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378A4" w14:textId="77777777" w:rsidR="001B7C38" w:rsidRDefault="001B7C38"/>
    <w:tbl>
      <w:tblPr>
        <w:tblW w:w="9072" w:type="dxa"/>
        <w:jc w:val="center"/>
        <w:tblLayout w:type="fixed"/>
        <w:tblLook w:val="04A0" w:firstRow="1" w:lastRow="0" w:firstColumn="1" w:lastColumn="0" w:noHBand="0" w:noVBand="1"/>
      </w:tblPr>
      <w:tblGrid>
        <w:gridCol w:w="9072"/>
      </w:tblGrid>
      <w:tr w:rsidR="001B7C38" w14:paraId="384AAD83" w14:textId="77777777">
        <w:trPr>
          <w:trHeight w:val="1111"/>
          <w:jc w:val="center"/>
        </w:trPr>
        <w:tc>
          <w:tcPr>
            <w:tcW w:w="9072" w:type="dxa"/>
            <w:shd w:val="clear" w:color="auto" w:fill="auto"/>
          </w:tcPr>
          <w:p w14:paraId="7E880EA1" w14:textId="77777777" w:rsidR="001B7C38" w:rsidRDefault="001B7C38">
            <w:pPr>
              <w:widowControl w:val="0"/>
              <w:jc w:val="center"/>
              <w:rPr>
                <w:rFonts w:ascii="Cambria" w:hAnsi="Cambria"/>
                <w:b/>
                <w:sz w:val="24"/>
                <w:szCs w:val="24"/>
              </w:rPr>
            </w:pPr>
          </w:p>
          <w:p w14:paraId="44A63BA3" w14:textId="77777777" w:rsidR="001B7C38" w:rsidRDefault="00B557CC">
            <w:pPr>
              <w:widowControl w:val="0"/>
              <w:jc w:val="center"/>
              <w:rPr>
                <w:rFonts w:ascii="Times New Roman" w:hAnsi="Times New Roman" w:cs="Times New Roman"/>
                <w:b/>
                <w:sz w:val="24"/>
                <w:szCs w:val="24"/>
              </w:rPr>
            </w:pPr>
            <w:r>
              <w:rPr>
                <w:rFonts w:ascii="Times New Roman" w:hAnsi="Times New Roman" w:cs="Times New Roman"/>
                <w:b/>
                <w:sz w:val="24"/>
                <w:szCs w:val="24"/>
              </w:rPr>
              <w:t>GMINA HAŃSK</w:t>
            </w:r>
          </w:p>
        </w:tc>
      </w:tr>
    </w:tbl>
    <w:p w14:paraId="23EF5781" w14:textId="77777777" w:rsidR="001B7C38" w:rsidRDefault="00B557CC">
      <w:pPr>
        <w:jc w:val="center"/>
        <w:rPr>
          <w:rFonts w:ascii="Cambria" w:hAnsi="Cambria" w:cs="Arial"/>
          <w:b/>
          <w:sz w:val="24"/>
          <w:szCs w:val="24"/>
        </w:rPr>
      </w:pPr>
      <w:r>
        <w:rPr>
          <w:noProof/>
        </w:rPr>
        <w:drawing>
          <wp:inline distT="0" distB="0" distL="0" distR="0" wp14:anchorId="37E592C8" wp14:editId="7D3CD54C">
            <wp:extent cx="678815" cy="814705"/>
            <wp:effectExtent l="0" t="0" r="0" b="0"/>
            <wp:docPr id="1" name="Obraz 2" descr="C:\Users\Słowik\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2" descr="C:\Users\Słowik\Desktop\logo.png"/>
                    <pic:cNvPicPr>
                      <a:picLocks noChangeAspect="1" noChangeArrowheads="1"/>
                    </pic:cNvPicPr>
                  </pic:nvPicPr>
                  <pic:blipFill>
                    <a:blip r:embed="rId8"/>
                    <a:stretch>
                      <a:fillRect/>
                    </a:stretch>
                  </pic:blipFill>
                  <pic:spPr bwMode="auto">
                    <a:xfrm>
                      <a:off x="0" y="0"/>
                      <a:ext cx="678815" cy="814705"/>
                    </a:xfrm>
                    <a:prstGeom prst="rect">
                      <a:avLst/>
                    </a:prstGeom>
                  </pic:spPr>
                </pic:pic>
              </a:graphicData>
            </a:graphic>
          </wp:inline>
        </w:drawing>
      </w:r>
    </w:p>
    <w:p w14:paraId="2FFCAC55" w14:textId="77777777" w:rsidR="001B7C38" w:rsidRDefault="00B557C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reprezentowana przez </w:t>
      </w:r>
    </w:p>
    <w:p w14:paraId="0B6C02C3" w14:textId="77777777" w:rsidR="001B7C38" w:rsidRDefault="00B557CC">
      <w:pPr>
        <w:spacing w:after="0"/>
        <w:jc w:val="center"/>
        <w:rPr>
          <w:rFonts w:ascii="Times New Roman" w:hAnsi="Times New Roman" w:cs="Times New Roman"/>
          <w:b/>
          <w:sz w:val="24"/>
          <w:szCs w:val="24"/>
        </w:rPr>
      </w:pPr>
      <w:r>
        <w:rPr>
          <w:rFonts w:ascii="Times New Roman" w:hAnsi="Times New Roman" w:cs="Times New Roman"/>
          <w:b/>
          <w:sz w:val="24"/>
          <w:szCs w:val="24"/>
        </w:rPr>
        <w:t>Wójta Gminy Hańsk</w:t>
      </w:r>
    </w:p>
    <w:p w14:paraId="49B2AA10" w14:textId="77777777" w:rsidR="001B7C38" w:rsidRDefault="001B7C38">
      <w:pPr>
        <w:rPr>
          <w:rFonts w:ascii="Times New Roman" w:hAnsi="Times New Roman" w:cs="Times New Roman"/>
          <w:sz w:val="24"/>
          <w:szCs w:val="24"/>
        </w:rPr>
      </w:pPr>
    </w:p>
    <w:p w14:paraId="6632FCA1" w14:textId="77777777" w:rsidR="001B7C38" w:rsidRDefault="001B7C38">
      <w:pPr>
        <w:rPr>
          <w:rFonts w:ascii="Times New Roman" w:hAnsi="Times New Roman" w:cs="Times New Roman"/>
        </w:rPr>
      </w:pPr>
    </w:p>
    <w:tbl>
      <w:tblPr>
        <w:tblW w:w="9221" w:type="dxa"/>
        <w:tblInd w:w="-5" w:type="dxa"/>
        <w:tblLayout w:type="fixed"/>
        <w:tblLook w:val="0000" w:firstRow="0" w:lastRow="0" w:firstColumn="0" w:lastColumn="0" w:noHBand="0" w:noVBand="0"/>
      </w:tblPr>
      <w:tblGrid>
        <w:gridCol w:w="9221"/>
      </w:tblGrid>
      <w:tr w:rsidR="001B7C38" w14:paraId="5E446D52" w14:textId="77777777">
        <w:tc>
          <w:tcPr>
            <w:tcW w:w="9221" w:type="dxa"/>
            <w:shd w:val="clear" w:color="auto" w:fill="BFBFBF" w:themeFill="background1" w:themeFillShade="BF"/>
          </w:tcPr>
          <w:p w14:paraId="4D129E01" w14:textId="77777777" w:rsidR="001B7C38" w:rsidRDefault="00B557CC">
            <w:pPr>
              <w:widowControl w:val="0"/>
              <w:jc w:val="center"/>
              <w:rPr>
                <w:rFonts w:ascii="Times New Roman" w:hAnsi="Times New Roman" w:cs="Times New Roman"/>
              </w:rPr>
            </w:pPr>
            <w:r>
              <w:rPr>
                <w:rFonts w:ascii="Times New Roman" w:hAnsi="Times New Roman" w:cs="Times New Roman"/>
                <w:b/>
                <w:sz w:val="44"/>
                <w:szCs w:val="44"/>
              </w:rPr>
              <w:t>Specyfikacja Warunków Zamówienia</w:t>
            </w:r>
          </w:p>
        </w:tc>
      </w:tr>
    </w:tbl>
    <w:p w14:paraId="0222BE48" w14:textId="77777777" w:rsidR="001B7C38" w:rsidRDefault="001B7C38">
      <w:pPr>
        <w:jc w:val="center"/>
        <w:rPr>
          <w:rFonts w:ascii="Times New Roman" w:hAnsi="Times New Roman" w:cs="Times New Roman"/>
          <w:bCs/>
          <w:sz w:val="28"/>
          <w:szCs w:val="28"/>
        </w:rPr>
      </w:pPr>
    </w:p>
    <w:p w14:paraId="09EA7B52" w14:textId="77777777" w:rsidR="001B7C38" w:rsidRDefault="00B557CC">
      <w:pPr>
        <w:jc w:val="center"/>
        <w:rPr>
          <w:rFonts w:ascii="Times New Roman" w:hAnsi="Times New Roman" w:cs="Times New Roman"/>
          <w:sz w:val="24"/>
          <w:szCs w:val="24"/>
        </w:rPr>
      </w:pPr>
      <w:r>
        <w:rPr>
          <w:rFonts w:ascii="Times New Roman" w:hAnsi="Times New Roman" w:cs="Times New Roman"/>
          <w:bCs/>
          <w:sz w:val="24"/>
          <w:szCs w:val="24"/>
        </w:rPr>
        <w:t xml:space="preserve"> W postępowaniu o udzielenie zamówienia publicznego pod nazwą:</w:t>
      </w:r>
    </w:p>
    <w:p w14:paraId="03899DE3" w14:textId="77777777" w:rsidR="001B7C38" w:rsidRDefault="001B7C38">
      <w:pPr>
        <w:tabs>
          <w:tab w:val="left" w:pos="567"/>
        </w:tabs>
        <w:contextualSpacing/>
        <w:jc w:val="center"/>
        <w:rPr>
          <w:rFonts w:ascii="Times New Roman" w:hAnsi="Times New Roman" w:cs="Times New Roman"/>
          <w:b/>
          <w:bCs/>
          <w:sz w:val="28"/>
          <w:szCs w:val="28"/>
        </w:rPr>
      </w:pPr>
    </w:p>
    <w:p w14:paraId="517AAE33" w14:textId="77777777" w:rsidR="001B7C38" w:rsidRDefault="00B557CC">
      <w:pPr>
        <w:tabs>
          <w:tab w:val="left" w:pos="567"/>
        </w:tabs>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Budowa przydomowych oczyszczalni ścieków na terenie Gminy Hańsk. </w:t>
      </w:r>
    </w:p>
    <w:p w14:paraId="6A79B391" w14:textId="77777777" w:rsidR="001B7C38" w:rsidRDefault="001B7C38">
      <w:pPr>
        <w:tabs>
          <w:tab w:val="left" w:pos="567"/>
        </w:tabs>
        <w:contextualSpacing/>
        <w:jc w:val="center"/>
        <w:rPr>
          <w:rFonts w:ascii="Times New Roman" w:hAnsi="Times New Roman" w:cs="Times New Roman"/>
          <w:b/>
          <w:bCs/>
          <w:sz w:val="28"/>
          <w:szCs w:val="28"/>
        </w:rPr>
      </w:pPr>
    </w:p>
    <w:p w14:paraId="59EAC134" w14:textId="77777777" w:rsidR="001B7C38" w:rsidRDefault="001B7C38">
      <w:pPr>
        <w:tabs>
          <w:tab w:val="left" w:pos="567"/>
        </w:tabs>
        <w:contextualSpacing/>
        <w:jc w:val="center"/>
        <w:rPr>
          <w:rFonts w:ascii="Times New Roman" w:hAnsi="Times New Roman" w:cs="Times New Roman"/>
          <w:b/>
          <w:bCs/>
          <w:color w:val="002060"/>
        </w:rPr>
      </w:pPr>
    </w:p>
    <w:p w14:paraId="1E02C794" w14:textId="77777777" w:rsidR="001B7C38" w:rsidRDefault="00B557CC">
      <w:pPr>
        <w:tabs>
          <w:tab w:val="left" w:pos="567"/>
        </w:tabs>
        <w:contextualSpacing/>
        <w:jc w:val="center"/>
        <w:rPr>
          <w:rFonts w:ascii="Times New Roman" w:hAnsi="Times New Roman" w:cs="Times New Roman"/>
          <w:b/>
          <w:bCs/>
          <w:sz w:val="28"/>
          <w:szCs w:val="28"/>
        </w:rPr>
      </w:pPr>
      <w:r>
        <w:rPr>
          <w:rFonts w:ascii="Times New Roman" w:hAnsi="Times New Roman" w:cs="Times New Roman"/>
          <w:b/>
          <w:bCs/>
          <w:sz w:val="28"/>
          <w:szCs w:val="28"/>
        </w:rPr>
        <w:t xml:space="preserve"> (Znak postępowania: FU.272.3.2025)</w:t>
      </w:r>
    </w:p>
    <w:p w14:paraId="6BAF2A84" w14:textId="77777777" w:rsidR="001B7C38" w:rsidRDefault="001B7C38">
      <w:pPr>
        <w:tabs>
          <w:tab w:val="left" w:pos="567"/>
        </w:tabs>
        <w:contextualSpacing/>
        <w:jc w:val="center"/>
        <w:rPr>
          <w:rFonts w:ascii="Times New Roman" w:hAnsi="Times New Roman" w:cs="Times New Roman"/>
          <w:b/>
          <w:bCs/>
        </w:rPr>
      </w:pPr>
    </w:p>
    <w:p w14:paraId="39FEFB2C" w14:textId="77777777" w:rsidR="001B7C38" w:rsidRDefault="001B7C38">
      <w:pPr>
        <w:tabs>
          <w:tab w:val="left" w:pos="567"/>
        </w:tabs>
        <w:contextualSpacing/>
        <w:jc w:val="center"/>
        <w:rPr>
          <w:rFonts w:ascii="Times New Roman" w:hAnsi="Times New Roman" w:cs="Times New Roman"/>
          <w:b/>
          <w:bCs/>
        </w:rPr>
      </w:pPr>
    </w:p>
    <w:p w14:paraId="05F68C26" w14:textId="77777777" w:rsidR="001B7C38" w:rsidRDefault="001B7C38">
      <w:pPr>
        <w:tabs>
          <w:tab w:val="left" w:pos="567"/>
        </w:tabs>
        <w:contextualSpacing/>
        <w:jc w:val="center"/>
        <w:rPr>
          <w:rFonts w:ascii="Times New Roman" w:hAnsi="Times New Roman" w:cs="Times New Roman"/>
          <w:b/>
          <w:bCs/>
        </w:rPr>
      </w:pPr>
    </w:p>
    <w:p w14:paraId="5E6B3404" w14:textId="77777777" w:rsidR="001B7C38" w:rsidRDefault="001B7C38">
      <w:pPr>
        <w:tabs>
          <w:tab w:val="left" w:pos="567"/>
        </w:tabs>
        <w:contextualSpacing/>
        <w:jc w:val="center"/>
        <w:rPr>
          <w:rFonts w:ascii="Times New Roman" w:hAnsi="Times New Roman" w:cs="Times New Roman"/>
          <w:b/>
          <w:bCs/>
        </w:rPr>
      </w:pPr>
    </w:p>
    <w:p w14:paraId="51B76FB8" w14:textId="77777777" w:rsidR="001B7C38" w:rsidRDefault="001B7C38">
      <w:pPr>
        <w:tabs>
          <w:tab w:val="left" w:pos="567"/>
        </w:tabs>
        <w:contextualSpacing/>
        <w:jc w:val="center"/>
        <w:rPr>
          <w:rFonts w:ascii="Cambria" w:hAnsi="Cambria" w:cs="Cambria"/>
          <w:b/>
          <w:bCs/>
        </w:rPr>
      </w:pPr>
    </w:p>
    <w:p w14:paraId="0545BFC3" w14:textId="77777777" w:rsidR="001B7C38" w:rsidRDefault="001B7C38">
      <w:pPr>
        <w:tabs>
          <w:tab w:val="left" w:pos="567"/>
        </w:tabs>
        <w:contextualSpacing/>
        <w:jc w:val="center"/>
        <w:rPr>
          <w:rFonts w:ascii="Cambria" w:hAnsi="Cambria" w:cs="Cambria"/>
          <w:b/>
          <w:bCs/>
        </w:rPr>
      </w:pPr>
    </w:p>
    <w:p w14:paraId="5FDA4E1D" w14:textId="77777777" w:rsidR="001B7C38" w:rsidRDefault="001B7C38">
      <w:pPr>
        <w:tabs>
          <w:tab w:val="left" w:pos="567"/>
        </w:tabs>
        <w:contextualSpacing/>
        <w:jc w:val="center"/>
        <w:rPr>
          <w:rFonts w:ascii="Cambria" w:hAnsi="Cambria" w:cs="Cambria"/>
          <w:b/>
          <w:bCs/>
        </w:rPr>
      </w:pPr>
    </w:p>
    <w:p w14:paraId="54F3AA2A" w14:textId="77777777" w:rsidR="001B7C38" w:rsidRDefault="001B7C38">
      <w:pPr>
        <w:tabs>
          <w:tab w:val="left" w:pos="567"/>
        </w:tabs>
        <w:contextualSpacing/>
        <w:jc w:val="center"/>
        <w:rPr>
          <w:rFonts w:ascii="Cambria" w:hAnsi="Cambria" w:cs="Cambria"/>
          <w:b/>
          <w:bCs/>
        </w:rPr>
      </w:pPr>
    </w:p>
    <w:p w14:paraId="22D40239" w14:textId="77777777" w:rsidR="001B7C38" w:rsidRDefault="001B7C38">
      <w:pPr>
        <w:tabs>
          <w:tab w:val="left" w:pos="567"/>
        </w:tabs>
        <w:contextualSpacing/>
        <w:jc w:val="center"/>
        <w:rPr>
          <w:rFonts w:ascii="Cambria" w:hAnsi="Cambria" w:cs="Cambria"/>
          <w:b/>
          <w:bCs/>
        </w:rPr>
      </w:pPr>
    </w:p>
    <w:p w14:paraId="3A660CF0" w14:textId="77777777" w:rsidR="001B7C38" w:rsidRDefault="001B7C38">
      <w:pPr>
        <w:rPr>
          <w:rFonts w:ascii="Times New Roman" w:hAnsi="Times New Roman" w:cs="Times New Roman"/>
          <w:i/>
          <w:sz w:val="24"/>
          <w:szCs w:val="24"/>
        </w:rPr>
      </w:pPr>
    </w:p>
    <w:p w14:paraId="780B30EB" w14:textId="77777777" w:rsidR="001B7C38" w:rsidRDefault="001B7C38">
      <w:pPr>
        <w:rPr>
          <w:rFonts w:ascii="Times New Roman" w:hAnsi="Times New Roman" w:cs="Times New Roman"/>
          <w:i/>
          <w:sz w:val="24"/>
          <w:szCs w:val="24"/>
        </w:rPr>
      </w:pPr>
    </w:p>
    <w:p w14:paraId="6060B07D" w14:textId="77777777" w:rsidR="001B7C38" w:rsidRDefault="001B7C38">
      <w:pPr>
        <w:rPr>
          <w:rFonts w:ascii="Times New Roman" w:hAnsi="Times New Roman" w:cs="Times New Roman"/>
          <w:i/>
          <w:sz w:val="24"/>
          <w:szCs w:val="24"/>
        </w:rPr>
      </w:pPr>
    </w:p>
    <w:p w14:paraId="785F94D5" w14:textId="77777777" w:rsidR="001B7C38" w:rsidRDefault="001B7C38">
      <w:pPr>
        <w:spacing w:after="0" w:line="240" w:lineRule="auto"/>
        <w:jc w:val="right"/>
        <w:rPr>
          <w:rFonts w:ascii="Times New Roman" w:hAnsi="Times New Roman" w:cs="Times New Roman"/>
          <w:i/>
          <w:sz w:val="24"/>
          <w:szCs w:val="24"/>
        </w:rPr>
      </w:pPr>
    </w:p>
    <w:p w14:paraId="05DD9F07" w14:textId="77777777" w:rsidR="001B7C38" w:rsidRDefault="001B7C38">
      <w:pPr>
        <w:spacing w:after="0" w:line="240" w:lineRule="auto"/>
        <w:jc w:val="right"/>
        <w:rPr>
          <w:rFonts w:ascii="Times New Roman" w:hAnsi="Times New Roman" w:cs="Times New Roman"/>
          <w:i/>
          <w:sz w:val="24"/>
          <w:szCs w:val="24"/>
        </w:rPr>
      </w:pPr>
    </w:p>
    <w:p w14:paraId="222A7589" w14:textId="77777777" w:rsidR="001B7C38" w:rsidRDefault="001B7C38">
      <w:pPr>
        <w:spacing w:after="0" w:line="240" w:lineRule="auto"/>
        <w:jc w:val="right"/>
        <w:rPr>
          <w:rFonts w:ascii="Times New Roman" w:hAnsi="Times New Roman" w:cs="Times New Roman"/>
          <w:i/>
          <w:sz w:val="24"/>
          <w:szCs w:val="24"/>
        </w:rPr>
      </w:pPr>
    </w:p>
    <w:p w14:paraId="51EBBFC4" w14:textId="77777777" w:rsidR="001B7C38" w:rsidRDefault="001B7C38">
      <w:pPr>
        <w:spacing w:after="0" w:line="240" w:lineRule="auto"/>
        <w:jc w:val="right"/>
        <w:rPr>
          <w:rFonts w:ascii="Times New Roman" w:hAnsi="Times New Roman" w:cs="Times New Roman"/>
          <w:i/>
          <w:sz w:val="24"/>
          <w:szCs w:val="24"/>
        </w:rPr>
      </w:pPr>
    </w:p>
    <w:p w14:paraId="5C28A87B" w14:textId="3EFA367F" w:rsidR="001B7C38" w:rsidRDefault="00CF268A" w:rsidP="00CF268A">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Hańsk Pierwszy, dnia 11 kwietnia 2025 r.</w:t>
      </w:r>
    </w:p>
    <w:p w14:paraId="1ED44E34" w14:textId="77777777" w:rsidR="001B7C38" w:rsidRDefault="001B7C38">
      <w:pPr>
        <w:spacing w:after="0" w:line="240" w:lineRule="auto"/>
        <w:jc w:val="right"/>
        <w:rPr>
          <w:rFonts w:ascii="Times New Roman" w:hAnsi="Times New Roman" w:cs="Times New Roman"/>
          <w:i/>
          <w:sz w:val="24"/>
          <w:szCs w:val="24"/>
        </w:rPr>
      </w:pPr>
    </w:p>
    <w:p w14:paraId="51C8DA5C" w14:textId="77777777" w:rsidR="001B7C38" w:rsidRDefault="001B7C38">
      <w:pPr>
        <w:jc w:val="right"/>
        <w:rPr>
          <w:rFonts w:ascii="Times New Roman" w:hAnsi="Times New Roman" w:cs="Times New Roman"/>
          <w:i/>
          <w:sz w:val="24"/>
          <w:szCs w:val="24"/>
        </w:rPr>
      </w:pPr>
    </w:p>
    <w:p w14:paraId="216DE17A"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1</w:t>
      </w:r>
    </w:p>
    <w:p w14:paraId="0F6FC7EF"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POSTANOWIENIA OGÓLNE</w:t>
      </w:r>
    </w:p>
    <w:p w14:paraId="4E55E1A8" w14:textId="77777777" w:rsidR="001B7C38" w:rsidRDefault="00B557CC">
      <w:pPr>
        <w:pStyle w:val="Akapitzlist"/>
        <w:numPr>
          <w:ilvl w:val="1"/>
          <w:numId w:val="4"/>
        </w:numPr>
        <w:spacing w:after="0"/>
        <w:ind w:left="567" w:hanging="567"/>
        <w:rPr>
          <w:rFonts w:ascii="Times New Roman" w:hAnsi="Times New Roman" w:cs="Times New Roman"/>
          <w:b/>
          <w:sz w:val="24"/>
          <w:szCs w:val="24"/>
        </w:rPr>
      </w:pPr>
      <w:r>
        <w:rPr>
          <w:rFonts w:ascii="Times New Roman" w:hAnsi="Times New Roman" w:cs="Times New Roman"/>
          <w:b/>
          <w:sz w:val="24"/>
          <w:szCs w:val="24"/>
        </w:rPr>
        <w:t>Nazwa oraz adres Zamawiającego.</w:t>
      </w:r>
    </w:p>
    <w:p w14:paraId="4FBECEF6" w14:textId="77777777" w:rsidR="001B7C38" w:rsidRDefault="00B557CC">
      <w:pPr>
        <w:spacing w:after="0" w:line="240" w:lineRule="auto"/>
        <w:ind w:left="1134" w:hanging="567"/>
        <w:rPr>
          <w:rFonts w:ascii="Times New Roman" w:hAnsi="Times New Roman" w:cs="Times New Roman"/>
          <w:sz w:val="24"/>
          <w:szCs w:val="24"/>
        </w:rPr>
      </w:pPr>
      <w:r>
        <w:rPr>
          <w:rFonts w:ascii="Times New Roman" w:hAnsi="Times New Roman" w:cs="Times New Roman"/>
          <w:b/>
          <w:sz w:val="24"/>
          <w:szCs w:val="24"/>
        </w:rPr>
        <w:t>Gmina Hańsk</w:t>
      </w:r>
      <w:r>
        <w:rPr>
          <w:rFonts w:ascii="Times New Roman" w:hAnsi="Times New Roman" w:cs="Times New Roman"/>
          <w:sz w:val="24"/>
          <w:szCs w:val="24"/>
        </w:rPr>
        <w:t xml:space="preserve"> zwana dalej „Zamawiającym”,</w:t>
      </w:r>
    </w:p>
    <w:p w14:paraId="6616808B" w14:textId="77777777" w:rsidR="001B7C38" w:rsidRDefault="00B557CC">
      <w:pPr>
        <w:widowControl w:val="0"/>
        <w:spacing w:after="0" w:line="240" w:lineRule="auto"/>
        <w:ind w:firstLine="567"/>
        <w:outlineLvl w:val="3"/>
        <w:rPr>
          <w:rFonts w:ascii="Times New Roman" w:hAnsi="Times New Roman" w:cs="Times New Roman"/>
          <w:sz w:val="24"/>
          <w:szCs w:val="24"/>
        </w:rPr>
      </w:pPr>
      <w:r>
        <w:rPr>
          <w:rFonts w:ascii="Times New Roman" w:hAnsi="Times New Roman" w:cs="Times New Roman"/>
          <w:bCs/>
          <w:sz w:val="24"/>
          <w:szCs w:val="24"/>
        </w:rPr>
        <w:t xml:space="preserve">ul. Osiedlowa 4, 22-235 </w:t>
      </w:r>
      <w:r>
        <w:rPr>
          <w:rFonts w:ascii="Times New Roman" w:hAnsi="Times New Roman" w:cs="Times New Roman"/>
          <w:sz w:val="24"/>
          <w:szCs w:val="24"/>
        </w:rPr>
        <w:t>Hańsk Pierwszy,</w:t>
      </w:r>
      <w:r>
        <w:rPr>
          <w:rFonts w:ascii="Times New Roman" w:hAnsi="Times New Roman" w:cs="Times New Roman"/>
          <w:sz w:val="24"/>
          <w:szCs w:val="24"/>
        </w:rPr>
        <w:tab/>
      </w:r>
    </w:p>
    <w:p w14:paraId="084E31C9" w14:textId="77777777" w:rsidR="001B7C38" w:rsidRDefault="00B557CC">
      <w:pPr>
        <w:widowControl w:val="0"/>
        <w:spacing w:after="0" w:line="240" w:lineRule="auto"/>
        <w:ind w:left="709" w:hanging="142"/>
        <w:jc w:val="both"/>
        <w:outlineLvl w:val="3"/>
        <w:rPr>
          <w:rFonts w:ascii="Times New Roman" w:hAnsi="Times New Roman" w:cs="Times New Roman"/>
          <w:bCs/>
          <w:sz w:val="24"/>
          <w:szCs w:val="24"/>
        </w:rPr>
      </w:pPr>
      <w:r>
        <w:rPr>
          <w:rFonts w:ascii="Times New Roman" w:hAnsi="Times New Roman" w:cs="Times New Roman"/>
          <w:bCs/>
          <w:sz w:val="24"/>
          <w:szCs w:val="24"/>
        </w:rPr>
        <w:t>NIP: 565-14-48-276, REGON: 110197894,</w:t>
      </w:r>
    </w:p>
    <w:p w14:paraId="3AD8A4F7" w14:textId="77777777" w:rsidR="001B7C38" w:rsidRDefault="00B557CC">
      <w:pPr>
        <w:widowControl w:val="0"/>
        <w:spacing w:after="0" w:line="240" w:lineRule="auto"/>
        <w:ind w:left="709" w:hanging="142"/>
        <w:jc w:val="both"/>
        <w:outlineLvl w:val="3"/>
        <w:rPr>
          <w:rFonts w:ascii="Times New Roman" w:hAnsi="Times New Roman" w:cs="Times New Roman"/>
          <w:bCs/>
          <w:sz w:val="24"/>
          <w:szCs w:val="24"/>
        </w:rPr>
      </w:pPr>
      <w:r>
        <w:rPr>
          <w:rFonts w:ascii="Times New Roman" w:hAnsi="Times New Roman" w:cs="Times New Roman"/>
          <w:bCs/>
          <w:sz w:val="24"/>
          <w:szCs w:val="24"/>
        </w:rPr>
        <w:t>nr telefonu (82) 571-40-28</w:t>
      </w:r>
    </w:p>
    <w:p w14:paraId="243D735F" w14:textId="77777777" w:rsidR="001B7C38" w:rsidRDefault="00B557CC">
      <w:pPr>
        <w:widowControl w:val="0"/>
        <w:spacing w:after="0" w:line="240" w:lineRule="auto"/>
        <w:ind w:left="709" w:hanging="142"/>
        <w:jc w:val="both"/>
        <w:outlineLvl w:val="3"/>
        <w:rPr>
          <w:rFonts w:ascii="Times New Roman" w:hAnsi="Times New Roman" w:cs="Times New Roman"/>
          <w:bCs/>
          <w:color w:val="0070C0"/>
          <w:sz w:val="24"/>
          <w:szCs w:val="24"/>
          <w:u w:val="single"/>
        </w:rPr>
      </w:pPr>
      <w:r>
        <w:rPr>
          <w:rFonts w:ascii="Times New Roman" w:hAnsi="Times New Roman" w:cs="Times New Roman"/>
          <w:bCs/>
          <w:sz w:val="24"/>
          <w:szCs w:val="24"/>
        </w:rPr>
        <w:t xml:space="preserve">Adres poczty elektronicznej: </w:t>
      </w:r>
      <w:r>
        <w:rPr>
          <w:rFonts w:ascii="Times New Roman" w:hAnsi="Times New Roman" w:cs="Times New Roman"/>
          <w:bCs/>
          <w:color w:val="0070C0"/>
          <w:sz w:val="24"/>
          <w:szCs w:val="24"/>
          <w:u w:val="single"/>
        </w:rPr>
        <w:t>gmina@hansk.pl</w:t>
      </w:r>
    </w:p>
    <w:p w14:paraId="647FBC9B" w14:textId="77777777" w:rsidR="001B7C38" w:rsidRDefault="00B557CC">
      <w:pPr>
        <w:widowControl w:val="0"/>
        <w:spacing w:after="0" w:line="240" w:lineRule="auto"/>
        <w:ind w:left="709" w:hanging="142"/>
        <w:jc w:val="both"/>
        <w:outlineLvl w:val="3"/>
      </w:pPr>
      <w:r>
        <w:rPr>
          <w:rFonts w:ascii="Times New Roman" w:hAnsi="Times New Roman" w:cs="Times New Roman"/>
          <w:bCs/>
          <w:sz w:val="24"/>
          <w:szCs w:val="24"/>
        </w:rPr>
        <w:t xml:space="preserve">Strona internetowa Zamawiającego: </w:t>
      </w:r>
      <w:hyperlink r:id="rId9">
        <w:r w:rsidR="001B7C38">
          <w:rPr>
            <w:rFonts w:ascii="Times New Roman" w:hAnsi="Times New Roman" w:cs="Times New Roman"/>
            <w:bCs/>
            <w:color w:val="0000FF"/>
            <w:sz w:val="24"/>
            <w:szCs w:val="24"/>
            <w:u w:val="single"/>
          </w:rPr>
          <w:t>http://www.hansk.pl</w:t>
        </w:r>
      </w:hyperlink>
    </w:p>
    <w:p w14:paraId="10198928" w14:textId="77777777" w:rsidR="00FA4BFD" w:rsidRDefault="00FA4BFD">
      <w:pPr>
        <w:widowControl w:val="0"/>
        <w:spacing w:after="0" w:line="240" w:lineRule="auto"/>
        <w:ind w:left="709" w:hanging="142"/>
        <w:jc w:val="both"/>
        <w:outlineLvl w:val="3"/>
      </w:pPr>
    </w:p>
    <w:p w14:paraId="13736FE3" w14:textId="77777777" w:rsidR="001B7C38" w:rsidRDefault="00B557CC">
      <w:pPr>
        <w:widowControl w:val="0"/>
        <w:spacing w:after="0" w:line="240" w:lineRule="auto"/>
        <w:ind w:left="709" w:hanging="142"/>
        <w:jc w:val="both"/>
        <w:outlineLvl w:val="3"/>
        <w:rPr>
          <w:rFonts w:ascii="Times New Roman" w:hAnsi="Times New Roman" w:cs="Times New Roman"/>
          <w:bCs/>
          <w:sz w:val="24"/>
          <w:szCs w:val="24"/>
        </w:rPr>
      </w:pPr>
      <w:r>
        <w:rPr>
          <w:rFonts w:ascii="Times New Roman" w:hAnsi="Times New Roman" w:cs="Times New Roman"/>
          <w:bCs/>
          <w:sz w:val="24"/>
          <w:szCs w:val="24"/>
        </w:rPr>
        <w:t>Identyfikator postępowania:</w:t>
      </w:r>
    </w:p>
    <w:p w14:paraId="3983F5C0" w14:textId="1AEFE40F" w:rsidR="001B7C38" w:rsidRDefault="00FA4BFD">
      <w:pPr>
        <w:widowControl w:val="0"/>
        <w:spacing w:after="0" w:line="240" w:lineRule="auto"/>
        <w:ind w:left="709" w:hanging="142"/>
        <w:jc w:val="both"/>
        <w:outlineLvl w:val="3"/>
        <w:rPr>
          <w:rFonts w:ascii="Roboto" w:hAnsi="Roboto"/>
          <w:color w:val="4A4A4A"/>
          <w:highlight w:val="red"/>
          <w:shd w:val="clear" w:color="auto" w:fill="FFFFFF"/>
        </w:rPr>
      </w:pPr>
      <w:r>
        <w:rPr>
          <w:rFonts w:ascii="Roboto" w:hAnsi="Roboto"/>
          <w:color w:val="4A4A4A"/>
          <w:shd w:val="clear" w:color="auto" w:fill="FFFFFF"/>
        </w:rPr>
        <w:t>ocds-148610-77287680-c76c-44d5-9e89-bca198139056</w:t>
      </w:r>
    </w:p>
    <w:p w14:paraId="539F1496" w14:textId="77777777" w:rsidR="00FA4BFD" w:rsidRDefault="00FA4BFD">
      <w:pPr>
        <w:widowControl w:val="0"/>
        <w:spacing w:after="0" w:line="240" w:lineRule="auto"/>
        <w:ind w:left="709" w:hanging="142"/>
        <w:jc w:val="both"/>
        <w:outlineLvl w:val="3"/>
        <w:rPr>
          <w:rFonts w:ascii="Roboto" w:hAnsi="Roboto"/>
          <w:color w:val="4A4A4A"/>
          <w:highlight w:val="red"/>
          <w:shd w:val="clear" w:color="auto" w:fill="FFFFFF"/>
        </w:rPr>
      </w:pPr>
    </w:p>
    <w:p w14:paraId="167796ED" w14:textId="77777777" w:rsidR="001B7C38" w:rsidRDefault="00B557CC">
      <w:pPr>
        <w:widowControl w:val="0"/>
        <w:spacing w:after="0" w:line="240" w:lineRule="auto"/>
        <w:ind w:left="567"/>
        <w:jc w:val="both"/>
        <w:outlineLvl w:val="3"/>
        <w:rPr>
          <w:rFonts w:ascii="Times New Roman" w:hAnsi="Times New Roman" w:cs="Times New Roman"/>
          <w:bCs/>
          <w:color w:val="000000"/>
          <w:sz w:val="24"/>
          <w:szCs w:val="24"/>
        </w:rPr>
      </w:pPr>
      <w:r w:rsidRPr="00FA4BFD">
        <w:rPr>
          <w:rFonts w:ascii="Times New Roman" w:hAnsi="Times New Roman" w:cs="Times New Roman"/>
          <w:bCs/>
          <w:sz w:val="24"/>
          <w:szCs w:val="24"/>
        </w:rPr>
        <w:t>Strona internetowa prowadzonego postępowania na której udostępniane będą zmiany i wyjaśnienia treści SWZ oraz inne dokumenty zamówienia bezpośrednio związane z postępowaniem o udzielenie zamówienia [UR</w:t>
      </w:r>
      <w:r w:rsidRPr="00FA4BFD">
        <w:rPr>
          <w:rFonts w:ascii="Times New Roman" w:hAnsi="Times New Roman" w:cs="Times New Roman"/>
          <w:bCs/>
          <w:color w:val="000000"/>
          <w:sz w:val="24"/>
          <w:szCs w:val="24"/>
        </w:rPr>
        <w:t>L]:</w:t>
      </w:r>
    </w:p>
    <w:p w14:paraId="04E5C337" w14:textId="3A2868A2" w:rsidR="001B7C38" w:rsidRDefault="00FA4BFD">
      <w:pPr>
        <w:widowControl w:val="0"/>
        <w:spacing w:after="0" w:line="240" w:lineRule="auto"/>
        <w:ind w:left="567"/>
        <w:jc w:val="both"/>
        <w:outlineLvl w:val="3"/>
        <w:rPr>
          <w:rFonts w:ascii="Times New Roman" w:hAnsi="Times New Roman" w:cs="Times New Roman"/>
          <w:bCs/>
          <w:color w:val="FF0000"/>
          <w:sz w:val="24"/>
          <w:szCs w:val="24"/>
        </w:rPr>
      </w:pPr>
      <w:hyperlink r:id="rId10" w:history="1">
        <w:r w:rsidRPr="00D326EE">
          <w:rPr>
            <w:rStyle w:val="Hipercze"/>
            <w:rFonts w:ascii="Times New Roman" w:hAnsi="Times New Roman" w:cs="Times New Roman"/>
            <w:bCs/>
            <w:sz w:val="24"/>
            <w:szCs w:val="24"/>
          </w:rPr>
          <w:t>https://ezamowienia.gov.pl/mp-client/search/list/ocds-148610-77287680-c76c-44d5-9e89-bca198139056</w:t>
        </w:r>
      </w:hyperlink>
      <w:r>
        <w:rPr>
          <w:rFonts w:ascii="Times New Roman" w:hAnsi="Times New Roman" w:cs="Times New Roman"/>
          <w:bCs/>
          <w:color w:val="000000"/>
          <w:sz w:val="24"/>
          <w:szCs w:val="24"/>
        </w:rPr>
        <w:br/>
      </w:r>
    </w:p>
    <w:p w14:paraId="7D7EC289" w14:textId="77777777" w:rsidR="001B7C38" w:rsidRDefault="00B557CC">
      <w:pPr>
        <w:pStyle w:val="Akapitzlist"/>
        <w:widowControl w:val="0"/>
        <w:numPr>
          <w:ilvl w:val="1"/>
          <w:numId w:val="4"/>
        </w:numPr>
        <w:spacing w:after="0" w:line="240" w:lineRule="auto"/>
        <w:ind w:left="567" w:hanging="567"/>
        <w:jc w:val="both"/>
        <w:outlineLvl w:val="3"/>
        <w:rPr>
          <w:rFonts w:ascii="Times New Roman" w:hAnsi="Times New Roman" w:cs="Times New Roman"/>
          <w:b/>
          <w:sz w:val="24"/>
          <w:szCs w:val="24"/>
        </w:rPr>
      </w:pPr>
      <w:r>
        <w:rPr>
          <w:rFonts w:ascii="Times New Roman" w:hAnsi="Times New Roman" w:cs="Times New Roman"/>
          <w:b/>
          <w:sz w:val="24"/>
          <w:szCs w:val="24"/>
        </w:rPr>
        <w:t>Tryb udzielenia zamówienia</w:t>
      </w:r>
    </w:p>
    <w:p w14:paraId="02F9EC66" w14:textId="77777777" w:rsidR="001B7C38" w:rsidRDefault="00B557CC">
      <w:pPr>
        <w:pStyle w:val="Tekstpodstawowy"/>
        <w:ind w:left="567" w:right="152"/>
        <w:jc w:val="both"/>
        <w:rPr>
          <w:rFonts w:ascii="Times New Roman" w:hAnsi="Times New Roman" w:cs="Times New Roman"/>
        </w:rPr>
      </w:pPr>
      <w:r>
        <w:rPr>
          <w:rFonts w:ascii="Times New Roman" w:hAnsi="Times New Roman" w:cs="Times New Roman"/>
        </w:rPr>
        <w:t xml:space="preserve">Zamówienie udzielane jest w trybie podstawowym bez negocjacji, o którym mowa </w:t>
      </w:r>
      <w:r>
        <w:rPr>
          <w:rFonts w:ascii="Times New Roman" w:hAnsi="Times New Roman" w:cs="Times New Roman"/>
        </w:rPr>
        <w:br/>
        <w:t xml:space="preserve">w art. 275 pkt 1  ustawy z dnia 11 września 2019 r. Prawo zamówień publicznych  </w:t>
      </w:r>
      <w:r>
        <w:rPr>
          <w:rFonts w:ascii="Times New Roman" w:hAnsi="Times New Roman" w:cs="Times New Roman"/>
        </w:rPr>
        <w:br/>
        <w:t>(t. j. Dz. U. z 2024 r., poz. 1320 z późn. zm.) Zamawiający nie przewiduje wyboru najkorzystniejszej oferty z możliwością prowadzenia negocjacji.</w:t>
      </w:r>
    </w:p>
    <w:p w14:paraId="48EEA473" w14:textId="77777777" w:rsidR="001B7C38" w:rsidRDefault="00B557CC">
      <w:pPr>
        <w:pStyle w:val="Tekstpodstawowy"/>
        <w:numPr>
          <w:ilvl w:val="1"/>
          <w:numId w:val="4"/>
        </w:numPr>
        <w:ind w:left="567" w:right="152" w:hanging="567"/>
        <w:jc w:val="both"/>
        <w:rPr>
          <w:rFonts w:ascii="Times New Roman" w:hAnsi="Times New Roman" w:cs="Times New Roman"/>
        </w:rPr>
      </w:pPr>
      <w:r>
        <w:rPr>
          <w:rFonts w:ascii="Times New Roman" w:hAnsi="Times New Roman" w:cs="Times New Roman"/>
          <w:b/>
        </w:rPr>
        <w:t>Wartość zamówienia.</w:t>
      </w:r>
    </w:p>
    <w:p w14:paraId="0627ADBE" w14:textId="77777777" w:rsidR="001B7C38" w:rsidRDefault="00B557CC">
      <w:pPr>
        <w:pStyle w:val="Tekstpodstawowy"/>
        <w:ind w:left="567" w:right="152"/>
        <w:jc w:val="both"/>
        <w:rPr>
          <w:rFonts w:ascii="Times New Roman" w:hAnsi="Times New Roman" w:cs="Times New Roman"/>
        </w:rPr>
      </w:pPr>
      <w:r>
        <w:rPr>
          <w:rFonts w:ascii="Times New Roman" w:eastAsia="MS Mincho" w:hAnsi="Times New Roman" w:cs="Times New Roman"/>
          <w:bCs/>
          <w:lang w:bidi="ar-SA"/>
        </w:rPr>
        <w:t xml:space="preserve">Niniejsze zamówienie jest zamówieniem klasycznym w rozumieniu art. 7 pkt 33) ustawy. </w:t>
      </w:r>
      <w:r>
        <w:rPr>
          <w:rFonts w:ascii="Times New Roman" w:hAnsi="Times New Roman" w:cs="Times New Roman"/>
        </w:rPr>
        <w:t>Wartość zamówienia nie przekracza progów unijnych w rozumieniu art. 3 ustawy PZP.</w:t>
      </w:r>
    </w:p>
    <w:p w14:paraId="3B4113F6" w14:textId="77777777" w:rsidR="001B7C38" w:rsidRDefault="00B557CC">
      <w:pPr>
        <w:pStyle w:val="Tekstpodstawowy"/>
        <w:numPr>
          <w:ilvl w:val="1"/>
          <w:numId w:val="4"/>
        </w:numPr>
        <w:ind w:left="567" w:right="152" w:hanging="567"/>
        <w:jc w:val="both"/>
        <w:rPr>
          <w:rFonts w:ascii="Times New Roman" w:hAnsi="Times New Roman" w:cs="Times New Roman"/>
        </w:rPr>
      </w:pPr>
      <w:r>
        <w:rPr>
          <w:rFonts w:ascii="Times New Roman" w:hAnsi="Times New Roman" w:cs="Times New Roman"/>
        </w:rPr>
        <w:t>Wykonawca powinien dokładnie zapoznać się z niniejszą SWZ i złożyć ofertę zgodnie z jej wymaganiami.</w:t>
      </w:r>
    </w:p>
    <w:p w14:paraId="4AA79836" w14:textId="77777777" w:rsidR="001B7C38" w:rsidRDefault="001B7C38">
      <w:pPr>
        <w:widowControl w:val="0"/>
        <w:spacing w:after="0" w:line="240" w:lineRule="auto"/>
        <w:ind w:left="432"/>
        <w:jc w:val="both"/>
        <w:outlineLvl w:val="3"/>
        <w:rPr>
          <w:rFonts w:ascii="Times New Roman" w:eastAsia="Times New Roman" w:hAnsi="Times New Roman" w:cs="Times New Roman"/>
          <w:bCs/>
          <w:sz w:val="24"/>
          <w:szCs w:val="24"/>
          <w:lang w:eastAsia="pl-PL"/>
        </w:rPr>
      </w:pPr>
    </w:p>
    <w:p w14:paraId="1A873346"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2</w:t>
      </w:r>
    </w:p>
    <w:p w14:paraId="4FC6CE3C"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color w:val="000000" w:themeColor="text1"/>
          <w:sz w:val="24"/>
          <w:szCs w:val="24"/>
        </w:rPr>
        <w:t xml:space="preserve">INFORMACJA, </w:t>
      </w:r>
      <w:r>
        <w:rPr>
          <w:rFonts w:ascii="Times New Roman" w:hAnsi="Times New Roman" w:cs="Times New Roman"/>
          <w:b/>
          <w:sz w:val="24"/>
          <w:szCs w:val="24"/>
        </w:rPr>
        <w:t xml:space="preserve">CZY ZAMAWIAJĄCY PRZEWIDUJE WYBÓR NAJKORZYSTNIEJSZEJ OFERTY Z MOŻLIWOŚCIĄ </w:t>
      </w:r>
      <w:r>
        <w:rPr>
          <w:rFonts w:ascii="Times New Roman" w:hAnsi="Times New Roman" w:cs="Times New Roman"/>
          <w:b/>
          <w:sz w:val="24"/>
          <w:szCs w:val="24"/>
        </w:rPr>
        <w:br/>
        <w:t xml:space="preserve">PROWADZENIA NEGOCJACJI </w:t>
      </w:r>
    </w:p>
    <w:p w14:paraId="18E2AA6B" w14:textId="77777777" w:rsidR="001B7C38" w:rsidRDefault="00B557CC">
      <w:pPr>
        <w:pStyle w:val="Tekstpodstawowy"/>
        <w:ind w:right="152"/>
        <w:jc w:val="both"/>
        <w:rPr>
          <w:rFonts w:ascii="Times New Roman" w:hAnsi="Times New Roman" w:cs="Times New Roman"/>
        </w:rPr>
      </w:pPr>
      <w:r>
        <w:rPr>
          <w:rFonts w:ascii="Times New Roman" w:hAnsi="Times New Roman" w:cs="Times New Roman"/>
        </w:rPr>
        <w:t>Zamawiający nie przewiduje wyboru najkorzystniejszej oferty z możliwością prowadzenia negocjacji.</w:t>
      </w:r>
    </w:p>
    <w:p w14:paraId="4AB07D73" w14:textId="77777777" w:rsidR="001B7C38" w:rsidRDefault="001B7C38">
      <w:pPr>
        <w:pStyle w:val="Tekstpodstawowy"/>
        <w:ind w:right="152"/>
        <w:jc w:val="both"/>
        <w:rPr>
          <w:rFonts w:ascii="Times New Roman" w:hAnsi="Times New Roman" w:cs="Times New Roman"/>
        </w:rPr>
      </w:pPr>
    </w:p>
    <w:p w14:paraId="6FC96F8E"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3</w:t>
      </w:r>
    </w:p>
    <w:p w14:paraId="1DC97F11"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ŹRÓDŁA FINANSOWANIA</w:t>
      </w:r>
    </w:p>
    <w:p w14:paraId="561C78FB" w14:textId="77777777" w:rsidR="001B7C38" w:rsidRDefault="00B557CC">
      <w:pPr>
        <w:pStyle w:val="Akapitzlist"/>
        <w:numPr>
          <w:ilvl w:val="1"/>
          <w:numId w:val="5"/>
        </w:numPr>
        <w:ind w:left="426" w:hanging="426"/>
        <w:jc w:val="both"/>
        <w:rPr>
          <w:rFonts w:ascii="Times New Roman" w:hAnsi="Times New Roman" w:cs="Times New Roman"/>
          <w:sz w:val="24"/>
          <w:szCs w:val="24"/>
        </w:rPr>
      </w:pPr>
      <w:r>
        <w:rPr>
          <w:rFonts w:ascii="Times New Roman" w:hAnsi="Times New Roman" w:cs="Times New Roman"/>
          <w:sz w:val="24"/>
          <w:szCs w:val="24"/>
        </w:rPr>
        <w:t xml:space="preserve">Zamawiający informuje, iż </w:t>
      </w:r>
      <w:bookmarkStart w:id="0" w:name="_Hlk194924080"/>
      <w:r>
        <w:rPr>
          <w:rFonts w:ascii="Times New Roman" w:hAnsi="Times New Roman" w:cs="Times New Roman"/>
          <w:sz w:val="24"/>
          <w:szCs w:val="24"/>
        </w:rPr>
        <w:t>zamówienie jest współfinansowane ze środków Unii Europejskiej: Krajowy Plan Odbudowy i Zwiększania Odporności, B3.1.1 – Inwestycje w zrównoważoną gospodarkę wodno – ściekową na terenach wiejskich</w:t>
      </w:r>
      <w:bookmarkEnd w:id="0"/>
    </w:p>
    <w:p w14:paraId="1D5A0BCE" w14:textId="77777777" w:rsidR="001B7C38" w:rsidRDefault="00B557CC">
      <w:pPr>
        <w:pStyle w:val="Akapitzlist"/>
        <w:numPr>
          <w:ilvl w:val="1"/>
          <w:numId w:val="5"/>
        </w:numPr>
        <w:ind w:left="426" w:hanging="426"/>
        <w:jc w:val="both"/>
        <w:rPr>
          <w:rFonts w:ascii="Times New Roman" w:hAnsi="Times New Roman" w:cs="Times New Roman"/>
          <w:sz w:val="24"/>
          <w:szCs w:val="24"/>
        </w:rPr>
      </w:pPr>
      <w:r>
        <w:rPr>
          <w:rFonts w:ascii="Times New Roman" w:hAnsi="Times New Roman" w:cs="Times New Roman"/>
          <w:sz w:val="24"/>
          <w:szCs w:val="24"/>
        </w:rPr>
        <w:t>Zgodnie z art. 310 pkt 1 ustawy PZP Zamawiający przewiduje możliwość unieważnienia przedmiotowego postępowania, jeżeli środki, które Zamawiający zamierzał przeznaczyć na sfinansowanie całości lub części zamówienia, nie zostały mu przyznana.</w:t>
      </w:r>
    </w:p>
    <w:p w14:paraId="2283906A" w14:textId="77777777" w:rsidR="001B7C38" w:rsidRDefault="001B7C38">
      <w:pPr>
        <w:jc w:val="both"/>
        <w:rPr>
          <w:rFonts w:ascii="Times New Roman" w:hAnsi="Times New Roman" w:cs="Times New Roman"/>
          <w:sz w:val="24"/>
          <w:szCs w:val="24"/>
        </w:rPr>
      </w:pPr>
    </w:p>
    <w:p w14:paraId="2C47FD4A" w14:textId="77777777" w:rsidR="001B7C38" w:rsidRDefault="001B7C38">
      <w:pPr>
        <w:jc w:val="both"/>
        <w:rPr>
          <w:rFonts w:ascii="Times New Roman" w:hAnsi="Times New Roman" w:cs="Times New Roman"/>
          <w:sz w:val="24"/>
          <w:szCs w:val="24"/>
        </w:rPr>
      </w:pPr>
    </w:p>
    <w:p w14:paraId="29A1CFBB" w14:textId="77777777" w:rsidR="001B7C38" w:rsidRDefault="001B7C38">
      <w:pPr>
        <w:jc w:val="both"/>
        <w:rPr>
          <w:rFonts w:ascii="Times New Roman" w:hAnsi="Times New Roman" w:cs="Times New Roman"/>
          <w:sz w:val="24"/>
          <w:szCs w:val="24"/>
        </w:rPr>
      </w:pPr>
    </w:p>
    <w:p w14:paraId="3FAB0895"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4</w:t>
      </w:r>
    </w:p>
    <w:p w14:paraId="1F751931"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OPIS PRZEDMIOTU </w:t>
      </w:r>
      <w:r>
        <w:rPr>
          <w:rFonts w:ascii="Times New Roman" w:hAnsi="Times New Roman" w:cs="Times New Roman"/>
          <w:b/>
          <w:sz w:val="24"/>
          <w:szCs w:val="24"/>
        </w:rPr>
        <w:t>ZAMÓWIENIA</w:t>
      </w:r>
      <w:bookmarkStart w:id="1" w:name="_Hlk158717254"/>
    </w:p>
    <w:p w14:paraId="6A543734" w14:textId="200989B8" w:rsidR="001B7C38" w:rsidRDefault="00B557CC">
      <w:pPr>
        <w:pStyle w:val="Akapitzlist"/>
        <w:numPr>
          <w:ilvl w:val="1"/>
          <w:numId w:val="64"/>
        </w:numPr>
        <w:ind w:left="340" w:hanging="454"/>
        <w:jc w:val="both"/>
        <w:rPr>
          <w:rFonts w:ascii="Times New Roman" w:hAnsi="Times New Roman" w:cs="Times New Roman"/>
          <w:b/>
          <w:bCs/>
          <w:sz w:val="24"/>
          <w:szCs w:val="24"/>
          <w:u w:val="single"/>
        </w:rPr>
      </w:pPr>
      <w:bookmarkStart w:id="2" w:name="_Hlk195164686"/>
      <w:r>
        <w:rPr>
          <w:rFonts w:ascii="Times New Roman" w:hAnsi="Times New Roman" w:cs="Times New Roman"/>
          <w:sz w:val="24"/>
          <w:szCs w:val="24"/>
        </w:rPr>
        <w:t xml:space="preserve">Przedmiotem zamówienia jest opracowanie kompletnej dokumentacji projektowo – kosztorysowej i na jej podstawie wykonanie robót budowlanych dla 53 szt. przydomowych oczyszczalni ścieków wraz z przyłączeniem do doziemnej zewnętrznej </w:t>
      </w:r>
      <w:r>
        <w:rPr>
          <w:rFonts w:ascii="Times New Roman" w:hAnsi="Times New Roman" w:cs="Times New Roman"/>
          <w:sz w:val="24"/>
          <w:szCs w:val="24"/>
        </w:rPr>
        <w:t>instalacji sanitarnej budynków</w:t>
      </w:r>
      <w:r>
        <w:rPr>
          <w:rFonts w:ascii="DejaVuSans" w:hAnsi="DejaVuSans" w:cs="DejaVuSans"/>
          <w:sz w:val="24"/>
          <w:szCs w:val="24"/>
        </w:rPr>
        <w:t xml:space="preserve"> </w:t>
      </w:r>
      <w:r>
        <w:rPr>
          <w:rFonts w:ascii="Times New Roman" w:hAnsi="Times New Roman" w:cs="Times New Roman"/>
          <w:sz w:val="24"/>
          <w:szCs w:val="24"/>
        </w:rPr>
        <w:t>dla zadania pn</w:t>
      </w:r>
      <w:r w:rsidR="00CF268A">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Budowa przydomowych oczyszczalni ścieków na terenie Gminy Hańsk.</w:t>
      </w:r>
      <w:bookmarkEnd w:id="2"/>
    </w:p>
    <w:p w14:paraId="3BD6ADE4" w14:textId="77777777" w:rsidR="001B7C38" w:rsidRDefault="00B557CC">
      <w:pPr>
        <w:pStyle w:val="Akapitzlist"/>
        <w:numPr>
          <w:ilvl w:val="1"/>
          <w:numId w:val="64"/>
        </w:numPr>
        <w:spacing w:line="240" w:lineRule="auto"/>
        <w:ind w:left="340" w:hanging="397"/>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Zadanie realizowane będzie w systemie „zaprojektuj i wybuduj” i obejmuje m.in.: </w:t>
      </w:r>
    </w:p>
    <w:p w14:paraId="35D9E22A" w14:textId="77777777" w:rsidR="001B7C38" w:rsidRDefault="00B557CC">
      <w:pPr>
        <w:pStyle w:val="Akapitzlist"/>
        <w:widowControl w:val="0"/>
        <w:numPr>
          <w:ilvl w:val="0"/>
          <w:numId w:val="65"/>
        </w:numPr>
        <w:tabs>
          <w:tab w:val="left" w:pos="851"/>
        </w:tabs>
        <w:spacing w:after="0" w:line="240" w:lineRule="auto"/>
        <w:ind w:right="72"/>
        <w:jc w:val="both"/>
        <w:rPr>
          <w:sz w:val="24"/>
          <w:szCs w:val="24"/>
        </w:rPr>
      </w:pPr>
      <w:r>
        <w:rPr>
          <w:rFonts w:ascii="Times New Roman" w:hAnsi="Times New Roman" w:cs="Times New Roman"/>
          <w:bCs/>
          <w:sz w:val="24"/>
          <w:szCs w:val="24"/>
        </w:rPr>
        <w:t>zaprojektowanie inwestycji, w tym:</w:t>
      </w:r>
    </w:p>
    <w:p w14:paraId="02C6330A" w14:textId="77777777" w:rsidR="001B7C38" w:rsidRDefault="00B557CC">
      <w:pPr>
        <w:widowControl w:val="0"/>
        <w:numPr>
          <w:ilvl w:val="0"/>
          <w:numId w:val="69"/>
        </w:numPr>
        <w:tabs>
          <w:tab w:val="left" w:pos="851"/>
        </w:tabs>
        <w:spacing w:after="0" w:line="240" w:lineRule="auto"/>
        <w:ind w:right="72"/>
        <w:jc w:val="both"/>
        <w:rPr>
          <w:sz w:val="24"/>
          <w:szCs w:val="24"/>
        </w:rPr>
      </w:pPr>
      <w:r>
        <w:rPr>
          <w:rFonts w:ascii="Times New Roman" w:hAnsi="Times New Roman" w:cs="Times New Roman"/>
          <w:bCs/>
          <w:sz w:val="24"/>
          <w:szCs w:val="24"/>
        </w:rPr>
        <w:t>opracowanie kompletnej dokumentacji projektowej, wraz ze specyfikacjami technicznymi wykonania i odbioru robót budowlanych [STWiORB] oraz wykonanie pozostałych opracowań projektowych wskazanych w Programie Funkcjonalno -Użytkowym (PFU);</w:t>
      </w:r>
    </w:p>
    <w:p w14:paraId="08A0A894" w14:textId="77777777" w:rsidR="001B7C38" w:rsidRDefault="00B557CC">
      <w:pPr>
        <w:widowControl w:val="0"/>
        <w:numPr>
          <w:ilvl w:val="0"/>
          <w:numId w:val="70"/>
        </w:numPr>
        <w:tabs>
          <w:tab w:val="left" w:pos="851"/>
        </w:tabs>
        <w:spacing w:after="0" w:line="240" w:lineRule="auto"/>
        <w:ind w:right="72"/>
        <w:jc w:val="both"/>
        <w:rPr>
          <w:sz w:val="24"/>
          <w:szCs w:val="24"/>
        </w:rPr>
      </w:pPr>
      <w:r>
        <w:rPr>
          <w:rFonts w:ascii="Times New Roman" w:hAnsi="Times New Roman" w:cs="Times New Roman"/>
          <w:bCs/>
          <w:sz w:val="24"/>
          <w:szCs w:val="24"/>
        </w:rPr>
        <w:t xml:space="preserve">przeprowadzenie niezbędnych procedur formalno-prawnych i uzyskanie przez Wykonawcę w imieniu Zamawiającego niezbędnych decyzji, opinii, uzgodnień </w:t>
      </w:r>
      <w:r>
        <w:rPr>
          <w:rFonts w:ascii="Times New Roman" w:hAnsi="Times New Roman" w:cs="Times New Roman"/>
          <w:bCs/>
          <w:sz w:val="24"/>
          <w:szCs w:val="24"/>
        </w:rPr>
        <w:br/>
        <w:t>i pozwoleń koniecznych do wykonania Inwestycji, w tym uzyskanie ostatecznej decyzji o pozwoleniu na budowę lub dokonania zgłoszenia realizacji robót;</w:t>
      </w:r>
    </w:p>
    <w:p w14:paraId="166FF41C" w14:textId="77777777" w:rsidR="001B7C38" w:rsidRDefault="00B557CC">
      <w:pPr>
        <w:pStyle w:val="Akapitzlist"/>
        <w:widowControl w:val="0"/>
        <w:numPr>
          <w:ilvl w:val="0"/>
          <w:numId w:val="65"/>
        </w:numPr>
        <w:tabs>
          <w:tab w:val="left" w:pos="851"/>
        </w:tabs>
        <w:spacing w:after="0" w:line="240" w:lineRule="auto"/>
        <w:ind w:right="72"/>
        <w:jc w:val="both"/>
        <w:rPr>
          <w:sz w:val="24"/>
          <w:szCs w:val="24"/>
        </w:rPr>
      </w:pPr>
      <w:r>
        <w:rPr>
          <w:rFonts w:ascii="Times New Roman" w:hAnsi="Times New Roman" w:cs="Times New Roman"/>
          <w:bCs/>
          <w:sz w:val="24"/>
          <w:szCs w:val="24"/>
        </w:rPr>
        <w:t>wykonanie robót budowlanych, na podstawie PFU oraz wykonanej dokumentacji projektowej:</w:t>
      </w:r>
    </w:p>
    <w:p w14:paraId="5FF4A56F" w14:textId="77777777" w:rsidR="001B7C38" w:rsidRDefault="00B557CC">
      <w:pPr>
        <w:widowControl w:val="0"/>
        <w:numPr>
          <w:ilvl w:val="0"/>
          <w:numId w:val="66"/>
        </w:numPr>
        <w:tabs>
          <w:tab w:val="left" w:pos="851"/>
        </w:tabs>
        <w:spacing w:after="0" w:line="240" w:lineRule="auto"/>
        <w:ind w:right="72"/>
        <w:jc w:val="both"/>
        <w:rPr>
          <w:sz w:val="24"/>
          <w:szCs w:val="24"/>
        </w:rPr>
      </w:pPr>
      <w:r>
        <w:rPr>
          <w:rFonts w:ascii="Times New Roman" w:hAnsi="Times New Roman" w:cs="Times New Roman"/>
          <w:bCs/>
          <w:sz w:val="24"/>
          <w:szCs w:val="24"/>
        </w:rPr>
        <w:t>opracowanie oraz dostarczanie Zamawiającemu kompletnej dokumentacji powykonawczej;</w:t>
      </w:r>
    </w:p>
    <w:p w14:paraId="477B8B06" w14:textId="77777777" w:rsidR="001B7C38" w:rsidRDefault="00B557CC">
      <w:pPr>
        <w:widowControl w:val="0"/>
        <w:numPr>
          <w:ilvl w:val="0"/>
          <w:numId w:val="66"/>
        </w:numPr>
        <w:tabs>
          <w:tab w:val="left" w:pos="851"/>
        </w:tabs>
        <w:spacing w:after="0" w:line="240" w:lineRule="auto"/>
        <w:ind w:right="72"/>
        <w:jc w:val="both"/>
        <w:rPr>
          <w:sz w:val="24"/>
          <w:szCs w:val="24"/>
        </w:rPr>
      </w:pPr>
      <w:r>
        <w:rPr>
          <w:rFonts w:ascii="Times New Roman" w:hAnsi="Times New Roman" w:cs="Times New Roman"/>
          <w:bCs/>
          <w:sz w:val="24"/>
          <w:szCs w:val="24"/>
        </w:rPr>
        <w:t xml:space="preserve">uzyskanie przez Wykonawcę wszelkich ostatecznych i bezwarunkowych decyzji </w:t>
      </w:r>
      <w:r>
        <w:rPr>
          <w:rFonts w:ascii="Times New Roman" w:hAnsi="Times New Roman" w:cs="Times New Roman"/>
          <w:bCs/>
          <w:sz w:val="24"/>
          <w:szCs w:val="24"/>
        </w:rPr>
        <w:br/>
        <w:t>i zezwoleń oraz dokonanie zgłoszeń i uzgodnień koniecznych do dopuszczenia inwestycji do użytkowania (jeśli dotyczy);</w:t>
      </w:r>
    </w:p>
    <w:p w14:paraId="6991325B" w14:textId="77777777" w:rsidR="001B7C38" w:rsidRDefault="00B557CC">
      <w:pPr>
        <w:widowControl w:val="0"/>
        <w:numPr>
          <w:ilvl w:val="0"/>
          <w:numId w:val="66"/>
        </w:numPr>
        <w:tabs>
          <w:tab w:val="left" w:pos="851"/>
        </w:tabs>
        <w:spacing w:after="0" w:line="240" w:lineRule="auto"/>
        <w:ind w:right="72"/>
        <w:jc w:val="both"/>
        <w:rPr>
          <w:sz w:val="24"/>
          <w:szCs w:val="24"/>
        </w:rPr>
      </w:pPr>
      <w:bookmarkStart w:id="3" w:name="_Hlk194914672"/>
      <w:r>
        <w:rPr>
          <w:rFonts w:ascii="Times New Roman" w:hAnsi="Times New Roman" w:cs="Times New Roman"/>
          <w:bCs/>
          <w:sz w:val="24"/>
          <w:szCs w:val="24"/>
        </w:rPr>
        <w:t>przekazanie Zamawiającemu inwestycji do użytkowania.</w:t>
      </w:r>
      <w:bookmarkEnd w:id="3"/>
    </w:p>
    <w:p w14:paraId="0245AA59" w14:textId="77777777" w:rsidR="001B7C38" w:rsidRDefault="00B557CC">
      <w:pPr>
        <w:widowControl w:val="0"/>
        <w:spacing w:before="161" w:after="240"/>
        <w:ind w:right="57"/>
        <w:jc w:val="both"/>
        <w:rPr>
          <w:sz w:val="24"/>
          <w:szCs w:val="24"/>
        </w:rPr>
      </w:pPr>
      <w:r>
        <w:rPr>
          <w:rFonts w:ascii="Times New Roman" w:hAnsi="Times New Roman" w:cs="Times New Roman"/>
          <w:b/>
          <w:sz w:val="24"/>
          <w:szCs w:val="24"/>
        </w:rPr>
        <w:t>Szczegółowy zakres zamówienia oraz warunki realizacji zostały określone w Programie Funkcjonalno–Użytkowym stanowiącym Załącznik nr 1 do SWZ oraz we wzorze umowy</w:t>
      </w:r>
      <w:bookmarkEnd w:id="1"/>
      <w:r>
        <w:rPr>
          <w:rFonts w:ascii="Times New Roman" w:hAnsi="Times New Roman" w:cs="Times New Roman"/>
          <w:b/>
          <w:sz w:val="24"/>
          <w:szCs w:val="24"/>
        </w:rPr>
        <w:t xml:space="preserve"> Załącznik nr 2 do SWZ.</w:t>
      </w:r>
    </w:p>
    <w:p w14:paraId="45A4D147" w14:textId="77777777" w:rsidR="001B7C38" w:rsidRDefault="001B7C38">
      <w:pPr>
        <w:pStyle w:val="Akapitzlist"/>
        <w:numPr>
          <w:ilvl w:val="0"/>
          <w:numId w:val="6"/>
        </w:numPr>
        <w:spacing w:after="0"/>
        <w:jc w:val="both"/>
        <w:rPr>
          <w:rFonts w:ascii="Times New Roman" w:hAnsi="Times New Roman" w:cs="Times New Roman"/>
          <w:b/>
          <w:vanish/>
          <w:sz w:val="24"/>
          <w:szCs w:val="24"/>
        </w:rPr>
      </w:pPr>
    </w:p>
    <w:p w14:paraId="5EFD6C6E" w14:textId="77777777" w:rsidR="001B7C38" w:rsidRDefault="001B7C38">
      <w:pPr>
        <w:pStyle w:val="Akapitzlist"/>
        <w:numPr>
          <w:ilvl w:val="1"/>
          <w:numId w:val="6"/>
        </w:numPr>
        <w:spacing w:after="0"/>
        <w:jc w:val="both"/>
        <w:rPr>
          <w:rFonts w:ascii="Times New Roman" w:hAnsi="Times New Roman" w:cs="Times New Roman"/>
          <w:b/>
          <w:vanish/>
          <w:sz w:val="24"/>
          <w:szCs w:val="24"/>
        </w:rPr>
      </w:pPr>
    </w:p>
    <w:p w14:paraId="3B35AE6C" w14:textId="77777777" w:rsidR="001B7C38" w:rsidRDefault="001B7C38">
      <w:pPr>
        <w:pStyle w:val="Akapitzlist"/>
        <w:numPr>
          <w:ilvl w:val="1"/>
          <w:numId w:val="6"/>
        </w:numPr>
        <w:spacing w:after="0"/>
        <w:jc w:val="both"/>
        <w:rPr>
          <w:rFonts w:ascii="Times New Roman" w:hAnsi="Times New Roman" w:cs="Times New Roman"/>
          <w:b/>
          <w:vanish/>
          <w:sz w:val="24"/>
          <w:szCs w:val="24"/>
        </w:rPr>
      </w:pPr>
    </w:p>
    <w:p w14:paraId="157145BF" w14:textId="77777777" w:rsidR="001B7C38" w:rsidRDefault="001B7C38">
      <w:pPr>
        <w:pStyle w:val="Akapitzlist"/>
        <w:numPr>
          <w:ilvl w:val="1"/>
          <w:numId w:val="6"/>
        </w:numPr>
        <w:spacing w:after="0"/>
        <w:jc w:val="both"/>
        <w:rPr>
          <w:rFonts w:ascii="Times New Roman" w:hAnsi="Times New Roman" w:cs="Times New Roman"/>
          <w:b/>
          <w:vanish/>
          <w:sz w:val="24"/>
          <w:szCs w:val="24"/>
        </w:rPr>
      </w:pPr>
    </w:p>
    <w:p w14:paraId="358D6211" w14:textId="77777777" w:rsidR="001B7C38" w:rsidRDefault="00B557CC">
      <w:pPr>
        <w:pStyle w:val="Akapitzlist"/>
        <w:numPr>
          <w:ilvl w:val="1"/>
          <w:numId w:val="64"/>
        </w:numPr>
        <w:spacing w:after="0"/>
        <w:ind w:hanging="502"/>
        <w:jc w:val="both"/>
        <w:rPr>
          <w:rFonts w:ascii="Times New Roman" w:hAnsi="Times New Roman" w:cs="Times New Roman"/>
          <w:sz w:val="24"/>
          <w:szCs w:val="24"/>
        </w:rPr>
      </w:pPr>
      <w:r>
        <w:rPr>
          <w:rFonts w:ascii="Times New Roman" w:hAnsi="Times New Roman" w:cs="Times New Roman"/>
          <w:b/>
          <w:sz w:val="24"/>
          <w:szCs w:val="24"/>
        </w:rPr>
        <w:t>Wymagania dotyczące dostępności.</w:t>
      </w:r>
    </w:p>
    <w:p w14:paraId="0BF7EA10" w14:textId="77777777" w:rsidR="001B7C38" w:rsidRDefault="00B557CC">
      <w:pPr>
        <w:pStyle w:val="Akapitzlist"/>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Program funkcjonalno–użytkowy spełnia wymagania w zakresie dostępności dla osób z niepełnosprawnościami oraz projektowania z </w:t>
      </w:r>
      <w:r>
        <w:rPr>
          <w:rFonts w:ascii="Times New Roman" w:hAnsi="Times New Roman" w:cs="Times New Roman"/>
          <w:sz w:val="24"/>
          <w:szCs w:val="24"/>
        </w:rPr>
        <w:t>przeznaczeniem dla wszystkich użytkowników zgodnie z przepisami ustawy Prawo budowlane i przepisami wykonawczymi. Wykonawca zobowiązany jest wykonując zamówienie do przestrzegania minimalnych wymagań służących zapewnieniu dostępności architektonicznej określonych w art. 6 pkt 1 lit. a) ustawy z dnia 19 lipca 2019 r. - o zapewnieniu dostępności osobom ze szczególnymi potrzebami (Dz.U. 2024 poz. 1411).</w:t>
      </w:r>
    </w:p>
    <w:p w14:paraId="40DB3105" w14:textId="77777777" w:rsidR="001B7C38" w:rsidRDefault="00B557CC">
      <w:pPr>
        <w:pStyle w:val="Akapitzlist"/>
        <w:numPr>
          <w:ilvl w:val="1"/>
          <w:numId w:val="64"/>
        </w:numPr>
        <w:spacing w:after="0"/>
        <w:ind w:hanging="502"/>
        <w:jc w:val="both"/>
        <w:rPr>
          <w:rFonts w:ascii="Times New Roman" w:hAnsi="Times New Roman" w:cs="Times New Roman"/>
          <w:i/>
          <w:sz w:val="24"/>
          <w:szCs w:val="24"/>
        </w:rPr>
      </w:pPr>
      <w:r>
        <w:rPr>
          <w:rFonts w:ascii="Times New Roman" w:hAnsi="Times New Roman" w:cs="Times New Roman"/>
          <w:b/>
          <w:sz w:val="24"/>
          <w:szCs w:val="24"/>
        </w:rPr>
        <w:t xml:space="preserve">Rozwiązania równoważne. </w:t>
      </w:r>
    </w:p>
    <w:p w14:paraId="33F4520D" w14:textId="77777777" w:rsidR="001B7C38" w:rsidRDefault="00B557CC">
      <w:pPr>
        <w:pStyle w:val="Akapitzlist"/>
        <w:spacing w:after="0"/>
        <w:ind w:left="360"/>
        <w:jc w:val="both"/>
        <w:rPr>
          <w:rFonts w:ascii="Times New Roman" w:hAnsi="Times New Roman" w:cs="Times New Roman"/>
          <w:sz w:val="24"/>
          <w:szCs w:val="24"/>
        </w:rPr>
      </w:pPr>
      <w:r>
        <w:rPr>
          <w:rFonts w:ascii="Times New Roman" w:hAnsi="Times New Roman" w:cs="Times New Roman"/>
          <w:sz w:val="24"/>
          <w:szCs w:val="24"/>
        </w:rPr>
        <w:t>Zgodnie z art. 101 ust. 4 ustawy Pzp</w:t>
      </w:r>
      <w:r>
        <w:rPr>
          <w:rFonts w:ascii="Times New Roman" w:hAnsi="Times New Roman" w:cs="Times New Roman"/>
          <w:sz w:val="24"/>
          <w:szCs w:val="24"/>
        </w:rPr>
        <w:t xml:space="preserve"> w sytuacji gdyby w dokumentach opisujących przedmiot zamówienia, zawarto odniesienie do norm, ocen technicznych, specyfikacji technicznych i systemów referencji technicznych, o których mowa w art. 101 ust. 1 pkt 2 oraz ust. 3 ustawy Pzp, a takim odniesieniom nie towarzyszyło wyrażenie „lub równoważne”, to Zamawiający dopuszcza rozwiązania równoważne opisywanym w każdej takiej normie, ocenie technicznej, specyfikacji technicznej lub systemie referencji technicznych. W związku z powyższym należy przyjąć, że </w:t>
      </w:r>
      <w:r>
        <w:rPr>
          <w:rFonts w:ascii="Times New Roman" w:hAnsi="Times New Roman" w:cs="Times New Roman"/>
          <w:sz w:val="24"/>
          <w:szCs w:val="24"/>
        </w:rPr>
        <w:t xml:space="preserve">każdej: normie, ocenie </w:t>
      </w:r>
      <w:r>
        <w:rPr>
          <w:rFonts w:ascii="Times New Roman" w:hAnsi="Times New Roman" w:cs="Times New Roman"/>
          <w:sz w:val="24"/>
          <w:szCs w:val="24"/>
        </w:rPr>
        <w:lastRenderedPageBreak/>
        <w:t>technicznej, specyfikacji technicznej lub systemowi referencji technicznych występujących w opisie przedmiotu zamówienia towarzyszą wyrazy „lub równoważne".</w:t>
      </w:r>
    </w:p>
    <w:p w14:paraId="3EFC9045" w14:textId="77777777" w:rsidR="001B7C38" w:rsidRDefault="00B557CC">
      <w:pPr>
        <w:pStyle w:val="Akapitzlist"/>
        <w:numPr>
          <w:ilvl w:val="1"/>
          <w:numId w:val="64"/>
        </w:numPr>
        <w:spacing w:after="0"/>
        <w:ind w:hanging="502"/>
        <w:jc w:val="both"/>
        <w:rPr>
          <w:rFonts w:ascii="Times New Roman" w:hAnsi="Times New Roman" w:cs="Times New Roman"/>
          <w:sz w:val="24"/>
          <w:szCs w:val="24"/>
        </w:rPr>
      </w:pPr>
      <w:r>
        <w:rPr>
          <w:rFonts w:ascii="Times New Roman" w:hAnsi="Times New Roman" w:cs="Times New Roman"/>
          <w:b/>
          <w:sz w:val="24"/>
          <w:szCs w:val="24"/>
        </w:rPr>
        <w:t xml:space="preserve">Gwarancja </w:t>
      </w:r>
    </w:p>
    <w:p w14:paraId="7A376ED8" w14:textId="77777777" w:rsidR="001B7C38" w:rsidRDefault="00B557CC">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Długość okresu gwarancji na prace projektowe, wykonane roboty i wbudowane materiały, wyroby i urządzenia wynosi min. 24 miesiące od dnia podpisania protokołu odbioru końcowego oraz stanowi kryterium oceny ofert. Zamawiający określa go na okres w przedziale </w:t>
      </w:r>
      <w:r>
        <w:rPr>
          <w:rFonts w:ascii="Times New Roman" w:hAnsi="Times New Roman" w:cs="Times New Roman"/>
          <w:b/>
          <w:sz w:val="24"/>
          <w:szCs w:val="24"/>
        </w:rPr>
        <w:t xml:space="preserve">od 24 miesięcy (termin minimalny) do 60 miesięcy (termin maksymalny).  </w:t>
      </w:r>
      <w:r>
        <w:rPr>
          <w:rFonts w:ascii="Times New Roman" w:hAnsi="Times New Roman" w:cs="Times New Roman"/>
          <w:sz w:val="24"/>
          <w:szCs w:val="24"/>
        </w:rPr>
        <w:t>Zamawiający wymaga, aby okres udzielonej rękojmi był równy okresowi gwarancji.</w:t>
      </w:r>
    </w:p>
    <w:p w14:paraId="3BA4551F" w14:textId="77777777" w:rsidR="001B7C38" w:rsidRDefault="00B557CC">
      <w:pPr>
        <w:pStyle w:val="Akapitzlist"/>
        <w:numPr>
          <w:ilvl w:val="1"/>
          <w:numId w:val="64"/>
        </w:numPr>
        <w:spacing w:after="0"/>
        <w:jc w:val="both"/>
        <w:rPr>
          <w:rFonts w:ascii="Times New Roman" w:hAnsi="Times New Roman" w:cs="Times New Roman"/>
          <w:sz w:val="24"/>
          <w:szCs w:val="24"/>
        </w:rPr>
      </w:pPr>
      <w:r>
        <w:rPr>
          <w:rFonts w:ascii="Times New Roman" w:hAnsi="Times New Roman" w:cs="Times New Roman"/>
          <w:b/>
          <w:sz w:val="24"/>
          <w:szCs w:val="24"/>
        </w:rPr>
        <w:t xml:space="preserve">Ubezpieczenie. </w:t>
      </w:r>
    </w:p>
    <w:p w14:paraId="2A625B75" w14:textId="77777777" w:rsidR="001B7C38" w:rsidRDefault="00B557CC">
      <w:pPr>
        <w:spacing w:after="0"/>
        <w:ind w:left="426"/>
        <w:jc w:val="both"/>
        <w:rPr>
          <w:rFonts w:ascii="Times New Roman" w:hAnsi="Times New Roman" w:cs="Times New Roman"/>
          <w:sz w:val="24"/>
          <w:szCs w:val="24"/>
          <w:u w:val="single"/>
        </w:rPr>
      </w:pPr>
      <w:r>
        <w:rPr>
          <w:rFonts w:ascii="Times New Roman" w:hAnsi="Times New Roman" w:cs="Times New Roman"/>
          <w:sz w:val="24"/>
          <w:szCs w:val="24"/>
        </w:rPr>
        <w:t xml:space="preserve">Zamawiający wymaga od Wykonawcy, z którym podpisze umowę, dokumentów potwierdzających, że Wykonawca jest ubezpieczony od odpowiedzialności cywilnej </w:t>
      </w:r>
      <w:r>
        <w:rPr>
          <w:rFonts w:ascii="Times New Roman" w:hAnsi="Times New Roman" w:cs="Times New Roman"/>
          <w:sz w:val="24"/>
          <w:szCs w:val="24"/>
        </w:rPr>
        <w:br/>
        <w:t xml:space="preserve">w zakresie prowadzonej działalności związanej z przedmiotem zamówienia na sumę gwarancyjną </w:t>
      </w:r>
      <w:r>
        <w:rPr>
          <w:rFonts w:ascii="Times New Roman" w:hAnsi="Times New Roman" w:cs="Times New Roman"/>
          <w:sz w:val="24"/>
          <w:szCs w:val="24"/>
          <w:u w:val="single"/>
        </w:rPr>
        <w:t xml:space="preserve"> nie niższą niż 1.000.000,00 zł. </w:t>
      </w:r>
    </w:p>
    <w:p w14:paraId="1A5B5F23" w14:textId="77777777" w:rsidR="001B7C38" w:rsidRDefault="001B7C38">
      <w:pPr>
        <w:pStyle w:val="Akapitzlist"/>
        <w:numPr>
          <w:ilvl w:val="0"/>
          <w:numId w:val="7"/>
        </w:numPr>
        <w:spacing w:after="0" w:line="240" w:lineRule="auto"/>
        <w:jc w:val="both"/>
        <w:rPr>
          <w:rFonts w:ascii="Times New Roman" w:hAnsi="Times New Roman" w:cs="Times New Roman"/>
          <w:vanish/>
          <w:sz w:val="24"/>
          <w:szCs w:val="24"/>
        </w:rPr>
      </w:pPr>
    </w:p>
    <w:p w14:paraId="3E5D8E11" w14:textId="77777777" w:rsidR="001B7C38" w:rsidRDefault="001B7C38">
      <w:pPr>
        <w:pStyle w:val="Akapitzlist"/>
        <w:numPr>
          <w:ilvl w:val="1"/>
          <w:numId w:val="7"/>
        </w:numPr>
        <w:spacing w:after="0" w:line="240" w:lineRule="auto"/>
        <w:jc w:val="both"/>
        <w:rPr>
          <w:rFonts w:ascii="Times New Roman" w:hAnsi="Times New Roman" w:cs="Times New Roman"/>
          <w:vanish/>
          <w:sz w:val="24"/>
          <w:szCs w:val="24"/>
        </w:rPr>
      </w:pPr>
    </w:p>
    <w:p w14:paraId="261FFF8A" w14:textId="77777777" w:rsidR="001B7C38" w:rsidRDefault="001B7C38">
      <w:pPr>
        <w:pStyle w:val="Akapitzlist"/>
        <w:numPr>
          <w:ilvl w:val="1"/>
          <w:numId w:val="7"/>
        </w:numPr>
        <w:spacing w:after="0" w:line="240" w:lineRule="auto"/>
        <w:jc w:val="both"/>
        <w:rPr>
          <w:rFonts w:ascii="Times New Roman" w:hAnsi="Times New Roman" w:cs="Times New Roman"/>
          <w:vanish/>
          <w:sz w:val="24"/>
          <w:szCs w:val="24"/>
        </w:rPr>
      </w:pPr>
    </w:p>
    <w:p w14:paraId="349B110C" w14:textId="77777777" w:rsidR="001B7C38" w:rsidRDefault="001B7C38">
      <w:pPr>
        <w:pStyle w:val="Akapitzlist"/>
        <w:numPr>
          <w:ilvl w:val="1"/>
          <w:numId w:val="7"/>
        </w:numPr>
        <w:spacing w:after="0" w:line="240" w:lineRule="auto"/>
        <w:jc w:val="both"/>
        <w:rPr>
          <w:rFonts w:ascii="Times New Roman" w:hAnsi="Times New Roman" w:cs="Times New Roman"/>
          <w:vanish/>
          <w:sz w:val="24"/>
          <w:szCs w:val="24"/>
        </w:rPr>
      </w:pPr>
    </w:p>
    <w:p w14:paraId="3BE9D0E0" w14:textId="77777777" w:rsidR="001B7C38" w:rsidRDefault="001B7C38">
      <w:pPr>
        <w:pStyle w:val="Akapitzlist"/>
        <w:numPr>
          <w:ilvl w:val="1"/>
          <w:numId w:val="7"/>
        </w:numPr>
        <w:spacing w:after="0" w:line="240" w:lineRule="auto"/>
        <w:jc w:val="both"/>
        <w:rPr>
          <w:rFonts w:ascii="Times New Roman" w:hAnsi="Times New Roman" w:cs="Times New Roman"/>
          <w:vanish/>
          <w:sz w:val="24"/>
          <w:szCs w:val="24"/>
        </w:rPr>
      </w:pPr>
    </w:p>
    <w:p w14:paraId="13FF0136" w14:textId="77777777" w:rsidR="001B7C38" w:rsidRDefault="001B7C38">
      <w:pPr>
        <w:pStyle w:val="Akapitzlist"/>
        <w:numPr>
          <w:ilvl w:val="1"/>
          <w:numId w:val="7"/>
        </w:numPr>
        <w:spacing w:after="0" w:line="240" w:lineRule="auto"/>
        <w:jc w:val="both"/>
        <w:rPr>
          <w:rFonts w:ascii="Times New Roman" w:hAnsi="Times New Roman" w:cs="Times New Roman"/>
          <w:vanish/>
          <w:sz w:val="24"/>
          <w:szCs w:val="24"/>
        </w:rPr>
      </w:pPr>
    </w:p>
    <w:p w14:paraId="38DE344F" w14:textId="77777777" w:rsidR="001B7C38" w:rsidRDefault="001B7C38">
      <w:pPr>
        <w:pStyle w:val="Akapitzlist"/>
        <w:numPr>
          <w:ilvl w:val="1"/>
          <w:numId w:val="7"/>
        </w:numPr>
        <w:spacing w:after="0" w:line="240" w:lineRule="auto"/>
        <w:jc w:val="both"/>
        <w:rPr>
          <w:rFonts w:ascii="Times New Roman" w:hAnsi="Times New Roman" w:cs="Times New Roman"/>
          <w:vanish/>
          <w:sz w:val="24"/>
          <w:szCs w:val="24"/>
        </w:rPr>
      </w:pPr>
    </w:p>
    <w:p w14:paraId="3F897D50" w14:textId="77777777" w:rsidR="001B7C38" w:rsidRDefault="00B557CC">
      <w:pPr>
        <w:pStyle w:val="Akapitzlist"/>
        <w:numPr>
          <w:ilvl w:val="1"/>
          <w:numId w:val="64"/>
        </w:numPr>
        <w:spacing w:after="0"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Zamawiający </w:t>
      </w:r>
      <w:r>
        <w:rPr>
          <w:rFonts w:ascii="Times New Roman" w:hAnsi="Times New Roman" w:cs="Times New Roman"/>
          <w:b/>
          <w:bCs/>
          <w:sz w:val="24"/>
          <w:szCs w:val="24"/>
          <w:u w:val="single"/>
        </w:rPr>
        <w:t>nie wymaga</w:t>
      </w:r>
      <w:r>
        <w:rPr>
          <w:rFonts w:ascii="Times New Roman" w:hAnsi="Times New Roman" w:cs="Times New Roman"/>
          <w:sz w:val="24"/>
          <w:szCs w:val="24"/>
        </w:rPr>
        <w:t xml:space="preserve"> w niniejszym </w:t>
      </w:r>
      <w:r>
        <w:rPr>
          <w:rFonts w:ascii="Times New Roman" w:hAnsi="Times New Roman" w:cs="Times New Roman"/>
          <w:color w:val="000000" w:themeColor="text1"/>
          <w:sz w:val="24"/>
          <w:szCs w:val="24"/>
        </w:rPr>
        <w:t>postępowaniu przedmiotowych środków     dowodowych.</w:t>
      </w:r>
    </w:p>
    <w:p w14:paraId="18992BE6" w14:textId="77777777" w:rsidR="001B7C38" w:rsidRDefault="00B557CC">
      <w:pPr>
        <w:pStyle w:val="Akapitzlist"/>
        <w:numPr>
          <w:ilvl w:val="1"/>
          <w:numId w:val="64"/>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Udzielanie zaliczek.</w:t>
      </w:r>
    </w:p>
    <w:p w14:paraId="4735D51F" w14:textId="77777777" w:rsidR="001B7C38" w:rsidRDefault="00B557CC">
      <w:pPr>
        <w:pStyle w:val="Akapitzlist"/>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 Zamawiający nie przewiduje udzielania zaliczek.</w:t>
      </w:r>
    </w:p>
    <w:p w14:paraId="773DD36F" w14:textId="77777777" w:rsidR="001B7C38" w:rsidRDefault="001B7C38">
      <w:pPr>
        <w:pStyle w:val="Akapitzlist"/>
        <w:spacing w:after="0" w:line="240" w:lineRule="auto"/>
        <w:ind w:left="360"/>
        <w:jc w:val="both"/>
        <w:rPr>
          <w:rFonts w:ascii="Times New Roman" w:hAnsi="Times New Roman" w:cs="Times New Roman"/>
          <w:sz w:val="24"/>
          <w:szCs w:val="24"/>
        </w:rPr>
      </w:pPr>
    </w:p>
    <w:p w14:paraId="19E54CFA" w14:textId="77777777" w:rsidR="001B7C38" w:rsidRDefault="00B557CC">
      <w:pPr>
        <w:pStyle w:val="Akapitzlist"/>
        <w:numPr>
          <w:ilvl w:val="1"/>
          <w:numId w:val="6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Nazwa/y i kod/y Wspólnego Słownika Zamówień dla wszystkich części: (CPV):</w:t>
      </w:r>
    </w:p>
    <w:p w14:paraId="0CC6CBD8" w14:textId="77777777" w:rsidR="001B7C38" w:rsidRDefault="001B7C38">
      <w:pPr>
        <w:spacing w:after="0" w:line="240" w:lineRule="auto"/>
        <w:jc w:val="both"/>
        <w:rPr>
          <w:rFonts w:ascii="Times New Roman" w:hAnsi="Times New Roman" w:cs="Times New Roman"/>
          <w:sz w:val="24"/>
          <w:szCs w:val="24"/>
        </w:rPr>
      </w:pPr>
    </w:p>
    <w:p w14:paraId="2F102307" w14:textId="0AD87193" w:rsidR="00782475" w:rsidRPr="00782475" w:rsidRDefault="00782475">
      <w:pPr>
        <w:suppressAutoHyphens w:val="0"/>
        <w:spacing w:after="0" w:line="240" w:lineRule="auto"/>
        <w:ind w:left="567"/>
        <w:rPr>
          <w:rFonts w:ascii="Times New Roman" w:hAnsi="Times New Roman" w:cs="Times New Roman"/>
          <w:sz w:val="24"/>
          <w:szCs w:val="24"/>
        </w:rPr>
      </w:pPr>
      <w:r w:rsidRPr="00782475">
        <w:rPr>
          <w:rFonts w:ascii="Times New Roman" w:hAnsi="Times New Roman" w:cs="Times New Roman"/>
          <w:sz w:val="24"/>
          <w:szCs w:val="24"/>
        </w:rPr>
        <w:t xml:space="preserve">45000000-7 </w:t>
      </w:r>
      <w:r>
        <w:rPr>
          <w:rFonts w:ascii="Times New Roman" w:hAnsi="Times New Roman" w:cs="Times New Roman"/>
          <w:sz w:val="24"/>
          <w:szCs w:val="24"/>
        </w:rPr>
        <w:tab/>
      </w:r>
      <w:r w:rsidRPr="00782475">
        <w:rPr>
          <w:rFonts w:ascii="Times New Roman" w:hAnsi="Times New Roman" w:cs="Times New Roman"/>
          <w:sz w:val="24"/>
          <w:szCs w:val="24"/>
        </w:rPr>
        <w:t xml:space="preserve">Roboty budowlane </w:t>
      </w:r>
    </w:p>
    <w:p w14:paraId="2F11830E" w14:textId="0488C2A0" w:rsidR="00782475" w:rsidRPr="00782475" w:rsidRDefault="00782475" w:rsidP="00782475">
      <w:pPr>
        <w:suppressAutoHyphens w:val="0"/>
        <w:spacing w:after="0" w:line="240" w:lineRule="auto"/>
        <w:ind w:left="567"/>
        <w:rPr>
          <w:rFonts w:ascii="TimesNewRomanPSMT-Identity-H" w:hAnsi="TimesNewRomanPSMT-Identity-H" w:cs="TimesNewRomanPSMT-Identity-H"/>
          <w:bCs/>
          <w:sz w:val="24"/>
          <w:szCs w:val="24"/>
        </w:rPr>
      </w:pPr>
      <w:r w:rsidRPr="00782475">
        <w:rPr>
          <w:rFonts w:ascii="TimesNewRomanPSMT-Identity-H" w:hAnsi="TimesNewRomanPSMT-Identity-H" w:cs="TimesNewRomanPSMT-Identity-H"/>
          <w:bCs/>
          <w:sz w:val="24"/>
          <w:szCs w:val="24"/>
        </w:rPr>
        <w:t xml:space="preserve">71320000-7  </w:t>
      </w:r>
      <w:r>
        <w:rPr>
          <w:rFonts w:ascii="TimesNewRomanPSMT-Identity-H" w:hAnsi="TimesNewRomanPSMT-Identity-H" w:cs="TimesNewRomanPSMT-Identity-H"/>
          <w:bCs/>
          <w:sz w:val="24"/>
          <w:szCs w:val="24"/>
        </w:rPr>
        <w:t xml:space="preserve">     </w:t>
      </w:r>
      <w:r w:rsidRPr="00782475">
        <w:rPr>
          <w:rFonts w:ascii="TimesNewRomanPSMT-Identity-H" w:hAnsi="TimesNewRomanPSMT-Identity-H" w:cs="TimesNewRomanPSMT-Identity-H"/>
          <w:bCs/>
          <w:sz w:val="24"/>
          <w:szCs w:val="24"/>
        </w:rPr>
        <w:t>Usługi inżynieryjne w zakresie projektowania</w:t>
      </w:r>
    </w:p>
    <w:p w14:paraId="42AE2C93" w14:textId="2EF0D5C0" w:rsidR="00BF1BFF" w:rsidRDefault="00BF1BFF">
      <w:pPr>
        <w:suppressAutoHyphens w:val="0"/>
        <w:spacing w:after="0" w:line="240" w:lineRule="auto"/>
        <w:ind w:left="567"/>
        <w:rPr>
          <w:rFonts w:ascii="Times New Roman" w:hAnsi="Times New Roman" w:cs="Times New Roman"/>
          <w:sz w:val="24"/>
          <w:szCs w:val="24"/>
        </w:rPr>
      </w:pPr>
      <w:r w:rsidRPr="00BF1BFF">
        <w:rPr>
          <w:rFonts w:ascii="Times New Roman" w:hAnsi="Times New Roman" w:cs="Times New Roman"/>
          <w:sz w:val="24"/>
          <w:szCs w:val="24"/>
        </w:rPr>
        <w:t xml:space="preserve">71247000-1 </w:t>
      </w:r>
      <w:r>
        <w:rPr>
          <w:rFonts w:ascii="Times New Roman" w:hAnsi="Times New Roman" w:cs="Times New Roman"/>
          <w:sz w:val="24"/>
          <w:szCs w:val="24"/>
        </w:rPr>
        <w:tab/>
      </w:r>
      <w:r w:rsidRPr="00BF1BFF">
        <w:rPr>
          <w:rFonts w:ascii="Times New Roman" w:hAnsi="Times New Roman" w:cs="Times New Roman"/>
          <w:sz w:val="24"/>
          <w:szCs w:val="24"/>
        </w:rPr>
        <w:t xml:space="preserve">Nadzór nad robotami budowlanymi </w:t>
      </w:r>
    </w:p>
    <w:p w14:paraId="6203C3B8" w14:textId="6844F220" w:rsidR="00BF1BFF" w:rsidRPr="00BF1BFF" w:rsidRDefault="00BF1BFF">
      <w:pPr>
        <w:suppressAutoHyphens w:val="0"/>
        <w:spacing w:after="0" w:line="240" w:lineRule="auto"/>
        <w:ind w:left="567"/>
        <w:rPr>
          <w:rFonts w:ascii="Times New Roman" w:hAnsi="Times New Roman" w:cs="Times New Roman"/>
          <w:sz w:val="24"/>
          <w:szCs w:val="24"/>
        </w:rPr>
      </w:pPr>
      <w:r w:rsidRPr="00BF1BFF">
        <w:rPr>
          <w:rFonts w:ascii="Times New Roman" w:hAnsi="Times New Roman" w:cs="Times New Roman"/>
          <w:sz w:val="24"/>
          <w:szCs w:val="24"/>
        </w:rPr>
        <w:t xml:space="preserve">71248000-8 </w:t>
      </w:r>
      <w:r>
        <w:rPr>
          <w:rFonts w:ascii="Times New Roman" w:hAnsi="Times New Roman" w:cs="Times New Roman"/>
          <w:sz w:val="24"/>
          <w:szCs w:val="24"/>
        </w:rPr>
        <w:tab/>
      </w:r>
      <w:r w:rsidRPr="00BF1BFF">
        <w:rPr>
          <w:rFonts w:ascii="Times New Roman" w:hAnsi="Times New Roman" w:cs="Times New Roman"/>
          <w:sz w:val="24"/>
          <w:szCs w:val="24"/>
        </w:rPr>
        <w:t>Nadzór nad projektem i dokumentacją</w:t>
      </w:r>
    </w:p>
    <w:p w14:paraId="6D5AF674" w14:textId="77777777" w:rsidR="001B7C38" w:rsidRDefault="00B557CC">
      <w:pPr>
        <w:suppressAutoHyphens w:val="0"/>
        <w:spacing w:after="0" w:line="240" w:lineRule="auto"/>
        <w:ind w:left="567"/>
        <w:rPr>
          <w:rFonts w:ascii="TimesNewRomanPSMT-Identity-H" w:hAnsi="TimesNewRomanPSMT-Identity-H" w:cs="TimesNewRomanPSMT-Identity-H"/>
          <w:sz w:val="24"/>
          <w:szCs w:val="24"/>
        </w:rPr>
      </w:pPr>
      <w:r w:rsidRPr="00BF1BFF">
        <w:rPr>
          <w:rFonts w:ascii="Times New Roman" w:hAnsi="Times New Roman" w:cs="Times New Roman"/>
          <w:sz w:val="24"/>
          <w:szCs w:val="24"/>
        </w:rPr>
        <w:t>45111200-0</w:t>
      </w:r>
      <w:r>
        <w:rPr>
          <w:rFonts w:ascii="TimesNewRomanPSMT-Identity-H" w:hAnsi="TimesNewRomanPSMT-Identity-H" w:cs="TimesNewRomanPSMT-Identity-H"/>
          <w:sz w:val="24"/>
          <w:szCs w:val="24"/>
        </w:rPr>
        <w:tab/>
        <w:t>Roboty w zakresie przygotowania terenu pod budowę i roboty ziemne,</w:t>
      </w:r>
    </w:p>
    <w:p w14:paraId="55ADAA17" w14:textId="77777777" w:rsidR="001B7C38" w:rsidRDefault="00B557CC">
      <w:pPr>
        <w:suppressAutoHyphens w:val="0"/>
        <w:spacing w:after="0" w:line="240" w:lineRule="auto"/>
        <w:ind w:left="567"/>
        <w:rPr>
          <w:rFonts w:ascii="TimesNewRomanPSMT-Identity-H" w:hAnsi="TimesNewRomanPSMT-Identity-H" w:cs="TimesNewRomanPSMT-Identity-H"/>
          <w:sz w:val="24"/>
          <w:szCs w:val="24"/>
        </w:rPr>
      </w:pPr>
      <w:r>
        <w:rPr>
          <w:rFonts w:ascii="TimesNewRomanPSMT-Identity-H" w:hAnsi="TimesNewRomanPSMT-Identity-H" w:cs="TimesNewRomanPSMT-Identity-H"/>
          <w:sz w:val="24"/>
          <w:szCs w:val="24"/>
        </w:rPr>
        <w:t>45111291-4</w:t>
      </w:r>
      <w:r>
        <w:rPr>
          <w:rFonts w:ascii="TimesNewRomanPSMT-Identity-H" w:hAnsi="TimesNewRomanPSMT-Identity-H" w:cs="TimesNewRomanPSMT-Identity-H"/>
          <w:sz w:val="24"/>
          <w:szCs w:val="24"/>
        </w:rPr>
        <w:tab/>
        <w:t>Roboty w zakresie zagospodarowania terenu,</w:t>
      </w:r>
    </w:p>
    <w:p w14:paraId="02630834" w14:textId="77777777" w:rsidR="001B7C38" w:rsidRDefault="00B557CC">
      <w:pPr>
        <w:suppressAutoHyphens w:val="0"/>
        <w:spacing w:after="0" w:line="240" w:lineRule="auto"/>
        <w:ind w:left="567"/>
        <w:rPr>
          <w:rFonts w:ascii="TimesNewRomanPSMT-Identity-H" w:hAnsi="TimesNewRomanPSMT-Identity-H" w:cs="TimesNewRomanPSMT-Identity-H"/>
          <w:sz w:val="24"/>
          <w:szCs w:val="24"/>
        </w:rPr>
      </w:pPr>
      <w:r>
        <w:rPr>
          <w:rFonts w:ascii="TimesNewRomanPSMT-Identity-H" w:hAnsi="TimesNewRomanPSMT-Identity-H" w:cs="TimesNewRomanPSMT-Identity-H"/>
          <w:sz w:val="24"/>
          <w:szCs w:val="24"/>
        </w:rPr>
        <w:t>45231300-8</w:t>
      </w:r>
      <w:r>
        <w:rPr>
          <w:rFonts w:ascii="TimesNewRomanPSMT-Identity-H" w:hAnsi="TimesNewRomanPSMT-Identity-H" w:cs="TimesNewRomanPSMT-Identity-H"/>
          <w:sz w:val="24"/>
          <w:szCs w:val="24"/>
        </w:rPr>
        <w:tab/>
        <w:t xml:space="preserve">Roboty budowlane w zakresie budowy wodociągów i rurociągów do </w:t>
      </w:r>
      <w:r>
        <w:rPr>
          <w:rFonts w:ascii="TimesNewRomanPSMT-Identity-H" w:hAnsi="TimesNewRomanPSMT-Identity-H" w:cs="TimesNewRomanPSMT-Identity-H"/>
          <w:sz w:val="24"/>
          <w:szCs w:val="24"/>
        </w:rPr>
        <w:br/>
        <w:t xml:space="preserve">                           odprowadzenia ścieków,</w:t>
      </w:r>
    </w:p>
    <w:p w14:paraId="2C3E702F" w14:textId="77777777" w:rsidR="001B7C38" w:rsidRDefault="00B557CC">
      <w:pPr>
        <w:suppressAutoHyphens w:val="0"/>
        <w:spacing w:after="0" w:line="240" w:lineRule="auto"/>
        <w:ind w:left="567"/>
        <w:rPr>
          <w:rFonts w:ascii="TimesNewRomanPSMT-Identity-H" w:hAnsi="TimesNewRomanPSMT-Identity-H" w:cs="TimesNewRomanPSMT-Identity-H"/>
          <w:sz w:val="24"/>
          <w:szCs w:val="24"/>
        </w:rPr>
      </w:pPr>
      <w:r>
        <w:rPr>
          <w:rFonts w:ascii="TimesNewRomanPSMT-Identity-H" w:hAnsi="TimesNewRomanPSMT-Identity-H" w:cs="TimesNewRomanPSMT-Identity-H"/>
          <w:sz w:val="24"/>
          <w:szCs w:val="24"/>
        </w:rPr>
        <w:t>45311100-1</w:t>
      </w:r>
      <w:r>
        <w:rPr>
          <w:rFonts w:ascii="TimesNewRomanPSMT-Identity-H" w:hAnsi="TimesNewRomanPSMT-Identity-H" w:cs="TimesNewRomanPSMT-Identity-H"/>
          <w:sz w:val="24"/>
          <w:szCs w:val="24"/>
        </w:rPr>
        <w:tab/>
        <w:t>Inne instalacje elektryczne,</w:t>
      </w:r>
    </w:p>
    <w:p w14:paraId="726284E1" w14:textId="77777777" w:rsidR="001B7C38" w:rsidRDefault="00B557CC">
      <w:pPr>
        <w:pStyle w:val="NormalnyWeb"/>
        <w:spacing w:beforeAutospacing="0" w:after="0"/>
        <w:ind w:left="567"/>
        <w:rPr>
          <w:rFonts w:ascii="TimesNewRomanPSMT-Identity-H" w:hAnsi="TimesNewRomanPSMT-Identity-H" w:cs="TimesNewRomanPSMT-Identity-H"/>
        </w:rPr>
      </w:pPr>
      <w:r>
        <w:rPr>
          <w:rFonts w:ascii="TimesNewRomanPSMT-Identity-H" w:hAnsi="TimesNewRomanPSMT-Identity-H" w:cs="TimesNewRomanPSMT-Identity-H"/>
        </w:rPr>
        <w:t>45232000-2</w:t>
      </w:r>
      <w:r>
        <w:rPr>
          <w:rFonts w:ascii="TimesNewRomanPSMT-Identity-H" w:hAnsi="TimesNewRomanPSMT-Identity-H" w:cs="TimesNewRomanPSMT-Identity-H"/>
        </w:rPr>
        <w:tab/>
        <w:t>Roboty pomocnicze w zakresie rurociągów i kabli.</w:t>
      </w:r>
    </w:p>
    <w:p w14:paraId="4890995C" w14:textId="77777777" w:rsidR="001B7C38" w:rsidRDefault="001B7C38">
      <w:pPr>
        <w:pStyle w:val="NormalnyWeb"/>
        <w:spacing w:beforeAutospacing="0" w:after="0"/>
        <w:rPr>
          <w:rFonts w:ascii="TimesNewRomanPSMT-Identity-H" w:hAnsi="TimesNewRomanPSMT-Identity-H" w:cs="TimesNewRomanPSMT-Identity-H"/>
        </w:rPr>
      </w:pPr>
    </w:p>
    <w:p w14:paraId="6E582E5E" w14:textId="77777777" w:rsidR="001B7C38" w:rsidRDefault="00B557CC">
      <w:pPr>
        <w:pStyle w:val="Akapitzlist"/>
        <w:widowControl w:val="0"/>
        <w:numPr>
          <w:ilvl w:val="1"/>
          <w:numId w:val="64"/>
        </w:numPr>
        <w:tabs>
          <w:tab w:val="left" w:pos="709"/>
        </w:tabs>
        <w:ind w:hanging="502"/>
        <w:jc w:val="both"/>
        <w:outlineLvl w:val="3"/>
        <w:rPr>
          <w:rFonts w:ascii="Times New Roman" w:hAnsi="Times New Roman" w:cs="Times New Roman"/>
          <w:sz w:val="24"/>
          <w:szCs w:val="24"/>
        </w:rPr>
      </w:pPr>
      <w:r>
        <w:rPr>
          <w:rFonts w:ascii="Times New Roman" w:hAnsi="Times New Roman" w:cs="Times New Roman"/>
          <w:b/>
          <w:bCs/>
          <w:color w:val="000000" w:themeColor="text1"/>
          <w:sz w:val="24"/>
          <w:szCs w:val="24"/>
        </w:rPr>
        <w:t xml:space="preserve">Zamawiający nie dokonuje podziału zamówienia na części z następujących   względów: </w:t>
      </w:r>
    </w:p>
    <w:p w14:paraId="47F7C515" w14:textId="2C1D6BCA" w:rsidR="001B7C38" w:rsidRDefault="00B557CC">
      <w:pPr>
        <w:widowControl w:val="0"/>
        <w:jc w:val="both"/>
        <w:outlineLvl w:val="3"/>
        <w:rPr>
          <w:rFonts w:ascii="Times New Roman" w:hAnsi="Times New Roman" w:cs="Times New Roman"/>
          <w:sz w:val="24"/>
          <w:szCs w:val="24"/>
        </w:rPr>
      </w:pPr>
      <w:r>
        <w:rPr>
          <w:rFonts w:ascii="Times New Roman" w:hAnsi="Times New Roman" w:cs="Times New Roman"/>
          <w:color w:val="000000"/>
          <w:sz w:val="24"/>
          <w:szCs w:val="24"/>
        </w:rPr>
        <w:t>Wartość zamówienia jest niższa od tzw. progów unijnych które zobowiązują do implementacji dyrektyw UE. Dyrektywa 2014/24/UE w treści motywu 78 wskazuje, że aby zwiększyć konkurencję, </w:t>
      </w:r>
      <w:r>
        <w:rPr>
          <w:rFonts w:ascii="Times New Roman" w:hAnsi="Times New Roman" w:cs="Times New Roman"/>
          <w:bCs/>
          <w:color w:val="000000"/>
          <w:sz w:val="24"/>
          <w:szCs w:val="24"/>
        </w:rPr>
        <w:t xml:space="preserve">instytucje zamawiające należy w </w:t>
      </w:r>
      <w:r>
        <w:rPr>
          <w:rFonts w:ascii="Times New Roman" w:hAnsi="Times New Roman" w:cs="Times New Roman"/>
          <w:bCs/>
          <w:color w:val="000000"/>
          <w:sz w:val="24"/>
          <w:szCs w:val="24"/>
        </w:rPr>
        <w:t>szczególności zachęcać do dzielenia</w:t>
      </w:r>
      <w:r>
        <w:rPr>
          <w:rFonts w:ascii="Times New Roman" w:hAnsi="Times New Roman" w:cs="Times New Roman"/>
          <w:b/>
          <w:bCs/>
          <w:color w:val="000000"/>
          <w:sz w:val="24"/>
          <w:szCs w:val="24"/>
        </w:rPr>
        <w:t xml:space="preserve"> </w:t>
      </w:r>
      <w:r>
        <w:rPr>
          <w:rFonts w:ascii="Times New Roman" w:hAnsi="Times New Roman" w:cs="Times New Roman"/>
          <w:color w:val="000000"/>
          <w:sz w:val="24"/>
          <w:szCs w:val="24"/>
        </w:rPr>
        <w:t>dużych zamówień</w:t>
      </w:r>
      <w:r>
        <w:rPr>
          <w:rFonts w:ascii="Times New Roman" w:hAnsi="Times New Roman" w:cs="Times New Roman"/>
          <w:b/>
          <w:bCs/>
          <w:color w:val="000000"/>
          <w:sz w:val="24"/>
          <w:szCs w:val="24"/>
          <w:u w:val="single"/>
        </w:rPr>
        <w:t> </w:t>
      </w:r>
      <w:r>
        <w:rPr>
          <w:rFonts w:ascii="Times New Roman" w:hAnsi="Times New Roman" w:cs="Times New Roman"/>
          <w:color w:val="000000"/>
          <w:sz w:val="24"/>
          <w:szCs w:val="24"/>
        </w:rPr>
        <w:t xml:space="preserve">na części. Przedmiotowe zamówienie nie jest dużym zamówieniem w rozumieniu motywu 78 powołanej dyrektywy UE (dyrektywy stosuje się od tzw. progów UE, a dyrektywa posługuje się pojęciem dużego zamówienia na gruncie zamówień podlegających dyrektywie - </w:t>
      </w:r>
      <w:r>
        <w:rPr>
          <w:rFonts w:ascii="Times New Roman" w:hAnsi="Times New Roman" w:cs="Times New Roman"/>
          <w:color w:val="000000"/>
          <w:sz w:val="24"/>
          <w:szCs w:val="24"/>
          <w:u w:val="single"/>
        </w:rPr>
        <w:t>a więc zamówienia o wartości znacznie przewyższającej tzw. progi UE</w:t>
      </w:r>
      <w:r>
        <w:rPr>
          <w:rFonts w:ascii="Times New Roman" w:hAnsi="Times New Roman" w:cs="Times New Roman"/>
          <w:color w:val="000000"/>
          <w:sz w:val="24"/>
          <w:szCs w:val="24"/>
        </w:rPr>
        <w:t>).</w:t>
      </w:r>
      <w:r w:rsidR="00782475">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Podział zamówienia powodowałby ryzyko, w którym unieważnienie jednej części postępowania zagroziłoby </w:t>
      </w:r>
      <w:r>
        <w:rPr>
          <w:rFonts w:ascii="Times New Roman" w:eastAsia="Times New Roman" w:hAnsi="Times New Roman" w:cs="Times New Roman"/>
          <w:color w:val="000000"/>
          <w:sz w:val="24"/>
          <w:szCs w:val="24"/>
        </w:rPr>
        <w:t>realizacji całego zamówienia</w:t>
      </w:r>
      <w:r w:rsidR="00CF268A">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Pr>
          <w:rFonts w:ascii="Times New Roman" w:hAnsi="Times New Roman" w:cs="Times New Roman"/>
          <w:color w:val="000000"/>
          <w:sz w:val="24"/>
          <w:szCs w:val="24"/>
        </w:rPr>
        <w:t>Reasumują</w:t>
      </w:r>
      <w:r>
        <w:rPr>
          <w:rFonts w:ascii="Times New Roman" w:hAnsi="Times New Roman" w:cs="Times New Roman"/>
          <w:color w:val="000000"/>
          <w:sz w:val="24"/>
          <w:szCs w:val="24"/>
        </w:rPr>
        <w:t xml:space="preserve">c, zamawiający nie dokonał podziału zamówienia na części ze względu na to, że podział taki zagroziłby finansowaniu przedsięwzięcia, oraz nadmiernymi kosztami wykonania zamówienia. Zastosowany ewentualnie podział zamówienia na części nie zwiększyłby konkurencyjności w sektorze małych i średnich przedsiębiorstw – zakres zamówienia jest zakresem typowym, </w:t>
      </w:r>
      <w:r>
        <w:rPr>
          <w:rFonts w:ascii="Times New Roman" w:hAnsi="Times New Roman" w:cs="Times New Roman"/>
          <w:color w:val="000000"/>
          <w:sz w:val="24"/>
          <w:szCs w:val="24"/>
        </w:rPr>
        <w:lastRenderedPageBreak/>
        <w:t>umożliwiającym złożenie oferty wykonawcom z grupy małych lub średnich przedsiębiorstw. Zamawiający nie określił wygórowanych wymagań progowych dotyczących doś</w:t>
      </w:r>
      <w:r>
        <w:rPr>
          <w:rFonts w:ascii="Times New Roman" w:hAnsi="Times New Roman" w:cs="Times New Roman"/>
          <w:color w:val="000000"/>
          <w:sz w:val="24"/>
          <w:szCs w:val="24"/>
        </w:rPr>
        <w:t xml:space="preserve">wiadczenia dla potencjalnych wykonawców zainteresowanych zamówieniem. Potencjalnie zainteresowani wykonawcy z sektora małych i średnich przedsiębiorstw, jeżeli nie są zainteresowani realizacją całości zamówienia mogą złożyć ofertę wspólną tworząc, np. konsorcja. W takiej sytuacji należy </w:t>
      </w:r>
      <w:r>
        <w:rPr>
          <w:rFonts w:ascii="Times New Roman" w:eastAsia="Times New Roman" w:hAnsi="Times New Roman" w:cs="Times New Roman"/>
          <w:color w:val="000000"/>
          <w:sz w:val="24"/>
          <w:szCs w:val="24"/>
        </w:rPr>
        <w:t>złożyć</w:t>
      </w:r>
      <w:r>
        <w:rPr>
          <w:rFonts w:ascii="Times New Roman" w:hAnsi="Times New Roman" w:cs="Times New Roman"/>
          <w:color w:val="000000"/>
          <w:sz w:val="24"/>
          <w:szCs w:val="24"/>
        </w:rPr>
        <w:t xml:space="preserve"> oświadczenie </w:t>
      </w:r>
      <w:r>
        <w:rPr>
          <w:rFonts w:ascii="Times New Roman" w:eastAsia="Times New Roman" w:hAnsi="Times New Roman" w:cs="Times New Roman"/>
          <w:color w:val="000000"/>
          <w:sz w:val="24"/>
          <w:szCs w:val="24"/>
        </w:rPr>
        <w:t>z art. 117 ust. 4 ustawy Pzp określając w nim jaki zakres świadczenia objętego zamówieniem i wynikającego z umowy każdy z nich wykona.</w:t>
      </w:r>
      <w:r>
        <w:rPr>
          <w:rFonts w:ascii="Times New Roman" w:hAnsi="Times New Roman" w:cs="Times New Roman"/>
          <w:color w:val="000000"/>
        </w:rPr>
        <w:t xml:space="preserve"> Zgodnie z treścią motywu 78 dyrektywy, Instytucja zamawiająca powinna</w:t>
      </w:r>
      <w:r>
        <w:rPr>
          <w:rFonts w:ascii="Times New Roman" w:hAnsi="Times New Roman" w:cs="Times New Roman"/>
          <w:color w:val="000000"/>
        </w:rPr>
        <w:t xml:space="preserve"> mieć obowiązek rozważenia celowości podziału zamówień na części, jednocześnie zachowując swobodę autonomicznego podejmowania decyzji na każdej podstawie, jaką uzna za stosowną, nie podlegając nadzorowi administracyjnemu ani sądowemu. </w:t>
      </w:r>
    </w:p>
    <w:p w14:paraId="07509711" w14:textId="77777777" w:rsidR="001B7C38" w:rsidRDefault="00B557CC">
      <w:pPr>
        <w:shd w:val="clear" w:color="auto" w:fill="D9D9D9" w:themeFill="background1" w:themeFillShade="D9"/>
        <w:spacing w:after="0" w:line="240" w:lineRule="auto"/>
        <w:jc w:val="center"/>
        <w:rPr>
          <w:rFonts w:ascii="Times New Roman" w:hAnsi="Times New Roman" w:cs="Times New Roman"/>
          <w:b/>
        </w:rPr>
      </w:pPr>
      <w:r>
        <w:rPr>
          <w:rFonts w:ascii="Times New Roman" w:hAnsi="Times New Roman" w:cs="Times New Roman"/>
          <w:b/>
        </w:rPr>
        <w:t>Rozdział 5</w:t>
      </w:r>
    </w:p>
    <w:p w14:paraId="39C011E3"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TERMIN WYKONANIA ZAMÓWIENIA</w:t>
      </w:r>
    </w:p>
    <w:p w14:paraId="187AF979" w14:textId="268C65E0" w:rsidR="001B7C38" w:rsidRDefault="00B557CC">
      <w:pPr>
        <w:spacing w:after="0"/>
        <w:ind w:left="567" w:hanging="567"/>
        <w:jc w:val="both"/>
        <w:rPr>
          <w:rFonts w:ascii="Times New Roman" w:hAnsi="Times New Roman" w:cs="Times New Roman"/>
          <w:b/>
          <w:bCs/>
          <w:sz w:val="24"/>
          <w:szCs w:val="24"/>
        </w:rPr>
      </w:pPr>
      <w:r>
        <w:rPr>
          <w:rFonts w:ascii="Times New Roman" w:hAnsi="Times New Roman" w:cs="Times New Roman"/>
          <w:b/>
          <w:bCs/>
          <w:sz w:val="24"/>
          <w:szCs w:val="24"/>
        </w:rPr>
        <w:t xml:space="preserve">5.1.  </w:t>
      </w:r>
      <w:r>
        <w:rPr>
          <w:rFonts w:ascii="Times New Roman" w:hAnsi="Times New Roman" w:cs="Times New Roman"/>
          <w:sz w:val="24"/>
          <w:szCs w:val="24"/>
        </w:rPr>
        <w:t xml:space="preserve">Wykonawca jest zobowiązany wykonać zamówienie </w:t>
      </w:r>
      <w:r>
        <w:rPr>
          <w:rFonts w:ascii="Times New Roman" w:hAnsi="Times New Roman" w:cs="Times New Roman"/>
          <w:b/>
          <w:bCs/>
          <w:sz w:val="24"/>
          <w:szCs w:val="24"/>
        </w:rPr>
        <w:t xml:space="preserve">w terminie do 31.10.2025 r. </w:t>
      </w:r>
    </w:p>
    <w:p w14:paraId="55849123" w14:textId="4226C5D8" w:rsidR="001B7C38" w:rsidRDefault="00B557CC" w:rsidP="00CF268A">
      <w:pPr>
        <w:spacing w:after="0"/>
        <w:ind w:left="426" w:hanging="426"/>
        <w:jc w:val="both"/>
        <w:rPr>
          <w:rFonts w:ascii="Times New Roman" w:hAnsi="Times New Roman" w:cs="Times New Roman"/>
          <w:sz w:val="24"/>
          <w:szCs w:val="24"/>
        </w:rPr>
      </w:pPr>
      <w:r>
        <w:rPr>
          <w:rFonts w:ascii="Times New Roman" w:hAnsi="Times New Roman" w:cs="Times New Roman"/>
          <w:b/>
          <w:bCs/>
          <w:sz w:val="24"/>
          <w:szCs w:val="24"/>
        </w:rPr>
        <w:t>5.2.</w:t>
      </w:r>
      <w:r w:rsidR="00BF1BFF">
        <w:rPr>
          <w:rFonts w:ascii="Times New Roman" w:hAnsi="Times New Roman" w:cs="Times New Roman"/>
          <w:b/>
          <w:bCs/>
          <w:sz w:val="24"/>
          <w:szCs w:val="24"/>
        </w:rPr>
        <w:t xml:space="preserve"> </w:t>
      </w:r>
      <w:r>
        <w:rPr>
          <w:rFonts w:ascii="Times New Roman" w:hAnsi="Times New Roman" w:cs="Times New Roman"/>
          <w:sz w:val="24"/>
          <w:szCs w:val="24"/>
        </w:rPr>
        <w:t xml:space="preserve">Terminy wykonywania poszczególnych robót wskazane będą w harmonogramie </w:t>
      </w:r>
      <w:r w:rsidR="00BF1BFF">
        <w:rPr>
          <w:rFonts w:ascii="Times New Roman" w:hAnsi="Times New Roman" w:cs="Times New Roman"/>
          <w:sz w:val="24"/>
          <w:szCs w:val="24"/>
        </w:rPr>
        <w:t xml:space="preserve">  </w:t>
      </w:r>
      <w:r>
        <w:rPr>
          <w:rFonts w:ascii="Times New Roman" w:hAnsi="Times New Roman" w:cs="Times New Roman"/>
          <w:sz w:val="24"/>
          <w:szCs w:val="24"/>
        </w:rPr>
        <w:t>rzeczowo – finansowym, o którym mowa w § 2 ust. 4 Projektu Umowy.</w:t>
      </w:r>
    </w:p>
    <w:p w14:paraId="39FD014A" w14:textId="77777777" w:rsidR="00CF268A" w:rsidRDefault="00CF268A" w:rsidP="00CF268A">
      <w:pPr>
        <w:spacing w:after="0"/>
        <w:ind w:left="426" w:hanging="426"/>
        <w:jc w:val="both"/>
        <w:rPr>
          <w:rFonts w:ascii="Times New Roman" w:hAnsi="Times New Roman" w:cs="Times New Roman"/>
          <w:sz w:val="24"/>
          <w:szCs w:val="24"/>
        </w:rPr>
      </w:pPr>
    </w:p>
    <w:p w14:paraId="59C0D3DD"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6</w:t>
      </w:r>
    </w:p>
    <w:p w14:paraId="558CB18E" w14:textId="77777777" w:rsidR="001B7C38" w:rsidRDefault="00B557CC">
      <w:pPr>
        <w:shd w:val="clear" w:color="auto" w:fill="D9D9D9" w:themeFill="background1" w:themeFillShade="D9"/>
        <w:spacing w:after="0" w:line="240" w:lineRule="auto"/>
        <w:jc w:val="center"/>
        <w:rPr>
          <w:rFonts w:ascii="Times New Roman" w:hAnsi="Times New Roman" w:cs="Times New Roman"/>
          <w:b/>
          <w:color w:val="000000" w:themeColor="text1"/>
          <w:sz w:val="24"/>
          <w:szCs w:val="24"/>
        </w:rPr>
      </w:pPr>
      <w:r>
        <w:rPr>
          <w:rFonts w:ascii="Times New Roman" w:hAnsi="Times New Roman" w:cs="Times New Roman"/>
          <w:b/>
          <w:sz w:val="24"/>
          <w:szCs w:val="24"/>
        </w:rPr>
        <w:t xml:space="preserve">INFORMACJE O WARUNKACH UDZIAŁU </w:t>
      </w:r>
      <w:r>
        <w:rPr>
          <w:rFonts w:ascii="Times New Roman" w:hAnsi="Times New Roman" w:cs="Times New Roman"/>
          <w:b/>
          <w:color w:val="000000" w:themeColor="text1"/>
          <w:sz w:val="24"/>
          <w:szCs w:val="24"/>
        </w:rPr>
        <w:t>W POSTĘPOWANIU</w:t>
      </w:r>
    </w:p>
    <w:p w14:paraId="2341DE1B" w14:textId="77777777" w:rsidR="001B7C38" w:rsidRDefault="00B557CC">
      <w:pPr>
        <w:pStyle w:val="Akapitzlist"/>
        <w:numPr>
          <w:ilvl w:val="1"/>
          <w:numId w:val="8"/>
        </w:numPr>
        <w:ind w:hanging="502"/>
        <w:jc w:val="both"/>
        <w:rPr>
          <w:rFonts w:ascii="Times New Roman" w:hAnsi="Times New Roman" w:cs="Times New Roman"/>
          <w:b/>
          <w:sz w:val="24"/>
          <w:szCs w:val="24"/>
        </w:rPr>
      </w:pPr>
      <w:r>
        <w:rPr>
          <w:rFonts w:ascii="Times New Roman" w:hAnsi="Times New Roman" w:cs="Times New Roman"/>
          <w:b/>
          <w:sz w:val="24"/>
          <w:szCs w:val="24"/>
        </w:rPr>
        <w:t xml:space="preserve">O udzielenie zamówienia mogą ubiegać się Wykonawcy, spełniają warunki udziału w postępowaniu dotyczące: </w:t>
      </w:r>
    </w:p>
    <w:p w14:paraId="30F2691B" w14:textId="77777777" w:rsidR="001B7C38" w:rsidRDefault="001B7C38">
      <w:pPr>
        <w:pStyle w:val="Akapitzlist"/>
        <w:ind w:left="502"/>
        <w:jc w:val="both"/>
        <w:rPr>
          <w:rFonts w:ascii="Times New Roman" w:hAnsi="Times New Roman" w:cs="Times New Roman"/>
          <w:b/>
          <w:sz w:val="24"/>
          <w:szCs w:val="24"/>
        </w:rPr>
      </w:pPr>
    </w:p>
    <w:p w14:paraId="5EB70C98" w14:textId="77777777" w:rsidR="001B7C38" w:rsidRDefault="00B557CC">
      <w:pPr>
        <w:pStyle w:val="Akapitzlist"/>
        <w:numPr>
          <w:ilvl w:val="2"/>
          <w:numId w:val="8"/>
        </w:numPr>
        <w:ind w:hanging="294"/>
        <w:jc w:val="both"/>
        <w:rPr>
          <w:rFonts w:ascii="Times New Roman" w:hAnsi="Times New Roman" w:cs="Times New Roman"/>
          <w:b/>
          <w:sz w:val="24"/>
          <w:szCs w:val="24"/>
        </w:rPr>
      </w:pPr>
      <w:r>
        <w:rPr>
          <w:rFonts w:ascii="Times New Roman" w:hAnsi="Times New Roman" w:cs="Times New Roman"/>
          <w:sz w:val="24"/>
        </w:rPr>
        <w:t xml:space="preserve">zdolności do występowania w obrocie gospodarczym </w:t>
      </w:r>
    </w:p>
    <w:p w14:paraId="2F6B109E" w14:textId="77777777" w:rsidR="001B7C38" w:rsidRDefault="00B557CC">
      <w:pPr>
        <w:pStyle w:val="Akapitzlist"/>
        <w:ind w:firstLine="696"/>
        <w:jc w:val="both"/>
        <w:rPr>
          <w:rFonts w:ascii="Times New Roman" w:hAnsi="Times New Roman" w:cs="Times New Roman"/>
          <w:i/>
          <w:sz w:val="24"/>
        </w:rPr>
      </w:pPr>
      <w:r>
        <w:rPr>
          <w:rFonts w:ascii="Times New Roman" w:hAnsi="Times New Roman" w:cs="Times New Roman"/>
          <w:i/>
          <w:sz w:val="24"/>
        </w:rPr>
        <w:t xml:space="preserve">– Zamawiający nie precyzuje </w:t>
      </w:r>
      <w:r>
        <w:rPr>
          <w:rFonts w:ascii="Times New Roman" w:hAnsi="Times New Roman" w:cs="Times New Roman"/>
          <w:i/>
          <w:sz w:val="24"/>
        </w:rPr>
        <w:t>szczegółowych wymagań;</w:t>
      </w:r>
    </w:p>
    <w:p w14:paraId="3969385E" w14:textId="77777777" w:rsidR="001B7C38" w:rsidRDefault="001B7C38">
      <w:pPr>
        <w:pStyle w:val="Akapitzlist"/>
        <w:ind w:firstLine="696"/>
        <w:jc w:val="both"/>
        <w:rPr>
          <w:rFonts w:ascii="Times New Roman" w:hAnsi="Times New Roman" w:cs="Times New Roman"/>
          <w:i/>
          <w:sz w:val="24"/>
        </w:rPr>
      </w:pPr>
    </w:p>
    <w:p w14:paraId="14A4461E" w14:textId="77777777" w:rsidR="001B7C38" w:rsidRDefault="00B557CC">
      <w:pPr>
        <w:pStyle w:val="Akapitzlist"/>
        <w:numPr>
          <w:ilvl w:val="2"/>
          <w:numId w:val="8"/>
        </w:numPr>
        <w:ind w:left="1418" w:hanging="992"/>
        <w:jc w:val="both"/>
        <w:rPr>
          <w:rFonts w:ascii="Times New Roman" w:hAnsi="Times New Roman" w:cs="Times New Roman"/>
          <w:b/>
          <w:sz w:val="24"/>
          <w:szCs w:val="24"/>
        </w:rPr>
      </w:pPr>
      <w:r>
        <w:rPr>
          <w:rFonts w:ascii="Times New Roman" w:hAnsi="Times New Roman" w:cs="Times New Roman"/>
          <w:sz w:val="24"/>
        </w:rPr>
        <w:t xml:space="preserve">kompetencji lub uprawnień do prowadzenia określonej działalności zawodowej </w:t>
      </w:r>
    </w:p>
    <w:p w14:paraId="7D22A9D0" w14:textId="77777777" w:rsidR="001B7C38" w:rsidRDefault="00B557CC">
      <w:pPr>
        <w:pStyle w:val="Akapitzlist"/>
        <w:ind w:left="1418"/>
        <w:jc w:val="both"/>
        <w:rPr>
          <w:rFonts w:ascii="Times New Roman" w:hAnsi="Times New Roman" w:cs="Times New Roman"/>
          <w:i/>
          <w:sz w:val="24"/>
        </w:rPr>
      </w:pPr>
      <w:r>
        <w:rPr>
          <w:rFonts w:ascii="Times New Roman" w:hAnsi="Times New Roman" w:cs="Times New Roman"/>
          <w:i/>
          <w:sz w:val="24"/>
        </w:rPr>
        <w:t>– Zamawiający nie precyzuje szczegółowych wymagań;</w:t>
      </w:r>
    </w:p>
    <w:p w14:paraId="35D98441" w14:textId="77777777" w:rsidR="001B7C38" w:rsidRDefault="001B7C38">
      <w:pPr>
        <w:pStyle w:val="Akapitzlist"/>
        <w:ind w:left="1418"/>
        <w:jc w:val="both"/>
        <w:rPr>
          <w:rFonts w:ascii="Times New Roman" w:hAnsi="Times New Roman" w:cs="Times New Roman"/>
          <w:i/>
          <w:sz w:val="24"/>
        </w:rPr>
      </w:pPr>
    </w:p>
    <w:p w14:paraId="74B37678" w14:textId="77777777" w:rsidR="001B7C38" w:rsidRDefault="00B557CC">
      <w:pPr>
        <w:pStyle w:val="Akapitzlist"/>
        <w:numPr>
          <w:ilvl w:val="2"/>
          <w:numId w:val="8"/>
        </w:numPr>
        <w:ind w:hanging="294"/>
        <w:jc w:val="both"/>
        <w:rPr>
          <w:rFonts w:ascii="Times New Roman" w:hAnsi="Times New Roman" w:cs="Times New Roman"/>
          <w:b/>
          <w:sz w:val="24"/>
          <w:szCs w:val="24"/>
        </w:rPr>
      </w:pPr>
      <w:r>
        <w:rPr>
          <w:rFonts w:ascii="Times New Roman" w:hAnsi="Times New Roman" w:cs="Times New Roman"/>
          <w:sz w:val="24"/>
        </w:rPr>
        <w:t xml:space="preserve">sytuacji ekonomicznej lub finansowej </w:t>
      </w:r>
    </w:p>
    <w:p w14:paraId="23D4D707" w14:textId="77777777" w:rsidR="001B7C38" w:rsidRDefault="00B557CC">
      <w:pPr>
        <w:pStyle w:val="Akapitzlist"/>
        <w:jc w:val="both"/>
        <w:rPr>
          <w:rFonts w:ascii="Times New Roman" w:hAnsi="Times New Roman" w:cs="Times New Roman"/>
          <w:i/>
          <w:sz w:val="24"/>
        </w:rPr>
      </w:pPr>
      <w:r>
        <w:rPr>
          <w:rFonts w:ascii="Times New Roman" w:hAnsi="Times New Roman" w:cs="Times New Roman"/>
          <w:sz w:val="24"/>
        </w:rPr>
        <w:t xml:space="preserve">          </w:t>
      </w:r>
      <w:r>
        <w:rPr>
          <w:rFonts w:ascii="Times New Roman" w:hAnsi="Times New Roman" w:cs="Times New Roman"/>
          <w:i/>
          <w:sz w:val="24"/>
        </w:rPr>
        <w:t xml:space="preserve">– Zamawiający nie precyzuje szczegółowych </w:t>
      </w:r>
      <w:r>
        <w:rPr>
          <w:rFonts w:ascii="Times New Roman" w:hAnsi="Times New Roman" w:cs="Times New Roman"/>
          <w:i/>
          <w:sz w:val="24"/>
        </w:rPr>
        <w:t>wymagań;</w:t>
      </w:r>
    </w:p>
    <w:p w14:paraId="3749DDB8" w14:textId="77777777" w:rsidR="001B7C38" w:rsidRDefault="001B7C38">
      <w:pPr>
        <w:pStyle w:val="Akapitzlist"/>
        <w:jc w:val="both"/>
        <w:rPr>
          <w:rFonts w:ascii="Times New Roman" w:hAnsi="Times New Roman" w:cs="Times New Roman"/>
          <w:i/>
          <w:sz w:val="24"/>
        </w:rPr>
      </w:pPr>
    </w:p>
    <w:p w14:paraId="27CB9BD6" w14:textId="77777777" w:rsidR="001B7C38" w:rsidRDefault="00B557CC">
      <w:pPr>
        <w:pStyle w:val="Akapitzlist"/>
        <w:numPr>
          <w:ilvl w:val="2"/>
          <w:numId w:val="8"/>
        </w:numPr>
        <w:ind w:hanging="294"/>
        <w:jc w:val="both"/>
        <w:rPr>
          <w:rFonts w:ascii="Times New Roman" w:hAnsi="Times New Roman" w:cs="Times New Roman"/>
          <w:b/>
          <w:sz w:val="24"/>
          <w:szCs w:val="24"/>
        </w:rPr>
      </w:pPr>
      <w:r>
        <w:rPr>
          <w:rFonts w:ascii="Times New Roman" w:hAnsi="Times New Roman" w:cs="Times New Roman"/>
          <w:sz w:val="24"/>
        </w:rPr>
        <w:t>zdolności technicznej lub zawodowej</w:t>
      </w:r>
    </w:p>
    <w:p w14:paraId="492618DD" w14:textId="77777777" w:rsidR="001B7C38" w:rsidRDefault="001B7C38">
      <w:pPr>
        <w:pStyle w:val="Akapitzlist"/>
        <w:jc w:val="both"/>
        <w:rPr>
          <w:rFonts w:ascii="Times New Roman" w:hAnsi="Times New Roman" w:cs="Times New Roman"/>
          <w:b/>
          <w:sz w:val="24"/>
          <w:szCs w:val="24"/>
        </w:rPr>
      </w:pPr>
    </w:p>
    <w:p w14:paraId="5594B1FF" w14:textId="77777777" w:rsidR="001B7C38" w:rsidRDefault="00B557CC">
      <w:pPr>
        <w:pStyle w:val="Akapitzlist"/>
        <w:widowControl w:val="0"/>
        <w:numPr>
          <w:ilvl w:val="3"/>
          <w:numId w:val="71"/>
        </w:numPr>
        <w:tabs>
          <w:tab w:val="left" w:pos="1134"/>
        </w:tabs>
        <w:spacing w:before="1" w:after="0" w:line="240" w:lineRule="auto"/>
        <w:ind w:left="2268" w:hanging="1559"/>
        <w:rPr>
          <w:rFonts w:ascii="Times New Roman" w:hAnsi="Times New Roman" w:cs="Times New Roman"/>
          <w:b/>
          <w:bCs/>
          <w:sz w:val="24"/>
          <w:szCs w:val="24"/>
        </w:rPr>
      </w:pPr>
      <w:r>
        <w:rPr>
          <w:rFonts w:ascii="Times New Roman" w:hAnsi="Times New Roman" w:cs="Times New Roman"/>
          <w:b/>
          <w:bCs/>
          <w:sz w:val="24"/>
          <w:szCs w:val="24"/>
        </w:rPr>
        <w:t>Wykonawca</w:t>
      </w:r>
      <w:r>
        <w:rPr>
          <w:rFonts w:ascii="Times New Roman" w:hAnsi="Times New Roman" w:cs="Times New Roman"/>
          <w:b/>
          <w:bCs/>
          <w:spacing w:val="-9"/>
          <w:sz w:val="24"/>
          <w:szCs w:val="24"/>
        </w:rPr>
        <w:t xml:space="preserve"> </w:t>
      </w:r>
      <w:r>
        <w:rPr>
          <w:rFonts w:ascii="Times New Roman" w:hAnsi="Times New Roman" w:cs="Times New Roman"/>
          <w:b/>
          <w:bCs/>
          <w:sz w:val="24"/>
          <w:szCs w:val="24"/>
        </w:rPr>
        <w:t>musi</w:t>
      </w:r>
      <w:r>
        <w:rPr>
          <w:rFonts w:ascii="Times New Roman" w:hAnsi="Times New Roman" w:cs="Times New Roman"/>
          <w:b/>
          <w:bCs/>
          <w:spacing w:val="-4"/>
          <w:sz w:val="24"/>
          <w:szCs w:val="24"/>
        </w:rPr>
        <w:t xml:space="preserve"> </w:t>
      </w:r>
      <w:r>
        <w:rPr>
          <w:rFonts w:ascii="Times New Roman" w:hAnsi="Times New Roman" w:cs="Times New Roman"/>
          <w:b/>
          <w:bCs/>
          <w:sz w:val="24"/>
          <w:szCs w:val="24"/>
        </w:rPr>
        <w:t>posiadać</w:t>
      </w:r>
      <w:r>
        <w:rPr>
          <w:rFonts w:ascii="Times New Roman" w:hAnsi="Times New Roman" w:cs="Times New Roman"/>
          <w:b/>
          <w:bCs/>
          <w:spacing w:val="-6"/>
          <w:sz w:val="24"/>
          <w:szCs w:val="24"/>
        </w:rPr>
        <w:t xml:space="preserve"> </w:t>
      </w:r>
      <w:r>
        <w:rPr>
          <w:rFonts w:ascii="Times New Roman" w:hAnsi="Times New Roman" w:cs="Times New Roman"/>
          <w:b/>
          <w:bCs/>
          <w:sz w:val="24"/>
          <w:szCs w:val="24"/>
        </w:rPr>
        <w:t>wiedzę</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i</w:t>
      </w:r>
      <w:r>
        <w:rPr>
          <w:rFonts w:ascii="Times New Roman" w:hAnsi="Times New Roman" w:cs="Times New Roman"/>
          <w:b/>
          <w:bCs/>
          <w:spacing w:val="-4"/>
          <w:sz w:val="24"/>
          <w:szCs w:val="24"/>
        </w:rPr>
        <w:t xml:space="preserve"> </w:t>
      </w:r>
      <w:r>
        <w:rPr>
          <w:rFonts w:ascii="Times New Roman" w:hAnsi="Times New Roman" w:cs="Times New Roman"/>
          <w:b/>
          <w:bCs/>
          <w:sz w:val="24"/>
          <w:szCs w:val="24"/>
        </w:rPr>
        <w:t>doświadczenie</w:t>
      </w:r>
      <w:r>
        <w:rPr>
          <w:rFonts w:ascii="Times New Roman" w:hAnsi="Times New Roman" w:cs="Times New Roman"/>
          <w:b/>
          <w:bCs/>
          <w:spacing w:val="-4"/>
          <w:sz w:val="24"/>
          <w:szCs w:val="24"/>
        </w:rPr>
        <w:t xml:space="preserve"> </w:t>
      </w:r>
      <w:r>
        <w:rPr>
          <w:rFonts w:ascii="Times New Roman" w:hAnsi="Times New Roman" w:cs="Times New Roman"/>
          <w:b/>
          <w:bCs/>
          <w:sz w:val="24"/>
          <w:szCs w:val="24"/>
        </w:rPr>
        <w:t>polegające</w:t>
      </w:r>
      <w:r>
        <w:rPr>
          <w:rFonts w:ascii="Times New Roman" w:hAnsi="Times New Roman" w:cs="Times New Roman"/>
          <w:b/>
          <w:bCs/>
          <w:spacing w:val="-5"/>
          <w:sz w:val="24"/>
          <w:szCs w:val="24"/>
        </w:rPr>
        <w:t xml:space="preserve"> </w:t>
      </w:r>
      <w:r>
        <w:rPr>
          <w:rFonts w:ascii="Times New Roman" w:hAnsi="Times New Roman" w:cs="Times New Roman"/>
          <w:b/>
          <w:bCs/>
          <w:sz w:val="24"/>
          <w:szCs w:val="24"/>
        </w:rPr>
        <w:t>na</w:t>
      </w:r>
      <w:r>
        <w:rPr>
          <w:rFonts w:ascii="Times New Roman" w:hAnsi="Times New Roman" w:cs="Times New Roman"/>
          <w:b/>
          <w:bCs/>
          <w:spacing w:val="-6"/>
          <w:sz w:val="24"/>
          <w:szCs w:val="24"/>
        </w:rPr>
        <w:t xml:space="preserve"> </w:t>
      </w:r>
      <w:r>
        <w:rPr>
          <w:rFonts w:ascii="Times New Roman" w:hAnsi="Times New Roman" w:cs="Times New Roman"/>
          <w:b/>
          <w:bCs/>
          <w:spacing w:val="-2"/>
          <w:sz w:val="24"/>
          <w:szCs w:val="24"/>
        </w:rPr>
        <w:t>wykonaniu:</w:t>
      </w:r>
    </w:p>
    <w:p w14:paraId="2881814C" w14:textId="77777777" w:rsidR="001B7C38" w:rsidRDefault="001B7C38" w:rsidP="00BF1BFF">
      <w:pPr>
        <w:pStyle w:val="Tekstpodstawowy"/>
        <w:tabs>
          <w:tab w:val="left" w:pos="1701"/>
        </w:tabs>
        <w:ind w:right="392"/>
        <w:jc w:val="both"/>
        <w:rPr>
          <w:rFonts w:ascii="Times New Roman" w:hAnsi="Times New Roman" w:cs="Times New Roman"/>
          <w:color w:val="FF0000"/>
        </w:rPr>
      </w:pPr>
    </w:p>
    <w:p w14:paraId="4604631C" w14:textId="2C03898F" w:rsidR="001B7C38" w:rsidRPr="00CF268A" w:rsidRDefault="00B557CC" w:rsidP="002448A0">
      <w:pPr>
        <w:pStyle w:val="Akapitzlist"/>
        <w:widowControl w:val="0"/>
        <w:numPr>
          <w:ilvl w:val="0"/>
          <w:numId w:val="87"/>
        </w:numPr>
        <w:spacing w:after="0" w:line="240" w:lineRule="auto"/>
        <w:ind w:left="1701"/>
        <w:jc w:val="both"/>
        <w:rPr>
          <w:rFonts w:ascii="Times New Roman" w:hAnsi="Times New Roman" w:cs="Times New Roman"/>
          <w:color w:val="000000" w:themeColor="text1"/>
          <w:sz w:val="24"/>
          <w:szCs w:val="24"/>
        </w:rPr>
      </w:pPr>
      <w:r w:rsidRPr="00CF268A">
        <w:rPr>
          <w:rFonts w:ascii="Times New Roman" w:eastAsia="Calibri" w:hAnsi="Times New Roman" w:cs="Times New Roman"/>
          <w:color w:val="000000" w:themeColor="text1"/>
          <w:sz w:val="24"/>
          <w:szCs w:val="24"/>
        </w:rPr>
        <w:t xml:space="preserve">Wykonawca winien wykazać, że wykonał należycie oraz zgodnie z przepisami prawa budowlanego i prawidłowo ukończył nie wcześniej niż w </w:t>
      </w:r>
      <w:r w:rsidRPr="00CF268A">
        <w:rPr>
          <w:rFonts w:ascii="Times New Roman" w:eastAsia="Calibri" w:hAnsi="Times New Roman" w:cs="Times New Roman"/>
          <w:color w:val="000000" w:themeColor="text1"/>
          <w:sz w:val="24"/>
          <w:szCs w:val="24"/>
        </w:rPr>
        <w:t>okresie ostatnich 5 lat przed upływem terminu składania ofert, a jeżeli okres prowadzenia działalności jest krótszy - w tym okresie</w:t>
      </w:r>
      <w:r w:rsidR="002448A0" w:rsidRPr="00CF268A">
        <w:rPr>
          <w:rFonts w:ascii="Times New Roman" w:eastAsia="Calibri" w:hAnsi="Times New Roman" w:cs="Times New Roman"/>
          <w:color w:val="000000" w:themeColor="text1"/>
          <w:sz w:val="24"/>
          <w:szCs w:val="24"/>
        </w:rPr>
        <w:t>,</w:t>
      </w:r>
      <w:r w:rsidRPr="00CF268A">
        <w:rPr>
          <w:rFonts w:ascii="Times New Roman" w:eastAsia="Calibri" w:hAnsi="Times New Roman" w:cs="Times New Roman"/>
          <w:color w:val="000000" w:themeColor="text1"/>
          <w:sz w:val="24"/>
          <w:szCs w:val="24"/>
        </w:rPr>
        <w:t xml:space="preserve"> </w:t>
      </w:r>
      <w:r w:rsidRPr="00CF268A">
        <w:rPr>
          <w:rFonts w:ascii="Times New Roman" w:eastAsia="Calibri" w:hAnsi="Times New Roman" w:cs="Times New Roman"/>
          <w:b/>
          <w:bCs/>
          <w:color w:val="000000" w:themeColor="text1"/>
          <w:sz w:val="24"/>
          <w:szCs w:val="24"/>
        </w:rPr>
        <w:t xml:space="preserve">co najmniej </w:t>
      </w:r>
      <w:r w:rsidR="002448A0" w:rsidRPr="00CF268A">
        <w:rPr>
          <w:rFonts w:ascii="Times New Roman" w:eastAsia="Calibri" w:hAnsi="Times New Roman" w:cs="Times New Roman"/>
          <w:b/>
          <w:bCs/>
          <w:color w:val="000000" w:themeColor="text1"/>
          <w:sz w:val="24"/>
          <w:szCs w:val="24"/>
        </w:rPr>
        <w:t>25 przydomowych oczyszczalni ścieków</w:t>
      </w:r>
      <w:r w:rsidR="007A25BE" w:rsidRPr="00CF268A">
        <w:rPr>
          <w:rFonts w:ascii="Times New Roman" w:eastAsia="Calibri" w:hAnsi="Times New Roman" w:cs="Times New Roman"/>
          <w:color w:val="000000" w:themeColor="text1"/>
          <w:sz w:val="24"/>
          <w:szCs w:val="24"/>
        </w:rPr>
        <w:t xml:space="preserve"> (przy czym każda z robót może być wykonana w ramach samodzielnych inwestycji);</w:t>
      </w:r>
    </w:p>
    <w:p w14:paraId="16D5A822" w14:textId="77777777" w:rsidR="002448A0" w:rsidRPr="002448A0" w:rsidRDefault="002448A0" w:rsidP="002448A0">
      <w:pPr>
        <w:pStyle w:val="Akapitzlist"/>
        <w:widowControl w:val="0"/>
        <w:spacing w:after="0" w:line="240" w:lineRule="auto"/>
        <w:ind w:left="1080"/>
        <w:jc w:val="both"/>
        <w:rPr>
          <w:rFonts w:ascii="Times New Roman" w:hAnsi="Times New Roman" w:cs="Times New Roman"/>
          <w:color w:val="FF0000"/>
          <w:sz w:val="24"/>
          <w:szCs w:val="24"/>
        </w:rPr>
      </w:pPr>
    </w:p>
    <w:p w14:paraId="315AF97F" w14:textId="77777777" w:rsidR="001B7C38" w:rsidRDefault="00B557CC">
      <w:pPr>
        <w:widowControl w:val="0"/>
        <w:spacing w:after="0" w:line="240" w:lineRule="auto"/>
        <w:ind w:left="993" w:hanging="284"/>
        <w:jc w:val="both"/>
        <w:rPr>
          <w:rFonts w:ascii="Times New Roman" w:hAnsi="Times New Roman" w:cs="Times New Roman"/>
          <w:sz w:val="24"/>
          <w:szCs w:val="24"/>
        </w:rPr>
      </w:pPr>
      <w:r>
        <w:rPr>
          <w:rFonts w:ascii="Times New Roman" w:hAnsi="Times New Roman" w:cs="Times New Roman"/>
          <w:b/>
          <w:sz w:val="24"/>
          <w:szCs w:val="24"/>
        </w:rPr>
        <w:t>2). Wykonawca winien wykazać,</w:t>
      </w:r>
      <w:r>
        <w:rPr>
          <w:rFonts w:ascii="Times New Roman" w:hAnsi="Times New Roman" w:cs="Times New Roman"/>
          <w:sz w:val="24"/>
          <w:szCs w:val="24"/>
        </w:rPr>
        <w:t xml:space="preserve"> że dysponuje lub będzie dysponował w okresie wykonywania zamówienia:</w:t>
      </w:r>
    </w:p>
    <w:p w14:paraId="0A224C31" w14:textId="77777777" w:rsidR="001B7C38" w:rsidRDefault="001B7C38">
      <w:pPr>
        <w:pStyle w:val="Akapitzlist"/>
        <w:widowControl w:val="0"/>
        <w:spacing w:after="0" w:line="240" w:lineRule="auto"/>
        <w:jc w:val="both"/>
        <w:rPr>
          <w:rFonts w:ascii="Times New Roman" w:hAnsi="Times New Roman" w:cs="Times New Roman"/>
          <w:strike/>
          <w:color w:val="C9211E"/>
          <w:sz w:val="24"/>
          <w:szCs w:val="24"/>
        </w:rPr>
      </w:pPr>
    </w:p>
    <w:p w14:paraId="4922C1AA" w14:textId="5D249626" w:rsidR="001B7C38" w:rsidRPr="00C35EDC" w:rsidRDefault="00B557CC" w:rsidP="00C35EDC">
      <w:pPr>
        <w:pStyle w:val="Default"/>
        <w:numPr>
          <w:ilvl w:val="0"/>
          <w:numId w:val="67"/>
        </w:numPr>
        <w:ind w:left="1560"/>
        <w:jc w:val="both"/>
        <w:rPr>
          <w:rFonts w:ascii="Times New Roman" w:hAnsi="Times New Roman" w:cs="Times New Roman"/>
        </w:rPr>
      </w:pPr>
      <w:r w:rsidRPr="00C35EDC">
        <w:rPr>
          <w:rFonts w:ascii="Times New Roman" w:hAnsi="Times New Roman" w:cs="Times New Roman"/>
        </w:rPr>
        <w:t>minimum jedną osobą przewidzianą na kierownika budowy</w:t>
      </w:r>
      <w:r w:rsidRPr="00C35EDC">
        <w:rPr>
          <w:rFonts w:ascii="Times New Roman" w:hAnsi="Times New Roman" w:cs="Times New Roman"/>
          <w:b/>
          <w:bCs/>
        </w:rPr>
        <w:t xml:space="preserve"> </w:t>
      </w:r>
      <w:r w:rsidRPr="00C35EDC">
        <w:rPr>
          <w:rFonts w:ascii="Times New Roman" w:hAnsi="Times New Roman" w:cs="Times New Roman"/>
        </w:rPr>
        <w:t xml:space="preserve">posiadającą uprawnienia budowlane do kierowania robotami budowlanymi </w:t>
      </w:r>
      <w:r w:rsidRPr="00C35EDC">
        <w:rPr>
          <w:rFonts w:ascii="Times New Roman" w:hAnsi="Times New Roman" w:cs="Times New Roman"/>
          <w:b/>
          <w:bCs/>
        </w:rPr>
        <w:t>w specjalności instalacyjnej w zakresie sieci</w:t>
      </w:r>
      <w:r w:rsidR="00CF268A" w:rsidRPr="00C35EDC">
        <w:rPr>
          <w:rFonts w:ascii="Times New Roman" w:hAnsi="Times New Roman" w:cs="Times New Roman"/>
          <w:b/>
          <w:bCs/>
        </w:rPr>
        <w:t xml:space="preserve"> </w:t>
      </w:r>
      <w:r w:rsidRPr="00C35EDC">
        <w:rPr>
          <w:rFonts w:ascii="Times New Roman" w:hAnsi="Times New Roman" w:cs="Times New Roman"/>
          <w:b/>
          <w:bCs/>
        </w:rPr>
        <w:t>wodociągowych i kanalizacyjnych</w:t>
      </w:r>
      <w:r w:rsidR="00C35EDC">
        <w:rPr>
          <w:rFonts w:ascii="Times New Roman" w:hAnsi="Times New Roman" w:cs="Times New Roman"/>
        </w:rPr>
        <w:t>.</w:t>
      </w:r>
    </w:p>
    <w:p w14:paraId="556C6FEC" w14:textId="6DFB6F12" w:rsidR="001B7C38" w:rsidRDefault="00B557CC">
      <w:pPr>
        <w:pStyle w:val="Akapitzlist"/>
        <w:widowControl w:val="0"/>
        <w:numPr>
          <w:ilvl w:val="0"/>
          <w:numId w:val="67"/>
        </w:numPr>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lastRenderedPageBreak/>
        <w:t xml:space="preserve">min. jedną osobą posiadającą uprawnienia budowlane do kierowania robotami budowlanymi </w:t>
      </w:r>
      <w:r w:rsidRPr="00CF268A">
        <w:rPr>
          <w:rFonts w:ascii="Times New Roman" w:hAnsi="Times New Roman" w:cs="Times New Roman"/>
          <w:b/>
          <w:bCs/>
          <w:sz w:val="24"/>
          <w:szCs w:val="24"/>
        </w:rPr>
        <w:t xml:space="preserve">w specjalności instalacyjnej w zakresie instalacji elektrycznych </w:t>
      </w:r>
      <w:r>
        <w:rPr>
          <w:rFonts w:ascii="Times New Roman" w:hAnsi="Times New Roman" w:cs="Times New Roman"/>
          <w:sz w:val="24"/>
          <w:szCs w:val="24"/>
        </w:rPr>
        <w:t>w zakresie umożliwiającym kierowanie robotami objętymi przedmiotem zamówienia.</w:t>
      </w:r>
    </w:p>
    <w:p w14:paraId="3C0E906B" w14:textId="77777777" w:rsidR="001B7C38" w:rsidRDefault="001B7C38">
      <w:pPr>
        <w:widowControl w:val="0"/>
        <w:spacing w:after="0" w:line="240" w:lineRule="auto"/>
        <w:jc w:val="both"/>
        <w:rPr>
          <w:rFonts w:ascii="Times New Roman" w:hAnsi="Times New Roman" w:cs="Times New Roman"/>
          <w:sz w:val="24"/>
        </w:rPr>
      </w:pPr>
    </w:p>
    <w:p w14:paraId="15C730FD" w14:textId="77777777" w:rsidR="001B7C38" w:rsidRDefault="00B557CC">
      <w:pPr>
        <w:rPr>
          <w:rFonts w:ascii="Times New Roman" w:hAnsi="Times New Roman" w:cs="Times New Roman"/>
          <w:b/>
          <w:bCs/>
          <w:sz w:val="24"/>
          <w:szCs w:val="24"/>
        </w:rPr>
      </w:pPr>
      <w:r>
        <w:rPr>
          <w:rFonts w:ascii="Times New Roman" w:hAnsi="Times New Roman" w:cs="Times New Roman"/>
          <w:b/>
          <w:bCs/>
          <w:sz w:val="24"/>
          <w:szCs w:val="24"/>
        </w:rPr>
        <w:t xml:space="preserve">    U w a g a:</w:t>
      </w:r>
    </w:p>
    <w:p w14:paraId="6AD6347D" w14:textId="30302FC2" w:rsidR="001B7C38" w:rsidRDefault="00B557CC" w:rsidP="00CF268A">
      <w:pPr>
        <w:pStyle w:val="Default"/>
        <w:ind w:left="284" w:right="-144"/>
        <w:jc w:val="both"/>
        <w:rPr>
          <w:rFonts w:ascii="Times New Roman" w:hAnsi="Times New Roman" w:cs="Times New Roman"/>
        </w:rPr>
      </w:pPr>
      <w:r>
        <w:rPr>
          <w:rFonts w:ascii="Times New Roman" w:hAnsi="Times New Roman" w:cs="Times New Roman"/>
        </w:rPr>
        <w:t xml:space="preserve">Osoby wskazane powyżej powinny posiadać odpowiednie uprawnienia budowlane, a więc uprawnienia do sprawowania samodzielnych funkcji technicznych w budownictwie, zgodnie z ustawą z dnia 07 lipca 1994 r. Prawo budowlane (Dz. U. z 2024 r. poz. 725 ze zm.) oraz </w:t>
      </w:r>
      <w:r>
        <w:rPr>
          <w:rFonts w:ascii="Times New Roman" w:hAnsi="Times New Roman" w:cs="Times New Roman"/>
        </w:rPr>
        <w:br/>
        <w:t>Rozporządzeniem Ministra Infrastruktury i Rozwoju z dnia 11 września 2014r. lub</w:t>
      </w:r>
      <w:r>
        <w:rPr>
          <w:rFonts w:ascii="Times New Roman" w:hAnsi="Times New Roman" w:cs="Times New Roman"/>
        </w:rPr>
        <w:br/>
        <w:t xml:space="preserve">odpowiadające im ważne uprawnienia budowlane, które zostały wydane na podstawie </w:t>
      </w:r>
      <w:r>
        <w:rPr>
          <w:rFonts w:ascii="Times New Roman" w:hAnsi="Times New Roman" w:cs="Times New Roman"/>
        </w:rPr>
        <w:br/>
        <w:t xml:space="preserve">wcześniej obowiązujących przepisów oraz aktualne zaświadczenie o wpisie na listę członków właściwej izby samorządu zawodowego (zgodnie z ustawą z dnia 15 grudnia 2000 r. </w:t>
      </w:r>
      <w:r>
        <w:rPr>
          <w:rFonts w:ascii="Times New Roman" w:hAnsi="Times New Roman" w:cs="Times New Roman"/>
        </w:rPr>
        <w:br/>
        <w:t>o samorządach zawodowych architektów, inżynierów budownictwa oraz urbanistów</w:t>
      </w:r>
      <w:r>
        <w:rPr>
          <w:rFonts w:ascii="Times New Roman" w:hAnsi="Times New Roman" w:cs="Times New Roman"/>
        </w:rPr>
        <w:br/>
        <w:t xml:space="preserve">– (t.j. Dz. U. z 2023 poz. 551 z późn.zm.). </w:t>
      </w:r>
      <w:r w:rsidR="00CF268A">
        <w:rPr>
          <w:rFonts w:ascii="Times New Roman" w:hAnsi="Times New Roman" w:cs="Times New Roman"/>
        </w:rPr>
        <w:t xml:space="preserve"> </w:t>
      </w:r>
      <w:r>
        <w:rPr>
          <w:rFonts w:ascii="Times New Roman" w:hAnsi="Times New Roman" w:cs="Times New Roman"/>
        </w:rPr>
        <w:t xml:space="preserve">Zgodnie z zasadami określonymi we właściwych przepisach, </w:t>
      </w:r>
      <w:r>
        <w:rPr>
          <w:rFonts w:ascii="Times New Roman" w:hAnsi="Times New Roman" w:cs="Times New Roman"/>
        </w:rPr>
        <w:t>Zamawiający dopuszcza także pełnienie ww. funkcji przez osoby posiadające odpowiednie kwalifikacje zawodowe zdobyte w innych państwach na zasadach określonych w art. 12a ustawy z dnia 7 lipca 1994 r. Prawo budowlane (Dz. U. z 2024 r. poz. 725 ze zm.) z uwzględnieniem postanowień ustawy z dnia 22 grudnia 2015 r. o zasadach uznawania kwalifikacji zawodowych nabytych w państwach członkowskich Unii Europejskiej (Dz. U. z 2023 r. poz. 334). Uprawnienia powinny odpowiadać wymaganiom określonym w ustawie Prawo bud</w:t>
      </w:r>
      <w:r>
        <w:rPr>
          <w:rFonts w:ascii="Times New Roman" w:hAnsi="Times New Roman" w:cs="Times New Roman"/>
        </w:rPr>
        <w:t>owlane lub odpowiadające im ważne uprawnienia, w zakresie odpowiadającym przedmiotowi zamówienia, które zostały wydane na podstawie wcześniej obowiązujących przepisów lub przepisów nie będących prawem krajowym. Zamawiający dopuszcza łączenie ww. stanowisk tylko pod warunkiem spełnienia łącznie wymagań dotyczących kwalifikacji i doświadczenia dla danych stanowisk.</w:t>
      </w:r>
    </w:p>
    <w:p w14:paraId="2948B61A" w14:textId="77777777" w:rsidR="00CF268A" w:rsidRDefault="00CF268A" w:rsidP="00CF268A">
      <w:pPr>
        <w:pStyle w:val="Default"/>
        <w:ind w:left="284" w:right="-144"/>
        <w:jc w:val="both"/>
        <w:rPr>
          <w:rFonts w:ascii="Times New Roman" w:hAnsi="Times New Roman" w:cs="Times New Roman"/>
        </w:rPr>
      </w:pPr>
    </w:p>
    <w:p w14:paraId="36A895DF" w14:textId="77777777" w:rsidR="001B7C38" w:rsidRDefault="00B557CC">
      <w:pPr>
        <w:pStyle w:val="Akapitzlist"/>
        <w:numPr>
          <w:ilvl w:val="1"/>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Zamawiający może uznać, oceniając zdolność techniczną lub zawodową, na każdym etapie </w:t>
      </w:r>
      <w:r>
        <w:rPr>
          <w:rFonts w:ascii="Times New Roman" w:hAnsi="Times New Roman" w:cs="Times New Roman"/>
          <w:color w:val="000000" w:themeColor="text1"/>
          <w:sz w:val="24"/>
          <w:szCs w:val="24"/>
        </w:rPr>
        <w:t>postępowania,</w:t>
      </w:r>
      <w:r>
        <w:rPr>
          <w:rFonts w:ascii="Times New Roman" w:hAnsi="Times New Roman" w:cs="Times New Roman"/>
          <w:sz w:val="24"/>
          <w:szCs w:val="24"/>
        </w:rPr>
        <w:t xml:space="preserve"> wykonawca nie posiada wymaganych zdolności, jeżeli posiadanie przez wykonawcę sprzecznych interesów, w szczególności zaangażowanie zasobów technicznych lub zawodowych wykonawcy w inne przedsięwzięcia gospodarcze wykonawcy może mieć negatywny wpływ na realizacje zamówienia (art.116 ust.2 ustawy Pzp). </w:t>
      </w:r>
    </w:p>
    <w:p w14:paraId="7C8A6C97" w14:textId="77777777" w:rsidR="001B7C38" w:rsidRDefault="00B557CC">
      <w:pPr>
        <w:pStyle w:val="Akapitzlist"/>
        <w:numPr>
          <w:ilvl w:val="1"/>
          <w:numId w:val="8"/>
        </w:numPr>
        <w:spacing w:line="240" w:lineRule="auto"/>
        <w:jc w:val="both"/>
        <w:rPr>
          <w:rFonts w:ascii="Times New Roman" w:hAnsi="Times New Roman" w:cs="Times New Roman"/>
          <w:sz w:val="24"/>
          <w:szCs w:val="24"/>
        </w:rPr>
      </w:pPr>
      <w:r>
        <w:rPr>
          <w:rFonts w:ascii="Times New Roman" w:hAnsi="Times New Roman" w:cs="Times New Roman"/>
          <w:sz w:val="24"/>
          <w:szCs w:val="24"/>
        </w:rPr>
        <w:t>W odniesieniu do warunków dotyczących wykształcenia, kwalifikacji zawodowych lub doświadczenia wykonawcy wspólnie ubiegający się o udzielenie zamówienia wykazując warunek udziału w postępowaniu mogą polegać na zdolnościach tych wykonawców, którzy wykonają roboty budowlane lub usługi, do realizacji których te zdolności są wymagane.</w:t>
      </w:r>
    </w:p>
    <w:p w14:paraId="6574E23A" w14:textId="77777777" w:rsidR="001B7C38" w:rsidRDefault="00B557CC">
      <w:pPr>
        <w:pStyle w:val="Akapitzlist"/>
        <w:numPr>
          <w:ilvl w:val="1"/>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Sposób wykazania warunków udziału </w:t>
      </w:r>
      <w:r>
        <w:rPr>
          <w:rFonts w:ascii="Times New Roman" w:hAnsi="Times New Roman" w:cs="Times New Roman"/>
          <w:color w:val="000000" w:themeColor="text1"/>
          <w:sz w:val="24"/>
          <w:szCs w:val="24"/>
        </w:rPr>
        <w:t xml:space="preserve">w postępowaniu </w:t>
      </w:r>
      <w:r>
        <w:rPr>
          <w:rFonts w:ascii="Times New Roman" w:hAnsi="Times New Roman" w:cs="Times New Roman"/>
          <w:sz w:val="24"/>
          <w:szCs w:val="24"/>
        </w:rPr>
        <w:t>wskazano w rozdziale 8 SWZ.</w:t>
      </w:r>
    </w:p>
    <w:p w14:paraId="5017B132" w14:textId="77777777" w:rsidR="001B7C38" w:rsidRDefault="001B7C38">
      <w:pPr>
        <w:pStyle w:val="Akapitzlist"/>
        <w:spacing w:after="0"/>
        <w:ind w:left="502"/>
        <w:jc w:val="both"/>
        <w:rPr>
          <w:rFonts w:ascii="Times New Roman" w:hAnsi="Times New Roman" w:cs="Times New Roman"/>
          <w:sz w:val="24"/>
          <w:szCs w:val="24"/>
        </w:rPr>
      </w:pPr>
    </w:p>
    <w:p w14:paraId="37F5BB1C"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7</w:t>
      </w:r>
    </w:p>
    <w:p w14:paraId="6917E2E2"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PODSTAWY WYKLUCZENIA</w:t>
      </w:r>
    </w:p>
    <w:p w14:paraId="5467DD67" w14:textId="77777777" w:rsidR="001B7C38" w:rsidRDefault="001B7C38">
      <w:pPr>
        <w:pStyle w:val="Akapitzlist"/>
        <w:numPr>
          <w:ilvl w:val="0"/>
          <w:numId w:val="9"/>
        </w:numPr>
        <w:jc w:val="both"/>
        <w:rPr>
          <w:rFonts w:ascii="Times New Roman" w:hAnsi="Times New Roman" w:cs="Times New Roman"/>
          <w:vanish/>
          <w:sz w:val="24"/>
          <w:szCs w:val="24"/>
        </w:rPr>
      </w:pPr>
    </w:p>
    <w:p w14:paraId="2FA5A870" w14:textId="77777777" w:rsidR="001B7C38" w:rsidRDefault="001B7C38">
      <w:pPr>
        <w:pStyle w:val="Akapitzlist"/>
        <w:numPr>
          <w:ilvl w:val="0"/>
          <w:numId w:val="9"/>
        </w:numPr>
        <w:jc w:val="both"/>
        <w:rPr>
          <w:rFonts w:ascii="Times New Roman" w:hAnsi="Times New Roman" w:cs="Times New Roman"/>
          <w:vanish/>
          <w:sz w:val="24"/>
          <w:szCs w:val="24"/>
        </w:rPr>
      </w:pPr>
    </w:p>
    <w:p w14:paraId="013B995F" w14:textId="77777777" w:rsidR="001B7C38" w:rsidRDefault="001B7C38">
      <w:pPr>
        <w:pStyle w:val="Akapitzlist"/>
        <w:numPr>
          <w:ilvl w:val="0"/>
          <w:numId w:val="9"/>
        </w:numPr>
        <w:jc w:val="both"/>
        <w:rPr>
          <w:rFonts w:ascii="Times New Roman" w:hAnsi="Times New Roman" w:cs="Times New Roman"/>
          <w:vanish/>
          <w:sz w:val="24"/>
          <w:szCs w:val="24"/>
        </w:rPr>
      </w:pPr>
    </w:p>
    <w:p w14:paraId="66778C54" w14:textId="77777777" w:rsidR="001B7C38" w:rsidRDefault="001B7C38">
      <w:pPr>
        <w:pStyle w:val="Akapitzlist"/>
        <w:numPr>
          <w:ilvl w:val="0"/>
          <w:numId w:val="9"/>
        </w:numPr>
        <w:jc w:val="both"/>
        <w:rPr>
          <w:rFonts w:ascii="Times New Roman" w:hAnsi="Times New Roman" w:cs="Times New Roman"/>
          <w:vanish/>
          <w:sz w:val="24"/>
          <w:szCs w:val="24"/>
        </w:rPr>
      </w:pPr>
    </w:p>
    <w:p w14:paraId="134F62EA" w14:textId="77777777" w:rsidR="001B7C38" w:rsidRDefault="001B7C38">
      <w:pPr>
        <w:pStyle w:val="Akapitzlist"/>
        <w:numPr>
          <w:ilvl w:val="0"/>
          <w:numId w:val="9"/>
        </w:numPr>
        <w:jc w:val="both"/>
        <w:rPr>
          <w:rFonts w:ascii="Times New Roman" w:hAnsi="Times New Roman" w:cs="Times New Roman"/>
          <w:vanish/>
          <w:sz w:val="24"/>
          <w:szCs w:val="24"/>
        </w:rPr>
      </w:pPr>
    </w:p>
    <w:p w14:paraId="67925544" w14:textId="77777777" w:rsidR="001B7C38" w:rsidRDefault="001B7C38">
      <w:pPr>
        <w:pStyle w:val="Akapitzlist"/>
        <w:numPr>
          <w:ilvl w:val="0"/>
          <w:numId w:val="9"/>
        </w:numPr>
        <w:jc w:val="both"/>
        <w:rPr>
          <w:rFonts w:ascii="Times New Roman" w:hAnsi="Times New Roman" w:cs="Times New Roman"/>
          <w:vanish/>
          <w:sz w:val="24"/>
          <w:szCs w:val="24"/>
        </w:rPr>
      </w:pPr>
    </w:p>
    <w:p w14:paraId="73DDFC9F" w14:textId="77777777" w:rsidR="001B7C38" w:rsidRDefault="001B7C38">
      <w:pPr>
        <w:pStyle w:val="Akapitzlist"/>
        <w:numPr>
          <w:ilvl w:val="0"/>
          <w:numId w:val="9"/>
        </w:numPr>
        <w:jc w:val="both"/>
        <w:rPr>
          <w:rFonts w:ascii="Times New Roman" w:hAnsi="Times New Roman" w:cs="Times New Roman"/>
          <w:vanish/>
          <w:sz w:val="24"/>
          <w:szCs w:val="24"/>
        </w:rPr>
      </w:pPr>
    </w:p>
    <w:p w14:paraId="263167AF" w14:textId="77777777" w:rsidR="001B7C38" w:rsidRDefault="00B557CC">
      <w:pPr>
        <w:pStyle w:val="Akapitzlist"/>
        <w:numPr>
          <w:ilvl w:val="1"/>
          <w:numId w:val="9"/>
        </w:numPr>
        <w:spacing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Z </w:t>
      </w:r>
      <w:r>
        <w:rPr>
          <w:rFonts w:ascii="Times New Roman" w:hAnsi="Times New Roman" w:cs="Times New Roman"/>
          <w:color w:val="000000" w:themeColor="text1"/>
          <w:sz w:val="24"/>
          <w:szCs w:val="24"/>
        </w:rPr>
        <w:t>postępowania</w:t>
      </w:r>
      <w:r>
        <w:rPr>
          <w:rFonts w:ascii="Times New Roman" w:hAnsi="Times New Roman" w:cs="Times New Roman"/>
          <w:sz w:val="24"/>
          <w:szCs w:val="24"/>
        </w:rPr>
        <w:t xml:space="preserve"> o udzielenie zamówienia wyklucza się wykonawcę, w stosunku, do którego zachodzi którakolwiek z okoliczności, o których mowa w art. 108 ustawy Pzp tj. wykonawcę;</w:t>
      </w:r>
    </w:p>
    <w:p w14:paraId="50636B3B" w14:textId="77777777" w:rsidR="001B7C38" w:rsidRDefault="00B557CC">
      <w:pPr>
        <w:pStyle w:val="Akapitzlist"/>
        <w:numPr>
          <w:ilvl w:val="0"/>
          <w:numId w:val="10"/>
        </w:numPr>
        <w:tabs>
          <w:tab w:val="left" w:pos="851"/>
        </w:tabs>
        <w:spacing w:line="240" w:lineRule="auto"/>
        <w:ind w:left="709" w:hanging="283"/>
        <w:jc w:val="both"/>
        <w:rPr>
          <w:rFonts w:ascii="Times New Roman" w:hAnsi="Times New Roman" w:cs="Times New Roman"/>
          <w:sz w:val="24"/>
          <w:szCs w:val="24"/>
        </w:rPr>
      </w:pPr>
      <w:r>
        <w:rPr>
          <w:rFonts w:ascii="Times New Roman" w:hAnsi="Times New Roman" w:cs="Times New Roman"/>
          <w:sz w:val="24"/>
          <w:szCs w:val="24"/>
        </w:rPr>
        <w:t>będącego osobą fizyczną, którego prawomocnie skazano za przestępstwo:</w:t>
      </w:r>
    </w:p>
    <w:p w14:paraId="11159B4A" w14:textId="77777777" w:rsidR="001B7C38" w:rsidRDefault="00B557CC">
      <w:pPr>
        <w:pStyle w:val="Akapitzlist"/>
        <w:numPr>
          <w:ilvl w:val="0"/>
          <w:numId w:val="68"/>
        </w:numPr>
        <w:spacing w:line="240" w:lineRule="auto"/>
        <w:jc w:val="both"/>
        <w:rPr>
          <w:rFonts w:ascii="Times New Roman" w:hAnsi="Times New Roman" w:cs="Times New Roman"/>
          <w:sz w:val="24"/>
          <w:szCs w:val="24"/>
        </w:rPr>
      </w:pPr>
      <w:r>
        <w:rPr>
          <w:rFonts w:ascii="Times New Roman" w:hAnsi="Times New Roman" w:cs="Times New Roman"/>
          <w:sz w:val="24"/>
          <w:szCs w:val="24"/>
        </w:rPr>
        <w:t>udziału w zorganizowanej grupie przestępczej albo związku mającym na celu popełnienie przestępstwa lub przestępstwa skarbowego, o którym mowa w art. 258 Kodeksu karnego,</w:t>
      </w:r>
    </w:p>
    <w:p w14:paraId="04F32C18" w14:textId="77777777" w:rsidR="001B7C38" w:rsidRDefault="00B557CC">
      <w:pPr>
        <w:pStyle w:val="Akapitzlist"/>
        <w:numPr>
          <w:ilvl w:val="0"/>
          <w:numId w:val="68"/>
        </w:num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handlu ludźmi, o którym mowa w art. 189a handel ludźmi Kodeksu karnego,</w:t>
      </w:r>
      <w:r>
        <w:rPr>
          <w:rFonts w:ascii="Times New Roman" w:hAnsi="Times New Roman" w:cs="Times New Roman"/>
          <w:sz w:val="24"/>
          <w:szCs w:val="24"/>
        </w:rPr>
        <w:br/>
        <w:t>o którym mowa w art 228–230a, art. 250a Kodeksu karnego lub w art. 46 lub art. 48 ustawy z dnia 25 czerwca 2010 r. o sporcie,</w:t>
      </w:r>
    </w:p>
    <w:p w14:paraId="7FEF4FC2" w14:textId="77777777" w:rsidR="001B7C38" w:rsidRDefault="00B557CC">
      <w:pPr>
        <w:pStyle w:val="Akapitzlist"/>
        <w:numPr>
          <w:ilvl w:val="0"/>
          <w:numId w:val="68"/>
        </w:numPr>
        <w:spacing w:line="240" w:lineRule="auto"/>
        <w:jc w:val="both"/>
        <w:rPr>
          <w:rFonts w:ascii="Times New Roman" w:hAnsi="Times New Roman" w:cs="Times New Roman"/>
          <w:sz w:val="24"/>
          <w:szCs w:val="24"/>
        </w:rPr>
      </w:pPr>
      <w:r>
        <w:rPr>
          <w:rFonts w:ascii="Times New Roman" w:hAnsi="Times New Roman" w:cs="Times New Roman"/>
          <w:sz w:val="24"/>
          <w:szCs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AD3CAC7" w14:textId="77777777" w:rsidR="001B7C38" w:rsidRDefault="00B557CC">
      <w:pPr>
        <w:pStyle w:val="Akapitzlist"/>
        <w:numPr>
          <w:ilvl w:val="0"/>
          <w:numId w:val="68"/>
        </w:numPr>
        <w:spacing w:line="240" w:lineRule="auto"/>
        <w:jc w:val="both"/>
        <w:rPr>
          <w:rFonts w:ascii="Times New Roman" w:hAnsi="Times New Roman" w:cs="Times New Roman"/>
          <w:sz w:val="24"/>
          <w:szCs w:val="24"/>
        </w:rPr>
      </w:pPr>
      <w:r>
        <w:rPr>
          <w:rFonts w:ascii="Times New Roman" w:hAnsi="Times New Roman" w:cs="Times New Roman"/>
          <w:sz w:val="24"/>
          <w:szCs w:val="24"/>
        </w:rPr>
        <w:t>o charakterze terrorystycznym, o którym mowa w art. 115 czyn zabroniony § 20 Kodeksu karnego, lub mające na celu popełnienie tego przestępstwa,</w:t>
      </w:r>
    </w:p>
    <w:p w14:paraId="4A16ED2A" w14:textId="77777777" w:rsidR="001B7C38" w:rsidRDefault="00B557CC">
      <w:pPr>
        <w:pStyle w:val="Akapitzlist"/>
        <w:numPr>
          <w:ilvl w:val="0"/>
          <w:numId w:val="68"/>
        </w:numPr>
        <w:spacing w:line="240" w:lineRule="auto"/>
        <w:jc w:val="both"/>
        <w:rPr>
          <w:rFonts w:ascii="Times New Roman" w:hAnsi="Times New Roman" w:cs="Times New Roman"/>
          <w:sz w:val="24"/>
          <w:szCs w:val="24"/>
        </w:rPr>
      </w:pPr>
      <w:r>
        <w:rPr>
          <w:rFonts w:ascii="Times New Roman" w:hAnsi="Times New Roman" w:cs="Times New Roman"/>
          <w:sz w:val="24"/>
          <w:szCs w:val="24"/>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C9538ED" w14:textId="77777777" w:rsidR="001B7C38" w:rsidRDefault="00B557CC">
      <w:pPr>
        <w:pStyle w:val="Akapitzlist"/>
        <w:numPr>
          <w:ilvl w:val="0"/>
          <w:numId w:val="68"/>
        </w:numPr>
        <w:spacing w:line="240" w:lineRule="auto"/>
        <w:jc w:val="both"/>
        <w:rPr>
          <w:rFonts w:ascii="Times New Roman" w:hAnsi="Times New Roman" w:cs="Times New Roman"/>
          <w:sz w:val="24"/>
          <w:szCs w:val="24"/>
        </w:rPr>
      </w:pPr>
      <w:r>
        <w:rPr>
          <w:rFonts w:ascii="Times New Roman" w:hAnsi="Times New Roman" w:cs="Times New Roman"/>
          <w:sz w:val="24"/>
          <w:szCs w:val="24"/>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3B5BFAE" w14:textId="77777777" w:rsidR="001B7C38" w:rsidRDefault="00B557CC">
      <w:pPr>
        <w:pStyle w:val="Akapitzlist"/>
        <w:numPr>
          <w:ilvl w:val="0"/>
          <w:numId w:val="68"/>
        </w:numPr>
        <w:spacing w:line="240" w:lineRule="auto"/>
        <w:jc w:val="both"/>
        <w:rPr>
          <w:rFonts w:ascii="Times New Roman" w:hAnsi="Times New Roman" w:cs="Times New Roman"/>
          <w:sz w:val="24"/>
          <w:szCs w:val="24"/>
        </w:rPr>
      </w:pPr>
      <w:r>
        <w:rPr>
          <w:rFonts w:ascii="Times New Roman" w:hAnsi="Times New Roman" w:cs="Times New Roman"/>
          <w:sz w:val="24"/>
          <w:szCs w:val="24"/>
        </w:rPr>
        <w:t>o którym mowa w art. 9 ust. 1 i 3 lub art. 10 ustawy z dnia 15 czerwca 2012 r. o skutkach powierzania wykonywania pracy cudzoziemcom przebywającym wbrew przepisom na terytorium Rzeczypospolitej Polskiej</w:t>
      </w:r>
    </w:p>
    <w:p w14:paraId="5E87391F" w14:textId="77777777" w:rsidR="001B7C38" w:rsidRDefault="00B557CC">
      <w:pPr>
        <w:pStyle w:val="Akapitzlist"/>
        <w:spacing w:line="240" w:lineRule="auto"/>
        <w:ind w:left="1146"/>
        <w:jc w:val="both"/>
        <w:rPr>
          <w:rFonts w:ascii="Times New Roman" w:hAnsi="Times New Roman" w:cs="Times New Roman"/>
          <w:sz w:val="24"/>
          <w:szCs w:val="24"/>
        </w:rPr>
      </w:pPr>
      <w:r>
        <w:rPr>
          <w:rFonts w:ascii="Times New Roman" w:hAnsi="Times New Roman" w:cs="Times New Roman"/>
          <w:sz w:val="24"/>
          <w:szCs w:val="24"/>
        </w:rPr>
        <w:t>– lub za odpowiedni czyn zabroniony określony w przepisach prawa obcego;</w:t>
      </w:r>
    </w:p>
    <w:p w14:paraId="04A73BF9" w14:textId="77777777" w:rsidR="001B7C38" w:rsidRDefault="00B557CC">
      <w:pPr>
        <w:pStyle w:val="Akapitzlist"/>
        <w:numPr>
          <w:ilvl w:val="0"/>
          <w:numId w:val="10"/>
        </w:numPr>
        <w:spacing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EB46D8A" w14:textId="77777777" w:rsidR="001B7C38" w:rsidRDefault="00B557CC">
      <w:pPr>
        <w:pStyle w:val="Akapitzlist"/>
        <w:numPr>
          <w:ilvl w:val="0"/>
          <w:numId w:val="10"/>
        </w:numPr>
        <w:spacing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w:t>
      </w:r>
      <w:r>
        <w:rPr>
          <w:rFonts w:ascii="Times New Roman" w:hAnsi="Times New Roman" w:cs="Times New Roman"/>
          <w:sz w:val="24"/>
          <w:szCs w:val="24"/>
        </w:rPr>
        <w:t>y tych należności;</w:t>
      </w:r>
    </w:p>
    <w:p w14:paraId="0ADB15D0" w14:textId="77777777" w:rsidR="001B7C38" w:rsidRDefault="00B557CC">
      <w:pPr>
        <w:pStyle w:val="Akapitzlist"/>
        <w:numPr>
          <w:ilvl w:val="0"/>
          <w:numId w:val="10"/>
        </w:numPr>
        <w:spacing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wobec którego prawomocnie orzeczono zakaz ubiegania się o zamówienia publiczne;</w:t>
      </w:r>
    </w:p>
    <w:p w14:paraId="11E07567" w14:textId="77777777" w:rsidR="001B7C38" w:rsidRDefault="00B557CC">
      <w:pPr>
        <w:pStyle w:val="Akapitzlist"/>
        <w:numPr>
          <w:ilvl w:val="0"/>
          <w:numId w:val="10"/>
        </w:numPr>
        <w:spacing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B04A3AB" w14:textId="77777777" w:rsidR="001B7C38" w:rsidRDefault="00B557CC">
      <w:pPr>
        <w:pStyle w:val="Akapitzlist"/>
        <w:numPr>
          <w:ilvl w:val="0"/>
          <w:numId w:val="10"/>
        </w:numPr>
        <w:spacing w:line="240" w:lineRule="auto"/>
        <w:ind w:left="851" w:hanging="425"/>
        <w:jc w:val="both"/>
        <w:rPr>
          <w:rFonts w:ascii="Times New Roman" w:hAnsi="Times New Roman" w:cs="Times New Roman"/>
          <w:sz w:val="24"/>
          <w:szCs w:val="24"/>
        </w:rPr>
      </w:pPr>
      <w:r>
        <w:rPr>
          <w:rFonts w:ascii="Times New Roman" w:hAnsi="Times New Roman" w:cs="Times New Roman"/>
          <w:sz w:val="24"/>
          <w:szCs w:val="24"/>
        </w:rPr>
        <w:t xml:space="preserve">jeżeli, w przypadkach, o których mowa w art. 85 wykluczenia z postępowania podmiotu wcześniej zaangażowanego w </w:t>
      </w:r>
      <w:r>
        <w:rPr>
          <w:rFonts w:ascii="Times New Roman" w:hAnsi="Times New Roman" w:cs="Times New Roman"/>
          <w:sz w:val="24"/>
          <w:szCs w:val="24"/>
        </w:rPr>
        <w:t>przygotowanie postępowania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2C07BA41" w14:textId="77777777" w:rsidR="001B7C38" w:rsidRDefault="001B7C38">
      <w:pPr>
        <w:pStyle w:val="Akapitzlist"/>
        <w:numPr>
          <w:ilvl w:val="0"/>
          <w:numId w:val="11"/>
        </w:numPr>
        <w:spacing w:line="240" w:lineRule="auto"/>
        <w:jc w:val="both"/>
        <w:rPr>
          <w:rFonts w:ascii="Times New Roman" w:hAnsi="Times New Roman" w:cs="Times New Roman"/>
          <w:vanish/>
          <w:sz w:val="24"/>
          <w:szCs w:val="24"/>
        </w:rPr>
      </w:pPr>
    </w:p>
    <w:p w14:paraId="3F810F14" w14:textId="77777777" w:rsidR="001B7C38" w:rsidRDefault="001B7C38">
      <w:pPr>
        <w:pStyle w:val="Akapitzlist"/>
        <w:numPr>
          <w:ilvl w:val="0"/>
          <w:numId w:val="11"/>
        </w:numPr>
        <w:spacing w:line="240" w:lineRule="auto"/>
        <w:jc w:val="both"/>
        <w:rPr>
          <w:rFonts w:ascii="Times New Roman" w:hAnsi="Times New Roman" w:cs="Times New Roman"/>
          <w:vanish/>
          <w:sz w:val="24"/>
          <w:szCs w:val="24"/>
        </w:rPr>
      </w:pPr>
    </w:p>
    <w:p w14:paraId="552C4656" w14:textId="77777777" w:rsidR="001B7C38" w:rsidRDefault="001B7C38">
      <w:pPr>
        <w:pStyle w:val="Akapitzlist"/>
        <w:numPr>
          <w:ilvl w:val="0"/>
          <w:numId w:val="11"/>
        </w:numPr>
        <w:spacing w:line="240" w:lineRule="auto"/>
        <w:jc w:val="both"/>
        <w:rPr>
          <w:rFonts w:ascii="Times New Roman" w:hAnsi="Times New Roman" w:cs="Times New Roman"/>
          <w:vanish/>
          <w:sz w:val="24"/>
          <w:szCs w:val="24"/>
        </w:rPr>
      </w:pPr>
    </w:p>
    <w:p w14:paraId="1E932371" w14:textId="77777777" w:rsidR="001B7C38" w:rsidRDefault="001B7C38">
      <w:pPr>
        <w:pStyle w:val="Akapitzlist"/>
        <w:numPr>
          <w:ilvl w:val="0"/>
          <w:numId w:val="11"/>
        </w:numPr>
        <w:spacing w:line="240" w:lineRule="auto"/>
        <w:jc w:val="both"/>
        <w:rPr>
          <w:rFonts w:ascii="Times New Roman" w:hAnsi="Times New Roman" w:cs="Times New Roman"/>
          <w:vanish/>
          <w:sz w:val="24"/>
          <w:szCs w:val="24"/>
        </w:rPr>
      </w:pPr>
    </w:p>
    <w:p w14:paraId="0DC3637F" w14:textId="77777777" w:rsidR="001B7C38" w:rsidRDefault="001B7C38">
      <w:pPr>
        <w:pStyle w:val="Akapitzlist"/>
        <w:numPr>
          <w:ilvl w:val="0"/>
          <w:numId w:val="11"/>
        </w:numPr>
        <w:spacing w:line="240" w:lineRule="auto"/>
        <w:jc w:val="both"/>
        <w:rPr>
          <w:rFonts w:ascii="Times New Roman" w:hAnsi="Times New Roman" w:cs="Times New Roman"/>
          <w:vanish/>
          <w:sz w:val="24"/>
          <w:szCs w:val="24"/>
        </w:rPr>
      </w:pPr>
    </w:p>
    <w:p w14:paraId="1BCCB084" w14:textId="77777777" w:rsidR="001B7C38" w:rsidRDefault="001B7C38">
      <w:pPr>
        <w:pStyle w:val="Akapitzlist"/>
        <w:numPr>
          <w:ilvl w:val="0"/>
          <w:numId w:val="11"/>
        </w:numPr>
        <w:spacing w:line="240" w:lineRule="auto"/>
        <w:jc w:val="both"/>
        <w:rPr>
          <w:rFonts w:ascii="Times New Roman" w:hAnsi="Times New Roman" w:cs="Times New Roman"/>
          <w:vanish/>
          <w:sz w:val="24"/>
          <w:szCs w:val="24"/>
        </w:rPr>
      </w:pPr>
    </w:p>
    <w:p w14:paraId="169C8655" w14:textId="77777777" w:rsidR="001B7C38" w:rsidRDefault="001B7C38">
      <w:pPr>
        <w:pStyle w:val="Akapitzlist"/>
        <w:numPr>
          <w:ilvl w:val="0"/>
          <w:numId w:val="11"/>
        </w:numPr>
        <w:spacing w:line="240" w:lineRule="auto"/>
        <w:jc w:val="both"/>
        <w:rPr>
          <w:rFonts w:ascii="Times New Roman" w:hAnsi="Times New Roman" w:cs="Times New Roman"/>
          <w:vanish/>
          <w:sz w:val="24"/>
          <w:szCs w:val="24"/>
        </w:rPr>
      </w:pPr>
    </w:p>
    <w:p w14:paraId="0DDA1E35" w14:textId="77777777" w:rsidR="001B7C38" w:rsidRDefault="001B7C38">
      <w:pPr>
        <w:pStyle w:val="Akapitzlist"/>
        <w:numPr>
          <w:ilvl w:val="1"/>
          <w:numId w:val="11"/>
        </w:numPr>
        <w:spacing w:line="240" w:lineRule="auto"/>
        <w:jc w:val="both"/>
        <w:rPr>
          <w:rFonts w:ascii="Times New Roman" w:hAnsi="Times New Roman" w:cs="Times New Roman"/>
          <w:vanish/>
          <w:sz w:val="24"/>
          <w:szCs w:val="24"/>
        </w:rPr>
      </w:pPr>
    </w:p>
    <w:p w14:paraId="03C59AFE" w14:textId="77777777" w:rsidR="001B7C38" w:rsidRPr="00CF268A" w:rsidRDefault="00B557CC">
      <w:pPr>
        <w:pStyle w:val="Akapitzlist"/>
        <w:numPr>
          <w:ilvl w:val="1"/>
          <w:numId w:val="11"/>
        </w:numPr>
        <w:spacing w:line="240" w:lineRule="auto"/>
        <w:jc w:val="both"/>
        <w:rPr>
          <w:rFonts w:ascii="Times New Roman" w:hAnsi="Times New Roman" w:cs="Times New Roman"/>
          <w:b/>
          <w:bCs/>
          <w:sz w:val="24"/>
          <w:szCs w:val="24"/>
        </w:rPr>
      </w:pPr>
      <w:r w:rsidRPr="00CF268A">
        <w:rPr>
          <w:rFonts w:ascii="Times New Roman" w:hAnsi="Times New Roman" w:cs="Times New Roman"/>
          <w:b/>
          <w:bCs/>
          <w:sz w:val="24"/>
          <w:szCs w:val="24"/>
        </w:rPr>
        <w:t xml:space="preserve">Zamawiający </w:t>
      </w:r>
      <w:r w:rsidRPr="00CF268A">
        <w:rPr>
          <w:rFonts w:ascii="Times New Roman" w:hAnsi="Times New Roman" w:cs="Times New Roman"/>
          <w:b/>
          <w:bCs/>
          <w:sz w:val="24"/>
          <w:szCs w:val="24"/>
          <w:u w:val="single"/>
        </w:rPr>
        <w:t>nie przewiduje</w:t>
      </w:r>
      <w:r w:rsidRPr="00CF268A">
        <w:rPr>
          <w:rFonts w:ascii="Times New Roman" w:hAnsi="Times New Roman" w:cs="Times New Roman"/>
          <w:b/>
          <w:bCs/>
          <w:sz w:val="24"/>
          <w:szCs w:val="24"/>
        </w:rPr>
        <w:t xml:space="preserve"> podstaw wykluczenia wskazanych w art. 109 ust. 1 ustawy Pzp.</w:t>
      </w:r>
    </w:p>
    <w:p w14:paraId="4ED7BD8B" w14:textId="77777777" w:rsidR="001B7C38" w:rsidRDefault="00B557CC">
      <w:pPr>
        <w:pStyle w:val="Akapitzlist"/>
        <w:numPr>
          <w:ilvl w:val="1"/>
          <w:numId w:val="11"/>
        </w:numPr>
        <w:spacing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lastRenderedPageBreak/>
        <w:t xml:space="preserve">Wykonawca może zostać wykluczony z postępowania na każdym </w:t>
      </w:r>
      <w:r>
        <w:rPr>
          <w:rFonts w:ascii="Times New Roman" w:hAnsi="Times New Roman" w:cs="Times New Roman"/>
          <w:color w:val="000000" w:themeColor="text1"/>
          <w:sz w:val="24"/>
          <w:szCs w:val="24"/>
        </w:rPr>
        <w:t>etapie postępowania o udzielenie zamówienia publicznego.</w:t>
      </w:r>
    </w:p>
    <w:p w14:paraId="458F4AF9" w14:textId="77777777" w:rsidR="001B7C38" w:rsidRDefault="00B557CC">
      <w:pPr>
        <w:pStyle w:val="Akapitzlist"/>
        <w:numPr>
          <w:ilvl w:val="1"/>
          <w:numId w:val="11"/>
        </w:numPr>
        <w:spacing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Wykonawca zobowiązany jest wykazać brak podstaw do wykluczenia w oparciu o przesłanki określone w art. 7 ust. 1 ustawy z dnia 13  kwietnia 2022 r. o szczególnych rozwiązaniach w zakresie przeciwdziałania wspieraniu agresji na Ukrainę oraz służących ochronie bezpieczeństwa narodowego (Dz. U. z 2023 r.  poz. 1497):</w:t>
      </w:r>
    </w:p>
    <w:p w14:paraId="253C0541" w14:textId="77777777" w:rsidR="001B7C38" w:rsidRDefault="00B557CC">
      <w:pPr>
        <w:pStyle w:val="Akapitzlist"/>
        <w:spacing w:line="240" w:lineRule="auto"/>
        <w:ind w:left="792"/>
        <w:jc w:val="both"/>
        <w:rPr>
          <w:rFonts w:ascii="Times New Roman" w:hAnsi="Times New Roman" w:cs="Times New Roman"/>
          <w:sz w:val="24"/>
          <w:szCs w:val="24"/>
        </w:rPr>
      </w:pPr>
      <w:r>
        <w:rPr>
          <w:rFonts w:ascii="Times New Roman" w:hAnsi="Times New Roman" w:cs="Times New Roman"/>
          <w:sz w:val="24"/>
          <w:szCs w:val="24"/>
        </w:rPr>
        <w:t>„Art. 7. Przesłanki wykluczenia z postępowania o udzielenie zamówienia publicznego lub konkursu. Z postępowania o udzielenie zamówienia publicznego lub konkursu prowadzonego na podstawie ustawy z dnia 11 września 2019 r. - Prawo zamówień publicznych wyklucza się:</w:t>
      </w:r>
    </w:p>
    <w:p w14:paraId="0AA25D71" w14:textId="77777777" w:rsidR="001B7C38" w:rsidRDefault="00B557CC">
      <w:pPr>
        <w:pStyle w:val="Akapitzlist"/>
        <w:numPr>
          <w:ilvl w:val="0"/>
          <w:numId w:val="55"/>
        </w:numPr>
        <w:spacing w:line="240" w:lineRule="auto"/>
        <w:jc w:val="both"/>
        <w:rPr>
          <w:rFonts w:ascii="Times New Roman" w:hAnsi="Times New Roman" w:cs="Times New Roman"/>
          <w:sz w:val="24"/>
          <w:szCs w:val="24"/>
        </w:rPr>
      </w:pPr>
      <w:r>
        <w:rPr>
          <w:rFonts w:ascii="Times New Roman" w:hAnsi="Times New Roman" w:cs="Times New Roman"/>
          <w:sz w:val="24"/>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11E76ED4" w14:textId="77777777" w:rsidR="001B7C38" w:rsidRDefault="00B557CC">
      <w:pPr>
        <w:pStyle w:val="Akapitzlist"/>
        <w:numPr>
          <w:ilvl w:val="0"/>
          <w:numId w:val="5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wykonawcę oraz uczestnika konkursu, którego beneficjentem rzeczywistym w rozumieniu ustawy z dnia 1 marca 2018 r. o przeciwdziałaniu praniu pieniędzy oraz finansowaniu terroryzmu (Dz.U.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w:t>
      </w:r>
      <w:r>
        <w:rPr>
          <w:rFonts w:ascii="Times New Roman" w:hAnsi="Times New Roman" w:cs="Times New Roman"/>
          <w:sz w:val="24"/>
          <w:szCs w:val="24"/>
        </w:rPr>
        <w:t>środka, o którym mowa w art. 1 pkt 3;</w:t>
      </w:r>
    </w:p>
    <w:p w14:paraId="76936605" w14:textId="77777777" w:rsidR="001B7C38" w:rsidRDefault="00B557CC">
      <w:pPr>
        <w:pStyle w:val="Akapitzlist"/>
        <w:numPr>
          <w:ilvl w:val="0"/>
          <w:numId w:val="55"/>
        </w:numPr>
        <w:spacing w:line="240" w:lineRule="auto"/>
        <w:jc w:val="both"/>
        <w:rPr>
          <w:rFonts w:ascii="Times New Roman" w:hAnsi="Times New Roman" w:cs="Times New Roman"/>
          <w:sz w:val="24"/>
          <w:szCs w:val="24"/>
        </w:rPr>
      </w:pPr>
      <w:r>
        <w:rPr>
          <w:rFonts w:ascii="Times New Roman" w:hAnsi="Times New Roman" w:cs="Times New Roman"/>
          <w:sz w:val="24"/>
          <w:szCs w:val="24"/>
        </w:rPr>
        <w:t>wykonawcę oraz uczestnika konkursu, którego jednostką dominującą w rozumieniu art. 3 ust. 1 pkt 37 ustawy z dnia 29 września 1994 r. o rachunkowości (Dz.U.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Pr>
          <w:rFonts w:ascii="Times New Roman" w:hAnsi="Times New Roman" w:cs="Times New Roman"/>
          <w:sz w:val="24"/>
          <w:szCs w:val="24"/>
        </w:rPr>
        <w:t xml:space="preserve"> / Art. 1 pkt. 3: [Akty unijne wprowadzające sankcje, odpowiednie stosowanie] W celu przeciwdziałania wspieraniu agresji Federacji Rosyjskiej na Ukrainę rozpoczętej w dniu 24 lutego 2022 r., wobec osób i podmiotów wpisanych na listę, o której mowa w art. 2, stosuje się: pkt 3)  wykluczenie z postępowania o udzielenie zamówienia publicznego lub konkursu prowadzonego na podstawie ustawy z dnia 11 września 2019 r. - Prawo zamówień publicznych (Dz.U. z 2023 r. poz. 1605 ze zm.).”</w:t>
      </w:r>
    </w:p>
    <w:p w14:paraId="0FBDD810" w14:textId="77777777" w:rsidR="001B7C38" w:rsidRDefault="00B557CC">
      <w:pPr>
        <w:pStyle w:val="Akapitzlist"/>
        <w:numPr>
          <w:ilvl w:val="1"/>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Wykonawca nie podlega wykluczeniu w okolicznościach określonych w art. 108 ust.1 pkt 1, 2 i 5 ustawy Pzp, jeżeli udowodni zamawiającemu, że spełnił łącznie następujące przesłanki:</w:t>
      </w:r>
    </w:p>
    <w:p w14:paraId="0116963D" w14:textId="77777777" w:rsidR="001B7C38" w:rsidRDefault="00B557CC">
      <w:pPr>
        <w:pStyle w:val="Akapitzlist"/>
        <w:numPr>
          <w:ilvl w:val="0"/>
          <w:numId w:val="12"/>
        </w:numPr>
        <w:spacing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naprawił lub zobowiązał się do naprawienia szkody wyrządzonej przestępstwem, wykroczeniem lub swoim </w:t>
      </w:r>
      <w:r>
        <w:rPr>
          <w:rFonts w:ascii="Times New Roman" w:hAnsi="Times New Roman" w:cs="Times New Roman"/>
          <w:color w:val="000000" w:themeColor="text1"/>
          <w:sz w:val="24"/>
          <w:szCs w:val="24"/>
        </w:rPr>
        <w:t>nieprawidłowy postępowaniem, w tym poprzez zadośćuczynienie pieniężne;</w:t>
      </w:r>
    </w:p>
    <w:p w14:paraId="5A8E4D05" w14:textId="77777777" w:rsidR="001B7C38" w:rsidRDefault="00B557CC">
      <w:pPr>
        <w:pStyle w:val="Akapitzlist"/>
        <w:numPr>
          <w:ilvl w:val="0"/>
          <w:numId w:val="12"/>
        </w:numPr>
        <w:spacing w:line="240" w:lineRule="auto"/>
        <w:jc w:val="both"/>
        <w:rPr>
          <w:rFonts w:ascii="Times New Roman" w:hAnsi="Times New Roman" w:cs="Times New Roman"/>
          <w:sz w:val="24"/>
          <w:szCs w:val="24"/>
        </w:rPr>
      </w:pPr>
      <w:r>
        <w:rPr>
          <w:rFonts w:ascii="Times New Roman" w:hAnsi="Times New Roman" w:cs="Times New Roman"/>
          <w:sz w:val="24"/>
          <w:szCs w:val="24"/>
        </w:rPr>
        <w:t>wyczerpująco wyjaśnił fakty i okoliczności związane z przestępstwem, wykroczeniem lub swoim nieprawidłowym postępowaniem oraz spowodowanymi przez nie szkodami, aktywnie współpracując odpowiednio z właściwymi organami ścigania lub zamawiającym;</w:t>
      </w:r>
    </w:p>
    <w:p w14:paraId="202D8EC3" w14:textId="77777777" w:rsidR="001B7C38" w:rsidRDefault="00B557CC">
      <w:pPr>
        <w:pStyle w:val="Akapitzlist"/>
        <w:numPr>
          <w:ilvl w:val="0"/>
          <w:numId w:val="12"/>
        </w:numPr>
        <w:spacing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shd w:val="clear" w:color="auto" w:fill="FFFFFF"/>
          <w:lang w:eastAsia="pl-PL"/>
        </w:rPr>
        <w:t>podjął konkretne środki techniczne, organizacyjne i kadrowe, odpowiednie dla zapobiegania dalszym przestępstwom, wykroczeniom lub nieprawidłowemu postępowaniu, w szczególności:</w:t>
      </w:r>
    </w:p>
    <w:p w14:paraId="0ECA9AE5" w14:textId="77777777" w:rsidR="001B7C38" w:rsidRDefault="00B557CC">
      <w:pPr>
        <w:pStyle w:val="Akapitzlist"/>
        <w:numPr>
          <w:ilvl w:val="0"/>
          <w:numId w:val="13"/>
        </w:numPr>
        <w:spacing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pl-PL"/>
        </w:rPr>
        <w:t>zerwał wszelkie powiązania z osobami lub podmiotami odpowiedzialnymi za nieprawidłowe postępowanie wykonawcy,</w:t>
      </w:r>
    </w:p>
    <w:p w14:paraId="0DA504AF" w14:textId="77777777" w:rsidR="001B7C38" w:rsidRDefault="00B557CC">
      <w:pPr>
        <w:pStyle w:val="Akapitzlist"/>
        <w:numPr>
          <w:ilvl w:val="0"/>
          <w:numId w:val="13"/>
        </w:numPr>
        <w:spacing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pl-PL"/>
        </w:rPr>
        <w:t>zreorganizował personel,</w:t>
      </w:r>
    </w:p>
    <w:p w14:paraId="0EB1579D" w14:textId="77777777" w:rsidR="001B7C38" w:rsidRDefault="00B557CC">
      <w:pPr>
        <w:pStyle w:val="Akapitzlist"/>
        <w:numPr>
          <w:ilvl w:val="0"/>
          <w:numId w:val="13"/>
        </w:numPr>
        <w:spacing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pl-PL"/>
        </w:rPr>
        <w:lastRenderedPageBreak/>
        <w:t>wdrożył system sprawozdawczości i kontroli,</w:t>
      </w:r>
    </w:p>
    <w:p w14:paraId="447AD1B1" w14:textId="77777777" w:rsidR="001B7C38" w:rsidRDefault="00B557CC">
      <w:pPr>
        <w:pStyle w:val="Akapitzlist"/>
        <w:numPr>
          <w:ilvl w:val="0"/>
          <w:numId w:val="13"/>
        </w:numPr>
        <w:spacing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pl-PL"/>
        </w:rPr>
        <w:t xml:space="preserve">utworzył struktury audytu wewnętrznego do monitorowania </w:t>
      </w:r>
      <w:r>
        <w:rPr>
          <w:rFonts w:ascii="Times New Roman" w:eastAsia="Times New Roman" w:hAnsi="Times New Roman" w:cs="Times New Roman"/>
          <w:color w:val="000000"/>
          <w:sz w:val="24"/>
          <w:szCs w:val="24"/>
          <w:lang w:eastAsia="pl-PL"/>
        </w:rPr>
        <w:t>przestrzegania przepisów, wewnętrznych regulacji lub standardów,</w:t>
      </w:r>
    </w:p>
    <w:p w14:paraId="36CB3ADC" w14:textId="77777777" w:rsidR="001B7C38" w:rsidRDefault="00B557CC">
      <w:pPr>
        <w:pStyle w:val="Akapitzlist"/>
        <w:numPr>
          <w:ilvl w:val="0"/>
          <w:numId w:val="13"/>
        </w:numPr>
        <w:spacing w:line="24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pl-PL"/>
        </w:rPr>
        <w:t>wprowadził wewnętrzne regulacje dotyczące odpowiedzialności i odszkodowań za nieprzestrzegania przepisów, wewnętrznych regulacji lub standardów.</w:t>
      </w:r>
    </w:p>
    <w:p w14:paraId="2D9DCF4F" w14:textId="77777777" w:rsidR="001B7C38" w:rsidRDefault="00B557CC">
      <w:pPr>
        <w:pStyle w:val="Akapitzlist"/>
        <w:numPr>
          <w:ilvl w:val="1"/>
          <w:numId w:val="11"/>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ocenia, czy podjęte przez wykonawcę czynności wskazane w pkt 7.5 SWZ są wystarczające do wykazania jego rzetelności, uwzględniając wagę i szczególne okoliczności czynu wykonawcy. Jeżeli podjęte przez wykonawcę czynności wskazane w pkt 7.5 SWZ nie są wystarczające do wykazania jego rzetelności, zamawiający wyklucza wykonawcę.</w:t>
      </w:r>
    </w:p>
    <w:p w14:paraId="1A26C4D2" w14:textId="77777777" w:rsidR="001B7C38" w:rsidRDefault="00B557CC">
      <w:pPr>
        <w:pStyle w:val="Akapitzlist"/>
        <w:numPr>
          <w:ilvl w:val="1"/>
          <w:numId w:val="1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Sposób wykazania braku podstaw wykluczenia wskazano w rozdziale 8 SWZ.</w:t>
      </w:r>
    </w:p>
    <w:p w14:paraId="5C596BD4" w14:textId="77777777" w:rsidR="001B7C38" w:rsidRDefault="001B7C38">
      <w:pPr>
        <w:pStyle w:val="Akapitzlist"/>
        <w:spacing w:after="0" w:line="240" w:lineRule="auto"/>
        <w:ind w:left="792"/>
        <w:jc w:val="both"/>
        <w:rPr>
          <w:rFonts w:ascii="Times New Roman" w:hAnsi="Times New Roman" w:cs="Times New Roman"/>
          <w:sz w:val="24"/>
          <w:szCs w:val="24"/>
        </w:rPr>
      </w:pPr>
    </w:p>
    <w:p w14:paraId="6D8A7F0D"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8</w:t>
      </w:r>
    </w:p>
    <w:p w14:paraId="75390A29"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u w:val="single"/>
        </w:rPr>
      </w:pPr>
      <w:r>
        <w:rPr>
          <w:rFonts w:ascii="Times New Roman" w:hAnsi="Times New Roman" w:cs="Times New Roman"/>
          <w:b/>
          <w:sz w:val="24"/>
          <w:szCs w:val="24"/>
        </w:rPr>
        <w:t xml:space="preserve">INFORMACJA O OŚWIADCZENIU </w:t>
      </w:r>
      <w:r>
        <w:rPr>
          <w:rFonts w:ascii="Times New Roman" w:hAnsi="Times New Roman" w:cs="Times New Roman"/>
          <w:b/>
          <w:color w:val="000000" w:themeColor="text1"/>
          <w:sz w:val="24"/>
          <w:szCs w:val="24"/>
        </w:rPr>
        <w:t xml:space="preserve">WSTĘPNYM I </w:t>
      </w:r>
      <w:r>
        <w:rPr>
          <w:rFonts w:ascii="Times New Roman" w:hAnsi="Times New Roman" w:cs="Times New Roman"/>
          <w:b/>
          <w:sz w:val="24"/>
          <w:szCs w:val="24"/>
        </w:rPr>
        <w:t>PODMIOTOWYCH ŚRODKACH DOWODOWYCH</w:t>
      </w:r>
    </w:p>
    <w:p w14:paraId="2847AB3A" w14:textId="77777777" w:rsidR="001B7C38" w:rsidRDefault="001B7C38">
      <w:pPr>
        <w:pStyle w:val="Akapitzlist"/>
        <w:numPr>
          <w:ilvl w:val="0"/>
          <w:numId w:val="14"/>
        </w:numPr>
        <w:jc w:val="both"/>
        <w:rPr>
          <w:rFonts w:ascii="Times New Roman" w:hAnsi="Times New Roman" w:cs="Times New Roman"/>
          <w:vanish/>
          <w:sz w:val="24"/>
          <w:szCs w:val="24"/>
        </w:rPr>
      </w:pPr>
    </w:p>
    <w:p w14:paraId="60808BF0" w14:textId="77777777" w:rsidR="001B7C38" w:rsidRDefault="001B7C38">
      <w:pPr>
        <w:pStyle w:val="Akapitzlist"/>
        <w:numPr>
          <w:ilvl w:val="0"/>
          <w:numId w:val="14"/>
        </w:numPr>
        <w:jc w:val="both"/>
        <w:rPr>
          <w:rFonts w:ascii="Times New Roman" w:hAnsi="Times New Roman" w:cs="Times New Roman"/>
          <w:vanish/>
          <w:sz w:val="24"/>
          <w:szCs w:val="24"/>
        </w:rPr>
      </w:pPr>
    </w:p>
    <w:p w14:paraId="3E85550C" w14:textId="77777777" w:rsidR="001B7C38" w:rsidRDefault="001B7C38">
      <w:pPr>
        <w:pStyle w:val="Akapitzlist"/>
        <w:numPr>
          <w:ilvl w:val="0"/>
          <w:numId w:val="14"/>
        </w:numPr>
        <w:jc w:val="both"/>
        <w:rPr>
          <w:rFonts w:ascii="Times New Roman" w:hAnsi="Times New Roman" w:cs="Times New Roman"/>
          <w:vanish/>
          <w:sz w:val="24"/>
          <w:szCs w:val="24"/>
        </w:rPr>
      </w:pPr>
    </w:p>
    <w:p w14:paraId="1C1C858D" w14:textId="77777777" w:rsidR="001B7C38" w:rsidRDefault="001B7C38">
      <w:pPr>
        <w:pStyle w:val="Akapitzlist"/>
        <w:numPr>
          <w:ilvl w:val="0"/>
          <w:numId w:val="14"/>
        </w:numPr>
        <w:jc w:val="both"/>
        <w:rPr>
          <w:rFonts w:ascii="Times New Roman" w:hAnsi="Times New Roman" w:cs="Times New Roman"/>
          <w:vanish/>
          <w:sz w:val="24"/>
          <w:szCs w:val="24"/>
        </w:rPr>
      </w:pPr>
    </w:p>
    <w:p w14:paraId="0D3C440C" w14:textId="77777777" w:rsidR="001B7C38" w:rsidRDefault="001B7C38">
      <w:pPr>
        <w:pStyle w:val="Akapitzlist"/>
        <w:numPr>
          <w:ilvl w:val="0"/>
          <w:numId w:val="14"/>
        </w:numPr>
        <w:jc w:val="both"/>
        <w:rPr>
          <w:rFonts w:ascii="Times New Roman" w:hAnsi="Times New Roman" w:cs="Times New Roman"/>
          <w:vanish/>
          <w:sz w:val="24"/>
          <w:szCs w:val="24"/>
        </w:rPr>
      </w:pPr>
    </w:p>
    <w:p w14:paraId="5C0B4152" w14:textId="77777777" w:rsidR="001B7C38" w:rsidRDefault="001B7C38">
      <w:pPr>
        <w:pStyle w:val="Akapitzlist"/>
        <w:numPr>
          <w:ilvl w:val="0"/>
          <w:numId w:val="14"/>
        </w:numPr>
        <w:jc w:val="both"/>
        <w:rPr>
          <w:rFonts w:ascii="Times New Roman" w:hAnsi="Times New Roman" w:cs="Times New Roman"/>
          <w:vanish/>
          <w:sz w:val="24"/>
          <w:szCs w:val="24"/>
        </w:rPr>
      </w:pPr>
    </w:p>
    <w:p w14:paraId="36D5D323" w14:textId="77777777" w:rsidR="001B7C38" w:rsidRDefault="001B7C38">
      <w:pPr>
        <w:pStyle w:val="Akapitzlist"/>
        <w:numPr>
          <w:ilvl w:val="0"/>
          <w:numId w:val="14"/>
        </w:numPr>
        <w:jc w:val="both"/>
        <w:rPr>
          <w:rFonts w:ascii="Times New Roman" w:hAnsi="Times New Roman" w:cs="Times New Roman"/>
          <w:vanish/>
          <w:sz w:val="24"/>
          <w:szCs w:val="24"/>
        </w:rPr>
      </w:pPr>
    </w:p>
    <w:p w14:paraId="4411B237" w14:textId="77777777" w:rsidR="001B7C38" w:rsidRDefault="001B7C38">
      <w:pPr>
        <w:pStyle w:val="Akapitzlist"/>
        <w:numPr>
          <w:ilvl w:val="0"/>
          <w:numId w:val="14"/>
        </w:numPr>
        <w:jc w:val="both"/>
        <w:rPr>
          <w:rFonts w:ascii="Times New Roman" w:hAnsi="Times New Roman" w:cs="Times New Roman"/>
          <w:vanish/>
          <w:sz w:val="24"/>
          <w:szCs w:val="24"/>
        </w:rPr>
      </w:pPr>
    </w:p>
    <w:p w14:paraId="75EED346" w14:textId="77777777" w:rsidR="001B7C38" w:rsidRDefault="00B557CC">
      <w:pPr>
        <w:pStyle w:val="Akapitzlist"/>
        <w:numPr>
          <w:ilvl w:val="1"/>
          <w:numId w:val="14"/>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zobowiązany jest złożyć </w:t>
      </w:r>
      <w:r>
        <w:rPr>
          <w:rFonts w:ascii="Times New Roman" w:hAnsi="Times New Roman" w:cs="Times New Roman"/>
          <w:b/>
          <w:sz w:val="24"/>
          <w:szCs w:val="24"/>
          <w:u w:val="single"/>
        </w:rPr>
        <w:t>wraz z ofertą</w:t>
      </w:r>
      <w:r>
        <w:rPr>
          <w:rFonts w:ascii="Times New Roman" w:hAnsi="Times New Roman" w:cs="Times New Roman"/>
          <w:sz w:val="24"/>
          <w:szCs w:val="24"/>
        </w:rPr>
        <w:t xml:space="preserve"> oświadczenia stanowiące wstępne potwierdzenie, że Wykonawca na dzień składania ofert:</w:t>
      </w:r>
    </w:p>
    <w:p w14:paraId="662C28D3" w14:textId="77777777" w:rsidR="001B7C38" w:rsidRDefault="00B557CC">
      <w:pPr>
        <w:pStyle w:val="Akapitzlist"/>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nie podlega wykluczeniu,</w:t>
      </w:r>
    </w:p>
    <w:p w14:paraId="4727255B" w14:textId="77777777" w:rsidR="001B7C38" w:rsidRPr="00CF268A" w:rsidRDefault="00B557CC">
      <w:pPr>
        <w:pStyle w:val="Akapitzlist"/>
        <w:numPr>
          <w:ilvl w:val="0"/>
          <w:numId w:val="15"/>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spełnia warunki udziału </w:t>
      </w:r>
      <w:r>
        <w:rPr>
          <w:rFonts w:ascii="Times New Roman" w:hAnsi="Times New Roman" w:cs="Times New Roman"/>
          <w:color w:val="000000" w:themeColor="text1"/>
          <w:sz w:val="24"/>
          <w:szCs w:val="24"/>
        </w:rPr>
        <w:t>w postępowaniu.</w:t>
      </w:r>
    </w:p>
    <w:p w14:paraId="43D0F3D1" w14:textId="77777777" w:rsidR="001B7C38" w:rsidRDefault="00B557CC">
      <w:pPr>
        <w:pStyle w:val="Akapitzlist"/>
        <w:numPr>
          <w:ilvl w:val="2"/>
          <w:numId w:val="14"/>
        </w:numPr>
        <w:spacing w:line="240" w:lineRule="auto"/>
        <w:ind w:hanging="657"/>
        <w:jc w:val="both"/>
        <w:rPr>
          <w:rFonts w:ascii="Times New Roman" w:hAnsi="Times New Roman" w:cs="Times New Roman"/>
          <w:sz w:val="24"/>
          <w:szCs w:val="24"/>
        </w:rPr>
      </w:pPr>
      <w:r>
        <w:rPr>
          <w:rFonts w:ascii="Times New Roman" w:hAnsi="Times New Roman" w:cs="Times New Roman"/>
          <w:sz w:val="24"/>
          <w:szCs w:val="24"/>
        </w:rPr>
        <w:t xml:space="preserve">Oświadczenie należy złożyć wg wymogów </w:t>
      </w:r>
      <w:r>
        <w:rPr>
          <w:rFonts w:ascii="Times New Roman" w:hAnsi="Times New Roman" w:cs="Times New Roman"/>
          <w:sz w:val="24"/>
          <w:szCs w:val="24"/>
        </w:rPr>
        <w:t>załącznika nr 4 i 5 do SWZ.</w:t>
      </w:r>
    </w:p>
    <w:p w14:paraId="42267803" w14:textId="77777777" w:rsidR="001B7C38" w:rsidRDefault="00B557CC">
      <w:pPr>
        <w:pStyle w:val="Akapitzlist"/>
        <w:numPr>
          <w:ilvl w:val="2"/>
          <w:numId w:val="14"/>
        </w:numPr>
        <w:spacing w:line="240" w:lineRule="auto"/>
        <w:ind w:hanging="657"/>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Jeżeli wykonawca nie złożył oświadczeń, o których mowa w pkt 8.1 SWZ lub są one niekompletne luz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w:t>
      </w:r>
      <w:r>
        <w:rPr>
          <w:rFonts w:ascii="Times New Roman" w:hAnsi="Times New Roman" w:cs="Times New Roman"/>
          <w:color w:val="000000" w:themeColor="text1"/>
          <w:sz w:val="24"/>
          <w:szCs w:val="24"/>
        </w:rPr>
        <w:t>postępowania.</w:t>
      </w:r>
    </w:p>
    <w:p w14:paraId="58D6D1D2" w14:textId="77777777" w:rsidR="001B7C38" w:rsidRDefault="00B557CC">
      <w:pPr>
        <w:pStyle w:val="Akapitzlist"/>
        <w:numPr>
          <w:ilvl w:val="2"/>
          <w:numId w:val="14"/>
        </w:numPr>
        <w:spacing w:line="240" w:lineRule="auto"/>
        <w:ind w:hanging="657"/>
        <w:jc w:val="both"/>
        <w:rPr>
          <w:rFonts w:ascii="Times New Roman" w:hAnsi="Times New Roman" w:cs="Times New Roman"/>
          <w:sz w:val="24"/>
          <w:szCs w:val="24"/>
        </w:rPr>
      </w:pPr>
      <w:r>
        <w:rPr>
          <w:rFonts w:ascii="Times New Roman" w:hAnsi="Times New Roman" w:cs="Times New Roman"/>
          <w:sz w:val="24"/>
          <w:szCs w:val="24"/>
        </w:rPr>
        <w:t>Zamawiający może żądać od wykonawców wyjaśnień dotyczących treści złożonych oświadczeń, o których mowa w pkt 8.1 SWZ.</w:t>
      </w:r>
    </w:p>
    <w:p w14:paraId="443C511C" w14:textId="77777777" w:rsidR="001B7C38" w:rsidRDefault="00B557CC">
      <w:pPr>
        <w:pStyle w:val="Akapitzlist"/>
        <w:numPr>
          <w:ilvl w:val="2"/>
          <w:numId w:val="14"/>
        </w:numPr>
        <w:spacing w:line="240" w:lineRule="auto"/>
        <w:ind w:hanging="657"/>
        <w:jc w:val="both"/>
        <w:rPr>
          <w:rFonts w:ascii="Times New Roman" w:hAnsi="Times New Roman" w:cs="Times New Roman"/>
          <w:sz w:val="24"/>
          <w:szCs w:val="24"/>
        </w:rPr>
      </w:pPr>
      <w:r>
        <w:rPr>
          <w:rFonts w:ascii="Times New Roman" w:hAnsi="Times New Roman" w:cs="Times New Roman"/>
          <w:sz w:val="24"/>
          <w:szCs w:val="24"/>
        </w:rPr>
        <w:t xml:space="preserve">Jeżeli złożone przez wykonawcę oświadczenie, o którym mowa w pkt 8.1.SWZ  budzą wątpliwości zamawiającego, może on zwrócić się bezpośrednio do podmiotu, który jest w posiadaniu informacji lub dokumentów istotnych w tym zakresie dla oceny spełniania przez wykonawcę warunków udziału w </w:t>
      </w:r>
      <w:r>
        <w:rPr>
          <w:rFonts w:ascii="Times New Roman" w:hAnsi="Times New Roman" w:cs="Times New Roman"/>
          <w:color w:val="000000" w:themeColor="text1"/>
          <w:sz w:val="24"/>
          <w:szCs w:val="24"/>
        </w:rPr>
        <w:t>postępowaniu, lub braku podstaw wykluczenia, o przedstawienie takich informacji lub dokumentów</w:t>
      </w:r>
      <w:r>
        <w:rPr>
          <w:rFonts w:ascii="Times New Roman" w:hAnsi="Times New Roman" w:cs="Times New Roman"/>
          <w:sz w:val="24"/>
          <w:szCs w:val="24"/>
        </w:rPr>
        <w:t>.</w:t>
      </w:r>
    </w:p>
    <w:p w14:paraId="5900879F" w14:textId="77777777" w:rsidR="001B7C38" w:rsidRDefault="001B7C38">
      <w:pPr>
        <w:pStyle w:val="Akapitzlist"/>
        <w:numPr>
          <w:ilvl w:val="0"/>
          <w:numId w:val="16"/>
        </w:numPr>
        <w:spacing w:line="240" w:lineRule="auto"/>
        <w:jc w:val="both"/>
        <w:rPr>
          <w:rFonts w:ascii="Times New Roman" w:hAnsi="Times New Roman" w:cs="Times New Roman"/>
          <w:vanish/>
          <w:sz w:val="24"/>
          <w:szCs w:val="24"/>
        </w:rPr>
      </w:pPr>
    </w:p>
    <w:p w14:paraId="045FC08C" w14:textId="77777777" w:rsidR="001B7C38" w:rsidRDefault="001B7C38">
      <w:pPr>
        <w:pStyle w:val="Akapitzlist"/>
        <w:numPr>
          <w:ilvl w:val="1"/>
          <w:numId w:val="16"/>
        </w:numPr>
        <w:spacing w:line="240" w:lineRule="auto"/>
        <w:jc w:val="both"/>
        <w:rPr>
          <w:rFonts w:ascii="Times New Roman" w:hAnsi="Times New Roman" w:cs="Times New Roman"/>
          <w:vanish/>
          <w:sz w:val="24"/>
          <w:szCs w:val="24"/>
        </w:rPr>
      </w:pPr>
    </w:p>
    <w:p w14:paraId="686A6FE8" w14:textId="77777777" w:rsidR="001B7C38" w:rsidRDefault="00B557CC">
      <w:pPr>
        <w:pStyle w:val="Akapitzlist"/>
        <w:numPr>
          <w:ilvl w:val="1"/>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W przypadku, o którym mowa w rozdziale 6.3 SWZ wykonawcy wspólnie ubiegający się o udzielenie zamówienia (w tym członkowie spółki cywilnej)</w:t>
      </w:r>
      <w:r>
        <w:rPr>
          <w:rFonts w:asciiTheme="majorHAnsi" w:hAnsiTheme="majorHAnsi"/>
          <w:sz w:val="24"/>
          <w:szCs w:val="24"/>
        </w:rPr>
        <w:t xml:space="preserve"> </w:t>
      </w:r>
      <w:r>
        <w:rPr>
          <w:rFonts w:ascii="Times New Roman" w:hAnsi="Times New Roman" w:cs="Times New Roman"/>
          <w:sz w:val="24"/>
          <w:szCs w:val="24"/>
        </w:rPr>
        <w:t>dołączają do oferty oświadczenie, z którego wynika, które roboty budowlane, dostawy lub usługi wykonają poszczególni wykonawcy.</w:t>
      </w:r>
    </w:p>
    <w:p w14:paraId="56540832" w14:textId="77777777" w:rsidR="001B7C38" w:rsidRDefault="00B557CC">
      <w:pPr>
        <w:pStyle w:val="Akapitzlist"/>
        <w:numPr>
          <w:ilvl w:val="2"/>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Oświadczenie należy złożyć wg wymogów załącznika nr 6 do SWZ,</w:t>
      </w:r>
    </w:p>
    <w:p w14:paraId="70CB5C19" w14:textId="77777777" w:rsidR="001B7C38" w:rsidRDefault="00B557CC">
      <w:pPr>
        <w:pStyle w:val="Akapitzlist"/>
        <w:numPr>
          <w:ilvl w:val="2"/>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Oświadczenie to jest podmiotowym środkiem dowodowym.</w:t>
      </w:r>
    </w:p>
    <w:p w14:paraId="4499278A" w14:textId="77777777" w:rsidR="001B7C38" w:rsidRDefault="00B557CC">
      <w:pPr>
        <w:pStyle w:val="Akapitzlist"/>
        <w:numPr>
          <w:ilvl w:val="1"/>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wezwie wykonawcę, którego oferta została najwyżej oceniona, do złożenia w wyznaczonym terminie, nie krótszym niż 5 dni od dnia wezwania, następujących środków dowodowych aktualnych na dzień złożenia:</w:t>
      </w:r>
    </w:p>
    <w:p w14:paraId="428EA7BC" w14:textId="77777777" w:rsidR="001B7C38" w:rsidRDefault="001B7C38">
      <w:pPr>
        <w:pStyle w:val="Akapitzlist"/>
        <w:spacing w:line="240" w:lineRule="auto"/>
        <w:ind w:left="792"/>
        <w:jc w:val="both"/>
        <w:rPr>
          <w:rFonts w:ascii="Times New Roman" w:hAnsi="Times New Roman" w:cs="Times New Roman"/>
          <w:color w:val="000000" w:themeColor="text1"/>
          <w:sz w:val="24"/>
          <w:szCs w:val="24"/>
        </w:rPr>
      </w:pPr>
    </w:p>
    <w:p w14:paraId="75C59F86" w14:textId="77777777" w:rsidR="001B7C38" w:rsidRDefault="00B557CC">
      <w:pPr>
        <w:pStyle w:val="Akapitzlist"/>
        <w:numPr>
          <w:ilvl w:val="2"/>
          <w:numId w:val="16"/>
        </w:numPr>
        <w:spacing w:line="240" w:lineRule="auto"/>
        <w:jc w:val="both"/>
        <w:rPr>
          <w:rFonts w:ascii="Times New Roman" w:hAnsi="Times New Roman" w:cs="Times New Roman"/>
          <w:b/>
          <w:color w:val="000000" w:themeColor="text1"/>
          <w:sz w:val="24"/>
          <w:szCs w:val="24"/>
          <w:u w:val="single"/>
        </w:rPr>
      </w:pPr>
      <w:r>
        <w:rPr>
          <w:rFonts w:ascii="Times New Roman" w:hAnsi="Times New Roman" w:cs="Times New Roman"/>
          <w:b/>
          <w:color w:val="000000" w:themeColor="text1"/>
          <w:sz w:val="24"/>
          <w:szCs w:val="24"/>
          <w:u w:val="single"/>
        </w:rPr>
        <w:t xml:space="preserve">W celu </w:t>
      </w:r>
      <w:r>
        <w:rPr>
          <w:rFonts w:ascii="Times New Roman" w:hAnsi="Times New Roman" w:cs="Times New Roman"/>
          <w:b/>
          <w:color w:val="000000" w:themeColor="text1"/>
          <w:sz w:val="24"/>
          <w:szCs w:val="24"/>
          <w:u w:val="single"/>
        </w:rPr>
        <w:t>potwierdzenia spełniania warunków udziału w postępowaniu:</w:t>
      </w:r>
    </w:p>
    <w:p w14:paraId="3985DBC7" w14:textId="77777777" w:rsidR="001B7C38" w:rsidRDefault="001B7C38">
      <w:pPr>
        <w:pStyle w:val="Akapitzlist"/>
        <w:spacing w:line="240" w:lineRule="auto"/>
        <w:ind w:left="1224"/>
        <w:jc w:val="both"/>
        <w:rPr>
          <w:rFonts w:ascii="Times New Roman" w:hAnsi="Times New Roman" w:cs="Times New Roman"/>
          <w:b/>
          <w:sz w:val="24"/>
          <w:szCs w:val="24"/>
          <w:u w:val="single"/>
        </w:rPr>
      </w:pPr>
    </w:p>
    <w:p w14:paraId="5F4D441F" w14:textId="77777777" w:rsidR="001B7C38" w:rsidRDefault="00B557CC">
      <w:pPr>
        <w:pStyle w:val="Akapitzlist"/>
        <w:numPr>
          <w:ilvl w:val="0"/>
          <w:numId w:val="1"/>
        </w:numPr>
        <w:spacing w:line="240" w:lineRule="auto"/>
        <w:ind w:left="993" w:hanging="284"/>
        <w:jc w:val="both"/>
        <w:rPr>
          <w:rFonts w:ascii="Times New Roman" w:hAnsi="Times New Roman" w:cs="Times New Roman"/>
          <w:i/>
          <w:sz w:val="24"/>
          <w:szCs w:val="24"/>
        </w:rPr>
      </w:pPr>
      <w:r>
        <w:rPr>
          <w:rFonts w:ascii="Times New Roman" w:hAnsi="Times New Roman" w:cs="Times New Roman"/>
          <w:b/>
          <w:sz w:val="24"/>
          <w:szCs w:val="24"/>
        </w:rPr>
        <w:t xml:space="preserve">wykazu robót budowlanych </w:t>
      </w:r>
      <w:r>
        <w:rPr>
          <w:rFonts w:ascii="Times New Roman" w:hAnsi="Times New Roman" w:cs="Times New Roman"/>
          <w:sz w:val="24"/>
          <w:szCs w:val="24"/>
        </w:rPr>
        <w:t>wykonanych nie wcześniej niż</w:t>
      </w:r>
      <w:r>
        <w:rPr>
          <w:rFonts w:ascii="Times New Roman" w:hAnsi="Times New Roman" w:cs="Times New Roman"/>
          <w:b/>
          <w:sz w:val="24"/>
          <w:szCs w:val="24"/>
        </w:rPr>
        <w:t xml:space="preserve"> </w:t>
      </w:r>
      <w:r>
        <w:rPr>
          <w:rFonts w:ascii="Times New Roman" w:hAnsi="Times New Roman" w:cs="Times New Roman"/>
          <w:sz w:val="24"/>
          <w:szCs w:val="24"/>
        </w:rPr>
        <w:t>w okresie ostatnich 5 lat</w:t>
      </w:r>
      <w:r>
        <w:rPr>
          <w:rFonts w:ascii="Times New Roman" w:hAnsi="Times New Roman" w:cs="Times New Roman"/>
          <w:color w:val="000000"/>
          <w:sz w:val="24"/>
          <w:szCs w:val="24"/>
        </w:rPr>
        <w:t>, a jeżeli okres prowadzenia działalności jest krótszy - w tym okresie,</w:t>
      </w:r>
      <w:r>
        <w:rPr>
          <w:rFonts w:ascii="Times New Roman" w:hAnsi="Times New Roman" w:cs="Times New Roman"/>
          <w:sz w:val="24"/>
          <w:szCs w:val="24"/>
        </w:rPr>
        <w:t xml:space="preserve"> wraz z podaniem ich rodzaju wartości, daty, miejsca wykonania i podmiotów, na rzecz których roboty te zostały wykonane (sporządzonego zgodnie z </w:t>
      </w:r>
      <w:r>
        <w:rPr>
          <w:rFonts w:ascii="Times New Roman" w:hAnsi="Times New Roman" w:cs="Times New Roman"/>
          <w:b/>
          <w:sz w:val="24"/>
          <w:szCs w:val="24"/>
        </w:rPr>
        <w:t xml:space="preserve">Załącznikiem Nr 7 do SWZ), z załączeniem dowodów </w:t>
      </w:r>
      <w:r>
        <w:rPr>
          <w:rFonts w:ascii="Times New Roman" w:hAnsi="Times New Roman" w:cs="Times New Roman"/>
          <w:sz w:val="24"/>
          <w:szCs w:val="24"/>
        </w:rPr>
        <w:t xml:space="preserve">określających czy te roboty budowlane zostały </w:t>
      </w:r>
      <w:r>
        <w:rPr>
          <w:rFonts w:ascii="Times New Roman" w:hAnsi="Times New Roman" w:cs="Times New Roman"/>
          <w:sz w:val="24"/>
          <w:szCs w:val="24"/>
        </w:rPr>
        <w:lastRenderedPageBreak/>
        <w:t>wykonane należycie,  przy czym dowodami, o których mowa, są referencje bądź inne dokumenty wystawione przez podmiot, na rzecz którego roboty budowl</w:t>
      </w:r>
      <w:r>
        <w:rPr>
          <w:rFonts w:ascii="Times New Roman" w:hAnsi="Times New Roman" w:cs="Times New Roman"/>
          <w:sz w:val="24"/>
          <w:szCs w:val="24"/>
        </w:rPr>
        <w:t xml:space="preserve">ane były wykonywane, a jeżeli wykonawca z przyczyn niezależnych od niego nie jest w stanie uzyskać tych dokumentów- inne odpowiednie dokumenty. </w:t>
      </w:r>
      <w:r>
        <w:rPr>
          <w:rFonts w:ascii="Times New Roman" w:hAnsi="Times New Roman" w:cs="Times New Roman"/>
          <w:i/>
          <w:sz w:val="24"/>
          <w:szCs w:val="24"/>
        </w:rPr>
        <w:t xml:space="preserve">W </w:t>
      </w:r>
      <w:r>
        <w:rPr>
          <w:rFonts w:ascii="Times New Roman" w:hAnsi="Times New Roman" w:cs="Times New Roman"/>
          <w:i/>
          <w:iCs/>
          <w:sz w:val="24"/>
          <w:szCs w:val="24"/>
        </w:rPr>
        <w:t xml:space="preserve">odniesieniu do warunku w pkt. 6.1.4. ppkt. 1) SWZ; </w:t>
      </w:r>
    </w:p>
    <w:p w14:paraId="323B4981" w14:textId="77777777" w:rsidR="001B7C38" w:rsidRDefault="001B7C38">
      <w:pPr>
        <w:pStyle w:val="Akapitzlist"/>
        <w:spacing w:line="240" w:lineRule="auto"/>
        <w:ind w:left="993"/>
        <w:jc w:val="both"/>
        <w:rPr>
          <w:rFonts w:ascii="Times New Roman" w:hAnsi="Times New Roman" w:cs="Times New Roman"/>
          <w:i/>
          <w:sz w:val="24"/>
          <w:szCs w:val="24"/>
        </w:rPr>
      </w:pPr>
    </w:p>
    <w:p w14:paraId="277FB773" w14:textId="77777777" w:rsidR="001B7C38" w:rsidRDefault="00B557CC">
      <w:pPr>
        <w:pStyle w:val="Akapitzlist"/>
        <w:numPr>
          <w:ilvl w:val="0"/>
          <w:numId w:val="1"/>
        </w:numPr>
        <w:spacing w:line="240" w:lineRule="auto"/>
        <w:ind w:left="993" w:hanging="284"/>
        <w:jc w:val="both"/>
        <w:rPr>
          <w:rFonts w:ascii="Times New Roman" w:hAnsi="Times New Roman" w:cs="Times New Roman"/>
          <w:i/>
          <w:sz w:val="24"/>
          <w:szCs w:val="24"/>
        </w:rPr>
      </w:pPr>
      <w:r>
        <w:rPr>
          <w:rFonts w:ascii="Times New Roman" w:eastAsia="Calibri" w:hAnsi="Times New Roman" w:cs="Times New Roman"/>
          <w:b/>
          <w:sz w:val="24"/>
          <w:szCs w:val="24"/>
        </w:rPr>
        <w:t>wykazu osób</w:t>
      </w:r>
      <w:r>
        <w:rPr>
          <w:rFonts w:ascii="Times New Roman" w:eastAsia="Calibri" w:hAnsi="Times New Roman" w:cs="Times New Roman"/>
          <w:sz w:val="24"/>
          <w:szCs w:val="24"/>
        </w:rPr>
        <w:t xml:space="preserve">, skierowanych przez wykonawcę do realizacji zamówienia,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sporządzonego zgodnie z </w:t>
      </w:r>
      <w:r>
        <w:rPr>
          <w:rFonts w:ascii="Times New Roman" w:eastAsia="Calibri" w:hAnsi="Times New Roman" w:cs="Times New Roman"/>
          <w:b/>
          <w:sz w:val="24"/>
          <w:szCs w:val="24"/>
        </w:rPr>
        <w:t xml:space="preserve">Załącznikiem Nr 8 do SWZ. </w:t>
      </w:r>
      <w:r>
        <w:rPr>
          <w:rFonts w:ascii="Times New Roman" w:hAnsi="Times New Roman" w:cs="Times New Roman"/>
          <w:i/>
          <w:sz w:val="24"/>
          <w:szCs w:val="24"/>
        </w:rPr>
        <w:t xml:space="preserve">W </w:t>
      </w:r>
      <w:r>
        <w:rPr>
          <w:rFonts w:ascii="Times New Roman" w:hAnsi="Times New Roman" w:cs="Times New Roman"/>
          <w:i/>
          <w:iCs/>
          <w:sz w:val="24"/>
          <w:szCs w:val="24"/>
        </w:rPr>
        <w:t xml:space="preserve">odniesieniu do warunku określonego w pkt. 6.1.4. ppkt. 2) SWZ; </w:t>
      </w:r>
    </w:p>
    <w:p w14:paraId="69AD8B98" w14:textId="77777777" w:rsidR="001B7C38" w:rsidRDefault="001B7C38">
      <w:pPr>
        <w:pStyle w:val="Akapitzlist"/>
        <w:rPr>
          <w:rFonts w:ascii="Times New Roman" w:hAnsi="Times New Roman" w:cs="Times New Roman"/>
          <w:i/>
          <w:sz w:val="24"/>
          <w:szCs w:val="24"/>
        </w:rPr>
      </w:pPr>
    </w:p>
    <w:p w14:paraId="41D137BC" w14:textId="77777777" w:rsidR="001B7C38" w:rsidRDefault="00B557CC">
      <w:pPr>
        <w:pStyle w:val="Akapitzlist"/>
        <w:numPr>
          <w:ilvl w:val="1"/>
          <w:numId w:val="16"/>
        </w:numPr>
        <w:spacing w:line="240" w:lineRule="auto"/>
        <w:jc w:val="both"/>
        <w:rPr>
          <w:rFonts w:ascii="Times New Roman" w:hAnsi="Times New Roman" w:cs="Times New Roman"/>
          <w:color w:val="000000" w:themeColor="text1"/>
          <w:sz w:val="24"/>
          <w:szCs w:val="24"/>
        </w:rPr>
      </w:pPr>
      <w:r>
        <w:rPr>
          <w:rFonts w:ascii="Times New Roman" w:hAnsi="Times New Roman" w:cs="Times New Roman"/>
          <w:sz w:val="24"/>
          <w:szCs w:val="24"/>
        </w:rPr>
        <w:t xml:space="preserve">Zamawiający nie wymaga składania podmiotowych środków dowodowych potwierdzających brak podstaw do wykluczenia z udziału </w:t>
      </w:r>
      <w:r>
        <w:rPr>
          <w:rFonts w:ascii="Times New Roman" w:hAnsi="Times New Roman" w:cs="Times New Roman"/>
          <w:color w:val="000000" w:themeColor="text1"/>
          <w:sz w:val="24"/>
          <w:szCs w:val="24"/>
        </w:rPr>
        <w:t>w postępowaniu.</w:t>
      </w:r>
    </w:p>
    <w:p w14:paraId="12540842" w14:textId="77777777" w:rsidR="001B7C38" w:rsidRDefault="00B557CC">
      <w:pPr>
        <w:pStyle w:val="Akapitzlist"/>
        <w:numPr>
          <w:ilvl w:val="1"/>
          <w:numId w:val="16"/>
        </w:numPr>
        <w:spacing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 xml:space="preserve">Jeżeli jest to niezbędne do zapewnienia odpowiedniego przebiegu postępowania </w:t>
      </w:r>
      <w:r>
        <w:rPr>
          <w:rFonts w:ascii="Times New Roman" w:hAnsi="Times New Roman" w:cs="Times New Roman"/>
          <w:color w:val="000000" w:themeColor="text1"/>
          <w:sz w:val="24"/>
          <w:szCs w:val="24"/>
        </w:rPr>
        <w:br/>
        <w:t xml:space="preserve">o udzielenie zamówienia, zamawiający może na każdym etapie postępowania wezwać wykonawców do złożenia wszystkich lub niektórych podmiotowych </w:t>
      </w:r>
      <w:r>
        <w:rPr>
          <w:rFonts w:ascii="Times New Roman" w:hAnsi="Times New Roman" w:cs="Times New Roman"/>
          <w:sz w:val="24"/>
          <w:szCs w:val="24"/>
        </w:rPr>
        <w:t>środków dowodowych.</w:t>
      </w:r>
    </w:p>
    <w:p w14:paraId="3CCD811A" w14:textId="77777777" w:rsidR="001B7C38" w:rsidRDefault="00B557CC">
      <w:pPr>
        <w:pStyle w:val="Akapitzlist"/>
        <w:numPr>
          <w:ilvl w:val="1"/>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składa podmiotowe środki dowodowe na wezwanie zamawiającego. Dokumenty te powinny być aktualne na dzień ich złożenia. </w:t>
      </w:r>
    </w:p>
    <w:p w14:paraId="32DE93F8" w14:textId="77777777" w:rsidR="001B7C38" w:rsidRDefault="00B557CC">
      <w:pPr>
        <w:pStyle w:val="Akapitzlist"/>
        <w:numPr>
          <w:ilvl w:val="1"/>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Jeżeli zachodzą uzasadnione podstawy do uznania, ze złożone uprzednio podmiotowe środki dowodowe nie są już aktualne, zamawiający może w każdym czasie wezwać wykonawcę lub wykonawców do złożenia wszystkich lub niektórych podmiotowych środków dowodowych, aktualnych na dzień ich złożenia.</w:t>
      </w:r>
    </w:p>
    <w:p w14:paraId="1FDF5C8D" w14:textId="77777777" w:rsidR="001B7C38" w:rsidRDefault="00B557CC">
      <w:pPr>
        <w:pStyle w:val="Akapitzlist"/>
        <w:numPr>
          <w:ilvl w:val="1"/>
          <w:numId w:val="16"/>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56EE3D53" w14:textId="77777777" w:rsidR="001B7C38" w:rsidRDefault="00B557CC">
      <w:pPr>
        <w:pStyle w:val="Akapitzlist"/>
        <w:numPr>
          <w:ilvl w:val="1"/>
          <w:numId w:val="16"/>
        </w:numPr>
        <w:spacing w:line="240" w:lineRule="auto"/>
        <w:jc w:val="both"/>
        <w:rPr>
          <w:rFonts w:ascii="Times New Roman" w:hAnsi="Times New Roman" w:cs="Times New Roman"/>
          <w:sz w:val="24"/>
          <w:szCs w:val="24"/>
        </w:rPr>
      </w:pPr>
      <w:r>
        <w:rPr>
          <w:rFonts w:ascii="Times New Roman" w:hAnsi="Times New Roman" w:cs="Times New Roman"/>
          <w:color w:val="000000" w:themeColor="text1"/>
          <w:sz w:val="24"/>
          <w:szCs w:val="24"/>
        </w:rPr>
        <w:t>Wykonawca</w:t>
      </w:r>
      <w:r>
        <w:rPr>
          <w:rFonts w:ascii="Times New Roman" w:hAnsi="Times New Roman" w:cs="Times New Roman"/>
          <w:sz w:val="24"/>
          <w:szCs w:val="24"/>
        </w:rPr>
        <w:t xml:space="preserve"> nie jest zobowiązany do złożenia podmiotowych środków dowodowych, które zamawiający posiada, jeżeli wykonawca wskaże te środki oraz potwierdzi ich prawidłowość i aktualność.</w:t>
      </w:r>
    </w:p>
    <w:p w14:paraId="0CB38A86" w14:textId="77777777" w:rsidR="001B7C38" w:rsidRDefault="00B557CC">
      <w:pPr>
        <w:pStyle w:val="Akapitzlist"/>
        <w:numPr>
          <w:ilvl w:val="1"/>
          <w:numId w:val="16"/>
        </w:numPr>
        <w:spacing w:line="240" w:lineRule="auto"/>
        <w:ind w:hanging="508"/>
        <w:jc w:val="both"/>
        <w:rPr>
          <w:rFonts w:ascii="Times New Roman" w:hAnsi="Times New Roman" w:cs="Times New Roman"/>
          <w:sz w:val="24"/>
          <w:szCs w:val="24"/>
        </w:rPr>
      </w:pPr>
      <w:r>
        <w:rPr>
          <w:rFonts w:ascii="Times New Roman" w:hAnsi="Times New Roman" w:cs="Times New Roman"/>
          <w:sz w:val="24"/>
          <w:szCs w:val="24"/>
        </w:rPr>
        <w:t>Jeżeli wykonawca nie złożył podmiotowych środków dowodowych lub są one niekompletne lub zawierają błędy, zamawiający wezwie wykonawcę odpowiednio do ich złożenia, poprawienia lub uzupełnienia w wyznaczonym terminie, chyba że oferty wykonawcy podlega odrzuceniu bez względu na ich złożenie, uzupełnienie lub poprawienie luz zachodzą przesłanki unieważnienia postępowania.</w:t>
      </w:r>
    </w:p>
    <w:p w14:paraId="5ED5E356" w14:textId="77777777" w:rsidR="001B7C38" w:rsidRDefault="00B557CC">
      <w:pPr>
        <w:pStyle w:val="Akapitzlist"/>
        <w:numPr>
          <w:ilvl w:val="1"/>
          <w:numId w:val="16"/>
        </w:numPr>
        <w:spacing w:line="240" w:lineRule="auto"/>
        <w:ind w:hanging="508"/>
        <w:jc w:val="both"/>
        <w:rPr>
          <w:rFonts w:ascii="Times New Roman" w:hAnsi="Times New Roman" w:cs="Times New Roman"/>
          <w:sz w:val="24"/>
          <w:szCs w:val="24"/>
        </w:rPr>
      </w:pPr>
      <w:r>
        <w:rPr>
          <w:rFonts w:ascii="Times New Roman" w:hAnsi="Times New Roman" w:cs="Times New Roman"/>
          <w:sz w:val="24"/>
          <w:szCs w:val="24"/>
        </w:rPr>
        <w:t>Zamawiający może zadąć od wykonawców wyjaśnień dotyczących treści złożonych podmiotowych środków dowodowych.</w:t>
      </w:r>
    </w:p>
    <w:p w14:paraId="4E7F3DF9" w14:textId="77777777" w:rsidR="001B7C38" w:rsidRDefault="00B557CC">
      <w:pPr>
        <w:pStyle w:val="Akapitzlist"/>
        <w:numPr>
          <w:ilvl w:val="1"/>
          <w:numId w:val="16"/>
        </w:numPr>
        <w:spacing w:line="240" w:lineRule="auto"/>
        <w:ind w:hanging="508"/>
        <w:jc w:val="both"/>
        <w:rPr>
          <w:rFonts w:ascii="Times New Roman" w:hAnsi="Times New Roman" w:cs="Times New Roman"/>
          <w:sz w:val="24"/>
          <w:szCs w:val="24"/>
        </w:rPr>
      </w:pPr>
      <w:r>
        <w:rPr>
          <w:rFonts w:ascii="Times New Roman" w:hAnsi="Times New Roman" w:cs="Times New Roman"/>
          <w:sz w:val="24"/>
          <w:szCs w:val="24"/>
        </w:rPr>
        <w:t xml:space="preserve">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w:t>
      </w:r>
      <w:r>
        <w:rPr>
          <w:rFonts w:ascii="Times New Roman" w:hAnsi="Times New Roman" w:cs="Times New Roman"/>
          <w:color w:val="000000" w:themeColor="text1"/>
          <w:sz w:val="24"/>
          <w:szCs w:val="24"/>
        </w:rPr>
        <w:t xml:space="preserve">postępowaniu, </w:t>
      </w:r>
      <w:r>
        <w:rPr>
          <w:rFonts w:ascii="Times New Roman" w:hAnsi="Times New Roman" w:cs="Times New Roman"/>
          <w:sz w:val="24"/>
          <w:szCs w:val="24"/>
        </w:rPr>
        <w:t>lub braku podstaw wykluczenia, o  przedstawienie takich informacji lub dokumentów.</w:t>
      </w:r>
    </w:p>
    <w:p w14:paraId="02794A3C" w14:textId="77777777" w:rsidR="001B7C38" w:rsidRDefault="00B557CC">
      <w:pPr>
        <w:pStyle w:val="Akapitzlist"/>
        <w:numPr>
          <w:ilvl w:val="1"/>
          <w:numId w:val="16"/>
        </w:numPr>
        <w:spacing w:line="240" w:lineRule="auto"/>
        <w:ind w:hanging="508"/>
        <w:jc w:val="both"/>
        <w:rPr>
          <w:rFonts w:ascii="Times New Roman" w:hAnsi="Times New Roman" w:cs="Times New Roman"/>
          <w:sz w:val="24"/>
          <w:szCs w:val="24"/>
        </w:rPr>
      </w:pPr>
      <w:r>
        <w:rPr>
          <w:rFonts w:ascii="Times New Roman" w:hAnsi="Times New Roman" w:cs="Times New Roman"/>
          <w:sz w:val="24"/>
          <w:szCs w:val="24"/>
        </w:rPr>
        <w:t>Oświadczenia o których mowa w rozdziale 8.1 SWZ składa się pod rygorem nieważności w formie elektronicznej lub w postaci elektronicznej opatrzonej podpisem zaufanym lub podpisem osobistym.</w:t>
      </w:r>
    </w:p>
    <w:p w14:paraId="02218BEF" w14:textId="77777777" w:rsidR="001B7C38" w:rsidRDefault="00B557CC">
      <w:pPr>
        <w:pStyle w:val="Akapitzlist"/>
        <w:numPr>
          <w:ilvl w:val="1"/>
          <w:numId w:val="16"/>
        </w:numPr>
        <w:spacing w:line="240" w:lineRule="auto"/>
        <w:ind w:hanging="508"/>
        <w:jc w:val="both"/>
        <w:rPr>
          <w:rFonts w:ascii="Times New Roman" w:hAnsi="Times New Roman" w:cs="Times New Roman"/>
          <w:sz w:val="24"/>
          <w:szCs w:val="24"/>
        </w:rPr>
      </w:pPr>
      <w:r>
        <w:rPr>
          <w:rFonts w:ascii="Times New Roman" w:hAnsi="Times New Roman" w:cs="Times New Roman"/>
          <w:sz w:val="24"/>
          <w:szCs w:val="24"/>
        </w:rPr>
        <w:t xml:space="preserve">Podmiotowe środki dowodowe sporządza się w postaci elektronicznej w formatach danych określonych w przepisach wydanych na podstawie art. 18 ustawy z dnia 17 </w:t>
      </w:r>
      <w:r>
        <w:rPr>
          <w:rFonts w:ascii="Times New Roman" w:hAnsi="Times New Roman" w:cs="Times New Roman"/>
          <w:sz w:val="24"/>
          <w:szCs w:val="24"/>
        </w:rPr>
        <w:lastRenderedPageBreak/>
        <w:t>lutego 2005 r. o informatyzacji działalności podmiotów realizujących zadania publiczne (Dz.U.2020 r. poz. 346,568,695,1517,2320), z zastrzeżeniem formatów, o których mowa wart. 66 ust. 1 ustawy, z uwzględnieniem rodzaju przekazywanych danych.</w:t>
      </w:r>
    </w:p>
    <w:p w14:paraId="5C0202C7" w14:textId="77777777" w:rsidR="001B7C38" w:rsidRDefault="00B557CC">
      <w:pPr>
        <w:pStyle w:val="Akapitzlist"/>
        <w:numPr>
          <w:ilvl w:val="1"/>
          <w:numId w:val="16"/>
        </w:numPr>
        <w:spacing w:line="240" w:lineRule="auto"/>
        <w:ind w:hanging="508"/>
        <w:jc w:val="both"/>
        <w:rPr>
          <w:rFonts w:ascii="Times New Roman" w:hAnsi="Times New Roman" w:cs="Times New Roman"/>
          <w:sz w:val="24"/>
          <w:szCs w:val="24"/>
        </w:rPr>
      </w:pPr>
      <w:r>
        <w:rPr>
          <w:rFonts w:ascii="Times New Roman" w:hAnsi="Times New Roman" w:cs="Times New Roman"/>
          <w:sz w:val="24"/>
          <w:szCs w:val="24"/>
        </w:rPr>
        <w:t>Podmiotowe środki dowodowe przekazuje się wg zasad wskazanych w rozporządzeniu Prezesa Rady Ministrów z dnia 30 grudnia 2020 r. w sprawie sposobu sporządzania i przekazywania informacji oraz wymagań technicznych dla środków komunikacji elektronicznej w postępowaniu o udzielenie zamówienia publicznego lub konkursie (Dz. U. z 2020 r. poz. 2452).</w:t>
      </w:r>
    </w:p>
    <w:p w14:paraId="54316A8C" w14:textId="77777777" w:rsidR="001B7C38" w:rsidRDefault="00B557CC">
      <w:pPr>
        <w:pStyle w:val="Akapitzlist"/>
        <w:numPr>
          <w:ilvl w:val="1"/>
          <w:numId w:val="16"/>
        </w:numPr>
        <w:spacing w:line="240" w:lineRule="auto"/>
        <w:ind w:hanging="508"/>
        <w:jc w:val="both"/>
        <w:rPr>
          <w:rFonts w:ascii="Times New Roman" w:hAnsi="Times New Roman" w:cs="Times New Roman"/>
          <w:sz w:val="24"/>
          <w:szCs w:val="24"/>
        </w:rPr>
      </w:pPr>
      <w:r>
        <w:rPr>
          <w:rFonts w:ascii="Times New Roman" w:hAnsi="Times New Roman" w:cs="Times New Roman"/>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6D16264" w14:textId="77777777" w:rsidR="001B7C38" w:rsidRDefault="001B7C38">
      <w:pPr>
        <w:pStyle w:val="Akapitzlist"/>
        <w:numPr>
          <w:ilvl w:val="0"/>
          <w:numId w:val="17"/>
        </w:numPr>
        <w:spacing w:line="240" w:lineRule="auto"/>
        <w:jc w:val="both"/>
        <w:rPr>
          <w:rFonts w:ascii="Times New Roman" w:hAnsi="Times New Roman" w:cs="Times New Roman"/>
          <w:i/>
          <w:vanish/>
          <w:sz w:val="24"/>
          <w:szCs w:val="24"/>
        </w:rPr>
      </w:pPr>
    </w:p>
    <w:p w14:paraId="29B84E87" w14:textId="77777777" w:rsidR="001B7C38" w:rsidRDefault="001B7C38">
      <w:pPr>
        <w:pStyle w:val="Akapitzlist"/>
        <w:numPr>
          <w:ilvl w:val="0"/>
          <w:numId w:val="17"/>
        </w:numPr>
        <w:spacing w:line="240" w:lineRule="auto"/>
        <w:jc w:val="both"/>
        <w:rPr>
          <w:rFonts w:ascii="Times New Roman" w:hAnsi="Times New Roman" w:cs="Times New Roman"/>
          <w:i/>
          <w:vanish/>
          <w:sz w:val="24"/>
          <w:szCs w:val="24"/>
        </w:rPr>
      </w:pPr>
    </w:p>
    <w:p w14:paraId="1EA94D5D" w14:textId="77777777" w:rsidR="001B7C38" w:rsidRDefault="001B7C38">
      <w:pPr>
        <w:pStyle w:val="Akapitzlist"/>
        <w:numPr>
          <w:ilvl w:val="0"/>
          <w:numId w:val="17"/>
        </w:numPr>
        <w:spacing w:line="240" w:lineRule="auto"/>
        <w:jc w:val="both"/>
        <w:rPr>
          <w:rFonts w:ascii="Times New Roman" w:hAnsi="Times New Roman" w:cs="Times New Roman"/>
          <w:i/>
          <w:vanish/>
          <w:sz w:val="24"/>
          <w:szCs w:val="24"/>
        </w:rPr>
      </w:pPr>
    </w:p>
    <w:p w14:paraId="6009A4BA" w14:textId="77777777" w:rsidR="001B7C38" w:rsidRDefault="001B7C38">
      <w:pPr>
        <w:pStyle w:val="Akapitzlist"/>
        <w:numPr>
          <w:ilvl w:val="0"/>
          <w:numId w:val="17"/>
        </w:numPr>
        <w:spacing w:line="240" w:lineRule="auto"/>
        <w:jc w:val="both"/>
        <w:rPr>
          <w:rFonts w:ascii="Times New Roman" w:hAnsi="Times New Roman" w:cs="Times New Roman"/>
          <w:i/>
          <w:vanish/>
          <w:sz w:val="24"/>
          <w:szCs w:val="24"/>
        </w:rPr>
      </w:pPr>
    </w:p>
    <w:p w14:paraId="6D015965" w14:textId="77777777" w:rsidR="001B7C38" w:rsidRDefault="001B7C38">
      <w:pPr>
        <w:pStyle w:val="Akapitzlist"/>
        <w:numPr>
          <w:ilvl w:val="0"/>
          <w:numId w:val="17"/>
        </w:numPr>
        <w:spacing w:line="240" w:lineRule="auto"/>
        <w:jc w:val="both"/>
        <w:rPr>
          <w:rFonts w:ascii="Times New Roman" w:hAnsi="Times New Roman" w:cs="Times New Roman"/>
          <w:i/>
          <w:vanish/>
          <w:sz w:val="24"/>
          <w:szCs w:val="24"/>
        </w:rPr>
      </w:pPr>
    </w:p>
    <w:p w14:paraId="67CF721F" w14:textId="77777777" w:rsidR="001B7C38" w:rsidRDefault="001B7C38">
      <w:pPr>
        <w:pStyle w:val="Akapitzlist"/>
        <w:numPr>
          <w:ilvl w:val="0"/>
          <w:numId w:val="17"/>
        </w:numPr>
        <w:spacing w:line="240" w:lineRule="auto"/>
        <w:jc w:val="both"/>
        <w:rPr>
          <w:rFonts w:ascii="Times New Roman" w:hAnsi="Times New Roman" w:cs="Times New Roman"/>
          <w:i/>
          <w:vanish/>
          <w:sz w:val="24"/>
          <w:szCs w:val="24"/>
        </w:rPr>
      </w:pPr>
    </w:p>
    <w:p w14:paraId="1C5A07F9" w14:textId="77777777" w:rsidR="001B7C38" w:rsidRDefault="001B7C38">
      <w:pPr>
        <w:pStyle w:val="Akapitzlist"/>
        <w:numPr>
          <w:ilvl w:val="0"/>
          <w:numId w:val="17"/>
        </w:numPr>
        <w:spacing w:line="240" w:lineRule="auto"/>
        <w:jc w:val="both"/>
        <w:rPr>
          <w:rFonts w:ascii="Times New Roman" w:hAnsi="Times New Roman" w:cs="Times New Roman"/>
          <w:i/>
          <w:vanish/>
          <w:sz w:val="24"/>
          <w:szCs w:val="24"/>
        </w:rPr>
      </w:pPr>
    </w:p>
    <w:p w14:paraId="44F0A6D6"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5F3D2F3D"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494A2CA6"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3D9FAEF3"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32078788"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65E72B6B"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70799EDB"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04D0227C"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3FC7AA51"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69DDB2E6"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79251AB6"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1F7EAD4F"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59CB6678"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6B270154" w14:textId="77777777" w:rsidR="001B7C38" w:rsidRDefault="001B7C38">
      <w:pPr>
        <w:pStyle w:val="Akapitzlist"/>
        <w:numPr>
          <w:ilvl w:val="1"/>
          <w:numId w:val="17"/>
        </w:numPr>
        <w:spacing w:line="240" w:lineRule="auto"/>
        <w:jc w:val="both"/>
        <w:rPr>
          <w:rFonts w:ascii="Times New Roman" w:hAnsi="Times New Roman" w:cs="Times New Roman"/>
          <w:i/>
          <w:vanish/>
          <w:sz w:val="24"/>
          <w:szCs w:val="24"/>
        </w:rPr>
      </w:pPr>
    </w:p>
    <w:p w14:paraId="526AD765" w14:textId="77777777" w:rsidR="001B7C38" w:rsidRDefault="00B557CC">
      <w:pPr>
        <w:pStyle w:val="Akapitzlist"/>
        <w:numPr>
          <w:ilvl w:val="1"/>
          <w:numId w:val="16"/>
        </w:numPr>
        <w:tabs>
          <w:tab w:val="left" w:pos="993"/>
        </w:tabs>
        <w:spacing w:line="240" w:lineRule="auto"/>
        <w:ind w:hanging="508"/>
        <w:jc w:val="both"/>
        <w:rPr>
          <w:rFonts w:ascii="Times New Roman" w:hAnsi="Times New Roman" w:cs="Times New Roman"/>
          <w:i/>
          <w:sz w:val="24"/>
          <w:szCs w:val="24"/>
        </w:rPr>
      </w:pPr>
      <w:r>
        <w:rPr>
          <w:rFonts w:ascii="Times New Roman" w:hAnsi="Times New Roman" w:cs="Times New Roman"/>
          <w:sz w:val="24"/>
          <w:szCs w:val="24"/>
        </w:rPr>
        <w:t xml:space="preserve">Oświadczenia wskazane w rozdziale 8.1 SWZ i podmiotowe środki dowodowe przekazuje się środkiem komunikacji </w:t>
      </w:r>
      <w:r>
        <w:rPr>
          <w:rFonts w:ascii="Times New Roman" w:hAnsi="Times New Roman" w:cs="Times New Roman"/>
          <w:sz w:val="24"/>
          <w:szCs w:val="24"/>
        </w:rPr>
        <w:t>elektronicznej wskazanym w rozdziel 11 SWZ.</w:t>
      </w:r>
    </w:p>
    <w:p w14:paraId="67D61C79" w14:textId="77777777" w:rsidR="001B7C38" w:rsidRDefault="00B557CC">
      <w:pPr>
        <w:pStyle w:val="Akapitzlist"/>
        <w:numPr>
          <w:ilvl w:val="1"/>
          <w:numId w:val="16"/>
        </w:numPr>
        <w:tabs>
          <w:tab w:val="left" w:pos="993"/>
        </w:tabs>
        <w:spacing w:line="240" w:lineRule="auto"/>
        <w:ind w:hanging="508"/>
        <w:jc w:val="both"/>
        <w:rPr>
          <w:rFonts w:ascii="Times New Roman" w:hAnsi="Times New Roman" w:cs="Times New Roman"/>
          <w:i/>
          <w:sz w:val="24"/>
          <w:szCs w:val="24"/>
        </w:rPr>
      </w:pPr>
      <w:r>
        <w:rPr>
          <w:rFonts w:ascii="Times New Roman" w:hAnsi="Times New Roman" w:cs="Times New Roman"/>
          <w:sz w:val="24"/>
          <w:szCs w:val="24"/>
        </w:rPr>
        <w:t>W przypadku gdy oświadczenia, o których mowa w rozdziale 8.1 SWZ lub podmiotowe środki dowodowe zawierają informacje stanowiące tajemnicę przedsiębiorstwa w rozumieniu przepisów ustawy z dnia 16 kwietnia 1993 r. o zwalczaniu nieuczciwej konkurencji (Dz.U. z 2020 r. poz. 1913) wykonawca w celu  utrzymania poufności tych informacji, przekazuje je w wydzielonym i odpowiednio oznaczonym pliku.</w:t>
      </w:r>
    </w:p>
    <w:p w14:paraId="1C0F458C" w14:textId="77777777" w:rsidR="001B7C38" w:rsidRDefault="00B557CC">
      <w:pPr>
        <w:pStyle w:val="Akapitzlist"/>
        <w:numPr>
          <w:ilvl w:val="1"/>
          <w:numId w:val="16"/>
        </w:numPr>
        <w:tabs>
          <w:tab w:val="left" w:pos="993"/>
        </w:tabs>
        <w:spacing w:line="240" w:lineRule="auto"/>
        <w:ind w:hanging="508"/>
        <w:jc w:val="both"/>
        <w:rPr>
          <w:rFonts w:ascii="Times New Roman" w:hAnsi="Times New Roman" w:cs="Times New Roman"/>
          <w:i/>
          <w:sz w:val="24"/>
          <w:szCs w:val="24"/>
        </w:rPr>
      </w:pPr>
      <w:r>
        <w:rPr>
          <w:rFonts w:ascii="Times New Roman" w:hAnsi="Times New Roman" w:cs="Times New Roman"/>
          <w:sz w:val="24"/>
          <w:szCs w:val="24"/>
        </w:rPr>
        <w:t>Podmiotowe środki dowodowe sporządzone w języku obcym przekazuje się wraz z tłumaczeniem na język polski.</w:t>
      </w:r>
    </w:p>
    <w:p w14:paraId="10EBBB71" w14:textId="77777777" w:rsidR="001B7C38" w:rsidRDefault="00B557CC">
      <w:pPr>
        <w:pStyle w:val="Akapitzlist"/>
        <w:numPr>
          <w:ilvl w:val="1"/>
          <w:numId w:val="16"/>
        </w:numPr>
        <w:tabs>
          <w:tab w:val="left" w:pos="993"/>
        </w:tabs>
        <w:spacing w:line="240" w:lineRule="auto"/>
        <w:ind w:hanging="508"/>
        <w:jc w:val="both"/>
        <w:rPr>
          <w:rFonts w:ascii="Times New Roman" w:hAnsi="Times New Roman" w:cs="Times New Roman"/>
          <w:sz w:val="24"/>
          <w:szCs w:val="24"/>
        </w:rPr>
      </w:pPr>
      <w:r>
        <w:rPr>
          <w:rFonts w:ascii="Times New Roman" w:hAnsi="Times New Roman" w:cs="Times New Roman"/>
          <w:sz w:val="24"/>
          <w:szCs w:val="24"/>
        </w:rPr>
        <w:t>Dokumenty elektroniczne muszą spełniać łącznie następujące wymagania:</w:t>
      </w:r>
    </w:p>
    <w:p w14:paraId="3E829EA4" w14:textId="77777777" w:rsidR="001B7C38" w:rsidRDefault="00B557CC">
      <w:pPr>
        <w:pStyle w:val="Akapitzlist"/>
        <w:numPr>
          <w:ilvl w:val="0"/>
          <w:numId w:val="18"/>
        </w:numPr>
        <w:tabs>
          <w:tab w:val="left" w:pos="993"/>
        </w:tabs>
        <w:spacing w:line="240" w:lineRule="auto"/>
        <w:jc w:val="both"/>
        <w:rPr>
          <w:rFonts w:ascii="Times New Roman" w:hAnsi="Times New Roman" w:cs="Times New Roman"/>
          <w:sz w:val="24"/>
          <w:szCs w:val="24"/>
        </w:rPr>
      </w:pPr>
      <w:r>
        <w:rPr>
          <w:rFonts w:ascii="Times New Roman" w:hAnsi="Times New Roman" w:cs="Times New Roman"/>
          <w:sz w:val="24"/>
          <w:szCs w:val="24"/>
        </w:rPr>
        <w:t>są utrwalone w sposób umożliwiający ich wielokrotne odczytanie, zapisanie i powielanie, a także przekazanie przy użyciu środków komunikacji elektronicznej lub na informatycznym nośniku danych;</w:t>
      </w:r>
    </w:p>
    <w:p w14:paraId="340CC315" w14:textId="77777777" w:rsidR="001B7C38" w:rsidRDefault="00B557CC">
      <w:pPr>
        <w:pStyle w:val="Akapitzlist"/>
        <w:numPr>
          <w:ilvl w:val="0"/>
          <w:numId w:val="18"/>
        </w:numPr>
        <w:tabs>
          <w:tab w:val="left" w:pos="993"/>
        </w:tabs>
        <w:spacing w:line="240" w:lineRule="auto"/>
        <w:jc w:val="both"/>
        <w:rPr>
          <w:rFonts w:ascii="Times New Roman" w:hAnsi="Times New Roman" w:cs="Times New Roman"/>
          <w:sz w:val="24"/>
          <w:szCs w:val="24"/>
        </w:rPr>
      </w:pPr>
      <w:r>
        <w:rPr>
          <w:rFonts w:ascii="Times New Roman" w:hAnsi="Times New Roman" w:cs="Times New Roman"/>
          <w:sz w:val="24"/>
          <w:szCs w:val="24"/>
        </w:rPr>
        <w:t>umożliwiają prezentację treści w postaci elektronicznej, w szczególności przez wyświetlenie tej treści na monitorze ekranowym;</w:t>
      </w:r>
    </w:p>
    <w:p w14:paraId="68A4DDBC" w14:textId="77777777" w:rsidR="001B7C38" w:rsidRDefault="00B557CC">
      <w:pPr>
        <w:pStyle w:val="Akapitzlist"/>
        <w:numPr>
          <w:ilvl w:val="0"/>
          <w:numId w:val="18"/>
        </w:numPr>
        <w:tabs>
          <w:tab w:val="left" w:pos="993"/>
        </w:tabs>
        <w:spacing w:line="240" w:lineRule="auto"/>
        <w:jc w:val="both"/>
        <w:rPr>
          <w:rFonts w:ascii="Times New Roman" w:hAnsi="Times New Roman" w:cs="Times New Roman"/>
          <w:sz w:val="24"/>
          <w:szCs w:val="24"/>
        </w:rPr>
      </w:pPr>
      <w:r>
        <w:rPr>
          <w:rFonts w:ascii="Times New Roman" w:hAnsi="Times New Roman" w:cs="Times New Roman"/>
          <w:sz w:val="24"/>
          <w:szCs w:val="24"/>
        </w:rPr>
        <w:t>umożliwiają prezentacje treści w postaci papierowej, w szczególności za pomocą wydruku;</w:t>
      </w:r>
    </w:p>
    <w:p w14:paraId="30F3F8EA" w14:textId="5650A6DD" w:rsidR="00094972" w:rsidRPr="00CF268A" w:rsidRDefault="00B557CC" w:rsidP="00094972">
      <w:pPr>
        <w:pStyle w:val="Akapitzlist"/>
        <w:numPr>
          <w:ilvl w:val="0"/>
          <w:numId w:val="18"/>
        </w:numPr>
        <w:tabs>
          <w:tab w:val="left" w:pos="993"/>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zawierają dane w układzie niepozostawiającym wątpliwości co do treści i kontekstu zapisanych danych.</w:t>
      </w:r>
    </w:p>
    <w:p w14:paraId="55CDA87C" w14:textId="77777777" w:rsidR="001B7C38" w:rsidRDefault="001B7C38">
      <w:pPr>
        <w:pStyle w:val="Akapitzlist"/>
        <w:tabs>
          <w:tab w:val="left" w:pos="993"/>
        </w:tabs>
        <w:spacing w:after="0" w:line="240" w:lineRule="auto"/>
        <w:ind w:left="1512"/>
        <w:jc w:val="both"/>
        <w:rPr>
          <w:rFonts w:ascii="Times New Roman" w:hAnsi="Times New Roman" w:cs="Times New Roman"/>
          <w:sz w:val="24"/>
          <w:szCs w:val="24"/>
        </w:rPr>
      </w:pPr>
    </w:p>
    <w:p w14:paraId="4DC58F9D" w14:textId="77777777" w:rsidR="001B7C38" w:rsidRDefault="00B557CC">
      <w:pPr>
        <w:shd w:val="clear" w:color="auto" w:fill="D9D9D9" w:themeFill="background1" w:themeFillShade="D9"/>
        <w:spacing w:after="0" w:line="240" w:lineRule="auto"/>
        <w:rPr>
          <w:color w:val="000000"/>
        </w:rPr>
      </w:pPr>
      <w:r>
        <w:rPr>
          <w:rFonts w:ascii="Times New Roman" w:hAnsi="Times New Roman" w:cs="Times New Roman"/>
          <w:b/>
          <w:color w:val="000000"/>
          <w:sz w:val="24"/>
          <w:szCs w:val="24"/>
        </w:rPr>
        <w:t xml:space="preserve">                                                                   Rozdział 9</w:t>
      </w:r>
    </w:p>
    <w:p w14:paraId="2F234976" w14:textId="77777777" w:rsidR="001B7C38" w:rsidRDefault="00B557CC">
      <w:pPr>
        <w:shd w:val="clear" w:color="auto" w:fill="D9D9D9" w:themeFill="background1" w:themeFillShade="D9"/>
        <w:spacing w:after="0" w:line="240" w:lineRule="auto"/>
        <w:jc w:val="both"/>
        <w:rPr>
          <w:rFonts w:ascii="Times New Roman" w:hAnsi="Times New Roman" w:cs="Times New Roman"/>
          <w:b/>
          <w:sz w:val="24"/>
          <w:szCs w:val="24"/>
        </w:rPr>
      </w:pPr>
      <w:r>
        <w:rPr>
          <w:rFonts w:ascii="Times New Roman" w:hAnsi="Times New Roman" w:cs="Times New Roman"/>
          <w:b/>
          <w:color w:val="000000"/>
          <w:sz w:val="24"/>
          <w:szCs w:val="24"/>
        </w:rPr>
        <w:t xml:space="preserve">INFORMACJE DLA </w:t>
      </w:r>
      <w:r>
        <w:rPr>
          <w:rFonts w:ascii="Times New Roman" w:hAnsi="Times New Roman" w:cs="Times New Roman"/>
          <w:b/>
          <w:color w:val="000000" w:themeColor="text1"/>
          <w:sz w:val="24"/>
          <w:szCs w:val="24"/>
        </w:rPr>
        <w:t xml:space="preserve">WYKONAWCÓW POLEGAJĄCYCH NA ZASOBACH INNYCH PODMIOTÓW, NA ZASADACH OKREŚLONYCH W ART.118 </w:t>
      </w:r>
      <w:r>
        <w:rPr>
          <w:rFonts w:ascii="Times New Roman" w:hAnsi="Times New Roman" w:cs="Times New Roman"/>
          <w:b/>
          <w:sz w:val="24"/>
          <w:szCs w:val="24"/>
        </w:rPr>
        <w:t xml:space="preserve">USTAWY PZP ORAZ ZAMIERZAJĄCYCH POWIERZYĆ WYKONANIE </w:t>
      </w:r>
      <w:r>
        <w:rPr>
          <w:rFonts w:ascii="Times New Roman" w:hAnsi="Times New Roman" w:cs="Times New Roman"/>
          <w:b/>
          <w:color w:val="000000" w:themeColor="text1"/>
          <w:sz w:val="24"/>
          <w:szCs w:val="24"/>
        </w:rPr>
        <w:t>CZĘŚCI</w:t>
      </w:r>
      <w:r>
        <w:rPr>
          <w:rFonts w:ascii="Times New Roman" w:hAnsi="Times New Roman" w:cs="Times New Roman"/>
          <w:b/>
          <w:sz w:val="24"/>
          <w:szCs w:val="24"/>
        </w:rPr>
        <w:t xml:space="preserve"> ZAMÓWIENIA PODWYKONAWCOM.</w:t>
      </w:r>
    </w:p>
    <w:p w14:paraId="77C5FC05" w14:textId="77777777" w:rsidR="001B7C38" w:rsidRDefault="001B7C38">
      <w:pPr>
        <w:pStyle w:val="Akapitzlist"/>
        <w:numPr>
          <w:ilvl w:val="0"/>
          <w:numId w:val="19"/>
        </w:numPr>
        <w:jc w:val="both"/>
        <w:rPr>
          <w:rFonts w:ascii="Times New Roman" w:hAnsi="Times New Roman" w:cs="Times New Roman"/>
          <w:vanish/>
          <w:sz w:val="24"/>
          <w:szCs w:val="24"/>
        </w:rPr>
      </w:pPr>
    </w:p>
    <w:p w14:paraId="016248F3" w14:textId="77777777" w:rsidR="001B7C38" w:rsidRDefault="001B7C38">
      <w:pPr>
        <w:pStyle w:val="Akapitzlist"/>
        <w:numPr>
          <w:ilvl w:val="0"/>
          <w:numId w:val="19"/>
        </w:numPr>
        <w:jc w:val="both"/>
        <w:rPr>
          <w:rFonts w:ascii="Times New Roman" w:hAnsi="Times New Roman" w:cs="Times New Roman"/>
          <w:vanish/>
          <w:sz w:val="24"/>
          <w:szCs w:val="24"/>
        </w:rPr>
      </w:pPr>
    </w:p>
    <w:p w14:paraId="329552F1" w14:textId="77777777" w:rsidR="001B7C38" w:rsidRDefault="001B7C38">
      <w:pPr>
        <w:pStyle w:val="Akapitzlist"/>
        <w:numPr>
          <w:ilvl w:val="0"/>
          <w:numId w:val="19"/>
        </w:numPr>
        <w:jc w:val="both"/>
        <w:rPr>
          <w:rFonts w:ascii="Times New Roman" w:hAnsi="Times New Roman" w:cs="Times New Roman"/>
          <w:vanish/>
          <w:sz w:val="24"/>
          <w:szCs w:val="24"/>
        </w:rPr>
      </w:pPr>
    </w:p>
    <w:p w14:paraId="259BB807" w14:textId="77777777" w:rsidR="001B7C38" w:rsidRDefault="001B7C38">
      <w:pPr>
        <w:pStyle w:val="Akapitzlist"/>
        <w:numPr>
          <w:ilvl w:val="0"/>
          <w:numId w:val="19"/>
        </w:numPr>
        <w:jc w:val="both"/>
        <w:rPr>
          <w:rFonts w:ascii="Times New Roman" w:hAnsi="Times New Roman" w:cs="Times New Roman"/>
          <w:vanish/>
          <w:sz w:val="24"/>
          <w:szCs w:val="24"/>
        </w:rPr>
      </w:pPr>
    </w:p>
    <w:p w14:paraId="61EFA6AA" w14:textId="77777777" w:rsidR="001B7C38" w:rsidRDefault="001B7C38">
      <w:pPr>
        <w:pStyle w:val="Akapitzlist"/>
        <w:numPr>
          <w:ilvl w:val="0"/>
          <w:numId w:val="19"/>
        </w:numPr>
        <w:jc w:val="both"/>
        <w:rPr>
          <w:rFonts w:ascii="Times New Roman" w:hAnsi="Times New Roman" w:cs="Times New Roman"/>
          <w:vanish/>
          <w:sz w:val="24"/>
          <w:szCs w:val="24"/>
        </w:rPr>
      </w:pPr>
    </w:p>
    <w:p w14:paraId="41D9C035" w14:textId="77777777" w:rsidR="001B7C38" w:rsidRDefault="001B7C38">
      <w:pPr>
        <w:pStyle w:val="Akapitzlist"/>
        <w:numPr>
          <w:ilvl w:val="0"/>
          <w:numId w:val="19"/>
        </w:numPr>
        <w:jc w:val="both"/>
        <w:rPr>
          <w:rFonts w:ascii="Times New Roman" w:hAnsi="Times New Roman" w:cs="Times New Roman"/>
          <w:vanish/>
          <w:sz w:val="24"/>
          <w:szCs w:val="24"/>
        </w:rPr>
      </w:pPr>
    </w:p>
    <w:p w14:paraId="59AF7763" w14:textId="77777777" w:rsidR="001B7C38" w:rsidRDefault="001B7C38">
      <w:pPr>
        <w:pStyle w:val="Akapitzlist"/>
        <w:numPr>
          <w:ilvl w:val="0"/>
          <w:numId w:val="19"/>
        </w:numPr>
        <w:jc w:val="both"/>
        <w:rPr>
          <w:rFonts w:ascii="Times New Roman" w:hAnsi="Times New Roman" w:cs="Times New Roman"/>
          <w:vanish/>
          <w:sz w:val="24"/>
          <w:szCs w:val="24"/>
        </w:rPr>
      </w:pPr>
    </w:p>
    <w:p w14:paraId="3B83EB67" w14:textId="77777777" w:rsidR="001B7C38" w:rsidRDefault="001B7C38">
      <w:pPr>
        <w:pStyle w:val="Akapitzlist"/>
        <w:numPr>
          <w:ilvl w:val="0"/>
          <w:numId w:val="19"/>
        </w:numPr>
        <w:jc w:val="both"/>
        <w:rPr>
          <w:rFonts w:ascii="Times New Roman" w:hAnsi="Times New Roman" w:cs="Times New Roman"/>
          <w:vanish/>
          <w:sz w:val="24"/>
          <w:szCs w:val="24"/>
        </w:rPr>
      </w:pPr>
    </w:p>
    <w:p w14:paraId="4EEAB179" w14:textId="77777777" w:rsidR="001B7C38" w:rsidRDefault="001B7C38">
      <w:pPr>
        <w:pStyle w:val="Akapitzlist"/>
        <w:numPr>
          <w:ilvl w:val="0"/>
          <w:numId w:val="19"/>
        </w:numPr>
        <w:jc w:val="both"/>
        <w:rPr>
          <w:rFonts w:ascii="Times New Roman" w:hAnsi="Times New Roman" w:cs="Times New Roman"/>
          <w:vanish/>
          <w:sz w:val="24"/>
          <w:szCs w:val="24"/>
        </w:rPr>
      </w:pPr>
    </w:p>
    <w:p w14:paraId="1CA74DBE" w14:textId="77777777" w:rsidR="001B7C38" w:rsidRDefault="00B557CC">
      <w:pPr>
        <w:pStyle w:val="Akapitzlist"/>
        <w:numPr>
          <w:ilvl w:val="1"/>
          <w:numId w:val="19"/>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może w celu potwierdzenia spełniania warunków udziału w </w:t>
      </w:r>
      <w:r>
        <w:rPr>
          <w:rFonts w:ascii="Times New Roman" w:hAnsi="Times New Roman" w:cs="Times New Roman"/>
          <w:color w:val="000000"/>
          <w:sz w:val="24"/>
          <w:szCs w:val="24"/>
        </w:rPr>
        <w:t>postępowaniu,</w:t>
      </w:r>
      <w:r>
        <w:rPr>
          <w:rFonts w:ascii="Times New Roman" w:hAnsi="Times New Roman" w:cs="Times New Roman"/>
          <w:sz w:val="24"/>
          <w:szCs w:val="24"/>
        </w:rPr>
        <w:t xml:space="preserve"> w stosownych sytuacjach oraz w odniesieniu do konkretnego zamówienia, lub jego części, polegać na zdolnościach technicznych lub zawodowych podmiotów udostępniających zasoby, niezależnie od charakteru prawnego łączących go z nim stosunków prawnych.</w:t>
      </w:r>
    </w:p>
    <w:p w14:paraId="595E433F" w14:textId="77777777" w:rsidR="001B7C38" w:rsidRDefault="00B557CC">
      <w:pPr>
        <w:pStyle w:val="Akapitzlist"/>
        <w:numPr>
          <w:ilvl w:val="1"/>
          <w:numId w:val="19"/>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nie może po upływie terminu składania ofert, powoływać się na zdolności podmiotów udostępniających zasoby, jeżeli na etapie składania ofert nie polegał on w danym zakresie na zdolnościach lub sytuacji podmiotów </w:t>
      </w:r>
      <w:r>
        <w:rPr>
          <w:rFonts w:ascii="Times New Roman" w:hAnsi="Times New Roman" w:cs="Times New Roman"/>
          <w:color w:val="000000"/>
          <w:sz w:val="24"/>
          <w:szCs w:val="24"/>
        </w:rPr>
        <w:t>udostępniających</w:t>
      </w:r>
      <w:r>
        <w:rPr>
          <w:rFonts w:ascii="Times New Roman" w:hAnsi="Times New Roman" w:cs="Times New Roman"/>
          <w:sz w:val="24"/>
          <w:szCs w:val="24"/>
        </w:rPr>
        <w:t xml:space="preserve"> zasoby.</w:t>
      </w:r>
    </w:p>
    <w:p w14:paraId="10469DD5" w14:textId="77777777" w:rsidR="001B7C38" w:rsidRDefault="00B557CC">
      <w:pPr>
        <w:pStyle w:val="Akapitzlist"/>
        <w:numPr>
          <w:ilvl w:val="1"/>
          <w:numId w:val="19"/>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 odniesieniu do warunków dotyczących wykształcenia, kwalifikacji zawodowych lub doświadczenia wykonawcy mogą polegać na zdolnościach podmiotów </w:t>
      </w:r>
      <w:r>
        <w:rPr>
          <w:rFonts w:ascii="Times New Roman" w:hAnsi="Times New Roman" w:cs="Times New Roman"/>
          <w:sz w:val="24"/>
          <w:szCs w:val="24"/>
        </w:rPr>
        <w:lastRenderedPageBreak/>
        <w:t xml:space="preserve">udostępniających zasoby, </w:t>
      </w:r>
      <w:r>
        <w:rPr>
          <w:rFonts w:ascii="Times New Roman" w:hAnsi="Times New Roman" w:cs="Times New Roman"/>
          <w:b/>
          <w:sz w:val="24"/>
          <w:szCs w:val="24"/>
        </w:rPr>
        <w:t>jeśli podmioty te wykonają roboty budowlane lub usługi, do realizacji których te zdolności są wymagane.</w:t>
      </w:r>
    </w:p>
    <w:p w14:paraId="0021B4F9" w14:textId="77777777" w:rsidR="001B7C38" w:rsidRDefault="00B557CC">
      <w:pPr>
        <w:pStyle w:val="Akapitzlist"/>
        <w:numPr>
          <w:ilvl w:val="1"/>
          <w:numId w:val="19"/>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który polega na zdolnościach podmiotów udostępniających zasoby, składa </w:t>
      </w:r>
      <w:r>
        <w:rPr>
          <w:rFonts w:ascii="Times New Roman" w:hAnsi="Times New Roman" w:cs="Times New Roman"/>
          <w:b/>
          <w:sz w:val="24"/>
          <w:szCs w:val="24"/>
        </w:rPr>
        <w:t>wraz z ofertą</w:t>
      </w:r>
      <w:r>
        <w:rPr>
          <w:rFonts w:ascii="Times New Roman" w:hAnsi="Times New Roman" w:cs="Times New Roman"/>
          <w:sz w:val="24"/>
          <w:szCs w:val="24"/>
        </w:rPr>
        <w:t xml:space="preserve"> zobowiązanie podmiotu</w:t>
      </w:r>
      <w:r>
        <w:rPr>
          <w:rFonts w:ascii="Times New Roman" w:hAnsi="Times New Roman" w:cs="Times New Roman"/>
          <w:color w:val="000000"/>
          <w:sz w:val="24"/>
          <w:szCs w:val="24"/>
        </w:rPr>
        <w:t xml:space="preserve"> udostępniającego</w:t>
      </w:r>
      <w:r>
        <w:rPr>
          <w:rFonts w:ascii="Times New Roman" w:hAnsi="Times New Roman" w:cs="Times New Roman"/>
          <w:sz w:val="24"/>
          <w:szCs w:val="24"/>
        </w:rPr>
        <w:t xml:space="preserve"> zasoby do oddania do dyspozycji niezbędnych zasobów na potrzeby realizacji danego zamówienia lub inny podmiotowy środek dowodowy potwierdzający, że wykonawca realizujący zamówienie, będzie dysponował niezbędnymi zasobami tych podmiotów. </w:t>
      </w:r>
      <w:r>
        <w:rPr>
          <w:rFonts w:ascii="Times New Roman" w:hAnsi="Times New Roman" w:cs="Times New Roman"/>
          <w:b/>
          <w:sz w:val="24"/>
          <w:szCs w:val="24"/>
        </w:rPr>
        <w:t>Wzór zobowiązania podmiotu udostępniającego zasoby zawiera załącznik nr 9 do SWZ</w:t>
      </w:r>
      <w:r>
        <w:rPr>
          <w:rFonts w:ascii="Times New Roman" w:hAnsi="Times New Roman" w:cs="Times New Roman"/>
          <w:sz w:val="24"/>
          <w:szCs w:val="24"/>
        </w:rPr>
        <w:t>.</w:t>
      </w:r>
    </w:p>
    <w:p w14:paraId="2828579A" w14:textId="77777777" w:rsidR="001B7C38" w:rsidRDefault="00B557CC">
      <w:pPr>
        <w:pStyle w:val="Akapitzlist"/>
        <w:numPr>
          <w:ilvl w:val="1"/>
          <w:numId w:val="19"/>
        </w:numPr>
        <w:spacing w:line="240" w:lineRule="auto"/>
        <w:jc w:val="both"/>
        <w:rPr>
          <w:rFonts w:ascii="Times New Roman" w:hAnsi="Times New Roman" w:cs="Times New Roman"/>
          <w:sz w:val="24"/>
          <w:szCs w:val="24"/>
        </w:rPr>
      </w:pPr>
      <w:r>
        <w:rPr>
          <w:rFonts w:ascii="Times New Roman" w:hAnsi="Times New Roman" w:cs="Times New Roman"/>
          <w:sz w:val="24"/>
          <w:szCs w:val="24"/>
        </w:rPr>
        <w:t>Zobowiązanie podmiotu udostępniającego zasoby, o którym mowa w pkt 9.4 potwierdza, że stosunek łączący wykonawcę z podmiotami udostępniającymi zasoby gwarantuje rzeczywisty dostęp do tych zasobów oraz określa w szczególności:</w:t>
      </w:r>
    </w:p>
    <w:p w14:paraId="2EB569B1" w14:textId="77777777" w:rsidR="001B7C38" w:rsidRDefault="00B557CC">
      <w:pPr>
        <w:pStyle w:val="Akapitzlist"/>
        <w:numPr>
          <w:ilvl w:val="0"/>
          <w:numId w:val="20"/>
        </w:numPr>
        <w:spacing w:line="240" w:lineRule="auto"/>
        <w:jc w:val="both"/>
        <w:rPr>
          <w:rFonts w:ascii="Times New Roman" w:hAnsi="Times New Roman" w:cs="Times New Roman"/>
          <w:sz w:val="24"/>
          <w:szCs w:val="24"/>
        </w:rPr>
      </w:pPr>
      <w:r>
        <w:rPr>
          <w:rFonts w:ascii="Times New Roman" w:hAnsi="Times New Roman" w:cs="Times New Roman"/>
          <w:sz w:val="24"/>
          <w:szCs w:val="24"/>
        </w:rPr>
        <w:t>Zakres dostępnych wykonawcy zasobów podmiotu udostępniającego zasoby;</w:t>
      </w:r>
    </w:p>
    <w:p w14:paraId="00A47CC1" w14:textId="77777777" w:rsidR="001B7C38" w:rsidRDefault="00B557CC">
      <w:pPr>
        <w:pStyle w:val="Akapitzlist"/>
        <w:numPr>
          <w:ilvl w:val="0"/>
          <w:numId w:val="20"/>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Sposób i </w:t>
      </w:r>
      <w:r>
        <w:rPr>
          <w:rFonts w:ascii="Times New Roman" w:hAnsi="Times New Roman" w:cs="Times New Roman"/>
          <w:sz w:val="24"/>
          <w:szCs w:val="24"/>
        </w:rPr>
        <w:t>okres udostępnienia wykonawcy i wykorzystania przez niego zasobu podmiotu udostępniającego te zasoby przy wykonywaniu zamówienia;</w:t>
      </w:r>
    </w:p>
    <w:p w14:paraId="4152963C" w14:textId="77777777" w:rsidR="001B7C38" w:rsidRDefault="00B557CC">
      <w:pPr>
        <w:pStyle w:val="Akapitzlist"/>
        <w:numPr>
          <w:ilvl w:val="0"/>
          <w:numId w:val="20"/>
        </w:numPr>
        <w:spacing w:line="240" w:lineRule="auto"/>
        <w:jc w:val="both"/>
        <w:rPr>
          <w:rFonts w:ascii="Times New Roman" w:hAnsi="Times New Roman" w:cs="Times New Roman"/>
          <w:sz w:val="24"/>
          <w:szCs w:val="24"/>
        </w:rPr>
      </w:pPr>
      <w:r>
        <w:rPr>
          <w:rFonts w:ascii="Times New Roman" w:hAnsi="Times New Roman" w:cs="Times New Roman"/>
          <w:sz w:val="24"/>
          <w:szCs w:val="24"/>
        </w:rPr>
        <w:t>Czy i w jaki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85A5664" w14:textId="77777777" w:rsidR="001B7C38" w:rsidRDefault="001B7C38">
      <w:pPr>
        <w:pStyle w:val="Akapitzlist"/>
        <w:numPr>
          <w:ilvl w:val="0"/>
          <w:numId w:val="21"/>
        </w:numPr>
        <w:spacing w:line="240" w:lineRule="auto"/>
        <w:jc w:val="both"/>
        <w:rPr>
          <w:rFonts w:ascii="Times New Roman" w:hAnsi="Times New Roman" w:cs="Times New Roman"/>
          <w:vanish/>
          <w:sz w:val="24"/>
          <w:szCs w:val="24"/>
        </w:rPr>
      </w:pPr>
    </w:p>
    <w:p w14:paraId="5CB0EA0E" w14:textId="77777777" w:rsidR="001B7C38" w:rsidRDefault="001B7C38">
      <w:pPr>
        <w:pStyle w:val="Akapitzlist"/>
        <w:numPr>
          <w:ilvl w:val="0"/>
          <w:numId w:val="21"/>
        </w:numPr>
        <w:spacing w:line="240" w:lineRule="auto"/>
        <w:jc w:val="both"/>
        <w:rPr>
          <w:rFonts w:ascii="Times New Roman" w:hAnsi="Times New Roman" w:cs="Times New Roman"/>
          <w:vanish/>
          <w:sz w:val="24"/>
          <w:szCs w:val="24"/>
        </w:rPr>
      </w:pPr>
    </w:p>
    <w:p w14:paraId="0A100FFA" w14:textId="77777777" w:rsidR="001B7C38" w:rsidRDefault="001B7C38">
      <w:pPr>
        <w:pStyle w:val="Akapitzlist"/>
        <w:numPr>
          <w:ilvl w:val="0"/>
          <w:numId w:val="21"/>
        </w:numPr>
        <w:spacing w:line="240" w:lineRule="auto"/>
        <w:jc w:val="both"/>
        <w:rPr>
          <w:rFonts w:ascii="Times New Roman" w:hAnsi="Times New Roman" w:cs="Times New Roman"/>
          <w:vanish/>
          <w:sz w:val="24"/>
          <w:szCs w:val="24"/>
        </w:rPr>
      </w:pPr>
    </w:p>
    <w:p w14:paraId="2541AB16" w14:textId="77777777" w:rsidR="001B7C38" w:rsidRDefault="001B7C38">
      <w:pPr>
        <w:pStyle w:val="Akapitzlist"/>
        <w:numPr>
          <w:ilvl w:val="0"/>
          <w:numId w:val="21"/>
        </w:numPr>
        <w:spacing w:line="240" w:lineRule="auto"/>
        <w:jc w:val="both"/>
        <w:rPr>
          <w:rFonts w:ascii="Times New Roman" w:hAnsi="Times New Roman" w:cs="Times New Roman"/>
          <w:vanish/>
          <w:sz w:val="24"/>
          <w:szCs w:val="24"/>
        </w:rPr>
      </w:pPr>
    </w:p>
    <w:p w14:paraId="634D267C" w14:textId="77777777" w:rsidR="001B7C38" w:rsidRDefault="001B7C38">
      <w:pPr>
        <w:pStyle w:val="Akapitzlist"/>
        <w:numPr>
          <w:ilvl w:val="0"/>
          <w:numId w:val="21"/>
        </w:numPr>
        <w:spacing w:line="240" w:lineRule="auto"/>
        <w:jc w:val="both"/>
        <w:rPr>
          <w:rFonts w:ascii="Times New Roman" w:hAnsi="Times New Roman" w:cs="Times New Roman"/>
          <w:vanish/>
          <w:sz w:val="24"/>
          <w:szCs w:val="24"/>
        </w:rPr>
      </w:pPr>
    </w:p>
    <w:p w14:paraId="21CA456E" w14:textId="77777777" w:rsidR="001B7C38" w:rsidRDefault="001B7C38">
      <w:pPr>
        <w:pStyle w:val="Akapitzlist"/>
        <w:numPr>
          <w:ilvl w:val="0"/>
          <w:numId w:val="21"/>
        </w:numPr>
        <w:spacing w:line="240" w:lineRule="auto"/>
        <w:jc w:val="both"/>
        <w:rPr>
          <w:rFonts w:ascii="Times New Roman" w:hAnsi="Times New Roman" w:cs="Times New Roman"/>
          <w:vanish/>
          <w:sz w:val="24"/>
          <w:szCs w:val="24"/>
        </w:rPr>
      </w:pPr>
    </w:p>
    <w:p w14:paraId="67D65364" w14:textId="77777777" w:rsidR="001B7C38" w:rsidRDefault="001B7C38">
      <w:pPr>
        <w:pStyle w:val="Akapitzlist"/>
        <w:numPr>
          <w:ilvl w:val="0"/>
          <w:numId w:val="21"/>
        </w:numPr>
        <w:spacing w:line="240" w:lineRule="auto"/>
        <w:jc w:val="both"/>
        <w:rPr>
          <w:rFonts w:ascii="Times New Roman" w:hAnsi="Times New Roman" w:cs="Times New Roman"/>
          <w:vanish/>
          <w:sz w:val="24"/>
          <w:szCs w:val="24"/>
        </w:rPr>
      </w:pPr>
    </w:p>
    <w:p w14:paraId="244A19A4" w14:textId="77777777" w:rsidR="001B7C38" w:rsidRDefault="001B7C38">
      <w:pPr>
        <w:pStyle w:val="Akapitzlist"/>
        <w:numPr>
          <w:ilvl w:val="0"/>
          <w:numId w:val="21"/>
        </w:numPr>
        <w:spacing w:line="240" w:lineRule="auto"/>
        <w:jc w:val="both"/>
        <w:rPr>
          <w:rFonts w:ascii="Times New Roman" w:hAnsi="Times New Roman" w:cs="Times New Roman"/>
          <w:vanish/>
          <w:sz w:val="24"/>
          <w:szCs w:val="24"/>
        </w:rPr>
      </w:pPr>
    </w:p>
    <w:p w14:paraId="49C67B26" w14:textId="77777777" w:rsidR="001B7C38" w:rsidRDefault="001B7C38">
      <w:pPr>
        <w:pStyle w:val="Akapitzlist"/>
        <w:numPr>
          <w:ilvl w:val="0"/>
          <w:numId w:val="21"/>
        </w:numPr>
        <w:spacing w:line="240" w:lineRule="auto"/>
        <w:jc w:val="both"/>
        <w:rPr>
          <w:rFonts w:ascii="Times New Roman" w:hAnsi="Times New Roman" w:cs="Times New Roman"/>
          <w:vanish/>
          <w:sz w:val="24"/>
          <w:szCs w:val="24"/>
        </w:rPr>
      </w:pPr>
    </w:p>
    <w:p w14:paraId="5E6F4116" w14:textId="77777777" w:rsidR="001B7C38" w:rsidRDefault="001B7C38">
      <w:pPr>
        <w:pStyle w:val="Akapitzlist"/>
        <w:numPr>
          <w:ilvl w:val="1"/>
          <w:numId w:val="21"/>
        </w:numPr>
        <w:spacing w:line="240" w:lineRule="auto"/>
        <w:jc w:val="both"/>
        <w:rPr>
          <w:rFonts w:ascii="Times New Roman" w:hAnsi="Times New Roman" w:cs="Times New Roman"/>
          <w:vanish/>
          <w:sz w:val="24"/>
          <w:szCs w:val="24"/>
        </w:rPr>
      </w:pPr>
    </w:p>
    <w:p w14:paraId="6D20D27D" w14:textId="77777777" w:rsidR="001B7C38" w:rsidRDefault="001B7C38">
      <w:pPr>
        <w:pStyle w:val="Akapitzlist"/>
        <w:numPr>
          <w:ilvl w:val="1"/>
          <w:numId w:val="21"/>
        </w:numPr>
        <w:spacing w:line="240" w:lineRule="auto"/>
        <w:jc w:val="both"/>
        <w:rPr>
          <w:rFonts w:ascii="Times New Roman" w:hAnsi="Times New Roman" w:cs="Times New Roman"/>
          <w:vanish/>
          <w:sz w:val="24"/>
          <w:szCs w:val="24"/>
        </w:rPr>
      </w:pPr>
    </w:p>
    <w:p w14:paraId="1F37FC06" w14:textId="77777777" w:rsidR="001B7C38" w:rsidRDefault="001B7C38">
      <w:pPr>
        <w:pStyle w:val="Akapitzlist"/>
        <w:numPr>
          <w:ilvl w:val="1"/>
          <w:numId w:val="21"/>
        </w:numPr>
        <w:spacing w:line="240" w:lineRule="auto"/>
        <w:jc w:val="both"/>
        <w:rPr>
          <w:rFonts w:ascii="Times New Roman" w:hAnsi="Times New Roman" w:cs="Times New Roman"/>
          <w:vanish/>
          <w:sz w:val="24"/>
          <w:szCs w:val="24"/>
        </w:rPr>
      </w:pPr>
    </w:p>
    <w:p w14:paraId="41CC3A56" w14:textId="77777777" w:rsidR="001B7C38" w:rsidRDefault="001B7C38">
      <w:pPr>
        <w:pStyle w:val="Akapitzlist"/>
        <w:numPr>
          <w:ilvl w:val="1"/>
          <w:numId w:val="21"/>
        </w:numPr>
        <w:spacing w:line="240" w:lineRule="auto"/>
        <w:jc w:val="both"/>
        <w:rPr>
          <w:rFonts w:ascii="Times New Roman" w:hAnsi="Times New Roman" w:cs="Times New Roman"/>
          <w:vanish/>
          <w:sz w:val="24"/>
          <w:szCs w:val="24"/>
        </w:rPr>
      </w:pPr>
    </w:p>
    <w:p w14:paraId="52E6CC02" w14:textId="77777777" w:rsidR="001B7C38" w:rsidRDefault="001B7C38">
      <w:pPr>
        <w:pStyle w:val="Akapitzlist"/>
        <w:numPr>
          <w:ilvl w:val="1"/>
          <w:numId w:val="21"/>
        </w:numPr>
        <w:spacing w:line="240" w:lineRule="auto"/>
        <w:jc w:val="both"/>
        <w:rPr>
          <w:rFonts w:ascii="Times New Roman" w:hAnsi="Times New Roman" w:cs="Times New Roman"/>
          <w:vanish/>
          <w:sz w:val="24"/>
          <w:szCs w:val="24"/>
        </w:rPr>
      </w:pPr>
    </w:p>
    <w:p w14:paraId="7B2D4F9A" w14:textId="77777777" w:rsidR="001B7C38" w:rsidRDefault="00B557CC">
      <w:pPr>
        <w:pStyle w:val="Akapitzlist"/>
        <w:numPr>
          <w:ilvl w:val="1"/>
          <w:numId w:val="21"/>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oceni, czy udostępniane wykonawcy przez podmioty udostępniające zasoby zdolności techniczne lub zawodowe, pozwalają na wykazanie przez wykonawcę spełniania warunków udziału w postępowaniu, a także zbada, czy nie zachodzą, wobec tego podmiotu podstawy wykluczenia, które zostały przewidziane względem wykonawcy.</w:t>
      </w:r>
    </w:p>
    <w:p w14:paraId="1453AFD9" w14:textId="77777777" w:rsidR="001B7C38" w:rsidRDefault="00B557CC">
      <w:pPr>
        <w:pStyle w:val="Akapitzlist"/>
        <w:numPr>
          <w:ilvl w:val="1"/>
          <w:numId w:val="21"/>
        </w:numPr>
        <w:spacing w:line="240" w:lineRule="auto"/>
        <w:jc w:val="both"/>
        <w:rPr>
          <w:rFonts w:ascii="Times New Roman" w:hAnsi="Times New Roman" w:cs="Times New Roman"/>
          <w:sz w:val="24"/>
          <w:szCs w:val="24"/>
        </w:rPr>
      </w:pPr>
      <w:r>
        <w:rPr>
          <w:rFonts w:ascii="Times New Roman" w:hAnsi="Times New Roman" w:cs="Times New Roman"/>
          <w:sz w:val="24"/>
          <w:szCs w:val="24"/>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698DD6B2" w14:textId="77777777" w:rsidR="001B7C38" w:rsidRDefault="00B557CC">
      <w:pPr>
        <w:pStyle w:val="Akapitzlist"/>
        <w:numPr>
          <w:ilvl w:val="1"/>
          <w:numId w:val="21"/>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Wykonawca, w przypadku polegania na zdolnościach podmiotów udostępniających zasoby, przedstawia, wraz z oświadczeniami, o których mowa w pkt 8.1 SWZ także </w:t>
      </w:r>
      <w:r>
        <w:rPr>
          <w:rFonts w:ascii="Times New Roman" w:hAnsi="Times New Roman" w:cs="Times New Roman"/>
          <w:b/>
          <w:sz w:val="24"/>
          <w:szCs w:val="24"/>
        </w:rPr>
        <w:t>oświadczenia podmiotu udostępniającego zasoby, potwierdzające brak podstaw wykluczania tego podmiotu oraz odpowiednio spełnianie warunków udziału w postępowaniu, w zakresie, w jakim wykonawca powołuje się na jego zasoby.</w:t>
      </w:r>
    </w:p>
    <w:p w14:paraId="017253B8" w14:textId="77777777" w:rsidR="001B7C38" w:rsidRDefault="00B557CC">
      <w:pPr>
        <w:pStyle w:val="Akapitzlist"/>
        <w:numPr>
          <w:ilvl w:val="1"/>
          <w:numId w:val="21"/>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nie żąda wskazania przez wykonawcę, w ofercie, części zamówienia, których wykonanie zamierza powierzyć podwykonawcom, którzy nie są podmiotami udostępniającymi zasoby, oraz podania nazw ewentualnych podwykonawców.</w:t>
      </w:r>
    </w:p>
    <w:p w14:paraId="1A026049" w14:textId="77777777" w:rsidR="001B7C38" w:rsidRDefault="00B557CC">
      <w:pPr>
        <w:pStyle w:val="Akapitzlist"/>
        <w:numPr>
          <w:ilvl w:val="1"/>
          <w:numId w:val="21"/>
        </w:numPr>
        <w:tabs>
          <w:tab w:val="left" w:pos="993"/>
        </w:tabs>
        <w:spacing w:after="0" w:line="240" w:lineRule="auto"/>
        <w:ind w:hanging="508"/>
        <w:jc w:val="both"/>
        <w:rPr>
          <w:rFonts w:ascii="Times New Roman" w:hAnsi="Times New Roman" w:cs="Times New Roman"/>
          <w:sz w:val="24"/>
          <w:szCs w:val="24"/>
        </w:rPr>
      </w:pPr>
      <w:r>
        <w:rPr>
          <w:rFonts w:ascii="Times New Roman" w:hAnsi="Times New Roman" w:cs="Times New Roman"/>
          <w:sz w:val="24"/>
          <w:szCs w:val="24"/>
        </w:rPr>
        <w:t>Wykonawca będzie zobowiązany do zawiadamiania zamawiającego o wszelkich zmianach w odniesieniu do informacji, o których mowa w pkt 9.1 SWZ, w trakcie realizacji zamówienia, a także przekaże wymagane informacje na temat nowych podwykonawców, którym w późniejszym okresie zamierza powierzyć realizację robot budowlanych lub usług.</w:t>
      </w:r>
    </w:p>
    <w:p w14:paraId="68348AF6" w14:textId="77777777" w:rsidR="001B7C38" w:rsidRDefault="001B7C38">
      <w:pPr>
        <w:tabs>
          <w:tab w:val="left" w:pos="993"/>
        </w:tabs>
        <w:spacing w:after="0" w:line="240" w:lineRule="auto"/>
        <w:jc w:val="both"/>
        <w:rPr>
          <w:rFonts w:ascii="Times New Roman" w:hAnsi="Times New Roman" w:cs="Times New Roman"/>
          <w:sz w:val="24"/>
          <w:szCs w:val="24"/>
        </w:rPr>
      </w:pPr>
    </w:p>
    <w:p w14:paraId="42C3FEC8"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10</w:t>
      </w:r>
    </w:p>
    <w:p w14:paraId="7412271A" w14:textId="77777777" w:rsidR="001B7C38" w:rsidRDefault="00B557CC">
      <w:pPr>
        <w:shd w:val="clear" w:color="auto" w:fill="D9D9D9" w:themeFill="background1" w:themeFillShade="D9"/>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INFORMACJE DLA WYKONAWCÓW WSPÓLNIE UBIEGAJĄCYCH SIĘ </w:t>
      </w:r>
      <w:r>
        <w:rPr>
          <w:rFonts w:ascii="Times New Roman" w:hAnsi="Times New Roman" w:cs="Times New Roman"/>
          <w:b/>
          <w:sz w:val="24"/>
          <w:szCs w:val="24"/>
        </w:rPr>
        <w:br/>
        <w:t>O UDZIELENIE ZAMÓWIENIA (W TYM SPÓŁKI CYWILNE)</w:t>
      </w:r>
    </w:p>
    <w:p w14:paraId="77731896" w14:textId="77777777" w:rsidR="001B7C38" w:rsidRDefault="001B7C38">
      <w:pPr>
        <w:pStyle w:val="Akapitzlist"/>
        <w:numPr>
          <w:ilvl w:val="0"/>
          <w:numId w:val="22"/>
        </w:numPr>
        <w:spacing w:line="240" w:lineRule="auto"/>
        <w:jc w:val="both"/>
        <w:rPr>
          <w:rFonts w:ascii="Times New Roman" w:hAnsi="Times New Roman" w:cs="Times New Roman"/>
          <w:vanish/>
          <w:sz w:val="24"/>
          <w:szCs w:val="24"/>
        </w:rPr>
      </w:pPr>
    </w:p>
    <w:p w14:paraId="15833459" w14:textId="77777777" w:rsidR="001B7C38" w:rsidRDefault="001B7C38">
      <w:pPr>
        <w:pStyle w:val="Akapitzlist"/>
        <w:numPr>
          <w:ilvl w:val="0"/>
          <w:numId w:val="22"/>
        </w:numPr>
        <w:spacing w:line="240" w:lineRule="auto"/>
        <w:jc w:val="both"/>
        <w:rPr>
          <w:rFonts w:ascii="Times New Roman" w:hAnsi="Times New Roman" w:cs="Times New Roman"/>
          <w:vanish/>
          <w:sz w:val="24"/>
          <w:szCs w:val="24"/>
        </w:rPr>
      </w:pPr>
    </w:p>
    <w:p w14:paraId="657BE590" w14:textId="77777777" w:rsidR="001B7C38" w:rsidRDefault="001B7C38">
      <w:pPr>
        <w:pStyle w:val="Akapitzlist"/>
        <w:numPr>
          <w:ilvl w:val="0"/>
          <w:numId w:val="22"/>
        </w:numPr>
        <w:spacing w:line="240" w:lineRule="auto"/>
        <w:jc w:val="both"/>
        <w:rPr>
          <w:rFonts w:ascii="Times New Roman" w:hAnsi="Times New Roman" w:cs="Times New Roman"/>
          <w:vanish/>
          <w:sz w:val="24"/>
          <w:szCs w:val="24"/>
        </w:rPr>
      </w:pPr>
    </w:p>
    <w:p w14:paraId="5D22BE18" w14:textId="77777777" w:rsidR="001B7C38" w:rsidRDefault="001B7C38">
      <w:pPr>
        <w:pStyle w:val="Akapitzlist"/>
        <w:numPr>
          <w:ilvl w:val="0"/>
          <w:numId w:val="22"/>
        </w:numPr>
        <w:spacing w:line="240" w:lineRule="auto"/>
        <w:jc w:val="both"/>
        <w:rPr>
          <w:rFonts w:ascii="Times New Roman" w:hAnsi="Times New Roman" w:cs="Times New Roman"/>
          <w:vanish/>
          <w:sz w:val="24"/>
          <w:szCs w:val="24"/>
        </w:rPr>
      </w:pPr>
    </w:p>
    <w:p w14:paraId="18E3976E" w14:textId="77777777" w:rsidR="001B7C38" w:rsidRDefault="001B7C38">
      <w:pPr>
        <w:pStyle w:val="Akapitzlist"/>
        <w:numPr>
          <w:ilvl w:val="0"/>
          <w:numId w:val="22"/>
        </w:numPr>
        <w:spacing w:line="240" w:lineRule="auto"/>
        <w:jc w:val="both"/>
        <w:rPr>
          <w:rFonts w:ascii="Times New Roman" w:hAnsi="Times New Roman" w:cs="Times New Roman"/>
          <w:vanish/>
          <w:sz w:val="24"/>
          <w:szCs w:val="24"/>
        </w:rPr>
      </w:pPr>
    </w:p>
    <w:p w14:paraId="6E352256" w14:textId="77777777" w:rsidR="001B7C38" w:rsidRDefault="001B7C38">
      <w:pPr>
        <w:pStyle w:val="Akapitzlist"/>
        <w:numPr>
          <w:ilvl w:val="0"/>
          <w:numId w:val="22"/>
        </w:numPr>
        <w:spacing w:line="240" w:lineRule="auto"/>
        <w:jc w:val="both"/>
        <w:rPr>
          <w:rFonts w:ascii="Times New Roman" w:hAnsi="Times New Roman" w:cs="Times New Roman"/>
          <w:vanish/>
          <w:sz w:val="24"/>
          <w:szCs w:val="24"/>
        </w:rPr>
      </w:pPr>
    </w:p>
    <w:p w14:paraId="0773331C" w14:textId="77777777" w:rsidR="001B7C38" w:rsidRDefault="001B7C38">
      <w:pPr>
        <w:pStyle w:val="Akapitzlist"/>
        <w:numPr>
          <w:ilvl w:val="0"/>
          <w:numId w:val="22"/>
        </w:numPr>
        <w:spacing w:line="240" w:lineRule="auto"/>
        <w:jc w:val="both"/>
        <w:rPr>
          <w:rFonts w:ascii="Times New Roman" w:hAnsi="Times New Roman" w:cs="Times New Roman"/>
          <w:vanish/>
          <w:sz w:val="24"/>
          <w:szCs w:val="24"/>
        </w:rPr>
      </w:pPr>
    </w:p>
    <w:p w14:paraId="697C6201" w14:textId="77777777" w:rsidR="001B7C38" w:rsidRDefault="001B7C38">
      <w:pPr>
        <w:pStyle w:val="Akapitzlist"/>
        <w:numPr>
          <w:ilvl w:val="0"/>
          <w:numId w:val="22"/>
        </w:numPr>
        <w:spacing w:line="240" w:lineRule="auto"/>
        <w:jc w:val="both"/>
        <w:rPr>
          <w:rFonts w:ascii="Times New Roman" w:hAnsi="Times New Roman" w:cs="Times New Roman"/>
          <w:vanish/>
          <w:sz w:val="24"/>
          <w:szCs w:val="24"/>
        </w:rPr>
      </w:pPr>
    </w:p>
    <w:p w14:paraId="63C8C057" w14:textId="77777777" w:rsidR="001B7C38" w:rsidRDefault="001B7C38">
      <w:pPr>
        <w:pStyle w:val="Akapitzlist"/>
        <w:numPr>
          <w:ilvl w:val="0"/>
          <w:numId w:val="22"/>
        </w:numPr>
        <w:spacing w:line="240" w:lineRule="auto"/>
        <w:jc w:val="both"/>
        <w:rPr>
          <w:rFonts w:ascii="Times New Roman" w:hAnsi="Times New Roman" w:cs="Times New Roman"/>
          <w:vanish/>
          <w:sz w:val="24"/>
          <w:szCs w:val="24"/>
        </w:rPr>
      </w:pPr>
    </w:p>
    <w:p w14:paraId="2787ACBD" w14:textId="77777777" w:rsidR="001B7C38" w:rsidRDefault="001B7C38">
      <w:pPr>
        <w:pStyle w:val="Akapitzlist"/>
        <w:numPr>
          <w:ilvl w:val="0"/>
          <w:numId w:val="22"/>
        </w:numPr>
        <w:spacing w:line="240" w:lineRule="auto"/>
        <w:jc w:val="both"/>
        <w:rPr>
          <w:rFonts w:ascii="Times New Roman" w:hAnsi="Times New Roman" w:cs="Times New Roman"/>
          <w:vanish/>
          <w:sz w:val="24"/>
          <w:szCs w:val="24"/>
        </w:rPr>
      </w:pPr>
    </w:p>
    <w:p w14:paraId="1AFA8E0D" w14:textId="77777777" w:rsidR="001B7C38" w:rsidRDefault="00B557CC">
      <w:pPr>
        <w:pStyle w:val="Akapitzlist"/>
        <w:numPr>
          <w:ilvl w:val="1"/>
          <w:numId w:val="22"/>
        </w:numPr>
        <w:tabs>
          <w:tab w:val="left" w:pos="851"/>
        </w:tabs>
        <w:spacing w:line="240" w:lineRule="auto"/>
        <w:ind w:left="716" w:hanging="716"/>
        <w:jc w:val="both"/>
        <w:rPr>
          <w:rFonts w:ascii="Times New Roman" w:hAnsi="Times New Roman" w:cs="Times New Roman"/>
          <w:sz w:val="24"/>
          <w:szCs w:val="24"/>
        </w:rPr>
      </w:pPr>
      <w:r>
        <w:rPr>
          <w:rFonts w:ascii="Times New Roman" w:hAnsi="Times New Roman" w:cs="Times New Roman"/>
          <w:sz w:val="24"/>
          <w:szCs w:val="24"/>
        </w:rPr>
        <w:t xml:space="preserve">Wykonawcy mogą wspólnie ubiegać się o udzielenie zamówienia. W takim przypadku, </w:t>
      </w:r>
      <w:r>
        <w:rPr>
          <w:rFonts w:ascii="Times New Roman" w:hAnsi="Times New Roman" w:cs="Times New Roman"/>
          <w:sz w:val="24"/>
          <w:szCs w:val="24"/>
        </w:rPr>
        <w:t>wykonawcy ustanawiają pełnomocnika do reprezentowania ich w postępowaniu o udzielenie zamówienia albo do reprezentowania w postępowaniu i zawarcia umowy w sprawie zamówienia publicznego.</w:t>
      </w:r>
    </w:p>
    <w:p w14:paraId="192855D4" w14:textId="77777777" w:rsidR="001B7C38" w:rsidRDefault="00B557CC">
      <w:pPr>
        <w:pStyle w:val="Akapitzlist"/>
        <w:numPr>
          <w:ilvl w:val="1"/>
          <w:numId w:val="22"/>
        </w:numPr>
        <w:tabs>
          <w:tab w:val="left" w:pos="851"/>
        </w:tabs>
        <w:spacing w:line="240" w:lineRule="auto"/>
        <w:ind w:left="716" w:hanging="716"/>
        <w:jc w:val="both"/>
        <w:rPr>
          <w:rFonts w:ascii="Times New Roman" w:hAnsi="Times New Roman" w:cs="Times New Roman"/>
          <w:sz w:val="24"/>
          <w:szCs w:val="24"/>
        </w:rPr>
      </w:pPr>
      <w:r>
        <w:rPr>
          <w:rFonts w:ascii="Times New Roman" w:hAnsi="Times New Roman" w:cs="Times New Roman"/>
          <w:sz w:val="24"/>
          <w:szCs w:val="24"/>
        </w:rPr>
        <w:t xml:space="preserve">W przypadku wykonawców wspólnie ubiegających się o </w:t>
      </w:r>
      <w:r>
        <w:rPr>
          <w:rFonts w:ascii="Times New Roman" w:hAnsi="Times New Roman" w:cs="Times New Roman"/>
          <w:sz w:val="24"/>
          <w:szCs w:val="24"/>
        </w:rPr>
        <w:t>udzielenie zamówienia:</w:t>
      </w:r>
    </w:p>
    <w:p w14:paraId="3B7155F8" w14:textId="77777777" w:rsidR="001B7C38" w:rsidRDefault="00B557CC">
      <w:pPr>
        <w:pStyle w:val="Akapitzlist"/>
        <w:numPr>
          <w:ilvl w:val="0"/>
          <w:numId w:val="23"/>
        </w:num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Oświadczenia, o których mowa w pkt 8.1 SWZ składa z ofertą </w:t>
      </w:r>
      <w:r>
        <w:rPr>
          <w:rFonts w:ascii="Times New Roman" w:hAnsi="Times New Roman" w:cs="Times New Roman"/>
          <w:sz w:val="24"/>
          <w:szCs w:val="24"/>
          <w:u w:val="single"/>
        </w:rPr>
        <w:t>każdy</w:t>
      </w:r>
      <w:r>
        <w:rPr>
          <w:rFonts w:ascii="Times New Roman" w:hAnsi="Times New Roman" w:cs="Times New Roman"/>
          <w:sz w:val="24"/>
          <w:szCs w:val="24"/>
        </w:rPr>
        <w:t xml:space="preserve"> z wykonawców wspólnie ubiegających się o zamówienie. Oświadczenia te potwierdzają brak podstaw wykluczenia oraz spełnianie warunków udziału w postępowaniu w zakresie, w jakim każdy z wykonawców wykazuje spełnianie warunków udziału w postępowaniu.</w:t>
      </w:r>
    </w:p>
    <w:p w14:paraId="05FBEE87" w14:textId="77777777" w:rsidR="001B7C38" w:rsidRDefault="00B557CC">
      <w:pPr>
        <w:pStyle w:val="Akapitzlist"/>
        <w:numPr>
          <w:ilvl w:val="0"/>
          <w:numId w:val="2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o którym mowa w rozdziale 6.3 SWZ </w:t>
      </w:r>
      <w:r>
        <w:rPr>
          <w:rFonts w:ascii="Times New Roman" w:hAnsi="Times New Roman" w:cs="Times New Roman"/>
          <w:b/>
          <w:sz w:val="24"/>
          <w:szCs w:val="24"/>
        </w:rPr>
        <w:t>wykonawcy wspólnie ubiegający się</w:t>
      </w:r>
      <w:r>
        <w:rPr>
          <w:rFonts w:ascii="Times New Roman" w:hAnsi="Times New Roman" w:cs="Times New Roman"/>
          <w:sz w:val="24"/>
          <w:szCs w:val="24"/>
        </w:rPr>
        <w:t xml:space="preserve"> o udzielenie zamówienia </w:t>
      </w:r>
      <w:r>
        <w:rPr>
          <w:rFonts w:ascii="Times New Roman" w:hAnsi="Times New Roman" w:cs="Times New Roman"/>
          <w:b/>
          <w:sz w:val="24"/>
          <w:szCs w:val="24"/>
        </w:rPr>
        <w:t>dołączają do oferty</w:t>
      </w:r>
      <w:r>
        <w:rPr>
          <w:rFonts w:ascii="Times New Roman" w:hAnsi="Times New Roman" w:cs="Times New Roman"/>
          <w:sz w:val="24"/>
          <w:szCs w:val="24"/>
        </w:rPr>
        <w:t xml:space="preserve"> oświadczenie, z którego wynika, które roboty budowlane, dostawy lub usługi wykonają poszczególni wykonawcy. Oświadczenie należy złożyć wg wymogów </w:t>
      </w:r>
      <w:r>
        <w:rPr>
          <w:rFonts w:ascii="Times New Roman" w:hAnsi="Times New Roman" w:cs="Times New Roman"/>
          <w:b/>
          <w:sz w:val="24"/>
          <w:szCs w:val="24"/>
        </w:rPr>
        <w:t>załącznika nr 6 do SWZ</w:t>
      </w:r>
      <w:r>
        <w:rPr>
          <w:rFonts w:ascii="Times New Roman" w:hAnsi="Times New Roman" w:cs="Times New Roman"/>
          <w:sz w:val="24"/>
          <w:szCs w:val="24"/>
        </w:rPr>
        <w:t>. Oświadczenie to jest podmiotowym środkiem dowodowym.</w:t>
      </w:r>
    </w:p>
    <w:p w14:paraId="2CFA65F2" w14:textId="77777777" w:rsidR="001B7C38" w:rsidRDefault="00B557CC">
      <w:pPr>
        <w:pStyle w:val="Akapitzlist"/>
        <w:numPr>
          <w:ilvl w:val="0"/>
          <w:numId w:val="23"/>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Zobowiązani są oni na wezwanie zamawiającego, złożyć podmiotowe środki dowodowe, o których mowa w pkt 8.3 SWZ, przy czym podmiotowe środki dowodowe, o których mowa w pkt 8.3.1 SWZ składa odpowiednio wykonawca/wykonawcy, który/którzy wykazuje/-ą spełnianie warunku.</w:t>
      </w:r>
    </w:p>
    <w:p w14:paraId="1D25B189" w14:textId="77777777" w:rsidR="001B7C38" w:rsidRDefault="00B557CC">
      <w:pPr>
        <w:pStyle w:val="Akapitzlist"/>
        <w:numPr>
          <w:ilvl w:val="1"/>
          <w:numId w:val="22"/>
        </w:numPr>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t xml:space="preserve">Jeżeli została wybrana oferta wykonawców wspólnie ubiegających się o </w:t>
      </w:r>
      <w:r>
        <w:rPr>
          <w:rFonts w:ascii="Times New Roman" w:hAnsi="Times New Roman" w:cs="Times New Roman"/>
          <w:sz w:val="24"/>
          <w:szCs w:val="24"/>
        </w:rPr>
        <w:t>udzielenie zamówienia, zamawiający może żądać przed zawarciem umowy w sprawie zamówienia publicznego kopii umowy regulującej współpracę tych wykonawców.</w:t>
      </w:r>
    </w:p>
    <w:p w14:paraId="4A188639" w14:textId="77777777" w:rsidR="001B7C38" w:rsidRDefault="001B7C38">
      <w:pPr>
        <w:spacing w:after="0" w:line="240" w:lineRule="auto"/>
        <w:jc w:val="both"/>
        <w:rPr>
          <w:rFonts w:ascii="Times New Roman" w:hAnsi="Times New Roman" w:cs="Times New Roman"/>
          <w:sz w:val="24"/>
          <w:szCs w:val="24"/>
        </w:rPr>
      </w:pPr>
    </w:p>
    <w:p w14:paraId="29E20E0D"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11</w:t>
      </w:r>
    </w:p>
    <w:p w14:paraId="6041DE4A" w14:textId="77777777" w:rsidR="001B7C38" w:rsidRDefault="00B557CC">
      <w:pPr>
        <w:shd w:val="clear" w:color="auto" w:fill="D9D9D9" w:themeFill="background1" w:themeFillShade="D9"/>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9F9A75B" w14:textId="77777777" w:rsidR="001B7C38" w:rsidRDefault="00B557CC">
      <w:pPr>
        <w:numPr>
          <w:ilvl w:val="1"/>
          <w:numId w:val="60"/>
        </w:numPr>
        <w:spacing w:after="0" w:line="240" w:lineRule="auto"/>
        <w:contextualSpacing/>
        <w:jc w:val="both"/>
        <w:rPr>
          <w:rFonts w:ascii="Times New Roman" w:hAnsi="Times New Roman" w:cs="Times New Roman"/>
          <w:b/>
          <w:bCs/>
          <w:sz w:val="24"/>
          <w:szCs w:val="24"/>
        </w:rPr>
      </w:pPr>
      <w:r>
        <w:rPr>
          <w:rFonts w:ascii="Times New Roman" w:hAnsi="Times New Roman" w:cs="Times New Roman"/>
          <w:bCs/>
          <w:sz w:val="24"/>
          <w:szCs w:val="24"/>
        </w:rPr>
        <w:t xml:space="preserve">W postępowaniu o udzielenie zamówienia publicznego komunikacja między Zamawiającym a wykonawcami odbywa się przy użyciu Platformy e-Zamówienia, która jest dostępna pod adresem </w:t>
      </w:r>
      <w:hyperlink r:id="rId11">
        <w:r w:rsidR="001B7C38">
          <w:rPr>
            <w:rFonts w:ascii="Times New Roman" w:hAnsi="Times New Roman" w:cs="Times New Roman"/>
            <w:bCs/>
            <w:color w:val="0000FF" w:themeColor="hyperlink"/>
            <w:sz w:val="24"/>
            <w:szCs w:val="24"/>
            <w:u w:val="single"/>
          </w:rPr>
          <w:t>https://ezamowienia.gov.pl</w:t>
        </w:r>
      </w:hyperlink>
    </w:p>
    <w:p w14:paraId="59962C2B" w14:textId="77777777" w:rsidR="001B7C38" w:rsidRDefault="00B557CC">
      <w:pPr>
        <w:numPr>
          <w:ilvl w:val="1"/>
          <w:numId w:val="60"/>
        </w:numPr>
        <w:spacing w:after="0" w:line="240" w:lineRule="auto"/>
        <w:contextualSpacing/>
        <w:jc w:val="both"/>
        <w:rPr>
          <w:rFonts w:ascii="Times New Roman" w:hAnsi="Times New Roman" w:cs="Times New Roman"/>
          <w:b/>
          <w:bCs/>
          <w:sz w:val="24"/>
          <w:szCs w:val="24"/>
        </w:rPr>
      </w:pPr>
      <w:r>
        <w:rPr>
          <w:rFonts w:ascii="Times New Roman" w:hAnsi="Times New Roman" w:cs="Times New Roman"/>
          <w:bCs/>
          <w:sz w:val="24"/>
          <w:szCs w:val="24"/>
        </w:rPr>
        <w:t xml:space="preserve"> Korzystanie z Platformy e-Zamówienia jest bezpłatne. </w:t>
      </w:r>
    </w:p>
    <w:p w14:paraId="71294CDA" w14:textId="77777777" w:rsidR="001B7C38" w:rsidRDefault="00B557CC">
      <w:pPr>
        <w:numPr>
          <w:ilvl w:val="1"/>
          <w:numId w:val="60"/>
        </w:numPr>
        <w:spacing w:after="0" w:line="240" w:lineRule="auto"/>
        <w:contextualSpacing/>
        <w:jc w:val="both"/>
        <w:rPr>
          <w:rFonts w:ascii="Times New Roman" w:hAnsi="Times New Roman" w:cs="Times New Roman"/>
          <w:b/>
          <w:bCs/>
          <w:color w:val="000000" w:themeColor="text1"/>
          <w:sz w:val="24"/>
          <w:szCs w:val="24"/>
        </w:rPr>
      </w:pPr>
      <w:r>
        <w:rPr>
          <w:rFonts w:ascii="Times New Roman" w:hAnsi="Times New Roman" w:cs="Times New Roman"/>
          <w:bCs/>
          <w:sz w:val="24"/>
          <w:szCs w:val="24"/>
        </w:rPr>
        <w:t xml:space="preserve">Zamawiający wyznacza następujące osoby do kontaktu z wykonawcami: </w:t>
      </w:r>
    </w:p>
    <w:p w14:paraId="5876423A" w14:textId="77777777" w:rsidR="001B7C38" w:rsidRDefault="00B557CC">
      <w:pPr>
        <w:spacing w:after="0" w:line="240" w:lineRule="auto"/>
        <w:ind w:left="720"/>
        <w:contextualSpacing/>
        <w:jc w:val="both"/>
        <w:rPr>
          <w:rFonts w:ascii="Times New Roman" w:hAnsi="Times New Roman" w:cs="Times New Roman"/>
          <w:bCs/>
          <w:sz w:val="24"/>
          <w:szCs w:val="24"/>
        </w:rPr>
      </w:pPr>
      <w:r>
        <w:rPr>
          <w:rFonts w:ascii="Times New Roman" w:hAnsi="Times New Roman" w:cs="Times New Roman"/>
          <w:bCs/>
          <w:sz w:val="24"/>
          <w:szCs w:val="24"/>
        </w:rPr>
        <w:t xml:space="preserve">Pani Barbara Trawińska e-mail: </w:t>
      </w:r>
      <w:hyperlink r:id="rId12">
        <w:r w:rsidR="001B7C38">
          <w:rPr>
            <w:rFonts w:ascii="Times New Roman" w:hAnsi="Times New Roman" w:cs="Times New Roman"/>
            <w:bCs/>
            <w:color w:val="0000FF"/>
            <w:sz w:val="24"/>
            <w:szCs w:val="24"/>
            <w:u w:val="single"/>
          </w:rPr>
          <w:t>b.trawinska@hansk.pl</w:t>
        </w:r>
      </w:hyperlink>
    </w:p>
    <w:p w14:paraId="4BD78ECD" w14:textId="77777777" w:rsidR="001B7C38" w:rsidRDefault="00B557CC">
      <w:pPr>
        <w:numPr>
          <w:ilvl w:val="1"/>
          <w:numId w:val="60"/>
        </w:numPr>
        <w:spacing w:after="0" w:line="240" w:lineRule="auto"/>
        <w:contextualSpacing/>
        <w:jc w:val="both"/>
        <w:rPr>
          <w:rFonts w:ascii="Times New Roman" w:hAnsi="Times New Roman" w:cs="Times New Roman"/>
          <w:b/>
          <w:bCs/>
          <w:sz w:val="24"/>
          <w:szCs w:val="24"/>
        </w:rPr>
      </w:pPr>
      <w:r>
        <w:rPr>
          <w:rFonts w:ascii="Times New Roman" w:hAnsi="Times New Roman" w:cs="Times New Roman"/>
          <w:bCs/>
          <w:sz w:val="24"/>
          <w:szCs w:val="24"/>
        </w:rPr>
        <w:t xml:space="preserve">Wykonawca zamierzający wziąć udział w postępowaniu o udzielenie zamówienia publicznego musi posiadać konto podmiotu „Wykonawca” na Platformie </w:t>
      </w:r>
      <w:r>
        <w:rPr>
          <w:rFonts w:ascii="Times New Roman" w:hAnsi="Times New Roman" w:cs="Times New Roman"/>
          <w:bCs/>
          <w:sz w:val="24"/>
          <w:szCs w:val="24"/>
        </w:rPr>
        <w:br/>
        <w:t>e-Zamówienia. Szczegółowe informacje na temat zakładania kont podmiotów oraz zasady i warunki korzystania z Platformy e-Zamówienia określa Regulamin Platformy e-Zamówienia, dostępny na stronie internetowej</w:t>
      </w:r>
      <w:r>
        <w:rPr>
          <w:rFonts w:ascii="Times New Roman" w:hAnsi="Times New Roman" w:cs="Times New Roman"/>
          <w:b/>
          <w:bCs/>
          <w:sz w:val="24"/>
          <w:szCs w:val="24"/>
        </w:rPr>
        <w:t xml:space="preserve"> </w:t>
      </w:r>
      <w:r>
        <w:rPr>
          <w:rFonts w:ascii="Times New Roman" w:hAnsi="Times New Roman" w:cs="Times New Roman"/>
          <w:bCs/>
          <w:sz w:val="24"/>
          <w:szCs w:val="24"/>
        </w:rPr>
        <w:t xml:space="preserve">oraz informacje zamieszczone w zakładce „Centrum Pomocy”. </w:t>
      </w:r>
    </w:p>
    <w:p w14:paraId="278E1F3F" w14:textId="77777777" w:rsidR="001B7C38" w:rsidRDefault="00B557CC">
      <w:pPr>
        <w:numPr>
          <w:ilvl w:val="1"/>
          <w:numId w:val="60"/>
        </w:numPr>
        <w:spacing w:after="0" w:line="240" w:lineRule="auto"/>
        <w:contextualSpacing/>
        <w:jc w:val="both"/>
        <w:rPr>
          <w:rFonts w:ascii="Times New Roman" w:hAnsi="Times New Roman" w:cs="Times New Roman"/>
          <w:b/>
          <w:bCs/>
          <w:sz w:val="24"/>
          <w:szCs w:val="24"/>
        </w:rPr>
      </w:pPr>
      <w:r>
        <w:rPr>
          <w:rFonts w:ascii="Times New Roman" w:hAnsi="Times New Roman" w:cs="Times New Roman"/>
          <w:bCs/>
          <w:sz w:val="24"/>
          <w:szCs w:val="24"/>
        </w:rPr>
        <w:t xml:space="preserve">Przeglądanie i pobieranie publicznej treści dokumentacji postępowania nie wymaga posiadania konta na Platformie e-Zamówienia ani logowania. </w:t>
      </w:r>
    </w:p>
    <w:p w14:paraId="12518663" w14:textId="77777777" w:rsidR="001B7C38" w:rsidRDefault="00B557CC">
      <w:pPr>
        <w:numPr>
          <w:ilvl w:val="1"/>
          <w:numId w:val="60"/>
        </w:numPr>
        <w:spacing w:after="0" w:line="240" w:lineRule="auto"/>
        <w:contextualSpacing/>
        <w:jc w:val="both"/>
        <w:rPr>
          <w:rFonts w:ascii="Times New Roman" w:hAnsi="Times New Roman" w:cs="Times New Roman"/>
          <w:b/>
          <w:bCs/>
          <w:sz w:val="24"/>
          <w:szCs w:val="24"/>
        </w:rPr>
      </w:pPr>
      <w:r>
        <w:rPr>
          <w:rFonts w:ascii="Times New Roman" w:hAnsi="Times New Roman" w:cs="Times New Roman"/>
          <w:bCs/>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5C9D36EA" w14:textId="77777777" w:rsidR="001B7C38" w:rsidRDefault="00B557CC">
      <w:pPr>
        <w:numPr>
          <w:ilvl w:val="1"/>
          <w:numId w:val="60"/>
        </w:numPr>
        <w:shd w:val="clear" w:color="auto" w:fill="FFFFFF" w:themeFill="background1"/>
        <w:spacing w:after="0"/>
        <w:jc w:val="both"/>
        <w:rPr>
          <w:rFonts w:ascii="Times New Roman" w:hAnsi="Times New Roman" w:cs="Times New Roman"/>
          <w:b/>
          <w:bCs/>
          <w:sz w:val="24"/>
          <w:szCs w:val="24"/>
        </w:rPr>
      </w:pPr>
      <w:r>
        <w:rPr>
          <w:rFonts w:ascii="Times New Roman" w:hAnsi="Times New Roman" w:cs="Times New Roman"/>
          <w:bCs/>
          <w:sz w:val="24"/>
          <w:szCs w:val="24"/>
        </w:rPr>
        <w:t>Dokumenty elektroniczne, o których mowa w § 2 ust. 1 rozporządzenia Prezesa Rady Ministrów w sprawie wymagań dla dokumentów elektronicznych, sporządza się w postaci elektronicznej, w formatach danych określonych</w:t>
      </w:r>
      <w:r>
        <w:rPr>
          <w:rFonts w:asciiTheme="majorHAnsi" w:hAnsiTheme="majorHAnsi" w:cs="Times New Roman"/>
          <w:bCs/>
          <w:sz w:val="24"/>
          <w:szCs w:val="24"/>
        </w:rPr>
        <w:t xml:space="preserve"> </w:t>
      </w:r>
      <w:r>
        <w:rPr>
          <w:rFonts w:ascii="Times New Roman" w:hAnsi="Times New Roman" w:cs="Times New Roman"/>
          <w:bCs/>
          <w:sz w:val="24"/>
          <w:szCs w:val="24"/>
        </w:rPr>
        <w:t xml:space="preserve">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16509CA1" w14:textId="77777777" w:rsidR="001B7C38" w:rsidRDefault="00B557CC">
      <w:pPr>
        <w:numPr>
          <w:ilvl w:val="1"/>
          <w:numId w:val="60"/>
        </w:num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 Informacje, oświadczenia lub dokumenty , inne niż wymienione w § 2 ust. 1 rozporządzenia Prezesa Rady Ministrów w sprawie wymagań dla dokumentów </w:t>
      </w:r>
      <w:r>
        <w:rPr>
          <w:rFonts w:ascii="Times New Roman" w:hAnsi="Times New Roman" w:cs="Times New Roman"/>
          <w:bCs/>
          <w:sz w:val="24"/>
          <w:szCs w:val="24"/>
        </w:rPr>
        <w:lastRenderedPageBreak/>
        <w:t xml:space="preserve">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 </w:t>
      </w:r>
    </w:p>
    <w:p w14:paraId="2D959C5D" w14:textId="77777777" w:rsidR="001B7C38" w:rsidRDefault="00B557CC">
      <w:pPr>
        <w:numPr>
          <w:ilvl w:val="1"/>
          <w:numId w:val="60"/>
        </w:numPr>
        <w:shd w:val="clear" w:color="auto" w:fill="FFFFFF" w:themeFill="background1"/>
        <w:spacing w:after="0"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2022 r. poz. 1233 ze zm.) wykonawca, w celu utrzymania w poufności tych informacji, przekazuje je w wydzielonym i odpowiednio oznaczonym pliku, wraz z jednoczesnym zaznaczeniem w nazwie pliku „Dokument stanowiący tajemnicę przedsiębiorstwa”. </w:t>
      </w:r>
    </w:p>
    <w:p w14:paraId="5F9C6763" w14:textId="77777777" w:rsidR="001B7C38" w:rsidRDefault="00B557CC">
      <w:pPr>
        <w:numPr>
          <w:ilvl w:val="1"/>
          <w:numId w:val="60"/>
        </w:numPr>
        <w:shd w:val="clear" w:color="auto" w:fill="FFFFFF" w:themeFill="background1"/>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w:t>
      </w:r>
      <w:r>
        <w:rPr>
          <w:rFonts w:ascii="Times New Roman" w:hAnsi="Times New Roman" w:cs="Times New Roman"/>
          <w:bCs/>
          <w:sz w:val="24"/>
          <w:szCs w:val="24"/>
        </w:rPr>
        <w:t>ącznik”). W przypadku załączników, które są zgodnie z ustawą Pzp lub rozporządzeniem Prezesa Rady Ministrów w sprawie wymagań dla dokumentów elektronicznych opatrzone kwalifikowanym podpisem elektronicznym, podpisem zaufanym3 lub podpisem osobistym, mogą być opatrzone, zgodnie z wyborem wykonawcy/ wykonawcy wspólnie ubiegającego się o udzielenie zamówienia/podmiotu udostępniającego zasoby, podpisem zewnętrznym lub wewnętrznym. W zależności od rodzaju podpisu i jego typu (zewnętrzny, wewnętrzny) dodaje się d</w:t>
      </w:r>
      <w:r>
        <w:rPr>
          <w:rFonts w:ascii="Times New Roman" w:hAnsi="Times New Roman" w:cs="Times New Roman"/>
          <w:bCs/>
          <w:sz w:val="24"/>
          <w:szCs w:val="24"/>
        </w:rPr>
        <w:t xml:space="preserve">o przesyłanej wiadomości uprzednio podpisane dokumenty wraz z wygenerowanym plikiem podpisu (typ zewnętrzny) lub dokument z wszytym podpisem (typ wewnętrzny). </w:t>
      </w:r>
    </w:p>
    <w:p w14:paraId="0E37255F" w14:textId="77777777" w:rsidR="001B7C38" w:rsidRDefault="00B557CC">
      <w:pPr>
        <w:numPr>
          <w:ilvl w:val="1"/>
          <w:numId w:val="60"/>
        </w:numPr>
        <w:shd w:val="clear" w:color="auto" w:fill="FFFFFF" w:themeFill="background1"/>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Możliwość korzystania w postępowaniu z „Formularzy do komunikacji” w pełnym zakresie wymaga posiadania konta „Wykonawcy” na Platformie </w:t>
      </w:r>
      <w:r>
        <w:rPr>
          <w:rFonts w:ascii="Times New Roman" w:hAnsi="Times New Roman" w:cs="Times New Roman"/>
          <w:bCs/>
          <w:sz w:val="24"/>
          <w:szCs w:val="24"/>
        </w:rPr>
        <w:br/>
        <w:t xml:space="preserve">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74A17045" w14:textId="77777777" w:rsidR="001B7C38" w:rsidRDefault="00B557CC">
      <w:pPr>
        <w:numPr>
          <w:ilvl w:val="1"/>
          <w:numId w:val="60"/>
        </w:numPr>
        <w:shd w:val="clear" w:color="auto" w:fill="FFFFFF" w:themeFill="background1"/>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Wszystkie wysłane i odebrane w postępowaniu przez wykonawcę wiadomości widoczne są po zalogowaniu w podglądzie postępowania w zakładce „Komunikacja”. </w:t>
      </w:r>
    </w:p>
    <w:p w14:paraId="705D0132" w14:textId="77777777" w:rsidR="001B7C38" w:rsidRDefault="00B557CC">
      <w:pPr>
        <w:numPr>
          <w:ilvl w:val="1"/>
          <w:numId w:val="60"/>
        </w:numPr>
        <w:shd w:val="clear" w:color="auto" w:fill="FFFFFF" w:themeFill="background1"/>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Maksymalny rozmiar plików przesyłanych za pośrednictwem „Formularzy do komunikacji” wynosi 25 MB (wielkość ta dotyczy plików przesyłanych jako załączniki do jednego formularza).</w:t>
      </w:r>
    </w:p>
    <w:p w14:paraId="3B03DE5D" w14:textId="77777777" w:rsidR="001B7C38" w:rsidRDefault="00B557CC">
      <w:pPr>
        <w:numPr>
          <w:ilvl w:val="1"/>
          <w:numId w:val="60"/>
        </w:numPr>
        <w:shd w:val="clear" w:color="auto" w:fill="FFFFFF" w:themeFill="background1"/>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Minimalne wymagania techniczne dotyczące sprzętu używanego w celu korzystania z usług Platformy e-Zamówienia oraz informacje dotyczące specyfikacji połączenia określa Regulamin Platformy e-Zamówienia. </w:t>
      </w:r>
    </w:p>
    <w:p w14:paraId="1E7671B9" w14:textId="77777777" w:rsidR="001B7C38" w:rsidRDefault="00B557CC">
      <w:pPr>
        <w:pStyle w:val="Akapitzlist"/>
        <w:numPr>
          <w:ilvl w:val="1"/>
          <w:numId w:val="60"/>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14:paraId="40F59B2D" w14:textId="77777777" w:rsidR="001B7C38" w:rsidRDefault="00B557CC">
      <w:pPr>
        <w:pStyle w:val="Akapitzlist"/>
        <w:numPr>
          <w:ilvl w:val="1"/>
          <w:numId w:val="60"/>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t>W szczególnie uzasadnionych przypadkach uniemożliwiających komunikację wykonawcy i Zamawiającego za pośrednictwem Platformy e-Zamówienia, Zamawiający dopuszcza komunikację za pomocą poczty elektronicznej na adres e-mail:</w:t>
      </w:r>
      <w:r>
        <w:rPr>
          <w:rFonts w:ascii="Times New Roman" w:hAnsi="Times New Roman" w:cs="Times New Roman"/>
        </w:rPr>
        <w:t xml:space="preserve"> </w:t>
      </w:r>
      <w:hyperlink r:id="rId13">
        <w:r w:rsidR="001B7C38">
          <w:rPr>
            <w:rFonts w:ascii="Times New Roman" w:hAnsi="Times New Roman" w:cs="Times New Roman"/>
            <w:bCs/>
            <w:color w:val="0000FF" w:themeColor="hyperlink"/>
            <w:sz w:val="24"/>
            <w:szCs w:val="24"/>
            <w:u w:val="single"/>
          </w:rPr>
          <w:t>gmina@hansk.pl</w:t>
        </w:r>
      </w:hyperlink>
      <w:r>
        <w:rPr>
          <w:rFonts w:ascii="Times New Roman" w:hAnsi="Times New Roman" w:cs="Times New Roman"/>
        </w:rPr>
        <w:t xml:space="preserve"> </w:t>
      </w:r>
      <w:r>
        <w:rPr>
          <w:rFonts w:ascii="Times New Roman" w:hAnsi="Times New Roman" w:cs="Times New Roman"/>
          <w:bCs/>
          <w:sz w:val="24"/>
          <w:szCs w:val="24"/>
        </w:rPr>
        <w:t>(</w:t>
      </w:r>
      <w:r>
        <w:rPr>
          <w:rFonts w:ascii="Times New Roman" w:hAnsi="Times New Roman" w:cs="Times New Roman"/>
          <w:b/>
          <w:bCs/>
          <w:sz w:val="24"/>
          <w:szCs w:val="24"/>
        </w:rPr>
        <w:t>nie dotyczy składania ofert/wniosków  o dopuszczenie do udziału w postępowaniu.</w:t>
      </w:r>
    </w:p>
    <w:p w14:paraId="294EE670" w14:textId="77777777" w:rsidR="001B7C38" w:rsidRDefault="00B557CC">
      <w:pPr>
        <w:pStyle w:val="Akapitzlist"/>
        <w:spacing w:line="240" w:lineRule="auto"/>
        <w:jc w:val="both"/>
        <w:rPr>
          <w:rFonts w:ascii="Times New Roman" w:hAnsi="Times New Roman" w:cs="Times New Roman"/>
          <w:b/>
          <w:bCs/>
          <w:sz w:val="24"/>
          <w:szCs w:val="24"/>
        </w:rPr>
      </w:pPr>
      <w:r>
        <w:rPr>
          <w:rFonts w:ascii="Times New Roman" w:hAnsi="Times New Roman" w:cs="Times New Roman"/>
          <w:bCs/>
          <w:sz w:val="24"/>
          <w:szCs w:val="24"/>
        </w:rPr>
        <w:lastRenderedPageBreak/>
        <w:br/>
      </w:r>
      <w:r>
        <w:rPr>
          <w:rFonts w:ascii="Times New Roman" w:hAnsi="Times New Roman" w:cs="Times New Roman"/>
          <w:b/>
          <w:bCs/>
          <w:sz w:val="24"/>
          <w:szCs w:val="24"/>
        </w:rPr>
        <w:t xml:space="preserve">                            Opis sposobu przygotowania i składania oferty</w:t>
      </w:r>
    </w:p>
    <w:p w14:paraId="52EB2F67" w14:textId="77777777" w:rsidR="001B7C38" w:rsidRDefault="001B7C38">
      <w:pPr>
        <w:pStyle w:val="Akapitzlist"/>
        <w:ind w:firstLine="696"/>
        <w:rPr>
          <w:rFonts w:ascii="Times New Roman" w:hAnsi="Times New Roman" w:cs="Times New Roman"/>
          <w:b/>
          <w:bCs/>
          <w:sz w:val="24"/>
          <w:szCs w:val="24"/>
        </w:rPr>
      </w:pPr>
    </w:p>
    <w:p w14:paraId="23865EA8" w14:textId="77777777" w:rsidR="001B7C38" w:rsidRDefault="00B557CC">
      <w:pPr>
        <w:pStyle w:val="Akapitzlist"/>
        <w:numPr>
          <w:ilvl w:val="1"/>
          <w:numId w:val="60"/>
        </w:numPr>
        <w:spacing w:line="240" w:lineRule="auto"/>
        <w:jc w:val="both"/>
        <w:rPr>
          <w:rFonts w:ascii="Times New Roman" w:hAnsi="Times New Roman" w:cs="Times New Roman"/>
          <w:b/>
          <w:bCs/>
          <w:sz w:val="24"/>
          <w:szCs w:val="24"/>
        </w:rPr>
      </w:pPr>
      <w:r>
        <w:rPr>
          <w:rFonts w:ascii="Times New Roman" w:hAnsi="Times New Roman" w:cs="Times New Roman"/>
          <w:bCs/>
          <w:sz w:val="24"/>
          <w:szCs w:val="24"/>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74EA1D82" w14:textId="77777777" w:rsidR="001B7C38" w:rsidRDefault="00B557CC">
      <w:pPr>
        <w:pStyle w:val="Akapitzlist"/>
        <w:numPr>
          <w:ilvl w:val="1"/>
          <w:numId w:val="60"/>
        </w:numPr>
        <w:spacing w:line="240" w:lineRule="auto"/>
        <w:jc w:val="both"/>
        <w:rPr>
          <w:rFonts w:ascii="Times New Roman" w:hAnsi="Times New Roman" w:cs="Times New Roman"/>
          <w:b/>
          <w:bCs/>
          <w:sz w:val="24"/>
          <w:szCs w:val="24"/>
        </w:rPr>
      </w:pPr>
      <w:r>
        <w:rPr>
          <w:rFonts w:ascii="Times New Roman" w:hAnsi="Times New Roman" w:cs="Times New Roman"/>
          <w:bCs/>
          <w:sz w:val="24"/>
          <w:szCs w:val="24"/>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47AF332" w14:textId="77777777" w:rsidR="001B7C38" w:rsidRDefault="00B557CC">
      <w:pPr>
        <w:pStyle w:val="Akapitzlist"/>
        <w:numPr>
          <w:ilvl w:val="1"/>
          <w:numId w:val="60"/>
        </w:numPr>
        <w:spacing w:line="240" w:lineRule="auto"/>
        <w:jc w:val="both"/>
        <w:rPr>
          <w:rFonts w:ascii="Times New Roman" w:hAnsi="Times New Roman" w:cs="Times New Roman"/>
          <w:b/>
          <w:bCs/>
          <w:sz w:val="24"/>
          <w:szCs w:val="24"/>
        </w:rPr>
      </w:pPr>
      <w:r>
        <w:rPr>
          <w:rFonts w:ascii="Times New Roman" w:hAnsi="Times New Roman" w:cs="Times New Roman"/>
          <w:bCs/>
          <w:sz w:val="24"/>
          <w:szCs w:val="24"/>
        </w:rPr>
        <w:t xml:space="preserve">Jeżeli wraz z ofertą składane są dokumenty zawierające </w:t>
      </w:r>
      <w:r>
        <w:rPr>
          <w:rFonts w:ascii="Times New Roman" w:hAnsi="Times New Roman" w:cs="Times New Roman"/>
          <w:bCs/>
          <w:sz w:val="24"/>
          <w:szCs w:val="24"/>
        </w:rPr>
        <w:t>tajemnicę przedsiębiorstwa wykonawca, w celu utrzymania w poufności tych informacji, przekazuje je w wydzielonym i odpowiednio oznaczonym pliku, wraz z jednoczesnym zaznaczeniem w nazwie pliku „Dokument stanowiący tajemnicę</w:t>
      </w:r>
      <w:r>
        <w:rPr>
          <w:rFonts w:asciiTheme="majorHAnsi" w:hAnsiTheme="majorHAnsi" w:cs="Times New Roman"/>
          <w:bCs/>
          <w:sz w:val="24"/>
          <w:szCs w:val="24"/>
        </w:rPr>
        <w:t xml:space="preserve"> przedsiębiorstwa”. Zarówno </w:t>
      </w:r>
      <w:r>
        <w:rPr>
          <w:rFonts w:ascii="Times New Roman" w:hAnsi="Times New Roman" w:cs="Times New Roman"/>
          <w:bCs/>
          <w:sz w:val="24"/>
          <w:szCs w:val="24"/>
        </w:rPr>
        <w:t xml:space="preserve">załącznik stanowiący tajemnicę przedsiębiorstwa jak i uzasadnienie zastrzeżenia tajemnicy przedsiębiorstwa należy dodać w polu „Załączniki i inne dokumenty przedstawione w ofercie przez Wykonawcę”. </w:t>
      </w:r>
    </w:p>
    <w:p w14:paraId="0BD09F75" w14:textId="77777777" w:rsidR="001B7C38" w:rsidRDefault="00B557CC">
      <w:pPr>
        <w:pStyle w:val="Akapitzlist"/>
        <w:numPr>
          <w:ilvl w:val="1"/>
          <w:numId w:val="60"/>
        </w:numPr>
        <w:spacing w:line="240" w:lineRule="auto"/>
        <w:jc w:val="both"/>
        <w:rPr>
          <w:rFonts w:ascii="Times New Roman" w:hAnsi="Times New Roman" w:cs="Times New Roman"/>
          <w:b/>
          <w:bCs/>
          <w:sz w:val="24"/>
          <w:szCs w:val="24"/>
        </w:rPr>
      </w:pPr>
      <w:r>
        <w:rPr>
          <w:rFonts w:ascii="Times New Roman" w:hAnsi="Times New Roman" w:cs="Times New Roman"/>
          <w:bCs/>
          <w:sz w:val="24"/>
          <w:szCs w:val="24"/>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w:t>
      </w:r>
      <w:r>
        <w:rPr>
          <w:rFonts w:ascii="Times New Roman" w:hAnsi="Times New Roman" w:cs="Times New Roman"/>
          <w:bCs/>
          <w:sz w:val="24"/>
          <w:szCs w:val="24"/>
        </w:rPr>
        <w:t>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w:t>
      </w:r>
      <w:r>
        <w:rPr>
          <w:rFonts w:ascii="Times New Roman" w:hAnsi="Times New Roman" w:cs="Times New Roman"/>
          <w:bCs/>
          <w:sz w:val="24"/>
          <w:szCs w:val="24"/>
        </w:rPr>
        <w:t xml:space="preserve">ie przez Wykonawcę” dodaje się uprzednio podpisane dokumenty wraz z wygenerowanym plikiem podpisu (typ zewnętrzny) lub dokument z wszytym podpisem (typ wewnętrzny). </w:t>
      </w:r>
    </w:p>
    <w:p w14:paraId="5D81FA42" w14:textId="77777777" w:rsidR="001B7C38" w:rsidRDefault="00B557CC">
      <w:pPr>
        <w:pStyle w:val="Akapitzlist"/>
        <w:numPr>
          <w:ilvl w:val="1"/>
          <w:numId w:val="60"/>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5E6A9D00" w14:textId="77777777" w:rsidR="001B7C38" w:rsidRDefault="00B557CC">
      <w:pPr>
        <w:pStyle w:val="Akapitzlist"/>
        <w:numPr>
          <w:ilvl w:val="1"/>
          <w:numId w:val="60"/>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3B15FFD6" w14:textId="77777777" w:rsidR="001B7C38" w:rsidRDefault="00B557CC">
      <w:pPr>
        <w:pStyle w:val="Akapitzlist"/>
        <w:numPr>
          <w:ilvl w:val="1"/>
          <w:numId w:val="60"/>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Oferta może być złożona tylko do upływu terminu składania ofert. </w:t>
      </w:r>
    </w:p>
    <w:p w14:paraId="560491BA" w14:textId="77777777" w:rsidR="001B7C38" w:rsidRDefault="00B557CC">
      <w:pPr>
        <w:pStyle w:val="Akapitzlist"/>
        <w:numPr>
          <w:ilvl w:val="1"/>
          <w:numId w:val="60"/>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Wykonawca może przed upływem terminu składania ofert wycofać ofertę. Wykonawca wycofuje ofertę w zakładce „Oferty/wnioski” używając przycisku „Wycofaj ofertę”. </w:t>
      </w:r>
    </w:p>
    <w:p w14:paraId="0857765F" w14:textId="77777777" w:rsidR="001B7C38" w:rsidRDefault="00B557CC">
      <w:pPr>
        <w:pStyle w:val="Akapitzlist"/>
        <w:numPr>
          <w:ilvl w:val="1"/>
          <w:numId w:val="60"/>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Maksymalny łączny rozmiar plików stanowiących ofertę lub składanych wraz z ofertą to 250 MB. </w:t>
      </w:r>
    </w:p>
    <w:p w14:paraId="1E64E046" w14:textId="77777777" w:rsidR="001B7C38" w:rsidRDefault="001B7C38">
      <w:pPr>
        <w:pStyle w:val="Akapitzlist"/>
        <w:spacing w:line="240" w:lineRule="auto"/>
        <w:jc w:val="both"/>
        <w:rPr>
          <w:rFonts w:ascii="Times New Roman" w:hAnsi="Times New Roman" w:cs="Times New Roman"/>
          <w:bCs/>
          <w:sz w:val="24"/>
          <w:szCs w:val="24"/>
        </w:rPr>
      </w:pPr>
    </w:p>
    <w:p w14:paraId="1EFC9507" w14:textId="77777777" w:rsidR="001B7C38" w:rsidRDefault="001B7C38">
      <w:pPr>
        <w:pStyle w:val="Akapitzlist"/>
        <w:widowControl w:val="0"/>
        <w:numPr>
          <w:ilvl w:val="0"/>
          <w:numId w:val="24"/>
        </w:numPr>
        <w:shd w:val="clear" w:color="auto" w:fill="FFFFFF" w:themeFill="background1"/>
        <w:spacing w:after="120" w:line="240" w:lineRule="auto"/>
        <w:contextualSpacing w:val="0"/>
        <w:jc w:val="both"/>
        <w:rPr>
          <w:rFonts w:ascii="Times New Roman" w:eastAsia="Arial" w:hAnsi="Times New Roman" w:cs="Times New Roman"/>
          <w:vanish/>
          <w:sz w:val="24"/>
          <w:szCs w:val="24"/>
          <w:lang w:eastAsia="pl-PL" w:bidi="pl-PL"/>
        </w:rPr>
      </w:pPr>
    </w:p>
    <w:p w14:paraId="5AEDFED7" w14:textId="77777777" w:rsidR="001B7C38" w:rsidRDefault="001B7C38">
      <w:pPr>
        <w:pStyle w:val="Akapitzlist"/>
        <w:widowControl w:val="0"/>
        <w:numPr>
          <w:ilvl w:val="0"/>
          <w:numId w:val="24"/>
        </w:numPr>
        <w:shd w:val="clear" w:color="auto" w:fill="FFFFFF" w:themeFill="background1"/>
        <w:spacing w:after="120" w:line="240" w:lineRule="auto"/>
        <w:contextualSpacing w:val="0"/>
        <w:jc w:val="both"/>
        <w:rPr>
          <w:rFonts w:ascii="Times New Roman" w:eastAsia="Arial" w:hAnsi="Times New Roman" w:cs="Times New Roman"/>
          <w:vanish/>
          <w:sz w:val="24"/>
          <w:szCs w:val="24"/>
          <w:lang w:eastAsia="pl-PL" w:bidi="pl-PL"/>
        </w:rPr>
      </w:pPr>
    </w:p>
    <w:p w14:paraId="77565B03" w14:textId="77777777" w:rsidR="001B7C38" w:rsidRDefault="001B7C38">
      <w:pPr>
        <w:pStyle w:val="Akapitzlist"/>
        <w:widowControl w:val="0"/>
        <w:numPr>
          <w:ilvl w:val="0"/>
          <w:numId w:val="24"/>
        </w:numPr>
        <w:shd w:val="clear" w:color="auto" w:fill="FFFFFF" w:themeFill="background1"/>
        <w:spacing w:after="120" w:line="240" w:lineRule="auto"/>
        <w:contextualSpacing w:val="0"/>
        <w:jc w:val="both"/>
        <w:rPr>
          <w:rFonts w:ascii="Times New Roman" w:eastAsia="Arial" w:hAnsi="Times New Roman" w:cs="Times New Roman"/>
          <w:vanish/>
          <w:sz w:val="24"/>
          <w:szCs w:val="24"/>
          <w:lang w:eastAsia="pl-PL" w:bidi="pl-PL"/>
        </w:rPr>
      </w:pPr>
    </w:p>
    <w:p w14:paraId="46EE8B49" w14:textId="77777777" w:rsidR="001B7C38" w:rsidRDefault="001B7C38">
      <w:pPr>
        <w:pStyle w:val="Akapitzlist"/>
        <w:widowControl w:val="0"/>
        <w:numPr>
          <w:ilvl w:val="0"/>
          <w:numId w:val="24"/>
        </w:numPr>
        <w:shd w:val="clear" w:color="auto" w:fill="FFFFFF" w:themeFill="background1"/>
        <w:spacing w:after="120" w:line="240" w:lineRule="auto"/>
        <w:contextualSpacing w:val="0"/>
        <w:jc w:val="both"/>
        <w:rPr>
          <w:rFonts w:ascii="Times New Roman" w:eastAsia="Arial" w:hAnsi="Times New Roman" w:cs="Times New Roman"/>
          <w:vanish/>
          <w:sz w:val="24"/>
          <w:szCs w:val="24"/>
          <w:lang w:eastAsia="pl-PL" w:bidi="pl-PL"/>
        </w:rPr>
      </w:pPr>
    </w:p>
    <w:p w14:paraId="48623979" w14:textId="77777777" w:rsidR="001B7C38" w:rsidRDefault="001B7C38">
      <w:pPr>
        <w:pStyle w:val="Akapitzlist"/>
        <w:widowControl w:val="0"/>
        <w:numPr>
          <w:ilvl w:val="0"/>
          <w:numId w:val="24"/>
        </w:numPr>
        <w:shd w:val="clear" w:color="auto" w:fill="FFFFFF" w:themeFill="background1"/>
        <w:spacing w:after="120" w:line="240" w:lineRule="auto"/>
        <w:contextualSpacing w:val="0"/>
        <w:jc w:val="both"/>
        <w:rPr>
          <w:rFonts w:ascii="Times New Roman" w:eastAsia="Arial" w:hAnsi="Times New Roman" w:cs="Times New Roman"/>
          <w:vanish/>
          <w:sz w:val="24"/>
          <w:szCs w:val="24"/>
          <w:lang w:eastAsia="pl-PL" w:bidi="pl-PL"/>
        </w:rPr>
      </w:pPr>
    </w:p>
    <w:p w14:paraId="7B43BB82" w14:textId="77777777" w:rsidR="001B7C38" w:rsidRDefault="001B7C38">
      <w:pPr>
        <w:pStyle w:val="Akapitzlist"/>
        <w:widowControl w:val="0"/>
        <w:numPr>
          <w:ilvl w:val="0"/>
          <w:numId w:val="24"/>
        </w:numPr>
        <w:shd w:val="clear" w:color="auto" w:fill="FFFFFF" w:themeFill="background1"/>
        <w:spacing w:after="120" w:line="240" w:lineRule="auto"/>
        <w:contextualSpacing w:val="0"/>
        <w:jc w:val="both"/>
        <w:rPr>
          <w:rFonts w:ascii="Times New Roman" w:eastAsia="Arial" w:hAnsi="Times New Roman" w:cs="Times New Roman"/>
          <w:vanish/>
          <w:sz w:val="24"/>
          <w:szCs w:val="24"/>
          <w:lang w:eastAsia="pl-PL" w:bidi="pl-PL"/>
        </w:rPr>
      </w:pPr>
    </w:p>
    <w:p w14:paraId="707D6149" w14:textId="77777777" w:rsidR="001B7C38" w:rsidRDefault="001B7C38">
      <w:pPr>
        <w:pStyle w:val="Akapitzlist"/>
        <w:widowControl w:val="0"/>
        <w:numPr>
          <w:ilvl w:val="0"/>
          <w:numId w:val="24"/>
        </w:numPr>
        <w:shd w:val="clear" w:color="auto" w:fill="FFFFFF" w:themeFill="background1"/>
        <w:spacing w:after="120" w:line="240" w:lineRule="auto"/>
        <w:contextualSpacing w:val="0"/>
        <w:jc w:val="both"/>
        <w:rPr>
          <w:rFonts w:ascii="Times New Roman" w:eastAsia="Arial" w:hAnsi="Times New Roman" w:cs="Times New Roman"/>
          <w:vanish/>
          <w:sz w:val="24"/>
          <w:szCs w:val="24"/>
          <w:lang w:eastAsia="pl-PL" w:bidi="pl-PL"/>
        </w:rPr>
      </w:pPr>
    </w:p>
    <w:p w14:paraId="150A1F7D" w14:textId="77777777" w:rsidR="001B7C38" w:rsidRDefault="001B7C38">
      <w:pPr>
        <w:pStyle w:val="Akapitzlist"/>
        <w:widowControl w:val="0"/>
        <w:numPr>
          <w:ilvl w:val="0"/>
          <w:numId w:val="24"/>
        </w:numPr>
        <w:shd w:val="clear" w:color="auto" w:fill="FFFFFF" w:themeFill="background1"/>
        <w:spacing w:after="120" w:line="240" w:lineRule="auto"/>
        <w:contextualSpacing w:val="0"/>
        <w:jc w:val="both"/>
        <w:rPr>
          <w:rFonts w:ascii="Times New Roman" w:eastAsia="Arial" w:hAnsi="Times New Roman" w:cs="Times New Roman"/>
          <w:vanish/>
          <w:sz w:val="24"/>
          <w:szCs w:val="24"/>
          <w:lang w:eastAsia="pl-PL" w:bidi="pl-PL"/>
        </w:rPr>
      </w:pPr>
    </w:p>
    <w:p w14:paraId="4066BC87" w14:textId="77777777" w:rsidR="001B7C38" w:rsidRDefault="001B7C38">
      <w:pPr>
        <w:pStyle w:val="Akapitzlist"/>
        <w:widowControl w:val="0"/>
        <w:numPr>
          <w:ilvl w:val="0"/>
          <w:numId w:val="24"/>
        </w:numPr>
        <w:shd w:val="clear" w:color="auto" w:fill="FFFFFF" w:themeFill="background1"/>
        <w:spacing w:after="120" w:line="240" w:lineRule="auto"/>
        <w:contextualSpacing w:val="0"/>
        <w:jc w:val="both"/>
        <w:rPr>
          <w:rFonts w:ascii="Times New Roman" w:eastAsia="Arial" w:hAnsi="Times New Roman" w:cs="Times New Roman"/>
          <w:vanish/>
          <w:sz w:val="24"/>
          <w:szCs w:val="24"/>
          <w:lang w:eastAsia="pl-PL" w:bidi="pl-PL"/>
        </w:rPr>
      </w:pPr>
    </w:p>
    <w:p w14:paraId="405B50C6" w14:textId="77777777" w:rsidR="001B7C38" w:rsidRDefault="001B7C38">
      <w:pPr>
        <w:pStyle w:val="Akapitzlist"/>
        <w:widowControl w:val="0"/>
        <w:numPr>
          <w:ilvl w:val="0"/>
          <w:numId w:val="24"/>
        </w:numPr>
        <w:shd w:val="clear" w:color="auto" w:fill="FFFFFF" w:themeFill="background1"/>
        <w:spacing w:after="120" w:line="240" w:lineRule="auto"/>
        <w:contextualSpacing w:val="0"/>
        <w:jc w:val="both"/>
        <w:rPr>
          <w:rFonts w:ascii="Times New Roman" w:eastAsia="Arial" w:hAnsi="Times New Roman" w:cs="Times New Roman"/>
          <w:vanish/>
          <w:sz w:val="24"/>
          <w:szCs w:val="24"/>
          <w:lang w:eastAsia="pl-PL" w:bidi="pl-PL"/>
        </w:rPr>
      </w:pPr>
    </w:p>
    <w:p w14:paraId="0A368B95" w14:textId="77777777" w:rsidR="001B7C38" w:rsidRDefault="001B7C38">
      <w:pPr>
        <w:pStyle w:val="Akapitzlist"/>
        <w:widowControl w:val="0"/>
        <w:numPr>
          <w:ilvl w:val="0"/>
          <w:numId w:val="24"/>
        </w:numPr>
        <w:shd w:val="clear" w:color="auto" w:fill="FFFFFF" w:themeFill="background1"/>
        <w:spacing w:after="120" w:line="240" w:lineRule="auto"/>
        <w:contextualSpacing w:val="0"/>
        <w:jc w:val="both"/>
        <w:rPr>
          <w:rFonts w:ascii="Times New Roman" w:eastAsia="Arial" w:hAnsi="Times New Roman" w:cs="Times New Roman"/>
          <w:vanish/>
          <w:sz w:val="24"/>
          <w:szCs w:val="24"/>
          <w:lang w:eastAsia="pl-PL" w:bidi="pl-PL"/>
        </w:rPr>
      </w:pPr>
    </w:p>
    <w:p w14:paraId="699589D3" w14:textId="77777777" w:rsidR="001B7C38" w:rsidRDefault="001B7C38">
      <w:pPr>
        <w:pStyle w:val="Akapitzlist"/>
        <w:numPr>
          <w:ilvl w:val="0"/>
          <w:numId w:val="59"/>
        </w:numPr>
        <w:shd w:val="clear" w:color="auto" w:fill="FFFFFF" w:themeFill="background1"/>
        <w:jc w:val="both"/>
        <w:rPr>
          <w:rFonts w:ascii="Times New Roman" w:hAnsi="Times New Roman" w:cs="Times New Roman"/>
          <w:vanish/>
          <w:sz w:val="24"/>
          <w:szCs w:val="24"/>
        </w:rPr>
      </w:pPr>
    </w:p>
    <w:p w14:paraId="28D5546C" w14:textId="77777777" w:rsidR="001B7C38" w:rsidRDefault="001B7C38">
      <w:pPr>
        <w:pStyle w:val="Akapitzlist"/>
        <w:numPr>
          <w:ilvl w:val="0"/>
          <w:numId w:val="59"/>
        </w:numPr>
        <w:shd w:val="clear" w:color="auto" w:fill="FFFFFF" w:themeFill="background1"/>
        <w:jc w:val="both"/>
        <w:rPr>
          <w:rFonts w:ascii="Times New Roman" w:hAnsi="Times New Roman" w:cs="Times New Roman"/>
          <w:vanish/>
          <w:sz w:val="24"/>
          <w:szCs w:val="24"/>
        </w:rPr>
      </w:pPr>
    </w:p>
    <w:p w14:paraId="1B1474E0" w14:textId="77777777" w:rsidR="001B7C38" w:rsidRDefault="001B7C38">
      <w:pPr>
        <w:pStyle w:val="Akapitzlist"/>
        <w:numPr>
          <w:ilvl w:val="0"/>
          <w:numId w:val="59"/>
        </w:numPr>
        <w:shd w:val="clear" w:color="auto" w:fill="FFFFFF" w:themeFill="background1"/>
        <w:jc w:val="both"/>
        <w:rPr>
          <w:rFonts w:ascii="Times New Roman" w:hAnsi="Times New Roman" w:cs="Times New Roman"/>
          <w:vanish/>
          <w:sz w:val="24"/>
          <w:szCs w:val="24"/>
        </w:rPr>
      </w:pPr>
    </w:p>
    <w:p w14:paraId="7AD46D58" w14:textId="77777777" w:rsidR="001B7C38" w:rsidRDefault="001B7C38">
      <w:pPr>
        <w:pStyle w:val="Akapitzlist"/>
        <w:numPr>
          <w:ilvl w:val="0"/>
          <w:numId w:val="59"/>
        </w:numPr>
        <w:shd w:val="clear" w:color="auto" w:fill="FFFFFF" w:themeFill="background1"/>
        <w:jc w:val="both"/>
        <w:rPr>
          <w:rFonts w:ascii="Times New Roman" w:hAnsi="Times New Roman" w:cs="Times New Roman"/>
          <w:vanish/>
          <w:sz w:val="24"/>
          <w:szCs w:val="24"/>
        </w:rPr>
      </w:pPr>
    </w:p>
    <w:p w14:paraId="4273BD1C" w14:textId="77777777" w:rsidR="001B7C38" w:rsidRDefault="001B7C38">
      <w:pPr>
        <w:pStyle w:val="Akapitzlist"/>
        <w:numPr>
          <w:ilvl w:val="0"/>
          <w:numId w:val="59"/>
        </w:numPr>
        <w:shd w:val="clear" w:color="auto" w:fill="FFFFFF" w:themeFill="background1"/>
        <w:jc w:val="both"/>
        <w:rPr>
          <w:rFonts w:ascii="Times New Roman" w:hAnsi="Times New Roman" w:cs="Times New Roman"/>
          <w:vanish/>
          <w:sz w:val="24"/>
          <w:szCs w:val="24"/>
        </w:rPr>
      </w:pPr>
    </w:p>
    <w:p w14:paraId="6D2AA3A0" w14:textId="77777777" w:rsidR="001B7C38" w:rsidRDefault="001B7C38">
      <w:pPr>
        <w:pStyle w:val="Akapitzlist"/>
        <w:numPr>
          <w:ilvl w:val="0"/>
          <w:numId w:val="59"/>
        </w:numPr>
        <w:shd w:val="clear" w:color="auto" w:fill="FFFFFF" w:themeFill="background1"/>
        <w:jc w:val="both"/>
        <w:rPr>
          <w:rFonts w:ascii="Times New Roman" w:hAnsi="Times New Roman" w:cs="Times New Roman"/>
          <w:vanish/>
          <w:sz w:val="24"/>
          <w:szCs w:val="24"/>
        </w:rPr>
      </w:pPr>
    </w:p>
    <w:p w14:paraId="17D423C5" w14:textId="77777777" w:rsidR="001B7C38" w:rsidRDefault="001B7C38">
      <w:pPr>
        <w:pStyle w:val="Akapitzlist"/>
        <w:numPr>
          <w:ilvl w:val="0"/>
          <w:numId w:val="59"/>
        </w:numPr>
        <w:shd w:val="clear" w:color="auto" w:fill="FFFFFF" w:themeFill="background1"/>
        <w:jc w:val="both"/>
        <w:rPr>
          <w:rFonts w:ascii="Times New Roman" w:hAnsi="Times New Roman" w:cs="Times New Roman"/>
          <w:vanish/>
          <w:sz w:val="24"/>
          <w:szCs w:val="24"/>
        </w:rPr>
      </w:pPr>
    </w:p>
    <w:p w14:paraId="406CECBF" w14:textId="77777777" w:rsidR="001B7C38" w:rsidRDefault="001B7C38">
      <w:pPr>
        <w:pStyle w:val="Akapitzlist"/>
        <w:numPr>
          <w:ilvl w:val="0"/>
          <w:numId w:val="59"/>
        </w:numPr>
        <w:shd w:val="clear" w:color="auto" w:fill="FFFFFF" w:themeFill="background1"/>
        <w:jc w:val="both"/>
        <w:rPr>
          <w:rFonts w:ascii="Times New Roman" w:hAnsi="Times New Roman" w:cs="Times New Roman"/>
          <w:vanish/>
          <w:sz w:val="24"/>
          <w:szCs w:val="24"/>
        </w:rPr>
      </w:pPr>
    </w:p>
    <w:p w14:paraId="2DC32D5C" w14:textId="77777777" w:rsidR="001B7C38" w:rsidRDefault="001B7C38">
      <w:pPr>
        <w:pStyle w:val="Akapitzlist"/>
        <w:numPr>
          <w:ilvl w:val="0"/>
          <w:numId w:val="59"/>
        </w:numPr>
        <w:shd w:val="clear" w:color="auto" w:fill="FFFFFF" w:themeFill="background1"/>
        <w:jc w:val="both"/>
        <w:rPr>
          <w:rFonts w:ascii="Times New Roman" w:hAnsi="Times New Roman" w:cs="Times New Roman"/>
          <w:vanish/>
          <w:sz w:val="24"/>
          <w:szCs w:val="24"/>
        </w:rPr>
      </w:pPr>
    </w:p>
    <w:p w14:paraId="33AFF153" w14:textId="77777777" w:rsidR="001B7C38" w:rsidRDefault="001B7C38">
      <w:pPr>
        <w:pStyle w:val="Akapitzlist"/>
        <w:numPr>
          <w:ilvl w:val="0"/>
          <w:numId w:val="59"/>
        </w:numPr>
        <w:shd w:val="clear" w:color="auto" w:fill="FFFFFF" w:themeFill="background1"/>
        <w:jc w:val="both"/>
        <w:rPr>
          <w:rFonts w:ascii="Times New Roman" w:hAnsi="Times New Roman" w:cs="Times New Roman"/>
          <w:vanish/>
          <w:sz w:val="24"/>
          <w:szCs w:val="24"/>
        </w:rPr>
      </w:pPr>
    </w:p>
    <w:p w14:paraId="7FC9BAE4" w14:textId="77777777" w:rsidR="001B7C38" w:rsidRDefault="001B7C38">
      <w:pPr>
        <w:pStyle w:val="Akapitzlist"/>
        <w:numPr>
          <w:ilvl w:val="0"/>
          <w:numId w:val="59"/>
        </w:numPr>
        <w:shd w:val="clear" w:color="auto" w:fill="FFFFFF" w:themeFill="background1"/>
        <w:jc w:val="both"/>
        <w:rPr>
          <w:rFonts w:ascii="Times New Roman" w:hAnsi="Times New Roman" w:cs="Times New Roman"/>
          <w:vanish/>
          <w:sz w:val="24"/>
          <w:szCs w:val="24"/>
        </w:rPr>
      </w:pPr>
    </w:p>
    <w:p w14:paraId="7913B070" w14:textId="77777777" w:rsidR="001B7C38" w:rsidRDefault="00B557CC">
      <w:pPr>
        <w:shd w:val="clear" w:color="auto" w:fill="D9D9D9" w:themeFill="background1" w:themeFillShade="D9"/>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Rozdział 12</w:t>
      </w:r>
    </w:p>
    <w:p w14:paraId="0364C362" w14:textId="77777777" w:rsidR="001B7C38" w:rsidRDefault="00B557CC">
      <w:pPr>
        <w:shd w:val="clear" w:color="auto" w:fill="D9D9D9" w:themeFill="background1" w:themeFillShade="D9"/>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WYMAGANIA DOTYCZĄCE WADIUM </w:t>
      </w:r>
    </w:p>
    <w:p w14:paraId="4BA84278" w14:textId="77777777" w:rsidR="001B7C38" w:rsidRDefault="001B7C38">
      <w:pPr>
        <w:spacing w:after="0" w:line="240" w:lineRule="auto"/>
        <w:jc w:val="both"/>
        <w:rPr>
          <w:rFonts w:ascii="Times New Roman" w:hAnsi="Times New Roman" w:cs="Times New Roman"/>
          <w:bCs/>
          <w:sz w:val="24"/>
          <w:szCs w:val="24"/>
        </w:rPr>
      </w:pPr>
    </w:p>
    <w:p w14:paraId="110AD475" w14:textId="77777777" w:rsidR="001B7C38" w:rsidRDefault="001B7C38">
      <w:pPr>
        <w:pStyle w:val="Akapitzlist"/>
        <w:numPr>
          <w:ilvl w:val="0"/>
          <w:numId w:val="63"/>
        </w:numPr>
        <w:spacing w:after="0" w:line="240" w:lineRule="auto"/>
        <w:jc w:val="both"/>
        <w:rPr>
          <w:rFonts w:ascii="Times New Roman" w:hAnsi="Times New Roman" w:cs="Times New Roman"/>
          <w:bCs/>
          <w:vanish/>
          <w:sz w:val="24"/>
          <w:szCs w:val="24"/>
        </w:rPr>
      </w:pPr>
    </w:p>
    <w:p w14:paraId="67853E54" w14:textId="77777777" w:rsidR="001B7C38" w:rsidRDefault="001B7C38">
      <w:pPr>
        <w:pStyle w:val="Akapitzlist"/>
        <w:numPr>
          <w:ilvl w:val="0"/>
          <w:numId w:val="63"/>
        </w:numPr>
        <w:spacing w:after="0" w:line="240" w:lineRule="auto"/>
        <w:jc w:val="both"/>
        <w:rPr>
          <w:rFonts w:ascii="Times New Roman" w:hAnsi="Times New Roman" w:cs="Times New Roman"/>
          <w:bCs/>
          <w:vanish/>
          <w:sz w:val="24"/>
          <w:szCs w:val="24"/>
        </w:rPr>
      </w:pPr>
    </w:p>
    <w:p w14:paraId="7DB514B2" w14:textId="77777777" w:rsidR="001B7C38" w:rsidRDefault="001B7C38">
      <w:pPr>
        <w:pStyle w:val="Akapitzlist"/>
        <w:numPr>
          <w:ilvl w:val="0"/>
          <w:numId w:val="63"/>
        </w:numPr>
        <w:spacing w:after="0" w:line="240" w:lineRule="auto"/>
        <w:jc w:val="both"/>
        <w:rPr>
          <w:rFonts w:ascii="Times New Roman" w:hAnsi="Times New Roman" w:cs="Times New Roman"/>
          <w:bCs/>
          <w:vanish/>
          <w:sz w:val="24"/>
          <w:szCs w:val="24"/>
        </w:rPr>
      </w:pPr>
    </w:p>
    <w:p w14:paraId="26E7FE5B" w14:textId="77777777" w:rsidR="001B7C38" w:rsidRDefault="001B7C38">
      <w:pPr>
        <w:pStyle w:val="Akapitzlist"/>
        <w:numPr>
          <w:ilvl w:val="0"/>
          <w:numId w:val="63"/>
        </w:numPr>
        <w:spacing w:after="0" w:line="240" w:lineRule="auto"/>
        <w:jc w:val="both"/>
        <w:rPr>
          <w:rFonts w:ascii="Times New Roman" w:hAnsi="Times New Roman" w:cs="Times New Roman"/>
          <w:bCs/>
          <w:vanish/>
          <w:sz w:val="24"/>
          <w:szCs w:val="24"/>
        </w:rPr>
      </w:pPr>
    </w:p>
    <w:p w14:paraId="2D15AF1E" w14:textId="77777777" w:rsidR="001B7C38" w:rsidRDefault="001B7C38">
      <w:pPr>
        <w:pStyle w:val="Akapitzlist"/>
        <w:numPr>
          <w:ilvl w:val="0"/>
          <w:numId w:val="63"/>
        </w:numPr>
        <w:spacing w:after="0" w:line="240" w:lineRule="auto"/>
        <w:jc w:val="both"/>
        <w:rPr>
          <w:rFonts w:ascii="Times New Roman" w:hAnsi="Times New Roman" w:cs="Times New Roman"/>
          <w:bCs/>
          <w:vanish/>
          <w:sz w:val="24"/>
          <w:szCs w:val="24"/>
        </w:rPr>
      </w:pPr>
    </w:p>
    <w:p w14:paraId="33EBE55F" w14:textId="77777777" w:rsidR="001B7C38" w:rsidRDefault="001B7C38">
      <w:pPr>
        <w:pStyle w:val="Akapitzlist"/>
        <w:numPr>
          <w:ilvl w:val="0"/>
          <w:numId w:val="63"/>
        </w:numPr>
        <w:spacing w:after="0" w:line="240" w:lineRule="auto"/>
        <w:jc w:val="both"/>
        <w:rPr>
          <w:rFonts w:ascii="Times New Roman" w:hAnsi="Times New Roman" w:cs="Times New Roman"/>
          <w:bCs/>
          <w:vanish/>
          <w:sz w:val="24"/>
          <w:szCs w:val="24"/>
        </w:rPr>
      </w:pPr>
    </w:p>
    <w:p w14:paraId="7BCB2E52" w14:textId="77777777" w:rsidR="001B7C38" w:rsidRDefault="001B7C38">
      <w:pPr>
        <w:pStyle w:val="Akapitzlist"/>
        <w:numPr>
          <w:ilvl w:val="0"/>
          <w:numId w:val="63"/>
        </w:numPr>
        <w:spacing w:after="0" w:line="240" w:lineRule="auto"/>
        <w:jc w:val="both"/>
        <w:rPr>
          <w:rFonts w:ascii="Times New Roman" w:hAnsi="Times New Roman" w:cs="Times New Roman"/>
          <w:bCs/>
          <w:vanish/>
          <w:sz w:val="24"/>
          <w:szCs w:val="24"/>
        </w:rPr>
      </w:pPr>
    </w:p>
    <w:p w14:paraId="3CBD0490" w14:textId="77777777" w:rsidR="001B7C38" w:rsidRDefault="001B7C38">
      <w:pPr>
        <w:pStyle w:val="Akapitzlist"/>
        <w:numPr>
          <w:ilvl w:val="0"/>
          <w:numId w:val="63"/>
        </w:numPr>
        <w:spacing w:after="0" w:line="240" w:lineRule="auto"/>
        <w:jc w:val="both"/>
        <w:rPr>
          <w:rFonts w:ascii="Times New Roman" w:hAnsi="Times New Roman" w:cs="Times New Roman"/>
          <w:bCs/>
          <w:vanish/>
          <w:sz w:val="24"/>
          <w:szCs w:val="24"/>
        </w:rPr>
      </w:pPr>
    </w:p>
    <w:p w14:paraId="3A64DD0F" w14:textId="77777777" w:rsidR="001B7C38" w:rsidRDefault="001B7C38">
      <w:pPr>
        <w:pStyle w:val="Akapitzlist"/>
        <w:numPr>
          <w:ilvl w:val="0"/>
          <w:numId w:val="63"/>
        </w:numPr>
        <w:spacing w:after="0" w:line="240" w:lineRule="auto"/>
        <w:jc w:val="both"/>
        <w:rPr>
          <w:rFonts w:ascii="Times New Roman" w:hAnsi="Times New Roman" w:cs="Times New Roman"/>
          <w:bCs/>
          <w:vanish/>
          <w:sz w:val="24"/>
          <w:szCs w:val="24"/>
        </w:rPr>
      </w:pPr>
    </w:p>
    <w:p w14:paraId="4A814CA2" w14:textId="77777777" w:rsidR="001B7C38" w:rsidRDefault="001B7C38">
      <w:pPr>
        <w:pStyle w:val="Akapitzlist"/>
        <w:numPr>
          <w:ilvl w:val="0"/>
          <w:numId w:val="63"/>
        </w:numPr>
        <w:spacing w:after="0" w:line="240" w:lineRule="auto"/>
        <w:jc w:val="both"/>
        <w:rPr>
          <w:rFonts w:ascii="Times New Roman" w:hAnsi="Times New Roman" w:cs="Times New Roman"/>
          <w:bCs/>
          <w:vanish/>
          <w:sz w:val="24"/>
          <w:szCs w:val="24"/>
        </w:rPr>
      </w:pPr>
    </w:p>
    <w:p w14:paraId="5D65C7EE" w14:textId="77777777" w:rsidR="001B7C38" w:rsidRDefault="001B7C38">
      <w:pPr>
        <w:pStyle w:val="Akapitzlist"/>
        <w:numPr>
          <w:ilvl w:val="0"/>
          <w:numId w:val="63"/>
        </w:numPr>
        <w:spacing w:after="0" w:line="240" w:lineRule="auto"/>
        <w:jc w:val="both"/>
        <w:rPr>
          <w:rFonts w:ascii="Times New Roman" w:hAnsi="Times New Roman" w:cs="Times New Roman"/>
          <w:bCs/>
          <w:vanish/>
          <w:sz w:val="24"/>
          <w:szCs w:val="24"/>
        </w:rPr>
      </w:pPr>
    </w:p>
    <w:p w14:paraId="24B3D093" w14:textId="77777777" w:rsidR="001B7C38" w:rsidRDefault="001B7C38">
      <w:pPr>
        <w:pStyle w:val="Akapitzlist"/>
        <w:numPr>
          <w:ilvl w:val="0"/>
          <w:numId w:val="63"/>
        </w:numPr>
        <w:spacing w:after="0" w:line="240" w:lineRule="auto"/>
        <w:jc w:val="both"/>
        <w:rPr>
          <w:rFonts w:ascii="Times New Roman" w:hAnsi="Times New Roman" w:cs="Times New Roman"/>
          <w:bCs/>
          <w:vanish/>
          <w:sz w:val="24"/>
          <w:szCs w:val="24"/>
        </w:rPr>
      </w:pPr>
    </w:p>
    <w:p w14:paraId="21556C73" w14:textId="77777777" w:rsidR="001B7C38" w:rsidRDefault="00B557CC">
      <w:pPr>
        <w:pStyle w:val="Akapitzlist"/>
        <w:numPr>
          <w:ilvl w:val="1"/>
          <w:numId w:val="63"/>
        </w:numPr>
        <w:spacing w:after="0" w:line="240" w:lineRule="auto"/>
        <w:ind w:left="709" w:hanging="709"/>
        <w:jc w:val="both"/>
        <w:rPr>
          <w:rFonts w:ascii="Times New Roman" w:hAnsi="Times New Roman" w:cs="Times New Roman"/>
          <w:b/>
          <w:bCs/>
          <w:color w:val="000000" w:themeColor="text1"/>
          <w:sz w:val="24"/>
          <w:szCs w:val="24"/>
          <w:u w:val="single"/>
        </w:rPr>
      </w:pPr>
      <w:r>
        <w:rPr>
          <w:rFonts w:ascii="Times New Roman" w:hAnsi="Times New Roman" w:cs="Times New Roman"/>
          <w:bCs/>
          <w:sz w:val="24"/>
          <w:szCs w:val="24"/>
        </w:rPr>
        <w:t xml:space="preserve">Wykonawca jest zobowiązany wnieść wadium w wysokości:  </w:t>
      </w:r>
    </w:p>
    <w:p w14:paraId="652E3178" w14:textId="791B9848" w:rsidR="001B7C38" w:rsidRDefault="00BA13F7">
      <w:pPr>
        <w:pStyle w:val="Akapitzlist"/>
        <w:spacing w:after="0" w:line="240" w:lineRule="auto"/>
        <w:ind w:left="1429"/>
        <w:jc w:val="both"/>
        <w:rPr>
          <w:color w:val="000000"/>
        </w:rPr>
      </w:pPr>
      <w:r>
        <w:rPr>
          <w:rFonts w:ascii="Times New Roman" w:hAnsi="Times New Roman" w:cs="Times New Roman"/>
          <w:b/>
          <w:bCs/>
          <w:color w:val="000000"/>
          <w:sz w:val="24"/>
          <w:szCs w:val="24"/>
          <w:u w:val="single"/>
        </w:rPr>
        <w:t>20 000 PLN (słownie zł: dwadzieścia tysięcy złotych 00/100)</w:t>
      </w:r>
    </w:p>
    <w:p w14:paraId="382CC38D" w14:textId="77777777" w:rsidR="001B7C38" w:rsidRDefault="00B557CC">
      <w:pPr>
        <w:pStyle w:val="Akapitzlist"/>
        <w:numPr>
          <w:ilvl w:val="1"/>
          <w:numId w:val="63"/>
        </w:numPr>
        <w:spacing w:after="0" w:line="240" w:lineRule="auto"/>
        <w:ind w:left="432"/>
        <w:jc w:val="both"/>
        <w:rPr>
          <w:rFonts w:ascii="Times New Roman" w:hAnsi="Times New Roman" w:cs="Times New Roman"/>
          <w:b/>
          <w:bCs/>
          <w:color w:val="000000" w:themeColor="text1"/>
          <w:sz w:val="24"/>
          <w:szCs w:val="24"/>
          <w:u w:val="single"/>
        </w:rPr>
      </w:pPr>
      <w:r>
        <w:rPr>
          <w:rFonts w:ascii="Times New Roman" w:hAnsi="Times New Roman" w:cs="Times New Roman"/>
          <w:bCs/>
          <w:sz w:val="24"/>
          <w:szCs w:val="24"/>
        </w:rPr>
        <w:t>Wadium może być wniesione w jednej lub kilku następujących formach:</w:t>
      </w:r>
    </w:p>
    <w:p w14:paraId="2856D4D6" w14:textId="77777777" w:rsidR="001B7C38" w:rsidRDefault="00B557CC">
      <w:pPr>
        <w:numPr>
          <w:ilvl w:val="0"/>
          <w:numId w:val="5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pieniądzu;</w:t>
      </w:r>
    </w:p>
    <w:p w14:paraId="262FDCB4" w14:textId="77777777" w:rsidR="001B7C38" w:rsidRDefault="00B557CC">
      <w:pPr>
        <w:numPr>
          <w:ilvl w:val="0"/>
          <w:numId w:val="5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gwarancjach bankowych;</w:t>
      </w:r>
    </w:p>
    <w:p w14:paraId="15329965" w14:textId="77777777" w:rsidR="001B7C38" w:rsidRDefault="00B557CC">
      <w:pPr>
        <w:numPr>
          <w:ilvl w:val="0"/>
          <w:numId w:val="5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gwarancjach </w:t>
      </w:r>
      <w:r>
        <w:rPr>
          <w:rFonts w:ascii="Times New Roman" w:hAnsi="Times New Roman" w:cs="Times New Roman"/>
          <w:sz w:val="24"/>
          <w:szCs w:val="24"/>
        </w:rPr>
        <w:t>ubezpieczeniowych;</w:t>
      </w:r>
    </w:p>
    <w:p w14:paraId="51336D6A" w14:textId="77777777" w:rsidR="001B7C38" w:rsidRDefault="00B557CC">
      <w:pPr>
        <w:numPr>
          <w:ilvl w:val="0"/>
          <w:numId w:val="5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poręczeniach udzielanych przez podmioty, o których mowa w art. 6b ust. 5 pkt. 2 ustawy z dnia 9 listopada 2000 r. o utworzeniu Polskiej Agencji Rozwoju Przedsiębiorczości.</w:t>
      </w:r>
    </w:p>
    <w:p w14:paraId="3CF95E6A" w14:textId="77777777" w:rsidR="001B7C38" w:rsidRDefault="00B557CC">
      <w:pPr>
        <w:pStyle w:val="Akapitzlist"/>
        <w:numPr>
          <w:ilvl w:val="1"/>
          <w:numId w:val="63"/>
        </w:numPr>
        <w:spacing w:after="0" w:line="240" w:lineRule="auto"/>
        <w:ind w:hanging="792"/>
        <w:jc w:val="both"/>
        <w:rPr>
          <w:rFonts w:ascii="Times New Roman" w:hAnsi="Times New Roman" w:cs="Times New Roman"/>
          <w:sz w:val="24"/>
          <w:szCs w:val="24"/>
        </w:rPr>
      </w:pPr>
      <w:r>
        <w:rPr>
          <w:rFonts w:ascii="Times New Roman" w:hAnsi="Times New Roman" w:cs="Times New Roman"/>
          <w:bCs/>
          <w:sz w:val="24"/>
          <w:szCs w:val="24"/>
        </w:rPr>
        <w:t xml:space="preserve">Wadium wnoszone w pieniądzu należy wpłacić przelewem na </w:t>
      </w:r>
      <w:r>
        <w:rPr>
          <w:rFonts w:ascii="Times New Roman" w:hAnsi="Times New Roman" w:cs="Times New Roman"/>
          <w:bCs/>
          <w:sz w:val="24"/>
          <w:szCs w:val="24"/>
        </w:rPr>
        <w:t>następujący rachunek bankowy Zamawiającego:</w:t>
      </w:r>
    </w:p>
    <w:p w14:paraId="45A7D95B" w14:textId="77777777" w:rsidR="001B7C38" w:rsidRDefault="00B557CC">
      <w:pPr>
        <w:pStyle w:val="Akapitzlist"/>
        <w:pBdr>
          <w:top w:val="single" w:sz="4" w:space="1" w:color="000000"/>
          <w:left w:val="single" w:sz="4" w:space="4" w:color="000000"/>
          <w:bottom w:val="single" w:sz="4" w:space="1" w:color="000000"/>
          <w:right w:val="single" w:sz="4" w:space="4" w:color="000000"/>
        </w:pBdr>
        <w:spacing w:line="240" w:lineRule="auto"/>
        <w:ind w:left="500"/>
        <w:rPr>
          <w:rFonts w:ascii="Times New Roman" w:hAnsi="Times New Roman" w:cs="Times New Roman"/>
          <w:b/>
          <w:sz w:val="24"/>
          <w:szCs w:val="24"/>
        </w:rPr>
      </w:pPr>
      <w:r>
        <w:rPr>
          <w:rFonts w:ascii="Times New Roman" w:hAnsi="Times New Roman" w:cs="Times New Roman"/>
          <w:b/>
        </w:rPr>
        <w:t xml:space="preserve">    </w:t>
      </w:r>
      <w:r>
        <w:rPr>
          <w:rFonts w:ascii="Times New Roman" w:hAnsi="Times New Roman" w:cs="Times New Roman"/>
          <w:b/>
          <w:sz w:val="24"/>
          <w:szCs w:val="24"/>
        </w:rPr>
        <w:t xml:space="preserve">Bank Spółdzielczy w Parczewie o/Hańsk </w:t>
      </w:r>
    </w:p>
    <w:p w14:paraId="534A5186" w14:textId="77777777" w:rsidR="001B7C38" w:rsidRDefault="00B557CC">
      <w:pPr>
        <w:pStyle w:val="Akapitzlist"/>
        <w:pBdr>
          <w:top w:val="single" w:sz="4" w:space="1" w:color="000000"/>
          <w:left w:val="single" w:sz="4" w:space="4" w:color="000000"/>
          <w:bottom w:val="single" w:sz="4" w:space="1" w:color="000000"/>
          <w:right w:val="single" w:sz="4" w:space="4" w:color="000000"/>
        </w:pBdr>
        <w:spacing w:line="240" w:lineRule="auto"/>
        <w:ind w:left="500"/>
      </w:pPr>
      <w:r>
        <w:rPr>
          <w:rFonts w:ascii="Times New Roman" w:hAnsi="Times New Roman" w:cs="Times New Roman"/>
          <w:color w:val="FF0000"/>
          <w:sz w:val="24"/>
          <w:szCs w:val="24"/>
        </w:rPr>
        <w:t xml:space="preserve">    </w:t>
      </w:r>
      <w:r>
        <w:rPr>
          <w:rFonts w:ascii="Times New Roman" w:hAnsi="Times New Roman" w:cs="Times New Roman"/>
          <w:sz w:val="24"/>
          <w:szCs w:val="24"/>
        </w:rPr>
        <w:t xml:space="preserve"> Nr konta   </w:t>
      </w:r>
      <w:r>
        <w:rPr>
          <w:rFonts w:ascii="Times New Roman" w:hAnsi="Times New Roman" w:cs="Times New Roman"/>
          <w:b/>
          <w:sz w:val="24"/>
          <w:szCs w:val="24"/>
        </w:rPr>
        <w:t xml:space="preserve">888042000604201212 20000020  </w:t>
      </w:r>
      <w:r>
        <w:rPr>
          <w:rFonts w:ascii="Times New Roman" w:hAnsi="Times New Roman" w:cs="Times New Roman"/>
          <w:b/>
          <w:bCs/>
          <w:sz w:val="24"/>
          <w:szCs w:val="24"/>
        </w:rPr>
        <w:t xml:space="preserve">z dopiskiem </w:t>
      </w:r>
    </w:p>
    <w:p w14:paraId="652656DF" w14:textId="77777777" w:rsidR="001B7C38" w:rsidRDefault="00B557CC">
      <w:pPr>
        <w:pStyle w:val="Akapitzlist"/>
        <w:pBdr>
          <w:top w:val="single" w:sz="4" w:space="1" w:color="000000"/>
          <w:left w:val="single" w:sz="4" w:space="4" w:color="000000"/>
          <w:bottom w:val="single" w:sz="4" w:space="1" w:color="000000"/>
          <w:right w:val="single" w:sz="4" w:space="4" w:color="000000"/>
        </w:pBdr>
        <w:spacing w:after="0" w:line="240" w:lineRule="auto"/>
        <w:ind w:left="500"/>
        <w:rPr>
          <w:rFonts w:ascii="Times New Roman" w:hAnsi="Times New Roman" w:cs="Times New Roman"/>
          <w:b/>
          <w:sz w:val="24"/>
          <w:szCs w:val="24"/>
        </w:rPr>
      </w:pPr>
      <w:r>
        <w:rPr>
          <w:rFonts w:ascii="Times New Roman" w:hAnsi="Times New Roman" w:cs="Times New Roman"/>
          <w:b/>
          <w:bCs/>
          <w:sz w:val="24"/>
          <w:szCs w:val="24"/>
        </w:rPr>
        <w:t xml:space="preserve">   „Wadium – Znak postępowania: FU.272.3.2025.</w:t>
      </w:r>
    </w:p>
    <w:p w14:paraId="0ADF9703" w14:textId="77777777" w:rsidR="001B7C38" w:rsidRDefault="00B557CC">
      <w:pPr>
        <w:numPr>
          <w:ilvl w:val="1"/>
          <w:numId w:val="7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 skuteczne wniesienie wadium w pieniądzu, Zamawiający uzna wadium, które zostanie zaksięgowane na rachunku bankowym Zamawiającego przed upływem terminu składania ofert.</w:t>
      </w:r>
    </w:p>
    <w:p w14:paraId="3EB0F414" w14:textId="77777777" w:rsidR="001B7C38" w:rsidRDefault="00B557CC">
      <w:pPr>
        <w:numPr>
          <w:ilvl w:val="1"/>
          <w:numId w:val="7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Jeżeli wadium jest wnoszone w formie gwarancji lub poręczenia wykonawca przekazuje zamawiającemu </w:t>
      </w:r>
      <w:r>
        <w:rPr>
          <w:rFonts w:ascii="Times New Roman" w:hAnsi="Times New Roman" w:cs="Times New Roman"/>
          <w:b/>
          <w:bCs/>
          <w:sz w:val="24"/>
          <w:szCs w:val="24"/>
        </w:rPr>
        <w:t>oryginał</w:t>
      </w:r>
      <w:r>
        <w:rPr>
          <w:rFonts w:ascii="Times New Roman" w:hAnsi="Times New Roman" w:cs="Times New Roman"/>
          <w:sz w:val="24"/>
          <w:szCs w:val="24"/>
        </w:rPr>
        <w:t xml:space="preserve"> gwarancji lub poręczenia, </w:t>
      </w:r>
      <w:r>
        <w:rPr>
          <w:rFonts w:ascii="Times New Roman" w:hAnsi="Times New Roman" w:cs="Times New Roman"/>
          <w:b/>
          <w:bCs/>
          <w:sz w:val="24"/>
          <w:szCs w:val="24"/>
        </w:rPr>
        <w:t>w postaci elektronicznej – przed upływem terminu składania ofert.</w:t>
      </w:r>
    </w:p>
    <w:p w14:paraId="259080A1" w14:textId="77777777" w:rsidR="001B7C38" w:rsidRDefault="00B557CC">
      <w:pPr>
        <w:numPr>
          <w:ilvl w:val="1"/>
          <w:numId w:val="7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33A36067" w14:textId="77777777" w:rsidR="001B7C38" w:rsidRDefault="00B557CC">
      <w:pPr>
        <w:numPr>
          <w:ilvl w:val="0"/>
          <w:numId w:val="56"/>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nazwę: dającego zlecenie (wykonawcy), beneficjenta gwarancji/ poręczenia (zamawiającego), gwaranta lub poręczyciela oraz wskazanie ich siedzib,</w:t>
      </w:r>
    </w:p>
    <w:p w14:paraId="1DB626F0" w14:textId="77777777" w:rsidR="001B7C38" w:rsidRDefault="00B557CC">
      <w:pPr>
        <w:numPr>
          <w:ilvl w:val="0"/>
          <w:numId w:val="56"/>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kwotę wadium,</w:t>
      </w:r>
    </w:p>
    <w:p w14:paraId="70007EA8" w14:textId="77777777" w:rsidR="001B7C38" w:rsidRDefault="00B557CC">
      <w:pPr>
        <w:numPr>
          <w:ilvl w:val="0"/>
          <w:numId w:val="56"/>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termin ważności gwarancji/poręczenia w formule: „od dnia  …– do dnia ………”,</w:t>
      </w:r>
    </w:p>
    <w:p w14:paraId="5E07D915" w14:textId="77777777" w:rsidR="001B7C38" w:rsidRDefault="00B557CC">
      <w:pPr>
        <w:numPr>
          <w:ilvl w:val="0"/>
          <w:numId w:val="56"/>
        </w:num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zobowiązanie gwaranta/poręczyciela do zapłacenia kwoty wskazanej w gwarancji/poręczeniu na pierwsze żądanie zamawiającego w sytuacjach zatrzymania wadium określonych w przepisach ustawy.</w:t>
      </w:r>
    </w:p>
    <w:p w14:paraId="6E1FE3C0" w14:textId="77777777" w:rsidR="001B7C38" w:rsidRDefault="00B557CC">
      <w:pPr>
        <w:numPr>
          <w:ilvl w:val="1"/>
          <w:numId w:val="7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Wadium wnosi się przed upływem terminu składania ofert i utrzymuje nieprzerwanie do dnia upływu terminu związania ofertą, z wyjątkiem przypadków, o których mowa w art. 98 ust. 1 pkt 2 i 3 oraz ust. 2 ustawy.</w:t>
      </w:r>
    </w:p>
    <w:p w14:paraId="587136E2" w14:textId="77777777" w:rsidR="001B7C38" w:rsidRDefault="00B557CC">
      <w:pPr>
        <w:numPr>
          <w:ilvl w:val="1"/>
          <w:numId w:val="78"/>
        </w:numPr>
        <w:spacing w:line="240" w:lineRule="auto"/>
        <w:jc w:val="both"/>
        <w:rPr>
          <w:rFonts w:ascii="Times New Roman" w:hAnsi="Times New Roman" w:cs="Times New Roman"/>
          <w:bCs/>
          <w:sz w:val="24"/>
          <w:szCs w:val="24"/>
        </w:rPr>
      </w:pPr>
      <w:r>
        <w:rPr>
          <w:rFonts w:ascii="Times New Roman" w:hAnsi="Times New Roman" w:cs="Times New Roman"/>
          <w:bCs/>
          <w:sz w:val="24"/>
          <w:szCs w:val="24"/>
        </w:rPr>
        <w:t>Zasady dokonywania zatrzymania i zwrotu wadium określono w przepisach art. 98 ustawy.</w:t>
      </w:r>
    </w:p>
    <w:p w14:paraId="0A5358F1" w14:textId="77777777" w:rsidR="001B7C38" w:rsidRDefault="00B557CC">
      <w:pPr>
        <w:shd w:val="clear" w:color="auto" w:fill="D9D9D9" w:themeFill="background1" w:themeFillShade="D9"/>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Rozdział 13</w:t>
      </w:r>
    </w:p>
    <w:p w14:paraId="3A87CB0D" w14:textId="77777777" w:rsidR="001B7C38" w:rsidRDefault="00B557CC">
      <w:pPr>
        <w:shd w:val="clear" w:color="auto" w:fill="D9D9D9" w:themeFill="background1" w:themeFillShade="D9"/>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OPIS SPOSOBU PRZYGOTOWANIA OFERTY</w:t>
      </w:r>
    </w:p>
    <w:p w14:paraId="06857FBA" w14:textId="77777777" w:rsidR="001B7C38" w:rsidRDefault="001B7C38">
      <w:pPr>
        <w:pStyle w:val="Akapitzlist"/>
        <w:numPr>
          <w:ilvl w:val="0"/>
          <w:numId w:val="25"/>
        </w:numPr>
        <w:jc w:val="both"/>
        <w:rPr>
          <w:rFonts w:ascii="Times New Roman" w:hAnsi="Times New Roman" w:cs="Times New Roman"/>
          <w:b/>
          <w:vanish/>
          <w:sz w:val="24"/>
          <w:szCs w:val="24"/>
        </w:rPr>
      </w:pPr>
    </w:p>
    <w:p w14:paraId="4A81B96B" w14:textId="77777777" w:rsidR="001B7C38" w:rsidRDefault="001B7C38">
      <w:pPr>
        <w:pStyle w:val="Akapitzlist"/>
        <w:numPr>
          <w:ilvl w:val="0"/>
          <w:numId w:val="25"/>
        </w:numPr>
        <w:jc w:val="both"/>
        <w:rPr>
          <w:rFonts w:ascii="Times New Roman" w:hAnsi="Times New Roman" w:cs="Times New Roman"/>
          <w:b/>
          <w:vanish/>
          <w:sz w:val="24"/>
          <w:szCs w:val="24"/>
        </w:rPr>
      </w:pPr>
    </w:p>
    <w:p w14:paraId="6DB31636" w14:textId="77777777" w:rsidR="001B7C38" w:rsidRDefault="001B7C38">
      <w:pPr>
        <w:pStyle w:val="Akapitzlist"/>
        <w:numPr>
          <w:ilvl w:val="0"/>
          <w:numId w:val="25"/>
        </w:numPr>
        <w:jc w:val="both"/>
        <w:rPr>
          <w:rFonts w:ascii="Times New Roman" w:hAnsi="Times New Roman" w:cs="Times New Roman"/>
          <w:b/>
          <w:vanish/>
          <w:sz w:val="24"/>
          <w:szCs w:val="24"/>
        </w:rPr>
      </w:pPr>
    </w:p>
    <w:p w14:paraId="0A67F561" w14:textId="77777777" w:rsidR="001B7C38" w:rsidRDefault="001B7C38">
      <w:pPr>
        <w:pStyle w:val="Akapitzlist"/>
        <w:numPr>
          <w:ilvl w:val="0"/>
          <w:numId w:val="25"/>
        </w:numPr>
        <w:jc w:val="both"/>
        <w:rPr>
          <w:rFonts w:ascii="Times New Roman" w:hAnsi="Times New Roman" w:cs="Times New Roman"/>
          <w:b/>
          <w:vanish/>
          <w:sz w:val="24"/>
          <w:szCs w:val="24"/>
        </w:rPr>
      </w:pPr>
    </w:p>
    <w:p w14:paraId="513D431C" w14:textId="77777777" w:rsidR="001B7C38" w:rsidRDefault="001B7C38">
      <w:pPr>
        <w:pStyle w:val="Akapitzlist"/>
        <w:numPr>
          <w:ilvl w:val="0"/>
          <w:numId w:val="25"/>
        </w:numPr>
        <w:jc w:val="both"/>
        <w:rPr>
          <w:rFonts w:ascii="Times New Roman" w:hAnsi="Times New Roman" w:cs="Times New Roman"/>
          <w:b/>
          <w:vanish/>
          <w:sz w:val="24"/>
          <w:szCs w:val="24"/>
        </w:rPr>
      </w:pPr>
    </w:p>
    <w:p w14:paraId="36445DD7" w14:textId="77777777" w:rsidR="001B7C38" w:rsidRDefault="001B7C38">
      <w:pPr>
        <w:pStyle w:val="Akapitzlist"/>
        <w:numPr>
          <w:ilvl w:val="0"/>
          <w:numId w:val="25"/>
        </w:numPr>
        <w:jc w:val="both"/>
        <w:rPr>
          <w:rFonts w:ascii="Times New Roman" w:hAnsi="Times New Roman" w:cs="Times New Roman"/>
          <w:b/>
          <w:vanish/>
          <w:sz w:val="24"/>
          <w:szCs w:val="24"/>
        </w:rPr>
      </w:pPr>
    </w:p>
    <w:p w14:paraId="77D0E4AF" w14:textId="77777777" w:rsidR="001B7C38" w:rsidRDefault="001B7C38">
      <w:pPr>
        <w:pStyle w:val="Akapitzlist"/>
        <w:numPr>
          <w:ilvl w:val="0"/>
          <w:numId w:val="25"/>
        </w:numPr>
        <w:jc w:val="both"/>
        <w:rPr>
          <w:rFonts w:ascii="Times New Roman" w:hAnsi="Times New Roman" w:cs="Times New Roman"/>
          <w:b/>
          <w:vanish/>
          <w:sz w:val="24"/>
          <w:szCs w:val="24"/>
        </w:rPr>
      </w:pPr>
    </w:p>
    <w:p w14:paraId="23E1F6C7" w14:textId="77777777" w:rsidR="001B7C38" w:rsidRDefault="001B7C38">
      <w:pPr>
        <w:pStyle w:val="Akapitzlist"/>
        <w:numPr>
          <w:ilvl w:val="0"/>
          <w:numId w:val="25"/>
        </w:numPr>
        <w:jc w:val="both"/>
        <w:rPr>
          <w:rFonts w:ascii="Times New Roman" w:hAnsi="Times New Roman" w:cs="Times New Roman"/>
          <w:b/>
          <w:vanish/>
          <w:sz w:val="24"/>
          <w:szCs w:val="24"/>
        </w:rPr>
      </w:pPr>
    </w:p>
    <w:p w14:paraId="2EC4E4AB" w14:textId="77777777" w:rsidR="001B7C38" w:rsidRDefault="001B7C38">
      <w:pPr>
        <w:pStyle w:val="Akapitzlist"/>
        <w:numPr>
          <w:ilvl w:val="0"/>
          <w:numId w:val="25"/>
        </w:numPr>
        <w:jc w:val="both"/>
        <w:rPr>
          <w:rFonts w:ascii="Times New Roman" w:hAnsi="Times New Roman" w:cs="Times New Roman"/>
          <w:b/>
          <w:vanish/>
          <w:sz w:val="24"/>
          <w:szCs w:val="24"/>
        </w:rPr>
      </w:pPr>
    </w:p>
    <w:p w14:paraId="52854CAF" w14:textId="77777777" w:rsidR="001B7C38" w:rsidRDefault="001B7C38">
      <w:pPr>
        <w:pStyle w:val="Akapitzlist"/>
        <w:numPr>
          <w:ilvl w:val="0"/>
          <w:numId w:val="25"/>
        </w:numPr>
        <w:jc w:val="both"/>
        <w:rPr>
          <w:rFonts w:ascii="Times New Roman" w:hAnsi="Times New Roman" w:cs="Times New Roman"/>
          <w:b/>
          <w:vanish/>
          <w:sz w:val="24"/>
          <w:szCs w:val="24"/>
        </w:rPr>
      </w:pPr>
    </w:p>
    <w:p w14:paraId="5EDBCA3C" w14:textId="77777777" w:rsidR="001B7C38" w:rsidRDefault="00B557CC">
      <w:pPr>
        <w:pStyle w:val="Akapitzlist"/>
        <w:numPr>
          <w:ilvl w:val="1"/>
          <w:numId w:val="25"/>
        </w:numPr>
        <w:spacing w:after="0"/>
        <w:ind w:left="851" w:hanging="709"/>
        <w:jc w:val="both"/>
        <w:rPr>
          <w:rFonts w:ascii="Times New Roman" w:hAnsi="Times New Roman" w:cs="Times New Roman"/>
          <w:sz w:val="24"/>
          <w:szCs w:val="24"/>
        </w:rPr>
      </w:pPr>
      <w:r>
        <w:rPr>
          <w:rFonts w:ascii="Times New Roman" w:hAnsi="Times New Roman" w:cs="Times New Roman"/>
          <w:sz w:val="24"/>
          <w:szCs w:val="24"/>
        </w:rPr>
        <w:t>Każdy wykonawca może złożyć jedną ofertę.</w:t>
      </w:r>
    </w:p>
    <w:p w14:paraId="30EA58E2" w14:textId="77777777" w:rsidR="001B7C38" w:rsidRDefault="00B557CC">
      <w:pPr>
        <w:pStyle w:val="Akapitzlist"/>
        <w:numPr>
          <w:ilvl w:val="1"/>
          <w:numId w:val="25"/>
        </w:numPr>
        <w:spacing w:after="0" w:line="240" w:lineRule="auto"/>
        <w:ind w:left="851" w:hanging="709"/>
        <w:jc w:val="both"/>
        <w:rPr>
          <w:rFonts w:ascii="Times New Roman" w:hAnsi="Times New Roman" w:cs="Times New Roman"/>
          <w:sz w:val="24"/>
          <w:szCs w:val="24"/>
        </w:rPr>
      </w:pPr>
      <w:r>
        <w:rPr>
          <w:rFonts w:ascii="Times New Roman" w:hAnsi="Times New Roman" w:cs="Times New Roman"/>
          <w:sz w:val="24"/>
          <w:szCs w:val="24"/>
        </w:rPr>
        <w:t xml:space="preserve">Ofertę składa się pod rygorem nieważności w formie elektronicznej lub w postaci elektronicznej opatrzonej podpisem zaufanym lub podpisem osobistym w formatach danych określonych w przepisach wydanych na podstawie art. 18 ustawy z dnia 17 lutego 2005 r. o informatyzacji działalności podmiotów realizujących zadania </w:t>
      </w:r>
      <w:r>
        <w:rPr>
          <w:rFonts w:ascii="Times New Roman" w:hAnsi="Times New Roman" w:cs="Times New Roman"/>
          <w:sz w:val="24"/>
          <w:szCs w:val="24"/>
        </w:rPr>
        <w:lastRenderedPageBreak/>
        <w:t>publiczne (Dz. U. z 2023 r. poz. 57), z zastrzeżeniem formatów, o których mowa w art. 66 ust. 1 ustawy Pzp, z uwzględnieniem rodzaju przekazywanych danych.</w:t>
      </w:r>
    </w:p>
    <w:p w14:paraId="29609DF6" w14:textId="77777777" w:rsidR="001B7C38" w:rsidRDefault="00B557CC">
      <w:pPr>
        <w:pStyle w:val="Akapitzlist"/>
        <w:numPr>
          <w:ilvl w:val="1"/>
          <w:numId w:val="25"/>
        </w:numPr>
        <w:tabs>
          <w:tab w:val="left" w:pos="851"/>
        </w:tabs>
        <w:spacing w:after="0" w:line="240" w:lineRule="auto"/>
        <w:ind w:hanging="650"/>
        <w:jc w:val="both"/>
        <w:rPr>
          <w:rFonts w:ascii="Times New Roman" w:hAnsi="Times New Roman" w:cs="Times New Roman"/>
          <w:sz w:val="24"/>
          <w:szCs w:val="24"/>
        </w:rPr>
      </w:pPr>
      <w:r>
        <w:rPr>
          <w:rFonts w:ascii="Times New Roman" w:hAnsi="Times New Roman" w:cs="Times New Roman"/>
          <w:color w:val="000000" w:themeColor="text1"/>
          <w:sz w:val="24"/>
          <w:szCs w:val="24"/>
        </w:rPr>
        <w:t>Wykonawca zobowiązany jest do zapoznania się z treścią ww. instrukcji przed złożeniem oferty. Składając ofertę Wykonawca akceptuje treść ww. Instrukcji.</w:t>
      </w:r>
    </w:p>
    <w:p w14:paraId="7A98A142" w14:textId="77777777" w:rsidR="001B7C38" w:rsidRDefault="001B7C38">
      <w:pPr>
        <w:pStyle w:val="Akapitzlist"/>
        <w:numPr>
          <w:ilvl w:val="0"/>
          <w:numId w:val="26"/>
        </w:numPr>
        <w:spacing w:after="0" w:line="240" w:lineRule="auto"/>
        <w:jc w:val="both"/>
        <w:rPr>
          <w:rFonts w:ascii="Times New Roman" w:hAnsi="Times New Roman" w:cs="Times New Roman"/>
          <w:vanish/>
          <w:sz w:val="24"/>
          <w:szCs w:val="24"/>
          <w:lang w:bidi="pl-PL"/>
        </w:rPr>
      </w:pPr>
    </w:p>
    <w:p w14:paraId="4C6F5856" w14:textId="77777777" w:rsidR="001B7C38" w:rsidRDefault="001B7C38">
      <w:pPr>
        <w:pStyle w:val="Akapitzlist"/>
        <w:numPr>
          <w:ilvl w:val="1"/>
          <w:numId w:val="26"/>
        </w:numPr>
        <w:spacing w:after="0" w:line="240" w:lineRule="auto"/>
        <w:jc w:val="both"/>
        <w:rPr>
          <w:rFonts w:ascii="Times New Roman" w:hAnsi="Times New Roman" w:cs="Times New Roman"/>
          <w:vanish/>
          <w:sz w:val="24"/>
          <w:szCs w:val="24"/>
          <w:lang w:bidi="pl-PL"/>
        </w:rPr>
      </w:pPr>
    </w:p>
    <w:p w14:paraId="669CC2B7" w14:textId="77777777" w:rsidR="001B7C38" w:rsidRDefault="001B7C38">
      <w:pPr>
        <w:pStyle w:val="Akapitzlist"/>
        <w:numPr>
          <w:ilvl w:val="1"/>
          <w:numId w:val="26"/>
        </w:numPr>
        <w:spacing w:after="0" w:line="240" w:lineRule="auto"/>
        <w:jc w:val="both"/>
        <w:rPr>
          <w:rFonts w:ascii="Times New Roman" w:hAnsi="Times New Roman" w:cs="Times New Roman"/>
          <w:vanish/>
          <w:sz w:val="24"/>
          <w:szCs w:val="24"/>
          <w:lang w:bidi="pl-PL"/>
        </w:rPr>
      </w:pPr>
    </w:p>
    <w:p w14:paraId="26E6E0C4" w14:textId="77777777" w:rsidR="001B7C38" w:rsidRDefault="001B7C38">
      <w:pPr>
        <w:pStyle w:val="Akapitzlist"/>
        <w:numPr>
          <w:ilvl w:val="1"/>
          <w:numId w:val="26"/>
        </w:numPr>
        <w:spacing w:after="0" w:line="240" w:lineRule="auto"/>
        <w:jc w:val="both"/>
        <w:rPr>
          <w:rFonts w:ascii="Times New Roman" w:hAnsi="Times New Roman" w:cs="Times New Roman"/>
          <w:vanish/>
          <w:sz w:val="24"/>
          <w:szCs w:val="24"/>
          <w:lang w:bidi="pl-PL"/>
        </w:rPr>
      </w:pPr>
    </w:p>
    <w:p w14:paraId="02498378" w14:textId="77777777" w:rsidR="001B7C38" w:rsidRDefault="001B7C38">
      <w:pPr>
        <w:pStyle w:val="Akapitzlist"/>
        <w:numPr>
          <w:ilvl w:val="1"/>
          <w:numId w:val="26"/>
        </w:numPr>
        <w:spacing w:after="0" w:line="240" w:lineRule="auto"/>
        <w:jc w:val="both"/>
        <w:rPr>
          <w:rFonts w:ascii="Times New Roman" w:hAnsi="Times New Roman" w:cs="Times New Roman"/>
          <w:vanish/>
          <w:sz w:val="24"/>
          <w:szCs w:val="24"/>
          <w:lang w:bidi="pl-PL"/>
        </w:rPr>
      </w:pPr>
    </w:p>
    <w:p w14:paraId="594531EA" w14:textId="77777777" w:rsidR="001B7C38" w:rsidRDefault="00B557CC">
      <w:pPr>
        <w:pStyle w:val="Akapitzlist"/>
        <w:numPr>
          <w:ilvl w:val="1"/>
          <w:numId w:val="26"/>
        </w:numPr>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lang w:bidi="pl-PL"/>
        </w:rPr>
        <w:t>Oferta musi zawierać następujące oświadczenia i dokumenty:</w:t>
      </w:r>
    </w:p>
    <w:p w14:paraId="4E98B500" w14:textId="77777777" w:rsidR="001B7C38" w:rsidRDefault="00B557CC">
      <w:pPr>
        <w:pStyle w:val="Akapitzlist"/>
        <w:numPr>
          <w:ilvl w:val="0"/>
          <w:numId w:val="27"/>
        </w:numPr>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Formularz ofertowy – do wykorzystania wzór stanowiący </w:t>
      </w:r>
      <w:r>
        <w:rPr>
          <w:rFonts w:ascii="Times New Roman" w:hAnsi="Times New Roman" w:cs="Times New Roman"/>
          <w:b/>
          <w:sz w:val="24"/>
          <w:szCs w:val="24"/>
        </w:rPr>
        <w:t>Załącznik nr 3 do SWZ;</w:t>
      </w:r>
    </w:p>
    <w:p w14:paraId="5364AD6C" w14:textId="77777777" w:rsidR="001B7C38" w:rsidRDefault="00B557CC">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Oświadczenia, o których mowa w rozdziale 8.1 SWZ;</w:t>
      </w:r>
    </w:p>
    <w:p w14:paraId="585DDBB4" w14:textId="77777777" w:rsidR="001B7C38" w:rsidRDefault="00B557CC">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Oświadczenie, o którym mowa w rozdziale 8.2 SWZ (jeżeli dotyczy);</w:t>
      </w:r>
    </w:p>
    <w:p w14:paraId="23C26F92" w14:textId="77777777" w:rsidR="001B7C38" w:rsidRDefault="00B557CC">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Zobowiązanie lub inne dokumenty, o których mowa w pkt 9.4 SWZ (jeżeli dotyczy);</w:t>
      </w:r>
    </w:p>
    <w:p w14:paraId="753EEC15" w14:textId="77777777" w:rsidR="001B7C38" w:rsidRDefault="00B557CC">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Oświadczenia i dokumenty wskazane w ust. 10.2. SWZ  - w przypadku wykonawców wspólnie składających ofertę.</w:t>
      </w:r>
    </w:p>
    <w:p w14:paraId="09F3DCBD" w14:textId="77777777" w:rsidR="001B7C38" w:rsidRDefault="00B557CC">
      <w:pPr>
        <w:pStyle w:val="Akapitzlist"/>
        <w:numPr>
          <w:ilvl w:val="0"/>
          <w:numId w:val="2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Potwierdzenie umocowania do działania w imieniu wykonawcy lub podmiotu udostępniającego zasoby:</w:t>
      </w:r>
    </w:p>
    <w:p w14:paraId="6B6802EB" w14:textId="77777777" w:rsidR="001B7C38" w:rsidRDefault="00B557CC">
      <w:pPr>
        <w:pStyle w:val="Akapitzlist"/>
        <w:numPr>
          <w:ilvl w:val="0"/>
          <w:numId w:val="28"/>
        </w:numPr>
        <w:spacing w:line="240" w:lineRule="auto"/>
        <w:jc w:val="both"/>
        <w:rPr>
          <w:rFonts w:ascii="Times New Roman" w:hAnsi="Times New Roman" w:cs="Times New Roman"/>
          <w:sz w:val="24"/>
          <w:szCs w:val="24"/>
        </w:rPr>
      </w:pPr>
      <w:r>
        <w:rPr>
          <w:rFonts w:ascii="Times New Roman" w:hAnsi="Times New Roman" w:cs="Times New Roman"/>
          <w:sz w:val="24"/>
          <w:szCs w:val="24"/>
        </w:rPr>
        <w:t>Zamawiający w celu potwierdzenia, że osoba działająca w imieniu wykonawcy lub podmiotu udostępniającego zasoby jest umocowana do jego reprezentowania, żąda złożenia wraz z ofertą odpisu lub informacji z KRS, CEDIG lub innego rejestru;</w:t>
      </w:r>
    </w:p>
    <w:p w14:paraId="1044DD6C" w14:textId="77777777" w:rsidR="001B7C38" w:rsidRDefault="00B557CC">
      <w:pPr>
        <w:pStyle w:val="Akapitzlist"/>
        <w:numPr>
          <w:ilvl w:val="0"/>
          <w:numId w:val="28"/>
        </w:numPr>
        <w:spacing w:line="240" w:lineRule="auto"/>
        <w:jc w:val="both"/>
        <w:rPr>
          <w:rFonts w:ascii="Times New Roman" w:hAnsi="Times New Roman" w:cs="Times New Roman"/>
          <w:sz w:val="24"/>
          <w:szCs w:val="24"/>
        </w:rPr>
      </w:pPr>
      <w:r>
        <w:rPr>
          <w:rFonts w:ascii="Times New Roman" w:hAnsi="Times New Roman" w:cs="Times New Roman"/>
          <w:sz w:val="24"/>
          <w:szCs w:val="24"/>
        </w:rPr>
        <w:t>Wykonawca lub podmiot udostępniający zasoby nie jest zobowiązany do złożenia dokumentów, o których mowa w lit. a), jeżeli zamawiający może uzyskać je za pomocą bezpłatnych i ogólnodostępnych baz danych;</w:t>
      </w:r>
    </w:p>
    <w:p w14:paraId="3CEF2903" w14:textId="77777777" w:rsidR="001B7C38" w:rsidRDefault="00B557CC">
      <w:pPr>
        <w:pStyle w:val="Akapitzlist"/>
        <w:numPr>
          <w:ilvl w:val="0"/>
          <w:numId w:val="28"/>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Jeżeli w imieniu wykonawcy lub podmiotu udostępniającego zasoby działa osoba, której umocowanie do jego reprezentowania nie wynika z dokumentów, o których mowa w lit a), </w:t>
      </w:r>
      <w:r>
        <w:rPr>
          <w:rFonts w:ascii="Times New Roman" w:hAnsi="Times New Roman" w:cs="Times New Roman"/>
          <w:sz w:val="24"/>
          <w:szCs w:val="24"/>
        </w:rPr>
        <w:t>zamawiający żąda od wykonawcy lub podmiotu udostępniającego zasoby złożenia wraz z ofertą pełnomocnictwa lub innego dokumentu potwierdzającego umocowanie do reprezentowania wykonawcy.</w:t>
      </w:r>
    </w:p>
    <w:p w14:paraId="3E053B72" w14:textId="77777777" w:rsidR="001B7C38" w:rsidRDefault="00B557CC">
      <w:pPr>
        <w:pStyle w:val="Akapitzlist"/>
        <w:numPr>
          <w:ilvl w:val="0"/>
          <w:numId w:val="29"/>
        </w:numPr>
        <w:spacing w:line="240" w:lineRule="auto"/>
        <w:jc w:val="both"/>
        <w:rPr>
          <w:rFonts w:ascii="Times New Roman" w:hAnsi="Times New Roman" w:cs="Times New Roman"/>
          <w:sz w:val="24"/>
          <w:szCs w:val="24"/>
        </w:rPr>
      </w:pPr>
      <w:r>
        <w:rPr>
          <w:rFonts w:ascii="Times New Roman" w:hAnsi="Times New Roman" w:cs="Times New Roman"/>
          <w:sz w:val="24"/>
          <w:szCs w:val="24"/>
        </w:rPr>
        <w:t>Pełnomocnictwo do reprezentowania wykonawców wspólnie ubiegających się o udzielenie zamówienia w postępowaniu o udzielenie zamówienia albo do reprezentowania ich w postępowaniu i zawarcia umowy w sprawie zamówienia publicznego (jeżeli dotyczy).</w:t>
      </w:r>
    </w:p>
    <w:p w14:paraId="69C658B5"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7945FEDA"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0D4EEF01"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2833ABF1"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61580754"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091E0600"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5FD8D15D"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1BE4D2CD"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3477B92C"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70079763"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6E4798F6"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4BC41A11"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3D28CC07" w14:textId="77777777" w:rsidR="001B7C38" w:rsidRDefault="001B7C38">
      <w:pPr>
        <w:pStyle w:val="Akapitzlist"/>
        <w:numPr>
          <w:ilvl w:val="0"/>
          <w:numId w:val="30"/>
        </w:numPr>
        <w:spacing w:line="240" w:lineRule="auto"/>
        <w:jc w:val="both"/>
        <w:rPr>
          <w:rFonts w:ascii="Times New Roman" w:hAnsi="Times New Roman" w:cs="Times New Roman"/>
          <w:vanish/>
          <w:sz w:val="24"/>
          <w:szCs w:val="24"/>
        </w:rPr>
      </w:pPr>
    </w:p>
    <w:p w14:paraId="6127F7D1" w14:textId="77777777" w:rsidR="001B7C38" w:rsidRDefault="001B7C38">
      <w:pPr>
        <w:pStyle w:val="Akapitzlist"/>
        <w:numPr>
          <w:ilvl w:val="1"/>
          <w:numId w:val="30"/>
        </w:numPr>
        <w:spacing w:line="240" w:lineRule="auto"/>
        <w:jc w:val="both"/>
        <w:rPr>
          <w:rFonts w:ascii="Times New Roman" w:hAnsi="Times New Roman" w:cs="Times New Roman"/>
          <w:vanish/>
          <w:sz w:val="24"/>
          <w:szCs w:val="24"/>
        </w:rPr>
      </w:pPr>
    </w:p>
    <w:p w14:paraId="555AED82" w14:textId="77777777" w:rsidR="001B7C38" w:rsidRDefault="001B7C38">
      <w:pPr>
        <w:pStyle w:val="Akapitzlist"/>
        <w:numPr>
          <w:ilvl w:val="1"/>
          <w:numId w:val="30"/>
        </w:numPr>
        <w:spacing w:line="240" w:lineRule="auto"/>
        <w:jc w:val="both"/>
        <w:rPr>
          <w:rFonts w:ascii="Times New Roman" w:hAnsi="Times New Roman" w:cs="Times New Roman"/>
          <w:vanish/>
          <w:sz w:val="24"/>
          <w:szCs w:val="24"/>
        </w:rPr>
      </w:pPr>
    </w:p>
    <w:p w14:paraId="1C56733D" w14:textId="77777777" w:rsidR="001B7C38" w:rsidRDefault="001B7C38">
      <w:pPr>
        <w:pStyle w:val="Akapitzlist"/>
        <w:numPr>
          <w:ilvl w:val="1"/>
          <w:numId w:val="30"/>
        </w:numPr>
        <w:spacing w:line="240" w:lineRule="auto"/>
        <w:jc w:val="both"/>
        <w:rPr>
          <w:rFonts w:ascii="Times New Roman" w:hAnsi="Times New Roman" w:cs="Times New Roman"/>
          <w:vanish/>
          <w:sz w:val="24"/>
          <w:szCs w:val="24"/>
        </w:rPr>
      </w:pPr>
    </w:p>
    <w:p w14:paraId="3B8FAAED" w14:textId="77777777" w:rsidR="001B7C38" w:rsidRDefault="001B7C38">
      <w:pPr>
        <w:pStyle w:val="Akapitzlist"/>
        <w:numPr>
          <w:ilvl w:val="1"/>
          <w:numId w:val="30"/>
        </w:numPr>
        <w:spacing w:line="240" w:lineRule="auto"/>
        <w:jc w:val="both"/>
        <w:rPr>
          <w:rFonts w:ascii="Times New Roman" w:hAnsi="Times New Roman" w:cs="Times New Roman"/>
          <w:vanish/>
          <w:sz w:val="24"/>
          <w:szCs w:val="24"/>
        </w:rPr>
      </w:pPr>
    </w:p>
    <w:p w14:paraId="119D0FAE" w14:textId="77777777" w:rsidR="001B7C38" w:rsidRDefault="00B557CC">
      <w:pPr>
        <w:pStyle w:val="Akapitzlist"/>
        <w:numPr>
          <w:ilvl w:val="1"/>
          <w:numId w:val="30"/>
        </w:numPr>
        <w:tabs>
          <w:tab w:val="left" w:pos="851"/>
        </w:tabs>
        <w:spacing w:line="240" w:lineRule="auto"/>
        <w:jc w:val="both"/>
        <w:rPr>
          <w:rFonts w:ascii="Times New Roman" w:hAnsi="Times New Roman" w:cs="Times New Roman"/>
          <w:sz w:val="24"/>
          <w:szCs w:val="24"/>
        </w:rPr>
      </w:pPr>
      <w:r>
        <w:rPr>
          <w:rFonts w:ascii="Times New Roman" w:hAnsi="Times New Roman" w:cs="Times New Roman"/>
          <w:sz w:val="24"/>
          <w:szCs w:val="24"/>
        </w:rPr>
        <w:t>Pełnomocnictwo o którym mowa w rozdziale 13.4 pkt 5) lit c) i pkt 6) SWZ 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art. 18 ustawy z dnia 17 lutego 2005 r. o informatyzacji działalności podmiotów realizujących zadania publiczne (Dz. U. 2023 r. poz. 57), z zastrzeżeniem forma</w:t>
      </w:r>
      <w:r>
        <w:rPr>
          <w:rFonts w:ascii="Times New Roman" w:hAnsi="Times New Roman" w:cs="Times New Roman"/>
          <w:sz w:val="24"/>
          <w:szCs w:val="24"/>
        </w:rPr>
        <w:t>tów, o których mowa w art. 66 ust. 1 ustawy Pzp, z uwzględnieniem rodzaju przekazywanych danych.</w:t>
      </w:r>
    </w:p>
    <w:p w14:paraId="516F47EC" w14:textId="77777777" w:rsidR="001B7C38" w:rsidRDefault="00B557CC">
      <w:pPr>
        <w:pStyle w:val="Akapitzlist"/>
        <w:numPr>
          <w:ilvl w:val="1"/>
          <w:numId w:val="30"/>
        </w:numPr>
        <w:tabs>
          <w:tab w:val="left" w:pos="851"/>
        </w:tabs>
        <w:spacing w:line="240" w:lineRule="auto"/>
        <w:jc w:val="both"/>
        <w:rPr>
          <w:rFonts w:ascii="Times New Roman" w:hAnsi="Times New Roman" w:cs="Times New Roman"/>
          <w:sz w:val="24"/>
          <w:szCs w:val="24"/>
        </w:rPr>
      </w:pPr>
      <w:r>
        <w:rPr>
          <w:rFonts w:ascii="Times New Roman" w:hAnsi="Times New Roman" w:cs="Times New Roman"/>
          <w:sz w:val="24"/>
          <w:szCs w:val="24"/>
        </w:rPr>
        <w:t>Wykonawca w ofercie może zastrzec informacje stanowiące tajemnicę przedsiębiorstwa w rozumieniu ustawy z dnia 16 kwietnia 1993 r. o zwalczaniu nieuczciwej konkurencji (tekst jednolity Dz. U. 2022 poz. 1233 ze zm.). Zamawiający nie ujawni informacji stanowiących tajemnicę przedsiębiorstwa w rozumieniu przepisów o zwalczaniu nieuczciwej konkurencji, jeżeli wykonawca nie później niż w terminie składania ofert zastrzegł, że nie mogą być one udostępnione oraz wskazał, iż zastrzeżone informację stanowią tajemnice</w:t>
      </w:r>
      <w:r>
        <w:rPr>
          <w:rFonts w:ascii="Times New Roman" w:hAnsi="Times New Roman" w:cs="Times New Roman"/>
          <w:sz w:val="24"/>
          <w:szCs w:val="24"/>
        </w:rPr>
        <w:t xml:space="preserve"> przedsiębiorstwa.</w:t>
      </w:r>
    </w:p>
    <w:p w14:paraId="35270E0A" w14:textId="77777777" w:rsidR="001B7C38" w:rsidRDefault="00B557CC">
      <w:pPr>
        <w:pStyle w:val="Akapitzlist"/>
        <w:tabs>
          <w:tab w:val="left" w:pos="851"/>
        </w:tabs>
        <w:spacing w:line="240" w:lineRule="auto"/>
        <w:ind w:left="792"/>
        <w:jc w:val="both"/>
        <w:rPr>
          <w:rFonts w:ascii="Times New Roman" w:hAnsi="Times New Roman" w:cs="Times New Roman"/>
          <w:sz w:val="24"/>
          <w:szCs w:val="24"/>
        </w:rPr>
      </w:pPr>
      <w:r>
        <w:rPr>
          <w:rFonts w:ascii="Times New Roman" w:hAnsi="Times New Roman" w:cs="Times New Roman"/>
          <w:sz w:val="24"/>
          <w:szCs w:val="24"/>
        </w:rPr>
        <w:t>Wykonawca w szczególności nie może zastrzec w ofercie informacji:</w:t>
      </w:r>
    </w:p>
    <w:p w14:paraId="36525F4A" w14:textId="77777777" w:rsidR="001B7C38" w:rsidRDefault="00B557CC">
      <w:pPr>
        <w:pStyle w:val="Akapitzlist"/>
        <w:numPr>
          <w:ilvl w:val="0"/>
          <w:numId w:val="31"/>
        </w:numPr>
        <w:tabs>
          <w:tab w:val="left" w:pos="851"/>
        </w:tabs>
        <w:spacing w:line="240" w:lineRule="auto"/>
        <w:jc w:val="both"/>
        <w:rPr>
          <w:rFonts w:ascii="Times New Roman" w:hAnsi="Times New Roman" w:cs="Times New Roman"/>
          <w:sz w:val="24"/>
          <w:szCs w:val="24"/>
        </w:rPr>
      </w:pPr>
      <w:r>
        <w:rPr>
          <w:rFonts w:ascii="Times New Roman" w:hAnsi="Times New Roman" w:cs="Times New Roman"/>
          <w:sz w:val="24"/>
          <w:szCs w:val="24"/>
        </w:rPr>
        <w:t>odczytywanych podczas otwarcia ofert;</w:t>
      </w:r>
    </w:p>
    <w:p w14:paraId="111E6291" w14:textId="77777777" w:rsidR="001B7C38" w:rsidRDefault="00B557CC">
      <w:pPr>
        <w:pStyle w:val="Akapitzlist"/>
        <w:numPr>
          <w:ilvl w:val="0"/>
          <w:numId w:val="31"/>
        </w:numPr>
        <w:tabs>
          <w:tab w:val="left" w:pos="851"/>
        </w:tabs>
        <w:spacing w:line="240" w:lineRule="auto"/>
        <w:jc w:val="both"/>
        <w:rPr>
          <w:rFonts w:ascii="Times New Roman" w:hAnsi="Times New Roman" w:cs="Times New Roman"/>
          <w:sz w:val="24"/>
          <w:szCs w:val="24"/>
        </w:rPr>
      </w:pPr>
      <w:r>
        <w:rPr>
          <w:rFonts w:ascii="Times New Roman" w:hAnsi="Times New Roman" w:cs="Times New Roman"/>
          <w:sz w:val="24"/>
          <w:szCs w:val="24"/>
        </w:rPr>
        <w:t>które są jawne na mocy odrębnych przepisów;</w:t>
      </w:r>
    </w:p>
    <w:p w14:paraId="55B80F7E" w14:textId="77777777" w:rsidR="001B7C38" w:rsidRDefault="00B557CC">
      <w:pPr>
        <w:pStyle w:val="Akapitzlist"/>
        <w:numPr>
          <w:ilvl w:val="0"/>
          <w:numId w:val="31"/>
        </w:numPr>
        <w:tabs>
          <w:tab w:val="left" w:pos="851"/>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ceny jednostkowej stanowiącej podstawę </w:t>
      </w:r>
      <w:r>
        <w:rPr>
          <w:rFonts w:ascii="Times New Roman" w:hAnsi="Times New Roman" w:cs="Times New Roman"/>
          <w:sz w:val="24"/>
          <w:szCs w:val="24"/>
        </w:rPr>
        <w:t>wyliczenia ceny ofert.</w:t>
      </w:r>
    </w:p>
    <w:p w14:paraId="1137452B" w14:textId="77777777" w:rsidR="001B7C38" w:rsidRDefault="00B557CC">
      <w:pPr>
        <w:pStyle w:val="Akapitzlist"/>
        <w:numPr>
          <w:ilvl w:val="1"/>
          <w:numId w:val="30"/>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Wszelkie informacje stanowiące tajemnicę przedsiębiorstwa w rozumieniu ustawy z dnia 16 kwietnia 1993 r. o zwalczaniu nieuczciwej konkurencji (tekst jedn. z 2022 r. poz. 1233 z zm.) które wykonawca zastrzeże jako tajemnicę przedsiębiorstwa powinny zostać złożone w odpowiednio wydzielonym i oznaczonym pliku.</w:t>
      </w:r>
    </w:p>
    <w:p w14:paraId="106547C8"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14</w:t>
      </w:r>
    </w:p>
    <w:p w14:paraId="187F903C"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SKŁADANIE I OTWARCIE OFERT </w:t>
      </w:r>
    </w:p>
    <w:p w14:paraId="70CD19B2"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075FC1F2"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7FA01330"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3B0D1412"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7FC7C549"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2DE87E0D"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4B388E5E"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53BA773A"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337CC60F"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54C70D0F"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734CC998"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63DEC18E"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73B44FCE"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67668F44" w14:textId="77777777" w:rsidR="001B7C38" w:rsidRDefault="001B7C38">
      <w:pPr>
        <w:pStyle w:val="Akapitzlist"/>
        <w:numPr>
          <w:ilvl w:val="0"/>
          <w:numId w:val="32"/>
        </w:numPr>
        <w:tabs>
          <w:tab w:val="left" w:pos="851"/>
        </w:tabs>
        <w:jc w:val="both"/>
        <w:rPr>
          <w:rFonts w:ascii="Times New Roman" w:hAnsi="Times New Roman" w:cs="Times New Roman"/>
          <w:vanish/>
          <w:sz w:val="24"/>
          <w:szCs w:val="24"/>
        </w:rPr>
      </w:pPr>
    </w:p>
    <w:p w14:paraId="6493003D" w14:textId="77777777" w:rsidR="001B7C38" w:rsidRDefault="00B557CC">
      <w:pPr>
        <w:pStyle w:val="Akapitzlist"/>
        <w:numPr>
          <w:ilvl w:val="1"/>
          <w:numId w:val="32"/>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Oferta w raz z załącznikami musi być sporządzona w języku polskim, złożona w postaci elektronicznej oraz podpisana </w:t>
      </w:r>
      <w:r>
        <w:rPr>
          <w:rFonts w:ascii="Times New Roman" w:hAnsi="Times New Roman" w:cs="Times New Roman"/>
          <w:bCs/>
          <w:sz w:val="24"/>
          <w:szCs w:val="24"/>
        </w:rPr>
        <w:t>https://ezamowienia.gov.pl</w:t>
      </w:r>
      <w:r>
        <w:rPr>
          <w:rFonts w:ascii="Times New Roman" w:hAnsi="Times New Roman" w:cs="Times New Roman"/>
          <w:sz w:val="24"/>
          <w:szCs w:val="24"/>
        </w:rPr>
        <w:t>, lub podpisem osobistym pod rygorem nieważności. Wykonawca składa ofertę wraz z wymaganymi dokumentami za pośrednictwem platformy pod adresem:</w:t>
      </w:r>
      <w:r>
        <w:t xml:space="preserve"> </w:t>
      </w:r>
      <w:hyperlink r:id="rId14">
        <w:r w:rsidR="001B7C38">
          <w:rPr>
            <w:rFonts w:ascii="Times New Roman" w:hAnsi="Times New Roman" w:cs="Times New Roman"/>
            <w:bCs/>
            <w:color w:val="0000FF" w:themeColor="hyperlink"/>
            <w:sz w:val="24"/>
            <w:szCs w:val="24"/>
            <w:u w:val="single"/>
          </w:rPr>
          <w:t>https://ezamowienia.gov.pl</w:t>
        </w:r>
      </w:hyperlink>
    </w:p>
    <w:p w14:paraId="767D0A82" w14:textId="77777777" w:rsidR="001B7C38" w:rsidRDefault="001B7C38">
      <w:pPr>
        <w:pStyle w:val="Akapitzlist"/>
        <w:tabs>
          <w:tab w:val="left" w:pos="851"/>
        </w:tabs>
        <w:spacing w:after="0" w:line="240" w:lineRule="auto"/>
        <w:ind w:left="792"/>
        <w:jc w:val="both"/>
        <w:rPr>
          <w:rFonts w:ascii="Times New Roman" w:hAnsi="Times New Roman" w:cs="Times New Roman"/>
          <w:sz w:val="24"/>
          <w:szCs w:val="24"/>
        </w:rPr>
      </w:pPr>
    </w:p>
    <w:p w14:paraId="36092213" w14:textId="2B5F0E61" w:rsidR="001B7C38" w:rsidRPr="00CF268A" w:rsidRDefault="00B557CC">
      <w:pPr>
        <w:pStyle w:val="Akapitzlist"/>
        <w:numPr>
          <w:ilvl w:val="1"/>
          <w:numId w:val="32"/>
        </w:numPr>
        <w:tabs>
          <w:tab w:val="left" w:pos="851"/>
        </w:tabs>
        <w:spacing w:after="0" w:line="240" w:lineRule="auto"/>
        <w:jc w:val="both"/>
        <w:rPr>
          <w:color w:val="000000" w:themeColor="text1"/>
        </w:rPr>
      </w:pPr>
      <w:r w:rsidRPr="00CF268A">
        <w:rPr>
          <w:rFonts w:ascii="Times New Roman" w:hAnsi="Times New Roman" w:cs="Times New Roman"/>
          <w:b/>
          <w:color w:val="000000" w:themeColor="text1"/>
          <w:sz w:val="24"/>
          <w:szCs w:val="24"/>
          <w:u w:val="single"/>
        </w:rPr>
        <w:t>Termin składania ofert; do dnia 2</w:t>
      </w:r>
      <w:r w:rsidR="00094972" w:rsidRPr="00CF268A">
        <w:rPr>
          <w:rFonts w:ascii="Times New Roman" w:hAnsi="Times New Roman" w:cs="Times New Roman"/>
          <w:b/>
          <w:color w:val="000000" w:themeColor="text1"/>
          <w:sz w:val="24"/>
          <w:szCs w:val="24"/>
          <w:u w:val="single"/>
        </w:rPr>
        <w:t>8</w:t>
      </w:r>
      <w:r w:rsidRPr="00CF268A">
        <w:rPr>
          <w:rFonts w:ascii="Times New Roman" w:hAnsi="Times New Roman" w:cs="Times New Roman"/>
          <w:b/>
          <w:color w:val="000000" w:themeColor="text1"/>
          <w:sz w:val="24"/>
          <w:szCs w:val="24"/>
          <w:u w:val="single"/>
        </w:rPr>
        <w:t>.04.2025 r. do godziny 10.00.</w:t>
      </w:r>
    </w:p>
    <w:p w14:paraId="176D0EB1" w14:textId="308A7300" w:rsidR="001B7C38" w:rsidRPr="00CF268A" w:rsidRDefault="00B557CC">
      <w:pPr>
        <w:pStyle w:val="Akapitzlist"/>
        <w:numPr>
          <w:ilvl w:val="1"/>
          <w:numId w:val="32"/>
        </w:numPr>
        <w:tabs>
          <w:tab w:val="left" w:pos="851"/>
        </w:tabs>
        <w:spacing w:after="0" w:line="240" w:lineRule="auto"/>
        <w:jc w:val="both"/>
        <w:rPr>
          <w:color w:val="000000" w:themeColor="text1"/>
        </w:rPr>
      </w:pPr>
      <w:r w:rsidRPr="00CF268A">
        <w:rPr>
          <w:rFonts w:ascii="Times New Roman" w:hAnsi="Times New Roman" w:cs="Times New Roman"/>
          <w:b/>
          <w:color w:val="000000" w:themeColor="text1"/>
          <w:sz w:val="24"/>
          <w:szCs w:val="24"/>
          <w:u w:val="single"/>
        </w:rPr>
        <w:t>Termin otwarcia ofert: 2</w:t>
      </w:r>
      <w:r w:rsidR="00094972" w:rsidRPr="00CF268A">
        <w:rPr>
          <w:rFonts w:ascii="Times New Roman" w:hAnsi="Times New Roman" w:cs="Times New Roman"/>
          <w:b/>
          <w:color w:val="000000" w:themeColor="text1"/>
          <w:sz w:val="24"/>
          <w:szCs w:val="24"/>
          <w:u w:val="single"/>
        </w:rPr>
        <w:t>8</w:t>
      </w:r>
      <w:r w:rsidRPr="00CF268A">
        <w:rPr>
          <w:rFonts w:ascii="Times New Roman" w:hAnsi="Times New Roman" w:cs="Times New Roman"/>
          <w:b/>
          <w:color w:val="000000" w:themeColor="text1"/>
          <w:sz w:val="24"/>
          <w:szCs w:val="24"/>
          <w:u w:val="single"/>
        </w:rPr>
        <w:t xml:space="preserve">.04.2025 r. godzina </w:t>
      </w:r>
      <w:r w:rsidRPr="00CF268A">
        <w:rPr>
          <w:rFonts w:ascii="Times New Roman" w:hAnsi="Times New Roman" w:cs="Times New Roman"/>
          <w:b/>
          <w:color w:val="000000" w:themeColor="text1"/>
          <w:sz w:val="24"/>
          <w:szCs w:val="24"/>
          <w:u w:val="single"/>
        </w:rPr>
        <w:t>10.30.</w:t>
      </w:r>
    </w:p>
    <w:p w14:paraId="4DD96355" w14:textId="77777777" w:rsidR="001B7C38" w:rsidRPr="00CF268A" w:rsidRDefault="001B7C38">
      <w:pPr>
        <w:pStyle w:val="Akapitzlist"/>
        <w:tabs>
          <w:tab w:val="left" w:pos="851"/>
        </w:tabs>
        <w:spacing w:after="0" w:line="240" w:lineRule="auto"/>
        <w:ind w:left="792"/>
        <w:jc w:val="both"/>
        <w:rPr>
          <w:rFonts w:ascii="Times New Roman" w:hAnsi="Times New Roman" w:cs="Times New Roman"/>
          <w:b/>
          <w:color w:val="000000" w:themeColor="text1"/>
          <w:sz w:val="24"/>
          <w:szCs w:val="24"/>
          <w:u w:val="single"/>
        </w:rPr>
      </w:pPr>
    </w:p>
    <w:p w14:paraId="27C49536" w14:textId="77777777" w:rsidR="001B7C38" w:rsidRDefault="00B557CC">
      <w:pPr>
        <w:pStyle w:val="Akapitzlist"/>
        <w:numPr>
          <w:ilvl w:val="1"/>
          <w:numId w:val="32"/>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Wykonawca może przed upływem terminu składania ofert zmienić lub wycofać ofertę za pośrednictwem platformy. Sposób zmiany i wycofania oferty został opisany w instrukcji użytkownika.</w:t>
      </w:r>
    </w:p>
    <w:p w14:paraId="3B9D1095" w14:textId="77777777" w:rsidR="001B7C38" w:rsidRDefault="00B557CC">
      <w:pPr>
        <w:pStyle w:val="Akapitzlist"/>
        <w:numPr>
          <w:ilvl w:val="1"/>
          <w:numId w:val="32"/>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niezwłocznie po otwarciu ofert, udostępnia na stronie internetowej prowadzonego postępowania informacje o:</w:t>
      </w:r>
    </w:p>
    <w:p w14:paraId="13920769" w14:textId="77777777" w:rsidR="001B7C38" w:rsidRDefault="00B557CC">
      <w:pPr>
        <w:pStyle w:val="Akapitzlist"/>
        <w:numPr>
          <w:ilvl w:val="0"/>
          <w:numId w:val="33"/>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nazwach albo imionach i nazwiskach oraz siedzibach lub miejscach prowadzonej działalności gospodarczej albo miejscach zamieszkania wykonawców, których oferty zostały otwarte; </w:t>
      </w:r>
    </w:p>
    <w:p w14:paraId="64331478" w14:textId="77777777" w:rsidR="001B7C38" w:rsidRDefault="00B557CC">
      <w:pPr>
        <w:pStyle w:val="Akapitzlist"/>
        <w:numPr>
          <w:ilvl w:val="0"/>
          <w:numId w:val="33"/>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cenach zawartych w ofertach.</w:t>
      </w:r>
    </w:p>
    <w:p w14:paraId="16A52AD2" w14:textId="77777777" w:rsidR="001B7C38" w:rsidRDefault="00B557CC">
      <w:pPr>
        <w:pStyle w:val="Akapitzlist"/>
        <w:numPr>
          <w:ilvl w:val="1"/>
          <w:numId w:val="32"/>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Zamawiający odrzuca ofertę, jeżeli został złożona po terminie składania ofert, o którym mowa w pkt 14.2 SWZ.</w:t>
      </w:r>
    </w:p>
    <w:p w14:paraId="59686AFE" w14:textId="77777777" w:rsidR="001B7C38" w:rsidRDefault="001B7C38">
      <w:pPr>
        <w:tabs>
          <w:tab w:val="left" w:pos="851"/>
        </w:tabs>
        <w:spacing w:after="0" w:line="240" w:lineRule="auto"/>
        <w:jc w:val="both"/>
        <w:rPr>
          <w:rFonts w:ascii="Times New Roman" w:hAnsi="Times New Roman" w:cs="Times New Roman"/>
          <w:sz w:val="24"/>
          <w:szCs w:val="24"/>
        </w:rPr>
      </w:pPr>
    </w:p>
    <w:p w14:paraId="15DD6EAA"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15</w:t>
      </w:r>
    </w:p>
    <w:p w14:paraId="6AEB21CF"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TERMIN ZWIĄZANIA OFERTĄ</w:t>
      </w:r>
    </w:p>
    <w:p w14:paraId="597CE8ED"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2800A723"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3C18B7CA"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1B4FA491"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5968FC88"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2BACCD8A"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1F5602B3"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41B23F28"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6E2DA8DC"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68B3FD20"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5C02A28B"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6C229A3E"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06841E02"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157FF258"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6880D59C" w14:textId="77777777" w:rsidR="001B7C38" w:rsidRDefault="001B7C38">
      <w:pPr>
        <w:pStyle w:val="Akapitzlist"/>
        <w:numPr>
          <w:ilvl w:val="0"/>
          <w:numId w:val="34"/>
        </w:numPr>
        <w:tabs>
          <w:tab w:val="left" w:pos="851"/>
        </w:tabs>
        <w:jc w:val="both"/>
        <w:rPr>
          <w:rFonts w:ascii="Times New Roman" w:hAnsi="Times New Roman" w:cs="Times New Roman"/>
          <w:vanish/>
          <w:sz w:val="24"/>
          <w:szCs w:val="24"/>
        </w:rPr>
      </w:pPr>
    </w:p>
    <w:p w14:paraId="318FB1FE" w14:textId="76BD7461" w:rsidR="001B7C38" w:rsidRDefault="00B557CC">
      <w:pPr>
        <w:pStyle w:val="Akapitzlist"/>
        <w:numPr>
          <w:ilvl w:val="1"/>
          <w:numId w:val="34"/>
        </w:numPr>
        <w:tabs>
          <w:tab w:val="left" w:pos="851"/>
        </w:tabs>
        <w:spacing w:after="0" w:line="240" w:lineRule="auto"/>
        <w:jc w:val="both"/>
        <w:rPr>
          <w:rFonts w:ascii="Times New Roman" w:hAnsi="Times New Roman" w:cs="Times New Roman"/>
          <w:b/>
          <w:sz w:val="24"/>
          <w:szCs w:val="24"/>
        </w:rPr>
      </w:pPr>
      <w:r>
        <w:rPr>
          <w:rFonts w:ascii="Times New Roman" w:hAnsi="Times New Roman" w:cs="Times New Roman"/>
          <w:sz w:val="24"/>
          <w:szCs w:val="24"/>
        </w:rPr>
        <w:t xml:space="preserve">Wykonawca jest związany ofertą </w:t>
      </w:r>
      <w:r>
        <w:rPr>
          <w:rFonts w:ascii="Times New Roman" w:hAnsi="Times New Roman" w:cs="Times New Roman"/>
          <w:b/>
          <w:sz w:val="24"/>
          <w:szCs w:val="24"/>
        </w:rPr>
        <w:t>do dnia 2</w:t>
      </w:r>
      <w:r w:rsidR="00094972">
        <w:rPr>
          <w:rFonts w:ascii="Times New Roman" w:hAnsi="Times New Roman" w:cs="Times New Roman"/>
          <w:b/>
          <w:sz w:val="24"/>
          <w:szCs w:val="24"/>
        </w:rPr>
        <w:t>7</w:t>
      </w:r>
      <w:r>
        <w:rPr>
          <w:rFonts w:ascii="Times New Roman" w:hAnsi="Times New Roman" w:cs="Times New Roman"/>
          <w:b/>
          <w:sz w:val="24"/>
          <w:szCs w:val="24"/>
        </w:rPr>
        <w:t>.05.2025 r.</w:t>
      </w:r>
    </w:p>
    <w:p w14:paraId="70AC1B76" w14:textId="77777777" w:rsidR="001B7C38" w:rsidRDefault="00B557CC">
      <w:pPr>
        <w:pStyle w:val="Akapitzlist"/>
        <w:numPr>
          <w:ilvl w:val="1"/>
          <w:numId w:val="34"/>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gdy wybór </w:t>
      </w:r>
      <w:r>
        <w:rPr>
          <w:rFonts w:ascii="Times New Roman" w:hAnsi="Times New Roman" w:cs="Times New Roman"/>
          <w:sz w:val="24"/>
          <w:szCs w:val="24"/>
        </w:rPr>
        <w:t>najkorzystniejszej oferty nie nastąpi przed upływem terminu związania ofertą wskazanego w pkt 15.1, Zamawiający przed upływem terminu związania ofertą, zwróci się jednokrotnie do wykonawców o wyrażenie zgody na przedłużenie tego terminu o wskazany przez  niego okres, nie dłuższy niż 30 dni.</w:t>
      </w:r>
    </w:p>
    <w:p w14:paraId="15A674EE" w14:textId="77777777" w:rsidR="001B7C38" w:rsidRDefault="00B557CC">
      <w:pPr>
        <w:pStyle w:val="Akapitzlist"/>
        <w:numPr>
          <w:ilvl w:val="1"/>
          <w:numId w:val="34"/>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Przedłużenie terminu związania oferta, o którym mowa w pkt. 15.2 SWZ, wymaga złożenia przez wykonawcę pisemnego oświadczenia o wyrażeniu zgody na przedłużenie terminu związania ofertą.</w:t>
      </w:r>
    </w:p>
    <w:p w14:paraId="2DE09A11" w14:textId="77777777" w:rsidR="001B7C38" w:rsidRDefault="00B557CC">
      <w:pPr>
        <w:pStyle w:val="Akapitzlist"/>
        <w:numPr>
          <w:ilvl w:val="1"/>
          <w:numId w:val="34"/>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Jeżeli </w:t>
      </w:r>
      <w:r>
        <w:rPr>
          <w:rFonts w:ascii="Times New Roman" w:hAnsi="Times New Roman" w:cs="Times New Roman"/>
          <w:bCs/>
          <w:sz w:val="24"/>
          <w:szCs w:val="24"/>
        </w:rPr>
        <w:t>termin związania ofertą upłynął przed wyborem najkorzystniejszej oferty, zamawiający zgodnie z art. 252 ust. 2 ustawy Pzp, wzywa wykonawcę, którego oferta otrzymała najwyższą ocenę, do wyrażenia pisemnej zgody na wybór jego oferty, w wyznaczonym przez Zamawiającego terminie.</w:t>
      </w:r>
    </w:p>
    <w:p w14:paraId="1C833C38" w14:textId="77777777" w:rsidR="001B7C38" w:rsidRDefault="001B7C38">
      <w:pPr>
        <w:pStyle w:val="Akapitzlist"/>
        <w:tabs>
          <w:tab w:val="left" w:pos="851"/>
        </w:tabs>
        <w:spacing w:after="0" w:line="240" w:lineRule="auto"/>
        <w:ind w:left="792"/>
        <w:jc w:val="both"/>
        <w:rPr>
          <w:rFonts w:ascii="Times New Roman" w:hAnsi="Times New Roman" w:cs="Times New Roman"/>
          <w:sz w:val="24"/>
          <w:szCs w:val="24"/>
        </w:rPr>
      </w:pPr>
    </w:p>
    <w:p w14:paraId="71A9F31A"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16</w:t>
      </w:r>
    </w:p>
    <w:p w14:paraId="1FE02695"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OPIS SPOSOBU OBLICZENIA CENY OFERTY</w:t>
      </w:r>
    </w:p>
    <w:p w14:paraId="7534D899"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076667D0"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7EA93E59"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3DC9C77B"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00F689F0"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0D165DE9"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2E1D5D15"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3788BEC4"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140B3604"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0D23FA4B"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3845C39F"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676E8353"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15B0FBD2"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41B953A6"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7DCACF28"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687A3926" w14:textId="77777777" w:rsidR="001B7C38" w:rsidRDefault="001B7C38">
      <w:pPr>
        <w:pStyle w:val="Akapitzlist"/>
        <w:numPr>
          <w:ilvl w:val="0"/>
          <w:numId w:val="35"/>
        </w:numPr>
        <w:tabs>
          <w:tab w:val="left" w:pos="851"/>
        </w:tabs>
        <w:jc w:val="both"/>
        <w:rPr>
          <w:rFonts w:ascii="Times New Roman" w:hAnsi="Times New Roman" w:cs="Times New Roman"/>
          <w:vanish/>
          <w:sz w:val="24"/>
          <w:szCs w:val="24"/>
        </w:rPr>
      </w:pPr>
    </w:p>
    <w:p w14:paraId="33EF5E51" w14:textId="77777777" w:rsidR="001B7C38" w:rsidRDefault="00B557CC">
      <w:pPr>
        <w:pStyle w:val="Akapitzlist"/>
        <w:numPr>
          <w:ilvl w:val="1"/>
          <w:numId w:val="35"/>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Obowiązującą formą wynagrodzenia za wykonanie przez wykonawcę przedmiotu zamówienia będzie wynagrodzenie ryczałtowe wskazane w formularzu ofertowym. Cena ryczałtowa obejmuje wszystkie </w:t>
      </w:r>
      <w:r>
        <w:rPr>
          <w:rFonts w:ascii="Times New Roman" w:hAnsi="Times New Roman" w:cs="Times New Roman"/>
          <w:sz w:val="24"/>
          <w:szCs w:val="24"/>
        </w:rPr>
        <w:t>koszty i składniki związane z wykonaniem zamówienia w zakresie wynikającym z opisu przedmiotu zamówienia.</w:t>
      </w:r>
    </w:p>
    <w:p w14:paraId="01021868" w14:textId="77777777" w:rsidR="001B7C38" w:rsidRDefault="00B557CC">
      <w:pPr>
        <w:pStyle w:val="Akapitzlist"/>
        <w:numPr>
          <w:ilvl w:val="1"/>
          <w:numId w:val="35"/>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Cena winna uwzględniać wymagania wskazane w dokumentacji opisującej przedmiot zamówienia, SWZ i wzorze umowy.</w:t>
      </w:r>
    </w:p>
    <w:p w14:paraId="486EEC21" w14:textId="77777777" w:rsidR="001B7C38" w:rsidRDefault="00B557CC">
      <w:pPr>
        <w:pStyle w:val="Akapitzlist"/>
        <w:numPr>
          <w:ilvl w:val="1"/>
          <w:numId w:val="35"/>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Cenę należy obliczyć:</w:t>
      </w:r>
    </w:p>
    <w:p w14:paraId="6265771E" w14:textId="77777777" w:rsidR="001B7C38" w:rsidRDefault="00B557CC">
      <w:pPr>
        <w:pStyle w:val="Akapitzlist"/>
        <w:tabs>
          <w:tab w:val="left" w:pos="851"/>
        </w:tabs>
        <w:spacing w:after="0" w:line="240" w:lineRule="auto"/>
        <w:ind w:left="792"/>
        <w:jc w:val="both"/>
        <w:rPr>
          <w:rFonts w:ascii="Times New Roman" w:hAnsi="Times New Roman" w:cs="Times New Roman"/>
          <w:sz w:val="24"/>
          <w:szCs w:val="24"/>
        </w:rPr>
      </w:pPr>
      <w:r>
        <w:rPr>
          <w:rFonts w:ascii="Times New Roman" w:hAnsi="Times New Roman" w:cs="Times New Roman"/>
          <w:sz w:val="24"/>
          <w:szCs w:val="24"/>
        </w:rPr>
        <w:lastRenderedPageBreak/>
        <w:t>Podając cenę netto, wskazując zastosowaną stawkę podatku VAT, obliczając wysokość podatku VAT i podając cenę brutto stanowiącą sumę wartości netto i wysokości podatku VAT.</w:t>
      </w:r>
    </w:p>
    <w:p w14:paraId="6997A9FD" w14:textId="77777777" w:rsidR="001B7C38" w:rsidRDefault="00B557CC">
      <w:pPr>
        <w:pStyle w:val="Akapitzlist"/>
        <w:numPr>
          <w:ilvl w:val="1"/>
          <w:numId w:val="35"/>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Wszelkie rozliczenia dotyczące realizacji przedmiotu zamówienia opisanego w niniejszej specyfikacji dokonywane będą w złotych polskich.</w:t>
      </w:r>
    </w:p>
    <w:p w14:paraId="7A6144EB" w14:textId="77777777" w:rsidR="001B7C38" w:rsidRDefault="00B557CC">
      <w:pPr>
        <w:pStyle w:val="Akapitzlist"/>
        <w:numPr>
          <w:ilvl w:val="1"/>
          <w:numId w:val="35"/>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Jeżeli została złożona oferta, której wybór prowadziłby do powstania  u zmawiającego obowiązku podatkowego zgodnie z ustawą z dnia 11 marca 2004 r. o podatku od towarów i usług (Dz.U. z 2023 r. poz. 1570 z późn. zm.) dla celów zastosowania kryterium ceny lub kosztu zamawiający dolicza do przedstawionej w tej ofercie ceny kwotę podatku od towarów i usług, którą miałby obowiązek rozliczyć.</w:t>
      </w:r>
    </w:p>
    <w:p w14:paraId="009DEECD" w14:textId="77777777" w:rsidR="001B7C38" w:rsidRDefault="00B557CC">
      <w:pPr>
        <w:pStyle w:val="Akapitzlist"/>
        <w:numPr>
          <w:ilvl w:val="1"/>
          <w:numId w:val="35"/>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 ofercie, o której mowa w pkt 16.5 wykonawca ma obowiązek:</w:t>
      </w:r>
    </w:p>
    <w:p w14:paraId="45DED2AA" w14:textId="77777777" w:rsidR="001B7C38" w:rsidRDefault="00B557CC">
      <w:pPr>
        <w:pStyle w:val="Akapitzlist"/>
        <w:numPr>
          <w:ilvl w:val="0"/>
          <w:numId w:val="36"/>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poinformowania zamawiającego, że wybór jego oferty będzie prowadził do powstania u zamawiającego obowiązku podatkowego, </w:t>
      </w:r>
    </w:p>
    <w:p w14:paraId="10449356" w14:textId="77777777" w:rsidR="001B7C38" w:rsidRDefault="00B557CC">
      <w:pPr>
        <w:pStyle w:val="Akapitzlist"/>
        <w:numPr>
          <w:ilvl w:val="0"/>
          <w:numId w:val="36"/>
        </w:numPr>
        <w:tabs>
          <w:tab w:val="left" w:pos="851"/>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wskazania nazwy towaru lub usługi, których dostawa lub świadczenie będą prowadziły do obowiązku podatkowego, </w:t>
      </w:r>
    </w:p>
    <w:p w14:paraId="31D50570" w14:textId="77777777" w:rsidR="001B7C38" w:rsidRDefault="00B557CC">
      <w:pPr>
        <w:pStyle w:val="Akapitzlist"/>
        <w:numPr>
          <w:ilvl w:val="0"/>
          <w:numId w:val="36"/>
        </w:numPr>
        <w:tabs>
          <w:tab w:val="left" w:pos="851"/>
        </w:tabs>
        <w:spacing w:line="240" w:lineRule="auto"/>
        <w:jc w:val="both"/>
        <w:rPr>
          <w:rFonts w:ascii="Times New Roman" w:hAnsi="Times New Roman" w:cs="Times New Roman"/>
          <w:sz w:val="24"/>
          <w:szCs w:val="24"/>
        </w:rPr>
      </w:pPr>
      <w:r>
        <w:rPr>
          <w:rFonts w:ascii="Times New Roman" w:hAnsi="Times New Roman" w:cs="Times New Roman"/>
          <w:sz w:val="24"/>
          <w:szCs w:val="24"/>
        </w:rPr>
        <w:t>wskazania wartości towaru lub usługi objętego obowiązkiem podatkowym zamawiającego, bez kwoty podatki,</w:t>
      </w:r>
    </w:p>
    <w:p w14:paraId="543E6032" w14:textId="77777777" w:rsidR="001B7C38" w:rsidRDefault="00B557CC">
      <w:pPr>
        <w:pStyle w:val="Akapitzlist"/>
        <w:numPr>
          <w:ilvl w:val="0"/>
          <w:numId w:val="36"/>
        </w:numPr>
        <w:tabs>
          <w:tab w:val="left" w:pos="851"/>
        </w:tabs>
        <w:spacing w:line="240" w:lineRule="auto"/>
        <w:jc w:val="both"/>
        <w:rPr>
          <w:rFonts w:ascii="Times New Roman" w:hAnsi="Times New Roman" w:cs="Times New Roman"/>
          <w:sz w:val="24"/>
          <w:szCs w:val="24"/>
        </w:rPr>
      </w:pPr>
      <w:r>
        <w:rPr>
          <w:rFonts w:ascii="Times New Roman" w:hAnsi="Times New Roman" w:cs="Times New Roman"/>
          <w:sz w:val="24"/>
          <w:szCs w:val="24"/>
        </w:rPr>
        <w:t>wskazania stawki podatku od towarów i usług, która zgodnie z wiedzą wykonawcy, będzie miała zastosowanie.</w:t>
      </w:r>
    </w:p>
    <w:p w14:paraId="77FD3514" w14:textId="77777777" w:rsidR="001B7C38" w:rsidRDefault="00B557CC">
      <w:pPr>
        <w:pStyle w:val="Akapitzlist"/>
        <w:numPr>
          <w:ilvl w:val="1"/>
          <w:numId w:val="35"/>
        </w:numPr>
        <w:tabs>
          <w:tab w:val="left" w:pos="851"/>
        </w:tabs>
        <w:spacing w:line="240" w:lineRule="auto"/>
        <w:jc w:val="both"/>
        <w:rPr>
          <w:rFonts w:ascii="Times New Roman" w:hAnsi="Times New Roman" w:cs="Times New Roman"/>
          <w:sz w:val="24"/>
          <w:szCs w:val="24"/>
        </w:rPr>
      </w:pPr>
      <w:r>
        <w:rPr>
          <w:rFonts w:ascii="Times New Roman" w:hAnsi="Times New Roman" w:cs="Times New Roman"/>
          <w:sz w:val="24"/>
          <w:szCs w:val="24"/>
        </w:rPr>
        <w:t>W formularzu oferty wykonawca podaje cenę z dokładnością do dwóch miejsc po przecinku.</w:t>
      </w:r>
    </w:p>
    <w:p w14:paraId="47EA3514" w14:textId="77777777" w:rsidR="001B7C38" w:rsidRDefault="00B557CC">
      <w:pPr>
        <w:pStyle w:val="Akapitzlist"/>
        <w:numPr>
          <w:ilvl w:val="1"/>
          <w:numId w:val="35"/>
        </w:numPr>
        <w:tabs>
          <w:tab w:val="left" w:pos="851"/>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Wynagrodzenie będzie płatne zgodnie z projektem umowy stanowiącym załącznik nr 2 do SWZ.</w:t>
      </w:r>
    </w:p>
    <w:p w14:paraId="7F0320FF" w14:textId="77777777" w:rsidR="001B7C38" w:rsidRDefault="001B7C38">
      <w:pPr>
        <w:pStyle w:val="Akapitzlist"/>
        <w:tabs>
          <w:tab w:val="left" w:pos="851"/>
        </w:tabs>
        <w:spacing w:after="0" w:line="240" w:lineRule="auto"/>
        <w:ind w:left="792"/>
        <w:jc w:val="both"/>
        <w:rPr>
          <w:rFonts w:ascii="Times New Roman" w:hAnsi="Times New Roman" w:cs="Times New Roman"/>
          <w:sz w:val="24"/>
          <w:szCs w:val="24"/>
        </w:rPr>
      </w:pPr>
    </w:p>
    <w:p w14:paraId="3615C395"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17</w:t>
      </w:r>
    </w:p>
    <w:p w14:paraId="7BFD0929"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OPIS KRYTERIÓW OCENY OFERT, WRAZ Z PODANIEM WAG TYCH KRYTERIÓW I SPOSOBU OCENY OFERT</w:t>
      </w:r>
    </w:p>
    <w:p w14:paraId="35556886"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 </w:t>
      </w:r>
    </w:p>
    <w:p w14:paraId="2897B59F" w14:textId="77777777" w:rsidR="001B7C38" w:rsidRDefault="001B7C38">
      <w:pPr>
        <w:pStyle w:val="Akapitzlist"/>
        <w:numPr>
          <w:ilvl w:val="0"/>
          <w:numId w:val="37"/>
        </w:numPr>
        <w:jc w:val="both"/>
        <w:rPr>
          <w:rFonts w:ascii="Times New Roman" w:hAnsi="Times New Roman" w:cs="Times New Roman"/>
          <w:vanish/>
          <w:sz w:val="24"/>
          <w:szCs w:val="24"/>
        </w:rPr>
      </w:pPr>
    </w:p>
    <w:p w14:paraId="5F1F5F8A" w14:textId="77777777" w:rsidR="001B7C38" w:rsidRDefault="001B7C38">
      <w:pPr>
        <w:pStyle w:val="Akapitzlist"/>
        <w:numPr>
          <w:ilvl w:val="0"/>
          <w:numId w:val="37"/>
        </w:numPr>
        <w:jc w:val="both"/>
        <w:rPr>
          <w:rFonts w:ascii="Times New Roman" w:hAnsi="Times New Roman" w:cs="Times New Roman"/>
          <w:vanish/>
          <w:sz w:val="24"/>
          <w:szCs w:val="24"/>
        </w:rPr>
      </w:pPr>
    </w:p>
    <w:p w14:paraId="51A1159C" w14:textId="77777777" w:rsidR="001B7C38" w:rsidRDefault="001B7C38">
      <w:pPr>
        <w:pStyle w:val="Akapitzlist"/>
        <w:numPr>
          <w:ilvl w:val="0"/>
          <w:numId w:val="37"/>
        </w:numPr>
        <w:jc w:val="both"/>
        <w:rPr>
          <w:rFonts w:ascii="Times New Roman" w:hAnsi="Times New Roman" w:cs="Times New Roman"/>
          <w:vanish/>
          <w:sz w:val="24"/>
          <w:szCs w:val="24"/>
        </w:rPr>
      </w:pPr>
    </w:p>
    <w:p w14:paraId="2BC6F1C4" w14:textId="77777777" w:rsidR="001B7C38" w:rsidRDefault="001B7C38">
      <w:pPr>
        <w:pStyle w:val="Akapitzlist"/>
        <w:numPr>
          <w:ilvl w:val="0"/>
          <w:numId w:val="37"/>
        </w:numPr>
        <w:jc w:val="both"/>
        <w:rPr>
          <w:rFonts w:ascii="Times New Roman" w:hAnsi="Times New Roman" w:cs="Times New Roman"/>
          <w:vanish/>
          <w:sz w:val="24"/>
          <w:szCs w:val="24"/>
        </w:rPr>
      </w:pPr>
    </w:p>
    <w:p w14:paraId="0A35BBDB" w14:textId="77777777" w:rsidR="001B7C38" w:rsidRDefault="001B7C38">
      <w:pPr>
        <w:pStyle w:val="Akapitzlist"/>
        <w:numPr>
          <w:ilvl w:val="0"/>
          <w:numId w:val="37"/>
        </w:numPr>
        <w:jc w:val="both"/>
        <w:rPr>
          <w:rFonts w:ascii="Times New Roman" w:hAnsi="Times New Roman" w:cs="Times New Roman"/>
          <w:vanish/>
          <w:sz w:val="24"/>
          <w:szCs w:val="24"/>
        </w:rPr>
      </w:pPr>
    </w:p>
    <w:p w14:paraId="4A747742" w14:textId="77777777" w:rsidR="001B7C38" w:rsidRDefault="001B7C38">
      <w:pPr>
        <w:pStyle w:val="Akapitzlist"/>
        <w:numPr>
          <w:ilvl w:val="0"/>
          <w:numId w:val="37"/>
        </w:numPr>
        <w:jc w:val="both"/>
        <w:rPr>
          <w:rFonts w:ascii="Times New Roman" w:hAnsi="Times New Roman" w:cs="Times New Roman"/>
          <w:vanish/>
          <w:sz w:val="24"/>
          <w:szCs w:val="24"/>
        </w:rPr>
      </w:pPr>
    </w:p>
    <w:p w14:paraId="710FE961" w14:textId="77777777" w:rsidR="001B7C38" w:rsidRDefault="001B7C38">
      <w:pPr>
        <w:pStyle w:val="Akapitzlist"/>
        <w:numPr>
          <w:ilvl w:val="0"/>
          <w:numId w:val="37"/>
        </w:numPr>
        <w:jc w:val="both"/>
        <w:rPr>
          <w:rFonts w:ascii="Times New Roman" w:hAnsi="Times New Roman" w:cs="Times New Roman"/>
          <w:vanish/>
          <w:sz w:val="24"/>
          <w:szCs w:val="24"/>
        </w:rPr>
      </w:pPr>
    </w:p>
    <w:p w14:paraId="0A79163E" w14:textId="77777777" w:rsidR="001B7C38" w:rsidRDefault="001B7C38">
      <w:pPr>
        <w:pStyle w:val="Akapitzlist"/>
        <w:numPr>
          <w:ilvl w:val="0"/>
          <w:numId w:val="37"/>
        </w:numPr>
        <w:jc w:val="both"/>
        <w:rPr>
          <w:rFonts w:ascii="Times New Roman" w:hAnsi="Times New Roman" w:cs="Times New Roman"/>
          <w:vanish/>
          <w:sz w:val="24"/>
          <w:szCs w:val="24"/>
        </w:rPr>
      </w:pPr>
    </w:p>
    <w:p w14:paraId="6257007E" w14:textId="77777777" w:rsidR="001B7C38" w:rsidRDefault="001B7C38">
      <w:pPr>
        <w:pStyle w:val="Akapitzlist"/>
        <w:numPr>
          <w:ilvl w:val="0"/>
          <w:numId w:val="37"/>
        </w:numPr>
        <w:jc w:val="both"/>
        <w:rPr>
          <w:rFonts w:ascii="Times New Roman" w:hAnsi="Times New Roman" w:cs="Times New Roman"/>
          <w:vanish/>
          <w:sz w:val="24"/>
          <w:szCs w:val="24"/>
        </w:rPr>
      </w:pPr>
    </w:p>
    <w:p w14:paraId="3EBAD5EA" w14:textId="77777777" w:rsidR="001B7C38" w:rsidRDefault="001B7C38">
      <w:pPr>
        <w:pStyle w:val="Akapitzlist"/>
        <w:numPr>
          <w:ilvl w:val="0"/>
          <w:numId w:val="37"/>
        </w:numPr>
        <w:jc w:val="both"/>
        <w:rPr>
          <w:rFonts w:ascii="Times New Roman" w:hAnsi="Times New Roman" w:cs="Times New Roman"/>
          <w:vanish/>
          <w:sz w:val="24"/>
          <w:szCs w:val="24"/>
        </w:rPr>
      </w:pPr>
    </w:p>
    <w:p w14:paraId="20AD3A51" w14:textId="77777777" w:rsidR="001B7C38" w:rsidRDefault="001B7C38">
      <w:pPr>
        <w:pStyle w:val="Akapitzlist"/>
        <w:numPr>
          <w:ilvl w:val="0"/>
          <w:numId w:val="37"/>
        </w:numPr>
        <w:jc w:val="both"/>
        <w:rPr>
          <w:rFonts w:ascii="Times New Roman" w:hAnsi="Times New Roman" w:cs="Times New Roman"/>
          <w:vanish/>
          <w:sz w:val="24"/>
          <w:szCs w:val="24"/>
        </w:rPr>
      </w:pPr>
    </w:p>
    <w:p w14:paraId="30A2F3C4" w14:textId="77777777" w:rsidR="001B7C38" w:rsidRDefault="001B7C38">
      <w:pPr>
        <w:pStyle w:val="Akapitzlist"/>
        <w:numPr>
          <w:ilvl w:val="0"/>
          <w:numId w:val="37"/>
        </w:numPr>
        <w:jc w:val="both"/>
        <w:rPr>
          <w:rFonts w:ascii="Times New Roman" w:hAnsi="Times New Roman" w:cs="Times New Roman"/>
          <w:vanish/>
          <w:sz w:val="24"/>
          <w:szCs w:val="24"/>
        </w:rPr>
      </w:pPr>
    </w:p>
    <w:p w14:paraId="766E84D6" w14:textId="77777777" w:rsidR="001B7C38" w:rsidRDefault="001B7C38">
      <w:pPr>
        <w:pStyle w:val="Akapitzlist"/>
        <w:numPr>
          <w:ilvl w:val="0"/>
          <w:numId w:val="37"/>
        </w:numPr>
        <w:jc w:val="both"/>
        <w:rPr>
          <w:rFonts w:ascii="Times New Roman" w:hAnsi="Times New Roman" w:cs="Times New Roman"/>
          <w:vanish/>
          <w:sz w:val="24"/>
          <w:szCs w:val="24"/>
        </w:rPr>
      </w:pPr>
    </w:p>
    <w:p w14:paraId="08EAEF65" w14:textId="77777777" w:rsidR="001B7C38" w:rsidRDefault="001B7C38">
      <w:pPr>
        <w:pStyle w:val="Akapitzlist"/>
        <w:numPr>
          <w:ilvl w:val="0"/>
          <w:numId w:val="37"/>
        </w:numPr>
        <w:jc w:val="both"/>
        <w:rPr>
          <w:rFonts w:ascii="Times New Roman" w:hAnsi="Times New Roman" w:cs="Times New Roman"/>
          <w:vanish/>
          <w:sz w:val="24"/>
          <w:szCs w:val="24"/>
        </w:rPr>
      </w:pPr>
    </w:p>
    <w:p w14:paraId="37EEADAA" w14:textId="77777777" w:rsidR="001B7C38" w:rsidRDefault="001B7C38">
      <w:pPr>
        <w:pStyle w:val="Akapitzlist"/>
        <w:numPr>
          <w:ilvl w:val="0"/>
          <w:numId w:val="37"/>
        </w:numPr>
        <w:jc w:val="both"/>
        <w:rPr>
          <w:rFonts w:ascii="Times New Roman" w:hAnsi="Times New Roman" w:cs="Times New Roman"/>
          <w:vanish/>
          <w:sz w:val="24"/>
          <w:szCs w:val="24"/>
        </w:rPr>
      </w:pPr>
    </w:p>
    <w:p w14:paraId="5A892088" w14:textId="77777777" w:rsidR="001B7C38" w:rsidRDefault="001B7C38">
      <w:pPr>
        <w:pStyle w:val="Akapitzlist"/>
        <w:numPr>
          <w:ilvl w:val="0"/>
          <w:numId w:val="37"/>
        </w:numPr>
        <w:jc w:val="both"/>
        <w:rPr>
          <w:rFonts w:ascii="Times New Roman" w:hAnsi="Times New Roman" w:cs="Times New Roman"/>
          <w:vanish/>
          <w:sz w:val="24"/>
          <w:szCs w:val="24"/>
        </w:rPr>
      </w:pPr>
    </w:p>
    <w:p w14:paraId="59B1F013" w14:textId="77777777" w:rsidR="001B7C38" w:rsidRDefault="001B7C38">
      <w:pPr>
        <w:pStyle w:val="Akapitzlist"/>
        <w:numPr>
          <w:ilvl w:val="0"/>
          <w:numId w:val="37"/>
        </w:numPr>
        <w:jc w:val="both"/>
        <w:rPr>
          <w:rFonts w:ascii="Times New Roman" w:hAnsi="Times New Roman" w:cs="Times New Roman"/>
          <w:vanish/>
          <w:sz w:val="24"/>
          <w:szCs w:val="24"/>
        </w:rPr>
      </w:pPr>
    </w:p>
    <w:p w14:paraId="1A53ED9C" w14:textId="77777777" w:rsidR="001B7C38" w:rsidRDefault="001B7C38">
      <w:pPr>
        <w:pStyle w:val="Akapitzlist"/>
        <w:spacing w:after="0"/>
        <w:ind w:left="792"/>
        <w:jc w:val="both"/>
        <w:rPr>
          <w:rFonts w:ascii="Times New Roman" w:hAnsi="Times New Roman" w:cs="Times New Roman"/>
          <w:sz w:val="24"/>
          <w:szCs w:val="24"/>
        </w:rPr>
      </w:pPr>
    </w:p>
    <w:p w14:paraId="20CF31F2" w14:textId="0B22229D" w:rsidR="001B7C38" w:rsidRDefault="00B557CC">
      <w:pPr>
        <w:pStyle w:val="Akapitzlist"/>
        <w:numPr>
          <w:ilvl w:val="1"/>
          <w:numId w:val="37"/>
        </w:numPr>
        <w:spacing w:after="0"/>
        <w:ind w:hanging="508"/>
        <w:jc w:val="both"/>
        <w:rPr>
          <w:rFonts w:ascii="Times New Roman" w:hAnsi="Times New Roman" w:cs="Times New Roman"/>
          <w:sz w:val="24"/>
          <w:szCs w:val="24"/>
        </w:rPr>
      </w:pPr>
      <w:r>
        <w:rPr>
          <w:rFonts w:ascii="Times New Roman" w:hAnsi="Times New Roman" w:cs="Times New Roman"/>
          <w:sz w:val="24"/>
          <w:szCs w:val="24"/>
        </w:rPr>
        <w:t xml:space="preserve">Zamawiający dokona oceny </w:t>
      </w:r>
      <w:r>
        <w:rPr>
          <w:rFonts w:ascii="Times New Roman" w:hAnsi="Times New Roman" w:cs="Times New Roman"/>
          <w:sz w:val="24"/>
          <w:szCs w:val="24"/>
        </w:rPr>
        <w:t>ofert, na podstawie następujących kryteriów oceny ofert:</w:t>
      </w:r>
    </w:p>
    <w:p w14:paraId="75DC87B1" w14:textId="77777777" w:rsidR="00094972" w:rsidRPr="00094972" w:rsidRDefault="00094972" w:rsidP="00094972">
      <w:pPr>
        <w:spacing w:after="0"/>
        <w:jc w:val="both"/>
        <w:rPr>
          <w:rFonts w:ascii="Times New Roman" w:hAnsi="Times New Roman" w:cs="Times New Roman"/>
          <w:sz w:val="24"/>
          <w:szCs w:val="24"/>
        </w:rPr>
      </w:pPr>
    </w:p>
    <w:p w14:paraId="47BBD433" w14:textId="77777777" w:rsidR="001B7C38" w:rsidRDefault="001B7C38">
      <w:pPr>
        <w:pStyle w:val="Akapitzlist"/>
        <w:spacing w:after="0"/>
        <w:ind w:left="792"/>
        <w:jc w:val="both"/>
        <w:rPr>
          <w:rFonts w:ascii="Times New Roman" w:hAnsi="Times New Roman" w:cs="Times New Roman"/>
          <w:sz w:val="24"/>
          <w:szCs w:val="24"/>
        </w:rPr>
      </w:pPr>
    </w:p>
    <w:tbl>
      <w:tblPr>
        <w:tblStyle w:val="Tabela-Siatka"/>
        <w:tblW w:w="8645" w:type="dxa"/>
        <w:jc w:val="center"/>
        <w:tblLayout w:type="fixed"/>
        <w:tblLook w:val="04A0" w:firstRow="1" w:lastRow="0" w:firstColumn="1" w:lastColumn="0" w:noHBand="0" w:noVBand="1"/>
      </w:tblPr>
      <w:tblGrid>
        <w:gridCol w:w="483"/>
        <w:gridCol w:w="5182"/>
        <w:gridCol w:w="2980"/>
      </w:tblGrid>
      <w:tr w:rsidR="001B7C38" w14:paraId="51B56332" w14:textId="77777777">
        <w:trPr>
          <w:jc w:val="center"/>
        </w:trPr>
        <w:tc>
          <w:tcPr>
            <w:tcW w:w="483" w:type="dxa"/>
            <w:shd w:val="clear" w:color="auto" w:fill="D9D9D9" w:themeFill="background1" w:themeFillShade="D9"/>
          </w:tcPr>
          <w:p w14:paraId="0BC886B7" w14:textId="77777777" w:rsidR="001B7C38" w:rsidRDefault="00B557CC">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Lp</w:t>
            </w:r>
          </w:p>
        </w:tc>
        <w:tc>
          <w:tcPr>
            <w:tcW w:w="5182" w:type="dxa"/>
            <w:shd w:val="clear" w:color="auto" w:fill="D9D9D9" w:themeFill="background1" w:themeFillShade="D9"/>
          </w:tcPr>
          <w:p w14:paraId="26E4DA52" w14:textId="77777777" w:rsidR="001B7C38" w:rsidRDefault="00B557CC">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                       Nazwa kryterium</w:t>
            </w:r>
          </w:p>
        </w:tc>
        <w:tc>
          <w:tcPr>
            <w:tcW w:w="2980" w:type="dxa"/>
            <w:shd w:val="clear" w:color="auto" w:fill="D9D9D9" w:themeFill="background1" w:themeFillShade="D9"/>
            <w:vAlign w:val="center"/>
          </w:tcPr>
          <w:p w14:paraId="34984C57" w14:textId="77777777" w:rsidR="001B7C38" w:rsidRDefault="00B557CC">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Znaczenie kryterium(w%)</w:t>
            </w:r>
          </w:p>
        </w:tc>
      </w:tr>
      <w:tr w:rsidR="001B7C38" w14:paraId="702B0EA7" w14:textId="77777777">
        <w:trPr>
          <w:jc w:val="center"/>
        </w:trPr>
        <w:tc>
          <w:tcPr>
            <w:tcW w:w="483" w:type="dxa"/>
          </w:tcPr>
          <w:p w14:paraId="36AB5AD8" w14:textId="77777777" w:rsidR="001B7C38" w:rsidRDefault="00B557CC">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1</w:t>
            </w:r>
          </w:p>
        </w:tc>
        <w:tc>
          <w:tcPr>
            <w:tcW w:w="5182" w:type="dxa"/>
          </w:tcPr>
          <w:p w14:paraId="66C8D699" w14:textId="77777777" w:rsidR="001B7C38" w:rsidRDefault="00B557CC">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Cena (C)</w:t>
            </w:r>
          </w:p>
        </w:tc>
        <w:tc>
          <w:tcPr>
            <w:tcW w:w="2980" w:type="dxa"/>
            <w:vAlign w:val="center"/>
          </w:tcPr>
          <w:p w14:paraId="41DDAC62" w14:textId="77777777" w:rsidR="001B7C38" w:rsidRDefault="00B557CC">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60</w:t>
            </w:r>
          </w:p>
        </w:tc>
      </w:tr>
      <w:tr w:rsidR="001B7C38" w14:paraId="1ED21B3B" w14:textId="77777777">
        <w:trPr>
          <w:jc w:val="center"/>
        </w:trPr>
        <w:tc>
          <w:tcPr>
            <w:tcW w:w="483" w:type="dxa"/>
          </w:tcPr>
          <w:p w14:paraId="3EDE21D1" w14:textId="77777777" w:rsidR="001B7C38" w:rsidRDefault="00B557CC">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2</w:t>
            </w:r>
          </w:p>
        </w:tc>
        <w:tc>
          <w:tcPr>
            <w:tcW w:w="5182" w:type="dxa"/>
          </w:tcPr>
          <w:p w14:paraId="6AC42038" w14:textId="6683303E" w:rsidR="001B7C38" w:rsidRDefault="00B557CC">
            <w:pPr>
              <w:widowControl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 (G)</w:t>
            </w:r>
          </w:p>
        </w:tc>
        <w:tc>
          <w:tcPr>
            <w:tcW w:w="2980" w:type="dxa"/>
            <w:vAlign w:val="center"/>
          </w:tcPr>
          <w:p w14:paraId="0115079F" w14:textId="77777777" w:rsidR="001B7C38" w:rsidRDefault="00B557CC">
            <w:pPr>
              <w:widowControl w:val="0"/>
              <w:spacing w:after="0" w:line="240" w:lineRule="auto"/>
              <w:jc w:val="center"/>
              <w:rPr>
                <w:rFonts w:ascii="Times New Roman" w:hAnsi="Times New Roman" w:cs="Times New Roman"/>
                <w:sz w:val="24"/>
                <w:szCs w:val="24"/>
              </w:rPr>
            </w:pPr>
            <w:r>
              <w:rPr>
                <w:rFonts w:ascii="Times New Roman" w:eastAsia="Calibri" w:hAnsi="Times New Roman" w:cs="Times New Roman"/>
                <w:sz w:val="24"/>
                <w:szCs w:val="24"/>
              </w:rPr>
              <w:t>40</w:t>
            </w:r>
          </w:p>
        </w:tc>
      </w:tr>
    </w:tbl>
    <w:p w14:paraId="7D6B7050" w14:textId="77777777" w:rsidR="001B7C38" w:rsidRDefault="001B7C38">
      <w:pPr>
        <w:pStyle w:val="Akapitzlist"/>
        <w:numPr>
          <w:ilvl w:val="0"/>
          <w:numId w:val="38"/>
        </w:numPr>
        <w:jc w:val="both"/>
        <w:rPr>
          <w:rFonts w:ascii="Times New Roman" w:hAnsi="Times New Roman" w:cs="Times New Roman"/>
          <w:vanish/>
          <w:sz w:val="24"/>
          <w:szCs w:val="24"/>
        </w:rPr>
      </w:pPr>
    </w:p>
    <w:p w14:paraId="1DC09627" w14:textId="77777777" w:rsidR="001B7C38" w:rsidRDefault="001B7C38">
      <w:pPr>
        <w:pStyle w:val="Akapitzlist"/>
        <w:numPr>
          <w:ilvl w:val="0"/>
          <w:numId w:val="38"/>
        </w:numPr>
        <w:jc w:val="both"/>
        <w:rPr>
          <w:rFonts w:ascii="Times New Roman" w:hAnsi="Times New Roman" w:cs="Times New Roman"/>
          <w:vanish/>
          <w:sz w:val="24"/>
          <w:szCs w:val="24"/>
        </w:rPr>
      </w:pPr>
    </w:p>
    <w:p w14:paraId="004D1363" w14:textId="77777777" w:rsidR="001B7C38" w:rsidRDefault="001B7C38">
      <w:pPr>
        <w:pStyle w:val="Akapitzlist"/>
        <w:numPr>
          <w:ilvl w:val="0"/>
          <w:numId w:val="38"/>
        </w:numPr>
        <w:jc w:val="both"/>
        <w:rPr>
          <w:rFonts w:ascii="Times New Roman" w:hAnsi="Times New Roman" w:cs="Times New Roman"/>
          <w:vanish/>
          <w:sz w:val="24"/>
          <w:szCs w:val="24"/>
        </w:rPr>
      </w:pPr>
    </w:p>
    <w:p w14:paraId="27ED7FCD" w14:textId="77777777" w:rsidR="001B7C38" w:rsidRDefault="001B7C38">
      <w:pPr>
        <w:pStyle w:val="Akapitzlist"/>
        <w:numPr>
          <w:ilvl w:val="0"/>
          <w:numId w:val="38"/>
        </w:numPr>
        <w:jc w:val="both"/>
        <w:rPr>
          <w:rFonts w:ascii="Times New Roman" w:hAnsi="Times New Roman" w:cs="Times New Roman"/>
          <w:vanish/>
          <w:sz w:val="24"/>
          <w:szCs w:val="24"/>
        </w:rPr>
      </w:pPr>
    </w:p>
    <w:p w14:paraId="5D4CB636" w14:textId="77777777" w:rsidR="001B7C38" w:rsidRDefault="001B7C38">
      <w:pPr>
        <w:pStyle w:val="Akapitzlist"/>
        <w:numPr>
          <w:ilvl w:val="0"/>
          <w:numId w:val="38"/>
        </w:numPr>
        <w:jc w:val="both"/>
        <w:rPr>
          <w:rFonts w:ascii="Times New Roman" w:hAnsi="Times New Roman" w:cs="Times New Roman"/>
          <w:vanish/>
          <w:sz w:val="24"/>
          <w:szCs w:val="24"/>
        </w:rPr>
      </w:pPr>
    </w:p>
    <w:p w14:paraId="62F71C91" w14:textId="77777777" w:rsidR="001B7C38" w:rsidRDefault="001B7C38">
      <w:pPr>
        <w:pStyle w:val="Akapitzlist"/>
        <w:numPr>
          <w:ilvl w:val="0"/>
          <w:numId w:val="38"/>
        </w:numPr>
        <w:jc w:val="both"/>
        <w:rPr>
          <w:rFonts w:ascii="Times New Roman" w:hAnsi="Times New Roman" w:cs="Times New Roman"/>
          <w:vanish/>
          <w:sz w:val="24"/>
          <w:szCs w:val="24"/>
        </w:rPr>
      </w:pPr>
    </w:p>
    <w:p w14:paraId="3D0FD68B" w14:textId="77777777" w:rsidR="001B7C38" w:rsidRDefault="001B7C38">
      <w:pPr>
        <w:pStyle w:val="Akapitzlist"/>
        <w:numPr>
          <w:ilvl w:val="0"/>
          <w:numId w:val="38"/>
        </w:numPr>
        <w:jc w:val="both"/>
        <w:rPr>
          <w:rFonts w:ascii="Times New Roman" w:hAnsi="Times New Roman" w:cs="Times New Roman"/>
          <w:vanish/>
          <w:sz w:val="24"/>
          <w:szCs w:val="24"/>
        </w:rPr>
      </w:pPr>
    </w:p>
    <w:p w14:paraId="23A6739B" w14:textId="77777777" w:rsidR="001B7C38" w:rsidRDefault="001B7C38">
      <w:pPr>
        <w:pStyle w:val="Akapitzlist"/>
        <w:numPr>
          <w:ilvl w:val="0"/>
          <w:numId w:val="38"/>
        </w:numPr>
        <w:jc w:val="both"/>
        <w:rPr>
          <w:rFonts w:ascii="Times New Roman" w:hAnsi="Times New Roman" w:cs="Times New Roman"/>
          <w:vanish/>
          <w:sz w:val="24"/>
          <w:szCs w:val="24"/>
        </w:rPr>
      </w:pPr>
    </w:p>
    <w:p w14:paraId="43ADC45F" w14:textId="77777777" w:rsidR="001B7C38" w:rsidRDefault="001B7C38">
      <w:pPr>
        <w:pStyle w:val="Akapitzlist"/>
        <w:numPr>
          <w:ilvl w:val="0"/>
          <w:numId w:val="38"/>
        </w:numPr>
        <w:jc w:val="both"/>
        <w:rPr>
          <w:rFonts w:ascii="Times New Roman" w:hAnsi="Times New Roman" w:cs="Times New Roman"/>
          <w:vanish/>
          <w:sz w:val="24"/>
          <w:szCs w:val="24"/>
        </w:rPr>
      </w:pPr>
    </w:p>
    <w:p w14:paraId="7C5339CA" w14:textId="77777777" w:rsidR="001B7C38" w:rsidRDefault="001B7C38">
      <w:pPr>
        <w:pStyle w:val="Akapitzlist"/>
        <w:numPr>
          <w:ilvl w:val="0"/>
          <w:numId w:val="38"/>
        </w:numPr>
        <w:jc w:val="both"/>
        <w:rPr>
          <w:rFonts w:ascii="Times New Roman" w:hAnsi="Times New Roman" w:cs="Times New Roman"/>
          <w:vanish/>
          <w:sz w:val="24"/>
          <w:szCs w:val="24"/>
        </w:rPr>
      </w:pPr>
    </w:p>
    <w:p w14:paraId="1FDCECF3" w14:textId="77777777" w:rsidR="001B7C38" w:rsidRDefault="001B7C38">
      <w:pPr>
        <w:pStyle w:val="Akapitzlist"/>
        <w:numPr>
          <w:ilvl w:val="0"/>
          <w:numId w:val="38"/>
        </w:numPr>
        <w:jc w:val="both"/>
        <w:rPr>
          <w:rFonts w:ascii="Times New Roman" w:hAnsi="Times New Roman" w:cs="Times New Roman"/>
          <w:vanish/>
          <w:sz w:val="24"/>
          <w:szCs w:val="24"/>
        </w:rPr>
      </w:pPr>
    </w:p>
    <w:p w14:paraId="797AF5C6" w14:textId="77777777" w:rsidR="001B7C38" w:rsidRDefault="001B7C38">
      <w:pPr>
        <w:pStyle w:val="Akapitzlist"/>
        <w:numPr>
          <w:ilvl w:val="0"/>
          <w:numId w:val="38"/>
        </w:numPr>
        <w:jc w:val="both"/>
        <w:rPr>
          <w:rFonts w:ascii="Times New Roman" w:hAnsi="Times New Roman" w:cs="Times New Roman"/>
          <w:vanish/>
          <w:sz w:val="24"/>
          <w:szCs w:val="24"/>
        </w:rPr>
      </w:pPr>
    </w:p>
    <w:p w14:paraId="7D33A26A" w14:textId="77777777" w:rsidR="001B7C38" w:rsidRDefault="001B7C38">
      <w:pPr>
        <w:pStyle w:val="Akapitzlist"/>
        <w:numPr>
          <w:ilvl w:val="0"/>
          <w:numId w:val="38"/>
        </w:numPr>
        <w:jc w:val="both"/>
        <w:rPr>
          <w:rFonts w:ascii="Times New Roman" w:hAnsi="Times New Roman" w:cs="Times New Roman"/>
          <w:vanish/>
          <w:sz w:val="24"/>
          <w:szCs w:val="24"/>
        </w:rPr>
      </w:pPr>
    </w:p>
    <w:p w14:paraId="40EAB584" w14:textId="77777777" w:rsidR="001B7C38" w:rsidRDefault="001B7C38">
      <w:pPr>
        <w:pStyle w:val="Akapitzlist"/>
        <w:numPr>
          <w:ilvl w:val="0"/>
          <w:numId w:val="38"/>
        </w:numPr>
        <w:jc w:val="both"/>
        <w:rPr>
          <w:rFonts w:ascii="Times New Roman" w:hAnsi="Times New Roman" w:cs="Times New Roman"/>
          <w:vanish/>
          <w:sz w:val="24"/>
          <w:szCs w:val="24"/>
        </w:rPr>
      </w:pPr>
    </w:p>
    <w:p w14:paraId="07427048" w14:textId="77777777" w:rsidR="001B7C38" w:rsidRDefault="001B7C38">
      <w:pPr>
        <w:pStyle w:val="Akapitzlist"/>
        <w:numPr>
          <w:ilvl w:val="0"/>
          <w:numId w:val="38"/>
        </w:numPr>
        <w:jc w:val="both"/>
        <w:rPr>
          <w:rFonts w:ascii="Times New Roman" w:hAnsi="Times New Roman" w:cs="Times New Roman"/>
          <w:vanish/>
          <w:sz w:val="24"/>
          <w:szCs w:val="24"/>
        </w:rPr>
      </w:pPr>
    </w:p>
    <w:p w14:paraId="1ADA4024" w14:textId="77777777" w:rsidR="001B7C38" w:rsidRDefault="001B7C38">
      <w:pPr>
        <w:pStyle w:val="Akapitzlist"/>
        <w:numPr>
          <w:ilvl w:val="0"/>
          <w:numId w:val="38"/>
        </w:numPr>
        <w:jc w:val="both"/>
        <w:rPr>
          <w:rFonts w:ascii="Times New Roman" w:hAnsi="Times New Roman" w:cs="Times New Roman"/>
          <w:vanish/>
          <w:sz w:val="24"/>
          <w:szCs w:val="24"/>
        </w:rPr>
      </w:pPr>
    </w:p>
    <w:p w14:paraId="41DB7195" w14:textId="77777777" w:rsidR="001B7C38" w:rsidRDefault="001B7C38">
      <w:pPr>
        <w:pStyle w:val="Akapitzlist"/>
        <w:numPr>
          <w:ilvl w:val="0"/>
          <w:numId w:val="38"/>
        </w:numPr>
        <w:jc w:val="both"/>
        <w:rPr>
          <w:rFonts w:ascii="Times New Roman" w:hAnsi="Times New Roman" w:cs="Times New Roman"/>
          <w:vanish/>
          <w:sz w:val="24"/>
          <w:szCs w:val="24"/>
        </w:rPr>
      </w:pPr>
    </w:p>
    <w:p w14:paraId="1AA12611" w14:textId="77777777" w:rsidR="001B7C38" w:rsidRDefault="001B7C38">
      <w:pPr>
        <w:pStyle w:val="Akapitzlist"/>
        <w:numPr>
          <w:ilvl w:val="1"/>
          <w:numId w:val="38"/>
        </w:numPr>
        <w:jc w:val="both"/>
        <w:rPr>
          <w:rFonts w:ascii="Times New Roman" w:hAnsi="Times New Roman" w:cs="Times New Roman"/>
          <w:vanish/>
          <w:sz w:val="24"/>
          <w:szCs w:val="24"/>
        </w:rPr>
      </w:pPr>
    </w:p>
    <w:p w14:paraId="333E11D9" w14:textId="77777777" w:rsidR="001B7C38" w:rsidRDefault="001B7C38">
      <w:pPr>
        <w:pStyle w:val="Akapitzlist"/>
        <w:tabs>
          <w:tab w:val="left" w:pos="851"/>
        </w:tabs>
        <w:ind w:left="567"/>
        <w:jc w:val="both"/>
        <w:rPr>
          <w:rFonts w:ascii="Times New Roman" w:hAnsi="Times New Roman" w:cs="Times New Roman"/>
          <w:sz w:val="24"/>
          <w:szCs w:val="24"/>
        </w:rPr>
      </w:pPr>
    </w:p>
    <w:p w14:paraId="6F3F8A18" w14:textId="3796999B" w:rsidR="001B7C38" w:rsidRDefault="00B557CC">
      <w:pPr>
        <w:pStyle w:val="Akapitzlist"/>
        <w:numPr>
          <w:ilvl w:val="1"/>
          <w:numId w:val="38"/>
        </w:numPr>
        <w:tabs>
          <w:tab w:val="left" w:pos="851"/>
        </w:tabs>
        <w:ind w:left="567" w:hanging="567"/>
        <w:jc w:val="both"/>
        <w:rPr>
          <w:rFonts w:ascii="Times New Roman" w:hAnsi="Times New Roman" w:cs="Times New Roman"/>
          <w:sz w:val="24"/>
          <w:szCs w:val="24"/>
        </w:rPr>
      </w:pPr>
      <w:r>
        <w:rPr>
          <w:rFonts w:ascii="Times New Roman" w:hAnsi="Times New Roman" w:cs="Times New Roman"/>
          <w:sz w:val="24"/>
          <w:szCs w:val="24"/>
        </w:rPr>
        <w:t xml:space="preserve">Zamawiający dokona oceny ofert, w przyznając punkty w ramach poszczególnych kryteriów oceny ofert, przyjmując zasadę, że 1%= 1 punkt. </w:t>
      </w:r>
    </w:p>
    <w:p w14:paraId="110DA1A6" w14:textId="77777777" w:rsidR="001B7C38" w:rsidRDefault="001B7C38">
      <w:pPr>
        <w:pStyle w:val="Akapitzlist"/>
        <w:tabs>
          <w:tab w:val="left" w:pos="851"/>
        </w:tabs>
        <w:ind w:left="567"/>
        <w:jc w:val="both"/>
        <w:rPr>
          <w:rFonts w:ascii="Times New Roman" w:hAnsi="Times New Roman" w:cs="Times New Roman"/>
          <w:sz w:val="24"/>
          <w:szCs w:val="24"/>
        </w:rPr>
      </w:pPr>
    </w:p>
    <w:p w14:paraId="21D9D04D" w14:textId="77777777" w:rsidR="001B7C38" w:rsidRDefault="00B557CC">
      <w:pPr>
        <w:pStyle w:val="Akapitzlist"/>
        <w:numPr>
          <w:ilvl w:val="1"/>
          <w:numId w:val="38"/>
        </w:numPr>
        <w:tabs>
          <w:tab w:val="left" w:pos="851"/>
        </w:tabs>
        <w:spacing w:after="0"/>
        <w:ind w:left="567" w:hanging="567"/>
        <w:jc w:val="both"/>
        <w:rPr>
          <w:rFonts w:ascii="Times New Roman" w:hAnsi="Times New Roman" w:cs="Times New Roman"/>
          <w:sz w:val="24"/>
          <w:szCs w:val="24"/>
        </w:rPr>
      </w:pPr>
      <w:r>
        <w:rPr>
          <w:rFonts w:ascii="Times New Roman" w:hAnsi="Times New Roman" w:cs="Times New Roman"/>
          <w:sz w:val="24"/>
          <w:szCs w:val="24"/>
        </w:rPr>
        <w:t xml:space="preserve">Punkty za kryterium </w:t>
      </w:r>
      <w:r>
        <w:rPr>
          <w:rFonts w:ascii="Times New Roman" w:hAnsi="Times New Roman" w:cs="Times New Roman"/>
          <w:b/>
          <w:sz w:val="24"/>
          <w:szCs w:val="24"/>
        </w:rPr>
        <w:t xml:space="preserve">„Cena” </w:t>
      </w:r>
      <w:r>
        <w:rPr>
          <w:rFonts w:ascii="Times New Roman" w:hAnsi="Times New Roman" w:cs="Times New Roman"/>
          <w:sz w:val="24"/>
          <w:szCs w:val="24"/>
        </w:rPr>
        <w:t>zostaną obliczone według wzoru:</w:t>
      </w:r>
    </w:p>
    <w:p w14:paraId="3C18D05F" w14:textId="77777777" w:rsidR="001B7C38" w:rsidRDefault="001B7C38">
      <w:pPr>
        <w:tabs>
          <w:tab w:val="left" w:pos="851"/>
        </w:tabs>
        <w:spacing w:after="0"/>
        <w:jc w:val="both"/>
        <w:rPr>
          <w:rFonts w:ascii="Times New Roman" w:hAnsi="Times New Roman" w:cs="Times New Roman"/>
          <w:sz w:val="24"/>
          <w:szCs w:val="24"/>
        </w:rPr>
      </w:pPr>
    </w:p>
    <w:p w14:paraId="1EFEA168" w14:textId="77777777" w:rsidR="001B7C38" w:rsidRDefault="00B557CC">
      <w:pPr>
        <w:suppressAutoHyphens w:val="0"/>
        <w:spacing w:after="0"/>
        <w:rPr>
          <w:rFonts w:ascii="Times New Roman" w:hAnsi="Times New Roman" w:cs="Times New Roman"/>
          <w:sz w:val="24"/>
          <w:szCs w:val="24"/>
        </w:rPr>
      </w:pPr>
      <w:r>
        <w:rPr>
          <w:rFonts w:ascii="Times New Roman" w:hAnsi="Times New Roman" w:cs="Times New Roman"/>
          <w:sz w:val="24"/>
          <w:szCs w:val="24"/>
        </w:rPr>
        <w:t xml:space="preserve">                               </w:t>
      </w:r>
      <m:oMath>
        <m:sSub>
          <m:sSubPr>
            <m:ctrlPr>
              <w:rPr>
                <w:rFonts w:ascii="Cambria Math" w:hAnsi="Cambria Math"/>
              </w:rPr>
            </m:ctrlPr>
          </m:sSubPr>
          <m:e>
            <m:r>
              <w:rPr>
                <w:rFonts w:ascii="Cambria Math" w:hAnsi="Cambria Math"/>
              </w:rPr>
              <m:t>C</m:t>
            </m:r>
          </m:e>
          <m:sub>
            <m:r>
              <w:rPr>
                <w:rFonts w:ascii="Cambria Math" w:hAnsi="Cambria Math"/>
              </w:rPr>
              <m:t>a</m:t>
            </m:r>
          </m:sub>
        </m:sSub>
      </m:oMath>
    </w:p>
    <w:p w14:paraId="2982E4E8" w14:textId="77777777" w:rsidR="001B7C38" w:rsidRDefault="00B557CC">
      <w:pPr>
        <w:suppressAutoHyphens w:val="0"/>
        <w:spacing w:after="0"/>
        <w:rPr>
          <w:rFonts w:ascii="Times New Roman" w:hAnsi="Times New Roman" w:cs="Times New Roman"/>
          <w:sz w:val="24"/>
          <w:szCs w:val="24"/>
        </w:rPr>
      </w:pPr>
      <w:r>
        <w:rPr>
          <w:rFonts w:ascii="Times New Roman" w:hAnsi="Times New Roman" w:cs="Times New Roman"/>
          <w:sz w:val="24"/>
          <w:szCs w:val="24"/>
        </w:rPr>
        <w:t xml:space="preserve">           C=     ----------------- x 60 pkt</w:t>
      </w:r>
    </w:p>
    <w:p w14:paraId="1D944EC2" w14:textId="77777777" w:rsidR="001B7C38" w:rsidRDefault="00B557CC">
      <w:pPr>
        <w:suppressAutoHyphens w:val="0"/>
        <w:spacing w:after="0"/>
        <w:rPr>
          <w:rFonts w:ascii="Angsana New" w:hAnsi="Angsana New" w:cs="Angsana New"/>
          <w:sz w:val="24"/>
          <w:szCs w:val="24"/>
        </w:rPr>
      </w:pPr>
      <w:r>
        <w:rPr>
          <w:rFonts w:ascii="Times New Roman" w:hAnsi="Times New Roman" w:cs="Times New Roman"/>
          <w:sz w:val="24"/>
          <w:szCs w:val="24"/>
        </w:rPr>
        <w:t xml:space="preserve">                               </w:t>
      </w:r>
      <m:oMath>
        <m:sSub>
          <m:sSubPr>
            <m:ctrlPr>
              <w:rPr>
                <w:rFonts w:ascii="Cambria Math" w:hAnsi="Cambria Math"/>
              </w:rPr>
            </m:ctrlPr>
          </m:sSubPr>
          <m:e>
            <m:r>
              <w:rPr>
                <w:rFonts w:ascii="Cambria Math" w:hAnsi="Cambria Math"/>
              </w:rPr>
              <m:t>C</m:t>
            </m:r>
          </m:e>
          <m:sub>
            <m:r>
              <w:rPr>
                <w:rFonts w:ascii="Cambria Math" w:hAnsi="Cambria Math"/>
              </w:rPr>
              <m:t>B</m:t>
            </m:r>
          </m:sub>
        </m:sSub>
      </m:oMath>
    </w:p>
    <w:p w14:paraId="5D9E1DF9" w14:textId="77777777" w:rsidR="001B7C38" w:rsidRDefault="00B557CC">
      <w:pPr>
        <w:suppressAutoHyphens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gdzie, </w:t>
      </w:r>
    </w:p>
    <w:p w14:paraId="15F0CDD3" w14:textId="77777777" w:rsidR="001B7C38" w:rsidRDefault="00B557CC">
      <w:pPr>
        <w:suppressAutoHyphens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 xml:space="preserve">C  - ilość punktów za kryterium cena, </w:t>
      </w:r>
    </w:p>
    <w:p w14:paraId="5214CE80" w14:textId="77777777" w:rsidR="001B7C38" w:rsidRDefault="00B557CC">
      <w:pPr>
        <w:suppressAutoHyphens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vertAlign w:val="subscript"/>
        </w:rPr>
        <w:t>A</w:t>
      </w:r>
      <w:r>
        <w:rPr>
          <w:rFonts w:ascii="Times New Roman" w:hAnsi="Times New Roman" w:cs="Times New Roman"/>
          <w:sz w:val="24"/>
          <w:szCs w:val="24"/>
        </w:rPr>
        <w:t xml:space="preserve">- najniższa cena ofertowa spośród ofert nieodrzuconych, </w:t>
      </w:r>
    </w:p>
    <w:p w14:paraId="0342DCD8" w14:textId="77777777" w:rsidR="001B7C38" w:rsidRDefault="00B557CC">
      <w:pPr>
        <w:suppressAutoHyphens w:val="0"/>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C</w:t>
      </w:r>
      <w:r>
        <w:rPr>
          <w:rFonts w:ascii="Angsana New" w:hAnsi="Angsana New" w:cs="Angsana New"/>
          <w:sz w:val="24"/>
          <w:szCs w:val="24"/>
        </w:rPr>
        <w:t>B</w:t>
      </w:r>
      <w:r>
        <w:rPr>
          <w:rFonts w:ascii="Times New Roman" w:hAnsi="Times New Roman" w:cs="Times New Roman"/>
          <w:sz w:val="24"/>
          <w:szCs w:val="24"/>
        </w:rPr>
        <w:t xml:space="preserve">- cena oferty  badanej. </w:t>
      </w:r>
    </w:p>
    <w:p w14:paraId="371F03DD" w14:textId="77777777" w:rsidR="001B7C38" w:rsidRDefault="001B7C38">
      <w:pPr>
        <w:spacing w:after="0"/>
        <w:rPr>
          <w:rFonts w:ascii="Times New Roman" w:hAnsi="Times New Roman" w:cs="Times New Roman"/>
          <w:sz w:val="24"/>
          <w:szCs w:val="24"/>
        </w:rPr>
      </w:pPr>
    </w:p>
    <w:p w14:paraId="3BE4145F" w14:textId="77777777" w:rsidR="001B7C38" w:rsidRDefault="00B55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W kryterium </w:t>
      </w:r>
      <w:r>
        <w:rPr>
          <w:rFonts w:ascii="Times New Roman" w:hAnsi="Times New Roman" w:cs="Times New Roman"/>
          <w:b/>
          <w:sz w:val="24"/>
          <w:szCs w:val="24"/>
        </w:rPr>
        <w:t xml:space="preserve">„Cena”, </w:t>
      </w:r>
      <w:r>
        <w:rPr>
          <w:rFonts w:ascii="Times New Roman" w:hAnsi="Times New Roman" w:cs="Times New Roman"/>
          <w:sz w:val="24"/>
          <w:szCs w:val="24"/>
        </w:rPr>
        <w:t>oferta z najniższą</w:t>
      </w:r>
      <w:r>
        <w:rPr>
          <w:rFonts w:ascii="Times New Roman" w:hAnsi="Times New Roman" w:cs="Times New Roman"/>
          <w:b/>
          <w:sz w:val="24"/>
          <w:szCs w:val="24"/>
        </w:rPr>
        <w:t xml:space="preserve"> </w:t>
      </w:r>
      <w:r>
        <w:rPr>
          <w:rFonts w:ascii="Times New Roman" w:hAnsi="Times New Roman" w:cs="Times New Roman"/>
          <w:sz w:val="24"/>
          <w:szCs w:val="24"/>
        </w:rPr>
        <w:t xml:space="preserve">ceną otrzyma 60 punktów a pozostałe oferty po matematycznym przeliczeniu w odniesieniu do najniższej ceny odpowiednio mniej. Końcowy wynik powyższego działania zostanie zaokrąglony do dwóch miejsc po przecinku. </w:t>
      </w:r>
    </w:p>
    <w:p w14:paraId="37EE5E3F" w14:textId="77777777" w:rsidR="001B7C38" w:rsidRDefault="001B7C38">
      <w:pPr>
        <w:spacing w:after="0" w:line="240" w:lineRule="auto"/>
        <w:ind w:left="851"/>
        <w:jc w:val="both"/>
        <w:rPr>
          <w:rFonts w:ascii="Times New Roman" w:hAnsi="Times New Roman" w:cs="Times New Roman"/>
          <w:sz w:val="24"/>
          <w:szCs w:val="24"/>
        </w:rPr>
      </w:pPr>
    </w:p>
    <w:p w14:paraId="4EA279A4" w14:textId="77777777" w:rsidR="001B7C38" w:rsidRDefault="00B557CC">
      <w:pPr>
        <w:pStyle w:val="Akapitzlist"/>
        <w:numPr>
          <w:ilvl w:val="1"/>
          <w:numId w:val="38"/>
        </w:numPr>
        <w:tabs>
          <w:tab w:val="left" w:pos="284"/>
        </w:tabs>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 xml:space="preserve"> Kryterium „</w:t>
      </w:r>
      <w:r>
        <w:rPr>
          <w:rFonts w:ascii="Times New Roman" w:hAnsi="Times New Roman" w:cs="Times New Roman"/>
          <w:b/>
          <w:sz w:val="24"/>
          <w:szCs w:val="24"/>
        </w:rPr>
        <w:t xml:space="preserve">Długość okresu gwarancji” </w:t>
      </w:r>
      <w:r>
        <w:rPr>
          <w:rFonts w:ascii="Times New Roman" w:hAnsi="Times New Roman" w:cs="Times New Roman"/>
          <w:sz w:val="24"/>
          <w:szCs w:val="24"/>
        </w:rPr>
        <w:t>liczone w okresach miesięcznych:</w:t>
      </w:r>
    </w:p>
    <w:p w14:paraId="4A2171DA" w14:textId="77777777" w:rsidR="001B7C38" w:rsidRDefault="001B7C38">
      <w:pPr>
        <w:pStyle w:val="Akapitzlist"/>
        <w:tabs>
          <w:tab w:val="left" w:pos="851"/>
        </w:tabs>
        <w:spacing w:after="0" w:line="240" w:lineRule="auto"/>
        <w:ind w:left="792"/>
        <w:jc w:val="both"/>
        <w:rPr>
          <w:rFonts w:ascii="Times New Roman" w:hAnsi="Times New Roman" w:cs="Times New Roman"/>
          <w:sz w:val="24"/>
          <w:szCs w:val="24"/>
        </w:rPr>
      </w:pPr>
    </w:p>
    <w:p w14:paraId="001999E8" w14:textId="77777777" w:rsidR="001B7C38" w:rsidRDefault="00B55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Minimalny okres gwarancji wymagany przez zmawiającego wynosi 24 miesiące licząc od daty odbioru końcowego.</w:t>
      </w:r>
    </w:p>
    <w:p w14:paraId="7132075C" w14:textId="77777777" w:rsidR="001B7C38" w:rsidRDefault="001B7C38">
      <w:pPr>
        <w:spacing w:after="0" w:line="240" w:lineRule="auto"/>
        <w:ind w:left="851"/>
        <w:jc w:val="both"/>
        <w:rPr>
          <w:rFonts w:ascii="Times New Roman" w:hAnsi="Times New Roman" w:cs="Times New Roman"/>
          <w:sz w:val="24"/>
          <w:szCs w:val="24"/>
        </w:rPr>
      </w:pPr>
    </w:p>
    <w:p w14:paraId="27514977" w14:textId="77777777" w:rsidR="001B7C38" w:rsidRDefault="00B55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zaoferowania minimalnej długości okresu gwarancji tj. 24 miesiące, Wykonawca otrzyma zero (0) punktów. </w:t>
      </w:r>
    </w:p>
    <w:p w14:paraId="747C10DA" w14:textId="77777777" w:rsidR="001B7C38" w:rsidRDefault="001B7C38">
      <w:pPr>
        <w:spacing w:after="0" w:line="240" w:lineRule="auto"/>
        <w:jc w:val="both"/>
        <w:rPr>
          <w:rFonts w:ascii="Times New Roman" w:hAnsi="Times New Roman" w:cs="Times New Roman"/>
          <w:sz w:val="24"/>
          <w:szCs w:val="24"/>
        </w:rPr>
      </w:pPr>
    </w:p>
    <w:p w14:paraId="569F64FE" w14:textId="77777777" w:rsidR="001B7C38" w:rsidRDefault="00B55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 przypadku zaoferowania maksymalnej długości okresu gwarancji tj. 60 miesięcy, Wykonawca otrzyma czterdzieści (40) punktów. </w:t>
      </w:r>
    </w:p>
    <w:p w14:paraId="3BF25065" w14:textId="77777777" w:rsidR="001B7C38" w:rsidRDefault="001B7C38">
      <w:pPr>
        <w:spacing w:after="0" w:line="240" w:lineRule="auto"/>
        <w:jc w:val="both"/>
        <w:rPr>
          <w:rFonts w:ascii="Times New Roman" w:hAnsi="Times New Roman" w:cs="Times New Roman"/>
          <w:sz w:val="24"/>
          <w:szCs w:val="24"/>
        </w:rPr>
      </w:pPr>
    </w:p>
    <w:p w14:paraId="5A0310A6" w14:textId="77777777" w:rsidR="001B7C38" w:rsidRDefault="00B55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 przypadku zaoferowania gwarancji pomiędzy 36 a 60 miesięcy Wykonawca otrzyma pkt wg wzoru:</w:t>
      </w:r>
    </w:p>
    <w:p w14:paraId="42A2A7F7" w14:textId="77777777" w:rsidR="001B7C38" w:rsidRDefault="00B557CC">
      <w:pPr>
        <w:spacing w:after="120"/>
        <w:rPr>
          <w:rFonts w:ascii="Times New Roman" w:hAnsi="Times New Roman" w:cs="Times New Roman"/>
          <w:sz w:val="16"/>
          <w:szCs w:val="16"/>
        </w:rPr>
      </w:pP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G</w:t>
      </w:r>
      <w:r>
        <w:rPr>
          <w:rFonts w:ascii="Andalus" w:hAnsi="Andalus" w:cs="Andalus"/>
          <w:sz w:val="24"/>
          <w:szCs w:val="24"/>
        </w:rPr>
        <w:t xml:space="preserve"> </w:t>
      </w:r>
      <w:r>
        <w:rPr>
          <w:rFonts w:ascii="Times New Roman" w:hAnsi="Times New Roman" w:cs="Times New Roman"/>
          <w:sz w:val="16"/>
          <w:szCs w:val="16"/>
        </w:rPr>
        <w:t>o</w:t>
      </w:r>
    </w:p>
    <w:p w14:paraId="75128BA3" w14:textId="77777777" w:rsidR="001B7C38" w:rsidRDefault="00B557CC">
      <w:pPr>
        <w:spacing w:after="120"/>
        <w:ind w:left="708" w:firstLine="708"/>
        <w:rPr>
          <w:rFonts w:ascii="Times New Roman" w:hAnsi="Times New Roman" w:cs="Times New Roman"/>
          <w:sz w:val="24"/>
          <w:szCs w:val="24"/>
        </w:rPr>
      </w:pPr>
      <w:r>
        <w:rPr>
          <w:rFonts w:ascii="Times New Roman" w:hAnsi="Times New Roman" w:cs="Times New Roman"/>
          <w:sz w:val="24"/>
          <w:szCs w:val="24"/>
        </w:rPr>
        <w:t xml:space="preserve">G=    ____________ x 40 pkt </w:t>
      </w:r>
    </w:p>
    <w:p w14:paraId="6383F568" w14:textId="77777777" w:rsidR="001B7C38" w:rsidRDefault="00B557CC">
      <w:pPr>
        <w:spacing w:after="120"/>
        <w:rPr>
          <w:rFonts w:ascii="Times New Roman" w:hAnsi="Times New Roman" w:cs="Times New Roman"/>
          <w:sz w:val="24"/>
          <w:szCs w:val="24"/>
        </w:rPr>
      </w:pPr>
      <w:r>
        <w:rPr>
          <w:rFonts w:ascii="Times New Roman" w:hAnsi="Times New Roman" w:cs="Times New Roman"/>
          <w:sz w:val="24"/>
          <w:szCs w:val="24"/>
        </w:rPr>
        <w:t xml:space="preserve">                                        G </w:t>
      </w:r>
      <w:r>
        <w:rPr>
          <w:rFonts w:ascii="Times New Roman" w:hAnsi="Times New Roman" w:cs="Times New Roman"/>
          <w:sz w:val="16"/>
          <w:szCs w:val="16"/>
        </w:rPr>
        <w:t>max.</w:t>
      </w:r>
      <w:r>
        <w:rPr>
          <w:rFonts w:ascii="Times New Roman" w:hAnsi="Times New Roman" w:cs="Times New Roman"/>
          <w:sz w:val="24"/>
          <w:szCs w:val="24"/>
        </w:rPr>
        <w:t xml:space="preserve"> </w:t>
      </w:r>
    </w:p>
    <w:p w14:paraId="586A8719" w14:textId="77777777" w:rsidR="001B7C38" w:rsidRDefault="00B557CC">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Gdzie: </w:t>
      </w:r>
    </w:p>
    <w:p w14:paraId="09CDAEA4" w14:textId="77777777" w:rsidR="001B7C38" w:rsidRDefault="00B557CC">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G</w:t>
      </w:r>
      <w:r>
        <w:rPr>
          <w:rFonts w:ascii="Times New Roman" w:hAnsi="Times New Roman" w:cs="Times New Roman"/>
          <w:sz w:val="24"/>
          <w:szCs w:val="24"/>
        </w:rPr>
        <w:t>- liczba punktów uzyskanych w kryterium „Długość okresu gwarancji”</w:t>
      </w:r>
    </w:p>
    <w:p w14:paraId="32B173EA" w14:textId="77777777" w:rsidR="001B7C38" w:rsidRDefault="00B557C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G </w:t>
      </w:r>
      <w:r>
        <w:rPr>
          <w:rFonts w:ascii="Times New Roman" w:hAnsi="Times New Roman" w:cs="Times New Roman"/>
          <w:b/>
          <w:sz w:val="16"/>
          <w:szCs w:val="16"/>
        </w:rPr>
        <w:t xml:space="preserve">max.- </w:t>
      </w:r>
      <w:r>
        <w:rPr>
          <w:rFonts w:ascii="Times New Roman" w:hAnsi="Times New Roman" w:cs="Times New Roman"/>
          <w:b/>
          <w:sz w:val="24"/>
          <w:szCs w:val="24"/>
        </w:rPr>
        <w:t xml:space="preserve"> </w:t>
      </w:r>
      <w:r>
        <w:rPr>
          <w:rFonts w:ascii="Times New Roman" w:hAnsi="Times New Roman" w:cs="Times New Roman"/>
          <w:sz w:val="24"/>
          <w:szCs w:val="24"/>
        </w:rPr>
        <w:t>najdłuższy oferowany okres gwarancji,</w:t>
      </w:r>
    </w:p>
    <w:p w14:paraId="5CB8A389" w14:textId="77777777" w:rsidR="001B7C38" w:rsidRDefault="00B557CC">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 xml:space="preserve">G </w:t>
      </w:r>
      <w:r>
        <w:rPr>
          <w:rFonts w:ascii="Times New Roman" w:hAnsi="Times New Roman" w:cs="Times New Roman"/>
          <w:b/>
          <w:sz w:val="16"/>
          <w:szCs w:val="16"/>
        </w:rPr>
        <w:t xml:space="preserve">o- </w:t>
      </w:r>
      <w:r>
        <w:rPr>
          <w:rFonts w:ascii="Times New Roman" w:hAnsi="Times New Roman" w:cs="Times New Roman"/>
          <w:b/>
          <w:sz w:val="24"/>
          <w:szCs w:val="24"/>
        </w:rPr>
        <w:t xml:space="preserve"> </w:t>
      </w:r>
      <w:r>
        <w:rPr>
          <w:rFonts w:ascii="Times New Roman" w:hAnsi="Times New Roman" w:cs="Times New Roman"/>
          <w:sz w:val="24"/>
          <w:szCs w:val="24"/>
        </w:rPr>
        <w:t>okres gwarancji podany w badanej ofercie.</w:t>
      </w:r>
      <w:r>
        <w:rPr>
          <w:rFonts w:ascii="Times New Roman" w:hAnsi="Times New Roman" w:cs="Times New Roman"/>
          <w:b/>
          <w:sz w:val="24"/>
          <w:szCs w:val="24"/>
        </w:rPr>
        <w:t xml:space="preserve"> </w:t>
      </w:r>
    </w:p>
    <w:p w14:paraId="32669C35" w14:textId="77777777" w:rsidR="001B7C38" w:rsidRDefault="001B7C38">
      <w:pPr>
        <w:spacing w:after="0" w:line="240" w:lineRule="auto"/>
        <w:jc w:val="both"/>
        <w:rPr>
          <w:rFonts w:ascii="Times New Roman" w:hAnsi="Times New Roman" w:cs="Times New Roman"/>
          <w:b/>
          <w:sz w:val="24"/>
          <w:szCs w:val="24"/>
        </w:rPr>
      </w:pPr>
    </w:p>
    <w:p w14:paraId="25836423" w14:textId="77777777" w:rsidR="001B7C38" w:rsidRDefault="00B55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Końcowy wynik powyższego działania zostanie zaokrąglony do dwóch miejsc po przecinku.</w:t>
      </w:r>
    </w:p>
    <w:p w14:paraId="3CA5661C" w14:textId="77777777" w:rsidR="001B7C38" w:rsidRDefault="001B7C38">
      <w:pPr>
        <w:spacing w:after="0" w:line="240" w:lineRule="auto"/>
        <w:jc w:val="both"/>
        <w:rPr>
          <w:rFonts w:ascii="Times New Roman" w:hAnsi="Times New Roman" w:cs="Times New Roman"/>
          <w:sz w:val="24"/>
          <w:szCs w:val="24"/>
        </w:rPr>
      </w:pPr>
    </w:p>
    <w:p w14:paraId="304B2062" w14:textId="77777777" w:rsidR="001B7C38" w:rsidRDefault="00B557CC">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Uwaga:</w:t>
      </w:r>
    </w:p>
    <w:p w14:paraId="4D260BC5" w14:textId="77777777" w:rsidR="001B7C38" w:rsidRDefault="001B7C38">
      <w:pPr>
        <w:spacing w:after="0" w:line="240" w:lineRule="auto"/>
        <w:rPr>
          <w:rFonts w:ascii="Times New Roman" w:hAnsi="Times New Roman" w:cs="Times New Roman"/>
          <w:b/>
          <w:sz w:val="24"/>
          <w:szCs w:val="24"/>
        </w:rPr>
      </w:pPr>
    </w:p>
    <w:tbl>
      <w:tblPr>
        <w:tblStyle w:val="Tabela-Siatka"/>
        <w:tblW w:w="9070" w:type="dxa"/>
        <w:tblLayout w:type="fixed"/>
        <w:tblLook w:val="04A0" w:firstRow="1" w:lastRow="0" w:firstColumn="1" w:lastColumn="0" w:noHBand="0" w:noVBand="1"/>
      </w:tblPr>
      <w:tblGrid>
        <w:gridCol w:w="9070"/>
      </w:tblGrid>
      <w:tr w:rsidR="001B7C38" w14:paraId="20C6B6E5" w14:textId="77777777">
        <w:tc>
          <w:tcPr>
            <w:tcW w:w="9070" w:type="dxa"/>
            <w:tcBorders>
              <w:top w:val="nil"/>
              <w:left w:val="nil"/>
              <w:bottom w:val="nil"/>
              <w:right w:val="nil"/>
            </w:tcBorders>
          </w:tcPr>
          <w:p w14:paraId="479E58EF" w14:textId="77777777" w:rsidR="001B7C38" w:rsidRDefault="00B557CC">
            <w:pPr>
              <w:widowControl w:val="0"/>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Zamawiający określa minimalną oraz maksymalną długość okresu gwarancji, w przedziale od 24 miesięcy do 60 miesięcy. W przypadku zaoferowania przez Wykonawcę długości gwarancji krótszej niż 24 m-ce, Zamawiający ofertę odrzuci. W przypadku, gdy Wykonawca w ogóle nie wskaże w ofercie oferowanego okresu gwarancji Zamawiający przyjmie, że Wykonawca nie oferuje gwarancji, i ofertę odrzuci. Wykonawca może zaproponować długość okresu gwarancji dłuższy niż wyznaczony maksymalny 60 miesięcy, jednak w tym przypadku Za</w:t>
            </w:r>
            <w:r>
              <w:rPr>
                <w:rFonts w:ascii="Times New Roman" w:eastAsia="Calibri" w:hAnsi="Times New Roman" w:cs="Times New Roman"/>
                <w:sz w:val="24"/>
                <w:szCs w:val="24"/>
              </w:rPr>
              <w:t>mawiający przyjmie do obliczeń wartość 60 m-cy –najdłuższy przyjęty w kryterium oceny ofert „Długość okresu gwarancji”. Wykonawcy oferują długości okresu gwarancji w pełnych miesiącach (w przedziale od 24 do 60 miesięcy).</w:t>
            </w:r>
          </w:p>
        </w:tc>
      </w:tr>
    </w:tbl>
    <w:p w14:paraId="02634284" w14:textId="77777777" w:rsidR="001B7C38" w:rsidRDefault="001B7C38">
      <w:pPr>
        <w:spacing w:after="0" w:line="240" w:lineRule="auto"/>
        <w:jc w:val="both"/>
        <w:rPr>
          <w:rFonts w:ascii="Times New Roman" w:hAnsi="Times New Roman" w:cs="Times New Roman"/>
          <w:sz w:val="24"/>
          <w:szCs w:val="24"/>
        </w:rPr>
      </w:pPr>
    </w:p>
    <w:p w14:paraId="34FB74D5" w14:textId="77777777" w:rsidR="001B7C38" w:rsidRDefault="00B557C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Za najkorzystniejszą ofertę zostanie uznana oferta, która otrzyma największą ilość punktów (O) obliczoną na podstawie wzoru:</w:t>
      </w:r>
    </w:p>
    <w:p w14:paraId="2DBDCFAC" w14:textId="77777777" w:rsidR="001B7C38" w:rsidRDefault="00B557CC">
      <w:pPr>
        <w:rPr>
          <w:rFonts w:ascii="Times New Roman" w:hAnsi="Times New Roman" w:cs="Times New Roman"/>
          <w:b/>
          <w:sz w:val="24"/>
          <w:szCs w:val="24"/>
        </w:rPr>
      </w:pPr>
      <w:r>
        <w:rPr>
          <w:rFonts w:ascii="Times New Roman" w:hAnsi="Times New Roman" w:cs="Times New Roman"/>
          <w:b/>
          <w:sz w:val="24"/>
          <w:szCs w:val="24"/>
        </w:rPr>
        <w:t xml:space="preserve">                                                        O = C + G</w:t>
      </w:r>
    </w:p>
    <w:p w14:paraId="65D4BE1E" w14:textId="77777777" w:rsidR="001B7C38" w:rsidRDefault="00B557CC">
      <w:pPr>
        <w:jc w:val="both"/>
        <w:rPr>
          <w:rFonts w:ascii="Times New Roman" w:hAnsi="Times New Roman" w:cs="Times New Roman"/>
          <w:sz w:val="24"/>
          <w:szCs w:val="24"/>
          <w:u w:val="single"/>
        </w:rPr>
      </w:pPr>
      <w:r>
        <w:rPr>
          <w:rFonts w:ascii="Times New Roman" w:hAnsi="Times New Roman" w:cs="Times New Roman"/>
          <w:sz w:val="24"/>
          <w:szCs w:val="24"/>
          <w:u w:val="single"/>
        </w:rPr>
        <w:t>Gdzie:</w:t>
      </w:r>
    </w:p>
    <w:p w14:paraId="2D8E6D6D" w14:textId="77777777" w:rsidR="001B7C38" w:rsidRDefault="00B557CC">
      <w:pPr>
        <w:spacing w:after="0" w:line="240" w:lineRule="auto"/>
        <w:ind w:firstLine="708"/>
        <w:jc w:val="both"/>
        <w:rPr>
          <w:rFonts w:ascii="Times New Roman" w:hAnsi="Times New Roman" w:cs="Times New Roman"/>
          <w:sz w:val="24"/>
          <w:szCs w:val="24"/>
        </w:rPr>
      </w:pPr>
      <w:r>
        <w:rPr>
          <w:rFonts w:ascii="Times New Roman" w:hAnsi="Times New Roman" w:cs="Times New Roman"/>
          <w:b/>
          <w:sz w:val="24"/>
          <w:szCs w:val="24"/>
        </w:rPr>
        <w:t xml:space="preserve">O- </w:t>
      </w:r>
      <w:r>
        <w:rPr>
          <w:rFonts w:ascii="Times New Roman" w:hAnsi="Times New Roman" w:cs="Times New Roman"/>
          <w:sz w:val="24"/>
          <w:szCs w:val="24"/>
        </w:rPr>
        <w:t>łączna ilość punktów oferty ocenianej,</w:t>
      </w:r>
    </w:p>
    <w:p w14:paraId="4C08B0FC" w14:textId="77777777" w:rsidR="001B7C38" w:rsidRDefault="00B557CC">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C</w:t>
      </w:r>
      <w:r>
        <w:rPr>
          <w:rFonts w:ascii="Times New Roman" w:hAnsi="Times New Roman" w:cs="Times New Roman"/>
          <w:sz w:val="24"/>
          <w:szCs w:val="24"/>
        </w:rPr>
        <w:t xml:space="preserve">- liczba punktów uzyskanych w kryterium </w:t>
      </w:r>
      <w:r>
        <w:rPr>
          <w:rFonts w:ascii="Times New Roman" w:hAnsi="Times New Roman" w:cs="Times New Roman"/>
          <w:b/>
          <w:sz w:val="24"/>
          <w:szCs w:val="24"/>
        </w:rPr>
        <w:t>„Cena”</w:t>
      </w:r>
    </w:p>
    <w:p w14:paraId="047A8AD8" w14:textId="77777777" w:rsidR="001B7C38" w:rsidRDefault="00B557CC">
      <w:pPr>
        <w:spacing w:after="0" w:line="240" w:lineRule="auto"/>
        <w:ind w:firstLine="708"/>
        <w:jc w:val="both"/>
        <w:rPr>
          <w:rFonts w:ascii="Times New Roman" w:hAnsi="Times New Roman" w:cs="Times New Roman"/>
          <w:b/>
          <w:sz w:val="24"/>
          <w:szCs w:val="24"/>
        </w:rPr>
      </w:pPr>
      <w:r>
        <w:rPr>
          <w:rFonts w:ascii="Times New Roman" w:hAnsi="Times New Roman" w:cs="Times New Roman"/>
          <w:b/>
          <w:sz w:val="24"/>
          <w:szCs w:val="24"/>
        </w:rPr>
        <w:t>G-</w:t>
      </w:r>
      <w:r>
        <w:rPr>
          <w:rFonts w:ascii="Times New Roman" w:hAnsi="Times New Roman" w:cs="Times New Roman"/>
          <w:sz w:val="24"/>
          <w:szCs w:val="24"/>
        </w:rPr>
        <w:t xml:space="preserve">liczba punktów uzyskanych w kryterium </w:t>
      </w:r>
      <w:r>
        <w:rPr>
          <w:rFonts w:ascii="Times New Roman" w:hAnsi="Times New Roman" w:cs="Times New Roman"/>
          <w:b/>
          <w:sz w:val="24"/>
          <w:szCs w:val="24"/>
        </w:rPr>
        <w:t xml:space="preserve">„Długość okresu gwarancji”. </w:t>
      </w:r>
    </w:p>
    <w:p w14:paraId="4E24FF4B" w14:textId="77777777" w:rsidR="00CF268A" w:rsidRDefault="00CF268A">
      <w:pPr>
        <w:spacing w:after="0" w:line="240" w:lineRule="auto"/>
        <w:ind w:firstLine="708"/>
        <w:jc w:val="both"/>
        <w:rPr>
          <w:rFonts w:ascii="Times New Roman" w:hAnsi="Times New Roman" w:cs="Times New Roman"/>
          <w:b/>
          <w:sz w:val="24"/>
          <w:szCs w:val="24"/>
        </w:rPr>
      </w:pPr>
    </w:p>
    <w:p w14:paraId="749D77BC" w14:textId="77777777" w:rsidR="00CF268A" w:rsidRDefault="00CF268A">
      <w:pPr>
        <w:spacing w:after="0" w:line="240" w:lineRule="auto"/>
        <w:ind w:firstLine="708"/>
        <w:jc w:val="both"/>
        <w:rPr>
          <w:rFonts w:ascii="Times New Roman" w:hAnsi="Times New Roman" w:cs="Times New Roman"/>
          <w:b/>
          <w:sz w:val="24"/>
          <w:szCs w:val="24"/>
        </w:rPr>
      </w:pPr>
    </w:p>
    <w:p w14:paraId="2FC6E37D" w14:textId="77777777" w:rsidR="00CF268A" w:rsidRDefault="00CF268A">
      <w:pPr>
        <w:spacing w:after="0" w:line="240" w:lineRule="auto"/>
        <w:ind w:firstLine="708"/>
        <w:jc w:val="both"/>
        <w:rPr>
          <w:rFonts w:ascii="Times New Roman" w:hAnsi="Times New Roman" w:cs="Times New Roman"/>
          <w:b/>
          <w:sz w:val="24"/>
          <w:szCs w:val="24"/>
        </w:rPr>
      </w:pPr>
    </w:p>
    <w:p w14:paraId="6C2D2508" w14:textId="77777777" w:rsidR="001B7C38" w:rsidRDefault="001B7C38">
      <w:pPr>
        <w:spacing w:after="0" w:line="240" w:lineRule="auto"/>
        <w:jc w:val="both"/>
        <w:rPr>
          <w:rFonts w:ascii="Times New Roman" w:hAnsi="Times New Roman" w:cs="Times New Roman"/>
          <w:b/>
          <w:sz w:val="24"/>
          <w:szCs w:val="24"/>
        </w:rPr>
      </w:pPr>
    </w:p>
    <w:p w14:paraId="1AF29653"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18</w:t>
      </w:r>
    </w:p>
    <w:p w14:paraId="677DAFB6" w14:textId="77777777" w:rsidR="001B7C38" w:rsidRDefault="00B557CC">
      <w:pPr>
        <w:shd w:val="clear" w:color="auto" w:fill="D9D9D9" w:themeFill="background1" w:themeFillShade="D9"/>
        <w:spacing w:after="0" w:line="240" w:lineRule="auto"/>
        <w:ind w:firstLine="708"/>
        <w:jc w:val="center"/>
        <w:rPr>
          <w:rFonts w:ascii="Times New Roman" w:hAnsi="Times New Roman" w:cs="Times New Roman"/>
          <w:b/>
          <w:sz w:val="24"/>
          <w:szCs w:val="24"/>
        </w:rPr>
      </w:pPr>
      <w:r>
        <w:rPr>
          <w:rFonts w:ascii="Times New Roman" w:hAnsi="Times New Roman" w:cs="Times New Roman"/>
          <w:b/>
          <w:sz w:val="24"/>
          <w:szCs w:val="24"/>
        </w:rPr>
        <w:t>WYBÓR NAJKORZYSTNIEJSZEJ OFERTY</w:t>
      </w:r>
    </w:p>
    <w:p w14:paraId="5BCAD6D8"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0FA114BB"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31A511DE"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24AB3383"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56E3F577"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024CBE03"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55221C28"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189F04AD"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278318AC"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6B563E52"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66A1C6B3"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6750A50E"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1BD8F6BC"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6D7E4C4E"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21424D84"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07A47A21"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4BEDE7CE"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00E29CF0" w14:textId="77777777" w:rsidR="001B7C38" w:rsidRDefault="001B7C38">
      <w:pPr>
        <w:pStyle w:val="Akapitzlist"/>
        <w:numPr>
          <w:ilvl w:val="0"/>
          <w:numId w:val="39"/>
        </w:numPr>
        <w:tabs>
          <w:tab w:val="left" w:pos="851"/>
        </w:tabs>
        <w:spacing w:before="240"/>
        <w:jc w:val="both"/>
        <w:rPr>
          <w:rFonts w:ascii="Times New Roman" w:hAnsi="Times New Roman" w:cs="Times New Roman"/>
          <w:vanish/>
          <w:sz w:val="24"/>
          <w:szCs w:val="24"/>
        </w:rPr>
      </w:pPr>
    </w:p>
    <w:p w14:paraId="10AB4129" w14:textId="77777777" w:rsidR="001B7C38" w:rsidRDefault="00B557CC">
      <w:pPr>
        <w:pStyle w:val="Akapitzlist"/>
        <w:numPr>
          <w:ilvl w:val="1"/>
          <w:numId w:val="39"/>
        </w:numPr>
        <w:tabs>
          <w:tab w:val="left" w:pos="851"/>
        </w:tabs>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Zamawiający wybiera najkorzystniejszą ofertę w terminie związania ofertą.</w:t>
      </w:r>
    </w:p>
    <w:p w14:paraId="14EF8E8D" w14:textId="77777777" w:rsidR="001B7C38" w:rsidRDefault="00B557CC">
      <w:pPr>
        <w:pStyle w:val="Akapitzlist"/>
        <w:numPr>
          <w:ilvl w:val="1"/>
          <w:numId w:val="39"/>
        </w:numPr>
        <w:tabs>
          <w:tab w:val="left" w:pos="851"/>
        </w:tabs>
        <w:spacing w:after="0" w:line="240" w:lineRule="auto"/>
        <w:ind w:left="851" w:hanging="709"/>
        <w:jc w:val="both"/>
        <w:rPr>
          <w:rFonts w:ascii="Times New Roman" w:hAnsi="Times New Roman" w:cs="Times New Roman"/>
          <w:sz w:val="24"/>
          <w:szCs w:val="24"/>
        </w:rPr>
      </w:pPr>
      <w:r>
        <w:rPr>
          <w:rFonts w:ascii="Times New Roman" w:hAnsi="Times New Roman" w:cs="Times New Roman"/>
          <w:sz w:val="24"/>
          <w:szCs w:val="24"/>
        </w:rPr>
        <w:t xml:space="preserve">Jeżeli termin związania ofertą upłynął przed wyborem </w:t>
      </w:r>
      <w:r>
        <w:rPr>
          <w:rFonts w:ascii="Times New Roman" w:hAnsi="Times New Roman" w:cs="Times New Roman"/>
          <w:sz w:val="24"/>
          <w:szCs w:val="24"/>
        </w:rPr>
        <w:t>najkorzystniejszej oferty zamawiający wzywa wykonawcę, którego oferta otrzymała najwyższą ocenę, do wyrażenia w wyznaczonym terminie pisemnej zgody na wybór jego oferty.</w:t>
      </w:r>
    </w:p>
    <w:p w14:paraId="453C6F3B" w14:textId="77777777" w:rsidR="001B7C38" w:rsidRDefault="00B557CC">
      <w:pPr>
        <w:pStyle w:val="Akapitzlist"/>
        <w:numPr>
          <w:ilvl w:val="1"/>
          <w:numId w:val="39"/>
        </w:numPr>
        <w:tabs>
          <w:tab w:val="left" w:pos="851"/>
        </w:tabs>
        <w:spacing w:after="0" w:line="240" w:lineRule="auto"/>
        <w:ind w:left="851" w:hanging="709"/>
        <w:jc w:val="both"/>
        <w:rPr>
          <w:rFonts w:ascii="Times New Roman" w:hAnsi="Times New Roman" w:cs="Times New Roman"/>
          <w:sz w:val="24"/>
          <w:szCs w:val="24"/>
        </w:rPr>
      </w:pPr>
      <w:r>
        <w:rPr>
          <w:rFonts w:ascii="Times New Roman" w:hAnsi="Times New Roman" w:cs="Times New Roman"/>
          <w:sz w:val="24"/>
          <w:szCs w:val="24"/>
        </w:rPr>
        <w:t>Stosownie do art. 253 ust 1 ustawy Pzp, zamawiający niezwłocznie po wyborze najkorzystniejszej oferty informuje równocześnie wykonawców, którzy złożyli oferty o:</w:t>
      </w:r>
    </w:p>
    <w:p w14:paraId="3A840EE0" w14:textId="77777777" w:rsidR="001B7C38" w:rsidRDefault="00B557CC">
      <w:pPr>
        <w:pStyle w:val="Akapitzlist"/>
        <w:numPr>
          <w:ilvl w:val="0"/>
          <w:numId w:val="3"/>
        </w:numPr>
        <w:spacing w:after="0" w:line="240" w:lineRule="auto"/>
        <w:ind w:left="851" w:hanging="709"/>
        <w:jc w:val="both"/>
        <w:rPr>
          <w:rFonts w:ascii="Times New Roman" w:hAnsi="Times New Roman" w:cs="Times New Roman"/>
          <w:sz w:val="24"/>
          <w:szCs w:val="24"/>
        </w:rPr>
      </w:pPr>
      <w:r>
        <w:rPr>
          <w:rFonts w:ascii="Times New Roman" w:hAnsi="Times New Roman" w:cs="Times New Roman"/>
          <w:sz w:val="24"/>
          <w:szCs w:val="24"/>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przyznaną ofertom w każdym kryterium oceny ofert i łączną punktację, </w:t>
      </w:r>
    </w:p>
    <w:p w14:paraId="773B80D6" w14:textId="77777777" w:rsidR="001B7C38" w:rsidRDefault="00B557CC">
      <w:pPr>
        <w:pStyle w:val="Akapitzlist"/>
        <w:numPr>
          <w:ilvl w:val="0"/>
          <w:numId w:val="3"/>
        </w:numPr>
        <w:spacing w:after="0" w:line="240" w:lineRule="auto"/>
        <w:ind w:left="851" w:hanging="709"/>
        <w:jc w:val="both"/>
        <w:rPr>
          <w:rFonts w:ascii="Times New Roman" w:hAnsi="Times New Roman" w:cs="Times New Roman"/>
          <w:sz w:val="24"/>
          <w:szCs w:val="24"/>
        </w:rPr>
      </w:pPr>
      <w:r>
        <w:rPr>
          <w:rFonts w:ascii="Times New Roman" w:hAnsi="Times New Roman" w:cs="Times New Roman"/>
          <w:sz w:val="24"/>
          <w:szCs w:val="24"/>
        </w:rPr>
        <w:t xml:space="preserve">Wykonawcach, których oferty zostały odrzucone, podając uzasadnienie faktyczne i prawne. </w:t>
      </w:r>
    </w:p>
    <w:p w14:paraId="40CA8D4D"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359B8AAE"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2B240888"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206822A6"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5605FA98"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3E6B6D37"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3A49A236"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35E0B32E"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0846C315"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1DB6A82A"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035E1B31"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4C45E8AA"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30FB8EA3"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3D9BC4A1"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1BD31DEC"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0D2F9A83"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76475AC5"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2A7226D6" w14:textId="77777777" w:rsidR="001B7C38" w:rsidRDefault="001B7C38">
      <w:pPr>
        <w:pStyle w:val="Akapitzlist"/>
        <w:numPr>
          <w:ilvl w:val="0"/>
          <w:numId w:val="40"/>
        </w:numPr>
        <w:spacing w:after="0" w:line="240" w:lineRule="auto"/>
        <w:ind w:left="567" w:hanging="425"/>
        <w:jc w:val="both"/>
        <w:rPr>
          <w:rFonts w:ascii="Times New Roman" w:hAnsi="Times New Roman" w:cs="Times New Roman"/>
          <w:vanish/>
          <w:sz w:val="24"/>
          <w:szCs w:val="24"/>
        </w:rPr>
      </w:pPr>
    </w:p>
    <w:p w14:paraId="7848AF8A" w14:textId="77777777" w:rsidR="001B7C38" w:rsidRDefault="001B7C38">
      <w:pPr>
        <w:pStyle w:val="Akapitzlist"/>
        <w:numPr>
          <w:ilvl w:val="1"/>
          <w:numId w:val="40"/>
        </w:numPr>
        <w:spacing w:after="0" w:line="240" w:lineRule="auto"/>
        <w:ind w:left="567" w:hanging="425"/>
        <w:jc w:val="both"/>
        <w:rPr>
          <w:rFonts w:ascii="Times New Roman" w:hAnsi="Times New Roman" w:cs="Times New Roman"/>
          <w:vanish/>
          <w:sz w:val="24"/>
          <w:szCs w:val="24"/>
        </w:rPr>
      </w:pPr>
    </w:p>
    <w:p w14:paraId="17832C22" w14:textId="77777777" w:rsidR="001B7C38" w:rsidRDefault="001B7C38">
      <w:pPr>
        <w:pStyle w:val="Akapitzlist"/>
        <w:numPr>
          <w:ilvl w:val="1"/>
          <w:numId w:val="40"/>
        </w:numPr>
        <w:spacing w:after="0" w:line="240" w:lineRule="auto"/>
        <w:ind w:left="567" w:hanging="425"/>
        <w:jc w:val="both"/>
        <w:rPr>
          <w:rFonts w:ascii="Times New Roman" w:hAnsi="Times New Roman" w:cs="Times New Roman"/>
          <w:vanish/>
          <w:sz w:val="24"/>
          <w:szCs w:val="24"/>
        </w:rPr>
      </w:pPr>
    </w:p>
    <w:p w14:paraId="1E40D684" w14:textId="77777777" w:rsidR="001B7C38" w:rsidRDefault="001B7C38">
      <w:pPr>
        <w:pStyle w:val="Akapitzlist"/>
        <w:numPr>
          <w:ilvl w:val="1"/>
          <w:numId w:val="40"/>
        </w:numPr>
        <w:spacing w:after="0" w:line="240" w:lineRule="auto"/>
        <w:ind w:left="567" w:hanging="425"/>
        <w:jc w:val="both"/>
        <w:rPr>
          <w:rFonts w:ascii="Times New Roman" w:hAnsi="Times New Roman" w:cs="Times New Roman"/>
          <w:vanish/>
          <w:sz w:val="24"/>
          <w:szCs w:val="24"/>
        </w:rPr>
      </w:pPr>
    </w:p>
    <w:p w14:paraId="38724857" w14:textId="77777777" w:rsidR="001B7C38" w:rsidRDefault="00B557CC">
      <w:pPr>
        <w:pStyle w:val="Akapitzlist"/>
        <w:numPr>
          <w:ilvl w:val="1"/>
          <w:numId w:val="40"/>
        </w:num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Informacje, o których mowa w pkt. 18.3 tiret</w:t>
      </w:r>
      <w:r>
        <w:rPr>
          <w:rFonts w:ascii="Times New Roman" w:hAnsi="Times New Roman" w:cs="Times New Roman"/>
          <w:sz w:val="24"/>
          <w:szCs w:val="24"/>
        </w:rPr>
        <w:t xml:space="preserve"> pierwszy, Zamawiający udostępnia na stronie internetowej prowadzonego postępowania.</w:t>
      </w:r>
    </w:p>
    <w:p w14:paraId="134E08E6" w14:textId="77777777" w:rsidR="001B7C38" w:rsidRDefault="001B7C38">
      <w:pPr>
        <w:pStyle w:val="Akapitzlist"/>
        <w:spacing w:after="0" w:line="240" w:lineRule="auto"/>
        <w:ind w:left="567"/>
        <w:jc w:val="both"/>
        <w:rPr>
          <w:rFonts w:ascii="Times New Roman" w:hAnsi="Times New Roman" w:cs="Times New Roman"/>
          <w:sz w:val="24"/>
          <w:szCs w:val="24"/>
        </w:rPr>
      </w:pPr>
    </w:p>
    <w:p w14:paraId="33B82A7C"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19</w:t>
      </w:r>
    </w:p>
    <w:p w14:paraId="3B42A31A"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INFORMACJE O FORMALNOŚCIACH, JAKIE MUSZĄ ZOSTAĆ DOPEŁNIONE PO WYBORZE OFERTY W CELU ZAWARCIA UMOWY W SPRAWIE ZAMÓWIENIA PUBLICZNEGO</w:t>
      </w:r>
    </w:p>
    <w:p w14:paraId="0677DDF0" w14:textId="77777777" w:rsidR="001B7C38" w:rsidRDefault="001B7C38">
      <w:pPr>
        <w:pStyle w:val="Akapitzlist"/>
        <w:numPr>
          <w:ilvl w:val="0"/>
          <w:numId w:val="40"/>
        </w:numPr>
        <w:spacing w:before="240"/>
        <w:jc w:val="both"/>
        <w:rPr>
          <w:rFonts w:ascii="Times New Roman" w:hAnsi="Times New Roman" w:cs="Times New Roman"/>
          <w:vanish/>
          <w:sz w:val="24"/>
          <w:szCs w:val="24"/>
        </w:rPr>
      </w:pPr>
    </w:p>
    <w:p w14:paraId="3F89EA39" w14:textId="77777777" w:rsidR="001B7C38" w:rsidRDefault="00B557CC">
      <w:pPr>
        <w:pStyle w:val="Akapitzlist"/>
        <w:numPr>
          <w:ilvl w:val="1"/>
          <w:numId w:val="40"/>
        </w:numPr>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t xml:space="preserve">W przypadku, gdy </w:t>
      </w:r>
      <w:r>
        <w:rPr>
          <w:rFonts w:ascii="Times New Roman" w:hAnsi="Times New Roman" w:cs="Times New Roman"/>
          <w:sz w:val="24"/>
          <w:szCs w:val="24"/>
        </w:rPr>
        <w:t>zostanie wybrana jako najkorzystniejsza oferta wykonawców wspólnie ubiegających się o udzielenie zamówienia, wykonawca przed podpisaniem umowy na wezwanie zamawiającego przedłoży umowę regulującą współpracę wykonawców.</w:t>
      </w:r>
    </w:p>
    <w:p w14:paraId="28EB62BA" w14:textId="77777777" w:rsidR="001B7C38" w:rsidRDefault="00B557CC">
      <w:pPr>
        <w:pStyle w:val="Akapitzlist"/>
        <w:numPr>
          <w:ilvl w:val="1"/>
          <w:numId w:val="40"/>
        </w:numPr>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69374120" w14:textId="77777777" w:rsidR="001B7C38" w:rsidRDefault="00B557CC">
      <w:pPr>
        <w:pStyle w:val="Akapitzlist"/>
        <w:numPr>
          <w:ilvl w:val="1"/>
          <w:numId w:val="40"/>
        </w:numPr>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t>O terminie złożenia dokumentu, o którym mowa w pkt 19.1 SWZ zamawiający powiadomi wykonawcę odrębnym pismem.</w:t>
      </w:r>
    </w:p>
    <w:p w14:paraId="07CA5460" w14:textId="77777777" w:rsidR="001B7C38" w:rsidRDefault="00B557CC">
      <w:pPr>
        <w:pStyle w:val="Akapitzlist"/>
        <w:numPr>
          <w:ilvl w:val="1"/>
          <w:numId w:val="40"/>
        </w:numPr>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t>Wykonawca zobowiązany jest do wniesienia zabezpieczenia należytego wykonania umowy na warunkach określonych w rozdziel 20 niniejszej SWZ.</w:t>
      </w:r>
    </w:p>
    <w:p w14:paraId="7813A1FE" w14:textId="77777777" w:rsidR="001B7C38" w:rsidRDefault="00B557CC">
      <w:pPr>
        <w:pStyle w:val="Akapitzlist"/>
        <w:numPr>
          <w:ilvl w:val="1"/>
          <w:numId w:val="40"/>
        </w:numPr>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t xml:space="preserve"> Wykonawca najpóźniej w dniu podpisania umowy zobowiązany będzie przedstawić Zamawiającemu dokumenty potwierdzające ubezpieczenie od odpowiedzialności cywilnej w zakresie prowadzonej działalności gospodarczej związanej z przedmiotowym zamówieniem w zakresie opisanym w pkt 4.7. SWZ i </w:t>
      </w:r>
      <w:r>
        <w:rPr>
          <w:rFonts w:ascii="Times New Roman" w:hAnsi="Times New Roman" w:cs="Times New Roman"/>
          <w:bCs/>
          <w:sz w:val="24"/>
          <w:szCs w:val="24"/>
        </w:rPr>
        <w:t>§ 3 ust. 15 umowy</w:t>
      </w:r>
      <w:r>
        <w:rPr>
          <w:rFonts w:ascii="Times New Roman" w:hAnsi="Times New Roman" w:cs="Times New Roman"/>
          <w:sz w:val="24"/>
          <w:szCs w:val="24"/>
        </w:rPr>
        <w:t xml:space="preserve">, oświadczenie dotyczące klauzuli zatrudnienia opisanej w rozdziale 24 SWZ. </w:t>
      </w:r>
      <w:r>
        <w:rPr>
          <w:rFonts w:ascii="Times New Roman" w:hAnsi="Times New Roman" w:cs="Times New Roman"/>
          <w:bCs/>
          <w:sz w:val="24"/>
          <w:szCs w:val="24"/>
        </w:rPr>
        <w:t>W terminie 5 dni od dnia podpisania umowy harmonogram rzeczowo – finansowy wskazany w § 1 ust. 3 oraz przed podpisaniem umowy kosztorys pomocniczy wskazany w § 1ust.9 wzoru umowy.</w:t>
      </w:r>
    </w:p>
    <w:p w14:paraId="243A732E" w14:textId="77777777" w:rsidR="001B7C38" w:rsidRDefault="001B7C38">
      <w:pPr>
        <w:pStyle w:val="Akapitzlist"/>
        <w:spacing w:after="0" w:line="240" w:lineRule="auto"/>
        <w:ind w:left="792"/>
        <w:jc w:val="both"/>
        <w:rPr>
          <w:rFonts w:ascii="Times New Roman" w:hAnsi="Times New Roman" w:cs="Times New Roman"/>
          <w:sz w:val="24"/>
          <w:szCs w:val="24"/>
        </w:rPr>
      </w:pPr>
    </w:p>
    <w:p w14:paraId="71616062"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20</w:t>
      </w:r>
    </w:p>
    <w:p w14:paraId="3FBB840A"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WYMAGANIA DOTYCZĄCE ZABEZPIECZENIA NALEŻYTEGO</w:t>
      </w:r>
    </w:p>
    <w:p w14:paraId="17C557F7"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WYKONANIA UMOWY</w:t>
      </w:r>
    </w:p>
    <w:p w14:paraId="08CC5A87"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22B99E93"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4605235A"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4E2A0524"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3D1420ED"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483FFEB0"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5A1A7091"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435D4138"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6B9BD350"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54069953"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1C34E955"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34E83619"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4B703D37"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2BE9428B"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2EAAA6FD"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63D4FF3D"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7D50C45D"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1E8A11A2"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31D3326B"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0E42000D" w14:textId="77777777" w:rsidR="001B7C38" w:rsidRDefault="001B7C38">
      <w:pPr>
        <w:pStyle w:val="Akapitzlist"/>
        <w:numPr>
          <w:ilvl w:val="0"/>
          <w:numId w:val="41"/>
        </w:numPr>
        <w:spacing w:before="240"/>
        <w:jc w:val="both"/>
        <w:rPr>
          <w:rFonts w:ascii="Times New Roman" w:hAnsi="Times New Roman" w:cs="Times New Roman"/>
          <w:vanish/>
          <w:sz w:val="24"/>
          <w:szCs w:val="24"/>
        </w:rPr>
      </w:pPr>
    </w:p>
    <w:p w14:paraId="1508A9A6" w14:textId="77777777" w:rsidR="001B7C38" w:rsidRDefault="00B557CC">
      <w:pPr>
        <w:pStyle w:val="Akapitzlist"/>
        <w:numPr>
          <w:ilvl w:val="1"/>
          <w:numId w:val="41"/>
        </w:numPr>
        <w:tabs>
          <w:tab w:val="left" w:pos="851"/>
        </w:tabs>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t xml:space="preserve">Wykonawca, którego oferta zostanie uznana za najkorzystniejszą, zobowiązany  będzie do wniesienia zabezpieczenia należytego wykonania umowy w wysokości </w:t>
      </w:r>
    </w:p>
    <w:p w14:paraId="0860FE41" w14:textId="77777777" w:rsidR="001B7C38" w:rsidRDefault="00B557CC">
      <w:pPr>
        <w:pStyle w:val="Akapitzlist"/>
        <w:tabs>
          <w:tab w:val="left" w:pos="851"/>
        </w:tabs>
        <w:spacing w:after="0" w:line="240" w:lineRule="auto"/>
        <w:ind w:left="792"/>
        <w:jc w:val="both"/>
        <w:rPr>
          <w:rFonts w:ascii="Times New Roman" w:hAnsi="Times New Roman" w:cs="Times New Roman"/>
          <w:sz w:val="24"/>
          <w:szCs w:val="24"/>
        </w:rPr>
      </w:pPr>
      <w:r>
        <w:rPr>
          <w:rFonts w:ascii="Times New Roman" w:hAnsi="Times New Roman" w:cs="Times New Roman"/>
          <w:b/>
          <w:bCs/>
          <w:sz w:val="24"/>
          <w:szCs w:val="24"/>
        </w:rPr>
        <w:t>5 %</w:t>
      </w:r>
      <w:r>
        <w:rPr>
          <w:rFonts w:ascii="Times New Roman" w:hAnsi="Times New Roman" w:cs="Times New Roman"/>
          <w:sz w:val="24"/>
          <w:szCs w:val="24"/>
        </w:rPr>
        <w:t xml:space="preserve"> ceny brutto oferty.</w:t>
      </w:r>
    </w:p>
    <w:p w14:paraId="0C06B8E4" w14:textId="77777777" w:rsidR="001B7C38" w:rsidRDefault="00B557CC">
      <w:pPr>
        <w:pStyle w:val="Akapitzlist"/>
        <w:numPr>
          <w:ilvl w:val="1"/>
          <w:numId w:val="41"/>
        </w:numPr>
        <w:tabs>
          <w:tab w:val="left" w:pos="851"/>
        </w:tabs>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lastRenderedPageBreak/>
        <w:t xml:space="preserve">Zabezpieczenie należytego wykonania umowy może być wniesione według wyboru wykonawcy w jednej lub w kilku następujących formach: </w:t>
      </w:r>
    </w:p>
    <w:p w14:paraId="78EFBBEC" w14:textId="77777777" w:rsidR="001B7C38" w:rsidRDefault="00B557CC">
      <w:pPr>
        <w:pStyle w:val="Akapitzlist"/>
        <w:numPr>
          <w:ilvl w:val="0"/>
          <w:numId w:val="2"/>
        </w:num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 xml:space="preserve">w pieniądzu, </w:t>
      </w:r>
    </w:p>
    <w:p w14:paraId="20093650" w14:textId="77777777" w:rsidR="001B7C38" w:rsidRDefault="00B557CC">
      <w:pPr>
        <w:pStyle w:val="Akapitzlist"/>
        <w:numPr>
          <w:ilvl w:val="0"/>
          <w:numId w:val="2"/>
        </w:num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poręczeniach bankowych lub poręczeniach spółdzielczej kasy oszczędnościowo- kredytowej, z tym, że zobowiązanie kasy jest zawsze zobowiązaniem pieniężnym,</w:t>
      </w:r>
    </w:p>
    <w:p w14:paraId="1C754BFE" w14:textId="77777777" w:rsidR="001B7C38" w:rsidRDefault="00B557CC">
      <w:pPr>
        <w:pStyle w:val="Akapitzlist"/>
        <w:numPr>
          <w:ilvl w:val="0"/>
          <w:numId w:val="2"/>
        </w:num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 xml:space="preserve">gwarancjach bankowych, </w:t>
      </w:r>
    </w:p>
    <w:p w14:paraId="5AF11A33" w14:textId="77777777" w:rsidR="001B7C38" w:rsidRDefault="00B557CC">
      <w:pPr>
        <w:pStyle w:val="Akapitzlist"/>
        <w:numPr>
          <w:ilvl w:val="0"/>
          <w:numId w:val="2"/>
        </w:num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 xml:space="preserve">gwarancjach ubezpieczeniowych, </w:t>
      </w:r>
    </w:p>
    <w:p w14:paraId="6E8708F1" w14:textId="77777777" w:rsidR="001B7C38" w:rsidRDefault="00B557CC">
      <w:pPr>
        <w:pStyle w:val="Akapitzlist"/>
        <w:numPr>
          <w:ilvl w:val="0"/>
          <w:numId w:val="2"/>
        </w:numPr>
        <w:spacing w:after="0" w:line="240" w:lineRule="auto"/>
        <w:ind w:left="1418" w:hanging="567"/>
        <w:jc w:val="both"/>
        <w:rPr>
          <w:rFonts w:ascii="Times New Roman" w:hAnsi="Times New Roman" w:cs="Times New Roman"/>
          <w:sz w:val="24"/>
          <w:szCs w:val="24"/>
        </w:rPr>
      </w:pPr>
      <w:r>
        <w:rPr>
          <w:rFonts w:ascii="Times New Roman" w:hAnsi="Times New Roman" w:cs="Times New Roman"/>
          <w:sz w:val="24"/>
          <w:szCs w:val="24"/>
        </w:rPr>
        <w:t xml:space="preserve">poręczeniach udzielanych przez podmioty, o których mowa w art. 6b ust. 5 pkt. 2 ustawy z dnia 9 listopada 2000 r. o utworzeniu Polskiej Agencji Rozwoju Przedsiębiorczości. </w:t>
      </w:r>
    </w:p>
    <w:p w14:paraId="4D6EED67"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339658F8"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29DFDFB0"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0C952241"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504FDDBF"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22FAC2D4"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0910FBB6"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6B952D89"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5500D85B"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1C78F101"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66C273F3"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4CE72125"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59EF698C"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50B10948"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32BDFECD"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3DE4CAAD"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0D401E46"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6FD62B95"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0652F043"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36D7FB01" w14:textId="77777777" w:rsidR="001B7C38" w:rsidRDefault="001B7C38">
      <w:pPr>
        <w:pStyle w:val="Akapitzlist"/>
        <w:numPr>
          <w:ilvl w:val="0"/>
          <w:numId w:val="42"/>
        </w:numPr>
        <w:spacing w:after="0" w:line="240" w:lineRule="auto"/>
        <w:jc w:val="both"/>
        <w:rPr>
          <w:rFonts w:ascii="Times New Roman" w:hAnsi="Times New Roman" w:cs="Times New Roman"/>
          <w:vanish/>
          <w:sz w:val="24"/>
          <w:szCs w:val="24"/>
        </w:rPr>
      </w:pPr>
    </w:p>
    <w:p w14:paraId="16C525D7" w14:textId="77777777" w:rsidR="001B7C38" w:rsidRDefault="001B7C38">
      <w:pPr>
        <w:pStyle w:val="Akapitzlist"/>
        <w:numPr>
          <w:ilvl w:val="1"/>
          <w:numId w:val="42"/>
        </w:numPr>
        <w:spacing w:after="0" w:line="240" w:lineRule="auto"/>
        <w:jc w:val="both"/>
        <w:rPr>
          <w:rFonts w:ascii="Times New Roman" w:hAnsi="Times New Roman" w:cs="Times New Roman"/>
          <w:vanish/>
          <w:sz w:val="24"/>
          <w:szCs w:val="24"/>
        </w:rPr>
      </w:pPr>
    </w:p>
    <w:p w14:paraId="24495FBB" w14:textId="77777777" w:rsidR="001B7C38" w:rsidRDefault="001B7C38">
      <w:pPr>
        <w:pStyle w:val="Akapitzlist"/>
        <w:numPr>
          <w:ilvl w:val="1"/>
          <w:numId w:val="42"/>
        </w:numPr>
        <w:spacing w:after="0" w:line="240" w:lineRule="auto"/>
        <w:jc w:val="both"/>
        <w:rPr>
          <w:rFonts w:ascii="Times New Roman" w:hAnsi="Times New Roman" w:cs="Times New Roman"/>
          <w:vanish/>
          <w:sz w:val="24"/>
          <w:szCs w:val="24"/>
        </w:rPr>
      </w:pPr>
    </w:p>
    <w:p w14:paraId="2DEA4C5F" w14:textId="77777777" w:rsidR="001B7C38" w:rsidRDefault="00B557CC">
      <w:pPr>
        <w:pStyle w:val="Akapitzlist"/>
        <w:numPr>
          <w:ilvl w:val="1"/>
          <w:numId w:val="42"/>
        </w:numPr>
        <w:tabs>
          <w:tab w:val="left" w:pos="851"/>
        </w:tabs>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t xml:space="preserve">Zabezpieczenie należytego wykonania umowy musi być wniesione najpóźniej w dniu podpisania umowy przez zamawiającego, przed jej podpisaniem. Wniesienie zabezpieczenia w pieniądzu będzie skuteczne, jeżeli rachunek </w:t>
      </w:r>
      <w:r>
        <w:rPr>
          <w:rFonts w:ascii="Times New Roman" w:hAnsi="Times New Roman" w:cs="Times New Roman"/>
          <w:sz w:val="24"/>
          <w:szCs w:val="24"/>
        </w:rPr>
        <w:t>zamawiającego zostanie uznany kwotą zabezpieczenia najpóźniej w dniu podpisania umowy przez zamawiającego i wykonawcę, przed jej podpisaniem. W przypadku wniesienia wadium w pieniądzu wykonawca może wyrazić zgodę na zaliczenie kwoty wadium na poczet zabezpieczenia.</w:t>
      </w:r>
    </w:p>
    <w:p w14:paraId="10809E46" w14:textId="77777777" w:rsidR="001B7C38" w:rsidRDefault="00B557CC">
      <w:pPr>
        <w:pStyle w:val="Akapitzlist"/>
        <w:numPr>
          <w:ilvl w:val="1"/>
          <w:numId w:val="42"/>
        </w:numPr>
        <w:tabs>
          <w:tab w:val="left" w:pos="851"/>
        </w:tabs>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t>Zabezpieczenie służy pokryciu roszczeń z tytułu niewykonania lub nienależytego wykonania umowy. Kwota stanowiąca 70% zabezpieczenia należytego wykonania umowy, zostanie zwrócona w terminie 30 dni od dnia podpisania protokołu odbioru końcowego.</w:t>
      </w:r>
    </w:p>
    <w:p w14:paraId="31449B07" w14:textId="77777777" w:rsidR="001B7C38" w:rsidRDefault="00B557CC">
      <w:pPr>
        <w:pStyle w:val="Akapitzlist"/>
        <w:numPr>
          <w:ilvl w:val="1"/>
          <w:numId w:val="42"/>
        </w:numPr>
        <w:tabs>
          <w:tab w:val="left" w:pos="851"/>
        </w:tabs>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t>Kwota pozostawiona na zabezpieczenie roszczeń z tytułu rękojmi za wady fizyczne i gwarancji, wynosząca 30% wartości zabezpieczenia należytego wykonania umowy, zostanie zwrócona nie później niż w 15 dni po upływie okresu rękojmi lub gwarancji.</w:t>
      </w:r>
    </w:p>
    <w:p w14:paraId="2FFC2CD7" w14:textId="77777777" w:rsidR="001B7C38" w:rsidRDefault="00B557CC">
      <w:pPr>
        <w:pStyle w:val="Akapitzlist"/>
        <w:numPr>
          <w:ilvl w:val="1"/>
          <w:numId w:val="42"/>
        </w:numPr>
        <w:tabs>
          <w:tab w:val="left" w:pos="851"/>
        </w:tabs>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t>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kwoty.</w:t>
      </w:r>
    </w:p>
    <w:p w14:paraId="78511103" w14:textId="77777777" w:rsidR="001B7C38" w:rsidRDefault="00B557CC">
      <w:pPr>
        <w:pStyle w:val="Akapitzlist"/>
        <w:numPr>
          <w:ilvl w:val="1"/>
          <w:numId w:val="42"/>
        </w:numPr>
        <w:tabs>
          <w:tab w:val="left" w:pos="851"/>
        </w:tabs>
        <w:spacing w:after="0" w:line="240" w:lineRule="auto"/>
        <w:ind w:hanging="650"/>
        <w:jc w:val="both"/>
        <w:rPr>
          <w:rFonts w:ascii="Times New Roman" w:hAnsi="Times New Roman" w:cs="Times New Roman"/>
          <w:sz w:val="24"/>
          <w:szCs w:val="24"/>
        </w:rPr>
      </w:pPr>
      <w:r>
        <w:rPr>
          <w:rFonts w:ascii="Times New Roman" w:hAnsi="Times New Roman" w:cs="Times New Roman"/>
          <w:sz w:val="24"/>
          <w:szCs w:val="24"/>
        </w:rPr>
        <w:t>W sytuacji, gdy wystąpi konieczność przedłużenia terminu realizacji umowy, wykonawca przed zawarciem aneksu, zobowiązany jest do przedłużenia terminu ważności wniesionego zabezpieczenia w formie innej niż pieniężna, albo jeśli nie jest to możliwe, do wniesienia nowego zabezpieczenia na okres wynikający z aneksu do umowy.</w:t>
      </w:r>
    </w:p>
    <w:p w14:paraId="5906A948"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21</w:t>
      </w:r>
    </w:p>
    <w:p w14:paraId="6F991F79" w14:textId="77777777" w:rsidR="001B7C38" w:rsidRDefault="00B557CC">
      <w:pPr>
        <w:shd w:val="clear" w:color="auto" w:fill="D9D9D9" w:themeFill="background1" w:themeFillShade="D9"/>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PROJEKTOWANE POSTANOWIENIA UMOWY W SPRAWIE ZAMÓWIENIA PUBLICZNEGO, KTÓRE ZOSTANĄ WPROWADZONE DO UMOWY W SPRAWIE ZAMÓWIENIA PUBLICZNEGO</w:t>
      </w:r>
    </w:p>
    <w:p w14:paraId="60594982"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5C65F770"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4ED25D27"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774C765C"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4B65956B"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1321F63A"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18EFC612"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418E6074"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0E1719A9"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274021DE"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62600156"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18202938"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24DA0F2E"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5C851646"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78B46EF7"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3D11FD61"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7632519E"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0372235F"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4CC3A87C"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09238700"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32FEB855" w14:textId="77777777" w:rsidR="001B7C38" w:rsidRDefault="001B7C38">
      <w:pPr>
        <w:pStyle w:val="Akapitzlist"/>
        <w:numPr>
          <w:ilvl w:val="0"/>
          <w:numId w:val="43"/>
        </w:numPr>
        <w:spacing w:before="240"/>
        <w:jc w:val="both"/>
        <w:rPr>
          <w:rFonts w:ascii="Times New Roman" w:hAnsi="Times New Roman" w:cs="Times New Roman"/>
          <w:vanish/>
          <w:sz w:val="24"/>
          <w:szCs w:val="24"/>
        </w:rPr>
      </w:pPr>
    </w:p>
    <w:p w14:paraId="1EF041A2" w14:textId="77777777" w:rsidR="001B7C38" w:rsidRDefault="00B557CC">
      <w:pPr>
        <w:pStyle w:val="Akapitzlist"/>
        <w:numPr>
          <w:ilvl w:val="1"/>
          <w:numId w:val="43"/>
        </w:numPr>
        <w:spacing w:before="240" w:line="240" w:lineRule="auto"/>
        <w:ind w:hanging="650"/>
        <w:jc w:val="both"/>
        <w:rPr>
          <w:rFonts w:ascii="Times New Roman" w:hAnsi="Times New Roman" w:cs="Times New Roman"/>
          <w:sz w:val="24"/>
          <w:szCs w:val="24"/>
        </w:rPr>
      </w:pPr>
      <w:r>
        <w:rPr>
          <w:rFonts w:ascii="Times New Roman" w:hAnsi="Times New Roman" w:cs="Times New Roman"/>
          <w:sz w:val="24"/>
          <w:szCs w:val="24"/>
        </w:rPr>
        <w:t xml:space="preserve">Projekt Umowy stanowi </w:t>
      </w:r>
      <w:r>
        <w:rPr>
          <w:rFonts w:ascii="Times New Roman" w:hAnsi="Times New Roman" w:cs="Times New Roman"/>
          <w:b/>
          <w:sz w:val="24"/>
          <w:szCs w:val="24"/>
        </w:rPr>
        <w:t>Załącznik Nr 2 do SWZ</w:t>
      </w:r>
      <w:r>
        <w:rPr>
          <w:rFonts w:ascii="Times New Roman" w:hAnsi="Times New Roman" w:cs="Times New Roman"/>
          <w:sz w:val="24"/>
          <w:szCs w:val="24"/>
        </w:rPr>
        <w:t>.</w:t>
      </w:r>
    </w:p>
    <w:p w14:paraId="0212936F" w14:textId="77777777" w:rsidR="001B7C38" w:rsidRDefault="00B557CC">
      <w:pPr>
        <w:pStyle w:val="Akapitzlist"/>
        <w:numPr>
          <w:ilvl w:val="1"/>
          <w:numId w:val="43"/>
        </w:numPr>
        <w:spacing w:before="240" w:line="240" w:lineRule="auto"/>
        <w:ind w:hanging="650"/>
        <w:jc w:val="both"/>
        <w:rPr>
          <w:rFonts w:ascii="Times New Roman" w:hAnsi="Times New Roman" w:cs="Times New Roman"/>
          <w:sz w:val="24"/>
          <w:szCs w:val="24"/>
        </w:rPr>
      </w:pPr>
      <w:r>
        <w:rPr>
          <w:rFonts w:ascii="Times New Roman" w:hAnsi="Times New Roman" w:cs="Times New Roman"/>
          <w:sz w:val="24"/>
          <w:szCs w:val="24"/>
        </w:rPr>
        <w:t>Zamawiający przewiduje możliwość wprowadzenia zmian do zawartej umowy, na podstawie art. 454-455 ustawy pzp oraz postanowień projektu umowy.</w:t>
      </w:r>
    </w:p>
    <w:p w14:paraId="1DAEC9EA"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22</w:t>
      </w:r>
    </w:p>
    <w:p w14:paraId="5584DF84"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OCHRONA DANYCH OSOBOWYCH</w:t>
      </w:r>
    </w:p>
    <w:p w14:paraId="657F9CB3"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6BAB5F62"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28772312"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7D8935BD"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13DF8973"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01A8C8F0"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43314F97"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55C73ABB"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57250C4C"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43559CD2"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466DFCA1"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04818C40"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78EE2BF8"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6419B630"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496F3B42"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4B413B6D"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2091A662"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0EA8B2A7"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78DA7B38"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70B60947"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128EE567"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0F035698" w14:textId="77777777" w:rsidR="001B7C38" w:rsidRDefault="001B7C38">
      <w:pPr>
        <w:pStyle w:val="Akapitzlist"/>
        <w:numPr>
          <w:ilvl w:val="0"/>
          <w:numId w:val="44"/>
        </w:numPr>
        <w:spacing w:before="240"/>
        <w:jc w:val="both"/>
        <w:rPr>
          <w:rFonts w:ascii="Times New Roman" w:hAnsi="Times New Roman" w:cs="Times New Roman"/>
          <w:vanish/>
          <w:sz w:val="24"/>
          <w:szCs w:val="24"/>
        </w:rPr>
      </w:pPr>
    </w:p>
    <w:p w14:paraId="0E1DC536" w14:textId="77777777" w:rsidR="001B7C38" w:rsidRDefault="00B557CC">
      <w:pPr>
        <w:spacing w:after="0"/>
        <w:jc w:val="both"/>
        <w:rPr>
          <w:rFonts w:ascii="Times New Roman" w:eastAsia="Times New Roman" w:hAnsi="Times New Roman" w:cs="Times New Roman"/>
          <w:b/>
          <w:sz w:val="24"/>
          <w:szCs w:val="24"/>
          <w:lang w:eastAsia="pl-PL"/>
        </w:rPr>
      </w:pPr>
      <w:r>
        <w:rPr>
          <w:rFonts w:ascii="Times New Roman" w:eastAsia="Times New Roman" w:hAnsi="Times New Roman" w:cs="Times New Roman"/>
          <w:sz w:val="24"/>
          <w:szCs w:val="24"/>
          <w:lang w:eastAsia="pl-PL"/>
        </w:rPr>
        <w:t xml:space="preserve">Zgodnie z art. 13 ust. 1 i 2 </w:t>
      </w:r>
      <w:r>
        <w:rPr>
          <w:rFonts w:ascii="Times New Roman" w:eastAsia="Times New Roman" w:hAnsi="Times New Roman" w:cs="Times New Roman"/>
          <w:sz w:val="24"/>
          <w:szCs w:val="24"/>
          <w:lang w:eastAsia="pl-PL"/>
        </w:rPr>
        <w:t>rozporządzenia Parlamentu Europejskiego i Rady (UE) 2016/679 z dnia</w:t>
      </w:r>
      <w:r>
        <w:rPr>
          <w:rFonts w:ascii="Cambria" w:eastAsia="Times New Roman" w:hAnsi="Cambria" w:cs="Arial"/>
          <w:lang w:eastAsia="pl-PL"/>
        </w:rPr>
        <w:t xml:space="preserve"> </w:t>
      </w:r>
      <w:r>
        <w:rPr>
          <w:rFonts w:ascii="Times New Roman" w:eastAsia="Times New Roman" w:hAnsi="Times New Roman" w:cs="Times New Roman"/>
          <w:sz w:val="24"/>
          <w:szCs w:val="24"/>
          <w:lang w:eastAsia="pl-PL"/>
        </w:rPr>
        <w:t xml:space="preserve">27 kwietnia 2016 r. w sprawie ochrony osób fizycznych w związku z przetwarzaniem danych osobowych i w sprawie swobodnego przepływu takich danych oraz uchylenia dyrektywy 95/46/WE (ogólne rozporządzenie o ochronie danych) (Dz. Urz. UE L 119 z 04.05.2016, str. 1), dalej </w:t>
      </w:r>
      <w:r>
        <w:rPr>
          <w:rFonts w:ascii="Times New Roman" w:eastAsia="Times New Roman" w:hAnsi="Times New Roman" w:cs="Times New Roman"/>
          <w:i/>
          <w:iCs/>
          <w:sz w:val="24"/>
          <w:szCs w:val="24"/>
          <w:lang w:eastAsia="pl-PL"/>
        </w:rPr>
        <w:t xml:space="preserve">„RODO”, </w:t>
      </w:r>
      <w:r>
        <w:rPr>
          <w:rFonts w:ascii="Times New Roman" w:eastAsia="Times New Roman" w:hAnsi="Times New Roman" w:cs="Times New Roman"/>
          <w:b/>
          <w:sz w:val="24"/>
          <w:szCs w:val="24"/>
          <w:lang w:eastAsia="pl-PL"/>
        </w:rPr>
        <w:t xml:space="preserve">Zamawiający informuje, że: </w:t>
      </w:r>
    </w:p>
    <w:p w14:paraId="272360BE" w14:textId="77777777" w:rsidR="001B7C38" w:rsidRDefault="00B557CC">
      <w:pPr>
        <w:numPr>
          <w:ilvl w:val="0"/>
          <w:numId w:val="79"/>
        </w:numPr>
        <w:spacing w:after="0" w:line="240" w:lineRule="auto"/>
        <w:ind w:left="426" w:hanging="426"/>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Jest administratorem danych osobowych Wykonawcy oraz osób, których dane Wykonawca przekazał w niniejszym postępowaniu</w:t>
      </w:r>
      <w:r>
        <w:rPr>
          <w:rFonts w:ascii="Times New Roman" w:eastAsia="SimSun" w:hAnsi="Times New Roman" w:cs="Times New Roman"/>
          <w:i/>
          <w:sz w:val="24"/>
          <w:szCs w:val="24"/>
          <w:lang w:eastAsia="zh-CN"/>
        </w:rPr>
        <w:t xml:space="preserve">; </w:t>
      </w:r>
    </w:p>
    <w:p w14:paraId="13430E60" w14:textId="77777777" w:rsidR="001B7C38" w:rsidRDefault="00B557CC">
      <w:pPr>
        <w:numPr>
          <w:ilvl w:val="0"/>
          <w:numId w:val="80"/>
        </w:numPr>
        <w:spacing w:after="0" w:line="240" w:lineRule="auto"/>
        <w:ind w:left="426" w:hanging="426"/>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lastRenderedPageBreak/>
        <w:t xml:space="preserve">dane osobowe Wykonawcy przetwarzane będą na podstawie art. 6 ust. 1 lit. CRODO w celu </w:t>
      </w:r>
      <w:r>
        <w:rPr>
          <w:rFonts w:ascii="Times New Roman" w:eastAsia="SimSun" w:hAnsi="Times New Roman" w:cs="Times New Roman"/>
          <w:sz w:val="24"/>
          <w:szCs w:val="24"/>
          <w:lang w:eastAsia="zh-CN"/>
        </w:rPr>
        <w:t>związanym z postępowaniem o udzielenie zamówienia publicznego</w:t>
      </w:r>
      <w:r>
        <w:rPr>
          <w:rFonts w:ascii="Times New Roman" w:eastAsia="SimSun" w:hAnsi="Times New Roman" w:cs="Times New Roman"/>
          <w:bCs/>
          <w:i/>
          <w:iCs/>
          <w:color w:val="000000"/>
          <w:sz w:val="24"/>
          <w:szCs w:val="24"/>
          <w:lang w:eastAsia="zh-CN"/>
        </w:rPr>
        <w:t xml:space="preserve">, </w:t>
      </w:r>
      <w:r>
        <w:rPr>
          <w:rFonts w:ascii="Times New Roman" w:eastAsia="SimSun" w:hAnsi="Times New Roman" w:cs="Times New Roman"/>
          <w:sz w:val="24"/>
          <w:szCs w:val="24"/>
          <w:lang w:eastAsia="zh-CN"/>
        </w:rPr>
        <w:t>prowadzonym w trybie podstawowym;</w:t>
      </w:r>
    </w:p>
    <w:p w14:paraId="0E8B38F1" w14:textId="77777777" w:rsidR="001B7C38" w:rsidRDefault="00B557CC">
      <w:pPr>
        <w:numPr>
          <w:ilvl w:val="0"/>
          <w:numId w:val="81"/>
        </w:numPr>
        <w:spacing w:after="0" w:line="240" w:lineRule="auto"/>
        <w:ind w:left="426" w:hanging="426"/>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 xml:space="preserve">odbiorcami danych osobowych Wykonawcy będą osoby lub podmioty, którym udostępniona zostanie dokumentacja postępowania w oparciu o art. 18 oraz art. 74 ustawy z </w:t>
      </w:r>
      <w:r>
        <w:rPr>
          <w:rFonts w:ascii="Times New Roman" w:eastAsia="SimSun" w:hAnsi="Times New Roman" w:cs="Times New Roman"/>
          <w:bCs/>
          <w:sz w:val="24"/>
          <w:szCs w:val="24"/>
          <w:lang w:eastAsia="zh-CN"/>
        </w:rPr>
        <w:t xml:space="preserve">dnia 11 września 2019 r. Prawo zamówień publicznych </w:t>
      </w:r>
      <w:r>
        <w:rPr>
          <w:rFonts w:ascii="Times New Roman" w:eastAsia="Times New Roman" w:hAnsi="Times New Roman" w:cs="Times New Roman"/>
          <w:sz w:val="24"/>
          <w:szCs w:val="24"/>
          <w:lang w:eastAsia="pl-PL"/>
        </w:rPr>
        <w:t xml:space="preserve">(Dz. U. z 2022 r. poz. 1710 z późn. zm.), dalej „ustawa Pzp”;  </w:t>
      </w:r>
    </w:p>
    <w:p w14:paraId="0E1434A5" w14:textId="77777777" w:rsidR="001B7C38" w:rsidRDefault="00B557CC">
      <w:pPr>
        <w:numPr>
          <w:ilvl w:val="0"/>
          <w:numId w:val="82"/>
        </w:numPr>
        <w:spacing w:after="0" w:line="240" w:lineRule="auto"/>
        <w:ind w:left="426" w:hanging="426"/>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dane osobowe Wykonawcy będą przechowywane, zgodnie z art. 78 ust. 1 ustawy Pzp, przez okres 4 lat od dnia zakończenia postępowania o udzielenie zamówienia, w sposób gwarantujący jego nienaruszalność.</w:t>
      </w:r>
    </w:p>
    <w:p w14:paraId="38344F2C" w14:textId="77777777" w:rsidR="001B7C38" w:rsidRDefault="00B557CC">
      <w:pPr>
        <w:numPr>
          <w:ilvl w:val="0"/>
          <w:numId w:val="83"/>
        </w:numPr>
        <w:spacing w:after="0" w:line="240" w:lineRule="auto"/>
        <w:ind w:left="426" w:hanging="426"/>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49CE0B6C" w14:textId="77777777" w:rsidR="001B7C38" w:rsidRDefault="00B557CC">
      <w:pPr>
        <w:numPr>
          <w:ilvl w:val="0"/>
          <w:numId w:val="84"/>
        </w:numPr>
        <w:spacing w:after="0" w:line="240" w:lineRule="auto"/>
        <w:ind w:left="426" w:hanging="426"/>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 xml:space="preserve">w odniesieniu do danych osobowych Wykonawcy decyzje nie będą podejmowane w </w:t>
      </w:r>
      <w:r>
        <w:rPr>
          <w:rFonts w:ascii="Times New Roman" w:eastAsia="Times New Roman" w:hAnsi="Times New Roman" w:cs="Times New Roman"/>
          <w:sz w:val="24"/>
          <w:szCs w:val="24"/>
          <w:lang w:eastAsia="pl-PL"/>
        </w:rPr>
        <w:t>sposób zautomatyzowany, stosownie do art. 22 RODO;</w:t>
      </w:r>
    </w:p>
    <w:p w14:paraId="0099102B" w14:textId="77777777" w:rsidR="001B7C38" w:rsidRDefault="00B557CC">
      <w:pPr>
        <w:numPr>
          <w:ilvl w:val="0"/>
          <w:numId w:val="85"/>
        </w:numPr>
        <w:spacing w:after="0" w:line="240" w:lineRule="auto"/>
        <w:ind w:left="426" w:hanging="426"/>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Wykonawca posiada:</w:t>
      </w:r>
    </w:p>
    <w:p w14:paraId="0B0E049C" w14:textId="77777777" w:rsidR="001B7C38" w:rsidRDefault="00B557CC">
      <w:pPr>
        <w:numPr>
          <w:ilvl w:val="0"/>
          <w:numId w:val="61"/>
        </w:numPr>
        <w:spacing w:after="0" w:line="240" w:lineRule="auto"/>
        <w:ind w:left="709"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 podstawie art. 15 RODO prawo dostępu do danych osobowych dotyczących Wykonawcy;</w:t>
      </w:r>
    </w:p>
    <w:p w14:paraId="33D396FC" w14:textId="77777777" w:rsidR="001B7C38" w:rsidRDefault="00B557CC">
      <w:pPr>
        <w:numPr>
          <w:ilvl w:val="0"/>
          <w:numId w:val="61"/>
        </w:numPr>
        <w:spacing w:after="0" w:line="240" w:lineRule="auto"/>
        <w:ind w:left="709"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podstawie art. 16 RODO prawo do sprostowania danych osobowych, o ile ich zmiana nie skutkuje zmianą </w:t>
      </w:r>
      <w:r>
        <w:rPr>
          <w:rFonts w:ascii="Times New Roman" w:eastAsia="SimSun" w:hAnsi="Times New Roman" w:cs="Times New Roman"/>
          <w:sz w:val="24"/>
          <w:szCs w:val="24"/>
          <w:lang w:eastAsia="zh-CN"/>
        </w:rPr>
        <w:t xml:space="preserve">wyniku postępowania o udzielenie zamówienia </w:t>
      </w:r>
      <w:r>
        <w:rPr>
          <w:rFonts w:ascii="Times New Roman" w:eastAsia="SimSun" w:hAnsi="Times New Roman" w:cs="Times New Roman"/>
          <w:sz w:val="24"/>
          <w:szCs w:val="24"/>
          <w:lang w:eastAsia="zh-CN"/>
        </w:rPr>
        <w:br/>
        <w:t>publicznego ani zmianą postanowień umowy w zakresie niezgodnym z ustawą Pzp oraz nie narusza integralności protokołu oraz jego załączników</w:t>
      </w:r>
      <w:r>
        <w:rPr>
          <w:rFonts w:ascii="Times New Roman" w:eastAsia="Times New Roman" w:hAnsi="Times New Roman" w:cs="Times New Roman"/>
          <w:sz w:val="24"/>
          <w:szCs w:val="24"/>
          <w:lang w:eastAsia="pl-PL"/>
        </w:rPr>
        <w:t>;</w:t>
      </w:r>
    </w:p>
    <w:p w14:paraId="57541D5F" w14:textId="77777777" w:rsidR="001B7C38" w:rsidRDefault="00B557CC">
      <w:pPr>
        <w:numPr>
          <w:ilvl w:val="0"/>
          <w:numId w:val="61"/>
        </w:numPr>
        <w:spacing w:after="0" w:line="240" w:lineRule="auto"/>
        <w:ind w:left="709" w:hanging="283"/>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50F7A335" w14:textId="77777777" w:rsidR="001B7C38" w:rsidRDefault="00B557CC">
      <w:pPr>
        <w:numPr>
          <w:ilvl w:val="0"/>
          <w:numId w:val="61"/>
        </w:numPr>
        <w:spacing w:after="0" w:line="240" w:lineRule="auto"/>
        <w:ind w:left="709" w:hanging="283"/>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prawo do wniesienia skargi do Prezesa Urzędu Ochrony Danych Osobowych, gdy Wykonawca uzna, że przetwarzanie jego danych osobowych narusza przepisy RODO;</w:t>
      </w:r>
    </w:p>
    <w:p w14:paraId="473D1ABF" w14:textId="77777777" w:rsidR="001B7C38" w:rsidRDefault="00B557CC">
      <w:pPr>
        <w:numPr>
          <w:ilvl w:val="0"/>
          <w:numId w:val="86"/>
        </w:numPr>
        <w:spacing w:after="0" w:line="240" w:lineRule="auto"/>
        <w:ind w:left="426" w:hanging="426"/>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Wykonawcy nie przysługuje:</w:t>
      </w:r>
    </w:p>
    <w:p w14:paraId="0E37D9D9" w14:textId="77777777" w:rsidR="001B7C38" w:rsidRDefault="00B557CC">
      <w:pPr>
        <w:numPr>
          <w:ilvl w:val="0"/>
          <w:numId w:val="62"/>
        </w:numPr>
        <w:spacing w:after="0" w:line="240" w:lineRule="auto"/>
        <w:ind w:left="709" w:hanging="283"/>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w związku z art. 17 ust. 3 lit. b, d lub e RODO prawo do usunięcia danych osobowych;</w:t>
      </w:r>
    </w:p>
    <w:p w14:paraId="0FACFFC0" w14:textId="77777777" w:rsidR="001B7C38" w:rsidRDefault="00B557CC">
      <w:pPr>
        <w:numPr>
          <w:ilvl w:val="0"/>
          <w:numId w:val="62"/>
        </w:numPr>
        <w:spacing w:after="0" w:line="240" w:lineRule="auto"/>
        <w:ind w:left="709" w:hanging="283"/>
        <w:contextualSpacing/>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sz w:val="24"/>
          <w:szCs w:val="24"/>
          <w:lang w:eastAsia="pl-PL"/>
        </w:rPr>
        <w:t>prawo do przenoszenia danych osobowych, o którym mowa w art. 20 RODO;</w:t>
      </w:r>
    </w:p>
    <w:p w14:paraId="7ADC18C7" w14:textId="77777777" w:rsidR="001B7C38" w:rsidRDefault="00B557CC">
      <w:pPr>
        <w:numPr>
          <w:ilvl w:val="0"/>
          <w:numId w:val="62"/>
        </w:numPr>
        <w:spacing w:after="0" w:line="240" w:lineRule="auto"/>
        <w:ind w:left="709" w:hanging="283"/>
        <w:contextualSpacing/>
        <w:jc w:val="both"/>
        <w:rPr>
          <w:rFonts w:ascii="Times New Roman" w:eastAsia="Times New Roman" w:hAnsi="Times New Roman" w:cs="Times New Roman"/>
          <w:i/>
          <w:sz w:val="24"/>
          <w:szCs w:val="24"/>
          <w:lang w:eastAsia="pl-PL"/>
        </w:rPr>
      </w:pPr>
      <w:r>
        <w:rPr>
          <w:rFonts w:ascii="Times New Roman" w:eastAsia="Times New Roman" w:hAnsi="Times New Roman" w:cs="Times New Roman"/>
          <w:sz w:val="24"/>
          <w:szCs w:val="24"/>
          <w:lang w:eastAsia="pl-PL"/>
        </w:rPr>
        <w:t xml:space="preserve">na podstawie art. 21 RODO prawo sprzeciwu, wobec przetwarzania danych osobowych, gdyż podstawą prawną przetwarzania danych osobowych Wykonawcy jest art. 6 ust. 1 lit. c RODO. </w:t>
      </w:r>
    </w:p>
    <w:p w14:paraId="68AF74B0" w14:textId="77777777" w:rsidR="001B7C38" w:rsidRDefault="00B557CC">
      <w:pPr>
        <w:shd w:val="clear" w:color="auto" w:fill="FFFFFF"/>
        <w:spacing w:beforeAutospacing="1" w:afterAutospacing="1" w:line="240" w:lineRule="auto"/>
        <w:ind w:left="142"/>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2E1C8172" w14:textId="77777777" w:rsidR="001B7C38" w:rsidRDefault="00B557CC">
      <w:pPr>
        <w:shd w:val="clear" w:color="auto" w:fill="FFFFFF"/>
        <w:spacing w:beforeAutospacing="1" w:afterAutospacing="1" w:line="240" w:lineRule="auto"/>
        <w:ind w:left="142"/>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69EAF69" w14:textId="77777777" w:rsidR="001B7C38" w:rsidRDefault="00B557CC">
      <w:pPr>
        <w:shd w:val="clear" w:color="auto" w:fill="FFFFFF"/>
        <w:spacing w:beforeAutospacing="1" w:afterAutospacing="1" w:line="240" w:lineRule="auto"/>
        <w:ind w:left="142"/>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Wystąpienie z żądaniem, o którym mowa w art. 18 ust. 1 rozporządzenia 2016/679, nie ogranicza przetwarzania danych osobowych do czasu zakończenia postępowania o udzielenie zamówienia publicznego lub konkursu.</w:t>
      </w:r>
    </w:p>
    <w:p w14:paraId="60BBFD13" w14:textId="77777777" w:rsidR="001B7C38" w:rsidRDefault="00B557CC">
      <w:pPr>
        <w:spacing w:after="0" w:line="240" w:lineRule="auto"/>
        <w:ind w:left="142"/>
        <w:jc w:val="both"/>
        <w:rPr>
          <w:rFonts w:ascii="Times New Roman" w:eastAsia="Times New Roman" w:hAnsi="Times New Roman" w:cs="Times New Roman"/>
          <w:sz w:val="24"/>
          <w:szCs w:val="24"/>
          <w:shd w:val="clear" w:color="auto" w:fill="FFFFFF"/>
          <w:lang w:eastAsia="pl-PL"/>
        </w:rPr>
      </w:pPr>
      <w:r>
        <w:rPr>
          <w:rFonts w:ascii="Times New Roman" w:eastAsia="Times New Roman" w:hAnsi="Times New Roman" w:cs="Times New Roman"/>
          <w:sz w:val="24"/>
          <w:szCs w:val="24"/>
          <w:shd w:val="clear" w:color="auto" w:fill="FFFFFF"/>
          <w:lang w:eastAsia="pl-PL"/>
        </w:rPr>
        <w:lastRenderedPageBreak/>
        <w:t xml:space="preserve">W przypadku danych osobowych zamieszczonych przez Zamawiającego w Biuletynie Zamówień Publicznych, prawa, o których mowa w art. 15 i art. 16 rozporządzenia 2016/679, są wykonywane w drodze żądania </w:t>
      </w:r>
      <w:r>
        <w:rPr>
          <w:rFonts w:ascii="Times New Roman" w:eastAsia="Times New Roman" w:hAnsi="Times New Roman" w:cs="Times New Roman"/>
          <w:sz w:val="24"/>
          <w:szCs w:val="24"/>
          <w:shd w:val="clear" w:color="auto" w:fill="FFFFFF"/>
          <w:lang w:eastAsia="pl-PL"/>
        </w:rPr>
        <w:t>skierowanego do Zamawiającego</w:t>
      </w:r>
    </w:p>
    <w:p w14:paraId="26E8A901" w14:textId="77777777" w:rsidR="001B7C38" w:rsidRDefault="001B7C38">
      <w:pPr>
        <w:spacing w:after="0" w:line="240" w:lineRule="auto"/>
        <w:ind w:left="142"/>
        <w:jc w:val="both"/>
        <w:rPr>
          <w:rFonts w:ascii="Cambria" w:eastAsia="Times New Roman" w:hAnsi="Cambria" w:cs="Times New Roman"/>
          <w:shd w:val="clear" w:color="auto" w:fill="FFFFFF"/>
          <w:lang w:eastAsia="pl-PL"/>
        </w:rPr>
      </w:pPr>
    </w:p>
    <w:p w14:paraId="46A862CE" w14:textId="77777777" w:rsidR="001B7C38" w:rsidRDefault="00B557CC">
      <w:pPr>
        <w:shd w:val="clear" w:color="auto" w:fill="D9D9D9" w:themeFill="background1" w:themeFillShade="D9"/>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Rozdział 23</w:t>
      </w:r>
    </w:p>
    <w:p w14:paraId="44E351B3" w14:textId="77777777" w:rsidR="001B7C38" w:rsidRDefault="00B557CC">
      <w:pPr>
        <w:shd w:val="clear" w:color="auto" w:fill="D9D9D9" w:themeFill="background1" w:themeFillShade="D9"/>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POUCZENIE O ŚRODKACH OCHRONY PRAWNEJ </w:t>
      </w:r>
    </w:p>
    <w:p w14:paraId="5FC22A33"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36D9CF21"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5CEBEE57"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62237923"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05EB2563"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2905E922"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62CD9098"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03310FDB"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0C3A08F9"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2976E5B8"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51578339"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255205ED"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56BA1995"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3C7443B8"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5356B479"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40565C80"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4C276C79"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1F792CDC"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06BAB1AB"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433E9402"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52C0F4FB"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4F831C5F"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73E44485" w14:textId="77777777" w:rsidR="001B7C38" w:rsidRDefault="001B7C38">
      <w:pPr>
        <w:pStyle w:val="Akapitzlist"/>
        <w:numPr>
          <w:ilvl w:val="0"/>
          <w:numId w:val="45"/>
        </w:numPr>
        <w:spacing w:after="0"/>
        <w:jc w:val="both"/>
        <w:rPr>
          <w:rFonts w:ascii="Times New Roman" w:hAnsi="Times New Roman" w:cs="Times New Roman"/>
          <w:vanish/>
          <w:sz w:val="24"/>
          <w:szCs w:val="24"/>
        </w:rPr>
      </w:pPr>
    </w:p>
    <w:p w14:paraId="1725A49F" w14:textId="77777777" w:rsidR="001B7C38" w:rsidRDefault="00B557CC">
      <w:pPr>
        <w:pStyle w:val="Akapitzlist"/>
        <w:numPr>
          <w:ilvl w:val="1"/>
          <w:numId w:val="45"/>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Środki ochrony prawnej przewidziane są w dziale IX ustawy.</w:t>
      </w:r>
    </w:p>
    <w:p w14:paraId="1A291672" w14:textId="77777777" w:rsidR="001B7C38" w:rsidRDefault="00B557CC">
      <w:pPr>
        <w:pStyle w:val="Akapitzlist"/>
        <w:numPr>
          <w:ilvl w:val="1"/>
          <w:numId w:val="45"/>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 Środkami ochrony prawnej ssą odwołanie i skarga do sądu.</w:t>
      </w:r>
    </w:p>
    <w:p w14:paraId="354ECD1C" w14:textId="77777777" w:rsidR="001B7C38" w:rsidRDefault="00B557CC">
      <w:pPr>
        <w:pStyle w:val="Akapitzlist"/>
        <w:numPr>
          <w:ilvl w:val="1"/>
          <w:numId w:val="45"/>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Pzp praz rzecznikowi małych i średni</w:t>
      </w:r>
      <w:r>
        <w:rPr>
          <w:rFonts w:ascii="Times New Roman" w:hAnsi="Times New Roman" w:cs="Times New Roman"/>
          <w:sz w:val="24"/>
          <w:szCs w:val="24"/>
        </w:rPr>
        <w:t>ch przedsiębiorców.</w:t>
      </w:r>
    </w:p>
    <w:p w14:paraId="2B1F7FC4" w14:textId="77777777" w:rsidR="001B7C38" w:rsidRDefault="00B557CC">
      <w:pPr>
        <w:pStyle w:val="Akapitzlist"/>
        <w:numPr>
          <w:ilvl w:val="1"/>
          <w:numId w:val="45"/>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Odwołanie przysługuje na:</w:t>
      </w:r>
    </w:p>
    <w:p w14:paraId="72755ED0" w14:textId="77777777" w:rsidR="001B7C38" w:rsidRDefault="00B557CC">
      <w:pPr>
        <w:pStyle w:val="Akapitzlist"/>
        <w:numPr>
          <w:ilvl w:val="0"/>
          <w:numId w:val="4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Niezgodna z przepisami ustawy czynność zamawiającego podjętą z postępowaniu o udzielenie zamówienia, w tym na projektowane postanowienia umowy;</w:t>
      </w:r>
    </w:p>
    <w:p w14:paraId="1BC33EE3" w14:textId="77777777" w:rsidR="001B7C38" w:rsidRDefault="00B557CC">
      <w:pPr>
        <w:pStyle w:val="Akapitzlist"/>
        <w:numPr>
          <w:ilvl w:val="0"/>
          <w:numId w:val="4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Zaniechanie czynności w postępowaniu o udzielenie zamówienia, do której zamawiający był zobowiązany na podstawie ustawy;</w:t>
      </w:r>
    </w:p>
    <w:p w14:paraId="2C503E8B" w14:textId="77777777" w:rsidR="001B7C38" w:rsidRDefault="00B557CC">
      <w:pPr>
        <w:pStyle w:val="Akapitzlist"/>
        <w:numPr>
          <w:ilvl w:val="0"/>
          <w:numId w:val="46"/>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Zaniechanie przeprowadzenia postępowania o udzielenie zamówienia luz zorganizowania konkursu na podstawie ustawy, mimo że zamawiający był do tego zobowiązany.</w:t>
      </w:r>
    </w:p>
    <w:p w14:paraId="1D7C1731" w14:textId="77777777" w:rsidR="001B7C38" w:rsidRDefault="00B557CC">
      <w:pPr>
        <w:pStyle w:val="Akapitzlist"/>
        <w:numPr>
          <w:ilvl w:val="1"/>
          <w:numId w:val="45"/>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Odwołanie wnosi się do Prezesa KIO. Odwołujący przekazuje zamawiającemu odwołanie wniesione w formie elektronicznej albo postaci elektronicznej albo kpię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w:t>
      </w:r>
      <w:r>
        <w:rPr>
          <w:rFonts w:ascii="Times New Roman" w:hAnsi="Times New Roman" w:cs="Times New Roman"/>
          <w:sz w:val="24"/>
          <w:szCs w:val="24"/>
        </w:rPr>
        <w:t>ii nastąpiło przed upływem terminu do jego wniesienia przy użyciu środków komunikacji elektronicznej.</w:t>
      </w:r>
    </w:p>
    <w:p w14:paraId="3C926B39" w14:textId="77777777" w:rsidR="001B7C38" w:rsidRDefault="00B557CC">
      <w:pPr>
        <w:pStyle w:val="Akapitzlist"/>
        <w:numPr>
          <w:ilvl w:val="1"/>
          <w:numId w:val="45"/>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Terminy wnoszenia odwołań:</w:t>
      </w:r>
    </w:p>
    <w:p w14:paraId="58283AEE" w14:textId="77777777" w:rsidR="001B7C38" w:rsidRDefault="00B557CC">
      <w:pPr>
        <w:pStyle w:val="Akapitzlist"/>
        <w:numPr>
          <w:ilvl w:val="0"/>
          <w:numId w:val="4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Odwołanie wnosi się w terminie:</w:t>
      </w:r>
    </w:p>
    <w:p w14:paraId="1A699268" w14:textId="77777777" w:rsidR="001B7C38" w:rsidRDefault="00B557CC">
      <w:pPr>
        <w:pStyle w:val="Akapitzlist"/>
        <w:numPr>
          <w:ilvl w:val="0"/>
          <w:numId w:val="4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5 ni od dnia przekazania informacji o czynności zamawiającego stanowiącej podstawę jego wniesienia, jeżeli informacja została przekazana przy użyciu środków komunikacji elektronicznej;</w:t>
      </w:r>
    </w:p>
    <w:p w14:paraId="5F22605E" w14:textId="77777777" w:rsidR="001B7C38" w:rsidRDefault="00B557CC">
      <w:pPr>
        <w:pStyle w:val="Akapitzlist"/>
        <w:numPr>
          <w:ilvl w:val="0"/>
          <w:numId w:val="4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10 dni od dnia przekazania informacji o czynności zamawiającego stanowiącej podstawę jego wniesienia, jeżeli informacja została przekazana w sposób inny niż określony w lit.a.</w:t>
      </w:r>
    </w:p>
    <w:p w14:paraId="44D7E604" w14:textId="77777777" w:rsidR="001B7C38" w:rsidRDefault="00B557CC">
      <w:pPr>
        <w:pStyle w:val="Akapitzlist"/>
        <w:numPr>
          <w:ilvl w:val="0"/>
          <w:numId w:val="4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Odwołanie wobec treści ogłoszenie wszczynającego postępowania o udzielenie zamówienia lub konkurs lub wobec treści dokumentów zamówienia wnosi się w terminie 5 dni od dnia zamieszczenia ogłoszenia w Biuletynie Zamówień publicznych lub dokumentów zamówienia na stronie internetowej.</w:t>
      </w:r>
    </w:p>
    <w:p w14:paraId="29A00890" w14:textId="77777777" w:rsidR="001B7C38" w:rsidRDefault="00B557CC">
      <w:pPr>
        <w:pStyle w:val="Akapitzlist"/>
        <w:numPr>
          <w:ilvl w:val="0"/>
          <w:numId w:val="47"/>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7B753F5F" w14:textId="77777777" w:rsidR="001B7C38" w:rsidRDefault="00B557CC">
      <w:pPr>
        <w:pStyle w:val="Akapitzlist"/>
        <w:numPr>
          <w:ilvl w:val="0"/>
          <w:numId w:val="47"/>
        </w:num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Jeżeli zamawiający nie opublikował ogłoszenia o zamiarze zawarcia umowy lub mimo takiego obowiązku nie przesłał wykonawcy zawiadomienia o wyborze najkorzystniejszej oferty lub nie zaprosił wykonawcy do złożenia oferty w </w:t>
      </w:r>
      <w:r>
        <w:rPr>
          <w:rFonts w:ascii="Times New Roman" w:hAnsi="Times New Roman" w:cs="Times New Roman"/>
          <w:sz w:val="24"/>
          <w:szCs w:val="24"/>
        </w:rPr>
        <w:lastRenderedPageBreak/>
        <w:t>ramach dynamicznego systemu zakupów lub umowy ramowej, odwołanie wnosi się nie później niż w terminie:</w:t>
      </w:r>
    </w:p>
    <w:p w14:paraId="5C0D0F27" w14:textId="77777777" w:rsidR="001B7C38" w:rsidRDefault="00B557CC">
      <w:pPr>
        <w:pStyle w:val="Akapitzlist"/>
        <w:numPr>
          <w:ilvl w:val="0"/>
          <w:numId w:val="4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15 dni od dnia zamieszczenia w BZP ogłoszenia o wyniku postępowania</w:t>
      </w:r>
    </w:p>
    <w:p w14:paraId="7C0B3DE1" w14:textId="77777777" w:rsidR="001B7C38" w:rsidRDefault="00B557CC">
      <w:pPr>
        <w:pStyle w:val="Akapitzlist"/>
        <w:numPr>
          <w:ilvl w:val="0"/>
          <w:numId w:val="49"/>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Miesiąca od </w:t>
      </w:r>
      <w:r>
        <w:rPr>
          <w:rFonts w:ascii="Times New Roman" w:hAnsi="Times New Roman" w:cs="Times New Roman"/>
          <w:sz w:val="24"/>
          <w:szCs w:val="24"/>
        </w:rPr>
        <w:t>dnia zawarcie umowy, jeżeli zamawiający:</w:t>
      </w:r>
    </w:p>
    <w:p w14:paraId="5651E476" w14:textId="77777777" w:rsidR="001B7C38" w:rsidRDefault="00B557CC">
      <w:pPr>
        <w:pStyle w:val="Akapitzlist"/>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nie zamieścił w BZP ogłoszenia o wyniku postępowania albo</w:t>
      </w:r>
    </w:p>
    <w:p w14:paraId="1EB6694C" w14:textId="77777777" w:rsidR="001B7C38" w:rsidRDefault="00B557CC">
      <w:pPr>
        <w:pStyle w:val="Akapitzlist"/>
        <w:numPr>
          <w:ilvl w:val="0"/>
          <w:numId w:val="50"/>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zamieścił w BZP ogłoszenie o wyniku postępowania, które nie zawiera uzasadnienie udzielenia zamówienia w trybie negocjacji bez ogłoszenia albo zamówienia z wolnej ręki.</w:t>
      </w:r>
    </w:p>
    <w:p w14:paraId="56F247B3" w14:textId="77777777" w:rsidR="001B7C38" w:rsidRDefault="00B557CC">
      <w:pPr>
        <w:pStyle w:val="Akapitzlist"/>
        <w:numPr>
          <w:ilvl w:val="1"/>
          <w:numId w:val="45"/>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Odwołanie zawiera:</w:t>
      </w:r>
    </w:p>
    <w:p w14:paraId="27B5759F" w14:textId="77777777" w:rsidR="001B7C38" w:rsidRDefault="00B557CC">
      <w:pPr>
        <w:pStyle w:val="Akapitzlist"/>
        <w:numPr>
          <w:ilvl w:val="0"/>
          <w:numId w:val="5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Imię i nazwisko albo nazwę, miejsce zamieszkania albo siedzibę, numer telefonu oraz adres poczty elektronicznej odwołującego oraz imię i nazwisko przedstawiciela;</w:t>
      </w:r>
    </w:p>
    <w:p w14:paraId="776E1532" w14:textId="77777777" w:rsidR="001B7C38" w:rsidRDefault="00B557CC">
      <w:pPr>
        <w:pStyle w:val="Akapitzlist"/>
        <w:numPr>
          <w:ilvl w:val="0"/>
          <w:numId w:val="5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Nazwę i siedzibę zamawiającego, numer telefonu oraz adres poczty elektronicznej zamawiającego;</w:t>
      </w:r>
    </w:p>
    <w:p w14:paraId="55302775" w14:textId="77777777" w:rsidR="001B7C38" w:rsidRDefault="00B557CC">
      <w:pPr>
        <w:pStyle w:val="Akapitzlist"/>
        <w:numPr>
          <w:ilvl w:val="0"/>
          <w:numId w:val="5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Numer PESEL lub NIP odwołującego będącego osoba fizyczną, jeżeli jest on obowiązany do jego posiadania albo posiada go nie mając takiego obowiązku;</w:t>
      </w:r>
    </w:p>
    <w:p w14:paraId="33669CEE" w14:textId="77777777" w:rsidR="001B7C38" w:rsidRDefault="00B557CC">
      <w:pPr>
        <w:pStyle w:val="Akapitzlist"/>
        <w:numPr>
          <w:ilvl w:val="0"/>
          <w:numId w:val="5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Numer KRS a w przypadku jego braku numer w innym właściwym rejestrze, ewidencji lub NIP odwołującego niebędącego osobą fizyczną, który nie ma obowiązku wpisu we właściwym rejestrze lub ewidencji, jeżeli jest on obowiązany do jego posiadania </w:t>
      </w:r>
    </w:p>
    <w:p w14:paraId="029F1FBF" w14:textId="77777777" w:rsidR="001B7C38" w:rsidRDefault="00B557CC">
      <w:pPr>
        <w:pStyle w:val="Akapitzlist"/>
        <w:numPr>
          <w:ilvl w:val="0"/>
          <w:numId w:val="5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Określenie przedmiotu zamówienia;</w:t>
      </w:r>
    </w:p>
    <w:p w14:paraId="2D91883A" w14:textId="77777777" w:rsidR="001B7C38" w:rsidRDefault="00B557CC">
      <w:pPr>
        <w:pStyle w:val="Akapitzlist"/>
        <w:numPr>
          <w:ilvl w:val="0"/>
          <w:numId w:val="5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Wskazanie numeru ogłoszenia w przypadku zamieszczenia w BZP albo publikacji w Dzienniku Urzędowym unii Europejskiej;</w:t>
      </w:r>
    </w:p>
    <w:p w14:paraId="4323E87F" w14:textId="77777777" w:rsidR="001B7C38" w:rsidRDefault="00B557CC">
      <w:pPr>
        <w:pStyle w:val="Akapitzlist"/>
        <w:numPr>
          <w:ilvl w:val="0"/>
          <w:numId w:val="5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539B2F4B" w14:textId="77777777" w:rsidR="001B7C38" w:rsidRDefault="00B557CC">
      <w:pPr>
        <w:pStyle w:val="Akapitzlist"/>
        <w:numPr>
          <w:ilvl w:val="0"/>
          <w:numId w:val="5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Zwięzłe przedstawienie zarzutów</w:t>
      </w:r>
    </w:p>
    <w:p w14:paraId="03724450" w14:textId="77777777" w:rsidR="001B7C38" w:rsidRDefault="00B557CC">
      <w:pPr>
        <w:pStyle w:val="Akapitzlist"/>
        <w:numPr>
          <w:ilvl w:val="0"/>
          <w:numId w:val="5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Żądanie co do sposobu rozstrzygnięcia odwołania</w:t>
      </w:r>
    </w:p>
    <w:p w14:paraId="51B37266" w14:textId="77777777" w:rsidR="001B7C38" w:rsidRDefault="00B557CC">
      <w:pPr>
        <w:pStyle w:val="Akapitzlist"/>
        <w:numPr>
          <w:ilvl w:val="0"/>
          <w:numId w:val="5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Wskazanie okoliczności faktycznych i prawnych uzasadniających wniesienie odwołania oraz dowodów na poparcie przytoczonych okoliczności;</w:t>
      </w:r>
    </w:p>
    <w:p w14:paraId="6C389BE1" w14:textId="77777777" w:rsidR="001B7C38" w:rsidRDefault="00B557CC">
      <w:pPr>
        <w:pStyle w:val="Akapitzlist"/>
        <w:numPr>
          <w:ilvl w:val="0"/>
          <w:numId w:val="5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Podpis odwołującego albo jego przedstawiciela</w:t>
      </w:r>
    </w:p>
    <w:p w14:paraId="52C0E4FF" w14:textId="77777777" w:rsidR="001B7C38" w:rsidRDefault="00B557CC">
      <w:pPr>
        <w:pStyle w:val="Akapitzlist"/>
        <w:numPr>
          <w:ilvl w:val="0"/>
          <w:numId w:val="51"/>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Wykaz załączników.</w:t>
      </w:r>
    </w:p>
    <w:p w14:paraId="4D1DF7F5" w14:textId="77777777" w:rsidR="001B7C38" w:rsidRDefault="00B557CC">
      <w:pPr>
        <w:spacing w:after="0" w:line="240" w:lineRule="auto"/>
        <w:ind w:left="927"/>
        <w:jc w:val="both"/>
        <w:rPr>
          <w:rFonts w:ascii="Times New Roman" w:hAnsi="Times New Roman" w:cs="Times New Roman"/>
          <w:sz w:val="24"/>
          <w:szCs w:val="24"/>
        </w:rPr>
      </w:pPr>
      <w:r>
        <w:rPr>
          <w:rFonts w:ascii="Times New Roman" w:hAnsi="Times New Roman" w:cs="Times New Roman"/>
          <w:sz w:val="24"/>
          <w:szCs w:val="24"/>
        </w:rPr>
        <w:t>Do odwołania dołącza się:</w:t>
      </w:r>
    </w:p>
    <w:p w14:paraId="11BE4C5F" w14:textId="77777777" w:rsidR="001B7C38" w:rsidRDefault="00B557CC">
      <w:pPr>
        <w:pStyle w:val="Akapitzlist"/>
        <w:numPr>
          <w:ilvl w:val="0"/>
          <w:numId w:val="5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Dowód uiszczenia wpisu do odwołania w wymaganej wysokości</w:t>
      </w:r>
    </w:p>
    <w:p w14:paraId="4C848E3C" w14:textId="77777777" w:rsidR="001B7C38" w:rsidRDefault="00B557CC">
      <w:pPr>
        <w:pStyle w:val="Akapitzlist"/>
        <w:numPr>
          <w:ilvl w:val="0"/>
          <w:numId w:val="5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Dowód przekazania odpowiednio odwołania albo jego kopii zamawiającemu</w:t>
      </w:r>
    </w:p>
    <w:p w14:paraId="145176B5" w14:textId="77777777" w:rsidR="001B7C38" w:rsidRDefault="00B557CC">
      <w:pPr>
        <w:pStyle w:val="Akapitzlist"/>
        <w:numPr>
          <w:ilvl w:val="0"/>
          <w:numId w:val="5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Dokument </w:t>
      </w:r>
      <w:r>
        <w:rPr>
          <w:rFonts w:ascii="Times New Roman" w:hAnsi="Times New Roman" w:cs="Times New Roman"/>
          <w:sz w:val="24"/>
          <w:szCs w:val="24"/>
        </w:rPr>
        <w:t>potwierdzający umocowanie do reprezentowania odwołującego.</w:t>
      </w:r>
    </w:p>
    <w:p w14:paraId="1443A83E" w14:textId="77777777" w:rsidR="001B7C38" w:rsidRDefault="00B557CC">
      <w:pPr>
        <w:pStyle w:val="Akapitzlist"/>
        <w:numPr>
          <w:ilvl w:val="1"/>
          <w:numId w:val="45"/>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Na orzeczenie izby stronom oraz uczestnikom postępowania odwoławczego przysługuje skarga do sądu. Skargę wnosi się do Sądu Okręgowego w Warszawie – sądu zamówień publicznych.</w:t>
      </w:r>
    </w:p>
    <w:p w14:paraId="029A05A1" w14:textId="77777777" w:rsidR="001B7C38" w:rsidRDefault="001B7C38">
      <w:pPr>
        <w:spacing w:after="0" w:line="240" w:lineRule="auto"/>
        <w:jc w:val="both"/>
        <w:rPr>
          <w:rFonts w:ascii="Times New Roman" w:hAnsi="Times New Roman" w:cs="Times New Roman"/>
          <w:sz w:val="24"/>
          <w:szCs w:val="24"/>
        </w:rPr>
      </w:pPr>
    </w:p>
    <w:p w14:paraId="69D1316C" w14:textId="77777777" w:rsidR="001B7C38" w:rsidRDefault="00B557CC">
      <w:pPr>
        <w:shd w:val="clear" w:color="auto" w:fill="D9D9D9" w:themeFill="background1" w:themeFillShade="D9"/>
        <w:spacing w:after="0" w:line="240" w:lineRule="auto"/>
        <w:jc w:val="center"/>
        <w:rPr>
          <w:rFonts w:ascii="Times New Roman" w:hAnsi="Times New Roman" w:cs="Times New Roman"/>
          <w:sz w:val="24"/>
          <w:szCs w:val="24"/>
        </w:rPr>
      </w:pPr>
      <w:r>
        <w:rPr>
          <w:rFonts w:ascii="Times New Roman" w:hAnsi="Times New Roman" w:cs="Times New Roman"/>
          <w:sz w:val="24"/>
          <w:szCs w:val="24"/>
        </w:rPr>
        <w:t>Rozdział 24</w:t>
      </w:r>
    </w:p>
    <w:p w14:paraId="1961DF98"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KLAUZULA ZATRUDNIENIA</w:t>
      </w:r>
    </w:p>
    <w:p w14:paraId="5ACB7826"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4ACD30E8"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3CDA0BB9"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14009113"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74CA49B6"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0F7AB3B8"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714D6332"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40E36EB3"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701A947A"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46BF0927"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29CEE853"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01B372C0"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5C45E4DF"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006A36E7"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05C8F804"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09DF587F"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5852B119"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7760E60D"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5B666833"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02B84087"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71901FE8"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4124EF36"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40F9B2A0"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46466CF5" w14:textId="77777777" w:rsidR="001B7C38" w:rsidRDefault="001B7C38">
      <w:pPr>
        <w:pStyle w:val="Akapitzlist"/>
        <w:numPr>
          <w:ilvl w:val="0"/>
          <w:numId w:val="53"/>
        </w:numPr>
        <w:spacing w:after="0"/>
        <w:jc w:val="both"/>
        <w:rPr>
          <w:rFonts w:ascii="Times New Roman" w:hAnsi="Times New Roman" w:cs="Times New Roman"/>
          <w:vanish/>
          <w:sz w:val="24"/>
          <w:szCs w:val="24"/>
        </w:rPr>
      </w:pPr>
    </w:p>
    <w:p w14:paraId="16CEBBC3" w14:textId="77777777" w:rsidR="001B7C38" w:rsidRDefault="00B557CC">
      <w:pPr>
        <w:pStyle w:val="Akapitzlist"/>
        <w:numPr>
          <w:ilvl w:val="1"/>
          <w:numId w:val="53"/>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Zamawiający stosownie do art. 95 ust.1 ustawy Pzp</w:t>
      </w:r>
      <w:r>
        <w:rPr>
          <w:rFonts w:ascii="Times New Roman" w:hAnsi="Times New Roman" w:cs="Times New Roman"/>
          <w:sz w:val="24"/>
          <w:szCs w:val="24"/>
        </w:rPr>
        <w:t xml:space="preserve"> określa obowiązek zatrudnienia na podstawie umowy o pracę osób wykonujących następujące czynności w zakresie realizacji zamówienia:</w:t>
      </w:r>
    </w:p>
    <w:p w14:paraId="1405E9A1" w14:textId="77777777" w:rsidR="001B7C38" w:rsidRDefault="00B557CC">
      <w:pPr>
        <w:pStyle w:val="Akapitzlist"/>
        <w:numPr>
          <w:ilvl w:val="0"/>
          <w:numId w:val="54"/>
        </w:numPr>
        <w:spacing w:after="0" w:line="240" w:lineRule="auto"/>
        <w:ind w:left="1134" w:hanging="567"/>
        <w:jc w:val="both"/>
        <w:rPr>
          <w:rFonts w:ascii="Times New Roman" w:hAnsi="Times New Roman" w:cs="Times New Roman"/>
          <w:sz w:val="24"/>
          <w:szCs w:val="24"/>
        </w:rPr>
      </w:pPr>
      <w:r>
        <w:rPr>
          <w:rFonts w:ascii="Times New Roman" w:hAnsi="Times New Roman" w:cs="Times New Roman"/>
          <w:sz w:val="24"/>
          <w:szCs w:val="24"/>
        </w:rPr>
        <w:t>Wykonanie prac budowlanych realizacji robót budowlanych (fizycznych) (obowiązek ten nie dotyczy sytuacji, gdy prace te będą wykonywane samodzielnie i osobiście przez osoby fizyczne prowadzące dzielność gospodarczą w postaci tzw. samozatrudnienie, jako podwykonawcy)</w:t>
      </w:r>
    </w:p>
    <w:p w14:paraId="41E08B66" w14:textId="77777777" w:rsidR="001B7C38" w:rsidRDefault="00B557CC">
      <w:pPr>
        <w:pStyle w:val="Akapitzlist"/>
        <w:numPr>
          <w:ilvl w:val="1"/>
          <w:numId w:val="53"/>
        </w:num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Szczegółowy sposób dokumentowania zatrudnienia ww. osób, uprawnienia zamawiającego w zakresie kontroli spełniania przez wykonawcę wymagań, o których </w:t>
      </w:r>
      <w:r>
        <w:rPr>
          <w:rFonts w:ascii="Times New Roman" w:hAnsi="Times New Roman" w:cs="Times New Roman"/>
          <w:sz w:val="24"/>
          <w:szCs w:val="24"/>
        </w:rPr>
        <w:lastRenderedPageBreak/>
        <w:t>mowa w art. 95 ust.1 ustawy Pzp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 stanowiącym Załącznik nr 2 do SWZ.</w:t>
      </w:r>
    </w:p>
    <w:p w14:paraId="5E508D96" w14:textId="77777777" w:rsidR="001B7C38" w:rsidRDefault="001B7C38">
      <w:pPr>
        <w:pStyle w:val="Akapitzlist"/>
        <w:spacing w:after="0" w:line="240" w:lineRule="auto"/>
        <w:ind w:left="567"/>
        <w:jc w:val="both"/>
        <w:rPr>
          <w:rFonts w:ascii="Times New Roman" w:hAnsi="Times New Roman" w:cs="Times New Roman"/>
          <w:sz w:val="24"/>
          <w:szCs w:val="24"/>
        </w:rPr>
      </w:pPr>
    </w:p>
    <w:p w14:paraId="5354A2E9" w14:textId="77777777" w:rsidR="001B7C38" w:rsidRDefault="00B557CC">
      <w:pPr>
        <w:shd w:val="clear" w:color="auto" w:fill="D9D9D9" w:themeFill="background1" w:themeFillShade="D9"/>
        <w:spacing w:after="0" w:line="240" w:lineRule="auto"/>
        <w:jc w:val="center"/>
        <w:rPr>
          <w:rFonts w:ascii="Times New Roman" w:hAnsi="Times New Roman" w:cs="Times New Roman"/>
          <w:sz w:val="24"/>
          <w:szCs w:val="24"/>
        </w:rPr>
      </w:pPr>
      <w:r>
        <w:rPr>
          <w:rFonts w:ascii="Times New Roman" w:hAnsi="Times New Roman" w:cs="Times New Roman"/>
          <w:sz w:val="24"/>
          <w:szCs w:val="24"/>
        </w:rPr>
        <w:t>Rozdział 25</w:t>
      </w:r>
    </w:p>
    <w:p w14:paraId="70FAA24D"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INFORMACJE DODATKOWE</w:t>
      </w:r>
    </w:p>
    <w:p w14:paraId="5A31661F" w14:textId="77777777" w:rsidR="001B7C38" w:rsidRDefault="001B7C38">
      <w:pPr>
        <w:pStyle w:val="Akapitzlist"/>
        <w:numPr>
          <w:ilvl w:val="0"/>
          <w:numId w:val="53"/>
        </w:numPr>
        <w:rPr>
          <w:rFonts w:ascii="Times New Roman" w:hAnsi="Times New Roman" w:cs="Times New Roman"/>
          <w:vanish/>
          <w:sz w:val="24"/>
          <w:szCs w:val="24"/>
        </w:rPr>
      </w:pPr>
    </w:p>
    <w:p w14:paraId="3427A0BC" w14:textId="77777777" w:rsidR="001B7C38" w:rsidRDefault="00B557CC">
      <w:pPr>
        <w:pStyle w:val="Akapitzlist"/>
        <w:numPr>
          <w:ilvl w:val="1"/>
          <w:numId w:val="53"/>
        </w:numPr>
        <w:spacing w:line="240" w:lineRule="auto"/>
        <w:ind w:hanging="792"/>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Zamawiający nie dopuszcza składania ofert częściowych.</w:t>
      </w:r>
    </w:p>
    <w:p w14:paraId="6F4E0E3B" w14:textId="77777777" w:rsidR="001B7C38" w:rsidRDefault="00B557CC">
      <w:pPr>
        <w:pStyle w:val="Akapitzlist"/>
        <w:numPr>
          <w:ilvl w:val="1"/>
          <w:numId w:val="53"/>
        </w:numPr>
        <w:spacing w:line="240" w:lineRule="auto"/>
        <w:ind w:hanging="792"/>
        <w:jc w:val="both"/>
        <w:rPr>
          <w:rFonts w:ascii="Times New Roman" w:hAnsi="Times New Roman" w:cs="Times New Roman"/>
          <w:sz w:val="24"/>
          <w:szCs w:val="24"/>
        </w:rPr>
      </w:pPr>
      <w:r>
        <w:rPr>
          <w:rFonts w:ascii="Times New Roman" w:hAnsi="Times New Roman" w:cs="Times New Roman"/>
          <w:sz w:val="24"/>
          <w:szCs w:val="24"/>
        </w:rPr>
        <w:t>Zamawiający nie dopuszcza składania ofert wariantowych</w:t>
      </w:r>
    </w:p>
    <w:p w14:paraId="2084E7A5" w14:textId="77777777" w:rsidR="001B7C38" w:rsidRDefault="00B557CC">
      <w:pPr>
        <w:pStyle w:val="Akapitzlist"/>
        <w:numPr>
          <w:ilvl w:val="1"/>
          <w:numId w:val="53"/>
        </w:numPr>
        <w:spacing w:line="240" w:lineRule="auto"/>
        <w:ind w:hanging="792"/>
        <w:jc w:val="both"/>
        <w:rPr>
          <w:rFonts w:ascii="Times New Roman" w:hAnsi="Times New Roman" w:cs="Times New Roman"/>
          <w:sz w:val="24"/>
          <w:szCs w:val="24"/>
        </w:rPr>
      </w:pPr>
      <w:r>
        <w:rPr>
          <w:rFonts w:ascii="Times New Roman" w:hAnsi="Times New Roman" w:cs="Times New Roman"/>
          <w:sz w:val="24"/>
          <w:szCs w:val="24"/>
        </w:rPr>
        <w:t>Zamawiający nie przewiduje wymagań wskazanych w art. 96 ust. 2 pkt 2 ustawy Pzp.</w:t>
      </w:r>
    </w:p>
    <w:p w14:paraId="25B7624F" w14:textId="77777777" w:rsidR="001B7C38" w:rsidRDefault="00B557CC">
      <w:pPr>
        <w:pStyle w:val="Akapitzlist"/>
        <w:numPr>
          <w:ilvl w:val="1"/>
          <w:numId w:val="53"/>
        </w:numPr>
        <w:spacing w:line="240" w:lineRule="auto"/>
        <w:ind w:hanging="792"/>
        <w:jc w:val="both"/>
        <w:rPr>
          <w:rFonts w:ascii="Times New Roman" w:hAnsi="Times New Roman" w:cs="Times New Roman"/>
          <w:sz w:val="24"/>
          <w:szCs w:val="24"/>
        </w:rPr>
      </w:pPr>
      <w:r>
        <w:rPr>
          <w:rFonts w:ascii="Times New Roman" w:hAnsi="Times New Roman" w:cs="Times New Roman"/>
          <w:sz w:val="24"/>
          <w:szCs w:val="24"/>
        </w:rPr>
        <w:t>Zamawiający nie przewiduje zamówień, o których mowa w art. 214 ust. 1 pkt 7 i 8 ustawy Pzp.</w:t>
      </w:r>
    </w:p>
    <w:p w14:paraId="0743417A" w14:textId="77777777" w:rsidR="001B7C38" w:rsidRDefault="00B557CC">
      <w:pPr>
        <w:pStyle w:val="Akapitzlist"/>
        <w:numPr>
          <w:ilvl w:val="1"/>
          <w:numId w:val="53"/>
        </w:numPr>
        <w:spacing w:line="240" w:lineRule="auto"/>
        <w:ind w:hanging="792"/>
        <w:jc w:val="both"/>
        <w:rPr>
          <w:rFonts w:ascii="Times New Roman" w:hAnsi="Times New Roman" w:cs="Times New Roman"/>
          <w:sz w:val="24"/>
          <w:szCs w:val="24"/>
        </w:rPr>
      </w:pPr>
      <w:r>
        <w:rPr>
          <w:rFonts w:ascii="Times New Roman" w:hAnsi="Times New Roman" w:cs="Times New Roman"/>
          <w:sz w:val="24"/>
          <w:szCs w:val="24"/>
        </w:rPr>
        <w:t>Zamawiający nie wymaga przeprowadzenia przez wykonawcę wizji lokalnej lub sprawdzenia przez niego dokumentów niezbędnych do realizacji zamówienia, o których mowa w art. 131 ust. 2 Pzp.</w:t>
      </w:r>
    </w:p>
    <w:p w14:paraId="3A339174" w14:textId="77777777" w:rsidR="001B7C38" w:rsidRDefault="00B557CC">
      <w:pPr>
        <w:pStyle w:val="Akapitzlist"/>
        <w:numPr>
          <w:ilvl w:val="1"/>
          <w:numId w:val="53"/>
        </w:numPr>
        <w:spacing w:line="240" w:lineRule="auto"/>
        <w:ind w:hanging="792"/>
        <w:jc w:val="both"/>
        <w:rPr>
          <w:rFonts w:ascii="Times New Roman" w:hAnsi="Times New Roman" w:cs="Times New Roman"/>
          <w:sz w:val="24"/>
          <w:szCs w:val="24"/>
        </w:rPr>
      </w:pPr>
      <w:r>
        <w:rPr>
          <w:rFonts w:ascii="Times New Roman" w:hAnsi="Times New Roman" w:cs="Times New Roman"/>
          <w:sz w:val="24"/>
          <w:szCs w:val="24"/>
        </w:rPr>
        <w:t>Zamawiający nie przewiduje rozliczenia między zamawiającym a wykonawcą w walutach obcych</w:t>
      </w:r>
    </w:p>
    <w:p w14:paraId="675FE874" w14:textId="77777777" w:rsidR="001B7C38" w:rsidRDefault="00B557CC">
      <w:pPr>
        <w:pStyle w:val="Akapitzlist"/>
        <w:numPr>
          <w:ilvl w:val="1"/>
          <w:numId w:val="53"/>
        </w:numPr>
        <w:spacing w:line="240" w:lineRule="auto"/>
        <w:ind w:hanging="792"/>
        <w:jc w:val="both"/>
        <w:rPr>
          <w:rFonts w:ascii="Times New Roman" w:hAnsi="Times New Roman" w:cs="Times New Roman"/>
          <w:sz w:val="24"/>
          <w:szCs w:val="24"/>
        </w:rPr>
      </w:pPr>
      <w:r>
        <w:rPr>
          <w:rFonts w:ascii="Times New Roman" w:hAnsi="Times New Roman" w:cs="Times New Roman"/>
          <w:sz w:val="24"/>
          <w:szCs w:val="24"/>
        </w:rPr>
        <w:t>Zamawiający nie przewiduje zwrotu kosztów udziału w postępowaniu</w:t>
      </w:r>
    </w:p>
    <w:p w14:paraId="656597C2" w14:textId="77777777" w:rsidR="001B7C38" w:rsidRDefault="00B557CC">
      <w:pPr>
        <w:pStyle w:val="Akapitzlist"/>
        <w:numPr>
          <w:ilvl w:val="1"/>
          <w:numId w:val="53"/>
        </w:numPr>
        <w:spacing w:line="240" w:lineRule="auto"/>
        <w:ind w:hanging="792"/>
        <w:jc w:val="both"/>
        <w:rPr>
          <w:rFonts w:ascii="Times New Roman" w:hAnsi="Times New Roman" w:cs="Times New Roman"/>
          <w:sz w:val="24"/>
          <w:szCs w:val="24"/>
        </w:rPr>
      </w:pPr>
      <w:r>
        <w:rPr>
          <w:rFonts w:ascii="Times New Roman" w:hAnsi="Times New Roman" w:cs="Times New Roman"/>
          <w:sz w:val="24"/>
          <w:szCs w:val="24"/>
        </w:rPr>
        <w:t>Zamawiający nie wymaga obowiązku osobistego wykonania przez wykonawcę kluczowych zadań zgodnie z art. 60 i art. 121 ustawy Pzp.</w:t>
      </w:r>
    </w:p>
    <w:p w14:paraId="057BE3B8" w14:textId="77777777" w:rsidR="001B7C38" w:rsidRDefault="00B557CC">
      <w:pPr>
        <w:pStyle w:val="Akapitzlist"/>
        <w:numPr>
          <w:ilvl w:val="1"/>
          <w:numId w:val="53"/>
        </w:numPr>
        <w:spacing w:line="240" w:lineRule="auto"/>
        <w:ind w:hanging="792"/>
        <w:jc w:val="both"/>
        <w:rPr>
          <w:rFonts w:ascii="Times New Roman" w:hAnsi="Times New Roman" w:cs="Times New Roman"/>
          <w:sz w:val="24"/>
          <w:szCs w:val="24"/>
        </w:rPr>
      </w:pPr>
      <w:r>
        <w:rPr>
          <w:rFonts w:ascii="Times New Roman" w:hAnsi="Times New Roman" w:cs="Times New Roman"/>
          <w:sz w:val="24"/>
          <w:szCs w:val="24"/>
        </w:rPr>
        <w:t>Zmawiający nie przewiduje zawarcia umowy ramowej.</w:t>
      </w:r>
    </w:p>
    <w:p w14:paraId="7CDBAF14" w14:textId="77777777" w:rsidR="001B7C38" w:rsidRDefault="00B557CC">
      <w:pPr>
        <w:pStyle w:val="Akapitzlist"/>
        <w:numPr>
          <w:ilvl w:val="1"/>
          <w:numId w:val="53"/>
        </w:numPr>
        <w:spacing w:line="240" w:lineRule="auto"/>
        <w:ind w:hanging="792"/>
        <w:jc w:val="both"/>
        <w:rPr>
          <w:rFonts w:ascii="Times New Roman" w:hAnsi="Times New Roman" w:cs="Times New Roman"/>
          <w:sz w:val="24"/>
          <w:szCs w:val="24"/>
        </w:rPr>
      </w:pPr>
      <w:r>
        <w:rPr>
          <w:rFonts w:ascii="Times New Roman" w:hAnsi="Times New Roman" w:cs="Times New Roman"/>
          <w:sz w:val="24"/>
          <w:szCs w:val="24"/>
        </w:rPr>
        <w:t>Zamawiający nie przewiduje wyboru najkorzystniejszej oferty z zastosowaniem aukcji elektronicznej wraz z informacjami, o których mowa w art. 230 ustawy Pzp.</w:t>
      </w:r>
    </w:p>
    <w:p w14:paraId="12D89D09" w14:textId="77777777" w:rsidR="001B7C38" w:rsidRDefault="00B557CC">
      <w:pPr>
        <w:pStyle w:val="Akapitzlist"/>
        <w:numPr>
          <w:ilvl w:val="1"/>
          <w:numId w:val="53"/>
        </w:numPr>
        <w:spacing w:after="0" w:line="240" w:lineRule="auto"/>
        <w:ind w:hanging="792"/>
        <w:rPr>
          <w:rFonts w:ascii="Times New Roman" w:hAnsi="Times New Roman" w:cs="Times New Roman"/>
          <w:sz w:val="24"/>
          <w:szCs w:val="24"/>
        </w:rPr>
      </w:pPr>
      <w:r>
        <w:rPr>
          <w:rFonts w:ascii="Times New Roman" w:hAnsi="Times New Roman" w:cs="Times New Roman"/>
          <w:sz w:val="24"/>
          <w:szCs w:val="24"/>
        </w:rPr>
        <w:t>Zamawiający nie stawia wymogu lub możliwości złożenia ofert w postaci katalogów elektronicznych lub dołączenia katalogów elektronicznych do oferty, w sytuacji określonej w art. 93 Pzp.</w:t>
      </w:r>
    </w:p>
    <w:p w14:paraId="1B0D2509"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Rozdział 26</w:t>
      </w:r>
    </w:p>
    <w:p w14:paraId="625277AD" w14:textId="77777777" w:rsidR="001B7C38" w:rsidRDefault="00B557CC">
      <w:pPr>
        <w:shd w:val="clear" w:color="auto" w:fill="D9D9D9" w:themeFill="background1" w:themeFillShade="D9"/>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Załączniki do SWZ</w:t>
      </w:r>
    </w:p>
    <w:p w14:paraId="10C6048A" w14:textId="77777777" w:rsidR="001B7C38" w:rsidRDefault="001B7C38">
      <w:pPr>
        <w:spacing w:after="0" w:line="240" w:lineRule="auto"/>
        <w:rPr>
          <w:rFonts w:ascii="Times New Roman" w:hAnsi="Times New Roman" w:cs="Times New Roman"/>
          <w:sz w:val="24"/>
          <w:szCs w:val="24"/>
        </w:rPr>
      </w:pPr>
    </w:p>
    <w:p w14:paraId="17A8C9B3" w14:textId="5A704A98" w:rsidR="001B7C38" w:rsidRPr="00094972" w:rsidRDefault="00B557CC" w:rsidP="00890CFD">
      <w:pPr>
        <w:spacing w:after="0"/>
        <w:rPr>
          <w:rFonts w:ascii="Times New Roman" w:hAnsi="Times New Roman" w:cs="Times New Roman"/>
          <w:sz w:val="24"/>
          <w:szCs w:val="24"/>
        </w:rPr>
      </w:pPr>
      <w:r w:rsidRPr="00094972">
        <w:rPr>
          <w:rFonts w:ascii="Times New Roman" w:hAnsi="Times New Roman" w:cs="Times New Roman"/>
          <w:sz w:val="24"/>
          <w:szCs w:val="24"/>
        </w:rPr>
        <w:t xml:space="preserve">Załącznik nr 1 – </w:t>
      </w:r>
      <w:r w:rsidR="00094972" w:rsidRPr="00094972">
        <w:rPr>
          <w:rFonts w:ascii="Times New Roman" w:hAnsi="Times New Roman" w:cs="Times New Roman"/>
          <w:sz w:val="24"/>
          <w:szCs w:val="24"/>
        </w:rPr>
        <w:t>Projekt Funkcjonalo-</w:t>
      </w:r>
      <w:r w:rsidR="00890CFD">
        <w:rPr>
          <w:rFonts w:ascii="Times New Roman" w:hAnsi="Times New Roman" w:cs="Times New Roman"/>
          <w:sz w:val="24"/>
          <w:szCs w:val="24"/>
        </w:rPr>
        <w:t>U</w:t>
      </w:r>
      <w:r w:rsidR="00094972" w:rsidRPr="00094972">
        <w:rPr>
          <w:rFonts w:ascii="Times New Roman" w:hAnsi="Times New Roman" w:cs="Times New Roman"/>
          <w:sz w:val="24"/>
          <w:szCs w:val="24"/>
        </w:rPr>
        <w:t xml:space="preserve">żytkowy </w:t>
      </w:r>
    </w:p>
    <w:p w14:paraId="414E87E8" w14:textId="77777777" w:rsidR="001B7C38" w:rsidRDefault="00B557CC" w:rsidP="00890CFD">
      <w:pPr>
        <w:spacing w:after="0"/>
        <w:rPr>
          <w:rFonts w:ascii="Times New Roman" w:hAnsi="Times New Roman" w:cs="Times New Roman"/>
          <w:sz w:val="24"/>
          <w:szCs w:val="24"/>
        </w:rPr>
      </w:pPr>
      <w:r>
        <w:rPr>
          <w:rFonts w:ascii="Times New Roman" w:hAnsi="Times New Roman" w:cs="Times New Roman"/>
          <w:sz w:val="24"/>
          <w:szCs w:val="24"/>
        </w:rPr>
        <w:t xml:space="preserve">Załącznik nr 2 – Projekt umowy </w:t>
      </w:r>
    </w:p>
    <w:p w14:paraId="7CC0ABBD" w14:textId="2B32F24A" w:rsidR="001B7C38" w:rsidRDefault="00B557CC" w:rsidP="00890CFD">
      <w:pPr>
        <w:spacing w:after="0"/>
        <w:ind w:left="2832" w:hanging="2832"/>
        <w:jc w:val="both"/>
        <w:rPr>
          <w:rFonts w:ascii="Times New Roman" w:hAnsi="Times New Roman" w:cs="Times New Roman"/>
          <w:color w:val="000000"/>
          <w:sz w:val="24"/>
          <w:szCs w:val="24"/>
        </w:rPr>
      </w:pPr>
      <w:r>
        <w:rPr>
          <w:rFonts w:ascii="Times New Roman" w:hAnsi="Times New Roman" w:cs="Times New Roman"/>
          <w:sz w:val="24"/>
          <w:szCs w:val="24"/>
        </w:rPr>
        <w:t xml:space="preserve">Załącznik nr 3 – Formularz ofertowy </w:t>
      </w:r>
    </w:p>
    <w:p w14:paraId="06897769" w14:textId="1D781C8B" w:rsidR="001B7C38" w:rsidRDefault="00B557CC" w:rsidP="00890CFD">
      <w:pPr>
        <w:spacing w:after="0"/>
        <w:ind w:left="2832" w:hanging="2832"/>
        <w:jc w:val="both"/>
        <w:rPr>
          <w:rFonts w:ascii="Times New Roman" w:hAnsi="Times New Roman" w:cs="Times New Roman"/>
          <w:color w:val="000000"/>
          <w:sz w:val="24"/>
          <w:szCs w:val="24"/>
        </w:rPr>
      </w:pPr>
      <w:r>
        <w:rPr>
          <w:rFonts w:ascii="Times New Roman" w:hAnsi="Times New Roman" w:cs="Times New Roman"/>
          <w:sz w:val="24"/>
          <w:szCs w:val="24"/>
        </w:rPr>
        <w:t xml:space="preserve">Załącznik nr 4  - Oświadczenie o braku podstaw wykluczenia </w:t>
      </w:r>
      <w:r>
        <w:rPr>
          <w:rFonts w:ascii="Times New Roman" w:hAnsi="Times New Roman" w:cs="Times New Roman"/>
          <w:i/>
          <w:color w:val="000000"/>
          <w:sz w:val="24"/>
          <w:szCs w:val="24"/>
        </w:rPr>
        <w:t xml:space="preserve">– </w:t>
      </w:r>
      <w:r w:rsidR="00094972">
        <w:rPr>
          <w:rFonts w:ascii="Times New Roman" w:hAnsi="Times New Roman" w:cs="Times New Roman"/>
          <w:i/>
          <w:color w:val="000000"/>
          <w:sz w:val="24"/>
          <w:szCs w:val="24"/>
        </w:rPr>
        <w:t xml:space="preserve">składane </w:t>
      </w:r>
      <w:r>
        <w:rPr>
          <w:rFonts w:ascii="Times New Roman" w:hAnsi="Times New Roman" w:cs="Times New Roman"/>
          <w:i/>
          <w:color w:val="000000"/>
          <w:sz w:val="24"/>
          <w:szCs w:val="24"/>
        </w:rPr>
        <w:t>wraz z ofertą</w:t>
      </w:r>
      <w:r>
        <w:rPr>
          <w:rFonts w:ascii="Times New Roman" w:hAnsi="Times New Roman" w:cs="Times New Roman"/>
          <w:color w:val="000000"/>
          <w:sz w:val="24"/>
          <w:szCs w:val="24"/>
        </w:rPr>
        <w:t>.</w:t>
      </w:r>
    </w:p>
    <w:p w14:paraId="62B6B376" w14:textId="0C46F5BB" w:rsidR="001B7C38" w:rsidRDefault="00B557CC" w:rsidP="00890CFD">
      <w:pPr>
        <w:spacing w:after="0"/>
        <w:ind w:left="1701" w:hanging="1701"/>
        <w:rPr>
          <w:rFonts w:ascii="Times New Roman" w:hAnsi="Times New Roman" w:cs="Times New Roman"/>
          <w:sz w:val="24"/>
          <w:szCs w:val="24"/>
        </w:rPr>
      </w:pPr>
      <w:r>
        <w:rPr>
          <w:rFonts w:ascii="Times New Roman" w:hAnsi="Times New Roman" w:cs="Times New Roman"/>
          <w:sz w:val="24"/>
          <w:szCs w:val="24"/>
        </w:rPr>
        <w:t xml:space="preserve">Załącznik nr 5 – Oświadczenie  spełnianiu warunków udziału w postępowaniu </w:t>
      </w:r>
      <w:r>
        <w:rPr>
          <w:rFonts w:ascii="Times New Roman" w:hAnsi="Times New Roman" w:cs="Times New Roman"/>
          <w:i/>
          <w:color w:val="000000"/>
          <w:sz w:val="24"/>
          <w:szCs w:val="24"/>
        </w:rPr>
        <w:t xml:space="preserve">– </w:t>
      </w:r>
      <w:r w:rsidR="00094972">
        <w:rPr>
          <w:rFonts w:ascii="Times New Roman" w:hAnsi="Times New Roman" w:cs="Times New Roman"/>
          <w:i/>
          <w:color w:val="000000"/>
          <w:sz w:val="24"/>
          <w:szCs w:val="24"/>
        </w:rPr>
        <w:t xml:space="preserve">składane </w:t>
      </w:r>
      <w:r>
        <w:rPr>
          <w:rFonts w:ascii="Times New Roman" w:hAnsi="Times New Roman" w:cs="Times New Roman"/>
          <w:i/>
          <w:color w:val="000000"/>
          <w:sz w:val="24"/>
          <w:szCs w:val="24"/>
        </w:rPr>
        <w:t>wraz z ofertą</w:t>
      </w:r>
    </w:p>
    <w:p w14:paraId="160F982D" w14:textId="77777777" w:rsidR="001B7C38" w:rsidRDefault="00B557CC" w:rsidP="00890CFD">
      <w:pPr>
        <w:spacing w:after="0"/>
        <w:ind w:left="1560" w:hanging="1560"/>
        <w:rPr>
          <w:rFonts w:ascii="Times New Roman" w:hAnsi="Times New Roman" w:cs="Times New Roman"/>
          <w:sz w:val="24"/>
          <w:szCs w:val="24"/>
        </w:rPr>
      </w:pPr>
      <w:r>
        <w:rPr>
          <w:rFonts w:ascii="Times New Roman" w:hAnsi="Times New Roman" w:cs="Times New Roman"/>
          <w:sz w:val="24"/>
          <w:szCs w:val="24"/>
        </w:rPr>
        <w:t>Załącznik nr 6 – Oświadczenie wykonawców wspólnie ubiegających się o udzielenie    zamówienia (jeżeli dotyczy)</w:t>
      </w:r>
      <w:r>
        <w:rPr>
          <w:rFonts w:ascii="Times New Roman" w:hAnsi="Times New Roman" w:cs="Times New Roman"/>
          <w:i/>
          <w:color w:val="000000"/>
          <w:sz w:val="24"/>
          <w:szCs w:val="24"/>
        </w:rPr>
        <w:t xml:space="preserve"> – wraz z ofertą/jeżeli dotyczy/.</w:t>
      </w:r>
    </w:p>
    <w:p w14:paraId="6F4DB5CF" w14:textId="77777777" w:rsidR="001B7C38" w:rsidRDefault="00B557CC" w:rsidP="00890CFD">
      <w:pPr>
        <w:spacing w:after="0"/>
        <w:ind w:left="1560" w:hanging="1560"/>
        <w:rPr>
          <w:rFonts w:ascii="Times New Roman" w:hAnsi="Times New Roman" w:cs="Times New Roman"/>
          <w:sz w:val="24"/>
          <w:szCs w:val="24"/>
        </w:rPr>
      </w:pPr>
      <w:r>
        <w:rPr>
          <w:rFonts w:ascii="Times New Roman" w:hAnsi="Times New Roman" w:cs="Times New Roman"/>
          <w:sz w:val="24"/>
          <w:szCs w:val="24"/>
        </w:rPr>
        <w:t xml:space="preserve">Załącznik nr 7 – Wykaz robót budowlanych - </w:t>
      </w:r>
      <w:r>
        <w:rPr>
          <w:rFonts w:ascii="Times New Roman" w:hAnsi="Times New Roman" w:cs="Times New Roman"/>
          <w:i/>
          <w:color w:val="000000"/>
          <w:sz w:val="24"/>
          <w:szCs w:val="24"/>
        </w:rPr>
        <w:t>składany po otwarciu ofert tylko na wezwanie zamawiającego zgodnie z art. 274 ust. 1 ustawy Pzp</w:t>
      </w:r>
      <w:r>
        <w:rPr>
          <w:rFonts w:ascii="Times New Roman" w:hAnsi="Times New Roman" w:cs="Times New Roman"/>
          <w:color w:val="000000"/>
          <w:sz w:val="24"/>
          <w:szCs w:val="24"/>
        </w:rPr>
        <w:t>.</w:t>
      </w:r>
    </w:p>
    <w:p w14:paraId="1344C0A3" w14:textId="77777777" w:rsidR="001B7C38" w:rsidRDefault="00B557CC" w:rsidP="00890CFD">
      <w:pPr>
        <w:spacing w:after="0"/>
        <w:rPr>
          <w:rFonts w:ascii="Times New Roman" w:hAnsi="Times New Roman" w:cs="Times New Roman"/>
          <w:i/>
          <w:color w:val="000000"/>
          <w:sz w:val="24"/>
          <w:szCs w:val="24"/>
        </w:rPr>
      </w:pPr>
      <w:r>
        <w:rPr>
          <w:rFonts w:ascii="Times New Roman" w:hAnsi="Times New Roman" w:cs="Times New Roman"/>
          <w:sz w:val="24"/>
          <w:szCs w:val="24"/>
        </w:rPr>
        <w:t xml:space="preserve">Załącznik nr 8  - Wykaz osób </w:t>
      </w:r>
      <w:r>
        <w:rPr>
          <w:rFonts w:ascii="Times New Roman" w:hAnsi="Times New Roman" w:cs="Times New Roman"/>
          <w:i/>
          <w:color w:val="000000"/>
          <w:sz w:val="24"/>
          <w:szCs w:val="24"/>
        </w:rPr>
        <w:t xml:space="preserve">składany po otwarciu ofert tylko na wezwanie zamawiającego </w:t>
      </w:r>
    </w:p>
    <w:p w14:paraId="4F9ED932" w14:textId="77777777" w:rsidR="001B7C38" w:rsidRDefault="00B557CC" w:rsidP="00890CFD">
      <w:pPr>
        <w:tabs>
          <w:tab w:val="left" w:pos="1560"/>
        </w:tabs>
        <w:spacing w:after="0"/>
        <w:rPr>
          <w:rFonts w:ascii="Times New Roman" w:hAnsi="Times New Roman" w:cs="Times New Roman"/>
          <w:color w:val="000000"/>
          <w:sz w:val="24"/>
          <w:szCs w:val="24"/>
        </w:rPr>
      </w:pPr>
      <w:r>
        <w:rPr>
          <w:rFonts w:ascii="Times New Roman" w:hAnsi="Times New Roman" w:cs="Times New Roman"/>
          <w:i/>
          <w:color w:val="000000"/>
          <w:sz w:val="24"/>
          <w:szCs w:val="24"/>
        </w:rPr>
        <w:t xml:space="preserve">                           zgodnie z art. 274 ust. 1 ustawy Pzp</w:t>
      </w:r>
      <w:r>
        <w:rPr>
          <w:rFonts w:ascii="Times New Roman" w:hAnsi="Times New Roman" w:cs="Times New Roman"/>
          <w:color w:val="000000"/>
          <w:sz w:val="24"/>
          <w:szCs w:val="24"/>
        </w:rPr>
        <w:t>.</w:t>
      </w:r>
    </w:p>
    <w:p w14:paraId="1BFF44E8" w14:textId="77777777" w:rsidR="001B7C38" w:rsidRDefault="00B557CC" w:rsidP="00890CFD">
      <w:pPr>
        <w:spacing w:after="0"/>
        <w:rPr>
          <w:rFonts w:ascii="Times New Roman" w:hAnsi="Times New Roman" w:cs="Times New Roman"/>
          <w:i/>
          <w:color w:val="000000"/>
          <w:sz w:val="24"/>
          <w:szCs w:val="24"/>
        </w:rPr>
      </w:pPr>
      <w:r>
        <w:rPr>
          <w:rFonts w:ascii="Times New Roman" w:hAnsi="Times New Roman" w:cs="Times New Roman"/>
          <w:color w:val="000000"/>
          <w:sz w:val="24"/>
          <w:szCs w:val="24"/>
        </w:rPr>
        <w:t xml:space="preserve">Załącznik nr 9 – Wzór zobowiązania podmiotu udostępniającego zasoby - </w:t>
      </w:r>
      <w:r>
        <w:rPr>
          <w:rFonts w:ascii="Times New Roman" w:hAnsi="Times New Roman" w:cs="Times New Roman"/>
          <w:i/>
          <w:color w:val="000000"/>
          <w:sz w:val="24"/>
          <w:szCs w:val="24"/>
        </w:rPr>
        <w:t xml:space="preserve">wraz z ofertą/jeżeli </w:t>
      </w:r>
    </w:p>
    <w:p w14:paraId="2B0347C8" w14:textId="77777777" w:rsidR="001B7C38" w:rsidRDefault="00B557CC" w:rsidP="00890CFD">
      <w:pPr>
        <w:spacing w:after="0"/>
        <w:rPr>
          <w:rFonts w:ascii="Times New Roman" w:hAnsi="Times New Roman" w:cs="Times New Roman"/>
          <w:sz w:val="24"/>
          <w:szCs w:val="24"/>
        </w:rPr>
      </w:pPr>
      <w:r>
        <w:rPr>
          <w:rFonts w:ascii="Times New Roman" w:hAnsi="Times New Roman" w:cs="Times New Roman"/>
          <w:i/>
          <w:color w:val="000000"/>
          <w:sz w:val="24"/>
          <w:szCs w:val="24"/>
        </w:rPr>
        <w:t xml:space="preserve">                           dotyczy/.</w:t>
      </w:r>
    </w:p>
    <w:sectPr w:rsidR="001B7C38">
      <w:headerReference w:type="default" r:id="rId15"/>
      <w:footerReference w:type="default" r:id="rId16"/>
      <w:pgSz w:w="11906" w:h="16838"/>
      <w:pgMar w:top="1223" w:right="1418" w:bottom="567" w:left="1418" w:header="567" w:footer="6" w:gutter="0"/>
      <w:cols w:space="708"/>
      <w:formProt w:val="0"/>
      <w:docGrid w:linePitch="36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0B55D" w14:textId="77777777" w:rsidR="00F2110A" w:rsidRDefault="00F2110A">
      <w:pPr>
        <w:spacing w:after="0" w:line="240" w:lineRule="auto"/>
      </w:pPr>
      <w:r>
        <w:separator/>
      </w:r>
    </w:p>
  </w:endnote>
  <w:endnote w:type="continuationSeparator" w:id="0">
    <w:p w14:paraId="6D0CB5C2" w14:textId="77777777" w:rsidR="00F2110A" w:rsidRDefault="00F21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altName w:val="Times New Roman"/>
    <w:panose1 w:val="02020603060405020304"/>
    <w:charset w:val="EE"/>
    <w:family w:val="roman"/>
    <w:pitch w:val="variable"/>
    <w:sig w:usb0="00000007" w:usb1="00000000" w:usb2="00000000" w:usb3="00000000" w:csb0="00000093" w:csb1="00000000"/>
  </w:font>
  <w:font w:name="Roboto">
    <w:charset w:val="00"/>
    <w:family w:val="auto"/>
    <w:pitch w:val="variable"/>
    <w:sig w:usb0="E0000AFF" w:usb1="5000217F" w:usb2="0000002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jaVuSans">
    <w:altName w:val="Cambria"/>
    <w:charset w:val="EE"/>
    <w:family w:val="roman"/>
    <w:pitch w:val="variable"/>
  </w:font>
  <w:font w:name="TimesNewRomanPSMT-Identity-H">
    <w:altName w:val="Times New Roman"/>
    <w:charset w:val="EE"/>
    <w:family w:val="roman"/>
    <w:pitch w:val="variable"/>
  </w:font>
  <w:font w:name="Cambria Math">
    <w:panose1 w:val="02040503050406030204"/>
    <w:charset w:val="EE"/>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Andalus">
    <w:altName w:val="Arial"/>
    <w:charset w:val="00"/>
    <w:family w:val="roman"/>
    <w:pitch w:val="variable"/>
    <w:sig w:usb0="00000000"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875794"/>
      <w:docPartObj>
        <w:docPartGallery w:val="Page Numbers (Bottom of Page)"/>
        <w:docPartUnique/>
      </w:docPartObj>
    </w:sdtPr>
    <w:sdtEndPr/>
    <w:sdtContent>
      <w:p w14:paraId="08C63526" w14:textId="77777777" w:rsidR="001B7C38" w:rsidRDefault="00B557CC">
        <w:pPr>
          <w:pStyle w:val="Stopka"/>
          <w:jc w:val="right"/>
        </w:pPr>
        <w:r>
          <w:fldChar w:fldCharType="begin"/>
        </w:r>
        <w:r>
          <w:instrText xml:space="preserve"> PAGE </w:instrText>
        </w:r>
        <w:r>
          <w:fldChar w:fldCharType="separate"/>
        </w:r>
        <w:r>
          <w:t>27</w:t>
        </w:r>
        <w:r>
          <w:fldChar w:fldCharType="end"/>
        </w:r>
      </w:p>
    </w:sdtContent>
  </w:sdt>
  <w:p w14:paraId="36F1B6B1" w14:textId="77777777" w:rsidR="001B7C38" w:rsidRDefault="001B7C3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EC81FD" w14:textId="77777777" w:rsidR="00F2110A" w:rsidRDefault="00F2110A">
      <w:pPr>
        <w:spacing w:after="0" w:line="240" w:lineRule="auto"/>
      </w:pPr>
      <w:r>
        <w:separator/>
      </w:r>
    </w:p>
  </w:footnote>
  <w:footnote w:type="continuationSeparator" w:id="0">
    <w:p w14:paraId="7C775505" w14:textId="77777777" w:rsidR="00F2110A" w:rsidRDefault="00F211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CACF59" w14:textId="77777777" w:rsidR="001B7C38" w:rsidRDefault="00B557CC">
    <w:pPr>
      <w:pStyle w:val="Nagwek"/>
    </w:pPr>
    <w:r>
      <w:rPr>
        <w:noProof/>
      </w:rPr>
      <w:drawing>
        <wp:inline distT="0" distB="0" distL="0" distR="0" wp14:anchorId="726E5769" wp14:editId="0E1C454B">
          <wp:extent cx="5759450" cy="735330"/>
          <wp:effectExtent l="0" t="0" r="0" b="0"/>
          <wp:docPr id="2"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80"/>
                  <pic:cNvPicPr>
                    <a:picLocks noChangeAspect="1" noChangeArrowheads="1"/>
                  </pic:cNvPicPr>
                </pic:nvPicPr>
                <pic:blipFill>
                  <a:blip r:embed="rId1"/>
                  <a:stretch>
                    <a:fillRect/>
                  </a:stretch>
                </pic:blipFill>
                <pic:spPr bwMode="auto">
                  <a:xfrm>
                    <a:off x="0" y="0"/>
                    <a:ext cx="5759450" cy="7353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D1AD9"/>
    <w:multiLevelType w:val="multilevel"/>
    <w:tmpl w:val="63F0483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1B2486D"/>
    <w:multiLevelType w:val="multilevel"/>
    <w:tmpl w:val="79ECD02C"/>
    <w:lvl w:ilvl="0">
      <w:start w:val="1"/>
      <w:numFmt w:val="decimal"/>
      <w:lvlText w:val="%1)"/>
      <w:lvlJc w:val="left"/>
      <w:pPr>
        <w:tabs>
          <w:tab w:val="num" w:pos="0"/>
        </w:tabs>
        <w:ind w:left="1146" w:hanging="360"/>
      </w:pPr>
      <w:rPr>
        <w:b w:val="0"/>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2" w15:restartNumberingAfterBreak="0">
    <w:nsid w:val="028D04D8"/>
    <w:multiLevelType w:val="multilevel"/>
    <w:tmpl w:val="FDBCA14C"/>
    <w:lvl w:ilvl="0">
      <w:start w:val="4"/>
      <w:numFmt w:val="decimal"/>
      <w:lvlText w:val="%1."/>
      <w:lvlJc w:val="left"/>
      <w:pPr>
        <w:tabs>
          <w:tab w:val="num" w:pos="0"/>
        </w:tabs>
        <w:ind w:left="360" w:hanging="360"/>
      </w:pPr>
      <w:rPr>
        <w:b/>
      </w:rPr>
    </w:lvl>
    <w:lvl w:ilvl="1">
      <w:start w:val="2"/>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abstractNum w:abstractNumId="3" w15:restartNumberingAfterBreak="0">
    <w:nsid w:val="03132C7B"/>
    <w:multiLevelType w:val="multilevel"/>
    <w:tmpl w:val="29389A5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053A3AD9"/>
    <w:multiLevelType w:val="multilevel"/>
    <w:tmpl w:val="92CE73BA"/>
    <w:lvl w:ilvl="0">
      <w:start w:val="1"/>
      <w:numFmt w:val="lowerLetter"/>
      <w:lvlText w:val="%1)"/>
      <w:lvlJc w:val="left"/>
      <w:pPr>
        <w:tabs>
          <w:tab w:val="num" w:pos="0"/>
        </w:tabs>
        <w:ind w:left="1211" w:hanging="360"/>
      </w:pPr>
      <w:rPr>
        <w:rFonts w:ascii="Times New Roman" w:hAnsi="Times New Roman" w:cs="Times New Roman"/>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5" w15:restartNumberingAfterBreak="0">
    <w:nsid w:val="05BB7403"/>
    <w:multiLevelType w:val="multilevel"/>
    <w:tmpl w:val="B0AC4AC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07381CC7"/>
    <w:multiLevelType w:val="multilevel"/>
    <w:tmpl w:val="452C2522"/>
    <w:lvl w:ilvl="0">
      <w:start w:val="1"/>
      <w:numFmt w:val="decimal"/>
      <w:lvlText w:val="%1)"/>
      <w:lvlJc w:val="left"/>
      <w:pPr>
        <w:tabs>
          <w:tab w:val="num" w:pos="0"/>
        </w:tabs>
        <w:ind w:left="1512" w:hanging="360"/>
      </w:pPr>
      <w:rPr>
        <w:b/>
      </w:rPr>
    </w:lvl>
    <w:lvl w:ilvl="1">
      <w:start w:val="1"/>
      <w:numFmt w:val="lowerLetter"/>
      <w:lvlText w:val="%2."/>
      <w:lvlJc w:val="left"/>
      <w:pPr>
        <w:tabs>
          <w:tab w:val="num" w:pos="0"/>
        </w:tabs>
        <w:ind w:left="2232" w:hanging="360"/>
      </w:pPr>
    </w:lvl>
    <w:lvl w:ilvl="2">
      <w:start w:val="1"/>
      <w:numFmt w:val="lowerRoman"/>
      <w:lvlText w:val="%3."/>
      <w:lvlJc w:val="right"/>
      <w:pPr>
        <w:tabs>
          <w:tab w:val="num" w:pos="0"/>
        </w:tabs>
        <w:ind w:left="2952" w:hanging="180"/>
      </w:pPr>
    </w:lvl>
    <w:lvl w:ilvl="3">
      <w:start w:val="1"/>
      <w:numFmt w:val="decimal"/>
      <w:lvlText w:val="%4."/>
      <w:lvlJc w:val="left"/>
      <w:pPr>
        <w:tabs>
          <w:tab w:val="num" w:pos="0"/>
        </w:tabs>
        <w:ind w:left="3672" w:hanging="360"/>
      </w:pPr>
    </w:lvl>
    <w:lvl w:ilvl="4">
      <w:start w:val="1"/>
      <w:numFmt w:val="lowerLetter"/>
      <w:lvlText w:val="%5."/>
      <w:lvlJc w:val="left"/>
      <w:pPr>
        <w:tabs>
          <w:tab w:val="num" w:pos="0"/>
        </w:tabs>
        <w:ind w:left="4392" w:hanging="360"/>
      </w:pPr>
    </w:lvl>
    <w:lvl w:ilvl="5">
      <w:start w:val="1"/>
      <w:numFmt w:val="lowerRoman"/>
      <w:lvlText w:val="%6."/>
      <w:lvlJc w:val="right"/>
      <w:pPr>
        <w:tabs>
          <w:tab w:val="num" w:pos="0"/>
        </w:tabs>
        <w:ind w:left="5112" w:hanging="180"/>
      </w:pPr>
    </w:lvl>
    <w:lvl w:ilvl="6">
      <w:start w:val="1"/>
      <w:numFmt w:val="decimal"/>
      <w:lvlText w:val="%7."/>
      <w:lvlJc w:val="left"/>
      <w:pPr>
        <w:tabs>
          <w:tab w:val="num" w:pos="0"/>
        </w:tabs>
        <w:ind w:left="5832" w:hanging="360"/>
      </w:pPr>
    </w:lvl>
    <w:lvl w:ilvl="7">
      <w:start w:val="1"/>
      <w:numFmt w:val="lowerLetter"/>
      <w:lvlText w:val="%8."/>
      <w:lvlJc w:val="left"/>
      <w:pPr>
        <w:tabs>
          <w:tab w:val="num" w:pos="0"/>
        </w:tabs>
        <w:ind w:left="6552" w:hanging="360"/>
      </w:pPr>
    </w:lvl>
    <w:lvl w:ilvl="8">
      <w:start w:val="1"/>
      <w:numFmt w:val="lowerRoman"/>
      <w:lvlText w:val="%9."/>
      <w:lvlJc w:val="right"/>
      <w:pPr>
        <w:tabs>
          <w:tab w:val="num" w:pos="0"/>
        </w:tabs>
        <w:ind w:left="7272" w:hanging="180"/>
      </w:pPr>
    </w:lvl>
  </w:abstractNum>
  <w:abstractNum w:abstractNumId="7" w15:restartNumberingAfterBreak="0">
    <w:nsid w:val="07D40D34"/>
    <w:multiLevelType w:val="multilevel"/>
    <w:tmpl w:val="821ABD80"/>
    <w:lvl w:ilvl="0">
      <w:start w:val="1"/>
      <w:numFmt w:val="bullet"/>
      <w:lvlText w:val=""/>
      <w:lvlJc w:val="left"/>
      <w:pPr>
        <w:tabs>
          <w:tab w:val="num" w:pos="0"/>
        </w:tabs>
        <w:ind w:left="1854" w:hanging="360"/>
      </w:pPr>
      <w:rPr>
        <w:rFonts w:ascii="Symbol" w:hAnsi="Symbol" w:cs="Symbol" w:hint="default"/>
      </w:rPr>
    </w:lvl>
    <w:lvl w:ilvl="1">
      <w:start w:val="1"/>
      <w:numFmt w:val="bullet"/>
      <w:lvlText w:val="o"/>
      <w:lvlJc w:val="left"/>
      <w:pPr>
        <w:tabs>
          <w:tab w:val="num" w:pos="0"/>
        </w:tabs>
        <w:ind w:left="2574" w:hanging="360"/>
      </w:pPr>
      <w:rPr>
        <w:rFonts w:ascii="Courier New" w:hAnsi="Courier New" w:cs="Courier New" w:hint="default"/>
      </w:rPr>
    </w:lvl>
    <w:lvl w:ilvl="2">
      <w:start w:val="1"/>
      <w:numFmt w:val="bullet"/>
      <w:lvlText w:val=""/>
      <w:lvlJc w:val="left"/>
      <w:pPr>
        <w:tabs>
          <w:tab w:val="num" w:pos="0"/>
        </w:tabs>
        <w:ind w:left="3294" w:hanging="360"/>
      </w:pPr>
      <w:rPr>
        <w:rFonts w:ascii="Wingdings" w:hAnsi="Wingdings" w:cs="Wingdings" w:hint="default"/>
      </w:rPr>
    </w:lvl>
    <w:lvl w:ilvl="3">
      <w:start w:val="1"/>
      <w:numFmt w:val="bullet"/>
      <w:lvlText w:val=""/>
      <w:lvlJc w:val="left"/>
      <w:pPr>
        <w:tabs>
          <w:tab w:val="num" w:pos="0"/>
        </w:tabs>
        <w:ind w:left="4014" w:hanging="360"/>
      </w:pPr>
      <w:rPr>
        <w:rFonts w:ascii="Symbol" w:hAnsi="Symbol" w:cs="Symbol" w:hint="default"/>
      </w:rPr>
    </w:lvl>
    <w:lvl w:ilvl="4">
      <w:start w:val="1"/>
      <w:numFmt w:val="bullet"/>
      <w:lvlText w:val="o"/>
      <w:lvlJc w:val="left"/>
      <w:pPr>
        <w:tabs>
          <w:tab w:val="num" w:pos="0"/>
        </w:tabs>
        <w:ind w:left="4734" w:hanging="360"/>
      </w:pPr>
      <w:rPr>
        <w:rFonts w:ascii="Courier New" w:hAnsi="Courier New" w:cs="Courier New" w:hint="default"/>
      </w:rPr>
    </w:lvl>
    <w:lvl w:ilvl="5">
      <w:start w:val="1"/>
      <w:numFmt w:val="bullet"/>
      <w:lvlText w:val=""/>
      <w:lvlJc w:val="left"/>
      <w:pPr>
        <w:tabs>
          <w:tab w:val="num" w:pos="0"/>
        </w:tabs>
        <w:ind w:left="5454" w:hanging="360"/>
      </w:pPr>
      <w:rPr>
        <w:rFonts w:ascii="Wingdings" w:hAnsi="Wingdings" w:cs="Wingdings" w:hint="default"/>
      </w:rPr>
    </w:lvl>
    <w:lvl w:ilvl="6">
      <w:start w:val="1"/>
      <w:numFmt w:val="bullet"/>
      <w:lvlText w:val=""/>
      <w:lvlJc w:val="left"/>
      <w:pPr>
        <w:tabs>
          <w:tab w:val="num" w:pos="0"/>
        </w:tabs>
        <w:ind w:left="6174" w:hanging="360"/>
      </w:pPr>
      <w:rPr>
        <w:rFonts w:ascii="Symbol" w:hAnsi="Symbol" w:cs="Symbol" w:hint="default"/>
      </w:rPr>
    </w:lvl>
    <w:lvl w:ilvl="7">
      <w:start w:val="1"/>
      <w:numFmt w:val="bullet"/>
      <w:lvlText w:val="o"/>
      <w:lvlJc w:val="left"/>
      <w:pPr>
        <w:tabs>
          <w:tab w:val="num" w:pos="0"/>
        </w:tabs>
        <w:ind w:left="6894" w:hanging="360"/>
      </w:pPr>
      <w:rPr>
        <w:rFonts w:ascii="Courier New" w:hAnsi="Courier New" w:cs="Courier New" w:hint="default"/>
      </w:rPr>
    </w:lvl>
    <w:lvl w:ilvl="8">
      <w:start w:val="1"/>
      <w:numFmt w:val="bullet"/>
      <w:lvlText w:val=""/>
      <w:lvlJc w:val="left"/>
      <w:pPr>
        <w:tabs>
          <w:tab w:val="num" w:pos="0"/>
        </w:tabs>
        <w:ind w:left="7614" w:hanging="360"/>
      </w:pPr>
      <w:rPr>
        <w:rFonts w:ascii="Wingdings" w:hAnsi="Wingdings" w:cs="Wingdings" w:hint="default"/>
      </w:rPr>
    </w:lvl>
  </w:abstractNum>
  <w:abstractNum w:abstractNumId="8" w15:restartNumberingAfterBreak="0">
    <w:nsid w:val="0A3F4CCB"/>
    <w:multiLevelType w:val="multilevel"/>
    <w:tmpl w:val="8862AB8C"/>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C1C3067"/>
    <w:multiLevelType w:val="multilevel"/>
    <w:tmpl w:val="3022FA0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0D2D19FA"/>
    <w:multiLevelType w:val="multilevel"/>
    <w:tmpl w:val="995E3FA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0DC4563B"/>
    <w:multiLevelType w:val="multilevel"/>
    <w:tmpl w:val="BD04C3B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0EFD2C1C"/>
    <w:multiLevelType w:val="multilevel"/>
    <w:tmpl w:val="D5280F0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10971C9B"/>
    <w:multiLevelType w:val="multilevel"/>
    <w:tmpl w:val="239EC9E4"/>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4" w15:restartNumberingAfterBreak="0">
    <w:nsid w:val="10CE5F7D"/>
    <w:multiLevelType w:val="multilevel"/>
    <w:tmpl w:val="FFE82D5E"/>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146D5199"/>
    <w:multiLevelType w:val="multilevel"/>
    <w:tmpl w:val="3A3671CA"/>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167133CF"/>
    <w:multiLevelType w:val="multilevel"/>
    <w:tmpl w:val="B080BDD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7" w15:restartNumberingAfterBreak="0">
    <w:nsid w:val="16C12268"/>
    <w:multiLevelType w:val="multilevel"/>
    <w:tmpl w:val="6DCA541E"/>
    <w:lvl w:ilvl="0">
      <w:start w:val="13"/>
      <w:numFmt w:val="decimal"/>
      <w:lvlText w:val="%1."/>
      <w:lvlJc w:val="left"/>
      <w:pPr>
        <w:tabs>
          <w:tab w:val="num" w:pos="0"/>
        </w:tabs>
        <w:ind w:left="360" w:hanging="360"/>
      </w:pPr>
    </w:lvl>
    <w:lvl w:ilv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 w15:restartNumberingAfterBreak="0">
    <w:nsid w:val="17AB26E6"/>
    <w:multiLevelType w:val="multilevel"/>
    <w:tmpl w:val="E8188BE6"/>
    <w:lvl w:ilvl="0">
      <w:start w:val="1"/>
      <w:numFmt w:val="lowerLetter"/>
      <w:lvlText w:val="%1)"/>
      <w:lvlJc w:val="left"/>
      <w:pPr>
        <w:tabs>
          <w:tab w:val="num" w:pos="0"/>
        </w:tabs>
        <w:ind w:left="2232" w:hanging="360"/>
      </w:pPr>
      <w:rPr>
        <w:b/>
      </w:rPr>
    </w:lvl>
    <w:lvl w:ilvl="1">
      <w:start w:val="1"/>
      <w:numFmt w:val="lowerLetter"/>
      <w:lvlText w:val="%2."/>
      <w:lvlJc w:val="left"/>
      <w:pPr>
        <w:tabs>
          <w:tab w:val="num" w:pos="0"/>
        </w:tabs>
        <w:ind w:left="2952" w:hanging="360"/>
      </w:pPr>
    </w:lvl>
    <w:lvl w:ilvl="2">
      <w:start w:val="1"/>
      <w:numFmt w:val="lowerRoman"/>
      <w:lvlText w:val="%3."/>
      <w:lvlJc w:val="right"/>
      <w:pPr>
        <w:tabs>
          <w:tab w:val="num" w:pos="0"/>
        </w:tabs>
        <w:ind w:left="3672" w:hanging="180"/>
      </w:pPr>
    </w:lvl>
    <w:lvl w:ilvl="3">
      <w:start w:val="1"/>
      <w:numFmt w:val="decimal"/>
      <w:lvlText w:val="%4."/>
      <w:lvlJc w:val="left"/>
      <w:pPr>
        <w:tabs>
          <w:tab w:val="num" w:pos="0"/>
        </w:tabs>
        <w:ind w:left="4392" w:hanging="360"/>
      </w:pPr>
    </w:lvl>
    <w:lvl w:ilvl="4">
      <w:start w:val="1"/>
      <w:numFmt w:val="lowerLetter"/>
      <w:lvlText w:val="%5."/>
      <w:lvlJc w:val="left"/>
      <w:pPr>
        <w:tabs>
          <w:tab w:val="num" w:pos="0"/>
        </w:tabs>
        <w:ind w:left="5112" w:hanging="360"/>
      </w:pPr>
    </w:lvl>
    <w:lvl w:ilvl="5">
      <w:start w:val="1"/>
      <w:numFmt w:val="lowerRoman"/>
      <w:lvlText w:val="%6."/>
      <w:lvlJc w:val="right"/>
      <w:pPr>
        <w:tabs>
          <w:tab w:val="num" w:pos="0"/>
        </w:tabs>
        <w:ind w:left="5832" w:hanging="180"/>
      </w:pPr>
    </w:lvl>
    <w:lvl w:ilvl="6">
      <w:start w:val="1"/>
      <w:numFmt w:val="decimal"/>
      <w:lvlText w:val="%7."/>
      <w:lvlJc w:val="left"/>
      <w:pPr>
        <w:tabs>
          <w:tab w:val="num" w:pos="0"/>
        </w:tabs>
        <w:ind w:left="6552" w:hanging="360"/>
      </w:pPr>
    </w:lvl>
    <w:lvl w:ilvl="7">
      <w:start w:val="1"/>
      <w:numFmt w:val="lowerLetter"/>
      <w:lvlText w:val="%8."/>
      <w:lvlJc w:val="left"/>
      <w:pPr>
        <w:tabs>
          <w:tab w:val="num" w:pos="0"/>
        </w:tabs>
        <w:ind w:left="7272" w:hanging="360"/>
      </w:pPr>
    </w:lvl>
    <w:lvl w:ilvl="8">
      <w:start w:val="1"/>
      <w:numFmt w:val="lowerRoman"/>
      <w:lvlText w:val="%9."/>
      <w:lvlJc w:val="right"/>
      <w:pPr>
        <w:tabs>
          <w:tab w:val="num" w:pos="0"/>
        </w:tabs>
        <w:ind w:left="7992" w:hanging="180"/>
      </w:pPr>
    </w:lvl>
  </w:abstractNum>
  <w:abstractNum w:abstractNumId="19" w15:restartNumberingAfterBreak="0">
    <w:nsid w:val="19447EAD"/>
    <w:multiLevelType w:val="multilevel"/>
    <w:tmpl w:val="E7C87BE8"/>
    <w:lvl w:ilvl="0">
      <w:start w:val="1"/>
      <w:numFmt w:val="decimal"/>
      <w:lvlText w:val="%1."/>
      <w:lvlJc w:val="left"/>
      <w:pPr>
        <w:tabs>
          <w:tab w:val="num" w:pos="0"/>
        </w:tabs>
        <w:ind w:left="360" w:hanging="360"/>
      </w:pPr>
      <w:rPr>
        <w:b/>
        <w:i w:val="0"/>
        <w:color w:val="auto"/>
      </w:rPr>
    </w:lvl>
    <w:lvl w:ilvl="1">
      <w:start w:val="1"/>
      <w:numFmt w:val="decimal"/>
      <w:lvlText w:val="%1.%2."/>
      <w:lvlJc w:val="left"/>
      <w:pPr>
        <w:tabs>
          <w:tab w:val="num" w:pos="0"/>
        </w:tabs>
        <w:ind w:left="3268" w:hanging="432"/>
      </w:pPr>
      <w:rPr>
        <w:b/>
        <w:i w:val="0"/>
        <w:color w:val="auto"/>
        <w:sz w:val="24"/>
        <w:szCs w:val="24"/>
      </w:rPr>
    </w:lvl>
    <w:lvl w:ilvl="2">
      <w:start w:val="1"/>
      <w:numFmt w:val="decimal"/>
      <w:lvlText w:val="%1.%2.%3."/>
      <w:lvlJc w:val="left"/>
      <w:pPr>
        <w:tabs>
          <w:tab w:val="num" w:pos="0"/>
        </w:tabs>
        <w:ind w:left="1224" w:hanging="504"/>
      </w:pPr>
      <w:rPr>
        <w:b w:val="0"/>
        <w:i w:val="0"/>
      </w:rPr>
    </w:lvl>
    <w:lvl w:ilvl="3">
      <w:start w:val="1"/>
      <w:numFmt w:val="decimal"/>
      <w:lvlText w:val="%1.%2.%3.%4."/>
      <w:lvlJc w:val="left"/>
      <w:pPr>
        <w:tabs>
          <w:tab w:val="num" w:pos="0"/>
        </w:tabs>
        <w:ind w:left="1728" w:hanging="648"/>
      </w:pPr>
      <w:rPr>
        <w:b w:val="0"/>
        <w:i w:val="0"/>
      </w:rPr>
    </w:lvl>
    <w:lvl w:ilvl="4">
      <w:start w:val="1"/>
      <w:numFmt w:val="decimal"/>
      <w:lvlText w:val="%1.%2.%3.%4.%5."/>
      <w:lvlJc w:val="left"/>
      <w:pPr>
        <w:tabs>
          <w:tab w:val="num" w:pos="0"/>
        </w:tabs>
        <w:ind w:left="2232" w:hanging="792"/>
      </w:pPr>
      <w:rPr>
        <w:b w:val="0"/>
        <w:i w:val="0"/>
      </w:rPr>
    </w:lvl>
    <w:lvl w:ilvl="5">
      <w:start w:val="1"/>
      <w:numFmt w:val="decimal"/>
      <w:lvlText w:val="%1.%2.%3.%4.%5.%6."/>
      <w:lvlJc w:val="left"/>
      <w:pPr>
        <w:tabs>
          <w:tab w:val="num" w:pos="0"/>
        </w:tabs>
        <w:ind w:left="2736" w:hanging="936"/>
      </w:pPr>
      <w:rPr>
        <w:b w:val="0"/>
        <w:i w:val="0"/>
      </w:rPr>
    </w:lvl>
    <w:lvl w:ilvl="6">
      <w:start w:val="1"/>
      <w:numFmt w:val="decimal"/>
      <w:lvlText w:val="%1.%2.%3.%4.%5.%6.%7."/>
      <w:lvlJc w:val="left"/>
      <w:pPr>
        <w:tabs>
          <w:tab w:val="num" w:pos="0"/>
        </w:tabs>
        <w:ind w:left="3240" w:hanging="1080"/>
      </w:pPr>
      <w:rPr>
        <w:b w:val="0"/>
        <w:i w:val="0"/>
      </w:rPr>
    </w:lvl>
    <w:lvl w:ilvl="7">
      <w:start w:val="1"/>
      <w:numFmt w:val="decimal"/>
      <w:lvlText w:val="%1.%2.%3.%4.%5.%6.%7.%8."/>
      <w:lvlJc w:val="left"/>
      <w:pPr>
        <w:tabs>
          <w:tab w:val="num" w:pos="0"/>
        </w:tabs>
        <w:ind w:left="3744" w:hanging="1224"/>
      </w:pPr>
      <w:rPr>
        <w:b w:val="0"/>
        <w:i w:val="0"/>
      </w:rPr>
    </w:lvl>
    <w:lvl w:ilvl="8">
      <w:start w:val="1"/>
      <w:numFmt w:val="decimal"/>
      <w:lvlText w:val="%1.%2.%3.%4.%5.%6.%7.%8.%9."/>
      <w:lvlJc w:val="left"/>
      <w:pPr>
        <w:tabs>
          <w:tab w:val="num" w:pos="0"/>
        </w:tabs>
        <w:ind w:left="4320" w:hanging="1440"/>
      </w:pPr>
      <w:rPr>
        <w:b w:val="0"/>
        <w:i w:val="0"/>
      </w:rPr>
    </w:lvl>
  </w:abstractNum>
  <w:abstractNum w:abstractNumId="20" w15:restartNumberingAfterBreak="0">
    <w:nsid w:val="1CA108F5"/>
    <w:multiLevelType w:val="multilevel"/>
    <w:tmpl w:val="AE0225CC"/>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20E22E25"/>
    <w:multiLevelType w:val="multilevel"/>
    <w:tmpl w:val="1EE6BF7C"/>
    <w:lvl w:ilvl="0">
      <w:start w:val="1"/>
      <w:numFmt w:val="decimal"/>
      <w:lvlText w:val="%1."/>
      <w:lvlJc w:val="left"/>
      <w:pPr>
        <w:tabs>
          <w:tab w:val="num" w:pos="0"/>
        </w:tabs>
        <w:ind w:left="360" w:hanging="360"/>
      </w:pPr>
      <w:rPr>
        <w:i w:val="0"/>
      </w:rPr>
    </w:lvl>
    <w:lvl w:ilvl="1">
      <w:start w:val="1"/>
      <w:numFmt w:val="decimal"/>
      <w:lvlText w:val="%1.%2."/>
      <w:lvlJc w:val="left"/>
      <w:pPr>
        <w:tabs>
          <w:tab w:val="num" w:pos="0"/>
        </w:tabs>
        <w:ind w:left="792" w:hanging="432"/>
      </w:pPr>
      <w:rPr>
        <w:b/>
        <w:i w:val="0"/>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2" w15:restartNumberingAfterBreak="0">
    <w:nsid w:val="222F1B2C"/>
    <w:multiLevelType w:val="multilevel"/>
    <w:tmpl w:val="3FF4EAE0"/>
    <w:lvl w:ilvl="0">
      <w:start w:val="11"/>
      <w:numFmt w:val="decimal"/>
      <w:lvlText w:val="%1."/>
      <w:lvlJc w:val="left"/>
      <w:pPr>
        <w:tabs>
          <w:tab w:val="num" w:pos="0"/>
        </w:tabs>
        <w:ind w:left="570" w:hanging="570"/>
      </w:p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23" w15:restartNumberingAfterBreak="0">
    <w:nsid w:val="225C6963"/>
    <w:multiLevelType w:val="multilevel"/>
    <w:tmpl w:val="953ED834"/>
    <w:lvl w:ilvl="0">
      <w:start w:val="1"/>
      <w:numFmt w:val="lowerLetter"/>
      <w:lvlText w:val="%1)"/>
      <w:lvlJc w:val="left"/>
      <w:pPr>
        <w:tabs>
          <w:tab w:val="num" w:pos="0"/>
        </w:tabs>
        <w:ind w:left="2007" w:hanging="360"/>
      </w:pPr>
    </w:lvl>
    <w:lvl w:ilvl="1">
      <w:start w:val="1"/>
      <w:numFmt w:val="lowerLetter"/>
      <w:lvlText w:val="%2."/>
      <w:lvlJc w:val="left"/>
      <w:pPr>
        <w:tabs>
          <w:tab w:val="num" w:pos="0"/>
        </w:tabs>
        <w:ind w:left="2727" w:hanging="360"/>
      </w:pPr>
    </w:lvl>
    <w:lvl w:ilvl="2">
      <w:start w:val="1"/>
      <w:numFmt w:val="lowerRoman"/>
      <w:lvlText w:val="%3."/>
      <w:lvlJc w:val="right"/>
      <w:pPr>
        <w:tabs>
          <w:tab w:val="num" w:pos="0"/>
        </w:tabs>
        <w:ind w:left="3447" w:hanging="180"/>
      </w:pPr>
    </w:lvl>
    <w:lvl w:ilvl="3">
      <w:start w:val="1"/>
      <w:numFmt w:val="decimal"/>
      <w:lvlText w:val="%4."/>
      <w:lvlJc w:val="left"/>
      <w:pPr>
        <w:tabs>
          <w:tab w:val="num" w:pos="0"/>
        </w:tabs>
        <w:ind w:left="4167" w:hanging="360"/>
      </w:pPr>
    </w:lvl>
    <w:lvl w:ilvl="4">
      <w:start w:val="1"/>
      <w:numFmt w:val="lowerLetter"/>
      <w:lvlText w:val="%5."/>
      <w:lvlJc w:val="left"/>
      <w:pPr>
        <w:tabs>
          <w:tab w:val="num" w:pos="0"/>
        </w:tabs>
        <w:ind w:left="4887" w:hanging="360"/>
      </w:pPr>
    </w:lvl>
    <w:lvl w:ilvl="5">
      <w:start w:val="1"/>
      <w:numFmt w:val="lowerRoman"/>
      <w:lvlText w:val="%6."/>
      <w:lvlJc w:val="right"/>
      <w:pPr>
        <w:tabs>
          <w:tab w:val="num" w:pos="0"/>
        </w:tabs>
        <w:ind w:left="5607" w:hanging="180"/>
      </w:pPr>
    </w:lvl>
    <w:lvl w:ilvl="6">
      <w:start w:val="1"/>
      <w:numFmt w:val="decimal"/>
      <w:lvlText w:val="%7."/>
      <w:lvlJc w:val="left"/>
      <w:pPr>
        <w:tabs>
          <w:tab w:val="num" w:pos="0"/>
        </w:tabs>
        <w:ind w:left="6327" w:hanging="360"/>
      </w:pPr>
    </w:lvl>
    <w:lvl w:ilvl="7">
      <w:start w:val="1"/>
      <w:numFmt w:val="lowerLetter"/>
      <w:lvlText w:val="%8."/>
      <w:lvlJc w:val="left"/>
      <w:pPr>
        <w:tabs>
          <w:tab w:val="num" w:pos="0"/>
        </w:tabs>
        <w:ind w:left="7047" w:hanging="360"/>
      </w:pPr>
    </w:lvl>
    <w:lvl w:ilvl="8">
      <w:start w:val="1"/>
      <w:numFmt w:val="lowerRoman"/>
      <w:lvlText w:val="%9."/>
      <w:lvlJc w:val="right"/>
      <w:pPr>
        <w:tabs>
          <w:tab w:val="num" w:pos="0"/>
        </w:tabs>
        <w:ind w:left="7767" w:hanging="180"/>
      </w:pPr>
    </w:lvl>
  </w:abstractNum>
  <w:abstractNum w:abstractNumId="24" w15:restartNumberingAfterBreak="0">
    <w:nsid w:val="28992F8D"/>
    <w:multiLevelType w:val="multilevel"/>
    <w:tmpl w:val="D0E8E882"/>
    <w:lvl w:ilvl="0">
      <w:start w:val="1"/>
      <w:numFmt w:val="bullet"/>
      <w:lvlText w:val=""/>
      <w:lvlJc w:val="left"/>
      <w:pPr>
        <w:tabs>
          <w:tab w:val="num" w:pos="0"/>
        </w:tabs>
        <w:ind w:left="780" w:hanging="360"/>
      </w:pPr>
      <w:rPr>
        <w:rFonts w:ascii="Symbol" w:hAnsi="Symbol" w:cs="Symbol" w:hint="default"/>
      </w:rPr>
    </w:lvl>
    <w:lvl w:ilvl="1">
      <w:start w:val="1"/>
      <w:numFmt w:val="bullet"/>
      <w:lvlText w:val="o"/>
      <w:lvlJc w:val="left"/>
      <w:pPr>
        <w:tabs>
          <w:tab w:val="num" w:pos="0"/>
        </w:tabs>
        <w:ind w:left="1500" w:hanging="360"/>
      </w:pPr>
      <w:rPr>
        <w:rFonts w:ascii="Courier New" w:hAnsi="Courier New" w:cs="Courier New" w:hint="default"/>
      </w:rPr>
    </w:lvl>
    <w:lvl w:ilvl="2">
      <w:start w:val="1"/>
      <w:numFmt w:val="bullet"/>
      <w:lvlText w:val=""/>
      <w:lvlJc w:val="left"/>
      <w:pPr>
        <w:tabs>
          <w:tab w:val="num" w:pos="0"/>
        </w:tabs>
        <w:ind w:left="2220" w:hanging="360"/>
      </w:pPr>
      <w:rPr>
        <w:rFonts w:ascii="Wingdings" w:hAnsi="Wingdings" w:cs="Wingdings" w:hint="default"/>
      </w:rPr>
    </w:lvl>
    <w:lvl w:ilvl="3">
      <w:start w:val="1"/>
      <w:numFmt w:val="bullet"/>
      <w:lvlText w:val=""/>
      <w:lvlJc w:val="left"/>
      <w:pPr>
        <w:tabs>
          <w:tab w:val="num" w:pos="0"/>
        </w:tabs>
        <w:ind w:left="2940" w:hanging="360"/>
      </w:pPr>
      <w:rPr>
        <w:rFonts w:ascii="Symbol" w:hAnsi="Symbol" w:cs="Symbol" w:hint="default"/>
      </w:rPr>
    </w:lvl>
    <w:lvl w:ilvl="4">
      <w:start w:val="1"/>
      <w:numFmt w:val="bullet"/>
      <w:lvlText w:val="o"/>
      <w:lvlJc w:val="left"/>
      <w:pPr>
        <w:tabs>
          <w:tab w:val="num" w:pos="0"/>
        </w:tabs>
        <w:ind w:left="3660" w:hanging="360"/>
      </w:pPr>
      <w:rPr>
        <w:rFonts w:ascii="Courier New" w:hAnsi="Courier New" w:cs="Courier New" w:hint="default"/>
      </w:rPr>
    </w:lvl>
    <w:lvl w:ilvl="5">
      <w:start w:val="1"/>
      <w:numFmt w:val="bullet"/>
      <w:lvlText w:val=""/>
      <w:lvlJc w:val="left"/>
      <w:pPr>
        <w:tabs>
          <w:tab w:val="num" w:pos="0"/>
        </w:tabs>
        <w:ind w:left="4380" w:hanging="360"/>
      </w:pPr>
      <w:rPr>
        <w:rFonts w:ascii="Wingdings" w:hAnsi="Wingdings" w:cs="Wingdings" w:hint="default"/>
      </w:rPr>
    </w:lvl>
    <w:lvl w:ilvl="6">
      <w:start w:val="1"/>
      <w:numFmt w:val="bullet"/>
      <w:lvlText w:val=""/>
      <w:lvlJc w:val="left"/>
      <w:pPr>
        <w:tabs>
          <w:tab w:val="num" w:pos="0"/>
        </w:tabs>
        <w:ind w:left="5100" w:hanging="360"/>
      </w:pPr>
      <w:rPr>
        <w:rFonts w:ascii="Symbol" w:hAnsi="Symbol" w:cs="Symbol" w:hint="default"/>
      </w:rPr>
    </w:lvl>
    <w:lvl w:ilvl="7">
      <w:start w:val="1"/>
      <w:numFmt w:val="bullet"/>
      <w:lvlText w:val="o"/>
      <w:lvlJc w:val="left"/>
      <w:pPr>
        <w:tabs>
          <w:tab w:val="num" w:pos="0"/>
        </w:tabs>
        <w:ind w:left="5820" w:hanging="360"/>
      </w:pPr>
      <w:rPr>
        <w:rFonts w:ascii="Courier New" w:hAnsi="Courier New" w:cs="Courier New" w:hint="default"/>
      </w:rPr>
    </w:lvl>
    <w:lvl w:ilvl="8">
      <w:start w:val="1"/>
      <w:numFmt w:val="bullet"/>
      <w:lvlText w:val=""/>
      <w:lvlJc w:val="left"/>
      <w:pPr>
        <w:tabs>
          <w:tab w:val="num" w:pos="0"/>
        </w:tabs>
        <w:ind w:left="6540" w:hanging="360"/>
      </w:pPr>
      <w:rPr>
        <w:rFonts w:ascii="Wingdings" w:hAnsi="Wingdings" w:cs="Wingdings" w:hint="default"/>
      </w:rPr>
    </w:lvl>
  </w:abstractNum>
  <w:abstractNum w:abstractNumId="25" w15:restartNumberingAfterBreak="0">
    <w:nsid w:val="29612BA5"/>
    <w:multiLevelType w:val="multilevel"/>
    <w:tmpl w:val="14F42EFC"/>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6" w15:restartNumberingAfterBreak="0">
    <w:nsid w:val="2AE12F0D"/>
    <w:multiLevelType w:val="multilevel"/>
    <w:tmpl w:val="64A2F402"/>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7" w15:restartNumberingAfterBreak="0">
    <w:nsid w:val="2BC27376"/>
    <w:multiLevelType w:val="multilevel"/>
    <w:tmpl w:val="8DEAC7EE"/>
    <w:lvl w:ilvl="0">
      <w:start w:val="1"/>
      <w:numFmt w:val="lowerLetter"/>
      <w:lvlText w:val="%1)"/>
      <w:lvlJc w:val="left"/>
      <w:pPr>
        <w:tabs>
          <w:tab w:val="num" w:pos="0"/>
        </w:tabs>
        <w:ind w:left="2232" w:hanging="360"/>
      </w:pPr>
      <w:rPr>
        <w:b w:val="0"/>
        <w:bCs/>
      </w:rPr>
    </w:lvl>
    <w:lvl w:ilvl="1">
      <w:start w:val="1"/>
      <w:numFmt w:val="lowerLetter"/>
      <w:lvlText w:val="%2."/>
      <w:lvlJc w:val="left"/>
      <w:pPr>
        <w:tabs>
          <w:tab w:val="num" w:pos="0"/>
        </w:tabs>
        <w:ind w:left="2952" w:hanging="360"/>
      </w:pPr>
    </w:lvl>
    <w:lvl w:ilvl="2">
      <w:start w:val="1"/>
      <w:numFmt w:val="lowerRoman"/>
      <w:lvlText w:val="%3."/>
      <w:lvlJc w:val="right"/>
      <w:pPr>
        <w:tabs>
          <w:tab w:val="num" w:pos="0"/>
        </w:tabs>
        <w:ind w:left="3672" w:hanging="180"/>
      </w:pPr>
    </w:lvl>
    <w:lvl w:ilvl="3">
      <w:start w:val="1"/>
      <w:numFmt w:val="decimal"/>
      <w:lvlText w:val="%4."/>
      <w:lvlJc w:val="left"/>
      <w:pPr>
        <w:tabs>
          <w:tab w:val="num" w:pos="0"/>
        </w:tabs>
        <w:ind w:left="4392" w:hanging="360"/>
      </w:pPr>
    </w:lvl>
    <w:lvl w:ilvl="4">
      <w:start w:val="1"/>
      <w:numFmt w:val="lowerLetter"/>
      <w:lvlText w:val="%5."/>
      <w:lvlJc w:val="left"/>
      <w:pPr>
        <w:tabs>
          <w:tab w:val="num" w:pos="0"/>
        </w:tabs>
        <w:ind w:left="5112" w:hanging="360"/>
      </w:pPr>
    </w:lvl>
    <w:lvl w:ilvl="5">
      <w:start w:val="1"/>
      <w:numFmt w:val="lowerRoman"/>
      <w:lvlText w:val="%6."/>
      <w:lvlJc w:val="right"/>
      <w:pPr>
        <w:tabs>
          <w:tab w:val="num" w:pos="0"/>
        </w:tabs>
        <w:ind w:left="5832" w:hanging="180"/>
      </w:pPr>
    </w:lvl>
    <w:lvl w:ilvl="6">
      <w:start w:val="1"/>
      <w:numFmt w:val="decimal"/>
      <w:lvlText w:val="%7."/>
      <w:lvlJc w:val="left"/>
      <w:pPr>
        <w:tabs>
          <w:tab w:val="num" w:pos="0"/>
        </w:tabs>
        <w:ind w:left="6552" w:hanging="360"/>
      </w:pPr>
    </w:lvl>
    <w:lvl w:ilvl="7">
      <w:start w:val="1"/>
      <w:numFmt w:val="lowerLetter"/>
      <w:lvlText w:val="%8."/>
      <w:lvlJc w:val="left"/>
      <w:pPr>
        <w:tabs>
          <w:tab w:val="num" w:pos="0"/>
        </w:tabs>
        <w:ind w:left="7272" w:hanging="360"/>
      </w:pPr>
    </w:lvl>
    <w:lvl w:ilvl="8">
      <w:start w:val="1"/>
      <w:numFmt w:val="lowerRoman"/>
      <w:lvlText w:val="%9."/>
      <w:lvlJc w:val="right"/>
      <w:pPr>
        <w:tabs>
          <w:tab w:val="num" w:pos="0"/>
        </w:tabs>
        <w:ind w:left="7992" w:hanging="180"/>
      </w:pPr>
    </w:lvl>
  </w:abstractNum>
  <w:abstractNum w:abstractNumId="28" w15:restartNumberingAfterBreak="0">
    <w:nsid w:val="2BD373D6"/>
    <w:multiLevelType w:val="multilevel"/>
    <w:tmpl w:val="6A2EEC5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9" w15:restartNumberingAfterBreak="0">
    <w:nsid w:val="2C5B5850"/>
    <w:multiLevelType w:val="multilevel"/>
    <w:tmpl w:val="AECE81F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rFonts w:ascii="Times New Roman" w:hAnsi="Times New Roman" w:cs="Times New Roman" w:hint="default"/>
        <w:b/>
        <w:sz w:val="24"/>
        <w:szCs w:val="24"/>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2CB31682"/>
    <w:multiLevelType w:val="multilevel"/>
    <w:tmpl w:val="434880C0"/>
    <w:lvl w:ilvl="0">
      <w:start w:val="1"/>
      <w:numFmt w:val="lowerLetter"/>
      <w:lvlText w:val="%1)"/>
      <w:lvlJc w:val="left"/>
      <w:pPr>
        <w:tabs>
          <w:tab w:val="num" w:pos="0"/>
        </w:tabs>
        <w:ind w:left="2007" w:hanging="360"/>
      </w:pPr>
    </w:lvl>
    <w:lvl w:ilvl="1">
      <w:start w:val="1"/>
      <w:numFmt w:val="lowerLetter"/>
      <w:lvlText w:val="%2."/>
      <w:lvlJc w:val="left"/>
      <w:pPr>
        <w:tabs>
          <w:tab w:val="num" w:pos="0"/>
        </w:tabs>
        <w:ind w:left="2727" w:hanging="360"/>
      </w:pPr>
    </w:lvl>
    <w:lvl w:ilvl="2">
      <w:start w:val="1"/>
      <w:numFmt w:val="lowerRoman"/>
      <w:lvlText w:val="%3."/>
      <w:lvlJc w:val="right"/>
      <w:pPr>
        <w:tabs>
          <w:tab w:val="num" w:pos="0"/>
        </w:tabs>
        <w:ind w:left="3447" w:hanging="180"/>
      </w:pPr>
    </w:lvl>
    <w:lvl w:ilvl="3">
      <w:start w:val="1"/>
      <w:numFmt w:val="decimal"/>
      <w:lvlText w:val="%4."/>
      <w:lvlJc w:val="left"/>
      <w:pPr>
        <w:tabs>
          <w:tab w:val="num" w:pos="0"/>
        </w:tabs>
        <w:ind w:left="4167" w:hanging="360"/>
      </w:pPr>
    </w:lvl>
    <w:lvl w:ilvl="4">
      <w:start w:val="1"/>
      <w:numFmt w:val="lowerLetter"/>
      <w:lvlText w:val="%5."/>
      <w:lvlJc w:val="left"/>
      <w:pPr>
        <w:tabs>
          <w:tab w:val="num" w:pos="0"/>
        </w:tabs>
        <w:ind w:left="4887" w:hanging="360"/>
      </w:pPr>
    </w:lvl>
    <w:lvl w:ilvl="5">
      <w:start w:val="1"/>
      <w:numFmt w:val="lowerRoman"/>
      <w:lvlText w:val="%6."/>
      <w:lvlJc w:val="right"/>
      <w:pPr>
        <w:tabs>
          <w:tab w:val="num" w:pos="0"/>
        </w:tabs>
        <w:ind w:left="5607" w:hanging="180"/>
      </w:pPr>
    </w:lvl>
    <w:lvl w:ilvl="6">
      <w:start w:val="1"/>
      <w:numFmt w:val="decimal"/>
      <w:lvlText w:val="%7."/>
      <w:lvlJc w:val="left"/>
      <w:pPr>
        <w:tabs>
          <w:tab w:val="num" w:pos="0"/>
        </w:tabs>
        <w:ind w:left="6327" w:hanging="360"/>
      </w:pPr>
    </w:lvl>
    <w:lvl w:ilvl="7">
      <w:start w:val="1"/>
      <w:numFmt w:val="lowerLetter"/>
      <w:lvlText w:val="%8."/>
      <w:lvlJc w:val="left"/>
      <w:pPr>
        <w:tabs>
          <w:tab w:val="num" w:pos="0"/>
        </w:tabs>
        <w:ind w:left="7047" w:hanging="360"/>
      </w:pPr>
    </w:lvl>
    <w:lvl w:ilvl="8">
      <w:start w:val="1"/>
      <w:numFmt w:val="lowerRoman"/>
      <w:lvlText w:val="%9."/>
      <w:lvlJc w:val="right"/>
      <w:pPr>
        <w:tabs>
          <w:tab w:val="num" w:pos="0"/>
        </w:tabs>
        <w:ind w:left="7767" w:hanging="180"/>
      </w:pPr>
    </w:lvl>
  </w:abstractNum>
  <w:abstractNum w:abstractNumId="31" w15:restartNumberingAfterBreak="0">
    <w:nsid w:val="2CE87DED"/>
    <w:multiLevelType w:val="multilevel"/>
    <w:tmpl w:val="669E185A"/>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2" w15:restartNumberingAfterBreak="0">
    <w:nsid w:val="2EED00A2"/>
    <w:multiLevelType w:val="multilevel"/>
    <w:tmpl w:val="D326DAAE"/>
    <w:lvl w:ilvl="0">
      <w:start w:val="1"/>
      <w:numFmt w:val="bullet"/>
      <w:lvlText w:val="−"/>
      <w:lvlJc w:val="left"/>
      <w:pPr>
        <w:tabs>
          <w:tab w:val="num" w:pos="0"/>
        </w:tabs>
        <w:ind w:left="1146" w:hanging="360"/>
      </w:pPr>
      <w:rPr>
        <w:rFonts w:ascii="Times New Roman" w:hAnsi="Times New Roman" w:cs="Times New Roman" w:hint="default"/>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33" w15:restartNumberingAfterBreak="0">
    <w:nsid w:val="308F2D41"/>
    <w:multiLevelType w:val="multilevel"/>
    <w:tmpl w:val="958ED5D0"/>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4" w15:restartNumberingAfterBreak="0">
    <w:nsid w:val="31A2474D"/>
    <w:multiLevelType w:val="multilevel"/>
    <w:tmpl w:val="57163958"/>
    <w:lvl w:ilvl="0">
      <w:start w:val="1"/>
      <w:numFmt w:val="lowerLetter"/>
      <w:lvlText w:val="%1)"/>
      <w:lvlJc w:val="left"/>
      <w:pPr>
        <w:tabs>
          <w:tab w:val="num" w:pos="0"/>
        </w:tabs>
        <w:ind w:left="1211" w:hanging="360"/>
      </w:pPr>
      <w:rPr>
        <w:rFonts w:asciiTheme="minorHAnsi" w:hAnsiTheme="minorHAnsi" w:cstheme="minorHAnsi"/>
      </w:rPr>
    </w:lvl>
    <w:lvl w:ilvl="1">
      <w:start w:val="1"/>
      <w:numFmt w:val="lowerLetter"/>
      <w:lvlText w:val="%2."/>
      <w:lvlJc w:val="left"/>
      <w:pPr>
        <w:tabs>
          <w:tab w:val="num" w:pos="0"/>
        </w:tabs>
        <w:ind w:left="1931" w:hanging="360"/>
      </w:pPr>
    </w:lvl>
    <w:lvl w:ilvl="2">
      <w:start w:val="1"/>
      <w:numFmt w:val="lowerRoman"/>
      <w:lvlText w:val="%3."/>
      <w:lvlJc w:val="right"/>
      <w:pPr>
        <w:tabs>
          <w:tab w:val="num" w:pos="0"/>
        </w:tabs>
        <w:ind w:left="2651" w:hanging="180"/>
      </w:pPr>
    </w:lvl>
    <w:lvl w:ilvl="3">
      <w:start w:val="1"/>
      <w:numFmt w:val="decimal"/>
      <w:lvlText w:val="%4."/>
      <w:lvlJc w:val="left"/>
      <w:pPr>
        <w:tabs>
          <w:tab w:val="num" w:pos="0"/>
        </w:tabs>
        <w:ind w:left="3371" w:hanging="360"/>
      </w:pPr>
    </w:lvl>
    <w:lvl w:ilvl="4">
      <w:start w:val="1"/>
      <w:numFmt w:val="lowerLetter"/>
      <w:lvlText w:val="%5."/>
      <w:lvlJc w:val="left"/>
      <w:pPr>
        <w:tabs>
          <w:tab w:val="num" w:pos="0"/>
        </w:tabs>
        <w:ind w:left="4091" w:hanging="360"/>
      </w:pPr>
    </w:lvl>
    <w:lvl w:ilvl="5">
      <w:start w:val="1"/>
      <w:numFmt w:val="lowerRoman"/>
      <w:lvlText w:val="%6."/>
      <w:lvlJc w:val="right"/>
      <w:pPr>
        <w:tabs>
          <w:tab w:val="num" w:pos="0"/>
        </w:tabs>
        <w:ind w:left="4811" w:hanging="180"/>
      </w:pPr>
    </w:lvl>
    <w:lvl w:ilvl="6">
      <w:start w:val="1"/>
      <w:numFmt w:val="decimal"/>
      <w:lvlText w:val="%7."/>
      <w:lvlJc w:val="left"/>
      <w:pPr>
        <w:tabs>
          <w:tab w:val="num" w:pos="0"/>
        </w:tabs>
        <w:ind w:left="5531" w:hanging="360"/>
      </w:pPr>
    </w:lvl>
    <w:lvl w:ilvl="7">
      <w:start w:val="1"/>
      <w:numFmt w:val="lowerLetter"/>
      <w:lvlText w:val="%8."/>
      <w:lvlJc w:val="left"/>
      <w:pPr>
        <w:tabs>
          <w:tab w:val="num" w:pos="0"/>
        </w:tabs>
        <w:ind w:left="6251" w:hanging="360"/>
      </w:pPr>
    </w:lvl>
    <w:lvl w:ilvl="8">
      <w:start w:val="1"/>
      <w:numFmt w:val="lowerRoman"/>
      <w:lvlText w:val="%9."/>
      <w:lvlJc w:val="right"/>
      <w:pPr>
        <w:tabs>
          <w:tab w:val="num" w:pos="0"/>
        </w:tabs>
        <w:ind w:left="6971" w:hanging="180"/>
      </w:pPr>
    </w:lvl>
  </w:abstractNum>
  <w:abstractNum w:abstractNumId="35" w15:restartNumberingAfterBreak="0">
    <w:nsid w:val="31CB6FEE"/>
    <w:multiLevelType w:val="multilevel"/>
    <w:tmpl w:val="940654B2"/>
    <w:lvl w:ilvl="0">
      <w:start w:val="1"/>
      <w:numFmt w:val="lowerLetter"/>
      <w:lvlText w:val="%1)"/>
      <w:lvlJc w:val="left"/>
      <w:pPr>
        <w:tabs>
          <w:tab w:val="num" w:pos="0"/>
        </w:tabs>
        <w:ind w:left="720" w:hanging="360"/>
      </w:pPr>
      <w:rPr>
        <w:b/>
        <w:i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31E4327A"/>
    <w:multiLevelType w:val="multilevel"/>
    <w:tmpl w:val="40E061EA"/>
    <w:lvl w:ilvl="0">
      <w:start w:val="1"/>
      <w:numFmt w:val="decimal"/>
      <w:lvlText w:val="%1)"/>
      <w:lvlJc w:val="left"/>
      <w:pPr>
        <w:tabs>
          <w:tab w:val="num" w:pos="0"/>
        </w:tabs>
        <w:ind w:left="1512" w:hanging="360"/>
      </w:pPr>
    </w:lvl>
    <w:lvl w:ilvl="1">
      <w:start w:val="1"/>
      <w:numFmt w:val="lowerLetter"/>
      <w:lvlText w:val="%2."/>
      <w:lvlJc w:val="left"/>
      <w:pPr>
        <w:tabs>
          <w:tab w:val="num" w:pos="0"/>
        </w:tabs>
        <w:ind w:left="2232" w:hanging="360"/>
      </w:pPr>
    </w:lvl>
    <w:lvl w:ilvl="2">
      <w:start w:val="1"/>
      <w:numFmt w:val="lowerRoman"/>
      <w:lvlText w:val="%3."/>
      <w:lvlJc w:val="right"/>
      <w:pPr>
        <w:tabs>
          <w:tab w:val="num" w:pos="0"/>
        </w:tabs>
        <w:ind w:left="2952" w:hanging="180"/>
      </w:pPr>
    </w:lvl>
    <w:lvl w:ilvl="3">
      <w:start w:val="1"/>
      <w:numFmt w:val="decimal"/>
      <w:lvlText w:val="%4."/>
      <w:lvlJc w:val="left"/>
      <w:pPr>
        <w:tabs>
          <w:tab w:val="num" w:pos="0"/>
        </w:tabs>
        <w:ind w:left="3672" w:hanging="360"/>
      </w:pPr>
    </w:lvl>
    <w:lvl w:ilvl="4">
      <w:start w:val="1"/>
      <w:numFmt w:val="lowerLetter"/>
      <w:lvlText w:val="%5."/>
      <w:lvlJc w:val="left"/>
      <w:pPr>
        <w:tabs>
          <w:tab w:val="num" w:pos="0"/>
        </w:tabs>
        <w:ind w:left="4392" w:hanging="360"/>
      </w:pPr>
    </w:lvl>
    <w:lvl w:ilvl="5">
      <w:start w:val="1"/>
      <w:numFmt w:val="lowerRoman"/>
      <w:lvlText w:val="%6."/>
      <w:lvlJc w:val="right"/>
      <w:pPr>
        <w:tabs>
          <w:tab w:val="num" w:pos="0"/>
        </w:tabs>
        <w:ind w:left="5112" w:hanging="180"/>
      </w:pPr>
    </w:lvl>
    <w:lvl w:ilvl="6">
      <w:start w:val="1"/>
      <w:numFmt w:val="decimal"/>
      <w:lvlText w:val="%7."/>
      <w:lvlJc w:val="left"/>
      <w:pPr>
        <w:tabs>
          <w:tab w:val="num" w:pos="0"/>
        </w:tabs>
        <w:ind w:left="5832" w:hanging="360"/>
      </w:pPr>
    </w:lvl>
    <w:lvl w:ilvl="7">
      <w:start w:val="1"/>
      <w:numFmt w:val="lowerLetter"/>
      <w:lvlText w:val="%8."/>
      <w:lvlJc w:val="left"/>
      <w:pPr>
        <w:tabs>
          <w:tab w:val="num" w:pos="0"/>
        </w:tabs>
        <w:ind w:left="6552" w:hanging="360"/>
      </w:pPr>
    </w:lvl>
    <w:lvl w:ilvl="8">
      <w:start w:val="1"/>
      <w:numFmt w:val="lowerRoman"/>
      <w:lvlText w:val="%9."/>
      <w:lvlJc w:val="right"/>
      <w:pPr>
        <w:tabs>
          <w:tab w:val="num" w:pos="0"/>
        </w:tabs>
        <w:ind w:left="7272" w:hanging="180"/>
      </w:pPr>
    </w:lvl>
  </w:abstractNum>
  <w:abstractNum w:abstractNumId="37" w15:restartNumberingAfterBreak="0">
    <w:nsid w:val="35FC42A1"/>
    <w:multiLevelType w:val="multilevel"/>
    <w:tmpl w:val="B9AA311C"/>
    <w:lvl w:ilvl="0">
      <w:start w:val="1"/>
      <w:numFmt w:val="decimal"/>
      <w:lvlText w:val="%1)"/>
      <w:lvlJc w:val="left"/>
      <w:pPr>
        <w:tabs>
          <w:tab w:val="num" w:pos="0"/>
        </w:tabs>
        <w:ind w:left="786" w:hanging="360"/>
      </w:pPr>
      <w:rPr>
        <w:b w:val="0"/>
        <w:i w:val="0"/>
        <w:color w:val="auto"/>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38" w15:restartNumberingAfterBreak="0">
    <w:nsid w:val="37032AAE"/>
    <w:multiLevelType w:val="multilevel"/>
    <w:tmpl w:val="0068189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bCs/>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9" w15:restartNumberingAfterBreak="0">
    <w:nsid w:val="38526182"/>
    <w:multiLevelType w:val="multilevel"/>
    <w:tmpl w:val="2C9A66FC"/>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0" w15:restartNumberingAfterBreak="0">
    <w:nsid w:val="38CF1C41"/>
    <w:multiLevelType w:val="multilevel"/>
    <w:tmpl w:val="54B86D04"/>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1" w15:restartNumberingAfterBreak="0">
    <w:nsid w:val="3BB83C71"/>
    <w:multiLevelType w:val="multilevel"/>
    <w:tmpl w:val="068C9DA8"/>
    <w:lvl w:ilvl="0">
      <w:start w:val="1"/>
      <w:numFmt w:val="lowerLetter"/>
      <w:lvlText w:val="%1)"/>
      <w:lvlJc w:val="left"/>
      <w:pPr>
        <w:tabs>
          <w:tab w:val="num" w:pos="0"/>
        </w:tabs>
        <w:ind w:left="1512" w:hanging="360"/>
      </w:pPr>
    </w:lvl>
    <w:lvl w:ilvl="1">
      <w:start w:val="1"/>
      <w:numFmt w:val="lowerLetter"/>
      <w:lvlText w:val="%2."/>
      <w:lvlJc w:val="left"/>
      <w:pPr>
        <w:tabs>
          <w:tab w:val="num" w:pos="0"/>
        </w:tabs>
        <w:ind w:left="2232" w:hanging="360"/>
      </w:pPr>
    </w:lvl>
    <w:lvl w:ilvl="2">
      <w:start w:val="1"/>
      <w:numFmt w:val="lowerRoman"/>
      <w:lvlText w:val="%3."/>
      <w:lvlJc w:val="right"/>
      <w:pPr>
        <w:tabs>
          <w:tab w:val="num" w:pos="0"/>
        </w:tabs>
        <w:ind w:left="2952" w:hanging="180"/>
      </w:pPr>
    </w:lvl>
    <w:lvl w:ilvl="3">
      <w:start w:val="1"/>
      <w:numFmt w:val="decimal"/>
      <w:lvlText w:val="%4."/>
      <w:lvlJc w:val="left"/>
      <w:pPr>
        <w:tabs>
          <w:tab w:val="num" w:pos="0"/>
        </w:tabs>
        <w:ind w:left="3672" w:hanging="360"/>
      </w:pPr>
    </w:lvl>
    <w:lvl w:ilvl="4">
      <w:start w:val="1"/>
      <w:numFmt w:val="lowerLetter"/>
      <w:lvlText w:val="%5."/>
      <w:lvlJc w:val="left"/>
      <w:pPr>
        <w:tabs>
          <w:tab w:val="num" w:pos="0"/>
        </w:tabs>
        <w:ind w:left="4392" w:hanging="360"/>
      </w:pPr>
    </w:lvl>
    <w:lvl w:ilvl="5">
      <w:start w:val="1"/>
      <w:numFmt w:val="lowerRoman"/>
      <w:lvlText w:val="%6."/>
      <w:lvlJc w:val="right"/>
      <w:pPr>
        <w:tabs>
          <w:tab w:val="num" w:pos="0"/>
        </w:tabs>
        <w:ind w:left="5112" w:hanging="180"/>
      </w:pPr>
    </w:lvl>
    <w:lvl w:ilvl="6">
      <w:start w:val="1"/>
      <w:numFmt w:val="decimal"/>
      <w:lvlText w:val="%7."/>
      <w:lvlJc w:val="left"/>
      <w:pPr>
        <w:tabs>
          <w:tab w:val="num" w:pos="0"/>
        </w:tabs>
        <w:ind w:left="5832" w:hanging="360"/>
      </w:pPr>
    </w:lvl>
    <w:lvl w:ilvl="7">
      <w:start w:val="1"/>
      <w:numFmt w:val="lowerLetter"/>
      <w:lvlText w:val="%8."/>
      <w:lvlJc w:val="left"/>
      <w:pPr>
        <w:tabs>
          <w:tab w:val="num" w:pos="0"/>
        </w:tabs>
        <w:ind w:left="6552" w:hanging="360"/>
      </w:pPr>
    </w:lvl>
    <w:lvl w:ilvl="8">
      <w:start w:val="1"/>
      <w:numFmt w:val="lowerRoman"/>
      <w:lvlText w:val="%9."/>
      <w:lvlJc w:val="right"/>
      <w:pPr>
        <w:tabs>
          <w:tab w:val="num" w:pos="0"/>
        </w:tabs>
        <w:ind w:left="7272" w:hanging="180"/>
      </w:pPr>
    </w:lvl>
  </w:abstractNum>
  <w:abstractNum w:abstractNumId="42" w15:restartNumberingAfterBreak="0">
    <w:nsid w:val="429166E3"/>
    <w:multiLevelType w:val="multilevel"/>
    <w:tmpl w:val="A5344018"/>
    <w:lvl w:ilvl="0">
      <w:start w:val="8"/>
      <w:numFmt w:val="decimal"/>
      <w:lvlText w:val="%1."/>
      <w:lvlJc w:val="left"/>
      <w:pPr>
        <w:tabs>
          <w:tab w:val="num" w:pos="0"/>
        </w:tabs>
        <w:ind w:left="360" w:hanging="360"/>
      </w:pPr>
    </w:lvl>
    <w:lvl w:ilvl="1">
      <w:start w:val="1"/>
      <w:numFmt w:val="decimal"/>
      <w:lvlText w:val="%1.%2."/>
      <w:lvlJc w:val="left"/>
      <w:pPr>
        <w:tabs>
          <w:tab w:val="num" w:pos="0"/>
        </w:tabs>
        <w:ind w:left="792" w:hanging="432"/>
      </w:pPr>
      <w:rPr>
        <w:b/>
        <w:bCs w:val="0"/>
        <w:i w:val="0"/>
      </w:rPr>
    </w:lvl>
    <w:lvl w:ilvl="2">
      <w:start w:val="1"/>
      <w:numFmt w:val="decimal"/>
      <w:lvlText w:val="%1.%2.%3."/>
      <w:lvlJc w:val="left"/>
      <w:pPr>
        <w:tabs>
          <w:tab w:val="num" w:pos="0"/>
        </w:tabs>
        <w:ind w:left="1224" w:hanging="504"/>
      </w:pPr>
      <w:rPr>
        <w:b w:val="0"/>
        <w:bCs/>
        <w:i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3" w15:restartNumberingAfterBreak="0">
    <w:nsid w:val="46991366"/>
    <w:multiLevelType w:val="multilevel"/>
    <w:tmpl w:val="D48443C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47E43A60"/>
    <w:multiLevelType w:val="multilevel"/>
    <w:tmpl w:val="5A9EE57A"/>
    <w:lvl w:ilvl="0">
      <w:start w:val="1"/>
      <w:numFmt w:val="decimal"/>
      <w:lvlText w:val="%1)"/>
      <w:lvlJc w:val="left"/>
      <w:pPr>
        <w:tabs>
          <w:tab w:val="num" w:pos="0"/>
        </w:tabs>
        <w:ind w:left="1512" w:hanging="360"/>
      </w:pPr>
    </w:lvl>
    <w:lvl w:ilvl="1">
      <w:start w:val="1"/>
      <w:numFmt w:val="lowerLetter"/>
      <w:lvlText w:val="%2."/>
      <w:lvlJc w:val="left"/>
      <w:pPr>
        <w:tabs>
          <w:tab w:val="num" w:pos="0"/>
        </w:tabs>
        <w:ind w:left="2232" w:hanging="360"/>
      </w:pPr>
    </w:lvl>
    <w:lvl w:ilvl="2">
      <w:start w:val="1"/>
      <w:numFmt w:val="lowerRoman"/>
      <w:lvlText w:val="%3."/>
      <w:lvlJc w:val="right"/>
      <w:pPr>
        <w:tabs>
          <w:tab w:val="num" w:pos="0"/>
        </w:tabs>
        <w:ind w:left="2952" w:hanging="180"/>
      </w:pPr>
    </w:lvl>
    <w:lvl w:ilvl="3">
      <w:start w:val="1"/>
      <w:numFmt w:val="decimal"/>
      <w:lvlText w:val="%4."/>
      <w:lvlJc w:val="left"/>
      <w:pPr>
        <w:tabs>
          <w:tab w:val="num" w:pos="0"/>
        </w:tabs>
        <w:ind w:left="3672" w:hanging="360"/>
      </w:pPr>
    </w:lvl>
    <w:lvl w:ilvl="4">
      <w:start w:val="1"/>
      <w:numFmt w:val="lowerLetter"/>
      <w:lvlText w:val="%5."/>
      <w:lvlJc w:val="left"/>
      <w:pPr>
        <w:tabs>
          <w:tab w:val="num" w:pos="0"/>
        </w:tabs>
        <w:ind w:left="4392" w:hanging="360"/>
      </w:pPr>
    </w:lvl>
    <w:lvl w:ilvl="5">
      <w:start w:val="1"/>
      <w:numFmt w:val="lowerRoman"/>
      <w:lvlText w:val="%6."/>
      <w:lvlJc w:val="right"/>
      <w:pPr>
        <w:tabs>
          <w:tab w:val="num" w:pos="0"/>
        </w:tabs>
        <w:ind w:left="5112" w:hanging="180"/>
      </w:pPr>
    </w:lvl>
    <w:lvl w:ilvl="6">
      <w:start w:val="1"/>
      <w:numFmt w:val="decimal"/>
      <w:lvlText w:val="%7."/>
      <w:lvlJc w:val="left"/>
      <w:pPr>
        <w:tabs>
          <w:tab w:val="num" w:pos="0"/>
        </w:tabs>
        <w:ind w:left="5832" w:hanging="360"/>
      </w:pPr>
    </w:lvl>
    <w:lvl w:ilvl="7">
      <w:start w:val="1"/>
      <w:numFmt w:val="lowerLetter"/>
      <w:lvlText w:val="%8."/>
      <w:lvlJc w:val="left"/>
      <w:pPr>
        <w:tabs>
          <w:tab w:val="num" w:pos="0"/>
        </w:tabs>
        <w:ind w:left="6552" w:hanging="360"/>
      </w:pPr>
    </w:lvl>
    <w:lvl w:ilvl="8">
      <w:start w:val="1"/>
      <w:numFmt w:val="lowerRoman"/>
      <w:lvlText w:val="%9."/>
      <w:lvlJc w:val="right"/>
      <w:pPr>
        <w:tabs>
          <w:tab w:val="num" w:pos="0"/>
        </w:tabs>
        <w:ind w:left="7272" w:hanging="180"/>
      </w:pPr>
    </w:lvl>
  </w:abstractNum>
  <w:abstractNum w:abstractNumId="45" w15:restartNumberingAfterBreak="0">
    <w:nsid w:val="482B4F1E"/>
    <w:multiLevelType w:val="hybridMultilevel"/>
    <w:tmpl w:val="08F4C20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A5843D2"/>
    <w:multiLevelType w:val="multilevel"/>
    <w:tmpl w:val="005E557C"/>
    <w:lvl w:ilvl="0">
      <w:start w:val="6"/>
      <w:numFmt w:val="decimal"/>
      <w:lvlText w:val="%1)"/>
      <w:lvlJc w:val="left"/>
      <w:pPr>
        <w:tabs>
          <w:tab w:val="num" w:pos="0"/>
        </w:tabs>
        <w:ind w:left="1512"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7" w15:restartNumberingAfterBreak="0">
    <w:nsid w:val="518C1C91"/>
    <w:multiLevelType w:val="multilevel"/>
    <w:tmpl w:val="455AE3DE"/>
    <w:lvl w:ilvl="0">
      <w:start w:val="1"/>
      <w:numFmt w:val="bullet"/>
      <w:lvlText w:val=""/>
      <w:lvlJc w:val="left"/>
      <w:pPr>
        <w:tabs>
          <w:tab w:val="num" w:pos="0"/>
        </w:tabs>
        <w:ind w:left="2727" w:hanging="360"/>
      </w:pPr>
      <w:rPr>
        <w:rFonts w:ascii="Symbol" w:hAnsi="Symbol" w:cs="Symbol" w:hint="default"/>
      </w:rPr>
    </w:lvl>
    <w:lvl w:ilvl="1">
      <w:start w:val="1"/>
      <w:numFmt w:val="bullet"/>
      <w:lvlText w:val="o"/>
      <w:lvlJc w:val="left"/>
      <w:pPr>
        <w:tabs>
          <w:tab w:val="num" w:pos="0"/>
        </w:tabs>
        <w:ind w:left="3447" w:hanging="360"/>
      </w:pPr>
      <w:rPr>
        <w:rFonts w:ascii="Courier New" w:hAnsi="Courier New" w:cs="Courier New" w:hint="default"/>
      </w:rPr>
    </w:lvl>
    <w:lvl w:ilvl="2">
      <w:start w:val="1"/>
      <w:numFmt w:val="bullet"/>
      <w:lvlText w:val=""/>
      <w:lvlJc w:val="left"/>
      <w:pPr>
        <w:tabs>
          <w:tab w:val="num" w:pos="0"/>
        </w:tabs>
        <w:ind w:left="4167" w:hanging="360"/>
      </w:pPr>
      <w:rPr>
        <w:rFonts w:ascii="Wingdings" w:hAnsi="Wingdings" w:cs="Wingdings" w:hint="default"/>
      </w:rPr>
    </w:lvl>
    <w:lvl w:ilvl="3">
      <w:start w:val="1"/>
      <w:numFmt w:val="bullet"/>
      <w:lvlText w:val=""/>
      <w:lvlJc w:val="left"/>
      <w:pPr>
        <w:tabs>
          <w:tab w:val="num" w:pos="0"/>
        </w:tabs>
        <w:ind w:left="4887" w:hanging="360"/>
      </w:pPr>
      <w:rPr>
        <w:rFonts w:ascii="Symbol" w:hAnsi="Symbol" w:cs="Symbol" w:hint="default"/>
      </w:rPr>
    </w:lvl>
    <w:lvl w:ilvl="4">
      <w:start w:val="1"/>
      <w:numFmt w:val="bullet"/>
      <w:lvlText w:val="o"/>
      <w:lvlJc w:val="left"/>
      <w:pPr>
        <w:tabs>
          <w:tab w:val="num" w:pos="0"/>
        </w:tabs>
        <w:ind w:left="5607" w:hanging="360"/>
      </w:pPr>
      <w:rPr>
        <w:rFonts w:ascii="Courier New" w:hAnsi="Courier New" w:cs="Courier New" w:hint="default"/>
      </w:rPr>
    </w:lvl>
    <w:lvl w:ilvl="5">
      <w:start w:val="1"/>
      <w:numFmt w:val="bullet"/>
      <w:lvlText w:val=""/>
      <w:lvlJc w:val="left"/>
      <w:pPr>
        <w:tabs>
          <w:tab w:val="num" w:pos="0"/>
        </w:tabs>
        <w:ind w:left="6327" w:hanging="360"/>
      </w:pPr>
      <w:rPr>
        <w:rFonts w:ascii="Wingdings" w:hAnsi="Wingdings" w:cs="Wingdings" w:hint="default"/>
      </w:rPr>
    </w:lvl>
    <w:lvl w:ilvl="6">
      <w:start w:val="1"/>
      <w:numFmt w:val="bullet"/>
      <w:lvlText w:val=""/>
      <w:lvlJc w:val="left"/>
      <w:pPr>
        <w:tabs>
          <w:tab w:val="num" w:pos="0"/>
        </w:tabs>
        <w:ind w:left="7047" w:hanging="360"/>
      </w:pPr>
      <w:rPr>
        <w:rFonts w:ascii="Symbol" w:hAnsi="Symbol" w:cs="Symbol" w:hint="default"/>
      </w:rPr>
    </w:lvl>
    <w:lvl w:ilvl="7">
      <w:start w:val="1"/>
      <w:numFmt w:val="bullet"/>
      <w:lvlText w:val="o"/>
      <w:lvlJc w:val="left"/>
      <w:pPr>
        <w:tabs>
          <w:tab w:val="num" w:pos="0"/>
        </w:tabs>
        <w:ind w:left="7767" w:hanging="360"/>
      </w:pPr>
      <w:rPr>
        <w:rFonts w:ascii="Courier New" w:hAnsi="Courier New" w:cs="Courier New" w:hint="default"/>
      </w:rPr>
    </w:lvl>
    <w:lvl w:ilvl="8">
      <w:start w:val="1"/>
      <w:numFmt w:val="bullet"/>
      <w:lvlText w:val=""/>
      <w:lvlJc w:val="left"/>
      <w:pPr>
        <w:tabs>
          <w:tab w:val="num" w:pos="0"/>
        </w:tabs>
        <w:ind w:left="8487" w:hanging="360"/>
      </w:pPr>
      <w:rPr>
        <w:rFonts w:ascii="Wingdings" w:hAnsi="Wingdings" w:cs="Wingdings" w:hint="default"/>
      </w:rPr>
    </w:lvl>
  </w:abstractNum>
  <w:abstractNum w:abstractNumId="48" w15:restartNumberingAfterBreak="0">
    <w:nsid w:val="541C70AB"/>
    <w:multiLevelType w:val="multilevel"/>
    <w:tmpl w:val="1F2414E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9" w15:restartNumberingAfterBreak="0">
    <w:nsid w:val="549A6491"/>
    <w:multiLevelType w:val="multilevel"/>
    <w:tmpl w:val="AF9CA90C"/>
    <w:lvl w:ilvl="0">
      <w:start w:val="1"/>
      <w:numFmt w:val="lowerLetter"/>
      <w:lvlText w:val="%1)"/>
      <w:lvlJc w:val="left"/>
      <w:pPr>
        <w:tabs>
          <w:tab w:val="num" w:pos="0"/>
        </w:tabs>
        <w:ind w:left="1575" w:hanging="360"/>
      </w:pPr>
      <w:rPr>
        <w:b/>
      </w:rPr>
    </w:lvl>
    <w:lvl w:ilvl="1">
      <w:start w:val="1"/>
      <w:numFmt w:val="lowerLetter"/>
      <w:lvlText w:val="%2."/>
      <w:lvlJc w:val="left"/>
      <w:pPr>
        <w:tabs>
          <w:tab w:val="num" w:pos="0"/>
        </w:tabs>
        <w:ind w:left="2295" w:hanging="360"/>
      </w:pPr>
    </w:lvl>
    <w:lvl w:ilvl="2">
      <w:start w:val="1"/>
      <w:numFmt w:val="lowerRoman"/>
      <w:lvlText w:val="%3."/>
      <w:lvlJc w:val="right"/>
      <w:pPr>
        <w:tabs>
          <w:tab w:val="num" w:pos="0"/>
        </w:tabs>
        <w:ind w:left="3015" w:hanging="180"/>
      </w:pPr>
    </w:lvl>
    <w:lvl w:ilvl="3">
      <w:start w:val="1"/>
      <w:numFmt w:val="decimal"/>
      <w:lvlText w:val="%4."/>
      <w:lvlJc w:val="left"/>
      <w:pPr>
        <w:tabs>
          <w:tab w:val="num" w:pos="0"/>
        </w:tabs>
        <w:ind w:left="3735" w:hanging="360"/>
      </w:pPr>
    </w:lvl>
    <w:lvl w:ilvl="4">
      <w:start w:val="1"/>
      <w:numFmt w:val="lowerLetter"/>
      <w:lvlText w:val="%5."/>
      <w:lvlJc w:val="left"/>
      <w:pPr>
        <w:tabs>
          <w:tab w:val="num" w:pos="0"/>
        </w:tabs>
        <w:ind w:left="4455" w:hanging="360"/>
      </w:pPr>
    </w:lvl>
    <w:lvl w:ilvl="5">
      <w:start w:val="1"/>
      <w:numFmt w:val="lowerRoman"/>
      <w:lvlText w:val="%6."/>
      <w:lvlJc w:val="right"/>
      <w:pPr>
        <w:tabs>
          <w:tab w:val="num" w:pos="0"/>
        </w:tabs>
        <w:ind w:left="5175" w:hanging="180"/>
      </w:pPr>
    </w:lvl>
    <w:lvl w:ilvl="6">
      <w:start w:val="1"/>
      <w:numFmt w:val="decimal"/>
      <w:lvlText w:val="%7."/>
      <w:lvlJc w:val="left"/>
      <w:pPr>
        <w:tabs>
          <w:tab w:val="num" w:pos="0"/>
        </w:tabs>
        <w:ind w:left="5895" w:hanging="360"/>
      </w:pPr>
    </w:lvl>
    <w:lvl w:ilvl="7">
      <w:start w:val="1"/>
      <w:numFmt w:val="lowerLetter"/>
      <w:lvlText w:val="%8."/>
      <w:lvlJc w:val="left"/>
      <w:pPr>
        <w:tabs>
          <w:tab w:val="num" w:pos="0"/>
        </w:tabs>
        <w:ind w:left="6615" w:hanging="360"/>
      </w:pPr>
    </w:lvl>
    <w:lvl w:ilvl="8">
      <w:start w:val="1"/>
      <w:numFmt w:val="lowerRoman"/>
      <w:lvlText w:val="%9."/>
      <w:lvlJc w:val="right"/>
      <w:pPr>
        <w:tabs>
          <w:tab w:val="num" w:pos="0"/>
        </w:tabs>
        <w:ind w:left="7335" w:hanging="180"/>
      </w:pPr>
    </w:lvl>
  </w:abstractNum>
  <w:abstractNum w:abstractNumId="50" w15:restartNumberingAfterBreak="0">
    <w:nsid w:val="5704017C"/>
    <w:multiLevelType w:val="multilevel"/>
    <w:tmpl w:val="2384DEB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1" w15:restartNumberingAfterBreak="0">
    <w:nsid w:val="57BF78B4"/>
    <w:multiLevelType w:val="multilevel"/>
    <w:tmpl w:val="D25CA712"/>
    <w:lvl w:ilvl="0">
      <w:start w:val="1"/>
      <w:numFmt w:val="lowerLetter"/>
      <w:lvlText w:val="%1)"/>
      <w:lvlJc w:val="left"/>
      <w:pPr>
        <w:tabs>
          <w:tab w:val="num" w:pos="0"/>
        </w:tabs>
        <w:ind w:left="1512" w:hanging="360"/>
      </w:pPr>
    </w:lvl>
    <w:lvl w:ilvl="1">
      <w:start w:val="1"/>
      <w:numFmt w:val="lowerLetter"/>
      <w:lvlText w:val="%2."/>
      <w:lvlJc w:val="left"/>
      <w:pPr>
        <w:tabs>
          <w:tab w:val="num" w:pos="0"/>
        </w:tabs>
        <w:ind w:left="2232" w:hanging="360"/>
      </w:pPr>
    </w:lvl>
    <w:lvl w:ilvl="2">
      <w:start w:val="1"/>
      <w:numFmt w:val="lowerRoman"/>
      <w:lvlText w:val="%3."/>
      <w:lvlJc w:val="right"/>
      <w:pPr>
        <w:tabs>
          <w:tab w:val="num" w:pos="0"/>
        </w:tabs>
        <w:ind w:left="2952" w:hanging="180"/>
      </w:pPr>
    </w:lvl>
    <w:lvl w:ilvl="3">
      <w:start w:val="1"/>
      <w:numFmt w:val="decimal"/>
      <w:lvlText w:val="%4."/>
      <w:lvlJc w:val="left"/>
      <w:pPr>
        <w:tabs>
          <w:tab w:val="num" w:pos="0"/>
        </w:tabs>
        <w:ind w:left="3672" w:hanging="360"/>
      </w:pPr>
    </w:lvl>
    <w:lvl w:ilvl="4">
      <w:start w:val="1"/>
      <w:numFmt w:val="lowerLetter"/>
      <w:lvlText w:val="%5."/>
      <w:lvlJc w:val="left"/>
      <w:pPr>
        <w:tabs>
          <w:tab w:val="num" w:pos="0"/>
        </w:tabs>
        <w:ind w:left="4392" w:hanging="360"/>
      </w:pPr>
    </w:lvl>
    <w:lvl w:ilvl="5">
      <w:start w:val="1"/>
      <w:numFmt w:val="lowerRoman"/>
      <w:lvlText w:val="%6."/>
      <w:lvlJc w:val="right"/>
      <w:pPr>
        <w:tabs>
          <w:tab w:val="num" w:pos="0"/>
        </w:tabs>
        <w:ind w:left="5112" w:hanging="180"/>
      </w:pPr>
    </w:lvl>
    <w:lvl w:ilvl="6">
      <w:start w:val="1"/>
      <w:numFmt w:val="decimal"/>
      <w:lvlText w:val="%7."/>
      <w:lvlJc w:val="left"/>
      <w:pPr>
        <w:tabs>
          <w:tab w:val="num" w:pos="0"/>
        </w:tabs>
        <w:ind w:left="5832" w:hanging="360"/>
      </w:pPr>
    </w:lvl>
    <w:lvl w:ilvl="7">
      <w:start w:val="1"/>
      <w:numFmt w:val="lowerLetter"/>
      <w:lvlText w:val="%8."/>
      <w:lvlJc w:val="left"/>
      <w:pPr>
        <w:tabs>
          <w:tab w:val="num" w:pos="0"/>
        </w:tabs>
        <w:ind w:left="6552" w:hanging="360"/>
      </w:pPr>
    </w:lvl>
    <w:lvl w:ilvl="8">
      <w:start w:val="1"/>
      <w:numFmt w:val="lowerRoman"/>
      <w:lvlText w:val="%9."/>
      <w:lvlJc w:val="right"/>
      <w:pPr>
        <w:tabs>
          <w:tab w:val="num" w:pos="0"/>
        </w:tabs>
        <w:ind w:left="7272" w:hanging="180"/>
      </w:pPr>
    </w:lvl>
  </w:abstractNum>
  <w:abstractNum w:abstractNumId="52" w15:restartNumberingAfterBreak="0">
    <w:nsid w:val="588F1CC2"/>
    <w:multiLevelType w:val="multilevel"/>
    <w:tmpl w:val="E3283A2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5DDD3AA7"/>
    <w:multiLevelType w:val="multilevel"/>
    <w:tmpl w:val="8CA65A10"/>
    <w:lvl w:ilvl="0">
      <w:start w:val="1"/>
      <w:numFmt w:val="lowerLetter"/>
      <w:lvlText w:val="%1)"/>
      <w:lvlJc w:val="left"/>
      <w:pPr>
        <w:tabs>
          <w:tab w:val="num" w:pos="0"/>
        </w:tabs>
        <w:ind w:left="1080" w:hanging="360"/>
      </w:pPr>
      <w:rPr>
        <w:b/>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4" w15:restartNumberingAfterBreak="0">
    <w:nsid w:val="5F354CB8"/>
    <w:multiLevelType w:val="multilevel"/>
    <w:tmpl w:val="DBC6EF3A"/>
    <w:lvl w:ilvl="0">
      <w:start w:val="5"/>
      <w:numFmt w:val="decimal"/>
      <w:lvlText w:val="%1"/>
      <w:lvlJc w:val="left"/>
      <w:pPr>
        <w:tabs>
          <w:tab w:val="num" w:pos="0"/>
        </w:tabs>
        <w:ind w:left="1820" w:hanging="708"/>
      </w:pPr>
      <w:rPr>
        <w:lang w:val="pl-PL" w:eastAsia="en-US" w:bidi="ar-SA"/>
      </w:rPr>
    </w:lvl>
    <w:lvl w:ilvl="1">
      <w:start w:val="3"/>
      <w:numFmt w:val="decimal"/>
      <w:lvlText w:val="%1.%2"/>
      <w:lvlJc w:val="left"/>
      <w:pPr>
        <w:tabs>
          <w:tab w:val="num" w:pos="0"/>
        </w:tabs>
        <w:ind w:left="1820" w:hanging="708"/>
      </w:pPr>
      <w:rPr>
        <w:lang w:val="pl-PL" w:eastAsia="en-US" w:bidi="ar-SA"/>
      </w:rPr>
    </w:lvl>
    <w:lvl w:ilvl="2">
      <w:start w:val="1"/>
      <w:numFmt w:val="decimal"/>
      <w:lvlText w:val="%1.%2.%3."/>
      <w:lvlJc w:val="left"/>
      <w:pPr>
        <w:tabs>
          <w:tab w:val="num" w:pos="0"/>
        </w:tabs>
        <w:ind w:left="1820" w:hanging="708"/>
      </w:pPr>
      <w:rPr>
        <w:rFonts w:ascii="Calibri" w:eastAsia="Calibri" w:hAnsi="Calibri" w:cs="Calibri"/>
        <w:b w:val="0"/>
        <w:bCs w:val="0"/>
        <w:i w:val="0"/>
        <w:iCs w:val="0"/>
        <w:spacing w:val="-1"/>
        <w:w w:val="100"/>
        <w:sz w:val="22"/>
        <w:szCs w:val="22"/>
        <w:lang w:val="pl-PL" w:eastAsia="en-US" w:bidi="ar-SA"/>
      </w:rPr>
    </w:lvl>
    <w:lvl w:ilvl="3">
      <w:start w:val="1"/>
      <w:numFmt w:val="decimal"/>
      <w:lvlText w:val="%4)"/>
      <w:lvlJc w:val="left"/>
      <w:pPr>
        <w:tabs>
          <w:tab w:val="num" w:pos="0"/>
        </w:tabs>
        <w:ind w:left="2243" w:hanging="361"/>
      </w:pPr>
      <w:rPr>
        <w:rFonts w:ascii="Times New Roman" w:eastAsia="Calibri" w:hAnsi="Times New Roman" w:cs="Times New Roman"/>
        <w:b w:val="0"/>
        <w:bCs w:val="0"/>
        <w:i w:val="0"/>
        <w:iCs w:val="0"/>
        <w:w w:val="100"/>
        <w:sz w:val="22"/>
        <w:szCs w:val="22"/>
        <w:lang w:val="pl-PL" w:eastAsia="en-US" w:bidi="ar-SA"/>
      </w:rPr>
    </w:lvl>
    <w:lvl w:ilvl="4">
      <w:start w:val="1"/>
      <w:numFmt w:val="lowerLetter"/>
      <w:lvlText w:val="%5)"/>
      <w:lvlJc w:val="left"/>
      <w:pPr>
        <w:tabs>
          <w:tab w:val="num" w:pos="0"/>
        </w:tabs>
        <w:ind w:left="2670" w:hanging="360"/>
      </w:pPr>
      <w:rPr>
        <w:rFonts w:ascii="Times New Roman" w:eastAsia="Calibri" w:hAnsi="Times New Roman" w:cs="Times New Roman"/>
        <w:b w:val="0"/>
        <w:bCs w:val="0"/>
        <w:i w:val="0"/>
        <w:iCs w:val="0"/>
        <w:spacing w:val="-1"/>
        <w:w w:val="100"/>
        <w:sz w:val="22"/>
        <w:szCs w:val="22"/>
        <w:lang w:val="pl-PL" w:eastAsia="en-US" w:bidi="ar-SA"/>
      </w:rPr>
    </w:lvl>
    <w:lvl w:ilvl="5">
      <w:numFmt w:val="bullet"/>
      <w:lvlText w:val=""/>
      <w:lvlJc w:val="left"/>
      <w:pPr>
        <w:tabs>
          <w:tab w:val="num" w:pos="0"/>
        </w:tabs>
        <w:ind w:left="5270" w:hanging="360"/>
      </w:pPr>
      <w:rPr>
        <w:rFonts w:ascii="Symbol" w:hAnsi="Symbol" w:cs="Symbol" w:hint="default"/>
        <w:lang w:val="pl-PL" w:eastAsia="en-US" w:bidi="ar-SA"/>
      </w:rPr>
    </w:lvl>
    <w:lvl w:ilvl="6">
      <w:numFmt w:val="bullet"/>
      <w:lvlText w:val=""/>
      <w:lvlJc w:val="left"/>
      <w:pPr>
        <w:tabs>
          <w:tab w:val="num" w:pos="0"/>
        </w:tabs>
        <w:ind w:left="6134" w:hanging="360"/>
      </w:pPr>
      <w:rPr>
        <w:rFonts w:ascii="Symbol" w:hAnsi="Symbol" w:cs="Symbol" w:hint="default"/>
        <w:lang w:val="pl-PL" w:eastAsia="en-US" w:bidi="ar-SA"/>
      </w:rPr>
    </w:lvl>
    <w:lvl w:ilvl="7">
      <w:numFmt w:val="bullet"/>
      <w:lvlText w:val=""/>
      <w:lvlJc w:val="left"/>
      <w:pPr>
        <w:tabs>
          <w:tab w:val="num" w:pos="0"/>
        </w:tabs>
        <w:ind w:left="6998" w:hanging="360"/>
      </w:pPr>
      <w:rPr>
        <w:rFonts w:ascii="Symbol" w:hAnsi="Symbol" w:cs="Symbol" w:hint="default"/>
        <w:lang w:val="pl-PL" w:eastAsia="en-US" w:bidi="ar-SA"/>
      </w:rPr>
    </w:lvl>
    <w:lvl w:ilvl="8">
      <w:numFmt w:val="bullet"/>
      <w:lvlText w:val=""/>
      <w:lvlJc w:val="left"/>
      <w:pPr>
        <w:tabs>
          <w:tab w:val="num" w:pos="0"/>
        </w:tabs>
        <w:ind w:left="7861" w:hanging="360"/>
      </w:pPr>
      <w:rPr>
        <w:rFonts w:ascii="Symbol" w:hAnsi="Symbol" w:cs="Symbol" w:hint="default"/>
        <w:lang w:val="pl-PL" w:eastAsia="en-US" w:bidi="ar-SA"/>
      </w:rPr>
    </w:lvl>
  </w:abstractNum>
  <w:abstractNum w:abstractNumId="55" w15:restartNumberingAfterBreak="0">
    <w:nsid w:val="626E6F1A"/>
    <w:multiLevelType w:val="multilevel"/>
    <w:tmpl w:val="0824A824"/>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6" w15:restartNumberingAfterBreak="0">
    <w:nsid w:val="633950F6"/>
    <w:multiLevelType w:val="multilevel"/>
    <w:tmpl w:val="4E9AD1AC"/>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7" w15:restartNumberingAfterBreak="0">
    <w:nsid w:val="635F7748"/>
    <w:multiLevelType w:val="multilevel"/>
    <w:tmpl w:val="A4443B5A"/>
    <w:lvl w:ilvl="0">
      <w:start w:val="1"/>
      <w:numFmt w:val="decimal"/>
      <w:lvlText w:val="%1)"/>
      <w:lvlJc w:val="left"/>
      <w:pPr>
        <w:tabs>
          <w:tab w:val="num" w:pos="0"/>
        </w:tabs>
        <w:ind w:left="1512" w:hanging="360"/>
      </w:pPr>
      <w:rPr>
        <w:b/>
      </w:rPr>
    </w:lvl>
    <w:lvl w:ilvl="1">
      <w:start w:val="1"/>
      <w:numFmt w:val="lowerLetter"/>
      <w:lvlText w:val="%2."/>
      <w:lvlJc w:val="left"/>
      <w:pPr>
        <w:tabs>
          <w:tab w:val="num" w:pos="0"/>
        </w:tabs>
        <w:ind w:left="2232" w:hanging="360"/>
      </w:pPr>
    </w:lvl>
    <w:lvl w:ilvl="2">
      <w:start w:val="1"/>
      <w:numFmt w:val="lowerRoman"/>
      <w:lvlText w:val="%3."/>
      <w:lvlJc w:val="right"/>
      <w:pPr>
        <w:tabs>
          <w:tab w:val="num" w:pos="0"/>
        </w:tabs>
        <w:ind w:left="2952" w:hanging="180"/>
      </w:pPr>
    </w:lvl>
    <w:lvl w:ilvl="3">
      <w:start w:val="1"/>
      <w:numFmt w:val="decimal"/>
      <w:lvlText w:val="%4."/>
      <w:lvlJc w:val="left"/>
      <w:pPr>
        <w:tabs>
          <w:tab w:val="num" w:pos="0"/>
        </w:tabs>
        <w:ind w:left="3672" w:hanging="360"/>
      </w:pPr>
    </w:lvl>
    <w:lvl w:ilvl="4">
      <w:start w:val="1"/>
      <w:numFmt w:val="lowerLetter"/>
      <w:lvlText w:val="%5."/>
      <w:lvlJc w:val="left"/>
      <w:pPr>
        <w:tabs>
          <w:tab w:val="num" w:pos="0"/>
        </w:tabs>
        <w:ind w:left="4392" w:hanging="360"/>
      </w:pPr>
    </w:lvl>
    <w:lvl w:ilvl="5">
      <w:start w:val="1"/>
      <w:numFmt w:val="lowerRoman"/>
      <w:lvlText w:val="%6."/>
      <w:lvlJc w:val="right"/>
      <w:pPr>
        <w:tabs>
          <w:tab w:val="num" w:pos="0"/>
        </w:tabs>
        <w:ind w:left="5112" w:hanging="180"/>
      </w:pPr>
    </w:lvl>
    <w:lvl w:ilvl="6">
      <w:start w:val="1"/>
      <w:numFmt w:val="decimal"/>
      <w:lvlText w:val="%7."/>
      <w:lvlJc w:val="left"/>
      <w:pPr>
        <w:tabs>
          <w:tab w:val="num" w:pos="0"/>
        </w:tabs>
        <w:ind w:left="5832" w:hanging="360"/>
      </w:pPr>
    </w:lvl>
    <w:lvl w:ilvl="7">
      <w:start w:val="1"/>
      <w:numFmt w:val="lowerLetter"/>
      <w:lvlText w:val="%8."/>
      <w:lvlJc w:val="left"/>
      <w:pPr>
        <w:tabs>
          <w:tab w:val="num" w:pos="0"/>
        </w:tabs>
        <w:ind w:left="6552" w:hanging="360"/>
      </w:pPr>
    </w:lvl>
    <w:lvl w:ilvl="8">
      <w:start w:val="1"/>
      <w:numFmt w:val="lowerRoman"/>
      <w:lvlText w:val="%9."/>
      <w:lvlJc w:val="right"/>
      <w:pPr>
        <w:tabs>
          <w:tab w:val="num" w:pos="0"/>
        </w:tabs>
        <w:ind w:left="7272" w:hanging="180"/>
      </w:pPr>
    </w:lvl>
  </w:abstractNum>
  <w:abstractNum w:abstractNumId="58" w15:restartNumberingAfterBreak="0">
    <w:nsid w:val="63D6472F"/>
    <w:multiLevelType w:val="multilevel"/>
    <w:tmpl w:val="24C62D8E"/>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9" w15:restartNumberingAfterBreak="0">
    <w:nsid w:val="64C354CD"/>
    <w:multiLevelType w:val="multilevel"/>
    <w:tmpl w:val="0E46D91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0" w15:restartNumberingAfterBreak="0">
    <w:nsid w:val="666A3959"/>
    <w:multiLevelType w:val="multilevel"/>
    <w:tmpl w:val="ACE2D9BA"/>
    <w:lvl w:ilvl="0">
      <w:start w:val="1"/>
      <w:numFmt w:val="decimal"/>
      <w:lvlText w:val="%1)"/>
      <w:lvlJc w:val="left"/>
      <w:pPr>
        <w:tabs>
          <w:tab w:val="num" w:pos="0"/>
        </w:tabs>
        <w:ind w:left="1287" w:hanging="360"/>
      </w:p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61" w15:restartNumberingAfterBreak="0">
    <w:nsid w:val="6A3376D6"/>
    <w:multiLevelType w:val="multilevel"/>
    <w:tmpl w:val="7450AE5E"/>
    <w:lvl w:ilvl="0">
      <w:start w:val="1"/>
      <w:numFmt w:val="decimal"/>
      <w:lvlText w:val="%1)"/>
      <w:lvlJc w:val="left"/>
      <w:pPr>
        <w:tabs>
          <w:tab w:val="num" w:pos="0"/>
        </w:tabs>
        <w:ind w:left="720" w:hanging="360"/>
      </w:pPr>
      <w:rPr>
        <w:rFonts w:ascii="Times New Roman" w:hAnsi="Times New Roman"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2" w15:restartNumberingAfterBreak="0">
    <w:nsid w:val="6E586C11"/>
    <w:multiLevelType w:val="multilevel"/>
    <w:tmpl w:val="4ED46A32"/>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6EC30C5A"/>
    <w:multiLevelType w:val="multilevel"/>
    <w:tmpl w:val="1ACA0A3E"/>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bCs w:val="0"/>
      </w:rPr>
    </w:lvl>
    <w:lvl w:ilvl="2">
      <w:start w:val="1"/>
      <w:numFmt w:val="decimal"/>
      <w:lvlText w:val="%1.%2.%3."/>
      <w:lvlJc w:val="left"/>
      <w:pPr>
        <w:tabs>
          <w:tab w:val="num" w:pos="0"/>
        </w:tabs>
        <w:ind w:left="1224" w:hanging="504"/>
      </w:pPr>
      <w:rPr>
        <w:b w:val="0"/>
        <w:bCs/>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4" w15:restartNumberingAfterBreak="0">
    <w:nsid w:val="6FCB08EA"/>
    <w:multiLevelType w:val="multilevel"/>
    <w:tmpl w:val="5198B514"/>
    <w:lvl w:ilvl="0">
      <w:start w:val="1"/>
      <w:numFmt w:val="decimal"/>
      <w:pStyle w:val="Listanumerowana3"/>
      <w:lvlText w:val="%1)"/>
      <w:lvlJc w:val="left"/>
      <w:pPr>
        <w:tabs>
          <w:tab w:val="num" w:pos="0"/>
        </w:tabs>
        <w:ind w:left="1060" w:hanging="360"/>
      </w:pPr>
      <w:rPr>
        <w:rFonts w:cs="Times New Roman"/>
        <w:b w:val="0"/>
      </w:rPr>
    </w:lvl>
    <w:lvl w:ilvl="1">
      <w:start w:val="1"/>
      <w:numFmt w:val="lowerLetter"/>
      <w:lvlText w:val="%2."/>
      <w:lvlJc w:val="left"/>
      <w:pPr>
        <w:tabs>
          <w:tab w:val="num" w:pos="0"/>
        </w:tabs>
        <w:ind w:left="1780" w:hanging="360"/>
      </w:pPr>
      <w:rPr>
        <w:rFonts w:cs="Times New Roman"/>
      </w:rPr>
    </w:lvl>
    <w:lvl w:ilvl="2">
      <w:start w:val="1"/>
      <w:numFmt w:val="lowerRoman"/>
      <w:lvlText w:val="%3."/>
      <w:lvlJc w:val="right"/>
      <w:pPr>
        <w:tabs>
          <w:tab w:val="num" w:pos="0"/>
        </w:tabs>
        <w:ind w:left="2500" w:hanging="180"/>
      </w:pPr>
      <w:rPr>
        <w:rFonts w:cs="Times New Roman"/>
      </w:rPr>
    </w:lvl>
    <w:lvl w:ilvl="3">
      <w:start w:val="1"/>
      <w:numFmt w:val="decimal"/>
      <w:lvlText w:val="%4."/>
      <w:lvlJc w:val="left"/>
      <w:pPr>
        <w:tabs>
          <w:tab w:val="num" w:pos="0"/>
        </w:tabs>
        <w:ind w:left="3220" w:hanging="360"/>
      </w:pPr>
      <w:rPr>
        <w:rFonts w:cs="Times New Roman"/>
      </w:rPr>
    </w:lvl>
    <w:lvl w:ilvl="4">
      <w:start w:val="1"/>
      <w:numFmt w:val="lowerLetter"/>
      <w:lvlText w:val="%5."/>
      <w:lvlJc w:val="left"/>
      <w:pPr>
        <w:tabs>
          <w:tab w:val="num" w:pos="0"/>
        </w:tabs>
        <w:ind w:left="3940" w:hanging="360"/>
      </w:pPr>
      <w:rPr>
        <w:rFonts w:cs="Times New Roman"/>
      </w:rPr>
    </w:lvl>
    <w:lvl w:ilvl="5">
      <w:start w:val="1"/>
      <w:numFmt w:val="lowerRoman"/>
      <w:lvlText w:val="%6."/>
      <w:lvlJc w:val="right"/>
      <w:pPr>
        <w:tabs>
          <w:tab w:val="num" w:pos="0"/>
        </w:tabs>
        <w:ind w:left="4660" w:hanging="180"/>
      </w:pPr>
      <w:rPr>
        <w:rFonts w:cs="Times New Roman"/>
      </w:rPr>
    </w:lvl>
    <w:lvl w:ilvl="6">
      <w:start w:val="1"/>
      <w:numFmt w:val="decimal"/>
      <w:lvlText w:val="%7."/>
      <w:lvlJc w:val="left"/>
      <w:pPr>
        <w:tabs>
          <w:tab w:val="num" w:pos="0"/>
        </w:tabs>
        <w:ind w:left="5380" w:hanging="360"/>
      </w:pPr>
      <w:rPr>
        <w:rFonts w:cs="Times New Roman"/>
      </w:rPr>
    </w:lvl>
    <w:lvl w:ilvl="7">
      <w:start w:val="1"/>
      <w:numFmt w:val="lowerLetter"/>
      <w:lvlText w:val="%8."/>
      <w:lvlJc w:val="left"/>
      <w:pPr>
        <w:tabs>
          <w:tab w:val="num" w:pos="0"/>
        </w:tabs>
        <w:ind w:left="6100" w:hanging="360"/>
      </w:pPr>
      <w:rPr>
        <w:rFonts w:cs="Times New Roman"/>
      </w:rPr>
    </w:lvl>
    <w:lvl w:ilvl="8">
      <w:start w:val="1"/>
      <w:numFmt w:val="lowerRoman"/>
      <w:lvlText w:val="%9."/>
      <w:lvlJc w:val="right"/>
      <w:pPr>
        <w:tabs>
          <w:tab w:val="num" w:pos="0"/>
        </w:tabs>
        <w:ind w:left="6820" w:hanging="180"/>
      </w:pPr>
      <w:rPr>
        <w:rFonts w:cs="Times New Roman"/>
      </w:rPr>
    </w:lvl>
  </w:abstractNum>
  <w:abstractNum w:abstractNumId="65" w15:restartNumberingAfterBreak="0">
    <w:nsid w:val="715D5B2F"/>
    <w:multiLevelType w:val="multilevel"/>
    <w:tmpl w:val="E202E286"/>
    <w:lvl w:ilvl="0">
      <w:start w:val="1"/>
      <w:numFmt w:val="decimal"/>
      <w:lvlText w:val="%1)"/>
      <w:lvlJc w:val="left"/>
      <w:pPr>
        <w:tabs>
          <w:tab w:val="num" w:pos="0"/>
        </w:tabs>
        <w:ind w:left="1512" w:hanging="360"/>
      </w:pPr>
    </w:lvl>
    <w:lvl w:ilvl="1">
      <w:start w:val="1"/>
      <w:numFmt w:val="lowerLetter"/>
      <w:lvlText w:val="%2."/>
      <w:lvlJc w:val="left"/>
      <w:pPr>
        <w:tabs>
          <w:tab w:val="num" w:pos="0"/>
        </w:tabs>
        <w:ind w:left="2232" w:hanging="360"/>
      </w:pPr>
    </w:lvl>
    <w:lvl w:ilvl="2">
      <w:start w:val="1"/>
      <w:numFmt w:val="lowerRoman"/>
      <w:lvlText w:val="%3."/>
      <w:lvlJc w:val="right"/>
      <w:pPr>
        <w:tabs>
          <w:tab w:val="num" w:pos="0"/>
        </w:tabs>
        <w:ind w:left="2952" w:hanging="180"/>
      </w:pPr>
    </w:lvl>
    <w:lvl w:ilvl="3">
      <w:start w:val="1"/>
      <w:numFmt w:val="decimal"/>
      <w:lvlText w:val="%4."/>
      <w:lvlJc w:val="left"/>
      <w:pPr>
        <w:tabs>
          <w:tab w:val="num" w:pos="0"/>
        </w:tabs>
        <w:ind w:left="3672" w:hanging="360"/>
      </w:pPr>
    </w:lvl>
    <w:lvl w:ilvl="4">
      <w:start w:val="1"/>
      <w:numFmt w:val="lowerLetter"/>
      <w:lvlText w:val="%5."/>
      <w:lvlJc w:val="left"/>
      <w:pPr>
        <w:tabs>
          <w:tab w:val="num" w:pos="0"/>
        </w:tabs>
        <w:ind w:left="4392" w:hanging="360"/>
      </w:pPr>
    </w:lvl>
    <w:lvl w:ilvl="5">
      <w:start w:val="1"/>
      <w:numFmt w:val="lowerRoman"/>
      <w:lvlText w:val="%6."/>
      <w:lvlJc w:val="right"/>
      <w:pPr>
        <w:tabs>
          <w:tab w:val="num" w:pos="0"/>
        </w:tabs>
        <w:ind w:left="5112" w:hanging="180"/>
      </w:pPr>
    </w:lvl>
    <w:lvl w:ilvl="6">
      <w:start w:val="1"/>
      <w:numFmt w:val="decimal"/>
      <w:lvlText w:val="%7."/>
      <w:lvlJc w:val="left"/>
      <w:pPr>
        <w:tabs>
          <w:tab w:val="num" w:pos="0"/>
        </w:tabs>
        <w:ind w:left="5832" w:hanging="360"/>
      </w:pPr>
    </w:lvl>
    <w:lvl w:ilvl="7">
      <w:start w:val="1"/>
      <w:numFmt w:val="lowerLetter"/>
      <w:lvlText w:val="%8."/>
      <w:lvlJc w:val="left"/>
      <w:pPr>
        <w:tabs>
          <w:tab w:val="num" w:pos="0"/>
        </w:tabs>
        <w:ind w:left="6552" w:hanging="360"/>
      </w:pPr>
    </w:lvl>
    <w:lvl w:ilvl="8">
      <w:start w:val="1"/>
      <w:numFmt w:val="lowerRoman"/>
      <w:lvlText w:val="%9."/>
      <w:lvlJc w:val="right"/>
      <w:pPr>
        <w:tabs>
          <w:tab w:val="num" w:pos="0"/>
        </w:tabs>
        <w:ind w:left="7272" w:hanging="180"/>
      </w:pPr>
    </w:lvl>
  </w:abstractNum>
  <w:abstractNum w:abstractNumId="66" w15:restartNumberingAfterBreak="0">
    <w:nsid w:val="73A84155"/>
    <w:multiLevelType w:val="multilevel"/>
    <w:tmpl w:val="1C2AE436"/>
    <w:lvl w:ilvl="0">
      <w:start w:val="1"/>
      <w:numFmt w:val="decimal"/>
      <w:lvlText w:val="%1)"/>
      <w:lvlJc w:val="left"/>
      <w:pPr>
        <w:tabs>
          <w:tab w:val="num" w:pos="0"/>
        </w:tabs>
        <w:ind w:left="1512" w:hanging="360"/>
      </w:pPr>
      <w:rPr>
        <w:b w:val="0"/>
        <w:bCs/>
      </w:rPr>
    </w:lvl>
    <w:lvl w:ilvl="1">
      <w:start w:val="1"/>
      <w:numFmt w:val="lowerLetter"/>
      <w:lvlText w:val="%2."/>
      <w:lvlJc w:val="left"/>
      <w:pPr>
        <w:tabs>
          <w:tab w:val="num" w:pos="0"/>
        </w:tabs>
        <w:ind w:left="2232" w:hanging="360"/>
      </w:pPr>
    </w:lvl>
    <w:lvl w:ilvl="2">
      <w:start w:val="1"/>
      <w:numFmt w:val="lowerRoman"/>
      <w:lvlText w:val="%3."/>
      <w:lvlJc w:val="right"/>
      <w:pPr>
        <w:tabs>
          <w:tab w:val="num" w:pos="0"/>
        </w:tabs>
        <w:ind w:left="2952" w:hanging="180"/>
      </w:pPr>
    </w:lvl>
    <w:lvl w:ilvl="3">
      <w:start w:val="1"/>
      <w:numFmt w:val="decimal"/>
      <w:lvlText w:val="%4."/>
      <w:lvlJc w:val="left"/>
      <w:pPr>
        <w:tabs>
          <w:tab w:val="num" w:pos="0"/>
        </w:tabs>
        <w:ind w:left="3672" w:hanging="360"/>
      </w:pPr>
    </w:lvl>
    <w:lvl w:ilvl="4">
      <w:start w:val="1"/>
      <w:numFmt w:val="lowerLetter"/>
      <w:lvlText w:val="%5."/>
      <w:lvlJc w:val="left"/>
      <w:pPr>
        <w:tabs>
          <w:tab w:val="num" w:pos="0"/>
        </w:tabs>
        <w:ind w:left="4392" w:hanging="360"/>
      </w:pPr>
    </w:lvl>
    <w:lvl w:ilvl="5">
      <w:start w:val="1"/>
      <w:numFmt w:val="lowerRoman"/>
      <w:lvlText w:val="%6."/>
      <w:lvlJc w:val="right"/>
      <w:pPr>
        <w:tabs>
          <w:tab w:val="num" w:pos="0"/>
        </w:tabs>
        <w:ind w:left="5112" w:hanging="180"/>
      </w:pPr>
    </w:lvl>
    <w:lvl w:ilvl="6">
      <w:start w:val="1"/>
      <w:numFmt w:val="decimal"/>
      <w:lvlText w:val="%7."/>
      <w:lvlJc w:val="left"/>
      <w:pPr>
        <w:tabs>
          <w:tab w:val="num" w:pos="0"/>
        </w:tabs>
        <w:ind w:left="5832" w:hanging="360"/>
      </w:pPr>
    </w:lvl>
    <w:lvl w:ilvl="7">
      <w:start w:val="1"/>
      <w:numFmt w:val="lowerLetter"/>
      <w:lvlText w:val="%8."/>
      <w:lvlJc w:val="left"/>
      <w:pPr>
        <w:tabs>
          <w:tab w:val="num" w:pos="0"/>
        </w:tabs>
        <w:ind w:left="6552" w:hanging="360"/>
      </w:pPr>
    </w:lvl>
    <w:lvl w:ilvl="8">
      <w:start w:val="1"/>
      <w:numFmt w:val="lowerRoman"/>
      <w:lvlText w:val="%9."/>
      <w:lvlJc w:val="right"/>
      <w:pPr>
        <w:tabs>
          <w:tab w:val="num" w:pos="0"/>
        </w:tabs>
        <w:ind w:left="7272" w:hanging="180"/>
      </w:pPr>
    </w:lvl>
  </w:abstractNum>
  <w:abstractNum w:abstractNumId="67" w15:restartNumberingAfterBreak="0">
    <w:nsid w:val="7431571F"/>
    <w:multiLevelType w:val="multilevel"/>
    <w:tmpl w:val="1182060C"/>
    <w:lvl w:ilvl="0">
      <w:start w:val="12"/>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i w:val="0"/>
      </w:rPr>
    </w:lvl>
    <w:lvl w:ilvl="2">
      <w:start w:val="1"/>
      <w:numFmt w:val="decimal"/>
      <w:lvlText w:val="%1.%2.%3"/>
      <w:lvlJc w:val="left"/>
      <w:pPr>
        <w:tabs>
          <w:tab w:val="num" w:pos="0"/>
        </w:tabs>
        <w:ind w:left="1146" w:hanging="720"/>
      </w:pPr>
      <w:rPr>
        <w:rFonts w:cs="Times New Roman"/>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8" w15:restartNumberingAfterBreak="0">
    <w:nsid w:val="74F412BB"/>
    <w:multiLevelType w:val="multilevel"/>
    <w:tmpl w:val="9D4CE40A"/>
    <w:lvl w:ilvl="0">
      <w:start w:val="6"/>
      <w:numFmt w:val="decimal"/>
      <w:lvlText w:val="%1."/>
      <w:lvlJc w:val="left"/>
      <w:pPr>
        <w:tabs>
          <w:tab w:val="num" w:pos="0"/>
        </w:tabs>
        <w:ind w:left="360" w:hanging="360"/>
      </w:pPr>
      <w:rPr>
        <w:b w:val="0"/>
      </w:rPr>
    </w:lvl>
    <w:lvl w:ilvl="1">
      <w:start w:val="1"/>
      <w:numFmt w:val="decimal"/>
      <w:lvlText w:val="%1.%2."/>
      <w:lvlJc w:val="left"/>
      <w:pPr>
        <w:tabs>
          <w:tab w:val="num" w:pos="0"/>
        </w:tabs>
        <w:ind w:left="502" w:hanging="360"/>
      </w:pPr>
      <w:rPr>
        <w:b/>
      </w:rPr>
    </w:lvl>
    <w:lvl w:ilvl="2">
      <w:start w:val="1"/>
      <w:numFmt w:val="decimal"/>
      <w:lvlText w:val="%1.%2.%3."/>
      <w:lvlJc w:val="left"/>
      <w:pPr>
        <w:tabs>
          <w:tab w:val="num" w:pos="0"/>
        </w:tabs>
        <w:ind w:left="720" w:hanging="720"/>
      </w:pPr>
      <w:rPr>
        <w:b w:val="0"/>
      </w:rPr>
    </w:lvl>
    <w:lvl w:ilvl="3">
      <w:start w:val="1"/>
      <w:numFmt w:val="decimalZero"/>
      <w:lvlText w:val="%1.%2.%3.%4."/>
      <w:lvlJc w:val="left"/>
      <w:pPr>
        <w:tabs>
          <w:tab w:val="num" w:pos="0"/>
        </w:tabs>
        <w:ind w:left="720" w:hanging="720"/>
      </w:pPr>
      <w:rPr>
        <w:b w:val="0"/>
      </w:rPr>
    </w:lvl>
    <w:lvl w:ilvl="4">
      <w:start w:val="1"/>
      <w:numFmt w:val="decimal"/>
      <w:lvlText w:val="%1.%2.%3.%4.%5."/>
      <w:lvlJc w:val="left"/>
      <w:pPr>
        <w:tabs>
          <w:tab w:val="num" w:pos="0"/>
        </w:tabs>
        <w:ind w:left="1080" w:hanging="1080"/>
      </w:pPr>
      <w:rPr>
        <w:b w:val="0"/>
      </w:rPr>
    </w:lvl>
    <w:lvl w:ilvl="5">
      <w:start w:val="1"/>
      <w:numFmt w:val="decimal"/>
      <w:lvlText w:val="%1.%2.%3.%4.%5.%6."/>
      <w:lvlJc w:val="left"/>
      <w:pPr>
        <w:tabs>
          <w:tab w:val="num" w:pos="0"/>
        </w:tabs>
        <w:ind w:left="1080" w:hanging="1080"/>
      </w:pPr>
      <w:rPr>
        <w:b w:val="0"/>
      </w:rPr>
    </w:lvl>
    <w:lvl w:ilvl="6">
      <w:start w:val="1"/>
      <w:numFmt w:val="decimal"/>
      <w:lvlText w:val="%1.%2.%3.%4.%5.%6.%7."/>
      <w:lvlJc w:val="left"/>
      <w:pPr>
        <w:tabs>
          <w:tab w:val="num" w:pos="0"/>
        </w:tabs>
        <w:ind w:left="1440" w:hanging="1440"/>
      </w:pPr>
      <w:rPr>
        <w:b w:val="0"/>
      </w:rPr>
    </w:lvl>
    <w:lvl w:ilvl="7">
      <w:start w:val="1"/>
      <w:numFmt w:val="decimal"/>
      <w:lvlText w:val="%1.%2.%3.%4.%5.%6.%7.%8."/>
      <w:lvlJc w:val="left"/>
      <w:pPr>
        <w:tabs>
          <w:tab w:val="num" w:pos="0"/>
        </w:tabs>
        <w:ind w:left="1440" w:hanging="1440"/>
      </w:pPr>
      <w:rPr>
        <w:b w:val="0"/>
      </w:rPr>
    </w:lvl>
    <w:lvl w:ilvl="8">
      <w:start w:val="1"/>
      <w:numFmt w:val="decimal"/>
      <w:lvlText w:val="%1.%2.%3.%4.%5.%6.%7.%8.%9."/>
      <w:lvlJc w:val="left"/>
      <w:pPr>
        <w:tabs>
          <w:tab w:val="num" w:pos="0"/>
        </w:tabs>
        <w:ind w:left="1800" w:hanging="1800"/>
      </w:pPr>
      <w:rPr>
        <w:b w:val="0"/>
      </w:rPr>
    </w:lvl>
  </w:abstractNum>
  <w:abstractNum w:abstractNumId="69" w15:restartNumberingAfterBreak="0">
    <w:nsid w:val="784B3433"/>
    <w:multiLevelType w:val="multilevel"/>
    <w:tmpl w:val="89BA453A"/>
    <w:lvl w:ilvl="0">
      <w:start w:val="4"/>
      <w:numFmt w:val="decimal"/>
      <w:lvlText w:val="%1."/>
      <w:lvlJc w:val="left"/>
      <w:pPr>
        <w:tabs>
          <w:tab w:val="num" w:pos="0"/>
        </w:tabs>
        <w:ind w:left="360" w:hanging="360"/>
      </w:pPr>
    </w:lvl>
    <w:lvl w:ilvl="1">
      <w:start w:val="1"/>
      <w:numFmt w:val="decimal"/>
      <w:lvlText w:val="%1.%2."/>
      <w:lvlJc w:val="left"/>
      <w:pPr>
        <w:tabs>
          <w:tab w:val="num" w:pos="0"/>
        </w:tabs>
        <w:ind w:left="360" w:hanging="360"/>
      </w:pPr>
      <w:rPr>
        <w:b/>
        <w:i w:val="0"/>
        <w:iCs/>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0" w15:restartNumberingAfterBreak="0">
    <w:nsid w:val="7A3F2367"/>
    <w:multiLevelType w:val="multilevel"/>
    <w:tmpl w:val="9AC036F0"/>
    <w:lvl w:ilvl="0">
      <w:start w:val="1"/>
      <w:numFmt w:val="bullet"/>
      <w:lvlText w:val=""/>
      <w:lvlJc w:val="left"/>
      <w:pPr>
        <w:tabs>
          <w:tab w:val="num" w:pos="0"/>
        </w:tabs>
        <w:ind w:left="1512" w:hanging="360"/>
      </w:pPr>
      <w:rPr>
        <w:rFonts w:ascii="Symbol" w:hAnsi="Symbol" w:cs="Symbol" w:hint="default"/>
      </w:rPr>
    </w:lvl>
    <w:lvl w:ilvl="1">
      <w:start w:val="1"/>
      <w:numFmt w:val="bullet"/>
      <w:lvlText w:val="o"/>
      <w:lvlJc w:val="left"/>
      <w:pPr>
        <w:tabs>
          <w:tab w:val="num" w:pos="0"/>
        </w:tabs>
        <w:ind w:left="2232" w:hanging="360"/>
      </w:pPr>
      <w:rPr>
        <w:rFonts w:ascii="Courier New" w:hAnsi="Courier New" w:cs="Courier New" w:hint="default"/>
      </w:rPr>
    </w:lvl>
    <w:lvl w:ilvl="2">
      <w:start w:val="1"/>
      <w:numFmt w:val="bullet"/>
      <w:lvlText w:val=""/>
      <w:lvlJc w:val="left"/>
      <w:pPr>
        <w:tabs>
          <w:tab w:val="num" w:pos="0"/>
        </w:tabs>
        <w:ind w:left="2952" w:hanging="360"/>
      </w:pPr>
      <w:rPr>
        <w:rFonts w:ascii="Wingdings" w:hAnsi="Wingdings" w:cs="Wingdings" w:hint="default"/>
      </w:rPr>
    </w:lvl>
    <w:lvl w:ilvl="3">
      <w:start w:val="1"/>
      <w:numFmt w:val="bullet"/>
      <w:lvlText w:val=""/>
      <w:lvlJc w:val="left"/>
      <w:pPr>
        <w:tabs>
          <w:tab w:val="num" w:pos="0"/>
        </w:tabs>
        <w:ind w:left="3672" w:hanging="360"/>
      </w:pPr>
      <w:rPr>
        <w:rFonts w:ascii="Symbol" w:hAnsi="Symbol" w:cs="Symbol" w:hint="default"/>
      </w:rPr>
    </w:lvl>
    <w:lvl w:ilvl="4">
      <w:start w:val="1"/>
      <w:numFmt w:val="bullet"/>
      <w:lvlText w:val="o"/>
      <w:lvlJc w:val="left"/>
      <w:pPr>
        <w:tabs>
          <w:tab w:val="num" w:pos="0"/>
        </w:tabs>
        <w:ind w:left="4392" w:hanging="360"/>
      </w:pPr>
      <w:rPr>
        <w:rFonts w:ascii="Courier New" w:hAnsi="Courier New" w:cs="Courier New" w:hint="default"/>
      </w:rPr>
    </w:lvl>
    <w:lvl w:ilvl="5">
      <w:start w:val="1"/>
      <w:numFmt w:val="bullet"/>
      <w:lvlText w:val=""/>
      <w:lvlJc w:val="left"/>
      <w:pPr>
        <w:tabs>
          <w:tab w:val="num" w:pos="0"/>
        </w:tabs>
        <w:ind w:left="5112" w:hanging="360"/>
      </w:pPr>
      <w:rPr>
        <w:rFonts w:ascii="Wingdings" w:hAnsi="Wingdings" w:cs="Wingdings" w:hint="default"/>
      </w:rPr>
    </w:lvl>
    <w:lvl w:ilvl="6">
      <w:start w:val="1"/>
      <w:numFmt w:val="bullet"/>
      <w:lvlText w:val=""/>
      <w:lvlJc w:val="left"/>
      <w:pPr>
        <w:tabs>
          <w:tab w:val="num" w:pos="0"/>
        </w:tabs>
        <w:ind w:left="5832" w:hanging="360"/>
      </w:pPr>
      <w:rPr>
        <w:rFonts w:ascii="Symbol" w:hAnsi="Symbol" w:cs="Symbol" w:hint="default"/>
      </w:rPr>
    </w:lvl>
    <w:lvl w:ilvl="7">
      <w:start w:val="1"/>
      <w:numFmt w:val="bullet"/>
      <w:lvlText w:val="o"/>
      <w:lvlJc w:val="left"/>
      <w:pPr>
        <w:tabs>
          <w:tab w:val="num" w:pos="0"/>
        </w:tabs>
        <w:ind w:left="6552" w:hanging="360"/>
      </w:pPr>
      <w:rPr>
        <w:rFonts w:ascii="Courier New" w:hAnsi="Courier New" w:cs="Courier New" w:hint="default"/>
      </w:rPr>
    </w:lvl>
    <w:lvl w:ilvl="8">
      <w:start w:val="1"/>
      <w:numFmt w:val="bullet"/>
      <w:lvlText w:val=""/>
      <w:lvlJc w:val="left"/>
      <w:pPr>
        <w:tabs>
          <w:tab w:val="num" w:pos="0"/>
        </w:tabs>
        <w:ind w:left="7272" w:hanging="360"/>
      </w:pPr>
      <w:rPr>
        <w:rFonts w:ascii="Wingdings" w:hAnsi="Wingdings" w:cs="Wingdings" w:hint="default"/>
      </w:rPr>
    </w:lvl>
  </w:abstractNum>
  <w:abstractNum w:abstractNumId="71" w15:restartNumberingAfterBreak="0">
    <w:nsid w:val="7B780D80"/>
    <w:multiLevelType w:val="multilevel"/>
    <w:tmpl w:val="3FB2E178"/>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2" w15:restartNumberingAfterBreak="0">
    <w:nsid w:val="7E2658C6"/>
    <w:multiLevelType w:val="multilevel"/>
    <w:tmpl w:val="EE98EF2C"/>
    <w:lvl w:ilvl="0">
      <w:start w:val="1"/>
      <w:numFmt w:val="decimal"/>
      <w:lvlText w:val="%1)"/>
      <w:lvlJc w:val="left"/>
      <w:pPr>
        <w:tabs>
          <w:tab w:val="num" w:pos="0"/>
        </w:tabs>
        <w:ind w:left="1647" w:hanging="360"/>
      </w:pPr>
    </w:lvl>
    <w:lvl w:ilvl="1">
      <w:start w:val="1"/>
      <w:numFmt w:val="lowerLetter"/>
      <w:lvlText w:val="%2."/>
      <w:lvlJc w:val="left"/>
      <w:pPr>
        <w:tabs>
          <w:tab w:val="num" w:pos="0"/>
        </w:tabs>
        <w:ind w:left="2367" w:hanging="360"/>
      </w:pPr>
    </w:lvl>
    <w:lvl w:ilvl="2">
      <w:start w:val="1"/>
      <w:numFmt w:val="lowerRoman"/>
      <w:lvlText w:val="%3."/>
      <w:lvlJc w:val="right"/>
      <w:pPr>
        <w:tabs>
          <w:tab w:val="num" w:pos="0"/>
        </w:tabs>
        <w:ind w:left="3087" w:hanging="180"/>
      </w:pPr>
    </w:lvl>
    <w:lvl w:ilvl="3">
      <w:start w:val="1"/>
      <w:numFmt w:val="decimal"/>
      <w:lvlText w:val="%4."/>
      <w:lvlJc w:val="left"/>
      <w:pPr>
        <w:tabs>
          <w:tab w:val="num" w:pos="0"/>
        </w:tabs>
        <w:ind w:left="3807" w:hanging="360"/>
      </w:pPr>
    </w:lvl>
    <w:lvl w:ilvl="4">
      <w:start w:val="1"/>
      <w:numFmt w:val="lowerLetter"/>
      <w:lvlText w:val="%5."/>
      <w:lvlJc w:val="left"/>
      <w:pPr>
        <w:tabs>
          <w:tab w:val="num" w:pos="0"/>
        </w:tabs>
        <w:ind w:left="4527" w:hanging="360"/>
      </w:pPr>
    </w:lvl>
    <w:lvl w:ilvl="5">
      <w:start w:val="1"/>
      <w:numFmt w:val="lowerRoman"/>
      <w:lvlText w:val="%6."/>
      <w:lvlJc w:val="right"/>
      <w:pPr>
        <w:tabs>
          <w:tab w:val="num" w:pos="0"/>
        </w:tabs>
        <w:ind w:left="5247" w:hanging="180"/>
      </w:pPr>
    </w:lvl>
    <w:lvl w:ilvl="6">
      <w:start w:val="1"/>
      <w:numFmt w:val="decimal"/>
      <w:lvlText w:val="%7."/>
      <w:lvlJc w:val="left"/>
      <w:pPr>
        <w:tabs>
          <w:tab w:val="num" w:pos="0"/>
        </w:tabs>
        <w:ind w:left="5967" w:hanging="360"/>
      </w:pPr>
    </w:lvl>
    <w:lvl w:ilvl="7">
      <w:start w:val="1"/>
      <w:numFmt w:val="lowerLetter"/>
      <w:lvlText w:val="%8."/>
      <w:lvlJc w:val="left"/>
      <w:pPr>
        <w:tabs>
          <w:tab w:val="num" w:pos="0"/>
        </w:tabs>
        <w:ind w:left="6687" w:hanging="360"/>
      </w:pPr>
    </w:lvl>
    <w:lvl w:ilvl="8">
      <w:start w:val="1"/>
      <w:numFmt w:val="lowerRoman"/>
      <w:lvlText w:val="%9."/>
      <w:lvlJc w:val="right"/>
      <w:pPr>
        <w:tabs>
          <w:tab w:val="num" w:pos="0"/>
        </w:tabs>
        <w:ind w:left="7407" w:hanging="180"/>
      </w:pPr>
    </w:lvl>
  </w:abstractNum>
  <w:abstractNum w:abstractNumId="73" w15:restartNumberingAfterBreak="0">
    <w:nsid w:val="7E915CCA"/>
    <w:multiLevelType w:val="multilevel"/>
    <w:tmpl w:val="D81AFDF8"/>
    <w:lvl w:ilvl="0">
      <w:start w:val="4"/>
      <w:numFmt w:val="decimal"/>
      <w:lvlText w:val="%1."/>
      <w:lvlJc w:val="left"/>
      <w:pPr>
        <w:tabs>
          <w:tab w:val="num" w:pos="0"/>
        </w:tabs>
        <w:ind w:left="360" w:hanging="360"/>
      </w:pPr>
      <w:rPr>
        <w:b/>
      </w:rPr>
    </w:lvl>
    <w:lvl w:ilvl="1">
      <w:start w:val="2"/>
      <w:numFmt w:val="decimal"/>
      <w:lvlText w:val="%1.%2."/>
      <w:lvlJc w:val="left"/>
      <w:pPr>
        <w:tabs>
          <w:tab w:val="num" w:pos="0"/>
        </w:tabs>
        <w:ind w:left="360" w:hanging="36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440" w:hanging="1440"/>
      </w:pPr>
      <w:rPr>
        <w:b/>
      </w:rPr>
    </w:lvl>
    <w:lvl w:ilvl="8">
      <w:start w:val="1"/>
      <w:numFmt w:val="decimal"/>
      <w:lvlText w:val="%1.%2.%3.%4.%5.%6.%7.%8.%9."/>
      <w:lvlJc w:val="left"/>
      <w:pPr>
        <w:tabs>
          <w:tab w:val="num" w:pos="0"/>
        </w:tabs>
        <w:ind w:left="1800" w:hanging="1800"/>
      </w:pPr>
      <w:rPr>
        <w:b/>
      </w:rPr>
    </w:lvl>
  </w:abstractNum>
  <w:num w:numId="1" w16cid:durableId="520048530">
    <w:abstractNumId w:val="35"/>
  </w:num>
  <w:num w:numId="2" w16cid:durableId="1467120312">
    <w:abstractNumId w:val="24"/>
  </w:num>
  <w:num w:numId="3" w16cid:durableId="1425375048">
    <w:abstractNumId w:val="52"/>
  </w:num>
  <w:num w:numId="4" w16cid:durableId="1007833501">
    <w:abstractNumId w:val="26"/>
  </w:num>
  <w:num w:numId="5" w16cid:durableId="1713386492">
    <w:abstractNumId w:val="15"/>
  </w:num>
  <w:num w:numId="6" w16cid:durableId="898399822">
    <w:abstractNumId w:val="73"/>
  </w:num>
  <w:num w:numId="7" w16cid:durableId="1498380340">
    <w:abstractNumId w:val="2"/>
  </w:num>
  <w:num w:numId="8" w16cid:durableId="2077705563">
    <w:abstractNumId w:val="68"/>
  </w:num>
  <w:num w:numId="9" w16cid:durableId="58797246">
    <w:abstractNumId w:val="10"/>
  </w:num>
  <w:num w:numId="10" w16cid:durableId="719330277">
    <w:abstractNumId w:val="1"/>
  </w:num>
  <w:num w:numId="11" w16cid:durableId="1330599829">
    <w:abstractNumId w:val="0"/>
  </w:num>
  <w:num w:numId="12" w16cid:durableId="1205632479">
    <w:abstractNumId w:val="66"/>
  </w:num>
  <w:num w:numId="13" w16cid:durableId="597563225">
    <w:abstractNumId w:val="27"/>
  </w:num>
  <w:num w:numId="14" w16cid:durableId="1558085499">
    <w:abstractNumId w:val="63"/>
  </w:num>
  <w:num w:numId="15" w16cid:durableId="1939219410">
    <w:abstractNumId w:val="51"/>
  </w:num>
  <w:num w:numId="16" w16cid:durableId="2001155612">
    <w:abstractNumId w:val="42"/>
  </w:num>
  <w:num w:numId="17" w16cid:durableId="645400452">
    <w:abstractNumId w:val="21"/>
  </w:num>
  <w:num w:numId="18" w16cid:durableId="821970034">
    <w:abstractNumId w:val="36"/>
  </w:num>
  <w:num w:numId="19" w16cid:durableId="2080249228">
    <w:abstractNumId w:val="40"/>
  </w:num>
  <w:num w:numId="20" w16cid:durableId="1241208045">
    <w:abstractNumId w:val="6"/>
  </w:num>
  <w:num w:numId="21" w16cid:durableId="1274555677">
    <w:abstractNumId w:val="59"/>
  </w:num>
  <w:num w:numId="22" w16cid:durableId="783233905">
    <w:abstractNumId w:val="71"/>
  </w:num>
  <w:num w:numId="23" w16cid:durableId="372072301">
    <w:abstractNumId w:val="53"/>
  </w:num>
  <w:num w:numId="24" w16cid:durableId="40718777">
    <w:abstractNumId w:val="19"/>
  </w:num>
  <w:num w:numId="25" w16cid:durableId="123083042">
    <w:abstractNumId w:val="33"/>
  </w:num>
  <w:num w:numId="26" w16cid:durableId="2057197133">
    <w:abstractNumId w:val="17"/>
  </w:num>
  <w:num w:numId="27" w16cid:durableId="2034988275">
    <w:abstractNumId w:val="57"/>
  </w:num>
  <w:num w:numId="28" w16cid:durableId="1044405793">
    <w:abstractNumId w:val="18"/>
  </w:num>
  <w:num w:numId="29" w16cid:durableId="330715568">
    <w:abstractNumId w:val="46"/>
  </w:num>
  <w:num w:numId="30" w16cid:durableId="1896158769">
    <w:abstractNumId w:val="16"/>
  </w:num>
  <w:num w:numId="31" w16cid:durableId="1130980428">
    <w:abstractNumId w:val="41"/>
  </w:num>
  <w:num w:numId="32" w16cid:durableId="197089106">
    <w:abstractNumId w:val="29"/>
  </w:num>
  <w:num w:numId="33" w16cid:durableId="1637879000">
    <w:abstractNumId w:val="44"/>
  </w:num>
  <w:num w:numId="34" w16cid:durableId="1916739471">
    <w:abstractNumId w:val="50"/>
  </w:num>
  <w:num w:numId="35" w16cid:durableId="801770334">
    <w:abstractNumId w:val="48"/>
  </w:num>
  <w:num w:numId="36" w16cid:durableId="1541549654">
    <w:abstractNumId w:val="49"/>
  </w:num>
  <w:num w:numId="37" w16cid:durableId="112529281">
    <w:abstractNumId w:val="56"/>
  </w:num>
  <w:num w:numId="38" w16cid:durableId="224923342">
    <w:abstractNumId w:val="39"/>
  </w:num>
  <w:num w:numId="39" w16cid:durableId="465197615">
    <w:abstractNumId w:val="20"/>
  </w:num>
  <w:num w:numId="40" w16cid:durableId="1551530258">
    <w:abstractNumId w:val="31"/>
  </w:num>
  <w:num w:numId="41" w16cid:durableId="544483829">
    <w:abstractNumId w:val="12"/>
  </w:num>
  <w:num w:numId="42" w16cid:durableId="1051267043">
    <w:abstractNumId w:val="8"/>
  </w:num>
  <w:num w:numId="43" w16cid:durableId="811797230">
    <w:abstractNumId w:val="25"/>
  </w:num>
  <w:num w:numId="44" w16cid:durableId="1511796366">
    <w:abstractNumId w:val="3"/>
  </w:num>
  <w:num w:numId="45" w16cid:durableId="1136143655">
    <w:abstractNumId w:val="28"/>
  </w:num>
  <w:num w:numId="46" w16cid:durableId="659235494">
    <w:abstractNumId w:val="60"/>
  </w:num>
  <w:num w:numId="47" w16cid:durableId="38092960">
    <w:abstractNumId w:val="55"/>
  </w:num>
  <w:num w:numId="48" w16cid:durableId="1372224157">
    <w:abstractNumId w:val="30"/>
  </w:num>
  <w:num w:numId="49" w16cid:durableId="954485471">
    <w:abstractNumId w:val="23"/>
  </w:num>
  <w:num w:numId="50" w16cid:durableId="1281032973">
    <w:abstractNumId w:val="47"/>
  </w:num>
  <w:num w:numId="51" w16cid:durableId="952370606">
    <w:abstractNumId w:val="14"/>
  </w:num>
  <w:num w:numId="52" w16cid:durableId="343945342">
    <w:abstractNumId w:val="72"/>
  </w:num>
  <w:num w:numId="53" w16cid:durableId="2127044808">
    <w:abstractNumId w:val="5"/>
  </w:num>
  <w:num w:numId="54" w16cid:durableId="1084182950">
    <w:abstractNumId w:val="70"/>
  </w:num>
  <w:num w:numId="55" w16cid:durableId="806774245">
    <w:abstractNumId w:val="65"/>
  </w:num>
  <w:num w:numId="56" w16cid:durableId="897210110">
    <w:abstractNumId w:val="7"/>
  </w:num>
  <w:num w:numId="57" w16cid:durableId="287198736">
    <w:abstractNumId w:val="11"/>
  </w:num>
  <w:num w:numId="58" w16cid:durableId="1043293008">
    <w:abstractNumId w:val="64"/>
  </w:num>
  <w:num w:numId="59" w16cid:durableId="771389699">
    <w:abstractNumId w:val="9"/>
  </w:num>
  <w:num w:numId="60" w16cid:durableId="2006125219">
    <w:abstractNumId w:val="22"/>
  </w:num>
  <w:num w:numId="61" w16cid:durableId="706294464">
    <w:abstractNumId w:val="32"/>
  </w:num>
  <w:num w:numId="62" w16cid:durableId="1679889642">
    <w:abstractNumId w:val="13"/>
  </w:num>
  <w:num w:numId="63" w16cid:durableId="1051273907">
    <w:abstractNumId w:val="38"/>
  </w:num>
  <w:num w:numId="64" w16cid:durableId="187332602">
    <w:abstractNumId w:val="69"/>
  </w:num>
  <w:num w:numId="65" w16cid:durableId="1403216504">
    <w:abstractNumId w:val="61"/>
  </w:num>
  <w:num w:numId="66" w16cid:durableId="808741947">
    <w:abstractNumId w:val="34"/>
  </w:num>
  <w:num w:numId="67" w16cid:durableId="1762332852">
    <w:abstractNumId w:val="43"/>
  </w:num>
  <w:num w:numId="68" w16cid:durableId="1367297078">
    <w:abstractNumId w:val="58"/>
  </w:num>
  <w:num w:numId="69" w16cid:durableId="1010254536">
    <w:abstractNumId w:val="4"/>
    <w:lvlOverride w:ilvl="0">
      <w:startOverride w:val="1"/>
    </w:lvlOverride>
  </w:num>
  <w:num w:numId="70" w16cid:durableId="1816528692">
    <w:abstractNumId w:val="4"/>
  </w:num>
  <w:num w:numId="71" w16cid:durableId="517626106">
    <w:abstractNumId w:val="54"/>
    <w:lvlOverride w:ilvl="0"/>
    <w:lvlOverride w:ilvl="1"/>
    <w:lvlOverride w:ilvl="2"/>
    <w:lvlOverride w:ilvl="3">
      <w:startOverride w:val="1"/>
    </w:lvlOverride>
  </w:num>
  <w:num w:numId="72" w16cid:durableId="323818975">
    <w:abstractNumId w:val="54"/>
  </w:num>
  <w:num w:numId="73" w16cid:durableId="1166285626">
    <w:abstractNumId w:val="62"/>
    <w:lvlOverride w:ilvl="0">
      <w:startOverride w:val="2"/>
    </w:lvlOverride>
  </w:num>
  <w:num w:numId="74" w16cid:durableId="763888433">
    <w:abstractNumId w:val="67"/>
    <w:lvlOverride w:ilvl="0"/>
    <w:lvlOverride w:ilvl="1">
      <w:startOverride w:val="1"/>
    </w:lvlOverride>
  </w:num>
  <w:num w:numId="75" w16cid:durableId="1395547291">
    <w:abstractNumId w:val="67"/>
  </w:num>
  <w:num w:numId="76" w16cid:durableId="1398741595">
    <w:abstractNumId w:val="67"/>
  </w:num>
  <w:num w:numId="77" w16cid:durableId="1991403795">
    <w:abstractNumId w:val="67"/>
  </w:num>
  <w:num w:numId="78" w16cid:durableId="921063760">
    <w:abstractNumId w:val="67"/>
  </w:num>
  <w:num w:numId="79" w16cid:durableId="13073343">
    <w:abstractNumId w:val="37"/>
    <w:lvlOverride w:ilvl="0">
      <w:startOverride w:val="1"/>
    </w:lvlOverride>
  </w:num>
  <w:num w:numId="80" w16cid:durableId="1133593129">
    <w:abstractNumId w:val="37"/>
  </w:num>
  <w:num w:numId="81" w16cid:durableId="1125465569">
    <w:abstractNumId w:val="37"/>
  </w:num>
  <w:num w:numId="82" w16cid:durableId="1281258357">
    <w:abstractNumId w:val="37"/>
  </w:num>
  <w:num w:numId="83" w16cid:durableId="2013337325">
    <w:abstractNumId w:val="37"/>
  </w:num>
  <w:num w:numId="84" w16cid:durableId="7414912">
    <w:abstractNumId w:val="37"/>
  </w:num>
  <w:num w:numId="85" w16cid:durableId="1972054863">
    <w:abstractNumId w:val="37"/>
  </w:num>
  <w:num w:numId="86" w16cid:durableId="1946114584">
    <w:abstractNumId w:val="37"/>
  </w:num>
  <w:num w:numId="87" w16cid:durableId="80757869">
    <w:abstractNumId w:val="4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C38"/>
    <w:rsid w:val="00094972"/>
    <w:rsid w:val="00166E1F"/>
    <w:rsid w:val="001B7C38"/>
    <w:rsid w:val="002448A0"/>
    <w:rsid w:val="00293FCF"/>
    <w:rsid w:val="00312992"/>
    <w:rsid w:val="006626A2"/>
    <w:rsid w:val="006C5C1B"/>
    <w:rsid w:val="00782475"/>
    <w:rsid w:val="007A25BE"/>
    <w:rsid w:val="007D7387"/>
    <w:rsid w:val="00890CFD"/>
    <w:rsid w:val="00910CB7"/>
    <w:rsid w:val="009C4BC7"/>
    <w:rsid w:val="00A85BAE"/>
    <w:rsid w:val="00BA13F7"/>
    <w:rsid w:val="00BF1BFF"/>
    <w:rsid w:val="00C35EDC"/>
    <w:rsid w:val="00C64624"/>
    <w:rsid w:val="00C738A6"/>
    <w:rsid w:val="00CC3D0D"/>
    <w:rsid w:val="00CF268A"/>
    <w:rsid w:val="00DD4EAF"/>
    <w:rsid w:val="00F03394"/>
    <w:rsid w:val="00F2110A"/>
    <w:rsid w:val="00F7447D"/>
    <w:rsid w:val="00FA4BF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4E6D7"/>
  <w15:docId w15:val="{D78E5499-A422-4BF6-B864-CE44C5288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E63D9"/>
    <w:pPr>
      <w:spacing w:after="200" w:line="276" w:lineRule="auto"/>
    </w:pPr>
  </w:style>
  <w:style w:type="paragraph" w:styleId="Nagwek1">
    <w:name w:val="heading 1"/>
    <w:basedOn w:val="Normalny"/>
    <w:next w:val="Normalny"/>
    <w:link w:val="Nagwek1Znak"/>
    <w:uiPriority w:val="9"/>
    <w:qFormat/>
    <w:rsid w:val="00B376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unhideWhenUsed/>
    <w:qFormat/>
    <w:rsid w:val="00B3762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unhideWhenUsed/>
    <w:qFormat/>
    <w:rsid w:val="00B37620"/>
    <w:pPr>
      <w:keepNext/>
      <w:keepLines/>
      <w:spacing w:before="200" w:after="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unhideWhenUsed/>
    <w:qFormat/>
    <w:rsid w:val="00B37620"/>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unhideWhenUsed/>
    <w:qFormat/>
    <w:rsid w:val="00B37620"/>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ipercze1">
    <w:name w:val="Hiperłącze1"/>
    <w:uiPriority w:val="99"/>
    <w:qFormat/>
    <w:rsid w:val="00A1088A"/>
    <w:rPr>
      <w:rFonts w:cs="Times New Roman"/>
      <w:color w:val="0000FF"/>
      <w:u w:val="single"/>
    </w:rPr>
  </w:style>
  <w:style w:type="character" w:customStyle="1" w:styleId="TekstprzypisudolnegoZnak">
    <w:name w:val="Tekst przypisu dolnego Znak"/>
    <w:basedOn w:val="Domylnaczcionkaakapitu"/>
    <w:link w:val="Tekstprzypisudolnego"/>
    <w:uiPriority w:val="99"/>
    <w:semiHidden/>
    <w:qFormat/>
    <w:rsid w:val="007F1445"/>
    <w:rPr>
      <w:sz w:val="20"/>
      <w:szCs w:val="20"/>
    </w:rPr>
  </w:style>
  <w:style w:type="character" w:customStyle="1" w:styleId="Znakiprzypiswdolnych">
    <w:name w:val="Znaki przypisów dolnych"/>
    <w:qFormat/>
    <w:rPr>
      <w:vertAlign w:val="superscript"/>
    </w:rPr>
  </w:style>
  <w:style w:type="character" w:styleId="Odwoanieprzypisudolnego">
    <w:name w:val="footnote reference"/>
    <w:rPr>
      <w:vertAlign w:val="superscript"/>
    </w:rPr>
  </w:style>
  <w:style w:type="character" w:styleId="Numerwiersza">
    <w:name w:val="line number"/>
    <w:basedOn w:val="Domylnaczcionkaakapitu"/>
    <w:uiPriority w:val="99"/>
    <w:semiHidden/>
    <w:unhideWhenUsed/>
    <w:qFormat/>
    <w:rsid w:val="00A816AC"/>
  </w:style>
  <w:style w:type="character" w:customStyle="1" w:styleId="TekstprzypisukocowegoZnak">
    <w:name w:val="Tekst przypisu końcowego Znak"/>
    <w:basedOn w:val="Domylnaczcionkaakapitu"/>
    <w:link w:val="Tekstprzypisukocowego"/>
    <w:uiPriority w:val="99"/>
    <w:semiHidden/>
    <w:qFormat/>
    <w:rsid w:val="009C4524"/>
    <w:rPr>
      <w:sz w:val="20"/>
      <w:szCs w:val="20"/>
    </w:rPr>
  </w:style>
  <w:style w:type="character" w:customStyle="1" w:styleId="Znakiprzypiswkocowych">
    <w:name w:val="Znaki przypisów końcowych"/>
    <w:qFormat/>
    <w:rPr>
      <w:vertAlign w:val="superscript"/>
    </w:rPr>
  </w:style>
  <w:style w:type="character" w:styleId="Odwoanieprzypisukocowego">
    <w:name w:val="endnote reference"/>
    <w:rPr>
      <w:vertAlign w:val="superscript"/>
    </w:rPr>
  </w:style>
  <w:style w:type="character" w:customStyle="1" w:styleId="Nagwek1Znak">
    <w:name w:val="Nagłówek 1 Znak"/>
    <w:basedOn w:val="Domylnaczcionkaakapitu"/>
    <w:link w:val="Nagwek1"/>
    <w:uiPriority w:val="9"/>
    <w:qFormat/>
    <w:rsid w:val="00B37620"/>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qFormat/>
    <w:rsid w:val="00B37620"/>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qFormat/>
    <w:rsid w:val="00B37620"/>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uiPriority w:val="9"/>
    <w:qFormat/>
    <w:rsid w:val="00B37620"/>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qFormat/>
    <w:rsid w:val="00B37620"/>
    <w:rPr>
      <w:rFonts w:asciiTheme="majorHAnsi" w:eastAsiaTheme="majorEastAsia" w:hAnsiTheme="majorHAnsi" w:cstheme="majorBidi"/>
      <w:color w:val="243F60" w:themeColor="accent1" w:themeShade="7F"/>
    </w:rPr>
  </w:style>
  <w:style w:type="character" w:customStyle="1" w:styleId="AkapitzlistZnak">
    <w:name w:val="Akapit z listą Znak"/>
    <w:link w:val="Akapitzlist"/>
    <w:uiPriority w:val="34"/>
    <w:qFormat/>
    <w:rsid w:val="00920031"/>
  </w:style>
  <w:style w:type="character" w:customStyle="1" w:styleId="NagwekZnak">
    <w:name w:val="Nagłówek Znak"/>
    <w:basedOn w:val="Domylnaczcionkaakapitu"/>
    <w:link w:val="Nagwek"/>
    <w:uiPriority w:val="99"/>
    <w:qFormat/>
    <w:rsid w:val="00653F08"/>
  </w:style>
  <w:style w:type="character" w:customStyle="1" w:styleId="StopkaZnak">
    <w:name w:val="Stopka Znak"/>
    <w:basedOn w:val="Domylnaczcionkaakapitu"/>
    <w:link w:val="Stopka"/>
    <w:uiPriority w:val="99"/>
    <w:qFormat/>
    <w:rsid w:val="00653F08"/>
  </w:style>
  <w:style w:type="character" w:customStyle="1" w:styleId="TekstdymkaZnak">
    <w:name w:val="Tekst dymka Znak"/>
    <w:basedOn w:val="Domylnaczcionkaakapitu"/>
    <w:link w:val="Tekstdymka"/>
    <w:uiPriority w:val="99"/>
    <w:semiHidden/>
    <w:qFormat/>
    <w:rsid w:val="00653F08"/>
    <w:rPr>
      <w:rFonts w:ascii="Tahoma" w:hAnsi="Tahoma" w:cs="Tahoma"/>
      <w:sz w:val="16"/>
      <w:szCs w:val="16"/>
    </w:rPr>
  </w:style>
  <w:style w:type="character" w:customStyle="1" w:styleId="TekstpodstawowyZnak">
    <w:name w:val="Tekst podstawowy Znak"/>
    <w:basedOn w:val="Domylnaczcionkaakapitu"/>
    <w:link w:val="Tekstpodstawowy"/>
    <w:uiPriority w:val="1"/>
    <w:qFormat/>
    <w:rsid w:val="00DC74FE"/>
    <w:rPr>
      <w:rFonts w:ascii="Arial" w:eastAsia="Arial" w:hAnsi="Arial" w:cs="Arial"/>
      <w:sz w:val="24"/>
      <w:szCs w:val="24"/>
      <w:lang w:eastAsia="pl-PL" w:bidi="pl-PL"/>
    </w:rPr>
  </w:style>
  <w:style w:type="character" w:styleId="Odwoaniedokomentarza">
    <w:name w:val="annotation reference"/>
    <w:basedOn w:val="Domylnaczcionkaakapitu"/>
    <w:uiPriority w:val="99"/>
    <w:semiHidden/>
    <w:unhideWhenUsed/>
    <w:qFormat/>
    <w:rsid w:val="00883ECE"/>
    <w:rPr>
      <w:sz w:val="16"/>
      <w:szCs w:val="16"/>
    </w:rPr>
  </w:style>
  <w:style w:type="character" w:customStyle="1" w:styleId="TekstkomentarzaZnak">
    <w:name w:val="Tekst komentarza Znak"/>
    <w:basedOn w:val="Domylnaczcionkaakapitu"/>
    <w:link w:val="Tekstkomentarza"/>
    <w:uiPriority w:val="99"/>
    <w:qFormat/>
    <w:rsid w:val="00883ECE"/>
    <w:rPr>
      <w:sz w:val="20"/>
      <w:szCs w:val="20"/>
    </w:rPr>
  </w:style>
  <w:style w:type="character" w:customStyle="1" w:styleId="TematkomentarzaZnak">
    <w:name w:val="Temat komentarza Znak"/>
    <w:basedOn w:val="TekstkomentarzaZnak"/>
    <w:link w:val="Tematkomentarza"/>
    <w:uiPriority w:val="99"/>
    <w:semiHidden/>
    <w:qFormat/>
    <w:rsid w:val="00883ECE"/>
    <w:rPr>
      <w:b/>
      <w:bCs/>
      <w:sz w:val="20"/>
      <w:szCs w:val="20"/>
    </w:rPr>
  </w:style>
  <w:style w:type="character" w:customStyle="1" w:styleId="Kolorowalistaakcent1Znak">
    <w:name w:val="Kolorowa lista — akcent 1 Znak"/>
    <w:link w:val="Kolorowalistaakcent11"/>
    <w:uiPriority w:val="99"/>
    <w:qFormat/>
    <w:locked/>
    <w:rsid w:val="00590974"/>
    <w:rPr>
      <w:rFonts w:ascii="Calibri" w:eastAsia="SimSun" w:hAnsi="Calibri" w:cs="Calibri"/>
      <w:sz w:val="20"/>
      <w:szCs w:val="20"/>
      <w:lang w:eastAsia="zh-CN"/>
    </w:rPr>
  </w:style>
  <w:style w:type="character" w:styleId="Nierozpoznanawzmianka">
    <w:name w:val="Unresolved Mention"/>
    <w:basedOn w:val="Domylnaczcionkaakapitu"/>
    <w:uiPriority w:val="99"/>
    <w:semiHidden/>
    <w:unhideWhenUsed/>
    <w:qFormat/>
    <w:rsid w:val="0098122A"/>
    <w:rPr>
      <w:color w:val="605E5C"/>
      <w:shd w:val="clear" w:color="auto" w:fill="E1DFDD"/>
    </w:rPr>
  </w:style>
  <w:style w:type="character" w:styleId="Hipercze">
    <w:name w:val="Hyperlink"/>
    <w:rPr>
      <w:color w:val="000080"/>
      <w:u w:val="single"/>
    </w:rPr>
  </w:style>
  <w:style w:type="character" w:customStyle="1" w:styleId="Znakinumeracji">
    <w:name w:val="Znaki numeracji"/>
    <w:qFormat/>
  </w:style>
  <w:style w:type="paragraph" w:styleId="Nagwek">
    <w:name w:val="header"/>
    <w:basedOn w:val="Normalny"/>
    <w:next w:val="Tekstpodstawowy"/>
    <w:link w:val="NagwekZnak"/>
    <w:uiPriority w:val="99"/>
    <w:unhideWhenUsed/>
    <w:rsid w:val="00653F08"/>
    <w:pPr>
      <w:tabs>
        <w:tab w:val="center" w:pos="4536"/>
        <w:tab w:val="right" w:pos="9072"/>
      </w:tabs>
      <w:spacing w:after="0" w:line="240" w:lineRule="auto"/>
    </w:pPr>
  </w:style>
  <w:style w:type="paragraph" w:styleId="Tekstpodstawowy">
    <w:name w:val="Body Text"/>
    <w:basedOn w:val="Normalny"/>
    <w:link w:val="TekstpodstawowyZnak"/>
    <w:uiPriority w:val="1"/>
    <w:qFormat/>
    <w:rsid w:val="00DC74FE"/>
    <w:pPr>
      <w:widowControl w:val="0"/>
      <w:spacing w:after="0" w:line="240" w:lineRule="auto"/>
    </w:pPr>
    <w:rPr>
      <w:rFonts w:ascii="Arial" w:eastAsia="Arial" w:hAnsi="Arial" w:cs="Arial"/>
      <w:sz w:val="24"/>
      <w:szCs w:val="24"/>
      <w:lang w:eastAsia="pl-PL" w:bidi="pl-PL"/>
    </w:rPr>
  </w:style>
  <w:style w:type="paragraph" w:styleId="Lista">
    <w:name w:val="List"/>
    <w:basedOn w:val="Tekstpodstawowy"/>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365D87"/>
    <w:pPr>
      <w:ind w:left="720"/>
      <w:contextualSpacing/>
    </w:pPr>
  </w:style>
  <w:style w:type="paragraph" w:styleId="Tekstprzypisudolnego">
    <w:name w:val="footnote text"/>
    <w:basedOn w:val="Normalny"/>
    <w:link w:val="TekstprzypisudolnegoZnak"/>
    <w:uiPriority w:val="99"/>
    <w:semiHidden/>
    <w:unhideWhenUsed/>
    <w:rsid w:val="007F1445"/>
    <w:pPr>
      <w:spacing w:after="0" w:line="240" w:lineRule="auto"/>
    </w:pPr>
    <w:rPr>
      <w:sz w:val="20"/>
      <w:szCs w:val="20"/>
    </w:rPr>
  </w:style>
  <w:style w:type="paragraph" w:styleId="Tekstprzypisukocowego">
    <w:name w:val="endnote text"/>
    <w:basedOn w:val="Normalny"/>
    <w:link w:val="TekstprzypisukocowegoZnak"/>
    <w:uiPriority w:val="99"/>
    <w:semiHidden/>
    <w:unhideWhenUsed/>
    <w:rsid w:val="009C4524"/>
    <w:pPr>
      <w:spacing w:after="0" w:line="240" w:lineRule="auto"/>
    </w:pPr>
    <w:rPr>
      <w:sz w:val="20"/>
      <w:szCs w:val="20"/>
    </w:rPr>
  </w:style>
  <w:style w:type="paragraph" w:styleId="Bezodstpw">
    <w:name w:val="No Spacing"/>
    <w:uiPriority w:val="1"/>
    <w:qFormat/>
    <w:rsid w:val="00B37620"/>
  </w:style>
  <w:style w:type="paragraph" w:customStyle="1" w:styleId="Kolorowecieniowanieakcent31">
    <w:name w:val="Kolorowe cieniowanie — akcent 31"/>
    <w:basedOn w:val="Normalny"/>
    <w:qFormat/>
    <w:rsid w:val="00C8786D"/>
    <w:pPr>
      <w:spacing w:before="20" w:after="40" w:line="252" w:lineRule="auto"/>
      <w:ind w:left="720"/>
      <w:contextualSpacing/>
      <w:jc w:val="both"/>
    </w:pPr>
    <w:rPr>
      <w:rFonts w:ascii="Calibri" w:eastAsia="SimSun" w:hAnsi="Calibri" w:cs="Calibri"/>
      <w:sz w:val="20"/>
      <w:szCs w:val="20"/>
      <w:lang w:eastAsia="zh-CN"/>
    </w:rPr>
  </w:style>
  <w:style w:type="paragraph" w:customStyle="1" w:styleId="Kolorowalistaakcent11">
    <w:name w:val="Kolorowa lista — akcent 11"/>
    <w:basedOn w:val="Normalny"/>
    <w:link w:val="Kolorowalistaakcent1Znak"/>
    <w:uiPriority w:val="99"/>
    <w:qFormat/>
    <w:rsid w:val="00C8786D"/>
    <w:pPr>
      <w:spacing w:before="20" w:after="40" w:line="252" w:lineRule="auto"/>
      <w:ind w:left="720"/>
      <w:contextualSpacing/>
      <w:jc w:val="both"/>
    </w:pPr>
    <w:rPr>
      <w:rFonts w:ascii="Calibri" w:eastAsia="SimSun" w:hAnsi="Calibri" w:cs="Calibri"/>
      <w:sz w:val="20"/>
      <w:szCs w:val="20"/>
      <w:lang w:eastAsia="zh-CN"/>
    </w:rPr>
  </w:style>
  <w:style w:type="paragraph" w:customStyle="1" w:styleId="Teksttreci1">
    <w:name w:val="Tekst treści1"/>
    <w:basedOn w:val="Normalny"/>
    <w:uiPriority w:val="99"/>
    <w:qFormat/>
    <w:rsid w:val="00C8786D"/>
    <w:pPr>
      <w:shd w:val="clear" w:color="auto" w:fill="FFFFFF"/>
      <w:spacing w:before="240" w:after="120" w:line="240" w:lineRule="atLeast"/>
      <w:ind w:hanging="1340"/>
      <w:jc w:val="center"/>
    </w:pPr>
    <w:rPr>
      <w:rFonts w:ascii="Calibri" w:eastAsia="Calibri" w:hAnsi="Calibri" w:cs="Calibri"/>
      <w:sz w:val="19"/>
      <w:szCs w:val="19"/>
      <w:lang w:eastAsia="zh-CN"/>
    </w:rPr>
  </w:style>
  <w:style w:type="paragraph" w:styleId="Stopka">
    <w:name w:val="footer"/>
    <w:basedOn w:val="Normalny"/>
    <w:link w:val="StopkaZnak"/>
    <w:uiPriority w:val="99"/>
    <w:unhideWhenUsed/>
    <w:rsid w:val="00653F08"/>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53F08"/>
    <w:pPr>
      <w:spacing w:after="0" w:line="240" w:lineRule="auto"/>
    </w:pPr>
    <w:rPr>
      <w:rFonts w:ascii="Tahoma" w:hAnsi="Tahoma" w:cs="Tahoma"/>
      <w:sz w:val="16"/>
      <w:szCs w:val="16"/>
    </w:rPr>
  </w:style>
  <w:style w:type="paragraph" w:customStyle="1" w:styleId="Tekstpodstawowywcity31">
    <w:name w:val="Tekst podstawowy wcięty 31"/>
    <w:basedOn w:val="Normalny"/>
    <w:qFormat/>
    <w:rsid w:val="001A1FA1"/>
    <w:pPr>
      <w:widowControl w:val="0"/>
      <w:spacing w:after="0" w:line="372" w:lineRule="auto"/>
      <w:ind w:firstLine="700"/>
    </w:pPr>
    <w:rPr>
      <w:rFonts w:ascii="Times New Roman" w:eastAsia="Times New Roman" w:hAnsi="Times New Roman" w:cs="Times New Roman"/>
      <w:color w:val="000000"/>
      <w:lang w:eastAsia="ar-SA"/>
    </w:rPr>
  </w:style>
  <w:style w:type="paragraph" w:styleId="Tekstkomentarza">
    <w:name w:val="annotation text"/>
    <w:basedOn w:val="Normalny"/>
    <w:link w:val="TekstkomentarzaZnak"/>
    <w:uiPriority w:val="99"/>
    <w:unhideWhenUsed/>
    <w:qFormat/>
    <w:rsid w:val="00883ECE"/>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83ECE"/>
    <w:rPr>
      <w:b/>
      <w:bCs/>
    </w:rPr>
  </w:style>
  <w:style w:type="paragraph" w:customStyle="1" w:styleId="869F5D86A0724688A234C6CC24B6A76E">
    <w:name w:val="869F5D86A0724688A234C6CC24B6A76E"/>
    <w:qFormat/>
    <w:rsid w:val="000E5DDD"/>
    <w:pPr>
      <w:spacing w:after="200" w:line="276" w:lineRule="auto"/>
    </w:pPr>
    <w:rPr>
      <w:rFonts w:ascii="Calibri" w:eastAsiaTheme="minorEastAsia" w:hAnsi="Calibri"/>
      <w:lang w:eastAsia="pl-PL"/>
    </w:rPr>
  </w:style>
  <w:style w:type="paragraph" w:styleId="Listanumerowana3">
    <w:name w:val="List Number 3"/>
    <w:basedOn w:val="Normalny"/>
    <w:uiPriority w:val="99"/>
    <w:semiHidden/>
    <w:unhideWhenUsed/>
    <w:qFormat/>
    <w:rsid w:val="00590974"/>
    <w:pPr>
      <w:numPr>
        <w:numId w:val="58"/>
      </w:numPr>
      <w:tabs>
        <w:tab w:val="left" w:pos="1440"/>
      </w:tabs>
      <w:spacing w:after="0" w:line="288" w:lineRule="auto"/>
      <w:ind w:left="1701" w:hanging="709"/>
      <w:jc w:val="both"/>
    </w:pPr>
    <w:rPr>
      <w:rFonts w:ascii="Times" w:eastAsia="Calibri" w:hAnsi="Times" w:cs="Times New Roman"/>
      <w:sz w:val="20"/>
      <w:szCs w:val="20"/>
      <w:lang w:eastAsia="pl-PL"/>
    </w:rPr>
  </w:style>
  <w:style w:type="paragraph" w:customStyle="1" w:styleId="Domylne">
    <w:name w:val="Domyślne"/>
    <w:qFormat/>
    <w:rsid w:val="00590974"/>
    <w:pPr>
      <w:widowControl w:val="0"/>
    </w:pPr>
    <w:rPr>
      <w:rFonts w:ascii="Times New Roman" w:eastAsia="Arial" w:hAnsi="Times New Roman" w:cs="Times New Roman"/>
      <w:kern w:val="2"/>
      <w:sz w:val="20"/>
      <w:szCs w:val="20"/>
      <w:lang w:eastAsia="zh-CN"/>
    </w:rPr>
  </w:style>
  <w:style w:type="paragraph" w:styleId="NormalnyWeb">
    <w:name w:val="Normal (Web)"/>
    <w:basedOn w:val="Normalny"/>
    <w:uiPriority w:val="99"/>
    <w:unhideWhenUsed/>
    <w:qFormat/>
    <w:rsid w:val="00DA53A7"/>
    <w:pPr>
      <w:spacing w:beforeAutospacing="1" w:after="119" w:line="240" w:lineRule="auto"/>
    </w:pPr>
    <w:rPr>
      <w:rFonts w:ascii="Times New Roman" w:eastAsia="Times New Roman" w:hAnsi="Times New Roman" w:cs="Times New Roman"/>
      <w:sz w:val="24"/>
      <w:szCs w:val="24"/>
      <w:lang w:eastAsia="pl-PL"/>
    </w:rPr>
  </w:style>
  <w:style w:type="paragraph" w:customStyle="1" w:styleId="Default">
    <w:name w:val="Default"/>
    <w:qFormat/>
    <w:rsid w:val="00F04C82"/>
    <w:pPr>
      <w:suppressAutoHyphens w:val="0"/>
    </w:pPr>
    <w:rPr>
      <w:rFonts w:ascii="Cambria" w:eastAsia="Calibri" w:hAnsi="Cambria" w:cs="Cambria"/>
      <w:color w:val="000000"/>
      <w:sz w:val="24"/>
      <w:szCs w:val="24"/>
    </w:rPr>
  </w:style>
  <w:style w:type="table" w:styleId="Tabela-Siatka">
    <w:name w:val="Table Grid"/>
    <w:basedOn w:val="Standardowy"/>
    <w:uiPriority w:val="59"/>
    <w:rsid w:val="00C51F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gmina@hansk.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trawinska@hansk.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ezamowienia.gov.pl/mp-client/search/list/ocds-148610-77287680-c76c-44d5-9e89-bca198139056" TargetMode="External"/><Relationship Id="rId4" Type="http://schemas.openxmlformats.org/officeDocument/2006/relationships/settings" Target="settings.xml"/><Relationship Id="rId9" Type="http://schemas.openxmlformats.org/officeDocument/2006/relationships/hyperlink" Target="http://www.hansk.pl/" TargetMode="External"/><Relationship Id="rId14" Type="http://schemas.openxmlformats.org/officeDocument/2006/relationships/hyperlink" Target="https://ezamowieni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2EC20-EB36-4084-9D2D-1A22F4358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10731</Words>
  <Characters>64391</Characters>
  <Application>Microsoft Office Word</Application>
  <DocSecurity>0</DocSecurity>
  <Lines>536</Lines>
  <Paragraphs>149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Trawińska</dc:creator>
  <dc:description/>
  <cp:lastModifiedBy>Natalia Grzeszczuk</cp:lastModifiedBy>
  <cp:revision>2</cp:revision>
  <cp:lastPrinted>2025-04-11T10:42:00Z</cp:lastPrinted>
  <dcterms:created xsi:type="dcterms:W3CDTF">2025-04-11T10:42:00Z</dcterms:created>
  <dcterms:modified xsi:type="dcterms:W3CDTF">2025-04-11T10:42:00Z</dcterms:modified>
  <dc:language>pl-PL</dc:language>
</cp:coreProperties>
</file>