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6A06F" w14:textId="75663536" w:rsidR="00E64117" w:rsidRDefault="00E64117" w:rsidP="00E64117">
      <w:pPr>
        <w:tabs>
          <w:tab w:val="left" w:pos="702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FAF66F3" w14:textId="77777777" w:rsidR="00152E59" w:rsidRPr="00BC01B2" w:rsidRDefault="00152E59" w:rsidP="00152E59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0" w:name="_Hlk88980117"/>
      <w:bookmarkEnd w:id="0"/>
      <w:r w:rsidRPr="00BC01B2">
        <w:rPr>
          <w:rFonts w:ascii="Cambria" w:eastAsia="Times New Roman" w:hAnsi="Cambria" w:cs="Tahoma"/>
          <w:b/>
          <w:bCs/>
        </w:rPr>
        <w:t xml:space="preserve"> </w:t>
      </w:r>
      <w:bookmarkStart w:id="1" w:name="_Hlk193809531"/>
      <w:bookmarkStart w:id="2" w:name="_Hlk109213893"/>
      <w:r w:rsidRPr="00BC01B2">
        <w:rPr>
          <w:rFonts w:ascii="Cambria" w:eastAsia="Times New Roman" w:hAnsi="Cambria" w:cs="Tahoma"/>
          <w:b/>
          <w:bCs/>
        </w:rPr>
        <w:t>Pomoce dydaktyczne, sprzęt elektryczny i meble do pracowni gastronomicznych, cukierniczych i fryzjerskich w ramach projektu pn. ZAWODOWO NIEZAWODNI</w:t>
      </w:r>
      <w:bookmarkEnd w:id="1"/>
    </w:p>
    <w:bookmarkEnd w:id="2"/>
    <w:p w14:paraId="070D6BD2" w14:textId="77777777" w:rsidR="00152E59" w:rsidRPr="00285275" w:rsidRDefault="00152E59" w:rsidP="00152E59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28EE0E5D" w14:textId="77777777" w:rsidR="00152E59" w:rsidRPr="00285275" w:rsidRDefault="00152E59" w:rsidP="00152E59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4FA9CCAB" w14:textId="186490E5" w:rsidR="00152E59" w:rsidRDefault="00152E59" w:rsidP="00152E59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0D2209">
        <w:rPr>
          <w:rFonts w:ascii="Cambria" w:eastAsia="Times New Roman" w:hAnsi="Cambria" w:cs="Tahoma"/>
          <w:b/>
        </w:rPr>
        <w:t>6</w:t>
      </w:r>
    </w:p>
    <w:p w14:paraId="3ED1C8AA" w14:textId="77777777" w:rsidR="005325F0" w:rsidRPr="005325F0" w:rsidRDefault="005325F0" w:rsidP="005325F0">
      <w:pPr>
        <w:spacing w:after="0" w:line="240" w:lineRule="auto"/>
        <w:jc w:val="center"/>
        <w:rPr>
          <w:rFonts w:ascii="Cambria" w:eastAsia="Times New Roman" w:hAnsi="Cambria" w:cs="Tahoma"/>
          <w:b/>
          <w:bCs/>
          <w:i/>
          <w:sz w:val="20"/>
          <w:szCs w:val="20"/>
        </w:rPr>
      </w:pPr>
      <w:r w:rsidRPr="005325F0">
        <w:rPr>
          <w:rFonts w:ascii="Cambria" w:eastAsia="Times New Roman" w:hAnsi="Cambria" w:cs="Tahoma"/>
          <w:b/>
          <w:bCs/>
          <w:i/>
          <w:sz w:val="20"/>
          <w:szCs w:val="20"/>
        </w:rPr>
        <w:t>Dostawa mebli i wyposażenia w ramach projektu pt. ZAWODOWO NIEZAWODNI do pracowni gastronomicznej i cukierniczej</w:t>
      </w: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0"/>
        <w:gridCol w:w="1003"/>
        <w:gridCol w:w="1120"/>
        <w:gridCol w:w="2878"/>
        <w:gridCol w:w="2591"/>
        <w:gridCol w:w="1723"/>
        <w:gridCol w:w="1219"/>
        <w:gridCol w:w="1505"/>
        <w:gridCol w:w="1446"/>
        <w:gridCol w:w="1453"/>
      </w:tblGrid>
      <w:tr w:rsidR="00152E59" w:rsidRPr="0012674B" w14:paraId="728CA4F7" w14:textId="77777777" w:rsidTr="0059740E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67912F2D" w14:textId="06CAC621" w:rsidR="00152E59" w:rsidRPr="0012674B" w:rsidRDefault="00152E59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6F419644" w14:textId="0E02DDD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609F2064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53F20C5F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0AB49BA" w14:textId="0C7551D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0BD10AF6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1881DF83" w14:textId="72A5598E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6CF9422" w14:textId="410283AA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152E59" w:rsidRPr="0012674B" w14:paraId="3391D239" w14:textId="77777777" w:rsidTr="0059740E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2DB1903E" w14:textId="77777777" w:rsidR="00152E59" w:rsidRPr="0012674B" w:rsidRDefault="00152E59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22B68B47" w14:textId="05EE09C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2928104B" w14:textId="044353DB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0105DE06" w14:textId="25F4BC12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9233850" w14:textId="38DFCB44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37342E61" w14:textId="7C85C98A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8=[6]+VAT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0A6BE200" w14:textId="4C698FAD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7E411F5" w14:textId="25452A6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151005" w:rsidRPr="0012674B" w14:paraId="486C979E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AF53E52" w14:textId="17623DCF" w:rsidR="00151005" w:rsidRPr="0012674B" w:rsidRDefault="00151005" w:rsidP="00151005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4D64A32F" w14:textId="0CC68264" w:rsidR="00151005" w:rsidRPr="00FC71D6" w:rsidRDefault="00151005" w:rsidP="00151005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Stół roboczy: płyta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laminowa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/18 mm, wym. 120x60x76 cm; szuflada, szafka 37 x 37 x 49 cm, szuflady i szafka zamykane na kluczyk </w:t>
            </w:r>
          </w:p>
        </w:tc>
        <w:tc>
          <w:tcPr>
            <w:tcW w:w="935" w:type="pct"/>
            <w:shd w:val="clear" w:color="auto" w:fill="auto"/>
          </w:tcPr>
          <w:p w14:paraId="7CBDA31F" w14:textId="77777777" w:rsidR="00151005" w:rsidRPr="0012674B" w:rsidRDefault="00151005" w:rsidP="00151005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151005" w:rsidRPr="0012674B" w:rsidRDefault="00151005" w:rsidP="00151005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DBA624F" w14:textId="5CF6A173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25A3868" w14:textId="68DB3370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A32C11A" w14:textId="37533571" w:rsidR="00151005" w:rsidRPr="0012674B" w:rsidRDefault="00151005" w:rsidP="0015100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1826DBB0" w14:textId="77777777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78DCC5" w14:textId="4397B745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9262BD6" w14:textId="4AB4143A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51005" w:rsidRPr="0012674B" w14:paraId="410D0EA4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0182D65" w14:textId="77777777" w:rsidR="00151005" w:rsidRPr="0012674B" w:rsidRDefault="00151005" w:rsidP="00151005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6A925C6C" w14:textId="264EFB63" w:rsidR="00151005" w:rsidRPr="00F27215" w:rsidRDefault="00151005" w:rsidP="00151005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Krzesło z podłokietnikami o regulowanej wysokości </w:t>
            </w:r>
          </w:p>
        </w:tc>
        <w:tc>
          <w:tcPr>
            <w:tcW w:w="935" w:type="pct"/>
            <w:shd w:val="clear" w:color="auto" w:fill="auto"/>
          </w:tcPr>
          <w:p w14:paraId="01E98E63" w14:textId="77777777" w:rsidR="00151005" w:rsidRPr="00152E59" w:rsidRDefault="00151005" w:rsidP="00151005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7808304C" w:rsidR="00151005" w:rsidRPr="0012674B" w:rsidRDefault="00151005" w:rsidP="00151005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5A80A78" w14:textId="7C9CAF16" w:rsidR="00151005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AA663CD" w14:textId="77777777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C4F90E2" w14:textId="0AE20FCA" w:rsidR="00151005" w:rsidRPr="0012674B" w:rsidRDefault="00151005" w:rsidP="0015100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375E6AC" w14:textId="77777777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70713" w14:textId="010F93CB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4D1F33A5" w14:textId="6F632388" w:rsidR="00151005" w:rsidRPr="0012674B" w:rsidRDefault="00151005" w:rsidP="00151005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9293A" w:rsidRPr="0012674B" w14:paraId="6FEC5A40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6FBDC23B" w14:textId="77777777" w:rsidR="00B9293A" w:rsidRPr="0012674B" w:rsidRDefault="00B9293A" w:rsidP="00B9293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5DD145DF" w14:textId="34700595" w:rsidR="00B9293A" w:rsidRDefault="00B9293A" w:rsidP="00B9293A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sz w:val="20"/>
                <w:szCs w:val="20"/>
              </w:rPr>
              <w:t xml:space="preserve">Taboret obrotowy: podstawa metalowa w formie </w:t>
            </w:r>
            <w:proofErr w:type="spellStart"/>
            <w:r w:rsidRPr="006724F2">
              <w:rPr>
                <w:rFonts w:ascii="Cambria" w:hAnsi="Cambria" w:cs="Arial"/>
                <w:sz w:val="20"/>
                <w:szCs w:val="20"/>
              </w:rPr>
              <w:t>pięcionogu</w:t>
            </w:r>
            <w:proofErr w:type="spellEnd"/>
            <w:r w:rsidRPr="006724F2">
              <w:rPr>
                <w:rFonts w:ascii="Cambria" w:hAnsi="Cambria" w:cs="Arial"/>
                <w:sz w:val="20"/>
                <w:szCs w:val="20"/>
              </w:rPr>
              <w:t xml:space="preserve"> osadzonego na stopkach o stalowej podstawie, siedzisko taboretu  ze sklejki 15 </w:t>
            </w:r>
            <w:r w:rsidRPr="006724F2">
              <w:rPr>
                <w:rFonts w:ascii="Cambria" w:hAnsi="Cambria" w:cs="Arial"/>
                <w:sz w:val="20"/>
                <w:szCs w:val="20"/>
              </w:rPr>
              <w:lastRenderedPageBreak/>
              <w:t xml:space="preserve">mm, wysokość  350 - 485 mm </w:t>
            </w:r>
          </w:p>
        </w:tc>
        <w:tc>
          <w:tcPr>
            <w:tcW w:w="935" w:type="pct"/>
            <w:shd w:val="clear" w:color="auto" w:fill="auto"/>
          </w:tcPr>
          <w:p w14:paraId="2CA6ADA2" w14:textId="77777777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40726057" w14:textId="115FE889" w:rsidR="00B9293A" w:rsidRPr="00EE2EB8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EE6CBC2" w14:textId="21F5D7EE" w:rsidR="00B9293A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723CFBA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33E51552" w14:textId="0FCB2B5D" w:rsidR="00B9293A" w:rsidRPr="0012674B" w:rsidRDefault="00B9293A" w:rsidP="00B929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766FC347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D9DEB" w14:textId="623AA8F5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2" w:type="pct"/>
            <w:shd w:val="clear" w:color="auto" w:fill="auto"/>
          </w:tcPr>
          <w:p w14:paraId="38A3687D" w14:textId="5333B11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9293A" w:rsidRPr="0012674B" w14:paraId="49CCC2EB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5E97FF4E" w14:textId="77777777" w:rsidR="00B9293A" w:rsidRPr="0012674B" w:rsidRDefault="00B9293A" w:rsidP="00B9293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082A3F33" w14:textId="4AD07BD1" w:rsidR="00B9293A" w:rsidRPr="00F27215" w:rsidRDefault="00B9293A" w:rsidP="00B9293A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Szafka kuchenna wisząca dwudrzwiowa: wyposażona w suszarkę do naczyń z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ociekaczem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z płyty laminowanej 16mm w kol. biały mat, front z płyty MDF foliowanej 16mm w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kol.biały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połysk, zawiasy frontu z mechanizmem cichego domykania,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szer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80cm,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wys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72cm,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gł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30 cm</w:t>
            </w:r>
          </w:p>
        </w:tc>
        <w:tc>
          <w:tcPr>
            <w:tcW w:w="935" w:type="pct"/>
            <w:shd w:val="clear" w:color="auto" w:fill="auto"/>
          </w:tcPr>
          <w:p w14:paraId="27688A97" w14:textId="77777777" w:rsidR="00B9293A" w:rsidRPr="00152E59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C739E1" w14:textId="70998CE2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10448FA" w14:textId="6F697F87" w:rsidR="00B9293A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6C70694C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F847794" w14:textId="4546E714" w:rsidR="00B9293A" w:rsidRPr="0012674B" w:rsidRDefault="00B9293A" w:rsidP="00B929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07EC430F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E4AFB" w14:textId="1E3FA129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2" w:type="pct"/>
            <w:shd w:val="clear" w:color="auto" w:fill="auto"/>
          </w:tcPr>
          <w:p w14:paraId="0DD54535" w14:textId="676E11D0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9293A" w:rsidRPr="0012674B" w14:paraId="312A0568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E36CF1D" w14:textId="77777777" w:rsidR="00B9293A" w:rsidRPr="0012674B" w:rsidRDefault="00B9293A" w:rsidP="00B9293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45E2F" w14:textId="765C5FC5" w:rsidR="00B9293A" w:rsidRPr="00F27215" w:rsidRDefault="00B9293A" w:rsidP="00B9293A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Szafa metalowa w kolorze szarym /na fartuchy: dwudrzwiowa, 2 kolumny zamykane odrębnie na klucze, w każdej kolumnie-półka górna i  drążek na wieszaki, wymiary całkowite: 180x80x49cm</w:t>
            </w:r>
          </w:p>
        </w:tc>
        <w:tc>
          <w:tcPr>
            <w:tcW w:w="935" w:type="pct"/>
            <w:shd w:val="clear" w:color="auto" w:fill="auto"/>
          </w:tcPr>
          <w:p w14:paraId="4DBEA5A0" w14:textId="77777777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8DF1F6" w14:textId="25E4B7C7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9884FBE" w14:textId="3D4E557B" w:rsidR="00B9293A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5D682302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F13EEA5" w14:textId="6DAEFC13" w:rsidR="00B9293A" w:rsidRPr="0012674B" w:rsidRDefault="00B9293A" w:rsidP="00B929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AB737DD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6D6D2" w14:textId="16E9E2C5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21E6DFF2" w14:textId="1DA0721F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9293A" w:rsidRPr="0012674B" w14:paraId="48A9C89F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4CB6165" w14:textId="77777777" w:rsidR="00B9293A" w:rsidRPr="0012674B" w:rsidRDefault="00B9293A" w:rsidP="00B9293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405D5" w14:textId="47A0265F" w:rsidR="00B9293A" w:rsidRPr="00F27215" w:rsidRDefault="00B9293A" w:rsidP="00B9293A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Stoły cateringowe/ mocne,  o wym.  ok. 240x75 cm,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składane-możliwość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sztaplowania,, stalowa konstrukcja o profilu 30 x 30 mm malowana </w:t>
            </w: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proszkowo,  grubość blatu: 18 mm; blat wykonany z płyty dwustronnie laminowanej; blat wykończony obrzeżem PCV / ABS o grubości 2 mm</w:t>
            </w:r>
          </w:p>
        </w:tc>
        <w:tc>
          <w:tcPr>
            <w:tcW w:w="935" w:type="pct"/>
            <w:shd w:val="clear" w:color="auto" w:fill="auto"/>
          </w:tcPr>
          <w:p w14:paraId="526B202A" w14:textId="77777777" w:rsidR="00B9293A" w:rsidRPr="00152E59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5D408150" w14:textId="72BDC10C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EADB81A" w14:textId="013217D8" w:rsidR="00B9293A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97C6F59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5C8821E" w14:textId="42EE7C6C" w:rsidR="00B9293A" w:rsidRPr="0012674B" w:rsidRDefault="00B9293A" w:rsidP="00B929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2834C278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4CCE5" w14:textId="093A31ED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2" w:type="pct"/>
            <w:shd w:val="clear" w:color="auto" w:fill="auto"/>
          </w:tcPr>
          <w:p w14:paraId="0B153BF4" w14:textId="5C5DA7A2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9293A" w:rsidRPr="0012674B" w14:paraId="5AA17148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C7427AA" w14:textId="77777777" w:rsidR="00B9293A" w:rsidRPr="0012674B" w:rsidRDefault="00B9293A" w:rsidP="00B9293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2717C" w14:textId="49C51C1A" w:rsidR="00B9293A" w:rsidRPr="00F27215" w:rsidRDefault="00B9293A" w:rsidP="00B9293A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Stoły cateringowe /mocne, o wym.  ok. 180x75 cm,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składane-możliwość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sztaplowania, stalowa konstrukcja o profilu 30 x 30 mm malowana proszkowo,  grubość blatu: 18 mm; blat wykonany z płyty dwustronnie laminowanej; blat wykończony obrzeżem PCV / ABS o grubości 2 mm</w:t>
            </w:r>
          </w:p>
        </w:tc>
        <w:tc>
          <w:tcPr>
            <w:tcW w:w="935" w:type="pct"/>
            <w:shd w:val="clear" w:color="auto" w:fill="auto"/>
          </w:tcPr>
          <w:p w14:paraId="74A3E8BC" w14:textId="77777777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687BE3" w14:textId="4F246C68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E658523" w14:textId="79C969DF" w:rsidR="00B9293A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7B1691A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C19FF08" w14:textId="7DDD0287" w:rsidR="00B9293A" w:rsidRPr="0012674B" w:rsidRDefault="00B9293A" w:rsidP="00B929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C59C806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D0471A" w14:textId="66A5D8F8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2" w:type="pct"/>
            <w:shd w:val="clear" w:color="auto" w:fill="auto"/>
          </w:tcPr>
          <w:p w14:paraId="5B5B5A3B" w14:textId="48BF814D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9293A" w:rsidRPr="0012674B" w14:paraId="346F80B6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70328" w14:textId="77777777" w:rsidR="00B9293A" w:rsidRPr="0012674B" w:rsidRDefault="00B9293A" w:rsidP="00B9293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0F1FD" w14:textId="440FA902" w:rsidR="00B9293A" w:rsidRPr="00F27215" w:rsidRDefault="00B9293A" w:rsidP="00B9293A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Stoły cateringowe / mocne, o wym. ok 122x 60 cm, składane -  możliwość sztaplowania;, stalowa konstrukcja o profilu 30 x 30 mm malowana proszkowo, ; blat wykończony obrzeżem PCV / ABS o grubości 2 mm; grubość blatu: 18 </w:t>
            </w: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mm; blat wykonany z płyty dwustronnie laminowanej</w:t>
            </w:r>
          </w:p>
        </w:tc>
        <w:tc>
          <w:tcPr>
            <w:tcW w:w="935" w:type="pct"/>
            <w:shd w:val="clear" w:color="auto" w:fill="auto"/>
          </w:tcPr>
          <w:p w14:paraId="435FB237" w14:textId="77777777" w:rsidR="00B9293A" w:rsidRPr="00152E59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54E07CA8" w14:textId="4944B90D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31B1BB6" w14:textId="3EEF76E4" w:rsidR="00B9293A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0202F76D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6DAD010" w14:textId="0F7530B4" w:rsidR="00B9293A" w:rsidRPr="0012674B" w:rsidRDefault="00B9293A" w:rsidP="00B929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36CC9E2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0674A" w14:textId="1E7E57D2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2" w:type="pct"/>
            <w:shd w:val="clear" w:color="auto" w:fill="auto"/>
          </w:tcPr>
          <w:p w14:paraId="0F89CC4E" w14:textId="16611070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9293A" w:rsidRPr="0012674B" w14:paraId="1252299F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BE71209" w14:textId="77777777" w:rsidR="00B9293A" w:rsidRPr="0012674B" w:rsidRDefault="00B9293A" w:rsidP="00B9293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3AABAAAD" w14:textId="790B71F1" w:rsidR="00B9293A" w:rsidRPr="00F27215" w:rsidRDefault="00B9293A" w:rsidP="00B9293A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Stoły koktajlowe, średnica 80 cm , wysokość całkowita – 110 cm,  składane  - możliwość sztaplowania;, stalowa konstrukcja malowana proszkowo, grubość blatu: 18 mm; blat wykonany z płyty dwustronnie laminowanej; obrzeże aluminiowe blatu; regulowane stopki</w:t>
            </w:r>
          </w:p>
        </w:tc>
        <w:tc>
          <w:tcPr>
            <w:tcW w:w="935" w:type="pct"/>
            <w:shd w:val="clear" w:color="auto" w:fill="auto"/>
          </w:tcPr>
          <w:p w14:paraId="6C7C1617" w14:textId="77777777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6BF8CA8" w14:textId="6F685F8C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D83F2C1" w14:textId="03B0D6FB" w:rsidR="00B9293A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2A04BB45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29101CA" w14:textId="07DE6A62" w:rsidR="00B9293A" w:rsidRPr="0012674B" w:rsidRDefault="00B9293A" w:rsidP="00B929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FFE4CF1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EE90" w14:textId="297819B4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72" w:type="pct"/>
            <w:shd w:val="clear" w:color="auto" w:fill="auto"/>
          </w:tcPr>
          <w:p w14:paraId="39DA99FC" w14:textId="31F6F1D3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9293A" w:rsidRPr="0012674B" w14:paraId="6E3CB778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A38438C" w14:textId="77777777" w:rsidR="00B9293A" w:rsidRPr="0012674B" w:rsidRDefault="00B9293A" w:rsidP="00B9293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2B840077" w14:textId="0EA7433F" w:rsidR="00B9293A" w:rsidRPr="00F27215" w:rsidRDefault="00B9293A" w:rsidP="00B9293A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Stół roboczy ze stali nierdzewnej z szafką i szufladami/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kpl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: Wym. (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DxSxW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) 200 x 60 x 85 cm, wykonany w całości ze stali nierdzewnej, pod blatem roboczym szafa robocza, z półką, liczba drzwi przesuwnych 2, i trzy szuflady, każda o wymiarach 44 x 36 x 13 cm, powierzchnia robocza stołu 200 x 60 cm, </w:t>
            </w:r>
            <w:proofErr w:type="spellStart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wys</w:t>
            </w:r>
            <w:proofErr w:type="spellEnd"/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85 cm, cztery regulowane nóżki (0-10 mm)</w:t>
            </w:r>
          </w:p>
        </w:tc>
        <w:tc>
          <w:tcPr>
            <w:tcW w:w="935" w:type="pct"/>
            <w:shd w:val="clear" w:color="auto" w:fill="auto"/>
          </w:tcPr>
          <w:p w14:paraId="12266CFB" w14:textId="77777777" w:rsidR="00B9293A" w:rsidRPr="00152E59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212AE53" w14:textId="672F9B0B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1B65882" w14:textId="32341FF8" w:rsidR="00B9293A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6B6E291A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C2BABEC" w14:textId="397AC349" w:rsidR="00B9293A" w:rsidRPr="0012674B" w:rsidRDefault="00B9293A" w:rsidP="00B929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26F8914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50DA7" w14:textId="40DF8548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7BEA7FFB" w14:textId="2861E904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9293A" w:rsidRPr="0012674B" w14:paraId="7106BAB6" w14:textId="77777777" w:rsidTr="009D3D5C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6CFE9" w14:textId="77777777" w:rsidR="00B9293A" w:rsidRPr="0012674B" w:rsidRDefault="00B9293A" w:rsidP="00B9293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2EF77" w14:textId="346E25CC" w:rsidR="00B9293A" w:rsidRPr="00F27215" w:rsidRDefault="00B9293A" w:rsidP="00B9293A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Stół roboczy -powierzchnia 90 x 60 cm., duża nośność – maksymalne obciążenie: 210 kg, konstrukcja z dwiema powierzchniami roboczymi, stal nierdzewna odporna na uszkodzenia i trwałe zabrudzenia, regulowane nóżki</w:t>
            </w:r>
          </w:p>
        </w:tc>
        <w:tc>
          <w:tcPr>
            <w:tcW w:w="935" w:type="pct"/>
            <w:shd w:val="clear" w:color="auto" w:fill="auto"/>
          </w:tcPr>
          <w:p w14:paraId="285BE83D" w14:textId="77777777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6498F8F" w14:textId="68E92D92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F152702" w14:textId="14BB3D32" w:rsidR="00B9293A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29864B33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FFFA458" w14:textId="6C82C226" w:rsidR="00B9293A" w:rsidRPr="0012674B" w:rsidRDefault="00B9293A" w:rsidP="00B929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2D507C04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1BDA88" w14:textId="233BBCDD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2" w:type="pct"/>
            <w:shd w:val="clear" w:color="auto" w:fill="auto"/>
          </w:tcPr>
          <w:p w14:paraId="03B27A33" w14:textId="12ADD046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9293A" w:rsidRPr="0012674B" w14:paraId="7474CBEA" w14:textId="77777777" w:rsidTr="009D3D5C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A9AD65D" w14:textId="77777777" w:rsidR="00B9293A" w:rsidRPr="0012674B" w:rsidRDefault="00B9293A" w:rsidP="00B9293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611E8D04" w14:textId="00FE9AF7" w:rsidR="00B9293A" w:rsidRPr="00F27215" w:rsidRDefault="00B9293A" w:rsidP="00B9293A">
            <w:pPr>
              <w:jc w:val="center"/>
              <w:rPr>
                <w:rFonts w:ascii="Cambria" w:hAnsi="Cambria" w:cstheme="minorHAnsi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Szafa przelotowa, drzwi skrzydłowe: dwie przestawne półki, wyk. ze stali nierdzewnej, konstrukcja spawana, wymiary: szerokość 700 mm, głębokość 500 mm, wysokość 1800 mm</w:t>
            </w:r>
          </w:p>
        </w:tc>
        <w:tc>
          <w:tcPr>
            <w:tcW w:w="935" w:type="pct"/>
            <w:shd w:val="clear" w:color="auto" w:fill="auto"/>
          </w:tcPr>
          <w:p w14:paraId="548629D5" w14:textId="77777777" w:rsidR="00B9293A" w:rsidRPr="00152E59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C14CD7C" w14:textId="39FFAA85" w:rsidR="00B9293A" w:rsidRPr="0012674B" w:rsidRDefault="00B9293A" w:rsidP="00B9293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51BF1A0" w14:textId="6E27614E" w:rsidR="00B9293A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4C117066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5411DAD6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C051F27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90C15" w14:textId="53C622A0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6724F2">
              <w:rPr>
                <w:rFonts w:ascii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53A17791" w14:textId="77777777" w:rsidR="00B9293A" w:rsidRPr="0012674B" w:rsidRDefault="00B9293A" w:rsidP="00B9293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52E59" w:rsidRPr="0012674B" w14:paraId="66A20227" w14:textId="77777777" w:rsidTr="00152E59">
        <w:trPr>
          <w:trHeight w:val="264"/>
        </w:trPr>
        <w:tc>
          <w:tcPr>
            <w:tcW w:w="472" w:type="pct"/>
            <w:gridSpan w:val="2"/>
          </w:tcPr>
          <w:p w14:paraId="7008B50E" w14:textId="77777777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528" w:type="pct"/>
            <w:gridSpan w:val="8"/>
            <w:shd w:val="clear" w:color="auto" w:fill="auto"/>
            <w:vAlign w:val="center"/>
          </w:tcPr>
          <w:p w14:paraId="0B203843" w14:textId="54AF9C3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4767B" w14:textId="77777777" w:rsidR="00BA6DE4" w:rsidRDefault="00BA6DE4" w:rsidP="000D2C3B">
      <w:pPr>
        <w:spacing w:after="0" w:line="240" w:lineRule="auto"/>
      </w:pPr>
      <w:r>
        <w:separator/>
      </w:r>
    </w:p>
  </w:endnote>
  <w:endnote w:type="continuationSeparator" w:id="0">
    <w:p w14:paraId="3C71E729" w14:textId="77777777" w:rsidR="00BA6DE4" w:rsidRDefault="00BA6DE4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7414C" w14:textId="77777777" w:rsidR="00BA6DE4" w:rsidRDefault="00BA6DE4" w:rsidP="000D2C3B">
      <w:pPr>
        <w:spacing w:after="0" w:line="240" w:lineRule="auto"/>
      </w:pPr>
      <w:r>
        <w:separator/>
      </w:r>
    </w:p>
  </w:footnote>
  <w:footnote w:type="continuationSeparator" w:id="0">
    <w:p w14:paraId="2F2F51F6" w14:textId="77777777" w:rsidR="00BA6DE4" w:rsidRDefault="00BA6DE4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152E59" w:rsidRDefault="00152E5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22CC1627" w:rsidR="000E5894" w:rsidRPr="00085A7D" w:rsidRDefault="0095648C" w:rsidP="00085A7D">
    <w:pPr>
      <w:tabs>
        <w:tab w:val="left" w:pos="2190"/>
        <w:tab w:val="center" w:pos="4620"/>
      </w:tabs>
      <w:jc w:val="center"/>
    </w:pPr>
    <w:r>
      <w:rPr>
        <w:noProof/>
      </w:rPr>
      <w:drawing>
        <wp:inline distT="0" distB="0" distL="0" distR="0" wp14:anchorId="6F2AD9DF" wp14:editId="767933FB">
          <wp:extent cx="5358765" cy="768350"/>
          <wp:effectExtent l="0" t="0" r="0" b="0"/>
          <wp:docPr id="8523208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876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06FE6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82920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209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1005"/>
    <w:rsid w:val="00152E59"/>
    <w:rsid w:val="00154CBC"/>
    <w:rsid w:val="001608A7"/>
    <w:rsid w:val="001636E6"/>
    <w:rsid w:val="00174B0F"/>
    <w:rsid w:val="00184BAE"/>
    <w:rsid w:val="00186BA9"/>
    <w:rsid w:val="00187967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14E18"/>
    <w:rsid w:val="00233270"/>
    <w:rsid w:val="0023395F"/>
    <w:rsid w:val="002434F0"/>
    <w:rsid w:val="002436EA"/>
    <w:rsid w:val="00245DAF"/>
    <w:rsid w:val="00246C09"/>
    <w:rsid w:val="0025040C"/>
    <w:rsid w:val="00254439"/>
    <w:rsid w:val="00256EC0"/>
    <w:rsid w:val="00274868"/>
    <w:rsid w:val="00277D21"/>
    <w:rsid w:val="00281FBD"/>
    <w:rsid w:val="00282AE5"/>
    <w:rsid w:val="00286C2E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1BA"/>
    <w:rsid w:val="003758F9"/>
    <w:rsid w:val="0037794A"/>
    <w:rsid w:val="0038005C"/>
    <w:rsid w:val="003839C0"/>
    <w:rsid w:val="00383D0A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D40C4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325F0"/>
    <w:rsid w:val="005411D3"/>
    <w:rsid w:val="005450BB"/>
    <w:rsid w:val="00546FD3"/>
    <w:rsid w:val="00550AEF"/>
    <w:rsid w:val="005634A5"/>
    <w:rsid w:val="00563E87"/>
    <w:rsid w:val="00566A3E"/>
    <w:rsid w:val="0058176E"/>
    <w:rsid w:val="0059740E"/>
    <w:rsid w:val="00597966"/>
    <w:rsid w:val="005A37EB"/>
    <w:rsid w:val="005B0793"/>
    <w:rsid w:val="005B18BA"/>
    <w:rsid w:val="005B2723"/>
    <w:rsid w:val="005B2A16"/>
    <w:rsid w:val="005B37F4"/>
    <w:rsid w:val="005B67BE"/>
    <w:rsid w:val="005C1AC0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6ACF"/>
    <w:rsid w:val="00613D19"/>
    <w:rsid w:val="00626F86"/>
    <w:rsid w:val="0063019A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1412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035E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58EC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5648C"/>
    <w:rsid w:val="00961283"/>
    <w:rsid w:val="00963F3A"/>
    <w:rsid w:val="009668EC"/>
    <w:rsid w:val="009735F1"/>
    <w:rsid w:val="00976203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B4DAE"/>
    <w:rsid w:val="00AB54D4"/>
    <w:rsid w:val="00AC00F7"/>
    <w:rsid w:val="00AC25A7"/>
    <w:rsid w:val="00AC2E0F"/>
    <w:rsid w:val="00AD7B04"/>
    <w:rsid w:val="00AE3887"/>
    <w:rsid w:val="00B00F57"/>
    <w:rsid w:val="00B0191A"/>
    <w:rsid w:val="00B14C26"/>
    <w:rsid w:val="00B16F0A"/>
    <w:rsid w:val="00B24F7D"/>
    <w:rsid w:val="00B47DB1"/>
    <w:rsid w:val="00B47E04"/>
    <w:rsid w:val="00B54219"/>
    <w:rsid w:val="00B6417A"/>
    <w:rsid w:val="00B76717"/>
    <w:rsid w:val="00B77BCC"/>
    <w:rsid w:val="00B82F9E"/>
    <w:rsid w:val="00B9293A"/>
    <w:rsid w:val="00B969DA"/>
    <w:rsid w:val="00BA263C"/>
    <w:rsid w:val="00BA45FB"/>
    <w:rsid w:val="00BA6DE4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2783"/>
    <w:rsid w:val="00BE3234"/>
    <w:rsid w:val="00BF7B28"/>
    <w:rsid w:val="00C02AAA"/>
    <w:rsid w:val="00C0384A"/>
    <w:rsid w:val="00C06BEC"/>
    <w:rsid w:val="00C11B4C"/>
    <w:rsid w:val="00C1380C"/>
    <w:rsid w:val="00C1398B"/>
    <w:rsid w:val="00C150DC"/>
    <w:rsid w:val="00C16025"/>
    <w:rsid w:val="00C163A3"/>
    <w:rsid w:val="00C2567A"/>
    <w:rsid w:val="00C30530"/>
    <w:rsid w:val="00C45BD1"/>
    <w:rsid w:val="00C500CF"/>
    <w:rsid w:val="00C501B2"/>
    <w:rsid w:val="00C562A3"/>
    <w:rsid w:val="00C56C5A"/>
    <w:rsid w:val="00C62EE3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CF3314"/>
    <w:rsid w:val="00D07303"/>
    <w:rsid w:val="00D10103"/>
    <w:rsid w:val="00D1748A"/>
    <w:rsid w:val="00D177D2"/>
    <w:rsid w:val="00D20705"/>
    <w:rsid w:val="00D226BD"/>
    <w:rsid w:val="00D24D82"/>
    <w:rsid w:val="00D2709D"/>
    <w:rsid w:val="00D364E5"/>
    <w:rsid w:val="00D435A8"/>
    <w:rsid w:val="00D4450C"/>
    <w:rsid w:val="00D454F7"/>
    <w:rsid w:val="00D5757C"/>
    <w:rsid w:val="00D61527"/>
    <w:rsid w:val="00D65C7B"/>
    <w:rsid w:val="00D7547E"/>
    <w:rsid w:val="00D761EC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411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708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Karolina Dyś</cp:lastModifiedBy>
  <cp:revision>48</cp:revision>
  <dcterms:created xsi:type="dcterms:W3CDTF">2024-10-24T11:30:00Z</dcterms:created>
  <dcterms:modified xsi:type="dcterms:W3CDTF">2025-03-26T10:23:00Z</dcterms:modified>
</cp:coreProperties>
</file>