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C007" w14:textId="722A6E26"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246965" w:rsidRPr="00246965">
        <w:rPr>
          <w:rFonts w:ascii="Arial" w:eastAsia="Arial" w:hAnsi="Arial" w:cs="Arial"/>
        </w:rPr>
        <w:t>ZP.26.</w:t>
      </w:r>
      <w:r w:rsidR="00C16ED3">
        <w:rPr>
          <w:rFonts w:ascii="Arial" w:eastAsia="Arial" w:hAnsi="Arial" w:cs="Arial"/>
        </w:rPr>
        <w:t>39</w:t>
      </w:r>
      <w:r w:rsidR="00246965" w:rsidRPr="00246965">
        <w:rPr>
          <w:rFonts w:ascii="Arial" w:eastAsia="Arial" w:hAnsi="Arial" w:cs="Arial"/>
        </w:rPr>
        <w:t>.202</w:t>
      </w:r>
      <w:r w:rsidR="00556F1C">
        <w:rPr>
          <w:rFonts w:ascii="Arial" w:eastAsia="Arial" w:hAnsi="Arial" w:cs="Arial"/>
        </w:rPr>
        <w:t>5</w:t>
      </w:r>
      <w:r w:rsidR="00246965" w:rsidRPr="00246965">
        <w:rPr>
          <w:rFonts w:ascii="Arial" w:eastAsia="Arial" w:hAnsi="Arial" w:cs="Arial"/>
        </w:rPr>
        <w:t>.</w:t>
      </w:r>
      <w:r w:rsidR="000F0B4A">
        <w:rPr>
          <w:rFonts w:ascii="Arial" w:eastAsia="Arial" w:hAnsi="Arial" w:cs="Arial"/>
        </w:rPr>
        <w:t>PW</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6CEDC0E2"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190A84">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190A84">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2935B0">
        <w:rPr>
          <w:rFonts w:ascii="Arial" w:eastAsia="Arial" w:hAnsi="Arial" w:cs="Arial"/>
        </w:rPr>
        <w:t>4</w:t>
      </w:r>
      <w:r w:rsidR="006A044A" w:rsidRPr="006A044A">
        <w:rPr>
          <w:rFonts w:ascii="Arial" w:eastAsia="Arial" w:hAnsi="Arial" w:cs="Arial"/>
        </w:rPr>
        <w:t xml:space="preserve">, poz. </w:t>
      </w:r>
      <w:r w:rsidR="00DA0F74">
        <w:rPr>
          <w:rFonts w:ascii="Arial" w:eastAsia="Arial" w:hAnsi="Arial" w:cs="Arial"/>
        </w:rPr>
        <w:t>1320</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3A0C4C">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7248F1A6" w14:textId="0B312F44" w:rsidR="00C71D91" w:rsidRPr="000F0B4A" w:rsidRDefault="00F35E49" w:rsidP="00C71D91">
      <w:pPr>
        <w:jc w:val="both"/>
        <w:rPr>
          <w:rFonts w:ascii="Arial" w:eastAsia="Times New Roman" w:hAnsi="Arial" w:cs="Arial"/>
          <w:b/>
        </w:rPr>
      </w:pPr>
      <w:r w:rsidRPr="00FF4E92">
        <w:rPr>
          <w:rFonts w:ascii="Arial" w:eastAsia="Arial" w:hAnsi="Arial" w:cs="Arial"/>
          <w:bCs/>
        </w:rPr>
        <w:t>na:</w:t>
      </w:r>
      <w:bookmarkStart w:id="0" w:name="_Hlk171422001"/>
      <w:r w:rsidR="00556F1C">
        <w:rPr>
          <w:rFonts w:ascii="Arial" w:eastAsia="Arial" w:hAnsi="Arial" w:cs="Arial"/>
          <w:bCs/>
        </w:rPr>
        <w:t xml:space="preserve"> </w:t>
      </w:r>
      <w:r w:rsidR="00C16ED3">
        <w:rPr>
          <w:rFonts w:ascii="Arial" w:eastAsia="Arial" w:hAnsi="Arial" w:cs="Arial"/>
          <w:b/>
        </w:rPr>
        <w:t>p</w:t>
      </w:r>
      <w:r w:rsidR="00C16ED3" w:rsidRPr="00C16ED3">
        <w:rPr>
          <w:rFonts w:ascii="Arial" w:eastAsia="Arial" w:hAnsi="Arial" w:cs="Arial"/>
          <w:b/>
        </w:rPr>
        <w:t xml:space="preserve">rzeglądy oraz czyszczenie przewodów wentylacyjnych, dymowych i spalinowych oraz przeglądy instalacji gazu w budynkach będących w 100% własnością </w:t>
      </w:r>
      <w:r w:rsidR="00C16ED3">
        <w:rPr>
          <w:rFonts w:ascii="Arial" w:eastAsia="Arial" w:hAnsi="Arial" w:cs="Arial"/>
          <w:b/>
        </w:rPr>
        <w:br/>
      </w:r>
      <w:r w:rsidR="00C16ED3" w:rsidRPr="00C16ED3">
        <w:rPr>
          <w:rFonts w:ascii="Arial" w:eastAsia="Arial" w:hAnsi="Arial" w:cs="Arial"/>
          <w:b/>
        </w:rPr>
        <w:t xml:space="preserve">m.st. Warszawy, zarządzanych przez Zakład Gospodarowania Nieruchomościami </w:t>
      </w:r>
      <w:r w:rsidR="00C16ED3">
        <w:rPr>
          <w:rFonts w:ascii="Arial" w:eastAsia="Arial" w:hAnsi="Arial" w:cs="Arial"/>
          <w:b/>
        </w:rPr>
        <w:br/>
      </w:r>
      <w:r w:rsidR="00C16ED3" w:rsidRPr="00C16ED3">
        <w:rPr>
          <w:rFonts w:ascii="Arial" w:eastAsia="Arial" w:hAnsi="Arial" w:cs="Arial"/>
          <w:b/>
        </w:rPr>
        <w:t>w Dzielnicy Wola m.st. Warszawy</w:t>
      </w:r>
      <w:r w:rsidR="000F0B4A" w:rsidRPr="000F0B4A">
        <w:rPr>
          <w:rFonts w:ascii="Arial" w:eastAsia="Arial" w:hAnsi="Arial" w:cs="Arial"/>
          <w:b/>
        </w:rPr>
        <w:t>.</w:t>
      </w:r>
    </w:p>
    <w:p w14:paraId="6E1374C1" w14:textId="736B590C" w:rsidR="00903647" w:rsidRPr="00903647" w:rsidRDefault="00903647" w:rsidP="00276349">
      <w:pPr>
        <w:jc w:val="both"/>
        <w:rPr>
          <w:rFonts w:ascii="Arial" w:hAnsi="Arial" w:cs="Arial"/>
          <w:b/>
          <w:bCs/>
        </w:rPr>
      </w:pPr>
    </w:p>
    <w:bookmarkEnd w:id="0"/>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4544984D" w14:textId="20CC293B" w:rsidR="00D276C7" w:rsidRDefault="003C6FBD" w:rsidP="00542604">
      <w:pPr>
        <w:rPr>
          <w:rFonts w:ascii="Arial" w:eastAsia="Arial" w:hAnsi="Arial" w:cs="Arial"/>
          <w:b/>
          <w:sz w:val="24"/>
        </w:rPr>
      </w:pPr>
      <w:r>
        <w:rPr>
          <w:rFonts w:ascii="Arial" w:eastAsia="Arial" w:hAnsi="Arial" w:cs="Arial"/>
          <w:b/>
          <w:sz w:val="24"/>
        </w:rPr>
        <w:br w:type="page"/>
      </w:r>
    </w:p>
    <w:p w14:paraId="2024EAF8" w14:textId="0DE50057" w:rsidR="00FD0182" w:rsidRPr="002D2D30" w:rsidRDefault="00F35E49" w:rsidP="002D2D30">
      <w:pPr>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539BFF6F" w:rsidR="003119E6" w:rsidRDefault="003119E6" w:rsidP="00D666DD">
      <w:pPr>
        <w:spacing w:after="0" w:line="360"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18045414" w14:textId="254AD476" w:rsidR="00817265" w:rsidRPr="002D2D30" w:rsidRDefault="003119E6" w:rsidP="002D2D30">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4F6F817D" w14:textId="4E045A2D" w:rsidR="00374DB4" w:rsidRDefault="003119E6" w:rsidP="00315571">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0DA28A1A" w14:textId="7A27DBA7" w:rsidR="00A014C3" w:rsidRPr="006B42DF" w:rsidRDefault="00C16ED3" w:rsidP="00A014C3">
      <w:pPr>
        <w:numPr>
          <w:ilvl w:val="0"/>
          <w:numId w:val="1"/>
        </w:numPr>
        <w:spacing w:after="0" w:line="360" w:lineRule="auto"/>
        <w:ind w:left="644" w:hanging="360"/>
        <w:jc w:val="both"/>
        <w:rPr>
          <w:rFonts w:ascii="Arial" w:eastAsia="Arial" w:hAnsi="Arial" w:cs="Arial"/>
        </w:rPr>
      </w:pPr>
      <w:r>
        <w:rPr>
          <w:rFonts w:ascii="Arial" w:eastAsia="Arial" w:hAnsi="Arial" w:cs="Arial"/>
          <w:b/>
          <w:bCs/>
        </w:rPr>
        <w:t xml:space="preserve">Grzegorz </w:t>
      </w:r>
      <w:proofErr w:type="spellStart"/>
      <w:r>
        <w:rPr>
          <w:rFonts w:ascii="Arial" w:eastAsia="Arial" w:hAnsi="Arial" w:cs="Arial"/>
          <w:b/>
          <w:bCs/>
        </w:rPr>
        <w:t>Weremko</w:t>
      </w:r>
      <w:proofErr w:type="spellEnd"/>
      <w:r w:rsidR="00A014C3" w:rsidRPr="006B42DF">
        <w:rPr>
          <w:rFonts w:ascii="Arial" w:eastAsia="Arial" w:hAnsi="Arial" w:cs="Arial"/>
        </w:rPr>
        <w:t xml:space="preserve"> – </w:t>
      </w:r>
      <w:r>
        <w:rPr>
          <w:rFonts w:ascii="Arial" w:eastAsia="Arial" w:hAnsi="Arial" w:cs="Arial"/>
        </w:rPr>
        <w:t>główny specjalista</w:t>
      </w:r>
      <w:r w:rsidR="00A014C3" w:rsidRPr="006B42DF">
        <w:rPr>
          <w:rFonts w:ascii="Arial" w:eastAsia="Arial" w:hAnsi="Arial" w:cs="Arial"/>
        </w:rPr>
        <w:t xml:space="preserve"> –  tel. +48 22 49 58 1</w:t>
      </w:r>
      <w:r>
        <w:rPr>
          <w:rFonts w:ascii="Arial" w:eastAsia="Arial" w:hAnsi="Arial" w:cs="Arial"/>
        </w:rPr>
        <w:t>48</w:t>
      </w:r>
      <w:r w:rsidR="00A014C3" w:rsidRPr="006B42DF">
        <w:rPr>
          <w:rFonts w:ascii="Arial" w:eastAsia="Arial" w:hAnsi="Arial" w:cs="Arial"/>
        </w:rPr>
        <w:t xml:space="preserve">  (w zakresie przedmiotu zamówienia)</w:t>
      </w:r>
    </w:p>
    <w:p w14:paraId="1939D7B7" w14:textId="55331C7C" w:rsidR="00A014C3" w:rsidRPr="00A014C3" w:rsidRDefault="00C16ED3" w:rsidP="00A014C3">
      <w:pPr>
        <w:numPr>
          <w:ilvl w:val="0"/>
          <w:numId w:val="1"/>
        </w:numPr>
        <w:spacing w:after="0" w:line="360" w:lineRule="auto"/>
        <w:ind w:left="644" w:hanging="360"/>
        <w:jc w:val="both"/>
        <w:rPr>
          <w:rFonts w:ascii="Arial" w:eastAsia="Arial" w:hAnsi="Arial" w:cs="Arial"/>
        </w:rPr>
      </w:pPr>
      <w:r>
        <w:rPr>
          <w:rFonts w:ascii="Arial" w:eastAsia="Arial" w:hAnsi="Arial" w:cs="Arial"/>
          <w:b/>
          <w:bCs/>
        </w:rPr>
        <w:t>Paweł Pietrzak</w:t>
      </w:r>
      <w:r w:rsidR="00A014C3" w:rsidRPr="006B42DF">
        <w:rPr>
          <w:rFonts w:ascii="Arial" w:eastAsia="Arial" w:hAnsi="Arial" w:cs="Arial"/>
        </w:rPr>
        <w:t xml:space="preserve"> – </w:t>
      </w:r>
      <w:r>
        <w:rPr>
          <w:rFonts w:ascii="Arial" w:eastAsia="Arial" w:hAnsi="Arial" w:cs="Arial"/>
        </w:rPr>
        <w:t>starszy specjalista</w:t>
      </w:r>
      <w:r w:rsidR="00A014C3" w:rsidRPr="006B42DF">
        <w:rPr>
          <w:rFonts w:ascii="Arial" w:eastAsia="Arial" w:hAnsi="Arial" w:cs="Arial"/>
        </w:rPr>
        <w:t xml:space="preserve"> –  tel</w:t>
      </w:r>
      <w:r w:rsidR="00A014C3">
        <w:rPr>
          <w:rFonts w:ascii="Arial" w:eastAsia="Arial" w:hAnsi="Arial" w:cs="Arial"/>
        </w:rPr>
        <w:t xml:space="preserve">. </w:t>
      </w:r>
      <w:r w:rsidR="00A014C3" w:rsidRPr="00207649">
        <w:rPr>
          <w:rFonts w:ascii="Arial" w:eastAsia="Arial" w:hAnsi="Arial" w:cs="Arial"/>
        </w:rPr>
        <w:t xml:space="preserve">+48 </w:t>
      </w:r>
      <w:r w:rsidR="00A014C3">
        <w:rPr>
          <w:rFonts w:ascii="Arial" w:eastAsia="Arial" w:hAnsi="Arial" w:cs="Arial"/>
        </w:rPr>
        <w:t xml:space="preserve">22 60 07 </w:t>
      </w:r>
      <w:r>
        <w:rPr>
          <w:rFonts w:ascii="Arial" w:eastAsia="Arial" w:hAnsi="Arial" w:cs="Arial"/>
        </w:rPr>
        <w:t>218</w:t>
      </w:r>
      <w:r w:rsidR="00A014C3" w:rsidRPr="00207649">
        <w:rPr>
          <w:rFonts w:ascii="Arial" w:eastAsia="Arial" w:hAnsi="Arial" w:cs="Arial"/>
        </w:rPr>
        <w:t xml:space="preserve"> (w zakresie przedmiotu zamówienia)</w:t>
      </w:r>
    </w:p>
    <w:p w14:paraId="071FD3B6" w14:textId="6B09A59C" w:rsidR="000F0B4A" w:rsidRPr="002D2D30" w:rsidRDefault="000F0B4A" w:rsidP="000F0B4A">
      <w:pPr>
        <w:numPr>
          <w:ilvl w:val="0"/>
          <w:numId w:val="1"/>
        </w:numPr>
        <w:spacing w:after="0" w:line="360" w:lineRule="auto"/>
        <w:ind w:left="644" w:hanging="360"/>
        <w:jc w:val="both"/>
        <w:rPr>
          <w:rFonts w:ascii="Arial" w:eastAsia="Arial" w:hAnsi="Arial" w:cs="Arial"/>
        </w:rPr>
      </w:pPr>
      <w:r>
        <w:rPr>
          <w:rFonts w:ascii="Arial" w:eastAsia="Arial" w:hAnsi="Arial" w:cs="Arial"/>
          <w:b/>
        </w:rPr>
        <w:t>Paulina Wykowska</w:t>
      </w:r>
      <w:r w:rsidRPr="00DF627D">
        <w:rPr>
          <w:rFonts w:ascii="Arial" w:eastAsia="Arial" w:hAnsi="Arial" w:cs="Arial"/>
        </w:rPr>
        <w:t xml:space="preserve"> – </w:t>
      </w:r>
      <w:r>
        <w:rPr>
          <w:rFonts w:ascii="Arial" w:eastAsia="Arial" w:hAnsi="Arial" w:cs="Arial"/>
        </w:rPr>
        <w:t xml:space="preserve">główny </w:t>
      </w:r>
      <w:r w:rsidRPr="00DF627D">
        <w:rPr>
          <w:rFonts w:ascii="Arial" w:eastAsia="Arial" w:hAnsi="Arial" w:cs="Arial"/>
        </w:rPr>
        <w:t>specjalista, tel. +48 22 49 58</w:t>
      </w:r>
      <w:r>
        <w:rPr>
          <w:rFonts w:ascii="Arial" w:eastAsia="Arial" w:hAnsi="Arial" w:cs="Arial"/>
        </w:rPr>
        <w:t> </w:t>
      </w:r>
      <w:r w:rsidRPr="00DF627D">
        <w:rPr>
          <w:rFonts w:ascii="Arial" w:eastAsia="Arial" w:hAnsi="Arial" w:cs="Arial"/>
        </w:rPr>
        <w:t>1</w:t>
      </w:r>
      <w:r>
        <w:rPr>
          <w:rFonts w:ascii="Arial" w:eastAsia="Arial" w:hAnsi="Arial" w:cs="Arial"/>
        </w:rPr>
        <w:t xml:space="preserve">76 </w:t>
      </w:r>
      <w:r w:rsidRPr="00DF627D">
        <w:rPr>
          <w:rFonts w:ascii="Arial" w:eastAsia="Arial" w:hAnsi="Arial" w:cs="Arial"/>
        </w:rPr>
        <w:t>(w sprawach proceduralnych)</w:t>
      </w:r>
    </w:p>
    <w:p w14:paraId="54197239" w14:textId="6C235039" w:rsidR="00374DB4" w:rsidRPr="00C6407F" w:rsidRDefault="00D448ED" w:rsidP="00817265">
      <w:pPr>
        <w:numPr>
          <w:ilvl w:val="0"/>
          <w:numId w:val="1"/>
        </w:numPr>
        <w:spacing w:after="0" w:line="360" w:lineRule="auto"/>
        <w:ind w:left="644" w:hanging="360"/>
        <w:jc w:val="both"/>
        <w:rPr>
          <w:rFonts w:ascii="Arial" w:eastAsia="Arial" w:hAnsi="Arial" w:cs="Arial"/>
          <w:b/>
          <w:bCs/>
        </w:rPr>
      </w:pPr>
      <w:r>
        <w:rPr>
          <w:rFonts w:ascii="Arial" w:eastAsia="Arial" w:hAnsi="Arial" w:cs="Arial"/>
          <w:b/>
          <w:bCs/>
        </w:rPr>
        <w:t>Szymon Ruta</w:t>
      </w:r>
      <w:r w:rsidR="00315571" w:rsidRPr="00DF627D">
        <w:rPr>
          <w:rFonts w:ascii="Arial" w:eastAsia="Arial" w:hAnsi="Arial" w:cs="Arial"/>
          <w:b/>
          <w:bCs/>
        </w:rPr>
        <w:t xml:space="preserve"> </w:t>
      </w:r>
      <w:r w:rsidR="00315571" w:rsidRPr="00DF627D">
        <w:rPr>
          <w:rFonts w:ascii="Arial" w:eastAsia="Arial" w:hAnsi="Arial" w:cs="Arial"/>
        </w:rPr>
        <w:t xml:space="preserve">– </w:t>
      </w:r>
      <w:r>
        <w:rPr>
          <w:rFonts w:ascii="Arial" w:eastAsia="Arial" w:hAnsi="Arial" w:cs="Arial"/>
        </w:rPr>
        <w:t>starszy inspektor</w:t>
      </w:r>
      <w:r w:rsidR="00315571" w:rsidRPr="00DF627D">
        <w:rPr>
          <w:rFonts w:ascii="Arial" w:eastAsia="Arial" w:hAnsi="Arial" w:cs="Arial"/>
        </w:rPr>
        <w:t>, tel. +48 22 49 58</w:t>
      </w:r>
      <w:r w:rsidR="00315571">
        <w:rPr>
          <w:rFonts w:ascii="Arial" w:eastAsia="Arial" w:hAnsi="Arial" w:cs="Arial"/>
        </w:rPr>
        <w:t> </w:t>
      </w:r>
      <w:r>
        <w:rPr>
          <w:rFonts w:ascii="Arial" w:eastAsia="Arial" w:hAnsi="Arial" w:cs="Arial"/>
        </w:rPr>
        <w:t>368</w:t>
      </w:r>
      <w:r w:rsidR="00315571">
        <w:rPr>
          <w:rFonts w:ascii="Arial" w:eastAsia="Arial" w:hAnsi="Arial" w:cs="Arial"/>
        </w:rPr>
        <w:t xml:space="preserve"> </w:t>
      </w:r>
      <w:r w:rsidR="00315571" w:rsidRPr="00DF627D">
        <w:rPr>
          <w:rFonts w:ascii="Arial" w:eastAsia="Arial" w:hAnsi="Arial" w:cs="Arial"/>
        </w:rPr>
        <w:t>(w sprawach proceduralnych)</w:t>
      </w:r>
      <w:r w:rsidR="000F0B4A">
        <w:rPr>
          <w:rFonts w:ascii="Arial" w:eastAsia="Arial" w:hAnsi="Arial" w:cs="Arial"/>
        </w:rPr>
        <w:t>.</w:t>
      </w:r>
    </w:p>
    <w:p w14:paraId="440CBD0D" w14:textId="14EFAFA8" w:rsidR="00891A26" w:rsidRDefault="00F35E49">
      <w:pPr>
        <w:spacing w:after="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50242118" w14:textId="77777777" w:rsidR="006B5C42" w:rsidRPr="006B5C42" w:rsidRDefault="006B5C42">
      <w:pPr>
        <w:spacing w:after="0" w:line="240" w:lineRule="auto"/>
        <w:jc w:val="both"/>
        <w:rPr>
          <w:rFonts w:ascii="Arial" w:eastAsia="Arial" w:hAnsi="Arial" w:cs="Arial"/>
          <w:sz w:val="12"/>
          <w:szCs w:val="12"/>
        </w:rPr>
      </w:pPr>
    </w:p>
    <w:tbl>
      <w:tblPr>
        <w:tblStyle w:val="Tabela-Siatka"/>
        <w:tblW w:w="0" w:type="auto"/>
        <w:tblLook w:val="04A0" w:firstRow="1" w:lastRow="0" w:firstColumn="1" w:lastColumn="0" w:noHBand="0" w:noVBand="1"/>
      </w:tblPr>
      <w:tblGrid>
        <w:gridCol w:w="9062"/>
      </w:tblGrid>
      <w:tr w:rsidR="006B5C42" w14:paraId="12EC145D" w14:textId="77777777" w:rsidTr="00381ABE">
        <w:trPr>
          <w:trHeight w:val="752"/>
        </w:trPr>
        <w:tc>
          <w:tcPr>
            <w:tcW w:w="9062" w:type="dxa"/>
            <w:vAlign w:val="center"/>
          </w:tcPr>
          <w:p w14:paraId="52EAC09C" w14:textId="33E48A9C" w:rsidR="006B5C42" w:rsidRPr="009F77A8" w:rsidRDefault="006B5C42" w:rsidP="00381ABE">
            <w:pPr>
              <w:spacing w:line="276" w:lineRule="auto"/>
              <w:jc w:val="both"/>
              <w:rPr>
                <w:rFonts w:ascii="Arial" w:eastAsia="Arial" w:hAnsi="Arial" w:cs="Arial"/>
                <w:bCs/>
              </w:rPr>
            </w:pPr>
            <w:r>
              <w:rPr>
                <w:rFonts w:ascii="Arial" w:eastAsia="Arial" w:hAnsi="Arial" w:cs="Arial"/>
                <w:b/>
              </w:rPr>
              <w:t xml:space="preserve">Kwota jaką Zamawiający zamierza przeznaczyć na sfinansowanie zamówienia wynosi  </w:t>
            </w:r>
            <w:r w:rsidR="00C16ED3">
              <w:rPr>
                <w:rFonts w:ascii="Arial" w:eastAsia="Arial" w:hAnsi="Arial" w:cs="Arial"/>
                <w:b/>
              </w:rPr>
              <w:t>264 278,00</w:t>
            </w:r>
            <w:r w:rsidR="00315571" w:rsidRPr="009D043B">
              <w:rPr>
                <w:rFonts w:ascii="Arial" w:eastAsia="Arial" w:hAnsi="Arial" w:cs="Arial"/>
                <w:b/>
              </w:rPr>
              <w:t xml:space="preserve"> </w:t>
            </w:r>
            <w:r>
              <w:rPr>
                <w:rFonts w:ascii="Arial" w:eastAsia="Arial" w:hAnsi="Arial" w:cs="Arial"/>
                <w:b/>
              </w:rPr>
              <w:t>zł brutto</w:t>
            </w:r>
            <w:r>
              <w:rPr>
                <w:rFonts w:ascii="Arial" w:eastAsia="Arial" w:hAnsi="Arial" w:cs="Arial"/>
                <w:bCs/>
              </w:rPr>
              <w:t>.</w:t>
            </w:r>
          </w:p>
        </w:tc>
      </w:tr>
    </w:tbl>
    <w:p w14:paraId="1AE47435" w14:textId="55B2B669"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2F759326" w:rsidR="00CD186C" w:rsidRPr="00276349" w:rsidRDefault="00F35E49" w:rsidP="00A17FBE">
      <w:pPr>
        <w:spacing w:after="0" w:line="276" w:lineRule="auto"/>
        <w:jc w:val="both"/>
        <w:rPr>
          <w:rFonts w:ascii="Arial" w:eastAsia="Arial" w:hAnsi="Arial" w:cs="Arial"/>
          <w:bCs/>
          <w:iCs/>
        </w:rPr>
      </w:pPr>
      <w:r w:rsidRPr="00276349">
        <w:rPr>
          <w:rFonts w:ascii="Arial" w:eastAsia="Arial" w:hAnsi="Arial" w:cs="Arial"/>
          <w:bCs/>
        </w:rPr>
        <w:t xml:space="preserve">Zamawiający </w:t>
      </w:r>
      <w:r w:rsidR="00276349" w:rsidRPr="00276349">
        <w:rPr>
          <w:rFonts w:ascii="Arial" w:eastAsia="Arial" w:hAnsi="Arial" w:cs="Arial"/>
          <w:bCs/>
        </w:rPr>
        <w:t xml:space="preserve">nie </w:t>
      </w:r>
      <w:r w:rsidRPr="00276349">
        <w:rPr>
          <w:rFonts w:ascii="Arial" w:eastAsia="Arial" w:hAnsi="Arial" w:cs="Arial"/>
          <w:bCs/>
        </w:rPr>
        <w:t>przewiduje udzieleni</w:t>
      </w:r>
      <w:r w:rsidR="000A6753" w:rsidRPr="00276349">
        <w:rPr>
          <w:rFonts w:ascii="Arial" w:eastAsia="Arial" w:hAnsi="Arial" w:cs="Arial"/>
          <w:bCs/>
        </w:rPr>
        <w:t>e</w:t>
      </w:r>
      <w:r w:rsidRPr="00276349">
        <w:rPr>
          <w:rFonts w:ascii="Arial" w:eastAsia="Arial" w:hAnsi="Arial" w:cs="Arial"/>
          <w:bCs/>
        </w:rPr>
        <w:t xml:space="preserve"> zamówień, o których mowa w art. 214 ust. 1 pkt 7 ustawy </w:t>
      </w:r>
      <w:proofErr w:type="spellStart"/>
      <w:r w:rsidRPr="00276349">
        <w:rPr>
          <w:rFonts w:ascii="Arial" w:eastAsia="Arial" w:hAnsi="Arial" w:cs="Arial"/>
          <w:bCs/>
        </w:rPr>
        <w:t>Pzp</w:t>
      </w:r>
      <w:proofErr w:type="spellEnd"/>
      <w:r w:rsidRPr="00276349">
        <w:rPr>
          <w:rFonts w:ascii="Arial" w:eastAsia="Arial" w:hAnsi="Arial" w:cs="Arial"/>
          <w:bCs/>
          <w:i/>
        </w:rPr>
        <w:t>.</w:t>
      </w:r>
      <w:r w:rsidR="00CE45D8" w:rsidRPr="00276349">
        <w:rPr>
          <w:rFonts w:ascii="Arial" w:eastAsia="Arial" w:hAnsi="Arial" w:cs="Arial"/>
          <w:bCs/>
        </w:rPr>
        <w:t xml:space="preserve"> </w:t>
      </w:r>
    </w:p>
    <w:p w14:paraId="39BDB23B" w14:textId="77777777"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12F78D38" w14:textId="5B704F2F" w:rsidR="000A6753" w:rsidRPr="000A6753" w:rsidRDefault="000A6753" w:rsidP="00A17FBE">
      <w:pPr>
        <w:spacing w:after="0" w:line="276" w:lineRule="auto"/>
        <w:jc w:val="both"/>
        <w:rPr>
          <w:rFonts w:ascii="Arial" w:eastAsia="Arial" w:hAnsi="Arial" w:cs="Arial"/>
          <w:b/>
          <w:bCs/>
        </w:rPr>
      </w:pPr>
      <w:r w:rsidRPr="000A6753">
        <w:rPr>
          <w:rFonts w:ascii="Arial" w:eastAsia="Arial" w:hAnsi="Arial" w:cs="Arial"/>
          <w:b/>
          <w:bCs/>
        </w:rPr>
        <w:t xml:space="preserve">Zamawiający  nie przewiduje zastosowania aukcji elektronicznej. </w:t>
      </w:r>
    </w:p>
    <w:p w14:paraId="0DFFFC57" w14:textId="088FE2AC" w:rsidR="003A0C4C" w:rsidRDefault="003A0C4C" w:rsidP="00A17FBE">
      <w:pPr>
        <w:spacing w:after="0" w:line="276" w:lineRule="auto"/>
        <w:jc w:val="both"/>
        <w:rPr>
          <w:rFonts w:ascii="Arial" w:eastAsia="Arial" w:hAnsi="Arial" w:cs="Arial"/>
          <w:bCs/>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69C2F9A9" w14:textId="77777777" w:rsidR="00D448ED" w:rsidRDefault="00D448ED" w:rsidP="00264206">
      <w:pPr>
        <w:spacing w:after="0" w:line="240" w:lineRule="auto"/>
        <w:jc w:val="both"/>
        <w:rPr>
          <w:rFonts w:ascii="Arial" w:eastAsia="Arial" w:hAnsi="Arial" w:cs="Arial"/>
          <w:color w:val="FF0000"/>
        </w:rPr>
      </w:pPr>
    </w:p>
    <w:p w14:paraId="147EC340" w14:textId="77777777" w:rsidR="00995CC3" w:rsidRDefault="00995CC3" w:rsidP="000A6753">
      <w:pPr>
        <w:spacing w:after="0" w:line="240" w:lineRule="auto"/>
        <w:jc w:val="both"/>
        <w:rPr>
          <w:rFonts w:ascii="Arial" w:eastAsia="Arial" w:hAnsi="Arial" w:cs="Arial"/>
          <w:b/>
          <w:sz w:val="24"/>
        </w:rPr>
      </w:pPr>
    </w:p>
    <w:p w14:paraId="2680210C" w14:textId="095743DA"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49537F">
      <w:pPr>
        <w:pStyle w:val="Akapitzlist"/>
        <w:numPr>
          <w:ilvl w:val="0"/>
          <w:numId w:val="7"/>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rsidP="0049537F">
      <w:pPr>
        <w:pStyle w:val="Akapitzlist"/>
        <w:numPr>
          <w:ilvl w:val="0"/>
          <w:numId w:val="7"/>
        </w:numPr>
        <w:spacing w:after="0" w:line="240" w:lineRule="auto"/>
        <w:ind w:left="283" w:hanging="357"/>
        <w:jc w:val="both"/>
        <w:rPr>
          <w:rFonts w:ascii="Arial" w:hAnsi="Arial" w:cs="Arial"/>
        </w:rPr>
      </w:pPr>
      <w:r w:rsidRPr="008A3207">
        <w:rPr>
          <w:rFonts w:ascii="Arial" w:hAnsi="Arial" w:cs="Arial"/>
          <w:b/>
          <w:bCs/>
        </w:rPr>
        <w:lastRenderedPageBreak/>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rsidP="0049537F">
      <w:pPr>
        <w:pStyle w:val="Akapitzlist"/>
        <w:numPr>
          <w:ilvl w:val="0"/>
          <w:numId w:val="7"/>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rsidP="0049537F">
      <w:pPr>
        <w:pStyle w:val="Akapitzlist"/>
        <w:numPr>
          <w:ilvl w:val="0"/>
          <w:numId w:val="7"/>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rsidP="0049537F">
      <w:pPr>
        <w:pStyle w:val="Akapitzlist"/>
        <w:numPr>
          <w:ilvl w:val="0"/>
          <w:numId w:val="7"/>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49537F">
      <w:pPr>
        <w:pStyle w:val="Akapitzlist"/>
        <w:numPr>
          <w:ilvl w:val="0"/>
          <w:numId w:val="26"/>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229A8C7" w14:textId="6CB66533" w:rsidR="00D276C7" w:rsidRPr="00C91347" w:rsidRDefault="00EC1A70" w:rsidP="0049537F">
      <w:pPr>
        <w:pStyle w:val="Akapitzlist"/>
        <w:numPr>
          <w:ilvl w:val="0"/>
          <w:numId w:val="26"/>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rsidP="0049537F">
      <w:pPr>
        <w:pStyle w:val="Akapitzlist"/>
        <w:numPr>
          <w:ilvl w:val="0"/>
          <w:numId w:val="7"/>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rsidP="0049537F">
      <w:pPr>
        <w:pStyle w:val="Akapitzlist"/>
        <w:numPr>
          <w:ilvl w:val="0"/>
          <w:numId w:val="7"/>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rsidP="0049537F">
      <w:pPr>
        <w:pStyle w:val="Akapitzlist"/>
        <w:numPr>
          <w:ilvl w:val="0"/>
          <w:numId w:val="7"/>
        </w:numPr>
        <w:spacing w:after="0" w:line="240" w:lineRule="auto"/>
        <w:ind w:left="283" w:hanging="357"/>
        <w:jc w:val="both"/>
        <w:rPr>
          <w:rFonts w:ascii="Arial" w:hAnsi="Arial" w:cs="Arial"/>
        </w:rPr>
      </w:pPr>
      <w:r w:rsidRPr="006D6F4C">
        <w:rPr>
          <w:rFonts w:ascii="Arial" w:hAnsi="Arial" w:cs="Arial"/>
          <w:u w:val="single"/>
        </w:rPr>
        <w:lastRenderedPageBreak/>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rsidP="0049537F">
      <w:pPr>
        <w:pStyle w:val="Akapitzlist"/>
        <w:numPr>
          <w:ilvl w:val="0"/>
          <w:numId w:val="7"/>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rsidP="0049537F">
      <w:pPr>
        <w:pStyle w:val="Akapitzlist"/>
        <w:numPr>
          <w:ilvl w:val="0"/>
          <w:numId w:val="7"/>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rsidP="0049537F">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rsidP="0049537F">
      <w:pPr>
        <w:pStyle w:val="Akapitzlist"/>
        <w:numPr>
          <w:ilvl w:val="0"/>
          <w:numId w:val="7"/>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7C95E98E" w:rsidR="00EC1A70" w:rsidRPr="006D6F4C" w:rsidRDefault="00EC1A70" w:rsidP="0049537F">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0F0B4A">
        <w:rPr>
          <w:rFonts w:ascii="Arial" w:hAnsi="Arial" w:cs="Arial"/>
          <w:b/>
          <w:bCs/>
        </w:rPr>
        <w:t>pwykowska</w:t>
      </w:r>
      <w:r w:rsidR="0058438B">
        <w:rPr>
          <w:rFonts w:ascii="Arial" w:hAnsi="Arial" w:cs="Arial"/>
          <w:b/>
          <w:bCs/>
        </w:rPr>
        <w:t>@zgnwola.waw.pl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22733F42" w14:textId="77777777" w:rsidR="000A6753" w:rsidRPr="00C91347" w:rsidRDefault="000A6753" w:rsidP="00C91347">
      <w:pPr>
        <w:spacing w:after="120" w:line="240" w:lineRule="auto"/>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F453CF0" w14:textId="77777777" w:rsidR="00B464F0" w:rsidRDefault="00B464F0">
      <w:pPr>
        <w:spacing w:after="0"/>
        <w:jc w:val="both"/>
        <w:rPr>
          <w:rFonts w:ascii="Arial" w:eastAsia="Arial" w:hAnsi="Arial" w:cs="Arial"/>
        </w:rPr>
      </w:pPr>
    </w:p>
    <w:p w14:paraId="754A972A" w14:textId="2B8A428B" w:rsidR="00276349" w:rsidRPr="00C8318B" w:rsidRDefault="004C3114" w:rsidP="00276349">
      <w:pPr>
        <w:jc w:val="both"/>
        <w:rPr>
          <w:rFonts w:ascii="Arial" w:eastAsia="Arial" w:hAnsi="Arial" w:cs="Arial"/>
        </w:rPr>
      </w:pPr>
      <w:r>
        <w:rPr>
          <w:rFonts w:ascii="Arial" w:eastAsia="Arial" w:hAnsi="Arial" w:cs="Arial"/>
        </w:rPr>
        <w:t xml:space="preserve">Przedmiotem zamówienia </w:t>
      </w:r>
      <w:r w:rsidR="00C16ED3">
        <w:rPr>
          <w:rFonts w:ascii="Arial" w:eastAsia="Arial" w:hAnsi="Arial" w:cs="Arial"/>
        </w:rPr>
        <w:t xml:space="preserve">są </w:t>
      </w:r>
      <w:r w:rsidR="00C16ED3" w:rsidRPr="00C16ED3">
        <w:rPr>
          <w:rFonts w:ascii="Arial" w:eastAsia="Arial" w:hAnsi="Arial" w:cs="Arial"/>
          <w:b/>
          <w:bCs/>
        </w:rPr>
        <w:t>p</w:t>
      </w:r>
      <w:r w:rsidR="00C16ED3" w:rsidRPr="00C16ED3">
        <w:rPr>
          <w:rFonts w:ascii="Arial" w:eastAsia="Arial" w:hAnsi="Arial" w:cs="Arial"/>
          <w:b/>
        </w:rPr>
        <w:t>rzeglądy oraz czyszczenie przewodów wentylacyjnych, dymowych i spalinowych oraz przeglądy instalacji gazu w budynkach będących w 100% własnością m.st. Warszawy, zarządzanych przez Zakład Gospodarowania Nieruchomościami w Dzielnicy Wola m.st. Warszawy</w:t>
      </w:r>
      <w:r w:rsidR="00C16ED3">
        <w:rPr>
          <w:rFonts w:ascii="Arial" w:eastAsia="Arial" w:hAnsi="Arial" w:cs="Arial"/>
          <w:b/>
        </w:rPr>
        <w:t>.</w:t>
      </w:r>
      <w:r w:rsidR="000F0B4A">
        <w:rPr>
          <w:rFonts w:ascii="Arial" w:eastAsia="Arial" w:hAnsi="Arial" w:cs="Arial"/>
          <w:b/>
        </w:rPr>
        <w:t xml:space="preserve"> </w:t>
      </w:r>
    </w:p>
    <w:p w14:paraId="244CD4DB" w14:textId="77777777" w:rsidR="00C16ED3" w:rsidRPr="00C16ED3" w:rsidRDefault="00C16ED3" w:rsidP="00C16ED3">
      <w:pPr>
        <w:spacing w:after="0" w:line="240" w:lineRule="auto"/>
        <w:jc w:val="both"/>
        <w:rPr>
          <w:rFonts w:ascii="Arial" w:eastAsia="Arial" w:hAnsi="Arial" w:cs="Arial"/>
        </w:rPr>
      </w:pPr>
      <w:r w:rsidRPr="00C16ED3">
        <w:rPr>
          <w:rFonts w:ascii="Arial" w:eastAsia="Arial" w:hAnsi="Arial" w:cs="Arial"/>
        </w:rPr>
        <w:t>Wykonawca zobowiązany jest zrealizować zamówienie na zasadach i warunkach opisanych w projektowanych postanowieniach umowy stanowiących integralną część SWZ.</w:t>
      </w:r>
    </w:p>
    <w:p w14:paraId="2FEE83D2" w14:textId="77777777" w:rsidR="00430720" w:rsidRDefault="00430720">
      <w:pPr>
        <w:spacing w:after="0" w:line="240" w:lineRule="auto"/>
        <w:jc w:val="both"/>
        <w:rPr>
          <w:rFonts w:ascii="Arial" w:eastAsia="Arial" w:hAnsi="Arial" w:cs="Arial"/>
          <w:bCs/>
        </w:rPr>
      </w:pPr>
    </w:p>
    <w:p w14:paraId="262FC54C" w14:textId="123BCD34" w:rsidR="00C0228E" w:rsidRPr="000357CC" w:rsidRDefault="00F35E49">
      <w:pPr>
        <w:spacing w:after="0" w:line="240" w:lineRule="auto"/>
        <w:jc w:val="both"/>
        <w:rPr>
          <w:rFonts w:ascii="Arial" w:eastAsia="Arial" w:hAnsi="Arial" w:cs="Arial"/>
          <w:b/>
          <w:bCs/>
        </w:rPr>
      </w:pPr>
      <w:r w:rsidRPr="000357CC">
        <w:rPr>
          <w:rFonts w:ascii="Arial" w:eastAsia="Arial" w:hAnsi="Arial" w:cs="Arial"/>
          <w:bCs/>
        </w:rPr>
        <w:t>Wspólny Słownik Zamówień</w:t>
      </w:r>
      <w:r w:rsidRPr="000357CC">
        <w:rPr>
          <w:rFonts w:ascii="Arial" w:eastAsia="Arial" w:hAnsi="Arial" w:cs="Arial"/>
        </w:rPr>
        <w:t xml:space="preserve"> - Kod CPV</w:t>
      </w:r>
      <w:r w:rsidR="004F457E" w:rsidRPr="000357CC">
        <w:rPr>
          <w:rFonts w:ascii="Arial" w:eastAsia="Arial" w:hAnsi="Arial" w:cs="Arial"/>
          <w:b/>
          <w:bCs/>
        </w:rPr>
        <w:t xml:space="preserve"> </w:t>
      </w:r>
      <w:r w:rsidR="000357CC" w:rsidRPr="000357CC">
        <w:rPr>
          <w:rFonts w:ascii="Arial" w:eastAsia="Arial" w:hAnsi="Arial" w:cs="Arial"/>
          <w:b/>
          <w:bCs/>
        </w:rPr>
        <w:t>71315410-6</w:t>
      </w:r>
      <w:r w:rsidR="00276349" w:rsidRPr="000357CC">
        <w:rPr>
          <w:rFonts w:ascii="Arial" w:eastAsia="Arial" w:hAnsi="Arial" w:cs="Arial"/>
          <w:b/>
          <w:bCs/>
        </w:rPr>
        <w:t xml:space="preserve">, </w:t>
      </w:r>
      <w:r w:rsidR="000357CC" w:rsidRPr="000357CC">
        <w:rPr>
          <w:rFonts w:ascii="Arial" w:eastAsia="Arial" w:hAnsi="Arial" w:cs="Arial"/>
          <w:b/>
          <w:bCs/>
        </w:rPr>
        <w:t>71356100-9.</w:t>
      </w:r>
    </w:p>
    <w:p w14:paraId="1F9C23FA" w14:textId="77777777" w:rsidR="009C413E" w:rsidRDefault="009C413E">
      <w:pPr>
        <w:spacing w:after="0" w:line="240" w:lineRule="auto"/>
        <w:jc w:val="both"/>
        <w:rPr>
          <w:rFonts w:ascii="Arial" w:eastAsia="Arial" w:hAnsi="Arial" w:cs="Arial"/>
          <w:b/>
        </w:rPr>
      </w:pPr>
    </w:p>
    <w:p w14:paraId="6C4142B2" w14:textId="77777777" w:rsidR="00C0228E" w:rsidRPr="00A26710" w:rsidRDefault="00C0228E" w:rsidP="00C0228E">
      <w:pPr>
        <w:spacing w:after="0" w:line="240" w:lineRule="auto"/>
        <w:jc w:val="both"/>
        <w:rPr>
          <w:rFonts w:ascii="Arial" w:eastAsia="Arial" w:hAnsi="Arial" w:cs="Arial"/>
          <w:bCs/>
          <w:u w:val="single"/>
        </w:rPr>
      </w:pPr>
      <w:r>
        <w:rPr>
          <w:rFonts w:ascii="Arial" w:eastAsia="Arial" w:hAnsi="Arial" w:cs="Arial"/>
          <w:b/>
        </w:rPr>
        <w:t xml:space="preserve">Wymagania w zakresie zatrudnienia na podstawie stosunku pracy w okolicznościach, o których mowa w art. 95 ust.1 ustawy </w:t>
      </w:r>
      <w:proofErr w:type="spellStart"/>
      <w:r>
        <w:rPr>
          <w:rFonts w:ascii="Arial" w:eastAsia="Arial" w:hAnsi="Arial" w:cs="Arial"/>
          <w:b/>
        </w:rPr>
        <w:t>Pzp</w:t>
      </w:r>
      <w:proofErr w:type="spellEnd"/>
      <w:r>
        <w:rPr>
          <w:rFonts w:ascii="Arial" w:eastAsia="Arial" w:hAnsi="Arial" w:cs="Arial"/>
          <w:bCs/>
        </w:rPr>
        <w:t>.</w:t>
      </w:r>
    </w:p>
    <w:p w14:paraId="1EA8A5AB" w14:textId="77777777" w:rsidR="00C0228E" w:rsidRDefault="00C0228E" w:rsidP="00C0228E">
      <w:pPr>
        <w:spacing w:after="0" w:line="240" w:lineRule="auto"/>
        <w:jc w:val="both"/>
        <w:rPr>
          <w:rFonts w:ascii="Arial" w:eastAsia="Arial" w:hAnsi="Arial" w:cs="Arial"/>
          <w:b/>
          <w:i/>
          <w:color w:val="FF0000"/>
          <w:u w:val="single"/>
        </w:rPr>
      </w:pPr>
    </w:p>
    <w:p w14:paraId="46E86677" w14:textId="027DA104" w:rsidR="00C0228E" w:rsidRPr="00945338" w:rsidRDefault="00C0228E" w:rsidP="00C0228E">
      <w:pPr>
        <w:numPr>
          <w:ilvl w:val="0"/>
          <w:numId w:val="38"/>
        </w:numPr>
        <w:spacing w:after="0" w:line="240" w:lineRule="auto"/>
        <w:ind w:left="426" w:hanging="284"/>
        <w:jc w:val="both"/>
        <w:rPr>
          <w:rFonts w:ascii="Arial" w:eastAsia="Arial" w:hAnsi="Arial" w:cs="Arial"/>
          <w:b/>
          <w:bCs/>
        </w:rPr>
      </w:pPr>
      <w:r w:rsidRPr="00945338">
        <w:rPr>
          <w:rFonts w:ascii="Arial" w:eastAsia="Arial" w:hAnsi="Arial" w:cs="Arial"/>
        </w:rPr>
        <w:t xml:space="preserve">Zamawiający wymaga, aby Wykonawca lub Podwykonawca zatrudnił na podstawie stosunku pracy </w:t>
      </w:r>
      <w:bookmarkStart w:id="1" w:name="_Hlk67397363"/>
      <w:r w:rsidRPr="00945338">
        <w:rPr>
          <w:rFonts w:ascii="Arial" w:eastAsia="Arial" w:hAnsi="Arial" w:cs="Arial"/>
        </w:rPr>
        <w:t xml:space="preserve">osoby wykonujące czynności w zakresie realizacji zamówienia, w sposób określony art. 22 § 1 ustawy z dnia 26 czerwca 1974 r. – Kodeks pracy (Dz. U. z 2020 r. poz. 1320 z </w:t>
      </w:r>
      <w:proofErr w:type="spellStart"/>
      <w:r w:rsidRPr="00945338">
        <w:rPr>
          <w:rFonts w:ascii="Arial" w:eastAsia="Arial" w:hAnsi="Arial" w:cs="Arial"/>
        </w:rPr>
        <w:t>późn</w:t>
      </w:r>
      <w:proofErr w:type="spellEnd"/>
      <w:r w:rsidRPr="00945338">
        <w:rPr>
          <w:rFonts w:ascii="Arial" w:eastAsia="Arial" w:hAnsi="Arial" w:cs="Arial"/>
        </w:rPr>
        <w:t xml:space="preserve">. zm.), tj. </w:t>
      </w:r>
      <w:bookmarkEnd w:id="1"/>
      <w:r w:rsidR="00946406">
        <w:rPr>
          <w:rFonts w:ascii="Arial" w:eastAsia="Arial" w:hAnsi="Arial" w:cs="Arial"/>
          <w:b/>
          <w:bCs/>
        </w:rPr>
        <w:t xml:space="preserve">osoby świadczące pracę w zakresie czyszczenia </w:t>
      </w:r>
      <w:r w:rsidR="00946406">
        <w:rPr>
          <w:rFonts w:ascii="Arial" w:eastAsia="Arial" w:hAnsi="Arial" w:cs="Arial"/>
          <w:b/>
          <w:bCs/>
        </w:rPr>
        <w:br/>
        <w:t>i udrażniania przewodów kominowych oraz przeglądów instalacji gazu.</w:t>
      </w:r>
    </w:p>
    <w:p w14:paraId="5CAFB8CC" w14:textId="77777777" w:rsidR="00C0228E" w:rsidRDefault="00C0228E" w:rsidP="00C0228E">
      <w:pPr>
        <w:spacing w:after="0" w:line="240" w:lineRule="auto"/>
        <w:ind w:left="426"/>
        <w:jc w:val="both"/>
        <w:rPr>
          <w:rFonts w:ascii="Arial" w:eastAsia="Arial" w:hAnsi="Arial" w:cs="Arial"/>
        </w:rPr>
      </w:pPr>
    </w:p>
    <w:p w14:paraId="5C515495" w14:textId="77777777" w:rsidR="00C0228E" w:rsidRPr="00945338" w:rsidRDefault="00C0228E" w:rsidP="00C0228E">
      <w:pPr>
        <w:numPr>
          <w:ilvl w:val="0"/>
          <w:numId w:val="38"/>
        </w:numPr>
        <w:spacing w:after="0" w:line="240" w:lineRule="auto"/>
        <w:ind w:left="426" w:hanging="284"/>
        <w:jc w:val="both"/>
        <w:rPr>
          <w:rFonts w:ascii="Arial" w:eastAsia="Arial" w:hAnsi="Arial" w:cs="Arial"/>
        </w:rPr>
      </w:pPr>
      <w:r w:rsidRPr="00945338">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 SWZ.</w:t>
      </w:r>
    </w:p>
    <w:p w14:paraId="503BC525" w14:textId="77777777" w:rsidR="004B6C89" w:rsidRDefault="004B6C89">
      <w:pPr>
        <w:spacing w:after="0" w:line="240" w:lineRule="auto"/>
        <w:jc w:val="both"/>
        <w:rPr>
          <w:rFonts w:ascii="Arial" w:eastAsia="Arial" w:hAnsi="Arial" w:cs="Arial"/>
          <w:b/>
          <w:sz w:val="24"/>
        </w:rPr>
      </w:pPr>
    </w:p>
    <w:p w14:paraId="39917ADF" w14:textId="77777777" w:rsidR="00946406" w:rsidRDefault="00946406">
      <w:pPr>
        <w:spacing w:after="0" w:line="240" w:lineRule="auto"/>
        <w:jc w:val="both"/>
        <w:rPr>
          <w:rFonts w:ascii="Arial" w:eastAsia="Arial" w:hAnsi="Arial" w:cs="Arial"/>
          <w:b/>
          <w:sz w:val="24"/>
        </w:rPr>
      </w:pPr>
    </w:p>
    <w:p w14:paraId="08446A84" w14:textId="77777777" w:rsidR="000357CC" w:rsidRDefault="000357CC">
      <w:pPr>
        <w:spacing w:after="0" w:line="240" w:lineRule="auto"/>
        <w:jc w:val="both"/>
        <w:rPr>
          <w:rFonts w:ascii="Arial" w:eastAsia="Arial" w:hAnsi="Arial" w:cs="Arial"/>
          <w:b/>
          <w:sz w:val="24"/>
        </w:rPr>
      </w:pPr>
    </w:p>
    <w:p w14:paraId="02D9C87B" w14:textId="2896BB0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36CD2B05" w14:textId="46C413E9" w:rsidR="00946406" w:rsidRPr="00946406" w:rsidRDefault="00F35E49" w:rsidP="00946406">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946406" w:rsidRPr="00946406">
        <w:rPr>
          <w:rFonts w:ascii="Arial" w:eastAsia="Arial" w:hAnsi="Arial" w:cs="Arial"/>
          <w:b/>
          <w:bCs/>
        </w:rPr>
        <w:t xml:space="preserve">nie dłużej niż do dnia </w:t>
      </w:r>
      <w:r w:rsidR="00946406">
        <w:rPr>
          <w:rFonts w:ascii="Arial" w:eastAsia="Arial" w:hAnsi="Arial" w:cs="Arial"/>
          <w:b/>
          <w:bCs/>
        </w:rPr>
        <w:t>30</w:t>
      </w:r>
      <w:r w:rsidR="00946406" w:rsidRPr="00946406">
        <w:rPr>
          <w:rFonts w:ascii="Arial" w:eastAsia="Arial" w:hAnsi="Arial" w:cs="Arial"/>
          <w:b/>
          <w:bCs/>
        </w:rPr>
        <w:t>.1</w:t>
      </w:r>
      <w:r w:rsidR="00946406">
        <w:rPr>
          <w:rFonts w:ascii="Arial" w:eastAsia="Arial" w:hAnsi="Arial" w:cs="Arial"/>
          <w:b/>
          <w:bCs/>
        </w:rPr>
        <w:t>1</w:t>
      </w:r>
      <w:r w:rsidR="00946406" w:rsidRPr="00946406">
        <w:rPr>
          <w:rFonts w:ascii="Arial" w:eastAsia="Arial" w:hAnsi="Arial" w:cs="Arial"/>
          <w:b/>
          <w:bCs/>
        </w:rPr>
        <w:t>.202</w:t>
      </w:r>
      <w:r w:rsidR="00946406">
        <w:rPr>
          <w:rFonts w:ascii="Arial" w:eastAsia="Arial" w:hAnsi="Arial" w:cs="Arial"/>
          <w:b/>
          <w:bCs/>
        </w:rPr>
        <w:t>5</w:t>
      </w:r>
      <w:r w:rsidR="00946406" w:rsidRPr="00946406">
        <w:rPr>
          <w:rFonts w:ascii="Arial" w:eastAsia="Arial" w:hAnsi="Arial" w:cs="Arial"/>
          <w:b/>
          <w:bCs/>
        </w:rPr>
        <w:t xml:space="preserve"> r.</w:t>
      </w:r>
      <w:r w:rsidR="00946406" w:rsidRPr="00946406">
        <w:rPr>
          <w:rFonts w:ascii="Arial" w:eastAsia="Arial" w:hAnsi="Arial" w:cs="Arial"/>
        </w:rPr>
        <w:t xml:space="preserve"> </w:t>
      </w:r>
      <w:r w:rsidR="00946406" w:rsidRPr="00946406">
        <w:rPr>
          <w:rFonts w:ascii="Arial" w:eastAsia="Arial" w:hAnsi="Arial" w:cs="Arial"/>
          <w:b/>
          <w:bCs/>
        </w:rPr>
        <w:t xml:space="preserve">od daty </w:t>
      </w:r>
      <w:r w:rsidR="005F1EC2">
        <w:rPr>
          <w:rFonts w:ascii="Arial" w:eastAsia="Arial" w:hAnsi="Arial" w:cs="Arial"/>
          <w:b/>
          <w:bCs/>
        </w:rPr>
        <w:t>zawarcia</w:t>
      </w:r>
      <w:r w:rsidR="00946406">
        <w:rPr>
          <w:rFonts w:ascii="Arial" w:eastAsia="Arial" w:hAnsi="Arial" w:cs="Arial"/>
          <w:b/>
          <w:bCs/>
        </w:rPr>
        <w:t xml:space="preserve"> umowy</w:t>
      </w:r>
      <w:r w:rsidR="00946406" w:rsidRPr="00946406">
        <w:rPr>
          <w:rFonts w:ascii="Arial" w:eastAsia="Arial" w:hAnsi="Arial" w:cs="Arial"/>
          <w:b/>
          <w:bCs/>
        </w:rPr>
        <w:t>.</w:t>
      </w:r>
    </w:p>
    <w:p w14:paraId="63D1F641" w14:textId="77F8332F" w:rsidR="00FF4DA4" w:rsidRPr="009C413E" w:rsidRDefault="00FF4DA4" w:rsidP="00946406">
      <w:pPr>
        <w:spacing w:after="0" w:line="240" w:lineRule="auto"/>
        <w:jc w:val="both"/>
        <w:rPr>
          <w:rFonts w:ascii="Arial" w:eastAsia="Arial" w:hAnsi="Arial" w:cs="Arial"/>
          <w:b/>
          <w:bCs/>
        </w:rPr>
      </w:pPr>
    </w:p>
    <w:p w14:paraId="108B4697" w14:textId="77777777" w:rsidR="000A6753" w:rsidRDefault="000A6753" w:rsidP="00C02100">
      <w:pPr>
        <w:spacing w:after="0" w:line="240" w:lineRule="auto"/>
        <w:jc w:val="both"/>
        <w:rPr>
          <w:rFonts w:ascii="Arial" w:eastAsia="Arial" w:hAnsi="Arial" w:cs="Arial"/>
          <w:b/>
          <w:sz w:val="24"/>
          <w:szCs w:val="24"/>
        </w:rPr>
      </w:pPr>
    </w:p>
    <w:p w14:paraId="07E7545E" w14:textId="77777777" w:rsidR="00D448ED" w:rsidRDefault="00C02100" w:rsidP="00C02100">
      <w:pPr>
        <w:spacing w:after="0" w:line="240" w:lineRule="auto"/>
        <w:jc w:val="both"/>
        <w:rPr>
          <w:rFonts w:ascii="Arial" w:eastAsia="Arial" w:hAnsi="Arial" w:cs="Arial"/>
          <w:b/>
          <w:sz w:val="24"/>
          <w:szCs w:val="24"/>
        </w:rPr>
      </w:pPr>
      <w:r w:rsidRPr="00B51F62">
        <w:rPr>
          <w:rFonts w:ascii="Arial" w:eastAsia="Arial" w:hAnsi="Arial" w:cs="Arial"/>
          <w:b/>
          <w:sz w:val="24"/>
          <w:szCs w:val="24"/>
        </w:rPr>
        <w:t xml:space="preserve">V. </w:t>
      </w:r>
      <w:r w:rsidRPr="00B51F62">
        <w:rPr>
          <w:rFonts w:ascii="Arial" w:eastAsia="Arial" w:hAnsi="Arial" w:cs="Arial"/>
          <w:b/>
          <w:sz w:val="24"/>
          <w:szCs w:val="24"/>
          <w:u w:val="single"/>
        </w:rPr>
        <w:t xml:space="preserve">Wadium przetargowe </w:t>
      </w:r>
    </w:p>
    <w:p w14:paraId="1A1B051D" w14:textId="77777777" w:rsidR="00D448ED" w:rsidRDefault="00D448ED" w:rsidP="00C02100">
      <w:pPr>
        <w:spacing w:after="0" w:line="240" w:lineRule="auto"/>
        <w:jc w:val="both"/>
        <w:rPr>
          <w:rFonts w:ascii="Arial" w:eastAsia="Arial" w:hAnsi="Arial" w:cs="Arial"/>
          <w:b/>
          <w:sz w:val="24"/>
          <w:szCs w:val="24"/>
        </w:rPr>
      </w:pPr>
    </w:p>
    <w:p w14:paraId="04DD0EDC" w14:textId="30EA8E3A" w:rsidR="004B4A15" w:rsidRPr="00B51F62" w:rsidRDefault="004B4A15" w:rsidP="004B4A15">
      <w:pPr>
        <w:spacing w:after="0" w:line="240" w:lineRule="auto"/>
        <w:jc w:val="both"/>
        <w:rPr>
          <w:rFonts w:ascii="Arial" w:eastAsia="Arial" w:hAnsi="Arial" w:cs="Arial"/>
          <w:bCs/>
          <w:iCs/>
        </w:rPr>
      </w:pPr>
      <w:r w:rsidRPr="00B51F62">
        <w:rPr>
          <w:rFonts w:ascii="Arial" w:eastAsia="Arial" w:hAnsi="Arial" w:cs="Arial"/>
          <w:bCs/>
        </w:rPr>
        <w:t xml:space="preserve">1. Zamawiający wymaga od Wykonawców wniesienia wadium w wysokości </w:t>
      </w:r>
      <w:r w:rsidR="005F1EC2">
        <w:rPr>
          <w:rFonts w:ascii="Arial" w:eastAsia="Arial" w:hAnsi="Arial" w:cs="Arial"/>
          <w:b/>
        </w:rPr>
        <w:t>3</w:t>
      </w:r>
      <w:r w:rsidRPr="004B4A15">
        <w:rPr>
          <w:rFonts w:ascii="Arial" w:eastAsia="Arial" w:hAnsi="Arial" w:cs="Arial"/>
          <w:b/>
        </w:rPr>
        <w:t xml:space="preserve"> 000,00 złotych</w:t>
      </w:r>
      <w:r w:rsidRPr="00B51F62">
        <w:rPr>
          <w:rFonts w:ascii="Arial" w:eastAsia="Arial" w:hAnsi="Arial" w:cs="Arial"/>
          <w:bCs/>
        </w:rPr>
        <w:t xml:space="preserve"> </w:t>
      </w:r>
      <w:r w:rsidRPr="00B51F62">
        <w:rPr>
          <w:rFonts w:ascii="Arial" w:eastAsia="Arial" w:hAnsi="Arial" w:cs="Arial"/>
          <w:bCs/>
          <w:iCs/>
        </w:rPr>
        <w:t xml:space="preserve">(słownie: </w:t>
      </w:r>
      <w:r w:rsidR="000357CC">
        <w:rPr>
          <w:rFonts w:ascii="Arial" w:eastAsia="Arial" w:hAnsi="Arial" w:cs="Arial"/>
          <w:bCs/>
          <w:iCs/>
        </w:rPr>
        <w:t>trzy tysiące</w:t>
      </w:r>
      <w:r w:rsidRPr="00B51F62">
        <w:rPr>
          <w:rFonts w:ascii="Arial" w:eastAsia="Arial" w:hAnsi="Arial" w:cs="Arial"/>
          <w:bCs/>
          <w:iCs/>
        </w:rPr>
        <w:t xml:space="preserve"> złotych). </w:t>
      </w:r>
    </w:p>
    <w:p w14:paraId="2F8FC718" w14:textId="77777777" w:rsidR="004B4A15" w:rsidRPr="00B51F62" w:rsidRDefault="004B4A15" w:rsidP="004B4A15">
      <w:pPr>
        <w:spacing w:after="0" w:line="240" w:lineRule="auto"/>
        <w:jc w:val="both"/>
        <w:rPr>
          <w:rFonts w:ascii="Arial" w:eastAsia="Arial" w:hAnsi="Arial" w:cs="Arial"/>
          <w:bCs/>
        </w:rPr>
      </w:pPr>
      <w:r w:rsidRPr="00B51F62">
        <w:rPr>
          <w:rFonts w:ascii="Arial" w:eastAsia="Arial" w:hAnsi="Arial" w:cs="Arial"/>
          <w:bCs/>
        </w:rPr>
        <w:t xml:space="preserve">2. Wadium wnosi się przed upływem terminu składania ofert, tj. do dnia ............................. r.    do godz. 9.00 i utrzymuje nieprzerwanie do dnia upływu terminu związania ofertą, z wyjątkiem przypadków, o których mowa w art. 98 ust. 1 pkt 2 i 3 oraz ust. 2 ustawy </w:t>
      </w:r>
      <w:proofErr w:type="spellStart"/>
      <w:r w:rsidRPr="00B51F62">
        <w:rPr>
          <w:rFonts w:ascii="Arial" w:eastAsia="Arial" w:hAnsi="Arial" w:cs="Arial"/>
          <w:bCs/>
        </w:rPr>
        <w:t>Pzp</w:t>
      </w:r>
      <w:proofErr w:type="spellEnd"/>
      <w:r w:rsidRPr="00B51F62">
        <w:rPr>
          <w:rFonts w:ascii="Arial" w:eastAsia="Arial" w:hAnsi="Arial" w:cs="Arial"/>
          <w:bCs/>
        </w:rPr>
        <w:t xml:space="preserve">.  </w:t>
      </w:r>
    </w:p>
    <w:p w14:paraId="39D5ADE6" w14:textId="77777777" w:rsidR="004B4A15" w:rsidRPr="00B51F62" w:rsidRDefault="004B4A15" w:rsidP="004B4A15">
      <w:pPr>
        <w:spacing w:after="0" w:line="240" w:lineRule="auto"/>
        <w:jc w:val="both"/>
        <w:rPr>
          <w:rFonts w:ascii="Arial" w:eastAsia="Arial" w:hAnsi="Arial" w:cs="Arial"/>
          <w:bCs/>
        </w:rPr>
      </w:pPr>
      <w:r w:rsidRPr="00B51F62">
        <w:rPr>
          <w:rFonts w:ascii="Arial" w:eastAsia="Arial" w:hAnsi="Arial" w:cs="Arial"/>
          <w:bCs/>
        </w:rPr>
        <w:t xml:space="preserve">3. Wadium może być wnoszone według wyboru Wykonawcy w jednej lub kilku następujących formach:  </w:t>
      </w:r>
    </w:p>
    <w:p w14:paraId="557D23A6" w14:textId="77777777" w:rsidR="004B4A15" w:rsidRPr="00B51F62" w:rsidRDefault="004B4A15" w:rsidP="004B4A15">
      <w:pPr>
        <w:spacing w:after="0" w:line="240" w:lineRule="auto"/>
        <w:jc w:val="both"/>
        <w:rPr>
          <w:rFonts w:ascii="Arial" w:eastAsia="Arial" w:hAnsi="Arial" w:cs="Arial"/>
          <w:bCs/>
        </w:rPr>
      </w:pPr>
      <w:r w:rsidRPr="00B51F62">
        <w:rPr>
          <w:rFonts w:ascii="Arial" w:eastAsia="Arial" w:hAnsi="Arial" w:cs="Arial"/>
          <w:bCs/>
        </w:rPr>
        <w:t xml:space="preserve">1) pieniądzu;  </w:t>
      </w:r>
    </w:p>
    <w:p w14:paraId="3CCD8201" w14:textId="77777777" w:rsidR="004B4A15" w:rsidRPr="00B51F62" w:rsidRDefault="004B4A15" w:rsidP="004B4A15">
      <w:pPr>
        <w:spacing w:after="0" w:line="240" w:lineRule="auto"/>
        <w:jc w:val="both"/>
        <w:rPr>
          <w:rFonts w:ascii="Arial" w:eastAsia="Arial" w:hAnsi="Arial" w:cs="Arial"/>
          <w:bCs/>
        </w:rPr>
      </w:pPr>
      <w:r w:rsidRPr="00B51F62">
        <w:rPr>
          <w:rFonts w:ascii="Arial" w:eastAsia="Arial" w:hAnsi="Arial" w:cs="Arial"/>
          <w:bCs/>
        </w:rPr>
        <w:t xml:space="preserve">2) gwarancjach bankowych;  </w:t>
      </w:r>
    </w:p>
    <w:p w14:paraId="33012D04" w14:textId="77777777" w:rsidR="004B4A15" w:rsidRPr="00B51F62" w:rsidRDefault="004B4A15" w:rsidP="004B4A15">
      <w:pPr>
        <w:spacing w:after="0" w:line="240" w:lineRule="auto"/>
        <w:jc w:val="both"/>
        <w:rPr>
          <w:rFonts w:ascii="Arial" w:eastAsia="Arial" w:hAnsi="Arial" w:cs="Arial"/>
          <w:bCs/>
        </w:rPr>
      </w:pPr>
      <w:r w:rsidRPr="00B51F62">
        <w:rPr>
          <w:rFonts w:ascii="Arial" w:eastAsia="Arial" w:hAnsi="Arial" w:cs="Arial"/>
          <w:bCs/>
        </w:rPr>
        <w:t xml:space="preserve">3) gwarancjach ubezpieczeniowych;  </w:t>
      </w:r>
    </w:p>
    <w:p w14:paraId="4F28C553" w14:textId="77777777" w:rsidR="004B4A15" w:rsidRPr="00B51F62" w:rsidRDefault="004B4A15" w:rsidP="004B4A15">
      <w:pPr>
        <w:spacing w:after="0" w:line="240" w:lineRule="auto"/>
        <w:jc w:val="both"/>
        <w:rPr>
          <w:rFonts w:ascii="Arial" w:eastAsia="Arial" w:hAnsi="Arial" w:cs="Arial"/>
          <w:bCs/>
        </w:rPr>
      </w:pPr>
      <w:r w:rsidRPr="00B51F62">
        <w:rPr>
          <w:rFonts w:ascii="Arial" w:eastAsia="Arial" w:hAnsi="Arial" w:cs="Arial"/>
          <w:bCs/>
        </w:rPr>
        <w:t>4) poręczeniach udzielanych przez podmioty, o których mowa w art. 6b ust. 5 pkt 2 ustawy z 9 listopada 2000 r. o utworzeniu Polskiej Agencji Rozwoju Przedsiębiorczości (</w:t>
      </w:r>
      <w:proofErr w:type="spellStart"/>
      <w:r w:rsidRPr="00B51F62">
        <w:rPr>
          <w:rFonts w:ascii="Arial" w:eastAsia="Arial" w:hAnsi="Arial" w:cs="Arial"/>
          <w:bCs/>
        </w:rPr>
        <w:t>t.j</w:t>
      </w:r>
      <w:proofErr w:type="spellEnd"/>
      <w:r w:rsidRPr="00B51F62">
        <w:rPr>
          <w:rFonts w:ascii="Arial" w:eastAsia="Arial" w:hAnsi="Arial" w:cs="Arial"/>
          <w:bCs/>
        </w:rPr>
        <w:t xml:space="preserve">. Dz.U. z 2020 r. poz. 299 z </w:t>
      </w:r>
      <w:proofErr w:type="spellStart"/>
      <w:r w:rsidRPr="00B51F62">
        <w:rPr>
          <w:rFonts w:ascii="Arial" w:eastAsia="Arial" w:hAnsi="Arial" w:cs="Arial"/>
          <w:bCs/>
        </w:rPr>
        <w:t>późn</w:t>
      </w:r>
      <w:proofErr w:type="spellEnd"/>
      <w:r w:rsidRPr="00B51F62">
        <w:rPr>
          <w:rFonts w:ascii="Arial" w:eastAsia="Arial" w:hAnsi="Arial" w:cs="Arial"/>
          <w:bCs/>
        </w:rPr>
        <w:t>. zm.).</w:t>
      </w:r>
    </w:p>
    <w:p w14:paraId="6A26D6F1" w14:textId="77777777" w:rsidR="004B4A15" w:rsidRPr="00B51F62" w:rsidRDefault="004B4A15" w:rsidP="004B4A15">
      <w:pPr>
        <w:spacing w:after="0" w:line="240" w:lineRule="auto"/>
        <w:jc w:val="both"/>
        <w:rPr>
          <w:rFonts w:ascii="Arial" w:eastAsia="Arial" w:hAnsi="Arial" w:cs="Arial"/>
          <w:bCs/>
        </w:rPr>
      </w:pPr>
      <w:r w:rsidRPr="00B51F62">
        <w:rPr>
          <w:rFonts w:ascii="Arial" w:eastAsia="Arial" w:hAnsi="Arial" w:cs="Arial"/>
          <w:bCs/>
        </w:rPr>
        <w:t xml:space="preserve">4. Wadium wnoszone w pieniądzu należy wpłacić przelewem na rachunek bankowy Zamawiającego: Citibank Handlowy 56 1030 1508 0000 0005 5088 2043. </w:t>
      </w:r>
    </w:p>
    <w:p w14:paraId="6F10DAED" w14:textId="77777777" w:rsidR="004B4A15" w:rsidRPr="00B51F62" w:rsidRDefault="004B4A15" w:rsidP="004B4A15">
      <w:pPr>
        <w:spacing w:after="0" w:line="240" w:lineRule="auto"/>
        <w:jc w:val="both"/>
        <w:rPr>
          <w:rFonts w:ascii="Arial" w:eastAsia="Arial" w:hAnsi="Arial" w:cs="Arial"/>
          <w:bCs/>
        </w:rPr>
      </w:pPr>
      <w:r w:rsidRPr="00B51F62">
        <w:rPr>
          <w:rFonts w:ascii="Arial" w:eastAsia="Arial" w:hAnsi="Arial" w:cs="Arial"/>
          <w:bCs/>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sidRPr="00B51F62">
        <w:rPr>
          <w:rFonts w:ascii="Arial" w:eastAsia="Arial" w:hAnsi="Arial" w:cs="Arial"/>
          <w:bCs/>
        </w:rPr>
        <w:t>Pzp</w:t>
      </w:r>
      <w:proofErr w:type="spellEnd"/>
      <w:r w:rsidRPr="00B51F62">
        <w:rPr>
          <w:rFonts w:ascii="Arial" w:eastAsia="Arial" w:hAnsi="Arial" w:cs="Arial"/>
          <w:bCs/>
        </w:rPr>
        <w:t>. Ponadto powinien być wskazany termin obowiązywania gwarancji (poręczenia), który nie może być krótszy niż termin związania ofertą.</w:t>
      </w:r>
    </w:p>
    <w:p w14:paraId="74ABAE34" w14:textId="77777777" w:rsidR="004B4A15" w:rsidRPr="00B51F62" w:rsidRDefault="004B4A15" w:rsidP="004B4A15">
      <w:pPr>
        <w:spacing w:after="0" w:line="240" w:lineRule="auto"/>
        <w:jc w:val="both"/>
        <w:rPr>
          <w:rFonts w:ascii="Arial" w:eastAsia="Arial" w:hAnsi="Arial" w:cs="Arial"/>
          <w:bCs/>
        </w:rPr>
      </w:pPr>
      <w:r w:rsidRPr="00B51F62">
        <w:rPr>
          <w:rFonts w:ascii="Arial" w:eastAsia="Arial" w:hAnsi="Arial" w:cs="Arial"/>
          <w:bCs/>
        </w:rPr>
        <w:t xml:space="preserve">6. W przypadku wnoszenia wadium w pieniądzu, Zamawiający uzna je za wniesione skutecznie jedynie w przypadku wpływu pieniędzy na rachunek bankowy Zamawiającego przed upływem terminu składania ofert. </w:t>
      </w:r>
    </w:p>
    <w:p w14:paraId="794707AF" w14:textId="77777777" w:rsidR="004B4A15" w:rsidRPr="00B51F62" w:rsidRDefault="004B4A15" w:rsidP="004B4A15">
      <w:pPr>
        <w:spacing w:after="0" w:line="240" w:lineRule="auto"/>
        <w:jc w:val="both"/>
        <w:rPr>
          <w:rFonts w:ascii="Arial" w:eastAsia="Arial" w:hAnsi="Arial" w:cs="Arial"/>
          <w:bCs/>
        </w:rPr>
      </w:pPr>
      <w:r w:rsidRPr="00B51F62">
        <w:rPr>
          <w:rFonts w:ascii="Arial" w:eastAsia="Arial" w:hAnsi="Arial" w:cs="Arial"/>
          <w:bCs/>
        </w:rPr>
        <w:t xml:space="preserve">7. Zamawiający zwraca wykonawcom wadium na zasadach określonych w art. 98 ustawy </w:t>
      </w:r>
      <w:proofErr w:type="spellStart"/>
      <w:r w:rsidRPr="00B51F62">
        <w:rPr>
          <w:rFonts w:ascii="Arial" w:eastAsia="Arial" w:hAnsi="Arial" w:cs="Arial"/>
          <w:bCs/>
        </w:rPr>
        <w:t>Pzp</w:t>
      </w:r>
      <w:proofErr w:type="spellEnd"/>
    </w:p>
    <w:p w14:paraId="42513E0A" w14:textId="77777777" w:rsidR="00D276C7" w:rsidRDefault="00D276C7">
      <w:pPr>
        <w:spacing w:after="0" w:line="240" w:lineRule="auto"/>
        <w:rPr>
          <w:rFonts w:ascii="Arial" w:eastAsia="Arial" w:hAnsi="Arial" w:cs="Arial"/>
          <w:b/>
          <w:sz w:val="24"/>
        </w:rPr>
      </w:pPr>
    </w:p>
    <w:p w14:paraId="52164BAA" w14:textId="4DE2B557" w:rsidR="00CD186C" w:rsidRDefault="00F35E49">
      <w:pPr>
        <w:spacing w:after="0" w:line="240" w:lineRule="auto"/>
        <w:rPr>
          <w:rFonts w:ascii="Arial" w:eastAsia="Arial" w:hAnsi="Arial" w:cs="Arial"/>
          <w:b/>
          <w:sz w:val="24"/>
          <w:u w:val="single"/>
        </w:rPr>
      </w:pPr>
      <w:r>
        <w:rPr>
          <w:rFonts w:ascii="Arial" w:eastAsia="Arial" w:hAnsi="Arial" w:cs="Arial"/>
          <w:b/>
          <w:sz w:val="24"/>
        </w:rPr>
        <w:t>V</w:t>
      </w:r>
      <w:r w:rsidR="00C02100">
        <w:rPr>
          <w:rFonts w:ascii="Arial" w:eastAsia="Arial" w:hAnsi="Arial" w:cs="Arial"/>
          <w:b/>
          <w:sz w:val="24"/>
        </w:rPr>
        <w:t>I</w:t>
      </w:r>
      <w:r>
        <w:rPr>
          <w:rFonts w:ascii="Arial" w:eastAsia="Arial" w:hAnsi="Arial" w:cs="Arial"/>
          <w:b/>
          <w:sz w:val="24"/>
        </w:rPr>
        <w:t>.</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rsidP="0049537F">
      <w:pPr>
        <w:pStyle w:val="Akapitzlist"/>
        <w:numPr>
          <w:ilvl w:val="6"/>
          <w:numId w:val="9"/>
        </w:numPr>
        <w:spacing w:after="0" w:line="360" w:lineRule="auto"/>
        <w:ind w:left="284"/>
        <w:jc w:val="both"/>
        <w:rPr>
          <w:rFonts w:ascii="Arial" w:eastAsia="Arial" w:hAnsi="Arial" w:cs="Arial"/>
        </w:rPr>
      </w:pPr>
      <w:r w:rsidRPr="00027840">
        <w:rPr>
          <w:rFonts w:ascii="Arial" w:eastAsia="Arial" w:hAnsi="Arial" w:cs="Arial"/>
        </w:rPr>
        <w:t xml:space="preserve">Wykonawca jest związany ofertą </w:t>
      </w:r>
      <w:r w:rsidRPr="00174C7C">
        <w:rPr>
          <w:rFonts w:ascii="Arial" w:eastAsia="Arial" w:hAnsi="Arial" w:cs="Arial"/>
          <w:b/>
          <w:bCs/>
        </w:rPr>
        <w:t>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rsidP="0049537F">
      <w:pPr>
        <w:pStyle w:val="Akapitzlist"/>
        <w:numPr>
          <w:ilvl w:val="6"/>
          <w:numId w:val="9"/>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rsidP="0049537F">
      <w:pPr>
        <w:pStyle w:val="Akapitzlist"/>
        <w:numPr>
          <w:ilvl w:val="6"/>
          <w:numId w:val="9"/>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Default="00F35E49" w:rsidP="0049537F">
      <w:pPr>
        <w:pStyle w:val="Akapitzlist"/>
        <w:numPr>
          <w:ilvl w:val="6"/>
          <w:numId w:val="9"/>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584A71F1" w14:textId="77777777" w:rsidR="00995CC3" w:rsidRDefault="00995CC3">
      <w:pPr>
        <w:spacing w:after="0" w:line="240" w:lineRule="auto"/>
        <w:jc w:val="both"/>
        <w:rPr>
          <w:rFonts w:ascii="Arial" w:eastAsia="Arial" w:hAnsi="Arial" w:cs="Arial"/>
          <w:b/>
          <w:sz w:val="24"/>
        </w:rPr>
      </w:pPr>
    </w:p>
    <w:p w14:paraId="2542AD13" w14:textId="77777777" w:rsidR="000357CC" w:rsidRDefault="000357CC" w:rsidP="008E5870">
      <w:pPr>
        <w:spacing w:after="0" w:line="240" w:lineRule="auto"/>
        <w:jc w:val="both"/>
        <w:rPr>
          <w:rFonts w:ascii="Arial" w:eastAsia="Arial" w:hAnsi="Arial" w:cs="Arial"/>
          <w:b/>
          <w:sz w:val="24"/>
        </w:rPr>
      </w:pPr>
    </w:p>
    <w:p w14:paraId="5E14F1F8" w14:textId="315F04AA" w:rsidR="0049537F" w:rsidRPr="004B6C89" w:rsidRDefault="00F35E49" w:rsidP="008E5870">
      <w:pPr>
        <w:spacing w:after="0" w:line="240" w:lineRule="auto"/>
        <w:jc w:val="both"/>
        <w:rPr>
          <w:rFonts w:ascii="Arial" w:eastAsia="Arial" w:hAnsi="Arial" w:cs="Arial"/>
          <w:b/>
          <w:sz w:val="24"/>
          <w:u w:val="single"/>
        </w:rPr>
      </w:pPr>
      <w:r w:rsidRPr="004B6C89">
        <w:rPr>
          <w:rFonts w:ascii="Arial" w:eastAsia="Arial" w:hAnsi="Arial" w:cs="Arial"/>
          <w:b/>
          <w:sz w:val="24"/>
        </w:rPr>
        <w:lastRenderedPageBreak/>
        <w:t>V</w:t>
      </w:r>
      <w:r w:rsidR="00C02100" w:rsidRPr="004B6C89">
        <w:rPr>
          <w:rFonts w:ascii="Arial" w:eastAsia="Arial" w:hAnsi="Arial" w:cs="Arial"/>
          <w:b/>
          <w:sz w:val="24"/>
        </w:rPr>
        <w:t>I</w:t>
      </w:r>
      <w:r w:rsidRPr="004B6C89">
        <w:rPr>
          <w:rFonts w:ascii="Arial" w:eastAsia="Arial" w:hAnsi="Arial" w:cs="Arial"/>
          <w:b/>
          <w:sz w:val="24"/>
        </w:rPr>
        <w:t xml:space="preserve">I. </w:t>
      </w:r>
      <w:r w:rsidRPr="004B6C89">
        <w:rPr>
          <w:rFonts w:ascii="Arial" w:eastAsia="Arial" w:hAnsi="Arial" w:cs="Arial"/>
          <w:b/>
          <w:sz w:val="24"/>
          <w:u w:val="single"/>
        </w:rPr>
        <w:t>Kwalifikacja podmiotowa Wykonawców</w:t>
      </w:r>
    </w:p>
    <w:p w14:paraId="162E1D0E" w14:textId="77777777" w:rsidR="0049537F" w:rsidRPr="004B6C89" w:rsidRDefault="0049537F" w:rsidP="0049537F">
      <w:pPr>
        <w:spacing w:after="0" w:line="240" w:lineRule="auto"/>
        <w:jc w:val="both"/>
        <w:rPr>
          <w:rFonts w:ascii="Arial" w:eastAsia="Arial" w:hAnsi="Arial" w:cs="Arial"/>
          <w:b/>
        </w:rPr>
      </w:pPr>
    </w:p>
    <w:p w14:paraId="021D62E7" w14:textId="77777777" w:rsidR="0049537F" w:rsidRPr="004B6C89" w:rsidRDefault="0049537F" w:rsidP="0049537F">
      <w:pPr>
        <w:pStyle w:val="Akapitzlist"/>
        <w:numPr>
          <w:ilvl w:val="1"/>
          <w:numId w:val="36"/>
        </w:numPr>
        <w:spacing w:after="0" w:line="276" w:lineRule="auto"/>
        <w:jc w:val="both"/>
        <w:rPr>
          <w:rFonts w:ascii="Arial" w:eastAsia="Arial" w:hAnsi="Arial" w:cs="Arial"/>
        </w:rPr>
      </w:pPr>
      <w:r w:rsidRPr="004B6C89">
        <w:rPr>
          <w:rFonts w:ascii="Arial" w:eastAsia="Arial" w:hAnsi="Arial" w:cs="Arial"/>
        </w:rPr>
        <w:t xml:space="preserve">O udzielenie zamówienia mogą ubiegać się Wykonawcy, którzy: </w:t>
      </w:r>
    </w:p>
    <w:p w14:paraId="3C67EFF7" w14:textId="77777777" w:rsidR="0049537F" w:rsidRPr="004B6C89" w:rsidRDefault="0049537F" w:rsidP="0049537F">
      <w:pPr>
        <w:pStyle w:val="Akapitzlist"/>
        <w:numPr>
          <w:ilvl w:val="0"/>
          <w:numId w:val="37"/>
        </w:numPr>
        <w:spacing w:after="0" w:line="276" w:lineRule="auto"/>
        <w:jc w:val="both"/>
        <w:rPr>
          <w:rFonts w:ascii="Arial" w:eastAsia="Arial" w:hAnsi="Arial" w:cs="Arial"/>
        </w:rPr>
      </w:pPr>
      <w:r w:rsidRPr="004B6C89">
        <w:rPr>
          <w:rFonts w:ascii="Arial" w:eastAsia="Arial" w:hAnsi="Arial" w:cs="Arial"/>
        </w:rPr>
        <w:t xml:space="preserve">nie podlegają wykluczeniu; </w:t>
      </w:r>
    </w:p>
    <w:p w14:paraId="7A6DAB79" w14:textId="77777777" w:rsidR="0049537F" w:rsidRPr="004B6C89" w:rsidRDefault="0049537F" w:rsidP="0049537F">
      <w:pPr>
        <w:pStyle w:val="Akapitzlist"/>
        <w:numPr>
          <w:ilvl w:val="0"/>
          <w:numId w:val="37"/>
        </w:numPr>
        <w:spacing w:after="0" w:line="276" w:lineRule="auto"/>
        <w:jc w:val="both"/>
        <w:rPr>
          <w:rFonts w:ascii="Arial" w:eastAsia="Arial" w:hAnsi="Arial" w:cs="Arial"/>
        </w:rPr>
      </w:pPr>
      <w:r w:rsidRPr="004B6C89">
        <w:rPr>
          <w:rFonts w:ascii="Arial" w:eastAsia="Arial" w:hAnsi="Arial" w:cs="Arial"/>
        </w:rPr>
        <w:t xml:space="preserve">spełniają warunki udziału w postępowaniu, określone przez Zamawiającego w niniejszej SWZ. </w:t>
      </w:r>
    </w:p>
    <w:p w14:paraId="5C584282" w14:textId="77777777" w:rsidR="0049537F" w:rsidRPr="004B6C89" w:rsidRDefault="0049537F" w:rsidP="0049537F">
      <w:pPr>
        <w:pStyle w:val="Akapitzlist"/>
        <w:numPr>
          <w:ilvl w:val="1"/>
          <w:numId w:val="36"/>
        </w:numPr>
        <w:spacing w:after="0" w:line="276" w:lineRule="auto"/>
        <w:jc w:val="both"/>
        <w:rPr>
          <w:rFonts w:ascii="Arial" w:eastAsia="Arial" w:hAnsi="Arial" w:cs="Arial"/>
        </w:rPr>
      </w:pPr>
      <w:r w:rsidRPr="004B6C89">
        <w:rPr>
          <w:rFonts w:ascii="Arial" w:eastAsia="Arial" w:hAnsi="Arial" w:cs="Arial"/>
        </w:rPr>
        <w:t xml:space="preserve">Zamawiający </w:t>
      </w:r>
      <w:r w:rsidRPr="004B6C89">
        <w:rPr>
          <w:rFonts w:ascii="Arial" w:eastAsia="Arial" w:hAnsi="Arial" w:cs="Arial"/>
          <w:b/>
          <w:bCs/>
        </w:rPr>
        <w:t>najpierw dokona badania i oceny ofert, a następnie dokona kwalifikacji podmiotowej Wykonawcy, którego oferta została najwyżej oceniona</w:t>
      </w:r>
      <w:r w:rsidRPr="004B6C89">
        <w:rPr>
          <w:rFonts w:ascii="Arial" w:eastAsia="Arial" w:hAnsi="Arial" w:cs="Arial"/>
        </w:rPr>
        <w:t>, w zakresie braku podstaw wykluczenia oraz spełniania warunków udziału w postępowaniu.</w:t>
      </w:r>
    </w:p>
    <w:p w14:paraId="40FC5150" w14:textId="6C89FC0F" w:rsidR="0049537F" w:rsidRPr="004B6C89" w:rsidRDefault="0049537F" w:rsidP="0049537F">
      <w:pPr>
        <w:pStyle w:val="Akapitzlist"/>
        <w:numPr>
          <w:ilvl w:val="1"/>
          <w:numId w:val="36"/>
        </w:numPr>
        <w:spacing w:after="0" w:line="276" w:lineRule="auto"/>
        <w:jc w:val="both"/>
        <w:rPr>
          <w:rFonts w:ascii="Arial" w:eastAsia="Arial" w:hAnsi="Arial" w:cs="Arial"/>
        </w:rPr>
      </w:pPr>
      <w:r w:rsidRPr="004B6C89">
        <w:rPr>
          <w:rFonts w:ascii="Arial" w:eastAsia="Arial" w:hAnsi="Arial" w:cs="Arial"/>
        </w:rPr>
        <w:t xml:space="preserve">Jeżeli wobec Wykonawcy, o którym mowa w pkt. </w:t>
      </w:r>
      <w:r w:rsidR="009160A1" w:rsidRPr="004B6C89">
        <w:rPr>
          <w:rFonts w:ascii="Arial" w:eastAsia="Arial" w:hAnsi="Arial" w:cs="Arial"/>
        </w:rPr>
        <w:t>2</w:t>
      </w:r>
      <w:r w:rsidRPr="004B6C89">
        <w:rPr>
          <w:rFonts w:ascii="Arial" w:eastAsia="Arial" w:hAnsi="Arial" w:cs="Arial"/>
        </w:rPr>
        <w:t>,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2AC84CF8" w14:textId="4A5C063B" w:rsidR="0049537F" w:rsidRPr="004B6C89" w:rsidRDefault="0049537F" w:rsidP="0049537F">
      <w:pPr>
        <w:pStyle w:val="Akapitzlist"/>
        <w:numPr>
          <w:ilvl w:val="1"/>
          <w:numId w:val="36"/>
        </w:numPr>
        <w:spacing w:after="0" w:line="276" w:lineRule="auto"/>
        <w:jc w:val="both"/>
        <w:rPr>
          <w:rFonts w:ascii="Arial" w:eastAsia="Arial" w:hAnsi="Arial" w:cs="Arial"/>
        </w:rPr>
      </w:pPr>
      <w:r w:rsidRPr="004B6C89">
        <w:rPr>
          <w:rFonts w:ascii="Arial" w:eastAsia="Arial" w:hAnsi="Arial" w:cs="Arial"/>
        </w:rPr>
        <w:t xml:space="preserve">Zamawiający będzie kontynuował procedurę ponownego badania i oceny ofert, o której mowa w pkt. </w:t>
      </w:r>
      <w:r w:rsidR="009160A1" w:rsidRPr="004B6C89">
        <w:rPr>
          <w:rFonts w:ascii="Arial" w:eastAsia="Arial" w:hAnsi="Arial" w:cs="Arial"/>
        </w:rPr>
        <w:t>3</w:t>
      </w:r>
      <w:r w:rsidRPr="004B6C89">
        <w:rPr>
          <w:rFonts w:ascii="Arial" w:eastAsia="Arial" w:hAnsi="Arial" w:cs="Arial"/>
        </w:rPr>
        <w:t>,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330B7B58" w14:textId="2CE77E24" w:rsidR="0049537F" w:rsidRPr="004B6C89" w:rsidRDefault="0049537F" w:rsidP="0049537F">
      <w:pPr>
        <w:pStyle w:val="Akapitzlist"/>
        <w:numPr>
          <w:ilvl w:val="1"/>
          <w:numId w:val="36"/>
        </w:numPr>
        <w:spacing w:after="0" w:line="276" w:lineRule="auto"/>
        <w:jc w:val="both"/>
        <w:rPr>
          <w:rFonts w:ascii="Arial" w:eastAsia="Arial" w:hAnsi="Arial" w:cs="Arial"/>
        </w:rPr>
      </w:pPr>
      <w:r w:rsidRPr="004B6C89">
        <w:rPr>
          <w:rFonts w:ascii="Arial" w:eastAsia="Arial" w:hAnsi="Arial" w:cs="Arial"/>
        </w:rPr>
        <w:t xml:space="preserve">Zamawiający informuje, że Wykonawca jest zobowiązany do złożenia wraz z ofertą oświadczenia, o którym mowa w art. 125 ust. 1 ustawy </w:t>
      </w:r>
      <w:proofErr w:type="spellStart"/>
      <w:r w:rsidRPr="004B6C89">
        <w:rPr>
          <w:rFonts w:ascii="Arial" w:eastAsia="Arial" w:hAnsi="Arial" w:cs="Arial"/>
        </w:rPr>
        <w:t>Pzp</w:t>
      </w:r>
      <w:proofErr w:type="spellEnd"/>
      <w:r w:rsidRPr="004B6C89">
        <w:rPr>
          <w:rFonts w:ascii="Arial" w:eastAsia="Arial" w:hAnsi="Arial" w:cs="Arial"/>
        </w:rPr>
        <w:t>.</w:t>
      </w:r>
    </w:p>
    <w:p w14:paraId="17C90D6A" w14:textId="77777777" w:rsidR="00995CC3" w:rsidRDefault="00995CC3">
      <w:pPr>
        <w:tabs>
          <w:tab w:val="left" w:pos="340"/>
        </w:tabs>
        <w:spacing w:after="0" w:line="240" w:lineRule="auto"/>
        <w:jc w:val="both"/>
        <w:rPr>
          <w:rFonts w:ascii="Arial" w:eastAsia="Arial" w:hAnsi="Arial" w:cs="Arial"/>
          <w:b/>
          <w:sz w:val="24"/>
        </w:rPr>
      </w:pPr>
    </w:p>
    <w:p w14:paraId="28CB1763" w14:textId="61807302"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VI</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rsidP="0049537F">
      <w:pPr>
        <w:pStyle w:val="Akapitzlist"/>
        <w:numPr>
          <w:ilvl w:val="0"/>
          <w:numId w:val="10"/>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2"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2"/>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rsidP="0049537F">
      <w:pPr>
        <w:pStyle w:val="Akapitzlist"/>
        <w:numPr>
          <w:ilvl w:val="1"/>
          <w:numId w:val="8"/>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50C9CF29" w:rsidR="00CD186C" w:rsidRPr="00E4755F" w:rsidRDefault="00F35E49" w:rsidP="0049537F">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udziału w zorganizowanej grupie przestępczej albo związku mającym na celu popełnienie przestępstwa lub przestępstwa skarbowego, o którym mowa w art. 258 KK</w:t>
      </w:r>
      <w:r w:rsidR="0008597E">
        <w:rPr>
          <w:rFonts w:ascii="Arial" w:eastAsia="Arial" w:hAnsi="Arial" w:cs="Arial"/>
        </w:rPr>
        <w:t>;</w:t>
      </w:r>
      <w:r w:rsidRPr="00E4755F">
        <w:rPr>
          <w:rFonts w:ascii="Arial" w:eastAsia="Arial" w:hAnsi="Arial" w:cs="Arial"/>
        </w:rPr>
        <w:t xml:space="preserve">  </w:t>
      </w:r>
    </w:p>
    <w:p w14:paraId="13EF81F3" w14:textId="21E6F581" w:rsidR="00412167" w:rsidRDefault="00F35E49" w:rsidP="0049537F">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handlu ludźmi, o którym mowa w art. 189a KK</w:t>
      </w:r>
      <w:r w:rsidR="0008597E">
        <w:rPr>
          <w:rFonts w:ascii="Arial" w:eastAsia="Arial" w:hAnsi="Arial" w:cs="Arial"/>
        </w:rPr>
        <w:t>;</w:t>
      </w:r>
      <w:r w:rsidRPr="00E4755F">
        <w:rPr>
          <w:rFonts w:ascii="Arial" w:eastAsia="Arial" w:hAnsi="Arial" w:cs="Arial"/>
        </w:rPr>
        <w:t xml:space="preserve"> </w:t>
      </w:r>
    </w:p>
    <w:p w14:paraId="22F88DAC" w14:textId="38A1E181" w:rsidR="0015693E" w:rsidRPr="00E10783" w:rsidRDefault="0015693E" w:rsidP="0049537F">
      <w:pPr>
        <w:pStyle w:val="Akapitzlist"/>
        <w:numPr>
          <w:ilvl w:val="0"/>
          <w:numId w:val="11"/>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xml:space="preserve"> r. </w:t>
      </w:r>
      <w:r w:rsidR="00895745">
        <w:rPr>
          <w:rFonts w:ascii="Arial" w:hAnsi="Arial" w:cs="Arial"/>
        </w:rPr>
        <w:t xml:space="preserve">o sporcie </w:t>
      </w:r>
      <w:r w:rsidRPr="00E10783">
        <w:rPr>
          <w:rFonts w:ascii="Arial" w:hAnsi="Arial" w:cs="Arial"/>
        </w:rPr>
        <w:t xml:space="preserve">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w:t>
      </w:r>
      <w:r w:rsidR="0008597E">
        <w:rPr>
          <w:rFonts w:ascii="Arial" w:hAnsi="Arial" w:cs="Arial"/>
        </w:rPr>
        <w:t>;</w:t>
      </w:r>
    </w:p>
    <w:p w14:paraId="3C5F4A44" w14:textId="1E363D3F" w:rsidR="00C00346" w:rsidRDefault="00F35E49" w:rsidP="0049537F">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finansowania przestępstwa o charakterze terrorystycznym, o którym mowa w art. 165a KK, lub przestępstwo udaremniania lub utrudniania stwierdzenia przestępnego pochodzenia pieniędzy lub ukrywania ich pochodzenia, o którym mowa w art. 299 KK</w:t>
      </w:r>
      <w:r w:rsidR="0008597E">
        <w:rPr>
          <w:rFonts w:ascii="Arial" w:eastAsia="Arial" w:hAnsi="Arial" w:cs="Arial"/>
        </w:rPr>
        <w:t>;</w:t>
      </w:r>
      <w:r w:rsidRPr="00E4755F">
        <w:rPr>
          <w:rFonts w:ascii="Arial" w:eastAsia="Arial" w:hAnsi="Arial" w:cs="Arial"/>
        </w:rPr>
        <w:t xml:space="preserve"> </w:t>
      </w:r>
    </w:p>
    <w:p w14:paraId="7A263AC8" w14:textId="05F6AE1A" w:rsidR="00CD186C" w:rsidRPr="00412167" w:rsidRDefault="00C00346" w:rsidP="0049537F">
      <w:pPr>
        <w:pStyle w:val="Akapitzlist"/>
        <w:numPr>
          <w:ilvl w:val="0"/>
          <w:numId w:val="11"/>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charakterze terrorystycznym, o którym mowa w art. 115 § 20 KK, lub mające na celu popełnienie tego przestępstwa</w:t>
      </w:r>
      <w:r w:rsidR="0008597E">
        <w:rPr>
          <w:rFonts w:ascii="Arial" w:eastAsia="Arial" w:hAnsi="Arial" w:cs="Arial"/>
        </w:rPr>
        <w:t>;</w:t>
      </w:r>
      <w:r w:rsidR="00F35E49" w:rsidRPr="00412167">
        <w:rPr>
          <w:rFonts w:ascii="Arial" w:eastAsia="Arial" w:hAnsi="Arial" w:cs="Arial"/>
        </w:rPr>
        <w:t xml:space="preserve">  </w:t>
      </w:r>
    </w:p>
    <w:p w14:paraId="27AA14D3" w14:textId="3CAC7231" w:rsidR="00CD186C" w:rsidRPr="00E4755F" w:rsidRDefault="00F35E49" w:rsidP="0049537F">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powierzenia wykonywania pracy małoletniemu cudzoziemcowi, o którym mowa </w:t>
      </w:r>
      <w:r w:rsidR="009B5CA5">
        <w:rPr>
          <w:rFonts w:ascii="Arial" w:eastAsia="Arial" w:hAnsi="Arial" w:cs="Arial"/>
        </w:rPr>
        <w:br/>
      </w:r>
      <w:r w:rsidRPr="00E4755F">
        <w:rPr>
          <w:rFonts w:ascii="Arial" w:eastAsia="Arial" w:hAnsi="Arial" w:cs="Arial"/>
        </w:rPr>
        <w:t>w art. 9 ust. 2 ustawy z 15.</w:t>
      </w:r>
      <w:r w:rsidR="001C0AEA">
        <w:rPr>
          <w:rFonts w:ascii="Arial" w:eastAsia="Arial" w:hAnsi="Arial" w:cs="Arial"/>
        </w:rPr>
        <w:t>0</w:t>
      </w:r>
      <w:r w:rsidRPr="00E4755F">
        <w:rPr>
          <w:rFonts w:ascii="Arial" w:eastAsia="Arial" w:hAnsi="Arial" w:cs="Arial"/>
        </w:rPr>
        <w:t>6.2012 r. o skutkach powierzania wykonywania pracy cudzoziemcom przebywającym wbrew przepisom na terytorium Rzeczypospolitej Polskiej</w:t>
      </w:r>
      <w:r w:rsidR="0008597E">
        <w:rPr>
          <w:rFonts w:ascii="Arial" w:eastAsia="Arial" w:hAnsi="Arial" w:cs="Arial"/>
        </w:rPr>
        <w:t>;</w:t>
      </w:r>
      <w:r w:rsidRPr="00E4755F">
        <w:rPr>
          <w:rFonts w:ascii="Arial" w:eastAsia="Arial" w:hAnsi="Arial" w:cs="Arial"/>
        </w:rPr>
        <w:t xml:space="preserve"> </w:t>
      </w:r>
    </w:p>
    <w:p w14:paraId="4E25090E" w14:textId="6EEC9B4E" w:rsidR="0087334C" w:rsidRDefault="00F35E49" w:rsidP="0049537F">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lastRenderedPageBreak/>
        <w:t>przeciwko obrotowi gospodarczemu, o których mowa w art. 296–307 KK, przestępstwo oszustwa, o którym mowa w art. 286 KK, przestępstwo przeciwko wiarygodności dokumentów, o których mowa w art. 270–277d KK, lub przestępstwo skarbowe</w:t>
      </w:r>
      <w:r w:rsidR="0008597E">
        <w:rPr>
          <w:rFonts w:ascii="Arial" w:eastAsia="Arial" w:hAnsi="Arial" w:cs="Arial"/>
        </w:rPr>
        <w:t>;</w:t>
      </w:r>
      <w:r w:rsidRPr="00E4755F">
        <w:rPr>
          <w:rFonts w:ascii="Arial" w:eastAsia="Arial" w:hAnsi="Arial" w:cs="Arial"/>
        </w:rPr>
        <w:t xml:space="preserve">  </w:t>
      </w:r>
    </w:p>
    <w:p w14:paraId="6EF4FCDD" w14:textId="0526C8A6" w:rsidR="00CD186C" w:rsidRPr="0022175A" w:rsidRDefault="00B76E32" w:rsidP="0049537F">
      <w:pPr>
        <w:pStyle w:val="Akapitzlist"/>
        <w:numPr>
          <w:ilvl w:val="0"/>
          <w:numId w:val="11"/>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przepisach prawa obcego</w:t>
      </w:r>
      <w:r w:rsidR="0008597E">
        <w:rPr>
          <w:rFonts w:ascii="Arial" w:eastAsia="Arial" w:hAnsi="Arial" w:cs="Arial"/>
        </w:rPr>
        <w:t>;</w:t>
      </w:r>
      <w:r w:rsidR="00F35E49" w:rsidRPr="0022175A">
        <w:rPr>
          <w:rFonts w:ascii="Arial" w:eastAsia="Arial" w:hAnsi="Arial" w:cs="Arial"/>
        </w:rPr>
        <w:t xml:space="preserve">  </w:t>
      </w:r>
    </w:p>
    <w:p w14:paraId="47959462" w14:textId="77777777" w:rsidR="00CD186C" w:rsidRDefault="00CD186C">
      <w:pPr>
        <w:spacing w:after="0" w:line="240" w:lineRule="auto"/>
        <w:jc w:val="both"/>
        <w:rPr>
          <w:rFonts w:ascii="Arial" w:eastAsia="Arial" w:hAnsi="Arial" w:cs="Arial"/>
        </w:rPr>
      </w:pPr>
    </w:p>
    <w:p w14:paraId="506A553C" w14:textId="6E14F7FA" w:rsidR="00CD186C" w:rsidRPr="00150D18" w:rsidRDefault="00F35E49" w:rsidP="0049537F">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którym mowa w pkt 1</w:t>
      </w:r>
      <w:r w:rsidR="0008597E">
        <w:rPr>
          <w:rFonts w:ascii="Arial" w:eastAsia="Arial" w:hAnsi="Arial" w:cs="Arial"/>
        </w:rPr>
        <w:t>;</w:t>
      </w:r>
      <w:r w:rsidRPr="00150D18">
        <w:rPr>
          <w:rFonts w:ascii="Arial" w:eastAsia="Arial" w:hAnsi="Arial" w:cs="Arial"/>
        </w:rPr>
        <w:t xml:space="preserve">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8B06674" w:rsidR="00CD186C" w:rsidRPr="00150D18" w:rsidRDefault="00F35E49" w:rsidP="0049537F">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r w:rsidR="0008597E">
        <w:rPr>
          <w:rFonts w:ascii="Arial" w:eastAsia="Arial" w:hAnsi="Arial" w:cs="Arial"/>
        </w:rPr>
        <w:t>;</w:t>
      </w:r>
      <w:r w:rsidRPr="00150D18">
        <w:rPr>
          <w:rFonts w:ascii="Arial" w:eastAsia="Arial" w:hAnsi="Arial" w:cs="Arial"/>
        </w:rPr>
        <w:t xml:space="preserve">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63A3C56" w:rsidR="00CD186C" w:rsidRPr="00150D18" w:rsidRDefault="00F35E49" w:rsidP="0049537F">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wobec którego prawomocnie orzeczono zakaz ubiegania się o zamówienia publiczne</w:t>
      </w:r>
      <w:r w:rsidR="0008597E">
        <w:rPr>
          <w:rFonts w:ascii="Arial" w:eastAsia="Arial" w:hAnsi="Arial" w:cs="Arial"/>
        </w:rPr>
        <w:t>;</w:t>
      </w:r>
      <w:r w:rsidRPr="00150D18">
        <w:rPr>
          <w:rFonts w:ascii="Arial" w:eastAsia="Arial" w:hAnsi="Arial" w:cs="Arial"/>
        </w:rPr>
        <w:t xml:space="preserv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1940B60A" w:rsidR="00CD186C" w:rsidRPr="00150D18" w:rsidRDefault="00F35E49" w:rsidP="0049537F">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w:t>
      </w:r>
      <w:r w:rsidR="009B5CA5">
        <w:rPr>
          <w:rFonts w:ascii="Arial" w:eastAsia="Arial" w:hAnsi="Arial" w:cs="Arial"/>
        </w:rPr>
        <w:br/>
      </w:r>
      <w:r w:rsidRPr="00150D18">
        <w:rPr>
          <w:rFonts w:ascii="Arial" w:eastAsia="Arial" w:hAnsi="Arial" w:cs="Arial"/>
        </w:rPr>
        <w:t>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w:t>
      </w:r>
      <w:r w:rsidR="0008597E">
        <w:rPr>
          <w:rFonts w:ascii="Arial" w:eastAsia="Arial" w:hAnsi="Arial" w:cs="Arial"/>
        </w:rPr>
        <w:t>;</w:t>
      </w:r>
      <w:r w:rsidRPr="00150D18">
        <w:rPr>
          <w:rFonts w:ascii="Arial" w:eastAsia="Arial" w:hAnsi="Arial" w:cs="Arial"/>
        </w:rPr>
        <w:t xml:space="preserv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rsidP="0049537F">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5508E05C" w:rsidR="00CD186C" w:rsidRPr="00150D18" w:rsidRDefault="00F35E49" w:rsidP="0049537F">
      <w:pPr>
        <w:pStyle w:val="Akapitzlist"/>
        <w:numPr>
          <w:ilvl w:val="0"/>
          <w:numId w:val="12"/>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xml:space="preserve">, </w:t>
      </w:r>
      <w:r w:rsidR="009B5CA5">
        <w:rPr>
          <w:rFonts w:ascii="Arial" w:eastAsia="Arial" w:hAnsi="Arial" w:cs="Arial"/>
          <w:b/>
        </w:rPr>
        <w:br/>
      </w:r>
      <w:r w:rsidRPr="00150D18">
        <w:rPr>
          <w:rFonts w:ascii="Arial" w:eastAsia="Arial" w:hAnsi="Arial" w:cs="Arial"/>
          <w:b/>
        </w:rPr>
        <w:t>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1EBD5633" w:rsidR="00CD186C" w:rsidRPr="00A84221" w:rsidRDefault="00F35E49" w:rsidP="0049537F">
      <w:pPr>
        <w:pStyle w:val="Akapitzlist"/>
        <w:numPr>
          <w:ilvl w:val="0"/>
          <w:numId w:val="6"/>
        </w:numPr>
        <w:spacing w:after="0" w:line="240" w:lineRule="auto"/>
        <w:ind w:left="567" w:hanging="425"/>
        <w:jc w:val="both"/>
        <w:rPr>
          <w:rFonts w:ascii="Arial" w:eastAsia="Arial" w:hAnsi="Arial" w:cs="Arial"/>
        </w:rPr>
      </w:pPr>
      <w:bookmarkStart w:id="3"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w:t>
      </w:r>
      <w:r w:rsidR="00C90DC6">
        <w:rPr>
          <w:rFonts w:ascii="Arial" w:eastAsia="Arial" w:hAnsi="Arial" w:cs="Arial"/>
        </w:rPr>
        <w:t> </w:t>
      </w:r>
      <w:r w:rsidRPr="00A84221">
        <w:rPr>
          <w:rFonts w:ascii="Arial" w:eastAsia="Arial" w:hAnsi="Arial" w:cs="Arial"/>
        </w:rPr>
        <w:t>przepisach miejsca wszczęcia tej procedury;</w:t>
      </w:r>
    </w:p>
    <w:bookmarkEnd w:id="3"/>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rsidP="0049537F">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108CBDA7" w:rsidR="00CD186C" w:rsidRPr="00A84221" w:rsidRDefault="00F35E49" w:rsidP="0049537F">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w:t>
      </w:r>
      <w:r w:rsidR="00C90DC6">
        <w:rPr>
          <w:rFonts w:ascii="Arial" w:eastAsia="Arial" w:hAnsi="Arial" w:cs="Arial"/>
        </w:rPr>
        <w:t> </w:t>
      </w:r>
      <w:r w:rsidRPr="00A84221">
        <w:rPr>
          <w:rFonts w:ascii="Arial" w:eastAsia="Arial" w:hAnsi="Arial" w:cs="Arial"/>
        </w:rPr>
        <w:t xml:space="preserve">sprawie zamówienia publicznego, co doprowadziło do wypowiedzenia lub odstąpienia </w:t>
      </w:r>
      <w:r w:rsidRPr="00A84221">
        <w:rPr>
          <w:rFonts w:ascii="Arial" w:eastAsia="Arial" w:hAnsi="Arial" w:cs="Arial"/>
        </w:rPr>
        <w:lastRenderedPageBreak/>
        <w:t>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7B4C8A06" w:rsidR="00CD186C" w:rsidRPr="00A84221" w:rsidRDefault="00F35E49" w:rsidP="0049537F">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w:t>
      </w:r>
      <w:r w:rsidR="00C90DC6">
        <w:rPr>
          <w:rFonts w:ascii="Arial" w:eastAsia="Arial" w:hAnsi="Arial" w:cs="Arial"/>
        </w:rPr>
        <w:t> </w:t>
      </w:r>
      <w:r w:rsidRPr="00A84221">
        <w:rPr>
          <w:rFonts w:ascii="Arial" w:eastAsia="Arial" w:hAnsi="Arial" w:cs="Arial"/>
        </w:rPr>
        <w:t>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rsidP="0049537F">
      <w:pPr>
        <w:pStyle w:val="Akapitzlist"/>
        <w:numPr>
          <w:ilvl w:val="0"/>
          <w:numId w:val="25"/>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010FEC42" w14:textId="3A4E8910" w:rsidR="00995CC3"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769924E6" w14:textId="77777777" w:rsidR="00995CC3" w:rsidRDefault="00995CC3">
      <w:pPr>
        <w:spacing w:after="0" w:line="240" w:lineRule="auto"/>
        <w:jc w:val="both"/>
        <w:rPr>
          <w:rFonts w:ascii="Arial" w:eastAsia="Arial" w:hAnsi="Arial" w:cs="Arial"/>
          <w:b/>
          <w:sz w:val="24"/>
        </w:rPr>
      </w:pPr>
    </w:p>
    <w:p w14:paraId="09670ACF" w14:textId="5AE74D9B" w:rsidR="00CD186C" w:rsidRDefault="006A4F2C">
      <w:pPr>
        <w:spacing w:after="0" w:line="240" w:lineRule="auto"/>
        <w:jc w:val="both"/>
        <w:rPr>
          <w:rFonts w:ascii="Arial" w:eastAsia="Arial" w:hAnsi="Arial" w:cs="Arial"/>
          <w:b/>
          <w:sz w:val="24"/>
          <w:u w:val="single"/>
        </w:rPr>
      </w:pPr>
      <w:r>
        <w:rPr>
          <w:rFonts w:ascii="Arial" w:eastAsia="Arial" w:hAnsi="Arial" w:cs="Arial"/>
          <w:b/>
          <w:sz w:val="24"/>
        </w:rPr>
        <w:t>I</w:t>
      </w:r>
      <w:r w:rsidR="00C02100">
        <w:rPr>
          <w:rFonts w:ascii="Arial" w:eastAsia="Arial" w:hAnsi="Arial" w:cs="Arial"/>
          <w:b/>
          <w:sz w:val="24"/>
        </w:rPr>
        <w:t>X</w:t>
      </w:r>
      <w:r w:rsidR="00F35E49">
        <w:rPr>
          <w:rFonts w:ascii="Arial" w:eastAsia="Arial" w:hAnsi="Arial" w:cs="Arial"/>
          <w:b/>
          <w:sz w:val="24"/>
        </w:rPr>
        <w:t>.</w:t>
      </w:r>
      <w:r w:rsidR="00F35E49">
        <w:rPr>
          <w:rFonts w:ascii="Arial" w:eastAsia="Arial" w:hAnsi="Arial" w:cs="Arial"/>
          <w:sz w:val="24"/>
          <w:u w:val="single"/>
        </w:rPr>
        <w:t xml:space="preserve"> </w:t>
      </w:r>
      <w:r w:rsidR="00F35E49">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rsidP="0049537F">
      <w:pPr>
        <w:pStyle w:val="Akapitzlist"/>
        <w:numPr>
          <w:ilvl w:val="0"/>
          <w:numId w:val="13"/>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0B205B08" w14:textId="75B19821" w:rsidR="002A1E63" w:rsidRPr="000357CC" w:rsidRDefault="002A1E63" w:rsidP="000357CC">
      <w:pPr>
        <w:keepNext/>
        <w:suppressAutoHyphens/>
        <w:spacing w:before="100" w:after="100" w:line="240" w:lineRule="auto"/>
        <w:jc w:val="both"/>
        <w:rPr>
          <w:rFonts w:ascii="Arial" w:eastAsia="Arial" w:hAnsi="Arial" w:cs="Arial"/>
        </w:rPr>
      </w:pPr>
      <w:r>
        <w:rPr>
          <w:rFonts w:ascii="Arial" w:eastAsia="Arial" w:hAnsi="Arial" w:cs="Arial"/>
        </w:rPr>
        <w:t>W celu potwierdzenia spełnienia przez Wykonawcę warunku udziału w postępowaniu, dotyczącego zdolności technicznej lub zawodowej, Wykonawca wykaże, że</w:t>
      </w:r>
      <w:r w:rsidR="000357CC">
        <w:rPr>
          <w:rFonts w:ascii="Arial" w:eastAsia="Arial" w:hAnsi="Arial" w:cs="Arial"/>
        </w:rPr>
        <w:t xml:space="preserve"> </w:t>
      </w:r>
      <w:r w:rsidRPr="000357CC">
        <w:rPr>
          <w:rFonts w:ascii="Arial" w:eastAsia="Arial" w:hAnsi="Arial" w:cs="Arial"/>
        </w:rPr>
        <w:t>dysponuje osobami skierowanymi przez Wykonawcę do realizacji zamówienia, legitymującymi się odpowiednimi kwalifikacjami zawodowymi, tj.:</w:t>
      </w:r>
    </w:p>
    <w:p w14:paraId="735107E3" w14:textId="77777777" w:rsidR="002A1E63" w:rsidRDefault="002A1E63" w:rsidP="002A1E63">
      <w:pPr>
        <w:tabs>
          <w:tab w:val="left" w:pos="284"/>
        </w:tabs>
        <w:spacing w:after="0" w:line="240" w:lineRule="auto"/>
        <w:ind w:left="284" w:hanging="284"/>
        <w:jc w:val="both"/>
        <w:rPr>
          <w:rFonts w:ascii="Arial" w:eastAsia="Arial" w:hAnsi="Arial" w:cs="Arial"/>
        </w:rPr>
      </w:pPr>
    </w:p>
    <w:p w14:paraId="328CA3A2" w14:textId="02C2CDDE" w:rsidR="00D22173" w:rsidRPr="002D39D2" w:rsidRDefault="002D39D2" w:rsidP="0049537F">
      <w:pPr>
        <w:pStyle w:val="Akapitzlist"/>
        <w:numPr>
          <w:ilvl w:val="0"/>
          <w:numId w:val="34"/>
        </w:numPr>
        <w:overflowPunct w:val="0"/>
        <w:autoSpaceDE w:val="0"/>
        <w:autoSpaceDN w:val="0"/>
        <w:adjustRightInd w:val="0"/>
        <w:spacing w:after="0" w:line="240" w:lineRule="auto"/>
        <w:jc w:val="both"/>
        <w:textAlignment w:val="baseline"/>
        <w:rPr>
          <w:rFonts w:ascii="Arial" w:eastAsia="Times New Roman" w:hAnsi="Arial" w:cs="Arial"/>
          <w:b/>
          <w:bCs/>
          <w:iCs/>
          <w:szCs w:val="20"/>
        </w:rPr>
      </w:pPr>
      <w:r>
        <w:rPr>
          <w:rFonts w:ascii="Arial" w:hAnsi="Arial" w:cs="Arial"/>
          <w:b/>
          <w:bCs/>
          <w:iCs/>
        </w:rPr>
        <w:t>c</w:t>
      </w:r>
      <w:r w:rsidRPr="002D39D2">
        <w:rPr>
          <w:rFonts w:ascii="Arial" w:hAnsi="Arial" w:cs="Arial"/>
          <w:b/>
          <w:bCs/>
          <w:iCs/>
        </w:rPr>
        <w:t>o najmniej 1 osob</w:t>
      </w:r>
      <w:r>
        <w:rPr>
          <w:rFonts w:ascii="Arial" w:hAnsi="Arial" w:cs="Arial"/>
          <w:b/>
          <w:bCs/>
          <w:iCs/>
        </w:rPr>
        <w:t>ą</w:t>
      </w:r>
      <w:r w:rsidRPr="002D39D2">
        <w:rPr>
          <w:rFonts w:ascii="Arial" w:hAnsi="Arial" w:cs="Arial"/>
          <w:b/>
          <w:bCs/>
          <w:iCs/>
        </w:rPr>
        <w:t xml:space="preserve"> posiadając</w:t>
      </w:r>
      <w:r>
        <w:rPr>
          <w:rFonts w:ascii="Arial" w:hAnsi="Arial" w:cs="Arial"/>
          <w:b/>
          <w:bCs/>
          <w:iCs/>
        </w:rPr>
        <w:t>ą</w:t>
      </w:r>
      <w:r w:rsidRPr="002D39D2">
        <w:rPr>
          <w:rFonts w:ascii="Arial" w:hAnsi="Arial" w:cs="Arial"/>
          <w:b/>
          <w:bCs/>
          <w:iCs/>
        </w:rPr>
        <w:t xml:space="preserve"> kwalifikacje wymagane przy wykonywaniu dozoru nad eksploatacją urządzeń instalacji oraz sieci gazowych lub uprawnienia budowlane w odpowiedniej specjalności, zgodnie z art. 62 ust. 4 i 5 ustawy Prawo budowlane</w:t>
      </w:r>
      <w:r w:rsidR="00D22173" w:rsidRPr="002D39D2">
        <w:rPr>
          <w:rFonts w:ascii="Arial" w:hAnsi="Arial" w:cs="Arial"/>
          <w:b/>
          <w:bCs/>
          <w:iCs/>
        </w:rPr>
        <w:t>;</w:t>
      </w:r>
    </w:p>
    <w:p w14:paraId="6AD014B3" w14:textId="77777777" w:rsidR="0008597E" w:rsidRPr="00D22173" w:rsidRDefault="0008597E" w:rsidP="0008597E">
      <w:pPr>
        <w:pStyle w:val="Akapitzlist"/>
        <w:overflowPunct w:val="0"/>
        <w:autoSpaceDE w:val="0"/>
        <w:autoSpaceDN w:val="0"/>
        <w:adjustRightInd w:val="0"/>
        <w:spacing w:after="0" w:line="240" w:lineRule="auto"/>
        <w:ind w:left="1146"/>
        <w:jc w:val="both"/>
        <w:textAlignment w:val="baseline"/>
        <w:rPr>
          <w:rFonts w:ascii="Arial" w:eastAsia="Times New Roman" w:hAnsi="Arial" w:cs="Arial"/>
          <w:szCs w:val="20"/>
        </w:rPr>
      </w:pPr>
    </w:p>
    <w:p w14:paraId="43D4C54A" w14:textId="6C130DD6" w:rsidR="00D22173" w:rsidRPr="002D39D2" w:rsidRDefault="002D39D2" w:rsidP="0049537F">
      <w:pPr>
        <w:pStyle w:val="Akapitzlist"/>
        <w:numPr>
          <w:ilvl w:val="0"/>
          <w:numId w:val="34"/>
        </w:numPr>
        <w:overflowPunct w:val="0"/>
        <w:autoSpaceDE w:val="0"/>
        <w:autoSpaceDN w:val="0"/>
        <w:adjustRightInd w:val="0"/>
        <w:spacing w:after="0" w:line="240" w:lineRule="auto"/>
        <w:jc w:val="both"/>
        <w:textAlignment w:val="baseline"/>
        <w:rPr>
          <w:rFonts w:ascii="Arial" w:eastAsia="Times New Roman" w:hAnsi="Arial" w:cs="Arial"/>
          <w:iCs/>
          <w:szCs w:val="20"/>
        </w:rPr>
      </w:pPr>
      <w:r>
        <w:rPr>
          <w:rFonts w:ascii="Arial" w:hAnsi="Arial" w:cs="Arial"/>
          <w:b/>
          <w:bCs/>
          <w:iCs/>
        </w:rPr>
        <w:t>c</w:t>
      </w:r>
      <w:r w:rsidRPr="002D39D2">
        <w:rPr>
          <w:rFonts w:ascii="Arial" w:hAnsi="Arial" w:cs="Arial"/>
          <w:b/>
          <w:bCs/>
          <w:iCs/>
        </w:rPr>
        <w:t>o najmniej 1 osobą posiadającą kwalifikacje mistrza w rzemiośle kominiarskim lub uprawnienia budowlane w odpowiedniej specjalności, zgodnie z art. 62 ust. 4 i 6 pkt. 1 i 2 ustawy Prawo budowlane</w:t>
      </w:r>
      <w:r w:rsidR="00D22173" w:rsidRPr="002D39D2">
        <w:rPr>
          <w:rFonts w:ascii="Arial" w:hAnsi="Arial" w:cs="Arial"/>
          <w:b/>
          <w:bCs/>
          <w:iCs/>
        </w:rPr>
        <w:t>.</w:t>
      </w:r>
    </w:p>
    <w:p w14:paraId="7AB98F99" w14:textId="77777777" w:rsidR="00D22173" w:rsidRPr="007323E0" w:rsidRDefault="00D22173" w:rsidP="00D22173">
      <w:pPr>
        <w:pStyle w:val="Akapitzlist"/>
        <w:overflowPunct w:val="0"/>
        <w:autoSpaceDE w:val="0"/>
        <w:autoSpaceDN w:val="0"/>
        <w:adjustRightInd w:val="0"/>
        <w:spacing w:after="0" w:line="240" w:lineRule="auto"/>
        <w:ind w:left="709"/>
        <w:jc w:val="both"/>
        <w:textAlignment w:val="baseline"/>
        <w:rPr>
          <w:rFonts w:ascii="Arial" w:eastAsia="Times New Roman" w:hAnsi="Arial" w:cs="Arial"/>
          <w:szCs w:val="20"/>
        </w:rPr>
      </w:pPr>
    </w:p>
    <w:p w14:paraId="7E5743A5" w14:textId="77777777" w:rsidR="008877C4" w:rsidRPr="008877C4" w:rsidRDefault="008877C4" w:rsidP="008877C4">
      <w:pPr>
        <w:pStyle w:val="Akapitzlist"/>
        <w:keepNext/>
        <w:suppressAutoHyphens/>
        <w:spacing w:before="100" w:after="100" w:line="240" w:lineRule="auto"/>
        <w:ind w:left="426" w:hanging="142"/>
        <w:jc w:val="both"/>
        <w:rPr>
          <w:rFonts w:ascii="Arial" w:eastAsia="Arial" w:hAnsi="Arial" w:cs="Arial"/>
        </w:rPr>
      </w:pPr>
    </w:p>
    <w:p w14:paraId="14AF96C0" w14:textId="0BC7E2D8" w:rsidR="00CD186C" w:rsidRPr="00964A07" w:rsidRDefault="00F35E49" w:rsidP="0049537F">
      <w:pPr>
        <w:pStyle w:val="Akapitzlist"/>
        <w:numPr>
          <w:ilvl w:val="0"/>
          <w:numId w:val="14"/>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009B5CA5">
        <w:rPr>
          <w:rFonts w:ascii="Arial" w:eastAsia="Arial" w:hAnsi="Arial" w:cs="Arial"/>
          <w:b/>
        </w:rPr>
        <w:br/>
      </w:r>
      <w:r w:rsidRPr="00964A07">
        <w:rPr>
          <w:rFonts w:ascii="Arial" w:eastAsia="Arial" w:hAnsi="Arial" w:cs="Arial"/>
        </w:rPr>
        <w:t xml:space="preserve">(np.: spółka cywilna, konsorcjum) o udzielenie zamówienia, w odniesieniu do warunków dotyczących kwalifikacji zawodowych lub doświadczenia, mogą oni polegać </w:t>
      </w:r>
      <w:r w:rsidR="009B5CA5">
        <w:rPr>
          <w:rFonts w:ascii="Arial" w:eastAsia="Arial" w:hAnsi="Arial" w:cs="Arial"/>
        </w:rPr>
        <w:br/>
      </w:r>
      <w:r w:rsidRPr="00964A07">
        <w:rPr>
          <w:rFonts w:ascii="Arial" w:eastAsia="Arial" w:hAnsi="Arial" w:cs="Arial"/>
        </w:rPr>
        <w:t xml:space="preserve">na zdolnościach tylko tych z Wykonawców, którzy wykonają </w:t>
      </w:r>
      <w:r w:rsidR="00457B91">
        <w:rPr>
          <w:rFonts w:ascii="Arial" w:eastAsia="Arial" w:hAnsi="Arial" w:cs="Arial"/>
        </w:rPr>
        <w:t>usługi</w:t>
      </w:r>
      <w:r w:rsidRPr="00964A07">
        <w:rPr>
          <w:rFonts w:ascii="Arial" w:eastAsia="Arial" w:hAnsi="Arial" w:cs="Arial"/>
        </w:rPr>
        <w:t xml:space="preserve">, do realizacji których te zdolności są wymagane. W takim przypadku Wykonawcy wspólnie ubiegający się </w:t>
      </w:r>
      <w:r w:rsidR="009B5CA5">
        <w:rPr>
          <w:rFonts w:ascii="Arial" w:eastAsia="Arial" w:hAnsi="Arial" w:cs="Arial"/>
        </w:rPr>
        <w:br/>
      </w:r>
      <w:r w:rsidRPr="00964A07">
        <w:rPr>
          <w:rFonts w:ascii="Arial" w:eastAsia="Arial" w:hAnsi="Arial" w:cs="Arial"/>
        </w:rPr>
        <w:t xml:space="preserve">o udzielenie zamówienia dołączają do oferty </w:t>
      </w:r>
      <w:r w:rsidRPr="00964A07">
        <w:rPr>
          <w:rFonts w:ascii="Arial" w:eastAsia="Arial" w:hAnsi="Arial" w:cs="Arial"/>
          <w:b/>
        </w:rPr>
        <w:t>oświadczenie</w:t>
      </w:r>
      <w:r w:rsidR="008877C4">
        <w:rPr>
          <w:rFonts w:ascii="Arial" w:eastAsia="Arial" w:hAnsi="Arial" w:cs="Arial"/>
          <w:b/>
        </w:rPr>
        <w:t xml:space="preserve"> własne wykonawcy</w:t>
      </w:r>
      <w:r w:rsidRPr="00964A07">
        <w:rPr>
          <w:rFonts w:ascii="Arial" w:eastAsia="Arial" w:hAnsi="Arial" w:cs="Arial"/>
        </w:rPr>
        <w:t xml:space="preserve">, </w:t>
      </w:r>
      <w:r w:rsidR="008877C4">
        <w:rPr>
          <w:rFonts w:ascii="Arial" w:eastAsia="Arial" w:hAnsi="Arial" w:cs="Arial"/>
        </w:rPr>
        <w:br/>
      </w:r>
      <w:r w:rsidRPr="00964A07">
        <w:rPr>
          <w:rFonts w:ascii="Arial" w:eastAsia="Arial" w:hAnsi="Arial" w:cs="Arial"/>
        </w:rPr>
        <w:t xml:space="preserve">z którego wynikać będzie, które </w:t>
      </w:r>
      <w:r w:rsidR="00457B91">
        <w:rPr>
          <w:rFonts w:ascii="Arial" w:eastAsia="Arial" w:hAnsi="Arial" w:cs="Arial"/>
        </w:rPr>
        <w:t xml:space="preserve">usługi </w:t>
      </w:r>
      <w:r w:rsidRPr="00964A07">
        <w:rPr>
          <w:rFonts w:ascii="Arial" w:eastAsia="Arial" w:hAnsi="Arial" w:cs="Arial"/>
        </w:rPr>
        <w:t xml:space="preserve">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65CF0C68" w:rsidR="00CD186C" w:rsidRPr="00964A07" w:rsidRDefault="00F35E49" w:rsidP="0049537F">
      <w:pPr>
        <w:pStyle w:val="Akapitzlist"/>
        <w:numPr>
          <w:ilvl w:val="0"/>
          <w:numId w:val="14"/>
        </w:numPr>
        <w:spacing w:after="0" w:line="240" w:lineRule="auto"/>
        <w:ind w:left="426" w:hanging="426"/>
        <w:jc w:val="both"/>
        <w:rPr>
          <w:rFonts w:ascii="Arial" w:eastAsia="Arial" w:hAnsi="Arial" w:cs="Arial"/>
        </w:rPr>
      </w:pPr>
      <w:r w:rsidRPr="00964A07">
        <w:rPr>
          <w:rFonts w:ascii="Arial" w:eastAsia="Arial" w:hAnsi="Arial" w:cs="Arial"/>
          <w:b/>
        </w:rPr>
        <w:lastRenderedPageBreak/>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w:t>
      </w:r>
      <w:r w:rsidR="009B5CA5">
        <w:rPr>
          <w:rFonts w:ascii="Arial" w:eastAsia="Arial" w:hAnsi="Arial" w:cs="Arial"/>
        </w:rPr>
        <w:br/>
      </w:r>
      <w:r w:rsidRPr="00964A07">
        <w:rPr>
          <w:rFonts w:ascii="Arial" w:eastAsia="Arial" w:hAnsi="Arial" w:cs="Arial"/>
        </w:rPr>
        <w:t xml:space="preserve">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4A7FAD8A"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w:t>
      </w:r>
      <w:r w:rsidR="00457B91">
        <w:rPr>
          <w:rFonts w:ascii="Arial" w:eastAsia="Arial" w:hAnsi="Arial" w:cs="Arial"/>
        </w:rPr>
        <w:t>usługi</w:t>
      </w:r>
      <w:r>
        <w:rPr>
          <w:rFonts w:ascii="Arial" w:eastAsia="Arial" w:hAnsi="Arial" w:cs="Arial"/>
        </w:rPr>
        <w:t xml:space="preserve">, do realizacji których te zdolności są wymagane. </w:t>
      </w:r>
    </w:p>
    <w:p w14:paraId="087FCD17" w14:textId="77777777" w:rsidR="00CD186C" w:rsidRDefault="00F35E49">
      <w:pPr>
        <w:spacing w:after="0" w:line="240" w:lineRule="auto"/>
        <w:jc w:val="both"/>
        <w:rPr>
          <w:rFonts w:ascii="Arial" w:eastAsia="Arial" w:hAnsi="Arial" w:cs="Arial"/>
        </w:rPr>
      </w:pPr>
      <w:r w:rsidRPr="002A1E63">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2A1E63">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rsidP="0049537F">
      <w:pPr>
        <w:pStyle w:val="Akapitzlist"/>
        <w:numPr>
          <w:ilvl w:val="1"/>
          <w:numId w:val="13"/>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rsidP="0049537F">
      <w:pPr>
        <w:pStyle w:val="Akapitzlist"/>
        <w:numPr>
          <w:ilvl w:val="1"/>
          <w:numId w:val="13"/>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932337D" w:rsidR="00CD186C" w:rsidRPr="00B07DEC" w:rsidRDefault="00F35E49" w:rsidP="0049537F">
      <w:pPr>
        <w:pStyle w:val="Akapitzlist"/>
        <w:numPr>
          <w:ilvl w:val="1"/>
          <w:numId w:val="13"/>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ykonawca polega w odniesieniu do warunków udziału w postępowaniu dotyczących kwalifikacji zawodowych lub doświadczenia, zrealizuje</w:t>
      </w:r>
      <w:r w:rsidR="00457B91">
        <w:rPr>
          <w:rFonts w:ascii="Arial" w:eastAsia="Arial" w:hAnsi="Arial" w:cs="Arial"/>
        </w:rPr>
        <w:t xml:space="preserve"> </w:t>
      </w:r>
      <w:r w:rsidRPr="00B07DEC">
        <w:rPr>
          <w:rFonts w:ascii="Arial" w:eastAsia="Arial" w:hAnsi="Arial" w:cs="Arial"/>
        </w:rPr>
        <w:t xml:space="preserve">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0B9BABF8" w14:textId="52ACF741" w:rsidR="00AB5450"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7534B38E" w14:textId="77777777" w:rsidR="00D276C7" w:rsidRDefault="00D276C7" w:rsidP="00EC1A70">
      <w:pPr>
        <w:spacing w:after="0" w:line="240" w:lineRule="auto"/>
        <w:jc w:val="both"/>
        <w:rPr>
          <w:rFonts w:ascii="Arial" w:eastAsia="Arial" w:hAnsi="Arial" w:cs="Arial"/>
          <w:b/>
          <w:sz w:val="24"/>
        </w:rPr>
      </w:pPr>
    </w:p>
    <w:p w14:paraId="0AEC40A6" w14:textId="6200CFCF"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008E5870">
        <w:rPr>
          <w:rFonts w:ascii="Arial" w:eastAsia="Arial" w:hAnsi="Arial" w:cs="Arial"/>
          <w:b/>
          <w:sz w:val="24"/>
          <w:u w:val="single"/>
        </w:rPr>
        <w:t>P</w:t>
      </w:r>
      <w:r w:rsidRPr="008E7AEA">
        <w:rPr>
          <w:rFonts w:ascii="Arial" w:eastAsia="Arial" w:hAnsi="Arial" w:cs="Arial"/>
          <w:b/>
          <w:sz w:val="24"/>
          <w:u w:val="single"/>
        </w:rPr>
        <w:t>odmiotowe</w:t>
      </w:r>
      <w:r w:rsidRPr="0022175A">
        <w:rPr>
          <w:rFonts w:ascii="Arial" w:eastAsia="Arial" w:hAnsi="Arial" w:cs="Arial"/>
          <w:b/>
          <w:sz w:val="24"/>
          <w:u w:val="single"/>
        </w:rPr>
        <w:t xml:space="preserv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67EC50F8" w14:textId="6FAB3801" w:rsidR="008E7AEA" w:rsidRPr="008E5870" w:rsidRDefault="008E7AEA" w:rsidP="008E5870">
      <w:pPr>
        <w:spacing w:after="0" w:line="240" w:lineRule="auto"/>
        <w:jc w:val="both"/>
        <w:rPr>
          <w:rFonts w:ascii="Arial" w:eastAsia="Arial" w:hAnsi="Arial" w:cs="Arial"/>
          <w:bCs/>
        </w:rPr>
      </w:pPr>
    </w:p>
    <w:p w14:paraId="39DC29BB" w14:textId="56A8AC86" w:rsidR="00603268" w:rsidRPr="008E5870" w:rsidRDefault="00F35E49" w:rsidP="008E5870">
      <w:pPr>
        <w:spacing w:after="0" w:line="240" w:lineRule="auto"/>
        <w:jc w:val="both"/>
        <w:rPr>
          <w:rFonts w:ascii="Arial" w:eastAsia="Arial" w:hAnsi="Arial" w:cs="Arial"/>
          <w:b/>
        </w:rPr>
      </w:pPr>
      <w:r w:rsidRPr="008E5870">
        <w:rPr>
          <w:rFonts w:ascii="Arial" w:eastAsia="Arial" w:hAnsi="Arial" w:cs="Arial"/>
          <w:b/>
        </w:rPr>
        <w:t>Zamawiający nie wymaga złożenia podmiotowych środków dowodowych</w:t>
      </w:r>
      <w:r w:rsidRPr="008E5870">
        <w:rPr>
          <w:rFonts w:ascii="Arial" w:eastAsia="Arial" w:hAnsi="Arial" w:cs="Arial"/>
          <w:bCs/>
        </w:rPr>
        <w:t>.</w:t>
      </w:r>
    </w:p>
    <w:p w14:paraId="1BD82DFC" w14:textId="77777777" w:rsidR="004B6C89" w:rsidRDefault="004B6C89" w:rsidP="00186167">
      <w:pPr>
        <w:spacing w:after="0" w:line="240" w:lineRule="auto"/>
        <w:jc w:val="both"/>
        <w:rPr>
          <w:rFonts w:ascii="Arial" w:eastAsia="Arial" w:hAnsi="Arial" w:cs="Arial"/>
          <w:b/>
          <w:sz w:val="24"/>
        </w:rPr>
      </w:pPr>
    </w:p>
    <w:p w14:paraId="4F67CBB5" w14:textId="77777777" w:rsidR="000357CC" w:rsidRDefault="000357CC" w:rsidP="00186167">
      <w:pPr>
        <w:spacing w:after="0" w:line="240" w:lineRule="auto"/>
        <w:jc w:val="both"/>
        <w:rPr>
          <w:rFonts w:ascii="Arial" w:eastAsia="Arial" w:hAnsi="Arial" w:cs="Arial"/>
          <w:b/>
          <w:sz w:val="24"/>
        </w:rPr>
      </w:pPr>
    </w:p>
    <w:p w14:paraId="1DB73B72" w14:textId="23A408BA" w:rsidR="00EC1A70" w:rsidRPr="00B226C8" w:rsidRDefault="00EC1A70" w:rsidP="00186167">
      <w:pPr>
        <w:spacing w:after="0" w:line="240" w:lineRule="auto"/>
        <w:jc w:val="both"/>
        <w:rPr>
          <w:rFonts w:ascii="Arial" w:eastAsia="Arial" w:hAnsi="Arial" w:cs="Arial"/>
          <w:b/>
          <w:sz w:val="24"/>
          <w:u w:val="single"/>
        </w:rPr>
      </w:pPr>
      <w:r w:rsidRPr="00036EF6">
        <w:rPr>
          <w:rFonts w:ascii="Arial" w:eastAsia="Arial" w:hAnsi="Arial" w:cs="Arial"/>
          <w:b/>
          <w:sz w:val="24"/>
        </w:rPr>
        <w:t>X</w:t>
      </w:r>
      <w:r w:rsidR="00C02100" w:rsidRPr="00036EF6">
        <w:rPr>
          <w:rFonts w:ascii="Arial" w:eastAsia="Arial" w:hAnsi="Arial" w:cs="Arial"/>
          <w:b/>
          <w:sz w:val="24"/>
        </w:rPr>
        <w:t>I</w:t>
      </w:r>
      <w:r w:rsidR="00B226C8" w:rsidRPr="00036EF6">
        <w:rPr>
          <w:rFonts w:ascii="Arial" w:eastAsia="Arial" w:hAnsi="Arial" w:cs="Arial"/>
          <w:b/>
          <w:sz w:val="24"/>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74347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D7B2024" w14:textId="5ADF804E" w:rsidR="00CD186C" w:rsidRPr="00C15C96" w:rsidRDefault="00F35E49" w:rsidP="0049537F">
      <w:pPr>
        <w:pStyle w:val="Akapitzlist"/>
        <w:numPr>
          <w:ilvl w:val="2"/>
          <w:numId w:val="11"/>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rsidP="0049537F">
      <w:pPr>
        <w:pStyle w:val="Akapitzlist"/>
        <w:numPr>
          <w:ilvl w:val="2"/>
          <w:numId w:val="11"/>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rsidP="0049537F">
      <w:pPr>
        <w:pStyle w:val="Akapitzlist"/>
        <w:numPr>
          <w:ilvl w:val="2"/>
          <w:numId w:val="11"/>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0AB9677D" w:rsidR="00CD186C" w:rsidRDefault="00F35E49" w:rsidP="0049537F">
      <w:pPr>
        <w:pStyle w:val="Akapitzlist"/>
        <w:numPr>
          <w:ilvl w:val="2"/>
          <w:numId w:val="11"/>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rsidP="0049537F">
      <w:pPr>
        <w:pStyle w:val="Akapitzlist"/>
        <w:numPr>
          <w:ilvl w:val="2"/>
          <w:numId w:val="11"/>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rsidP="0049537F">
      <w:pPr>
        <w:pStyle w:val="Akapitzlist"/>
        <w:numPr>
          <w:ilvl w:val="2"/>
          <w:numId w:val="11"/>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rsidP="0049537F">
      <w:pPr>
        <w:pStyle w:val="Akapitzlist"/>
        <w:numPr>
          <w:ilvl w:val="2"/>
          <w:numId w:val="11"/>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680D15B" w14:textId="50965825" w:rsidR="00CD186C" w:rsidRPr="008E5870" w:rsidRDefault="00F35E49" w:rsidP="008E5870">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53ECF1DB" w14:textId="77777777" w:rsidR="00D276C7" w:rsidRDefault="00D276C7" w:rsidP="000261AD">
      <w:pPr>
        <w:tabs>
          <w:tab w:val="left" w:pos="340"/>
        </w:tabs>
        <w:spacing w:after="0" w:line="240" w:lineRule="auto"/>
        <w:ind w:left="284" w:hanging="360"/>
        <w:jc w:val="both"/>
        <w:rPr>
          <w:rFonts w:ascii="Arial" w:eastAsia="Arial" w:hAnsi="Arial" w:cs="Arial"/>
          <w:b/>
          <w:i/>
          <w:color w:val="FF0000"/>
        </w:rPr>
      </w:pPr>
    </w:p>
    <w:p w14:paraId="4D34E42C" w14:textId="77777777" w:rsidR="00457B91" w:rsidRPr="00B5738D" w:rsidRDefault="00457B91" w:rsidP="0049537F">
      <w:pPr>
        <w:pStyle w:val="Akapitzlist"/>
        <w:numPr>
          <w:ilvl w:val="2"/>
          <w:numId w:val="11"/>
        </w:numPr>
        <w:spacing w:after="0" w:line="240" w:lineRule="auto"/>
        <w:ind w:left="284"/>
        <w:jc w:val="both"/>
        <w:rPr>
          <w:rFonts w:ascii="Arial" w:eastAsia="Arial" w:hAnsi="Arial" w:cs="Arial"/>
          <w:iCs/>
        </w:rPr>
      </w:pPr>
      <w:r w:rsidRPr="00B5738D">
        <w:rPr>
          <w:rFonts w:ascii="Arial" w:eastAsia="Arial" w:hAnsi="Arial" w:cs="Arial"/>
          <w:b/>
          <w:iCs/>
          <w:u w:val="single"/>
        </w:rPr>
        <w:t>Opis sposobu obliczenia ceny</w:t>
      </w:r>
      <w:r w:rsidRPr="00B5738D">
        <w:rPr>
          <w:rFonts w:ascii="Arial" w:eastAsia="Arial" w:hAnsi="Arial" w:cs="Arial"/>
          <w:iCs/>
        </w:rPr>
        <w:t xml:space="preserve"> - zaoferowana przez Wykonawcę cena jest </w:t>
      </w:r>
      <w:r w:rsidRPr="00B5738D">
        <w:rPr>
          <w:rFonts w:ascii="Arial" w:eastAsia="Arial" w:hAnsi="Arial" w:cs="Arial"/>
          <w:b/>
          <w:iCs/>
        </w:rPr>
        <w:t xml:space="preserve">ceną ryczałtową  </w:t>
      </w:r>
      <w:r w:rsidRPr="00B5738D">
        <w:rPr>
          <w:rFonts w:ascii="Arial" w:eastAsia="Arial" w:hAnsi="Arial" w:cs="Arial"/>
          <w:iCs/>
        </w:rPr>
        <w:t xml:space="preserve">wyrażoną w złotych polskich, </w:t>
      </w:r>
      <w:r w:rsidRPr="00B5738D">
        <w:rPr>
          <w:rFonts w:ascii="Arial" w:eastAsia="Arial" w:hAnsi="Arial" w:cs="Arial"/>
          <w:b/>
          <w:bCs/>
          <w:iCs/>
        </w:rPr>
        <w:t>z dokładnością do dwóch miejsc po przecinku</w:t>
      </w:r>
      <w:r w:rsidRPr="00B5738D">
        <w:rPr>
          <w:rFonts w:ascii="Arial" w:eastAsia="Arial" w:hAnsi="Arial" w:cs="Arial"/>
          <w:iCs/>
        </w:rPr>
        <w:t xml:space="preserve">. W złotych polskich będą prowadzone również rozliczenia pomiędzy Zamawiającym a Wykonawcą. </w:t>
      </w:r>
    </w:p>
    <w:p w14:paraId="01224920" w14:textId="62A3283A" w:rsidR="00457B91" w:rsidRPr="00B5738D" w:rsidRDefault="00457B91" w:rsidP="00457B91">
      <w:pPr>
        <w:tabs>
          <w:tab w:val="left" w:pos="340"/>
        </w:tabs>
        <w:spacing w:after="120" w:line="240" w:lineRule="auto"/>
        <w:ind w:left="284"/>
        <w:jc w:val="both"/>
        <w:rPr>
          <w:rFonts w:ascii="Arial" w:eastAsia="Arial" w:hAnsi="Arial" w:cs="Arial"/>
          <w:i/>
          <w:color w:val="FF0000"/>
        </w:rPr>
      </w:pPr>
      <w:r w:rsidRPr="00B5738D">
        <w:rPr>
          <w:rFonts w:ascii="Arial" w:eastAsia="Arial" w:hAnsi="Arial" w:cs="Arial"/>
          <w:iCs/>
        </w:rPr>
        <w:t>Cena ryczałtowa oferty winna być obliczona z zastosowaniem stawki podatku VAT ustalonej wg obowiązujących przepisów Ustawy z dnia 11 marca 2004 r. o podatku od towarów i usług. Wszelkie upusty cenowe oferowane przez Wykonawcę muszą być zawarte w cenie.</w:t>
      </w:r>
    </w:p>
    <w:p w14:paraId="1B5BFBA3" w14:textId="77777777" w:rsidR="00457B91" w:rsidRPr="00B5738D" w:rsidRDefault="00457B91" w:rsidP="00457B91">
      <w:pPr>
        <w:spacing w:line="240" w:lineRule="auto"/>
        <w:ind w:left="284"/>
        <w:jc w:val="both"/>
        <w:rPr>
          <w:rFonts w:ascii="Arial" w:eastAsia="Arial" w:hAnsi="Arial" w:cs="Arial"/>
          <w:iCs/>
        </w:rPr>
      </w:pPr>
      <w:r w:rsidRPr="00B5738D">
        <w:rPr>
          <w:rFonts w:ascii="Arial" w:eastAsia="Arial" w:hAnsi="Arial" w:cs="Arial"/>
          <w:iCs/>
        </w:rPr>
        <w:lastRenderedPageBreak/>
        <w:t>Wykonawca, uwzględniając wszystkie wymogi, o których mowa w SWZ, zobowiązany jest w cenie brutto ująć wszelkie koszty niezbędne dla prawidłowego oraz pełnego wykonania przedmiotu zamówienia, zgodnie z warunkami wynikającymi z dokumentów zamówienia.</w:t>
      </w:r>
    </w:p>
    <w:p w14:paraId="03BF955F" w14:textId="5A111E30" w:rsidR="00457B91" w:rsidRPr="000147DB" w:rsidRDefault="00457B91" w:rsidP="00457B91">
      <w:pPr>
        <w:spacing w:line="240" w:lineRule="auto"/>
        <w:ind w:left="284"/>
        <w:jc w:val="both"/>
        <w:rPr>
          <w:rFonts w:ascii="Arial" w:eastAsia="Arial" w:hAnsi="Arial" w:cs="Arial"/>
          <w:b/>
          <w:bCs/>
          <w:i/>
          <w:color w:val="FF0000"/>
        </w:rPr>
      </w:pPr>
      <w:r w:rsidRPr="000147DB">
        <w:rPr>
          <w:rFonts w:ascii="Arial" w:eastAsia="Arial" w:hAnsi="Arial" w:cs="Arial"/>
          <w:b/>
          <w:bCs/>
          <w:iCs/>
          <w:u w:val="single"/>
        </w:rPr>
        <w:t>Zamawiający nie dopuszcza przedstawiania ceny w kilku wariantach, w zależności od zastosowanych rozwiązań. W przypadku przedstawiania ceny w taki sposób oferta zostanie odrzucona</w:t>
      </w:r>
      <w:r w:rsidRPr="000147DB">
        <w:rPr>
          <w:rFonts w:ascii="Arial" w:eastAsia="Arial" w:hAnsi="Arial" w:cs="Arial"/>
          <w:b/>
          <w:bCs/>
          <w:iCs/>
        </w:rPr>
        <w:t>.</w:t>
      </w:r>
    </w:p>
    <w:p w14:paraId="7F3F385F" w14:textId="3CAAAB20" w:rsidR="00CD186C" w:rsidRPr="00270B54" w:rsidRDefault="00F35E49" w:rsidP="0049537F">
      <w:pPr>
        <w:pStyle w:val="Akapitzlist"/>
        <w:numPr>
          <w:ilvl w:val="2"/>
          <w:numId w:val="11"/>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usług,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895745">
        <w:rPr>
          <w:rFonts w:ascii="Arial" w:eastAsia="Arial" w:hAnsi="Arial" w:cs="Arial"/>
        </w:rPr>
        <w:t>. W tym przypadku wykonawca ma obowiązek wypełnić dyspozycję wynikająca z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rsidP="0049537F">
      <w:pPr>
        <w:pStyle w:val="Akapitzlist"/>
        <w:numPr>
          <w:ilvl w:val="2"/>
          <w:numId w:val="11"/>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66B1D434" w14:textId="3CEE3F7A" w:rsidR="00D276C7" w:rsidRPr="008E5870" w:rsidRDefault="00F35E49" w:rsidP="008E5870">
      <w:pPr>
        <w:pStyle w:val="Akapitzlist"/>
        <w:numPr>
          <w:ilvl w:val="2"/>
          <w:numId w:val="11"/>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49537F">
      <w:pPr>
        <w:pStyle w:val="Akapitzlist"/>
        <w:numPr>
          <w:ilvl w:val="2"/>
          <w:numId w:val="11"/>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rsidP="0049537F">
      <w:pPr>
        <w:pStyle w:val="Akapitzlist"/>
        <w:numPr>
          <w:ilvl w:val="3"/>
          <w:numId w:val="11"/>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5136A4A7" w:rsidR="00CD186C" w:rsidRPr="00E44253" w:rsidRDefault="00F35E49" w:rsidP="0049537F">
      <w:pPr>
        <w:pStyle w:val="Akapitzlist"/>
        <w:numPr>
          <w:ilvl w:val="3"/>
          <w:numId w:val="11"/>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w:t>
      </w:r>
      <w:proofErr w:type="spellStart"/>
      <w:r w:rsidR="002D39D2">
        <w:rPr>
          <w:rFonts w:ascii="Arial" w:eastAsia="Arial" w:hAnsi="Arial" w:cs="Arial"/>
          <w:b/>
          <w:color w:val="000000"/>
        </w:rPr>
        <w:t>p</w:t>
      </w:r>
      <w:r w:rsidRPr="00E44253">
        <w:rPr>
          <w:rFonts w:ascii="Arial" w:eastAsia="Arial" w:hAnsi="Arial" w:cs="Arial"/>
          <w:b/>
          <w:color w:val="000000"/>
        </w:rPr>
        <w:t>pkt</w:t>
      </w:r>
      <w:proofErr w:type="spellEnd"/>
      <w:r w:rsidRPr="00E44253">
        <w:rPr>
          <w:rFonts w:ascii="Arial" w:eastAsia="Arial" w:hAnsi="Arial" w:cs="Arial"/>
          <w:b/>
          <w:color w:val="000000"/>
        </w:rPr>
        <w:t xml:space="preserve">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rsidP="0049537F">
      <w:pPr>
        <w:pStyle w:val="Akapitzlist"/>
        <w:numPr>
          <w:ilvl w:val="3"/>
          <w:numId w:val="11"/>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4362D5D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lastRenderedPageBreak/>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sidR="008F77AC">
        <w:rPr>
          <w:rFonts w:ascii="Arial" w:eastAsia="Arial" w:hAnsi="Arial" w:cs="Arial"/>
          <w:color w:val="000000"/>
        </w:rPr>
        <w:t>;</w:t>
      </w:r>
    </w:p>
    <w:p w14:paraId="3F636A75" w14:textId="731A757B" w:rsidR="00CD186C" w:rsidRPr="00E44253" w:rsidRDefault="00F35E49" w:rsidP="0049537F">
      <w:pPr>
        <w:pStyle w:val="Akapitzlist"/>
        <w:numPr>
          <w:ilvl w:val="3"/>
          <w:numId w:val="11"/>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3857807F" w:rsidR="00CD186C" w:rsidRPr="00E44253" w:rsidRDefault="00F35E49" w:rsidP="0049537F">
      <w:pPr>
        <w:pStyle w:val="Akapitzlist"/>
        <w:numPr>
          <w:ilvl w:val="3"/>
          <w:numId w:val="11"/>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w:t>
      </w:r>
      <w:proofErr w:type="spellStart"/>
      <w:r w:rsidR="002D39D2">
        <w:rPr>
          <w:rFonts w:ascii="Arial" w:eastAsia="Arial" w:hAnsi="Arial" w:cs="Arial"/>
          <w:b/>
          <w:color w:val="000000"/>
        </w:rPr>
        <w:t>p</w:t>
      </w:r>
      <w:r w:rsidRPr="00E44253">
        <w:rPr>
          <w:rFonts w:ascii="Arial" w:eastAsia="Arial" w:hAnsi="Arial" w:cs="Arial"/>
          <w:b/>
          <w:color w:val="000000"/>
        </w:rPr>
        <w:t>pkt</w:t>
      </w:r>
      <w:proofErr w:type="spellEnd"/>
      <w:r w:rsidRPr="00E44253">
        <w:rPr>
          <w:rFonts w:ascii="Arial" w:eastAsia="Arial" w:hAnsi="Arial" w:cs="Arial"/>
          <w:b/>
          <w:color w:val="000000"/>
        </w:rPr>
        <w:t xml:space="preserve">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rsidP="0049537F">
      <w:pPr>
        <w:pStyle w:val="Akapitzlist"/>
        <w:numPr>
          <w:ilvl w:val="3"/>
          <w:numId w:val="11"/>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5C7C04C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sidR="008F77AC">
        <w:rPr>
          <w:rFonts w:ascii="Arial" w:eastAsia="Arial" w:hAnsi="Arial" w:cs="Arial"/>
          <w:color w:val="000000"/>
        </w:rPr>
        <w:t>;</w:t>
      </w:r>
      <w:r>
        <w:rPr>
          <w:rFonts w:ascii="Arial" w:eastAsia="Arial" w:hAnsi="Arial" w:cs="Arial"/>
          <w:color w:val="000000"/>
        </w:rPr>
        <w:t xml:space="preserve"> </w:t>
      </w:r>
    </w:p>
    <w:p w14:paraId="1CCCF573" w14:textId="5DBFFA6B" w:rsidR="00D276C7" w:rsidRDefault="00F35E49" w:rsidP="00457B91">
      <w:pPr>
        <w:spacing w:line="240" w:lineRule="auto"/>
        <w:ind w:left="709"/>
        <w:jc w:val="both"/>
        <w:rPr>
          <w:rFonts w:ascii="Arial" w:eastAsia="Arial" w:hAnsi="Arial" w:cs="Arial"/>
          <w:b/>
          <w:color w:val="000000"/>
        </w:rPr>
      </w:pPr>
      <w:r>
        <w:rPr>
          <w:rFonts w:ascii="Arial" w:eastAsia="Arial" w:hAnsi="Arial" w:cs="Arial"/>
          <w:b/>
          <w:color w:val="000000"/>
        </w:rPr>
        <w:t>Poświadczenia zgodności cyfrowego odwzorowania z dokumentem w postaci papierowej może dokonać również notariusz</w:t>
      </w:r>
      <w:r w:rsidR="003801FB">
        <w:rPr>
          <w:rFonts w:ascii="Arial" w:eastAsia="Arial" w:hAnsi="Arial" w:cs="Arial"/>
          <w:b/>
          <w:color w:val="000000"/>
        </w:rPr>
        <w:t>.</w:t>
      </w:r>
    </w:p>
    <w:p w14:paraId="20B6FB7F" w14:textId="68CA8C86" w:rsidR="00F158B3" w:rsidRPr="004A425D" w:rsidRDefault="00F158B3" w:rsidP="004A425D">
      <w:pPr>
        <w:spacing w:before="360" w:after="360" w:line="240" w:lineRule="auto"/>
        <w:rPr>
          <w:rFonts w:ascii="Arial" w:eastAsia="Arial" w:hAnsi="Arial" w:cs="Arial"/>
          <w:b/>
          <w:sz w:val="24"/>
          <w:u w:val="single"/>
        </w:rPr>
      </w:pPr>
      <w:r w:rsidRPr="00B226C8">
        <w:rPr>
          <w:rFonts w:ascii="Arial" w:eastAsia="Arial" w:hAnsi="Arial" w:cs="Arial"/>
          <w:b/>
          <w:sz w:val="24"/>
        </w:rPr>
        <w:t>X</w:t>
      </w:r>
      <w:r w:rsidR="00C02100">
        <w:rPr>
          <w:rFonts w:ascii="Arial" w:eastAsia="Arial" w:hAnsi="Arial" w:cs="Arial"/>
          <w:b/>
          <w:sz w:val="24"/>
        </w:rPr>
        <w:t>I</w:t>
      </w:r>
      <w:r w:rsidRPr="00B226C8">
        <w:rPr>
          <w:rFonts w:ascii="Arial" w:eastAsia="Arial" w:hAnsi="Arial" w:cs="Arial"/>
          <w:b/>
          <w:sz w:val="24"/>
        </w:rPr>
        <w:t xml:space="preserve">I. </w:t>
      </w:r>
      <w:r w:rsidRPr="00B226C8">
        <w:rPr>
          <w:rFonts w:ascii="Arial" w:eastAsia="Arial" w:hAnsi="Arial" w:cs="Arial"/>
          <w:b/>
          <w:sz w:val="24"/>
          <w:u w:val="single"/>
        </w:rPr>
        <w:t>Opis sposobu przygotowania i składania oferty</w:t>
      </w:r>
    </w:p>
    <w:p w14:paraId="38C60AEE" w14:textId="531BCCBE" w:rsidR="00F158B3" w:rsidRPr="00C662A8" w:rsidRDefault="00F158B3" w:rsidP="0049537F">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w:t>
      </w:r>
      <w:r w:rsidR="009B5CA5">
        <w:rPr>
          <w:rFonts w:ascii="Arial" w:eastAsia="Arial" w:hAnsi="Arial" w:cs="Arial"/>
        </w:rPr>
        <w:br/>
      </w:r>
      <w:r w:rsidRPr="00B226C8">
        <w:rPr>
          <w:rFonts w:ascii="Arial" w:eastAsia="Arial" w:hAnsi="Arial" w:cs="Arial"/>
        </w:rPr>
        <w:t xml:space="preserve">na język polski. </w:t>
      </w:r>
    </w:p>
    <w:p w14:paraId="6D83B167" w14:textId="570E5248" w:rsidR="00F158B3" w:rsidRPr="00C662A8" w:rsidRDefault="00F158B3" w:rsidP="0049537F">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49537F">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49537F">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49537F">
      <w:pPr>
        <w:pStyle w:val="Akapitzlist"/>
        <w:numPr>
          <w:ilvl w:val="0"/>
          <w:numId w:val="28"/>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49537F">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49537F">
      <w:pPr>
        <w:pStyle w:val="Akapitzlist"/>
        <w:numPr>
          <w:ilvl w:val="0"/>
          <w:numId w:val="28"/>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w:t>
      </w:r>
      <w:r w:rsidRPr="00B226C8">
        <w:rPr>
          <w:rFonts w:ascii="Arial" w:eastAsia="Calibri" w:hAnsi="Arial" w:cs="Arial"/>
          <w:lang w:eastAsia="en-US"/>
        </w:rPr>
        <w:lastRenderedPageBreak/>
        <w:t xml:space="preserve">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49537F">
      <w:pPr>
        <w:pStyle w:val="Akapitzlist"/>
        <w:numPr>
          <w:ilvl w:val="0"/>
          <w:numId w:val="28"/>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2980426C" w:rsidR="00F158B3" w:rsidRPr="00C662A8" w:rsidRDefault="00F158B3" w:rsidP="0049537F">
      <w:pPr>
        <w:pStyle w:val="Akapitzlist"/>
        <w:numPr>
          <w:ilvl w:val="0"/>
          <w:numId w:val="28"/>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425745">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49537F">
      <w:pPr>
        <w:pStyle w:val="Akapitzlist"/>
        <w:numPr>
          <w:ilvl w:val="0"/>
          <w:numId w:val="28"/>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2D71E16D" w14:textId="6CF062BA" w:rsidR="004B6C89" w:rsidRPr="004B6C89" w:rsidRDefault="00F158B3" w:rsidP="004B6C89">
      <w:pPr>
        <w:pStyle w:val="Akapitzlist"/>
        <w:numPr>
          <w:ilvl w:val="0"/>
          <w:numId w:val="28"/>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66FF5B79" w14:textId="77777777" w:rsidR="004B6C89" w:rsidRDefault="004B6C89">
      <w:pPr>
        <w:spacing w:after="0" w:line="240" w:lineRule="auto"/>
        <w:ind w:left="567" w:hanging="567"/>
        <w:jc w:val="both"/>
        <w:rPr>
          <w:rFonts w:ascii="Arial" w:eastAsia="Arial" w:hAnsi="Arial" w:cs="Arial"/>
          <w:b/>
          <w:sz w:val="24"/>
        </w:rPr>
      </w:pPr>
    </w:p>
    <w:p w14:paraId="25931AB8" w14:textId="04E1D6F0"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w:t>
      </w:r>
      <w:r w:rsidR="00F158B3" w:rsidRPr="00C662A8">
        <w:rPr>
          <w:rFonts w:ascii="Arial" w:eastAsia="Arial" w:hAnsi="Arial" w:cs="Arial"/>
          <w:b/>
          <w:sz w:val="24"/>
        </w:rPr>
        <w:t>I</w:t>
      </w:r>
      <w:r w:rsidR="00C02100">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49537F">
      <w:pPr>
        <w:pStyle w:val="Akapitzlist"/>
        <w:numPr>
          <w:ilvl w:val="1"/>
          <w:numId w:val="5"/>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49537F">
      <w:pPr>
        <w:pStyle w:val="Akapitzlist"/>
        <w:numPr>
          <w:ilvl w:val="1"/>
          <w:numId w:val="5"/>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49537F">
      <w:pPr>
        <w:pStyle w:val="Akapitzlist"/>
        <w:numPr>
          <w:ilvl w:val="1"/>
          <w:numId w:val="5"/>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w:t>
      </w:r>
      <w:r w:rsidRPr="0021715D">
        <w:rPr>
          <w:rFonts w:ascii="Arial" w:eastAsia="Arial" w:hAnsi="Arial" w:cs="Arial"/>
          <w:b/>
          <w:bCs/>
        </w:rPr>
        <w:t>na 2 dni</w:t>
      </w:r>
      <w:r w:rsidRPr="00963681">
        <w:rPr>
          <w:rFonts w:ascii="Arial" w:eastAsia="Arial" w:hAnsi="Arial" w:cs="Arial"/>
        </w:rPr>
        <w:t xml:space="preserve"> przed upływem terminu składania ofert (udostępniając je na stronie internetowej prowadzonego postępowania), pod warunkiem, że wniosek o wyjaśnienie treści SWZ wpłynął do zamawiającego nie później niż </w:t>
      </w:r>
      <w:r w:rsidRPr="0021715D">
        <w:rPr>
          <w:rFonts w:ascii="Arial" w:eastAsia="Arial" w:hAnsi="Arial" w:cs="Arial"/>
          <w:b/>
          <w:bCs/>
        </w:rPr>
        <w:t>na 4 dni</w:t>
      </w:r>
      <w:r w:rsidRPr="00963681">
        <w:rPr>
          <w:rFonts w:ascii="Arial" w:eastAsia="Arial" w:hAnsi="Arial" w:cs="Arial"/>
        </w:rPr>
        <w:t xml:space="preserve"> przed upływem terminu składania ofert. </w:t>
      </w:r>
    </w:p>
    <w:p w14:paraId="7E9ED7B1" w14:textId="4BB2CE31" w:rsidR="00CD186C" w:rsidRPr="00963681" w:rsidRDefault="00F35E49" w:rsidP="0049537F">
      <w:pPr>
        <w:pStyle w:val="Akapitzlist"/>
        <w:numPr>
          <w:ilvl w:val="1"/>
          <w:numId w:val="5"/>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49537F">
      <w:pPr>
        <w:pStyle w:val="Akapitzlist"/>
        <w:numPr>
          <w:ilvl w:val="1"/>
          <w:numId w:val="5"/>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42AF005B" w14:textId="47A4A1D4" w:rsidR="000A6753" w:rsidRPr="000357CC" w:rsidRDefault="00F35E49" w:rsidP="000357CC">
      <w:pPr>
        <w:pStyle w:val="Akapitzlist"/>
        <w:numPr>
          <w:ilvl w:val="1"/>
          <w:numId w:val="5"/>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49EB9ED2" w14:textId="2A1D5768"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lastRenderedPageBreak/>
        <w:t>XI</w:t>
      </w:r>
      <w:r w:rsidR="00C02100">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rsidP="00E3329C">
      <w:pPr>
        <w:spacing w:after="0" w:line="276" w:lineRule="auto"/>
        <w:rPr>
          <w:rFonts w:ascii="Arial" w:eastAsia="Arial" w:hAnsi="Arial" w:cs="Arial"/>
          <w:b/>
          <w:u w:val="single"/>
        </w:rPr>
      </w:pPr>
    </w:p>
    <w:p w14:paraId="6BBAD5A7" w14:textId="245B3E62" w:rsidR="00CD186C" w:rsidRPr="00E36966" w:rsidRDefault="00F35E49" w:rsidP="0049537F">
      <w:pPr>
        <w:pStyle w:val="Akapitzlist"/>
        <w:numPr>
          <w:ilvl w:val="0"/>
          <w:numId w:val="15"/>
        </w:numPr>
        <w:spacing w:after="0" w:line="276" w:lineRule="auto"/>
        <w:ind w:left="283" w:hanging="357"/>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49537F">
      <w:pPr>
        <w:pStyle w:val="Akapitzlist"/>
        <w:numPr>
          <w:ilvl w:val="0"/>
          <w:numId w:val="15"/>
        </w:numPr>
        <w:spacing w:after="0" w:line="276" w:lineRule="auto"/>
        <w:ind w:left="283" w:hanging="357"/>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49537F">
      <w:pPr>
        <w:pStyle w:val="Akapitzlist"/>
        <w:numPr>
          <w:ilvl w:val="0"/>
          <w:numId w:val="15"/>
        </w:numPr>
        <w:spacing w:after="0" w:line="276" w:lineRule="auto"/>
        <w:ind w:left="283" w:hanging="357"/>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686F86DB" w14:textId="77777777" w:rsidR="008E5870" w:rsidRDefault="008E5870">
      <w:pPr>
        <w:spacing w:after="0" w:line="240" w:lineRule="auto"/>
        <w:jc w:val="both"/>
        <w:rPr>
          <w:rFonts w:ascii="Arial" w:eastAsia="Arial" w:hAnsi="Arial" w:cs="Arial"/>
          <w:b/>
          <w:sz w:val="24"/>
        </w:rPr>
      </w:pPr>
    </w:p>
    <w:p w14:paraId="59CAE8CD" w14:textId="24DA0A78" w:rsidR="00F158B3" w:rsidRDefault="00F158B3" w:rsidP="00F158B3">
      <w:pPr>
        <w:spacing w:after="0" w:line="240" w:lineRule="auto"/>
        <w:jc w:val="both"/>
        <w:rPr>
          <w:rFonts w:ascii="Arial" w:eastAsia="Arial" w:hAnsi="Arial" w:cs="Arial"/>
          <w:b/>
          <w:sz w:val="24"/>
          <w:u w:val="single"/>
        </w:rPr>
      </w:pPr>
      <w:bookmarkStart w:id="4"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45083A9A" w14:textId="77777777" w:rsidR="008E5870" w:rsidRPr="00564E6F" w:rsidRDefault="008E5870" w:rsidP="00F158B3">
      <w:pPr>
        <w:spacing w:after="0" w:line="240" w:lineRule="auto"/>
        <w:jc w:val="both"/>
        <w:rPr>
          <w:rFonts w:ascii="Arial" w:eastAsia="Arial" w:hAnsi="Arial" w:cs="Arial"/>
          <w:b/>
          <w:sz w:val="24"/>
          <w:u w:val="single"/>
        </w:rPr>
      </w:pP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6C8A827E" w:rsidR="00C662A8" w:rsidRPr="00564E6F" w:rsidRDefault="00F158B3" w:rsidP="0049537F">
      <w:pPr>
        <w:pStyle w:val="Akapitzlist"/>
        <w:numPr>
          <w:ilvl w:val="0"/>
          <w:numId w:val="16"/>
        </w:numPr>
        <w:tabs>
          <w:tab w:val="left" w:pos="567"/>
        </w:tabs>
        <w:spacing w:after="0" w:line="36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w:t>
      </w:r>
      <w:r w:rsidR="009B5CA5">
        <w:rPr>
          <w:rFonts w:ascii="Arial" w:eastAsia="Arial" w:hAnsi="Arial" w:cs="Arial"/>
        </w:rPr>
        <w:br/>
      </w:r>
      <w:r w:rsidRPr="00564E6F">
        <w:rPr>
          <w:rFonts w:ascii="Arial" w:eastAsia="Arial" w:hAnsi="Arial" w:cs="Arial"/>
        </w:rPr>
        <w:t xml:space="preserve">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C71B3">
        <w:rPr>
          <w:rFonts w:ascii="Arial" w:eastAsia="Arial" w:hAnsi="Arial" w:cs="Arial"/>
        </w:rPr>
        <w:t>.</w:t>
      </w:r>
    </w:p>
    <w:p w14:paraId="6045B681" w14:textId="16108A9F" w:rsidR="00F158B3" w:rsidRPr="00564E6F" w:rsidRDefault="00F158B3" w:rsidP="0049537F">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rsidP="0049537F">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rsidP="0049537F">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rsidP="0049537F">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rsidP="0049537F">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rsidP="0049537F">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4"/>
    <w:p w14:paraId="322889FB" w14:textId="77777777" w:rsidR="004B6C89" w:rsidRDefault="004B6C89" w:rsidP="00F158B3">
      <w:pPr>
        <w:spacing w:after="0" w:line="240" w:lineRule="auto"/>
        <w:jc w:val="both"/>
        <w:rPr>
          <w:rFonts w:ascii="Arial" w:eastAsia="Arial" w:hAnsi="Arial" w:cs="Arial"/>
          <w:b/>
          <w:sz w:val="24"/>
        </w:rPr>
      </w:pPr>
    </w:p>
    <w:p w14:paraId="0DCB99E6" w14:textId="47CA2CE1"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XV</w:t>
      </w:r>
      <w:r w:rsidR="00C02100">
        <w:rPr>
          <w:rFonts w:ascii="Arial" w:eastAsia="Arial" w:hAnsi="Arial" w:cs="Arial"/>
          <w:b/>
          <w:sz w:val="24"/>
        </w:rPr>
        <w:t>I</w:t>
      </w:r>
      <w:r w:rsidRPr="00564E6F">
        <w:rPr>
          <w:rFonts w:ascii="Arial" w:eastAsia="Arial" w:hAnsi="Arial" w:cs="Arial"/>
          <w:b/>
          <w:sz w:val="24"/>
        </w:rPr>
        <w:t xml:space="preserve">.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rsidP="0049537F">
      <w:pPr>
        <w:pStyle w:val="Akapitzlist"/>
        <w:numPr>
          <w:ilvl w:val="0"/>
          <w:numId w:val="27"/>
        </w:numPr>
        <w:tabs>
          <w:tab w:val="left" w:pos="567"/>
        </w:tabs>
        <w:spacing w:after="0" w:line="36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C71B3">
        <w:rPr>
          <w:rFonts w:ascii="Arial" w:eastAsia="Arial" w:hAnsi="Arial" w:cs="Arial"/>
        </w:rPr>
        <w:t>.</w:t>
      </w:r>
    </w:p>
    <w:p w14:paraId="35223C54" w14:textId="521572B8" w:rsidR="00F158B3" w:rsidRPr="004A0912" w:rsidRDefault="00F158B3" w:rsidP="0049537F">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rsidP="0049537F">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rsidP="0049537F">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rsidP="0049537F">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49537F">
      <w:pPr>
        <w:pStyle w:val="Akapitzlist"/>
        <w:numPr>
          <w:ilvl w:val="0"/>
          <w:numId w:val="29"/>
        </w:numPr>
        <w:spacing w:after="0" w:line="240" w:lineRule="auto"/>
        <w:ind w:left="709"/>
        <w:jc w:val="both"/>
        <w:rPr>
          <w:rFonts w:ascii="Arial" w:eastAsia="Arial" w:hAnsi="Arial" w:cs="Arial"/>
        </w:rPr>
      </w:pPr>
      <w:bookmarkStart w:id="5"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08A5028F" w14:textId="467F5D46" w:rsidR="00C91347" w:rsidRPr="000357CC" w:rsidRDefault="00F158B3" w:rsidP="000357CC">
      <w:pPr>
        <w:pStyle w:val="Akapitzlist"/>
        <w:numPr>
          <w:ilvl w:val="0"/>
          <w:numId w:val="29"/>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bookmarkEnd w:id="5"/>
    </w:p>
    <w:p w14:paraId="325A0A96" w14:textId="6275293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XV</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1A586D51" w14:textId="77777777" w:rsidR="004A0263" w:rsidRPr="00E13985" w:rsidRDefault="004A0263" w:rsidP="0049537F">
      <w:pPr>
        <w:pStyle w:val="Akapitzlist"/>
        <w:numPr>
          <w:ilvl w:val="0"/>
          <w:numId w:val="17"/>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4D667E4A" w14:textId="77777777" w:rsidR="004A0263" w:rsidRDefault="004A0263" w:rsidP="004A0263">
      <w:pPr>
        <w:spacing w:before="240" w:after="0" w:line="240" w:lineRule="auto"/>
        <w:rPr>
          <w:rFonts w:ascii="Arial" w:eastAsia="Arial" w:hAnsi="Arial" w:cs="Arial"/>
          <w:b/>
        </w:rPr>
      </w:pPr>
    </w:p>
    <w:p w14:paraId="2FF70EC0" w14:textId="726C8D1B" w:rsidR="003E509B" w:rsidRPr="002D39D2" w:rsidRDefault="003E509B" w:rsidP="003E509B">
      <w:pPr>
        <w:spacing w:after="0" w:line="240" w:lineRule="auto"/>
        <w:rPr>
          <w:rFonts w:ascii="Arial" w:eastAsia="Arial" w:hAnsi="Arial" w:cs="Arial"/>
          <w:b/>
          <w:sz w:val="20"/>
          <w:szCs w:val="20"/>
        </w:rPr>
      </w:pPr>
      <w:r w:rsidRPr="002D39D2">
        <w:rPr>
          <w:rFonts w:ascii="Arial" w:eastAsia="Arial" w:hAnsi="Arial" w:cs="Arial"/>
          <w:b/>
          <w:sz w:val="20"/>
          <w:szCs w:val="20"/>
        </w:rPr>
        <w:t>a) - cena brutto</w:t>
      </w:r>
      <w:r w:rsidRPr="002D39D2">
        <w:rPr>
          <w:rFonts w:ascii="Arial" w:eastAsia="Arial" w:hAnsi="Arial" w:cs="Arial"/>
          <w:b/>
          <w:sz w:val="20"/>
          <w:szCs w:val="20"/>
        </w:rPr>
        <w:tab/>
      </w:r>
      <w:r w:rsidRPr="002D39D2">
        <w:rPr>
          <w:rFonts w:ascii="Arial" w:eastAsia="Arial" w:hAnsi="Arial" w:cs="Arial"/>
          <w:b/>
          <w:sz w:val="20"/>
          <w:szCs w:val="20"/>
        </w:rPr>
        <w:tab/>
      </w:r>
      <w:r w:rsidRPr="002D39D2">
        <w:rPr>
          <w:rFonts w:ascii="Arial" w:eastAsia="Arial" w:hAnsi="Arial" w:cs="Arial"/>
          <w:b/>
          <w:sz w:val="20"/>
          <w:szCs w:val="20"/>
        </w:rPr>
        <w:tab/>
      </w:r>
      <w:r w:rsidRPr="002D39D2">
        <w:rPr>
          <w:rFonts w:ascii="Arial" w:eastAsia="Arial" w:hAnsi="Arial" w:cs="Arial"/>
          <w:b/>
          <w:sz w:val="20"/>
          <w:szCs w:val="20"/>
        </w:rPr>
        <w:tab/>
      </w:r>
      <w:r w:rsidRPr="002D39D2">
        <w:rPr>
          <w:rFonts w:ascii="Arial" w:eastAsia="Arial" w:hAnsi="Arial" w:cs="Arial"/>
          <w:b/>
          <w:sz w:val="20"/>
          <w:szCs w:val="20"/>
        </w:rPr>
        <w:tab/>
      </w:r>
      <w:r w:rsidRPr="002D39D2">
        <w:rPr>
          <w:rFonts w:ascii="Arial" w:eastAsia="Arial" w:hAnsi="Arial" w:cs="Arial"/>
          <w:b/>
          <w:sz w:val="20"/>
          <w:szCs w:val="20"/>
        </w:rPr>
        <w:tab/>
        <w:t xml:space="preserve">            </w:t>
      </w:r>
      <w:r w:rsidR="002D39D2">
        <w:rPr>
          <w:rFonts w:ascii="Arial" w:eastAsia="Arial" w:hAnsi="Arial" w:cs="Arial"/>
          <w:b/>
          <w:sz w:val="20"/>
          <w:szCs w:val="20"/>
        </w:rPr>
        <w:tab/>
      </w:r>
      <w:r w:rsidR="002D39D2">
        <w:rPr>
          <w:rFonts w:ascii="Arial" w:eastAsia="Arial" w:hAnsi="Arial" w:cs="Arial"/>
          <w:b/>
          <w:sz w:val="20"/>
          <w:szCs w:val="20"/>
        </w:rPr>
        <w:tab/>
      </w:r>
      <w:r w:rsidRPr="002D39D2">
        <w:rPr>
          <w:rFonts w:ascii="Arial" w:eastAsia="Arial" w:hAnsi="Arial" w:cs="Arial"/>
          <w:b/>
          <w:sz w:val="20"/>
          <w:szCs w:val="20"/>
        </w:rPr>
        <w:t xml:space="preserve"> </w:t>
      </w:r>
      <w:r w:rsidR="00AA63A2">
        <w:rPr>
          <w:rFonts w:ascii="Arial" w:eastAsia="Arial" w:hAnsi="Arial" w:cs="Arial"/>
          <w:b/>
          <w:sz w:val="20"/>
          <w:szCs w:val="20"/>
        </w:rPr>
        <w:t xml:space="preserve">  </w:t>
      </w:r>
      <w:r w:rsidRPr="002D39D2">
        <w:rPr>
          <w:rFonts w:ascii="Arial" w:eastAsia="Arial" w:hAnsi="Arial" w:cs="Arial"/>
          <w:b/>
          <w:sz w:val="20"/>
          <w:szCs w:val="20"/>
        </w:rPr>
        <w:t>- znaczenie  60 %</w:t>
      </w:r>
    </w:p>
    <w:p w14:paraId="33FDB30B" w14:textId="77777777" w:rsidR="003E509B" w:rsidRPr="007262C7" w:rsidRDefault="003E509B" w:rsidP="003E509B">
      <w:pPr>
        <w:spacing w:after="0" w:line="240" w:lineRule="auto"/>
        <w:rPr>
          <w:rFonts w:ascii="Arial" w:eastAsia="Arial" w:hAnsi="Arial" w:cs="Arial"/>
          <w:bCs/>
          <w:sz w:val="20"/>
          <w:szCs w:val="20"/>
        </w:rPr>
      </w:pPr>
      <w:r w:rsidRPr="007262C7">
        <w:rPr>
          <w:rFonts w:ascii="Arial" w:eastAsia="Arial" w:hAnsi="Arial" w:cs="Arial"/>
          <w:bCs/>
          <w:sz w:val="20"/>
          <w:szCs w:val="20"/>
        </w:rPr>
        <w:t xml:space="preserve">                  Sposób wyliczenia:</w:t>
      </w:r>
    </w:p>
    <w:p w14:paraId="26CA77ED" w14:textId="77777777" w:rsidR="003E509B" w:rsidRPr="007262C7" w:rsidRDefault="003E509B" w:rsidP="003E509B">
      <w:pPr>
        <w:spacing w:after="0" w:line="240" w:lineRule="auto"/>
        <w:rPr>
          <w:rFonts w:ascii="Arial" w:eastAsia="Arial" w:hAnsi="Arial" w:cs="Arial"/>
          <w:bCs/>
          <w:sz w:val="20"/>
          <w:szCs w:val="20"/>
        </w:rPr>
      </w:pPr>
      <w:r w:rsidRPr="007262C7">
        <w:rPr>
          <w:rFonts w:ascii="Arial" w:eastAsia="Arial" w:hAnsi="Arial" w:cs="Arial"/>
          <w:bCs/>
          <w:sz w:val="20"/>
          <w:szCs w:val="20"/>
        </w:rPr>
        <w:t xml:space="preserve">                  (C min. : C oceniana ) x 100 x 60 %</w:t>
      </w:r>
    </w:p>
    <w:p w14:paraId="40678B26" w14:textId="77777777" w:rsidR="003E509B" w:rsidRDefault="003E509B" w:rsidP="003E509B">
      <w:pPr>
        <w:spacing w:after="0" w:line="240" w:lineRule="auto"/>
        <w:rPr>
          <w:rFonts w:ascii="Arial" w:eastAsia="Arial" w:hAnsi="Arial" w:cs="Arial"/>
          <w:b/>
        </w:rPr>
      </w:pPr>
    </w:p>
    <w:p w14:paraId="5F5218A7" w14:textId="3D518BE1" w:rsidR="003E509B" w:rsidRPr="009576CA" w:rsidRDefault="003E509B" w:rsidP="003E509B">
      <w:pPr>
        <w:spacing w:after="0" w:line="240" w:lineRule="auto"/>
        <w:rPr>
          <w:rFonts w:ascii="Arial" w:eastAsia="Arial" w:hAnsi="Arial" w:cs="Arial"/>
          <w:b/>
        </w:rPr>
      </w:pPr>
      <w:r w:rsidRPr="009576CA">
        <w:rPr>
          <w:rFonts w:ascii="Arial" w:eastAsia="Arial" w:hAnsi="Arial" w:cs="Arial"/>
          <w:b/>
        </w:rPr>
        <w:t xml:space="preserve">b) - </w:t>
      </w:r>
      <w:r w:rsidR="002D39D2" w:rsidRPr="002D39D2">
        <w:rPr>
          <w:rFonts w:ascii="Arial" w:eastAsia="Arial" w:hAnsi="Arial" w:cs="Arial"/>
          <w:b/>
          <w:sz w:val="20"/>
          <w:szCs w:val="20"/>
        </w:rPr>
        <w:t xml:space="preserve">doświadczenie uprawnionej osoby wykonującej przeglądy </w:t>
      </w:r>
      <w:r w:rsidR="007262C7">
        <w:rPr>
          <w:rFonts w:ascii="Arial" w:eastAsia="Arial" w:hAnsi="Arial" w:cs="Arial"/>
          <w:b/>
          <w:sz w:val="20"/>
          <w:szCs w:val="20"/>
        </w:rPr>
        <w:t>kominowe</w:t>
      </w:r>
      <w:r w:rsidR="002D39D2" w:rsidRPr="002D39D2">
        <w:rPr>
          <w:rFonts w:ascii="Arial" w:eastAsia="Arial" w:hAnsi="Arial" w:cs="Arial"/>
          <w:b/>
          <w:sz w:val="20"/>
          <w:szCs w:val="20"/>
        </w:rPr>
        <w:t xml:space="preserve"> </w:t>
      </w:r>
      <w:r w:rsidR="00AA63A2">
        <w:rPr>
          <w:rFonts w:ascii="Arial" w:eastAsia="Arial" w:hAnsi="Arial" w:cs="Arial"/>
          <w:b/>
          <w:sz w:val="20"/>
          <w:szCs w:val="20"/>
        </w:rPr>
        <w:t xml:space="preserve">    </w:t>
      </w:r>
      <w:r w:rsidRPr="002D39D2">
        <w:rPr>
          <w:rFonts w:ascii="Arial" w:eastAsia="Arial" w:hAnsi="Arial" w:cs="Arial"/>
          <w:b/>
          <w:sz w:val="20"/>
          <w:szCs w:val="20"/>
        </w:rPr>
        <w:t>- znaczenie  40 %</w:t>
      </w:r>
    </w:p>
    <w:p w14:paraId="6B88B56D" w14:textId="77777777" w:rsidR="003E509B" w:rsidRPr="007262C7" w:rsidRDefault="003E509B" w:rsidP="003E509B">
      <w:pPr>
        <w:spacing w:after="0" w:line="240" w:lineRule="auto"/>
        <w:rPr>
          <w:rFonts w:ascii="Arial" w:eastAsia="Arial" w:hAnsi="Arial" w:cs="Arial"/>
          <w:bCs/>
          <w:sz w:val="20"/>
          <w:szCs w:val="20"/>
        </w:rPr>
      </w:pPr>
      <w:r w:rsidRPr="009576CA">
        <w:rPr>
          <w:rFonts w:ascii="Arial" w:eastAsia="Arial" w:hAnsi="Arial" w:cs="Arial"/>
          <w:bCs/>
        </w:rPr>
        <w:t xml:space="preserve">                  </w:t>
      </w:r>
      <w:r w:rsidRPr="007262C7">
        <w:rPr>
          <w:rFonts w:ascii="Arial" w:eastAsia="Arial" w:hAnsi="Arial" w:cs="Arial"/>
          <w:bCs/>
          <w:sz w:val="20"/>
          <w:szCs w:val="20"/>
        </w:rPr>
        <w:t>Sposób wyliczenia:</w:t>
      </w:r>
    </w:p>
    <w:p w14:paraId="76A512FA" w14:textId="1C45147F" w:rsidR="003E509B" w:rsidRPr="007262C7" w:rsidRDefault="003E509B" w:rsidP="003E509B">
      <w:pPr>
        <w:spacing w:after="0" w:line="240" w:lineRule="auto"/>
        <w:rPr>
          <w:rFonts w:ascii="Arial" w:eastAsia="Arial" w:hAnsi="Arial" w:cs="Arial"/>
          <w:bCs/>
          <w:sz w:val="20"/>
          <w:szCs w:val="20"/>
        </w:rPr>
      </w:pPr>
      <w:r w:rsidRPr="007262C7">
        <w:rPr>
          <w:rFonts w:ascii="Arial" w:eastAsia="Arial" w:hAnsi="Arial" w:cs="Arial"/>
          <w:bCs/>
          <w:sz w:val="20"/>
          <w:szCs w:val="20"/>
        </w:rPr>
        <w:t xml:space="preserve">                  (</w:t>
      </w:r>
      <w:r w:rsidR="00AA63A2">
        <w:rPr>
          <w:rFonts w:ascii="Arial" w:eastAsia="Arial" w:hAnsi="Arial" w:cs="Arial"/>
          <w:bCs/>
          <w:sz w:val="20"/>
          <w:szCs w:val="20"/>
        </w:rPr>
        <w:t>D</w:t>
      </w:r>
      <w:r w:rsidRPr="007262C7">
        <w:rPr>
          <w:rFonts w:ascii="Arial" w:eastAsia="Arial" w:hAnsi="Arial" w:cs="Arial"/>
          <w:bCs/>
          <w:sz w:val="20"/>
          <w:szCs w:val="20"/>
        </w:rPr>
        <w:t xml:space="preserve"> </w:t>
      </w:r>
      <w:r w:rsidR="00AA63A2">
        <w:rPr>
          <w:rFonts w:ascii="Arial" w:eastAsia="Arial" w:hAnsi="Arial" w:cs="Arial"/>
          <w:bCs/>
          <w:sz w:val="20"/>
          <w:szCs w:val="20"/>
        </w:rPr>
        <w:t>oceniane</w:t>
      </w:r>
      <w:r w:rsidRPr="007262C7">
        <w:rPr>
          <w:rFonts w:ascii="Arial" w:eastAsia="Arial" w:hAnsi="Arial" w:cs="Arial"/>
          <w:bCs/>
          <w:sz w:val="20"/>
          <w:szCs w:val="20"/>
        </w:rPr>
        <w:t xml:space="preserve"> : </w:t>
      </w:r>
      <w:r w:rsidR="00AA63A2">
        <w:rPr>
          <w:rFonts w:ascii="Arial" w:eastAsia="Arial" w:hAnsi="Arial" w:cs="Arial"/>
          <w:bCs/>
          <w:sz w:val="20"/>
          <w:szCs w:val="20"/>
        </w:rPr>
        <w:t>D</w:t>
      </w:r>
      <w:r w:rsidRPr="007262C7">
        <w:rPr>
          <w:rFonts w:ascii="Arial" w:eastAsia="Arial" w:hAnsi="Arial" w:cs="Arial"/>
          <w:bCs/>
          <w:sz w:val="20"/>
          <w:szCs w:val="20"/>
        </w:rPr>
        <w:t xml:space="preserve"> </w:t>
      </w:r>
      <w:r w:rsidR="00AA63A2">
        <w:rPr>
          <w:rFonts w:ascii="Arial" w:eastAsia="Arial" w:hAnsi="Arial" w:cs="Arial"/>
          <w:bCs/>
          <w:sz w:val="20"/>
          <w:szCs w:val="20"/>
        </w:rPr>
        <w:t>min</w:t>
      </w:r>
      <w:r w:rsidRPr="007262C7">
        <w:rPr>
          <w:rFonts w:ascii="Arial" w:eastAsia="Arial" w:hAnsi="Arial" w:cs="Arial"/>
          <w:bCs/>
          <w:sz w:val="20"/>
          <w:szCs w:val="20"/>
        </w:rPr>
        <w:t xml:space="preserve"> ) x 100 x 40 %</w:t>
      </w:r>
    </w:p>
    <w:p w14:paraId="6A9B8A97" w14:textId="77777777" w:rsidR="003E509B" w:rsidRDefault="003E509B" w:rsidP="003E509B">
      <w:pPr>
        <w:spacing w:after="0" w:line="240" w:lineRule="auto"/>
        <w:jc w:val="both"/>
        <w:rPr>
          <w:rFonts w:ascii="Arial" w:eastAsia="Arial" w:hAnsi="Arial" w:cs="Arial"/>
          <w:b/>
        </w:rPr>
      </w:pPr>
    </w:p>
    <w:p w14:paraId="796B1843" w14:textId="679E8AFE" w:rsidR="007262C7" w:rsidRPr="007262C7" w:rsidRDefault="007262C7" w:rsidP="007262C7">
      <w:pPr>
        <w:spacing w:after="0" w:line="240" w:lineRule="auto"/>
        <w:jc w:val="both"/>
        <w:rPr>
          <w:rFonts w:ascii="Arial" w:eastAsia="Arial" w:hAnsi="Arial" w:cs="Arial"/>
          <w:b/>
        </w:rPr>
      </w:pPr>
      <w:r w:rsidRPr="007262C7">
        <w:rPr>
          <w:rFonts w:ascii="Arial" w:eastAsia="Arial" w:hAnsi="Arial" w:cs="Arial"/>
          <w:b/>
        </w:rPr>
        <w:t>Zamawiający oceniać będzie doświadczenie uprawnionej osoby wykonującej przeglądy kominowe do max 60 miesięcy – tzn. maksymalną wartość punktową otrzyma uprawniona osoba wykonująca przeglądy kominowe z doświadczeniem 60 miesięcznym, a gdy doświadczenie uprawnionej osoby wykonującej przeglądy kom</w:t>
      </w:r>
      <w:r w:rsidR="00113BB4">
        <w:rPr>
          <w:rFonts w:ascii="Arial" w:eastAsia="Arial" w:hAnsi="Arial" w:cs="Arial"/>
          <w:b/>
        </w:rPr>
        <w:t>i</w:t>
      </w:r>
      <w:r w:rsidRPr="007262C7">
        <w:rPr>
          <w:rFonts w:ascii="Arial" w:eastAsia="Arial" w:hAnsi="Arial" w:cs="Arial"/>
          <w:b/>
        </w:rPr>
        <w:t xml:space="preserve">nowe będzie krótsze niż 60 miesięcy otrzyma proporcjonalnie mniej. </w:t>
      </w:r>
      <w:r w:rsidRPr="007262C7">
        <w:rPr>
          <w:rFonts w:ascii="Arial" w:eastAsia="Arial" w:hAnsi="Arial" w:cs="Arial"/>
          <w:b/>
        </w:rPr>
        <w:br/>
        <w:t xml:space="preserve">W przypadku uprawnionej osoby wykonującej przeglądy kominowe z doświadczeniem powyżej 60 miesięcy, przyznana będzie również maksymalna wartość punktowa. </w:t>
      </w:r>
    </w:p>
    <w:p w14:paraId="1C8EBC2D" w14:textId="717AD6AF" w:rsidR="007262C7" w:rsidRPr="007262C7" w:rsidRDefault="007262C7" w:rsidP="007262C7">
      <w:pPr>
        <w:spacing w:after="0" w:line="240" w:lineRule="auto"/>
        <w:jc w:val="both"/>
        <w:rPr>
          <w:rFonts w:ascii="Arial" w:eastAsia="Arial" w:hAnsi="Arial" w:cs="Arial"/>
          <w:b/>
        </w:rPr>
      </w:pPr>
      <w:r w:rsidRPr="007262C7">
        <w:rPr>
          <w:rFonts w:ascii="Arial" w:eastAsia="Arial" w:hAnsi="Arial" w:cs="Arial"/>
          <w:b/>
        </w:rPr>
        <w:t>Jeżeli Wykonawca nie poda doświadczenia uprawnionej osoby wykonującej przeglądy kominowe w formularzu oferty otrzyma 0 punktów.</w:t>
      </w:r>
    </w:p>
    <w:p w14:paraId="52068A96" w14:textId="43BA241F" w:rsidR="0016041E" w:rsidRPr="007262C7" w:rsidRDefault="00833A09" w:rsidP="002D2D30">
      <w:pPr>
        <w:spacing w:after="0" w:line="240" w:lineRule="auto"/>
        <w:jc w:val="both"/>
        <w:rPr>
          <w:rFonts w:ascii="Arial" w:eastAsia="Arial" w:hAnsi="Arial" w:cs="Arial"/>
          <w:b/>
        </w:rPr>
      </w:pPr>
      <w:r w:rsidRPr="007262C7">
        <w:rPr>
          <w:rFonts w:ascii="Arial" w:eastAsia="Arial" w:hAnsi="Arial" w:cs="Arial"/>
          <w:b/>
        </w:rPr>
        <w:t xml:space="preserve"> </w:t>
      </w:r>
    </w:p>
    <w:p w14:paraId="180E7D2A" w14:textId="77777777" w:rsidR="004A0263" w:rsidRPr="00E13985" w:rsidRDefault="004A0263" w:rsidP="0049537F">
      <w:pPr>
        <w:pStyle w:val="Akapitzlist"/>
        <w:numPr>
          <w:ilvl w:val="0"/>
          <w:numId w:val="17"/>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7EE4804E" w14:textId="77777777" w:rsidR="004A0263" w:rsidRDefault="004A0263" w:rsidP="0049537F">
      <w:pPr>
        <w:pStyle w:val="Akapitzlist"/>
        <w:numPr>
          <w:ilvl w:val="0"/>
          <w:numId w:val="17"/>
        </w:numPr>
        <w:suppressAutoHyphens/>
        <w:spacing w:after="0" w:line="240" w:lineRule="auto"/>
        <w:ind w:left="284"/>
        <w:jc w:val="both"/>
        <w:rPr>
          <w:rFonts w:ascii="Arial" w:eastAsia="Arial" w:hAnsi="Arial" w:cs="Arial"/>
        </w:rPr>
      </w:pPr>
      <w:r w:rsidRPr="00E13985">
        <w:rPr>
          <w:rFonts w:ascii="Arial" w:eastAsia="Arial" w:hAnsi="Arial" w:cs="Arial"/>
        </w:rPr>
        <w:t xml:space="preserve">Zamawiający za najkorzystniejszą uzna ofertę, która uzyska największą liczbę punktów. </w:t>
      </w:r>
    </w:p>
    <w:p w14:paraId="1F1B3E8D" w14:textId="77777777" w:rsidR="004A0263" w:rsidRPr="008E5870" w:rsidRDefault="004A0263" w:rsidP="0049537F">
      <w:pPr>
        <w:pStyle w:val="Akapitzlist"/>
        <w:numPr>
          <w:ilvl w:val="0"/>
          <w:numId w:val="17"/>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 xml:space="preserve">Maksymalna liczba punktów w kryterium równa jest określonej wadze kryterium w %. </w:t>
      </w:r>
    </w:p>
    <w:p w14:paraId="02BE0ED2" w14:textId="48CA75BC" w:rsidR="004B6C89" w:rsidRPr="004B6C89" w:rsidRDefault="004B6C89" w:rsidP="004B6C89">
      <w:pPr>
        <w:spacing w:after="0" w:line="240" w:lineRule="auto"/>
        <w:rPr>
          <w:rFonts w:ascii="Arial" w:eastAsia="Arial" w:hAnsi="Arial" w:cs="Arial"/>
          <w:b/>
          <w:bCs/>
          <w:u w:val="single"/>
        </w:rPr>
      </w:pPr>
    </w:p>
    <w:p w14:paraId="39BBAA6D" w14:textId="024095C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XVII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rsidP="0049537F">
      <w:pPr>
        <w:pStyle w:val="Akapitzlist"/>
        <w:numPr>
          <w:ilvl w:val="0"/>
          <w:numId w:val="18"/>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rsidP="0049537F">
      <w:pPr>
        <w:pStyle w:val="Akapitzlist"/>
        <w:numPr>
          <w:ilvl w:val="0"/>
          <w:numId w:val="18"/>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rsidP="0049537F">
      <w:pPr>
        <w:pStyle w:val="Akapitzlist"/>
        <w:numPr>
          <w:ilvl w:val="0"/>
          <w:numId w:val="18"/>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49537F">
      <w:pPr>
        <w:pStyle w:val="Akapitzlist"/>
        <w:numPr>
          <w:ilvl w:val="1"/>
          <w:numId w:val="18"/>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rsidP="0049537F">
      <w:pPr>
        <w:pStyle w:val="Akapitzlist"/>
        <w:numPr>
          <w:ilvl w:val="1"/>
          <w:numId w:val="18"/>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4E6AAE9B" w14:textId="77777777" w:rsidR="008E5870" w:rsidRDefault="008E5870">
      <w:pPr>
        <w:spacing w:after="0" w:line="240" w:lineRule="auto"/>
        <w:jc w:val="both"/>
        <w:rPr>
          <w:rFonts w:ascii="Arial" w:eastAsia="Arial" w:hAnsi="Arial" w:cs="Arial"/>
          <w:b/>
          <w:sz w:val="24"/>
        </w:rPr>
      </w:pPr>
    </w:p>
    <w:p w14:paraId="63703468" w14:textId="20F45164" w:rsidR="00CD186C" w:rsidRPr="000A6753" w:rsidRDefault="00F35E49">
      <w:pPr>
        <w:spacing w:after="0" w:line="240" w:lineRule="auto"/>
        <w:jc w:val="both"/>
        <w:rPr>
          <w:rFonts w:ascii="Arial" w:eastAsia="Arial" w:hAnsi="Arial" w:cs="Arial"/>
          <w:b/>
          <w:sz w:val="24"/>
          <w:u w:val="single"/>
        </w:rPr>
      </w:pPr>
      <w:r w:rsidRPr="000A6753">
        <w:rPr>
          <w:rFonts w:ascii="Arial" w:eastAsia="Arial" w:hAnsi="Arial" w:cs="Arial"/>
          <w:b/>
          <w:sz w:val="24"/>
        </w:rPr>
        <w:t>X</w:t>
      </w:r>
      <w:r w:rsidR="00C02100" w:rsidRPr="000A6753">
        <w:rPr>
          <w:rFonts w:ascii="Arial" w:eastAsia="Arial" w:hAnsi="Arial" w:cs="Arial"/>
          <w:b/>
          <w:sz w:val="24"/>
        </w:rPr>
        <w:t>IX</w:t>
      </w:r>
      <w:r w:rsidRPr="000A6753">
        <w:rPr>
          <w:rFonts w:ascii="Arial" w:eastAsia="Arial" w:hAnsi="Arial" w:cs="Arial"/>
          <w:b/>
          <w:sz w:val="24"/>
        </w:rPr>
        <w:t xml:space="preserve">. </w:t>
      </w:r>
      <w:r w:rsidRPr="000A6753">
        <w:rPr>
          <w:rFonts w:ascii="Arial" w:eastAsia="Arial" w:hAnsi="Arial" w:cs="Arial"/>
          <w:b/>
          <w:sz w:val="24"/>
          <w:u w:val="single"/>
        </w:rPr>
        <w:t>Wybór Wykonawcy</w:t>
      </w:r>
    </w:p>
    <w:p w14:paraId="49206A78" w14:textId="77777777" w:rsidR="000A6753" w:rsidRPr="000A6753" w:rsidRDefault="000A6753">
      <w:pPr>
        <w:spacing w:after="0" w:line="240" w:lineRule="auto"/>
        <w:jc w:val="both"/>
        <w:rPr>
          <w:rFonts w:ascii="Arial" w:eastAsia="Arial" w:hAnsi="Arial" w:cs="Arial"/>
          <w:b/>
          <w:color w:val="FF0000"/>
          <w:sz w:val="24"/>
          <w:u w:val="single"/>
        </w:rPr>
      </w:pPr>
    </w:p>
    <w:p w14:paraId="444202DD" w14:textId="77777777" w:rsidR="000A6753" w:rsidRPr="00BE4BE8" w:rsidRDefault="000A6753" w:rsidP="0049537F">
      <w:pPr>
        <w:pStyle w:val="Akapitzlist"/>
        <w:numPr>
          <w:ilvl w:val="0"/>
          <w:numId w:val="4"/>
        </w:numPr>
        <w:spacing w:after="0" w:line="240" w:lineRule="auto"/>
        <w:ind w:left="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3374C0E3" w14:textId="77777777" w:rsidR="000A6753" w:rsidRPr="00BE4BE8" w:rsidRDefault="000A6753" w:rsidP="0049537F">
      <w:pPr>
        <w:pStyle w:val="Akapitzlist"/>
        <w:numPr>
          <w:ilvl w:val="0"/>
          <w:numId w:val="4"/>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Zamawiający wybiera najkorzystniejszą ofertę w terminie związania ofertą określonym w SWZ. </w:t>
      </w:r>
    </w:p>
    <w:p w14:paraId="21188DD2" w14:textId="77777777" w:rsidR="000A6753" w:rsidRPr="00781374" w:rsidRDefault="000A6753" w:rsidP="0049537F">
      <w:pPr>
        <w:pStyle w:val="Akapitzlist"/>
        <w:numPr>
          <w:ilvl w:val="0"/>
          <w:numId w:val="4"/>
        </w:numPr>
        <w:spacing w:after="0" w:line="240" w:lineRule="auto"/>
        <w:ind w:left="284"/>
        <w:jc w:val="both"/>
        <w:rPr>
          <w:rFonts w:ascii="Arial" w:eastAsia="Arial" w:hAnsi="Arial" w:cs="Arial"/>
          <w:color w:val="000000"/>
        </w:rPr>
      </w:pPr>
      <w:r w:rsidRPr="00781374">
        <w:rPr>
          <w:rFonts w:ascii="Arial" w:eastAsia="Arial" w:hAnsi="Arial" w:cs="Arial"/>
          <w:color w:val="000000"/>
        </w:rPr>
        <w:lastRenderedPageBreak/>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46058476" w14:textId="77777777" w:rsidR="000A6753" w:rsidRPr="000375F8" w:rsidRDefault="000A6753" w:rsidP="000A6753">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5CB76E2B" w14:textId="77777777" w:rsidR="000A6753" w:rsidRDefault="000A6753" w:rsidP="0049537F">
      <w:pPr>
        <w:pStyle w:val="Akapitzlist"/>
        <w:numPr>
          <w:ilvl w:val="0"/>
          <w:numId w:val="4"/>
        </w:numPr>
        <w:spacing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040A5685" w14:textId="77777777" w:rsidR="000A6753" w:rsidRPr="006F7F0B" w:rsidRDefault="000A6753" w:rsidP="0049537F">
      <w:pPr>
        <w:pStyle w:val="Akapitzlist"/>
        <w:numPr>
          <w:ilvl w:val="1"/>
          <w:numId w:val="4"/>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Pr>
          <w:rFonts w:ascii="Arial" w:eastAsia="Arial" w:hAnsi="Arial" w:cs="Arial"/>
          <w:color w:val="000000"/>
        </w:rPr>
        <w:t> </w:t>
      </w:r>
      <w:r w:rsidRPr="006F7F0B">
        <w:rPr>
          <w:rFonts w:ascii="Arial" w:eastAsia="Arial" w:hAnsi="Arial" w:cs="Arial"/>
          <w:color w:val="000000"/>
        </w:rPr>
        <w:t>łączną punktację;</w:t>
      </w:r>
    </w:p>
    <w:p w14:paraId="1D444374" w14:textId="38E2E7AB" w:rsidR="004A0263" w:rsidRDefault="000A6753" w:rsidP="00E05306">
      <w:pPr>
        <w:pStyle w:val="Akapitzlist"/>
        <w:numPr>
          <w:ilvl w:val="1"/>
          <w:numId w:val="4"/>
        </w:numPr>
        <w:spacing w:after="0" w:line="276" w:lineRule="auto"/>
        <w:ind w:left="709"/>
        <w:jc w:val="both"/>
        <w:rPr>
          <w:rFonts w:ascii="Arial" w:eastAsia="Arial" w:hAnsi="Arial" w:cs="Arial"/>
          <w:color w:val="000000"/>
        </w:rPr>
      </w:pPr>
      <w:r>
        <w:rPr>
          <w:rFonts w:ascii="Arial" w:eastAsia="Arial" w:hAnsi="Arial" w:cs="Arial"/>
          <w:color w:val="000000"/>
        </w:rPr>
        <w:t>W</w:t>
      </w:r>
      <w:r w:rsidRPr="006F7F0B">
        <w:rPr>
          <w:rFonts w:ascii="Arial" w:eastAsia="Arial" w:hAnsi="Arial" w:cs="Arial"/>
          <w:color w:val="000000"/>
        </w:rPr>
        <w:t>ykonawcach, których oferty zostały odrzucone – podając uzasadnienie faktyczne i</w:t>
      </w:r>
      <w:r>
        <w:rPr>
          <w:rFonts w:ascii="Arial" w:eastAsia="Arial" w:hAnsi="Arial" w:cs="Arial"/>
          <w:color w:val="000000"/>
        </w:rPr>
        <w:t> </w:t>
      </w:r>
      <w:r w:rsidRPr="006F7F0B">
        <w:rPr>
          <w:rFonts w:ascii="Arial" w:eastAsia="Arial" w:hAnsi="Arial" w:cs="Arial"/>
          <w:color w:val="000000"/>
        </w:rPr>
        <w:t>prawne.</w:t>
      </w:r>
    </w:p>
    <w:p w14:paraId="36F3761B" w14:textId="77777777" w:rsidR="008E5870" w:rsidRPr="008E5870" w:rsidRDefault="008E5870" w:rsidP="008E5870">
      <w:pPr>
        <w:pStyle w:val="Akapitzlist"/>
        <w:spacing w:after="0" w:line="276" w:lineRule="auto"/>
        <w:ind w:left="709"/>
        <w:jc w:val="both"/>
        <w:rPr>
          <w:rFonts w:ascii="Arial" w:eastAsia="Arial" w:hAnsi="Arial" w:cs="Arial"/>
          <w:color w:val="000000"/>
        </w:rPr>
      </w:pPr>
    </w:p>
    <w:p w14:paraId="7006F7DF" w14:textId="3506CD3D" w:rsidR="00CD186C" w:rsidRPr="008E5870" w:rsidRDefault="00F35E49" w:rsidP="008E5870">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56602251" w14:textId="38DD03B9" w:rsidR="00CD186C" w:rsidRPr="0029393F" w:rsidRDefault="00F35E49" w:rsidP="0049537F">
      <w:pPr>
        <w:pStyle w:val="Akapitzlist"/>
        <w:numPr>
          <w:ilvl w:val="0"/>
          <w:numId w:val="19"/>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rsidP="0049537F">
      <w:pPr>
        <w:pStyle w:val="Akapitzlist"/>
        <w:numPr>
          <w:ilvl w:val="0"/>
          <w:numId w:val="19"/>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rsidP="0049537F">
      <w:pPr>
        <w:pStyle w:val="Akapitzlist"/>
        <w:numPr>
          <w:ilvl w:val="0"/>
          <w:numId w:val="19"/>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Default="00F35E49" w:rsidP="0049537F">
      <w:pPr>
        <w:pStyle w:val="Akapitzlist"/>
        <w:numPr>
          <w:ilvl w:val="0"/>
          <w:numId w:val="19"/>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21FBB010" w14:textId="77777777" w:rsidR="00C91347" w:rsidRDefault="00C91347">
      <w:pPr>
        <w:spacing w:after="0" w:line="240" w:lineRule="auto"/>
        <w:rPr>
          <w:rFonts w:ascii="Arial" w:eastAsia="Arial" w:hAnsi="Arial" w:cs="Arial"/>
          <w:b/>
          <w:sz w:val="24"/>
        </w:rPr>
      </w:pPr>
    </w:p>
    <w:p w14:paraId="4E31351C" w14:textId="77777777" w:rsidR="004B6C89" w:rsidRDefault="004B6C89">
      <w:pPr>
        <w:spacing w:after="0" w:line="240" w:lineRule="auto"/>
        <w:rPr>
          <w:rFonts w:ascii="Arial" w:eastAsia="Arial" w:hAnsi="Arial" w:cs="Arial"/>
          <w:b/>
          <w:sz w:val="24"/>
        </w:rPr>
      </w:pPr>
    </w:p>
    <w:p w14:paraId="32ACFA28" w14:textId="67C00FF6" w:rsidR="00CD186C" w:rsidRDefault="00F35E49">
      <w:pPr>
        <w:spacing w:after="0" w:line="240" w:lineRule="auto"/>
        <w:rPr>
          <w:rFonts w:ascii="Arial" w:eastAsia="Arial" w:hAnsi="Arial" w:cs="Arial"/>
          <w:b/>
          <w:sz w:val="24"/>
          <w:u w:val="single"/>
        </w:rPr>
      </w:pPr>
      <w:r>
        <w:rPr>
          <w:rFonts w:ascii="Arial" w:eastAsia="Arial" w:hAnsi="Arial" w:cs="Arial"/>
          <w:b/>
          <w:sz w:val="24"/>
        </w:rPr>
        <w:t>XX</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Informacje dotyczące zabezpieczeni</w:t>
      </w:r>
      <w:r w:rsidR="00E3329C">
        <w:rPr>
          <w:rFonts w:ascii="Arial" w:eastAsia="Arial" w:hAnsi="Arial" w:cs="Arial"/>
          <w:b/>
          <w:sz w:val="24"/>
          <w:u w:val="single"/>
        </w:rPr>
        <w:t>a</w:t>
      </w:r>
      <w:r>
        <w:rPr>
          <w:rFonts w:ascii="Arial" w:eastAsia="Arial" w:hAnsi="Arial" w:cs="Arial"/>
          <w:b/>
          <w:sz w:val="24"/>
          <w:u w:val="single"/>
        </w:rPr>
        <w:t xml:space="preserve"> należytego wykonania umowy</w:t>
      </w:r>
      <w:r w:rsidR="00457B91">
        <w:rPr>
          <w:rFonts w:ascii="Arial" w:eastAsia="Arial" w:hAnsi="Arial" w:cs="Arial"/>
          <w:b/>
          <w:sz w:val="24"/>
          <w:u w:val="single"/>
        </w:rPr>
        <w:t xml:space="preserve"> </w:t>
      </w:r>
    </w:p>
    <w:p w14:paraId="72C77440" w14:textId="77777777" w:rsidR="006328A4" w:rsidRDefault="006328A4" w:rsidP="00833A09">
      <w:pPr>
        <w:spacing w:after="0" w:line="276" w:lineRule="auto"/>
        <w:rPr>
          <w:rFonts w:ascii="Arial" w:eastAsia="Arial" w:hAnsi="Arial" w:cs="Arial"/>
          <w:b/>
          <w:color w:val="FF0000"/>
          <w:u w:val="single"/>
        </w:rPr>
      </w:pPr>
    </w:p>
    <w:p w14:paraId="74E189E1" w14:textId="79AF19A8"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 wysokości </w:t>
      </w:r>
      <w:r w:rsidR="006B332E">
        <w:rPr>
          <w:rFonts w:ascii="Arial" w:eastAsia="Arial" w:hAnsi="Arial" w:cs="Arial"/>
          <w:b/>
          <w:bCs/>
        </w:rPr>
        <w:t>3</w:t>
      </w:r>
      <w:r w:rsidRPr="001A3C18">
        <w:rPr>
          <w:rFonts w:ascii="Arial" w:eastAsia="Arial" w:hAnsi="Arial" w:cs="Arial"/>
          <w:b/>
          <w:bCs/>
        </w:rPr>
        <w:t>% ceny</w:t>
      </w:r>
      <w:r w:rsidRPr="00764038">
        <w:rPr>
          <w:rFonts w:ascii="Arial" w:eastAsia="Arial" w:hAnsi="Arial" w:cs="Arial"/>
        </w:rPr>
        <w:t xml:space="preserve"> całkowitej podanej w ofercie.</w:t>
      </w:r>
    </w:p>
    <w:p w14:paraId="0B7383C3" w14:textId="77777777"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69928F9A" w14:textId="77777777" w:rsidR="00F57ED9" w:rsidRPr="00764038" w:rsidRDefault="00F57ED9" w:rsidP="0049537F">
      <w:pPr>
        <w:pStyle w:val="Akapitzlist"/>
        <w:numPr>
          <w:ilvl w:val="1"/>
          <w:numId w:val="20"/>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69BF6E4" w14:textId="77777777" w:rsidR="00F57ED9" w:rsidRPr="00764038" w:rsidRDefault="00F57ED9" w:rsidP="0049537F">
      <w:pPr>
        <w:pStyle w:val="Akapitzlist"/>
        <w:numPr>
          <w:ilvl w:val="1"/>
          <w:numId w:val="20"/>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185B4A8B" w14:textId="77777777" w:rsidR="00F57ED9" w:rsidRPr="00764038" w:rsidRDefault="00F57ED9" w:rsidP="0049537F">
      <w:pPr>
        <w:pStyle w:val="Akapitzlist"/>
        <w:numPr>
          <w:ilvl w:val="1"/>
          <w:numId w:val="20"/>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01477571" w14:textId="77777777" w:rsidR="00F57ED9" w:rsidRPr="00764038" w:rsidRDefault="00F57ED9" w:rsidP="0049537F">
      <w:pPr>
        <w:pStyle w:val="Akapitzlist"/>
        <w:numPr>
          <w:ilvl w:val="1"/>
          <w:numId w:val="20"/>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D711358" w14:textId="77777777" w:rsidR="00F57ED9" w:rsidRPr="00764038" w:rsidRDefault="00F57ED9" w:rsidP="0049537F">
      <w:pPr>
        <w:pStyle w:val="Akapitzlist"/>
        <w:numPr>
          <w:ilvl w:val="1"/>
          <w:numId w:val="20"/>
        </w:numPr>
        <w:suppressAutoHyphens/>
        <w:spacing w:after="0" w:line="240"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65FFDFA6" w14:textId="77777777"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2433CFFD" w14:textId="77777777"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lastRenderedPageBreak/>
        <w:t xml:space="preserve">W przypadku wniesienia wadium w pieniądzu </w:t>
      </w:r>
      <w:r>
        <w:rPr>
          <w:rFonts w:ascii="Arial" w:eastAsia="Arial" w:hAnsi="Arial" w:cs="Arial"/>
        </w:rPr>
        <w:t>W</w:t>
      </w:r>
      <w:r w:rsidRPr="00764038">
        <w:rPr>
          <w:rFonts w:ascii="Arial" w:eastAsia="Arial" w:hAnsi="Arial" w:cs="Arial"/>
        </w:rPr>
        <w:t>ykonawca może wyrazić zgodę na zaliczenie kwoty wadium na poczet zabezpieczenia.</w:t>
      </w:r>
    </w:p>
    <w:p w14:paraId="72BEF59F" w14:textId="77777777"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Pr>
          <w:rFonts w:ascii="Arial" w:eastAsia="Arial" w:hAnsi="Arial" w:cs="Arial"/>
        </w:rPr>
        <w:t>W</w:t>
      </w:r>
      <w:r w:rsidRPr="00764038">
        <w:rPr>
          <w:rFonts w:ascii="Arial" w:eastAsia="Arial" w:hAnsi="Arial" w:cs="Arial"/>
        </w:rPr>
        <w:t>ykonawcy.</w:t>
      </w:r>
    </w:p>
    <w:p w14:paraId="22E1D75D" w14:textId="77777777"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 xml:space="preserve">W trakcie realizacji umowy </w:t>
      </w:r>
      <w:r>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D0FD557" w14:textId="77777777"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3783A2D" w14:textId="7ADA4E05" w:rsidR="00F57ED9"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Zamawiający dokona zwrotu zabezpieczenia należytego wykonania umowy w sposób</w:t>
      </w:r>
      <w:r w:rsidR="006B42DF">
        <w:rPr>
          <w:rFonts w:ascii="Arial" w:eastAsia="Arial" w:hAnsi="Arial" w:cs="Arial"/>
        </w:rPr>
        <w:t xml:space="preserve"> opisany </w:t>
      </w:r>
      <w:r w:rsidR="006B42DF" w:rsidRPr="00F827EE">
        <w:rPr>
          <w:rFonts w:ascii="Arial" w:eastAsia="Arial" w:hAnsi="Arial" w:cs="Arial"/>
        </w:rPr>
        <w:t xml:space="preserve">w </w:t>
      </w:r>
      <w:r w:rsidR="00F827EE" w:rsidRPr="00F827EE">
        <w:rPr>
          <w:rFonts w:ascii="Arial" w:hAnsi="Arial" w:cs="Arial"/>
        </w:rPr>
        <w:t>§</w:t>
      </w:r>
      <w:r w:rsidR="006B42DF">
        <w:rPr>
          <w:rFonts w:ascii="Arial" w:eastAsia="Arial" w:hAnsi="Arial" w:cs="Arial"/>
        </w:rPr>
        <w:t>19</w:t>
      </w:r>
      <w:r w:rsidR="00F827EE">
        <w:rPr>
          <w:rFonts w:ascii="Arial" w:eastAsia="Arial" w:hAnsi="Arial" w:cs="Arial"/>
        </w:rPr>
        <w:t>.</w:t>
      </w:r>
      <w:r w:rsidR="006B42DF">
        <w:rPr>
          <w:rFonts w:ascii="Arial" w:eastAsia="Arial" w:hAnsi="Arial" w:cs="Arial"/>
        </w:rPr>
        <w:t xml:space="preserve"> projektowanych postanowień umowy.</w:t>
      </w:r>
    </w:p>
    <w:p w14:paraId="265BD264" w14:textId="77777777" w:rsidR="00C91347" w:rsidRPr="004B6C89" w:rsidRDefault="00C91347" w:rsidP="004B6C89">
      <w:pPr>
        <w:suppressAutoHyphens/>
        <w:spacing w:after="0" w:line="240" w:lineRule="auto"/>
        <w:jc w:val="both"/>
        <w:rPr>
          <w:rFonts w:ascii="Arial" w:eastAsia="Arial" w:hAnsi="Arial" w:cs="Arial"/>
          <w:b/>
          <w:sz w:val="24"/>
        </w:rPr>
      </w:pPr>
    </w:p>
    <w:p w14:paraId="65DDAEC3" w14:textId="34369836"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XXI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rsidP="0049537F">
      <w:pPr>
        <w:pStyle w:val="Akapitzlist"/>
        <w:numPr>
          <w:ilvl w:val="0"/>
          <w:numId w:val="21"/>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7444AB6D" w14:textId="2820DEBC" w:rsidR="004B6C89" w:rsidRPr="004B6C89" w:rsidRDefault="00F35E49" w:rsidP="00754C86">
      <w:pPr>
        <w:pStyle w:val="Akapitzlist"/>
        <w:numPr>
          <w:ilvl w:val="0"/>
          <w:numId w:val="21"/>
        </w:numPr>
        <w:suppressAutoHyphens/>
        <w:spacing w:after="0" w:line="240" w:lineRule="auto"/>
        <w:ind w:left="426"/>
        <w:jc w:val="both"/>
        <w:rPr>
          <w:rFonts w:ascii="Arial" w:eastAsia="Arial" w:hAnsi="Arial" w:cs="Arial"/>
          <w:b/>
          <w:sz w:val="24"/>
        </w:rPr>
      </w:pPr>
      <w:r w:rsidRPr="004B6C89">
        <w:rPr>
          <w:rFonts w:ascii="Arial" w:eastAsia="Arial" w:hAnsi="Arial" w:cs="Arial"/>
        </w:rPr>
        <w:t>Zamawiający dopuszcza możliwość zmiany umowy bez przeprowadzenia nowego postępowania o udzielenie zamówienia na zasadach określonych w dokumencie, o którym mowa w pkt 1.</w:t>
      </w:r>
    </w:p>
    <w:p w14:paraId="72DA42B3" w14:textId="77777777" w:rsidR="004B6C89" w:rsidRPr="004B6C89" w:rsidRDefault="004B6C89" w:rsidP="004B6C89">
      <w:pPr>
        <w:pStyle w:val="Akapitzlist"/>
        <w:suppressAutoHyphens/>
        <w:spacing w:after="0" w:line="240" w:lineRule="auto"/>
        <w:ind w:left="426"/>
        <w:jc w:val="both"/>
        <w:rPr>
          <w:rFonts w:ascii="Arial" w:eastAsia="Arial" w:hAnsi="Arial" w:cs="Arial"/>
          <w:b/>
          <w:sz w:val="24"/>
        </w:rPr>
      </w:pPr>
    </w:p>
    <w:p w14:paraId="7411D01F" w14:textId="04EF881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XXI</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rsidP="0049537F">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49537F">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49537F">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49537F">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49537F">
      <w:pPr>
        <w:pStyle w:val="Akapitzlist"/>
        <w:numPr>
          <w:ilvl w:val="0"/>
          <w:numId w:val="23"/>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49537F">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49537F">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49537F">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49537F">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49537F">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49537F">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lastRenderedPageBreak/>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49537F">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rsidP="0049537F">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6E918EAA" w14:textId="3C6B2D6F" w:rsidR="008E5870" w:rsidRPr="004B6C89" w:rsidRDefault="00F35E49" w:rsidP="009C4BC1">
      <w:pPr>
        <w:pStyle w:val="Akapitzlist"/>
        <w:numPr>
          <w:ilvl w:val="0"/>
          <w:numId w:val="22"/>
        </w:numPr>
        <w:spacing w:after="0" w:line="240" w:lineRule="auto"/>
        <w:ind w:left="426"/>
        <w:jc w:val="both"/>
        <w:rPr>
          <w:rFonts w:ascii="Arial" w:eastAsia="Arial" w:hAnsi="Arial" w:cs="Arial"/>
        </w:rPr>
      </w:pPr>
      <w:r w:rsidRPr="004B6C89">
        <w:rPr>
          <w:rFonts w:ascii="Arial" w:eastAsia="Arial" w:hAnsi="Arial" w:cs="Arial"/>
        </w:rPr>
        <w:t xml:space="preserve">Szczegółowe informacje dotyczące środków ochrony prawnej określone są w Dziale IX „Środki ochrony prawnej” ustawy </w:t>
      </w:r>
      <w:proofErr w:type="spellStart"/>
      <w:r w:rsidRPr="004B6C89">
        <w:rPr>
          <w:rFonts w:ascii="Arial" w:eastAsia="Arial" w:hAnsi="Arial" w:cs="Arial"/>
        </w:rPr>
        <w:t>Pzp</w:t>
      </w:r>
      <w:proofErr w:type="spellEnd"/>
      <w:r w:rsidRPr="004B6C89">
        <w:rPr>
          <w:rFonts w:ascii="Arial" w:eastAsia="Arial" w:hAnsi="Arial" w:cs="Arial"/>
        </w:rPr>
        <w:t>.</w:t>
      </w:r>
    </w:p>
    <w:p w14:paraId="17DA3AAF" w14:textId="2E86A923" w:rsidR="00E45FBE" w:rsidRPr="00E45FBE" w:rsidRDefault="00F35E49" w:rsidP="00E45FBE">
      <w:pPr>
        <w:spacing w:before="240" w:after="240"/>
        <w:rPr>
          <w:rFonts w:ascii="Calibri" w:eastAsia="Times New Roman" w:hAnsi="Calibri" w:cs="Times New Roman"/>
        </w:rPr>
      </w:pPr>
      <w:r w:rsidRPr="000A3718">
        <w:rPr>
          <w:rFonts w:ascii="Arial" w:eastAsia="Arial" w:hAnsi="Arial" w:cs="Arial"/>
          <w:b/>
          <w:sz w:val="24"/>
        </w:rPr>
        <w:t>X</w:t>
      </w:r>
      <w:r w:rsidR="00E6026F">
        <w:rPr>
          <w:rFonts w:ascii="Arial" w:eastAsia="Arial" w:hAnsi="Arial" w:cs="Arial"/>
          <w:b/>
          <w:sz w:val="24"/>
        </w:rPr>
        <w:t>X</w:t>
      </w:r>
      <w:r w:rsidR="00C02100">
        <w:rPr>
          <w:rFonts w:ascii="Arial" w:eastAsia="Arial" w:hAnsi="Arial" w:cs="Arial"/>
          <w:b/>
          <w:sz w:val="24"/>
        </w:rPr>
        <w:t>IV</w:t>
      </w:r>
      <w:r w:rsidRPr="000A3718">
        <w:rPr>
          <w:rFonts w:ascii="Arial" w:eastAsia="Arial" w:hAnsi="Arial" w:cs="Arial"/>
          <w:b/>
          <w:sz w:val="24"/>
        </w:rPr>
        <w:t xml:space="preserve">. </w:t>
      </w:r>
      <w:r w:rsidR="00E45FBE" w:rsidRPr="00E45FBE">
        <w:rPr>
          <w:rFonts w:ascii="Arial" w:eastAsia="Arial" w:hAnsi="Arial" w:cs="Arial"/>
          <w:b/>
          <w:sz w:val="24"/>
          <w:u w:val="single"/>
        </w:rPr>
        <w:t>Klauzula informacyjna dotycząca przetwarzania danych osobowych</w:t>
      </w:r>
    </w:p>
    <w:p w14:paraId="2A0A1CE0"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color w:val="343434"/>
        </w:rPr>
        <w:t>„</w:t>
      </w:r>
      <w:r w:rsidRPr="00E45FBE">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10273EC" w14:textId="77777777"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Administratorem danych osobowych jest </w:t>
      </w:r>
      <w:r w:rsidRPr="00E45FBE">
        <w:rPr>
          <w:rFonts w:ascii="Arial" w:eastAsia="Arial" w:hAnsi="Arial" w:cs="Arial"/>
          <w:b/>
        </w:rPr>
        <w:t>Zakład Gospodarowania Nieruchomościami w Dzielnicy Wola m. st. Warszawy</w:t>
      </w:r>
      <w:r w:rsidRPr="00E45FBE">
        <w:rPr>
          <w:rFonts w:ascii="Arial" w:eastAsia="Arial" w:hAnsi="Arial" w:cs="Arial"/>
        </w:rPr>
        <w:t xml:space="preserve"> z siedzibą w Warszawie przy ul. J. Bema 70, 01-225 Warszawa, </w:t>
      </w:r>
      <w:r w:rsidRPr="00E45FBE">
        <w:rPr>
          <w:rFonts w:ascii="Arial" w:eastAsia="Arial" w:hAnsi="Arial" w:cs="Arial"/>
          <w:b/>
        </w:rPr>
        <w:t>+48 22 495 81 00, faks +48 22 495 84 57</w:t>
      </w:r>
      <w:r w:rsidRPr="00E45FBE">
        <w:rPr>
          <w:rFonts w:ascii="Arial" w:eastAsia="Arial" w:hAnsi="Arial" w:cs="Arial"/>
          <w:b/>
          <w:sz w:val="20"/>
        </w:rPr>
        <w:t>.</w:t>
      </w:r>
    </w:p>
    <w:p w14:paraId="36260791" w14:textId="77777777"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Z Inspektorem Ochrony Danych można się skontaktować pod następującym adresem e-mail: iod@zgnwola.waw.pl, albo za pośrednictwem poczty skierowanej na adres Administratora .</w:t>
      </w:r>
    </w:p>
    <w:p w14:paraId="6BFD0F8D" w14:textId="77777777"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Dane osobowe przetwarzane będą na podstawie art. 6 ust. 1 lit. c RODO w celu </w:t>
      </w:r>
      <w:r w:rsidRPr="00E45FBE">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E45FBE">
        <w:rPr>
          <w:rFonts w:ascii="Arial" w:eastAsia="Arial" w:hAnsi="Arial" w:cs="Arial"/>
        </w:rPr>
        <w:t xml:space="preserve">  W celu zawarcia umowy w sprawie zamówienia publicznego Administrator danych osobowych przetwarzać będzie adres zamieszkania osoby fizycznej będącej stroną umowy.</w:t>
      </w:r>
    </w:p>
    <w:p w14:paraId="664A982B" w14:textId="77777777"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E45FBE">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E45FBE">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56BCA4E1" w14:textId="18BD0414"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 xml:space="preserve">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w:t>
      </w:r>
      <w:r w:rsidR="009B5CA5">
        <w:rPr>
          <w:rFonts w:ascii="Arial" w:eastAsia="Arial" w:hAnsi="Arial" w:cs="Arial"/>
        </w:rPr>
        <w:br/>
      </w:r>
      <w:r w:rsidRPr="00E45FBE">
        <w:rPr>
          <w:rFonts w:ascii="Arial" w:eastAsia="Arial" w:hAnsi="Arial" w:cs="Arial"/>
        </w:rPr>
        <w:t>o narodowym zasobie archiwalnym i archiwach.</w:t>
      </w:r>
    </w:p>
    <w:p w14:paraId="1E0E1DDD" w14:textId="265220C0"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 xml:space="preserve">Obowiązek podania danych osobowych jest wymogiem ustawowym określonym w przepisach ustawy Prawo zamówień publicznych związanym z udziałem </w:t>
      </w:r>
      <w:r w:rsidR="009B5CA5">
        <w:rPr>
          <w:rFonts w:ascii="Arial" w:eastAsia="Arial" w:hAnsi="Arial" w:cs="Arial"/>
        </w:rPr>
        <w:br/>
      </w:r>
      <w:r w:rsidRPr="00E45FBE">
        <w:rPr>
          <w:rFonts w:ascii="Arial" w:eastAsia="Arial" w:hAnsi="Arial" w:cs="Arial"/>
        </w:rPr>
        <w:t>w postępowaniu o udzielenie zamówienia publicznego..</w:t>
      </w:r>
    </w:p>
    <w:p w14:paraId="1E9C5DC3" w14:textId="77777777"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W odniesieniu do danych osobowych decyzje nie będą podejmowane w sposób zautomatyzowany, stosowanie do art. 22 RODO.</w:t>
      </w:r>
    </w:p>
    <w:p w14:paraId="6FC5B756" w14:textId="77777777" w:rsidR="00E45FBE" w:rsidRPr="00E45FBE" w:rsidRDefault="00E45FBE" w:rsidP="0049537F">
      <w:pPr>
        <w:numPr>
          <w:ilvl w:val="0"/>
          <w:numId w:val="30"/>
        </w:numPr>
        <w:suppressAutoHyphens/>
        <w:autoSpaceDN w:val="0"/>
        <w:spacing w:after="0" w:line="216" w:lineRule="auto"/>
        <w:ind w:left="567" w:hanging="425"/>
        <w:jc w:val="both"/>
        <w:textAlignment w:val="baseline"/>
        <w:rPr>
          <w:rFonts w:ascii="Arial" w:eastAsia="Arial" w:hAnsi="Arial" w:cs="Arial"/>
        </w:rPr>
      </w:pPr>
      <w:r w:rsidRPr="00E45FBE">
        <w:rPr>
          <w:rFonts w:ascii="Arial" w:eastAsia="Arial" w:hAnsi="Arial" w:cs="Arial"/>
        </w:rPr>
        <w:t>Osobie, której dane dotyczą przysługuje:</w:t>
      </w:r>
    </w:p>
    <w:p w14:paraId="0F17529C"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15 RODO prawo dostępu do danych osobowych*;</w:t>
      </w:r>
    </w:p>
    <w:p w14:paraId="0CC8E199"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16 RODO prawo do sprostowania danych osobowych**;</w:t>
      </w:r>
    </w:p>
    <w:p w14:paraId="11836388"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lastRenderedPageBreak/>
        <w:t>−</w:t>
      </w:r>
      <w:r w:rsidRPr="00E45FBE">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88E0DAD"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wniesienia skargi do Prezesa Urzędu Ochrony Danych Osobowych, w przypadku uznania, że przetwarzanie danych osobowych narusza przepisy RODO;</w:t>
      </w:r>
    </w:p>
    <w:p w14:paraId="7CAFABAB" w14:textId="77777777" w:rsidR="00E45FBE" w:rsidRPr="00E45FBE" w:rsidRDefault="00E45FBE" w:rsidP="0049537F">
      <w:pPr>
        <w:numPr>
          <w:ilvl w:val="0"/>
          <w:numId w:val="31"/>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Osobie, której dane dotyczą nie przysługuje:</w:t>
      </w:r>
    </w:p>
    <w:p w14:paraId="7A59A8D7"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w związku z art. 17 ust. 3 lit. b, d lub e RODO prawo do usunięcia danych osobowych;</w:t>
      </w:r>
    </w:p>
    <w:p w14:paraId="5CAF4BB2"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przenoszenia danych osobowych, o którym mowa w art. 20 RODO;</w:t>
      </w:r>
    </w:p>
    <w:p w14:paraId="4BF7D4CA"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21 RODO prawo sprzeciwu, wobec przetwarzania danych osobowych, gdyż podstawą prawną przetwarzania danych osobowych jest art. 6 ust. 1 lit. c RODO.</w:t>
      </w:r>
    </w:p>
    <w:p w14:paraId="7DAB1D26" w14:textId="77777777" w:rsidR="00E45FBE" w:rsidRPr="00E45FBE" w:rsidRDefault="00E45FBE" w:rsidP="00E45FBE">
      <w:pPr>
        <w:suppressAutoHyphens/>
        <w:autoSpaceDN w:val="0"/>
        <w:spacing w:after="0" w:line="240" w:lineRule="auto"/>
        <w:textAlignment w:val="baseline"/>
        <w:rPr>
          <w:rFonts w:ascii="Arial" w:eastAsia="Arial" w:hAnsi="Arial" w:cs="Arial"/>
          <w:sz w:val="6"/>
        </w:rPr>
      </w:pPr>
    </w:p>
    <w:p w14:paraId="288A3DDB"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45FBE">
        <w:rPr>
          <w:rFonts w:ascii="Arial" w:eastAsia="Arial" w:hAnsi="Arial" w:cs="Arial"/>
          <w:b/>
          <w:sz w:val="18"/>
          <w:szCs w:val="18"/>
        </w:rPr>
        <w:t>.</w:t>
      </w:r>
    </w:p>
    <w:p w14:paraId="5A73C88F"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96A43B6" w14:textId="6A704FA1" w:rsidR="00F9534A" w:rsidRDefault="00E45FBE" w:rsidP="00EB0DBD">
      <w:pPr>
        <w:suppressAutoHyphens/>
        <w:autoSpaceDN w:val="0"/>
        <w:spacing w:after="0" w:line="216" w:lineRule="auto"/>
        <w:jc w:val="both"/>
        <w:textAlignment w:val="baseline"/>
        <w:rPr>
          <w:rFonts w:ascii="Arial" w:eastAsia="Arial" w:hAnsi="Arial" w:cs="Arial"/>
          <w:sz w:val="18"/>
          <w:szCs w:val="18"/>
        </w:rPr>
      </w:pPr>
      <w:r w:rsidRPr="00E45FBE">
        <w:rPr>
          <w:rFonts w:ascii="Arial" w:eastAsia="Arial" w:hAnsi="Arial" w:cs="Arial"/>
          <w:b/>
          <w:sz w:val="18"/>
          <w:szCs w:val="18"/>
        </w:rPr>
        <w:t>***</w:t>
      </w:r>
      <w:r w:rsidRPr="00E45FBE">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9F4B4F4" w14:textId="77777777" w:rsidR="008E5870" w:rsidRPr="00EB0DBD" w:rsidRDefault="008E5870" w:rsidP="00EB0DBD">
      <w:pPr>
        <w:suppressAutoHyphens/>
        <w:autoSpaceDN w:val="0"/>
        <w:spacing w:after="0" w:line="216" w:lineRule="auto"/>
        <w:jc w:val="both"/>
        <w:textAlignment w:val="baseline"/>
        <w:rPr>
          <w:rFonts w:ascii="Calibri" w:eastAsia="Times New Roman" w:hAnsi="Calibri" w:cs="Times New Roman"/>
        </w:rPr>
      </w:pPr>
    </w:p>
    <w:p w14:paraId="522271E8" w14:textId="7F13625A" w:rsidR="00CD186C" w:rsidRDefault="00F35E49" w:rsidP="00E45FBE">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1F7E8E9A" w14:textId="77777777" w:rsidR="00190A84" w:rsidRPr="000A6753" w:rsidRDefault="00190A84" w:rsidP="00190A84">
      <w:pPr>
        <w:spacing w:before="120" w:after="120"/>
        <w:jc w:val="both"/>
        <w:rPr>
          <w:rFonts w:ascii="Arial" w:eastAsia="Arial" w:hAnsi="Arial" w:cs="Arial"/>
          <w:bCs/>
        </w:rPr>
      </w:pPr>
      <w:r w:rsidRPr="000A6753">
        <w:rPr>
          <w:rFonts w:ascii="Arial" w:eastAsia="Arial" w:hAnsi="Arial" w:cs="Arial"/>
          <w:bCs/>
        </w:rPr>
        <w:t>Zgodnie z Zarządzeniem Prezydenta m.st. Warszawy nr 1545/2024 z dnia 13 września 2024 r. w sprawie wprowadzenia Polityki antykorupcyjnej m.st. Warszawy, Wykonawcy oraz osoby/podmioty współpracujące z Zakładem Gospodarowania Nieruchomościami w Dzielnicy Wola m.st. Warszawy:</w:t>
      </w:r>
    </w:p>
    <w:p w14:paraId="5531679C" w14:textId="4C40658A" w:rsidR="00190A84" w:rsidRPr="00DD3DD7" w:rsidRDefault="00190A84" w:rsidP="0049537F">
      <w:pPr>
        <w:pStyle w:val="Akapitzlist"/>
        <w:numPr>
          <w:ilvl w:val="0"/>
          <w:numId w:val="35"/>
        </w:numPr>
        <w:spacing w:before="120" w:after="120"/>
        <w:jc w:val="both"/>
        <w:rPr>
          <w:rFonts w:ascii="Arial" w:eastAsia="Arial" w:hAnsi="Arial" w:cs="Arial"/>
          <w:bCs/>
        </w:rPr>
      </w:pPr>
      <w:r w:rsidRPr="00DD3DD7">
        <w:rPr>
          <w:rFonts w:ascii="Arial" w:eastAsia="Arial" w:hAnsi="Arial" w:cs="Arial"/>
          <w:bCs/>
        </w:rPr>
        <w:t>powinni przestrzegać Polityki antykorupcyjnej m.st. Warszawy;</w:t>
      </w:r>
    </w:p>
    <w:p w14:paraId="6BD340EF" w14:textId="3F64A15E" w:rsidR="00AD5C60" w:rsidRDefault="00190A84" w:rsidP="0049537F">
      <w:pPr>
        <w:pStyle w:val="Akapitzlist"/>
        <w:numPr>
          <w:ilvl w:val="0"/>
          <w:numId w:val="35"/>
        </w:numPr>
        <w:spacing w:before="120" w:after="120"/>
        <w:jc w:val="both"/>
        <w:rPr>
          <w:rFonts w:ascii="Arial" w:eastAsia="Arial" w:hAnsi="Arial" w:cs="Arial"/>
          <w:bCs/>
        </w:rPr>
      </w:pPr>
      <w:r w:rsidRPr="00DD3DD7">
        <w:rPr>
          <w:rFonts w:ascii="Arial" w:eastAsia="Arial" w:hAnsi="Arial" w:cs="Arial"/>
          <w:bCs/>
        </w:rPr>
        <w:t>współpracują w zakresie zwalczania nadużyć, w tym korupcji poprzez zgłaszanie niepożądanych zjawisk i incydentów.</w:t>
      </w:r>
    </w:p>
    <w:p w14:paraId="1F1EA996" w14:textId="77777777" w:rsidR="008E5870" w:rsidRPr="00EB0DBD" w:rsidRDefault="008E5870" w:rsidP="008E5870">
      <w:pPr>
        <w:pStyle w:val="Akapitzlist"/>
        <w:spacing w:before="120" w:after="120"/>
        <w:jc w:val="both"/>
        <w:rPr>
          <w:rFonts w:ascii="Arial" w:eastAsia="Arial" w:hAnsi="Arial" w:cs="Arial"/>
          <w:bCs/>
        </w:rPr>
      </w:pPr>
    </w:p>
    <w:p w14:paraId="2E816F1D" w14:textId="54575C0E" w:rsidR="00AD5C60" w:rsidRPr="00EB0DBD" w:rsidRDefault="00AD5C60" w:rsidP="00AD5C60">
      <w:pPr>
        <w:spacing w:before="120" w:after="120" w:line="240" w:lineRule="auto"/>
        <w:jc w:val="both"/>
        <w:rPr>
          <w:rFonts w:ascii="Arial" w:eastAsia="Arial" w:hAnsi="Arial" w:cs="Arial"/>
          <w:b/>
          <w:bCs/>
          <w:sz w:val="24"/>
          <w:u w:val="single"/>
        </w:rPr>
      </w:pPr>
      <w:r w:rsidRPr="00AD5C60">
        <w:rPr>
          <w:rFonts w:ascii="Arial" w:eastAsia="Arial" w:hAnsi="Arial" w:cs="Arial"/>
          <w:b/>
          <w:bCs/>
          <w:sz w:val="24"/>
        </w:rPr>
        <w:t>XXV</w:t>
      </w:r>
      <w:r w:rsidR="00C02100">
        <w:rPr>
          <w:rFonts w:ascii="Arial" w:eastAsia="Arial" w:hAnsi="Arial" w:cs="Arial"/>
          <w:b/>
          <w:bCs/>
          <w:sz w:val="24"/>
        </w:rPr>
        <w:t>I</w:t>
      </w:r>
      <w:r w:rsidRPr="00AD5C60">
        <w:rPr>
          <w:rFonts w:ascii="Arial" w:eastAsia="Arial" w:hAnsi="Arial" w:cs="Arial"/>
          <w:b/>
          <w:bCs/>
          <w:sz w:val="24"/>
        </w:rPr>
        <w:t xml:space="preserve">. </w:t>
      </w:r>
      <w:r w:rsidRPr="00AD5C60">
        <w:rPr>
          <w:rFonts w:ascii="Arial" w:eastAsia="Arial" w:hAnsi="Arial" w:cs="Arial"/>
          <w:b/>
          <w:bCs/>
          <w:sz w:val="24"/>
          <w:u w:val="single"/>
        </w:rPr>
        <w:t xml:space="preserve">Procedura zgłoszeń wewnętrznych w rozumieniu art. 24 ust. 1 </w:t>
      </w:r>
      <w:r w:rsidRPr="00AD5C60">
        <w:rPr>
          <w:rFonts w:ascii="Arial" w:eastAsia="Arial" w:hAnsi="Arial" w:cs="Arial"/>
          <w:b/>
          <w:bCs/>
          <w:sz w:val="24"/>
          <w:u w:val="single"/>
        </w:rPr>
        <w:br/>
        <w:t>ustawy z 14 czerwca 2024 r. o ochronie sygnalistów</w:t>
      </w:r>
    </w:p>
    <w:p w14:paraId="3690703F" w14:textId="32DA850C" w:rsidR="00AD5C60" w:rsidRPr="000A6753" w:rsidRDefault="00AD5C60" w:rsidP="00833A09">
      <w:pPr>
        <w:spacing w:before="120" w:after="120" w:line="240" w:lineRule="auto"/>
        <w:jc w:val="both"/>
        <w:rPr>
          <w:rFonts w:ascii="Arial" w:eastAsia="Arial" w:hAnsi="Arial" w:cs="Arial"/>
        </w:rPr>
      </w:pPr>
      <w:r w:rsidRPr="000A6753">
        <w:rPr>
          <w:rFonts w:ascii="Arial" w:eastAsia="Arial" w:hAnsi="Arial" w:cs="Arial"/>
        </w:rPr>
        <w:t>Zakład Gospodarowania Nieruchomościami w Dzielnicy Wola m.st Warszawy (dalej „Zak</w:t>
      </w:r>
      <w:r w:rsidR="000147DB">
        <w:rPr>
          <w:rFonts w:ascii="Arial" w:eastAsia="Arial" w:hAnsi="Arial" w:cs="Arial"/>
        </w:rPr>
        <w:t>ł</w:t>
      </w:r>
      <w:r w:rsidRPr="000A6753">
        <w:rPr>
          <w:rFonts w:ascii="Arial" w:eastAsia="Arial" w:hAnsi="Arial" w:cs="Arial"/>
        </w:rPr>
        <w:t xml:space="preserve">ad”) informuje, że na podstawie </w:t>
      </w:r>
      <w:bookmarkStart w:id="6" w:name="_Hlk179958578"/>
      <w:r w:rsidRPr="000A6753">
        <w:rPr>
          <w:rFonts w:ascii="Arial" w:eastAsia="Arial" w:hAnsi="Arial" w:cs="Arial"/>
        </w:rPr>
        <w:t xml:space="preserve">art. 24 ust. 1 ustawy z 14 czerwca 2024 r. </w:t>
      </w:r>
      <w:r w:rsidR="009B5CA5" w:rsidRPr="000A6753">
        <w:rPr>
          <w:rFonts w:ascii="Arial" w:eastAsia="Arial" w:hAnsi="Arial" w:cs="Arial"/>
        </w:rPr>
        <w:br/>
      </w:r>
      <w:r w:rsidRPr="000A6753">
        <w:rPr>
          <w:rFonts w:ascii="Arial" w:eastAsia="Arial" w:hAnsi="Arial" w:cs="Arial"/>
        </w:rPr>
        <w:t xml:space="preserve">o ochronie sygnalistów (dalej „ustawa”) </w:t>
      </w:r>
      <w:bookmarkEnd w:id="6"/>
      <w:r w:rsidRPr="000A6753">
        <w:rPr>
          <w:rFonts w:ascii="Arial" w:eastAsia="Arial" w:hAnsi="Arial" w:cs="Arial"/>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5E2EEA04" w14:textId="77777777" w:rsidR="00AD5C60" w:rsidRPr="000A6753" w:rsidRDefault="00AD5C60" w:rsidP="00833A09">
      <w:pPr>
        <w:spacing w:before="120" w:after="120" w:line="240" w:lineRule="auto"/>
        <w:jc w:val="both"/>
        <w:rPr>
          <w:rFonts w:ascii="Arial" w:eastAsia="Arial" w:hAnsi="Arial" w:cs="Arial"/>
        </w:rPr>
      </w:pPr>
      <w:r w:rsidRPr="000A6753">
        <w:rPr>
          <w:rFonts w:ascii="Arial" w:eastAsia="Arial" w:hAnsi="Arial" w:cs="Arial"/>
        </w:rPr>
        <w:t>W związku z procedurą, mają Państwo prawo zgłoszenia nadużyć i naruszeń prawa polegających na działaniu lub zaniechaniu niezgodnym z prawem lub mającym na celu obejście prawa, we wszystkich dziedzinach wskazanych w art. 3 ust. 1 ustawy.</w:t>
      </w:r>
    </w:p>
    <w:p w14:paraId="48D48015" w14:textId="77777777" w:rsidR="00AD5C60" w:rsidRPr="000A6753" w:rsidRDefault="00AD5C60" w:rsidP="00833A09">
      <w:pPr>
        <w:spacing w:before="120" w:after="120" w:line="240" w:lineRule="auto"/>
        <w:jc w:val="both"/>
        <w:rPr>
          <w:rFonts w:ascii="Arial" w:eastAsia="Arial" w:hAnsi="Arial" w:cs="Arial"/>
        </w:rPr>
      </w:pPr>
      <w:r w:rsidRPr="000A6753">
        <w:rPr>
          <w:rFonts w:ascii="Arial" w:eastAsia="Arial" w:hAnsi="Arial" w:cs="Arial"/>
        </w:rPr>
        <w:t>Zgłoszeń można dokonywać za pomocą następujących środków komunikacji:</w:t>
      </w:r>
    </w:p>
    <w:p w14:paraId="1B427D4C" w14:textId="77777777" w:rsidR="00AD5C60" w:rsidRPr="000A6753" w:rsidRDefault="00AD5C60" w:rsidP="0049537F">
      <w:pPr>
        <w:numPr>
          <w:ilvl w:val="0"/>
          <w:numId w:val="32"/>
        </w:numPr>
        <w:spacing w:before="120" w:after="120" w:line="240" w:lineRule="auto"/>
        <w:jc w:val="both"/>
        <w:rPr>
          <w:rFonts w:ascii="Arial" w:eastAsia="Arial" w:hAnsi="Arial" w:cs="Arial"/>
        </w:rPr>
      </w:pPr>
      <w:r w:rsidRPr="000A6753">
        <w:rPr>
          <w:rFonts w:ascii="Arial" w:eastAsia="Arial" w:hAnsi="Arial" w:cs="Arial"/>
        </w:rPr>
        <w:t xml:space="preserve">przez aplikację </w:t>
      </w:r>
      <w:proofErr w:type="spellStart"/>
      <w:r w:rsidRPr="000A6753">
        <w:rPr>
          <w:rFonts w:ascii="Arial" w:eastAsia="Arial" w:hAnsi="Arial" w:cs="Arial"/>
        </w:rPr>
        <w:t>Esignaller</w:t>
      </w:r>
      <w:proofErr w:type="spellEnd"/>
      <w:r w:rsidRPr="000A6753">
        <w:rPr>
          <w:rFonts w:ascii="Arial" w:eastAsia="Arial" w:hAnsi="Arial" w:cs="Arial"/>
        </w:rPr>
        <w:t xml:space="preserve"> https://app.esignaller.pl/ </w:t>
      </w:r>
    </w:p>
    <w:p w14:paraId="60CD9404" w14:textId="77777777" w:rsidR="00AD5C60" w:rsidRPr="000A6753" w:rsidRDefault="00AD5C60" w:rsidP="0049537F">
      <w:pPr>
        <w:numPr>
          <w:ilvl w:val="0"/>
          <w:numId w:val="32"/>
        </w:numPr>
        <w:spacing w:before="120" w:after="120" w:line="240" w:lineRule="auto"/>
        <w:jc w:val="both"/>
        <w:rPr>
          <w:rFonts w:ascii="Arial" w:eastAsia="Arial" w:hAnsi="Arial" w:cs="Arial"/>
        </w:rPr>
      </w:pPr>
      <w:r w:rsidRPr="000A6753">
        <w:rPr>
          <w:rFonts w:ascii="Arial" w:eastAsia="Arial" w:hAnsi="Arial" w:cs="Arial"/>
        </w:rPr>
        <w:t xml:space="preserve">w zamkniętej kopercie zaadresowanej na: Pani Anna Żółtowska - Bednarczyk, </w:t>
      </w:r>
      <w:r w:rsidRPr="000A6753">
        <w:rPr>
          <w:rFonts w:ascii="Arial" w:eastAsia="Arial" w:hAnsi="Arial" w:cs="Arial"/>
        </w:rPr>
        <w:br/>
        <w:t>ul. J. Bema 70, 01-225 Warszawa z dopiskiem „Do rąk własnych”.</w:t>
      </w:r>
    </w:p>
    <w:p w14:paraId="49B43B43" w14:textId="77777777" w:rsidR="00AD5C60" w:rsidRPr="001E1506" w:rsidRDefault="00AD5C60" w:rsidP="0049537F">
      <w:pPr>
        <w:numPr>
          <w:ilvl w:val="0"/>
          <w:numId w:val="32"/>
        </w:numPr>
        <w:spacing w:before="120" w:after="120" w:line="240" w:lineRule="auto"/>
        <w:jc w:val="both"/>
        <w:rPr>
          <w:rFonts w:ascii="Arial" w:eastAsia="Arial" w:hAnsi="Arial" w:cs="Arial"/>
        </w:rPr>
      </w:pPr>
      <w:r w:rsidRPr="000A6753">
        <w:rPr>
          <w:rFonts w:ascii="Arial" w:eastAsia="Arial" w:hAnsi="Arial" w:cs="Arial"/>
        </w:rPr>
        <w:t xml:space="preserve">na adres email: </w:t>
      </w:r>
      <w:hyperlink r:id="rId12" w:history="1">
        <w:r w:rsidRPr="001E1506">
          <w:rPr>
            <w:rStyle w:val="Hipercze"/>
            <w:rFonts w:ascii="Arial" w:eastAsia="Arial" w:hAnsi="Arial" w:cs="Arial"/>
            <w:color w:val="auto"/>
          </w:rPr>
          <w:t>antykorupcja@zgnwola.waw.pl</w:t>
        </w:r>
      </w:hyperlink>
    </w:p>
    <w:p w14:paraId="22526311" w14:textId="693304B4" w:rsidR="00AD5C60" w:rsidRPr="000A6753" w:rsidRDefault="00AD5C60" w:rsidP="00833A09">
      <w:pPr>
        <w:spacing w:before="120" w:after="120" w:line="240" w:lineRule="auto"/>
        <w:jc w:val="both"/>
        <w:rPr>
          <w:rFonts w:ascii="Arial" w:eastAsia="Arial" w:hAnsi="Arial" w:cs="Arial"/>
        </w:rPr>
      </w:pPr>
      <w:r w:rsidRPr="000A6753">
        <w:rPr>
          <w:rFonts w:ascii="Arial" w:eastAsia="Arial" w:hAnsi="Arial" w:cs="Arial"/>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w:t>
      </w:r>
      <w:r w:rsidRPr="000A6753">
        <w:rPr>
          <w:rFonts w:ascii="Arial" w:eastAsia="Arial" w:hAnsi="Arial" w:cs="Arial"/>
        </w:rPr>
        <w:lastRenderedPageBreak/>
        <w:t xml:space="preserve">z przepisów prawa w myśl art. 8 ust 2 ustawy. Dane osobowe oraz pozostałe informacje w rejestrze zgłoszeń wewnętrznych są przechowywane przez okres 3 lat lub po zakończeniu roku kalendarzowego, w którym zakończono działania następcze, lub po zakończeniu postępowań zainicjowanych tymi działaniami. </w:t>
      </w:r>
    </w:p>
    <w:p w14:paraId="5A95F34F" w14:textId="45A3F66A" w:rsidR="004B6C89" w:rsidRPr="00EB0DBD" w:rsidRDefault="00AD5C60" w:rsidP="00EB0DBD">
      <w:pPr>
        <w:spacing w:before="120" w:after="120" w:line="360" w:lineRule="auto"/>
        <w:jc w:val="both"/>
        <w:rPr>
          <w:rFonts w:ascii="Arial" w:eastAsia="Arial" w:hAnsi="Arial" w:cs="Arial"/>
        </w:rPr>
      </w:pPr>
      <w:r w:rsidRPr="000A6753">
        <w:rPr>
          <w:rFonts w:ascii="Arial" w:eastAsia="Arial" w:hAnsi="Arial" w:cs="Arial"/>
        </w:rPr>
        <w:t xml:space="preserve">Procedura zgłoszeń wewnętrznych dostępna jest na stronie internetowej pod adresem:  </w:t>
      </w:r>
      <w:hyperlink r:id="rId13" w:history="1">
        <w:r w:rsidR="008E5870" w:rsidRPr="00BB39DE">
          <w:rPr>
            <w:rStyle w:val="Hipercze"/>
            <w:rFonts w:ascii="Arial" w:eastAsia="Arial" w:hAnsi="Arial" w:cs="Arial"/>
          </w:rPr>
          <w:t>https://wola.um.warszawa.pl/waw/zgn-wola/-/skargi-wnioski</w:t>
        </w:r>
      </w:hyperlink>
      <w:r w:rsidRPr="000A6753">
        <w:rPr>
          <w:rFonts w:ascii="Arial" w:eastAsia="Arial" w:hAnsi="Arial" w:cs="Arial"/>
        </w:rPr>
        <w:t> </w:t>
      </w:r>
    </w:p>
    <w:p w14:paraId="1DA3A743" w14:textId="77777777" w:rsidR="004B6C89" w:rsidRDefault="004B6C89" w:rsidP="00232BEC">
      <w:pPr>
        <w:spacing w:before="120" w:after="120" w:line="240" w:lineRule="auto"/>
        <w:jc w:val="both"/>
        <w:rPr>
          <w:rFonts w:ascii="Arial" w:eastAsia="Arial" w:hAnsi="Arial" w:cs="Arial"/>
          <w:b/>
          <w:sz w:val="24"/>
        </w:rPr>
      </w:pPr>
    </w:p>
    <w:p w14:paraId="6CC4D8AF" w14:textId="62CE4115"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V</w:t>
      </w:r>
      <w:r w:rsidR="00AD5C60">
        <w:rPr>
          <w:rFonts w:ascii="Arial" w:eastAsia="Arial" w:hAnsi="Arial" w:cs="Arial"/>
          <w:b/>
          <w:sz w:val="24"/>
        </w:rPr>
        <w:t>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Sprawy nieuregulowane w SWZ</w:t>
      </w:r>
    </w:p>
    <w:p w14:paraId="56B9A6D6" w14:textId="20ADA686" w:rsidR="00CD186C" w:rsidRDefault="00F35E49" w:rsidP="00653C66">
      <w:pPr>
        <w:spacing w:after="0" w:line="276"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w:t>
      </w:r>
      <w:r w:rsidR="00941893" w:rsidRPr="00941893">
        <w:rPr>
          <w:rFonts w:ascii="Arial" w:eastAsia="Arial" w:hAnsi="Arial" w:cs="Arial"/>
        </w:rPr>
        <w:t>Dz. U. z 2024 r. poz. 1320</w:t>
      </w:r>
      <w:r w:rsidR="005E5701">
        <w:rPr>
          <w:rFonts w:ascii="Arial" w:eastAsia="Arial" w:hAnsi="Arial" w:cs="Arial"/>
        </w:rPr>
        <w:t>)</w:t>
      </w:r>
      <w:r>
        <w:rPr>
          <w:rFonts w:ascii="Arial" w:eastAsia="Arial" w:hAnsi="Arial" w:cs="Arial"/>
        </w:rPr>
        <w:t xml:space="preserve"> wraz z aktami wykonawczymi do ustawy oraz przepisy ustawy - Kodeks Cywilny (</w:t>
      </w:r>
      <w:r w:rsidR="00AD5C60" w:rsidRPr="00AD5C60">
        <w:rPr>
          <w:rFonts w:ascii="Arial" w:eastAsia="Arial" w:hAnsi="Arial" w:cs="Arial"/>
        </w:rPr>
        <w:t>Dz. U. z 202</w:t>
      </w:r>
      <w:r w:rsidR="002C7B07">
        <w:rPr>
          <w:rFonts w:ascii="Arial" w:eastAsia="Arial" w:hAnsi="Arial" w:cs="Arial"/>
        </w:rPr>
        <w:t>4</w:t>
      </w:r>
      <w:r w:rsidR="00AD5C60" w:rsidRPr="00AD5C60">
        <w:rPr>
          <w:rFonts w:ascii="Arial" w:eastAsia="Arial" w:hAnsi="Arial" w:cs="Arial"/>
        </w:rPr>
        <w:t xml:space="preserve"> r. poz. </w:t>
      </w:r>
      <w:r w:rsidR="002C7B07">
        <w:rPr>
          <w:rFonts w:ascii="Arial" w:eastAsia="Arial" w:hAnsi="Arial" w:cs="Arial"/>
        </w:rPr>
        <w:t>1061</w:t>
      </w:r>
      <w:r w:rsidR="00AD5C60" w:rsidRPr="00AD5C60">
        <w:rPr>
          <w:rFonts w:ascii="Arial" w:eastAsia="Arial" w:hAnsi="Arial" w:cs="Arial"/>
          <w:bCs/>
        </w:rPr>
        <w:t>).</w:t>
      </w: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0276D8C7" w14:textId="77777777" w:rsidR="00CD186C" w:rsidRDefault="00CD186C">
            <w:pPr>
              <w:spacing w:after="0" w:line="240" w:lineRule="auto"/>
              <w:jc w:val="both"/>
              <w:rPr>
                <w:rFonts w:ascii="Arial" w:eastAsia="Arial" w:hAnsi="Arial" w:cs="Arial"/>
              </w:rPr>
            </w:pPr>
          </w:p>
          <w:p w14:paraId="02F28F5A" w14:textId="77777777" w:rsidR="004B6C89" w:rsidRDefault="004B6C89">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6C5479CD" w14:textId="77777777" w:rsidR="004B6C89" w:rsidRDefault="004B6C89">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3526A763" w14:textId="77777777" w:rsidR="00EE518D" w:rsidRDefault="00EE518D">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rsidP="00EB0DBD">
            <w:pPr>
              <w:spacing w:after="0" w:line="240" w:lineRule="auto"/>
              <w:rPr>
                <w:rFonts w:ascii="Arial" w:eastAsia="Arial" w:hAnsi="Arial" w:cs="Arial"/>
                <w:b/>
              </w:rPr>
            </w:pPr>
          </w:p>
          <w:p w14:paraId="5E0ACD89" w14:textId="77777777" w:rsidR="00ED6FD4" w:rsidRPr="00B4335C" w:rsidRDefault="00ED6FD4">
            <w:pPr>
              <w:spacing w:after="0" w:line="240" w:lineRule="auto"/>
              <w:ind w:firstLine="6"/>
              <w:jc w:val="center"/>
              <w:rPr>
                <w:rFonts w:ascii="Arial" w:eastAsia="Arial" w:hAnsi="Arial" w:cs="Arial"/>
                <w:b/>
                <w:sz w:val="4"/>
                <w:szCs w:val="4"/>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72BFABA7" w14:textId="77777777" w:rsidR="00EE518D" w:rsidRDefault="00EE518D">
            <w:pPr>
              <w:spacing w:after="0" w:line="240" w:lineRule="auto"/>
              <w:ind w:firstLine="6"/>
              <w:rPr>
                <w:rFonts w:ascii="Arial" w:eastAsia="Arial" w:hAnsi="Arial" w:cs="Arial"/>
                <w:b/>
              </w:rPr>
            </w:pPr>
          </w:p>
          <w:p w14:paraId="143A7240" w14:textId="77777777" w:rsidR="004B6C89" w:rsidRDefault="004B6C89">
            <w:pPr>
              <w:spacing w:after="0" w:line="240" w:lineRule="auto"/>
              <w:ind w:firstLine="6"/>
              <w:rPr>
                <w:rFonts w:ascii="Arial" w:eastAsia="Arial" w:hAnsi="Arial" w:cs="Arial"/>
                <w:b/>
              </w:rPr>
            </w:pPr>
          </w:p>
          <w:p w14:paraId="3A297084" w14:textId="77777777" w:rsidR="004B6C89" w:rsidRDefault="004B6C89">
            <w:pPr>
              <w:spacing w:after="0" w:line="240" w:lineRule="auto"/>
              <w:ind w:firstLine="6"/>
              <w:rPr>
                <w:rFonts w:ascii="Arial" w:eastAsia="Arial" w:hAnsi="Arial" w:cs="Arial"/>
                <w:b/>
              </w:rPr>
            </w:pPr>
          </w:p>
          <w:p w14:paraId="0C3A8135" w14:textId="42BF4048" w:rsidR="00CD186C" w:rsidRPr="00DA1B5C" w:rsidRDefault="00F35E49" w:rsidP="00DA1B5C">
            <w:pPr>
              <w:spacing w:after="0" w:line="240" w:lineRule="auto"/>
              <w:ind w:firstLine="6"/>
              <w:rPr>
                <w:rFonts w:ascii="Arial" w:eastAsia="Arial" w:hAnsi="Arial" w:cs="Arial"/>
                <w:b/>
              </w:rPr>
            </w:pPr>
            <w:r>
              <w:rPr>
                <w:rFonts w:ascii="Arial" w:eastAsia="Arial" w:hAnsi="Arial" w:cs="Arial"/>
                <w:b/>
              </w:rPr>
              <w:t xml:space="preserve">  </w:t>
            </w: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7A09BD"/>
    <w:multiLevelType w:val="hybridMultilevel"/>
    <w:tmpl w:val="1F8482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7"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2"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BE629D"/>
    <w:multiLevelType w:val="hybridMultilevel"/>
    <w:tmpl w:val="DF1E0220"/>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724376"/>
    <w:multiLevelType w:val="hybridMultilevel"/>
    <w:tmpl w:val="543E36FC"/>
    <w:lvl w:ilvl="0" w:tplc="B5B45D7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30014908"/>
    <w:multiLevelType w:val="hybridMultilevel"/>
    <w:tmpl w:val="9FC49BDE"/>
    <w:lvl w:ilvl="0" w:tplc="E006D2B6">
      <w:start w:val="1"/>
      <w:numFmt w:val="decimal"/>
      <w:lvlText w:val="%1."/>
      <w:lvlJc w:val="left"/>
      <w:pPr>
        <w:ind w:left="720" w:hanging="360"/>
      </w:pPr>
      <w:rPr>
        <w:rFonts w:hint="default"/>
      </w:rPr>
    </w:lvl>
    <w:lvl w:ilvl="1" w:tplc="E006D2B6">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40082952"/>
    <w:multiLevelType w:val="hybridMultilevel"/>
    <w:tmpl w:val="E146D398"/>
    <w:lvl w:ilvl="0" w:tplc="2CC4EB4A">
      <w:start w:val="1"/>
      <w:numFmt w:val="decimal"/>
      <w:lvlText w:val="%1."/>
      <w:lvlJc w:val="left"/>
      <w:pPr>
        <w:ind w:left="3337" w:hanging="360"/>
      </w:pPr>
      <w:rPr>
        <w:rFonts w:hint="default"/>
        <w:b w:val="0"/>
        <w:bCs/>
      </w:rPr>
    </w:lvl>
    <w:lvl w:ilvl="1" w:tplc="04150019" w:tentative="1">
      <w:start w:val="1"/>
      <w:numFmt w:val="lowerLetter"/>
      <w:lvlText w:val="%2."/>
      <w:lvlJc w:val="left"/>
      <w:pPr>
        <w:ind w:left="4057" w:hanging="360"/>
      </w:pPr>
    </w:lvl>
    <w:lvl w:ilvl="2" w:tplc="0415001B" w:tentative="1">
      <w:start w:val="1"/>
      <w:numFmt w:val="lowerRoman"/>
      <w:lvlText w:val="%3."/>
      <w:lvlJc w:val="right"/>
      <w:pPr>
        <w:ind w:left="4777" w:hanging="180"/>
      </w:pPr>
    </w:lvl>
    <w:lvl w:ilvl="3" w:tplc="0415000F" w:tentative="1">
      <w:start w:val="1"/>
      <w:numFmt w:val="decimal"/>
      <w:lvlText w:val="%4."/>
      <w:lvlJc w:val="left"/>
      <w:pPr>
        <w:ind w:left="5497" w:hanging="360"/>
      </w:pPr>
    </w:lvl>
    <w:lvl w:ilvl="4" w:tplc="04150019" w:tentative="1">
      <w:start w:val="1"/>
      <w:numFmt w:val="lowerLetter"/>
      <w:lvlText w:val="%5."/>
      <w:lvlJc w:val="left"/>
      <w:pPr>
        <w:ind w:left="6217" w:hanging="360"/>
      </w:pPr>
    </w:lvl>
    <w:lvl w:ilvl="5" w:tplc="0415001B" w:tentative="1">
      <w:start w:val="1"/>
      <w:numFmt w:val="lowerRoman"/>
      <w:lvlText w:val="%6."/>
      <w:lvlJc w:val="right"/>
      <w:pPr>
        <w:ind w:left="6937" w:hanging="180"/>
      </w:pPr>
    </w:lvl>
    <w:lvl w:ilvl="6" w:tplc="0415000F" w:tentative="1">
      <w:start w:val="1"/>
      <w:numFmt w:val="decimal"/>
      <w:lvlText w:val="%7."/>
      <w:lvlJc w:val="left"/>
      <w:pPr>
        <w:ind w:left="7657" w:hanging="360"/>
      </w:pPr>
    </w:lvl>
    <w:lvl w:ilvl="7" w:tplc="04150019" w:tentative="1">
      <w:start w:val="1"/>
      <w:numFmt w:val="lowerLetter"/>
      <w:lvlText w:val="%8."/>
      <w:lvlJc w:val="left"/>
      <w:pPr>
        <w:ind w:left="8377" w:hanging="360"/>
      </w:pPr>
    </w:lvl>
    <w:lvl w:ilvl="8" w:tplc="0415001B" w:tentative="1">
      <w:start w:val="1"/>
      <w:numFmt w:val="lowerRoman"/>
      <w:lvlText w:val="%9."/>
      <w:lvlJc w:val="right"/>
      <w:pPr>
        <w:ind w:left="9097" w:hanging="180"/>
      </w:pPr>
    </w:lvl>
  </w:abstractNum>
  <w:abstractNum w:abstractNumId="25"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3604D8"/>
    <w:multiLevelType w:val="hybridMultilevel"/>
    <w:tmpl w:val="EC8EA44C"/>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BF7783"/>
    <w:multiLevelType w:val="hybridMultilevel"/>
    <w:tmpl w:val="DD3AAB02"/>
    <w:lvl w:ilvl="0" w:tplc="FFCA6F04">
      <w:start w:val="1"/>
      <w:numFmt w:val="decimal"/>
      <w:lvlText w:val="%1."/>
      <w:lvlJc w:val="left"/>
      <w:pPr>
        <w:ind w:left="720" w:hanging="360"/>
      </w:pPr>
      <w:rPr>
        <w:rFonts w:ascii="Arial" w:eastAsia="Arial" w:hAnsi="Arial" w:cs="Arial"/>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7E7D9C"/>
    <w:multiLevelType w:val="hybridMultilevel"/>
    <w:tmpl w:val="22E65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4"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5" w15:restartNumberingAfterBreak="0">
    <w:nsid w:val="72F86DFB"/>
    <w:multiLevelType w:val="hybridMultilevel"/>
    <w:tmpl w:val="B9D6C0D0"/>
    <w:lvl w:ilvl="0" w:tplc="04150001">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6"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3"/>
  </w:num>
  <w:num w:numId="2" w16cid:durableId="1608079029">
    <w:abstractNumId w:val="3"/>
  </w:num>
  <w:num w:numId="3" w16cid:durableId="418019232">
    <w:abstractNumId w:val="12"/>
  </w:num>
  <w:num w:numId="4" w16cid:durableId="85468438">
    <w:abstractNumId w:val="29"/>
  </w:num>
  <w:num w:numId="5" w16cid:durableId="1915242292">
    <w:abstractNumId w:val="23"/>
  </w:num>
  <w:num w:numId="6" w16cid:durableId="1983196493">
    <w:abstractNumId w:val="11"/>
  </w:num>
  <w:num w:numId="7" w16cid:durableId="1727101378">
    <w:abstractNumId w:val="21"/>
  </w:num>
  <w:num w:numId="8" w16cid:durableId="1095708249">
    <w:abstractNumId w:val="8"/>
  </w:num>
  <w:num w:numId="9" w16cid:durableId="1087504768">
    <w:abstractNumId w:val="20"/>
  </w:num>
  <w:num w:numId="10" w16cid:durableId="684554952">
    <w:abstractNumId w:val="0"/>
  </w:num>
  <w:num w:numId="11" w16cid:durableId="681978977">
    <w:abstractNumId w:val="15"/>
  </w:num>
  <w:num w:numId="12" w16cid:durableId="652221660">
    <w:abstractNumId w:val="32"/>
  </w:num>
  <w:num w:numId="13" w16cid:durableId="238909887">
    <w:abstractNumId w:val="9"/>
  </w:num>
  <w:num w:numId="14" w16cid:durableId="2017224304">
    <w:abstractNumId w:val="37"/>
  </w:num>
  <w:num w:numId="15" w16cid:durableId="293878153">
    <w:abstractNumId w:val="28"/>
  </w:num>
  <w:num w:numId="16" w16cid:durableId="133069086">
    <w:abstractNumId w:val="7"/>
  </w:num>
  <w:num w:numId="17" w16cid:durableId="1855915973">
    <w:abstractNumId w:val="5"/>
  </w:num>
  <w:num w:numId="18" w16cid:durableId="1333484817">
    <w:abstractNumId w:val="27"/>
  </w:num>
  <w:num w:numId="19" w16cid:durableId="2138790921">
    <w:abstractNumId w:val="6"/>
  </w:num>
  <w:num w:numId="20" w16cid:durableId="1823691026">
    <w:abstractNumId w:val="31"/>
  </w:num>
  <w:num w:numId="21" w16cid:durableId="828639540">
    <w:abstractNumId w:val="24"/>
  </w:num>
  <w:num w:numId="22" w16cid:durableId="1906574166">
    <w:abstractNumId w:val="1"/>
  </w:num>
  <w:num w:numId="23" w16cid:durableId="760637850">
    <w:abstractNumId w:val="2"/>
  </w:num>
  <w:num w:numId="24" w16cid:durableId="49697280">
    <w:abstractNumId w:val="18"/>
  </w:num>
  <w:num w:numId="25" w16cid:durableId="930160282">
    <w:abstractNumId w:val="25"/>
  </w:num>
  <w:num w:numId="26" w16cid:durableId="366876806">
    <w:abstractNumId w:val="33"/>
  </w:num>
  <w:num w:numId="27" w16cid:durableId="1847356241">
    <w:abstractNumId w:val="10"/>
  </w:num>
  <w:num w:numId="28" w16cid:durableId="593562498">
    <w:abstractNumId w:val="14"/>
  </w:num>
  <w:num w:numId="29" w16cid:durableId="1506047800">
    <w:abstractNumId w:val="34"/>
  </w:num>
  <w:num w:numId="30" w16cid:durableId="1494492358">
    <w:abstractNumId w:val="17"/>
  </w:num>
  <w:num w:numId="31" w16cid:durableId="185877162">
    <w:abstractNumId w:val="36"/>
  </w:num>
  <w:num w:numId="32" w16cid:durableId="182206428">
    <w:abstractNumId w:val="4"/>
  </w:num>
  <w:num w:numId="33" w16cid:durableId="1732382988">
    <w:abstractNumId w:val="16"/>
  </w:num>
  <w:num w:numId="34" w16cid:durableId="171914528">
    <w:abstractNumId w:val="35"/>
  </w:num>
  <w:num w:numId="35" w16cid:durableId="570391225">
    <w:abstractNumId w:val="30"/>
  </w:num>
  <w:num w:numId="36" w16cid:durableId="274095865">
    <w:abstractNumId w:val="19"/>
  </w:num>
  <w:num w:numId="37" w16cid:durableId="682979660">
    <w:abstractNumId w:val="26"/>
  </w:num>
  <w:num w:numId="38" w16cid:durableId="355623020">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147DB"/>
    <w:rsid w:val="00015246"/>
    <w:rsid w:val="00015434"/>
    <w:rsid w:val="0001544F"/>
    <w:rsid w:val="00016B94"/>
    <w:rsid w:val="0002458F"/>
    <w:rsid w:val="000261AD"/>
    <w:rsid w:val="00027840"/>
    <w:rsid w:val="00027F42"/>
    <w:rsid w:val="00030FB6"/>
    <w:rsid w:val="000357CC"/>
    <w:rsid w:val="00036EF6"/>
    <w:rsid w:val="000375F8"/>
    <w:rsid w:val="00042560"/>
    <w:rsid w:val="000428B7"/>
    <w:rsid w:val="00046992"/>
    <w:rsid w:val="0005131D"/>
    <w:rsid w:val="00051689"/>
    <w:rsid w:val="00057F5F"/>
    <w:rsid w:val="0007642C"/>
    <w:rsid w:val="00076E09"/>
    <w:rsid w:val="00077315"/>
    <w:rsid w:val="0008597E"/>
    <w:rsid w:val="000A00A8"/>
    <w:rsid w:val="000A09DD"/>
    <w:rsid w:val="000A33C6"/>
    <w:rsid w:val="000A3718"/>
    <w:rsid w:val="000A629E"/>
    <w:rsid w:val="000A6753"/>
    <w:rsid w:val="000B02F4"/>
    <w:rsid w:val="000B1E2A"/>
    <w:rsid w:val="000B1F67"/>
    <w:rsid w:val="000B6306"/>
    <w:rsid w:val="000C5FD3"/>
    <w:rsid w:val="000D3B3D"/>
    <w:rsid w:val="000D4FAC"/>
    <w:rsid w:val="000E1129"/>
    <w:rsid w:val="000E21C3"/>
    <w:rsid w:val="000E21D5"/>
    <w:rsid w:val="000E3474"/>
    <w:rsid w:val="000E5DF2"/>
    <w:rsid w:val="000E6F44"/>
    <w:rsid w:val="000F0B4A"/>
    <w:rsid w:val="000F1C8B"/>
    <w:rsid w:val="000F3CE7"/>
    <w:rsid w:val="000F6120"/>
    <w:rsid w:val="000F7724"/>
    <w:rsid w:val="000F7A0D"/>
    <w:rsid w:val="001011F0"/>
    <w:rsid w:val="00102948"/>
    <w:rsid w:val="00113BB4"/>
    <w:rsid w:val="00114401"/>
    <w:rsid w:val="001169E5"/>
    <w:rsid w:val="0012019A"/>
    <w:rsid w:val="001208FA"/>
    <w:rsid w:val="00124074"/>
    <w:rsid w:val="00125715"/>
    <w:rsid w:val="001270C5"/>
    <w:rsid w:val="00131A9C"/>
    <w:rsid w:val="00133EA7"/>
    <w:rsid w:val="001420D9"/>
    <w:rsid w:val="001439AC"/>
    <w:rsid w:val="001440E4"/>
    <w:rsid w:val="00150403"/>
    <w:rsid w:val="00150D18"/>
    <w:rsid w:val="00151C51"/>
    <w:rsid w:val="001530ED"/>
    <w:rsid w:val="0015693E"/>
    <w:rsid w:val="0016041E"/>
    <w:rsid w:val="001631E1"/>
    <w:rsid w:val="00164599"/>
    <w:rsid w:val="001648C2"/>
    <w:rsid w:val="00171204"/>
    <w:rsid w:val="00173258"/>
    <w:rsid w:val="001733BE"/>
    <w:rsid w:val="00174C7C"/>
    <w:rsid w:val="00186167"/>
    <w:rsid w:val="00186F4A"/>
    <w:rsid w:val="00187CA7"/>
    <w:rsid w:val="00190A84"/>
    <w:rsid w:val="0019275D"/>
    <w:rsid w:val="0019352F"/>
    <w:rsid w:val="001938A8"/>
    <w:rsid w:val="001956C8"/>
    <w:rsid w:val="001964AF"/>
    <w:rsid w:val="001A13A2"/>
    <w:rsid w:val="001A3C18"/>
    <w:rsid w:val="001A51EF"/>
    <w:rsid w:val="001A53B9"/>
    <w:rsid w:val="001A5EAB"/>
    <w:rsid w:val="001B0EC4"/>
    <w:rsid w:val="001B12A1"/>
    <w:rsid w:val="001B3D47"/>
    <w:rsid w:val="001B4D93"/>
    <w:rsid w:val="001C0802"/>
    <w:rsid w:val="001C0AEA"/>
    <w:rsid w:val="001C0F57"/>
    <w:rsid w:val="001C3072"/>
    <w:rsid w:val="001C392E"/>
    <w:rsid w:val="001C59F9"/>
    <w:rsid w:val="001C73E6"/>
    <w:rsid w:val="001C7F48"/>
    <w:rsid w:val="001D1049"/>
    <w:rsid w:val="001D1232"/>
    <w:rsid w:val="001D44EE"/>
    <w:rsid w:val="001E1506"/>
    <w:rsid w:val="001E1533"/>
    <w:rsid w:val="001E1CE3"/>
    <w:rsid w:val="001E5F62"/>
    <w:rsid w:val="001E63A7"/>
    <w:rsid w:val="001E7E25"/>
    <w:rsid w:val="001F238F"/>
    <w:rsid w:val="001F41CF"/>
    <w:rsid w:val="001F6F56"/>
    <w:rsid w:val="00202181"/>
    <w:rsid w:val="00204990"/>
    <w:rsid w:val="00210AE8"/>
    <w:rsid w:val="00210BB1"/>
    <w:rsid w:val="00213041"/>
    <w:rsid w:val="002136A3"/>
    <w:rsid w:val="00215ACF"/>
    <w:rsid w:val="00216D8B"/>
    <w:rsid w:val="0021715D"/>
    <w:rsid w:val="00217D30"/>
    <w:rsid w:val="0022175A"/>
    <w:rsid w:val="00222EDE"/>
    <w:rsid w:val="002234A0"/>
    <w:rsid w:val="00225E48"/>
    <w:rsid w:val="00232BEC"/>
    <w:rsid w:val="00233F30"/>
    <w:rsid w:val="00237B0C"/>
    <w:rsid w:val="00243357"/>
    <w:rsid w:val="00245C29"/>
    <w:rsid w:val="00246965"/>
    <w:rsid w:val="00246EB4"/>
    <w:rsid w:val="002500E6"/>
    <w:rsid w:val="00253BF6"/>
    <w:rsid w:val="00254018"/>
    <w:rsid w:val="00257484"/>
    <w:rsid w:val="00260D39"/>
    <w:rsid w:val="00264206"/>
    <w:rsid w:val="00270B54"/>
    <w:rsid w:val="002725E3"/>
    <w:rsid w:val="00273EB1"/>
    <w:rsid w:val="00276349"/>
    <w:rsid w:val="002853FB"/>
    <w:rsid w:val="00286366"/>
    <w:rsid w:val="0028790A"/>
    <w:rsid w:val="002935B0"/>
    <w:rsid w:val="0029393F"/>
    <w:rsid w:val="002951F0"/>
    <w:rsid w:val="00297DD7"/>
    <w:rsid w:val="002A1E63"/>
    <w:rsid w:val="002A20B1"/>
    <w:rsid w:val="002A56BE"/>
    <w:rsid w:val="002B09A5"/>
    <w:rsid w:val="002B3CF3"/>
    <w:rsid w:val="002C7B07"/>
    <w:rsid w:val="002D1DE3"/>
    <w:rsid w:val="002D2D30"/>
    <w:rsid w:val="002D39D2"/>
    <w:rsid w:val="002E3C04"/>
    <w:rsid w:val="002E4E8E"/>
    <w:rsid w:val="002E4FD7"/>
    <w:rsid w:val="002F23BB"/>
    <w:rsid w:val="00307208"/>
    <w:rsid w:val="003119E6"/>
    <w:rsid w:val="003135E3"/>
    <w:rsid w:val="00315571"/>
    <w:rsid w:val="00316256"/>
    <w:rsid w:val="0032331F"/>
    <w:rsid w:val="00324E44"/>
    <w:rsid w:val="0032623B"/>
    <w:rsid w:val="00330F34"/>
    <w:rsid w:val="00332CE8"/>
    <w:rsid w:val="003341C5"/>
    <w:rsid w:val="00337BE1"/>
    <w:rsid w:val="003404E8"/>
    <w:rsid w:val="003411BB"/>
    <w:rsid w:val="0034214D"/>
    <w:rsid w:val="00343A5C"/>
    <w:rsid w:val="0034483B"/>
    <w:rsid w:val="003463BB"/>
    <w:rsid w:val="0035001B"/>
    <w:rsid w:val="00351DF2"/>
    <w:rsid w:val="003542AC"/>
    <w:rsid w:val="0035642A"/>
    <w:rsid w:val="003571C9"/>
    <w:rsid w:val="003603FB"/>
    <w:rsid w:val="0036123D"/>
    <w:rsid w:val="00364247"/>
    <w:rsid w:val="0036498B"/>
    <w:rsid w:val="00365E5D"/>
    <w:rsid w:val="003675BA"/>
    <w:rsid w:val="0037118C"/>
    <w:rsid w:val="00374DB4"/>
    <w:rsid w:val="003774B4"/>
    <w:rsid w:val="0037767F"/>
    <w:rsid w:val="00377A1E"/>
    <w:rsid w:val="003801FB"/>
    <w:rsid w:val="0038436F"/>
    <w:rsid w:val="003A0090"/>
    <w:rsid w:val="003A0C4C"/>
    <w:rsid w:val="003A230F"/>
    <w:rsid w:val="003A3712"/>
    <w:rsid w:val="003A5F82"/>
    <w:rsid w:val="003A6774"/>
    <w:rsid w:val="003A6F5D"/>
    <w:rsid w:val="003A6FEC"/>
    <w:rsid w:val="003B0C4F"/>
    <w:rsid w:val="003B1ABB"/>
    <w:rsid w:val="003B2FEC"/>
    <w:rsid w:val="003C0F12"/>
    <w:rsid w:val="003C1D61"/>
    <w:rsid w:val="003C3490"/>
    <w:rsid w:val="003C3A3D"/>
    <w:rsid w:val="003C6FBD"/>
    <w:rsid w:val="003D0CC6"/>
    <w:rsid w:val="003D22E5"/>
    <w:rsid w:val="003D2711"/>
    <w:rsid w:val="003D4C89"/>
    <w:rsid w:val="003D5005"/>
    <w:rsid w:val="003D5D1A"/>
    <w:rsid w:val="003D6025"/>
    <w:rsid w:val="003E11E8"/>
    <w:rsid w:val="003E3B42"/>
    <w:rsid w:val="003E4F7A"/>
    <w:rsid w:val="003E509B"/>
    <w:rsid w:val="003F06B8"/>
    <w:rsid w:val="003F322F"/>
    <w:rsid w:val="003F38A7"/>
    <w:rsid w:val="003F4CE3"/>
    <w:rsid w:val="003F7868"/>
    <w:rsid w:val="00400761"/>
    <w:rsid w:val="00400E33"/>
    <w:rsid w:val="00401E67"/>
    <w:rsid w:val="004029BA"/>
    <w:rsid w:val="00403ABF"/>
    <w:rsid w:val="0040611D"/>
    <w:rsid w:val="00412167"/>
    <w:rsid w:val="00414115"/>
    <w:rsid w:val="004141AF"/>
    <w:rsid w:val="0041448F"/>
    <w:rsid w:val="00417E7A"/>
    <w:rsid w:val="00425745"/>
    <w:rsid w:val="00425A41"/>
    <w:rsid w:val="00430720"/>
    <w:rsid w:val="004309E7"/>
    <w:rsid w:val="004315AF"/>
    <w:rsid w:val="00433B9D"/>
    <w:rsid w:val="00443173"/>
    <w:rsid w:val="00444012"/>
    <w:rsid w:val="00457B91"/>
    <w:rsid w:val="00465546"/>
    <w:rsid w:val="00474E48"/>
    <w:rsid w:val="00476D03"/>
    <w:rsid w:val="004809DD"/>
    <w:rsid w:val="0048145F"/>
    <w:rsid w:val="00482388"/>
    <w:rsid w:val="00484356"/>
    <w:rsid w:val="0048451E"/>
    <w:rsid w:val="0048730C"/>
    <w:rsid w:val="0049042C"/>
    <w:rsid w:val="00490DD7"/>
    <w:rsid w:val="0049416B"/>
    <w:rsid w:val="0049537F"/>
    <w:rsid w:val="00496223"/>
    <w:rsid w:val="00497407"/>
    <w:rsid w:val="004A0263"/>
    <w:rsid w:val="004A0912"/>
    <w:rsid w:val="004A1A8E"/>
    <w:rsid w:val="004A2313"/>
    <w:rsid w:val="004A425D"/>
    <w:rsid w:val="004A5707"/>
    <w:rsid w:val="004B166F"/>
    <w:rsid w:val="004B2F0E"/>
    <w:rsid w:val="004B370A"/>
    <w:rsid w:val="004B4A15"/>
    <w:rsid w:val="004B5E42"/>
    <w:rsid w:val="004B6C89"/>
    <w:rsid w:val="004B7A54"/>
    <w:rsid w:val="004C1033"/>
    <w:rsid w:val="004C126E"/>
    <w:rsid w:val="004C1328"/>
    <w:rsid w:val="004C1660"/>
    <w:rsid w:val="004C3114"/>
    <w:rsid w:val="004C7FB0"/>
    <w:rsid w:val="004D1007"/>
    <w:rsid w:val="004D558D"/>
    <w:rsid w:val="004E0D0C"/>
    <w:rsid w:val="004E113A"/>
    <w:rsid w:val="004E2EB9"/>
    <w:rsid w:val="004E3076"/>
    <w:rsid w:val="004E3DD2"/>
    <w:rsid w:val="004E630A"/>
    <w:rsid w:val="004F0ED7"/>
    <w:rsid w:val="004F0FA4"/>
    <w:rsid w:val="004F457E"/>
    <w:rsid w:val="004F7C80"/>
    <w:rsid w:val="00503E0B"/>
    <w:rsid w:val="0050758C"/>
    <w:rsid w:val="00520261"/>
    <w:rsid w:val="005210DA"/>
    <w:rsid w:val="0052180B"/>
    <w:rsid w:val="00522E7C"/>
    <w:rsid w:val="00523A9C"/>
    <w:rsid w:val="00535AEE"/>
    <w:rsid w:val="00536403"/>
    <w:rsid w:val="00536D5B"/>
    <w:rsid w:val="00541CB2"/>
    <w:rsid w:val="005422F8"/>
    <w:rsid w:val="00542604"/>
    <w:rsid w:val="00553D8D"/>
    <w:rsid w:val="00554CE9"/>
    <w:rsid w:val="00554E46"/>
    <w:rsid w:val="00556F1C"/>
    <w:rsid w:val="0056483D"/>
    <w:rsid w:val="00564E6F"/>
    <w:rsid w:val="00572A37"/>
    <w:rsid w:val="00573351"/>
    <w:rsid w:val="005750DB"/>
    <w:rsid w:val="005758F0"/>
    <w:rsid w:val="00576E44"/>
    <w:rsid w:val="0058438B"/>
    <w:rsid w:val="005860B0"/>
    <w:rsid w:val="005935A6"/>
    <w:rsid w:val="0059638B"/>
    <w:rsid w:val="00596B9D"/>
    <w:rsid w:val="005A1D37"/>
    <w:rsid w:val="005A2F35"/>
    <w:rsid w:val="005B7BCD"/>
    <w:rsid w:val="005C05C4"/>
    <w:rsid w:val="005C197E"/>
    <w:rsid w:val="005C3F07"/>
    <w:rsid w:val="005C4620"/>
    <w:rsid w:val="005C71B3"/>
    <w:rsid w:val="005C749A"/>
    <w:rsid w:val="005D40E9"/>
    <w:rsid w:val="005D60B3"/>
    <w:rsid w:val="005E187C"/>
    <w:rsid w:val="005E207C"/>
    <w:rsid w:val="005E3220"/>
    <w:rsid w:val="005E329C"/>
    <w:rsid w:val="005E5701"/>
    <w:rsid w:val="005F0714"/>
    <w:rsid w:val="005F1A41"/>
    <w:rsid w:val="005F1DE9"/>
    <w:rsid w:val="005F1EC2"/>
    <w:rsid w:val="005F3AC5"/>
    <w:rsid w:val="005F6F27"/>
    <w:rsid w:val="00603268"/>
    <w:rsid w:val="006048E8"/>
    <w:rsid w:val="0061333C"/>
    <w:rsid w:val="006144F8"/>
    <w:rsid w:val="006168F1"/>
    <w:rsid w:val="00617E77"/>
    <w:rsid w:val="006203F3"/>
    <w:rsid w:val="006223B7"/>
    <w:rsid w:val="00631FD0"/>
    <w:rsid w:val="006328A4"/>
    <w:rsid w:val="0063526B"/>
    <w:rsid w:val="00637B09"/>
    <w:rsid w:val="00641939"/>
    <w:rsid w:val="006425CD"/>
    <w:rsid w:val="006436A2"/>
    <w:rsid w:val="00644830"/>
    <w:rsid w:val="00644D0D"/>
    <w:rsid w:val="006468E5"/>
    <w:rsid w:val="006523FA"/>
    <w:rsid w:val="00653C66"/>
    <w:rsid w:val="006613D7"/>
    <w:rsid w:val="00666796"/>
    <w:rsid w:val="00667286"/>
    <w:rsid w:val="0066762E"/>
    <w:rsid w:val="006731E9"/>
    <w:rsid w:val="0067610C"/>
    <w:rsid w:val="00676128"/>
    <w:rsid w:val="00676FFD"/>
    <w:rsid w:val="00680988"/>
    <w:rsid w:val="006851F9"/>
    <w:rsid w:val="0068720B"/>
    <w:rsid w:val="00691636"/>
    <w:rsid w:val="00692EBE"/>
    <w:rsid w:val="00697E95"/>
    <w:rsid w:val="006A044A"/>
    <w:rsid w:val="006A228C"/>
    <w:rsid w:val="006A3382"/>
    <w:rsid w:val="006A39B8"/>
    <w:rsid w:val="006A4A82"/>
    <w:rsid w:val="006A4F2C"/>
    <w:rsid w:val="006A5B0F"/>
    <w:rsid w:val="006A602E"/>
    <w:rsid w:val="006A6E6E"/>
    <w:rsid w:val="006A7A2D"/>
    <w:rsid w:val="006B332E"/>
    <w:rsid w:val="006B415B"/>
    <w:rsid w:val="006B42DF"/>
    <w:rsid w:val="006B5C42"/>
    <w:rsid w:val="006B64D4"/>
    <w:rsid w:val="006B7A08"/>
    <w:rsid w:val="006C0E89"/>
    <w:rsid w:val="006C66F4"/>
    <w:rsid w:val="006D00F7"/>
    <w:rsid w:val="006D3834"/>
    <w:rsid w:val="006D4B4E"/>
    <w:rsid w:val="006D6455"/>
    <w:rsid w:val="006D6F4C"/>
    <w:rsid w:val="006E2857"/>
    <w:rsid w:val="006E36F3"/>
    <w:rsid w:val="006E58C2"/>
    <w:rsid w:val="006E6AEB"/>
    <w:rsid w:val="006F52EE"/>
    <w:rsid w:val="006F7F0B"/>
    <w:rsid w:val="0070302D"/>
    <w:rsid w:val="00704B19"/>
    <w:rsid w:val="00704C21"/>
    <w:rsid w:val="007053A5"/>
    <w:rsid w:val="00717309"/>
    <w:rsid w:val="0072340C"/>
    <w:rsid w:val="00723776"/>
    <w:rsid w:val="007262C7"/>
    <w:rsid w:val="00727883"/>
    <w:rsid w:val="00730575"/>
    <w:rsid w:val="00732224"/>
    <w:rsid w:val="007331DA"/>
    <w:rsid w:val="0073546E"/>
    <w:rsid w:val="0074347F"/>
    <w:rsid w:val="00747466"/>
    <w:rsid w:val="0074772B"/>
    <w:rsid w:val="00747B14"/>
    <w:rsid w:val="00764038"/>
    <w:rsid w:val="00764BF2"/>
    <w:rsid w:val="007657DD"/>
    <w:rsid w:val="007734CE"/>
    <w:rsid w:val="00777896"/>
    <w:rsid w:val="00777B7A"/>
    <w:rsid w:val="00780096"/>
    <w:rsid w:val="00781374"/>
    <w:rsid w:val="00781F22"/>
    <w:rsid w:val="007833A6"/>
    <w:rsid w:val="00790B4A"/>
    <w:rsid w:val="0079186D"/>
    <w:rsid w:val="00796055"/>
    <w:rsid w:val="00796985"/>
    <w:rsid w:val="00797FF9"/>
    <w:rsid w:val="007A6C47"/>
    <w:rsid w:val="007B0B2B"/>
    <w:rsid w:val="007B421E"/>
    <w:rsid w:val="007B6A22"/>
    <w:rsid w:val="007B770B"/>
    <w:rsid w:val="007C62A5"/>
    <w:rsid w:val="007D4EF7"/>
    <w:rsid w:val="007D62BE"/>
    <w:rsid w:val="007E0707"/>
    <w:rsid w:val="007E0DE7"/>
    <w:rsid w:val="007E4201"/>
    <w:rsid w:val="007E468F"/>
    <w:rsid w:val="007E67DC"/>
    <w:rsid w:val="007E772F"/>
    <w:rsid w:val="007F5574"/>
    <w:rsid w:val="007F7FA8"/>
    <w:rsid w:val="00800BD3"/>
    <w:rsid w:val="00810F0C"/>
    <w:rsid w:val="00816022"/>
    <w:rsid w:val="00816314"/>
    <w:rsid w:val="00817265"/>
    <w:rsid w:val="0082171E"/>
    <w:rsid w:val="00825F1C"/>
    <w:rsid w:val="00825F34"/>
    <w:rsid w:val="00833A09"/>
    <w:rsid w:val="00834B5B"/>
    <w:rsid w:val="00836FAE"/>
    <w:rsid w:val="00841056"/>
    <w:rsid w:val="00845BD3"/>
    <w:rsid w:val="008651AF"/>
    <w:rsid w:val="0086717F"/>
    <w:rsid w:val="00867334"/>
    <w:rsid w:val="0086757C"/>
    <w:rsid w:val="0087334C"/>
    <w:rsid w:val="00874498"/>
    <w:rsid w:val="00877904"/>
    <w:rsid w:val="00877FB3"/>
    <w:rsid w:val="008837FA"/>
    <w:rsid w:val="0088557F"/>
    <w:rsid w:val="008860D2"/>
    <w:rsid w:val="008877C4"/>
    <w:rsid w:val="00891A26"/>
    <w:rsid w:val="00894609"/>
    <w:rsid w:val="00894E53"/>
    <w:rsid w:val="00895745"/>
    <w:rsid w:val="008958FB"/>
    <w:rsid w:val="00895FF3"/>
    <w:rsid w:val="00896470"/>
    <w:rsid w:val="008A3207"/>
    <w:rsid w:val="008A3784"/>
    <w:rsid w:val="008B15FE"/>
    <w:rsid w:val="008B58E4"/>
    <w:rsid w:val="008C0188"/>
    <w:rsid w:val="008C074C"/>
    <w:rsid w:val="008C13E3"/>
    <w:rsid w:val="008D0028"/>
    <w:rsid w:val="008E0CFF"/>
    <w:rsid w:val="008E491F"/>
    <w:rsid w:val="008E5870"/>
    <w:rsid w:val="008E7AEA"/>
    <w:rsid w:val="008F3471"/>
    <w:rsid w:val="008F77AC"/>
    <w:rsid w:val="008F7BCA"/>
    <w:rsid w:val="00900D29"/>
    <w:rsid w:val="00903647"/>
    <w:rsid w:val="00904894"/>
    <w:rsid w:val="009076FA"/>
    <w:rsid w:val="009079DE"/>
    <w:rsid w:val="00912059"/>
    <w:rsid w:val="00912ED1"/>
    <w:rsid w:val="00914654"/>
    <w:rsid w:val="00915A06"/>
    <w:rsid w:val="009160A1"/>
    <w:rsid w:val="00916AA7"/>
    <w:rsid w:val="00917B62"/>
    <w:rsid w:val="00920708"/>
    <w:rsid w:val="00920F94"/>
    <w:rsid w:val="009215C4"/>
    <w:rsid w:val="00923050"/>
    <w:rsid w:val="0092464C"/>
    <w:rsid w:val="00924B49"/>
    <w:rsid w:val="00925080"/>
    <w:rsid w:val="009256AB"/>
    <w:rsid w:val="009335C1"/>
    <w:rsid w:val="00933E76"/>
    <w:rsid w:val="00937DF4"/>
    <w:rsid w:val="00941893"/>
    <w:rsid w:val="009431C6"/>
    <w:rsid w:val="009458A7"/>
    <w:rsid w:val="00946406"/>
    <w:rsid w:val="00953D67"/>
    <w:rsid w:val="0095445E"/>
    <w:rsid w:val="009546FF"/>
    <w:rsid w:val="009579FD"/>
    <w:rsid w:val="00962EA9"/>
    <w:rsid w:val="00963681"/>
    <w:rsid w:val="00964A07"/>
    <w:rsid w:val="0096573A"/>
    <w:rsid w:val="00977C3F"/>
    <w:rsid w:val="0098238D"/>
    <w:rsid w:val="009840EA"/>
    <w:rsid w:val="0098473E"/>
    <w:rsid w:val="00985134"/>
    <w:rsid w:val="00986C41"/>
    <w:rsid w:val="00992694"/>
    <w:rsid w:val="00995CC3"/>
    <w:rsid w:val="009960EF"/>
    <w:rsid w:val="009977EC"/>
    <w:rsid w:val="009A210B"/>
    <w:rsid w:val="009A232E"/>
    <w:rsid w:val="009A6D67"/>
    <w:rsid w:val="009B5A7E"/>
    <w:rsid w:val="009B5CA5"/>
    <w:rsid w:val="009C413E"/>
    <w:rsid w:val="009D043B"/>
    <w:rsid w:val="009D19CF"/>
    <w:rsid w:val="009D4E1D"/>
    <w:rsid w:val="009F1B89"/>
    <w:rsid w:val="009F1C9B"/>
    <w:rsid w:val="009F37FE"/>
    <w:rsid w:val="009F42DD"/>
    <w:rsid w:val="009F4E27"/>
    <w:rsid w:val="009F578D"/>
    <w:rsid w:val="009F5803"/>
    <w:rsid w:val="009F588D"/>
    <w:rsid w:val="009F6E0F"/>
    <w:rsid w:val="00A006C1"/>
    <w:rsid w:val="00A014C3"/>
    <w:rsid w:val="00A043E6"/>
    <w:rsid w:val="00A047EF"/>
    <w:rsid w:val="00A0671A"/>
    <w:rsid w:val="00A07D73"/>
    <w:rsid w:val="00A1115E"/>
    <w:rsid w:val="00A1162F"/>
    <w:rsid w:val="00A137FE"/>
    <w:rsid w:val="00A13D52"/>
    <w:rsid w:val="00A17FBE"/>
    <w:rsid w:val="00A21504"/>
    <w:rsid w:val="00A21D1B"/>
    <w:rsid w:val="00A22E38"/>
    <w:rsid w:val="00A23014"/>
    <w:rsid w:val="00A24A42"/>
    <w:rsid w:val="00A25AB0"/>
    <w:rsid w:val="00A26710"/>
    <w:rsid w:val="00A30657"/>
    <w:rsid w:val="00A32C87"/>
    <w:rsid w:val="00A33986"/>
    <w:rsid w:val="00A339E3"/>
    <w:rsid w:val="00A368B6"/>
    <w:rsid w:val="00A4530E"/>
    <w:rsid w:val="00A520ED"/>
    <w:rsid w:val="00A540D4"/>
    <w:rsid w:val="00A61B56"/>
    <w:rsid w:val="00A61EAF"/>
    <w:rsid w:val="00A702F4"/>
    <w:rsid w:val="00A703E0"/>
    <w:rsid w:val="00A73D82"/>
    <w:rsid w:val="00A74823"/>
    <w:rsid w:val="00A8189B"/>
    <w:rsid w:val="00A81AE7"/>
    <w:rsid w:val="00A8300C"/>
    <w:rsid w:val="00A84221"/>
    <w:rsid w:val="00A84F25"/>
    <w:rsid w:val="00A908CF"/>
    <w:rsid w:val="00A9242C"/>
    <w:rsid w:val="00A96946"/>
    <w:rsid w:val="00AA417F"/>
    <w:rsid w:val="00AA63A2"/>
    <w:rsid w:val="00AA78C8"/>
    <w:rsid w:val="00AB5450"/>
    <w:rsid w:val="00AC1D7C"/>
    <w:rsid w:val="00AC4227"/>
    <w:rsid w:val="00AC4B2A"/>
    <w:rsid w:val="00AC5638"/>
    <w:rsid w:val="00AC6D97"/>
    <w:rsid w:val="00AD158C"/>
    <w:rsid w:val="00AD33DC"/>
    <w:rsid w:val="00AD59E3"/>
    <w:rsid w:val="00AD5C60"/>
    <w:rsid w:val="00AD6443"/>
    <w:rsid w:val="00AE0D6C"/>
    <w:rsid w:val="00AE11CB"/>
    <w:rsid w:val="00AE3121"/>
    <w:rsid w:val="00AE4153"/>
    <w:rsid w:val="00AE4455"/>
    <w:rsid w:val="00AE4657"/>
    <w:rsid w:val="00AE53E0"/>
    <w:rsid w:val="00AE68E2"/>
    <w:rsid w:val="00AF18E0"/>
    <w:rsid w:val="00AF319A"/>
    <w:rsid w:val="00AF40D4"/>
    <w:rsid w:val="00AF4F35"/>
    <w:rsid w:val="00AF528A"/>
    <w:rsid w:val="00B0140A"/>
    <w:rsid w:val="00B04EFB"/>
    <w:rsid w:val="00B07DEC"/>
    <w:rsid w:val="00B20992"/>
    <w:rsid w:val="00B226C8"/>
    <w:rsid w:val="00B23C9E"/>
    <w:rsid w:val="00B2566F"/>
    <w:rsid w:val="00B25C67"/>
    <w:rsid w:val="00B2674E"/>
    <w:rsid w:val="00B3385A"/>
    <w:rsid w:val="00B36749"/>
    <w:rsid w:val="00B36F0E"/>
    <w:rsid w:val="00B4335C"/>
    <w:rsid w:val="00B44D4C"/>
    <w:rsid w:val="00B44EA6"/>
    <w:rsid w:val="00B464F0"/>
    <w:rsid w:val="00B50568"/>
    <w:rsid w:val="00B51933"/>
    <w:rsid w:val="00B51F62"/>
    <w:rsid w:val="00B61350"/>
    <w:rsid w:val="00B61479"/>
    <w:rsid w:val="00B62873"/>
    <w:rsid w:val="00B63F58"/>
    <w:rsid w:val="00B6409A"/>
    <w:rsid w:val="00B643F3"/>
    <w:rsid w:val="00B657CA"/>
    <w:rsid w:val="00B703A7"/>
    <w:rsid w:val="00B70A63"/>
    <w:rsid w:val="00B72BE6"/>
    <w:rsid w:val="00B731F8"/>
    <w:rsid w:val="00B739D9"/>
    <w:rsid w:val="00B75459"/>
    <w:rsid w:val="00B75730"/>
    <w:rsid w:val="00B76E32"/>
    <w:rsid w:val="00B80C2D"/>
    <w:rsid w:val="00B861BD"/>
    <w:rsid w:val="00B86633"/>
    <w:rsid w:val="00B909F4"/>
    <w:rsid w:val="00B90D8B"/>
    <w:rsid w:val="00B92B11"/>
    <w:rsid w:val="00B94ACB"/>
    <w:rsid w:val="00B958D3"/>
    <w:rsid w:val="00BA45C0"/>
    <w:rsid w:val="00BA623F"/>
    <w:rsid w:val="00BB61A9"/>
    <w:rsid w:val="00BC276B"/>
    <w:rsid w:val="00BC3B37"/>
    <w:rsid w:val="00BC411F"/>
    <w:rsid w:val="00BC789A"/>
    <w:rsid w:val="00BD1672"/>
    <w:rsid w:val="00BD2D80"/>
    <w:rsid w:val="00BD69A9"/>
    <w:rsid w:val="00BE06CF"/>
    <w:rsid w:val="00BE65F6"/>
    <w:rsid w:val="00BF1500"/>
    <w:rsid w:val="00BF1C39"/>
    <w:rsid w:val="00BF387F"/>
    <w:rsid w:val="00BF4218"/>
    <w:rsid w:val="00BF5389"/>
    <w:rsid w:val="00BF6E34"/>
    <w:rsid w:val="00BF720B"/>
    <w:rsid w:val="00C00346"/>
    <w:rsid w:val="00C0185A"/>
    <w:rsid w:val="00C02100"/>
    <w:rsid w:val="00C0228E"/>
    <w:rsid w:val="00C0369C"/>
    <w:rsid w:val="00C03F70"/>
    <w:rsid w:val="00C05371"/>
    <w:rsid w:val="00C05BF8"/>
    <w:rsid w:val="00C11DC4"/>
    <w:rsid w:val="00C15548"/>
    <w:rsid w:val="00C15C96"/>
    <w:rsid w:val="00C16ED3"/>
    <w:rsid w:val="00C20A34"/>
    <w:rsid w:val="00C2100D"/>
    <w:rsid w:val="00C223A8"/>
    <w:rsid w:val="00C33297"/>
    <w:rsid w:val="00C33474"/>
    <w:rsid w:val="00C44B82"/>
    <w:rsid w:val="00C504FF"/>
    <w:rsid w:val="00C5113F"/>
    <w:rsid w:val="00C53E33"/>
    <w:rsid w:val="00C54447"/>
    <w:rsid w:val="00C56834"/>
    <w:rsid w:val="00C625E0"/>
    <w:rsid w:val="00C6407F"/>
    <w:rsid w:val="00C662A8"/>
    <w:rsid w:val="00C70B12"/>
    <w:rsid w:val="00C71D91"/>
    <w:rsid w:val="00C732E2"/>
    <w:rsid w:val="00C752FB"/>
    <w:rsid w:val="00C829A5"/>
    <w:rsid w:val="00C8318B"/>
    <w:rsid w:val="00C85F75"/>
    <w:rsid w:val="00C8735F"/>
    <w:rsid w:val="00C90DC6"/>
    <w:rsid w:val="00C91347"/>
    <w:rsid w:val="00C92F25"/>
    <w:rsid w:val="00C92F9E"/>
    <w:rsid w:val="00C94F77"/>
    <w:rsid w:val="00C95625"/>
    <w:rsid w:val="00C95C42"/>
    <w:rsid w:val="00C95CCD"/>
    <w:rsid w:val="00CA0632"/>
    <w:rsid w:val="00CA3B67"/>
    <w:rsid w:val="00CA60D1"/>
    <w:rsid w:val="00CA6DF1"/>
    <w:rsid w:val="00CB0305"/>
    <w:rsid w:val="00CB312A"/>
    <w:rsid w:val="00CB48BD"/>
    <w:rsid w:val="00CC2F57"/>
    <w:rsid w:val="00CC3902"/>
    <w:rsid w:val="00CC4836"/>
    <w:rsid w:val="00CC5A77"/>
    <w:rsid w:val="00CC5B95"/>
    <w:rsid w:val="00CD0336"/>
    <w:rsid w:val="00CD186C"/>
    <w:rsid w:val="00CD433C"/>
    <w:rsid w:val="00CD5470"/>
    <w:rsid w:val="00CD5C25"/>
    <w:rsid w:val="00CE07F3"/>
    <w:rsid w:val="00CE1552"/>
    <w:rsid w:val="00CE45D8"/>
    <w:rsid w:val="00CF06C7"/>
    <w:rsid w:val="00CF286F"/>
    <w:rsid w:val="00CF424B"/>
    <w:rsid w:val="00CF5AE7"/>
    <w:rsid w:val="00D00430"/>
    <w:rsid w:val="00D058E0"/>
    <w:rsid w:val="00D06434"/>
    <w:rsid w:val="00D07012"/>
    <w:rsid w:val="00D131EC"/>
    <w:rsid w:val="00D13EFB"/>
    <w:rsid w:val="00D14153"/>
    <w:rsid w:val="00D17F10"/>
    <w:rsid w:val="00D20452"/>
    <w:rsid w:val="00D207D1"/>
    <w:rsid w:val="00D22173"/>
    <w:rsid w:val="00D276C7"/>
    <w:rsid w:val="00D30C0E"/>
    <w:rsid w:val="00D33052"/>
    <w:rsid w:val="00D3380A"/>
    <w:rsid w:val="00D33AB5"/>
    <w:rsid w:val="00D3447E"/>
    <w:rsid w:val="00D348B3"/>
    <w:rsid w:val="00D42235"/>
    <w:rsid w:val="00D42791"/>
    <w:rsid w:val="00D448ED"/>
    <w:rsid w:val="00D4646E"/>
    <w:rsid w:val="00D47107"/>
    <w:rsid w:val="00D50CDF"/>
    <w:rsid w:val="00D52013"/>
    <w:rsid w:val="00D521C1"/>
    <w:rsid w:val="00D633CB"/>
    <w:rsid w:val="00D65E50"/>
    <w:rsid w:val="00D666DD"/>
    <w:rsid w:val="00D84857"/>
    <w:rsid w:val="00D877AE"/>
    <w:rsid w:val="00D908BB"/>
    <w:rsid w:val="00D927C7"/>
    <w:rsid w:val="00D940D6"/>
    <w:rsid w:val="00D9441D"/>
    <w:rsid w:val="00DA0F74"/>
    <w:rsid w:val="00DA10B7"/>
    <w:rsid w:val="00DA1B5C"/>
    <w:rsid w:val="00DA4154"/>
    <w:rsid w:val="00DA4B53"/>
    <w:rsid w:val="00DA6448"/>
    <w:rsid w:val="00DA7628"/>
    <w:rsid w:val="00DB36BC"/>
    <w:rsid w:val="00DB65B9"/>
    <w:rsid w:val="00DB6909"/>
    <w:rsid w:val="00DB6E55"/>
    <w:rsid w:val="00DB7E2F"/>
    <w:rsid w:val="00DC1341"/>
    <w:rsid w:val="00DC3BB0"/>
    <w:rsid w:val="00DC3F42"/>
    <w:rsid w:val="00DC6779"/>
    <w:rsid w:val="00DC7BFB"/>
    <w:rsid w:val="00DD3DD7"/>
    <w:rsid w:val="00DD57F6"/>
    <w:rsid w:val="00DE11EE"/>
    <w:rsid w:val="00DE1AF0"/>
    <w:rsid w:val="00DE25B7"/>
    <w:rsid w:val="00DF1949"/>
    <w:rsid w:val="00DF1EE3"/>
    <w:rsid w:val="00DF2CFB"/>
    <w:rsid w:val="00DF418F"/>
    <w:rsid w:val="00DF518B"/>
    <w:rsid w:val="00DF54A4"/>
    <w:rsid w:val="00DF627D"/>
    <w:rsid w:val="00E00A0A"/>
    <w:rsid w:val="00E014AA"/>
    <w:rsid w:val="00E01B2B"/>
    <w:rsid w:val="00E05306"/>
    <w:rsid w:val="00E10783"/>
    <w:rsid w:val="00E123AD"/>
    <w:rsid w:val="00E13985"/>
    <w:rsid w:val="00E16EF1"/>
    <w:rsid w:val="00E20D50"/>
    <w:rsid w:val="00E27671"/>
    <w:rsid w:val="00E2778F"/>
    <w:rsid w:val="00E31EA8"/>
    <w:rsid w:val="00E3329C"/>
    <w:rsid w:val="00E36966"/>
    <w:rsid w:val="00E36AF6"/>
    <w:rsid w:val="00E44253"/>
    <w:rsid w:val="00E4563F"/>
    <w:rsid w:val="00E45FBE"/>
    <w:rsid w:val="00E46731"/>
    <w:rsid w:val="00E46766"/>
    <w:rsid w:val="00E4682D"/>
    <w:rsid w:val="00E4755F"/>
    <w:rsid w:val="00E475EF"/>
    <w:rsid w:val="00E47975"/>
    <w:rsid w:val="00E559ED"/>
    <w:rsid w:val="00E6026F"/>
    <w:rsid w:val="00E64E94"/>
    <w:rsid w:val="00E65C5F"/>
    <w:rsid w:val="00E71B0C"/>
    <w:rsid w:val="00E71FF1"/>
    <w:rsid w:val="00E73EEA"/>
    <w:rsid w:val="00E773BB"/>
    <w:rsid w:val="00E77FB2"/>
    <w:rsid w:val="00E81E9F"/>
    <w:rsid w:val="00E830B7"/>
    <w:rsid w:val="00E836CA"/>
    <w:rsid w:val="00E85E2A"/>
    <w:rsid w:val="00E90D8D"/>
    <w:rsid w:val="00E92902"/>
    <w:rsid w:val="00EA06F9"/>
    <w:rsid w:val="00EA0C7F"/>
    <w:rsid w:val="00EA1CB2"/>
    <w:rsid w:val="00EA39FA"/>
    <w:rsid w:val="00EA406E"/>
    <w:rsid w:val="00EA611E"/>
    <w:rsid w:val="00EA6D7E"/>
    <w:rsid w:val="00EB0DBD"/>
    <w:rsid w:val="00EB3681"/>
    <w:rsid w:val="00EB48C5"/>
    <w:rsid w:val="00EB4981"/>
    <w:rsid w:val="00EB5E7A"/>
    <w:rsid w:val="00EB64FB"/>
    <w:rsid w:val="00EB67BA"/>
    <w:rsid w:val="00EB786A"/>
    <w:rsid w:val="00EC1476"/>
    <w:rsid w:val="00EC1A70"/>
    <w:rsid w:val="00EC27D0"/>
    <w:rsid w:val="00EC37BB"/>
    <w:rsid w:val="00EC5C72"/>
    <w:rsid w:val="00EC61F0"/>
    <w:rsid w:val="00EC7E63"/>
    <w:rsid w:val="00ED0DC2"/>
    <w:rsid w:val="00ED6E28"/>
    <w:rsid w:val="00ED6FD4"/>
    <w:rsid w:val="00EE0105"/>
    <w:rsid w:val="00EE0BD2"/>
    <w:rsid w:val="00EE35E5"/>
    <w:rsid w:val="00EE518D"/>
    <w:rsid w:val="00EF2658"/>
    <w:rsid w:val="00EF489E"/>
    <w:rsid w:val="00EF5F31"/>
    <w:rsid w:val="00F016ED"/>
    <w:rsid w:val="00F0323C"/>
    <w:rsid w:val="00F0358A"/>
    <w:rsid w:val="00F05182"/>
    <w:rsid w:val="00F11A4E"/>
    <w:rsid w:val="00F12169"/>
    <w:rsid w:val="00F14926"/>
    <w:rsid w:val="00F14EC9"/>
    <w:rsid w:val="00F158B3"/>
    <w:rsid w:val="00F1690D"/>
    <w:rsid w:val="00F17A3F"/>
    <w:rsid w:val="00F17C53"/>
    <w:rsid w:val="00F260B5"/>
    <w:rsid w:val="00F3318D"/>
    <w:rsid w:val="00F33504"/>
    <w:rsid w:val="00F35E49"/>
    <w:rsid w:val="00F37AC9"/>
    <w:rsid w:val="00F46933"/>
    <w:rsid w:val="00F46F7B"/>
    <w:rsid w:val="00F51071"/>
    <w:rsid w:val="00F57ED9"/>
    <w:rsid w:val="00F61F44"/>
    <w:rsid w:val="00F62566"/>
    <w:rsid w:val="00F630C7"/>
    <w:rsid w:val="00F65B1F"/>
    <w:rsid w:val="00F67FC8"/>
    <w:rsid w:val="00F80DEB"/>
    <w:rsid w:val="00F827EE"/>
    <w:rsid w:val="00F9534A"/>
    <w:rsid w:val="00F97E25"/>
    <w:rsid w:val="00FA2FBA"/>
    <w:rsid w:val="00FA3F70"/>
    <w:rsid w:val="00FA5EEE"/>
    <w:rsid w:val="00FA6466"/>
    <w:rsid w:val="00FB0D9D"/>
    <w:rsid w:val="00FB3052"/>
    <w:rsid w:val="00FB61EE"/>
    <w:rsid w:val="00FC0764"/>
    <w:rsid w:val="00FC2C01"/>
    <w:rsid w:val="00FC65E2"/>
    <w:rsid w:val="00FC7D47"/>
    <w:rsid w:val="00FD0182"/>
    <w:rsid w:val="00FD3D00"/>
    <w:rsid w:val="00FD4DEF"/>
    <w:rsid w:val="00FF166E"/>
    <w:rsid w:val="00FF4DA4"/>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Akapit z listą 1,Normalny1,Akapit z listą3,Normal2"/>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8540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wola.um.warszawa.pl/waw/zgn-wola/-/skargi-wnios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1967</TotalTime>
  <Pages>20</Pages>
  <Words>8178</Words>
  <Characters>49071</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Paulina Wykowska</cp:lastModifiedBy>
  <cp:revision>308</cp:revision>
  <cp:lastPrinted>2025-04-02T12:46:00Z</cp:lastPrinted>
  <dcterms:created xsi:type="dcterms:W3CDTF">2023-01-18T06:49:00Z</dcterms:created>
  <dcterms:modified xsi:type="dcterms:W3CDTF">2025-04-03T10:28:00Z</dcterms:modified>
</cp:coreProperties>
</file>