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91D68" w14:textId="06D430D4" w:rsidR="00A001DA" w:rsidRPr="007E0389" w:rsidRDefault="00A001DA" w:rsidP="00A001DA">
      <w:pPr>
        <w:jc w:val="right"/>
        <w:rPr>
          <w:rFonts w:cstheme="minorHAnsi"/>
          <w:bCs/>
          <w:sz w:val="20"/>
          <w:szCs w:val="20"/>
        </w:rPr>
      </w:pPr>
      <w:r w:rsidRPr="007E0389">
        <w:rPr>
          <w:rFonts w:cstheme="minorHAnsi"/>
          <w:bCs/>
          <w:sz w:val="20"/>
          <w:szCs w:val="20"/>
        </w:rPr>
        <w:t xml:space="preserve">Załącznik </w:t>
      </w:r>
      <w:r w:rsidR="00FC28E6">
        <w:rPr>
          <w:rFonts w:cstheme="minorHAnsi"/>
          <w:bCs/>
          <w:sz w:val="20"/>
          <w:szCs w:val="20"/>
        </w:rPr>
        <w:t>n</w:t>
      </w:r>
      <w:r w:rsidRPr="007E0389">
        <w:rPr>
          <w:rFonts w:cstheme="minorHAnsi"/>
          <w:bCs/>
          <w:sz w:val="20"/>
          <w:szCs w:val="20"/>
        </w:rPr>
        <w:t>r 1</w:t>
      </w:r>
    </w:p>
    <w:p w14:paraId="1A39E60A" w14:textId="77777777" w:rsidR="00A001DA" w:rsidRPr="007E0389" w:rsidRDefault="00A001DA" w:rsidP="00A001DA">
      <w:pPr>
        <w:rPr>
          <w:rFonts w:cstheme="minorHAnsi"/>
          <w:b/>
          <w:sz w:val="20"/>
          <w:szCs w:val="20"/>
        </w:rPr>
      </w:pPr>
    </w:p>
    <w:p w14:paraId="0CD72864" w14:textId="190396F0" w:rsidR="00A001DA" w:rsidRDefault="00A001DA" w:rsidP="00E21E2E">
      <w:pPr>
        <w:jc w:val="center"/>
        <w:rPr>
          <w:rFonts w:cstheme="minorHAnsi"/>
          <w:b/>
          <w:sz w:val="20"/>
          <w:szCs w:val="20"/>
        </w:rPr>
      </w:pPr>
      <w:r w:rsidRPr="007E0389">
        <w:rPr>
          <w:rFonts w:cstheme="minorHAnsi"/>
          <w:b/>
          <w:sz w:val="20"/>
          <w:szCs w:val="20"/>
        </w:rPr>
        <w:t>SZCZEGÓŁOWY OPIS PRZEDMIOTU ZAMÓWIENIA</w:t>
      </w:r>
    </w:p>
    <w:p w14:paraId="75B66356" w14:textId="77777777" w:rsidR="00053627" w:rsidRPr="007E0389" w:rsidRDefault="00053627" w:rsidP="00E21E2E">
      <w:pPr>
        <w:jc w:val="center"/>
        <w:rPr>
          <w:rFonts w:cstheme="minorHAnsi"/>
          <w:b/>
          <w:sz w:val="20"/>
          <w:szCs w:val="20"/>
        </w:rPr>
      </w:pPr>
    </w:p>
    <w:p w14:paraId="679BC5D2" w14:textId="06E022BF" w:rsidR="006F7002" w:rsidRPr="007E0389" w:rsidRDefault="0032392F" w:rsidP="0080480E">
      <w:pPr>
        <w:spacing w:after="0" w:line="240" w:lineRule="auto"/>
        <w:jc w:val="both"/>
        <w:rPr>
          <w:rFonts w:cstheme="minorHAnsi"/>
          <w:sz w:val="20"/>
          <w:szCs w:val="20"/>
        </w:rPr>
      </w:pPr>
      <w:r w:rsidRPr="007E0389">
        <w:rPr>
          <w:rFonts w:cstheme="minorHAnsi"/>
          <w:sz w:val="20"/>
          <w:szCs w:val="20"/>
        </w:rPr>
        <w:t xml:space="preserve">1. </w:t>
      </w:r>
      <w:r w:rsidR="006F7002" w:rsidRPr="007E0389">
        <w:rPr>
          <w:rFonts w:cstheme="minorHAnsi"/>
          <w:sz w:val="20"/>
          <w:szCs w:val="20"/>
        </w:rPr>
        <w:t>Wymieniony sprzęt komputerowy oraz oprogramowanie muszą spełniać następujące warunki :</w:t>
      </w:r>
    </w:p>
    <w:p w14:paraId="5E010991" w14:textId="61475D27" w:rsidR="006F7002" w:rsidRPr="007E0389" w:rsidRDefault="006F7002" w:rsidP="0080480E">
      <w:pPr>
        <w:pStyle w:val="Akapitzlist"/>
        <w:numPr>
          <w:ilvl w:val="0"/>
          <w:numId w:val="8"/>
        </w:numPr>
        <w:spacing w:after="0" w:line="240" w:lineRule="auto"/>
        <w:jc w:val="both"/>
        <w:rPr>
          <w:rFonts w:cstheme="minorHAnsi"/>
          <w:sz w:val="20"/>
          <w:szCs w:val="20"/>
        </w:rPr>
      </w:pPr>
      <w:r w:rsidRPr="007E0389">
        <w:rPr>
          <w:rFonts w:cstheme="minorHAnsi"/>
          <w:sz w:val="20"/>
          <w:szCs w:val="20"/>
        </w:rPr>
        <w:t>być dopuszczone do legalnego obrotu (sprzedaży) na terenie Polski,</w:t>
      </w:r>
    </w:p>
    <w:p w14:paraId="68D8D850" w14:textId="47527F5E" w:rsidR="006F7002" w:rsidRPr="007E0389" w:rsidRDefault="006F7002" w:rsidP="0080480E">
      <w:pPr>
        <w:numPr>
          <w:ilvl w:val="0"/>
          <w:numId w:val="8"/>
        </w:numPr>
        <w:spacing w:after="0" w:line="240" w:lineRule="auto"/>
        <w:jc w:val="both"/>
        <w:rPr>
          <w:rFonts w:cstheme="minorHAnsi"/>
          <w:sz w:val="20"/>
          <w:szCs w:val="20"/>
        </w:rPr>
      </w:pPr>
      <w:r w:rsidRPr="007E0389">
        <w:rPr>
          <w:rFonts w:cstheme="minorHAnsi"/>
          <w:sz w:val="20"/>
          <w:szCs w:val="20"/>
        </w:rPr>
        <w:t>być sprawne technicznie, fabrycznie nowe, kompletne, wolne od wad,</w:t>
      </w:r>
    </w:p>
    <w:p w14:paraId="61EF70B1" w14:textId="77777777" w:rsidR="006F7002" w:rsidRPr="007E0389" w:rsidRDefault="006F7002" w:rsidP="0080480E">
      <w:pPr>
        <w:numPr>
          <w:ilvl w:val="0"/>
          <w:numId w:val="8"/>
        </w:numPr>
        <w:spacing w:after="0" w:line="240" w:lineRule="auto"/>
        <w:jc w:val="both"/>
        <w:rPr>
          <w:rFonts w:cstheme="minorHAnsi"/>
          <w:sz w:val="20"/>
          <w:szCs w:val="20"/>
        </w:rPr>
      </w:pPr>
      <w:r w:rsidRPr="007E0389">
        <w:rPr>
          <w:rFonts w:cstheme="minorHAnsi"/>
          <w:sz w:val="20"/>
          <w:szCs w:val="20"/>
        </w:rPr>
        <w:t>posiadać dostarczone kompletne okablowanie pozwalające na uruchomienie,</w:t>
      </w:r>
    </w:p>
    <w:p w14:paraId="65A3165B" w14:textId="77777777" w:rsidR="006F7002" w:rsidRPr="007E0389" w:rsidRDefault="006F7002" w:rsidP="0080480E">
      <w:pPr>
        <w:numPr>
          <w:ilvl w:val="0"/>
          <w:numId w:val="8"/>
        </w:numPr>
        <w:spacing w:after="0" w:line="240" w:lineRule="auto"/>
        <w:jc w:val="both"/>
        <w:rPr>
          <w:rFonts w:cstheme="minorHAnsi"/>
          <w:sz w:val="20"/>
          <w:szCs w:val="20"/>
        </w:rPr>
      </w:pPr>
      <w:r w:rsidRPr="007E0389">
        <w:rPr>
          <w:rFonts w:cstheme="minorHAnsi"/>
          <w:sz w:val="20"/>
          <w:szCs w:val="20"/>
        </w:rPr>
        <w:t>posiadać dostarczone i wypełnione dokumenty potrzebne do realizacji warunków gwarancji,</w:t>
      </w:r>
    </w:p>
    <w:p w14:paraId="0F5F97F0" w14:textId="425A6BB9" w:rsidR="006F7002" w:rsidRPr="007E0389" w:rsidRDefault="006F7002" w:rsidP="0080480E">
      <w:pPr>
        <w:numPr>
          <w:ilvl w:val="0"/>
          <w:numId w:val="8"/>
        </w:numPr>
        <w:spacing w:after="0" w:line="240" w:lineRule="auto"/>
        <w:jc w:val="both"/>
        <w:rPr>
          <w:rFonts w:cstheme="minorHAnsi"/>
          <w:sz w:val="20"/>
          <w:szCs w:val="20"/>
        </w:rPr>
      </w:pPr>
      <w:r w:rsidRPr="007E0389">
        <w:rPr>
          <w:rFonts w:cstheme="minorHAnsi"/>
          <w:sz w:val="20"/>
          <w:szCs w:val="20"/>
        </w:rPr>
        <w:t>posiadać legalne i zainstalowane oprogramowanie, licencje, certyfikaty i inne wymagane pozwolenia</w:t>
      </w:r>
      <w:r w:rsidR="0032392F" w:rsidRPr="007E0389">
        <w:rPr>
          <w:rFonts w:cstheme="minorHAnsi"/>
          <w:sz w:val="20"/>
          <w:szCs w:val="20"/>
        </w:rPr>
        <w:t xml:space="preserve"> (</w:t>
      </w:r>
      <w:r w:rsidRPr="007E0389">
        <w:rPr>
          <w:rFonts w:cstheme="minorHAnsi"/>
          <w:bCs/>
          <w:sz w:val="20"/>
          <w:szCs w:val="20"/>
        </w:rPr>
        <w:t>Zamawiający wymaga, aby dostarczone oprogramowanie było w najnowszej wersji, fabrycznie nowe</w:t>
      </w:r>
      <w:r w:rsidR="009F1107">
        <w:rPr>
          <w:rFonts w:cstheme="minorHAnsi"/>
          <w:bCs/>
          <w:sz w:val="20"/>
          <w:szCs w:val="20"/>
        </w:rPr>
        <w:t>,</w:t>
      </w:r>
      <w:r w:rsidRPr="007E0389">
        <w:rPr>
          <w:rFonts w:cstheme="minorHAnsi"/>
          <w:bCs/>
          <w:sz w:val="20"/>
          <w:szCs w:val="20"/>
        </w:rPr>
        <w:t xml:space="preserve"> nigdy wcześniej nieinstalowane i aktywowane na innym urządzeniu</w:t>
      </w:r>
      <w:r w:rsidR="0032392F" w:rsidRPr="007E0389">
        <w:rPr>
          <w:rFonts w:cstheme="minorHAnsi"/>
          <w:bCs/>
          <w:sz w:val="20"/>
          <w:szCs w:val="20"/>
        </w:rPr>
        <w:t>)</w:t>
      </w:r>
      <w:r w:rsidRPr="007E0389">
        <w:rPr>
          <w:rFonts w:cstheme="minorHAnsi"/>
          <w:bCs/>
          <w:sz w:val="20"/>
          <w:szCs w:val="20"/>
        </w:rPr>
        <w:t xml:space="preserve">, </w:t>
      </w:r>
    </w:p>
    <w:p w14:paraId="03EF026F" w14:textId="033D1234" w:rsidR="009F1107" w:rsidRDefault="006F7002" w:rsidP="0080480E">
      <w:pPr>
        <w:numPr>
          <w:ilvl w:val="0"/>
          <w:numId w:val="8"/>
        </w:numPr>
        <w:spacing w:after="0" w:line="240" w:lineRule="auto"/>
        <w:jc w:val="both"/>
        <w:rPr>
          <w:rFonts w:cstheme="minorHAnsi"/>
          <w:sz w:val="20"/>
          <w:szCs w:val="20"/>
        </w:rPr>
      </w:pPr>
      <w:r w:rsidRPr="009F1107">
        <w:rPr>
          <w:rFonts w:cstheme="minorHAnsi"/>
          <w:sz w:val="20"/>
          <w:szCs w:val="20"/>
        </w:rPr>
        <w:t>posiadać dokumenty i certyfikaty potwierdzające zgodność spełnienia minimalnych norm oraz wymagań użytkowych wymieniony</w:t>
      </w:r>
      <w:r w:rsidR="009F1107" w:rsidRPr="009F1107">
        <w:rPr>
          <w:rFonts w:cstheme="minorHAnsi"/>
          <w:sz w:val="20"/>
          <w:szCs w:val="20"/>
        </w:rPr>
        <w:t>ch</w:t>
      </w:r>
      <w:r w:rsidRPr="009F1107">
        <w:rPr>
          <w:rFonts w:cstheme="minorHAnsi"/>
          <w:sz w:val="20"/>
          <w:szCs w:val="20"/>
        </w:rPr>
        <w:t xml:space="preserve"> w niniejszym opisie przedmiotu zamówienia</w:t>
      </w:r>
      <w:r w:rsidR="009F1107">
        <w:rPr>
          <w:rFonts w:cstheme="minorHAnsi"/>
          <w:sz w:val="20"/>
          <w:szCs w:val="20"/>
        </w:rPr>
        <w:t>.</w:t>
      </w:r>
    </w:p>
    <w:p w14:paraId="05AB6539" w14:textId="1D4BE724" w:rsidR="0032392F" w:rsidRPr="009F1107" w:rsidRDefault="0032392F" w:rsidP="009F1107">
      <w:pPr>
        <w:spacing w:after="0" w:line="240" w:lineRule="auto"/>
        <w:jc w:val="both"/>
        <w:rPr>
          <w:rFonts w:cstheme="minorHAnsi"/>
          <w:sz w:val="20"/>
          <w:szCs w:val="20"/>
        </w:rPr>
      </w:pPr>
      <w:r w:rsidRPr="009F1107">
        <w:rPr>
          <w:rFonts w:cstheme="minorHAnsi"/>
          <w:sz w:val="20"/>
          <w:szCs w:val="20"/>
        </w:rPr>
        <w:t>2. Zaoferowane urządzenia muszą być wyposażone w komplet materiałów eksploatacyjnych (jeśli są warunkiem ich pracy), tak by pozwolić na korzystanie z nich bezpośrednio po podłączeniu.</w:t>
      </w:r>
    </w:p>
    <w:p w14:paraId="274A034A" w14:textId="3E80B23C" w:rsidR="0032392F" w:rsidRPr="00C956AC" w:rsidRDefault="0032392F" w:rsidP="0080480E">
      <w:pPr>
        <w:spacing w:after="0" w:line="240" w:lineRule="auto"/>
        <w:jc w:val="both"/>
        <w:rPr>
          <w:rFonts w:cstheme="minorHAnsi"/>
          <w:sz w:val="20"/>
          <w:szCs w:val="20"/>
        </w:rPr>
      </w:pPr>
      <w:r w:rsidRPr="007E0389">
        <w:rPr>
          <w:rFonts w:cstheme="minorHAnsi"/>
          <w:sz w:val="20"/>
          <w:szCs w:val="20"/>
        </w:rPr>
        <w:t xml:space="preserve">3. Wszystkie wymienione w specyfikacji porty, gniazda i interfejsy muszą być integralną częścią urządzenia. Nie dopuszcza się możliwości stosowania przejściówek, konwerterów lub dodatkowych urządzeń w celu spełnienia </w:t>
      </w:r>
      <w:r w:rsidRPr="00C956AC">
        <w:rPr>
          <w:rFonts w:cstheme="minorHAnsi"/>
          <w:sz w:val="20"/>
          <w:szCs w:val="20"/>
        </w:rPr>
        <w:t>wymagań zapisów szczegółowego opisu przedmiotu zamówienia</w:t>
      </w:r>
    </w:p>
    <w:p w14:paraId="13042C72" w14:textId="1A32D52D" w:rsidR="0032392F" w:rsidRPr="00C956AC" w:rsidRDefault="0032392F" w:rsidP="0080480E">
      <w:pPr>
        <w:spacing w:after="0" w:line="240" w:lineRule="auto"/>
        <w:jc w:val="both"/>
        <w:rPr>
          <w:rFonts w:cstheme="minorHAnsi"/>
          <w:sz w:val="20"/>
          <w:szCs w:val="20"/>
        </w:rPr>
      </w:pPr>
      <w:r w:rsidRPr="00C956AC">
        <w:rPr>
          <w:rFonts w:cstheme="minorHAnsi"/>
          <w:sz w:val="20"/>
          <w:szCs w:val="20"/>
        </w:rPr>
        <w:t xml:space="preserve">4. </w:t>
      </w:r>
      <w:r w:rsidR="00C956AC">
        <w:rPr>
          <w:rFonts w:cstheme="minorHAnsi"/>
          <w:sz w:val="20"/>
          <w:szCs w:val="20"/>
        </w:rPr>
        <w:t>Z</w:t>
      </w:r>
      <w:r w:rsidRPr="00C956AC">
        <w:rPr>
          <w:rFonts w:cstheme="minorHAnsi"/>
          <w:sz w:val="20"/>
          <w:szCs w:val="20"/>
        </w:rPr>
        <w:t xml:space="preserve">aoferowany asortyment </w:t>
      </w:r>
      <w:r w:rsidRPr="00C956AC">
        <w:rPr>
          <w:rFonts w:cstheme="minorHAnsi"/>
          <w:b/>
          <w:bCs/>
          <w:sz w:val="20"/>
          <w:szCs w:val="20"/>
        </w:rPr>
        <w:t>danego typu</w:t>
      </w:r>
      <w:r w:rsidRPr="00C956AC">
        <w:rPr>
          <w:rFonts w:cstheme="minorHAnsi"/>
          <w:sz w:val="20"/>
          <w:szCs w:val="20"/>
        </w:rPr>
        <w:t xml:space="preserve"> np. </w:t>
      </w:r>
      <w:r w:rsidR="00C956AC" w:rsidRPr="00C956AC">
        <w:rPr>
          <w:rFonts w:cstheme="minorHAnsi"/>
          <w:sz w:val="20"/>
          <w:szCs w:val="20"/>
        </w:rPr>
        <w:t xml:space="preserve">komputery przenośne, </w:t>
      </w:r>
      <w:r w:rsidRPr="00C956AC">
        <w:rPr>
          <w:rFonts w:cstheme="minorHAnsi"/>
          <w:sz w:val="20"/>
          <w:szCs w:val="20"/>
        </w:rPr>
        <w:t>komputery</w:t>
      </w:r>
      <w:r w:rsidR="00C956AC" w:rsidRPr="00C956AC">
        <w:rPr>
          <w:rFonts w:cstheme="minorHAnsi"/>
          <w:sz w:val="20"/>
          <w:szCs w:val="20"/>
        </w:rPr>
        <w:t xml:space="preserve"> stacjonarne (typ 1)</w:t>
      </w:r>
      <w:r w:rsidRPr="00C956AC">
        <w:rPr>
          <w:rFonts w:cstheme="minorHAnsi"/>
          <w:sz w:val="20"/>
          <w:szCs w:val="20"/>
        </w:rPr>
        <w:t xml:space="preserve">, </w:t>
      </w:r>
      <w:r w:rsidR="00C956AC" w:rsidRPr="00C956AC">
        <w:rPr>
          <w:rFonts w:cstheme="minorHAnsi"/>
          <w:sz w:val="20"/>
          <w:szCs w:val="20"/>
        </w:rPr>
        <w:t xml:space="preserve">komputery stacjonarne (typ 2), </w:t>
      </w:r>
      <w:r w:rsidRPr="00C956AC">
        <w:rPr>
          <w:rFonts w:cstheme="minorHAnsi"/>
          <w:sz w:val="20"/>
          <w:szCs w:val="20"/>
        </w:rPr>
        <w:t>monitory, skanery, czytniki kodów kreskowych</w:t>
      </w:r>
      <w:r w:rsidR="00FC28E6" w:rsidRPr="00C956AC">
        <w:rPr>
          <w:rFonts w:cstheme="minorHAnsi"/>
          <w:sz w:val="20"/>
          <w:szCs w:val="20"/>
        </w:rPr>
        <w:t xml:space="preserve"> itd.</w:t>
      </w:r>
      <w:r w:rsidRPr="00C956AC">
        <w:rPr>
          <w:rFonts w:cstheme="minorHAnsi"/>
          <w:sz w:val="20"/>
          <w:szCs w:val="20"/>
        </w:rPr>
        <w:t xml:space="preserve"> mus</w:t>
      </w:r>
      <w:r w:rsidR="00C956AC">
        <w:rPr>
          <w:rFonts w:cstheme="minorHAnsi"/>
          <w:sz w:val="20"/>
          <w:szCs w:val="20"/>
        </w:rPr>
        <w:t>i</w:t>
      </w:r>
      <w:r w:rsidRPr="00C956AC">
        <w:rPr>
          <w:rFonts w:cstheme="minorHAnsi"/>
          <w:sz w:val="20"/>
          <w:szCs w:val="20"/>
        </w:rPr>
        <w:t xml:space="preserve"> pochodzić od jednego producenta. Oznacza to, że nie można zaoferować np. kilku producentów komputerów</w:t>
      </w:r>
      <w:r w:rsidR="00C956AC" w:rsidRPr="00C956AC">
        <w:rPr>
          <w:rFonts w:cstheme="minorHAnsi"/>
          <w:sz w:val="20"/>
          <w:szCs w:val="20"/>
        </w:rPr>
        <w:t xml:space="preserve"> przenośnych</w:t>
      </w:r>
      <w:r w:rsidRPr="00C956AC">
        <w:rPr>
          <w:rFonts w:cstheme="minorHAnsi"/>
          <w:sz w:val="20"/>
          <w:szCs w:val="20"/>
        </w:rPr>
        <w:t>,</w:t>
      </w:r>
      <w:r w:rsidR="00C956AC" w:rsidRPr="00C956AC">
        <w:rPr>
          <w:rFonts w:cstheme="minorHAnsi"/>
          <w:sz w:val="20"/>
          <w:szCs w:val="20"/>
        </w:rPr>
        <w:t xml:space="preserve"> kilku producentów komputerów (typ 1), kilku producentów komputerów (typ 2), </w:t>
      </w:r>
      <w:r w:rsidRPr="00C956AC">
        <w:rPr>
          <w:rFonts w:cstheme="minorHAnsi"/>
          <w:sz w:val="20"/>
          <w:szCs w:val="20"/>
        </w:rPr>
        <w:t xml:space="preserve"> kilku producentów</w:t>
      </w:r>
      <w:r w:rsidR="00C956AC" w:rsidRPr="00C956AC">
        <w:rPr>
          <w:rFonts w:cstheme="minorHAnsi"/>
          <w:sz w:val="20"/>
          <w:szCs w:val="20"/>
        </w:rPr>
        <w:t xml:space="preserve"> monitorów,</w:t>
      </w:r>
      <w:r w:rsidRPr="00C956AC">
        <w:rPr>
          <w:rFonts w:cstheme="minorHAnsi"/>
          <w:sz w:val="20"/>
          <w:szCs w:val="20"/>
        </w:rPr>
        <w:t xml:space="preserve"> itp. </w:t>
      </w:r>
    </w:p>
    <w:p w14:paraId="59023A18" w14:textId="77777777" w:rsidR="006F7002" w:rsidRDefault="006F7002" w:rsidP="0080480E">
      <w:pPr>
        <w:spacing w:after="0" w:line="240" w:lineRule="auto"/>
        <w:rPr>
          <w:rFonts w:cstheme="minorHAnsi"/>
          <w:sz w:val="20"/>
          <w:szCs w:val="20"/>
        </w:rPr>
      </w:pPr>
    </w:p>
    <w:p w14:paraId="39882FEC" w14:textId="77777777" w:rsidR="00053627" w:rsidRPr="007E0389" w:rsidRDefault="00053627" w:rsidP="0080480E">
      <w:pPr>
        <w:spacing w:after="0" w:line="240" w:lineRule="auto"/>
        <w:rPr>
          <w:rFonts w:cstheme="minorHAnsi"/>
          <w:sz w:val="20"/>
          <w:szCs w:val="20"/>
        </w:rPr>
      </w:pPr>
    </w:p>
    <w:p w14:paraId="6B8F6C44" w14:textId="78065ABA" w:rsidR="0032392F" w:rsidRPr="007E0389" w:rsidRDefault="0032392F" w:rsidP="0080480E">
      <w:pPr>
        <w:spacing w:after="0" w:line="240" w:lineRule="auto"/>
        <w:jc w:val="both"/>
        <w:rPr>
          <w:rFonts w:cstheme="minorHAnsi"/>
          <w:sz w:val="20"/>
          <w:szCs w:val="20"/>
        </w:rPr>
      </w:pPr>
      <w:r w:rsidRPr="007E0389">
        <w:rPr>
          <w:rFonts w:cstheme="minorHAnsi"/>
          <w:sz w:val="20"/>
          <w:szCs w:val="20"/>
        </w:rPr>
        <w:t xml:space="preserve">Zgodnie z art. 101 ust. 4 </w:t>
      </w:r>
      <w:r w:rsidR="00733E30">
        <w:rPr>
          <w:rFonts w:cstheme="minorHAnsi"/>
          <w:sz w:val="20"/>
          <w:szCs w:val="20"/>
        </w:rPr>
        <w:t xml:space="preserve">ustawy </w:t>
      </w:r>
      <w:r w:rsidRPr="007E0389">
        <w:rPr>
          <w:rFonts w:cstheme="minorHAnsi"/>
          <w:sz w:val="20"/>
          <w:szCs w:val="20"/>
        </w:rPr>
        <w:t>P</w:t>
      </w:r>
      <w:r w:rsidR="00C956AC">
        <w:rPr>
          <w:rFonts w:cstheme="minorHAnsi"/>
          <w:sz w:val="20"/>
          <w:szCs w:val="20"/>
        </w:rPr>
        <w:t>rawo zamówień publicznych</w:t>
      </w:r>
      <w:r w:rsidRPr="007E0389">
        <w:rPr>
          <w:rFonts w:cstheme="minorHAnsi"/>
          <w:sz w:val="20"/>
          <w:szCs w:val="20"/>
        </w:rPr>
        <w:t xml:space="preserve"> w sytuacji, gdyby w dokumentach opisujących przedmiot zamówienia, zawarto odniesienie do norm, ocen technicznych, specyfikacji technicznych i systemów referencji technicznych, o których mowa w art. 101 ust. 1 pkt 2 i ust. 3 </w:t>
      </w:r>
      <w:r w:rsidR="00733E30">
        <w:rPr>
          <w:rFonts w:cstheme="minorHAnsi"/>
          <w:sz w:val="20"/>
          <w:szCs w:val="20"/>
        </w:rPr>
        <w:t>ustawy</w:t>
      </w:r>
      <w:r w:rsidR="00733E30" w:rsidRPr="007E0389">
        <w:rPr>
          <w:rFonts w:cstheme="minorHAnsi"/>
          <w:sz w:val="20"/>
          <w:szCs w:val="20"/>
        </w:rPr>
        <w:t xml:space="preserve"> </w:t>
      </w:r>
      <w:r w:rsidR="00C956AC" w:rsidRPr="007E0389">
        <w:rPr>
          <w:rFonts w:cstheme="minorHAnsi"/>
          <w:sz w:val="20"/>
          <w:szCs w:val="20"/>
        </w:rPr>
        <w:t>P</w:t>
      </w:r>
      <w:r w:rsidR="00C956AC">
        <w:rPr>
          <w:rFonts w:cstheme="minorHAnsi"/>
          <w:sz w:val="20"/>
          <w:szCs w:val="20"/>
        </w:rPr>
        <w:t>rawo zamówień publicznych</w:t>
      </w:r>
      <w:r w:rsidRPr="007E0389">
        <w:rPr>
          <w:rFonts w:cstheme="minorHAnsi"/>
          <w:sz w:val="20"/>
          <w:szCs w:val="20"/>
        </w:rPr>
        <w:t xml:space="preserve">, to Zamawiający dopuszcza rozwiązania równoważne </w:t>
      </w:r>
      <w:r w:rsidR="00FC28E6" w:rsidRPr="007E0389">
        <w:rPr>
          <w:rFonts w:cstheme="minorHAnsi"/>
          <w:sz w:val="20"/>
          <w:szCs w:val="20"/>
        </w:rPr>
        <w:t>opisywan</w:t>
      </w:r>
      <w:r w:rsidR="00FC28E6">
        <w:rPr>
          <w:rFonts w:cstheme="minorHAnsi"/>
          <w:sz w:val="20"/>
          <w:szCs w:val="20"/>
        </w:rPr>
        <w:t>e</w:t>
      </w:r>
      <w:r w:rsidRPr="007E0389">
        <w:rPr>
          <w:rFonts w:cstheme="minorHAnsi"/>
          <w:sz w:val="20"/>
          <w:szCs w:val="20"/>
        </w:rPr>
        <w:t xml:space="preserve"> w każdej takiej normie, ocenie technicznej, specyfikacji technicznej, systemowi referencji technicznych. W związku z powyższym należy przyjąć, że każdej: normie, ocenie technicznej, specyfikacji technicznej, systemowi referencji technicznych występujących w opisie przedmiotu zamówienia towarzyszą wyrazy „lub równoważne”.</w:t>
      </w:r>
    </w:p>
    <w:p w14:paraId="016A66F0" w14:textId="6FDD8589" w:rsidR="0032392F" w:rsidRPr="007E0389" w:rsidRDefault="0032392F" w:rsidP="0080480E">
      <w:pPr>
        <w:spacing w:after="0" w:line="240" w:lineRule="auto"/>
        <w:jc w:val="both"/>
        <w:rPr>
          <w:rFonts w:cstheme="minorHAnsi"/>
          <w:sz w:val="20"/>
          <w:szCs w:val="20"/>
        </w:rPr>
      </w:pPr>
      <w:r w:rsidRPr="007E0389">
        <w:rPr>
          <w:rFonts w:cstheme="minorHAnsi"/>
          <w:sz w:val="20"/>
          <w:szCs w:val="20"/>
        </w:rPr>
        <w:t xml:space="preserve">Zgodnie z art. 101 ust. 5 </w:t>
      </w:r>
      <w:r w:rsidR="00733E30">
        <w:rPr>
          <w:rFonts w:cstheme="minorHAnsi"/>
          <w:sz w:val="20"/>
          <w:szCs w:val="20"/>
        </w:rPr>
        <w:t>ustawy</w:t>
      </w:r>
      <w:r w:rsidR="00733E30" w:rsidRPr="007E0389">
        <w:rPr>
          <w:rFonts w:cstheme="minorHAnsi"/>
          <w:sz w:val="20"/>
          <w:szCs w:val="20"/>
        </w:rPr>
        <w:t xml:space="preserve"> </w:t>
      </w:r>
      <w:r w:rsidR="00C956AC" w:rsidRPr="007E0389">
        <w:rPr>
          <w:rFonts w:cstheme="minorHAnsi"/>
          <w:sz w:val="20"/>
          <w:szCs w:val="20"/>
        </w:rPr>
        <w:t>P</w:t>
      </w:r>
      <w:r w:rsidR="00C956AC">
        <w:rPr>
          <w:rFonts w:cstheme="minorHAnsi"/>
          <w:sz w:val="20"/>
          <w:szCs w:val="20"/>
        </w:rPr>
        <w:t>rawo zamówień publicznych</w:t>
      </w:r>
      <w:r w:rsidRPr="007E0389">
        <w:rPr>
          <w:rFonts w:cstheme="minorHAnsi"/>
          <w:sz w:val="20"/>
          <w:szCs w:val="20"/>
        </w:rPr>
        <w:t xml:space="preserve"> wykonawca, który powołuje się na rozwiązania równoważne opisywan</w:t>
      </w:r>
      <w:r w:rsidR="00FC28E6">
        <w:rPr>
          <w:rFonts w:cstheme="minorHAnsi"/>
          <w:sz w:val="20"/>
          <w:szCs w:val="20"/>
        </w:rPr>
        <w:t>e</w:t>
      </w:r>
      <w:r w:rsidRPr="007E0389">
        <w:rPr>
          <w:rFonts w:cstheme="minorHAnsi"/>
          <w:sz w:val="20"/>
          <w:szCs w:val="20"/>
        </w:rPr>
        <w:t xml:space="preserve"> w tych dokumentach, jest obowiązany udowodnić, poprzez dołączenie do oferty stosownych przedmiotowych środków dowodowych, o których mowa w art. 104–107 </w:t>
      </w:r>
      <w:r w:rsidR="00733E30">
        <w:rPr>
          <w:rFonts w:cstheme="minorHAnsi"/>
          <w:sz w:val="20"/>
          <w:szCs w:val="20"/>
        </w:rPr>
        <w:t>ustawy</w:t>
      </w:r>
      <w:r w:rsidR="00733E30" w:rsidRPr="007E0389">
        <w:rPr>
          <w:rFonts w:cstheme="minorHAnsi"/>
          <w:sz w:val="20"/>
          <w:szCs w:val="20"/>
        </w:rPr>
        <w:t xml:space="preserve"> </w:t>
      </w:r>
      <w:r w:rsidR="00C956AC" w:rsidRPr="007E0389">
        <w:rPr>
          <w:rFonts w:cstheme="minorHAnsi"/>
          <w:sz w:val="20"/>
          <w:szCs w:val="20"/>
        </w:rPr>
        <w:t>P</w:t>
      </w:r>
      <w:r w:rsidR="00C956AC">
        <w:rPr>
          <w:rFonts w:cstheme="minorHAnsi"/>
          <w:sz w:val="20"/>
          <w:szCs w:val="20"/>
        </w:rPr>
        <w:t>rawo zamówień publicznych</w:t>
      </w:r>
      <w:r w:rsidRPr="007E0389">
        <w:rPr>
          <w:rFonts w:cstheme="minorHAnsi"/>
          <w:sz w:val="20"/>
          <w:szCs w:val="20"/>
        </w:rPr>
        <w:t>, że proponowane rozwiązania w równoważnym stopniu spełniają wymagania określone w opisie przedmiotu zamówienia.</w:t>
      </w:r>
    </w:p>
    <w:p w14:paraId="0657B53C" w14:textId="77777777" w:rsidR="0032392F" w:rsidRDefault="0032392F" w:rsidP="0080480E">
      <w:pPr>
        <w:pStyle w:val="paragraph"/>
        <w:spacing w:before="0" w:beforeAutospacing="0" w:after="0" w:afterAutospacing="0"/>
        <w:jc w:val="both"/>
        <w:textAlignment w:val="baseline"/>
        <w:rPr>
          <w:rStyle w:val="findhit"/>
          <w:rFonts w:asciiTheme="minorHAnsi" w:hAnsiTheme="minorHAnsi" w:cstheme="minorHAnsi"/>
          <w:b/>
          <w:sz w:val="20"/>
          <w:szCs w:val="20"/>
        </w:rPr>
      </w:pPr>
    </w:p>
    <w:p w14:paraId="6BE3B5E6" w14:textId="77777777" w:rsidR="00053627" w:rsidRPr="007E0389" w:rsidRDefault="00053627" w:rsidP="0080480E">
      <w:pPr>
        <w:pStyle w:val="paragraph"/>
        <w:spacing w:before="0" w:beforeAutospacing="0" w:after="0" w:afterAutospacing="0"/>
        <w:jc w:val="both"/>
        <w:textAlignment w:val="baseline"/>
        <w:rPr>
          <w:rStyle w:val="findhit"/>
          <w:rFonts w:asciiTheme="minorHAnsi" w:hAnsiTheme="minorHAnsi" w:cstheme="minorHAnsi"/>
          <w:b/>
          <w:sz w:val="20"/>
          <w:szCs w:val="20"/>
        </w:rPr>
      </w:pPr>
    </w:p>
    <w:p w14:paraId="214E93E9" w14:textId="6BCE16E4" w:rsidR="00A204CF" w:rsidRDefault="006F7002" w:rsidP="00364D70">
      <w:pPr>
        <w:pStyle w:val="paragraph"/>
        <w:spacing w:before="0" w:beforeAutospacing="0" w:after="0" w:afterAutospacing="0"/>
        <w:jc w:val="both"/>
        <w:textAlignment w:val="baseline"/>
        <w:rPr>
          <w:rStyle w:val="eop"/>
          <w:rFonts w:asciiTheme="minorHAnsi" w:hAnsiTheme="minorHAnsi" w:cstheme="minorHAnsi"/>
          <w:b/>
          <w:sz w:val="20"/>
          <w:szCs w:val="20"/>
        </w:rPr>
      </w:pPr>
      <w:r w:rsidRPr="007E0389">
        <w:rPr>
          <w:rStyle w:val="findhit"/>
          <w:rFonts w:asciiTheme="minorHAnsi" w:hAnsiTheme="minorHAnsi" w:cstheme="minorHAnsi"/>
          <w:b/>
          <w:sz w:val="20"/>
          <w:szCs w:val="20"/>
        </w:rPr>
        <w:t>Gwara</w:t>
      </w:r>
      <w:r w:rsidRPr="007E0389">
        <w:rPr>
          <w:rStyle w:val="normaltextrun"/>
          <w:rFonts w:asciiTheme="minorHAnsi" w:hAnsiTheme="minorHAnsi" w:cstheme="minorHAnsi"/>
          <w:b/>
          <w:sz w:val="20"/>
          <w:szCs w:val="20"/>
        </w:rPr>
        <w:t xml:space="preserve">ncja: Minimum 36 miesięcy. Rozszerzenie </w:t>
      </w:r>
      <w:r w:rsidRPr="007E0389">
        <w:rPr>
          <w:rStyle w:val="findhit"/>
          <w:rFonts w:asciiTheme="minorHAnsi" w:hAnsiTheme="minorHAnsi" w:cstheme="minorHAnsi"/>
          <w:b/>
          <w:sz w:val="20"/>
          <w:szCs w:val="20"/>
        </w:rPr>
        <w:t>gwara</w:t>
      </w:r>
      <w:r w:rsidRPr="007E0389">
        <w:rPr>
          <w:rStyle w:val="normaltextrun"/>
          <w:rFonts w:asciiTheme="minorHAnsi" w:hAnsiTheme="minorHAnsi" w:cstheme="minorHAnsi"/>
          <w:b/>
          <w:sz w:val="20"/>
          <w:szCs w:val="20"/>
        </w:rPr>
        <w:t>ncji będzie dodatkowo punktowane przy ocenie ofert.</w:t>
      </w:r>
      <w:r w:rsidRPr="007E0389">
        <w:rPr>
          <w:rStyle w:val="eop"/>
          <w:rFonts w:asciiTheme="minorHAnsi" w:hAnsiTheme="minorHAnsi" w:cstheme="minorHAnsi"/>
          <w:b/>
          <w:sz w:val="20"/>
          <w:szCs w:val="20"/>
        </w:rPr>
        <w:t> </w:t>
      </w:r>
    </w:p>
    <w:p w14:paraId="5B985C9F" w14:textId="77777777" w:rsidR="00053627" w:rsidRPr="00364D70" w:rsidRDefault="00053627" w:rsidP="00364D70">
      <w:pPr>
        <w:pStyle w:val="paragraph"/>
        <w:spacing w:before="0" w:beforeAutospacing="0" w:after="0" w:afterAutospacing="0"/>
        <w:jc w:val="both"/>
        <w:textAlignment w:val="baseline"/>
        <w:rPr>
          <w:rFonts w:asciiTheme="minorHAnsi" w:hAnsiTheme="minorHAnsi" w:cstheme="minorHAnsi"/>
          <w:b/>
          <w:sz w:val="20"/>
          <w:szCs w:val="20"/>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0"/>
        <w:gridCol w:w="983"/>
        <w:gridCol w:w="1701"/>
        <w:gridCol w:w="7088"/>
        <w:gridCol w:w="708"/>
      </w:tblGrid>
      <w:tr w:rsidR="00A001DA" w:rsidRPr="00733E30" w14:paraId="634EE503" w14:textId="77777777" w:rsidTr="007E0389">
        <w:trPr>
          <w:trHeight w:val="694"/>
          <w:jc w:val="center"/>
        </w:trPr>
        <w:tc>
          <w:tcPr>
            <w:tcW w:w="430" w:type="dxa"/>
            <w:shd w:val="clear" w:color="auto" w:fill="D5DCE4" w:themeFill="text2" w:themeFillTint="33"/>
            <w:noWrap/>
            <w:vAlign w:val="center"/>
            <w:hideMark/>
          </w:tcPr>
          <w:p w14:paraId="398FCECA" w14:textId="77777777" w:rsidR="00A001DA" w:rsidRPr="006556B2" w:rsidRDefault="00A001DA" w:rsidP="000B7908">
            <w:pPr>
              <w:spacing w:after="0" w:line="240" w:lineRule="auto"/>
              <w:jc w:val="center"/>
              <w:rPr>
                <w:rFonts w:eastAsia="Times New Roman" w:cstheme="minorHAnsi"/>
                <w:b/>
                <w:bCs/>
                <w:sz w:val="18"/>
                <w:szCs w:val="18"/>
                <w:lang w:eastAsia="pl-PL"/>
              </w:rPr>
            </w:pPr>
            <w:r w:rsidRPr="006556B2">
              <w:rPr>
                <w:rFonts w:eastAsia="Times New Roman" w:cstheme="minorHAnsi"/>
                <w:b/>
                <w:bCs/>
                <w:sz w:val="18"/>
                <w:szCs w:val="18"/>
                <w:lang w:eastAsia="pl-PL"/>
              </w:rPr>
              <w:t>Lp.</w:t>
            </w:r>
          </w:p>
        </w:tc>
        <w:tc>
          <w:tcPr>
            <w:tcW w:w="983" w:type="dxa"/>
            <w:shd w:val="clear" w:color="auto" w:fill="D5DCE4" w:themeFill="text2" w:themeFillTint="33"/>
            <w:noWrap/>
            <w:vAlign w:val="center"/>
            <w:hideMark/>
          </w:tcPr>
          <w:p w14:paraId="5CFCFDD6" w14:textId="77777777" w:rsidR="00A001DA" w:rsidRPr="006556B2" w:rsidRDefault="00A001DA" w:rsidP="000B7908">
            <w:pPr>
              <w:spacing w:after="0" w:line="240" w:lineRule="auto"/>
              <w:jc w:val="center"/>
              <w:rPr>
                <w:rFonts w:eastAsia="Times New Roman" w:cstheme="minorHAnsi"/>
                <w:b/>
                <w:bCs/>
                <w:sz w:val="18"/>
                <w:szCs w:val="18"/>
                <w:lang w:eastAsia="pl-PL"/>
              </w:rPr>
            </w:pPr>
            <w:r w:rsidRPr="006556B2">
              <w:rPr>
                <w:rFonts w:eastAsia="Times New Roman" w:cstheme="minorHAnsi"/>
                <w:b/>
                <w:bCs/>
                <w:sz w:val="18"/>
                <w:szCs w:val="18"/>
                <w:lang w:eastAsia="pl-PL"/>
              </w:rPr>
              <w:t>Nazwa urządzenia</w:t>
            </w:r>
          </w:p>
        </w:tc>
        <w:tc>
          <w:tcPr>
            <w:tcW w:w="1701" w:type="dxa"/>
            <w:shd w:val="clear" w:color="auto" w:fill="D5DCE4" w:themeFill="text2" w:themeFillTint="33"/>
            <w:vAlign w:val="center"/>
            <w:hideMark/>
          </w:tcPr>
          <w:p w14:paraId="70A2EE81" w14:textId="77777777" w:rsidR="00A001DA" w:rsidRPr="006556B2" w:rsidRDefault="00A001DA" w:rsidP="000B7908">
            <w:pPr>
              <w:spacing w:after="0" w:line="240" w:lineRule="auto"/>
              <w:jc w:val="center"/>
              <w:rPr>
                <w:rFonts w:eastAsia="Times New Roman" w:cstheme="minorHAnsi"/>
                <w:b/>
                <w:bCs/>
                <w:sz w:val="18"/>
                <w:szCs w:val="18"/>
                <w:lang w:eastAsia="pl-PL"/>
              </w:rPr>
            </w:pPr>
            <w:r w:rsidRPr="006556B2">
              <w:rPr>
                <w:rFonts w:eastAsia="Times New Roman" w:cstheme="minorHAnsi"/>
                <w:b/>
                <w:bCs/>
                <w:sz w:val="18"/>
                <w:szCs w:val="18"/>
                <w:lang w:eastAsia="pl-PL"/>
              </w:rPr>
              <w:t>Podzespół</w:t>
            </w:r>
          </w:p>
        </w:tc>
        <w:tc>
          <w:tcPr>
            <w:tcW w:w="7088" w:type="dxa"/>
            <w:shd w:val="clear" w:color="auto" w:fill="D5DCE4" w:themeFill="text2" w:themeFillTint="33"/>
            <w:noWrap/>
            <w:vAlign w:val="center"/>
            <w:hideMark/>
          </w:tcPr>
          <w:p w14:paraId="35A4BD0E" w14:textId="77777777" w:rsidR="00A001DA" w:rsidRPr="006556B2" w:rsidRDefault="00A001DA" w:rsidP="000B7908">
            <w:pPr>
              <w:spacing w:after="0" w:line="240" w:lineRule="auto"/>
              <w:jc w:val="center"/>
              <w:rPr>
                <w:rFonts w:eastAsia="Times New Roman" w:cstheme="minorHAnsi"/>
                <w:b/>
                <w:bCs/>
                <w:sz w:val="18"/>
                <w:szCs w:val="18"/>
                <w:lang w:eastAsia="pl-PL"/>
              </w:rPr>
            </w:pPr>
            <w:r w:rsidRPr="006556B2">
              <w:rPr>
                <w:rFonts w:eastAsia="Times New Roman" w:cstheme="minorHAnsi"/>
                <w:b/>
                <w:bCs/>
                <w:sz w:val="18"/>
                <w:szCs w:val="18"/>
                <w:lang w:eastAsia="pl-PL"/>
              </w:rPr>
              <w:t>Opis</w:t>
            </w:r>
          </w:p>
        </w:tc>
        <w:tc>
          <w:tcPr>
            <w:tcW w:w="708" w:type="dxa"/>
            <w:shd w:val="clear" w:color="auto" w:fill="D5DCE4" w:themeFill="text2" w:themeFillTint="33"/>
            <w:vAlign w:val="center"/>
            <w:hideMark/>
          </w:tcPr>
          <w:p w14:paraId="0BF59509" w14:textId="77777777" w:rsidR="00A001DA" w:rsidRPr="006556B2" w:rsidRDefault="00A001DA" w:rsidP="000B7908">
            <w:pPr>
              <w:spacing w:after="0" w:line="240" w:lineRule="auto"/>
              <w:jc w:val="center"/>
              <w:rPr>
                <w:rFonts w:eastAsia="Times New Roman" w:cstheme="minorHAnsi"/>
                <w:b/>
                <w:bCs/>
                <w:sz w:val="18"/>
                <w:szCs w:val="18"/>
                <w:lang w:eastAsia="pl-PL"/>
              </w:rPr>
            </w:pPr>
            <w:r w:rsidRPr="006556B2">
              <w:rPr>
                <w:rFonts w:eastAsia="Times New Roman" w:cstheme="minorHAnsi"/>
                <w:b/>
                <w:bCs/>
                <w:sz w:val="18"/>
                <w:szCs w:val="18"/>
                <w:lang w:eastAsia="pl-PL"/>
              </w:rPr>
              <w:t xml:space="preserve">Ilość </w:t>
            </w:r>
          </w:p>
        </w:tc>
      </w:tr>
      <w:tr w:rsidR="00A001DA" w:rsidRPr="00733E30" w14:paraId="2B654799" w14:textId="77777777" w:rsidTr="007E0389">
        <w:trPr>
          <w:trHeight w:val="560"/>
          <w:jc w:val="center"/>
        </w:trPr>
        <w:tc>
          <w:tcPr>
            <w:tcW w:w="430" w:type="dxa"/>
            <w:vMerge w:val="restart"/>
            <w:shd w:val="clear" w:color="auto" w:fill="auto"/>
            <w:noWrap/>
            <w:vAlign w:val="center"/>
          </w:tcPr>
          <w:p w14:paraId="64B49C93" w14:textId="60B944B9" w:rsidR="00A001DA" w:rsidRPr="006556B2" w:rsidRDefault="00A001DA"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 xml:space="preserve">1. </w:t>
            </w:r>
          </w:p>
        </w:tc>
        <w:tc>
          <w:tcPr>
            <w:tcW w:w="983" w:type="dxa"/>
            <w:vMerge w:val="restart"/>
            <w:shd w:val="clear" w:color="auto" w:fill="auto"/>
            <w:textDirection w:val="btLr"/>
            <w:vAlign w:val="center"/>
          </w:tcPr>
          <w:p w14:paraId="7FE7903C" w14:textId="138F4C50" w:rsidR="00A001DA" w:rsidRPr="006556B2" w:rsidRDefault="00A001DA" w:rsidP="000B7908">
            <w:pPr>
              <w:spacing w:after="0" w:line="240" w:lineRule="auto"/>
              <w:ind w:left="113" w:right="113"/>
              <w:jc w:val="center"/>
              <w:rPr>
                <w:rFonts w:eastAsia="Times New Roman" w:cstheme="minorHAnsi"/>
                <w:b/>
                <w:bCs/>
                <w:sz w:val="18"/>
                <w:szCs w:val="18"/>
                <w:lang w:eastAsia="pl-PL"/>
              </w:rPr>
            </w:pPr>
            <w:r w:rsidRPr="006556B2">
              <w:rPr>
                <w:rFonts w:eastAsia="Times New Roman" w:cstheme="minorHAnsi"/>
                <w:b/>
                <w:bCs/>
                <w:sz w:val="18"/>
                <w:szCs w:val="18"/>
                <w:lang w:eastAsia="pl-PL"/>
              </w:rPr>
              <w:t>Komputer przenośny</w:t>
            </w:r>
          </w:p>
        </w:tc>
        <w:tc>
          <w:tcPr>
            <w:tcW w:w="1701" w:type="dxa"/>
            <w:shd w:val="clear" w:color="auto" w:fill="auto"/>
            <w:vAlign w:val="center"/>
          </w:tcPr>
          <w:p w14:paraId="71955005" w14:textId="450ED6E0"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Przekątna ekranu</w:t>
            </w:r>
          </w:p>
        </w:tc>
        <w:tc>
          <w:tcPr>
            <w:tcW w:w="7088" w:type="dxa"/>
            <w:vAlign w:val="center"/>
          </w:tcPr>
          <w:p w14:paraId="082BC455" w14:textId="253C1AD5" w:rsidR="00A001DA" w:rsidRPr="006556B2" w:rsidRDefault="00A001DA" w:rsidP="000B7908">
            <w:pPr>
              <w:spacing w:after="0" w:line="240" w:lineRule="auto"/>
              <w:jc w:val="both"/>
              <w:rPr>
                <w:rFonts w:eastAsia="Times New Roman" w:cstheme="minorHAnsi"/>
                <w:sz w:val="18"/>
                <w:szCs w:val="18"/>
                <w:lang w:eastAsia="pl-PL"/>
              </w:rPr>
            </w:pPr>
            <w:r w:rsidRPr="006556B2">
              <w:rPr>
                <w:rFonts w:cstheme="minorHAnsi"/>
                <w:sz w:val="18"/>
                <w:szCs w:val="18"/>
              </w:rPr>
              <w:t>15,6”</w:t>
            </w:r>
            <w:r w:rsidR="003439C0" w:rsidRPr="006556B2">
              <w:rPr>
                <w:rFonts w:cstheme="minorHAnsi"/>
                <w:sz w:val="18"/>
                <w:szCs w:val="18"/>
              </w:rPr>
              <w:t xml:space="preserve"> </w:t>
            </w:r>
            <w:r w:rsidRPr="006556B2">
              <w:rPr>
                <w:rFonts w:cstheme="minorHAnsi"/>
                <w:sz w:val="18"/>
                <w:szCs w:val="18"/>
              </w:rPr>
              <w:t>FHD (1920 x 1080), z powłoką przeciwodblaskową</w:t>
            </w:r>
          </w:p>
        </w:tc>
        <w:tc>
          <w:tcPr>
            <w:tcW w:w="708" w:type="dxa"/>
            <w:vMerge w:val="restart"/>
            <w:shd w:val="clear" w:color="auto" w:fill="auto"/>
            <w:vAlign w:val="center"/>
          </w:tcPr>
          <w:p w14:paraId="1217B5BE" w14:textId="4C5942F9" w:rsidR="00A001DA" w:rsidRPr="006556B2" w:rsidRDefault="00A001DA"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3 szt.</w:t>
            </w:r>
          </w:p>
        </w:tc>
      </w:tr>
      <w:tr w:rsidR="00A001DA" w:rsidRPr="00733E30" w14:paraId="7BDFF233" w14:textId="77777777" w:rsidTr="007E0389">
        <w:trPr>
          <w:trHeight w:val="560"/>
          <w:jc w:val="center"/>
        </w:trPr>
        <w:tc>
          <w:tcPr>
            <w:tcW w:w="430" w:type="dxa"/>
            <w:vMerge/>
            <w:shd w:val="clear" w:color="auto" w:fill="auto"/>
            <w:noWrap/>
            <w:vAlign w:val="center"/>
          </w:tcPr>
          <w:p w14:paraId="61455910"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C76B805"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317E5F4D" w14:textId="038ECAF4"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Procesor</w:t>
            </w:r>
          </w:p>
        </w:tc>
        <w:tc>
          <w:tcPr>
            <w:tcW w:w="7088" w:type="dxa"/>
            <w:vAlign w:val="center"/>
          </w:tcPr>
          <w:p w14:paraId="3ED92FD7" w14:textId="77777777" w:rsidR="00A001DA" w:rsidRPr="006556B2" w:rsidRDefault="00A001DA" w:rsidP="000B7908">
            <w:pPr>
              <w:spacing w:after="0" w:line="240" w:lineRule="auto"/>
              <w:jc w:val="both"/>
              <w:rPr>
                <w:rFonts w:cstheme="minorHAnsi"/>
                <w:sz w:val="18"/>
                <w:szCs w:val="18"/>
              </w:rPr>
            </w:pPr>
            <w:r w:rsidRPr="006556B2">
              <w:rPr>
                <w:rFonts w:cstheme="minorHAnsi"/>
                <w:sz w:val="18"/>
                <w:szCs w:val="18"/>
              </w:rPr>
              <w:t>Procesor min. 10-cio rdzeniowy, z pamięcią podręczną Cache min.</w:t>
            </w:r>
            <w:r w:rsidR="000F2EAF" w:rsidRPr="006556B2">
              <w:rPr>
                <w:rFonts w:cstheme="minorHAnsi"/>
                <w:sz w:val="18"/>
                <w:szCs w:val="18"/>
              </w:rPr>
              <w:t xml:space="preserve"> </w:t>
            </w:r>
            <w:r w:rsidRPr="006556B2">
              <w:rPr>
                <w:rFonts w:cstheme="minorHAnsi"/>
                <w:sz w:val="18"/>
                <w:szCs w:val="18"/>
              </w:rPr>
              <w:t xml:space="preserve">12MB, osiągający w teście PassMark Performance Test,  co najmniej </w:t>
            </w:r>
            <w:r w:rsidRPr="006556B2">
              <w:rPr>
                <w:rFonts w:cstheme="minorHAnsi"/>
                <w:b/>
                <w:sz w:val="18"/>
                <w:szCs w:val="18"/>
              </w:rPr>
              <w:t>14</w:t>
            </w:r>
            <w:r w:rsidR="000F2EAF" w:rsidRPr="006556B2">
              <w:rPr>
                <w:rFonts w:cstheme="minorHAnsi"/>
                <w:b/>
                <w:sz w:val="18"/>
                <w:szCs w:val="18"/>
              </w:rPr>
              <w:t xml:space="preserve"> </w:t>
            </w:r>
            <w:r w:rsidRPr="006556B2">
              <w:rPr>
                <w:rFonts w:cstheme="minorHAnsi"/>
                <w:b/>
                <w:sz w:val="18"/>
                <w:szCs w:val="18"/>
              </w:rPr>
              <w:t>400</w:t>
            </w:r>
            <w:r w:rsidRPr="006556B2">
              <w:rPr>
                <w:rFonts w:cstheme="minorHAnsi"/>
                <w:sz w:val="18"/>
                <w:szCs w:val="18"/>
              </w:rPr>
              <w:t xml:space="preserve"> punktów w kategorii Average CPU Mark. Wynik dostępny na stronie: </w:t>
            </w:r>
            <w:hyperlink r:id="rId5" w:history="1">
              <w:r w:rsidRPr="006556B2">
                <w:rPr>
                  <w:rStyle w:val="Hipercze"/>
                  <w:rFonts w:cstheme="minorHAnsi"/>
                  <w:color w:val="auto"/>
                  <w:sz w:val="18"/>
                  <w:szCs w:val="18"/>
                </w:rPr>
                <w:t xml:space="preserve">https://www.cpubenchmark.net/cpu_list.php </w:t>
              </w:r>
            </w:hyperlink>
            <w:r w:rsidRPr="006556B2">
              <w:rPr>
                <w:rFonts w:cstheme="minorHAnsi"/>
                <w:sz w:val="18"/>
                <w:szCs w:val="18"/>
              </w:rPr>
              <w:t xml:space="preserve"> </w:t>
            </w:r>
          </w:p>
          <w:p w14:paraId="6C1E4BC8" w14:textId="77777777" w:rsidR="000F2EAF" w:rsidRPr="006556B2" w:rsidRDefault="000F2EAF" w:rsidP="000B7908">
            <w:pPr>
              <w:spacing w:after="0" w:line="240" w:lineRule="auto"/>
              <w:jc w:val="both"/>
              <w:rPr>
                <w:rFonts w:cstheme="minorHAnsi"/>
                <w:sz w:val="18"/>
                <w:szCs w:val="18"/>
              </w:rPr>
            </w:pPr>
          </w:p>
          <w:p w14:paraId="581ACB63" w14:textId="029FD415" w:rsidR="000F2EAF" w:rsidRPr="006556B2" w:rsidRDefault="000F2EAF" w:rsidP="000B7908">
            <w:pPr>
              <w:spacing w:after="0" w:line="240" w:lineRule="auto"/>
              <w:jc w:val="both"/>
              <w:rPr>
                <w:rFonts w:eastAsia="Times New Roman" w:cstheme="minorHAnsi"/>
                <w:sz w:val="18"/>
                <w:szCs w:val="18"/>
                <w:lang w:eastAsia="pl-PL"/>
              </w:rPr>
            </w:pPr>
            <w:r w:rsidRPr="006556B2">
              <w:rPr>
                <w:rFonts w:eastAsia="Times New Roman" w:cstheme="minorHAnsi"/>
                <w:sz w:val="18"/>
                <w:szCs w:val="18"/>
                <w:lang w:eastAsia="pl-PL"/>
              </w:rPr>
              <w:t xml:space="preserve">Zamawiający udostępnia wynik testów na dzień </w:t>
            </w:r>
            <w:r w:rsidR="00726037" w:rsidRPr="006556B2">
              <w:rPr>
                <w:rFonts w:eastAsia="Times New Roman" w:cstheme="minorHAnsi"/>
                <w:sz w:val="18"/>
                <w:szCs w:val="18"/>
                <w:lang w:eastAsia="pl-PL"/>
              </w:rPr>
              <w:t>13</w:t>
            </w:r>
            <w:r w:rsidRPr="006556B2">
              <w:rPr>
                <w:rFonts w:eastAsia="Times New Roman" w:cstheme="minorHAnsi"/>
                <w:sz w:val="18"/>
                <w:szCs w:val="18"/>
                <w:lang w:eastAsia="pl-PL"/>
              </w:rPr>
              <w:t xml:space="preserve">.03.2025 r. Procesor powinien osiągnąć wynik co najmniej 14 400  punktów według załączonego wykazu (Załącznik nr 3 - Test </w:t>
            </w:r>
            <w:r w:rsidR="00392FED" w:rsidRPr="006556B2">
              <w:rPr>
                <w:rFonts w:eastAsia="Times New Roman" w:cstheme="minorHAnsi"/>
                <w:sz w:val="18"/>
                <w:szCs w:val="18"/>
                <w:lang w:eastAsia="pl-PL"/>
              </w:rPr>
              <w:t>p</w:t>
            </w:r>
            <w:r w:rsidRPr="006556B2">
              <w:rPr>
                <w:rFonts w:eastAsia="Times New Roman" w:cstheme="minorHAnsi"/>
                <w:sz w:val="18"/>
                <w:szCs w:val="18"/>
                <w:lang w:eastAsia="pl-PL"/>
              </w:rPr>
              <w:t>rocesora).</w:t>
            </w:r>
          </w:p>
        </w:tc>
        <w:tc>
          <w:tcPr>
            <w:tcW w:w="708" w:type="dxa"/>
            <w:vMerge/>
            <w:shd w:val="clear" w:color="auto" w:fill="auto"/>
            <w:vAlign w:val="center"/>
          </w:tcPr>
          <w:p w14:paraId="16F97A92"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15168358" w14:textId="77777777" w:rsidTr="007E0389">
        <w:trPr>
          <w:trHeight w:val="560"/>
          <w:jc w:val="center"/>
        </w:trPr>
        <w:tc>
          <w:tcPr>
            <w:tcW w:w="430" w:type="dxa"/>
            <w:vMerge/>
            <w:shd w:val="clear" w:color="auto" w:fill="auto"/>
            <w:noWrap/>
            <w:vAlign w:val="center"/>
          </w:tcPr>
          <w:p w14:paraId="7054EEE8"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055E207D"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07111CAD" w14:textId="3802E1EF"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Pamięć RAM</w:t>
            </w:r>
          </w:p>
        </w:tc>
        <w:tc>
          <w:tcPr>
            <w:tcW w:w="7088" w:type="dxa"/>
            <w:vAlign w:val="center"/>
          </w:tcPr>
          <w:p w14:paraId="3685D457" w14:textId="4A0D7B3B" w:rsidR="00A001DA" w:rsidRPr="006556B2" w:rsidRDefault="000F2EAF" w:rsidP="000B7908">
            <w:pPr>
              <w:spacing w:after="0" w:line="240" w:lineRule="auto"/>
              <w:jc w:val="both"/>
              <w:rPr>
                <w:rFonts w:eastAsia="Times New Roman" w:cstheme="minorHAnsi"/>
                <w:sz w:val="18"/>
                <w:szCs w:val="18"/>
                <w:lang w:eastAsia="pl-PL"/>
              </w:rPr>
            </w:pPr>
            <w:r w:rsidRPr="006556B2">
              <w:rPr>
                <w:rFonts w:cstheme="minorHAnsi"/>
                <w:bCs/>
                <w:sz w:val="18"/>
                <w:szCs w:val="18"/>
              </w:rPr>
              <w:t xml:space="preserve">Min. </w:t>
            </w:r>
            <w:r w:rsidR="00A001DA" w:rsidRPr="006556B2">
              <w:rPr>
                <w:rFonts w:cstheme="minorHAnsi"/>
                <w:bCs/>
                <w:sz w:val="18"/>
                <w:szCs w:val="18"/>
              </w:rPr>
              <w:t>16</w:t>
            </w:r>
            <w:r w:rsidRPr="006556B2">
              <w:rPr>
                <w:rFonts w:cstheme="minorHAnsi"/>
                <w:bCs/>
                <w:sz w:val="18"/>
                <w:szCs w:val="18"/>
              </w:rPr>
              <w:t xml:space="preserve"> </w:t>
            </w:r>
            <w:r w:rsidR="00A001DA" w:rsidRPr="006556B2">
              <w:rPr>
                <w:rFonts w:cstheme="minorHAnsi"/>
                <w:bCs/>
                <w:sz w:val="18"/>
                <w:szCs w:val="18"/>
              </w:rPr>
              <w:t>GB DDR5 5200 MT/s z możliwością rozbudowy do min 64</w:t>
            </w:r>
            <w:r w:rsidR="00910E2D" w:rsidRPr="006556B2">
              <w:rPr>
                <w:rFonts w:cstheme="minorHAnsi"/>
                <w:bCs/>
                <w:sz w:val="18"/>
                <w:szCs w:val="18"/>
              </w:rPr>
              <w:t xml:space="preserve"> </w:t>
            </w:r>
            <w:r w:rsidR="00A001DA" w:rsidRPr="006556B2">
              <w:rPr>
                <w:rFonts w:cstheme="minorHAnsi"/>
                <w:bCs/>
                <w:sz w:val="18"/>
                <w:szCs w:val="18"/>
              </w:rPr>
              <w:t xml:space="preserve">GB. </w:t>
            </w:r>
            <w:r w:rsidR="00A001DA" w:rsidRPr="006556B2">
              <w:rPr>
                <w:rFonts w:cstheme="minorHAnsi"/>
                <w:bCs/>
                <w:sz w:val="18"/>
                <w:szCs w:val="18"/>
              </w:rPr>
              <w:br/>
              <w:t xml:space="preserve">Płyta główna wyposażona w </w:t>
            </w:r>
            <w:r w:rsidRPr="006556B2">
              <w:rPr>
                <w:rFonts w:cstheme="minorHAnsi"/>
                <w:bCs/>
                <w:sz w:val="18"/>
                <w:szCs w:val="18"/>
              </w:rPr>
              <w:t xml:space="preserve">min. </w:t>
            </w:r>
            <w:r w:rsidR="00A001DA" w:rsidRPr="006556B2">
              <w:rPr>
                <w:rFonts w:cstheme="minorHAnsi"/>
                <w:bCs/>
                <w:sz w:val="18"/>
                <w:szCs w:val="18"/>
              </w:rPr>
              <w:t xml:space="preserve">dwa sloty na pamięć, w tym </w:t>
            </w:r>
            <w:r w:rsidR="009F1107" w:rsidRPr="006556B2">
              <w:rPr>
                <w:rFonts w:cstheme="minorHAnsi"/>
                <w:bCs/>
                <w:sz w:val="18"/>
                <w:szCs w:val="18"/>
              </w:rPr>
              <w:t xml:space="preserve">min. </w:t>
            </w:r>
            <w:r w:rsidR="00A001DA" w:rsidRPr="006556B2">
              <w:rPr>
                <w:rFonts w:cstheme="minorHAnsi"/>
                <w:bCs/>
                <w:sz w:val="18"/>
                <w:szCs w:val="18"/>
              </w:rPr>
              <w:t>jeden slot wolny.</w:t>
            </w:r>
          </w:p>
        </w:tc>
        <w:tc>
          <w:tcPr>
            <w:tcW w:w="708" w:type="dxa"/>
            <w:vMerge/>
            <w:shd w:val="clear" w:color="auto" w:fill="auto"/>
            <w:vAlign w:val="center"/>
          </w:tcPr>
          <w:p w14:paraId="472FEFFC"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5E1086" w14:paraId="5CEEB5AB" w14:textId="77777777" w:rsidTr="007E0389">
        <w:trPr>
          <w:trHeight w:val="560"/>
          <w:jc w:val="center"/>
        </w:trPr>
        <w:tc>
          <w:tcPr>
            <w:tcW w:w="430" w:type="dxa"/>
            <w:vMerge/>
            <w:shd w:val="clear" w:color="auto" w:fill="auto"/>
            <w:noWrap/>
            <w:vAlign w:val="center"/>
          </w:tcPr>
          <w:p w14:paraId="71C2906C"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02B8595"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30B072D5" w14:textId="2D2DC4EA"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Pamięć masowa</w:t>
            </w:r>
          </w:p>
        </w:tc>
        <w:tc>
          <w:tcPr>
            <w:tcW w:w="7088" w:type="dxa"/>
            <w:vAlign w:val="center"/>
          </w:tcPr>
          <w:p w14:paraId="7C3216B7" w14:textId="4DC40C84" w:rsidR="00A001DA" w:rsidRPr="006556B2" w:rsidRDefault="000F2EAF" w:rsidP="000B7908">
            <w:pPr>
              <w:spacing w:after="0" w:line="240" w:lineRule="auto"/>
              <w:jc w:val="both"/>
              <w:rPr>
                <w:rFonts w:eastAsia="Times New Roman" w:cstheme="minorHAnsi"/>
                <w:sz w:val="18"/>
                <w:szCs w:val="18"/>
                <w:lang w:val="en-US" w:eastAsia="pl-PL"/>
              </w:rPr>
            </w:pPr>
            <w:r w:rsidRPr="006556B2">
              <w:rPr>
                <w:rFonts w:cstheme="minorHAnsi"/>
                <w:bCs/>
                <w:sz w:val="18"/>
                <w:szCs w:val="18"/>
                <w:lang w:val="en-US"/>
              </w:rPr>
              <w:t xml:space="preserve">Min. </w:t>
            </w:r>
            <w:r w:rsidR="00A001DA" w:rsidRPr="006556B2">
              <w:rPr>
                <w:rFonts w:cstheme="minorHAnsi"/>
                <w:bCs/>
                <w:sz w:val="18"/>
                <w:szCs w:val="18"/>
                <w:lang w:val="en-US"/>
              </w:rPr>
              <w:t>512</w:t>
            </w:r>
            <w:r w:rsidR="003439C0" w:rsidRPr="006556B2">
              <w:rPr>
                <w:rFonts w:cstheme="minorHAnsi"/>
                <w:bCs/>
                <w:sz w:val="18"/>
                <w:szCs w:val="18"/>
                <w:lang w:val="en-US"/>
              </w:rPr>
              <w:t xml:space="preserve"> </w:t>
            </w:r>
            <w:r w:rsidR="00A001DA" w:rsidRPr="006556B2">
              <w:rPr>
                <w:rFonts w:cstheme="minorHAnsi"/>
                <w:bCs/>
                <w:sz w:val="18"/>
                <w:szCs w:val="18"/>
                <w:lang w:val="en-US"/>
              </w:rPr>
              <w:t>GB NVMe SSD M.2</w:t>
            </w:r>
          </w:p>
        </w:tc>
        <w:tc>
          <w:tcPr>
            <w:tcW w:w="708" w:type="dxa"/>
            <w:vMerge/>
            <w:shd w:val="clear" w:color="auto" w:fill="auto"/>
            <w:vAlign w:val="center"/>
          </w:tcPr>
          <w:p w14:paraId="289E534F" w14:textId="77777777" w:rsidR="00A001DA" w:rsidRPr="006556B2" w:rsidRDefault="00A001DA" w:rsidP="000B7908">
            <w:pPr>
              <w:spacing w:after="0" w:line="240" w:lineRule="auto"/>
              <w:jc w:val="center"/>
              <w:rPr>
                <w:rFonts w:eastAsia="Times New Roman" w:cstheme="minorHAnsi"/>
                <w:sz w:val="18"/>
                <w:szCs w:val="18"/>
                <w:lang w:val="en-US" w:eastAsia="pl-PL"/>
              </w:rPr>
            </w:pPr>
          </w:p>
        </w:tc>
      </w:tr>
      <w:tr w:rsidR="00A001DA" w:rsidRPr="00733E30" w14:paraId="418F0198" w14:textId="77777777" w:rsidTr="007E0389">
        <w:trPr>
          <w:trHeight w:val="560"/>
          <w:jc w:val="center"/>
        </w:trPr>
        <w:tc>
          <w:tcPr>
            <w:tcW w:w="430" w:type="dxa"/>
            <w:vMerge/>
            <w:shd w:val="clear" w:color="auto" w:fill="auto"/>
            <w:noWrap/>
            <w:vAlign w:val="center"/>
          </w:tcPr>
          <w:p w14:paraId="474056E9" w14:textId="77777777" w:rsidR="00A001DA" w:rsidRPr="006556B2" w:rsidRDefault="00A001DA" w:rsidP="000B7908">
            <w:pPr>
              <w:spacing w:after="0" w:line="240" w:lineRule="auto"/>
              <w:jc w:val="center"/>
              <w:rPr>
                <w:rFonts w:eastAsia="Times New Roman" w:cstheme="minorHAnsi"/>
                <w:sz w:val="18"/>
                <w:szCs w:val="18"/>
                <w:lang w:val="en-US" w:eastAsia="pl-PL"/>
              </w:rPr>
            </w:pPr>
          </w:p>
        </w:tc>
        <w:tc>
          <w:tcPr>
            <w:tcW w:w="983" w:type="dxa"/>
            <w:vMerge/>
            <w:shd w:val="clear" w:color="auto" w:fill="auto"/>
            <w:textDirection w:val="btLr"/>
            <w:vAlign w:val="center"/>
          </w:tcPr>
          <w:p w14:paraId="0A530CFA" w14:textId="77777777" w:rsidR="00A001DA" w:rsidRPr="006556B2" w:rsidRDefault="00A001DA" w:rsidP="000B7908">
            <w:pPr>
              <w:spacing w:after="0" w:line="240" w:lineRule="auto"/>
              <w:ind w:left="113" w:right="113"/>
              <w:jc w:val="center"/>
              <w:rPr>
                <w:rFonts w:eastAsia="Times New Roman" w:cstheme="minorHAnsi"/>
                <w:sz w:val="18"/>
                <w:szCs w:val="18"/>
                <w:lang w:val="en-US" w:eastAsia="pl-PL"/>
              </w:rPr>
            </w:pPr>
          </w:p>
        </w:tc>
        <w:tc>
          <w:tcPr>
            <w:tcW w:w="1701" w:type="dxa"/>
            <w:shd w:val="clear" w:color="auto" w:fill="auto"/>
            <w:vAlign w:val="center"/>
          </w:tcPr>
          <w:p w14:paraId="2F258E9D" w14:textId="1710FB37"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Karta graficzna</w:t>
            </w:r>
          </w:p>
        </w:tc>
        <w:tc>
          <w:tcPr>
            <w:tcW w:w="7088" w:type="dxa"/>
            <w:vAlign w:val="center"/>
          </w:tcPr>
          <w:p w14:paraId="4EDCF4ED" w14:textId="2F5142EC" w:rsidR="00A001DA" w:rsidRPr="006556B2" w:rsidRDefault="00A001DA" w:rsidP="000B7908">
            <w:pPr>
              <w:spacing w:after="0" w:line="240" w:lineRule="auto"/>
              <w:jc w:val="both"/>
              <w:rPr>
                <w:rFonts w:cstheme="minorHAnsi"/>
                <w:sz w:val="18"/>
                <w:szCs w:val="18"/>
              </w:rPr>
            </w:pPr>
            <w:r w:rsidRPr="006556B2">
              <w:rPr>
                <w:rFonts w:cstheme="minorHAnsi"/>
                <w:sz w:val="18"/>
                <w:szCs w:val="18"/>
              </w:rPr>
              <w:t xml:space="preserve">Zintegrowana karta graficzna </w:t>
            </w:r>
          </w:p>
        </w:tc>
        <w:tc>
          <w:tcPr>
            <w:tcW w:w="708" w:type="dxa"/>
            <w:vMerge/>
            <w:shd w:val="clear" w:color="auto" w:fill="auto"/>
            <w:vAlign w:val="center"/>
          </w:tcPr>
          <w:p w14:paraId="0DAD046A"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447E80FD" w14:textId="77777777" w:rsidTr="007E0389">
        <w:trPr>
          <w:trHeight w:val="560"/>
          <w:jc w:val="center"/>
        </w:trPr>
        <w:tc>
          <w:tcPr>
            <w:tcW w:w="430" w:type="dxa"/>
            <w:vMerge/>
            <w:shd w:val="clear" w:color="auto" w:fill="auto"/>
            <w:noWrap/>
            <w:vAlign w:val="center"/>
          </w:tcPr>
          <w:p w14:paraId="6268B7F9"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6666B04F"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0C86B346" w14:textId="77A57FDD"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Klawiatura</w:t>
            </w:r>
          </w:p>
        </w:tc>
        <w:tc>
          <w:tcPr>
            <w:tcW w:w="7088" w:type="dxa"/>
            <w:vAlign w:val="center"/>
          </w:tcPr>
          <w:p w14:paraId="26983F7A" w14:textId="655C24A0"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Klawiatura w układzie US – QWERTY z wydzieloną po prawej stronie klawiaturą numeryczną i</w:t>
            </w:r>
            <w:r w:rsidRPr="006556B2">
              <w:rPr>
                <w:rFonts w:cstheme="minorHAnsi"/>
                <w:b/>
                <w:bCs/>
                <w:sz w:val="18"/>
                <w:szCs w:val="18"/>
              </w:rPr>
              <w:t xml:space="preserve"> </w:t>
            </w:r>
            <w:r w:rsidRPr="006556B2">
              <w:rPr>
                <w:rFonts w:cstheme="minorHAnsi"/>
                <w:bCs/>
                <w:sz w:val="18"/>
                <w:szCs w:val="18"/>
              </w:rPr>
              <w:t>wbudowanym w klawiaturze podświetleniem,</w:t>
            </w:r>
            <w:r w:rsidRPr="006556B2">
              <w:rPr>
                <w:rFonts w:cstheme="minorHAnsi"/>
                <w:b/>
                <w:bCs/>
                <w:sz w:val="18"/>
                <w:szCs w:val="18"/>
              </w:rPr>
              <w:t xml:space="preserve"> </w:t>
            </w:r>
            <w:r w:rsidRPr="006556B2">
              <w:rPr>
                <w:rFonts w:cstheme="minorHAnsi"/>
                <w:bCs/>
                <w:sz w:val="18"/>
                <w:szCs w:val="18"/>
              </w:rPr>
              <w:t>min. 99 klawiszy. Wszystkie klawisze funkcyjne typu: regulacja głośności, print screen dostępne w ciągu klawiszy F1-F12. Nie dopuszcza się innego układu</w:t>
            </w:r>
            <w:r w:rsidR="000F2EAF" w:rsidRPr="006556B2">
              <w:rPr>
                <w:rFonts w:cstheme="minorHAnsi"/>
                <w:bCs/>
                <w:sz w:val="18"/>
                <w:szCs w:val="18"/>
              </w:rPr>
              <w:t>,</w:t>
            </w:r>
            <w:r w:rsidRPr="006556B2">
              <w:rPr>
                <w:rFonts w:cstheme="minorHAnsi"/>
                <w:bCs/>
                <w:sz w:val="18"/>
                <w:szCs w:val="18"/>
              </w:rPr>
              <w:t xml:space="preserve"> a w szczególności między klawiszami ALT i CTRL (oprócz klawisza FN i Windows z lewej strony)</w:t>
            </w:r>
            <w:r w:rsidR="000F2EAF" w:rsidRPr="006556B2">
              <w:rPr>
                <w:rFonts w:cstheme="minorHAnsi"/>
                <w:bCs/>
                <w:sz w:val="18"/>
                <w:szCs w:val="18"/>
              </w:rPr>
              <w:t xml:space="preserve">. </w:t>
            </w:r>
            <w:r w:rsidRPr="006556B2">
              <w:rPr>
                <w:rFonts w:cstheme="minorHAnsi"/>
                <w:bCs/>
                <w:sz w:val="18"/>
                <w:szCs w:val="18"/>
              </w:rPr>
              <w:t>Dedykowane klawisze funkcyjne do: wyciszenia głośników, wyciszenia mikrofonów, regulacji głośności, regulacji podświetlenia klawiatury, regulacji jasności ekranu</w:t>
            </w:r>
            <w:r w:rsidR="00CC6A7C" w:rsidRPr="006556B2">
              <w:rPr>
                <w:rFonts w:cstheme="minorHAnsi"/>
                <w:bCs/>
                <w:sz w:val="18"/>
                <w:szCs w:val="18"/>
              </w:rPr>
              <w:t>.</w:t>
            </w:r>
          </w:p>
        </w:tc>
        <w:tc>
          <w:tcPr>
            <w:tcW w:w="708" w:type="dxa"/>
            <w:vMerge/>
            <w:shd w:val="clear" w:color="auto" w:fill="auto"/>
            <w:vAlign w:val="center"/>
          </w:tcPr>
          <w:p w14:paraId="39C7E3E4"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194D7EA6" w14:textId="77777777" w:rsidTr="007E0389">
        <w:trPr>
          <w:trHeight w:val="560"/>
          <w:jc w:val="center"/>
        </w:trPr>
        <w:tc>
          <w:tcPr>
            <w:tcW w:w="430" w:type="dxa"/>
            <w:vMerge/>
            <w:shd w:val="clear" w:color="auto" w:fill="auto"/>
            <w:noWrap/>
            <w:vAlign w:val="center"/>
          </w:tcPr>
          <w:p w14:paraId="5717FC14"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4E2E7451"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6731143A" w14:textId="55D868EF"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Multimedia</w:t>
            </w:r>
          </w:p>
        </w:tc>
        <w:tc>
          <w:tcPr>
            <w:tcW w:w="7088" w:type="dxa"/>
            <w:vAlign w:val="center"/>
          </w:tcPr>
          <w:p w14:paraId="6A3E8A7D" w14:textId="3641EFA2"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Karta dźwiękowa zintegrowana z płytą główną, wbudowane dwa głośniki stereo o mocy </w:t>
            </w:r>
            <w:r w:rsidR="000F2EAF" w:rsidRPr="006556B2">
              <w:rPr>
                <w:rFonts w:cstheme="minorHAnsi"/>
                <w:bCs/>
                <w:sz w:val="18"/>
                <w:szCs w:val="18"/>
              </w:rPr>
              <w:t xml:space="preserve">min. </w:t>
            </w:r>
            <w:r w:rsidRPr="006556B2">
              <w:rPr>
                <w:rFonts w:cstheme="minorHAnsi"/>
                <w:bCs/>
                <w:sz w:val="18"/>
                <w:szCs w:val="18"/>
              </w:rPr>
              <w:t>2 x 2W.</w:t>
            </w:r>
          </w:p>
          <w:p w14:paraId="7C53CC4D" w14:textId="2399C1EE"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Kamera internetowa FHD RGB </w:t>
            </w:r>
            <w:r w:rsidR="009F1107" w:rsidRPr="006556B2">
              <w:rPr>
                <w:rFonts w:cstheme="minorHAnsi"/>
                <w:bCs/>
                <w:sz w:val="18"/>
                <w:szCs w:val="18"/>
              </w:rPr>
              <w:t xml:space="preserve">min. </w:t>
            </w:r>
            <w:r w:rsidRPr="006556B2">
              <w:rPr>
                <w:rFonts w:cstheme="minorHAnsi"/>
                <w:bCs/>
                <w:sz w:val="18"/>
                <w:szCs w:val="18"/>
              </w:rPr>
              <w:t>2 MPIX z kamerą IR, trwale zainstalowana w obudowie matrycy opatrzona wbudowaną mechaniczną przysłonę.</w:t>
            </w:r>
          </w:p>
          <w:p w14:paraId="60E1D5E0" w14:textId="35D19F95" w:rsidR="00A001DA" w:rsidRPr="006556B2" w:rsidRDefault="00A001DA" w:rsidP="000B7908">
            <w:pPr>
              <w:spacing w:after="0" w:line="240" w:lineRule="auto"/>
              <w:jc w:val="both"/>
              <w:rPr>
                <w:rFonts w:eastAsia="Times New Roman" w:cstheme="minorHAnsi"/>
                <w:sz w:val="18"/>
                <w:szCs w:val="18"/>
                <w:lang w:eastAsia="pl-PL"/>
              </w:rPr>
            </w:pPr>
            <w:r w:rsidRPr="006556B2">
              <w:rPr>
                <w:rFonts w:cstheme="minorHAnsi"/>
                <w:sz w:val="18"/>
                <w:szCs w:val="18"/>
              </w:rPr>
              <w:t>1 port audio typu combo (słuchawki i mikrofon)</w:t>
            </w:r>
          </w:p>
        </w:tc>
        <w:tc>
          <w:tcPr>
            <w:tcW w:w="708" w:type="dxa"/>
            <w:vMerge/>
            <w:shd w:val="clear" w:color="auto" w:fill="auto"/>
            <w:vAlign w:val="center"/>
          </w:tcPr>
          <w:p w14:paraId="52D6E64A"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7CFA672F" w14:textId="77777777" w:rsidTr="007E0389">
        <w:trPr>
          <w:trHeight w:val="560"/>
          <w:jc w:val="center"/>
        </w:trPr>
        <w:tc>
          <w:tcPr>
            <w:tcW w:w="430" w:type="dxa"/>
            <w:vMerge/>
            <w:shd w:val="clear" w:color="auto" w:fill="auto"/>
            <w:noWrap/>
            <w:vAlign w:val="center"/>
          </w:tcPr>
          <w:p w14:paraId="6571F3A6"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F9D1825"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28B43269" w14:textId="45E3E97A"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Łączność bezprzewodowa</w:t>
            </w:r>
          </w:p>
        </w:tc>
        <w:tc>
          <w:tcPr>
            <w:tcW w:w="7088" w:type="dxa"/>
            <w:vAlign w:val="center"/>
          </w:tcPr>
          <w:p w14:paraId="23FEC05C" w14:textId="41E86924" w:rsidR="00A001DA" w:rsidRPr="006556B2" w:rsidRDefault="00A001DA" w:rsidP="000B7908">
            <w:pPr>
              <w:pStyle w:val="Default"/>
              <w:jc w:val="both"/>
              <w:rPr>
                <w:rFonts w:asciiTheme="minorHAnsi" w:hAnsiTheme="minorHAnsi" w:cstheme="minorHAnsi"/>
                <w:color w:val="auto"/>
                <w:sz w:val="18"/>
                <w:szCs w:val="18"/>
                <w:lang w:val="pl-PL"/>
              </w:rPr>
            </w:pPr>
            <w:r w:rsidRPr="006556B2">
              <w:rPr>
                <w:rFonts w:asciiTheme="minorHAnsi" w:hAnsiTheme="minorHAnsi" w:cstheme="minorHAnsi"/>
                <w:bCs/>
                <w:color w:val="auto"/>
                <w:sz w:val="18"/>
                <w:szCs w:val="18"/>
                <w:lang w:val="pl-PL"/>
              </w:rPr>
              <w:t>karta Wi-Fi 6E z</w:t>
            </w:r>
            <w:r w:rsidRPr="006556B2">
              <w:rPr>
                <w:rFonts w:asciiTheme="minorHAnsi" w:hAnsiTheme="minorHAnsi" w:cstheme="minorHAnsi"/>
                <w:color w:val="auto"/>
                <w:sz w:val="18"/>
                <w:szCs w:val="18"/>
                <w:lang w:val="pl-PL"/>
              </w:rPr>
              <w:t xml:space="preserve"> Bluetooth </w:t>
            </w:r>
          </w:p>
        </w:tc>
        <w:tc>
          <w:tcPr>
            <w:tcW w:w="708" w:type="dxa"/>
            <w:vMerge/>
            <w:shd w:val="clear" w:color="auto" w:fill="auto"/>
            <w:vAlign w:val="center"/>
          </w:tcPr>
          <w:p w14:paraId="7F265792"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1118604E" w14:textId="77777777" w:rsidTr="007E0389">
        <w:trPr>
          <w:trHeight w:val="560"/>
          <w:jc w:val="center"/>
        </w:trPr>
        <w:tc>
          <w:tcPr>
            <w:tcW w:w="430" w:type="dxa"/>
            <w:vMerge/>
            <w:shd w:val="clear" w:color="auto" w:fill="auto"/>
            <w:noWrap/>
            <w:vAlign w:val="center"/>
          </w:tcPr>
          <w:p w14:paraId="2CC4BDAF"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12ADA2A4"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2A452CAB" w14:textId="0C3A7A88"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Bateria i zasilanie</w:t>
            </w:r>
          </w:p>
        </w:tc>
        <w:tc>
          <w:tcPr>
            <w:tcW w:w="7088" w:type="dxa"/>
            <w:vAlign w:val="center"/>
          </w:tcPr>
          <w:p w14:paraId="3A7B5C2B" w14:textId="77777777" w:rsidR="00A001DA" w:rsidRPr="006556B2" w:rsidRDefault="00A001DA" w:rsidP="000B7908">
            <w:pPr>
              <w:spacing w:after="0" w:line="240" w:lineRule="auto"/>
              <w:jc w:val="both"/>
              <w:rPr>
                <w:rFonts w:cstheme="minorHAnsi"/>
                <w:sz w:val="18"/>
                <w:szCs w:val="18"/>
              </w:rPr>
            </w:pPr>
            <w:r w:rsidRPr="006556B2">
              <w:rPr>
                <w:rFonts w:cstheme="minorHAnsi"/>
                <w:sz w:val="18"/>
                <w:szCs w:val="18"/>
              </w:rPr>
              <w:t>Bateria Lithium-ion min. 54Wh z obsługą technologii szybkiego ładowania, umożliwiającą szybkie naładowanie baterii do poziomu 80% w czasie 1 godziny.</w:t>
            </w:r>
          </w:p>
          <w:p w14:paraId="3ACF73B7" w14:textId="0C319ED0" w:rsidR="00A001DA" w:rsidRPr="006556B2" w:rsidRDefault="00A001DA" w:rsidP="000B7908">
            <w:pPr>
              <w:spacing w:after="0" w:line="240" w:lineRule="auto"/>
              <w:jc w:val="both"/>
              <w:rPr>
                <w:rFonts w:eastAsia="Times New Roman" w:cstheme="minorHAnsi"/>
                <w:sz w:val="18"/>
                <w:szCs w:val="18"/>
                <w:lang w:eastAsia="pl-PL"/>
              </w:rPr>
            </w:pPr>
            <w:r w:rsidRPr="006556B2">
              <w:rPr>
                <w:rFonts w:cstheme="minorHAnsi"/>
                <w:bCs/>
                <w:sz w:val="18"/>
                <w:szCs w:val="18"/>
              </w:rPr>
              <w:t>Zasilacz o mocy min. 65W</w:t>
            </w:r>
            <w:r w:rsidR="00CC6A7C" w:rsidRPr="006556B2">
              <w:rPr>
                <w:rFonts w:cstheme="minorHAnsi"/>
                <w:bCs/>
                <w:sz w:val="18"/>
                <w:szCs w:val="18"/>
              </w:rPr>
              <w:t>.</w:t>
            </w:r>
          </w:p>
        </w:tc>
        <w:tc>
          <w:tcPr>
            <w:tcW w:w="708" w:type="dxa"/>
            <w:vMerge/>
            <w:shd w:val="clear" w:color="auto" w:fill="auto"/>
            <w:vAlign w:val="center"/>
          </w:tcPr>
          <w:p w14:paraId="4396F3EB"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2831CA57" w14:textId="77777777" w:rsidTr="007E0389">
        <w:trPr>
          <w:trHeight w:val="560"/>
          <w:jc w:val="center"/>
        </w:trPr>
        <w:tc>
          <w:tcPr>
            <w:tcW w:w="430" w:type="dxa"/>
            <w:vMerge/>
            <w:shd w:val="clear" w:color="auto" w:fill="auto"/>
            <w:noWrap/>
            <w:vAlign w:val="center"/>
          </w:tcPr>
          <w:p w14:paraId="73481873"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2FDED7A8"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30426D2" w14:textId="3E371118"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Waga</w:t>
            </w:r>
          </w:p>
        </w:tc>
        <w:tc>
          <w:tcPr>
            <w:tcW w:w="7088" w:type="dxa"/>
            <w:vAlign w:val="center"/>
          </w:tcPr>
          <w:p w14:paraId="2151F126" w14:textId="4F4592AD" w:rsidR="00A001DA" w:rsidRPr="006556B2" w:rsidRDefault="00A001DA" w:rsidP="000B7908">
            <w:pPr>
              <w:spacing w:after="0" w:line="240" w:lineRule="auto"/>
              <w:jc w:val="both"/>
              <w:rPr>
                <w:rFonts w:cstheme="minorHAnsi"/>
                <w:sz w:val="18"/>
                <w:szCs w:val="18"/>
              </w:rPr>
            </w:pPr>
            <w:r w:rsidRPr="006556B2">
              <w:rPr>
                <w:rFonts w:cstheme="minorHAnsi"/>
                <w:bCs/>
                <w:sz w:val="18"/>
                <w:szCs w:val="18"/>
              </w:rPr>
              <w:t>Waga ma</w:t>
            </w:r>
            <w:r w:rsidR="000A38EA" w:rsidRPr="006556B2">
              <w:rPr>
                <w:rFonts w:cstheme="minorHAnsi"/>
                <w:bCs/>
                <w:sz w:val="18"/>
                <w:szCs w:val="18"/>
              </w:rPr>
              <w:t>x</w:t>
            </w:r>
            <w:r w:rsidRPr="006556B2">
              <w:rPr>
                <w:rFonts w:cstheme="minorHAnsi"/>
                <w:bCs/>
                <w:sz w:val="18"/>
                <w:szCs w:val="18"/>
              </w:rPr>
              <w:t>. 2.2</w:t>
            </w:r>
            <w:r w:rsidR="000F2EAF" w:rsidRPr="006556B2">
              <w:rPr>
                <w:rFonts w:cstheme="minorHAnsi"/>
                <w:bCs/>
                <w:sz w:val="18"/>
                <w:szCs w:val="18"/>
              </w:rPr>
              <w:t xml:space="preserve"> </w:t>
            </w:r>
            <w:r w:rsidRPr="006556B2">
              <w:rPr>
                <w:rFonts w:cstheme="minorHAnsi"/>
                <w:bCs/>
                <w:sz w:val="18"/>
                <w:szCs w:val="18"/>
              </w:rPr>
              <w:t>kg z oferowaną baterią</w:t>
            </w:r>
            <w:r w:rsidR="000A38EA" w:rsidRPr="006556B2">
              <w:rPr>
                <w:rFonts w:cstheme="minorHAnsi"/>
                <w:bCs/>
                <w:sz w:val="18"/>
                <w:szCs w:val="18"/>
              </w:rPr>
              <w:t>.</w:t>
            </w:r>
            <w:r w:rsidRPr="006556B2">
              <w:rPr>
                <w:rFonts w:cstheme="minorHAnsi"/>
                <w:bCs/>
                <w:sz w:val="18"/>
                <w:szCs w:val="18"/>
              </w:rPr>
              <w:t xml:space="preserve">  </w:t>
            </w:r>
          </w:p>
        </w:tc>
        <w:tc>
          <w:tcPr>
            <w:tcW w:w="708" w:type="dxa"/>
            <w:vMerge/>
            <w:shd w:val="clear" w:color="auto" w:fill="auto"/>
            <w:vAlign w:val="center"/>
          </w:tcPr>
          <w:p w14:paraId="5F9D14BF"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62E9AA2B" w14:textId="77777777" w:rsidTr="007E0389">
        <w:trPr>
          <w:trHeight w:val="560"/>
          <w:jc w:val="center"/>
        </w:trPr>
        <w:tc>
          <w:tcPr>
            <w:tcW w:w="430" w:type="dxa"/>
            <w:vMerge/>
            <w:shd w:val="clear" w:color="auto" w:fill="auto"/>
            <w:noWrap/>
            <w:vAlign w:val="center"/>
          </w:tcPr>
          <w:p w14:paraId="409F14B5"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1EA3F18"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02833F4F" w14:textId="61A07E08"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BIOS</w:t>
            </w:r>
          </w:p>
        </w:tc>
        <w:tc>
          <w:tcPr>
            <w:tcW w:w="7088" w:type="dxa"/>
            <w:shd w:val="clear" w:color="auto" w:fill="auto"/>
            <w:vAlign w:val="center"/>
          </w:tcPr>
          <w:p w14:paraId="00206709" w14:textId="6F93FBFA" w:rsidR="00A001DA" w:rsidRPr="006556B2" w:rsidRDefault="00A001DA" w:rsidP="000B7908">
            <w:pPr>
              <w:spacing w:after="0" w:line="240" w:lineRule="auto"/>
              <w:jc w:val="both"/>
              <w:rPr>
                <w:rFonts w:eastAsia="Times New Roman" w:cstheme="minorHAnsi"/>
                <w:sz w:val="18"/>
                <w:szCs w:val="18"/>
                <w:lang w:eastAsia="pl-PL"/>
              </w:rPr>
            </w:pPr>
            <w:r w:rsidRPr="006556B2">
              <w:rPr>
                <w:rFonts w:cstheme="minorHAnsi"/>
                <w:bCs/>
                <w:sz w:val="18"/>
                <w:szCs w:val="18"/>
              </w:rPr>
              <w:t>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datę produkcji komputera (data produkcji nieusuwalna), o kontrolerze audio, procesorze, a w szczególności min. i max. osiągana prędkość, pamięci RAM z informacją o taktowaniu i obsadzeniu w slotach. Niezmazywalne (nieedytowalne) pole asset tag.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NVMe, możliwość konfiguracji zależności między tymi hasłami, hasła muszą umożliwiać zawarcia w sobie znaków specjalnych, liczb i liter</w:t>
            </w:r>
            <w:r w:rsidR="009F1107" w:rsidRPr="006556B2">
              <w:rPr>
                <w:rFonts w:cstheme="minorHAnsi"/>
                <w:bCs/>
                <w:sz w:val="18"/>
                <w:szCs w:val="18"/>
              </w:rPr>
              <w:t>.</w:t>
            </w:r>
            <w:r w:rsidRPr="006556B2">
              <w:rPr>
                <w:rFonts w:cstheme="minorHAnsi"/>
                <w:bCs/>
                <w:sz w:val="18"/>
                <w:szCs w:val="18"/>
              </w:rPr>
              <w:t xml:space="preserve"> Możliwość odczytania informacji o stanie naładowania baterii (stanu użycia), podpięt</w:t>
            </w:r>
            <w:r w:rsidR="009F1107" w:rsidRPr="006556B2">
              <w:rPr>
                <w:rFonts w:cstheme="minorHAnsi"/>
                <w:bCs/>
                <w:sz w:val="18"/>
                <w:szCs w:val="18"/>
              </w:rPr>
              <w:t>ym</w:t>
            </w:r>
            <w:r w:rsidRPr="006556B2">
              <w:rPr>
                <w:rFonts w:cstheme="minorHAnsi"/>
                <w:bCs/>
                <w:sz w:val="18"/>
                <w:szCs w:val="18"/>
              </w:rPr>
              <w:t xml:space="preserve"> zasilacz</w:t>
            </w:r>
            <w:r w:rsidR="009F1107" w:rsidRPr="006556B2">
              <w:rPr>
                <w:rFonts w:cstheme="minorHAnsi"/>
                <w:bCs/>
                <w:sz w:val="18"/>
                <w:szCs w:val="18"/>
              </w:rPr>
              <w:t>u</w:t>
            </w:r>
            <w:r w:rsidRPr="006556B2">
              <w:rPr>
                <w:rFonts w:cstheme="minorHAnsi"/>
                <w:bCs/>
                <w:sz w:val="18"/>
                <w:szCs w:val="18"/>
              </w:rPr>
              <w:t>, zarządzani</w:t>
            </w:r>
            <w:r w:rsidR="009F1107" w:rsidRPr="006556B2">
              <w:rPr>
                <w:rFonts w:cstheme="minorHAnsi"/>
                <w:bCs/>
                <w:sz w:val="18"/>
                <w:szCs w:val="18"/>
              </w:rPr>
              <w:t>u</w:t>
            </w:r>
            <w:r w:rsidRPr="006556B2">
              <w:rPr>
                <w:rFonts w:cstheme="minorHAnsi"/>
                <w:bCs/>
                <w:sz w:val="18"/>
                <w:szCs w:val="18"/>
              </w:rPr>
              <w:t xml:space="preserve"> trybem ładowania baterii (np. określenie docelowego poziomu naładowania). Możliwość nadania numeru inwentarzowego z poziomu BIOS bez wykorzystania dodatkowego oprogramowania, jak i konieczności aktualizacji BIOS, po nadaniu numeru pole nie może być edytowalne.</w:t>
            </w:r>
          </w:p>
        </w:tc>
        <w:tc>
          <w:tcPr>
            <w:tcW w:w="708" w:type="dxa"/>
            <w:vMerge/>
            <w:shd w:val="clear" w:color="auto" w:fill="auto"/>
            <w:vAlign w:val="center"/>
          </w:tcPr>
          <w:p w14:paraId="761D73A0"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4B898530" w14:textId="77777777" w:rsidTr="007E0389">
        <w:trPr>
          <w:trHeight w:val="560"/>
          <w:jc w:val="center"/>
        </w:trPr>
        <w:tc>
          <w:tcPr>
            <w:tcW w:w="430" w:type="dxa"/>
            <w:vMerge/>
            <w:shd w:val="clear" w:color="auto" w:fill="auto"/>
            <w:noWrap/>
            <w:vAlign w:val="center"/>
          </w:tcPr>
          <w:p w14:paraId="35E53F0A"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6B03C66"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2209DFC3" w14:textId="2FEBA352"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Certyfikaty</w:t>
            </w:r>
          </w:p>
        </w:tc>
        <w:tc>
          <w:tcPr>
            <w:tcW w:w="7088" w:type="dxa"/>
            <w:vAlign w:val="center"/>
          </w:tcPr>
          <w:p w14:paraId="6FD9F2FC" w14:textId="32A55F8F"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Certyfikat ISO 9001 dla producenta sprzętu</w:t>
            </w:r>
            <w:r w:rsidR="00A204CF" w:rsidRPr="006556B2">
              <w:rPr>
                <w:rFonts w:cstheme="minorHAnsi"/>
                <w:bCs/>
                <w:sz w:val="18"/>
                <w:szCs w:val="18"/>
              </w:rPr>
              <w:t xml:space="preserve">, </w:t>
            </w:r>
            <w:r w:rsidRPr="006556B2">
              <w:rPr>
                <w:rFonts w:cstheme="minorHAnsi"/>
                <w:bCs/>
                <w:sz w:val="18"/>
                <w:szCs w:val="18"/>
              </w:rPr>
              <w:t>Certyfikat ISO 14001 dla producenta sprzętu</w:t>
            </w:r>
            <w:r w:rsidR="005B3747" w:rsidRPr="006556B2">
              <w:rPr>
                <w:rFonts w:cstheme="minorHAnsi"/>
                <w:bCs/>
                <w:sz w:val="18"/>
                <w:szCs w:val="18"/>
              </w:rPr>
              <w:t xml:space="preserve">, </w:t>
            </w:r>
            <w:r w:rsidRPr="006556B2">
              <w:rPr>
                <w:rFonts w:cstheme="minorHAnsi"/>
                <w:bCs/>
                <w:sz w:val="18"/>
                <w:szCs w:val="18"/>
              </w:rPr>
              <w:t xml:space="preserve"> </w:t>
            </w:r>
            <w:r w:rsidR="005B3747" w:rsidRPr="006556B2">
              <w:rPr>
                <w:rFonts w:cstheme="minorHAnsi"/>
                <w:bCs/>
                <w:sz w:val="18"/>
                <w:szCs w:val="18"/>
              </w:rPr>
              <w:t xml:space="preserve"> </w:t>
            </w:r>
            <w:r w:rsidRPr="006556B2">
              <w:rPr>
                <w:rFonts w:cstheme="minorHAnsi"/>
                <w:bCs/>
                <w:sz w:val="18"/>
                <w:szCs w:val="18"/>
              </w:rPr>
              <w:t>Deklaracja zgodności CE</w:t>
            </w:r>
            <w:r w:rsidR="00A204CF" w:rsidRPr="006556B2">
              <w:rPr>
                <w:rFonts w:cstheme="minorHAnsi"/>
                <w:bCs/>
                <w:sz w:val="18"/>
                <w:szCs w:val="18"/>
              </w:rPr>
              <w:t xml:space="preserve">, </w:t>
            </w:r>
            <w:r w:rsidRPr="006556B2">
              <w:rPr>
                <w:rFonts w:cstheme="minorHAnsi"/>
                <w:bCs/>
                <w:sz w:val="18"/>
                <w:szCs w:val="18"/>
              </w:rPr>
              <w:t>Certyfikat ISO 50001</w:t>
            </w:r>
            <w:r w:rsidR="00A204CF" w:rsidRPr="006556B2">
              <w:rPr>
                <w:rFonts w:cstheme="minorHAnsi"/>
                <w:bCs/>
                <w:sz w:val="18"/>
                <w:szCs w:val="18"/>
              </w:rPr>
              <w:t xml:space="preserve">, </w:t>
            </w:r>
            <w:r w:rsidR="005B3747" w:rsidRPr="006556B2">
              <w:rPr>
                <w:rFonts w:cstheme="minorHAnsi"/>
                <w:bCs/>
                <w:sz w:val="18"/>
                <w:szCs w:val="18"/>
              </w:rPr>
              <w:t>p</w:t>
            </w:r>
            <w:r w:rsidRPr="006556B2">
              <w:rPr>
                <w:rFonts w:cstheme="minorHAnsi"/>
                <w:bCs/>
                <w:sz w:val="18"/>
                <w:szCs w:val="18"/>
              </w:rPr>
              <w:t>otwierdzenie spełnienia kryteriów środowiskowych, w tym zgodności z dyrektywą RoHS Unii Europejskiej o eliminacji substancji niebezpiecznych w postaci oświadczenia producenta jednostki</w:t>
            </w:r>
            <w:r w:rsidR="00A204CF" w:rsidRPr="006556B2">
              <w:rPr>
                <w:rFonts w:cstheme="minorHAnsi"/>
                <w:bCs/>
                <w:sz w:val="18"/>
                <w:szCs w:val="18"/>
              </w:rPr>
              <w:t xml:space="preserve">, </w:t>
            </w:r>
            <w:r w:rsidRPr="006556B2">
              <w:rPr>
                <w:rFonts w:cstheme="minorHAnsi"/>
                <w:bCs/>
                <w:sz w:val="18"/>
                <w:szCs w:val="18"/>
              </w:rPr>
              <w:t>EnergyStar</w:t>
            </w:r>
            <w:r w:rsidR="00A204CF" w:rsidRPr="006556B2">
              <w:rPr>
                <w:rFonts w:cstheme="minorHAnsi"/>
                <w:bCs/>
                <w:sz w:val="18"/>
                <w:szCs w:val="18"/>
              </w:rPr>
              <w:t xml:space="preserve">, </w:t>
            </w:r>
            <w:r w:rsidRPr="006556B2">
              <w:rPr>
                <w:rFonts w:cstheme="minorHAnsi"/>
                <w:bCs/>
                <w:sz w:val="18"/>
                <w:szCs w:val="18"/>
              </w:rPr>
              <w:t>Certyfikat TCO</w:t>
            </w:r>
            <w:r w:rsidR="00A204CF" w:rsidRPr="006556B2">
              <w:rPr>
                <w:rFonts w:cstheme="minorHAnsi"/>
                <w:bCs/>
                <w:sz w:val="18"/>
                <w:szCs w:val="18"/>
              </w:rPr>
              <w:t>.</w:t>
            </w:r>
          </w:p>
        </w:tc>
        <w:tc>
          <w:tcPr>
            <w:tcW w:w="708" w:type="dxa"/>
            <w:vMerge/>
            <w:shd w:val="clear" w:color="auto" w:fill="auto"/>
            <w:vAlign w:val="center"/>
          </w:tcPr>
          <w:p w14:paraId="174BA1C3"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36B889AD" w14:textId="77777777" w:rsidTr="007E0389">
        <w:trPr>
          <w:trHeight w:val="560"/>
          <w:jc w:val="center"/>
        </w:trPr>
        <w:tc>
          <w:tcPr>
            <w:tcW w:w="430" w:type="dxa"/>
            <w:vMerge/>
            <w:shd w:val="clear" w:color="auto" w:fill="auto"/>
            <w:noWrap/>
            <w:vAlign w:val="center"/>
          </w:tcPr>
          <w:p w14:paraId="6A57C0A6"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438692DF"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CBD4470" w14:textId="1DF988E9"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Ergonomia</w:t>
            </w:r>
          </w:p>
        </w:tc>
        <w:tc>
          <w:tcPr>
            <w:tcW w:w="7088" w:type="dxa"/>
            <w:vAlign w:val="center"/>
          </w:tcPr>
          <w:p w14:paraId="23F744D8" w14:textId="6B26833C" w:rsidR="00A001DA" w:rsidRPr="006556B2" w:rsidRDefault="00A001DA" w:rsidP="000B7908">
            <w:pPr>
              <w:spacing w:after="0" w:line="240" w:lineRule="auto"/>
              <w:jc w:val="both"/>
              <w:rPr>
                <w:rFonts w:eastAsia="Times New Roman" w:cstheme="minorHAnsi"/>
                <w:sz w:val="18"/>
                <w:szCs w:val="18"/>
                <w:lang w:eastAsia="pl-PL"/>
              </w:rPr>
            </w:pPr>
            <w:r w:rsidRPr="006556B2">
              <w:rPr>
                <w:rFonts w:cstheme="minorHAnsi"/>
                <w:bCs/>
                <w:sz w:val="18"/>
                <w:szCs w:val="18"/>
              </w:rPr>
              <w:t>Głośność jednostki centralnej mierzona zgodnie z normą ISO 7779 oraz wykazana zgodnie z normą ISO 9296 w pozycji obserwatora w trybie pracy dysku twardego (IDLE) wynosząca maksymalnie 22dB</w:t>
            </w:r>
            <w:r w:rsidR="00A204CF" w:rsidRPr="006556B2">
              <w:rPr>
                <w:rFonts w:cstheme="minorHAnsi"/>
                <w:bCs/>
                <w:sz w:val="18"/>
                <w:szCs w:val="18"/>
              </w:rPr>
              <w:t>.</w:t>
            </w:r>
          </w:p>
        </w:tc>
        <w:tc>
          <w:tcPr>
            <w:tcW w:w="708" w:type="dxa"/>
            <w:vMerge/>
            <w:shd w:val="clear" w:color="auto" w:fill="auto"/>
            <w:vAlign w:val="center"/>
          </w:tcPr>
          <w:p w14:paraId="6018E93C"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096F58D8" w14:textId="77777777" w:rsidTr="007E0389">
        <w:trPr>
          <w:trHeight w:val="560"/>
          <w:jc w:val="center"/>
        </w:trPr>
        <w:tc>
          <w:tcPr>
            <w:tcW w:w="430" w:type="dxa"/>
            <w:vMerge/>
            <w:shd w:val="clear" w:color="auto" w:fill="auto"/>
            <w:noWrap/>
            <w:vAlign w:val="center"/>
          </w:tcPr>
          <w:p w14:paraId="3A98434A"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E5A501C"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69C04764" w14:textId="4BF3ED95"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Diagnostyka</w:t>
            </w:r>
          </w:p>
        </w:tc>
        <w:tc>
          <w:tcPr>
            <w:tcW w:w="7088" w:type="dxa"/>
            <w:vAlign w:val="center"/>
          </w:tcPr>
          <w:p w14:paraId="67EE476A" w14:textId="3F85765B"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System diagnostyczny z graficznym interfejsem użytkownika zaszyty w tej samej pamięci flash co BIOS, dostępny z poziomu szybkiego menu boot lub BIOS, umożliwiający przetestowanie komputera</w:t>
            </w:r>
            <w:r w:rsidR="00A204CF" w:rsidRPr="006556B2">
              <w:rPr>
                <w:rFonts w:cstheme="minorHAnsi"/>
                <w:bCs/>
                <w:sz w:val="18"/>
                <w:szCs w:val="18"/>
              </w:rPr>
              <w:t>,</w:t>
            </w:r>
            <w:r w:rsidRPr="006556B2">
              <w:rPr>
                <w:rFonts w:cstheme="minorHAnsi"/>
                <w:bCs/>
                <w:sz w:val="18"/>
                <w:szCs w:val="18"/>
              </w:rPr>
              <w:t xml:space="preserve"> a w szczególności jego składowych:</w:t>
            </w:r>
          </w:p>
          <w:p w14:paraId="3B36A8FE"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procesor</w:t>
            </w:r>
          </w:p>
          <w:p w14:paraId="3AFDD8F0"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pamięć RAM</w:t>
            </w:r>
          </w:p>
          <w:p w14:paraId="37783FA9"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 dysk twardy </w:t>
            </w:r>
          </w:p>
          <w:p w14:paraId="1B2F1362"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zasilanie/ładowanie</w:t>
            </w:r>
          </w:p>
          <w:p w14:paraId="78075A09"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klawiatury</w:t>
            </w:r>
          </w:p>
          <w:p w14:paraId="4D15F764"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 test wyświetlacza/matrycy                              </w:t>
            </w:r>
          </w:p>
          <w:p w14:paraId="5EC0955D" w14:textId="701B6CCA"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audio/</w:t>
            </w:r>
            <w:r w:rsidR="000A38EA" w:rsidRPr="006556B2">
              <w:rPr>
                <w:rFonts w:cstheme="minorHAnsi"/>
                <w:bCs/>
                <w:sz w:val="18"/>
                <w:szCs w:val="18"/>
              </w:rPr>
              <w:t>głośników</w:t>
            </w:r>
            <w:r w:rsidRPr="006556B2">
              <w:rPr>
                <w:rFonts w:cstheme="minorHAnsi"/>
                <w:bCs/>
                <w:sz w:val="18"/>
                <w:szCs w:val="18"/>
              </w:rPr>
              <w:t xml:space="preserve">                                                </w:t>
            </w:r>
          </w:p>
          <w:p w14:paraId="1D2EE90E"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 zintegrowanej karty sieciowej LAN                </w:t>
            </w:r>
          </w:p>
          <w:p w14:paraId="2BAF7084"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 układ graficzny/video                                       </w:t>
            </w:r>
          </w:p>
          <w:p w14:paraId="047C34CD"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 kamera internetowa                                         </w:t>
            </w:r>
          </w:p>
          <w:p w14:paraId="2C023C78"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 bateria                                                                 </w:t>
            </w:r>
          </w:p>
          <w:p w14:paraId="6CD69092"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 wentylator                                                          </w:t>
            </w:r>
          </w:p>
          <w:p w14:paraId="7E752E17"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lastRenderedPageBreak/>
              <w:t xml:space="preserve">- porty USB                                                            </w:t>
            </w:r>
          </w:p>
          <w:p w14:paraId="107FC609" w14:textId="482F240C" w:rsidR="00A001DA" w:rsidRPr="006556B2" w:rsidRDefault="00A001DA" w:rsidP="000B7908">
            <w:pPr>
              <w:spacing w:after="0" w:line="240" w:lineRule="auto"/>
              <w:jc w:val="both"/>
              <w:rPr>
                <w:rFonts w:eastAsia="Times New Roman" w:cstheme="minorHAnsi"/>
                <w:sz w:val="18"/>
                <w:szCs w:val="18"/>
                <w:lang w:eastAsia="pl-PL"/>
              </w:rPr>
            </w:pPr>
            <w:r w:rsidRPr="006556B2">
              <w:rPr>
                <w:rFonts w:cstheme="minorHAnsi"/>
                <w:bCs/>
                <w:sz w:val="18"/>
                <w:szCs w:val="18"/>
              </w:rPr>
              <w:t>Testy możliwe do wykonania w formie szybkiej i zaawansowanej lub dedykowanej formie dla danego komponentu</w:t>
            </w:r>
            <w:r w:rsidR="005B3747" w:rsidRPr="006556B2">
              <w:rPr>
                <w:rFonts w:cstheme="minorHAnsi"/>
                <w:bCs/>
                <w:sz w:val="18"/>
                <w:szCs w:val="18"/>
              </w:rPr>
              <w:t>.</w:t>
            </w:r>
            <w:r w:rsidRPr="006556B2">
              <w:rPr>
                <w:rFonts w:cstheme="minorHAnsi"/>
                <w:bCs/>
                <w:sz w:val="18"/>
                <w:szCs w:val="18"/>
              </w:rPr>
              <w:t xml:space="preserve"> Pełna obsługa systemu diagnostycznego za pomoc</w:t>
            </w:r>
            <w:r w:rsidR="00A204CF" w:rsidRPr="006556B2">
              <w:rPr>
                <w:rFonts w:cstheme="minorHAnsi"/>
                <w:bCs/>
                <w:sz w:val="18"/>
                <w:szCs w:val="18"/>
              </w:rPr>
              <w:t>ą</w:t>
            </w:r>
            <w:r w:rsidRPr="006556B2">
              <w:rPr>
                <w:rFonts w:cstheme="minorHAnsi"/>
                <w:bCs/>
                <w:sz w:val="18"/>
                <w:szCs w:val="18"/>
              </w:rPr>
              <w:t xml:space="preserve"> samej klawiatury, urządzenia wskazującego, myszy i jednocześnie za pomocą klawiatury i myszy. System zachowujący pełną funkcjonalność nawet w przypadku braku dysku twardego oraz jego uszkodzenia, nie wymagający stosowania zewnętrznych nośników pamięci masowej oraz dostępu do internetu i sieci lokalnej. Procedura POST traktowana jest jako oddzielna funkcjonalność.</w:t>
            </w:r>
          </w:p>
        </w:tc>
        <w:tc>
          <w:tcPr>
            <w:tcW w:w="708" w:type="dxa"/>
            <w:vMerge/>
            <w:shd w:val="clear" w:color="auto" w:fill="auto"/>
            <w:vAlign w:val="center"/>
          </w:tcPr>
          <w:p w14:paraId="10DD00AB"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7EB08554" w14:textId="77777777" w:rsidTr="007E0389">
        <w:trPr>
          <w:trHeight w:val="560"/>
          <w:jc w:val="center"/>
        </w:trPr>
        <w:tc>
          <w:tcPr>
            <w:tcW w:w="430" w:type="dxa"/>
            <w:vMerge/>
            <w:shd w:val="clear" w:color="auto" w:fill="auto"/>
            <w:noWrap/>
            <w:vAlign w:val="center"/>
          </w:tcPr>
          <w:p w14:paraId="668987B7"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45286A6C"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3A877D23" w14:textId="00EA7D18"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Bezpieczeństwo</w:t>
            </w:r>
          </w:p>
        </w:tc>
        <w:tc>
          <w:tcPr>
            <w:tcW w:w="7088" w:type="dxa"/>
            <w:vAlign w:val="center"/>
          </w:tcPr>
          <w:p w14:paraId="7AD881A0" w14:textId="619798AA"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r w:rsidR="00A204CF" w:rsidRPr="006556B2">
              <w:rPr>
                <w:rFonts w:cstheme="minorHAnsi"/>
                <w:bCs/>
                <w:sz w:val="18"/>
                <w:szCs w:val="18"/>
              </w:rPr>
              <w:t xml:space="preserve"> </w:t>
            </w:r>
          </w:p>
        </w:tc>
        <w:tc>
          <w:tcPr>
            <w:tcW w:w="708" w:type="dxa"/>
            <w:vMerge/>
            <w:shd w:val="clear" w:color="auto" w:fill="auto"/>
            <w:vAlign w:val="center"/>
          </w:tcPr>
          <w:p w14:paraId="5EF1D620"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79F4C55B" w14:textId="77777777" w:rsidTr="007E0389">
        <w:trPr>
          <w:trHeight w:val="560"/>
          <w:jc w:val="center"/>
        </w:trPr>
        <w:tc>
          <w:tcPr>
            <w:tcW w:w="430" w:type="dxa"/>
            <w:vMerge/>
            <w:shd w:val="clear" w:color="auto" w:fill="auto"/>
            <w:noWrap/>
            <w:vAlign w:val="center"/>
          </w:tcPr>
          <w:p w14:paraId="55FA1214"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5947E13"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5CB5A5EC" w14:textId="4D94B642"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System operacyjny</w:t>
            </w:r>
          </w:p>
        </w:tc>
        <w:tc>
          <w:tcPr>
            <w:tcW w:w="7088" w:type="dxa"/>
            <w:vAlign w:val="center"/>
          </w:tcPr>
          <w:p w14:paraId="4F50AE50"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System operacyjny klasy PC musi spełniać następujące wymagania poprzez wbudowane mechanizmy, bez użycia dodatkowych aplikacji:</w:t>
            </w:r>
          </w:p>
          <w:p w14:paraId="653C18E3"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Dostępne dwa rodzaje graficznego interfejsu użytkownika:</w:t>
            </w:r>
          </w:p>
          <w:p w14:paraId="4D93B6E6" w14:textId="77777777" w:rsidR="00A001DA" w:rsidRPr="006556B2" w:rsidRDefault="00A001DA" w:rsidP="000B7908">
            <w:pPr>
              <w:numPr>
                <w:ilvl w:val="1"/>
                <w:numId w:val="1"/>
              </w:numPr>
              <w:spacing w:after="0" w:line="240" w:lineRule="auto"/>
              <w:jc w:val="both"/>
              <w:rPr>
                <w:rFonts w:cstheme="minorHAnsi"/>
                <w:bCs/>
                <w:sz w:val="18"/>
                <w:szCs w:val="18"/>
              </w:rPr>
            </w:pPr>
            <w:r w:rsidRPr="006556B2">
              <w:rPr>
                <w:rFonts w:cstheme="minorHAnsi"/>
                <w:bCs/>
                <w:sz w:val="18"/>
                <w:szCs w:val="18"/>
              </w:rPr>
              <w:t>Klasyczny, umożliwiający obsługę przy pomocy klawiatury i myszy,</w:t>
            </w:r>
          </w:p>
          <w:p w14:paraId="36DC67C0" w14:textId="1AEB152B" w:rsidR="00A001DA" w:rsidRPr="006556B2" w:rsidRDefault="00A001DA" w:rsidP="000B7908">
            <w:pPr>
              <w:numPr>
                <w:ilvl w:val="1"/>
                <w:numId w:val="1"/>
              </w:numPr>
              <w:spacing w:after="0" w:line="240" w:lineRule="auto"/>
              <w:jc w:val="both"/>
              <w:rPr>
                <w:rFonts w:cstheme="minorHAnsi"/>
                <w:bCs/>
                <w:sz w:val="18"/>
                <w:szCs w:val="18"/>
              </w:rPr>
            </w:pPr>
            <w:r w:rsidRPr="006556B2">
              <w:rPr>
                <w:rFonts w:cstheme="minorHAnsi"/>
                <w:bCs/>
                <w:sz w:val="18"/>
                <w:szCs w:val="18"/>
              </w:rPr>
              <w:t>Dotykowy umożliwiający sterowanie dotykiem na urządzeniach typu tablet lub monitorach dotykowych</w:t>
            </w:r>
            <w:r w:rsidR="000B7908" w:rsidRPr="006556B2">
              <w:rPr>
                <w:rFonts w:cstheme="minorHAnsi"/>
                <w:bCs/>
                <w:sz w:val="18"/>
                <w:szCs w:val="18"/>
              </w:rPr>
              <w:t>.</w:t>
            </w:r>
          </w:p>
          <w:p w14:paraId="4085148E" w14:textId="4797CC51"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Funkcje związane z obsługą komputerów typu tablet, z wbudowanym modułem „uczenia się” pisma użytkownika – obsługa języka polskiego</w:t>
            </w:r>
            <w:r w:rsidR="000B7908" w:rsidRPr="006556B2">
              <w:rPr>
                <w:rFonts w:cstheme="minorHAnsi"/>
                <w:bCs/>
                <w:sz w:val="18"/>
                <w:szCs w:val="18"/>
              </w:rPr>
              <w:t>.</w:t>
            </w:r>
          </w:p>
          <w:p w14:paraId="4C726354" w14:textId="25861406"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Interfejs użytkownika dostępny w wielu językach do wyboru – w tym polskim i angielskim</w:t>
            </w:r>
            <w:r w:rsidR="000B7908" w:rsidRPr="006556B2">
              <w:rPr>
                <w:rFonts w:cstheme="minorHAnsi"/>
                <w:bCs/>
                <w:sz w:val="18"/>
                <w:szCs w:val="18"/>
              </w:rPr>
              <w:t>.</w:t>
            </w:r>
          </w:p>
          <w:p w14:paraId="5B595BE4"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tworzenia pulpitów wirtualnych, przenoszenia aplikacji pomiędzy pulpitami i przełączanie się pomiędzy pulpitami za pomocą skrótów klawiaturowych lub GUI.</w:t>
            </w:r>
          </w:p>
          <w:p w14:paraId="0E271385" w14:textId="23BAE06E"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Wbudowane w system operacyjny minimum dwie przeglądarki Internetowe</w:t>
            </w:r>
            <w:r w:rsidR="000B7908" w:rsidRPr="006556B2">
              <w:rPr>
                <w:rFonts w:cstheme="minorHAnsi"/>
                <w:bCs/>
                <w:sz w:val="18"/>
                <w:szCs w:val="18"/>
              </w:rPr>
              <w:t>.</w:t>
            </w:r>
          </w:p>
          <w:p w14:paraId="0C24990E" w14:textId="71B6EBBB"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r w:rsidR="000B7908" w:rsidRPr="006556B2">
              <w:rPr>
                <w:rFonts w:cstheme="minorHAnsi"/>
                <w:bCs/>
                <w:sz w:val="18"/>
                <w:szCs w:val="18"/>
              </w:rPr>
              <w:t>.</w:t>
            </w:r>
          </w:p>
          <w:p w14:paraId="7310695A"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Zlokalizowane w języku polskim, co najmniej następujące elementy: menu, pomoc, komunikaty systemowe, menedżer plików.</w:t>
            </w:r>
          </w:p>
          <w:p w14:paraId="57A69589" w14:textId="17184FAB"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Graficzne środowisko instalacji i konfiguracji dostępne w języku polskim</w:t>
            </w:r>
            <w:r w:rsidR="001C103D" w:rsidRPr="006556B2">
              <w:rPr>
                <w:rFonts w:cstheme="minorHAnsi"/>
                <w:bCs/>
                <w:sz w:val="18"/>
                <w:szCs w:val="18"/>
              </w:rPr>
              <w:t>.</w:t>
            </w:r>
          </w:p>
          <w:p w14:paraId="2CC37BB7"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Wbudowany system pomocy w języku polskim.</w:t>
            </w:r>
          </w:p>
          <w:p w14:paraId="626DF83D"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przystosowania stanowiska dla osób niepełnosprawnych (np. słabo widzących).</w:t>
            </w:r>
          </w:p>
          <w:p w14:paraId="2FD9376B"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dokonywania aktualizacji i poprawek systemu poprzez mechanizm zarządzany przez administratora systemu Zamawiającego.</w:t>
            </w:r>
          </w:p>
          <w:p w14:paraId="3B2FD5FE"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dostarczania poprawek do systemu operacyjnego w modelu peer-to-peer.</w:t>
            </w:r>
          </w:p>
          <w:p w14:paraId="35314E1C"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sterowania czasem dostarczania nowych wersji systemu operacyjnego, możliwość centralnego opóźniania dostarczania nowej wersji o minimum 4 miesiące.</w:t>
            </w:r>
          </w:p>
          <w:p w14:paraId="3F8E6409"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Zabezpieczony hasłem hierarchiczny dostęp do systemu, konta i profile użytkowników zarządzane zdalnie; praca systemu w trybie ochrony kont użytkowników.</w:t>
            </w:r>
          </w:p>
          <w:p w14:paraId="54A07B45" w14:textId="1AB5046D"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dołączenia systemu do usługi katalogowej AD pracującej w oparciu o system Windows Server 2012</w:t>
            </w:r>
            <w:r w:rsidR="001C103D" w:rsidRPr="006556B2">
              <w:rPr>
                <w:rFonts w:cstheme="minorHAnsi"/>
                <w:bCs/>
                <w:sz w:val="18"/>
                <w:szCs w:val="18"/>
              </w:rPr>
              <w:t>.</w:t>
            </w:r>
          </w:p>
          <w:p w14:paraId="2BA5E347"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Umożliwienie zablokowania urządzenia w ramach danego konta tylko do uruchamiania wybranej aplikacji - tryb "kiosk".</w:t>
            </w:r>
          </w:p>
          <w:p w14:paraId="160CF323"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9D83F1D"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Zdalna pomoc i współdzielenie aplikacji – możliwość zdalnego przejęcia sesji zalogowanego użytkownika celem rozwiązania problemu z komputerem.</w:t>
            </w:r>
          </w:p>
          <w:p w14:paraId="47F9F441"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Transakcyjny system plików pozwalający na stosowanie przydziałów (ang. quota) na dysku dla użytkowników oraz zapewniający większą niezawodność i pozwalający tworzyć kopie zapasowe.</w:t>
            </w:r>
          </w:p>
          <w:p w14:paraId="5B1C4EB5"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Oprogramowanie dla tworzenia kopii zapasowych (Backup); automatyczne wykonywanie kopii plików z możliwością automatycznego przywrócenia wersji wcześniejszej.</w:t>
            </w:r>
          </w:p>
          <w:p w14:paraId="68046193"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przywracania obrazu plików systemowych do uprzednio zapisanej postaci.</w:t>
            </w:r>
          </w:p>
          <w:p w14:paraId="0B202CDB"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lastRenderedPageBreak/>
              <w:t>Możliwość przywracania systemu operacyjnego do stanu początkowego z pozostawieniem plików użytkownika.</w:t>
            </w:r>
          </w:p>
          <w:p w14:paraId="6C6588F9"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blokowania lub dopuszczania dowolnych urządzeń peryferyjnych za pomocą polityk grupowych (np. przy użyciu numerów identyfikacyjnych sprzętu)."</w:t>
            </w:r>
          </w:p>
          <w:p w14:paraId="0E44BA3C" w14:textId="5386BEC5"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Wbudowany mechanizm wirtualizacji typu hypervisor.</w:t>
            </w:r>
          </w:p>
          <w:p w14:paraId="7DA95A59"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Wbudowana możliwość zdalnego dostępu do systemu i pracy zdalnej z wykorzystaniem pełnego interfejsu graficznego.</w:t>
            </w:r>
          </w:p>
          <w:p w14:paraId="64FBFE44"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Dostępność bezpłatnych biuletynów bezpieczeństwa związanych z działaniem systemu operacyjnego.</w:t>
            </w:r>
          </w:p>
          <w:p w14:paraId="3256734F"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Wbudowana zapora internetowa (firewall) dla ochrony połączeń internetowych, zintegrowana z systemem konsola do zarządzania ustawieniami zapory i regułami IP v4 i v6.</w:t>
            </w:r>
          </w:p>
          <w:p w14:paraId="39927A29"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3655647"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zdefiniowania zarządzanych aplikacji w taki sposób aby automatycznie szyfrowały pliki na poziomie systemu plików. Blokowanie bezpośredniego kopiowania treści między aplikacjami zarządzanymi a niezarządzanymi.</w:t>
            </w:r>
          </w:p>
          <w:p w14:paraId="21ABC467"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Wbudowany system uwierzytelnienia dwuskładnikowego oparty o certyfikat lub klucz prywatny oraz PIN lub uwierzytelnienie biometryczne.</w:t>
            </w:r>
          </w:p>
          <w:p w14:paraId="559A5864"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Wbudowane mechanizmy ochrony antywirusowej i przeciw złośliwemu oprogramowaniu z zapewnionymi bezpłatnymi aktualizacjami.</w:t>
            </w:r>
          </w:p>
          <w:p w14:paraId="1D3DDE47" w14:textId="2D779101"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Wbudowany system szyfrowania dysku twardego ze wsparciem modułu TPM</w:t>
            </w:r>
            <w:r w:rsidR="001C103D" w:rsidRPr="006556B2">
              <w:rPr>
                <w:rFonts w:cstheme="minorHAnsi"/>
                <w:bCs/>
                <w:sz w:val="18"/>
                <w:szCs w:val="18"/>
              </w:rPr>
              <w:t>.</w:t>
            </w:r>
          </w:p>
          <w:p w14:paraId="69851D7C"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tworzenia i przechowywania kopii zapasowych kluczy odzyskiwania do szyfrowania dysku w usługach katalogowych.</w:t>
            </w:r>
          </w:p>
          <w:p w14:paraId="32C91A21"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Możliwość tworzenia wirtualnych kart inteligentnych.</w:t>
            </w:r>
          </w:p>
          <w:p w14:paraId="67FC3608" w14:textId="5F02B12C"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Wsparcie dla firmware UEFI i funkcji bezpiecznego rozruchu (Secure Boot)</w:t>
            </w:r>
            <w:r w:rsidR="001C103D" w:rsidRPr="006556B2">
              <w:rPr>
                <w:rFonts w:cstheme="minorHAnsi"/>
                <w:bCs/>
                <w:sz w:val="18"/>
                <w:szCs w:val="18"/>
              </w:rPr>
              <w:t>.</w:t>
            </w:r>
          </w:p>
          <w:p w14:paraId="51B1CD23"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Wbudowany w system, wykorzystywany automatycznie przez wbudowane przeglądarki filtr reputacyjny URL.</w:t>
            </w:r>
          </w:p>
          <w:p w14:paraId="2D1797B3"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Wsparcie dla IPSEC oparte na politykach – wdrażanie IPSEC oparte na zestawach reguł definiujących ustawienia zarządzanych w sposób centralny.</w:t>
            </w:r>
          </w:p>
          <w:p w14:paraId="7D237BA6"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Mechanizmy logowania w oparciu o:</w:t>
            </w:r>
          </w:p>
          <w:p w14:paraId="554B9666" w14:textId="77777777" w:rsidR="00A001DA" w:rsidRPr="006556B2" w:rsidRDefault="00A001DA" w:rsidP="000B7908">
            <w:pPr>
              <w:numPr>
                <w:ilvl w:val="1"/>
                <w:numId w:val="1"/>
              </w:numPr>
              <w:spacing w:after="0" w:line="240" w:lineRule="auto"/>
              <w:jc w:val="both"/>
              <w:rPr>
                <w:rFonts w:cstheme="minorHAnsi"/>
                <w:bCs/>
                <w:sz w:val="18"/>
                <w:szCs w:val="18"/>
              </w:rPr>
            </w:pPr>
            <w:r w:rsidRPr="006556B2">
              <w:rPr>
                <w:rFonts w:cstheme="minorHAnsi"/>
                <w:bCs/>
                <w:sz w:val="18"/>
                <w:szCs w:val="18"/>
              </w:rPr>
              <w:t>Login i hasło,</w:t>
            </w:r>
          </w:p>
          <w:p w14:paraId="4FD5B413" w14:textId="77777777" w:rsidR="00A001DA" w:rsidRPr="006556B2" w:rsidRDefault="00A001DA" w:rsidP="000B7908">
            <w:pPr>
              <w:numPr>
                <w:ilvl w:val="1"/>
                <w:numId w:val="1"/>
              </w:numPr>
              <w:spacing w:after="0" w:line="240" w:lineRule="auto"/>
              <w:jc w:val="both"/>
              <w:rPr>
                <w:rFonts w:cstheme="minorHAnsi"/>
                <w:bCs/>
                <w:sz w:val="18"/>
                <w:szCs w:val="18"/>
              </w:rPr>
            </w:pPr>
            <w:r w:rsidRPr="006556B2">
              <w:rPr>
                <w:rFonts w:cstheme="minorHAnsi"/>
                <w:bCs/>
                <w:sz w:val="18"/>
                <w:szCs w:val="18"/>
              </w:rPr>
              <w:t>Karty inteligentne i certyfikaty (smartcard),</w:t>
            </w:r>
          </w:p>
          <w:p w14:paraId="546A21C1" w14:textId="77777777" w:rsidR="00A001DA" w:rsidRPr="006556B2" w:rsidRDefault="00A001DA" w:rsidP="000B7908">
            <w:pPr>
              <w:numPr>
                <w:ilvl w:val="1"/>
                <w:numId w:val="1"/>
              </w:numPr>
              <w:spacing w:after="0" w:line="240" w:lineRule="auto"/>
              <w:jc w:val="both"/>
              <w:rPr>
                <w:rFonts w:cstheme="minorHAnsi"/>
                <w:bCs/>
                <w:sz w:val="18"/>
                <w:szCs w:val="18"/>
              </w:rPr>
            </w:pPr>
            <w:r w:rsidRPr="006556B2">
              <w:rPr>
                <w:rFonts w:cstheme="minorHAnsi"/>
                <w:bCs/>
                <w:sz w:val="18"/>
                <w:szCs w:val="18"/>
              </w:rPr>
              <w:t>Wirtualne karty inteligentne i certyfikaty (logowanie w oparciu o certyfikat chroniony poprzez moduł TPM),</w:t>
            </w:r>
          </w:p>
          <w:p w14:paraId="069DD5B0" w14:textId="77777777" w:rsidR="00A001DA" w:rsidRPr="006556B2" w:rsidRDefault="00A001DA" w:rsidP="000B7908">
            <w:pPr>
              <w:numPr>
                <w:ilvl w:val="1"/>
                <w:numId w:val="1"/>
              </w:numPr>
              <w:spacing w:after="0" w:line="240" w:lineRule="auto"/>
              <w:jc w:val="both"/>
              <w:rPr>
                <w:rFonts w:cstheme="minorHAnsi"/>
                <w:bCs/>
                <w:sz w:val="18"/>
                <w:szCs w:val="18"/>
              </w:rPr>
            </w:pPr>
            <w:r w:rsidRPr="006556B2">
              <w:rPr>
                <w:rFonts w:cstheme="minorHAnsi"/>
                <w:bCs/>
                <w:sz w:val="18"/>
                <w:szCs w:val="18"/>
              </w:rPr>
              <w:t>Certyfikat/Klucz i PIN</w:t>
            </w:r>
          </w:p>
          <w:p w14:paraId="701B7BFA" w14:textId="67298122" w:rsidR="00A001DA" w:rsidRPr="006556B2" w:rsidRDefault="00A001DA" w:rsidP="000B7908">
            <w:pPr>
              <w:numPr>
                <w:ilvl w:val="1"/>
                <w:numId w:val="1"/>
              </w:numPr>
              <w:spacing w:after="0" w:line="240" w:lineRule="auto"/>
              <w:jc w:val="both"/>
              <w:rPr>
                <w:rFonts w:cstheme="minorHAnsi"/>
                <w:bCs/>
                <w:sz w:val="18"/>
                <w:szCs w:val="18"/>
              </w:rPr>
            </w:pPr>
            <w:r w:rsidRPr="006556B2">
              <w:rPr>
                <w:rFonts w:cstheme="minorHAnsi"/>
                <w:bCs/>
                <w:sz w:val="18"/>
                <w:szCs w:val="18"/>
              </w:rPr>
              <w:t>Certyfikat/Klucz i uwierzytelnienie biometryczne</w:t>
            </w:r>
            <w:r w:rsidR="000A38EA" w:rsidRPr="006556B2">
              <w:rPr>
                <w:rFonts w:cstheme="minorHAnsi"/>
                <w:bCs/>
                <w:sz w:val="18"/>
                <w:szCs w:val="18"/>
              </w:rPr>
              <w:t>.</w:t>
            </w:r>
          </w:p>
          <w:p w14:paraId="69702B1E" w14:textId="3E4BEA04"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Wsparcie dla uwierzytelniania na bazie Kerberos v. 5</w:t>
            </w:r>
            <w:r w:rsidR="000A38EA" w:rsidRPr="006556B2">
              <w:rPr>
                <w:rFonts w:cstheme="minorHAnsi"/>
                <w:bCs/>
                <w:sz w:val="18"/>
                <w:szCs w:val="18"/>
              </w:rPr>
              <w:t>.</w:t>
            </w:r>
          </w:p>
          <w:p w14:paraId="0F32FD23"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Wbudowany agent do zbierania danych na temat zagrożeń na stacji roboczej.</w:t>
            </w:r>
          </w:p>
          <w:p w14:paraId="3225D606" w14:textId="0553CEB6"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Wsparcie .NET Framework 2.x, 3.x i 4.x – możliwość uruchomienia aplikacji działających we wskazanych środowiskach</w:t>
            </w:r>
            <w:r w:rsidR="001C103D" w:rsidRPr="006556B2">
              <w:rPr>
                <w:rFonts w:cstheme="minorHAnsi"/>
                <w:bCs/>
                <w:sz w:val="18"/>
                <w:szCs w:val="18"/>
              </w:rPr>
              <w:t>.</w:t>
            </w:r>
          </w:p>
          <w:p w14:paraId="70906165" w14:textId="7B2DDAE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Wsparcie dla VBScript – możliwość uruchamiania interpretera poleceń</w:t>
            </w:r>
            <w:r w:rsidR="001C103D" w:rsidRPr="006556B2">
              <w:rPr>
                <w:rFonts w:cstheme="minorHAnsi"/>
                <w:bCs/>
                <w:sz w:val="18"/>
                <w:szCs w:val="18"/>
              </w:rPr>
              <w:t>.</w:t>
            </w:r>
          </w:p>
          <w:p w14:paraId="6DF548E3" w14:textId="77777777" w:rsidR="00A001DA" w:rsidRPr="006556B2" w:rsidRDefault="00A001DA" w:rsidP="000B7908">
            <w:pPr>
              <w:numPr>
                <w:ilvl w:val="0"/>
                <w:numId w:val="1"/>
              </w:numPr>
              <w:spacing w:after="0" w:line="240" w:lineRule="auto"/>
              <w:jc w:val="both"/>
              <w:rPr>
                <w:rFonts w:cstheme="minorHAnsi"/>
                <w:bCs/>
                <w:sz w:val="18"/>
                <w:szCs w:val="18"/>
              </w:rPr>
            </w:pPr>
            <w:r w:rsidRPr="006556B2">
              <w:rPr>
                <w:rFonts w:cstheme="minorHAnsi"/>
                <w:bCs/>
                <w:sz w:val="18"/>
                <w:szCs w:val="18"/>
              </w:rPr>
              <w:t>Wsparcie dla PowerShell 5.x – możliwość uruchamiania interpretera poleceń.</w:t>
            </w:r>
          </w:p>
          <w:p w14:paraId="75FA2D90" w14:textId="77777777" w:rsidR="00A001DA" w:rsidRPr="006556B2" w:rsidRDefault="00A001DA" w:rsidP="000B7908">
            <w:pPr>
              <w:spacing w:after="0" w:line="240" w:lineRule="auto"/>
              <w:jc w:val="both"/>
              <w:rPr>
                <w:rFonts w:cstheme="minorHAnsi"/>
                <w:bCs/>
                <w:sz w:val="18"/>
                <w:szCs w:val="18"/>
              </w:rPr>
            </w:pPr>
          </w:p>
          <w:p w14:paraId="0020B4C6" w14:textId="77777777" w:rsidR="00A001DA" w:rsidRPr="006556B2" w:rsidRDefault="00A001DA" w:rsidP="000B7908">
            <w:pPr>
              <w:spacing w:after="0" w:line="240" w:lineRule="auto"/>
              <w:jc w:val="both"/>
              <w:rPr>
                <w:rFonts w:cstheme="minorHAnsi"/>
                <w:bCs/>
                <w:sz w:val="18"/>
                <w:szCs w:val="18"/>
              </w:rPr>
            </w:pPr>
            <w:r w:rsidRPr="006556B2">
              <w:rPr>
                <w:rFonts w:cstheme="minorHAnsi"/>
                <w:bCs/>
                <w:sz w:val="18"/>
                <w:szCs w:val="18"/>
              </w:rPr>
              <w:t xml:space="preserve">Wszystkie komputery mają być dostarczone z zainstalowanym lub preinstalowanym oprogramowaniem systemowym. Klucz licencyjny zapisany trwale w BIOS, ma umożliwiać instalację systemu operacyjnego bez potrzeby ręcznego wpisywania klucza licencyjnego. </w:t>
            </w:r>
          </w:p>
          <w:p w14:paraId="3FAB34DD" w14:textId="01C3BF23" w:rsidR="00A001DA" w:rsidRPr="006556B2" w:rsidRDefault="00A001DA" w:rsidP="000B7908">
            <w:pPr>
              <w:spacing w:after="0" w:line="240" w:lineRule="auto"/>
              <w:jc w:val="both"/>
              <w:rPr>
                <w:rFonts w:eastAsia="Times New Roman" w:cstheme="minorHAnsi"/>
                <w:sz w:val="18"/>
                <w:szCs w:val="18"/>
                <w:lang w:eastAsia="pl-PL"/>
              </w:rPr>
            </w:pPr>
            <w:r w:rsidRPr="006556B2">
              <w:rPr>
                <w:rFonts w:cstheme="minorHAnsi"/>
                <w:bCs/>
                <w:sz w:val="18"/>
                <w:szCs w:val="18"/>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c>
          <w:tcPr>
            <w:tcW w:w="708" w:type="dxa"/>
            <w:vMerge/>
            <w:shd w:val="clear" w:color="auto" w:fill="auto"/>
            <w:vAlign w:val="center"/>
          </w:tcPr>
          <w:p w14:paraId="2617CBDE"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2E62331A" w14:textId="77777777" w:rsidTr="007E0389">
        <w:trPr>
          <w:trHeight w:val="560"/>
          <w:jc w:val="center"/>
        </w:trPr>
        <w:tc>
          <w:tcPr>
            <w:tcW w:w="430" w:type="dxa"/>
            <w:vMerge/>
            <w:shd w:val="clear" w:color="auto" w:fill="auto"/>
            <w:noWrap/>
            <w:vAlign w:val="center"/>
          </w:tcPr>
          <w:p w14:paraId="38EF8193"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74AAFC7"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67465B27" w14:textId="4D8865D3"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Oprogramowanie dodatkowe</w:t>
            </w:r>
          </w:p>
        </w:tc>
        <w:tc>
          <w:tcPr>
            <w:tcW w:w="7088" w:type="dxa"/>
            <w:vAlign w:val="center"/>
          </w:tcPr>
          <w:p w14:paraId="04B73C24" w14:textId="77777777" w:rsidR="00A001DA" w:rsidRPr="006556B2" w:rsidRDefault="00A001DA" w:rsidP="000B7908">
            <w:pPr>
              <w:spacing w:after="0" w:line="240" w:lineRule="auto"/>
              <w:jc w:val="both"/>
              <w:rPr>
                <w:rFonts w:cstheme="minorHAnsi"/>
                <w:sz w:val="18"/>
                <w:szCs w:val="18"/>
              </w:rPr>
            </w:pPr>
            <w:r w:rsidRPr="006556B2">
              <w:rPr>
                <w:rFonts w:cstheme="minorHAnsi"/>
                <w:sz w:val="18"/>
                <w:szCs w:val="18"/>
              </w:rPr>
              <w:t>Dołączone do oferowanego komputera oprogramowanie producenta z nieograniczoną licencją czasowo na użytkowanie umożliwiające:</w:t>
            </w:r>
          </w:p>
          <w:p w14:paraId="048AE53B" w14:textId="77777777" w:rsidR="00A001DA" w:rsidRPr="006556B2" w:rsidRDefault="00A001DA" w:rsidP="000B7908">
            <w:pPr>
              <w:spacing w:after="0" w:line="240" w:lineRule="auto"/>
              <w:jc w:val="both"/>
              <w:rPr>
                <w:rFonts w:cstheme="minorHAnsi"/>
                <w:sz w:val="18"/>
                <w:szCs w:val="18"/>
              </w:rPr>
            </w:pPr>
            <w:r w:rsidRPr="006556B2">
              <w:rPr>
                <w:rFonts w:cstheme="minorHAnsi"/>
                <w:sz w:val="18"/>
                <w:szCs w:val="18"/>
              </w:rPr>
              <w:t xml:space="preserve">- upgrade i instalacje wszystkich sterowników dostarczonych w obrazie systemu operacyjnego producenta, BIOS’u z certyfikatem zgodności producenta do najnowszej dostępnej wersji, </w:t>
            </w:r>
          </w:p>
          <w:p w14:paraId="7A68CE4A" w14:textId="0D4C474F" w:rsidR="005B3747" w:rsidRPr="006556B2" w:rsidRDefault="00A001DA" w:rsidP="000B7908">
            <w:pPr>
              <w:spacing w:after="0" w:line="240" w:lineRule="auto"/>
              <w:jc w:val="both"/>
              <w:rPr>
                <w:rFonts w:cstheme="minorHAnsi"/>
                <w:sz w:val="18"/>
                <w:szCs w:val="18"/>
              </w:rPr>
            </w:pPr>
            <w:r w:rsidRPr="006556B2">
              <w:rPr>
                <w:rFonts w:cstheme="minorHAnsi"/>
                <w:sz w:val="18"/>
                <w:szCs w:val="18"/>
              </w:rPr>
              <w:t>- możliwość przed instalacją sprawdzenia każdego sterownika, BIOS’u bezpośrednio na stronie producenta przy użyciu połączenia internetowego z automatycznym przekierowaniem</w:t>
            </w:r>
            <w:r w:rsidR="005B3747" w:rsidRPr="006556B2">
              <w:rPr>
                <w:rFonts w:cstheme="minorHAnsi"/>
                <w:sz w:val="18"/>
                <w:szCs w:val="18"/>
              </w:rPr>
              <w:t xml:space="preserve">, </w:t>
            </w:r>
            <w:r w:rsidRPr="006556B2">
              <w:rPr>
                <w:rFonts w:cstheme="minorHAnsi"/>
                <w:sz w:val="18"/>
                <w:szCs w:val="18"/>
              </w:rPr>
              <w:t>a w szczególności informacji:</w:t>
            </w:r>
          </w:p>
          <w:p w14:paraId="138BD787" w14:textId="77777777" w:rsidR="005B3747" w:rsidRPr="006556B2" w:rsidRDefault="00A001DA" w:rsidP="000B7908">
            <w:pPr>
              <w:spacing w:after="0" w:line="240" w:lineRule="auto"/>
              <w:jc w:val="both"/>
              <w:rPr>
                <w:rFonts w:cstheme="minorHAnsi"/>
                <w:sz w:val="18"/>
                <w:szCs w:val="18"/>
              </w:rPr>
            </w:pPr>
            <w:r w:rsidRPr="006556B2">
              <w:rPr>
                <w:rFonts w:cstheme="minorHAnsi"/>
                <w:sz w:val="18"/>
                <w:szCs w:val="18"/>
              </w:rPr>
              <w:lastRenderedPageBreak/>
              <w:t>a. o poprawkach i usprawnieniach dotyczących aktualizacji</w:t>
            </w:r>
          </w:p>
          <w:p w14:paraId="162B7434" w14:textId="576D34B5" w:rsidR="00A001DA" w:rsidRPr="006556B2" w:rsidRDefault="00A001DA" w:rsidP="000B7908">
            <w:pPr>
              <w:spacing w:after="0" w:line="240" w:lineRule="auto"/>
              <w:jc w:val="both"/>
              <w:rPr>
                <w:rFonts w:cstheme="minorHAnsi"/>
                <w:sz w:val="18"/>
                <w:szCs w:val="18"/>
              </w:rPr>
            </w:pPr>
            <w:r w:rsidRPr="006556B2">
              <w:rPr>
                <w:rFonts w:cstheme="minorHAnsi"/>
                <w:sz w:val="18"/>
                <w:szCs w:val="18"/>
              </w:rPr>
              <w:t>b. dacie wydania ostatniej aktualizacji</w:t>
            </w:r>
          </w:p>
          <w:p w14:paraId="1C159AF3" w14:textId="76D80C5D" w:rsidR="00A001DA" w:rsidRPr="006556B2" w:rsidRDefault="00A001DA" w:rsidP="000B7908">
            <w:pPr>
              <w:spacing w:after="0" w:line="240" w:lineRule="auto"/>
              <w:jc w:val="both"/>
              <w:rPr>
                <w:rFonts w:cstheme="minorHAnsi"/>
                <w:sz w:val="18"/>
                <w:szCs w:val="18"/>
              </w:rPr>
            </w:pPr>
            <w:r w:rsidRPr="006556B2">
              <w:rPr>
                <w:rFonts w:cstheme="minorHAnsi"/>
                <w:sz w:val="18"/>
                <w:szCs w:val="18"/>
              </w:rPr>
              <w:t>c. priorytecie aktualizacji</w:t>
            </w:r>
          </w:p>
          <w:p w14:paraId="03E62EA1" w14:textId="595F4013" w:rsidR="00A001DA" w:rsidRPr="006556B2" w:rsidRDefault="00A001DA" w:rsidP="000B7908">
            <w:pPr>
              <w:spacing w:after="0" w:line="240" w:lineRule="auto"/>
              <w:jc w:val="both"/>
              <w:rPr>
                <w:rFonts w:cstheme="minorHAnsi"/>
                <w:sz w:val="18"/>
                <w:szCs w:val="18"/>
              </w:rPr>
            </w:pPr>
            <w:r w:rsidRPr="006556B2">
              <w:rPr>
                <w:rFonts w:cstheme="minorHAnsi"/>
                <w:sz w:val="18"/>
                <w:szCs w:val="18"/>
              </w:rPr>
              <w:t>d. zgodność z systemami operacyjnymi</w:t>
            </w:r>
          </w:p>
          <w:p w14:paraId="30977B81" w14:textId="3629EF25" w:rsidR="00A001DA" w:rsidRPr="006556B2" w:rsidRDefault="00A001DA" w:rsidP="000B7908">
            <w:pPr>
              <w:spacing w:after="0" w:line="240" w:lineRule="auto"/>
              <w:jc w:val="both"/>
              <w:rPr>
                <w:rFonts w:cstheme="minorHAnsi"/>
                <w:sz w:val="18"/>
                <w:szCs w:val="18"/>
              </w:rPr>
            </w:pPr>
            <w:r w:rsidRPr="006556B2">
              <w:rPr>
                <w:rFonts w:cstheme="minorHAnsi"/>
                <w:sz w:val="18"/>
                <w:szCs w:val="18"/>
              </w:rPr>
              <w:t>e. jakiego komponentu sprzętu dotyczy aktualizacja</w:t>
            </w:r>
          </w:p>
          <w:p w14:paraId="10087D02" w14:textId="49F162D9" w:rsidR="005B3747" w:rsidRPr="006556B2" w:rsidRDefault="00A001DA" w:rsidP="000B7908">
            <w:pPr>
              <w:spacing w:after="0" w:line="240" w:lineRule="auto"/>
              <w:jc w:val="both"/>
              <w:rPr>
                <w:rFonts w:cstheme="minorHAnsi"/>
                <w:sz w:val="18"/>
                <w:szCs w:val="18"/>
              </w:rPr>
            </w:pPr>
            <w:r w:rsidRPr="006556B2">
              <w:rPr>
                <w:rFonts w:cstheme="minorHAnsi"/>
                <w:sz w:val="18"/>
                <w:szCs w:val="18"/>
              </w:rPr>
              <w:t>f.  wszystkie poprzednie aktualizacje z informacjami jak powyżej od punktu a do punktu</w:t>
            </w:r>
            <w:r w:rsidR="005B3747" w:rsidRPr="006556B2">
              <w:rPr>
                <w:rFonts w:cstheme="minorHAnsi"/>
                <w:sz w:val="18"/>
                <w:szCs w:val="18"/>
              </w:rPr>
              <w:t xml:space="preserve"> </w:t>
            </w:r>
            <w:r w:rsidRPr="006556B2">
              <w:rPr>
                <w:rFonts w:cstheme="minorHAnsi"/>
                <w:sz w:val="18"/>
                <w:szCs w:val="18"/>
              </w:rPr>
              <w:t>e.</w:t>
            </w:r>
            <w:r w:rsidR="005B3747" w:rsidRPr="006556B2">
              <w:rPr>
                <w:rFonts w:cstheme="minorHAnsi"/>
                <w:sz w:val="18"/>
                <w:szCs w:val="18"/>
              </w:rPr>
              <w:t xml:space="preserve"> </w:t>
            </w:r>
            <w:r w:rsidR="005B3747" w:rsidRPr="006556B2">
              <w:rPr>
                <w:rFonts w:cstheme="minorHAnsi"/>
                <w:sz w:val="18"/>
                <w:szCs w:val="18"/>
              </w:rPr>
              <w:br/>
            </w:r>
            <w:r w:rsidRPr="006556B2">
              <w:rPr>
                <w:rFonts w:cstheme="minorHAnsi"/>
                <w:sz w:val="18"/>
                <w:szCs w:val="18"/>
              </w:rPr>
              <w:t>- wykaz najnowszych aktualizacji z podziałem na krytyczne (wymagające natychmiastowej instalacji), rekomendowane i opcjonalne</w:t>
            </w:r>
            <w:r w:rsidR="001D1A08" w:rsidRPr="006556B2">
              <w:rPr>
                <w:rFonts w:cstheme="minorHAnsi"/>
                <w:sz w:val="18"/>
                <w:szCs w:val="18"/>
              </w:rPr>
              <w:t>,</w:t>
            </w:r>
          </w:p>
          <w:p w14:paraId="7AF86E4A" w14:textId="16C6838F" w:rsidR="00A001DA" w:rsidRPr="006556B2" w:rsidRDefault="00A001DA" w:rsidP="000B7908">
            <w:pPr>
              <w:spacing w:after="0" w:line="240" w:lineRule="auto"/>
              <w:jc w:val="both"/>
              <w:rPr>
                <w:rFonts w:cstheme="minorHAnsi"/>
                <w:sz w:val="18"/>
                <w:szCs w:val="18"/>
              </w:rPr>
            </w:pPr>
            <w:r w:rsidRPr="006556B2">
              <w:rPr>
                <w:rFonts w:cstheme="minorHAnsi"/>
                <w:sz w:val="18"/>
                <w:szCs w:val="18"/>
              </w:rPr>
              <w:t>- możliwość włączenia/wyłączenia funkcji automatycznego restartu w przypadku kiedy jest wymagany przy instalacji sterownika, aplikacji która tego wymaga</w:t>
            </w:r>
            <w:r w:rsidR="001D1A08" w:rsidRPr="006556B2">
              <w:rPr>
                <w:rFonts w:cstheme="minorHAnsi"/>
                <w:sz w:val="18"/>
                <w:szCs w:val="18"/>
              </w:rPr>
              <w:t>,</w:t>
            </w:r>
          </w:p>
          <w:p w14:paraId="27ABF436" w14:textId="4F2755C5" w:rsidR="00A001DA" w:rsidRPr="006556B2" w:rsidRDefault="00A001DA" w:rsidP="000B7908">
            <w:pPr>
              <w:spacing w:after="0" w:line="240" w:lineRule="auto"/>
              <w:jc w:val="both"/>
              <w:rPr>
                <w:rFonts w:cstheme="minorHAnsi"/>
                <w:sz w:val="18"/>
                <w:szCs w:val="18"/>
              </w:rPr>
            </w:pPr>
            <w:r w:rsidRPr="006556B2">
              <w:rPr>
                <w:rFonts w:cstheme="minorHAnsi"/>
                <w:sz w:val="18"/>
                <w:szCs w:val="18"/>
              </w:rPr>
              <w:t>- rozpoznanie modelu oferowanego komputera, numer seryjny komputera, informację kiedy dokonany został ostatnio upgrade w szczególności z uwzględnieniem daty (dd-mm-rrrr)</w:t>
            </w:r>
            <w:r w:rsidR="001D1A08" w:rsidRPr="006556B2">
              <w:rPr>
                <w:rFonts w:cstheme="minorHAnsi"/>
                <w:sz w:val="18"/>
                <w:szCs w:val="18"/>
              </w:rPr>
              <w:t>,</w:t>
            </w:r>
          </w:p>
          <w:p w14:paraId="0AC481AE" w14:textId="58B1BC52" w:rsidR="00A001DA" w:rsidRPr="006556B2" w:rsidRDefault="00A001DA" w:rsidP="000B7908">
            <w:pPr>
              <w:spacing w:after="0" w:line="240" w:lineRule="auto"/>
              <w:jc w:val="both"/>
              <w:rPr>
                <w:rFonts w:cstheme="minorHAnsi"/>
                <w:sz w:val="18"/>
                <w:szCs w:val="18"/>
              </w:rPr>
            </w:pPr>
            <w:r w:rsidRPr="006556B2">
              <w:rPr>
                <w:rFonts w:cstheme="minorHAnsi"/>
                <w:sz w:val="18"/>
                <w:szCs w:val="18"/>
              </w:rPr>
              <w:t>- sprawdzenia historii upgrade’u z informacją jakie sterowniki były instalowane z dokładną datą (dd-mm-rrrr) i wersją (rewizja wydania)</w:t>
            </w:r>
            <w:r w:rsidR="001D1A08" w:rsidRPr="006556B2">
              <w:rPr>
                <w:rFonts w:cstheme="minorHAnsi"/>
                <w:sz w:val="18"/>
                <w:szCs w:val="18"/>
              </w:rPr>
              <w:t>,</w:t>
            </w:r>
          </w:p>
          <w:p w14:paraId="2FAF9D52" w14:textId="3592788C" w:rsidR="00A001DA" w:rsidRPr="006556B2" w:rsidRDefault="00A001DA" w:rsidP="000B7908">
            <w:pPr>
              <w:spacing w:after="0" w:line="240" w:lineRule="auto"/>
              <w:jc w:val="both"/>
              <w:rPr>
                <w:rFonts w:cstheme="minorHAnsi"/>
                <w:sz w:val="18"/>
                <w:szCs w:val="18"/>
              </w:rPr>
            </w:pPr>
            <w:r w:rsidRPr="006556B2">
              <w:rPr>
                <w:rFonts w:cstheme="minorHAnsi"/>
                <w:sz w:val="18"/>
                <w:szCs w:val="18"/>
              </w:rPr>
              <w:t>- dokładny wykaz wymaganych sterowników, aplikacji, BIOS’u z informacją o zainstalowanej obecnie wersji dla oferowanego komputera z możliwością exportu do pliku o rozszerzeniu *.xml</w:t>
            </w:r>
            <w:r w:rsidR="001D1A08" w:rsidRPr="006556B2">
              <w:rPr>
                <w:rFonts w:cstheme="minorHAnsi"/>
                <w:sz w:val="18"/>
                <w:szCs w:val="18"/>
              </w:rPr>
              <w:t>,</w:t>
            </w:r>
          </w:p>
          <w:p w14:paraId="1123DCA9" w14:textId="67DEA2EB" w:rsidR="00A001DA" w:rsidRPr="006556B2" w:rsidRDefault="00A001DA" w:rsidP="000B7908">
            <w:pPr>
              <w:spacing w:after="0" w:line="240" w:lineRule="auto"/>
              <w:jc w:val="both"/>
              <w:rPr>
                <w:rFonts w:eastAsia="Times New Roman" w:cstheme="minorHAnsi"/>
                <w:sz w:val="18"/>
                <w:szCs w:val="18"/>
                <w:lang w:eastAsia="pl-PL"/>
              </w:rPr>
            </w:pPr>
            <w:r w:rsidRPr="006556B2">
              <w:rPr>
                <w:rFonts w:cstheme="minorHAnsi"/>
                <w:sz w:val="18"/>
                <w:szCs w:val="18"/>
              </w:rPr>
              <w:t>- 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*.xml. Raport musi zawierać z dokładną dat</w:t>
            </w:r>
            <w:r w:rsidR="001D1A08" w:rsidRPr="006556B2">
              <w:rPr>
                <w:rFonts w:cstheme="minorHAnsi"/>
                <w:sz w:val="18"/>
                <w:szCs w:val="18"/>
              </w:rPr>
              <w:t>ę</w:t>
            </w:r>
            <w:r w:rsidRPr="006556B2">
              <w:rPr>
                <w:rFonts w:cstheme="minorHAnsi"/>
                <w:sz w:val="18"/>
                <w:szCs w:val="18"/>
              </w:rPr>
              <w:t xml:space="preserve"> (dd-mm-rrrr) i godzin</w:t>
            </w:r>
            <w:r w:rsidR="001D1A08" w:rsidRPr="006556B2">
              <w:rPr>
                <w:rFonts w:cstheme="minorHAnsi"/>
                <w:sz w:val="18"/>
                <w:szCs w:val="18"/>
              </w:rPr>
              <w:t>ę</w:t>
            </w:r>
            <w:r w:rsidRPr="006556B2">
              <w:rPr>
                <w:rFonts w:cstheme="minorHAnsi"/>
                <w:sz w:val="18"/>
                <w:szCs w:val="18"/>
              </w:rPr>
              <w:t xml:space="preserve"> z podjętych i wykonanych akcji/zadań w przedziale czasowym do min. 1 roku. </w:t>
            </w:r>
          </w:p>
        </w:tc>
        <w:tc>
          <w:tcPr>
            <w:tcW w:w="708" w:type="dxa"/>
            <w:vMerge/>
            <w:shd w:val="clear" w:color="auto" w:fill="auto"/>
            <w:vAlign w:val="center"/>
          </w:tcPr>
          <w:p w14:paraId="27D4EBAE"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A001DA" w:rsidRPr="00733E30" w14:paraId="17F43E8E" w14:textId="77777777" w:rsidTr="007E0389">
        <w:trPr>
          <w:trHeight w:val="560"/>
          <w:jc w:val="center"/>
        </w:trPr>
        <w:tc>
          <w:tcPr>
            <w:tcW w:w="430" w:type="dxa"/>
            <w:vMerge/>
            <w:shd w:val="clear" w:color="auto" w:fill="auto"/>
            <w:noWrap/>
            <w:vAlign w:val="center"/>
          </w:tcPr>
          <w:p w14:paraId="4092A994" w14:textId="77777777" w:rsidR="00A001DA" w:rsidRPr="006556B2" w:rsidRDefault="00A001DA"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58079DE" w14:textId="77777777" w:rsidR="00A001DA" w:rsidRPr="006556B2" w:rsidRDefault="00A001DA"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3CD01117" w14:textId="6583D95A" w:rsidR="00A001DA" w:rsidRPr="006556B2" w:rsidRDefault="00A001DA" w:rsidP="000B7908">
            <w:pPr>
              <w:spacing w:after="0" w:line="240" w:lineRule="auto"/>
              <w:jc w:val="center"/>
              <w:rPr>
                <w:rFonts w:eastAsia="Times New Roman" w:cstheme="minorHAnsi"/>
                <w:sz w:val="18"/>
                <w:szCs w:val="18"/>
                <w:lang w:eastAsia="pl-PL"/>
              </w:rPr>
            </w:pPr>
            <w:r w:rsidRPr="006556B2">
              <w:rPr>
                <w:rFonts w:cstheme="minorHAnsi"/>
                <w:sz w:val="18"/>
                <w:szCs w:val="18"/>
              </w:rPr>
              <w:t>Porty i złącza</w:t>
            </w:r>
          </w:p>
        </w:tc>
        <w:tc>
          <w:tcPr>
            <w:tcW w:w="7088" w:type="dxa"/>
            <w:vAlign w:val="center"/>
          </w:tcPr>
          <w:p w14:paraId="152C7839" w14:textId="631D1159" w:rsidR="00A001DA" w:rsidRPr="006556B2" w:rsidRDefault="00A204CF" w:rsidP="000B7908">
            <w:pPr>
              <w:spacing w:after="0" w:line="240" w:lineRule="auto"/>
              <w:jc w:val="both"/>
              <w:rPr>
                <w:rFonts w:eastAsia="Times New Roman" w:cstheme="minorHAnsi"/>
                <w:sz w:val="18"/>
                <w:szCs w:val="18"/>
                <w:lang w:eastAsia="pl-PL"/>
              </w:rPr>
            </w:pPr>
            <w:r w:rsidRPr="006556B2">
              <w:rPr>
                <w:rFonts w:cstheme="minorHAnsi"/>
                <w:sz w:val="18"/>
                <w:szCs w:val="18"/>
              </w:rPr>
              <w:t>Min</w:t>
            </w:r>
            <w:r w:rsidR="00EA39B6" w:rsidRPr="006556B2">
              <w:rPr>
                <w:rFonts w:cstheme="minorHAnsi"/>
                <w:sz w:val="18"/>
                <w:szCs w:val="18"/>
              </w:rPr>
              <w:t>.</w:t>
            </w:r>
            <w:r w:rsidRPr="006556B2">
              <w:rPr>
                <w:rFonts w:cstheme="minorHAnsi"/>
                <w:sz w:val="18"/>
                <w:szCs w:val="18"/>
              </w:rPr>
              <w:t xml:space="preserve"> w</w:t>
            </w:r>
            <w:r w:rsidR="00A001DA" w:rsidRPr="006556B2">
              <w:rPr>
                <w:rFonts w:cstheme="minorHAnsi"/>
                <w:sz w:val="18"/>
                <w:szCs w:val="18"/>
              </w:rPr>
              <w:t>budowane porty i złącza:</w:t>
            </w:r>
            <w:r w:rsidRPr="006556B2">
              <w:rPr>
                <w:rFonts w:cstheme="minorHAnsi"/>
                <w:sz w:val="18"/>
                <w:szCs w:val="18"/>
              </w:rPr>
              <w:t xml:space="preserve"> </w:t>
            </w:r>
            <w:r w:rsidR="00A001DA" w:rsidRPr="006556B2">
              <w:rPr>
                <w:rFonts w:cstheme="minorHAnsi"/>
                <w:sz w:val="18"/>
                <w:szCs w:val="18"/>
              </w:rPr>
              <w:t>1x HDMI 1.4, 1x RJ-45, 3x USB 3.2 gen 1 typu A (w tym jeden zasilaniem), 1x USB4 Typu C z przepustowością 20Gbps i z obsługą DP 1.2, port zasilania (nie zajmujący portów USB typ C), złącze linki zabezpieczającej.</w:t>
            </w:r>
          </w:p>
        </w:tc>
        <w:tc>
          <w:tcPr>
            <w:tcW w:w="708" w:type="dxa"/>
            <w:vMerge/>
            <w:shd w:val="clear" w:color="auto" w:fill="auto"/>
            <w:vAlign w:val="center"/>
          </w:tcPr>
          <w:p w14:paraId="660CE684" w14:textId="77777777" w:rsidR="00A001DA" w:rsidRPr="006556B2" w:rsidRDefault="00A001DA" w:rsidP="000B7908">
            <w:pPr>
              <w:spacing w:after="0" w:line="240" w:lineRule="auto"/>
              <w:jc w:val="center"/>
              <w:rPr>
                <w:rFonts w:eastAsia="Times New Roman" w:cstheme="minorHAnsi"/>
                <w:sz w:val="18"/>
                <w:szCs w:val="18"/>
                <w:lang w:eastAsia="pl-PL"/>
              </w:rPr>
            </w:pPr>
          </w:p>
        </w:tc>
      </w:tr>
      <w:tr w:rsidR="00392FED" w:rsidRPr="00733E30" w14:paraId="6C2A1591" w14:textId="77777777" w:rsidTr="007E0389">
        <w:trPr>
          <w:trHeight w:val="560"/>
          <w:jc w:val="center"/>
        </w:trPr>
        <w:tc>
          <w:tcPr>
            <w:tcW w:w="430" w:type="dxa"/>
            <w:vMerge w:val="restart"/>
            <w:shd w:val="clear" w:color="auto" w:fill="auto"/>
            <w:noWrap/>
            <w:vAlign w:val="center"/>
          </w:tcPr>
          <w:p w14:paraId="70E25C4F" w14:textId="0F8D1CA1" w:rsidR="00392FED" w:rsidRPr="006556B2" w:rsidRDefault="00392FED"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2.</w:t>
            </w:r>
          </w:p>
        </w:tc>
        <w:tc>
          <w:tcPr>
            <w:tcW w:w="983" w:type="dxa"/>
            <w:vMerge w:val="restart"/>
            <w:shd w:val="clear" w:color="auto" w:fill="auto"/>
            <w:textDirection w:val="btLr"/>
            <w:vAlign w:val="center"/>
          </w:tcPr>
          <w:p w14:paraId="378EFD4F" w14:textId="77777777" w:rsidR="00392FED" w:rsidRPr="006556B2" w:rsidRDefault="00392FED" w:rsidP="000B7908">
            <w:pPr>
              <w:spacing w:after="0" w:line="240" w:lineRule="auto"/>
              <w:ind w:left="113" w:right="113"/>
              <w:jc w:val="center"/>
              <w:rPr>
                <w:rFonts w:eastAsia="Times New Roman" w:cstheme="minorHAnsi"/>
                <w:b/>
                <w:bCs/>
                <w:sz w:val="18"/>
                <w:szCs w:val="18"/>
                <w:lang w:eastAsia="pl-PL"/>
              </w:rPr>
            </w:pPr>
            <w:r w:rsidRPr="006556B2">
              <w:rPr>
                <w:rFonts w:eastAsia="Times New Roman" w:cstheme="minorHAnsi"/>
                <w:b/>
                <w:bCs/>
                <w:sz w:val="18"/>
                <w:szCs w:val="18"/>
                <w:lang w:eastAsia="pl-PL"/>
              </w:rPr>
              <w:t>Komputer stacjonarny</w:t>
            </w:r>
          </w:p>
          <w:p w14:paraId="36FC3890" w14:textId="0391ECF6" w:rsidR="00392FED" w:rsidRPr="006556B2" w:rsidRDefault="00392FED" w:rsidP="000B7908">
            <w:pPr>
              <w:spacing w:after="0" w:line="240" w:lineRule="auto"/>
              <w:ind w:left="113" w:right="113"/>
              <w:jc w:val="center"/>
              <w:rPr>
                <w:rFonts w:eastAsia="Times New Roman" w:cstheme="minorHAnsi"/>
                <w:sz w:val="18"/>
                <w:szCs w:val="18"/>
                <w:lang w:eastAsia="pl-PL"/>
              </w:rPr>
            </w:pPr>
            <w:r w:rsidRPr="006556B2">
              <w:rPr>
                <w:rFonts w:eastAsia="Times New Roman" w:cstheme="minorHAnsi"/>
                <w:b/>
                <w:bCs/>
                <w:sz w:val="18"/>
                <w:szCs w:val="18"/>
                <w:lang w:eastAsia="pl-PL"/>
              </w:rPr>
              <w:t>(typ 1)</w:t>
            </w:r>
          </w:p>
        </w:tc>
        <w:tc>
          <w:tcPr>
            <w:tcW w:w="1701" w:type="dxa"/>
            <w:shd w:val="clear" w:color="auto" w:fill="auto"/>
            <w:vAlign w:val="center"/>
          </w:tcPr>
          <w:p w14:paraId="0512BB84" w14:textId="406AEBE1"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Procesor</w:t>
            </w:r>
          </w:p>
        </w:tc>
        <w:tc>
          <w:tcPr>
            <w:tcW w:w="7088" w:type="dxa"/>
            <w:shd w:val="clear" w:color="auto" w:fill="auto"/>
            <w:vAlign w:val="center"/>
          </w:tcPr>
          <w:p w14:paraId="749DC98F" w14:textId="6D2F6676"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 xml:space="preserve">Procesor dedykowany do pracy w komputerach stacjonarnych. Procesor osiągający w teście Passmark CPU Mark, w kategorii Average CPU Mark wynik co najmniej </w:t>
            </w:r>
            <w:r w:rsidRPr="006556B2">
              <w:rPr>
                <w:rFonts w:cstheme="minorHAnsi"/>
                <w:b/>
                <w:bCs/>
                <w:sz w:val="18"/>
                <w:szCs w:val="18"/>
              </w:rPr>
              <w:t>31 000 pkt</w:t>
            </w:r>
            <w:r w:rsidRPr="006556B2">
              <w:rPr>
                <w:rFonts w:cstheme="minorHAnsi"/>
                <w:bCs/>
                <w:sz w:val="18"/>
                <w:szCs w:val="18"/>
              </w:rPr>
              <w:t xml:space="preserve"> według wyników opublikowanych na stronie </w:t>
            </w:r>
            <w:hyperlink r:id="rId6" w:history="1">
              <w:r w:rsidRPr="006556B2">
                <w:rPr>
                  <w:rStyle w:val="Hipercze"/>
                  <w:rFonts w:cstheme="minorHAnsi"/>
                  <w:color w:val="auto"/>
                  <w:sz w:val="18"/>
                  <w:szCs w:val="18"/>
                </w:rPr>
                <w:t>http://www.cpubenchmark.net/cpu_list.php</w:t>
              </w:r>
            </w:hyperlink>
            <w:r w:rsidRPr="006556B2">
              <w:rPr>
                <w:rFonts w:cstheme="minorHAnsi"/>
                <w:bCs/>
                <w:sz w:val="18"/>
                <w:szCs w:val="18"/>
              </w:rPr>
              <w:t xml:space="preserve"> </w:t>
            </w:r>
          </w:p>
          <w:p w14:paraId="14F18AC8" w14:textId="77777777" w:rsidR="00392FED" w:rsidRPr="006556B2" w:rsidRDefault="00392FED" w:rsidP="000B7908">
            <w:pPr>
              <w:spacing w:after="0" w:line="240" w:lineRule="auto"/>
              <w:jc w:val="both"/>
              <w:rPr>
                <w:rFonts w:cstheme="minorHAnsi"/>
                <w:bCs/>
                <w:sz w:val="18"/>
                <w:szCs w:val="18"/>
              </w:rPr>
            </w:pPr>
          </w:p>
          <w:p w14:paraId="3AB06A34" w14:textId="56EC277F" w:rsidR="00392FED" w:rsidRPr="006556B2" w:rsidRDefault="00392FED" w:rsidP="000B7908">
            <w:pPr>
              <w:spacing w:after="0" w:line="240" w:lineRule="auto"/>
              <w:jc w:val="both"/>
              <w:rPr>
                <w:rFonts w:eastAsia="Times New Roman" w:cstheme="minorHAnsi"/>
                <w:sz w:val="18"/>
                <w:szCs w:val="18"/>
                <w:lang w:eastAsia="pl-PL"/>
              </w:rPr>
            </w:pPr>
            <w:r w:rsidRPr="006556B2">
              <w:rPr>
                <w:rFonts w:eastAsia="Times New Roman" w:cstheme="minorHAnsi"/>
                <w:sz w:val="18"/>
                <w:szCs w:val="18"/>
                <w:lang w:eastAsia="pl-PL"/>
              </w:rPr>
              <w:t>Zamawiający udostępnia wynik testów na dzień</w:t>
            </w:r>
            <w:r w:rsidR="00726037" w:rsidRPr="006556B2">
              <w:rPr>
                <w:rFonts w:eastAsia="Times New Roman" w:cstheme="minorHAnsi"/>
                <w:sz w:val="18"/>
                <w:szCs w:val="18"/>
                <w:lang w:eastAsia="pl-PL"/>
              </w:rPr>
              <w:t xml:space="preserve"> 13</w:t>
            </w:r>
            <w:r w:rsidRPr="006556B2">
              <w:rPr>
                <w:rFonts w:eastAsia="Times New Roman" w:cstheme="minorHAnsi"/>
                <w:sz w:val="18"/>
                <w:szCs w:val="18"/>
                <w:lang w:eastAsia="pl-PL"/>
              </w:rPr>
              <w:t>.03.2025 r. Procesor powinien osiągnąć wynik co najmniej 31 000  punktów według załączonego wykazu (Załącznik nr 3 - Test procesora).</w:t>
            </w:r>
          </w:p>
        </w:tc>
        <w:tc>
          <w:tcPr>
            <w:tcW w:w="708" w:type="dxa"/>
            <w:vMerge w:val="restart"/>
            <w:shd w:val="clear" w:color="auto" w:fill="auto"/>
            <w:vAlign w:val="center"/>
          </w:tcPr>
          <w:p w14:paraId="1CE73006" w14:textId="5980D93B" w:rsidR="00392FED" w:rsidRPr="006556B2" w:rsidRDefault="00392FED"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10 szt.</w:t>
            </w:r>
          </w:p>
        </w:tc>
      </w:tr>
      <w:tr w:rsidR="00392FED" w:rsidRPr="00733E30" w14:paraId="4A1A14F6" w14:textId="77777777" w:rsidTr="007E0389">
        <w:trPr>
          <w:trHeight w:val="560"/>
          <w:jc w:val="center"/>
        </w:trPr>
        <w:tc>
          <w:tcPr>
            <w:tcW w:w="430" w:type="dxa"/>
            <w:vMerge/>
            <w:shd w:val="clear" w:color="auto" w:fill="auto"/>
            <w:noWrap/>
            <w:vAlign w:val="center"/>
          </w:tcPr>
          <w:p w14:paraId="14315ED8"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451046B5"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C75571C" w14:textId="3E35E1BB"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Pamięć RAM</w:t>
            </w:r>
          </w:p>
        </w:tc>
        <w:tc>
          <w:tcPr>
            <w:tcW w:w="7088" w:type="dxa"/>
            <w:shd w:val="clear" w:color="auto" w:fill="auto"/>
            <w:vAlign w:val="center"/>
          </w:tcPr>
          <w:p w14:paraId="5C9BA057" w14:textId="65852DEA" w:rsidR="00392FED" w:rsidRPr="006556B2" w:rsidRDefault="00392FED" w:rsidP="000B7908">
            <w:pPr>
              <w:spacing w:after="0" w:line="240" w:lineRule="auto"/>
              <w:jc w:val="both"/>
              <w:rPr>
                <w:rFonts w:eastAsia="Times New Roman" w:cstheme="minorHAnsi"/>
                <w:sz w:val="18"/>
                <w:szCs w:val="18"/>
                <w:lang w:eastAsia="pl-PL"/>
              </w:rPr>
            </w:pPr>
            <w:r w:rsidRPr="006556B2">
              <w:rPr>
                <w:rFonts w:cstheme="minorHAnsi"/>
                <w:sz w:val="18"/>
                <w:szCs w:val="18"/>
              </w:rPr>
              <w:t xml:space="preserve">Min. 32GB </w:t>
            </w:r>
            <w:r w:rsidR="007A47A9" w:rsidRPr="006556B2">
              <w:rPr>
                <w:rFonts w:cstheme="minorHAnsi"/>
                <w:bCs/>
                <w:sz w:val="18"/>
                <w:szCs w:val="18"/>
              </w:rPr>
              <w:t>RAM</w:t>
            </w:r>
            <w:r w:rsidRPr="006556B2">
              <w:rPr>
                <w:rFonts w:cstheme="minorHAnsi"/>
                <w:bCs/>
                <w:sz w:val="18"/>
                <w:szCs w:val="18"/>
              </w:rPr>
              <w:t>. Możliwość rozbudowy do min. 64GB. Min. jeden slot wolny.</w:t>
            </w:r>
          </w:p>
        </w:tc>
        <w:tc>
          <w:tcPr>
            <w:tcW w:w="708" w:type="dxa"/>
            <w:vMerge/>
            <w:shd w:val="clear" w:color="auto" w:fill="auto"/>
            <w:vAlign w:val="center"/>
          </w:tcPr>
          <w:p w14:paraId="59631B45"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50C59FB5" w14:textId="77777777" w:rsidTr="007E0389">
        <w:trPr>
          <w:trHeight w:val="560"/>
          <w:jc w:val="center"/>
        </w:trPr>
        <w:tc>
          <w:tcPr>
            <w:tcW w:w="430" w:type="dxa"/>
            <w:vMerge/>
            <w:shd w:val="clear" w:color="auto" w:fill="auto"/>
            <w:noWrap/>
            <w:vAlign w:val="center"/>
          </w:tcPr>
          <w:p w14:paraId="5DAD22B8"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619E717"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3AC33147" w14:textId="063DC3FD"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Pamięć masowa</w:t>
            </w:r>
          </w:p>
        </w:tc>
        <w:tc>
          <w:tcPr>
            <w:tcW w:w="7088" w:type="dxa"/>
            <w:shd w:val="clear" w:color="auto" w:fill="auto"/>
            <w:vAlign w:val="center"/>
          </w:tcPr>
          <w:p w14:paraId="6D46350D" w14:textId="3A20B4A1"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Dysk M.2 SSD min. 512GB PCIe NVMe</w:t>
            </w:r>
          </w:p>
        </w:tc>
        <w:tc>
          <w:tcPr>
            <w:tcW w:w="708" w:type="dxa"/>
            <w:vMerge/>
            <w:shd w:val="clear" w:color="auto" w:fill="auto"/>
            <w:vAlign w:val="center"/>
          </w:tcPr>
          <w:p w14:paraId="396E1FC5"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10C30E32" w14:textId="77777777" w:rsidTr="007E0389">
        <w:trPr>
          <w:trHeight w:val="560"/>
          <w:jc w:val="center"/>
        </w:trPr>
        <w:tc>
          <w:tcPr>
            <w:tcW w:w="430" w:type="dxa"/>
            <w:vMerge/>
            <w:shd w:val="clear" w:color="auto" w:fill="auto"/>
            <w:noWrap/>
            <w:vAlign w:val="center"/>
          </w:tcPr>
          <w:p w14:paraId="4D99C504"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1F281634"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5FE88402" w14:textId="796D5711"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Wydajność grafiki</w:t>
            </w:r>
          </w:p>
        </w:tc>
        <w:tc>
          <w:tcPr>
            <w:tcW w:w="7088" w:type="dxa"/>
            <w:shd w:val="clear" w:color="auto" w:fill="auto"/>
            <w:vAlign w:val="center"/>
          </w:tcPr>
          <w:p w14:paraId="72B22F78" w14:textId="015D6E2E"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Zintegrowana karta graficzna</w:t>
            </w:r>
            <w:r w:rsidR="000A38EA" w:rsidRPr="006556B2">
              <w:rPr>
                <w:rFonts w:cstheme="minorHAnsi"/>
                <w:bCs/>
                <w:sz w:val="18"/>
                <w:szCs w:val="18"/>
              </w:rPr>
              <w:t>.</w:t>
            </w:r>
            <w:r w:rsidRPr="006556B2">
              <w:rPr>
                <w:rFonts w:cstheme="minorHAnsi"/>
                <w:bCs/>
                <w:sz w:val="18"/>
                <w:szCs w:val="18"/>
              </w:rPr>
              <w:t xml:space="preserve"> </w:t>
            </w:r>
          </w:p>
          <w:p w14:paraId="19FED529" w14:textId="172CE169"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Dodatkowo dedykowana karta graficzna z</w:t>
            </w:r>
            <w:r w:rsidRPr="006556B2">
              <w:rPr>
                <w:rFonts w:cstheme="minorHAnsi"/>
                <w:sz w:val="18"/>
                <w:szCs w:val="18"/>
              </w:rPr>
              <w:t xml:space="preserve"> min. 4GB</w:t>
            </w:r>
            <w:r w:rsidRPr="006556B2">
              <w:rPr>
                <w:rFonts w:cstheme="minorHAnsi"/>
                <w:bCs/>
                <w:sz w:val="18"/>
                <w:szCs w:val="18"/>
              </w:rPr>
              <w:t xml:space="preserve"> pamięci niewspółdzielonej, osiągająca w teście Passmark G3D Mark, w kategorii Average G3D Mark wynik co najmniej </w:t>
            </w:r>
            <w:r w:rsidRPr="006556B2">
              <w:rPr>
                <w:rFonts w:cstheme="minorHAnsi"/>
                <w:b/>
                <w:bCs/>
                <w:sz w:val="18"/>
                <w:szCs w:val="18"/>
              </w:rPr>
              <w:t>7 500 pkt</w:t>
            </w:r>
            <w:r w:rsidRPr="006556B2">
              <w:rPr>
                <w:rFonts w:cstheme="minorHAnsi"/>
                <w:bCs/>
                <w:sz w:val="18"/>
                <w:szCs w:val="18"/>
              </w:rPr>
              <w:t xml:space="preserve">. według wyników opublikowanych na stronie </w:t>
            </w:r>
            <w:hyperlink r:id="rId7" w:history="1">
              <w:r w:rsidRPr="006556B2">
                <w:rPr>
                  <w:rStyle w:val="Hipercze"/>
                  <w:rFonts w:cstheme="minorHAnsi"/>
                  <w:bCs/>
                  <w:color w:val="auto"/>
                  <w:sz w:val="18"/>
                  <w:szCs w:val="18"/>
                </w:rPr>
                <w:t>https://www.videocardbenchmark.net/gpu_list.php</w:t>
              </w:r>
            </w:hyperlink>
            <w:r w:rsidRPr="006556B2">
              <w:rPr>
                <w:rFonts w:cstheme="minorHAnsi"/>
                <w:bCs/>
                <w:sz w:val="18"/>
                <w:szCs w:val="18"/>
              </w:rPr>
              <w:t xml:space="preserve"> </w:t>
            </w:r>
          </w:p>
          <w:p w14:paraId="37F479AC" w14:textId="77777777" w:rsidR="00392FED" w:rsidRPr="006556B2" w:rsidRDefault="00392FED" w:rsidP="000B7908">
            <w:pPr>
              <w:spacing w:after="0" w:line="240" w:lineRule="auto"/>
              <w:jc w:val="both"/>
              <w:rPr>
                <w:rFonts w:cstheme="minorHAnsi"/>
                <w:bCs/>
                <w:sz w:val="18"/>
                <w:szCs w:val="18"/>
              </w:rPr>
            </w:pPr>
          </w:p>
          <w:p w14:paraId="761D26A0" w14:textId="1E05932F" w:rsidR="00392FED" w:rsidRPr="006556B2" w:rsidRDefault="00392FED" w:rsidP="000B7908">
            <w:pPr>
              <w:spacing w:after="0" w:line="240" w:lineRule="auto"/>
              <w:jc w:val="both"/>
              <w:rPr>
                <w:rFonts w:eastAsia="Times New Roman" w:cstheme="minorHAnsi"/>
                <w:sz w:val="18"/>
                <w:szCs w:val="18"/>
                <w:lang w:eastAsia="pl-PL"/>
              </w:rPr>
            </w:pPr>
            <w:r w:rsidRPr="006556B2">
              <w:rPr>
                <w:rFonts w:eastAsia="Times New Roman" w:cstheme="minorHAnsi"/>
                <w:sz w:val="18"/>
                <w:szCs w:val="18"/>
                <w:lang w:eastAsia="pl-PL"/>
              </w:rPr>
              <w:t>Zamawiający udostępnia wynik testów na dzień</w:t>
            </w:r>
            <w:r w:rsidR="00726037" w:rsidRPr="006556B2">
              <w:rPr>
                <w:rFonts w:eastAsia="Times New Roman" w:cstheme="minorHAnsi"/>
                <w:sz w:val="18"/>
                <w:szCs w:val="18"/>
                <w:lang w:eastAsia="pl-PL"/>
              </w:rPr>
              <w:t xml:space="preserve"> 13</w:t>
            </w:r>
            <w:r w:rsidRPr="006556B2">
              <w:rPr>
                <w:rFonts w:eastAsia="Times New Roman" w:cstheme="minorHAnsi"/>
                <w:sz w:val="18"/>
                <w:szCs w:val="18"/>
                <w:lang w:eastAsia="pl-PL"/>
              </w:rPr>
              <w:t>.03.2025 r. Procesor powinien osiągnąć wynik co najmniej 7 500  punktów według załączonego wykazu (</w:t>
            </w:r>
            <w:bookmarkStart w:id="0" w:name="_Hlk192242507"/>
            <w:r w:rsidRPr="006556B2">
              <w:rPr>
                <w:rFonts w:eastAsia="Times New Roman" w:cstheme="minorHAnsi"/>
                <w:sz w:val="18"/>
                <w:szCs w:val="18"/>
                <w:lang w:eastAsia="pl-PL"/>
              </w:rPr>
              <w:t>Załącznik nr 4 - Test karty graficznej</w:t>
            </w:r>
            <w:bookmarkEnd w:id="0"/>
            <w:r w:rsidRPr="006556B2">
              <w:rPr>
                <w:rFonts w:eastAsia="Times New Roman" w:cstheme="minorHAnsi"/>
                <w:sz w:val="18"/>
                <w:szCs w:val="18"/>
                <w:lang w:eastAsia="pl-PL"/>
              </w:rPr>
              <w:t>).</w:t>
            </w:r>
          </w:p>
        </w:tc>
        <w:tc>
          <w:tcPr>
            <w:tcW w:w="708" w:type="dxa"/>
            <w:vMerge/>
            <w:shd w:val="clear" w:color="auto" w:fill="auto"/>
            <w:vAlign w:val="center"/>
          </w:tcPr>
          <w:p w14:paraId="575FC986"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2845D86A" w14:textId="77777777" w:rsidTr="007E0389">
        <w:trPr>
          <w:trHeight w:val="560"/>
          <w:jc w:val="center"/>
        </w:trPr>
        <w:tc>
          <w:tcPr>
            <w:tcW w:w="430" w:type="dxa"/>
            <w:vMerge/>
            <w:shd w:val="clear" w:color="auto" w:fill="auto"/>
            <w:noWrap/>
            <w:vAlign w:val="center"/>
          </w:tcPr>
          <w:p w14:paraId="22F2C7EA"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6EC2BCE"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3D5968D6" w14:textId="36DEA12C"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Wyposażenie multimedialne</w:t>
            </w:r>
          </w:p>
        </w:tc>
        <w:tc>
          <w:tcPr>
            <w:tcW w:w="7088" w:type="dxa"/>
            <w:shd w:val="clear" w:color="auto" w:fill="auto"/>
            <w:vAlign w:val="center"/>
          </w:tcPr>
          <w:p w14:paraId="2A179BE8" w14:textId="4E7AA29F" w:rsidR="00392FED" w:rsidRPr="006556B2" w:rsidRDefault="00392FED" w:rsidP="000B7908">
            <w:pPr>
              <w:spacing w:after="0" w:line="240" w:lineRule="auto"/>
              <w:jc w:val="both"/>
              <w:rPr>
                <w:rFonts w:eastAsia="Times New Roman" w:cstheme="minorHAnsi"/>
                <w:sz w:val="18"/>
                <w:szCs w:val="18"/>
                <w:lang w:eastAsia="pl-PL"/>
              </w:rPr>
            </w:pPr>
            <w:r w:rsidRPr="006556B2">
              <w:rPr>
                <w:rFonts w:cstheme="minorHAnsi"/>
                <w:bCs/>
                <w:sz w:val="18"/>
                <w:szCs w:val="18"/>
              </w:rPr>
              <w:t xml:space="preserve">Karta dźwiękowa zintegrowana z płytą główną, zgodna z High Definition, </w:t>
            </w:r>
            <w:r w:rsidRPr="006556B2">
              <w:rPr>
                <w:rFonts w:cstheme="minorHAnsi"/>
                <w:sz w:val="18"/>
                <w:szCs w:val="18"/>
              </w:rPr>
              <w:t xml:space="preserve">wewnętrzny głośnik min. 2W w obudowie komputera. </w:t>
            </w:r>
            <w:r w:rsidRPr="006556B2">
              <w:rPr>
                <w:rFonts w:cstheme="minorHAnsi"/>
                <w:bCs/>
                <w:sz w:val="18"/>
                <w:szCs w:val="18"/>
              </w:rPr>
              <w:t>Port słuchawek i mikrofonu na przednim panelu, dopuszcza się rozwiązanie port combo.</w:t>
            </w:r>
          </w:p>
        </w:tc>
        <w:tc>
          <w:tcPr>
            <w:tcW w:w="708" w:type="dxa"/>
            <w:vMerge/>
            <w:shd w:val="clear" w:color="auto" w:fill="auto"/>
            <w:vAlign w:val="center"/>
          </w:tcPr>
          <w:p w14:paraId="66C4D5AA"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4252C9AE" w14:textId="77777777" w:rsidTr="007E0389">
        <w:trPr>
          <w:trHeight w:val="560"/>
          <w:jc w:val="center"/>
        </w:trPr>
        <w:tc>
          <w:tcPr>
            <w:tcW w:w="430" w:type="dxa"/>
            <w:vMerge/>
            <w:shd w:val="clear" w:color="auto" w:fill="auto"/>
            <w:noWrap/>
            <w:vAlign w:val="center"/>
          </w:tcPr>
          <w:p w14:paraId="427520FD"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227F6360"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0C142F12" w14:textId="63AC11D5"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Obudowa</w:t>
            </w:r>
          </w:p>
        </w:tc>
        <w:tc>
          <w:tcPr>
            <w:tcW w:w="7088" w:type="dxa"/>
            <w:shd w:val="clear" w:color="auto" w:fill="auto"/>
            <w:vAlign w:val="center"/>
          </w:tcPr>
          <w:p w14:paraId="5B350745" w14:textId="408B2817" w:rsidR="007A47A9" w:rsidRPr="006556B2" w:rsidRDefault="00392FED" w:rsidP="007A47A9">
            <w:pPr>
              <w:spacing w:after="0" w:line="240" w:lineRule="auto"/>
              <w:jc w:val="both"/>
              <w:rPr>
                <w:rFonts w:cstheme="minorHAnsi"/>
                <w:bCs/>
                <w:strike/>
                <w:sz w:val="18"/>
                <w:szCs w:val="18"/>
              </w:rPr>
            </w:pPr>
            <w:r w:rsidRPr="006556B2">
              <w:rPr>
                <w:rFonts w:cstheme="minorHAnsi"/>
                <w:bCs/>
                <w:sz w:val="18"/>
                <w:szCs w:val="18"/>
              </w:rPr>
              <w:t>Typu Mini Tower z obsługą kart wyłącznie o pełnej wysokości. Umożliwiająca montaż 1 x dysku 3.5” wewnątrz obudowy. Obudowa fabrycznie przystosowana do pracy w orientacji pionowej. Otwory wentylacyjne usytuowane wyłącznie na przednim oraz tylnym panelu obudowy</w:t>
            </w:r>
          </w:p>
          <w:p w14:paraId="7D5E8D2B" w14:textId="358DE415" w:rsidR="00392FED" w:rsidRPr="006556B2" w:rsidRDefault="00392FED" w:rsidP="000B7908">
            <w:pPr>
              <w:spacing w:after="0" w:line="240" w:lineRule="auto"/>
              <w:jc w:val="both"/>
              <w:rPr>
                <w:rFonts w:eastAsia="Times New Roman" w:cstheme="minorHAnsi"/>
                <w:sz w:val="18"/>
                <w:szCs w:val="18"/>
                <w:lang w:eastAsia="pl-PL"/>
              </w:rPr>
            </w:pPr>
          </w:p>
        </w:tc>
        <w:tc>
          <w:tcPr>
            <w:tcW w:w="708" w:type="dxa"/>
            <w:vMerge/>
            <w:shd w:val="clear" w:color="auto" w:fill="auto"/>
            <w:vAlign w:val="center"/>
          </w:tcPr>
          <w:p w14:paraId="2F5A9D56"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606D7F7E" w14:textId="77777777" w:rsidTr="007E0389">
        <w:trPr>
          <w:trHeight w:val="560"/>
          <w:jc w:val="center"/>
        </w:trPr>
        <w:tc>
          <w:tcPr>
            <w:tcW w:w="430" w:type="dxa"/>
            <w:vMerge/>
            <w:shd w:val="clear" w:color="auto" w:fill="auto"/>
            <w:noWrap/>
            <w:vAlign w:val="center"/>
          </w:tcPr>
          <w:p w14:paraId="1C2FD4DA"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2056AB0"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54DAC451" w14:textId="4D8EFD1B"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Bezpieczeństwo</w:t>
            </w:r>
          </w:p>
        </w:tc>
        <w:tc>
          <w:tcPr>
            <w:tcW w:w="7088" w:type="dxa"/>
            <w:shd w:val="clear" w:color="auto" w:fill="auto"/>
            <w:vAlign w:val="center"/>
          </w:tcPr>
          <w:p w14:paraId="0190C390" w14:textId="77777777"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płyty głównej. </w:t>
            </w:r>
          </w:p>
          <w:p w14:paraId="67AA444B" w14:textId="29AB1B1E" w:rsidR="00392FED" w:rsidRPr="006556B2" w:rsidRDefault="00392FED" w:rsidP="000B7908">
            <w:pPr>
              <w:spacing w:after="0" w:line="240" w:lineRule="auto"/>
              <w:jc w:val="both"/>
              <w:rPr>
                <w:rFonts w:eastAsia="Times New Roman" w:cstheme="minorHAnsi"/>
                <w:sz w:val="18"/>
                <w:szCs w:val="18"/>
                <w:lang w:eastAsia="pl-PL"/>
              </w:rPr>
            </w:pPr>
            <w:r w:rsidRPr="006556B2">
              <w:rPr>
                <w:rFonts w:cstheme="minorHAnsi"/>
                <w:bCs/>
                <w:sz w:val="18"/>
                <w:szCs w:val="18"/>
              </w:rPr>
              <w:t>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Pełna obsługa systemu diagnostycznego za pomocą klawiatury i myszy jak i samej myszy.</w:t>
            </w:r>
          </w:p>
        </w:tc>
        <w:tc>
          <w:tcPr>
            <w:tcW w:w="708" w:type="dxa"/>
            <w:vMerge/>
            <w:shd w:val="clear" w:color="auto" w:fill="auto"/>
            <w:vAlign w:val="center"/>
          </w:tcPr>
          <w:p w14:paraId="0A0AEE88"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187E9C64" w14:textId="77777777" w:rsidTr="007E0389">
        <w:trPr>
          <w:trHeight w:val="560"/>
          <w:jc w:val="center"/>
        </w:trPr>
        <w:tc>
          <w:tcPr>
            <w:tcW w:w="430" w:type="dxa"/>
            <w:vMerge/>
            <w:shd w:val="clear" w:color="auto" w:fill="auto"/>
            <w:noWrap/>
            <w:vAlign w:val="center"/>
          </w:tcPr>
          <w:p w14:paraId="4F489321"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2E413DEB"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7F12D8D" w14:textId="243C2365"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BIOS</w:t>
            </w:r>
          </w:p>
        </w:tc>
        <w:tc>
          <w:tcPr>
            <w:tcW w:w="7088" w:type="dxa"/>
            <w:shd w:val="clear" w:color="auto" w:fill="auto"/>
            <w:vAlign w:val="center"/>
          </w:tcPr>
          <w:p w14:paraId="3226A256" w14:textId="77777777"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procesora, pojemności zainstalowanego lub zainstalowanych dyskach SATA i M.2, , MAC  zintegrowanej karty sieciowej, zintegrowanym układzie graficznym, kontrolerze audio. Do odczytu wskazanych informacji nie mogą być stosowane rozwiązania oparte o pamięć masową (wewnętrzną lub zewnętrzną), zaimplementowane poza systemem BIOS narzędzia, np. system diagnostyczny, dodatkowe oprogramowanie.</w:t>
            </w:r>
          </w:p>
          <w:p w14:paraId="0F2E87C3" w14:textId="52AA8F9E" w:rsidR="00392FED" w:rsidRPr="006556B2" w:rsidRDefault="00392FED" w:rsidP="000B7908">
            <w:pPr>
              <w:widowControl w:val="0"/>
              <w:autoSpaceDE w:val="0"/>
              <w:autoSpaceDN w:val="0"/>
              <w:adjustRightInd w:val="0"/>
              <w:spacing w:after="0" w:line="240" w:lineRule="auto"/>
              <w:ind w:right="50"/>
              <w:jc w:val="both"/>
              <w:rPr>
                <w:rFonts w:cstheme="minorHAnsi"/>
                <w:bCs/>
                <w:sz w:val="18"/>
                <w:szCs w:val="18"/>
              </w:rPr>
            </w:pPr>
            <w:r w:rsidRPr="006556B2">
              <w:rPr>
                <w:rFonts w:cstheme="minorHAnsi"/>
                <w:bCs/>
                <w:sz w:val="18"/>
                <w:szCs w:val="18"/>
              </w:rPr>
              <w:t>Funkcja blokowania/odblokowania BOOT-owania stacji roboczej z zewnętrznych urządzeń</w:t>
            </w:r>
            <w:r w:rsidR="001D1A08" w:rsidRPr="006556B2">
              <w:rPr>
                <w:rFonts w:cstheme="minorHAnsi"/>
                <w:bCs/>
                <w:sz w:val="18"/>
                <w:szCs w:val="18"/>
              </w:rPr>
              <w:t>.</w:t>
            </w:r>
            <w:r w:rsidRPr="006556B2">
              <w:rPr>
                <w:rFonts w:cstheme="minorHAnsi"/>
                <w:bCs/>
                <w:sz w:val="18"/>
                <w:szCs w:val="18"/>
              </w:rPr>
              <w:t xml:space="preserve"> Możliwość ustawienia z poziomu BIOS hasła użytkownika umożliwiającego uruchomienie komputera (zabezpieczenie przed nieautoryzowanym uruchomieniem) przy jednoczesnym zdefiniowanym haśle administratora (hasła oddzielne). Użytkownik po wpisaniu swojego hasła jest w stanie zidentyfikować ustawienia BIOS. Możliwość ustawienia haseł użytkownika i administratora składających się z cyfr, małych liter, dużych liter oraz znaków specjalnych. Możliwość włączenia/wyłączenia kontrolera SATA (w tym w szczególności pojedynczo)</w:t>
            </w:r>
            <w:r w:rsidR="001D1A08" w:rsidRPr="006556B2">
              <w:rPr>
                <w:rFonts w:cstheme="minorHAnsi"/>
                <w:bCs/>
                <w:sz w:val="18"/>
                <w:szCs w:val="18"/>
              </w:rPr>
              <w:t>.</w:t>
            </w:r>
            <w:r w:rsidRPr="006556B2">
              <w:rPr>
                <w:rFonts w:cstheme="minorHAnsi"/>
                <w:bCs/>
                <w:sz w:val="18"/>
                <w:szCs w:val="18"/>
              </w:rPr>
              <w:t xml:space="preserve"> Możliwość ustawienia portów USB w trybie „no BOOT” (podczas startu komputer nie wykrywa urządzeń bootujących typu USB). Możliwość wyłączania portów USB pojedynczo. </w:t>
            </w:r>
          </w:p>
          <w:p w14:paraId="071AFCC0" w14:textId="693E182E" w:rsidR="00392FED" w:rsidRPr="006556B2" w:rsidRDefault="00392FED" w:rsidP="000B7908">
            <w:pPr>
              <w:widowControl w:val="0"/>
              <w:autoSpaceDE w:val="0"/>
              <w:autoSpaceDN w:val="0"/>
              <w:adjustRightInd w:val="0"/>
              <w:spacing w:after="0" w:line="240" w:lineRule="auto"/>
              <w:ind w:right="50"/>
              <w:jc w:val="both"/>
              <w:rPr>
                <w:rFonts w:cstheme="minorHAnsi"/>
                <w:bCs/>
                <w:sz w:val="18"/>
                <w:szCs w:val="18"/>
              </w:rPr>
            </w:pPr>
            <w:r w:rsidRPr="006556B2">
              <w:rPr>
                <w:rFonts w:cstheme="minorHAnsi"/>
                <w:bCs/>
                <w:sz w:val="18"/>
                <w:szCs w:val="18"/>
              </w:rPr>
              <w:t>Dedykowane w BIOS pole Asset Tag/numeru inwentarzowego umożliwiając</w:t>
            </w:r>
            <w:r w:rsidR="001D1A08" w:rsidRPr="006556B2">
              <w:rPr>
                <w:rFonts w:cstheme="minorHAnsi"/>
                <w:bCs/>
                <w:sz w:val="18"/>
                <w:szCs w:val="18"/>
              </w:rPr>
              <w:t>e</w:t>
            </w:r>
            <w:r w:rsidRPr="006556B2">
              <w:rPr>
                <w:rFonts w:cstheme="minorHAnsi"/>
                <w:bCs/>
                <w:sz w:val="18"/>
                <w:szCs w:val="18"/>
              </w:rPr>
              <w:t xml:space="preserve"> wpisanie oznaczenia sprzętu bezpośrednio z poziomu BIOS bez konieczności wykorzystywania dodatkowego oprogramowania. Pole Asset Tag/numeru inwentarzowego po nadaniu numeru nie może być edytowalne w BIOS  i nie może ulegać skasowaniu np. po aktualizacji BIOS.</w:t>
            </w:r>
          </w:p>
          <w:p w14:paraId="1A6D3126" w14:textId="315F16B9" w:rsidR="00392FED" w:rsidRPr="006556B2" w:rsidRDefault="00392FED" w:rsidP="000B7908">
            <w:pPr>
              <w:spacing w:after="0" w:line="240" w:lineRule="auto"/>
              <w:jc w:val="both"/>
              <w:rPr>
                <w:rFonts w:eastAsia="Times New Roman" w:cstheme="minorHAnsi"/>
                <w:sz w:val="18"/>
                <w:szCs w:val="18"/>
                <w:lang w:eastAsia="pl-PL"/>
              </w:rPr>
            </w:pPr>
            <w:r w:rsidRPr="006556B2">
              <w:rPr>
                <w:rFonts w:cstheme="minorHAnsi"/>
                <w:bCs/>
                <w:sz w:val="18"/>
                <w:szCs w:val="18"/>
              </w:rPr>
              <w:t xml:space="preserve">Możliwość dokonywania backup’u BIOS wraz z ustawieniami na dysku wewnętrznym. </w:t>
            </w:r>
          </w:p>
        </w:tc>
        <w:tc>
          <w:tcPr>
            <w:tcW w:w="708" w:type="dxa"/>
            <w:vMerge/>
            <w:shd w:val="clear" w:color="auto" w:fill="auto"/>
            <w:vAlign w:val="center"/>
          </w:tcPr>
          <w:p w14:paraId="6A0337BF"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483CF399" w14:textId="77777777" w:rsidTr="007E0389">
        <w:trPr>
          <w:trHeight w:val="560"/>
          <w:jc w:val="center"/>
        </w:trPr>
        <w:tc>
          <w:tcPr>
            <w:tcW w:w="430" w:type="dxa"/>
            <w:vMerge/>
            <w:shd w:val="clear" w:color="auto" w:fill="auto"/>
            <w:noWrap/>
            <w:vAlign w:val="center"/>
          </w:tcPr>
          <w:p w14:paraId="6B2C2404"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176E942F"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27F7858C" w14:textId="77777777" w:rsidR="00392FED" w:rsidRPr="006556B2" w:rsidRDefault="00392FED" w:rsidP="000B7908">
            <w:pPr>
              <w:spacing w:after="0" w:line="240" w:lineRule="auto"/>
              <w:jc w:val="center"/>
              <w:rPr>
                <w:rFonts w:cstheme="minorHAnsi"/>
                <w:bCs/>
                <w:sz w:val="18"/>
                <w:szCs w:val="18"/>
              </w:rPr>
            </w:pPr>
            <w:r w:rsidRPr="006556B2">
              <w:rPr>
                <w:rFonts w:cstheme="minorHAnsi"/>
                <w:bCs/>
                <w:sz w:val="18"/>
                <w:szCs w:val="18"/>
              </w:rPr>
              <w:t>Zdalne zarządzanie</w:t>
            </w:r>
          </w:p>
          <w:p w14:paraId="5DCB0EE2" w14:textId="77777777" w:rsidR="00392FED" w:rsidRPr="006556B2" w:rsidRDefault="00392FED" w:rsidP="000B7908">
            <w:pPr>
              <w:spacing w:after="0" w:line="240" w:lineRule="auto"/>
              <w:jc w:val="center"/>
              <w:rPr>
                <w:rFonts w:cstheme="minorHAnsi"/>
                <w:bCs/>
                <w:sz w:val="18"/>
                <w:szCs w:val="18"/>
              </w:rPr>
            </w:pPr>
          </w:p>
          <w:p w14:paraId="083783C1" w14:textId="77777777" w:rsidR="00392FED" w:rsidRPr="006556B2" w:rsidRDefault="00392FED" w:rsidP="000B7908">
            <w:pPr>
              <w:spacing w:after="0" w:line="240" w:lineRule="auto"/>
              <w:jc w:val="center"/>
              <w:rPr>
                <w:rFonts w:eastAsia="Times New Roman" w:cstheme="minorHAnsi"/>
                <w:bCs/>
                <w:sz w:val="18"/>
                <w:szCs w:val="18"/>
                <w:lang w:eastAsia="pl-PL"/>
              </w:rPr>
            </w:pPr>
          </w:p>
        </w:tc>
        <w:tc>
          <w:tcPr>
            <w:tcW w:w="7088" w:type="dxa"/>
            <w:shd w:val="clear" w:color="auto" w:fill="auto"/>
            <w:vAlign w:val="center"/>
          </w:tcPr>
          <w:p w14:paraId="5206CD14" w14:textId="77777777"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69F659AC" w14:textId="77777777" w:rsidR="00392FED" w:rsidRPr="006556B2" w:rsidRDefault="00392FED" w:rsidP="000B7908">
            <w:pPr>
              <w:numPr>
                <w:ilvl w:val="0"/>
                <w:numId w:val="9"/>
              </w:numPr>
              <w:spacing w:after="0" w:line="240" w:lineRule="auto"/>
              <w:jc w:val="both"/>
              <w:rPr>
                <w:rFonts w:cstheme="minorHAnsi"/>
                <w:bCs/>
                <w:sz w:val="18"/>
                <w:szCs w:val="18"/>
              </w:rPr>
            </w:pPr>
            <w:r w:rsidRPr="006556B2">
              <w:rPr>
                <w:rFonts w:cstheme="minorHAnsi"/>
                <w:bCs/>
                <w:sz w:val="18"/>
                <w:szCs w:val="18"/>
              </w:rPr>
              <w:t xml:space="preserve">monitorowanie konfiguracji komponentów komputera - CPU, Pamięć, HDD wersja BIOS płyty głównej; </w:t>
            </w:r>
          </w:p>
          <w:p w14:paraId="2ADAFA6C" w14:textId="15F3D6A4" w:rsidR="00392FED" w:rsidRPr="006556B2" w:rsidRDefault="00392FED" w:rsidP="000B7908">
            <w:pPr>
              <w:numPr>
                <w:ilvl w:val="0"/>
                <w:numId w:val="9"/>
              </w:numPr>
              <w:spacing w:after="0" w:line="240" w:lineRule="auto"/>
              <w:jc w:val="both"/>
              <w:rPr>
                <w:rFonts w:cstheme="minorHAnsi"/>
                <w:bCs/>
                <w:sz w:val="18"/>
                <w:szCs w:val="18"/>
              </w:rPr>
            </w:pPr>
            <w:r w:rsidRPr="006556B2">
              <w:rPr>
                <w:rFonts w:cstheme="minorHAnsi"/>
                <w:bCs/>
                <w:sz w:val="18"/>
                <w:szCs w:val="18"/>
              </w:rPr>
              <w:t>zdalną konfigurację ustawień BIOS</w:t>
            </w:r>
            <w:r w:rsidR="00801BE1" w:rsidRPr="006556B2">
              <w:rPr>
                <w:rFonts w:cstheme="minorHAnsi"/>
                <w:bCs/>
                <w:sz w:val="18"/>
                <w:szCs w:val="18"/>
              </w:rPr>
              <w:t>;</w:t>
            </w:r>
          </w:p>
          <w:p w14:paraId="2DC5BA08" w14:textId="77777777" w:rsidR="00392FED" w:rsidRPr="006556B2" w:rsidRDefault="00392FED" w:rsidP="000B7908">
            <w:pPr>
              <w:numPr>
                <w:ilvl w:val="0"/>
                <w:numId w:val="9"/>
              </w:numPr>
              <w:spacing w:after="0" w:line="240" w:lineRule="auto"/>
              <w:jc w:val="both"/>
              <w:rPr>
                <w:rFonts w:cstheme="minorHAnsi"/>
                <w:bCs/>
                <w:sz w:val="18"/>
                <w:szCs w:val="18"/>
              </w:rPr>
            </w:pPr>
            <w:r w:rsidRPr="006556B2">
              <w:rPr>
                <w:rFonts w:cstheme="minorHAnsi"/>
                <w:bCs/>
                <w:sz w:val="18"/>
                <w:szCs w:val="18"/>
              </w:rPr>
              <w:t>zdalne przejęcie konsoli tekstowej systemu, przekierowanie procesu ładowania systemu operacyjnego z wirtualnego CD ROM lub FDD z  serwera zarządzającego;</w:t>
            </w:r>
          </w:p>
          <w:p w14:paraId="157E929C" w14:textId="606C1DCC" w:rsidR="00392FED" w:rsidRPr="006556B2" w:rsidRDefault="00392FED" w:rsidP="000B7908">
            <w:pPr>
              <w:numPr>
                <w:ilvl w:val="0"/>
                <w:numId w:val="9"/>
              </w:numPr>
              <w:spacing w:after="0" w:line="240" w:lineRule="auto"/>
              <w:jc w:val="both"/>
              <w:rPr>
                <w:rFonts w:cstheme="minorHAnsi"/>
                <w:bCs/>
                <w:sz w:val="18"/>
                <w:szCs w:val="18"/>
              </w:rPr>
            </w:pPr>
            <w:r w:rsidRPr="006556B2">
              <w:rPr>
                <w:rFonts w:cstheme="minorHAnsi"/>
                <w:bCs/>
                <w:sz w:val="18"/>
                <w:szCs w:val="18"/>
              </w:rPr>
              <w:t>zdalne przej</w:t>
            </w:r>
            <w:r w:rsidR="00801BE1" w:rsidRPr="006556B2">
              <w:rPr>
                <w:rFonts w:cstheme="minorHAnsi"/>
                <w:bCs/>
                <w:sz w:val="18"/>
                <w:szCs w:val="18"/>
              </w:rPr>
              <w:t>ę</w:t>
            </w:r>
            <w:r w:rsidRPr="006556B2">
              <w:rPr>
                <w:rFonts w:cstheme="minorHAnsi"/>
                <w:bCs/>
                <w:sz w:val="18"/>
                <w:szCs w:val="18"/>
              </w:rPr>
              <w:t>cie pełnej konsoli graficznej systemu tzw. KVM Redirection (Keyboard, Video, Mouse) bez udziału systemu operacyjnego ani dodatkowych programów, również w przypadku braku lub uszkodzenia systemu operacyjnego do rozdzielczości 1920x1080 włącznie;</w:t>
            </w:r>
          </w:p>
          <w:p w14:paraId="33CB2C03" w14:textId="6D0A6AF1" w:rsidR="00392FED" w:rsidRPr="006556B2" w:rsidRDefault="00392FED" w:rsidP="000B7908">
            <w:pPr>
              <w:numPr>
                <w:ilvl w:val="0"/>
                <w:numId w:val="9"/>
              </w:numPr>
              <w:spacing w:after="0" w:line="240" w:lineRule="auto"/>
              <w:jc w:val="both"/>
              <w:rPr>
                <w:rFonts w:cstheme="minorHAnsi"/>
                <w:bCs/>
                <w:sz w:val="18"/>
                <w:szCs w:val="18"/>
              </w:rPr>
            </w:pPr>
            <w:r w:rsidRPr="006556B2">
              <w:rPr>
                <w:rFonts w:cstheme="minorHAnsi"/>
                <w:bCs/>
                <w:sz w:val="18"/>
                <w:szCs w:val="18"/>
              </w:rPr>
              <w:t>zapis i przechowywanie dodatkowych informacji o wersji zainstalowanego oprogramowania i zdalny odczyt tych informacji (wersja, zainstalowane uaktualnienia, sygnatury wirusów, itp.) z wbudowanej pamięci nieulotnej</w:t>
            </w:r>
            <w:r w:rsidR="00801BE1" w:rsidRPr="006556B2">
              <w:rPr>
                <w:rFonts w:cstheme="minorHAnsi"/>
                <w:bCs/>
                <w:sz w:val="18"/>
                <w:szCs w:val="18"/>
              </w:rPr>
              <w:t>;</w:t>
            </w:r>
          </w:p>
          <w:p w14:paraId="1464318E" w14:textId="43B5A0A7" w:rsidR="00392FED" w:rsidRPr="006556B2" w:rsidRDefault="00392FED" w:rsidP="000B7908">
            <w:pPr>
              <w:numPr>
                <w:ilvl w:val="0"/>
                <w:numId w:val="9"/>
              </w:numPr>
              <w:spacing w:after="0" w:line="240" w:lineRule="auto"/>
              <w:jc w:val="both"/>
              <w:rPr>
                <w:rFonts w:cstheme="minorHAnsi"/>
                <w:bCs/>
                <w:sz w:val="18"/>
                <w:szCs w:val="18"/>
              </w:rPr>
            </w:pPr>
            <w:r w:rsidRPr="006556B2">
              <w:rPr>
                <w:rFonts w:cstheme="minorHAnsi"/>
                <w:bCs/>
                <w:sz w:val="18"/>
                <w:szCs w:val="18"/>
              </w:rPr>
              <w:t>technologia zarządzania i monitorowania komputerem na poziomie sprzętowym powinna być zgodna z otwartymi standardami DMTF WS-MAN  (</w:t>
            </w:r>
            <w:hyperlink r:id="rId8" w:history="1">
              <w:r w:rsidRPr="006556B2">
                <w:rPr>
                  <w:rStyle w:val="Hipercze"/>
                  <w:rFonts w:cstheme="minorHAnsi"/>
                  <w:bCs/>
                  <w:color w:val="auto"/>
                  <w:sz w:val="18"/>
                  <w:szCs w:val="18"/>
                </w:rPr>
                <w:t>http://www.dmtf.org/standards/wsman</w:t>
              </w:r>
            </w:hyperlink>
            <w:r w:rsidRPr="006556B2">
              <w:rPr>
                <w:rFonts w:cstheme="minorHAnsi"/>
                <w:bCs/>
                <w:sz w:val="18"/>
                <w:szCs w:val="18"/>
              </w:rPr>
              <w:t>)  oraz  DASH (</w:t>
            </w:r>
            <w:hyperlink r:id="rId9" w:history="1">
              <w:r w:rsidRPr="006556B2">
                <w:rPr>
                  <w:rStyle w:val="Hipercze"/>
                  <w:rFonts w:cstheme="minorHAnsi"/>
                  <w:bCs/>
                  <w:color w:val="auto"/>
                  <w:sz w:val="18"/>
                  <w:szCs w:val="18"/>
                </w:rPr>
                <w:t>http://www.dmtf.org/standards/mgmt/dash/</w:t>
              </w:r>
            </w:hyperlink>
            <w:r w:rsidRPr="006556B2">
              <w:rPr>
                <w:rFonts w:cstheme="minorHAnsi"/>
                <w:bCs/>
                <w:sz w:val="18"/>
                <w:szCs w:val="18"/>
              </w:rPr>
              <w:t>)</w:t>
            </w:r>
            <w:r w:rsidR="00801BE1" w:rsidRPr="006556B2">
              <w:rPr>
                <w:rFonts w:cstheme="minorHAnsi"/>
                <w:bCs/>
                <w:sz w:val="18"/>
                <w:szCs w:val="18"/>
              </w:rPr>
              <w:t>;</w:t>
            </w:r>
          </w:p>
          <w:p w14:paraId="62CDCC7B" w14:textId="37AF4EF8" w:rsidR="00392FED" w:rsidRPr="006556B2" w:rsidRDefault="006E6FCD" w:rsidP="000B7908">
            <w:pPr>
              <w:numPr>
                <w:ilvl w:val="0"/>
                <w:numId w:val="9"/>
              </w:numPr>
              <w:spacing w:after="0" w:line="240" w:lineRule="auto"/>
              <w:jc w:val="both"/>
              <w:rPr>
                <w:rFonts w:cstheme="minorHAnsi"/>
                <w:bCs/>
                <w:sz w:val="18"/>
                <w:szCs w:val="18"/>
              </w:rPr>
            </w:pPr>
            <w:r w:rsidRPr="006556B2">
              <w:rPr>
                <w:rFonts w:cstheme="minorHAnsi"/>
                <w:bCs/>
                <w:sz w:val="18"/>
                <w:szCs w:val="18"/>
              </w:rPr>
              <w:t>nawiązywanie</w:t>
            </w:r>
            <w:r w:rsidR="00392FED" w:rsidRPr="006556B2">
              <w:rPr>
                <w:rFonts w:cstheme="minorHAnsi"/>
                <w:bCs/>
                <w:sz w:val="18"/>
                <w:szCs w:val="18"/>
              </w:rPr>
              <w:t xml:space="preserv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r w:rsidR="00801BE1" w:rsidRPr="006556B2">
              <w:rPr>
                <w:rFonts w:cstheme="minorHAnsi"/>
                <w:bCs/>
                <w:sz w:val="18"/>
                <w:szCs w:val="18"/>
              </w:rPr>
              <w:t>;</w:t>
            </w:r>
          </w:p>
          <w:p w14:paraId="0C2A77DC" w14:textId="5B754EB1" w:rsidR="00392FED" w:rsidRPr="006556B2" w:rsidRDefault="00392FED" w:rsidP="000B7908">
            <w:pPr>
              <w:numPr>
                <w:ilvl w:val="0"/>
                <w:numId w:val="9"/>
              </w:numPr>
              <w:spacing w:after="0" w:line="240" w:lineRule="auto"/>
              <w:jc w:val="both"/>
              <w:rPr>
                <w:rFonts w:cstheme="minorHAnsi"/>
                <w:bCs/>
                <w:sz w:val="18"/>
                <w:szCs w:val="18"/>
              </w:rPr>
            </w:pPr>
            <w:r w:rsidRPr="006556B2">
              <w:rPr>
                <w:rFonts w:cstheme="minorHAnsi"/>
                <w:bCs/>
                <w:sz w:val="18"/>
                <w:szCs w:val="18"/>
              </w:rPr>
              <w:t>wbudowany sprzętowo log operacji  zdalnego zarządzania, możliwy do kasowania tylko przez upoważnionego użytkownika systemu sprzętowego zarządzania zdalnego</w:t>
            </w:r>
            <w:r w:rsidR="00801BE1" w:rsidRPr="006556B2">
              <w:rPr>
                <w:rFonts w:cstheme="minorHAnsi"/>
                <w:bCs/>
                <w:sz w:val="18"/>
                <w:szCs w:val="18"/>
              </w:rPr>
              <w:t>;</w:t>
            </w:r>
          </w:p>
          <w:p w14:paraId="54C62AD3" w14:textId="3E58CAE5" w:rsidR="00392FED" w:rsidRPr="006556B2" w:rsidRDefault="00392FED" w:rsidP="000B7908">
            <w:pPr>
              <w:pStyle w:val="Akapitzlist"/>
              <w:numPr>
                <w:ilvl w:val="0"/>
                <w:numId w:val="9"/>
              </w:numPr>
              <w:spacing w:after="0" w:line="240" w:lineRule="auto"/>
              <w:jc w:val="both"/>
              <w:rPr>
                <w:rFonts w:eastAsia="Times New Roman" w:cstheme="minorHAnsi"/>
                <w:sz w:val="18"/>
                <w:szCs w:val="18"/>
                <w:lang w:eastAsia="pl-PL"/>
              </w:rPr>
            </w:pPr>
            <w:r w:rsidRPr="006556B2">
              <w:rPr>
                <w:rFonts w:cstheme="minorHAnsi"/>
                <w:bCs/>
                <w:sz w:val="18"/>
                <w:szCs w:val="18"/>
              </w:rPr>
              <w:t>sprzętowy firewall zarządzany i konfigurowany wyłącznie z serwera zarządzania oraz niedostępny dla lokalnego systemu OS i lokalnych aplikacji</w:t>
            </w:r>
            <w:r w:rsidR="00801BE1" w:rsidRPr="006556B2">
              <w:rPr>
                <w:rFonts w:cstheme="minorHAnsi"/>
                <w:bCs/>
                <w:sz w:val="18"/>
                <w:szCs w:val="18"/>
              </w:rPr>
              <w:t>.</w:t>
            </w:r>
          </w:p>
        </w:tc>
        <w:tc>
          <w:tcPr>
            <w:tcW w:w="708" w:type="dxa"/>
            <w:vMerge/>
            <w:shd w:val="clear" w:color="auto" w:fill="auto"/>
            <w:vAlign w:val="center"/>
          </w:tcPr>
          <w:p w14:paraId="5165C4D5"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60EBF597" w14:textId="77777777" w:rsidTr="007E0389">
        <w:trPr>
          <w:trHeight w:val="560"/>
          <w:jc w:val="center"/>
        </w:trPr>
        <w:tc>
          <w:tcPr>
            <w:tcW w:w="430" w:type="dxa"/>
            <w:vMerge/>
            <w:shd w:val="clear" w:color="auto" w:fill="auto"/>
            <w:noWrap/>
            <w:vAlign w:val="center"/>
          </w:tcPr>
          <w:p w14:paraId="4C10A8C4"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62735A7"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9422854" w14:textId="2F3B5773"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System operacyjny</w:t>
            </w:r>
          </w:p>
        </w:tc>
        <w:tc>
          <w:tcPr>
            <w:tcW w:w="7088" w:type="dxa"/>
            <w:shd w:val="clear" w:color="auto" w:fill="auto"/>
            <w:vAlign w:val="center"/>
          </w:tcPr>
          <w:p w14:paraId="20FC5347" w14:textId="77777777"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System operacyjny klasy PC musi spełniać następujące wymagania poprzez wbudowane mechanizmy, bez użycia dodatkowych aplikacji:</w:t>
            </w:r>
          </w:p>
          <w:p w14:paraId="0B139294"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Dostępne dwa rodzaje graficznego interfejsu użytkownika:</w:t>
            </w:r>
          </w:p>
          <w:p w14:paraId="08EAEBB2" w14:textId="77777777" w:rsidR="00392FED" w:rsidRPr="006556B2" w:rsidRDefault="00392FED" w:rsidP="000B7908">
            <w:pPr>
              <w:numPr>
                <w:ilvl w:val="1"/>
                <w:numId w:val="3"/>
              </w:numPr>
              <w:spacing w:after="0" w:line="240" w:lineRule="auto"/>
              <w:jc w:val="both"/>
              <w:rPr>
                <w:rFonts w:cstheme="minorHAnsi"/>
                <w:bCs/>
                <w:sz w:val="18"/>
                <w:szCs w:val="18"/>
              </w:rPr>
            </w:pPr>
            <w:r w:rsidRPr="006556B2">
              <w:rPr>
                <w:rFonts w:cstheme="minorHAnsi"/>
                <w:bCs/>
                <w:sz w:val="18"/>
                <w:szCs w:val="18"/>
              </w:rPr>
              <w:t>Klasyczny, umożliwiający obsługę przy pomocy klawiatury i myszy,</w:t>
            </w:r>
          </w:p>
          <w:p w14:paraId="3760BA6C" w14:textId="3D73B29F" w:rsidR="00392FED" w:rsidRPr="006556B2" w:rsidRDefault="00392FED" w:rsidP="000B7908">
            <w:pPr>
              <w:numPr>
                <w:ilvl w:val="1"/>
                <w:numId w:val="3"/>
              </w:numPr>
              <w:spacing w:after="0" w:line="240" w:lineRule="auto"/>
              <w:jc w:val="both"/>
              <w:rPr>
                <w:rFonts w:cstheme="minorHAnsi"/>
                <w:bCs/>
                <w:sz w:val="18"/>
                <w:szCs w:val="18"/>
              </w:rPr>
            </w:pPr>
            <w:r w:rsidRPr="006556B2">
              <w:rPr>
                <w:rFonts w:cstheme="minorHAnsi"/>
                <w:bCs/>
                <w:sz w:val="18"/>
                <w:szCs w:val="18"/>
              </w:rPr>
              <w:lastRenderedPageBreak/>
              <w:t>Dotykowy umożliwiający sterowanie dotykiem na urządzeniach typu tablet lub monitorach dotykowych</w:t>
            </w:r>
            <w:r w:rsidR="00801BE1" w:rsidRPr="006556B2">
              <w:rPr>
                <w:rFonts w:cstheme="minorHAnsi"/>
                <w:bCs/>
                <w:sz w:val="18"/>
                <w:szCs w:val="18"/>
              </w:rPr>
              <w:t>.</w:t>
            </w:r>
          </w:p>
          <w:p w14:paraId="14DC81E7" w14:textId="1A98470B"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Funkcje związane z obsługą komputerów typu tablet, z wbudowanym modułem „uczenia się” pisma użytkownika – obsługa języka polskiego</w:t>
            </w:r>
            <w:r w:rsidR="00801BE1" w:rsidRPr="006556B2">
              <w:rPr>
                <w:rFonts w:cstheme="minorHAnsi"/>
                <w:bCs/>
                <w:sz w:val="18"/>
                <w:szCs w:val="18"/>
              </w:rPr>
              <w:t>.</w:t>
            </w:r>
          </w:p>
          <w:p w14:paraId="6A702507" w14:textId="5EEA3D32"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Interfejs użytkownika dostępny w wielu językach do wyboru – w tym polskim i angielskim</w:t>
            </w:r>
            <w:r w:rsidR="00801BE1" w:rsidRPr="006556B2">
              <w:rPr>
                <w:rFonts w:cstheme="minorHAnsi"/>
                <w:bCs/>
                <w:sz w:val="18"/>
                <w:szCs w:val="18"/>
              </w:rPr>
              <w:t>.</w:t>
            </w:r>
          </w:p>
          <w:p w14:paraId="6B495A87"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tworzenia pulpitów wirtualnych, przenoszenia aplikacji pomiędzy pulpitami i przełączanie się pomiędzy pulpitami za pomocą skrótów klawiaturowych lub GUI.</w:t>
            </w:r>
          </w:p>
          <w:p w14:paraId="7822D6D7" w14:textId="685B539E"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Wbudowane w system operacyjny minimum dwie przeglądarki Internetowe</w:t>
            </w:r>
            <w:r w:rsidR="000B7908" w:rsidRPr="006556B2">
              <w:rPr>
                <w:rFonts w:cstheme="minorHAnsi"/>
                <w:bCs/>
                <w:sz w:val="18"/>
                <w:szCs w:val="18"/>
              </w:rPr>
              <w:t>.</w:t>
            </w:r>
          </w:p>
          <w:p w14:paraId="6B98E23A" w14:textId="12A3BEBA"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r w:rsidR="000B7908" w:rsidRPr="006556B2">
              <w:rPr>
                <w:rFonts w:cstheme="minorHAnsi"/>
                <w:bCs/>
                <w:sz w:val="18"/>
                <w:szCs w:val="18"/>
              </w:rPr>
              <w:t>.</w:t>
            </w:r>
          </w:p>
          <w:p w14:paraId="632BA91A"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Zlokalizowane w języku polskim, co najmniej następujące elementy: menu, pomoc, komunikaty systemowe, menedżer plików.</w:t>
            </w:r>
          </w:p>
          <w:p w14:paraId="1D034927" w14:textId="2ED88F62"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Graficzne środowisko instalacji i konfiguracji dostępne w języku polskim</w:t>
            </w:r>
            <w:r w:rsidR="000B7908" w:rsidRPr="006556B2">
              <w:rPr>
                <w:rFonts w:cstheme="minorHAnsi"/>
                <w:bCs/>
                <w:sz w:val="18"/>
                <w:szCs w:val="18"/>
              </w:rPr>
              <w:t>.</w:t>
            </w:r>
          </w:p>
          <w:p w14:paraId="221A1691"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Wbudowany system pomocy w języku polskim.</w:t>
            </w:r>
          </w:p>
          <w:p w14:paraId="5DE07165"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przystosowania stanowiska dla osób niepełnosprawnych (np. słabo widzących).</w:t>
            </w:r>
          </w:p>
          <w:p w14:paraId="066B1CCA"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dokonywania aktualizacji i poprawek systemu poprzez mechanizm zarządzany przez administratora systemu Zamawiającego.</w:t>
            </w:r>
          </w:p>
          <w:p w14:paraId="563C36D7"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dostarczania poprawek do systemu operacyjnego w modelu peer-to-peer.</w:t>
            </w:r>
          </w:p>
          <w:p w14:paraId="5F10BE8E"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sterowania czasem dostarczania nowych wersji systemu operacyjnego, możliwość centralnego opóźniania dostarczania nowej wersji o minimum 4 miesiące.</w:t>
            </w:r>
          </w:p>
          <w:p w14:paraId="206B2F5F"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Zabezpieczony hasłem hierarchiczny dostęp do systemu, konta i profile użytkowników zarządzane zdalnie; praca systemu w trybie ochrony kont użytkowników.</w:t>
            </w:r>
          </w:p>
          <w:p w14:paraId="4B050490"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dołączenia systemu do usługi katalogowej AD pracującej w oparciu o system Windows Server 2012</w:t>
            </w:r>
          </w:p>
          <w:p w14:paraId="1A8CD2DE"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Umożliwienie zablokowania urządzenia w ramach danego konta tylko do uruchamiania wybranej aplikacji - tryb "kiosk".</w:t>
            </w:r>
          </w:p>
          <w:p w14:paraId="27825E39"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4F6586CD"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Zdalna pomoc i współdzielenie aplikacji – możliwość zdalnego przejęcia sesji zalogowanego użytkownika celem rozwiązania problemu z komputerem.</w:t>
            </w:r>
          </w:p>
          <w:p w14:paraId="04F13500"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Transakcyjny system plików pozwalający na stosowanie przydziałów (ang. quota) na dysku dla użytkowników oraz zapewniający większą niezawodność i pozwalający tworzyć kopie zapasowe.</w:t>
            </w:r>
          </w:p>
          <w:p w14:paraId="348B0243"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Oprogramowanie dla tworzenia kopii zapasowych (Backup); automatyczne wykonywanie kopii plików z możliwością automatycznego przywrócenia wersji wcześniejszej.</w:t>
            </w:r>
          </w:p>
          <w:p w14:paraId="53E2A632"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przywracania obrazu plików systemowych do uprzednio zapisanej postaci.</w:t>
            </w:r>
          </w:p>
          <w:p w14:paraId="390EAE8C"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przywracania systemu operacyjnego do stanu początkowego z pozostawieniem plików użytkownika.</w:t>
            </w:r>
          </w:p>
          <w:p w14:paraId="034AF74C"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blokowania lub dopuszczania dowolnych urządzeń peryferyjnych za pomocą polityk grupowych (np. przy użyciu numerów identyfikacyjnych sprzętu)."</w:t>
            </w:r>
          </w:p>
          <w:p w14:paraId="6DFDC831" w14:textId="3300B6DB"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Wbudowany mechanizm wirtualizacji typu hypervisor.</w:t>
            </w:r>
          </w:p>
          <w:p w14:paraId="3BF5F8BD"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Wbudowana możliwość zdalnego dostępu do systemu i pracy zdalnej z wykorzystaniem pełnego interfejsu graficznego.</w:t>
            </w:r>
          </w:p>
          <w:p w14:paraId="66543BA8"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Dostępność bezpłatnych biuletynów bezpieczeństwa związanych z działaniem systemu operacyjnego.</w:t>
            </w:r>
          </w:p>
          <w:p w14:paraId="4881836F"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Wbudowana zapora internetowa (firewall) dla ochrony połączeń internetowych, zintegrowana z systemem konsola do zarządzania ustawieniami zapory i regułami IP v4 i v6.</w:t>
            </w:r>
          </w:p>
          <w:p w14:paraId="2B9C0647"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BA99A2D"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zdefiniowania zarządzanych aplikacji w taki sposób aby automatycznie szyfrowały pliki na poziomie systemu plików. Blokowanie bezpośredniego kopiowania treści między aplikacjami zarządzanymi a niezarządzanymi.</w:t>
            </w:r>
          </w:p>
          <w:p w14:paraId="548C75A8"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lastRenderedPageBreak/>
              <w:t>Wbudowany system uwierzytelnienia dwuskładnikowego oparty o certyfikat lub klucz prywatny oraz PIN lub uwierzytelnienie biometryczne.</w:t>
            </w:r>
          </w:p>
          <w:p w14:paraId="2B8A888C"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Wbudowane mechanizmy ochrony antywirusowej i przeciw złośliwemu oprogramowaniu z zapewnionymi bezpłatnymi aktualizacjami.</w:t>
            </w:r>
          </w:p>
          <w:p w14:paraId="7CA52684"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Wbudowany system szyfrowania dysku twardego ze wsparciem modułu TPM</w:t>
            </w:r>
          </w:p>
          <w:p w14:paraId="66C396FA"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tworzenia i przechowywania kopii zapasowych kluczy odzyskiwania do szyfrowania dysku w usługach katalogowych.</w:t>
            </w:r>
          </w:p>
          <w:p w14:paraId="7883ECED"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Możliwość tworzenia wirtualnych kart inteligentnych.</w:t>
            </w:r>
          </w:p>
          <w:p w14:paraId="782546D1" w14:textId="0A8A80A2"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Wsparcie dla firmware UEFI i funkcji bezpiecznego rozruchu (Secure Boot)</w:t>
            </w:r>
            <w:r w:rsidR="00B21B89" w:rsidRPr="006556B2">
              <w:rPr>
                <w:rFonts w:cstheme="minorHAnsi"/>
                <w:bCs/>
                <w:sz w:val="18"/>
                <w:szCs w:val="18"/>
              </w:rPr>
              <w:t>.</w:t>
            </w:r>
          </w:p>
          <w:p w14:paraId="491AB08B"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Wbudowany w system, wykorzystywany automatycznie przez wbudowane przeglądarki filtr reputacyjny URL.</w:t>
            </w:r>
          </w:p>
          <w:p w14:paraId="1FF39EA3"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Wsparcie dla IPSEC oparte na politykach – wdrażanie IPSEC oparte na zestawach reguł definiujących ustawienia zarządzanych w sposób centralny.</w:t>
            </w:r>
          </w:p>
          <w:p w14:paraId="60199A65"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Mechanizmy logowania w oparciu o:</w:t>
            </w:r>
          </w:p>
          <w:p w14:paraId="514503F6" w14:textId="77777777" w:rsidR="00392FED" w:rsidRPr="006556B2" w:rsidRDefault="00392FED" w:rsidP="000B7908">
            <w:pPr>
              <w:numPr>
                <w:ilvl w:val="1"/>
                <w:numId w:val="3"/>
              </w:numPr>
              <w:spacing w:after="0" w:line="240" w:lineRule="auto"/>
              <w:jc w:val="both"/>
              <w:rPr>
                <w:rFonts w:cstheme="minorHAnsi"/>
                <w:bCs/>
                <w:sz w:val="18"/>
                <w:szCs w:val="18"/>
              </w:rPr>
            </w:pPr>
            <w:r w:rsidRPr="006556B2">
              <w:rPr>
                <w:rFonts w:cstheme="minorHAnsi"/>
                <w:bCs/>
                <w:sz w:val="18"/>
                <w:szCs w:val="18"/>
              </w:rPr>
              <w:t>Login i hasło,</w:t>
            </w:r>
          </w:p>
          <w:p w14:paraId="5FB5C417" w14:textId="77777777" w:rsidR="00392FED" w:rsidRPr="006556B2" w:rsidRDefault="00392FED" w:rsidP="000B7908">
            <w:pPr>
              <w:numPr>
                <w:ilvl w:val="1"/>
                <w:numId w:val="3"/>
              </w:numPr>
              <w:spacing w:after="0" w:line="240" w:lineRule="auto"/>
              <w:jc w:val="both"/>
              <w:rPr>
                <w:rFonts w:cstheme="minorHAnsi"/>
                <w:bCs/>
                <w:sz w:val="18"/>
                <w:szCs w:val="18"/>
              </w:rPr>
            </w:pPr>
            <w:r w:rsidRPr="006556B2">
              <w:rPr>
                <w:rFonts w:cstheme="minorHAnsi"/>
                <w:bCs/>
                <w:sz w:val="18"/>
                <w:szCs w:val="18"/>
              </w:rPr>
              <w:t>Karty inteligentne i certyfikaty (smartcard),</w:t>
            </w:r>
          </w:p>
          <w:p w14:paraId="5B308A62" w14:textId="77777777" w:rsidR="00392FED" w:rsidRPr="006556B2" w:rsidRDefault="00392FED" w:rsidP="000B7908">
            <w:pPr>
              <w:numPr>
                <w:ilvl w:val="1"/>
                <w:numId w:val="3"/>
              </w:numPr>
              <w:spacing w:after="0" w:line="240" w:lineRule="auto"/>
              <w:jc w:val="both"/>
              <w:rPr>
                <w:rFonts w:cstheme="minorHAnsi"/>
                <w:bCs/>
                <w:sz w:val="18"/>
                <w:szCs w:val="18"/>
              </w:rPr>
            </w:pPr>
            <w:r w:rsidRPr="006556B2">
              <w:rPr>
                <w:rFonts w:cstheme="minorHAnsi"/>
                <w:bCs/>
                <w:sz w:val="18"/>
                <w:szCs w:val="18"/>
              </w:rPr>
              <w:t>Wirtualne karty inteligentne i certyfikaty (logowanie w oparciu o certyfikat chroniony poprzez moduł TPM),</w:t>
            </w:r>
          </w:p>
          <w:p w14:paraId="7039BE3F" w14:textId="77777777" w:rsidR="00392FED" w:rsidRPr="006556B2" w:rsidRDefault="00392FED" w:rsidP="000B7908">
            <w:pPr>
              <w:numPr>
                <w:ilvl w:val="1"/>
                <w:numId w:val="3"/>
              </w:numPr>
              <w:spacing w:after="0" w:line="240" w:lineRule="auto"/>
              <w:jc w:val="both"/>
              <w:rPr>
                <w:rFonts w:cstheme="minorHAnsi"/>
                <w:bCs/>
                <w:sz w:val="18"/>
                <w:szCs w:val="18"/>
              </w:rPr>
            </w:pPr>
            <w:r w:rsidRPr="006556B2">
              <w:rPr>
                <w:rFonts w:cstheme="minorHAnsi"/>
                <w:bCs/>
                <w:sz w:val="18"/>
                <w:szCs w:val="18"/>
              </w:rPr>
              <w:t>Certyfikat/Klucz i PIN</w:t>
            </w:r>
          </w:p>
          <w:p w14:paraId="72445F42" w14:textId="75308EE4" w:rsidR="00392FED" w:rsidRPr="006556B2" w:rsidRDefault="00392FED" w:rsidP="000B7908">
            <w:pPr>
              <w:numPr>
                <w:ilvl w:val="1"/>
                <w:numId w:val="3"/>
              </w:numPr>
              <w:spacing w:after="0" w:line="240" w:lineRule="auto"/>
              <w:jc w:val="both"/>
              <w:rPr>
                <w:rFonts w:cstheme="minorHAnsi"/>
                <w:bCs/>
                <w:sz w:val="18"/>
                <w:szCs w:val="18"/>
              </w:rPr>
            </w:pPr>
            <w:r w:rsidRPr="006556B2">
              <w:rPr>
                <w:rFonts w:cstheme="minorHAnsi"/>
                <w:bCs/>
                <w:sz w:val="18"/>
                <w:szCs w:val="18"/>
              </w:rPr>
              <w:t>Certyfikat/Klucz i uwierzytelnienie biometryczne</w:t>
            </w:r>
            <w:r w:rsidR="000B7908" w:rsidRPr="006556B2">
              <w:rPr>
                <w:rFonts w:cstheme="minorHAnsi"/>
                <w:bCs/>
                <w:sz w:val="18"/>
                <w:szCs w:val="18"/>
              </w:rPr>
              <w:t>.</w:t>
            </w:r>
          </w:p>
          <w:p w14:paraId="4407683A" w14:textId="03692EAF"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Wsparcie dla uwierzytelniania na bazie Kerberos v. 5</w:t>
            </w:r>
            <w:r w:rsidR="000B7908" w:rsidRPr="006556B2">
              <w:rPr>
                <w:rFonts w:cstheme="minorHAnsi"/>
                <w:bCs/>
                <w:sz w:val="18"/>
                <w:szCs w:val="18"/>
              </w:rPr>
              <w:t>.</w:t>
            </w:r>
          </w:p>
          <w:p w14:paraId="6B365FA5"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Wbudowany agent do zbierania danych na temat zagrożeń na stacji roboczej.</w:t>
            </w:r>
          </w:p>
          <w:p w14:paraId="20003055" w14:textId="615B3766"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Wsparcie .NET Framework 2.x, 3.x i 4.x – możliwość uruchomienia aplikacji działających we wskazanych środowiskach</w:t>
            </w:r>
            <w:r w:rsidR="000B7908" w:rsidRPr="006556B2">
              <w:rPr>
                <w:rFonts w:cstheme="minorHAnsi"/>
                <w:bCs/>
                <w:sz w:val="18"/>
                <w:szCs w:val="18"/>
              </w:rPr>
              <w:t>.</w:t>
            </w:r>
          </w:p>
          <w:p w14:paraId="424AFC3A" w14:textId="450163B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Wsparcie dla VBScript – możliwość uruchamiania interpretera poleceń</w:t>
            </w:r>
            <w:r w:rsidR="000B7908" w:rsidRPr="006556B2">
              <w:rPr>
                <w:rFonts w:cstheme="minorHAnsi"/>
                <w:bCs/>
                <w:sz w:val="18"/>
                <w:szCs w:val="18"/>
              </w:rPr>
              <w:t>.</w:t>
            </w:r>
          </w:p>
          <w:p w14:paraId="51BB249F" w14:textId="77777777" w:rsidR="00392FED" w:rsidRPr="006556B2" w:rsidRDefault="00392FED" w:rsidP="000B7908">
            <w:pPr>
              <w:numPr>
                <w:ilvl w:val="0"/>
                <w:numId w:val="3"/>
              </w:numPr>
              <w:spacing w:after="0" w:line="240" w:lineRule="auto"/>
              <w:jc w:val="both"/>
              <w:rPr>
                <w:rFonts w:cstheme="minorHAnsi"/>
                <w:bCs/>
                <w:sz w:val="18"/>
                <w:szCs w:val="18"/>
              </w:rPr>
            </w:pPr>
            <w:r w:rsidRPr="006556B2">
              <w:rPr>
                <w:rFonts w:cstheme="minorHAnsi"/>
                <w:bCs/>
                <w:sz w:val="18"/>
                <w:szCs w:val="18"/>
              </w:rPr>
              <w:t>Wsparcie dla PowerShell 5.x – możliwość uruchamiania interpretera poleceń.</w:t>
            </w:r>
          </w:p>
          <w:p w14:paraId="1378C2A7" w14:textId="77777777" w:rsidR="00392FED" w:rsidRPr="006556B2" w:rsidRDefault="00392FED" w:rsidP="000B7908">
            <w:pPr>
              <w:spacing w:after="0" w:line="240" w:lineRule="auto"/>
              <w:jc w:val="both"/>
              <w:rPr>
                <w:rFonts w:cstheme="minorHAnsi"/>
                <w:bCs/>
                <w:sz w:val="18"/>
                <w:szCs w:val="18"/>
              </w:rPr>
            </w:pPr>
          </w:p>
          <w:p w14:paraId="42530B42" w14:textId="77777777"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 xml:space="preserve">Wszystkie komputery mają być dostarczone z zainstalowanym lub preinstalowanym oprogramowaniem systemowym. Klucz licencyjny zapisany trwale w BIOS, ma umożliwiać instalację systemu operacyjnego bez potrzeby ręcznego wpisywania klucza licencyjnego. </w:t>
            </w:r>
          </w:p>
          <w:p w14:paraId="1A11DE22" w14:textId="06E3B673" w:rsidR="00392FED" w:rsidRPr="006556B2" w:rsidRDefault="00392FED" w:rsidP="000B7908">
            <w:pPr>
              <w:spacing w:after="0" w:line="240" w:lineRule="auto"/>
              <w:jc w:val="both"/>
              <w:rPr>
                <w:rFonts w:eastAsia="Times New Roman" w:cstheme="minorHAnsi"/>
                <w:sz w:val="18"/>
                <w:szCs w:val="18"/>
                <w:lang w:eastAsia="pl-PL"/>
              </w:rPr>
            </w:pPr>
            <w:r w:rsidRPr="006556B2">
              <w:rPr>
                <w:rFonts w:cstheme="minorHAnsi"/>
                <w:bCs/>
                <w:sz w:val="18"/>
                <w:szCs w:val="18"/>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c>
          <w:tcPr>
            <w:tcW w:w="708" w:type="dxa"/>
            <w:vMerge/>
            <w:shd w:val="clear" w:color="auto" w:fill="auto"/>
            <w:vAlign w:val="center"/>
          </w:tcPr>
          <w:p w14:paraId="3A8379FF"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3FC40920" w14:textId="77777777" w:rsidTr="007E0389">
        <w:trPr>
          <w:trHeight w:val="425"/>
          <w:jc w:val="center"/>
        </w:trPr>
        <w:tc>
          <w:tcPr>
            <w:tcW w:w="430" w:type="dxa"/>
            <w:vMerge/>
            <w:shd w:val="clear" w:color="auto" w:fill="auto"/>
            <w:noWrap/>
            <w:vAlign w:val="center"/>
          </w:tcPr>
          <w:p w14:paraId="05505E9C"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74A2923"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731929D3" w14:textId="68DB1A97"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Certyfikaty i standardy</w:t>
            </w:r>
          </w:p>
        </w:tc>
        <w:tc>
          <w:tcPr>
            <w:tcW w:w="7088" w:type="dxa"/>
            <w:shd w:val="clear" w:color="auto" w:fill="auto"/>
            <w:vAlign w:val="center"/>
          </w:tcPr>
          <w:p w14:paraId="276679F7" w14:textId="1ECC0A59" w:rsidR="00392FED" w:rsidRPr="006556B2" w:rsidRDefault="00392FED" w:rsidP="000B7908">
            <w:pPr>
              <w:spacing w:after="0" w:line="240" w:lineRule="auto"/>
              <w:jc w:val="both"/>
              <w:rPr>
                <w:rFonts w:eastAsia="Times New Roman" w:cstheme="minorHAnsi"/>
                <w:sz w:val="18"/>
                <w:szCs w:val="18"/>
                <w:lang w:eastAsia="pl-PL"/>
              </w:rPr>
            </w:pPr>
            <w:r w:rsidRPr="006556B2">
              <w:rPr>
                <w:rFonts w:cstheme="minorHAnsi"/>
                <w:bCs/>
                <w:sz w:val="18"/>
                <w:szCs w:val="18"/>
              </w:rPr>
              <w:t>System zarządzania jakością - certyfikat ISO9001 dla producenta sprzętu</w:t>
            </w:r>
            <w:r w:rsidR="006E6FCD" w:rsidRPr="006556B2">
              <w:rPr>
                <w:rFonts w:cstheme="minorHAnsi"/>
                <w:bCs/>
                <w:sz w:val="18"/>
                <w:szCs w:val="18"/>
              </w:rPr>
              <w:t xml:space="preserve">, </w:t>
            </w:r>
            <w:r w:rsidRPr="006556B2">
              <w:rPr>
                <w:rFonts w:cstheme="minorHAnsi"/>
                <w:bCs/>
                <w:sz w:val="18"/>
                <w:szCs w:val="18"/>
              </w:rPr>
              <w:br/>
              <w:t>System zarządzania środowiskowego - certyfikat ISO14001 dla producenta sprzętu</w:t>
            </w:r>
            <w:r w:rsidR="006E6FCD" w:rsidRPr="006556B2">
              <w:rPr>
                <w:rFonts w:cstheme="minorHAnsi"/>
                <w:bCs/>
                <w:sz w:val="18"/>
                <w:szCs w:val="18"/>
              </w:rPr>
              <w:t xml:space="preserve">, </w:t>
            </w:r>
            <w:r w:rsidRPr="006556B2">
              <w:rPr>
                <w:rFonts w:cstheme="minorHAnsi"/>
                <w:bCs/>
                <w:sz w:val="18"/>
                <w:szCs w:val="18"/>
              </w:rPr>
              <w:t>System zarządzania energią - certyfikat ISO50001 dla producenta sprzętu</w:t>
            </w:r>
            <w:r w:rsidR="006E6FCD" w:rsidRPr="006556B2">
              <w:rPr>
                <w:rFonts w:cstheme="minorHAnsi"/>
                <w:bCs/>
                <w:sz w:val="18"/>
                <w:szCs w:val="18"/>
              </w:rPr>
              <w:t xml:space="preserve">, </w:t>
            </w:r>
            <w:r w:rsidRPr="006556B2">
              <w:rPr>
                <w:rFonts w:cstheme="minorHAnsi"/>
                <w:bCs/>
                <w:sz w:val="18"/>
                <w:szCs w:val="18"/>
              </w:rPr>
              <w:t>Deklaracja zgodności CE</w:t>
            </w:r>
            <w:r w:rsidR="006E6FCD" w:rsidRPr="006556B2">
              <w:rPr>
                <w:rFonts w:cstheme="minorHAnsi"/>
                <w:bCs/>
                <w:sz w:val="18"/>
                <w:szCs w:val="18"/>
              </w:rPr>
              <w:t xml:space="preserve"> </w:t>
            </w:r>
            <w:r w:rsidRPr="006556B2">
              <w:rPr>
                <w:rFonts w:cstheme="minorHAnsi"/>
                <w:bCs/>
                <w:sz w:val="18"/>
                <w:szCs w:val="18"/>
              </w:rPr>
              <w:t>Certyfikat TCO, Certyfikat EPEAT dla Polski na poziomie co najmniej Silver. 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r w:rsidR="003021D7" w:rsidRPr="006556B2">
              <w:rPr>
                <w:rFonts w:cstheme="minorHAnsi"/>
                <w:bCs/>
                <w:sz w:val="18"/>
                <w:szCs w:val="18"/>
              </w:rPr>
              <w:t>.</w:t>
            </w:r>
          </w:p>
        </w:tc>
        <w:tc>
          <w:tcPr>
            <w:tcW w:w="708" w:type="dxa"/>
            <w:vMerge/>
            <w:shd w:val="clear" w:color="auto" w:fill="auto"/>
            <w:vAlign w:val="center"/>
          </w:tcPr>
          <w:p w14:paraId="2161CB61"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28C45F35" w14:textId="77777777" w:rsidTr="007E0389">
        <w:trPr>
          <w:trHeight w:val="560"/>
          <w:jc w:val="center"/>
        </w:trPr>
        <w:tc>
          <w:tcPr>
            <w:tcW w:w="430" w:type="dxa"/>
            <w:vMerge/>
            <w:shd w:val="clear" w:color="auto" w:fill="auto"/>
            <w:noWrap/>
            <w:vAlign w:val="center"/>
          </w:tcPr>
          <w:p w14:paraId="57843903"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068C0741"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44FEEFF3" w14:textId="47658F0D"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Ergonomia</w:t>
            </w:r>
          </w:p>
        </w:tc>
        <w:tc>
          <w:tcPr>
            <w:tcW w:w="7088" w:type="dxa"/>
            <w:shd w:val="clear" w:color="auto" w:fill="auto"/>
            <w:vAlign w:val="center"/>
          </w:tcPr>
          <w:p w14:paraId="034824FB" w14:textId="3725283E" w:rsidR="00392FED" w:rsidRPr="006556B2" w:rsidRDefault="00392FED" w:rsidP="000B7908">
            <w:pPr>
              <w:spacing w:after="0" w:line="240" w:lineRule="auto"/>
              <w:jc w:val="both"/>
              <w:rPr>
                <w:rFonts w:eastAsia="Times New Roman" w:cstheme="minorHAnsi"/>
                <w:sz w:val="18"/>
                <w:szCs w:val="18"/>
                <w:lang w:eastAsia="pl-PL"/>
              </w:rPr>
            </w:pPr>
            <w:r w:rsidRPr="006556B2">
              <w:rPr>
                <w:rFonts w:cstheme="minorHAnsi"/>
                <w:bCs/>
                <w:sz w:val="18"/>
                <w:szCs w:val="18"/>
              </w:rPr>
              <w:t>Głośność jednostki centralnej mierzona zgodnie z normą ISO 7779 oraz wykazana zgodnie z normą ISO 9296 w pozycji obserwatora w trybie pracy dysku twardego (IDLE) wynosząca maksymalnie 25dB</w:t>
            </w:r>
            <w:r w:rsidR="003021D7" w:rsidRPr="006556B2">
              <w:rPr>
                <w:rFonts w:cstheme="minorHAnsi"/>
                <w:bCs/>
                <w:sz w:val="18"/>
                <w:szCs w:val="18"/>
              </w:rPr>
              <w:t>.</w:t>
            </w:r>
          </w:p>
        </w:tc>
        <w:tc>
          <w:tcPr>
            <w:tcW w:w="708" w:type="dxa"/>
            <w:vMerge/>
            <w:shd w:val="clear" w:color="auto" w:fill="auto"/>
            <w:vAlign w:val="center"/>
          </w:tcPr>
          <w:p w14:paraId="01BF73A6"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392FED" w:rsidRPr="00733E30" w14:paraId="7E66F153" w14:textId="77777777" w:rsidTr="007E0389">
        <w:trPr>
          <w:trHeight w:val="560"/>
          <w:jc w:val="center"/>
        </w:trPr>
        <w:tc>
          <w:tcPr>
            <w:tcW w:w="430" w:type="dxa"/>
            <w:vMerge/>
            <w:shd w:val="clear" w:color="auto" w:fill="auto"/>
            <w:noWrap/>
            <w:vAlign w:val="center"/>
          </w:tcPr>
          <w:p w14:paraId="7E24704E" w14:textId="77777777" w:rsidR="00392FED" w:rsidRPr="006556B2" w:rsidRDefault="00392FED"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6F55D3E" w14:textId="77777777" w:rsidR="00392FED" w:rsidRPr="006556B2" w:rsidRDefault="00392FED"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E06E593" w14:textId="5B519209" w:rsidR="00392FED" w:rsidRPr="006556B2" w:rsidRDefault="00392FED" w:rsidP="000B7908">
            <w:pPr>
              <w:spacing w:after="0" w:line="240" w:lineRule="auto"/>
              <w:jc w:val="center"/>
              <w:rPr>
                <w:rFonts w:eastAsia="Times New Roman" w:cstheme="minorHAnsi"/>
                <w:bCs/>
                <w:sz w:val="18"/>
                <w:szCs w:val="18"/>
                <w:lang w:eastAsia="pl-PL"/>
              </w:rPr>
            </w:pPr>
            <w:r w:rsidRPr="006556B2">
              <w:rPr>
                <w:rFonts w:cstheme="minorHAnsi"/>
                <w:bCs/>
                <w:sz w:val="18"/>
                <w:szCs w:val="18"/>
              </w:rPr>
              <w:t>Wymagania dodatkowe</w:t>
            </w:r>
          </w:p>
        </w:tc>
        <w:tc>
          <w:tcPr>
            <w:tcW w:w="7088" w:type="dxa"/>
            <w:shd w:val="clear" w:color="auto" w:fill="auto"/>
            <w:vAlign w:val="center"/>
          </w:tcPr>
          <w:p w14:paraId="635C5097" w14:textId="2D3411CD" w:rsidR="00392FED" w:rsidRPr="006556B2" w:rsidRDefault="003021D7" w:rsidP="000B7908">
            <w:pPr>
              <w:spacing w:after="0" w:line="240" w:lineRule="auto"/>
              <w:jc w:val="both"/>
              <w:rPr>
                <w:rFonts w:cstheme="minorHAnsi"/>
                <w:bCs/>
                <w:sz w:val="18"/>
                <w:szCs w:val="18"/>
              </w:rPr>
            </w:pPr>
            <w:r w:rsidRPr="006556B2">
              <w:rPr>
                <w:rFonts w:cstheme="minorHAnsi"/>
                <w:bCs/>
                <w:sz w:val="18"/>
                <w:szCs w:val="18"/>
              </w:rPr>
              <w:t>Min. w</w:t>
            </w:r>
            <w:r w:rsidR="00392FED" w:rsidRPr="006556B2">
              <w:rPr>
                <w:rFonts w:cstheme="minorHAnsi"/>
                <w:bCs/>
                <w:sz w:val="18"/>
                <w:szCs w:val="18"/>
              </w:rPr>
              <w:t xml:space="preserve">budowane porty: </w:t>
            </w:r>
            <w:r w:rsidR="001951E2" w:rsidRPr="006556B2">
              <w:rPr>
                <w:rFonts w:cstheme="minorHAnsi"/>
                <w:bCs/>
                <w:sz w:val="18"/>
                <w:szCs w:val="18"/>
              </w:rPr>
              <w:t xml:space="preserve"> </w:t>
            </w:r>
          </w:p>
          <w:p w14:paraId="678C8B38" w14:textId="77777777" w:rsidR="00392FED" w:rsidRPr="006556B2" w:rsidRDefault="00392FED" w:rsidP="000B7908">
            <w:pPr>
              <w:numPr>
                <w:ilvl w:val="0"/>
                <w:numId w:val="10"/>
              </w:numPr>
              <w:spacing w:after="0" w:line="240" w:lineRule="auto"/>
              <w:jc w:val="both"/>
              <w:rPr>
                <w:rFonts w:cstheme="minorHAnsi"/>
                <w:bCs/>
                <w:sz w:val="18"/>
                <w:szCs w:val="18"/>
              </w:rPr>
            </w:pPr>
            <w:r w:rsidRPr="006556B2">
              <w:rPr>
                <w:rFonts w:cstheme="minorHAnsi"/>
                <w:bCs/>
                <w:sz w:val="18"/>
                <w:szCs w:val="18"/>
              </w:rPr>
              <w:t xml:space="preserve">1 x DisplayPort 1.4a </w:t>
            </w:r>
          </w:p>
          <w:p w14:paraId="15C5BF6F" w14:textId="77777777" w:rsidR="00392FED" w:rsidRPr="006556B2" w:rsidRDefault="00392FED" w:rsidP="000B7908">
            <w:pPr>
              <w:numPr>
                <w:ilvl w:val="0"/>
                <w:numId w:val="10"/>
              </w:numPr>
              <w:spacing w:after="0" w:line="240" w:lineRule="auto"/>
              <w:jc w:val="both"/>
              <w:rPr>
                <w:rFonts w:cstheme="minorHAnsi"/>
                <w:bCs/>
                <w:sz w:val="18"/>
                <w:szCs w:val="18"/>
              </w:rPr>
            </w:pPr>
            <w:r w:rsidRPr="006556B2">
              <w:rPr>
                <w:rFonts w:cstheme="minorHAnsi"/>
                <w:bCs/>
                <w:sz w:val="18"/>
                <w:szCs w:val="18"/>
              </w:rPr>
              <w:t xml:space="preserve">1 x HDMI 1.4b </w:t>
            </w:r>
          </w:p>
          <w:p w14:paraId="5E4DC1DD" w14:textId="3504FE5F" w:rsidR="00392FED" w:rsidRPr="006556B2" w:rsidRDefault="00392FED" w:rsidP="000B7908">
            <w:pPr>
              <w:numPr>
                <w:ilvl w:val="0"/>
                <w:numId w:val="10"/>
              </w:numPr>
              <w:spacing w:after="0" w:line="240" w:lineRule="auto"/>
              <w:jc w:val="both"/>
              <w:rPr>
                <w:rFonts w:cstheme="minorHAnsi"/>
                <w:bCs/>
                <w:sz w:val="18"/>
                <w:szCs w:val="18"/>
              </w:rPr>
            </w:pPr>
            <w:r w:rsidRPr="006556B2">
              <w:rPr>
                <w:rFonts w:cstheme="minorHAnsi"/>
                <w:bCs/>
                <w:sz w:val="18"/>
                <w:szCs w:val="18"/>
              </w:rPr>
              <w:t xml:space="preserve">8 portów USB wyprowadzonych na zewnątrz obudowy, w układzie: </w:t>
            </w:r>
          </w:p>
          <w:p w14:paraId="6813327E" w14:textId="77777777" w:rsidR="00392FED" w:rsidRPr="006556B2" w:rsidRDefault="00392FED" w:rsidP="000B7908">
            <w:pPr>
              <w:numPr>
                <w:ilvl w:val="1"/>
                <w:numId w:val="10"/>
              </w:numPr>
              <w:spacing w:after="0" w:line="240" w:lineRule="auto"/>
              <w:jc w:val="both"/>
              <w:rPr>
                <w:rFonts w:cstheme="minorHAnsi"/>
                <w:bCs/>
                <w:sz w:val="18"/>
                <w:szCs w:val="18"/>
              </w:rPr>
            </w:pPr>
            <w:r w:rsidRPr="006556B2">
              <w:rPr>
                <w:rFonts w:cstheme="minorHAnsi"/>
                <w:bCs/>
                <w:sz w:val="18"/>
                <w:szCs w:val="18"/>
              </w:rPr>
              <w:t xml:space="preserve">Panel przedni: 1 x USB 3.2 Gen 1 </w:t>
            </w:r>
            <w:r w:rsidRPr="006556B2">
              <w:rPr>
                <w:rFonts w:cstheme="minorHAnsi"/>
                <w:sz w:val="18"/>
                <w:szCs w:val="18"/>
                <w:shd w:val="clear" w:color="auto" w:fill="FFFFFF"/>
              </w:rPr>
              <w:t>(5 Gbps) </w:t>
            </w:r>
            <w:r w:rsidRPr="006556B2">
              <w:rPr>
                <w:rFonts w:cstheme="minorHAnsi"/>
                <w:bCs/>
                <w:sz w:val="18"/>
                <w:szCs w:val="18"/>
              </w:rPr>
              <w:t xml:space="preserve">Typu A oraz 1 x USB 3.2 Gen 1 </w:t>
            </w:r>
            <w:r w:rsidRPr="006556B2">
              <w:rPr>
                <w:rFonts w:cstheme="minorHAnsi"/>
                <w:sz w:val="18"/>
                <w:szCs w:val="18"/>
                <w:shd w:val="clear" w:color="auto" w:fill="FFFFFF"/>
              </w:rPr>
              <w:t>(5 Gbps) </w:t>
            </w:r>
            <w:r w:rsidRPr="006556B2">
              <w:rPr>
                <w:rFonts w:cstheme="minorHAnsi"/>
                <w:bCs/>
                <w:sz w:val="18"/>
                <w:szCs w:val="18"/>
              </w:rPr>
              <w:t>Typu C, 2 x USB 2.0 (480 Mbps)</w:t>
            </w:r>
            <w:r w:rsidRPr="006556B2">
              <w:rPr>
                <w:rFonts w:cstheme="minorHAnsi"/>
                <w:sz w:val="18"/>
                <w:szCs w:val="18"/>
                <w:shd w:val="clear" w:color="auto" w:fill="FFFFFF"/>
              </w:rPr>
              <w:t> </w:t>
            </w:r>
          </w:p>
          <w:p w14:paraId="43850B9A" w14:textId="77777777" w:rsidR="00392FED" w:rsidRPr="006556B2" w:rsidRDefault="00392FED" w:rsidP="000B7908">
            <w:pPr>
              <w:numPr>
                <w:ilvl w:val="1"/>
                <w:numId w:val="10"/>
              </w:numPr>
              <w:spacing w:after="0" w:line="240" w:lineRule="auto"/>
              <w:jc w:val="both"/>
              <w:rPr>
                <w:rFonts w:cstheme="minorHAnsi"/>
                <w:bCs/>
                <w:sz w:val="18"/>
                <w:szCs w:val="18"/>
                <w:lang w:val="en-US"/>
              </w:rPr>
            </w:pPr>
            <w:r w:rsidRPr="006556B2">
              <w:rPr>
                <w:rFonts w:cstheme="minorHAnsi"/>
                <w:bCs/>
                <w:sz w:val="18"/>
                <w:szCs w:val="18"/>
                <w:lang w:val="en-US"/>
              </w:rPr>
              <w:t>Panel tylny: 2 x USB 3.2 Gen 1 (</w:t>
            </w:r>
            <w:r w:rsidRPr="006556B2">
              <w:rPr>
                <w:rFonts w:cstheme="minorHAnsi"/>
                <w:sz w:val="18"/>
                <w:szCs w:val="18"/>
                <w:shd w:val="clear" w:color="auto" w:fill="FFFFFF"/>
                <w:lang w:val="en-US"/>
              </w:rPr>
              <w:t>5 Gbps) </w:t>
            </w:r>
            <w:r w:rsidRPr="006556B2">
              <w:rPr>
                <w:rFonts w:cstheme="minorHAnsi"/>
                <w:bCs/>
                <w:sz w:val="18"/>
                <w:szCs w:val="18"/>
                <w:lang w:val="en-US"/>
              </w:rPr>
              <w:t>Typu A, 2 x USB 2.0 (480 Mbps)</w:t>
            </w:r>
          </w:p>
          <w:p w14:paraId="621AE823" w14:textId="77C306ED" w:rsidR="00392FED" w:rsidRPr="006556B2" w:rsidRDefault="00392FED" w:rsidP="000B7908">
            <w:pPr>
              <w:numPr>
                <w:ilvl w:val="0"/>
                <w:numId w:val="10"/>
              </w:numPr>
              <w:spacing w:after="0" w:line="240" w:lineRule="auto"/>
              <w:jc w:val="both"/>
              <w:rPr>
                <w:rFonts w:cstheme="minorHAnsi"/>
                <w:bCs/>
                <w:sz w:val="18"/>
                <w:szCs w:val="18"/>
              </w:rPr>
            </w:pPr>
            <w:r w:rsidRPr="006556B2">
              <w:rPr>
                <w:rFonts w:cstheme="minorHAnsi"/>
                <w:bCs/>
                <w:sz w:val="18"/>
                <w:szCs w:val="18"/>
              </w:rPr>
              <w:t xml:space="preserve">1 x port audio typu combo (słuchawka/mikrofon) na przednim panelu </w:t>
            </w:r>
          </w:p>
          <w:p w14:paraId="3D4874B6" w14:textId="77777777" w:rsidR="00392FED" w:rsidRPr="006556B2" w:rsidRDefault="00392FED" w:rsidP="000B7908">
            <w:pPr>
              <w:numPr>
                <w:ilvl w:val="0"/>
                <w:numId w:val="10"/>
              </w:numPr>
              <w:spacing w:after="0" w:line="240" w:lineRule="auto"/>
              <w:jc w:val="both"/>
              <w:rPr>
                <w:rFonts w:cstheme="minorHAnsi"/>
                <w:bCs/>
                <w:sz w:val="18"/>
                <w:szCs w:val="18"/>
              </w:rPr>
            </w:pPr>
            <w:r w:rsidRPr="006556B2">
              <w:rPr>
                <w:rFonts w:cstheme="minorHAnsi"/>
                <w:bCs/>
                <w:sz w:val="18"/>
                <w:szCs w:val="18"/>
              </w:rPr>
              <w:t>1 x RJ – 45 10/100/1000</w:t>
            </w:r>
          </w:p>
          <w:p w14:paraId="1FB23679" w14:textId="77777777"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 xml:space="preserve">Wymagana ilość i rozmieszczenie (na zewnątrz obudowy komputera) wszystkich portów USB nie może być osiągnięta w wyniku stosowania konwerterów, przejściówek lub przewodów </w:t>
            </w:r>
            <w:r w:rsidRPr="006556B2">
              <w:rPr>
                <w:rFonts w:cstheme="minorHAnsi"/>
                <w:bCs/>
                <w:sz w:val="18"/>
                <w:szCs w:val="18"/>
              </w:rPr>
              <w:lastRenderedPageBreak/>
              <w:t>połączeniowych itp, porty wyprowadzone bezpośrednio z płyty głównej. Zainstalowane porty nie mogą blokować instalacji kart rozszerzeń w złączach wymaganych w opisie płyty głównej.</w:t>
            </w:r>
          </w:p>
          <w:p w14:paraId="484054EB" w14:textId="32F4B12F" w:rsidR="00392FED" w:rsidRPr="006556B2" w:rsidRDefault="00392FED" w:rsidP="000B7908">
            <w:pPr>
              <w:spacing w:after="0" w:line="240" w:lineRule="auto"/>
              <w:jc w:val="both"/>
              <w:rPr>
                <w:rFonts w:cstheme="minorHAnsi"/>
                <w:bCs/>
                <w:sz w:val="18"/>
                <w:szCs w:val="18"/>
              </w:rPr>
            </w:pPr>
            <w:r w:rsidRPr="006556B2">
              <w:rPr>
                <w:rFonts w:cstheme="minorHAnsi"/>
                <w:bCs/>
                <w:sz w:val="18"/>
                <w:szCs w:val="18"/>
              </w:rPr>
              <w:t>Płyta główna zaprojektowana i wyprodukowana na zlecenie producenta komputera, dedykowana dla danego urządzenia, wyposażona w</w:t>
            </w:r>
            <w:r w:rsidR="003021D7" w:rsidRPr="006556B2">
              <w:rPr>
                <w:rFonts w:cstheme="minorHAnsi"/>
                <w:bCs/>
                <w:sz w:val="18"/>
                <w:szCs w:val="18"/>
              </w:rPr>
              <w:t xml:space="preserve"> min.</w:t>
            </w:r>
            <w:r w:rsidRPr="006556B2">
              <w:rPr>
                <w:rFonts w:cstheme="minorHAnsi"/>
                <w:bCs/>
                <w:sz w:val="18"/>
                <w:szCs w:val="18"/>
              </w:rPr>
              <w:t>: 1 x PCIe x16, 2 x PCIe x1, 2 x DIMM z obsługą do 64 GB DDR5 RAM, 3 x SATA.</w:t>
            </w:r>
            <w:r w:rsidR="003021D7" w:rsidRPr="006556B2">
              <w:rPr>
                <w:rFonts w:cstheme="minorHAnsi"/>
                <w:bCs/>
                <w:sz w:val="18"/>
                <w:szCs w:val="18"/>
              </w:rPr>
              <w:t xml:space="preserve"> </w:t>
            </w:r>
            <w:r w:rsidRPr="006556B2">
              <w:rPr>
                <w:rFonts w:cstheme="minorHAnsi"/>
                <w:bCs/>
                <w:sz w:val="18"/>
                <w:szCs w:val="18"/>
              </w:rPr>
              <w:t>1 złącze M.2 dla dysków oraz 1 złącze M.2 bezprzewodowej karty sieciowej.</w:t>
            </w:r>
          </w:p>
          <w:p w14:paraId="09A1E7E9" w14:textId="77570270" w:rsidR="00392FED" w:rsidRPr="006556B2" w:rsidRDefault="00392FED" w:rsidP="000B7908">
            <w:pPr>
              <w:spacing w:after="0" w:line="240" w:lineRule="auto"/>
              <w:jc w:val="both"/>
              <w:rPr>
                <w:rFonts w:eastAsia="Times New Roman" w:cstheme="minorHAnsi"/>
                <w:sz w:val="18"/>
                <w:szCs w:val="18"/>
                <w:lang w:eastAsia="pl-PL"/>
              </w:rPr>
            </w:pPr>
            <w:r w:rsidRPr="006556B2">
              <w:rPr>
                <w:rFonts w:cstheme="minorHAnsi"/>
                <w:sz w:val="18"/>
                <w:szCs w:val="18"/>
              </w:rPr>
              <w:t xml:space="preserve">Bezprzewodowa  mysz i klawiatura tego samego producenta co jednostka centralna </w:t>
            </w:r>
          </w:p>
        </w:tc>
        <w:tc>
          <w:tcPr>
            <w:tcW w:w="708" w:type="dxa"/>
            <w:vMerge/>
            <w:shd w:val="clear" w:color="auto" w:fill="auto"/>
            <w:vAlign w:val="center"/>
          </w:tcPr>
          <w:p w14:paraId="234A8F44" w14:textId="77777777" w:rsidR="00392FED" w:rsidRPr="006556B2" w:rsidRDefault="00392FED" w:rsidP="000B7908">
            <w:pPr>
              <w:spacing w:after="0" w:line="240" w:lineRule="auto"/>
              <w:jc w:val="center"/>
              <w:rPr>
                <w:rFonts w:eastAsia="Times New Roman" w:cstheme="minorHAnsi"/>
                <w:sz w:val="18"/>
                <w:szCs w:val="18"/>
                <w:lang w:eastAsia="pl-PL"/>
              </w:rPr>
            </w:pPr>
          </w:p>
        </w:tc>
      </w:tr>
      <w:tr w:rsidR="007A47A9" w:rsidRPr="00733E30" w14:paraId="20EDC405" w14:textId="77777777" w:rsidTr="007E0389">
        <w:trPr>
          <w:trHeight w:val="560"/>
          <w:jc w:val="center"/>
        </w:trPr>
        <w:tc>
          <w:tcPr>
            <w:tcW w:w="430" w:type="dxa"/>
            <w:vMerge w:val="restart"/>
            <w:shd w:val="clear" w:color="auto" w:fill="auto"/>
            <w:noWrap/>
            <w:vAlign w:val="center"/>
          </w:tcPr>
          <w:p w14:paraId="431D3A80" w14:textId="3762A54A" w:rsidR="007A47A9" w:rsidRPr="006556B2" w:rsidRDefault="007A47A9" w:rsidP="007A47A9">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3.</w:t>
            </w:r>
          </w:p>
        </w:tc>
        <w:tc>
          <w:tcPr>
            <w:tcW w:w="983" w:type="dxa"/>
            <w:vMerge w:val="restart"/>
            <w:shd w:val="clear" w:color="auto" w:fill="auto"/>
            <w:textDirection w:val="btLr"/>
            <w:vAlign w:val="center"/>
          </w:tcPr>
          <w:p w14:paraId="70BE1B10" w14:textId="77777777" w:rsidR="007A47A9" w:rsidRPr="006556B2" w:rsidRDefault="007A47A9" w:rsidP="007A47A9">
            <w:pPr>
              <w:spacing w:after="0" w:line="240" w:lineRule="auto"/>
              <w:ind w:left="113" w:right="113"/>
              <w:jc w:val="center"/>
              <w:rPr>
                <w:rFonts w:eastAsia="Times New Roman" w:cstheme="minorHAnsi"/>
                <w:b/>
                <w:bCs/>
                <w:sz w:val="18"/>
                <w:szCs w:val="18"/>
                <w:lang w:eastAsia="pl-PL"/>
              </w:rPr>
            </w:pPr>
            <w:r w:rsidRPr="006556B2">
              <w:rPr>
                <w:rFonts w:eastAsia="Times New Roman" w:cstheme="minorHAnsi"/>
                <w:b/>
                <w:bCs/>
                <w:sz w:val="18"/>
                <w:szCs w:val="18"/>
                <w:lang w:eastAsia="pl-PL"/>
              </w:rPr>
              <w:t>Komputer stacjonarny</w:t>
            </w:r>
          </w:p>
          <w:p w14:paraId="535A1073" w14:textId="33EEB672" w:rsidR="007A47A9" w:rsidRPr="006556B2" w:rsidRDefault="007A47A9" w:rsidP="007A47A9">
            <w:pPr>
              <w:spacing w:after="0" w:line="240" w:lineRule="auto"/>
              <w:ind w:left="113" w:right="113"/>
              <w:jc w:val="center"/>
              <w:rPr>
                <w:rFonts w:eastAsia="Times New Roman" w:cstheme="minorHAnsi"/>
                <w:sz w:val="18"/>
                <w:szCs w:val="18"/>
                <w:lang w:eastAsia="pl-PL"/>
              </w:rPr>
            </w:pPr>
            <w:r w:rsidRPr="006556B2">
              <w:rPr>
                <w:rFonts w:eastAsia="Times New Roman" w:cstheme="minorHAnsi"/>
                <w:b/>
                <w:bCs/>
                <w:sz w:val="18"/>
                <w:szCs w:val="18"/>
                <w:lang w:eastAsia="pl-PL"/>
              </w:rPr>
              <w:t>(typ 2)</w:t>
            </w:r>
          </w:p>
        </w:tc>
        <w:tc>
          <w:tcPr>
            <w:tcW w:w="1701" w:type="dxa"/>
            <w:shd w:val="clear" w:color="auto" w:fill="auto"/>
            <w:vAlign w:val="center"/>
          </w:tcPr>
          <w:p w14:paraId="4135DE59" w14:textId="323E4AF2"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Procesor</w:t>
            </w:r>
          </w:p>
        </w:tc>
        <w:tc>
          <w:tcPr>
            <w:tcW w:w="7088" w:type="dxa"/>
            <w:shd w:val="clear" w:color="auto" w:fill="auto"/>
            <w:vAlign w:val="center"/>
          </w:tcPr>
          <w:p w14:paraId="698C1B4B"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 xml:space="preserve">Procesor dedykowany do pracy w komputerach stacjonarnych. Procesor osiągający w teście Passmark CPU Mark, w kategorii Average CPU Mark wynik co najmniej </w:t>
            </w:r>
            <w:r w:rsidRPr="006556B2">
              <w:rPr>
                <w:rFonts w:cstheme="minorHAnsi"/>
                <w:b/>
                <w:bCs/>
                <w:sz w:val="18"/>
                <w:szCs w:val="18"/>
              </w:rPr>
              <w:t>31 000 pkt</w:t>
            </w:r>
            <w:r w:rsidRPr="006556B2">
              <w:rPr>
                <w:rFonts w:cstheme="minorHAnsi"/>
                <w:bCs/>
                <w:sz w:val="18"/>
                <w:szCs w:val="18"/>
              </w:rPr>
              <w:t xml:space="preserve"> według wyników opublikowanych na stronie </w:t>
            </w:r>
            <w:hyperlink r:id="rId10" w:history="1">
              <w:r w:rsidRPr="006556B2">
                <w:rPr>
                  <w:rStyle w:val="Hipercze"/>
                  <w:rFonts w:cstheme="minorHAnsi"/>
                  <w:color w:val="auto"/>
                  <w:sz w:val="18"/>
                  <w:szCs w:val="18"/>
                </w:rPr>
                <w:t>http://www.cpubenchmark.net/cpu_list.php</w:t>
              </w:r>
            </w:hyperlink>
            <w:r w:rsidRPr="006556B2">
              <w:rPr>
                <w:rFonts w:cstheme="minorHAnsi"/>
                <w:bCs/>
                <w:sz w:val="18"/>
                <w:szCs w:val="18"/>
              </w:rPr>
              <w:t xml:space="preserve"> </w:t>
            </w:r>
          </w:p>
          <w:p w14:paraId="3F000CD3" w14:textId="77777777" w:rsidR="007A47A9" w:rsidRPr="006556B2" w:rsidRDefault="007A47A9" w:rsidP="007A47A9">
            <w:pPr>
              <w:spacing w:after="0" w:line="240" w:lineRule="auto"/>
              <w:jc w:val="both"/>
              <w:rPr>
                <w:rFonts w:cstheme="minorHAnsi"/>
                <w:bCs/>
                <w:sz w:val="18"/>
                <w:szCs w:val="18"/>
              </w:rPr>
            </w:pPr>
          </w:p>
          <w:p w14:paraId="4A9FDC9D" w14:textId="6B1744A0" w:rsidR="007A47A9" w:rsidRPr="006556B2" w:rsidRDefault="007A47A9" w:rsidP="007A47A9">
            <w:pPr>
              <w:spacing w:after="0" w:line="240" w:lineRule="auto"/>
              <w:jc w:val="both"/>
              <w:rPr>
                <w:rFonts w:eastAsia="Times New Roman" w:cstheme="minorHAnsi"/>
                <w:sz w:val="18"/>
                <w:szCs w:val="18"/>
                <w:lang w:eastAsia="pl-PL"/>
              </w:rPr>
            </w:pPr>
            <w:r w:rsidRPr="006556B2">
              <w:rPr>
                <w:rFonts w:eastAsia="Times New Roman" w:cstheme="minorHAnsi"/>
                <w:sz w:val="18"/>
                <w:szCs w:val="18"/>
                <w:lang w:eastAsia="pl-PL"/>
              </w:rPr>
              <w:t xml:space="preserve">Zamawiający udostępnia wynik testów na dzień </w:t>
            </w:r>
            <w:r w:rsidR="00726037" w:rsidRPr="006556B2">
              <w:rPr>
                <w:rFonts w:eastAsia="Times New Roman" w:cstheme="minorHAnsi"/>
                <w:sz w:val="18"/>
                <w:szCs w:val="18"/>
                <w:lang w:eastAsia="pl-PL"/>
              </w:rPr>
              <w:t>13</w:t>
            </w:r>
            <w:r w:rsidRPr="006556B2">
              <w:rPr>
                <w:rFonts w:eastAsia="Times New Roman" w:cstheme="minorHAnsi"/>
                <w:sz w:val="18"/>
                <w:szCs w:val="18"/>
                <w:lang w:eastAsia="pl-PL"/>
              </w:rPr>
              <w:t>.03.2025 r. Procesor powinien osiągnąć wynik co najmniej 31 000  punktów według załączonego wykazu (Załącznik nr 3 - Test procesora).</w:t>
            </w:r>
          </w:p>
        </w:tc>
        <w:tc>
          <w:tcPr>
            <w:tcW w:w="708" w:type="dxa"/>
            <w:vMerge w:val="restart"/>
            <w:shd w:val="clear" w:color="auto" w:fill="auto"/>
            <w:vAlign w:val="center"/>
          </w:tcPr>
          <w:p w14:paraId="71DF5C88" w14:textId="46B678EE" w:rsidR="007A47A9" w:rsidRPr="006556B2" w:rsidRDefault="007A47A9" w:rsidP="007A47A9">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30 szt.</w:t>
            </w:r>
          </w:p>
        </w:tc>
      </w:tr>
      <w:tr w:rsidR="007A47A9" w:rsidRPr="00733E30" w14:paraId="36B46B70" w14:textId="77777777" w:rsidTr="007E0389">
        <w:trPr>
          <w:trHeight w:val="560"/>
          <w:jc w:val="center"/>
        </w:trPr>
        <w:tc>
          <w:tcPr>
            <w:tcW w:w="430" w:type="dxa"/>
            <w:vMerge/>
            <w:shd w:val="clear" w:color="auto" w:fill="auto"/>
            <w:noWrap/>
            <w:vAlign w:val="center"/>
          </w:tcPr>
          <w:p w14:paraId="2F243A78"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1BE3E915"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1719C27" w14:textId="063C4BA0"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Pamięć RAM</w:t>
            </w:r>
          </w:p>
        </w:tc>
        <w:tc>
          <w:tcPr>
            <w:tcW w:w="7088" w:type="dxa"/>
            <w:shd w:val="clear" w:color="auto" w:fill="auto"/>
            <w:vAlign w:val="center"/>
          </w:tcPr>
          <w:p w14:paraId="4E804F9F" w14:textId="4C8A5497"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sz w:val="18"/>
                <w:szCs w:val="18"/>
              </w:rPr>
              <w:t xml:space="preserve">Min. 16GB </w:t>
            </w:r>
            <w:r w:rsidRPr="006556B2">
              <w:rPr>
                <w:rFonts w:cstheme="minorHAnsi"/>
                <w:bCs/>
                <w:sz w:val="18"/>
                <w:szCs w:val="18"/>
              </w:rPr>
              <w:t>RAM. Możliwość rozbudowy do min. 64GB. Min. jeden slot wolny.</w:t>
            </w:r>
          </w:p>
        </w:tc>
        <w:tc>
          <w:tcPr>
            <w:tcW w:w="708" w:type="dxa"/>
            <w:vMerge/>
            <w:shd w:val="clear" w:color="auto" w:fill="auto"/>
            <w:vAlign w:val="center"/>
          </w:tcPr>
          <w:p w14:paraId="2B7B5D3B"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38CFFA96" w14:textId="77777777" w:rsidTr="007E0389">
        <w:trPr>
          <w:trHeight w:val="560"/>
          <w:jc w:val="center"/>
        </w:trPr>
        <w:tc>
          <w:tcPr>
            <w:tcW w:w="430" w:type="dxa"/>
            <w:vMerge/>
            <w:shd w:val="clear" w:color="auto" w:fill="auto"/>
            <w:noWrap/>
            <w:vAlign w:val="center"/>
          </w:tcPr>
          <w:p w14:paraId="7732A66E"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6D27C0B8"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29194F4D" w14:textId="456AB22C"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Pamięć masowa</w:t>
            </w:r>
          </w:p>
        </w:tc>
        <w:tc>
          <w:tcPr>
            <w:tcW w:w="7088" w:type="dxa"/>
            <w:shd w:val="clear" w:color="auto" w:fill="auto"/>
            <w:vAlign w:val="center"/>
          </w:tcPr>
          <w:p w14:paraId="4B040B92" w14:textId="294211C9"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bCs/>
                <w:sz w:val="18"/>
                <w:szCs w:val="18"/>
              </w:rPr>
              <w:t>Dysk M.2 SSD min. 512GB PCIe NVMe</w:t>
            </w:r>
          </w:p>
        </w:tc>
        <w:tc>
          <w:tcPr>
            <w:tcW w:w="708" w:type="dxa"/>
            <w:vMerge/>
            <w:shd w:val="clear" w:color="auto" w:fill="auto"/>
            <w:vAlign w:val="center"/>
          </w:tcPr>
          <w:p w14:paraId="753CCEA1"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1D1348A2" w14:textId="77777777" w:rsidTr="007E0389">
        <w:trPr>
          <w:trHeight w:val="560"/>
          <w:jc w:val="center"/>
        </w:trPr>
        <w:tc>
          <w:tcPr>
            <w:tcW w:w="430" w:type="dxa"/>
            <w:vMerge/>
            <w:shd w:val="clear" w:color="auto" w:fill="auto"/>
            <w:noWrap/>
            <w:vAlign w:val="center"/>
          </w:tcPr>
          <w:p w14:paraId="5916684C"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4BAC1927"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244DDC70" w14:textId="66B110A7"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Wydajność grafiki</w:t>
            </w:r>
          </w:p>
        </w:tc>
        <w:tc>
          <w:tcPr>
            <w:tcW w:w="7088" w:type="dxa"/>
            <w:shd w:val="clear" w:color="auto" w:fill="auto"/>
            <w:vAlign w:val="center"/>
          </w:tcPr>
          <w:p w14:paraId="31D8BF32"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 xml:space="preserve">Zintegrowana karta graficzna. </w:t>
            </w:r>
          </w:p>
          <w:p w14:paraId="5A0E8469" w14:textId="5C7495DA" w:rsidR="007A47A9" w:rsidRPr="006556B2" w:rsidRDefault="007A47A9" w:rsidP="007A47A9">
            <w:pPr>
              <w:spacing w:after="0" w:line="240" w:lineRule="auto"/>
              <w:jc w:val="both"/>
              <w:rPr>
                <w:rFonts w:eastAsia="Times New Roman" w:cstheme="minorHAnsi"/>
                <w:sz w:val="18"/>
                <w:szCs w:val="18"/>
                <w:lang w:eastAsia="pl-PL"/>
              </w:rPr>
            </w:pPr>
          </w:p>
        </w:tc>
        <w:tc>
          <w:tcPr>
            <w:tcW w:w="708" w:type="dxa"/>
            <w:vMerge/>
            <w:shd w:val="clear" w:color="auto" w:fill="auto"/>
            <w:vAlign w:val="center"/>
          </w:tcPr>
          <w:p w14:paraId="79FA942C"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57201583" w14:textId="77777777" w:rsidTr="007E0389">
        <w:trPr>
          <w:trHeight w:val="560"/>
          <w:jc w:val="center"/>
        </w:trPr>
        <w:tc>
          <w:tcPr>
            <w:tcW w:w="430" w:type="dxa"/>
            <w:vMerge/>
            <w:shd w:val="clear" w:color="auto" w:fill="auto"/>
            <w:noWrap/>
            <w:vAlign w:val="center"/>
          </w:tcPr>
          <w:p w14:paraId="0836CC1B"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940D571"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07491B48" w14:textId="15A59B28"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Wyposażenie multimedialne</w:t>
            </w:r>
          </w:p>
        </w:tc>
        <w:tc>
          <w:tcPr>
            <w:tcW w:w="7088" w:type="dxa"/>
            <w:shd w:val="clear" w:color="auto" w:fill="auto"/>
            <w:vAlign w:val="center"/>
          </w:tcPr>
          <w:p w14:paraId="1AA85AB9" w14:textId="0D3E0F06"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bCs/>
                <w:sz w:val="18"/>
                <w:szCs w:val="18"/>
              </w:rPr>
              <w:t xml:space="preserve">Karta dźwiękowa zintegrowana z płytą główną, zgodna z High Definition, </w:t>
            </w:r>
            <w:r w:rsidRPr="006556B2">
              <w:rPr>
                <w:rFonts w:cstheme="minorHAnsi"/>
                <w:sz w:val="18"/>
                <w:szCs w:val="18"/>
              </w:rPr>
              <w:t xml:space="preserve">wewnętrzny głośnik min. 2W w obudowie komputera. </w:t>
            </w:r>
            <w:r w:rsidRPr="006556B2">
              <w:rPr>
                <w:rFonts w:cstheme="minorHAnsi"/>
                <w:bCs/>
                <w:sz w:val="18"/>
                <w:szCs w:val="18"/>
              </w:rPr>
              <w:t>Port słuchawek i mikrofonu na przednim panelu, dopuszcza się rozwiązanie port combo.</w:t>
            </w:r>
          </w:p>
        </w:tc>
        <w:tc>
          <w:tcPr>
            <w:tcW w:w="708" w:type="dxa"/>
            <w:vMerge/>
            <w:shd w:val="clear" w:color="auto" w:fill="auto"/>
            <w:vAlign w:val="center"/>
          </w:tcPr>
          <w:p w14:paraId="47AD1C36"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288108C3" w14:textId="77777777" w:rsidTr="007E0389">
        <w:trPr>
          <w:trHeight w:val="560"/>
          <w:jc w:val="center"/>
        </w:trPr>
        <w:tc>
          <w:tcPr>
            <w:tcW w:w="430" w:type="dxa"/>
            <w:vMerge/>
            <w:shd w:val="clear" w:color="auto" w:fill="auto"/>
            <w:noWrap/>
            <w:vAlign w:val="center"/>
          </w:tcPr>
          <w:p w14:paraId="1E333214"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2D14E9EE"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65F1FF0" w14:textId="20D30337"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Obudowa</w:t>
            </w:r>
          </w:p>
        </w:tc>
        <w:tc>
          <w:tcPr>
            <w:tcW w:w="7088" w:type="dxa"/>
            <w:shd w:val="clear" w:color="auto" w:fill="auto"/>
            <w:vAlign w:val="center"/>
          </w:tcPr>
          <w:p w14:paraId="0F33B5F9" w14:textId="77777777" w:rsidR="007A47A9" w:rsidRPr="006556B2" w:rsidRDefault="007A47A9" w:rsidP="007A47A9">
            <w:pPr>
              <w:pStyle w:val="Bezodstpw"/>
              <w:rPr>
                <w:rFonts w:cstheme="minorHAnsi"/>
                <w:sz w:val="18"/>
                <w:szCs w:val="18"/>
              </w:rPr>
            </w:pPr>
            <w:r w:rsidRPr="006556B2">
              <w:rPr>
                <w:rFonts w:cstheme="minorHAnsi"/>
                <w:sz w:val="18"/>
                <w:szCs w:val="18"/>
              </w:rPr>
              <w:t>Małogabarytowa typu Small Form Factor z obsługą kart PCI Express wyłącznie o niskim profilu, umożliwiająca montaż wewnątrz obudowy min. 1 szt. dysku 3.5” oraz montaż napędu optycznego w dedykowanej zewnętrznej wnęce 5.25” typu Slim.</w:t>
            </w:r>
          </w:p>
          <w:p w14:paraId="5A58F0CF" w14:textId="4BCCE9D7" w:rsidR="007A47A9" w:rsidRPr="006556B2" w:rsidRDefault="007A47A9" w:rsidP="007A47A9">
            <w:pPr>
              <w:spacing w:after="0" w:line="240" w:lineRule="auto"/>
              <w:jc w:val="both"/>
              <w:rPr>
                <w:rFonts w:eastAsia="Times New Roman" w:cstheme="minorHAnsi"/>
                <w:sz w:val="18"/>
                <w:szCs w:val="18"/>
                <w:lang w:eastAsia="pl-PL"/>
              </w:rPr>
            </w:pPr>
          </w:p>
        </w:tc>
        <w:tc>
          <w:tcPr>
            <w:tcW w:w="708" w:type="dxa"/>
            <w:vMerge/>
            <w:shd w:val="clear" w:color="auto" w:fill="auto"/>
            <w:vAlign w:val="center"/>
          </w:tcPr>
          <w:p w14:paraId="211B1F00"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157C4006" w14:textId="77777777" w:rsidTr="007E0389">
        <w:trPr>
          <w:trHeight w:val="560"/>
          <w:jc w:val="center"/>
        </w:trPr>
        <w:tc>
          <w:tcPr>
            <w:tcW w:w="430" w:type="dxa"/>
            <w:vMerge/>
            <w:shd w:val="clear" w:color="auto" w:fill="auto"/>
            <w:noWrap/>
            <w:vAlign w:val="center"/>
          </w:tcPr>
          <w:p w14:paraId="55B35B9D"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CCE8BF9"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7ADCA58C" w14:textId="5DE51E53"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Bezpieczeństwo</w:t>
            </w:r>
          </w:p>
        </w:tc>
        <w:tc>
          <w:tcPr>
            <w:tcW w:w="7088" w:type="dxa"/>
            <w:shd w:val="clear" w:color="auto" w:fill="auto"/>
            <w:vAlign w:val="center"/>
          </w:tcPr>
          <w:p w14:paraId="39C93131"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płyty głównej. </w:t>
            </w:r>
          </w:p>
          <w:p w14:paraId="7DC7E0BE" w14:textId="7670F2E0"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bCs/>
                <w:sz w:val="18"/>
                <w:szCs w:val="18"/>
              </w:rPr>
              <w:t>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Pełna obsługa systemu diagnostycznego za pomocą klawiatury i myszy jak i samej myszy.</w:t>
            </w:r>
          </w:p>
        </w:tc>
        <w:tc>
          <w:tcPr>
            <w:tcW w:w="708" w:type="dxa"/>
            <w:vMerge/>
            <w:shd w:val="clear" w:color="auto" w:fill="auto"/>
            <w:vAlign w:val="center"/>
          </w:tcPr>
          <w:p w14:paraId="7805E702"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67E4C15F" w14:textId="77777777" w:rsidTr="007E0389">
        <w:trPr>
          <w:trHeight w:val="560"/>
          <w:jc w:val="center"/>
        </w:trPr>
        <w:tc>
          <w:tcPr>
            <w:tcW w:w="430" w:type="dxa"/>
            <w:vMerge/>
            <w:shd w:val="clear" w:color="auto" w:fill="auto"/>
            <w:noWrap/>
            <w:vAlign w:val="center"/>
          </w:tcPr>
          <w:p w14:paraId="33BFC625"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F213EC0"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9712644" w14:textId="66225F8D"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BIOS</w:t>
            </w:r>
          </w:p>
        </w:tc>
        <w:tc>
          <w:tcPr>
            <w:tcW w:w="7088" w:type="dxa"/>
            <w:shd w:val="clear" w:color="auto" w:fill="auto"/>
            <w:vAlign w:val="center"/>
          </w:tcPr>
          <w:p w14:paraId="4FB89EE1"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procesora, pojemności zainstalowanego lub zainstalowanych dyskach SATA i M.2, , MAC  zintegrowanej karty sieciowej, zintegrowanym układzie graficznym, kontrolerze audio. Do odczytu wskazanych informacji nie mogą być stosowane rozwiązania oparte o pamięć masową (wewnętrzną lub zewnętrzną), zaimplementowane poza systemem BIOS narzędzia, np. system diagnostyczny, dodatkowe oprogramowanie.</w:t>
            </w:r>
          </w:p>
          <w:p w14:paraId="78B404D6" w14:textId="77777777" w:rsidR="007A47A9" w:rsidRPr="006556B2" w:rsidRDefault="007A47A9" w:rsidP="007A47A9">
            <w:pPr>
              <w:widowControl w:val="0"/>
              <w:autoSpaceDE w:val="0"/>
              <w:autoSpaceDN w:val="0"/>
              <w:adjustRightInd w:val="0"/>
              <w:spacing w:after="0" w:line="240" w:lineRule="auto"/>
              <w:ind w:right="50"/>
              <w:jc w:val="both"/>
              <w:rPr>
                <w:rFonts w:cstheme="minorHAnsi"/>
                <w:bCs/>
                <w:sz w:val="18"/>
                <w:szCs w:val="18"/>
              </w:rPr>
            </w:pPr>
            <w:r w:rsidRPr="006556B2">
              <w:rPr>
                <w:rFonts w:cstheme="minorHAnsi"/>
                <w:bCs/>
                <w:sz w:val="18"/>
                <w:szCs w:val="18"/>
              </w:rPr>
              <w:t xml:space="preserve">Funkcja blokowania/odblokowania BOOT-owania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 stanie zidentyfikować ustawienia BIOS. Możliwość ustawienia haseł użytkownika i administratora składających się z cyfr, małych liter, dużych liter oraz znaków specjalnych. </w:t>
            </w:r>
            <w:r w:rsidRPr="006556B2">
              <w:rPr>
                <w:rFonts w:cstheme="minorHAnsi"/>
                <w:bCs/>
                <w:sz w:val="18"/>
                <w:szCs w:val="18"/>
              </w:rPr>
              <w:lastRenderedPageBreak/>
              <w:t xml:space="preserve">Możliwość włączenia/wyłączenia kontrolera SATA (w tym w szczególności pojedynczo). Możliwość ustawienia portów USB w trybie „no BOOT” (podczas startu komputer nie wykrywa urządzeń bootujących typu USB). Możliwość wyłączania portów USB pojedynczo. </w:t>
            </w:r>
          </w:p>
          <w:p w14:paraId="2D2A838C" w14:textId="77777777" w:rsidR="007A47A9" w:rsidRPr="006556B2" w:rsidRDefault="007A47A9" w:rsidP="007A47A9">
            <w:pPr>
              <w:widowControl w:val="0"/>
              <w:autoSpaceDE w:val="0"/>
              <w:autoSpaceDN w:val="0"/>
              <w:adjustRightInd w:val="0"/>
              <w:spacing w:after="0" w:line="240" w:lineRule="auto"/>
              <w:ind w:right="50"/>
              <w:jc w:val="both"/>
              <w:rPr>
                <w:rFonts w:cstheme="minorHAnsi"/>
                <w:bCs/>
                <w:sz w:val="18"/>
                <w:szCs w:val="18"/>
              </w:rPr>
            </w:pPr>
            <w:r w:rsidRPr="006556B2">
              <w:rPr>
                <w:rFonts w:cstheme="minorHAnsi"/>
                <w:bCs/>
                <w:sz w:val="18"/>
                <w:szCs w:val="18"/>
              </w:rPr>
              <w:t>Dedykowane w BIOS pole Asset Tag/numeru inwentarzowego umożliwiające wpisanie oznaczenia sprzętu bezpośrednio z poziomu BIOS bez konieczności wykorzystywania dodatkowego oprogramowania. Pole Asset Tag/numeru inwentarzowego po nadaniu numeru nie może być edytowalne w BIOS  i nie może ulegać skasowaniu np. po aktualizacji BIOS.</w:t>
            </w:r>
          </w:p>
          <w:p w14:paraId="24D5C25E" w14:textId="53056ACC"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bCs/>
                <w:sz w:val="18"/>
                <w:szCs w:val="18"/>
              </w:rPr>
              <w:t xml:space="preserve">Możliwość dokonywania backup’u BIOS wraz z ustawieniami na dysku wewnętrznym. </w:t>
            </w:r>
          </w:p>
        </w:tc>
        <w:tc>
          <w:tcPr>
            <w:tcW w:w="708" w:type="dxa"/>
            <w:vMerge/>
            <w:shd w:val="clear" w:color="auto" w:fill="auto"/>
            <w:vAlign w:val="center"/>
          </w:tcPr>
          <w:p w14:paraId="378E4473"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0B89D444" w14:textId="77777777" w:rsidTr="007E0389">
        <w:trPr>
          <w:trHeight w:val="560"/>
          <w:jc w:val="center"/>
        </w:trPr>
        <w:tc>
          <w:tcPr>
            <w:tcW w:w="430" w:type="dxa"/>
            <w:vMerge/>
            <w:shd w:val="clear" w:color="auto" w:fill="auto"/>
            <w:noWrap/>
            <w:vAlign w:val="center"/>
          </w:tcPr>
          <w:p w14:paraId="0FD0CBF7"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82D8EFF"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11DF0541" w14:textId="77777777" w:rsidR="007A47A9" w:rsidRPr="006556B2" w:rsidRDefault="007A47A9" w:rsidP="007A47A9">
            <w:pPr>
              <w:spacing w:after="0" w:line="240" w:lineRule="auto"/>
              <w:jc w:val="center"/>
              <w:rPr>
                <w:rFonts w:cstheme="minorHAnsi"/>
                <w:bCs/>
                <w:sz w:val="18"/>
                <w:szCs w:val="18"/>
              </w:rPr>
            </w:pPr>
            <w:r w:rsidRPr="006556B2">
              <w:rPr>
                <w:rFonts w:cstheme="minorHAnsi"/>
                <w:bCs/>
                <w:sz w:val="18"/>
                <w:szCs w:val="18"/>
              </w:rPr>
              <w:t>Zdalne zarządzanie</w:t>
            </w:r>
          </w:p>
          <w:p w14:paraId="33D94CBB" w14:textId="77777777" w:rsidR="007A47A9" w:rsidRPr="006556B2" w:rsidRDefault="007A47A9" w:rsidP="007A47A9">
            <w:pPr>
              <w:spacing w:after="0" w:line="240" w:lineRule="auto"/>
              <w:jc w:val="center"/>
              <w:rPr>
                <w:rFonts w:cstheme="minorHAnsi"/>
                <w:bCs/>
                <w:sz w:val="18"/>
                <w:szCs w:val="18"/>
              </w:rPr>
            </w:pPr>
          </w:p>
          <w:p w14:paraId="66D3BA24" w14:textId="0CF142E3" w:rsidR="007A47A9" w:rsidRPr="006556B2" w:rsidRDefault="007A47A9" w:rsidP="007A47A9">
            <w:pPr>
              <w:spacing w:after="0" w:line="240" w:lineRule="auto"/>
              <w:jc w:val="center"/>
              <w:rPr>
                <w:rFonts w:eastAsia="Times New Roman" w:cstheme="minorHAnsi"/>
                <w:bCs/>
                <w:sz w:val="18"/>
                <w:szCs w:val="18"/>
                <w:lang w:eastAsia="pl-PL"/>
              </w:rPr>
            </w:pPr>
          </w:p>
        </w:tc>
        <w:tc>
          <w:tcPr>
            <w:tcW w:w="7088" w:type="dxa"/>
            <w:shd w:val="clear" w:color="auto" w:fill="auto"/>
            <w:vAlign w:val="center"/>
          </w:tcPr>
          <w:p w14:paraId="32616BAA"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5E6C2868" w14:textId="77777777" w:rsidR="007A47A9" w:rsidRPr="006556B2" w:rsidRDefault="007A47A9" w:rsidP="00581EB7">
            <w:pPr>
              <w:numPr>
                <w:ilvl w:val="0"/>
                <w:numId w:val="11"/>
              </w:numPr>
              <w:spacing w:after="0" w:line="240" w:lineRule="auto"/>
              <w:jc w:val="both"/>
              <w:rPr>
                <w:rFonts w:cstheme="minorHAnsi"/>
                <w:bCs/>
                <w:sz w:val="18"/>
                <w:szCs w:val="18"/>
              </w:rPr>
            </w:pPr>
            <w:r w:rsidRPr="006556B2">
              <w:rPr>
                <w:rFonts w:cstheme="minorHAnsi"/>
                <w:bCs/>
                <w:sz w:val="18"/>
                <w:szCs w:val="18"/>
              </w:rPr>
              <w:t xml:space="preserve">monitorowanie konfiguracji komponentów komputera - CPU, Pamięć, HDD wersja BIOS płyty głównej; </w:t>
            </w:r>
          </w:p>
          <w:p w14:paraId="7656FAD7" w14:textId="77777777" w:rsidR="007A47A9" w:rsidRPr="006556B2" w:rsidRDefault="007A47A9" w:rsidP="00581EB7">
            <w:pPr>
              <w:numPr>
                <w:ilvl w:val="0"/>
                <w:numId w:val="11"/>
              </w:numPr>
              <w:spacing w:after="0" w:line="240" w:lineRule="auto"/>
              <w:jc w:val="both"/>
              <w:rPr>
                <w:rFonts w:cstheme="minorHAnsi"/>
                <w:bCs/>
                <w:sz w:val="18"/>
                <w:szCs w:val="18"/>
              </w:rPr>
            </w:pPr>
            <w:r w:rsidRPr="006556B2">
              <w:rPr>
                <w:rFonts w:cstheme="minorHAnsi"/>
                <w:bCs/>
                <w:sz w:val="18"/>
                <w:szCs w:val="18"/>
              </w:rPr>
              <w:t>zdalną konfigurację ustawień BIOS;</w:t>
            </w:r>
          </w:p>
          <w:p w14:paraId="01E1FAE0" w14:textId="77777777" w:rsidR="007A47A9" w:rsidRPr="006556B2" w:rsidRDefault="007A47A9" w:rsidP="00581EB7">
            <w:pPr>
              <w:numPr>
                <w:ilvl w:val="0"/>
                <w:numId w:val="11"/>
              </w:numPr>
              <w:spacing w:after="0" w:line="240" w:lineRule="auto"/>
              <w:jc w:val="both"/>
              <w:rPr>
                <w:rFonts w:cstheme="minorHAnsi"/>
                <w:bCs/>
                <w:sz w:val="18"/>
                <w:szCs w:val="18"/>
              </w:rPr>
            </w:pPr>
            <w:r w:rsidRPr="006556B2">
              <w:rPr>
                <w:rFonts w:cstheme="minorHAnsi"/>
                <w:bCs/>
                <w:sz w:val="18"/>
                <w:szCs w:val="18"/>
              </w:rPr>
              <w:t>zdalne przejęcie konsoli tekstowej systemu, przekierowanie procesu ładowania systemu operacyjnego z wirtualnego CD ROM lub FDD z  serwera zarządzającego;</w:t>
            </w:r>
          </w:p>
          <w:p w14:paraId="55622516" w14:textId="77777777" w:rsidR="007A47A9" w:rsidRPr="006556B2" w:rsidRDefault="007A47A9" w:rsidP="00581EB7">
            <w:pPr>
              <w:numPr>
                <w:ilvl w:val="0"/>
                <w:numId w:val="11"/>
              </w:numPr>
              <w:spacing w:after="0" w:line="240" w:lineRule="auto"/>
              <w:jc w:val="both"/>
              <w:rPr>
                <w:rFonts w:cstheme="minorHAnsi"/>
                <w:bCs/>
                <w:sz w:val="18"/>
                <w:szCs w:val="18"/>
              </w:rPr>
            </w:pPr>
            <w:r w:rsidRPr="006556B2">
              <w:rPr>
                <w:rFonts w:cstheme="minorHAnsi"/>
                <w:bCs/>
                <w:sz w:val="18"/>
                <w:szCs w:val="18"/>
              </w:rPr>
              <w:t>zdalne przejęcie pełnej konsoli graficznej systemu tzw. KVM Redirection (Keyboard, Video, Mouse) bez udziału systemu operacyjnego ani dodatkowych programów, również w przypadku braku lub uszkodzenia systemu operacyjnego do rozdzielczości 1920x1080 włącznie;</w:t>
            </w:r>
          </w:p>
          <w:p w14:paraId="3135A24C" w14:textId="77777777" w:rsidR="007A47A9" w:rsidRPr="006556B2" w:rsidRDefault="007A47A9" w:rsidP="00581EB7">
            <w:pPr>
              <w:numPr>
                <w:ilvl w:val="0"/>
                <w:numId w:val="11"/>
              </w:numPr>
              <w:spacing w:after="0" w:line="240" w:lineRule="auto"/>
              <w:jc w:val="both"/>
              <w:rPr>
                <w:rFonts w:cstheme="minorHAnsi"/>
                <w:bCs/>
                <w:sz w:val="18"/>
                <w:szCs w:val="18"/>
              </w:rPr>
            </w:pPr>
            <w:r w:rsidRPr="006556B2">
              <w:rPr>
                <w:rFonts w:cstheme="minorHAnsi"/>
                <w:bCs/>
                <w:sz w:val="18"/>
                <w:szCs w:val="18"/>
              </w:rPr>
              <w:t>zapis i przechowywanie dodatkowych informacji o wersji zainstalowanego oprogramowania i zdalny odczyt tych informacji (wersja, zainstalowane uaktualnienia, sygnatury wirusów, itp.) z wbudowanej pamięci nieulotnej;</w:t>
            </w:r>
          </w:p>
          <w:p w14:paraId="71A01E44" w14:textId="77777777" w:rsidR="007A47A9" w:rsidRPr="006556B2" w:rsidRDefault="007A47A9" w:rsidP="00581EB7">
            <w:pPr>
              <w:numPr>
                <w:ilvl w:val="0"/>
                <w:numId w:val="11"/>
              </w:numPr>
              <w:spacing w:after="0" w:line="240" w:lineRule="auto"/>
              <w:jc w:val="both"/>
              <w:rPr>
                <w:rFonts w:cstheme="minorHAnsi"/>
                <w:bCs/>
                <w:sz w:val="18"/>
                <w:szCs w:val="18"/>
              </w:rPr>
            </w:pPr>
            <w:r w:rsidRPr="006556B2">
              <w:rPr>
                <w:rFonts w:cstheme="minorHAnsi"/>
                <w:bCs/>
                <w:sz w:val="18"/>
                <w:szCs w:val="18"/>
              </w:rPr>
              <w:t>technologia zarządzania i monitorowania komputerem na poziomie sprzętowym powinna być zgodna z otwartymi standardami DMTF WS-MAN  (</w:t>
            </w:r>
            <w:hyperlink r:id="rId11" w:history="1">
              <w:r w:rsidRPr="006556B2">
                <w:rPr>
                  <w:rStyle w:val="Hipercze"/>
                  <w:rFonts w:cstheme="minorHAnsi"/>
                  <w:bCs/>
                  <w:color w:val="auto"/>
                  <w:sz w:val="18"/>
                  <w:szCs w:val="18"/>
                </w:rPr>
                <w:t>http://www.dmtf.org/standards/wsman</w:t>
              </w:r>
            </w:hyperlink>
            <w:r w:rsidRPr="006556B2">
              <w:rPr>
                <w:rFonts w:cstheme="minorHAnsi"/>
                <w:bCs/>
                <w:sz w:val="18"/>
                <w:szCs w:val="18"/>
              </w:rPr>
              <w:t>)  oraz  DASH (</w:t>
            </w:r>
            <w:hyperlink r:id="rId12" w:history="1">
              <w:r w:rsidRPr="006556B2">
                <w:rPr>
                  <w:rStyle w:val="Hipercze"/>
                  <w:rFonts w:cstheme="minorHAnsi"/>
                  <w:bCs/>
                  <w:color w:val="auto"/>
                  <w:sz w:val="18"/>
                  <w:szCs w:val="18"/>
                </w:rPr>
                <w:t>http://www.dmtf.org/standards/mgmt/dash/</w:t>
              </w:r>
            </w:hyperlink>
            <w:r w:rsidRPr="006556B2">
              <w:rPr>
                <w:rFonts w:cstheme="minorHAnsi"/>
                <w:bCs/>
                <w:sz w:val="18"/>
                <w:szCs w:val="18"/>
              </w:rPr>
              <w:t>);</w:t>
            </w:r>
          </w:p>
          <w:p w14:paraId="26B5FCAF" w14:textId="77777777" w:rsidR="007A47A9" w:rsidRPr="006556B2" w:rsidRDefault="007A47A9" w:rsidP="00581EB7">
            <w:pPr>
              <w:numPr>
                <w:ilvl w:val="0"/>
                <w:numId w:val="11"/>
              </w:numPr>
              <w:spacing w:after="0" w:line="240" w:lineRule="auto"/>
              <w:jc w:val="both"/>
              <w:rPr>
                <w:rFonts w:cstheme="minorHAnsi"/>
                <w:bCs/>
                <w:sz w:val="18"/>
                <w:szCs w:val="18"/>
              </w:rPr>
            </w:pPr>
            <w:r w:rsidRPr="006556B2">
              <w:rPr>
                <w:rFonts w:cstheme="minorHAnsi"/>
                <w:bCs/>
                <w:sz w:val="18"/>
                <w:szCs w:val="18"/>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2EAB814B" w14:textId="77777777" w:rsidR="007A47A9" w:rsidRPr="006556B2" w:rsidRDefault="007A47A9" w:rsidP="00581EB7">
            <w:pPr>
              <w:numPr>
                <w:ilvl w:val="0"/>
                <w:numId w:val="11"/>
              </w:numPr>
              <w:spacing w:after="0" w:line="240" w:lineRule="auto"/>
              <w:jc w:val="both"/>
              <w:rPr>
                <w:rFonts w:cstheme="minorHAnsi"/>
                <w:bCs/>
                <w:sz w:val="18"/>
                <w:szCs w:val="18"/>
              </w:rPr>
            </w:pPr>
            <w:r w:rsidRPr="006556B2">
              <w:rPr>
                <w:rFonts w:cstheme="minorHAnsi"/>
                <w:bCs/>
                <w:sz w:val="18"/>
                <w:szCs w:val="18"/>
              </w:rPr>
              <w:t>wbudowany sprzętowo log operacji  zdalnego zarządzania, możliwy do kasowania tylko przez upoważnionego użytkownika systemu sprzętowego zarządzania zdalnego;</w:t>
            </w:r>
          </w:p>
          <w:p w14:paraId="6398F601" w14:textId="048BEB2C"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bCs/>
                <w:sz w:val="18"/>
                <w:szCs w:val="18"/>
              </w:rPr>
              <w:t>sprzętowy firewall zarządzany i konfigurowany wyłącznie z serwera zarządzania oraz niedostępny dla lokalnego systemu OS i lokalnych aplikacji.</w:t>
            </w:r>
          </w:p>
        </w:tc>
        <w:tc>
          <w:tcPr>
            <w:tcW w:w="708" w:type="dxa"/>
            <w:vMerge/>
            <w:shd w:val="clear" w:color="auto" w:fill="auto"/>
            <w:vAlign w:val="center"/>
          </w:tcPr>
          <w:p w14:paraId="7E227906"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205857BC" w14:textId="77777777" w:rsidTr="007E0389">
        <w:trPr>
          <w:trHeight w:val="560"/>
          <w:jc w:val="center"/>
        </w:trPr>
        <w:tc>
          <w:tcPr>
            <w:tcW w:w="430" w:type="dxa"/>
            <w:vMerge/>
            <w:shd w:val="clear" w:color="auto" w:fill="auto"/>
            <w:noWrap/>
            <w:vAlign w:val="center"/>
          </w:tcPr>
          <w:p w14:paraId="70B384B7"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1F75BD0"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798A13CD" w14:textId="7142E7E6"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System operacyjny</w:t>
            </w:r>
          </w:p>
        </w:tc>
        <w:tc>
          <w:tcPr>
            <w:tcW w:w="7088" w:type="dxa"/>
            <w:shd w:val="clear" w:color="auto" w:fill="auto"/>
            <w:vAlign w:val="center"/>
          </w:tcPr>
          <w:p w14:paraId="432C01B0"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System operacyjny klasy PC musi spełniać następujące wymagania poprzez wbudowane mechanizmy, bez użycia dodatkowych aplikacji:</w:t>
            </w:r>
          </w:p>
          <w:p w14:paraId="0A4982D9"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Dostępne dwa rodzaje graficznego interfejsu użytkownika:</w:t>
            </w:r>
          </w:p>
          <w:p w14:paraId="412D845E" w14:textId="77777777" w:rsidR="007A47A9" w:rsidRPr="006556B2" w:rsidRDefault="007A47A9" w:rsidP="00581EB7">
            <w:pPr>
              <w:numPr>
                <w:ilvl w:val="1"/>
                <w:numId w:val="12"/>
              </w:numPr>
              <w:spacing w:after="0" w:line="240" w:lineRule="auto"/>
              <w:jc w:val="both"/>
              <w:rPr>
                <w:rFonts w:cstheme="minorHAnsi"/>
                <w:bCs/>
                <w:sz w:val="18"/>
                <w:szCs w:val="18"/>
              </w:rPr>
            </w:pPr>
            <w:r w:rsidRPr="006556B2">
              <w:rPr>
                <w:rFonts w:cstheme="minorHAnsi"/>
                <w:bCs/>
                <w:sz w:val="18"/>
                <w:szCs w:val="18"/>
              </w:rPr>
              <w:t>Klasyczny, umożliwiający obsługę przy pomocy klawiatury i myszy,</w:t>
            </w:r>
          </w:p>
          <w:p w14:paraId="0A3BD335" w14:textId="77777777" w:rsidR="007A47A9" w:rsidRPr="006556B2" w:rsidRDefault="007A47A9" w:rsidP="00581EB7">
            <w:pPr>
              <w:numPr>
                <w:ilvl w:val="1"/>
                <w:numId w:val="12"/>
              </w:numPr>
              <w:spacing w:after="0" w:line="240" w:lineRule="auto"/>
              <w:jc w:val="both"/>
              <w:rPr>
                <w:rFonts w:cstheme="minorHAnsi"/>
                <w:bCs/>
                <w:sz w:val="18"/>
                <w:szCs w:val="18"/>
              </w:rPr>
            </w:pPr>
            <w:r w:rsidRPr="006556B2">
              <w:rPr>
                <w:rFonts w:cstheme="minorHAnsi"/>
                <w:bCs/>
                <w:sz w:val="18"/>
                <w:szCs w:val="18"/>
              </w:rPr>
              <w:t>Dotykowy umożliwiający sterowanie dotykiem na urządzeniach typu tablet lub monitorach dotykowych.</w:t>
            </w:r>
          </w:p>
          <w:p w14:paraId="34224F8D"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Funkcje związane z obsługą komputerów typu tablet, z wbudowanym modułem „uczenia się” pisma użytkownika – obsługa języka polskiego.</w:t>
            </w:r>
          </w:p>
          <w:p w14:paraId="2352B003"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Interfejs użytkownika dostępny w wielu językach do wyboru – w tym polskim i angielskim.</w:t>
            </w:r>
          </w:p>
          <w:p w14:paraId="36372A1F"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tworzenia pulpitów wirtualnych, przenoszenia aplikacji pomiędzy pulpitami i przełączanie się pomiędzy pulpitami za pomocą skrótów klawiaturowych lub GUI.</w:t>
            </w:r>
          </w:p>
          <w:p w14:paraId="7D57C897"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Wbudowane w system operacyjny minimum dwie przeglądarki Internetowe.</w:t>
            </w:r>
          </w:p>
          <w:p w14:paraId="2BB74730"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132B981"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Zlokalizowane w języku polskim, co najmniej następujące elementy: menu, pomoc, komunikaty systemowe, menedżer plików.</w:t>
            </w:r>
          </w:p>
          <w:p w14:paraId="02036521"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Graficzne środowisko instalacji i konfiguracji dostępne w języku polskim.</w:t>
            </w:r>
          </w:p>
          <w:p w14:paraId="574B5F9B"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Wbudowany system pomocy w języku polskim.</w:t>
            </w:r>
          </w:p>
          <w:p w14:paraId="019F9522"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przystosowania stanowiska dla osób niepełnosprawnych (np. słabo widzących).</w:t>
            </w:r>
          </w:p>
          <w:p w14:paraId="6228D8F8"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dokonywania aktualizacji i poprawek systemu poprzez mechanizm zarządzany przez administratora systemu Zamawiającego.</w:t>
            </w:r>
          </w:p>
          <w:p w14:paraId="541894F6"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lastRenderedPageBreak/>
              <w:t>Możliwość dostarczania poprawek do systemu operacyjnego w modelu peer-to-peer.</w:t>
            </w:r>
          </w:p>
          <w:p w14:paraId="4E1771C4"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sterowania czasem dostarczania nowych wersji systemu operacyjnego, możliwość centralnego opóźniania dostarczania nowej wersji o minimum 4 miesiące.</w:t>
            </w:r>
          </w:p>
          <w:p w14:paraId="74744238"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Zabezpieczony hasłem hierarchiczny dostęp do systemu, konta i profile użytkowników zarządzane zdalnie; praca systemu w trybie ochrony kont użytkowników.</w:t>
            </w:r>
          </w:p>
          <w:p w14:paraId="2B1D4C44"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dołączenia systemu do usługi katalogowej AD pracującej w oparciu o system Windows Server 2012</w:t>
            </w:r>
          </w:p>
          <w:p w14:paraId="1E03922A"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Umożliwienie zablokowania urządzenia w ramach danego konta tylko do uruchamiania wybranej aplikacji - tryb "kiosk".</w:t>
            </w:r>
          </w:p>
          <w:p w14:paraId="0A0B1759"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668B6CC0"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Zdalna pomoc i współdzielenie aplikacji – możliwość zdalnego przejęcia sesji zalogowanego użytkownika celem rozwiązania problemu z komputerem.</w:t>
            </w:r>
          </w:p>
          <w:p w14:paraId="0DD7DD2A"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Transakcyjny system plików pozwalający na stosowanie przydziałów (ang. quota) na dysku dla użytkowników oraz zapewniający większą niezawodność i pozwalający tworzyć kopie zapasowe.</w:t>
            </w:r>
          </w:p>
          <w:p w14:paraId="2D4C5ED0"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Oprogramowanie dla tworzenia kopii zapasowych (Backup); automatyczne wykonywanie kopii plików z możliwością automatycznego przywrócenia wersji wcześniejszej.</w:t>
            </w:r>
          </w:p>
          <w:p w14:paraId="65DE2122"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przywracania obrazu plików systemowych do uprzednio zapisanej postaci.</w:t>
            </w:r>
          </w:p>
          <w:p w14:paraId="15AA11CF"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przywracania systemu operacyjnego do stanu początkowego z pozostawieniem plików użytkownika.</w:t>
            </w:r>
          </w:p>
          <w:p w14:paraId="387A00BA"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blokowania lub dopuszczania dowolnych urządzeń peryferyjnych za pomocą polityk grupowych (np. przy użyciu numerów identyfikacyjnych sprzętu)."</w:t>
            </w:r>
          </w:p>
          <w:p w14:paraId="3B7AA0D5"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Wbudowany mechanizm wirtualizacji typu hypervisor.</w:t>
            </w:r>
          </w:p>
          <w:p w14:paraId="6A78ED3C"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Wbudowana możliwość zdalnego dostępu do systemu i pracy zdalnej z wykorzystaniem pełnego interfejsu graficznego.</w:t>
            </w:r>
          </w:p>
          <w:p w14:paraId="3C31F92E"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Dostępność bezpłatnych biuletynów bezpieczeństwa związanych z działaniem systemu operacyjnego.</w:t>
            </w:r>
          </w:p>
          <w:p w14:paraId="64312024"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Wbudowana zapora internetowa (firewall) dla ochrony połączeń internetowych, zintegrowana z systemem konsola do zarządzania ustawieniami zapory i regułami IP v4 i v6.</w:t>
            </w:r>
          </w:p>
          <w:p w14:paraId="4BAAFB64"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97AFDE5"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zdefiniowania zarządzanych aplikacji w taki sposób aby automatycznie szyfrowały pliki na poziomie systemu plików. Blokowanie bezpośredniego kopiowania treści między aplikacjami zarządzanymi a niezarządzanymi.</w:t>
            </w:r>
          </w:p>
          <w:p w14:paraId="7E6B40D6"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Wbudowany system uwierzytelnienia dwuskładnikowego oparty o certyfikat lub klucz prywatny oraz PIN lub uwierzytelnienie biometryczne.</w:t>
            </w:r>
          </w:p>
          <w:p w14:paraId="73A33B50"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Wbudowane mechanizmy ochrony antywirusowej i przeciw złośliwemu oprogramowaniu z zapewnionymi bezpłatnymi aktualizacjami.</w:t>
            </w:r>
          </w:p>
          <w:p w14:paraId="582769B7"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Wbudowany system szyfrowania dysku twardego ze wsparciem modułu TPM</w:t>
            </w:r>
          </w:p>
          <w:p w14:paraId="7B0F82D8"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tworzenia i przechowywania kopii zapasowych kluczy odzyskiwania do szyfrowania dysku w usługach katalogowych.</w:t>
            </w:r>
          </w:p>
          <w:p w14:paraId="1D1B91DB"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Możliwość tworzenia wirtualnych kart inteligentnych.</w:t>
            </w:r>
          </w:p>
          <w:p w14:paraId="45B73BED"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Wsparcie dla firmware UEFI i funkcji bezpiecznego rozruchu (Secure Boot).</w:t>
            </w:r>
          </w:p>
          <w:p w14:paraId="2182C3DF"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Wbudowany w system, wykorzystywany automatycznie przez wbudowane przeglądarki filtr reputacyjny URL.</w:t>
            </w:r>
          </w:p>
          <w:p w14:paraId="30A11482"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Wsparcie dla IPSEC oparte na politykach – wdrażanie IPSEC oparte na zestawach reguł definiujących ustawienia zarządzanych w sposób centralny.</w:t>
            </w:r>
          </w:p>
          <w:p w14:paraId="2E9C988B"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Mechanizmy logowania w oparciu o:</w:t>
            </w:r>
          </w:p>
          <w:p w14:paraId="4894D3C1" w14:textId="77777777" w:rsidR="007A47A9" w:rsidRPr="006556B2" w:rsidRDefault="007A47A9" w:rsidP="00581EB7">
            <w:pPr>
              <w:numPr>
                <w:ilvl w:val="1"/>
                <w:numId w:val="12"/>
              </w:numPr>
              <w:spacing w:after="0" w:line="240" w:lineRule="auto"/>
              <w:jc w:val="both"/>
              <w:rPr>
                <w:rFonts w:cstheme="minorHAnsi"/>
                <w:bCs/>
                <w:sz w:val="18"/>
                <w:szCs w:val="18"/>
              </w:rPr>
            </w:pPr>
            <w:r w:rsidRPr="006556B2">
              <w:rPr>
                <w:rFonts w:cstheme="minorHAnsi"/>
                <w:bCs/>
                <w:sz w:val="18"/>
                <w:szCs w:val="18"/>
              </w:rPr>
              <w:t>Login i hasło,</w:t>
            </w:r>
          </w:p>
          <w:p w14:paraId="108C62FD" w14:textId="77777777" w:rsidR="007A47A9" w:rsidRPr="006556B2" w:rsidRDefault="007A47A9" w:rsidP="00581EB7">
            <w:pPr>
              <w:numPr>
                <w:ilvl w:val="1"/>
                <w:numId w:val="12"/>
              </w:numPr>
              <w:spacing w:after="0" w:line="240" w:lineRule="auto"/>
              <w:jc w:val="both"/>
              <w:rPr>
                <w:rFonts w:cstheme="minorHAnsi"/>
                <w:bCs/>
                <w:sz w:val="18"/>
                <w:szCs w:val="18"/>
              </w:rPr>
            </w:pPr>
            <w:r w:rsidRPr="006556B2">
              <w:rPr>
                <w:rFonts w:cstheme="minorHAnsi"/>
                <w:bCs/>
                <w:sz w:val="18"/>
                <w:szCs w:val="18"/>
              </w:rPr>
              <w:t>Karty inteligentne i certyfikaty (smartcard),</w:t>
            </w:r>
          </w:p>
          <w:p w14:paraId="74BE4F83" w14:textId="77777777" w:rsidR="007A47A9" w:rsidRPr="006556B2" w:rsidRDefault="007A47A9" w:rsidP="00581EB7">
            <w:pPr>
              <w:numPr>
                <w:ilvl w:val="1"/>
                <w:numId w:val="12"/>
              </w:numPr>
              <w:spacing w:after="0" w:line="240" w:lineRule="auto"/>
              <w:jc w:val="both"/>
              <w:rPr>
                <w:rFonts w:cstheme="minorHAnsi"/>
                <w:bCs/>
                <w:sz w:val="18"/>
                <w:szCs w:val="18"/>
              </w:rPr>
            </w:pPr>
            <w:r w:rsidRPr="006556B2">
              <w:rPr>
                <w:rFonts w:cstheme="minorHAnsi"/>
                <w:bCs/>
                <w:sz w:val="18"/>
                <w:szCs w:val="18"/>
              </w:rPr>
              <w:t>Wirtualne karty inteligentne i certyfikaty (logowanie w oparciu o certyfikat chroniony poprzez moduł TPM),</w:t>
            </w:r>
          </w:p>
          <w:p w14:paraId="43FD38FE" w14:textId="77777777" w:rsidR="007A47A9" w:rsidRPr="006556B2" w:rsidRDefault="007A47A9" w:rsidP="00581EB7">
            <w:pPr>
              <w:numPr>
                <w:ilvl w:val="1"/>
                <w:numId w:val="12"/>
              </w:numPr>
              <w:spacing w:after="0" w:line="240" w:lineRule="auto"/>
              <w:jc w:val="both"/>
              <w:rPr>
                <w:rFonts w:cstheme="minorHAnsi"/>
                <w:bCs/>
                <w:sz w:val="18"/>
                <w:szCs w:val="18"/>
              </w:rPr>
            </w:pPr>
            <w:r w:rsidRPr="006556B2">
              <w:rPr>
                <w:rFonts w:cstheme="minorHAnsi"/>
                <w:bCs/>
                <w:sz w:val="18"/>
                <w:szCs w:val="18"/>
              </w:rPr>
              <w:t>Certyfikat/Klucz i PIN</w:t>
            </w:r>
          </w:p>
          <w:p w14:paraId="64805165" w14:textId="77777777" w:rsidR="007A47A9" w:rsidRPr="006556B2" w:rsidRDefault="007A47A9" w:rsidP="00581EB7">
            <w:pPr>
              <w:numPr>
                <w:ilvl w:val="1"/>
                <w:numId w:val="12"/>
              </w:numPr>
              <w:spacing w:after="0" w:line="240" w:lineRule="auto"/>
              <w:jc w:val="both"/>
              <w:rPr>
                <w:rFonts w:cstheme="minorHAnsi"/>
                <w:bCs/>
                <w:sz w:val="18"/>
                <w:szCs w:val="18"/>
              </w:rPr>
            </w:pPr>
            <w:r w:rsidRPr="006556B2">
              <w:rPr>
                <w:rFonts w:cstheme="minorHAnsi"/>
                <w:bCs/>
                <w:sz w:val="18"/>
                <w:szCs w:val="18"/>
              </w:rPr>
              <w:t>Certyfikat/Klucz i uwierzytelnienie biometryczne.</w:t>
            </w:r>
          </w:p>
          <w:p w14:paraId="29BF89D4"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Wsparcie dla uwierzytelniania na bazie Kerberos v. 5.</w:t>
            </w:r>
          </w:p>
          <w:p w14:paraId="34174057"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Wbudowany agent do zbierania danych na temat zagrożeń na stacji roboczej.</w:t>
            </w:r>
          </w:p>
          <w:p w14:paraId="7B0C1787"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lastRenderedPageBreak/>
              <w:t>Wsparcie .NET Framework 2.x, 3.x i 4.x – możliwość uruchomienia aplikacji działających we wskazanych środowiskach.</w:t>
            </w:r>
          </w:p>
          <w:p w14:paraId="19EF92A7"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Wsparcie dla VBScript – możliwość uruchamiania interpretera poleceń.</w:t>
            </w:r>
          </w:p>
          <w:p w14:paraId="16D9C6D8" w14:textId="77777777" w:rsidR="007A47A9" w:rsidRPr="006556B2" w:rsidRDefault="007A47A9" w:rsidP="00581EB7">
            <w:pPr>
              <w:numPr>
                <w:ilvl w:val="0"/>
                <w:numId w:val="12"/>
              </w:numPr>
              <w:spacing w:after="0" w:line="240" w:lineRule="auto"/>
              <w:jc w:val="both"/>
              <w:rPr>
                <w:rFonts w:cstheme="minorHAnsi"/>
                <w:bCs/>
                <w:sz w:val="18"/>
                <w:szCs w:val="18"/>
              </w:rPr>
            </w:pPr>
            <w:r w:rsidRPr="006556B2">
              <w:rPr>
                <w:rFonts w:cstheme="minorHAnsi"/>
                <w:bCs/>
                <w:sz w:val="18"/>
                <w:szCs w:val="18"/>
              </w:rPr>
              <w:t>Wsparcie dla PowerShell 5.x – możliwość uruchamiania interpretera poleceń.</w:t>
            </w:r>
          </w:p>
          <w:p w14:paraId="3BAE0C75" w14:textId="77777777" w:rsidR="007A47A9" w:rsidRPr="006556B2" w:rsidRDefault="007A47A9" w:rsidP="007A47A9">
            <w:pPr>
              <w:spacing w:after="0" w:line="240" w:lineRule="auto"/>
              <w:jc w:val="both"/>
              <w:rPr>
                <w:rFonts w:cstheme="minorHAnsi"/>
                <w:bCs/>
                <w:sz w:val="18"/>
                <w:szCs w:val="18"/>
              </w:rPr>
            </w:pPr>
          </w:p>
          <w:p w14:paraId="1F20C2FE"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 xml:space="preserve">Wszystkie komputery mają być dostarczone z zainstalowanym lub preinstalowanym oprogramowaniem systemowym. Klucz licencyjny zapisany trwale w BIOS, ma umożliwiać instalację systemu operacyjnego bez potrzeby ręcznego wpisywania klucza licencyjnego. </w:t>
            </w:r>
          </w:p>
          <w:p w14:paraId="41268620" w14:textId="46E53F9F"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bCs/>
                <w:sz w:val="18"/>
                <w:szCs w:val="18"/>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c>
          <w:tcPr>
            <w:tcW w:w="708" w:type="dxa"/>
            <w:vMerge/>
            <w:shd w:val="clear" w:color="auto" w:fill="auto"/>
            <w:vAlign w:val="center"/>
          </w:tcPr>
          <w:p w14:paraId="7DF44DC4"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3DE84905" w14:textId="77777777" w:rsidTr="007E0389">
        <w:trPr>
          <w:trHeight w:val="560"/>
          <w:jc w:val="center"/>
        </w:trPr>
        <w:tc>
          <w:tcPr>
            <w:tcW w:w="430" w:type="dxa"/>
            <w:vMerge/>
            <w:shd w:val="clear" w:color="auto" w:fill="auto"/>
            <w:noWrap/>
            <w:vAlign w:val="center"/>
          </w:tcPr>
          <w:p w14:paraId="458FC97E"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831D0DF"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6A26DCA4" w14:textId="63C69D30"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Certyfikaty i standardy</w:t>
            </w:r>
          </w:p>
        </w:tc>
        <w:tc>
          <w:tcPr>
            <w:tcW w:w="7088" w:type="dxa"/>
            <w:shd w:val="clear" w:color="auto" w:fill="auto"/>
            <w:vAlign w:val="center"/>
          </w:tcPr>
          <w:p w14:paraId="6FEB736A" w14:textId="55891FE4"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bCs/>
                <w:sz w:val="18"/>
                <w:szCs w:val="18"/>
              </w:rPr>
              <w:t xml:space="preserve">System zarządzania jakością - certyfikat ISO9001 dla producenta sprzętu, </w:t>
            </w:r>
            <w:r w:rsidRPr="006556B2">
              <w:rPr>
                <w:rFonts w:cstheme="minorHAnsi"/>
                <w:bCs/>
                <w:sz w:val="18"/>
                <w:szCs w:val="18"/>
              </w:rPr>
              <w:br/>
              <w:t>System zarządzania środowiskowego - certyfikat ISO14001 dla producenta sprzętu, System zarządzania energią - certyfikat ISO50001 dla producenta sprzętu, Deklaracja zgodności CE Certyfikat TCO, Certyfikat EPEAT dla Polski na poziomie co najmniej Silver. 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c>
          <w:tcPr>
            <w:tcW w:w="708" w:type="dxa"/>
            <w:vMerge/>
            <w:shd w:val="clear" w:color="auto" w:fill="auto"/>
            <w:vAlign w:val="center"/>
          </w:tcPr>
          <w:p w14:paraId="36B7A2AB"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3578BA1F" w14:textId="77777777" w:rsidTr="007E0389">
        <w:trPr>
          <w:trHeight w:val="560"/>
          <w:jc w:val="center"/>
        </w:trPr>
        <w:tc>
          <w:tcPr>
            <w:tcW w:w="430" w:type="dxa"/>
            <w:vMerge/>
            <w:shd w:val="clear" w:color="auto" w:fill="auto"/>
            <w:noWrap/>
            <w:vAlign w:val="center"/>
          </w:tcPr>
          <w:p w14:paraId="2C16B74D"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E82D8E4"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7CC78D73" w14:textId="0899456C"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Ergonomia</w:t>
            </w:r>
          </w:p>
        </w:tc>
        <w:tc>
          <w:tcPr>
            <w:tcW w:w="7088" w:type="dxa"/>
            <w:shd w:val="clear" w:color="auto" w:fill="auto"/>
            <w:vAlign w:val="center"/>
          </w:tcPr>
          <w:p w14:paraId="0E8A60E7" w14:textId="7B0900AB"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bCs/>
                <w:sz w:val="18"/>
                <w:szCs w:val="18"/>
              </w:rPr>
              <w:t>Głośność jednostki centralnej mierzona zgodnie z normą ISO 7779 oraz wykazana zgodnie z normą ISO 9296 w pozycji obserwatora w trybie pracy dysku twardego (IDLE) wynosząca maksymalnie 25dB.</w:t>
            </w:r>
          </w:p>
        </w:tc>
        <w:tc>
          <w:tcPr>
            <w:tcW w:w="708" w:type="dxa"/>
            <w:vMerge/>
            <w:shd w:val="clear" w:color="auto" w:fill="auto"/>
            <w:vAlign w:val="center"/>
          </w:tcPr>
          <w:p w14:paraId="6DB43596"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7A47A9" w:rsidRPr="00733E30" w14:paraId="6F632E1E" w14:textId="77777777" w:rsidTr="007E0389">
        <w:trPr>
          <w:trHeight w:val="560"/>
          <w:jc w:val="center"/>
        </w:trPr>
        <w:tc>
          <w:tcPr>
            <w:tcW w:w="430" w:type="dxa"/>
            <w:vMerge/>
            <w:shd w:val="clear" w:color="auto" w:fill="auto"/>
            <w:noWrap/>
            <w:vAlign w:val="center"/>
          </w:tcPr>
          <w:p w14:paraId="739BD1FE" w14:textId="77777777" w:rsidR="007A47A9" w:rsidRPr="006556B2" w:rsidRDefault="007A47A9" w:rsidP="007A47A9">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BD3DFF4" w14:textId="77777777" w:rsidR="007A47A9" w:rsidRPr="006556B2" w:rsidRDefault="007A47A9" w:rsidP="007A47A9">
            <w:pPr>
              <w:spacing w:after="0" w:line="240" w:lineRule="auto"/>
              <w:ind w:left="113" w:right="113"/>
              <w:jc w:val="center"/>
              <w:rPr>
                <w:rFonts w:eastAsia="Times New Roman" w:cstheme="minorHAnsi"/>
                <w:sz w:val="18"/>
                <w:szCs w:val="18"/>
                <w:lang w:eastAsia="pl-PL"/>
              </w:rPr>
            </w:pPr>
          </w:p>
        </w:tc>
        <w:tc>
          <w:tcPr>
            <w:tcW w:w="1701" w:type="dxa"/>
            <w:shd w:val="clear" w:color="auto" w:fill="auto"/>
            <w:vAlign w:val="center"/>
          </w:tcPr>
          <w:p w14:paraId="4A437605" w14:textId="236BA86B" w:rsidR="007A47A9" w:rsidRPr="006556B2" w:rsidRDefault="007A47A9" w:rsidP="007A47A9">
            <w:pPr>
              <w:spacing w:after="0" w:line="240" w:lineRule="auto"/>
              <w:jc w:val="center"/>
              <w:rPr>
                <w:rFonts w:eastAsia="Times New Roman" w:cstheme="minorHAnsi"/>
                <w:bCs/>
                <w:sz w:val="18"/>
                <w:szCs w:val="18"/>
                <w:lang w:eastAsia="pl-PL"/>
              </w:rPr>
            </w:pPr>
            <w:r w:rsidRPr="006556B2">
              <w:rPr>
                <w:rFonts w:cstheme="minorHAnsi"/>
                <w:bCs/>
                <w:sz w:val="18"/>
                <w:szCs w:val="18"/>
              </w:rPr>
              <w:t>Wymagania dodatkowe</w:t>
            </w:r>
          </w:p>
        </w:tc>
        <w:tc>
          <w:tcPr>
            <w:tcW w:w="7088" w:type="dxa"/>
            <w:shd w:val="clear" w:color="auto" w:fill="auto"/>
            <w:vAlign w:val="center"/>
          </w:tcPr>
          <w:p w14:paraId="7428D3EE"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 xml:space="preserve">Min. wbudowane porty:  </w:t>
            </w:r>
          </w:p>
          <w:p w14:paraId="5D57411A" w14:textId="77777777" w:rsidR="007A47A9" w:rsidRPr="006556B2" w:rsidRDefault="007A47A9" w:rsidP="00581EB7">
            <w:pPr>
              <w:numPr>
                <w:ilvl w:val="0"/>
                <w:numId w:val="13"/>
              </w:numPr>
              <w:spacing w:after="0" w:line="240" w:lineRule="auto"/>
              <w:jc w:val="both"/>
              <w:rPr>
                <w:rFonts w:cstheme="minorHAnsi"/>
                <w:bCs/>
                <w:sz w:val="18"/>
                <w:szCs w:val="18"/>
              </w:rPr>
            </w:pPr>
            <w:r w:rsidRPr="006556B2">
              <w:rPr>
                <w:rFonts w:cstheme="minorHAnsi"/>
                <w:bCs/>
                <w:sz w:val="18"/>
                <w:szCs w:val="18"/>
              </w:rPr>
              <w:t xml:space="preserve">1 x DisplayPort 1.4a </w:t>
            </w:r>
          </w:p>
          <w:p w14:paraId="77697528" w14:textId="77777777" w:rsidR="007A47A9" w:rsidRPr="006556B2" w:rsidRDefault="007A47A9" w:rsidP="00581EB7">
            <w:pPr>
              <w:numPr>
                <w:ilvl w:val="0"/>
                <w:numId w:val="13"/>
              </w:numPr>
              <w:spacing w:after="0" w:line="240" w:lineRule="auto"/>
              <w:jc w:val="both"/>
              <w:rPr>
                <w:rFonts w:cstheme="minorHAnsi"/>
                <w:bCs/>
                <w:sz w:val="18"/>
                <w:szCs w:val="18"/>
              </w:rPr>
            </w:pPr>
            <w:r w:rsidRPr="006556B2">
              <w:rPr>
                <w:rFonts w:cstheme="minorHAnsi"/>
                <w:bCs/>
                <w:sz w:val="18"/>
                <w:szCs w:val="18"/>
              </w:rPr>
              <w:t xml:space="preserve">1 x HDMI 1.4b </w:t>
            </w:r>
          </w:p>
          <w:p w14:paraId="23C08342" w14:textId="77777777" w:rsidR="007A47A9" w:rsidRPr="006556B2" w:rsidRDefault="007A47A9" w:rsidP="00581EB7">
            <w:pPr>
              <w:numPr>
                <w:ilvl w:val="0"/>
                <w:numId w:val="13"/>
              </w:numPr>
              <w:spacing w:after="0" w:line="240" w:lineRule="auto"/>
              <w:jc w:val="both"/>
              <w:rPr>
                <w:rFonts w:cstheme="minorHAnsi"/>
                <w:bCs/>
                <w:sz w:val="18"/>
                <w:szCs w:val="18"/>
              </w:rPr>
            </w:pPr>
            <w:r w:rsidRPr="006556B2">
              <w:rPr>
                <w:rFonts w:cstheme="minorHAnsi"/>
                <w:bCs/>
                <w:sz w:val="18"/>
                <w:szCs w:val="18"/>
              </w:rPr>
              <w:t xml:space="preserve">8 portów USB wyprowadzonych na zewnątrz obudowy, w układzie: </w:t>
            </w:r>
          </w:p>
          <w:p w14:paraId="2B783B0B" w14:textId="77777777" w:rsidR="007A47A9" w:rsidRPr="006556B2" w:rsidRDefault="007A47A9" w:rsidP="00581EB7">
            <w:pPr>
              <w:numPr>
                <w:ilvl w:val="1"/>
                <w:numId w:val="13"/>
              </w:numPr>
              <w:spacing w:after="0" w:line="240" w:lineRule="auto"/>
              <w:jc w:val="both"/>
              <w:rPr>
                <w:rFonts w:cstheme="minorHAnsi"/>
                <w:bCs/>
                <w:sz w:val="18"/>
                <w:szCs w:val="18"/>
              </w:rPr>
            </w:pPr>
            <w:r w:rsidRPr="006556B2">
              <w:rPr>
                <w:rFonts w:cstheme="minorHAnsi"/>
                <w:bCs/>
                <w:sz w:val="18"/>
                <w:szCs w:val="18"/>
              </w:rPr>
              <w:t xml:space="preserve">Panel przedni: 1 x USB 3.2 Gen 1 </w:t>
            </w:r>
            <w:r w:rsidRPr="006556B2">
              <w:rPr>
                <w:rFonts w:cstheme="minorHAnsi"/>
                <w:sz w:val="18"/>
                <w:szCs w:val="18"/>
                <w:shd w:val="clear" w:color="auto" w:fill="FFFFFF"/>
              </w:rPr>
              <w:t>(5 Gbps) </w:t>
            </w:r>
            <w:r w:rsidRPr="006556B2">
              <w:rPr>
                <w:rFonts w:cstheme="minorHAnsi"/>
                <w:bCs/>
                <w:sz w:val="18"/>
                <w:szCs w:val="18"/>
              </w:rPr>
              <w:t xml:space="preserve">Typu A oraz 1 x USB 3.2 Gen 1 </w:t>
            </w:r>
            <w:r w:rsidRPr="006556B2">
              <w:rPr>
                <w:rFonts w:cstheme="minorHAnsi"/>
                <w:sz w:val="18"/>
                <w:szCs w:val="18"/>
                <w:shd w:val="clear" w:color="auto" w:fill="FFFFFF"/>
              </w:rPr>
              <w:t>(5 Gbps) </w:t>
            </w:r>
            <w:r w:rsidRPr="006556B2">
              <w:rPr>
                <w:rFonts w:cstheme="minorHAnsi"/>
                <w:bCs/>
                <w:sz w:val="18"/>
                <w:szCs w:val="18"/>
              </w:rPr>
              <w:t>Typu C, 2 x USB 2.0 (480 Mbps)</w:t>
            </w:r>
            <w:r w:rsidRPr="006556B2">
              <w:rPr>
                <w:rFonts w:cstheme="minorHAnsi"/>
                <w:sz w:val="18"/>
                <w:szCs w:val="18"/>
                <w:shd w:val="clear" w:color="auto" w:fill="FFFFFF"/>
              </w:rPr>
              <w:t> </w:t>
            </w:r>
          </w:p>
          <w:p w14:paraId="3E7DD416" w14:textId="77777777" w:rsidR="007A47A9" w:rsidRPr="006556B2" w:rsidRDefault="007A47A9" w:rsidP="00581EB7">
            <w:pPr>
              <w:numPr>
                <w:ilvl w:val="1"/>
                <w:numId w:val="13"/>
              </w:numPr>
              <w:spacing w:after="0" w:line="240" w:lineRule="auto"/>
              <w:jc w:val="both"/>
              <w:rPr>
                <w:rFonts w:cstheme="minorHAnsi"/>
                <w:bCs/>
                <w:sz w:val="18"/>
                <w:szCs w:val="18"/>
                <w:lang w:val="en-US"/>
              </w:rPr>
            </w:pPr>
            <w:r w:rsidRPr="006556B2">
              <w:rPr>
                <w:rFonts w:cstheme="minorHAnsi"/>
                <w:bCs/>
                <w:sz w:val="18"/>
                <w:szCs w:val="18"/>
                <w:lang w:val="en-US"/>
              </w:rPr>
              <w:t>Panel tylny: 2 x USB 3.2 Gen 1 (</w:t>
            </w:r>
            <w:r w:rsidRPr="006556B2">
              <w:rPr>
                <w:rFonts w:cstheme="minorHAnsi"/>
                <w:sz w:val="18"/>
                <w:szCs w:val="18"/>
                <w:shd w:val="clear" w:color="auto" w:fill="FFFFFF"/>
                <w:lang w:val="en-US"/>
              </w:rPr>
              <w:t>5 Gbps) </w:t>
            </w:r>
            <w:r w:rsidRPr="006556B2">
              <w:rPr>
                <w:rFonts w:cstheme="minorHAnsi"/>
                <w:bCs/>
                <w:sz w:val="18"/>
                <w:szCs w:val="18"/>
                <w:lang w:val="en-US"/>
              </w:rPr>
              <w:t>Typu A, 2 x USB 2.0 (480 Mbps)</w:t>
            </w:r>
          </w:p>
          <w:p w14:paraId="7C3E2794" w14:textId="77777777" w:rsidR="007A47A9" w:rsidRPr="006556B2" w:rsidRDefault="007A47A9" w:rsidP="00581EB7">
            <w:pPr>
              <w:numPr>
                <w:ilvl w:val="0"/>
                <w:numId w:val="13"/>
              </w:numPr>
              <w:spacing w:after="0" w:line="240" w:lineRule="auto"/>
              <w:jc w:val="both"/>
              <w:rPr>
                <w:rFonts w:cstheme="minorHAnsi"/>
                <w:bCs/>
                <w:sz w:val="18"/>
                <w:szCs w:val="18"/>
              </w:rPr>
            </w:pPr>
            <w:r w:rsidRPr="006556B2">
              <w:rPr>
                <w:rFonts w:cstheme="minorHAnsi"/>
                <w:bCs/>
                <w:sz w:val="18"/>
                <w:szCs w:val="18"/>
              </w:rPr>
              <w:t xml:space="preserve">1 x port audio typu combo (słuchawka/mikrofon) na przednim panelu </w:t>
            </w:r>
          </w:p>
          <w:p w14:paraId="778165ED" w14:textId="77777777" w:rsidR="007A47A9" w:rsidRPr="006556B2" w:rsidRDefault="007A47A9" w:rsidP="00581EB7">
            <w:pPr>
              <w:numPr>
                <w:ilvl w:val="0"/>
                <w:numId w:val="13"/>
              </w:numPr>
              <w:spacing w:after="0" w:line="240" w:lineRule="auto"/>
              <w:jc w:val="both"/>
              <w:rPr>
                <w:rFonts w:cstheme="minorHAnsi"/>
                <w:bCs/>
                <w:sz w:val="18"/>
                <w:szCs w:val="18"/>
              </w:rPr>
            </w:pPr>
            <w:r w:rsidRPr="006556B2">
              <w:rPr>
                <w:rFonts w:cstheme="minorHAnsi"/>
                <w:bCs/>
                <w:sz w:val="18"/>
                <w:szCs w:val="18"/>
              </w:rPr>
              <w:t>1 x RJ – 45 10/100/1000</w:t>
            </w:r>
          </w:p>
          <w:p w14:paraId="3A303D65"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Wymagana ilość i rozmieszczenie (na zewnątrz obudowy komputera) wszystkich portów USB nie może być osiągnięta w wyniku stosowania konwerterów, przejściówek lub przewodów połączeniowych itp, porty wyprowadzone bezpośrednio z płyty głównej. Zainstalowane porty nie mogą blokować instalacji kart rozszerzeń w złączach wymaganych w opisie płyty głównej.</w:t>
            </w:r>
          </w:p>
          <w:p w14:paraId="67B00EC0" w14:textId="77777777" w:rsidR="007A47A9" w:rsidRPr="006556B2" w:rsidRDefault="007A47A9" w:rsidP="007A47A9">
            <w:pPr>
              <w:spacing w:after="0" w:line="240" w:lineRule="auto"/>
              <w:jc w:val="both"/>
              <w:rPr>
                <w:rFonts w:cstheme="minorHAnsi"/>
                <w:bCs/>
                <w:sz w:val="18"/>
                <w:szCs w:val="18"/>
              </w:rPr>
            </w:pPr>
            <w:r w:rsidRPr="006556B2">
              <w:rPr>
                <w:rFonts w:cstheme="minorHAnsi"/>
                <w:bCs/>
                <w:sz w:val="18"/>
                <w:szCs w:val="18"/>
              </w:rPr>
              <w:t>Płyta główna zaprojektowana i wyprodukowana na zlecenie producenta komputera, dedykowana dla danego urządzenia, wyposażona w min.: 1 x PCIe x16, 2 x PCIe x1, 2 x DIMM z obsługą do 64 GB DDR5 RAM, 3 x SATA. 1 złącze M.2 dla dysków oraz 1 złącze M.2 bezprzewodowej karty sieciowej.</w:t>
            </w:r>
          </w:p>
          <w:p w14:paraId="19138A9D" w14:textId="05E7CF65" w:rsidR="007A47A9" w:rsidRPr="006556B2" w:rsidRDefault="007A47A9" w:rsidP="007A47A9">
            <w:pPr>
              <w:spacing w:after="0" w:line="240" w:lineRule="auto"/>
              <w:jc w:val="both"/>
              <w:rPr>
                <w:rFonts w:eastAsia="Times New Roman" w:cstheme="minorHAnsi"/>
                <w:sz w:val="18"/>
                <w:szCs w:val="18"/>
                <w:lang w:eastAsia="pl-PL"/>
              </w:rPr>
            </w:pPr>
            <w:r w:rsidRPr="006556B2">
              <w:rPr>
                <w:rFonts w:cstheme="minorHAnsi"/>
                <w:sz w:val="18"/>
                <w:szCs w:val="18"/>
              </w:rPr>
              <w:t xml:space="preserve">Bezprzewodowa  mysz i klawiatura tego samego producenta co jednostka centralna </w:t>
            </w:r>
          </w:p>
        </w:tc>
        <w:tc>
          <w:tcPr>
            <w:tcW w:w="708" w:type="dxa"/>
            <w:vMerge/>
            <w:shd w:val="clear" w:color="auto" w:fill="auto"/>
            <w:vAlign w:val="center"/>
          </w:tcPr>
          <w:p w14:paraId="1DB978FC" w14:textId="77777777" w:rsidR="007A47A9" w:rsidRPr="006556B2" w:rsidRDefault="007A47A9" w:rsidP="007A47A9">
            <w:pPr>
              <w:spacing w:after="0" w:line="240" w:lineRule="auto"/>
              <w:jc w:val="center"/>
              <w:rPr>
                <w:rFonts w:eastAsia="Times New Roman" w:cstheme="minorHAnsi"/>
                <w:sz w:val="18"/>
                <w:szCs w:val="18"/>
                <w:lang w:eastAsia="pl-PL"/>
              </w:rPr>
            </w:pPr>
          </w:p>
        </w:tc>
      </w:tr>
      <w:tr w:rsidR="00EC0C58" w:rsidRPr="00733E30" w14:paraId="5F332D12" w14:textId="77777777" w:rsidTr="007E0389">
        <w:trPr>
          <w:trHeight w:val="560"/>
          <w:jc w:val="center"/>
        </w:trPr>
        <w:tc>
          <w:tcPr>
            <w:tcW w:w="430" w:type="dxa"/>
            <w:vMerge w:val="restart"/>
            <w:shd w:val="clear" w:color="auto" w:fill="auto"/>
            <w:noWrap/>
            <w:vAlign w:val="center"/>
          </w:tcPr>
          <w:p w14:paraId="20BAC649" w14:textId="0D39F590" w:rsidR="00EC0C58" w:rsidRPr="006556B2" w:rsidRDefault="00EC0C58"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4.</w:t>
            </w:r>
          </w:p>
        </w:tc>
        <w:tc>
          <w:tcPr>
            <w:tcW w:w="983" w:type="dxa"/>
            <w:vMerge w:val="restart"/>
            <w:tcBorders>
              <w:top w:val="single" w:sz="4" w:space="0" w:color="auto"/>
              <w:right w:val="single" w:sz="4" w:space="0" w:color="auto"/>
            </w:tcBorders>
            <w:shd w:val="clear" w:color="auto" w:fill="auto"/>
            <w:textDirection w:val="btLr"/>
            <w:vAlign w:val="center"/>
          </w:tcPr>
          <w:p w14:paraId="38558F99" w14:textId="5EDC4043" w:rsidR="00EC0C58" w:rsidRPr="006556B2" w:rsidRDefault="00EC0C58" w:rsidP="000B7908">
            <w:pPr>
              <w:spacing w:after="0" w:line="240" w:lineRule="auto"/>
              <w:ind w:left="113" w:right="113"/>
              <w:jc w:val="center"/>
              <w:rPr>
                <w:rFonts w:eastAsia="Times New Roman" w:cstheme="minorHAnsi"/>
                <w:b/>
                <w:bCs/>
                <w:sz w:val="18"/>
                <w:szCs w:val="18"/>
                <w:lang w:eastAsia="pl-PL"/>
              </w:rPr>
            </w:pPr>
            <w:r w:rsidRPr="006556B2">
              <w:rPr>
                <w:rFonts w:eastAsia="Times New Roman" w:cstheme="minorHAnsi"/>
                <w:b/>
                <w:bCs/>
                <w:sz w:val="18"/>
                <w:szCs w:val="18"/>
                <w:lang w:eastAsia="pl-PL"/>
              </w:rPr>
              <w:t>Monitor</w:t>
            </w:r>
          </w:p>
        </w:tc>
        <w:tc>
          <w:tcPr>
            <w:tcW w:w="1701" w:type="dxa"/>
            <w:tcBorders>
              <w:top w:val="single" w:sz="4" w:space="0" w:color="auto"/>
              <w:left w:val="single" w:sz="4" w:space="0" w:color="auto"/>
              <w:bottom w:val="single" w:sz="4" w:space="0" w:color="auto"/>
              <w:right w:val="single" w:sz="4" w:space="0" w:color="auto"/>
            </w:tcBorders>
            <w:vAlign w:val="center"/>
          </w:tcPr>
          <w:p w14:paraId="4572B972" w14:textId="1347232E"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sz w:val="18"/>
                <w:szCs w:val="18"/>
              </w:rPr>
              <w:t>Przekątna ekranu</w:t>
            </w:r>
          </w:p>
        </w:tc>
        <w:tc>
          <w:tcPr>
            <w:tcW w:w="7088" w:type="dxa"/>
            <w:tcBorders>
              <w:top w:val="single" w:sz="4" w:space="0" w:color="auto"/>
              <w:left w:val="single" w:sz="4" w:space="0" w:color="auto"/>
              <w:bottom w:val="single" w:sz="4" w:space="0" w:color="auto"/>
              <w:right w:val="single" w:sz="4" w:space="0" w:color="auto"/>
            </w:tcBorders>
            <w:vAlign w:val="center"/>
          </w:tcPr>
          <w:p w14:paraId="5D413496" w14:textId="2B78428A" w:rsidR="00EC0C58" w:rsidRPr="006556B2" w:rsidRDefault="00EC0C58" w:rsidP="000B7908">
            <w:pPr>
              <w:spacing w:after="0" w:line="240" w:lineRule="auto"/>
              <w:jc w:val="both"/>
              <w:rPr>
                <w:rFonts w:eastAsia="Times New Roman" w:cstheme="minorHAnsi"/>
                <w:sz w:val="18"/>
                <w:szCs w:val="18"/>
                <w:lang w:eastAsia="pl-PL"/>
              </w:rPr>
            </w:pPr>
            <w:r w:rsidRPr="006556B2">
              <w:rPr>
                <w:rFonts w:cstheme="minorHAnsi"/>
                <w:sz w:val="18"/>
                <w:szCs w:val="18"/>
                <w:lang w:eastAsia="pl-PL"/>
              </w:rPr>
              <w:t>27”</w:t>
            </w:r>
          </w:p>
        </w:tc>
        <w:tc>
          <w:tcPr>
            <w:tcW w:w="708" w:type="dxa"/>
            <w:vMerge w:val="restart"/>
            <w:tcBorders>
              <w:top w:val="single" w:sz="4" w:space="0" w:color="auto"/>
              <w:left w:val="single" w:sz="4" w:space="0" w:color="auto"/>
            </w:tcBorders>
            <w:shd w:val="clear" w:color="auto" w:fill="auto"/>
            <w:vAlign w:val="center"/>
          </w:tcPr>
          <w:p w14:paraId="298B4718" w14:textId="3D90F617" w:rsidR="00EC0C58" w:rsidRPr="006556B2" w:rsidRDefault="00EC0C58"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40 szt.</w:t>
            </w:r>
          </w:p>
        </w:tc>
      </w:tr>
      <w:tr w:rsidR="00EC0C58" w:rsidRPr="00733E30" w14:paraId="781D4B4D" w14:textId="77777777" w:rsidTr="007E0389">
        <w:trPr>
          <w:trHeight w:val="560"/>
          <w:jc w:val="center"/>
        </w:trPr>
        <w:tc>
          <w:tcPr>
            <w:tcW w:w="430" w:type="dxa"/>
            <w:vMerge/>
            <w:shd w:val="clear" w:color="auto" w:fill="auto"/>
            <w:noWrap/>
            <w:vAlign w:val="center"/>
          </w:tcPr>
          <w:p w14:paraId="3BA02ABB"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0A942D2A"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719566F1" w14:textId="1EE50D51"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bCs/>
                <w:sz w:val="18"/>
                <w:szCs w:val="18"/>
                <w:lang w:eastAsia="pl-PL"/>
              </w:rPr>
              <w:t>Rodzaj matrycy</w:t>
            </w:r>
          </w:p>
        </w:tc>
        <w:tc>
          <w:tcPr>
            <w:tcW w:w="7088" w:type="dxa"/>
            <w:tcBorders>
              <w:top w:val="single" w:sz="4" w:space="0" w:color="auto"/>
              <w:left w:val="single" w:sz="4" w:space="0" w:color="auto"/>
              <w:bottom w:val="single" w:sz="4" w:space="0" w:color="auto"/>
              <w:right w:val="single" w:sz="4" w:space="0" w:color="auto"/>
            </w:tcBorders>
            <w:vAlign w:val="center"/>
          </w:tcPr>
          <w:p w14:paraId="0B9B1EB8" w14:textId="543CA601" w:rsidR="00EC0C58" w:rsidRPr="006556B2" w:rsidRDefault="00EC0C58" w:rsidP="000B7908">
            <w:pPr>
              <w:spacing w:after="0" w:line="240" w:lineRule="auto"/>
              <w:jc w:val="both"/>
              <w:rPr>
                <w:rFonts w:eastAsia="Times New Roman" w:cstheme="minorHAnsi"/>
                <w:sz w:val="18"/>
                <w:szCs w:val="18"/>
                <w:lang w:eastAsia="pl-PL"/>
              </w:rPr>
            </w:pPr>
            <w:r w:rsidRPr="006556B2">
              <w:rPr>
                <w:rFonts w:cstheme="minorHAnsi"/>
                <w:sz w:val="18"/>
                <w:szCs w:val="18"/>
                <w:lang w:eastAsia="pl-PL"/>
              </w:rPr>
              <w:t>Matowa, LED</w:t>
            </w:r>
          </w:p>
        </w:tc>
        <w:tc>
          <w:tcPr>
            <w:tcW w:w="708" w:type="dxa"/>
            <w:vMerge/>
            <w:tcBorders>
              <w:left w:val="single" w:sz="4" w:space="0" w:color="auto"/>
            </w:tcBorders>
            <w:shd w:val="clear" w:color="auto" w:fill="auto"/>
            <w:vAlign w:val="center"/>
          </w:tcPr>
          <w:p w14:paraId="58F6335D"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6ACEEFF9" w14:textId="77777777" w:rsidTr="007E0389">
        <w:trPr>
          <w:trHeight w:val="560"/>
          <w:jc w:val="center"/>
        </w:trPr>
        <w:tc>
          <w:tcPr>
            <w:tcW w:w="430" w:type="dxa"/>
            <w:vMerge/>
            <w:shd w:val="clear" w:color="auto" w:fill="auto"/>
            <w:noWrap/>
            <w:vAlign w:val="center"/>
          </w:tcPr>
          <w:p w14:paraId="2636994E"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17A3FBBD"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08FD3032" w14:textId="35B95C71"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bCs/>
                <w:sz w:val="18"/>
                <w:szCs w:val="18"/>
                <w:lang w:eastAsia="pl-PL"/>
              </w:rPr>
              <w:t>Typ ekranu</w:t>
            </w:r>
          </w:p>
        </w:tc>
        <w:tc>
          <w:tcPr>
            <w:tcW w:w="7088" w:type="dxa"/>
            <w:tcBorders>
              <w:top w:val="single" w:sz="4" w:space="0" w:color="auto"/>
              <w:left w:val="single" w:sz="4" w:space="0" w:color="auto"/>
              <w:bottom w:val="single" w:sz="4" w:space="0" w:color="auto"/>
              <w:right w:val="single" w:sz="4" w:space="0" w:color="auto"/>
            </w:tcBorders>
            <w:vAlign w:val="center"/>
          </w:tcPr>
          <w:p w14:paraId="742E99EB" w14:textId="719B08A5" w:rsidR="00EC0C58" w:rsidRPr="006556B2" w:rsidRDefault="000B7908" w:rsidP="000B7908">
            <w:pPr>
              <w:spacing w:after="0" w:line="240" w:lineRule="auto"/>
              <w:jc w:val="both"/>
              <w:rPr>
                <w:rFonts w:eastAsia="Times New Roman" w:cstheme="minorHAnsi"/>
                <w:sz w:val="18"/>
                <w:szCs w:val="18"/>
                <w:lang w:eastAsia="pl-PL"/>
              </w:rPr>
            </w:pPr>
            <w:r w:rsidRPr="006556B2">
              <w:rPr>
                <w:rFonts w:cstheme="minorHAnsi"/>
                <w:sz w:val="18"/>
                <w:szCs w:val="18"/>
                <w:lang w:eastAsia="pl-PL"/>
              </w:rPr>
              <w:t>P</w:t>
            </w:r>
            <w:r w:rsidR="00EC0C58" w:rsidRPr="006556B2">
              <w:rPr>
                <w:rFonts w:cstheme="minorHAnsi"/>
                <w:sz w:val="18"/>
                <w:szCs w:val="18"/>
                <w:lang w:eastAsia="pl-PL"/>
              </w:rPr>
              <w:t>łaski</w:t>
            </w:r>
          </w:p>
        </w:tc>
        <w:tc>
          <w:tcPr>
            <w:tcW w:w="708" w:type="dxa"/>
            <w:vMerge/>
            <w:tcBorders>
              <w:left w:val="single" w:sz="4" w:space="0" w:color="auto"/>
            </w:tcBorders>
            <w:shd w:val="clear" w:color="auto" w:fill="auto"/>
            <w:vAlign w:val="center"/>
          </w:tcPr>
          <w:p w14:paraId="3AD3CF92"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716ECE74" w14:textId="77777777" w:rsidTr="007E0389">
        <w:trPr>
          <w:trHeight w:val="560"/>
          <w:jc w:val="center"/>
        </w:trPr>
        <w:tc>
          <w:tcPr>
            <w:tcW w:w="430" w:type="dxa"/>
            <w:vMerge/>
            <w:shd w:val="clear" w:color="auto" w:fill="auto"/>
            <w:noWrap/>
            <w:vAlign w:val="center"/>
          </w:tcPr>
          <w:p w14:paraId="3CE65640"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6B87A62C"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4DFEC66B" w14:textId="081DEEEF"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bCs/>
                <w:sz w:val="18"/>
                <w:szCs w:val="18"/>
                <w:lang w:eastAsia="pl-PL"/>
              </w:rPr>
              <w:t>Rozdzielczość ekranu</w:t>
            </w:r>
          </w:p>
        </w:tc>
        <w:tc>
          <w:tcPr>
            <w:tcW w:w="7088" w:type="dxa"/>
            <w:tcBorders>
              <w:top w:val="single" w:sz="4" w:space="0" w:color="auto"/>
              <w:left w:val="single" w:sz="4" w:space="0" w:color="auto"/>
              <w:bottom w:val="single" w:sz="4" w:space="0" w:color="auto"/>
              <w:right w:val="single" w:sz="4" w:space="0" w:color="auto"/>
            </w:tcBorders>
            <w:vAlign w:val="center"/>
          </w:tcPr>
          <w:p w14:paraId="420EC805" w14:textId="0B2F75C1" w:rsidR="00EC0C58" w:rsidRPr="006556B2" w:rsidRDefault="00EC0C58" w:rsidP="000B7908">
            <w:pPr>
              <w:spacing w:after="0" w:line="240" w:lineRule="auto"/>
              <w:jc w:val="both"/>
              <w:rPr>
                <w:rFonts w:eastAsia="Times New Roman" w:cstheme="minorHAnsi"/>
                <w:sz w:val="18"/>
                <w:szCs w:val="18"/>
                <w:lang w:eastAsia="pl-PL"/>
              </w:rPr>
            </w:pPr>
            <w:r w:rsidRPr="006556B2">
              <w:rPr>
                <w:rFonts w:cstheme="minorHAnsi"/>
                <w:sz w:val="18"/>
                <w:szCs w:val="18"/>
              </w:rPr>
              <w:t>2560x1440 (WQHD), 16:9</w:t>
            </w:r>
          </w:p>
        </w:tc>
        <w:tc>
          <w:tcPr>
            <w:tcW w:w="708" w:type="dxa"/>
            <w:vMerge/>
            <w:tcBorders>
              <w:left w:val="single" w:sz="4" w:space="0" w:color="auto"/>
            </w:tcBorders>
            <w:shd w:val="clear" w:color="auto" w:fill="auto"/>
            <w:vAlign w:val="center"/>
          </w:tcPr>
          <w:p w14:paraId="4C1C36CA"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4670D109" w14:textId="77777777" w:rsidTr="007E0389">
        <w:trPr>
          <w:trHeight w:val="560"/>
          <w:jc w:val="center"/>
        </w:trPr>
        <w:tc>
          <w:tcPr>
            <w:tcW w:w="430" w:type="dxa"/>
            <w:vMerge/>
            <w:shd w:val="clear" w:color="auto" w:fill="auto"/>
            <w:noWrap/>
            <w:vAlign w:val="center"/>
          </w:tcPr>
          <w:p w14:paraId="24117000"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4C027203"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14DCB7E8" w14:textId="43C939BD" w:rsidR="00EC0C58" w:rsidRPr="006556B2" w:rsidRDefault="00EC0C58" w:rsidP="000B7908">
            <w:pPr>
              <w:spacing w:after="0" w:line="240" w:lineRule="auto"/>
              <w:jc w:val="center"/>
              <w:rPr>
                <w:rFonts w:cstheme="minorHAnsi"/>
                <w:bCs/>
                <w:sz w:val="18"/>
                <w:szCs w:val="18"/>
                <w:lang w:eastAsia="pl-PL"/>
              </w:rPr>
            </w:pPr>
            <w:r w:rsidRPr="006556B2">
              <w:rPr>
                <w:rFonts w:cstheme="minorHAnsi"/>
                <w:bCs/>
                <w:sz w:val="18"/>
                <w:szCs w:val="18"/>
                <w:lang w:eastAsia="pl-PL"/>
              </w:rPr>
              <w:t>Częstotliwość odświeżania</w:t>
            </w:r>
          </w:p>
        </w:tc>
        <w:tc>
          <w:tcPr>
            <w:tcW w:w="7088" w:type="dxa"/>
            <w:tcBorders>
              <w:top w:val="single" w:sz="4" w:space="0" w:color="auto"/>
              <w:left w:val="single" w:sz="4" w:space="0" w:color="auto"/>
              <w:bottom w:val="single" w:sz="4" w:space="0" w:color="auto"/>
              <w:right w:val="single" w:sz="4" w:space="0" w:color="auto"/>
            </w:tcBorders>
            <w:vAlign w:val="center"/>
          </w:tcPr>
          <w:p w14:paraId="7287F873" w14:textId="1A4F63B5" w:rsidR="00EC0C58" w:rsidRPr="006556B2" w:rsidRDefault="0002323B" w:rsidP="000B7908">
            <w:pPr>
              <w:spacing w:after="0" w:line="240" w:lineRule="auto"/>
              <w:jc w:val="both"/>
              <w:rPr>
                <w:rFonts w:cstheme="minorHAnsi"/>
                <w:sz w:val="18"/>
                <w:szCs w:val="18"/>
                <w:lang w:eastAsia="pl-PL"/>
              </w:rPr>
            </w:pPr>
            <w:r w:rsidRPr="006556B2">
              <w:rPr>
                <w:rFonts w:cstheme="minorHAnsi"/>
                <w:sz w:val="18"/>
                <w:szCs w:val="18"/>
                <w:lang w:eastAsia="pl-PL"/>
              </w:rPr>
              <w:t xml:space="preserve">Min </w:t>
            </w:r>
            <w:r w:rsidR="00EC0C58" w:rsidRPr="006556B2">
              <w:rPr>
                <w:rFonts w:cstheme="minorHAnsi"/>
                <w:sz w:val="18"/>
                <w:szCs w:val="18"/>
                <w:lang w:eastAsia="pl-PL"/>
              </w:rPr>
              <w:t xml:space="preserve">100 Hz </w:t>
            </w:r>
          </w:p>
        </w:tc>
        <w:tc>
          <w:tcPr>
            <w:tcW w:w="708" w:type="dxa"/>
            <w:vMerge/>
            <w:tcBorders>
              <w:left w:val="single" w:sz="4" w:space="0" w:color="auto"/>
            </w:tcBorders>
            <w:shd w:val="clear" w:color="auto" w:fill="auto"/>
            <w:vAlign w:val="center"/>
          </w:tcPr>
          <w:p w14:paraId="65534451"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2CA87285" w14:textId="77777777" w:rsidTr="007E0389">
        <w:trPr>
          <w:trHeight w:val="560"/>
          <w:jc w:val="center"/>
        </w:trPr>
        <w:tc>
          <w:tcPr>
            <w:tcW w:w="430" w:type="dxa"/>
            <w:vMerge/>
            <w:shd w:val="clear" w:color="auto" w:fill="auto"/>
            <w:noWrap/>
            <w:vAlign w:val="center"/>
          </w:tcPr>
          <w:p w14:paraId="2E45D677"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4841541E"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0D44E848" w14:textId="308935BD" w:rsidR="00EC0C58" w:rsidRPr="006556B2" w:rsidRDefault="008A1462"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Czas reakcji</w:t>
            </w:r>
          </w:p>
        </w:tc>
        <w:tc>
          <w:tcPr>
            <w:tcW w:w="7088" w:type="dxa"/>
            <w:tcBorders>
              <w:top w:val="single" w:sz="4" w:space="0" w:color="auto"/>
              <w:left w:val="single" w:sz="4" w:space="0" w:color="auto"/>
              <w:bottom w:val="single" w:sz="4" w:space="0" w:color="auto"/>
              <w:right w:val="single" w:sz="4" w:space="0" w:color="auto"/>
            </w:tcBorders>
            <w:vAlign w:val="center"/>
          </w:tcPr>
          <w:p w14:paraId="278FBC6B" w14:textId="7B298C71" w:rsidR="00EC0C58" w:rsidRPr="006556B2" w:rsidRDefault="008A1462" w:rsidP="000B7908">
            <w:pPr>
              <w:spacing w:after="0" w:line="240" w:lineRule="auto"/>
              <w:jc w:val="both"/>
              <w:rPr>
                <w:rFonts w:eastAsia="Times New Roman" w:cstheme="minorHAnsi"/>
                <w:sz w:val="18"/>
                <w:szCs w:val="18"/>
                <w:lang w:eastAsia="pl-PL"/>
              </w:rPr>
            </w:pPr>
            <w:r w:rsidRPr="006556B2">
              <w:rPr>
                <w:rFonts w:eastAsia="Times New Roman" w:cstheme="minorHAnsi"/>
                <w:sz w:val="18"/>
                <w:szCs w:val="18"/>
                <w:lang w:eastAsia="pl-PL"/>
              </w:rPr>
              <w:t>1 ms</w:t>
            </w:r>
          </w:p>
        </w:tc>
        <w:tc>
          <w:tcPr>
            <w:tcW w:w="708" w:type="dxa"/>
            <w:vMerge/>
            <w:tcBorders>
              <w:left w:val="single" w:sz="4" w:space="0" w:color="auto"/>
            </w:tcBorders>
            <w:shd w:val="clear" w:color="auto" w:fill="auto"/>
            <w:vAlign w:val="center"/>
          </w:tcPr>
          <w:p w14:paraId="503C196E"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362E056D" w14:textId="77777777" w:rsidTr="007E0389">
        <w:trPr>
          <w:trHeight w:val="560"/>
          <w:jc w:val="center"/>
        </w:trPr>
        <w:tc>
          <w:tcPr>
            <w:tcW w:w="430" w:type="dxa"/>
            <w:vMerge/>
            <w:shd w:val="clear" w:color="auto" w:fill="auto"/>
            <w:noWrap/>
            <w:vAlign w:val="center"/>
          </w:tcPr>
          <w:p w14:paraId="70496BA9"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4BB41513"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56995C48" w14:textId="64E3688A"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sz w:val="18"/>
                <w:szCs w:val="18"/>
              </w:rPr>
              <w:t>Wielkość plamki</w:t>
            </w:r>
          </w:p>
        </w:tc>
        <w:tc>
          <w:tcPr>
            <w:tcW w:w="7088" w:type="dxa"/>
            <w:tcBorders>
              <w:top w:val="single" w:sz="4" w:space="0" w:color="auto"/>
              <w:left w:val="single" w:sz="4" w:space="0" w:color="auto"/>
              <w:bottom w:val="single" w:sz="4" w:space="0" w:color="auto"/>
              <w:right w:val="single" w:sz="4" w:space="0" w:color="auto"/>
            </w:tcBorders>
            <w:vAlign w:val="center"/>
          </w:tcPr>
          <w:p w14:paraId="547622F4" w14:textId="3B7AF1D5" w:rsidR="00EC0C58" w:rsidRPr="006556B2" w:rsidRDefault="00FC28E6" w:rsidP="000B7908">
            <w:pPr>
              <w:spacing w:after="0" w:line="240" w:lineRule="auto"/>
              <w:jc w:val="both"/>
              <w:rPr>
                <w:rFonts w:eastAsia="Times New Roman" w:cstheme="minorHAnsi"/>
                <w:sz w:val="18"/>
                <w:szCs w:val="18"/>
                <w:lang w:eastAsia="pl-PL"/>
              </w:rPr>
            </w:pPr>
            <w:r w:rsidRPr="006556B2">
              <w:rPr>
                <w:rFonts w:cstheme="minorHAnsi"/>
                <w:sz w:val="18"/>
                <w:szCs w:val="18"/>
              </w:rPr>
              <w:t>M</w:t>
            </w:r>
            <w:r w:rsidR="00EC0C58" w:rsidRPr="006556B2">
              <w:rPr>
                <w:rFonts w:cstheme="minorHAnsi"/>
                <w:sz w:val="18"/>
                <w:szCs w:val="18"/>
              </w:rPr>
              <w:t>ax. 0.233 mm</w:t>
            </w:r>
          </w:p>
        </w:tc>
        <w:tc>
          <w:tcPr>
            <w:tcW w:w="708" w:type="dxa"/>
            <w:vMerge/>
            <w:tcBorders>
              <w:left w:val="single" w:sz="4" w:space="0" w:color="auto"/>
            </w:tcBorders>
            <w:shd w:val="clear" w:color="auto" w:fill="auto"/>
            <w:vAlign w:val="center"/>
          </w:tcPr>
          <w:p w14:paraId="5327BA97"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3232000F" w14:textId="77777777" w:rsidTr="007E0389">
        <w:trPr>
          <w:trHeight w:val="560"/>
          <w:jc w:val="center"/>
        </w:trPr>
        <w:tc>
          <w:tcPr>
            <w:tcW w:w="430" w:type="dxa"/>
            <w:vMerge/>
            <w:shd w:val="clear" w:color="auto" w:fill="auto"/>
            <w:noWrap/>
            <w:vAlign w:val="center"/>
          </w:tcPr>
          <w:p w14:paraId="122F0142"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3050053D"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08E5BAD9" w14:textId="25E3B0EB"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sz w:val="18"/>
                <w:szCs w:val="18"/>
              </w:rPr>
              <w:t>Kontrast statyczny</w:t>
            </w:r>
          </w:p>
        </w:tc>
        <w:tc>
          <w:tcPr>
            <w:tcW w:w="7088" w:type="dxa"/>
            <w:tcBorders>
              <w:top w:val="single" w:sz="4" w:space="0" w:color="auto"/>
              <w:left w:val="single" w:sz="4" w:space="0" w:color="auto"/>
              <w:bottom w:val="single" w:sz="4" w:space="0" w:color="auto"/>
              <w:right w:val="single" w:sz="4" w:space="0" w:color="auto"/>
            </w:tcBorders>
            <w:vAlign w:val="center"/>
          </w:tcPr>
          <w:p w14:paraId="703DC775" w14:textId="0DD54361" w:rsidR="00EC0C58" w:rsidRPr="006556B2" w:rsidRDefault="00EC0C58" w:rsidP="000B7908">
            <w:pPr>
              <w:spacing w:after="0" w:line="240" w:lineRule="auto"/>
              <w:jc w:val="both"/>
              <w:rPr>
                <w:rFonts w:eastAsia="Times New Roman" w:cstheme="minorHAnsi"/>
                <w:sz w:val="18"/>
                <w:szCs w:val="18"/>
                <w:lang w:eastAsia="pl-PL"/>
              </w:rPr>
            </w:pPr>
            <w:r w:rsidRPr="006556B2">
              <w:rPr>
                <w:rFonts w:cstheme="minorHAnsi"/>
                <w:sz w:val="18"/>
                <w:szCs w:val="18"/>
              </w:rPr>
              <w:t>1200:1</w:t>
            </w:r>
          </w:p>
        </w:tc>
        <w:tc>
          <w:tcPr>
            <w:tcW w:w="708" w:type="dxa"/>
            <w:vMerge/>
            <w:tcBorders>
              <w:left w:val="single" w:sz="4" w:space="0" w:color="auto"/>
            </w:tcBorders>
            <w:shd w:val="clear" w:color="auto" w:fill="auto"/>
            <w:vAlign w:val="center"/>
          </w:tcPr>
          <w:p w14:paraId="0D19CF4A"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22A37612" w14:textId="77777777" w:rsidTr="007E0389">
        <w:trPr>
          <w:trHeight w:val="560"/>
          <w:jc w:val="center"/>
        </w:trPr>
        <w:tc>
          <w:tcPr>
            <w:tcW w:w="430" w:type="dxa"/>
            <w:vMerge/>
            <w:shd w:val="clear" w:color="auto" w:fill="auto"/>
            <w:noWrap/>
            <w:vAlign w:val="center"/>
          </w:tcPr>
          <w:p w14:paraId="4EA1099F"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12FB0842"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43788A3E" w14:textId="4642233E"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sz w:val="18"/>
                <w:szCs w:val="18"/>
              </w:rPr>
              <w:t xml:space="preserve">Kąt widzenia </w:t>
            </w:r>
            <w:r w:rsidRPr="006556B2">
              <w:rPr>
                <w:rFonts w:cstheme="minorHAnsi"/>
                <w:sz w:val="18"/>
                <w:szCs w:val="18"/>
              </w:rPr>
              <w:br/>
              <w:t>w poziomie/pionie</w:t>
            </w:r>
          </w:p>
        </w:tc>
        <w:tc>
          <w:tcPr>
            <w:tcW w:w="7088" w:type="dxa"/>
            <w:tcBorders>
              <w:top w:val="single" w:sz="4" w:space="0" w:color="auto"/>
              <w:left w:val="single" w:sz="4" w:space="0" w:color="auto"/>
              <w:bottom w:val="single" w:sz="4" w:space="0" w:color="auto"/>
              <w:right w:val="single" w:sz="4" w:space="0" w:color="auto"/>
            </w:tcBorders>
            <w:vAlign w:val="center"/>
          </w:tcPr>
          <w:p w14:paraId="025C4432" w14:textId="724ECF99" w:rsidR="00EC0C58" w:rsidRPr="006556B2" w:rsidRDefault="00EC0C58" w:rsidP="000B7908">
            <w:pPr>
              <w:spacing w:after="0" w:line="240" w:lineRule="auto"/>
              <w:jc w:val="both"/>
              <w:rPr>
                <w:rFonts w:eastAsia="Times New Roman" w:cstheme="minorHAnsi"/>
                <w:sz w:val="18"/>
                <w:szCs w:val="18"/>
                <w:lang w:eastAsia="pl-PL"/>
              </w:rPr>
            </w:pPr>
            <w:r w:rsidRPr="006556B2">
              <w:rPr>
                <w:rFonts w:cstheme="minorHAnsi"/>
                <w:sz w:val="18"/>
                <w:szCs w:val="18"/>
              </w:rPr>
              <w:t>178 stopni/178 stopni</w:t>
            </w:r>
          </w:p>
        </w:tc>
        <w:tc>
          <w:tcPr>
            <w:tcW w:w="708" w:type="dxa"/>
            <w:vMerge/>
            <w:tcBorders>
              <w:left w:val="single" w:sz="4" w:space="0" w:color="auto"/>
            </w:tcBorders>
            <w:shd w:val="clear" w:color="auto" w:fill="auto"/>
            <w:vAlign w:val="center"/>
          </w:tcPr>
          <w:p w14:paraId="28B0D336"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7B2779FD" w14:textId="77777777" w:rsidTr="007E0389">
        <w:trPr>
          <w:trHeight w:val="560"/>
          <w:jc w:val="center"/>
        </w:trPr>
        <w:tc>
          <w:tcPr>
            <w:tcW w:w="430" w:type="dxa"/>
            <w:vMerge/>
            <w:shd w:val="clear" w:color="auto" w:fill="auto"/>
            <w:noWrap/>
            <w:vAlign w:val="center"/>
          </w:tcPr>
          <w:p w14:paraId="3BF079D4"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137E82B3"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7768C7D8" w14:textId="547F04C3"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sz w:val="18"/>
                <w:szCs w:val="18"/>
              </w:rPr>
              <w:t>Technologia ochrony oczu</w:t>
            </w:r>
          </w:p>
        </w:tc>
        <w:tc>
          <w:tcPr>
            <w:tcW w:w="7088" w:type="dxa"/>
            <w:tcBorders>
              <w:top w:val="single" w:sz="4" w:space="0" w:color="auto"/>
              <w:left w:val="single" w:sz="4" w:space="0" w:color="auto"/>
              <w:bottom w:val="single" w:sz="4" w:space="0" w:color="auto"/>
              <w:right w:val="single" w:sz="4" w:space="0" w:color="auto"/>
            </w:tcBorders>
            <w:vAlign w:val="center"/>
          </w:tcPr>
          <w:p w14:paraId="27E68123" w14:textId="77777777" w:rsidR="00EC0C58" w:rsidRPr="006556B2" w:rsidRDefault="00EC0C58" w:rsidP="000B7908">
            <w:pPr>
              <w:pStyle w:val="Bezodstpw"/>
              <w:rPr>
                <w:rFonts w:cstheme="minorHAnsi"/>
                <w:sz w:val="18"/>
                <w:szCs w:val="18"/>
                <w:lang w:eastAsia="pl-PL"/>
              </w:rPr>
            </w:pPr>
            <w:r w:rsidRPr="006556B2">
              <w:rPr>
                <w:rFonts w:cstheme="minorHAnsi"/>
                <w:sz w:val="18"/>
                <w:szCs w:val="18"/>
                <w:lang w:eastAsia="pl-PL"/>
              </w:rPr>
              <w:t>Redukcja migotania (Flicker free)</w:t>
            </w:r>
          </w:p>
          <w:p w14:paraId="09C799DD" w14:textId="50F4DC74" w:rsidR="00EC0C58" w:rsidRPr="006556B2" w:rsidRDefault="00EC0C58" w:rsidP="000B7908">
            <w:pPr>
              <w:spacing w:after="0" w:line="240" w:lineRule="auto"/>
              <w:jc w:val="both"/>
              <w:rPr>
                <w:rFonts w:eastAsia="Times New Roman" w:cstheme="minorHAnsi"/>
                <w:sz w:val="18"/>
                <w:szCs w:val="18"/>
                <w:lang w:eastAsia="pl-PL"/>
              </w:rPr>
            </w:pPr>
            <w:r w:rsidRPr="006556B2">
              <w:rPr>
                <w:rFonts w:cstheme="minorHAnsi"/>
                <w:sz w:val="18"/>
                <w:szCs w:val="18"/>
                <w:lang w:eastAsia="pl-PL"/>
              </w:rPr>
              <w:t>Filtr światła niebieskiego</w:t>
            </w:r>
          </w:p>
        </w:tc>
        <w:tc>
          <w:tcPr>
            <w:tcW w:w="708" w:type="dxa"/>
            <w:vMerge/>
            <w:tcBorders>
              <w:left w:val="single" w:sz="4" w:space="0" w:color="auto"/>
            </w:tcBorders>
            <w:shd w:val="clear" w:color="auto" w:fill="auto"/>
            <w:vAlign w:val="center"/>
          </w:tcPr>
          <w:p w14:paraId="49667872"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75FE1DE7" w14:textId="77777777" w:rsidTr="007E0389">
        <w:trPr>
          <w:trHeight w:val="560"/>
          <w:jc w:val="center"/>
        </w:trPr>
        <w:tc>
          <w:tcPr>
            <w:tcW w:w="430" w:type="dxa"/>
            <w:vMerge/>
            <w:shd w:val="clear" w:color="auto" w:fill="auto"/>
            <w:noWrap/>
            <w:vAlign w:val="center"/>
          </w:tcPr>
          <w:p w14:paraId="5246982D"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7948E490"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7C756FEE" w14:textId="5CBA2595"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sz w:val="18"/>
                <w:szCs w:val="18"/>
              </w:rPr>
              <w:t>Złącza wideo</w:t>
            </w:r>
          </w:p>
        </w:tc>
        <w:tc>
          <w:tcPr>
            <w:tcW w:w="7088" w:type="dxa"/>
            <w:tcBorders>
              <w:top w:val="single" w:sz="4" w:space="0" w:color="auto"/>
              <w:left w:val="single" w:sz="4" w:space="0" w:color="auto"/>
              <w:bottom w:val="single" w:sz="4" w:space="0" w:color="auto"/>
              <w:right w:val="single" w:sz="4" w:space="0" w:color="auto"/>
            </w:tcBorders>
            <w:vAlign w:val="center"/>
          </w:tcPr>
          <w:p w14:paraId="6C409DFE" w14:textId="77777777" w:rsidR="00EC0C58" w:rsidRPr="006556B2" w:rsidRDefault="00EC0C58" w:rsidP="000B7908">
            <w:pPr>
              <w:pStyle w:val="Bezodstpw"/>
              <w:rPr>
                <w:rFonts w:cstheme="minorHAnsi"/>
                <w:sz w:val="18"/>
                <w:szCs w:val="18"/>
                <w:lang w:eastAsia="pl-PL"/>
              </w:rPr>
            </w:pPr>
            <w:r w:rsidRPr="006556B2">
              <w:rPr>
                <w:rFonts w:cstheme="minorHAnsi"/>
                <w:sz w:val="18"/>
                <w:szCs w:val="18"/>
                <w:lang w:eastAsia="pl-PL"/>
              </w:rPr>
              <w:t>HDMI x1</w:t>
            </w:r>
          </w:p>
          <w:p w14:paraId="4053F4F9" w14:textId="05FA0373" w:rsidR="00EC0C58" w:rsidRPr="006556B2" w:rsidRDefault="00EC0C58" w:rsidP="000B7908">
            <w:pPr>
              <w:spacing w:after="0" w:line="240" w:lineRule="auto"/>
              <w:jc w:val="both"/>
              <w:rPr>
                <w:rFonts w:eastAsia="Times New Roman" w:cstheme="minorHAnsi"/>
                <w:sz w:val="18"/>
                <w:szCs w:val="18"/>
                <w:lang w:eastAsia="pl-PL"/>
              </w:rPr>
            </w:pPr>
            <w:r w:rsidRPr="006556B2">
              <w:rPr>
                <w:rFonts w:cstheme="minorHAnsi"/>
                <w:sz w:val="18"/>
                <w:szCs w:val="18"/>
                <w:lang w:eastAsia="pl-PL"/>
              </w:rPr>
              <w:t>DisplayPort x1</w:t>
            </w:r>
          </w:p>
        </w:tc>
        <w:tc>
          <w:tcPr>
            <w:tcW w:w="708" w:type="dxa"/>
            <w:vMerge/>
            <w:tcBorders>
              <w:left w:val="single" w:sz="4" w:space="0" w:color="auto"/>
            </w:tcBorders>
            <w:shd w:val="clear" w:color="auto" w:fill="auto"/>
            <w:vAlign w:val="center"/>
          </w:tcPr>
          <w:p w14:paraId="6FE9C381"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6CA24A4F" w14:textId="77777777" w:rsidTr="007E0389">
        <w:trPr>
          <w:trHeight w:val="560"/>
          <w:jc w:val="center"/>
        </w:trPr>
        <w:tc>
          <w:tcPr>
            <w:tcW w:w="430" w:type="dxa"/>
            <w:vMerge/>
            <w:shd w:val="clear" w:color="auto" w:fill="auto"/>
            <w:noWrap/>
            <w:vAlign w:val="center"/>
          </w:tcPr>
          <w:p w14:paraId="5C771F52"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60F983B3"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5F3E4DFB" w14:textId="63631516"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sz w:val="18"/>
                <w:szCs w:val="18"/>
              </w:rPr>
              <w:t xml:space="preserve">Wbudowane głośniki </w:t>
            </w:r>
          </w:p>
        </w:tc>
        <w:tc>
          <w:tcPr>
            <w:tcW w:w="7088" w:type="dxa"/>
            <w:tcBorders>
              <w:top w:val="single" w:sz="4" w:space="0" w:color="auto"/>
              <w:left w:val="single" w:sz="4" w:space="0" w:color="auto"/>
              <w:bottom w:val="single" w:sz="4" w:space="0" w:color="auto"/>
              <w:right w:val="single" w:sz="4" w:space="0" w:color="auto"/>
            </w:tcBorders>
            <w:vAlign w:val="center"/>
          </w:tcPr>
          <w:p w14:paraId="74427BDC" w14:textId="67D40B73" w:rsidR="00EC0C58" w:rsidRPr="006556B2" w:rsidRDefault="00FC28E6" w:rsidP="000B7908">
            <w:pPr>
              <w:spacing w:after="0" w:line="240" w:lineRule="auto"/>
              <w:jc w:val="both"/>
              <w:rPr>
                <w:rFonts w:eastAsia="Times New Roman" w:cstheme="minorHAnsi"/>
                <w:sz w:val="18"/>
                <w:szCs w:val="18"/>
                <w:lang w:eastAsia="pl-PL"/>
              </w:rPr>
            </w:pPr>
            <w:r w:rsidRPr="006556B2">
              <w:rPr>
                <w:rFonts w:cstheme="minorHAnsi"/>
                <w:sz w:val="18"/>
                <w:szCs w:val="18"/>
              </w:rPr>
              <w:t>M</w:t>
            </w:r>
            <w:r w:rsidR="00EC0C58" w:rsidRPr="006556B2">
              <w:rPr>
                <w:rFonts w:cstheme="minorHAnsi"/>
                <w:sz w:val="18"/>
                <w:szCs w:val="18"/>
              </w:rPr>
              <w:t>in. 2 x 2W</w:t>
            </w:r>
          </w:p>
        </w:tc>
        <w:tc>
          <w:tcPr>
            <w:tcW w:w="708" w:type="dxa"/>
            <w:vMerge/>
            <w:tcBorders>
              <w:left w:val="single" w:sz="4" w:space="0" w:color="auto"/>
            </w:tcBorders>
            <w:shd w:val="clear" w:color="auto" w:fill="auto"/>
            <w:vAlign w:val="center"/>
          </w:tcPr>
          <w:p w14:paraId="3596936B"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159CDCEC" w14:textId="77777777" w:rsidTr="007E0389">
        <w:trPr>
          <w:trHeight w:val="560"/>
          <w:jc w:val="center"/>
        </w:trPr>
        <w:tc>
          <w:tcPr>
            <w:tcW w:w="430" w:type="dxa"/>
            <w:vMerge/>
            <w:shd w:val="clear" w:color="auto" w:fill="auto"/>
            <w:noWrap/>
            <w:vAlign w:val="center"/>
          </w:tcPr>
          <w:p w14:paraId="5C572D2B"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176CB0D3"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3FC85F33" w14:textId="34275943"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sz w:val="18"/>
                <w:szCs w:val="18"/>
              </w:rPr>
              <w:t>Pivot, regulacja wysokości, obrót, pochylenie</w:t>
            </w:r>
          </w:p>
        </w:tc>
        <w:tc>
          <w:tcPr>
            <w:tcW w:w="7088" w:type="dxa"/>
            <w:tcBorders>
              <w:top w:val="single" w:sz="4" w:space="0" w:color="auto"/>
              <w:left w:val="single" w:sz="4" w:space="0" w:color="auto"/>
              <w:bottom w:val="single" w:sz="4" w:space="0" w:color="auto"/>
              <w:right w:val="single" w:sz="4" w:space="0" w:color="auto"/>
            </w:tcBorders>
            <w:vAlign w:val="center"/>
          </w:tcPr>
          <w:p w14:paraId="04F90B7C" w14:textId="64982B17" w:rsidR="00EC0C58" w:rsidRPr="006556B2" w:rsidRDefault="00EC0C58" w:rsidP="000B7908">
            <w:pPr>
              <w:spacing w:after="0" w:line="240" w:lineRule="auto"/>
              <w:jc w:val="both"/>
              <w:rPr>
                <w:rFonts w:eastAsia="Times New Roman" w:cstheme="minorHAnsi"/>
                <w:sz w:val="18"/>
                <w:szCs w:val="18"/>
                <w:lang w:eastAsia="pl-PL"/>
              </w:rPr>
            </w:pPr>
            <w:r w:rsidRPr="006556B2">
              <w:rPr>
                <w:rFonts w:cstheme="minorHAnsi"/>
                <w:sz w:val="18"/>
                <w:szCs w:val="18"/>
              </w:rPr>
              <w:t>Tak</w:t>
            </w:r>
          </w:p>
        </w:tc>
        <w:tc>
          <w:tcPr>
            <w:tcW w:w="708" w:type="dxa"/>
            <w:vMerge/>
            <w:tcBorders>
              <w:left w:val="single" w:sz="4" w:space="0" w:color="auto"/>
            </w:tcBorders>
            <w:shd w:val="clear" w:color="auto" w:fill="auto"/>
            <w:vAlign w:val="center"/>
          </w:tcPr>
          <w:p w14:paraId="613A535C"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EC0C58" w:rsidRPr="00733E30" w14:paraId="6F596177" w14:textId="77777777" w:rsidTr="007E0389">
        <w:trPr>
          <w:trHeight w:val="560"/>
          <w:jc w:val="center"/>
        </w:trPr>
        <w:tc>
          <w:tcPr>
            <w:tcW w:w="430" w:type="dxa"/>
            <w:vMerge/>
            <w:shd w:val="clear" w:color="auto" w:fill="auto"/>
            <w:noWrap/>
            <w:vAlign w:val="center"/>
          </w:tcPr>
          <w:p w14:paraId="5838956F" w14:textId="77777777" w:rsidR="00EC0C58" w:rsidRPr="006556B2" w:rsidRDefault="00EC0C58" w:rsidP="000B7908">
            <w:pPr>
              <w:spacing w:after="0" w:line="240" w:lineRule="auto"/>
              <w:jc w:val="center"/>
              <w:rPr>
                <w:rFonts w:eastAsia="Times New Roman" w:cstheme="minorHAnsi"/>
                <w:sz w:val="18"/>
                <w:szCs w:val="18"/>
                <w:lang w:eastAsia="pl-PL"/>
              </w:rPr>
            </w:pPr>
          </w:p>
        </w:tc>
        <w:tc>
          <w:tcPr>
            <w:tcW w:w="983" w:type="dxa"/>
            <w:vMerge/>
            <w:tcBorders>
              <w:right w:val="single" w:sz="4" w:space="0" w:color="auto"/>
            </w:tcBorders>
            <w:shd w:val="clear" w:color="auto" w:fill="auto"/>
            <w:textDirection w:val="btLr"/>
            <w:vAlign w:val="center"/>
          </w:tcPr>
          <w:p w14:paraId="0DC9A6C3" w14:textId="77777777" w:rsidR="00EC0C58" w:rsidRPr="006556B2" w:rsidRDefault="00EC0C58" w:rsidP="000B7908">
            <w:pPr>
              <w:spacing w:after="0" w:line="240" w:lineRule="auto"/>
              <w:ind w:left="113" w:right="113"/>
              <w:jc w:val="center"/>
              <w:rPr>
                <w:rFonts w:eastAsia="Times New Roman" w:cstheme="minorHAnsi"/>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0C0F2C62" w14:textId="40B94312" w:rsidR="00EC0C58" w:rsidRPr="006556B2" w:rsidRDefault="00EC0C58" w:rsidP="000B7908">
            <w:pPr>
              <w:spacing w:after="0" w:line="240" w:lineRule="auto"/>
              <w:jc w:val="center"/>
              <w:rPr>
                <w:rFonts w:eastAsia="Times New Roman" w:cstheme="minorHAnsi"/>
                <w:sz w:val="18"/>
                <w:szCs w:val="18"/>
                <w:lang w:eastAsia="pl-PL"/>
              </w:rPr>
            </w:pPr>
            <w:r w:rsidRPr="006556B2">
              <w:rPr>
                <w:rFonts w:cstheme="minorHAnsi"/>
                <w:sz w:val="18"/>
                <w:szCs w:val="18"/>
                <w:lang w:eastAsia="pl-PL"/>
              </w:rPr>
              <w:t>Dołączone akcesoria/  Certyfikaty</w:t>
            </w:r>
          </w:p>
        </w:tc>
        <w:tc>
          <w:tcPr>
            <w:tcW w:w="7088" w:type="dxa"/>
            <w:tcBorders>
              <w:top w:val="single" w:sz="4" w:space="0" w:color="auto"/>
              <w:left w:val="single" w:sz="4" w:space="0" w:color="auto"/>
              <w:bottom w:val="single" w:sz="4" w:space="0" w:color="auto"/>
              <w:right w:val="single" w:sz="4" w:space="0" w:color="auto"/>
            </w:tcBorders>
            <w:vAlign w:val="center"/>
          </w:tcPr>
          <w:p w14:paraId="472CA48C" w14:textId="77777777" w:rsidR="00EC0C58" w:rsidRPr="006556B2" w:rsidRDefault="00EC0C58" w:rsidP="000B7908">
            <w:pPr>
              <w:pStyle w:val="Bezodstpw"/>
              <w:rPr>
                <w:rFonts w:cstheme="minorHAnsi"/>
                <w:sz w:val="18"/>
                <w:szCs w:val="18"/>
                <w:lang w:eastAsia="pl-PL"/>
              </w:rPr>
            </w:pPr>
            <w:r w:rsidRPr="006556B2">
              <w:rPr>
                <w:rFonts w:cstheme="minorHAnsi"/>
                <w:sz w:val="18"/>
                <w:szCs w:val="18"/>
                <w:lang w:eastAsia="pl-PL"/>
              </w:rPr>
              <w:t>Kabel zasilający</w:t>
            </w:r>
          </w:p>
          <w:p w14:paraId="0F06C5E6" w14:textId="77777777" w:rsidR="00EC0C58" w:rsidRPr="006556B2" w:rsidRDefault="00EC0C58" w:rsidP="000B7908">
            <w:pPr>
              <w:spacing w:after="0" w:line="240" w:lineRule="auto"/>
              <w:jc w:val="both"/>
              <w:rPr>
                <w:rFonts w:cstheme="minorHAnsi"/>
                <w:sz w:val="18"/>
                <w:szCs w:val="18"/>
                <w:lang w:eastAsia="pl-PL"/>
              </w:rPr>
            </w:pPr>
            <w:r w:rsidRPr="006556B2">
              <w:rPr>
                <w:rFonts w:cstheme="minorHAnsi"/>
                <w:sz w:val="18"/>
                <w:szCs w:val="18"/>
                <w:lang w:eastAsia="pl-PL"/>
              </w:rPr>
              <w:t>Kabel HDMI</w:t>
            </w:r>
          </w:p>
          <w:p w14:paraId="3D265F27" w14:textId="5075B421" w:rsidR="00EC0C58" w:rsidRPr="006556B2" w:rsidRDefault="00EC0C58" w:rsidP="000B7908">
            <w:pPr>
              <w:spacing w:after="0" w:line="240" w:lineRule="auto"/>
              <w:jc w:val="both"/>
              <w:rPr>
                <w:rFonts w:eastAsia="Times New Roman" w:cstheme="minorHAnsi"/>
                <w:sz w:val="18"/>
                <w:szCs w:val="18"/>
                <w:lang w:eastAsia="pl-PL"/>
              </w:rPr>
            </w:pPr>
            <w:r w:rsidRPr="006556B2">
              <w:rPr>
                <w:rFonts w:eastAsia="Times New Roman" w:cstheme="minorHAnsi"/>
                <w:sz w:val="18"/>
                <w:szCs w:val="18"/>
                <w:lang w:eastAsia="pl-PL"/>
              </w:rPr>
              <w:t>Certyfikat -  TCO</w:t>
            </w:r>
          </w:p>
        </w:tc>
        <w:tc>
          <w:tcPr>
            <w:tcW w:w="708" w:type="dxa"/>
            <w:vMerge/>
            <w:tcBorders>
              <w:left w:val="single" w:sz="4" w:space="0" w:color="auto"/>
            </w:tcBorders>
            <w:shd w:val="clear" w:color="auto" w:fill="auto"/>
            <w:vAlign w:val="center"/>
          </w:tcPr>
          <w:p w14:paraId="041D33D0" w14:textId="77777777" w:rsidR="00EC0C58" w:rsidRPr="006556B2" w:rsidRDefault="00EC0C58" w:rsidP="000B7908">
            <w:pPr>
              <w:spacing w:after="0" w:line="240" w:lineRule="auto"/>
              <w:jc w:val="center"/>
              <w:rPr>
                <w:rFonts w:eastAsia="Times New Roman" w:cstheme="minorHAnsi"/>
                <w:sz w:val="18"/>
                <w:szCs w:val="18"/>
                <w:lang w:eastAsia="pl-PL"/>
              </w:rPr>
            </w:pPr>
          </w:p>
        </w:tc>
      </w:tr>
      <w:tr w:rsidR="007328DB" w:rsidRPr="00733E30" w14:paraId="210CEF82" w14:textId="77777777" w:rsidTr="007E0389">
        <w:trPr>
          <w:trHeight w:val="560"/>
          <w:jc w:val="center"/>
        </w:trPr>
        <w:tc>
          <w:tcPr>
            <w:tcW w:w="430" w:type="dxa"/>
            <w:vMerge w:val="restart"/>
            <w:shd w:val="clear" w:color="auto" w:fill="auto"/>
            <w:noWrap/>
            <w:vAlign w:val="center"/>
          </w:tcPr>
          <w:p w14:paraId="41622906" w14:textId="65605DC2" w:rsidR="007328DB" w:rsidRPr="006556B2" w:rsidRDefault="007328DB"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5.</w:t>
            </w:r>
          </w:p>
        </w:tc>
        <w:tc>
          <w:tcPr>
            <w:tcW w:w="983" w:type="dxa"/>
            <w:vMerge w:val="restart"/>
            <w:shd w:val="clear" w:color="auto" w:fill="auto"/>
            <w:textDirection w:val="btLr"/>
            <w:vAlign w:val="center"/>
          </w:tcPr>
          <w:p w14:paraId="6DCCB234" w14:textId="4FA68E2D" w:rsidR="007328DB" w:rsidRPr="006556B2" w:rsidRDefault="007328DB" w:rsidP="000B7908">
            <w:pPr>
              <w:spacing w:after="0" w:line="240" w:lineRule="auto"/>
              <w:ind w:left="113" w:right="113"/>
              <w:jc w:val="center"/>
              <w:rPr>
                <w:rFonts w:eastAsia="Times New Roman" w:cstheme="minorHAnsi"/>
                <w:b/>
                <w:bCs/>
                <w:sz w:val="18"/>
                <w:szCs w:val="18"/>
                <w:lang w:eastAsia="pl-PL"/>
              </w:rPr>
            </w:pPr>
            <w:r w:rsidRPr="006556B2">
              <w:rPr>
                <w:rFonts w:eastAsia="Times New Roman" w:cstheme="minorHAnsi"/>
                <w:b/>
                <w:bCs/>
                <w:sz w:val="18"/>
                <w:szCs w:val="18"/>
                <w:lang w:eastAsia="pl-PL"/>
              </w:rPr>
              <w:t>Skaner dokumentów</w:t>
            </w:r>
          </w:p>
        </w:tc>
        <w:tc>
          <w:tcPr>
            <w:tcW w:w="1701" w:type="dxa"/>
            <w:shd w:val="clear" w:color="auto" w:fill="FFFFFF"/>
            <w:vAlign w:val="center"/>
          </w:tcPr>
          <w:p w14:paraId="60DD6BBA" w14:textId="4D5FBD39"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Typ skanera</w:t>
            </w:r>
          </w:p>
        </w:tc>
        <w:tc>
          <w:tcPr>
            <w:tcW w:w="7088" w:type="dxa"/>
            <w:shd w:val="clear" w:color="auto" w:fill="FFFFFF"/>
            <w:vAlign w:val="center"/>
          </w:tcPr>
          <w:p w14:paraId="297A9BB5" w14:textId="035D39D7"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Skaner z automatycznym podajnikiem dokumentów ADF z możliwością rozbudowy o integralny moduł skanowania płaskiego tego samego producenta.</w:t>
            </w:r>
          </w:p>
        </w:tc>
        <w:tc>
          <w:tcPr>
            <w:tcW w:w="708" w:type="dxa"/>
            <w:vMerge w:val="restart"/>
            <w:shd w:val="clear" w:color="auto" w:fill="auto"/>
            <w:vAlign w:val="center"/>
          </w:tcPr>
          <w:p w14:paraId="5FB44020" w14:textId="17A7D456" w:rsidR="007328DB" w:rsidRPr="006556B2" w:rsidRDefault="007328DB"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2 szt.</w:t>
            </w:r>
          </w:p>
        </w:tc>
      </w:tr>
      <w:tr w:rsidR="007328DB" w:rsidRPr="00733E30" w14:paraId="2EDA157D" w14:textId="77777777" w:rsidTr="007E0389">
        <w:trPr>
          <w:trHeight w:val="560"/>
          <w:jc w:val="center"/>
        </w:trPr>
        <w:tc>
          <w:tcPr>
            <w:tcW w:w="430" w:type="dxa"/>
            <w:vMerge/>
            <w:shd w:val="clear" w:color="auto" w:fill="auto"/>
            <w:noWrap/>
            <w:vAlign w:val="center"/>
          </w:tcPr>
          <w:p w14:paraId="7148A76F"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0B4C394D"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063EE8B6" w14:textId="11BE16A9"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Tryb skanowania</w:t>
            </w:r>
          </w:p>
        </w:tc>
        <w:tc>
          <w:tcPr>
            <w:tcW w:w="7088" w:type="dxa"/>
            <w:shd w:val="clear" w:color="auto" w:fill="FFFFFF"/>
            <w:vAlign w:val="center"/>
          </w:tcPr>
          <w:p w14:paraId="36724843" w14:textId="44781D4C"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Skanowanie dwustronne jednoprzebiegowe (duplex); kolor/skala szarości/monochromatyczny</w:t>
            </w:r>
          </w:p>
        </w:tc>
        <w:tc>
          <w:tcPr>
            <w:tcW w:w="708" w:type="dxa"/>
            <w:vMerge/>
            <w:shd w:val="clear" w:color="auto" w:fill="auto"/>
            <w:vAlign w:val="center"/>
          </w:tcPr>
          <w:p w14:paraId="594B0A61"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5FB5B65E" w14:textId="77777777" w:rsidTr="007E0389">
        <w:trPr>
          <w:trHeight w:val="560"/>
          <w:jc w:val="center"/>
        </w:trPr>
        <w:tc>
          <w:tcPr>
            <w:tcW w:w="430" w:type="dxa"/>
            <w:vMerge/>
            <w:shd w:val="clear" w:color="auto" w:fill="auto"/>
            <w:noWrap/>
            <w:vAlign w:val="center"/>
          </w:tcPr>
          <w:p w14:paraId="5ABFBFC9"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092D78B6"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307C86CE" w14:textId="4F08C686"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Przeznaczenie urządzenia</w:t>
            </w:r>
          </w:p>
        </w:tc>
        <w:tc>
          <w:tcPr>
            <w:tcW w:w="7088" w:type="dxa"/>
            <w:shd w:val="clear" w:color="auto" w:fill="FFFFFF"/>
            <w:vAlign w:val="center"/>
          </w:tcPr>
          <w:p w14:paraId="344C5884" w14:textId="0E30E7B6" w:rsidR="007328DB" w:rsidRPr="006556B2" w:rsidRDefault="007328DB" w:rsidP="000B7908">
            <w:pPr>
              <w:pStyle w:val="Bezodstpw"/>
              <w:jc w:val="both"/>
              <w:rPr>
                <w:rFonts w:cstheme="minorHAnsi"/>
                <w:sz w:val="18"/>
                <w:szCs w:val="18"/>
              </w:rPr>
            </w:pPr>
            <w:r w:rsidRPr="006556B2">
              <w:rPr>
                <w:rFonts w:cstheme="minorHAnsi"/>
                <w:sz w:val="18"/>
                <w:szCs w:val="18"/>
              </w:rPr>
              <w:t>Skanowanie dokumentów o różnych formatach i gramaturach bez konieczności ich wcześniejszej segregacji.</w:t>
            </w:r>
          </w:p>
        </w:tc>
        <w:tc>
          <w:tcPr>
            <w:tcW w:w="708" w:type="dxa"/>
            <w:vMerge/>
            <w:shd w:val="clear" w:color="auto" w:fill="auto"/>
            <w:vAlign w:val="center"/>
          </w:tcPr>
          <w:p w14:paraId="6FEC84F6"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053627" w14:paraId="532669EE" w14:textId="77777777" w:rsidTr="007E0389">
        <w:trPr>
          <w:trHeight w:val="560"/>
          <w:jc w:val="center"/>
        </w:trPr>
        <w:tc>
          <w:tcPr>
            <w:tcW w:w="430" w:type="dxa"/>
            <w:vMerge/>
            <w:shd w:val="clear" w:color="auto" w:fill="auto"/>
            <w:noWrap/>
            <w:vAlign w:val="center"/>
          </w:tcPr>
          <w:p w14:paraId="0DB7B89D"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C321535"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0864789C" w14:textId="3478440D"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Skanowanie kodów kreskowych</w:t>
            </w:r>
          </w:p>
        </w:tc>
        <w:tc>
          <w:tcPr>
            <w:tcW w:w="7088" w:type="dxa"/>
            <w:shd w:val="clear" w:color="auto" w:fill="FFFFFF"/>
            <w:vAlign w:val="center"/>
          </w:tcPr>
          <w:p w14:paraId="1173B0CC" w14:textId="04D76EF5" w:rsidR="007328DB" w:rsidRPr="006556B2" w:rsidRDefault="007328DB" w:rsidP="000B7908">
            <w:pPr>
              <w:spacing w:after="0" w:line="240" w:lineRule="auto"/>
              <w:jc w:val="both"/>
              <w:rPr>
                <w:rFonts w:eastAsia="Times New Roman" w:cstheme="minorHAnsi"/>
                <w:sz w:val="18"/>
                <w:szCs w:val="18"/>
                <w:lang w:val="en-US" w:eastAsia="pl-PL"/>
              </w:rPr>
            </w:pPr>
            <w:r w:rsidRPr="006556B2">
              <w:rPr>
                <w:rFonts w:cstheme="minorHAnsi"/>
                <w:sz w:val="18"/>
                <w:szCs w:val="18"/>
                <w:lang w:val="en-US"/>
              </w:rPr>
              <w:t>typ:  Interleaved 2 of 5, Code 3 of 9, Code 128, Codabar, UPC-A, UPC-E, EAN-13, EAN-8, PDF417, QR code.</w:t>
            </w:r>
          </w:p>
        </w:tc>
        <w:tc>
          <w:tcPr>
            <w:tcW w:w="708" w:type="dxa"/>
            <w:vMerge/>
            <w:shd w:val="clear" w:color="auto" w:fill="auto"/>
            <w:vAlign w:val="center"/>
          </w:tcPr>
          <w:p w14:paraId="1E523776" w14:textId="77777777" w:rsidR="007328DB" w:rsidRPr="006556B2" w:rsidRDefault="007328DB" w:rsidP="000B7908">
            <w:pPr>
              <w:spacing w:after="0" w:line="240" w:lineRule="auto"/>
              <w:jc w:val="center"/>
              <w:rPr>
                <w:rFonts w:eastAsia="Times New Roman" w:cstheme="minorHAnsi"/>
                <w:sz w:val="18"/>
                <w:szCs w:val="18"/>
                <w:lang w:val="en-US" w:eastAsia="pl-PL"/>
              </w:rPr>
            </w:pPr>
          </w:p>
        </w:tc>
      </w:tr>
      <w:tr w:rsidR="007328DB" w:rsidRPr="00733E30" w14:paraId="145429A2" w14:textId="77777777" w:rsidTr="007E0389">
        <w:trPr>
          <w:trHeight w:val="560"/>
          <w:jc w:val="center"/>
        </w:trPr>
        <w:tc>
          <w:tcPr>
            <w:tcW w:w="430" w:type="dxa"/>
            <w:vMerge/>
            <w:shd w:val="clear" w:color="auto" w:fill="auto"/>
            <w:noWrap/>
            <w:vAlign w:val="center"/>
          </w:tcPr>
          <w:p w14:paraId="0F2E78F4" w14:textId="77777777" w:rsidR="007328DB" w:rsidRPr="006556B2" w:rsidRDefault="007328DB" w:rsidP="000B7908">
            <w:pPr>
              <w:spacing w:after="0" w:line="240" w:lineRule="auto"/>
              <w:jc w:val="center"/>
              <w:rPr>
                <w:rFonts w:eastAsia="Times New Roman" w:cstheme="minorHAnsi"/>
                <w:sz w:val="18"/>
                <w:szCs w:val="18"/>
                <w:lang w:val="en-US" w:eastAsia="pl-PL"/>
              </w:rPr>
            </w:pPr>
          </w:p>
        </w:tc>
        <w:tc>
          <w:tcPr>
            <w:tcW w:w="983" w:type="dxa"/>
            <w:vMerge/>
            <w:shd w:val="clear" w:color="auto" w:fill="auto"/>
            <w:textDirection w:val="btLr"/>
            <w:vAlign w:val="center"/>
          </w:tcPr>
          <w:p w14:paraId="04E2DE71" w14:textId="77777777" w:rsidR="007328DB" w:rsidRPr="006556B2" w:rsidRDefault="007328DB" w:rsidP="000B7908">
            <w:pPr>
              <w:spacing w:after="0" w:line="240" w:lineRule="auto"/>
              <w:ind w:left="113" w:right="113"/>
              <w:jc w:val="center"/>
              <w:rPr>
                <w:rFonts w:eastAsia="Times New Roman" w:cstheme="minorHAnsi"/>
                <w:sz w:val="18"/>
                <w:szCs w:val="18"/>
                <w:lang w:val="en-US" w:eastAsia="pl-PL"/>
              </w:rPr>
            </w:pPr>
          </w:p>
        </w:tc>
        <w:tc>
          <w:tcPr>
            <w:tcW w:w="1701" w:type="dxa"/>
            <w:shd w:val="clear" w:color="auto" w:fill="FFFFFF"/>
            <w:vAlign w:val="center"/>
          </w:tcPr>
          <w:p w14:paraId="0E7C5891" w14:textId="57C86460"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Format skanowanych dokumentów</w:t>
            </w:r>
          </w:p>
        </w:tc>
        <w:tc>
          <w:tcPr>
            <w:tcW w:w="7088" w:type="dxa"/>
            <w:shd w:val="clear" w:color="auto" w:fill="FFFFFF"/>
            <w:vAlign w:val="center"/>
          </w:tcPr>
          <w:p w14:paraId="535E590A" w14:textId="4B5F5572"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A4, A5, A6, A7, B5, B6 i mniejsze.</w:t>
            </w:r>
          </w:p>
        </w:tc>
        <w:tc>
          <w:tcPr>
            <w:tcW w:w="708" w:type="dxa"/>
            <w:vMerge/>
            <w:shd w:val="clear" w:color="auto" w:fill="auto"/>
            <w:vAlign w:val="center"/>
          </w:tcPr>
          <w:p w14:paraId="658AAE78"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631884BF" w14:textId="77777777" w:rsidTr="007E0389">
        <w:trPr>
          <w:trHeight w:val="560"/>
          <w:jc w:val="center"/>
        </w:trPr>
        <w:tc>
          <w:tcPr>
            <w:tcW w:w="430" w:type="dxa"/>
            <w:vMerge/>
            <w:shd w:val="clear" w:color="auto" w:fill="auto"/>
            <w:noWrap/>
            <w:vAlign w:val="center"/>
          </w:tcPr>
          <w:p w14:paraId="602B0E3A"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6ECDA04F"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618BDD59" w14:textId="7A759EC2"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Ilość układów optycznych</w:t>
            </w:r>
          </w:p>
        </w:tc>
        <w:tc>
          <w:tcPr>
            <w:tcW w:w="7088" w:type="dxa"/>
            <w:shd w:val="clear" w:color="auto" w:fill="FFFFFF"/>
            <w:vAlign w:val="center"/>
          </w:tcPr>
          <w:p w14:paraId="4DB799D7" w14:textId="0D58808D"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3 - skanowanie w trybie duplex z ADF, skanowanie z szyby</w:t>
            </w:r>
          </w:p>
        </w:tc>
        <w:tc>
          <w:tcPr>
            <w:tcW w:w="708" w:type="dxa"/>
            <w:vMerge/>
            <w:shd w:val="clear" w:color="auto" w:fill="auto"/>
            <w:vAlign w:val="center"/>
          </w:tcPr>
          <w:p w14:paraId="1795A646"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053627" w14:paraId="4687B3E6" w14:textId="77777777" w:rsidTr="007E0389">
        <w:trPr>
          <w:trHeight w:val="560"/>
          <w:jc w:val="center"/>
        </w:trPr>
        <w:tc>
          <w:tcPr>
            <w:tcW w:w="430" w:type="dxa"/>
            <w:vMerge/>
            <w:shd w:val="clear" w:color="auto" w:fill="auto"/>
            <w:noWrap/>
            <w:vAlign w:val="center"/>
          </w:tcPr>
          <w:p w14:paraId="4B381592"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41A05A88"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3FBDDABD" w14:textId="17484F4E"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Element światłoczuły dla ADF i podajnika płaskiego</w:t>
            </w:r>
          </w:p>
        </w:tc>
        <w:tc>
          <w:tcPr>
            <w:tcW w:w="7088" w:type="dxa"/>
            <w:shd w:val="clear" w:color="auto" w:fill="FFFFFF"/>
            <w:vAlign w:val="center"/>
          </w:tcPr>
          <w:p w14:paraId="717D5B80" w14:textId="4C173203" w:rsidR="007328DB" w:rsidRPr="006556B2" w:rsidRDefault="007328DB" w:rsidP="000B7908">
            <w:pPr>
              <w:spacing w:after="0" w:line="240" w:lineRule="auto"/>
              <w:jc w:val="both"/>
              <w:rPr>
                <w:rFonts w:eastAsia="Times New Roman" w:cstheme="minorHAnsi"/>
                <w:sz w:val="18"/>
                <w:szCs w:val="18"/>
                <w:lang w:val="en-US" w:eastAsia="pl-PL"/>
              </w:rPr>
            </w:pPr>
            <w:r w:rsidRPr="006556B2">
              <w:rPr>
                <w:rFonts w:cstheme="minorHAnsi"/>
                <w:sz w:val="18"/>
                <w:szCs w:val="18"/>
                <w:lang w:val="en-US"/>
              </w:rPr>
              <w:t>CIS (2x ADF, 1x Flatbed) lub CCD (2x ADF, 1x Flatbed)</w:t>
            </w:r>
          </w:p>
        </w:tc>
        <w:tc>
          <w:tcPr>
            <w:tcW w:w="708" w:type="dxa"/>
            <w:vMerge/>
            <w:shd w:val="clear" w:color="auto" w:fill="auto"/>
            <w:vAlign w:val="center"/>
          </w:tcPr>
          <w:p w14:paraId="712C2B58" w14:textId="77777777" w:rsidR="007328DB" w:rsidRPr="006556B2" w:rsidRDefault="007328DB" w:rsidP="000B7908">
            <w:pPr>
              <w:spacing w:after="0" w:line="240" w:lineRule="auto"/>
              <w:jc w:val="center"/>
              <w:rPr>
                <w:rFonts w:eastAsia="Times New Roman" w:cstheme="minorHAnsi"/>
                <w:sz w:val="18"/>
                <w:szCs w:val="18"/>
                <w:lang w:val="en-US" w:eastAsia="pl-PL"/>
              </w:rPr>
            </w:pPr>
          </w:p>
        </w:tc>
      </w:tr>
      <w:tr w:rsidR="007328DB" w:rsidRPr="00733E30" w14:paraId="72D9FC35" w14:textId="77777777" w:rsidTr="007E0389">
        <w:trPr>
          <w:trHeight w:val="560"/>
          <w:jc w:val="center"/>
        </w:trPr>
        <w:tc>
          <w:tcPr>
            <w:tcW w:w="430" w:type="dxa"/>
            <w:vMerge/>
            <w:shd w:val="clear" w:color="auto" w:fill="auto"/>
            <w:noWrap/>
            <w:vAlign w:val="center"/>
          </w:tcPr>
          <w:p w14:paraId="198FAFC3" w14:textId="77777777" w:rsidR="007328DB" w:rsidRPr="006556B2" w:rsidRDefault="007328DB" w:rsidP="000B7908">
            <w:pPr>
              <w:spacing w:after="0" w:line="240" w:lineRule="auto"/>
              <w:jc w:val="center"/>
              <w:rPr>
                <w:rFonts w:eastAsia="Times New Roman" w:cstheme="minorHAnsi"/>
                <w:sz w:val="18"/>
                <w:szCs w:val="18"/>
                <w:lang w:val="en-US" w:eastAsia="pl-PL"/>
              </w:rPr>
            </w:pPr>
          </w:p>
        </w:tc>
        <w:tc>
          <w:tcPr>
            <w:tcW w:w="983" w:type="dxa"/>
            <w:vMerge/>
            <w:shd w:val="clear" w:color="auto" w:fill="auto"/>
            <w:textDirection w:val="btLr"/>
            <w:vAlign w:val="center"/>
          </w:tcPr>
          <w:p w14:paraId="38568ED4" w14:textId="77777777" w:rsidR="007328DB" w:rsidRPr="006556B2" w:rsidRDefault="007328DB" w:rsidP="000B7908">
            <w:pPr>
              <w:spacing w:after="0" w:line="240" w:lineRule="auto"/>
              <w:ind w:left="113" w:right="113"/>
              <w:jc w:val="center"/>
              <w:rPr>
                <w:rFonts w:eastAsia="Times New Roman" w:cstheme="minorHAnsi"/>
                <w:sz w:val="18"/>
                <w:szCs w:val="18"/>
                <w:lang w:val="en-US" w:eastAsia="pl-PL"/>
              </w:rPr>
            </w:pPr>
          </w:p>
        </w:tc>
        <w:tc>
          <w:tcPr>
            <w:tcW w:w="1701" w:type="dxa"/>
            <w:shd w:val="clear" w:color="auto" w:fill="FFFFFF"/>
            <w:vAlign w:val="center"/>
          </w:tcPr>
          <w:p w14:paraId="6BB21D53" w14:textId="30E66C4A"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Wydajność dzienna</w:t>
            </w:r>
          </w:p>
        </w:tc>
        <w:tc>
          <w:tcPr>
            <w:tcW w:w="7088" w:type="dxa"/>
            <w:shd w:val="clear" w:color="auto" w:fill="FFFFFF"/>
            <w:vAlign w:val="center"/>
          </w:tcPr>
          <w:p w14:paraId="2B1BEFD7" w14:textId="5E2A43A1"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Min. 6 000 stron</w:t>
            </w:r>
          </w:p>
        </w:tc>
        <w:tc>
          <w:tcPr>
            <w:tcW w:w="708" w:type="dxa"/>
            <w:vMerge/>
            <w:shd w:val="clear" w:color="auto" w:fill="auto"/>
            <w:vAlign w:val="center"/>
          </w:tcPr>
          <w:p w14:paraId="69CCDA27"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00B62F6B" w14:textId="77777777" w:rsidTr="007E0389">
        <w:trPr>
          <w:trHeight w:val="560"/>
          <w:jc w:val="center"/>
        </w:trPr>
        <w:tc>
          <w:tcPr>
            <w:tcW w:w="430" w:type="dxa"/>
            <w:vMerge/>
            <w:shd w:val="clear" w:color="auto" w:fill="auto"/>
            <w:noWrap/>
            <w:vAlign w:val="center"/>
          </w:tcPr>
          <w:p w14:paraId="04C34FC3"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3D7998C"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112A620F" w14:textId="1718E745"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Prędkość skanowania dla 300 DPI tryb cz&amp;b, skala szarości, kolor</w:t>
            </w:r>
          </w:p>
        </w:tc>
        <w:tc>
          <w:tcPr>
            <w:tcW w:w="7088" w:type="dxa"/>
            <w:shd w:val="clear" w:color="auto" w:fill="FFFFFF"/>
            <w:vAlign w:val="center"/>
          </w:tcPr>
          <w:p w14:paraId="220096E4" w14:textId="214F30D1"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Min. 50 arkuszy/min, min. 100 obrazów/min.</w:t>
            </w:r>
          </w:p>
        </w:tc>
        <w:tc>
          <w:tcPr>
            <w:tcW w:w="708" w:type="dxa"/>
            <w:vMerge/>
            <w:shd w:val="clear" w:color="auto" w:fill="auto"/>
            <w:vAlign w:val="center"/>
          </w:tcPr>
          <w:p w14:paraId="0BA98093"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760A62A1" w14:textId="77777777" w:rsidTr="007E0389">
        <w:trPr>
          <w:trHeight w:val="560"/>
          <w:jc w:val="center"/>
        </w:trPr>
        <w:tc>
          <w:tcPr>
            <w:tcW w:w="430" w:type="dxa"/>
            <w:vMerge/>
            <w:shd w:val="clear" w:color="auto" w:fill="auto"/>
            <w:noWrap/>
            <w:vAlign w:val="center"/>
          </w:tcPr>
          <w:p w14:paraId="085C1EA5"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1105D4F"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7BD87078" w14:textId="3DDDB29B"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Rozdzielczość optyczna</w:t>
            </w:r>
          </w:p>
        </w:tc>
        <w:tc>
          <w:tcPr>
            <w:tcW w:w="7088" w:type="dxa"/>
            <w:shd w:val="clear" w:color="auto" w:fill="FFFFFF"/>
            <w:vAlign w:val="center"/>
          </w:tcPr>
          <w:p w14:paraId="395FA474" w14:textId="668CC159"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Min. 600 DPI</w:t>
            </w:r>
          </w:p>
        </w:tc>
        <w:tc>
          <w:tcPr>
            <w:tcW w:w="708" w:type="dxa"/>
            <w:vMerge/>
            <w:shd w:val="clear" w:color="auto" w:fill="auto"/>
            <w:vAlign w:val="center"/>
          </w:tcPr>
          <w:p w14:paraId="2534CF88"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3DBA2FBF" w14:textId="77777777" w:rsidTr="007E0389">
        <w:trPr>
          <w:trHeight w:val="560"/>
          <w:jc w:val="center"/>
        </w:trPr>
        <w:tc>
          <w:tcPr>
            <w:tcW w:w="430" w:type="dxa"/>
            <w:vMerge/>
            <w:shd w:val="clear" w:color="auto" w:fill="auto"/>
            <w:noWrap/>
            <w:vAlign w:val="center"/>
          </w:tcPr>
          <w:p w14:paraId="268497D6"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47C1B69F"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6D87CF58" w14:textId="5F196F8E"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Rozdzielczość wyjściowa</w:t>
            </w:r>
          </w:p>
        </w:tc>
        <w:tc>
          <w:tcPr>
            <w:tcW w:w="7088" w:type="dxa"/>
            <w:shd w:val="clear" w:color="auto" w:fill="FFFFFF"/>
            <w:vAlign w:val="center"/>
          </w:tcPr>
          <w:p w14:paraId="0E2A5E27" w14:textId="6DD975EC"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100-1200 DPI</w:t>
            </w:r>
          </w:p>
        </w:tc>
        <w:tc>
          <w:tcPr>
            <w:tcW w:w="708" w:type="dxa"/>
            <w:vMerge/>
            <w:shd w:val="clear" w:color="auto" w:fill="auto"/>
            <w:vAlign w:val="center"/>
          </w:tcPr>
          <w:p w14:paraId="0A6AC953"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3CE95B4F" w14:textId="77777777" w:rsidTr="007E0389">
        <w:trPr>
          <w:trHeight w:val="560"/>
          <w:jc w:val="center"/>
        </w:trPr>
        <w:tc>
          <w:tcPr>
            <w:tcW w:w="430" w:type="dxa"/>
            <w:vMerge/>
            <w:shd w:val="clear" w:color="auto" w:fill="auto"/>
            <w:noWrap/>
            <w:vAlign w:val="center"/>
          </w:tcPr>
          <w:p w14:paraId="220F7841"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46852689"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7D243633" w14:textId="4A8DC8AF"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Panel kontrolny skanera</w:t>
            </w:r>
          </w:p>
        </w:tc>
        <w:tc>
          <w:tcPr>
            <w:tcW w:w="7088" w:type="dxa"/>
            <w:shd w:val="clear" w:color="auto" w:fill="FFFFFF"/>
            <w:vAlign w:val="center"/>
          </w:tcPr>
          <w:p w14:paraId="714039F6" w14:textId="3C58B56B"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 xml:space="preserve">Kolorowy LCD, z polskim interfejsem użytkownika o przekątnej co najmniej  1,5 cala z możliwością predefiniowania profili skanowania, ich indywidualnego opisu i uruchamiania z poziomu skanera. </w:t>
            </w:r>
          </w:p>
        </w:tc>
        <w:tc>
          <w:tcPr>
            <w:tcW w:w="708" w:type="dxa"/>
            <w:vMerge/>
            <w:shd w:val="clear" w:color="auto" w:fill="auto"/>
            <w:vAlign w:val="center"/>
          </w:tcPr>
          <w:p w14:paraId="47FC80E3"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3DD18035" w14:textId="77777777" w:rsidTr="007E0389">
        <w:trPr>
          <w:trHeight w:val="560"/>
          <w:jc w:val="center"/>
        </w:trPr>
        <w:tc>
          <w:tcPr>
            <w:tcW w:w="430" w:type="dxa"/>
            <w:vMerge/>
            <w:shd w:val="clear" w:color="auto" w:fill="auto"/>
            <w:noWrap/>
            <w:vAlign w:val="center"/>
          </w:tcPr>
          <w:p w14:paraId="2B2772C3"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236A7A22"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46DC3548" w14:textId="3234AD87"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Automatyczny podajnik dokumentów</w:t>
            </w:r>
          </w:p>
        </w:tc>
        <w:tc>
          <w:tcPr>
            <w:tcW w:w="7088" w:type="dxa"/>
            <w:shd w:val="clear" w:color="auto" w:fill="FFFFFF"/>
            <w:vAlign w:val="center"/>
          </w:tcPr>
          <w:p w14:paraId="08F4D736" w14:textId="78577B7F"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Min. 80 arkuszy A4 o gramaturze 80g/m2.</w:t>
            </w:r>
          </w:p>
        </w:tc>
        <w:tc>
          <w:tcPr>
            <w:tcW w:w="708" w:type="dxa"/>
            <w:vMerge/>
            <w:shd w:val="clear" w:color="auto" w:fill="auto"/>
            <w:vAlign w:val="center"/>
          </w:tcPr>
          <w:p w14:paraId="33F0F41B"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2C27C5FF" w14:textId="77777777" w:rsidTr="007E0389">
        <w:trPr>
          <w:trHeight w:val="560"/>
          <w:jc w:val="center"/>
        </w:trPr>
        <w:tc>
          <w:tcPr>
            <w:tcW w:w="430" w:type="dxa"/>
            <w:vMerge/>
            <w:shd w:val="clear" w:color="auto" w:fill="auto"/>
            <w:noWrap/>
            <w:vAlign w:val="center"/>
          </w:tcPr>
          <w:p w14:paraId="29304746"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C2B0FFD"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5B11224B" w14:textId="3ED8A473"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Tryb skanowania kopert</w:t>
            </w:r>
          </w:p>
        </w:tc>
        <w:tc>
          <w:tcPr>
            <w:tcW w:w="7088" w:type="dxa"/>
            <w:shd w:val="clear" w:color="auto" w:fill="FFFFFF"/>
            <w:vAlign w:val="center"/>
          </w:tcPr>
          <w:p w14:paraId="3B5D78BA" w14:textId="1829A8B8"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Urządzenie musi umożliwiać skanowanie kopert A4 i mniejszych przy użyciu ADF za pomocą prostej ścieżki prowadzenia papieru z interaktywnym przywracaniem pobrania wielu arkuszy.</w:t>
            </w:r>
          </w:p>
        </w:tc>
        <w:tc>
          <w:tcPr>
            <w:tcW w:w="708" w:type="dxa"/>
            <w:vMerge/>
            <w:shd w:val="clear" w:color="auto" w:fill="auto"/>
            <w:vAlign w:val="center"/>
          </w:tcPr>
          <w:p w14:paraId="0BED5D7A"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4AE302A3" w14:textId="77777777" w:rsidTr="007E0389">
        <w:trPr>
          <w:trHeight w:val="560"/>
          <w:jc w:val="center"/>
        </w:trPr>
        <w:tc>
          <w:tcPr>
            <w:tcW w:w="430" w:type="dxa"/>
            <w:vMerge/>
            <w:shd w:val="clear" w:color="auto" w:fill="auto"/>
            <w:noWrap/>
            <w:vAlign w:val="center"/>
          </w:tcPr>
          <w:p w14:paraId="0CE395B7"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11F34B4D"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3D9C76D4" w14:textId="113A65A0"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Poprawa jakości skanowanych dokumentów dla sterownika TWAIN oraz ISIS</w:t>
            </w:r>
          </w:p>
        </w:tc>
        <w:tc>
          <w:tcPr>
            <w:tcW w:w="7088" w:type="dxa"/>
            <w:shd w:val="clear" w:color="auto" w:fill="FFFFFF"/>
            <w:vAlign w:val="center"/>
          </w:tcPr>
          <w:p w14:paraId="36878326" w14:textId="0859693F"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Likwidacja przekosu, automatyczne rozpoznawanie wielkości i rozmiaru dokumentu, usuwanie kolorów; skanowanie dwustrumieniowe kolor i czarno-biały za jednym przebiegiem; interaktywna regulacja koloru, regulacja jasności i kontrastu, automatyczna rotacja dokumentu, automatyczne wykrywanie koloru, inteligentne wygładzanie koloru tła, inteligentne wypełnienie krawędzi obrazu, scalanie obrazów, wykrywanie pustych stron na podstawie procentowej zawartości oraz rozmiarze pliku, filtrowanie smug, filtr ostrości, fizyczne układanie dokumentów do krawędzi (likwidacja przekosu).</w:t>
            </w:r>
          </w:p>
        </w:tc>
        <w:tc>
          <w:tcPr>
            <w:tcW w:w="708" w:type="dxa"/>
            <w:vMerge/>
            <w:shd w:val="clear" w:color="auto" w:fill="auto"/>
            <w:vAlign w:val="center"/>
          </w:tcPr>
          <w:p w14:paraId="07BF245F"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34A8759B" w14:textId="77777777" w:rsidTr="007E0389">
        <w:trPr>
          <w:trHeight w:val="560"/>
          <w:jc w:val="center"/>
        </w:trPr>
        <w:tc>
          <w:tcPr>
            <w:tcW w:w="430" w:type="dxa"/>
            <w:vMerge/>
            <w:shd w:val="clear" w:color="auto" w:fill="auto"/>
            <w:noWrap/>
            <w:vAlign w:val="center"/>
          </w:tcPr>
          <w:p w14:paraId="01E914EA"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65D4057C"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11E353E6" w14:textId="69273940"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Dodatkowe oprogramowanie (jeśli występuje)</w:t>
            </w:r>
          </w:p>
        </w:tc>
        <w:tc>
          <w:tcPr>
            <w:tcW w:w="7088" w:type="dxa"/>
            <w:shd w:val="clear" w:color="auto" w:fill="FFFFFF"/>
            <w:vAlign w:val="center"/>
          </w:tcPr>
          <w:p w14:paraId="59164D9C" w14:textId="20CC4244"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Bezterminowa licencja na użytkowanie oprogramowania i możliwość bezpłatnych aktualizacji do najnowszych wersji na okres trwania gwarancji sprzętu.</w:t>
            </w:r>
          </w:p>
        </w:tc>
        <w:tc>
          <w:tcPr>
            <w:tcW w:w="708" w:type="dxa"/>
            <w:vMerge/>
            <w:shd w:val="clear" w:color="auto" w:fill="auto"/>
            <w:vAlign w:val="center"/>
          </w:tcPr>
          <w:p w14:paraId="47AC3635"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29AA2563" w14:textId="77777777" w:rsidTr="007E0389">
        <w:trPr>
          <w:trHeight w:val="560"/>
          <w:jc w:val="center"/>
        </w:trPr>
        <w:tc>
          <w:tcPr>
            <w:tcW w:w="430" w:type="dxa"/>
            <w:vMerge/>
            <w:shd w:val="clear" w:color="auto" w:fill="auto"/>
            <w:noWrap/>
            <w:vAlign w:val="center"/>
          </w:tcPr>
          <w:p w14:paraId="3DB499CB"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547CDC75"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55225AEE" w14:textId="5716E166"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Język komunikacji</w:t>
            </w:r>
          </w:p>
        </w:tc>
        <w:tc>
          <w:tcPr>
            <w:tcW w:w="7088" w:type="dxa"/>
            <w:shd w:val="clear" w:color="auto" w:fill="FFFFFF"/>
            <w:vAlign w:val="center"/>
          </w:tcPr>
          <w:p w14:paraId="220741EA" w14:textId="23D1F6D3"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Polski interfejs użytkownika.</w:t>
            </w:r>
          </w:p>
        </w:tc>
        <w:tc>
          <w:tcPr>
            <w:tcW w:w="708" w:type="dxa"/>
            <w:vMerge/>
            <w:shd w:val="clear" w:color="auto" w:fill="auto"/>
            <w:vAlign w:val="center"/>
          </w:tcPr>
          <w:p w14:paraId="0B78859A"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534AEFC1" w14:textId="77777777" w:rsidTr="007E0389">
        <w:trPr>
          <w:trHeight w:val="560"/>
          <w:jc w:val="center"/>
        </w:trPr>
        <w:tc>
          <w:tcPr>
            <w:tcW w:w="430" w:type="dxa"/>
            <w:vMerge/>
            <w:shd w:val="clear" w:color="auto" w:fill="auto"/>
            <w:noWrap/>
            <w:vAlign w:val="center"/>
          </w:tcPr>
          <w:p w14:paraId="7F690287"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A9304C1"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752A48EF" w14:textId="48F6BE4A"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Format plik wyjściowego</w:t>
            </w:r>
          </w:p>
        </w:tc>
        <w:tc>
          <w:tcPr>
            <w:tcW w:w="7088" w:type="dxa"/>
            <w:shd w:val="clear" w:color="auto" w:fill="FFFFFF"/>
            <w:vAlign w:val="center"/>
          </w:tcPr>
          <w:p w14:paraId="723CFD85" w14:textId="57B7218A"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tiff, jpg, bmp, pdf, pdf przeszukiwalny do j. polskiego, doc,xls oraz rtf do j. polskiego,</w:t>
            </w:r>
            <w:r w:rsidR="00636A8A" w:rsidRPr="006556B2">
              <w:rPr>
                <w:rFonts w:cstheme="minorHAnsi"/>
                <w:sz w:val="18"/>
                <w:szCs w:val="18"/>
              </w:rPr>
              <w:t xml:space="preserve"> </w:t>
            </w:r>
            <w:r w:rsidRPr="006556B2">
              <w:rPr>
                <w:rFonts w:cstheme="minorHAnsi"/>
                <w:sz w:val="18"/>
                <w:szCs w:val="18"/>
              </w:rPr>
              <w:t>xml,</w:t>
            </w:r>
            <w:r w:rsidR="00636A8A" w:rsidRPr="006556B2">
              <w:rPr>
                <w:rFonts w:cstheme="minorHAnsi"/>
                <w:sz w:val="18"/>
                <w:szCs w:val="18"/>
              </w:rPr>
              <w:t xml:space="preserve"> </w:t>
            </w:r>
            <w:r w:rsidRPr="006556B2">
              <w:rPr>
                <w:rFonts w:cstheme="minorHAnsi"/>
                <w:sz w:val="18"/>
                <w:szCs w:val="18"/>
              </w:rPr>
              <w:t>txt,</w:t>
            </w:r>
            <w:r w:rsidR="00636A8A" w:rsidRPr="006556B2">
              <w:rPr>
                <w:rFonts w:cstheme="minorHAnsi"/>
                <w:sz w:val="18"/>
                <w:szCs w:val="18"/>
              </w:rPr>
              <w:t xml:space="preserve"> </w:t>
            </w:r>
            <w:r w:rsidRPr="006556B2">
              <w:rPr>
                <w:rFonts w:cstheme="minorHAnsi"/>
                <w:sz w:val="18"/>
                <w:szCs w:val="18"/>
              </w:rPr>
              <w:t>csv.</w:t>
            </w:r>
          </w:p>
        </w:tc>
        <w:tc>
          <w:tcPr>
            <w:tcW w:w="708" w:type="dxa"/>
            <w:vMerge/>
            <w:shd w:val="clear" w:color="auto" w:fill="auto"/>
            <w:vAlign w:val="center"/>
          </w:tcPr>
          <w:p w14:paraId="28D6CB88"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053627" w14:paraId="2426E30E" w14:textId="77777777" w:rsidTr="007E0389">
        <w:trPr>
          <w:trHeight w:val="560"/>
          <w:jc w:val="center"/>
        </w:trPr>
        <w:tc>
          <w:tcPr>
            <w:tcW w:w="430" w:type="dxa"/>
            <w:vMerge/>
            <w:shd w:val="clear" w:color="auto" w:fill="auto"/>
            <w:noWrap/>
            <w:vAlign w:val="center"/>
          </w:tcPr>
          <w:p w14:paraId="7CDCA6A9"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7F2A2A6"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72567A84" w14:textId="3728611F"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Format pliku indeksowego</w:t>
            </w:r>
          </w:p>
        </w:tc>
        <w:tc>
          <w:tcPr>
            <w:tcW w:w="7088" w:type="dxa"/>
            <w:shd w:val="clear" w:color="auto" w:fill="FFFFFF"/>
            <w:vAlign w:val="center"/>
          </w:tcPr>
          <w:p w14:paraId="7AA70D57" w14:textId="278E8067" w:rsidR="007328DB" w:rsidRPr="006556B2" w:rsidRDefault="007328DB" w:rsidP="000B7908">
            <w:pPr>
              <w:spacing w:after="0" w:line="240" w:lineRule="auto"/>
              <w:jc w:val="both"/>
              <w:rPr>
                <w:rFonts w:eastAsia="Times New Roman" w:cstheme="minorHAnsi"/>
                <w:sz w:val="18"/>
                <w:szCs w:val="18"/>
                <w:lang w:val="en-US" w:eastAsia="pl-PL"/>
              </w:rPr>
            </w:pPr>
            <w:r w:rsidRPr="006556B2">
              <w:rPr>
                <w:rFonts w:cstheme="minorHAnsi"/>
                <w:sz w:val="18"/>
                <w:szCs w:val="18"/>
              </w:rPr>
              <w:t>Możliwość generowania pliku xml lub csv  -  zawierającego informację na temat wartości odczytanego kodu kreskowego np.</w:t>
            </w:r>
            <w:r w:rsidR="00636A8A" w:rsidRPr="006556B2">
              <w:rPr>
                <w:rFonts w:cstheme="minorHAnsi"/>
                <w:sz w:val="18"/>
                <w:szCs w:val="18"/>
              </w:rPr>
              <w:t xml:space="preserve"> </w:t>
            </w:r>
            <w:r w:rsidRPr="006556B2">
              <w:rPr>
                <w:rFonts w:cstheme="minorHAnsi"/>
                <w:sz w:val="18"/>
                <w:szCs w:val="18"/>
                <w:lang w:val="en-US"/>
              </w:rPr>
              <w:t>Interleaved 2 of 5, Code 3 of 9, Code 128, Codabar, UPC-A, UPC-E, EAN-13, EAN-8, PDF417, QR code.</w:t>
            </w:r>
          </w:p>
        </w:tc>
        <w:tc>
          <w:tcPr>
            <w:tcW w:w="708" w:type="dxa"/>
            <w:vMerge/>
            <w:shd w:val="clear" w:color="auto" w:fill="auto"/>
            <w:vAlign w:val="center"/>
          </w:tcPr>
          <w:p w14:paraId="75B7B851" w14:textId="77777777" w:rsidR="007328DB" w:rsidRPr="006556B2" w:rsidRDefault="007328DB" w:rsidP="000B7908">
            <w:pPr>
              <w:spacing w:after="0" w:line="240" w:lineRule="auto"/>
              <w:jc w:val="center"/>
              <w:rPr>
                <w:rFonts w:eastAsia="Times New Roman" w:cstheme="minorHAnsi"/>
                <w:sz w:val="18"/>
                <w:szCs w:val="18"/>
                <w:lang w:val="en-US" w:eastAsia="pl-PL"/>
              </w:rPr>
            </w:pPr>
          </w:p>
        </w:tc>
      </w:tr>
      <w:tr w:rsidR="007328DB" w:rsidRPr="00733E30" w14:paraId="063B70AE" w14:textId="77777777" w:rsidTr="007E0389">
        <w:trPr>
          <w:trHeight w:val="560"/>
          <w:jc w:val="center"/>
        </w:trPr>
        <w:tc>
          <w:tcPr>
            <w:tcW w:w="430" w:type="dxa"/>
            <w:vMerge/>
            <w:shd w:val="clear" w:color="auto" w:fill="auto"/>
            <w:noWrap/>
            <w:vAlign w:val="center"/>
          </w:tcPr>
          <w:p w14:paraId="4DD606A3" w14:textId="77777777" w:rsidR="007328DB" w:rsidRPr="006556B2" w:rsidRDefault="007328DB" w:rsidP="000B7908">
            <w:pPr>
              <w:spacing w:after="0" w:line="240" w:lineRule="auto"/>
              <w:jc w:val="center"/>
              <w:rPr>
                <w:rFonts w:eastAsia="Times New Roman" w:cstheme="minorHAnsi"/>
                <w:sz w:val="18"/>
                <w:szCs w:val="18"/>
                <w:lang w:val="en-US" w:eastAsia="pl-PL"/>
              </w:rPr>
            </w:pPr>
          </w:p>
        </w:tc>
        <w:tc>
          <w:tcPr>
            <w:tcW w:w="983" w:type="dxa"/>
            <w:vMerge/>
            <w:shd w:val="clear" w:color="auto" w:fill="auto"/>
            <w:textDirection w:val="btLr"/>
            <w:vAlign w:val="center"/>
          </w:tcPr>
          <w:p w14:paraId="26C9714F" w14:textId="77777777" w:rsidR="007328DB" w:rsidRPr="006556B2" w:rsidRDefault="007328DB" w:rsidP="000B7908">
            <w:pPr>
              <w:spacing w:after="0" w:line="240" w:lineRule="auto"/>
              <w:ind w:left="113" w:right="113"/>
              <w:jc w:val="center"/>
              <w:rPr>
                <w:rFonts w:eastAsia="Times New Roman" w:cstheme="minorHAnsi"/>
                <w:sz w:val="18"/>
                <w:szCs w:val="18"/>
                <w:lang w:val="en-US" w:eastAsia="pl-PL"/>
              </w:rPr>
            </w:pPr>
          </w:p>
        </w:tc>
        <w:tc>
          <w:tcPr>
            <w:tcW w:w="1701" w:type="dxa"/>
            <w:shd w:val="clear" w:color="auto" w:fill="FFFFFF"/>
            <w:vAlign w:val="center"/>
          </w:tcPr>
          <w:p w14:paraId="190CB23A" w14:textId="03F66162"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Wsparcie dla sterowników</w:t>
            </w:r>
          </w:p>
        </w:tc>
        <w:tc>
          <w:tcPr>
            <w:tcW w:w="7088" w:type="dxa"/>
            <w:shd w:val="clear" w:color="auto" w:fill="FFFFFF"/>
            <w:vAlign w:val="center"/>
          </w:tcPr>
          <w:p w14:paraId="171E1C56" w14:textId="20E0BE05"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TWAIN oraz ISIS (sterowniki mają mieć te same funkcjonalności)</w:t>
            </w:r>
          </w:p>
        </w:tc>
        <w:tc>
          <w:tcPr>
            <w:tcW w:w="708" w:type="dxa"/>
            <w:vMerge/>
            <w:shd w:val="clear" w:color="auto" w:fill="auto"/>
            <w:vAlign w:val="center"/>
          </w:tcPr>
          <w:p w14:paraId="7931CABB"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09530DC4" w14:textId="77777777" w:rsidTr="007E0389">
        <w:trPr>
          <w:trHeight w:val="560"/>
          <w:jc w:val="center"/>
        </w:trPr>
        <w:tc>
          <w:tcPr>
            <w:tcW w:w="430" w:type="dxa"/>
            <w:vMerge/>
            <w:shd w:val="clear" w:color="auto" w:fill="auto"/>
            <w:noWrap/>
            <w:vAlign w:val="center"/>
          </w:tcPr>
          <w:p w14:paraId="6CEB80ED"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21BDE2F6"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0CB8A959" w14:textId="667BE8A9"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Interfejs komunikacyjny z PC</w:t>
            </w:r>
          </w:p>
        </w:tc>
        <w:tc>
          <w:tcPr>
            <w:tcW w:w="7088" w:type="dxa"/>
            <w:shd w:val="clear" w:color="auto" w:fill="FFFFFF"/>
            <w:vAlign w:val="center"/>
          </w:tcPr>
          <w:p w14:paraId="234574BB" w14:textId="3A997994"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 xml:space="preserve">USB 3.1   </w:t>
            </w:r>
          </w:p>
        </w:tc>
        <w:tc>
          <w:tcPr>
            <w:tcW w:w="708" w:type="dxa"/>
            <w:vMerge/>
            <w:shd w:val="clear" w:color="auto" w:fill="auto"/>
            <w:vAlign w:val="center"/>
          </w:tcPr>
          <w:p w14:paraId="3A9BE2A8"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178E6B25" w14:textId="77777777" w:rsidTr="007E0389">
        <w:trPr>
          <w:trHeight w:val="560"/>
          <w:jc w:val="center"/>
        </w:trPr>
        <w:tc>
          <w:tcPr>
            <w:tcW w:w="430" w:type="dxa"/>
            <w:vMerge/>
            <w:shd w:val="clear" w:color="auto" w:fill="auto"/>
            <w:noWrap/>
            <w:vAlign w:val="center"/>
          </w:tcPr>
          <w:p w14:paraId="28ED9A56"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3E468EA3"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33DAE24D" w14:textId="2CDA08F8"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Zakres gramatury skanowanych dokumentów dla ADF</w:t>
            </w:r>
          </w:p>
        </w:tc>
        <w:tc>
          <w:tcPr>
            <w:tcW w:w="7088" w:type="dxa"/>
            <w:shd w:val="clear" w:color="auto" w:fill="FFFFFF"/>
            <w:vAlign w:val="center"/>
          </w:tcPr>
          <w:p w14:paraId="6F286AB4" w14:textId="4396E2A4"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Od 28g/m2 do 433g/m2</w:t>
            </w:r>
          </w:p>
        </w:tc>
        <w:tc>
          <w:tcPr>
            <w:tcW w:w="708" w:type="dxa"/>
            <w:vMerge/>
            <w:shd w:val="clear" w:color="auto" w:fill="auto"/>
            <w:vAlign w:val="center"/>
          </w:tcPr>
          <w:p w14:paraId="7C926736"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4E2FE296" w14:textId="77777777" w:rsidTr="007E0389">
        <w:trPr>
          <w:trHeight w:val="560"/>
          <w:jc w:val="center"/>
        </w:trPr>
        <w:tc>
          <w:tcPr>
            <w:tcW w:w="430" w:type="dxa"/>
            <w:vMerge/>
            <w:shd w:val="clear" w:color="auto" w:fill="auto"/>
            <w:noWrap/>
            <w:vAlign w:val="center"/>
          </w:tcPr>
          <w:p w14:paraId="795643FA"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D7AB884"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680592F7" w14:textId="0E819189"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Ochrona dokumentów przed zniszczeniem oparta na dedykowanym czujniku akustycznym rozpoznającym dźwięki uszkodzeń papieru</w:t>
            </w:r>
          </w:p>
        </w:tc>
        <w:tc>
          <w:tcPr>
            <w:tcW w:w="7088" w:type="dxa"/>
            <w:shd w:val="clear" w:color="auto" w:fill="FFFFFF"/>
            <w:vAlign w:val="center"/>
          </w:tcPr>
          <w:p w14:paraId="38E4070A" w14:textId="1BB8F416"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Tak – z możliwością przypisania na stałe do konkretnego profilu skanowania konkretnej czułości ochrony (różnej czułości dla oddzielnych profili skanowania)</w:t>
            </w:r>
          </w:p>
        </w:tc>
        <w:tc>
          <w:tcPr>
            <w:tcW w:w="708" w:type="dxa"/>
            <w:vMerge/>
            <w:shd w:val="clear" w:color="auto" w:fill="auto"/>
            <w:vAlign w:val="center"/>
          </w:tcPr>
          <w:p w14:paraId="1EEEE765"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2EDBB6BB" w14:textId="77777777" w:rsidTr="007E0389">
        <w:trPr>
          <w:trHeight w:val="560"/>
          <w:jc w:val="center"/>
        </w:trPr>
        <w:tc>
          <w:tcPr>
            <w:tcW w:w="430" w:type="dxa"/>
            <w:vMerge/>
            <w:shd w:val="clear" w:color="auto" w:fill="auto"/>
            <w:noWrap/>
            <w:vAlign w:val="center"/>
          </w:tcPr>
          <w:p w14:paraId="10C87DBF"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68CCD78"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12B36092" w14:textId="68E68E0C"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 xml:space="preserve">Czujnik podwójnych pobrań dokumentów </w:t>
            </w:r>
          </w:p>
        </w:tc>
        <w:tc>
          <w:tcPr>
            <w:tcW w:w="7088" w:type="dxa"/>
            <w:shd w:val="clear" w:color="auto" w:fill="FFFFFF"/>
            <w:vAlign w:val="center"/>
          </w:tcPr>
          <w:p w14:paraId="068C6AC7" w14:textId="2EEFC411"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Ultrasonic</w:t>
            </w:r>
          </w:p>
        </w:tc>
        <w:tc>
          <w:tcPr>
            <w:tcW w:w="708" w:type="dxa"/>
            <w:vMerge/>
            <w:shd w:val="clear" w:color="auto" w:fill="auto"/>
            <w:vAlign w:val="center"/>
          </w:tcPr>
          <w:p w14:paraId="53E90E70"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5EB05D1B" w14:textId="77777777" w:rsidTr="007E0389">
        <w:trPr>
          <w:trHeight w:val="560"/>
          <w:jc w:val="center"/>
        </w:trPr>
        <w:tc>
          <w:tcPr>
            <w:tcW w:w="430" w:type="dxa"/>
            <w:vMerge/>
            <w:shd w:val="clear" w:color="auto" w:fill="auto"/>
            <w:noWrap/>
            <w:vAlign w:val="center"/>
          </w:tcPr>
          <w:p w14:paraId="5E0B25EE"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6CBAF200"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5AE2E255" w14:textId="3F417CDE"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 xml:space="preserve">Wsparcie producenta dla skanowania kart </w:t>
            </w:r>
          </w:p>
        </w:tc>
        <w:tc>
          <w:tcPr>
            <w:tcW w:w="7088" w:type="dxa"/>
            <w:shd w:val="clear" w:color="auto" w:fill="FFFFFF"/>
            <w:vAlign w:val="center"/>
          </w:tcPr>
          <w:p w14:paraId="4D11CC4B" w14:textId="72BB7AB3" w:rsidR="007328DB" w:rsidRPr="006556B2" w:rsidRDefault="00CD4A6C" w:rsidP="000B7908">
            <w:pPr>
              <w:spacing w:after="0" w:line="240" w:lineRule="auto"/>
              <w:jc w:val="both"/>
              <w:rPr>
                <w:rFonts w:eastAsia="Times New Roman" w:cstheme="minorHAnsi"/>
                <w:sz w:val="18"/>
                <w:szCs w:val="18"/>
                <w:lang w:eastAsia="pl-PL"/>
              </w:rPr>
            </w:pPr>
            <w:r w:rsidRPr="006556B2">
              <w:rPr>
                <w:rFonts w:cstheme="minorHAnsi"/>
                <w:sz w:val="18"/>
                <w:szCs w:val="18"/>
              </w:rPr>
              <w:t>T</w:t>
            </w:r>
            <w:r w:rsidR="007328DB" w:rsidRPr="006556B2">
              <w:rPr>
                <w:rFonts w:cstheme="minorHAnsi"/>
                <w:sz w:val="18"/>
                <w:szCs w:val="18"/>
              </w:rPr>
              <w:t>ak</w:t>
            </w:r>
          </w:p>
        </w:tc>
        <w:tc>
          <w:tcPr>
            <w:tcW w:w="708" w:type="dxa"/>
            <w:vMerge/>
            <w:shd w:val="clear" w:color="auto" w:fill="auto"/>
            <w:vAlign w:val="center"/>
          </w:tcPr>
          <w:p w14:paraId="3ED724ED"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45237ED1" w14:textId="77777777" w:rsidTr="007E0389">
        <w:trPr>
          <w:trHeight w:val="560"/>
          <w:jc w:val="center"/>
        </w:trPr>
        <w:tc>
          <w:tcPr>
            <w:tcW w:w="430" w:type="dxa"/>
            <w:vMerge/>
            <w:shd w:val="clear" w:color="auto" w:fill="auto"/>
            <w:noWrap/>
            <w:vAlign w:val="center"/>
          </w:tcPr>
          <w:p w14:paraId="79C4D17F"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0EA5EC6D"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0E6BCBAC" w14:textId="5B08868C"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Aplikacja do odczytu kodów kreskowych</w:t>
            </w:r>
          </w:p>
        </w:tc>
        <w:tc>
          <w:tcPr>
            <w:tcW w:w="7088" w:type="dxa"/>
            <w:shd w:val="clear" w:color="auto" w:fill="FFFFFF"/>
            <w:vAlign w:val="center"/>
          </w:tcPr>
          <w:p w14:paraId="58713031" w14:textId="63B45651" w:rsidR="007328DB" w:rsidRPr="006556B2" w:rsidRDefault="00CD4A6C" w:rsidP="000B7908">
            <w:pPr>
              <w:spacing w:after="0" w:line="240" w:lineRule="auto"/>
              <w:jc w:val="both"/>
              <w:rPr>
                <w:rFonts w:eastAsia="Times New Roman" w:cstheme="minorHAnsi"/>
                <w:sz w:val="18"/>
                <w:szCs w:val="18"/>
                <w:lang w:eastAsia="pl-PL"/>
              </w:rPr>
            </w:pPr>
            <w:r w:rsidRPr="006556B2">
              <w:rPr>
                <w:rFonts w:cstheme="minorHAnsi"/>
                <w:sz w:val="18"/>
                <w:szCs w:val="18"/>
              </w:rPr>
              <w:t>T</w:t>
            </w:r>
            <w:r w:rsidR="007328DB" w:rsidRPr="006556B2">
              <w:rPr>
                <w:rFonts w:cstheme="minorHAnsi"/>
                <w:sz w:val="18"/>
                <w:szCs w:val="18"/>
              </w:rPr>
              <w:t>ak</w:t>
            </w:r>
          </w:p>
        </w:tc>
        <w:tc>
          <w:tcPr>
            <w:tcW w:w="708" w:type="dxa"/>
            <w:vMerge/>
            <w:shd w:val="clear" w:color="auto" w:fill="auto"/>
            <w:vAlign w:val="center"/>
          </w:tcPr>
          <w:p w14:paraId="0952B62C"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053627" w14:paraId="10FE80F0" w14:textId="77777777" w:rsidTr="007E0389">
        <w:trPr>
          <w:trHeight w:val="560"/>
          <w:jc w:val="center"/>
        </w:trPr>
        <w:tc>
          <w:tcPr>
            <w:tcW w:w="430" w:type="dxa"/>
            <w:vMerge/>
            <w:shd w:val="clear" w:color="auto" w:fill="auto"/>
            <w:noWrap/>
            <w:vAlign w:val="center"/>
          </w:tcPr>
          <w:p w14:paraId="7DC4E0AD"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04EC5B5D"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7A79C4D7" w14:textId="39F3656D"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Wspierane systemy operacyjne dla sterowników TWAIN oraz ISIS</w:t>
            </w:r>
          </w:p>
        </w:tc>
        <w:tc>
          <w:tcPr>
            <w:tcW w:w="7088" w:type="dxa"/>
            <w:shd w:val="clear" w:color="auto" w:fill="FFFFFF"/>
            <w:vAlign w:val="center"/>
          </w:tcPr>
          <w:p w14:paraId="2C8165F1" w14:textId="4986D040" w:rsidR="007328DB" w:rsidRPr="006556B2" w:rsidRDefault="007328DB" w:rsidP="000B7908">
            <w:pPr>
              <w:spacing w:after="0" w:line="240" w:lineRule="auto"/>
              <w:jc w:val="both"/>
              <w:rPr>
                <w:rFonts w:eastAsia="Times New Roman" w:cstheme="minorHAnsi"/>
                <w:sz w:val="18"/>
                <w:szCs w:val="18"/>
                <w:lang w:val="en-US" w:eastAsia="pl-PL"/>
              </w:rPr>
            </w:pPr>
            <w:r w:rsidRPr="006556B2">
              <w:rPr>
                <w:rFonts w:cstheme="minorHAnsi"/>
                <w:sz w:val="18"/>
                <w:szCs w:val="18"/>
                <w:lang w:val="en-US"/>
              </w:rPr>
              <w:t>Windows 10, Windows 11, Windows Server 2012 x64, Windows Server 2016 x64</w:t>
            </w:r>
          </w:p>
        </w:tc>
        <w:tc>
          <w:tcPr>
            <w:tcW w:w="708" w:type="dxa"/>
            <w:vMerge/>
            <w:shd w:val="clear" w:color="auto" w:fill="auto"/>
            <w:vAlign w:val="center"/>
          </w:tcPr>
          <w:p w14:paraId="7B308F83" w14:textId="77777777" w:rsidR="007328DB" w:rsidRPr="006556B2" w:rsidRDefault="007328DB" w:rsidP="000B7908">
            <w:pPr>
              <w:spacing w:after="0" w:line="240" w:lineRule="auto"/>
              <w:jc w:val="center"/>
              <w:rPr>
                <w:rFonts w:eastAsia="Times New Roman" w:cstheme="minorHAnsi"/>
                <w:sz w:val="18"/>
                <w:szCs w:val="18"/>
                <w:lang w:val="en-US" w:eastAsia="pl-PL"/>
              </w:rPr>
            </w:pPr>
          </w:p>
        </w:tc>
      </w:tr>
      <w:tr w:rsidR="007328DB" w:rsidRPr="00733E30" w14:paraId="460A1554" w14:textId="77777777" w:rsidTr="007E0389">
        <w:trPr>
          <w:trHeight w:val="560"/>
          <w:jc w:val="center"/>
        </w:trPr>
        <w:tc>
          <w:tcPr>
            <w:tcW w:w="430" w:type="dxa"/>
            <w:vMerge/>
            <w:shd w:val="clear" w:color="auto" w:fill="auto"/>
            <w:noWrap/>
            <w:vAlign w:val="center"/>
          </w:tcPr>
          <w:p w14:paraId="54CD8E36" w14:textId="77777777" w:rsidR="007328DB" w:rsidRPr="006556B2" w:rsidRDefault="007328DB" w:rsidP="000B7908">
            <w:pPr>
              <w:spacing w:after="0" w:line="240" w:lineRule="auto"/>
              <w:jc w:val="center"/>
              <w:rPr>
                <w:rFonts w:eastAsia="Times New Roman" w:cstheme="minorHAnsi"/>
                <w:sz w:val="18"/>
                <w:szCs w:val="18"/>
                <w:lang w:val="en-US" w:eastAsia="pl-PL"/>
              </w:rPr>
            </w:pPr>
          </w:p>
        </w:tc>
        <w:tc>
          <w:tcPr>
            <w:tcW w:w="983" w:type="dxa"/>
            <w:vMerge/>
            <w:shd w:val="clear" w:color="auto" w:fill="auto"/>
            <w:textDirection w:val="btLr"/>
            <w:vAlign w:val="center"/>
          </w:tcPr>
          <w:p w14:paraId="6CD58F9F" w14:textId="77777777" w:rsidR="007328DB" w:rsidRPr="006556B2" w:rsidRDefault="007328DB" w:rsidP="000B7908">
            <w:pPr>
              <w:spacing w:after="0" w:line="240" w:lineRule="auto"/>
              <w:ind w:left="113" w:right="113"/>
              <w:jc w:val="center"/>
              <w:rPr>
                <w:rFonts w:eastAsia="Times New Roman" w:cstheme="minorHAnsi"/>
                <w:sz w:val="18"/>
                <w:szCs w:val="18"/>
                <w:lang w:val="en-US" w:eastAsia="pl-PL"/>
              </w:rPr>
            </w:pPr>
          </w:p>
        </w:tc>
        <w:tc>
          <w:tcPr>
            <w:tcW w:w="1701" w:type="dxa"/>
            <w:shd w:val="clear" w:color="auto" w:fill="FFFFFF"/>
            <w:vAlign w:val="center"/>
          </w:tcPr>
          <w:p w14:paraId="57F3B714" w14:textId="262E5DA0"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Ochrona danych</w:t>
            </w:r>
          </w:p>
        </w:tc>
        <w:tc>
          <w:tcPr>
            <w:tcW w:w="7088" w:type="dxa"/>
            <w:shd w:val="clear" w:color="auto" w:fill="FFFFFF"/>
            <w:vAlign w:val="center"/>
          </w:tcPr>
          <w:p w14:paraId="3BC35EE5" w14:textId="5BCA7EC4"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Usuwanie danych obrazu po wyłączeniu urządzenia lub inne</w:t>
            </w:r>
          </w:p>
        </w:tc>
        <w:tc>
          <w:tcPr>
            <w:tcW w:w="708" w:type="dxa"/>
            <w:vMerge/>
            <w:shd w:val="clear" w:color="auto" w:fill="auto"/>
            <w:vAlign w:val="center"/>
          </w:tcPr>
          <w:p w14:paraId="511C4EDB"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55A386D7" w14:textId="77777777" w:rsidTr="007E0389">
        <w:trPr>
          <w:trHeight w:val="560"/>
          <w:jc w:val="center"/>
        </w:trPr>
        <w:tc>
          <w:tcPr>
            <w:tcW w:w="430" w:type="dxa"/>
            <w:vMerge/>
            <w:shd w:val="clear" w:color="auto" w:fill="auto"/>
            <w:noWrap/>
            <w:vAlign w:val="center"/>
          </w:tcPr>
          <w:p w14:paraId="0EA543D8"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52861F9"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2943899D" w14:textId="3D563CE8"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Waga</w:t>
            </w:r>
          </w:p>
        </w:tc>
        <w:tc>
          <w:tcPr>
            <w:tcW w:w="7088" w:type="dxa"/>
            <w:shd w:val="clear" w:color="auto" w:fill="FFFFFF"/>
            <w:vAlign w:val="center"/>
          </w:tcPr>
          <w:p w14:paraId="1F032521" w14:textId="306B6986"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 xml:space="preserve">do 9 kg </w:t>
            </w:r>
          </w:p>
        </w:tc>
        <w:tc>
          <w:tcPr>
            <w:tcW w:w="708" w:type="dxa"/>
            <w:vMerge/>
            <w:shd w:val="clear" w:color="auto" w:fill="auto"/>
            <w:vAlign w:val="center"/>
          </w:tcPr>
          <w:p w14:paraId="56B41557"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7185EC85" w14:textId="77777777" w:rsidTr="007E0389">
        <w:trPr>
          <w:trHeight w:val="560"/>
          <w:jc w:val="center"/>
        </w:trPr>
        <w:tc>
          <w:tcPr>
            <w:tcW w:w="430" w:type="dxa"/>
            <w:vMerge/>
            <w:shd w:val="clear" w:color="auto" w:fill="auto"/>
            <w:noWrap/>
            <w:vAlign w:val="center"/>
          </w:tcPr>
          <w:p w14:paraId="7D78D6F2"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1FDAF0E3"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2D57E864" w14:textId="23BBF9F8"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 xml:space="preserve">Pobór mocy </w:t>
            </w:r>
          </w:p>
        </w:tc>
        <w:tc>
          <w:tcPr>
            <w:tcW w:w="7088" w:type="dxa"/>
            <w:shd w:val="clear" w:color="auto" w:fill="FFFFFF"/>
            <w:vAlign w:val="center"/>
          </w:tcPr>
          <w:p w14:paraId="207B1973" w14:textId="7D717316"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 xml:space="preserve">Tryb pracy do 36W, do 3W w trybie uśpienia. </w:t>
            </w:r>
          </w:p>
        </w:tc>
        <w:tc>
          <w:tcPr>
            <w:tcW w:w="708" w:type="dxa"/>
            <w:vMerge/>
            <w:shd w:val="clear" w:color="auto" w:fill="auto"/>
            <w:vAlign w:val="center"/>
          </w:tcPr>
          <w:p w14:paraId="2D8C1171"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76A72F84" w14:textId="77777777" w:rsidTr="007E0389">
        <w:trPr>
          <w:trHeight w:val="560"/>
          <w:jc w:val="center"/>
        </w:trPr>
        <w:tc>
          <w:tcPr>
            <w:tcW w:w="430" w:type="dxa"/>
            <w:vMerge/>
            <w:shd w:val="clear" w:color="auto" w:fill="auto"/>
            <w:noWrap/>
            <w:vAlign w:val="center"/>
          </w:tcPr>
          <w:p w14:paraId="39CFADAB"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6F463CA1"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7490DF93" w14:textId="04590496"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Deklaracja zgodności</w:t>
            </w:r>
          </w:p>
        </w:tc>
        <w:tc>
          <w:tcPr>
            <w:tcW w:w="7088" w:type="dxa"/>
            <w:shd w:val="clear" w:color="auto" w:fill="FFFFFF"/>
            <w:vAlign w:val="center"/>
          </w:tcPr>
          <w:p w14:paraId="74DE0A9A" w14:textId="6611B00D"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 xml:space="preserve">Urządzenie musi posiadać oznakowanie CE. </w:t>
            </w:r>
          </w:p>
        </w:tc>
        <w:tc>
          <w:tcPr>
            <w:tcW w:w="708" w:type="dxa"/>
            <w:vMerge/>
            <w:shd w:val="clear" w:color="auto" w:fill="auto"/>
            <w:vAlign w:val="center"/>
          </w:tcPr>
          <w:p w14:paraId="0549AE0F"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328DB" w:rsidRPr="00733E30" w14:paraId="6B782780" w14:textId="77777777" w:rsidTr="007E0389">
        <w:trPr>
          <w:trHeight w:val="560"/>
          <w:jc w:val="center"/>
        </w:trPr>
        <w:tc>
          <w:tcPr>
            <w:tcW w:w="430" w:type="dxa"/>
            <w:vMerge/>
            <w:shd w:val="clear" w:color="auto" w:fill="auto"/>
            <w:noWrap/>
            <w:vAlign w:val="center"/>
          </w:tcPr>
          <w:p w14:paraId="06D6D265" w14:textId="77777777" w:rsidR="007328DB" w:rsidRPr="006556B2" w:rsidRDefault="007328DB" w:rsidP="000B7908">
            <w:pPr>
              <w:spacing w:after="0" w:line="240" w:lineRule="auto"/>
              <w:jc w:val="center"/>
              <w:rPr>
                <w:rFonts w:eastAsia="Times New Roman" w:cstheme="minorHAnsi"/>
                <w:sz w:val="18"/>
                <w:szCs w:val="18"/>
                <w:lang w:eastAsia="pl-PL"/>
              </w:rPr>
            </w:pPr>
          </w:p>
        </w:tc>
        <w:tc>
          <w:tcPr>
            <w:tcW w:w="983" w:type="dxa"/>
            <w:vMerge/>
            <w:shd w:val="clear" w:color="auto" w:fill="auto"/>
            <w:textDirection w:val="btLr"/>
            <w:vAlign w:val="center"/>
          </w:tcPr>
          <w:p w14:paraId="7A520E7B" w14:textId="77777777" w:rsidR="007328DB" w:rsidRPr="006556B2" w:rsidRDefault="007328DB" w:rsidP="000B7908">
            <w:pPr>
              <w:spacing w:after="0" w:line="240" w:lineRule="auto"/>
              <w:ind w:left="113" w:right="113"/>
              <w:jc w:val="center"/>
              <w:rPr>
                <w:rFonts w:eastAsia="Times New Roman" w:cstheme="minorHAnsi"/>
                <w:sz w:val="18"/>
                <w:szCs w:val="18"/>
                <w:lang w:eastAsia="pl-PL"/>
              </w:rPr>
            </w:pPr>
          </w:p>
        </w:tc>
        <w:tc>
          <w:tcPr>
            <w:tcW w:w="1701" w:type="dxa"/>
            <w:shd w:val="clear" w:color="auto" w:fill="FFFFFF"/>
            <w:vAlign w:val="center"/>
          </w:tcPr>
          <w:p w14:paraId="390281D1" w14:textId="4F9BE074" w:rsidR="007328DB" w:rsidRPr="006556B2" w:rsidRDefault="007328DB" w:rsidP="000B7908">
            <w:pPr>
              <w:spacing w:after="0" w:line="240" w:lineRule="auto"/>
              <w:jc w:val="center"/>
              <w:rPr>
                <w:rFonts w:eastAsia="Times New Roman" w:cstheme="minorHAnsi"/>
                <w:sz w:val="18"/>
                <w:szCs w:val="18"/>
                <w:lang w:eastAsia="pl-PL"/>
              </w:rPr>
            </w:pPr>
            <w:r w:rsidRPr="006556B2">
              <w:rPr>
                <w:rFonts w:cstheme="minorHAnsi"/>
                <w:sz w:val="18"/>
                <w:szCs w:val="18"/>
              </w:rPr>
              <w:t>Ochrona środowiska</w:t>
            </w:r>
          </w:p>
        </w:tc>
        <w:tc>
          <w:tcPr>
            <w:tcW w:w="7088" w:type="dxa"/>
            <w:shd w:val="clear" w:color="auto" w:fill="FFFFFF"/>
            <w:vAlign w:val="center"/>
          </w:tcPr>
          <w:p w14:paraId="303AEF97" w14:textId="29FE940A" w:rsidR="007328DB" w:rsidRPr="006556B2" w:rsidRDefault="007328DB" w:rsidP="000B7908">
            <w:pPr>
              <w:spacing w:after="0" w:line="240" w:lineRule="auto"/>
              <w:jc w:val="both"/>
              <w:rPr>
                <w:rFonts w:eastAsia="Times New Roman" w:cstheme="minorHAnsi"/>
                <w:sz w:val="18"/>
                <w:szCs w:val="18"/>
                <w:lang w:eastAsia="pl-PL"/>
              </w:rPr>
            </w:pPr>
            <w:r w:rsidRPr="006556B2">
              <w:rPr>
                <w:rFonts w:cstheme="minorHAnsi"/>
                <w:sz w:val="18"/>
                <w:szCs w:val="18"/>
              </w:rPr>
              <w:t>Oferowany sprzęt musi spełniać wymogi specyfikacji technicznej Energy Star i posiadać oznaczenie znakiem  usługowym ENERGY STAR lub spełniać kryteria efektywności energetycznej co najmniej równoważne  z koniecznymi do uzyskania takiego oznaczenia. Zgodność z normą EPEAT.</w:t>
            </w:r>
          </w:p>
        </w:tc>
        <w:tc>
          <w:tcPr>
            <w:tcW w:w="708" w:type="dxa"/>
            <w:vMerge/>
            <w:shd w:val="clear" w:color="auto" w:fill="auto"/>
            <w:vAlign w:val="center"/>
          </w:tcPr>
          <w:p w14:paraId="60064454" w14:textId="77777777" w:rsidR="007328DB" w:rsidRPr="006556B2" w:rsidRDefault="007328DB" w:rsidP="000B7908">
            <w:pPr>
              <w:spacing w:after="0" w:line="240" w:lineRule="auto"/>
              <w:jc w:val="center"/>
              <w:rPr>
                <w:rFonts w:eastAsia="Times New Roman" w:cstheme="minorHAnsi"/>
                <w:sz w:val="18"/>
                <w:szCs w:val="18"/>
                <w:lang w:eastAsia="pl-PL"/>
              </w:rPr>
            </w:pPr>
          </w:p>
        </w:tc>
      </w:tr>
      <w:tr w:rsidR="007E0389" w:rsidRPr="00733E30" w14:paraId="2E78443D" w14:textId="77777777" w:rsidTr="007E0389">
        <w:trPr>
          <w:trHeight w:val="560"/>
          <w:jc w:val="center"/>
        </w:trPr>
        <w:tc>
          <w:tcPr>
            <w:tcW w:w="430" w:type="dxa"/>
            <w:vMerge w:val="restart"/>
            <w:shd w:val="clear" w:color="auto" w:fill="auto"/>
            <w:noWrap/>
            <w:vAlign w:val="center"/>
          </w:tcPr>
          <w:p w14:paraId="417EA760" w14:textId="5BD7196D" w:rsidR="007E0389" w:rsidRPr="006556B2" w:rsidRDefault="007E0389"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lastRenderedPageBreak/>
              <w:t>6.</w:t>
            </w:r>
          </w:p>
        </w:tc>
        <w:tc>
          <w:tcPr>
            <w:tcW w:w="983" w:type="dxa"/>
            <w:vMerge w:val="restart"/>
            <w:shd w:val="clear" w:color="auto" w:fill="auto"/>
            <w:textDirection w:val="btLr"/>
            <w:vAlign w:val="center"/>
          </w:tcPr>
          <w:p w14:paraId="32E7DE33" w14:textId="46B5D7A0" w:rsidR="007E0389" w:rsidRPr="006556B2" w:rsidRDefault="007E0389" w:rsidP="000B7908">
            <w:pPr>
              <w:spacing w:after="0" w:line="240" w:lineRule="auto"/>
              <w:ind w:left="113" w:right="113"/>
              <w:jc w:val="center"/>
              <w:rPr>
                <w:rFonts w:eastAsia="Times New Roman" w:cstheme="minorHAnsi"/>
                <w:b/>
                <w:bCs/>
                <w:sz w:val="18"/>
                <w:szCs w:val="18"/>
                <w:lang w:eastAsia="pl-PL"/>
              </w:rPr>
            </w:pPr>
            <w:r w:rsidRPr="006556B2">
              <w:rPr>
                <w:rFonts w:eastAsia="Times New Roman" w:cstheme="minorHAnsi"/>
                <w:b/>
                <w:bCs/>
                <w:sz w:val="18"/>
                <w:szCs w:val="18"/>
                <w:lang w:eastAsia="pl-PL"/>
              </w:rPr>
              <w:t>Termotransferowa drukarka etykiet</w:t>
            </w:r>
          </w:p>
        </w:tc>
        <w:tc>
          <w:tcPr>
            <w:tcW w:w="1701" w:type="dxa"/>
            <w:vAlign w:val="center"/>
          </w:tcPr>
          <w:p w14:paraId="04441995" w14:textId="2B1D55A2" w:rsidR="007E0389" w:rsidRPr="006556B2" w:rsidRDefault="007E0389"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rPr>
              <w:t>Zastosowanie</w:t>
            </w:r>
          </w:p>
        </w:tc>
        <w:tc>
          <w:tcPr>
            <w:tcW w:w="7088" w:type="dxa"/>
            <w:vAlign w:val="center"/>
          </w:tcPr>
          <w:p w14:paraId="43960E71" w14:textId="1169FD5B" w:rsidR="007E0389" w:rsidRPr="006556B2" w:rsidRDefault="007E0389"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Drukarka musi bez żadnego problemu współpracować z systemem elektronicznego zarządzania dokumentacja EZD PUW. </w:t>
            </w:r>
          </w:p>
        </w:tc>
        <w:tc>
          <w:tcPr>
            <w:tcW w:w="708" w:type="dxa"/>
            <w:vMerge w:val="restart"/>
            <w:shd w:val="clear" w:color="auto" w:fill="auto"/>
            <w:vAlign w:val="center"/>
          </w:tcPr>
          <w:p w14:paraId="6EB4F06C" w14:textId="7997E1F8" w:rsidR="007E0389" w:rsidRPr="006556B2" w:rsidRDefault="007E0389"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2 szt.</w:t>
            </w:r>
          </w:p>
        </w:tc>
      </w:tr>
      <w:tr w:rsidR="007E0389" w:rsidRPr="00733E30" w14:paraId="3704F94E" w14:textId="77777777" w:rsidTr="007E0389">
        <w:trPr>
          <w:trHeight w:val="560"/>
          <w:jc w:val="center"/>
        </w:trPr>
        <w:tc>
          <w:tcPr>
            <w:tcW w:w="430" w:type="dxa"/>
            <w:vMerge/>
            <w:shd w:val="clear" w:color="auto" w:fill="auto"/>
            <w:noWrap/>
            <w:vAlign w:val="center"/>
          </w:tcPr>
          <w:p w14:paraId="442C34A6"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6EECA2F0"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0733BAD7" w14:textId="1068B5B6"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Technologia druku</w:t>
            </w:r>
          </w:p>
        </w:tc>
        <w:tc>
          <w:tcPr>
            <w:tcW w:w="7088" w:type="dxa"/>
            <w:shd w:val="clear" w:color="auto" w:fill="auto"/>
            <w:vAlign w:val="center"/>
          </w:tcPr>
          <w:p w14:paraId="66938213" w14:textId="62DB44E6" w:rsidR="007E0389" w:rsidRPr="006556B2" w:rsidRDefault="00CD4A6C"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T</w:t>
            </w:r>
            <w:r w:rsidR="007E0389" w:rsidRPr="006556B2">
              <w:rPr>
                <w:rStyle w:val="normaltextrun"/>
                <w:rFonts w:eastAsia="Times New Roman" w:cstheme="minorHAnsi"/>
                <w:sz w:val="18"/>
                <w:szCs w:val="18"/>
              </w:rPr>
              <w:t>ermotransferowy </w:t>
            </w:r>
          </w:p>
        </w:tc>
        <w:tc>
          <w:tcPr>
            <w:tcW w:w="708" w:type="dxa"/>
            <w:vMerge/>
            <w:shd w:val="clear" w:color="auto" w:fill="auto"/>
            <w:vAlign w:val="center"/>
          </w:tcPr>
          <w:p w14:paraId="43F2070B"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4C555300" w14:textId="77777777" w:rsidTr="007E0389">
        <w:trPr>
          <w:trHeight w:val="560"/>
          <w:jc w:val="center"/>
        </w:trPr>
        <w:tc>
          <w:tcPr>
            <w:tcW w:w="430" w:type="dxa"/>
            <w:vMerge/>
            <w:shd w:val="clear" w:color="auto" w:fill="auto"/>
            <w:noWrap/>
            <w:vAlign w:val="center"/>
          </w:tcPr>
          <w:p w14:paraId="54DCE3AD"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3917427C"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4C5E5255" w14:textId="5308B731"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Rozdzielczość druku</w:t>
            </w:r>
          </w:p>
        </w:tc>
        <w:tc>
          <w:tcPr>
            <w:tcW w:w="7088" w:type="dxa"/>
            <w:shd w:val="clear" w:color="auto" w:fill="auto"/>
            <w:vAlign w:val="center"/>
          </w:tcPr>
          <w:p w14:paraId="59896510" w14:textId="36A4D759" w:rsidR="007E0389"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w:t>
            </w:r>
            <w:r w:rsidR="007E0389" w:rsidRPr="006556B2">
              <w:rPr>
                <w:rStyle w:val="normaltextrun"/>
                <w:rFonts w:eastAsia="Times New Roman" w:cstheme="minorHAnsi"/>
                <w:sz w:val="18"/>
                <w:szCs w:val="18"/>
              </w:rPr>
              <w:t>in. 203 dpi </w:t>
            </w:r>
          </w:p>
        </w:tc>
        <w:tc>
          <w:tcPr>
            <w:tcW w:w="708" w:type="dxa"/>
            <w:vMerge/>
            <w:shd w:val="clear" w:color="auto" w:fill="auto"/>
            <w:vAlign w:val="center"/>
          </w:tcPr>
          <w:p w14:paraId="06F6FD05"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48DF5EE3" w14:textId="77777777" w:rsidTr="007E0389">
        <w:trPr>
          <w:trHeight w:val="560"/>
          <w:jc w:val="center"/>
        </w:trPr>
        <w:tc>
          <w:tcPr>
            <w:tcW w:w="430" w:type="dxa"/>
            <w:vMerge/>
            <w:shd w:val="clear" w:color="auto" w:fill="auto"/>
            <w:noWrap/>
            <w:vAlign w:val="center"/>
          </w:tcPr>
          <w:p w14:paraId="005E0AF5"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32D71852"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00CCC7ED" w14:textId="211D3A69"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Maksymalna szerokość druku</w:t>
            </w:r>
          </w:p>
        </w:tc>
        <w:tc>
          <w:tcPr>
            <w:tcW w:w="7088" w:type="dxa"/>
            <w:shd w:val="clear" w:color="auto" w:fill="auto"/>
            <w:vAlign w:val="center"/>
          </w:tcPr>
          <w:p w14:paraId="4B1E918F" w14:textId="43285C2E" w:rsidR="007E0389" w:rsidRPr="006556B2" w:rsidRDefault="007E0389"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104 mm</w:t>
            </w:r>
          </w:p>
        </w:tc>
        <w:tc>
          <w:tcPr>
            <w:tcW w:w="708" w:type="dxa"/>
            <w:vMerge/>
            <w:shd w:val="clear" w:color="auto" w:fill="auto"/>
            <w:vAlign w:val="center"/>
          </w:tcPr>
          <w:p w14:paraId="6EC2F935"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4548CFF6" w14:textId="77777777" w:rsidTr="007E0389">
        <w:trPr>
          <w:trHeight w:val="560"/>
          <w:jc w:val="center"/>
        </w:trPr>
        <w:tc>
          <w:tcPr>
            <w:tcW w:w="430" w:type="dxa"/>
            <w:vMerge/>
            <w:shd w:val="clear" w:color="auto" w:fill="auto"/>
            <w:noWrap/>
            <w:vAlign w:val="center"/>
          </w:tcPr>
          <w:p w14:paraId="3C481563"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34695886"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4875D330" w14:textId="0BC5083E"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Maksymalna długość druku</w:t>
            </w:r>
          </w:p>
        </w:tc>
        <w:tc>
          <w:tcPr>
            <w:tcW w:w="7088" w:type="dxa"/>
            <w:shd w:val="clear" w:color="auto" w:fill="auto"/>
            <w:vAlign w:val="center"/>
          </w:tcPr>
          <w:p w14:paraId="6B33AF5A" w14:textId="5C9F1A59" w:rsidR="007E0389" w:rsidRPr="006556B2" w:rsidRDefault="007E0389"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900 mm</w:t>
            </w:r>
          </w:p>
        </w:tc>
        <w:tc>
          <w:tcPr>
            <w:tcW w:w="708" w:type="dxa"/>
            <w:vMerge/>
            <w:shd w:val="clear" w:color="auto" w:fill="auto"/>
            <w:vAlign w:val="center"/>
          </w:tcPr>
          <w:p w14:paraId="38DB0482"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5096891D" w14:textId="77777777" w:rsidTr="007E0389">
        <w:trPr>
          <w:trHeight w:val="560"/>
          <w:jc w:val="center"/>
        </w:trPr>
        <w:tc>
          <w:tcPr>
            <w:tcW w:w="430" w:type="dxa"/>
            <w:vMerge/>
            <w:shd w:val="clear" w:color="auto" w:fill="auto"/>
            <w:noWrap/>
            <w:vAlign w:val="center"/>
          </w:tcPr>
          <w:p w14:paraId="155ED6F4"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72690629"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421E4396" w14:textId="6053F6F3"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Minimalna szerokość etykiety</w:t>
            </w:r>
          </w:p>
        </w:tc>
        <w:tc>
          <w:tcPr>
            <w:tcW w:w="7088" w:type="dxa"/>
            <w:shd w:val="clear" w:color="auto" w:fill="auto"/>
            <w:vAlign w:val="center"/>
          </w:tcPr>
          <w:p w14:paraId="1E13B287" w14:textId="4AA125EB" w:rsidR="007E0389" w:rsidRPr="006556B2" w:rsidRDefault="007E0389"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26 mm </w:t>
            </w:r>
          </w:p>
        </w:tc>
        <w:tc>
          <w:tcPr>
            <w:tcW w:w="708" w:type="dxa"/>
            <w:vMerge/>
            <w:shd w:val="clear" w:color="auto" w:fill="auto"/>
            <w:vAlign w:val="center"/>
          </w:tcPr>
          <w:p w14:paraId="74B4A122"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37C2AC62" w14:textId="77777777" w:rsidTr="007E0389">
        <w:trPr>
          <w:trHeight w:val="560"/>
          <w:jc w:val="center"/>
        </w:trPr>
        <w:tc>
          <w:tcPr>
            <w:tcW w:w="430" w:type="dxa"/>
            <w:vMerge/>
            <w:shd w:val="clear" w:color="auto" w:fill="auto"/>
            <w:noWrap/>
            <w:vAlign w:val="center"/>
          </w:tcPr>
          <w:p w14:paraId="3A170FCD"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21C60564"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44C97F9B" w14:textId="76765519"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Maksymalna szerokość etykiety</w:t>
            </w:r>
          </w:p>
        </w:tc>
        <w:tc>
          <w:tcPr>
            <w:tcW w:w="7088" w:type="dxa"/>
            <w:shd w:val="clear" w:color="auto" w:fill="auto"/>
            <w:vAlign w:val="center"/>
          </w:tcPr>
          <w:p w14:paraId="01313295" w14:textId="68C6C537" w:rsidR="007E0389" w:rsidRPr="006556B2" w:rsidRDefault="007E0389"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108 mm</w:t>
            </w:r>
          </w:p>
        </w:tc>
        <w:tc>
          <w:tcPr>
            <w:tcW w:w="708" w:type="dxa"/>
            <w:vMerge/>
            <w:shd w:val="clear" w:color="auto" w:fill="auto"/>
            <w:vAlign w:val="center"/>
          </w:tcPr>
          <w:p w14:paraId="576E265D"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51E2E21D" w14:textId="77777777" w:rsidTr="007E0389">
        <w:trPr>
          <w:trHeight w:val="560"/>
          <w:jc w:val="center"/>
        </w:trPr>
        <w:tc>
          <w:tcPr>
            <w:tcW w:w="430" w:type="dxa"/>
            <w:vMerge/>
            <w:shd w:val="clear" w:color="auto" w:fill="auto"/>
            <w:noWrap/>
            <w:vAlign w:val="center"/>
          </w:tcPr>
          <w:p w14:paraId="56DEAC4E"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37850580"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0530DF30" w14:textId="3816D7EC"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Maksymalna długość etykiety</w:t>
            </w:r>
          </w:p>
        </w:tc>
        <w:tc>
          <w:tcPr>
            <w:tcW w:w="7088" w:type="dxa"/>
            <w:shd w:val="clear" w:color="auto" w:fill="auto"/>
            <w:vAlign w:val="center"/>
          </w:tcPr>
          <w:p w14:paraId="3EEEE631" w14:textId="3CF2FED9" w:rsidR="007E0389" w:rsidRPr="006556B2" w:rsidRDefault="007E0389"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900 mm </w:t>
            </w:r>
          </w:p>
        </w:tc>
        <w:tc>
          <w:tcPr>
            <w:tcW w:w="708" w:type="dxa"/>
            <w:vMerge/>
            <w:shd w:val="clear" w:color="auto" w:fill="auto"/>
            <w:vAlign w:val="center"/>
          </w:tcPr>
          <w:p w14:paraId="6E01B0A7"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4EF788F4" w14:textId="77777777" w:rsidTr="007E0389">
        <w:trPr>
          <w:trHeight w:val="560"/>
          <w:jc w:val="center"/>
        </w:trPr>
        <w:tc>
          <w:tcPr>
            <w:tcW w:w="430" w:type="dxa"/>
            <w:vMerge/>
            <w:shd w:val="clear" w:color="auto" w:fill="auto"/>
            <w:noWrap/>
            <w:vAlign w:val="center"/>
          </w:tcPr>
          <w:p w14:paraId="14C678FB"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1D1BEB5C"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5320E869" w14:textId="710ADF23"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Prędkość druku</w:t>
            </w:r>
          </w:p>
        </w:tc>
        <w:tc>
          <w:tcPr>
            <w:tcW w:w="7088" w:type="dxa"/>
            <w:shd w:val="clear" w:color="auto" w:fill="auto"/>
            <w:vAlign w:val="center"/>
          </w:tcPr>
          <w:p w14:paraId="3080E2A1" w14:textId="098FF072" w:rsidR="007E0389"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w:t>
            </w:r>
            <w:r w:rsidR="007E0389" w:rsidRPr="006556B2">
              <w:rPr>
                <w:rStyle w:val="normaltextrun"/>
                <w:rFonts w:eastAsia="Times New Roman" w:cstheme="minorHAnsi"/>
                <w:sz w:val="18"/>
                <w:szCs w:val="18"/>
              </w:rPr>
              <w:t>in. 125 mm/sekundę</w:t>
            </w:r>
          </w:p>
        </w:tc>
        <w:tc>
          <w:tcPr>
            <w:tcW w:w="708" w:type="dxa"/>
            <w:vMerge/>
            <w:shd w:val="clear" w:color="auto" w:fill="auto"/>
            <w:vAlign w:val="center"/>
          </w:tcPr>
          <w:p w14:paraId="5B831633"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64135BD2" w14:textId="77777777" w:rsidTr="007E0389">
        <w:trPr>
          <w:trHeight w:val="560"/>
          <w:jc w:val="center"/>
        </w:trPr>
        <w:tc>
          <w:tcPr>
            <w:tcW w:w="430" w:type="dxa"/>
            <w:vMerge/>
            <w:shd w:val="clear" w:color="auto" w:fill="auto"/>
            <w:noWrap/>
            <w:vAlign w:val="center"/>
          </w:tcPr>
          <w:p w14:paraId="7B90434C"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6872A6BB"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117331F9" w14:textId="4B28B478"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Szerokość taśmy</w:t>
            </w:r>
          </w:p>
        </w:tc>
        <w:tc>
          <w:tcPr>
            <w:tcW w:w="7088" w:type="dxa"/>
            <w:shd w:val="clear" w:color="auto" w:fill="auto"/>
            <w:vAlign w:val="center"/>
          </w:tcPr>
          <w:p w14:paraId="0B50CF5D" w14:textId="74A7A5A1" w:rsidR="007E0389" w:rsidRPr="006556B2" w:rsidRDefault="00CD4A6C"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C</w:t>
            </w:r>
            <w:r w:rsidR="007E0389" w:rsidRPr="006556B2">
              <w:rPr>
                <w:rStyle w:val="normaltextrun"/>
                <w:rFonts w:eastAsia="Times New Roman" w:cstheme="minorHAnsi"/>
                <w:sz w:val="18"/>
                <w:szCs w:val="18"/>
              </w:rPr>
              <w:t>o najmniej</w:t>
            </w:r>
            <w:r w:rsidR="007E0389" w:rsidRPr="006556B2">
              <w:rPr>
                <w:rFonts w:cstheme="minorHAnsi"/>
                <w:sz w:val="18"/>
                <w:szCs w:val="18"/>
              </w:rPr>
              <w:t xml:space="preserve"> </w:t>
            </w:r>
            <w:r w:rsidR="007E0389" w:rsidRPr="006556B2">
              <w:rPr>
                <w:rStyle w:val="normaltextrun"/>
                <w:rFonts w:eastAsia="Times New Roman" w:cstheme="minorHAnsi"/>
                <w:sz w:val="18"/>
                <w:szCs w:val="18"/>
              </w:rPr>
              <w:t>w zakresie 25 - 110 mm </w:t>
            </w:r>
          </w:p>
        </w:tc>
        <w:tc>
          <w:tcPr>
            <w:tcW w:w="708" w:type="dxa"/>
            <w:vMerge/>
            <w:shd w:val="clear" w:color="auto" w:fill="auto"/>
            <w:vAlign w:val="center"/>
          </w:tcPr>
          <w:p w14:paraId="362FD536"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6CB9458A" w14:textId="77777777" w:rsidTr="007E0389">
        <w:trPr>
          <w:trHeight w:val="560"/>
          <w:jc w:val="center"/>
        </w:trPr>
        <w:tc>
          <w:tcPr>
            <w:tcW w:w="430" w:type="dxa"/>
            <w:vMerge/>
            <w:shd w:val="clear" w:color="auto" w:fill="auto"/>
            <w:noWrap/>
            <w:vAlign w:val="center"/>
          </w:tcPr>
          <w:p w14:paraId="13BF0179"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21A83EA6"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4E7828EA" w14:textId="55B0A728" w:rsidR="007E0389" w:rsidRPr="006556B2" w:rsidRDefault="007E0389"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Interfej</w:t>
            </w:r>
            <w:r w:rsidR="00CD4A6C" w:rsidRPr="006556B2">
              <w:rPr>
                <w:rFonts w:eastAsia="Times New Roman" w:cstheme="minorHAnsi"/>
                <w:sz w:val="18"/>
                <w:szCs w:val="18"/>
                <w:lang w:eastAsia="pl-PL"/>
              </w:rPr>
              <w:t>s</w:t>
            </w:r>
          </w:p>
        </w:tc>
        <w:tc>
          <w:tcPr>
            <w:tcW w:w="7088" w:type="dxa"/>
            <w:shd w:val="clear" w:color="auto" w:fill="auto"/>
            <w:vAlign w:val="center"/>
          </w:tcPr>
          <w:p w14:paraId="72C68534" w14:textId="26EB46E5" w:rsidR="007E0389" w:rsidRPr="006556B2" w:rsidRDefault="007E0389"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Wbudowany interfejs USB w wersji min. 2.0, dołączony przewód sygnałowy o długości min. 3m </w:t>
            </w:r>
          </w:p>
        </w:tc>
        <w:tc>
          <w:tcPr>
            <w:tcW w:w="708" w:type="dxa"/>
            <w:vMerge/>
            <w:shd w:val="clear" w:color="auto" w:fill="auto"/>
            <w:vAlign w:val="center"/>
          </w:tcPr>
          <w:p w14:paraId="44F100D2"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1B6F7243" w14:textId="77777777" w:rsidTr="007E0389">
        <w:trPr>
          <w:trHeight w:val="560"/>
          <w:jc w:val="center"/>
        </w:trPr>
        <w:tc>
          <w:tcPr>
            <w:tcW w:w="430" w:type="dxa"/>
            <w:vMerge/>
            <w:shd w:val="clear" w:color="auto" w:fill="auto"/>
            <w:noWrap/>
            <w:vAlign w:val="center"/>
          </w:tcPr>
          <w:p w14:paraId="1AADA364"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1261E84E"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5119BBEC" w14:textId="0CB35AA4"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Waga</w:t>
            </w:r>
          </w:p>
        </w:tc>
        <w:tc>
          <w:tcPr>
            <w:tcW w:w="7088" w:type="dxa"/>
            <w:shd w:val="clear" w:color="auto" w:fill="auto"/>
            <w:vAlign w:val="center"/>
          </w:tcPr>
          <w:p w14:paraId="634B206D" w14:textId="32CE39F7" w:rsidR="007E0389"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w:t>
            </w:r>
            <w:r w:rsidR="007E0389" w:rsidRPr="006556B2">
              <w:rPr>
                <w:rStyle w:val="normaltextrun"/>
                <w:rFonts w:eastAsia="Times New Roman" w:cstheme="minorHAnsi"/>
                <w:sz w:val="18"/>
                <w:szCs w:val="18"/>
              </w:rPr>
              <w:t>ax</w:t>
            </w:r>
            <w:r w:rsidRPr="006556B2">
              <w:rPr>
                <w:rStyle w:val="normaltextrun"/>
                <w:rFonts w:eastAsia="Times New Roman" w:cstheme="minorHAnsi"/>
                <w:sz w:val="18"/>
                <w:szCs w:val="18"/>
              </w:rPr>
              <w:t>.</w:t>
            </w:r>
            <w:r w:rsidR="007E0389" w:rsidRPr="006556B2">
              <w:rPr>
                <w:rStyle w:val="normaltextrun"/>
                <w:rFonts w:eastAsia="Times New Roman" w:cstheme="minorHAnsi"/>
                <w:sz w:val="18"/>
                <w:szCs w:val="18"/>
              </w:rPr>
              <w:t xml:space="preserve"> 2,6 kg </w:t>
            </w:r>
          </w:p>
        </w:tc>
        <w:tc>
          <w:tcPr>
            <w:tcW w:w="708" w:type="dxa"/>
            <w:vMerge/>
            <w:shd w:val="clear" w:color="auto" w:fill="auto"/>
            <w:vAlign w:val="center"/>
          </w:tcPr>
          <w:p w14:paraId="5427F1AE"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733E30" w14:paraId="31337374" w14:textId="77777777" w:rsidTr="007E0389">
        <w:trPr>
          <w:trHeight w:val="560"/>
          <w:jc w:val="center"/>
        </w:trPr>
        <w:tc>
          <w:tcPr>
            <w:tcW w:w="430" w:type="dxa"/>
            <w:vMerge/>
            <w:shd w:val="clear" w:color="auto" w:fill="auto"/>
            <w:noWrap/>
            <w:vAlign w:val="center"/>
          </w:tcPr>
          <w:p w14:paraId="1D7F23D9"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318EF574"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546B30C4" w14:textId="0661F70A" w:rsidR="007E0389" w:rsidRPr="006556B2" w:rsidRDefault="007E0389"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Język programowania</w:t>
            </w:r>
          </w:p>
        </w:tc>
        <w:tc>
          <w:tcPr>
            <w:tcW w:w="7088" w:type="dxa"/>
            <w:shd w:val="clear" w:color="auto" w:fill="auto"/>
            <w:vAlign w:val="center"/>
          </w:tcPr>
          <w:p w14:paraId="2F3AAFF0" w14:textId="5FF64CC8" w:rsidR="007E0389" w:rsidRPr="006556B2" w:rsidRDefault="007E0389"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EPL/EPLII, ZPL/ZPLII</w:t>
            </w:r>
            <w:r w:rsidRPr="006556B2">
              <w:rPr>
                <w:rStyle w:val="eop"/>
                <w:rFonts w:eastAsia="Times New Roman" w:cstheme="minorHAnsi"/>
                <w:sz w:val="18"/>
                <w:szCs w:val="18"/>
              </w:rPr>
              <w:t> </w:t>
            </w:r>
          </w:p>
        </w:tc>
        <w:tc>
          <w:tcPr>
            <w:tcW w:w="708" w:type="dxa"/>
            <w:vMerge/>
            <w:shd w:val="clear" w:color="auto" w:fill="auto"/>
            <w:vAlign w:val="center"/>
          </w:tcPr>
          <w:p w14:paraId="797C50C4"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7E0389" w:rsidRPr="00053627" w14:paraId="6C191A3C" w14:textId="77777777" w:rsidTr="007E0389">
        <w:trPr>
          <w:trHeight w:val="560"/>
          <w:jc w:val="center"/>
        </w:trPr>
        <w:tc>
          <w:tcPr>
            <w:tcW w:w="430" w:type="dxa"/>
            <w:vMerge/>
            <w:shd w:val="clear" w:color="auto" w:fill="auto"/>
            <w:noWrap/>
            <w:vAlign w:val="center"/>
          </w:tcPr>
          <w:p w14:paraId="7E60EDEF"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6794EC92" w14:textId="77777777" w:rsidR="007E0389" w:rsidRPr="006556B2" w:rsidRDefault="007E0389" w:rsidP="000B7908">
            <w:pPr>
              <w:spacing w:after="0" w:line="240" w:lineRule="auto"/>
              <w:jc w:val="center"/>
              <w:rPr>
                <w:rFonts w:eastAsia="Times New Roman" w:cstheme="minorHAnsi"/>
                <w:sz w:val="18"/>
                <w:szCs w:val="18"/>
                <w:lang w:eastAsia="pl-PL"/>
              </w:rPr>
            </w:pPr>
          </w:p>
        </w:tc>
        <w:tc>
          <w:tcPr>
            <w:tcW w:w="1701" w:type="dxa"/>
            <w:vAlign w:val="center"/>
          </w:tcPr>
          <w:p w14:paraId="57449BE4" w14:textId="774EFA8B" w:rsidR="007E0389" w:rsidRPr="006556B2" w:rsidRDefault="007E0389"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Obsługiwane kody kreskowe (co najmniej)</w:t>
            </w:r>
          </w:p>
        </w:tc>
        <w:tc>
          <w:tcPr>
            <w:tcW w:w="7088" w:type="dxa"/>
            <w:shd w:val="clear" w:color="auto" w:fill="auto"/>
            <w:vAlign w:val="center"/>
          </w:tcPr>
          <w:p w14:paraId="7E1D6785" w14:textId="611E9F2B" w:rsidR="007E0389" w:rsidRPr="006556B2" w:rsidRDefault="007E0389" w:rsidP="000B7908">
            <w:pPr>
              <w:spacing w:after="0" w:line="240" w:lineRule="auto"/>
              <w:jc w:val="both"/>
              <w:rPr>
                <w:rFonts w:eastAsia="Times New Roman" w:cstheme="minorHAnsi"/>
                <w:sz w:val="18"/>
                <w:szCs w:val="18"/>
                <w:lang w:val="en-US" w:eastAsia="pl-PL"/>
              </w:rPr>
            </w:pPr>
            <w:r w:rsidRPr="006556B2">
              <w:rPr>
                <w:rStyle w:val="normaltextrun"/>
                <w:rFonts w:eastAsia="Times New Roman" w:cstheme="minorHAnsi"/>
                <w:sz w:val="18"/>
                <w:szCs w:val="18"/>
                <w:lang w:val="en-US"/>
              </w:rPr>
              <w:t>1D: Code 39, Code 128 (A, B or C user selectable/Auto select), UCC/EAN-128, Code 93, Codabar, Interleaved 2 of 5, UPC-A, UPC-E,UPC-A with 2 and 5 add on, Plessey, POSTNET, German Post, Japanese Postnet 2D: PDF-417, Macro PDF-417, Maxi Code (Modes 2, 3, 4, 6), QR Code</w:t>
            </w:r>
            <w:r w:rsidRPr="006556B2">
              <w:rPr>
                <w:rStyle w:val="eop"/>
                <w:rFonts w:eastAsia="Times New Roman" w:cstheme="minorHAnsi"/>
                <w:sz w:val="18"/>
                <w:szCs w:val="18"/>
                <w:lang w:val="en-US"/>
              </w:rPr>
              <w:t> </w:t>
            </w:r>
          </w:p>
        </w:tc>
        <w:tc>
          <w:tcPr>
            <w:tcW w:w="708" w:type="dxa"/>
            <w:vMerge/>
            <w:shd w:val="clear" w:color="auto" w:fill="auto"/>
            <w:vAlign w:val="center"/>
          </w:tcPr>
          <w:p w14:paraId="49195685" w14:textId="77777777" w:rsidR="007E0389" w:rsidRPr="006556B2" w:rsidRDefault="007E0389" w:rsidP="000B7908">
            <w:pPr>
              <w:spacing w:after="0" w:line="240" w:lineRule="auto"/>
              <w:jc w:val="center"/>
              <w:rPr>
                <w:rFonts w:eastAsia="Times New Roman" w:cstheme="minorHAnsi"/>
                <w:sz w:val="18"/>
                <w:szCs w:val="18"/>
                <w:lang w:val="en-US" w:eastAsia="pl-PL"/>
              </w:rPr>
            </w:pPr>
          </w:p>
        </w:tc>
      </w:tr>
      <w:tr w:rsidR="007E0389" w:rsidRPr="00733E30" w14:paraId="0D9D7466" w14:textId="77777777" w:rsidTr="007E0389">
        <w:trPr>
          <w:trHeight w:val="560"/>
          <w:jc w:val="center"/>
        </w:trPr>
        <w:tc>
          <w:tcPr>
            <w:tcW w:w="430" w:type="dxa"/>
            <w:vMerge/>
            <w:shd w:val="clear" w:color="auto" w:fill="auto"/>
            <w:noWrap/>
            <w:vAlign w:val="center"/>
          </w:tcPr>
          <w:p w14:paraId="0ABFC680" w14:textId="77777777" w:rsidR="007E0389" w:rsidRPr="006556B2" w:rsidRDefault="007E0389" w:rsidP="000B7908">
            <w:pPr>
              <w:spacing w:after="0" w:line="240" w:lineRule="auto"/>
              <w:jc w:val="center"/>
              <w:rPr>
                <w:rFonts w:eastAsia="Times New Roman" w:cstheme="minorHAnsi"/>
                <w:sz w:val="18"/>
                <w:szCs w:val="18"/>
                <w:lang w:val="en-US" w:eastAsia="pl-PL"/>
              </w:rPr>
            </w:pPr>
          </w:p>
        </w:tc>
        <w:tc>
          <w:tcPr>
            <w:tcW w:w="983" w:type="dxa"/>
            <w:vMerge/>
            <w:shd w:val="clear" w:color="auto" w:fill="auto"/>
            <w:vAlign w:val="center"/>
          </w:tcPr>
          <w:p w14:paraId="7A2EDD29" w14:textId="77777777" w:rsidR="007E0389" w:rsidRPr="006556B2" w:rsidRDefault="007E0389" w:rsidP="000B7908">
            <w:pPr>
              <w:spacing w:after="0" w:line="240" w:lineRule="auto"/>
              <w:jc w:val="center"/>
              <w:rPr>
                <w:rFonts w:eastAsia="Times New Roman" w:cstheme="minorHAnsi"/>
                <w:sz w:val="18"/>
                <w:szCs w:val="18"/>
                <w:lang w:val="en-US" w:eastAsia="pl-PL"/>
              </w:rPr>
            </w:pPr>
          </w:p>
        </w:tc>
        <w:tc>
          <w:tcPr>
            <w:tcW w:w="1701" w:type="dxa"/>
            <w:vAlign w:val="center"/>
          </w:tcPr>
          <w:p w14:paraId="72E764BA" w14:textId="2BEEA461" w:rsidR="007E0389" w:rsidRPr="006556B2" w:rsidRDefault="007E0389"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Akcesoria</w:t>
            </w:r>
          </w:p>
        </w:tc>
        <w:tc>
          <w:tcPr>
            <w:tcW w:w="7088" w:type="dxa"/>
            <w:vAlign w:val="center"/>
          </w:tcPr>
          <w:p w14:paraId="32103712" w14:textId="6417C652" w:rsidR="007E0389" w:rsidRPr="006556B2" w:rsidRDefault="007E0389"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Dołączony przewód zasilający, w przypadku wykorzystywania zasilacza zewnętrznego zasilacz musi być dołączony do urządzenia, odrywacz,  instalacyjny dysk DVD-ROM lub pendrive ze sterownikami. </w:t>
            </w:r>
          </w:p>
        </w:tc>
        <w:tc>
          <w:tcPr>
            <w:tcW w:w="708" w:type="dxa"/>
            <w:vMerge/>
            <w:shd w:val="clear" w:color="auto" w:fill="auto"/>
            <w:vAlign w:val="center"/>
          </w:tcPr>
          <w:p w14:paraId="331D7EFD" w14:textId="77777777" w:rsidR="007E0389" w:rsidRPr="006556B2" w:rsidRDefault="007E0389" w:rsidP="000B7908">
            <w:pPr>
              <w:spacing w:after="0" w:line="240" w:lineRule="auto"/>
              <w:jc w:val="center"/>
              <w:rPr>
                <w:rFonts w:eastAsia="Times New Roman" w:cstheme="minorHAnsi"/>
                <w:sz w:val="18"/>
                <w:szCs w:val="18"/>
                <w:lang w:eastAsia="pl-PL"/>
              </w:rPr>
            </w:pPr>
          </w:p>
        </w:tc>
      </w:tr>
      <w:tr w:rsidR="003E2BDD" w:rsidRPr="00733E30" w14:paraId="5CD51F35" w14:textId="77777777" w:rsidTr="003E2BDD">
        <w:trPr>
          <w:trHeight w:val="1871"/>
          <w:jc w:val="center"/>
        </w:trPr>
        <w:tc>
          <w:tcPr>
            <w:tcW w:w="430" w:type="dxa"/>
            <w:shd w:val="clear" w:color="auto" w:fill="auto"/>
            <w:noWrap/>
            <w:vAlign w:val="center"/>
          </w:tcPr>
          <w:p w14:paraId="18055584" w14:textId="64433D07" w:rsidR="003E2BDD" w:rsidRPr="006556B2" w:rsidRDefault="003E2BDD"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7.</w:t>
            </w:r>
          </w:p>
        </w:tc>
        <w:tc>
          <w:tcPr>
            <w:tcW w:w="983" w:type="dxa"/>
            <w:shd w:val="clear" w:color="auto" w:fill="auto"/>
            <w:textDirection w:val="btLr"/>
            <w:vAlign w:val="center"/>
          </w:tcPr>
          <w:p w14:paraId="1FAE5B62" w14:textId="2831FE22" w:rsidR="003E2BDD" w:rsidRPr="006556B2" w:rsidRDefault="003E2BDD" w:rsidP="000B7908">
            <w:pPr>
              <w:spacing w:after="0" w:line="240" w:lineRule="auto"/>
              <w:ind w:left="113" w:right="113"/>
              <w:jc w:val="center"/>
              <w:rPr>
                <w:rFonts w:eastAsia="Times New Roman" w:cstheme="minorHAnsi"/>
                <w:b/>
                <w:bCs/>
                <w:sz w:val="18"/>
                <w:szCs w:val="18"/>
                <w:lang w:eastAsia="pl-PL"/>
              </w:rPr>
            </w:pPr>
            <w:r w:rsidRPr="006556B2">
              <w:rPr>
                <w:rStyle w:val="normaltextrun"/>
                <w:rFonts w:eastAsia="Times New Roman" w:cstheme="minorHAnsi"/>
                <w:b/>
                <w:bCs/>
                <w:sz w:val="18"/>
                <w:szCs w:val="18"/>
              </w:rPr>
              <w:t>Rolka etykiet termotransferowych</w:t>
            </w:r>
          </w:p>
        </w:tc>
        <w:tc>
          <w:tcPr>
            <w:tcW w:w="1701" w:type="dxa"/>
            <w:vAlign w:val="center"/>
          </w:tcPr>
          <w:p w14:paraId="7EF47B71" w14:textId="150B15D9" w:rsidR="003E2BDD" w:rsidRPr="006556B2" w:rsidRDefault="003E2BDD" w:rsidP="000B7908">
            <w:pPr>
              <w:spacing w:after="0" w:line="240" w:lineRule="auto"/>
              <w:jc w:val="center"/>
              <w:rPr>
                <w:rFonts w:eastAsia="Times New Roman" w:cstheme="minorHAnsi"/>
                <w:sz w:val="18"/>
                <w:szCs w:val="18"/>
              </w:rPr>
            </w:pPr>
            <w:r w:rsidRPr="006556B2">
              <w:rPr>
                <w:rFonts w:eastAsia="Times New Roman" w:cstheme="minorHAnsi"/>
                <w:sz w:val="18"/>
                <w:szCs w:val="18"/>
              </w:rPr>
              <w:t>Wymagania</w:t>
            </w:r>
          </w:p>
        </w:tc>
        <w:tc>
          <w:tcPr>
            <w:tcW w:w="7088" w:type="dxa"/>
            <w:vAlign w:val="center"/>
          </w:tcPr>
          <w:p w14:paraId="04308AC7" w14:textId="6EBFCD85" w:rsidR="003E2BDD" w:rsidRPr="006556B2" w:rsidRDefault="003E2BDD" w:rsidP="000B7908">
            <w:pPr>
              <w:spacing w:after="0" w:line="240" w:lineRule="auto"/>
              <w:jc w:val="both"/>
              <w:rPr>
                <w:rFonts w:eastAsia="Times New Roman" w:cstheme="minorHAnsi"/>
                <w:sz w:val="18"/>
                <w:szCs w:val="18"/>
              </w:rPr>
            </w:pPr>
            <w:r w:rsidRPr="006556B2">
              <w:rPr>
                <w:rStyle w:val="normaltextrun"/>
                <w:rFonts w:eastAsia="Times New Roman" w:cstheme="minorHAnsi"/>
                <w:sz w:val="18"/>
                <w:szCs w:val="18"/>
              </w:rPr>
              <w:t>biała, wysokość 30 mm, szerokość 50 mm, klej uniwersalny/akrylowy, nawój min. 1000 szt.</w:t>
            </w:r>
          </w:p>
        </w:tc>
        <w:tc>
          <w:tcPr>
            <w:tcW w:w="708" w:type="dxa"/>
            <w:shd w:val="clear" w:color="auto" w:fill="auto"/>
            <w:vAlign w:val="center"/>
          </w:tcPr>
          <w:p w14:paraId="554896FC" w14:textId="58A90586" w:rsidR="003E2BDD" w:rsidRPr="006556B2" w:rsidRDefault="003E2BDD" w:rsidP="000B7908">
            <w:pPr>
              <w:spacing w:after="0" w:line="240" w:lineRule="auto"/>
              <w:jc w:val="center"/>
              <w:rPr>
                <w:rFonts w:eastAsia="Times New Roman" w:cstheme="minorHAnsi"/>
                <w:sz w:val="18"/>
                <w:szCs w:val="18"/>
                <w:lang w:eastAsia="pl-PL"/>
              </w:rPr>
            </w:pPr>
            <w:r w:rsidRPr="006556B2">
              <w:rPr>
                <w:rStyle w:val="normaltextrun"/>
                <w:rFonts w:eastAsia="Times New Roman" w:cstheme="minorHAnsi"/>
                <w:sz w:val="18"/>
                <w:szCs w:val="18"/>
              </w:rPr>
              <w:t>20 szt.</w:t>
            </w:r>
          </w:p>
        </w:tc>
      </w:tr>
      <w:tr w:rsidR="003E2BDD" w:rsidRPr="00733E30" w14:paraId="2D4E8F39" w14:textId="77777777" w:rsidTr="003E2BDD">
        <w:trPr>
          <w:trHeight w:val="1828"/>
          <w:jc w:val="center"/>
        </w:trPr>
        <w:tc>
          <w:tcPr>
            <w:tcW w:w="430" w:type="dxa"/>
            <w:shd w:val="clear" w:color="auto" w:fill="auto"/>
            <w:noWrap/>
            <w:vAlign w:val="center"/>
          </w:tcPr>
          <w:p w14:paraId="54906BC7" w14:textId="7B6C57E2" w:rsidR="003E2BDD" w:rsidRPr="006556B2" w:rsidRDefault="003E2BDD"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8.</w:t>
            </w:r>
          </w:p>
        </w:tc>
        <w:tc>
          <w:tcPr>
            <w:tcW w:w="983" w:type="dxa"/>
            <w:shd w:val="clear" w:color="auto" w:fill="auto"/>
            <w:textDirection w:val="btLr"/>
            <w:vAlign w:val="center"/>
          </w:tcPr>
          <w:p w14:paraId="438387D6" w14:textId="72D4BE60" w:rsidR="003E2BDD" w:rsidRPr="006556B2" w:rsidRDefault="003E2BDD" w:rsidP="000B7908">
            <w:pPr>
              <w:spacing w:after="0" w:line="240" w:lineRule="auto"/>
              <w:ind w:left="113" w:right="113"/>
              <w:jc w:val="center"/>
              <w:rPr>
                <w:rFonts w:eastAsia="Times New Roman" w:cstheme="minorHAnsi"/>
                <w:b/>
                <w:bCs/>
                <w:sz w:val="18"/>
                <w:szCs w:val="18"/>
                <w:lang w:eastAsia="pl-PL"/>
              </w:rPr>
            </w:pPr>
            <w:r w:rsidRPr="006556B2">
              <w:rPr>
                <w:rStyle w:val="normaltextrun"/>
                <w:rFonts w:eastAsia="Times New Roman" w:cstheme="minorHAnsi"/>
                <w:b/>
                <w:bCs/>
                <w:sz w:val="18"/>
                <w:szCs w:val="18"/>
              </w:rPr>
              <w:t>Taśm</w:t>
            </w:r>
            <w:r w:rsidR="005C32A8" w:rsidRPr="006556B2">
              <w:rPr>
                <w:rStyle w:val="normaltextrun"/>
                <w:rFonts w:eastAsia="Times New Roman" w:cstheme="minorHAnsi"/>
                <w:b/>
                <w:bCs/>
                <w:sz w:val="18"/>
                <w:szCs w:val="18"/>
              </w:rPr>
              <w:t>a</w:t>
            </w:r>
            <w:r w:rsidRPr="006556B2">
              <w:rPr>
                <w:rStyle w:val="normaltextrun"/>
                <w:rFonts w:eastAsia="Times New Roman" w:cstheme="minorHAnsi"/>
                <w:b/>
                <w:bCs/>
                <w:sz w:val="18"/>
                <w:szCs w:val="18"/>
              </w:rPr>
              <w:t xml:space="preserve"> termotransferową</w:t>
            </w:r>
          </w:p>
        </w:tc>
        <w:tc>
          <w:tcPr>
            <w:tcW w:w="1701" w:type="dxa"/>
            <w:vAlign w:val="center"/>
          </w:tcPr>
          <w:p w14:paraId="27FEEEB7" w14:textId="54DD3D74" w:rsidR="003E2BDD" w:rsidRPr="006556B2" w:rsidRDefault="005C32A8" w:rsidP="000B7908">
            <w:pPr>
              <w:spacing w:after="0" w:line="240" w:lineRule="auto"/>
              <w:jc w:val="center"/>
              <w:rPr>
                <w:rFonts w:eastAsia="Times New Roman" w:cstheme="minorHAnsi"/>
                <w:sz w:val="18"/>
                <w:szCs w:val="18"/>
              </w:rPr>
            </w:pPr>
            <w:r w:rsidRPr="006556B2">
              <w:rPr>
                <w:rFonts w:eastAsia="Times New Roman" w:cstheme="minorHAnsi"/>
                <w:sz w:val="18"/>
                <w:szCs w:val="18"/>
              </w:rPr>
              <w:t>Wymagania</w:t>
            </w:r>
          </w:p>
        </w:tc>
        <w:tc>
          <w:tcPr>
            <w:tcW w:w="7088" w:type="dxa"/>
            <w:vAlign w:val="center"/>
          </w:tcPr>
          <w:p w14:paraId="7A18B160" w14:textId="1D15DC6A" w:rsidR="003E2BDD" w:rsidRPr="006556B2" w:rsidRDefault="005C32A8" w:rsidP="000B7908">
            <w:pPr>
              <w:spacing w:after="0" w:line="240" w:lineRule="auto"/>
              <w:jc w:val="both"/>
              <w:rPr>
                <w:rFonts w:eastAsia="Times New Roman" w:cstheme="minorHAnsi"/>
                <w:sz w:val="18"/>
                <w:szCs w:val="18"/>
              </w:rPr>
            </w:pPr>
            <w:r w:rsidRPr="006556B2">
              <w:rPr>
                <w:rStyle w:val="normaltextrun"/>
                <w:rFonts w:eastAsia="Times New Roman" w:cstheme="minorHAnsi"/>
                <w:sz w:val="18"/>
                <w:szCs w:val="18"/>
              </w:rPr>
              <w:t>Dedykowana przez producenta drukarki (woskowo/żywiczna, szerokość min 55 mm, długość min. 74 m, średnica wewnętrzna glizy 12,7mm) </w:t>
            </w:r>
          </w:p>
        </w:tc>
        <w:tc>
          <w:tcPr>
            <w:tcW w:w="708" w:type="dxa"/>
            <w:shd w:val="clear" w:color="auto" w:fill="auto"/>
            <w:vAlign w:val="center"/>
          </w:tcPr>
          <w:p w14:paraId="2059BA58" w14:textId="24AAF6E6" w:rsidR="003E2BDD" w:rsidRPr="006556B2" w:rsidRDefault="005C32A8"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20 szt.</w:t>
            </w:r>
          </w:p>
        </w:tc>
      </w:tr>
      <w:tr w:rsidR="00173FBB" w:rsidRPr="00733E30" w14:paraId="5624399E" w14:textId="77777777" w:rsidTr="00173FBB">
        <w:trPr>
          <w:trHeight w:val="560"/>
          <w:jc w:val="center"/>
        </w:trPr>
        <w:tc>
          <w:tcPr>
            <w:tcW w:w="430" w:type="dxa"/>
            <w:vMerge w:val="restart"/>
            <w:shd w:val="clear" w:color="auto" w:fill="auto"/>
            <w:noWrap/>
            <w:vAlign w:val="center"/>
          </w:tcPr>
          <w:p w14:paraId="1FE90879" w14:textId="067483CC" w:rsidR="00173FBB" w:rsidRPr="006556B2" w:rsidRDefault="003E2BDD"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9</w:t>
            </w:r>
            <w:r w:rsidR="00173FBB" w:rsidRPr="006556B2">
              <w:rPr>
                <w:rFonts w:eastAsia="Times New Roman" w:cstheme="minorHAnsi"/>
                <w:sz w:val="18"/>
                <w:szCs w:val="18"/>
                <w:lang w:eastAsia="pl-PL"/>
              </w:rPr>
              <w:t>.</w:t>
            </w:r>
          </w:p>
        </w:tc>
        <w:tc>
          <w:tcPr>
            <w:tcW w:w="983" w:type="dxa"/>
            <w:vMerge w:val="restart"/>
            <w:shd w:val="clear" w:color="auto" w:fill="auto"/>
            <w:textDirection w:val="btLr"/>
            <w:vAlign w:val="center"/>
          </w:tcPr>
          <w:p w14:paraId="49F6BB42" w14:textId="2581D4F2" w:rsidR="00173FBB" w:rsidRPr="006556B2" w:rsidRDefault="00173FBB" w:rsidP="000B7908">
            <w:pPr>
              <w:spacing w:after="0" w:line="240" w:lineRule="auto"/>
              <w:ind w:left="113" w:right="113"/>
              <w:jc w:val="center"/>
              <w:rPr>
                <w:rFonts w:eastAsia="Times New Roman" w:cstheme="minorHAnsi"/>
                <w:b/>
                <w:bCs/>
                <w:sz w:val="18"/>
                <w:szCs w:val="18"/>
                <w:lang w:eastAsia="pl-PL"/>
              </w:rPr>
            </w:pPr>
            <w:r w:rsidRPr="006556B2">
              <w:rPr>
                <w:rFonts w:eastAsia="Times New Roman" w:cstheme="minorHAnsi"/>
                <w:b/>
                <w:bCs/>
                <w:sz w:val="18"/>
                <w:szCs w:val="18"/>
                <w:lang w:eastAsia="pl-PL"/>
              </w:rPr>
              <w:t>Czytnik kodów kreskowych</w:t>
            </w:r>
          </w:p>
        </w:tc>
        <w:tc>
          <w:tcPr>
            <w:tcW w:w="1701" w:type="dxa"/>
            <w:vAlign w:val="center"/>
          </w:tcPr>
          <w:p w14:paraId="197AC0C0" w14:textId="7D24D6B4" w:rsidR="00173FBB" w:rsidRPr="006556B2" w:rsidRDefault="00173FBB" w:rsidP="000B7908">
            <w:pPr>
              <w:spacing w:after="0" w:line="240" w:lineRule="auto"/>
              <w:jc w:val="center"/>
              <w:rPr>
                <w:rStyle w:val="normaltextrun"/>
                <w:rFonts w:eastAsia="Times New Roman" w:cstheme="minorHAnsi"/>
                <w:sz w:val="18"/>
                <w:szCs w:val="18"/>
              </w:rPr>
            </w:pPr>
            <w:r w:rsidRPr="006556B2">
              <w:rPr>
                <w:rFonts w:eastAsia="Times New Roman" w:cstheme="minorHAnsi"/>
                <w:sz w:val="18"/>
                <w:szCs w:val="18"/>
              </w:rPr>
              <w:t>Zastosowanie</w:t>
            </w:r>
          </w:p>
        </w:tc>
        <w:tc>
          <w:tcPr>
            <w:tcW w:w="7088" w:type="dxa"/>
            <w:vAlign w:val="center"/>
          </w:tcPr>
          <w:p w14:paraId="15413D33" w14:textId="292C86D4" w:rsidR="00173FBB" w:rsidRPr="006556B2" w:rsidRDefault="00173FBB" w:rsidP="000B7908">
            <w:pPr>
              <w:spacing w:after="0" w:line="240" w:lineRule="auto"/>
              <w:jc w:val="both"/>
              <w:rPr>
                <w:rFonts w:eastAsia="Times New Roman" w:cstheme="minorHAnsi"/>
                <w:sz w:val="18"/>
                <w:szCs w:val="18"/>
                <w:lang w:eastAsia="pl-PL"/>
              </w:rPr>
            </w:pPr>
            <w:r w:rsidRPr="006556B2">
              <w:rPr>
                <w:rFonts w:eastAsia="Times New Roman" w:cstheme="minorHAnsi"/>
                <w:sz w:val="18"/>
                <w:szCs w:val="18"/>
              </w:rPr>
              <w:t>Czytnik musi bez żadnego problemu współpracować z systemem elektronicznego zarządzania dokumentacja EZD PUW.</w:t>
            </w:r>
          </w:p>
        </w:tc>
        <w:tc>
          <w:tcPr>
            <w:tcW w:w="708" w:type="dxa"/>
            <w:vMerge w:val="restart"/>
            <w:shd w:val="clear" w:color="auto" w:fill="auto"/>
            <w:vAlign w:val="center"/>
          </w:tcPr>
          <w:p w14:paraId="02D590E4" w14:textId="2DF08EA6" w:rsidR="00173FBB" w:rsidRPr="006556B2" w:rsidRDefault="00173FBB"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2 szt.</w:t>
            </w:r>
          </w:p>
        </w:tc>
      </w:tr>
      <w:tr w:rsidR="00173FBB" w:rsidRPr="00733E30" w14:paraId="39EA1991" w14:textId="77777777" w:rsidTr="00173FBB">
        <w:trPr>
          <w:trHeight w:val="560"/>
          <w:jc w:val="center"/>
        </w:trPr>
        <w:tc>
          <w:tcPr>
            <w:tcW w:w="430" w:type="dxa"/>
            <w:vMerge/>
            <w:shd w:val="clear" w:color="auto" w:fill="auto"/>
            <w:noWrap/>
            <w:vAlign w:val="center"/>
          </w:tcPr>
          <w:p w14:paraId="53E8DA6A"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270FE715"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2820CA8D" w14:textId="075D9EF7"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Typ skanera</w:t>
            </w:r>
          </w:p>
        </w:tc>
        <w:tc>
          <w:tcPr>
            <w:tcW w:w="7088" w:type="dxa"/>
            <w:vAlign w:val="center"/>
          </w:tcPr>
          <w:p w14:paraId="0D07465D" w14:textId="4FA357E6"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1D, laserowy</w:t>
            </w:r>
          </w:p>
        </w:tc>
        <w:tc>
          <w:tcPr>
            <w:tcW w:w="708" w:type="dxa"/>
            <w:vMerge/>
            <w:shd w:val="clear" w:color="auto" w:fill="auto"/>
            <w:vAlign w:val="center"/>
          </w:tcPr>
          <w:p w14:paraId="6B2307AB"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5B9A548E" w14:textId="77777777" w:rsidTr="00173FBB">
        <w:trPr>
          <w:trHeight w:val="560"/>
          <w:jc w:val="center"/>
        </w:trPr>
        <w:tc>
          <w:tcPr>
            <w:tcW w:w="430" w:type="dxa"/>
            <w:vMerge/>
            <w:shd w:val="clear" w:color="auto" w:fill="auto"/>
            <w:noWrap/>
            <w:vAlign w:val="center"/>
          </w:tcPr>
          <w:p w14:paraId="64E39F9F"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0B6F8FB3"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51E87FF2" w14:textId="248C7667"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Zasięg odczytu</w:t>
            </w:r>
          </w:p>
        </w:tc>
        <w:tc>
          <w:tcPr>
            <w:tcW w:w="7088" w:type="dxa"/>
            <w:vAlign w:val="center"/>
          </w:tcPr>
          <w:p w14:paraId="5F815069" w14:textId="31942C00"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Min. 200 mm. 100% UPC/EAN</w:t>
            </w:r>
          </w:p>
        </w:tc>
        <w:tc>
          <w:tcPr>
            <w:tcW w:w="708" w:type="dxa"/>
            <w:vMerge/>
            <w:shd w:val="clear" w:color="auto" w:fill="auto"/>
            <w:vAlign w:val="center"/>
          </w:tcPr>
          <w:p w14:paraId="7EF6C2C1"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63B4776F" w14:textId="77777777" w:rsidTr="00173FBB">
        <w:trPr>
          <w:trHeight w:val="560"/>
          <w:jc w:val="center"/>
        </w:trPr>
        <w:tc>
          <w:tcPr>
            <w:tcW w:w="430" w:type="dxa"/>
            <w:vMerge/>
            <w:shd w:val="clear" w:color="auto" w:fill="auto"/>
            <w:noWrap/>
            <w:vAlign w:val="center"/>
          </w:tcPr>
          <w:p w14:paraId="4AAAC1E6"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13DD6721"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2FCA16E9" w14:textId="14D0D537"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Szybkość skanowania</w:t>
            </w:r>
          </w:p>
        </w:tc>
        <w:tc>
          <w:tcPr>
            <w:tcW w:w="7088" w:type="dxa"/>
            <w:vAlign w:val="center"/>
          </w:tcPr>
          <w:p w14:paraId="76DDABC7" w14:textId="6C1E941D"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Min. 100 skanów na sekundę </w:t>
            </w:r>
          </w:p>
        </w:tc>
        <w:tc>
          <w:tcPr>
            <w:tcW w:w="708" w:type="dxa"/>
            <w:vMerge/>
            <w:shd w:val="clear" w:color="auto" w:fill="auto"/>
            <w:vAlign w:val="center"/>
          </w:tcPr>
          <w:p w14:paraId="3113E7E8"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11D777D3" w14:textId="77777777" w:rsidTr="00173FBB">
        <w:trPr>
          <w:trHeight w:val="560"/>
          <w:jc w:val="center"/>
        </w:trPr>
        <w:tc>
          <w:tcPr>
            <w:tcW w:w="430" w:type="dxa"/>
            <w:vMerge/>
            <w:shd w:val="clear" w:color="auto" w:fill="auto"/>
            <w:noWrap/>
            <w:vAlign w:val="center"/>
          </w:tcPr>
          <w:p w14:paraId="1D56DA75"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28077B05"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4207315A" w14:textId="7E1CBFA5"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Konstrukcja</w:t>
            </w:r>
          </w:p>
        </w:tc>
        <w:tc>
          <w:tcPr>
            <w:tcW w:w="7088" w:type="dxa"/>
            <w:vAlign w:val="center"/>
          </w:tcPr>
          <w:p w14:paraId="28FD2EED" w14:textId="17E2C252"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Konstrukcja ma zapewnić wytrzymałość na upadki z wysokości min 1,5 m</w:t>
            </w:r>
          </w:p>
        </w:tc>
        <w:tc>
          <w:tcPr>
            <w:tcW w:w="708" w:type="dxa"/>
            <w:vMerge/>
            <w:shd w:val="clear" w:color="auto" w:fill="auto"/>
            <w:vAlign w:val="center"/>
          </w:tcPr>
          <w:p w14:paraId="13FDFCC9"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108FFAA4" w14:textId="77777777" w:rsidTr="00173FBB">
        <w:trPr>
          <w:trHeight w:val="560"/>
          <w:jc w:val="center"/>
        </w:trPr>
        <w:tc>
          <w:tcPr>
            <w:tcW w:w="430" w:type="dxa"/>
            <w:vMerge/>
            <w:shd w:val="clear" w:color="auto" w:fill="auto"/>
            <w:noWrap/>
            <w:vAlign w:val="center"/>
          </w:tcPr>
          <w:p w14:paraId="121C9419"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6D6A50A1"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22A4309E" w14:textId="514836FB"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Norma IP</w:t>
            </w:r>
          </w:p>
        </w:tc>
        <w:tc>
          <w:tcPr>
            <w:tcW w:w="7088" w:type="dxa"/>
            <w:vAlign w:val="center"/>
          </w:tcPr>
          <w:p w14:paraId="0FE9E841" w14:textId="4874EDD3"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Min. IP 30 </w:t>
            </w:r>
          </w:p>
        </w:tc>
        <w:tc>
          <w:tcPr>
            <w:tcW w:w="708" w:type="dxa"/>
            <w:vMerge/>
            <w:shd w:val="clear" w:color="auto" w:fill="auto"/>
            <w:vAlign w:val="center"/>
          </w:tcPr>
          <w:p w14:paraId="1B7FCAB3"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2AB8826D" w14:textId="77777777" w:rsidTr="00173FBB">
        <w:trPr>
          <w:trHeight w:val="560"/>
          <w:jc w:val="center"/>
        </w:trPr>
        <w:tc>
          <w:tcPr>
            <w:tcW w:w="430" w:type="dxa"/>
            <w:vMerge/>
            <w:shd w:val="clear" w:color="auto" w:fill="auto"/>
            <w:noWrap/>
            <w:vAlign w:val="center"/>
          </w:tcPr>
          <w:p w14:paraId="7E8F0F3C"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514870B3"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63185F43" w14:textId="68075D0B"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Interfejs komunikacyjny</w:t>
            </w:r>
          </w:p>
        </w:tc>
        <w:tc>
          <w:tcPr>
            <w:tcW w:w="7088" w:type="dxa"/>
            <w:vAlign w:val="center"/>
          </w:tcPr>
          <w:p w14:paraId="390B7E2F" w14:textId="47487A45" w:rsidR="00173FBB" w:rsidRPr="006556B2" w:rsidRDefault="00CD4A6C"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C</w:t>
            </w:r>
            <w:r w:rsidR="00173FBB" w:rsidRPr="006556B2">
              <w:rPr>
                <w:rStyle w:val="normaltextrun"/>
                <w:rFonts w:eastAsia="Times New Roman" w:cstheme="minorHAnsi"/>
                <w:sz w:val="18"/>
                <w:szCs w:val="18"/>
              </w:rPr>
              <w:t>o najmniej USB w wersji 2.0 </w:t>
            </w:r>
          </w:p>
        </w:tc>
        <w:tc>
          <w:tcPr>
            <w:tcW w:w="708" w:type="dxa"/>
            <w:vMerge/>
            <w:shd w:val="clear" w:color="auto" w:fill="auto"/>
            <w:vAlign w:val="center"/>
          </w:tcPr>
          <w:p w14:paraId="08F499AF"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053627" w14:paraId="15AB0C4A" w14:textId="77777777" w:rsidTr="00173FBB">
        <w:trPr>
          <w:trHeight w:val="560"/>
          <w:jc w:val="center"/>
        </w:trPr>
        <w:tc>
          <w:tcPr>
            <w:tcW w:w="430" w:type="dxa"/>
            <w:vMerge/>
            <w:shd w:val="clear" w:color="auto" w:fill="auto"/>
            <w:noWrap/>
            <w:vAlign w:val="center"/>
          </w:tcPr>
          <w:p w14:paraId="03705DC0"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08C9538A"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2E967EDF" w14:textId="1BDDB051" w:rsidR="00173FBB" w:rsidRPr="006556B2" w:rsidRDefault="00173FBB" w:rsidP="000B7908">
            <w:pPr>
              <w:spacing w:after="0" w:line="240" w:lineRule="auto"/>
              <w:jc w:val="center"/>
              <w:rPr>
                <w:rStyle w:val="normaltextrun"/>
                <w:rFonts w:eastAsia="Times New Roman" w:cstheme="minorHAnsi"/>
                <w:sz w:val="18"/>
                <w:szCs w:val="18"/>
                <w:lang w:val="en-US"/>
              </w:rPr>
            </w:pPr>
            <w:r w:rsidRPr="006556B2">
              <w:rPr>
                <w:rStyle w:val="normaltextrun"/>
                <w:rFonts w:eastAsia="Times New Roman" w:cstheme="minorHAnsi"/>
                <w:sz w:val="18"/>
                <w:szCs w:val="18"/>
              </w:rPr>
              <w:t>Obsługiwane kody</w:t>
            </w:r>
          </w:p>
        </w:tc>
        <w:tc>
          <w:tcPr>
            <w:tcW w:w="7088" w:type="dxa"/>
            <w:vAlign w:val="center"/>
          </w:tcPr>
          <w:p w14:paraId="5E8DEB28" w14:textId="3E1488FD" w:rsidR="00173FBB" w:rsidRPr="006556B2" w:rsidRDefault="00173FBB" w:rsidP="000B7908">
            <w:pPr>
              <w:spacing w:after="0" w:line="240" w:lineRule="auto"/>
              <w:jc w:val="both"/>
              <w:rPr>
                <w:rFonts w:eastAsia="Times New Roman" w:cstheme="minorHAnsi"/>
                <w:sz w:val="18"/>
                <w:szCs w:val="18"/>
                <w:lang w:val="en-US" w:eastAsia="pl-PL"/>
              </w:rPr>
            </w:pPr>
            <w:r w:rsidRPr="006556B2">
              <w:rPr>
                <w:rStyle w:val="normaltextrun"/>
                <w:rFonts w:eastAsia="Times New Roman" w:cstheme="minorHAnsi"/>
                <w:sz w:val="18"/>
                <w:szCs w:val="18"/>
                <w:lang w:val="en-US"/>
              </w:rPr>
              <w:t>UPC/EAN, UPC/EAN Supplementals, UCC/EAN 128, Code 39, Code 39 Full ASCII, Code 39 TriOptic, Code 128, Code 128 Full ASCII, Codabar, Interleaved 2 of 5, Discrete 2 of 5, Code 93, MSI, Code 11, IATA, RSS Variants, Chinese 2 of 5</w:t>
            </w:r>
            <w:r w:rsidRPr="006556B2">
              <w:rPr>
                <w:rStyle w:val="eop"/>
                <w:rFonts w:eastAsia="Times New Roman" w:cstheme="minorHAnsi"/>
                <w:sz w:val="18"/>
                <w:szCs w:val="18"/>
                <w:lang w:val="en-US"/>
              </w:rPr>
              <w:t> </w:t>
            </w:r>
          </w:p>
        </w:tc>
        <w:tc>
          <w:tcPr>
            <w:tcW w:w="708" w:type="dxa"/>
            <w:vMerge/>
            <w:shd w:val="clear" w:color="auto" w:fill="auto"/>
            <w:vAlign w:val="center"/>
          </w:tcPr>
          <w:p w14:paraId="05833593" w14:textId="77777777" w:rsidR="00173FBB" w:rsidRPr="006556B2" w:rsidRDefault="00173FBB" w:rsidP="000B7908">
            <w:pPr>
              <w:spacing w:after="0" w:line="240" w:lineRule="auto"/>
              <w:jc w:val="center"/>
              <w:rPr>
                <w:rFonts w:eastAsia="Times New Roman" w:cstheme="minorHAnsi"/>
                <w:sz w:val="18"/>
                <w:szCs w:val="18"/>
                <w:lang w:val="en-US" w:eastAsia="pl-PL"/>
              </w:rPr>
            </w:pPr>
          </w:p>
        </w:tc>
      </w:tr>
      <w:tr w:rsidR="00173FBB" w:rsidRPr="00733E30" w14:paraId="28D1D30C" w14:textId="77777777" w:rsidTr="00173FBB">
        <w:trPr>
          <w:trHeight w:val="560"/>
          <w:jc w:val="center"/>
        </w:trPr>
        <w:tc>
          <w:tcPr>
            <w:tcW w:w="430" w:type="dxa"/>
            <w:vMerge/>
            <w:shd w:val="clear" w:color="auto" w:fill="auto"/>
            <w:noWrap/>
            <w:vAlign w:val="center"/>
          </w:tcPr>
          <w:p w14:paraId="5E033C16" w14:textId="77777777" w:rsidR="00173FBB" w:rsidRPr="006556B2" w:rsidRDefault="00173FBB" w:rsidP="000B7908">
            <w:pPr>
              <w:spacing w:after="0" w:line="240" w:lineRule="auto"/>
              <w:jc w:val="center"/>
              <w:rPr>
                <w:rFonts w:eastAsia="Times New Roman" w:cstheme="minorHAnsi"/>
                <w:sz w:val="18"/>
                <w:szCs w:val="18"/>
                <w:lang w:val="en-US" w:eastAsia="pl-PL"/>
              </w:rPr>
            </w:pPr>
          </w:p>
        </w:tc>
        <w:tc>
          <w:tcPr>
            <w:tcW w:w="983" w:type="dxa"/>
            <w:vMerge/>
            <w:shd w:val="clear" w:color="auto" w:fill="auto"/>
            <w:vAlign w:val="center"/>
          </w:tcPr>
          <w:p w14:paraId="3D250397" w14:textId="77777777" w:rsidR="00173FBB" w:rsidRPr="006556B2" w:rsidRDefault="00173FBB" w:rsidP="000B7908">
            <w:pPr>
              <w:spacing w:after="0" w:line="240" w:lineRule="auto"/>
              <w:jc w:val="center"/>
              <w:rPr>
                <w:rFonts w:eastAsia="Times New Roman" w:cstheme="minorHAnsi"/>
                <w:sz w:val="18"/>
                <w:szCs w:val="18"/>
                <w:lang w:val="en-US" w:eastAsia="pl-PL"/>
              </w:rPr>
            </w:pPr>
          </w:p>
        </w:tc>
        <w:tc>
          <w:tcPr>
            <w:tcW w:w="1701" w:type="dxa"/>
            <w:vAlign w:val="center"/>
          </w:tcPr>
          <w:p w14:paraId="50078B66" w14:textId="7E62E450"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Waga</w:t>
            </w:r>
          </w:p>
        </w:tc>
        <w:tc>
          <w:tcPr>
            <w:tcW w:w="7088" w:type="dxa"/>
            <w:vAlign w:val="center"/>
          </w:tcPr>
          <w:p w14:paraId="4C7BB633" w14:textId="2A26881A"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Max. 150 g </w:t>
            </w:r>
          </w:p>
        </w:tc>
        <w:tc>
          <w:tcPr>
            <w:tcW w:w="708" w:type="dxa"/>
            <w:vMerge/>
            <w:shd w:val="clear" w:color="auto" w:fill="auto"/>
            <w:vAlign w:val="center"/>
          </w:tcPr>
          <w:p w14:paraId="41099CD1"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149F7A8D" w14:textId="77777777" w:rsidTr="00173FBB">
        <w:trPr>
          <w:trHeight w:val="560"/>
          <w:jc w:val="center"/>
        </w:trPr>
        <w:tc>
          <w:tcPr>
            <w:tcW w:w="430" w:type="dxa"/>
            <w:vMerge/>
            <w:shd w:val="clear" w:color="auto" w:fill="auto"/>
            <w:noWrap/>
            <w:vAlign w:val="center"/>
          </w:tcPr>
          <w:p w14:paraId="149A3407"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7ACA9AA6"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499BD5A7" w14:textId="32DDC0EE"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 xml:space="preserve">Sygnalizacja odczytu </w:t>
            </w:r>
          </w:p>
        </w:tc>
        <w:tc>
          <w:tcPr>
            <w:tcW w:w="7088" w:type="dxa"/>
            <w:vAlign w:val="center"/>
          </w:tcPr>
          <w:p w14:paraId="7A60518A" w14:textId="61B0673B" w:rsidR="00173FBB" w:rsidRPr="006556B2" w:rsidRDefault="00CD4A6C"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D</w:t>
            </w:r>
            <w:r w:rsidR="00173FBB" w:rsidRPr="006556B2">
              <w:rPr>
                <w:rStyle w:val="normaltextrun"/>
                <w:rFonts w:eastAsia="Times New Roman" w:cstheme="minorHAnsi"/>
                <w:sz w:val="18"/>
                <w:szCs w:val="18"/>
              </w:rPr>
              <w:t>źwiękowa, świetlna </w:t>
            </w:r>
          </w:p>
        </w:tc>
        <w:tc>
          <w:tcPr>
            <w:tcW w:w="708" w:type="dxa"/>
            <w:vMerge/>
            <w:shd w:val="clear" w:color="auto" w:fill="auto"/>
            <w:vAlign w:val="center"/>
          </w:tcPr>
          <w:p w14:paraId="5C250E39"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7DB3BFEA" w14:textId="77777777" w:rsidTr="00173FBB">
        <w:trPr>
          <w:trHeight w:val="560"/>
          <w:jc w:val="center"/>
        </w:trPr>
        <w:tc>
          <w:tcPr>
            <w:tcW w:w="430" w:type="dxa"/>
            <w:vMerge/>
            <w:shd w:val="clear" w:color="auto" w:fill="auto"/>
            <w:noWrap/>
            <w:vAlign w:val="center"/>
          </w:tcPr>
          <w:p w14:paraId="452D1E88"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6EF920CB"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666C0055" w14:textId="1745C2F9"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Współczynnik odbicia</w:t>
            </w:r>
          </w:p>
        </w:tc>
        <w:tc>
          <w:tcPr>
            <w:tcW w:w="7088" w:type="dxa"/>
            <w:vAlign w:val="center"/>
          </w:tcPr>
          <w:p w14:paraId="5855AEFE" w14:textId="4B92DE6B"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Min. 20%</w:t>
            </w:r>
          </w:p>
        </w:tc>
        <w:tc>
          <w:tcPr>
            <w:tcW w:w="708" w:type="dxa"/>
            <w:vMerge/>
            <w:shd w:val="clear" w:color="auto" w:fill="auto"/>
            <w:vAlign w:val="center"/>
          </w:tcPr>
          <w:p w14:paraId="6A27389D"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39E0F4D8" w14:textId="77777777" w:rsidTr="00173FBB">
        <w:trPr>
          <w:trHeight w:val="560"/>
          <w:jc w:val="center"/>
        </w:trPr>
        <w:tc>
          <w:tcPr>
            <w:tcW w:w="430" w:type="dxa"/>
            <w:vMerge/>
            <w:shd w:val="clear" w:color="auto" w:fill="auto"/>
            <w:noWrap/>
            <w:vAlign w:val="center"/>
          </w:tcPr>
          <w:p w14:paraId="73D66EE3"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0468F67A"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49C44B1C" w14:textId="6A558F9D"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Akcesoria</w:t>
            </w:r>
          </w:p>
        </w:tc>
        <w:tc>
          <w:tcPr>
            <w:tcW w:w="7088" w:type="dxa"/>
            <w:vAlign w:val="center"/>
          </w:tcPr>
          <w:p w14:paraId="0A825222" w14:textId="0639C4DF"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Dołączona podstawka do pracy automatycznej </w:t>
            </w:r>
          </w:p>
        </w:tc>
        <w:tc>
          <w:tcPr>
            <w:tcW w:w="708" w:type="dxa"/>
            <w:vMerge/>
            <w:shd w:val="clear" w:color="auto" w:fill="auto"/>
            <w:vAlign w:val="center"/>
          </w:tcPr>
          <w:p w14:paraId="4495977A"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74CAC01A" w14:textId="77777777" w:rsidTr="00173FBB">
        <w:trPr>
          <w:trHeight w:val="560"/>
          <w:jc w:val="center"/>
        </w:trPr>
        <w:tc>
          <w:tcPr>
            <w:tcW w:w="430" w:type="dxa"/>
            <w:vMerge w:val="restart"/>
            <w:shd w:val="clear" w:color="auto" w:fill="auto"/>
            <w:noWrap/>
            <w:vAlign w:val="center"/>
          </w:tcPr>
          <w:p w14:paraId="061DCDED" w14:textId="5484D067" w:rsidR="00173FBB" w:rsidRPr="006556B2" w:rsidRDefault="003E2BDD"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10</w:t>
            </w:r>
            <w:r w:rsidR="00173FBB" w:rsidRPr="006556B2">
              <w:rPr>
                <w:rFonts w:eastAsia="Times New Roman" w:cstheme="minorHAnsi"/>
                <w:sz w:val="18"/>
                <w:szCs w:val="18"/>
                <w:lang w:eastAsia="pl-PL"/>
              </w:rPr>
              <w:t>.</w:t>
            </w:r>
          </w:p>
        </w:tc>
        <w:tc>
          <w:tcPr>
            <w:tcW w:w="983" w:type="dxa"/>
            <w:vMerge w:val="restart"/>
            <w:shd w:val="clear" w:color="auto" w:fill="auto"/>
            <w:textDirection w:val="btLr"/>
            <w:vAlign w:val="center"/>
          </w:tcPr>
          <w:p w14:paraId="22FE8989" w14:textId="77777777" w:rsidR="00173FBB" w:rsidRPr="006556B2" w:rsidRDefault="00173FBB" w:rsidP="000B7908">
            <w:pPr>
              <w:spacing w:after="0" w:line="240" w:lineRule="auto"/>
              <w:ind w:left="113" w:right="113"/>
              <w:jc w:val="center"/>
              <w:rPr>
                <w:rFonts w:eastAsia="Times New Roman" w:cstheme="minorHAnsi"/>
                <w:b/>
                <w:bCs/>
                <w:sz w:val="18"/>
                <w:szCs w:val="18"/>
                <w:lang w:eastAsia="pl-PL"/>
              </w:rPr>
            </w:pPr>
            <w:r w:rsidRPr="006556B2">
              <w:rPr>
                <w:rFonts w:eastAsia="Times New Roman" w:cstheme="minorHAnsi"/>
                <w:b/>
                <w:bCs/>
                <w:sz w:val="18"/>
                <w:szCs w:val="18"/>
                <w:lang w:eastAsia="pl-PL"/>
              </w:rPr>
              <w:t>Rozgałęziacz złącza USB</w:t>
            </w:r>
          </w:p>
          <w:p w14:paraId="4071AD34" w14:textId="5CC11013" w:rsidR="00173FBB" w:rsidRPr="006556B2" w:rsidRDefault="00173FBB" w:rsidP="000B7908">
            <w:pPr>
              <w:spacing w:after="0" w:line="240" w:lineRule="auto"/>
              <w:ind w:left="113" w:right="113"/>
              <w:jc w:val="center"/>
              <w:rPr>
                <w:rFonts w:eastAsia="Times New Roman" w:cstheme="minorHAnsi"/>
                <w:sz w:val="18"/>
                <w:szCs w:val="18"/>
                <w:lang w:eastAsia="pl-PL"/>
              </w:rPr>
            </w:pPr>
            <w:r w:rsidRPr="006556B2">
              <w:rPr>
                <w:rFonts w:eastAsia="Times New Roman" w:cstheme="minorHAnsi"/>
                <w:b/>
                <w:bCs/>
                <w:sz w:val="18"/>
                <w:szCs w:val="18"/>
                <w:lang w:eastAsia="pl-PL"/>
              </w:rPr>
              <w:t xml:space="preserve">(HUB </w:t>
            </w:r>
            <w:r w:rsidR="005E1086">
              <w:rPr>
                <w:rFonts w:eastAsia="Times New Roman" w:cstheme="minorHAnsi"/>
                <w:b/>
                <w:bCs/>
                <w:sz w:val="18"/>
                <w:szCs w:val="18"/>
                <w:lang w:eastAsia="pl-PL"/>
              </w:rPr>
              <w:t>US</w:t>
            </w:r>
            <w:r w:rsidRPr="006556B2">
              <w:rPr>
                <w:rFonts w:eastAsia="Times New Roman" w:cstheme="minorHAnsi"/>
                <w:b/>
                <w:bCs/>
                <w:sz w:val="18"/>
                <w:szCs w:val="18"/>
                <w:lang w:eastAsia="pl-PL"/>
              </w:rPr>
              <w:t>B)</w:t>
            </w:r>
          </w:p>
        </w:tc>
        <w:tc>
          <w:tcPr>
            <w:tcW w:w="1701" w:type="dxa"/>
            <w:vAlign w:val="center"/>
          </w:tcPr>
          <w:p w14:paraId="640E6EE4" w14:textId="3C4FADF2"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Rodzaj</w:t>
            </w:r>
          </w:p>
        </w:tc>
        <w:tc>
          <w:tcPr>
            <w:tcW w:w="7088" w:type="dxa"/>
            <w:vAlign w:val="center"/>
          </w:tcPr>
          <w:p w14:paraId="18C11A37" w14:textId="1CEF1D83"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Pasywny HUB 4xport USB, długość kabla od 0,15 od 0,20 m</w:t>
            </w:r>
            <w:r w:rsidRPr="006556B2">
              <w:rPr>
                <w:rStyle w:val="eop"/>
                <w:rFonts w:eastAsia="Times New Roman" w:cstheme="minorHAnsi"/>
                <w:sz w:val="18"/>
                <w:szCs w:val="18"/>
              </w:rPr>
              <w:t> </w:t>
            </w:r>
          </w:p>
        </w:tc>
        <w:tc>
          <w:tcPr>
            <w:tcW w:w="708" w:type="dxa"/>
            <w:vMerge w:val="restart"/>
            <w:shd w:val="clear" w:color="auto" w:fill="auto"/>
            <w:vAlign w:val="center"/>
          </w:tcPr>
          <w:p w14:paraId="43176D59" w14:textId="021423E9" w:rsidR="00173FBB" w:rsidRPr="006556B2" w:rsidRDefault="00173FBB"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2 szt.</w:t>
            </w:r>
          </w:p>
        </w:tc>
      </w:tr>
      <w:tr w:rsidR="00173FBB" w:rsidRPr="00733E30" w14:paraId="44C27239" w14:textId="77777777" w:rsidTr="00173FBB">
        <w:trPr>
          <w:trHeight w:val="560"/>
          <w:jc w:val="center"/>
        </w:trPr>
        <w:tc>
          <w:tcPr>
            <w:tcW w:w="430" w:type="dxa"/>
            <w:vMerge/>
            <w:shd w:val="clear" w:color="auto" w:fill="auto"/>
            <w:noWrap/>
            <w:vAlign w:val="center"/>
          </w:tcPr>
          <w:p w14:paraId="21389E4F"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141DEFBA"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5B8280CB" w14:textId="03724000"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Porty wyjściowe</w:t>
            </w:r>
          </w:p>
        </w:tc>
        <w:tc>
          <w:tcPr>
            <w:tcW w:w="7088" w:type="dxa"/>
            <w:vAlign w:val="center"/>
          </w:tcPr>
          <w:p w14:paraId="3893DDDD" w14:textId="4F032CB9"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4 x USB 3.2</w:t>
            </w:r>
          </w:p>
        </w:tc>
        <w:tc>
          <w:tcPr>
            <w:tcW w:w="708" w:type="dxa"/>
            <w:vMerge/>
            <w:shd w:val="clear" w:color="auto" w:fill="auto"/>
            <w:vAlign w:val="center"/>
          </w:tcPr>
          <w:p w14:paraId="1BB33344"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733E30" w14:paraId="65B5BE75" w14:textId="77777777" w:rsidTr="00173FBB">
        <w:trPr>
          <w:trHeight w:val="560"/>
          <w:jc w:val="center"/>
        </w:trPr>
        <w:tc>
          <w:tcPr>
            <w:tcW w:w="430" w:type="dxa"/>
            <w:vMerge/>
            <w:shd w:val="clear" w:color="auto" w:fill="auto"/>
            <w:noWrap/>
            <w:vAlign w:val="center"/>
          </w:tcPr>
          <w:p w14:paraId="72A4C939"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36C88BB7"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46A4B6A2" w14:textId="1FA41C99"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Port wejściowy</w:t>
            </w:r>
          </w:p>
        </w:tc>
        <w:tc>
          <w:tcPr>
            <w:tcW w:w="7088" w:type="dxa"/>
            <w:vAlign w:val="center"/>
          </w:tcPr>
          <w:p w14:paraId="37FF45CF" w14:textId="4C874113" w:rsidR="00173FBB" w:rsidRPr="006556B2" w:rsidRDefault="00173FBB"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USB 3.2 gen1 (Podłączenie do komputera)</w:t>
            </w:r>
          </w:p>
        </w:tc>
        <w:tc>
          <w:tcPr>
            <w:tcW w:w="708" w:type="dxa"/>
            <w:vMerge/>
            <w:shd w:val="clear" w:color="auto" w:fill="auto"/>
            <w:vAlign w:val="center"/>
          </w:tcPr>
          <w:p w14:paraId="5725F1B0" w14:textId="77777777" w:rsidR="00173FBB" w:rsidRPr="006556B2" w:rsidRDefault="00173FBB" w:rsidP="000B7908">
            <w:pPr>
              <w:spacing w:after="0" w:line="240" w:lineRule="auto"/>
              <w:jc w:val="center"/>
              <w:rPr>
                <w:rFonts w:eastAsia="Times New Roman" w:cstheme="minorHAnsi"/>
                <w:sz w:val="18"/>
                <w:szCs w:val="18"/>
                <w:lang w:eastAsia="pl-PL"/>
              </w:rPr>
            </w:pPr>
          </w:p>
        </w:tc>
      </w:tr>
      <w:tr w:rsidR="00173FBB" w:rsidRPr="00053627" w14:paraId="4778D089" w14:textId="77777777" w:rsidTr="00173FBB">
        <w:trPr>
          <w:trHeight w:val="560"/>
          <w:jc w:val="center"/>
        </w:trPr>
        <w:tc>
          <w:tcPr>
            <w:tcW w:w="430" w:type="dxa"/>
            <w:vMerge/>
            <w:shd w:val="clear" w:color="auto" w:fill="auto"/>
            <w:noWrap/>
            <w:vAlign w:val="center"/>
          </w:tcPr>
          <w:p w14:paraId="08588053"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463FA042" w14:textId="77777777" w:rsidR="00173FBB" w:rsidRPr="006556B2" w:rsidRDefault="00173FBB" w:rsidP="000B7908">
            <w:pPr>
              <w:spacing w:after="0" w:line="240" w:lineRule="auto"/>
              <w:jc w:val="center"/>
              <w:rPr>
                <w:rFonts w:eastAsia="Times New Roman" w:cstheme="minorHAnsi"/>
                <w:sz w:val="18"/>
                <w:szCs w:val="18"/>
                <w:lang w:eastAsia="pl-PL"/>
              </w:rPr>
            </w:pPr>
          </w:p>
        </w:tc>
        <w:tc>
          <w:tcPr>
            <w:tcW w:w="1701" w:type="dxa"/>
            <w:vAlign w:val="center"/>
          </w:tcPr>
          <w:p w14:paraId="11F3CEFC" w14:textId="275AF3E1"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Obsługiwane standardy</w:t>
            </w:r>
          </w:p>
        </w:tc>
        <w:tc>
          <w:tcPr>
            <w:tcW w:w="7088" w:type="dxa"/>
            <w:vAlign w:val="center"/>
          </w:tcPr>
          <w:p w14:paraId="51584634" w14:textId="15141D79" w:rsidR="00173FBB" w:rsidRPr="006556B2" w:rsidRDefault="00173FBB" w:rsidP="000B7908">
            <w:pPr>
              <w:spacing w:after="0" w:line="240" w:lineRule="auto"/>
              <w:jc w:val="both"/>
              <w:rPr>
                <w:rFonts w:eastAsia="Times New Roman" w:cstheme="minorHAnsi"/>
                <w:sz w:val="18"/>
                <w:szCs w:val="18"/>
                <w:lang w:val="en-US" w:eastAsia="pl-PL"/>
              </w:rPr>
            </w:pPr>
            <w:r w:rsidRPr="006556B2">
              <w:rPr>
                <w:rStyle w:val="normaltextrun"/>
                <w:rFonts w:eastAsia="Times New Roman" w:cstheme="minorHAnsi"/>
                <w:sz w:val="18"/>
                <w:szCs w:val="18"/>
                <w:lang w:val="en-US"/>
              </w:rPr>
              <w:t>USB 3,2 gen1 (USB3.0/3.1 gen1), USB 2,0</w:t>
            </w:r>
          </w:p>
        </w:tc>
        <w:tc>
          <w:tcPr>
            <w:tcW w:w="708" w:type="dxa"/>
            <w:vMerge/>
            <w:shd w:val="clear" w:color="auto" w:fill="auto"/>
            <w:vAlign w:val="center"/>
          </w:tcPr>
          <w:p w14:paraId="428A1C9F" w14:textId="77777777" w:rsidR="00173FBB" w:rsidRPr="006556B2" w:rsidRDefault="00173FBB" w:rsidP="000B7908">
            <w:pPr>
              <w:spacing w:after="0" w:line="240" w:lineRule="auto"/>
              <w:jc w:val="center"/>
              <w:rPr>
                <w:rFonts w:eastAsia="Times New Roman" w:cstheme="minorHAnsi"/>
                <w:sz w:val="18"/>
                <w:szCs w:val="18"/>
                <w:lang w:val="en-US" w:eastAsia="pl-PL"/>
              </w:rPr>
            </w:pPr>
          </w:p>
        </w:tc>
      </w:tr>
      <w:tr w:rsidR="00173FBB" w:rsidRPr="00733E30" w14:paraId="3DA08B78" w14:textId="77777777" w:rsidTr="00173FBB">
        <w:trPr>
          <w:trHeight w:val="560"/>
          <w:jc w:val="center"/>
        </w:trPr>
        <w:tc>
          <w:tcPr>
            <w:tcW w:w="430" w:type="dxa"/>
            <w:vMerge/>
            <w:shd w:val="clear" w:color="auto" w:fill="auto"/>
            <w:noWrap/>
            <w:vAlign w:val="center"/>
          </w:tcPr>
          <w:p w14:paraId="46C3447B" w14:textId="77777777" w:rsidR="00173FBB" w:rsidRPr="006556B2" w:rsidRDefault="00173FBB" w:rsidP="000B7908">
            <w:pPr>
              <w:spacing w:after="0" w:line="240" w:lineRule="auto"/>
              <w:jc w:val="center"/>
              <w:rPr>
                <w:rFonts w:eastAsia="Times New Roman" w:cstheme="minorHAnsi"/>
                <w:sz w:val="18"/>
                <w:szCs w:val="18"/>
                <w:lang w:val="en-US" w:eastAsia="pl-PL"/>
              </w:rPr>
            </w:pPr>
          </w:p>
        </w:tc>
        <w:tc>
          <w:tcPr>
            <w:tcW w:w="983" w:type="dxa"/>
            <w:vMerge/>
            <w:shd w:val="clear" w:color="auto" w:fill="auto"/>
            <w:vAlign w:val="center"/>
          </w:tcPr>
          <w:p w14:paraId="4C270A9C" w14:textId="77777777" w:rsidR="00173FBB" w:rsidRPr="006556B2" w:rsidRDefault="00173FBB" w:rsidP="000B7908">
            <w:pPr>
              <w:spacing w:after="0" w:line="240" w:lineRule="auto"/>
              <w:jc w:val="center"/>
              <w:rPr>
                <w:rFonts w:eastAsia="Times New Roman" w:cstheme="minorHAnsi"/>
                <w:sz w:val="18"/>
                <w:szCs w:val="18"/>
                <w:lang w:val="en-US" w:eastAsia="pl-PL"/>
              </w:rPr>
            </w:pPr>
          </w:p>
        </w:tc>
        <w:tc>
          <w:tcPr>
            <w:tcW w:w="1701" w:type="dxa"/>
            <w:vAlign w:val="center"/>
          </w:tcPr>
          <w:p w14:paraId="10CEDA0B" w14:textId="3A9A9783" w:rsidR="00173FBB" w:rsidRPr="006556B2" w:rsidRDefault="00173FBB"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Obsługa</w:t>
            </w:r>
          </w:p>
        </w:tc>
        <w:tc>
          <w:tcPr>
            <w:tcW w:w="7088" w:type="dxa"/>
            <w:vAlign w:val="center"/>
          </w:tcPr>
          <w:p w14:paraId="6A8F8387" w14:textId="2264F772" w:rsidR="00173FBB" w:rsidRPr="006556B2" w:rsidRDefault="00173FBB" w:rsidP="000B7908">
            <w:pPr>
              <w:spacing w:after="0" w:line="240" w:lineRule="auto"/>
              <w:jc w:val="both"/>
              <w:rPr>
                <w:rFonts w:eastAsia="Times New Roman" w:cstheme="minorHAnsi"/>
                <w:sz w:val="18"/>
                <w:szCs w:val="18"/>
                <w:lang w:val="en-US" w:eastAsia="pl-PL"/>
              </w:rPr>
            </w:pPr>
            <w:r w:rsidRPr="006556B2">
              <w:rPr>
                <w:rStyle w:val="normaltextrun"/>
                <w:rFonts w:eastAsia="Times New Roman" w:cstheme="minorHAnsi"/>
                <w:sz w:val="18"/>
                <w:szCs w:val="18"/>
                <w:lang w:val="en-US"/>
              </w:rPr>
              <w:t>Plug&amp;Play, Hot-swap</w:t>
            </w:r>
          </w:p>
        </w:tc>
        <w:tc>
          <w:tcPr>
            <w:tcW w:w="708" w:type="dxa"/>
            <w:vMerge/>
            <w:shd w:val="clear" w:color="auto" w:fill="auto"/>
            <w:vAlign w:val="center"/>
          </w:tcPr>
          <w:p w14:paraId="1EB5C057" w14:textId="77777777" w:rsidR="00173FBB" w:rsidRPr="006556B2" w:rsidRDefault="00173FBB" w:rsidP="000B7908">
            <w:pPr>
              <w:spacing w:after="0" w:line="240" w:lineRule="auto"/>
              <w:jc w:val="center"/>
              <w:rPr>
                <w:rFonts w:eastAsia="Times New Roman" w:cstheme="minorHAnsi"/>
                <w:sz w:val="18"/>
                <w:szCs w:val="18"/>
                <w:lang w:val="en-US" w:eastAsia="pl-PL"/>
              </w:rPr>
            </w:pPr>
          </w:p>
        </w:tc>
      </w:tr>
      <w:tr w:rsidR="00FC28E6" w:rsidRPr="00733E30" w14:paraId="1D9C4CD3" w14:textId="77777777" w:rsidTr="00FC28E6">
        <w:trPr>
          <w:trHeight w:val="560"/>
          <w:jc w:val="center"/>
        </w:trPr>
        <w:tc>
          <w:tcPr>
            <w:tcW w:w="430" w:type="dxa"/>
            <w:vMerge w:val="restart"/>
            <w:shd w:val="clear" w:color="auto" w:fill="auto"/>
            <w:noWrap/>
            <w:vAlign w:val="center"/>
          </w:tcPr>
          <w:p w14:paraId="53134778" w14:textId="35079965" w:rsidR="00FC28E6" w:rsidRPr="006556B2" w:rsidRDefault="003E2BDD" w:rsidP="000B7908">
            <w:pPr>
              <w:spacing w:after="0" w:line="240" w:lineRule="auto"/>
              <w:jc w:val="center"/>
              <w:rPr>
                <w:rFonts w:eastAsia="Times New Roman" w:cstheme="minorHAnsi"/>
                <w:sz w:val="18"/>
                <w:szCs w:val="18"/>
                <w:lang w:val="en-US" w:eastAsia="pl-PL"/>
              </w:rPr>
            </w:pPr>
            <w:r w:rsidRPr="006556B2">
              <w:rPr>
                <w:rFonts w:eastAsia="Times New Roman" w:cstheme="minorHAnsi"/>
                <w:sz w:val="18"/>
                <w:szCs w:val="18"/>
                <w:lang w:val="en-US" w:eastAsia="pl-PL"/>
              </w:rPr>
              <w:t>11</w:t>
            </w:r>
            <w:r w:rsidR="00FC28E6" w:rsidRPr="006556B2">
              <w:rPr>
                <w:rFonts w:eastAsia="Times New Roman" w:cstheme="minorHAnsi"/>
                <w:sz w:val="18"/>
                <w:szCs w:val="18"/>
                <w:lang w:val="en-US" w:eastAsia="pl-PL"/>
              </w:rPr>
              <w:t xml:space="preserve">. </w:t>
            </w:r>
          </w:p>
        </w:tc>
        <w:tc>
          <w:tcPr>
            <w:tcW w:w="983" w:type="dxa"/>
            <w:vMerge w:val="restart"/>
            <w:shd w:val="clear" w:color="auto" w:fill="auto"/>
            <w:textDirection w:val="btLr"/>
            <w:vAlign w:val="center"/>
          </w:tcPr>
          <w:p w14:paraId="25A9AE5F" w14:textId="4394CF9F" w:rsidR="00FC28E6" w:rsidRPr="006556B2" w:rsidRDefault="00FC28E6" w:rsidP="000B7908">
            <w:pPr>
              <w:spacing w:after="0" w:line="240" w:lineRule="auto"/>
              <w:ind w:left="113" w:right="113"/>
              <w:jc w:val="center"/>
              <w:rPr>
                <w:rFonts w:eastAsia="Times New Roman" w:cstheme="minorHAnsi"/>
                <w:b/>
                <w:bCs/>
                <w:sz w:val="18"/>
                <w:szCs w:val="18"/>
                <w:lang w:eastAsia="pl-PL"/>
              </w:rPr>
            </w:pPr>
            <w:r w:rsidRPr="006556B2">
              <w:rPr>
                <w:rFonts w:eastAsia="Times New Roman" w:cstheme="minorHAnsi"/>
                <w:b/>
                <w:bCs/>
                <w:sz w:val="18"/>
                <w:szCs w:val="18"/>
                <w:lang w:eastAsia="pl-PL"/>
              </w:rPr>
              <w:t>Drukarka laserowa</w:t>
            </w:r>
          </w:p>
        </w:tc>
        <w:tc>
          <w:tcPr>
            <w:tcW w:w="1701" w:type="dxa"/>
            <w:vAlign w:val="center"/>
          </w:tcPr>
          <w:p w14:paraId="79933BF0" w14:textId="57B34831"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Technologia</w:t>
            </w:r>
          </w:p>
        </w:tc>
        <w:tc>
          <w:tcPr>
            <w:tcW w:w="7088" w:type="dxa"/>
            <w:vAlign w:val="center"/>
          </w:tcPr>
          <w:p w14:paraId="206F66B1" w14:textId="49E63944" w:rsidR="00FC28E6" w:rsidRPr="006556B2" w:rsidRDefault="00CD4A6C"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L</w:t>
            </w:r>
            <w:r w:rsidR="00FC28E6" w:rsidRPr="006556B2">
              <w:rPr>
                <w:rStyle w:val="normaltextrun"/>
                <w:rFonts w:eastAsia="Times New Roman" w:cstheme="minorHAnsi"/>
                <w:sz w:val="18"/>
                <w:szCs w:val="18"/>
              </w:rPr>
              <w:t>aserowa, monochromatyczna</w:t>
            </w:r>
          </w:p>
        </w:tc>
        <w:tc>
          <w:tcPr>
            <w:tcW w:w="708" w:type="dxa"/>
            <w:vMerge w:val="restart"/>
            <w:shd w:val="clear" w:color="auto" w:fill="auto"/>
            <w:vAlign w:val="center"/>
          </w:tcPr>
          <w:p w14:paraId="6CC35B8E" w14:textId="5C0BC11A" w:rsidR="00FC28E6" w:rsidRPr="006556B2" w:rsidRDefault="00FC28E6"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2 szt.</w:t>
            </w:r>
          </w:p>
        </w:tc>
      </w:tr>
      <w:tr w:rsidR="00FC28E6" w:rsidRPr="00733E30" w14:paraId="44925351" w14:textId="77777777" w:rsidTr="00FC28E6">
        <w:trPr>
          <w:trHeight w:val="560"/>
          <w:jc w:val="center"/>
        </w:trPr>
        <w:tc>
          <w:tcPr>
            <w:tcW w:w="430" w:type="dxa"/>
            <w:vMerge/>
            <w:shd w:val="clear" w:color="auto" w:fill="auto"/>
            <w:noWrap/>
            <w:vAlign w:val="center"/>
          </w:tcPr>
          <w:p w14:paraId="103C0668"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69CE8FC2"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1701" w:type="dxa"/>
            <w:vAlign w:val="center"/>
          </w:tcPr>
          <w:p w14:paraId="346DE65C" w14:textId="13E56435"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Obsługiwany typ nośnika</w:t>
            </w:r>
          </w:p>
        </w:tc>
        <w:tc>
          <w:tcPr>
            <w:tcW w:w="7088" w:type="dxa"/>
            <w:vAlign w:val="center"/>
          </w:tcPr>
          <w:p w14:paraId="772B2BF0" w14:textId="620AD238" w:rsidR="00FC28E6" w:rsidRPr="006556B2" w:rsidRDefault="00CD4A6C"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C</w:t>
            </w:r>
            <w:r w:rsidR="00FC28E6" w:rsidRPr="006556B2">
              <w:rPr>
                <w:rStyle w:val="normaltextrun"/>
                <w:rFonts w:eastAsia="Times New Roman" w:cstheme="minorHAnsi"/>
                <w:sz w:val="18"/>
                <w:szCs w:val="18"/>
              </w:rPr>
              <w:t>o najmniej papier zwykły A4</w:t>
            </w:r>
          </w:p>
        </w:tc>
        <w:tc>
          <w:tcPr>
            <w:tcW w:w="708" w:type="dxa"/>
            <w:vMerge/>
            <w:shd w:val="clear" w:color="auto" w:fill="auto"/>
            <w:vAlign w:val="center"/>
          </w:tcPr>
          <w:p w14:paraId="4E419231" w14:textId="77777777" w:rsidR="00FC28E6" w:rsidRPr="006556B2" w:rsidRDefault="00FC28E6" w:rsidP="000B7908">
            <w:pPr>
              <w:spacing w:after="0" w:line="240" w:lineRule="auto"/>
              <w:jc w:val="center"/>
              <w:rPr>
                <w:rFonts w:eastAsia="Times New Roman" w:cstheme="minorHAnsi"/>
                <w:sz w:val="18"/>
                <w:szCs w:val="18"/>
                <w:lang w:eastAsia="pl-PL"/>
              </w:rPr>
            </w:pPr>
          </w:p>
        </w:tc>
      </w:tr>
      <w:tr w:rsidR="00FC28E6" w:rsidRPr="00733E30" w14:paraId="48614C12" w14:textId="77777777" w:rsidTr="00FC28E6">
        <w:trPr>
          <w:trHeight w:val="560"/>
          <w:jc w:val="center"/>
        </w:trPr>
        <w:tc>
          <w:tcPr>
            <w:tcW w:w="430" w:type="dxa"/>
            <w:vMerge/>
            <w:shd w:val="clear" w:color="auto" w:fill="auto"/>
            <w:noWrap/>
            <w:vAlign w:val="center"/>
          </w:tcPr>
          <w:p w14:paraId="3C932B62"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74F42A16"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1701" w:type="dxa"/>
            <w:vAlign w:val="center"/>
          </w:tcPr>
          <w:p w14:paraId="69CF77F7" w14:textId="77777777"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 xml:space="preserve">Szybkość druku </w:t>
            </w:r>
          </w:p>
          <w:p w14:paraId="55FF85E0" w14:textId="62420803"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w mono</w:t>
            </w:r>
          </w:p>
        </w:tc>
        <w:tc>
          <w:tcPr>
            <w:tcW w:w="7088" w:type="dxa"/>
            <w:vAlign w:val="center"/>
          </w:tcPr>
          <w:p w14:paraId="46BFD431" w14:textId="4173A31F" w:rsidR="00FC28E6" w:rsidRPr="006556B2" w:rsidRDefault="00CD4A6C"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C</w:t>
            </w:r>
            <w:r w:rsidR="00FC28E6" w:rsidRPr="006556B2">
              <w:rPr>
                <w:rStyle w:val="normaltextrun"/>
                <w:rFonts w:eastAsia="Times New Roman" w:cstheme="minorHAnsi"/>
                <w:sz w:val="18"/>
                <w:szCs w:val="18"/>
              </w:rPr>
              <w:t>o najmniej do 38 str./min.</w:t>
            </w:r>
          </w:p>
        </w:tc>
        <w:tc>
          <w:tcPr>
            <w:tcW w:w="708" w:type="dxa"/>
            <w:vMerge/>
            <w:shd w:val="clear" w:color="auto" w:fill="auto"/>
            <w:vAlign w:val="center"/>
          </w:tcPr>
          <w:p w14:paraId="483C3245" w14:textId="77777777" w:rsidR="00FC28E6" w:rsidRPr="006556B2" w:rsidRDefault="00FC28E6" w:rsidP="000B7908">
            <w:pPr>
              <w:spacing w:after="0" w:line="240" w:lineRule="auto"/>
              <w:jc w:val="center"/>
              <w:rPr>
                <w:rFonts w:eastAsia="Times New Roman" w:cstheme="minorHAnsi"/>
                <w:sz w:val="18"/>
                <w:szCs w:val="18"/>
                <w:lang w:eastAsia="pl-PL"/>
              </w:rPr>
            </w:pPr>
          </w:p>
        </w:tc>
      </w:tr>
      <w:tr w:rsidR="00FC28E6" w:rsidRPr="00733E30" w14:paraId="3FACCA52" w14:textId="77777777" w:rsidTr="00FC28E6">
        <w:trPr>
          <w:trHeight w:val="560"/>
          <w:jc w:val="center"/>
        </w:trPr>
        <w:tc>
          <w:tcPr>
            <w:tcW w:w="430" w:type="dxa"/>
            <w:vMerge/>
            <w:shd w:val="clear" w:color="auto" w:fill="auto"/>
            <w:noWrap/>
            <w:vAlign w:val="center"/>
          </w:tcPr>
          <w:p w14:paraId="57B0218F"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1B044EAE"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1701" w:type="dxa"/>
            <w:vAlign w:val="center"/>
          </w:tcPr>
          <w:p w14:paraId="0F4B39FD" w14:textId="1A3A553A"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Maksymalna rozdzielczość druku</w:t>
            </w:r>
          </w:p>
        </w:tc>
        <w:tc>
          <w:tcPr>
            <w:tcW w:w="7088" w:type="dxa"/>
            <w:vAlign w:val="center"/>
          </w:tcPr>
          <w:p w14:paraId="53FC4B0B" w14:textId="732149FC" w:rsidR="00FC28E6" w:rsidRPr="006556B2" w:rsidRDefault="00FC28E6"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1200 x 1200 dpi</w:t>
            </w:r>
          </w:p>
        </w:tc>
        <w:tc>
          <w:tcPr>
            <w:tcW w:w="708" w:type="dxa"/>
            <w:vMerge/>
            <w:shd w:val="clear" w:color="auto" w:fill="auto"/>
            <w:vAlign w:val="center"/>
          </w:tcPr>
          <w:p w14:paraId="10D7BE50" w14:textId="77777777" w:rsidR="00FC28E6" w:rsidRPr="006556B2" w:rsidRDefault="00FC28E6" w:rsidP="000B7908">
            <w:pPr>
              <w:spacing w:after="0" w:line="240" w:lineRule="auto"/>
              <w:jc w:val="center"/>
              <w:rPr>
                <w:rFonts w:eastAsia="Times New Roman" w:cstheme="minorHAnsi"/>
                <w:sz w:val="18"/>
                <w:szCs w:val="18"/>
                <w:lang w:eastAsia="pl-PL"/>
              </w:rPr>
            </w:pPr>
          </w:p>
        </w:tc>
      </w:tr>
      <w:tr w:rsidR="00FC28E6" w:rsidRPr="00733E30" w14:paraId="731924A5" w14:textId="77777777" w:rsidTr="00FC28E6">
        <w:trPr>
          <w:trHeight w:val="560"/>
          <w:jc w:val="center"/>
        </w:trPr>
        <w:tc>
          <w:tcPr>
            <w:tcW w:w="430" w:type="dxa"/>
            <w:vMerge/>
            <w:shd w:val="clear" w:color="auto" w:fill="auto"/>
            <w:noWrap/>
            <w:vAlign w:val="center"/>
          </w:tcPr>
          <w:p w14:paraId="62DA7BA9"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72C6F45C"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1701" w:type="dxa"/>
            <w:vAlign w:val="center"/>
          </w:tcPr>
          <w:p w14:paraId="559951D3" w14:textId="4AE44865"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Obciążenie</w:t>
            </w:r>
          </w:p>
        </w:tc>
        <w:tc>
          <w:tcPr>
            <w:tcW w:w="7088" w:type="dxa"/>
            <w:vAlign w:val="center"/>
          </w:tcPr>
          <w:p w14:paraId="75E4F4C6" w14:textId="716B7F6E" w:rsidR="00FC28E6" w:rsidRPr="006556B2" w:rsidRDefault="00733E30"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 xml:space="preserve">Min. </w:t>
            </w:r>
            <w:r w:rsidR="00FC28E6" w:rsidRPr="006556B2">
              <w:rPr>
                <w:rStyle w:val="normaltextrun"/>
                <w:rFonts w:eastAsia="Times New Roman" w:cstheme="minorHAnsi"/>
                <w:sz w:val="18"/>
                <w:szCs w:val="18"/>
              </w:rPr>
              <w:t>10 000 str./mies.</w:t>
            </w:r>
          </w:p>
        </w:tc>
        <w:tc>
          <w:tcPr>
            <w:tcW w:w="708" w:type="dxa"/>
            <w:vMerge/>
            <w:shd w:val="clear" w:color="auto" w:fill="auto"/>
            <w:vAlign w:val="center"/>
          </w:tcPr>
          <w:p w14:paraId="6B8F4A0F" w14:textId="77777777" w:rsidR="00FC28E6" w:rsidRPr="006556B2" w:rsidRDefault="00FC28E6" w:rsidP="000B7908">
            <w:pPr>
              <w:spacing w:after="0" w:line="240" w:lineRule="auto"/>
              <w:jc w:val="center"/>
              <w:rPr>
                <w:rFonts w:eastAsia="Times New Roman" w:cstheme="minorHAnsi"/>
                <w:sz w:val="18"/>
                <w:szCs w:val="18"/>
                <w:lang w:eastAsia="pl-PL"/>
              </w:rPr>
            </w:pPr>
          </w:p>
        </w:tc>
      </w:tr>
      <w:tr w:rsidR="00FC28E6" w:rsidRPr="00733E30" w14:paraId="6EA72201" w14:textId="77777777" w:rsidTr="00FC28E6">
        <w:trPr>
          <w:trHeight w:val="560"/>
          <w:jc w:val="center"/>
        </w:trPr>
        <w:tc>
          <w:tcPr>
            <w:tcW w:w="430" w:type="dxa"/>
            <w:vMerge/>
            <w:shd w:val="clear" w:color="auto" w:fill="auto"/>
            <w:noWrap/>
            <w:vAlign w:val="center"/>
          </w:tcPr>
          <w:p w14:paraId="269FD03E"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5C04AF91"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1701" w:type="dxa"/>
            <w:vAlign w:val="center"/>
          </w:tcPr>
          <w:p w14:paraId="3AD02DBC" w14:textId="32BA189E"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Pojemność podajnika</w:t>
            </w:r>
          </w:p>
        </w:tc>
        <w:tc>
          <w:tcPr>
            <w:tcW w:w="7088" w:type="dxa"/>
            <w:vAlign w:val="center"/>
          </w:tcPr>
          <w:p w14:paraId="5F7759E4" w14:textId="75315BCA" w:rsidR="00FC28E6" w:rsidRPr="006556B2" w:rsidRDefault="00FC28E6"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Min. 100 arkuszy</w:t>
            </w:r>
          </w:p>
        </w:tc>
        <w:tc>
          <w:tcPr>
            <w:tcW w:w="708" w:type="dxa"/>
            <w:vMerge/>
            <w:shd w:val="clear" w:color="auto" w:fill="auto"/>
            <w:vAlign w:val="center"/>
          </w:tcPr>
          <w:p w14:paraId="00C05C72" w14:textId="77777777" w:rsidR="00FC28E6" w:rsidRPr="006556B2" w:rsidRDefault="00FC28E6" w:rsidP="000B7908">
            <w:pPr>
              <w:spacing w:after="0" w:line="240" w:lineRule="auto"/>
              <w:jc w:val="center"/>
              <w:rPr>
                <w:rFonts w:eastAsia="Times New Roman" w:cstheme="minorHAnsi"/>
                <w:sz w:val="18"/>
                <w:szCs w:val="18"/>
                <w:lang w:eastAsia="pl-PL"/>
              </w:rPr>
            </w:pPr>
          </w:p>
        </w:tc>
      </w:tr>
      <w:tr w:rsidR="00FC28E6" w:rsidRPr="00733E30" w14:paraId="7D0C5517" w14:textId="77777777" w:rsidTr="00FC28E6">
        <w:trPr>
          <w:trHeight w:val="560"/>
          <w:jc w:val="center"/>
        </w:trPr>
        <w:tc>
          <w:tcPr>
            <w:tcW w:w="430" w:type="dxa"/>
            <w:vMerge/>
            <w:shd w:val="clear" w:color="auto" w:fill="auto"/>
            <w:noWrap/>
            <w:vAlign w:val="center"/>
          </w:tcPr>
          <w:p w14:paraId="51C4007F"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6753D815"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1701" w:type="dxa"/>
            <w:vAlign w:val="center"/>
          </w:tcPr>
          <w:p w14:paraId="16959691" w14:textId="02AFDF0B"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Interfejs</w:t>
            </w:r>
          </w:p>
        </w:tc>
        <w:tc>
          <w:tcPr>
            <w:tcW w:w="7088" w:type="dxa"/>
            <w:vAlign w:val="center"/>
          </w:tcPr>
          <w:p w14:paraId="03BDF299" w14:textId="69BE113C" w:rsidR="00FC28E6" w:rsidRPr="006556B2" w:rsidRDefault="00CD4A6C"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C</w:t>
            </w:r>
            <w:r w:rsidR="00FC28E6" w:rsidRPr="006556B2">
              <w:rPr>
                <w:rStyle w:val="normaltextrun"/>
                <w:rFonts w:eastAsia="Times New Roman" w:cstheme="minorHAnsi"/>
                <w:sz w:val="18"/>
                <w:szCs w:val="18"/>
              </w:rPr>
              <w:t>o najmniej Ethernet, USB</w:t>
            </w:r>
          </w:p>
        </w:tc>
        <w:tc>
          <w:tcPr>
            <w:tcW w:w="708" w:type="dxa"/>
            <w:vMerge/>
            <w:shd w:val="clear" w:color="auto" w:fill="auto"/>
            <w:vAlign w:val="center"/>
          </w:tcPr>
          <w:p w14:paraId="29109AB8" w14:textId="77777777" w:rsidR="00FC28E6" w:rsidRPr="006556B2" w:rsidRDefault="00FC28E6" w:rsidP="000B7908">
            <w:pPr>
              <w:spacing w:after="0" w:line="240" w:lineRule="auto"/>
              <w:jc w:val="center"/>
              <w:rPr>
                <w:rFonts w:eastAsia="Times New Roman" w:cstheme="minorHAnsi"/>
                <w:sz w:val="18"/>
                <w:szCs w:val="18"/>
                <w:lang w:eastAsia="pl-PL"/>
              </w:rPr>
            </w:pPr>
          </w:p>
        </w:tc>
      </w:tr>
      <w:tr w:rsidR="00FC28E6" w:rsidRPr="00733E30" w14:paraId="16C3124E" w14:textId="77777777" w:rsidTr="00FC28E6">
        <w:trPr>
          <w:trHeight w:val="560"/>
          <w:jc w:val="center"/>
        </w:trPr>
        <w:tc>
          <w:tcPr>
            <w:tcW w:w="430" w:type="dxa"/>
            <w:vMerge/>
            <w:shd w:val="clear" w:color="auto" w:fill="auto"/>
            <w:noWrap/>
            <w:vAlign w:val="center"/>
          </w:tcPr>
          <w:p w14:paraId="5D2941CC"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12CE256D"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1701" w:type="dxa"/>
            <w:vAlign w:val="center"/>
          </w:tcPr>
          <w:p w14:paraId="097E72CF" w14:textId="300C6205"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Pamięć</w:t>
            </w:r>
          </w:p>
        </w:tc>
        <w:tc>
          <w:tcPr>
            <w:tcW w:w="7088" w:type="dxa"/>
            <w:vAlign w:val="center"/>
          </w:tcPr>
          <w:p w14:paraId="5307291E" w14:textId="2AB91E60" w:rsidR="00FC28E6" w:rsidRPr="006556B2" w:rsidRDefault="00FC28E6"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Min. 64 MB</w:t>
            </w:r>
          </w:p>
        </w:tc>
        <w:tc>
          <w:tcPr>
            <w:tcW w:w="708" w:type="dxa"/>
            <w:vMerge/>
            <w:shd w:val="clear" w:color="auto" w:fill="auto"/>
            <w:vAlign w:val="center"/>
          </w:tcPr>
          <w:p w14:paraId="54C14D66" w14:textId="77777777" w:rsidR="00FC28E6" w:rsidRPr="006556B2" w:rsidRDefault="00FC28E6" w:rsidP="000B7908">
            <w:pPr>
              <w:spacing w:after="0" w:line="240" w:lineRule="auto"/>
              <w:jc w:val="center"/>
              <w:rPr>
                <w:rFonts w:eastAsia="Times New Roman" w:cstheme="minorHAnsi"/>
                <w:sz w:val="18"/>
                <w:szCs w:val="18"/>
                <w:lang w:eastAsia="pl-PL"/>
              </w:rPr>
            </w:pPr>
          </w:p>
        </w:tc>
      </w:tr>
      <w:tr w:rsidR="00FC28E6" w:rsidRPr="00733E30" w14:paraId="5B23BDD6" w14:textId="77777777" w:rsidTr="00FC28E6">
        <w:trPr>
          <w:trHeight w:val="560"/>
          <w:jc w:val="center"/>
        </w:trPr>
        <w:tc>
          <w:tcPr>
            <w:tcW w:w="430" w:type="dxa"/>
            <w:vMerge/>
            <w:shd w:val="clear" w:color="auto" w:fill="auto"/>
            <w:noWrap/>
            <w:vAlign w:val="center"/>
          </w:tcPr>
          <w:p w14:paraId="54A2026B"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664392AB" w14:textId="77777777" w:rsidR="00FC28E6" w:rsidRPr="006556B2" w:rsidRDefault="00FC28E6" w:rsidP="000B7908">
            <w:pPr>
              <w:spacing w:after="0" w:line="240" w:lineRule="auto"/>
              <w:jc w:val="center"/>
              <w:rPr>
                <w:rFonts w:eastAsia="Times New Roman" w:cstheme="minorHAnsi"/>
                <w:sz w:val="18"/>
                <w:szCs w:val="18"/>
                <w:lang w:eastAsia="pl-PL"/>
              </w:rPr>
            </w:pPr>
          </w:p>
        </w:tc>
        <w:tc>
          <w:tcPr>
            <w:tcW w:w="1701" w:type="dxa"/>
            <w:vAlign w:val="center"/>
          </w:tcPr>
          <w:p w14:paraId="495E951E" w14:textId="6619160F" w:rsidR="00FC28E6" w:rsidRPr="006556B2" w:rsidRDefault="00FC28E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Wyposażenie</w:t>
            </w:r>
          </w:p>
        </w:tc>
        <w:tc>
          <w:tcPr>
            <w:tcW w:w="7088" w:type="dxa"/>
            <w:vAlign w:val="center"/>
          </w:tcPr>
          <w:p w14:paraId="4C8B886C" w14:textId="3C2D8031" w:rsidR="00FC28E6" w:rsidRPr="006556B2" w:rsidRDefault="00CD4A6C" w:rsidP="000B7908">
            <w:pPr>
              <w:spacing w:after="0" w:line="240" w:lineRule="auto"/>
              <w:jc w:val="both"/>
              <w:rPr>
                <w:rFonts w:eastAsia="Times New Roman" w:cstheme="minorHAnsi"/>
                <w:sz w:val="18"/>
                <w:szCs w:val="18"/>
                <w:lang w:eastAsia="pl-PL"/>
              </w:rPr>
            </w:pPr>
            <w:r w:rsidRPr="006556B2">
              <w:rPr>
                <w:rStyle w:val="normaltextrun"/>
                <w:rFonts w:eastAsia="Times New Roman" w:cstheme="minorHAnsi"/>
                <w:sz w:val="18"/>
                <w:szCs w:val="18"/>
              </w:rPr>
              <w:t>K</w:t>
            </w:r>
            <w:r w:rsidR="00FC28E6" w:rsidRPr="006556B2">
              <w:rPr>
                <w:rStyle w:val="normaltextrun"/>
                <w:rFonts w:eastAsia="Times New Roman" w:cstheme="minorHAnsi"/>
                <w:sz w:val="18"/>
                <w:szCs w:val="18"/>
              </w:rPr>
              <w:t>abel zasilający, bęben, toner startowy</w:t>
            </w:r>
          </w:p>
        </w:tc>
        <w:tc>
          <w:tcPr>
            <w:tcW w:w="708" w:type="dxa"/>
            <w:vMerge/>
            <w:shd w:val="clear" w:color="auto" w:fill="auto"/>
            <w:vAlign w:val="center"/>
          </w:tcPr>
          <w:p w14:paraId="1FFD7FFD" w14:textId="77777777" w:rsidR="00FC28E6" w:rsidRPr="006556B2" w:rsidRDefault="00FC28E6" w:rsidP="000B7908">
            <w:pPr>
              <w:spacing w:after="0" w:line="240" w:lineRule="auto"/>
              <w:jc w:val="center"/>
              <w:rPr>
                <w:rFonts w:eastAsia="Times New Roman" w:cstheme="minorHAnsi"/>
                <w:sz w:val="18"/>
                <w:szCs w:val="18"/>
                <w:lang w:eastAsia="pl-PL"/>
              </w:rPr>
            </w:pPr>
          </w:p>
        </w:tc>
      </w:tr>
      <w:tr w:rsidR="00027476" w:rsidRPr="00733E30" w14:paraId="2EEE9075" w14:textId="77777777" w:rsidTr="00996CF8">
        <w:trPr>
          <w:trHeight w:val="560"/>
          <w:jc w:val="center"/>
        </w:trPr>
        <w:tc>
          <w:tcPr>
            <w:tcW w:w="430" w:type="dxa"/>
            <w:vMerge w:val="restart"/>
            <w:shd w:val="clear" w:color="auto" w:fill="auto"/>
            <w:noWrap/>
            <w:vAlign w:val="center"/>
          </w:tcPr>
          <w:p w14:paraId="162DF508" w14:textId="63BAA796" w:rsidR="00027476" w:rsidRPr="006556B2" w:rsidRDefault="00027476"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lastRenderedPageBreak/>
              <w:t>12.</w:t>
            </w:r>
          </w:p>
        </w:tc>
        <w:tc>
          <w:tcPr>
            <w:tcW w:w="983" w:type="dxa"/>
            <w:vMerge w:val="restart"/>
            <w:shd w:val="clear" w:color="auto" w:fill="auto"/>
            <w:textDirection w:val="btLr"/>
            <w:vAlign w:val="center"/>
          </w:tcPr>
          <w:p w14:paraId="7C1DF730" w14:textId="443E8594" w:rsidR="00027476" w:rsidRPr="006556B2" w:rsidRDefault="00027476" w:rsidP="00996CF8">
            <w:pPr>
              <w:spacing w:after="0" w:line="240" w:lineRule="auto"/>
              <w:ind w:left="113" w:right="113"/>
              <w:jc w:val="center"/>
              <w:rPr>
                <w:rFonts w:eastAsia="Times New Roman" w:cstheme="minorHAnsi"/>
                <w:sz w:val="18"/>
                <w:szCs w:val="18"/>
                <w:lang w:eastAsia="pl-PL"/>
              </w:rPr>
            </w:pPr>
            <w:r w:rsidRPr="006556B2">
              <w:rPr>
                <w:rFonts w:eastAsia="Times New Roman" w:cstheme="minorHAnsi"/>
                <w:b/>
                <w:bCs/>
                <w:sz w:val="18"/>
                <w:szCs w:val="18"/>
                <w:lang w:eastAsia="pl-PL"/>
              </w:rPr>
              <w:t>Serwer pl</w:t>
            </w:r>
            <w:r w:rsidR="00733E30" w:rsidRPr="006556B2">
              <w:rPr>
                <w:rFonts w:eastAsia="Times New Roman" w:cstheme="minorHAnsi"/>
                <w:b/>
                <w:bCs/>
                <w:sz w:val="18"/>
                <w:szCs w:val="18"/>
                <w:lang w:eastAsia="pl-PL"/>
              </w:rPr>
              <w:t>i</w:t>
            </w:r>
            <w:r w:rsidRPr="006556B2">
              <w:rPr>
                <w:rFonts w:eastAsia="Times New Roman" w:cstheme="minorHAnsi"/>
                <w:b/>
                <w:bCs/>
                <w:sz w:val="18"/>
                <w:szCs w:val="18"/>
                <w:lang w:eastAsia="pl-PL"/>
              </w:rPr>
              <w:t>ków wraz z 2 dyskami 12 TB</w:t>
            </w:r>
          </w:p>
        </w:tc>
        <w:tc>
          <w:tcPr>
            <w:tcW w:w="1701" w:type="dxa"/>
            <w:vAlign w:val="center"/>
          </w:tcPr>
          <w:p w14:paraId="24A0F0FD" w14:textId="16BE1573" w:rsidR="00027476" w:rsidRPr="006556B2" w:rsidRDefault="00027476" w:rsidP="000B7908">
            <w:pPr>
              <w:spacing w:after="0" w:line="240" w:lineRule="auto"/>
              <w:jc w:val="center"/>
              <w:rPr>
                <w:rStyle w:val="normaltextrun"/>
                <w:rFonts w:eastAsia="Times New Roman" w:cstheme="minorHAnsi"/>
                <w:bCs/>
                <w:sz w:val="18"/>
                <w:szCs w:val="18"/>
              </w:rPr>
            </w:pPr>
            <w:r w:rsidRPr="006556B2">
              <w:rPr>
                <w:rFonts w:cstheme="minorHAnsi"/>
                <w:bCs/>
                <w:sz w:val="18"/>
                <w:szCs w:val="18"/>
              </w:rPr>
              <w:t>Procesor</w:t>
            </w:r>
          </w:p>
        </w:tc>
        <w:tc>
          <w:tcPr>
            <w:tcW w:w="7088" w:type="dxa"/>
            <w:vAlign w:val="center"/>
          </w:tcPr>
          <w:p w14:paraId="7E66B681" w14:textId="64318489" w:rsidR="00027476" w:rsidRPr="006556B2" w:rsidRDefault="00027476" w:rsidP="000B7908">
            <w:pPr>
              <w:spacing w:after="0" w:line="240" w:lineRule="auto"/>
              <w:jc w:val="both"/>
              <w:rPr>
                <w:rFonts w:cstheme="minorHAnsi"/>
                <w:sz w:val="18"/>
                <w:szCs w:val="18"/>
              </w:rPr>
            </w:pPr>
            <w:r w:rsidRPr="006556B2">
              <w:rPr>
                <w:rFonts w:cstheme="minorHAnsi"/>
                <w:sz w:val="18"/>
                <w:szCs w:val="18"/>
              </w:rPr>
              <w:t xml:space="preserve">Procesor, osiągający w teście PassMark Performance Test,  co najmniej </w:t>
            </w:r>
            <w:r w:rsidRPr="006556B2">
              <w:rPr>
                <w:rFonts w:cstheme="minorHAnsi"/>
                <w:b/>
                <w:sz w:val="18"/>
                <w:szCs w:val="18"/>
              </w:rPr>
              <w:t>3</w:t>
            </w:r>
            <w:r w:rsidR="00733E30" w:rsidRPr="006556B2">
              <w:rPr>
                <w:rFonts w:cstheme="minorHAnsi"/>
                <w:b/>
                <w:sz w:val="18"/>
                <w:szCs w:val="18"/>
              </w:rPr>
              <w:t xml:space="preserve"> </w:t>
            </w:r>
            <w:r w:rsidRPr="006556B2">
              <w:rPr>
                <w:rFonts w:cstheme="minorHAnsi"/>
                <w:b/>
                <w:sz w:val="18"/>
                <w:szCs w:val="18"/>
              </w:rPr>
              <w:t>270</w:t>
            </w:r>
            <w:r w:rsidRPr="006556B2">
              <w:rPr>
                <w:rFonts w:cstheme="minorHAnsi"/>
                <w:sz w:val="18"/>
                <w:szCs w:val="18"/>
              </w:rPr>
              <w:t xml:space="preserve"> punktów w kategorii Average CPU Mark. Wynik dostępny na stronie: </w:t>
            </w:r>
            <w:hyperlink r:id="rId13" w:history="1">
              <w:r w:rsidRPr="006556B2">
                <w:rPr>
                  <w:rStyle w:val="Hipercze"/>
                  <w:rFonts w:cstheme="minorHAnsi"/>
                  <w:color w:val="auto"/>
                  <w:sz w:val="18"/>
                  <w:szCs w:val="18"/>
                </w:rPr>
                <w:t xml:space="preserve">https://www.cpubenchmark.net/cpu_list.php </w:t>
              </w:r>
            </w:hyperlink>
          </w:p>
          <w:p w14:paraId="705E13FB" w14:textId="77777777" w:rsidR="00733E30" w:rsidRPr="006556B2" w:rsidRDefault="00733E30" w:rsidP="000B7908">
            <w:pPr>
              <w:spacing w:after="0" w:line="240" w:lineRule="auto"/>
              <w:jc w:val="both"/>
              <w:rPr>
                <w:rFonts w:eastAsia="Times New Roman" w:cstheme="minorHAnsi"/>
                <w:sz w:val="18"/>
                <w:szCs w:val="18"/>
                <w:lang w:eastAsia="pl-PL"/>
              </w:rPr>
            </w:pPr>
          </w:p>
          <w:p w14:paraId="4D49D9D3" w14:textId="4798570F" w:rsidR="00733E30" w:rsidRPr="006556B2" w:rsidRDefault="00733E30" w:rsidP="000B7908">
            <w:pPr>
              <w:spacing w:after="0" w:line="240" w:lineRule="auto"/>
              <w:jc w:val="both"/>
              <w:rPr>
                <w:rStyle w:val="normaltextrun"/>
                <w:rFonts w:eastAsia="Times New Roman" w:cstheme="minorHAnsi"/>
                <w:sz w:val="18"/>
                <w:szCs w:val="18"/>
              </w:rPr>
            </w:pPr>
            <w:r w:rsidRPr="006556B2">
              <w:rPr>
                <w:rFonts w:eastAsia="Times New Roman" w:cstheme="minorHAnsi"/>
                <w:sz w:val="18"/>
                <w:szCs w:val="18"/>
                <w:lang w:eastAsia="pl-PL"/>
              </w:rPr>
              <w:t xml:space="preserve">Zamawiający udostępnia wynik testów na dzień </w:t>
            </w:r>
            <w:r w:rsidR="006556B2" w:rsidRPr="006556B2">
              <w:rPr>
                <w:rFonts w:eastAsia="Times New Roman" w:cstheme="minorHAnsi"/>
                <w:sz w:val="18"/>
                <w:szCs w:val="18"/>
                <w:lang w:eastAsia="pl-PL"/>
              </w:rPr>
              <w:t>13</w:t>
            </w:r>
            <w:r w:rsidRPr="006556B2">
              <w:rPr>
                <w:rFonts w:eastAsia="Times New Roman" w:cstheme="minorHAnsi"/>
                <w:sz w:val="18"/>
                <w:szCs w:val="18"/>
                <w:lang w:eastAsia="pl-PL"/>
              </w:rPr>
              <w:t>.03.2025 r. Procesor powinien osiągnąć wynik co najmniej 3 270  punktów według załączonego wykazu (Załącznik nr 3 - Test procesora).</w:t>
            </w:r>
          </w:p>
        </w:tc>
        <w:tc>
          <w:tcPr>
            <w:tcW w:w="708" w:type="dxa"/>
            <w:vMerge w:val="restart"/>
            <w:shd w:val="clear" w:color="auto" w:fill="auto"/>
            <w:vAlign w:val="center"/>
          </w:tcPr>
          <w:p w14:paraId="25364B2C" w14:textId="2FFB2A27" w:rsidR="00027476" w:rsidRPr="006556B2" w:rsidRDefault="00027476" w:rsidP="000B7908">
            <w:pPr>
              <w:spacing w:after="0" w:line="240" w:lineRule="auto"/>
              <w:jc w:val="center"/>
              <w:rPr>
                <w:rFonts w:eastAsia="Times New Roman" w:cstheme="minorHAnsi"/>
                <w:sz w:val="18"/>
                <w:szCs w:val="18"/>
                <w:lang w:eastAsia="pl-PL"/>
              </w:rPr>
            </w:pPr>
            <w:r w:rsidRPr="006556B2">
              <w:rPr>
                <w:rFonts w:eastAsia="Times New Roman" w:cstheme="minorHAnsi"/>
                <w:sz w:val="18"/>
                <w:szCs w:val="18"/>
                <w:lang w:eastAsia="pl-PL"/>
              </w:rPr>
              <w:t>1 szt.</w:t>
            </w:r>
          </w:p>
        </w:tc>
      </w:tr>
      <w:tr w:rsidR="00027476" w:rsidRPr="00733E30" w14:paraId="62DDA1C9" w14:textId="77777777" w:rsidTr="00FC28E6">
        <w:trPr>
          <w:trHeight w:val="560"/>
          <w:jc w:val="center"/>
        </w:trPr>
        <w:tc>
          <w:tcPr>
            <w:tcW w:w="430" w:type="dxa"/>
            <w:vMerge/>
            <w:shd w:val="clear" w:color="auto" w:fill="auto"/>
            <w:noWrap/>
            <w:vAlign w:val="center"/>
          </w:tcPr>
          <w:p w14:paraId="7F687A1F" w14:textId="77777777" w:rsidR="00027476" w:rsidRPr="006556B2" w:rsidRDefault="0002747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6621FCEF" w14:textId="77777777" w:rsidR="00027476" w:rsidRPr="006556B2" w:rsidRDefault="00027476" w:rsidP="000B7908">
            <w:pPr>
              <w:spacing w:after="0" w:line="240" w:lineRule="auto"/>
              <w:jc w:val="center"/>
              <w:rPr>
                <w:rFonts w:eastAsia="Times New Roman" w:cstheme="minorHAnsi"/>
                <w:sz w:val="18"/>
                <w:szCs w:val="18"/>
                <w:lang w:eastAsia="pl-PL"/>
              </w:rPr>
            </w:pPr>
          </w:p>
        </w:tc>
        <w:tc>
          <w:tcPr>
            <w:tcW w:w="1701" w:type="dxa"/>
            <w:vAlign w:val="center"/>
          </w:tcPr>
          <w:p w14:paraId="40F13876" w14:textId="2ED926D8" w:rsidR="00027476" w:rsidRPr="006556B2" w:rsidRDefault="0002747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Obudowa</w:t>
            </w:r>
          </w:p>
        </w:tc>
        <w:tc>
          <w:tcPr>
            <w:tcW w:w="7088" w:type="dxa"/>
            <w:vAlign w:val="center"/>
          </w:tcPr>
          <w:p w14:paraId="010FE654" w14:textId="4FD31ED3" w:rsidR="00027476" w:rsidRPr="006556B2" w:rsidRDefault="00027476" w:rsidP="000B7908">
            <w:pPr>
              <w:spacing w:after="0" w:line="240" w:lineRule="auto"/>
              <w:jc w:val="both"/>
              <w:rPr>
                <w:rStyle w:val="normaltextrun"/>
                <w:rFonts w:eastAsia="Times New Roman" w:cstheme="minorHAnsi"/>
                <w:sz w:val="18"/>
                <w:szCs w:val="18"/>
              </w:rPr>
            </w:pPr>
            <w:r w:rsidRPr="006556B2">
              <w:rPr>
                <w:rStyle w:val="normaltextrun"/>
                <w:rFonts w:eastAsia="Times New Roman" w:cstheme="minorHAnsi"/>
                <w:sz w:val="18"/>
                <w:szCs w:val="18"/>
              </w:rPr>
              <w:t>Obudowa Rack o wysokości max 1U</w:t>
            </w:r>
          </w:p>
        </w:tc>
        <w:tc>
          <w:tcPr>
            <w:tcW w:w="708" w:type="dxa"/>
            <w:vMerge/>
            <w:shd w:val="clear" w:color="auto" w:fill="auto"/>
            <w:vAlign w:val="center"/>
          </w:tcPr>
          <w:p w14:paraId="5A03E7BA" w14:textId="77777777" w:rsidR="00027476" w:rsidRPr="006556B2" w:rsidRDefault="00027476" w:rsidP="000B7908">
            <w:pPr>
              <w:spacing w:after="0" w:line="240" w:lineRule="auto"/>
              <w:jc w:val="center"/>
              <w:rPr>
                <w:rFonts w:eastAsia="Times New Roman" w:cstheme="minorHAnsi"/>
                <w:sz w:val="18"/>
                <w:szCs w:val="18"/>
                <w:lang w:eastAsia="pl-PL"/>
              </w:rPr>
            </w:pPr>
          </w:p>
        </w:tc>
      </w:tr>
      <w:tr w:rsidR="00027476" w:rsidRPr="00733E30" w14:paraId="60815B70" w14:textId="77777777" w:rsidTr="00FC28E6">
        <w:trPr>
          <w:trHeight w:val="560"/>
          <w:jc w:val="center"/>
        </w:trPr>
        <w:tc>
          <w:tcPr>
            <w:tcW w:w="430" w:type="dxa"/>
            <w:vMerge/>
            <w:shd w:val="clear" w:color="auto" w:fill="auto"/>
            <w:noWrap/>
            <w:vAlign w:val="center"/>
          </w:tcPr>
          <w:p w14:paraId="742E6DFB" w14:textId="77777777" w:rsidR="00027476" w:rsidRPr="006556B2" w:rsidRDefault="00027476" w:rsidP="000B7908">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343E1BB6" w14:textId="77777777" w:rsidR="00027476" w:rsidRPr="006556B2" w:rsidRDefault="00027476" w:rsidP="000B7908">
            <w:pPr>
              <w:spacing w:after="0" w:line="240" w:lineRule="auto"/>
              <w:jc w:val="center"/>
              <w:rPr>
                <w:rFonts w:eastAsia="Times New Roman" w:cstheme="minorHAnsi"/>
                <w:sz w:val="18"/>
                <w:szCs w:val="18"/>
                <w:lang w:eastAsia="pl-PL"/>
              </w:rPr>
            </w:pPr>
          </w:p>
        </w:tc>
        <w:tc>
          <w:tcPr>
            <w:tcW w:w="1701" w:type="dxa"/>
            <w:vAlign w:val="center"/>
          </w:tcPr>
          <w:p w14:paraId="4DB9F3C0" w14:textId="16BE1FF7" w:rsidR="00027476" w:rsidRPr="006556B2" w:rsidRDefault="00027476" w:rsidP="000B7908">
            <w:pPr>
              <w:spacing w:after="0" w:line="240" w:lineRule="auto"/>
              <w:jc w:val="center"/>
              <w:rPr>
                <w:rStyle w:val="normaltextrun"/>
                <w:rFonts w:eastAsia="Times New Roman" w:cstheme="minorHAnsi"/>
                <w:sz w:val="18"/>
                <w:szCs w:val="18"/>
              </w:rPr>
            </w:pPr>
            <w:r w:rsidRPr="006556B2">
              <w:rPr>
                <w:rStyle w:val="normaltextrun"/>
                <w:rFonts w:eastAsia="Times New Roman" w:cstheme="minorHAnsi"/>
                <w:sz w:val="18"/>
                <w:szCs w:val="18"/>
              </w:rPr>
              <w:t>Pamię</w:t>
            </w:r>
            <w:r w:rsidR="00733E30" w:rsidRPr="006556B2">
              <w:rPr>
                <w:rStyle w:val="normaltextrun"/>
                <w:rFonts w:eastAsia="Times New Roman" w:cstheme="minorHAnsi"/>
                <w:sz w:val="18"/>
                <w:szCs w:val="18"/>
              </w:rPr>
              <w:t>ć</w:t>
            </w:r>
            <w:r w:rsidRPr="006556B2">
              <w:rPr>
                <w:rStyle w:val="normaltextrun"/>
                <w:rFonts w:eastAsia="Times New Roman" w:cstheme="minorHAnsi"/>
                <w:sz w:val="18"/>
                <w:szCs w:val="18"/>
              </w:rPr>
              <w:t xml:space="preserve"> RAM</w:t>
            </w:r>
          </w:p>
        </w:tc>
        <w:tc>
          <w:tcPr>
            <w:tcW w:w="7088" w:type="dxa"/>
            <w:vAlign w:val="center"/>
          </w:tcPr>
          <w:p w14:paraId="71C8F665" w14:textId="16DCF4AA" w:rsidR="00027476" w:rsidRPr="006556B2" w:rsidRDefault="00027476" w:rsidP="000B7908">
            <w:pPr>
              <w:spacing w:after="0" w:line="240" w:lineRule="auto"/>
              <w:jc w:val="both"/>
              <w:rPr>
                <w:rStyle w:val="normaltextrun"/>
                <w:rFonts w:cstheme="minorHAnsi"/>
                <w:bCs/>
                <w:sz w:val="18"/>
                <w:szCs w:val="18"/>
              </w:rPr>
            </w:pPr>
            <w:r w:rsidRPr="006556B2">
              <w:rPr>
                <w:rFonts w:cstheme="minorHAnsi"/>
                <w:bCs/>
                <w:sz w:val="18"/>
                <w:szCs w:val="18"/>
              </w:rPr>
              <w:t>Min</w:t>
            </w:r>
            <w:r w:rsidR="00733E30" w:rsidRPr="006556B2">
              <w:rPr>
                <w:rFonts w:cstheme="minorHAnsi"/>
                <w:bCs/>
                <w:sz w:val="18"/>
                <w:szCs w:val="18"/>
              </w:rPr>
              <w:t>.</w:t>
            </w:r>
            <w:r w:rsidRPr="006556B2">
              <w:rPr>
                <w:rFonts w:cstheme="minorHAnsi"/>
                <w:bCs/>
                <w:sz w:val="18"/>
                <w:szCs w:val="18"/>
              </w:rPr>
              <w:t xml:space="preserve"> 2 GB DDR4</w:t>
            </w:r>
          </w:p>
        </w:tc>
        <w:tc>
          <w:tcPr>
            <w:tcW w:w="708" w:type="dxa"/>
            <w:vMerge/>
            <w:shd w:val="clear" w:color="auto" w:fill="auto"/>
            <w:vAlign w:val="center"/>
          </w:tcPr>
          <w:p w14:paraId="45A1853D" w14:textId="77777777" w:rsidR="00027476" w:rsidRPr="006556B2" w:rsidRDefault="00027476" w:rsidP="000B7908">
            <w:pPr>
              <w:spacing w:after="0" w:line="240" w:lineRule="auto"/>
              <w:jc w:val="center"/>
              <w:rPr>
                <w:rFonts w:eastAsia="Times New Roman" w:cstheme="minorHAnsi"/>
                <w:sz w:val="18"/>
                <w:szCs w:val="18"/>
                <w:lang w:eastAsia="pl-PL"/>
              </w:rPr>
            </w:pPr>
          </w:p>
        </w:tc>
      </w:tr>
      <w:tr w:rsidR="00027476" w:rsidRPr="00053627" w14:paraId="554A411B" w14:textId="77777777" w:rsidTr="00FC28E6">
        <w:trPr>
          <w:trHeight w:val="560"/>
          <w:jc w:val="center"/>
        </w:trPr>
        <w:tc>
          <w:tcPr>
            <w:tcW w:w="430" w:type="dxa"/>
            <w:vMerge/>
            <w:shd w:val="clear" w:color="auto" w:fill="auto"/>
            <w:noWrap/>
            <w:vAlign w:val="center"/>
          </w:tcPr>
          <w:p w14:paraId="031B38C3" w14:textId="77777777" w:rsidR="00027476" w:rsidRPr="006556B2" w:rsidRDefault="00027476" w:rsidP="003B4887">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465D3388" w14:textId="77777777" w:rsidR="00027476" w:rsidRPr="006556B2" w:rsidRDefault="00027476" w:rsidP="003B4887">
            <w:pPr>
              <w:spacing w:after="0" w:line="240" w:lineRule="auto"/>
              <w:jc w:val="center"/>
              <w:rPr>
                <w:rFonts w:eastAsia="Times New Roman" w:cstheme="minorHAnsi"/>
                <w:sz w:val="18"/>
                <w:szCs w:val="18"/>
                <w:lang w:eastAsia="pl-PL"/>
              </w:rPr>
            </w:pPr>
          </w:p>
        </w:tc>
        <w:tc>
          <w:tcPr>
            <w:tcW w:w="1701" w:type="dxa"/>
            <w:vAlign w:val="center"/>
          </w:tcPr>
          <w:p w14:paraId="008EC613" w14:textId="534CB1FB" w:rsidR="00027476" w:rsidRPr="006556B2" w:rsidRDefault="00027476" w:rsidP="003B4887">
            <w:pPr>
              <w:spacing w:after="0" w:line="240" w:lineRule="auto"/>
              <w:jc w:val="center"/>
              <w:rPr>
                <w:rStyle w:val="normaltextrun"/>
                <w:rFonts w:eastAsia="Times New Roman" w:cstheme="minorHAnsi"/>
                <w:sz w:val="18"/>
                <w:szCs w:val="18"/>
              </w:rPr>
            </w:pPr>
            <w:r w:rsidRPr="006556B2">
              <w:rPr>
                <w:rFonts w:cstheme="minorHAnsi"/>
                <w:sz w:val="18"/>
                <w:szCs w:val="18"/>
              </w:rPr>
              <w:t xml:space="preserve">Dostarczone dyski wraz z urządzeniem </w:t>
            </w:r>
          </w:p>
        </w:tc>
        <w:tc>
          <w:tcPr>
            <w:tcW w:w="7088" w:type="dxa"/>
            <w:vAlign w:val="center"/>
          </w:tcPr>
          <w:p w14:paraId="00516CF8" w14:textId="35A2DE7F" w:rsidR="00027476" w:rsidRPr="006556B2" w:rsidRDefault="00027476" w:rsidP="00733E30">
            <w:pPr>
              <w:spacing w:after="0" w:line="240" w:lineRule="auto"/>
              <w:rPr>
                <w:rStyle w:val="normaltextrun"/>
                <w:rFonts w:cstheme="minorHAnsi"/>
                <w:sz w:val="18"/>
                <w:szCs w:val="18"/>
                <w:lang w:val="en-US"/>
              </w:rPr>
            </w:pPr>
            <w:r w:rsidRPr="006556B2">
              <w:rPr>
                <w:rFonts w:cstheme="minorHAnsi"/>
                <w:sz w:val="18"/>
                <w:szCs w:val="18"/>
                <w:lang w:val="en-US"/>
              </w:rPr>
              <w:t xml:space="preserve">12TB 3,5” SATA klasy Enterprise– 2szt. </w:t>
            </w:r>
          </w:p>
        </w:tc>
        <w:tc>
          <w:tcPr>
            <w:tcW w:w="708" w:type="dxa"/>
            <w:vMerge/>
            <w:shd w:val="clear" w:color="auto" w:fill="auto"/>
            <w:vAlign w:val="center"/>
          </w:tcPr>
          <w:p w14:paraId="4ECE240F" w14:textId="77777777" w:rsidR="00027476" w:rsidRPr="006556B2" w:rsidRDefault="00027476" w:rsidP="003B4887">
            <w:pPr>
              <w:spacing w:after="0" w:line="240" w:lineRule="auto"/>
              <w:jc w:val="center"/>
              <w:rPr>
                <w:rFonts w:eastAsia="Times New Roman" w:cstheme="minorHAnsi"/>
                <w:sz w:val="18"/>
                <w:szCs w:val="18"/>
                <w:lang w:val="en-US" w:eastAsia="pl-PL"/>
              </w:rPr>
            </w:pPr>
          </w:p>
        </w:tc>
      </w:tr>
      <w:tr w:rsidR="00027476" w:rsidRPr="00053627" w14:paraId="35A0119D" w14:textId="77777777" w:rsidTr="006B5285">
        <w:trPr>
          <w:trHeight w:val="560"/>
          <w:jc w:val="center"/>
        </w:trPr>
        <w:tc>
          <w:tcPr>
            <w:tcW w:w="430" w:type="dxa"/>
            <w:vMerge/>
            <w:shd w:val="clear" w:color="auto" w:fill="auto"/>
            <w:noWrap/>
            <w:vAlign w:val="center"/>
          </w:tcPr>
          <w:p w14:paraId="7FFEF0F1" w14:textId="77777777" w:rsidR="00027476" w:rsidRPr="006556B2" w:rsidRDefault="00027476" w:rsidP="003B4887">
            <w:pPr>
              <w:spacing w:after="0" w:line="240" w:lineRule="auto"/>
              <w:jc w:val="center"/>
              <w:rPr>
                <w:rFonts w:eastAsia="Times New Roman" w:cstheme="minorHAnsi"/>
                <w:sz w:val="18"/>
                <w:szCs w:val="18"/>
                <w:lang w:val="en-US" w:eastAsia="pl-PL"/>
              </w:rPr>
            </w:pPr>
          </w:p>
        </w:tc>
        <w:tc>
          <w:tcPr>
            <w:tcW w:w="983" w:type="dxa"/>
            <w:vMerge/>
            <w:shd w:val="clear" w:color="auto" w:fill="auto"/>
            <w:vAlign w:val="center"/>
          </w:tcPr>
          <w:p w14:paraId="726E5B2A" w14:textId="77777777" w:rsidR="00027476" w:rsidRPr="006556B2" w:rsidRDefault="00027476" w:rsidP="003B4887">
            <w:pPr>
              <w:spacing w:after="0" w:line="240" w:lineRule="auto"/>
              <w:jc w:val="center"/>
              <w:rPr>
                <w:rFonts w:eastAsia="Times New Roman" w:cstheme="minorHAnsi"/>
                <w:sz w:val="18"/>
                <w:szCs w:val="18"/>
                <w:lang w:val="en-US"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0EAC3FCA" w14:textId="03170BDD" w:rsidR="00027476" w:rsidRPr="006556B2" w:rsidRDefault="00027476" w:rsidP="003B4887">
            <w:pPr>
              <w:spacing w:after="0" w:line="240" w:lineRule="auto"/>
              <w:jc w:val="center"/>
              <w:rPr>
                <w:rStyle w:val="normaltextrun"/>
                <w:rFonts w:eastAsia="Times New Roman" w:cstheme="minorHAnsi"/>
                <w:sz w:val="18"/>
                <w:szCs w:val="18"/>
              </w:rPr>
            </w:pPr>
            <w:r w:rsidRPr="006556B2">
              <w:rPr>
                <w:rFonts w:cstheme="minorHAnsi"/>
                <w:sz w:val="18"/>
                <w:szCs w:val="18"/>
              </w:rPr>
              <w:t>Obsługiwane typy macierzy RAID</w:t>
            </w:r>
          </w:p>
        </w:tc>
        <w:tc>
          <w:tcPr>
            <w:tcW w:w="7088" w:type="dxa"/>
            <w:tcBorders>
              <w:top w:val="single" w:sz="4" w:space="0" w:color="auto"/>
              <w:left w:val="single" w:sz="4" w:space="0" w:color="auto"/>
              <w:bottom w:val="single" w:sz="4" w:space="0" w:color="auto"/>
              <w:right w:val="single" w:sz="4" w:space="0" w:color="auto"/>
            </w:tcBorders>
            <w:vAlign w:val="center"/>
          </w:tcPr>
          <w:p w14:paraId="0117E0A8" w14:textId="262ECC58" w:rsidR="00027476" w:rsidRPr="006556B2" w:rsidRDefault="00027476" w:rsidP="003B4887">
            <w:pPr>
              <w:spacing w:after="0" w:line="240" w:lineRule="auto"/>
              <w:jc w:val="both"/>
              <w:rPr>
                <w:rStyle w:val="normaltextrun"/>
                <w:rFonts w:eastAsia="Times New Roman" w:cstheme="minorHAnsi"/>
                <w:sz w:val="18"/>
                <w:szCs w:val="18"/>
                <w:lang w:val="en-US"/>
              </w:rPr>
            </w:pPr>
            <w:r w:rsidRPr="006556B2">
              <w:rPr>
                <w:rFonts w:cstheme="minorHAnsi"/>
                <w:sz w:val="18"/>
                <w:szCs w:val="18"/>
                <w:lang w:val="en-US"/>
              </w:rPr>
              <w:t>Basic, JBOD, RAID 0, RAID 1, RAID 5, RAID 6, RAID 10</w:t>
            </w:r>
          </w:p>
        </w:tc>
        <w:tc>
          <w:tcPr>
            <w:tcW w:w="708" w:type="dxa"/>
            <w:vMerge/>
            <w:shd w:val="clear" w:color="auto" w:fill="auto"/>
            <w:vAlign w:val="center"/>
          </w:tcPr>
          <w:p w14:paraId="0C125052" w14:textId="77777777" w:rsidR="00027476" w:rsidRPr="006556B2" w:rsidRDefault="00027476" w:rsidP="003B4887">
            <w:pPr>
              <w:spacing w:after="0" w:line="240" w:lineRule="auto"/>
              <w:jc w:val="center"/>
              <w:rPr>
                <w:rFonts w:eastAsia="Times New Roman" w:cstheme="minorHAnsi"/>
                <w:sz w:val="18"/>
                <w:szCs w:val="18"/>
                <w:lang w:val="en-US" w:eastAsia="pl-PL"/>
              </w:rPr>
            </w:pPr>
          </w:p>
        </w:tc>
      </w:tr>
      <w:tr w:rsidR="00027476" w:rsidRPr="00733E30" w14:paraId="79A2A010" w14:textId="77777777" w:rsidTr="00FC28E6">
        <w:trPr>
          <w:trHeight w:val="560"/>
          <w:jc w:val="center"/>
        </w:trPr>
        <w:tc>
          <w:tcPr>
            <w:tcW w:w="430" w:type="dxa"/>
            <w:vMerge/>
            <w:shd w:val="clear" w:color="auto" w:fill="auto"/>
            <w:noWrap/>
            <w:vAlign w:val="center"/>
          </w:tcPr>
          <w:p w14:paraId="5043CF60" w14:textId="77777777" w:rsidR="00027476" w:rsidRPr="006556B2" w:rsidRDefault="00027476" w:rsidP="00B81759">
            <w:pPr>
              <w:spacing w:after="0" w:line="240" w:lineRule="auto"/>
              <w:jc w:val="center"/>
              <w:rPr>
                <w:rFonts w:eastAsia="Times New Roman" w:cstheme="minorHAnsi"/>
                <w:sz w:val="18"/>
                <w:szCs w:val="18"/>
                <w:lang w:val="en-US" w:eastAsia="pl-PL"/>
              </w:rPr>
            </w:pPr>
          </w:p>
        </w:tc>
        <w:tc>
          <w:tcPr>
            <w:tcW w:w="983" w:type="dxa"/>
            <w:vMerge/>
            <w:shd w:val="clear" w:color="auto" w:fill="auto"/>
            <w:vAlign w:val="center"/>
          </w:tcPr>
          <w:p w14:paraId="547763B9" w14:textId="77777777" w:rsidR="00027476" w:rsidRPr="006556B2" w:rsidRDefault="00027476" w:rsidP="00B81759">
            <w:pPr>
              <w:spacing w:after="0" w:line="240" w:lineRule="auto"/>
              <w:jc w:val="center"/>
              <w:rPr>
                <w:rFonts w:eastAsia="Times New Roman" w:cstheme="minorHAnsi"/>
                <w:sz w:val="18"/>
                <w:szCs w:val="18"/>
                <w:lang w:val="en-US" w:eastAsia="pl-PL"/>
              </w:rPr>
            </w:pPr>
          </w:p>
        </w:tc>
        <w:tc>
          <w:tcPr>
            <w:tcW w:w="1701" w:type="dxa"/>
            <w:vAlign w:val="center"/>
          </w:tcPr>
          <w:p w14:paraId="0339A5D9" w14:textId="6CD0B67D" w:rsidR="00027476" w:rsidRPr="006556B2" w:rsidRDefault="00027476" w:rsidP="00B81759">
            <w:pPr>
              <w:spacing w:after="0" w:line="240" w:lineRule="auto"/>
              <w:jc w:val="center"/>
              <w:rPr>
                <w:rStyle w:val="normaltextrun"/>
                <w:rFonts w:eastAsia="Times New Roman" w:cstheme="minorHAnsi"/>
                <w:sz w:val="18"/>
                <w:szCs w:val="18"/>
              </w:rPr>
            </w:pPr>
            <w:r w:rsidRPr="006556B2">
              <w:rPr>
                <w:rFonts w:cstheme="minorHAnsi"/>
                <w:sz w:val="18"/>
                <w:szCs w:val="18"/>
              </w:rPr>
              <w:t xml:space="preserve">Sprzętowy mechanizm szyfrowania </w:t>
            </w:r>
          </w:p>
        </w:tc>
        <w:tc>
          <w:tcPr>
            <w:tcW w:w="7088" w:type="dxa"/>
            <w:vAlign w:val="center"/>
          </w:tcPr>
          <w:p w14:paraId="559C300D" w14:textId="1DF5BE44" w:rsidR="00027476" w:rsidRPr="006556B2" w:rsidRDefault="00027476" w:rsidP="00B81759">
            <w:pPr>
              <w:spacing w:after="0" w:line="240" w:lineRule="auto"/>
              <w:jc w:val="both"/>
              <w:rPr>
                <w:rStyle w:val="normaltextrun"/>
                <w:rFonts w:eastAsia="Times New Roman" w:cstheme="minorHAnsi"/>
                <w:sz w:val="18"/>
                <w:szCs w:val="18"/>
              </w:rPr>
            </w:pPr>
            <w:r w:rsidRPr="006556B2">
              <w:rPr>
                <w:rFonts w:cstheme="minorHAnsi"/>
                <w:sz w:val="18"/>
                <w:szCs w:val="18"/>
              </w:rPr>
              <w:t>Tak (AES-NI)</w:t>
            </w:r>
          </w:p>
        </w:tc>
        <w:tc>
          <w:tcPr>
            <w:tcW w:w="708" w:type="dxa"/>
            <w:vMerge/>
            <w:shd w:val="clear" w:color="auto" w:fill="auto"/>
            <w:vAlign w:val="center"/>
          </w:tcPr>
          <w:p w14:paraId="63EC41BB" w14:textId="77777777" w:rsidR="00027476" w:rsidRPr="006556B2" w:rsidRDefault="00027476" w:rsidP="00B81759">
            <w:pPr>
              <w:spacing w:after="0" w:line="240" w:lineRule="auto"/>
              <w:jc w:val="center"/>
              <w:rPr>
                <w:rFonts w:eastAsia="Times New Roman" w:cstheme="minorHAnsi"/>
                <w:sz w:val="18"/>
                <w:szCs w:val="18"/>
                <w:lang w:eastAsia="pl-PL"/>
              </w:rPr>
            </w:pPr>
          </w:p>
        </w:tc>
      </w:tr>
      <w:tr w:rsidR="00027476" w:rsidRPr="00733E30" w14:paraId="1D47B8F3" w14:textId="77777777" w:rsidTr="00FC28E6">
        <w:trPr>
          <w:trHeight w:val="560"/>
          <w:jc w:val="center"/>
        </w:trPr>
        <w:tc>
          <w:tcPr>
            <w:tcW w:w="430" w:type="dxa"/>
            <w:vMerge/>
            <w:shd w:val="clear" w:color="auto" w:fill="auto"/>
            <w:noWrap/>
            <w:vAlign w:val="center"/>
          </w:tcPr>
          <w:p w14:paraId="696790A6" w14:textId="77777777" w:rsidR="00027476" w:rsidRPr="006556B2" w:rsidRDefault="00027476" w:rsidP="00B81759">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45253228" w14:textId="77777777" w:rsidR="00027476" w:rsidRPr="006556B2" w:rsidRDefault="00027476" w:rsidP="00B81759">
            <w:pPr>
              <w:spacing w:after="0" w:line="240" w:lineRule="auto"/>
              <w:jc w:val="center"/>
              <w:rPr>
                <w:rFonts w:eastAsia="Times New Roman" w:cstheme="minorHAnsi"/>
                <w:sz w:val="18"/>
                <w:szCs w:val="18"/>
                <w:lang w:eastAsia="pl-PL"/>
              </w:rPr>
            </w:pPr>
          </w:p>
        </w:tc>
        <w:tc>
          <w:tcPr>
            <w:tcW w:w="1701" w:type="dxa"/>
            <w:vAlign w:val="center"/>
          </w:tcPr>
          <w:p w14:paraId="3F01FA0E" w14:textId="42EB85C0" w:rsidR="00027476" w:rsidRPr="006556B2" w:rsidRDefault="00027476" w:rsidP="00B81759">
            <w:pPr>
              <w:spacing w:after="0" w:line="240" w:lineRule="auto"/>
              <w:jc w:val="center"/>
              <w:rPr>
                <w:rStyle w:val="normaltextrun"/>
                <w:rFonts w:eastAsia="Times New Roman" w:cstheme="minorHAnsi"/>
                <w:sz w:val="18"/>
                <w:szCs w:val="18"/>
              </w:rPr>
            </w:pPr>
            <w:r w:rsidRPr="006556B2">
              <w:rPr>
                <w:rFonts w:cstheme="minorHAnsi"/>
                <w:sz w:val="18"/>
                <w:szCs w:val="18"/>
              </w:rPr>
              <w:t>Funkcja Wake on LAN/WAN</w:t>
            </w:r>
          </w:p>
        </w:tc>
        <w:tc>
          <w:tcPr>
            <w:tcW w:w="7088" w:type="dxa"/>
            <w:vAlign w:val="center"/>
          </w:tcPr>
          <w:p w14:paraId="49E2B68A" w14:textId="6076E772" w:rsidR="00027476" w:rsidRPr="006556B2" w:rsidRDefault="00027476" w:rsidP="00B81759">
            <w:pPr>
              <w:spacing w:after="0" w:line="240" w:lineRule="auto"/>
              <w:jc w:val="both"/>
              <w:rPr>
                <w:rStyle w:val="normaltextrun"/>
                <w:rFonts w:eastAsia="Times New Roman" w:cstheme="minorHAnsi"/>
                <w:sz w:val="18"/>
                <w:szCs w:val="18"/>
              </w:rPr>
            </w:pPr>
            <w:r w:rsidRPr="006556B2">
              <w:rPr>
                <w:rFonts w:cstheme="minorHAnsi"/>
                <w:sz w:val="18"/>
                <w:szCs w:val="18"/>
              </w:rPr>
              <w:t>Tak</w:t>
            </w:r>
          </w:p>
        </w:tc>
        <w:tc>
          <w:tcPr>
            <w:tcW w:w="708" w:type="dxa"/>
            <w:vMerge/>
            <w:shd w:val="clear" w:color="auto" w:fill="auto"/>
            <w:vAlign w:val="center"/>
          </w:tcPr>
          <w:p w14:paraId="1981A29A" w14:textId="77777777" w:rsidR="00027476" w:rsidRPr="006556B2" w:rsidRDefault="00027476" w:rsidP="00B81759">
            <w:pPr>
              <w:spacing w:after="0" w:line="240" w:lineRule="auto"/>
              <w:jc w:val="center"/>
              <w:rPr>
                <w:rFonts w:eastAsia="Times New Roman" w:cstheme="minorHAnsi"/>
                <w:sz w:val="18"/>
                <w:szCs w:val="18"/>
                <w:lang w:eastAsia="pl-PL"/>
              </w:rPr>
            </w:pPr>
          </w:p>
        </w:tc>
      </w:tr>
      <w:tr w:rsidR="00027476" w:rsidRPr="00733E30" w14:paraId="56556ACC" w14:textId="77777777" w:rsidTr="00FC28E6">
        <w:trPr>
          <w:trHeight w:val="560"/>
          <w:jc w:val="center"/>
        </w:trPr>
        <w:tc>
          <w:tcPr>
            <w:tcW w:w="430" w:type="dxa"/>
            <w:vMerge/>
            <w:shd w:val="clear" w:color="auto" w:fill="auto"/>
            <w:noWrap/>
            <w:vAlign w:val="center"/>
          </w:tcPr>
          <w:p w14:paraId="22FB58A7" w14:textId="77777777" w:rsidR="00027476" w:rsidRPr="006556B2" w:rsidRDefault="00027476" w:rsidP="00B81759">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1F84D43D" w14:textId="77777777" w:rsidR="00027476" w:rsidRPr="006556B2" w:rsidRDefault="00027476" w:rsidP="00B81759">
            <w:pPr>
              <w:spacing w:after="0" w:line="240" w:lineRule="auto"/>
              <w:jc w:val="center"/>
              <w:rPr>
                <w:rFonts w:eastAsia="Times New Roman" w:cstheme="minorHAnsi"/>
                <w:sz w:val="18"/>
                <w:szCs w:val="18"/>
                <w:lang w:eastAsia="pl-PL"/>
              </w:rPr>
            </w:pPr>
          </w:p>
        </w:tc>
        <w:tc>
          <w:tcPr>
            <w:tcW w:w="1701" w:type="dxa"/>
            <w:vAlign w:val="center"/>
          </w:tcPr>
          <w:p w14:paraId="45CEEC45" w14:textId="10EB918D" w:rsidR="00027476" w:rsidRPr="006556B2" w:rsidRDefault="00027476" w:rsidP="00B81759">
            <w:pPr>
              <w:spacing w:after="0" w:line="240" w:lineRule="auto"/>
              <w:jc w:val="center"/>
              <w:rPr>
                <w:rStyle w:val="normaltextrun"/>
                <w:rFonts w:eastAsia="Times New Roman" w:cstheme="minorHAnsi"/>
                <w:sz w:val="18"/>
                <w:szCs w:val="18"/>
              </w:rPr>
            </w:pPr>
            <w:r w:rsidRPr="006556B2">
              <w:rPr>
                <w:rFonts w:cstheme="minorHAnsi"/>
                <w:sz w:val="18"/>
                <w:szCs w:val="18"/>
              </w:rPr>
              <w:t>Obsługiwane systemy plików</w:t>
            </w:r>
          </w:p>
        </w:tc>
        <w:tc>
          <w:tcPr>
            <w:tcW w:w="7088" w:type="dxa"/>
            <w:vAlign w:val="center"/>
          </w:tcPr>
          <w:p w14:paraId="383B8A8A" w14:textId="77777777" w:rsidR="00027476" w:rsidRPr="006556B2" w:rsidRDefault="00027476" w:rsidP="00B81759">
            <w:pPr>
              <w:spacing w:after="0" w:line="240" w:lineRule="auto"/>
              <w:rPr>
                <w:rFonts w:cstheme="minorHAnsi"/>
                <w:sz w:val="18"/>
                <w:szCs w:val="18"/>
              </w:rPr>
            </w:pPr>
            <w:r w:rsidRPr="006556B2">
              <w:rPr>
                <w:rFonts w:cstheme="minorHAnsi"/>
                <w:sz w:val="18"/>
                <w:szCs w:val="18"/>
              </w:rPr>
              <w:t>Wewnętrzny: Btrfs, ext4</w:t>
            </w:r>
          </w:p>
          <w:p w14:paraId="2E4AF12E" w14:textId="5F3EB270" w:rsidR="00027476" w:rsidRPr="006556B2" w:rsidRDefault="00027476" w:rsidP="00B81759">
            <w:pPr>
              <w:spacing w:after="0" w:line="240" w:lineRule="auto"/>
              <w:jc w:val="both"/>
              <w:rPr>
                <w:rStyle w:val="normaltextrun"/>
                <w:rFonts w:eastAsia="Times New Roman" w:cstheme="minorHAnsi"/>
                <w:sz w:val="18"/>
                <w:szCs w:val="18"/>
              </w:rPr>
            </w:pPr>
            <w:r w:rsidRPr="006556B2">
              <w:rPr>
                <w:rFonts w:cstheme="minorHAnsi"/>
                <w:sz w:val="18"/>
                <w:szCs w:val="18"/>
              </w:rPr>
              <w:t>Zewnętrzny: Btrfs, ext4, ext3, FAT, NTFS, HFS+</w:t>
            </w:r>
          </w:p>
        </w:tc>
        <w:tc>
          <w:tcPr>
            <w:tcW w:w="708" w:type="dxa"/>
            <w:vMerge/>
            <w:shd w:val="clear" w:color="auto" w:fill="auto"/>
            <w:vAlign w:val="center"/>
          </w:tcPr>
          <w:p w14:paraId="0C132A96" w14:textId="77777777" w:rsidR="00027476" w:rsidRPr="006556B2" w:rsidRDefault="00027476" w:rsidP="00B81759">
            <w:pPr>
              <w:spacing w:after="0" w:line="240" w:lineRule="auto"/>
              <w:jc w:val="center"/>
              <w:rPr>
                <w:rFonts w:eastAsia="Times New Roman" w:cstheme="minorHAnsi"/>
                <w:sz w:val="18"/>
                <w:szCs w:val="18"/>
                <w:lang w:eastAsia="pl-PL"/>
              </w:rPr>
            </w:pPr>
          </w:p>
        </w:tc>
      </w:tr>
      <w:tr w:rsidR="00027476" w:rsidRPr="00733E30" w14:paraId="65420248" w14:textId="77777777" w:rsidTr="00FC28E6">
        <w:trPr>
          <w:trHeight w:val="560"/>
          <w:jc w:val="center"/>
        </w:trPr>
        <w:tc>
          <w:tcPr>
            <w:tcW w:w="430" w:type="dxa"/>
            <w:vMerge/>
            <w:shd w:val="clear" w:color="auto" w:fill="auto"/>
            <w:noWrap/>
            <w:vAlign w:val="center"/>
          </w:tcPr>
          <w:p w14:paraId="2464ACE2" w14:textId="77777777" w:rsidR="00027476" w:rsidRPr="006556B2" w:rsidRDefault="00027476" w:rsidP="00027476">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454928ED" w14:textId="77777777" w:rsidR="00027476" w:rsidRPr="006556B2" w:rsidRDefault="00027476" w:rsidP="00027476">
            <w:pPr>
              <w:spacing w:after="0" w:line="240" w:lineRule="auto"/>
              <w:jc w:val="center"/>
              <w:rPr>
                <w:rFonts w:eastAsia="Times New Roman" w:cstheme="minorHAnsi"/>
                <w:sz w:val="18"/>
                <w:szCs w:val="18"/>
                <w:lang w:eastAsia="pl-PL"/>
              </w:rPr>
            </w:pPr>
          </w:p>
        </w:tc>
        <w:tc>
          <w:tcPr>
            <w:tcW w:w="1701" w:type="dxa"/>
            <w:vAlign w:val="center"/>
          </w:tcPr>
          <w:p w14:paraId="22B3E93C" w14:textId="160738A3" w:rsidR="00027476" w:rsidRPr="006556B2" w:rsidRDefault="00027476" w:rsidP="00027476">
            <w:pPr>
              <w:spacing w:after="0" w:line="240" w:lineRule="auto"/>
              <w:jc w:val="center"/>
              <w:rPr>
                <w:rStyle w:val="normaltextrun"/>
                <w:rFonts w:eastAsia="Times New Roman" w:cstheme="minorHAnsi"/>
                <w:sz w:val="18"/>
                <w:szCs w:val="18"/>
              </w:rPr>
            </w:pPr>
            <w:r w:rsidRPr="006556B2">
              <w:rPr>
                <w:rFonts w:cstheme="minorHAnsi"/>
                <w:sz w:val="18"/>
                <w:szCs w:val="18"/>
              </w:rPr>
              <w:t>Obsługiwane przeglądarki</w:t>
            </w:r>
          </w:p>
        </w:tc>
        <w:tc>
          <w:tcPr>
            <w:tcW w:w="7088" w:type="dxa"/>
            <w:vAlign w:val="center"/>
          </w:tcPr>
          <w:p w14:paraId="6B07742B" w14:textId="00601230" w:rsidR="00027476" w:rsidRPr="006556B2" w:rsidRDefault="00027476" w:rsidP="00027476">
            <w:pPr>
              <w:spacing w:after="0" w:line="240" w:lineRule="auto"/>
              <w:jc w:val="both"/>
              <w:rPr>
                <w:rStyle w:val="normaltextrun"/>
                <w:rFonts w:eastAsia="Times New Roman" w:cstheme="minorHAnsi"/>
                <w:sz w:val="18"/>
                <w:szCs w:val="18"/>
              </w:rPr>
            </w:pPr>
            <w:r w:rsidRPr="006556B2">
              <w:rPr>
                <w:rFonts w:cstheme="minorHAnsi"/>
                <w:sz w:val="18"/>
                <w:szCs w:val="18"/>
              </w:rPr>
              <w:t xml:space="preserve">Chrome®, Firefox®, Edge, Safari® </w:t>
            </w:r>
          </w:p>
        </w:tc>
        <w:tc>
          <w:tcPr>
            <w:tcW w:w="708" w:type="dxa"/>
            <w:vMerge/>
            <w:shd w:val="clear" w:color="auto" w:fill="auto"/>
            <w:vAlign w:val="center"/>
          </w:tcPr>
          <w:p w14:paraId="18007981" w14:textId="77777777" w:rsidR="00027476" w:rsidRPr="006556B2" w:rsidRDefault="00027476" w:rsidP="00027476">
            <w:pPr>
              <w:spacing w:after="0" w:line="240" w:lineRule="auto"/>
              <w:jc w:val="center"/>
              <w:rPr>
                <w:rFonts w:eastAsia="Times New Roman" w:cstheme="minorHAnsi"/>
                <w:sz w:val="18"/>
                <w:szCs w:val="18"/>
                <w:lang w:eastAsia="pl-PL"/>
              </w:rPr>
            </w:pPr>
          </w:p>
        </w:tc>
      </w:tr>
      <w:tr w:rsidR="00027476" w:rsidRPr="00733E30" w14:paraId="23C336F8" w14:textId="77777777" w:rsidTr="00FC28E6">
        <w:trPr>
          <w:trHeight w:val="560"/>
          <w:jc w:val="center"/>
        </w:trPr>
        <w:tc>
          <w:tcPr>
            <w:tcW w:w="430" w:type="dxa"/>
            <w:vMerge/>
            <w:shd w:val="clear" w:color="auto" w:fill="auto"/>
            <w:noWrap/>
            <w:vAlign w:val="center"/>
          </w:tcPr>
          <w:p w14:paraId="10680DA9" w14:textId="77777777" w:rsidR="00027476" w:rsidRPr="006556B2" w:rsidRDefault="00027476" w:rsidP="00027476">
            <w:pPr>
              <w:spacing w:after="0" w:line="240" w:lineRule="auto"/>
              <w:jc w:val="center"/>
              <w:rPr>
                <w:rFonts w:eastAsia="Times New Roman" w:cstheme="minorHAnsi"/>
                <w:sz w:val="18"/>
                <w:szCs w:val="18"/>
                <w:lang w:eastAsia="pl-PL"/>
              </w:rPr>
            </w:pPr>
          </w:p>
        </w:tc>
        <w:tc>
          <w:tcPr>
            <w:tcW w:w="983" w:type="dxa"/>
            <w:vMerge/>
            <w:shd w:val="clear" w:color="auto" w:fill="auto"/>
            <w:vAlign w:val="center"/>
          </w:tcPr>
          <w:p w14:paraId="02E0C3EC" w14:textId="77777777" w:rsidR="00027476" w:rsidRPr="006556B2" w:rsidRDefault="00027476" w:rsidP="00027476">
            <w:pPr>
              <w:spacing w:after="0" w:line="240" w:lineRule="auto"/>
              <w:jc w:val="center"/>
              <w:rPr>
                <w:rFonts w:eastAsia="Times New Roman" w:cstheme="minorHAnsi"/>
                <w:sz w:val="18"/>
                <w:szCs w:val="18"/>
                <w:lang w:eastAsia="pl-PL"/>
              </w:rPr>
            </w:pPr>
          </w:p>
        </w:tc>
        <w:tc>
          <w:tcPr>
            <w:tcW w:w="1701" w:type="dxa"/>
            <w:vAlign w:val="center"/>
          </w:tcPr>
          <w:p w14:paraId="03C8D8B4" w14:textId="65BA158A" w:rsidR="00027476" w:rsidRPr="006556B2" w:rsidRDefault="00027476" w:rsidP="00027476">
            <w:pPr>
              <w:spacing w:after="0" w:line="240" w:lineRule="auto"/>
              <w:jc w:val="center"/>
              <w:rPr>
                <w:rFonts w:cstheme="minorHAnsi"/>
                <w:sz w:val="18"/>
                <w:szCs w:val="18"/>
              </w:rPr>
            </w:pPr>
            <w:r w:rsidRPr="006556B2">
              <w:rPr>
                <w:rFonts w:cstheme="minorHAnsi"/>
                <w:sz w:val="18"/>
                <w:szCs w:val="18"/>
              </w:rPr>
              <w:t xml:space="preserve">Dostawa </w:t>
            </w:r>
          </w:p>
        </w:tc>
        <w:tc>
          <w:tcPr>
            <w:tcW w:w="7088" w:type="dxa"/>
            <w:vAlign w:val="center"/>
          </w:tcPr>
          <w:p w14:paraId="4B2E2C10" w14:textId="4671EDC8" w:rsidR="00027476" w:rsidRPr="006556B2" w:rsidRDefault="00027476" w:rsidP="00027476">
            <w:pPr>
              <w:spacing w:after="0" w:line="240" w:lineRule="auto"/>
              <w:jc w:val="both"/>
              <w:rPr>
                <w:rFonts w:cstheme="minorHAnsi"/>
                <w:sz w:val="18"/>
                <w:szCs w:val="18"/>
              </w:rPr>
            </w:pPr>
            <w:r w:rsidRPr="006556B2">
              <w:rPr>
                <w:rFonts w:cstheme="minorHAnsi"/>
                <w:sz w:val="18"/>
                <w:szCs w:val="18"/>
              </w:rPr>
              <w:t>W ramach dostawy Wykonawca dokona instalacji, uruchomienia oraz konfiguracji dostarczonego urządzenia według wytycznych Zamawiającego</w:t>
            </w:r>
            <w:r w:rsidR="00733E30" w:rsidRPr="006556B2">
              <w:rPr>
                <w:rFonts w:cstheme="minorHAnsi"/>
                <w:sz w:val="18"/>
                <w:szCs w:val="18"/>
              </w:rPr>
              <w:t>.</w:t>
            </w:r>
          </w:p>
        </w:tc>
        <w:tc>
          <w:tcPr>
            <w:tcW w:w="708" w:type="dxa"/>
            <w:vMerge/>
            <w:shd w:val="clear" w:color="auto" w:fill="auto"/>
            <w:vAlign w:val="center"/>
          </w:tcPr>
          <w:p w14:paraId="455D34E6" w14:textId="77777777" w:rsidR="00027476" w:rsidRPr="006556B2" w:rsidRDefault="00027476" w:rsidP="00027476">
            <w:pPr>
              <w:spacing w:after="0" w:line="240" w:lineRule="auto"/>
              <w:jc w:val="center"/>
              <w:rPr>
                <w:rFonts w:eastAsia="Times New Roman" w:cstheme="minorHAnsi"/>
                <w:sz w:val="18"/>
                <w:szCs w:val="18"/>
                <w:lang w:eastAsia="pl-PL"/>
              </w:rPr>
            </w:pPr>
          </w:p>
        </w:tc>
      </w:tr>
    </w:tbl>
    <w:p w14:paraId="6F9D1367" w14:textId="77777777" w:rsidR="00A001DA" w:rsidRDefault="00A001DA"/>
    <w:p w14:paraId="51D7084D" w14:textId="77777777" w:rsidR="00B21B89" w:rsidRDefault="00B21B89"/>
    <w:sectPr w:rsidR="00B21B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153CE"/>
    <w:multiLevelType w:val="hybridMultilevel"/>
    <w:tmpl w:val="4FA28E8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81727F"/>
    <w:multiLevelType w:val="hybridMultilevel"/>
    <w:tmpl w:val="77F21C7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7B191F"/>
    <w:multiLevelType w:val="hybridMultilevel"/>
    <w:tmpl w:val="77F21C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F6DD2"/>
    <w:multiLevelType w:val="hybridMultilevel"/>
    <w:tmpl w:val="77F21C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F5AD5"/>
    <w:multiLevelType w:val="hybridMultilevel"/>
    <w:tmpl w:val="5A165E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4B2950"/>
    <w:multiLevelType w:val="hybridMultilevel"/>
    <w:tmpl w:val="5A165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CC2D03"/>
    <w:multiLevelType w:val="hybridMultilevel"/>
    <w:tmpl w:val="43404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637C9D"/>
    <w:multiLevelType w:val="hybridMultilevel"/>
    <w:tmpl w:val="DBD4CD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F10BD5"/>
    <w:multiLevelType w:val="hybridMultilevel"/>
    <w:tmpl w:val="4FA28E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523AC"/>
    <w:multiLevelType w:val="hybridMultilevel"/>
    <w:tmpl w:val="7B366A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0929601">
    <w:abstractNumId w:val="3"/>
  </w:num>
  <w:num w:numId="2" w16cid:durableId="1711495308">
    <w:abstractNumId w:val="4"/>
  </w:num>
  <w:num w:numId="3" w16cid:durableId="1996956104">
    <w:abstractNumId w:val="2"/>
  </w:num>
  <w:num w:numId="4" w16cid:durableId="703407175">
    <w:abstractNumId w:val="10"/>
  </w:num>
  <w:num w:numId="5" w16cid:durableId="1212498075">
    <w:abstractNumId w:val="12"/>
  </w:num>
  <w:num w:numId="6" w16cid:durableId="1579554905">
    <w:abstractNumId w:val="7"/>
  </w:num>
  <w:num w:numId="7" w16cid:durableId="901913772">
    <w:abstractNumId w:val="11"/>
  </w:num>
  <w:num w:numId="8" w16cid:durableId="435175125">
    <w:abstractNumId w:val="8"/>
  </w:num>
  <w:num w:numId="9" w16cid:durableId="2041471269">
    <w:abstractNumId w:val="6"/>
  </w:num>
  <w:num w:numId="10" w16cid:durableId="541089002">
    <w:abstractNumId w:val="9"/>
  </w:num>
  <w:num w:numId="11" w16cid:durableId="1603687275">
    <w:abstractNumId w:val="5"/>
  </w:num>
  <w:num w:numId="12" w16cid:durableId="1371344885">
    <w:abstractNumId w:val="1"/>
  </w:num>
  <w:num w:numId="13" w16cid:durableId="147667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CCD"/>
    <w:rsid w:val="00013E21"/>
    <w:rsid w:val="0002323B"/>
    <w:rsid w:val="00027476"/>
    <w:rsid w:val="0004027E"/>
    <w:rsid w:val="00053627"/>
    <w:rsid w:val="00092015"/>
    <w:rsid w:val="000A38EA"/>
    <w:rsid w:val="000B7908"/>
    <w:rsid w:val="000F1E5D"/>
    <w:rsid w:val="000F2EAF"/>
    <w:rsid w:val="001656A8"/>
    <w:rsid w:val="00173FBB"/>
    <w:rsid w:val="00176193"/>
    <w:rsid w:val="001951E2"/>
    <w:rsid w:val="001C103D"/>
    <w:rsid w:val="001D1A08"/>
    <w:rsid w:val="001D5970"/>
    <w:rsid w:val="001E547B"/>
    <w:rsid w:val="002948F0"/>
    <w:rsid w:val="002957D7"/>
    <w:rsid w:val="002C1669"/>
    <w:rsid w:val="002C6CE1"/>
    <w:rsid w:val="002D229D"/>
    <w:rsid w:val="003021D7"/>
    <w:rsid w:val="0032392F"/>
    <w:rsid w:val="003439C0"/>
    <w:rsid w:val="00364D70"/>
    <w:rsid w:val="00374B4E"/>
    <w:rsid w:val="00386F8F"/>
    <w:rsid w:val="00392FED"/>
    <w:rsid w:val="003B4887"/>
    <w:rsid w:val="003C249B"/>
    <w:rsid w:val="003E2BDD"/>
    <w:rsid w:val="003E7C8C"/>
    <w:rsid w:val="003F7448"/>
    <w:rsid w:val="004D058A"/>
    <w:rsid w:val="00581EB7"/>
    <w:rsid w:val="00587E54"/>
    <w:rsid w:val="005B04EB"/>
    <w:rsid w:val="005B3747"/>
    <w:rsid w:val="005C32A8"/>
    <w:rsid w:val="005E1086"/>
    <w:rsid w:val="006045A4"/>
    <w:rsid w:val="00636A8A"/>
    <w:rsid w:val="006556B2"/>
    <w:rsid w:val="0066386A"/>
    <w:rsid w:val="006E6FCD"/>
    <w:rsid w:val="006F7002"/>
    <w:rsid w:val="00726037"/>
    <w:rsid w:val="007328DB"/>
    <w:rsid w:val="00733E30"/>
    <w:rsid w:val="00767CF9"/>
    <w:rsid w:val="00781C92"/>
    <w:rsid w:val="007A47A9"/>
    <w:rsid w:val="007B0472"/>
    <w:rsid w:val="007E0389"/>
    <w:rsid w:val="00801BE1"/>
    <w:rsid w:val="0080480E"/>
    <w:rsid w:val="00882238"/>
    <w:rsid w:val="008A1462"/>
    <w:rsid w:val="00910E2D"/>
    <w:rsid w:val="00996CF8"/>
    <w:rsid w:val="009B6B57"/>
    <w:rsid w:val="009F1107"/>
    <w:rsid w:val="00A001DA"/>
    <w:rsid w:val="00A0524E"/>
    <w:rsid w:val="00A204CF"/>
    <w:rsid w:val="00A531EB"/>
    <w:rsid w:val="00AA0E6C"/>
    <w:rsid w:val="00AD0AEB"/>
    <w:rsid w:val="00B11E96"/>
    <w:rsid w:val="00B16833"/>
    <w:rsid w:val="00B21B89"/>
    <w:rsid w:val="00B27DE9"/>
    <w:rsid w:val="00B57732"/>
    <w:rsid w:val="00B75411"/>
    <w:rsid w:val="00B81759"/>
    <w:rsid w:val="00BA0778"/>
    <w:rsid w:val="00BB6ACE"/>
    <w:rsid w:val="00BF2884"/>
    <w:rsid w:val="00BF2F9D"/>
    <w:rsid w:val="00C956AC"/>
    <w:rsid w:val="00CC6A7C"/>
    <w:rsid w:val="00CD4A6C"/>
    <w:rsid w:val="00CF716F"/>
    <w:rsid w:val="00DA2CCD"/>
    <w:rsid w:val="00E06296"/>
    <w:rsid w:val="00E21E2E"/>
    <w:rsid w:val="00E579B1"/>
    <w:rsid w:val="00E84A27"/>
    <w:rsid w:val="00EA39B6"/>
    <w:rsid w:val="00EB32B2"/>
    <w:rsid w:val="00EC0C58"/>
    <w:rsid w:val="00F03C81"/>
    <w:rsid w:val="00F20A51"/>
    <w:rsid w:val="00F6130F"/>
    <w:rsid w:val="00FC28E6"/>
    <w:rsid w:val="00FD7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DEDEE"/>
  <w15:chartTrackingRefBased/>
  <w15:docId w15:val="{C755FA95-912D-4E14-BAF2-A18546B1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01DA"/>
    <w:rPr>
      <w:kern w:val="0"/>
      <w14:ligatures w14:val="none"/>
    </w:rPr>
  </w:style>
  <w:style w:type="paragraph" w:styleId="Nagwek1">
    <w:name w:val="heading 1"/>
    <w:basedOn w:val="Normalny"/>
    <w:next w:val="Normalny"/>
    <w:link w:val="Nagwek1Znak"/>
    <w:uiPriority w:val="9"/>
    <w:qFormat/>
    <w:rsid w:val="00DA2CC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A2CC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A2CC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A2CC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A2CC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A2CC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A2CC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A2CC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A2CC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A2CC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A2CC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A2CC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A2CC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A2CC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A2CC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A2CC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A2CC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A2CCD"/>
    <w:rPr>
      <w:rFonts w:eastAsiaTheme="majorEastAsia" w:cstheme="majorBidi"/>
      <w:color w:val="272727" w:themeColor="text1" w:themeTint="D8"/>
    </w:rPr>
  </w:style>
  <w:style w:type="paragraph" w:styleId="Tytu">
    <w:name w:val="Title"/>
    <w:basedOn w:val="Normalny"/>
    <w:next w:val="Normalny"/>
    <w:link w:val="TytuZnak"/>
    <w:uiPriority w:val="10"/>
    <w:qFormat/>
    <w:rsid w:val="00DA2C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A2CC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A2CC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A2CC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A2CCD"/>
    <w:pPr>
      <w:spacing w:before="160"/>
      <w:jc w:val="center"/>
    </w:pPr>
    <w:rPr>
      <w:i/>
      <w:iCs/>
      <w:color w:val="404040" w:themeColor="text1" w:themeTint="BF"/>
    </w:rPr>
  </w:style>
  <w:style w:type="character" w:customStyle="1" w:styleId="CytatZnak">
    <w:name w:val="Cytat Znak"/>
    <w:basedOn w:val="Domylnaczcionkaakapitu"/>
    <w:link w:val="Cytat"/>
    <w:uiPriority w:val="29"/>
    <w:rsid w:val="00DA2CCD"/>
    <w:rPr>
      <w:i/>
      <w:iCs/>
      <w:color w:val="404040" w:themeColor="text1" w:themeTint="BF"/>
    </w:rPr>
  </w:style>
  <w:style w:type="paragraph" w:styleId="Akapitzlist">
    <w:name w:val="List Paragraph"/>
    <w:basedOn w:val="Normalny"/>
    <w:uiPriority w:val="34"/>
    <w:qFormat/>
    <w:rsid w:val="00DA2CCD"/>
    <w:pPr>
      <w:ind w:left="720"/>
      <w:contextualSpacing/>
    </w:pPr>
  </w:style>
  <w:style w:type="character" w:styleId="Wyrnienieintensywne">
    <w:name w:val="Intense Emphasis"/>
    <w:basedOn w:val="Domylnaczcionkaakapitu"/>
    <w:uiPriority w:val="21"/>
    <w:qFormat/>
    <w:rsid w:val="00DA2CCD"/>
    <w:rPr>
      <w:i/>
      <w:iCs/>
      <w:color w:val="2F5496" w:themeColor="accent1" w:themeShade="BF"/>
    </w:rPr>
  </w:style>
  <w:style w:type="paragraph" w:styleId="Cytatintensywny">
    <w:name w:val="Intense Quote"/>
    <w:basedOn w:val="Normalny"/>
    <w:next w:val="Normalny"/>
    <w:link w:val="CytatintensywnyZnak"/>
    <w:uiPriority w:val="30"/>
    <w:qFormat/>
    <w:rsid w:val="00DA2CC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A2CCD"/>
    <w:rPr>
      <w:i/>
      <w:iCs/>
      <w:color w:val="2F5496" w:themeColor="accent1" w:themeShade="BF"/>
    </w:rPr>
  </w:style>
  <w:style w:type="character" w:styleId="Odwoanieintensywne">
    <w:name w:val="Intense Reference"/>
    <w:basedOn w:val="Domylnaczcionkaakapitu"/>
    <w:uiPriority w:val="32"/>
    <w:qFormat/>
    <w:rsid w:val="00DA2CCD"/>
    <w:rPr>
      <w:b/>
      <w:bCs/>
      <w:smallCaps/>
      <w:color w:val="2F5496" w:themeColor="accent1" w:themeShade="BF"/>
      <w:spacing w:val="5"/>
    </w:rPr>
  </w:style>
  <w:style w:type="character" w:styleId="Hipercze">
    <w:name w:val="Hyperlink"/>
    <w:basedOn w:val="Domylnaczcionkaakapitu"/>
    <w:unhideWhenUsed/>
    <w:rsid w:val="00A001DA"/>
    <w:rPr>
      <w:color w:val="0563C1" w:themeColor="hyperlink"/>
      <w:u w:val="single"/>
    </w:rPr>
  </w:style>
  <w:style w:type="paragraph" w:customStyle="1" w:styleId="Default">
    <w:name w:val="Default"/>
    <w:rsid w:val="00A001DA"/>
    <w:pPr>
      <w:autoSpaceDE w:val="0"/>
      <w:autoSpaceDN w:val="0"/>
      <w:adjustRightInd w:val="0"/>
      <w:spacing w:after="0" w:line="240" w:lineRule="auto"/>
    </w:pPr>
    <w:rPr>
      <w:rFonts w:ascii="Calibri" w:hAnsi="Calibri" w:cs="Calibri"/>
      <w:color w:val="000000"/>
      <w:kern w:val="0"/>
      <w:sz w:val="24"/>
      <w:szCs w:val="24"/>
      <w:lang w:val="en-US"/>
      <w14:ligatures w14:val="none"/>
    </w:rPr>
  </w:style>
  <w:style w:type="character" w:styleId="UyteHipercze">
    <w:name w:val="FollowedHyperlink"/>
    <w:basedOn w:val="Domylnaczcionkaakapitu"/>
    <w:uiPriority w:val="99"/>
    <w:semiHidden/>
    <w:unhideWhenUsed/>
    <w:rsid w:val="000F2EAF"/>
    <w:rPr>
      <w:color w:val="954F72" w:themeColor="followedHyperlink"/>
      <w:u w:val="single"/>
    </w:rPr>
  </w:style>
  <w:style w:type="paragraph" w:styleId="Bezodstpw">
    <w:name w:val="No Spacing"/>
    <w:uiPriority w:val="1"/>
    <w:qFormat/>
    <w:rsid w:val="003021D7"/>
    <w:pPr>
      <w:spacing w:after="0" w:line="240" w:lineRule="auto"/>
    </w:pPr>
    <w:rPr>
      <w:kern w:val="0"/>
      <w14:ligatures w14:val="none"/>
    </w:rPr>
  </w:style>
  <w:style w:type="character" w:customStyle="1" w:styleId="normaltextrun">
    <w:name w:val="normaltextrun"/>
    <w:basedOn w:val="Domylnaczcionkaakapitu"/>
    <w:uiPriority w:val="1"/>
    <w:rsid w:val="006F7002"/>
  </w:style>
  <w:style w:type="paragraph" w:customStyle="1" w:styleId="paragraph">
    <w:name w:val="paragraph"/>
    <w:basedOn w:val="Normalny"/>
    <w:rsid w:val="006F700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indhit">
    <w:name w:val="findhit"/>
    <w:basedOn w:val="Domylnaczcionkaakapitu"/>
    <w:rsid w:val="006F7002"/>
  </w:style>
  <w:style w:type="character" w:customStyle="1" w:styleId="eop">
    <w:name w:val="eop"/>
    <w:basedOn w:val="Domylnaczcionkaakapitu"/>
    <w:uiPriority w:val="1"/>
    <w:rsid w:val="006F7002"/>
  </w:style>
  <w:style w:type="paragraph" w:customStyle="1" w:styleId="Bezodstpw1">
    <w:name w:val="Bez odstępów1"/>
    <w:uiPriority w:val="99"/>
    <w:rsid w:val="00B21B89"/>
    <w:pPr>
      <w:spacing w:after="0" w:line="240" w:lineRule="auto"/>
      <w:jc w:val="both"/>
    </w:pPr>
    <w:rPr>
      <w:rFonts w:ascii="Times New Roman" w:eastAsia="Times New Roman" w:hAnsi="Times New Roman"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446029">
      <w:bodyDiv w:val="1"/>
      <w:marLeft w:val="0"/>
      <w:marRight w:val="0"/>
      <w:marTop w:val="0"/>
      <w:marBottom w:val="0"/>
      <w:divBdr>
        <w:top w:val="none" w:sz="0" w:space="0" w:color="auto"/>
        <w:left w:val="none" w:sz="0" w:space="0" w:color="auto"/>
        <w:bottom w:val="none" w:sz="0" w:space="0" w:color="auto"/>
        <w:right w:val="none" w:sz="0" w:space="0" w:color="auto"/>
      </w:divBdr>
    </w:div>
    <w:div w:id="141821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tf.org/standards/wsman" TargetMode="External"/><Relationship Id="rId13" Type="http://schemas.openxmlformats.org/officeDocument/2006/relationships/hyperlink" Target="https://www.cpubenchmark.net/cpu_list.php%20" TargetMode="External"/><Relationship Id="rId3" Type="http://schemas.openxmlformats.org/officeDocument/2006/relationships/settings" Target="settings.xml"/><Relationship Id="rId7" Type="http://schemas.openxmlformats.org/officeDocument/2006/relationships/hyperlink" Target="https://www.videocardbenchmark.net/gpu_list.php" TargetMode="External"/><Relationship Id="rId12" Type="http://schemas.openxmlformats.org/officeDocument/2006/relationships/hyperlink" Target="http://www.dmtf.org/standards/mgmt/da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pubenchmark.net/cpu_list.php" TargetMode="External"/><Relationship Id="rId11" Type="http://schemas.openxmlformats.org/officeDocument/2006/relationships/hyperlink" Target="http://www.dmtf.org/standards/wsman" TargetMode="External"/><Relationship Id="rId5" Type="http://schemas.openxmlformats.org/officeDocument/2006/relationships/hyperlink" Target="https://www.cpubenchmark.net/cpu_list.php%20" TargetMode="External"/><Relationship Id="rId15" Type="http://schemas.openxmlformats.org/officeDocument/2006/relationships/theme" Target="theme/theme1.xml"/><Relationship Id="rId10" Type="http://schemas.openxmlformats.org/officeDocument/2006/relationships/hyperlink" Target="http://www.cpubenchmark.net/cpu_list.php" TargetMode="External"/><Relationship Id="rId4" Type="http://schemas.openxmlformats.org/officeDocument/2006/relationships/webSettings" Target="webSettings.xml"/><Relationship Id="rId9" Type="http://schemas.openxmlformats.org/officeDocument/2006/relationships/hyperlink" Target="http://www.dmtf.org/standards/mgmt/dash/"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522</TotalTime>
  <Pages>17</Pages>
  <Words>8320</Words>
  <Characters>49920</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Ciupa Paulina</dc:creator>
  <cp:keywords/>
  <dc:description/>
  <cp:lastModifiedBy>Ciupa Paulina</cp:lastModifiedBy>
  <cp:revision>38</cp:revision>
  <dcterms:created xsi:type="dcterms:W3CDTF">2025-03-07T10:25:00Z</dcterms:created>
  <dcterms:modified xsi:type="dcterms:W3CDTF">2025-03-14T08:44:00Z</dcterms:modified>
</cp:coreProperties>
</file>