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B5AB2" w14:textId="77777777" w:rsidR="00A21112" w:rsidRDefault="00A21112" w:rsidP="00B520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93CA455" w14:textId="25A92537" w:rsidR="00C74E96" w:rsidRPr="00B5201F" w:rsidRDefault="00FA4B93" w:rsidP="00B5201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Zmiany</w:t>
      </w:r>
      <w:r w:rsidR="00C74E96" w:rsidRPr="00B5201F">
        <w:rPr>
          <w:rFonts w:ascii="Arial" w:hAnsi="Arial" w:cs="Arial"/>
          <w:b/>
          <w:bCs/>
          <w:sz w:val="24"/>
          <w:szCs w:val="24"/>
        </w:rPr>
        <w:t xml:space="preserve"> PFU</w:t>
      </w:r>
    </w:p>
    <w:p w14:paraId="681C493E" w14:textId="4C0450C3" w:rsidR="00B5201F" w:rsidRDefault="00C74E96" w:rsidP="00B5201F">
      <w:pPr>
        <w:rPr>
          <w:rFonts w:ascii="Arial" w:hAnsi="Arial" w:cs="Arial"/>
          <w:b/>
          <w:bCs/>
          <w:sz w:val="24"/>
          <w:szCs w:val="24"/>
        </w:rPr>
      </w:pPr>
      <w:r w:rsidRPr="00B5201F">
        <w:rPr>
          <w:rFonts w:ascii="Arial" w:hAnsi="Arial" w:cs="Arial"/>
          <w:b/>
          <w:bCs/>
          <w:sz w:val="24"/>
          <w:szCs w:val="24"/>
        </w:rPr>
        <w:t>Zamawiający wprowadza</w:t>
      </w:r>
      <w:r w:rsidR="00B5201F">
        <w:rPr>
          <w:rFonts w:ascii="Arial" w:hAnsi="Arial" w:cs="Arial"/>
          <w:b/>
          <w:bCs/>
          <w:sz w:val="24"/>
          <w:szCs w:val="24"/>
        </w:rPr>
        <w:t xml:space="preserve"> </w:t>
      </w:r>
      <w:r w:rsidR="00FA4B93">
        <w:rPr>
          <w:rFonts w:ascii="Arial" w:hAnsi="Arial" w:cs="Arial"/>
          <w:b/>
          <w:bCs/>
          <w:sz w:val="24"/>
          <w:szCs w:val="24"/>
        </w:rPr>
        <w:t>zmiany do</w:t>
      </w:r>
      <w:bookmarkStart w:id="0" w:name="_GoBack"/>
      <w:bookmarkEnd w:id="0"/>
      <w:r w:rsidR="00B5201F">
        <w:rPr>
          <w:rFonts w:ascii="Arial" w:hAnsi="Arial" w:cs="Arial"/>
          <w:b/>
          <w:bCs/>
          <w:sz w:val="24"/>
          <w:szCs w:val="24"/>
        </w:rPr>
        <w:t xml:space="preserve"> PFU</w:t>
      </w:r>
      <w:r w:rsidR="00A21112">
        <w:rPr>
          <w:rFonts w:ascii="Arial" w:hAnsi="Arial" w:cs="Arial"/>
          <w:b/>
          <w:bCs/>
          <w:sz w:val="24"/>
          <w:szCs w:val="24"/>
        </w:rPr>
        <w:t xml:space="preserve"> (dla załącznika nr 6a i 6b)</w:t>
      </w:r>
      <w:r w:rsidR="00B5201F">
        <w:rPr>
          <w:rFonts w:ascii="Arial" w:hAnsi="Arial" w:cs="Arial"/>
          <w:b/>
          <w:bCs/>
          <w:sz w:val="24"/>
          <w:szCs w:val="24"/>
        </w:rPr>
        <w:t xml:space="preserve"> w następującym</w:t>
      </w:r>
      <w:r w:rsidRPr="00B5201F">
        <w:rPr>
          <w:rFonts w:ascii="Arial" w:hAnsi="Arial" w:cs="Arial"/>
          <w:b/>
          <w:bCs/>
          <w:sz w:val="24"/>
          <w:szCs w:val="24"/>
        </w:rPr>
        <w:t xml:space="preserve"> zakresie</w:t>
      </w:r>
      <w:r w:rsidR="00B5201F">
        <w:rPr>
          <w:rFonts w:ascii="Arial" w:hAnsi="Arial" w:cs="Arial"/>
          <w:b/>
          <w:bCs/>
          <w:sz w:val="24"/>
          <w:szCs w:val="24"/>
        </w:rPr>
        <w:t>:</w:t>
      </w:r>
    </w:p>
    <w:p w14:paraId="214ED0D5" w14:textId="67AE44BB" w:rsidR="00B5201F" w:rsidRPr="00B5201F" w:rsidRDefault="00B5201F" w:rsidP="00B5201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134E8D7" w14:textId="77777777" w:rsidR="00C74E96" w:rsidRPr="00B5201F" w:rsidRDefault="00C74E96" w:rsidP="00A21112">
      <w:pPr>
        <w:pStyle w:val="Akapitzlist"/>
        <w:numPr>
          <w:ilvl w:val="0"/>
          <w:numId w:val="1"/>
        </w:numPr>
        <w:shd w:val="clear" w:color="auto" w:fill="FFF2CC" w:themeFill="accent4" w:themeFillTint="33"/>
        <w:ind w:left="284"/>
        <w:rPr>
          <w:rFonts w:ascii="Arial" w:hAnsi="Arial" w:cs="Arial"/>
          <w:b/>
          <w:bCs/>
          <w:sz w:val="24"/>
          <w:szCs w:val="24"/>
        </w:rPr>
      </w:pPr>
      <w:r w:rsidRPr="00B5201F">
        <w:rPr>
          <w:rFonts w:ascii="Arial" w:hAnsi="Arial" w:cs="Arial"/>
          <w:b/>
          <w:bCs/>
          <w:sz w:val="24"/>
          <w:szCs w:val="24"/>
        </w:rPr>
        <w:t>Dla zadania Przebudowa zbiornika wodnego (stawu) nr 2 położonego na terenie zabytkowego parku (dz. nr. 817/2) w miejscowości Cielądz, gm. Cielądz.</w:t>
      </w:r>
    </w:p>
    <w:p w14:paraId="15D57D50" w14:textId="77777777" w:rsidR="00C74E96" w:rsidRPr="00B5201F" w:rsidRDefault="00C74E96" w:rsidP="00B5201F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3A352D9F" w14:textId="129DCEE7" w:rsidR="00C74E96" w:rsidRPr="00B5201F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5201F">
        <w:rPr>
          <w:rFonts w:ascii="Arial" w:hAnsi="Arial" w:cs="Arial"/>
          <w:b/>
          <w:bCs/>
          <w:sz w:val="24"/>
          <w:szCs w:val="24"/>
          <w:u w:val="single"/>
        </w:rPr>
        <w:t>Strona 3</w:t>
      </w:r>
      <w:r w:rsidR="00B5201F" w:rsidRPr="00B5201F">
        <w:rPr>
          <w:rFonts w:ascii="Arial" w:hAnsi="Arial" w:cs="Arial"/>
          <w:b/>
          <w:bCs/>
          <w:sz w:val="24"/>
          <w:szCs w:val="24"/>
          <w:u w:val="single"/>
        </w:rPr>
        <w:t>,</w:t>
      </w:r>
      <w:r w:rsidRPr="00B5201F">
        <w:rPr>
          <w:rFonts w:ascii="Arial" w:hAnsi="Arial" w:cs="Arial"/>
          <w:b/>
          <w:bCs/>
          <w:sz w:val="24"/>
          <w:szCs w:val="24"/>
          <w:u w:val="single"/>
        </w:rPr>
        <w:t xml:space="preserve"> Zakres robót</w:t>
      </w:r>
      <w:r w:rsidR="00B5201F">
        <w:rPr>
          <w:rFonts w:ascii="Arial" w:hAnsi="Arial" w:cs="Arial"/>
          <w:b/>
          <w:bCs/>
          <w:sz w:val="24"/>
          <w:szCs w:val="24"/>
          <w:u w:val="single"/>
        </w:rPr>
        <w:t xml:space="preserve"> – treść przed zmianą:</w:t>
      </w:r>
    </w:p>
    <w:p w14:paraId="2523F226" w14:textId="5CC69170" w:rsidR="00C74E96" w:rsidRPr="00B5201F" w:rsidRDefault="00B5201F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C74E96" w:rsidRPr="00B5201F">
        <w:rPr>
          <w:rFonts w:ascii="Arial" w:hAnsi="Arial" w:cs="Arial"/>
          <w:bCs/>
          <w:sz w:val="24"/>
          <w:szCs w:val="24"/>
        </w:rPr>
        <w:t>- w</w:t>
      </w:r>
      <w:r w:rsidR="00C74E96" w:rsidRPr="00B5201F">
        <w:rPr>
          <w:rFonts w:ascii="Arial" w:hAnsi="Arial" w:cs="Arial"/>
          <w:sz w:val="24"/>
          <w:szCs w:val="24"/>
        </w:rPr>
        <w:t xml:space="preserve">ywóz we wskazane przez Inwestora miejsce,  złożonego na odkładzie , gruntu wydobytego  koparkami z dna zbiornika (stawu) nr 2 (poz.4) ,  po odcieknięciu z niego wody                                                    </w:t>
      </w:r>
      <w:r w:rsidR="00C74E96" w:rsidRPr="00B5201F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</w:t>
      </w:r>
    </w:p>
    <w:p w14:paraId="6F0D56EC" w14:textId="561E62DF" w:rsidR="00C74E96" w:rsidRPr="00B5201F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vertAlign w:val="superscript"/>
        </w:rPr>
      </w:pPr>
      <w:r w:rsidRPr="00B5201F">
        <w:rPr>
          <w:rFonts w:ascii="Arial" w:hAnsi="Arial" w:cs="Arial"/>
          <w:sz w:val="24"/>
          <w:szCs w:val="24"/>
        </w:rPr>
        <w:t xml:space="preserve"> przyjęto, że  wydobyty namuł w 30% stanowiła wolna woda, w związku z powyższym po odcieknięciu wody ilość uro</w:t>
      </w:r>
      <w:r w:rsidR="00B5201F">
        <w:rPr>
          <w:rFonts w:ascii="Arial" w:hAnsi="Arial" w:cs="Arial"/>
          <w:sz w:val="24"/>
          <w:szCs w:val="24"/>
        </w:rPr>
        <w:t>bku do wywozu wynosi:   3784,0m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  <w:r w:rsidR="00B5201F">
        <w:rPr>
          <w:rFonts w:ascii="Arial" w:hAnsi="Arial" w:cs="Arial"/>
          <w:sz w:val="24"/>
          <w:szCs w:val="24"/>
        </w:rPr>
        <w:t xml:space="preserve"> - 3784,0m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  <w:r w:rsidR="00B5201F">
        <w:rPr>
          <w:rFonts w:ascii="Arial" w:hAnsi="Arial" w:cs="Arial"/>
          <w:sz w:val="24"/>
          <w:szCs w:val="24"/>
        </w:rPr>
        <w:t xml:space="preserve"> x 0,3  = 2648,8m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</w:p>
    <w:p w14:paraId="6DCC81A2" w14:textId="23A05897" w:rsidR="00C74E96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B5201F">
        <w:rPr>
          <w:rFonts w:ascii="Arial" w:hAnsi="Arial" w:cs="Arial"/>
          <w:sz w:val="24"/>
          <w:szCs w:val="24"/>
        </w:rPr>
        <w:t>- mechaniczne rozplantowanie spycharkami  wywiezionego urobku w miejscu wskazanym przez Inwestora  tj.</w:t>
      </w:r>
      <w:r w:rsidR="00B5201F">
        <w:rPr>
          <w:rFonts w:ascii="Arial" w:hAnsi="Arial" w:cs="Arial"/>
          <w:sz w:val="24"/>
          <w:szCs w:val="24"/>
        </w:rPr>
        <w:t xml:space="preserve"> na  pow. 3000m</w:t>
      </w:r>
      <w:r w:rsidR="00B5201F">
        <w:rPr>
          <w:rFonts w:ascii="Arial" w:hAnsi="Arial" w:cs="Arial"/>
          <w:sz w:val="24"/>
          <w:szCs w:val="24"/>
          <w:vertAlign w:val="superscript"/>
        </w:rPr>
        <w:t>2</w:t>
      </w:r>
      <w:r w:rsidR="00B5201F">
        <w:rPr>
          <w:rFonts w:ascii="Arial" w:hAnsi="Arial" w:cs="Arial"/>
          <w:sz w:val="24"/>
          <w:szCs w:val="24"/>
        </w:rPr>
        <w:t>”</w:t>
      </w:r>
    </w:p>
    <w:p w14:paraId="035295F1" w14:textId="77777777" w:rsidR="00B5201F" w:rsidRPr="00B5201F" w:rsidRDefault="00B5201F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59962540" w14:textId="6FF1246A" w:rsidR="00C74E96" w:rsidRPr="00B5201F" w:rsidRDefault="00B5201F" w:rsidP="00B5201F">
      <w:pPr>
        <w:rPr>
          <w:rFonts w:ascii="Arial" w:hAnsi="Arial" w:cs="Arial"/>
          <w:b/>
          <w:sz w:val="24"/>
          <w:szCs w:val="24"/>
          <w:u w:val="single"/>
        </w:rPr>
      </w:pPr>
      <w:bookmarkStart w:id="1" w:name="_Hlk194316553"/>
      <w:r w:rsidRPr="00B5201F">
        <w:rPr>
          <w:rFonts w:ascii="Arial" w:hAnsi="Arial" w:cs="Arial"/>
          <w:b/>
          <w:sz w:val="24"/>
          <w:szCs w:val="24"/>
          <w:u w:val="single"/>
        </w:rPr>
        <w:t>Treść po zmianie:</w:t>
      </w:r>
    </w:p>
    <w:p w14:paraId="701FFCC3" w14:textId="6614F323" w:rsidR="00C74E96" w:rsidRPr="00B5201F" w:rsidRDefault="00C74E96" w:rsidP="00B5201F">
      <w:pPr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  <w:sz w:val="24"/>
          <w:szCs w:val="24"/>
        </w:rPr>
        <w:t>„Sposób zagospodarowania namułu:</w:t>
      </w:r>
    </w:p>
    <w:p w14:paraId="721A8270" w14:textId="77777777" w:rsidR="00B5201F" w:rsidRDefault="00C74E96" w:rsidP="00B5201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  <w:sz w:val="24"/>
          <w:szCs w:val="24"/>
        </w:rPr>
        <w:t>Zamawiający dysponuje wynikami badań namułu pozwalającymi na możliwość jego zagospodarowania w kierunku rolniczym.</w:t>
      </w:r>
    </w:p>
    <w:p w14:paraId="64DC4D28" w14:textId="6C0AB6FA" w:rsidR="00C74E96" w:rsidRPr="00B5201F" w:rsidRDefault="00B5201F" w:rsidP="00B5201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</w:rPr>
        <w:t xml:space="preserve">- </w:t>
      </w:r>
      <w:r w:rsidR="00C74E96" w:rsidRPr="00B5201F">
        <w:rPr>
          <w:rFonts w:ascii="Arial" w:hAnsi="Arial" w:cs="Arial"/>
          <w:bCs/>
        </w:rPr>
        <w:t>Wykonawca wykorzysta część urobku w ramach zagospodarowania terenu na miejscu inwestycji (formowanie skarp zbiorników i brzegów), którego ilość będzie określona przez  Wojewódzkiego Konserwatora Zabytków w Łodzi.</w:t>
      </w:r>
    </w:p>
    <w:p w14:paraId="7288E5F9" w14:textId="00757FDD" w:rsidR="00C74E96" w:rsidRPr="00B5201F" w:rsidRDefault="00B5201F" w:rsidP="00B5201F">
      <w:pPr>
        <w:pStyle w:val="Default"/>
        <w:spacing w:line="360" w:lineRule="auto"/>
        <w:rPr>
          <w:rFonts w:ascii="Arial" w:hAnsi="Arial" w:cs="Arial"/>
          <w:bCs/>
        </w:rPr>
      </w:pPr>
      <w:r w:rsidRPr="00B5201F">
        <w:rPr>
          <w:rFonts w:ascii="Arial" w:hAnsi="Arial" w:cs="Arial"/>
          <w:bCs/>
        </w:rPr>
        <w:t xml:space="preserve">- </w:t>
      </w:r>
      <w:r w:rsidR="00C74E96" w:rsidRPr="00B5201F">
        <w:rPr>
          <w:rFonts w:ascii="Arial" w:hAnsi="Arial" w:cs="Arial"/>
          <w:bCs/>
        </w:rPr>
        <w:t xml:space="preserve">Pozostała część urobku zostanie zagospodarowana przez Wykonawcę poza terenem inwestycji we własnym zakresie i na własny koszty w miejscu zaakceptowanym przez Zamawiającego, co stanowi odstępstwo </w:t>
      </w:r>
      <w:r w:rsidRPr="00B5201F">
        <w:rPr>
          <w:rFonts w:ascii="Arial" w:hAnsi="Arial" w:cs="Arial"/>
          <w:bCs/>
        </w:rPr>
        <w:t>od zapisów PFU w tym zakresie.”</w:t>
      </w:r>
    </w:p>
    <w:bookmarkEnd w:id="1"/>
    <w:p w14:paraId="08EB779F" w14:textId="4F049113" w:rsidR="00C74E96" w:rsidRDefault="00C74E96" w:rsidP="00B5201F">
      <w:pPr>
        <w:rPr>
          <w:rFonts w:ascii="Arial" w:hAnsi="Arial" w:cs="Arial"/>
          <w:sz w:val="24"/>
          <w:szCs w:val="24"/>
        </w:rPr>
      </w:pPr>
    </w:p>
    <w:p w14:paraId="7D3E5D1E" w14:textId="5C873238" w:rsidR="00A21112" w:rsidRDefault="00A21112" w:rsidP="00B5201F">
      <w:pPr>
        <w:rPr>
          <w:rFonts w:ascii="Arial" w:hAnsi="Arial" w:cs="Arial"/>
          <w:sz w:val="24"/>
          <w:szCs w:val="24"/>
        </w:rPr>
      </w:pPr>
    </w:p>
    <w:p w14:paraId="499E84F4" w14:textId="615F7315" w:rsidR="00A21112" w:rsidRDefault="00A21112" w:rsidP="00B5201F">
      <w:pPr>
        <w:rPr>
          <w:rFonts w:ascii="Arial" w:hAnsi="Arial" w:cs="Arial"/>
          <w:sz w:val="24"/>
          <w:szCs w:val="24"/>
        </w:rPr>
      </w:pPr>
    </w:p>
    <w:p w14:paraId="25CEE2CB" w14:textId="0CDF4A62" w:rsidR="00A21112" w:rsidRDefault="00A21112" w:rsidP="00B5201F">
      <w:pPr>
        <w:rPr>
          <w:rFonts w:ascii="Arial" w:hAnsi="Arial" w:cs="Arial"/>
          <w:sz w:val="24"/>
          <w:szCs w:val="24"/>
        </w:rPr>
      </w:pPr>
    </w:p>
    <w:p w14:paraId="6D3553C3" w14:textId="77777777" w:rsidR="00A21112" w:rsidRPr="00B5201F" w:rsidRDefault="00A21112" w:rsidP="00B5201F">
      <w:pPr>
        <w:rPr>
          <w:rFonts w:ascii="Arial" w:hAnsi="Arial" w:cs="Arial"/>
          <w:sz w:val="24"/>
          <w:szCs w:val="24"/>
        </w:rPr>
      </w:pPr>
    </w:p>
    <w:p w14:paraId="4C58D378" w14:textId="16BBB917" w:rsidR="00C74E96" w:rsidRDefault="00C74E96" w:rsidP="00A21112">
      <w:pPr>
        <w:pStyle w:val="Akapitzlist"/>
        <w:numPr>
          <w:ilvl w:val="0"/>
          <w:numId w:val="1"/>
        </w:numPr>
        <w:shd w:val="clear" w:color="auto" w:fill="D9E2F3" w:themeFill="accent1" w:themeFillTint="33"/>
        <w:ind w:left="284"/>
        <w:rPr>
          <w:rFonts w:ascii="Arial" w:hAnsi="Arial" w:cs="Arial"/>
          <w:b/>
          <w:bCs/>
          <w:sz w:val="24"/>
          <w:szCs w:val="24"/>
        </w:rPr>
      </w:pPr>
      <w:r w:rsidRPr="00B5201F">
        <w:rPr>
          <w:rFonts w:ascii="Arial" w:hAnsi="Arial" w:cs="Arial"/>
          <w:b/>
          <w:bCs/>
          <w:sz w:val="24"/>
          <w:szCs w:val="24"/>
        </w:rPr>
        <w:t>Przebudo</w:t>
      </w:r>
      <w:r w:rsidR="00B5201F">
        <w:rPr>
          <w:rFonts w:ascii="Arial" w:hAnsi="Arial" w:cs="Arial"/>
          <w:b/>
          <w:bCs/>
          <w:sz w:val="24"/>
          <w:szCs w:val="24"/>
        </w:rPr>
        <w:t>wa zbiornika wodnego(stawu) nr 3</w:t>
      </w:r>
      <w:r w:rsidRPr="00B5201F">
        <w:rPr>
          <w:rFonts w:ascii="Arial" w:hAnsi="Arial" w:cs="Arial"/>
          <w:b/>
          <w:bCs/>
          <w:sz w:val="24"/>
          <w:szCs w:val="24"/>
        </w:rPr>
        <w:t xml:space="preserve"> położonego na terenie zabytkowego parku (dz. nr. 817/2) w miejscowości Cielądz, gm. Cielądz.</w:t>
      </w:r>
    </w:p>
    <w:p w14:paraId="324573DD" w14:textId="2D7AB0BE" w:rsidR="00B5201F" w:rsidRDefault="00B5201F" w:rsidP="00B5201F">
      <w:pPr>
        <w:pStyle w:val="Akapitzlist"/>
        <w:ind w:left="284"/>
        <w:rPr>
          <w:rFonts w:ascii="Arial" w:hAnsi="Arial" w:cs="Arial"/>
          <w:b/>
          <w:bCs/>
          <w:sz w:val="24"/>
          <w:szCs w:val="24"/>
        </w:rPr>
      </w:pPr>
    </w:p>
    <w:p w14:paraId="44F2A3B0" w14:textId="77777777" w:rsidR="00B5201F" w:rsidRPr="00B5201F" w:rsidRDefault="00B5201F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5201F">
        <w:rPr>
          <w:rFonts w:ascii="Arial" w:hAnsi="Arial" w:cs="Arial"/>
          <w:b/>
          <w:bCs/>
          <w:sz w:val="24"/>
          <w:szCs w:val="24"/>
          <w:u w:val="single"/>
        </w:rPr>
        <w:t>Strona 3, Zakres robót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– treść przed zmianą:</w:t>
      </w:r>
    </w:p>
    <w:p w14:paraId="06B59217" w14:textId="77777777" w:rsidR="00C74E96" w:rsidRPr="00B5201F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sz w:val="24"/>
          <w:szCs w:val="24"/>
        </w:rPr>
        <w:t xml:space="preserve"> </w:t>
      </w:r>
      <w:bookmarkStart w:id="2" w:name="_Hlk194316366"/>
      <w:r w:rsidRPr="00B5201F">
        <w:rPr>
          <w:rFonts w:ascii="Arial" w:hAnsi="Arial" w:cs="Arial"/>
          <w:bCs/>
          <w:sz w:val="24"/>
          <w:szCs w:val="24"/>
        </w:rPr>
        <w:t>- w</w:t>
      </w:r>
      <w:r w:rsidRPr="00B5201F">
        <w:rPr>
          <w:rFonts w:ascii="Arial" w:hAnsi="Arial" w:cs="Arial"/>
          <w:sz w:val="24"/>
          <w:szCs w:val="24"/>
        </w:rPr>
        <w:t xml:space="preserve">ywóz we wskazane przez Inwestora miejsce,  złożonego na odkładzie , gruntu wydobytego  koparkami z dna zbiornika (stawu) nr 2 ,  po odcieknięciu z niego wody                                                    </w:t>
      </w:r>
    </w:p>
    <w:p w14:paraId="7EB23A9E" w14:textId="0F163FE7" w:rsidR="00C74E96" w:rsidRPr="00B5201F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vertAlign w:val="superscript"/>
        </w:rPr>
      </w:pPr>
      <w:r w:rsidRPr="00B5201F">
        <w:rPr>
          <w:rFonts w:ascii="Arial" w:hAnsi="Arial" w:cs="Arial"/>
          <w:sz w:val="24"/>
          <w:szCs w:val="24"/>
        </w:rPr>
        <w:t xml:space="preserve"> przyjęto, że  wydobyty namuł w 30% stanowiła wolna woda, w związku z powyższym po odcieknięciu wody ilość uro</w:t>
      </w:r>
      <w:r w:rsidR="00B5201F">
        <w:rPr>
          <w:rFonts w:ascii="Arial" w:hAnsi="Arial" w:cs="Arial"/>
          <w:sz w:val="24"/>
          <w:szCs w:val="24"/>
        </w:rPr>
        <w:t>bku do wywozu wynosi:   1104,0m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  <w:r w:rsidR="00B5201F">
        <w:rPr>
          <w:rFonts w:ascii="Arial" w:hAnsi="Arial" w:cs="Arial"/>
          <w:sz w:val="24"/>
          <w:szCs w:val="24"/>
        </w:rPr>
        <w:t xml:space="preserve"> - 1104,0m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  <w:r w:rsidR="00B5201F">
        <w:rPr>
          <w:rFonts w:ascii="Arial" w:hAnsi="Arial" w:cs="Arial"/>
          <w:sz w:val="24"/>
          <w:szCs w:val="24"/>
        </w:rPr>
        <w:t xml:space="preserve"> x 0,3  = 772,8m</w:t>
      </w:r>
      <w:r w:rsidR="00B5201F">
        <w:rPr>
          <w:rFonts w:ascii="Arial" w:hAnsi="Arial" w:cs="Arial"/>
          <w:sz w:val="24"/>
          <w:szCs w:val="24"/>
          <w:vertAlign w:val="superscript"/>
        </w:rPr>
        <w:t>3</w:t>
      </w:r>
    </w:p>
    <w:p w14:paraId="167FBD6E" w14:textId="59736ECC" w:rsidR="00C74E96" w:rsidRDefault="00C74E96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B5201F">
        <w:rPr>
          <w:rFonts w:ascii="Arial" w:hAnsi="Arial" w:cs="Arial"/>
          <w:sz w:val="24"/>
          <w:szCs w:val="24"/>
        </w:rPr>
        <w:t>- mechaniczne rozplantowanie spycharkami  wywiezionego urobku w miejscu wskazanym przez Inwestora  tj. na  pow. 1000m</w:t>
      </w:r>
      <w:bookmarkEnd w:id="2"/>
      <w:r w:rsidR="00B5201F">
        <w:rPr>
          <w:rFonts w:ascii="Arial" w:hAnsi="Arial" w:cs="Arial"/>
          <w:sz w:val="24"/>
          <w:szCs w:val="24"/>
          <w:vertAlign w:val="superscript"/>
        </w:rPr>
        <w:t>2</w:t>
      </w:r>
      <w:r w:rsidR="00B5201F">
        <w:rPr>
          <w:rFonts w:ascii="Arial" w:hAnsi="Arial" w:cs="Arial"/>
          <w:sz w:val="24"/>
          <w:szCs w:val="24"/>
        </w:rPr>
        <w:t>”</w:t>
      </w:r>
    </w:p>
    <w:p w14:paraId="3C6E6F10" w14:textId="77777777" w:rsidR="00B5201F" w:rsidRPr="00B5201F" w:rsidRDefault="00B5201F" w:rsidP="00B5201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3D92EC85" w14:textId="0C76EF88" w:rsidR="00C74E96" w:rsidRPr="00B5201F" w:rsidRDefault="00B5201F" w:rsidP="00B5201F">
      <w:pPr>
        <w:rPr>
          <w:rFonts w:ascii="Arial" w:hAnsi="Arial" w:cs="Arial"/>
          <w:b/>
          <w:sz w:val="24"/>
          <w:szCs w:val="24"/>
          <w:u w:val="single"/>
        </w:rPr>
      </w:pPr>
      <w:r w:rsidRPr="00B5201F">
        <w:rPr>
          <w:rFonts w:ascii="Arial" w:hAnsi="Arial" w:cs="Arial"/>
          <w:b/>
          <w:sz w:val="24"/>
          <w:szCs w:val="24"/>
          <w:u w:val="single"/>
        </w:rPr>
        <w:t>Treść po zmianie:</w:t>
      </w:r>
    </w:p>
    <w:p w14:paraId="67AA75BF" w14:textId="77777777" w:rsidR="00B5201F" w:rsidRPr="00B5201F" w:rsidRDefault="00B5201F" w:rsidP="00B5201F">
      <w:pPr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  <w:sz w:val="24"/>
          <w:szCs w:val="24"/>
        </w:rPr>
        <w:t>„Sposób zagospodarowania namułu:</w:t>
      </w:r>
    </w:p>
    <w:p w14:paraId="11740698" w14:textId="77777777" w:rsidR="00B5201F" w:rsidRDefault="00B5201F" w:rsidP="00B5201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  <w:sz w:val="24"/>
          <w:szCs w:val="24"/>
        </w:rPr>
        <w:t>Zamawiający dysponuje wynikami badań namułu pozwalającymi na możliwość jego zagospodarowania w kierunku rolniczym.</w:t>
      </w:r>
    </w:p>
    <w:p w14:paraId="2B2D9F68" w14:textId="77777777" w:rsidR="00B5201F" w:rsidRPr="00B5201F" w:rsidRDefault="00B5201F" w:rsidP="00B5201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5201F">
        <w:rPr>
          <w:rFonts w:ascii="Arial" w:hAnsi="Arial" w:cs="Arial"/>
          <w:bCs/>
        </w:rPr>
        <w:t>- Wykonawca wykorzysta część urobku w ramach zagospodarowania terenu na miejscu inwestycji (formowanie skarp zbiorników i brzegów), którego ilość będzie określona przez  Wojewódzkiego Konserwatora Zabytków w Łodzi.</w:t>
      </w:r>
    </w:p>
    <w:p w14:paraId="10491660" w14:textId="77777777" w:rsidR="00B5201F" w:rsidRPr="00B5201F" w:rsidRDefault="00B5201F" w:rsidP="00B5201F">
      <w:pPr>
        <w:pStyle w:val="Default"/>
        <w:spacing w:line="360" w:lineRule="auto"/>
        <w:rPr>
          <w:rFonts w:ascii="Arial" w:hAnsi="Arial" w:cs="Arial"/>
          <w:bCs/>
        </w:rPr>
      </w:pPr>
      <w:r w:rsidRPr="00B5201F">
        <w:rPr>
          <w:rFonts w:ascii="Arial" w:hAnsi="Arial" w:cs="Arial"/>
          <w:bCs/>
        </w:rPr>
        <w:t>- Pozostała część urobku zostanie zagospodarowana przez Wykonawcę poza terenem inwestycji we własnym zakresie i na własny koszty w miejscu zaakceptowanym przez Zamawiającego, co stanowi odstępstwo od zapisów PFU w tym zakresie.”</w:t>
      </w:r>
    </w:p>
    <w:p w14:paraId="0C6E9F9F" w14:textId="77777777" w:rsidR="00C74E96" w:rsidRPr="00D03A42" w:rsidRDefault="00C74E96" w:rsidP="00C74E96">
      <w:pPr>
        <w:rPr>
          <w:rFonts w:ascii="Times New Roman" w:hAnsi="Times New Roman" w:cs="Times New Roman"/>
          <w:sz w:val="24"/>
          <w:szCs w:val="24"/>
        </w:rPr>
      </w:pPr>
    </w:p>
    <w:p w14:paraId="0A648D52" w14:textId="77777777" w:rsidR="00FB06CF" w:rsidRDefault="00FB06CF"/>
    <w:sectPr w:rsidR="00FB06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8A755" w14:textId="77777777" w:rsidR="00B5201F" w:rsidRDefault="00B5201F" w:rsidP="00B5201F">
      <w:pPr>
        <w:spacing w:after="0" w:line="240" w:lineRule="auto"/>
      </w:pPr>
      <w:r>
        <w:separator/>
      </w:r>
    </w:p>
  </w:endnote>
  <w:endnote w:type="continuationSeparator" w:id="0">
    <w:p w14:paraId="3DB2687D" w14:textId="77777777" w:rsidR="00B5201F" w:rsidRDefault="00B5201F" w:rsidP="00B5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9E2F8" w14:textId="77777777" w:rsidR="00B5201F" w:rsidRDefault="00B5201F" w:rsidP="00B5201F">
      <w:pPr>
        <w:spacing w:after="0" w:line="240" w:lineRule="auto"/>
      </w:pPr>
      <w:r>
        <w:separator/>
      </w:r>
    </w:p>
  </w:footnote>
  <w:footnote w:type="continuationSeparator" w:id="0">
    <w:p w14:paraId="3F36F516" w14:textId="77777777" w:rsidR="00B5201F" w:rsidRDefault="00B5201F" w:rsidP="00B52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4FFDE" w14:textId="5073BDDD" w:rsidR="00B5201F" w:rsidRDefault="00B5201F">
    <w:pPr>
      <w:pStyle w:val="Nagwek"/>
    </w:pPr>
    <w:r>
      <w:t xml:space="preserve">Or.SO.2714.2.2025  </w:t>
    </w:r>
    <w:r>
      <w:tab/>
    </w:r>
    <w:r>
      <w:tab/>
      <w:t>Załącznik nr 6d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C67DC"/>
    <w:multiLevelType w:val="hybridMultilevel"/>
    <w:tmpl w:val="BBBEE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96"/>
    <w:rsid w:val="00A21112"/>
    <w:rsid w:val="00B5201F"/>
    <w:rsid w:val="00C74E96"/>
    <w:rsid w:val="00E7342A"/>
    <w:rsid w:val="00E84352"/>
    <w:rsid w:val="00FA4B93"/>
    <w:rsid w:val="00FB06CF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B954"/>
  <w15:chartTrackingRefBased/>
  <w15:docId w15:val="{BEA164FB-C0DB-405C-910C-1B534612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E96"/>
  </w:style>
  <w:style w:type="paragraph" w:styleId="Nagwek1">
    <w:name w:val="heading 1"/>
    <w:basedOn w:val="Normalny"/>
    <w:next w:val="Normalny"/>
    <w:link w:val="Nagwek1Znak"/>
    <w:uiPriority w:val="9"/>
    <w:qFormat/>
    <w:rsid w:val="00C74E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4E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4E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4E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E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E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4E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E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4E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E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4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4E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4E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E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E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4E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E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4E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4E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4E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4E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4E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4E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4E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4E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4E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E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E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4E96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74E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01F"/>
  </w:style>
  <w:style w:type="paragraph" w:styleId="Stopka">
    <w:name w:val="footer"/>
    <w:basedOn w:val="Normalny"/>
    <w:link w:val="StopkaZnak"/>
    <w:uiPriority w:val="99"/>
    <w:unhideWhenUsed/>
    <w:rsid w:val="00B52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01F"/>
  </w:style>
  <w:style w:type="paragraph" w:styleId="Tekstdymka">
    <w:name w:val="Balloon Text"/>
    <w:basedOn w:val="Normalny"/>
    <w:link w:val="TekstdymkaZnak"/>
    <w:uiPriority w:val="99"/>
    <w:semiHidden/>
    <w:unhideWhenUsed/>
    <w:rsid w:val="00A2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Wąsieiwcz</dc:creator>
  <cp:keywords/>
  <dc:description/>
  <cp:lastModifiedBy>Wioleta Strulak</cp:lastModifiedBy>
  <cp:revision>3</cp:revision>
  <cp:lastPrinted>2025-03-31T10:50:00Z</cp:lastPrinted>
  <dcterms:created xsi:type="dcterms:W3CDTF">2025-03-31T11:11:00Z</dcterms:created>
  <dcterms:modified xsi:type="dcterms:W3CDTF">2025-03-31T11:43:00Z</dcterms:modified>
</cp:coreProperties>
</file>