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7C678" w14:textId="4621123F" w:rsidR="00EE0D3E" w:rsidRPr="00877955" w:rsidRDefault="00EE0D3E" w:rsidP="009C4356">
      <w:pPr>
        <w:pStyle w:val="Nagwek1"/>
      </w:pPr>
      <w:r w:rsidRPr="00877955">
        <w:t xml:space="preserve">Zatwierdził </w:t>
      </w:r>
      <w:r w:rsidRPr="00877955">
        <w:tab/>
      </w:r>
      <w:r w:rsidRPr="00877955">
        <w:tab/>
      </w:r>
      <w:r w:rsidRPr="00877955">
        <w:tab/>
      </w:r>
      <w:r w:rsidR="007E6C04" w:rsidRPr="00877955">
        <w:t xml:space="preserve"> </w:t>
      </w:r>
    </w:p>
    <w:p w14:paraId="6035B33F" w14:textId="77777777" w:rsidR="00EE0D3E" w:rsidRPr="00877955" w:rsidRDefault="00EE0D3E" w:rsidP="007E5AC7">
      <w:pPr>
        <w:spacing w:after="0" w:line="276" w:lineRule="auto"/>
        <w:contextualSpacing/>
        <w:rPr>
          <w:rFonts w:ascii="Times New Roman" w:eastAsia="SimSun" w:hAnsi="Times New Roman" w:cs="Times New Roman"/>
          <w:b/>
          <w:sz w:val="24"/>
        </w:rPr>
      </w:pPr>
      <w:r w:rsidRPr="00877955">
        <w:rPr>
          <w:rFonts w:ascii="Times New Roman" w:eastAsia="SimSun" w:hAnsi="Times New Roman" w:cs="Times New Roman"/>
          <w:b/>
          <w:sz w:val="24"/>
        </w:rPr>
        <w:t>Z-ca Wójta Gminy Leżajsk</w:t>
      </w:r>
    </w:p>
    <w:p w14:paraId="072A66EF" w14:textId="77777777" w:rsidR="00EE0D3E" w:rsidRPr="00877955" w:rsidRDefault="00EE0D3E" w:rsidP="007E5AC7">
      <w:pPr>
        <w:spacing w:after="0" w:line="276" w:lineRule="auto"/>
        <w:contextualSpacing/>
        <w:rPr>
          <w:rFonts w:ascii="Times New Roman" w:eastAsia="SimSun" w:hAnsi="Times New Roman" w:cs="Times New Roman"/>
          <w:b/>
          <w:sz w:val="24"/>
        </w:rPr>
      </w:pPr>
      <w:r w:rsidRPr="00877955">
        <w:rPr>
          <w:rFonts w:ascii="Times New Roman" w:eastAsia="SimSun" w:hAnsi="Times New Roman" w:cs="Times New Roman"/>
          <w:b/>
          <w:sz w:val="24"/>
        </w:rPr>
        <w:t>mgr inż. Bolesław Pawlus</w:t>
      </w:r>
    </w:p>
    <w:p w14:paraId="3214369E" w14:textId="77777777" w:rsidR="005A6FD8" w:rsidRPr="009C4356" w:rsidRDefault="005A6FD8" w:rsidP="007E5AC7">
      <w:pPr>
        <w:spacing w:after="0" w:line="276" w:lineRule="auto"/>
        <w:contextualSpacing/>
        <w:rPr>
          <w:rFonts w:ascii="Times New Roman" w:hAnsi="Times New Roman"/>
          <w:b/>
          <w:color w:val="FF0000"/>
          <w:sz w:val="24"/>
        </w:rPr>
      </w:pPr>
    </w:p>
    <w:p w14:paraId="5E1CF20F" w14:textId="09646F71" w:rsidR="00121E6A" w:rsidRPr="00A0544E" w:rsidRDefault="00CB7260" w:rsidP="007E5AC7">
      <w:pPr>
        <w:spacing w:after="0" w:line="276" w:lineRule="auto"/>
        <w:contextualSpacing/>
        <w:rPr>
          <w:rFonts w:ascii="Times New Roman" w:hAnsi="Times New Roman"/>
          <w:b/>
          <w:sz w:val="24"/>
        </w:rPr>
      </w:pPr>
      <w:r w:rsidRPr="00A0544E">
        <w:rPr>
          <w:rFonts w:ascii="Times New Roman" w:hAnsi="Times New Roman"/>
          <w:b/>
          <w:sz w:val="24"/>
        </w:rPr>
        <w:t>31</w:t>
      </w:r>
      <w:r w:rsidR="005A6FD8" w:rsidRPr="00A0544E">
        <w:rPr>
          <w:rFonts w:ascii="Times New Roman" w:hAnsi="Times New Roman"/>
          <w:b/>
          <w:sz w:val="24"/>
        </w:rPr>
        <w:t>.</w:t>
      </w:r>
      <w:r w:rsidR="000D307F" w:rsidRPr="00A0544E">
        <w:rPr>
          <w:rFonts w:ascii="Times New Roman" w:hAnsi="Times New Roman"/>
          <w:b/>
          <w:sz w:val="24"/>
        </w:rPr>
        <w:t>0</w:t>
      </w:r>
      <w:r w:rsidR="00AB43E3" w:rsidRPr="00A0544E">
        <w:rPr>
          <w:rFonts w:ascii="Times New Roman" w:hAnsi="Times New Roman"/>
          <w:b/>
          <w:sz w:val="24"/>
        </w:rPr>
        <w:t>3</w:t>
      </w:r>
      <w:r w:rsidR="003927F4" w:rsidRPr="00A0544E">
        <w:rPr>
          <w:rFonts w:ascii="Times New Roman" w:hAnsi="Times New Roman"/>
          <w:b/>
          <w:sz w:val="24"/>
        </w:rPr>
        <w:t>.</w:t>
      </w:r>
      <w:r w:rsidR="001B194C" w:rsidRPr="00A0544E">
        <w:rPr>
          <w:rFonts w:ascii="Times New Roman" w:hAnsi="Times New Roman"/>
          <w:b/>
          <w:sz w:val="24"/>
        </w:rPr>
        <w:t>202</w:t>
      </w:r>
      <w:r w:rsidR="00877955" w:rsidRPr="00A0544E">
        <w:rPr>
          <w:rFonts w:ascii="Times New Roman" w:hAnsi="Times New Roman"/>
          <w:b/>
          <w:sz w:val="24"/>
        </w:rPr>
        <w:t>5</w:t>
      </w:r>
      <w:r w:rsidR="00121E6A" w:rsidRPr="00A0544E">
        <w:rPr>
          <w:rFonts w:ascii="Times New Roman" w:hAnsi="Times New Roman"/>
          <w:b/>
          <w:sz w:val="24"/>
        </w:rPr>
        <w:t xml:space="preserve"> r. </w:t>
      </w:r>
    </w:p>
    <w:p w14:paraId="416BA885" w14:textId="77777777" w:rsidR="00710018" w:rsidRPr="009C4356" w:rsidRDefault="00710018" w:rsidP="007E5AC7">
      <w:pPr>
        <w:spacing w:after="0" w:line="276" w:lineRule="auto"/>
        <w:contextualSpacing/>
        <w:jc w:val="both"/>
        <w:rPr>
          <w:rFonts w:ascii="Times New Roman" w:hAnsi="Times New Roman" w:cs="Times New Roman"/>
          <w:strike/>
          <w:color w:val="FF0000"/>
        </w:rPr>
      </w:pPr>
    </w:p>
    <w:tbl>
      <w:tblPr>
        <w:tblW w:w="5000" w:type="pct"/>
        <w:tblCellMar>
          <w:left w:w="70" w:type="dxa"/>
          <w:right w:w="70" w:type="dxa"/>
        </w:tblCellMar>
        <w:tblLook w:val="0000" w:firstRow="0" w:lastRow="0" w:firstColumn="0" w:lastColumn="0" w:noHBand="0" w:noVBand="0"/>
      </w:tblPr>
      <w:tblGrid>
        <w:gridCol w:w="9628"/>
      </w:tblGrid>
      <w:tr w:rsidR="00366D77" w:rsidRPr="009C4356" w14:paraId="0111A96D"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3B5C59F" w14:textId="77777777" w:rsidR="00121E6A" w:rsidRPr="009C4356" w:rsidRDefault="00121E6A" w:rsidP="007E5AC7">
            <w:pPr>
              <w:pStyle w:val="Nagwek2"/>
              <w:snapToGrid w:val="0"/>
              <w:spacing w:line="276" w:lineRule="auto"/>
              <w:contextualSpacing/>
              <w:jc w:val="both"/>
              <w:rPr>
                <w:rFonts w:ascii="Times New Roman" w:hAnsi="Times New Roman" w:cs="Times New Roman"/>
                <w:color w:val="FF0000"/>
                <w:sz w:val="32"/>
              </w:rPr>
            </w:pPr>
          </w:p>
          <w:p w14:paraId="6F6B12FD" w14:textId="77777777" w:rsidR="00121E6A" w:rsidRPr="00877955" w:rsidRDefault="00121E6A" w:rsidP="007E5AC7">
            <w:pPr>
              <w:pStyle w:val="Nagwek2"/>
              <w:spacing w:line="276" w:lineRule="auto"/>
              <w:contextualSpacing/>
              <w:jc w:val="center"/>
              <w:rPr>
                <w:rFonts w:ascii="Times New Roman" w:hAnsi="Times New Roman" w:cs="Times New Roman"/>
                <w:b/>
                <w:sz w:val="32"/>
              </w:rPr>
            </w:pPr>
            <w:r w:rsidRPr="00877955">
              <w:rPr>
                <w:rFonts w:ascii="Times New Roman" w:hAnsi="Times New Roman" w:cs="Times New Roman"/>
                <w:b/>
                <w:sz w:val="32"/>
              </w:rPr>
              <w:t>SPECYFIKACJA WARUNKÓW ZAMÓWIENIA</w:t>
            </w:r>
          </w:p>
          <w:p w14:paraId="79C476E2" w14:textId="77777777" w:rsidR="00121E6A" w:rsidRPr="009C4356" w:rsidRDefault="00121E6A" w:rsidP="007E5AC7">
            <w:pPr>
              <w:spacing w:after="0" w:line="276" w:lineRule="auto"/>
              <w:contextualSpacing/>
              <w:jc w:val="both"/>
              <w:rPr>
                <w:rFonts w:ascii="Times New Roman" w:hAnsi="Times New Roman" w:cs="Times New Roman"/>
                <w:color w:val="FF0000"/>
                <w:sz w:val="24"/>
              </w:rPr>
            </w:pPr>
          </w:p>
        </w:tc>
      </w:tr>
    </w:tbl>
    <w:p w14:paraId="1D9D6EAD" w14:textId="77777777" w:rsidR="00121E6A" w:rsidRPr="009C4356" w:rsidRDefault="00121E6A" w:rsidP="007E5AC7">
      <w:pPr>
        <w:spacing w:after="0" w:line="276" w:lineRule="auto"/>
        <w:contextualSpacing/>
        <w:rPr>
          <w:rFonts w:ascii="Times New Roman" w:hAnsi="Times New Roman" w:cs="Times New Roman"/>
          <w:color w:val="FF0000"/>
          <w:sz w:val="24"/>
        </w:rPr>
      </w:pPr>
    </w:p>
    <w:p w14:paraId="69AAC737" w14:textId="77777777" w:rsidR="00AF1B03" w:rsidRPr="001B1BE0" w:rsidRDefault="00AF1B03" w:rsidP="00AF1B03">
      <w:pPr>
        <w:spacing w:after="0" w:line="276" w:lineRule="auto"/>
        <w:contextualSpacing/>
        <w:jc w:val="both"/>
        <w:rPr>
          <w:rFonts w:ascii="Times New Roman" w:hAnsi="Times New Roman" w:cs="Times New Roman"/>
          <w:sz w:val="24"/>
        </w:rPr>
      </w:pPr>
      <w:r w:rsidRPr="002E797C">
        <w:rPr>
          <w:rFonts w:ascii="Times New Roman" w:hAnsi="Times New Roman" w:cs="Times New Roman"/>
          <w:b/>
          <w:sz w:val="24"/>
        </w:rPr>
        <w:t>Tryb zamówienia</w:t>
      </w:r>
      <w:r w:rsidRPr="002E797C">
        <w:rPr>
          <w:rFonts w:ascii="Times New Roman" w:hAnsi="Times New Roman" w:cs="Times New Roman"/>
          <w:sz w:val="24"/>
        </w:rPr>
        <w:t>: tryb podstawowy z możliwością przeprowadzenia negocjacji treści ofert w celu ich ulepszenia, o którym mowa w art. 275 pkt 2 ustawy z dnia 11 września 2019 r. Prawo zamówień publicznych (</w:t>
      </w:r>
      <w:proofErr w:type="spellStart"/>
      <w:r w:rsidRPr="002E797C">
        <w:rPr>
          <w:rFonts w:ascii="Times New Roman" w:hAnsi="Times New Roman" w:cs="Times New Roman"/>
          <w:sz w:val="24"/>
        </w:rPr>
        <w:t>t.j</w:t>
      </w:r>
      <w:proofErr w:type="spellEnd"/>
      <w:r w:rsidRPr="002E797C">
        <w:rPr>
          <w:rFonts w:ascii="Times New Roman" w:hAnsi="Times New Roman" w:cs="Times New Roman"/>
          <w:sz w:val="24"/>
        </w:rPr>
        <w:t xml:space="preserve">. Dz.U. z 2024 r. poz. 1320) zwanej dalej ustawą </w:t>
      </w:r>
      <w:proofErr w:type="spellStart"/>
      <w:r w:rsidRPr="002E797C">
        <w:rPr>
          <w:rFonts w:ascii="Times New Roman" w:hAnsi="Times New Roman" w:cs="Times New Roman"/>
          <w:sz w:val="24"/>
        </w:rPr>
        <w:t>Pzp</w:t>
      </w:r>
      <w:proofErr w:type="spellEnd"/>
      <w:r w:rsidRPr="002E797C">
        <w:rPr>
          <w:rFonts w:ascii="Times New Roman" w:hAnsi="Times New Roman" w:cs="Times New Roman"/>
          <w:sz w:val="24"/>
        </w:rPr>
        <w:t xml:space="preserve">. W postępowaniu będą miały m.in. zastosowanie przepisy ustawy </w:t>
      </w:r>
      <w:proofErr w:type="spellStart"/>
      <w:r w:rsidRPr="002E797C">
        <w:rPr>
          <w:rFonts w:ascii="Times New Roman" w:hAnsi="Times New Roman" w:cs="Times New Roman"/>
          <w:sz w:val="24"/>
        </w:rPr>
        <w:t>Pzp</w:t>
      </w:r>
      <w:proofErr w:type="spellEnd"/>
      <w:r w:rsidRPr="002E797C">
        <w:rPr>
          <w:rFonts w:ascii="Times New Roman" w:hAnsi="Times New Roman" w:cs="Times New Roman"/>
          <w:sz w:val="24"/>
        </w:rPr>
        <w:t xml:space="preserve"> </w:t>
      </w:r>
      <w:r w:rsidRPr="001B1BE0">
        <w:rPr>
          <w:rFonts w:ascii="Times New Roman" w:hAnsi="Times New Roman" w:cs="Times New Roman"/>
          <w:sz w:val="24"/>
        </w:rPr>
        <w:t>wskazane w dziale III.</w:t>
      </w:r>
    </w:p>
    <w:p w14:paraId="42145B6B" w14:textId="77777777" w:rsidR="00121E6A" w:rsidRPr="001B1BE0" w:rsidRDefault="00121E6A" w:rsidP="007E5AC7">
      <w:pPr>
        <w:spacing w:after="0" w:line="276" w:lineRule="auto"/>
        <w:contextualSpacing/>
        <w:rPr>
          <w:rFonts w:ascii="Times New Roman" w:hAnsi="Times New Roman" w:cs="Times New Roman"/>
          <w:b/>
          <w:sz w:val="24"/>
        </w:rPr>
      </w:pPr>
    </w:p>
    <w:p w14:paraId="23C3DA22" w14:textId="224272BB" w:rsidR="00A06A7A" w:rsidRPr="001B1BE0" w:rsidRDefault="00A06A7A" w:rsidP="007E5AC7">
      <w:pPr>
        <w:spacing w:after="0" w:line="276" w:lineRule="auto"/>
        <w:contextualSpacing/>
        <w:jc w:val="both"/>
        <w:rPr>
          <w:rFonts w:ascii="Times New Roman" w:hAnsi="Times New Roman" w:cs="Times New Roman"/>
          <w:sz w:val="24"/>
        </w:rPr>
      </w:pPr>
      <w:bookmarkStart w:id="0" w:name="_Hlk193876044"/>
      <w:bookmarkStart w:id="1" w:name="_Hlk160533378"/>
      <w:r w:rsidRPr="001B1BE0">
        <w:rPr>
          <w:rFonts w:ascii="Times New Roman" w:hAnsi="Times New Roman" w:cs="Times New Roman"/>
          <w:b/>
          <w:sz w:val="24"/>
        </w:rPr>
        <w:t>Nr postępowania nadany przez Zamawiającego: ZP.271.</w:t>
      </w:r>
      <w:r w:rsidR="00AF1B03" w:rsidRPr="001B1BE0">
        <w:rPr>
          <w:rFonts w:ascii="Times New Roman" w:hAnsi="Times New Roman" w:cs="Times New Roman"/>
          <w:b/>
          <w:sz w:val="24"/>
        </w:rPr>
        <w:t>6</w:t>
      </w:r>
      <w:r w:rsidRPr="001B1BE0">
        <w:rPr>
          <w:rFonts w:ascii="Times New Roman" w:hAnsi="Times New Roman" w:cs="Times New Roman"/>
          <w:b/>
          <w:sz w:val="24"/>
        </w:rPr>
        <w:t>.202</w:t>
      </w:r>
      <w:r w:rsidR="00AF1B03" w:rsidRPr="001B1BE0">
        <w:rPr>
          <w:rFonts w:ascii="Times New Roman" w:hAnsi="Times New Roman" w:cs="Times New Roman"/>
          <w:b/>
          <w:sz w:val="24"/>
        </w:rPr>
        <w:t>5</w:t>
      </w:r>
    </w:p>
    <w:p w14:paraId="3BB899B2" w14:textId="77777777" w:rsidR="00F75626" w:rsidRPr="009C4356" w:rsidRDefault="00F75626" w:rsidP="007E5AC7">
      <w:pPr>
        <w:spacing w:after="0" w:line="276" w:lineRule="auto"/>
        <w:contextualSpacing/>
        <w:jc w:val="both"/>
        <w:rPr>
          <w:rFonts w:ascii="Times New Roman" w:hAnsi="Times New Roman" w:cs="Times New Roman"/>
          <w:color w:val="FF0000"/>
          <w:sz w:val="24"/>
        </w:rPr>
      </w:pPr>
    </w:p>
    <w:p w14:paraId="613E8494" w14:textId="7B19E745" w:rsidR="00607A65" w:rsidRPr="001B1BE0" w:rsidRDefault="00121E6A" w:rsidP="007E5AC7">
      <w:pPr>
        <w:spacing w:after="0" w:line="276" w:lineRule="auto"/>
        <w:contextualSpacing/>
        <w:jc w:val="both"/>
        <w:rPr>
          <w:rFonts w:ascii="Times New Roman" w:hAnsi="Times New Roman" w:cs="Times New Roman"/>
          <w:sz w:val="24"/>
        </w:rPr>
      </w:pPr>
      <w:r w:rsidRPr="001B1BE0">
        <w:rPr>
          <w:rFonts w:ascii="Times New Roman" w:hAnsi="Times New Roman" w:cs="Times New Roman"/>
          <w:sz w:val="24"/>
        </w:rPr>
        <w:t xml:space="preserve">Nazwa zadania: </w:t>
      </w:r>
    </w:p>
    <w:p w14:paraId="633C68B5" w14:textId="03506A6E" w:rsidR="00CB70D7" w:rsidRPr="001B1BE0" w:rsidRDefault="00785BEA" w:rsidP="007E5AC7">
      <w:pPr>
        <w:spacing w:after="0" w:line="276" w:lineRule="auto"/>
        <w:contextualSpacing/>
        <w:jc w:val="center"/>
        <w:rPr>
          <w:rFonts w:ascii="Times New Roman" w:hAnsi="Times New Roman" w:cs="Times New Roman"/>
          <w:b/>
          <w:sz w:val="28"/>
          <w:szCs w:val="28"/>
        </w:rPr>
      </w:pPr>
      <w:r w:rsidRPr="001B1BE0">
        <w:rPr>
          <w:rFonts w:ascii="Times New Roman" w:hAnsi="Times New Roman" w:cs="Times New Roman"/>
          <w:b/>
          <w:sz w:val="28"/>
          <w:szCs w:val="28"/>
        </w:rPr>
        <w:t>„</w:t>
      </w:r>
      <w:r w:rsidR="001B1BE0" w:rsidRPr="001B1BE0">
        <w:rPr>
          <w:rFonts w:ascii="Times New Roman" w:hAnsi="Times New Roman" w:cs="Times New Roman"/>
          <w:b/>
          <w:sz w:val="28"/>
          <w:szCs w:val="28"/>
        </w:rPr>
        <w:t>Budowa sieci wodociągowej i kanalizacji sanitarnej na terenie Gminy Leżajsk</w:t>
      </w:r>
      <w:r w:rsidR="00DB067C" w:rsidRPr="001B1BE0">
        <w:rPr>
          <w:rFonts w:ascii="Times New Roman" w:hAnsi="Times New Roman" w:cs="Times New Roman"/>
          <w:b/>
          <w:sz w:val="28"/>
          <w:szCs w:val="28"/>
        </w:rPr>
        <w:t>”</w:t>
      </w:r>
    </w:p>
    <w:p w14:paraId="209730EB" w14:textId="77777777" w:rsidR="00CB70D7" w:rsidRPr="009C4356" w:rsidRDefault="00CB70D7" w:rsidP="007E5AC7">
      <w:pPr>
        <w:spacing w:after="0" w:line="276" w:lineRule="auto"/>
        <w:contextualSpacing/>
        <w:jc w:val="center"/>
        <w:rPr>
          <w:rFonts w:ascii="Times New Roman" w:hAnsi="Times New Roman" w:cs="Times New Roman"/>
          <w:b/>
          <w:color w:val="FF0000"/>
          <w:sz w:val="24"/>
          <w:szCs w:val="28"/>
        </w:rPr>
      </w:pPr>
    </w:p>
    <w:p w14:paraId="2525CFE1" w14:textId="77777777" w:rsidR="001B1BE0" w:rsidRPr="001B1BE0" w:rsidRDefault="001B1BE0" w:rsidP="00346B08">
      <w:pPr>
        <w:pStyle w:val="Akapitzlist"/>
        <w:numPr>
          <w:ilvl w:val="0"/>
          <w:numId w:val="113"/>
        </w:numPr>
        <w:spacing w:line="276" w:lineRule="auto"/>
        <w:ind w:left="567"/>
        <w:jc w:val="both"/>
        <w:rPr>
          <w:rFonts w:eastAsiaTheme="minorHAnsi"/>
          <w:b/>
        </w:rPr>
      </w:pPr>
      <w:bookmarkStart w:id="2" w:name="_Hlk193785056"/>
      <w:r w:rsidRPr="001B1BE0">
        <w:rPr>
          <w:b/>
        </w:rPr>
        <w:t>Część numer 1 – Budowa sieci kanalizacji sanitarnej w miejscowościach Hucisko i Piskorowice</w:t>
      </w:r>
      <w:r w:rsidRPr="001B1BE0">
        <w:rPr>
          <w:rFonts w:eastAsiaTheme="minorHAnsi"/>
          <w:b/>
        </w:rPr>
        <w:t xml:space="preserve"> </w:t>
      </w:r>
    </w:p>
    <w:p w14:paraId="36A4AC9A" w14:textId="77777777" w:rsidR="001B1BE0" w:rsidRPr="001B1BE0" w:rsidRDefault="001B1BE0" w:rsidP="00346B08">
      <w:pPr>
        <w:pStyle w:val="Akapitzlist"/>
        <w:numPr>
          <w:ilvl w:val="0"/>
          <w:numId w:val="113"/>
        </w:numPr>
        <w:spacing w:line="276" w:lineRule="auto"/>
        <w:ind w:left="567"/>
        <w:jc w:val="both"/>
        <w:rPr>
          <w:b/>
        </w:rPr>
      </w:pPr>
      <w:r w:rsidRPr="001B1BE0">
        <w:rPr>
          <w:b/>
        </w:rPr>
        <w:t>Część numer 2 – Budowa sieci wodociągowej i kanalizacji sanitarnej w miejscowościach Brzóza Królewska, Giedlarowa, Stare Miasto i Hucisko oraz dostawa i montaż wodomierzy w miejscowościach Giedlarowa i Stare Miasto</w:t>
      </w:r>
    </w:p>
    <w:p w14:paraId="667E5CD2" w14:textId="77777777" w:rsidR="001B1BE0" w:rsidRPr="001B1BE0" w:rsidRDefault="001B1BE0" w:rsidP="00346B08">
      <w:pPr>
        <w:pStyle w:val="Akapitzlist"/>
        <w:numPr>
          <w:ilvl w:val="0"/>
          <w:numId w:val="113"/>
        </w:numPr>
        <w:spacing w:line="276" w:lineRule="auto"/>
        <w:ind w:left="567"/>
        <w:jc w:val="both"/>
        <w:rPr>
          <w:rFonts w:eastAsiaTheme="minorHAnsi"/>
          <w:b/>
        </w:rPr>
      </w:pPr>
      <w:r w:rsidRPr="001B1BE0">
        <w:rPr>
          <w:b/>
        </w:rPr>
        <w:t>Część numer 3 – Projektowanie i budowa sieci wodociągowej i kanalizacji sanitarnej w miejscowościach Brzóza Królewska, Giedlarowa, Maleniska, Stare Miasto</w:t>
      </w:r>
      <w:r w:rsidRPr="001B1BE0">
        <w:rPr>
          <w:rFonts w:eastAsiaTheme="minorHAnsi"/>
          <w:b/>
        </w:rPr>
        <w:t xml:space="preserve"> i Przychojec</w:t>
      </w:r>
    </w:p>
    <w:p w14:paraId="18BBCC11" w14:textId="77777777" w:rsidR="001B1BE0" w:rsidRPr="001B1BE0" w:rsidRDefault="001B1BE0" w:rsidP="00346B08">
      <w:pPr>
        <w:pStyle w:val="Akapitzlist"/>
        <w:numPr>
          <w:ilvl w:val="0"/>
          <w:numId w:val="113"/>
        </w:numPr>
        <w:spacing w:line="276" w:lineRule="auto"/>
        <w:ind w:left="567"/>
        <w:jc w:val="both"/>
        <w:rPr>
          <w:b/>
        </w:rPr>
      </w:pPr>
      <w:r w:rsidRPr="001B1BE0">
        <w:rPr>
          <w:b/>
        </w:rPr>
        <w:t xml:space="preserve">Część numer 4 – Projektowanie i budowa sieci wodociągowej i kanalizacji sanitarnej w miejscowościach Biedaczów, Brzóza Królewska, Giedlarowa, Hucisko i Wierzawice </w:t>
      </w:r>
    </w:p>
    <w:p w14:paraId="7790719A" w14:textId="77777777" w:rsidR="001B1BE0" w:rsidRPr="001B1BE0" w:rsidRDefault="001B1BE0" w:rsidP="00346B08">
      <w:pPr>
        <w:pStyle w:val="Akapitzlist"/>
        <w:numPr>
          <w:ilvl w:val="0"/>
          <w:numId w:val="113"/>
        </w:numPr>
        <w:spacing w:line="276" w:lineRule="auto"/>
        <w:ind w:left="567"/>
        <w:jc w:val="both"/>
        <w:rPr>
          <w:b/>
        </w:rPr>
      </w:pPr>
      <w:r w:rsidRPr="001B1BE0">
        <w:rPr>
          <w:b/>
        </w:rPr>
        <w:t>Część numer 5 – Projektowanie i budowa sieci wodociągowej i kanalizacji sanitarnej w miejscowościach Biedaczów, Brzóza Królewska, Giedlarowa, Hucisko i Wierzawice</w:t>
      </w:r>
    </w:p>
    <w:p w14:paraId="3BE444FD" w14:textId="7B632172" w:rsidR="001B51FA" w:rsidRPr="001B1BE0" w:rsidRDefault="001B1BE0" w:rsidP="00346B08">
      <w:pPr>
        <w:pStyle w:val="Akapitzlist"/>
        <w:numPr>
          <w:ilvl w:val="0"/>
          <w:numId w:val="113"/>
        </w:numPr>
        <w:spacing w:line="276" w:lineRule="auto"/>
        <w:ind w:left="567"/>
        <w:jc w:val="both"/>
        <w:rPr>
          <w:b/>
          <w:lang w:eastAsia="en-US"/>
        </w:rPr>
      </w:pPr>
      <w:r w:rsidRPr="001B1BE0">
        <w:rPr>
          <w:b/>
        </w:rPr>
        <w:t>Część numer 6 – Projektowanie sieci wodociągowej i kanalizacji sanitarnej w miejscowościach Brzóza Królewska, Giedlarowa, Hucisko, Piskorowice, Przychojec, Rzuchów i Wierzawice</w:t>
      </w:r>
    </w:p>
    <w:bookmarkEnd w:id="2"/>
    <w:p w14:paraId="32D6D653" w14:textId="77777777" w:rsidR="001B1BE0" w:rsidRDefault="001B1BE0" w:rsidP="007E5AC7">
      <w:pPr>
        <w:tabs>
          <w:tab w:val="left" w:pos="993"/>
        </w:tabs>
        <w:spacing w:after="0" w:line="276" w:lineRule="auto"/>
        <w:ind w:left="4320" w:hanging="4320"/>
        <w:contextualSpacing/>
        <w:rPr>
          <w:rFonts w:ascii="Times New Roman" w:hAnsi="Times New Roman" w:cs="Times New Roman"/>
          <w:b/>
          <w:bCs/>
          <w:color w:val="FF0000"/>
          <w:sz w:val="24"/>
          <w:lang w:eastAsia="pl-PL"/>
        </w:rPr>
      </w:pPr>
    </w:p>
    <w:p w14:paraId="3FB84F88" w14:textId="3BEA9EB2" w:rsidR="00121E6A" w:rsidRPr="001B1BE0" w:rsidRDefault="00121E6A" w:rsidP="007E5AC7">
      <w:pPr>
        <w:tabs>
          <w:tab w:val="left" w:pos="993"/>
        </w:tabs>
        <w:spacing w:after="0" w:line="276" w:lineRule="auto"/>
        <w:ind w:left="4320" w:hanging="4320"/>
        <w:contextualSpacing/>
        <w:rPr>
          <w:rFonts w:ascii="Times New Roman" w:hAnsi="Times New Roman" w:cs="Times New Roman"/>
          <w:b/>
          <w:bCs/>
          <w:sz w:val="24"/>
          <w:lang w:eastAsia="pl-PL"/>
        </w:rPr>
      </w:pPr>
      <w:r w:rsidRPr="001B1BE0">
        <w:rPr>
          <w:rFonts w:ascii="Times New Roman" w:hAnsi="Times New Roman" w:cs="Times New Roman"/>
          <w:b/>
          <w:bCs/>
          <w:sz w:val="24"/>
          <w:lang w:eastAsia="pl-PL"/>
        </w:rPr>
        <w:t xml:space="preserve">CPV: </w:t>
      </w:r>
    </w:p>
    <w:p w14:paraId="24C7C050" w14:textId="77777777" w:rsidR="001B1BE0" w:rsidRPr="001B1BE0" w:rsidRDefault="001B1BE0" w:rsidP="001B1BE0">
      <w:pPr>
        <w:spacing w:after="0" w:line="276" w:lineRule="auto"/>
        <w:ind w:left="2127" w:hanging="1418"/>
        <w:contextualSpacing/>
        <w:rPr>
          <w:rFonts w:ascii="Times New Roman" w:eastAsia="Times New Roman" w:hAnsi="Times New Roman" w:cs="Times New Roman"/>
          <w:b/>
          <w:bCs/>
          <w:sz w:val="24"/>
          <w:lang w:eastAsia="pl-PL"/>
        </w:rPr>
      </w:pPr>
      <w:bookmarkStart w:id="3" w:name="_Hlk156815729"/>
      <w:r w:rsidRPr="001B1BE0">
        <w:rPr>
          <w:rFonts w:ascii="Times New Roman" w:eastAsia="Times New Roman" w:hAnsi="Times New Roman" w:cs="Times New Roman"/>
          <w:b/>
          <w:bCs/>
          <w:sz w:val="24"/>
          <w:lang w:eastAsia="pl-PL"/>
        </w:rPr>
        <w:t xml:space="preserve">45231300-8 </w:t>
      </w:r>
      <w:r w:rsidR="008F1799" w:rsidRPr="001B1BE0">
        <w:rPr>
          <w:rFonts w:ascii="Times New Roman" w:eastAsia="Times New Roman" w:hAnsi="Times New Roman" w:cs="Times New Roman"/>
          <w:b/>
          <w:bCs/>
          <w:sz w:val="24"/>
          <w:lang w:eastAsia="pl-PL"/>
        </w:rPr>
        <w:t xml:space="preserve">- </w:t>
      </w:r>
      <w:r w:rsidRPr="001B1BE0">
        <w:rPr>
          <w:rFonts w:ascii="Times New Roman" w:eastAsia="Times New Roman" w:hAnsi="Times New Roman" w:cs="Times New Roman"/>
          <w:b/>
          <w:bCs/>
          <w:sz w:val="24"/>
          <w:lang w:eastAsia="pl-PL"/>
        </w:rPr>
        <w:t xml:space="preserve">Roboty budowlane w zakresie budowy wodociągów i rurociągów do odprowadzania ścieków </w:t>
      </w:r>
    </w:p>
    <w:p w14:paraId="73CA8CBB" w14:textId="0BC0B5D8" w:rsidR="008F1799" w:rsidRPr="001B1BE0" w:rsidRDefault="001B1BE0" w:rsidP="007E5AC7">
      <w:pPr>
        <w:spacing w:after="0" w:line="276" w:lineRule="auto"/>
        <w:ind w:left="1985" w:hanging="1276"/>
        <w:contextualSpacing/>
        <w:rPr>
          <w:rFonts w:ascii="Times New Roman" w:eastAsia="Times New Roman" w:hAnsi="Times New Roman" w:cs="Times New Roman"/>
          <w:b/>
          <w:bCs/>
          <w:sz w:val="24"/>
          <w:lang w:eastAsia="pl-PL"/>
        </w:rPr>
      </w:pPr>
      <w:r w:rsidRPr="001B1BE0">
        <w:rPr>
          <w:rFonts w:ascii="Times New Roman" w:eastAsia="Times New Roman" w:hAnsi="Times New Roman" w:cs="Times New Roman"/>
          <w:b/>
          <w:bCs/>
          <w:sz w:val="24"/>
          <w:lang w:eastAsia="pl-PL"/>
        </w:rPr>
        <w:t xml:space="preserve">45232100-3 </w:t>
      </w:r>
      <w:r w:rsidR="008F1799" w:rsidRPr="001B1BE0">
        <w:rPr>
          <w:rFonts w:ascii="Times New Roman" w:eastAsia="Times New Roman" w:hAnsi="Times New Roman" w:cs="Times New Roman"/>
          <w:b/>
          <w:bCs/>
          <w:sz w:val="24"/>
          <w:lang w:eastAsia="pl-PL"/>
        </w:rPr>
        <w:t xml:space="preserve">- </w:t>
      </w:r>
      <w:r w:rsidRPr="001B1BE0">
        <w:rPr>
          <w:rFonts w:ascii="Times New Roman" w:eastAsia="Times New Roman" w:hAnsi="Times New Roman" w:cs="Times New Roman"/>
          <w:b/>
          <w:bCs/>
          <w:sz w:val="24"/>
          <w:lang w:eastAsia="pl-PL"/>
        </w:rPr>
        <w:t>Roboty pomocnicze w zakresie wodociągów</w:t>
      </w:r>
    </w:p>
    <w:p w14:paraId="6ED1DC86" w14:textId="77777777" w:rsidR="001B1BE0" w:rsidRPr="001B1BE0" w:rsidRDefault="001B1BE0" w:rsidP="007E5AC7">
      <w:pPr>
        <w:spacing w:after="0" w:line="276" w:lineRule="auto"/>
        <w:ind w:left="1985" w:hanging="1276"/>
        <w:contextualSpacing/>
        <w:rPr>
          <w:rFonts w:ascii="Times New Roman" w:eastAsia="Times New Roman" w:hAnsi="Times New Roman" w:cs="Times New Roman"/>
          <w:b/>
          <w:bCs/>
          <w:sz w:val="24"/>
          <w:lang w:eastAsia="pl-PL"/>
        </w:rPr>
      </w:pPr>
      <w:r w:rsidRPr="001B1BE0">
        <w:rPr>
          <w:rFonts w:ascii="Times New Roman" w:eastAsia="Times New Roman" w:hAnsi="Times New Roman" w:cs="Times New Roman"/>
          <w:b/>
          <w:bCs/>
          <w:sz w:val="24"/>
          <w:lang w:eastAsia="pl-PL"/>
        </w:rPr>
        <w:t xml:space="preserve">45232410-9 </w:t>
      </w:r>
      <w:r w:rsidR="008F1799" w:rsidRPr="001B1BE0">
        <w:rPr>
          <w:rFonts w:ascii="Times New Roman" w:eastAsia="Times New Roman" w:hAnsi="Times New Roman" w:cs="Times New Roman"/>
          <w:b/>
          <w:bCs/>
          <w:sz w:val="24"/>
          <w:lang w:eastAsia="pl-PL"/>
        </w:rPr>
        <w:t xml:space="preserve">- </w:t>
      </w:r>
      <w:r w:rsidRPr="001B1BE0">
        <w:rPr>
          <w:rFonts w:ascii="Times New Roman" w:eastAsia="Times New Roman" w:hAnsi="Times New Roman" w:cs="Times New Roman"/>
          <w:b/>
          <w:bCs/>
          <w:sz w:val="24"/>
          <w:lang w:eastAsia="pl-PL"/>
        </w:rPr>
        <w:t xml:space="preserve">Roboty w zakresie kanalizacji ściekowej </w:t>
      </w:r>
    </w:p>
    <w:p w14:paraId="7EC43390" w14:textId="0539586E" w:rsidR="0003200D" w:rsidRPr="001B1BE0" w:rsidRDefault="001B1BE0" w:rsidP="007E5AC7">
      <w:pPr>
        <w:spacing w:after="0" w:line="276" w:lineRule="auto"/>
        <w:ind w:left="1985" w:hanging="1276"/>
        <w:contextualSpacing/>
        <w:rPr>
          <w:rFonts w:ascii="Times New Roman" w:eastAsia="Times New Roman" w:hAnsi="Times New Roman" w:cs="Times New Roman"/>
          <w:b/>
          <w:bCs/>
          <w:sz w:val="24"/>
          <w:lang w:eastAsia="pl-PL"/>
        </w:rPr>
      </w:pPr>
      <w:r w:rsidRPr="001B1BE0">
        <w:rPr>
          <w:rFonts w:ascii="Times New Roman" w:eastAsia="Times New Roman" w:hAnsi="Times New Roman" w:cs="Times New Roman"/>
          <w:b/>
          <w:bCs/>
          <w:sz w:val="24"/>
          <w:lang w:eastAsia="pl-PL"/>
        </w:rPr>
        <w:t xml:space="preserve">45232423-3 </w:t>
      </w:r>
      <w:r w:rsidR="008F1799" w:rsidRPr="001B1BE0">
        <w:rPr>
          <w:rFonts w:ascii="Times New Roman" w:eastAsia="Times New Roman" w:hAnsi="Times New Roman" w:cs="Times New Roman"/>
          <w:b/>
          <w:bCs/>
          <w:sz w:val="24"/>
          <w:lang w:eastAsia="pl-PL"/>
        </w:rPr>
        <w:t xml:space="preserve">- </w:t>
      </w:r>
      <w:r w:rsidRPr="001B1BE0">
        <w:rPr>
          <w:rFonts w:ascii="Times New Roman" w:eastAsia="Times New Roman" w:hAnsi="Times New Roman" w:cs="Times New Roman"/>
          <w:b/>
          <w:bCs/>
          <w:sz w:val="24"/>
          <w:lang w:eastAsia="pl-PL"/>
        </w:rPr>
        <w:t>Roboty budowlane w zakresie przepompowni ścieków</w:t>
      </w:r>
    </w:p>
    <w:p w14:paraId="051D3DE0" w14:textId="2316484F" w:rsidR="0003200D" w:rsidRPr="001B1BE0" w:rsidRDefault="001B1BE0" w:rsidP="007E5AC7">
      <w:pPr>
        <w:spacing w:after="0" w:line="276" w:lineRule="auto"/>
        <w:ind w:left="1985" w:hanging="1276"/>
        <w:contextualSpacing/>
        <w:rPr>
          <w:rFonts w:ascii="Times New Roman" w:eastAsia="Times New Roman" w:hAnsi="Times New Roman" w:cs="Times New Roman"/>
          <w:b/>
          <w:bCs/>
          <w:sz w:val="24"/>
          <w:lang w:eastAsia="pl-PL"/>
        </w:rPr>
      </w:pPr>
      <w:r w:rsidRPr="001B1BE0">
        <w:rPr>
          <w:rFonts w:ascii="Times New Roman" w:eastAsia="Times New Roman" w:hAnsi="Times New Roman" w:cs="Times New Roman"/>
          <w:b/>
          <w:bCs/>
          <w:sz w:val="24"/>
          <w:lang w:eastAsia="pl-PL"/>
        </w:rPr>
        <w:t xml:space="preserve">45332000-3 </w:t>
      </w:r>
      <w:r w:rsidR="008F1799" w:rsidRPr="001B1BE0">
        <w:rPr>
          <w:rFonts w:ascii="Times New Roman" w:eastAsia="Times New Roman" w:hAnsi="Times New Roman" w:cs="Times New Roman"/>
          <w:b/>
          <w:bCs/>
          <w:sz w:val="24"/>
          <w:lang w:eastAsia="pl-PL"/>
        </w:rPr>
        <w:t xml:space="preserve">- </w:t>
      </w:r>
      <w:r w:rsidRPr="001B1BE0">
        <w:rPr>
          <w:rFonts w:ascii="Times New Roman" w:eastAsia="Times New Roman" w:hAnsi="Times New Roman" w:cs="Times New Roman"/>
          <w:b/>
          <w:bCs/>
          <w:sz w:val="24"/>
          <w:lang w:eastAsia="pl-PL"/>
        </w:rPr>
        <w:t>Roboty instalacyjne wodne i kanalizacyjne</w:t>
      </w:r>
    </w:p>
    <w:p w14:paraId="634628F7" w14:textId="71BEC6A1" w:rsidR="008F1799" w:rsidRDefault="001B1BE0" w:rsidP="001B1BE0">
      <w:pPr>
        <w:spacing w:after="0" w:line="276" w:lineRule="auto"/>
        <w:ind w:left="1985" w:hanging="1276"/>
        <w:contextualSpacing/>
        <w:rPr>
          <w:rFonts w:ascii="Times New Roman" w:eastAsia="Times New Roman" w:hAnsi="Times New Roman" w:cs="Times New Roman"/>
          <w:b/>
          <w:bCs/>
          <w:sz w:val="24"/>
          <w:lang w:eastAsia="pl-PL"/>
        </w:rPr>
      </w:pPr>
      <w:r w:rsidRPr="001B1BE0">
        <w:rPr>
          <w:rFonts w:ascii="Times New Roman" w:eastAsia="Times New Roman" w:hAnsi="Times New Roman" w:cs="Times New Roman"/>
          <w:b/>
          <w:bCs/>
          <w:sz w:val="24"/>
          <w:lang w:eastAsia="pl-PL"/>
        </w:rPr>
        <w:t>71322200-</w:t>
      </w:r>
      <w:bookmarkEnd w:id="3"/>
      <w:r w:rsidRPr="001B1BE0">
        <w:rPr>
          <w:rFonts w:ascii="Times New Roman" w:eastAsia="Times New Roman" w:hAnsi="Times New Roman" w:cs="Times New Roman"/>
          <w:b/>
          <w:bCs/>
          <w:sz w:val="24"/>
          <w:lang w:eastAsia="pl-PL"/>
        </w:rPr>
        <w:t>3 - Usługi projektowania rurociągów</w:t>
      </w:r>
    </w:p>
    <w:bookmarkEnd w:id="0"/>
    <w:p w14:paraId="7DC475D2" w14:textId="1A9DE06E" w:rsidR="00763B35" w:rsidRPr="00345775" w:rsidRDefault="00AC010B" w:rsidP="007E5AC7">
      <w:pPr>
        <w:spacing w:after="0" w:line="276" w:lineRule="auto"/>
        <w:contextualSpacing/>
        <w:rPr>
          <w:sz w:val="24"/>
          <w:szCs w:val="24"/>
        </w:rPr>
      </w:pPr>
      <w:r w:rsidRPr="00345775">
        <w:rPr>
          <w:rFonts w:ascii="Times New Roman" w:hAnsi="Times New Roman" w:cs="Times New Roman"/>
          <w:b/>
          <w:sz w:val="24"/>
          <w:szCs w:val="24"/>
        </w:rPr>
        <w:lastRenderedPageBreak/>
        <w:t>Załączniki do Specyfikacji Warunków Zamówienia:</w:t>
      </w:r>
    </w:p>
    <w:p w14:paraId="69093485" w14:textId="0DDBF314" w:rsidR="00763B35" w:rsidRPr="00A96DC2" w:rsidRDefault="00C51C2F" w:rsidP="007E5AC7">
      <w:pPr>
        <w:numPr>
          <w:ilvl w:val="0"/>
          <w:numId w:val="7"/>
        </w:numPr>
        <w:suppressAutoHyphens/>
        <w:spacing w:after="0" w:line="276" w:lineRule="auto"/>
        <w:contextualSpacing/>
        <w:jc w:val="both"/>
        <w:rPr>
          <w:strike/>
        </w:rPr>
      </w:pPr>
      <w:r w:rsidRPr="00747A7D">
        <w:rPr>
          <w:rFonts w:ascii="Times New Roman" w:hAnsi="Times New Roman" w:cs="Times New Roman"/>
          <w:sz w:val="24"/>
          <w:szCs w:val="24"/>
        </w:rPr>
        <w:t>Załącznik  nr 1</w:t>
      </w:r>
      <w:r w:rsidR="00763B35" w:rsidRPr="00747A7D">
        <w:rPr>
          <w:rFonts w:ascii="Times New Roman" w:hAnsi="Times New Roman" w:cs="Times New Roman"/>
          <w:sz w:val="24"/>
          <w:szCs w:val="24"/>
        </w:rPr>
        <w:t>: Formularz oferty</w:t>
      </w:r>
      <w:r w:rsidRPr="00747A7D">
        <w:rPr>
          <w:rFonts w:ascii="Times New Roman" w:hAnsi="Times New Roman" w:cs="Times New Roman"/>
          <w:sz w:val="24"/>
          <w:szCs w:val="24"/>
        </w:rPr>
        <w:t>;</w:t>
      </w:r>
    </w:p>
    <w:p w14:paraId="7659D50A" w14:textId="5978CC73" w:rsidR="00A96DC2" w:rsidRPr="00A96DC2" w:rsidRDefault="00A96DC2" w:rsidP="00A96DC2">
      <w:pPr>
        <w:numPr>
          <w:ilvl w:val="0"/>
          <w:numId w:val="7"/>
        </w:numPr>
        <w:suppressAutoHyphens/>
        <w:spacing w:after="0" w:line="276" w:lineRule="auto"/>
        <w:contextualSpacing/>
        <w:jc w:val="both"/>
        <w:rPr>
          <w:strike/>
        </w:rPr>
      </w:pPr>
      <w:r w:rsidRPr="00747A7D">
        <w:rPr>
          <w:rFonts w:ascii="Times New Roman" w:hAnsi="Times New Roman" w:cs="Times New Roman"/>
          <w:sz w:val="24"/>
          <w:szCs w:val="24"/>
        </w:rPr>
        <w:t xml:space="preserve">Załącznik  nr </w:t>
      </w:r>
      <w:r>
        <w:rPr>
          <w:rFonts w:ascii="Times New Roman" w:hAnsi="Times New Roman" w:cs="Times New Roman"/>
          <w:sz w:val="24"/>
          <w:szCs w:val="24"/>
        </w:rPr>
        <w:t>2</w:t>
      </w:r>
      <w:r w:rsidRPr="00747A7D">
        <w:rPr>
          <w:rFonts w:ascii="Times New Roman" w:hAnsi="Times New Roman" w:cs="Times New Roman"/>
          <w:sz w:val="24"/>
          <w:szCs w:val="24"/>
        </w:rPr>
        <w:t>: Formularz</w:t>
      </w:r>
      <w:r>
        <w:rPr>
          <w:rFonts w:ascii="Times New Roman" w:hAnsi="Times New Roman" w:cs="Times New Roman"/>
          <w:sz w:val="24"/>
          <w:szCs w:val="24"/>
        </w:rPr>
        <w:t>e cenowe</w:t>
      </w:r>
      <w:r w:rsidRPr="00747A7D">
        <w:rPr>
          <w:rFonts w:ascii="Times New Roman" w:hAnsi="Times New Roman" w:cs="Times New Roman"/>
          <w:sz w:val="24"/>
          <w:szCs w:val="24"/>
        </w:rPr>
        <w:t>;</w:t>
      </w:r>
    </w:p>
    <w:p w14:paraId="2130D1D9" w14:textId="11AC6928" w:rsidR="00763B35" w:rsidRPr="00AF03CD" w:rsidRDefault="00763B35" w:rsidP="007E5AC7">
      <w:pPr>
        <w:numPr>
          <w:ilvl w:val="0"/>
          <w:numId w:val="7"/>
        </w:numPr>
        <w:suppressAutoHyphens/>
        <w:spacing w:after="0" w:line="276" w:lineRule="auto"/>
        <w:contextualSpacing/>
        <w:jc w:val="both"/>
        <w:rPr>
          <w:rFonts w:ascii="Times New Roman" w:hAnsi="Times New Roman" w:cs="Times New Roman"/>
          <w:sz w:val="24"/>
          <w:szCs w:val="24"/>
        </w:rPr>
      </w:pPr>
      <w:r w:rsidRPr="00AF03CD">
        <w:rPr>
          <w:rFonts w:ascii="Times New Roman" w:hAnsi="Times New Roman" w:cs="Times New Roman"/>
          <w:sz w:val="24"/>
          <w:szCs w:val="24"/>
        </w:rPr>
        <w:t xml:space="preserve">Załącznik nr </w:t>
      </w:r>
      <w:r w:rsidR="00A96DC2" w:rsidRPr="00AF03CD">
        <w:rPr>
          <w:rFonts w:ascii="Times New Roman" w:hAnsi="Times New Roman" w:cs="Times New Roman"/>
          <w:sz w:val="24"/>
          <w:szCs w:val="24"/>
        </w:rPr>
        <w:t>3</w:t>
      </w:r>
      <w:r w:rsidRPr="00AF03CD">
        <w:rPr>
          <w:rFonts w:ascii="Times New Roman" w:hAnsi="Times New Roman" w:cs="Times New Roman"/>
          <w:sz w:val="24"/>
          <w:szCs w:val="24"/>
        </w:rPr>
        <w:t>: Oświadczenie, że Wykonawca nie podlega wykluczeniu i spełnia warunki udziału w postępowaniu;</w:t>
      </w:r>
    </w:p>
    <w:p w14:paraId="68EF2B26" w14:textId="38103A6F" w:rsidR="00763B35" w:rsidRPr="00AF03CD" w:rsidRDefault="00763B35" w:rsidP="007E5AC7">
      <w:pPr>
        <w:numPr>
          <w:ilvl w:val="0"/>
          <w:numId w:val="7"/>
        </w:numPr>
        <w:suppressAutoHyphens/>
        <w:spacing w:after="0" w:line="276" w:lineRule="auto"/>
        <w:contextualSpacing/>
        <w:jc w:val="both"/>
        <w:rPr>
          <w:rFonts w:ascii="Times New Roman" w:hAnsi="Times New Roman" w:cs="Times New Roman"/>
          <w:sz w:val="24"/>
          <w:szCs w:val="24"/>
        </w:rPr>
      </w:pPr>
      <w:r w:rsidRPr="00AF03CD">
        <w:rPr>
          <w:rFonts w:ascii="Times New Roman" w:hAnsi="Times New Roman" w:cs="Times New Roman"/>
          <w:sz w:val="24"/>
          <w:szCs w:val="24"/>
        </w:rPr>
        <w:t xml:space="preserve">Załącznik nr </w:t>
      </w:r>
      <w:r w:rsidR="00A96DC2" w:rsidRPr="00AF03CD">
        <w:rPr>
          <w:rFonts w:ascii="Times New Roman" w:hAnsi="Times New Roman" w:cs="Times New Roman"/>
          <w:sz w:val="24"/>
          <w:szCs w:val="24"/>
        </w:rPr>
        <w:t>4</w:t>
      </w:r>
      <w:r w:rsidRPr="00AF03CD">
        <w:rPr>
          <w:rFonts w:ascii="Times New Roman" w:hAnsi="Times New Roman" w:cs="Times New Roman"/>
          <w:sz w:val="24"/>
          <w:szCs w:val="24"/>
        </w:rPr>
        <w:t xml:space="preserve">: Oświadczenie Wykonawców wspólnie ubiegających się o udzielnie zamówienia (składane na podstawie art. 117 ust. 4 ustawy </w:t>
      </w:r>
      <w:proofErr w:type="spellStart"/>
      <w:r w:rsidRPr="00AF03CD">
        <w:rPr>
          <w:rFonts w:ascii="Times New Roman" w:hAnsi="Times New Roman" w:cs="Times New Roman"/>
          <w:sz w:val="24"/>
          <w:szCs w:val="24"/>
        </w:rPr>
        <w:t>Pzp</w:t>
      </w:r>
      <w:proofErr w:type="spellEnd"/>
      <w:r w:rsidRPr="00AF03CD">
        <w:rPr>
          <w:rFonts w:ascii="Times New Roman" w:hAnsi="Times New Roman" w:cs="Times New Roman"/>
          <w:sz w:val="24"/>
          <w:szCs w:val="24"/>
        </w:rPr>
        <w:t>);</w:t>
      </w:r>
    </w:p>
    <w:p w14:paraId="4C343B0B" w14:textId="3A81CA8A" w:rsidR="00747A7D" w:rsidRPr="00AF03CD" w:rsidRDefault="00747A7D" w:rsidP="00747A7D">
      <w:pPr>
        <w:numPr>
          <w:ilvl w:val="0"/>
          <w:numId w:val="7"/>
        </w:numPr>
        <w:suppressAutoHyphens/>
        <w:spacing w:after="0" w:line="276" w:lineRule="auto"/>
        <w:contextualSpacing/>
        <w:jc w:val="both"/>
        <w:rPr>
          <w:rFonts w:ascii="Times New Roman" w:hAnsi="Times New Roman" w:cs="Times New Roman"/>
          <w:sz w:val="24"/>
          <w:szCs w:val="24"/>
        </w:rPr>
      </w:pPr>
      <w:r w:rsidRPr="00AF03CD">
        <w:rPr>
          <w:rFonts w:ascii="Times New Roman" w:hAnsi="Times New Roman" w:cs="Times New Roman"/>
          <w:sz w:val="24"/>
          <w:szCs w:val="24"/>
        </w:rPr>
        <w:t xml:space="preserve">Załącznik nr </w:t>
      </w:r>
      <w:r w:rsidR="00A96DC2" w:rsidRPr="00AF03CD">
        <w:rPr>
          <w:rFonts w:ascii="Times New Roman" w:hAnsi="Times New Roman" w:cs="Times New Roman"/>
          <w:sz w:val="24"/>
          <w:szCs w:val="24"/>
        </w:rPr>
        <w:t>5</w:t>
      </w:r>
      <w:r w:rsidRPr="00AF03CD">
        <w:rPr>
          <w:rFonts w:ascii="Times New Roman" w:hAnsi="Times New Roman" w:cs="Times New Roman"/>
          <w:sz w:val="24"/>
          <w:szCs w:val="24"/>
        </w:rPr>
        <w:t>: Wykaz robót budowlanych;</w:t>
      </w:r>
    </w:p>
    <w:p w14:paraId="01B6A414" w14:textId="77777777" w:rsidR="00747A7D" w:rsidRPr="00AF03CD" w:rsidRDefault="00747A7D" w:rsidP="00747A7D">
      <w:pPr>
        <w:numPr>
          <w:ilvl w:val="0"/>
          <w:numId w:val="7"/>
        </w:numPr>
        <w:suppressAutoHyphens/>
        <w:spacing w:after="0" w:line="276" w:lineRule="auto"/>
        <w:contextualSpacing/>
        <w:jc w:val="both"/>
        <w:rPr>
          <w:rFonts w:ascii="Times New Roman" w:hAnsi="Times New Roman" w:cs="Times New Roman"/>
          <w:sz w:val="24"/>
          <w:szCs w:val="24"/>
        </w:rPr>
      </w:pPr>
      <w:r w:rsidRPr="00AF03CD">
        <w:rPr>
          <w:rFonts w:ascii="Times New Roman" w:hAnsi="Times New Roman" w:cs="Times New Roman"/>
          <w:sz w:val="24"/>
          <w:szCs w:val="24"/>
        </w:rPr>
        <w:t>Załącznik nr 6: Zobowiązanie podmiotu udostępniającego zasoby do oddania Wykonawcy do dyspozycji niezbędnych zasobów na potrzeby realizacji zamówienia;</w:t>
      </w:r>
    </w:p>
    <w:p w14:paraId="56C150DB" w14:textId="77777777" w:rsidR="00747A7D" w:rsidRPr="00AF03CD" w:rsidRDefault="00747A7D" w:rsidP="00747A7D">
      <w:pPr>
        <w:numPr>
          <w:ilvl w:val="0"/>
          <w:numId w:val="7"/>
        </w:numPr>
        <w:suppressAutoHyphens/>
        <w:spacing w:after="0" w:line="276" w:lineRule="auto"/>
        <w:contextualSpacing/>
        <w:jc w:val="both"/>
        <w:rPr>
          <w:rFonts w:ascii="Times New Roman" w:hAnsi="Times New Roman" w:cs="Times New Roman"/>
          <w:sz w:val="24"/>
          <w:szCs w:val="24"/>
        </w:rPr>
      </w:pPr>
      <w:r w:rsidRPr="00AF03CD">
        <w:rPr>
          <w:rFonts w:ascii="Times New Roman" w:hAnsi="Times New Roman" w:cs="Times New Roman"/>
          <w:sz w:val="24"/>
          <w:szCs w:val="24"/>
        </w:rPr>
        <w:t>Załącznik nr 7: Oświadczenie o braku podstaw do wykluczenia i spełnianiu warunków udziału w postępowaniu podmiotu udostępniającego zasoby;</w:t>
      </w:r>
    </w:p>
    <w:p w14:paraId="5147C73D" w14:textId="77777777" w:rsidR="00747A7D" w:rsidRPr="00AF03CD" w:rsidRDefault="00747A7D" w:rsidP="00747A7D">
      <w:pPr>
        <w:numPr>
          <w:ilvl w:val="0"/>
          <w:numId w:val="7"/>
        </w:numPr>
        <w:suppressAutoHyphens/>
        <w:spacing w:after="0" w:line="276" w:lineRule="auto"/>
        <w:contextualSpacing/>
        <w:jc w:val="both"/>
        <w:rPr>
          <w:rFonts w:ascii="Times New Roman" w:hAnsi="Times New Roman" w:cs="Times New Roman"/>
          <w:sz w:val="24"/>
          <w:szCs w:val="24"/>
        </w:rPr>
      </w:pPr>
      <w:r w:rsidRPr="00AF03CD">
        <w:rPr>
          <w:rFonts w:ascii="Times New Roman" w:hAnsi="Times New Roman" w:cs="Times New Roman"/>
          <w:sz w:val="24"/>
          <w:szCs w:val="24"/>
        </w:rPr>
        <w:t xml:space="preserve">Załącznik nr 8: Oświadczenie o aktualności informacji zawartych w oświadczeniu, o którym mowa w art. 125 ustawy </w:t>
      </w:r>
      <w:proofErr w:type="spellStart"/>
      <w:r w:rsidRPr="00AF03CD">
        <w:rPr>
          <w:rFonts w:ascii="Times New Roman" w:hAnsi="Times New Roman" w:cs="Times New Roman"/>
          <w:sz w:val="24"/>
          <w:szCs w:val="24"/>
        </w:rPr>
        <w:t>Pzp</w:t>
      </w:r>
      <w:proofErr w:type="spellEnd"/>
      <w:r w:rsidRPr="00AF03CD">
        <w:rPr>
          <w:rFonts w:ascii="Times New Roman" w:hAnsi="Times New Roman" w:cs="Times New Roman"/>
          <w:sz w:val="24"/>
          <w:szCs w:val="24"/>
        </w:rPr>
        <w:t xml:space="preserve"> w zakresie podstaw wykluczenia z postępowania;</w:t>
      </w:r>
    </w:p>
    <w:p w14:paraId="1C01E5D9" w14:textId="45F7FC41" w:rsidR="00763B35" w:rsidRPr="001E5B02" w:rsidRDefault="00952115" w:rsidP="007E5AC7">
      <w:pPr>
        <w:numPr>
          <w:ilvl w:val="0"/>
          <w:numId w:val="7"/>
        </w:numPr>
        <w:suppressAutoHyphens/>
        <w:spacing w:after="0" w:line="276" w:lineRule="auto"/>
        <w:contextualSpacing/>
        <w:jc w:val="both"/>
        <w:rPr>
          <w:rFonts w:ascii="Times New Roman" w:hAnsi="Times New Roman" w:cs="Times New Roman"/>
          <w:sz w:val="24"/>
          <w:szCs w:val="24"/>
        </w:rPr>
      </w:pPr>
      <w:r w:rsidRPr="001E5B02">
        <w:rPr>
          <w:rFonts w:ascii="Times New Roman" w:hAnsi="Times New Roman" w:cs="Times New Roman"/>
          <w:sz w:val="24"/>
          <w:szCs w:val="24"/>
        </w:rPr>
        <w:t xml:space="preserve">Załącznik nr </w:t>
      </w:r>
      <w:r w:rsidR="001E5B02" w:rsidRPr="001E5B02">
        <w:rPr>
          <w:rFonts w:ascii="Times New Roman" w:hAnsi="Times New Roman" w:cs="Times New Roman"/>
          <w:sz w:val="24"/>
          <w:szCs w:val="24"/>
        </w:rPr>
        <w:t>9A</w:t>
      </w:r>
      <w:r w:rsidR="00763B35" w:rsidRPr="001E5B02">
        <w:rPr>
          <w:rFonts w:ascii="Times New Roman" w:hAnsi="Times New Roman" w:cs="Times New Roman"/>
          <w:sz w:val="24"/>
          <w:szCs w:val="24"/>
        </w:rPr>
        <w:t>: Wzór umowy</w:t>
      </w:r>
      <w:r w:rsidR="008213B9" w:rsidRPr="001E5B02">
        <w:rPr>
          <w:rFonts w:ascii="Times New Roman" w:hAnsi="Times New Roman" w:cs="Times New Roman"/>
          <w:sz w:val="24"/>
          <w:szCs w:val="24"/>
        </w:rPr>
        <w:t xml:space="preserve"> dla części nr 1</w:t>
      </w:r>
      <w:r w:rsidR="001E5B02" w:rsidRPr="001E5B02">
        <w:rPr>
          <w:rFonts w:ascii="Times New Roman" w:hAnsi="Times New Roman" w:cs="Times New Roman"/>
          <w:sz w:val="24"/>
          <w:szCs w:val="24"/>
        </w:rPr>
        <w:t>, 2</w:t>
      </w:r>
      <w:r w:rsidR="008213B9" w:rsidRPr="001E5B02">
        <w:rPr>
          <w:rFonts w:ascii="Times New Roman" w:hAnsi="Times New Roman" w:cs="Times New Roman"/>
          <w:sz w:val="24"/>
          <w:szCs w:val="24"/>
        </w:rPr>
        <w:t>;</w:t>
      </w:r>
    </w:p>
    <w:p w14:paraId="7FA47014" w14:textId="308CCB60" w:rsidR="000427EA" w:rsidRPr="001E5B02" w:rsidRDefault="000427EA" w:rsidP="007E5AC7">
      <w:pPr>
        <w:numPr>
          <w:ilvl w:val="0"/>
          <w:numId w:val="7"/>
        </w:numPr>
        <w:suppressAutoHyphens/>
        <w:spacing w:after="0" w:line="276" w:lineRule="auto"/>
        <w:contextualSpacing/>
        <w:jc w:val="both"/>
        <w:rPr>
          <w:rFonts w:ascii="Times New Roman" w:hAnsi="Times New Roman" w:cs="Times New Roman"/>
          <w:sz w:val="24"/>
          <w:szCs w:val="24"/>
        </w:rPr>
      </w:pPr>
      <w:r w:rsidRPr="001E5B02">
        <w:rPr>
          <w:rFonts w:ascii="Times New Roman" w:hAnsi="Times New Roman" w:cs="Times New Roman"/>
          <w:sz w:val="24"/>
          <w:szCs w:val="24"/>
        </w:rPr>
        <w:t xml:space="preserve">Załącznik nr </w:t>
      </w:r>
      <w:r w:rsidR="001E5B02" w:rsidRPr="001E5B02">
        <w:rPr>
          <w:rFonts w:ascii="Times New Roman" w:hAnsi="Times New Roman" w:cs="Times New Roman"/>
          <w:sz w:val="24"/>
          <w:szCs w:val="24"/>
        </w:rPr>
        <w:t>9B</w:t>
      </w:r>
      <w:r w:rsidRPr="001E5B02">
        <w:rPr>
          <w:rFonts w:ascii="Times New Roman" w:hAnsi="Times New Roman" w:cs="Times New Roman"/>
          <w:sz w:val="24"/>
          <w:szCs w:val="24"/>
        </w:rPr>
        <w:t xml:space="preserve">: Wzór umowy dla części nr </w:t>
      </w:r>
      <w:r w:rsidR="001E5B02" w:rsidRPr="001E5B02">
        <w:rPr>
          <w:rFonts w:ascii="Times New Roman" w:hAnsi="Times New Roman" w:cs="Times New Roman"/>
          <w:sz w:val="24"/>
          <w:szCs w:val="24"/>
        </w:rPr>
        <w:t>3, 4, 5</w:t>
      </w:r>
      <w:r w:rsidRPr="001E5B02">
        <w:rPr>
          <w:rFonts w:ascii="Times New Roman" w:hAnsi="Times New Roman" w:cs="Times New Roman"/>
          <w:sz w:val="24"/>
          <w:szCs w:val="24"/>
        </w:rPr>
        <w:t>;</w:t>
      </w:r>
    </w:p>
    <w:p w14:paraId="626CAC8B" w14:textId="08DA8A18" w:rsidR="000427EA" w:rsidRPr="00A0544E" w:rsidRDefault="000427EA" w:rsidP="007E5AC7">
      <w:pPr>
        <w:numPr>
          <w:ilvl w:val="0"/>
          <w:numId w:val="7"/>
        </w:numPr>
        <w:suppressAutoHyphens/>
        <w:spacing w:after="0" w:line="276" w:lineRule="auto"/>
        <w:contextualSpacing/>
        <w:jc w:val="both"/>
        <w:rPr>
          <w:rFonts w:ascii="Times New Roman" w:hAnsi="Times New Roman" w:cs="Times New Roman"/>
          <w:sz w:val="24"/>
          <w:szCs w:val="24"/>
        </w:rPr>
      </w:pPr>
      <w:r w:rsidRPr="00A0544E">
        <w:rPr>
          <w:rFonts w:ascii="Times New Roman" w:hAnsi="Times New Roman" w:cs="Times New Roman"/>
          <w:sz w:val="24"/>
          <w:szCs w:val="24"/>
        </w:rPr>
        <w:t xml:space="preserve">Załącznik nr </w:t>
      </w:r>
      <w:r w:rsidR="001E5B02" w:rsidRPr="00A0544E">
        <w:rPr>
          <w:rFonts w:ascii="Times New Roman" w:hAnsi="Times New Roman" w:cs="Times New Roman"/>
          <w:sz w:val="24"/>
          <w:szCs w:val="24"/>
        </w:rPr>
        <w:t>9C</w:t>
      </w:r>
      <w:r w:rsidRPr="00A0544E">
        <w:rPr>
          <w:rFonts w:ascii="Times New Roman" w:hAnsi="Times New Roman" w:cs="Times New Roman"/>
          <w:sz w:val="24"/>
          <w:szCs w:val="24"/>
        </w:rPr>
        <w:t xml:space="preserve">: Wzór umowy dla części nr </w:t>
      </w:r>
      <w:r w:rsidR="001E5B02" w:rsidRPr="00A0544E">
        <w:rPr>
          <w:rFonts w:ascii="Times New Roman" w:hAnsi="Times New Roman" w:cs="Times New Roman"/>
          <w:sz w:val="24"/>
          <w:szCs w:val="24"/>
        </w:rPr>
        <w:t>6</w:t>
      </w:r>
      <w:r w:rsidRPr="00A0544E">
        <w:rPr>
          <w:rFonts w:ascii="Times New Roman" w:hAnsi="Times New Roman" w:cs="Times New Roman"/>
          <w:sz w:val="24"/>
          <w:szCs w:val="24"/>
        </w:rPr>
        <w:t>;</w:t>
      </w:r>
    </w:p>
    <w:p w14:paraId="7DD48971" w14:textId="1D1EA4F3" w:rsidR="002632FB" w:rsidRPr="00A0544E" w:rsidRDefault="00485792" w:rsidP="007E5AC7">
      <w:pPr>
        <w:numPr>
          <w:ilvl w:val="0"/>
          <w:numId w:val="7"/>
        </w:numPr>
        <w:suppressAutoHyphens/>
        <w:spacing w:after="0" w:line="276" w:lineRule="auto"/>
        <w:contextualSpacing/>
        <w:jc w:val="both"/>
        <w:rPr>
          <w:rFonts w:ascii="Times New Roman" w:hAnsi="Times New Roman" w:cs="Times New Roman"/>
          <w:sz w:val="24"/>
        </w:rPr>
      </w:pPr>
      <w:r w:rsidRPr="00A0544E">
        <w:rPr>
          <w:rFonts w:ascii="Times New Roman" w:hAnsi="Times New Roman" w:cs="Times New Roman"/>
          <w:sz w:val="24"/>
        </w:rPr>
        <w:t>Załącznik nr</w:t>
      </w:r>
      <w:r w:rsidR="00FE4242" w:rsidRPr="00A0544E">
        <w:rPr>
          <w:rFonts w:ascii="Times New Roman" w:hAnsi="Times New Roman" w:cs="Times New Roman"/>
          <w:sz w:val="24"/>
        </w:rPr>
        <w:t xml:space="preserve"> 10</w:t>
      </w:r>
      <w:r w:rsidR="002632FB" w:rsidRPr="00A0544E">
        <w:rPr>
          <w:rFonts w:ascii="Times New Roman" w:hAnsi="Times New Roman" w:cs="Times New Roman"/>
          <w:sz w:val="24"/>
        </w:rPr>
        <w:t xml:space="preserve">: Dokumentacja </w:t>
      </w:r>
      <w:r w:rsidR="003338FE" w:rsidRPr="00A0544E">
        <w:rPr>
          <w:rFonts w:ascii="Times New Roman" w:hAnsi="Times New Roman" w:cs="Times New Roman"/>
          <w:sz w:val="24"/>
        </w:rPr>
        <w:t>techniczna</w:t>
      </w:r>
      <w:r w:rsidR="00D11733" w:rsidRPr="00A0544E">
        <w:rPr>
          <w:rFonts w:ascii="Times New Roman" w:hAnsi="Times New Roman" w:cs="Times New Roman"/>
          <w:sz w:val="24"/>
        </w:rPr>
        <w:t xml:space="preserve"> </w:t>
      </w:r>
      <w:r w:rsidR="00D11733" w:rsidRPr="00A0544E">
        <w:rPr>
          <w:rFonts w:ascii="Times New Roman" w:hAnsi="Times New Roman" w:cs="Times New Roman"/>
          <w:sz w:val="24"/>
          <w:szCs w:val="24"/>
        </w:rPr>
        <w:t>dla części nr 1</w:t>
      </w:r>
      <w:r w:rsidR="00FE4242" w:rsidRPr="00A0544E">
        <w:rPr>
          <w:rFonts w:ascii="Times New Roman" w:hAnsi="Times New Roman" w:cs="Times New Roman"/>
          <w:sz w:val="24"/>
          <w:szCs w:val="24"/>
        </w:rPr>
        <w:t xml:space="preserve"> i  nr 2</w:t>
      </w:r>
      <w:r w:rsidR="00D11733" w:rsidRPr="00A0544E">
        <w:rPr>
          <w:rFonts w:ascii="Times New Roman" w:hAnsi="Times New Roman" w:cs="Times New Roman"/>
          <w:sz w:val="24"/>
          <w:szCs w:val="24"/>
        </w:rPr>
        <w:t>;</w:t>
      </w:r>
    </w:p>
    <w:p w14:paraId="5DA9BEBE" w14:textId="7E42731C" w:rsidR="002632FB" w:rsidRPr="00A0544E" w:rsidRDefault="00510DBC" w:rsidP="007E5AC7">
      <w:pPr>
        <w:numPr>
          <w:ilvl w:val="0"/>
          <w:numId w:val="7"/>
        </w:numPr>
        <w:suppressAutoHyphens/>
        <w:spacing w:after="0" w:line="276" w:lineRule="auto"/>
        <w:contextualSpacing/>
        <w:jc w:val="both"/>
        <w:rPr>
          <w:rFonts w:ascii="Times New Roman" w:hAnsi="Times New Roman" w:cs="Times New Roman"/>
          <w:sz w:val="24"/>
        </w:rPr>
      </w:pPr>
      <w:r w:rsidRPr="00A0544E">
        <w:rPr>
          <w:rFonts w:ascii="Times New Roman" w:hAnsi="Times New Roman" w:cs="Times New Roman"/>
          <w:sz w:val="24"/>
        </w:rPr>
        <w:t>Załączniki nr</w:t>
      </w:r>
      <w:r w:rsidR="00FE4242" w:rsidRPr="00A0544E">
        <w:rPr>
          <w:rFonts w:ascii="Times New Roman" w:hAnsi="Times New Roman" w:cs="Times New Roman"/>
          <w:sz w:val="24"/>
        </w:rPr>
        <w:t xml:space="preserve"> 11</w:t>
      </w:r>
      <w:r w:rsidR="002632FB" w:rsidRPr="00A0544E">
        <w:rPr>
          <w:rFonts w:ascii="Times New Roman" w:hAnsi="Times New Roman" w:cs="Times New Roman"/>
          <w:sz w:val="24"/>
        </w:rPr>
        <w:t>: Specyfikacja Techniczna Wykonania i Odbioru Robót</w:t>
      </w:r>
      <w:r w:rsidR="003338FE" w:rsidRPr="00A0544E">
        <w:rPr>
          <w:rFonts w:ascii="Times New Roman" w:hAnsi="Times New Roman" w:cs="Times New Roman"/>
          <w:sz w:val="24"/>
        </w:rPr>
        <w:t xml:space="preserve"> dla części nr 1</w:t>
      </w:r>
      <w:r w:rsidR="00FE4242" w:rsidRPr="00A0544E">
        <w:rPr>
          <w:rFonts w:ascii="Times New Roman" w:hAnsi="Times New Roman" w:cs="Times New Roman"/>
          <w:sz w:val="24"/>
        </w:rPr>
        <w:t xml:space="preserve"> i nr 2</w:t>
      </w:r>
      <w:r w:rsidR="002632FB" w:rsidRPr="00A0544E">
        <w:rPr>
          <w:rFonts w:ascii="Times New Roman" w:hAnsi="Times New Roman" w:cs="Times New Roman"/>
          <w:sz w:val="24"/>
        </w:rPr>
        <w:t>;</w:t>
      </w:r>
    </w:p>
    <w:p w14:paraId="54076141" w14:textId="12B6E41D" w:rsidR="002632FB" w:rsidRPr="00A0544E" w:rsidRDefault="00510DBC" w:rsidP="007E5AC7">
      <w:pPr>
        <w:pStyle w:val="Akapitzlist"/>
        <w:numPr>
          <w:ilvl w:val="0"/>
          <w:numId w:val="7"/>
        </w:numPr>
        <w:spacing w:line="276" w:lineRule="auto"/>
        <w:rPr>
          <w:rFonts w:eastAsiaTheme="minorHAnsi"/>
          <w:kern w:val="0"/>
          <w:szCs w:val="22"/>
          <w:lang w:eastAsia="en-US"/>
        </w:rPr>
      </w:pPr>
      <w:bookmarkStart w:id="4" w:name="_Hlk160448141"/>
      <w:r w:rsidRPr="00A0544E">
        <w:rPr>
          <w:rFonts w:eastAsiaTheme="minorHAnsi"/>
          <w:kern w:val="0"/>
          <w:szCs w:val="22"/>
          <w:lang w:eastAsia="en-US"/>
        </w:rPr>
        <w:t>Załącznik nr</w:t>
      </w:r>
      <w:r w:rsidR="00FE4242" w:rsidRPr="00A0544E">
        <w:rPr>
          <w:rFonts w:eastAsiaTheme="minorHAnsi"/>
          <w:kern w:val="0"/>
          <w:szCs w:val="22"/>
          <w:lang w:eastAsia="en-US"/>
        </w:rPr>
        <w:t xml:space="preserve"> 12</w:t>
      </w:r>
      <w:r w:rsidR="002632FB" w:rsidRPr="00A0544E">
        <w:rPr>
          <w:rFonts w:eastAsiaTheme="minorHAnsi"/>
          <w:kern w:val="0"/>
          <w:szCs w:val="22"/>
          <w:lang w:eastAsia="en-US"/>
        </w:rPr>
        <w:t>: Przedmiary robót</w:t>
      </w:r>
      <w:r w:rsidR="003338FE" w:rsidRPr="00A0544E">
        <w:rPr>
          <w:rFonts w:eastAsiaTheme="minorHAnsi"/>
          <w:kern w:val="0"/>
          <w:szCs w:val="22"/>
          <w:lang w:eastAsia="en-US"/>
        </w:rPr>
        <w:t xml:space="preserve"> dla części nr 1</w:t>
      </w:r>
      <w:r w:rsidR="00FE4242" w:rsidRPr="00A0544E">
        <w:rPr>
          <w:rFonts w:eastAsiaTheme="minorHAnsi"/>
          <w:kern w:val="0"/>
          <w:szCs w:val="22"/>
          <w:lang w:eastAsia="en-US"/>
        </w:rPr>
        <w:t xml:space="preserve"> i nr 2</w:t>
      </w:r>
      <w:r w:rsidR="002632FB" w:rsidRPr="00A0544E">
        <w:rPr>
          <w:rFonts w:eastAsiaTheme="minorHAnsi"/>
          <w:kern w:val="0"/>
          <w:szCs w:val="22"/>
          <w:lang w:eastAsia="en-US"/>
        </w:rPr>
        <w:t>;</w:t>
      </w:r>
      <w:bookmarkEnd w:id="4"/>
    </w:p>
    <w:p w14:paraId="65B6C724" w14:textId="3B160A8F" w:rsidR="003338FE" w:rsidRPr="00A0544E" w:rsidRDefault="003338FE" w:rsidP="007E5AC7">
      <w:pPr>
        <w:pStyle w:val="Akapitzlist"/>
        <w:numPr>
          <w:ilvl w:val="0"/>
          <w:numId w:val="7"/>
        </w:numPr>
        <w:spacing w:line="276" w:lineRule="auto"/>
        <w:rPr>
          <w:rFonts w:eastAsiaTheme="minorHAnsi"/>
          <w:kern w:val="0"/>
          <w:szCs w:val="22"/>
          <w:lang w:eastAsia="en-US"/>
        </w:rPr>
      </w:pPr>
      <w:r w:rsidRPr="00A0544E">
        <w:rPr>
          <w:rFonts w:eastAsiaTheme="minorHAnsi"/>
          <w:kern w:val="0"/>
          <w:szCs w:val="22"/>
          <w:lang w:eastAsia="en-US"/>
        </w:rPr>
        <w:t xml:space="preserve">Załącznik nr </w:t>
      </w:r>
      <w:r w:rsidR="00DF6300" w:rsidRPr="00A0544E">
        <w:t>13</w:t>
      </w:r>
      <w:r w:rsidRPr="00A0544E">
        <w:rPr>
          <w:rFonts w:eastAsiaTheme="minorHAnsi"/>
          <w:kern w:val="0"/>
          <w:szCs w:val="22"/>
          <w:lang w:eastAsia="en-US"/>
        </w:rPr>
        <w:t xml:space="preserve">: </w:t>
      </w:r>
      <w:r w:rsidR="005F1BA3" w:rsidRPr="00A0544E">
        <w:rPr>
          <w:rFonts w:eastAsiaTheme="minorHAnsi"/>
          <w:kern w:val="0"/>
          <w:szCs w:val="22"/>
          <w:lang w:eastAsia="en-US"/>
        </w:rPr>
        <w:t xml:space="preserve">Program </w:t>
      </w:r>
      <w:proofErr w:type="spellStart"/>
      <w:r w:rsidR="005F1BA3" w:rsidRPr="00A0544E">
        <w:rPr>
          <w:rFonts w:eastAsiaTheme="minorHAnsi"/>
          <w:kern w:val="0"/>
          <w:szCs w:val="22"/>
          <w:lang w:eastAsia="en-US"/>
        </w:rPr>
        <w:t>funkcjonalno</w:t>
      </w:r>
      <w:proofErr w:type="spellEnd"/>
      <w:r w:rsidR="005F1BA3" w:rsidRPr="00A0544E">
        <w:rPr>
          <w:rFonts w:eastAsiaTheme="minorHAnsi"/>
          <w:kern w:val="0"/>
          <w:szCs w:val="22"/>
          <w:lang w:eastAsia="en-US"/>
        </w:rPr>
        <w:t xml:space="preserve"> użytkowy </w:t>
      </w:r>
      <w:r w:rsidR="00DF6300" w:rsidRPr="00A0544E">
        <w:rPr>
          <w:rFonts w:eastAsiaTheme="minorHAnsi"/>
          <w:kern w:val="0"/>
          <w:szCs w:val="22"/>
          <w:lang w:eastAsia="en-US"/>
        </w:rPr>
        <w:t>dla części nr 3, nr 4, nr 5, nr 6</w:t>
      </w:r>
    </w:p>
    <w:p w14:paraId="5F9EF640" w14:textId="77777777" w:rsidR="005F1BA3" w:rsidRDefault="005F1BA3" w:rsidP="005F1BA3">
      <w:pPr>
        <w:pStyle w:val="Akapitzlist"/>
        <w:spacing w:line="276" w:lineRule="auto"/>
        <w:rPr>
          <w:rFonts w:eastAsiaTheme="minorHAnsi"/>
          <w:color w:val="FF0000"/>
          <w:kern w:val="0"/>
          <w:szCs w:val="22"/>
          <w:lang w:eastAsia="en-US"/>
        </w:rPr>
      </w:pPr>
    </w:p>
    <w:p w14:paraId="1B10E314" w14:textId="77777777" w:rsidR="00D74C45" w:rsidRDefault="00D74C45" w:rsidP="005F1BA3">
      <w:pPr>
        <w:pStyle w:val="Akapitzlist"/>
        <w:spacing w:line="276" w:lineRule="auto"/>
        <w:rPr>
          <w:rFonts w:eastAsiaTheme="minorHAnsi"/>
          <w:color w:val="FF0000"/>
          <w:kern w:val="0"/>
          <w:szCs w:val="22"/>
          <w:lang w:eastAsia="en-US"/>
        </w:rPr>
      </w:pPr>
    </w:p>
    <w:p w14:paraId="58B214BD" w14:textId="77777777" w:rsidR="00D74C45" w:rsidRDefault="00D74C45" w:rsidP="005F1BA3">
      <w:pPr>
        <w:pStyle w:val="Akapitzlist"/>
        <w:spacing w:line="276" w:lineRule="auto"/>
        <w:rPr>
          <w:rFonts w:eastAsiaTheme="minorHAnsi"/>
          <w:color w:val="FF0000"/>
          <w:kern w:val="0"/>
          <w:szCs w:val="22"/>
          <w:lang w:eastAsia="en-US"/>
        </w:rPr>
      </w:pPr>
    </w:p>
    <w:p w14:paraId="1F3B2447" w14:textId="77777777" w:rsidR="00D74C45" w:rsidRDefault="00D74C45" w:rsidP="005F1BA3">
      <w:pPr>
        <w:pStyle w:val="Akapitzlist"/>
        <w:spacing w:line="276" w:lineRule="auto"/>
        <w:rPr>
          <w:rFonts w:eastAsiaTheme="minorHAnsi"/>
          <w:color w:val="FF0000"/>
          <w:kern w:val="0"/>
          <w:szCs w:val="22"/>
          <w:lang w:eastAsia="en-US"/>
        </w:rPr>
      </w:pPr>
    </w:p>
    <w:p w14:paraId="751A40C0" w14:textId="77777777" w:rsidR="00D74C45" w:rsidRDefault="00D74C45" w:rsidP="005F1BA3">
      <w:pPr>
        <w:pStyle w:val="Akapitzlist"/>
        <w:spacing w:line="276" w:lineRule="auto"/>
        <w:rPr>
          <w:rFonts w:eastAsiaTheme="minorHAnsi"/>
          <w:color w:val="FF0000"/>
          <w:kern w:val="0"/>
          <w:szCs w:val="22"/>
          <w:lang w:eastAsia="en-US"/>
        </w:rPr>
      </w:pPr>
    </w:p>
    <w:p w14:paraId="408C26F9" w14:textId="77777777" w:rsidR="00D74C45" w:rsidRDefault="00D74C45" w:rsidP="005F1BA3">
      <w:pPr>
        <w:pStyle w:val="Akapitzlist"/>
        <w:spacing w:line="276" w:lineRule="auto"/>
        <w:rPr>
          <w:rFonts w:eastAsiaTheme="minorHAnsi"/>
          <w:color w:val="FF0000"/>
          <w:kern w:val="0"/>
          <w:szCs w:val="22"/>
          <w:lang w:eastAsia="en-US"/>
        </w:rPr>
      </w:pPr>
    </w:p>
    <w:p w14:paraId="6DD376B8" w14:textId="77777777" w:rsidR="00D74C45" w:rsidRDefault="00D74C45" w:rsidP="005F1BA3">
      <w:pPr>
        <w:pStyle w:val="Akapitzlist"/>
        <w:spacing w:line="276" w:lineRule="auto"/>
        <w:rPr>
          <w:rFonts w:eastAsiaTheme="minorHAnsi"/>
          <w:color w:val="FF0000"/>
          <w:kern w:val="0"/>
          <w:szCs w:val="22"/>
          <w:lang w:eastAsia="en-US"/>
        </w:rPr>
      </w:pPr>
    </w:p>
    <w:p w14:paraId="60C99648" w14:textId="77777777" w:rsidR="00D74C45" w:rsidRDefault="00D74C45" w:rsidP="005F1BA3">
      <w:pPr>
        <w:pStyle w:val="Akapitzlist"/>
        <w:spacing w:line="276" w:lineRule="auto"/>
        <w:rPr>
          <w:rFonts w:eastAsiaTheme="minorHAnsi"/>
          <w:color w:val="FF0000"/>
          <w:kern w:val="0"/>
          <w:szCs w:val="22"/>
          <w:lang w:eastAsia="en-US"/>
        </w:rPr>
      </w:pPr>
    </w:p>
    <w:p w14:paraId="32EB8F32" w14:textId="77777777" w:rsidR="00D74C45" w:rsidRDefault="00D74C45" w:rsidP="005F1BA3">
      <w:pPr>
        <w:pStyle w:val="Akapitzlist"/>
        <w:spacing w:line="276" w:lineRule="auto"/>
        <w:rPr>
          <w:rFonts w:eastAsiaTheme="minorHAnsi"/>
          <w:color w:val="FF0000"/>
          <w:kern w:val="0"/>
          <w:szCs w:val="22"/>
          <w:lang w:eastAsia="en-US"/>
        </w:rPr>
      </w:pPr>
    </w:p>
    <w:p w14:paraId="08D6B042" w14:textId="77777777" w:rsidR="00D74C45" w:rsidRDefault="00D74C45" w:rsidP="005F1BA3">
      <w:pPr>
        <w:pStyle w:val="Akapitzlist"/>
        <w:spacing w:line="276" w:lineRule="auto"/>
        <w:rPr>
          <w:rFonts w:eastAsiaTheme="minorHAnsi"/>
          <w:color w:val="FF0000"/>
          <w:kern w:val="0"/>
          <w:szCs w:val="22"/>
          <w:lang w:eastAsia="en-US"/>
        </w:rPr>
      </w:pPr>
    </w:p>
    <w:p w14:paraId="0CDE6315" w14:textId="77777777" w:rsidR="00D74C45" w:rsidRDefault="00D74C45" w:rsidP="005F1BA3">
      <w:pPr>
        <w:pStyle w:val="Akapitzlist"/>
        <w:spacing w:line="276" w:lineRule="auto"/>
        <w:rPr>
          <w:rFonts w:eastAsiaTheme="minorHAnsi"/>
          <w:color w:val="FF0000"/>
          <w:kern w:val="0"/>
          <w:szCs w:val="22"/>
          <w:lang w:eastAsia="en-US"/>
        </w:rPr>
      </w:pPr>
    </w:p>
    <w:p w14:paraId="73CC2A2C" w14:textId="77777777" w:rsidR="00D74C45" w:rsidRDefault="00D74C45" w:rsidP="005F1BA3">
      <w:pPr>
        <w:pStyle w:val="Akapitzlist"/>
        <w:spacing w:line="276" w:lineRule="auto"/>
        <w:rPr>
          <w:rFonts w:eastAsiaTheme="minorHAnsi"/>
          <w:color w:val="FF0000"/>
          <w:kern w:val="0"/>
          <w:szCs w:val="22"/>
          <w:lang w:eastAsia="en-US"/>
        </w:rPr>
      </w:pPr>
    </w:p>
    <w:p w14:paraId="6D25A540" w14:textId="77777777" w:rsidR="008B02FD" w:rsidRDefault="008B02FD" w:rsidP="005F1BA3">
      <w:pPr>
        <w:pStyle w:val="Akapitzlist"/>
        <w:spacing w:line="276" w:lineRule="auto"/>
        <w:rPr>
          <w:rFonts w:eastAsiaTheme="minorHAnsi"/>
          <w:color w:val="FF0000"/>
          <w:kern w:val="0"/>
          <w:szCs w:val="22"/>
          <w:lang w:eastAsia="en-US"/>
        </w:rPr>
      </w:pPr>
    </w:p>
    <w:p w14:paraId="6544DA13" w14:textId="77777777" w:rsidR="008B02FD" w:rsidRDefault="008B02FD" w:rsidP="005F1BA3">
      <w:pPr>
        <w:pStyle w:val="Akapitzlist"/>
        <w:spacing w:line="276" w:lineRule="auto"/>
        <w:rPr>
          <w:rFonts w:eastAsiaTheme="minorHAnsi"/>
          <w:color w:val="FF0000"/>
          <w:kern w:val="0"/>
          <w:szCs w:val="22"/>
          <w:lang w:eastAsia="en-US"/>
        </w:rPr>
      </w:pPr>
    </w:p>
    <w:p w14:paraId="461E5298" w14:textId="77777777" w:rsidR="008B02FD" w:rsidRDefault="008B02FD" w:rsidP="005F1BA3">
      <w:pPr>
        <w:pStyle w:val="Akapitzlist"/>
        <w:spacing w:line="276" w:lineRule="auto"/>
        <w:rPr>
          <w:rFonts w:eastAsiaTheme="minorHAnsi"/>
          <w:color w:val="FF0000"/>
          <w:kern w:val="0"/>
          <w:szCs w:val="22"/>
          <w:lang w:eastAsia="en-US"/>
        </w:rPr>
      </w:pPr>
    </w:p>
    <w:p w14:paraId="614CF874" w14:textId="77777777" w:rsidR="008B02FD" w:rsidRDefault="008B02FD" w:rsidP="005F1BA3">
      <w:pPr>
        <w:pStyle w:val="Akapitzlist"/>
        <w:spacing w:line="276" w:lineRule="auto"/>
        <w:rPr>
          <w:rFonts w:eastAsiaTheme="minorHAnsi"/>
          <w:color w:val="FF0000"/>
          <w:kern w:val="0"/>
          <w:szCs w:val="22"/>
          <w:lang w:eastAsia="en-US"/>
        </w:rPr>
      </w:pPr>
    </w:p>
    <w:p w14:paraId="345C6000" w14:textId="77777777" w:rsidR="008B02FD" w:rsidRDefault="008B02FD" w:rsidP="005F1BA3">
      <w:pPr>
        <w:pStyle w:val="Akapitzlist"/>
        <w:spacing w:line="276" w:lineRule="auto"/>
        <w:rPr>
          <w:rFonts w:eastAsiaTheme="minorHAnsi"/>
          <w:color w:val="FF0000"/>
          <w:kern w:val="0"/>
          <w:szCs w:val="22"/>
          <w:lang w:eastAsia="en-US"/>
        </w:rPr>
      </w:pPr>
    </w:p>
    <w:p w14:paraId="541FEBA2" w14:textId="77777777" w:rsidR="00D74C45" w:rsidRDefault="00D74C45" w:rsidP="005F1BA3">
      <w:pPr>
        <w:pStyle w:val="Akapitzlist"/>
        <w:spacing w:line="276" w:lineRule="auto"/>
        <w:rPr>
          <w:rFonts w:eastAsiaTheme="minorHAnsi"/>
          <w:color w:val="FF0000"/>
          <w:kern w:val="0"/>
          <w:szCs w:val="22"/>
          <w:lang w:eastAsia="en-US"/>
        </w:rPr>
      </w:pPr>
    </w:p>
    <w:p w14:paraId="6C967F1C" w14:textId="77777777" w:rsidR="00D74C45" w:rsidRDefault="00D74C45" w:rsidP="005F1BA3">
      <w:pPr>
        <w:pStyle w:val="Akapitzlist"/>
        <w:spacing w:line="276" w:lineRule="auto"/>
        <w:rPr>
          <w:rFonts w:eastAsiaTheme="minorHAnsi"/>
          <w:color w:val="FF0000"/>
          <w:kern w:val="0"/>
          <w:szCs w:val="22"/>
          <w:lang w:eastAsia="en-US"/>
        </w:rPr>
      </w:pPr>
    </w:p>
    <w:p w14:paraId="41F35EA2" w14:textId="77777777" w:rsidR="0053715C" w:rsidRDefault="0053715C" w:rsidP="005F1BA3">
      <w:pPr>
        <w:pStyle w:val="Akapitzlist"/>
        <w:spacing w:line="276" w:lineRule="auto"/>
        <w:rPr>
          <w:rFonts w:eastAsiaTheme="minorHAnsi"/>
          <w:color w:val="FF0000"/>
          <w:kern w:val="0"/>
          <w:szCs w:val="22"/>
          <w:lang w:eastAsia="en-US"/>
        </w:rPr>
      </w:pPr>
    </w:p>
    <w:p w14:paraId="10A8286F" w14:textId="77777777" w:rsidR="0053715C" w:rsidRDefault="0053715C" w:rsidP="005F1BA3">
      <w:pPr>
        <w:pStyle w:val="Akapitzlist"/>
        <w:spacing w:line="276" w:lineRule="auto"/>
        <w:rPr>
          <w:rFonts w:eastAsiaTheme="minorHAnsi"/>
          <w:color w:val="FF0000"/>
          <w:kern w:val="0"/>
          <w:szCs w:val="22"/>
          <w:lang w:eastAsia="en-US"/>
        </w:rPr>
      </w:pPr>
    </w:p>
    <w:p w14:paraId="13BEE06B" w14:textId="77777777" w:rsidR="00A0544E" w:rsidRDefault="00A0544E" w:rsidP="005F1BA3">
      <w:pPr>
        <w:pStyle w:val="Akapitzlist"/>
        <w:spacing w:line="276" w:lineRule="auto"/>
        <w:rPr>
          <w:rFonts w:eastAsiaTheme="minorHAnsi"/>
          <w:color w:val="FF0000"/>
          <w:kern w:val="0"/>
          <w:szCs w:val="22"/>
          <w:lang w:eastAsia="en-US"/>
        </w:rPr>
      </w:pPr>
    </w:p>
    <w:p w14:paraId="477C13CD" w14:textId="77777777" w:rsidR="00A0544E" w:rsidRDefault="00A0544E" w:rsidP="005F1BA3">
      <w:pPr>
        <w:pStyle w:val="Akapitzlist"/>
        <w:spacing w:line="276" w:lineRule="auto"/>
        <w:rPr>
          <w:rFonts w:eastAsiaTheme="minorHAnsi"/>
          <w:color w:val="FF0000"/>
          <w:kern w:val="0"/>
          <w:szCs w:val="22"/>
          <w:lang w:eastAsia="en-US"/>
        </w:rPr>
      </w:pPr>
    </w:p>
    <w:p w14:paraId="1965FBA5" w14:textId="77777777" w:rsidR="00D74C45" w:rsidRDefault="00D74C45" w:rsidP="005F1BA3">
      <w:pPr>
        <w:pStyle w:val="Akapitzlist"/>
        <w:spacing w:line="276" w:lineRule="auto"/>
        <w:rPr>
          <w:rFonts w:eastAsiaTheme="minorHAnsi"/>
          <w:color w:val="FF0000"/>
          <w:kern w:val="0"/>
          <w:szCs w:val="22"/>
          <w:lang w:eastAsia="en-US"/>
        </w:rPr>
      </w:pPr>
    </w:p>
    <w:tbl>
      <w:tblPr>
        <w:tblW w:w="5000" w:type="pct"/>
        <w:tblCellMar>
          <w:left w:w="70" w:type="dxa"/>
          <w:right w:w="70" w:type="dxa"/>
        </w:tblCellMar>
        <w:tblLook w:val="0000" w:firstRow="0" w:lastRow="0" w:firstColumn="0" w:lastColumn="0" w:noHBand="0" w:noVBand="0"/>
      </w:tblPr>
      <w:tblGrid>
        <w:gridCol w:w="9628"/>
      </w:tblGrid>
      <w:tr w:rsidR="00CD76D7" w:rsidRPr="00E76AA7" w14:paraId="73210C84"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3B7F438" w14:textId="34010784" w:rsidR="00121E6A" w:rsidRPr="00E76AA7" w:rsidRDefault="0043680C" w:rsidP="007E5AC7">
            <w:pPr>
              <w:spacing w:after="0" w:line="276" w:lineRule="auto"/>
              <w:contextualSpacing/>
              <w:jc w:val="both"/>
              <w:rPr>
                <w:rFonts w:ascii="Times New Roman" w:hAnsi="Times New Roman" w:cs="Times New Roman"/>
                <w:sz w:val="24"/>
              </w:rPr>
            </w:pPr>
            <w:r w:rsidRPr="00E76AA7">
              <w:rPr>
                <w:rFonts w:ascii="Times New Roman" w:hAnsi="Times New Roman" w:cs="Times New Roman"/>
                <w:b/>
                <w:bCs/>
                <w:sz w:val="28"/>
              </w:rPr>
              <w:lastRenderedPageBreak/>
              <w:t>I</w:t>
            </w:r>
            <w:r w:rsidR="00121E6A" w:rsidRPr="00E76AA7">
              <w:rPr>
                <w:rFonts w:ascii="Times New Roman" w:hAnsi="Times New Roman" w:cs="Times New Roman"/>
                <w:b/>
                <w:bCs/>
                <w:sz w:val="28"/>
              </w:rPr>
              <w:t>. Informacje ogólne</w:t>
            </w:r>
          </w:p>
        </w:tc>
      </w:tr>
    </w:tbl>
    <w:p w14:paraId="55EA0DAD" w14:textId="77777777" w:rsidR="00121E6A" w:rsidRPr="00E76AA7" w:rsidRDefault="00121E6A" w:rsidP="007E5AC7">
      <w:pPr>
        <w:spacing w:after="0" w:line="276" w:lineRule="auto"/>
        <w:contextualSpacing/>
        <w:jc w:val="both"/>
        <w:rPr>
          <w:rFonts w:ascii="Times New Roman" w:hAnsi="Times New Roman" w:cs="Times New Roman"/>
          <w:sz w:val="24"/>
        </w:rPr>
      </w:pPr>
    </w:p>
    <w:p w14:paraId="0F1B8B14" w14:textId="6709F486" w:rsidR="00121E6A" w:rsidRPr="00E76AA7" w:rsidRDefault="00121E6A" w:rsidP="007E5AC7">
      <w:pPr>
        <w:numPr>
          <w:ilvl w:val="1"/>
          <w:numId w:val="9"/>
        </w:numPr>
        <w:suppressAutoHyphens/>
        <w:spacing w:after="0" w:line="276" w:lineRule="auto"/>
        <w:ind w:left="284" w:hanging="290"/>
        <w:contextualSpacing/>
        <w:jc w:val="both"/>
        <w:rPr>
          <w:rFonts w:ascii="Times New Roman" w:hAnsi="Times New Roman" w:cs="Times New Roman"/>
          <w:sz w:val="24"/>
        </w:rPr>
      </w:pPr>
      <w:r w:rsidRPr="00E76AA7">
        <w:rPr>
          <w:rFonts w:ascii="Times New Roman" w:hAnsi="Times New Roman" w:cs="Times New Roman"/>
          <w:sz w:val="24"/>
        </w:rPr>
        <w:t>W sprawach nieuregulowanych w niniejszej specyfikacji mają zastosowanie przepisy u</w:t>
      </w:r>
      <w:r w:rsidR="000E7090" w:rsidRPr="00E76AA7">
        <w:rPr>
          <w:rFonts w:ascii="Times New Roman" w:hAnsi="Times New Roman" w:cs="Times New Roman"/>
          <w:sz w:val="24"/>
        </w:rPr>
        <w:t xml:space="preserve">stawy </w:t>
      </w:r>
      <w:proofErr w:type="spellStart"/>
      <w:r w:rsidRPr="00E76AA7">
        <w:rPr>
          <w:rFonts w:ascii="Times New Roman" w:hAnsi="Times New Roman" w:cs="Times New Roman"/>
          <w:sz w:val="24"/>
        </w:rPr>
        <w:t>Pzp</w:t>
      </w:r>
      <w:proofErr w:type="spellEnd"/>
      <w:r w:rsidRPr="00E76AA7">
        <w:rPr>
          <w:rFonts w:ascii="Times New Roman" w:hAnsi="Times New Roman" w:cs="Times New Roman"/>
          <w:sz w:val="24"/>
        </w:rPr>
        <w:t xml:space="preserve"> oraz obowiązujące przepisy wykonawcze do ustawy.</w:t>
      </w:r>
    </w:p>
    <w:p w14:paraId="2EB340F4" w14:textId="29D1FE1A" w:rsidR="00121E6A" w:rsidRPr="00E76AA7" w:rsidRDefault="00121E6A" w:rsidP="007E5AC7">
      <w:pPr>
        <w:numPr>
          <w:ilvl w:val="1"/>
          <w:numId w:val="9"/>
        </w:numPr>
        <w:suppressAutoHyphens/>
        <w:spacing w:after="0" w:line="276" w:lineRule="auto"/>
        <w:ind w:left="284" w:hanging="290"/>
        <w:contextualSpacing/>
        <w:jc w:val="both"/>
        <w:rPr>
          <w:rFonts w:ascii="Times New Roman" w:hAnsi="Times New Roman" w:cs="Times New Roman"/>
          <w:sz w:val="24"/>
        </w:rPr>
      </w:pPr>
      <w:r w:rsidRPr="00E76AA7">
        <w:rPr>
          <w:rFonts w:ascii="Times New Roman" w:hAnsi="Times New Roman" w:cs="Times New Roman"/>
          <w:sz w:val="24"/>
        </w:rPr>
        <w:t xml:space="preserve">Niniejsza specyfikacja warunków zamówienia zwana jest w dalszej treści </w:t>
      </w:r>
      <w:r w:rsidR="00AC7E49" w:rsidRPr="00E76AA7">
        <w:rPr>
          <w:rFonts w:ascii="Times New Roman" w:hAnsi="Times New Roman" w:cs="Times New Roman"/>
          <w:sz w:val="24"/>
        </w:rPr>
        <w:t>SWZ</w:t>
      </w:r>
      <w:r w:rsidRPr="00E76AA7">
        <w:rPr>
          <w:rFonts w:ascii="Times New Roman" w:hAnsi="Times New Roman" w:cs="Times New Roman"/>
          <w:sz w:val="24"/>
        </w:rPr>
        <w:t xml:space="preserve"> lub specyfikacją.</w:t>
      </w:r>
    </w:p>
    <w:p w14:paraId="2DCF9D72" w14:textId="77777777" w:rsidR="00121E6A" w:rsidRPr="009C4356" w:rsidRDefault="00121E6A" w:rsidP="007E5AC7">
      <w:pPr>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E76AA7" w:rsidRPr="00E76AA7" w14:paraId="43A73D79"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0D7D8DD" w14:textId="1C5E4B02" w:rsidR="00121E6A" w:rsidRPr="00E76AA7" w:rsidRDefault="0043680C" w:rsidP="007E5AC7">
            <w:pPr>
              <w:spacing w:after="0" w:line="276" w:lineRule="auto"/>
              <w:ind w:left="284" w:hanging="284"/>
              <w:contextualSpacing/>
              <w:jc w:val="both"/>
              <w:rPr>
                <w:rFonts w:ascii="Times New Roman" w:hAnsi="Times New Roman" w:cs="Times New Roman"/>
                <w:sz w:val="24"/>
              </w:rPr>
            </w:pPr>
            <w:r w:rsidRPr="00E76AA7">
              <w:rPr>
                <w:rFonts w:ascii="Times New Roman" w:hAnsi="Times New Roman" w:cs="Times New Roman"/>
                <w:b/>
                <w:bCs/>
                <w:sz w:val="28"/>
              </w:rPr>
              <w:t>II</w:t>
            </w:r>
            <w:r w:rsidR="00121E6A" w:rsidRPr="00E76AA7">
              <w:rPr>
                <w:rFonts w:ascii="Times New Roman" w:hAnsi="Times New Roman" w:cs="Times New Roman"/>
                <w:b/>
                <w:bCs/>
                <w:sz w:val="28"/>
              </w:rPr>
              <w:t xml:space="preserve">. Nazwa oraz adres Zamawiającego, numer telefonu, adres poczty elektronicznej </w:t>
            </w:r>
            <w:r w:rsidR="00121E6A" w:rsidRPr="00E76AA7">
              <w:rPr>
                <w:rFonts w:ascii="Times New Roman" w:hAnsi="Times New Roman" w:cs="Times New Roman"/>
                <w:b/>
                <w:sz w:val="28"/>
                <w:szCs w:val="28"/>
              </w:rPr>
              <w:t xml:space="preserve">oraz </w:t>
            </w:r>
            <w:r w:rsidR="00121E6A" w:rsidRPr="00E76AA7">
              <w:rPr>
                <w:rFonts w:ascii="Times New Roman" w:hAnsi="Times New Roman" w:cs="Times New Roman"/>
                <w:b/>
                <w:bCs/>
                <w:sz w:val="28"/>
              </w:rPr>
              <w:t xml:space="preserve">adres strony internetowej </w:t>
            </w:r>
            <w:r w:rsidR="00121E6A" w:rsidRPr="00E76AA7">
              <w:rPr>
                <w:rFonts w:ascii="Times New Roman" w:hAnsi="Times New Roman" w:cs="Times New Roman"/>
                <w:b/>
                <w:sz w:val="28"/>
                <w:szCs w:val="28"/>
              </w:rPr>
              <w:t>prowadzonego postępowania</w:t>
            </w:r>
          </w:p>
        </w:tc>
      </w:tr>
    </w:tbl>
    <w:p w14:paraId="01EE24BA" w14:textId="77777777" w:rsidR="00121E6A" w:rsidRPr="00E76AA7" w:rsidRDefault="00121E6A" w:rsidP="007E5AC7">
      <w:pPr>
        <w:spacing w:after="0" w:line="276" w:lineRule="auto"/>
        <w:contextualSpacing/>
        <w:rPr>
          <w:rFonts w:ascii="Times New Roman" w:hAnsi="Times New Roman" w:cs="Times New Roman"/>
          <w:b/>
          <w:sz w:val="24"/>
        </w:rPr>
      </w:pPr>
    </w:p>
    <w:p w14:paraId="6D5E7A4A" w14:textId="77777777" w:rsidR="00CD76D7" w:rsidRPr="00E76AA7" w:rsidRDefault="00CD76D7" w:rsidP="007E5AC7">
      <w:pPr>
        <w:spacing w:after="0" w:line="276" w:lineRule="auto"/>
        <w:contextualSpacing/>
        <w:rPr>
          <w:rFonts w:ascii="Times New Roman" w:hAnsi="Times New Roman" w:cs="Times New Roman"/>
          <w:b/>
          <w:sz w:val="28"/>
        </w:rPr>
      </w:pPr>
      <w:r w:rsidRPr="00E76AA7">
        <w:rPr>
          <w:rFonts w:ascii="Times New Roman" w:hAnsi="Times New Roman" w:cs="Times New Roman"/>
          <w:b/>
          <w:sz w:val="28"/>
        </w:rPr>
        <w:t>Gmina Leżajsk</w:t>
      </w:r>
    </w:p>
    <w:p w14:paraId="5C8661D1" w14:textId="77777777" w:rsidR="00CD76D7" w:rsidRPr="00E76AA7" w:rsidRDefault="00CD76D7" w:rsidP="007E5AC7">
      <w:pPr>
        <w:spacing w:after="0" w:line="276" w:lineRule="auto"/>
        <w:contextualSpacing/>
        <w:rPr>
          <w:rFonts w:ascii="Times New Roman" w:hAnsi="Times New Roman" w:cs="Times New Roman"/>
          <w:b/>
        </w:rPr>
      </w:pPr>
      <w:r w:rsidRPr="00E76AA7">
        <w:rPr>
          <w:rFonts w:ascii="Times New Roman" w:hAnsi="Times New Roman" w:cs="Times New Roman"/>
          <w:b/>
          <w:sz w:val="28"/>
        </w:rPr>
        <w:t>ul. Łukasza Opalińskiego 2,  37-300 Leżajsk</w:t>
      </w:r>
    </w:p>
    <w:p w14:paraId="2A636F5C" w14:textId="77777777" w:rsidR="00CD76D7" w:rsidRPr="00E76AA7" w:rsidRDefault="00CD76D7" w:rsidP="007E5AC7">
      <w:pPr>
        <w:spacing w:after="0" w:line="276" w:lineRule="auto"/>
        <w:contextualSpacing/>
        <w:rPr>
          <w:rFonts w:ascii="Times New Roman" w:hAnsi="Times New Roman" w:cs="Times New Roman"/>
          <w:b/>
          <w:sz w:val="24"/>
        </w:rPr>
      </w:pPr>
    </w:p>
    <w:p w14:paraId="43B3ED7F" w14:textId="77777777" w:rsidR="00CD76D7" w:rsidRPr="00E76AA7" w:rsidRDefault="00CD76D7" w:rsidP="007E5AC7">
      <w:pPr>
        <w:spacing w:after="0" w:line="276" w:lineRule="auto"/>
        <w:contextualSpacing/>
        <w:rPr>
          <w:rFonts w:ascii="Times New Roman" w:hAnsi="Times New Roman" w:cs="Times New Roman"/>
          <w:b/>
          <w:sz w:val="24"/>
        </w:rPr>
      </w:pPr>
      <w:r w:rsidRPr="00E76AA7">
        <w:rPr>
          <w:rFonts w:ascii="Times New Roman" w:hAnsi="Times New Roman" w:cs="Times New Roman"/>
          <w:b/>
          <w:sz w:val="24"/>
        </w:rPr>
        <w:t>Regon:</w:t>
      </w:r>
      <w:r w:rsidRPr="00E76AA7">
        <w:rPr>
          <w:rFonts w:ascii="Times New Roman" w:hAnsi="Times New Roman" w:cs="Times New Roman"/>
          <w:sz w:val="24"/>
        </w:rPr>
        <w:t xml:space="preserve"> </w:t>
      </w:r>
      <w:r w:rsidRPr="00E76AA7">
        <w:rPr>
          <w:rFonts w:ascii="Times New Roman" w:hAnsi="Times New Roman" w:cs="Times New Roman"/>
          <w:sz w:val="24"/>
          <w:lang w:val="de-DE"/>
        </w:rPr>
        <w:t>690581732,</w:t>
      </w:r>
      <w:r w:rsidRPr="00E76AA7">
        <w:rPr>
          <w:rFonts w:ascii="Times New Roman" w:hAnsi="Times New Roman" w:cs="Times New Roman"/>
          <w:sz w:val="24"/>
        </w:rPr>
        <w:t xml:space="preserve">  </w:t>
      </w:r>
    </w:p>
    <w:p w14:paraId="68AAE924" w14:textId="77777777" w:rsidR="00CD76D7" w:rsidRPr="00E76AA7" w:rsidRDefault="00CD76D7" w:rsidP="007E5AC7">
      <w:pPr>
        <w:spacing w:after="0" w:line="276" w:lineRule="auto"/>
        <w:contextualSpacing/>
        <w:rPr>
          <w:rFonts w:ascii="Times New Roman" w:hAnsi="Times New Roman" w:cs="Times New Roman"/>
          <w:b/>
          <w:sz w:val="24"/>
        </w:rPr>
      </w:pPr>
      <w:r w:rsidRPr="00E76AA7">
        <w:rPr>
          <w:rFonts w:ascii="Times New Roman" w:hAnsi="Times New Roman" w:cs="Times New Roman"/>
          <w:b/>
          <w:sz w:val="24"/>
        </w:rPr>
        <w:t xml:space="preserve">NIP: </w:t>
      </w:r>
      <w:r w:rsidRPr="00E76AA7">
        <w:rPr>
          <w:rFonts w:ascii="Times New Roman" w:hAnsi="Times New Roman" w:cs="Times New Roman"/>
          <w:sz w:val="24"/>
        </w:rPr>
        <w:t>816-15-93-943,</w:t>
      </w:r>
    </w:p>
    <w:p w14:paraId="7FBEF945" w14:textId="77777777" w:rsidR="00CD76D7" w:rsidRPr="00E76AA7" w:rsidRDefault="00CD76D7" w:rsidP="007E5AC7">
      <w:pPr>
        <w:spacing w:after="0" w:line="276" w:lineRule="auto"/>
        <w:contextualSpacing/>
        <w:rPr>
          <w:rFonts w:ascii="Times New Roman" w:hAnsi="Times New Roman" w:cs="Times New Roman"/>
          <w:sz w:val="24"/>
        </w:rPr>
      </w:pPr>
      <w:r w:rsidRPr="00E76AA7">
        <w:rPr>
          <w:rFonts w:ascii="Times New Roman" w:hAnsi="Times New Roman" w:cs="Times New Roman"/>
          <w:b/>
          <w:sz w:val="24"/>
        </w:rPr>
        <w:t>Telefon:</w:t>
      </w:r>
      <w:r w:rsidRPr="00E76AA7">
        <w:rPr>
          <w:rFonts w:ascii="Times New Roman" w:hAnsi="Times New Roman" w:cs="Times New Roman"/>
          <w:sz w:val="24"/>
        </w:rPr>
        <w:t xml:space="preserve"> 17 240 62 00,</w:t>
      </w:r>
    </w:p>
    <w:p w14:paraId="5C6DBB2F" w14:textId="77777777" w:rsidR="00CD76D7" w:rsidRPr="009C4356" w:rsidRDefault="00CD76D7" w:rsidP="007E5AC7">
      <w:pPr>
        <w:spacing w:after="0" w:line="276" w:lineRule="auto"/>
        <w:contextualSpacing/>
        <w:rPr>
          <w:rFonts w:ascii="Times New Roman" w:hAnsi="Times New Roman" w:cs="Times New Roman"/>
          <w:color w:val="FF0000"/>
          <w:sz w:val="24"/>
        </w:rPr>
      </w:pPr>
    </w:p>
    <w:p w14:paraId="78B2E24C" w14:textId="77777777" w:rsidR="00CD76D7" w:rsidRPr="00E76AA7" w:rsidRDefault="00CD76D7" w:rsidP="007E5AC7">
      <w:pPr>
        <w:spacing w:after="0" w:line="276" w:lineRule="auto"/>
        <w:contextualSpacing/>
        <w:jc w:val="both"/>
        <w:rPr>
          <w:rFonts w:ascii="Times New Roman" w:hAnsi="Times New Roman" w:cs="Times New Roman"/>
          <w:i/>
          <w:sz w:val="24"/>
        </w:rPr>
      </w:pPr>
      <w:r w:rsidRPr="00E76AA7">
        <w:rPr>
          <w:rFonts w:ascii="Times New Roman" w:hAnsi="Times New Roman" w:cs="Times New Roman"/>
          <w:b/>
          <w:sz w:val="24"/>
        </w:rPr>
        <w:t xml:space="preserve">Adres strony internetowej prowadzonego postępowania: </w:t>
      </w:r>
    </w:p>
    <w:bookmarkStart w:id="5" w:name="_Hlk156389594"/>
    <w:p w14:paraId="01A070DA" w14:textId="50C2053D" w:rsidR="00CD76D7" w:rsidRPr="009C4356" w:rsidRDefault="00E76AA7" w:rsidP="007E5AC7">
      <w:pPr>
        <w:pStyle w:val="Default"/>
        <w:spacing w:line="276" w:lineRule="auto"/>
        <w:contextualSpacing/>
        <w:jc w:val="both"/>
        <w:rPr>
          <w:rStyle w:val="Hipercze"/>
          <w:rFonts w:eastAsiaTheme="minorHAnsi"/>
          <w:b/>
          <w:color w:val="FF0000"/>
          <w:lang w:eastAsia="en-US"/>
        </w:rPr>
      </w:pPr>
      <w:r>
        <w:rPr>
          <w:rFonts w:eastAsiaTheme="minorHAnsi"/>
          <w:b/>
          <w:color w:val="FF0000"/>
          <w:lang w:eastAsia="en-US"/>
        </w:rPr>
        <w:fldChar w:fldCharType="begin"/>
      </w:r>
      <w:r>
        <w:rPr>
          <w:rFonts w:eastAsiaTheme="minorHAnsi"/>
          <w:b/>
          <w:color w:val="FF0000"/>
          <w:lang w:eastAsia="en-US"/>
        </w:rPr>
        <w:instrText>HYPERLINK "</w:instrText>
      </w:r>
      <w:r w:rsidRPr="00E76AA7">
        <w:rPr>
          <w:rFonts w:eastAsiaTheme="minorHAnsi"/>
          <w:b/>
          <w:color w:val="FF0000"/>
          <w:lang w:eastAsia="en-US"/>
        </w:rPr>
        <w:instrText>https://ezamowienia.gov.pl/mp-client/search/list/</w:instrText>
      </w:r>
      <w:r w:rsidRPr="00E76AA7">
        <w:rPr>
          <w:b/>
          <w:color w:val="FF0000"/>
          <w:shd w:val="clear" w:color="auto" w:fill="FFFFFF"/>
        </w:rPr>
        <w:instrText>ocds-148610-65fd930c-0efb-4747-ae5a-cf3b343dd5fc</w:instrText>
      </w:r>
      <w:r>
        <w:rPr>
          <w:rFonts w:eastAsiaTheme="minorHAnsi"/>
          <w:b/>
          <w:color w:val="FF0000"/>
          <w:lang w:eastAsia="en-US"/>
        </w:rPr>
        <w:instrText>"</w:instrText>
      </w:r>
      <w:r>
        <w:rPr>
          <w:rFonts w:eastAsiaTheme="minorHAnsi"/>
          <w:b/>
          <w:color w:val="FF0000"/>
          <w:lang w:eastAsia="en-US"/>
        </w:rPr>
      </w:r>
      <w:r>
        <w:rPr>
          <w:rFonts w:eastAsiaTheme="minorHAnsi"/>
          <w:b/>
          <w:color w:val="FF0000"/>
          <w:lang w:eastAsia="en-US"/>
        </w:rPr>
        <w:fldChar w:fldCharType="separate"/>
      </w:r>
      <w:r w:rsidRPr="00061230">
        <w:rPr>
          <w:rStyle w:val="Hipercze"/>
          <w:rFonts w:eastAsiaTheme="minorHAnsi"/>
          <w:b/>
          <w:lang w:eastAsia="en-US"/>
        </w:rPr>
        <w:t>https://ezamowienia.gov.pl/mp-client/search/list/</w:t>
      </w:r>
      <w:r w:rsidRPr="00061230">
        <w:rPr>
          <w:rStyle w:val="Hipercze"/>
          <w:b/>
          <w:shd w:val="clear" w:color="auto" w:fill="FFFFFF"/>
        </w:rPr>
        <w:t>ocds-148610-65fd930c-0efb-4747-ae5a-cf3b343dd5fc</w:t>
      </w:r>
      <w:r>
        <w:rPr>
          <w:rFonts w:eastAsiaTheme="minorHAnsi"/>
          <w:b/>
          <w:color w:val="FF0000"/>
          <w:lang w:eastAsia="en-US"/>
        </w:rPr>
        <w:fldChar w:fldCharType="end"/>
      </w:r>
      <w:r>
        <w:rPr>
          <w:b/>
          <w:color w:val="FF0000"/>
          <w:shd w:val="clear" w:color="auto" w:fill="FFFFFF"/>
        </w:rPr>
        <w:t xml:space="preserve"> </w:t>
      </w:r>
    </w:p>
    <w:bookmarkEnd w:id="5"/>
    <w:p w14:paraId="03161CC3" w14:textId="77777777" w:rsidR="00CD76D7" w:rsidRPr="009C4356" w:rsidRDefault="00CD76D7" w:rsidP="007E5AC7">
      <w:pPr>
        <w:pStyle w:val="Default"/>
        <w:spacing w:line="276" w:lineRule="auto"/>
        <w:contextualSpacing/>
        <w:rPr>
          <w:rStyle w:val="Hipercze"/>
          <w:rFonts w:eastAsiaTheme="minorHAnsi"/>
          <w:b/>
          <w:color w:val="FF0000"/>
          <w:szCs w:val="22"/>
          <w:lang w:eastAsia="en-US"/>
        </w:rPr>
      </w:pPr>
    </w:p>
    <w:p w14:paraId="025A15D9" w14:textId="77777777" w:rsidR="00CD76D7" w:rsidRPr="00E76AA7" w:rsidRDefault="00CD76D7" w:rsidP="007E5AC7">
      <w:pPr>
        <w:pStyle w:val="Default"/>
        <w:spacing w:line="276" w:lineRule="auto"/>
        <w:contextualSpacing/>
        <w:rPr>
          <w:color w:val="auto"/>
          <w:u w:val="single"/>
        </w:rPr>
      </w:pPr>
      <w:r w:rsidRPr="00E76AA7">
        <w:rPr>
          <w:color w:val="auto"/>
        </w:rPr>
        <w:t xml:space="preserve">Postępowanie można wyszukać również ze strony głównej Platformy e-Zamówienia dostępnej pod adresem </w:t>
      </w:r>
      <w:hyperlink r:id="rId8" w:history="1">
        <w:r w:rsidRPr="00E76AA7">
          <w:rPr>
            <w:rStyle w:val="Hipercze"/>
            <w:color w:val="auto"/>
          </w:rPr>
          <w:t>https://ezamowienia.gov.pl</w:t>
        </w:r>
      </w:hyperlink>
      <w:r w:rsidRPr="00E76AA7">
        <w:rPr>
          <w:rStyle w:val="Hipercze"/>
          <w:color w:val="auto"/>
        </w:rPr>
        <w:t xml:space="preserve"> </w:t>
      </w:r>
      <w:r w:rsidRPr="00E76AA7">
        <w:rPr>
          <w:color w:val="auto"/>
        </w:rPr>
        <w:t>(przycisk „Przeglądaj postępowania/konkursy”).</w:t>
      </w:r>
    </w:p>
    <w:p w14:paraId="5504DCDD" w14:textId="77777777" w:rsidR="00CD76D7" w:rsidRPr="009C4356" w:rsidRDefault="00CD76D7" w:rsidP="007E5AC7">
      <w:pPr>
        <w:pStyle w:val="Default"/>
        <w:spacing w:line="276" w:lineRule="auto"/>
        <w:contextualSpacing/>
        <w:rPr>
          <w:color w:val="FF0000"/>
        </w:rPr>
      </w:pPr>
    </w:p>
    <w:p w14:paraId="3699F03C" w14:textId="77777777" w:rsidR="00CD76D7" w:rsidRPr="00E76AA7" w:rsidRDefault="00CD76D7" w:rsidP="007E5AC7">
      <w:pPr>
        <w:pStyle w:val="Default"/>
        <w:spacing w:line="276" w:lineRule="auto"/>
        <w:contextualSpacing/>
        <w:rPr>
          <w:b/>
          <w:color w:val="auto"/>
        </w:rPr>
      </w:pPr>
      <w:r w:rsidRPr="00E76AA7">
        <w:rPr>
          <w:b/>
          <w:color w:val="auto"/>
        </w:rPr>
        <w:t>Identyfikator (ID) postępowania na Platformie e-Zamówienia:</w:t>
      </w:r>
    </w:p>
    <w:p w14:paraId="1268E509" w14:textId="52CC39A9" w:rsidR="00E3776A" w:rsidRPr="00E76AA7" w:rsidRDefault="00E76AA7" w:rsidP="007E5AC7">
      <w:pPr>
        <w:pStyle w:val="Default"/>
        <w:spacing w:line="276" w:lineRule="auto"/>
        <w:contextualSpacing/>
        <w:rPr>
          <w:b/>
          <w:color w:val="auto"/>
        </w:rPr>
      </w:pPr>
      <w:r w:rsidRPr="00E76AA7">
        <w:rPr>
          <w:b/>
          <w:color w:val="auto"/>
        </w:rPr>
        <w:t>ocds-148610-65fd930c-0efb-4747-ae5a-cf3b343dd5fc</w:t>
      </w:r>
    </w:p>
    <w:p w14:paraId="751DC64A" w14:textId="77777777" w:rsidR="00E76AA7" w:rsidRPr="00E76AA7" w:rsidRDefault="00E76AA7" w:rsidP="007E5AC7">
      <w:pPr>
        <w:pStyle w:val="Default"/>
        <w:spacing w:line="276" w:lineRule="auto"/>
        <w:contextualSpacing/>
        <w:rPr>
          <w:b/>
          <w:color w:val="auto"/>
        </w:rPr>
      </w:pPr>
    </w:p>
    <w:p w14:paraId="3F0D05C3" w14:textId="44ECCC56" w:rsidR="00CD76D7" w:rsidRPr="00E76AA7" w:rsidRDefault="00CD76D7" w:rsidP="007E5AC7">
      <w:pPr>
        <w:spacing w:after="0" w:line="276" w:lineRule="auto"/>
        <w:contextualSpacing/>
        <w:jc w:val="both"/>
        <w:rPr>
          <w:rStyle w:val="Hipercze"/>
          <w:rFonts w:ascii="Times New Roman" w:hAnsi="Times New Roman" w:cs="Times New Roman"/>
          <w:color w:val="auto"/>
          <w:sz w:val="24"/>
          <w:szCs w:val="24"/>
        </w:rPr>
      </w:pPr>
      <w:r w:rsidRPr="00E76AA7">
        <w:rPr>
          <w:rFonts w:ascii="Times New Roman" w:hAnsi="Times New Roman" w:cs="Times New Roman"/>
          <w:sz w:val="24"/>
          <w:szCs w:val="24"/>
        </w:rPr>
        <w:t xml:space="preserve">Zmiany i wyjaśnienia treści SWZ oraz inne dokumenty zamówienia bezpośrednio związane z postępowaniem o udzielenie zamówienia udostępniane są na strony internetowej prowadzonego postępowania: </w:t>
      </w:r>
      <w:hyperlink r:id="rId9" w:history="1">
        <w:r w:rsidR="00E76AA7" w:rsidRPr="00061230">
          <w:rPr>
            <w:rStyle w:val="Hipercze"/>
            <w:rFonts w:ascii="Times New Roman" w:hAnsi="Times New Roman" w:cs="Times New Roman"/>
            <w:sz w:val="24"/>
            <w:szCs w:val="24"/>
          </w:rPr>
          <w:t>https://ezamowienia.gov.pl/mp-client/search/list/ocds-148610-65fd930c-0efb-4747-ae5a-cf3b343dd5fc</w:t>
        </w:r>
      </w:hyperlink>
      <w:r w:rsidR="00E76AA7">
        <w:rPr>
          <w:rFonts w:ascii="Times New Roman" w:hAnsi="Times New Roman" w:cs="Times New Roman"/>
          <w:sz w:val="24"/>
          <w:szCs w:val="24"/>
        </w:rPr>
        <w:t xml:space="preserve">  </w:t>
      </w:r>
    </w:p>
    <w:p w14:paraId="71A2DBCF" w14:textId="77777777" w:rsidR="00CD76D7" w:rsidRPr="00E76AA7" w:rsidRDefault="00CD76D7" w:rsidP="007E5AC7">
      <w:pPr>
        <w:spacing w:after="0" w:line="276" w:lineRule="auto"/>
        <w:contextualSpacing/>
        <w:jc w:val="both"/>
        <w:rPr>
          <w:rStyle w:val="Hipercze"/>
          <w:rFonts w:ascii="Times New Roman" w:hAnsi="Times New Roman" w:cs="Times New Roman"/>
          <w:color w:val="auto"/>
          <w:sz w:val="24"/>
        </w:rPr>
      </w:pPr>
    </w:p>
    <w:p w14:paraId="0FD78977" w14:textId="77777777" w:rsidR="00CD76D7" w:rsidRPr="00E76AA7" w:rsidRDefault="00CD76D7" w:rsidP="007E5AC7">
      <w:pPr>
        <w:spacing w:after="0" w:line="276" w:lineRule="auto"/>
        <w:contextualSpacing/>
        <w:rPr>
          <w:rFonts w:ascii="Times New Roman" w:hAnsi="Times New Roman" w:cs="Times New Roman"/>
          <w:sz w:val="24"/>
          <w:u w:val="single"/>
        </w:rPr>
      </w:pPr>
      <w:r w:rsidRPr="00E76AA7">
        <w:rPr>
          <w:rFonts w:ascii="Times New Roman" w:hAnsi="Times New Roman" w:cs="Times New Roman"/>
          <w:b/>
          <w:sz w:val="24"/>
        </w:rPr>
        <w:t xml:space="preserve">Adres poczty elektronicznej prowadzonego postępowania: </w:t>
      </w:r>
      <w:hyperlink r:id="rId10" w:history="1">
        <w:r w:rsidRPr="00E76AA7">
          <w:rPr>
            <w:rStyle w:val="Hipercze"/>
            <w:rFonts w:ascii="Times New Roman" w:hAnsi="Times New Roman" w:cs="Times New Roman"/>
            <w:color w:val="auto"/>
            <w:sz w:val="24"/>
          </w:rPr>
          <w:t>zamowieniapubliczne@poczta.gminalezajsk.pl</w:t>
        </w:r>
      </w:hyperlink>
      <w:r w:rsidRPr="00E76AA7">
        <w:rPr>
          <w:rFonts w:ascii="Times New Roman" w:hAnsi="Times New Roman" w:cs="Times New Roman"/>
          <w:sz w:val="24"/>
          <w:u w:val="single"/>
        </w:rPr>
        <w:t xml:space="preserve"> </w:t>
      </w:r>
    </w:p>
    <w:p w14:paraId="5AC1580C" w14:textId="77777777" w:rsidR="00CD76D7" w:rsidRPr="00E76AA7" w:rsidRDefault="00CD76D7" w:rsidP="007E5AC7">
      <w:pPr>
        <w:spacing w:after="0" w:line="276" w:lineRule="auto"/>
        <w:contextualSpacing/>
        <w:rPr>
          <w:rFonts w:ascii="Times New Roman" w:hAnsi="Times New Roman" w:cs="Times New Roman"/>
          <w:b/>
          <w:sz w:val="24"/>
        </w:rPr>
      </w:pPr>
    </w:p>
    <w:p w14:paraId="465B9894" w14:textId="77777777" w:rsidR="00CD76D7" w:rsidRPr="00E76AA7" w:rsidRDefault="00CD76D7" w:rsidP="007E5AC7">
      <w:pPr>
        <w:spacing w:after="0" w:line="276" w:lineRule="auto"/>
        <w:contextualSpacing/>
        <w:rPr>
          <w:rFonts w:ascii="Times New Roman" w:hAnsi="Times New Roman" w:cs="Times New Roman"/>
          <w:b/>
          <w:sz w:val="24"/>
        </w:rPr>
      </w:pPr>
      <w:r w:rsidRPr="00E76AA7">
        <w:rPr>
          <w:rFonts w:ascii="Times New Roman" w:hAnsi="Times New Roman" w:cs="Times New Roman"/>
          <w:b/>
          <w:sz w:val="24"/>
        </w:rPr>
        <w:t>Zasady kontaktu i porozumiewania się określa rozdz. XIII SWZ</w:t>
      </w:r>
    </w:p>
    <w:p w14:paraId="1388977C" w14:textId="77777777" w:rsidR="00121E6A" w:rsidRPr="009C4356" w:rsidRDefault="00121E6A" w:rsidP="007E5AC7">
      <w:pPr>
        <w:spacing w:after="0" w:line="276" w:lineRule="auto"/>
        <w:contextualSpacing/>
        <w:rPr>
          <w:rFonts w:ascii="Times New Roman" w:hAnsi="Times New Roman" w:cs="Times New Roman"/>
          <w:b/>
          <w:bCs/>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9D07ED" w:rsidRPr="009D07ED" w14:paraId="70270604"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bookmarkEnd w:id="1"/>
          <w:p w14:paraId="7A281E80" w14:textId="3096233F" w:rsidR="00121E6A" w:rsidRPr="009D07ED" w:rsidRDefault="0043680C" w:rsidP="007E5AC7">
            <w:pPr>
              <w:spacing w:after="0" w:line="276" w:lineRule="auto"/>
              <w:contextualSpacing/>
              <w:jc w:val="both"/>
              <w:rPr>
                <w:rFonts w:ascii="Times New Roman" w:hAnsi="Times New Roman" w:cs="Times New Roman"/>
                <w:sz w:val="24"/>
              </w:rPr>
            </w:pPr>
            <w:r w:rsidRPr="009D07ED">
              <w:rPr>
                <w:rFonts w:ascii="Times New Roman" w:hAnsi="Times New Roman" w:cs="Times New Roman"/>
                <w:b/>
                <w:bCs/>
                <w:sz w:val="28"/>
              </w:rPr>
              <w:t>III.</w:t>
            </w:r>
            <w:r w:rsidR="00121E6A" w:rsidRPr="009D07ED">
              <w:rPr>
                <w:rFonts w:ascii="Times New Roman" w:hAnsi="Times New Roman" w:cs="Times New Roman"/>
                <w:b/>
                <w:bCs/>
                <w:sz w:val="28"/>
              </w:rPr>
              <w:t xml:space="preserve"> Tryb udzielenia zamówienia</w:t>
            </w:r>
          </w:p>
        </w:tc>
      </w:tr>
    </w:tbl>
    <w:p w14:paraId="241EA87D" w14:textId="77777777" w:rsidR="00121E6A" w:rsidRPr="009D07ED" w:rsidRDefault="00121E6A" w:rsidP="007E5AC7">
      <w:pPr>
        <w:spacing w:after="0" w:line="276" w:lineRule="auto"/>
        <w:contextualSpacing/>
        <w:jc w:val="both"/>
        <w:rPr>
          <w:rFonts w:ascii="Times New Roman" w:hAnsi="Times New Roman" w:cs="Times New Roman"/>
          <w:sz w:val="24"/>
        </w:rPr>
      </w:pPr>
    </w:p>
    <w:p w14:paraId="5131F8E3" w14:textId="5562D773" w:rsidR="0040154E" w:rsidRPr="009D07ED" w:rsidRDefault="0040154E" w:rsidP="007E5AC7">
      <w:pPr>
        <w:numPr>
          <w:ilvl w:val="1"/>
          <w:numId w:val="3"/>
        </w:numPr>
        <w:suppressAutoHyphens/>
        <w:spacing w:after="0" w:line="276" w:lineRule="auto"/>
        <w:contextualSpacing/>
        <w:jc w:val="both"/>
        <w:rPr>
          <w:rFonts w:ascii="Times New Roman" w:eastAsia="Arial Unicode MS" w:hAnsi="Times New Roman" w:cs="Times New Roman"/>
          <w:sz w:val="24"/>
        </w:rPr>
      </w:pPr>
      <w:r w:rsidRPr="009D07ED">
        <w:rPr>
          <w:rFonts w:ascii="Times New Roman" w:eastAsia="Arial Unicode MS" w:hAnsi="Times New Roman" w:cs="Times New Roman"/>
          <w:sz w:val="24"/>
        </w:rPr>
        <w:t>Niniejsze postępowanie jest prowadzone</w:t>
      </w:r>
      <w:r w:rsidRPr="009D07ED">
        <w:rPr>
          <w:rFonts w:ascii="Times New Roman" w:eastAsia="Arial Unicode MS" w:hAnsi="Times New Roman" w:cs="Times New Roman"/>
          <w:b/>
          <w:sz w:val="24"/>
        </w:rPr>
        <w:t xml:space="preserve"> w trybie podstawowym z możliwością przeprowadzenia negocjacji treści ofert w celu ich ulepszenia, o którym mowa w art. 275 pkt 2 ustawy </w:t>
      </w:r>
      <w:proofErr w:type="spellStart"/>
      <w:r w:rsidRPr="009D07ED">
        <w:rPr>
          <w:rFonts w:ascii="Times New Roman" w:eastAsia="Arial Unicode MS" w:hAnsi="Times New Roman" w:cs="Times New Roman"/>
          <w:b/>
          <w:sz w:val="24"/>
        </w:rPr>
        <w:t>Pzp</w:t>
      </w:r>
      <w:proofErr w:type="spellEnd"/>
      <w:r w:rsidRPr="009D07ED">
        <w:rPr>
          <w:rFonts w:ascii="Times New Roman" w:eastAsia="Arial Unicode MS" w:hAnsi="Times New Roman" w:cs="Times New Roman"/>
          <w:b/>
          <w:sz w:val="24"/>
        </w:rPr>
        <w:t xml:space="preserve">, </w:t>
      </w:r>
      <w:r w:rsidRPr="009D07ED">
        <w:rPr>
          <w:rFonts w:ascii="Times New Roman" w:eastAsia="Arial Unicode MS" w:hAnsi="Times New Roman" w:cs="Times New Roman"/>
          <w:sz w:val="24"/>
        </w:rPr>
        <w:t xml:space="preserve">zgodnie z ustawą z dnia 11 września 2019 r. Prawo zamówień publicznych  </w:t>
      </w:r>
      <w:r w:rsidR="005803B2" w:rsidRPr="009D07ED">
        <w:rPr>
          <w:rFonts w:ascii="Times New Roman" w:hAnsi="Times New Roman" w:cs="Times New Roman"/>
          <w:sz w:val="24"/>
        </w:rPr>
        <w:t>(</w:t>
      </w:r>
      <w:proofErr w:type="spellStart"/>
      <w:r w:rsidR="005803B2" w:rsidRPr="009D07ED">
        <w:rPr>
          <w:rFonts w:ascii="Times New Roman" w:hAnsi="Times New Roman" w:cs="Times New Roman"/>
          <w:sz w:val="24"/>
        </w:rPr>
        <w:t>t.j</w:t>
      </w:r>
      <w:proofErr w:type="spellEnd"/>
      <w:r w:rsidR="005803B2" w:rsidRPr="009D07ED">
        <w:rPr>
          <w:rFonts w:ascii="Times New Roman" w:hAnsi="Times New Roman" w:cs="Times New Roman"/>
          <w:sz w:val="24"/>
        </w:rPr>
        <w:t xml:space="preserve">. Dz.U. z 2024 r. poz. 1320) </w:t>
      </w:r>
      <w:r w:rsidRPr="009D07ED">
        <w:rPr>
          <w:rFonts w:ascii="Times New Roman" w:eastAsia="Arial Unicode MS" w:hAnsi="Times New Roman" w:cs="Times New Roman"/>
          <w:sz w:val="24"/>
        </w:rPr>
        <w:t xml:space="preserve">oraz aktów wykonawczych do tej ustawy. </w:t>
      </w:r>
    </w:p>
    <w:p w14:paraId="6E38EBDE" w14:textId="50D02BD4" w:rsidR="00042D36" w:rsidRPr="009D07ED" w:rsidRDefault="00042D36" w:rsidP="007E5AC7">
      <w:pPr>
        <w:pStyle w:val="Akapitzlist"/>
        <w:numPr>
          <w:ilvl w:val="1"/>
          <w:numId w:val="3"/>
        </w:numPr>
        <w:tabs>
          <w:tab w:val="left" w:pos="1638"/>
        </w:tabs>
        <w:spacing w:line="276" w:lineRule="auto"/>
        <w:jc w:val="both"/>
        <w:rPr>
          <w:rFonts w:eastAsia="Arial Unicode MS"/>
          <w:kern w:val="0"/>
          <w:szCs w:val="22"/>
          <w:lang w:eastAsia="en-US"/>
        </w:rPr>
      </w:pPr>
      <w:r w:rsidRPr="009D07ED">
        <w:rPr>
          <w:rFonts w:eastAsia="Arial Unicode MS"/>
          <w:kern w:val="0"/>
          <w:szCs w:val="22"/>
          <w:lang w:eastAsia="en-US"/>
        </w:rPr>
        <w:t>Zamawiający nie przewiduje możliwości ograniczenia liczby wykonawców biorących udział w  negocjacjach.</w:t>
      </w:r>
    </w:p>
    <w:p w14:paraId="74F8A305" w14:textId="77777777" w:rsidR="00042D36" w:rsidRPr="00A0544E" w:rsidRDefault="00042D36" w:rsidP="007E5AC7">
      <w:pPr>
        <w:numPr>
          <w:ilvl w:val="1"/>
          <w:numId w:val="3"/>
        </w:numPr>
        <w:suppressAutoHyphens/>
        <w:spacing w:after="0" w:line="276" w:lineRule="auto"/>
        <w:contextualSpacing/>
        <w:jc w:val="both"/>
        <w:rPr>
          <w:rFonts w:ascii="Times New Roman" w:eastAsia="Arial Unicode MS" w:hAnsi="Times New Roman" w:cs="Times New Roman"/>
          <w:kern w:val="1"/>
          <w:sz w:val="24"/>
        </w:rPr>
      </w:pPr>
      <w:r w:rsidRPr="009D07ED">
        <w:rPr>
          <w:rFonts w:ascii="Times New Roman" w:eastAsia="Arial Unicode MS" w:hAnsi="Times New Roman" w:cs="Times New Roman"/>
          <w:kern w:val="1"/>
          <w:sz w:val="24"/>
        </w:rPr>
        <w:lastRenderedPageBreak/>
        <w:t xml:space="preserve">W przypadku skorzystania przez Zamawiającego z możliwości negocjowania treści ofert, negocjacje dotyczyć będą wyłącznie tych elementów treści ofert, które podlegają ocenie </w:t>
      </w:r>
      <w:r w:rsidRPr="00A0544E">
        <w:rPr>
          <w:rFonts w:ascii="Times New Roman" w:eastAsia="Arial Unicode MS" w:hAnsi="Times New Roman" w:cs="Times New Roman"/>
          <w:kern w:val="1"/>
          <w:sz w:val="24"/>
        </w:rPr>
        <w:t>w ramach kryteriów oceny ofert, o których mowa w rozdziale XX niniejszej SWZ.</w:t>
      </w:r>
    </w:p>
    <w:p w14:paraId="0192E950" w14:textId="14F5597F" w:rsidR="00042D36" w:rsidRPr="00A0544E" w:rsidRDefault="00042D36" w:rsidP="007E5AC7">
      <w:pPr>
        <w:numPr>
          <w:ilvl w:val="1"/>
          <w:numId w:val="3"/>
        </w:numPr>
        <w:suppressAutoHyphens/>
        <w:spacing w:after="0" w:line="276" w:lineRule="auto"/>
        <w:contextualSpacing/>
        <w:jc w:val="both"/>
        <w:rPr>
          <w:rFonts w:ascii="Times New Roman" w:hAnsi="Times New Roman" w:cs="Times New Roman"/>
          <w:sz w:val="24"/>
        </w:rPr>
      </w:pPr>
      <w:r w:rsidRPr="00A0544E">
        <w:rPr>
          <w:rFonts w:ascii="Times New Roman" w:hAnsi="Times New Roman" w:cs="Times New Roman"/>
          <w:sz w:val="24"/>
        </w:rPr>
        <w:t xml:space="preserve"> </w:t>
      </w:r>
      <w:r w:rsidRPr="00A0544E">
        <w:rPr>
          <w:rFonts w:ascii="Times New Roman" w:eastAsia="Arial Unicode MS" w:hAnsi="Times New Roman" w:cs="Times New Roman"/>
          <w:sz w:val="24"/>
        </w:rPr>
        <w:t xml:space="preserve">Ogłoszenie o zamówieniu zostało zamieszczone w Biuletynie Zamówień Publicznych w dniu </w:t>
      </w:r>
      <w:r w:rsidR="00CB7260" w:rsidRPr="00A0544E">
        <w:rPr>
          <w:rFonts w:ascii="Times New Roman" w:eastAsia="Arial Unicode MS" w:hAnsi="Times New Roman" w:cs="Times New Roman"/>
          <w:b/>
          <w:sz w:val="24"/>
        </w:rPr>
        <w:t>31.03.</w:t>
      </w:r>
      <w:r w:rsidRPr="00A0544E">
        <w:rPr>
          <w:rFonts w:ascii="Times New Roman" w:hAnsi="Times New Roman" w:cs="Times New Roman"/>
          <w:b/>
          <w:sz w:val="24"/>
        </w:rPr>
        <w:t>202</w:t>
      </w:r>
      <w:r w:rsidR="009D07ED" w:rsidRPr="00A0544E">
        <w:rPr>
          <w:rFonts w:ascii="Times New Roman" w:hAnsi="Times New Roman" w:cs="Times New Roman"/>
          <w:b/>
          <w:sz w:val="24"/>
        </w:rPr>
        <w:t>5</w:t>
      </w:r>
      <w:r w:rsidRPr="00A0544E">
        <w:rPr>
          <w:rFonts w:ascii="Times New Roman" w:hAnsi="Times New Roman" w:cs="Times New Roman"/>
          <w:b/>
          <w:sz w:val="24"/>
        </w:rPr>
        <w:t xml:space="preserve"> r.</w:t>
      </w:r>
      <w:r w:rsidRPr="00A0544E">
        <w:rPr>
          <w:rFonts w:ascii="Times New Roman" w:hAnsi="Times New Roman" w:cs="Times New Roman"/>
          <w:sz w:val="24"/>
        </w:rPr>
        <w:t xml:space="preserve"> oraz opublikowane: </w:t>
      </w:r>
    </w:p>
    <w:p w14:paraId="7C0D4FB1" w14:textId="33484DA6" w:rsidR="00042D36" w:rsidRPr="00A0544E" w:rsidRDefault="00042D36" w:rsidP="007E5AC7">
      <w:pPr>
        <w:numPr>
          <w:ilvl w:val="0"/>
          <w:numId w:val="2"/>
        </w:numPr>
        <w:suppressAutoHyphens/>
        <w:spacing w:after="0" w:line="276" w:lineRule="auto"/>
        <w:contextualSpacing/>
        <w:jc w:val="both"/>
        <w:rPr>
          <w:rFonts w:ascii="Times New Roman" w:eastAsia="Arial Unicode MS" w:hAnsi="Times New Roman" w:cs="Times New Roman"/>
          <w:sz w:val="24"/>
        </w:rPr>
      </w:pPr>
      <w:r w:rsidRPr="00A0544E">
        <w:rPr>
          <w:rFonts w:ascii="Times New Roman" w:hAnsi="Times New Roman" w:cs="Times New Roman"/>
          <w:sz w:val="24"/>
        </w:rPr>
        <w:t xml:space="preserve">od dnia </w:t>
      </w:r>
      <w:r w:rsidR="00CB7260" w:rsidRPr="00A0544E">
        <w:rPr>
          <w:rFonts w:ascii="Times New Roman" w:eastAsia="Arial Unicode MS" w:hAnsi="Times New Roman" w:cs="Times New Roman"/>
          <w:b/>
          <w:sz w:val="24"/>
        </w:rPr>
        <w:t>31.03.</w:t>
      </w:r>
      <w:r w:rsidR="00BB43A8" w:rsidRPr="00A0544E">
        <w:rPr>
          <w:rFonts w:ascii="Times New Roman" w:hAnsi="Times New Roman" w:cs="Times New Roman"/>
          <w:b/>
          <w:sz w:val="24"/>
        </w:rPr>
        <w:t>202</w:t>
      </w:r>
      <w:r w:rsidR="009D07ED" w:rsidRPr="00A0544E">
        <w:rPr>
          <w:rFonts w:ascii="Times New Roman" w:hAnsi="Times New Roman" w:cs="Times New Roman"/>
          <w:b/>
          <w:sz w:val="24"/>
        </w:rPr>
        <w:t>5</w:t>
      </w:r>
      <w:r w:rsidR="00BB43A8" w:rsidRPr="00A0544E">
        <w:rPr>
          <w:rFonts w:ascii="Times New Roman" w:hAnsi="Times New Roman" w:cs="Times New Roman"/>
          <w:b/>
          <w:sz w:val="24"/>
        </w:rPr>
        <w:t xml:space="preserve"> r.</w:t>
      </w:r>
      <w:r w:rsidR="00BB43A8" w:rsidRPr="00A0544E">
        <w:rPr>
          <w:rFonts w:ascii="Times New Roman" w:hAnsi="Times New Roman" w:cs="Times New Roman"/>
          <w:sz w:val="24"/>
        </w:rPr>
        <w:t xml:space="preserve"> </w:t>
      </w:r>
      <w:r w:rsidRPr="00A0544E">
        <w:rPr>
          <w:rFonts w:ascii="Times New Roman" w:eastAsia="Arial Unicode MS" w:hAnsi="Times New Roman" w:cs="Times New Roman"/>
          <w:sz w:val="24"/>
        </w:rPr>
        <w:t>na stronie internetowej prowadzonego postępowania</w:t>
      </w:r>
      <w:r w:rsidR="006429BA" w:rsidRPr="00A0544E">
        <w:rPr>
          <w:rFonts w:ascii="Times New Roman" w:eastAsia="Arial Unicode MS" w:hAnsi="Times New Roman" w:cs="Times New Roman"/>
          <w:sz w:val="24"/>
        </w:rPr>
        <w:t>.</w:t>
      </w:r>
    </w:p>
    <w:p w14:paraId="04497433" w14:textId="15C01ACC" w:rsidR="00EC2ED4" w:rsidRPr="009D07ED" w:rsidRDefault="00042D36" w:rsidP="007E5AC7">
      <w:pPr>
        <w:numPr>
          <w:ilvl w:val="1"/>
          <w:numId w:val="3"/>
        </w:numPr>
        <w:tabs>
          <w:tab w:val="num" w:pos="851"/>
        </w:tabs>
        <w:suppressAutoHyphens/>
        <w:spacing w:after="0" w:line="276" w:lineRule="auto"/>
        <w:contextualSpacing/>
        <w:jc w:val="both"/>
        <w:rPr>
          <w:rFonts w:ascii="Times New Roman" w:eastAsia="Arial Unicode MS" w:hAnsi="Times New Roman" w:cs="Times New Roman"/>
          <w:sz w:val="24"/>
        </w:rPr>
      </w:pPr>
      <w:r w:rsidRPr="00A0544E">
        <w:rPr>
          <w:rFonts w:ascii="Times New Roman" w:eastAsia="Arial Unicode MS" w:hAnsi="Times New Roman" w:cs="Times New Roman"/>
          <w:sz w:val="24"/>
        </w:rPr>
        <w:t xml:space="preserve">Specyfikacja (SWZ) została zamieszczona i udostępniona </w:t>
      </w:r>
      <w:r w:rsidRPr="009D07ED">
        <w:rPr>
          <w:rFonts w:ascii="Times New Roman" w:eastAsia="Arial Unicode MS" w:hAnsi="Times New Roman" w:cs="Times New Roman"/>
          <w:sz w:val="24"/>
        </w:rPr>
        <w:t>na stronie internet</w:t>
      </w:r>
      <w:r w:rsidR="006429BA" w:rsidRPr="009D07ED">
        <w:rPr>
          <w:rFonts w:ascii="Times New Roman" w:eastAsia="Arial Unicode MS" w:hAnsi="Times New Roman" w:cs="Times New Roman"/>
          <w:sz w:val="24"/>
        </w:rPr>
        <w:t xml:space="preserve">owej prowadzonego postępowania </w:t>
      </w:r>
      <w:r w:rsidRPr="009D07ED">
        <w:rPr>
          <w:rFonts w:ascii="Times New Roman" w:eastAsia="Arial Unicode MS" w:hAnsi="Times New Roman" w:cs="Times New Roman"/>
          <w:sz w:val="24"/>
        </w:rPr>
        <w:t>od dnia publikacji ogłoszenia o zamówieniu w </w:t>
      </w:r>
      <w:r w:rsidR="006429BA" w:rsidRPr="009D07ED">
        <w:rPr>
          <w:rFonts w:ascii="Times New Roman" w:eastAsia="Arial Unicode MS" w:hAnsi="Times New Roman" w:cs="Times New Roman"/>
          <w:sz w:val="24"/>
        </w:rPr>
        <w:t>Biuletynie Zamówień Publicznych.</w:t>
      </w:r>
    </w:p>
    <w:p w14:paraId="5EFC7277" w14:textId="77777777" w:rsidR="006429BA" w:rsidRPr="009C4356" w:rsidRDefault="006429BA" w:rsidP="007E5AC7">
      <w:pPr>
        <w:suppressAutoHyphens/>
        <w:spacing w:after="0" w:line="276" w:lineRule="auto"/>
        <w:contextualSpacing/>
        <w:jc w:val="both"/>
        <w:rPr>
          <w:rFonts w:ascii="Times New Roman" w:eastAsia="Arial Unicode MS" w:hAnsi="Times New Roman" w:cs="Times New Roman"/>
          <w:color w:val="FF0000"/>
          <w:sz w:val="24"/>
        </w:rPr>
      </w:pPr>
      <w:bookmarkStart w:id="6" w:name="_Hlk160533402"/>
    </w:p>
    <w:tbl>
      <w:tblPr>
        <w:tblW w:w="5000" w:type="pct"/>
        <w:tblCellMar>
          <w:left w:w="70" w:type="dxa"/>
          <w:right w:w="70" w:type="dxa"/>
        </w:tblCellMar>
        <w:tblLook w:val="0000" w:firstRow="0" w:lastRow="0" w:firstColumn="0" w:lastColumn="0" w:noHBand="0" w:noVBand="0"/>
      </w:tblPr>
      <w:tblGrid>
        <w:gridCol w:w="9628"/>
      </w:tblGrid>
      <w:tr w:rsidR="009D07ED" w:rsidRPr="009D07ED" w14:paraId="19FF2D7B"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0FB7689" w14:textId="5A274310" w:rsidR="00121E6A" w:rsidRPr="009D07ED" w:rsidRDefault="0043680C" w:rsidP="007E5AC7">
            <w:pPr>
              <w:spacing w:after="0" w:line="276" w:lineRule="auto"/>
              <w:contextualSpacing/>
              <w:jc w:val="both"/>
              <w:rPr>
                <w:rFonts w:ascii="Times New Roman" w:hAnsi="Times New Roman" w:cs="Times New Roman"/>
                <w:sz w:val="24"/>
              </w:rPr>
            </w:pPr>
            <w:r w:rsidRPr="009D07ED">
              <w:rPr>
                <w:rFonts w:ascii="Times New Roman" w:hAnsi="Times New Roman" w:cs="Times New Roman"/>
                <w:b/>
                <w:bCs/>
                <w:sz w:val="28"/>
              </w:rPr>
              <w:t>IV</w:t>
            </w:r>
            <w:r w:rsidR="00121E6A" w:rsidRPr="009D07ED">
              <w:rPr>
                <w:rFonts w:ascii="Times New Roman" w:hAnsi="Times New Roman" w:cs="Times New Roman"/>
                <w:b/>
                <w:bCs/>
                <w:sz w:val="28"/>
              </w:rPr>
              <w:t>. Opis przedmiotu zamówienia</w:t>
            </w:r>
          </w:p>
        </w:tc>
      </w:tr>
    </w:tbl>
    <w:p w14:paraId="1A4A655F" w14:textId="77777777" w:rsidR="00F50186" w:rsidRPr="009C4356" w:rsidRDefault="00F50186" w:rsidP="007E5AC7">
      <w:pPr>
        <w:suppressAutoHyphens/>
        <w:spacing w:after="0" w:line="276" w:lineRule="auto"/>
        <w:ind w:left="426"/>
        <w:contextualSpacing/>
        <w:jc w:val="both"/>
        <w:rPr>
          <w:rFonts w:ascii="Times New Roman" w:eastAsia="SimSun" w:hAnsi="Times New Roman" w:cs="Times New Roman"/>
          <w:color w:val="FF0000"/>
          <w:sz w:val="24"/>
          <w:szCs w:val="24"/>
          <w:lang w:eastAsia="zh-CN"/>
        </w:rPr>
      </w:pPr>
    </w:p>
    <w:p w14:paraId="2FBC39B6" w14:textId="43D2853E" w:rsidR="004C454C" w:rsidRPr="00790028" w:rsidRDefault="004C454C" w:rsidP="008A53EF">
      <w:pPr>
        <w:numPr>
          <w:ilvl w:val="1"/>
          <w:numId w:val="64"/>
        </w:numPr>
        <w:suppressAutoHyphens/>
        <w:spacing w:after="0" w:line="276" w:lineRule="auto"/>
        <w:contextualSpacing/>
        <w:jc w:val="both"/>
        <w:rPr>
          <w:rFonts w:ascii="Times New Roman" w:eastAsia="Arial Unicode MS" w:hAnsi="Times New Roman" w:cs="Times New Roman"/>
          <w:sz w:val="24"/>
        </w:rPr>
      </w:pPr>
      <w:r w:rsidRPr="00790028">
        <w:rPr>
          <w:rFonts w:ascii="Times New Roman" w:eastAsia="Arial Unicode MS" w:hAnsi="Times New Roman" w:cs="Times New Roman"/>
          <w:sz w:val="24"/>
        </w:rPr>
        <w:t xml:space="preserve">Przedmiotem zamówienia jest </w:t>
      </w:r>
      <w:r w:rsidR="00E76316" w:rsidRPr="00790028">
        <w:rPr>
          <w:rFonts w:ascii="Times New Roman" w:eastAsia="Arial Unicode MS" w:hAnsi="Times New Roman" w:cs="Times New Roman"/>
          <w:sz w:val="24"/>
        </w:rPr>
        <w:t>realizacja zadania pn.:</w:t>
      </w:r>
      <w:r w:rsidR="00E76316" w:rsidRPr="00790028">
        <w:rPr>
          <w:rFonts w:ascii="Times New Roman" w:eastAsia="Arial Unicode MS" w:hAnsi="Times New Roman" w:cs="Times New Roman"/>
          <w:b/>
          <w:bCs/>
          <w:sz w:val="24"/>
        </w:rPr>
        <w:t xml:space="preserve"> </w:t>
      </w:r>
      <w:r w:rsidR="006879F3" w:rsidRPr="00790028">
        <w:rPr>
          <w:rFonts w:ascii="Times New Roman" w:eastAsia="Arial Unicode MS" w:hAnsi="Times New Roman" w:cs="Times New Roman"/>
          <w:b/>
          <w:bCs/>
          <w:sz w:val="24"/>
        </w:rPr>
        <w:t>„</w:t>
      </w:r>
      <w:r w:rsidR="00790028" w:rsidRPr="00790028">
        <w:rPr>
          <w:rFonts w:ascii="Times New Roman" w:eastAsia="Arial Unicode MS" w:hAnsi="Times New Roman" w:cs="Times New Roman"/>
          <w:b/>
          <w:bCs/>
          <w:sz w:val="24"/>
        </w:rPr>
        <w:t>Budowa sieci wodociągowej i kanalizacji sanitarnej na terenie Gminy Leżajsk</w:t>
      </w:r>
      <w:r w:rsidR="00E76316" w:rsidRPr="00790028">
        <w:rPr>
          <w:rFonts w:ascii="Times New Roman" w:eastAsia="Arial Unicode MS" w:hAnsi="Times New Roman" w:cs="Times New Roman"/>
          <w:b/>
          <w:bCs/>
          <w:sz w:val="24"/>
        </w:rPr>
        <w:t>”.</w:t>
      </w:r>
    </w:p>
    <w:p w14:paraId="28D91326" w14:textId="271210B3" w:rsidR="00BD7593" w:rsidRPr="00790028" w:rsidRDefault="00BD7593" w:rsidP="007E5AC7">
      <w:pPr>
        <w:suppressAutoHyphens/>
        <w:spacing w:after="0" w:line="276" w:lineRule="auto"/>
        <w:ind w:left="360"/>
        <w:contextualSpacing/>
        <w:jc w:val="both"/>
        <w:rPr>
          <w:rFonts w:ascii="Times New Roman" w:eastAsia="Arial Unicode MS" w:hAnsi="Times New Roman" w:cs="Times New Roman"/>
          <w:sz w:val="24"/>
        </w:rPr>
      </w:pPr>
      <w:r w:rsidRPr="00790028">
        <w:rPr>
          <w:rFonts w:ascii="Times New Roman" w:eastAsia="Arial Unicode MS" w:hAnsi="Times New Roman" w:cs="Times New Roman"/>
          <w:sz w:val="24"/>
        </w:rPr>
        <w:t xml:space="preserve">Zadanie zostało podzielone na </w:t>
      </w:r>
      <w:r w:rsidR="00790028" w:rsidRPr="00790028">
        <w:rPr>
          <w:rFonts w:ascii="Times New Roman" w:eastAsia="Arial Unicode MS" w:hAnsi="Times New Roman" w:cs="Times New Roman"/>
          <w:sz w:val="24"/>
        </w:rPr>
        <w:t>6</w:t>
      </w:r>
      <w:r w:rsidRPr="00790028">
        <w:rPr>
          <w:rFonts w:ascii="Times New Roman" w:eastAsia="Arial Unicode MS" w:hAnsi="Times New Roman" w:cs="Times New Roman"/>
          <w:sz w:val="24"/>
        </w:rPr>
        <w:t xml:space="preserve"> części:</w:t>
      </w:r>
    </w:p>
    <w:p w14:paraId="152D16A5" w14:textId="77777777" w:rsidR="00790028" w:rsidRPr="00790028" w:rsidRDefault="00790028" w:rsidP="00346B08">
      <w:pPr>
        <w:pStyle w:val="Akapitzlist"/>
        <w:numPr>
          <w:ilvl w:val="0"/>
          <w:numId w:val="114"/>
        </w:numPr>
        <w:spacing w:line="276" w:lineRule="auto"/>
        <w:ind w:left="851"/>
        <w:jc w:val="both"/>
        <w:rPr>
          <w:rFonts w:eastAsiaTheme="minorHAnsi"/>
          <w:bCs/>
        </w:rPr>
      </w:pPr>
      <w:r w:rsidRPr="00790028">
        <w:rPr>
          <w:bCs/>
        </w:rPr>
        <w:t>Część numer 1 – Budowa sieci kanalizacji sanitarnej w miejscowościach Hucisko i Piskorowice</w:t>
      </w:r>
      <w:r w:rsidRPr="00790028">
        <w:rPr>
          <w:rFonts w:eastAsiaTheme="minorHAnsi"/>
          <w:bCs/>
        </w:rPr>
        <w:t xml:space="preserve"> </w:t>
      </w:r>
    </w:p>
    <w:p w14:paraId="7DCA656B" w14:textId="77777777" w:rsidR="00790028" w:rsidRPr="00790028" w:rsidRDefault="00790028" w:rsidP="00346B08">
      <w:pPr>
        <w:pStyle w:val="Akapitzlist"/>
        <w:numPr>
          <w:ilvl w:val="0"/>
          <w:numId w:val="114"/>
        </w:numPr>
        <w:spacing w:line="276" w:lineRule="auto"/>
        <w:ind w:left="851"/>
        <w:jc w:val="both"/>
        <w:rPr>
          <w:bCs/>
        </w:rPr>
      </w:pPr>
      <w:r w:rsidRPr="00790028">
        <w:rPr>
          <w:bCs/>
        </w:rPr>
        <w:t>Część numer 2 – Budowa sieci wodociągowej i kanalizacji sanitarnej w miejscowościach Brzóza Królewska, Giedlarowa, Stare Miasto i Hucisko oraz dostawa i montaż wodomierzy w miejscowościach Giedlarowa i Stare Miasto</w:t>
      </w:r>
    </w:p>
    <w:p w14:paraId="58A1C3E3" w14:textId="77777777" w:rsidR="00790028" w:rsidRPr="00790028" w:rsidRDefault="00790028" w:rsidP="00346B08">
      <w:pPr>
        <w:pStyle w:val="Akapitzlist"/>
        <w:numPr>
          <w:ilvl w:val="0"/>
          <w:numId w:val="114"/>
        </w:numPr>
        <w:spacing w:line="276" w:lineRule="auto"/>
        <w:ind w:left="851"/>
        <w:jc w:val="both"/>
        <w:rPr>
          <w:rFonts w:eastAsiaTheme="minorHAnsi"/>
          <w:bCs/>
        </w:rPr>
      </w:pPr>
      <w:r w:rsidRPr="00790028">
        <w:rPr>
          <w:bCs/>
        </w:rPr>
        <w:t>Część numer 3 – Projektowanie i budowa sieci wodociągowej i kanalizacji sanitarnej w miejscowościach Brzóza Królewska, Giedlarowa, Maleniska, Stare Miasto</w:t>
      </w:r>
      <w:r w:rsidRPr="00790028">
        <w:rPr>
          <w:rFonts w:eastAsiaTheme="minorHAnsi"/>
          <w:bCs/>
        </w:rPr>
        <w:t xml:space="preserve"> i Przychojec</w:t>
      </w:r>
    </w:p>
    <w:p w14:paraId="50E4CBC8" w14:textId="77777777" w:rsidR="00790028" w:rsidRPr="00790028" w:rsidRDefault="00790028" w:rsidP="00346B08">
      <w:pPr>
        <w:pStyle w:val="Akapitzlist"/>
        <w:numPr>
          <w:ilvl w:val="0"/>
          <w:numId w:val="114"/>
        </w:numPr>
        <w:spacing w:line="276" w:lineRule="auto"/>
        <w:ind w:left="851"/>
        <w:jc w:val="both"/>
        <w:rPr>
          <w:bCs/>
        </w:rPr>
      </w:pPr>
      <w:r w:rsidRPr="00790028">
        <w:rPr>
          <w:bCs/>
        </w:rPr>
        <w:t xml:space="preserve">Część numer 4 – Projektowanie i budowa sieci wodociągowej i kanalizacji sanitarnej w miejscowościach Biedaczów, Brzóza Królewska, Giedlarowa, Hucisko i Wierzawice </w:t>
      </w:r>
    </w:p>
    <w:p w14:paraId="746A9C35" w14:textId="77777777" w:rsidR="00790028" w:rsidRPr="00790028" w:rsidRDefault="00790028" w:rsidP="00346B08">
      <w:pPr>
        <w:pStyle w:val="Akapitzlist"/>
        <w:numPr>
          <w:ilvl w:val="0"/>
          <w:numId w:val="114"/>
        </w:numPr>
        <w:spacing w:line="276" w:lineRule="auto"/>
        <w:ind w:left="851"/>
        <w:jc w:val="both"/>
        <w:rPr>
          <w:bCs/>
        </w:rPr>
      </w:pPr>
      <w:r w:rsidRPr="00790028">
        <w:rPr>
          <w:bCs/>
        </w:rPr>
        <w:t>Część numer 5 – Projektowanie i budowa sieci wodociągowej i kanalizacji sanitarnej w miejscowościach Biedaczów, Brzóza Królewska, Giedlarowa, Hucisko i Wierzawice</w:t>
      </w:r>
    </w:p>
    <w:p w14:paraId="38F79451" w14:textId="77777777" w:rsidR="00790028" w:rsidRDefault="00790028" w:rsidP="00346B08">
      <w:pPr>
        <w:pStyle w:val="Akapitzlist"/>
        <w:numPr>
          <w:ilvl w:val="0"/>
          <w:numId w:val="114"/>
        </w:numPr>
        <w:spacing w:line="276" w:lineRule="auto"/>
        <w:ind w:left="851"/>
        <w:jc w:val="both"/>
        <w:rPr>
          <w:bCs/>
          <w:lang w:eastAsia="en-US"/>
        </w:rPr>
      </w:pPr>
      <w:r w:rsidRPr="00790028">
        <w:rPr>
          <w:bCs/>
        </w:rPr>
        <w:t>Część numer 6 – Projektowanie sieci wodociągowej i kanalizacji sanitarnej w miejscowościach Brzóza Królewska, Giedlarowa, Hucisko, Piskorowice, Przychojec, Rzuchów i Wierzawice</w:t>
      </w:r>
    </w:p>
    <w:p w14:paraId="7DFAB18C" w14:textId="77777777" w:rsidR="00116993" w:rsidRPr="00790028" w:rsidRDefault="00116993" w:rsidP="00EE3CF8">
      <w:pPr>
        <w:pStyle w:val="Akapitzlist"/>
        <w:spacing w:line="276" w:lineRule="auto"/>
        <w:ind w:left="851"/>
        <w:jc w:val="both"/>
        <w:rPr>
          <w:bCs/>
          <w:lang w:eastAsia="en-US"/>
        </w:rPr>
      </w:pPr>
    </w:p>
    <w:p w14:paraId="3E85301D" w14:textId="25846A0E" w:rsidR="008A53EF" w:rsidRPr="008A53EF" w:rsidRDefault="008A53EF" w:rsidP="00EE3CF8">
      <w:pPr>
        <w:numPr>
          <w:ilvl w:val="1"/>
          <w:numId w:val="64"/>
        </w:numPr>
        <w:suppressAutoHyphens/>
        <w:spacing w:after="0" w:line="276" w:lineRule="auto"/>
        <w:contextualSpacing/>
        <w:jc w:val="both"/>
        <w:rPr>
          <w:rFonts w:ascii="Times New Roman" w:eastAsia="SimSun" w:hAnsi="Times New Roman" w:cs="Times New Roman"/>
          <w:b/>
          <w:kern w:val="1"/>
          <w:sz w:val="24"/>
          <w:szCs w:val="24"/>
          <w:u w:val="single"/>
          <w:lang w:eastAsia="zh-CN"/>
        </w:rPr>
      </w:pPr>
      <w:r w:rsidRPr="008A53EF">
        <w:rPr>
          <w:rFonts w:ascii="Times New Roman" w:eastAsia="Lucida Sans Unicode" w:hAnsi="Times New Roman" w:cs="Times New Roman"/>
          <w:b/>
          <w:kern w:val="1"/>
          <w:sz w:val="24"/>
          <w:szCs w:val="24"/>
          <w:u w:val="single"/>
          <w:lang w:eastAsia="zh-CN"/>
        </w:rPr>
        <w:t>Część numer 1 – Budowa sieci kanalizacji sanitarnej w miejscowościach Hucisko i</w:t>
      </w:r>
      <w:r>
        <w:rPr>
          <w:rFonts w:ascii="Times New Roman" w:eastAsia="Lucida Sans Unicode" w:hAnsi="Times New Roman" w:cs="Times New Roman"/>
          <w:b/>
          <w:kern w:val="1"/>
          <w:sz w:val="24"/>
          <w:szCs w:val="24"/>
          <w:u w:val="single"/>
          <w:lang w:eastAsia="zh-CN"/>
        </w:rPr>
        <w:t> </w:t>
      </w:r>
      <w:r w:rsidRPr="008A53EF">
        <w:rPr>
          <w:rFonts w:ascii="Times New Roman" w:eastAsia="Lucida Sans Unicode" w:hAnsi="Times New Roman" w:cs="Times New Roman"/>
          <w:b/>
          <w:kern w:val="1"/>
          <w:sz w:val="24"/>
          <w:szCs w:val="24"/>
          <w:u w:val="single"/>
          <w:lang w:eastAsia="zh-CN"/>
        </w:rPr>
        <w:t>Piskorowice</w:t>
      </w:r>
      <w:r w:rsidRPr="008A53EF">
        <w:rPr>
          <w:rFonts w:ascii="Times New Roman" w:eastAsia="SimSun" w:hAnsi="Times New Roman" w:cs="Times New Roman"/>
          <w:b/>
          <w:kern w:val="1"/>
          <w:sz w:val="24"/>
          <w:szCs w:val="24"/>
          <w:u w:val="single"/>
          <w:lang w:eastAsia="zh-CN"/>
        </w:rPr>
        <w:t xml:space="preserve"> </w:t>
      </w:r>
    </w:p>
    <w:p w14:paraId="16939CD5" w14:textId="77777777" w:rsidR="008A53EF" w:rsidRDefault="008A53EF" w:rsidP="00EE3CF8">
      <w:pPr>
        <w:suppressAutoHyphens/>
        <w:spacing w:after="0" w:line="276" w:lineRule="auto"/>
        <w:contextualSpacing/>
        <w:jc w:val="both"/>
        <w:rPr>
          <w:rFonts w:ascii="Times New Roman" w:eastAsia="SimSun" w:hAnsi="Times New Roman" w:cs="Times New Roman"/>
          <w:b/>
          <w:sz w:val="24"/>
          <w:szCs w:val="24"/>
          <w:lang w:eastAsia="zh-CN"/>
        </w:rPr>
      </w:pPr>
    </w:p>
    <w:p w14:paraId="126AD8B6" w14:textId="519DB3CF" w:rsidR="008A53EF" w:rsidRPr="008A53EF" w:rsidRDefault="008A53EF" w:rsidP="00EE3CF8">
      <w:pPr>
        <w:suppressAutoHyphens/>
        <w:spacing w:after="0" w:line="276" w:lineRule="auto"/>
        <w:ind w:left="360"/>
        <w:contextualSpacing/>
        <w:jc w:val="both"/>
        <w:rPr>
          <w:rFonts w:ascii="Times New Roman" w:eastAsia="Arial Unicode MS" w:hAnsi="Times New Roman" w:cs="Times New Roman"/>
          <w:sz w:val="24"/>
        </w:rPr>
      </w:pPr>
      <w:r w:rsidRPr="008A53EF">
        <w:rPr>
          <w:rFonts w:ascii="Times New Roman" w:eastAsia="Arial Unicode MS" w:hAnsi="Times New Roman" w:cs="Times New Roman"/>
          <w:sz w:val="24"/>
        </w:rPr>
        <w:t>Zadanie obejmuje</w:t>
      </w:r>
      <w:r>
        <w:rPr>
          <w:rFonts w:ascii="Times New Roman" w:eastAsia="Arial Unicode MS" w:hAnsi="Times New Roman" w:cs="Times New Roman"/>
          <w:sz w:val="24"/>
        </w:rPr>
        <w:t xml:space="preserve"> wykonanie</w:t>
      </w:r>
      <w:r w:rsidRPr="008A53EF">
        <w:rPr>
          <w:rFonts w:ascii="Times New Roman" w:eastAsia="Arial Unicode MS" w:hAnsi="Times New Roman" w:cs="Times New Roman"/>
          <w:sz w:val="24"/>
        </w:rPr>
        <w:t>:</w:t>
      </w:r>
    </w:p>
    <w:p w14:paraId="37F4581E" w14:textId="1270AE32" w:rsidR="008A53EF" w:rsidRPr="008A53EF" w:rsidRDefault="008A53EF" w:rsidP="00346B08">
      <w:pPr>
        <w:numPr>
          <w:ilvl w:val="0"/>
          <w:numId w:val="115"/>
        </w:numPr>
        <w:suppressAutoHyphens/>
        <w:spacing w:after="0" w:line="276" w:lineRule="auto"/>
        <w:ind w:left="851" w:hanging="284"/>
        <w:contextualSpacing/>
        <w:jc w:val="both"/>
        <w:rPr>
          <w:rFonts w:ascii="Times New Roman" w:eastAsia="Calibri" w:hAnsi="Times New Roman" w:cs="Times New Roman"/>
          <w:sz w:val="24"/>
          <w:szCs w:val="24"/>
        </w:rPr>
      </w:pPr>
      <w:bookmarkStart w:id="7" w:name="_Hlk158964437"/>
      <w:r w:rsidRPr="008A53EF">
        <w:rPr>
          <w:rFonts w:ascii="Times New Roman" w:eastAsia="Calibri" w:hAnsi="Times New Roman" w:cs="Times New Roman"/>
          <w:sz w:val="24"/>
          <w:szCs w:val="24"/>
        </w:rPr>
        <w:t>kolektor</w:t>
      </w:r>
      <w:r>
        <w:rPr>
          <w:rFonts w:ascii="Times New Roman" w:eastAsia="Calibri" w:hAnsi="Times New Roman" w:cs="Times New Roman"/>
          <w:sz w:val="24"/>
          <w:szCs w:val="24"/>
        </w:rPr>
        <w:t>a</w:t>
      </w:r>
      <w:r w:rsidRPr="008A53EF">
        <w:rPr>
          <w:rFonts w:ascii="Times New Roman" w:eastAsia="Calibri" w:hAnsi="Times New Roman" w:cs="Times New Roman"/>
          <w:sz w:val="24"/>
          <w:szCs w:val="24"/>
        </w:rPr>
        <w:t xml:space="preserve"> grawitacyjn</w:t>
      </w:r>
      <w:r>
        <w:rPr>
          <w:rFonts w:ascii="Times New Roman" w:eastAsia="Calibri" w:hAnsi="Times New Roman" w:cs="Times New Roman"/>
          <w:sz w:val="24"/>
          <w:szCs w:val="24"/>
        </w:rPr>
        <w:t>ego</w:t>
      </w:r>
      <w:r w:rsidRPr="008A53EF">
        <w:rPr>
          <w:rFonts w:ascii="Times New Roman" w:eastAsia="Calibri" w:hAnsi="Times New Roman" w:cs="Times New Roman"/>
          <w:sz w:val="24"/>
          <w:szCs w:val="24"/>
        </w:rPr>
        <w:t xml:space="preserve"> Ø 200 PVC – 442,23 m,</w:t>
      </w:r>
    </w:p>
    <w:p w14:paraId="33E54E57" w14:textId="6A384993" w:rsidR="008A53EF" w:rsidRPr="008A53EF" w:rsidRDefault="008A53EF" w:rsidP="00346B08">
      <w:pPr>
        <w:numPr>
          <w:ilvl w:val="0"/>
          <w:numId w:val="115"/>
        </w:numPr>
        <w:suppressAutoHyphens/>
        <w:spacing w:after="0" w:line="276" w:lineRule="auto"/>
        <w:ind w:left="85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kolektor</w:t>
      </w:r>
      <w:r>
        <w:rPr>
          <w:rFonts w:ascii="Times New Roman" w:eastAsia="Calibri" w:hAnsi="Times New Roman" w:cs="Times New Roman"/>
          <w:sz w:val="24"/>
          <w:szCs w:val="24"/>
        </w:rPr>
        <w:t>a</w:t>
      </w:r>
      <w:r w:rsidRPr="008A53EF">
        <w:rPr>
          <w:rFonts w:ascii="Times New Roman" w:eastAsia="Calibri" w:hAnsi="Times New Roman" w:cs="Times New Roman"/>
          <w:sz w:val="24"/>
          <w:szCs w:val="24"/>
        </w:rPr>
        <w:t xml:space="preserve"> grawitacyjn</w:t>
      </w:r>
      <w:r>
        <w:rPr>
          <w:rFonts w:ascii="Times New Roman" w:eastAsia="Calibri" w:hAnsi="Times New Roman" w:cs="Times New Roman"/>
          <w:sz w:val="24"/>
          <w:szCs w:val="24"/>
        </w:rPr>
        <w:t>ego</w:t>
      </w:r>
      <w:r w:rsidRPr="008A53EF">
        <w:rPr>
          <w:rFonts w:ascii="Times New Roman" w:eastAsia="Calibri" w:hAnsi="Times New Roman" w:cs="Times New Roman"/>
          <w:sz w:val="24"/>
          <w:szCs w:val="24"/>
        </w:rPr>
        <w:t xml:space="preserve"> Ø 200 PE – 26,00 m,</w:t>
      </w:r>
    </w:p>
    <w:p w14:paraId="7EFB3878" w14:textId="2AD9A25E" w:rsidR="008A53EF" w:rsidRPr="008A53EF" w:rsidRDefault="008A53EF" w:rsidP="00346B08">
      <w:pPr>
        <w:numPr>
          <w:ilvl w:val="0"/>
          <w:numId w:val="115"/>
        </w:numPr>
        <w:suppressAutoHyphens/>
        <w:spacing w:after="0" w:line="276" w:lineRule="auto"/>
        <w:ind w:left="85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kolektor</w:t>
      </w:r>
      <w:r>
        <w:rPr>
          <w:rFonts w:ascii="Times New Roman" w:eastAsia="Calibri" w:hAnsi="Times New Roman" w:cs="Times New Roman"/>
          <w:sz w:val="24"/>
          <w:szCs w:val="24"/>
        </w:rPr>
        <w:t>a</w:t>
      </w:r>
      <w:r w:rsidRPr="008A53EF">
        <w:rPr>
          <w:rFonts w:ascii="Times New Roman" w:eastAsia="Calibri" w:hAnsi="Times New Roman" w:cs="Times New Roman"/>
          <w:sz w:val="24"/>
          <w:szCs w:val="24"/>
        </w:rPr>
        <w:t xml:space="preserve"> grawitacyjn</w:t>
      </w:r>
      <w:r>
        <w:rPr>
          <w:rFonts w:ascii="Times New Roman" w:eastAsia="Calibri" w:hAnsi="Times New Roman" w:cs="Times New Roman"/>
          <w:sz w:val="24"/>
          <w:szCs w:val="24"/>
        </w:rPr>
        <w:t>ego</w:t>
      </w:r>
      <w:r w:rsidRPr="008A53EF">
        <w:rPr>
          <w:rFonts w:ascii="Times New Roman" w:eastAsia="Calibri" w:hAnsi="Times New Roman" w:cs="Times New Roman"/>
          <w:sz w:val="24"/>
          <w:szCs w:val="24"/>
        </w:rPr>
        <w:t xml:space="preserve"> Ø 160 PVC – 61,40 m,</w:t>
      </w:r>
    </w:p>
    <w:p w14:paraId="06B23DC5" w14:textId="1570ABEA" w:rsidR="008A53EF" w:rsidRPr="008A53EF" w:rsidRDefault="008A53EF" w:rsidP="00346B08">
      <w:pPr>
        <w:numPr>
          <w:ilvl w:val="0"/>
          <w:numId w:val="115"/>
        </w:numPr>
        <w:suppressAutoHyphens/>
        <w:spacing w:after="0" w:line="276" w:lineRule="auto"/>
        <w:ind w:left="85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studzien</w:t>
      </w:r>
      <w:r>
        <w:rPr>
          <w:rFonts w:ascii="Times New Roman" w:eastAsia="Calibri" w:hAnsi="Times New Roman" w:cs="Times New Roman"/>
          <w:sz w:val="24"/>
          <w:szCs w:val="24"/>
        </w:rPr>
        <w:t>ek</w:t>
      </w:r>
      <w:r w:rsidRPr="008A53EF">
        <w:rPr>
          <w:rFonts w:ascii="Times New Roman" w:eastAsia="Calibri" w:hAnsi="Times New Roman" w:cs="Times New Roman"/>
          <w:sz w:val="24"/>
          <w:szCs w:val="24"/>
        </w:rPr>
        <w:t xml:space="preserve"> kanalizacyjn</w:t>
      </w:r>
      <w:r>
        <w:rPr>
          <w:rFonts w:ascii="Times New Roman" w:eastAsia="Calibri" w:hAnsi="Times New Roman" w:cs="Times New Roman"/>
          <w:sz w:val="24"/>
          <w:szCs w:val="24"/>
        </w:rPr>
        <w:t>ych</w:t>
      </w:r>
      <w:r w:rsidRPr="008A53EF">
        <w:rPr>
          <w:rFonts w:ascii="Times New Roman" w:eastAsia="Calibri" w:hAnsi="Times New Roman" w:cs="Times New Roman"/>
          <w:sz w:val="24"/>
          <w:szCs w:val="24"/>
        </w:rPr>
        <w:t xml:space="preserve"> Ø 400 – 20 szt.,</w:t>
      </w:r>
    </w:p>
    <w:bookmarkEnd w:id="7"/>
    <w:p w14:paraId="7EF870E0" w14:textId="77777777" w:rsidR="008A53EF" w:rsidRPr="008A53EF" w:rsidRDefault="008A53EF" w:rsidP="00EE3CF8">
      <w:pPr>
        <w:suppressAutoHyphens/>
        <w:spacing w:after="0" w:line="276" w:lineRule="auto"/>
        <w:contextualSpacing/>
        <w:jc w:val="both"/>
        <w:rPr>
          <w:rFonts w:ascii="Times New Roman" w:eastAsia="SimSun" w:hAnsi="Times New Roman" w:cs="Times New Roman"/>
          <w:sz w:val="24"/>
          <w:szCs w:val="24"/>
          <w:lang w:eastAsia="zh-CN"/>
        </w:rPr>
      </w:pPr>
    </w:p>
    <w:p w14:paraId="1C0F3810" w14:textId="77777777" w:rsidR="008A53EF" w:rsidRPr="008A53EF" w:rsidRDefault="008A53EF" w:rsidP="00EE3CF8">
      <w:pPr>
        <w:suppressAutoHyphens/>
        <w:spacing w:after="0" w:line="276" w:lineRule="auto"/>
        <w:ind w:left="567"/>
        <w:contextualSpacing/>
        <w:jc w:val="both"/>
        <w:rPr>
          <w:rFonts w:ascii="Times New Roman" w:eastAsia="SimSun" w:hAnsi="Times New Roman" w:cs="Times New Roman"/>
          <w:b/>
          <w:sz w:val="24"/>
          <w:szCs w:val="24"/>
          <w:lang w:eastAsia="zh-CN"/>
        </w:rPr>
      </w:pPr>
      <w:r w:rsidRPr="008A53EF">
        <w:rPr>
          <w:rFonts w:ascii="Times New Roman" w:eastAsia="SimSun" w:hAnsi="Times New Roman" w:cs="Times New Roman"/>
          <w:b/>
          <w:sz w:val="24"/>
          <w:szCs w:val="24"/>
          <w:lang w:eastAsia="zh-CN"/>
        </w:rPr>
        <w:t>Łączna długość kolektorów wynosi ok. 0,53 km sieci kanalizacyjnej.</w:t>
      </w:r>
    </w:p>
    <w:p w14:paraId="0EE68CDD" w14:textId="77777777" w:rsidR="008A53EF" w:rsidRPr="008A53EF" w:rsidRDefault="008A53EF" w:rsidP="00EE3CF8">
      <w:pPr>
        <w:suppressAutoHyphens/>
        <w:spacing w:after="0" w:line="276" w:lineRule="auto"/>
        <w:ind w:left="709"/>
        <w:contextualSpacing/>
        <w:jc w:val="both"/>
        <w:rPr>
          <w:rFonts w:ascii="Times New Roman" w:eastAsia="SimSun" w:hAnsi="Times New Roman" w:cs="Times New Roman"/>
          <w:b/>
          <w:sz w:val="24"/>
          <w:szCs w:val="24"/>
          <w:lang w:eastAsia="zh-CN"/>
        </w:rPr>
      </w:pPr>
    </w:p>
    <w:p w14:paraId="3DB6C5F7" w14:textId="77777777" w:rsidR="008A53EF" w:rsidRPr="008A53EF" w:rsidRDefault="008A53EF" w:rsidP="00EE3CF8">
      <w:pPr>
        <w:suppressAutoHyphens/>
        <w:spacing w:after="0" w:line="276" w:lineRule="auto"/>
        <w:ind w:left="851" w:hanging="284"/>
        <w:contextualSpacing/>
        <w:jc w:val="both"/>
        <w:rPr>
          <w:rFonts w:ascii="Times New Roman" w:eastAsia="SimSun" w:hAnsi="Times New Roman" w:cs="Times New Roman"/>
          <w:sz w:val="24"/>
          <w:szCs w:val="24"/>
          <w:lang w:eastAsia="zh-CN"/>
        </w:rPr>
      </w:pPr>
      <w:r w:rsidRPr="008A53EF">
        <w:rPr>
          <w:rFonts w:ascii="Times New Roman" w:eastAsia="SimSun" w:hAnsi="Times New Roman" w:cs="Times New Roman"/>
          <w:sz w:val="24"/>
          <w:szCs w:val="24"/>
          <w:lang w:eastAsia="zh-CN"/>
        </w:rPr>
        <w:t>Szczegółowy zakres robót określają następujące dokumenty:</w:t>
      </w:r>
    </w:p>
    <w:p w14:paraId="27D559BE" w14:textId="77777777" w:rsidR="008A53EF" w:rsidRPr="008A53EF" w:rsidRDefault="008A53EF" w:rsidP="00346B08">
      <w:pPr>
        <w:widowControl w:val="0"/>
        <w:numPr>
          <w:ilvl w:val="0"/>
          <w:numId w:val="117"/>
        </w:numPr>
        <w:suppressAutoHyphens/>
        <w:spacing w:after="0" w:line="276" w:lineRule="auto"/>
        <w:contextualSpacing/>
        <w:jc w:val="both"/>
        <w:rPr>
          <w:rFonts w:ascii="Times New Roman" w:eastAsia="SimSun" w:hAnsi="Times New Roman" w:cs="Times New Roman"/>
          <w:kern w:val="1"/>
          <w:sz w:val="24"/>
          <w:szCs w:val="24"/>
          <w:lang w:eastAsia="zh-CN"/>
        </w:rPr>
      </w:pPr>
      <w:r w:rsidRPr="008A53EF">
        <w:rPr>
          <w:rFonts w:ascii="Times New Roman" w:eastAsia="SimSun" w:hAnsi="Times New Roman" w:cs="Times New Roman"/>
          <w:kern w:val="1"/>
          <w:sz w:val="24"/>
          <w:szCs w:val="24"/>
          <w:lang w:eastAsia="zh-CN"/>
        </w:rPr>
        <w:t>Dokumentacja projektowa dla części nr 1;</w:t>
      </w:r>
    </w:p>
    <w:p w14:paraId="3EE08CAA" w14:textId="77777777" w:rsidR="008A53EF" w:rsidRPr="008A53EF" w:rsidRDefault="008A53EF" w:rsidP="00346B08">
      <w:pPr>
        <w:widowControl w:val="0"/>
        <w:numPr>
          <w:ilvl w:val="0"/>
          <w:numId w:val="117"/>
        </w:numPr>
        <w:suppressAutoHyphens/>
        <w:spacing w:after="0" w:line="276" w:lineRule="auto"/>
        <w:contextualSpacing/>
        <w:jc w:val="both"/>
        <w:rPr>
          <w:rFonts w:ascii="Times New Roman" w:eastAsia="SimSun" w:hAnsi="Times New Roman" w:cs="Times New Roman"/>
          <w:kern w:val="1"/>
          <w:sz w:val="24"/>
          <w:szCs w:val="24"/>
          <w:lang w:eastAsia="zh-CN"/>
        </w:rPr>
      </w:pPr>
      <w:r w:rsidRPr="008A53EF">
        <w:rPr>
          <w:rFonts w:ascii="Times New Roman" w:eastAsia="SimSun" w:hAnsi="Times New Roman" w:cs="Times New Roman"/>
          <w:kern w:val="1"/>
          <w:sz w:val="24"/>
          <w:szCs w:val="24"/>
          <w:lang w:eastAsia="zh-CN"/>
        </w:rPr>
        <w:t xml:space="preserve">Specyfikacja Techniczna </w:t>
      </w:r>
      <w:r w:rsidRPr="008A53EF">
        <w:rPr>
          <w:rFonts w:ascii="Times New Roman" w:eastAsia="Lucida Sans Unicode" w:hAnsi="Times New Roman" w:cs="Times New Roman"/>
          <w:kern w:val="1"/>
          <w:sz w:val="24"/>
          <w:szCs w:val="24"/>
          <w:lang w:eastAsia="zh-CN"/>
        </w:rPr>
        <w:t xml:space="preserve">dla części nr 1; </w:t>
      </w:r>
    </w:p>
    <w:p w14:paraId="478129E7" w14:textId="77777777" w:rsidR="008A53EF" w:rsidRPr="008A53EF" w:rsidRDefault="008A53EF" w:rsidP="00346B08">
      <w:pPr>
        <w:widowControl w:val="0"/>
        <w:numPr>
          <w:ilvl w:val="0"/>
          <w:numId w:val="117"/>
        </w:numPr>
        <w:suppressAutoHyphens/>
        <w:spacing w:after="0" w:line="276" w:lineRule="auto"/>
        <w:contextualSpacing/>
        <w:jc w:val="both"/>
        <w:rPr>
          <w:rFonts w:ascii="Times New Roman" w:eastAsia="SimSun" w:hAnsi="Times New Roman" w:cs="Times New Roman"/>
          <w:kern w:val="1"/>
          <w:sz w:val="24"/>
          <w:szCs w:val="24"/>
          <w:lang w:eastAsia="zh-CN"/>
        </w:rPr>
      </w:pPr>
      <w:r w:rsidRPr="008A53EF">
        <w:rPr>
          <w:rFonts w:ascii="Times New Roman" w:eastAsia="SimSun" w:hAnsi="Times New Roman" w:cs="Times New Roman"/>
          <w:kern w:val="1"/>
          <w:sz w:val="24"/>
          <w:szCs w:val="24"/>
          <w:lang w:eastAsia="zh-CN"/>
        </w:rPr>
        <w:t xml:space="preserve">Przedmiary robót </w:t>
      </w:r>
      <w:r w:rsidRPr="008A53EF">
        <w:rPr>
          <w:rFonts w:ascii="Times New Roman" w:eastAsia="Lucida Sans Unicode" w:hAnsi="Times New Roman" w:cs="Times New Roman"/>
          <w:kern w:val="1"/>
          <w:sz w:val="24"/>
          <w:szCs w:val="24"/>
          <w:lang w:eastAsia="zh-CN"/>
        </w:rPr>
        <w:t>dla części nr 1</w:t>
      </w:r>
      <w:r w:rsidRPr="008A53EF">
        <w:rPr>
          <w:rFonts w:ascii="Times New Roman" w:eastAsia="SimSun" w:hAnsi="Times New Roman" w:cs="Times New Roman"/>
          <w:kern w:val="1"/>
          <w:sz w:val="24"/>
          <w:szCs w:val="24"/>
          <w:lang w:eastAsia="zh-CN"/>
        </w:rPr>
        <w:t>;</w:t>
      </w:r>
    </w:p>
    <w:p w14:paraId="41315C15" w14:textId="77777777" w:rsidR="008A53EF" w:rsidRPr="008A53EF" w:rsidRDefault="008A53EF" w:rsidP="00EE3CF8">
      <w:pPr>
        <w:suppressAutoHyphens/>
        <w:spacing w:after="0" w:line="276" w:lineRule="auto"/>
        <w:contextualSpacing/>
        <w:jc w:val="both"/>
        <w:rPr>
          <w:rFonts w:ascii="Times New Roman" w:eastAsia="SimSun" w:hAnsi="Times New Roman" w:cs="Times New Roman"/>
          <w:b/>
          <w:sz w:val="24"/>
          <w:szCs w:val="24"/>
          <w:lang w:eastAsia="zh-CN"/>
        </w:rPr>
      </w:pPr>
    </w:p>
    <w:p w14:paraId="1DA67151" w14:textId="77777777" w:rsidR="008A53EF" w:rsidRPr="008A53EF" w:rsidRDefault="008A53EF" w:rsidP="00EE3CF8">
      <w:pPr>
        <w:suppressAutoHyphens/>
        <w:spacing w:after="0" w:line="276" w:lineRule="auto"/>
        <w:ind w:left="567"/>
        <w:contextualSpacing/>
        <w:jc w:val="both"/>
        <w:rPr>
          <w:rFonts w:ascii="Times New Roman" w:eastAsia="SimSun" w:hAnsi="Times New Roman" w:cs="Times New Roman"/>
          <w:sz w:val="24"/>
          <w:szCs w:val="24"/>
          <w:lang w:eastAsia="zh-CN"/>
        </w:rPr>
      </w:pPr>
      <w:r w:rsidRPr="008A53EF">
        <w:rPr>
          <w:rFonts w:ascii="Times New Roman" w:eastAsia="SimSun" w:hAnsi="Times New Roman" w:cs="Times New Roman"/>
          <w:sz w:val="24"/>
          <w:szCs w:val="24"/>
          <w:lang w:eastAsia="zh-CN"/>
        </w:rPr>
        <w:lastRenderedPageBreak/>
        <w:t>Zakres dofinansowany z Krajowego Planu Odbudowy i Zwiększania Odporności.</w:t>
      </w:r>
    </w:p>
    <w:p w14:paraId="1555E22E" w14:textId="77777777" w:rsidR="008A53EF" w:rsidRPr="008A53EF" w:rsidRDefault="008A53EF" w:rsidP="00EE3CF8">
      <w:pPr>
        <w:suppressAutoHyphens/>
        <w:spacing w:after="0" w:line="276" w:lineRule="auto"/>
        <w:ind w:left="567"/>
        <w:contextualSpacing/>
        <w:jc w:val="both"/>
        <w:rPr>
          <w:rFonts w:ascii="Times New Roman" w:eastAsia="SimSun" w:hAnsi="Times New Roman" w:cs="Times New Roman"/>
          <w:b/>
          <w:sz w:val="24"/>
          <w:szCs w:val="24"/>
          <w:lang w:eastAsia="zh-CN"/>
        </w:rPr>
      </w:pPr>
    </w:p>
    <w:p w14:paraId="1AD2C991" w14:textId="63E5583A" w:rsidR="008A53EF" w:rsidRPr="008A53EF" w:rsidRDefault="008A53EF" w:rsidP="00EE3CF8">
      <w:pPr>
        <w:numPr>
          <w:ilvl w:val="1"/>
          <w:numId w:val="64"/>
        </w:numPr>
        <w:suppressAutoHyphens/>
        <w:spacing w:after="0" w:line="276" w:lineRule="auto"/>
        <w:contextualSpacing/>
        <w:jc w:val="both"/>
        <w:rPr>
          <w:rFonts w:ascii="Times New Roman" w:eastAsia="SimSun" w:hAnsi="Times New Roman" w:cs="Times New Roman"/>
          <w:b/>
          <w:kern w:val="1"/>
          <w:sz w:val="24"/>
          <w:szCs w:val="24"/>
          <w:u w:val="single"/>
          <w:lang w:eastAsia="zh-CN"/>
        </w:rPr>
      </w:pPr>
      <w:r w:rsidRPr="008A53EF">
        <w:rPr>
          <w:rFonts w:ascii="Times New Roman" w:eastAsia="Lucida Sans Unicode" w:hAnsi="Times New Roman" w:cs="Times New Roman"/>
          <w:b/>
          <w:kern w:val="1"/>
          <w:sz w:val="24"/>
          <w:szCs w:val="24"/>
          <w:u w:val="single"/>
          <w:lang w:eastAsia="zh-CN"/>
        </w:rPr>
        <w:t>Część numer 2 – Budowa sieci wodociągowej i kanalizacji sanitarnej w miejscowościach Brzóza Królewska, Giedlarowa, Stare Miasto i Hucisko</w:t>
      </w:r>
      <w:r w:rsidRPr="008A53EF">
        <w:rPr>
          <w:rFonts w:ascii="Times New Roman" w:eastAsia="SimSun" w:hAnsi="Times New Roman" w:cs="Times New Roman"/>
          <w:b/>
          <w:kern w:val="1"/>
          <w:sz w:val="24"/>
          <w:szCs w:val="24"/>
          <w:u w:val="single"/>
          <w:lang w:eastAsia="zh-CN"/>
        </w:rPr>
        <w:t xml:space="preserve"> </w:t>
      </w:r>
      <w:r w:rsidRPr="008A53EF">
        <w:rPr>
          <w:rFonts w:ascii="Times New Roman" w:eastAsia="Lucida Sans Unicode" w:hAnsi="Times New Roman" w:cs="Times New Roman"/>
          <w:b/>
          <w:kern w:val="1"/>
          <w:sz w:val="24"/>
          <w:szCs w:val="24"/>
          <w:u w:val="single"/>
          <w:lang w:eastAsia="zh-CN"/>
        </w:rPr>
        <w:t xml:space="preserve">oraz dostawa i montaż wodomierzy w miejscowościach Giedlarowa i Stare Miasto </w:t>
      </w:r>
    </w:p>
    <w:p w14:paraId="238B84C3" w14:textId="77777777" w:rsidR="008A53EF" w:rsidRDefault="008A53EF" w:rsidP="00EE3CF8">
      <w:pPr>
        <w:suppressAutoHyphens/>
        <w:spacing w:after="0" w:line="276" w:lineRule="auto"/>
        <w:contextualSpacing/>
        <w:jc w:val="both"/>
        <w:rPr>
          <w:rFonts w:ascii="Times New Roman" w:eastAsia="SimSun" w:hAnsi="Times New Roman" w:cs="Times New Roman"/>
          <w:b/>
          <w:sz w:val="24"/>
          <w:szCs w:val="24"/>
          <w:lang w:eastAsia="zh-CN"/>
        </w:rPr>
      </w:pPr>
    </w:p>
    <w:p w14:paraId="3F7ADEBE" w14:textId="77777777" w:rsidR="00116993" w:rsidRPr="008A53EF" w:rsidRDefault="00116993" w:rsidP="00EE3CF8">
      <w:pPr>
        <w:suppressAutoHyphens/>
        <w:spacing w:after="0" w:line="276" w:lineRule="auto"/>
        <w:ind w:left="360"/>
        <w:contextualSpacing/>
        <w:jc w:val="both"/>
        <w:rPr>
          <w:rFonts w:ascii="Times New Roman" w:eastAsia="Arial Unicode MS" w:hAnsi="Times New Roman" w:cs="Times New Roman"/>
          <w:sz w:val="24"/>
        </w:rPr>
      </w:pPr>
      <w:r w:rsidRPr="008A53EF">
        <w:rPr>
          <w:rFonts w:ascii="Times New Roman" w:eastAsia="Arial Unicode MS" w:hAnsi="Times New Roman" w:cs="Times New Roman"/>
          <w:sz w:val="24"/>
        </w:rPr>
        <w:t>Zadanie obejmuje</w:t>
      </w:r>
      <w:r>
        <w:rPr>
          <w:rFonts w:ascii="Times New Roman" w:eastAsia="Arial Unicode MS" w:hAnsi="Times New Roman" w:cs="Times New Roman"/>
          <w:sz w:val="24"/>
        </w:rPr>
        <w:t xml:space="preserve"> wykonanie</w:t>
      </w:r>
      <w:r w:rsidRPr="008A53EF">
        <w:rPr>
          <w:rFonts w:ascii="Times New Roman" w:eastAsia="Arial Unicode MS" w:hAnsi="Times New Roman" w:cs="Times New Roman"/>
          <w:sz w:val="24"/>
        </w:rPr>
        <w:t>:</w:t>
      </w:r>
    </w:p>
    <w:p w14:paraId="3A70F273" w14:textId="1C857D91" w:rsidR="008A53EF" w:rsidRPr="008A53EF" w:rsidRDefault="008A53EF" w:rsidP="00346B08">
      <w:pPr>
        <w:numPr>
          <w:ilvl w:val="0"/>
          <w:numId w:val="115"/>
        </w:numPr>
        <w:suppressAutoHyphens/>
        <w:spacing w:after="0" w:line="276" w:lineRule="auto"/>
        <w:ind w:left="85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kolektor</w:t>
      </w:r>
      <w:r w:rsidR="00116993">
        <w:rPr>
          <w:rFonts w:ascii="Times New Roman" w:eastAsia="Calibri" w:hAnsi="Times New Roman" w:cs="Times New Roman"/>
          <w:sz w:val="24"/>
          <w:szCs w:val="24"/>
        </w:rPr>
        <w:t>a</w:t>
      </w:r>
      <w:r w:rsidRPr="008A53EF">
        <w:rPr>
          <w:rFonts w:ascii="Times New Roman" w:eastAsia="Calibri" w:hAnsi="Times New Roman" w:cs="Times New Roman"/>
          <w:sz w:val="24"/>
          <w:szCs w:val="24"/>
        </w:rPr>
        <w:t xml:space="preserve"> grawitacyjn</w:t>
      </w:r>
      <w:r w:rsidR="00116993">
        <w:rPr>
          <w:rFonts w:ascii="Times New Roman" w:eastAsia="Calibri" w:hAnsi="Times New Roman" w:cs="Times New Roman"/>
          <w:sz w:val="24"/>
          <w:szCs w:val="24"/>
        </w:rPr>
        <w:t>ego</w:t>
      </w:r>
      <w:r w:rsidRPr="008A53EF">
        <w:rPr>
          <w:rFonts w:ascii="Times New Roman" w:eastAsia="Calibri" w:hAnsi="Times New Roman" w:cs="Times New Roman"/>
          <w:sz w:val="24"/>
          <w:szCs w:val="24"/>
        </w:rPr>
        <w:t xml:space="preserve"> Ø 200 PVC – 864,00 m,</w:t>
      </w:r>
    </w:p>
    <w:p w14:paraId="1A11F5CE" w14:textId="5AC25226" w:rsidR="008A53EF" w:rsidRPr="008A53EF" w:rsidRDefault="008A53EF" w:rsidP="00346B08">
      <w:pPr>
        <w:numPr>
          <w:ilvl w:val="0"/>
          <w:numId w:val="115"/>
        </w:numPr>
        <w:suppressAutoHyphens/>
        <w:spacing w:after="0" w:line="276" w:lineRule="auto"/>
        <w:ind w:left="85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studzien</w:t>
      </w:r>
      <w:r w:rsidR="00116993">
        <w:rPr>
          <w:rFonts w:ascii="Times New Roman" w:eastAsia="Calibri" w:hAnsi="Times New Roman" w:cs="Times New Roman"/>
          <w:sz w:val="24"/>
          <w:szCs w:val="24"/>
        </w:rPr>
        <w:t>ek</w:t>
      </w:r>
      <w:r w:rsidRPr="008A53EF">
        <w:rPr>
          <w:rFonts w:ascii="Times New Roman" w:eastAsia="Calibri" w:hAnsi="Times New Roman" w:cs="Times New Roman"/>
          <w:sz w:val="24"/>
          <w:szCs w:val="24"/>
        </w:rPr>
        <w:t xml:space="preserve"> kanalizacyjn</w:t>
      </w:r>
      <w:r w:rsidR="00116993">
        <w:rPr>
          <w:rFonts w:ascii="Times New Roman" w:eastAsia="Calibri" w:hAnsi="Times New Roman" w:cs="Times New Roman"/>
          <w:sz w:val="24"/>
          <w:szCs w:val="24"/>
        </w:rPr>
        <w:t>ych</w:t>
      </w:r>
      <w:r w:rsidRPr="008A53EF">
        <w:rPr>
          <w:rFonts w:ascii="Times New Roman" w:eastAsia="Calibri" w:hAnsi="Times New Roman" w:cs="Times New Roman"/>
          <w:sz w:val="24"/>
          <w:szCs w:val="24"/>
        </w:rPr>
        <w:t xml:space="preserve"> Ø 400 – 35 szt.,</w:t>
      </w:r>
    </w:p>
    <w:p w14:paraId="3E0F9303" w14:textId="16986602" w:rsidR="008A53EF" w:rsidRPr="008A53EF" w:rsidRDefault="008A53EF" w:rsidP="00346B08">
      <w:pPr>
        <w:numPr>
          <w:ilvl w:val="0"/>
          <w:numId w:val="115"/>
        </w:numPr>
        <w:suppressAutoHyphens/>
        <w:spacing w:after="0" w:line="276" w:lineRule="auto"/>
        <w:ind w:left="85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sieciow</w:t>
      </w:r>
      <w:r w:rsidR="00116993">
        <w:rPr>
          <w:rFonts w:ascii="Times New Roman" w:eastAsia="Calibri" w:hAnsi="Times New Roman" w:cs="Times New Roman"/>
          <w:sz w:val="24"/>
          <w:szCs w:val="24"/>
        </w:rPr>
        <w:t>ych</w:t>
      </w:r>
      <w:r w:rsidRPr="008A53EF">
        <w:rPr>
          <w:rFonts w:ascii="Times New Roman" w:eastAsia="Calibri" w:hAnsi="Times New Roman" w:cs="Times New Roman"/>
          <w:sz w:val="24"/>
          <w:szCs w:val="24"/>
        </w:rPr>
        <w:t xml:space="preserve"> przepompowni ścieków wraz z instalacją elektryczną zgodnie z warunkami przyłączenia, zagospodarowaniem terenu – 1 </w:t>
      </w:r>
      <w:proofErr w:type="spellStart"/>
      <w:r w:rsidRPr="008A53EF">
        <w:rPr>
          <w:rFonts w:ascii="Times New Roman" w:eastAsia="Calibri" w:hAnsi="Times New Roman" w:cs="Times New Roman"/>
          <w:sz w:val="24"/>
          <w:szCs w:val="24"/>
        </w:rPr>
        <w:t>kpl</w:t>
      </w:r>
      <w:proofErr w:type="spellEnd"/>
      <w:r w:rsidRPr="008A53EF">
        <w:rPr>
          <w:rFonts w:ascii="Times New Roman" w:eastAsia="Calibri" w:hAnsi="Times New Roman" w:cs="Times New Roman"/>
          <w:sz w:val="24"/>
          <w:szCs w:val="24"/>
        </w:rPr>
        <w:t>.</w:t>
      </w:r>
    </w:p>
    <w:p w14:paraId="7687B640" w14:textId="4C752979" w:rsidR="008A53EF" w:rsidRPr="008A53EF" w:rsidRDefault="008A53EF" w:rsidP="00346B08">
      <w:pPr>
        <w:numPr>
          <w:ilvl w:val="0"/>
          <w:numId w:val="115"/>
        </w:numPr>
        <w:suppressAutoHyphens/>
        <w:spacing w:after="0" w:line="276" w:lineRule="auto"/>
        <w:ind w:left="851" w:hanging="284"/>
        <w:contextualSpacing/>
        <w:jc w:val="both"/>
        <w:rPr>
          <w:rFonts w:ascii="Times New Roman" w:eastAsia="SimSun" w:hAnsi="Times New Roman" w:cs="Times New Roman"/>
          <w:sz w:val="24"/>
          <w:szCs w:val="24"/>
          <w:lang w:eastAsia="zh-CN"/>
        </w:rPr>
      </w:pPr>
      <w:r w:rsidRPr="008A53EF">
        <w:rPr>
          <w:rFonts w:ascii="Times New Roman" w:eastAsia="SimSun" w:hAnsi="Times New Roman" w:cs="Times New Roman"/>
          <w:sz w:val="24"/>
          <w:szCs w:val="24"/>
          <w:lang w:eastAsia="zh-CN"/>
        </w:rPr>
        <w:t>sie</w:t>
      </w:r>
      <w:r w:rsidR="00116993">
        <w:rPr>
          <w:rFonts w:ascii="Times New Roman" w:eastAsia="SimSun" w:hAnsi="Times New Roman" w:cs="Times New Roman"/>
          <w:sz w:val="24"/>
          <w:szCs w:val="24"/>
          <w:lang w:eastAsia="zh-CN"/>
        </w:rPr>
        <w:t>ci</w:t>
      </w:r>
      <w:r w:rsidRPr="008A53EF">
        <w:rPr>
          <w:rFonts w:ascii="Times New Roman" w:eastAsia="SimSun" w:hAnsi="Times New Roman" w:cs="Times New Roman"/>
          <w:sz w:val="24"/>
          <w:szCs w:val="24"/>
          <w:lang w:eastAsia="zh-CN"/>
        </w:rPr>
        <w:t xml:space="preserve"> wodociągow</w:t>
      </w:r>
      <w:r w:rsidR="00116993">
        <w:rPr>
          <w:rFonts w:ascii="Times New Roman" w:eastAsia="SimSun" w:hAnsi="Times New Roman" w:cs="Times New Roman"/>
          <w:sz w:val="24"/>
          <w:szCs w:val="24"/>
          <w:lang w:eastAsia="zh-CN"/>
        </w:rPr>
        <w:t>ej</w:t>
      </w:r>
      <w:r w:rsidRPr="008A53EF">
        <w:rPr>
          <w:rFonts w:ascii="Times New Roman" w:eastAsia="SimSun" w:hAnsi="Times New Roman" w:cs="Times New Roman"/>
          <w:sz w:val="24"/>
          <w:szCs w:val="24"/>
          <w:lang w:eastAsia="zh-CN"/>
        </w:rPr>
        <w:t xml:space="preserve"> Ø 110 – 491,00 m,</w:t>
      </w:r>
    </w:p>
    <w:p w14:paraId="4F679F20" w14:textId="66B9D094" w:rsidR="008A53EF" w:rsidRPr="008A53EF" w:rsidRDefault="008A53EF" w:rsidP="00346B08">
      <w:pPr>
        <w:numPr>
          <w:ilvl w:val="0"/>
          <w:numId w:val="115"/>
        </w:numPr>
        <w:suppressAutoHyphens/>
        <w:spacing w:after="0" w:line="276" w:lineRule="auto"/>
        <w:ind w:left="851" w:hanging="284"/>
        <w:contextualSpacing/>
        <w:jc w:val="both"/>
        <w:rPr>
          <w:rFonts w:ascii="Times New Roman" w:eastAsia="Calibri" w:hAnsi="Times New Roman" w:cs="Times New Roman"/>
          <w:sz w:val="24"/>
          <w:szCs w:val="24"/>
        </w:rPr>
      </w:pPr>
      <w:r w:rsidRPr="008A53EF">
        <w:rPr>
          <w:rFonts w:ascii="Times New Roman" w:eastAsia="SimSun" w:hAnsi="Times New Roman" w:cs="Times New Roman"/>
          <w:sz w:val="24"/>
          <w:szCs w:val="24"/>
          <w:lang w:eastAsia="zh-CN"/>
        </w:rPr>
        <w:t>hydrant</w:t>
      </w:r>
      <w:r w:rsidR="00116993">
        <w:rPr>
          <w:rFonts w:ascii="Times New Roman" w:eastAsia="SimSun" w:hAnsi="Times New Roman" w:cs="Times New Roman"/>
          <w:sz w:val="24"/>
          <w:szCs w:val="24"/>
          <w:lang w:eastAsia="zh-CN"/>
        </w:rPr>
        <w:t>ów</w:t>
      </w:r>
      <w:r w:rsidRPr="008A53EF">
        <w:rPr>
          <w:rFonts w:ascii="Times New Roman" w:eastAsia="SimSun" w:hAnsi="Times New Roman" w:cs="Times New Roman"/>
          <w:sz w:val="24"/>
          <w:szCs w:val="24"/>
          <w:lang w:eastAsia="zh-CN"/>
        </w:rPr>
        <w:t xml:space="preserve"> żeliwny</w:t>
      </w:r>
      <w:r w:rsidR="00116993">
        <w:rPr>
          <w:rFonts w:ascii="Times New Roman" w:eastAsia="SimSun" w:hAnsi="Times New Roman" w:cs="Times New Roman"/>
          <w:sz w:val="24"/>
          <w:szCs w:val="24"/>
          <w:lang w:eastAsia="zh-CN"/>
        </w:rPr>
        <w:t>ch</w:t>
      </w:r>
      <w:r w:rsidRPr="008A53EF">
        <w:rPr>
          <w:rFonts w:ascii="Times New Roman" w:eastAsia="SimSun" w:hAnsi="Times New Roman" w:cs="Times New Roman"/>
          <w:sz w:val="24"/>
          <w:szCs w:val="24"/>
          <w:lang w:eastAsia="zh-CN"/>
        </w:rPr>
        <w:t xml:space="preserve"> </w:t>
      </w:r>
      <w:r w:rsidRPr="008A53EF">
        <w:rPr>
          <w:rFonts w:ascii="Times New Roman" w:eastAsia="Calibri" w:hAnsi="Times New Roman" w:cs="Times New Roman"/>
          <w:sz w:val="24"/>
          <w:szCs w:val="24"/>
        </w:rPr>
        <w:t xml:space="preserve">Ø80 – 4 </w:t>
      </w:r>
      <w:proofErr w:type="spellStart"/>
      <w:r w:rsidRPr="008A53EF">
        <w:rPr>
          <w:rFonts w:ascii="Times New Roman" w:eastAsia="Calibri" w:hAnsi="Times New Roman" w:cs="Times New Roman"/>
          <w:sz w:val="24"/>
          <w:szCs w:val="24"/>
        </w:rPr>
        <w:t>kpl</w:t>
      </w:r>
      <w:proofErr w:type="spellEnd"/>
      <w:r w:rsidRPr="008A53EF">
        <w:rPr>
          <w:rFonts w:ascii="Times New Roman" w:eastAsia="Calibri" w:hAnsi="Times New Roman" w:cs="Times New Roman"/>
          <w:sz w:val="24"/>
          <w:szCs w:val="24"/>
        </w:rPr>
        <w:t>.</w:t>
      </w:r>
    </w:p>
    <w:p w14:paraId="55505B6D" w14:textId="38E64093" w:rsidR="008A53EF" w:rsidRPr="008A53EF" w:rsidRDefault="008A53EF" w:rsidP="00346B08">
      <w:pPr>
        <w:numPr>
          <w:ilvl w:val="0"/>
          <w:numId w:val="115"/>
        </w:numPr>
        <w:suppressAutoHyphens/>
        <w:spacing w:after="0" w:line="276" w:lineRule="auto"/>
        <w:ind w:left="851" w:hanging="284"/>
        <w:contextualSpacing/>
        <w:jc w:val="both"/>
        <w:rPr>
          <w:rFonts w:ascii="Times New Roman" w:eastAsia="Calibri" w:hAnsi="Times New Roman" w:cs="Times New Roman"/>
          <w:sz w:val="24"/>
          <w:szCs w:val="24"/>
        </w:rPr>
      </w:pPr>
      <w:proofErr w:type="spellStart"/>
      <w:r w:rsidRPr="008A53EF">
        <w:rPr>
          <w:rFonts w:ascii="Times New Roman" w:eastAsia="Calibri" w:hAnsi="Times New Roman" w:cs="Times New Roman"/>
          <w:sz w:val="24"/>
          <w:szCs w:val="24"/>
        </w:rPr>
        <w:t>nawiert</w:t>
      </w:r>
      <w:r w:rsidR="00116993">
        <w:rPr>
          <w:rFonts w:ascii="Times New Roman" w:eastAsia="Calibri" w:hAnsi="Times New Roman" w:cs="Times New Roman"/>
          <w:sz w:val="24"/>
          <w:szCs w:val="24"/>
        </w:rPr>
        <w:t>ek</w:t>
      </w:r>
      <w:proofErr w:type="spellEnd"/>
      <w:r w:rsidRPr="008A53EF">
        <w:rPr>
          <w:rFonts w:ascii="Times New Roman" w:eastAsia="Calibri" w:hAnsi="Times New Roman" w:cs="Times New Roman"/>
          <w:sz w:val="24"/>
          <w:szCs w:val="24"/>
        </w:rPr>
        <w:t xml:space="preserve"> umożliwiając</w:t>
      </w:r>
      <w:r w:rsidR="00116993">
        <w:rPr>
          <w:rFonts w:ascii="Times New Roman" w:eastAsia="Calibri" w:hAnsi="Times New Roman" w:cs="Times New Roman"/>
          <w:sz w:val="24"/>
          <w:szCs w:val="24"/>
        </w:rPr>
        <w:t>ych</w:t>
      </w:r>
      <w:r w:rsidRPr="008A53EF">
        <w:rPr>
          <w:rFonts w:ascii="Times New Roman" w:eastAsia="Calibri" w:hAnsi="Times New Roman" w:cs="Times New Roman"/>
          <w:sz w:val="24"/>
          <w:szCs w:val="24"/>
        </w:rPr>
        <w:t xml:space="preserve"> włączenie do sieci – 8 </w:t>
      </w:r>
      <w:proofErr w:type="spellStart"/>
      <w:r w:rsidRPr="008A53EF">
        <w:rPr>
          <w:rFonts w:ascii="Times New Roman" w:eastAsia="Calibri" w:hAnsi="Times New Roman" w:cs="Times New Roman"/>
          <w:sz w:val="24"/>
          <w:szCs w:val="24"/>
        </w:rPr>
        <w:t>kpl</w:t>
      </w:r>
      <w:proofErr w:type="spellEnd"/>
      <w:r w:rsidRPr="008A53EF">
        <w:rPr>
          <w:rFonts w:ascii="Times New Roman" w:eastAsia="Calibri" w:hAnsi="Times New Roman" w:cs="Times New Roman"/>
          <w:sz w:val="24"/>
          <w:szCs w:val="24"/>
        </w:rPr>
        <w:t xml:space="preserve">. </w:t>
      </w:r>
    </w:p>
    <w:p w14:paraId="06D04569" w14:textId="561FFD0C" w:rsidR="008A53EF" w:rsidRPr="008A53EF" w:rsidRDefault="00116993" w:rsidP="00346B08">
      <w:pPr>
        <w:numPr>
          <w:ilvl w:val="0"/>
          <w:numId w:val="115"/>
        </w:numPr>
        <w:suppressAutoHyphens/>
        <w:spacing w:after="0" w:line="276" w:lineRule="auto"/>
        <w:ind w:left="851"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montażu </w:t>
      </w:r>
      <w:r w:rsidR="008A53EF" w:rsidRPr="008A53EF">
        <w:rPr>
          <w:rFonts w:ascii="Times New Roman" w:eastAsia="Calibri" w:hAnsi="Times New Roman" w:cs="Times New Roman"/>
          <w:sz w:val="24"/>
          <w:szCs w:val="24"/>
        </w:rPr>
        <w:t>wodomierz</w:t>
      </w:r>
      <w:r>
        <w:rPr>
          <w:rFonts w:ascii="Times New Roman" w:eastAsia="Calibri" w:hAnsi="Times New Roman" w:cs="Times New Roman"/>
          <w:sz w:val="24"/>
          <w:szCs w:val="24"/>
        </w:rPr>
        <w:t>y</w:t>
      </w:r>
      <w:r w:rsidR="008A53EF" w:rsidRPr="008A53EF">
        <w:rPr>
          <w:rFonts w:ascii="Times New Roman" w:eastAsia="Calibri" w:hAnsi="Times New Roman" w:cs="Times New Roman"/>
          <w:sz w:val="24"/>
          <w:szCs w:val="24"/>
        </w:rPr>
        <w:t xml:space="preserve"> z nakładką do odczytu radiowego – 17 </w:t>
      </w:r>
      <w:proofErr w:type="spellStart"/>
      <w:r w:rsidR="008A53EF" w:rsidRPr="008A53EF">
        <w:rPr>
          <w:rFonts w:ascii="Times New Roman" w:eastAsia="Calibri" w:hAnsi="Times New Roman" w:cs="Times New Roman"/>
          <w:sz w:val="24"/>
          <w:szCs w:val="24"/>
        </w:rPr>
        <w:t>kpl</w:t>
      </w:r>
      <w:proofErr w:type="spellEnd"/>
      <w:r w:rsidR="008A53EF" w:rsidRPr="008A53EF">
        <w:rPr>
          <w:rFonts w:ascii="Times New Roman" w:eastAsia="Calibri" w:hAnsi="Times New Roman" w:cs="Times New Roman"/>
          <w:sz w:val="24"/>
          <w:szCs w:val="24"/>
        </w:rPr>
        <w:t>.</w:t>
      </w:r>
    </w:p>
    <w:p w14:paraId="7F037454" w14:textId="77777777" w:rsidR="008A53EF" w:rsidRPr="008A53EF" w:rsidRDefault="008A53EF" w:rsidP="00EE3CF8">
      <w:pPr>
        <w:suppressAutoHyphens/>
        <w:spacing w:after="0" w:line="276" w:lineRule="auto"/>
        <w:contextualSpacing/>
        <w:jc w:val="both"/>
        <w:rPr>
          <w:rFonts w:ascii="Times New Roman" w:eastAsia="SimSun" w:hAnsi="Times New Roman" w:cs="Times New Roman"/>
          <w:sz w:val="24"/>
          <w:szCs w:val="24"/>
          <w:lang w:eastAsia="zh-CN"/>
        </w:rPr>
      </w:pPr>
    </w:p>
    <w:p w14:paraId="4292BAA5" w14:textId="77777777" w:rsidR="008A53EF" w:rsidRDefault="008A53EF" w:rsidP="00EE3CF8">
      <w:pPr>
        <w:suppressAutoHyphens/>
        <w:spacing w:after="0" w:line="276" w:lineRule="auto"/>
        <w:ind w:left="567"/>
        <w:contextualSpacing/>
        <w:jc w:val="both"/>
        <w:rPr>
          <w:rFonts w:ascii="Times New Roman" w:eastAsia="SimSun" w:hAnsi="Times New Roman" w:cs="Times New Roman"/>
          <w:b/>
          <w:sz w:val="24"/>
          <w:szCs w:val="24"/>
          <w:lang w:eastAsia="zh-CN"/>
        </w:rPr>
      </w:pPr>
      <w:r w:rsidRPr="008A53EF">
        <w:rPr>
          <w:rFonts w:ascii="Times New Roman" w:eastAsia="SimSun" w:hAnsi="Times New Roman" w:cs="Times New Roman"/>
          <w:b/>
          <w:sz w:val="24"/>
          <w:szCs w:val="24"/>
          <w:lang w:eastAsia="zh-CN"/>
        </w:rPr>
        <w:t>Łączna długość kolektorów wynosi ok. 0,86 km sieci kanalizacyjnej i ok 0,49 km sieci wodociągowej.</w:t>
      </w:r>
    </w:p>
    <w:p w14:paraId="337A02CB" w14:textId="77777777" w:rsidR="00116993" w:rsidRPr="008A53EF" w:rsidRDefault="00116993" w:rsidP="00EE3CF8">
      <w:pPr>
        <w:suppressAutoHyphens/>
        <w:spacing w:after="0" w:line="276" w:lineRule="auto"/>
        <w:ind w:left="567"/>
        <w:contextualSpacing/>
        <w:jc w:val="both"/>
        <w:rPr>
          <w:rFonts w:ascii="Times New Roman" w:eastAsia="SimSun" w:hAnsi="Times New Roman" w:cs="Times New Roman"/>
          <w:b/>
          <w:sz w:val="24"/>
          <w:szCs w:val="24"/>
          <w:lang w:eastAsia="zh-CN"/>
        </w:rPr>
      </w:pPr>
    </w:p>
    <w:p w14:paraId="14C2875F" w14:textId="77777777" w:rsidR="00FE11A4" w:rsidRDefault="008A53EF" w:rsidP="00EE3CF8">
      <w:pPr>
        <w:suppressAutoHyphens/>
        <w:spacing w:after="0" w:line="276" w:lineRule="auto"/>
        <w:ind w:left="567"/>
        <w:contextualSpacing/>
        <w:jc w:val="both"/>
        <w:rPr>
          <w:rFonts w:ascii="Times New Roman" w:eastAsia="SimSun" w:hAnsi="Times New Roman" w:cs="Times New Roman"/>
          <w:bCs/>
          <w:sz w:val="24"/>
          <w:szCs w:val="24"/>
          <w:lang w:eastAsia="zh-CN"/>
        </w:rPr>
      </w:pPr>
      <w:r w:rsidRPr="008A53EF">
        <w:rPr>
          <w:rFonts w:ascii="Times New Roman" w:eastAsia="SimSun" w:hAnsi="Times New Roman" w:cs="Times New Roman"/>
          <w:bCs/>
          <w:sz w:val="24"/>
          <w:szCs w:val="24"/>
          <w:lang w:eastAsia="zh-CN"/>
        </w:rPr>
        <w:t xml:space="preserve">Montaż wodomierzy z nakładką do odczytu radiowego w miejscowości Giedlarowa nr </w:t>
      </w:r>
      <w:proofErr w:type="spellStart"/>
      <w:r w:rsidRPr="008A53EF">
        <w:rPr>
          <w:rFonts w:ascii="Times New Roman" w:eastAsia="SimSun" w:hAnsi="Times New Roman" w:cs="Times New Roman"/>
          <w:bCs/>
          <w:sz w:val="24"/>
          <w:szCs w:val="24"/>
          <w:lang w:eastAsia="zh-CN"/>
        </w:rPr>
        <w:t>ewid</w:t>
      </w:r>
      <w:proofErr w:type="spellEnd"/>
      <w:r w:rsidRPr="008A53EF">
        <w:rPr>
          <w:rFonts w:ascii="Times New Roman" w:eastAsia="SimSun" w:hAnsi="Times New Roman" w:cs="Times New Roman"/>
          <w:bCs/>
          <w:sz w:val="24"/>
          <w:szCs w:val="24"/>
          <w:lang w:eastAsia="zh-CN"/>
        </w:rPr>
        <w:t xml:space="preserve">. dz. 1806, 542, 1054, 3539/4, 3540, 3539/2, 2561/22, 2561/24 oraz Stare Miasto nr </w:t>
      </w:r>
      <w:proofErr w:type="spellStart"/>
      <w:r w:rsidRPr="008A53EF">
        <w:rPr>
          <w:rFonts w:ascii="Times New Roman" w:eastAsia="SimSun" w:hAnsi="Times New Roman" w:cs="Times New Roman"/>
          <w:bCs/>
          <w:sz w:val="24"/>
          <w:szCs w:val="24"/>
          <w:lang w:eastAsia="zh-CN"/>
        </w:rPr>
        <w:t>ewid</w:t>
      </w:r>
      <w:proofErr w:type="spellEnd"/>
      <w:r w:rsidRPr="008A53EF">
        <w:rPr>
          <w:rFonts w:ascii="Times New Roman" w:eastAsia="SimSun" w:hAnsi="Times New Roman" w:cs="Times New Roman"/>
          <w:bCs/>
          <w:sz w:val="24"/>
          <w:szCs w:val="24"/>
          <w:lang w:eastAsia="zh-CN"/>
        </w:rPr>
        <w:t>. dz. 816/1, 1042/1, 1041/1, 829/2, 832, 834, 836, 837/1, 724.</w:t>
      </w:r>
      <w:r w:rsidR="00E650D1">
        <w:rPr>
          <w:rFonts w:ascii="Times New Roman" w:eastAsia="SimSun" w:hAnsi="Times New Roman" w:cs="Times New Roman"/>
          <w:bCs/>
          <w:sz w:val="24"/>
          <w:szCs w:val="24"/>
          <w:lang w:eastAsia="zh-CN"/>
        </w:rPr>
        <w:t xml:space="preserve"> </w:t>
      </w:r>
    </w:p>
    <w:p w14:paraId="120F16CC" w14:textId="7CAD05C0" w:rsidR="008A53EF" w:rsidRPr="008A53EF" w:rsidRDefault="00E650D1" w:rsidP="00EE3CF8">
      <w:pPr>
        <w:suppressAutoHyphens/>
        <w:spacing w:after="0" w:line="276" w:lineRule="auto"/>
        <w:ind w:left="567"/>
        <w:contextualSpacing/>
        <w:jc w:val="both"/>
        <w:rPr>
          <w:rFonts w:ascii="Times New Roman" w:eastAsia="SimSun" w:hAnsi="Times New Roman" w:cs="Times New Roman"/>
          <w:bCs/>
          <w:sz w:val="24"/>
          <w:szCs w:val="24"/>
          <w:lang w:eastAsia="zh-CN"/>
        </w:rPr>
      </w:pPr>
      <w:r>
        <w:rPr>
          <w:rFonts w:ascii="Times New Roman" w:eastAsia="SimSun" w:hAnsi="Times New Roman" w:cs="Times New Roman"/>
          <w:bCs/>
          <w:sz w:val="24"/>
          <w:szCs w:val="24"/>
          <w:lang w:eastAsia="zh-CN"/>
        </w:rPr>
        <w:t>Szczegółowy termin wymiany wodomierzy zostanie uzgodniony z Zamawiającym.</w:t>
      </w:r>
    </w:p>
    <w:p w14:paraId="67EA5531" w14:textId="77777777" w:rsidR="008A53EF" w:rsidRPr="008A53EF" w:rsidRDefault="008A53EF" w:rsidP="00EE3CF8">
      <w:pPr>
        <w:suppressAutoHyphens/>
        <w:spacing w:after="0" w:line="276" w:lineRule="auto"/>
        <w:ind w:left="709"/>
        <w:contextualSpacing/>
        <w:jc w:val="both"/>
        <w:rPr>
          <w:rFonts w:ascii="Times New Roman" w:eastAsia="SimSun" w:hAnsi="Times New Roman" w:cs="Times New Roman"/>
          <w:b/>
          <w:sz w:val="24"/>
          <w:szCs w:val="24"/>
          <w:lang w:eastAsia="zh-CN"/>
        </w:rPr>
      </w:pPr>
    </w:p>
    <w:p w14:paraId="23D324C6" w14:textId="77777777" w:rsidR="008A53EF" w:rsidRPr="008A53EF" w:rsidRDefault="008A53EF" w:rsidP="00EE3CF8">
      <w:pPr>
        <w:suppressAutoHyphens/>
        <w:spacing w:after="0" w:line="276" w:lineRule="auto"/>
        <w:ind w:left="426"/>
        <w:contextualSpacing/>
        <w:jc w:val="both"/>
        <w:rPr>
          <w:rFonts w:ascii="Times New Roman" w:eastAsia="SimSun" w:hAnsi="Times New Roman" w:cs="Times New Roman"/>
          <w:sz w:val="24"/>
          <w:szCs w:val="24"/>
          <w:lang w:eastAsia="zh-CN"/>
        </w:rPr>
      </w:pPr>
      <w:r w:rsidRPr="008A53EF">
        <w:rPr>
          <w:rFonts w:ascii="Times New Roman" w:eastAsia="SimSun" w:hAnsi="Times New Roman" w:cs="Times New Roman"/>
          <w:sz w:val="24"/>
          <w:szCs w:val="24"/>
          <w:lang w:eastAsia="zh-CN"/>
        </w:rPr>
        <w:t>Szczegółowy zakres robót określają następujące dokumenty:</w:t>
      </w:r>
    </w:p>
    <w:p w14:paraId="76368FF3" w14:textId="77777777" w:rsidR="008A53EF" w:rsidRPr="008A53EF" w:rsidRDefault="008A53EF" w:rsidP="00346B08">
      <w:pPr>
        <w:widowControl w:val="0"/>
        <w:numPr>
          <w:ilvl w:val="0"/>
          <w:numId w:val="118"/>
        </w:numPr>
        <w:suppressAutoHyphens/>
        <w:spacing w:after="0" w:line="276" w:lineRule="auto"/>
        <w:contextualSpacing/>
        <w:jc w:val="both"/>
        <w:rPr>
          <w:rFonts w:ascii="Times New Roman" w:eastAsia="SimSun" w:hAnsi="Times New Roman" w:cs="Times New Roman"/>
          <w:kern w:val="1"/>
          <w:sz w:val="24"/>
          <w:szCs w:val="24"/>
          <w:lang w:eastAsia="zh-CN"/>
        </w:rPr>
      </w:pPr>
      <w:r w:rsidRPr="008A53EF">
        <w:rPr>
          <w:rFonts w:ascii="Times New Roman" w:eastAsia="SimSun" w:hAnsi="Times New Roman" w:cs="Times New Roman"/>
          <w:kern w:val="1"/>
          <w:sz w:val="24"/>
          <w:szCs w:val="24"/>
          <w:lang w:eastAsia="zh-CN"/>
        </w:rPr>
        <w:t>Dokumentacja projektowa dla części nr 2;</w:t>
      </w:r>
    </w:p>
    <w:p w14:paraId="263D5D2F" w14:textId="77777777" w:rsidR="008A53EF" w:rsidRPr="008A53EF" w:rsidRDefault="008A53EF" w:rsidP="00346B08">
      <w:pPr>
        <w:widowControl w:val="0"/>
        <w:numPr>
          <w:ilvl w:val="0"/>
          <w:numId w:val="118"/>
        </w:numPr>
        <w:suppressAutoHyphens/>
        <w:spacing w:after="0" w:line="276" w:lineRule="auto"/>
        <w:contextualSpacing/>
        <w:jc w:val="both"/>
        <w:rPr>
          <w:rFonts w:ascii="Times New Roman" w:eastAsia="SimSun" w:hAnsi="Times New Roman" w:cs="Times New Roman"/>
          <w:kern w:val="1"/>
          <w:sz w:val="24"/>
          <w:szCs w:val="24"/>
          <w:lang w:eastAsia="zh-CN"/>
        </w:rPr>
      </w:pPr>
      <w:r w:rsidRPr="008A53EF">
        <w:rPr>
          <w:rFonts w:ascii="Times New Roman" w:eastAsia="SimSun" w:hAnsi="Times New Roman" w:cs="Times New Roman"/>
          <w:kern w:val="1"/>
          <w:sz w:val="24"/>
          <w:szCs w:val="24"/>
          <w:lang w:eastAsia="zh-CN"/>
        </w:rPr>
        <w:t xml:space="preserve">Specyfikacja Techniczna Wykonania i Odbioru Robót </w:t>
      </w:r>
      <w:r w:rsidRPr="008A53EF">
        <w:rPr>
          <w:rFonts w:ascii="Times New Roman" w:eastAsia="Lucida Sans Unicode" w:hAnsi="Times New Roman" w:cs="Times New Roman"/>
          <w:kern w:val="1"/>
          <w:sz w:val="24"/>
          <w:szCs w:val="24"/>
          <w:lang w:eastAsia="zh-CN"/>
        </w:rPr>
        <w:t xml:space="preserve">dla części nr 2; </w:t>
      </w:r>
    </w:p>
    <w:p w14:paraId="1B2C89F3" w14:textId="77777777" w:rsidR="008A53EF" w:rsidRPr="008A53EF" w:rsidRDefault="008A53EF" w:rsidP="00346B08">
      <w:pPr>
        <w:widowControl w:val="0"/>
        <w:numPr>
          <w:ilvl w:val="0"/>
          <w:numId w:val="118"/>
        </w:numPr>
        <w:suppressAutoHyphens/>
        <w:spacing w:after="0" w:line="276" w:lineRule="auto"/>
        <w:contextualSpacing/>
        <w:jc w:val="both"/>
        <w:rPr>
          <w:rFonts w:ascii="Times New Roman" w:eastAsia="SimSun" w:hAnsi="Times New Roman" w:cs="Times New Roman"/>
          <w:kern w:val="1"/>
          <w:sz w:val="24"/>
          <w:szCs w:val="24"/>
          <w:lang w:eastAsia="zh-CN"/>
        </w:rPr>
      </w:pPr>
      <w:r w:rsidRPr="008A53EF">
        <w:rPr>
          <w:rFonts w:ascii="Times New Roman" w:eastAsia="SimSun" w:hAnsi="Times New Roman" w:cs="Times New Roman"/>
          <w:kern w:val="1"/>
          <w:sz w:val="24"/>
          <w:szCs w:val="24"/>
          <w:lang w:eastAsia="zh-CN"/>
        </w:rPr>
        <w:t xml:space="preserve">Przedmiary robót </w:t>
      </w:r>
      <w:r w:rsidRPr="008A53EF">
        <w:rPr>
          <w:rFonts w:ascii="Times New Roman" w:eastAsia="Lucida Sans Unicode" w:hAnsi="Times New Roman" w:cs="Times New Roman"/>
          <w:kern w:val="1"/>
          <w:sz w:val="24"/>
          <w:szCs w:val="24"/>
          <w:lang w:eastAsia="zh-CN"/>
        </w:rPr>
        <w:t>dla części nr 2</w:t>
      </w:r>
      <w:r w:rsidRPr="008A53EF">
        <w:rPr>
          <w:rFonts w:ascii="Times New Roman" w:eastAsia="SimSun" w:hAnsi="Times New Roman" w:cs="Times New Roman"/>
          <w:kern w:val="1"/>
          <w:sz w:val="24"/>
          <w:szCs w:val="24"/>
          <w:lang w:eastAsia="zh-CN"/>
        </w:rPr>
        <w:t>;</w:t>
      </w:r>
    </w:p>
    <w:p w14:paraId="16B4F9C2" w14:textId="77777777" w:rsidR="008A53EF" w:rsidRPr="008A53EF" w:rsidRDefault="008A53EF" w:rsidP="00EE3CF8">
      <w:pPr>
        <w:suppressAutoHyphens/>
        <w:spacing w:after="0" w:line="276" w:lineRule="auto"/>
        <w:contextualSpacing/>
        <w:jc w:val="both"/>
        <w:rPr>
          <w:rFonts w:ascii="Times New Roman" w:eastAsia="SimSun" w:hAnsi="Times New Roman" w:cs="Times New Roman"/>
          <w:b/>
          <w:color w:val="FF0000"/>
          <w:sz w:val="24"/>
          <w:szCs w:val="24"/>
          <w:lang w:eastAsia="zh-CN"/>
        </w:rPr>
      </w:pPr>
    </w:p>
    <w:p w14:paraId="37DE5015" w14:textId="77777777" w:rsidR="008A53EF" w:rsidRPr="008A53EF" w:rsidRDefault="008A53EF" w:rsidP="00EE3CF8">
      <w:pPr>
        <w:suppressAutoHyphens/>
        <w:spacing w:after="0" w:line="276" w:lineRule="auto"/>
        <w:ind w:left="426"/>
        <w:contextualSpacing/>
        <w:jc w:val="both"/>
        <w:rPr>
          <w:rFonts w:ascii="Times New Roman" w:eastAsia="SimSun" w:hAnsi="Times New Roman" w:cs="Times New Roman"/>
          <w:sz w:val="24"/>
          <w:szCs w:val="24"/>
          <w:lang w:eastAsia="zh-CN"/>
        </w:rPr>
      </w:pPr>
      <w:r w:rsidRPr="008A53EF">
        <w:rPr>
          <w:rFonts w:ascii="Times New Roman" w:eastAsia="SimSun" w:hAnsi="Times New Roman" w:cs="Times New Roman"/>
          <w:sz w:val="24"/>
          <w:szCs w:val="24"/>
          <w:lang w:eastAsia="zh-CN"/>
        </w:rPr>
        <w:t>Zakres dofinansowany z Krajowego Planu Odbudowy i Zwiększania Odporności.</w:t>
      </w:r>
    </w:p>
    <w:p w14:paraId="66B30FD7" w14:textId="77777777" w:rsidR="008A53EF" w:rsidRPr="008A53EF" w:rsidRDefault="008A53EF" w:rsidP="00EE3CF8">
      <w:pPr>
        <w:suppressAutoHyphens/>
        <w:spacing w:after="0" w:line="276" w:lineRule="auto"/>
        <w:ind w:left="567"/>
        <w:contextualSpacing/>
        <w:jc w:val="both"/>
        <w:rPr>
          <w:rFonts w:ascii="Times New Roman" w:eastAsia="SimSun" w:hAnsi="Times New Roman" w:cs="Times New Roman"/>
          <w:sz w:val="24"/>
          <w:szCs w:val="24"/>
          <w:lang w:eastAsia="zh-CN"/>
        </w:rPr>
      </w:pPr>
    </w:p>
    <w:p w14:paraId="34BF5B8C" w14:textId="492DB0CA" w:rsidR="008A53EF" w:rsidRPr="00A0438E" w:rsidRDefault="008A53EF" w:rsidP="00FD6EE4">
      <w:pPr>
        <w:numPr>
          <w:ilvl w:val="1"/>
          <w:numId w:val="64"/>
        </w:numPr>
        <w:suppressAutoHyphens/>
        <w:spacing w:after="0" w:line="276" w:lineRule="auto"/>
        <w:contextualSpacing/>
        <w:jc w:val="both"/>
        <w:rPr>
          <w:rFonts w:ascii="Times New Roman" w:eastAsia="SimSun" w:hAnsi="Times New Roman" w:cs="Times New Roman"/>
          <w:b/>
          <w:sz w:val="24"/>
          <w:szCs w:val="24"/>
          <w:lang w:eastAsia="zh-CN"/>
        </w:rPr>
      </w:pPr>
      <w:r w:rsidRPr="008A53EF">
        <w:rPr>
          <w:rFonts w:ascii="Times New Roman" w:eastAsia="Lucida Sans Unicode" w:hAnsi="Times New Roman" w:cs="Times New Roman"/>
          <w:b/>
          <w:kern w:val="1"/>
          <w:sz w:val="24"/>
          <w:szCs w:val="24"/>
          <w:u w:val="single"/>
          <w:lang w:eastAsia="zh-CN"/>
        </w:rPr>
        <w:t xml:space="preserve">Część numer 3 – Projektowanie i budowa sieci wodociągowej i kanalizacji sanitarnej w miejscowościach Brzóza Królewska, Giedlarowa, Maleniska, Stare Miasto i Przychojec </w:t>
      </w:r>
    </w:p>
    <w:p w14:paraId="5E96617C" w14:textId="77777777" w:rsidR="00A0438E" w:rsidRDefault="00A0438E" w:rsidP="00EE3CF8">
      <w:pPr>
        <w:suppressAutoHyphens/>
        <w:spacing w:after="0" w:line="276" w:lineRule="auto"/>
        <w:ind w:left="360"/>
        <w:contextualSpacing/>
        <w:jc w:val="both"/>
        <w:rPr>
          <w:rFonts w:ascii="Times New Roman" w:eastAsia="Arial Unicode MS" w:hAnsi="Times New Roman" w:cs="Times New Roman"/>
          <w:sz w:val="24"/>
        </w:rPr>
      </w:pPr>
    </w:p>
    <w:p w14:paraId="42B2FAAB" w14:textId="78E404BB" w:rsidR="00EE3CF8" w:rsidRPr="008A53EF" w:rsidRDefault="00EE3CF8" w:rsidP="00EE3CF8">
      <w:pPr>
        <w:suppressAutoHyphens/>
        <w:spacing w:after="0" w:line="276" w:lineRule="auto"/>
        <w:ind w:left="360"/>
        <w:contextualSpacing/>
        <w:jc w:val="both"/>
        <w:rPr>
          <w:rFonts w:ascii="Times New Roman" w:eastAsia="Arial Unicode MS" w:hAnsi="Times New Roman" w:cs="Times New Roman"/>
          <w:sz w:val="24"/>
        </w:rPr>
      </w:pPr>
      <w:r w:rsidRPr="008A53EF">
        <w:rPr>
          <w:rFonts w:ascii="Times New Roman" w:eastAsia="Arial Unicode MS" w:hAnsi="Times New Roman" w:cs="Times New Roman"/>
          <w:sz w:val="24"/>
        </w:rPr>
        <w:t>Zadanie obejmuje:</w:t>
      </w:r>
    </w:p>
    <w:p w14:paraId="68CE056C" w14:textId="77777777" w:rsidR="00EE3CF8" w:rsidRPr="008A53EF" w:rsidRDefault="00EE3CF8" w:rsidP="00EE3CF8">
      <w:pPr>
        <w:suppressAutoHyphens/>
        <w:spacing w:after="0" w:line="276" w:lineRule="auto"/>
        <w:contextualSpacing/>
        <w:jc w:val="both"/>
        <w:rPr>
          <w:rFonts w:ascii="Times New Roman" w:eastAsia="SimSun" w:hAnsi="Times New Roman" w:cs="Times New Roman"/>
          <w:b/>
          <w:sz w:val="24"/>
          <w:szCs w:val="24"/>
          <w:lang w:eastAsia="zh-CN"/>
        </w:rPr>
      </w:pPr>
    </w:p>
    <w:p w14:paraId="2C27DA1C" w14:textId="6F867DD2" w:rsidR="008A53EF" w:rsidRPr="00EE3CF8" w:rsidRDefault="00EE3CF8" w:rsidP="00346B08">
      <w:pPr>
        <w:pStyle w:val="Akapitzlist"/>
        <w:numPr>
          <w:ilvl w:val="0"/>
          <w:numId w:val="122"/>
        </w:numPr>
        <w:spacing w:line="276" w:lineRule="auto"/>
        <w:ind w:left="851"/>
        <w:jc w:val="both"/>
        <w:rPr>
          <w:rFonts w:eastAsia="SimSun"/>
        </w:rPr>
      </w:pPr>
      <w:r>
        <w:rPr>
          <w:rFonts w:eastAsia="SimSun"/>
        </w:rPr>
        <w:t>z</w:t>
      </w:r>
      <w:r w:rsidR="008A53EF" w:rsidRPr="00EE3CF8">
        <w:rPr>
          <w:rFonts w:eastAsia="SimSun"/>
        </w:rPr>
        <w:t>akres kwalifikowaln</w:t>
      </w:r>
      <w:r w:rsidR="00C21179">
        <w:rPr>
          <w:rFonts w:eastAsia="SimSun"/>
        </w:rPr>
        <w:t>y</w:t>
      </w:r>
      <w:r>
        <w:rPr>
          <w:rFonts w:eastAsia="SimSun"/>
        </w:rPr>
        <w:t xml:space="preserve">, </w:t>
      </w:r>
      <w:proofErr w:type="spellStart"/>
      <w:r>
        <w:rPr>
          <w:rFonts w:eastAsia="SimSun"/>
        </w:rPr>
        <w:t>tj</w:t>
      </w:r>
      <w:proofErr w:type="spellEnd"/>
      <w:r>
        <w:rPr>
          <w:rFonts w:eastAsia="SimSun"/>
        </w:rPr>
        <w:t>:</w:t>
      </w:r>
    </w:p>
    <w:p w14:paraId="0FE72C42" w14:textId="77777777" w:rsidR="008A53EF" w:rsidRPr="008A53EF" w:rsidRDefault="008A53EF" w:rsidP="00346B08">
      <w:pPr>
        <w:numPr>
          <w:ilvl w:val="0"/>
          <w:numId w:val="123"/>
        </w:numPr>
        <w:suppressAutoHyphens/>
        <w:spacing w:after="0" w:line="276" w:lineRule="auto"/>
        <w:ind w:left="1276"/>
        <w:contextualSpacing/>
        <w:jc w:val="both"/>
        <w:rPr>
          <w:rFonts w:ascii="Times New Roman" w:eastAsia="SimSun" w:hAnsi="Times New Roman" w:cs="Times New Roman"/>
          <w:sz w:val="24"/>
          <w:szCs w:val="24"/>
          <w:lang w:eastAsia="zh-CN"/>
        </w:rPr>
      </w:pPr>
      <w:r w:rsidRPr="008A53EF">
        <w:rPr>
          <w:rFonts w:ascii="Times New Roman" w:eastAsia="Calibri" w:hAnsi="Times New Roman" w:cs="Times New Roman"/>
          <w:sz w:val="24"/>
          <w:szCs w:val="24"/>
        </w:rPr>
        <w:t xml:space="preserve">opracowanie dokumentacji projektowej sieci wodociągowej – 7 </w:t>
      </w:r>
      <w:proofErr w:type="spellStart"/>
      <w:r w:rsidRPr="008A53EF">
        <w:rPr>
          <w:rFonts w:ascii="Times New Roman" w:eastAsia="Calibri" w:hAnsi="Times New Roman" w:cs="Times New Roman"/>
          <w:sz w:val="24"/>
          <w:szCs w:val="24"/>
        </w:rPr>
        <w:t>kpl</w:t>
      </w:r>
      <w:proofErr w:type="spellEnd"/>
      <w:r w:rsidRPr="008A53EF">
        <w:rPr>
          <w:rFonts w:ascii="Times New Roman" w:eastAsia="Calibri" w:hAnsi="Times New Roman" w:cs="Times New Roman"/>
          <w:sz w:val="24"/>
          <w:szCs w:val="24"/>
        </w:rPr>
        <w:t>.</w:t>
      </w:r>
      <w:r w:rsidRPr="008A53EF">
        <w:rPr>
          <w:rFonts w:ascii="Times New Roman" w:eastAsia="SimSun" w:hAnsi="Times New Roman" w:cs="Times New Roman"/>
          <w:sz w:val="24"/>
          <w:szCs w:val="24"/>
          <w:lang w:eastAsia="zh-CN"/>
        </w:rPr>
        <w:t>,</w:t>
      </w:r>
    </w:p>
    <w:p w14:paraId="3299896A" w14:textId="77777777" w:rsidR="008A53EF" w:rsidRPr="008A53EF" w:rsidRDefault="008A53EF" w:rsidP="00346B08">
      <w:pPr>
        <w:numPr>
          <w:ilvl w:val="0"/>
          <w:numId w:val="123"/>
        </w:numPr>
        <w:suppressAutoHyphens/>
        <w:spacing w:after="0" w:line="276" w:lineRule="auto"/>
        <w:ind w:left="1276"/>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 xml:space="preserve">opracowanie dokumentacji projektowej sieci kanalizacji sanitarnej – 10 </w:t>
      </w:r>
      <w:proofErr w:type="spellStart"/>
      <w:r w:rsidRPr="008A53EF">
        <w:rPr>
          <w:rFonts w:ascii="Times New Roman" w:eastAsia="Calibri" w:hAnsi="Times New Roman" w:cs="Times New Roman"/>
          <w:sz w:val="24"/>
          <w:szCs w:val="24"/>
        </w:rPr>
        <w:t>kpl</w:t>
      </w:r>
      <w:proofErr w:type="spellEnd"/>
      <w:r w:rsidRPr="008A53EF">
        <w:rPr>
          <w:rFonts w:ascii="Times New Roman" w:eastAsia="Calibri" w:hAnsi="Times New Roman" w:cs="Times New Roman"/>
          <w:sz w:val="24"/>
          <w:szCs w:val="24"/>
        </w:rPr>
        <w:t>.,</w:t>
      </w:r>
    </w:p>
    <w:p w14:paraId="2F742FB8" w14:textId="77777777" w:rsidR="00390029" w:rsidRDefault="00390029" w:rsidP="00346B08">
      <w:pPr>
        <w:numPr>
          <w:ilvl w:val="0"/>
          <w:numId w:val="123"/>
        </w:numPr>
        <w:suppressAutoHyphens/>
        <w:spacing w:after="0" w:line="276" w:lineRule="auto"/>
        <w:ind w:left="127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wykonanie robót budowlanych:</w:t>
      </w:r>
    </w:p>
    <w:p w14:paraId="47396C24" w14:textId="179E501D" w:rsidR="008A53EF" w:rsidRPr="008A53EF" w:rsidRDefault="008A53EF" w:rsidP="00346B08">
      <w:pPr>
        <w:numPr>
          <w:ilvl w:val="0"/>
          <w:numId w:val="115"/>
        </w:numPr>
        <w:suppressAutoHyphens/>
        <w:spacing w:after="0" w:line="276" w:lineRule="auto"/>
        <w:ind w:left="170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kolektor grawitacyjny Ø 200 PVC – 2 493,00 m,</w:t>
      </w:r>
    </w:p>
    <w:p w14:paraId="00F6899B" w14:textId="77777777" w:rsidR="008A53EF" w:rsidRPr="008A53EF" w:rsidRDefault="008A53EF" w:rsidP="00346B08">
      <w:pPr>
        <w:numPr>
          <w:ilvl w:val="0"/>
          <w:numId w:val="115"/>
        </w:numPr>
        <w:suppressAutoHyphens/>
        <w:spacing w:after="0" w:line="276" w:lineRule="auto"/>
        <w:ind w:left="170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kolektor grawitacyjny Ø 200 PE – 105,00 m,</w:t>
      </w:r>
    </w:p>
    <w:p w14:paraId="0D09C1B3" w14:textId="77777777" w:rsidR="008A53EF" w:rsidRPr="008A53EF" w:rsidRDefault="008A53EF" w:rsidP="00346B08">
      <w:pPr>
        <w:numPr>
          <w:ilvl w:val="0"/>
          <w:numId w:val="115"/>
        </w:numPr>
        <w:suppressAutoHyphens/>
        <w:spacing w:after="0" w:line="276" w:lineRule="auto"/>
        <w:ind w:left="170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kolektor tłoczny Ø 90 – 427,00 m,</w:t>
      </w:r>
    </w:p>
    <w:p w14:paraId="4A58A0F5" w14:textId="77777777" w:rsidR="008A53EF" w:rsidRPr="008A53EF" w:rsidRDefault="008A53EF" w:rsidP="00346B08">
      <w:pPr>
        <w:numPr>
          <w:ilvl w:val="0"/>
          <w:numId w:val="115"/>
        </w:numPr>
        <w:suppressAutoHyphens/>
        <w:spacing w:after="0" w:line="276" w:lineRule="auto"/>
        <w:ind w:left="170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studzienki kanalizacyjne Ø 400 – 90 szt.,</w:t>
      </w:r>
    </w:p>
    <w:p w14:paraId="4523AD6F" w14:textId="77777777" w:rsidR="008A53EF" w:rsidRPr="008A53EF" w:rsidRDefault="008A53EF" w:rsidP="00346B08">
      <w:pPr>
        <w:numPr>
          <w:ilvl w:val="0"/>
          <w:numId w:val="115"/>
        </w:numPr>
        <w:suppressAutoHyphens/>
        <w:spacing w:after="0" w:line="276" w:lineRule="auto"/>
        <w:ind w:left="170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studnia rozprężna Ø 1200 – 1 szt.,</w:t>
      </w:r>
    </w:p>
    <w:p w14:paraId="04C155FE" w14:textId="248E6DB5" w:rsidR="008A53EF" w:rsidRPr="008A53EF" w:rsidRDefault="008A53EF" w:rsidP="00346B08">
      <w:pPr>
        <w:numPr>
          <w:ilvl w:val="0"/>
          <w:numId w:val="115"/>
        </w:numPr>
        <w:suppressAutoHyphens/>
        <w:spacing w:after="0" w:line="276" w:lineRule="auto"/>
        <w:ind w:left="170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lastRenderedPageBreak/>
        <w:t>sieciowa przepompownia ścieków wraz z instalacją elektryczną zgodnie z</w:t>
      </w:r>
      <w:r w:rsidR="00142B0D">
        <w:rPr>
          <w:rFonts w:ascii="Times New Roman" w:eastAsia="Calibri" w:hAnsi="Times New Roman" w:cs="Times New Roman"/>
          <w:sz w:val="24"/>
          <w:szCs w:val="24"/>
        </w:rPr>
        <w:t> </w:t>
      </w:r>
      <w:r w:rsidRPr="008A53EF">
        <w:rPr>
          <w:rFonts w:ascii="Times New Roman" w:eastAsia="Calibri" w:hAnsi="Times New Roman" w:cs="Times New Roman"/>
          <w:sz w:val="24"/>
          <w:szCs w:val="24"/>
        </w:rPr>
        <w:t xml:space="preserve">warunkami przyłączenia, zagospodarowaniem terenu – 1 </w:t>
      </w:r>
      <w:proofErr w:type="spellStart"/>
      <w:r w:rsidRPr="008A53EF">
        <w:rPr>
          <w:rFonts w:ascii="Times New Roman" w:eastAsia="Calibri" w:hAnsi="Times New Roman" w:cs="Times New Roman"/>
          <w:sz w:val="24"/>
          <w:szCs w:val="24"/>
        </w:rPr>
        <w:t>kpl</w:t>
      </w:r>
      <w:proofErr w:type="spellEnd"/>
      <w:r w:rsidRPr="008A53EF">
        <w:rPr>
          <w:rFonts w:ascii="Times New Roman" w:eastAsia="Calibri" w:hAnsi="Times New Roman" w:cs="Times New Roman"/>
          <w:sz w:val="24"/>
          <w:szCs w:val="24"/>
        </w:rPr>
        <w:t>.,</w:t>
      </w:r>
    </w:p>
    <w:p w14:paraId="080C9C83" w14:textId="77777777" w:rsidR="008A53EF" w:rsidRPr="008A53EF" w:rsidRDefault="008A53EF" w:rsidP="00346B08">
      <w:pPr>
        <w:numPr>
          <w:ilvl w:val="0"/>
          <w:numId w:val="115"/>
        </w:numPr>
        <w:suppressAutoHyphens/>
        <w:spacing w:after="0" w:line="276" w:lineRule="auto"/>
        <w:ind w:left="1701" w:hanging="284"/>
        <w:contextualSpacing/>
        <w:jc w:val="both"/>
        <w:rPr>
          <w:rFonts w:ascii="Times New Roman" w:eastAsia="SimSun" w:hAnsi="Times New Roman" w:cs="Times New Roman"/>
          <w:sz w:val="24"/>
          <w:szCs w:val="24"/>
          <w:lang w:eastAsia="zh-CN"/>
        </w:rPr>
      </w:pPr>
      <w:r w:rsidRPr="008A53EF">
        <w:rPr>
          <w:rFonts w:ascii="Times New Roman" w:eastAsia="SimSun" w:hAnsi="Times New Roman" w:cs="Times New Roman"/>
          <w:sz w:val="24"/>
          <w:szCs w:val="24"/>
          <w:lang w:eastAsia="zh-CN"/>
        </w:rPr>
        <w:t>sieć wodociągowa Ø 110 – 1 266,00 m,</w:t>
      </w:r>
    </w:p>
    <w:p w14:paraId="66DCF9A5" w14:textId="028A08A5" w:rsidR="008A53EF" w:rsidRPr="008A53EF" w:rsidRDefault="008A53EF" w:rsidP="00346B08">
      <w:pPr>
        <w:numPr>
          <w:ilvl w:val="0"/>
          <w:numId w:val="115"/>
        </w:numPr>
        <w:suppressAutoHyphens/>
        <w:spacing w:after="0" w:line="276" w:lineRule="auto"/>
        <w:ind w:left="1701" w:hanging="284"/>
        <w:contextualSpacing/>
        <w:jc w:val="both"/>
        <w:rPr>
          <w:rFonts w:ascii="Times New Roman" w:eastAsia="Calibri" w:hAnsi="Times New Roman" w:cs="Times New Roman"/>
          <w:sz w:val="24"/>
          <w:szCs w:val="24"/>
        </w:rPr>
      </w:pPr>
      <w:r w:rsidRPr="008A53EF">
        <w:rPr>
          <w:rFonts w:ascii="Times New Roman" w:eastAsia="SimSun" w:hAnsi="Times New Roman" w:cs="Times New Roman"/>
          <w:sz w:val="24"/>
          <w:szCs w:val="24"/>
          <w:lang w:eastAsia="zh-CN"/>
        </w:rPr>
        <w:t>hydrant</w:t>
      </w:r>
      <w:r w:rsidR="00142B0D">
        <w:rPr>
          <w:rFonts w:ascii="Times New Roman" w:eastAsia="SimSun" w:hAnsi="Times New Roman" w:cs="Times New Roman"/>
          <w:sz w:val="24"/>
          <w:szCs w:val="24"/>
          <w:lang w:eastAsia="zh-CN"/>
        </w:rPr>
        <w:t>y</w:t>
      </w:r>
      <w:r w:rsidRPr="008A53EF">
        <w:rPr>
          <w:rFonts w:ascii="Times New Roman" w:eastAsia="SimSun" w:hAnsi="Times New Roman" w:cs="Times New Roman"/>
          <w:sz w:val="24"/>
          <w:szCs w:val="24"/>
          <w:lang w:eastAsia="zh-CN"/>
        </w:rPr>
        <w:t xml:space="preserve"> żeliwn</w:t>
      </w:r>
      <w:r w:rsidR="00142B0D">
        <w:rPr>
          <w:rFonts w:ascii="Times New Roman" w:eastAsia="SimSun" w:hAnsi="Times New Roman" w:cs="Times New Roman"/>
          <w:sz w:val="24"/>
          <w:szCs w:val="24"/>
          <w:lang w:eastAsia="zh-CN"/>
        </w:rPr>
        <w:t>e</w:t>
      </w:r>
      <w:r w:rsidRPr="008A53EF">
        <w:rPr>
          <w:rFonts w:ascii="Times New Roman" w:eastAsia="SimSun" w:hAnsi="Times New Roman" w:cs="Times New Roman"/>
          <w:sz w:val="24"/>
          <w:szCs w:val="24"/>
          <w:lang w:eastAsia="zh-CN"/>
        </w:rPr>
        <w:t xml:space="preserve"> </w:t>
      </w:r>
      <w:r w:rsidRPr="008A53EF">
        <w:rPr>
          <w:rFonts w:ascii="Times New Roman" w:eastAsia="Calibri" w:hAnsi="Times New Roman" w:cs="Times New Roman"/>
          <w:sz w:val="24"/>
          <w:szCs w:val="24"/>
        </w:rPr>
        <w:t xml:space="preserve">Ø80 – 13 </w:t>
      </w:r>
      <w:proofErr w:type="spellStart"/>
      <w:r w:rsidRPr="008A53EF">
        <w:rPr>
          <w:rFonts w:ascii="Times New Roman" w:eastAsia="Calibri" w:hAnsi="Times New Roman" w:cs="Times New Roman"/>
          <w:sz w:val="24"/>
          <w:szCs w:val="24"/>
        </w:rPr>
        <w:t>kpl</w:t>
      </w:r>
      <w:proofErr w:type="spellEnd"/>
      <w:r w:rsidRPr="008A53EF">
        <w:rPr>
          <w:rFonts w:ascii="Times New Roman" w:eastAsia="Calibri" w:hAnsi="Times New Roman" w:cs="Times New Roman"/>
          <w:sz w:val="24"/>
          <w:szCs w:val="24"/>
        </w:rPr>
        <w:t>.,</w:t>
      </w:r>
    </w:p>
    <w:p w14:paraId="466227A7" w14:textId="15C27EA3" w:rsidR="008A53EF" w:rsidRPr="008A53EF" w:rsidRDefault="008A53EF" w:rsidP="00346B08">
      <w:pPr>
        <w:numPr>
          <w:ilvl w:val="0"/>
          <w:numId w:val="115"/>
        </w:numPr>
        <w:suppressAutoHyphens/>
        <w:spacing w:after="0" w:line="276" w:lineRule="auto"/>
        <w:ind w:left="1701" w:hanging="284"/>
        <w:contextualSpacing/>
        <w:jc w:val="both"/>
        <w:rPr>
          <w:rFonts w:ascii="Times New Roman" w:eastAsia="Calibri" w:hAnsi="Times New Roman" w:cs="Times New Roman"/>
          <w:sz w:val="24"/>
          <w:szCs w:val="24"/>
        </w:rPr>
      </w:pPr>
      <w:proofErr w:type="spellStart"/>
      <w:r w:rsidRPr="008A53EF">
        <w:rPr>
          <w:rFonts w:ascii="Times New Roman" w:eastAsia="Calibri" w:hAnsi="Times New Roman" w:cs="Times New Roman"/>
          <w:sz w:val="24"/>
          <w:szCs w:val="24"/>
        </w:rPr>
        <w:t>nawiertk</w:t>
      </w:r>
      <w:r w:rsidR="00142B0D">
        <w:rPr>
          <w:rFonts w:ascii="Times New Roman" w:eastAsia="Calibri" w:hAnsi="Times New Roman" w:cs="Times New Roman"/>
          <w:sz w:val="24"/>
          <w:szCs w:val="24"/>
        </w:rPr>
        <w:t>i</w:t>
      </w:r>
      <w:proofErr w:type="spellEnd"/>
      <w:r w:rsidRPr="008A53EF">
        <w:rPr>
          <w:rFonts w:ascii="Times New Roman" w:eastAsia="Calibri" w:hAnsi="Times New Roman" w:cs="Times New Roman"/>
          <w:sz w:val="24"/>
          <w:szCs w:val="24"/>
        </w:rPr>
        <w:t xml:space="preserve"> umożliwiając</w:t>
      </w:r>
      <w:r w:rsidR="00142B0D">
        <w:rPr>
          <w:rFonts w:ascii="Times New Roman" w:eastAsia="Calibri" w:hAnsi="Times New Roman" w:cs="Times New Roman"/>
          <w:sz w:val="24"/>
          <w:szCs w:val="24"/>
        </w:rPr>
        <w:t>e</w:t>
      </w:r>
      <w:r w:rsidRPr="008A53EF">
        <w:rPr>
          <w:rFonts w:ascii="Times New Roman" w:eastAsia="Calibri" w:hAnsi="Times New Roman" w:cs="Times New Roman"/>
          <w:sz w:val="24"/>
          <w:szCs w:val="24"/>
        </w:rPr>
        <w:t xml:space="preserve"> włączenie do sieci – 8 </w:t>
      </w:r>
      <w:proofErr w:type="spellStart"/>
      <w:r w:rsidRPr="008A53EF">
        <w:rPr>
          <w:rFonts w:ascii="Times New Roman" w:eastAsia="Calibri" w:hAnsi="Times New Roman" w:cs="Times New Roman"/>
          <w:sz w:val="24"/>
          <w:szCs w:val="24"/>
        </w:rPr>
        <w:t>kpl</w:t>
      </w:r>
      <w:proofErr w:type="spellEnd"/>
      <w:r w:rsidRPr="008A53EF">
        <w:rPr>
          <w:rFonts w:ascii="Times New Roman" w:eastAsia="Calibri" w:hAnsi="Times New Roman" w:cs="Times New Roman"/>
          <w:sz w:val="24"/>
          <w:szCs w:val="24"/>
        </w:rPr>
        <w:t>.</w:t>
      </w:r>
    </w:p>
    <w:p w14:paraId="3E97FD0C" w14:textId="58E47A08" w:rsidR="008A53EF" w:rsidRPr="008A53EF" w:rsidRDefault="008A53EF" w:rsidP="00EE3CF8">
      <w:pPr>
        <w:suppressAutoHyphens/>
        <w:spacing w:after="0" w:line="276" w:lineRule="auto"/>
        <w:ind w:left="851"/>
        <w:contextualSpacing/>
        <w:jc w:val="both"/>
        <w:rPr>
          <w:rFonts w:ascii="Times New Roman" w:eastAsia="SimSun" w:hAnsi="Times New Roman" w:cs="Times New Roman"/>
          <w:b/>
          <w:sz w:val="24"/>
          <w:szCs w:val="24"/>
          <w:lang w:eastAsia="zh-CN"/>
        </w:rPr>
      </w:pPr>
      <w:r w:rsidRPr="008A53EF">
        <w:rPr>
          <w:rFonts w:ascii="Times New Roman" w:eastAsia="SimSun" w:hAnsi="Times New Roman" w:cs="Times New Roman"/>
          <w:b/>
          <w:sz w:val="24"/>
          <w:szCs w:val="24"/>
          <w:lang w:eastAsia="zh-CN"/>
        </w:rPr>
        <w:t>Łączna długość kolektorów wynosi ok. 3,03 km sieci kanalizacyjnej i ok</w:t>
      </w:r>
      <w:r w:rsidR="00EE3CF8">
        <w:rPr>
          <w:rFonts w:ascii="Times New Roman" w:eastAsia="SimSun" w:hAnsi="Times New Roman" w:cs="Times New Roman"/>
          <w:b/>
          <w:sz w:val="24"/>
          <w:szCs w:val="24"/>
          <w:lang w:eastAsia="zh-CN"/>
        </w:rPr>
        <w:t>.</w:t>
      </w:r>
      <w:r w:rsidRPr="008A53EF">
        <w:rPr>
          <w:rFonts w:ascii="Times New Roman" w:eastAsia="SimSun" w:hAnsi="Times New Roman" w:cs="Times New Roman"/>
          <w:b/>
          <w:sz w:val="24"/>
          <w:szCs w:val="24"/>
          <w:lang w:eastAsia="zh-CN"/>
        </w:rPr>
        <w:t xml:space="preserve"> 1,27 km sieci wodociągowej.</w:t>
      </w:r>
    </w:p>
    <w:p w14:paraId="67D384DB" w14:textId="77777777" w:rsidR="008A53EF" w:rsidRPr="008A53EF" w:rsidRDefault="008A53EF" w:rsidP="008A53EF">
      <w:pPr>
        <w:suppressAutoHyphens/>
        <w:spacing w:after="0" w:line="276" w:lineRule="auto"/>
        <w:ind w:left="709"/>
        <w:contextualSpacing/>
        <w:jc w:val="both"/>
        <w:rPr>
          <w:rFonts w:ascii="Times New Roman" w:eastAsia="SimSun" w:hAnsi="Times New Roman" w:cs="Times New Roman"/>
          <w:b/>
          <w:sz w:val="24"/>
          <w:szCs w:val="24"/>
          <w:lang w:eastAsia="zh-CN"/>
        </w:rPr>
      </w:pPr>
    </w:p>
    <w:p w14:paraId="389CBB0C" w14:textId="13D2DCEF" w:rsidR="008A53EF" w:rsidRPr="008A53EF" w:rsidRDefault="00EE3CF8" w:rsidP="00346B08">
      <w:pPr>
        <w:pStyle w:val="Akapitzlist"/>
        <w:numPr>
          <w:ilvl w:val="0"/>
          <w:numId w:val="122"/>
        </w:numPr>
        <w:spacing w:line="276" w:lineRule="auto"/>
        <w:ind w:left="851"/>
        <w:jc w:val="both"/>
        <w:rPr>
          <w:rFonts w:eastAsia="SimSun"/>
        </w:rPr>
      </w:pPr>
      <w:r>
        <w:rPr>
          <w:rFonts w:eastAsia="SimSun"/>
        </w:rPr>
        <w:t>z</w:t>
      </w:r>
      <w:r w:rsidR="008A53EF" w:rsidRPr="008A53EF">
        <w:rPr>
          <w:rFonts w:eastAsia="SimSun"/>
        </w:rPr>
        <w:t>akres niekwalifikowaln</w:t>
      </w:r>
      <w:r w:rsidR="00C21179">
        <w:rPr>
          <w:rFonts w:eastAsia="SimSun"/>
        </w:rPr>
        <w:t>y</w:t>
      </w:r>
      <w:r w:rsidR="00390029">
        <w:rPr>
          <w:rFonts w:eastAsia="SimSun"/>
        </w:rPr>
        <w:t xml:space="preserve">, </w:t>
      </w:r>
      <w:proofErr w:type="spellStart"/>
      <w:r w:rsidR="00390029">
        <w:rPr>
          <w:rFonts w:eastAsia="SimSun"/>
        </w:rPr>
        <w:t>tj</w:t>
      </w:r>
      <w:proofErr w:type="spellEnd"/>
      <w:r w:rsidR="00C21179">
        <w:rPr>
          <w:rFonts w:eastAsia="SimSun"/>
        </w:rPr>
        <w:t xml:space="preserve"> wykonanie:</w:t>
      </w:r>
    </w:p>
    <w:p w14:paraId="6FC08E01" w14:textId="1E878F9D" w:rsidR="008A53EF" w:rsidRPr="008A53EF" w:rsidRDefault="008A53EF" w:rsidP="00346B08">
      <w:pPr>
        <w:numPr>
          <w:ilvl w:val="0"/>
          <w:numId w:val="115"/>
        </w:numPr>
        <w:suppressAutoHyphens/>
        <w:spacing w:after="0" w:line="276" w:lineRule="auto"/>
        <w:ind w:left="1134"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kolektor</w:t>
      </w:r>
      <w:r w:rsidR="00C21179">
        <w:rPr>
          <w:rFonts w:ascii="Times New Roman" w:eastAsia="Calibri" w:hAnsi="Times New Roman" w:cs="Times New Roman"/>
          <w:sz w:val="24"/>
          <w:szCs w:val="24"/>
        </w:rPr>
        <w:t>a</w:t>
      </w:r>
      <w:r w:rsidRPr="008A53EF">
        <w:rPr>
          <w:rFonts w:ascii="Times New Roman" w:eastAsia="Calibri" w:hAnsi="Times New Roman" w:cs="Times New Roman"/>
          <w:sz w:val="24"/>
          <w:szCs w:val="24"/>
        </w:rPr>
        <w:t xml:space="preserve"> grawitacyjn</w:t>
      </w:r>
      <w:r w:rsidR="00C21179">
        <w:rPr>
          <w:rFonts w:ascii="Times New Roman" w:eastAsia="Calibri" w:hAnsi="Times New Roman" w:cs="Times New Roman"/>
          <w:sz w:val="24"/>
          <w:szCs w:val="24"/>
        </w:rPr>
        <w:t>ego</w:t>
      </w:r>
      <w:r w:rsidRPr="008A53EF">
        <w:rPr>
          <w:rFonts w:ascii="Times New Roman" w:eastAsia="Calibri" w:hAnsi="Times New Roman" w:cs="Times New Roman"/>
          <w:sz w:val="24"/>
          <w:szCs w:val="24"/>
        </w:rPr>
        <w:t xml:space="preserve"> Ø 200 PVC – 457,00 m,</w:t>
      </w:r>
    </w:p>
    <w:p w14:paraId="4914A39D" w14:textId="3EC802A5" w:rsidR="008A53EF" w:rsidRPr="008A53EF" w:rsidRDefault="008A53EF" w:rsidP="00346B08">
      <w:pPr>
        <w:numPr>
          <w:ilvl w:val="0"/>
          <w:numId w:val="115"/>
        </w:numPr>
        <w:suppressAutoHyphens/>
        <w:spacing w:after="0" w:line="276" w:lineRule="auto"/>
        <w:ind w:left="1134"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kolekto</w:t>
      </w:r>
      <w:r w:rsidR="00142B0D">
        <w:rPr>
          <w:rFonts w:ascii="Times New Roman" w:eastAsia="Calibri" w:hAnsi="Times New Roman" w:cs="Times New Roman"/>
          <w:sz w:val="24"/>
          <w:szCs w:val="24"/>
        </w:rPr>
        <w:t>ra</w:t>
      </w:r>
      <w:r w:rsidRPr="008A53EF">
        <w:rPr>
          <w:rFonts w:ascii="Times New Roman" w:eastAsia="Calibri" w:hAnsi="Times New Roman" w:cs="Times New Roman"/>
          <w:sz w:val="24"/>
          <w:szCs w:val="24"/>
        </w:rPr>
        <w:t xml:space="preserve"> grawitacyjn</w:t>
      </w:r>
      <w:r w:rsidR="00C21179">
        <w:rPr>
          <w:rFonts w:ascii="Times New Roman" w:eastAsia="Calibri" w:hAnsi="Times New Roman" w:cs="Times New Roman"/>
          <w:sz w:val="24"/>
          <w:szCs w:val="24"/>
        </w:rPr>
        <w:t>ego</w:t>
      </w:r>
      <w:r w:rsidRPr="008A53EF">
        <w:rPr>
          <w:rFonts w:ascii="Times New Roman" w:eastAsia="Calibri" w:hAnsi="Times New Roman" w:cs="Times New Roman"/>
          <w:sz w:val="24"/>
          <w:szCs w:val="24"/>
        </w:rPr>
        <w:t xml:space="preserve"> Ø 200 PE – 31,00 m,</w:t>
      </w:r>
    </w:p>
    <w:p w14:paraId="37D5A390" w14:textId="27F4136F" w:rsidR="008A53EF" w:rsidRPr="008A53EF" w:rsidRDefault="008A53EF" w:rsidP="00346B08">
      <w:pPr>
        <w:numPr>
          <w:ilvl w:val="0"/>
          <w:numId w:val="115"/>
        </w:numPr>
        <w:suppressAutoHyphens/>
        <w:spacing w:after="0" w:line="276" w:lineRule="auto"/>
        <w:ind w:left="1134"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studzien</w:t>
      </w:r>
      <w:r w:rsidR="00C21179">
        <w:rPr>
          <w:rFonts w:ascii="Times New Roman" w:eastAsia="Calibri" w:hAnsi="Times New Roman" w:cs="Times New Roman"/>
          <w:sz w:val="24"/>
          <w:szCs w:val="24"/>
        </w:rPr>
        <w:t>ek</w:t>
      </w:r>
      <w:r w:rsidRPr="008A53EF">
        <w:rPr>
          <w:rFonts w:ascii="Times New Roman" w:eastAsia="Calibri" w:hAnsi="Times New Roman" w:cs="Times New Roman"/>
          <w:sz w:val="24"/>
          <w:szCs w:val="24"/>
        </w:rPr>
        <w:t xml:space="preserve"> kanalizacyjn</w:t>
      </w:r>
      <w:r w:rsidR="00C21179">
        <w:rPr>
          <w:rFonts w:ascii="Times New Roman" w:eastAsia="Calibri" w:hAnsi="Times New Roman" w:cs="Times New Roman"/>
          <w:sz w:val="24"/>
          <w:szCs w:val="24"/>
        </w:rPr>
        <w:t>ych</w:t>
      </w:r>
      <w:r w:rsidRPr="008A53EF">
        <w:rPr>
          <w:rFonts w:ascii="Times New Roman" w:eastAsia="Calibri" w:hAnsi="Times New Roman" w:cs="Times New Roman"/>
          <w:sz w:val="24"/>
          <w:szCs w:val="24"/>
        </w:rPr>
        <w:t xml:space="preserve"> Ø 400 – 11 szt.,</w:t>
      </w:r>
    </w:p>
    <w:p w14:paraId="19F0A9E0" w14:textId="35A64E88" w:rsidR="008A53EF" w:rsidRPr="008A53EF" w:rsidRDefault="008A53EF" w:rsidP="00346B08">
      <w:pPr>
        <w:numPr>
          <w:ilvl w:val="0"/>
          <w:numId w:val="115"/>
        </w:numPr>
        <w:suppressAutoHyphens/>
        <w:spacing w:after="0" w:line="276" w:lineRule="auto"/>
        <w:ind w:left="1134"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sie</w:t>
      </w:r>
      <w:r w:rsidR="00C21179">
        <w:rPr>
          <w:rFonts w:ascii="Times New Roman" w:eastAsia="Calibri" w:hAnsi="Times New Roman" w:cs="Times New Roman"/>
          <w:sz w:val="24"/>
          <w:szCs w:val="24"/>
        </w:rPr>
        <w:t>ci</w:t>
      </w:r>
      <w:r w:rsidRPr="008A53EF">
        <w:rPr>
          <w:rFonts w:ascii="Times New Roman" w:eastAsia="Calibri" w:hAnsi="Times New Roman" w:cs="Times New Roman"/>
          <w:sz w:val="24"/>
          <w:szCs w:val="24"/>
        </w:rPr>
        <w:t xml:space="preserve"> wodociągow</w:t>
      </w:r>
      <w:r w:rsidR="00C21179">
        <w:rPr>
          <w:rFonts w:ascii="Times New Roman" w:eastAsia="Calibri" w:hAnsi="Times New Roman" w:cs="Times New Roman"/>
          <w:sz w:val="24"/>
          <w:szCs w:val="24"/>
        </w:rPr>
        <w:t>ej</w:t>
      </w:r>
      <w:r w:rsidRPr="008A53EF">
        <w:rPr>
          <w:rFonts w:ascii="Times New Roman" w:eastAsia="Calibri" w:hAnsi="Times New Roman" w:cs="Times New Roman"/>
          <w:sz w:val="24"/>
          <w:szCs w:val="24"/>
        </w:rPr>
        <w:t xml:space="preserve"> Ø 110 – 231,00 m,</w:t>
      </w:r>
    </w:p>
    <w:p w14:paraId="40B1B2B1" w14:textId="42D8A9BB" w:rsidR="008A53EF" w:rsidRPr="008A53EF" w:rsidRDefault="008A53EF" w:rsidP="00EE3CF8">
      <w:pPr>
        <w:suppressAutoHyphens/>
        <w:spacing w:after="0" w:line="276" w:lineRule="auto"/>
        <w:ind w:left="851"/>
        <w:contextualSpacing/>
        <w:jc w:val="both"/>
        <w:rPr>
          <w:rFonts w:ascii="Times New Roman" w:eastAsia="SimSun" w:hAnsi="Times New Roman" w:cs="Times New Roman"/>
          <w:b/>
          <w:sz w:val="24"/>
          <w:szCs w:val="24"/>
          <w:lang w:eastAsia="zh-CN"/>
        </w:rPr>
      </w:pPr>
      <w:r w:rsidRPr="008A53EF">
        <w:rPr>
          <w:rFonts w:ascii="Times New Roman" w:eastAsia="SimSun" w:hAnsi="Times New Roman" w:cs="Times New Roman"/>
          <w:b/>
          <w:sz w:val="24"/>
          <w:szCs w:val="24"/>
          <w:lang w:eastAsia="zh-CN"/>
        </w:rPr>
        <w:t>Łączna długość kolektorów wynosi ok. 0,49 km sieci kanalizacyjnej i ok</w:t>
      </w:r>
      <w:r w:rsidR="00390029">
        <w:rPr>
          <w:rFonts w:ascii="Times New Roman" w:eastAsia="SimSun" w:hAnsi="Times New Roman" w:cs="Times New Roman"/>
          <w:b/>
          <w:sz w:val="24"/>
          <w:szCs w:val="24"/>
          <w:lang w:eastAsia="zh-CN"/>
        </w:rPr>
        <w:t>.</w:t>
      </w:r>
      <w:r w:rsidRPr="008A53EF">
        <w:rPr>
          <w:rFonts w:ascii="Times New Roman" w:eastAsia="SimSun" w:hAnsi="Times New Roman" w:cs="Times New Roman"/>
          <w:b/>
          <w:sz w:val="24"/>
          <w:szCs w:val="24"/>
          <w:lang w:eastAsia="zh-CN"/>
        </w:rPr>
        <w:t xml:space="preserve"> 0,23 km sieci wodociągowej.</w:t>
      </w:r>
    </w:p>
    <w:p w14:paraId="7C21129A" w14:textId="77777777" w:rsidR="008A53EF" w:rsidRPr="008A53EF" w:rsidRDefault="008A53EF" w:rsidP="008A53EF">
      <w:pPr>
        <w:suppressAutoHyphens/>
        <w:spacing w:after="0" w:line="276" w:lineRule="auto"/>
        <w:ind w:left="709"/>
        <w:contextualSpacing/>
        <w:jc w:val="both"/>
        <w:rPr>
          <w:rFonts w:ascii="Times New Roman" w:eastAsia="SimSun" w:hAnsi="Times New Roman" w:cs="Times New Roman"/>
          <w:b/>
          <w:sz w:val="24"/>
          <w:szCs w:val="24"/>
          <w:lang w:eastAsia="zh-CN"/>
        </w:rPr>
      </w:pPr>
    </w:p>
    <w:p w14:paraId="1BD3AA24" w14:textId="77777777" w:rsidR="008A53EF" w:rsidRPr="008A53EF" w:rsidRDefault="008A53EF" w:rsidP="00EE3CF8">
      <w:pPr>
        <w:suppressAutoHyphens/>
        <w:spacing w:after="0" w:line="276" w:lineRule="auto"/>
        <w:ind w:left="426"/>
        <w:contextualSpacing/>
        <w:jc w:val="both"/>
        <w:rPr>
          <w:rFonts w:ascii="Times New Roman" w:eastAsia="SimSun" w:hAnsi="Times New Roman" w:cs="Times New Roman"/>
          <w:sz w:val="24"/>
          <w:szCs w:val="24"/>
          <w:lang w:eastAsia="zh-CN"/>
        </w:rPr>
      </w:pPr>
      <w:r w:rsidRPr="008A53EF">
        <w:rPr>
          <w:rFonts w:ascii="Times New Roman" w:eastAsia="SimSun" w:hAnsi="Times New Roman" w:cs="Times New Roman"/>
          <w:sz w:val="24"/>
          <w:szCs w:val="24"/>
          <w:lang w:eastAsia="zh-CN"/>
        </w:rPr>
        <w:t>Szczegółowy zakres robót określają następujące dokumenty:</w:t>
      </w:r>
    </w:p>
    <w:p w14:paraId="2232D4DD" w14:textId="77777777" w:rsidR="008A53EF" w:rsidRPr="008A53EF" w:rsidRDefault="008A53EF" w:rsidP="00346B08">
      <w:pPr>
        <w:widowControl w:val="0"/>
        <w:numPr>
          <w:ilvl w:val="0"/>
          <w:numId w:val="116"/>
        </w:numPr>
        <w:suppressAutoHyphens/>
        <w:spacing w:after="0" w:line="276" w:lineRule="auto"/>
        <w:contextualSpacing/>
        <w:jc w:val="both"/>
        <w:rPr>
          <w:rFonts w:ascii="Times New Roman" w:eastAsia="Lucida Sans Unicode" w:hAnsi="Times New Roman" w:cs="Times New Roman"/>
          <w:kern w:val="1"/>
          <w:sz w:val="24"/>
          <w:szCs w:val="24"/>
          <w:lang w:eastAsia="zh-CN"/>
        </w:rPr>
      </w:pPr>
      <w:r w:rsidRPr="008A53EF">
        <w:rPr>
          <w:rFonts w:ascii="Times New Roman" w:eastAsia="SimSun" w:hAnsi="Times New Roman" w:cs="Times New Roman"/>
          <w:kern w:val="1"/>
          <w:sz w:val="24"/>
          <w:szCs w:val="24"/>
          <w:lang w:eastAsia="zh-CN"/>
        </w:rPr>
        <w:t xml:space="preserve">Program funkcjonalno-użytkowy </w:t>
      </w:r>
      <w:r w:rsidRPr="008A53EF">
        <w:rPr>
          <w:rFonts w:ascii="Times New Roman" w:eastAsia="Lucida Sans Unicode" w:hAnsi="Times New Roman" w:cs="Times New Roman"/>
          <w:kern w:val="1"/>
          <w:sz w:val="24"/>
          <w:szCs w:val="24"/>
          <w:lang w:eastAsia="zh-CN"/>
        </w:rPr>
        <w:t xml:space="preserve">dla części nr 3; </w:t>
      </w:r>
    </w:p>
    <w:p w14:paraId="131CD517" w14:textId="77777777" w:rsidR="008A53EF" w:rsidRPr="008A53EF" w:rsidRDefault="008A53EF" w:rsidP="008A53EF">
      <w:pPr>
        <w:suppressAutoHyphens/>
        <w:spacing w:after="0" w:line="276" w:lineRule="auto"/>
        <w:contextualSpacing/>
        <w:jc w:val="both"/>
        <w:rPr>
          <w:rFonts w:ascii="Times New Roman" w:eastAsia="SimSun" w:hAnsi="Times New Roman" w:cs="Times New Roman"/>
          <w:b/>
          <w:color w:val="FF0000"/>
          <w:sz w:val="24"/>
          <w:szCs w:val="24"/>
          <w:lang w:eastAsia="zh-CN"/>
        </w:rPr>
      </w:pPr>
    </w:p>
    <w:p w14:paraId="54278CAD" w14:textId="77777777" w:rsidR="008A53EF" w:rsidRPr="008A53EF" w:rsidRDefault="008A53EF" w:rsidP="00EE3CF8">
      <w:pPr>
        <w:suppressAutoHyphens/>
        <w:spacing w:after="0" w:line="276" w:lineRule="auto"/>
        <w:ind w:left="426"/>
        <w:contextualSpacing/>
        <w:jc w:val="both"/>
        <w:rPr>
          <w:rFonts w:ascii="Times New Roman" w:eastAsia="SimSun" w:hAnsi="Times New Roman" w:cs="Times New Roman"/>
          <w:sz w:val="24"/>
          <w:szCs w:val="24"/>
          <w:lang w:eastAsia="zh-CN"/>
        </w:rPr>
      </w:pPr>
      <w:r w:rsidRPr="008A53EF">
        <w:rPr>
          <w:rFonts w:ascii="Times New Roman" w:eastAsia="SimSun" w:hAnsi="Times New Roman" w:cs="Times New Roman"/>
          <w:sz w:val="24"/>
          <w:szCs w:val="24"/>
          <w:lang w:eastAsia="zh-CN"/>
        </w:rPr>
        <w:t>Zakres dofinansowany z Krajowego Planu Odbudowy i Zwiększania Odporności.</w:t>
      </w:r>
    </w:p>
    <w:p w14:paraId="0C4CA0F8" w14:textId="77777777" w:rsidR="008A53EF" w:rsidRPr="008A53EF" w:rsidRDefault="008A53EF" w:rsidP="008A53EF">
      <w:pPr>
        <w:suppressAutoHyphens/>
        <w:spacing w:after="0" w:line="276" w:lineRule="auto"/>
        <w:ind w:left="567"/>
        <w:contextualSpacing/>
        <w:jc w:val="both"/>
        <w:rPr>
          <w:rFonts w:ascii="Times New Roman" w:eastAsia="SimSun" w:hAnsi="Times New Roman" w:cs="Times New Roman"/>
          <w:sz w:val="24"/>
          <w:szCs w:val="24"/>
          <w:lang w:eastAsia="zh-CN"/>
        </w:rPr>
      </w:pPr>
    </w:p>
    <w:p w14:paraId="7B18B593" w14:textId="77594128" w:rsidR="008A53EF" w:rsidRPr="00A0438E" w:rsidRDefault="008A53EF" w:rsidP="00A1761C">
      <w:pPr>
        <w:numPr>
          <w:ilvl w:val="1"/>
          <w:numId w:val="64"/>
        </w:numPr>
        <w:suppressAutoHyphens/>
        <w:spacing w:after="0" w:line="276" w:lineRule="auto"/>
        <w:contextualSpacing/>
        <w:jc w:val="both"/>
        <w:rPr>
          <w:rFonts w:ascii="Times New Roman" w:eastAsia="SimSun" w:hAnsi="Times New Roman" w:cs="Times New Roman"/>
          <w:b/>
          <w:sz w:val="24"/>
          <w:szCs w:val="24"/>
          <w:lang w:eastAsia="zh-CN"/>
        </w:rPr>
      </w:pPr>
      <w:r w:rsidRPr="008A53EF">
        <w:rPr>
          <w:rFonts w:ascii="Times New Roman" w:eastAsia="Lucida Sans Unicode" w:hAnsi="Times New Roman" w:cs="Times New Roman"/>
          <w:b/>
          <w:kern w:val="1"/>
          <w:sz w:val="24"/>
          <w:szCs w:val="24"/>
          <w:u w:val="single"/>
          <w:lang w:eastAsia="zh-CN"/>
        </w:rPr>
        <w:t xml:space="preserve">Część numer 4 – Projektowanie i budowa sieci wodociągowej i kanalizacji sanitarnej w miejscowościach Biedaczów, Brzóza Królewska, Giedlarowa, Hucisko i Wierzawice </w:t>
      </w:r>
    </w:p>
    <w:p w14:paraId="587E9387" w14:textId="77777777" w:rsidR="00A0438E" w:rsidRPr="00A0438E" w:rsidRDefault="00A0438E" w:rsidP="00A0438E">
      <w:pPr>
        <w:suppressAutoHyphens/>
        <w:spacing w:after="0" w:line="276" w:lineRule="auto"/>
        <w:ind w:left="360"/>
        <w:contextualSpacing/>
        <w:jc w:val="both"/>
        <w:rPr>
          <w:rFonts w:ascii="Times New Roman" w:eastAsia="SimSun" w:hAnsi="Times New Roman" w:cs="Times New Roman"/>
          <w:b/>
          <w:sz w:val="24"/>
          <w:szCs w:val="24"/>
          <w:lang w:eastAsia="zh-CN"/>
        </w:rPr>
      </w:pPr>
    </w:p>
    <w:p w14:paraId="4F3DED51" w14:textId="77777777" w:rsidR="00B209C8" w:rsidRPr="008A53EF" w:rsidRDefault="00B209C8" w:rsidP="00B209C8">
      <w:pPr>
        <w:suppressAutoHyphens/>
        <w:spacing w:after="0" w:line="276" w:lineRule="auto"/>
        <w:ind w:left="360"/>
        <w:contextualSpacing/>
        <w:jc w:val="both"/>
        <w:rPr>
          <w:rFonts w:ascii="Times New Roman" w:eastAsia="Arial Unicode MS" w:hAnsi="Times New Roman" w:cs="Times New Roman"/>
          <w:sz w:val="24"/>
        </w:rPr>
      </w:pPr>
      <w:r w:rsidRPr="008A53EF">
        <w:rPr>
          <w:rFonts w:ascii="Times New Roman" w:eastAsia="Arial Unicode MS" w:hAnsi="Times New Roman" w:cs="Times New Roman"/>
          <w:sz w:val="24"/>
        </w:rPr>
        <w:t>Zadanie obejmuje:</w:t>
      </w:r>
    </w:p>
    <w:p w14:paraId="15C62D6C" w14:textId="77777777" w:rsidR="00B209C8" w:rsidRPr="008A53EF" w:rsidRDefault="00B209C8" w:rsidP="00B209C8">
      <w:pPr>
        <w:suppressAutoHyphens/>
        <w:spacing w:after="0" w:line="276" w:lineRule="auto"/>
        <w:contextualSpacing/>
        <w:jc w:val="both"/>
        <w:rPr>
          <w:rFonts w:ascii="Times New Roman" w:eastAsia="SimSun" w:hAnsi="Times New Roman" w:cs="Times New Roman"/>
          <w:b/>
          <w:sz w:val="24"/>
          <w:szCs w:val="24"/>
          <w:lang w:eastAsia="zh-CN"/>
        </w:rPr>
      </w:pPr>
    </w:p>
    <w:p w14:paraId="6EC93869" w14:textId="77777777" w:rsidR="00B209C8" w:rsidRPr="00EE3CF8" w:rsidRDefault="00B209C8" w:rsidP="00346B08">
      <w:pPr>
        <w:pStyle w:val="Akapitzlist"/>
        <w:numPr>
          <w:ilvl w:val="0"/>
          <w:numId w:val="124"/>
        </w:numPr>
        <w:tabs>
          <w:tab w:val="left" w:pos="927"/>
        </w:tabs>
        <w:spacing w:line="276" w:lineRule="auto"/>
        <w:ind w:left="851"/>
        <w:jc w:val="both"/>
        <w:rPr>
          <w:rFonts w:eastAsia="SimSun"/>
        </w:rPr>
      </w:pPr>
      <w:r>
        <w:rPr>
          <w:rFonts w:eastAsia="SimSun"/>
        </w:rPr>
        <w:t>z</w:t>
      </w:r>
      <w:r w:rsidRPr="00EE3CF8">
        <w:rPr>
          <w:rFonts w:eastAsia="SimSun"/>
        </w:rPr>
        <w:t>akres kwalifikowaln</w:t>
      </w:r>
      <w:r>
        <w:rPr>
          <w:rFonts w:eastAsia="SimSun"/>
        </w:rPr>
        <w:t xml:space="preserve">y, </w:t>
      </w:r>
      <w:proofErr w:type="spellStart"/>
      <w:r>
        <w:rPr>
          <w:rFonts w:eastAsia="SimSun"/>
        </w:rPr>
        <w:t>tj</w:t>
      </w:r>
      <w:proofErr w:type="spellEnd"/>
      <w:r>
        <w:rPr>
          <w:rFonts w:eastAsia="SimSun"/>
        </w:rPr>
        <w:t>:</w:t>
      </w:r>
    </w:p>
    <w:p w14:paraId="15EC56B8" w14:textId="77777777" w:rsidR="008A53EF" w:rsidRPr="008A53EF" w:rsidRDefault="008A53EF" w:rsidP="00346B08">
      <w:pPr>
        <w:numPr>
          <w:ilvl w:val="0"/>
          <w:numId w:val="123"/>
        </w:numPr>
        <w:suppressAutoHyphens/>
        <w:spacing w:after="0" w:line="276" w:lineRule="auto"/>
        <w:ind w:left="1276"/>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 xml:space="preserve">opracowanie dokumentacji projektowej sieci wodociągowej – 16 </w:t>
      </w:r>
      <w:proofErr w:type="spellStart"/>
      <w:r w:rsidRPr="008A53EF">
        <w:rPr>
          <w:rFonts w:ascii="Times New Roman" w:eastAsia="Calibri" w:hAnsi="Times New Roman" w:cs="Times New Roman"/>
          <w:sz w:val="24"/>
          <w:szCs w:val="24"/>
        </w:rPr>
        <w:t>kpl</w:t>
      </w:r>
      <w:proofErr w:type="spellEnd"/>
      <w:r w:rsidRPr="008A53EF">
        <w:rPr>
          <w:rFonts w:ascii="Times New Roman" w:eastAsia="Calibri" w:hAnsi="Times New Roman" w:cs="Times New Roman"/>
          <w:sz w:val="24"/>
          <w:szCs w:val="24"/>
        </w:rPr>
        <w:t>.,</w:t>
      </w:r>
    </w:p>
    <w:p w14:paraId="26C782D3" w14:textId="77777777" w:rsidR="008A53EF" w:rsidRDefault="008A53EF" w:rsidP="00346B08">
      <w:pPr>
        <w:numPr>
          <w:ilvl w:val="0"/>
          <w:numId w:val="123"/>
        </w:numPr>
        <w:suppressAutoHyphens/>
        <w:spacing w:after="0" w:line="276" w:lineRule="auto"/>
        <w:ind w:left="1276"/>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 xml:space="preserve">opracowanie dokumentacji projektowej sieci kanalizacji sanitarnej – 14 </w:t>
      </w:r>
      <w:proofErr w:type="spellStart"/>
      <w:r w:rsidRPr="008A53EF">
        <w:rPr>
          <w:rFonts w:ascii="Times New Roman" w:eastAsia="Calibri" w:hAnsi="Times New Roman" w:cs="Times New Roman"/>
          <w:sz w:val="24"/>
          <w:szCs w:val="24"/>
        </w:rPr>
        <w:t>kpl</w:t>
      </w:r>
      <w:proofErr w:type="spellEnd"/>
      <w:r w:rsidRPr="008A53EF">
        <w:rPr>
          <w:rFonts w:ascii="Times New Roman" w:eastAsia="Calibri" w:hAnsi="Times New Roman" w:cs="Times New Roman"/>
          <w:sz w:val="24"/>
          <w:szCs w:val="24"/>
        </w:rPr>
        <w:t>.,</w:t>
      </w:r>
    </w:p>
    <w:p w14:paraId="38B09826" w14:textId="77777777" w:rsidR="00B209C8" w:rsidRDefault="00B209C8" w:rsidP="00346B08">
      <w:pPr>
        <w:numPr>
          <w:ilvl w:val="0"/>
          <w:numId w:val="123"/>
        </w:numPr>
        <w:suppressAutoHyphens/>
        <w:spacing w:after="0" w:line="276" w:lineRule="auto"/>
        <w:ind w:left="127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wykonanie robót budowlanych:</w:t>
      </w:r>
    </w:p>
    <w:p w14:paraId="4EF2920C" w14:textId="77777777" w:rsidR="008A53EF" w:rsidRPr="008A53EF" w:rsidRDefault="008A53EF" w:rsidP="00346B08">
      <w:pPr>
        <w:numPr>
          <w:ilvl w:val="0"/>
          <w:numId w:val="115"/>
        </w:numPr>
        <w:tabs>
          <w:tab w:val="left" w:pos="1701"/>
          <w:tab w:val="left" w:pos="1843"/>
        </w:tabs>
        <w:suppressAutoHyphens/>
        <w:spacing w:after="0" w:line="276" w:lineRule="auto"/>
        <w:ind w:left="170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kolektor grawitacyjny Ø 200 PVC – 2 309,00 m,</w:t>
      </w:r>
    </w:p>
    <w:p w14:paraId="4AD9B571" w14:textId="77777777" w:rsidR="008A53EF" w:rsidRPr="008A53EF" w:rsidRDefault="008A53EF" w:rsidP="00346B08">
      <w:pPr>
        <w:numPr>
          <w:ilvl w:val="0"/>
          <w:numId w:val="115"/>
        </w:numPr>
        <w:tabs>
          <w:tab w:val="left" w:pos="1701"/>
          <w:tab w:val="left" w:pos="1843"/>
        </w:tabs>
        <w:suppressAutoHyphens/>
        <w:spacing w:after="0" w:line="276" w:lineRule="auto"/>
        <w:ind w:left="170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kolektor grawitacyjny Ø 200 PE – 20,00 m,</w:t>
      </w:r>
    </w:p>
    <w:p w14:paraId="1D129D26" w14:textId="77777777" w:rsidR="008A53EF" w:rsidRPr="008A53EF" w:rsidRDefault="008A53EF" w:rsidP="00346B08">
      <w:pPr>
        <w:numPr>
          <w:ilvl w:val="0"/>
          <w:numId w:val="115"/>
        </w:numPr>
        <w:tabs>
          <w:tab w:val="left" w:pos="1701"/>
          <w:tab w:val="left" w:pos="1843"/>
        </w:tabs>
        <w:suppressAutoHyphens/>
        <w:spacing w:after="0" w:line="276" w:lineRule="auto"/>
        <w:ind w:left="170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studzienki kanalizacyjne Ø 400 – 87 szt.,</w:t>
      </w:r>
    </w:p>
    <w:p w14:paraId="6E238043" w14:textId="77777777" w:rsidR="008A53EF" w:rsidRPr="008A53EF" w:rsidRDefault="008A53EF" w:rsidP="00346B08">
      <w:pPr>
        <w:numPr>
          <w:ilvl w:val="0"/>
          <w:numId w:val="115"/>
        </w:numPr>
        <w:tabs>
          <w:tab w:val="left" w:pos="1701"/>
          <w:tab w:val="left" w:pos="1843"/>
        </w:tabs>
        <w:suppressAutoHyphens/>
        <w:spacing w:after="0" w:line="276" w:lineRule="auto"/>
        <w:ind w:left="1701" w:hanging="284"/>
        <w:contextualSpacing/>
        <w:jc w:val="both"/>
        <w:rPr>
          <w:rFonts w:ascii="Times New Roman" w:eastAsia="SimSun" w:hAnsi="Times New Roman" w:cs="Times New Roman"/>
          <w:sz w:val="24"/>
          <w:szCs w:val="24"/>
          <w:lang w:eastAsia="zh-CN"/>
        </w:rPr>
      </w:pPr>
      <w:r w:rsidRPr="008A53EF">
        <w:rPr>
          <w:rFonts w:ascii="Times New Roman" w:eastAsia="SimSun" w:hAnsi="Times New Roman" w:cs="Times New Roman"/>
          <w:sz w:val="24"/>
          <w:szCs w:val="24"/>
          <w:lang w:eastAsia="zh-CN"/>
        </w:rPr>
        <w:t>sieć wodociągowa Ø 110 – 2 660,00 m,</w:t>
      </w:r>
    </w:p>
    <w:p w14:paraId="62FC72CA" w14:textId="77777777" w:rsidR="008A53EF" w:rsidRPr="008A53EF" w:rsidRDefault="008A53EF" w:rsidP="00346B08">
      <w:pPr>
        <w:numPr>
          <w:ilvl w:val="0"/>
          <w:numId w:val="115"/>
        </w:numPr>
        <w:tabs>
          <w:tab w:val="left" w:pos="1701"/>
          <w:tab w:val="left" w:pos="1843"/>
        </w:tabs>
        <w:suppressAutoHyphens/>
        <w:spacing w:after="0" w:line="276" w:lineRule="auto"/>
        <w:ind w:left="1701" w:hanging="284"/>
        <w:contextualSpacing/>
        <w:jc w:val="both"/>
        <w:rPr>
          <w:rFonts w:ascii="Times New Roman" w:eastAsia="Calibri" w:hAnsi="Times New Roman" w:cs="Times New Roman"/>
          <w:sz w:val="24"/>
          <w:szCs w:val="24"/>
        </w:rPr>
      </w:pPr>
      <w:r w:rsidRPr="008A53EF">
        <w:rPr>
          <w:rFonts w:ascii="Times New Roman" w:eastAsia="SimSun" w:hAnsi="Times New Roman" w:cs="Times New Roman"/>
          <w:sz w:val="24"/>
          <w:szCs w:val="24"/>
          <w:lang w:eastAsia="zh-CN"/>
        </w:rPr>
        <w:t xml:space="preserve">hydrant żeliwny </w:t>
      </w:r>
      <w:r w:rsidRPr="008A53EF">
        <w:rPr>
          <w:rFonts w:ascii="Times New Roman" w:eastAsia="Calibri" w:hAnsi="Times New Roman" w:cs="Times New Roman"/>
          <w:sz w:val="24"/>
          <w:szCs w:val="24"/>
        </w:rPr>
        <w:t xml:space="preserve">Ø80 – 13 </w:t>
      </w:r>
      <w:proofErr w:type="spellStart"/>
      <w:r w:rsidRPr="008A53EF">
        <w:rPr>
          <w:rFonts w:ascii="Times New Roman" w:eastAsia="Calibri" w:hAnsi="Times New Roman" w:cs="Times New Roman"/>
          <w:sz w:val="24"/>
          <w:szCs w:val="24"/>
        </w:rPr>
        <w:t>kpl</w:t>
      </w:r>
      <w:proofErr w:type="spellEnd"/>
      <w:r w:rsidRPr="008A53EF">
        <w:rPr>
          <w:rFonts w:ascii="Times New Roman" w:eastAsia="Calibri" w:hAnsi="Times New Roman" w:cs="Times New Roman"/>
          <w:sz w:val="24"/>
          <w:szCs w:val="24"/>
        </w:rPr>
        <w:t>.,</w:t>
      </w:r>
    </w:p>
    <w:p w14:paraId="09CC9151" w14:textId="77777777" w:rsidR="008A53EF" w:rsidRPr="008A53EF" w:rsidRDefault="008A53EF" w:rsidP="00346B08">
      <w:pPr>
        <w:numPr>
          <w:ilvl w:val="0"/>
          <w:numId w:val="115"/>
        </w:numPr>
        <w:tabs>
          <w:tab w:val="left" w:pos="1701"/>
          <w:tab w:val="left" w:pos="1843"/>
        </w:tabs>
        <w:suppressAutoHyphens/>
        <w:spacing w:after="0" w:line="276" w:lineRule="auto"/>
        <w:ind w:left="1701" w:hanging="284"/>
        <w:contextualSpacing/>
        <w:jc w:val="both"/>
        <w:rPr>
          <w:rFonts w:ascii="Times New Roman" w:eastAsia="Calibri" w:hAnsi="Times New Roman" w:cs="Times New Roman"/>
          <w:sz w:val="24"/>
          <w:szCs w:val="24"/>
        </w:rPr>
      </w:pPr>
      <w:proofErr w:type="spellStart"/>
      <w:r w:rsidRPr="008A53EF">
        <w:rPr>
          <w:rFonts w:ascii="Times New Roman" w:eastAsia="Calibri" w:hAnsi="Times New Roman" w:cs="Times New Roman"/>
          <w:sz w:val="24"/>
          <w:szCs w:val="24"/>
        </w:rPr>
        <w:t>nawiertka</w:t>
      </w:r>
      <w:proofErr w:type="spellEnd"/>
      <w:r w:rsidRPr="008A53EF">
        <w:rPr>
          <w:rFonts w:ascii="Times New Roman" w:eastAsia="Calibri" w:hAnsi="Times New Roman" w:cs="Times New Roman"/>
          <w:sz w:val="24"/>
          <w:szCs w:val="24"/>
        </w:rPr>
        <w:t xml:space="preserve"> umożliwiająca włączenie do sieci – 24 </w:t>
      </w:r>
      <w:proofErr w:type="spellStart"/>
      <w:r w:rsidRPr="008A53EF">
        <w:rPr>
          <w:rFonts w:ascii="Times New Roman" w:eastAsia="Calibri" w:hAnsi="Times New Roman" w:cs="Times New Roman"/>
          <w:sz w:val="24"/>
          <w:szCs w:val="24"/>
        </w:rPr>
        <w:t>kpl</w:t>
      </w:r>
      <w:proofErr w:type="spellEnd"/>
      <w:r w:rsidRPr="008A53EF">
        <w:rPr>
          <w:rFonts w:ascii="Times New Roman" w:eastAsia="Calibri" w:hAnsi="Times New Roman" w:cs="Times New Roman"/>
          <w:sz w:val="24"/>
          <w:szCs w:val="24"/>
        </w:rPr>
        <w:t>.</w:t>
      </w:r>
    </w:p>
    <w:p w14:paraId="07EF936A" w14:textId="1C585A07" w:rsidR="008A53EF" w:rsidRPr="008A53EF" w:rsidRDefault="008A53EF" w:rsidP="00B209C8">
      <w:pPr>
        <w:suppressAutoHyphens/>
        <w:spacing w:after="0" w:line="276" w:lineRule="auto"/>
        <w:ind w:left="851"/>
        <w:contextualSpacing/>
        <w:jc w:val="both"/>
        <w:rPr>
          <w:rFonts w:ascii="Times New Roman" w:eastAsia="SimSun" w:hAnsi="Times New Roman" w:cs="Times New Roman"/>
          <w:b/>
          <w:sz w:val="24"/>
          <w:szCs w:val="24"/>
          <w:lang w:eastAsia="zh-CN"/>
        </w:rPr>
      </w:pPr>
      <w:r w:rsidRPr="008A53EF">
        <w:rPr>
          <w:rFonts w:ascii="Times New Roman" w:eastAsia="SimSun" w:hAnsi="Times New Roman" w:cs="Times New Roman"/>
          <w:b/>
          <w:sz w:val="24"/>
          <w:szCs w:val="24"/>
          <w:lang w:eastAsia="zh-CN"/>
        </w:rPr>
        <w:t>Łączna długość kolektorów wynosi ok. 2,33 km sieci kanalizacyjnej i ok</w:t>
      </w:r>
      <w:r w:rsidR="00B209C8">
        <w:rPr>
          <w:rFonts w:ascii="Times New Roman" w:eastAsia="SimSun" w:hAnsi="Times New Roman" w:cs="Times New Roman"/>
          <w:b/>
          <w:sz w:val="24"/>
          <w:szCs w:val="24"/>
          <w:lang w:eastAsia="zh-CN"/>
        </w:rPr>
        <w:t>.</w:t>
      </w:r>
      <w:r w:rsidRPr="008A53EF">
        <w:rPr>
          <w:rFonts w:ascii="Times New Roman" w:eastAsia="SimSun" w:hAnsi="Times New Roman" w:cs="Times New Roman"/>
          <w:b/>
          <w:sz w:val="24"/>
          <w:szCs w:val="24"/>
          <w:lang w:eastAsia="zh-CN"/>
        </w:rPr>
        <w:t xml:space="preserve"> 2,66 km sieci wodociągowej.</w:t>
      </w:r>
    </w:p>
    <w:p w14:paraId="0CF70BD3" w14:textId="77777777" w:rsidR="008A53EF" w:rsidRPr="008A53EF" w:rsidRDefault="008A53EF" w:rsidP="008A53EF">
      <w:pPr>
        <w:suppressAutoHyphens/>
        <w:spacing w:after="0" w:line="276" w:lineRule="auto"/>
        <w:ind w:left="709"/>
        <w:contextualSpacing/>
        <w:jc w:val="both"/>
        <w:rPr>
          <w:rFonts w:ascii="Times New Roman" w:eastAsia="SimSun" w:hAnsi="Times New Roman" w:cs="Times New Roman"/>
          <w:b/>
          <w:sz w:val="24"/>
          <w:szCs w:val="24"/>
          <w:lang w:eastAsia="zh-CN"/>
        </w:rPr>
      </w:pPr>
    </w:p>
    <w:p w14:paraId="4C2F3622" w14:textId="77777777" w:rsidR="00B209C8" w:rsidRPr="008A53EF" w:rsidRDefault="00B209C8" w:rsidP="00346B08">
      <w:pPr>
        <w:pStyle w:val="Akapitzlist"/>
        <w:numPr>
          <w:ilvl w:val="0"/>
          <w:numId w:val="124"/>
        </w:numPr>
        <w:tabs>
          <w:tab w:val="left" w:pos="927"/>
        </w:tabs>
        <w:spacing w:line="276" w:lineRule="auto"/>
        <w:ind w:left="851"/>
        <w:jc w:val="both"/>
        <w:rPr>
          <w:rFonts w:eastAsia="SimSun"/>
        </w:rPr>
      </w:pPr>
      <w:r>
        <w:rPr>
          <w:rFonts w:eastAsia="SimSun"/>
        </w:rPr>
        <w:t>z</w:t>
      </w:r>
      <w:r w:rsidRPr="008A53EF">
        <w:rPr>
          <w:rFonts w:eastAsia="SimSun"/>
        </w:rPr>
        <w:t>akres niekwalifikowaln</w:t>
      </w:r>
      <w:r>
        <w:rPr>
          <w:rFonts w:eastAsia="SimSun"/>
        </w:rPr>
        <w:t xml:space="preserve">y, </w:t>
      </w:r>
      <w:proofErr w:type="spellStart"/>
      <w:r>
        <w:rPr>
          <w:rFonts w:eastAsia="SimSun"/>
        </w:rPr>
        <w:t>tj</w:t>
      </w:r>
      <w:proofErr w:type="spellEnd"/>
      <w:r>
        <w:rPr>
          <w:rFonts w:eastAsia="SimSun"/>
        </w:rPr>
        <w:t xml:space="preserve"> wykonanie:</w:t>
      </w:r>
    </w:p>
    <w:p w14:paraId="53012115" w14:textId="1CBD7FE7" w:rsidR="008A53EF" w:rsidRPr="008A53EF" w:rsidRDefault="008A53EF" w:rsidP="00346B08">
      <w:pPr>
        <w:numPr>
          <w:ilvl w:val="0"/>
          <w:numId w:val="115"/>
        </w:numPr>
        <w:suppressAutoHyphens/>
        <w:spacing w:after="0" w:line="276" w:lineRule="auto"/>
        <w:ind w:left="1134"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kolektor</w:t>
      </w:r>
      <w:r w:rsidR="00142B0D">
        <w:rPr>
          <w:rFonts w:ascii="Times New Roman" w:eastAsia="Calibri" w:hAnsi="Times New Roman" w:cs="Times New Roman"/>
          <w:sz w:val="24"/>
          <w:szCs w:val="24"/>
        </w:rPr>
        <w:t>a</w:t>
      </w:r>
      <w:r w:rsidRPr="008A53EF">
        <w:rPr>
          <w:rFonts w:ascii="Times New Roman" w:eastAsia="Calibri" w:hAnsi="Times New Roman" w:cs="Times New Roman"/>
          <w:sz w:val="24"/>
          <w:szCs w:val="24"/>
        </w:rPr>
        <w:t xml:space="preserve"> grawitacyjn</w:t>
      </w:r>
      <w:r w:rsidR="00142B0D">
        <w:rPr>
          <w:rFonts w:ascii="Times New Roman" w:eastAsia="Calibri" w:hAnsi="Times New Roman" w:cs="Times New Roman"/>
          <w:sz w:val="24"/>
          <w:szCs w:val="24"/>
        </w:rPr>
        <w:t>ego</w:t>
      </w:r>
      <w:r w:rsidRPr="008A53EF">
        <w:rPr>
          <w:rFonts w:ascii="Times New Roman" w:eastAsia="Calibri" w:hAnsi="Times New Roman" w:cs="Times New Roman"/>
          <w:sz w:val="24"/>
          <w:szCs w:val="24"/>
        </w:rPr>
        <w:t xml:space="preserve"> Ø 200 PVC – 247,00 m,</w:t>
      </w:r>
    </w:p>
    <w:p w14:paraId="6D5F14BE" w14:textId="326700E0" w:rsidR="008A53EF" w:rsidRPr="008A53EF" w:rsidRDefault="008A53EF" w:rsidP="00346B08">
      <w:pPr>
        <w:numPr>
          <w:ilvl w:val="0"/>
          <w:numId w:val="115"/>
        </w:numPr>
        <w:suppressAutoHyphens/>
        <w:spacing w:after="0" w:line="276" w:lineRule="auto"/>
        <w:ind w:left="1134"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kolektor</w:t>
      </w:r>
      <w:r w:rsidR="00142B0D">
        <w:rPr>
          <w:rFonts w:ascii="Times New Roman" w:eastAsia="Calibri" w:hAnsi="Times New Roman" w:cs="Times New Roman"/>
          <w:sz w:val="24"/>
          <w:szCs w:val="24"/>
        </w:rPr>
        <w:t>a</w:t>
      </w:r>
      <w:r w:rsidRPr="008A53EF">
        <w:rPr>
          <w:rFonts w:ascii="Times New Roman" w:eastAsia="Calibri" w:hAnsi="Times New Roman" w:cs="Times New Roman"/>
          <w:sz w:val="24"/>
          <w:szCs w:val="24"/>
        </w:rPr>
        <w:t xml:space="preserve"> grawitacyjn</w:t>
      </w:r>
      <w:r w:rsidR="00142B0D">
        <w:rPr>
          <w:rFonts w:ascii="Times New Roman" w:eastAsia="Calibri" w:hAnsi="Times New Roman" w:cs="Times New Roman"/>
          <w:sz w:val="24"/>
          <w:szCs w:val="24"/>
        </w:rPr>
        <w:t>ego</w:t>
      </w:r>
      <w:r w:rsidRPr="008A53EF">
        <w:rPr>
          <w:rFonts w:ascii="Times New Roman" w:eastAsia="Calibri" w:hAnsi="Times New Roman" w:cs="Times New Roman"/>
          <w:sz w:val="24"/>
          <w:szCs w:val="24"/>
        </w:rPr>
        <w:t xml:space="preserve"> Ø 200 PE – 30,00 m,</w:t>
      </w:r>
    </w:p>
    <w:p w14:paraId="73ABAF5C" w14:textId="25705773" w:rsidR="008A53EF" w:rsidRPr="008A53EF" w:rsidRDefault="008A53EF" w:rsidP="00346B08">
      <w:pPr>
        <w:numPr>
          <w:ilvl w:val="0"/>
          <w:numId w:val="115"/>
        </w:numPr>
        <w:suppressAutoHyphens/>
        <w:spacing w:after="0" w:line="276" w:lineRule="auto"/>
        <w:ind w:left="1134"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studzie</w:t>
      </w:r>
      <w:r w:rsidR="00142B0D">
        <w:rPr>
          <w:rFonts w:ascii="Times New Roman" w:eastAsia="Calibri" w:hAnsi="Times New Roman" w:cs="Times New Roman"/>
          <w:sz w:val="24"/>
          <w:szCs w:val="24"/>
        </w:rPr>
        <w:t>nek</w:t>
      </w:r>
      <w:r w:rsidRPr="008A53EF">
        <w:rPr>
          <w:rFonts w:ascii="Times New Roman" w:eastAsia="Calibri" w:hAnsi="Times New Roman" w:cs="Times New Roman"/>
          <w:sz w:val="24"/>
          <w:szCs w:val="24"/>
        </w:rPr>
        <w:t xml:space="preserve"> kanalizacyjn</w:t>
      </w:r>
      <w:r w:rsidR="00142B0D">
        <w:rPr>
          <w:rFonts w:ascii="Times New Roman" w:eastAsia="Calibri" w:hAnsi="Times New Roman" w:cs="Times New Roman"/>
          <w:sz w:val="24"/>
          <w:szCs w:val="24"/>
        </w:rPr>
        <w:t>ych</w:t>
      </w:r>
      <w:r w:rsidRPr="008A53EF">
        <w:rPr>
          <w:rFonts w:ascii="Times New Roman" w:eastAsia="Calibri" w:hAnsi="Times New Roman" w:cs="Times New Roman"/>
          <w:sz w:val="24"/>
          <w:szCs w:val="24"/>
        </w:rPr>
        <w:t xml:space="preserve"> Ø 400 – 4 szt.,</w:t>
      </w:r>
    </w:p>
    <w:p w14:paraId="1C7363D2" w14:textId="2CDC1FE4" w:rsidR="008A53EF" w:rsidRPr="008A53EF" w:rsidRDefault="008A53EF" w:rsidP="00346B08">
      <w:pPr>
        <w:numPr>
          <w:ilvl w:val="0"/>
          <w:numId w:val="115"/>
        </w:numPr>
        <w:suppressAutoHyphens/>
        <w:spacing w:after="0" w:line="276" w:lineRule="auto"/>
        <w:ind w:left="1134"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sie</w:t>
      </w:r>
      <w:r w:rsidR="00142B0D">
        <w:rPr>
          <w:rFonts w:ascii="Times New Roman" w:eastAsia="Calibri" w:hAnsi="Times New Roman" w:cs="Times New Roman"/>
          <w:sz w:val="24"/>
          <w:szCs w:val="24"/>
        </w:rPr>
        <w:t>ci</w:t>
      </w:r>
      <w:r w:rsidRPr="008A53EF">
        <w:rPr>
          <w:rFonts w:ascii="Times New Roman" w:eastAsia="Calibri" w:hAnsi="Times New Roman" w:cs="Times New Roman"/>
          <w:sz w:val="24"/>
          <w:szCs w:val="24"/>
        </w:rPr>
        <w:t xml:space="preserve"> wodociągow</w:t>
      </w:r>
      <w:r w:rsidR="00142B0D">
        <w:rPr>
          <w:rFonts w:ascii="Times New Roman" w:eastAsia="Calibri" w:hAnsi="Times New Roman" w:cs="Times New Roman"/>
          <w:sz w:val="24"/>
          <w:szCs w:val="24"/>
        </w:rPr>
        <w:t>ej</w:t>
      </w:r>
      <w:r w:rsidRPr="008A53EF">
        <w:rPr>
          <w:rFonts w:ascii="Times New Roman" w:eastAsia="Calibri" w:hAnsi="Times New Roman" w:cs="Times New Roman"/>
          <w:sz w:val="24"/>
          <w:szCs w:val="24"/>
        </w:rPr>
        <w:t xml:space="preserve"> Ø 110 – 396,00 m,</w:t>
      </w:r>
    </w:p>
    <w:p w14:paraId="11C92B76" w14:textId="23B430FA" w:rsidR="008A53EF" w:rsidRPr="008A53EF" w:rsidRDefault="008A53EF" w:rsidP="00346B08">
      <w:pPr>
        <w:numPr>
          <w:ilvl w:val="0"/>
          <w:numId w:val="115"/>
        </w:numPr>
        <w:suppressAutoHyphens/>
        <w:spacing w:after="0" w:line="276" w:lineRule="auto"/>
        <w:ind w:left="1134"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lastRenderedPageBreak/>
        <w:t>hydrant</w:t>
      </w:r>
      <w:r w:rsidR="00990C3D">
        <w:rPr>
          <w:rFonts w:ascii="Times New Roman" w:eastAsia="Calibri" w:hAnsi="Times New Roman" w:cs="Times New Roman"/>
          <w:sz w:val="24"/>
          <w:szCs w:val="24"/>
        </w:rPr>
        <w:t>u</w:t>
      </w:r>
      <w:r w:rsidRPr="008A53EF">
        <w:rPr>
          <w:rFonts w:ascii="Times New Roman" w:eastAsia="Calibri" w:hAnsi="Times New Roman" w:cs="Times New Roman"/>
          <w:sz w:val="24"/>
          <w:szCs w:val="24"/>
        </w:rPr>
        <w:t xml:space="preserve"> żeliwn</w:t>
      </w:r>
      <w:r w:rsidR="00990C3D">
        <w:rPr>
          <w:rFonts w:ascii="Times New Roman" w:eastAsia="Calibri" w:hAnsi="Times New Roman" w:cs="Times New Roman"/>
          <w:sz w:val="24"/>
          <w:szCs w:val="24"/>
        </w:rPr>
        <w:t>ego</w:t>
      </w:r>
      <w:r w:rsidRPr="008A53EF">
        <w:rPr>
          <w:rFonts w:ascii="Times New Roman" w:eastAsia="Calibri" w:hAnsi="Times New Roman" w:cs="Times New Roman"/>
          <w:sz w:val="24"/>
          <w:szCs w:val="24"/>
        </w:rPr>
        <w:t xml:space="preserve"> Ø80 – 1 </w:t>
      </w:r>
      <w:proofErr w:type="spellStart"/>
      <w:r w:rsidRPr="008A53EF">
        <w:rPr>
          <w:rFonts w:ascii="Times New Roman" w:eastAsia="Calibri" w:hAnsi="Times New Roman" w:cs="Times New Roman"/>
          <w:sz w:val="24"/>
          <w:szCs w:val="24"/>
        </w:rPr>
        <w:t>kpl</w:t>
      </w:r>
      <w:proofErr w:type="spellEnd"/>
      <w:r w:rsidRPr="008A53EF">
        <w:rPr>
          <w:rFonts w:ascii="Times New Roman" w:eastAsia="Calibri" w:hAnsi="Times New Roman" w:cs="Times New Roman"/>
          <w:sz w:val="24"/>
          <w:szCs w:val="24"/>
        </w:rPr>
        <w:t>.,</w:t>
      </w:r>
    </w:p>
    <w:p w14:paraId="6D94FBDF" w14:textId="0482722C" w:rsidR="008A53EF" w:rsidRPr="008A53EF" w:rsidRDefault="008A53EF" w:rsidP="00B209C8">
      <w:pPr>
        <w:suppressAutoHyphens/>
        <w:spacing w:after="0" w:line="276" w:lineRule="auto"/>
        <w:ind w:left="851"/>
        <w:contextualSpacing/>
        <w:jc w:val="both"/>
        <w:rPr>
          <w:rFonts w:ascii="Times New Roman" w:eastAsia="SimSun" w:hAnsi="Times New Roman" w:cs="Times New Roman"/>
          <w:b/>
          <w:sz w:val="24"/>
          <w:szCs w:val="24"/>
          <w:lang w:eastAsia="zh-CN"/>
        </w:rPr>
      </w:pPr>
      <w:r w:rsidRPr="008A53EF">
        <w:rPr>
          <w:rFonts w:ascii="Times New Roman" w:eastAsia="SimSun" w:hAnsi="Times New Roman" w:cs="Times New Roman"/>
          <w:b/>
          <w:sz w:val="24"/>
          <w:szCs w:val="24"/>
          <w:lang w:eastAsia="zh-CN"/>
        </w:rPr>
        <w:t>Łączna długość kolektorów wynosi ok. 0,28 km sieci kanalizacyjnej i ok</w:t>
      </w:r>
      <w:r w:rsidR="00B209C8">
        <w:rPr>
          <w:rFonts w:ascii="Times New Roman" w:eastAsia="SimSun" w:hAnsi="Times New Roman" w:cs="Times New Roman"/>
          <w:b/>
          <w:sz w:val="24"/>
          <w:szCs w:val="24"/>
          <w:lang w:eastAsia="zh-CN"/>
        </w:rPr>
        <w:t>.</w:t>
      </w:r>
      <w:r w:rsidRPr="008A53EF">
        <w:rPr>
          <w:rFonts w:ascii="Times New Roman" w:eastAsia="SimSun" w:hAnsi="Times New Roman" w:cs="Times New Roman"/>
          <w:b/>
          <w:sz w:val="24"/>
          <w:szCs w:val="24"/>
          <w:lang w:eastAsia="zh-CN"/>
        </w:rPr>
        <w:t xml:space="preserve"> 0,4 km sieci wodociągowej.</w:t>
      </w:r>
    </w:p>
    <w:p w14:paraId="078F8816" w14:textId="77777777" w:rsidR="008A53EF" w:rsidRPr="008A53EF" w:rsidRDefault="008A53EF" w:rsidP="008A53EF">
      <w:pPr>
        <w:suppressAutoHyphens/>
        <w:spacing w:after="0" w:line="276" w:lineRule="auto"/>
        <w:ind w:left="709"/>
        <w:contextualSpacing/>
        <w:jc w:val="both"/>
        <w:rPr>
          <w:rFonts w:ascii="Times New Roman" w:eastAsia="SimSun" w:hAnsi="Times New Roman" w:cs="Times New Roman"/>
          <w:b/>
          <w:sz w:val="24"/>
          <w:szCs w:val="24"/>
          <w:lang w:eastAsia="zh-CN"/>
        </w:rPr>
      </w:pPr>
    </w:p>
    <w:p w14:paraId="28646107" w14:textId="77777777" w:rsidR="008A53EF" w:rsidRPr="008A53EF" w:rsidRDefault="008A53EF" w:rsidP="00990C3D">
      <w:pPr>
        <w:suppressAutoHyphens/>
        <w:spacing w:after="0" w:line="276" w:lineRule="auto"/>
        <w:ind w:left="426"/>
        <w:contextualSpacing/>
        <w:jc w:val="both"/>
        <w:rPr>
          <w:rFonts w:ascii="Times New Roman" w:eastAsia="SimSun" w:hAnsi="Times New Roman" w:cs="Times New Roman"/>
          <w:sz w:val="24"/>
          <w:szCs w:val="24"/>
          <w:lang w:eastAsia="zh-CN"/>
        </w:rPr>
      </w:pPr>
      <w:r w:rsidRPr="008A53EF">
        <w:rPr>
          <w:rFonts w:ascii="Times New Roman" w:eastAsia="SimSun" w:hAnsi="Times New Roman" w:cs="Times New Roman"/>
          <w:sz w:val="24"/>
          <w:szCs w:val="24"/>
          <w:lang w:eastAsia="zh-CN"/>
        </w:rPr>
        <w:t>Szczegółowy zakres robót określają następujące dokumenty:</w:t>
      </w:r>
    </w:p>
    <w:p w14:paraId="2DEB0364" w14:textId="77777777" w:rsidR="008A53EF" w:rsidRPr="008A53EF" w:rsidRDefault="008A53EF" w:rsidP="00346B08">
      <w:pPr>
        <w:widowControl w:val="0"/>
        <w:numPr>
          <w:ilvl w:val="0"/>
          <w:numId w:val="119"/>
        </w:numPr>
        <w:suppressAutoHyphens/>
        <w:spacing w:after="0" w:line="276" w:lineRule="auto"/>
        <w:contextualSpacing/>
        <w:jc w:val="both"/>
        <w:rPr>
          <w:rFonts w:ascii="Times New Roman" w:eastAsia="SimSun" w:hAnsi="Times New Roman" w:cs="Times New Roman"/>
          <w:kern w:val="1"/>
          <w:sz w:val="24"/>
          <w:szCs w:val="24"/>
          <w:lang w:eastAsia="zh-CN"/>
        </w:rPr>
      </w:pPr>
      <w:r w:rsidRPr="008A53EF">
        <w:rPr>
          <w:rFonts w:ascii="Times New Roman" w:eastAsia="SimSun" w:hAnsi="Times New Roman" w:cs="Times New Roman"/>
          <w:kern w:val="1"/>
          <w:sz w:val="24"/>
          <w:szCs w:val="24"/>
          <w:lang w:eastAsia="zh-CN"/>
        </w:rPr>
        <w:t xml:space="preserve">Program funkcjonalno-użytkowy dla części nr 4; </w:t>
      </w:r>
    </w:p>
    <w:p w14:paraId="2BEDCF7F" w14:textId="77777777" w:rsidR="008A53EF" w:rsidRPr="008A53EF" w:rsidRDefault="008A53EF" w:rsidP="008A53EF">
      <w:pPr>
        <w:suppressAutoHyphens/>
        <w:spacing w:after="0" w:line="276" w:lineRule="auto"/>
        <w:contextualSpacing/>
        <w:jc w:val="both"/>
        <w:rPr>
          <w:rFonts w:ascii="Times New Roman" w:eastAsia="SimSun" w:hAnsi="Times New Roman" w:cs="Times New Roman"/>
          <w:b/>
          <w:color w:val="FF0000"/>
          <w:sz w:val="24"/>
          <w:szCs w:val="24"/>
          <w:lang w:eastAsia="zh-CN"/>
        </w:rPr>
      </w:pPr>
    </w:p>
    <w:p w14:paraId="5D3E0F81" w14:textId="77777777" w:rsidR="008A53EF" w:rsidRPr="008A53EF" w:rsidRDefault="008A53EF" w:rsidP="00990C3D">
      <w:pPr>
        <w:suppressAutoHyphens/>
        <w:spacing w:after="0" w:line="276" w:lineRule="auto"/>
        <w:ind w:left="426"/>
        <w:contextualSpacing/>
        <w:jc w:val="both"/>
        <w:rPr>
          <w:rFonts w:ascii="Times New Roman" w:eastAsia="SimSun" w:hAnsi="Times New Roman" w:cs="Times New Roman"/>
          <w:sz w:val="24"/>
          <w:szCs w:val="24"/>
          <w:lang w:eastAsia="zh-CN"/>
        </w:rPr>
      </w:pPr>
      <w:r w:rsidRPr="008A53EF">
        <w:rPr>
          <w:rFonts w:ascii="Times New Roman" w:eastAsia="SimSun" w:hAnsi="Times New Roman" w:cs="Times New Roman"/>
          <w:sz w:val="24"/>
          <w:szCs w:val="24"/>
          <w:lang w:eastAsia="zh-CN"/>
        </w:rPr>
        <w:t>Zakres dofinansowany z Krajowego Planu Odbudowy i Zwiększania Odporności.</w:t>
      </w:r>
    </w:p>
    <w:p w14:paraId="30E5B5EF" w14:textId="77777777" w:rsidR="008A53EF" w:rsidRPr="008A53EF" w:rsidRDefault="008A53EF" w:rsidP="008A53EF">
      <w:pPr>
        <w:suppressAutoHyphens/>
        <w:spacing w:after="0" w:line="276" w:lineRule="auto"/>
        <w:ind w:left="567"/>
        <w:contextualSpacing/>
        <w:jc w:val="both"/>
        <w:rPr>
          <w:rFonts w:ascii="Times New Roman" w:eastAsia="SimSun" w:hAnsi="Times New Roman" w:cs="Times New Roman"/>
          <w:sz w:val="24"/>
          <w:szCs w:val="24"/>
          <w:lang w:eastAsia="zh-CN"/>
        </w:rPr>
      </w:pPr>
    </w:p>
    <w:p w14:paraId="3A1215AF" w14:textId="37C99B9E" w:rsidR="008A53EF" w:rsidRPr="00F0026D" w:rsidRDefault="008A53EF" w:rsidP="001A4444">
      <w:pPr>
        <w:numPr>
          <w:ilvl w:val="1"/>
          <w:numId w:val="64"/>
        </w:numPr>
        <w:suppressAutoHyphens/>
        <w:spacing w:after="0" w:line="276" w:lineRule="auto"/>
        <w:contextualSpacing/>
        <w:jc w:val="both"/>
        <w:rPr>
          <w:rFonts w:ascii="Times New Roman" w:eastAsia="SimSun" w:hAnsi="Times New Roman" w:cs="Times New Roman"/>
          <w:b/>
          <w:color w:val="FF0000"/>
          <w:sz w:val="24"/>
          <w:szCs w:val="24"/>
          <w:lang w:eastAsia="zh-CN"/>
        </w:rPr>
      </w:pPr>
      <w:r w:rsidRPr="008A53EF">
        <w:rPr>
          <w:rFonts w:ascii="Times New Roman" w:eastAsia="Lucida Sans Unicode" w:hAnsi="Times New Roman" w:cs="Times New Roman"/>
          <w:b/>
          <w:kern w:val="1"/>
          <w:sz w:val="24"/>
          <w:szCs w:val="24"/>
          <w:u w:val="single"/>
          <w:lang w:eastAsia="zh-CN"/>
        </w:rPr>
        <w:t>Część numer 5 – Projektowanie i budowa sieci wodociągowej i kanalizacji sanitarnej w miejscowościach Biedaczów, Brzóza Królewska, Giedlarowa, Hucisko i Wierzawice</w:t>
      </w:r>
      <w:r w:rsidRPr="008A53EF">
        <w:rPr>
          <w:rFonts w:ascii="Times New Roman" w:eastAsia="SimSun" w:hAnsi="Times New Roman" w:cs="Times New Roman"/>
          <w:b/>
          <w:kern w:val="1"/>
          <w:sz w:val="24"/>
          <w:szCs w:val="24"/>
          <w:u w:val="single"/>
          <w:lang w:eastAsia="zh-CN"/>
        </w:rPr>
        <w:t xml:space="preserve"> </w:t>
      </w:r>
    </w:p>
    <w:p w14:paraId="2B38E9B1" w14:textId="77777777" w:rsidR="00F0026D" w:rsidRPr="00F0026D" w:rsidRDefault="00F0026D" w:rsidP="00F0026D">
      <w:pPr>
        <w:suppressAutoHyphens/>
        <w:spacing w:after="0" w:line="276" w:lineRule="auto"/>
        <w:ind w:left="360"/>
        <w:contextualSpacing/>
        <w:jc w:val="both"/>
        <w:rPr>
          <w:rFonts w:ascii="Times New Roman" w:eastAsia="SimSun" w:hAnsi="Times New Roman" w:cs="Times New Roman"/>
          <w:b/>
          <w:color w:val="FF0000"/>
          <w:sz w:val="24"/>
          <w:szCs w:val="24"/>
          <w:lang w:eastAsia="zh-CN"/>
        </w:rPr>
      </w:pPr>
    </w:p>
    <w:p w14:paraId="54EA98E9" w14:textId="77777777" w:rsidR="00112AB1" w:rsidRPr="008A53EF" w:rsidRDefault="00112AB1" w:rsidP="00112AB1">
      <w:pPr>
        <w:suppressAutoHyphens/>
        <w:spacing w:after="0" w:line="276" w:lineRule="auto"/>
        <w:ind w:left="360"/>
        <w:contextualSpacing/>
        <w:jc w:val="both"/>
        <w:rPr>
          <w:rFonts w:ascii="Times New Roman" w:eastAsia="Arial Unicode MS" w:hAnsi="Times New Roman" w:cs="Times New Roman"/>
          <w:sz w:val="24"/>
        </w:rPr>
      </w:pPr>
      <w:r w:rsidRPr="008A53EF">
        <w:rPr>
          <w:rFonts w:ascii="Times New Roman" w:eastAsia="Arial Unicode MS" w:hAnsi="Times New Roman" w:cs="Times New Roman"/>
          <w:sz w:val="24"/>
        </w:rPr>
        <w:t>Zadanie obejmuje:</w:t>
      </w:r>
    </w:p>
    <w:p w14:paraId="62D69AF0" w14:textId="77777777" w:rsidR="008A53EF" w:rsidRPr="008A53EF" w:rsidRDefault="008A53EF" w:rsidP="00346B08">
      <w:pPr>
        <w:numPr>
          <w:ilvl w:val="0"/>
          <w:numId w:val="123"/>
        </w:numPr>
        <w:suppressAutoHyphens/>
        <w:spacing w:after="0" w:line="276" w:lineRule="auto"/>
        <w:ind w:left="1276"/>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 xml:space="preserve">opracowanie dokumentacji projektowej sieci wodociągowej – 6 </w:t>
      </w:r>
      <w:proofErr w:type="spellStart"/>
      <w:r w:rsidRPr="008A53EF">
        <w:rPr>
          <w:rFonts w:ascii="Times New Roman" w:eastAsia="Calibri" w:hAnsi="Times New Roman" w:cs="Times New Roman"/>
          <w:sz w:val="24"/>
          <w:szCs w:val="24"/>
        </w:rPr>
        <w:t>kpl</w:t>
      </w:r>
      <w:proofErr w:type="spellEnd"/>
      <w:r w:rsidRPr="008A53EF">
        <w:rPr>
          <w:rFonts w:ascii="Times New Roman" w:eastAsia="Calibri" w:hAnsi="Times New Roman" w:cs="Times New Roman"/>
          <w:sz w:val="24"/>
          <w:szCs w:val="24"/>
        </w:rPr>
        <w:t>.,</w:t>
      </w:r>
    </w:p>
    <w:p w14:paraId="5E02C426" w14:textId="77777777" w:rsidR="008A53EF" w:rsidRDefault="008A53EF" w:rsidP="00346B08">
      <w:pPr>
        <w:numPr>
          <w:ilvl w:val="0"/>
          <w:numId w:val="123"/>
        </w:numPr>
        <w:suppressAutoHyphens/>
        <w:spacing w:after="0" w:line="276" w:lineRule="auto"/>
        <w:ind w:left="1276"/>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 xml:space="preserve">opracowanie dokumentacji projektowej sieci kanalizacji sanitarnej – 5 </w:t>
      </w:r>
      <w:proofErr w:type="spellStart"/>
      <w:r w:rsidRPr="008A53EF">
        <w:rPr>
          <w:rFonts w:ascii="Times New Roman" w:eastAsia="Calibri" w:hAnsi="Times New Roman" w:cs="Times New Roman"/>
          <w:sz w:val="24"/>
          <w:szCs w:val="24"/>
        </w:rPr>
        <w:t>kpl</w:t>
      </w:r>
      <w:proofErr w:type="spellEnd"/>
      <w:r w:rsidRPr="008A53EF">
        <w:rPr>
          <w:rFonts w:ascii="Times New Roman" w:eastAsia="Calibri" w:hAnsi="Times New Roman" w:cs="Times New Roman"/>
          <w:sz w:val="24"/>
          <w:szCs w:val="24"/>
        </w:rPr>
        <w:t>.,</w:t>
      </w:r>
    </w:p>
    <w:p w14:paraId="6046257F" w14:textId="77777777" w:rsidR="00112AB1" w:rsidRDefault="00112AB1" w:rsidP="00346B08">
      <w:pPr>
        <w:numPr>
          <w:ilvl w:val="0"/>
          <w:numId w:val="123"/>
        </w:numPr>
        <w:suppressAutoHyphens/>
        <w:spacing w:after="0" w:line="276" w:lineRule="auto"/>
        <w:ind w:left="127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wykonanie robót budowlanych:</w:t>
      </w:r>
    </w:p>
    <w:p w14:paraId="2B2BD347" w14:textId="77777777" w:rsidR="008A53EF" w:rsidRPr="008A53EF" w:rsidRDefault="008A53EF" w:rsidP="00346B08">
      <w:pPr>
        <w:numPr>
          <w:ilvl w:val="0"/>
          <w:numId w:val="115"/>
        </w:numPr>
        <w:tabs>
          <w:tab w:val="left" w:pos="1701"/>
          <w:tab w:val="left" w:pos="1843"/>
        </w:tabs>
        <w:suppressAutoHyphens/>
        <w:spacing w:after="0" w:line="276" w:lineRule="auto"/>
        <w:ind w:left="170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kolektor grawitacyjny Ø 200 PVC – 290,00 m,</w:t>
      </w:r>
    </w:p>
    <w:p w14:paraId="4B550CBB" w14:textId="77777777" w:rsidR="008A53EF" w:rsidRPr="008A53EF" w:rsidRDefault="008A53EF" w:rsidP="00346B08">
      <w:pPr>
        <w:numPr>
          <w:ilvl w:val="0"/>
          <w:numId w:val="115"/>
        </w:numPr>
        <w:tabs>
          <w:tab w:val="left" w:pos="1701"/>
          <w:tab w:val="left" w:pos="1843"/>
        </w:tabs>
        <w:suppressAutoHyphens/>
        <w:spacing w:after="0" w:line="276" w:lineRule="auto"/>
        <w:ind w:left="170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kolektor tłoczny Ø 63 – 25,00 m,</w:t>
      </w:r>
    </w:p>
    <w:p w14:paraId="18D635C8" w14:textId="77777777" w:rsidR="008A53EF" w:rsidRPr="008A53EF" w:rsidRDefault="008A53EF" w:rsidP="00346B08">
      <w:pPr>
        <w:numPr>
          <w:ilvl w:val="0"/>
          <w:numId w:val="115"/>
        </w:numPr>
        <w:tabs>
          <w:tab w:val="left" w:pos="1701"/>
          <w:tab w:val="left" w:pos="1843"/>
        </w:tabs>
        <w:suppressAutoHyphens/>
        <w:spacing w:after="0" w:line="276" w:lineRule="auto"/>
        <w:ind w:left="170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 xml:space="preserve">studzienki kanalizacyjne Ø 400 – 12 szt., </w:t>
      </w:r>
    </w:p>
    <w:p w14:paraId="6CD9F6F2" w14:textId="77777777" w:rsidR="008A53EF" w:rsidRPr="008A53EF" w:rsidRDefault="008A53EF" w:rsidP="00346B08">
      <w:pPr>
        <w:numPr>
          <w:ilvl w:val="0"/>
          <w:numId w:val="115"/>
        </w:numPr>
        <w:tabs>
          <w:tab w:val="left" w:pos="1701"/>
          <w:tab w:val="left" w:pos="1843"/>
        </w:tabs>
        <w:suppressAutoHyphens/>
        <w:spacing w:after="0" w:line="276" w:lineRule="auto"/>
        <w:ind w:left="170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studnia rozprężna Ø 1200 – 1 szt.,</w:t>
      </w:r>
    </w:p>
    <w:p w14:paraId="00E39216" w14:textId="77777777" w:rsidR="008A53EF" w:rsidRPr="008A53EF" w:rsidRDefault="008A53EF" w:rsidP="00346B08">
      <w:pPr>
        <w:numPr>
          <w:ilvl w:val="0"/>
          <w:numId w:val="115"/>
        </w:numPr>
        <w:tabs>
          <w:tab w:val="left" w:pos="1701"/>
          <w:tab w:val="left" w:pos="1843"/>
        </w:tabs>
        <w:suppressAutoHyphens/>
        <w:spacing w:after="0" w:line="276" w:lineRule="auto"/>
        <w:ind w:left="170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 xml:space="preserve">przydomowa przepompownia ścieków wraz z instalacją elektryczną – 1 </w:t>
      </w:r>
      <w:proofErr w:type="spellStart"/>
      <w:r w:rsidRPr="008A53EF">
        <w:rPr>
          <w:rFonts w:ascii="Times New Roman" w:eastAsia="Calibri" w:hAnsi="Times New Roman" w:cs="Times New Roman"/>
          <w:sz w:val="24"/>
          <w:szCs w:val="24"/>
        </w:rPr>
        <w:t>kpl</w:t>
      </w:r>
      <w:proofErr w:type="spellEnd"/>
      <w:r w:rsidRPr="008A53EF">
        <w:rPr>
          <w:rFonts w:ascii="Times New Roman" w:eastAsia="Calibri" w:hAnsi="Times New Roman" w:cs="Times New Roman"/>
          <w:sz w:val="24"/>
          <w:szCs w:val="24"/>
        </w:rPr>
        <w:t>.</w:t>
      </w:r>
    </w:p>
    <w:p w14:paraId="35680652" w14:textId="77777777" w:rsidR="008A53EF" w:rsidRPr="008A53EF" w:rsidRDefault="008A53EF" w:rsidP="00346B08">
      <w:pPr>
        <w:numPr>
          <w:ilvl w:val="0"/>
          <w:numId w:val="115"/>
        </w:numPr>
        <w:tabs>
          <w:tab w:val="left" w:pos="1701"/>
          <w:tab w:val="left" w:pos="1843"/>
        </w:tabs>
        <w:suppressAutoHyphens/>
        <w:spacing w:after="0" w:line="276" w:lineRule="auto"/>
        <w:ind w:left="170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sieć wodociągowa Ø 110 – 873,00 m,</w:t>
      </w:r>
    </w:p>
    <w:p w14:paraId="72C757B2" w14:textId="465A6056" w:rsidR="008A53EF" w:rsidRPr="008A53EF" w:rsidRDefault="008A53EF" w:rsidP="00346B08">
      <w:pPr>
        <w:numPr>
          <w:ilvl w:val="0"/>
          <w:numId w:val="115"/>
        </w:numPr>
        <w:tabs>
          <w:tab w:val="left" w:pos="1701"/>
          <w:tab w:val="left" w:pos="1843"/>
        </w:tabs>
        <w:suppressAutoHyphens/>
        <w:spacing w:after="0" w:line="276" w:lineRule="auto"/>
        <w:ind w:left="170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hydrant</w:t>
      </w:r>
      <w:r w:rsidR="001168A1">
        <w:rPr>
          <w:rFonts w:ascii="Times New Roman" w:eastAsia="Calibri" w:hAnsi="Times New Roman" w:cs="Times New Roman"/>
          <w:sz w:val="24"/>
          <w:szCs w:val="24"/>
        </w:rPr>
        <w:t>y</w:t>
      </w:r>
      <w:r w:rsidRPr="008A53EF">
        <w:rPr>
          <w:rFonts w:ascii="Times New Roman" w:eastAsia="Calibri" w:hAnsi="Times New Roman" w:cs="Times New Roman"/>
          <w:sz w:val="24"/>
          <w:szCs w:val="24"/>
        </w:rPr>
        <w:t xml:space="preserve"> żeliwn</w:t>
      </w:r>
      <w:r w:rsidR="001168A1">
        <w:rPr>
          <w:rFonts w:ascii="Times New Roman" w:eastAsia="Calibri" w:hAnsi="Times New Roman" w:cs="Times New Roman"/>
          <w:sz w:val="24"/>
          <w:szCs w:val="24"/>
        </w:rPr>
        <w:t>e</w:t>
      </w:r>
      <w:r w:rsidRPr="008A53EF">
        <w:rPr>
          <w:rFonts w:ascii="Times New Roman" w:eastAsia="Calibri" w:hAnsi="Times New Roman" w:cs="Times New Roman"/>
          <w:sz w:val="24"/>
          <w:szCs w:val="24"/>
        </w:rPr>
        <w:t xml:space="preserve"> Ø80 – 9 </w:t>
      </w:r>
      <w:proofErr w:type="spellStart"/>
      <w:r w:rsidRPr="008A53EF">
        <w:rPr>
          <w:rFonts w:ascii="Times New Roman" w:eastAsia="Calibri" w:hAnsi="Times New Roman" w:cs="Times New Roman"/>
          <w:sz w:val="24"/>
          <w:szCs w:val="24"/>
        </w:rPr>
        <w:t>kpl</w:t>
      </w:r>
      <w:proofErr w:type="spellEnd"/>
      <w:r w:rsidRPr="008A53EF">
        <w:rPr>
          <w:rFonts w:ascii="Times New Roman" w:eastAsia="Calibri" w:hAnsi="Times New Roman" w:cs="Times New Roman"/>
          <w:sz w:val="24"/>
          <w:szCs w:val="24"/>
        </w:rPr>
        <w:t>.</w:t>
      </w:r>
    </w:p>
    <w:p w14:paraId="647C4026" w14:textId="77777777" w:rsidR="008A53EF" w:rsidRPr="008A53EF" w:rsidRDefault="008A53EF" w:rsidP="008A53EF">
      <w:pPr>
        <w:suppressAutoHyphens/>
        <w:spacing w:after="0" w:line="276" w:lineRule="auto"/>
        <w:contextualSpacing/>
        <w:jc w:val="both"/>
        <w:rPr>
          <w:rFonts w:ascii="Times New Roman" w:eastAsia="SimSun" w:hAnsi="Times New Roman" w:cs="Times New Roman"/>
          <w:sz w:val="24"/>
          <w:szCs w:val="24"/>
          <w:lang w:eastAsia="zh-CN"/>
        </w:rPr>
      </w:pPr>
    </w:p>
    <w:p w14:paraId="0DB5CEA5" w14:textId="1746C585" w:rsidR="008A53EF" w:rsidRPr="008A53EF" w:rsidRDefault="008A53EF" w:rsidP="008A53EF">
      <w:pPr>
        <w:suppressAutoHyphens/>
        <w:spacing w:after="0" w:line="276" w:lineRule="auto"/>
        <w:ind w:left="567"/>
        <w:contextualSpacing/>
        <w:jc w:val="both"/>
        <w:rPr>
          <w:rFonts w:ascii="Times New Roman" w:eastAsia="SimSun" w:hAnsi="Times New Roman" w:cs="Times New Roman"/>
          <w:b/>
          <w:sz w:val="24"/>
          <w:szCs w:val="24"/>
          <w:lang w:eastAsia="zh-CN"/>
        </w:rPr>
      </w:pPr>
      <w:r w:rsidRPr="008A53EF">
        <w:rPr>
          <w:rFonts w:ascii="Times New Roman" w:eastAsia="SimSun" w:hAnsi="Times New Roman" w:cs="Times New Roman"/>
          <w:b/>
          <w:sz w:val="24"/>
          <w:szCs w:val="24"/>
          <w:lang w:eastAsia="zh-CN"/>
        </w:rPr>
        <w:t>Łączna długość kolektorów wynosi ok. 0,2 km sieci kanalizacyjnej i ok</w:t>
      </w:r>
      <w:r w:rsidR="001428C7">
        <w:rPr>
          <w:rFonts w:ascii="Times New Roman" w:eastAsia="SimSun" w:hAnsi="Times New Roman" w:cs="Times New Roman"/>
          <w:b/>
          <w:sz w:val="24"/>
          <w:szCs w:val="24"/>
          <w:lang w:eastAsia="zh-CN"/>
        </w:rPr>
        <w:t>.</w:t>
      </w:r>
      <w:r w:rsidRPr="008A53EF">
        <w:rPr>
          <w:rFonts w:ascii="Times New Roman" w:eastAsia="SimSun" w:hAnsi="Times New Roman" w:cs="Times New Roman"/>
          <w:b/>
          <w:sz w:val="24"/>
          <w:szCs w:val="24"/>
          <w:lang w:eastAsia="zh-CN"/>
        </w:rPr>
        <w:t xml:space="preserve"> 0,91 km sieci wodociągowej.</w:t>
      </w:r>
    </w:p>
    <w:p w14:paraId="12C54571" w14:textId="77777777" w:rsidR="008A53EF" w:rsidRPr="008A53EF" w:rsidRDefault="008A53EF" w:rsidP="008A53EF">
      <w:pPr>
        <w:suppressAutoHyphens/>
        <w:spacing w:after="0" w:line="276" w:lineRule="auto"/>
        <w:ind w:left="709"/>
        <w:contextualSpacing/>
        <w:jc w:val="both"/>
        <w:rPr>
          <w:rFonts w:ascii="Times New Roman" w:eastAsia="SimSun" w:hAnsi="Times New Roman" w:cs="Times New Roman"/>
          <w:b/>
          <w:sz w:val="24"/>
          <w:szCs w:val="24"/>
          <w:lang w:eastAsia="zh-CN"/>
        </w:rPr>
      </w:pPr>
    </w:p>
    <w:p w14:paraId="3505CE0D" w14:textId="77777777" w:rsidR="008A53EF" w:rsidRPr="008A53EF" w:rsidRDefault="008A53EF" w:rsidP="00B336FC">
      <w:pPr>
        <w:suppressAutoHyphens/>
        <w:spacing w:after="0" w:line="276" w:lineRule="auto"/>
        <w:ind w:left="426"/>
        <w:contextualSpacing/>
        <w:jc w:val="both"/>
        <w:rPr>
          <w:rFonts w:ascii="Times New Roman" w:eastAsia="SimSun" w:hAnsi="Times New Roman" w:cs="Times New Roman"/>
          <w:sz w:val="24"/>
          <w:szCs w:val="24"/>
          <w:lang w:eastAsia="zh-CN"/>
        </w:rPr>
      </w:pPr>
      <w:r w:rsidRPr="008A53EF">
        <w:rPr>
          <w:rFonts w:ascii="Times New Roman" w:eastAsia="SimSun" w:hAnsi="Times New Roman" w:cs="Times New Roman"/>
          <w:sz w:val="24"/>
          <w:szCs w:val="24"/>
          <w:lang w:eastAsia="zh-CN"/>
        </w:rPr>
        <w:t>Szczegółowy zakres robót określają następujące dokumenty:</w:t>
      </w:r>
    </w:p>
    <w:p w14:paraId="3ABEA5EF" w14:textId="77777777" w:rsidR="008A53EF" w:rsidRPr="008A53EF" w:rsidRDefault="008A53EF" w:rsidP="00346B08">
      <w:pPr>
        <w:widowControl w:val="0"/>
        <w:numPr>
          <w:ilvl w:val="0"/>
          <w:numId w:val="120"/>
        </w:numPr>
        <w:suppressAutoHyphens/>
        <w:spacing w:after="0" w:line="276" w:lineRule="auto"/>
        <w:contextualSpacing/>
        <w:jc w:val="both"/>
        <w:rPr>
          <w:rFonts w:ascii="Times New Roman" w:eastAsia="SimSun" w:hAnsi="Times New Roman" w:cs="Times New Roman"/>
          <w:kern w:val="1"/>
          <w:sz w:val="24"/>
          <w:szCs w:val="24"/>
          <w:lang w:eastAsia="zh-CN"/>
        </w:rPr>
      </w:pPr>
      <w:r w:rsidRPr="008A53EF">
        <w:rPr>
          <w:rFonts w:ascii="Times New Roman" w:eastAsia="SimSun" w:hAnsi="Times New Roman" w:cs="Times New Roman"/>
          <w:kern w:val="1"/>
          <w:sz w:val="24"/>
          <w:szCs w:val="24"/>
          <w:lang w:eastAsia="zh-CN"/>
        </w:rPr>
        <w:t xml:space="preserve">Program funkcjonalno-użytkowy dla części nr 5; </w:t>
      </w:r>
    </w:p>
    <w:p w14:paraId="3EF09A2A" w14:textId="77777777" w:rsidR="008A53EF" w:rsidRPr="008A53EF" w:rsidRDefault="008A53EF" w:rsidP="008A53EF">
      <w:pPr>
        <w:suppressAutoHyphens/>
        <w:spacing w:after="0" w:line="276" w:lineRule="auto"/>
        <w:contextualSpacing/>
        <w:jc w:val="both"/>
        <w:rPr>
          <w:rFonts w:ascii="Times New Roman" w:eastAsia="SimSun" w:hAnsi="Times New Roman" w:cs="Times New Roman"/>
          <w:b/>
          <w:color w:val="FF0000"/>
          <w:sz w:val="24"/>
          <w:szCs w:val="24"/>
          <w:lang w:eastAsia="zh-CN"/>
        </w:rPr>
      </w:pPr>
    </w:p>
    <w:p w14:paraId="2F571D04" w14:textId="77777777" w:rsidR="008A53EF" w:rsidRPr="008A53EF" w:rsidRDefault="008A53EF" w:rsidP="00B336FC">
      <w:pPr>
        <w:suppressAutoHyphens/>
        <w:spacing w:after="0" w:line="276" w:lineRule="auto"/>
        <w:ind w:left="426"/>
        <w:contextualSpacing/>
        <w:jc w:val="both"/>
        <w:rPr>
          <w:rFonts w:ascii="Times New Roman" w:eastAsia="SimSun" w:hAnsi="Times New Roman" w:cs="Times New Roman"/>
          <w:sz w:val="24"/>
          <w:szCs w:val="24"/>
          <w:lang w:eastAsia="zh-CN"/>
        </w:rPr>
      </w:pPr>
      <w:r w:rsidRPr="008A53EF">
        <w:rPr>
          <w:rFonts w:ascii="Times New Roman" w:eastAsia="SimSun" w:hAnsi="Times New Roman" w:cs="Times New Roman"/>
          <w:sz w:val="24"/>
          <w:szCs w:val="24"/>
          <w:lang w:eastAsia="zh-CN"/>
        </w:rPr>
        <w:t>Zakres finansowany ze środków Gminy Leżajsk.</w:t>
      </w:r>
    </w:p>
    <w:p w14:paraId="3C01018A" w14:textId="77777777" w:rsidR="008A53EF" w:rsidRPr="008A53EF" w:rsidRDefault="008A53EF" w:rsidP="008A53EF">
      <w:pPr>
        <w:suppressAutoHyphens/>
        <w:spacing w:after="0" w:line="276" w:lineRule="auto"/>
        <w:ind w:left="567"/>
        <w:contextualSpacing/>
        <w:jc w:val="both"/>
        <w:rPr>
          <w:rFonts w:ascii="Times New Roman" w:eastAsia="SimSun" w:hAnsi="Times New Roman" w:cs="Times New Roman"/>
          <w:sz w:val="24"/>
          <w:szCs w:val="24"/>
          <w:lang w:eastAsia="zh-CN"/>
        </w:rPr>
      </w:pPr>
    </w:p>
    <w:p w14:paraId="0DA4D1DE" w14:textId="5AC2ABB3" w:rsidR="008A53EF" w:rsidRPr="008A53EF" w:rsidRDefault="008A53EF" w:rsidP="001C426B">
      <w:pPr>
        <w:numPr>
          <w:ilvl w:val="1"/>
          <w:numId w:val="64"/>
        </w:numPr>
        <w:suppressAutoHyphens/>
        <w:spacing w:after="0" w:line="276" w:lineRule="auto"/>
        <w:contextualSpacing/>
        <w:jc w:val="both"/>
        <w:rPr>
          <w:rFonts w:ascii="Times New Roman" w:eastAsia="Lucida Sans Unicode" w:hAnsi="Times New Roman" w:cs="Times New Roman"/>
          <w:b/>
          <w:kern w:val="1"/>
          <w:sz w:val="24"/>
          <w:szCs w:val="24"/>
          <w:u w:val="single"/>
          <w:lang w:eastAsia="zh-CN"/>
        </w:rPr>
      </w:pPr>
      <w:r w:rsidRPr="008A53EF">
        <w:rPr>
          <w:rFonts w:ascii="Times New Roman" w:eastAsia="Lucida Sans Unicode" w:hAnsi="Times New Roman" w:cs="Times New Roman"/>
          <w:b/>
          <w:kern w:val="1"/>
          <w:sz w:val="24"/>
          <w:szCs w:val="24"/>
          <w:u w:val="single"/>
          <w:lang w:eastAsia="zh-CN"/>
        </w:rPr>
        <w:t>Część numer 6 – Projektowanie sieci wodociągowej i kanalizacji sanitarnej w miejscowościach Brzóza Królewska, Giedlarowa, Hucisko, Piskorowice, Przychojec, Rzuchów i Wierzawice</w:t>
      </w:r>
    </w:p>
    <w:p w14:paraId="0713F71C" w14:textId="77777777" w:rsidR="008A53EF" w:rsidRDefault="008A53EF" w:rsidP="008A53EF">
      <w:pPr>
        <w:suppressAutoHyphens/>
        <w:spacing w:after="0" w:line="276" w:lineRule="auto"/>
        <w:contextualSpacing/>
        <w:jc w:val="both"/>
        <w:rPr>
          <w:rFonts w:ascii="Times New Roman" w:eastAsia="SimSun" w:hAnsi="Times New Roman" w:cs="Times New Roman"/>
          <w:b/>
          <w:sz w:val="24"/>
          <w:szCs w:val="24"/>
          <w:lang w:eastAsia="zh-CN"/>
        </w:rPr>
      </w:pPr>
    </w:p>
    <w:p w14:paraId="0D6EF237" w14:textId="744EEB43" w:rsidR="001E2075" w:rsidRPr="008A53EF" w:rsidRDefault="001E2075" w:rsidP="001E2075">
      <w:pPr>
        <w:suppressAutoHyphens/>
        <w:spacing w:after="0" w:line="276" w:lineRule="auto"/>
        <w:ind w:left="360"/>
        <w:contextualSpacing/>
        <w:jc w:val="both"/>
        <w:rPr>
          <w:rFonts w:ascii="Times New Roman" w:eastAsia="SimSun" w:hAnsi="Times New Roman" w:cs="Times New Roman"/>
          <w:b/>
          <w:sz w:val="24"/>
          <w:szCs w:val="24"/>
          <w:lang w:eastAsia="zh-CN"/>
        </w:rPr>
      </w:pPr>
      <w:bookmarkStart w:id="8" w:name="_Hlk194044842"/>
      <w:r w:rsidRPr="008A53EF">
        <w:rPr>
          <w:rFonts w:ascii="Times New Roman" w:eastAsia="Arial Unicode MS" w:hAnsi="Times New Roman" w:cs="Times New Roman"/>
          <w:sz w:val="24"/>
        </w:rPr>
        <w:t>Zadanie obejmuje</w:t>
      </w:r>
    </w:p>
    <w:p w14:paraId="23FBAF43" w14:textId="77777777" w:rsidR="008A53EF" w:rsidRPr="008A53EF" w:rsidRDefault="008A53EF" w:rsidP="00346B08">
      <w:pPr>
        <w:numPr>
          <w:ilvl w:val="0"/>
          <w:numId w:val="115"/>
        </w:numPr>
        <w:suppressAutoHyphens/>
        <w:spacing w:after="0" w:line="276" w:lineRule="auto"/>
        <w:ind w:left="851" w:hanging="284"/>
        <w:contextualSpacing/>
        <w:jc w:val="both"/>
        <w:rPr>
          <w:rFonts w:ascii="Times New Roman" w:eastAsia="SimSun" w:hAnsi="Times New Roman" w:cs="Times New Roman"/>
          <w:sz w:val="24"/>
          <w:szCs w:val="24"/>
          <w:lang w:eastAsia="zh-CN"/>
        </w:rPr>
      </w:pPr>
      <w:r w:rsidRPr="008A53EF">
        <w:rPr>
          <w:rFonts w:ascii="Times New Roman" w:eastAsia="Calibri" w:hAnsi="Times New Roman" w:cs="Times New Roman"/>
          <w:sz w:val="24"/>
          <w:szCs w:val="24"/>
        </w:rPr>
        <w:t xml:space="preserve">opracowanie dokumentacji projektowej sieci wodociągowej – 7 </w:t>
      </w:r>
      <w:proofErr w:type="spellStart"/>
      <w:r w:rsidRPr="008A53EF">
        <w:rPr>
          <w:rFonts w:ascii="Times New Roman" w:eastAsia="Calibri" w:hAnsi="Times New Roman" w:cs="Times New Roman"/>
          <w:sz w:val="24"/>
          <w:szCs w:val="24"/>
        </w:rPr>
        <w:t>kpl</w:t>
      </w:r>
      <w:proofErr w:type="spellEnd"/>
      <w:r w:rsidRPr="008A53EF">
        <w:rPr>
          <w:rFonts w:ascii="Times New Roman" w:eastAsia="Calibri" w:hAnsi="Times New Roman" w:cs="Times New Roman"/>
          <w:sz w:val="24"/>
          <w:szCs w:val="24"/>
        </w:rPr>
        <w:t>.</w:t>
      </w:r>
      <w:r w:rsidRPr="008A53EF">
        <w:rPr>
          <w:rFonts w:ascii="Times New Roman" w:eastAsia="SimSun" w:hAnsi="Times New Roman" w:cs="Times New Roman"/>
          <w:sz w:val="24"/>
          <w:szCs w:val="24"/>
          <w:lang w:eastAsia="zh-CN"/>
        </w:rPr>
        <w:t>,</w:t>
      </w:r>
    </w:p>
    <w:p w14:paraId="097F58C3" w14:textId="77777777" w:rsidR="008A53EF" w:rsidRPr="008A53EF" w:rsidRDefault="008A53EF" w:rsidP="00346B08">
      <w:pPr>
        <w:numPr>
          <w:ilvl w:val="0"/>
          <w:numId w:val="115"/>
        </w:numPr>
        <w:suppressAutoHyphens/>
        <w:spacing w:after="0" w:line="276" w:lineRule="auto"/>
        <w:ind w:left="85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 xml:space="preserve">opracowanie dokumentacji projektowej sieci kanalizacji sanitarnej – 15 </w:t>
      </w:r>
      <w:proofErr w:type="spellStart"/>
      <w:r w:rsidRPr="008A53EF">
        <w:rPr>
          <w:rFonts w:ascii="Times New Roman" w:eastAsia="Calibri" w:hAnsi="Times New Roman" w:cs="Times New Roman"/>
          <w:sz w:val="24"/>
          <w:szCs w:val="24"/>
        </w:rPr>
        <w:t>kpl</w:t>
      </w:r>
      <w:proofErr w:type="spellEnd"/>
      <w:r w:rsidRPr="008A53EF">
        <w:rPr>
          <w:rFonts w:ascii="Times New Roman" w:eastAsia="Calibri" w:hAnsi="Times New Roman" w:cs="Times New Roman"/>
          <w:sz w:val="24"/>
          <w:szCs w:val="24"/>
        </w:rPr>
        <w:t>.</w:t>
      </w:r>
    </w:p>
    <w:p w14:paraId="757CE5E3" w14:textId="77777777" w:rsidR="008A53EF" w:rsidRPr="008A53EF" w:rsidRDefault="008A53EF" w:rsidP="008A53EF">
      <w:pPr>
        <w:suppressAutoHyphens/>
        <w:spacing w:after="0" w:line="276" w:lineRule="auto"/>
        <w:contextualSpacing/>
        <w:jc w:val="both"/>
        <w:rPr>
          <w:rFonts w:ascii="Times New Roman" w:eastAsia="SimSun" w:hAnsi="Times New Roman" w:cs="Times New Roman"/>
          <w:b/>
          <w:sz w:val="24"/>
          <w:szCs w:val="24"/>
          <w:lang w:eastAsia="zh-CN"/>
        </w:rPr>
      </w:pPr>
    </w:p>
    <w:p w14:paraId="538C2662" w14:textId="77777777" w:rsidR="008A53EF" w:rsidRPr="008A53EF" w:rsidRDefault="008A53EF" w:rsidP="001E2075">
      <w:pPr>
        <w:suppressAutoHyphens/>
        <w:spacing w:after="0" w:line="276" w:lineRule="auto"/>
        <w:ind w:left="426"/>
        <w:contextualSpacing/>
        <w:jc w:val="both"/>
        <w:rPr>
          <w:rFonts w:ascii="Times New Roman" w:eastAsia="SimSun" w:hAnsi="Times New Roman" w:cs="Times New Roman"/>
          <w:sz w:val="24"/>
          <w:szCs w:val="24"/>
          <w:lang w:eastAsia="zh-CN"/>
        </w:rPr>
      </w:pPr>
      <w:r w:rsidRPr="008A53EF">
        <w:rPr>
          <w:rFonts w:ascii="Times New Roman" w:eastAsia="SimSun" w:hAnsi="Times New Roman" w:cs="Times New Roman"/>
          <w:sz w:val="24"/>
          <w:szCs w:val="24"/>
          <w:lang w:eastAsia="zh-CN"/>
        </w:rPr>
        <w:t>Szczegółowy zakres robót określają następujące dokumenty:</w:t>
      </w:r>
    </w:p>
    <w:p w14:paraId="42A94D40" w14:textId="77777777" w:rsidR="008A53EF" w:rsidRPr="008A53EF" w:rsidRDefault="008A53EF" w:rsidP="00346B08">
      <w:pPr>
        <w:widowControl w:val="0"/>
        <w:numPr>
          <w:ilvl w:val="0"/>
          <w:numId w:val="121"/>
        </w:numPr>
        <w:suppressAutoHyphens/>
        <w:spacing w:after="0" w:line="276" w:lineRule="auto"/>
        <w:contextualSpacing/>
        <w:jc w:val="both"/>
        <w:rPr>
          <w:rFonts w:ascii="Times New Roman" w:eastAsia="SimSun" w:hAnsi="Times New Roman" w:cs="Times New Roman"/>
          <w:kern w:val="1"/>
          <w:sz w:val="24"/>
          <w:szCs w:val="24"/>
          <w:lang w:eastAsia="zh-CN"/>
        </w:rPr>
      </w:pPr>
      <w:r w:rsidRPr="008A53EF">
        <w:rPr>
          <w:rFonts w:ascii="Times New Roman" w:eastAsia="SimSun" w:hAnsi="Times New Roman" w:cs="Times New Roman"/>
          <w:kern w:val="1"/>
          <w:sz w:val="24"/>
          <w:szCs w:val="24"/>
          <w:lang w:eastAsia="zh-CN"/>
        </w:rPr>
        <w:t xml:space="preserve">Program funkcjonalno-użytkowy dla części nr 6; </w:t>
      </w:r>
    </w:p>
    <w:p w14:paraId="74056D4F" w14:textId="77777777" w:rsidR="008A53EF" w:rsidRPr="008A53EF" w:rsidRDefault="008A53EF" w:rsidP="008A53EF">
      <w:pPr>
        <w:suppressAutoHyphens/>
        <w:spacing w:after="0" w:line="276" w:lineRule="auto"/>
        <w:contextualSpacing/>
        <w:jc w:val="both"/>
        <w:rPr>
          <w:rFonts w:ascii="Times New Roman" w:eastAsia="SimSun" w:hAnsi="Times New Roman" w:cs="Times New Roman"/>
          <w:b/>
          <w:color w:val="FF0000"/>
          <w:sz w:val="24"/>
          <w:szCs w:val="24"/>
          <w:lang w:eastAsia="zh-CN"/>
        </w:rPr>
      </w:pPr>
    </w:p>
    <w:p w14:paraId="2C02D2E3" w14:textId="77777777" w:rsidR="008A53EF" w:rsidRDefault="008A53EF" w:rsidP="001E2075">
      <w:pPr>
        <w:suppressAutoHyphens/>
        <w:spacing w:after="0" w:line="276" w:lineRule="auto"/>
        <w:ind w:left="426"/>
        <w:contextualSpacing/>
        <w:jc w:val="both"/>
        <w:rPr>
          <w:rFonts w:ascii="Times New Roman" w:eastAsia="SimSun" w:hAnsi="Times New Roman" w:cs="Times New Roman"/>
          <w:sz w:val="24"/>
          <w:szCs w:val="24"/>
          <w:lang w:eastAsia="zh-CN"/>
        </w:rPr>
      </w:pPr>
      <w:r w:rsidRPr="008A53EF">
        <w:rPr>
          <w:rFonts w:ascii="Times New Roman" w:eastAsia="SimSun" w:hAnsi="Times New Roman" w:cs="Times New Roman"/>
          <w:sz w:val="24"/>
          <w:szCs w:val="24"/>
          <w:lang w:eastAsia="zh-CN"/>
        </w:rPr>
        <w:t>Zakres finansowany ze środków Gminy Leżajsk.</w:t>
      </w:r>
    </w:p>
    <w:bookmarkEnd w:id="8"/>
    <w:p w14:paraId="1F721558" w14:textId="77777777" w:rsidR="007D05F5" w:rsidRPr="008A53EF" w:rsidRDefault="007D05F5" w:rsidP="001E2075">
      <w:pPr>
        <w:suppressAutoHyphens/>
        <w:spacing w:after="0" w:line="276" w:lineRule="auto"/>
        <w:ind w:left="426"/>
        <w:contextualSpacing/>
        <w:jc w:val="both"/>
        <w:rPr>
          <w:rFonts w:ascii="Times New Roman" w:hAnsi="Times New Roman" w:cs="Times New Roman"/>
          <w:color w:val="FF0000"/>
          <w:sz w:val="24"/>
          <w:szCs w:val="24"/>
        </w:rPr>
      </w:pPr>
    </w:p>
    <w:p w14:paraId="76A99A65" w14:textId="77777777" w:rsidR="007D05F5" w:rsidRPr="00596349" w:rsidRDefault="007D05F5" w:rsidP="007D05F5">
      <w:pPr>
        <w:numPr>
          <w:ilvl w:val="1"/>
          <w:numId w:val="64"/>
        </w:numPr>
        <w:suppressAutoHyphens/>
        <w:spacing w:after="0" w:line="276" w:lineRule="auto"/>
        <w:contextualSpacing/>
        <w:jc w:val="both"/>
        <w:rPr>
          <w:rFonts w:ascii="Times New Roman" w:eastAsia="SimSun" w:hAnsi="Times New Roman" w:cs="Times New Roman"/>
          <w:b/>
          <w:sz w:val="24"/>
          <w:szCs w:val="24"/>
          <w:lang w:eastAsia="zh-CN"/>
        </w:rPr>
      </w:pPr>
      <w:r w:rsidRPr="007D05F5">
        <w:rPr>
          <w:rFonts w:ascii="Times New Roman" w:eastAsia="SimSun" w:hAnsi="Times New Roman" w:cs="Times New Roman"/>
          <w:bCs/>
          <w:sz w:val="24"/>
          <w:szCs w:val="24"/>
          <w:lang w:eastAsia="zh-CN"/>
        </w:rPr>
        <w:lastRenderedPageBreak/>
        <w:t xml:space="preserve">Zmiany </w:t>
      </w:r>
      <w:r w:rsidRPr="007D05F5">
        <w:rPr>
          <w:rFonts w:ascii="Times New Roman" w:hAnsi="Times New Roman" w:cs="Times New Roman"/>
          <w:bCs/>
          <w:sz w:val="24"/>
          <w:szCs w:val="24"/>
        </w:rPr>
        <w:t>wprowadzone</w:t>
      </w:r>
      <w:r w:rsidRPr="00596349">
        <w:rPr>
          <w:rFonts w:ascii="Times New Roman" w:eastAsia="SimSun" w:hAnsi="Times New Roman" w:cs="Times New Roman"/>
          <w:b/>
          <w:sz w:val="24"/>
          <w:szCs w:val="24"/>
          <w:lang w:eastAsia="zh-CN"/>
        </w:rPr>
        <w:t xml:space="preserve"> </w:t>
      </w:r>
      <w:r w:rsidRPr="007D05F5">
        <w:rPr>
          <w:rFonts w:ascii="Times New Roman" w:eastAsia="SimSun" w:hAnsi="Times New Roman" w:cs="Times New Roman"/>
          <w:bCs/>
          <w:sz w:val="24"/>
          <w:szCs w:val="24"/>
          <w:lang w:eastAsia="zh-CN"/>
        </w:rPr>
        <w:t>przez Zamawiającego w stosunku do dokumentacji projektowej:</w:t>
      </w:r>
    </w:p>
    <w:p w14:paraId="5BDD8380" w14:textId="77777777" w:rsidR="007D05F5" w:rsidRPr="007D05F5" w:rsidRDefault="007D05F5" w:rsidP="00346B08">
      <w:pPr>
        <w:numPr>
          <w:ilvl w:val="0"/>
          <w:numId w:val="125"/>
        </w:numPr>
        <w:suppressAutoHyphens/>
        <w:spacing w:after="0" w:line="276" w:lineRule="auto"/>
        <w:ind w:left="993" w:hanging="284"/>
        <w:contextualSpacing/>
        <w:jc w:val="both"/>
        <w:rPr>
          <w:rFonts w:ascii="Times New Roman" w:eastAsia="Lucida Sans Unicode" w:hAnsi="Times New Roman" w:cs="Times New Roman"/>
          <w:kern w:val="1"/>
          <w:sz w:val="24"/>
          <w:szCs w:val="24"/>
          <w:lang w:eastAsia="zh-CN"/>
        </w:rPr>
      </w:pPr>
      <w:r w:rsidRPr="00C51749">
        <w:rPr>
          <w:rFonts w:ascii="Times New Roman" w:eastAsia="Lucida Sans Unicode" w:hAnsi="Times New Roman" w:cs="Times New Roman"/>
          <w:kern w:val="2"/>
          <w:sz w:val="24"/>
          <w:szCs w:val="24"/>
          <w:lang w:eastAsia="zh-CN"/>
        </w:rPr>
        <w:t xml:space="preserve">Dla części nr 1 i 2: </w:t>
      </w:r>
    </w:p>
    <w:p w14:paraId="63951531" w14:textId="4B9BEB2A" w:rsidR="007D05F5" w:rsidRPr="00F5444F" w:rsidRDefault="007D05F5" w:rsidP="007D05F5">
      <w:pPr>
        <w:suppressAutoHyphens/>
        <w:spacing w:after="0" w:line="276" w:lineRule="auto"/>
        <w:ind w:left="993"/>
        <w:contextualSpacing/>
        <w:jc w:val="both"/>
        <w:rPr>
          <w:rFonts w:ascii="Times New Roman" w:eastAsia="Lucida Sans Unicode" w:hAnsi="Times New Roman" w:cs="Times New Roman"/>
          <w:kern w:val="1"/>
          <w:sz w:val="24"/>
          <w:szCs w:val="24"/>
          <w:lang w:eastAsia="zh-CN"/>
        </w:rPr>
      </w:pPr>
      <w:r>
        <w:rPr>
          <w:rFonts w:ascii="Times New Roman" w:eastAsia="Lucida Sans Unicode" w:hAnsi="Times New Roman" w:cs="Times New Roman"/>
          <w:kern w:val="2"/>
          <w:sz w:val="24"/>
          <w:szCs w:val="24"/>
          <w:lang w:eastAsia="zh-CN"/>
        </w:rPr>
        <w:t>w miejscowościach Piskorowice, Brzóza Królewska, Stare Miasto i Giedlarowa</w:t>
      </w:r>
      <w:r w:rsidRPr="00C51749">
        <w:rPr>
          <w:rFonts w:ascii="Times New Roman" w:eastAsia="Lucida Sans Unicode" w:hAnsi="Times New Roman" w:cs="Times New Roman"/>
          <w:kern w:val="2"/>
          <w:sz w:val="24"/>
          <w:szCs w:val="24"/>
          <w:lang w:eastAsia="zh-CN"/>
        </w:rPr>
        <w:t xml:space="preserve"> </w:t>
      </w:r>
      <w:r>
        <w:rPr>
          <w:rFonts w:ascii="Times New Roman" w:eastAsia="Lucida Sans Unicode" w:hAnsi="Times New Roman" w:cs="Times New Roman"/>
          <w:kern w:val="2"/>
          <w:sz w:val="24"/>
          <w:szCs w:val="24"/>
          <w:lang w:eastAsia="zh-CN"/>
        </w:rPr>
        <w:t>część zakresu dokumentacji projektowej została wykonana, natomiast niniejszym zamówieniem objęta jest część zakresu zakreślona na różowo w przypadku sieci kanalizacji sanitarnej i na niebiesko w przypadku sieci wodociągowej na Projekcie Zagospodarowania Terenu,</w:t>
      </w:r>
    </w:p>
    <w:p w14:paraId="197B8D17" w14:textId="77777777" w:rsidR="007D05F5" w:rsidRPr="007D05F5" w:rsidRDefault="007D05F5" w:rsidP="00346B08">
      <w:pPr>
        <w:numPr>
          <w:ilvl w:val="0"/>
          <w:numId w:val="125"/>
        </w:numPr>
        <w:suppressAutoHyphens/>
        <w:spacing w:after="0" w:line="276" w:lineRule="auto"/>
        <w:ind w:left="993" w:hanging="284"/>
        <w:contextualSpacing/>
        <w:jc w:val="both"/>
        <w:rPr>
          <w:rFonts w:ascii="Times New Roman" w:eastAsia="Lucida Sans Unicode" w:hAnsi="Times New Roman" w:cs="Times New Roman"/>
          <w:kern w:val="1"/>
          <w:sz w:val="24"/>
          <w:szCs w:val="24"/>
          <w:lang w:eastAsia="zh-CN"/>
        </w:rPr>
      </w:pPr>
      <w:r w:rsidRPr="00C51749">
        <w:rPr>
          <w:rFonts w:ascii="Times New Roman" w:eastAsia="Lucida Sans Unicode" w:hAnsi="Times New Roman" w:cs="Times New Roman"/>
          <w:kern w:val="2"/>
          <w:sz w:val="24"/>
          <w:szCs w:val="24"/>
          <w:lang w:eastAsia="zh-CN"/>
        </w:rPr>
        <w:t xml:space="preserve">Dla części nr 1 i 2: </w:t>
      </w:r>
    </w:p>
    <w:p w14:paraId="695AE66B" w14:textId="379991CF" w:rsidR="007D05F5" w:rsidRPr="00C51749" w:rsidRDefault="007D05F5" w:rsidP="007D05F5">
      <w:pPr>
        <w:suppressAutoHyphens/>
        <w:spacing w:after="0" w:line="276" w:lineRule="auto"/>
        <w:ind w:left="993"/>
        <w:contextualSpacing/>
        <w:jc w:val="both"/>
        <w:rPr>
          <w:rFonts w:ascii="Times New Roman" w:eastAsia="Lucida Sans Unicode" w:hAnsi="Times New Roman" w:cs="Times New Roman"/>
          <w:kern w:val="1"/>
          <w:sz w:val="24"/>
          <w:szCs w:val="24"/>
          <w:lang w:eastAsia="zh-CN"/>
        </w:rPr>
      </w:pPr>
      <w:r w:rsidRPr="00C51749">
        <w:rPr>
          <w:rFonts w:ascii="Times New Roman" w:eastAsia="Lucida Sans Unicode" w:hAnsi="Times New Roman" w:cs="Times New Roman"/>
          <w:kern w:val="2"/>
          <w:sz w:val="24"/>
          <w:szCs w:val="24"/>
          <w:lang w:eastAsia="zh-CN"/>
        </w:rPr>
        <w:t>w terenach zielonych, na których nie występują ciągi komunikacyjne, jako pokrywy studzienek kanalizacyjnych należy zastosować stożki betonowe,</w:t>
      </w:r>
    </w:p>
    <w:p w14:paraId="4388AD32" w14:textId="77777777" w:rsidR="007D05F5" w:rsidRPr="007D05F5" w:rsidRDefault="007D05F5" w:rsidP="00346B08">
      <w:pPr>
        <w:numPr>
          <w:ilvl w:val="0"/>
          <w:numId w:val="125"/>
        </w:numPr>
        <w:suppressAutoHyphens/>
        <w:spacing w:after="0" w:line="276" w:lineRule="auto"/>
        <w:ind w:left="993" w:hanging="284"/>
        <w:contextualSpacing/>
        <w:jc w:val="both"/>
        <w:rPr>
          <w:rFonts w:ascii="Times New Roman" w:eastAsia="Lucida Sans Unicode" w:hAnsi="Times New Roman" w:cs="Times New Roman"/>
          <w:kern w:val="1"/>
          <w:sz w:val="24"/>
          <w:szCs w:val="24"/>
          <w:lang w:eastAsia="zh-CN"/>
        </w:rPr>
      </w:pPr>
      <w:r w:rsidRPr="00C51749">
        <w:rPr>
          <w:rFonts w:ascii="Times New Roman" w:eastAsia="Lucida Sans Unicode" w:hAnsi="Times New Roman" w:cs="Times New Roman"/>
          <w:kern w:val="2"/>
          <w:sz w:val="24"/>
          <w:szCs w:val="24"/>
          <w:lang w:eastAsia="zh-CN"/>
        </w:rPr>
        <w:t xml:space="preserve">Dla części nr 2: </w:t>
      </w:r>
    </w:p>
    <w:p w14:paraId="5F468D1B" w14:textId="79F61FD9" w:rsidR="007D05F5" w:rsidRPr="00C51749" w:rsidRDefault="007D05F5" w:rsidP="007D05F5">
      <w:pPr>
        <w:suppressAutoHyphens/>
        <w:spacing w:after="0" w:line="276" w:lineRule="auto"/>
        <w:ind w:left="993"/>
        <w:contextualSpacing/>
        <w:jc w:val="both"/>
        <w:rPr>
          <w:rFonts w:ascii="Times New Roman" w:eastAsia="Lucida Sans Unicode" w:hAnsi="Times New Roman" w:cs="Times New Roman"/>
          <w:kern w:val="1"/>
          <w:sz w:val="24"/>
          <w:szCs w:val="24"/>
          <w:lang w:eastAsia="zh-CN"/>
        </w:rPr>
      </w:pPr>
      <w:r w:rsidRPr="00C51749">
        <w:rPr>
          <w:rFonts w:ascii="Times New Roman" w:eastAsia="Lucida Sans Unicode" w:hAnsi="Times New Roman" w:cs="Times New Roman"/>
          <w:kern w:val="2"/>
          <w:sz w:val="24"/>
          <w:szCs w:val="24"/>
          <w:lang w:eastAsia="zh-CN"/>
        </w:rPr>
        <w:t xml:space="preserve">teren dookoła przepompowni ścieków </w:t>
      </w:r>
      <w:r>
        <w:rPr>
          <w:rFonts w:ascii="Times New Roman" w:eastAsia="Lucida Sans Unicode" w:hAnsi="Times New Roman" w:cs="Times New Roman"/>
          <w:kern w:val="2"/>
          <w:sz w:val="24"/>
          <w:szCs w:val="24"/>
          <w:lang w:eastAsia="zh-CN"/>
        </w:rPr>
        <w:t>o wymiarach 7,00</w:t>
      </w:r>
      <w:r w:rsidR="0002396E">
        <w:rPr>
          <w:rFonts w:ascii="Times New Roman" w:eastAsia="Lucida Sans Unicode" w:hAnsi="Times New Roman" w:cs="Times New Roman"/>
          <w:kern w:val="2"/>
          <w:sz w:val="24"/>
          <w:szCs w:val="24"/>
          <w:lang w:eastAsia="zh-CN"/>
        </w:rPr>
        <w:t xml:space="preserve"> </w:t>
      </w:r>
      <w:r>
        <w:rPr>
          <w:rFonts w:ascii="Times New Roman" w:eastAsia="Lucida Sans Unicode" w:hAnsi="Times New Roman" w:cs="Times New Roman"/>
          <w:kern w:val="2"/>
          <w:sz w:val="24"/>
          <w:szCs w:val="24"/>
          <w:lang w:eastAsia="zh-CN"/>
        </w:rPr>
        <w:t>m x 4,00 m</w:t>
      </w:r>
      <w:r w:rsidR="009A6569">
        <w:rPr>
          <w:rFonts w:ascii="Times New Roman" w:eastAsia="Lucida Sans Unicode" w:hAnsi="Times New Roman" w:cs="Times New Roman"/>
          <w:kern w:val="2"/>
          <w:sz w:val="24"/>
          <w:szCs w:val="24"/>
          <w:lang w:eastAsia="zh-CN"/>
        </w:rPr>
        <w:t xml:space="preserve"> należy </w:t>
      </w:r>
      <w:r w:rsidRPr="00C51749">
        <w:rPr>
          <w:rFonts w:ascii="Times New Roman" w:eastAsia="Lucida Sans Unicode" w:hAnsi="Times New Roman" w:cs="Times New Roman"/>
          <w:color w:val="000000" w:themeColor="text1"/>
          <w:kern w:val="1"/>
          <w:sz w:val="24"/>
          <w:szCs w:val="24"/>
          <w:lang w:eastAsia="zh-CN"/>
        </w:rPr>
        <w:t>utwardz</w:t>
      </w:r>
      <w:r>
        <w:rPr>
          <w:rFonts w:ascii="Times New Roman" w:eastAsia="Lucida Sans Unicode" w:hAnsi="Times New Roman" w:cs="Times New Roman"/>
          <w:color w:val="000000" w:themeColor="text1"/>
          <w:kern w:val="1"/>
          <w:sz w:val="24"/>
          <w:szCs w:val="24"/>
          <w:lang w:eastAsia="zh-CN"/>
        </w:rPr>
        <w:t xml:space="preserve">ić </w:t>
      </w:r>
      <w:r w:rsidRPr="00C51749">
        <w:rPr>
          <w:rFonts w:ascii="Times New Roman" w:eastAsia="Lucida Sans Unicode" w:hAnsi="Times New Roman" w:cs="Times New Roman"/>
          <w:color w:val="000000" w:themeColor="text1"/>
          <w:kern w:val="1"/>
          <w:sz w:val="24"/>
          <w:szCs w:val="24"/>
          <w:lang w:eastAsia="zh-CN"/>
        </w:rPr>
        <w:t>nawierzchnią z kostki brukowej grubości 8</w:t>
      </w:r>
      <w:r w:rsidR="009A6569">
        <w:rPr>
          <w:rFonts w:ascii="Times New Roman" w:eastAsia="Lucida Sans Unicode" w:hAnsi="Times New Roman" w:cs="Times New Roman"/>
          <w:color w:val="000000" w:themeColor="text1"/>
          <w:kern w:val="1"/>
          <w:sz w:val="24"/>
          <w:szCs w:val="24"/>
          <w:lang w:eastAsia="zh-CN"/>
        </w:rPr>
        <w:t xml:space="preserve"> </w:t>
      </w:r>
      <w:r w:rsidRPr="00C51749">
        <w:rPr>
          <w:rFonts w:ascii="Times New Roman" w:eastAsia="Lucida Sans Unicode" w:hAnsi="Times New Roman" w:cs="Times New Roman"/>
          <w:color w:val="000000" w:themeColor="text1"/>
          <w:kern w:val="1"/>
          <w:sz w:val="24"/>
          <w:szCs w:val="24"/>
          <w:lang w:eastAsia="zh-CN"/>
        </w:rPr>
        <w:t>cm na podbudowie z tłucznia kamiennego grubości 20</w:t>
      </w:r>
      <w:r w:rsidR="009A6569">
        <w:rPr>
          <w:rFonts w:ascii="Times New Roman" w:eastAsia="Lucida Sans Unicode" w:hAnsi="Times New Roman" w:cs="Times New Roman"/>
          <w:color w:val="000000" w:themeColor="text1"/>
          <w:kern w:val="1"/>
          <w:sz w:val="24"/>
          <w:szCs w:val="24"/>
          <w:lang w:eastAsia="zh-CN"/>
        </w:rPr>
        <w:t xml:space="preserve"> </w:t>
      </w:r>
      <w:r w:rsidRPr="00C51749">
        <w:rPr>
          <w:rFonts w:ascii="Times New Roman" w:eastAsia="Lucida Sans Unicode" w:hAnsi="Times New Roman" w:cs="Times New Roman"/>
          <w:color w:val="000000" w:themeColor="text1"/>
          <w:kern w:val="1"/>
          <w:sz w:val="24"/>
          <w:szCs w:val="24"/>
          <w:lang w:eastAsia="zh-CN"/>
        </w:rPr>
        <w:t>cm</w:t>
      </w:r>
      <w:r>
        <w:rPr>
          <w:rFonts w:ascii="Times New Roman" w:eastAsia="Lucida Sans Unicode" w:hAnsi="Times New Roman" w:cs="Times New Roman"/>
          <w:kern w:val="1"/>
          <w:sz w:val="24"/>
          <w:szCs w:val="24"/>
          <w:lang w:eastAsia="zh-CN"/>
        </w:rPr>
        <w:t>, wykonany w ramach zamówienia zakres należy spiąć z wybudowaną wcześniej siecią kanalizacji sanitarnej grawitacyjnej i tłocznej.</w:t>
      </w:r>
    </w:p>
    <w:p w14:paraId="30A036C7" w14:textId="77777777" w:rsidR="007D05F5" w:rsidRPr="00C51749" w:rsidRDefault="007D05F5" w:rsidP="007D05F5">
      <w:pPr>
        <w:suppressAutoHyphens/>
        <w:spacing w:after="0" w:line="276" w:lineRule="auto"/>
        <w:ind w:left="283"/>
        <w:contextualSpacing/>
        <w:jc w:val="both"/>
        <w:rPr>
          <w:rFonts w:ascii="Times New Roman" w:eastAsia="Lucida Sans Unicode" w:hAnsi="Times New Roman" w:cs="Times New Roman"/>
          <w:kern w:val="1"/>
          <w:sz w:val="24"/>
          <w:szCs w:val="24"/>
          <w:lang w:eastAsia="zh-CN"/>
        </w:rPr>
      </w:pPr>
      <w:r w:rsidRPr="007D05F5">
        <w:rPr>
          <w:rFonts w:ascii="Times New Roman" w:eastAsia="SimSun" w:hAnsi="Times New Roman" w:cs="Times New Roman"/>
          <w:bCs/>
          <w:sz w:val="24"/>
          <w:szCs w:val="24"/>
          <w:lang w:eastAsia="zh-CN"/>
        </w:rPr>
        <w:t>Przedmiotowe</w:t>
      </w:r>
      <w:r w:rsidRPr="00C51749">
        <w:rPr>
          <w:rFonts w:ascii="Times New Roman" w:eastAsia="Lucida Sans Unicode" w:hAnsi="Times New Roman" w:cs="Times New Roman"/>
          <w:kern w:val="1"/>
          <w:sz w:val="24"/>
          <w:szCs w:val="24"/>
          <w:lang w:eastAsia="zh-CN"/>
        </w:rPr>
        <w:t xml:space="preserve"> zmiany są nadrzędne w stosunku do dokumentacji projektowej i należy je uwzględnić podczas wyceny robót.</w:t>
      </w:r>
    </w:p>
    <w:p w14:paraId="6E9C7A94" w14:textId="709E0A87" w:rsidR="004343A0" w:rsidRDefault="003A5D1E" w:rsidP="00707890">
      <w:pPr>
        <w:numPr>
          <w:ilvl w:val="1"/>
          <w:numId w:val="64"/>
        </w:numPr>
        <w:suppressAutoHyphens/>
        <w:spacing w:after="0" w:line="276" w:lineRule="auto"/>
        <w:contextualSpacing/>
        <w:jc w:val="both"/>
        <w:rPr>
          <w:rFonts w:ascii="Times New Roman" w:hAnsi="Times New Roman" w:cs="Times New Roman"/>
          <w:sz w:val="24"/>
          <w:szCs w:val="24"/>
        </w:rPr>
      </w:pPr>
      <w:r w:rsidRPr="003A5D1E">
        <w:rPr>
          <w:rFonts w:ascii="Times New Roman" w:hAnsi="Times New Roman" w:cs="Times New Roman"/>
          <w:sz w:val="24"/>
          <w:szCs w:val="24"/>
        </w:rPr>
        <w:t>Wykonawca będzie zobowiązany na wniosek Zamawiającego do uwzględniania zmian zakwalifikowanych przez Projektanta jako nieistotne (w rozumieniu ustawy Prawo budowlane) w dokumentacji projektowej w trakcie realizacji zadania.</w:t>
      </w:r>
    </w:p>
    <w:p w14:paraId="4C71F921" w14:textId="1C01CCD6" w:rsidR="00383FF6" w:rsidRPr="00383FF6" w:rsidRDefault="00383FF6" w:rsidP="00383FF6">
      <w:pPr>
        <w:numPr>
          <w:ilvl w:val="1"/>
          <w:numId w:val="64"/>
        </w:numPr>
        <w:suppressAutoHyphens/>
        <w:spacing w:after="0" w:line="276" w:lineRule="auto"/>
        <w:contextualSpacing/>
        <w:jc w:val="both"/>
        <w:rPr>
          <w:rFonts w:ascii="Times New Roman" w:hAnsi="Times New Roman" w:cs="Times New Roman"/>
          <w:sz w:val="24"/>
          <w:szCs w:val="24"/>
        </w:rPr>
      </w:pPr>
      <w:r w:rsidRPr="00383FF6">
        <w:rPr>
          <w:rFonts w:ascii="Times New Roman" w:hAnsi="Times New Roman" w:cs="Times New Roman"/>
          <w:sz w:val="24"/>
          <w:szCs w:val="24"/>
        </w:rPr>
        <w:t xml:space="preserve">Studzienki kanalizacyjne opisane w dokumentacji projektowej </w:t>
      </w:r>
      <w:r w:rsidR="000614E0" w:rsidRPr="005934D5">
        <w:rPr>
          <w:rFonts w:ascii="Times New Roman" w:hAnsi="Times New Roman" w:cs="Times New Roman"/>
          <w:sz w:val="24"/>
          <w:szCs w:val="24"/>
        </w:rPr>
        <w:t>dla części nr</w:t>
      </w:r>
      <w:r w:rsidR="009A18C7" w:rsidRPr="005934D5">
        <w:rPr>
          <w:rFonts w:ascii="Times New Roman" w:hAnsi="Times New Roman" w:cs="Times New Roman"/>
          <w:sz w:val="24"/>
          <w:szCs w:val="24"/>
        </w:rPr>
        <w:t xml:space="preserve"> 1 i 2 </w:t>
      </w:r>
      <w:r w:rsidRPr="005934D5">
        <w:rPr>
          <w:rFonts w:ascii="Times New Roman" w:hAnsi="Times New Roman" w:cs="Times New Roman"/>
          <w:sz w:val="24"/>
          <w:szCs w:val="24"/>
        </w:rPr>
        <w:t xml:space="preserve">jako DN400 lub DN425 należy wykonać o średnicy minimum 400 mm i analogicznie studzienki kanalizacyjne opisane w dokumentacji projektowej jako DN300 lub DN315 należy wykonać </w:t>
      </w:r>
      <w:r w:rsidRPr="00383FF6">
        <w:rPr>
          <w:rFonts w:ascii="Times New Roman" w:hAnsi="Times New Roman" w:cs="Times New Roman"/>
          <w:sz w:val="24"/>
          <w:szCs w:val="24"/>
        </w:rPr>
        <w:t>o średnicy minimum 300</w:t>
      </w:r>
      <w:r>
        <w:rPr>
          <w:rFonts w:ascii="Times New Roman" w:hAnsi="Times New Roman" w:cs="Times New Roman"/>
          <w:sz w:val="24"/>
          <w:szCs w:val="24"/>
        </w:rPr>
        <w:t> </w:t>
      </w:r>
      <w:r w:rsidRPr="00383FF6">
        <w:rPr>
          <w:rFonts w:ascii="Times New Roman" w:hAnsi="Times New Roman" w:cs="Times New Roman"/>
          <w:sz w:val="24"/>
          <w:szCs w:val="24"/>
        </w:rPr>
        <w:t xml:space="preserve">mm. Dopuszcza się zastosowanie rur </w:t>
      </w:r>
      <w:proofErr w:type="spellStart"/>
      <w:r w:rsidRPr="00383FF6">
        <w:rPr>
          <w:rFonts w:ascii="Times New Roman" w:hAnsi="Times New Roman" w:cs="Times New Roman"/>
          <w:sz w:val="24"/>
          <w:szCs w:val="24"/>
        </w:rPr>
        <w:t>wznośnych</w:t>
      </w:r>
      <w:proofErr w:type="spellEnd"/>
      <w:r w:rsidRPr="00383FF6">
        <w:rPr>
          <w:rFonts w:ascii="Times New Roman" w:hAnsi="Times New Roman" w:cs="Times New Roman"/>
          <w:sz w:val="24"/>
          <w:szCs w:val="24"/>
        </w:rPr>
        <w:t xml:space="preserve"> Ø 300 SN2. </w:t>
      </w:r>
    </w:p>
    <w:p w14:paraId="5B157714" w14:textId="77777777" w:rsidR="00E613BE" w:rsidRPr="00E613BE" w:rsidRDefault="00E613BE" w:rsidP="00E613BE">
      <w:pPr>
        <w:numPr>
          <w:ilvl w:val="1"/>
          <w:numId w:val="64"/>
        </w:numPr>
        <w:suppressAutoHyphens/>
        <w:spacing w:after="0" w:line="276" w:lineRule="auto"/>
        <w:contextualSpacing/>
        <w:jc w:val="both"/>
        <w:rPr>
          <w:rFonts w:ascii="Times New Roman" w:hAnsi="Times New Roman" w:cs="Times New Roman"/>
          <w:sz w:val="24"/>
          <w:szCs w:val="24"/>
        </w:rPr>
      </w:pPr>
      <w:r w:rsidRPr="00E613BE">
        <w:rPr>
          <w:rFonts w:ascii="Times New Roman" w:hAnsi="Times New Roman" w:cs="Times New Roman"/>
          <w:sz w:val="24"/>
          <w:szCs w:val="24"/>
        </w:rPr>
        <w:t>Wykonawca przekaże Zamawiającemu dla części nr 1 i 2 komplet dokumentów do zgłoszenia zakończenia robót (protokoły, inwentaryzację powykonawczą, obmiar robót, dziennik budowy, kosztorys powykonawczy, certyfikaty i deklaracje zgodności na wbudowane materiały, kartę przekazania odpadów).</w:t>
      </w:r>
    </w:p>
    <w:p w14:paraId="2A8E54CA" w14:textId="01437CB2" w:rsidR="009550C3" w:rsidRDefault="00232235" w:rsidP="00707890">
      <w:pPr>
        <w:numPr>
          <w:ilvl w:val="1"/>
          <w:numId w:val="64"/>
        </w:numPr>
        <w:suppressAutoHyphens/>
        <w:spacing w:after="0" w:line="276" w:lineRule="auto"/>
        <w:contextualSpacing/>
        <w:jc w:val="both"/>
        <w:rPr>
          <w:rFonts w:ascii="Times New Roman" w:hAnsi="Times New Roman" w:cs="Times New Roman"/>
          <w:sz w:val="24"/>
          <w:szCs w:val="24"/>
        </w:rPr>
      </w:pPr>
      <w:r w:rsidRPr="00232235">
        <w:rPr>
          <w:rFonts w:ascii="Times New Roman" w:hAnsi="Times New Roman" w:cs="Times New Roman"/>
          <w:sz w:val="24"/>
          <w:szCs w:val="24"/>
        </w:rPr>
        <w:t>Zakres zamówienia</w:t>
      </w:r>
      <w:r w:rsidR="000614E0">
        <w:rPr>
          <w:rFonts w:ascii="Times New Roman" w:hAnsi="Times New Roman" w:cs="Times New Roman"/>
          <w:sz w:val="24"/>
          <w:szCs w:val="24"/>
        </w:rPr>
        <w:t xml:space="preserve"> </w:t>
      </w:r>
      <w:r w:rsidR="000614E0" w:rsidRPr="005934D5">
        <w:rPr>
          <w:rFonts w:ascii="Times New Roman" w:hAnsi="Times New Roman" w:cs="Times New Roman"/>
          <w:sz w:val="24"/>
          <w:szCs w:val="24"/>
        </w:rPr>
        <w:t xml:space="preserve">dla części nr </w:t>
      </w:r>
      <w:r w:rsidR="009A18C7" w:rsidRPr="005934D5">
        <w:rPr>
          <w:rFonts w:ascii="Times New Roman" w:hAnsi="Times New Roman" w:cs="Times New Roman"/>
          <w:sz w:val="24"/>
          <w:szCs w:val="24"/>
        </w:rPr>
        <w:t>1, 2, 3, 4, 5</w:t>
      </w:r>
      <w:r w:rsidRPr="005934D5">
        <w:rPr>
          <w:rFonts w:ascii="Times New Roman" w:hAnsi="Times New Roman" w:cs="Times New Roman"/>
          <w:sz w:val="24"/>
          <w:szCs w:val="24"/>
        </w:rPr>
        <w:t xml:space="preserve"> obejmuje </w:t>
      </w:r>
      <w:r w:rsidRPr="00232235">
        <w:rPr>
          <w:rFonts w:ascii="Times New Roman" w:hAnsi="Times New Roman" w:cs="Times New Roman"/>
          <w:sz w:val="24"/>
          <w:szCs w:val="24"/>
        </w:rPr>
        <w:t>również</w:t>
      </w:r>
      <w:r w:rsidR="009550C3">
        <w:rPr>
          <w:rFonts w:ascii="Times New Roman" w:hAnsi="Times New Roman" w:cs="Times New Roman"/>
          <w:sz w:val="24"/>
          <w:szCs w:val="24"/>
        </w:rPr>
        <w:t>:</w:t>
      </w:r>
    </w:p>
    <w:p w14:paraId="48C60429" w14:textId="33E03175" w:rsidR="009550C3" w:rsidRDefault="009550C3" w:rsidP="00346B08">
      <w:pPr>
        <w:pStyle w:val="Akapitzlist"/>
        <w:numPr>
          <w:ilvl w:val="0"/>
          <w:numId w:val="126"/>
        </w:numPr>
        <w:spacing w:line="276" w:lineRule="auto"/>
        <w:ind w:left="851"/>
        <w:jc w:val="both"/>
      </w:pPr>
      <w:r>
        <w:t>zabezpieczenie dróg prowadzących do placu budowy przed zniszczeniem spowodowanym środkami transportu Wykonawcy. W przypadku zniszczenia dróg Wykonawca zobowiązuje się do ich naprawy</w:t>
      </w:r>
      <w:r w:rsidR="00024AF4">
        <w:t>;</w:t>
      </w:r>
    </w:p>
    <w:p w14:paraId="7A529BC4" w14:textId="3AD62886" w:rsidR="009550C3" w:rsidRDefault="0018665A" w:rsidP="00346B08">
      <w:pPr>
        <w:pStyle w:val="Akapitzlist"/>
        <w:numPr>
          <w:ilvl w:val="0"/>
          <w:numId w:val="126"/>
        </w:numPr>
        <w:spacing w:line="276" w:lineRule="auto"/>
        <w:ind w:left="851"/>
        <w:jc w:val="both"/>
      </w:pPr>
      <w:r w:rsidRPr="0018665A">
        <w:t>wyposaż</w:t>
      </w:r>
      <w:r>
        <w:t xml:space="preserve">enie </w:t>
      </w:r>
      <w:r w:rsidR="009550C3">
        <w:t>przepompowni ścieków w kompensatory mocy biernej</w:t>
      </w:r>
      <w:r w:rsidR="00024AF4">
        <w:t>;</w:t>
      </w:r>
    </w:p>
    <w:p w14:paraId="5F033869" w14:textId="00940CEC" w:rsidR="00232235" w:rsidRDefault="00232235" w:rsidP="00346B08">
      <w:pPr>
        <w:pStyle w:val="Akapitzlist"/>
        <w:numPr>
          <w:ilvl w:val="0"/>
          <w:numId w:val="126"/>
        </w:numPr>
        <w:spacing w:line="276" w:lineRule="auto"/>
        <w:ind w:left="851"/>
        <w:jc w:val="both"/>
      </w:pPr>
      <w:r w:rsidRPr="009550C3">
        <w:t>wykonanie inwentaryzacji geodezyjnej powykonawczej (w tym odrębne operaty z</w:t>
      </w:r>
      <w:r w:rsidR="00024AF4">
        <w:t> </w:t>
      </w:r>
      <w:r w:rsidRPr="009550C3">
        <w:t>lokalizacji kanalizacji w pasach dróg publicznych i przekroczeń cieków wodnych, zawierające w szczególności obliczenie powierzchni rzutów poziomych zamontowanych urządzeń) oraz wykonanie wszelkich badań i sprawdzeń niezbędnych do wykonania przedmiotu zamówienia zgodnie z obowiązującymi przepisami i niezbędnych do wystąpienia do właściwych organów o pozwolenie na użytkowanie oraz przekazania do użytkowania.</w:t>
      </w:r>
    </w:p>
    <w:p w14:paraId="79AA1AD2" w14:textId="46CF201B" w:rsidR="00AB06A1" w:rsidRPr="00C53072" w:rsidRDefault="00AB06A1" w:rsidP="00AB06A1">
      <w:pPr>
        <w:numPr>
          <w:ilvl w:val="1"/>
          <w:numId w:val="64"/>
        </w:numPr>
        <w:suppressAutoHyphens/>
        <w:spacing w:after="0" w:line="276" w:lineRule="auto"/>
        <w:contextualSpacing/>
        <w:jc w:val="both"/>
        <w:rPr>
          <w:rFonts w:ascii="Times New Roman" w:hAnsi="Times New Roman" w:cs="Times New Roman"/>
          <w:sz w:val="24"/>
          <w:szCs w:val="24"/>
        </w:rPr>
      </w:pPr>
      <w:r w:rsidRPr="00AB06A1">
        <w:rPr>
          <w:rFonts w:ascii="Times New Roman" w:hAnsi="Times New Roman" w:cs="Times New Roman"/>
          <w:sz w:val="24"/>
          <w:szCs w:val="24"/>
        </w:rPr>
        <w:t>Wykonawca</w:t>
      </w:r>
      <w:r w:rsidRPr="00C53072">
        <w:rPr>
          <w:rFonts w:ascii="Times New Roman" w:hAnsi="Times New Roman" w:cs="Times New Roman"/>
          <w:sz w:val="24"/>
          <w:szCs w:val="24"/>
        </w:rPr>
        <w:t xml:space="preserve"> zobowiązany jest</w:t>
      </w:r>
      <w:r w:rsidR="00931C93">
        <w:rPr>
          <w:rFonts w:ascii="Times New Roman" w:hAnsi="Times New Roman" w:cs="Times New Roman"/>
          <w:sz w:val="24"/>
          <w:szCs w:val="24"/>
        </w:rPr>
        <w:t xml:space="preserve"> </w:t>
      </w:r>
      <w:r w:rsidR="00931C93" w:rsidRPr="005934D5">
        <w:rPr>
          <w:rFonts w:ascii="Times New Roman" w:hAnsi="Times New Roman" w:cs="Times New Roman"/>
          <w:sz w:val="24"/>
          <w:szCs w:val="24"/>
        </w:rPr>
        <w:t xml:space="preserve">dla części </w:t>
      </w:r>
      <w:r w:rsidR="0093154E" w:rsidRPr="005934D5">
        <w:rPr>
          <w:rFonts w:ascii="Times New Roman" w:hAnsi="Times New Roman" w:cs="Times New Roman"/>
          <w:sz w:val="24"/>
          <w:szCs w:val="24"/>
        </w:rPr>
        <w:t xml:space="preserve">nr 1, 2, 3, 4, 5 </w:t>
      </w:r>
      <w:r w:rsidRPr="005934D5">
        <w:rPr>
          <w:rFonts w:ascii="Times New Roman" w:hAnsi="Times New Roman" w:cs="Times New Roman"/>
          <w:sz w:val="24"/>
          <w:szCs w:val="24"/>
        </w:rPr>
        <w:t xml:space="preserve">do </w:t>
      </w:r>
      <w:r w:rsidRPr="00C53072">
        <w:rPr>
          <w:rFonts w:ascii="Times New Roman" w:hAnsi="Times New Roman" w:cs="Times New Roman"/>
          <w:sz w:val="24"/>
          <w:szCs w:val="24"/>
        </w:rPr>
        <w:t>uwzględnienia w cenie oferty:</w:t>
      </w:r>
    </w:p>
    <w:p w14:paraId="0DD3D49E" w14:textId="77777777" w:rsidR="00AB06A1" w:rsidRPr="007C517F" w:rsidRDefault="00AB06A1" w:rsidP="00853C11">
      <w:pPr>
        <w:pStyle w:val="Akapitzlist"/>
        <w:numPr>
          <w:ilvl w:val="0"/>
          <w:numId w:val="80"/>
        </w:numPr>
        <w:spacing w:line="276" w:lineRule="auto"/>
        <w:ind w:left="1276" w:hanging="284"/>
        <w:jc w:val="both"/>
      </w:pPr>
      <w:r w:rsidRPr="00065AE9">
        <w:t xml:space="preserve"> kosztów pompowania </w:t>
      </w:r>
      <w:r w:rsidRPr="007C517F">
        <w:t>wody z wykopów za pomocą igłofiltrów (w przypadku konieczności zastosowania)</w:t>
      </w:r>
      <w:r>
        <w:t>,</w:t>
      </w:r>
    </w:p>
    <w:p w14:paraId="12905B49" w14:textId="0E67A73C" w:rsidR="00AB06A1" w:rsidRDefault="00AB06A1" w:rsidP="00853C11">
      <w:pPr>
        <w:pStyle w:val="Akapitzlist"/>
        <w:numPr>
          <w:ilvl w:val="0"/>
          <w:numId w:val="80"/>
        </w:numPr>
        <w:spacing w:line="276" w:lineRule="auto"/>
        <w:ind w:left="1276" w:hanging="284"/>
        <w:jc w:val="both"/>
      </w:pPr>
      <w:r>
        <w:t xml:space="preserve">kosztów </w:t>
      </w:r>
      <w:r w:rsidRPr="008A0084">
        <w:t>wykonani</w:t>
      </w:r>
      <w:r>
        <w:t>a</w:t>
      </w:r>
      <w:r w:rsidRPr="008A0084">
        <w:t xml:space="preserve"> </w:t>
      </w:r>
      <w:r w:rsidR="00C53072" w:rsidRPr="00C53072">
        <w:t>inwentaryzacji powykonawczej, wytyczenie geodezyjne, przeprowadzenie badań archeologicznych i zapewnienie nadzoru archeologicznego</w:t>
      </w:r>
      <w:r>
        <w:t>,</w:t>
      </w:r>
    </w:p>
    <w:p w14:paraId="77EC7B2E" w14:textId="717DA267" w:rsidR="00C53072" w:rsidRPr="00C53072" w:rsidRDefault="00AB06A1" w:rsidP="00853C11">
      <w:pPr>
        <w:pStyle w:val="Akapitzlist"/>
        <w:numPr>
          <w:ilvl w:val="0"/>
          <w:numId w:val="80"/>
        </w:numPr>
        <w:spacing w:line="276" w:lineRule="auto"/>
        <w:ind w:left="1276" w:hanging="284"/>
        <w:jc w:val="both"/>
        <w:rPr>
          <w:rFonts w:eastAsia="Arial Unicode MS"/>
        </w:rPr>
      </w:pPr>
      <w:r w:rsidRPr="008A0084">
        <w:t xml:space="preserve">kosztów odtworzenia </w:t>
      </w:r>
      <w:r w:rsidR="00C53072" w:rsidRPr="00C53072">
        <w:rPr>
          <w:rFonts w:eastAsia="Arial Unicode MS"/>
        </w:rPr>
        <w:t xml:space="preserve">kosztów odtworzenia nawierzchni asfaltowej, w przypadku jej </w:t>
      </w:r>
      <w:r w:rsidR="00C53072" w:rsidRPr="00C53072">
        <w:rPr>
          <w:rFonts w:eastAsia="Arial Unicode MS"/>
        </w:rPr>
        <w:lastRenderedPageBreak/>
        <w:t>uszkodzenia.</w:t>
      </w:r>
      <w:r w:rsidR="00C53072" w:rsidRPr="00C53072">
        <w:t xml:space="preserve"> </w:t>
      </w:r>
      <w:r w:rsidR="00C53072" w:rsidRPr="00C53072">
        <w:rPr>
          <w:rFonts w:eastAsia="Arial Unicode MS"/>
        </w:rPr>
        <w:t>Nawierzchnie asfaltowe należy odtworzyć w następujących warstwach: podbudowa z mieszanki tłuczniowej 0-63 mm o grubości 20 cm, masa mineralno-bitumiczna AC 16W dla ruchu KR1 warstwa wiążąca grubości 4 cm, masa mineralno-bitumiczna AC 11S dla ruchu KR1 warstwa ścieralna grubości 4 cm. W przypadku lokalizacji kanalizacji sanitarnej i sieci wodociągowej w pozostałych drogach, niezależnie od istniejącej nawierzchni, należy przewidzieć ich odtworzenie tłuczniem, grubość warstwy tłucznia min.15</w:t>
      </w:r>
      <w:r w:rsidR="00C53072">
        <w:rPr>
          <w:rFonts w:eastAsia="Arial Unicode MS"/>
        </w:rPr>
        <w:t> </w:t>
      </w:r>
      <w:r w:rsidR="00C53072" w:rsidRPr="00C53072">
        <w:rPr>
          <w:rFonts w:eastAsia="Arial Unicode MS"/>
        </w:rPr>
        <w:t>cm.</w:t>
      </w:r>
    </w:p>
    <w:p w14:paraId="2AF96526" w14:textId="138946B0" w:rsidR="004429F4" w:rsidRDefault="004429F4" w:rsidP="004429F4">
      <w:pPr>
        <w:numPr>
          <w:ilvl w:val="1"/>
          <w:numId w:val="64"/>
        </w:numPr>
        <w:suppressAutoHyphens/>
        <w:spacing w:after="0" w:line="276" w:lineRule="auto"/>
        <w:contextualSpacing/>
        <w:jc w:val="both"/>
        <w:rPr>
          <w:rFonts w:ascii="Times New Roman" w:eastAsia="SimSun" w:hAnsi="Times New Roman" w:cs="Times New Roman"/>
          <w:b/>
          <w:bCs/>
          <w:sz w:val="24"/>
          <w:szCs w:val="24"/>
          <w:u w:val="single"/>
          <w:lang w:eastAsia="ar-SA"/>
        </w:rPr>
      </w:pPr>
      <w:r w:rsidRPr="004429F4">
        <w:rPr>
          <w:rFonts w:ascii="Times New Roman" w:hAnsi="Times New Roman" w:cs="Times New Roman"/>
          <w:b/>
          <w:bCs/>
          <w:sz w:val="24"/>
          <w:szCs w:val="24"/>
          <w:u w:val="single"/>
        </w:rPr>
        <w:t>Przedmiot</w:t>
      </w:r>
      <w:r w:rsidRPr="004429F4">
        <w:rPr>
          <w:rFonts w:ascii="Times New Roman" w:eastAsia="SimSun" w:hAnsi="Times New Roman" w:cs="Times New Roman"/>
          <w:b/>
          <w:bCs/>
          <w:sz w:val="24"/>
          <w:szCs w:val="24"/>
          <w:u w:val="single"/>
          <w:lang w:eastAsia="ar-SA"/>
        </w:rPr>
        <w:t xml:space="preserve"> zamówienia nie obejmuje wykonywania przyłączy wodociągowych</w:t>
      </w:r>
      <w:r>
        <w:rPr>
          <w:rFonts w:ascii="Times New Roman" w:eastAsia="SimSun" w:hAnsi="Times New Roman" w:cs="Times New Roman"/>
          <w:b/>
          <w:bCs/>
          <w:sz w:val="24"/>
          <w:szCs w:val="24"/>
          <w:u w:val="single"/>
          <w:lang w:eastAsia="ar-SA"/>
        </w:rPr>
        <w:t xml:space="preserve"> </w:t>
      </w:r>
      <w:r w:rsidRPr="004429F4">
        <w:rPr>
          <w:rFonts w:ascii="Times New Roman" w:eastAsia="SimSun" w:hAnsi="Times New Roman" w:cs="Times New Roman"/>
          <w:b/>
          <w:bCs/>
          <w:sz w:val="24"/>
          <w:szCs w:val="24"/>
          <w:u w:val="single"/>
          <w:lang w:eastAsia="ar-SA"/>
        </w:rPr>
        <w:t>i kanalizacyjnych oraz przyłącza energetycznego do przepompowni ścieków.</w:t>
      </w:r>
    </w:p>
    <w:p w14:paraId="3B4E6BC0" w14:textId="71C828DA" w:rsidR="00BA5752" w:rsidRPr="00BA5752" w:rsidRDefault="00BA5752" w:rsidP="004429F4">
      <w:pPr>
        <w:numPr>
          <w:ilvl w:val="1"/>
          <w:numId w:val="64"/>
        </w:numPr>
        <w:suppressAutoHyphens/>
        <w:spacing w:after="0" w:line="276" w:lineRule="auto"/>
        <w:contextualSpacing/>
        <w:jc w:val="both"/>
        <w:rPr>
          <w:rFonts w:ascii="Times New Roman" w:hAnsi="Times New Roman" w:cs="Times New Roman"/>
          <w:sz w:val="24"/>
          <w:szCs w:val="24"/>
        </w:rPr>
      </w:pPr>
      <w:r w:rsidRPr="00BA5752">
        <w:rPr>
          <w:rFonts w:ascii="Times New Roman" w:hAnsi="Times New Roman" w:cs="Times New Roman"/>
          <w:sz w:val="24"/>
          <w:szCs w:val="24"/>
        </w:rPr>
        <w:t>W celu wpięci</w:t>
      </w:r>
      <w:r>
        <w:rPr>
          <w:rFonts w:ascii="Times New Roman" w:hAnsi="Times New Roman" w:cs="Times New Roman"/>
          <w:sz w:val="24"/>
          <w:szCs w:val="24"/>
        </w:rPr>
        <w:t xml:space="preserve">a </w:t>
      </w:r>
      <w:r w:rsidRPr="00BA5752">
        <w:rPr>
          <w:rFonts w:ascii="Times New Roman" w:hAnsi="Times New Roman" w:cs="Times New Roman"/>
          <w:sz w:val="24"/>
          <w:szCs w:val="24"/>
        </w:rPr>
        <w:t xml:space="preserve">przepompowni do istniejącego systemu monitoringu </w:t>
      </w:r>
      <w:r>
        <w:rPr>
          <w:rFonts w:ascii="Times New Roman" w:hAnsi="Times New Roman" w:cs="Times New Roman"/>
          <w:sz w:val="24"/>
          <w:szCs w:val="24"/>
        </w:rPr>
        <w:t xml:space="preserve">wykonawca  zobowiązany będzie </w:t>
      </w:r>
      <w:r w:rsidRPr="00BA5752">
        <w:rPr>
          <w:rFonts w:ascii="Times New Roman" w:hAnsi="Times New Roman" w:cs="Times New Roman"/>
          <w:sz w:val="24"/>
          <w:szCs w:val="24"/>
        </w:rPr>
        <w:t>wyposażyć przepompownię ścieków w urządzenia systemu monitoringu zbieżne i</w:t>
      </w:r>
      <w:r>
        <w:rPr>
          <w:rFonts w:ascii="Times New Roman" w:hAnsi="Times New Roman" w:cs="Times New Roman"/>
          <w:sz w:val="24"/>
          <w:szCs w:val="24"/>
        </w:rPr>
        <w:t> </w:t>
      </w:r>
      <w:r w:rsidRPr="00BA5752">
        <w:rPr>
          <w:rFonts w:ascii="Times New Roman" w:hAnsi="Times New Roman" w:cs="Times New Roman"/>
          <w:sz w:val="24"/>
          <w:szCs w:val="24"/>
        </w:rPr>
        <w:t>kompatybilne z istniejącym systemem monitoringu.</w:t>
      </w:r>
    </w:p>
    <w:p w14:paraId="03D6AF7D" w14:textId="151BEF26" w:rsidR="00BA5752" w:rsidRDefault="00BA5752" w:rsidP="00BA5752">
      <w:pPr>
        <w:numPr>
          <w:ilvl w:val="1"/>
          <w:numId w:val="64"/>
        </w:numPr>
        <w:suppressAutoHyphens/>
        <w:spacing w:after="0" w:line="276" w:lineRule="auto"/>
        <w:contextualSpacing/>
        <w:jc w:val="both"/>
        <w:rPr>
          <w:rFonts w:ascii="Times New Roman" w:hAnsi="Times New Roman" w:cs="Times New Roman"/>
          <w:sz w:val="24"/>
          <w:szCs w:val="24"/>
        </w:rPr>
      </w:pPr>
      <w:r w:rsidRPr="00BA5752">
        <w:rPr>
          <w:rFonts w:ascii="Times New Roman" w:hAnsi="Times New Roman" w:cs="Times New Roman"/>
          <w:sz w:val="24"/>
          <w:szCs w:val="24"/>
        </w:rPr>
        <w:t xml:space="preserve">Wykonawca zobowiązany będzie </w:t>
      </w:r>
      <w:r w:rsidR="00931C93" w:rsidRPr="00602DDA">
        <w:rPr>
          <w:rFonts w:ascii="Times New Roman" w:hAnsi="Times New Roman" w:cs="Times New Roman"/>
          <w:sz w:val="24"/>
          <w:szCs w:val="24"/>
        </w:rPr>
        <w:t xml:space="preserve">w ramach części nr </w:t>
      </w:r>
      <w:r w:rsidR="000A2192" w:rsidRPr="00602DDA">
        <w:rPr>
          <w:rFonts w:ascii="Times New Roman" w:hAnsi="Times New Roman" w:cs="Times New Roman"/>
          <w:sz w:val="24"/>
          <w:szCs w:val="24"/>
        </w:rPr>
        <w:t>2, 3</w:t>
      </w:r>
      <w:r w:rsidR="00931C93" w:rsidRPr="00602DDA">
        <w:rPr>
          <w:rFonts w:ascii="Times New Roman" w:hAnsi="Times New Roman" w:cs="Times New Roman"/>
          <w:sz w:val="24"/>
          <w:szCs w:val="24"/>
        </w:rPr>
        <w:t xml:space="preserve"> </w:t>
      </w:r>
      <w:r w:rsidRPr="00602DDA">
        <w:rPr>
          <w:rFonts w:ascii="Times New Roman" w:hAnsi="Times New Roman" w:cs="Times New Roman"/>
          <w:sz w:val="24"/>
          <w:szCs w:val="24"/>
        </w:rPr>
        <w:t xml:space="preserve">do przekazania  Zamawiającemu  dokumentów niezbędnych do wystąpienia do dostawcy </w:t>
      </w:r>
      <w:r w:rsidRPr="00BA5752">
        <w:rPr>
          <w:rFonts w:ascii="Times New Roman" w:hAnsi="Times New Roman" w:cs="Times New Roman"/>
          <w:sz w:val="24"/>
          <w:szCs w:val="24"/>
        </w:rPr>
        <w:t>energii elektrycznej z wnioskiem o</w:t>
      </w:r>
      <w:r w:rsidR="0093154E">
        <w:rPr>
          <w:rFonts w:ascii="Times New Roman" w:hAnsi="Times New Roman" w:cs="Times New Roman"/>
          <w:sz w:val="24"/>
          <w:szCs w:val="24"/>
        </w:rPr>
        <w:t> </w:t>
      </w:r>
      <w:r w:rsidRPr="00BA5752">
        <w:rPr>
          <w:rFonts w:ascii="Times New Roman" w:hAnsi="Times New Roman" w:cs="Times New Roman"/>
          <w:sz w:val="24"/>
          <w:szCs w:val="24"/>
        </w:rPr>
        <w:t>zawarcie umowy przyłączeniowej do przepompowni ścieków.</w:t>
      </w:r>
    </w:p>
    <w:p w14:paraId="5E170F85" w14:textId="2C22319D" w:rsidR="00BA5752" w:rsidRPr="00BA5752" w:rsidRDefault="00931C93" w:rsidP="00BA5752">
      <w:pPr>
        <w:numPr>
          <w:ilvl w:val="1"/>
          <w:numId w:val="64"/>
        </w:numPr>
        <w:suppressAutoHyphens/>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W ramach części nr 1, 2, 3,4, 5</w:t>
      </w:r>
      <w:r w:rsidR="00BA5752" w:rsidRPr="00BA5752">
        <w:rPr>
          <w:rFonts w:ascii="Times New Roman" w:hAnsi="Times New Roman" w:cs="Times New Roman"/>
          <w:sz w:val="24"/>
          <w:szCs w:val="24"/>
        </w:rPr>
        <w:t xml:space="preserve">Wykonawca będzie zobowiązany do przywrócenia terenu (działki, drogi) do stanu pierwotnego w ciągu 14 dni od  zakończenia na nim robót. </w:t>
      </w:r>
    </w:p>
    <w:p w14:paraId="35BB5B9A" w14:textId="77777777" w:rsidR="00BA5752" w:rsidRPr="00BA5752" w:rsidRDefault="00BA5752" w:rsidP="00BA5752">
      <w:pPr>
        <w:suppressAutoHyphens/>
        <w:spacing w:after="0" w:line="276" w:lineRule="auto"/>
        <w:ind w:left="360"/>
        <w:contextualSpacing/>
        <w:jc w:val="both"/>
        <w:rPr>
          <w:rFonts w:ascii="Times New Roman" w:hAnsi="Times New Roman" w:cs="Times New Roman"/>
          <w:sz w:val="24"/>
          <w:szCs w:val="24"/>
        </w:rPr>
      </w:pPr>
      <w:r w:rsidRPr="00BA5752">
        <w:rPr>
          <w:rFonts w:ascii="Times New Roman" w:hAnsi="Times New Roman" w:cs="Times New Roman"/>
          <w:sz w:val="24"/>
          <w:szCs w:val="24"/>
        </w:rPr>
        <w:t>Przed rozpoczęciem robót na danej działce zaleca się opracowywanie dokumentacji fotograficznej celem udokumentowania stanu pierwotnego.</w:t>
      </w:r>
      <w:r w:rsidRPr="00BA5752">
        <w:rPr>
          <w:rFonts w:ascii="Times New Roman" w:hAnsi="Times New Roman" w:cs="Times New Roman"/>
          <w:sz w:val="24"/>
          <w:szCs w:val="24"/>
        </w:rPr>
        <w:tab/>
      </w:r>
    </w:p>
    <w:p w14:paraId="6FE9C2F5" w14:textId="326124AE" w:rsidR="00F4155D" w:rsidRPr="00D6099C" w:rsidRDefault="00F4155D" w:rsidP="00707890">
      <w:pPr>
        <w:numPr>
          <w:ilvl w:val="1"/>
          <w:numId w:val="64"/>
        </w:numPr>
        <w:suppressAutoHyphens/>
        <w:spacing w:after="0" w:line="276" w:lineRule="auto"/>
        <w:contextualSpacing/>
        <w:jc w:val="both"/>
        <w:rPr>
          <w:rFonts w:ascii="Times New Roman" w:hAnsi="Times New Roman" w:cs="Times New Roman"/>
          <w:color w:val="FF0000"/>
          <w:sz w:val="24"/>
          <w:szCs w:val="24"/>
        </w:rPr>
      </w:pPr>
      <w:r w:rsidRPr="00AD1A1D">
        <w:rPr>
          <w:rFonts w:ascii="Times New Roman" w:hAnsi="Times New Roman" w:cs="Times New Roman"/>
          <w:sz w:val="24"/>
          <w:szCs w:val="24"/>
        </w:rPr>
        <w:t xml:space="preserve">Zamawiający </w:t>
      </w:r>
      <w:r w:rsidRPr="00AD1A1D">
        <w:rPr>
          <w:rFonts w:ascii="Times New Roman" w:hAnsi="Times New Roman" w:cs="Times New Roman"/>
          <w:sz w:val="24"/>
          <w:szCs w:val="24"/>
          <w:lang w:eastAsia="zh-CN"/>
        </w:rPr>
        <w:t>przewiduje</w:t>
      </w:r>
      <w:r w:rsidRPr="00AD1A1D">
        <w:rPr>
          <w:rFonts w:ascii="Times New Roman" w:hAnsi="Times New Roman" w:cs="Times New Roman"/>
          <w:sz w:val="24"/>
          <w:szCs w:val="24"/>
        </w:rPr>
        <w:t xml:space="preserve"> minimalny zakres realizacji zadania </w:t>
      </w:r>
      <w:r w:rsidRPr="006C3D67">
        <w:rPr>
          <w:rFonts w:ascii="Times New Roman" w:hAnsi="Times New Roman" w:cs="Times New Roman"/>
          <w:sz w:val="24"/>
          <w:szCs w:val="24"/>
        </w:rPr>
        <w:t xml:space="preserve">w wysokości </w:t>
      </w:r>
      <w:r w:rsidR="00AD1A1D" w:rsidRPr="006C3D67">
        <w:rPr>
          <w:rFonts w:ascii="Times New Roman" w:hAnsi="Times New Roman" w:cs="Times New Roman"/>
          <w:sz w:val="24"/>
          <w:szCs w:val="24"/>
        </w:rPr>
        <w:t>8</w:t>
      </w:r>
      <w:r w:rsidRPr="006C3D67">
        <w:rPr>
          <w:rFonts w:ascii="Times New Roman" w:hAnsi="Times New Roman" w:cs="Times New Roman"/>
          <w:sz w:val="24"/>
          <w:szCs w:val="24"/>
        </w:rPr>
        <w:t xml:space="preserve">0% dla </w:t>
      </w:r>
      <w:r w:rsidR="00602DDA" w:rsidRPr="006C3D67">
        <w:rPr>
          <w:rFonts w:ascii="Times New Roman" w:hAnsi="Times New Roman" w:cs="Times New Roman"/>
          <w:sz w:val="24"/>
          <w:szCs w:val="24"/>
        </w:rPr>
        <w:t>każdej z </w:t>
      </w:r>
      <w:r w:rsidR="00D6099C" w:rsidRPr="006C3D67">
        <w:rPr>
          <w:rFonts w:ascii="Times New Roman" w:hAnsi="Times New Roman" w:cs="Times New Roman"/>
          <w:sz w:val="24"/>
          <w:szCs w:val="24"/>
        </w:rPr>
        <w:t>części</w:t>
      </w:r>
      <w:r w:rsidR="00602DDA" w:rsidRPr="006C3D67">
        <w:rPr>
          <w:rFonts w:ascii="Times New Roman" w:hAnsi="Times New Roman" w:cs="Times New Roman"/>
          <w:sz w:val="24"/>
          <w:szCs w:val="24"/>
        </w:rPr>
        <w:t>.</w:t>
      </w:r>
    </w:p>
    <w:p w14:paraId="175452B5" w14:textId="77777777" w:rsidR="00707890" w:rsidRPr="00707890" w:rsidRDefault="00707890" w:rsidP="00707890">
      <w:pPr>
        <w:pStyle w:val="Akapitzlist"/>
        <w:numPr>
          <w:ilvl w:val="1"/>
          <w:numId w:val="64"/>
        </w:numPr>
        <w:spacing w:line="276" w:lineRule="auto"/>
        <w:rPr>
          <w:rFonts w:eastAsiaTheme="minorHAnsi"/>
          <w:kern w:val="0"/>
          <w:lang w:eastAsia="en-US"/>
        </w:rPr>
      </w:pPr>
      <w:r w:rsidRPr="00707890">
        <w:rPr>
          <w:rFonts w:eastAsiaTheme="minorHAnsi"/>
          <w:kern w:val="0"/>
          <w:lang w:eastAsia="en-US"/>
        </w:rPr>
        <w:t>Realizacja przedmiotowego zamówienia nie ma wpływu na zapewnienie dostępności osobom ze szczególnymi potrzebami.</w:t>
      </w:r>
    </w:p>
    <w:p w14:paraId="7F6777F5" w14:textId="57E7DD35" w:rsidR="001F375C" w:rsidRPr="009C4356" w:rsidRDefault="001F375C" w:rsidP="00707890">
      <w:pPr>
        <w:numPr>
          <w:ilvl w:val="1"/>
          <w:numId w:val="64"/>
        </w:numPr>
        <w:suppressAutoHyphens/>
        <w:spacing w:after="0" w:line="276" w:lineRule="auto"/>
        <w:contextualSpacing/>
        <w:jc w:val="both"/>
        <w:rPr>
          <w:rFonts w:ascii="Times New Roman" w:eastAsia="Times New Roman" w:hAnsi="Times New Roman" w:cs="Times New Roman"/>
          <w:b/>
          <w:color w:val="FF0000"/>
          <w:sz w:val="24"/>
          <w:szCs w:val="24"/>
          <w:lang w:eastAsia="pl-PL"/>
        </w:rPr>
      </w:pPr>
      <w:r w:rsidRPr="00F324A9">
        <w:rPr>
          <w:rFonts w:ascii="Times New Roman" w:eastAsia="Times New Roman" w:hAnsi="Times New Roman" w:cs="Times New Roman"/>
          <w:b/>
          <w:sz w:val="24"/>
          <w:szCs w:val="24"/>
          <w:lang w:eastAsia="pl-PL"/>
        </w:rPr>
        <w:t xml:space="preserve">Wykonawca </w:t>
      </w:r>
      <w:r w:rsidR="00F324A9" w:rsidRPr="00F324A9">
        <w:rPr>
          <w:rFonts w:ascii="Times New Roman" w:eastAsia="Times New Roman" w:hAnsi="Times New Roman" w:cs="Times New Roman"/>
          <w:b/>
          <w:sz w:val="24"/>
          <w:szCs w:val="24"/>
          <w:lang w:eastAsia="pl-PL"/>
        </w:rPr>
        <w:t xml:space="preserve">w zakresie części nr 1 i 2 </w:t>
      </w:r>
      <w:r w:rsidRPr="00F324A9">
        <w:rPr>
          <w:rFonts w:ascii="Times New Roman" w:eastAsia="Times New Roman" w:hAnsi="Times New Roman" w:cs="Times New Roman"/>
          <w:b/>
          <w:sz w:val="24"/>
          <w:szCs w:val="24"/>
          <w:lang w:eastAsia="pl-PL"/>
        </w:rPr>
        <w:t xml:space="preserve">będzie zobowiązany do wykonania przedmiotu zamówienia zgodnie z opisem przedmiotu zamówienia, dokumentacją </w:t>
      </w:r>
      <w:r w:rsidR="00464A5F" w:rsidRPr="00F324A9">
        <w:rPr>
          <w:rFonts w:ascii="Times New Roman" w:eastAsia="Times New Roman" w:hAnsi="Times New Roman" w:cs="Times New Roman"/>
          <w:b/>
          <w:sz w:val="24"/>
          <w:szCs w:val="24"/>
          <w:lang w:eastAsia="pl-PL"/>
        </w:rPr>
        <w:t>techniczną</w:t>
      </w:r>
      <w:r w:rsidRPr="00F324A9">
        <w:rPr>
          <w:rFonts w:ascii="Times New Roman" w:eastAsia="Times New Roman" w:hAnsi="Times New Roman" w:cs="Times New Roman"/>
          <w:b/>
          <w:sz w:val="24"/>
          <w:szCs w:val="24"/>
          <w:lang w:eastAsia="pl-PL"/>
        </w:rPr>
        <w:t xml:space="preserve">, specyfikacją techniczną wykonania i odbioru robót i obowiązującymi warunkami technicznymi. </w:t>
      </w:r>
      <w:r w:rsidR="00F324A9">
        <w:rPr>
          <w:rFonts w:ascii="Times New Roman" w:eastAsia="Times New Roman" w:hAnsi="Times New Roman" w:cs="Times New Roman"/>
          <w:b/>
          <w:sz w:val="24"/>
          <w:szCs w:val="24"/>
          <w:lang w:eastAsia="pl-PL"/>
        </w:rPr>
        <w:t>Natomiast w zakresie części nr 3, 4, 5, 6</w:t>
      </w:r>
      <w:r w:rsidR="002D5D14">
        <w:rPr>
          <w:rFonts w:ascii="Times New Roman" w:eastAsia="Times New Roman" w:hAnsi="Times New Roman" w:cs="Times New Roman"/>
          <w:b/>
          <w:sz w:val="24"/>
          <w:szCs w:val="24"/>
          <w:lang w:eastAsia="pl-PL"/>
        </w:rPr>
        <w:t xml:space="preserve">. </w:t>
      </w:r>
      <w:r w:rsidR="00F324A9" w:rsidRPr="00F324A9">
        <w:rPr>
          <w:rFonts w:ascii="Times New Roman" w:eastAsia="Times New Roman" w:hAnsi="Times New Roman" w:cs="Times New Roman"/>
          <w:b/>
          <w:sz w:val="24"/>
          <w:szCs w:val="24"/>
          <w:lang w:eastAsia="pl-PL"/>
        </w:rPr>
        <w:t>Wykonawca</w:t>
      </w:r>
      <w:r w:rsidR="00F324A9">
        <w:rPr>
          <w:rFonts w:ascii="Times New Roman" w:eastAsia="Times New Roman" w:hAnsi="Times New Roman" w:cs="Times New Roman"/>
          <w:b/>
          <w:sz w:val="24"/>
          <w:szCs w:val="24"/>
          <w:lang w:eastAsia="pl-PL"/>
        </w:rPr>
        <w:t xml:space="preserve"> </w:t>
      </w:r>
      <w:r w:rsidR="00F324A9" w:rsidRPr="00F324A9">
        <w:rPr>
          <w:rFonts w:ascii="Times New Roman" w:eastAsia="Times New Roman" w:hAnsi="Times New Roman" w:cs="Times New Roman"/>
          <w:b/>
          <w:sz w:val="24"/>
          <w:szCs w:val="24"/>
          <w:lang w:eastAsia="pl-PL"/>
        </w:rPr>
        <w:t>będzie obowiązany do wykonania przedmiotu zamówienia zgodnie z opisem przedmiotu zamówienia i</w:t>
      </w:r>
      <w:r w:rsidR="00F324A9">
        <w:rPr>
          <w:rFonts w:ascii="Times New Roman" w:eastAsia="Times New Roman" w:hAnsi="Times New Roman" w:cs="Times New Roman"/>
          <w:b/>
          <w:sz w:val="24"/>
          <w:szCs w:val="24"/>
          <w:lang w:eastAsia="pl-PL"/>
        </w:rPr>
        <w:t> </w:t>
      </w:r>
      <w:r w:rsidR="00F324A9" w:rsidRPr="00F324A9">
        <w:rPr>
          <w:rFonts w:ascii="Times New Roman" w:eastAsia="Times New Roman" w:hAnsi="Times New Roman" w:cs="Times New Roman"/>
          <w:b/>
          <w:sz w:val="24"/>
          <w:szCs w:val="24"/>
          <w:lang w:eastAsia="pl-PL"/>
        </w:rPr>
        <w:t xml:space="preserve">programem </w:t>
      </w:r>
      <w:proofErr w:type="spellStart"/>
      <w:r w:rsidR="00F324A9" w:rsidRPr="00F324A9">
        <w:rPr>
          <w:rFonts w:ascii="Times New Roman" w:eastAsia="Times New Roman" w:hAnsi="Times New Roman" w:cs="Times New Roman"/>
          <w:b/>
          <w:sz w:val="24"/>
          <w:szCs w:val="24"/>
          <w:lang w:eastAsia="pl-PL"/>
        </w:rPr>
        <w:t>funkcjonalno</w:t>
      </w:r>
      <w:proofErr w:type="spellEnd"/>
      <w:r w:rsidR="00F324A9" w:rsidRPr="00F324A9">
        <w:rPr>
          <w:rFonts w:ascii="Times New Roman" w:eastAsia="Times New Roman" w:hAnsi="Times New Roman" w:cs="Times New Roman"/>
          <w:b/>
          <w:sz w:val="24"/>
          <w:szCs w:val="24"/>
          <w:lang w:eastAsia="pl-PL"/>
        </w:rPr>
        <w:t xml:space="preserve"> – użytkowym</w:t>
      </w:r>
      <w:r w:rsidR="00F324A9">
        <w:rPr>
          <w:rFonts w:ascii="Times New Roman" w:eastAsia="Times New Roman" w:hAnsi="Times New Roman" w:cs="Times New Roman"/>
          <w:b/>
          <w:sz w:val="24"/>
          <w:szCs w:val="24"/>
          <w:lang w:eastAsia="pl-PL"/>
        </w:rPr>
        <w:t xml:space="preserve">. </w:t>
      </w:r>
    </w:p>
    <w:p w14:paraId="596891C3" w14:textId="6F244660" w:rsidR="001D66B7" w:rsidRPr="002D5D14" w:rsidRDefault="001D66B7" w:rsidP="008A53EF">
      <w:pPr>
        <w:numPr>
          <w:ilvl w:val="1"/>
          <w:numId w:val="64"/>
        </w:numPr>
        <w:suppressAutoHyphens/>
        <w:spacing w:after="0" w:line="276" w:lineRule="auto"/>
        <w:contextualSpacing/>
        <w:jc w:val="both"/>
        <w:rPr>
          <w:rFonts w:ascii="Times New Roman" w:hAnsi="Times New Roman" w:cs="Times New Roman"/>
          <w:sz w:val="24"/>
        </w:rPr>
      </w:pPr>
      <w:r w:rsidRPr="002D5D14">
        <w:rPr>
          <w:rFonts w:ascii="Times New Roman" w:hAnsi="Times New Roman" w:cs="Times New Roman"/>
          <w:sz w:val="24"/>
        </w:rPr>
        <w:t>Rozwiązania równoważne</w:t>
      </w:r>
      <w:r w:rsidR="00DB2492">
        <w:rPr>
          <w:rFonts w:ascii="Times New Roman" w:hAnsi="Times New Roman" w:cs="Times New Roman"/>
          <w:sz w:val="24"/>
        </w:rPr>
        <w:t xml:space="preserve"> (dotyczy części nr 1, 2, 3, 4, 5)</w:t>
      </w:r>
      <w:r w:rsidRPr="002D5D14">
        <w:rPr>
          <w:rFonts w:ascii="Times New Roman" w:hAnsi="Times New Roman" w:cs="Times New Roman"/>
          <w:sz w:val="24"/>
        </w:rPr>
        <w:t>:</w:t>
      </w:r>
    </w:p>
    <w:p w14:paraId="2115FC0A" w14:textId="398179EC" w:rsidR="00D83EB6" w:rsidRPr="00233033" w:rsidRDefault="00D83EB6" w:rsidP="007E5AC7">
      <w:pPr>
        <w:pStyle w:val="Akapitzlist"/>
        <w:spacing w:line="276" w:lineRule="auto"/>
        <w:ind w:left="360"/>
        <w:jc w:val="both"/>
        <w:rPr>
          <w:rFonts w:eastAsia="Arial Unicode MS"/>
        </w:rPr>
      </w:pPr>
      <w:r w:rsidRPr="00233033">
        <w:rPr>
          <w:rFonts w:eastAsia="Arial Unicode MS"/>
        </w:rPr>
        <w:t xml:space="preserve">W każdym przypadku użycia w opisie przedmiotu zamówienia lub załącznikach norm, ocen technicznych, specyfikacji technicznych i systemów referencji technicznych, o których mowa w art. 101 ust. 1 pkt. 2 oraz ust. 3 ustawy </w:t>
      </w:r>
      <w:proofErr w:type="spellStart"/>
      <w:r w:rsidRPr="00233033">
        <w:rPr>
          <w:rFonts w:eastAsia="Arial Unicode MS"/>
        </w:rPr>
        <w:t>Pzp</w:t>
      </w:r>
      <w:proofErr w:type="spellEnd"/>
      <w:r w:rsidRPr="00233033">
        <w:rPr>
          <w:rFonts w:eastAsia="Arial Unicode MS"/>
        </w:rPr>
        <w:t xml:space="preserve">, Zamawiający dopuszcza rozwiązania równoważne opisywanym. Wykonawca analizując dokumentację </w:t>
      </w:r>
      <w:r w:rsidR="00C903D1" w:rsidRPr="00233033">
        <w:rPr>
          <w:rFonts w:eastAsia="Arial Unicode MS"/>
        </w:rPr>
        <w:t xml:space="preserve">techniczną </w:t>
      </w:r>
      <w:r w:rsidRPr="00233033">
        <w:rPr>
          <w:rFonts w:eastAsia="Arial Unicode MS"/>
        </w:rPr>
        <w:t xml:space="preserve">powinien założyć, że każdemu odniesieniu, o którym mowa w art. 101 ust. 1 pkt. 2 oraz ust. 3 ustawy </w:t>
      </w:r>
      <w:proofErr w:type="spellStart"/>
      <w:r w:rsidRPr="00233033">
        <w:rPr>
          <w:rFonts w:eastAsia="Arial Unicode MS"/>
        </w:rPr>
        <w:t>Pzp</w:t>
      </w:r>
      <w:proofErr w:type="spellEnd"/>
      <w:r w:rsidRPr="00233033">
        <w:rPr>
          <w:rFonts w:eastAsia="Arial Unicode MS"/>
        </w:rPr>
        <w:t xml:space="preserve"> użytemu w dokumentacji </w:t>
      </w:r>
      <w:r w:rsidR="00C903D1" w:rsidRPr="00233033">
        <w:rPr>
          <w:rFonts w:eastAsia="Arial Unicode MS"/>
        </w:rPr>
        <w:t xml:space="preserve">technicznej </w:t>
      </w:r>
      <w:r w:rsidRPr="00233033">
        <w:rPr>
          <w:rFonts w:eastAsia="Arial Unicode MS"/>
        </w:rPr>
        <w:t>towarzyszy sformułowanie „lub równoważne". Wszystkie kryteria i</w:t>
      </w:r>
      <w:r w:rsidR="004552E0" w:rsidRPr="00233033">
        <w:rPr>
          <w:rFonts w:eastAsia="Arial Unicode MS"/>
        </w:rPr>
        <w:t> </w:t>
      </w:r>
      <w:r w:rsidRPr="00233033">
        <w:rPr>
          <w:rFonts w:eastAsia="Arial Unicode MS"/>
        </w:rPr>
        <w:t>cechy opisane w normach, ocenach technicznych, specyfikacjach technicznych i systemach referencji technicznych wyznaczają minimalne standardy, które musi spełnić oferowany produkt lub usługa.</w:t>
      </w:r>
    </w:p>
    <w:p w14:paraId="44EF1D46" w14:textId="36D6136D" w:rsidR="00D83EB6" w:rsidRPr="00233033" w:rsidRDefault="00D83EB6" w:rsidP="007E5AC7">
      <w:pPr>
        <w:pStyle w:val="Akapitzlist"/>
        <w:spacing w:line="276" w:lineRule="auto"/>
        <w:ind w:left="360"/>
        <w:jc w:val="both"/>
        <w:rPr>
          <w:rFonts w:eastAsia="Arial Unicode MS"/>
        </w:rPr>
      </w:pPr>
      <w:r w:rsidRPr="00233033">
        <w:rPr>
          <w:rFonts w:eastAsia="Arial Unicode MS"/>
        </w:rPr>
        <w:t xml:space="preserve">Określone w dokumentacji </w:t>
      </w:r>
      <w:r w:rsidR="00C903D1" w:rsidRPr="00233033">
        <w:rPr>
          <w:rFonts w:eastAsia="Arial Unicode MS"/>
        </w:rPr>
        <w:t>technicznej</w:t>
      </w:r>
      <w:r w:rsidRPr="00233033">
        <w:rPr>
          <w:rFonts w:eastAsia="Arial Unicode MS"/>
        </w:rPr>
        <w:t>, przedmiarach robót, ST</w:t>
      </w:r>
      <w:r w:rsidR="00233033" w:rsidRPr="00233033">
        <w:rPr>
          <w:rFonts w:eastAsia="Arial Unicode MS"/>
        </w:rPr>
        <w:t xml:space="preserve">, programie </w:t>
      </w:r>
      <w:proofErr w:type="spellStart"/>
      <w:r w:rsidR="00233033" w:rsidRPr="00233033">
        <w:rPr>
          <w:rFonts w:eastAsia="Arial Unicode MS"/>
        </w:rPr>
        <w:t>funkcjonalno</w:t>
      </w:r>
      <w:proofErr w:type="spellEnd"/>
      <w:r w:rsidR="00233033" w:rsidRPr="00233033">
        <w:rPr>
          <w:rFonts w:eastAsia="Arial Unicode MS"/>
        </w:rPr>
        <w:t xml:space="preserve"> użyt</w:t>
      </w:r>
      <w:r w:rsidR="00931C93">
        <w:rPr>
          <w:rFonts w:eastAsia="Arial Unicode MS"/>
        </w:rPr>
        <w:t>k</w:t>
      </w:r>
      <w:r w:rsidR="00233033" w:rsidRPr="00233033">
        <w:rPr>
          <w:rFonts w:eastAsia="Arial Unicode MS"/>
        </w:rPr>
        <w:t>owym</w:t>
      </w:r>
      <w:r w:rsidRPr="00233033">
        <w:rPr>
          <w:rFonts w:eastAsia="Arial Unicode MS"/>
        </w:rPr>
        <w:t xml:space="preserve"> typy materiałów i urządzeń podano dla wyznaczenia minimalnego standardu technicznego. Wykonawcy robót przysługuje prawo ich zastąpienia przez materiały i urządzenia o co najmniej równoważnych parametrach technicznych pod warunkiem osiągnięcia założonych standardów technicznych. Wykonawca proponujący materiały i urządzenia równoważne odpowiedzialny jest za sprawdzenie możliwości ich zastosowania w realizacji przedmiotu </w:t>
      </w:r>
      <w:r w:rsidRPr="00233033">
        <w:rPr>
          <w:rFonts w:eastAsia="Arial Unicode MS"/>
        </w:rPr>
        <w:lastRenderedPageBreak/>
        <w:t>zamówienia pod każdym względem (w tym np.: właściwości, wymiarów, ciężaru, sposobu transportu i montażu).</w:t>
      </w:r>
    </w:p>
    <w:p w14:paraId="34DC0627" w14:textId="77777777" w:rsidR="00D83EB6" w:rsidRPr="00233033" w:rsidRDefault="00D83EB6" w:rsidP="007E5AC7">
      <w:pPr>
        <w:pStyle w:val="Akapitzlist"/>
        <w:spacing w:line="276" w:lineRule="auto"/>
        <w:ind w:left="360"/>
        <w:jc w:val="both"/>
        <w:rPr>
          <w:rFonts w:eastAsia="Arial Unicode MS"/>
        </w:rPr>
      </w:pPr>
      <w:r w:rsidRPr="00233033">
        <w:rPr>
          <w:rFonts w:eastAsia="Arial Unicode MS"/>
        </w:rPr>
        <w:t>Wykonawca, który powołuje się na rozwiązania równoważne jest obowiązany wykazać, że oferowane przez niego rozwiązania spełniają wymagania określone przez Zamawiającego. W takim przypadku, wykonawca załącza do oferty wykaz rozwiązań równoważnych wraz z jego opisem lub normami.</w:t>
      </w:r>
    </w:p>
    <w:p w14:paraId="197AF2FB" w14:textId="77777777" w:rsidR="001D66B7" w:rsidRPr="00233033" w:rsidRDefault="001D66B7" w:rsidP="008A53EF">
      <w:pPr>
        <w:numPr>
          <w:ilvl w:val="1"/>
          <w:numId w:val="64"/>
        </w:numPr>
        <w:suppressAutoHyphens/>
        <w:spacing w:after="0" w:line="276" w:lineRule="auto"/>
        <w:contextualSpacing/>
        <w:jc w:val="both"/>
        <w:rPr>
          <w:rFonts w:ascii="Times New Roman" w:hAnsi="Times New Roman" w:cs="Times New Roman"/>
          <w:sz w:val="24"/>
        </w:rPr>
      </w:pPr>
      <w:r w:rsidRPr="00233033">
        <w:rPr>
          <w:rFonts w:ascii="Times New Roman" w:hAnsi="Times New Roman" w:cs="Times New Roman"/>
          <w:sz w:val="24"/>
        </w:rPr>
        <w:t xml:space="preserve">Materiały budowlane stosowane do wykonywania przedmiotu zamówienia muszą spełniać wymogi art. 10 ustawy z dnia 7 lipca 1994 r. Prawo Budowlane. </w:t>
      </w:r>
    </w:p>
    <w:p w14:paraId="2AAC7A89" w14:textId="77777777" w:rsidR="00E6753E" w:rsidRPr="00233033" w:rsidRDefault="00E6753E" w:rsidP="008A53EF">
      <w:pPr>
        <w:numPr>
          <w:ilvl w:val="1"/>
          <w:numId w:val="64"/>
        </w:numPr>
        <w:suppressAutoHyphens/>
        <w:spacing w:after="0" w:line="276" w:lineRule="auto"/>
        <w:contextualSpacing/>
        <w:jc w:val="both"/>
        <w:rPr>
          <w:rFonts w:ascii="Times New Roman" w:hAnsi="Times New Roman" w:cs="Times New Roman"/>
          <w:sz w:val="24"/>
        </w:rPr>
      </w:pPr>
      <w:r w:rsidRPr="00233033">
        <w:rPr>
          <w:rFonts w:ascii="Times New Roman" w:hAnsi="Times New Roman" w:cs="Times New Roman"/>
          <w:sz w:val="24"/>
        </w:rPr>
        <w:t xml:space="preserve">Wykonawca zobowiązany jest do przekazania odpadów powstałych w trakcie realizacji przedmiotu umowy podmiotowi uprawnionemu do unieszkodliwiania odpadów oraz dostarczenie Zamawiającemu dokumentu potwierdzającego tę czynność (Karta przekazania odpadów). </w:t>
      </w:r>
    </w:p>
    <w:p w14:paraId="02C3C014" w14:textId="77777777" w:rsidR="00E6753E" w:rsidRPr="009C4356" w:rsidRDefault="00E6753E" w:rsidP="007E5AC7">
      <w:pPr>
        <w:suppressAutoHyphens/>
        <w:spacing w:after="0" w:line="276" w:lineRule="auto"/>
        <w:ind w:left="360"/>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233033" w:rsidRPr="00233033" w14:paraId="5F91CE8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565DB0F" w14:textId="03F69405" w:rsidR="00121E6A" w:rsidRPr="00233033" w:rsidRDefault="0043680C" w:rsidP="007E5AC7">
            <w:pPr>
              <w:spacing w:after="0" w:line="276" w:lineRule="auto"/>
              <w:ind w:left="289" w:hanging="289"/>
              <w:contextualSpacing/>
              <w:jc w:val="both"/>
              <w:rPr>
                <w:rFonts w:ascii="Times New Roman" w:hAnsi="Times New Roman" w:cs="Times New Roman"/>
                <w:sz w:val="24"/>
              </w:rPr>
            </w:pPr>
            <w:r w:rsidRPr="00233033">
              <w:rPr>
                <w:rFonts w:ascii="Times New Roman" w:hAnsi="Times New Roman" w:cs="Times New Roman"/>
                <w:b/>
                <w:bCs/>
                <w:sz w:val="28"/>
              </w:rPr>
              <w:t>V</w:t>
            </w:r>
            <w:r w:rsidR="00121E6A" w:rsidRPr="00233033">
              <w:rPr>
                <w:rFonts w:ascii="Times New Roman" w:hAnsi="Times New Roman" w:cs="Times New Roman"/>
                <w:b/>
                <w:bCs/>
                <w:sz w:val="28"/>
              </w:rPr>
              <w:t>. Wymagania w zakresie zatrudnienia na podstawie stosunku pracy, w okolicznościach, o których mowa w art. 95 u</w:t>
            </w:r>
            <w:r w:rsidR="000E7090" w:rsidRPr="00233033">
              <w:rPr>
                <w:rFonts w:ascii="Times New Roman" w:hAnsi="Times New Roman" w:cs="Times New Roman"/>
                <w:b/>
                <w:bCs/>
                <w:sz w:val="28"/>
              </w:rPr>
              <w:t xml:space="preserve">stawy </w:t>
            </w:r>
            <w:proofErr w:type="spellStart"/>
            <w:r w:rsidR="00121E6A" w:rsidRPr="00233033">
              <w:rPr>
                <w:rFonts w:ascii="Times New Roman" w:hAnsi="Times New Roman" w:cs="Times New Roman"/>
                <w:b/>
                <w:bCs/>
                <w:sz w:val="28"/>
              </w:rPr>
              <w:t>Pzp</w:t>
            </w:r>
            <w:proofErr w:type="spellEnd"/>
          </w:p>
        </w:tc>
      </w:tr>
    </w:tbl>
    <w:p w14:paraId="77ABEEAC" w14:textId="77777777" w:rsidR="00121E6A" w:rsidRPr="00D66022" w:rsidRDefault="00121E6A" w:rsidP="007E5AC7">
      <w:pPr>
        <w:spacing w:after="0" w:line="276" w:lineRule="auto"/>
        <w:contextualSpacing/>
        <w:jc w:val="both"/>
        <w:rPr>
          <w:rFonts w:ascii="Times New Roman" w:eastAsia="Calibri" w:hAnsi="Times New Roman" w:cs="Times New Roman"/>
          <w:b/>
          <w:sz w:val="24"/>
        </w:rPr>
      </w:pPr>
    </w:p>
    <w:p w14:paraId="5CC4BF54" w14:textId="77777777" w:rsidR="00F97F99" w:rsidRPr="00D66022" w:rsidRDefault="00121E6A" w:rsidP="00853C11">
      <w:pPr>
        <w:numPr>
          <w:ilvl w:val="1"/>
          <w:numId w:val="75"/>
        </w:numPr>
        <w:spacing w:after="0" w:line="276" w:lineRule="auto"/>
        <w:contextualSpacing/>
        <w:jc w:val="both"/>
        <w:rPr>
          <w:rFonts w:ascii="Times New Roman" w:eastAsia="Calibri" w:hAnsi="Times New Roman" w:cs="Times New Roman"/>
          <w:b/>
          <w:sz w:val="24"/>
        </w:rPr>
      </w:pPr>
      <w:r w:rsidRPr="00D66022">
        <w:rPr>
          <w:rFonts w:ascii="Times New Roman" w:eastAsia="Arial Unicode MS" w:hAnsi="Times New Roman" w:cs="Times New Roman"/>
          <w:sz w:val="24"/>
        </w:rPr>
        <w:t>Stosownie</w:t>
      </w:r>
      <w:r w:rsidRPr="00D66022">
        <w:rPr>
          <w:rFonts w:ascii="Times New Roman" w:eastAsia="Calibri" w:hAnsi="Times New Roman" w:cs="Times New Roman"/>
          <w:b/>
          <w:sz w:val="24"/>
        </w:rPr>
        <w:t xml:space="preserve"> do treści art. 95 ust. 1 u</w:t>
      </w:r>
      <w:r w:rsidR="000E7090" w:rsidRPr="00D66022">
        <w:rPr>
          <w:rFonts w:ascii="Times New Roman" w:eastAsia="Calibri" w:hAnsi="Times New Roman" w:cs="Times New Roman"/>
          <w:b/>
          <w:sz w:val="24"/>
        </w:rPr>
        <w:t xml:space="preserve">stawy </w:t>
      </w:r>
      <w:proofErr w:type="spellStart"/>
      <w:r w:rsidRPr="00D66022">
        <w:rPr>
          <w:rFonts w:ascii="Times New Roman" w:eastAsia="Calibri" w:hAnsi="Times New Roman" w:cs="Times New Roman"/>
          <w:b/>
          <w:sz w:val="24"/>
        </w:rPr>
        <w:t>Pzp</w:t>
      </w:r>
      <w:proofErr w:type="spellEnd"/>
      <w:r w:rsidRPr="00D66022">
        <w:rPr>
          <w:rFonts w:ascii="Times New Roman" w:eastAsia="Calibri" w:hAnsi="Times New Roman" w:cs="Times New Roman"/>
          <w:b/>
          <w:sz w:val="24"/>
        </w:rPr>
        <w:t xml:space="preserve"> Zamawiający wymaga</w:t>
      </w:r>
      <w:r w:rsidR="00A46BFA" w:rsidRPr="00D66022">
        <w:rPr>
          <w:rFonts w:ascii="Times New Roman" w:eastAsia="Calibri" w:hAnsi="Times New Roman" w:cs="Times New Roman"/>
          <w:b/>
          <w:sz w:val="24"/>
        </w:rPr>
        <w:t xml:space="preserve"> zatrudnienia przez Wykonawcę i </w:t>
      </w:r>
      <w:r w:rsidRPr="00D66022">
        <w:rPr>
          <w:rFonts w:ascii="Times New Roman" w:eastAsia="Calibri" w:hAnsi="Times New Roman" w:cs="Times New Roman"/>
          <w:b/>
          <w:sz w:val="24"/>
        </w:rPr>
        <w:t xml:space="preserve">podwykonawcę na podstawie stosunku pracy osób wykonujących czynności w zakresie realizacji zamówienia w sposób określony w art. </w:t>
      </w:r>
      <w:r w:rsidR="00D97651" w:rsidRPr="00D66022">
        <w:rPr>
          <w:rFonts w:ascii="Times New Roman" w:eastAsia="Calibri" w:hAnsi="Times New Roman" w:cs="Times New Roman"/>
          <w:b/>
          <w:sz w:val="24"/>
        </w:rPr>
        <w:t>22 § 1 ustawy z 26 czerwca 1974 </w:t>
      </w:r>
      <w:r w:rsidRPr="00D66022">
        <w:rPr>
          <w:rFonts w:ascii="Times New Roman" w:eastAsia="Calibri" w:hAnsi="Times New Roman" w:cs="Times New Roman"/>
          <w:b/>
          <w:sz w:val="24"/>
        </w:rPr>
        <w:t xml:space="preserve">r. – Kodeks pracy, tj. </w:t>
      </w:r>
      <w:r w:rsidR="00767391" w:rsidRPr="00D66022">
        <w:rPr>
          <w:rFonts w:ascii="Times New Roman" w:eastAsia="Calibri" w:hAnsi="Times New Roman" w:cs="Times New Roman"/>
          <w:b/>
          <w:sz w:val="24"/>
        </w:rPr>
        <w:t xml:space="preserve">pracowników wykonujących następujące czynności: </w:t>
      </w:r>
    </w:p>
    <w:p w14:paraId="456EC13C" w14:textId="40D9D748" w:rsidR="003C4FD0" w:rsidRPr="00D66022" w:rsidRDefault="00F97F99" w:rsidP="00233033">
      <w:pPr>
        <w:spacing w:after="0" w:line="276" w:lineRule="auto"/>
        <w:ind w:left="360"/>
        <w:contextualSpacing/>
        <w:jc w:val="both"/>
        <w:rPr>
          <w:rFonts w:ascii="Times New Roman" w:eastAsia="Calibri" w:hAnsi="Times New Roman" w:cs="Times New Roman"/>
          <w:b/>
          <w:sz w:val="24"/>
        </w:rPr>
      </w:pPr>
      <w:r w:rsidRPr="00D66022">
        <w:rPr>
          <w:rFonts w:ascii="Times New Roman" w:eastAsia="Calibri" w:hAnsi="Times New Roman" w:cs="Times New Roman"/>
          <w:b/>
          <w:sz w:val="24"/>
        </w:rPr>
        <w:t>roboty ziemne w zakresie budowy rurociągów, roboty montażowe</w:t>
      </w:r>
      <w:r w:rsidR="00233033" w:rsidRPr="00D66022">
        <w:rPr>
          <w:rFonts w:ascii="Times New Roman" w:eastAsia="Calibri" w:hAnsi="Times New Roman" w:cs="Times New Roman"/>
          <w:b/>
          <w:sz w:val="24"/>
        </w:rPr>
        <w:t xml:space="preserve"> </w:t>
      </w:r>
      <w:r w:rsidR="003C4FD0" w:rsidRPr="00D66022">
        <w:rPr>
          <w:rFonts w:ascii="Times New Roman" w:eastAsia="Calibri" w:hAnsi="Times New Roman" w:cs="Times New Roman"/>
          <w:b/>
          <w:sz w:val="24"/>
        </w:rPr>
        <w:t>przez cały okres wykonywania tych czynności</w:t>
      </w:r>
      <w:r w:rsidR="00134BB0">
        <w:rPr>
          <w:rFonts w:ascii="Times New Roman" w:eastAsia="Calibri" w:hAnsi="Times New Roman" w:cs="Times New Roman"/>
          <w:b/>
          <w:sz w:val="24"/>
        </w:rPr>
        <w:t xml:space="preserve"> dla części nr 1, 2, 3, 4, 5.</w:t>
      </w:r>
    </w:p>
    <w:bookmarkEnd w:id="6"/>
    <w:p w14:paraId="16EDD781" w14:textId="49CB552D" w:rsidR="00121E6A" w:rsidRPr="00D66022" w:rsidRDefault="00121E6A" w:rsidP="00853C11">
      <w:pPr>
        <w:numPr>
          <w:ilvl w:val="1"/>
          <w:numId w:val="75"/>
        </w:numPr>
        <w:spacing w:after="0" w:line="276" w:lineRule="auto"/>
        <w:contextualSpacing/>
        <w:jc w:val="both"/>
        <w:rPr>
          <w:rFonts w:ascii="Times New Roman" w:eastAsia="Arial Unicode MS" w:hAnsi="Times New Roman" w:cs="Times New Roman"/>
          <w:sz w:val="24"/>
        </w:rPr>
      </w:pPr>
      <w:r w:rsidRPr="00D66022">
        <w:rPr>
          <w:rFonts w:ascii="Times New Roman" w:eastAsia="Arial Unicode MS" w:hAnsi="Times New Roman" w:cs="Times New Roman"/>
          <w:sz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sidR="008F2F1E" w:rsidRPr="00D66022">
        <w:rPr>
          <w:rFonts w:ascii="Times New Roman" w:eastAsia="Arial Unicode MS" w:hAnsi="Times New Roman" w:cs="Times New Roman"/>
          <w:sz w:val="24"/>
        </w:rPr>
        <w:t>pkt</w:t>
      </w:r>
      <w:r w:rsidRPr="00D66022">
        <w:rPr>
          <w:rFonts w:ascii="Times New Roman" w:eastAsia="Arial Unicode MS" w:hAnsi="Times New Roman" w:cs="Times New Roman"/>
          <w:sz w:val="24"/>
        </w:rPr>
        <w:t xml:space="preserve"> 1 czynności. Zamawiający uprawniony jest w szczególności do: </w:t>
      </w:r>
    </w:p>
    <w:p w14:paraId="3D713B2B" w14:textId="77777777" w:rsidR="00121E6A" w:rsidRPr="00D66022" w:rsidRDefault="00121E6A" w:rsidP="008A53EF">
      <w:pPr>
        <w:numPr>
          <w:ilvl w:val="0"/>
          <w:numId w:val="49"/>
        </w:numPr>
        <w:spacing w:after="0" w:line="276" w:lineRule="auto"/>
        <w:ind w:left="993"/>
        <w:contextualSpacing/>
        <w:jc w:val="both"/>
        <w:rPr>
          <w:rFonts w:ascii="Times New Roman" w:eastAsia="Cambria" w:hAnsi="Times New Roman" w:cs="Times New Roman"/>
          <w:kern w:val="2"/>
          <w:sz w:val="24"/>
          <w:lang w:eastAsia="pl-PL" w:bidi="hi-IN"/>
        </w:rPr>
      </w:pPr>
      <w:r w:rsidRPr="00D66022">
        <w:rPr>
          <w:rFonts w:ascii="Times New Roman" w:eastAsia="Cambria" w:hAnsi="Times New Roman" w:cs="Times New Roman"/>
          <w:kern w:val="2"/>
          <w:sz w:val="24"/>
          <w:lang w:eastAsia="pl-PL" w:bidi="hi-IN"/>
        </w:rPr>
        <w:t>żądania oświadczeń i dokumentów w zakresie potwierdzenia spełniania ww. wymogów i dokonywania ich oceny,</w:t>
      </w:r>
    </w:p>
    <w:p w14:paraId="3BF7A927" w14:textId="77777777" w:rsidR="00121E6A" w:rsidRPr="00D66022" w:rsidRDefault="00121E6A" w:rsidP="008A53EF">
      <w:pPr>
        <w:numPr>
          <w:ilvl w:val="0"/>
          <w:numId w:val="49"/>
        </w:numPr>
        <w:spacing w:after="0" w:line="276" w:lineRule="auto"/>
        <w:ind w:left="993"/>
        <w:contextualSpacing/>
        <w:jc w:val="both"/>
        <w:rPr>
          <w:rFonts w:ascii="Times New Roman" w:eastAsia="Cambria" w:hAnsi="Times New Roman" w:cs="Times New Roman"/>
          <w:kern w:val="2"/>
          <w:sz w:val="24"/>
          <w:lang w:eastAsia="pl-PL" w:bidi="hi-IN"/>
        </w:rPr>
      </w:pPr>
      <w:r w:rsidRPr="00D66022">
        <w:rPr>
          <w:rFonts w:ascii="Times New Roman" w:eastAsia="Cambria" w:hAnsi="Times New Roman" w:cs="Times New Roman"/>
          <w:kern w:val="2"/>
          <w:sz w:val="24"/>
          <w:lang w:eastAsia="pl-PL" w:bidi="hi-IN"/>
        </w:rPr>
        <w:t>żądania wyjaśnień w przypadku wątpliwości w zakresie potwierdzenia spełniania ww. wymogów.</w:t>
      </w:r>
    </w:p>
    <w:p w14:paraId="2721106A" w14:textId="77777777" w:rsidR="00121E6A" w:rsidRPr="00D66022" w:rsidRDefault="00121E6A" w:rsidP="00853C11">
      <w:pPr>
        <w:numPr>
          <w:ilvl w:val="1"/>
          <w:numId w:val="75"/>
        </w:numPr>
        <w:spacing w:after="0" w:line="276" w:lineRule="auto"/>
        <w:contextualSpacing/>
        <w:jc w:val="both"/>
        <w:rPr>
          <w:rFonts w:ascii="Times New Roman" w:eastAsia="Arial Unicode MS" w:hAnsi="Times New Roman" w:cs="Times New Roman"/>
          <w:sz w:val="24"/>
        </w:rPr>
      </w:pPr>
      <w:r w:rsidRPr="00D66022">
        <w:rPr>
          <w:rFonts w:ascii="Times New Roman" w:eastAsia="Arial Unicode MS" w:hAnsi="Times New Roman" w:cs="Times New Roman"/>
          <w:sz w:val="24"/>
        </w:rPr>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14:paraId="3A7F84C8" w14:textId="77777777" w:rsidR="00121E6A" w:rsidRPr="00D66022" w:rsidRDefault="00121E6A" w:rsidP="008A53EF">
      <w:pPr>
        <w:numPr>
          <w:ilvl w:val="1"/>
          <w:numId w:val="47"/>
        </w:numPr>
        <w:spacing w:after="0" w:line="276" w:lineRule="auto"/>
        <w:ind w:left="709" w:hanging="283"/>
        <w:contextualSpacing/>
        <w:jc w:val="both"/>
        <w:rPr>
          <w:rFonts w:ascii="Times New Roman" w:eastAsia="Cambria" w:hAnsi="Times New Roman" w:cs="Times New Roman"/>
          <w:kern w:val="2"/>
          <w:sz w:val="24"/>
          <w:lang w:eastAsia="pl-PL" w:bidi="hi-IN"/>
        </w:rPr>
      </w:pPr>
      <w:r w:rsidRPr="00D66022">
        <w:rPr>
          <w:rFonts w:ascii="Times New Roman" w:eastAsia="Cambria" w:hAnsi="Times New Roman" w:cs="Times New Roman"/>
          <w:kern w:val="2"/>
          <w:sz w:val="24"/>
          <w:lang w:eastAsia="pl-PL" w:bidi="hi-IN"/>
        </w:rPr>
        <w:t>oświadczenie zatrudnionego pracownika, lub</w:t>
      </w:r>
    </w:p>
    <w:p w14:paraId="4915B111" w14:textId="77777777" w:rsidR="00121E6A" w:rsidRPr="00D66022" w:rsidRDefault="00121E6A" w:rsidP="008A53EF">
      <w:pPr>
        <w:numPr>
          <w:ilvl w:val="1"/>
          <w:numId w:val="47"/>
        </w:numPr>
        <w:spacing w:after="0" w:line="276" w:lineRule="auto"/>
        <w:ind w:left="709" w:hanging="283"/>
        <w:contextualSpacing/>
        <w:jc w:val="both"/>
        <w:rPr>
          <w:rFonts w:ascii="Times New Roman" w:eastAsia="Cambria" w:hAnsi="Times New Roman" w:cs="Times New Roman"/>
          <w:kern w:val="2"/>
          <w:sz w:val="24"/>
          <w:lang w:eastAsia="pl-PL" w:bidi="hi-IN"/>
        </w:rPr>
      </w:pPr>
      <w:r w:rsidRPr="00D66022">
        <w:rPr>
          <w:rFonts w:ascii="Times New Roman" w:eastAsia="Cambria" w:hAnsi="Times New Roman" w:cs="Times New Roman"/>
          <w:kern w:val="2"/>
          <w:sz w:val="24"/>
          <w:lang w:eastAsia="pl-PL" w:bidi="hi-IN"/>
        </w:rPr>
        <w:t>oświadczenie wykonawcy lub podwykonawcy o zatrudnieniu prac</w:t>
      </w:r>
      <w:r w:rsidR="00A46BFA" w:rsidRPr="00D66022">
        <w:rPr>
          <w:rFonts w:ascii="Times New Roman" w:eastAsia="Cambria" w:hAnsi="Times New Roman" w:cs="Times New Roman"/>
          <w:kern w:val="2"/>
          <w:sz w:val="24"/>
          <w:lang w:eastAsia="pl-PL" w:bidi="hi-IN"/>
        </w:rPr>
        <w:t>ownika na podstawie umowy o </w:t>
      </w:r>
      <w:r w:rsidRPr="00D66022">
        <w:rPr>
          <w:rFonts w:ascii="Times New Roman" w:eastAsia="Cambria" w:hAnsi="Times New Roman" w:cs="Times New Roman"/>
          <w:kern w:val="2"/>
          <w:sz w:val="24"/>
          <w:lang w:eastAsia="pl-PL" w:bidi="hi-IN"/>
        </w:rPr>
        <w:t>pracę,</w:t>
      </w:r>
    </w:p>
    <w:p w14:paraId="6036ACCB" w14:textId="77777777" w:rsidR="00121E6A" w:rsidRPr="009806A7" w:rsidRDefault="00121E6A" w:rsidP="007E5AC7">
      <w:pPr>
        <w:spacing w:after="0" w:line="276" w:lineRule="auto"/>
        <w:ind w:left="426"/>
        <w:contextualSpacing/>
        <w:jc w:val="both"/>
        <w:rPr>
          <w:rFonts w:ascii="Times New Roman" w:eastAsia="Cambria" w:hAnsi="Times New Roman" w:cs="Times New Roman"/>
          <w:sz w:val="24"/>
          <w:lang w:eastAsia="pl-PL"/>
        </w:rPr>
      </w:pPr>
      <w:r w:rsidRPr="00D66022">
        <w:rPr>
          <w:rFonts w:ascii="Times New Roman" w:eastAsia="Cambria" w:hAnsi="Times New Roman" w:cs="Times New Roman"/>
          <w:sz w:val="24"/>
          <w:lang w:eastAsia="pl-PL"/>
        </w:rPr>
        <w:t>zawierające informacje, w tym dane osobowe, niezbędne do weryfikacji zatrudnienia na podstawie umowy o pracę, w szczególności imię i nazwisko zatrudnionego pracownika, datę zawarcia umowy o</w:t>
      </w:r>
      <w:r w:rsidR="00A46BFA" w:rsidRPr="00D66022">
        <w:rPr>
          <w:rFonts w:ascii="Times New Roman" w:eastAsia="Cambria" w:hAnsi="Times New Roman" w:cs="Times New Roman"/>
          <w:sz w:val="24"/>
          <w:lang w:eastAsia="pl-PL"/>
        </w:rPr>
        <w:t> </w:t>
      </w:r>
      <w:r w:rsidRPr="00D66022">
        <w:rPr>
          <w:rFonts w:ascii="Times New Roman" w:eastAsia="Cambria" w:hAnsi="Times New Roman" w:cs="Times New Roman"/>
          <w:sz w:val="24"/>
          <w:lang w:eastAsia="pl-PL"/>
        </w:rPr>
        <w:t xml:space="preserve">pracę, rodzaj umowy o pracę i zakres obowiązków pracownika, określenie podmiotu składającego oświadczenie, datę złożenia </w:t>
      </w:r>
      <w:r w:rsidRPr="009806A7">
        <w:rPr>
          <w:rFonts w:ascii="Times New Roman" w:eastAsia="Cambria" w:hAnsi="Times New Roman" w:cs="Times New Roman"/>
          <w:sz w:val="24"/>
          <w:lang w:eastAsia="pl-PL"/>
        </w:rPr>
        <w:t>oświadczenia oraz podpis osoby uprawni</w:t>
      </w:r>
      <w:r w:rsidR="00A46BFA" w:rsidRPr="009806A7">
        <w:rPr>
          <w:rFonts w:ascii="Times New Roman" w:eastAsia="Cambria" w:hAnsi="Times New Roman" w:cs="Times New Roman"/>
          <w:sz w:val="24"/>
          <w:lang w:eastAsia="pl-PL"/>
        </w:rPr>
        <w:t>onej do złożenia oświadczenia w </w:t>
      </w:r>
      <w:r w:rsidRPr="009806A7">
        <w:rPr>
          <w:rFonts w:ascii="Times New Roman" w:eastAsia="Cambria" w:hAnsi="Times New Roman" w:cs="Times New Roman"/>
          <w:sz w:val="24"/>
          <w:lang w:eastAsia="pl-PL"/>
        </w:rPr>
        <w:t>imieniu Wykonawcy lub podwykonawcy.</w:t>
      </w:r>
    </w:p>
    <w:p w14:paraId="2C8FDCDC" w14:textId="1AE3A397" w:rsidR="00121E6A" w:rsidRPr="009C4356" w:rsidRDefault="00121E6A" w:rsidP="00853C11">
      <w:pPr>
        <w:numPr>
          <w:ilvl w:val="1"/>
          <w:numId w:val="75"/>
        </w:numPr>
        <w:spacing w:after="0" w:line="276" w:lineRule="auto"/>
        <w:contextualSpacing/>
        <w:jc w:val="both"/>
        <w:rPr>
          <w:rFonts w:ascii="Times New Roman" w:eastAsia="Arial Unicode MS" w:hAnsi="Times New Roman" w:cs="Times New Roman"/>
          <w:color w:val="FF0000"/>
          <w:sz w:val="24"/>
        </w:rPr>
      </w:pPr>
      <w:r w:rsidRPr="009806A7">
        <w:rPr>
          <w:rFonts w:ascii="Times New Roman" w:eastAsia="Arial Unicode MS" w:hAnsi="Times New Roman" w:cs="Times New Roman"/>
          <w:sz w:val="24"/>
        </w:rPr>
        <w:t>Z tytułu niespełnienia przez Wykonawcę lub podwykonawcę wymogu zatrudnienia na podstawie umowy o pracę osób wykonujących wskazane w pkt. 1 czynności Zamawiający przewiduje sankcję w postaci obowiązku zapłaty przez Wykonawcę kary umown</w:t>
      </w:r>
      <w:r w:rsidR="00596278" w:rsidRPr="009806A7">
        <w:rPr>
          <w:rFonts w:ascii="Times New Roman" w:eastAsia="Arial Unicode MS" w:hAnsi="Times New Roman" w:cs="Times New Roman"/>
          <w:sz w:val="24"/>
        </w:rPr>
        <w:t xml:space="preserve">ej w wysokości określonej </w:t>
      </w:r>
      <w:r w:rsidR="00596278" w:rsidRPr="009806A7">
        <w:rPr>
          <w:rFonts w:ascii="Times New Roman" w:eastAsia="Arial Unicode MS" w:hAnsi="Times New Roman" w:cs="Times New Roman"/>
          <w:sz w:val="24"/>
        </w:rPr>
        <w:lastRenderedPageBreak/>
        <w:t>w § 1</w:t>
      </w:r>
      <w:r w:rsidR="00513EE8" w:rsidRPr="009806A7">
        <w:rPr>
          <w:rFonts w:ascii="Times New Roman" w:eastAsia="Arial Unicode MS" w:hAnsi="Times New Roman" w:cs="Times New Roman"/>
          <w:sz w:val="24"/>
        </w:rPr>
        <w:t>2</w:t>
      </w:r>
      <w:r w:rsidRPr="009806A7">
        <w:rPr>
          <w:rFonts w:ascii="Times New Roman" w:eastAsia="Arial Unicode MS" w:hAnsi="Times New Roman" w:cs="Times New Roman"/>
          <w:sz w:val="24"/>
        </w:rPr>
        <w:t xml:space="preserve"> wzoru umowy</w:t>
      </w:r>
      <w:r w:rsidR="00AE3816" w:rsidRPr="009806A7">
        <w:rPr>
          <w:rFonts w:ascii="Times New Roman" w:eastAsia="Arial Unicode MS" w:hAnsi="Times New Roman" w:cs="Times New Roman"/>
          <w:sz w:val="24"/>
        </w:rPr>
        <w:t xml:space="preserve">, stanowiącego </w:t>
      </w:r>
      <w:r w:rsidR="00AE3816" w:rsidRPr="009806A7">
        <w:rPr>
          <w:rFonts w:ascii="Times New Roman" w:eastAsia="Arial Unicode MS" w:hAnsi="Times New Roman" w:cs="Times New Roman"/>
          <w:i/>
          <w:sz w:val="24"/>
        </w:rPr>
        <w:t>załącznik</w:t>
      </w:r>
      <w:r w:rsidR="00CE726F" w:rsidRPr="009806A7">
        <w:rPr>
          <w:rFonts w:ascii="Times New Roman" w:eastAsia="Arial Unicode MS" w:hAnsi="Times New Roman" w:cs="Times New Roman"/>
          <w:i/>
          <w:sz w:val="24"/>
        </w:rPr>
        <w:t>i</w:t>
      </w:r>
      <w:r w:rsidR="00AE3816" w:rsidRPr="009806A7">
        <w:rPr>
          <w:rFonts w:ascii="Times New Roman" w:eastAsia="Arial Unicode MS" w:hAnsi="Times New Roman" w:cs="Times New Roman"/>
          <w:i/>
          <w:sz w:val="24"/>
        </w:rPr>
        <w:t xml:space="preserve"> nr </w:t>
      </w:r>
      <w:r w:rsidR="00CE726F" w:rsidRPr="009806A7">
        <w:rPr>
          <w:rFonts w:ascii="Times New Roman" w:eastAsia="Arial Unicode MS" w:hAnsi="Times New Roman" w:cs="Times New Roman"/>
          <w:i/>
          <w:sz w:val="24"/>
        </w:rPr>
        <w:t>9A i 9B</w:t>
      </w:r>
      <w:r w:rsidR="00AC7E49" w:rsidRPr="009806A7">
        <w:rPr>
          <w:rFonts w:ascii="Times New Roman" w:eastAsia="Arial Unicode MS" w:hAnsi="Times New Roman" w:cs="Times New Roman"/>
          <w:i/>
          <w:sz w:val="24"/>
        </w:rPr>
        <w:t xml:space="preserve"> do SWZ</w:t>
      </w:r>
      <w:r w:rsidRPr="009806A7">
        <w:rPr>
          <w:rFonts w:ascii="Times New Roman" w:eastAsia="Arial Unicode MS" w:hAnsi="Times New Roman" w:cs="Times New Roman"/>
          <w:sz w:val="24"/>
        </w:rPr>
        <w:t xml:space="preserve">. Niezłożenie </w:t>
      </w:r>
      <w:r w:rsidRPr="00D66022">
        <w:rPr>
          <w:rFonts w:ascii="Times New Roman" w:eastAsia="Arial Unicode MS" w:hAnsi="Times New Roman" w:cs="Times New Roman"/>
          <w:sz w:val="24"/>
        </w:rPr>
        <w:t>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w:t>
      </w:r>
      <w:r w:rsidR="00A46BFA" w:rsidRPr="00D66022">
        <w:rPr>
          <w:rFonts w:ascii="Times New Roman" w:eastAsia="Arial Unicode MS" w:hAnsi="Times New Roman" w:cs="Times New Roman"/>
          <w:sz w:val="24"/>
        </w:rPr>
        <w:t>trudnienia na podstawie umowy o </w:t>
      </w:r>
      <w:r w:rsidRPr="00D66022">
        <w:rPr>
          <w:rFonts w:ascii="Times New Roman" w:eastAsia="Arial Unicode MS" w:hAnsi="Times New Roman" w:cs="Times New Roman"/>
          <w:sz w:val="24"/>
        </w:rPr>
        <w:t xml:space="preserve">pracę osób wykonujących wskazane powyżej czynności. </w:t>
      </w:r>
    </w:p>
    <w:p w14:paraId="2618BA17" w14:textId="77777777" w:rsidR="00121E6A" w:rsidRPr="009C4356" w:rsidRDefault="00121E6A" w:rsidP="007E5AC7">
      <w:pPr>
        <w:spacing w:after="0" w:line="276" w:lineRule="auto"/>
        <w:contextualSpacing/>
        <w:jc w:val="both"/>
        <w:rPr>
          <w:rFonts w:ascii="Times New Roman" w:eastAsia="Times New Roman" w:hAnsi="Times New Roman" w:cs="Times New Roman"/>
          <w:color w:val="FF0000"/>
          <w:sz w:val="24"/>
          <w:lang w:eastAsia="pl-PL"/>
        </w:rPr>
      </w:pPr>
    </w:p>
    <w:tbl>
      <w:tblPr>
        <w:tblW w:w="5000" w:type="pct"/>
        <w:tblCellMar>
          <w:left w:w="70" w:type="dxa"/>
          <w:right w:w="70" w:type="dxa"/>
        </w:tblCellMar>
        <w:tblLook w:val="0000" w:firstRow="0" w:lastRow="0" w:firstColumn="0" w:lastColumn="0" w:noHBand="0" w:noVBand="0"/>
      </w:tblPr>
      <w:tblGrid>
        <w:gridCol w:w="9628"/>
      </w:tblGrid>
      <w:tr w:rsidR="00AD2C65" w:rsidRPr="00AD2C65" w14:paraId="4B5D3D56"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DA7D9DA" w14:textId="3615126A" w:rsidR="00121E6A" w:rsidRPr="00AD2C65" w:rsidRDefault="0043680C" w:rsidP="007E5AC7">
            <w:pPr>
              <w:spacing w:after="0" w:line="276" w:lineRule="auto"/>
              <w:contextualSpacing/>
              <w:jc w:val="both"/>
              <w:rPr>
                <w:rFonts w:ascii="Times New Roman" w:hAnsi="Times New Roman" w:cs="Times New Roman"/>
                <w:sz w:val="24"/>
              </w:rPr>
            </w:pPr>
            <w:r w:rsidRPr="00AD2C65">
              <w:rPr>
                <w:rFonts w:ascii="Times New Roman" w:hAnsi="Times New Roman" w:cs="Times New Roman"/>
                <w:b/>
                <w:bCs/>
                <w:sz w:val="28"/>
              </w:rPr>
              <w:t>VI</w:t>
            </w:r>
            <w:r w:rsidR="00121E6A" w:rsidRPr="00AD2C65">
              <w:rPr>
                <w:rFonts w:ascii="Times New Roman" w:hAnsi="Times New Roman" w:cs="Times New Roman"/>
                <w:b/>
                <w:bCs/>
                <w:sz w:val="28"/>
              </w:rPr>
              <w:t>. Termin wykonania zamówienia</w:t>
            </w:r>
          </w:p>
        </w:tc>
      </w:tr>
    </w:tbl>
    <w:p w14:paraId="5306EE79" w14:textId="77777777" w:rsidR="00121E6A" w:rsidRPr="009C4356" w:rsidRDefault="00121E6A" w:rsidP="007E5AC7">
      <w:pPr>
        <w:pStyle w:val="Tekstpodstawowy"/>
        <w:spacing w:line="276" w:lineRule="auto"/>
        <w:contextualSpacing/>
        <w:jc w:val="both"/>
        <w:rPr>
          <w:b w:val="0"/>
          <w:bCs w:val="0"/>
          <w:color w:val="FF0000"/>
          <w:sz w:val="28"/>
        </w:rPr>
      </w:pPr>
    </w:p>
    <w:p w14:paraId="4BF776D1" w14:textId="77777777" w:rsidR="00121E6A" w:rsidRPr="009C4356" w:rsidRDefault="00121E6A" w:rsidP="00853C11">
      <w:pPr>
        <w:pStyle w:val="Akapitzlist"/>
        <w:widowControl/>
        <w:numPr>
          <w:ilvl w:val="0"/>
          <w:numId w:val="75"/>
        </w:numPr>
        <w:suppressAutoHyphens w:val="0"/>
        <w:spacing w:line="276" w:lineRule="auto"/>
        <w:jc w:val="both"/>
        <w:rPr>
          <w:rFonts w:eastAsia="SimSun"/>
          <w:vanish/>
          <w:color w:val="FF0000"/>
          <w:kern w:val="0"/>
          <w:sz w:val="28"/>
          <w:u w:val="single"/>
        </w:rPr>
      </w:pPr>
    </w:p>
    <w:p w14:paraId="6F96081D" w14:textId="552AF0FD" w:rsidR="00121E6A" w:rsidRPr="00470BB2" w:rsidRDefault="00121E6A" w:rsidP="00853C11">
      <w:pPr>
        <w:numPr>
          <w:ilvl w:val="1"/>
          <w:numId w:val="75"/>
        </w:numPr>
        <w:spacing w:after="0" w:line="276" w:lineRule="auto"/>
        <w:contextualSpacing/>
        <w:jc w:val="both"/>
        <w:rPr>
          <w:rFonts w:ascii="Times New Roman" w:hAnsi="Times New Roman" w:cs="Times New Roman"/>
          <w:sz w:val="24"/>
          <w:u w:val="single"/>
        </w:rPr>
      </w:pPr>
      <w:r w:rsidRPr="00470BB2">
        <w:rPr>
          <w:rFonts w:ascii="Times New Roman" w:eastAsia="Arial Unicode MS" w:hAnsi="Times New Roman" w:cs="Times New Roman"/>
          <w:sz w:val="24"/>
          <w:u w:val="single"/>
        </w:rPr>
        <w:t>Termin</w:t>
      </w:r>
      <w:r w:rsidRPr="00470BB2">
        <w:rPr>
          <w:rFonts w:ascii="Times New Roman" w:hAnsi="Times New Roman" w:cs="Times New Roman"/>
          <w:sz w:val="24"/>
          <w:u w:val="single"/>
        </w:rPr>
        <w:t xml:space="preserve"> rozpoczęcia realizacji zamówienia:</w:t>
      </w:r>
      <w:r w:rsidRPr="00470BB2">
        <w:rPr>
          <w:rFonts w:ascii="Times New Roman" w:hAnsi="Times New Roman" w:cs="Times New Roman"/>
          <w:sz w:val="24"/>
        </w:rPr>
        <w:t xml:space="preserve"> </w:t>
      </w:r>
      <w:r w:rsidRPr="00470BB2">
        <w:rPr>
          <w:rFonts w:ascii="Times New Roman" w:hAnsi="Times New Roman" w:cs="Times New Roman"/>
          <w:b/>
          <w:sz w:val="24"/>
        </w:rPr>
        <w:t xml:space="preserve">w dniu </w:t>
      </w:r>
      <w:r w:rsidR="00DD4FA0" w:rsidRPr="00470BB2">
        <w:rPr>
          <w:rFonts w:ascii="Times New Roman" w:hAnsi="Times New Roman" w:cs="Times New Roman"/>
          <w:b/>
          <w:sz w:val="24"/>
        </w:rPr>
        <w:t>podpisania umowy</w:t>
      </w:r>
      <w:r w:rsidR="002D6285" w:rsidRPr="00470BB2">
        <w:rPr>
          <w:rFonts w:ascii="Times New Roman" w:hAnsi="Times New Roman" w:cs="Times New Roman"/>
          <w:b/>
          <w:sz w:val="24"/>
        </w:rPr>
        <w:t>.</w:t>
      </w:r>
    </w:p>
    <w:p w14:paraId="414ADEBB" w14:textId="77777777" w:rsidR="00F36BB1" w:rsidRPr="00470BB2" w:rsidRDefault="00121E6A" w:rsidP="00853C11">
      <w:pPr>
        <w:numPr>
          <w:ilvl w:val="1"/>
          <w:numId w:val="75"/>
        </w:numPr>
        <w:spacing w:after="0" w:line="276" w:lineRule="auto"/>
        <w:contextualSpacing/>
        <w:jc w:val="both"/>
      </w:pPr>
      <w:r w:rsidRPr="00470BB2">
        <w:rPr>
          <w:rFonts w:ascii="Times New Roman" w:hAnsi="Times New Roman" w:cs="Times New Roman"/>
          <w:sz w:val="24"/>
          <w:u w:val="single"/>
        </w:rPr>
        <w:t>Termin zakończenia realizacji zamówienia:</w:t>
      </w:r>
      <w:r w:rsidR="00E54974" w:rsidRPr="00470BB2">
        <w:t xml:space="preserve"> </w:t>
      </w:r>
    </w:p>
    <w:p w14:paraId="29FED205" w14:textId="6CF8C002" w:rsidR="00AD2C65" w:rsidRPr="00470BB2" w:rsidRDefault="00AD2C65" w:rsidP="00853C11">
      <w:pPr>
        <w:pStyle w:val="Akapitzlist"/>
        <w:numPr>
          <w:ilvl w:val="0"/>
          <w:numId w:val="81"/>
        </w:numPr>
        <w:spacing w:line="276" w:lineRule="auto"/>
        <w:ind w:left="851"/>
        <w:jc w:val="both"/>
      </w:pPr>
      <w:r w:rsidRPr="00470BB2">
        <w:t xml:space="preserve">Część numer 1 – Budowa sieci kanalizacji sanitarnej w miejscowościach Hucisko i Piskorowice – </w:t>
      </w:r>
      <w:r w:rsidRPr="00470BB2">
        <w:rPr>
          <w:b/>
        </w:rPr>
        <w:t>31.08.2025 r.</w:t>
      </w:r>
      <w:r w:rsidRPr="00470BB2">
        <w:rPr>
          <w:bCs/>
        </w:rPr>
        <w:t>,</w:t>
      </w:r>
    </w:p>
    <w:p w14:paraId="30B1B20C" w14:textId="688AA4AE" w:rsidR="00AD2C65" w:rsidRPr="00470BB2" w:rsidRDefault="00AD2C65" w:rsidP="00853C11">
      <w:pPr>
        <w:pStyle w:val="Akapitzlist"/>
        <w:numPr>
          <w:ilvl w:val="0"/>
          <w:numId w:val="81"/>
        </w:numPr>
        <w:spacing w:line="276" w:lineRule="auto"/>
        <w:ind w:left="851"/>
        <w:jc w:val="both"/>
      </w:pPr>
      <w:r w:rsidRPr="00470BB2">
        <w:t xml:space="preserve">Część numer 2 – Budowa sieci wodociągowej i kanalizacji sanitarnej w miejscowościach Brzóza Królewska, Giedlarowa, Stare Miasto i Hucisko oraz dostawa i montaż wodomierzy w miejscowościach Giedlarowa i Stare Miasto – </w:t>
      </w:r>
      <w:r w:rsidRPr="00470BB2">
        <w:rPr>
          <w:b/>
        </w:rPr>
        <w:t>31.08.2025 r.,</w:t>
      </w:r>
    </w:p>
    <w:p w14:paraId="2C083E84" w14:textId="29DC90DD" w:rsidR="00AD2C65" w:rsidRPr="00470BB2" w:rsidRDefault="00AD2C65" w:rsidP="00853C11">
      <w:pPr>
        <w:pStyle w:val="Akapitzlist"/>
        <w:numPr>
          <w:ilvl w:val="0"/>
          <w:numId w:val="81"/>
        </w:numPr>
        <w:spacing w:line="276" w:lineRule="auto"/>
        <w:ind w:left="851"/>
        <w:jc w:val="both"/>
      </w:pPr>
      <w:r w:rsidRPr="00470BB2">
        <w:t xml:space="preserve">Część numer 3 – Projektowanie i budowa sieci wodociągowej i kanalizacji sanitarnej w miejscowościach Brzóza Królewska, Giedlarowa, Maleniska, Stare Miasto i Przychojec – </w:t>
      </w:r>
      <w:r w:rsidRPr="00470BB2">
        <w:rPr>
          <w:b/>
        </w:rPr>
        <w:t>31.10.2025 r.,</w:t>
      </w:r>
    </w:p>
    <w:p w14:paraId="535324B8" w14:textId="1DEB03A4" w:rsidR="00AD2C65" w:rsidRPr="00470BB2" w:rsidRDefault="00AD2C65" w:rsidP="00853C11">
      <w:pPr>
        <w:pStyle w:val="Akapitzlist"/>
        <w:numPr>
          <w:ilvl w:val="0"/>
          <w:numId w:val="81"/>
        </w:numPr>
        <w:spacing w:line="276" w:lineRule="auto"/>
        <w:ind w:left="851"/>
        <w:jc w:val="both"/>
      </w:pPr>
      <w:r w:rsidRPr="00470BB2">
        <w:t xml:space="preserve">Część numer 4 – Projektowanie i budowa sieci wodociągowej i kanalizacji sanitarnej w miejscowościach Biedaczów, Brzóza Królewska, Giedlarowa, Hucisko i Wierzawice – </w:t>
      </w:r>
      <w:r w:rsidRPr="00470BB2">
        <w:rPr>
          <w:b/>
        </w:rPr>
        <w:t>31.10.2025 r.,</w:t>
      </w:r>
    </w:p>
    <w:p w14:paraId="37B48DB9" w14:textId="4433317E" w:rsidR="00AD2C65" w:rsidRPr="00470BB2" w:rsidRDefault="00AD2C65" w:rsidP="00853C11">
      <w:pPr>
        <w:pStyle w:val="Akapitzlist"/>
        <w:numPr>
          <w:ilvl w:val="0"/>
          <w:numId w:val="81"/>
        </w:numPr>
        <w:spacing w:line="276" w:lineRule="auto"/>
        <w:ind w:left="851"/>
        <w:jc w:val="both"/>
      </w:pPr>
      <w:r w:rsidRPr="00470BB2">
        <w:t>Część numer 5 – Projektowanie i budowa sieci wodociągowej i kanalizacji sanitarnej w miejscowościach Biedaczów, Brzóza Królewska, Giedlarowa, Hucisko i Wierzawice –</w:t>
      </w:r>
      <w:r w:rsidR="001304B4">
        <w:t xml:space="preserve"> </w:t>
      </w:r>
      <w:r w:rsidR="001304B4" w:rsidRPr="001304B4">
        <w:rPr>
          <w:b/>
        </w:rPr>
        <w:t xml:space="preserve">360 dni </w:t>
      </w:r>
      <w:r w:rsidRPr="00470BB2">
        <w:rPr>
          <w:b/>
        </w:rPr>
        <w:t>od dnia zawarcia umowy,</w:t>
      </w:r>
    </w:p>
    <w:p w14:paraId="345EBF07" w14:textId="1F66D5A6" w:rsidR="00F36BB1" w:rsidRPr="00470BB2" w:rsidRDefault="00AD2C65" w:rsidP="00853C11">
      <w:pPr>
        <w:pStyle w:val="Akapitzlist"/>
        <w:numPr>
          <w:ilvl w:val="0"/>
          <w:numId w:val="81"/>
        </w:numPr>
        <w:spacing w:line="276" w:lineRule="auto"/>
        <w:ind w:left="851"/>
        <w:jc w:val="both"/>
      </w:pPr>
      <w:r w:rsidRPr="00470BB2">
        <w:t>Część numer 6 – Projektowanie sieci wodociągowej i kanalizacji sanitarnej w miejscowościach Brzóza Królewska, Giedlarowa, Hucisko, Piskorowice, Przychojec, Rzuchów i Wierzawice –</w:t>
      </w:r>
      <w:r w:rsidR="001304B4">
        <w:t xml:space="preserve"> </w:t>
      </w:r>
      <w:r w:rsidR="001304B4" w:rsidRPr="001304B4">
        <w:rPr>
          <w:b/>
        </w:rPr>
        <w:t xml:space="preserve">360 dni </w:t>
      </w:r>
      <w:r w:rsidRPr="00470BB2">
        <w:rPr>
          <w:b/>
        </w:rPr>
        <w:t>od dnia zawarcia umowy.</w:t>
      </w:r>
    </w:p>
    <w:p w14:paraId="2B85F2DA" w14:textId="704F7C41" w:rsidR="00987182" w:rsidRPr="00470BB2" w:rsidRDefault="00987182" w:rsidP="00853C11">
      <w:pPr>
        <w:numPr>
          <w:ilvl w:val="1"/>
          <w:numId w:val="75"/>
        </w:numPr>
        <w:spacing w:after="0" w:line="276" w:lineRule="auto"/>
        <w:contextualSpacing/>
        <w:jc w:val="both"/>
        <w:rPr>
          <w:rFonts w:ascii="Times New Roman" w:hAnsi="Times New Roman" w:cs="Times New Roman"/>
          <w:sz w:val="24"/>
        </w:rPr>
      </w:pPr>
      <w:r w:rsidRPr="00470BB2">
        <w:rPr>
          <w:rFonts w:ascii="Times New Roman" w:eastAsia="Arial Unicode MS" w:hAnsi="Times New Roman" w:cs="Times New Roman"/>
          <w:sz w:val="24"/>
        </w:rPr>
        <w:t>Termin</w:t>
      </w:r>
      <w:r w:rsidRPr="00470BB2">
        <w:rPr>
          <w:rFonts w:ascii="Times New Roman" w:hAnsi="Times New Roman" w:cs="Times New Roman"/>
          <w:sz w:val="24"/>
        </w:rPr>
        <w:t xml:space="preserve"> oznaczony w miesiącach kończy się z upływem dnia, który datą odpowiada początkowemu dniowi terminu, a gdyby takiego dnia w ostatnim miesiącu nie było - w ostatnim dniu tego miesiąca.</w:t>
      </w:r>
    </w:p>
    <w:p w14:paraId="136E2450" w14:textId="77777777" w:rsidR="006B74A7" w:rsidRPr="009C4356" w:rsidRDefault="006B74A7" w:rsidP="007E5AC7">
      <w:pPr>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470BB2" w:rsidRPr="00470BB2" w14:paraId="08DD2F85"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06DA19A" w14:textId="2978CAD4" w:rsidR="00121E6A" w:rsidRPr="00470BB2" w:rsidRDefault="0043680C" w:rsidP="007E5AC7">
            <w:pPr>
              <w:spacing w:after="0" w:line="276" w:lineRule="auto"/>
              <w:contextualSpacing/>
              <w:jc w:val="both"/>
              <w:rPr>
                <w:rFonts w:ascii="Times New Roman" w:hAnsi="Times New Roman" w:cs="Times New Roman"/>
                <w:sz w:val="24"/>
              </w:rPr>
            </w:pPr>
            <w:r w:rsidRPr="00470BB2">
              <w:rPr>
                <w:rFonts w:ascii="Times New Roman" w:hAnsi="Times New Roman" w:cs="Times New Roman"/>
                <w:b/>
                <w:bCs/>
                <w:sz w:val="28"/>
              </w:rPr>
              <w:t>VII</w:t>
            </w:r>
            <w:r w:rsidR="00121E6A" w:rsidRPr="00470BB2">
              <w:rPr>
                <w:rFonts w:ascii="Times New Roman" w:hAnsi="Times New Roman" w:cs="Times New Roman"/>
                <w:b/>
                <w:bCs/>
                <w:sz w:val="28"/>
              </w:rPr>
              <w:t>. Podstawy wykluczenia z postępowania  o  udzielenie zamówienia</w:t>
            </w:r>
          </w:p>
        </w:tc>
      </w:tr>
    </w:tbl>
    <w:p w14:paraId="2874B8FE" w14:textId="77777777" w:rsidR="00121E6A" w:rsidRPr="009C4356" w:rsidRDefault="00121E6A" w:rsidP="007E5AC7">
      <w:pPr>
        <w:spacing w:after="0" w:line="276" w:lineRule="auto"/>
        <w:contextualSpacing/>
        <w:jc w:val="both"/>
        <w:rPr>
          <w:rFonts w:ascii="Times New Roman" w:hAnsi="Times New Roman" w:cs="Times New Roman"/>
          <w:b/>
          <w:bCs/>
          <w:color w:val="FF0000"/>
          <w:sz w:val="24"/>
        </w:rPr>
      </w:pPr>
    </w:p>
    <w:p w14:paraId="20E9A5AE" w14:textId="77777777" w:rsidR="00121E6A" w:rsidRPr="009C4356" w:rsidRDefault="00121E6A" w:rsidP="00853C11">
      <w:pPr>
        <w:pStyle w:val="Akapitzlist"/>
        <w:widowControl/>
        <w:numPr>
          <w:ilvl w:val="0"/>
          <w:numId w:val="75"/>
        </w:numPr>
        <w:suppressAutoHyphens w:val="0"/>
        <w:spacing w:line="276" w:lineRule="auto"/>
        <w:jc w:val="both"/>
        <w:rPr>
          <w:rFonts w:eastAsia="SimSun"/>
          <w:b/>
          <w:bCs/>
          <w:vanish/>
          <w:color w:val="FF0000"/>
          <w:kern w:val="0"/>
          <w:sz w:val="28"/>
          <w:lang w:eastAsia="ar-SA"/>
        </w:rPr>
      </w:pPr>
    </w:p>
    <w:p w14:paraId="3E85C549" w14:textId="04550E1E" w:rsidR="00121E6A" w:rsidRPr="00F77FC5" w:rsidRDefault="00121E6A" w:rsidP="00853C11">
      <w:pPr>
        <w:numPr>
          <w:ilvl w:val="1"/>
          <w:numId w:val="75"/>
        </w:numPr>
        <w:spacing w:after="0" w:line="276" w:lineRule="auto"/>
        <w:contextualSpacing/>
        <w:jc w:val="both"/>
        <w:rPr>
          <w:rFonts w:ascii="Times New Roman" w:hAnsi="Times New Roman" w:cs="Times New Roman"/>
          <w:b/>
          <w:bCs/>
          <w:sz w:val="24"/>
          <w:lang w:eastAsia="ar-SA"/>
        </w:rPr>
      </w:pPr>
      <w:r w:rsidRPr="00F77FC5">
        <w:rPr>
          <w:rFonts w:ascii="Times New Roman" w:hAnsi="Times New Roman" w:cs="Times New Roman"/>
          <w:b/>
          <w:bCs/>
          <w:sz w:val="24"/>
          <w:lang w:eastAsia="ar-SA"/>
        </w:rPr>
        <w:t xml:space="preserve">O </w:t>
      </w:r>
      <w:r w:rsidRPr="00F77FC5">
        <w:rPr>
          <w:rFonts w:ascii="Times New Roman" w:hAnsi="Times New Roman" w:cs="Times New Roman"/>
          <w:b/>
          <w:sz w:val="24"/>
        </w:rPr>
        <w:t>udzielenie</w:t>
      </w:r>
      <w:r w:rsidRPr="00F77FC5">
        <w:rPr>
          <w:rFonts w:ascii="Times New Roman" w:hAnsi="Times New Roman" w:cs="Times New Roman"/>
          <w:b/>
          <w:bCs/>
          <w:sz w:val="24"/>
          <w:lang w:eastAsia="ar-SA"/>
        </w:rPr>
        <w:t xml:space="preserve"> zamówienia mogą ubiegać się wykonawcy, któ</w:t>
      </w:r>
      <w:r w:rsidR="00A46BFA" w:rsidRPr="00F77FC5">
        <w:rPr>
          <w:rFonts w:ascii="Times New Roman" w:hAnsi="Times New Roman" w:cs="Times New Roman"/>
          <w:b/>
          <w:bCs/>
          <w:sz w:val="24"/>
          <w:lang w:eastAsia="ar-SA"/>
        </w:rPr>
        <w:t>rzy nie podlegają wykluczeniu z </w:t>
      </w:r>
      <w:r w:rsidRPr="00F77FC5">
        <w:rPr>
          <w:rFonts w:ascii="Times New Roman" w:hAnsi="Times New Roman" w:cs="Times New Roman"/>
          <w:b/>
          <w:bCs/>
          <w:sz w:val="24"/>
          <w:lang w:eastAsia="ar-SA"/>
        </w:rPr>
        <w:t>postępowania w okolicznościach, o których mowa w art. 108 ust. 1 u</w:t>
      </w:r>
      <w:r w:rsidR="000E7090" w:rsidRPr="00F77FC5">
        <w:rPr>
          <w:rFonts w:ascii="Times New Roman" w:hAnsi="Times New Roman" w:cs="Times New Roman"/>
          <w:b/>
          <w:bCs/>
          <w:sz w:val="24"/>
          <w:lang w:eastAsia="ar-SA"/>
        </w:rPr>
        <w:t xml:space="preserve">stawy </w:t>
      </w:r>
      <w:proofErr w:type="spellStart"/>
      <w:r w:rsidRPr="00F77FC5">
        <w:rPr>
          <w:rFonts w:ascii="Times New Roman" w:hAnsi="Times New Roman" w:cs="Times New Roman"/>
          <w:b/>
          <w:bCs/>
          <w:sz w:val="24"/>
          <w:lang w:eastAsia="ar-SA"/>
        </w:rPr>
        <w:t>Pzp</w:t>
      </w:r>
      <w:proofErr w:type="spellEnd"/>
      <w:r w:rsidRPr="00F77FC5">
        <w:rPr>
          <w:rFonts w:ascii="Times New Roman" w:hAnsi="Times New Roman" w:cs="Times New Roman"/>
          <w:b/>
          <w:bCs/>
          <w:sz w:val="24"/>
          <w:lang w:eastAsia="ar-SA"/>
        </w:rPr>
        <w:t>.</w:t>
      </w:r>
    </w:p>
    <w:p w14:paraId="2CEE6523" w14:textId="4E0B4441" w:rsidR="00121E6A" w:rsidRPr="00F77FC5" w:rsidRDefault="00121E6A" w:rsidP="00853C11">
      <w:pPr>
        <w:numPr>
          <w:ilvl w:val="1"/>
          <w:numId w:val="75"/>
        </w:numPr>
        <w:spacing w:after="0" w:line="276" w:lineRule="auto"/>
        <w:contextualSpacing/>
        <w:jc w:val="both"/>
        <w:rPr>
          <w:rFonts w:ascii="Times New Roman" w:hAnsi="Times New Roman" w:cs="Times New Roman"/>
          <w:bCs/>
          <w:sz w:val="24"/>
          <w:lang w:eastAsia="ar-SA"/>
        </w:rPr>
      </w:pPr>
      <w:r w:rsidRPr="00F77FC5">
        <w:rPr>
          <w:rFonts w:ascii="Times New Roman" w:hAnsi="Times New Roman" w:cs="Times New Roman"/>
          <w:bCs/>
          <w:sz w:val="24"/>
          <w:lang w:eastAsia="ar-SA"/>
        </w:rPr>
        <w:t>Zgodnie z art. 108 ust. 1 u</w:t>
      </w:r>
      <w:r w:rsidR="000E7090" w:rsidRPr="00F77FC5">
        <w:rPr>
          <w:rFonts w:ascii="Times New Roman" w:hAnsi="Times New Roman" w:cs="Times New Roman"/>
          <w:bCs/>
          <w:sz w:val="24"/>
          <w:lang w:eastAsia="ar-SA"/>
        </w:rPr>
        <w:t xml:space="preserve">stawy </w:t>
      </w:r>
      <w:proofErr w:type="spellStart"/>
      <w:r w:rsidRPr="00F77FC5">
        <w:rPr>
          <w:rFonts w:ascii="Times New Roman" w:hAnsi="Times New Roman" w:cs="Times New Roman"/>
          <w:bCs/>
          <w:sz w:val="24"/>
          <w:lang w:eastAsia="ar-SA"/>
        </w:rPr>
        <w:t>Pzp</w:t>
      </w:r>
      <w:proofErr w:type="spellEnd"/>
      <w:r w:rsidRPr="00F77FC5">
        <w:rPr>
          <w:rFonts w:ascii="Times New Roman" w:hAnsi="Times New Roman" w:cs="Times New Roman"/>
          <w:bCs/>
          <w:sz w:val="24"/>
          <w:lang w:eastAsia="ar-SA"/>
        </w:rPr>
        <w:t xml:space="preserve"> z postępowania o udzielenie zamówienia wyklucza się wykonawcę:</w:t>
      </w:r>
    </w:p>
    <w:p w14:paraId="50AAC92E" w14:textId="77777777" w:rsidR="00121E6A" w:rsidRPr="00F77FC5" w:rsidRDefault="00121E6A" w:rsidP="007E5AC7">
      <w:pPr>
        <w:numPr>
          <w:ilvl w:val="0"/>
          <w:numId w:val="10"/>
        </w:numPr>
        <w:suppressAutoHyphens/>
        <w:spacing w:after="0" w:line="276" w:lineRule="auto"/>
        <w:ind w:left="709" w:hanging="283"/>
        <w:contextualSpacing/>
        <w:jc w:val="both"/>
        <w:rPr>
          <w:rFonts w:ascii="Times New Roman" w:hAnsi="Times New Roman" w:cs="Times New Roman"/>
          <w:sz w:val="24"/>
        </w:rPr>
      </w:pPr>
      <w:r w:rsidRPr="00F77FC5">
        <w:rPr>
          <w:rFonts w:ascii="Times New Roman" w:hAnsi="Times New Roman" w:cs="Times New Roman"/>
          <w:sz w:val="24"/>
        </w:rPr>
        <w:t xml:space="preserve">będącego osobą fizyczną, którego prawomocnie skazano za przestępstwo: </w:t>
      </w:r>
    </w:p>
    <w:p w14:paraId="24CEB4D3" w14:textId="1FBA554C" w:rsidR="00F77FC5" w:rsidRPr="00F77FC5" w:rsidRDefault="00F77FC5" w:rsidP="00346B08">
      <w:pPr>
        <w:numPr>
          <w:ilvl w:val="0"/>
          <w:numId w:val="127"/>
        </w:numPr>
        <w:suppressAutoHyphens/>
        <w:spacing w:after="0" w:line="276" w:lineRule="auto"/>
        <w:ind w:left="1276"/>
        <w:contextualSpacing/>
        <w:jc w:val="both"/>
        <w:rPr>
          <w:rFonts w:ascii="Times New Roman" w:eastAsia="Lucida Sans Unicode" w:hAnsi="Times New Roman" w:cs="Times New Roman"/>
          <w:kern w:val="1"/>
          <w:sz w:val="24"/>
          <w:szCs w:val="24"/>
          <w:lang w:eastAsia="zh-CN"/>
        </w:rPr>
      </w:pPr>
      <w:r w:rsidRPr="00F77FC5">
        <w:rPr>
          <w:rFonts w:ascii="Times New Roman" w:eastAsia="Lucida Sans Unicode" w:hAnsi="Times New Roman" w:cs="Times New Roman"/>
          <w:kern w:val="1"/>
          <w:sz w:val="24"/>
          <w:szCs w:val="24"/>
          <w:lang w:eastAsia="zh-CN"/>
        </w:rPr>
        <w:t>udziału w zorganizowanej grupie przestępczej albo związku mającym na celu popełnienie przestępstwa lub przestępstwa skarbowego, o którym mowa w art. 258 Kodeksu karnego,</w:t>
      </w:r>
    </w:p>
    <w:p w14:paraId="28FBBCCC" w14:textId="2EBF4E56" w:rsidR="00F77FC5" w:rsidRPr="00F77FC5" w:rsidRDefault="00F77FC5" w:rsidP="00346B08">
      <w:pPr>
        <w:numPr>
          <w:ilvl w:val="0"/>
          <w:numId w:val="127"/>
        </w:numPr>
        <w:suppressAutoHyphens/>
        <w:spacing w:after="0" w:line="276" w:lineRule="auto"/>
        <w:ind w:left="1276"/>
        <w:contextualSpacing/>
        <w:jc w:val="both"/>
        <w:rPr>
          <w:rFonts w:ascii="Times New Roman" w:eastAsia="Lucida Sans Unicode" w:hAnsi="Times New Roman" w:cs="Times New Roman"/>
          <w:kern w:val="1"/>
          <w:sz w:val="24"/>
          <w:szCs w:val="24"/>
          <w:lang w:eastAsia="zh-CN"/>
        </w:rPr>
      </w:pPr>
      <w:r w:rsidRPr="00F77FC5">
        <w:rPr>
          <w:rFonts w:ascii="Times New Roman" w:eastAsia="Lucida Sans Unicode" w:hAnsi="Times New Roman" w:cs="Times New Roman"/>
          <w:kern w:val="1"/>
          <w:sz w:val="24"/>
          <w:szCs w:val="24"/>
          <w:lang w:eastAsia="zh-CN"/>
        </w:rPr>
        <w:t>handlu ludźmi, o którym mowa w art. 189a Kodeksu karnego,</w:t>
      </w:r>
    </w:p>
    <w:p w14:paraId="5C86B626" w14:textId="7558A61D" w:rsidR="00F77FC5" w:rsidRPr="00F77FC5" w:rsidRDefault="00F77FC5" w:rsidP="00346B08">
      <w:pPr>
        <w:numPr>
          <w:ilvl w:val="0"/>
          <w:numId w:val="127"/>
        </w:numPr>
        <w:suppressAutoHyphens/>
        <w:spacing w:after="0" w:line="276" w:lineRule="auto"/>
        <w:ind w:left="1276"/>
        <w:contextualSpacing/>
        <w:jc w:val="both"/>
        <w:rPr>
          <w:rFonts w:ascii="Times New Roman" w:eastAsia="Lucida Sans Unicode" w:hAnsi="Times New Roman" w:cs="Times New Roman"/>
          <w:kern w:val="1"/>
          <w:sz w:val="24"/>
          <w:szCs w:val="24"/>
          <w:lang w:eastAsia="zh-CN"/>
        </w:rPr>
      </w:pPr>
      <w:r w:rsidRPr="00F77FC5">
        <w:rPr>
          <w:rFonts w:ascii="Times New Roman" w:eastAsia="Lucida Sans Unicode" w:hAnsi="Times New Roman" w:cs="Times New Roman"/>
          <w:kern w:val="1"/>
          <w:sz w:val="24"/>
          <w:szCs w:val="24"/>
          <w:lang w:eastAsia="zh-CN"/>
        </w:rPr>
        <w:t xml:space="preserve">o którym mowa w art. 228-230a, art. 250a Kodeksu karnego, w art. 46-48 ustawy z dnia 25 czerwca 2010 r. o sporcie (Dz.U. z 2023 r. poz. 2048 oraz z 2024 r. poz. 1166) lub </w:t>
      </w:r>
      <w:r w:rsidRPr="00F77FC5">
        <w:rPr>
          <w:rFonts w:ascii="Times New Roman" w:eastAsia="Lucida Sans Unicode" w:hAnsi="Times New Roman" w:cs="Times New Roman"/>
          <w:kern w:val="1"/>
          <w:sz w:val="24"/>
          <w:szCs w:val="24"/>
          <w:lang w:eastAsia="zh-CN"/>
        </w:rPr>
        <w:lastRenderedPageBreak/>
        <w:t>w art. 54 ust. 1-4 ustawy z dnia 12 maja 2011 r. o refundacji leków, środków spożywczych specjalnego przeznaczenia żywieniowego oraz wyrobów medycznych (Dz.U. z 2024 r. poz. 930),</w:t>
      </w:r>
    </w:p>
    <w:p w14:paraId="3706BA0E" w14:textId="6078A6A9" w:rsidR="00F77FC5" w:rsidRPr="00F77FC5" w:rsidRDefault="00F77FC5" w:rsidP="00346B08">
      <w:pPr>
        <w:numPr>
          <w:ilvl w:val="0"/>
          <w:numId w:val="127"/>
        </w:numPr>
        <w:suppressAutoHyphens/>
        <w:spacing w:after="0" w:line="276" w:lineRule="auto"/>
        <w:ind w:left="1276"/>
        <w:contextualSpacing/>
        <w:jc w:val="both"/>
        <w:rPr>
          <w:rFonts w:ascii="Times New Roman" w:eastAsia="Lucida Sans Unicode" w:hAnsi="Times New Roman" w:cs="Times New Roman"/>
          <w:kern w:val="1"/>
          <w:sz w:val="24"/>
          <w:szCs w:val="24"/>
          <w:lang w:eastAsia="zh-CN"/>
        </w:rPr>
      </w:pPr>
      <w:r w:rsidRPr="00F77FC5">
        <w:rPr>
          <w:rFonts w:ascii="Times New Roman" w:eastAsia="Lucida Sans Unicode" w:hAnsi="Times New Roman" w:cs="Times New Roman"/>
          <w:kern w:val="1"/>
          <w:sz w:val="24"/>
          <w:szCs w:val="24"/>
          <w:lang w:eastAsia="zh-CN"/>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81C744B" w14:textId="634F91AB" w:rsidR="00F77FC5" w:rsidRPr="00F77FC5" w:rsidRDefault="00F77FC5" w:rsidP="00346B08">
      <w:pPr>
        <w:numPr>
          <w:ilvl w:val="0"/>
          <w:numId w:val="127"/>
        </w:numPr>
        <w:suppressAutoHyphens/>
        <w:spacing w:after="0" w:line="276" w:lineRule="auto"/>
        <w:ind w:left="1276"/>
        <w:contextualSpacing/>
        <w:jc w:val="both"/>
        <w:rPr>
          <w:rFonts w:ascii="Times New Roman" w:eastAsia="Lucida Sans Unicode" w:hAnsi="Times New Roman" w:cs="Times New Roman"/>
          <w:kern w:val="1"/>
          <w:sz w:val="24"/>
          <w:szCs w:val="24"/>
          <w:lang w:eastAsia="zh-CN"/>
        </w:rPr>
      </w:pPr>
      <w:r w:rsidRPr="00F77FC5">
        <w:rPr>
          <w:rFonts w:ascii="Times New Roman" w:eastAsia="Lucida Sans Unicode" w:hAnsi="Times New Roman" w:cs="Times New Roman"/>
          <w:kern w:val="1"/>
          <w:sz w:val="24"/>
          <w:szCs w:val="24"/>
          <w:lang w:eastAsia="zh-CN"/>
        </w:rPr>
        <w:t>o charakterze terrorystycznym, o którym mowa w art. 115 § 20 Kodeksu karnego, lub mające na celu popełnienie tego przestępstwa,</w:t>
      </w:r>
    </w:p>
    <w:p w14:paraId="16A6267C" w14:textId="19273E82" w:rsidR="00F77FC5" w:rsidRPr="00F77FC5" w:rsidRDefault="00F77FC5" w:rsidP="00346B08">
      <w:pPr>
        <w:numPr>
          <w:ilvl w:val="0"/>
          <w:numId w:val="127"/>
        </w:numPr>
        <w:suppressAutoHyphens/>
        <w:spacing w:after="0" w:line="276" w:lineRule="auto"/>
        <w:ind w:left="1276"/>
        <w:contextualSpacing/>
        <w:jc w:val="both"/>
        <w:rPr>
          <w:rFonts w:ascii="Times New Roman" w:eastAsia="Lucida Sans Unicode" w:hAnsi="Times New Roman" w:cs="Times New Roman"/>
          <w:kern w:val="1"/>
          <w:sz w:val="24"/>
          <w:szCs w:val="24"/>
          <w:lang w:eastAsia="zh-CN"/>
        </w:rPr>
      </w:pPr>
      <w:r w:rsidRPr="00F77FC5">
        <w:rPr>
          <w:rFonts w:ascii="Times New Roman" w:eastAsia="Lucida Sans Unicode" w:hAnsi="Times New Roman" w:cs="Times New Roman"/>
          <w:kern w:val="1"/>
          <w:sz w:val="24"/>
          <w:szCs w:val="24"/>
          <w:lang w:eastAsia="zh-CN"/>
        </w:rPr>
        <w:t>powierzenia wykonywania pracy małoletniemu cudzoziemcowi, o którym mowa w art. 9 ust. 2 ustawy z dnia 15 czerwca 2012 r. o skutkach powierzania wykonywania pracy cudzoziemcom przebywającym wbrew przepisom na terytorium Rzeczypospolitej Polskiej (Dz.U. z 2021 r. poz. 1745),</w:t>
      </w:r>
    </w:p>
    <w:p w14:paraId="7F1F103A" w14:textId="3C33FAF0" w:rsidR="00F77FC5" w:rsidRPr="00F77FC5" w:rsidRDefault="00F77FC5" w:rsidP="00346B08">
      <w:pPr>
        <w:numPr>
          <w:ilvl w:val="0"/>
          <w:numId w:val="127"/>
        </w:numPr>
        <w:suppressAutoHyphens/>
        <w:spacing w:after="0" w:line="276" w:lineRule="auto"/>
        <w:ind w:left="1276"/>
        <w:contextualSpacing/>
        <w:jc w:val="both"/>
        <w:rPr>
          <w:rFonts w:ascii="Times New Roman" w:eastAsia="Lucida Sans Unicode" w:hAnsi="Times New Roman" w:cs="Times New Roman"/>
          <w:kern w:val="1"/>
          <w:sz w:val="24"/>
          <w:szCs w:val="24"/>
          <w:lang w:eastAsia="zh-CN"/>
        </w:rPr>
      </w:pPr>
      <w:r w:rsidRPr="00F77FC5">
        <w:rPr>
          <w:rFonts w:ascii="Times New Roman" w:eastAsia="Lucida Sans Unicode" w:hAnsi="Times New Roman" w:cs="Times New Roman"/>
          <w:kern w:val="1"/>
          <w:sz w:val="24"/>
          <w:szCs w:val="24"/>
          <w:lang w:eastAsia="zh-CN"/>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5BE6F37" w14:textId="0A03E6FD" w:rsidR="00F77FC5" w:rsidRPr="00F77FC5" w:rsidRDefault="00F77FC5" w:rsidP="00346B08">
      <w:pPr>
        <w:numPr>
          <w:ilvl w:val="0"/>
          <w:numId w:val="127"/>
        </w:numPr>
        <w:suppressAutoHyphens/>
        <w:spacing w:after="0" w:line="276" w:lineRule="auto"/>
        <w:ind w:left="1276"/>
        <w:contextualSpacing/>
        <w:jc w:val="both"/>
        <w:rPr>
          <w:rFonts w:ascii="Times New Roman" w:eastAsia="Lucida Sans Unicode" w:hAnsi="Times New Roman" w:cs="Times New Roman"/>
          <w:kern w:val="1"/>
          <w:sz w:val="24"/>
          <w:szCs w:val="24"/>
          <w:lang w:eastAsia="zh-CN"/>
        </w:rPr>
      </w:pPr>
      <w:r w:rsidRPr="00F77FC5">
        <w:rPr>
          <w:rFonts w:ascii="Times New Roman" w:eastAsia="Lucida Sans Unicode" w:hAnsi="Times New Roman" w:cs="Times New Roman"/>
          <w:kern w:val="1"/>
          <w:sz w:val="24"/>
          <w:szCs w:val="24"/>
          <w:lang w:eastAsia="zh-CN"/>
        </w:rPr>
        <w:t>o którym mowa w art. 9 ust. 1 i 3 lub art. 10 ustawy z dnia 15 czerwca 2012 r. o skutkach powierzania wykonywania pracy cudzoziemcom przebywającym wbrew przepisom na terytorium Rzeczypospolitej Polskiej</w:t>
      </w:r>
    </w:p>
    <w:p w14:paraId="5773A918" w14:textId="77777777" w:rsidR="00F77FC5" w:rsidRPr="00F77FC5" w:rsidRDefault="00F77FC5" w:rsidP="00F77FC5">
      <w:pPr>
        <w:suppressAutoHyphens/>
        <w:spacing w:after="0" w:line="276" w:lineRule="auto"/>
        <w:ind w:left="993"/>
        <w:contextualSpacing/>
        <w:jc w:val="both"/>
        <w:rPr>
          <w:rFonts w:ascii="Times New Roman" w:eastAsia="Lucida Sans Unicode" w:hAnsi="Times New Roman" w:cs="Times New Roman"/>
          <w:kern w:val="1"/>
          <w:sz w:val="24"/>
          <w:szCs w:val="24"/>
          <w:lang w:eastAsia="zh-CN"/>
        </w:rPr>
      </w:pPr>
      <w:r w:rsidRPr="00F77FC5">
        <w:rPr>
          <w:rFonts w:ascii="Times New Roman" w:eastAsia="Lucida Sans Unicode" w:hAnsi="Times New Roman" w:cs="Times New Roman"/>
          <w:kern w:val="1"/>
          <w:sz w:val="24"/>
          <w:szCs w:val="24"/>
          <w:lang w:eastAsia="zh-CN"/>
        </w:rPr>
        <w:t>- lub za odpowiedni czyn zabroniony określony w przepisach prawa obcego;</w:t>
      </w:r>
    </w:p>
    <w:p w14:paraId="46555EAE" w14:textId="77777777" w:rsidR="00F77FC5" w:rsidRPr="00F77FC5" w:rsidRDefault="00F77FC5" w:rsidP="00F77FC5">
      <w:pPr>
        <w:numPr>
          <w:ilvl w:val="0"/>
          <w:numId w:val="10"/>
        </w:numPr>
        <w:suppressAutoHyphens/>
        <w:spacing w:after="0" w:line="276" w:lineRule="auto"/>
        <w:ind w:left="709" w:hanging="283"/>
        <w:contextualSpacing/>
        <w:jc w:val="both"/>
        <w:rPr>
          <w:rFonts w:ascii="Times New Roman" w:hAnsi="Times New Roman" w:cs="Times New Roman"/>
          <w:sz w:val="24"/>
        </w:rPr>
      </w:pPr>
      <w:r w:rsidRPr="00F77FC5">
        <w:rPr>
          <w:rFonts w:ascii="Times New Roman" w:hAnsi="Times New Roman" w:cs="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41E20D6" w14:textId="5BE84D9E" w:rsidR="00F77FC5" w:rsidRPr="00F77FC5" w:rsidRDefault="00F77FC5" w:rsidP="00F77FC5">
      <w:pPr>
        <w:numPr>
          <w:ilvl w:val="0"/>
          <w:numId w:val="10"/>
        </w:numPr>
        <w:suppressAutoHyphens/>
        <w:spacing w:after="0" w:line="276" w:lineRule="auto"/>
        <w:ind w:left="709" w:hanging="283"/>
        <w:contextualSpacing/>
        <w:jc w:val="both"/>
        <w:rPr>
          <w:rFonts w:ascii="Times New Roman" w:hAnsi="Times New Roman" w:cs="Times New Roman"/>
          <w:sz w:val="24"/>
        </w:rPr>
      </w:pPr>
      <w:r w:rsidRPr="00F77FC5">
        <w:rPr>
          <w:rFonts w:ascii="Times New Roman" w:hAnsi="Times New Roman" w:cs="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2DE939A" w14:textId="1E40AB00" w:rsidR="00F77FC5" w:rsidRPr="00F77FC5" w:rsidRDefault="00F77FC5" w:rsidP="00F77FC5">
      <w:pPr>
        <w:numPr>
          <w:ilvl w:val="0"/>
          <w:numId w:val="10"/>
        </w:numPr>
        <w:suppressAutoHyphens/>
        <w:spacing w:after="0" w:line="276" w:lineRule="auto"/>
        <w:ind w:left="709" w:hanging="283"/>
        <w:contextualSpacing/>
        <w:jc w:val="both"/>
        <w:rPr>
          <w:rFonts w:ascii="Times New Roman" w:hAnsi="Times New Roman" w:cs="Times New Roman"/>
          <w:sz w:val="24"/>
        </w:rPr>
      </w:pPr>
      <w:r w:rsidRPr="00F77FC5">
        <w:rPr>
          <w:rFonts w:ascii="Times New Roman" w:hAnsi="Times New Roman" w:cs="Times New Roman"/>
          <w:sz w:val="24"/>
        </w:rPr>
        <w:t>wobec którego prawomocnie orzeczono zakaz ubiegania się o zamówienia publiczne;</w:t>
      </w:r>
    </w:p>
    <w:p w14:paraId="4FD136F6" w14:textId="50A4DBB9" w:rsidR="00F77FC5" w:rsidRPr="00F77FC5" w:rsidRDefault="00F77FC5" w:rsidP="00F77FC5">
      <w:pPr>
        <w:numPr>
          <w:ilvl w:val="0"/>
          <w:numId w:val="10"/>
        </w:numPr>
        <w:suppressAutoHyphens/>
        <w:spacing w:after="0" w:line="276" w:lineRule="auto"/>
        <w:ind w:left="709" w:hanging="283"/>
        <w:contextualSpacing/>
        <w:jc w:val="both"/>
        <w:rPr>
          <w:rFonts w:ascii="Times New Roman" w:hAnsi="Times New Roman" w:cs="Times New Roman"/>
          <w:sz w:val="24"/>
        </w:rPr>
      </w:pPr>
      <w:r w:rsidRPr="00F77FC5">
        <w:rPr>
          <w:rFonts w:ascii="Times New Roman" w:hAnsi="Times New Roman" w:cs="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E572D9C" w14:textId="014D0F97" w:rsidR="00F77FC5" w:rsidRPr="00F77FC5" w:rsidRDefault="00F77FC5" w:rsidP="00F77FC5">
      <w:pPr>
        <w:numPr>
          <w:ilvl w:val="0"/>
          <w:numId w:val="10"/>
        </w:numPr>
        <w:suppressAutoHyphens/>
        <w:spacing w:after="0" w:line="276" w:lineRule="auto"/>
        <w:ind w:left="709" w:hanging="283"/>
        <w:contextualSpacing/>
        <w:jc w:val="both"/>
        <w:rPr>
          <w:rFonts w:ascii="Times New Roman" w:hAnsi="Times New Roman" w:cs="Times New Roman"/>
          <w:sz w:val="24"/>
        </w:rPr>
      </w:pPr>
      <w:r w:rsidRPr="00F77FC5">
        <w:rPr>
          <w:rFonts w:ascii="Times New Roman" w:hAnsi="Times New Roman" w:cs="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32B5711" w14:textId="30AE6B4D" w:rsidR="00DD3E28" w:rsidRPr="00F77FC5" w:rsidRDefault="00DD3E28" w:rsidP="00853C11">
      <w:pPr>
        <w:numPr>
          <w:ilvl w:val="1"/>
          <w:numId w:val="75"/>
        </w:numPr>
        <w:spacing w:after="0" w:line="276" w:lineRule="auto"/>
        <w:contextualSpacing/>
        <w:jc w:val="both"/>
        <w:rPr>
          <w:rFonts w:ascii="Times New Roman" w:hAnsi="Times New Roman" w:cs="Times New Roman"/>
          <w:sz w:val="24"/>
        </w:rPr>
      </w:pPr>
      <w:r w:rsidRPr="00F77FC5">
        <w:rPr>
          <w:rFonts w:ascii="Times New Roman" w:hAnsi="Times New Roman" w:cs="Times New Roman"/>
          <w:sz w:val="24"/>
        </w:rPr>
        <w:lastRenderedPageBreak/>
        <w:t>Z uwagi na wartość zamówienia przesłanka wykluczania, o której mowa w art. 108 ust. 2 ustawy nie ma zastosowania w niniejszym postępowaniu.</w:t>
      </w:r>
    </w:p>
    <w:p w14:paraId="30B7C97F" w14:textId="77777777" w:rsidR="00DD3E28" w:rsidRPr="00F77FC5" w:rsidRDefault="00DD3E28" w:rsidP="00853C11">
      <w:pPr>
        <w:numPr>
          <w:ilvl w:val="1"/>
          <w:numId w:val="75"/>
        </w:numPr>
        <w:spacing w:after="0" w:line="276" w:lineRule="auto"/>
        <w:contextualSpacing/>
        <w:jc w:val="both"/>
        <w:rPr>
          <w:rFonts w:ascii="Times New Roman" w:hAnsi="Times New Roman" w:cs="Times New Roman"/>
          <w:bCs/>
          <w:sz w:val="24"/>
          <w:lang w:eastAsia="ar-SA"/>
        </w:rPr>
      </w:pPr>
      <w:r w:rsidRPr="00F77FC5">
        <w:rPr>
          <w:rFonts w:ascii="Times New Roman" w:hAnsi="Times New Roman" w:cs="Times New Roman"/>
          <w:bCs/>
          <w:sz w:val="24"/>
          <w:lang w:eastAsia="ar-SA"/>
        </w:rPr>
        <w:t xml:space="preserve">Wykluczenie Wykonawcy następuje na okres, o którym mowa w art. 111 ustawy </w:t>
      </w:r>
      <w:proofErr w:type="spellStart"/>
      <w:r w:rsidRPr="00F77FC5">
        <w:rPr>
          <w:rFonts w:ascii="Times New Roman" w:hAnsi="Times New Roman" w:cs="Times New Roman"/>
          <w:bCs/>
          <w:sz w:val="24"/>
          <w:lang w:eastAsia="ar-SA"/>
        </w:rPr>
        <w:t>Pzp</w:t>
      </w:r>
      <w:proofErr w:type="spellEnd"/>
      <w:r w:rsidRPr="00F77FC5">
        <w:rPr>
          <w:rFonts w:ascii="Times New Roman" w:hAnsi="Times New Roman" w:cs="Times New Roman"/>
          <w:bCs/>
          <w:sz w:val="24"/>
          <w:lang w:eastAsia="ar-SA"/>
        </w:rPr>
        <w:t>.</w:t>
      </w:r>
    </w:p>
    <w:p w14:paraId="15B9C7F6" w14:textId="77777777" w:rsidR="00DD3E28" w:rsidRPr="00F77FC5" w:rsidRDefault="00DD3E28" w:rsidP="00853C11">
      <w:pPr>
        <w:numPr>
          <w:ilvl w:val="1"/>
          <w:numId w:val="75"/>
        </w:numPr>
        <w:spacing w:after="0" w:line="276" w:lineRule="auto"/>
        <w:contextualSpacing/>
        <w:jc w:val="both"/>
        <w:rPr>
          <w:rFonts w:ascii="Times New Roman" w:hAnsi="Times New Roman" w:cs="Times New Roman"/>
          <w:bCs/>
          <w:sz w:val="24"/>
          <w:lang w:eastAsia="ar-SA"/>
        </w:rPr>
      </w:pPr>
      <w:r w:rsidRPr="00F77FC5">
        <w:rPr>
          <w:rFonts w:ascii="Times New Roman" w:hAnsi="Times New Roman" w:cs="Times New Roman"/>
          <w:bCs/>
          <w:sz w:val="24"/>
          <w:lang w:eastAsia="ar-SA"/>
        </w:rPr>
        <w:t>Wykonawca może zostać wykluczony przez Zamawiającego na każdym etapie postępowania o udzielenie zamówienia.</w:t>
      </w:r>
    </w:p>
    <w:p w14:paraId="29C7B702" w14:textId="77777777" w:rsidR="009D1D49" w:rsidRPr="009C4356" w:rsidRDefault="009D1D49" w:rsidP="007E5AC7">
      <w:pPr>
        <w:spacing w:after="0" w:line="276" w:lineRule="auto"/>
        <w:contextualSpacing/>
        <w:jc w:val="both"/>
        <w:rPr>
          <w:rFonts w:ascii="Times New Roman" w:hAnsi="Times New Roman" w:cs="Times New Roman"/>
          <w:bCs/>
          <w:color w:val="FF0000"/>
          <w:sz w:val="24"/>
          <w:lang w:eastAsia="ar-SA"/>
        </w:rPr>
      </w:pPr>
    </w:p>
    <w:tbl>
      <w:tblPr>
        <w:tblStyle w:val="Tabela-Siatka"/>
        <w:tblW w:w="0" w:type="auto"/>
        <w:tblLook w:val="04A0" w:firstRow="1" w:lastRow="0" w:firstColumn="1" w:lastColumn="0" w:noHBand="0" w:noVBand="1"/>
      </w:tblPr>
      <w:tblGrid>
        <w:gridCol w:w="9628"/>
      </w:tblGrid>
      <w:tr w:rsidR="00CD07E8" w:rsidRPr="00CD07E8" w14:paraId="1F0E58A6" w14:textId="77777777" w:rsidTr="00002A40">
        <w:tc>
          <w:tcPr>
            <w:tcW w:w="9628" w:type="dxa"/>
          </w:tcPr>
          <w:p w14:paraId="36881EB2" w14:textId="77777777" w:rsidR="005479C3" w:rsidRPr="00CD07E8" w:rsidRDefault="005479C3" w:rsidP="007E5AC7">
            <w:pPr>
              <w:spacing w:line="276" w:lineRule="auto"/>
              <w:ind w:left="1021" w:hanging="1021"/>
              <w:contextualSpacing/>
              <w:jc w:val="both"/>
              <w:rPr>
                <w:rFonts w:ascii="Times New Roman" w:hAnsi="Times New Roman"/>
                <w:b/>
                <w:bCs/>
                <w:sz w:val="24"/>
                <w:lang w:eastAsia="ar-SA"/>
              </w:rPr>
            </w:pPr>
            <w:r w:rsidRPr="00CD07E8">
              <w:rPr>
                <w:rFonts w:ascii="Times New Roman" w:hAnsi="Times New Roman"/>
                <w:b/>
                <w:bCs/>
                <w:sz w:val="28"/>
                <w:lang w:eastAsia="ar-SA"/>
              </w:rPr>
              <w:t>VII-A. Dodatkowe podstawy wykluczenia z postępowania o udzielenie zamówienia</w:t>
            </w:r>
          </w:p>
        </w:tc>
      </w:tr>
    </w:tbl>
    <w:p w14:paraId="046BA4CF" w14:textId="77777777" w:rsidR="005479C3" w:rsidRPr="00CD07E8" w:rsidRDefault="005479C3" w:rsidP="007E5AC7">
      <w:pPr>
        <w:spacing w:after="0" w:line="276" w:lineRule="auto"/>
        <w:contextualSpacing/>
        <w:jc w:val="both"/>
        <w:rPr>
          <w:rFonts w:ascii="Times New Roman" w:hAnsi="Times New Roman" w:cs="Times New Roman"/>
          <w:bCs/>
          <w:sz w:val="24"/>
          <w:lang w:eastAsia="ar-SA"/>
        </w:rPr>
      </w:pPr>
    </w:p>
    <w:p w14:paraId="309E5E22" w14:textId="02D16471" w:rsidR="005479C3" w:rsidRPr="00CD07E8" w:rsidRDefault="005479C3" w:rsidP="008A53EF">
      <w:pPr>
        <w:numPr>
          <w:ilvl w:val="1"/>
          <w:numId w:val="66"/>
        </w:numPr>
        <w:spacing w:after="0" w:line="276" w:lineRule="auto"/>
        <w:contextualSpacing/>
        <w:jc w:val="both"/>
        <w:rPr>
          <w:rFonts w:ascii="Times New Roman" w:hAnsi="Times New Roman" w:cs="Times New Roman"/>
          <w:bCs/>
          <w:sz w:val="24"/>
          <w:lang w:eastAsia="ar-SA"/>
        </w:rPr>
      </w:pPr>
      <w:r w:rsidRPr="00CD07E8">
        <w:rPr>
          <w:rFonts w:ascii="Times New Roman" w:hAnsi="Times New Roman" w:cs="Times New Roman"/>
          <w:bCs/>
          <w:sz w:val="24"/>
          <w:lang w:eastAsia="ar-SA"/>
        </w:rPr>
        <w:t xml:space="preserve">O udzielenie zamówienia mogą ubiegać się wykonawcy, którzy nie podlegają wykluczeniu z postępowania w okolicznościach, o których mowa w art. 7 ust. 1 ustawy z dnia 13 kwietnia 2022 r. o szczególnych rozwiązaniach w zakresie przeciwdziałania wspieraniu agresji na Ukrainę oraz służących ochronie bezpieczeństwa narodowego </w:t>
      </w:r>
      <w:r w:rsidR="00E64B51" w:rsidRPr="00CD07E8">
        <w:rPr>
          <w:rFonts w:ascii="Times New Roman" w:hAnsi="Times New Roman" w:cs="Times New Roman"/>
          <w:bCs/>
          <w:sz w:val="24"/>
          <w:lang w:eastAsia="ar-SA"/>
        </w:rPr>
        <w:t>(</w:t>
      </w:r>
      <w:proofErr w:type="spellStart"/>
      <w:r w:rsidR="00E64B51" w:rsidRPr="00CD07E8">
        <w:rPr>
          <w:rFonts w:ascii="Times New Roman" w:hAnsi="Times New Roman" w:cs="Times New Roman"/>
          <w:bCs/>
          <w:sz w:val="24"/>
          <w:lang w:eastAsia="ar-SA"/>
        </w:rPr>
        <w:t>t.j</w:t>
      </w:r>
      <w:proofErr w:type="spellEnd"/>
      <w:r w:rsidR="00E64B51" w:rsidRPr="00CD07E8">
        <w:rPr>
          <w:rFonts w:ascii="Times New Roman" w:hAnsi="Times New Roman" w:cs="Times New Roman"/>
          <w:bCs/>
          <w:sz w:val="24"/>
          <w:lang w:eastAsia="ar-SA"/>
        </w:rPr>
        <w:t>. Dz.U. z 202</w:t>
      </w:r>
      <w:r w:rsidR="00CD07E8" w:rsidRPr="00CD07E8">
        <w:rPr>
          <w:rFonts w:ascii="Times New Roman" w:hAnsi="Times New Roman" w:cs="Times New Roman"/>
          <w:bCs/>
          <w:sz w:val="24"/>
          <w:lang w:eastAsia="ar-SA"/>
        </w:rPr>
        <w:t>4</w:t>
      </w:r>
      <w:r w:rsidR="00E64B51" w:rsidRPr="00CD07E8">
        <w:rPr>
          <w:rFonts w:ascii="Times New Roman" w:hAnsi="Times New Roman" w:cs="Times New Roman"/>
          <w:bCs/>
          <w:sz w:val="24"/>
          <w:lang w:eastAsia="ar-SA"/>
        </w:rPr>
        <w:t xml:space="preserve"> r. poz. </w:t>
      </w:r>
      <w:r w:rsidR="00CD07E8" w:rsidRPr="00CD07E8">
        <w:rPr>
          <w:rFonts w:ascii="Times New Roman" w:hAnsi="Times New Roman" w:cs="Times New Roman"/>
          <w:bCs/>
          <w:sz w:val="24"/>
          <w:lang w:eastAsia="ar-SA"/>
        </w:rPr>
        <w:t>507</w:t>
      </w:r>
      <w:r w:rsidR="00E64B51" w:rsidRPr="00CD07E8">
        <w:rPr>
          <w:rFonts w:ascii="Times New Roman" w:hAnsi="Times New Roman" w:cs="Times New Roman"/>
          <w:bCs/>
          <w:sz w:val="24"/>
          <w:lang w:eastAsia="ar-SA"/>
        </w:rPr>
        <w:t xml:space="preserve"> z </w:t>
      </w:r>
      <w:proofErr w:type="spellStart"/>
      <w:r w:rsidR="00E64B51" w:rsidRPr="00CD07E8">
        <w:rPr>
          <w:rFonts w:ascii="Times New Roman" w:hAnsi="Times New Roman" w:cs="Times New Roman"/>
          <w:bCs/>
          <w:sz w:val="24"/>
          <w:lang w:eastAsia="ar-SA"/>
        </w:rPr>
        <w:t>późń</w:t>
      </w:r>
      <w:proofErr w:type="spellEnd"/>
      <w:r w:rsidR="00E64B51" w:rsidRPr="00CD07E8">
        <w:rPr>
          <w:rFonts w:ascii="Times New Roman" w:hAnsi="Times New Roman" w:cs="Times New Roman"/>
          <w:bCs/>
          <w:sz w:val="24"/>
          <w:lang w:eastAsia="ar-SA"/>
        </w:rPr>
        <w:t>. zm.)</w:t>
      </w:r>
      <w:r w:rsidRPr="00CD07E8">
        <w:rPr>
          <w:rFonts w:ascii="Times New Roman" w:hAnsi="Times New Roman" w:cs="Times New Roman"/>
          <w:bCs/>
          <w:sz w:val="24"/>
          <w:lang w:eastAsia="ar-SA"/>
        </w:rPr>
        <w:t xml:space="preserve">. </w:t>
      </w:r>
    </w:p>
    <w:p w14:paraId="468E1C63" w14:textId="77777777" w:rsidR="005479C3" w:rsidRPr="00CD07E8" w:rsidRDefault="005479C3" w:rsidP="008A53EF">
      <w:pPr>
        <w:numPr>
          <w:ilvl w:val="1"/>
          <w:numId w:val="66"/>
        </w:numPr>
        <w:tabs>
          <w:tab w:val="clear" w:pos="360"/>
        </w:tabs>
        <w:spacing w:after="0" w:line="276" w:lineRule="auto"/>
        <w:ind w:left="426"/>
        <w:contextualSpacing/>
        <w:jc w:val="both"/>
        <w:rPr>
          <w:rFonts w:ascii="Times New Roman" w:hAnsi="Times New Roman" w:cs="Times New Roman"/>
          <w:bCs/>
          <w:sz w:val="24"/>
          <w:szCs w:val="24"/>
          <w:lang w:eastAsia="ar-SA"/>
        </w:rPr>
      </w:pPr>
      <w:r w:rsidRPr="00CD07E8">
        <w:rPr>
          <w:rFonts w:ascii="Times New Roman" w:hAnsi="Times New Roman" w:cs="Times New Roman"/>
          <w:bCs/>
          <w:sz w:val="24"/>
          <w:lang w:eastAsia="ar-SA"/>
        </w:rPr>
        <w:t xml:space="preserve">Zgodnie </w:t>
      </w:r>
      <w:r w:rsidRPr="00CD07E8">
        <w:rPr>
          <w:rFonts w:ascii="Times New Roman" w:hAnsi="Times New Roman" w:cs="Times New Roman"/>
          <w:bCs/>
          <w:sz w:val="24"/>
          <w:szCs w:val="24"/>
          <w:lang w:eastAsia="ar-SA"/>
        </w:rPr>
        <w:t>z art. 7 ust. 1 ww. ustawy z postępowania o udzielenie zamówienia wyklucza się:</w:t>
      </w:r>
    </w:p>
    <w:p w14:paraId="35DEAD9C" w14:textId="4F4784A7" w:rsidR="00CD07E8" w:rsidRPr="00CD07E8" w:rsidRDefault="00CD07E8" w:rsidP="008A53EF">
      <w:pPr>
        <w:numPr>
          <w:ilvl w:val="0"/>
          <w:numId w:val="65"/>
        </w:numPr>
        <w:spacing w:after="0" w:line="276" w:lineRule="auto"/>
        <w:ind w:left="993" w:hanging="357"/>
        <w:contextualSpacing/>
        <w:jc w:val="both"/>
        <w:rPr>
          <w:rFonts w:ascii="Times New Roman" w:hAnsi="Times New Roman" w:cs="Times New Roman"/>
          <w:sz w:val="24"/>
        </w:rPr>
      </w:pPr>
      <w:r w:rsidRPr="00CD07E8">
        <w:rPr>
          <w:rFonts w:ascii="Times New Roman" w:hAnsi="Times New Roman" w:cs="Times New Roman"/>
          <w:sz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3FDE190" w14:textId="1E9232D7" w:rsidR="00CD07E8" w:rsidRPr="00CD07E8" w:rsidRDefault="00CD07E8" w:rsidP="008A53EF">
      <w:pPr>
        <w:numPr>
          <w:ilvl w:val="0"/>
          <w:numId w:val="65"/>
        </w:numPr>
        <w:spacing w:after="0" w:line="276" w:lineRule="auto"/>
        <w:ind w:left="993" w:hanging="357"/>
        <w:contextualSpacing/>
        <w:jc w:val="both"/>
        <w:rPr>
          <w:rFonts w:ascii="Times New Roman" w:hAnsi="Times New Roman" w:cs="Times New Roman"/>
          <w:sz w:val="24"/>
        </w:rPr>
      </w:pPr>
      <w:r w:rsidRPr="00CD07E8">
        <w:rPr>
          <w:rFonts w:ascii="Times New Roman" w:hAnsi="Times New Roman" w:cs="Times New Roman"/>
          <w:sz w:val="24"/>
        </w:rPr>
        <w:t xml:space="preserve">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333DA834" w14:textId="08C2983A" w:rsidR="00E64B51" w:rsidRPr="00CD07E8" w:rsidRDefault="00CD07E8" w:rsidP="008A53EF">
      <w:pPr>
        <w:numPr>
          <w:ilvl w:val="0"/>
          <w:numId w:val="65"/>
        </w:numPr>
        <w:spacing w:after="0" w:line="276" w:lineRule="auto"/>
        <w:ind w:left="993" w:hanging="357"/>
        <w:contextualSpacing/>
        <w:jc w:val="both"/>
        <w:rPr>
          <w:rFonts w:ascii="Times New Roman" w:hAnsi="Times New Roman" w:cs="Times New Roman"/>
          <w:sz w:val="24"/>
        </w:rPr>
      </w:pPr>
      <w:r w:rsidRPr="00CD07E8">
        <w:rPr>
          <w:rFonts w:ascii="Times New Roman" w:hAnsi="Times New Roman" w:cs="Times New Roman"/>
          <w:sz w:val="24"/>
        </w:rPr>
        <w:t>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w:t>
      </w:r>
      <w:r w:rsidR="00E64B51" w:rsidRPr="00CD07E8">
        <w:rPr>
          <w:rFonts w:ascii="Times New Roman" w:hAnsi="Times New Roman" w:cs="Times New Roman"/>
          <w:sz w:val="24"/>
        </w:rPr>
        <w:t xml:space="preserve"> 3 ustawy.</w:t>
      </w:r>
    </w:p>
    <w:p w14:paraId="0FE0E25E" w14:textId="77777777" w:rsidR="005479C3" w:rsidRPr="00CD07E8" w:rsidRDefault="005479C3" w:rsidP="008A53EF">
      <w:pPr>
        <w:numPr>
          <w:ilvl w:val="1"/>
          <w:numId w:val="66"/>
        </w:numPr>
        <w:tabs>
          <w:tab w:val="clear" w:pos="360"/>
        </w:tabs>
        <w:spacing w:after="0" w:line="276" w:lineRule="auto"/>
        <w:ind w:left="426"/>
        <w:contextualSpacing/>
        <w:jc w:val="both"/>
        <w:rPr>
          <w:rFonts w:ascii="Times New Roman" w:hAnsi="Times New Roman" w:cs="Times New Roman"/>
          <w:bCs/>
          <w:sz w:val="24"/>
          <w:lang w:eastAsia="ar-SA"/>
        </w:rPr>
      </w:pPr>
      <w:r w:rsidRPr="00CD07E8">
        <w:rPr>
          <w:rFonts w:ascii="Times New Roman" w:hAnsi="Times New Roman" w:cs="Times New Roman"/>
          <w:bCs/>
          <w:sz w:val="24"/>
          <w:lang w:eastAsia="ar-SA"/>
        </w:rPr>
        <w:t>Wykluczenie następuje na okres trwania ww. okoliczności.</w:t>
      </w:r>
    </w:p>
    <w:p w14:paraId="4158F921" w14:textId="77777777" w:rsidR="005479C3" w:rsidRPr="00CD07E8" w:rsidRDefault="005479C3" w:rsidP="008A53EF">
      <w:pPr>
        <w:numPr>
          <w:ilvl w:val="1"/>
          <w:numId w:val="66"/>
        </w:numPr>
        <w:tabs>
          <w:tab w:val="clear" w:pos="360"/>
        </w:tabs>
        <w:spacing w:after="0" w:line="276" w:lineRule="auto"/>
        <w:ind w:left="426"/>
        <w:contextualSpacing/>
        <w:jc w:val="both"/>
        <w:rPr>
          <w:rFonts w:ascii="Times New Roman" w:hAnsi="Times New Roman" w:cs="Times New Roman"/>
          <w:bCs/>
          <w:sz w:val="24"/>
          <w:lang w:eastAsia="ar-SA"/>
        </w:rPr>
      </w:pPr>
      <w:r w:rsidRPr="00CD07E8">
        <w:rPr>
          <w:rFonts w:ascii="Times New Roman" w:hAnsi="Times New Roman" w:cs="Times New Roman"/>
          <w:bCs/>
          <w:sz w:val="24"/>
          <w:lang w:eastAsia="ar-SA"/>
        </w:rPr>
        <w:t>Wykonawca może zostać wykluczony przez Zamawiającego na każdym etapie postępowania o udzielenie zamówienia.</w:t>
      </w:r>
    </w:p>
    <w:p w14:paraId="2CC14BFE" w14:textId="77777777" w:rsidR="00121E6A" w:rsidRPr="009C4356" w:rsidRDefault="00121E6A" w:rsidP="007E5AC7">
      <w:pPr>
        <w:spacing w:after="0" w:line="276" w:lineRule="auto"/>
        <w:contextualSpacing/>
        <w:jc w:val="both"/>
        <w:rPr>
          <w:rFonts w:ascii="Times New Roman" w:hAnsi="Times New Roman" w:cs="Times New Roman"/>
          <w:bCs/>
          <w:color w:val="FF0000"/>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121E6A" w:rsidRPr="00CD07E8" w14:paraId="5852508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E8D285E" w14:textId="08B0B2B2" w:rsidR="00121E6A" w:rsidRPr="00CD07E8" w:rsidRDefault="0043680C" w:rsidP="007E5AC7">
            <w:pPr>
              <w:spacing w:after="0" w:line="276" w:lineRule="auto"/>
              <w:contextualSpacing/>
              <w:jc w:val="both"/>
              <w:rPr>
                <w:rFonts w:ascii="Times New Roman" w:hAnsi="Times New Roman" w:cs="Times New Roman"/>
                <w:sz w:val="24"/>
              </w:rPr>
            </w:pPr>
            <w:r w:rsidRPr="00CD07E8">
              <w:rPr>
                <w:rFonts w:ascii="Times New Roman" w:hAnsi="Times New Roman" w:cs="Times New Roman"/>
                <w:b/>
                <w:bCs/>
                <w:sz w:val="28"/>
              </w:rPr>
              <w:t>VIII</w:t>
            </w:r>
            <w:r w:rsidR="00121E6A" w:rsidRPr="00CD07E8">
              <w:rPr>
                <w:rFonts w:ascii="Times New Roman" w:hAnsi="Times New Roman" w:cs="Times New Roman"/>
                <w:b/>
                <w:bCs/>
                <w:sz w:val="28"/>
              </w:rPr>
              <w:t xml:space="preserve">. </w:t>
            </w:r>
            <w:r w:rsidR="00121E6A" w:rsidRPr="00CD07E8">
              <w:rPr>
                <w:rFonts w:ascii="Times New Roman" w:hAnsi="Times New Roman" w:cs="Times New Roman"/>
                <w:b/>
                <w:bCs/>
                <w:sz w:val="28"/>
                <w:szCs w:val="28"/>
              </w:rPr>
              <w:t>Podstawy wykluczenia, o których mowa w art. 109 ust. 1 ustawy</w:t>
            </w:r>
          </w:p>
        </w:tc>
      </w:tr>
    </w:tbl>
    <w:p w14:paraId="68E71ABC" w14:textId="77777777" w:rsidR="00121E6A" w:rsidRPr="00CD07E8" w:rsidRDefault="00121E6A" w:rsidP="007E5AC7">
      <w:pPr>
        <w:spacing w:after="0" w:line="276" w:lineRule="auto"/>
        <w:contextualSpacing/>
        <w:rPr>
          <w:rFonts w:ascii="Times New Roman" w:hAnsi="Times New Roman" w:cs="Times New Roman"/>
          <w:sz w:val="24"/>
          <w:szCs w:val="23"/>
        </w:rPr>
      </w:pPr>
    </w:p>
    <w:p w14:paraId="04F98F25" w14:textId="1F9E8044" w:rsidR="00121E6A" w:rsidRPr="00CD07E8" w:rsidRDefault="00121E6A" w:rsidP="007E5AC7">
      <w:pPr>
        <w:spacing w:after="0" w:line="276" w:lineRule="auto"/>
        <w:contextualSpacing/>
        <w:rPr>
          <w:rFonts w:ascii="Times New Roman" w:hAnsi="Times New Roman" w:cs="Times New Roman"/>
          <w:sz w:val="24"/>
        </w:rPr>
      </w:pPr>
      <w:r w:rsidRPr="00CD07E8">
        <w:rPr>
          <w:rFonts w:ascii="Times New Roman" w:hAnsi="Times New Roman" w:cs="Times New Roman"/>
          <w:sz w:val="24"/>
        </w:rPr>
        <w:t xml:space="preserve">Zamawiający nie przewiduje wykluczenia Wykonawcy na podstawie art. </w:t>
      </w:r>
      <w:r w:rsidRPr="00CD07E8">
        <w:rPr>
          <w:rFonts w:ascii="Times New Roman" w:hAnsi="Times New Roman" w:cs="Times New Roman"/>
          <w:bCs/>
          <w:sz w:val="24"/>
        </w:rPr>
        <w:t>109 ust. 1</w:t>
      </w:r>
      <w:r w:rsidRPr="00CD07E8">
        <w:rPr>
          <w:rFonts w:ascii="Times New Roman" w:hAnsi="Times New Roman" w:cs="Times New Roman"/>
          <w:b/>
          <w:bCs/>
          <w:sz w:val="32"/>
          <w:szCs w:val="28"/>
        </w:rPr>
        <w:t xml:space="preserve"> </w:t>
      </w:r>
      <w:r w:rsidRPr="00CD07E8">
        <w:rPr>
          <w:rFonts w:ascii="Times New Roman" w:hAnsi="Times New Roman" w:cs="Times New Roman"/>
          <w:sz w:val="24"/>
        </w:rPr>
        <w:t>u</w:t>
      </w:r>
      <w:r w:rsidR="000E7090" w:rsidRPr="00CD07E8">
        <w:rPr>
          <w:rFonts w:ascii="Times New Roman" w:hAnsi="Times New Roman" w:cs="Times New Roman"/>
          <w:sz w:val="24"/>
        </w:rPr>
        <w:t xml:space="preserve">stawy </w:t>
      </w:r>
      <w:proofErr w:type="spellStart"/>
      <w:r w:rsidRPr="00CD07E8">
        <w:rPr>
          <w:rFonts w:ascii="Times New Roman" w:hAnsi="Times New Roman" w:cs="Times New Roman"/>
          <w:sz w:val="24"/>
        </w:rPr>
        <w:t>Pzp</w:t>
      </w:r>
      <w:proofErr w:type="spellEnd"/>
      <w:r w:rsidRPr="00CD07E8">
        <w:rPr>
          <w:rFonts w:ascii="Times New Roman" w:hAnsi="Times New Roman" w:cs="Times New Roman"/>
          <w:sz w:val="24"/>
        </w:rPr>
        <w:t>.</w:t>
      </w:r>
    </w:p>
    <w:p w14:paraId="74F520AE" w14:textId="77777777" w:rsidR="00121E6A" w:rsidRPr="009C4356" w:rsidRDefault="00121E6A" w:rsidP="007E5AC7">
      <w:pPr>
        <w:spacing w:after="0" w:line="276" w:lineRule="auto"/>
        <w:contextualSpacing/>
        <w:jc w:val="both"/>
        <w:rPr>
          <w:rFonts w:ascii="Times New Roman" w:hAnsi="Times New Roman" w:cs="Times New Roman"/>
          <w:bCs/>
          <w:color w:val="FF0000"/>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B238B8" w:rsidRPr="00CD07E8" w14:paraId="72451A8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AF3B3C9" w14:textId="67245D76" w:rsidR="00121E6A" w:rsidRPr="00CD07E8" w:rsidRDefault="0043680C" w:rsidP="007E5AC7">
            <w:pPr>
              <w:spacing w:after="0" w:line="276" w:lineRule="auto"/>
              <w:contextualSpacing/>
              <w:jc w:val="both"/>
              <w:rPr>
                <w:rFonts w:ascii="Times New Roman" w:hAnsi="Times New Roman" w:cs="Times New Roman"/>
                <w:sz w:val="24"/>
              </w:rPr>
            </w:pPr>
            <w:r w:rsidRPr="00CD07E8">
              <w:rPr>
                <w:rFonts w:ascii="Times New Roman" w:hAnsi="Times New Roman" w:cs="Times New Roman"/>
                <w:b/>
                <w:bCs/>
                <w:sz w:val="28"/>
              </w:rPr>
              <w:t>IX</w:t>
            </w:r>
            <w:r w:rsidR="00121E6A" w:rsidRPr="00CD07E8">
              <w:rPr>
                <w:rFonts w:ascii="Times New Roman" w:hAnsi="Times New Roman" w:cs="Times New Roman"/>
                <w:b/>
                <w:bCs/>
                <w:sz w:val="28"/>
              </w:rPr>
              <w:t>. Warunki udziału w postępowaniu</w:t>
            </w:r>
          </w:p>
        </w:tc>
      </w:tr>
    </w:tbl>
    <w:p w14:paraId="6017BEA1" w14:textId="77777777" w:rsidR="00121E6A" w:rsidRPr="00CD07E8" w:rsidRDefault="00121E6A" w:rsidP="007E5AC7">
      <w:pPr>
        <w:spacing w:after="0" w:line="276" w:lineRule="auto"/>
        <w:contextualSpacing/>
        <w:jc w:val="both"/>
        <w:rPr>
          <w:rFonts w:ascii="Times New Roman" w:hAnsi="Times New Roman" w:cs="Times New Roman"/>
          <w:b/>
          <w:bCs/>
          <w:sz w:val="24"/>
          <w:lang w:eastAsia="ar-SA"/>
        </w:rPr>
      </w:pPr>
    </w:p>
    <w:p w14:paraId="09F8FDA2" w14:textId="77777777" w:rsidR="00121E6A" w:rsidRPr="00CD07E8" w:rsidRDefault="00121E6A" w:rsidP="00853C11">
      <w:pPr>
        <w:pStyle w:val="Akapitzlist"/>
        <w:widowControl/>
        <w:numPr>
          <w:ilvl w:val="0"/>
          <w:numId w:val="75"/>
        </w:numPr>
        <w:suppressAutoHyphens w:val="0"/>
        <w:spacing w:line="276" w:lineRule="auto"/>
        <w:jc w:val="both"/>
        <w:rPr>
          <w:rFonts w:eastAsia="SimSun"/>
          <w:bCs/>
          <w:vanish/>
          <w:kern w:val="0"/>
          <w:sz w:val="28"/>
          <w:lang w:eastAsia="ar-SA"/>
        </w:rPr>
      </w:pPr>
    </w:p>
    <w:p w14:paraId="3026ECD8" w14:textId="77777777" w:rsidR="00121E6A" w:rsidRPr="00CD07E8" w:rsidRDefault="00121E6A" w:rsidP="00853C11">
      <w:pPr>
        <w:numPr>
          <w:ilvl w:val="1"/>
          <w:numId w:val="75"/>
        </w:numPr>
        <w:spacing w:after="0" w:line="276" w:lineRule="auto"/>
        <w:contextualSpacing/>
        <w:jc w:val="both"/>
        <w:rPr>
          <w:rFonts w:ascii="Times New Roman" w:hAnsi="Times New Roman" w:cs="Times New Roman"/>
          <w:bCs/>
          <w:sz w:val="24"/>
          <w:lang w:eastAsia="ar-SA"/>
        </w:rPr>
      </w:pPr>
      <w:r w:rsidRPr="00CD07E8">
        <w:rPr>
          <w:rFonts w:ascii="Times New Roman" w:hAnsi="Times New Roman" w:cs="Times New Roman"/>
          <w:bCs/>
          <w:sz w:val="24"/>
          <w:lang w:eastAsia="ar-SA"/>
        </w:rPr>
        <w:t>O udzielenie zamówienia mogą ubiegać się Wykonawcy, którzy spełniają określone przez Zamawiającego warunki udziału w postępowaniu, dotyczące:</w:t>
      </w:r>
    </w:p>
    <w:p w14:paraId="6058EEC3" w14:textId="77777777" w:rsidR="00121E6A" w:rsidRPr="00CD07E8" w:rsidRDefault="00121E6A" w:rsidP="007E5AC7">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CD07E8">
        <w:rPr>
          <w:rFonts w:ascii="Times New Roman" w:hAnsi="Times New Roman" w:cs="Times New Roman"/>
          <w:b/>
          <w:bCs/>
          <w:sz w:val="24"/>
          <w:lang w:eastAsia="ar-SA"/>
        </w:rPr>
        <w:t>zdolności do występowania w obrocie gospodarczym;</w:t>
      </w:r>
    </w:p>
    <w:p w14:paraId="4ECC95F1" w14:textId="77777777" w:rsidR="00121E6A" w:rsidRPr="00CD07E8" w:rsidRDefault="00121E6A" w:rsidP="007E5AC7">
      <w:pPr>
        <w:spacing w:after="0" w:line="276" w:lineRule="auto"/>
        <w:ind w:left="709"/>
        <w:contextualSpacing/>
        <w:jc w:val="both"/>
        <w:rPr>
          <w:rFonts w:ascii="Times New Roman" w:hAnsi="Times New Roman" w:cs="Times New Roman"/>
          <w:bCs/>
          <w:sz w:val="24"/>
          <w:lang w:eastAsia="ar-SA"/>
        </w:rPr>
      </w:pPr>
      <w:r w:rsidRPr="00CD07E8">
        <w:rPr>
          <w:rFonts w:ascii="Times New Roman" w:hAnsi="Times New Roman" w:cs="Times New Roman"/>
          <w:bCs/>
          <w:sz w:val="24"/>
          <w:lang w:eastAsia="ar-SA"/>
        </w:rPr>
        <w:lastRenderedPageBreak/>
        <w:t>Zamawiający nie określa.</w:t>
      </w:r>
    </w:p>
    <w:p w14:paraId="19A115FF" w14:textId="77777777" w:rsidR="00121E6A" w:rsidRPr="00CD07E8" w:rsidRDefault="00121E6A" w:rsidP="007E5AC7">
      <w:pPr>
        <w:numPr>
          <w:ilvl w:val="1"/>
          <w:numId w:val="11"/>
        </w:numPr>
        <w:suppressAutoHyphens/>
        <w:spacing w:after="0" w:line="276" w:lineRule="auto"/>
        <w:ind w:left="709" w:hanging="283"/>
        <w:contextualSpacing/>
        <w:jc w:val="both"/>
        <w:rPr>
          <w:rFonts w:ascii="Times New Roman" w:hAnsi="Times New Roman" w:cs="Times New Roman"/>
          <w:b/>
          <w:bCs/>
          <w:sz w:val="24"/>
          <w:lang w:eastAsia="ar-SA"/>
        </w:rPr>
      </w:pPr>
      <w:r w:rsidRPr="00CD07E8">
        <w:rPr>
          <w:rFonts w:ascii="Times New Roman" w:hAnsi="Times New Roman" w:cs="Times New Roman"/>
          <w:b/>
          <w:bCs/>
          <w:sz w:val="24"/>
          <w:lang w:eastAsia="ar-SA"/>
        </w:rPr>
        <w:t>uprawnień do prowadzenia określonej działalności gospodarczej lub zawodowej, o ile wynika to z odrębnych przepisów;</w:t>
      </w:r>
    </w:p>
    <w:p w14:paraId="53D58A23" w14:textId="77777777" w:rsidR="00121E6A" w:rsidRPr="00CD07E8" w:rsidRDefault="00121E6A" w:rsidP="007E5AC7">
      <w:pPr>
        <w:spacing w:after="0" w:line="276" w:lineRule="auto"/>
        <w:ind w:left="709"/>
        <w:contextualSpacing/>
        <w:jc w:val="both"/>
        <w:rPr>
          <w:rFonts w:ascii="Times New Roman" w:hAnsi="Times New Roman" w:cs="Times New Roman"/>
          <w:bCs/>
          <w:sz w:val="24"/>
          <w:lang w:eastAsia="ar-SA"/>
        </w:rPr>
      </w:pPr>
      <w:r w:rsidRPr="00CD07E8">
        <w:rPr>
          <w:rFonts w:ascii="Times New Roman" w:hAnsi="Times New Roman" w:cs="Times New Roman"/>
          <w:bCs/>
          <w:sz w:val="24"/>
          <w:lang w:eastAsia="ar-SA"/>
        </w:rPr>
        <w:t>Zamawiający nie określa.</w:t>
      </w:r>
    </w:p>
    <w:p w14:paraId="42214AE3" w14:textId="77777777" w:rsidR="00121E6A" w:rsidRPr="00CD07E8" w:rsidRDefault="00121E6A" w:rsidP="007E5AC7">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CD07E8">
        <w:rPr>
          <w:rFonts w:ascii="Times New Roman" w:hAnsi="Times New Roman" w:cs="Times New Roman"/>
          <w:b/>
          <w:bCs/>
          <w:sz w:val="24"/>
          <w:lang w:eastAsia="ar-SA"/>
        </w:rPr>
        <w:t>sytuacji ekonomicznej lub finansowej;</w:t>
      </w:r>
    </w:p>
    <w:p w14:paraId="1242CF11" w14:textId="77777777" w:rsidR="00121E6A" w:rsidRPr="00CD07E8" w:rsidRDefault="00121E6A" w:rsidP="007E5AC7">
      <w:pPr>
        <w:spacing w:after="0" w:line="276" w:lineRule="auto"/>
        <w:ind w:left="709"/>
        <w:contextualSpacing/>
        <w:jc w:val="both"/>
        <w:rPr>
          <w:rFonts w:ascii="Times New Roman" w:hAnsi="Times New Roman" w:cs="Times New Roman"/>
          <w:bCs/>
          <w:sz w:val="24"/>
          <w:lang w:eastAsia="ar-SA"/>
        </w:rPr>
      </w:pPr>
      <w:r w:rsidRPr="00CD07E8">
        <w:rPr>
          <w:rFonts w:ascii="Times New Roman" w:hAnsi="Times New Roman" w:cs="Times New Roman"/>
          <w:bCs/>
          <w:sz w:val="24"/>
          <w:lang w:eastAsia="ar-SA"/>
        </w:rPr>
        <w:t>Zamawiający nie określa.</w:t>
      </w:r>
    </w:p>
    <w:p w14:paraId="280E8888" w14:textId="77777777" w:rsidR="00121E6A" w:rsidRPr="00CD07E8" w:rsidRDefault="00121E6A" w:rsidP="007E5AC7">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CD07E8">
        <w:rPr>
          <w:rFonts w:ascii="Times New Roman" w:hAnsi="Times New Roman" w:cs="Times New Roman"/>
          <w:b/>
          <w:bCs/>
          <w:sz w:val="24"/>
          <w:lang w:eastAsia="ar-SA"/>
        </w:rPr>
        <w:t>zdolności technicznej lub zawodowej;</w:t>
      </w:r>
    </w:p>
    <w:p w14:paraId="50989C93" w14:textId="77777777" w:rsidR="00121E6A" w:rsidRPr="00CD07E8" w:rsidRDefault="00E71FB1" w:rsidP="007E5AC7">
      <w:pPr>
        <w:spacing w:after="0" w:line="276" w:lineRule="auto"/>
        <w:ind w:left="709"/>
        <w:contextualSpacing/>
        <w:jc w:val="both"/>
        <w:rPr>
          <w:rFonts w:ascii="Times New Roman" w:hAnsi="Times New Roman" w:cs="Times New Roman"/>
          <w:bCs/>
          <w:sz w:val="24"/>
          <w:lang w:eastAsia="ar-SA"/>
        </w:rPr>
      </w:pPr>
      <w:r w:rsidRPr="00CD07E8">
        <w:rPr>
          <w:rFonts w:ascii="Times New Roman" w:hAnsi="Times New Roman" w:cs="Times New Roman"/>
          <w:bCs/>
          <w:sz w:val="24"/>
          <w:lang w:eastAsia="ar-SA"/>
        </w:rPr>
        <w:t>Zamawiający określa w</w:t>
      </w:r>
      <w:r w:rsidR="00121E6A" w:rsidRPr="00CD07E8">
        <w:rPr>
          <w:rFonts w:ascii="Times New Roman" w:hAnsi="Times New Roman" w:cs="Times New Roman"/>
          <w:bCs/>
          <w:sz w:val="24"/>
          <w:lang w:eastAsia="ar-SA"/>
        </w:rPr>
        <w:t>ymagania, opis poniżej.</w:t>
      </w:r>
    </w:p>
    <w:p w14:paraId="1D9F6FCB" w14:textId="77777777" w:rsidR="00613D3E" w:rsidRPr="009C4356" w:rsidRDefault="00613D3E" w:rsidP="007E5AC7">
      <w:pPr>
        <w:spacing w:after="0" w:line="276" w:lineRule="auto"/>
        <w:ind w:left="709"/>
        <w:contextualSpacing/>
        <w:jc w:val="both"/>
        <w:rPr>
          <w:rFonts w:ascii="Times New Roman" w:hAnsi="Times New Roman" w:cs="Times New Roman"/>
          <w:bCs/>
          <w:color w:val="FF0000"/>
          <w:sz w:val="24"/>
          <w:lang w:eastAsia="ar-SA"/>
        </w:rPr>
      </w:pPr>
    </w:p>
    <w:p w14:paraId="765CFF10" w14:textId="7244C3D3" w:rsidR="000A06A3" w:rsidRPr="00852B03" w:rsidRDefault="0020153C" w:rsidP="007C6D75">
      <w:pPr>
        <w:spacing w:after="0" w:line="276" w:lineRule="auto"/>
        <w:ind w:left="709"/>
        <w:contextualSpacing/>
        <w:jc w:val="both"/>
        <w:rPr>
          <w:rFonts w:ascii="Times New Roman" w:hAnsi="Times New Roman" w:cs="Times New Roman"/>
          <w:bCs/>
          <w:color w:val="FF0000"/>
          <w:sz w:val="24"/>
          <w:lang w:eastAsia="ar-SA"/>
        </w:rPr>
      </w:pPr>
      <w:r w:rsidRPr="00852B03">
        <w:rPr>
          <w:rFonts w:ascii="Times New Roman" w:hAnsi="Times New Roman" w:cs="Times New Roman"/>
          <w:bCs/>
          <w:sz w:val="24"/>
          <w:lang w:eastAsia="ar-SA"/>
        </w:rPr>
        <w:t>W celu potwierdzenia spełnienia tego warunku Wykonawca wykaże, że</w:t>
      </w:r>
      <w:r w:rsidR="00852B03" w:rsidRPr="00852B03">
        <w:rPr>
          <w:rFonts w:ascii="Times New Roman" w:hAnsi="Times New Roman" w:cs="Times New Roman"/>
          <w:bCs/>
          <w:sz w:val="24"/>
          <w:lang w:eastAsia="ar-SA"/>
        </w:rPr>
        <w:t xml:space="preserve"> </w:t>
      </w:r>
      <w:r w:rsidR="000A06A3" w:rsidRPr="00852B03">
        <w:rPr>
          <w:rFonts w:ascii="Times New Roman" w:hAnsi="Times New Roman" w:cs="Times New Roman"/>
          <w:bCs/>
          <w:sz w:val="24"/>
          <w:lang w:eastAsia="ar-SA"/>
        </w:rPr>
        <w:t>posiada doświadczenie w wykonaniu co najmniej jednej roboty polegającej na:</w:t>
      </w:r>
    </w:p>
    <w:p w14:paraId="2F8C4E63" w14:textId="6E5A2851" w:rsidR="00852B03" w:rsidRPr="00852B03" w:rsidRDefault="000A06A3" w:rsidP="00346B08">
      <w:pPr>
        <w:numPr>
          <w:ilvl w:val="0"/>
          <w:numId w:val="129"/>
        </w:numPr>
        <w:spacing w:after="120" w:line="276" w:lineRule="auto"/>
        <w:ind w:left="1134" w:hanging="218"/>
        <w:contextualSpacing/>
        <w:jc w:val="both"/>
        <w:rPr>
          <w:rFonts w:ascii="Times New Roman" w:eastAsiaTheme="minorEastAsia" w:hAnsi="Times New Roman" w:cs="Times New Roman"/>
          <w:sz w:val="24"/>
          <w:lang w:eastAsia="pl-PL"/>
        </w:rPr>
      </w:pPr>
      <w:r w:rsidRPr="00852B03">
        <w:rPr>
          <w:rFonts w:ascii="Times New Roman" w:hAnsi="Times New Roman" w:cs="Times New Roman"/>
          <w:bCs/>
          <w:sz w:val="24"/>
          <w:lang w:eastAsia="ar-SA"/>
        </w:rPr>
        <w:t xml:space="preserve"> </w:t>
      </w:r>
      <w:r w:rsidRPr="00852B03">
        <w:rPr>
          <w:rFonts w:ascii="Times New Roman" w:eastAsiaTheme="minorEastAsia" w:hAnsi="Times New Roman" w:cs="Times New Roman"/>
          <w:b/>
          <w:sz w:val="24"/>
          <w:u w:val="single"/>
          <w:lang w:eastAsia="pl-PL"/>
        </w:rPr>
        <w:t>w przypadku części nr 1</w:t>
      </w:r>
      <w:r w:rsidRPr="00852B03">
        <w:rPr>
          <w:rFonts w:ascii="Times New Roman" w:eastAsiaTheme="minorEastAsia" w:hAnsi="Times New Roman" w:cs="Times New Roman"/>
          <w:sz w:val="24"/>
          <w:lang w:eastAsia="pl-PL"/>
        </w:rPr>
        <w:t xml:space="preserve"> </w:t>
      </w:r>
      <w:r w:rsidR="00852B03" w:rsidRPr="00852B03">
        <w:rPr>
          <w:rFonts w:ascii="Times New Roman" w:eastAsiaTheme="minorEastAsia" w:hAnsi="Times New Roman" w:cs="Times New Roman"/>
          <w:sz w:val="24"/>
          <w:lang w:eastAsia="pl-PL"/>
        </w:rPr>
        <w:t>– wykonywaniu robót w zakresie budowy kanalizacji sanitarnej lub wodociągu o wartości minimum 150 000,00 zł brutto,</w:t>
      </w:r>
    </w:p>
    <w:p w14:paraId="51E8E62E" w14:textId="0EFD3B85" w:rsidR="000A06A3" w:rsidRPr="00852B03" w:rsidRDefault="000A06A3" w:rsidP="00346B08">
      <w:pPr>
        <w:numPr>
          <w:ilvl w:val="0"/>
          <w:numId w:val="129"/>
        </w:numPr>
        <w:spacing w:after="120" w:line="276" w:lineRule="auto"/>
        <w:ind w:left="1134" w:hanging="218"/>
        <w:contextualSpacing/>
        <w:jc w:val="both"/>
        <w:rPr>
          <w:rFonts w:ascii="Times New Roman" w:eastAsiaTheme="minorEastAsia" w:hAnsi="Times New Roman" w:cs="Times New Roman"/>
          <w:sz w:val="24"/>
          <w:lang w:eastAsia="pl-PL"/>
        </w:rPr>
      </w:pPr>
      <w:r w:rsidRPr="00852B03">
        <w:rPr>
          <w:rFonts w:ascii="Times New Roman" w:eastAsiaTheme="minorEastAsia" w:hAnsi="Times New Roman" w:cs="Times New Roman"/>
          <w:b/>
          <w:sz w:val="24"/>
          <w:u w:val="single"/>
          <w:lang w:eastAsia="pl-PL"/>
        </w:rPr>
        <w:t>w przypadku części nr 2</w:t>
      </w:r>
      <w:r w:rsidRPr="00852B03">
        <w:rPr>
          <w:rFonts w:ascii="Times New Roman" w:eastAsiaTheme="minorEastAsia" w:hAnsi="Times New Roman" w:cs="Times New Roman"/>
          <w:sz w:val="24"/>
          <w:lang w:eastAsia="pl-PL"/>
        </w:rPr>
        <w:t xml:space="preserve"> </w:t>
      </w:r>
      <w:r w:rsidR="004A5C25">
        <w:rPr>
          <w:rFonts w:ascii="Times New Roman" w:eastAsiaTheme="minorEastAsia" w:hAnsi="Times New Roman" w:cs="Times New Roman"/>
          <w:sz w:val="24"/>
          <w:lang w:eastAsia="pl-PL"/>
        </w:rPr>
        <w:t xml:space="preserve"> </w:t>
      </w:r>
      <w:r w:rsidRPr="00852B03">
        <w:rPr>
          <w:rFonts w:ascii="Times New Roman" w:eastAsiaTheme="minorEastAsia" w:hAnsi="Times New Roman" w:cs="Times New Roman"/>
          <w:sz w:val="24"/>
          <w:lang w:eastAsia="pl-PL"/>
        </w:rPr>
        <w:t>– wykonywaniu robót w zakresie budowy kanalizacji sanitarnej</w:t>
      </w:r>
      <w:r w:rsidR="00A30575" w:rsidRPr="00852B03">
        <w:rPr>
          <w:rFonts w:ascii="Times New Roman" w:eastAsiaTheme="minorEastAsia" w:hAnsi="Times New Roman" w:cs="Times New Roman"/>
          <w:sz w:val="24"/>
          <w:lang w:eastAsia="pl-PL"/>
        </w:rPr>
        <w:t xml:space="preserve"> lub wodociągu </w:t>
      </w:r>
      <w:r w:rsidRPr="00852B03">
        <w:rPr>
          <w:rFonts w:ascii="Times New Roman" w:eastAsiaTheme="minorEastAsia" w:hAnsi="Times New Roman" w:cs="Times New Roman"/>
          <w:sz w:val="24"/>
          <w:lang w:eastAsia="pl-PL"/>
        </w:rPr>
        <w:t xml:space="preserve">o wartości minimum </w:t>
      </w:r>
      <w:r w:rsidR="00A30575" w:rsidRPr="00852B03">
        <w:rPr>
          <w:rFonts w:ascii="Times New Roman" w:eastAsiaTheme="minorEastAsia" w:hAnsi="Times New Roman" w:cs="Times New Roman"/>
          <w:sz w:val="24"/>
          <w:lang w:eastAsia="pl-PL"/>
        </w:rPr>
        <w:t>400 000,00</w:t>
      </w:r>
      <w:r w:rsidRPr="00852B03">
        <w:rPr>
          <w:rFonts w:ascii="Times New Roman" w:eastAsiaTheme="minorEastAsia" w:hAnsi="Times New Roman" w:cs="Times New Roman"/>
          <w:sz w:val="24"/>
          <w:lang w:eastAsia="pl-PL"/>
        </w:rPr>
        <w:t xml:space="preserve"> zł brutto,</w:t>
      </w:r>
    </w:p>
    <w:p w14:paraId="6ED363C6" w14:textId="23E123FA" w:rsidR="000A06A3" w:rsidRPr="00852B03" w:rsidRDefault="000A06A3" w:rsidP="00346B08">
      <w:pPr>
        <w:numPr>
          <w:ilvl w:val="0"/>
          <w:numId w:val="129"/>
        </w:numPr>
        <w:spacing w:after="120" w:line="276" w:lineRule="auto"/>
        <w:ind w:left="1134" w:hanging="218"/>
        <w:contextualSpacing/>
        <w:jc w:val="both"/>
        <w:rPr>
          <w:rFonts w:ascii="Times New Roman" w:eastAsiaTheme="minorEastAsia" w:hAnsi="Times New Roman" w:cs="Times New Roman"/>
          <w:sz w:val="24"/>
          <w:lang w:eastAsia="pl-PL"/>
        </w:rPr>
      </w:pPr>
      <w:r w:rsidRPr="00852B03">
        <w:rPr>
          <w:rFonts w:ascii="Times New Roman" w:eastAsiaTheme="minorEastAsia" w:hAnsi="Times New Roman" w:cs="Times New Roman"/>
          <w:b/>
          <w:sz w:val="24"/>
          <w:u w:val="single"/>
          <w:lang w:eastAsia="pl-PL"/>
        </w:rPr>
        <w:t>w przypadku części nr 3</w:t>
      </w:r>
      <w:r w:rsidRPr="00852B03">
        <w:rPr>
          <w:rFonts w:ascii="Times New Roman" w:eastAsiaTheme="minorEastAsia" w:hAnsi="Times New Roman" w:cs="Times New Roman"/>
          <w:sz w:val="24"/>
          <w:lang w:eastAsia="pl-PL"/>
        </w:rPr>
        <w:t xml:space="preserve"> </w:t>
      </w:r>
      <w:r w:rsidR="004A5C25">
        <w:rPr>
          <w:rFonts w:ascii="Times New Roman" w:eastAsiaTheme="minorEastAsia" w:hAnsi="Times New Roman" w:cs="Times New Roman"/>
          <w:sz w:val="24"/>
          <w:lang w:eastAsia="pl-PL"/>
        </w:rPr>
        <w:t xml:space="preserve"> </w:t>
      </w:r>
      <w:r w:rsidRPr="00852B03">
        <w:rPr>
          <w:rFonts w:ascii="Times New Roman" w:eastAsiaTheme="minorEastAsia" w:hAnsi="Times New Roman" w:cs="Times New Roman"/>
          <w:sz w:val="24"/>
          <w:lang w:eastAsia="pl-PL"/>
        </w:rPr>
        <w:t xml:space="preserve">– </w:t>
      </w:r>
      <w:r w:rsidR="00852B03" w:rsidRPr="00852B03">
        <w:rPr>
          <w:rFonts w:ascii="Times New Roman" w:eastAsiaTheme="minorEastAsia" w:hAnsi="Times New Roman" w:cs="Times New Roman"/>
          <w:sz w:val="24"/>
          <w:lang w:eastAsia="pl-PL"/>
        </w:rPr>
        <w:t>wykonywaniu robót w zakresie budowy kanalizacji sanitarnej lub wodociągu o wartości minimum 700 000,00 zł brutto,</w:t>
      </w:r>
    </w:p>
    <w:p w14:paraId="3EA7A6CE" w14:textId="0F2DEC50" w:rsidR="000A06A3" w:rsidRPr="00852B03" w:rsidRDefault="000A06A3" w:rsidP="00346B08">
      <w:pPr>
        <w:numPr>
          <w:ilvl w:val="0"/>
          <w:numId w:val="129"/>
        </w:numPr>
        <w:spacing w:after="120" w:line="276" w:lineRule="auto"/>
        <w:ind w:left="1134" w:hanging="218"/>
        <w:contextualSpacing/>
        <w:jc w:val="both"/>
        <w:rPr>
          <w:rFonts w:ascii="Times New Roman" w:eastAsiaTheme="minorEastAsia" w:hAnsi="Times New Roman" w:cs="Times New Roman"/>
          <w:sz w:val="24"/>
          <w:lang w:eastAsia="pl-PL"/>
        </w:rPr>
      </w:pPr>
      <w:r w:rsidRPr="00852B03">
        <w:rPr>
          <w:rFonts w:ascii="Times New Roman" w:eastAsiaTheme="minorEastAsia" w:hAnsi="Times New Roman" w:cs="Times New Roman"/>
          <w:b/>
          <w:sz w:val="24"/>
          <w:u w:val="single"/>
          <w:lang w:eastAsia="pl-PL"/>
        </w:rPr>
        <w:t>w przypadku części nr 4</w:t>
      </w:r>
      <w:r w:rsidR="004A5C25">
        <w:rPr>
          <w:rFonts w:ascii="Times New Roman" w:eastAsiaTheme="minorEastAsia" w:hAnsi="Times New Roman" w:cs="Times New Roman"/>
          <w:b/>
          <w:sz w:val="24"/>
          <w:u w:val="single"/>
          <w:lang w:eastAsia="pl-PL"/>
        </w:rPr>
        <w:t xml:space="preserve"> </w:t>
      </w:r>
      <w:r w:rsidRPr="00852B03">
        <w:rPr>
          <w:rFonts w:ascii="Times New Roman" w:eastAsiaTheme="minorEastAsia" w:hAnsi="Times New Roman" w:cs="Times New Roman"/>
          <w:sz w:val="24"/>
          <w:lang w:eastAsia="pl-PL"/>
        </w:rPr>
        <w:t xml:space="preserve"> – </w:t>
      </w:r>
      <w:r w:rsidR="00852B03" w:rsidRPr="00852B03">
        <w:rPr>
          <w:rFonts w:ascii="Times New Roman" w:eastAsiaTheme="minorEastAsia" w:hAnsi="Times New Roman" w:cs="Times New Roman"/>
          <w:sz w:val="24"/>
          <w:lang w:eastAsia="pl-PL"/>
        </w:rPr>
        <w:t>wykonywaniu robót w zakresie budowy kanalizacji sanitarnej lub wodociągu o wartości minimum 700 000,00 zł brutto,</w:t>
      </w:r>
    </w:p>
    <w:p w14:paraId="40B6FAB0" w14:textId="6FCF7F45" w:rsidR="000A06A3" w:rsidRPr="00852B03" w:rsidRDefault="000A06A3" w:rsidP="00346B08">
      <w:pPr>
        <w:numPr>
          <w:ilvl w:val="0"/>
          <w:numId w:val="129"/>
        </w:numPr>
        <w:spacing w:after="120" w:line="276" w:lineRule="auto"/>
        <w:ind w:left="1134" w:hanging="218"/>
        <w:contextualSpacing/>
        <w:jc w:val="both"/>
        <w:rPr>
          <w:rFonts w:ascii="Times New Roman" w:eastAsiaTheme="minorEastAsia" w:hAnsi="Times New Roman" w:cs="Times New Roman"/>
          <w:sz w:val="24"/>
          <w:lang w:eastAsia="pl-PL"/>
        </w:rPr>
      </w:pPr>
      <w:r w:rsidRPr="00852B03">
        <w:rPr>
          <w:rFonts w:ascii="Times New Roman" w:eastAsiaTheme="minorEastAsia" w:hAnsi="Times New Roman" w:cs="Times New Roman"/>
          <w:b/>
          <w:sz w:val="24"/>
          <w:u w:val="single"/>
          <w:lang w:eastAsia="pl-PL"/>
        </w:rPr>
        <w:t>w przypadku części nr 5</w:t>
      </w:r>
      <w:r w:rsidR="004A5C25">
        <w:rPr>
          <w:rFonts w:ascii="Times New Roman" w:eastAsiaTheme="minorEastAsia" w:hAnsi="Times New Roman" w:cs="Times New Roman"/>
          <w:b/>
          <w:sz w:val="24"/>
          <w:u w:val="single"/>
          <w:lang w:eastAsia="pl-PL"/>
        </w:rPr>
        <w:t xml:space="preserve"> </w:t>
      </w:r>
      <w:r w:rsidRPr="00852B03">
        <w:rPr>
          <w:rFonts w:ascii="Times New Roman" w:eastAsiaTheme="minorEastAsia" w:hAnsi="Times New Roman" w:cs="Times New Roman"/>
          <w:sz w:val="24"/>
          <w:lang w:eastAsia="pl-PL"/>
        </w:rPr>
        <w:t xml:space="preserve"> – </w:t>
      </w:r>
      <w:r w:rsidR="00852B03" w:rsidRPr="00852B03">
        <w:rPr>
          <w:rFonts w:ascii="Times New Roman" w:eastAsiaTheme="minorEastAsia" w:hAnsi="Times New Roman" w:cs="Times New Roman"/>
          <w:sz w:val="24"/>
          <w:lang w:eastAsia="pl-PL"/>
        </w:rPr>
        <w:t>wykonywaniu robót w zakresie budowy kanalizacji sanitarnej lub wodociągu o wartości minimum 150 000,00 zł brutto.</w:t>
      </w:r>
    </w:p>
    <w:p w14:paraId="35875533" w14:textId="4075B312" w:rsidR="000A06A3" w:rsidRPr="000A06A3" w:rsidRDefault="000A06A3" w:rsidP="007C6D75">
      <w:pPr>
        <w:suppressAutoHyphens/>
        <w:spacing w:after="0" w:line="276" w:lineRule="auto"/>
        <w:ind w:left="709"/>
        <w:contextualSpacing/>
        <w:jc w:val="both"/>
        <w:rPr>
          <w:rFonts w:ascii="Times New Roman" w:hAnsi="Times New Roman" w:cs="Times New Roman"/>
          <w:bCs/>
          <w:color w:val="FF0000"/>
          <w:sz w:val="24"/>
          <w:lang w:eastAsia="ar-SA"/>
        </w:rPr>
      </w:pPr>
      <w:r w:rsidRPr="00852B03">
        <w:rPr>
          <w:rFonts w:ascii="Times New Roman" w:hAnsi="Times New Roman" w:cs="Times New Roman"/>
          <w:bCs/>
          <w:sz w:val="24"/>
          <w:lang w:eastAsia="ar-SA"/>
        </w:rPr>
        <w:t xml:space="preserve">wykonanej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w:t>
      </w:r>
      <w:r w:rsidRPr="003B5B1E">
        <w:rPr>
          <w:rFonts w:ascii="Times New Roman" w:hAnsi="Times New Roman" w:cs="Times New Roman"/>
          <w:bCs/>
          <w:sz w:val="24"/>
          <w:lang w:eastAsia="ar-SA"/>
        </w:rPr>
        <w:t xml:space="preserve">zostały wykonane, a jeżeli wykonawca z przyczyn  niezależnych od niego nie jest wstanie uzyskać tych dokumentów – inne odpowiednie dokumenty </w:t>
      </w:r>
      <w:r w:rsidRPr="003B5B1E">
        <w:rPr>
          <w:rFonts w:ascii="Times New Roman" w:hAnsi="Times New Roman" w:cs="Times New Roman"/>
          <w:b/>
          <w:bCs/>
          <w:i/>
          <w:sz w:val="24"/>
          <w:lang w:eastAsia="ar-SA"/>
        </w:rPr>
        <w:t xml:space="preserve">(wg załącznika nr </w:t>
      </w:r>
      <w:r w:rsidR="003B5B1E" w:rsidRPr="003B5B1E">
        <w:rPr>
          <w:rFonts w:ascii="Times New Roman" w:hAnsi="Times New Roman" w:cs="Times New Roman"/>
          <w:b/>
          <w:bCs/>
          <w:i/>
          <w:sz w:val="24"/>
          <w:lang w:eastAsia="ar-SA"/>
        </w:rPr>
        <w:t>5</w:t>
      </w:r>
      <w:r w:rsidRPr="003B5B1E">
        <w:rPr>
          <w:rFonts w:ascii="Times New Roman" w:hAnsi="Times New Roman" w:cs="Times New Roman"/>
          <w:b/>
          <w:bCs/>
          <w:i/>
          <w:sz w:val="24"/>
          <w:lang w:eastAsia="ar-SA"/>
        </w:rPr>
        <w:t xml:space="preserve"> do </w:t>
      </w:r>
      <w:r w:rsidR="004A5C25" w:rsidRPr="003B5B1E">
        <w:rPr>
          <w:rFonts w:ascii="Times New Roman" w:hAnsi="Times New Roman" w:cs="Times New Roman"/>
          <w:b/>
          <w:bCs/>
          <w:i/>
          <w:sz w:val="24"/>
          <w:lang w:eastAsia="ar-SA"/>
        </w:rPr>
        <w:t>SWZ</w:t>
      </w:r>
      <w:r w:rsidRPr="003B5B1E">
        <w:rPr>
          <w:rFonts w:ascii="Times New Roman" w:hAnsi="Times New Roman" w:cs="Times New Roman"/>
          <w:b/>
          <w:bCs/>
          <w:i/>
          <w:sz w:val="24"/>
          <w:lang w:eastAsia="ar-SA"/>
        </w:rPr>
        <w:t>).</w:t>
      </w:r>
      <w:r w:rsidRPr="003B5B1E">
        <w:rPr>
          <w:rFonts w:ascii="Times New Roman" w:hAnsi="Times New Roman" w:cs="Times New Roman"/>
          <w:bCs/>
          <w:sz w:val="24"/>
          <w:lang w:eastAsia="ar-SA"/>
        </w:rPr>
        <w:t xml:space="preserve">     </w:t>
      </w:r>
    </w:p>
    <w:p w14:paraId="23DC648A" w14:textId="77777777" w:rsidR="000A06A3" w:rsidRPr="000A06A3" w:rsidRDefault="000A06A3" w:rsidP="000A06A3">
      <w:pPr>
        <w:suppressAutoHyphens/>
        <w:spacing w:after="0" w:line="276" w:lineRule="auto"/>
        <w:ind w:left="851"/>
        <w:contextualSpacing/>
        <w:jc w:val="both"/>
        <w:rPr>
          <w:rFonts w:ascii="Times New Roman" w:hAnsi="Times New Roman" w:cs="Times New Roman"/>
          <w:bCs/>
          <w:color w:val="FF0000"/>
          <w:sz w:val="24"/>
          <w:lang w:eastAsia="ar-SA"/>
        </w:rPr>
      </w:pPr>
    </w:p>
    <w:p w14:paraId="5909C1E5" w14:textId="6BF70D22" w:rsidR="000A06A3" w:rsidRPr="003D691A" w:rsidRDefault="000A06A3" w:rsidP="004A5C25">
      <w:pPr>
        <w:suppressAutoHyphens/>
        <w:spacing w:after="0" w:line="276" w:lineRule="auto"/>
        <w:ind w:left="709"/>
        <w:contextualSpacing/>
        <w:jc w:val="both"/>
        <w:rPr>
          <w:rFonts w:ascii="Times New Roman" w:hAnsi="Times New Roman" w:cs="Times New Roman"/>
          <w:bCs/>
          <w:i/>
          <w:sz w:val="24"/>
          <w:lang w:eastAsia="ar-SA"/>
        </w:rPr>
      </w:pPr>
      <w:r w:rsidRPr="003D691A">
        <w:rPr>
          <w:rFonts w:ascii="Times New Roman" w:hAnsi="Times New Roman" w:cs="Times New Roman"/>
          <w:bCs/>
          <w:i/>
          <w:sz w:val="24"/>
          <w:lang w:eastAsia="ar-SA"/>
        </w:rPr>
        <w:t>Jeżeli Wykonawca składa ofertę na więcej niż jedną część, wystarczające jest, aby wykazał się doświadczeniem w wykonaniu  roboty . o  wartości najwyższej spośród wymaganych</w:t>
      </w:r>
    </w:p>
    <w:p w14:paraId="66605E22" w14:textId="77777777" w:rsidR="000A06A3" w:rsidRPr="003D691A" w:rsidRDefault="000A06A3" w:rsidP="000A06A3">
      <w:pPr>
        <w:spacing w:after="0" w:line="276" w:lineRule="auto"/>
        <w:ind w:left="851"/>
        <w:contextualSpacing/>
        <w:jc w:val="both"/>
        <w:rPr>
          <w:rFonts w:ascii="Times New Roman" w:hAnsi="Times New Roman" w:cs="Times New Roman"/>
          <w:bCs/>
          <w:sz w:val="24"/>
          <w:lang w:eastAsia="ar-SA"/>
        </w:rPr>
      </w:pPr>
      <w:r w:rsidRPr="003D691A">
        <w:rPr>
          <w:rFonts w:ascii="Times New Roman" w:hAnsi="Times New Roman" w:cs="Times New Roman"/>
          <w:bCs/>
          <w:sz w:val="24"/>
          <w:lang w:eastAsia="ar-SA"/>
        </w:rPr>
        <w:t xml:space="preserve">               </w:t>
      </w:r>
    </w:p>
    <w:p w14:paraId="1A08266E" w14:textId="77777777" w:rsidR="000A06A3" w:rsidRPr="003D691A" w:rsidRDefault="000A06A3" w:rsidP="004A5C25">
      <w:pPr>
        <w:spacing w:after="0" w:line="276" w:lineRule="auto"/>
        <w:ind w:left="709"/>
        <w:contextualSpacing/>
        <w:jc w:val="both"/>
        <w:rPr>
          <w:rFonts w:ascii="Times New Roman" w:hAnsi="Times New Roman" w:cs="Times New Roman"/>
          <w:bCs/>
          <w:sz w:val="24"/>
          <w:lang w:eastAsia="ar-SA"/>
        </w:rPr>
      </w:pPr>
      <w:r w:rsidRPr="003D691A">
        <w:rPr>
          <w:rFonts w:ascii="Times New Roman" w:hAnsi="Times New Roman" w:cs="Times New Roman"/>
          <w:bCs/>
          <w:sz w:val="24"/>
          <w:lang w:eastAsia="ar-SA"/>
        </w:rPr>
        <w:t>Okres wyrażony w latach, o którym mowa powyżej, liczy się wstecz od dnia:</w:t>
      </w:r>
    </w:p>
    <w:p w14:paraId="45B708E7" w14:textId="77777777" w:rsidR="000A06A3" w:rsidRPr="003D691A" w:rsidRDefault="000A06A3" w:rsidP="00346B08">
      <w:pPr>
        <w:numPr>
          <w:ilvl w:val="0"/>
          <w:numId w:val="128"/>
        </w:numPr>
        <w:tabs>
          <w:tab w:val="left" w:pos="426"/>
        </w:tabs>
        <w:suppressAutoHyphens/>
        <w:spacing w:after="0" w:line="276" w:lineRule="auto"/>
        <w:ind w:left="1276" w:hanging="283"/>
        <w:contextualSpacing/>
        <w:jc w:val="both"/>
        <w:rPr>
          <w:rFonts w:ascii="Times New Roman" w:hAnsi="Times New Roman" w:cs="Times New Roman"/>
          <w:bCs/>
          <w:sz w:val="24"/>
        </w:rPr>
      </w:pPr>
      <w:r w:rsidRPr="003D691A">
        <w:rPr>
          <w:rFonts w:ascii="Times New Roman" w:hAnsi="Times New Roman" w:cs="Times New Roman"/>
          <w:bCs/>
          <w:sz w:val="24"/>
        </w:rPr>
        <w:t xml:space="preserve">w którym upływa termin składania ofert; </w:t>
      </w:r>
    </w:p>
    <w:p w14:paraId="19DD4F93" w14:textId="5757C51C" w:rsidR="000A06A3" w:rsidRPr="003D691A" w:rsidRDefault="000A06A3" w:rsidP="00346B08">
      <w:pPr>
        <w:numPr>
          <w:ilvl w:val="0"/>
          <w:numId w:val="128"/>
        </w:numPr>
        <w:tabs>
          <w:tab w:val="left" w:pos="426"/>
        </w:tabs>
        <w:suppressAutoHyphens/>
        <w:spacing w:after="0" w:line="276" w:lineRule="auto"/>
        <w:ind w:left="1276" w:hanging="283"/>
        <w:contextualSpacing/>
        <w:jc w:val="both"/>
        <w:rPr>
          <w:rFonts w:ascii="Times New Roman" w:hAnsi="Times New Roman" w:cs="Times New Roman"/>
          <w:bCs/>
          <w:sz w:val="24"/>
        </w:rPr>
      </w:pPr>
      <w:r w:rsidRPr="003D691A">
        <w:rPr>
          <w:rFonts w:ascii="Times New Roman" w:hAnsi="Times New Roman" w:cs="Times New Roman"/>
          <w:bCs/>
          <w:sz w:val="24"/>
        </w:rPr>
        <w:t>złożenia podmiotowego środka dowodowego, w przypadkach, o których mowa w art.  455 ust. 1 pkt 2 lit. b oraz art. 462 ust. 7 u</w:t>
      </w:r>
      <w:r w:rsidR="00A937C1" w:rsidRPr="003D691A">
        <w:rPr>
          <w:rFonts w:ascii="Times New Roman" w:hAnsi="Times New Roman" w:cs="Times New Roman"/>
          <w:bCs/>
          <w:sz w:val="24"/>
        </w:rPr>
        <w:t xml:space="preserve">stawy </w:t>
      </w:r>
      <w:proofErr w:type="spellStart"/>
      <w:r w:rsidRPr="003D691A">
        <w:rPr>
          <w:rFonts w:ascii="Times New Roman" w:hAnsi="Times New Roman" w:cs="Times New Roman"/>
          <w:bCs/>
          <w:sz w:val="24"/>
        </w:rPr>
        <w:t>Pzp</w:t>
      </w:r>
      <w:proofErr w:type="spellEnd"/>
      <w:r w:rsidRPr="003D691A">
        <w:rPr>
          <w:rFonts w:ascii="Times New Roman" w:hAnsi="Times New Roman" w:cs="Times New Roman"/>
          <w:bCs/>
          <w:sz w:val="24"/>
        </w:rPr>
        <w:t>.</w:t>
      </w:r>
    </w:p>
    <w:p w14:paraId="5E83839D" w14:textId="77777777" w:rsidR="000A06A3" w:rsidRPr="000A06A3" w:rsidRDefault="000A06A3" w:rsidP="000A06A3">
      <w:pPr>
        <w:tabs>
          <w:tab w:val="left" w:pos="426"/>
        </w:tabs>
        <w:suppressAutoHyphens/>
        <w:spacing w:after="0" w:line="276" w:lineRule="auto"/>
        <w:contextualSpacing/>
        <w:jc w:val="both"/>
        <w:rPr>
          <w:rFonts w:ascii="Times New Roman" w:hAnsi="Times New Roman" w:cs="Times New Roman"/>
          <w:b/>
          <w:sz w:val="24"/>
        </w:rPr>
      </w:pPr>
    </w:p>
    <w:tbl>
      <w:tblPr>
        <w:tblW w:w="5000" w:type="pct"/>
        <w:tblCellMar>
          <w:left w:w="70" w:type="dxa"/>
          <w:right w:w="70" w:type="dxa"/>
        </w:tblCellMar>
        <w:tblLook w:val="0000" w:firstRow="0" w:lastRow="0" w:firstColumn="0" w:lastColumn="0" w:noHBand="0" w:noVBand="0"/>
      </w:tblPr>
      <w:tblGrid>
        <w:gridCol w:w="9628"/>
      </w:tblGrid>
      <w:tr w:rsidR="00811BA0" w:rsidRPr="00811BA0" w14:paraId="43A06D55"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962854C" w14:textId="368288F5" w:rsidR="00121E6A" w:rsidRPr="00811BA0" w:rsidRDefault="0043680C" w:rsidP="007E5AC7">
            <w:pPr>
              <w:spacing w:after="0" w:line="276" w:lineRule="auto"/>
              <w:ind w:left="431" w:hanging="431"/>
              <w:contextualSpacing/>
              <w:jc w:val="both"/>
              <w:rPr>
                <w:rFonts w:ascii="Times New Roman" w:hAnsi="Times New Roman" w:cs="Times New Roman"/>
                <w:sz w:val="24"/>
              </w:rPr>
            </w:pPr>
            <w:r w:rsidRPr="00811BA0">
              <w:rPr>
                <w:rFonts w:ascii="Times New Roman" w:hAnsi="Times New Roman" w:cs="Times New Roman"/>
                <w:b/>
                <w:bCs/>
                <w:sz w:val="28"/>
              </w:rPr>
              <w:t>X</w:t>
            </w:r>
            <w:r w:rsidR="00121E6A" w:rsidRPr="00811BA0">
              <w:rPr>
                <w:rFonts w:ascii="Times New Roman" w:hAnsi="Times New Roman" w:cs="Times New Roman"/>
                <w:b/>
                <w:bCs/>
                <w:sz w:val="28"/>
              </w:rPr>
              <w:t>. Wykaz oświadczeń lub dokumentów, potwierdzających spełnianie warunków udziału w postępowaniu oraz brak podstaw wykluczenia</w:t>
            </w:r>
          </w:p>
        </w:tc>
      </w:tr>
    </w:tbl>
    <w:p w14:paraId="7C8F1C9C" w14:textId="77777777" w:rsidR="00121E6A" w:rsidRPr="009C4356" w:rsidRDefault="00121E6A" w:rsidP="007E5AC7">
      <w:pPr>
        <w:pStyle w:val="Tekstpodstawowy"/>
        <w:spacing w:line="276" w:lineRule="auto"/>
        <w:contextualSpacing/>
        <w:jc w:val="both"/>
        <w:rPr>
          <w:bCs w:val="0"/>
          <w:color w:val="FF0000"/>
          <w:sz w:val="28"/>
        </w:rPr>
      </w:pPr>
    </w:p>
    <w:p w14:paraId="1949787F" w14:textId="77777777" w:rsidR="00121E6A" w:rsidRPr="00811BA0" w:rsidRDefault="00121E6A" w:rsidP="007E5AC7">
      <w:pPr>
        <w:pStyle w:val="Tekstpodstawowy"/>
        <w:numPr>
          <w:ilvl w:val="0"/>
          <w:numId w:val="12"/>
        </w:numPr>
        <w:tabs>
          <w:tab w:val="clear" w:pos="708"/>
          <w:tab w:val="num" w:pos="426"/>
        </w:tabs>
        <w:spacing w:line="276" w:lineRule="auto"/>
        <w:ind w:left="426" w:hanging="284"/>
        <w:contextualSpacing/>
        <w:jc w:val="both"/>
      </w:pPr>
      <w:r w:rsidRPr="00811BA0">
        <w:rPr>
          <w:bCs w:val="0"/>
          <w:u w:val="single"/>
        </w:rPr>
        <w:t>ETAP SKŁADANIA OFERT</w:t>
      </w:r>
      <w:r w:rsidRPr="00811BA0">
        <w:rPr>
          <w:b w:val="0"/>
          <w:u w:val="single"/>
        </w:rPr>
        <w:t xml:space="preserve"> - </w:t>
      </w:r>
      <w:r w:rsidRPr="00811BA0">
        <w:rPr>
          <w:u w:val="single"/>
        </w:rPr>
        <w:t>Do oferty Wykonawca zobowiązany jest dołączyć:</w:t>
      </w:r>
    </w:p>
    <w:p w14:paraId="32A0624D" w14:textId="77777777" w:rsidR="00121E6A" w:rsidRPr="00811BA0" w:rsidRDefault="00121E6A" w:rsidP="007E5AC7">
      <w:pPr>
        <w:pStyle w:val="Tekstpodstawowy"/>
        <w:spacing w:line="276" w:lineRule="auto"/>
        <w:contextualSpacing/>
        <w:jc w:val="both"/>
        <w:rPr>
          <w:bCs w:val="0"/>
          <w:sz w:val="28"/>
        </w:rPr>
      </w:pPr>
    </w:p>
    <w:p w14:paraId="4DE7E65C" w14:textId="4E5313D0" w:rsidR="00121E6A" w:rsidRPr="00811BA0" w:rsidRDefault="00121E6A" w:rsidP="007E5AC7">
      <w:pPr>
        <w:numPr>
          <w:ilvl w:val="0"/>
          <w:numId w:val="8"/>
        </w:numPr>
        <w:spacing w:after="0" w:line="276" w:lineRule="auto"/>
        <w:contextualSpacing/>
        <w:jc w:val="both"/>
        <w:rPr>
          <w:rFonts w:ascii="Times New Roman" w:hAnsi="Times New Roman" w:cs="Times New Roman"/>
          <w:sz w:val="24"/>
          <w:lang w:eastAsia="pl-PL"/>
        </w:rPr>
      </w:pPr>
      <w:r w:rsidRPr="00811BA0">
        <w:rPr>
          <w:rFonts w:ascii="Times New Roman" w:hAnsi="Times New Roman" w:cs="Times New Roman"/>
          <w:b/>
          <w:sz w:val="24"/>
        </w:rPr>
        <w:lastRenderedPageBreak/>
        <w:t>Oświadczenie o niepodleganiu wykluczeniu</w:t>
      </w:r>
      <w:r w:rsidR="00161547" w:rsidRPr="00811BA0">
        <w:rPr>
          <w:rFonts w:ascii="Times New Roman" w:hAnsi="Times New Roman" w:cs="Times New Roman"/>
          <w:b/>
          <w:sz w:val="24"/>
        </w:rPr>
        <w:t xml:space="preserve"> z postępowan</w:t>
      </w:r>
      <w:r w:rsidR="00161547" w:rsidRPr="003B5B1E">
        <w:rPr>
          <w:rFonts w:ascii="Times New Roman" w:hAnsi="Times New Roman" w:cs="Times New Roman"/>
          <w:b/>
          <w:sz w:val="24"/>
        </w:rPr>
        <w:t>ia</w:t>
      </w:r>
      <w:r w:rsidRPr="003B5B1E">
        <w:rPr>
          <w:rFonts w:ascii="Times New Roman" w:hAnsi="Times New Roman" w:cs="Times New Roman"/>
          <w:b/>
          <w:sz w:val="24"/>
        </w:rPr>
        <w:t xml:space="preserve"> oraz spełnianiu w</w:t>
      </w:r>
      <w:r w:rsidR="00161547" w:rsidRPr="003B5B1E">
        <w:rPr>
          <w:rFonts w:ascii="Times New Roman" w:hAnsi="Times New Roman" w:cs="Times New Roman"/>
          <w:b/>
          <w:sz w:val="24"/>
        </w:rPr>
        <w:t xml:space="preserve">arunków udziału w postępowaniu </w:t>
      </w:r>
      <w:r w:rsidRPr="003B5B1E">
        <w:rPr>
          <w:rFonts w:ascii="Times New Roman" w:hAnsi="Times New Roman" w:cs="Times New Roman"/>
          <w:b/>
          <w:sz w:val="24"/>
        </w:rPr>
        <w:t xml:space="preserve">- </w:t>
      </w:r>
      <w:r w:rsidRPr="003B5B1E">
        <w:rPr>
          <w:rFonts w:ascii="Times New Roman" w:hAnsi="Times New Roman" w:cs="Times New Roman"/>
          <w:i/>
          <w:sz w:val="24"/>
        </w:rPr>
        <w:t xml:space="preserve">(wg załącznika nr </w:t>
      </w:r>
      <w:r w:rsidR="003B5B1E" w:rsidRPr="003B5B1E">
        <w:rPr>
          <w:rFonts w:ascii="Times New Roman" w:hAnsi="Times New Roman" w:cs="Times New Roman"/>
          <w:i/>
          <w:sz w:val="24"/>
        </w:rPr>
        <w:t>3</w:t>
      </w:r>
      <w:r w:rsidRPr="003B5B1E">
        <w:rPr>
          <w:rFonts w:ascii="Times New Roman" w:hAnsi="Times New Roman" w:cs="Times New Roman"/>
          <w:i/>
          <w:sz w:val="24"/>
        </w:rPr>
        <w:t xml:space="preserve"> do </w:t>
      </w:r>
      <w:r w:rsidR="00AC7E49" w:rsidRPr="003B5B1E">
        <w:rPr>
          <w:rFonts w:ascii="Times New Roman" w:hAnsi="Times New Roman" w:cs="Times New Roman"/>
          <w:i/>
          <w:sz w:val="24"/>
        </w:rPr>
        <w:t>SWZ</w:t>
      </w:r>
      <w:r w:rsidRPr="003B5B1E">
        <w:rPr>
          <w:rFonts w:ascii="Times New Roman" w:hAnsi="Times New Roman" w:cs="Times New Roman"/>
          <w:sz w:val="24"/>
        </w:rPr>
        <w:t>)</w:t>
      </w:r>
      <w:r w:rsidRPr="003B5B1E">
        <w:rPr>
          <w:rFonts w:ascii="Times New Roman" w:hAnsi="Times New Roman" w:cs="Times New Roman"/>
          <w:sz w:val="24"/>
          <w:lang w:eastAsia="pl-PL"/>
        </w:rPr>
        <w:t xml:space="preserve">, stanowiące </w:t>
      </w:r>
      <w:r w:rsidRPr="00811BA0">
        <w:rPr>
          <w:rFonts w:ascii="Times New Roman" w:hAnsi="Times New Roman" w:cs="Times New Roman"/>
          <w:sz w:val="24"/>
          <w:lang w:eastAsia="pl-PL"/>
        </w:rPr>
        <w:t>dowód potwierdzający brak podstaw wykluczenia, spełniania warunków udziału w postępowaniu, odpowiednio na dzień składania ofert, tymczasowo zastępujący wymagane przez Zamawiającego podmiotowe środki dowodowe.</w:t>
      </w:r>
    </w:p>
    <w:p w14:paraId="547D2EB6" w14:textId="77777777" w:rsidR="00121E6A" w:rsidRPr="00811BA0" w:rsidRDefault="00121E6A" w:rsidP="007E5AC7">
      <w:pPr>
        <w:spacing w:after="0" w:line="276" w:lineRule="auto"/>
        <w:ind w:left="720"/>
        <w:contextualSpacing/>
        <w:jc w:val="both"/>
        <w:rPr>
          <w:rFonts w:ascii="Times New Roman" w:hAnsi="Times New Roman" w:cs="Times New Roman"/>
          <w:sz w:val="24"/>
          <w:lang w:eastAsia="pl-PL"/>
        </w:rPr>
      </w:pPr>
    </w:p>
    <w:p w14:paraId="6175ED68" w14:textId="77777777" w:rsidR="00121E6A" w:rsidRPr="00811BA0" w:rsidRDefault="00121E6A" w:rsidP="007E5AC7">
      <w:pPr>
        <w:spacing w:after="0" w:line="276" w:lineRule="auto"/>
        <w:ind w:left="708"/>
        <w:contextualSpacing/>
        <w:jc w:val="both"/>
        <w:rPr>
          <w:rFonts w:ascii="Times New Roman" w:hAnsi="Times New Roman" w:cs="Times New Roman"/>
          <w:sz w:val="24"/>
        </w:rPr>
      </w:pPr>
      <w:r w:rsidRPr="00811BA0">
        <w:rPr>
          <w:rFonts w:ascii="Times New Roman" w:hAnsi="Times New Roman" w:cs="Times New Roman"/>
          <w:sz w:val="24"/>
          <w:u w:val="single"/>
        </w:rPr>
        <w:t>W przypadku wspólnego ubiegania się o zamówienie przez wykonawców (dotyczy również wspólników spółki cywilnej), oświadczenie składa każdy z wykonawców.</w:t>
      </w:r>
      <w:r w:rsidRPr="00811BA0">
        <w:rPr>
          <w:rFonts w:ascii="Times New Roman" w:hAnsi="Times New Roman" w:cs="Times New Roman"/>
          <w:sz w:val="24"/>
        </w:rPr>
        <w:t xml:space="preserve"> Oświadczenia te potwierdzają brak podstaw wykluczenia z postępowania ora</w:t>
      </w:r>
      <w:r w:rsidR="00611A54" w:rsidRPr="00811BA0">
        <w:rPr>
          <w:rFonts w:ascii="Times New Roman" w:hAnsi="Times New Roman" w:cs="Times New Roman"/>
          <w:sz w:val="24"/>
        </w:rPr>
        <w:t>z spełnianie warunków udziału w </w:t>
      </w:r>
      <w:r w:rsidRPr="00811BA0">
        <w:rPr>
          <w:rFonts w:ascii="Times New Roman" w:hAnsi="Times New Roman" w:cs="Times New Roman"/>
          <w:sz w:val="24"/>
        </w:rPr>
        <w:t>postępowaniu w zakresie, w jakim każdy z wykonawców wykazuj</w:t>
      </w:r>
      <w:r w:rsidR="00611A54" w:rsidRPr="00811BA0">
        <w:rPr>
          <w:rFonts w:ascii="Times New Roman" w:hAnsi="Times New Roman" w:cs="Times New Roman"/>
          <w:sz w:val="24"/>
        </w:rPr>
        <w:t>e spełnianie warunków udziału w </w:t>
      </w:r>
      <w:r w:rsidRPr="00811BA0">
        <w:rPr>
          <w:rFonts w:ascii="Times New Roman" w:hAnsi="Times New Roman" w:cs="Times New Roman"/>
          <w:sz w:val="24"/>
        </w:rPr>
        <w:t>postępowaniu.</w:t>
      </w:r>
    </w:p>
    <w:p w14:paraId="0421A133" w14:textId="77777777" w:rsidR="00121E6A" w:rsidRPr="00811BA0" w:rsidRDefault="00121E6A" w:rsidP="007E5AC7">
      <w:pPr>
        <w:spacing w:after="0" w:line="276" w:lineRule="auto"/>
        <w:contextualSpacing/>
        <w:jc w:val="both"/>
        <w:rPr>
          <w:rFonts w:ascii="Times New Roman" w:hAnsi="Times New Roman" w:cs="Times New Roman"/>
          <w:sz w:val="24"/>
        </w:rPr>
      </w:pPr>
    </w:p>
    <w:p w14:paraId="1931E304" w14:textId="77777777" w:rsidR="00121E6A" w:rsidRPr="00811BA0" w:rsidRDefault="00121E6A" w:rsidP="007E5AC7">
      <w:pPr>
        <w:spacing w:after="0" w:line="276" w:lineRule="auto"/>
        <w:ind w:left="709"/>
        <w:contextualSpacing/>
        <w:jc w:val="both"/>
        <w:rPr>
          <w:rFonts w:ascii="Times New Roman" w:hAnsi="Times New Roman" w:cs="Times New Roman"/>
          <w:i/>
          <w:sz w:val="24"/>
        </w:rPr>
      </w:pPr>
      <w:r w:rsidRPr="00811BA0">
        <w:rPr>
          <w:rFonts w:ascii="Times New Roman" w:hAnsi="Times New Roman" w:cs="Times New Roman"/>
          <w:i/>
          <w:sz w:val="24"/>
        </w:rPr>
        <w:t>Wymagana forma:</w:t>
      </w:r>
      <w:r w:rsidRPr="00811BA0">
        <w:rPr>
          <w:rFonts w:ascii="Times New Roman" w:hAnsi="Times New Roman" w:cs="Times New Roman"/>
          <w:b/>
          <w:i/>
          <w:sz w:val="24"/>
        </w:rPr>
        <w:t xml:space="preserve"> </w:t>
      </w:r>
    </w:p>
    <w:p w14:paraId="29DEE0DA" w14:textId="01BFA165" w:rsidR="00121E6A" w:rsidRPr="00811BA0" w:rsidRDefault="00121E6A" w:rsidP="007E5AC7">
      <w:pPr>
        <w:spacing w:after="0" w:line="276" w:lineRule="auto"/>
        <w:ind w:left="709"/>
        <w:contextualSpacing/>
        <w:jc w:val="both"/>
        <w:rPr>
          <w:rFonts w:ascii="Times New Roman" w:hAnsi="Times New Roman" w:cs="Times New Roman"/>
          <w:b/>
          <w:i/>
          <w:sz w:val="24"/>
        </w:rPr>
      </w:pPr>
      <w:r w:rsidRPr="00811BA0">
        <w:rPr>
          <w:rFonts w:ascii="Times New Roman" w:hAnsi="Times New Roman" w:cs="Times New Roman"/>
          <w:i/>
          <w:sz w:val="24"/>
        </w:rPr>
        <w:t xml:space="preserve">Oświadczenie musi być złożone w formie elektronicznej lub w postaci elektronicznej opatrzonej podpisem zaufanym lub podpisem osobistym osoby upoważnionej do reprezentowania wykonawców. Szczegóły i wymagania określono w rozdziale </w:t>
      </w:r>
      <w:r w:rsidR="00D51A09" w:rsidRPr="00811BA0">
        <w:rPr>
          <w:rFonts w:ascii="Times New Roman" w:hAnsi="Times New Roman" w:cs="Times New Roman"/>
          <w:i/>
          <w:sz w:val="24"/>
        </w:rPr>
        <w:t>XII</w:t>
      </w:r>
      <w:r w:rsidR="00AC7E49" w:rsidRPr="00811BA0">
        <w:rPr>
          <w:rFonts w:ascii="Times New Roman" w:hAnsi="Times New Roman" w:cs="Times New Roman"/>
          <w:i/>
          <w:sz w:val="24"/>
        </w:rPr>
        <w:t xml:space="preserve"> SWZ</w:t>
      </w:r>
      <w:r w:rsidR="00EC2ED4" w:rsidRPr="00811BA0">
        <w:rPr>
          <w:rFonts w:ascii="Times New Roman" w:hAnsi="Times New Roman" w:cs="Times New Roman"/>
          <w:i/>
          <w:sz w:val="24"/>
        </w:rPr>
        <w:t>.</w:t>
      </w:r>
    </w:p>
    <w:p w14:paraId="6664E136" w14:textId="77777777" w:rsidR="00121E6A" w:rsidRPr="009C4356" w:rsidRDefault="00121E6A" w:rsidP="007E5AC7">
      <w:pPr>
        <w:spacing w:after="0" w:line="276" w:lineRule="auto"/>
        <w:contextualSpacing/>
        <w:jc w:val="both"/>
        <w:rPr>
          <w:rFonts w:ascii="Times New Roman" w:hAnsi="Times New Roman" w:cs="Times New Roman"/>
          <w:color w:val="FF0000"/>
          <w:sz w:val="24"/>
        </w:rPr>
      </w:pPr>
    </w:p>
    <w:p w14:paraId="4720C289" w14:textId="15DF2775" w:rsidR="00121E6A" w:rsidRPr="00811BA0" w:rsidRDefault="00121E6A" w:rsidP="007E5AC7">
      <w:pPr>
        <w:pStyle w:val="Akapitzlist"/>
        <w:numPr>
          <w:ilvl w:val="0"/>
          <w:numId w:val="8"/>
        </w:numPr>
        <w:autoSpaceDE w:val="0"/>
        <w:spacing w:line="276" w:lineRule="auto"/>
        <w:jc w:val="both"/>
        <w:rPr>
          <w:rFonts w:eastAsia="SimSun"/>
          <w:b/>
          <w:i/>
          <w:u w:val="single"/>
        </w:rPr>
      </w:pPr>
      <w:r w:rsidRPr="00811BA0">
        <w:rPr>
          <w:rFonts w:eastAsia="SimSun"/>
          <w:b/>
        </w:rPr>
        <w:t>Zobowiązanie podmiotu udostępniającego zasoby</w:t>
      </w:r>
      <w:r w:rsidRPr="00811BA0">
        <w:rPr>
          <w:rFonts w:eastAsia="SimSun"/>
        </w:rPr>
        <w:t xml:space="preserve"> do oddania Wykonawcy do dyspozycji niezbędnych zasobów na potrzeby realizacji zamówienia lub </w:t>
      </w:r>
      <w:r w:rsidRPr="00811BA0">
        <w:rPr>
          <w:rFonts w:eastAsia="SimSun"/>
          <w:b/>
        </w:rPr>
        <w:t>inny podmiotowy środek dowodowy</w:t>
      </w:r>
      <w:r w:rsidRPr="00811BA0">
        <w:rPr>
          <w:rFonts w:eastAsia="SimSun"/>
        </w:rPr>
        <w:t xml:space="preserve"> potwierdzający, że Wykonawca </w:t>
      </w:r>
      <w:r w:rsidRPr="008B3726">
        <w:rPr>
          <w:rFonts w:eastAsia="SimSun"/>
        </w:rPr>
        <w:t xml:space="preserve">realizując zamówienie, będzie dysponował niezbędnymi zasobami tych podmiotów </w:t>
      </w:r>
      <w:r w:rsidRPr="008B3726">
        <w:rPr>
          <w:i/>
        </w:rPr>
        <w:t xml:space="preserve">(wg </w:t>
      </w:r>
      <w:r w:rsidR="00EE713C" w:rsidRPr="008B3726">
        <w:rPr>
          <w:i/>
        </w:rPr>
        <w:t xml:space="preserve">załącznika nr </w:t>
      </w:r>
      <w:r w:rsidR="00B072BE" w:rsidRPr="008B3726">
        <w:rPr>
          <w:i/>
        </w:rPr>
        <w:t>6</w:t>
      </w:r>
      <w:r w:rsidR="00AC7E49" w:rsidRPr="008B3726">
        <w:rPr>
          <w:i/>
        </w:rPr>
        <w:t xml:space="preserve"> do SWZ</w:t>
      </w:r>
      <w:r w:rsidRPr="008B3726">
        <w:rPr>
          <w:i/>
        </w:rPr>
        <w:t>),</w:t>
      </w:r>
      <w:r w:rsidRPr="008B3726">
        <w:rPr>
          <w:b/>
        </w:rPr>
        <w:t xml:space="preserve"> </w:t>
      </w:r>
      <w:r w:rsidRPr="008B3726">
        <w:rPr>
          <w:rFonts w:eastAsia="SimSun"/>
          <w:b/>
          <w:i/>
        </w:rPr>
        <w:t>(</w:t>
      </w:r>
      <w:r w:rsidRPr="008B3726">
        <w:rPr>
          <w:b/>
          <w:i/>
        </w:rPr>
        <w:t>jeśli dotyczy tj. w przypadku polegania przez Wykonawcę na zdolnościach lub sytuacji podmiotów udostępniających zasoby</w:t>
      </w:r>
      <w:r w:rsidRPr="008B3726">
        <w:rPr>
          <w:rFonts w:eastAsia="SimSun"/>
          <w:b/>
          <w:i/>
        </w:rPr>
        <w:t>).</w:t>
      </w:r>
    </w:p>
    <w:p w14:paraId="48647E9B" w14:textId="77777777" w:rsidR="0042660A" w:rsidRPr="00811BA0" w:rsidRDefault="0042660A" w:rsidP="007E5AC7">
      <w:pPr>
        <w:autoSpaceDE w:val="0"/>
        <w:spacing w:after="0" w:line="276" w:lineRule="auto"/>
        <w:contextualSpacing/>
        <w:jc w:val="both"/>
        <w:rPr>
          <w:rFonts w:eastAsia="SimSun"/>
          <w:b/>
          <w:i/>
          <w:u w:val="single"/>
        </w:rPr>
      </w:pPr>
    </w:p>
    <w:p w14:paraId="334BC270" w14:textId="77777777" w:rsidR="00121E6A" w:rsidRPr="00811BA0" w:rsidRDefault="00121E6A" w:rsidP="007E5AC7">
      <w:pPr>
        <w:spacing w:after="0" w:line="276" w:lineRule="auto"/>
        <w:ind w:firstLine="708"/>
        <w:contextualSpacing/>
        <w:jc w:val="both"/>
        <w:rPr>
          <w:rFonts w:ascii="Times New Roman" w:eastAsia="Times New Roman" w:hAnsi="Times New Roman" w:cs="Times New Roman"/>
          <w:i/>
          <w:sz w:val="24"/>
          <w:lang w:eastAsia="pl-PL"/>
        </w:rPr>
      </w:pPr>
      <w:r w:rsidRPr="00811BA0">
        <w:rPr>
          <w:rFonts w:ascii="Times New Roman" w:eastAsia="Times New Roman" w:hAnsi="Times New Roman" w:cs="Times New Roman"/>
          <w:i/>
          <w:sz w:val="24"/>
          <w:lang w:eastAsia="pl-PL"/>
        </w:rPr>
        <w:t>Wymagana forma:</w:t>
      </w:r>
      <w:bookmarkStart w:id="9" w:name="_Hlk62401269"/>
      <w:r w:rsidRPr="00811BA0">
        <w:rPr>
          <w:rFonts w:ascii="Times New Roman" w:eastAsia="Times New Roman" w:hAnsi="Times New Roman" w:cs="Times New Roman"/>
          <w:b/>
          <w:i/>
          <w:sz w:val="24"/>
          <w:lang w:eastAsia="pl-PL"/>
        </w:rPr>
        <w:t xml:space="preserve"> </w:t>
      </w:r>
    </w:p>
    <w:p w14:paraId="7C6F0239" w14:textId="77777777" w:rsidR="00121E6A" w:rsidRPr="00811BA0" w:rsidRDefault="00121E6A" w:rsidP="007E5AC7">
      <w:pPr>
        <w:spacing w:after="0" w:line="276" w:lineRule="auto"/>
        <w:ind w:left="709"/>
        <w:contextualSpacing/>
        <w:jc w:val="both"/>
        <w:rPr>
          <w:rFonts w:ascii="Times New Roman" w:eastAsia="Times New Roman" w:hAnsi="Times New Roman" w:cs="Times New Roman"/>
          <w:b/>
          <w:i/>
          <w:sz w:val="24"/>
          <w:lang w:eastAsia="pl-PL"/>
        </w:rPr>
      </w:pPr>
      <w:r w:rsidRPr="00811BA0">
        <w:rPr>
          <w:rFonts w:ascii="Times New Roman" w:eastAsia="Times New Roman" w:hAnsi="Times New Roman" w:cs="Times New Roman"/>
          <w:i/>
          <w:sz w:val="24"/>
          <w:lang w:eastAsia="pl-PL"/>
        </w:rPr>
        <w:t>Zobowiązanie musi być złożone w formie elektronicznej lub w postaci elektronicznej opatrzonej podpisem zaufanym lub podpisem osobistym.</w:t>
      </w:r>
    </w:p>
    <w:p w14:paraId="49B5461C" w14:textId="77777777" w:rsidR="00121E6A" w:rsidRPr="00811BA0" w:rsidRDefault="00121E6A" w:rsidP="007E5AC7">
      <w:pPr>
        <w:spacing w:after="0" w:line="276" w:lineRule="auto"/>
        <w:ind w:left="709"/>
        <w:contextualSpacing/>
        <w:jc w:val="both"/>
        <w:rPr>
          <w:rFonts w:ascii="Times New Roman" w:eastAsia="Times New Roman" w:hAnsi="Times New Roman" w:cs="Times New Roman"/>
          <w:i/>
          <w:sz w:val="24"/>
          <w:lang w:eastAsia="pl-PL"/>
        </w:rPr>
      </w:pPr>
      <w:r w:rsidRPr="00811BA0">
        <w:rPr>
          <w:rFonts w:ascii="Times New Roman" w:eastAsia="Times New Roman" w:hAnsi="Times New Roman" w:cs="Times New Roman"/>
          <w:i/>
          <w:sz w:val="24"/>
          <w:lang w:eastAsia="pl-PL"/>
        </w:rPr>
        <w:t>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w:t>
      </w:r>
      <w:r w:rsidR="00DE4990" w:rsidRPr="00811BA0">
        <w:rPr>
          <w:rFonts w:ascii="Times New Roman" w:eastAsia="Times New Roman" w:hAnsi="Times New Roman" w:cs="Times New Roman"/>
          <w:i/>
          <w:sz w:val="24"/>
          <w:lang w:eastAsia="pl-PL"/>
        </w:rPr>
        <w:t>nawca wspólnie ubiegający się o </w:t>
      </w:r>
      <w:r w:rsidRPr="00811BA0">
        <w:rPr>
          <w:rFonts w:ascii="Times New Roman" w:eastAsia="Times New Roman" w:hAnsi="Times New Roman" w:cs="Times New Roman"/>
          <w:i/>
          <w:sz w:val="24"/>
          <w:lang w:eastAsia="pl-PL"/>
        </w:rPr>
        <w:t>udzielenie zamówienia lub notariusz.</w:t>
      </w:r>
    </w:p>
    <w:bookmarkEnd w:id="9"/>
    <w:p w14:paraId="4A4F6E52" w14:textId="77777777" w:rsidR="00121E6A" w:rsidRPr="00811BA0" w:rsidRDefault="00121E6A" w:rsidP="007E5AC7">
      <w:pPr>
        <w:pStyle w:val="Akapitzlist"/>
        <w:spacing w:line="276" w:lineRule="auto"/>
        <w:rPr>
          <w:rFonts w:eastAsia="SimSun"/>
          <w:b/>
          <w:i/>
          <w:sz w:val="28"/>
          <w:u w:val="single"/>
        </w:rPr>
      </w:pPr>
    </w:p>
    <w:p w14:paraId="64482AEF" w14:textId="48CB6FC7" w:rsidR="00121E6A" w:rsidRPr="00811BA0" w:rsidRDefault="00121E6A" w:rsidP="007E5AC7">
      <w:pPr>
        <w:numPr>
          <w:ilvl w:val="0"/>
          <w:numId w:val="8"/>
        </w:numPr>
        <w:suppressAutoHyphens/>
        <w:spacing w:after="0" w:line="276" w:lineRule="auto"/>
        <w:ind w:left="709"/>
        <w:contextualSpacing/>
        <w:jc w:val="both"/>
        <w:rPr>
          <w:rFonts w:ascii="Times New Roman" w:hAnsi="Times New Roman" w:cs="Times New Roman"/>
          <w:b/>
          <w:sz w:val="24"/>
        </w:rPr>
      </w:pPr>
      <w:r w:rsidRPr="00811BA0">
        <w:rPr>
          <w:rFonts w:ascii="Times New Roman" w:hAnsi="Times New Roman" w:cs="Times New Roman"/>
          <w:sz w:val="24"/>
        </w:rPr>
        <w:t xml:space="preserve">Oświadczenie podmiotu udostępniającego zasoby, potwierdzające brak podstaw wykluczenia tego podmiotu oraz odpowiednio spełnianie </w:t>
      </w:r>
      <w:r w:rsidRPr="008B3726">
        <w:rPr>
          <w:rFonts w:ascii="Times New Roman" w:hAnsi="Times New Roman" w:cs="Times New Roman"/>
          <w:sz w:val="24"/>
        </w:rPr>
        <w:t xml:space="preserve">warunków udziału w postępowaniu, w zakresie, w jakim Wykonawca powołuje się na jego zasoby </w:t>
      </w:r>
      <w:r w:rsidRPr="008B3726">
        <w:rPr>
          <w:rFonts w:ascii="Times New Roman" w:hAnsi="Times New Roman" w:cs="Times New Roman"/>
          <w:i/>
          <w:sz w:val="24"/>
        </w:rPr>
        <w:t>(</w:t>
      </w:r>
      <w:r w:rsidR="00C0504D" w:rsidRPr="008B3726">
        <w:rPr>
          <w:rFonts w:ascii="Times New Roman" w:hAnsi="Times New Roman" w:cs="Times New Roman"/>
          <w:i/>
          <w:sz w:val="24"/>
        </w:rPr>
        <w:t xml:space="preserve">wg </w:t>
      </w:r>
      <w:r w:rsidR="00C0504D" w:rsidRPr="008B3726">
        <w:rPr>
          <w:rFonts w:ascii="Times New Roman" w:eastAsia="Lucida Sans Unicode" w:hAnsi="Times New Roman" w:cs="Times New Roman"/>
          <w:i/>
          <w:kern w:val="1"/>
          <w:sz w:val="24"/>
          <w:szCs w:val="24"/>
          <w:lang w:eastAsia="zh-CN"/>
        </w:rPr>
        <w:t xml:space="preserve">załącznika nr </w:t>
      </w:r>
      <w:r w:rsidR="00B072BE" w:rsidRPr="008B3726">
        <w:rPr>
          <w:rFonts w:ascii="Times New Roman" w:eastAsia="Lucida Sans Unicode" w:hAnsi="Times New Roman" w:cs="Times New Roman"/>
          <w:i/>
          <w:kern w:val="1"/>
          <w:sz w:val="24"/>
          <w:szCs w:val="24"/>
          <w:lang w:eastAsia="zh-CN"/>
        </w:rPr>
        <w:t>7</w:t>
      </w:r>
      <w:r w:rsidR="00AC7E49" w:rsidRPr="008B3726">
        <w:rPr>
          <w:rFonts w:ascii="Times New Roman" w:hAnsi="Times New Roman" w:cs="Times New Roman"/>
          <w:i/>
          <w:sz w:val="24"/>
        </w:rPr>
        <w:t xml:space="preserve"> do SWZ</w:t>
      </w:r>
      <w:r w:rsidRPr="008B3726">
        <w:rPr>
          <w:rFonts w:ascii="Times New Roman" w:hAnsi="Times New Roman" w:cs="Times New Roman"/>
          <w:i/>
          <w:sz w:val="24"/>
        </w:rPr>
        <w:t xml:space="preserve">), </w:t>
      </w:r>
      <w:r w:rsidRPr="008B3726">
        <w:rPr>
          <w:rFonts w:ascii="Times New Roman" w:hAnsi="Times New Roman" w:cs="Times New Roman"/>
          <w:b/>
          <w:i/>
          <w:sz w:val="24"/>
        </w:rPr>
        <w:t xml:space="preserve">(jeśli dotyczy tj. w przypadku polegania przez Wykonawcę </w:t>
      </w:r>
      <w:r w:rsidRPr="00811BA0">
        <w:rPr>
          <w:rFonts w:ascii="Times New Roman" w:hAnsi="Times New Roman" w:cs="Times New Roman"/>
          <w:b/>
          <w:i/>
          <w:sz w:val="24"/>
        </w:rPr>
        <w:t xml:space="preserve">na zdolnościach lub sytuacji podmiotów udostępniających zasoby) </w:t>
      </w:r>
    </w:p>
    <w:p w14:paraId="3FA40949" w14:textId="77777777" w:rsidR="00121E6A" w:rsidRPr="00811BA0" w:rsidRDefault="00121E6A" w:rsidP="007E5AC7">
      <w:pPr>
        <w:spacing w:after="0" w:line="276" w:lineRule="auto"/>
        <w:ind w:left="709"/>
        <w:contextualSpacing/>
        <w:jc w:val="both"/>
        <w:rPr>
          <w:rFonts w:ascii="Times New Roman" w:hAnsi="Times New Roman" w:cs="Times New Roman"/>
          <w:i/>
          <w:sz w:val="24"/>
        </w:rPr>
      </w:pPr>
    </w:p>
    <w:p w14:paraId="13051608" w14:textId="77777777" w:rsidR="00121E6A" w:rsidRPr="00811BA0" w:rsidRDefault="00121E6A" w:rsidP="007E5AC7">
      <w:pPr>
        <w:spacing w:after="0" w:line="276" w:lineRule="auto"/>
        <w:ind w:left="709"/>
        <w:contextualSpacing/>
        <w:jc w:val="both"/>
        <w:rPr>
          <w:rFonts w:ascii="Times New Roman" w:hAnsi="Times New Roman" w:cs="Times New Roman"/>
          <w:i/>
          <w:sz w:val="24"/>
        </w:rPr>
      </w:pPr>
      <w:r w:rsidRPr="00811BA0">
        <w:rPr>
          <w:rFonts w:ascii="Times New Roman" w:hAnsi="Times New Roman" w:cs="Times New Roman"/>
          <w:i/>
          <w:sz w:val="24"/>
        </w:rPr>
        <w:t>Wymagana forma:</w:t>
      </w:r>
      <w:r w:rsidRPr="00811BA0">
        <w:rPr>
          <w:rFonts w:ascii="Times New Roman" w:hAnsi="Times New Roman" w:cs="Times New Roman"/>
          <w:b/>
          <w:i/>
          <w:sz w:val="24"/>
        </w:rPr>
        <w:t xml:space="preserve"> </w:t>
      </w:r>
    </w:p>
    <w:p w14:paraId="452AE295" w14:textId="61076C47" w:rsidR="00121E6A" w:rsidRPr="00811BA0" w:rsidRDefault="00121E6A" w:rsidP="007E5AC7">
      <w:pPr>
        <w:pStyle w:val="Akapitzlist"/>
        <w:spacing w:line="276" w:lineRule="auto"/>
        <w:ind w:left="709"/>
        <w:jc w:val="both"/>
        <w:rPr>
          <w:rFonts w:eastAsia="SimSun"/>
          <w:b/>
          <w:i/>
          <w:sz w:val="28"/>
          <w:u w:val="single"/>
        </w:rPr>
      </w:pPr>
      <w:r w:rsidRPr="00811BA0">
        <w:rPr>
          <w:i/>
          <w:szCs w:val="22"/>
        </w:rPr>
        <w:t>Oświadczenie musi być złożone w formie elektronicznej lub w postaci elektronicznej opatrzonej podpisem zaufanym lub podpisem osobistym</w:t>
      </w:r>
      <w:r w:rsidRPr="00811BA0">
        <w:rPr>
          <w:sz w:val="28"/>
        </w:rPr>
        <w:t xml:space="preserve"> </w:t>
      </w:r>
      <w:r w:rsidRPr="00811BA0">
        <w:rPr>
          <w:i/>
          <w:szCs w:val="22"/>
        </w:rPr>
        <w:t xml:space="preserve">osoby upoważnionej do reprezentowania podmiotu udostępniającego zasoby. Szczegóły i wymagania określono </w:t>
      </w:r>
      <w:r w:rsidRPr="00811BA0">
        <w:rPr>
          <w:i/>
          <w:szCs w:val="22"/>
        </w:rPr>
        <w:lastRenderedPageBreak/>
        <w:t xml:space="preserve">w rozdziale </w:t>
      </w:r>
      <w:r w:rsidR="002E2E18" w:rsidRPr="00811BA0">
        <w:rPr>
          <w:i/>
          <w:szCs w:val="22"/>
        </w:rPr>
        <w:t>XII</w:t>
      </w:r>
      <w:r w:rsidR="00AC7E49" w:rsidRPr="00811BA0">
        <w:rPr>
          <w:i/>
          <w:szCs w:val="22"/>
        </w:rPr>
        <w:t xml:space="preserve"> SWZ</w:t>
      </w:r>
      <w:r w:rsidR="00B131E6" w:rsidRPr="00811BA0">
        <w:rPr>
          <w:i/>
          <w:szCs w:val="22"/>
        </w:rPr>
        <w:t>.</w:t>
      </w:r>
    </w:p>
    <w:p w14:paraId="19435861" w14:textId="77777777" w:rsidR="00121E6A" w:rsidRPr="009C4356" w:rsidRDefault="00121E6A" w:rsidP="007E5AC7">
      <w:pPr>
        <w:pStyle w:val="Akapitzlist"/>
        <w:spacing w:line="276" w:lineRule="auto"/>
        <w:rPr>
          <w:rFonts w:eastAsia="SimSun"/>
          <w:b/>
          <w:i/>
          <w:strike/>
          <w:color w:val="FF0000"/>
          <w:sz w:val="28"/>
          <w:u w:val="single"/>
        </w:rPr>
      </w:pPr>
    </w:p>
    <w:p w14:paraId="47A24A71" w14:textId="549F7CDA" w:rsidR="00121E6A" w:rsidRPr="008B3726" w:rsidRDefault="00121E6A" w:rsidP="007E5AC7">
      <w:pPr>
        <w:pStyle w:val="Akapitzlist"/>
        <w:numPr>
          <w:ilvl w:val="0"/>
          <w:numId w:val="8"/>
        </w:numPr>
        <w:autoSpaceDE w:val="0"/>
        <w:spacing w:line="276" w:lineRule="auto"/>
        <w:jc w:val="both"/>
        <w:rPr>
          <w:rFonts w:eastAsia="SimSun"/>
          <w:i/>
        </w:rPr>
      </w:pPr>
      <w:r w:rsidRPr="00811BA0">
        <w:rPr>
          <w:b/>
        </w:rPr>
        <w:t>Oświadczenie</w:t>
      </w:r>
      <w:r w:rsidRPr="00811BA0">
        <w:rPr>
          <w:rFonts w:eastAsia="SimSun"/>
        </w:rPr>
        <w:t xml:space="preserve"> </w:t>
      </w:r>
      <w:r w:rsidRPr="00811BA0">
        <w:rPr>
          <w:rFonts w:eastAsia="SimSun"/>
          <w:b/>
        </w:rPr>
        <w:t>wykonawców wspólnie ubiegających się o udzielenie zamówienia, o którym mowa w art. 117 ust. 4 u</w:t>
      </w:r>
      <w:r w:rsidR="000E7090" w:rsidRPr="00811BA0">
        <w:rPr>
          <w:rFonts w:eastAsia="SimSun"/>
          <w:b/>
        </w:rPr>
        <w:t xml:space="preserve">stawy </w:t>
      </w:r>
      <w:proofErr w:type="spellStart"/>
      <w:r w:rsidRPr="00811BA0">
        <w:rPr>
          <w:rFonts w:eastAsia="SimSun"/>
          <w:b/>
        </w:rPr>
        <w:t>Pzp</w:t>
      </w:r>
      <w:proofErr w:type="spellEnd"/>
      <w:r w:rsidRPr="00811BA0">
        <w:rPr>
          <w:rFonts w:eastAsia="SimSun"/>
          <w:b/>
        </w:rPr>
        <w:t xml:space="preserve"> -</w:t>
      </w:r>
      <w:r w:rsidRPr="00811BA0">
        <w:rPr>
          <w:rFonts w:eastAsia="SimSun"/>
        </w:rPr>
        <w:t xml:space="preserve"> oświadczenie, z </w:t>
      </w:r>
      <w:r w:rsidRPr="008B3726">
        <w:rPr>
          <w:rFonts w:eastAsia="SimSun"/>
        </w:rPr>
        <w:t>którego wynika, które roboty budowlane wykonają poszczególni wykonawcy</w:t>
      </w:r>
      <w:r w:rsidRPr="008B3726">
        <w:rPr>
          <w:rFonts w:eastAsia="SimSun"/>
          <w:i/>
        </w:rPr>
        <w:t xml:space="preserve"> (</w:t>
      </w:r>
      <w:r w:rsidRPr="008B3726">
        <w:rPr>
          <w:i/>
        </w:rPr>
        <w:t xml:space="preserve">wg </w:t>
      </w:r>
      <w:r w:rsidR="00EE713C" w:rsidRPr="008B3726">
        <w:rPr>
          <w:i/>
        </w:rPr>
        <w:t xml:space="preserve">załącznika nr </w:t>
      </w:r>
      <w:r w:rsidR="008B3726" w:rsidRPr="008B3726">
        <w:rPr>
          <w:i/>
        </w:rPr>
        <w:t>4</w:t>
      </w:r>
      <w:r w:rsidR="00AC7E49" w:rsidRPr="008B3726">
        <w:rPr>
          <w:i/>
        </w:rPr>
        <w:t xml:space="preserve"> do SWZ</w:t>
      </w:r>
      <w:r w:rsidRPr="008B3726">
        <w:rPr>
          <w:rFonts w:eastAsia="SimSun"/>
          <w:i/>
        </w:rPr>
        <w:t xml:space="preserve">), </w:t>
      </w:r>
    </w:p>
    <w:p w14:paraId="380EBCA6" w14:textId="77777777" w:rsidR="00121E6A" w:rsidRPr="00811BA0" w:rsidRDefault="00121E6A" w:rsidP="007E5AC7">
      <w:pPr>
        <w:pStyle w:val="Akapitzlist"/>
        <w:autoSpaceDE w:val="0"/>
        <w:spacing w:line="276" w:lineRule="auto"/>
        <w:jc w:val="both"/>
        <w:rPr>
          <w:rFonts w:eastAsia="SimSun"/>
          <w:b/>
          <w:i/>
        </w:rPr>
      </w:pPr>
      <w:r w:rsidRPr="008B3726">
        <w:rPr>
          <w:rFonts w:eastAsia="SimSun"/>
          <w:b/>
          <w:i/>
        </w:rPr>
        <w:t>(</w:t>
      </w:r>
      <w:r w:rsidRPr="008B3726">
        <w:rPr>
          <w:b/>
          <w:i/>
        </w:rPr>
        <w:t xml:space="preserve">jeśli dotyczy tj. </w:t>
      </w:r>
      <w:r w:rsidRPr="008B3726">
        <w:rPr>
          <w:rFonts w:eastAsia="SimSun"/>
          <w:b/>
          <w:i/>
        </w:rPr>
        <w:t>wykonawcy wspólnie ubiegający się o udzielenie zamówienia mogą polegać na zdolnościach tych z wykonawców, którzy wykonają roboty budowlane</w:t>
      </w:r>
      <w:r w:rsidRPr="00811BA0">
        <w:rPr>
          <w:rFonts w:eastAsia="SimSun"/>
          <w:b/>
          <w:i/>
        </w:rPr>
        <w:t xml:space="preserve">, do realizacji których te zdolności są wymagane). </w:t>
      </w:r>
    </w:p>
    <w:p w14:paraId="300D0FD5" w14:textId="77777777" w:rsidR="00336558" w:rsidRPr="00811BA0" w:rsidRDefault="00336558" w:rsidP="007E5AC7">
      <w:pPr>
        <w:spacing w:after="0" w:line="276" w:lineRule="auto"/>
        <w:ind w:right="20" w:firstLine="709"/>
        <w:contextualSpacing/>
        <w:jc w:val="both"/>
        <w:rPr>
          <w:rFonts w:ascii="Times New Roman" w:eastAsia="Times New Roman" w:hAnsi="Times New Roman" w:cs="Times New Roman"/>
          <w:i/>
          <w:sz w:val="24"/>
          <w:lang w:eastAsia="pl-PL"/>
        </w:rPr>
      </w:pPr>
    </w:p>
    <w:p w14:paraId="38CF15FA" w14:textId="77777777" w:rsidR="00121E6A" w:rsidRPr="00811BA0" w:rsidRDefault="00121E6A" w:rsidP="007E5AC7">
      <w:pPr>
        <w:spacing w:after="0" w:line="276" w:lineRule="auto"/>
        <w:ind w:right="20" w:firstLine="709"/>
        <w:contextualSpacing/>
        <w:jc w:val="both"/>
        <w:rPr>
          <w:rFonts w:ascii="Times New Roman" w:eastAsia="Times New Roman" w:hAnsi="Times New Roman" w:cs="Times New Roman"/>
          <w:i/>
          <w:sz w:val="24"/>
          <w:lang w:eastAsia="pl-PL"/>
        </w:rPr>
      </w:pPr>
      <w:r w:rsidRPr="00811BA0">
        <w:rPr>
          <w:rFonts w:ascii="Times New Roman" w:eastAsia="Times New Roman" w:hAnsi="Times New Roman" w:cs="Times New Roman"/>
          <w:i/>
          <w:sz w:val="24"/>
          <w:lang w:eastAsia="pl-PL"/>
        </w:rPr>
        <w:t>Wymagana forma:</w:t>
      </w:r>
    </w:p>
    <w:p w14:paraId="7B8AF21B" w14:textId="77777777" w:rsidR="00121E6A" w:rsidRPr="00811BA0" w:rsidRDefault="00121E6A" w:rsidP="007E5AC7">
      <w:pPr>
        <w:spacing w:after="0" w:line="276" w:lineRule="auto"/>
        <w:ind w:left="709" w:right="20"/>
        <w:contextualSpacing/>
        <w:jc w:val="both"/>
        <w:rPr>
          <w:rFonts w:ascii="Times New Roman" w:eastAsia="Times New Roman" w:hAnsi="Times New Roman" w:cs="Times New Roman"/>
          <w:i/>
          <w:sz w:val="24"/>
          <w:lang w:eastAsia="pl-PL"/>
        </w:rPr>
      </w:pPr>
      <w:r w:rsidRPr="00811BA0">
        <w:rPr>
          <w:rFonts w:ascii="Times New Roman" w:eastAsia="Times New Roman" w:hAnsi="Times New Roman" w:cs="Times New Roman"/>
          <w:i/>
          <w:sz w:val="24"/>
          <w:lang w:eastAsia="pl-PL"/>
        </w:rPr>
        <w:t xml:space="preserve">Oświadczenie przekazuje się w postaci elektronicznej i opatruje się kwalifikowanym podpisem elektronicznym, podpisem zaufanym lub podpisem osobistym osoby upoważnionej do reprezentowania wykonawców. </w:t>
      </w:r>
    </w:p>
    <w:p w14:paraId="1C76F14B" w14:textId="77777777" w:rsidR="00121E6A" w:rsidRPr="00811BA0" w:rsidRDefault="00121E6A" w:rsidP="007E5AC7">
      <w:pPr>
        <w:spacing w:after="0" w:line="276" w:lineRule="auto"/>
        <w:ind w:left="709" w:right="20"/>
        <w:contextualSpacing/>
        <w:jc w:val="both"/>
        <w:rPr>
          <w:rFonts w:ascii="Times New Roman" w:eastAsia="Times New Roman" w:hAnsi="Times New Roman" w:cs="Times New Roman"/>
          <w:i/>
          <w:sz w:val="24"/>
          <w:lang w:eastAsia="pl-PL"/>
        </w:rPr>
      </w:pPr>
      <w:r w:rsidRPr="00811BA0">
        <w:rPr>
          <w:rFonts w:ascii="Times New Roman" w:eastAsia="Times New Roman" w:hAnsi="Times New Roman" w:cs="Times New Roman"/>
          <w:i/>
          <w:sz w:val="24"/>
          <w:lang w:eastAsia="pl-PL"/>
        </w:rPr>
        <w:t>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A138AE9" w14:textId="77777777" w:rsidR="00121E6A" w:rsidRPr="00811BA0" w:rsidRDefault="00121E6A" w:rsidP="007E5AC7">
      <w:pPr>
        <w:spacing w:after="0" w:line="276" w:lineRule="auto"/>
        <w:ind w:left="709"/>
        <w:contextualSpacing/>
        <w:jc w:val="both"/>
        <w:rPr>
          <w:rFonts w:ascii="Times New Roman" w:hAnsi="Times New Roman" w:cs="Times New Roman"/>
          <w:i/>
          <w:sz w:val="24"/>
        </w:rPr>
      </w:pPr>
      <w:r w:rsidRPr="00811BA0">
        <w:rPr>
          <w:rFonts w:ascii="Times New Roman" w:eastAsia="Times New Roman" w:hAnsi="Times New Roman" w:cs="Times New Roman"/>
          <w:i/>
          <w:sz w:val="24"/>
          <w:lang w:eastAsia="pl-PL"/>
        </w:rPr>
        <w:t>Poświadczenia zgodności cyfrowego odwzorowania z dokumentem w postaci papierowej, dokonuje odpowiednio wykonawca lub wykonawca wspólnie ubiegający się o udzielenie zamówienia lub notariusz</w:t>
      </w:r>
      <w:r w:rsidR="00B131E6" w:rsidRPr="00811BA0">
        <w:rPr>
          <w:rFonts w:ascii="Times New Roman" w:eastAsia="Times New Roman" w:hAnsi="Times New Roman" w:cs="Times New Roman"/>
          <w:i/>
          <w:sz w:val="24"/>
          <w:lang w:eastAsia="pl-PL"/>
        </w:rPr>
        <w:t>.</w:t>
      </w:r>
    </w:p>
    <w:p w14:paraId="17807DEA" w14:textId="77777777" w:rsidR="00E44DC1" w:rsidRPr="009C4356" w:rsidRDefault="00E44DC1" w:rsidP="007E5AC7">
      <w:pPr>
        <w:spacing w:after="0" w:line="276" w:lineRule="auto"/>
        <w:contextualSpacing/>
        <w:jc w:val="both"/>
        <w:rPr>
          <w:rFonts w:ascii="Times New Roman" w:hAnsi="Times New Roman" w:cs="Times New Roman"/>
          <w:strike/>
          <w:color w:val="FF0000"/>
          <w:sz w:val="24"/>
        </w:rPr>
      </w:pPr>
    </w:p>
    <w:p w14:paraId="22B95BFA" w14:textId="77777777" w:rsidR="00121E6A" w:rsidRPr="00811BA0" w:rsidRDefault="00121E6A" w:rsidP="007E5AC7">
      <w:pPr>
        <w:pStyle w:val="Tekstpodstawowy"/>
        <w:numPr>
          <w:ilvl w:val="0"/>
          <w:numId w:val="12"/>
        </w:numPr>
        <w:tabs>
          <w:tab w:val="clear" w:pos="708"/>
          <w:tab w:val="num" w:pos="426"/>
        </w:tabs>
        <w:spacing w:line="276" w:lineRule="auto"/>
        <w:ind w:left="426" w:hanging="284"/>
        <w:contextualSpacing/>
        <w:jc w:val="both"/>
        <w:rPr>
          <w:bCs w:val="0"/>
          <w:u w:val="single"/>
        </w:rPr>
      </w:pPr>
      <w:r w:rsidRPr="00811BA0">
        <w:rPr>
          <w:bCs w:val="0"/>
          <w:u w:val="single"/>
        </w:rPr>
        <w:t xml:space="preserve">ETAP PO DOKONANIU WSTĘPNEJ OCENY OFERT  - Informacja  o  podmiotowych  środkach dowodowych </w:t>
      </w:r>
    </w:p>
    <w:p w14:paraId="3C0A529F" w14:textId="77777777" w:rsidR="00121E6A" w:rsidRPr="009C4356" w:rsidRDefault="00121E6A" w:rsidP="007E5AC7">
      <w:pPr>
        <w:pStyle w:val="Akapitzlist"/>
        <w:suppressAutoHyphens w:val="0"/>
        <w:autoSpaceDE w:val="0"/>
        <w:spacing w:line="276" w:lineRule="auto"/>
        <w:ind w:left="709"/>
        <w:jc w:val="both"/>
        <w:rPr>
          <w:rFonts w:eastAsia="SimSun"/>
          <w:b/>
          <w:color w:val="FF0000"/>
          <w:u w:val="single"/>
        </w:rPr>
      </w:pPr>
    </w:p>
    <w:p w14:paraId="53080699" w14:textId="77777777" w:rsidR="00796F40" w:rsidRPr="00811BA0" w:rsidRDefault="00796F40" w:rsidP="007E5AC7">
      <w:pPr>
        <w:pStyle w:val="Akapitzlist"/>
        <w:numPr>
          <w:ilvl w:val="1"/>
          <w:numId w:val="13"/>
        </w:numPr>
        <w:suppressAutoHyphens w:val="0"/>
        <w:autoSpaceDE w:val="0"/>
        <w:spacing w:line="276" w:lineRule="auto"/>
        <w:ind w:left="851"/>
        <w:jc w:val="both"/>
        <w:rPr>
          <w:b/>
          <w:bCs/>
        </w:rPr>
      </w:pPr>
      <w:r w:rsidRPr="00811BA0">
        <w:rPr>
          <w:b/>
          <w:bCs/>
        </w:rPr>
        <w:t>Zamawiający wezwie wykonawcę, którego oferta zostanie najwyżej oceniona do złożenia w wyznaczonym terminie, nie krótszym niż 5 dni od dnia wezwania następujących podmiotowych środków dowodowych potwierdzających brak podstaw wykluczenia z postępowania:</w:t>
      </w:r>
    </w:p>
    <w:p w14:paraId="75F2047B" w14:textId="04244985" w:rsidR="00796F40" w:rsidRPr="009C4356" w:rsidRDefault="00796F40" w:rsidP="008A53EF">
      <w:pPr>
        <w:pStyle w:val="Akapitzlist"/>
        <w:numPr>
          <w:ilvl w:val="0"/>
          <w:numId w:val="67"/>
        </w:numPr>
        <w:suppressAutoHyphens w:val="0"/>
        <w:autoSpaceDE w:val="0"/>
        <w:spacing w:line="276" w:lineRule="auto"/>
        <w:ind w:left="1134" w:hanging="283"/>
        <w:jc w:val="both"/>
        <w:rPr>
          <w:b/>
          <w:bCs/>
          <w:color w:val="FF0000"/>
        </w:rPr>
      </w:pPr>
      <w:r w:rsidRPr="00811BA0">
        <w:rPr>
          <w:b/>
          <w:bCs/>
        </w:rPr>
        <w:t xml:space="preserve">oświadczenia Wykonawcy o aktualności </w:t>
      </w:r>
      <w:r w:rsidRPr="001F65BD">
        <w:rPr>
          <w:b/>
          <w:bCs/>
        </w:rPr>
        <w:t xml:space="preserve">informacji zawartych w oświadczeniu, o którym mowa w art. 125 ustawy </w:t>
      </w:r>
      <w:proofErr w:type="spellStart"/>
      <w:r w:rsidRPr="001F65BD">
        <w:rPr>
          <w:b/>
          <w:bCs/>
        </w:rPr>
        <w:t>Pzp</w:t>
      </w:r>
      <w:proofErr w:type="spellEnd"/>
      <w:r w:rsidRPr="001F65BD">
        <w:rPr>
          <w:b/>
          <w:bCs/>
        </w:rPr>
        <w:t xml:space="preserve"> w zakresie podstaw wykluczenia z  postępowania </w:t>
      </w:r>
      <w:r w:rsidRPr="001F65BD">
        <w:rPr>
          <w:bCs/>
          <w:i/>
        </w:rPr>
        <w:t>– (wg z</w:t>
      </w:r>
      <w:r w:rsidR="009502E3" w:rsidRPr="001F65BD">
        <w:rPr>
          <w:bCs/>
          <w:i/>
        </w:rPr>
        <w:t xml:space="preserve">ałącznika nr </w:t>
      </w:r>
      <w:r w:rsidR="00724F5A" w:rsidRPr="001F65BD">
        <w:rPr>
          <w:bCs/>
          <w:i/>
        </w:rPr>
        <w:t>8</w:t>
      </w:r>
      <w:r w:rsidRPr="001F65BD">
        <w:rPr>
          <w:bCs/>
          <w:i/>
        </w:rPr>
        <w:t xml:space="preserve"> do SWZ)</w:t>
      </w:r>
    </w:p>
    <w:p w14:paraId="60A2C7E9" w14:textId="77777777" w:rsidR="00796F40" w:rsidRPr="009C4356" w:rsidRDefault="00796F40" w:rsidP="007E5AC7">
      <w:pPr>
        <w:pStyle w:val="Akapitzlist"/>
        <w:suppressAutoHyphens w:val="0"/>
        <w:autoSpaceDE w:val="0"/>
        <w:spacing w:line="276" w:lineRule="auto"/>
        <w:ind w:left="1134"/>
        <w:jc w:val="both"/>
        <w:rPr>
          <w:b/>
          <w:bCs/>
          <w:color w:val="FF0000"/>
        </w:rPr>
      </w:pPr>
    </w:p>
    <w:p w14:paraId="5FDC1EC4" w14:textId="77777777" w:rsidR="00796F40" w:rsidRPr="00811BA0" w:rsidRDefault="00796F40" w:rsidP="007E5AC7">
      <w:pPr>
        <w:spacing w:after="0" w:line="276" w:lineRule="auto"/>
        <w:ind w:left="851"/>
        <w:contextualSpacing/>
        <w:jc w:val="both"/>
        <w:rPr>
          <w:rFonts w:ascii="Times New Roman" w:hAnsi="Times New Roman" w:cs="Times New Roman"/>
          <w:sz w:val="24"/>
        </w:rPr>
      </w:pPr>
      <w:r w:rsidRPr="00811BA0">
        <w:rPr>
          <w:rFonts w:ascii="Times New Roman" w:hAnsi="Times New Roman" w:cs="Times New Roman"/>
          <w:sz w:val="24"/>
          <w:u w:val="single"/>
        </w:rPr>
        <w:t>W przypadku wspólnego ubiegania się o zamówienie przez wykonawców (dotyczy również wspólników spółki cywilnej), oświadczenie składa każdy z wykonawców.</w:t>
      </w:r>
      <w:r w:rsidRPr="00811BA0">
        <w:rPr>
          <w:rFonts w:ascii="Times New Roman" w:hAnsi="Times New Roman" w:cs="Times New Roman"/>
          <w:sz w:val="24"/>
        </w:rPr>
        <w:t xml:space="preserve"> </w:t>
      </w:r>
    </w:p>
    <w:p w14:paraId="5DD74DEB" w14:textId="77777777" w:rsidR="00A36EE6" w:rsidRPr="009C4356" w:rsidRDefault="00A36EE6" w:rsidP="007E5AC7">
      <w:pPr>
        <w:pStyle w:val="Default"/>
        <w:spacing w:line="276" w:lineRule="auto"/>
        <w:contextualSpacing/>
        <w:jc w:val="both"/>
        <w:rPr>
          <w:b/>
          <w:color w:val="FF0000"/>
        </w:rPr>
      </w:pPr>
    </w:p>
    <w:p w14:paraId="27D5239D" w14:textId="261BA610" w:rsidR="00A36EE6" w:rsidRPr="009C4356" w:rsidRDefault="00EF4967" w:rsidP="007E5AC7">
      <w:pPr>
        <w:spacing w:after="0" w:line="276" w:lineRule="auto"/>
        <w:ind w:left="709" w:hanging="349"/>
        <w:contextualSpacing/>
        <w:jc w:val="both"/>
        <w:rPr>
          <w:b/>
          <w:strike/>
          <w:color w:val="FF0000"/>
        </w:rPr>
      </w:pPr>
      <w:r w:rsidRPr="00811BA0">
        <w:rPr>
          <w:rFonts w:ascii="Times New Roman" w:hAnsi="Times New Roman" w:cs="Times New Roman"/>
          <w:sz w:val="24"/>
          <w:szCs w:val="24"/>
        </w:rPr>
        <w:t>2)</w:t>
      </w:r>
      <w:r w:rsidRPr="00811BA0">
        <w:rPr>
          <w:rFonts w:ascii="Times New Roman" w:eastAsia="Lucida Sans Unicode" w:hAnsi="Times New Roman" w:cs="Times New Roman"/>
          <w:b/>
          <w:bCs/>
          <w:kern w:val="1"/>
          <w:sz w:val="24"/>
          <w:szCs w:val="24"/>
          <w:lang w:eastAsia="zh-CN"/>
        </w:rPr>
        <w:t xml:space="preserve"> </w:t>
      </w:r>
      <w:r w:rsidR="00A36EE6" w:rsidRPr="00811BA0">
        <w:rPr>
          <w:rFonts w:ascii="Times New Roman" w:eastAsia="Lucida Sans Unicode" w:hAnsi="Times New Roman" w:cs="Times New Roman"/>
          <w:b/>
          <w:bCs/>
          <w:kern w:val="1"/>
          <w:sz w:val="24"/>
          <w:szCs w:val="24"/>
          <w:lang w:eastAsia="zh-CN"/>
        </w:rPr>
        <w:t xml:space="preserve">Zamawiający wezwie wykonawcę, którego oferta zostanie najwyżej oceniona </w:t>
      </w:r>
      <w:r w:rsidR="00FB0CC4" w:rsidRPr="00FB0CC4">
        <w:rPr>
          <w:rFonts w:ascii="Times New Roman" w:eastAsia="Lucida Sans Unicode" w:hAnsi="Times New Roman" w:cs="Times New Roman"/>
          <w:b/>
          <w:bCs/>
          <w:kern w:val="1"/>
          <w:sz w:val="24"/>
          <w:szCs w:val="24"/>
          <w:u w:val="single"/>
          <w:lang w:eastAsia="zh-CN"/>
        </w:rPr>
        <w:t>w zakresie części nr 1, 2, 3, 4, 5</w:t>
      </w:r>
      <w:r w:rsidR="00FB0CC4">
        <w:rPr>
          <w:rFonts w:ascii="Times New Roman" w:eastAsia="Lucida Sans Unicode" w:hAnsi="Times New Roman" w:cs="Times New Roman"/>
          <w:b/>
          <w:bCs/>
          <w:kern w:val="1"/>
          <w:sz w:val="24"/>
          <w:szCs w:val="24"/>
          <w:lang w:eastAsia="zh-CN"/>
        </w:rPr>
        <w:t xml:space="preserve"> </w:t>
      </w:r>
      <w:r w:rsidR="00A36EE6" w:rsidRPr="00811BA0">
        <w:rPr>
          <w:rFonts w:ascii="Times New Roman" w:eastAsia="Lucida Sans Unicode" w:hAnsi="Times New Roman" w:cs="Times New Roman"/>
          <w:b/>
          <w:bCs/>
          <w:kern w:val="1"/>
          <w:sz w:val="24"/>
          <w:szCs w:val="24"/>
          <w:lang w:eastAsia="zh-CN"/>
        </w:rPr>
        <w:t>do złożenia w wyznaczonym terminie, nie krótszym niż 5 dni od dnia wezwania następujących podmiotowych środków dowodowych potwierdzających spełnienie warunków udziału w postępowaniu:</w:t>
      </w:r>
      <w:r w:rsidR="00A36EE6" w:rsidRPr="00811BA0">
        <w:rPr>
          <w:rFonts w:ascii="Times New Roman" w:eastAsia="Lucida Sans Unicode" w:hAnsi="Times New Roman" w:cs="Times New Roman"/>
          <w:b/>
          <w:bCs/>
          <w:strike/>
          <w:kern w:val="1"/>
          <w:sz w:val="24"/>
          <w:szCs w:val="24"/>
          <w:lang w:eastAsia="zh-CN"/>
        </w:rPr>
        <w:t xml:space="preserve"> </w:t>
      </w:r>
    </w:p>
    <w:p w14:paraId="36C3FF73" w14:textId="77777777" w:rsidR="00A36EE6" w:rsidRPr="009C4356" w:rsidRDefault="00A36EE6" w:rsidP="007E5AC7">
      <w:pPr>
        <w:pStyle w:val="Akapitzlist"/>
        <w:suppressAutoHyphens w:val="0"/>
        <w:autoSpaceDE w:val="0"/>
        <w:spacing w:line="276" w:lineRule="auto"/>
        <w:ind w:left="709"/>
        <w:jc w:val="both"/>
        <w:rPr>
          <w:strike/>
          <w:color w:val="FF0000"/>
        </w:rPr>
      </w:pPr>
    </w:p>
    <w:p w14:paraId="7665012C" w14:textId="652D98A9" w:rsidR="009121EE" w:rsidRPr="001612C0" w:rsidRDefault="009121EE" w:rsidP="00346B08">
      <w:pPr>
        <w:numPr>
          <w:ilvl w:val="0"/>
          <w:numId w:val="130"/>
        </w:numPr>
        <w:suppressAutoHyphens/>
        <w:spacing w:after="0" w:line="276" w:lineRule="auto"/>
        <w:ind w:left="993" w:hanging="219"/>
        <w:contextualSpacing/>
        <w:jc w:val="both"/>
        <w:rPr>
          <w:rFonts w:ascii="Times New Roman" w:hAnsi="Times New Roman" w:cs="Times New Roman"/>
          <w:b/>
          <w:sz w:val="24"/>
        </w:rPr>
      </w:pPr>
      <w:r w:rsidRPr="001612C0">
        <w:rPr>
          <w:rFonts w:ascii="Times New Roman" w:hAnsi="Times New Roman" w:cs="Times New Roman"/>
          <w:b/>
          <w:sz w:val="24"/>
        </w:rPr>
        <w:t>Wykaz robót budowlanych</w:t>
      </w:r>
      <w:r w:rsidRPr="001612C0">
        <w:rPr>
          <w:rFonts w:ascii="Times New Roman" w:hAnsi="Times New Roman" w:cs="Times New Roman"/>
          <w:sz w:val="24"/>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w:t>
      </w:r>
      <w:r w:rsidRPr="001612C0">
        <w:rPr>
          <w:rFonts w:ascii="Times New Roman" w:hAnsi="Times New Roman" w:cs="Times New Roman"/>
          <w:sz w:val="24"/>
        </w:rPr>
        <w:lastRenderedPageBreak/>
        <w:t xml:space="preserve">zostały wykonane należycie, przy czym dowodami, o których mowa, są referencje bądź inne dokumenty sporządzone przez podmiot, na rzecz którego roboty budowlane zostały wykonane, a jeżeli wykonawca z przyczyn  niezależnych od niego nie jest wstanie uzyskać tych dokumentów – inne odpowiednie dokumenty; </w:t>
      </w:r>
      <w:r w:rsidRPr="001612C0">
        <w:rPr>
          <w:rFonts w:ascii="Times New Roman" w:hAnsi="Times New Roman" w:cs="Times New Roman"/>
          <w:b/>
          <w:sz w:val="24"/>
        </w:rPr>
        <w:t xml:space="preserve">(zgodnie z warunkiem określonym w Rozdziale </w:t>
      </w:r>
      <w:r>
        <w:rPr>
          <w:rFonts w:ascii="Times New Roman" w:hAnsi="Times New Roman" w:cs="Times New Roman"/>
          <w:b/>
          <w:sz w:val="24"/>
        </w:rPr>
        <w:t>IX</w:t>
      </w:r>
      <w:r w:rsidRPr="001612C0">
        <w:rPr>
          <w:rFonts w:ascii="Times New Roman" w:hAnsi="Times New Roman" w:cs="Times New Roman"/>
          <w:b/>
          <w:sz w:val="24"/>
        </w:rPr>
        <w:t xml:space="preserve"> - pkt 1 </w:t>
      </w:r>
      <w:proofErr w:type="spellStart"/>
      <w:r w:rsidRPr="001612C0">
        <w:rPr>
          <w:rFonts w:ascii="Times New Roman" w:hAnsi="Times New Roman" w:cs="Times New Roman"/>
          <w:b/>
          <w:sz w:val="24"/>
        </w:rPr>
        <w:t>ppkt</w:t>
      </w:r>
      <w:proofErr w:type="spellEnd"/>
      <w:r w:rsidRPr="001612C0">
        <w:rPr>
          <w:rFonts w:ascii="Times New Roman" w:hAnsi="Times New Roman" w:cs="Times New Roman"/>
          <w:b/>
          <w:sz w:val="24"/>
        </w:rPr>
        <w:t xml:space="preserve"> 4 </w:t>
      </w:r>
      <w:r w:rsidRPr="001F65BD">
        <w:rPr>
          <w:rFonts w:ascii="Times New Roman" w:hAnsi="Times New Roman" w:cs="Times New Roman"/>
          <w:b/>
          <w:sz w:val="24"/>
        </w:rPr>
        <w:t xml:space="preserve">SWZ </w:t>
      </w:r>
      <w:r w:rsidRPr="001F65BD">
        <w:rPr>
          <w:rFonts w:ascii="Times New Roman" w:hAnsi="Times New Roman" w:cs="Times New Roman"/>
          <w:b/>
          <w:i/>
          <w:sz w:val="24"/>
        </w:rPr>
        <w:t xml:space="preserve">(wg załącznika nr </w:t>
      </w:r>
      <w:r w:rsidR="001F65BD" w:rsidRPr="001F65BD">
        <w:rPr>
          <w:rFonts w:ascii="Times New Roman" w:hAnsi="Times New Roman" w:cs="Times New Roman"/>
          <w:b/>
          <w:i/>
          <w:sz w:val="24"/>
        </w:rPr>
        <w:t>5</w:t>
      </w:r>
      <w:r w:rsidRPr="001F65BD">
        <w:rPr>
          <w:rFonts w:ascii="Times New Roman" w:hAnsi="Times New Roman" w:cs="Times New Roman"/>
          <w:b/>
          <w:i/>
          <w:sz w:val="24"/>
        </w:rPr>
        <w:t xml:space="preserve"> do </w:t>
      </w:r>
      <w:r w:rsidR="001F65BD" w:rsidRPr="001F65BD">
        <w:rPr>
          <w:rFonts w:ascii="Times New Roman" w:hAnsi="Times New Roman" w:cs="Times New Roman"/>
          <w:b/>
          <w:i/>
          <w:sz w:val="24"/>
        </w:rPr>
        <w:t>SWZ</w:t>
      </w:r>
      <w:r w:rsidRPr="001F65BD">
        <w:rPr>
          <w:rFonts w:ascii="Times New Roman" w:hAnsi="Times New Roman" w:cs="Times New Roman"/>
          <w:b/>
          <w:i/>
          <w:sz w:val="24"/>
        </w:rPr>
        <w:t>);</w:t>
      </w:r>
    </w:p>
    <w:p w14:paraId="1BEAF2DE" w14:textId="77777777" w:rsidR="009121EE" w:rsidRPr="00833210" w:rsidRDefault="009121EE" w:rsidP="009121EE">
      <w:pPr>
        <w:spacing w:after="0" w:line="276" w:lineRule="auto"/>
        <w:ind w:left="993"/>
        <w:contextualSpacing/>
        <w:jc w:val="both"/>
        <w:rPr>
          <w:rFonts w:ascii="Times New Roman" w:hAnsi="Times New Roman" w:cs="Times New Roman"/>
          <w:color w:val="FF0000"/>
          <w:sz w:val="24"/>
        </w:rPr>
      </w:pPr>
    </w:p>
    <w:p w14:paraId="1F73E81F" w14:textId="77777777" w:rsidR="009121EE" w:rsidRPr="00833210" w:rsidRDefault="009121EE" w:rsidP="009121EE">
      <w:pPr>
        <w:spacing w:after="0" w:line="276" w:lineRule="auto"/>
        <w:ind w:left="993"/>
        <w:contextualSpacing/>
        <w:jc w:val="both"/>
        <w:rPr>
          <w:rFonts w:ascii="Times New Roman" w:hAnsi="Times New Roman" w:cs="Times New Roman"/>
          <w:b/>
          <w:i/>
          <w:sz w:val="24"/>
        </w:rPr>
      </w:pPr>
      <w:r w:rsidRPr="00833210">
        <w:rPr>
          <w:rFonts w:ascii="Times New Roman" w:hAnsi="Times New Roman" w:cs="Times New Roman"/>
          <w:b/>
          <w:i/>
          <w:sz w:val="24"/>
        </w:rPr>
        <w:t xml:space="preserve">Informacja: </w:t>
      </w:r>
    </w:p>
    <w:p w14:paraId="3C9CACF4" w14:textId="57D78307" w:rsidR="009121EE" w:rsidRPr="00833210" w:rsidRDefault="009121EE" w:rsidP="009121EE">
      <w:pPr>
        <w:spacing w:after="0" w:line="276" w:lineRule="auto"/>
        <w:ind w:left="1276" w:hanging="283"/>
        <w:contextualSpacing/>
        <w:jc w:val="both"/>
        <w:rPr>
          <w:rFonts w:ascii="Times New Roman" w:hAnsi="Times New Roman" w:cs="Times New Roman"/>
          <w:i/>
          <w:sz w:val="24"/>
        </w:rPr>
      </w:pPr>
      <w:r w:rsidRPr="00833210">
        <w:rPr>
          <w:rFonts w:ascii="Times New Roman" w:hAnsi="Times New Roman" w:cs="Times New Roman"/>
          <w:i/>
          <w:sz w:val="24"/>
        </w:rPr>
        <w:sym w:font="Symbol" w:char="F0B7"/>
      </w:r>
      <w:r w:rsidRPr="00833210">
        <w:rPr>
          <w:rFonts w:ascii="Times New Roman" w:hAnsi="Times New Roman" w:cs="Times New Roman"/>
          <w:i/>
          <w:sz w:val="24"/>
        </w:rPr>
        <w:t xml:space="preserve"> </w:t>
      </w:r>
      <w:r w:rsidRPr="00162754">
        <w:rPr>
          <w:rFonts w:ascii="Times New Roman" w:hAnsi="Times New Roman" w:cs="Times New Roman"/>
          <w:i/>
          <w:sz w:val="24"/>
        </w:rPr>
        <w:t>Jeżeli wykonawca powołuje się na doświadczenie w realizacji robót budowlanych, wykonywanych wspólnie z innymi wykonawcami, to wykaz o którym mowa powyżej dotyczy robót budowlanych, w których wykonaniu Wykonawca ten bezpośrednio uczestniczył (</w:t>
      </w:r>
      <w:r w:rsidRPr="00162754">
        <w:rPr>
          <w:rFonts w:ascii="Times New Roman" w:hAnsi="Times New Roman" w:cs="Times New Roman"/>
          <w:bCs/>
          <w:i/>
          <w:sz w:val="24"/>
          <w:lang w:eastAsia="ar-SA"/>
        </w:rPr>
        <w:t>Zamawiający zastrzega możliwość zwrócenia się do wykonawcy o wyjaśnienia w zakresie faktycznie i konkretnie wykonywanego zakresu prac oraz przedstawienia stosownych dowodów np. umowy konsorcjum, z której wynika zakres obowiązków czy wystawionych przez wykonawcę faktur).</w:t>
      </w:r>
    </w:p>
    <w:p w14:paraId="61A3CF40" w14:textId="77777777" w:rsidR="009121EE" w:rsidRPr="00833210" w:rsidRDefault="009121EE" w:rsidP="009121EE">
      <w:pPr>
        <w:spacing w:after="0" w:line="276" w:lineRule="auto"/>
        <w:ind w:left="1276" w:hanging="283"/>
        <w:contextualSpacing/>
        <w:jc w:val="both"/>
        <w:rPr>
          <w:rFonts w:ascii="Times New Roman" w:hAnsi="Times New Roman" w:cs="Times New Roman"/>
          <w:i/>
          <w:sz w:val="24"/>
        </w:rPr>
      </w:pPr>
      <w:r w:rsidRPr="00833210">
        <w:rPr>
          <w:rFonts w:ascii="Times New Roman" w:hAnsi="Times New Roman" w:cs="Times New Roman"/>
          <w:i/>
          <w:sz w:val="24"/>
        </w:rPr>
        <w:sym w:font="Symbol" w:char="F0B7"/>
      </w:r>
      <w:r w:rsidRPr="00833210">
        <w:rPr>
          <w:rFonts w:ascii="Times New Roman" w:hAnsi="Times New Roman" w:cs="Times New Roman"/>
          <w:i/>
          <w:sz w:val="24"/>
        </w:rPr>
        <w:t xml:space="preserve"> Jeżeli z uzasadnionej przyczyny Wykonawca nie może złożyć podmiotowych środków dowodowych, o których mowa powyżej Wykonawca składa inne podmiotowe środki dowodowe, które w wystarczający sposób potwierdzają spełnianie opisanego przez Zamawiającego warunku udziału w postępowaniu dotyczącego zdolności technicznej lub zawodowej.</w:t>
      </w:r>
    </w:p>
    <w:p w14:paraId="35907C5E" w14:textId="77777777" w:rsidR="005674CC" w:rsidRPr="009C4356" w:rsidRDefault="005674CC" w:rsidP="007E5AC7">
      <w:pPr>
        <w:pStyle w:val="Akapitzlist"/>
        <w:suppressAutoHyphens w:val="0"/>
        <w:autoSpaceDE w:val="0"/>
        <w:spacing w:line="276" w:lineRule="auto"/>
        <w:ind w:left="1134"/>
        <w:jc w:val="both"/>
        <w:rPr>
          <w:b/>
          <w:color w:val="FF0000"/>
        </w:rPr>
      </w:pPr>
    </w:p>
    <w:p w14:paraId="29B671E4" w14:textId="77777777" w:rsidR="00121E6A" w:rsidRPr="00891F27" w:rsidRDefault="00121E6A" w:rsidP="007E5AC7">
      <w:pPr>
        <w:pStyle w:val="Tekstpodstawowy"/>
        <w:numPr>
          <w:ilvl w:val="0"/>
          <w:numId w:val="12"/>
        </w:numPr>
        <w:tabs>
          <w:tab w:val="clear" w:pos="708"/>
          <w:tab w:val="num" w:pos="426"/>
        </w:tabs>
        <w:spacing w:line="276" w:lineRule="auto"/>
        <w:ind w:left="426" w:hanging="284"/>
        <w:contextualSpacing/>
        <w:jc w:val="both"/>
        <w:rPr>
          <w:bCs w:val="0"/>
          <w:u w:val="single"/>
        </w:rPr>
      </w:pPr>
      <w:r w:rsidRPr="00891F27">
        <w:rPr>
          <w:bCs w:val="0"/>
          <w:u w:val="single"/>
        </w:rPr>
        <w:t>INFORMACJE DODATKOWE</w:t>
      </w:r>
    </w:p>
    <w:p w14:paraId="6C618314" w14:textId="77777777" w:rsidR="00121E6A" w:rsidRPr="00891F27" w:rsidRDefault="00121E6A" w:rsidP="007E5AC7">
      <w:pPr>
        <w:pStyle w:val="Akapitzlist"/>
        <w:numPr>
          <w:ilvl w:val="0"/>
          <w:numId w:val="14"/>
        </w:numPr>
        <w:suppressAutoHyphens w:val="0"/>
        <w:autoSpaceDE w:val="0"/>
        <w:spacing w:line="276" w:lineRule="auto"/>
        <w:ind w:left="709" w:hanging="283"/>
        <w:jc w:val="both"/>
        <w:rPr>
          <w:bCs/>
        </w:rPr>
      </w:pPr>
      <w:r w:rsidRPr="00891F27">
        <w:rPr>
          <w:bCs/>
        </w:rPr>
        <w:t xml:space="preserve">Wykonawca nie jest zobowiązany do złożenia podmiotowych środków dowodowych, które zamawiający posiada, jeżeli wykonawca wskaże te środki oraz potwierdzi ich prawidłowość i aktualność. </w:t>
      </w:r>
    </w:p>
    <w:p w14:paraId="73EE8801" w14:textId="6A3C1606" w:rsidR="00121E6A" w:rsidRPr="00891F27" w:rsidRDefault="00121E6A" w:rsidP="007E5AC7">
      <w:pPr>
        <w:pStyle w:val="Akapitzlist"/>
        <w:numPr>
          <w:ilvl w:val="0"/>
          <w:numId w:val="14"/>
        </w:numPr>
        <w:suppressAutoHyphens w:val="0"/>
        <w:autoSpaceDE w:val="0"/>
        <w:spacing w:line="276" w:lineRule="auto"/>
        <w:ind w:left="709" w:hanging="283"/>
        <w:jc w:val="both"/>
        <w:rPr>
          <w:bCs/>
        </w:rPr>
      </w:pPr>
      <w:r w:rsidRPr="00891F27">
        <w:rPr>
          <w:bCs/>
        </w:rPr>
        <w:t>W zakresie nieuregulowanym u</w:t>
      </w:r>
      <w:r w:rsidR="000E7090" w:rsidRPr="00891F27">
        <w:rPr>
          <w:bCs/>
        </w:rPr>
        <w:t xml:space="preserve">stawy </w:t>
      </w:r>
      <w:proofErr w:type="spellStart"/>
      <w:r w:rsidRPr="00891F27">
        <w:rPr>
          <w:bCs/>
        </w:rPr>
        <w:t>Pzp</w:t>
      </w:r>
      <w:proofErr w:type="spellEnd"/>
      <w:r w:rsidRPr="00891F27">
        <w:rPr>
          <w:bCs/>
        </w:rPr>
        <w:t xml:space="preserve"> lub niniejszą SWZ do oświadczeń i dokumentów składanych przez Wykonawcę w postępowaniu zastosowanie mają w szczególności przepisy:</w:t>
      </w:r>
    </w:p>
    <w:p w14:paraId="20E48461" w14:textId="77777777" w:rsidR="00121E6A" w:rsidRPr="00891F27" w:rsidRDefault="00121E6A" w:rsidP="007E5AC7">
      <w:pPr>
        <w:numPr>
          <w:ilvl w:val="0"/>
          <w:numId w:val="15"/>
        </w:numPr>
        <w:suppressAutoHyphens/>
        <w:spacing w:after="0" w:line="276" w:lineRule="auto"/>
        <w:ind w:left="1418" w:hanging="284"/>
        <w:contextualSpacing/>
        <w:jc w:val="both"/>
        <w:rPr>
          <w:rFonts w:ascii="Times New Roman" w:hAnsi="Times New Roman" w:cs="Times New Roman"/>
          <w:i/>
          <w:sz w:val="24"/>
        </w:rPr>
      </w:pPr>
      <w:r w:rsidRPr="00891F27">
        <w:rPr>
          <w:rFonts w:ascii="Times New Roman" w:hAnsi="Times New Roman" w:cs="Times New Roman"/>
          <w:i/>
          <w:sz w:val="24"/>
        </w:rPr>
        <w:t xml:space="preserve">Rozporządzenia Ministra Rozwoju, Pracy i Technologii z dnia 23 grudnia 2020 r. w sprawie podmiotowych środków dowodowych oraz innych dokumentów lub oświadczeń, jakich może żądać zamawiający od wykonawcy </w:t>
      </w:r>
    </w:p>
    <w:p w14:paraId="79B73402" w14:textId="77777777" w:rsidR="00121E6A" w:rsidRPr="00891F27" w:rsidRDefault="00121E6A" w:rsidP="007E5AC7">
      <w:pPr>
        <w:numPr>
          <w:ilvl w:val="0"/>
          <w:numId w:val="15"/>
        </w:numPr>
        <w:suppressAutoHyphens/>
        <w:spacing w:after="0" w:line="276" w:lineRule="auto"/>
        <w:ind w:left="1418" w:hanging="284"/>
        <w:contextualSpacing/>
        <w:jc w:val="both"/>
        <w:rPr>
          <w:rFonts w:ascii="Times New Roman" w:hAnsi="Times New Roman" w:cs="Times New Roman"/>
          <w:i/>
          <w:sz w:val="24"/>
        </w:rPr>
      </w:pPr>
      <w:r w:rsidRPr="00891F27">
        <w:rPr>
          <w:rFonts w:ascii="Times New Roman" w:hAnsi="Times New Roman" w:cs="Times New Roman"/>
          <w:i/>
          <w:sz w:val="24"/>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4532877" w14:textId="77777777" w:rsidR="00121E6A" w:rsidRPr="00FB0CC4" w:rsidRDefault="00121E6A" w:rsidP="007E5AC7">
      <w:pPr>
        <w:spacing w:after="0" w:line="276" w:lineRule="auto"/>
        <w:contextualSpacing/>
        <w:jc w:val="both"/>
        <w:rPr>
          <w:rFonts w:ascii="Times New Roman" w:hAnsi="Times New Roman" w:cs="Times New Roman"/>
          <w:b/>
          <w:sz w:val="24"/>
        </w:rPr>
      </w:pPr>
    </w:p>
    <w:p w14:paraId="05441AE6" w14:textId="6C19EE87" w:rsidR="00121E6A" w:rsidRPr="00FB0CC4" w:rsidRDefault="00121E6A" w:rsidP="007E5AC7">
      <w:pPr>
        <w:pStyle w:val="Tekstpodstawowy"/>
        <w:numPr>
          <w:ilvl w:val="0"/>
          <w:numId w:val="12"/>
        </w:numPr>
        <w:tabs>
          <w:tab w:val="clear" w:pos="708"/>
          <w:tab w:val="num" w:pos="426"/>
        </w:tabs>
        <w:spacing w:line="276" w:lineRule="auto"/>
        <w:ind w:left="426" w:hanging="284"/>
        <w:contextualSpacing/>
        <w:jc w:val="both"/>
        <w:rPr>
          <w:bCs w:val="0"/>
          <w:u w:val="single"/>
        </w:rPr>
      </w:pPr>
      <w:r w:rsidRPr="00FB0CC4">
        <w:rPr>
          <w:bCs w:val="0"/>
          <w:u w:val="single"/>
        </w:rPr>
        <w:t>INFORMACJA DLA WYKONAWCÓW POLEGAJĄCYCH NA ZASOBACH INNYCH PODMIOTÓW, NA ZASAD</w:t>
      </w:r>
      <w:r w:rsidR="00D36DE6" w:rsidRPr="00FB0CC4">
        <w:rPr>
          <w:bCs w:val="0"/>
          <w:u w:val="single"/>
        </w:rPr>
        <w:t>A</w:t>
      </w:r>
      <w:r w:rsidRPr="00FB0CC4">
        <w:rPr>
          <w:bCs w:val="0"/>
          <w:u w:val="single"/>
        </w:rPr>
        <w:t>CH OKREŚLONYCH W ART. 118-123 U</w:t>
      </w:r>
      <w:r w:rsidR="00BF5E95" w:rsidRPr="00FB0CC4">
        <w:rPr>
          <w:bCs w:val="0"/>
          <w:u w:val="single"/>
        </w:rPr>
        <w:t xml:space="preserve">STAWY </w:t>
      </w:r>
      <w:r w:rsidRPr="00FB0CC4">
        <w:rPr>
          <w:bCs w:val="0"/>
          <w:u w:val="single"/>
        </w:rPr>
        <w:t>PZP ORAZ ZAMIERZAJĄCYCH POWIERZYĆ WYKONANIE CZĘŚCI ZAMÓWIENIA PODWYKONAWCOM</w:t>
      </w:r>
    </w:p>
    <w:p w14:paraId="20C8AFD7" w14:textId="77777777" w:rsidR="00121E6A" w:rsidRPr="009C4356" w:rsidRDefault="00121E6A" w:rsidP="007E5AC7">
      <w:pPr>
        <w:pStyle w:val="Akapitzlist"/>
        <w:suppressAutoHyphens w:val="0"/>
        <w:autoSpaceDE w:val="0"/>
        <w:spacing w:line="276" w:lineRule="auto"/>
        <w:ind w:left="851"/>
        <w:jc w:val="both"/>
        <w:rPr>
          <w:bCs/>
          <w:color w:val="FF0000"/>
        </w:rPr>
      </w:pPr>
    </w:p>
    <w:p w14:paraId="4E0E8D1E" w14:textId="1E25D121" w:rsidR="00121E6A" w:rsidRPr="00FB0CC4" w:rsidRDefault="00121E6A" w:rsidP="007E5AC7">
      <w:pPr>
        <w:pStyle w:val="Akapitzlist"/>
        <w:numPr>
          <w:ilvl w:val="0"/>
          <w:numId w:val="16"/>
        </w:numPr>
        <w:tabs>
          <w:tab w:val="left" w:pos="709"/>
        </w:tabs>
        <w:suppressAutoHyphens w:val="0"/>
        <w:autoSpaceDE w:val="0"/>
        <w:spacing w:line="276" w:lineRule="auto"/>
        <w:ind w:left="851" w:hanging="425"/>
        <w:jc w:val="both"/>
        <w:rPr>
          <w:rFonts w:eastAsia="Times New Roman"/>
          <w:bCs/>
        </w:rPr>
      </w:pPr>
      <w:r w:rsidRPr="00FB0CC4">
        <w:rPr>
          <w:bCs/>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Pr="00FB0CC4">
        <w:rPr>
          <w:rFonts w:eastAsia="Times New Roman"/>
          <w:bCs/>
        </w:rPr>
        <w:t xml:space="preserve"> (na</w:t>
      </w:r>
      <w:r w:rsidR="009E4351" w:rsidRPr="00FB0CC4">
        <w:rPr>
          <w:rFonts w:eastAsia="Times New Roman"/>
          <w:bCs/>
        </w:rPr>
        <w:t xml:space="preserve"> zasadach określonych w art. 118</w:t>
      </w:r>
      <w:r w:rsidRPr="00FB0CC4">
        <w:rPr>
          <w:rFonts w:eastAsia="Times New Roman"/>
          <w:bCs/>
        </w:rPr>
        <w:t xml:space="preserve"> - 123 u</w:t>
      </w:r>
      <w:r w:rsidR="000E7090" w:rsidRPr="00FB0CC4">
        <w:rPr>
          <w:rFonts w:eastAsia="Times New Roman"/>
          <w:bCs/>
        </w:rPr>
        <w:t xml:space="preserve">stawy </w:t>
      </w:r>
      <w:proofErr w:type="spellStart"/>
      <w:r w:rsidRPr="00FB0CC4">
        <w:rPr>
          <w:rFonts w:eastAsia="Times New Roman"/>
          <w:bCs/>
        </w:rPr>
        <w:t>Pzp</w:t>
      </w:r>
      <w:proofErr w:type="spellEnd"/>
      <w:r w:rsidRPr="00FB0CC4">
        <w:rPr>
          <w:rFonts w:eastAsia="Times New Roman"/>
          <w:bCs/>
        </w:rPr>
        <w:t>).</w:t>
      </w:r>
    </w:p>
    <w:p w14:paraId="3E312FA7" w14:textId="77777777" w:rsidR="00121E6A" w:rsidRPr="00FB0CC4" w:rsidRDefault="00121E6A" w:rsidP="007E5AC7">
      <w:pPr>
        <w:pStyle w:val="Akapitzlist"/>
        <w:numPr>
          <w:ilvl w:val="0"/>
          <w:numId w:val="16"/>
        </w:numPr>
        <w:tabs>
          <w:tab w:val="left" w:pos="851"/>
        </w:tabs>
        <w:suppressAutoHyphens w:val="0"/>
        <w:autoSpaceDE w:val="0"/>
        <w:spacing w:line="276" w:lineRule="auto"/>
        <w:ind w:left="851" w:hanging="425"/>
        <w:jc w:val="both"/>
        <w:rPr>
          <w:b/>
          <w:bCs/>
        </w:rPr>
      </w:pPr>
      <w:r w:rsidRPr="00FB0CC4">
        <w:rPr>
          <w:bCs/>
        </w:rPr>
        <w:lastRenderedPageBreak/>
        <w:t xml:space="preserve">Wykonawca, który polega na zdolnościach lub sytuacji podmiotów udostępniających zasoby, składa, wraz z ofertą, </w:t>
      </w:r>
      <w:r w:rsidRPr="00FB0CC4">
        <w:rPr>
          <w:b/>
          <w:bCs/>
        </w:rPr>
        <w:t xml:space="preserve">zobowiązanie podmiotu udostępniającego zasoby do oddania mu do dyspozycji niezbędnych zasobów na potrzeby realizacji danego zamówienia </w:t>
      </w:r>
      <w:r w:rsidRPr="00FB0CC4">
        <w:rPr>
          <w:bCs/>
        </w:rPr>
        <w:t>lub</w:t>
      </w:r>
      <w:r w:rsidRPr="00FB0CC4">
        <w:rPr>
          <w:b/>
          <w:bCs/>
        </w:rPr>
        <w:t xml:space="preserve"> inny podmiotowy środek dowodowy potwierdzający, że wykonawca realizując zamówienie, będzie dysponował niezbędnymi zasobami tych podmiotów.</w:t>
      </w:r>
    </w:p>
    <w:p w14:paraId="7FFDE3D8" w14:textId="77777777" w:rsidR="00121E6A" w:rsidRPr="009D7BDA" w:rsidRDefault="00121E6A" w:rsidP="007E5AC7">
      <w:pPr>
        <w:pStyle w:val="Akapitzlist"/>
        <w:numPr>
          <w:ilvl w:val="0"/>
          <w:numId w:val="16"/>
        </w:numPr>
        <w:tabs>
          <w:tab w:val="left" w:pos="851"/>
        </w:tabs>
        <w:suppressAutoHyphens w:val="0"/>
        <w:autoSpaceDE w:val="0"/>
        <w:spacing w:line="276" w:lineRule="auto"/>
        <w:ind w:left="851" w:hanging="425"/>
        <w:jc w:val="both"/>
        <w:rPr>
          <w:b/>
          <w:bCs/>
        </w:rPr>
      </w:pPr>
      <w:r w:rsidRPr="009D7BDA">
        <w:rPr>
          <w:rFonts w:eastAsia="Times New Roman"/>
          <w:bCs/>
        </w:rPr>
        <w:t>Zobowiązanie podmiotu udostępniającego zasoby, o którym mowa powyżej, potwierdza, że stosunek łączący wykonawcę z podmiotami udostępniającymi zasoby gwarantuje rzeczywisty dostęp do tych zasobów oraz określa w szczególności:</w:t>
      </w:r>
    </w:p>
    <w:p w14:paraId="4A1ACEED" w14:textId="77777777" w:rsidR="00121E6A" w:rsidRPr="009D7BDA" w:rsidRDefault="00121E6A" w:rsidP="007E5AC7">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9D7BDA">
        <w:rPr>
          <w:rFonts w:ascii="Times New Roman" w:eastAsia="Times New Roman" w:hAnsi="Times New Roman" w:cs="Times New Roman"/>
          <w:bCs/>
          <w:sz w:val="24"/>
        </w:rPr>
        <w:t>zakres dostępnych wykonawcy zasobów podmiotu udostępniającego zasoby;</w:t>
      </w:r>
    </w:p>
    <w:p w14:paraId="018144E0" w14:textId="77777777" w:rsidR="00121E6A" w:rsidRPr="009D7BDA" w:rsidRDefault="00121E6A" w:rsidP="007E5AC7">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9D7BDA">
        <w:rPr>
          <w:rFonts w:ascii="Times New Roman" w:eastAsia="Times New Roman" w:hAnsi="Times New Roman" w:cs="Times New Roman"/>
          <w:bCs/>
          <w:sz w:val="24"/>
        </w:rPr>
        <w:t>sposób i okres udostępnienia wykonawcy i wykorzystania przez niego zasobów podmiotu udostępniającego te zasoby przy wykonywaniu zamówienia;</w:t>
      </w:r>
    </w:p>
    <w:p w14:paraId="573BF2A1" w14:textId="77777777" w:rsidR="00121E6A" w:rsidRPr="009D7BDA" w:rsidRDefault="00121E6A" w:rsidP="007E5AC7">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9D7BDA">
        <w:rPr>
          <w:rFonts w:ascii="Times New Roman" w:eastAsia="Times New Roman" w:hAnsi="Times New Roman" w:cs="Times New Roman"/>
          <w:bCs/>
          <w:sz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1D7FF9B" w14:textId="77777777" w:rsidR="00121E6A" w:rsidRPr="009D7BDA" w:rsidRDefault="00121E6A" w:rsidP="007E5AC7">
      <w:pPr>
        <w:pStyle w:val="Akapitzlist"/>
        <w:numPr>
          <w:ilvl w:val="0"/>
          <w:numId w:val="16"/>
        </w:numPr>
        <w:tabs>
          <w:tab w:val="left" w:pos="851"/>
        </w:tabs>
        <w:suppressAutoHyphens w:val="0"/>
        <w:autoSpaceDE w:val="0"/>
        <w:spacing w:line="276" w:lineRule="auto"/>
        <w:ind w:left="851" w:hanging="425"/>
        <w:jc w:val="both"/>
        <w:rPr>
          <w:rFonts w:eastAsia="Times New Roman"/>
          <w:b/>
          <w:bCs/>
        </w:rPr>
      </w:pPr>
      <w:r w:rsidRPr="009D7BDA">
        <w:rPr>
          <w:bCs/>
        </w:rPr>
        <w:t xml:space="preserve">W </w:t>
      </w:r>
      <w:r w:rsidRPr="009D7BDA">
        <w:rPr>
          <w:rFonts w:eastAsia="Times New Roman"/>
          <w:bCs/>
        </w:rPr>
        <w:t>odniesieniu</w:t>
      </w:r>
      <w:r w:rsidRPr="009D7BDA">
        <w:rPr>
          <w:bCs/>
        </w:rPr>
        <w:t xml:space="preserve">  do  warunków  dotyczących  wykształcenia,  kwalifikacji  zawodowych  lub doświadczenia, Wykonawcy mogą polegać na zdolnościach podmiotów udostępniających zasoby,</w:t>
      </w:r>
      <w:r w:rsidRPr="009D7BDA">
        <w:rPr>
          <w:rFonts w:eastAsia="Times New Roman"/>
          <w:bCs/>
        </w:rPr>
        <w:t xml:space="preserve"> </w:t>
      </w:r>
      <w:r w:rsidRPr="009D7BDA">
        <w:rPr>
          <w:rFonts w:eastAsia="Times New Roman"/>
          <w:b/>
          <w:bCs/>
        </w:rPr>
        <w:t>jeśli podmioty te wykonają roboty budowlane lub usługi, do realizacji których te zdolności są wymagane.</w:t>
      </w:r>
    </w:p>
    <w:p w14:paraId="0073DF31" w14:textId="29A1922F" w:rsidR="00D62A90" w:rsidRPr="00820FFC" w:rsidRDefault="00D62A90" w:rsidP="007E5AC7">
      <w:pPr>
        <w:pStyle w:val="Akapitzlist"/>
        <w:numPr>
          <w:ilvl w:val="0"/>
          <w:numId w:val="16"/>
        </w:numPr>
        <w:tabs>
          <w:tab w:val="left" w:pos="851"/>
        </w:tabs>
        <w:suppressAutoHyphens w:val="0"/>
        <w:autoSpaceDE w:val="0"/>
        <w:spacing w:line="276" w:lineRule="auto"/>
        <w:ind w:left="851" w:hanging="425"/>
        <w:jc w:val="both"/>
        <w:rPr>
          <w:rFonts w:eastAsia="Times New Roman"/>
          <w:bCs/>
        </w:rPr>
      </w:pPr>
      <w:r w:rsidRPr="009D7BDA">
        <w:rPr>
          <w:rFonts w:eastAsia="Times New Roman"/>
          <w:bCs/>
        </w:rPr>
        <w:t>Wykonawca</w:t>
      </w:r>
      <w:r w:rsidRPr="009D7BDA">
        <w:rPr>
          <w:bCs/>
        </w:rPr>
        <w:t xml:space="preserve">, w przypadku polegania na zdolnościach lub sytuacji podmiotów udostępniających zasoby, przedstawia, wraz z oświadczeniem, o którym </w:t>
      </w:r>
      <w:r w:rsidR="00AC7E49" w:rsidRPr="009D7BDA">
        <w:rPr>
          <w:bCs/>
        </w:rPr>
        <w:t xml:space="preserve">mowa w rozdz. X pkt 1 </w:t>
      </w:r>
      <w:proofErr w:type="spellStart"/>
      <w:r w:rsidR="00AC7E49" w:rsidRPr="009D7BDA">
        <w:rPr>
          <w:bCs/>
        </w:rPr>
        <w:t>ppkt</w:t>
      </w:r>
      <w:proofErr w:type="spellEnd"/>
      <w:r w:rsidR="00AC7E49" w:rsidRPr="009D7BDA">
        <w:rPr>
          <w:bCs/>
        </w:rPr>
        <w:t xml:space="preserve"> 1 SWZ</w:t>
      </w:r>
      <w:r w:rsidRPr="009D7BDA">
        <w:rPr>
          <w:bCs/>
        </w:rPr>
        <w:t xml:space="preserve">, także </w:t>
      </w:r>
      <w:r w:rsidRPr="009D7BDA">
        <w:rPr>
          <w:rFonts w:eastAsia="Times New Roman"/>
          <w:b/>
          <w:bCs/>
        </w:rPr>
        <w:t xml:space="preserve">oświadczenie podmiotu udostępniającego zasoby, potwierdzające brak podstaw wykluczenia tego podmiotu </w:t>
      </w:r>
      <w:r w:rsidRPr="009D7BDA">
        <w:rPr>
          <w:b/>
        </w:rPr>
        <w:t>(art. 108 ust. 1 u</w:t>
      </w:r>
      <w:r w:rsidR="000E7090" w:rsidRPr="009D7BDA">
        <w:rPr>
          <w:b/>
        </w:rPr>
        <w:t xml:space="preserve">stawy </w:t>
      </w:r>
      <w:proofErr w:type="spellStart"/>
      <w:r w:rsidRPr="009D7BDA">
        <w:rPr>
          <w:b/>
        </w:rPr>
        <w:t>Pzp</w:t>
      </w:r>
      <w:proofErr w:type="spellEnd"/>
      <w:r w:rsidRPr="009D7BDA">
        <w:rPr>
          <w:b/>
        </w:rPr>
        <w:t xml:space="preserve">) </w:t>
      </w:r>
      <w:r w:rsidRPr="009D7BDA">
        <w:rPr>
          <w:rFonts w:eastAsia="Times New Roman"/>
          <w:b/>
          <w:bCs/>
        </w:rPr>
        <w:t>oraz odpowiednio spełnianie warunków udziału w </w:t>
      </w:r>
      <w:r w:rsidRPr="00820FFC">
        <w:rPr>
          <w:rFonts w:eastAsia="Times New Roman"/>
          <w:b/>
          <w:bCs/>
        </w:rPr>
        <w:t>postępowaniu, w zakresie, w jakim wykonawca powołuje się na jego zasoby</w:t>
      </w:r>
      <w:r w:rsidRPr="00820FFC">
        <w:rPr>
          <w:rFonts w:eastAsia="Times New Roman"/>
          <w:bCs/>
        </w:rPr>
        <w:t xml:space="preserve">, stanowiące </w:t>
      </w:r>
      <w:r w:rsidR="00AC7E49" w:rsidRPr="00820FFC">
        <w:rPr>
          <w:rFonts w:eastAsia="Times New Roman"/>
          <w:bCs/>
          <w:i/>
        </w:rPr>
        <w:t xml:space="preserve">załącznik nr </w:t>
      </w:r>
      <w:r w:rsidR="00820FFC" w:rsidRPr="00820FFC">
        <w:rPr>
          <w:rFonts w:eastAsia="Times New Roman"/>
          <w:bCs/>
          <w:i/>
        </w:rPr>
        <w:t>7</w:t>
      </w:r>
      <w:r w:rsidR="00AC7E49" w:rsidRPr="00820FFC">
        <w:rPr>
          <w:rFonts w:eastAsia="Times New Roman"/>
          <w:bCs/>
          <w:i/>
        </w:rPr>
        <w:t xml:space="preserve"> do SWZ</w:t>
      </w:r>
      <w:r w:rsidRPr="00820FFC">
        <w:rPr>
          <w:rFonts w:eastAsia="Times New Roman"/>
          <w:bCs/>
        </w:rPr>
        <w:t>.</w:t>
      </w:r>
    </w:p>
    <w:p w14:paraId="56DE8FB3" w14:textId="16609B2C" w:rsidR="005735EA" w:rsidRPr="0095390A" w:rsidRDefault="005735EA" w:rsidP="007E5AC7">
      <w:pPr>
        <w:pStyle w:val="Akapitzlist"/>
        <w:numPr>
          <w:ilvl w:val="0"/>
          <w:numId w:val="16"/>
        </w:numPr>
        <w:tabs>
          <w:tab w:val="left" w:pos="851"/>
        </w:tabs>
        <w:suppressAutoHyphens w:val="0"/>
        <w:autoSpaceDE w:val="0"/>
        <w:spacing w:line="276" w:lineRule="auto"/>
        <w:ind w:left="851" w:hanging="425"/>
        <w:jc w:val="both"/>
        <w:rPr>
          <w:rFonts w:eastAsia="Times New Roman"/>
          <w:bCs/>
        </w:rPr>
      </w:pPr>
      <w:r w:rsidRPr="00820FFC">
        <w:rPr>
          <w:rFonts w:eastAsia="Times New Roman"/>
          <w:bCs/>
        </w:rPr>
        <w:t>Zamawiający ocenia, czy udostępniane wykonawcy przez podmioty udostępniające zasoby zdolności techniczne lub zawodowe lub ich sytuacja finansowa lub ekonomiczna</w:t>
      </w:r>
      <w:r w:rsidRPr="0095390A">
        <w:rPr>
          <w:rFonts w:eastAsia="Times New Roman"/>
          <w:bCs/>
        </w:rPr>
        <w:t>, pozwalają na wykazanie przez wykonawcę spełniania warunków udziału w postępowaniu, a także bada, czy nie zachodzą wobec tego podmiotu podstawy wykluczenia, które zostały przewidziane względem wykonawcy.</w:t>
      </w:r>
    </w:p>
    <w:p w14:paraId="46759894" w14:textId="164856D5" w:rsidR="00121E6A" w:rsidRPr="0095390A" w:rsidRDefault="00121E6A" w:rsidP="007E5AC7">
      <w:pPr>
        <w:pStyle w:val="Akapitzlist"/>
        <w:numPr>
          <w:ilvl w:val="0"/>
          <w:numId w:val="16"/>
        </w:numPr>
        <w:tabs>
          <w:tab w:val="left" w:pos="851"/>
        </w:tabs>
        <w:suppressAutoHyphens w:val="0"/>
        <w:autoSpaceDE w:val="0"/>
        <w:spacing w:line="276" w:lineRule="auto"/>
        <w:ind w:left="851" w:hanging="425"/>
        <w:jc w:val="both"/>
        <w:rPr>
          <w:bCs/>
        </w:rPr>
      </w:pPr>
      <w:r w:rsidRPr="0095390A">
        <w:rPr>
          <w:rFonts w:eastAsia="Times New Roman"/>
          <w:bCs/>
        </w:rPr>
        <w:t>Wykonawca</w:t>
      </w:r>
      <w:r w:rsidRPr="0095390A">
        <w:rPr>
          <w:bCs/>
        </w:rPr>
        <w:t xml:space="preserve">, który zamierza powierzyć wykonanie części zamówienia podwykonawcom, na etapie postępowania o udzielenie zamówienia publicznego jest zobowiązany wskazać w ofercie części zamówienia, których wykonanie zamierza powierzyć podwykonawcom oraz jeżeli są już znani, podać nazwy ewentualnych podwykonawców (Wykonawca zamieszcza informacje w tym zakresie </w:t>
      </w:r>
      <w:r w:rsidR="00457555" w:rsidRPr="0095390A">
        <w:rPr>
          <w:bCs/>
        </w:rPr>
        <w:t>w formularzu oferty</w:t>
      </w:r>
      <w:r w:rsidRPr="0095390A">
        <w:rPr>
          <w:bCs/>
        </w:rPr>
        <w:t>).</w:t>
      </w:r>
    </w:p>
    <w:p w14:paraId="51DC4C60" w14:textId="77777777" w:rsidR="00B25965" w:rsidRPr="009C4356" w:rsidRDefault="00B25965" w:rsidP="007E5AC7">
      <w:pPr>
        <w:pStyle w:val="Tekstpodstawowy"/>
        <w:spacing w:line="276" w:lineRule="auto"/>
        <w:ind w:left="426"/>
        <w:contextualSpacing/>
        <w:jc w:val="both"/>
        <w:rPr>
          <w:bCs w:val="0"/>
          <w:color w:val="FF0000"/>
          <w:u w:val="single"/>
        </w:rPr>
      </w:pPr>
    </w:p>
    <w:p w14:paraId="3399A452" w14:textId="77777777" w:rsidR="00121E6A" w:rsidRPr="00A30575" w:rsidRDefault="00121E6A" w:rsidP="007E5AC7">
      <w:pPr>
        <w:pStyle w:val="Tekstpodstawowy"/>
        <w:numPr>
          <w:ilvl w:val="0"/>
          <w:numId w:val="12"/>
        </w:numPr>
        <w:tabs>
          <w:tab w:val="clear" w:pos="708"/>
          <w:tab w:val="num" w:pos="426"/>
        </w:tabs>
        <w:spacing w:line="276" w:lineRule="auto"/>
        <w:ind w:left="426" w:hanging="284"/>
        <w:contextualSpacing/>
        <w:jc w:val="both"/>
        <w:rPr>
          <w:bCs w:val="0"/>
          <w:u w:val="single"/>
        </w:rPr>
      </w:pPr>
      <w:r w:rsidRPr="00A30575">
        <w:rPr>
          <w:bCs w:val="0"/>
          <w:u w:val="single"/>
        </w:rPr>
        <w:t>INFORMACJE DODATKOWE DLA W</w:t>
      </w:r>
      <w:r w:rsidR="00E94D7D" w:rsidRPr="00A30575">
        <w:rPr>
          <w:bCs w:val="0"/>
          <w:u w:val="single"/>
        </w:rPr>
        <w:t xml:space="preserve">YKONAWCÓW WSPÓLNIE UBIEGAJĄCYCH </w:t>
      </w:r>
      <w:r w:rsidRPr="00A30575">
        <w:rPr>
          <w:bCs w:val="0"/>
          <w:u w:val="single"/>
        </w:rPr>
        <w:t>SIĘ O UDZIELENIE ZAMÓWIENIA (KONSORCJA/ SPÓŁKI CYWILNE)</w:t>
      </w:r>
    </w:p>
    <w:p w14:paraId="2841AC9E" w14:textId="77777777" w:rsidR="00121E6A" w:rsidRPr="009C4356" w:rsidRDefault="00121E6A" w:rsidP="007E5AC7">
      <w:pPr>
        <w:spacing w:after="0" w:line="276" w:lineRule="auto"/>
        <w:contextualSpacing/>
        <w:jc w:val="both"/>
        <w:rPr>
          <w:rFonts w:ascii="Times New Roman" w:hAnsi="Times New Roman" w:cs="Times New Roman"/>
          <w:b/>
          <w:color w:val="FF0000"/>
        </w:rPr>
      </w:pPr>
    </w:p>
    <w:p w14:paraId="7A87E02B" w14:textId="77777777" w:rsidR="00121E6A" w:rsidRPr="00A30575" w:rsidRDefault="00121E6A" w:rsidP="007E5AC7">
      <w:pPr>
        <w:pStyle w:val="Akapitzlist"/>
        <w:numPr>
          <w:ilvl w:val="0"/>
          <w:numId w:val="18"/>
        </w:numPr>
        <w:tabs>
          <w:tab w:val="left" w:pos="851"/>
        </w:tabs>
        <w:suppressAutoHyphens w:val="0"/>
        <w:autoSpaceDE w:val="0"/>
        <w:spacing w:line="276" w:lineRule="auto"/>
        <w:ind w:left="851"/>
        <w:jc w:val="both"/>
        <w:rPr>
          <w:bCs/>
        </w:rPr>
      </w:pPr>
      <w:r w:rsidRPr="00A30575">
        <w:rPr>
          <w:bCs/>
        </w:rPr>
        <w:t>Wykonawcy mogą wspólnie ubiegać się o udzielenie zamówienia.</w:t>
      </w:r>
    </w:p>
    <w:p w14:paraId="49AFC95B" w14:textId="77777777" w:rsidR="00121E6A" w:rsidRPr="00A30575" w:rsidRDefault="00121E6A" w:rsidP="007E5AC7">
      <w:pPr>
        <w:pStyle w:val="Akapitzlist"/>
        <w:numPr>
          <w:ilvl w:val="0"/>
          <w:numId w:val="18"/>
        </w:numPr>
        <w:tabs>
          <w:tab w:val="left" w:pos="851"/>
        </w:tabs>
        <w:suppressAutoHyphens w:val="0"/>
        <w:autoSpaceDE w:val="0"/>
        <w:spacing w:line="276" w:lineRule="auto"/>
        <w:ind w:left="851"/>
        <w:jc w:val="both"/>
        <w:rPr>
          <w:bCs/>
        </w:rPr>
      </w:pPr>
      <w:r w:rsidRPr="00A30575">
        <w:rPr>
          <w:bCs/>
        </w:rPr>
        <w:t>Przepisy dotyczące wykonawcy stosuje się odpowiednio do wykonawców, o których mowa w pkt 1.</w:t>
      </w:r>
    </w:p>
    <w:p w14:paraId="77CC8C16" w14:textId="1688D86B" w:rsidR="00121E6A" w:rsidRPr="00A30575" w:rsidRDefault="00121E6A" w:rsidP="007E5AC7">
      <w:pPr>
        <w:pStyle w:val="Akapitzlist"/>
        <w:numPr>
          <w:ilvl w:val="0"/>
          <w:numId w:val="18"/>
        </w:numPr>
        <w:tabs>
          <w:tab w:val="left" w:pos="851"/>
        </w:tabs>
        <w:suppressAutoHyphens w:val="0"/>
        <w:autoSpaceDE w:val="0"/>
        <w:spacing w:line="276" w:lineRule="auto"/>
        <w:ind w:left="851"/>
        <w:jc w:val="both"/>
        <w:rPr>
          <w:bCs/>
        </w:rPr>
      </w:pPr>
      <w:r w:rsidRPr="00A30575">
        <w:rPr>
          <w:bCs/>
        </w:rPr>
        <w:t>W przypadku Wykonawców wspólnie ubiegających się o udzielenie zam</w:t>
      </w:r>
      <w:r w:rsidR="00EB3A87" w:rsidRPr="00A30575">
        <w:rPr>
          <w:bCs/>
        </w:rPr>
        <w:t>ówienia, oświadczenie, o którym</w:t>
      </w:r>
      <w:r w:rsidRPr="00A30575">
        <w:rPr>
          <w:bCs/>
        </w:rPr>
        <w:t xml:space="preserve"> mowa w </w:t>
      </w:r>
      <w:r w:rsidR="003933FC" w:rsidRPr="00A30575">
        <w:rPr>
          <w:bCs/>
        </w:rPr>
        <w:t xml:space="preserve">rozdz. X </w:t>
      </w:r>
      <w:r w:rsidR="008F2F1E" w:rsidRPr="00A30575">
        <w:rPr>
          <w:bCs/>
        </w:rPr>
        <w:t xml:space="preserve">pkt </w:t>
      </w:r>
      <w:r w:rsidR="003933FC" w:rsidRPr="00A30575">
        <w:rPr>
          <w:bCs/>
        </w:rPr>
        <w:t>1</w:t>
      </w:r>
      <w:r w:rsidRPr="00A30575">
        <w:rPr>
          <w:bCs/>
        </w:rPr>
        <w:t xml:space="preserve"> </w:t>
      </w:r>
      <w:proofErr w:type="spellStart"/>
      <w:r w:rsidR="008F2F1E" w:rsidRPr="00A30575">
        <w:rPr>
          <w:bCs/>
        </w:rPr>
        <w:t>p</w:t>
      </w:r>
      <w:r w:rsidRPr="00A30575">
        <w:rPr>
          <w:bCs/>
        </w:rPr>
        <w:t>pkt</w:t>
      </w:r>
      <w:proofErr w:type="spellEnd"/>
      <w:r w:rsidRPr="00A30575">
        <w:rPr>
          <w:bCs/>
        </w:rPr>
        <w:t xml:space="preserve"> 1 </w:t>
      </w:r>
      <w:r w:rsidR="00AC7E49" w:rsidRPr="00A30575">
        <w:rPr>
          <w:bCs/>
        </w:rPr>
        <w:t>SWZ</w:t>
      </w:r>
      <w:r w:rsidRPr="00A30575">
        <w:rPr>
          <w:bCs/>
        </w:rPr>
        <w:t xml:space="preserve"> składa każdy z wykonawców. </w:t>
      </w:r>
      <w:r w:rsidRPr="00A30575">
        <w:rPr>
          <w:bCs/>
        </w:rPr>
        <w:lastRenderedPageBreak/>
        <w:t>Oświadczenia te potwierdzają brak podstaw wykluczenia oraz spełnianie warunków udziału w postępowaniu w zakresie, w jakim każdy z wykonawców wykazuje spełnianie warunków udziału w postępowaniu.</w:t>
      </w:r>
    </w:p>
    <w:p w14:paraId="7D2714A3" w14:textId="77777777" w:rsidR="00121E6A" w:rsidRPr="00F471DE" w:rsidRDefault="00121E6A" w:rsidP="007E5AC7">
      <w:pPr>
        <w:pStyle w:val="Akapitzlist"/>
        <w:numPr>
          <w:ilvl w:val="0"/>
          <w:numId w:val="18"/>
        </w:numPr>
        <w:tabs>
          <w:tab w:val="left" w:pos="851"/>
        </w:tabs>
        <w:suppressAutoHyphens w:val="0"/>
        <w:autoSpaceDE w:val="0"/>
        <w:spacing w:line="276" w:lineRule="auto"/>
        <w:ind w:left="851"/>
        <w:jc w:val="both"/>
        <w:rPr>
          <w:bCs/>
        </w:rPr>
      </w:pPr>
      <w:r w:rsidRPr="00F471DE">
        <w:rPr>
          <w:bCs/>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14:paraId="5F4F99BD" w14:textId="77777777" w:rsidR="00121E6A" w:rsidRPr="00F471DE" w:rsidRDefault="00121E6A" w:rsidP="007E5AC7">
      <w:pPr>
        <w:spacing w:after="0" w:line="276" w:lineRule="auto"/>
        <w:ind w:left="851"/>
        <w:contextualSpacing/>
        <w:jc w:val="both"/>
        <w:rPr>
          <w:rFonts w:ascii="Times New Roman" w:hAnsi="Times New Roman" w:cs="Times New Roman"/>
          <w:sz w:val="24"/>
          <w:u w:val="single"/>
        </w:rPr>
      </w:pPr>
      <w:r w:rsidRPr="00F471DE">
        <w:rPr>
          <w:rFonts w:ascii="Times New Roman" w:hAnsi="Times New Roman" w:cs="Times New Roman"/>
          <w:sz w:val="24"/>
          <w:u w:val="single"/>
        </w:rPr>
        <w:t>W przypadku, o którym mowa powyżej, wykonawcy wspólnie ubiegający się o udzielenie zamówienia dołączają odpowiednio do oferty oświadczenie, z którego wynika, które roboty budowlane, dostawy lub usługi wykonają poszczególni wykonawcy.</w:t>
      </w:r>
    </w:p>
    <w:p w14:paraId="0BC9D07D" w14:textId="77777777" w:rsidR="00121E6A" w:rsidRPr="00F471DE" w:rsidRDefault="00121E6A" w:rsidP="007E5AC7">
      <w:pPr>
        <w:pStyle w:val="Akapitzlist"/>
        <w:numPr>
          <w:ilvl w:val="0"/>
          <w:numId w:val="18"/>
        </w:numPr>
        <w:tabs>
          <w:tab w:val="left" w:pos="851"/>
        </w:tabs>
        <w:suppressAutoHyphens w:val="0"/>
        <w:autoSpaceDE w:val="0"/>
        <w:spacing w:line="276" w:lineRule="auto"/>
        <w:ind w:left="851"/>
        <w:jc w:val="both"/>
        <w:rPr>
          <w:bCs/>
        </w:rPr>
      </w:pPr>
      <w:r w:rsidRPr="00F471DE">
        <w:rPr>
          <w:bCs/>
        </w:rPr>
        <w:t>Wykonawcy składający ofertę wspólną ustanawiają pełnomocnika do reprezentowania ich w postępowaniu lub do reprezentowania ich w postępowaniu i zawarcia umowy</w:t>
      </w:r>
      <w:r w:rsidR="00C3782A" w:rsidRPr="00F471DE">
        <w:rPr>
          <w:bCs/>
        </w:rPr>
        <w:t xml:space="preserve"> w sprawie przedmiotowego </w:t>
      </w:r>
      <w:r w:rsidR="0054615D" w:rsidRPr="00F471DE">
        <w:rPr>
          <w:bCs/>
        </w:rPr>
        <w:t>zamówienia</w:t>
      </w:r>
      <w:r w:rsidRPr="00F471DE">
        <w:rPr>
          <w:bCs/>
        </w:rPr>
        <w:t xml:space="preserve">. Pełnomocnictwo lub inny dokument ustanawiający pełnomocnika winno być załączone do oferty. </w:t>
      </w:r>
    </w:p>
    <w:p w14:paraId="5850034E" w14:textId="77777777" w:rsidR="00121E6A" w:rsidRPr="00F471DE" w:rsidRDefault="00121E6A" w:rsidP="007E5AC7">
      <w:pPr>
        <w:pStyle w:val="Akapitzlist"/>
        <w:tabs>
          <w:tab w:val="left" w:pos="851"/>
        </w:tabs>
        <w:suppressAutoHyphens w:val="0"/>
        <w:autoSpaceDE w:val="0"/>
        <w:spacing w:line="276" w:lineRule="auto"/>
        <w:ind w:left="851"/>
        <w:jc w:val="both"/>
        <w:rPr>
          <w:bCs/>
        </w:rPr>
      </w:pPr>
      <w:r w:rsidRPr="00F471DE">
        <w:rPr>
          <w:bCs/>
        </w:rPr>
        <w:t>Pełnomocnictwo winno:</w:t>
      </w:r>
    </w:p>
    <w:p w14:paraId="109BB482" w14:textId="77777777" w:rsidR="00121E6A" w:rsidRPr="00F471DE" w:rsidRDefault="00121E6A" w:rsidP="007E5AC7">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F471DE">
        <w:rPr>
          <w:rFonts w:ascii="Times New Roman" w:hAnsi="Times New Roman" w:cs="Times New Roman"/>
          <w:sz w:val="24"/>
        </w:rPr>
        <w:t>określać do jakiego postępowania ma zastosowanie,</w:t>
      </w:r>
    </w:p>
    <w:p w14:paraId="4068ABA7" w14:textId="77777777" w:rsidR="00121E6A" w:rsidRPr="00F471DE" w:rsidRDefault="00121E6A" w:rsidP="007E5AC7">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F471DE">
        <w:rPr>
          <w:rFonts w:ascii="Times New Roman" w:hAnsi="Times New Roman" w:cs="Times New Roman"/>
          <w:sz w:val="24"/>
        </w:rPr>
        <w:t>wskazywać pełnomocnika oraz zakres jego umocowania,</w:t>
      </w:r>
    </w:p>
    <w:p w14:paraId="0A8E0A00" w14:textId="77777777" w:rsidR="00121E6A" w:rsidRPr="00F471DE" w:rsidRDefault="00121E6A" w:rsidP="007E5AC7">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F471DE">
        <w:rPr>
          <w:rFonts w:ascii="Times New Roman" w:hAnsi="Times New Roman" w:cs="Times New Roman"/>
          <w:sz w:val="24"/>
        </w:rPr>
        <w:t>zawierać nazwę z określeniem adresu i siedziby wszystkich Wykonawców ubiegających się wspólnie o udzielenie niniejszego zamówienia.</w:t>
      </w:r>
    </w:p>
    <w:p w14:paraId="06225DCC" w14:textId="77777777" w:rsidR="00121E6A" w:rsidRPr="00F471DE" w:rsidRDefault="00121E6A" w:rsidP="007E5AC7">
      <w:pPr>
        <w:pStyle w:val="Akapitzlist"/>
        <w:numPr>
          <w:ilvl w:val="0"/>
          <w:numId w:val="18"/>
        </w:numPr>
        <w:tabs>
          <w:tab w:val="left" w:pos="851"/>
        </w:tabs>
        <w:suppressAutoHyphens w:val="0"/>
        <w:autoSpaceDE w:val="0"/>
        <w:spacing w:line="276" w:lineRule="auto"/>
        <w:ind w:left="851"/>
        <w:jc w:val="both"/>
        <w:rPr>
          <w:bCs/>
        </w:rPr>
      </w:pPr>
      <w:r w:rsidRPr="00F471DE">
        <w:rPr>
          <w:bCs/>
        </w:rPr>
        <w:t>Zaleca się, aby Pełnomocnikiem był jeden z Wykonawców wspólnie ubiegających się o udzielenie zamówienia.</w:t>
      </w:r>
    </w:p>
    <w:p w14:paraId="6F750CA2" w14:textId="77777777" w:rsidR="00121E6A" w:rsidRPr="00F471DE" w:rsidRDefault="00121E6A" w:rsidP="007E5AC7">
      <w:pPr>
        <w:pStyle w:val="Akapitzlist"/>
        <w:numPr>
          <w:ilvl w:val="0"/>
          <w:numId w:val="18"/>
        </w:numPr>
        <w:tabs>
          <w:tab w:val="left" w:pos="851"/>
        </w:tabs>
        <w:suppressAutoHyphens w:val="0"/>
        <w:autoSpaceDE w:val="0"/>
        <w:spacing w:line="276" w:lineRule="auto"/>
        <w:ind w:left="851"/>
        <w:jc w:val="both"/>
        <w:rPr>
          <w:bCs/>
        </w:rPr>
      </w:pPr>
      <w:r w:rsidRPr="00F471DE">
        <w:rPr>
          <w:bCs/>
        </w:rPr>
        <w:t>Dokument pełnomocnictwa musi być podpisany przez wszystkich Wykonawców ubiegających się wspólnie o udzielenie zamówienia. Podpisy muszą być złożone przez osoby uprawnione do składania oświadczeń woli wymienione we właściwym rejestrze.</w:t>
      </w:r>
    </w:p>
    <w:p w14:paraId="7872A586" w14:textId="77777777" w:rsidR="00121E6A" w:rsidRPr="00F471DE" w:rsidRDefault="00121E6A" w:rsidP="007E5AC7">
      <w:pPr>
        <w:pStyle w:val="Akapitzlist"/>
        <w:numPr>
          <w:ilvl w:val="0"/>
          <w:numId w:val="18"/>
        </w:numPr>
        <w:tabs>
          <w:tab w:val="left" w:pos="851"/>
        </w:tabs>
        <w:suppressAutoHyphens w:val="0"/>
        <w:autoSpaceDE w:val="0"/>
        <w:spacing w:line="276" w:lineRule="auto"/>
        <w:ind w:left="851"/>
        <w:jc w:val="both"/>
        <w:rPr>
          <w:bCs/>
        </w:rPr>
      </w:pPr>
      <w:r w:rsidRPr="00F471DE">
        <w:rPr>
          <w:bCs/>
        </w:rPr>
        <w:t>Pełnomocnik pozostaje w kontakcie z Zamawiającym, w toku postępowania zwraca się do Zamawiającego z wszelkimi sprawami i do niego Zamawiający kieruje informacje, korespondencję itp.</w:t>
      </w:r>
    </w:p>
    <w:p w14:paraId="6144FD7D" w14:textId="77777777" w:rsidR="00121E6A" w:rsidRPr="00F471DE" w:rsidRDefault="00121E6A" w:rsidP="007E5AC7">
      <w:pPr>
        <w:pStyle w:val="Akapitzlist"/>
        <w:numPr>
          <w:ilvl w:val="0"/>
          <w:numId w:val="18"/>
        </w:numPr>
        <w:tabs>
          <w:tab w:val="left" w:pos="851"/>
        </w:tabs>
        <w:suppressAutoHyphens w:val="0"/>
        <w:autoSpaceDE w:val="0"/>
        <w:spacing w:line="276" w:lineRule="auto"/>
        <w:ind w:left="851"/>
        <w:jc w:val="both"/>
        <w:rPr>
          <w:bCs/>
        </w:rPr>
      </w:pPr>
      <w:r w:rsidRPr="00F471DE">
        <w:rPr>
          <w:bCs/>
        </w:rPr>
        <w:t>Wspólnicy spółki cywilnej/uczestnicy konsorcjum są traktowani jak Wykonawcy składający ofertę wspólną.</w:t>
      </w:r>
    </w:p>
    <w:p w14:paraId="2EBD8F56" w14:textId="77777777" w:rsidR="00121E6A" w:rsidRPr="00F471DE" w:rsidRDefault="00121E6A" w:rsidP="007E5AC7">
      <w:pPr>
        <w:pStyle w:val="Akapitzlist"/>
        <w:numPr>
          <w:ilvl w:val="0"/>
          <w:numId w:val="18"/>
        </w:numPr>
        <w:tabs>
          <w:tab w:val="left" w:pos="851"/>
        </w:tabs>
        <w:suppressAutoHyphens w:val="0"/>
        <w:autoSpaceDE w:val="0"/>
        <w:spacing w:line="276" w:lineRule="auto"/>
        <w:ind w:left="851"/>
        <w:jc w:val="both"/>
        <w:rPr>
          <w:bCs/>
        </w:rPr>
      </w:pPr>
      <w:r w:rsidRPr="00F471DE">
        <w:rPr>
          <w:bCs/>
        </w:rPr>
        <w:t>Przed podpisaniem umowy (w przypadku wyboru oferty wspólnej jako najkorzystniejszej) Wykonawcy składający ofertę wspólną mają obowiązek przedstawić Zamawiającemu umowę konsorcjum/umowę spółki cywilnej.</w:t>
      </w:r>
    </w:p>
    <w:p w14:paraId="39309170" w14:textId="77777777" w:rsidR="00121E6A" w:rsidRPr="00A96DC2" w:rsidRDefault="00121E6A" w:rsidP="007E5AC7">
      <w:pPr>
        <w:autoSpaceDE w:val="0"/>
        <w:spacing w:after="0" w:line="276" w:lineRule="auto"/>
        <w:contextualSpacing/>
        <w:jc w:val="both"/>
        <w:rPr>
          <w:rFonts w:ascii="Times New Roman" w:hAnsi="Times New Roman" w:cs="Times New Roman"/>
        </w:rPr>
      </w:pPr>
    </w:p>
    <w:p w14:paraId="17483C33" w14:textId="77777777" w:rsidR="00121E6A" w:rsidRPr="00A96DC2" w:rsidRDefault="00121E6A" w:rsidP="007E5AC7">
      <w:pPr>
        <w:pStyle w:val="Tekstpodstawowy"/>
        <w:numPr>
          <w:ilvl w:val="0"/>
          <w:numId w:val="12"/>
        </w:numPr>
        <w:tabs>
          <w:tab w:val="clear" w:pos="708"/>
          <w:tab w:val="num" w:pos="426"/>
        </w:tabs>
        <w:spacing w:line="276" w:lineRule="auto"/>
        <w:ind w:left="426" w:hanging="284"/>
        <w:contextualSpacing/>
        <w:jc w:val="both"/>
        <w:rPr>
          <w:bCs w:val="0"/>
          <w:u w:val="single"/>
        </w:rPr>
      </w:pPr>
      <w:r w:rsidRPr="00A96DC2">
        <w:rPr>
          <w:bCs w:val="0"/>
          <w:u w:val="single"/>
        </w:rPr>
        <w:t>INFORMACJA O PRZEDMIOTOWYCH ŚRODKACH DOWODOWYCH</w:t>
      </w:r>
    </w:p>
    <w:p w14:paraId="56146CEC" w14:textId="175CD77E" w:rsidR="00121E6A" w:rsidRPr="00A96DC2" w:rsidRDefault="00121E6A" w:rsidP="007E5AC7">
      <w:pPr>
        <w:autoSpaceDE w:val="0"/>
        <w:spacing w:after="0" w:line="276" w:lineRule="auto"/>
        <w:ind w:firstLine="426"/>
        <w:contextualSpacing/>
        <w:jc w:val="both"/>
        <w:rPr>
          <w:rFonts w:ascii="Times New Roman" w:hAnsi="Times New Roman" w:cs="Times New Roman"/>
          <w:sz w:val="24"/>
        </w:rPr>
      </w:pPr>
      <w:r w:rsidRPr="00A96DC2">
        <w:rPr>
          <w:rFonts w:ascii="Times New Roman" w:hAnsi="Times New Roman" w:cs="Times New Roman"/>
          <w:sz w:val="24"/>
        </w:rPr>
        <w:t>Zamawiający nie wymaga złożenia przedmiotowych środków dowodowych.</w:t>
      </w:r>
    </w:p>
    <w:p w14:paraId="6AC6DBA0" w14:textId="77777777" w:rsidR="001E3BAC" w:rsidRPr="009C4356" w:rsidRDefault="001E3BAC" w:rsidP="007E5AC7">
      <w:pPr>
        <w:autoSpaceDE w:val="0"/>
        <w:spacing w:after="0" w:line="276" w:lineRule="auto"/>
        <w:ind w:firstLine="709"/>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803D32" w:rsidRPr="009C4356" w14:paraId="63674B1F"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8A37FB6" w14:textId="7B593DCB" w:rsidR="00121E6A" w:rsidRPr="00A96DC2" w:rsidRDefault="0043680C" w:rsidP="007E5AC7">
            <w:pPr>
              <w:spacing w:after="0" w:line="276" w:lineRule="auto"/>
              <w:contextualSpacing/>
              <w:jc w:val="both"/>
              <w:rPr>
                <w:rFonts w:ascii="Times New Roman" w:hAnsi="Times New Roman" w:cs="Times New Roman"/>
                <w:sz w:val="24"/>
              </w:rPr>
            </w:pPr>
            <w:r w:rsidRPr="00A96DC2">
              <w:rPr>
                <w:rFonts w:ascii="Times New Roman" w:hAnsi="Times New Roman" w:cs="Times New Roman"/>
                <w:b/>
                <w:bCs/>
                <w:sz w:val="28"/>
              </w:rPr>
              <w:t>XI</w:t>
            </w:r>
            <w:r w:rsidR="00121E6A" w:rsidRPr="00A96DC2">
              <w:rPr>
                <w:rFonts w:ascii="Times New Roman" w:hAnsi="Times New Roman" w:cs="Times New Roman"/>
                <w:b/>
                <w:bCs/>
                <w:sz w:val="28"/>
              </w:rPr>
              <w:t xml:space="preserve">. </w:t>
            </w:r>
            <w:r w:rsidR="00121E6A" w:rsidRPr="00A96DC2">
              <w:rPr>
                <w:rFonts w:ascii="Times New Roman" w:hAnsi="Times New Roman" w:cs="Times New Roman"/>
                <w:b/>
                <w:sz w:val="28"/>
                <w:szCs w:val="28"/>
              </w:rPr>
              <w:t>Inne dokumenty, które należy dołączyć do oferty</w:t>
            </w:r>
            <w:r w:rsidR="00121E6A" w:rsidRPr="00A96DC2">
              <w:rPr>
                <w:rFonts w:ascii="Times New Roman" w:hAnsi="Times New Roman" w:cs="Times New Roman"/>
                <w:b/>
              </w:rPr>
              <w:t xml:space="preserve"> </w:t>
            </w:r>
          </w:p>
        </w:tc>
      </w:tr>
    </w:tbl>
    <w:p w14:paraId="0CB9D495" w14:textId="77777777" w:rsidR="00121E6A" w:rsidRPr="009C4356" w:rsidRDefault="00121E6A" w:rsidP="007E5AC7">
      <w:pPr>
        <w:pStyle w:val="Tekstpodstawowy"/>
        <w:spacing w:line="276" w:lineRule="auto"/>
        <w:ind w:left="1080"/>
        <w:contextualSpacing/>
        <w:jc w:val="both"/>
        <w:rPr>
          <w:bCs w:val="0"/>
          <w:color w:val="FF0000"/>
          <w:sz w:val="28"/>
          <w:u w:val="single"/>
        </w:rPr>
      </w:pPr>
    </w:p>
    <w:p w14:paraId="501D1652" w14:textId="77777777" w:rsidR="00121E6A" w:rsidRPr="00A96DC2" w:rsidRDefault="00121E6A" w:rsidP="008A53EF">
      <w:pPr>
        <w:pStyle w:val="Tekstpodstawowy"/>
        <w:numPr>
          <w:ilvl w:val="0"/>
          <w:numId w:val="61"/>
        </w:numPr>
        <w:spacing w:line="276" w:lineRule="auto"/>
        <w:ind w:left="426"/>
        <w:contextualSpacing/>
        <w:jc w:val="both"/>
      </w:pPr>
      <w:r w:rsidRPr="00A96DC2">
        <w:rPr>
          <w:bCs w:val="0"/>
          <w:u w:val="single"/>
        </w:rPr>
        <w:t>ETAP SKŁADANIA OFERT - Wraz z ofertą należy złożyć:</w:t>
      </w:r>
    </w:p>
    <w:p w14:paraId="06EE187E" w14:textId="12F770E4" w:rsidR="00121E6A" w:rsidRPr="00A96DC2" w:rsidRDefault="00604DBE" w:rsidP="007E5AC7">
      <w:pPr>
        <w:numPr>
          <w:ilvl w:val="0"/>
          <w:numId w:val="5"/>
        </w:numPr>
        <w:suppressAutoHyphens/>
        <w:autoSpaceDE w:val="0"/>
        <w:spacing w:after="0" w:line="276" w:lineRule="auto"/>
        <w:ind w:left="851"/>
        <w:contextualSpacing/>
        <w:jc w:val="both"/>
        <w:rPr>
          <w:rFonts w:ascii="Times New Roman" w:hAnsi="Times New Roman" w:cs="Times New Roman"/>
          <w:b/>
          <w:sz w:val="24"/>
        </w:rPr>
      </w:pPr>
      <w:r w:rsidRPr="00A96DC2">
        <w:rPr>
          <w:rFonts w:ascii="Times New Roman" w:hAnsi="Times New Roman" w:cs="Times New Roman"/>
          <w:b/>
          <w:sz w:val="24"/>
        </w:rPr>
        <w:t>Formularz ofertowy</w:t>
      </w:r>
    </w:p>
    <w:p w14:paraId="772E3EEF" w14:textId="77777777" w:rsidR="00121E6A" w:rsidRPr="00A96DC2" w:rsidRDefault="00121E6A" w:rsidP="007E5AC7">
      <w:pPr>
        <w:autoSpaceDE w:val="0"/>
        <w:spacing w:after="0" w:line="276" w:lineRule="auto"/>
        <w:ind w:left="851"/>
        <w:contextualSpacing/>
        <w:jc w:val="both"/>
        <w:rPr>
          <w:rFonts w:ascii="Times New Roman" w:hAnsi="Times New Roman" w:cs="Times New Roman"/>
          <w:i/>
          <w:sz w:val="24"/>
        </w:rPr>
      </w:pPr>
      <w:r w:rsidRPr="00A96DC2">
        <w:rPr>
          <w:rFonts w:ascii="Times New Roman" w:hAnsi="Times New Roman" w:cs="Times New Roman"/>
          <w:i/>
          <w:sz w:val="24"/>
        </w:rPr>
        <w:t>Wymagana forma:</w:t>
      </w:r>
    </w:p>
    <w:p w14:paraId="44315AA0" w14:textId="77777777" w:rsidR="00121E6A" w:rsidRDefault="00121E6A" w:rsidP="007E5AC7">
      <w:pPr>
        <w:autoSpaceDE w:val="0"/>
        <w:spacing w:after="0" w:line="276" w:lineRule="auto"/>
        <w:ind w:left="851"/>
        <w:contextualSpacing/>
        <w:jc w:val="both"/>
        <w:rPr>
          <w:rFonts w:ascii="Times New Roman" w:hAnsi="Times New Roman" w:cs="Times New Roman"/>
          <w:i/>
          <w:sz w:val="24"/>
        </w:rPr>
      </w:pPr>
      <w:r w:rsidRPr="00A96DC2">
        <w:rPr>
          <w:rFonts w:ascii="Times New Roman" w:hAnsi="Times New Roman" w:cs="Times New Roman"/>
          <w:i/>
          <w:sz w:val="24"/>
        </w:rPr>
        <w:t>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4CF0BB9" w14:textId="77777777" w:rsidR="00A96DC2" w:rsidRDefault="00A96DC2" w:rsidP="007E5AC7">
      <w:pPr>
        <w:autoSpaceDE w:val="0"/>
        <w:spacing w:after="0" w:line="276" w:lineRule="auto"/>
        <w:ind w:left="851"/>
        <w:contextualSpacing/>
        <w:jc w:val="both"/>
        <w:rPr>
          <w:rFonts w:ascii="Times New Roman" w:hAnsi="Times New Roman" w:cs="Times New Roman"/>
          <w:i/>
          <w:sz w:val="24"/>
        </w:rPr>
      </w:pPr>
    </w:p>
    <w:p w14:paraId="55E95F5C" w14:textId="77777777" w:rsidR="00BE5E5A" w:rsidRPr="00CB6289" w:rsidRDefault="00BE5E5A" w:rsidP="00BE5E5A">
      <w:pPr>
        <w:numPr>
          <w:ilvl w:val="0"/>
          <w:numId w:val="5"/>
        </w:numPr>
        <w:suppressAutoHyphens/>
        <w:autoSpaceDE w:val="0"/>
        <w:spacing w:after="0" w:line="276" w:lineRule="auto"/>
        <w:ind w:left="851"/>
        <w:contextualSpacing/>
        <w:jc w:val="both"/>
        <w:rPr>
          <w:rFonts w:ascii="Times New Roman" w:hAnsi="Times New Roman" w:cs="Times New Roman"/>
          <w:b/>
          <w:sz w:val="24"/>
        </w:rPr>
      </w:pPr>
      <w:r w:rsidRPr="00CB6289">
        <w:rPr>
          <w:rFonts w:ascii="Times New Roman" w:hAnsi="Times New Roman" w:cs="Times New Roman"/>
          <w:b/>
          <w:sz w:val="24"/>
        </w:rPr>
        <w:t xml:space="preserve">Kosztorys ofertowy  uproszczony sporządzony zgodnie z przedmiarami robót - dotyczy wyłącznie </w:t>
      </w:r>
      <w:r w:rsidRPr="00BE5E5A">
        <w:rPr>
          <w:rFonts w:ascii="Times New Roman" w:hAnsi="Times New Roman" w:cs="Times New Roman"/>
          <w:b/>
          <w:sz w:val="24"/>
          <w:u w:val="single"/>
        </w:rPr>
        <w:t>części nr 1 i nr 2</w:t>
      </w:r>
    </w:p>
    <w:p w14:paraId="74FC2908" w14:textId="77777777" w:rsidR="00BE5E5A" w:rsidRPr="00CB6289" w:rsidRDefault="00BE5E5A" w:rsidP="00BE5E5A">
      <w:pPr>
        <w:autoSpaceDE w:val="0"/>
        <w:spacing w:after="0" w:line="276" w:lineRule="auto"/>
        <w:ind w:left="851"/>
        <w:contextualSpacing/>
        <w:jc w:val="both"/>
        <w:rPr>
          <w:rFonts w:ascii="Times New Roman" w:hAnsi="Times New Roman" w:cs="Times New Roman"/>
          <w:i/>
          <w:sz w:val="24"/>
        </w:rPr>
      </w:pPr>
      <w:r w:rsidRPr="00CB6289">
        <w:rPr>
          <w:rFonts w:ascii="Times New Roman" w:hAnsi="Times New Roman" w:cs="Times New Roman"/>
          <w:i/>
          <w:sz w:val="24"/>
        </w:rPr>
        <w:t>Wymagana forma:</w:t>
      </w:r>
    </w:p>
    <w:p w14:paraId="08BF053B" w14:textId="77777777" w:rsidR="00BE5E5A" w:rsidRPr="00CB6289" w:rsidRDefault="00BE5E5A" w:rsidP="00BE5E5A">
      <w:pPr>
        <w:autoSpaceDE w:val="0"/>
        <w:spacing w:after="0" w:line="276" w:lineRule="auto"/>
        <w:ind w:left="851"/>
        <w:contextualSpacing/>
        <w:jc w:val="both"/>
        <w:rPr>
          <w:rFonts w:ascii="Times New Roman" w:hAnsi="Times New Roman" w:cs="Times New Roman"/>
          <w:i/>
          <w:sz w:val="24"/>
        </w:rPr>
      </w:pPr>
      <w:r w:rsidRPr="00CB6289">
        <w:rPr>
          <w:rFonts w:ascii="Times New Roman" w:hAnsi="Times New Roman" w:cs="Times New Roman"/>
          <w:i/>
          <w:sz w:val="24"/>
        </w:rPr>
        <w:t>Kosztorys ofertowy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B200194" w14:textId="77777777" w:rsidR="00BE5E5A" w:rsidRDefault="00BE5E5A" w:rsidP="00BE5E5A">
      <w:pPr>
        <w:suppressAutoHyphens/>
        <w:autoSpaceDE w:val="0"/>
        <w:spacing w:after="0" w:line="276" w:lineRule="auto"/>
        <w:ind w:left="851"/>
        <w:contextualSpacing/>
        <w:jc w:val="both"/>
        <w:rPr>
          <w:rFonts w:ascii="Times New Roman" w:hAnsi="Times New Roman" w:cs="Times New Roman"/>
          <w:b/>
          <w:sz w:val="24"/>
        </w:rPr>
      </w:pPr>
    </w:p>
    <w:p w14:paraId="05B5C9F7" w14:textId="4B23E549" w:rsidR="00A96DC2" w:rsidRPr="00A96DC2" w:rsidRDefault="00A96DC2" w:rsidP="00A96DC2">
      <w:pPr>
        <w:numPr>
          <w:ilvl w:val="0"/>
          <w:numId w:val="5"/>
        </w:numPr>
        <w:suppressAutoHyphens/>
        <w:autoSpaceDE w:val="0"/>
        <w:spacing w:after="0" w:line="276" w:lineRule="auto"/>
        <w:ind w:left="851"/>
        <w:contextualSpacing/>
        <w:jc w:val="both"/>
        <w:rPr>
          <w:rFonts w:ascii="Times New Roman" w:hAnsi="Times New Roman" w:cs="Times New Roman"/>
          <w:b/>
          <w:sz w:val="24"/>
        </w:rPr>
      </w:pPr>
      <w:r w:rsidRPr="00A96DC2">
        <w:rPr>
          <w:rFonts w:ascii="Times New Roman" w:hAnsi="Times New Roman" w:cs="Times New Roman"/>
          <w:b/>
          <w:sz w:val="24"/>
        </w:rPr>
        <w:t xml:space="preserve">Formularz </w:t>
      </w:r>
      <w:r>
        <w:rPr>
          <w:rFonts w:ascii="Times New Roman" w:hAnsi="Times New Roman" w:cs="Times New Roman"/>
          <w:b/>
          <w:sz w:val="24"/>
        </w:rPr>
        <w:t>cenow</w:t>
      </w:r>
      <w:r w:rsidRPr="00A96DC2">
        <w:rPr>
          <w:rFonts w:ascii="Times New Roman" w:hAnsi="Times New Roman" w:cs="Times New Roman"/>
          <w:b/>
          <w:sz w:val="24"/>
        </w:rPr>
        <w:t>y</w:t>
      </w:r>
      <w:r w:rsidR="00CB6289">
        <w:rPr>
          <w:rFonts w:ascii="Times New Roman" w:hAnsi="Times New Roman" w:cs="Times New Roman"/>
          <w:b/>
          <w:sz w:val="24"/>
        </w:rPr>
        <w:t xml:space="preserve"> </w:t>
      </w:r>
      <w:r w:rsidR="00CB6289" w:rsidRPr="00CB6289">
        <w:rPr>
          <w:rFonts w:ascii="Times New Roman" w:hAnsi="Times New Roman" w:cs="Times New Roman"/>
          <w:b/>
          <w:sz w:val="24"/>
        </w:rPr>
        <w:t xml:space="preserve">- dotyczy wyłącznie </w:t>
      </w:r>
      <w:r w:rsidR="00CB6289" w:rsidRPr="00BE5E5A">
        <w:rPr>
          <w:rFonts w:ascii="Times New Roman" w:hAnsi="Times New Roman" w:cs="Times New Roman"/>
          <w:b/>
          <w:sz w:val="24"/>
          <w:u w:val="single"/>
        </w:rPr>
        <w:t>części nr 3, 4, 5 i 6</w:t>
      </w:r>
    </w:p>
    <w:p w14:paraId="2A11C37A" w14:textId="77777777" w:rsidR="00A96DC2" w:rsidRPr="00A96DC2" w:rsidRDefault="00A96DC2" w:rsidP="00A96DC2">
      <w:pPr>
        <w:autoSpaceDE w:val="0"/>
        <w:spacing w:after="0" w:line="276" w:lineRule="auto"/>
        <w:ind w:left="851"/>
        <w:contextualSpacing/>
        <w:jc w:val="both"/>
        <w:rPr>
          <w:rFonts w:ascii="Times New Roman" w:hAnsi="Times New Roman" w:cs="Times New Roman"/>
          <w:i/>
          <w:sz w:val="24"/>
        </w:rPr>
      </w:pPr>
      <w:r w:rsidRPr="00A96DC2">
        <w:rPr>
          <w:rFonts w:ascii="Times New Roman" w:hAnsi="Times New Roman" w:cs="Times New Roman"/>
          <w:i/>
          <w:sz w:val="24"/>
        </w:rPr>
        <w:t>Wymagana forma:</w:t>
      </w:r>
    </w:p>
    <w:p w14:paraId="0684E263" w14:textId="77777777" w:rsidR="00A96DC2" w:rsidRPr="00A96DC2" w:rsidRDefault="00A96DC2" w:rsidP="00A96DC2">
      <w:pPr>
        <w:autoSpaceDE w:val="0"/>
        <w:spacing w:after="0" w:line="276" w:lineRule="auto"/>
        <w:ind w:left="851"/>
        <w:contextualSpacing/>
        <w:jc w:val="both"/>
        <w:rPr>
          <w:rFonts w:ascii="Times New Roman" w:hAnsi="Times New Roman" w:cs="Times New Roman"/>
          <w:i/>
          <w:sz w:val="24"/>
        </w:rPr>
      </w:pPr>
      <w:r w:rsidRPr="00A96DC2">
        <w:rPr>
          <w:rFonts w:ascii="Times New Roman" w:hAnsi="Times New Roman" w:cs="Times New Roman"/>
          <w:i/>
          <w:sz w:val="24"/>
        </w:rPr>
        <w:t>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EF770F8" w14:textId="77777777" w:rsidR="00A96DC2" w:rsidRPr="00A96DC2" w:rsidRDefault="00A96DC2" w:rsidP="007E5AC7">
      <w:pPr>
        <w:autoSpaceDE w:val="0"/>
        <w:spacing w:after="0" w:line="276" w:lineRule="auto"/>
        <w:ind w:left="851"/>
        <w:contextualSpacing/>
        <w:jc w:val="both"/>
        <w:rPr>
          <w:rFonts w:ascii="Times New Roman" w:hAnsi="Times New Roman" w:cs="Times New Roman"/>
          <w:i/>
          <w:sz w:val="24"/>
        </w:rPr>
      </w:pPr>
    </w:p>
    <w:p w14:paraId="2A3453F4" w14:textId="77777777" w:rsidR="004D71BD" w:rsidRPr="00810CF8" w:rsidRDefault="004D71BD" w:rsidP="007E5AC7">
      <w:pPr>
        <w:numPr>
          <w:ilvl w:val="0"/>
          <w:numId w:val="5"/>
        </w:numPr>
        <w:suppressAutoHyphens/>
        <w:autoSpaceDE w:val="0"/>
        <w:spacing w:after="0" w:line="276" w:lineRule="auto"/>
        <w:ind w:left="851"/>
        <w:contextualSpacing/>
        <w:jc w:val="both"/>
        <w:rPr>
          <w:rFonts w:ascii="Times New Roman" w:hAnsi="Times New Roman" w:cs="Times New Roman"/>
          <w:sz w:val="24"/>
          <w:szCs w:val="24"/>
        </w:rPr>
      </w:pPr>
      <w:r w:rsidRPr="00810CF8">
        <w:rPr>
          <w:rFonts w:ascii="Times New Roman" w:hAnsi="Times New Roman" w:cs="Times New Roman"/>
          <w:b/>
          <w:sz w:val="24"/>
        </w:rPr>
        <w:t>Dokumenty</w:t>
      </w:r>
      <w:r w:rsidRPr="00810CF8">
        <w:rPr>
          <w:rFonts w:ascii="Times New Roman" w:hAnsi="Times New Roman" w:cs="Times New Roman"/>
          <w:b/>
          <w:sz w:val="24"/>
          <w:szCs w:val="24"/>
        </w:rPr>
        <w:t xml:space="preserve"> potwierdzające umocowanie do reprezentowania Wykonawcy </w:t>
      </w:r>
      <w:r w:rsidRPr="00810CF8">
        <w:rPr>
          <w:rFonts w:ascii="Times New Roman" w:hAnsi="Times New Roman" w:cs="Times New Roman"/>
          <w:sz w:val="24"/>
          <w:szCs w:val="24"/>
        </w:rPr>
        <w:t>w celu potwierdzenia, że osoba działająca w imieniu Wykonawcy jest umocowana do jego reprezentowania:</w:t>
      </w:r>
    </w:p>
    <w:p w14:paraId="7F1A5C2B" w14:textId="73A99B1E" w:rsidR="004D71BD" w:rsidRPr="00810CF8" w:rsidRDefault="004D71BD" w:rsidP="008A53EF">
      <w:pPr>
        <w:pStyle w:val="Akapitzlist"/>
        <w:numPr>
          <w:ilvl w:val="0"/>
          <w:numId w:val="57"/>
        </w:numPr>
        <w:autoSpaceDE w:val="0"/>
        <w:spacing w:line="276" w:lineRule="auto"/>
        <w:ind w:left="1134"/>
        <w:jc w:val="both"/>
      </w:pPr>
      <w:r w:rsidRPr="00810CF8">
        <w:rPr>
          <w:u w:val="single"/>
        </w:rPr>
        <w:t>odpis lub informacja z Krajowego Rejestru Sądowego lub z Centralnej Ewidencji i Informacji o Działalności Gospodarczej lub innego właściwego rejestru.</w:t>
      </w:r>
      <w:r w:rsidRPr="00810CF8">
        <w:t xml:space="preserve"> </w:t>
      </w:r>
    </w:p>
    <w:p w14:paraId="314ED907" w14:textId="116B349E" w:rsidR="004D71BD" w:rsidRPr="00810CF8" w:rsidRDefault="004D71BD" w:rsidP="007E5AC7">
      <w:pPr>
        <w:autoSpaceDE w:val="0"/>
        <w:spacing w:after="0" w:line="276" w:lineRule="auto"/>
        <w:ind w:left="1134"/>
        <w:contextualSpacing/>
        <w:jc w:val="both"/>
        <w:rPr>
          <w:rFonts w:ascii="Times New Roman" w:hAnsi="Times New Roman" w:cs="Times New Roman"/>
          <w:sz w:val="24"/>
          <w:szCs w:val="24"/>
        </w:rPr>
      </w:pPr>
      <w:r w:rsidRPr="00810CF8">
        <w:rPr>
          <w:rFonts w:ascii="Times New Roman" w:hAnsi="Times New Roman" w:cs="Times New Roman"/>
          <w:sz w:val="24"/>
          <w:szCs w:val="24"/>
        </w:rPr>
        <w:t xml:space="preserve">Wykonawca nie jest zobowiązany do złożenia ww. dokumentów, jeżeli Zamawiający może je uzyskać za pomocą bezpłatnych i ogólnodostępnych baz danych, o ile Wykonawca wskazał dane umożliwiające dostęp do tych dokumentów (w formularzu oferty) </w:t>
      </w:r>
    </w:p>
    <w:p w14:paraId="545AE569" w14:textId="42B62F2E" w:rsidR="004D71BD" w:rsidRPr="00810CF8" w:rsidRDefault="004D71BD" w:rsidP="008A53EF">
      <w:pPr>
        <w:pStyle w:val="Akapitzlist"/>
        <w:numPr>
          <w:ilvl w:val="0"/>
          <w:numId w:val="57"/>
        </w:numPr>
        <w:autoSpaceDE w:val="0"/>
        <w:spacing w:line="276" w:lineRule="auto"/>
        <w:ind w:left="1134"/>
        <w:jc w:val="both"/>
      </w:pPr>
      <w:r w:rsidRPr="00810CF8">
        <w:t xml:space="preserve">jeżeli w imieniu wykonawcy działa osoba, której umocowanie do jego reprezentowania nie wynika z dokumentów, o których mowa w </w:t>
      </w:r>
      <w:proofErr w:type="spellStart"/>
      <w:r w:rsidRPr="00810CF8">
        <w:t>ppkt</w:t>
      </w:r>
      <w:proofErr w:type="spellEnd"/>
      <w:r w:rsidRPr="00810CF8">
        <w:t xml:space="preserve"> a), Zamawiający żąda od Wykonawcy </w:t>
      </w:r>
      <w:r w:rsidRPr="00810CF8">
        <w:rPr>
          <w:u w:val="single"/>
        </w:rPr>
        <w:t>pełnomocnictwa lub innego dokumentu potwierdzającego umocowanie do reprezentowania wykonawcy.</w:t>
      </w:r>
    </w:p>
    <w:p w14:paraId="3E1FC5A3" w14:textId="77777777" w:rsidR="004D71BD" w:rsidRPr="00810CF8" w:rsidRDefault="004D71BD" w:rsidP="007E5AC7">
      <w:pPr>
        <w:autoSpaceDE w:val="0"/>
        <w:spacing w:after="0" w:line="276" w:lineRule="auto"/>
        <w:ind w:left="1134" w:hanging="283"/>
        <w:contextualSpacing/>
        <w:jc w:val="both"/>
        <w:rPr>
          <w:rFonts w:ascii="Times New Roman" w:hAnsi="Times New Roman" w:cs="Times New Roman"/>
          <w:sz w:val="24"/>
          <w:szCs w:val="24"/>
        </w:rPr>
      </w:pPr>
    </w:p>
    <w:p w14:paraId="63EDC58B" w14:textId="77777777" w:rsidR="004D71BD" w:rsidRPr="00810CF8" w:rsidRDefault="004D71BD" w:rsidP="007E5AC7">
      <w:pPr>
        <w:autoSpaceDE w:val="0"/>
        <w:spacing w:after="0" w:line="276" w:lineRule="auto"/>
        <w:ind w:left="1134"/>
        <w:contextualSpacing/>
        <w:jc w:val="both"/>
        <w:rPr>
          <w:rFonts w:ascii="Times New Roman" w:hAnsi="Times New Roman" w:cs="Times New Roman"/>
          <w:sz w:val="24"/>
          <w:szCs w:val="24"/>
        </w:rPr>
      </w:pPr>
      <w:r w:rsidRPr="00810CF8">
        <w:rPr>
          <w:rFonts w:ascii="Times New Roman" w:hAnsi="Times New Roman" w:cs="Times New Roman"/>
          <w:sz w:val="24"/>
          <w:szCs w:val="24"/>
        </w:rPr>
        <w:t xml:space="preserve">W przypadku Wykonawców wspólnie ubiegających się o udzielenie zamówienia należy do oferty załączyć pełnomocnictwo lub inny dokument ustanawiający pełnomocnika do reprezentowania ich w postępowaniu lub do reprezentowania ich w postępowaniu i zawarcia umowy. </w:t>
      </w:r>
    </w:p>
    <w:p w14:paraId="4EE828B9" w14:textId="77777777" w:rsidR="00D61F14" w:rsidRPr="00F138D6" w:rsidRDefault="00D61F14" w:rsidP="007E5AC7">
      <w:pPr>
        <w:autoSpaceDE w:val="0"/>
        <w:spacing w:after="0" w:line="276" w:lineRule="auto"/>
        <w:contextualSpacing/>
        <w:jc w:val="both"/>
        <w:rPr>
          <w:rFonts w:ascii="Times New Roman" w:hAnsi="Times New Roman" w:cs="Times New Roman"/>
          <w:b/>
          <w:sz w:val="24"/>
          <w:szCs w:val="24"/>
          <w:u w:val="single"/>
        </w:rPr>
      </w:pPr>
    </w:p>
    <w:p w14:paraId="76975ADF" w14:textId="77777777" w:rsidR="004D71BD" w:rsidRPr="00F138D6" w:rsidRDefault="004D71BD" w:rsidP="007E5AC7">
      <w:pPr>
        <w:autoSpaceDE w:val="0"/>
        <w:spacing w:after="0" w:line="276" w:lineRule="auto"/>
        <w:ind w:left="851"/>
        <w:contextualSpacing/>
        <w:jc w:val="both"/>
        <w:rPr>
          <w:rFonts w:ascii="Times New Roman" w:hAnsi="Times New Roman" w:cs="Times New Roman"/>
          <w:i/>
          <w:sz w:val="24"/>
          <w:szCs w:val="24"/>
        </w:rPr>
      </w:pPr>
      <w:r w:rsidRPr="00F138D6">
        <w:rPr>
          <w:rFonts w:ascii="Times New Roman" w:hAnsi="Times New Roman" w:cs="Times New Roman"/>
          <w:i/>
          <w:sz w:val="24"/>
          <w:szCs w:val="24"/>
        </w:rPr>
        <w:t xml:space="preserve">Wymagana forma: </w:t>
      </w:r>
    </w:p>
    <w:p w14:paraId="278601CB" w14:textId="39C10570" w:rsidR="004D71BD" w:rsidRPr="00F138D6" w:rsidRDefault="004D71BD" w:rsidP="007E5AC7">
      <w:pPr>
        <w:autoSpaceDE w:val="0"/>
        <w:spacing w:after="0" w:line="276" w:lineRule="auto"/>
        <w:ind w:left="851"/>
        <w:contextualSpacing/>
        <w:jc w:val="both"/>
        <w:rPr>
          <w:rFonts w:ascii="Times New Roman" w:hAnsi="Times New Roman" w:cs="Times New Roman"/>
          <w:bCs/>
          <w:i/>
          <w:sz w:val="24"/>
          <w:szCs w:val="24"/>
        </w:rPr>
      </w:pPr>
      <w:r w:rsidRPr="00F138D6">
        <w:rPr>
          <w:rFonts w:ascii="Times New Roman" w:hAnsi="Times New Roman" w:cs="Times New Roman"/>
          <w:i/>
          <w:sz w:val="24"/>
          <w:szCs w:val="24"/>
        </w:rPr>
        <w:t>Dokumenty potwierdzające umocowanie do reprezentowania Wykonawcy muszą być złożone zgodnie</w:t>
      </w:r>
      <w:r w:rsidRPr="00F138D6">
        <w:rPr>
          <w:rFonts w:ascii="Times New Roman" w:hAnsi="Times New Roman" w:cs="Times New Roman"/>
          <w:bCs/>
          <w:i/>
          <w:sz w:val="24"/>
          <w:szCs w:val="24"/>
        </w:rPr>
        <w:t xml:space="preserve"> z zasadami wskazanymi w </w:t>
      </w:r>
      <w:r w:rsidR="003933FC" w:rsidRPr="00F138D6">
        <w:rPr>
          <w:rFonts w:ascii="Times New Roman" w:hAnsi="Times New Roman" w:cs="Times New Roman"/>
          <w:bCs/>
          <w:i/>
          <w:sz w:val="24"/>
          <w:szCs w:val="24"/>
        </w:rPr>
        <w:t xml:space="preserve">Rozdziale XII  </w:t>
      </w:r>
      <w:r w:rsidR="008F2F1E" w:rsidRPr="00F138D6">
        <w:rPr>
          <w:rFonts w:ascii="Times New Roman" w:hAnsi="Times New Roman" w:cs="Times New Roman"/>
          <w:bCs/>
          <w:i/>
          <w:sz w:val="24"/>
          <w:szCs w:val="24"/>
        </w:rPr>
        <w:t>pkt</w:t>
      </w:r>
      <w:r w:rsidRPr="00F138D6">
        <w:rPr>
          <w:rFonts w:ascii="Times New Roman" w:hAnsi="Times New Roman" w:cs="Times New Roman"/>
          <w:bCs/>
          <w:i/>
          <w:sz w:val="24"/>
          <w:szCs w:val="24"/>
        </w:rPr>
        <w:t xml:space="preserve"> 7-17 SWZ.</w:t>
      </w:r>
    </w:p>
    <w:p w14:paraId="5AFF880F" w14:textId="77777777" w:rsidR="004D71BD" w:rsidRPr="00F138D6" w:rsidRDefault="004D71BD" w:rsidP="007E5AC7">
      <w:pPr>
        <w:pStyle w:val="Akapitzlist"/>
        <w:tabs>
          <w:tab w:val="left" w:pos="851"/>
        </w:tabs>
        <w:suppressAutoHyphens w:val="0"/>
        <w:autoSpaceDE w:val="0"/>
        <w:spacing w:line="276" w:lineRule="auto"/>
        <w:ind w:left="426"/>
        <w:jc w:val="both"/>
        <w:rPr>
          <w:bCs/>
          <w:i/>
        </w:rPr>
      </w:pPr>
    </w:p>
    <w:p w14:paraId="181393F3" w14:textId="77777777" w:rsidR="004D71BD" w:rsidRPr="00F138D6" w:rsidRDefault="004D71BD" w:rsidP="007E5AC7">
      <w:pPr>
        <w:autoSpaceDE w:val="0"/>
        <w:spacing w:after="0" w:line="276" w:lineRule="auto"/>
        <w:ind w:left="851"/>
        <w:contextualSpacing/>
        <w:jc w:val="both"/>
        <w:rPr>
          <w:rFonts w:ascii="Times New Roman" w:hAnsi="Times New Roman" w:cs="Times New Roman"/>
          <w:i/>
          <w:sz w:val="24"/>
          <w:szCs w:val="24"/>
        </w:rPr>
      </w:pPr>
      <w:r w:rsidRPr="00F138D6">
        <w:rPr>
          <w:rFonts w:ascii="Times New Roman" w:hAnsi="Times New Roman" w:cs="Times New Roman"/>
          <w:i/>
          <w:sz w:val="24"/>
          <w:szCs w:val="24"/>
        </w:rPr>
        <w:t>Pełnomocnictwo przekazuje się w postaci elektronicznej i opatruje się kwalifikowanym podpisem elektronicznym, podpisem zaufanym lub podpisem osobistym.</w:t>
      </w:r>
    </w:p>
    <w:p w14:paraId="421F855A" w14:textId="77777777" w:rsidR="004D71BD" w:rsidRPr="00F138D6" w:rsidRDefault="004D71BD" w:rsidP="007E5AC7">
      <w:pPr>
        <w:autoSpaceDE w:val="0"/>
        <w:spacing w:after="0" w:line="276" w:lineRule="auto"/>
        <w:ind w:left="851"/>
        <w:contextualSpacing/>
        <w:jc w:val="both"/>
        <w:rPr>
          <w:rFonts w:ascii="Times New Roman" w:hAnsi="Times New Roman" w:cs="Times New Roman"/>
          <w:bCs/>
          <w:i/>
          <w:sz w:val="24"/>
          <w:szCs w:val="24"/>
        </w:rPr>
      </w:pPr>
      <w:r w:rsidRPr="00F138D6">
        <w:rPr>
          <w:rFonts w:ascii="Times New Roman" w:hAnsi="Times New Roman" w:cs="Times New Roman"/>
          <w:i/>
          <w:sz w:val="24"/>
          <w:szCs w:val="24"/>
        </w:rPr>
        <w:t xml:space="preserve">W przypadku, gdy zostało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w:t>
      </w:r>
      <w:r w:rsidRPr="00F138D6">
        <w:rPr>
          <w:rFonts w:ascii="Times New Roman" w:hAnsi="Times New Roman" w:cs="Times New Roman"/>
          <w:i/>
          <w:sz w:val="24"/>
          <w:szCs w:val="24"/>
        </w:rPr>
        <w:lastRenderedPageBreak/>
        <w:t>Poświadczenia</w:t>
      </w:r>
      <w:r w:rsidRPr="00F138D6">
        <w:rPr>
          <w:rFonts w:ascii="Times New Roman" w:hAnsi="Times New Roman" w:cs="Times New Roman"/>
          <w:bCs/>
          <w:i/>
          <w:sz w:val="24"/>
          <w:szCs w:val="24"/>
        </w:rPr>
        <w:t xml:space="preserve"> zgodności cyfrowego odwzorowania z dokumentem w postaci papierowej dokonuje mocodawca lub notariusz.</w:t>
      </w:r>
    </w:p>
    <w:p w14:paraId="60EFA18A" w14:textId="77777777" w:rsidR="00546DDF" w:rsidRPr="009C4356" w:rsidRDefault="00546DDF" w:rsidP="007E5AC7">
      <w:pPr>
        <w:pStyle w:val="Akapitzlist"/>
        <w:tabs>
          <w:tab w:val="left" w:pos="426"/>
        </w:tabs>
        <w:suppressAutoHyphens w:val="0"/>
        <w:autoSpaceDE w:val="0"/>
        <w:spacing w:line="276" w:lineRule="auto"/>
        <w:ind w:left="426"/>
        <w:jc w:val="both"/>
        <w:rPr>
          <w:bCs/>
          <w:i/>
          <w:color w:val="FF0000"/>
        </w:rPr>
      </w:pPr>
    </w:p>
    <w:p w14:paraId="19914669" w14:textId="34B66C3B" w:rsidR="00546DDF" w:rsidRPr="00F138D6" w:rsidRDefault="00546DDF" w:rsidP="007E5AC7">
      <w:pPr>
        <w:numPr>
          <w:ilvl w:val="0"/>
          <w:numId w:val="5"/>
        </w:numPr>
        <w:suppressAutoHyphens/>
        <w:autoSpaceDE w:val="0"/>
        <w:spacing w:after="0" w:line="276" w:lineRule="auto"/>
        <w:ind w:left="851"/>
        <w:contextualSpacing/>
        <w:jc w:val="both"/>
        <w:rPr>
          <w:rFonts w:ascii="Times New Roman" w:hAnsi="Times New Roman" w:cs="Times New Roman"/>
          <w:bCs/>
          <w:i/>
          <w:sz w:val="24"/>
          <w:szCs w:val="24"/>
        </w:rPr>
      </w:pPr>
      <w:r w:rsidRPr="00F138D6">
        <w:rPr>
          <w:rFonts w:ascii="Times New Roman" w:eastAsia="Times New Roman" w:hAnsi="Times New Roman" w:cs="Times New Roman"/>
          <w:b/>
          <w:sz w:val="24"/>
          <w:szCs w:val="24"/>
          <w:lang w:eastAsia="pl-PL"/>
        </w:rPr>
        <w:t>Zastrzeżenie tajemnicy przedsiębiorstwa</w:t>
      </w:r>
      <w:r w:rsidRPr="00F138D6">
        <w:rPr>
          <w:rFonts w:ascii="Times New Roman" w:eastAsia="Times New Roman" w:hAnsi="Times New Roman" w:cs="Times New Roman"/>
          <w:sz w:val="24"/>
          <w:szCs w:val="24"/>
          <w:lang w:eastAsia="pl-PL"/>
        </w:rPr>
        <w:t xml:space="preserve"> – </w:t>
      </w:r>
      <w:r w:rsidRPr="00F138D6">
        <w:rPr>
          <w:rFonts w:ascii="Times New Roman" w:eastAsia="Times New Roman" w:hAnsi="Times New Roman" w:cs="Times New Roman"/>
          <w:i/>
          <w:sz w:val="24"/>
          <w:szCs w:val="24"/>
          <w:lang w:eastAsia="pl-PL"/>
        </w:rPr>
        <w:t>(jeśli dotyczy tj.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1E96FDA9" w14:textId="77777777" w:rsidR="00546DDF" w:rsidRPr="00F138D6" w:rsidRDefault="00546DDF" w:rsidP="007E5AC7">
      <w:pPr>
        <w:pStyle w:val="Akapitzlist"/>
        <w:tabs>
          <w:tab w:val="left" w:pos="851"/>
        </w:tabs>
        <w:suppressAutoHyphens w:val="0"/>
        <w:autoSpaceDE w:val="0"/>
        <w:spacing w:line="276" w:lineRule="auto"/>
        <w:ind w:left="425"/>
        <w:jc w:val="both"/>
        <w:rPr>
          <w:bCs/>
          <w:i/>
        </w:rPr>
      </w:pPr>
    </w:p>
    <w:p w14:paraId="3CB37749" w14:textId="77777777" w:rsidR="00546DDF" w:rsidRPr="00F138D6" w:rsidRDefault="00546DDF" w:rsidP="007E5AC7">
      <w:pPr>
        <w:autoSpaceDE w:val="0"/>
        <w:spacing w:after="0" w:line="276" w:lineRule="auto"/>
        <w:ind w:left="851"/>
        <w:contextualSpacing/>
        <w:jc w:val="both"/>
        <w:rPr>
          <w:rFonts w:ascii="Times New Roman" w:hAnsi="Times New Roman" w:cs="Times New Roman"/>
          <w:i/>
          <w:sz w:val="24"/>
          <w:szCs w:val="24"/>
        </w:rPr>
      </w:pPr>
      <w:r w:rsidRPr="00F138D6">
        <w:rPr>
          <w:rFonts w:ascii="Times New Roman" w:hAnsi="Times New Roman" w:cs="Times New Roman"/>
          <w:i/>
          <w:sz w:val="24"/>
          <w:szCs w:val="24"/>
        </w:rPr>
        <w:t>Wymagana forma:</w:t>
      </w:r>
    </w:p>
    <w:p w14:paraId="4BF3FC38" w14:textId="77777777" w:rsidR="00546DDF" w:rsidRPr="00F138D6" w:rsidRDefault="00546DDF" w:rsidP="007E5AC7">
      <w:pPr>
        <w:autoSpaceDE w:val="0"/>
        <w:spacing w:after="0" w:line="276" w:lineRule="auto"/>
        <w:ind w:left="851"/>
        <w:contextualSpacing/>
        <w:jc w:val="both"/>
        <w:rPr>
          <w:rFonts w:ascii="Times New Roman" w:hAnsi="Times New Roman" w:cs="Times New Roman"/>
          <w:bCs/>
          <w:i/>
          <w:sz w:val="24"/>
          <w:szCs w:val="24"/>
        </w:rPr>
      </w:pPr>
      <w:r w:rsidRPr="00F138D6">
        <w:rPr>
          <w:rFonts w:ascii="Times New Roman" w:hAnsi="Times New Roman" w:cs="Times New Roman"/>
          <w:i/>
          <w:sz w:val="24"/>
          <w:szCs w:val="24"/>
        </w:rPr>
        <w:t>Dokument musi być złożony w formie elektronicznej lub w postaci elektronicznej opatrzonej podpisem zaufanym, lub podpisem osobistym osoby upoważnionej do reprezentowania wykonawców</w:t>
      </w:r>
      <w:r w:rsidRPr="00F138D6">
        <w:rPr>
          <w:rFonts w:ascii="Times New Roman" w:hAnsi="Times New Roman" w:cs="Times New Roman"/>
          <w:bCs/>
          <w:i/>
          <w:sz w:val="24"/>
          <w:szCs w:val="24"/>
        </w:rPr>
        <w:t xml:space="preserve"> zgodnie z formą reprezentacji określoną w dokumencie rejestrowym właściwym dla formy organizacyjnej lub innym dokumencie.</w:t>
      </w:r>
    </w:p>
    <w:p w14:paraId="208D5E2B" w14:textId="77777777" w:rsidR="002375C0" w:rsidRPr="009C4356" w:rsidRDefault="002375C0" w:rsidP="007E5AC7">
      <w:pPr>
        <w:pStyle w:val="Akapitzlist"/>
        <w:tabs>
          <w:tab w:val="left" w:pos="426"/>
        </w:tabs>
        <w:suppressAutoHyphens w:val="0"/>
        <w:autoSpaceDE w:val="0"/>
        <w:spacing w:line="276" w:lineRule="auto"/>
        <w:ind w:left="426"/>
        <w:jc w:val="both"/>
        <w:rPr>
          <w:bCs/>
          <w:i/>
          <w:color w:val="FF0000"/>
          <w:szCs w:val="22"/>
        </w:rPr>
      </w:pPr>
    </w:p>
    <w:tbl>
      <w:tblPr>
        <w:tblW w:w="5000" w:type="pct"/>
        <w:tblCellMar>
          <w:left w:w="70" w:type="dxa"/>
          <w:right w:w="70" w:type="dxa"/>
        </w:tblCellMar>
        <w:tblLook w:val="0000" w:firstRow="0" w:lastRow="0" w:firstColumn="0" w:lastColumn="0" w:noHBand="0" w:noVBand="0"/>
      </w:tblPr>
      <w:tblGrid>
        <w:gridCol w:w="9628"/>
      </w:tblGrid>
      <w:tr w:rsidR="0019408D" w:rsidRPr="0019408D" w14:paraId="5BC0F5D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C4E87EA" w14:textId="61108C6E" w:rsidR="00121E6A" w:rsidRPr="0019408D" w:rsidRDefault="0043680C" w:rsidP="007E5AC7">
            <w:pPr>
              <w:widowControl w:val="0"/>
              <w:autoSpaceDE w:val="0"/>
              <w:spacing w:after="0" w:line="276" w:lineRule="auto"/>
              <w:ind w:left="426" w:hanging="426"/>
              <w:contextualSpacing/>
              <w:jc w:val="both"/>
              <w:rPr>
                <w:rFonts w:ascii="Times New Roman" w:eastAsia="Lucida Sans Unicode" w:hAnsi="Times New Roman" w:cs="Times New Roman"/>
                <w:b/>
                <w:bCs/>
                <w:kern w:val="1"/>
                <w:sz w:val="24"/>
                <w:lang w:eastAsia="pl-PL"/>
              </w:rPr>
            </w:pPr>
            <w:r w:rsidRPr="0019408D">
              <w:rPr>
                <w:rFonts w:ascii="Times New Roman" w:hAnsi="Times New Roman" w:cs="Times New Roman"/>
                <w:b/>
                <w:bCs/>
                <w:sz w:val="28"/>
              </w:rPr>
              <w:t>XII</w:t>
            </w:r>
            <w:r w:rsidR="00121E6A" w:rsidRPr="0019408D">
              <w:rPr>
                <w:rFonts w:ascii="Times New Roman" w:hAnsi="Times New Roman" w:cs="Times New Roman"/>
                <w:b/>
                <w:bCs/>
                <w:sz w:val="28"/>
              </w:rPr>
              <w:t xml:space="preserve">. </w:t>
            </w:r>
            <w:r w:rsidR="00121E6A" w:rsidRPr="0019408D">
              <w:rPr>
                <w:rFonts w:ascii="Times New Roman" w:eastAsia="Lucida Sans Unicode" w:hAnsi="Times New Roman" w:cs="Times New Roman"/>
                <w:b/>
                <w:kern w:val="1"/>
                <w:sz w:val="28"/>
                <w:szCs w:val="28"/>
                <w:lang w:eastAsia="pl-PL"/>
              </w:rPr>
              <w:t>Forma i postać składanych oświadczeń i dokumentów oraz oferty</w:t>
            </w:r>
          </w:p>
        </w:tc>
      </w:tr>
    </w:tbl>
    <w:p w14:paraId="14A45782" w14:textId="77777777" w:rsidR="00121E6A" w:rsidRPr="0019408D" w:rsidRDefault="00121E6A" w:rsidP="007E5AC7">
      <w:pPr>
        <w:spacing w:after="0" w:line="276" w:lineRule="auto"/>
        <w:contextualSpacing/>
        <w:rPr>
          <w:rFonts w:ascii="Times New Roman" w:hAnsi="Times New Roman" w:cs="Times New Roman"/>
          <w:sz w:val="24"/>
        </w:rPr>
      </w:pPr>
    </w:p>
    <w:p w14:paraId="3508D331" w14:textId="1E28F59E" w:rsidR="00AE4099" w:rsidRPr="0019408D" w:rsidRDefault="00AE4099" w:rsidP="007E5AC7">
      <w:pPr>
        <w:numPr>
          <w:ilvl w:val="1"/>
          <w:numId w:val="19"/>
        </w:numPr>
        <w:suppressAutoHyphens/>
        <w:spacing w:after="0" w:line="276" w:lineRule="auto"/>
        <w:ind w:left="426"/>
        <w:contextualSpacing/>
        <w:jc w:val="both"/>
        <w:rPr>
          <w:rFonts w:ascii="Times New Roman" w:hAnsi="Times New Roman" w:cs="Times New Roman"/>
          <w:sz w:val="24"/>
          <w:u w:val="single"/>
        </w:rPr>
      </w:pPr>
      <w:r w:rsidRPr="0019408D">
        <w:rPr>
          <w:rFonts w:ascii="Times New Roman" w:hAnsi="Times New Roman" w:cs="Times New Roman"/>
          <w:sz w:val="24"/>
        </w:rPr>
        <w:t>Ofertę, oświadczenie o niepodleganiu wykluczeniu oraz spełnianiu warunków udziału w postępowaniu</w:t>
      </w:r>
      <w:r w:rsidRPr="0019408D">
        <w:rPr>
          <w:rFonts w:ascii="Times New Roman" w:hAnsi="Times New Roman" w:cs="Times New Roman"/>
          <w:b/>
          <w:sz w:val="24"/>
        </w:rPr>
        <w:t xml:space="preserve"> składa się pod rygorem nieważności </w:t>
      </w:r>
      <w:r w:rsidRPr="0019408D">
        <w:rPr>
          <w:rFonts w:ascii="Times New Roman" w:hAnsi="Times New Roman" w:cs="Times New Roman"/>
          <w:b/>
          <w:sz w:val="24"/>
          <w:u w:val="single"/>
        </w:rPr>
        <w:t>w formie elektronicznej lub w postaci elektronicznej opatrzonej podpisem zaufanym lub podpisem osobistym.</w:t>
      </w:r>
    </w:p>
    <w:p w14:paraId="4487920E" w14:textId="77777777" w:rsidR="009E26BD" w:rsidRPr="0019408D" w:rsidRDefault="009E26BD" w:rsidP="007E5AC7">
      <w:pPr>
        <w:numPr>
          <w:ilvl w:val="1"/>
          <w:numId w:val="19"/>
        </w:numPr>
        <w:suppressAutoHyphens/>
        <w:spacing w:after="0" w:line="276" w:lineRule="auto"/>
        <w:ind w:left="426"/>
        <w:contextualSpacing/>
        <w:jc w:val="both"/>
        <w:rPr>
          <w:rFonts w:ascii="Times New Roman" w:hAnsi="Times New Roman" w:cs="Times New Roman"/>
          <w:b/>
          <w:sz w:val="24"/>
        </w:rPr>
      </w:pPr>
      <w:r w:rsidRPr="0019408D">
        <w:rPr>
          <w:rFonts w:ascii="Times New Roman" w:hAnsi="Times New Roman" w:cs="Times New Roman"/>
          <w:b/>
          <w:sz w:val="24"/>
        </w:rPr>
        <w:t>Forma i zasady składania dokumentów i oświadczeń, w tym dotyczących podmiotowych środków dowodowych (za wyjątkiem oferty oraz oświadczeń o braku podstaw wykluczenia i spełnianiu warunków udziału w postępowaniu):</w:t>
      </w:r>
    </w:p>
    <w:p w14:paraId="044DCA93" w14:textId="10E78203" w:rsidR="00AE4099" w:rsidRPr="0019408D" w:rsidRDefault="009E26BD" w:rsidP="007E5AC7">
      <w:pPr>
        <w:autoSpaceDE w:val="0"/>
        <w:autoSpaceDN w:val="0"/>
        <w:adjustRightInd w:val="0"/>
        <w:spacing w:after="0" w:line="276" w:lineRule="auto"/>
        <w:ind w:left="426"/>
        <w:contextualSpacing/>
        <w:jc w:val="both"/>
        <w:rPr>
          <w:rFonts w:ascii="Times New Roman" w:hAnsi="Times New Roman" w:cs="Times New Roman"/>
          <w:bCs/>
          <w:sz w:val="24"/>
          <w:lang w:eastAsia="pl-PL"/>
        </w:rPr>
      </w:pPr>
      <w:r w:rsidRPr="0019408D">
        <w:rPr>
          <w:rFonts w:ascii="Times New Roman" w:hAnsi="Times New Roman" w:cs="Times New Roman"/>
          <w:sz w:val="24"/>
          <w:lang w:eastAsia="pl-PL"/>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w:t>
      </w:r>
      <w:r w:rsidR="009B52A9" w:rsidRPr="0019408D">
        <w:rPr>
          <w:rFonts w:ascii="Times New Roman" w:hAnsi="Times New Roman" w:cs="Times New Roman"/>
          <w:sz w:val="24"/>
          <w:lang w:eastAsia="pl-PL"/>
        </w:rPr>
        <w:t>Dz.U. z 2020 r. poz. 2415</w:t>
      </w:r>
      <w:r w:rsidRPr="0019408D">
        <w:rPr>
          <w:rFonts w:ascii="Times New Roman" w:hAnsi="Times New Roman" w:cs="Times New Roman"/>
          <w:sz w:val="24"/>
          <w:lang w:eastAsia="pl-PL"/>
        </w:rPr>
        <w:t>)</w:t>
      </w:r>
      <w:r w:rsidRPr="0019408D">
        <w:rPr>
          <w:rFonts w:ascii="Times New Roman" w:hAnsi="Times New Roman" w:cs="Times New Roman"/>
          <w:bCs/>
          <w:sz w:val="24"/>
          <w:lang w:eastAsia="pl-PL"/>
        </w:rPr>
        <w:t xml:space="preserve">, wykonawca składa w oryginale lub kopii poświadczonej za zgodność z oryginałem w formie elektronicznej, w postaci elektronicznej opatrzonej podpisem zaufanym lub podpisem osobistym, w zakresie i w sposób określony w przepisach rozporządzenia Prezesa Rady Ministrów z dnia 30 grudnia 2020 r. </w:t>
      </w:r>
      <w:r w:rsidR="00811227" w:rsidRPr="0019408D">
        <w:rPr>
          <w:rFonts w:ascii="Times New Roman" w:hAnsi="Times New Roman" w:cs="Times New Roman"/>
          <w:bCs/>
          <w:sz w:val="24"/>
          <w:lang w:eastAsia="pl-PL"/>
        </w:rPr>
        <w:t>w</w:t>
      </w:r>
      <w:r w:rsidR="0019408D" w:rsidRPr="0019408D">
        <w:rPr>
          <w:rFonts w:ascii="Times New Roman" w:hAnsi="Times New Roman" w:cs="Times New Roman"/>
          <w:bCs/>
          <w:sz w:val="24"/>
          <w:lang w:eastAsia="pl-PL"/>
        </w:rPr>
        <w:t> </w:t>
      </w:r>
      <w:r w:rsidR="00811227" w:rsidRPr="0019408D">
        <w:rPr>
          <w:rFonts w:ascii="Times New Roman" w:hAnsi="Times New Roman" w:cs="Times New Roman"/>
          <w:bCs/>
          <w:sz w:val="24"/>
          <w:lang w:eastAsia="pl-PL"/>
        </w:rPr>
        <w:t>sprawie sposobu sporządzania i przekazywania informacji oraz wymagań technicznych dla dokumentów elektronicznych oraz środków komunikacji elektronicznej w postępowaniu o</w:t>
      </w:r>
      <w:r w:rsidR="0019408D" w:rsidRPr="0019408D">
        <w:rPr>
          <w:rFonts w:ascii="Times New Roman" w:hAnsi="Times New Roman" w:cs="Times New Roman"/>
          <w:bCs/>
          <w:sz w:val="24"/>
          <w:lang w:eastAsia="pl-PL"/>
        </w:rPr>
        <w:t> </w:t>
      </w:r>
      <w:r w:rsidR="00811227" w:rsidRPr="0019408D">
        <w:rPr>
          <w:rFonts w:ascii="Times New Roman" w:hAnsi="Times New Roman" w:cs="Times New Roman"/>
          <w:bCs/>
          <w:sz w:val="24"/>
          <w:lang w:eastAsia="pl-PL"/>
        </w:rPr>
        <w:t xml:space="preserve">udzielenie zamówienia publicznego lub konkursie </w:t>
      </w:r>
      <w:r w:rsidR="00AE4099" w:rsidRPr="0019408D">
        <w:rPr>
          <w:rFonts w:ascii="Times New Roman" w:hAnsi="Times New Roman" w:cs="Times New Roman"/>
          <w:bCs/>
          <w:sz w:val="24"/>
          <w:lang w:eastAsia="pl-PL"/>
        </w:rPr>
        <w:t>(</w:t>
      </w:r>
      <w:r w:rsidR="009B52A9" w:rsidRPr="0019408D">
        <w:rPr>
          <w:rFonts w:ascii="Times New Roman" w:hAnsi="Times New Roman" w:cs="Times New Roman"/>
          <w:bCs/>
          <w:sz w:val="24"/>
          <w:lang w:eastAsia="pl-PL"/>
        </w:rPr>
        <w:t>Dz.U. z 2020 r. poz. 2452</w:t>
      </w:r>
      <w:r w:rsidR="00AE4099" w:rsidRPr="0019408D">
        <w:rPr>
          <w:rFonts w:ascii="Times New Roman" w:hAnsi="Times New Roman" w:cs="Times New Roman"/>
          <w:bCs/>
          <w:sz w:val="24"/>
          <w:lang w:eastAsia="pl-PL"/>
        </w:rPr>
        <w:t xml:space="preserve">) zwane dalej </w:t>
      </w:r>
      <w:r w:rsidR="00AE4099" w:rsidRPr="0019408D">
        <w:rPr>
          <w:rFonts w:ascii="Times New Roman" w:hAnsi="Times New Roman" w:cs="Times New Roman"/>
          <w:bCs/>
          <w:i/>
          <w:sz w:val="24"/>
          <w:lang w:eastAsia="pl-PL"/>
        </w:rPr>
        <w:t>„Rozporządzeniem”.</w:t>
      </w:r>
    </w:p>
    <w:p w14:paraId="37611EE7" w14:textId="4FB27EDB" w:rsidR="00AE4099" w:rsidRPr="00E46683" w:rsidRDefault="00AE4099" w:rsidP="007E5AC7">
      <w:pPr>
        <w:numPr>
          <w:ilvl w:val="1"/>
          <w:numId w:val="19"/>
        </w:numPr>
        <w:suppressAutoHyphens/>
        <w:spacing w:after="0" w:line="276" w:lineRule="auto"/>
        <w:ind w:left="426"/>
        <w:contextualSpacing/>
        <w:jc w:val="both"/>
        <w:rPr>
          <w:rFonts w:ascii="Times New Roman" w:hAnsi="Times New Roman" w:cs="Times New Roman"/>
          <w:bCs/>
          <w:sz w:val="24"/>
          <w:lang w:eastAsia="pl-PL"/>
        </w:rPr>
      </w:pPr>
      <w:r w:rsidRPr="0019408D">
        <w:rPr>
          <w:rFonts w:ascii="Times New Roman" w:hAnsi="Times New Roman" w:cs="Times New Roman"/>
          <w:bCs/>
          <w:sz w:val="24"/>
          <w:u w:val="single"/>
          <w:lang w:eastAsia="pl-PL"/>
        </w:rPr>
        <w:t xml:space="preserve">Ofertę, oświadczenie, o których mowa w art. 125 ust. 1 ustawy </w:t>
      </w:r>
      <w:proofErr w:type="spellStart"/>
      <w:r w:rsidRPr="0019408D">
        <w:rPr>
          <w:rFonts w:ascii="Times New Roman" w:hAnsi="Times New Roman" w:cs="Times New Roman"/>
          <w:bCs/>
          <w:sz w:val="24"/>
          <w:u w:val="single"/>
          <w:lang w:eastAsia="pl-PL"/>
        </w:rPr>
        <w:t>Pzp</w:t>
      </w:r>
      <w:proofErr w:type="spellEnd"/>
      <w:r w:rsidRPr="0019408D">
        <w:rPr>
          <w:rFonts w:ascii="Times New Roman" w:hAnsi="Times New Roman" w:cs="Times New Roman"/>
          <w:bCs/>
          <w:sz w:val="24"/>
          <w:u w:val="single"/>
          <w:lang w:eastAsia="pl-PL"/>
        </w:rPr>
        <w:t>,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w:t>
      </w:r>
      <w:r w:rsidRPr="0019408D">
        <w:rPr>
          <w:rFonts w:ascii="Times New Roman" w:hAnsi="Times New Roman" w:cs="Times New Roman"/>
          <w:bCs/>
          <w:sz w:val="24"/>
          <w:lang w:eastAsia="pl-PL"/>
        </w:rPr>
        <w:t xml:space="preserve">, sporządza się </w:t>
      </w:r>
      <w:r w:rsidRPr="0019408D">
        <w:rPr>
          <w:rFonts w:ascii="Times New Roman" w:hAnsi="Times New Roman" w:cs="Times New Roman"/>
          <w:bCs/>
          <w:sz w:val="24"/>
          <w:u w:val="single"/>
          <w:lang w:eastAsia="pl-PL"/>
        </w:rPr>
        <w:t>w postaci elektronicznej</w:t>
      </w:r>
      <w:r w:rsidRPr="0019408D">
        <w:rPr>
          <w:rFonts w:ascii="Times New Roman" w:hAnsi="Times New Roman" w:cs="Times New Roman"/>
          <w:bCs/>
          <w:sz w:val="24"/>
          <w:lang w:eastAsia="pl-PL"/>
        </w:rPr>
        <w:t>, w formatach danych określonych w przepisach wydanych na podstawie art. 18 ustawy z dnia 17 lutego 2005 r. o informatyzacji działalności podmiotów realizujących zadania publiczne (Dz.U. z 2020 r. poz. 346, 568, 695, 1517 i 2320), z zastrzeżeniem formatów, o których mowa w art. 66 ust. 1 ustawy, z uwzględnieniem rodzaju przekazywanych danych.</w:t>
      </w:r>
      <w:bookmarkStart w:id="10" w:name="mip57178904"/>
      <w:bookmarkEnd w:id="10"/>
      <w:r w:rsidRPr="0019408D">
        <w:rPr>
          <w:rFonts w:ascii="Times New Roman" w:hAnsi="Times New Roman" w:cs="Times New Roman"/>
          <w:bCs/>
          <w:sz w:val="24"/>
          <w:lang w:eastAsia="pl-PL"/>
        </w:rPr>
        <w:t xml:space="preserve"> </w:t>
      </w:r>
      <w:r w:rsidRPr="0019408D">
        <w:rPr>
          <w:rFonts w:ascii="Times New Roman" w:hAnsi="Times New Roman" w:cs="Times New Roman"/>
          <w:i/>
          <w:sz w:val="24"/>
          <w:szCs w:val="24"/>
        </w:rPr>
        <w:t xml:space="preserve">(§ 2 ust. 1 </w:t>
      </w:r>
      <w:proofErr w:type="spellStart"/>
      <w:r w:rsidRPr="0019408D">
        <w:rPr>
          <w:rFonts w:ascii="Times New Roman" w:hAnsi="Times New Roman" w:cs="Times New Roman"/>
          <w:i/>
          <w:sz w:val="24"/>
          <w:szCs w:val="24"/>
        </w:rPr>
        <w:t>Rozporzadzenia</w:t>
      </w:r>
      <w:proofErr w:type="spellEnd"/>
      <w:r w:rsidRPr="0019408D">
        <w:rPr>
          <w:rFonts w:ascii="Times New Roman" w:hAnsi="Times New Roman" w:cs="Times New Roman"/>
          <w:i/>
          <w:sz w:val="24"/>
          <w:szCs w:val="24"/>
        </w:rPr>
        <w:t>)</w:t>
      </w:r>
    </w:p>
    <w:p w14:paraId="23EB51EC" w14:textId="77777777" w:rsidR="00AE4099" w:rsidRPr="00E46683" w:rsidRDefault="00AE4099" w:rsidP="007E5AC7">
      <w:pPr>
        <w:numPr>
          <w:ilvl w:val="1"/>
          <w:numId w:val="19"/>
        </w:numPr>
        <w:suppressAutoHyphens/>
        <w:autoSpaceDE w:val="0"/>
        <w:autoSpaceDN w:val="0"/>
        <w:adjustRightInd w:val="0"/>
        <w:spacing w:after="0" w:line="276" w:lineRule="auto"/>
        <w:ind w:left="426"/>
        <w:contextualSpacing/>
        <w:jc w:val="both"/>
        <w:rPr>
          <w:rFonts w:ascii="Times New Roman" w:hAnsi="Times New Roman" w:cs="Times New Roman"/>
          <w:sz w:val="24"/>
          <w:lang w:eastAsia="pl-PL"/>
        </w:rPr>
      </w:pPr>
      <w:r w:rsidRPr="00E46683">
        <w:rPr>
          <w:rFonts w:ascii="Times New Roman" w:hAnsi="Times New Roman" w:cs="Times New Roman"/>
          <w:sz w:val="24"/>
          <w:u w:val="single"/>
          <w:lang w:eastAsia="pl-PL"/>
        </w:rPr>
        <w:lastRenderedPageBreak/>
        <w:t>Informacje, oświadczenia lub dokumenty, inne niż określone w pkt 3, przekazywane w postępowaniu,</w:t>
      </w:r>
      <w:r w:rsidRPr="00E46683">
        <w:rPr>
          <w:rFonts w:ascii="Times New Roman" w:hAnsi="Times New Roman" w:cs="Times New Roman"/>
          <w:sz w:val="24"/>
          <w:lang w:eastAsia="pl-PL"/>
        </w:rPr>
        <w:t xml:space="preserve"> </w:t>
      </w:r>
      <w:r w:rsidRPr="00E46683">
        <w:rPr>
          <w:rFonts w:ascii="Times New Roman" w:hAnsi="Times New Roman" w:cs="Times New Roman"/>
          <w:sz w:val="24"/>
          <w:u w:val="single"/>
          <w:lang w:eastAsia="pl-PL"/>
        </w:rPr>
        <w:t>sporządza się w postaci elektronicznej</w:t>
      </w:r>
      <w:r w:rsidRPr="00E46683">
        <w:rPr>
          <w:rFonts w:ascii="Times New Roman" w:hAnsi="Times New Roman" w:cs="Times New Roman"/>
          <w:sz w:val="24"/>
          <w:lang w:eastAsia="pl-PL"/>
        </w:rPr>
        <w:t xml:space="preserve">, w formatach danych określonych w przepisach wydanych na podstawie </w:t>
      </w:r>
      <w:hyperlink r:id="rId11" w:history="1">
        <w:r w:rsidRPr="00E46683">
          <w:rPr>
            <w:rFonts w:ascii="Times New Roman" w:hAnsi="Times New Roman" w:cs="Times New Roman"/>
            <w:sz w:val="24"/>
            <w:lang w:eastAsia="pl-PL"/>
          </w:rPr>
          <w:t>art. 18</w:t>
        </w:r>
      </w:hyperlink>
      <w:r w:rsidRPr="00E46683">
        <w:rPr>
          <w:rFonts w:ascii="Times New Roman" w:hAnsi="Times New Roman" w:cs="Times New Roman"/>
          <w:sz w:val="24"/>
          <w:lang w:eastAsia="pl-PL"/>
        </w:rPr>
        <w:t xml:space="preserve"> ustawy z dnia 17 lutego 2005 r. o informatyzacji działalności podmiotów realizujących zadania publiczne </w:t>
      </w:r>
      <w:r w:rsidRPr="00E46683">
        <w:rPr>
          <w:rFonts w:ascii="Times New Roman" w:hAnsi="Times New Roman" w:cs="Times New Roman"/>
          <w:sz w:val="24"/>
          <w:u w:val="single"/>
          <w:lang w:eastAsia="pl-PL"/>
        </w:rPr>
        <w:t>lub jako tekst wpisany bezpośrednio do wiadomości przekazywanej przy użyciu środków komunikacji elektronicznej,</w:t>
      </w:r>
      <w:r w:rsidRPr="00E46683">
        <w:rPr>
          <w:rFonts w:ascii="Times New Roman" w:hAnsi="Times New Roman" w:cs="Times New Roman"/>
          <w:sz w:val="24"/>
          <w:lang w:eastAsia="pl-PL"/>
        </w:rPr>
        <w:t xml:space="preserve"> o których mowa </w:t>
      </w:r>
      <w:r w:rsidRPr="00E46683">
        <w:rPr>
          <w:rFonts w:ascii="Times New Roman" w:hAnsi="Times New Roman" w:cs="Times New Roman"/>
          <w:i/>
          <w:sz w:val="24"/>
          <w:lang w:eastAsia="pl-PL"/>
        </w:rPr>
        <w:t xml:space="preserve">w </w:t>
      </w:r>
      <w:hyperlink r:id="rId12" w:history="1">
        <w:r w:rsidRPr="00E46683">
          <w:rPr>
            <w:rFonts w:ascii="Times New Roman" w:hAnsi="Times New Roman" w:cs="Times New Roman"/>
            <w:i/>
            <w:sz w:val="24"/>
            <w:lang w:eastAsia="pl-PL"/>
          </w:rPr>
          <w:t>§ 3 ust. 1</w:t>
        </w:r>
      </w:hyperlink>
      <w:r w:rsidRPr="00E46683">
        <w:rPr>
          <w:rFonts w:ascii="Times New Roman" w:hAnsi="Times New Roman" w:cs="Times New Roman"/>
          <w:i/>
          <w:sz w:val="24"/>
          <w:lang w:eastAsia="pl-PL"/>
        </w:rPr>
        <w:t xml:space="preserve"> Rozporządzenia.</w:t>
      </w:r>
    </w:p>
    <w:p w14:paraId="15B28196" w14:textId="77777777" w:rsidR="00AE4099" w:rsidRPr="00E46683" w:rsidRDefault="00AE4099" w:rsidP="007E5AC7">
      <w:pPr>
        <w:numPr>
          <w:ilvl w:val="1"/>
          <w:numId w:val="19"/>
        </w:numPr>
        <w:suppressAutoHyphens/>
        <w:spacing w:after="0" w:line="276" w:lineRule="auto"/>
        <w:ind w:left="426"/>
        <w:contextualSpacing/>
        <w:jc w:val="both"/>
        <w:rPr>
          <w:rFonts w:ascii="Times New Roman" w:hAnsi="Times New Roman" w:cs="Times New Roman"/>
          <w:sz w:val="24"/>
        </w:rPr>
      </w:pPr>
      <w:r w:rsidRPr="00E46683">
        <w:rPr>
          <w:rFonts w:ascii="Times New Roman" w:hAnsi="Times New Roman" w:cs="Times New Roman"/>
          <w:sz w:val="24"/>
        </w:rPr>
        <w:t xml:space="preserve">W przypadku, gdy dokumenty elektroniczne w postępowaniu, przekazywane przy użyciu środków komunikacji elektronicznej, zawierają </w:t>
      </w:r>
      <w:r w:rsidRPr="00E46683">
        <w:rPr>
          <w:rFonts w:ascii="Times New Roman" w:hAnsi="Times New Roman" w:cs="Times New Roman"/>
          <w:sz w:val="24"/>
          <w:u w:val="single"/>
        </w:rPr>
        <w:t xml:space="preserve">informacje stanowiące tajemnicę przedsiębiorstwa </w:t>
      </w:r>
      <w:r w:rsidRPr="00E46683">
        <w:rPr>
          <w:rFonts w:ascii="Times New Roman" w:hAnsi="Times New Roman" w:cs="Times New Roman"/>
          <w:sz w:val="24"/>
        </w:rPr>
        <w:t xml:space="preserve">w rozumieniu przepisów ustawy z dnia 16 kwietnia 1993 r. o zwalczaniu nieuczciwej konkurencji (Dz. U. z 2020 r. poz. 1913), wykonawca, w celu utrzymania w poufności tych informacji, </w:t>
      </w:r>
      <w:r w:rsidRPr="00E46683">
        <w:rPr>
          <w:rFonts w:ascii="Times New Roman" w:hAnsi="Times New Roman" w:cs="Times New Roman"/>
          <w:sz w:val="24"/>
          <w:u w:val="single"/>
        </w:rPr>
        <w:t>przekazuje je w wydzielonym i odpowiednio oznaczonym pliku</w:t>
      </w:r>
      <w:r w:rsidRPr="00E46683">
        <w:rPr>
          <w:rFonts w:ascii="Times New Roman" w:hAnsi="Times New Roman" w:cs="Times New Roman"/>
          <w:sz w:val="24"/>
        </w:rPr>
        <w:t xml:space="preserve">. </w:t>
      </w:r>
      <w:r w:rsidRPr="00E46683">
        <w:rPr>
          <w:rFonts w:ascii="Times New Roman" w:hAnsi="Times New Roman" w:cs="Times New Roman"/>
          <w:i/>
          <w:sz w:val="24"/>
          <w:szCs w:val="24"/>
        </w:rPr>
        <w:t xml:space="preserve">(§ 4 ust. 1 </w:t>
      </w:r>
      <w:proofErr w:type="spellStart"/>
      <w:r w:rsidRPr="00E46683">
        <w:rPr>
          <w:rFonts w:ascii="Times New Roman" w:hAnsi="Times New Roman" w:cs="Times New Roman"/>
          <w:i/>
          <w:sz w:val="24"/>
          <w:szCs w:val="24"/>
        </w:rPr>
        <w:t>Rozporzadzenia</w:t>
      </w:r>
      <w:proofErr w:type="spellEnd"/>
      <w:r w:rsidRPr="00E46683">
        <w:rPr>
          <w:rFonts w:ascii="Times New Roman" w:hAnsi="Times New Roman" w:cs="Times New Roman"/>
          <w:i/>
          <w:sz w:val="24"/>
          <w:szCs w:val="24"/>
        </w:rPr>
        <w:t>)</w:t>
      </w:r>
    </w:p>
    <w:p w14:paraId="7C220977" w14:textId="2A637537" w:rsidR="00AE4099" w:rsidRPr="00E46683" w:rsidRDefault="00AE4099" w:rsidP="007E5AC7">
      <w:pPr>
        <w:numPr>
          <w:ilvl w:val="1"/>
          <w:numId w:val="19"/>
        </w:numPr>
        <w:suppressAutoHyphens/>
        <w:spacing w:after="0" w:line="276" w:lineRule="auto"/>
        <w:ind w:left="425" w:hanging="431"/>
        <w:contextualSpacing/>
        <w:jc w:val="both"/>
        <w:rPr>
          <w:rFonts w:ascii="Times New Roman" w:hAnsi="Times New Roman" w:cs="Times New Roman"/>
          <w:sz w:val="24"/>
          <w:u w:val="single"/>
        </w:rPr>
      </w:pPr>
      <w:r w:rsidRPr="00E46683">
        <w:rPr>
          <w:rFonts w:ascii="Times New Roman" w:hAnsi="Times New Roman" w:cs="Times New Roman"/>
          <w:sz w:val="24"/>
          <w:u w:val="single"/>
        </w:rPr>
        <w:t xml:space="preserve">Podmiotowe środki dowodowe, przedmiotowe środki dowodowe oraz inne dokumenty lub oświadczenia, sporządzone w języku obcym przekazuje się wraz </w:t>
      </w:r>
      <w:r w:rsidR="004D51C5" w:rsidRPr="00E46683">
        <w:rPr>
          <w:rFonts w:ascii="Times New Roman" w:hAnsi="Times New Roman" w:cs="Times New Roman"/>
          <w:sz w:val="24"/>
          <w:u w:val="single"/>
        </w:rPr>
        <w:t xml:space="preserve">z tłumaczeniem na język polski. </w:t>
      </w:r>
      <w:r w:rsidRPr="00E46683">
        <w:rPr>
          <w:rFonts w:ascii="Times New Roman" w:hAnsi="Times New Roman" w:cs="Times New Roman"/>
          <w:i/>
          <w:sz w:val="24"/>
          <w:szCs w:val="24"/>
        </w:rPr>
        <w:t xml:space="preserve">(§ 5 </w:t>
      </w:r>
      <w:proofErr w:type="spellStart"/>
      <w:r w:rsidRPr="00E46683">
        <w:rPr>
          <w:rFonts w:ascii="Times New Roman" w:hAnsi="Times New Roman" w:cs="Times New Roman"/>
          <w:i/>
          <w:sz w:val="24"/>
          <w:szCs w:val="24"/>
        </w:rPr>
        <w:t>Rozporzadzenia</w:t>
      </w:r>
      <w:proofErr w:type="spellEnd"/>
      <w:r w:rsidRPr="00E46683">
        <w:rPr>
          <w:rFonts w:ascii="Times New Roman" w:hAnsi="Times New Roman" w:cs="Times New Roman"/>
          <w:i/>
          <w:sz w:val="24"/>
          <w:szCs w:val="24"/>
        </w:rPr>
        <w:t>)</w:t>
      </w:r>
    </w:p>
    <w:p w14:paraId="40D2205A" w14:textId="77777777" w:rsidR="00AE4099" w:rsidRPr="00E46683" w:rsidRDefault="00AE4099" w:rsidP="007E5AC7">
      <w:pPr>
        <w:numPr>
          <w:ilvl w:val="1"/>
          <w:numId w:val="19"/>
        </w:numPr>
        <w:suppressAutoHyphens/>
        <w:spacing w:after="0" w:line="276" w:lineRule="auto"/>
        <w:ind w:left="425" w:hanging="431"/>
        <w:contextualSpacing/>
        <w:jc w:val="both"/>
        <w:rPr>
          <w:rFonts w:ascii="Times New Roman" w:hAnsi="Times New Roman" w:cs="Times New Roman"/>
          <w:sz w:val="24"/>
          <w:szCs w:val="24"/>
          <w:u w:val="single"/>
        </w:rPr>
      </w:pPr>
      <w:r w:rsidRPr="00E46683">
        <w:rPr>
          <w:rFonts w:ascii="Times New Roman" w:hAnsi="Times New Roman" w:cs="Times New Roman"/>
          <w:sz w:val="24"/>
          <w:szCs w:val="24"/>
        </w:rPr>
        <w:t xml:space="preserve">W przypadku gdy podmiotowe środki dowodowe, przedmiotowe środki dowodowe, inne dokumenty, w tym dokumenty, o których mowa w </w:t>
      </w:r>
      <w:hyperlink r:id="rId13" w:history="1">
        <w:r w:rsidRPr="00E46683">
          <w:rPr>
            <w:rFonts w:ascii="Times New Roman" w:hAnsi="Times New Roman" w:cs="Times New Roman"/>
            <w:sz w:val="24"/>
            <w:szCs w:val="24"/>
          </w:rPr>
          <w:t>art. 94 ust. 2</w:t>
        </w:r>
      </w:hyperlink>
      <w:r w:rsidRPr="00E46683">
        <w:rPr>
          <w:rFonts w:ascii="Times New Roman" w:hAnsi="Times New Roman" w:cs="Times New Roman"/>
          <w:sz w:val="24"/>
          <w:szCs w:val="24"/>
        </w:rPr>
        <w:t xml:space="preserve"> ustawy, lub dokumenty potwierdzające umocowanie do reprezentowania odpowiednio wykonawcy, wykonawców wspólnie ubiegających się o udzielenie zamówienia publicznego, podmiotu udostępniającego zasoby na zasadach określonych w </w:t>
      </w:r>
      <w:hyperlink r:id="rId14" w:history="1">
        <w:r w:rsidRPr="00E46683">
          <w:rPr>
            <w:rFonts w:ascii="Times New Roman" w:hAnsi="Times New Roman" w:cs="Times New Roman"/>
            <w:sz w:val="24"/>
            <w:szCs w:val="24"/>
          </w:rPr>
          <w:t>art. 118</w:t>
        </w:r>
      </w:hyperlink>
      <w:r w:rsidRPr="00E46683">
        <w:rPr>
          <w:rFonts w:ascii="Times New Roman" w:hAnsi="Times New Roman" w:cs="Times New Roman"/>
          <w:sz w:val="24"/>
          <w:szCs w:val="24"/>
        </w:rPr>
        <w:t xml:space="preserve"> ustawy lub podwykonawcy niebędącego podmiotem udostępniającym zasoby na takich zasadach, zwane dalej „dokumentami potwierdzającymi umocowanie do reprezentowania”, </w:t>
      </w:r>
      <w:r w:rsidRPr="00E46683">
        <w:rPr>
          <w:rFonts w:ascii="Times New Roman" w:hAnsi="Times New Roman" w:cs="Times New Roman"/>
          <w:sz w:val="24"/>
          <w:szCs w:val="24"/>
          <w:u w:val="single"/>
        </w:rPr>
        <w:t xml:space="preserve">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r w:rsidRPr="00E46683">
        <w:rPr>
          <w:rFonts w:ascii="Times New Roman" w:hAnsi="Times New Roman" w:cs="Times New Roman"/>
          <w:i/>
          <w:sz w:val="24"/>
          <w:szCs w:val="24"/>
        </w:rPr>
        <w:t xml:space="preserve">(§ 6 ust. 1 </w:t>
      </w:r>
      <w:proofErr w:type="spellStart"/>
      <w:r w:rsidRPr="00E46683">
        <w:rPr>
          <w:rFonts w:ascii="Times New Roman" w:hAnsi="Times New Roman" w:cs="Times New Roman"/>
          <w:i/>
          <w:sz w:val="24"/>
          <w:szCs w:val="24"/>
        </w:rPr>
        <w:t>Rozporzadzenia</w:t>
      </w:r>
      <w:proofErr w:type="spellEnd"/>
      <w:r w:rsidRPr="00E46683">
        <w:rPr>
          <w:rFonts w:ascii="Times New Roman" w:hAnsi="Times New Roman" w:cs="Times New Roman"/>
          <w:i/>
          <w:sz w:val="24"/>
          <w:szCs w:val="24"/>
        </w:rPr>
        <w:t>)</w:t>
      </w:r>
    </w:p>
    <w:p w14:paraId="582FFBEE" w14:textId="77777777" w:rsidR="00AE4099" w:rsidRPr="00E46683" w:rsidRDefault="00AE4099" w:rsidP="007E5AC7">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11" w:name="mip57178915"/>
      <w:bookmarkEnd w:id="11"/>
      <w:r w:rsidRPr="00E46683">
        <w:rPr>
          <w:rFonts w:ascii="Times New Roman" w:hAnsi="Times New Roman" w:cs="Times New Roman"/>
          <w:sz w:val="24"/>
        </w:rPr>
        <w:t xml:space="preserve">W przypadku gdy podmiotowe środki dowodowe, przedmiotowe środki dowodowe, inne dokumenty, w tym dokumenty, o których mowa w </w:t>
      </w:r>
      <w:hyperlink r:id="rId15" w:history="1">
        <w:r w:rsidRPr="00E46683">
          <w:rPr>
            <w:rFonts w:ascii="Times New Roman" w:hAnsi="Times New Roman" w:cs="Times New Roman"/>
            <w:sz w:val="24"/>
          </w:rPr>
          <w:t>art. 94 ust. 2</w:t>
        </w:r>
      </w:hyperlink>
      <w:r w:rsidRPr="00E46683">
        <w:rPr>
          <w:rFonts w:ascii="Times New Roman" w:hAnsi="Times New Roman" w:cs="Times New Roman"/>
          <w:sz w:val="24"/>
        </w:rPr>
        <w:t xml:space="preserve"> ustawy, lub dokumenty potwierdzające umocowanie do reprezentowania, zostały </w:t>
      </w:r>
      <w:r w:rsidRPr="00E46683">
        <w:rPr>
          <w:rFonts w:ascii="Times New Roman" w:hAnsi="Times New Roman" w:cs="Times New Roman"/>
          <w:sz w:val="24"/>
          <w:u w:val="single"/>
        </w:rPr>
        <w:t xml:space="preserve">wystawione przez upoważnione podmioty jako dokument w postaci papierowej, przekazuje się cyfrowe odwzorowanie tego dokumentu opatrzone kwalifikowanym podpisem elektronicznym, podpisem zaufanym lub podpisem osobistym, </w:t>
      </w:r>
      <w:r w:rsidRPr="00E46683">
        <w:rPr>
          <w:rFonts w:ascii="Times New Roman" w:hAnsi="Times New Roman" w:cs="Times New Roman"/>
          <w:sz w:val="24"/>
        </w:rPr>
        <w:t xml:space="preserve">poświadczające zgodność cyfrowego odwzorowania z dokumentem w postaci papierowej. </w:t>
      </w:r>
      <w:r w:rsidRPr="00E46683">
        <w:rPr>
          <w:rFonts w:ascii="Times New Roman" w:hAnsi="Times New Roman" w:cs="Times New Roman"/>
          <w:i/>
          <w:sz w:val="24"/>
          <w:szCs w:val="24"/>
        </w:rPr>
        <w:t xml:space="preserve">(§ 6 ust. 2 </w:t>
      </w:r>
      <w:proofErr w:type="spellStart"/>
      <w:r w:rsidRPr="00E46683">
        <w:rPr>
          <w:rFonts w:ascii="Times New Roman" w:hAnsi="Times New Roman" w:cs="Times New Roman"/>
          <w:i/>
          <w:sz w:val="24"/>
          <w:szCs w:val="24"/>
        </w:rPr>
        <w:t>Rozporzadzenia</w:t>
      </w:r>
      <w:proofErr w:type="spellEnd"/>
      <w:r w:rsidRPr="00E46683">
        <w:rPr>
          <w:rFonts w:ascii="Times New Roman" w:hAnsi="Times New Roman" w:cs="Times New Roman"/>
          <w:i/>
          <w:sz w:val="24"/>
          <w:szCs w:val="24"/>
        </w:rPr>
        <w:t>)</w:t>
      </w:r>
    </w:p>
    <w:p w14:paraId="43E0AE21" w14:textId="77777777" w:rsidR="00AE4099" w:rsidRPr="00E46683" w:rsidRDefault="00AE4099" w:rsidP="007E5AC7">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12" w:name="mip57178922"/>
      <w:bookmarkEnd w:id="12"/>
      <w:r w:rsidRPr="00E46683">
        <w:rPr>
          <w:rFonts w:ascii="Times New Roman" w:hAnsi="Times New Roman" w:cs="Times New Roman"/>
          <w:sz w:val="24"/>
        </w:rPr>
        <w:t xml:space="preserve">Przez </w:t>
      </w:r>
      <w:r w:rsidRPr="00E46683">
        <w:rPr>
          <w:rFonts w:ascii="Times New Roman" w:hAnsi="Times New Roman" w:cs="Times New Roman"/>
          <w:sz w:val="24"/>
          <w:u w:val="single"/>
        </w:rPr>
        <w:t>cyfrowe odwzorowanie</w:t>
      </w:r>
      <w:r w:rsidRPr="00E46683">
        <w:rPr>
          <w:rFonts w:ascii="Times New Roman" w:hAnsi="Times New Roman" w:cs="Times New Roman"/>
          <w:sz w:val="24"/>
        </w:rPr>
        <w:t xml:space="preserve">, należy rozumieć dokument elektroniczny będący kopią elektroniczną treści zapisanej w postaci papierowej, umożliwiający zapoznanie się z tą treścią i jej zrozumienie, bez konieczności bezpośredniego dostępu do oryginału. </w:t>
      </w:r>
      <w:r w:rsidRPr="00E46683">
        <w:rPr>
          <w:rFonts w:ascii="Times New Roman" w:hAnsi="Times New Roman" w:cs="Times New Roman"/>
          <w:i/>
          <w:sz w:val="24"/>
          <w:szCs w:val="24"/>
        </w:rPr>
        <w:t xml:space="preserve">(§ 6 ust. 5 </w:t>
      </w:r>
      <w:proofErr w:type="spellStart"/>
      <w:r w:rsidRPr="00E46683">
        <w:rPr>
          <w:rFonts w:ascii="Times New Roman" w:hAnsi="Times New Roman" w:cs="Times New Roman"/>
          <w:i/>
          <w:sz w:val="24"/>
          <w:szCs w:val="24"/>
        </w:rPr>
        <w:t>Rozporzadzenia</w:t>
      </w:r>
      <w:proofErr w:type="spellEnd"/>
      <w:r w:rsidRPr="00E46683">
        <w:rPr>
          <w:rFonts w:ascii="Times New Roman" w:hAnsi="Times New Roman" w:cs="Times New Roman"/>
          <w:i/>
          <w:sz w:val="24"/>
          <w:szCs w:val="24"/>
        </w:rPr>
        <w:t>)</w:t>
      </w:r>
    </w:p>
    <w:p w14:paraId="1D850B92" w14:textId="77777777" w:rsidR="00AE4099" w:rsidRPr="00E46683" w:rsidRDefault="00AE4099" w:rsidP="007E5AC7">
      <w:pPr>
        <w:numPr>
          <w:ilvl w:val="1"/>
          <w:numId w:val="19"/>
        </w:numPr>
        <w:suppressAutoHyphens/>
        <w:spacing w:after="0" w:line="276" w:lineRule="auto"/>
        <w:ind w:left="426"/>
        <w:contextualSpacing/>
        <w:jc w:val="both"/>
        <w:rPr>
          <w:rFonts w:ascii="Times New Roman" w:hAnsi="Times New Roman" w:cs="Times New Roman"/>
          <w:sz w:val="24"/>
        </w:rPr>
      </w:pPr>
      <w:r w:rsidRPr="00E46683">
        <w:rPr>
          <w:rFonts w:ascii="Times New Roman" w:hAnsi="Times New Roman" w:cs="Times New Roman"/>
          <w:sz w:val="24"/>
        </w:rPr>
        <w:t xml:space="preserve">Zgodnie z </w:t>
      </w:r>
      <w:r w:rsidRPr="00E46683">
        <w:rPr>
          <w:rFonts w:ascii="Times New Roman" w:hAnsi="Times New Roman" w:cs="Times New Roman"/>
          <w:i/>
          <w:sz w:val="24"/>
        </w:rPr>
        <w:t>§ 6 ust. 3 Rozporządzenia</w:t>
      </w:r>
      <w:r w:rsidRPr="00E46683">
        <w:rPr>
          <w:rFonts w:ascii="Times New Roman" w:hAnsi="Times New Roman" w:cs="Times New Roman"/>
          <w:sz w:val="24"/>
        </w:rPr>
        <w:t xml:space="preserve"> poświadczenia zgodności cyfrowego odwzorowania z dokumentem w postaci papierowej, o którym mowa w pkt 8 (</w:t>
      </w:r>
      <w:r w:rsidRPr="00E46683">
        <w:rPr>
          <w:rFonts w:ascii="Times New Roman" w:hAnsi="Times New Roman" w:cs="Times New Roman"/>
          <w:i/>
          <w:sz w:val="24"/>
        </w:rPr>
        <w:t>w § 6 ust. 2 Rozporządzenia</w:t>
      </w:r>
      <w:r w:rsidRPr="00E46683">
        <w:rPr>
          <w:rFonts w:ascii="Times New Roman" w:hAnsi="Times New Roman" w:cs="Times New Roman"/>
          <w:sz w:val="24"/>
        </w:rPr>
        <w:t>) dokonuje w przypadku:</w:t>
      </w:r>
    </w:p>
    <w:p w14:paraId="1419A2E1" w14:textId="77777777" w:rsidR="00AE4099" w:rsidRPr="00E46683" w:rsidRDefault="00AE4099" w:rsidP="008A53EF">
      <w:pPr>
        <w:numPr>
          <w:ilvl w:val="1"/>
          <w:numId w:val="62"/>
        </w:numPr>
        <w:suppressAutoHyphens/>
        <w:spacing w:after="0" w:line="276" w:lineRule="auto"/>
        <w:ind w:left="851" w:hanging="290"/>
        <w:contextualSpacing/>
        <w:jc w:val="both"/>
        <w:rPr>
          <w:rFonts w:ascii="Times New Roman" w:hAnsi="Times New Roman" w:cs="Times New Roman"/>
          <w:sz w:val="24"/>
        </w:rPr>
      </w:pPr>
      <w:r w:rsidRPr="00E46683">
        <w:rPr>
          <w:rFonts w:ascii="Times New Roman" w:hAnsi="Times New Roman" w:cs="Times New Roman"/>
          <w:sz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368A461D" w14:textId="77777777" w:rsidR="00AE4099" w:rsidRPr="00E46683" w:rsidRDefault="00AE4099" w:rsidP="008A53EF">
      <w:pPr>
        <w:numPr>
          <w:ilvl w:val="1"/>
          <w:numId w:val="62"/>
        </w:numPr>
        <w:suppressAutoHyphens/>
        <w:spacing w:after="0" w:line="276" w:lineRule="auto"/>
        <w:ind w:left="851" w:hanging="290"/>
        <w:contextualSpacing/>
        <w:jc w:val="both"/>
        <w:rPr>
          <w:rFonts w:ascii="Times New Roman" w:hAnsi="Times New Roman" w:cs="Times New Roman"/>
          <w:sz w:val="24"/>
        </w:rPr>
      </w:pPr>
      <w:r w:rsidRPr="00E46683">
        <w:rPr>
          <w:rFonts w:ascii="Times New Roman" w:hAnsi="Times New Roman" w:cs="Times New Roman"/>
          <w:sz w:val="24"/>
        </w:rPr>
        <w:lastRenderedPageBreak/>
        <w:t>przedmiotowych środków dowodowych - odpowiednio wykonawca lub wykonawca wspólnie ubiegający się o udzielenie zamówienia;</w:t>
      </w:r>
    </w:p>
    <w:p w14:paraId="71B09F19" w14:textId="77777777" w:rsidR="00AE4099" w:rsidRPr="00E46683" w:rsidRDefault="00AE4099" w:rsidP="008A53EF">
      <w:pPr>
        <w:numPr>
          <w:ilvl w:val="1"/>
          <w:numId w:val="62"/>
        </w:numPr>
        <w:suppressAutoHyphens/>
        <w:spacing w:after="0" w:line="276" w:lineRule="auto"/>
        <w:ind w:left="851" w:hanging="290"/>
        <w:contextualSpacing/>
        <w:jc w:val="both"/>
        <w:rPr>
          <w:rFonts w:ascii="Times New Roman" w:hAnsi="Times New Roman" w:cs="Times New Roman"/>
          <w:sz w:val="24"/>
        </w:rPr>
      </w:pPr>
      <w:r w:rsidRPr="00E46683">
        <w:rPr>
          <w:rFonts w:ascii="Times New Roman" w:hAnsi="Times New Roman" w:cs="Times New Roman"/>
          <w:sz w:val="24"/>
        </w:rPr>
        <w:t>innych dokumentów, w tym dokumentów, o których mowa w art. 94 ust. 2 ustawy - odpowiednio wykonawca lub wykonawca wspólnie ubiegający się o udzielenie zamówienia, w zakresie dokumentów, które każdego z nich dotyczą.</w:t>
      </w:r>
    </w:p>
    <w:p w14:paraId="1FD476BF" w14:textId="77777777" w:rsidR="00AE4099" w:rsidRPr="00E46683" w:rsidRDefault="00AE4099" w:rsidP="007E5AC7">
      <w:pPr>
        <w:numPr>
          <w:ilvl w:val="1"/>
          <w:numId w:val="19"/>
        </w:numPr>
        <w:suppressAutoHyphens/>
        <w:spacing w:after="0" w:line="276" w:lineRule="auto"/>
        <w:ind w:left="426"/>
        <w:contextualSpacing/>
        <w:jc w:val="both"/>
        <w:rPr>
          <w:rFonts w:ascii="Times New Roman" w:hAnsi="Times New Roman" w:cs="Times New Roman"/>
          <w:sz w:val="24"/>
        </w:rPr>
      </w:pPr>
      <w:r w:rsidRPr="00E46683">
        <w:rPr>
          <w:rFonts w:ascii="Times New Roman" w:hAnsi="Times New Roman" w:cs="Times New Roman"/>
          <w:sz w:val="24"/>
        </w:rPr>
        <w:t>Poświadczenia zgodności cyfrowego odwzorowania z dokumentem w postaci papierowej, o którym mowa w pkt 8 (</w:t>
      </w:r>
      <w:r w:rsidRPr="00E46683">
        <w:rPr>
          <w:rFonts w:ascii="Times New Roman" w:hAnsi="Times New Roman" w:cs="Times New Roman"/>
          <w:i/>
          <w:sz w:val="24"/>
        </w:rPr>
        <w:t>w § 6 ust. 2 Rozporządzenia</w:t>
      </w:r>
      <w:r w:rsidRPr="00E46683">
        <w:rPr>
          <w:rFonts w:ascii="Times New Roman" w:hAnsi="Times New Roman" w:cs="Times New Roman"/>
          <w:sz w:val="24"/>
        </w:rPr>
        <w:t>), może dokonać również notariusz.</w:t>
      </w:r>
    </w:p>
    <w:p w14:paraId="34DC502F" w14:textId="77777777" w:rsidR="00AE4099" w:rsidRPr="00E46683" w:rsidRDefault="00AE4099" w:rsidP="007E5AC7">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13" w:name="mip57178924"/>
      <w:bookmarkEnd w:id="13"/>
      <w:r w:rsidRPr="00E46683">
        <w:rPr>
          <w:rFonts w:ascii="Times New Roman" w:hAnsi="Times New Roman" w:cs="Times New Roman"/>
          <w:sz w:val="24"/>
        </w:rPr>
        <w:t xml:space="preserve">Podmiotowe środki dowodowe, w tym oświadczenie, o którym mowa w </w:t>
      </w:r>
      <w:hyperlink r:id="rId16" w:history="1">
        <w:r w:rsidRPr="00E46683">
          <w:rPr>
            <w:rFonts w:ascii="Times New Roman" w:hAnsi="Times New Roman" w:cs="Times New Roman"/>
            <w:sz w:val="24"/>
          </w:rPr>
          <w:t>art. 117 ust. 4</w:t>
        </w:r>
      </w:hyperlink>
      <w:r w:rsidRPr="00E46683">
        <w:rPr>
          <w:rFonts w:ascii="Times New Roman" w:hAnsi="Times New Roman" w:cs="Times New Roman"/>
          <w:sz w:val="24"/>
        </w:rPr>
        <w:t xml:space="preserve"> ustawy, oraz zobowiązanie podmiotu udostępniającego zasoby, przedmiotowe środki dowodowe, dokumenty, o których mowa w </w:t>
      </w:r>
      <w:hyperlink r:id="rId17" w:history="1">
        <w:r w:rsidRPr="00E46683">
          <w:rPr>
            <w:rFonts w:ascii="Times New Roman" w:hAnsi="Times New Roman" w:cs="Times New Roman"/>
            <w:sz w:val="24"/>
          </w:rPr>
          <w:t>art. 94 ust. 2</w:t>
        </w:r>
      </w:hyperlink>
      <w:r w:rsidRPr="00E46683">
        <w:rPr>
          <w:rFonts w:ascii="Times New Roman" w:hAnsi="Times New Roman" w:cs="Times New Roman"/>
          <w:sz w:val="24"/>
        </w:rPr>
        <w:t xml:space="preserve"> ustawy, </w:t>
      </w:r>
      <w:r w:rsidRPr="00E46683">
        <w:rPr>
          <w:rFonts w:ascii="Times New Roman" w:hAnsi="Times New Roman" w:cs="Times New Roman"/>
          <w:sz w:val="24"/>
          <w:u w:val="single"/>
        </w:rPr>
        <w:t>niewystawione przez upoważnione podmioty, oraz pełnomocnictwo przekazuje się w postaci elektronicznej i opatruje się kwalifikowanym podpisem elektronicznym, podpisem zaufanym lub podpisem osobistym</w:t>
      </w:r>
      <w:r w:rsidRPr="00E46683">
        <w:rPr>
          <w:rFonts w:ascii="Times New Roman" w:hAnsi="Times New Roman" w:cs="Times New Roman"/>
          <w:sz w:val="24"/>
        </w:rPr>
        <w:t xml:space="preserve">. </w:t>
      </w:r>
      <w:r w:rsidRPr="00E46683">
        <w:rPr>
          <w:rFonts w:ascii="Times New Roman" w:hAnsi="Times New Roman" w:cs="Times New Roman"/>
          <w:i/>
          <w:sz w:val="24"/>
          <w:szCs w:val="24"/>
        </w:rPr>
        <w:t xml:space="preserve">(§ 7 ust. 1 </w:t>
      </w:r>
      <w:proofErr w:type="spellStart"/>
      <w:r w:rsidRPr="00E46683">
        <w:rPr>
          <w:rFonts w:ascii="Times New Roman" w:hAnsi="Times New Roman" w:cs="Times New Roman"/>
          <w:i/>
          <w:sz w:val="24"/>
          <w:szCs w:val="24"/>
        </w:rPr>
        <w:t>Rozporzadzenia</w:t>
      </w:r>
      <w:proofErr w:type="spellEnd"/>
      <w:r w:rsidRPr="00E46683">
        <w:rPr>
          <w:rFonts w:ascii="Times New Roman" w:hAnsi="Times New Roman" w:cs="Times New Roman"/>
          <w:i/>
          <w:sz w:val="24"/>
          <w:szCs w:val="24"/>
        </w:rPr>
        <w:t>)</w:t>
      </w:r>
    </w:p>
    <w:p w14:paraId="02FCE9E7" w14:textId="77777777" w:rsidR="00AE4099" w:rsidRPr="00E46683" w:rsidRDefault="00AE4099" w:rsidP="007E5AC7">
      <w:pPr>
        <w:numPr>
          <w:ilvl w:val="1"/>
          <w:numId w:val="19"/>
        </w:numPr>
        <w:suppressAutoHyphens/>
        <w:spacing w:after="0" w:line="276" w:lineRule="auto"/>
        <w:ind w:left="425" w:hanging="431"/>
        <w:contextualSpacing/>
        <w:jc w:val="both"/>
        <w:rPr>
          <w:rFonts w:ascii="Times New Roman" w:hAnsi="Times New Roman" w:cs="Times New Roman"/>
          <w:sz w:val="24"/>
        </w:rPr>
      </w:pPr>
      <w:r w:rsidRPr="00E46683">
        <w:rPr>
          <w:rFonts w:ascii="Times New Roman" w:hAnsi="Times New Roman" w:cs="Times New Roman"/>
          <w:sz w:val="24"/>
        </w:rPr>
        <w:t xml:space="preserve">W przypadku gdy podmiotowe środki dowodowe, w tym oświadczenie, o którym mowa w </w:t>
      </w:r>
      <w:hyperlink r:id="rId18" w:history="1">
        <w:r w:rsidRPr="00E46683">
          <w:rPr>
            <w:rFonts w:ascii="Times New Roman" w:hAnsi="Times New Roman" w:cs="Times New Roman"/>
          </w:rPr>
          <w:t>art. 117 ust. 4</w:t>
        </w:r>
      </w:hyperlink>
      <w:r w:rsidRPr="00E46683">
        <w:rPr>
          <w:rFonts w:ascii="Times New Roman" w:hAnsi="Times New Roman" w:cs="Times New Roman"/>
          <w:sz w:val="24"/>
        </w:rPr>
        <w:t xml:space="preserve"> ustawy, oraz zobowiązanie podmiotu udostępniającego zasoby, przedmiotowe środki dowodowe, dokumenty, o których mowa w </w:t>
      </w:r>
      <w:hyperlink r:id="rId19" w:history="1">
        <w:r w:rsidRPr="00E46683">
          <w:rPr>
            <w:rFonts w:ascii="Times New Roman" w:hAnsi="Times New Roman" w:cs="Times New Roman"/>
          </w:rPr>
          <w:t>art. 94 ust. 2</w:t>
        </w:r>
      </w:hyperlink>
      <w:r w:rsidRPr="00E46683">
        <w:rPr>
          <w:rFonts w:ascii="Times New Roman" w:hAnsi="Times New Roman" w:cs="Times New Roman"/>
          <w:sz w:val="24"/>
        </w:rPr>
        <w:t xml:space="preserve"> ustawy, </w:t>
      </w:r>
      <w:r w:rsidRPr="00E46683">
        <w:rPr>
          <w:rFonts w:ascii="Times New Roman" w:hAnsi="Times New Roman" w:cs="Times New Roman"/>
          <w:sz w:val="24"/>
          <w:u w:val="single"/>
        </w:rPr>
        <w:t xml:space="preserve">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E46683">
        <w:rPr>
          <w:rFonts w:ascii="Times New Roman" w:hAnsi="Times New Roman" w:cs="Times New Roman"/>
          <w:i/>
          <w:sz w:val="24"/>
          <w:szCs w:val="24"/>
        </w:rPr>
        <w:t xml:space="preserve">(§ 7 ust. 2 </w:t>
      </w:r>
      <w:proofErr w:type="spellStart"/>
      <w:r w:rsidRPr="00E46683">
        <w:rPr>
          <w:rFonts w:ascii="Times New Roman" w:hAnsi="Times New Roman" w:cs="Times New Roman"/>
          <w:i/>
          <w:sz w:val="24"/>
          <w:szCs w:val="24"/>
        </w:rPr>
        <w:t>Rozporzadzenia</w:t>
      </w:r>
      <w:proofErr w:type="spellEnd"/>
      <w:r w:rsidRPr="00E46683">
        <w:rPr>
          <w:rFonts w:ascii="Times New Roman" w:hAnsi="Times New Roman" w:cs="Times New Roman"/>
          <w:i/>
          <w:sz w:val="24"/>
          <w:szCs w:val="24"/>
        </w:rPr>
        <w:t>)</w:t>
      </w:r>
    </w:p>
    <w:p w14:paraId="3BA5F9B1" w14:textId="77777777" w:rsidR="00AE4099" w:rsidRPr="00E46683" w:rsidRDefault="00AE4099" w:rsidP="007E5AC7">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14" w:name="mip57178926"/>
      <w:bookmarkEnd w:id="14"/>
      <w:r w:rsidRPr="00E46683">
        <w:rPr>
          <w:rFonts w:ascii="Times New Roman" w:hAnsi="Times New Roman" w:cs="Times New Roman"/>
          <w:sz w:val="24"/>
        </w:rPr>
        <w:t xml:space="preserve">Zgodnie z </w:t>
      </w:r>
      <w:r w:rsidRPr="00E46683">
        <w:rPr>
          <w:rFonts w:ascii="Times New Roman" w:hAnsi="Times New Roman" w:cs="Times New Roman"/>
          <w:i/>
          <w:sz w:val="24"/>
        </w:rPr>
        <w:t>§ 7 ust. 3 Rozporządzenia</w:t>
      </w:r>
      <w:r w:rsidRPr="00E46683">
        <w:rPr>
          <w:rFonts w:ascii="Times New Roman" w:hAnsi="Times New Roman" w:cs="Times New Roman"/>
          <w:sz w:val="24"/>
        </w:rPr>
        <w:t xml:space="preserve"> poświadczenia zgodności cyfrowego odwzorowania z dokumentem w postaci papierowej, o którym mowa w pkt 13 (</w:t>
      </w:r>
      <w:r w:rsidRPr="00E46683">
        <w:rPr>
          <w:rFonts w:ascii="Times New Roman" w:hAnsi="Times New Roman" w:cs="Times New Roman"/>
          <w:i/>
          <w:sz w:val="24"/>
        </w:rPr>
        <w:t>w § 7 ust. 2 Rozporządzenia</w:t>
      </w:r>
      <w:r w:rsidRPr="00E46683">
        <w:rPr>
          <w:rFonts w:ascii="Times New Roman" w:hAnsi="Times New Roman" w:cs="Times New Roman"/>
          <w:sz w:val="24"/>
        </w:rPr>
        <w:t>), dokonuje w przypadku:</w:t>
      </w:r>
    </w:p>
    <w:p w14:paraId="6968CCAC" w14:textId="77777777" w:rsidR="00AE4099" w:rsidRPr="00E46683" w:rsidRDefault="00AE4099" w:rsidP="008A53EF">
      <w:pPr>
        <w:numPr>
          <w:ilvl w:val="1"/>
          <w:numId w:val="63"/>
        </w:numPr>
        <w:suppressAutoHyphens/>
        <w:spacing w:after="0" w:line="276" w:lineRule="auto"/>
        <w:contextualSpacing/>
        <w:jc w:val="both"/>
        <w:rPr>
          <w:rFonts w:ascii="Times New Roman" w:hAnsi="Times New Roman" w:cs="Times New Roman"/>
          <w:sz w:val="24"/>
        </w:rPr>
      </w:pPr>
      <w:r w:rsidRPr="00E46683">
        <w:rPr>
          <w:rFonts w:ascii="Times New Roman" w:hAnsi="Times New Roman" w:cs="Times New Roman"/>
          <w:sz w:val="24"/>
        </w:rPr>
        <w:t>podmiotowych środków dowodowych - odpowiednio wykonawca, wykonawca wspólnie ubiegający się o udzielenie zamówienia, podmiot udostępniający zasoby lub podwykonawca, w zakresie podmiotowych środków dowodowych, które każdego z nich dotyczą;</w:t>
      </w:r>
    </w:p>
    <w:p w14:paraId="7480DD5D" w14:textId="77777777" w:rsidR="00AE4099" w:rsidRPr="00E46683" w:rsidRDefault="00AE4099" w:rsidP="008A53EF">
      <w:pPr>
        <w:numPr>
          <w:ilvl w:val="1"/>
          <w:numId w:val="63"/>
        </w:numPr>
        <w:suppressAutoHyphens/>
        <w:spacing w:after="0" w:line="276" w:lineRule="auto"/>
        <w:contextualSpacing/>
        <w:jc w:val="both"/>
        <w:rPr>
          <w:rFonts w:ascii="Times New Roman" w:hAnsi="Times New Roman" w:cs="Times New Roman"/>
          <w:sz w:val="24"/>
        </w:rPr>
      </w:pPr>
      <w:r w:rsidRPr="00E46683">
        <w:rPr>
          <w:rFonts w:ascii="Times New Roman" w:hAnsi="Times New Roman" w:cs="Times New Roman"/>
          <w:sz w:val="24"/>
        </w:rPr>
        <w:t>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0EB934CB" w14:textId="77777777" w:rsidR="00AE4099" w:rsidRPr="00E46683" w:rsidRDefault="00AE4099" w:rsidP="008A53EF">
      <w:pPr>
        <w:numPr>
          <w:ilvl w:val="1"/>
          <w:numId w:val="63"/>
        </w:numPr>
        <w:suppressAutoHyphens/>
        <w:spacing w:after="0" w:line="276" w:lineRule="auto"/>
        <w:contextualSpacing/>
        <w:jc w:val="both"/>
        <w:rPr>
          <w:rFonts w:ascii="Times New Roman" w:hAnsi="Times New Roman" w:cs="Times New Roman"/>
          <w:sz w:val="24"/>
        </w:rPr>
      </w:pPr>
      <w:r w:rsidRPr="00E46683">
        <w:rPr>
          <w:rFonts w:ascii="Times New Roman" w:hAnsi="Times New Roman" w:cs="Times New Roman"/>
          <w:sz w:val="24"/>
        </w:rPr>
        <w:t>pełnomocnictwa - mocodawca.</w:t>
      </w:r>
    </w:p>
    <w:p w14:paraId="722B1AE5" w14:textId="0081BE62" w:rsidR="00AE4099" w:rsidRPr="00E46683" w:rsidRDefault="00AE4099" w:rsidP="007E5AC7">
      <w:pPr>
        <w:numPr>
          <w:ilvl w:val="1"/>
          <w:numId w:val="19"/>
        </w:numPr>
        <w:suppressAutoHyphens/>
        <w:spacing w:after="0" w:line="276" w:lineRule="auto"/>
        <w:ind w:left="425" w:hanging="431"/>
        <w:contextualSpacing/>
        <w:jc w:val="both"/>
        <w:rPr>
          <w:rFonts w:ascii="Times New Roman" w:hAnsi="Times New Roman" w:cs="Times New Roman"/>
          <w:sz w:val="24"/>
        </w:rPr>
      </w:pPr>
      <w:r w:rsidRPr="00E46683">
        <w:rPr>
          <w:rFonts w:ascii="Times New Roman" w:hAnsi="Times New Roman" w:cs="Times New Roman"/>
          <w:sz w:val="24"/>
        </w:rPr>
        <w:t>Poświadczenia zgodności cyfrowego odwzorowania z dokumentem w postaci papierowej, o którym mowa w pkt 13 (</w:t>
      </w:r>
      <w:r w:rsidRPr="00E46683">
        <w:rPr>
          <w:rFonts w:ascii="Times New Roman" w:hAnsi="Times New Roman" w:cs="Times New Roman"/>
          <w:i/>
          <w:sz w:val="24"/>
        </w:rPr>
        <w:t>w § 7 ust. 2 Rozporządzenia</w:t>
      </w:r>
      <w:r w:rsidRPr="00E46683">
        <w:rPr>
          <w:rFonts w:ascii="Times New Roman" w:hAnsi="Times New Roman" w:cs="Times New Roman"/>
          <w:sz w:val="24"/>
        </w:rPr>
        <w:t>), może dokonać również notariusz</w:t>
      </w:r>
      <w:r w:rsidR="00182CB9" w:rsidRPr="00E46683">
        <w:rPr>
          <w:rFonts w:ascii="Times New Roman" w:hAnsi="Times New Roman" w:cs="Times New Roman"/>
          <w:sz w:val="24"/>
        </w:rPr>
        <w:t>.</w:t>
      </w:r>
    </w:p>
    <w:p w14:paraId="7AB3CA82" w14:textId="77777777" w:rsidR="00AE4099" w:rsidRPr="00E46683" w:rsidRDefault="00AE4099" w:rsidP="007E5AC7">
      <w:pPr>
        <w:numPr>
          <w:ilvl w:val="1"/>
          <w:numId w:val="19"/>
        </w:numPr>
        <w:suppressAutoHyphens/>
        <w:spacing w:after="0" w:line="276" w:lineRule="auto"/>
        <w:ind w:left="426"/>
        <w:contextualSpacing/>
        <w:jc w:val="both"/>
        <w:rPr>
          <w:rFonts w:ascii="Times New Roman" w:hAnsi="Times New Roman" w:cs="Times New Roman"/>
          <w:sz w:val="24"/>
        </w:rPr>
      </w:pPr>
      <w:r w:rsidRPr="00E46683">
        <w:rPr>
          <w:rFonts w:ascii="Times New Roman" w:hAnsi="Times New Roman" w:cs="Times New Roman"/>
          <w:sz w:val="24"/>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r w:rsidRPr="00E46683">
        <w:rPr>
          <w:rFonts w:ascii="Times New Roman" w:hAnsi="Times New Roman" w:cs="Times New Roman"/>
          <w:i/>
          <w:sz w:val="24"/>
        </w:rPr>
        <w:t>w § 8 Rozporządzenia</w:t>
      </w:r>
      <w:r w:rsidRPr="00E46683">
        <w:rPr>
          <w:rFonts w:ascii="Times New Roman" w:hAnsi="Times New Roman" w:cs="Times New Roman"/>
          <w:sz w:val="24"/>
        </w:rPr>
        <w:t>)</w:t>
      </w:r>
    </w:p>
    <w:p w14:paraId="5E6CDF3A" w14:textId="77777777" w:rsidR="00AE4099" w:rsidRPr="00E46683" w:rsidRDefault="00AE4099" w:rsidP="007E5AC7">
      <w:pPr>
        <w:numPr>
          <w:ilvl w:val="1"/>
          <w:numId w:val="19"/>
        </w:numPr>
        <w:suppressAutoHyphens/>
        <w:spacing w:after="0" w:line="276" w:lineRule="auto"/>
        <w:ind w:left="426"/>
        <w:contextualSpacing/>
        <w:jc w:val="both"/>
        <w:rPr>
          <w:rFonts w:ascii="Times New Roman" w:hAnsi="Times New Roman" w:cs="Times New Roman"/>
          <w:sz w:val="24"/>
        </w:rPr>
      </w:pPr>
      <w:r w:rsidRPr="00E46683">
        <w:rPr>
          <w:rFonts w:ascii="Times New Roman" w:hAnsi="Times New Roman" w:cs="Times New Roman"/>
          <w:sz w:val="24"/>
        </w:rPr>
        <w:t xml:space="preserve">Zgodnie z </w:t>
      </w:r>
      <w:r w:rsidRPr="00E46683">
        <w:rPr>
          <w:rFonts w:ascii="Times New Roman" w:hAnsi="Times New Roman" w:cs="Times New Roman"/>
          <w:i/>
          <w:sz w:val="24"/>
        </w:rPr>
        <w:t>§ 10 Rozporządzenia</w:t>
      </w:r>
      <w:r w:rsidRPr="00E46683">
        <w:rPr>
          <w:rFonts w:ascii="Times New Roman" w:hAnsi="Times New Roman" w:cs="Times New Roman"/>
          <w:sz w:val="24"/>
        </w:rPr>
        <w:t xml:space="preserve"> dokumenty elektroniczne w postępowaniu muszą spełniać łącznie następujące wymagania: </w:t>
      </w:r>
    </w:p>
    <w:p w14:paraId="11BC939B" w14:textId="77777777" w:rsidR="00AE4099" w:rsidRPr="00E46683" w:rsidRDefault="00AE4099" w:rsidP="007E5AC7">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E46683">
        <w:rPr>
          <w:rFonts w:ascii="Times New Roman" w:hAnsi="Times New Roman" w:cs="Times New Roman"/>
          <w:sz w:val="24"/>
          <w:lang w:eastAsia="pl-PL"/>
        </w:rPr>
        <w:t xml:space="preserve">muszą być utrwalone w sposób umożliwiający ich wielokrotne odczytanie, zapisanie i powielenie, a także przekazanie przy użyciu środków komunikacji elektronicznej lub na informatycznym nośniku danych; </w:t>
      </w:r>
    </w:p>
    <w:p w14:paraId="0A776B7E" w14:textId="77777777" w:rsidR="00AE4099" w:rsidRPr="00E46683" w:rsidRDefault="00AE4099" w:rsidP="007E5AC7">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E46683">
        <w:rPr>
          <w:rFonts w:ascii="Times New Roman" w:hAnsi="Times New Roman" w:cs="Times New Roman"/>
          <w:sz w:val="24"/>
          <w:lang w:eastAsia="pl-PL"/>
        </w:rPr>
        <w:lastRenderedPageBreak/>
        <w:t xml:space="preserve">muszą umożliwiać prezentację treści w postaci elektronicznej, w szczególności przez wyświetlenie tej treści na monitorze ekranowym; </w:t>
      </w:r>
    </w:p>
    <w:p w14:paraId="22636D82" w14:textId="77777777" w:rsidR="00AE4099" w:rsidRPr="00E46683" w:rsidRDefault="00AE4099" w:rsidP="007E5AC7">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E46683">
        <w:rPr>
          <w:rFonts w:ascii="Times New Roman" w:hAnsi="Times New Roman" w:cs="Times New Roman"/>
          <w:sz w:val="24"/>
          <w:lang w:eastAsia="pl-PL"/>
        </w:rPr>
        <w:t xml:space="preserve">muszą umożliwiać prezentację treści w postaci papierowej, w szczególności za pomocą wydruku; </w:t>
      </w:r>
    </w:p>
    <w:p w14:paraId="5B6CD88F" w14:textId="77777777" w:rsidR="00AE4099" w:rsidRPr="00E46683" w:rsidRDefault="00AE4099" w:rsidP="007E5AC7">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E46683">
        <w:rPr>
          <w:rFonts w:ascii="Times New Roman" w:hAnsi="Times New Roman" w:cs="Times New Roman"/>
          <w:sz w:val="24"/>
          <w:lang w:eastAsia="pl-PL"/>
        </w:rPr>
        <w:t xml:space="preserve">muszą zawierać dane w układzie niepozostawiającym wątpliwości co do treści i kontekstu zapisanych informacji. </w:t>
      </w:r>
    </w:p>
    <w:p w14:paraId="710BBC2F" w14:textId="77777777" w:rsidR="00121E6A" w:rsidRPr="009C4356" w:rsidRDefault="00121E6A" w:rsidP="007E5AC7">
      <w:pPr>
        <w:spacing w:after="0" w:line="276" w:lineRule="auto"/>
        <w:contextualSpacing/>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496E45" w:rsidRPr="00496E45" w14:paraId="1A85963C" w14:textId="77777777" w:rsidTr="002070B9">
        <w:trPr>
          <w:trHeight w:val="157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A3F53FA" w14:textId="340731E6" w:rsidR="00121E6A" w:rsidRPr="00496E45" w:rsidRDefault="0043680C" w:rsidP="007E5AC7">
            <w:pPr>
              <w:spacing w:after="0" w:line="276" w:lineRule="auto"/>
              <w:ind w:left="289" w:hanging="289"/>
              <w:contextualSpacing/>
              <w:jc w:val="both"/>
              <w:rPr>
                <w:rFonts w:ascii="Times New Roman" w:hAnsi="Times New Roman" w:cs="Times New Roman"/>
                <w:b/>
                <w:bCs/>
                <w:sz w:val="24"/>
              </w:rPr>
            </w:pPr>
            <w:r w:rsidRPr="00496E45">
              <w:rPr>
                <w:rFonts w:ascii="Times New Roman" w:hAnsi="Times New Roman" w:cs="Times New Roman"/>
                <w:b/>
                <w:bCs/>
                <w:sz w:val="28"/>
              </w:rPr>
              <w:t>XIII</w:t>
            </w:r>
            <w:r w:rsidR="00121E6A" w:rsidRPr="00496E45">
              <w:rPr>
                <w:rFonts w:ascii="Times New Roman" w:hAnsi="Times New Roman" w:cs="Times New Roman"/>
                <w:b/>
                <w:bCs/>
                <w:sz w:val="28"/>
              </w:rPr>
              <w:t>. </w:t>
            </w:r>
            <w:r w:rsidR="00121E6A" w:rsidRPr="00496E45">
              <w:rPr>
                <w:rFonts w:ascii="Times New Roman" w:hAnsi="Times New Roman" w:cs="Times New Roman"/>
                <w:b/>
                <w:bCs/>
                <w:sz w:val="28"/>
                <w:szCs w:val="28"/>
              </w:rPr>
              <w:t>Informacja o środkach komunikacji elektronicznej, przy użyciu których zamawiający będzie komunikował się z wykonawcami oraz informacje o wymaganiach technicznych i organizacyjnych sporządzania, wysyłania i odbierania korespondencji elektronicznej</w:t>
            </w:r>
          </w:p>
        </w:tc>
      </w:tr>
    </w:tbl>
    <w:p w14:paraId="2997B557" w14:textId="6EA51BC3" w:rsidR="00226046" w:rsidRPr="009C4356" w:rsidRDefault="00121E6A" w:rsidP="007E5AC7">
      <w:pPr>
        <w:spacing w:after="0" w:line="276" w:lineRule="auto"/>
        <w:contextualSpacing/>
        <w:jc w:val="both"/>
        <w:rPr>
          <w:rFonts w:ascii="Times New Roman" w:hAnsi="Times New Roman" w:cs="Times New Roman"/>
          <w:color w:val="FF0000"/>
          <w:sz w:val="24"/>
        </w:rPr>
      </w:pPr>
      <w:r w:rsidRPr="009C4356">
        <w:rPr>
          <w:rFonts w:ascii="Times New Roman" w:hAnsi="Times New Roman" w:cs="Times New Roman"/>
          <w:color w:val="FF0000"/>
          <w:sz w:val="24"/>
        </w:rPr>
        <w:t xml:space="preserve"> </w:t>
      </w:r>
    </w:p>
    <w:p w14:paraId="1E276018" w14:textId="50EA1913" w:rsidR="00C00C5F" w:rsidRPr="00425B1C" w:rsidRDefault="00C00C5F" w:rsidP="007E5AC7">
      <w:pPr>
        <w:pStyle w:val="Tekstpodstawowy"/>
        <w:numPr>
          <w:ilvl w:val="0"/>
          <w:numId w:val="21"/>
        </w:numPr>
        <w:spacing w:line="276" w:lineRule="auto"/>
        <w:contextualSpacing/>
        <w:jc w:val="both"/>
        <w:rPr>
          <w:bCs w:val="0"/>
          <w:u w:val="single"/>
        </w:rPr>
      </w:pPr>
      <w:r w:rsidRPr="00425B1C">
        <w:rPr>
          <w:bCs w:val="0"/>
          <w:u w:val="single"/>
        </w:rPr>
        <w:t>Informacje ogólne</w:t>
      </w:r>
      <w:r w:rsidR="001A37A0" w:rsidRPr="00425B1C">
        <w:rPr>
          <w:bCs w:val="0"/>
          <w:u w:val="single"/>
        </w:rPr>
        <w:t xml:space="preserve"> oraz komunikacja w postępowaniu, z wyłączeniem składania ofert</w:t>
      </w:r>
    </w:p>
    <w:p w14:paraId="00F8DB69" w14:textId="691D6192" w:rsidR="00DE7433" w:rsidRPr="00425B1C" w:rsidRDefault="00DE7433" w:rsidP="008A53EF">
      <w:pPr>
        <w:numPr>
          <w:ilvl w:val="1"/>
          <w:numId w:val="58"/>
        </w:numPr>
        <w:suppressAutoHyphens/>
        <w:spacing w:after="0" w:line="276" w:lineRule="auto"/>
        <w:ind w:left="993"/>
        <w:contextualSpacing/>
        <w:jc w:val="both"/>
        <w:rPr>
          <w:rFonts w:ascii="Times New Roman" w:hAnsi="Times New Roman" w:cs="Times New Roman"/>
          <w:sz w:val="24"/>
          <w:szCs w:val="24"/>
        </w:rPr>
      </w:pPr>
      <w:r w:rsidRPr="00425B1C">
        <w:rPr>
          <w:rFonts w:ascii="Times New Roman" w:hAnsi="Times New Roman" w:cs="Times New Roman"/>
          <w:sz w:val="24"/>
          <w:szCs w:val="24"/>
        </w:rPr>
        <w:t xml:space="preserve">W postępowaniu o udzielenie zamówienia publicznego komunikacja między Zamawiającym a wykonawcami odbywa się przy użyciu Platformy e-Zamówienia, która jest dostępna pod adresem </w:t>
      </w:r>
      <w:hyperlink r:id="rId20" w:history="1">
        <w:r w:rsidR="001A330C" w:rsidRPr="00425B1C">
          <w:rPr>
            <w:rStyle w:val="Hipercze"/>
            <w:rFonts w:ascii="Times New Roman" w:hAnsi="Times New Roman" w:cs="Times New Roman"/>
            <w:color w:val="auto"/>
            <w:sz w:val="24"/>
            <w:szCs w:val="24"/>
          </w:rPr>
          <w:t>https://ezamowienia.gov.pl</w:t>
        </w:r>
      </w:hyperlink>
      <w:r w:rsidR="001A330C" w:rsidRPr="00425B1C">
        <w:rPr>
          <w:rFonts w:ascii="Times New Roman" w:hAnsi="Times New Roman" w:cs="Times New Roman"/>
          <w:sz w:val="24"/>
          <w:szCs w:val="24"/>
        </w:rPr>
        <w:t xml:space="preserve"> </w:t>
      </w:r>
    </w:p>
    <w:p w14:paraId="4847812B" w14:textId="43F740B1" w:rsidR="00451AC2" w:rsidRPr="00425B1C" w:rsidRDefault="00DE7433" w:rsidP="008A53EF">
      <w:pPr>
        <w:numPr>
          <w:ilvl w:val="1"/>
          <w:numId w:val="58"/>
        </w:numPr>
        <w:suppressAutoHyphens/>
        <w:spacing w:after="0" w:line="276" w:lineRule="auto"/>
        <w:ind w:left="993"/>
        <w:contextualSpacing/>
        <w:jc w:val="both"/>
        <w:rPr>
          <w:rFonts w:ascii="Times New Roman" w:hAnsi="Times New Roman" w:cs="Times New Roman"/>
          <w:sz w:val="24"/>
          <w:szCs w:val="24"/>
        </w:rPr>
      </w:pPr>
      <w:r w:rsidRPr="00425B1C">
        <w:rPr>
          <w:rFonts w:ascii="Times New Roman" w:hAnsi="Times New Roman" w:cs="Times New Roman"/>
          <w:sz w:val="24"/>
          <w:szCs w:val="24"/>
        </w:rPr>
        <w:t>Korzystanie z Platformy e-Zamówienia jest bezpłatne.</w:t>
      </w:r>
    </w:p>
    <w:p w14:paraId="4F9BFD2B" w14:textId="71BF43D5" w:rsidR="00DE7433" w:rsidRPr="00425B1C" w:rsidRDefault="00DE7433" w:rsidP="008A53EF">
      <w:pPr>
        <w:numPr>
          <w:ilvl w:val="1"/>
          <w:numId w:val="58"/>
        </w:numPr>
        <w:suppressAutoHyphens/>
        <w:spacing w:after="0" w:line="276" w:lineRule="auto"/>
        <w:ind w:left="993"/>
        <w:contextualSpacing/>
        <w:jc w:val="both"/>
        <w:rPr>
          <w:rFonts w:ascii="Times New Roman" w:hAnsi="Times New Roman" w:cs="Times New Roman"/>
          <w:b/>
          <w:sz w:val="24"/>
          <w:szCs w:val="24"/>
        </w:rPr>
      </w:pPr>
      <w:r w:rsidRPr="00425B1C">
        <w:rPr>
          <w:rFonts w:ascii="Times New Roman" w:hAnsi="Times New Roman" w:cs="Times New Roman"/>
          <w:b/>
          <w:sz w:val="24"/>
          <w:szCs w:val="24"/>
        </w:rPr>
        <w:t xml:space="preserve">Adres strony internetowej prowadzonego postępowania: </w:t>
      </w:r>
    </w:p>
    <w:p w14:paraId="1D1EDF59" w14:textId="6278EC81" w:rsidR="00425B1C" w:rsidRPr="00425B1C" w:rsidRDefault="00425B1C" w:rsidP="007E5AC7">
      <w:pPr>
        <w:suppressAutoHyphens/>
        <w:spacing w:after="0" w:line="276" w:lineRule="auto"/>
        <w:ind w:left="993"/>
        <w:contextualSpacing/>
        <w:jc w:val="both"/>
        <w:rPr>
          <w:rFonts w:ascii="Times New Roman" w:eastAsia="SimSun" w:hAnsi="Times New Roman" w:cs="Times New Roman"/>
          <w:b/>
          <w:sz w:val="24"/>
          <w:szCs w:val="24"/>
          <w:lang w:eastAsia="pl-PL"/>
        </w:rPr>
      </w:pPr>
      <w:hyperlink r:id="rId21" w:history="1">
        <w:r w:rsidRPr="00425B1C">
          <w:rPr>
            <w:rStyle w:val="Hipercze"/>
            <w:rFonts w:ascii="Times New Roman" w:eastAsia="SimSun" w:hAnsi="Times New Roman" w:cs="Times New Roman"/>
            <w:b/>
            <w:sz w:val="24"/>
            <w:szCs w:val="24"/>
            <w:lang w:eastAsia="pl-PL"/>
          </w:rPr>
          <w:t>https://ezamowienia.gov.pl/mp-client/search/list/ocds-148610-65fd930c-0efb-4747-ae5a-cf3b343dd5fc</w:t>
        </w:r>
      </w:hyperlink>
    </w:p>
    <w:p w14:paraId="35485535" w14:textId="4DDC726F" w:rsidR="00DE7433" w:rsidRPr="00425B1C" w:rsidRDefault="00DE7433" w:rsidP="007E5AC7">
      <w:pPr>
        <w:suppressAutoHyphens/>
        <w:spacing w:after="0" w:line="276" w:lineRule="auto"/>
        <w:ind w:left="993"/>
        <w:contextualSpacing/>
        <w:jc w:val="both"/>
        <w:rPr>
          <w:rFonts w:ascii="Times New Roman" w:hAnsi="Times New Roman" w:cs="Times New Roman"/>
          <w:sz w:val="24"/>
          <w:szCs w:val="24"/>
        </w:rPr>
      </w:pPr>
      <w:r w:rsidRPr="00425B1C">
        <w:rPr>
          <w:rFonts w:ascii="Times New Roman" w:hAnsi="Times New Roman" w:cs="Times New Roman"/>
          <w:sz w:val="24"/>
          <w:szCs w:val="24"/>
        </w:rPr>
        <w:t>Postępowanie można wyszukać również ze strony głównej Platformy e-Zamówienia (przycisk „Przeglądaj postępowania/konkursy”).</w:t>
      </w:r>
    </w:p>
    <w:p w14:paraId="6FB11616" w14:textId="77777777" w:rsidR="003A7584" w:rsidRPr="00425B1C" w:rsidRDefault="003A7584" w:rsidP="008A53EF">
      <w:pPr>
        <w:numPr>
          <w:ilvl w:val="1"/>
          <w:numId w:val="58"/>
        </w:numPr>
        <w:suppressAutoHyphens/>
        <w:spacing w:after="0" w:line="276" w:lineRule="auto"/>
        <w:ind w:left="993"/>
        <w:contextualSpacing/>
        <w:jc w:val="both"/>
        <w:rPr>
          <w:rFonts w:ascii="Times New Roman" w:hAnsi="Times New Roman" w:cs="Times New Roman"/>
          <w:b/>
          <w:sz w:val="24"/>
          <w:szCs w:val="24"/>
        </w:rPr>
      </w:pPr>
      <w:r w:rsidRPr="00425B1C">
        <w:rPr>
          <w:rFonts w:ascii="Times New Roman" w:hAnsi="Times New Roman" w:cs="Times New Roman"/>
          <w:b/>
          <w:sz w:val="24"/>
          <w:szCs w:val="24"/>
        </w:rPr>
        <w:t>Identyfikator (ID) postępowania na Platformie e-Zamówienia:</w:t>
      </w:r>
    </w:p>
    <w:p w14:paraId="4916F052" w14:textId="100E52BB" w:rsidR="002E2A7B" w:rsidRPr="002E2A7B" w:rsidRDefault="002E2A7B" w:rsidP="002E2A7B">
      <w:pPr>
        <w:suppressAutoHyphens/>
        <w:spacing w:after="0" w:line="276" w:lineRule="auto"/>
        <w:ind w:left="1134" w:hanging="141"/>
        <w:contextualSpacing/>
        <w:jc w:val="both"/>
        <w:rPr>
          <w:rFonts w:ascii="Times New Roman" w:hAnsi="Times New Roman" w:cs="Times New Roman"/>
          <w:sz w:val="24"/>
          <w:szCs w:val="24"/>
        </w:rPr>
      </w:pPr>
      <w:r w:rsidRPr="002E2A7B">
        <w:rPr>
          <w:rFonts w:ascii="Times New Roman" w:eastAsia="SimSun" w:hAnsi="Times New Roman" w:cs="Times New Roman"/>
          <w:b/>
          <w:sz w:val="24"/>
          <w:szCs w:val="24"/>
          <w:lang w:eastAsia="pl-PL"/>
        </w:rPr>
        <w:t>ocds-148610-65fd930c-0efb-4747-ae5a-cf3b343dd5fc</w:t>
      </w:r>
    </w:p>
    <w:p w14:paraId="005B0C91" w14:textId="74BB1B65" w:rsidR="005E594F" w:rsidRPr="00526DD2" w:rsidRDefault="005E594F" w:rsidP="008A53EF">
      <w:pPr>
        <w:numPr>
          <w:ilvl w:val="1"/>
          <w:numId w:val="58"/>
        </w:numPr>
        <w:suppressAutoHyphens/>
        <w:spacing w:after="0" w:line="276" w:lineRule="auto"/>
        <w:ind w:left="993"/>
        <w:contextualSpacing/>
        <w:jc w:val="both"/>
        <w:rPr>
          <w:rFonts w:ascii="Times New Roman" w:hAnsi="Times New Roman" w:cs="Times New Roman"/>
          <w:sz w:val="24"/>
          <w:szCs w:val="24"/>
        </w:rPr>
      </w:pPr>
      <w:r w:rsidRPr="00526DD2">
        <w:rPr>
          <w:rFonts w:ascii="Times New Roman" w:hAnsi="Times New Roman" w:cs="Times New Roman"/>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2" w:history="1">
        <w:r w:rsidR="001A330C" w:rsidRPr="00526DD2">
          <w:rPr>
            <w:rStyle w:val="Hipercze"/>
            <w:rFonts w:ascii="Times New Roman" w:hAnsi="Times New Roman" w:cs="Times New Roman"/>
            <w:color w:val="auto"/>
            <w:sz w:val="24"/>
            <w:szCs w:val="24"/>
          </w:rPr>
          <w:t>https://ezamowienia.gov.pl</w:t>
        </w:r>
      </w:hyperlink>
      <w:r w:rsidR="001A330C" w:rsidRPr="00526DD2">
        <w:rPr>
          <w:rFonts w:ascii="Times New Roman" w:hAnsi="Times New Roman" w:cs="Times New Roman"/>
          <w:sz w:val="24"/>
          <w:szCs w:val="24"/>
        </w:rPr>
        <w:t xml:space="preserve"> </w:t>
      </w:r>
      <w:r w:rsidRPr="00526DD2">
        <w:rPr>
          <w:rFonts w:ascii="Times New Roman" w:hAnsi="Times New Roman" w:cs="Times New Roman"/>
          <w:sz w:val="24"/>
          <w:szCs w:val="24"/>
        </w:rPr>
        <w:t>oraz informacje zamieszczone w zakładce „Centrum Pomocy”.</w:t>
      </w:r>
    </w:p>
    <w:p w14:paraId="7A3328AF" w14:textId="2DD9F037" w:rsidR="00451AC2" w:rsidRPr="00526DD2" w:rsidRDefault="005E594F" w:rsidP="008A53EF">
      <w:pPr>
        <w:numPr>
          <w:ilvl w:val="1"/>
          <w:numId w:val="58"/>
        </w:numPr>
        <w:suppressAutoHyphens/>
        <w:spacing w:after="0" w:line="276" w:lineRule="auto"/>
        <w:ind w:left="993"/>
        <w:contextualSpacing/>
        <w:jc w:val="both"/>
        <w:rPr>
          <w:rFonts w:ascii="Times New Roman" w:hAnsi="Times New Roman" w:cs="Times New Roman"/>
          <w:sz w:val="24"/>
          <w:szCs w:val="24"/>
        </w:rPr>
      </w:pPr>
      <w:r w:rsidRPr="00526DD2">
        <w:rPr>
          <w:rFonts w:ascii="Times New Roman" w:hAnsi="Times New Roman" w:cs="Times New Roman"/>
          <w:sz w:val="24"/>
          <w:szCs w:val="24"/>
        </w:rPr>
        <w:t>Przeglądanie i pobieranie publicznej treści dokumentacji postępowania nie wymaga posiadania konta na Platformie e-Zamówienia ani logowania.</w:t>
      </w:r>
    </w:p>
    <w:p w14:paraId="66AFC506" w14:textId="43F5F583" w:rsidR="0053314F" w:rsidRPr="00526DD2" w:rsidRDefault="0053314F" w:rsidP="008A53EF">
      <w:pPr>
        <w:numPr>
          <w:ilvl w:val="1"/>
          <w:numId w:val="58"/>
        </w:numPr>
        <w:suppressAutoHyphens/>
        <w:spacing w:after="0" w:line="276" w:lineRule="auto"/>
        <w:ind w:left="993"/>
        <w:contextualSpacing/>
        <w:jc w:val="both"/>
        <w:rPr>
          <w:rFonts w:ascii="Times New Roman" w:hAnsi="Times New Roman" w:cs="Times New Roman"/>
          <w:sz w:val="24"/>
          <w:szCs w:val="24"/>
        </w:rPr>
      </w:pPr>
      <w:r w:rsidRPr="00526DD2">
        <w:rPr>
          <w:rFonts w:ascii="Times New Roman" w:hAnsi="Times New Roman" w:cs="Times New Roman"/>
          <w:sz w:val="24"/>
          <w:szCs w:val="24"/>
        </w:rPr>
        <w:t>Sposób sporządzenia dokumentów elektronicznych lub dokumentów elektronicznych będących kopią elektroniczną treści zapisanej w postaci papierowej (cyfrowe odwzorowania) musi być zgodny z wymaganiami określonymi w rozporządzeniu</w:t>
      </w:r>
      <w:r w:rsidRPr="00526DD2">
        <w:rPr>
          <w:rFonts w:ascii="Calibri" w:hAnsi="Calibri" w:cs="Calibri"/>
          <w:sz w:val="24"/>
          <w:szCs w:val="24"/>
        </w:rPr>
        <w:t xml:space="preserve"> </w:t>
      </w:r>
      <w:r w:rsidRPr="00526DD2">
        <w:rPr>
          <w:rFonts w:ascii="Times New Roman" w:hAnsi="Times New Roman" w:cs="Times New Roman"/>
          <w:sz w:val="24"/>
          <w:szCs w:val="24"/>
        </w:rPr>
        <w:t xml:space="preserve">Prezesa Rady Ministrów z dnia 30 grudnia 2020 r. w sprawie sposobu sporządzania i przekazywania informacji oraz wymagań technicznych dla dokumentów elektronicznych oraz środków komunikacji elektronicznej w postępowaniu o udzielenie zamówienia publicznego lub </w:t>
      </w:r>
      <w:r w:rsidR="00C317C3" w:rsidRPr="00526DD2">
        <w:rPr>
          <w:rFonts w:ascii="Times New Roman" w:hAnsi="Times New Roman" w:cs="Times New Roman"/>
          <w:sz w:val="24"/>
          <w:szCs w:val="24"/>
        </w:rPr>
        <w:t>w konkursie (Dz. U.</w:t>
      </w:r>
      <w:r w:rsidR="002171D0" w:rsidRPr="00526DD2">
        <w:rPr>
          <w:rFonts w:ascii="Times New Roman" w:hAnsi="Times New Roman" w:cs="Times New Roman"/>
          <w:sz w:val="24"/>
          <w:szCs w:val="24"/>
        </w:rPr>
        <w:t xml:space="preserve"> z 2020 r. </w:t>
      </w:r>
      <w:r w:rsidR="00C317C3" w:rsidRPr="00526DD2">
        <w:rPr>
          <w:rFonts w:ascii="Times New Roman" w:hAnsi="Times New Roman" w:cs="Times New Roman"/>
          <w:sz w:val="24"/>
          <w:szCs w:val="24"/>
        </w:rPr>
        <w:t>poz. 2452).</w:t>
      </w:r>
    </w:p>
    <w:p w14:paraId="17ACA827" w14:textId="24441398" w:rsidR="00451AC2" w:rsidRPr="00526DD2" w:rsidRDefault="001A37A0" w:rsidP="008A53EF">
      <w:pPr>
        <w:numPr>
          <w:ilvl w:val="1"/>
          <w:numId w:val="58"/>
        </w:numPr>
        <w:suppressAutoHyphens/>
        <w:spacing w:after="0" w:line="276" w:lineRule="auto"/>
        <w:ind w:left="993"/>
        <w:contextualSpacing/>
        <w:jc w:val="both"/>
        <w:rPr>
          <w:rFonts w:ascii="Times New Roman" w:hAnsi="Times New Roman" w:cs="Times New Roman"/>
          <w:sz w:val="24"/>
          <w:szCs w:val="24"/>
        </w:rPr>
      </w:pPr>
      <w:r w:rsidRPr="00526DD2">
        <w:rPr>
          <w:rFonts w:ascii="Times New Roman" w:hAnsi="Times New Roman" w:cs="Times New Roman"/>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w:t>
      </w:r>
      <w:r w:rsidRPr="00526DD2">
        <w:rPr>
          <w:rFonts w:ascii="Times New Roman" w:hAnsi="Times New Roman" w:cs="Times New Roman"/>
          <w:sz w:val="24"/>
          <w:szCs w:val="24"/>
        </w:rPr>
        <w:lastRenderedPageBreak/>
        <w:t>pliku, wraz z jednoczesnym zaznaczeniem w nazwie pliku „Dokument stanowiący tajemnicę przedsiębiorstwa”.</w:t>
      </w:r>
    </w:p>
    <w:p w14:paraId="00247339" w14:textId="3711302C" w:rsidR="001A37A0" w:rsidRPr="002E2A7B" w:rsidRDefault="001A37A0" w:rsidP="008A53EF">
      <w:pPr>
        <w:numPr>
          <w:ilvl w:val="1"/>
          <w:numId w:val="58"/>
        </w:numPr>
        <w:suppressAutoHyphens/>
        <w:spacing w:after="0" w:line="276" w:lineRule="auto"/>
        <w:ind w:left="993"/>
        <w:contextualSpacing/>
        <w:jc w:val="both"/>
        <w:rPr>
          <w:rFonts w:ascii="Times New Roman" w:hAnsi="Times New Roman" w:cs="Times New Roman"/>
          <w:sz w:val="24"/>
          <w:szCs w:val="24"/>
        </w:rPr>
      </w:pPr>
      <w:r w:rsidRPr="002E2A7B">
        <w:rPr>
          <w:rFonts w:ascii="Times New Roman" w:hAnsi="Times New Roman" w:cs="Times New Roman"/>
          <w:sz w:val="24"/>
          <w:szCs w:val="24"/>
          <w:u w:val="single"/>
        </w:rPr>
        <w:t>Komunikacja w postępowaniu, z wyłączeniem składania ofert</w:t>
      </w:r>
      <w:r w:rsidRPr="002E2A7B">
        <w:rPr>
          <w:rFonts w:ascii="Times New Roman" w:hAnsi="Times New Roman" w:cs="Times New Roman"/>
          <w:sz w:val="24"/>
          <w:szCs w:val="24"/>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5BBAD45" w14:textId="3E98D55A" w:rsidR="00451AC2" w:rsidRPr="002E2A7B" w:rsidRDefault="001A37A0" w:rsidP="007E5AC7">
      <w:pPr>
        <w:suppressAutoHyphens/>
        <w:spacing w:after="0" w:line="276" w:lineRule="auto"/>
        <w:ind w:left="993"/>
        <w:contextualSpacing/>
        <w:jc w:val="both"/>
        <w:rPr>
          <w:rFonts w:ascii="Times New Roman" w:hAnsi="Times New Roman" w:cs="Times New Roman"/>
          <w:sz w:val="24"/>
          <w:szCs w:val="24"/>
        </w:rPr>
      </w:pPr>
      <w:r w:rsidRPr="002E2A7B">
        <w:rPr>
          <w:rFonts w:ascii="Times New Roman" w:hAnsi="Times New Roman" w:cs="Times New Roman"/>
          <w:sz w:val="24"/>
          <w:szCs w:val="24"/>
        </w:rPr>
        <w:t xml:space="preserve">W przypadku załączników, które są zgodnie z ustawą </w:t>
      </w:r>
      <w:proofErr w:type="spellStart"/>
      <w:r w:rsidRPr="002E2A7B">
        <w:rPr>
          <w:rFonts w:ascii="Times New Roman" w:hAnsi="Times New Roman" w:cs="Times New Roman"/>
          <w:sz w:val="24"/>
          <w:szCs w:val="24"/>
        </w:rPr>
        <w:t>Pzp</w:t>
      </w:r>
      <w:proofErr w:type="spellEnd"/>
      <w:r w:rsidRPr="002E2A7B">
        <w:rPr>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187B23B" w14:textId="6531A423" w:rsidR="00864B00" w:rsidRPr="002E2A7B" w:rsidRDefault="00864B00" w:rsidP="008A53EF">
      <w:pPr>
        <w:numPr>
          <w:ilvl w:val="1"/>
          <w:numId w:val="58"/>
        </w:numPr>
        <w:suppressAutoHyphens/>
        <w:spacing w:after="0" w:line="276" w:lineRule="auto"/>
        <w:ind w:left="993"/>
        <w:contextualSpacing/>
        <w:jc w:val="both"/>
        <w:rPr>
          <w:rFonts w:ascii="Times New Roman" w:hAnsi="Times New Roman" w:cs="Times New Roman"/>
          <w:sz w:val="24"/>
          <w:szCs w:val="24"/>
        </w:rPr>
      </w:pPr>
      <w:r w:rsidRPr="002E2A7B">
        <w:rPr>
          <w:rFonts w:ascii="Times New Roman" w:hAnsi="Times New Roman" w:cs="Times New Roman"/>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0945998" w14:textId="6DB54944" w:rsidR="00113E0E" w:rsidRPr="002E2A7B" w:rsidRDefault="00113E0E" w:rsidP="008A53EF">
      <w:pPr>
        <w:numPr>
          <w:ilvl w:val="1"/>
          <w:numId w:val="58"/>
        </w:numPr>
        <w:suppressAutoHyphens/>
        <w:spacing w:after="0" w:line="276" w:lineRule="auto"/>
        <w:ind w:left="993"/>
        <w:contextualSpacing/>
        <w:jc w:val="both"/>
        <w:rPr>
          <w:rFonts w:ascii="Times New Roman" w:hAnsi="Times New Roman" w:cs="Times New Roman"/>
          <w:sz w:val="24"/>
          <w:szCs w:val="24"/>
        </w:rPr>
      </w:pPr>
      <w:r w:rsidRPr="002E2A7B">
        <w:rPr>
          <w:rFonts w:ascii="Times New Roman" w:hAnsi="Times New Roman" w:cs="Times New Roman"/>
          <w:sz w:val="24"/>
          <w:szCs w:val="24"/>
        </w:rPr>
        <w:t>Wszystkie wysłane i odebrane w postępowaniu przez wykonawcę wiadomości widoczne są po zalogowaniu w podglądzie postępowania w zakładce „Komunikacja”.</w:t>
      </w:r>
    </w:p>
    <w:p w14:paraId="7E49844E" w14:textId="0F9C802C" w:rsidR="00113E0E" w:rsidRPr="002E2A7B" w:rsidRDefault="00113E0E" w:rsidP="008A53EF">
      <w:pPr>
        <w:numPr>
          <w:ilvl w:val="1"/>
          <w:numId w:val="58"/>
        </w:numPr>
        <w:suppressAutoHyphens/>
        <w:spacing w:after="0" w:line="276" w:lineRule="auto"/>
        <w:ind w:left="993"/>
        <w:contextualSpacing/>
        <w:jc w:val="both"/>
        <w:rPr>
          <w:rFonts w:ascii="Times New Roman" w:hAnsi="Times New Roman" w:cs="Times New Roman"/>
          <w:sz w:val="24"/>
          <w:szCs w:val="24"/>
        </w:rPr>
      </w:pPr>
      <w:r w:rsidRPr="002E2A7B">
        <w:rPr>
          <w:rFonts w:ascii="Times New Roman" w:hAnsi="Times New Roman" w:cs="Times New Roman"/>
          <w:sz w:val="24"/>
          <w:szCs w:val="24"/>
        </w:rPr>
        <w:t>Maksymalny rozmiar plików przesyłanych za pośrednictwem „Formularzy do komunikacji” wynosi 150 MB (wielkość ta dotyczy plików przesyłanych jako załączniki do jednego formularza).</w:t>
      </w:r>
    </w:p>
    <w:p w14:paraId="3EC9F627" w14:textId="3E67DCC0" w:rsidR="00E962E0" w:rsidRPr="002E2A7B" w:rsidRDefault="008B7D6B" w:rsidP="008A53EF">
      <w:pPr>
        <w:numPr>
          <w:ilvl w:val="1"/>
          <w:numId w:val="58"/>
        </w:numPr>
        <w:suppressAutoHyphens/>
        <w:spacing w:after="0" w:line="276" w:lineRule="auto"/>
        <w:ind w:left="993"/>
        <w:contextualSpacing/>
        <w:jc w:val="both"/>
        <w:rPr>
          <w:rFonts w:ascii="Times New Roman" w:hAnsi="Times New Roman" w:cs="Times New Roman"/>
          <w:sz w:val="24"/>
          <w:szCs w:val="24"/>
        </w:rPr>
      </w:pPr>
      <w:r w:rsidRPr="002E2A7B">
        <w:rPr>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w:t>
      </w:r>
      <w:r w:rsidRPr="002E2A7B">
        <w:rPr>
          <w:rFonts w:ascii="Times New Roman" w:hAnsi="Times New Roman" w:cs="Times New Roman"/>
          <w:i/>
          <w:sz w:val="24"/>
          <w:szCs w:val="24"/>
        </w:rPr>
        <w:t>Regulamin Platformy e-Zamówienia</w:t>
      </w:r>
      <w:r w:rsidRPr="002E2A7B">
        <w:rPr>
          <w:rFonts w:ascii="Times New Roman" w:hAnsi="Times New Roman" w:cs="Times New Roman"/>
          <w:sz w:val="24"/>
          <w:szCs w:val="24"/>
        </w:rPr>
        <w:t>.</w:t>
      </w:r>
    </w:p>
    <w:p w14:paraId="61E7A513" w14:textId="4D339393" w:rsidR="00BA34D7" w:rsidRPr="00D33EF7" w:rsidRDefault="00BA34D7" w:rsidP="008A53EF">
      <w:pPr>
        <w:numPr>
          <w:ilvl w:val="1"/>
          <w:numId w:val="58"/>
        </w:numPr>
        <w:suppressAutoHyphens/>
        <w:spacing w:after="0" w:line="276" w:lineRule="auto"/>
        <w:ind w:left="993"/>
        <w:contextualSpacing/>
        <w:jc w:val="both"/>
        <w:rPr>
          <w:rFonts w:ascii="Times New Roman" w:hAnsi="Times New Roman" w:cs="Times New Roman"/>
          <w:b/>
          <w:sz w:val="24"/>
          <w:szCs w:val="24"/>
        </w:rPr>
      </w:pPr>
      <w:r w:rsidRPr="00D33EF7">
        <w:rPr>
          <w:rFonts w:ascii="Times New Roman" w:hAnsi="Times New Roman" w:cs="Times New Roman"/>
          <w:sz w:val="24"/>
          <w:szCs w:val="24"/>
        </w:rPr>
        <w:t xml:space="preserve">W przypadku </w:t>
      </w:r>
      <w:r w:rsidRPr="00D33EF7">
        <w:rPr>
          <w:rFonts w:ascii="Times New Roman" w:hAnsi="Times New Roman" w:cs="Times New Roman"/>
          <w:b/>
          <w:sz w:val="24"/>
          <w:szCs w:val="24"/>
        </w:rPr>
        <w:t>problemów technicznych i awarii związanych z funkcjonowaniem Platformy e-Zamówienia</w:t>
      </w:r>
      <w:r w:rsidRPr="00D33EF7">
        <w:rPr>
          <w:rFonts w:ascii="Times New Roman" w:hAnsi="Times New Roman" w:cs="Times New Roman"/>
          <w:i/>
          <w:sz w:val="24"/>
          <w:szCs w:val="24"/>
        </w:rPr>
        <w:t xml:space="preserve"> </w:t>
      </w:r>
      <w:r w:rsidRPr="00D33EF7">
        <w:rPr>
          <w:rFonts w:ascii="Times New Roman" w:hAnsi="Times New Roman" w:cs="Times New Roman"/>
          <w:sz w:val="24"/>
          <w:szCs w:val="24"/>
        </w:rPr>
        <w:t xml:space="preserve">użytkownicy mogą skorzystać ze wsparcia technicznego dostępnego pod numerem </w:t>
      </w:r>
      <w:r w:rsidRPr="00D33EF7">
        <w:rPr>
          <w:rFonts w:ascii="Times New Roman" w:hAnsi="Times New Roman" w:cs="Times New Roman"/>
          <w:b/>
          <w:sz w:val="24"/>
          <w:szCs w:val="24"/>
        </w:rPr>
        <w:t>telefonu</w:t>
      </w:r>
      <w:r w:rsidR="00E20EEA" w:rsidRPr="00D33EF7">
        <w:rPr>
          <w:rFonts w:ascii="Times New Roman" w:hAnsi="Times New Roman" w:cs="Times New Roman"/>
          <w:b/>
          <w:sz w:val="24"/>
          <w:szCs w:val="24"/>
        </w:rPr>
        <w:t>: 22 485 77 99</w:t>
      </w:r>
      <w:r w:rsidR="00E20EEA" w:rsidRPr="00D33EF7">
        <w:t xml:space="preserve"> </w:t>
      </w:r>
      <w:r w:rsidRPr="00D33EF7">
        <w:rPr>
          <w:rFonts w:ascii="Times New Roman" w:hAnsi="Times New Roman" w:cs="Times New Roman"/>
          <w:sz w:val="24"/>
          <w:szCs w:val="24"/>
        </w:rPr>
        <w:t xml:space="preserve">lub drogą elektroniczną poprzez formularz udostępniony na </w:t>
      </w:r>
      <w:r w:rsidRPr="00D33EF7">
        <w:rPr>
          <w:rFonts w:ascii="Times New Roman" w:hAnsi="Times New Roman" w:cs="Times New Roman"/>
          <w:b/>
          <w:sz w:val="24"/>
          <w:szCs w:val="24"/>
        </w:rPr>
        <w:t xml:space="preserve">stronie internetowej </w:t>
      </w:r>
      <w:hyperlink r:id="rId23" w:history="1">
        <w:r w:rsidR="005266F6" w:rsidRPr="00D33EF7">
          <w:rPr>
            <w:rStyle w:val="Hipercze"/>
            <w:rFonts w:ascii="Times New Roman" w:hAnsi="Times New Roman" w:cs="Times New Roman"/>
            <w:b/>
            <w:color w:val="auto"/>
            <w:sz w:val="24"/>
            <w:szCs w:val="24"/>
          </w:rPr>
          <w:t>https://ezamowienia.gov.pl</w:t>
        </w:r>
      </w:hyperlink>
      <w:r w:rsidR="005266F6" w:rsidRPr="00D33EF7">
        <w:rPr>
          <w:rFonts w:ascii="Times New Roman" w:hAnsi="Times New Roman" w:cs="Times New Roman"/>
          <w:b/>
          <w:sz w:val="24"/>
          <w:szCs w:val="24"/>
        </w:rPr>
        <w:t xml:space="preserve"> </w:t>
      </w:r>
      <w:r w:rsidRPr="00D33EF7">
        <w:rPr>
          <w:rFonts w:ascii="Times New Roman" w:hAnsi="Times New Roman" w:cs="Times New Roman"/>
          <w:b/>
          <w:sz w:val="24"/>
          <w:szCs w:val="24"/>
        </w:rPr>
        <w:t xml:space="preserve"> w zakładce „Zgłoś problem”.</w:t>
      </w:r>
    </w:p>
    <w:p w14:paraId="3A288ABE" w14:textId="4EB14458" w:rsidR="00281E61" w:rsidRPr="00D33EF7" w:rsidRDefault="00281E61" w:rsidP="008A53EF">
      <w:pPr>
        <w:numPr>
          <w:ilvl w:val="1"/>
          <w:numId w:val="58"/>
        </w:numPr>
        <w:suppressAutoHyphens/>
        <w:spacing w:after="0" w:line="276" w:lineRule="auto"/>
        <w:ind w:left="993"/>
        <w:contextualSpacing/>
        <w:jc w:val="both"/>
        <w:rPr>
          <w:rFonts w:ascii="Times New Roman" w:hAnsi="Times New Roman" w:cs="Times New Roman"/>
          <w:b/>
          <w:sz w:val="24"/>
          <w:szCs w:val="24"/>
        </w:rPr>
      </w:pPr>
      <w:r w:rsidRPr="00D33EF7">
        <w:rPr>
          <w:rFonts w:ascii="Times New Roman" w:hAnsi="Times New Roman" w:cs="Times New Roman"/>
          <w:sz w:val="24"/>
          <w:szCs w:val="24"/>
          <w:u w:val="single"/>
        </w:rPr>
        <w:t>W szczególnie uzasadnionych przypadkach uniemożliwiających komunikację wykonawcy i Zamawiającego za pośrednictwem Platformy e-Zamówienia</w:t>
      </w:r>
      <w:r w:rsidRPr="00D33EF7">
        <w:rPr>
          <w:rFonts w:ascii="Times New Roman" w:hAnsi="Times New Roman" w:cs="Times New Roman"/>
          <w:sz w:val="24"/>
          <w:szCs w:val="24"/>
        </w:rPr>
        <w:t>, Zamawiający dopuszcza komunikację za pomocą poczty elektronicznej na adres e-mail:</w:t>
      </w:r>
      <w:r w:rsidRPr="00D33EF7">
        <w:rPr>
          <w:rFonts w:ascii="Times New Roman" w:hAnsi="Times New Roman" w:cs="Times New Roman"/>
          <w:sz w:val="24"/>
          <w:u w:val="single"/>
        </w:rPr>
        <w:t xml:space="preserve"> </w:t>
      </w:r>
      <w:hyperlink r:id="rId24" w:history="1">
        <w:r w:rsidRPr="00D33EF7">
          <w:rPr>
            <w:rStyle w:val="Hipercze"/>
            <w:rFonts w:ascii="Times New Roman" w:hAnsi="Times New Roman" w:cs="Times New Roman"/>
            <w:color w:val="auto"/>
            <w:sz w:val="24"/>
            <w:szCs w:val="24"/>
          </w:rPr>
          <w:t>zamowieniapubliczne@poczta.gminalezajsk.pl</w:t>
        </w:r>
      </w:hyperlink>
      <w:r w:rsidRPr="00D33EF7">
        <w:rPr>
          <w:rFonts w:ascii="Times New Roman" w:hAnsi="Times New Roman" w:cs="Times New Roman"/>
          <w:sz w:val="24"/>
          <w:szCs w:val="24"/>
        </w:rPr>
        <w:t xml:space="preserve"> (</w:t>
      </w:r>
      <w:r w:rsidRPr="00D33EF7">
        <w:rPr>
          <w:rFonts w:ascii="Times New Roman" w:hAnsi="Times New Roman" w:cs="Times New Roman"/>
          <w:b/>
          <w:sz w:val="24"/>
          <w:szCs w:val="24"/>
        </w:rPr>
        <w:t>nie dotyczy składania ofert</w:t>
      </w:r>
      <w:r w:rsidRPr="00D33EF7">
        <w:rPr>
          <w:rFonts w:ascii="Times New Roman" w:hAnsi="Times New Roman" w:cs="Times New Roman"/>
          <w:sz w:val="24"/>
          <w:szCs w:val="24"/>
        </w:rPr>
        <w:t>).</w:t>
      </w:r>
    </w:p>
    <w:p w14:paraId="6AC0336F" w14:textId="6AC09315" w:rsidR="00392AD5" w:rsidRPr="00CA5E74" w:rsidRDefault="00392AD5" w:rsidP="007E5AC7">
      <w:pPr>
        <w:suppressAutoHyphens/>
        <w:spacing w:after="0" w:line="276" w:lineRule="auto"/>
        <w:ind w:left="993"/>
        <w:contextualSpacing/>
        <w:jc w:val="both"/>
        <w:rPr>
          <w:rFonts w:ascii="Times New Roman" w:hAnsi="Times New Roman" w:cs="Times New Roman"/>
          <w:sz w:val="24"/>
          <w:szCs w:val="24"/>
        </w:rPr>
      </w:pPr>
      <w:r w:rsidRPr="00D33EF7">
        <w:rPr>
          <w:rFonts w:ascii="Times New Roman" w:hAnsi="Times New Roman" w:cs="Times New Roman"/>
          <w:sz w:val="24"/>
          <w:szCs w:val="24"/>
        </w:rPr>
        <w:t xml:space="preserve">Pojemność jednej wiadomości na skrzynce e-mail - do 10 MB. Wiadomości przekazywane za pomocą poczty elektronicznej powinny w sposób </w:t>
      </w:r>
      <w:r w:rsidRPr="00CA5E74">
        <w:rPr>
          <w:rFonts w:ascii="Times New Roman" w:hAnsi="Times New Roman" w:cs="Times New Roman"/>
          <w:sz w:val="24"/>
          <w:szCs w:val="24"/>
        </w:rPr>
        <w:t>jednoznaczny wskazywać dane identyfikujące Wykonawcę</w:t>
      </w:r>
      <w:r w:rsidR="00827DF2" w:rsidRPr="00CA5E74">
        <w:rPr>
          <w:rFonts w:ascii="Times New Roman" w:hAnsi="Times New Roman" w:cs="Times New Roman"/>
          <w:sz w:val="24"/>
          <w:szCs w:val="24"/>
        </w:rPr>
        <w:t xml:space="preserve"> oraz temat wiadomości: ZP.271.</w:t>
      </w:r>
      <w:r w:rsidR="00D33EF7" w:rsidRPr="00CA5E74">
        <w:rPr>
          <w:rFonts w:ascii="Times New Roman" w:hAnsi="Times New Roman" w:cs="Times New Roman"/>
          <w:sz w:val="24"/>
          <w:szCs w:val="24"/>
        </w:rPr>
        <w:t>6</w:t>
      </w:r>
      <w:r w:rsidRPr="00CA5E74">
        <w:rPr>
          <w:rFonts w:ascii="Times New Roman" w:hAnsi="Times New Roman" w:cs="Times New Roman"/>
          <w:sz w:val="24"/>
          <w:szCs w:val="24"/>
        </w:rPr>
        <w:t>.202</w:t>
      </w:r>
      <w:r w:rsidR="00D33EF7" w:rsidRPr="00CA5E74">
        <w:rPr>
          <w:rFonts w:ascii="Times New Roman" w:hAnsi="Times New Roman" w:cs="Times New Roman"/>
          <w:sz w:val="24"/>
          <w:szCs w:val="24"/>
        </w:rPr>
        <w:t>5</w:t>
      </w:r>
      <w:r w:rsidRPr="00CA5E74">
        <w:rPr>
          <w:rFonts w:ascii="Times New Roman" w:hAnsi="Times New Roman" w:cs="Times New Roman"/>
          <w:sz w:val="24"/>
          <w:szCs w:val="24"/>
        </w:rPr>
        <w:t>.</w:t>
      </w:r>
    </w:p>
    <w:p w14:paraId="73B43525" w14:textId="485E0A38" w:rsidR="00392AD5" w:rsidRPr="00CA5E74" w:rsidRDefault="00392AD5" w:rsidP="008A53EF">
      <w:pPr>
        <w:numPr>
          <w:ilvl w:val="1"/>
          <w:numId w:val="58"/>
        </w:numPr>
        <w:suppressAutoHyphens/>
        <w:spacing w:after="0" w:line="276" w:lineRule="auto"/>
        <w:ind w:left="993"/>
        <w:contextualSpacing/>
        <w:jc w:val="both"/>
        <w:rPr>
          <w:rFonts w:ascii="Times New Roman" w:hAnsi="Times New Roman" w:cs="Times New Roman"/>
          <w:sz w:val="24"/>
          <w:szCs w:val="24"/>
        </w:rPr>
      </w:pPr>
      <w:r w:rsidRPr="00CA5E74">
        <w:rPr>
          <w:rFonts w:ascii="Times New Roman" w:hAnsi="Times New Roman" w:cs="Times New Roman"/>
          <w:sz w:val="24"/>
          <w:szCs w:val="24"/>
        </w:rPr>
        <w:t xml:space="preserve">Korespondencja w postępowaniu prowadzona jest w języku polskim. Oznacza to, że wszelka korespondencja w języku obcym winna być złożona wraz z tłumaczeniem na język polski. </w:t>
      </w:r>
    </w:p>
    <w:p w14:paraId="6367C7EC" w14:textId="31F12428" w:rsidR="00392AD5" w:rsidRPr="00CA5E74" w:rsidRDefault="00392AD5" w:rsidP="008A53EF">
      <w:pPr>
        <w:numPr>
          <w:ilvl w:val="1"/>
          <w:numId w:val="58"/>
        </w:numPr>
        <w:suppressAutoHyphens/>
        <w:spacing w:after="0" w:line="276" w:lineRule="auto"/>
        <w:ind w:left="993"/>
        <w:contextualSpacing/>
        <w:jc w:val="both"/>
        <w:rPr>
          <w:rFonts w:ascii="Times New Roman" w:hAnsi="Times New Roman" w:cs="Times New Roman"/>
          <w:sz w:val="24"/>
          <w:szCs w:val="24"/>
        </w:rPr>
      </w:pPr>
      <w:r w:rsidRPr="00CA5E74">
        <w:rPr>
          <w:rFonts w:ascii="Times New Roman" w:hAnsi="Times New Roman" w:cs="Times New Roman"/>
          <w:sz w:val="24"/>
          <w:szCs w:val="24"/>
        </w:rPr>
        <w:lastRenderedPageBreak/>
        <w:t>W przypadku podmiotów wspólnych wszelka korespondencja prowadzona będzie wyłącznie z pełnomocnikiem.</w:t>
      </w:r>
    </w:p>
    <w:p w14:paraId="19B1D84D" w14:textId="190F4F39" w:rsidR="00392AD5" w:rsidRPr="00CA5E74" w:rsidRDefault="00392AD5" w:rsidP="008A53EF">
      <w:pPr>
        <w:numPr>
          <w:ilvl w:val="1"/>
          <w:numId w:val="58"/>
        </w:numPr>
        <w:suppressAutoHyphens/>
        <w:spacing w:after="0" w:line="276" w:lineRule="auto"/>
        <w:ind w:left="993"/>
        <w:contextualSpacing/>
        <w:jc w:val="both"/>
        <w:rPr>
          <w:rFonts w:ascii="Times New Roman" w:hAnsi="Times New Roman" w:cs="Times New Roman"/>
          <w:sz w:val="24"/>
          <w:szCs w:val="24"/>
        </w:rPr>
      </w:pPr>
      <w:r w:rsidRPr="00CA5E74">
        <w:rPr>
          <w:rFonts w:ascii="Times New Roman" w:hAnsi="Times New Roman" w:cs="Times New Roman"/>
          <w:sz w:val="24"/>
          <w:szCs w:val="24"/>
        </w:rPr>
        <w:t>Negocjacje, w przypadku ich zastosowania przez zamawiającego odbywać będą się w sposób ustny, a ich treść zostanie udokumentowana.</w:t>
      </w:r>
    </w:p>
    <w:p w14:paraId="613C830A" w14:textId="77777777" w:rsidR="00C601AB" w:rsidRPr="009C4356" w:rsidRDefault="00C601AB" w:rsidP="007E5AC7">
      <w:pPr>
        <w:pStyle w:val="Tekstpodstawowy"/>
        <w:spacing w:line="276" w:lineRule="auto"/>
        <w:ind w:left="1080"/>
        <w:contextualSpacing/>
        <w:jc w:val="both"/>
        <w:rPr>
          <w:bCs w:val="0"/>
          <w:color w:val="FF0000"/>
          <w:u w:val="single"/>
        </w:rPr>
      </w:pPr>
    </w:p>
    <w:p w14:paraId="7A923A18" w14:textId="77777777" w:rsidR="00576598" w:rsidRPr="00B43153" w:rsidRDefault="00576598" w:rsidP="007E5AC7">
      <w:pPr>
        <w:numPr>
          <w:ilvl w:val="0"/>
          <w:numId w:val="21"/>
        </w:numPr>
        <w:suppressAutoHyphens/>
        <w:spacing w:after="0" w:line="276" w:lineRule="auto"/>
        <w:contextualSpacing/>
        <w:jc w:val="both"/>
        <w:rPr>
          <w:rFonts w:ascii="Times New Roman" w:eastAsia="SimSun" w:hAnsi="Times New Roman" w:cs="Times New Roman"/>
          <w:b/>
          <w:sz w:val="24"/>
          <w:szCs w:val="24"/>
          <w:u w:val="single"/>
          <w:lang w:eastAsia="zh-CN"/>
        </w:rPr>
      </w:pPr>
      <w:r w:rsidRPr="00B43153">
        <w:rPr>
          <w:rFonts w:ascii="Times New Roman" w:eastAsia="SimSun" w:hAnsi="Times New Roman" w:cs="Times New Roman"/>
          <w:b/>
          <w:sz w:val="24"/>
          <w:szCs w:val="24"/>
          <w:u w:val="single"/>
          <w:lang w:eastAsia="zh-CN"/>
        </w:rPr>
        <w:t>Komunikacja w postępowaniu w odniesieniu do składania ofert</w:t>
      </w:r>
    </w:p>
    <w:p w14:paraId="4C97804B" w14:textId="77777777" w:rsidR="00FC6335" w:rsidRPr="00B43153" w:rsidRDefault="00FC6335" w:rsidP="00335193">
      <w:pPr>
        <w:numPr>
          <w:ilvl w:val="1"/>
          <w:numId w:val="73"/>
        </w:numPr>
        <w:suppressAutoHyphens/>
        <w:spacing w:after="0" w:line="276" w:lineRule="auto"/>
        <w:ind w:left="993" w:hanging="426"/>
        <w:contextualSpacing/>
        <w:jc w:val="both"/>
        <w:rPr>
          <w:rFonts w:ascii="Times New Roman" w:hAnsi="Times New Roman" w:cs="Times New Roman"/>
          <w:sz w:val="24"/>
          <w:szCs w:val="24"/>
        </w:rPr>
      </w:pPr>
      <w:r w:rsidRPr="00B43153">
        <w:rPr>
          <w:rFonts w:ascii="Times New Roman" w:hAnsi="Times New Roman" w:cs="Times New Roman"/>
          <w:sz w:val="24"/>
          <w:szCs w:val="24"/>
        </w:rPr>
        <w:t xml:space="preserve">Ofertę należy sporządzić w języku polskim. </w:t>
      </w:r>
    </w:p>
    <w:p w14:paraId="6B21A5C5" w14:textId="77777777" w:rsidR="00FC6335" w:rsidRPr="00B43153" w:rsidRDefault="00FC6335" w:rsidP="00335193">
      <w:pPr>
        <w:numPr>
          <w:ilvl w:val="1"/>
          <w:numId w:val="73"/>
        </w:numPr>
        <w:suppressAutoHyphens/>
        <w:spacing w:after="0" w:line="276" w:lineRule="auto"/>
        <w:ind w:left="993" w:hanging="426"/>
        <w:contextualSpacing/>
        <w:jc w:val="both"/>
        <w:rPr>
          <w:rFonts w:ascii="Times New Roman" w:hAnsi="Times New Roman" w:cs="Times New Roman"/>
          <w:sz w:val="24"/>
          <w:szCs w:val="24"/>
        </w:rPr>
      </w:pPr>
      <w:r w:rsidRPr="00B43153">
        <w:rPr>
          <w:rFonts w:ascii="Times New Roman" w:hAnsi="Times New Roman" w:cs="Times New Roman"/>
          <w:sz w:val="24"/>
          <w:szCs w:val="24"/>
        </w:rPr>
        <w:t xml:space="preserve">Wykonawca przygotowuje ofertę przy pomocy interaktywnego </w:t>
      </w:r>
      <w:r w:rsidRPr="00B43153">
        <w:rPr>
          <w:rFonts w:ascii="Times New Roman" w:hAnsi="Times New Roman" w:cs="Times New Roman"/>
          <w:b/>
          <w:sz w:val="24"/>
          <w:szCs w:val="24"/>
        </w:rPr>
        <w:t>„Formularza ofertowego”</w:t>
      </w:r>
      <w:r w:rsidRPr="00B43153">
        <w:rPr>
          <w:rFonts w:ascii="Times New Roman" w:hAnsi="Times New Roman" w:cs="Times New Roman"/>
          <w:sz w:val="24"/>
          <w:szCs w:val="24"/>
        </w:rPr>
        <w:t xml:space="preserve"> </w:t>
      </w:r>
      <w:r w:rsidRPr="00B43153">
        <w:rPr>
          <w:rFonts w:ascii="Times New Roman" w:hAnsi="Times New Roman" w:cs="Times New Roman"/>
          <w:b/>
          <w:sz w:val="24"/>
          <w:szCs w:val="24"/>
        </w:rPr>
        <w:t>udostępnionego przez Zamawiającego na Platformie e-Zamówienia</w:t>
      </w:r>
      <w:r w:rsidRPr="00B43153">
        <w:rPr>
          <w:rFonts w:ascii="Times New Roman" w:hAnsi="Times New Roman" w:cs="Times New Roman"/>
          <w:sz w:val="24"/>
          <w:szCs w:val="24"/>
        </w:rPr>
        <w:t xml:space="preserve">. </w:t>
      </w:r>
    </w:p>
    <w:p w14:paraId="04E15F52" w14:textId="77777777" w:rsidR="00FC6335" w:rsidRPr="00B43153" w:rsidRDefault="00FC6335" w:rsidP="00335193">
      <w:pPr>
        <w:numPr>
          <w:ilvl w:val="1"/>
          <w:numId w:val="73"/>
        </w:numPr>
        <w:suppressAutoHyphens/>
        <w:spacing w:after="0" w:line="276" w:lineRule="auto"/>
        <w:ind w:left="993" w:hanging="426"/>
        <w:contextualSpacing/>
        <w:jc w:val="both"/>
        <w:rPr>
          <w:rFonts w:ascii="Times New Roman" w:hAnsi="Times New Roman" w:cs="Times New Roman"/>
          <w:b/>
          <w:sz w:val="24"/>
          <w:szCs w:val="24"/>
        </w:rPr>
      </w:pPr>
      <w:r w:rsidRPr="00B43153">
        <w:rPr>
          <w:rFonts w:ascii="Times New Roman" w:hAnsi="Times New Roman" w:cs="Times New Roman"/>
          <w:sz w:val="24"/>
          <w:szCs w:val="24"/>
        </w:rPr>
        <w:t xml:space="preserve">Wykonawca </w:t>
      </w:r>
      <w:r w:rsidRPr="00B43153">
        <w:rPr>
          <w:rFonts w:ascii="Times New Roman" w:hAnsi="Times New Roman" w:cs="Times New Roman"/>
          <w:b/>
          <w:sz w:val="24"/>
          <w:szCs w:val="24"/>
        </w:rPr>
        <w:t>składa ofertę za pośrednictwem zakładki „Oferty/wnioski”</w:t>
      </w:r>
      <w:r w:rsidRPr="00B43153">
        <w:rPr>
          <w:rFonts w:ascii="Times New Roman" w:hAnsi="Times New Roman" w:cs="Times New Roman"/>
          <w:sz w:val="24"/>
          <w:szCs w:val="24"/>
        </w:rPr>
        <w:t xml:space="preserve">, widocznej w podglądzie postępowania po zalogowaniu się na konto Wykonawcy. </w:t>
      </w:r>
    </w:p>
    <w:p w14:paraId="55127DDE" w14:textId="77777777" w:rsidR="00FC6335" w:rsidRPr="00B43153" w:rsidRDefault="00FC6335" w:rsidP="00335193">
      <w:pPr>
        <w:numPr>
          <w:ilvl w:val="1"/>
          <w:numId w:val="73"/>
        </w:numPr>
        <w:suppressAutoHyphens/>
        <w:spacing w:after="0" w:line="276" w:lineRule="auto"/>
        <w:ind w:left="993" w:hanging="426"/>
        <w:contextualSpacing/>
        <w:jc w:val="both"/>
        <w:rPr>
          <w:rFonts w:ascii="Times New Roman" w:hAnsi="Times New Roman" w:cs="Times New Roman"/>
          <w:b/>
          <w:sz w:val="24"/>
          <w:szCs w:val="24"/>
        </w:rPr>
      </w:pPr>
      <w:r w:rsidRPr="00B43153">
        <w:rPr>
          <w:rFonts w:ascii="Times New Roman" w:hAnsi="Times New Roman" w:cs="Times New Roman"/>
          <w:b/>
          <w:sz w:val="24"/>
          <w:szCs w:val="24"/>
        </w:rPr>
        <w:t>Wykonawca dodaje wybrany z dysku i uprzednio podpisany „Formularz oferty” w polu: „Wypełniony formularz oferty”. W polu: „Załączniki i inne dokumenty przedstawione w ofercie przez Wykonawcę” wykonawca dodaje pozostałe pliki stanowiące ofertę lub składane wraz z ofertą.</w:t>
      </w:r>
    </w:p>
    <w:p w14:paraId="41738683" w14:textId="77777777" w:rsidR="00FC6335" w:rsidRPr="00B43153" w:rsidRDefault="00FC6335" w:rsidP="00335193">
      <w:pPr>
        <w:numPr>
          <w:ilvl w:val="1"/>
          <w:numId w:val="73"/>
        </w:numPr>
        <w:suppressAutoHyphens/>
        <w:spacing w:after="0" w:line="276" w:lineRule="auto"/>
        <w:ind w:left="993" w:hanging="426"/>
        <w:contextualSpacing/>
        <w:jc w:val="both"/>
        <w:rPr>
          <w:rFonts w:ascii="Times New Roman" w:hAnsi="Times New Roman" w:cs="Times New Roman"/>
          <w:strike/>
          <w:sz w:val="24"/>
          <w:szCs w:val="24"/>
        </w:rPr>
      </w:pPr>
      <w:r w:rsidRPr="00B43153">
        <w:rPr>
          <w:rFonts w:ascii="Times New Roman" w:hAnsi="Times New Roman" w:cs="Times New Roman"/>
          <w:sz w:val="24"/>
          <w:szCs w:val="24"/>
        </w:rPr>
        <w:t xml:space="preserve">Formularz ofertowy podpisuje się kwalifikowanym podpisem elektronicznym, podpisem zaufanym lub podpisem osobistym. </w:t>
      </w:r>
    </w:p>
    <w:p w14:paraId="07FC39C4" w14:textId="77777777" w:rsidR="00FC6335" w:rsidRPr="00B43153" w:rsidRDefault="00FC6335" w:rsidP="00335193">
      <w:pPr>
        <w:numPr>
          <w:ilvl w:val="1"/>
          <w:numId w:val="73"/>
        </w:numPr>
        <w:suppressAutoHyphens/>
        <w:spacing w:after="0" w:line="276" w:lineRule="auto"/>
        <w:ind w:left="993" w:hanging="426"/>
        <w:contextualSpacing/>
        <w:jc w:val="both"/>
        <w:rPr>
          <w:rFonts w:ascii="Times New Roman" w:hAnsi="Times New Roman" w:cs="Times New Roman"/>
          <w:sz w:val="24"/>
          <w:szCs w:val="24"/>
        </w:rPr>
      </w:pPr>
      <w:r w:rsidRPr="00B43153">
        <w:rPr>
          <w:rFonts w:ascii="Times New Roman" w:hAnsi="Times New Roman" w:cs="Times New Roman"/>
          <w:sz w:val="24"/>
          <w:szCs w:val="24"/>
        </w:rPr>
        <w:t>System sprawdza, czy złożone pliki są podpisane i automatycznie je szyfruje, jednocześnie informując o tym wykonawcę. Po przekazaniu oferty do systemu i jej wysłaniu, system generuje</w:t>
      </w:r>
      <w:r w:rsidRPr="00B43153">
        <w:t xml:space="preserve"> </w:t>
      </w:r>
      <w:r w:rsidRPr="00B43153">
        <w:rPr>
          <w:rFonts w:ascii="Times New Roman" w:hAnsi="Times New Roman" w:cs="Times New Roman"/>
          <w:sz w:val="24"/>
          <w:szCs w:val="24"/>
        </w:rPr>
        <w:t xml:space="preserve">potwierdzenie czasu przekazania i odbioru oferty. </w:t>
      </w:r>
    </w:p>
    <w:p w14:paraId="7240D670" w14:textId="77777777" w:rsidR="00FC6335" w:rsidRPr="00B43153" w:rsidRDefault="00FC6335" w:rsidP="00335193">
      <w:pPr>
        <w:numPr>
          <w:ilvl w:val="1"/>
          <w:numId w:val="73"/>
        </w:numPr>
        <w:suppressAutoHyphens/>
        <w:spacing w:after="0" w:line="276" w:lineRule="auto"/>
        <w:ind w:left="993" w:hanging="426"/>
        <w:contextualSpacing/>
        <w:jc w:val="both"/>
        <w:rPr>
          <w:rFonts w:ascii="Times New Roman" w:hAnsi="Times New Roman" w:cs="Times New Roman"/>
          <w:sz w:val="24"/>
          <w:szCs w:val="24"/>
        </w:rPr>
      </w:pPr>
      <w:r w:rsidRPr="00B43153">
        <w:rPr>
          <w:rFonts w:ascii="Times New Roman" w:hAnsi="Times New Roman" w:cs="Times New Roman"/>
          <w:sz w:val="24"/>
          <w:szCs w:val="24"/>
        </w:rPr>
        <w:t xml:space="preserve">Potwierdzenie czasu przekazania i odbioru oferty znajduje się w Elektronicznym Potwierdzeniu Przesłania (EPP) i Elektronicznym Potwierdzeniu Odebrania (EPO). </w:t>
      </w:r>
    </w:p>
    <w:p w14:paraId="3C6F7668" w14:textId="77777777" w:rsidR="00FC6335" w:rsidRPr="00B43153" w:rsidRDefault="00FC6335" w:rsidP="00335193">
      <w:pPr>
        <w:numPr>
          <w:ilvl w:val="1"/>
          <w:numId w:val="73"/>
        </w:numPr>
        <w:suppressAutoHyphens/>
        <w:spacing w:after="0" w:line="276" w:lineRule="auto"/>
        <w:ind w:left="993" w:hanging="426"/>
        <w:contextualSpacing/>
        <w:jc w:val="both"/>
        <w:rPr>
          <w:rFonts w:ascii="Times New Roman" w:hAnsi="Times New Roman" w:cs="Times New Roman"/>
          <w:sz w:val="24"/>
          <w:szCs w:val="24"/>
        </w:rPr>
      </w:pPr>
      <w:r w:rsidRPr="00B43153">
        <w:rPr>
          <w:rFonts w:ascii="Times New Roman" w:hAnsi="Times New Roman" w:cs="Times New Roman"/>
          <w:sz w:val="24"/>
          <w:szCs w:val="24"/>
        </w:rPr>
        <w:t>Oferta może być złożona tylko do upływu terminu składania ofert.</w:t>
      </w:r>
    </w:p>
    <w:p w14:paraId="1B1E4707" w14:textId="77777777" w:rsidR="00FC6335" w:rsidRPr="00B43153" w:rsidRDefault="00FC6335" w:rsidP="00335193">
      <w:pPr>
        <w:numPr>
          <w:ilvl w:val="1"/>
          <w:numId w:val="73"/>
        </w:numPr>
        <w:suppressAutoHyphens/>
        <w:spacing w:after="0" w:line="276" w:lineRule="auto"/>
        <w:ind w:left="993" w:hanging="426"/>
        <w:contextualSpacing/>
        <w:jc w:val="both"/>
        <w:rPr>
          <w:rFonts w:ascii="Times New Roman" w:hAnsi="Times New Roman" w:cs="Times New Roman"/>
          <w:sz w:val="24"/>
          <w:szCs w:val="24"/>
        </w:rPr>
      </w:pPr>
      <w:r w:rsidRPr="00B43153">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7397A9D0" w14:textId="77777777" w:rsidR="00FC6335" w:rsidRPr="00B43153" w:rsidRDefault="00FC6335" w:rsidP="00335193">
      <w:pPr>
        <w:numPr>
          <w:ilvl w:val="1"/>
          <w:numId w:val="73"/>
        </w:numPr>
        <w:suppressAutoHyphens/>
        <w:spacing w:after="0" w:line="276" w:lineRule="auto"/>
        <w:ind w:left="993" w:hanging="426"/>
        <w:contextualSpacing/>
        <w:jc w:val="both"/>
        <w:rPr>
          <w:rFonts w:ascii="Times New Roman" w:hAnsi="Times New Roman" w:cs="Times New Roman"/>
          <w:sz w:val="24"/>
          <w:szCs w:val="24"/>
        </w:rPr>
      </w:pPr>
      <w:r w:rsidRPr="00B43153">
        <w:rPr>
          <w:rFonts w:ascii="Times New Roman" w:hAnsi="Times New Roman" w:cs="Times New Roman"/>
          <w:sz w:val="24"/>
          <w:szCs w:val="24"/>
        </w:rPr>
        <w:t>Maksymalny łączny rozmiar plików stanowiących ofertę lub składanych wraz z ofertą to 250 MB.</w:t>
      </w:r>
    </w:p>
    <w:p w14:paraId="1C5A7B56" w14:textId="563A65F0" w:rsidR="00FC6335" w:rsidRPr="00B43153" w:rsidRDefault="00FC6335" w:rsidP="00335193">
      <w:pPr>
        <w:numPr>
          <w:ilvl w:val="1"/>
          <w:numId w:val="73"/>
        </w:numPr>
        <w:suppressAutoHyphens/>
        <w:spacing w:after="0" w:line="276" w:lineRule="auto"/>
        <w:ind w:left="993" w:hanging="426"/>
        <w:contextualSpacing/>
        <w:jc w:val="both"/>
        <w:rPr>
          <w:rFonts w:ascii="Times New Roman" w:hAnsi="Times New Roman" w:cs="Times New Roman"/>
          <w:sz w:val="24"/>
          <w:szCs w:val="24"/>
        </w:rPr>
      </w:pPr>
      <w:r w:rsidRPr="00B43153">
        <w:rPr>
          <w:rFonts w:ascii="Times New Roman" w:hAnsi="Times New Roman" w:cs="Times New Roman"/>
          <w:sz w:val="24"/>
          <w:szCs w:val="24"/>
        </w:rPr>
        <w:t>Dokładny opis sposobu przygotowania i składania oferty znajduje się w rozdz. XVI SWZ.</w:t>
      </w:r>
    </w:p>
    <w:p w14:paraId="3E9E31CC" w14:textId="77777777" w:rsidR="0014606B" w:rsidRPr="00014526" w:rsidRDefault="0014606B" w:rsidP="007E5AC7">
      <w:pPr>
        <w:suppressAutoHyphens/>
        <w:spacing w:after="0" w:line="276" w:lineRule="auto"/>
        <w:ind w:left="993"/>
        <w:contextualSpacing/>
        <w:jc w:val="both"/>
        <w:rPr>
          <w:rFonts w:ascii="Times New Roman" w:hAnsi="Times New Roman" w:cs="Times New Roman"/>
          <w:sz w:val="24"/>
          <w:szCs w:val="24"/>
        </w:rPr>
      </w:pPr>
    </w:p>
    <w:tbl>
      <w:tblPr>
        <w:tblW w:w="5000" w:type="pct"/>
        <w:tblCellMar>
          <w:left w:w="70" w:type="dxa"/>
          <w:right w:w="70" w:type="dxa"/>
        </w:tblCellMar>
        <w:tblLook w:val="0000" w:firstRow="0" w:lastRow="0" w:firstColumn="0" w:lastColumn="0" w:noHBand="0" w:noVBand="0"/>
      </w:tblPr>
      <w:tblGrid>
        <w:gridCol w:w="9628"/>
      </w:tblGrid>
      <w:tr w:rsidR="00014526" w:rsidRPr="00014526" w14:paraId="4EAB861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4FCBB55" w14:textId="396F9700" w:rsidR="00121E6A" w:rsidRPr="00014526" w:rsidRDefault="0043680C" w:rsidP="007E5AC7">
            <w:pPr>
              <w:spacing w:after="0" w:line="276" w:lineRule="auto"/>
              <w:contextualSpacing/>
              <w:jc w:val="both"/>
              <w:rPr>
                <w:rFonts w:ascii="Times New Roman" w:hAnsi="Times New Roman" w:cs="Times New Roman"/>
                <w:sz w:val="24"/>
              </w:rPr>
            </w:pPr>
            <w:r w:rsidRPr="00014526">
              <w:rPr>
                <w:rFonts w:ascii="Times New Roman" w:hAnsi="Times New Roman" w:cs="Times New Roman"/>
                <w:b/>
                <w:bCs/>
                <w:sz w:val="28"/>
              </w:rPr>
              <w:t>XIV</w:t>
            </w:r>
            <w:r w:rsidR="00121E6A" w:rsidRPr="00014526">
              <w:rPr>
                <w:rFonts w:ascii="Times New Roman" w:hAnsi="Times New Roman" w:cs="Times New Roman"/>
                <w:b/>
                <w:bCs/>
                <w:sz w:val="28"/>
              </w:rPr>
              <w:t>. Wskazanie osób uprawnionych do komunikowania się z wykonawcami</w:t>
            </w:r>
          </w:p>
        </w:tc>
      </w:tr>
    </w:tbl>
    <w:p w14:paraId="254414DF" w14:textId="77777777" w:rsidR="00121E6A" w:rsidRPr="009C4356" w:rsidRDefault="00121E6A" w:rsidP="007E5AC7">
      <w:pPr>
        <w:spacing w:after="0" w:line="276" w:lineRule="auto"/>
        <w:contextualSpacing/>
        <w:jc w:val="both"/>
        <w:rPr>
          <w:rFonts w:ascii="Times New Roman" w:eastAsia="Times New Roman" w:hAnsi="Times New Roman" w:cs="Times New Roman"/>
          <w:b/>
          <w:color w:val="FF0000"/>
          <w:sz w:val="24"/>
          <w:szCs w:val="28"/>
          <w:lang w:eastAsia="ar-SA"/>
        </w:rPr>
      </w:pPr>
    </w:p>
    <w:p w14:paraId="3FE173CC" w14:textId="77777777" w:rsidR="00121E6A" w:rsidRPr="00014526" w:rsidRDefault="00121E6A" w:rsidP="007E5AC7">
      <w:pPr>
        <w:numPr>
          <w:ilvl w:val="1"/>
          <w:numId w:val="22"/>
        </w:numPr>
        <w:tabs>
          <w:tab w:val="left" w:pos="0"/>
          <w:tab w:val="left" w:pos="284"/>
        </w:tabs>
        <w:suppressAutoHyphens/>
        <w:spacing w:after="0" w:line="276" w:lineRule="auto"/>
        <w:ind w:left="0" w:firstLine="0"/>
        <w:contextualSpacing/>
        <w:jc w:val="both"/>
        <w:rPr>
          <w:rFonts w:ascii="Times New Roman" w:hAnsi="Times New Roman" w:cs="Times New Roman"/>
          <w:sz w:val="24"/>
        </w:rPr>
      </w:pPr>
      <w:r w:rsidRPr="00014526">
        <w:rPr>
          <w:rFonts w:ascii="Times New Roman" w:hAnsi="Times New Roman" w:cs="Times New Roman"/>
          <w:sz w:val="24"/>
        </w:rPr>
        <w:t xml:space="preserve">Osobami uprawnionymi do porozumiewania się z Wykonawcami są: </w:t>
      </w:r>
    </w:p>
    <w:p w14:paraId="47242935" w14:textId="02B37822" w:rsidR="00121E6A" w:rsidRPr="00014526" w:rsidRDefault="00121E6A" w:rsidP="007E5AC7">
      <w:pPr>
        <w:numPr>
          <w:ilvl w:val="0"/>
          <w:numId w:val="23"/>
        </w:numPr>
        <w:suppressAutoHyphens/>
        <w:spacing w:after="0" w:line="276" w:lineRule="auto"/>
        <w:ind w:left="993" w:hanging="284"/>
        <w:contextualSpacing/>
        <w:rPr>
          <w:rFonts w:ascii="Times New Roman" w:eastAsia="Times New Roman" w:hAnsi="Times New Roman" w:cs="Times New Roman"/>
          <w:sz w:val="24"/>
          <w:lang w:eastAsia="ar-SA"/>
        </w:rPr>
      </w:pPr>
      <w:r w:rsidRPr="00014526">
        <w:rPr>
          <w:rFonts w:ascii="Times New Roman" w:eastAsia="Times New Roman" w:hAnsi="Times New Roman" w:cs="Times New Roman"/>
          <w:sz w:val="24"/>
          <w:lang w:eastAsia="ar-SA"/>
        </w:rPr>
        <w:t>w zakresie przedmiotu zamówienia –</w:t>
      </w:r>
      <w:r w:rsidR="00E872DC" w:rsidRPr="00014526">
        <w:rPr>
          <w:rFonts w:ascii="Times New Roman" w:eastAsia="Times New Roman" w:hAnsi="Times New Roman" w:cs="Times New Roman"/>
          <w:sz w:val="24"/>
          <w:lang w:eastAsia="ar-SA"/>
        </w:rPr>
        <w:t xml:space="preserve"> </w:t>
      </w:r>
      <w:r w:rsidR="00890431" w:rsidRPr="00014526">
        <w:rPr>
          <w:rFonts w:ascii="Times New Roman" w:eastAsia="Times New Roman" w:hAnsi="Times New Roman" w:cs="Times New Roman"/>
          <w:sz w:val="24"/>
          <w:lang w:eastAsia="ar-SA"/>
        </w:rPr>
        <w:t>Pan</w:t>
      </w:r>
      <w:r w:rsidR="00B5616B" w:rsidRPr="00014526">
        <w:rPr>
          <w:rFonts w:ascii="Times New Roman" w:eastAsia="Times New Roman" w:hAnsi="Times New Roman" w:cs="Times New Roman"/>
          <w:sz w:val="24"/>
          <w:lang w:eastAsia="ar-SA"/>
        </w:rPr>
        <w:t xml:space="preserve">i </w:t>
      </w:r>
      <w:r w:rsidR="00FB6ADA" w:rsidRPr="00014526">
        <w:rPr>
          <w:rFonts w:ascii="Times New Roman" w:eastAsia="Times New Roman" w:hAnsi="Times New Roman" w:cs="Times New Roman"/>
          <w:sz w:val="24"/>
          <w:lang w:eastAsia="ar-SA"/>
        </w:rPr>
        <w:t xml:space="preserve">Agnieszka Wielgosz, </w:t>
      </w:r>
    </w:p>
    <w:p w14:paraId="514DB6C3" w14:textId="7B8D1696" w:rsidR="00ED589C" w:rsidRPr="00014526" w:rsidRDefault="00226046" w:rsidP="007E5AC7">
      <w:pPr>
        <w:numPr>
          <w:ilvl w:val="0"/>
          <w:numId w:val="23"/>
        </w:numPr>
        <w:suppressAutoHyphens/>
        <w:spacing w:after="0" w:line="276" w:lineRule="auto"/>
        <w:ind w:left="993" w:hanging="284"/>
        <w:contextualSpacing/>
        <w:rPr>
          <w:rFonts w:ascii="Times New Roman" w:eastAsia="Times New Roman" w:hAnsi="Times New Roman" w:cs="Times New Roman"/>
          <w:sz w:val="24"/>
          <w:lang w:eastAsia="ar-SA"/>
        </w:rPr>
      </w:pPr>
      <w:r w:rsidRPr="00014526">
        <w:rPr>
          <w:rFonts w:ascii="Times New Roman" w:eastAsia="Times New Roman" w:hAnsi="Times New Roman" w:cs="Times New Roman"/>
          <w:sz w:val="24"/>
          <w:lang w:eastAsia="ar-SA"/>
        </w:rPr>
        <w:t xml:space="preserve">w zakresie </w:t>
      </w:r>
      <w:proofErr w:type="spellStart"/>
      <w:r w:rsidRPr="00014526">
        <w:rPr>
          <w:rFonts w:ascii="Times New Roman" w:eastAsia="Times New Roman" w:hAnsi="Times New Roman" w:cs="Times New Roman"/>
          <w:sz w:val="24"/>
          <w:lang w:eastAsia="ar-SA"/>
        </w:rPr>
        <w:t>formalno</w:t>
      </w:r>
      <w:proofErr w:type="spellEnd"/>
      <w:r w:rsidRPr="00014526">
        <w:rPr>
          <w:rFonts w:ascii="Times New Roman" w:eastAsia="Times New Roman" w:hAnsi="Times New Roman" w:cs="Times New Roman"/>
          <w:sz w:val="24"/>
          <w:lang w:eastAsia="ar-SA"/>
        </w:rPr>
        <w:t xml:space="preserve"> – prawnym</w:t>
      </w:r>
      <w:r w:rsidR="00121E6A" w:rsidRPr="00014526">
        <w:rPr>
          <w:rFonts w:ascii="Times New Roman" w:eastAsia="Times New Roman" w:hAnsi="Times New Roman" w:cs="Times New Roman"/>
          <w:sz w:val="24"/>
          <w:lang w:eastAsia="ar-SA"/>
        </w:rPr>
        <w:t xml:space="preserve"> –  </w:t>
      </w:r>
      <w:r w:rsidR="00040BDE" w:rsidRPr="00014526">
        <w:rPr>
          <w:rFonts w:ascii="Times New Roman" w:eastAsia="Times New Roman" w:hAnsi="Times New Roman" w:cs="Times New Roman"/>
          <w:sz w:val="24"/>
          <w:lang w:eastAsia="ar-SA"/>
        </w:rPr>
        <w:t>Pani Karolina Siwek,</w:t>
      </w:r>
      <w:r w:rsidR="000338FF" w:rsidRPr="00014526">
        <w:rPr>
          <w:rFonts w:ascii="Times New Roman" w:eastAsia="Times New Roman" w:hAnsi="Times New Roman" w:cs="Times New Roman"/>
          <w:sz w:val="24"/>
          <w:lang w:eastAsia="ar-SA"/>
        </w:rPr>
        <w:t xml:space="preserve"> </w:t>
      </w:r>
      <w:r w:rsidR="007A68C3" w:rsidRPr="00014526">
        <w:rPr>
          <w:rFonts w:ascii="Times New Roman" w:eastAsia="Times New Roman" w:hAnsi="Times New Roman" w:cs="Times New Roman"/>
          <w:sz w:val="24"/>
          <w:lang w:eastAsia="ar-SA"/>
        </w:rPr>
        <w:t>Pan Arkadiusz Smycz,</w:t>
      </w:r>
    </w:p>
    <w:p w14:paraId="373857FD" w14:textId="77777777" w:rsidR="00121E6A" w:rsidRPr="00014526" w:rsidRDefault="00121E6A" w:rsidP="007E5AC7">
      <w:pPr>
        <w:numPr>
          <w:ilvl w:val="1"/>
          <w:numId w:val="22"/>
        </w:numPr>
        <w:tabs>
          <w:tab w:val="left" w:pos="284"/>
        </w:tabs>
        <w:suppressAutoHyphens/>
        <w:spacing w:after="0" w:line="276" w:lineRule="auto"/>
        <w:ind w:left="284" w:hanging="284"/>
        <w:contextualSpacing/>
        <w:jc w:val="both"/>
        <w:rPr>
          <w:rFonts w:ascii="Times New Roman" w:hAnsi="Times New Roman" w:cs="Times New Roman"/>
          <w:sz w:val="24"/>
        </w:rPr>
      </w:pPr>
      <w:r w:rsidRPr="00014526">
        <w:rPr>
          <w:rFonts w:ascii="Times New Roman" w:hAnsi="Times New Roman" w:cs="Times New Roman"/>
          <w:sz w:val="24"/>
        </w:rPr>
        <w:t xml:space="preserve">Zgodnie z art. 20 ust. 1 ustawie </w:t>
      </w:r>
      <w:proofErr w:type="spellStart"/>
      <w:r w:rsidRPr="00014526">
        <w:rPr>
          <w:rFonts w:ascii="Times New Roman" w:hAnsi="Times New Roman" w:cs="Times New Roman"/>
          <w:sz w:val="24"/>
        </w:rPr>
        <w:t>Pzp</w:t>
      </w:r>
      <w:proofErr w:type="spellEnd"/>
      <w:r w:rsidRPr="00014526">
        <w:rPr>
          <w:rFonts w:ascii="Times New Roman" w:hAnsi="Times New Roman" w:cs="Times New Roman"/>
          <w:sz w:val="24"/>
        </w:rPr>
        <w:t xml:space="preserve"> postępowanie o udzielenie zamówienia, z zastrzeżeniem wyjątków przewidzianych w ustawie </w:t>
      </w:r>
      <w:proofErr w:type="spellStart"/>
      <w:r w:rsidRPr="00014526">
        <w:rPr>
          <w:rFonts w:ascii="Times New Roman" w:hAnsi="Times New Roman" w:cs="Times New Roman"/>
          <w:sz w:val="24"/>
        </w:rPr>
        <w:t>Pzp</w:t>
      </w:r>
      <w:proofErr w:type="spellEnd"/>
      <w:r w:rsidRPr="00014526">
        <w:rPr>
          <w:rFonts w:ascii="Times New Roman" w:hAnsi="Times New Roman" w:cs="Times New Roman"/>
          <w:sz w:val="24"/>
        </w:rPr>
        <w:t xml:space="preserve">, prowadzi się pisemnie. </w:t>
      </w:r>
    </w:p>
    <w:p w14:paraId="26CE46C8" w14:textId="77777777" w:rsidR="001B54E9" w:rsidRPr="00014526" w:rsidRDefault="00A5244B" w:rsidP="007E5AC7">
      <w:pPr>
        <w:numPr>
          <w:ilvl w:val="1"/>
          <w:numId w:val="22"/>
        </w:numPr>
        <w:tabs>
          <w:tab w:val="left" w:pos="284"/>
        </w:tabs>
        <w:suppressAutoHyphens/>
        <w:spacing w:after="0" w:line="276" w:lineRule="auto"/>
        <w:ind w:left="284" w:hanging="284"/>
        <w:contextualSpacing/>
        <w:jc w:val="both"/>
        <w:rPr>
          <w:rFonts w:ascii="Times New Roman" w:hAnsi="Times New Roman" w:cs="Times New Roman"/>
          <w:sz w:val="24"/>
        </w:rPr>
      </w:pPr>
      <w:r w:rsidRPr="00014526">
        <w:rPr>
          <w:rFonts w:ascii="Times New Roman" w:hAnsi="Times New Roman" w:cs="Times New Roman"/>
          <w:sz w:val="24"/>
        </w:rPr>
        <w:t xml:space="preserve">Komunikacja, w tym składanie ofert, wymiana informacji oraz przekazywanie dokumentów lub oświadczeń między zamawiającym a wykonawcą, z uwzględnieniem wyjątków określonych w ustawie </w:t>
      </w:r>
      <w:proofErr w:type="spellStart"/>
      <w:r w:rsidRPr="00014526">
        <w:rPr>
          <w:rFonts w:ascii="Times New Roman" w:hAnsi="Times New Roman" w:cs="Times New Roman"/>
          <w:sz w:val="24"/>
        </w:rPr>
        <w:t>Pzp</w:t>
      </w:r>
      <w:proofErr w:type="spellEnd"/>
      <w:r w:rsidRPr="00014526">
        <w:rPr>
          <w:rFonts w:ascii="Times New Roman" w:hAnsi="Times New Roman" w:cs="Times New Roman"/>
          <w:sz w:val="24"/>
        </w:rPr>
        <w:t xml:space="preserve"> oraz z wyjątkiem prowadzenia negocjacji odbywa się przy użyciu środków komunikacji elektronicznej. </w:t>
      </w:r>
      <w:r w:rsidR="00121E6A" w:rsidRPr="00014526">
        <w:rPr>
          <w:rFonts w:ascii="Times New Roman" w:eastAsia="Times New Roman" w:hAnsi="Times New Roman" w:cs="Times New Roman"/>
          <w:sz w:val="24"/>
          <w:lang w:eastAsia="ar-SA"/>
        </w:rPr>
        <w:t xml:space="preserve">        </w:t>
      </w:r>
    </w:p>
    <w:p w14:paraId="5F859A21" w14:textId="2B8D9FA6" w:rsidR="00121E6A" w:rsidRPr="009C4356" w:rsidRDefault="00121E6A" w:rsidP="007E5AC7">
      <w:pPr>
        <w:tabs>
          <w:tab w:val="left" w:pos="284"/>
        </w:tabs>
        <w:suppressAutoHyphens/>
        <w:spacing w:after="0" w:line="276" w:lineRule="auto"/>
        <w:contextualSpacing/>
        <w:jc w:val="both"/>
        <w:rPr>
          <w:rFonts w:ascii="Times New Roman" w:hAnsi="Times New Roman" w:cs="Times New Roman"/>
          <w:color w:val="FF0000"/>
          <w:sz w:val="24"/>
        </w:rPr>
      </w:pPr>
      <w:r w:rsidRPr="009C4356">
        <w:rPr>
          <w:rFonts w:ascii="Times New Roman" w:eastAsia="Times New Roman" w:hAnsi="Times New Roman" w:cs="Times New Roman"/>
          <w:color w:val="FF0000"/>
          <w:sz w:val="24"/>
          <w:lang w:eastAsia="ar-SA"/>
        </w:rPr>
        <w:t xml:space="preserve">                              </w:t>
      </w:r>
    </w:p>
    <w:tbl>
      <w:tblPr>
        <w:tblW w:w="5000" w:type="pct"/>
        <w:tblCellMar>
          <w:left w:w="70" w:type="dxa"/>
          <w:right w:w="70" w:type="dxa"/>
        </w:tblCellMar>
        <w:tblLook w:val="0000" w:firstRow="0" w:lastRow="0" w:firstColumn="0" w:lastColumn="0" w:noHBand="0" w:noVBand="0"/>
      </w:tblPr>
      <w:tblGrid>
        <w:gridCol w:w="9628"/>
      </w:tblGrid>
      <w:tr w:rsidR="00014526" w:rsidRPr="00014526" w14:paraId="222B8857"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376DDE6" w14:textId="7C45E0D7" w:rsidR="00121E6A" w:rsidRPr="00014526" w:rsidRDefault="0043680C" w:rsidP="007E5AC7">
            <w:pPr>
              <w:spacing w:after="0" w:line="276" w:lineRule="auto"/>
              <w:contextualSpacing/>
              <w:jc w:val="both"/>
              <w:rPr>
                <w:rFonts w:ascii="Times New Roman" w:hAnsi="Times New Roman" w:cs="Times New Roman"/>
              </w:rPr>
            </w:pPr>
            <w:r w:rsidRPr="00014526">
              <w:rPr>
                <w:rFonts w:ascii="Times New Roman" w:hAnsi="Times New Roman" w:cs="Times New Roman"/>
                <w:b/>
                <w:bCs/>
                <w:sz w:val="28"/>
              </w:rPr>
              <w:t>XV</w:t>
            </w:r>
            <w:r w:rsidR="00121E6A" w:rsidRPr="00014526">
              <w:rPr>
                <w:rFonts w:ascii="Times New Roman" w:hAnsi="Times New Roman" w:cs="Times New Roman"/>
                <w:b/>
                <w:bCs/>
                <w:sz w:val="28"/>
              </w:rPr>
              <w:t>. Wymagania dotyczące wadium</w:t>
            </w:r>
          </w:p>
        </w:tc>
      </w:tr>
    </w:tbl>
    <w:p w14:paraId="7B1A2587" w14:textId="77777777" w:rsidR="00121E6A" w:rsidRPr="009C4356" w:rsidRDefault="00121E6A" w:rsidP="007E5AC7">
      <w:pPr>
        <w:pStyle w:val="Akapitzlist"/>
        <w:tabs>
          <w:tab w:val="num" w:pos="0"/>
        </w:tabs>
        <w:spacing w:line="276" w:lineRule="auto"/>
        <w:ind w:left="0"/>
        <w:jc w:val="both"/>
        <w:rPr>
          <w:color w:val="FF0000"/>
        </w:rPr>
      </w:pPr>
    </w:p>
    <w:p w14:paraId="032CC9E6" w14:textId="45A549B7" w:rsidR="00014526" w:rsidRPr="00C5373B" w:rsidRDefault="00014526" w:rsidP="00014526">
      <w:pPr>
        <w:pStyle w:val="Akapitzlist"/>
        <w:tabs>
          <w:tab w:val="num" w:pos="0"/>
        </w:tabs>
        <w:spacing w:line="276" w:lineRule="auto"/>
        <w:ind w:left="0"/>
        <w:jc w:val="both"/>
      </w:pPr>
      <w:r w:rsidRPr="00C5373B">
        <w:t>Zamawiający nie żąda wniesienia wadium</w:t>
      </w:r>
      <w:r>
        <w:t xml:space="preserve"> dla żadnej z części</w:t>
      </w:r>
      <w:r w:rsidRPr="00C5373B">
        <w:t xml:space="preserve">. </w:t>
      </w:r>
    </w:p>
    <w:p w14:paraId="0B47A423" w14:textId="77777777" w:rsidR="00121E6A" w:rsidRDefault="00121E6A" w:rsidP="007E5AC7">
      <w:pPr>
        <w:tabs>
          <w:tab w:val="left" w:pos="993"/>
        </w:tabs>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775DA6" w:rsidRPr="00775DA6" w14:paraId="364332B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67088F6" w14:textId="7B7D1026" w:rsidR="00121E6A" w:rsidRPr="00775DA6" w:rsidRDefault="0043680C" w:rsidP="007E5AC7">
            <w:pPr>
              <w:spacing w:after="0" w:line="276" w:lineRule="auto"/>
              <w:contextualSpacing/>
              <w:jc w:val="both"/>
              <w:rPr>
                <w:rFonts w:ascii="Times New Roman" w:hAnsi="Times New Roman" w:cs="Times New Roman"/>
                <w:sz w:val="24"/>
              </w:rPr>
            </w:pPr>
            <w:r w:rsidRPr="00775DA6">
              <w:rPr>
                <w:rFonts w:ascii="Times New Roman" w:hAnsi="Times New Roman" w:cs="Times New Roman"/>
                <w:b/>
                <w:bCs/>
                <w:sz w:val="28"/>
              </w:rPr>
              <w:lastRenderedPageBreak/>
              <w:t>XVI</w:t>
            </w:r>
            <w:r w:rsidR="00121E6A" w:rsidRPr="00775DA6">
              <w:rPr>
                <w:rFonts w:ascii="Times New Roman" w:hAnsi="Times New Roman" w:cs="Times New Roman"/>
                <w:b/>
                <w:bCs/>
                <w:sz w:val="28"/>
              </w:rPr>
              <w:t>. Termin związania ofertą</w:t>
            </w:r>
          </w:p>
        </w:tc>
      </w:tr>
    </w:tbl>
    <w:p w14:paraId="4AFC644D" w14:textId="77777777" w:rsidR="00121E6A" w:rsidRPr="009C4356" w:rsidRDefault="00121E6A" w:rsidP="007E5AC7">
      <w:pPr>
        <w:spacing w:after="0" w:line="276" w:lineRule="auto"/>
        <w:contextualSpacing/>
        <w:jc w:val="both"/>
        <w:rPr>
          <w:rFonts w:ascii="Times New Roman" w:hAnsi="Times New Roman" w:cs="Times New Roman"/>
          <w:color w:val="FF0000"/>
          <w:sz w:val="24"/>
        </w:rPr>
      </w:pPr>
    </w:p>
    <w:p w14:paraId="4FA0BA0F" w14:textId="77777777" w:rsidR="00121E6A" w:rsidRPr="00A0544E" w:rsidRDefault="00121E6A" w:rsidP="007E5AC7">
      <w:pPr>
        <w:numPr>
          <w:ilvl w:val="1"/>
          <w:numId w:val="24"/>
        </w:numPr>
        <w:suppressAutoHyphens/>
        <w:spacing w:after="0" w:line="276" w:lineRule="auto"/>
        <w:ind w:left="426"/>
        <w:contextualSpacing/>
        <w:jc w:val="both"/>
        <w:rPr>
          <w:rFonts w:ascii="Times New Roman" w:hAnsi="Times New Roman" w:cs="Times New Roman"/>
          <w:sz w:val="24"/>
        </w:rPr>
      </w:pPr>
      <w:r w:rsidRPr="00506593">
        <w:rPr>
          <w:rFonts w:ascii="Times New Roman" w:hAnsi="Times New Roman" w:cs="Times New Roman"/>
          <w:sz w:val="24"/>
        </w:rPr>
        <w:t xml:space="preserve">Termin związania ofertą wynosi 30 dni od dnia upływu terminu składania ofert, przy czym pierwszym </w:t>
      </w:r>
      <w:r w:rsidRPr="00A0544E">
        <w:rPr>
          <w:rFonts w:ascii="Times New Roman" w:hAnsi="Times New Roman" w:cs="Times New Roman"/>
          <w:sz w:val="24"/>
        </w:rPr>
        <w:t>dniem terminu związania ofertą jest dzień, w którym upływa termin składania ofert.</w:t>
      </w:r>
    </w:p>
    <w:p w14:paraId="640EB45A" w14:textId="7A7A8EE4" w:rsidR="00121E6A" w:rsidRPr="00A0544E" w:rsidRDefault="00BC4EBE" w:rsidP="007E5AC7">
      <w:pPr>
        <w:numPr>
          <w:ilvl w:val="1"/>
          <w:numId w:val="24"/>
        </w:numPr>
        <w:suppressAutoHyphens/>
        <w:spacing w:after="0" w:line="276" w:lineRule="auto"/>
        <w:ind w:left="426"/>
        <w:contextualSpacing/>
        <w:jc w:val="both"/>
        <w:rPr>
          <w:rFonts w:ascii="Times New Roman" w:hAnsi="Times New Roman" w:cs="Times New Roman"/>
          <w:b/>
          <w:sz w:val="24"/>
        </w:rPr>
      </w:pPr>
      <w:r w:rsidRPr="00A0544E">
        <w:rPr>
          <w:rFonts w:ascii="Times New Roman" w:hAnsi="Times New Roman" w:cs="Times New Roman"/>
          <w:b/>
          <w:sz w:val="24"/>
        </w:rPr>
        <w:t xml:space="preserve">Wykonawca jest związany </w:t>
      </w:r>
      <w:r w:rsidR="00121E6A" w:rsidRPr="00A0544E">
        <w:rPr>
          <w:rFonts w:ascii="Times New Roman" w:hAnsi="Times New Roman" w:cs="Times New Roman"/>
          <w:b/>
          <w:sz w:val="24"/>
        </w:rPr>
        <w:t>ofertą do dnia</w:t>
      </w:r>
      <w:r w:rsidR="00770CCA" w:rsidRPr="00A0544E">
        <w:rPr>
          <w:rFonts w:ascii="Times New Roman" w:hAnsi="Times New Roman" w:cs="Times New Roman"/>
          <w:b/>
          <w:sz w:val="24"/>
        </w:rPr>
        <w:t xml:space="preserve"> </w:t>
      </w:r>
      <w:r w:rsidR="009B2C33" w:rsidRPr="00A0544E">
        <w:rPr>
          <w:rFonts w:ascii="Times New Roman" w:hAnsi="Times New Roman" w:cs="Times New Roman"/>
          <w:b/>
          <w:sz w:val="24"/>
        </w:rPr>
        <w:t>14.05</w:t>
      </w:r>
      <w:r w:rsidR="00CB2916" w:rsidRPr="00A0544E">
        <w:rPr>
          <w:rFonts w:ascii="Times New Roman" w:hAnsi="Times New Roman" w:cs="Times New Roman"/>
          <w:b/>
          <w:sz w:val="24"/>
        </w:rPr>
        <w:t>.</w:t>
      </w:r>
      <w:r w:rsidR="00121E6A" w:rsidRPr="00A0544E">
        <w:rPr>
          <w:rFonts w:ascii="Times New Roman" w:hAnsi="Times New Roman" w:cs="Times New Roman"/>
          <w:b/>
          <w:sz w:val="24"/>
        </w:rPr>
        <w:t>202</w:t>
      </w:r>
      <w:r w:rsidR="00506593" w:rsidRPr="00A0544E">
        <w:rPr>
          <w:rFonts w:ascii="Times New Roman" w:hAnsi="Times New Roman" w:cs="Times New Roman"/>
          <w:b/>
          <w:sz w:val="24"/>
        </w:rPr>
        <w:t>5</w:t>
      </w:r>
      <w:r w:rsidR="00121E6A" w:rsidRPr="00A0544E">
        <w:rPr>
          <w:rFonts w:ascii="Times New Roman" w:hAnsi="Times New Roman" w:cs="Times New Roman"/>
          <w:b/>
          <w:sz w:val="24"/>
        </w:rPr>
        <w:t xml:space="preserve"> r. </w:t>
      </w:r>
    </w:p>
    <w:p w14:paraId="2329D7E9" w14:textId="5246C259" w:rsidR="00121E6A" w:rsidRPr="00506593" w:rsidRDefault="00121E6A" w:rsidP="007E5AC7">
      <w:pPr>
        <w:numPr>
          <w:ilvl w:val="1"/>
          <w:numId w:val="24"/>
        </w:numPr>
        <w:suppressAutoHyphens/>
        <w:spacing w:after="0" w:line="276" w:lineRule="auto"/>
        <w:ind w:left="426"/>
        <w:contextualSpacing/>
        <w:jc w:val="both"/>
        <w:rPr>
          <w:rFonts w:ascii="Times New Roman" w:hAnsi="Times New Roman" w:cs="Times New Roman"/>
          <w:sz w:val="24"/>
        </w:rPr>
      </w:pPr>
      <w:r w:rsidRPr="00A0544E">
        <w:rPr>
          <w:rFonts w:ascii="Times New Roman" w:hAnsi="Times New Roman" w:cs="Times New Roman"/>
          <w:sz w:val="24"/>
        </w:rPr>
        <w:t xml:space="preserve">Na podstawie </w:t>
      </w:r>
      <w:r w:rsidRPr="00506593">
        <w:rPr>
          <w:rFonts w:ascii="Times New Roman" w:hAnsi="Times New Roman" w:cs="Times New Roman"/>
          <w:sz w:val="24"/>
        </w:rPr>
        <w:t>art. 307 ust. 2 u</w:t>
      </w:r>
      <w:r w:rsidR="000E7090" w:rsidRPr="00506593">
        <w:rPr>
          <w:rFonts w:ascii="Times New Roman" w:hAnsi="Times New Roman" w:cs="Times New Roman"/>
          <w:sz w:val="24"/>
        </w:rPr>
        <w:t xml:space="preserve">stawy </w:t>
      </w:r>
      <w:proofErr w:type="spellStart"/>
      <w:r w:rsidRPr="00506593">
        <w:rPr>
          <w:rFonts w:ascii="Times New Roman" w:hAnsi="Times New Roman" w:cs="Times New Roman"/>
          <w:sz w:val="24"/>
        </w:rPr>
        <w:t>Pzp</w:t>
      </w:r>
      <w:proofErr w:type="spellEnd"/>
      <w:r w:rsidRPr="00506593">
        <w:rPr>
          <w:rFonts w:ascii="Times New Roman" w:hAnsi="Times New Roman" w:cs="Times New Roman"/>
          <w:sz w:val="24"/>
        </w:rPr>
        <w:t>, w przypadku gdy wybór najkorzystniejszej oferty nie nastąpi przed upływem terminu związania ofertą, o którym mowa powyżej, Zamawiający przed upływem terminu związania ofertą zwróci się jednokrotnie do Wykonawców o wyrażenie zgody na przedłużenie tego terminu o wskazywany przez niego okres,</w:t>
      </w:r>
      <w:r w:rsidR="00EC7BB8" w:rsidRPr="00506593">
        <w:rPr>
          <w:rFonts w:ascii="Times New Roman" w:hAnsi="Times New Roman" w:cs="Times New Roman"/>
          <w:sz w:val="24"/>
        </w:rPr>
        <w:t xml:space="preserve"> </w:t>
      </w:r>
      <w:r w:rsidRPr="00506593">
        <w:rPr>
          <w:rFonts w:ascii="Times New Roman" w:hAnsi="Times New Roman" w:cs="Times New Roman"/>
          <w:sz w:val="24"/>
        </w:rPr>
        <w:t>nie dłuższy niż 30 dni.</w:t>
      </w:r>
    </w:p>
    <w:p w14:paraId="174CB8C0" w14:textId="533DC55F" w:rsidR="00121E6A" w:rsidRPr="00506593" w:rsidRDefault="00121E6A" w:rsidP="007E5AC7">
      <w:pPr>
        <w:numPr>
          <w:ilvl w:val="1"/>
          <w:numId w:val="24"/>
        </w:numPr>
        <w:suppressAutoHyphens/>
        <w:spacing w:after="0" w:line="276" w:lineRule="auto"/>
        <w:ind w:left="426"/>
        <w:contextualSpacing/>
        <w:jc w:val="both"/>
        <w:rPr>
          <w:rFonts w:ascii="Times New Roman" w:hAnsi="Times New Roman" w:cs="Times New Roman"/>
          <w:sz w:val="24"/>
          <w:u w:val="single"/>
        </w:rPr>
      </w:pPr>
      <w:r w:rsidRPr="00506593">
        <w:rPr>
          <w:rFonts w:ascii="Times New Roman" w:hAnsi="Times New Roman" w:cs="Times New Roman"/>
          <w:sz w:val="24"/>
          <w:u w:val="single"/>
        </w:rPr>
        <w:t xml:space="preserve">Przedłużenie terminu związania ofertą, o którym mowa </w:t>
      </w:r>
      <w:r w:rsidR="008F2F1E" w:rsidRPr="00506593">
        <w:rPr>
          <w:rFonts w:ascii="Times New Roman" w:hAnsi="Times New Roman" w:cs="Times New Roman"/>
          <w:sz w:val="24"/>
          <w:u w:val="single"/>
        </w:rPr>
        <w:t>pkt</w:t>
      </w:r>
      <w:r w:rsidR="00120614" w:rsidRPr="00506593">
        <w:rPr>
          <w:rFonts w:ascii="Times New Roman" w:hAnsi="Times New Roman" w:cs="Times New Roman"/>
          <w:sz w:val="24"/>
          <w:u w:val="single"/>
        </w:rPr>
        <w:t xml:space="preserve"> 3</w:t>
      </w:r>
      <w:r w:rsidRPr="00506593">
        <w:rPr>
          <w:rFonts w:ascii="Times New Roman" w:hAnsi="Times New Roman" w:cs="Times New Roman"/>
          <w:sz w:val="24"/>
          <w:u w:val="single"/>
        </w:rPr>
        <w:t xml:space="preserve"> wymaga złożenia przez Wykonawcę pisemnego oświadczenia o wyrażeniu zgody na przedłużenie terminu związania ofertą.</w:t>
      </w:r>
    </w:p>
    <w:p w14:paraId="38DF6389" w14:textId="77777777" w:rsidR="00F13F8D" w:rsidRPr="009C4356" w:rsidRDefault="00F13F8D" w:rsidP="007E5AC7">
      <w:pPr>
        <w:spacing w:after="0" w:line="276" w:lineRule="auto"/>
        <w:contextualSpacing/>
        <w:jc w:val="both"/>
        <w:rPr>
          <w:rFonts w:ascii="Times New Roman" w:hAnsi="Times New Roman" w:cs="Times New Roman"/>
          <w:b/>
          <w:bCs/>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9F085E" w:rsidRPr="009F085E" w14:paraId="7EAEB52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35C8031" w14:textId="547A299C" w:rsidR="00121E6A" w:rsidRPr="009F085E" w:rsidRDefault="0043680C" w:rsidP="007E5AC7">
            <w:pPr>
              <w:spacing w:after="0" w:line="276" w:lineRule="auto"/>
              <w:contextualSpacing/>
              <w:jc w:val="both"/>
              <w:rPr>
                <w:rFonts w:ascii="Times New Roman" w:hAnsi="Times New Roman" w:cs="Times New Roman"/>
                <w:sz w:val="24"/>
              </w:rPr>
            </w:pPr>
            <w:r w:rsidRPr="009F085E">
              <w:rPr>
                <w:rFonts w:ascii="Times New Roman" w:hAnsi="Times New Roman" w:cs="Times New Roman"/>
                <w:b/>
                <w:bCs/>
                <w:sz w:val="28"/>
              </w:rPr>
              <w:t>XVII</w:t>
            </w:r>
            <w:r w:rsidR="00121E6A" w:rsidRPr="009F085E">
              <w:rPr>
                <w:rFonts w:ascii="Times New Roman" w:hAnsi="Times New Roman" w:cs="Times New Roman"/>
                <w:b/>
                <w:bCs/>
                <w:sz w:val="28"/>
              </w:rPr>
              <w:t>. Opis sposobu przygotowania ofert</w:t>
            </w:r>
            <w:r w:rsidR="00576598" w:rsidRPr="009F085E">
              <w:rPr>
                <w:rFonts w:ascii="Times New Roman" w:hAnsi="Times New Roman" w:cs="Times New Roman"/>
                <w:b/>
                <w:bCs/>
                <w:sz w:val="28"/>
              </w:rPr>
              <w:t xml:space="preserve"> i składania ofert</w:t>
            </w:r>
          </w:p>
        </w:tc>
      </w:tr>
    </w:tbl>
    <w:p w14:paraId="0F68CC2D" w14:textId="77777777" w:rsidR="00121E6A" w:rsidRPr="009F085E" w:rsidRDefault="00121E6A" w:rsidP="007E5AC7">
      <w:pPr>
        <w:spacing w:after="0" w:line="276" w:lineRule="auto"/>
        <w:contextualSpacing/>
        <w:jc w:val="both"/>
        <w:rPr>
          <w:rFonts w:ascii="Times New Roman" w:hAnsi="Times New Roman" w:cs="Times New Roman"/>
          <w:sz w:val="24"/>
        </w:rPr>
      </w:pPr>
    </w:p>
    <w:p w14:paraId="4B5BC025" w14:textId="0C66B4AF" w:rsidR="008A49AD" w:rsidRPr="009F085E" w:rsidRDefault="008A49AD" w:rsidP="007E5AC7">
      <w:pPr>
        <w:numPr>
          <w:ilvl w:val="1"/>
          <w:numId w:val="25"/>
        </w:numPr>
        <w:suppressAutoHyphens/>
        <w:spacing w:after="0" w:line="276" w:lineRule="auto"/>
        <w:ind w:left="426"/>
        <w:contextualSpacing/>
        <w:jc w:val="both"/>
        <w:rPr>
          <w:rFonts w:ascii="Times New Roman" w:hAnsi="Times New Roman" w:cs="Times New Roman"/>
          <w:sz w:val="24"/>
        </w:rPr>
      </w:pPr>
      <w:r w:rsidRPr="009F085E">
        <w:rPr>
          <w:rFonts w:ascii="Times New Roman" w:hAnsi="Times New Roman" w:cs="Times New Roman"/>
          <w:sz w:val="24"/>
        </w:rPr>
        <w:t>Każdy Wykonawca może złożyć tylko jedną ofertę zgodną z wymogami niniejszej specyfikacji.</w:t>
      </w:r>
    </w:p>
    <w:p w14:paraId="7F906D33" w14:textId="39481E9B" w:rsidR="00121E6A" w:rsidRPr="009F085E" w:rsidRDefault="00121E6A" w:rsidP="007E5AC7">
      <w:pPr>
        <w:numPr>
          <w:ilvl w:val="1"/>
          <w:numId w:val="25"/>
        </w:numPr>
        <w:suppressAutoHyphens/>
        <w:spacing w:after="0" w:line="276" w:lineRule="auto"/>
        <w:ind w:left="426"/>
        <w:contextualSpacing/>
        <w:jc w:val="both"/>
        <w:rPr>
          <w:rFonts w:ascii="Times New Roman" w:hAnsi="Times New Roman" w:cs="Times New Roman"/>
          <w:sz w:val="24"/>
        </w:rPr>
      </w:pPr>
      <w:r w:rsidRPr="009F085E">
        <w:rPr>
          <w:rFonts w:ascii="Times New Roman" w:hAnsi="Times New Roman" w:cs="Times New Roman"/>
          <w:sz w:val="24"/>
        </w:rPr>
        <w:t>Ofertę należy przygotować ściśle według wyma</w:t>
      </w:r>
      <w:r w:rsidR="00AC7E49" w:rsidRPr="009F085E">
        <w:rPr>
          <w:rFonts w:ascii="Times New Roman" w:hAnsi="Times New Roman" w:cs="Times New Roman"/>
          <w:sz w:val="24"/>
        </w:rPr>
        <w:t>gań określonych w niniejszej SWZ</w:t>
      </w:r>
      <w:r w:rsidR="00E92B2B" w:rsidRPr="009F085E">
        <w:rPr>
          <w:rFonts w:ascii="Times New Roman" w:hAnsi="Times New Roman" w:cs="Times New Roman"/>
          <w:sz w:val="24"/>
        </w:rPr>
        <w:t>.</w:t>
      </w:r>
    </w:p>
    <w:p w14:paraId="4A87C0BF" w14:textId="612BF134" w:rsidR="00E92B2B" w:rsidRPr="009C4356" w:rsidRDefault="00E92B2B" w:rsidP="007E5AC7">
      <w:pPr>
        <w:numPr>
          <w:ilvl w:val="1"/>
          <w:numId w:val="25"/>
        </w:numPr>
        <w:suppressAutoHyphens/>
        <w:spacing w:after="0" w:line="276" w:lineRule="auto"/>
        <w:ind w:left="426"/>
        <w:contextualSpacing/>
        <w:jc w:val="both"/>
        <w:rPr>
          <w:rFonts w:ascii="Times New Roman" w:hAnsi="Times New Roman" w:cs="Times New Roman"/>
          <w:color w:val="FF0000"/>
          <w:sz w:val="24"/>
        </w:rPr>
      </w:pPr>
      <w:r w:rsidRPr="009F085E">
        <w:rPr>
          <w:rFonts w:ascii="Times New Roman" w:hAnsi="Times New Roman" w:cs="Times New Roman"/>
          <w:sz w:val="24"/>
        </w:rPr>
        <w:t>Do przygotowania oferty konieczne jest posiadanie przez osobę upoważnioną do reprezentowania Wykonawcy kwalifikowanego p</w:t>
      </w:r>
      <w:r w:rsidR="0053715C">
        <w:rPr>
          <w:rFonts w:ascii="Times New Roman" w:hAnsi="Times New Roman" w:cs="Times New Roman"/>
          <w:sz w:val="24"/>
        </w:rPr>
        <w:t>o</w:t>
      </w:r>
      <w:r w:rsidRPr="009F085E">
        <w:rPr>
          <w:rFonts w:ascii="Times New Roman" w:hAnsi="Times New Roman" w:cs="Times New Roman"/>
          <w:sz w:val="24"/>
        </w:rPr>
        <w:t>dpisu elektronicznego, podpisu osobistego lub podpisu zaufanego</w:t>
      </w:r>
      <w:r w:rsidRPr="009C4356">
        <w:rPr>
          <w:rFonts w:ascii="Times New Roman" w:hAnsi="Times New Roman" w:cs="Times New Roman"/>
          <w:color w:val="FF0000"/>
          <w:sz w:val="24"/>
        </w:rPr>
        <w:t>.</w:t>
      </w:r>
    </w:p>
    <w:p w14:paraId="7E44C940" w14:textId="4FD51F62" w:rsidR="00E92B2B" w:rsidRPr="009F085E" w:rsidRDefault="00E92B2B" w:rsidP="007E5AC7">
      <w:pPr>
        <w:numPr>
          <w:ilvl w:val="1"/>
          <w:numId w:val="25"/>
        </w:numPr>
        <w:suppressAutoHyphens/>
        <w:spacing w:after="0" w:line="276" w:lineRule="auto"/>
        <w:ind w:left="426"/>
        <w:contextualSpacing/>
        <w:jc w:val="both"/>
        <w:rPr>
          <w:rFonts w:ascii="Times New Roman" w:hAnsi="Times New Roman" w:cs="Times New Roman"/>
          <w:sz w:val="24"/>
        </w:rPr>
      </w:pPr>
      <w:r w:rsidRPr="009F085E">
        <w:rPr>
          <w:rFonts w:ascii="Times New Roman" w:hAnsi="Times New Roman" w:cs="Times New Roman"/>
          <w:sz w:val="24"/>
        </w:rPr>
        <w:t>Oferta powinna być sporządzona w języku polskim z zachowaniem postaci elektronicznej w formatach danych określonych w przepisach wydanych na podstawie art. 18 ustawy z dnia 17 lutego 2005 r. o informatyzacji działalności podmiotów realizujących zadania publiczne (Dz. U. z 2020 r. poz. 346, 568, 695, 1517 i 2320) (w szczególności w formacie danych .</w:t>
      </w:r>
      <w:proofErr w:type="spellStart"/>
      <w:r w:rsidRPr="009F085E">
        <w:rPr>
          <w:rFonts w:ascii="Times New Roman" w:hAnsi="Times New Roman" w:cs="Times New Roman"/>
          <w:sz w:val="24"/>
        </w:rPr>
        <w:t>doc</w:t>
      </w:r>
      <w:proofErr w:type="spellEnd"/>
      <w:r w:rsidRPr="009F085E">
        <w:rPr>
          <w:rFonts w:ascii="Times New Roman" w:hAnsi="Times New Roman" w:cs="Times New Roman"/>
          <w:sz w:val="24"/>
        </w:rPr>
        <w:t>, .</w:t>
      </w:r>
      <w:proofErr w:type="spellStart"/>
      <w:r w:rsidRPr="009F085E">
        <w:rPr>
          <w:rFonts w:ascii="Times New Roman" w:hAnsi="Times New Roman" w:cs="Times New Roman"/>
          <w:sz w:val="24"/>
        </w:rPr>
        <w:t>docx</w:t>
      </w:r>
      <w:proofErr w:type="spellEnd"/>
      <w:r w:rsidRPr="009F085E">
        <w:rPr>
          <w:rFonts w:ascii="Times New Roman" w:hAnsi="Times New Roman" w:cs="Times New Roman"/>
          <w:sz w:val="24"/>
        </w:rPr>
        <w:t xml:space="preserve"> lub .pdf) i podpisana kwalifikowanym podpisem elektronicznym, podpisem zaufanym lub podpisem osobistym przez osobę/osoby uprawnioną/uprawnione do reprezentowania Wykonawcy, pod rygorem nieważności.</w:t>
      </w:r>
    </w:p>
    <w:p w14:paraId="315D3039" w14:textId="77777777" w:rsidR="002768AB" w:rsidRPr="009F085E" w:rsidRDefault="002768AB" w:rsidP="007E5AC7">
      <w:pPr>
        <w:numPr>
          <w:ilvl w:val="1"/>
          <w:numId w:val="25"/>
        </w:numPr>
        <w:suppressAutoHyphens/>
        <w:spacing w:after="0" w:line="276" w:lineRule="auto"/>
        <w:ind w:left="426"/>
        <w:contextualSpacing/>
        <w:jc w:val="both"/>
        <w:rPr>
          <w:rFonts w:ascii="Times New Roman" w:hAnsi="Times New Roman" w:cs="Times New Roman"/>
          <w:sz w:val="24"/>
        </w:rPr>
      </w:pPr>
      <w:r w:rsidRPr="009F085E">
        <w:rPr>
          <w:rFonts w:ascii="Times New Roman" w:hAnsi="Times New Roman" w:cs="Times New Roman"/>
          <w:sz w:val="24"/>
        </w:rPr>
        <w:t xml:space="preserve">Pełnomocnictwo – jeżeli dotyczy - musi być załączone do oferty w oryginale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 </w:t>
      </w:r>
    </w:p>
    <w:p w14:paraId="760AAB80" w14:textId="631CDA15" w:rsidR="00576598" w:rsidRPr="009F085E" w:rsidRDefault="00576598"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9F085E">
        <w:rPr>
          <w:rFonts w:ascii="Times New Roman" w:hAnsi="Times New Roman" w:cs="Times New Roman"/>
          <w:sz w:val="24"/>
        </w:rPr>
        <w:t>Wykonawca</w:t>
      </w:r>
      <w:r w:rsidRPr="009F085E">
        <w:rPr>
          <w:rFonts w:ascii="Times New Roman" w:hAnsi="Times New Roman" w:cs="Times New Roman"/>
          <w:sz w:val="24"/>
          <w:szCs w:val="24"/>
        </w:rPr>
        <w:t xml:space="preserve"> przygotowuje ofertę przy pomocy interaktywnego </w:t>
      </w:r>
      <w:r w:rsidRPr="009F085E">
        <w:rPr>
          <w:rFonts w:ascii="Times New Roman" w:hAnsi="Times New Roman" w:cs="Times New Roman"/>
          <w:b/>
          <w:sz w:val="24"/>
          <w:szCs w:val="24"/>
        </w:rPr>
        <w:t>„Formularza ofertowego”</w:t>
      </w:r>
      <w:r w:rsidRPr="009F085E">
        <w:rPr>
          <w:rFonts w:ascii="Times New Roman" w:hAnsi="Times New Roman" w:cs="Times New Roman"/>
          <w:sz w:val="24"/>
          <w:szCs w:val="24"/>
        </w:rPr>
        <w:t xml:space="preserve"> udostępnionego przez Zamawiającego na Platformie e-Zamówienia i  </w:t>
      </w:r>
      <w:r w:rsidR="00822961" w:rsidRPr="009F085E">
        <w:rPr>
          <w:rFonts w:ascii="Times New Roman" w:hAnsi="Times New Roman" w:cs="Times New Roman"/>
          <w:sz w:val="24"/>
          <w:szCs w:val="24"/>
        </w:rPr>
        <w:t>zamieszczonego w </w:t>
      </w:r>
      <w:r w:rsidRPr="009F085E">
        <w:rPr>
          <w:rFonts w:ascii="Times New Roman" w:hAnsi="Times New Roman" w:cs="Times New Roman"/>
          <w:sz w:val="24"/>
          <w:szCs w:val="24"/>
        </w:rPr>
        <w:t xml:space="preserve">podglądzie postępowania w zakładce „Informacje podstawowe”. </w:t>
      </w:r>
    </w:p>
    <w:p w14:paraId="12624982" w14:textId="77777777" w:rsidR="00576598" w:rsidRPr="009F085E" w:rsidRDefault="00576598"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9F085E">
        <w:rPr>
          <w:rFonts w:ascii="Times New Roman" w:hAnsi="Times New Roman" w:cs="Times New Roman"/>
          <w:sz w:val="24"/>
        </w:rPr>
        <w:t>Zalogowany</w:t>
      </w:r>
      <w:r w:rsidRPr="009F085E">
        <w:rPr>
          <w:rFonts w:ascii="Times New Roman" w:hAnsi="Times New Roman" w:cs="Times New Roman"/>
          <w:sz w:val="24"/>
          <w:szCs w:val="24"/>
        </w:rPr>
        <w:t xml:space="preserve">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FAACB61" w14:textId="6A1BB4AD" w:rsidR="00576598" w:rsidRPr="009F085E" w:rsidRDefault="00576598"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9F085E">
        <w:rPr>
          <w:rFonts w:ascii="Times New Roman" w:hAnsi="Times New Roman" w:cs="Times New Roman"/>
          <w:sz w:val="24"/>
          <w:szCs w:val="24"/>
        </w:rPr>
        <w:t xml:space="preserve">Następnie </w:t>
      </w:r>
      <w:r w:rsidRPr="009F085E">
        <w:rPr>
          <w:rFonts w:ascii="Times New Roman" w:hAnsi="Times New Roman" w:cs="Times New Roman"/>
          <w:sz w:val="24"/>
        </w:rPr>
        <w:t>wykonawca</w:t>
      </w:r>
      <w:r w:rsidRPr="009F085E">
        <w:rPr>
          <w:rFonts w:ascii="Times New Roman" w:hAnsi="Times New Roman" w:cs="Times New Roman"/>
          <w:sz w:val="24"/>
          <w:szCs w:val="24"/>
        </w:rPr>
        <w:t xml:space="preserve"> powinien pobrać „Formularz ofertowy”, zapisać go na dysku komputera użytkownika, uzupełnić pozostałymi danymi wymaganymi przez Zamawiającego i ponownie </w:t>
      </w:r>
      <w:r w:rsidRPr="009F085E">
        <w:rPr>
          <w:rFonts w:ascii="Times New Roman" w:hAnsi="Times New Roman" w:cs="Times New Roman"/>
          <w:sz w:val="24"/>
          <w:szCs w:val="24"/>
        </w:rPr>
        <w:lastRenderedPageBreak/>
        <w:t xml:space="preserve">zapisać na dysku komputera użytkownika oraz podpisać odpowiednim rodzajem podpisu elektronicznego, zgodnie z pkt </w:t>
      </w:r>
      <w:r w:rsidR="00A05091" w:rsidRPr="009F085E">
        <w:rPr>
          <w:rFonts w:ascii="Times New Roman" w:hAnsi="Times New Roman" w:cs="Times New Roman"/>
          <w:sz w:val="24"/>
          <w:szCs w:val="24"/>
        </w:rPr>
        <w:t>1</w:t>
      </w:r>
      <w:r w:rsidR="002768AB" w:rsidRPr="009F085E">
        <w:rPr>
          <w:rFonts w:ascii="Times New Roman" w:hAnsi="Times New Roman" w:cs="Times New Roman"/>
          <w:sz w:val="24"/>
          <w:szCs w:val="24"/>
        </w:rPr>
        <w:t>2</w:t>
      </w:r>
      <w:r w:rsidRPr="009F085E">
        <w:rPr>
          <w:rFonts w:ascii="Times New Roman" w:hAnsi="Times New Roman" w:cs="Times New Roman"/>
          <w:sz w:val="24"/>
          <w:szCs w:val="24"/>
        </w:rPr>
        <w:t xml:space="preserve">. </w:t>
      </w:r>
    </w:p>
    <w:p w14:paraId="36492932" w14:textId="77777777" w:rsidR="00576598" w:rsidRPr="009F085E" w:rsidRDefault="00576598" w:rsidP="007E5AC7">
      <w:pPr>
        <w:suppressAutoHyphens/>
        <w:spacing w:after="0" w:line="276" w:lineRule="auto"/>
        <w:ind w:left="426"/>
        <w:contextualSpacing/>
        <w:jc w:val="both"/>
        <w:rPr>
          <w:rFonts w:ascii="Times New Roman" w:hAnsi="Times New Roman" w:cs="Times New Roman"/>
          <w:sz w:val="24"/>
          <w:szCs w:val="24"/>
        </w:rPr>
      </w:pPr>
      <w:r w:rsidRPr="009F085E">
        <w:rPr>
          <w:rFonts w:ascii="Times New Roman" w:hAnsi="Times New Roman" w:cs="Times New Roman"/>
          <w:b/>
          <w:sz w:val="24"/>
          <w:szCs w:val="24"/>
          <w:u w:val="single"/>
        </w:rPr>
        <w:t xml:space="preserve">Uwaga! Nie należy zmieniać nazwy pliku nadanej przez Platformę e-Zamówienia. Zapisany „Formularz ofertowy” należy zawsze otwierać w programie Adobe </w:t>
      </w:r>
      <w:proofErr w:type="spellStart"/>
      <w:r w:rsidRPr="009F085E">
        <w:rPr>
          <w:rFonts w:ascii="Times New Roman" w:hAnsi="Times New Roman" w:cs="Times New Roman"/>
          <w:b/>
          <w:sz w:val="24"/>
          <w:szCs w:val="24"/>
          <w:u w:val="single"/>
        </w:rPr>
        <w:t>Acrobat</w:t>
      </w:r>
      <w:proofErr w:type="spellEnd"/>
      <w:r w:rsidRPr="009F085E">
        <w:rPr>
          <w:rFonts w:ascii="Times New Roman" w:hAnsi="Times New Roman" w:cs="Times New Roman"/>
          <w:b/>
          <w:sz w:val="24"/>
          <w:szCs w:val="24"/>
          <w:u w:val="single"/>
        </w:rPr>
        <w:t xml:space="preserve"> Reader DC</w:t>
      </w:r>
      <w:r w:rsidRPr="009F085E">
        <w:rPr>
          <w:rFonts w:ascii="Times New Roman" w:hAnsi="Times New Roman" w:cs="Times New Roman"/>
          <w:sz w:val="24"/>
          <w:szCs w:val="24"/>
        </w:rPr>
        <w:t>.</w:t>
      </w:r>
    </w:p>
    <w:p w14:paraId="2FBE3EA7" w14:textId="77777777" w:rsidR="00576598" w:rsidRPr="009F085E" w:rsidRDefault="00576598"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9F085E">
        <w:rPr>
          <w:rFonts w:ascii="Times New Roman" w:hAnsi="Times New Roman"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F085E">
        <w:rPr>
          <w:rFonts w:ascii="Times New Roman" w:hAnsi="Times New Roman" w:cs="Times New Roman"/>
          <w:sz w:val="24"/>
          <w:szCs w:val="24"/>
        </w:rPr>
        <w:t>drag&amp;drop</w:t>
      </w:r>
      <w:proofErr w:type="spellEnd"/>
      <w:r w:rsidRPr="009F085E">
        <w:rPr>
          <w:rFonts w:ascii="Times New Roman" w:hAnsi="Times New Roman" w:cs="Times New Roman"/>
          <w:sz w:val="24"/>
          <w:szCs w:val="24"/>
        </w:rPr>
        <w:t xml:space="preserve"> („przeciągnij” i „upuść”) służące do dodawania plików.</w:t>
      </w:r>
    </w:p>
    <w:p w14:paraId="30765E31" w14:textId="77777777" w:rsidR="00576598" w:rsidRPr="009F085E" w:rsidRDefault="00576598" w:rsidP="007E5AC7">
      <w:pPr>
        <w:numPr>
          <w:ilvl w:val="1"/>
          <w:numId w:val="25"/>
        </w:numPr>
        <w:suppressAutoHyphens/>
        <w:spacing w:after="0" w:line="276" w:lineRule="auto"/>
        <w:ind w:left="426"/>
        <w:contextualSpacing/>
        <w:jc w:val="both"/>
        <w:rPr>
          <w:rFonts w:ascii="Times New Roman" w:hAnsi="Times New Roman" w:cs="Times New Roman"/>
          <w:b/>
          <w:sz w:val="24"/>
          <w:szCs w:val="24"/>
        </w:rPr>
      </w:pPr>
      <w:r w:rsidRPr="009F085E">
        <w:rPr>
          <w:rFonts w:ascii="Times New Roman" w:hAnsi="Times New Roman" w:cs="Times New Roman"/>
          <w:b/>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8084941" w14:textId="17445908" w:rsidR="00576598" w:rsidRPr="009F085E" w:rsidRDefault="00576598"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9F085E">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w:t>
      </w:r>
      <w:r w:rsidR="00822961" w:rsidRPr="009F085E">
        <w:rPr>
          <w:rFonts w:ascii="Times New Roman" w:hAnsi="Times New Roman" w:cs="Times New Roman"/>
          <w:sz w:val="24"/>
          <w:szCs w:val="24"/>
        </w:rPr>
        <w:t> </w:t>
      </w:r>
      <w:r w:rsidRPr="009F085E">
        <w:rPr>
          <w:rFonts w:ascii="Times New Roman" w:hAnsi="Times New Roman" w:cs="Times New Roman"/>
          <w:sz w:val="24"/>
          <w:szCs w:val="24"/>
        </w:rPr>
        <w:t>uzasadnienie zastrzeżenia tajemnicy przedsiębiorstwa należy dodać w polu „Załączniki i inne dokumenty przedstawione w ofercie przez Wykonawcę”.</w:t>
      </w:r>
    </w:p>
    <w:p w14:paraId="00EF1916" w14:textId="58732F7F" w:rsidR="00576598" w:rsidRPr="009F085E" w:rsidRDefault="00576598"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9F085E">
        <w:rPr>
          <w:rFonts w:ascii="Times New Roman" w:hAnsi="Times New Roman" w:cs="Times New Roman"/>
          <w:sz w:val="24"/>
          <w:szCs w:val="24"/>
        </w:rPr>
        <w:t xml:space="preserve">Formularz ofertowy podpisuje się kwalifikowanym podpisem elektronicznym, podpisem zaufanym lub podpisem osobistym. </w:t>
      </w:r>
      <w:r w:rsidRPr="009F085E">
        <w:rPr>
          <w:rFonts w:ascii="Times New Roman" w:hAnsi="Times New Roman" w:cs="Times New Roman"/>
          <w:b/>
          <w:sz w:val="24"/>
          <w:szCs w:val="24"/>
        </w:rPr>
        <w:t>Rekomendowanym wariantem podpisu jest typ wewnętrzny</w:t>
      </w:r>
      <w:r w:rsidRPr="009F085E">
        <w:rPr>
          <w:rFonts w:ascii="Times New Roman" w:hAnsi="Times New Roman" w:cs="Times New Roman"/>
          <w:sz w:val="24"/>
          <w:szCs w:val="24"/>
        </w:rPr>
        <w:t>. Podpis formularza ofertowego wariantem podpisu w typie zewnętrznym również jest możliwy, tylko w tym przypadku, powstały oddzielny plik podpisu dla te</w:t>
      </w:r>
      <w:r w:rsidR="00822961" w:rsidRPr="009F085E">
        <w:rPr>
          <w:rFonts w:ascii="Times New Roman" w:hAnsi="Times New Roman" w:cs="Times New Roman"/>
          <w:sz w:val="24"/>
          <w:szCs w:val="24"/>
        </w:rPr>
        <w:t>go formularza należy załączyć w </w:t>
      </w:r>
      <w:r w:rsidRPr="009F085E">
        <w:rPr>
          <w:rFonts w:ascii="Times New Roman" w:hAnsi="Times New Roman" w:cs="Times New Roman"/>
          <w:sz w:val="24"/>
          <w:szCs w:val="24"/>
        </w:rPr>
        <w:t>polu „Załączniki i inne dokumenty przedstawione w ofercie przez Wykonawcę”.</w:t>
      </w:r>
    </w:p>
    <w:p w14:paraId="6FA205A1" w14:textId="3537D7A2" w:rsidR="00576598" w:rsidRPr="009F085E" w:rsidRDefault="00576598" w:rsidP="007E5AC7">
      <w:pPr>
        <w:suppressAutoHyphens/>
        <w:spacing w:after="0" w:line="276" w:lineRule="auto"/>
        <w:ind w:left="426"/>
        <w:contextualSpacing/>
        <w:jc w:val="both"/>
        <w:rPr>
          <w:rFonts w:ascii="Times New Roman" w:hAnsi="Times New Roman" w:cs="Times New Roman"/>
          <w:sz w:val="24"/>
          <w:szCs w:val="24"/>
        </w:rPr>
      </w:pPr>
      <w:r w:rsidRPr="009F085E">
        <w:rPr>
          <w:rFonts w:ascii="Times New Roman" w:hAnsi="Times New Roman" w:cs="Times New Roman"/>
          <w:sz w:val="24"/>
          <w:szCs w:val="24"/>
        </w:rPr>
        <w:t>Pozostałe dokumenty wchodzące w skład oferty lub składane w</w:t>
      </w:r>
      <w:r w:rsidR="00822961" w:rsidRPr="009F085E">
        <w:rPr>
          <w:rFonts w:ascii="Times New Roman" w:hAnsi="Times New Roman" w:cs="Times New Roman"/>
          <w:sz w:val="24"/>
          <w:szCs w:val="24"/>
        </w:rPr>
        <w:t>raz z ofertą, które są zgodne z </w:t>
      </w:r>
      <w:r w:rsidRPr="009F085E">
        <w:rPr>
          <w:rFonts w:ascii="Times New Roman" w:hAnsi="Times New Roman" w:cs="Times New Roman"/>
          <w:sz w:val="24"/>
          <w:szCs w:val="24"/>
        </w:rPr>
        <w:t xml:space="preserve">ustawą </w:t>
      </w:r>
      <w:proofErr w:type="spellStart"/>
      <w:r w:rsidRPr="009F085E">
        <w:rPr>
          <w:rFonts w:ascii="Times New Roman" w:hAnsi="Times New Roman" w:cs="Times New Roman"/>
          <w:sz w:val="24"/>
          <w:szCs w:val="24"/>
        </w:rPr>
        <w:t>Pzp</w:t>
      </w:r>
      <w:proofErr w:type="spellEnd"/>
      <w:r w:rsidRPr="009F085E">
        <w:rPr>
          <w:rFonts w:ascii="Times New Roman" w:hAnsi="Times New Roman" w:cs="Times New Roman"/>
          <w:sz w:val="24"/>
          <w:szCs w:val="24"/>
        </w:rPr>
        <w:t xml:space="preserve"> lub rozporządzeniem Prezesa Rady Ministrów w sprawie </w:t>
      </w:r>
      <w:r w:rsidR="00822961" w:rsidRPr="009F085E">
        <w:rPr>
          <w:rFonts w:ascii="Times New Roman" w:hAnsi="Times New Roman" w:cs="Times New Roman"/>
          <w:sz w:val="24"/>
          <w:szCs w:val="24"/>
        </w:rPr>
        <w:t>sposobu sporządzania i </w:t>
      </w:r>
      <w:r w:rsidRPr="009F085E">
        <w:rPr>
          <w:rFonts w:ascii="Times New Roman" w:hAnsi="Times New Roman" w:cs="Times New Roman"/>
          <w:sz w:val="24"/>
          <w:szCs w:val="24"/>
        </w:rPr>
        <w:t>przekazywania informacji oraz wymagań technicznych dla dokumentów elektronicznych oraz środków komunikacji elektronicznej w postępowaniu o udzielenie zamówienia publicznego lub w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5BEEAE0" w14:textId="62973F61" w:rsidR="00576598" w:rsidRPr="009F085E" w:rsidRDefault="00576598" w:rsidP="007E5AC7">
      <w:pPr>
        <w:suppressAutoHyphens/>
        <w:spacing w:after="0" w:line="276" w:lineRule="auto"/>
        <w:ind w:left="426"/>
        <w:contextualSpacing/>
        <w:jc w:val="both"/>
        <w:rPr>
          <w:rFonts w:ascii="Times New Roman" w:hAnsi="Times New Roman" w:cs="Times New Roman"/>
          <w:sz w:val="24"/>
          <w:szCs w:val="24"/>
        </w:rPr>
      </w:pPr>
      <w:r w:rsidRPr="009F085E">
        <w:rPr>
          <w:rFonts w:ascii="Times New Roman" w:hAnsi="Times New Roman" w:cs="Times New Roman"/>
          <w:sz w:val="24"/>
          <w:szCs w:val="24"/>
        </w:rPr>
        <w:t>W przypadku przekazywania dokumentu elektronicznego w formacie poddającym dane kompresji, opatrzenie pliku zawierającego skompresowane dokumenty kwalifikowanym podpisem elektronicznym, podpisem zaufanym lub podpisem</w:t>
      </w:r>
      <w:r w:rsidR="00822961" w:rsidRPr="009F085E">
        <w:rPr>
          <w:rFonts w:ascii="Times New Roman" w:hAnsi="Times New Roman" w:cs="Times New Roman"/>
          <w:sz w:val="24"/>
          <w:szCs w:val="24"/>
        </w:rPr>
        <w:t xml:space="preserve"> osobistym, jest równoznaczne z </w:t>
      </w:r>
      <w:r w:rsidRPr="009F085E">
        <w:rPr>
          <w:rFonts w:ascii="Times New Roman" w:hAnsi="Times New Roman" w:cs="Times New Roman"/>
          <w:sz w:val="24"/>
          <w:szCs w:val="24"/>
        </w:rPr>
        <w:t>opatrzeniem wszystkich dokumentów zawartych w tym pliku odpowiednio kwalifikowanym podpisem elektronicznym, podpisem zaufanym lub podpisem osobistym.</w:t>
      </w:r>
    </w:p>
    <w:p w14:paraId="78455C47" w14:textId="6DB8FF33" w:rsidR="00576598" w:rsidRPr="003922A4" w:rsidRDefault="00576598"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3922A4">
        <w:rPr>
          <w:rFonts w:ascii="Times New Roman" w:hAnsi="Times New Roman" w:cs="Times New Roman"/>
          <w:sz w:val="24"/>
          <w:szCs w:val="24"/>
        </w:rPr>
        <w:t xml:space="preserve">System sprawdza, czy złożone pliki są podpisane i automatycznie je szyfruje, jednocześnie informując o tym wykonawcę. Potwierdzenie czasu przekazania </w:t>
      </w:r>
      <w:r w:rsidR="00822961" w:rsidRPr="003922A4">
        <w:rPr>
          <w:rFonts w:ascii="Times New Roman" w:hAnsi="Times New Roman" w:cs="Times New Roman"/>
          <w:sz w:val="24"/>
          <w:szCs w:val="24"/>
        </w:rPr>
        <w:t>i odbioru oferty znajduje się w </w:t>
      </w:r>
      <w:r w:rsidRPr="003922A4">
        <w:rPr>
          <w:rFonts w:ascii="Times New Roman" w:hAnsi="Times New Roman" w:cs="Times New Roman"/>
          <w:sz w:val="24"/>
          <w:szCs w:val="24"/>
        </w:rPr>
        <w:t>Elektronicznym Potwierdzeniu Przesłania (EPP) i Elektronicznym Potwierdzeniu Odebrania (EPO). EPP i EPO dostępne są dla zalogowanego Wykonawcy w zakładce „Oferty/Wnioski”.</w:t>
      </w:r>
    </w:p>
    <w:p w14:paraId="17F205E2" w14:textId="77777777" w:rsidR="00576598" w:rsidRPr="003922A4" w:rsidRDefault="00576598"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3922A4">
        <w:rPr>
          <w:rFonts w:ascii="Times New Roman" w:hAnsi="Times New Roman" w:cs="Times New Roman"/>
          <w:sz w:val="24"/>
          <w:szCs w:val="24"/>
        </w:rPr>
        <w:lastRenderedPageBreak/>
        <w:t>Oferta może być złożona tylko do upływu terminu składania ofert.</w:t>
      </w:r>
    </w:p>
    <w:p w14:paraId="3AD86CC5" w14:textId="77777777" w:rsidR="00576598" w:rsidRPr="003922A4" w:rsidRDefault="00576598"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3922A4">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1BD187DA" w14:textId="0EA75038" w:rsidR="00576598" w:rsidRPr="003922A4" w:rsidRDefault="00576598"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3922A4">
        <w:rPr>
          <w:rFonts w:ascii="Times New Roman" w:hAnsi="Times New Roman" w:cs="Times New Roman"/>
          <w:sz w:val="24"/>
          <w:szCs w:val="24"/>
        </w:rPr>
        <w:t>Maksymalny łączny rozmiar plików stanowiących ofertę lub s</w:t>
      </w:r>
      <w:r w:rsidR="00CF3329" w:rsidRPr="003922A4">
        <w:rPr>
          <w:rFonts w:ascii="Times New Roman" w:hAnsi="Times New Roman" w:cs="Times New Roman"/>
          <w:sz w:val="24"/>
          <w:szCs w:val="24"/>
        </w:rPr>
        <w:t>kładanych wraz z ofertą to 250 </w:t>
      </w:r>
      <w:r w:rsidRPr="003922A4">
        <w:rPr>
          <w:rFonts w:ascii="Times New Roman" w:hAnsi="Times New Roman" w:cs="Times New Roman"/>
          <w:sz w:val="24"/>
          <w:szCs w:val="24"/>
        </w:rPr>
        <w:t>MB.</w:t>
      </w:r>
    </w:p>
    <w:p w14:paraId="2E7C2BA9" w14:textId="13651101" w:rsidR="007A2E14" w:rsidRPr="003922A4" w:rsidRDefault="007A2E14"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3922A4">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6CA3AF29" w14:textId="77777777" w:rsidR="007A2E14" w:rsidRPr="003922A4" w:rsidRDefault="007A2E14"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3922A4">
        <w:rPr>
          <w:rFonts w:ascii="Times New Roman" w:hAnsi="Times New Roman" w:cs="Times New Roman"/>
          <w:sz w:val="24"/>
          <w:szCs w:val="24"/>
        </w:rPr>
        <w:t xml:space="preserve">Wykonawca ponosi wszelkie koszty związane z przygotowaniem i przedłożeniem swojej oferty. </w:t>
      </w:r>
    </w:p>
    <w:p w14:paraId="37C7C969" w14:textId="77777777" w:rsidR="007A2E14" w:rsidRPr="00080672" w:rsidRDefault="007A2E14" w:rsidP="007E5AC7">
      <w:pPr>
        <w:numPr>
          <w:ilvl w:val="1"/>
          <w:numId w:val="25"/>
        </w:numPr>
        <w:suppressAutoHyphens/>
        <w:spacing w:after="0" w:line="276" w:lineRule="auto"/>
        <w:ind w:left="426"/>
        <w:contextualSpacing/>
        <w:jc w:val="both"/>
        <w:rPr>
          <w:rFonts w:ascii="Times New Roman" w:hAnsi="Times New Roman" w:cs="Times New Roman"/>
          <w:sz w:val="24"/>
        </w:rPr>
      </w:pPr>
      <w:r w:rsidRPr="00080672">
        <w:rPr>
          <w:rFonts w:ascii="Times New Roman" w:hAnsi="Times New Roman" w:cs="Times New Roman"/>
          <w:b/>
          <w:sz w:val="24"/>
          <w:u w:val="single"/>
        </w:rPr>
        <w:t>Oferta winna zawierać następujące dokumenty:</w:t>
      </w:r>
    </w:p>
    <w:p w14:paraId="06868EB3" w14:textId="5D54013C" w:rsidR="007A2E14" w:rsidRPr="00080672" w:rsidRDefault="007A2E14" w:rsidP="008A53EF">
      <w:pPr>
        <w:pStyle w:val="Akapitzlist"/>
        <w:numPr>
          <w:ilvl w:val="0"/>
          <w:numId w:val="54"/>
        </w:numPr>
        <w:spacing w:line="276" w:lineRule="auto"/>
        <w:ind w:left="851"/>
        <w:jc w:val="both"/>
        <w:rPr>
          <w:b/>
          <w:strike/>
        </w:rPr>
      </w:pPr>
      <w:r w:rsidRPr="00080672">
        <w:rPr>
          <w:b/>
        </w:rPr>
        <w:t xml:space="preserve">wypełniony formularz oferty, </w:t>
      </w:r>
    </w:p>
    <w:p w14:paraId="16526865" w14:textId="401E5B0A" w:rsidR="00733338" w:rsidRPr="00503AF3" w:rsidRDefault="00733338" w:rsidP="008A53EF">
      <w:pPr>
        <w:pStyle w:val="Akapitzlist"/>
        <w:numPr>
          <w:ilvl w:val="0"/>
          <w:numId w:val="54"/>
        </w:numPr>
        <w:spacing w:line="276" w:lineRule="auto"/>
        <w:ind w:left="851"/>
        <w:jc w:val="both"/>
        <w:rPr>
          <w:b/>
        </w:rPr>
      </w:pPr>
      <w:r w:rsidRPr="00080672">
        <w:rPr>
          <w:b/>
        </w:rPr>
        <w:t xml:space="preserve">kosztorys ofertowy  </w:t>
      </w:r>
      <w:r w:rsidRPr="00503AF3">
        <w:rPr>
          <w:b/>
        </w:rPr>
        <w:t>uproszczony</w:t>
      </w:r>
      <w:r w:rsidR="00080672" w:rsidRPr="00503AF3">
        <w:rPr>
          <w:b/>
        </w:rPr>
        <w:t xml:space="preserve"> dla części nr 1 i nr 2</w:t>
      </w:r>
      <w:r w:rsidRPr="00503AF3">
        <w:t>,</w:t>
      </w:r>
    </w:p>
    <w:p w14:paraId="4B35ED8F" w14:textId="1A37BD6A" w:rsidR="00080672" w:rsidRPr="00503AF3" w:rsidRDefault="00080672" w:rsidP="008A53EF">
      <w:pPr>
        <w:pStyle w:val="Akapitzlist"/>
        <w:numPr>
          <w:ilvl w:val="0"/>
          <w:numId w:val="54"/>
        </w:numPr>
        <w:spacing w:line="276" w:lineRule="auto"/>
        <w:ind w:left="851"/>
        <w:jc w:val="both"/>
        <w:rPr>
          <w:b/>
        </w:rPr>
      </w:pPr>
      <w:r w:rsidRPr="00503AF3">
        <w:rPr>
          <w:b/>
        </w:rPr>
        <w:t>formularz cenowy dla części nr 3, 4, 5 i 6,</w:t>
      </w:r>
    </w:p>
    <w:p w14:paraId="731D1C6D" w14:textId="01368548" w:rsidR="007A2E14" w:rsidRPr="00503AF3" w:rsidRDefault="007A2E14" w:rsidP="008A53EF">
      <w:pPr>
        <w:pStyle w:val="Akapitzlist"/>
        <w:numPr>
          <w:ilvl w:val="0"/>
          <w:numId w:val="54"/>
        </w:numPr>
        <w:spacing w:line="276" w:lineRule="auto"/>
        <w:ind w:left="851"/>
        <w:jc w:val="both"/>
        <w:rPr>
          <w:b/>
        </w:rPr>
      </w:pPr>
      <w:r w:rsidRPr="00503AF3">
        <w:rPr>
          <w:b/>
        </w:rPr>
        <w:t>oświadczenie o niepodleganiu wykluczeniu oraz spełnianiu warunków udziału w postępowaniu</w:t>
      </w:r>
      <w:r w:rsidRPr="00503AF3">
        <w:rPr>
          <w:i/>
        </w:rPr>
        <w:t xml:space="preserve">, wg załącznika nr </w:t>
      </w:r>
      <w:r w:rsidR="00AD3BDF" w:rsidRPr="00503AF3">
        <w:rPr>
          <w:i/>
        </w:rPr>
        <w:t>3</w:t>
      </w:r>
      <w:r w:rsidRPr="00503AF3">
        <w:rPr>
          <w:i/>
        </w:rPr>
        <w:t xml:space="preserve"> do SWZ;</w:t>
      </w:r>
    </w:p>
    <w:p w14:paraId="3ED872AA" w14:textId="77777777" w:rsidR="007A2E14" w:rsidRPr="00503AF3" w:rsidRDefault="007A2E14" w:rsidP="008A53EF">
      <w:pPr>
        <w:pStyle w:val="Akapitzlist"/>
        <w:numPr>
          <w:ilvl w:val="0"/>
          <w:numId w:val="54"/>
        </w:numPr>
        <w:spacing w:line="276" w:lineRule="auto"/>
        <w:ind w:left="851"/>
        <w:jc w:val="both"/>
        <w:rPr>
          <w:b/>
        </w:rPr>
      </w:pPr>
      <w:r w:rsidRPr="00503AF3">
        <w:rPr>
          <w:b/>
        </w:rPr>
        <w:t>dokument/y potwierdzający/e umocowanie do reprezentowania Wykonawcy, w tym pełnomocnictwo lub inny dokument potwierdzający umocowanie do reprezentowania wykonawcy.</w:t>
      </w:r>
    </w:p>
    <w:p w14:paraId="10B3C159" w14:textId="77777777" w:rsidR="007A2E14" w:rsidRPr="00503AF3" w:rsidRDefault="007A2E14" w:rsidP="008A53EF">
      <w:pPr>
        <w:pStyle w:val="Akapitzlist"/>
        <w:numPr>
          <w:ilvl w:val="0"/>
          <w:numId w:val="54"/>
        </w:numPr>
        <w:spacing w:line="276" w:lineRule="auto"/>
        <w:ind w:left="851"/>
        <w:jc w:val="both"/>
        <w:rPr>
          <w:b/>
        </w:rPr>
      </w:pPr>
      <w:r w:rsidRPr="00503AF3">
        <w:rPr>
          <w:b/>
        </w:rPr>
        <w:t>w przypadku oferty wspólnej, należy do oferty załączyć pełnomocnictwo lub inny dokument ustanawiający pełnomocnika do reprezentowania wykonawców wspólnie ubiegających się o udzielenie niniejszego zamówienia albo reprezentowania w postępowaniu i zawarcia umowy w sprawie niniejszego zamówienia;</w:t>
      </w:r>
    </w:p>
    <w:p w14:paraId="5B0D21C9" w14:textId="5423181E" w:rsidR="007A2E14" w:rsidRPr="00503AF3" w:rsidRDefault="007A2E14" w:rsidP="008A53EF">
      <w:pPr>
        <w:pStyle w:val="Akapitzlist"/>
        <w:numPr>
          <w:ilvl w:val="0"/>
          <w:numId w:val="54"/>
        </w:numPr>
        <w:spacing w:line="276" w:lineRule="auto"/>
        <w:ind w:left="851"/>
        <w:jc w:val="both"/>
        <w:rPr>
          <w:b/>
        </w:rPr>
      </w:pPr>
      <w:r w:rsidRPr="00503AF3">
        <w:rPr>
          <w:b/>
        </w:rPr>
        <w:t xml:space="preserve">oświadczenie Wykonawców wspólnie ubiegających się  o udzielenie zamówienia,  o którym mowa w art. 117 ust. 4 ustawy </w:t>
      </w:r>
      <w:proofErr w:type="spellStart"/>
      <w:r w:rsidRPr="00503AF3">
        <w:rPr>
          <w:b/>
        </w:rPr>
        <w:t>Pzp</w:t>
      </w:r>
      <w:proofErr w:type="spellEnd"/>
      <w:r w:rsidRPr="00503AF3">
        <w:rPr>
          <w:b/>
        </w:rPr>
        <w:t xml:space="preserve">, </w:t>
      </w:r>
      <w:r w:rsidRPr="00503AF3">
        <w:t xml:space="preserve">wg </w:t>
      </w:r>
      <w:r w:rsidRPr="00503AF3">
        <w:rPr>
          <w:i/>
        </w:rPr>
        <w:t xml:space="preserve">załącznika nr </w:t>
      </w:r>
      <w:r w:rsidR="00AD3BDF" w:rsidRPr="00503AF3">
        <w:rPr>
          <w:i/>
        </w:rPr>
        <w:t>4</w:t>
      </w:r>
      <w:r w:rsidRPr="00503AF3">
        <w:rPr>
          <w:i/>
        </w:rPr>
        <w:t xml:space="preserve"> do SWZ</w:t>
      </w:r>
      <w:r w:rsidRPr="00503AF3">
        <w:rPr>
          <w:b/>
        </w:rPr>
        <w:t xml:space="preserve"> </w:t>
      </w:r>
      <w:r w:rsidRPr="00503AF3">
        <w:t>(jeżeli dotyczy).</w:t>
      </w:r>
    </w:p>
    <w:p w14:paraId="21D60D8A" w14:textId="66B19E6E" w:rsidR="007A2E14" w:rsidRPr="00503AF3" w:rsidRDefault="007A2E14" w:rsidP="008A53EF">
      <w:pPr>
        <w:pStyle w:val="Akapitzlist"/>
        <w:numPr>
          <w:ilvl w:val="0"/>
          <w:numId w:val="54"/>
        </w:numPr>
        <w:spacing w:line="276" w:lineRule="auto"/>
        <w:ind w:left="851"/>
        <w:jc w:val="both"/>
      </w:pPr>
      <w:r w:rsidRPr="00503AF3">
        <w:rPr>
          <w:b/>
        </w:rPr>
        <w:t xml:space="preserve">zobowiązanie podmiotu udostępniającego zasoby lub inny podmiotowy środek dowodowy potwierdzający, że Wykonawca realizując zamówienie, będzie dysponował niezbędnymi zasobami tych podmiotów, </w:t>
      </w:r>
      <w:r w:rsidRPr="00503AF3">
        <w:t xml:space="preserve">wg </w:t>
      </w:r>
      <w:r w:rsidRPr="00503AF3">
        <w:rPr>
          <w:i/>
        </w:rPr>
        <w:t>załącznika nr</w:t>
      </w:r>
      <w:r w:rsidR="00373892" w:rsidRPr="00503AF3">
        <w:rPr>
          <w:i/>
        </w:rPr>
        <w:t xml:space="preserve"> </w:t>
      </w:r>
      <w:r w:rsidR="00AD3BDF" w:rsidRPr="00503AF3">
        <w:rPr>
          <w:i/>
        </w:rPr>
        <w:t>6</w:t>
      </w:r>
      <w:r w:rsidRPr="00503AF3">
        <w:rPr>
          <w:i/>
        </w:rPr>
        <w:t xml:space="preserve"> do SWZ</w:t>
      </w:r>
      <w:r w:rsidRPr="00503AF3">
        <w:rPr>
          <w:b/>
        </w:rPr>
        <w:t xml:space="preserve"> </w:t>
      </w:r>
      <w:r w:rsidRPr="00503AF3">
        <w:t>(jeżeli dotyczy);</w:t>
      </w:r>
    </w:p>
    <w:p w14:paraId="2BD221BA" w14:textId="74EB54E0" w:rsidR="007A2E14" w:rsidRPr="00503AF3" w:rsidRDefault="007A2E14" w:rsidP="008A53EF">
      <w:pPr>
        <w:pStyle w:val="Akapitzlist"/>
        <w:numPr>
          <w:ilvl w:val="0"/>
          <w:numId w:val="54"/>
        </w:numPr>
        <w:spacing w:line="276" w:lineRule="auto"/>
        <w:ind w:left="851"/>
        <w:jc w:val="both"/>
      </w:pPr>
      <w:r w:rsidRPr="00503AF3">
        <w:rPr>
          <w:b/>
        </w:rPr>
        <w:t xml:space="preserve">oświadczenie podmiotu udostępniającego zasoby, potwierdzające brak podstaw wykluczenia tego podmiotu oraz odpowiednio spełnianie warunków udziału w postępowaniu, w zakresie, w jakim Wykonawca powołuje się na jego zasoby, </w:t>
      </w:r>
      <w:r w:rsidRPr="00503AF3">
        <w:t xml:space="preserve">wg </w:t>
      </w:r>
      <w:r w:rsidRPr="00503AF3">
        <w:rPr>
          <w:i/>
        </w:rPr>
        <w:t>załą</w:t>
      </w:r>
      <w:r w:rsidR="009D1374" w:rsidRPr="00503AF3">
        <w:rPr>
          <w:i/>
        </w:rPr>
        <w:t xml:space="preserve">cznika nr </w:t>
      </w:r>
      <w:r w:rsidR="00AD3BDF" w:rsidRPr="00503AF3">
        <w:rPr>
          <w:i/>
        </w:rPr>
        <w:t>7</w:t>
      </w:r>
      <w:r w:rsidRPr="00503AF3">
        <w:rPr>
          <w:i/>
        </w:rPr>
        <w:t xml:space="preserve"> do SWZ</w:t>
      </w:r>
      <w:r w:rsidRPr="00503AF3">
        <w:rPr>
          <w:b/>
        </w:rPr>
        <w:t xml:space="preserve"> </w:t>
      </w:r>
      <w:r w:rsidRPr="00503AF3">
        <w:t>(jeżeli dotyczy);</w:t>
      </w:r>
    </w:p>
    <w:p w14:paraId="3764B80F" w14:textId="77777777" w:rsidR="007A2E14" w:rsidRPr="00F9446E" w:rsidRDefault="007A2E14" w:rsidP="008A53EF">
      <w:pPr>
        <w:pStyle w:val="Akapitzlist"/>
        <w:numPr>
          <w:ilvl w:val="0"/>
          <w:numId w:val="54"/>
        </w:numPr>
        <w:spacing w:line="276" w:lineRule="auto"/>
        <w:ind w:left="851"/>
        <w:jc w:val="both"/>
        <w:rPr>
          <w:b/>
        </w:rPr>
      </w:pPr>
      <w:r w:rsidRPr="00503AF3">
        <w:rPr>
          <w:b/>
        </w:rPr>
        <w:t xml:space="preserve">zastrzeżenie tajemnicy przedsiębiorstwa </w:t>
      </w:r>
      <w:r w:rsidRPr="00F9446E">
        <w:t>(jeżeli dotyczy);</w:t>
      </w:r>
    </w:p>
    <w:p w14:paraId="26D7FBFE" w14:textId="77777777" w:rsidR="00373892" w:rsidRPr="009C4356" w:rsidRDefault="00373892" w:rsidP="007E5AC7">
      <w:pPr>
        <w:spacing w:after="0" w:line="276" w:lineRule="auto"/>
        <w:contextualSpacing/>
        <w:jc w:val="both"/>
        <w:rPr>
          <w:b/>
          <w:color w:val="FF0000"/>
        </w:rPr>
      </w:pPr>
    </w:p>
    <w:tbl>
      <w:tblPr>
        <w:tblW w:w="5000" w:type="pct"/>
        <w:tblCellMar>
          <w:left w:w="70" w:type="dxa"/>
          <w:right w:w="70" w:type="dxa"/>
        </w:tblCellMar>
        <w:tblLook w:val="0000" w:firstRow="0" w:lastRow="0" w:firstColumn="0" w:lastColumn="0" w:noHBand="0" w:noVBand="0"/>
      </w:tblPr>
      <w:tblGrid>
        <w:gridCol w:w="9628"/>
      </w:tblGrid>
      <w:tr w:rsidR="00F9446E" w:rsidRPr="00F9446E" w14:paraId="0212373C"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5225B38" w14:textId="1DD39D02" w:rsidR="00121E6A" w:rsidRPr="00F9446E" w:rsidRDefault="0043680C" w:rsidP="007E5AC7">
            <w:pPr>
              <w:spacing w:after="0" w:line="276" w:lineRule="auto"/>
              <w:contextualSpacing/>
              <w:jc w:val="both"/>
              <w:rPr>
                <w:rFonts w:ascii="Times New Roman" w:hAnsi="Times New Roman" w:cs="Times New Roman"/>
                <w:sz w:val="24"/>
              </w:rPr>
            </w:pPr>
            <w:r w:rsidRPr="00F9446E">
              <w:rPr>
                <w:rFonts w:ascii="Times New Roman" w:hAnsi="Times New Roman" w:cs="Times New Roman"/>
                <w:b/>
                <w:bCs/>
                <w:sz w:val="28"/>
              </w:rPr>
              <w:t>XVIII</w:t>
            </w:r>
            <w:r w:rsidR="00121E6A" w:rsidRPr="00F9446E">
              <w:rPr>
                <w:rFonts w:ascii="Times New Roman" w:hAnsi="Times New Roman" w:cs="Times New Roman"/>
                <w:b/>
                <w:bCs/>
                <w:sz w:val="28"/>
              </w:rPr>
              <w:t>. Sposób oraz termin składania i termin otwarcia ofert</w:t>
            </w:r>
          </w:p>
        </w:tc>
      </w:tr>
    </w:tbl>
    <w:p w14:paraId="0FDD9BA4" w14:textId="77777777" w:rsidR="00121E6A" w:rsidRPr="009C4356" w:rsidRDefault="00121E6A" w:rsidP="007E5AC7">
      <w:pPr>
        <w:spacing w:after="0" w:line="276" w:lineRule="auto"/>
        <w:contextualSpacing/>
        <w:rPr>
          <w:rFonts w:ascii="Times New Roman" w:hAnsi="Times New Roman" w:cs="Times New Roman"/>
          <w:b/>
          <w:bCs/>
          <w:color w:val="FF0000"/>
          <w:sz w:val="24"/>
        </w:rPr>
      </w:pPr>
    </w:p>
    <w:p w14:paraId="43A8A7D0" w14:textId="77777777" w:rsidR="00121E6A" w:rsidRPr="00F9446E" w:rsidRDefault="00121E6A" w:rsidP="007E5AC7">
      <w:pPr>
        <w:numPr>
          <w:ilvl w:val="1"/>
          <w:numId w:val="26"/>
        </w:numPr>
        <w:suppressAutoHyphens/>
        <w:spacing w:after="0" w:line="276" w:lineRule="auto"/>
        <w:ind w:left="426"/>
        <w:contextualSpacing/>
        <w:jc w:val="both"/>
        <w:rPr>
          <w:rFonts w:ascii="Times New Roman" w:hAnsi="Times New Roman" w:cs="Times New Roman"/>
          <w:b/>
          <w:sz w:val="24"/>
        </w:rPr>
      </w:pPr>
      <w:r w:rsidRPr="00F9446E">
        <w:rPr>
          <w:rFonts w:ascii="Times New Roman" w:hAnsi="Times New Roman" w:cs="Times New Roman"/>
          <w:b/>
          <w:sz w:val="24"/>
        </w:rPr>
        <w:t xml:space="preserve">Składanie ofert </w:t>
      </w:r>
    </w:p>
    <w:p w14:paraId="383AC11D" w14:textId="30D770BB" w:rsidR="00121E6A" w:rsidRPr="00D90A6B" w:rsidRDefault="00121E6A" w:rsidP="007E5AC7">
      <w:pPr>
        <w:spacing w:after="0" w:line="276" w:lineRule="auto"/>
        <w:ind w:left="360"/>
        <w:contextualSpacing/>
        <w:jc w:val="both"/>
        <w:rPr>
          <w:rFonts w:ascii="Times New Roman" w:hAnsi="Times New Roman" w:cs="Times New Roman"/>
          <w:b/>
          <w:sz w:val="24"/>
        </w:rPr>
      </w:pPr>
      <w:r w:rsidRPr="00F9446E">
        <w:rPr>
          <w:rFonts w:ascii="Times New Roman" w:hAnsi="Times New Roman" w:cs="Times New Roman"/>
          <w:sz w:val="24"/>
        </w:rPr>
        <w:t xml:space="preserve">Wykonawca </w:t>
      </w:r>
      <w:r w:rsidR="005A449F" w:rsidRPr="00F9446E">
        <w:rPr>
          <w:rFonts w:ascii="Times New Roman" w:hAnsi="Times New Roman" w:cs="Times New Roman"/>
          <w:sz w:val="24"/>
          <w:lang w:eastAsia="pl-PL"/>
        </w:rPr>
        <w:t xml:space="preserve">składa ofertę za pośrednictwem zakładki „Oferty/wnioski”, widocznej w podglądzie postępowania </w:t>
      </w:r>
      <w:r w:rsidR="005A449F" w:rsidRPr="00D90A6B">
        <w:rPr>
          <w:rFonts w:ascii="Times New Roman" w:hAnsi="Times New Roman" w:cs="Times New Roman"/>
          <w:sz w:val="24"/>
          <w:lang w:eastAsia="pl-PL"/>
        </w:rPr>
        <w:t>po zalogowaniu się na konto Wykonawcy</w:t>
      </w:r>
      <w:r w:rsidR="00D566E4" w:rsidRPr="00D90A6B">
        <w:rPr>
          <w:rFonts w:ascii="Times New Roman" w:hAnsi="Times New Roman" w:cs="Times New Roman"/>
          <w:sz w:val="24"/>
          <w:lang w:eastAsia="pl-PL"/>
        </w:rPr>
        <w:t xml:space="preserve"> na stronie internetowej prowadzonego postępowania</w:t>
      </w:r>
      <w:r w:rsidRPr="00D90A6B">
        <w:rPr>
          <w:rFonts w:ascii="Times New Roman" w:hAnsi="Times New Roman" w:cs="Times New Roman"/>
          <w:sz w:val="24"/>
          <w:lang w:eastAsia="pl-PL"/>
        </w:rPr>
        <w:t xml:space="preserve">. </w:t>
      </w:r>
    </w:p>
    <w:p w14:paraId="410F3440" w14:textId="77777777" w:rsidR="00121E6A" w:rsidRPr="00D90A6B" w:rsidRDefault="00121E6A" w:rsidP="007E5AC7">
      <w:pPr>
        <w:spacing w:after="0" w:line="276" w:lineRule="auto"/>
        <w:ind w:left="360"/>
        <w:contextualSpacing/>
        <w:jc w:val="both"/>
        <w:rPr>
          <w:rFonts w:ascii="Times New Roman" w:hAnsi="Times New Roman" w:cs="Times New Roman"/>
          <w:sz w:val="24"/>
        </w:rPr>
      </w:pPr>
    </w:p>
    <w:p w14:paraId="7F54565C" w14:textId="30852300" w:rsidR="00121E6A" w:rsidRPr="00D90A6B" w:rsidRDefault="00121E6A" w:rsidP="007E5AC7">
      <w:pPr>
        <w:spacing w:after="0" w:line="276" w:lineRule="auto"/>
        <w:ind w:left="360"/>
        <w:contextualSpacing/>
        <w:jc w:val="both"/>
        <w:rPr>
          <w:rFonts w:ascii="Times New Roman" w:hAnsi="Times New Roman" w:cs="Times New Roman"/>
          <w:b/>
          <w:bCs/>
          <w:sz w:val="24"/>
        </w:rPr>
      </w:pPr>
      <w:r w:rsidRPr="00D90A6B">
        <w:rPr>
          <w:rFonts w:ascii="Times New Roman" w:hAnsi="Times New Roman" w:cs="Times New Roman"/>
          <w:sz w:val="24"/>
        </w:rPr>
        <w:t xml:space="preserve">Termin złożenia oferty: </w:t>
      </w:r>
      <w:r w:rsidR="00825CFF" w:rsidRPr="00D90A6B">
        <w:rPr>
          <w:rFonts w:ascii="Times New Roman" w:hAnsi="Times New Roman" w:cs="Times New Roman"/>
          <w:b/>
          <w:sz w:val="24"/>
          <w:u w:val="single"/>
        </w:rPr>
        <w:t>do dnia</w:t>
      </w:r>
      <w:r w:rsidR="00B508B8" w:rsidRPr="00D90A6B">
        <w:rPr>
          <w:rFonts w:ascii="Times New Roman" w:hAnsi="Times New Roman" w:cs="Times New Roman"/>
          <w:b/>
          <w:sz w:val="24"/>
          <w:u w:val="single"/>
        </w:rPr>
        <w:t xml:space="preserve"> </w:t>
      </w:r>
      <w:r w:rsidR="00890C0E" w:rsidRPr="00D90A6B">
        <w:rPr>
          <w:rFonts w:ascii="Times New Roman" w:hAnsi="Times New Roman" w:cs="Times New Roman"/>
          <w:b/>
          <w:sz w:val="24"/>
          <w:u w:val="single"/>
        </w:rPr>
        <w:t>15</w:t>
      </w:r>
      <w:r w:rsidR="00B508B8" w:rsidRPr="00D90A6B">
        <w:rPr>
          <w:rFonts w:ascii="Times New Roman" w:hAnsi="Times New Roman" w:cs="Times New Roman"/>
          <w:b/>
          <w:sz w:val="24"/>
          <w:u w:val="single"/>
        </w:rPr>
        <w:t>.0</w:t>
      </w:r>
      <w:r w:rsidR="00F9446E" w:rsidRPr="00D90A6B">
        <w:rPr>
          <w:rFonts w:ascii="Times New Roman" w:hAnsi="Times New Roman" w:cs="Times New Roman"/>
          <w:b/>
          <w:sz w:val="24"/>
          <w:u w:val="single"/>
        </w:rPr>
        <w:t>4</w:t>
      </w:r>
      <w:r w:rsidR="00B508B8" w:rsidRPr="00D90A6B">
        <w:rPr>
          <w:rFonts w:ascii="Times New Roman" w:hAnsi="Times New Roman" w:cs="Times New Roman"/>
          <w:b/>
          <w:sz w:val="24"/>
          <w:u w:val="single"/>
        </w:rPr>
        <w:t>.</w:t>
      </w:r>
      <w:r w:rsidR="00825CFF" w:rsidRPr="00D90A6B">
        <w:rPr>
          <w:rFonts w:ascii="Times New Roman" w:hAnsi="Times New Roman" w:cs="Times New Roman"/>
          <w:b/>
          <w:sz w:val="24"/>
          <w:u w:val="single"/>
        </w:rPr>
        <w:t>202</w:t>
      </w:r>
      <w:r w:rsidR="00F9446E" w:rsidRPr="00D90A6B">
        <w:rPr>
          <w:rFonts w:ascii="Times New Roman" w:hAnsi="Times New Roman" w:cs="Times New Roman"/>
          <w:b/>
          <w:sz w:val="24"/>
          <w:u w:val="single"/>
        </w:rPr>
        <w:t>5</w:t>
      </w:r>
      <w:r w:rsidR="00D52013" w:rsidRPr="00D90A6B">
        <w:rPr>
          <w:rFonts w:ascii="Times New Roman" w:hAnsi="Times New Roman" w:cs="Times New Roman"/>
          <w:b/>
          <w:sz w:val="24"/>
          <w:u w:val="single"/>
        </w:rPr>
        <w:t xml:space="preserve"> r. do godz. 10</w:t>
      </w:r>
      <w:r w:rsidRPr="00D90A6B">
        <w:rPr>
          <w:rFonts w:ascii="Times New Roman" w:hAnsi="Times New Roman" w:cs="Times New Roman"/>
          <w:b/>
          <w:sz w:val="24"/>
          <w:u w:val="single"/>
          <w:vertAlign w:val="superscript"/>
        </w:rPr>
        <w:t>00</w:t>
      </w:r>
      <w:r w:rsidRPr="00D90A6B">
        <w:rPr>
          <w:rFonts w:ascii="Times New Roman" w:hAnsi="Times New Roman" w:cs="Times New Roman"/>
          <w:b/>
          <w:sz w:val="24"/>
          <w:u w:val="single"/>
        </w:rPr>
        <w:t xml:space="preserve"> </w:t>
      </w:r>
    </w:p>
    <w:p w14:paraId="618202D4" w14:textId="77777777" w:rsidR="00121E6A" w:rsidRPr="00D90A6B" w:rsidRDefault="00121E6A" w:rsidP="007E5AC7">
      <w:pPr>
        <w:spacing w:after="0" w:line="276" w:lineRule="auto"/>
        <w:contextualSpacing/>
        <w:rPr>
          <w:rFonts w:ascii="Times New Roman" w:hAnsi="Times New Roman" w:cs="Times New Roman"/>
          <w:b/>
          <w:bCs/>
          <w:sz w:val="24"/>
        </w:rPr>
      </w:pPr>
    </w:p>
    <w:p w14:paraId="53B35F26" w14:textId="77777777" w:rsidR="00121E6A" w:rsidRPr="00D90A6B" w:rsidRDefault="00121E6A" w:rsidP="007E5AC7">
      <w:pPr>
        <w:numPr>
          <w:ilvl w:val="1"/>
          <w:numId w:val="26"/>
        </w:numPr>
        <w:suppressAutoHyphens/>
        <w:spacing w:after="0" w:line="276" w:lineRule="auto"/>
        <w:ind w:left="426"/>
        <w:contextualSpacing/>
        <w:jc w:val="both"/>
        <w:rPr>
          <w:rFonts w:ascii="Times New Roman" w:hAnsi="Times New Roman" w:cs="Times New Roman"/>
          <w:bCs/>
          <w:sz w:val="24"/>
        </w:rPr>
      </w:pPr>
      <w:r w:rsidRPr="00D90A6B">
        <w:rPr>
          <w:rFonts w:ascii="Times New Roman" w:hAnsi="Times New Roman" w:cs="Times New Roman"/>
          <w:bCs/>
          <w:sz w:val="24"/>
        </w:rPr>
        <w:t xml:space="preserve">Otwarcie ofert </w:t>
      </w:r>
    </w:p>
    <w:p w14:paraId="3190CCE6" w14:textId="00721E81" w:rsidR="00D94C8E" w:rsidRPr="00D90A6B" w:rsidRDefault="00D94C8E" w:rsidP="007E5AC7">
      <w:pPr>
        <w:pStyle w:val="Akapitzlist"/>
        <w:spacing w:line="276" w:lineRule="auto"/>
        <w:ind w:left="360"/>
        <w:jc w:val="both"/>
        <w:rPr>
          <w:bCs/>
        </w:rPr>
      </w:pPr>
      <w:r w:rsidRPr="00D90A6B">
        <w:rPr>
          <w:bCs/>
        </w:rPr>
        <w:t>Zamawiający przed otwarciem ofert udostępni na stronie internetowej prowadzonego postępowania kwotę</w:t>
      </w:r>
      <w:r w:rsidR="009C7D6D" w:rsidRPr="00D90A6B">
        <w:rPr>
          <w:bCs/>
        </w:rPr>
        <w:t>,</w:t>
      </w:r>
      <w:r w:rsidRPr="00D90A6B">
        <w:rPr>
          <w:bCs/>
        </w:rPr>
        <w:t xml:space="preserve"> jaką zamierza przeznaczyć na realizację zamówienia.</w:t>
      </w:r>
    </w:p>
    <w:p w14:paraId="37BEBEA4" w14:textId="77777777" w:rsidR="00121E6A" w:rsidRPr="00D90A6B" w:rsidRDefault="00121E6A" w:rsidP="007E5AC7">
      <w:pPr>
        <w:spacing w:after="0" w:line="276" w:lineRule="auto"/>
        <w:contextualSpacing/>
        <w:jc w:val="both"/>
        <w:rPr>
          <w:rFonts w:ascii="Times New Roman" w:eastAsia="Times New Roman" w:hAnsi="Times New Roman" w:cs="Times New Roman"/>
          <w:sz w:val="24"/>
          <w:lang w:eastAsia="ar-SA"/>
        </w:rPr>
      </w:pPr>
    </w:p>
    <w:p w14:paraId="16B4B1B0" w14:textId="4000C12D" w:rsidR="00D94C8E" w:rsidRPr="00D90A6B" w:rsidRDefault="00121E6A" w:rsidP="007E5AC7">
      <w:pPr>
        <w:pStyle w:val="Akapitzlist"/>
        <w:spacing w:line="276" w:lineRule="auto"/>
        <w:ind w:left="360"/>
        <w:jc w:val="both"/>
        <w:rPr>
          <w:rFonts w:eastAsia="Times New Roman"/>
          <w:lang w:eastAsia="ar-SA"/>
        </w:rPr>
      </w:pPr>
      <w:r w:rsidRPr="00D90A6B">
        <w:t>Otwarcie</w:t>
      </w:r>
      <w:r w:rsidRPr="00D90A6B">
        <w:rPr>
          <w:rFonts w:eastAsia="Times New Roman"/>
          <w:lang w:eastAsia="ar-SA"/>
        </w:rPr>
        <w:t xml:space="preserve"> ofert nastąpi </w:t>
      </w:r>
      <w:r w:rsidR="00825CFF" w:rsidRPr="00D90A6B">
        <w:rPr>
          <w:rFonts w:eastAsia="Times New Roman"/>
          <w:lang w:eastAsia="ar-SA"/>
        </w:rPr>
        <w:t xml:space="preserve">w dniu </w:t>
      </w:r>
      <w:r w:rsidR="00890C0E" w:rsidRPr="00D90A6B">
        <w:rPr>
          <w:b/>
          <w:u w:val="single"/>
        </w:rPr>
        <w:t>15.04.</w:t>
      </w:r>
      <w:r w:rsidR="00B508B8" w:rsidRPr="00D90A6B">
        <w:rPr>
          <w:b/>
          <w:u w:val="single"/>
        </w:rPr>
        <w:t>202</w:t>
      </w:r>
      <w:r w:rsidR="00F9446E" w:rsidRPr="00D90A6B">
        <w:rPr>
          <w:b/>
          <w:u w:val="single"/>
        </w:rPr>
        <w:t>5</w:t>
      </w:r>
      <w:r w:rsidR="00B508B8" w:rsidRPr="00D90A6B">
        <w:rPr>
          <w:b/>
          <w:u w:val="single"/>
        </w:rPr>
        <w:t xml:space="preserve"> r. </w:t>
      </w:r>
      <w:r w:rsidR="00C46545" w:rsidRPr="00D90A6B">
        <w:rPr>
          <w:rFonts w:eastAsia="Times New Roman"/>
          <w:b/>
          <w:u w:val="single"/>
          <w:lang w:eastAsia="ar-SA"/>
        </w:rPr>
        <w:t>o godz.</w:t>
      </w:r>
      <w:r w:rsidRPr="00D90A6B">
        <w:rPr>
          <w:rFonts w:eastAsia="Times New Roman"/>
          <w:b/>
          <w:u w:val="single"/>
          <w:lang w:eastAsia="ar-SA"/>
        </w:rPr>
        <w:t xml:space="preserve"> </w:t>
      </w:r>
      <w:r w:rsidR="00C46545" w:rsidRPr="00D90A6B">
        <w:rPr>
          <w:b/>
          <w:u w:val="single"/>
        </w:rPr>
        <w:t>11</w:t>
      </w:r>
      <w:r w:rsidR="00C46545" w:rsidRPr="00D90A6B">
        <w:rPr>
          <w:b/>
          <w:u w:val="single"/>
          <w:vertAlign w:val="superscript"/>
        </w:rPr>
        <w:t>0</w:t>
      </w:r>
      <w:r w:rsidRPr="00D90A6B">
        <w:rPr>
          <w:b/>
          <w:u w:val="single"/>
          <w:vertAlign w:val="superscript"/>
        </w:rPr>
        <w:t>0</w:t>
      </w:r>
    </w:p>
    <w:p w14:paraId="5C26A17C" w14:textId="77777777" w:rsidR="00121E6A" w:rsidRPr="00D90A6B" w:rsidRDefault="00121E6A" w:rsidP="007E5AC7">
      <w:pPr>
        <w:spacing w:after="0" w:line="276" w:lineRule="auto"/>
        <w:contextualSpacing/>
        <w:jc w:val="both"/>
        <w:rPr>
          <w:rFonts w:ascii="Times New Roman" w:eastAsia="Times New Roman" w:hAnsi="Times New Roman" w:cs="Times New Roman"/>
          <w:sz w:val="24"/>
          <w:lang w:eastAsia="ar-SA"/>
        </w:rPr>
      </w:pPr>
    </w:p>
    <w:p w14:paraId="510DFFE4" w14:textId="08F9FA85" w:rsidR="00121E6A" w:rsidRPr="004C606D" w:rsidRDefault="00121E6A" w:rsidP="007E5AC7">
      <w:pPr>
        <w:spacing w:after="0" w:line="276" w:lineRule="auto"/>
        <w:ind w:left="426"/>
        <w:contextualSpacing/>
        <w:jc w:val="both"/>
        <w:rPr>
          <w:rFonts w:ascii="Times New Roman" w:eastAsia="Times New Roman" w:hAnsi="Times New Roman" w:cs="Times New Roman"/>
          <w:sz w:val="24"/>
          <w:lang w:eastAsia="ar-SA"/>
        </w:rPr>
      </w:pPr>
      <w:r w:rsidRPr="00D90A6B">
        <w:rPr>
          <w:rFonts w:ascii="Times New Roman" w:eastAsia="Times New Roman" w:hAnsi="Times New Roman" w:cs="Times New Roman"/>
          <w:sz w:val="24"/>
          <w:lang w:eastAsia="ar-SA"/>
        </w:rPr>
        <w:t>Otwarcie</w:t>
      </w:r>
      <w:r w:rsidR="00D442EA" w:rsidRPr="00D90A6B">
        <w:rPr>
          <w:rFonts w:ascii="Times New Roman" w:eastAsia="Times New Roman" w:hAnsi="Times New Roman" w:cs="Times New Roman"/>
          <w:sz w:val="24"/>
          <w:lang w:eastAsia="ar-SA"/>
        </w:rPr>
        <w:t xml:space="preserve"> oraz odszyfrowanie </w:t>
      </w:r>
      <w:r w:rsidR="00D442EA" w:rsidRPr="004C606D">
        <w:rPr>
          <w:rFonts w:ascii="Times New Roman" w:eastAsia="Times New Roman" w:hAnsi="Times New Roman" w:cs="Times New Roman"/>
          <w:sz w:val="24"/>
          <w:lang w:eastAsia="ar-SA"/>
        </w:rPr>
        <w:t xml:space="preserve">ofert </w:t>
      </w:r>
      <w:r w:rsidRPr="004C606D">
        <w:rPr>
          <w:rFonts w:ascii="Times New Roman" w:eastAsia="Times New Roman" w:hAnsi="Times New Roman" w:cs="Times New Roman"/>
          <w:sz w:val="24"/>
          <w:lang w:eastAsia="ar-SA"/>
        </w:rPr>
        <w:t xml:space="preserve">następuje </w:t>
      </w:r>
      <w:r w:rsidR="00D442EA" w:rsidRPr="004C606D">
        <w:rPr>
          <w:rFonts w:ascii="Times New Roman" w:eastAsia="Times New Roman" w:hAnsi="Times New Roman" w:cs="Times New Roman"/>
          <w:sz w:val="24"/>
          <w:lang w:eastAsia="ar-SA"/>
        </w:rPr>
        <w:t xml:space="preserve">automatycznie po upływie terminu otwarcia i zatwierdzeniu przez Zamawiającego polecenia otwarcia etapu postępowania po zalogowaniu się przez niego do konta użytkownika na Platformie e-Zamówienia. </w:t>
      </w:r>
    </w:p>
    <w:p w14:paraId="398559D9" w14:textId="77777777" w:rsidR="00E81119" w:rsidRPr="004C606D" w:rsidRDefault="00121E6A" w:rsidP="007E5AC7">
      <w:pPr>
        <w:spacing w:after="0" w:line="276" w:lineRule="auto"/>
        <w:ind w:left="426"/>
        <w:contextualSpacing/>
        <w:jc w:val="both"/>
        <w:rPr>
          <w:rFonts w:eastAsia="Times New Roman"/>
          <w:lang w:eastAsia="ar-SA"/>
        </w:rPr>
      </w:pPr>
      <w:r w:rsidRPr="004C606D">
        <w:rPr>
          <w:rFonts w:ascii="Times New Roman" w:eastAsia="Times New Roman" w:hAnsi="Times New Roman" w:cs="Times New Roman"/>
          <w:sz w:val="24"/>
          <w:lang w:eastAsia="ar-SA"/>
        </w:rPr>
        <w:t>W przypadku awarii systemu teleinformatycznego przy użyciu którego następuję otwarcie, która powoduje brak możliwości otwarcia ofert w powyżej określonym terminie, otwarcie ofert nastąpi niezwłocznie po usunięciu awarii.</w:t>
      </w:r>
      <w:r w:rsidR="00E81119" w:rsidRPr="004C606D">
        <w:rPr>
          <w:rFonts w:ascii="Times New Roman" w:eastAsia="Times New Roman" w:hAnsi="Times New Roman" w:cs="Times New Roman"/>
          <w:sz w:val="24"/>
          <w:lang w:eastAsia="ar-SA"/>
        </w:rPr>
        <w:t xml:space="preserve"> Zamawiający poinformuje o zmianie terminu otwarcia ofert na stronie internetowej prowadzonego postępowania.</w:t>
      </w:r>
    </w:p>
    <w:p w14:paraId="31B6C9EA" w14:textId="77777777" w:rsidR="00121E6A" w:rsidRPr="004C606D" w:rsidRDefault="00121E6A" w:rsidP="007E5AC7">
      <w:pPr>
        <w:numPr>
          <w:ilvl w:val="1"/>
          <w:numId w:val="26"/>
        </w:numPr>
        <w:suppressAutoHyphens/>
        <w:spacing w:after="0" w:line="276" w:lineRule="auto"/>
        <w:ind w:left="426"/>
        <w:contextualSpacing/>
        <w:jc w:val="both"/>
        <w:rPr>
          <w:rFonts w:ascii="Times New Roman" w:hAnsi="Times New Roman" w:cs="Times New Roman"/>
          <w:sz w:val="24"/>
        </w:rPr>
      </w:pPr>
      <w:r w:rsidRPr="004C606D">
        <w:rPr>
          <w:rFonts w:ascii="Times New Roman" w:hAnsi="Times New Roman" w:cs="Times New Roman"/>
          <w:sz w:val="24"/>
        </w:rPr>
        <w:t xml:space="preserve">Zamawiający, niezwłocznie po otwarciu ofert, udostępni na stronie internetowej prowadzonego postępowania informacje o: </w:t>
      </w:r>
    </w:p>
    <w:p w14:paraId="4C6CD52C" w14:textId="77777777" w:rsidR="00121E6A" w:rsidRPr="004C606D" w:rsidRDefault="00121E6A" w:rsidP="007E5AC7">
      <w:pPr>
        <w:numPr>
          <w:ilvl w:val="1"/>
          <w:numId w:val="27"/>
        </w:numPr>
        <w:suppressAutoHyphens/>
        <w:spacing w:after="0" w:line="276" w:lineRule="auto"/>
        <w:ind w:left="993"/>
        <w:contextualSpacing/>
        <w:jc w:val="both"/>
        <w:rPr>
          <w:rFonts w:ascii="Times New Roman" w:eastAsia="Times New Roman" w:hAnsi="Times New Roman" w:cs="Times New Roman"/>
          <w:sz w:val="24"/>
          <w:lang w:eastAsia="ar-SA"/>
        </w:rPr>
      </w:pPr>
      <w:r w:rsidRPr="004C606D">
        <w:rPr>
          <w:rFonts w:ascii="Times New Roman" w:eastAsia="Times New Roman" w:hAnsi="Times New Roman" w:cs="Times New Roman"/>
          <w:sz w:val="24"/>
          <w:lang w:eastAsia="ar-SA"/>
        </w:rPr>
        <w:t>nazwach albo imionach i nazwiskach oraz siedzibach lub miejscach prowadzonej działalności gospodarczej albo miejscach zamieszkania Wykonawców, których oferty zostały otwarte;</w:t>
      </w:r>
    </w:p>
    <w:p w14:paraId="063AD78C" w14:textId="77777777" w:rsidR="00121E6A" w:rsidRPr="004C606D" w:rsidRDefault="00121E6A" w:rsidP="007E5AC7">
      <w:pPr>
        <w:numPr>
          <w:ilvl w:val="1"/>
          <w:numId w:val="27"/>
        </w:numPr>
        <w:suppressAutoHyphens/>
        <w:spacing w:after="0" w:line="276" w:lineRule="auto"/>
        <w:ind w:left="993"/>
        <w:contextualSpacing/>
        <w:jc w:val="both"/>
        <w:rPr>
          <w:rFonts w:ascii="Times New Roman" w:eastAsia="Times New Roman" w:hAnsi="Times New Roman" w:cs="Times New Roman"/>
          <w:sz w:val="24"/>
          <w:lang w:eastAsia="ar-SA"/>
        </w:rPr>
      </w:pPr>
      <w:r w:rsidRPr="004C606D">
        <w:rPr>
          <w:rFonts w:ascii="Times New Roman" w:eastAsia="Times New Roman" w:hAnsi="Times New Roman" w:cs="Times New Roman"/>
          <w:sz w:val="24"/>
          <w:lang w:eastAsia="ar-SA"/>
        </w:rPr>
        <w:t>cenach zawartych w ofertach.</w:t>
      </w:r>
    </w:p>
    <w:p w14:paraId="333127CA" w14:textId="77777777" w:rsidR="001F3973" w:rsidRPr="009C4356" w:rsidRDefault="001F3973" w:rsidP="007E5AC7">
      <w:pPr>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1B7F30" w:rsidRPr="001B7F30" w14:paraId="61B8EE7E"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56AEAA8" w14:textId="77879436" w:rsidR="00121E6A" w:rsidRPr="001B7F30" w:rsidRDefault="0043680C" w:rsidP="007E5AC7">
            <w:pPr>
              <w:spacing w:after="0" w:line="276" w:lineRule="auto"/>
              <w:contextualSpacing/>
              <w:jc w:val="both"/>
              <w:rPr>
                <w:rFonts w:ascii="Times New Roman" w:hAnsi="Times New Roman" w:cs="Times New Roman"/>
                <w:sz w:val="24"/>
              </w:rPr>
            </w:pPr>
            <w:r w:rsidRPr="001B7F30">
              <w:rPr>
                <w:rFonts w:ascii="Times New Roman" w:hAnsi="Times New Roman" w:cs="Times New Roman"/>
                <w:b/>
                <w:bCs/>
                <w:sz w:val="28"/>
              </w:rPr>
              <w:t>XIX</w:t>
            </w:r>
            <w:r w:rsidR="00121E6A" w:rsidRPr="001B7F30">
              <w:rPr>
                <w:rFonts w:ascii="Times New Roman" w:hAnsi="Times New Roman" w:cs="Times New Roman"/>
                <w:b/>
                <w:bCs/>
                <w:sz w:val="28"/>
              </w:rPr>
              <w:t>. Opis sposobu obliczania ceny oferty</w:t>
            </w:r>
          </w:p>
        </w:tc>
      </w:tr>
    </w:tbl>
    <w:p w14:paraId="4974A383" w14:textId="77777777" w:rsidR="00C960DE" w:rsidRDefault="00C960DE" w:rsidP="00C960DE">
      <w:pPr>
        <w:suppressAutoHyphens/>
        <w:spacing w:after="0" w:line="276" w:lineRule="auto"/>
        <w:ind w:left="360"/>
        <w:contextualSpacing/>
        <w:jc w:val="both"/>
        <w:rPr>
          <w:rFonts w:ascii="Times New Roman" w:hAnsi="Times New Roman" w:cs="Times New Roman"/>
          <w:sz w:val="24"/>
          <w:szCs w:val="24"/>
        </w:rPr>
      </w:pPr>
    </w:p>
    <w:p w14:paraId="613165B9" w14:textId="62F1ECA3" w:rsidR="00C960DE" w:rsidRPr="00A148F0" w:rsidRDefault="00C960DE" w:rsidP="00346B08">
      <w:pPr>
        <w:numPr>
          <w:ilvl w:val="0"/>
          <w:numId w:val="131"/>
        </w:numPr>
        <w:suppressAutoHyphens/>
        <w:spacing w:after="0" w:line="276" w:lineRule="auto"/>
        <w:contextualSpacing/>
        <w:jc w:val="both"/>
        <w:rPr>
          <w:rFonts w:ascii="Times New Roman" w:hAnsi="Times New Roman" w:cs="Times New Roman"/>
          <w:sz w:val="24"/>
          <w:szCs w:val="24"/>
        </w:rPr>
      </w:pPr>
      <w:r w:rsidRPr="00A148F0">
        <w:rPr>
          <w:rFonts w:ascii="Times New Roman" w:hAnsi="Times New Roman" w:cs="Times New Roman"/>
          <w:sz w:val="24"/>
          <w:szCs w:val="24"/>
        </w:rPr>
        <w:t>Opis sposobu obliczania ceny oferty w zakresie części nr 1, 2:</w:t>
      </w:r>
    </w:p>
    <w:p w14:paraId="3F185B59" w14:textId="77777777" w:rsidR="00C960DE" w:rsidRPr="007D7CB5" w:rsidRDefault="00C960DE" w:rsidP="00346B08">
      <w:pPr>
        <w:numPr>
          <w:ilvl w:val="1"/>
          <w:numId w:val="131"/>
        </w:numPr>
        <w:suppressAutoHyphens/>
        <w:spacing w:after="0" w:line="276" w:lineRule="auto"/>
        <w:contextualSpacing/>
        <w:jc w:val="both"/>
        <w:rPr>
          <w:rFonts w:ascii="Times New Roman" w:hAnsi="Times New Roman" w:cs="Times New Roman"/>
          <w:sz w:val="24"/>
          <w:szCs w:val="24"/>
        </w:rPr>
      </w:pPr>
      <w:r w:rsidRPr="00710268">
        <w:rPr>
          <w:rFonts w:ascii="Times New Roman" w:hAnsi="Times New Roman" w:cs="Times New Roman"/>
          <w:bCs/>
          <w:sz w:val="24"/>
          <w:szCs w:val="24"/>
        </w:rPr>
        <w:t>Należy</w:t>
      </w:r>
      <w:r w:rsidRPr="007D7CB5">
        <w:rPr>
          <w:rFonts w:ascii="Times New Roman" w:hAnsi="Times New Roman" w:cs="Times New Roman"/>
          <w:sz w:val="24"/>
          <w:szCs w:val="24"/>
        </w:rPr>
        <w:t xml:space="preserve"> podać cenę brutto za całość zamówienia (cena winna obejmować wszystkie koszty). Ceną oferty jest ceną brutto podaną w formularzu ofertowym.</w:t>
      </w:r>
    </w:p>
    <w:p w14:paraId="247549D0" w14:textId="77777777" w:rsidR="00C960DE" w:rsidRPr="00B3087F" w:rsidRDefault="00C960DE" w:rsidP="00346B08">
      <w:pPr>
        <w:numPr>
          <w:ilvl w:val="1"/>
          <w:numId w:val="131"/>
        </w:numPr>
        <w:suppressAutoHyphens/>
        <w:spacing w:after="0" w:line="276" w:lineRule="auto"/>
        <w:contextualSpacing/>
        <w:jc w:val="both"/>
        <w:rPr>
          <w:rFonts w:ascii="Times New Roman" w:hAnsi="Times New Roman" w:cs="Times New Roman"/>
          <w:sz w:val="24"/>
          <w:szCs w:val="24"/>
        </w:rPr>
      </w:pPr>
      <w:r w:rsidRPr="00B3087F">
        <w:rPr>
          <w:rFonts w:ascii="Times New Roman" w:hAnsi="Times New Roman" w:cs="Times New Roman"/>
          <w:b/>
          <w:sz w:val="24"/>
          <w:szCs w:val="24"/>
        </w:rPr>
        <w:t>Zamawiający określa kosztorysowy sposób rozliczenia.</w:t>
      </w:r>
    </w:p>
    <w:p w14:paraId="429D7A4B" w14:textId="77777777" w:rsidR="00C960DE" w:rsidRPr="004A2C6C" w:rsidRDefault="00C960DE" w:rsidP="00346B08">
      <w:pPr>
        <w:numPr>
          <w:ilvl w:val="1"/>
          <w:numId w:val="131"/>
        </w:numPr>
        <w:suppressAutoHyphens/>
        <w:spacing w:after="0" w:line="276" w:lineRule="auto"/>
        <w:contextualSpacing/>
        <w:jc w:val="both"/>
        <w:rPr>
          <w:rFonts w:ascii="Times New Roman" w:hAnsi="Times New Roman" w:cs="Times New Roman"/>
          <w:b/>
          <w:sz w:val="24"/>
          <w:szCs w:val="24"/>
        </w:rPr>
      </w:pPr>
      <w:r w:rsidRPr="004A2C6C">
        <w:rPr>
          <w:rFonts w:ascii="Times New Roman" w:hAnsi="Times New Roman" w:cs="Times New Roman"/>
          <w:b/>
          <w:sz w:val="24"/>
          <w:szCs w:val="24"/>
        </w:rPr>
        <w:t>Każda pozycja w kosztorysie ofertowym powinna być odrębnie wyceniona.</w:t>
      </w:r>
    </w:p>
    <w:p w14:paraId="2E695EE5" w14:textId="77777777" w:rsidR="00C960DE" w:rsidRPr="009043F0" w:rsidRDefault="00C960DE" w:rsidP="00346B08">
      <w:pPr>
        <w:numPr>
          <w:ilvl w:val="1"/>
          <w:numId w:val="131"/>
        </w:numPr>
        <w:suppressAutoHyphens/>
        <w:spacing w:after="0" w:line="276" w:lineRule="auto"/>
        <w:contextualSpacing/>
        <w:jc w:val="both"/>
        <w:rPr>
          <w:rFonts w:ascii="Times New Roman" w:hAnsi="Times New Roman" w:cs="Times New Roman"/>
          <w:b/>
          <w:sz w:val="24"/>
          <w:szCs w:val="24"/>
        </w:rPr>
      </w:pPr>
      <w:r w:rsidRPr="004A2C6C">
        <w:rPr>
          <w:rFonts w:ascii="Times New Roman" w:hAnsi="Times New Roman" w:cs="Times New Roman"/>
          <w:b/>
          <w:sz w:val="24"/>
          <w:szCs w:val="24"/>
        </w:rPr>
        <w:t>Kosztorys ofertowy uproszczony  musi być w pełni zgodny z zapisami zawartymi w przedmiarze robót (materiał, opis, ilość) i ma zawierać ceny jednostkowe dla poszczególnych pozycji oraz powinien zawierać sumowanie rozdziałów.</w:t>
      </w:r>
    </w:p>
    <w:p w14:paraId="0F2AFF4C" w14:textId="77777777" w:rsidR="00FD5C25" w:rsidRPr="003F35FC" w:rsidRDefault="00C960DE" w:rsidP="00346B08">
      <w:pPr>
        <w:numPr>
          <w:ilvl w:val="1"/>
          <w:numId w:val="131"/>
        </w:numPr>
        <w:suppressAutoHyphens/>
        <w:spacing w:after="0" w:line="276" w:lineRule="auto"/>
        <w:ind w:left="709"/>
        <w:contextualSpacing/>
        <w:jc w:val="both"/>
        <w:rPr>
          <w:rFonts w:ascii="Times New Roman" w:hAnsi="Times New Roman" w:cs="Times New Roman"/>
          <w:b/>
          <w:sz w:val="24"/>
          <w:szCs w:val="24"/>
        </w:rPr>
      </w:pPr>
      <w:r w:rsidRPr="004F61AF">
        <w:rPr>
          <w:rFonts w:ascii="Times New Roman" w:hAnsi="Times New Roman" w:cs="Times New Roman"/>
          <w:b/>
          <w:sz w:val="24"/>
          <w:szCs w:val="24"/>
        </w:rPr>
        <w:t xml:space="preserve">Za realizację przedmiotu umowy Wykonawca otrzyma wynagrodzenie kosztorysowe określone na podstawie cen </w:t>
      </w:r>
      <w:r w:rsidRPr="003F35FC">
        <w:rPr>
          <w:rFonts w:ascii="Times New Roman" w:hAnsi="Times New Roman" w:cs="Times New Roman"/>
          <w:b/>
          <w:sz w:val="24"/>
          <w:szCs w:val="24"/>
        </w:rPr>
        <w:t xml:space="preserve">jednostkowych zawartych w sporządzonym przez Wykonawcę kosztorysie ofertowym oraz ilości faktycznie zrealizowanych robót. </w:t>
      </w:r>
    </w:p>
    <w:p w14:paraId="1B6A5441" w14:textId="30C1A02F" w:rsidR="00C960DE" w:rsidRPr="003F35FC" w:rsidRDefault="00C960DE" w:rsidP="00FD5C25">
      <w:pPr>
        <w:suppressAutoHyphens/>
        <w:spacing w:after="0" w:line="276" w:lineRule="auto"/>
        <w:ind w:left="709"/>
        <w:contextualSpacing/>
        <w:jc w:val="both"/>
        <w:rPr>
          <w:rFonts w:ascii="Times New Roman" w:hAnsi="Times New Roman" w:cs="Times New Roman"/>
          <w:b/>
          <w:sz w:val="24"/>
          <w:szCs w:val="24"/>
        </w:rPr>
      </w:pPr>
      <w:r w:rsidRPr="003F35FC">
        <w:rPr>
          <w:rFonts w:ascii="Times New Roman" w:hAnsi="Times New Roman" w:cs="Times New Roman"/>
          <w:sz w:val="24"/>
          <w:szCs w:val="24"/>
        </w:rPr>
        <w:t>Przy czym zakres realizacji przedmiotu zamówienia nie może być mniejszy niż 80%.</w:t>
      </w:r>
    </w:p>
    <w:p w14:paraId="592F0C04" w14:textId="66CB4DDA" w:rsidR="00C960DE" w:rsidRPr="00F83F3B" w:rsidRDefault="00FD5C25" w:rsidP="00346B08">
      <w:pPr>
        <w:numPr>
          <w:ilvl w:val="1"/>
          <w:numId w:val="131"/>
        </w:numPr>
        <w:suppressAutoHyphens/>
        <w:spacing w:after="0" w:line="276" w:lineRule="auto"/>
        <w:ind w:left="709"/>
        <w:contextualSpacing/>
        <w:jc w:val="both"/>
        <w:rPr>
          <w:rFonts w:ascii="Times New Roman" w:hAnsi="Times New Roman" w:cs="Times New Roman"/>
          <w:sz w:val="24"/>
          <w:szCs w:val="24"/>
        </w:rPr>
      </w:pPr>
      <w:r w:rsidRPr="003F35FC">
        <w:rPr>
          <w:rFonts w:ascii="Times New Roman" w:hAnsi="Times New Roman" w:cs="Times New Roman"/>
          <w:sz w:val="24"/>
          <w:szCs w:val="24"/>
        </w:rPr>
        <w:t xml:space="preserve">Wykonawca określa cenę realizacji zamówienia zgodnie z ustawą o informowaniu </w:t>
      </w:r>
      <w:r w:rsidRPr="00FD5C25">
        <w:rPr>
          <w:rFonts w:ascii="Times New Roman" w:hAnsi="Times New Roman" w:cs="Times New Roman"/>
          <w:sz w:val="24"/>
          <w:szCs w:val="24"/>
        </w:rPr>
        <w:t>o cenach towarów i usług z dnia 9 maja 2014 r. (</w:t>
      </w:r>
      <w:proofErr w:type="spellStart"/>
      <w:r w:rsidRPr="00FD5C25">
        <w:rPr>
          <w:rFonts w:ascii="Times New Roman" w:hAnsi="Times New Roman" w:cs="Times New Roman"/>
          <w:sz w:val="24"/>
          <w:szCs w:val="24"/>
        </w:rPr>
        <w:t>t.j</w:t>
      </w:r>
      <w:proofErr w:type="spellEnd"/>
      <w:r w:rsidRPr="00FD5C25">
        <w:rPr>
          <w:rFonts w:ascii="Times New Roman" w:hAnsi="Times New Roman" w:cs="Times New Roman"/>
          <w:sz w:val="24"/>
          <w:szCs w:val="24"/>
        </w:rPr>
        <w:t>. Dz.U. 2023 r. poz. 168) poprzez wskazanie w</w:t>
      </w:r>
      <w:r>
        <w:rPr>
          <w:rFonts w:ascii="Times New Roman" w:hAnsi="Times New Roman" w:cs="Times New Roman"/>
          <w:sz w:val="24"/>
          <w:szCs w:val="24"/>
        </w:rPr>
        <w:t> </w:t>
      </w:r>
      <w:r w:rsidRPr="00FD5C25">
        <w:rPr>
          <w:rFonts w:ascii="Times New Roman" w:hAnsi="Times New Roman" w:cs="Times New Roman"/>
          <w:sz w:val="24"/>
          <w:szCs w:val="24"/>
        </w:rPr>
        <w:t>formularzu oferty ceny za całość realizacji zamówienia dla danej części</w:t>
      </w:r>
      <w:r>
        <w:rPr>
          <w:rFonts w:ascii="Times New Roman" w:hAnsi="Times New Roman" w:cs="Times New Roman"/>
          <w:sz w:val="24"/>
          <w:szCs w:val="24"/>
        </w:rPr>
        <w:t xml:space="preserve">. </w:t>
      </w:r>
      <w:r w:rsidR="00C960DE" w:rsidRPr="00F83F3B">
        <w:rPr>
          <w:rFonts w:ascii="Times New Roman" w:hAnsi="Times New Roman" w:cs="Times New Roman"/>
          <w:sz w:val="24"/>
          <w:szCs w:val="24"/>
        </w:rPr>
        <w:t>Cena podana w</w:t>
      </w:r>
      <w:r>
        <w:rPr>
          <w:rFonts w:ascii="Times New Roman" w:hAnsi="Times New Roman" w:cs="Times New Roman"/>
          <w:sz w:val="24"/>
          <w:szCs w:val="24"/>
        </w:rPr>
        <w:t> </w:t>
      </w:r>
      <w:r w:rsidR="00C960DE" w:rsidRPr="00F83F3B">
        <w:rPr>
          <w:rFonts w:ascii="Times New Roman" w:hAnsi="Times New Roman" w:cs="Times New Roman"/>
          <w:sz w:val="24"/>
          <w:szCs w:val="24"/>
        </w:rPr>
        <w:t>formularzu oferty musi być zgodna z ceną podaną w kosztorysie ofertowym.</w:t>
      </w:r>
    </w:p>
    <w:p w14:paraId="7CECDD73" w14:textId="5F1EEF47" w:rsidR="00C960DE" w:rsidRPr="00F83F3B" w:rsidRDefault="00C960DE" w:rsidP="00346B08">
      <w:pPr>
        <w:numPr>
          <w:ilvl w:val="0"/>
          <w:numId w:val="131"/>
        </w:numPr>
        <w:suppressAutoHyphens/>
        <w:spacing w:after="0" w:line="276" w:lineRule="auto"/>
        <w:contextualSpacing/>
        <w:jc w:val="both"/>
        <w:rPr>
          <w:rFonts w:ascii="Times New Roman" w:hAnsi="Times New Roman" w:cs="Times New Roman"/>
          <w:sz w:val="24"/>
          <w:szCs w:val="24"/>
        </w:rPr>
      </w:pPr>
      <w:r w:rsidRPr="00F83F3B">
        <w:rPr>
          <w:rFonts w:ascii="Times New Roman" w:hAnsi="Times New Roman" w:cs="Times New Roman"/>
          <w:sz w:val="24"/>
          <w:szCs w:val="24"/>
        </w:rPr>
        <w:t xml:space="preserve">Opis sposobu obliczania ceny oferty w zakresie części nr </w:t>
      </w:r>
      <w:r w:rsidR="000C378E">
        <w:rPr>
          <w:rFonts w:ascii="Times New Roman" w:hAnsi="Times New Roman" w:cs="Times New Roman"/>
          <w:sz w:val="24"/>
          <w:szCs w:val="24"/>
        </w:rPr>
        <w:t xml:space="preserve">3, 4, </w:t>
      </w:r>
      <w:r w:rsidRPr="00F83F3B">
        <w:rPr>
          <w:rFonts w:ascii="Times New Roman" w:hAnsi="Times New Roman" w:cs="Times New Roman"/>
          <w:sz w:val="24"/>
          <w:szCs w:val="24"/>
        </w:rPr>
        <w:t>5, 6:</w:t>
      </w:r>
    </w:p>
    <w:p w14:paraId="25F8897A" w14:textId="3C6573D2" w:rsidR="00C960DE" w:rsidRPr="00F83F3B" w:rsidRDefault="00C960DE" w:rsidP="00346B08">
      <w:pPr>
        <w:numPr>
          <w:ilvl w:val="1"/>
          <w:numId w:val="132"/>
        </w:numPr>
        <w:suppressAutoHyphens/>
        <w:spacing w:after="0" w:line="276" w:lineRule="auto"/>
        <w:ind w:left="709" w:hanging="425"/>
        <w:contextualSpacing/>
        <w:jc w:val="both"/>
        <w:rPr>
          <w:rFonts w:ascii="Times New Roman" w:hAnsi="Times New Roman" w:cs="Times New Roman"/>
          <w:sz w:val="24"/>
          <w:szCs w:val="24"/>
        </w:rPr>
      </w:pPr>
      <w:r w:rsidRPr="00F83F3B">
        <w:rPr>
          <w:rFonts w:ascii="Times New Roman" w:hAnsi="Times New Roman" w:cs="Times New Roman"/>
          <w:sz w:val="24"/>
          <w:szCs w:val="24"/>
        </w:rPr>
        <w:t>Należy podać cenę brutto za całość zamówienia (cena winna obejmować wszystkie koszty). Ceną oferty jest cen</w:t>
      </w:r>
      <w:r w:rsidR="00DE16B3">
        <w:rPr>
          <w:rFonts w:ascii="Times New Roman" w:hAnsi="Times New Roman" w:cs="Times New Roman"/>
          <w:sz w:val="24"/>
          <w:szCs w:val="24"/>
        </w:rPr>
        <w:t>a</w:t>
      </w:r>
      <w:r w:rsidRPr="00F83F3B">
        <w:rPr>
          <w:rFonts w:ascii="Times New Roman" w:hAnsi="Times New Roman" w:cs="Times New Roman"/>
          <w:sz w:val="24"/>
          <w:szCs w:val="24"/>
        </w:rPr>
        <w:t xml:space="preserve"> brutto podan</w:t>
      </w:r>
      <w:r w:rsidR="00DE16B3">
        <w:rPr>
          <w:rFonts w:ascii="Times New Roman" w:hAnsi="Times New Roman" w:cs="Times New Roman"/>
          <w:sz w:val="24"/>
          <w:szCs w:val="24"/>
        </w:rPr>
        <w:t>a</w:t>
      </w:r>
      <w:r w:rsidRPr="00F83F3B">
        <w:rPr>
          <w:rFonts w:ascii="Times New Roman" w:hAnsi="Times New Roman" w:cs="Times New Roman"/>
          <w:sz w:val="24"/>
          <w:szCs w:val="24"/>
        </w:rPr>
        <w:t xml:space="preserve"> w formularzu ofertowym.</w:t>
      </w:r>
    </w:p>
    <w:p w14:paraId="4ABEDB2C" w14:textId="6E79ED47" w:rsidR="00C960DE" w:rsidRPr="00A148F0" w:rsidRDefault="00C960DE" w:rsidP="00346B08">
      <w:pPr>
        <w:numPr>
          <w:ilvl w:val="1"/>
          <w:numId w:val="132"/>
        </w:numPr>
        <w:suppressAutoHyphens/>
        <w:spacing w:after="0" w:line="276" w:lineRule="auto"/>
        <w:ind w:left="709"/>
        <w:contextualSpacing/>
        <w:jc w:val="both"/>
        <w:rPr>
          <w:rFonts w:ascii="Times New Roman" w:hAnsi="Times New Roman" w:cs="Times New Roman"/>
          <w:sz w:val="24"/>
          <w:szCs w:val="24"/>
        </w:rPr>
      </w:pPr>
      <w:r w:rsidRPr="00A148F0">
        <w:rPr>
          <w:rFonts w:ascii="Times New Roman" w:hAnsi="Times New Roman" w:cs="Times New Roman"/>
          <w:sz w:val="24"/>
          <w:szCs w:val="24"/>
        </w:rPr>
        <w:t xml:space="preserve">Na potrzeby </w:t>
      </w:r>
      <w:r w:rsidRPr="00AE480C">
        <w:rPr>
          <w:rFonts w:ascii="Times New Roman" w:hAnsi="Times New Roman" w:cs="Times New Roman"/>
          <w:sz w:val="24"/>
          <w:szCs w:val="24"/>
        </w:rPr>
        <w:t xml:space="preserve">obliczenia ceny oferty Zamawiający przygotował tabele w Formularzu cenowym </w:t>
      </w:r>
      <w:r w:rsidRPr="00AE480C">
        <w:rPr>
          <w:rFonts w:ascii="Times New Roman" w:hAnsi="Times New Roman" w:cs="Times New Roman"/>
          <w:i/>
          <w:sz w:val="24"/>
          <w:szCs w:val="24"/>
        </w:rPr>
        <w:t xml:space="preserve">(Załącznik  nr </w:t>
      </w:r>
      <w:r w:rsidR="00AE480C" w:rsidRPr="00AE480C">
        <w:rPr>
          <w:rFonts w:ascii="Times New Roman" w:hAnsi="Times New Roman" w:cs="Times New Roman"/>
          <w:i/>
          <w:sz w:val="24"/>
          <w:szCs w:val="24"/>
        </w:rPr>
        <w:t>2</w:t>
      </w:r>
      <w:r w:rsidRPr="00AE480C">
        <w:rPr>
          <w:rFonts w:ascii="Times New Roman" w:hAnsi="Times New Roman" w:cs="Times New Roman"/>
          <w:i/>
          <w:sz w:val="24"/>
          <w:szCs w:val="24"/>
        </w:rPr>
        <w:t xml:space="preserve"> do SWZ). </w:t>
      </w:r>
      <w:r w:rsidRPr="00AE480C">
        <w:rPr>
          <w:rFonts w:ascii="Times New Roman" w:hAnsi="Times New Roman" w:cs="Times New Roman"/>
          <w:sz w:val="24"/>
          <w:szCs w:val="24"/>
        </w:rPr>
        <w:t xml:space="preserve">W celu </w:t>
      </w:r>
      <w:r w:rsidRPr="00A148F0">
        <w:rPr>
          <w:rFonts w:ascii="Times New Roman" w:hAnsi="Times New Roman" w:cs="Times New Roman"/>
          <w:sz w:val="24"/>
          <w:szCs w:val="24"/>
        </w:rPr>
        <w:t xml:space="preserve">obliczenia ceny oferty należy wypełnić </w:t>
      </w:r>
      <w:r>
        <w:rPr>
          <w:rFonts w:ascii="Times New Roman" w:hAnsi="Times New Roman" w:cs="Times New Roman"/>
          <w:sz w:val="24"/>
          <w:szCs w:val="24"/>
        </w:rPr>
        <w:t>przedmiotową tabelę poprzez zsumowanie</w:t>
      </w:r>
      <w:r w:rsidRPr="00A148F0">
        <w:rPr>
          <w:rFonts w:ascii="Times New Roman" w:hAnsi="Times New Roman" w:cs="Times New Roman"/>
          <w:sz w:val="24"/>
          <w:szCs w:val="24"/>
        </w:rPr>
        <w:t xml:space="preserve"> iloczynów cen poszczególnych asortymentów prac projektowych i robót budowlanych oraz ich ilości dla danej części</w:t>
      </w:r>
      <w:r w:rsidRPr="00A148F0">
        <w:rPr>
          <w:rFonts w:ascii="Times New Roman" w:hAnsi="Times New Roman" w:cs="Times New Roman"/>
          <w:i/>
          <w:sz w:val="24"/>
          <w:szCs w:val="24"/>
        </w:rPr>
        <w:t>.</w:t>
      </w:r>
    </w:p>
    <w:p w14:paraId="16EAF643" w14:textId="77777777" w:rsidR="00C960DE" w:rsidRPr="00AE480C" w:rsidRDefault="00C960DE" w:rsidP="00346B08">
      <w:pPr>
        <w:numPr>
          <w:ilvl w:val="1"/>
          <w:numId w:val="132"/>
        </w:numPr>
        <w:suppressAutoHyphens/>
        <w:spacing w:after="0" w:line="276" w:lineRule="auto"/>
        <w:ind w:left="709"/>
        <w:contextualSpacing/>
        <w:jc w:val="both"/>
        <w:rPr>
          <w:rFonts w:ascii="Times New Roman" w:hAnsi="Times New Roman" w:cs="Times New Roman"/>
          <w:b/>
          <w:sz w:val="24"/>
          <w:szCs w:val="24"/>
        </w:rPr>
      </w:pPr>
      <w:r w:rsidRPr="00A148F0">
        <w:rPr>
          <w:rFonts w:ascii="Times New Roman" w:hAnsi="Times New Roman" w:cs="Times New Roman"/>
          <w:b/>
          <w:sz w:val="24"/>
          <w:szCs w:val="24"/>
        </w:rPr>
        <w:t xml:space="preserve">Za realizację przedmiotu umowy Wykonawca otrzyma wynagrodzenie określone na podstawie cen jednostkowych zawartych </w:t>
      </w:r>
      <w:r w:rsidRPr="00AE480C">
        <w:rPr>
          <w:rFonts w:ascii="Times New Roman" w:hAnsi="Times New Roman" w:cs="Times New Roman"/>
          <w:b/>
          <w:sz w:val="24"/>
          <w:szCs w:val="24"/>
        </w:rPr>
        <w:t xml:space="preserve">w sporządzonym przez Wykonawcę </w:t>
      </w:r>
      <w:r w:rsidRPr="00AE480C">
        <w:rPr>
          <w:rFonts w:ascii="Times New Roman" w:hAnsi="Times New Roman" w:cs="Times New Roman"/>
          <w:b/>
          <w:sz w:val="24"/>
          <w:szCs w:val="24"/>
        </w:rPr>
        <w:lastRenderedPageBreak/>
        <w:t xml:space="preserve">formularzu ofertowym oraz ilości faktycznie zrealizowanych robót. </w:t>
      </w:r>
      <w:r w:rsidRPr="00AE480C">
        <w:rPr>
          <w:rFonts w:ascii="Times New Roman" w:hAnsi="Times New Roman" w:cs="Times New Roman"/>
          <w:sz w:val="24"/>
          <w:szCs w:val="24"/>
        </w:rPr>
        <w:t>Przy czym zakres realizacji przedmiotu zamówienia nie może być mniejszy niż 80%.</w:t>
      </w:r>
    </w:p>
    <w:p w14:paraId="1BC695BC" w14:textId="77777777" w:rsidR="000D6F36" w:rsidRPr="000D6F36" w:rsidRDefault="000D6F36" w:rsidP="00346B08">
      <w:pPr>
        <w:numPr>
          <w:ilvl w:val="1"/>
          <w:numId w:val="132"/>
        </w:numPr>
        <w:suppressAutoHyphens/>
        <w:spacing w:after="0" w:line="276" w:lineRule="auto"/>
        <w:ind w:left="709"/>
        <w:contextualSpacing/>
        <w:jc w:val="both"/>
        <w:rPr>
          <w:rFonts w:ascii="Times New Roman" w:hAnsi="Times New Roman" w:cs="Times New Roman"/>
          <w:b/>
          <w:color w:val="FF0000"/>
          <w:sz w:val="24"/>
        </w:rPr>
      </w:pPr>
      <w:r w:rsidRPr="00AE480C">
        <w:rPr>
          <w:rFonts w:ascii="Times New Roman" w:hAnsi="Times New Roman" w:cs="Times New Roman"/>
          <w:bCs/>
          <w:sz w:val="24"/>
          <w:szCs w:val="24"/>
        </w:rPr>
        <w:t>Wykonawca określa</w:t>
      </w:r>
      <w:r w:rsidRPr="00AE480C">
        <w:rPr>
          <w:rFonts w:ascii="Times New Roman" w:hAnsi="Times New Roman" w:cs="Times New Roman"/>
          <w:sz w:val="24"/>
          <w:szCs w:val="24"/>
        </w:rPr>
        <w:t xml:space="preserve"> cenę realizacji zamówienia zgodnie z ustawą o informowaniu o cenach towarów i usług z dnia 9 maja 2014 r. (</w:t>
      </w:r>
      <w:proofErr w:type="spellStart"/>
      <w:r w:rsidRPr="00AE480C">
        <w:rPr>
          <w:rFonts w:ascii="Times New Roman" w:hAnsi="Times New Roman" w:cs="Times New Roman"/>
          <w:sz w:val="24"/>
          <w:szCs w:val="24"/>
        </w:rPr>
        <w:t>t.j</w:t>
      </w:r>
      <w:proofErr w:type="spellEnd"/>
      <w:r w:rsidRPr="00AE480C">
        <w:rPr>
          <w:rFonts w:ascii="Times New Roman" w:hAnsi="Times New Roman" w:cs="Times New Roman"/>
          <w:sz w:val="24"/>
          <w:szCs w:val="24"/>
        </w:rPr>
        <w:t xml:space="preserve">. Dz.U. 2023 r. poz. 168) poprzez wskazanie w formularzu oferty ceny za całość realizacji </w:t>
      </w:r>
      <w:r w:rsidRPr="00FD5C25">
        <w:rPr>
          <w:rFonts w:ascii="Times New Roman" w:hAnsi="Times New Roman" w:cs="Times New Roman"/>
          <w:sz w:val="24"/>
          <w:szCs w:val="24"/>
        </w:rPr>
        <w:t>zamówienia dla danej części</w:t>
      </w:r>
      <w:r>
        <w:rPr>
          <w:rFonts w:ascii="Times New Roman" w:hAnsi="Times New Roman" w:cs="Times New Roman"/>
          <w:sz w:val="24"/>
          <w:szCs w:val="24"/>
        </w:rPr>
        <w:t>.</w:t>
      </w:r>
    </w:p>
    <w:p w14:paraId="08975896" w14:textId="3B1352B5" w:rsidR="006945A9" w:rsidRPr="00BD7AA8" w:rsidRDefault="006945A9" w:rsidP="00346B08">
      <w:pPr>
        <w:numPr>
          <w:ilvl w:val="0"/>
          <w:numId w:val="131"/>
        </w:numPr>
        <w:suppressAutoHyphens/>
        <w:spacing w:after="0" w:line="276" w:lineRule="auto"/>
        <w:contextualSpacing/>
        <w:jc w:val="both"/>
        <w:rPr>
          <w:rFonts w:ascii="Times New Roman" w:hAnsi="Times New Roman" w:cs="Times New Roman"/>
          <w:sz w:val="24"/>
        </w:rPr>
      </w:pPr>
      <w:r w:rsidRPr="00BD7AA8">
        <w:rPr>
          <w:rFonts w:ascii="Times New Roman" w:hAnsi="Times New Roman" w:cs="Times New Roman"/>
          <w:sz w:val="24"/>
          <w:szCs w:val="24"/>
        </w:rPr>
        <w:t>Podana</w:t>
      </w:r>
      <w:r w:rsidRPr="00BD7AA8">
        <w:rPr>
          <w:rFonts w:ascii="Times New Roman" w:hAnsi="Times New Roman" w:cs="Times New Roman"/>
          <w:sz w:val="24"/>
        </w:rPr>
        <w:t xml:space="preserve"> w ofercie cena musi być wyrażona w PLN. Cena musi uwzględniać w</w:t>
      </w:r>
      <w:r w:rsidR="00AC7E49" w:rsidRPr="00BD7AA8">
        <w:rPr>
          <w:rFonts w:ascii="Times New Roman" w:hAnsi="Times New Roman" w:cs="Times New Roman"/>
          <w:sz w:val="24"/>
        </w:rPr>
        <w:t>szystkie wymagania niniejszej SWZ</w:t>
      </w:r>
      <w:r w:rsidRPr="00BD7AA8">
        <w:rPr>
          <w:rFonts w:ascii="Times New Roman" w:hAnsi="Times New Roman" w:cs="Times New Roman"/>
          <w:sz w:val="24"/>
        </w:rPr>
        <w:t xml:space="preserve"> oraz obejmować wszelkie koszty, które Wykonawca winien ponieść z tytułu należytej oraz zgodnej z obowiązującymi przepisami i wymaganiami niniejszej specyfikacji realizacji przedmiotu zamówienia.</w:t>
      </w:r>
    </w:p>
    <w:p w14:paraId="19B087D6" w14:textId="72DB46EF" w:rsidR="00121E6A" w:rsidRPr="00BD7AA8" w:rsidRDefault="006705EA" w:rsidP="00346B08">
      <w:pPr>
        <w:numPr>
          <w:ilvl w:val="0"/>
          <w:numId w:val="131"/>
        </w:numPr>
        <w:suppressAutoHyphens/>
        <w:spacing w:after="0" w:line="276" w:lineRule="auto"/>
        <w:contextualSpacing/>
        <w:jc w:val="both"/>
        <w:rPr>
          <w:rFonts w:ascii="Times New Roman" w:hAnsi="Times New Roman" w:cs="Times New Roman"/>
          <w:sz w:val="24"/>
        </w:rPr>
      </w:pPr>
      <w:r w:rsidRPr="00BD7AA8">
        <w:rPr>
          <w:rFonts w:ascii="Times New Roman" w:hAnsi="Times New Roman" w:cs="Times New Roman"/>
          <w:sz w:val="24"/>
          <w:szCs w:val="24"/>
        </w:rPr>
        <w:t>W</w:t>
      </w:r>
      <w:r w:rsidR="00697A0A" w:rsidRPr="00BD7AA8">
        <w:rPr>
          <w:rFonts w:ascii="Times New Roman" w:hAnsi="Times New Roman" w:cs="Times New Roman"/>
          <w:sz w:val="24"/>
          <w:szCs w:val="24"/>
        </w:rPr>
        <w:t>szystkie</w:t>
      </w:r>
      <w:r w:rsidR="00697A0A" w:rsidRPr="00BD7AA8">
        <w:rPr>
          <w:rFonts w:ascii="Times New Roman" w:hAnsi="Times New Roman" w:cs="Times New Roman"/>
          <w:sz w:val="24"/>
        </w:rPr>
        <w:t xml:space="preserve"> w</w:t>
      </w:r>
      <w:r w:rsidR="00121E6A" w:rsidRPr="00BD7AA8">
        <w:rPr>
          <w:rFonts w:ascii="Times New Roman" w:hAnsi="Times New Roman" w:cs="Times New Roman"/>
          <w:sz w:val="24"/>
        </w:rPr>
        <w:t>artości powinny być naliczane z dokładnością do dwóch miejsc po przecinku.</w:t>
      </w:r>
    </w:p>
    <w:p w14:paraId="2457EA38" w14:textId="7F9AA273" w:rsidR="00121E6A" w:rsidRPr="00BD7AA8" w:rsidRDefault="00121E6A" w:rsidP="00346B08">
      <w:pPr>
        <w:numPr>
          <w:ilvl w:val="0"/>
          <w:numId w:val="131"/>
        </w:numPr>
        <w:suppressAutoHyphens/>
        <w:spacing w:after="0" w:line="276" w:lineRule="auto"/>
        <w:contextualSpacing/>
        <w:jc w:val="both"/>
        <w:rPr>
          <w:rFonts w:ascii="Times New Roman" w:hAnsi="Times New Roman" w:cs="Times New Roman"/>
          <w:sz w:val="24"/>
        </w:rPr>
      </w:pPr>
      <w:r w:rsidRPr="00BD7AA8">
        <w:rPr>
          <w:rFonts w:ascii="Times New Roman" w:hAnsi="Times New Roman" w:cs="Times New Roman"/>
          <w:sz w:val="24"/>
          <w:szCs w:val="24"/>
        </w:rPr>
        <w:t>Zamawiający</w:t>
      </w:r>
      <w:r w:rsidRPr="00BD7AA8">
        <w:rPr>
          <w:rFonts w:ascii="Times New Roman" w:hAnsi="Times New Roman" w:cs="Times New Roman"/>
          <w:sz w:val="24"/>
        </w:rPr>
        <w:t xml:space="preserve"> poprawi w ofercie: oczywiste omyłki pisarskie, oczywiste omyłki rachunkowe, z uwzględnieniem konsekwencji rachunkowych dokonanych poprawek, inne omyłki polegające na niezgodności oferty z dokumentami zamówienia, niepowodujące istotnych zmian w treści oferty ‒ niezwłocznie zawiadamiając o tym wykonawcę, którego oferta została poprawiona. stosownie do treści art. 223 ust. 2 u</w:t>
      </w:r>
      <w:r w:rsidR="000E7090" w:rsidRPr="00BD7AA8">
        <w:rPr>
          <w:rFonts w:ascii="Times New Roman" w:hAnsi="Times New Roman" w:cs="Times New Roman"/>
          <w:sz w:val="24"/>
        </w:rPr>
        <w:t xml:space="preserve">stawy </w:t>
      </w:r>
      <w:proofErr w:type="spellStart"/>
      <w:r w:rsidRPr="00BD7AA8">
        <w:rPr>
          <w:rFonts w:ascii="Times New Roman" w:hAnsi="Times New Roman" w:cs="Times New Roman"/>
          <w:sz w:val="24"/>
        </w:rPr>
        <w:t>Pzp</w:t>
      </w:r>
      <w:proofErr w:type="spellEnd"/>
      <w:r w:rsidRPr="00BD7AA8">
        <w:rPr>
          <w:rFonts w:ascii="Times New Roman" w:hAnsi="Times New Roman" w:cs="Times New Roman"/>
          <w:sz w:val="24"/>
        </w:rPr>
        <w:t>.</w:t>
      </w:r>
    </w:p>
    <w:p w14:paraId="5BC13923" w14:textId="6A5718F9" w:rsidR="00121E6A" w:rsidRPr="00C00AFD" w:rsidRDefault="00121E6A" w:rsidP="00346B08">
      <w:pPr>
        <w:numPr>
          <w:ilvl w:val="0"/>
          <w:numId w:val="131"/>
        </w:numPr>
        <w:suppressAutoHyphens/>
        <w:spacing w:after="0" w:line="276" w:lineRule="auto"/>
        <w:contextualSpacing/>
        <w:jc w:val="both"/>
        <w:rPr>
          <w:rFonts w:ascii="Times New Roman" w:hAnsi="Times New Roman" w:cs="Times New Roman"/>
          <w:sz w:val="24"/>
        </w:rPr>
      </w:pPr>
      <w:r w:rsidRPr="00C00AFD">
        <w:rPr>
          <w:rFonts w:ascii="Times New Roman" w:hAnsi="Times New Roman" w:cs="Times New Roman"/>
          <w:sz w:val="24"/>
          <w:szCs w:val="24"/>
        </w:rPr>
        <w:t>Jeżeli</w:t>
      </w:r>
      <w:r w:rsidRPr="00C00AFD">
        <w:rPr>
          <w:rFonts w:ascii="Times New Roman" w:hAnsi="Times New Roman" w:cs="Times New Roman"/>
          <w:sz w:val="24"/>
        </w:rPr>
        <w:t xml:space="preserve">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 w szczególności w zakresie określonym w art. 224 ust. 3 u</w:t>
      </w:r>
      <w:r w:rsidR="000E7090" w:rsidRPr="00C00AFD">
        <w:rPr>
          <w:rFonts w:ascii="Times New Roman" w:hAnsi="Times New Roman" w:cs="Times New Roman"/>
          <w:sz w:val="24"/>
        </w:rPr>
        <w:t xml:space="preserve">stawy </w:t>
      </w:r>
      <w:proofErr w:type="spellStart"/>
      <w:r w:rsidRPr="00C00AFD">
        <w:rPr>
          <w:rFonts w:ascii="Times New Roman" w:hAnsi="Times New Roman" w:cs="Times New Roman"/>
          <w:sz w:val="24"/>
        </w:rPr>
        <w:t>Pzp</w:t>
      </w:r>
      <w:proofErr w:type="spellEnd"/>
      <w:r w:rsidRPr="00C00AFD">
        <w:rPr>
          <w:rFonts w:ascii="Times New Roman" w:hAnsi="Times New Roman" w:cs="Times New Roman"/>
          <w:sz w:val="24"/>
        </w:rPr>
        <w:t>.</w:t>
      </w:r>
    </w:p>
    <w:p w14:paraId="1EB9E8E8" w14:textId="0290D8F4" w:rsidR="00121E6A" w:rsidRPr="00C00AFD" w:rsidRDefault="00121E6A" w:rsidP="00346B08">
      <w:pPr>
        <w:numPr>
          <w:ilvl w:val="0"/>
          <w:numId w:val="131"/>
        </w:numPr>
        <w:suppressAutoHyphens/>
        <w:spacing w:after="0" w:line="276" w:lineRule="auto"/>
        <w:contextualSpacing/>
        <w:jc w:val="both"/>
        <w:rPr>
          <w:rFonts w:ascii="Times New Roman" w:hAnsi="Times New Roman" w:cs="Times New Roman"/>
          <w:sz w:val="24"/>
        </w:rPr>
      </w:pPr>
      <w:r w:rsidRPr="00C00AFD">
        <w:rPr>
          <w:rFonts w:ascii="Times New Roman" w:hAnsi="Times New Roman" w:cs="Times New Roman"/>
          <w:sz w:val="24"/>
        </w:rPr>
        <w:t xml:space="preserve">W </w:t>
      </w:r>
      <w:r w:rsidRPr="00C00AFD">
        <w:rPr>
          <w:rFonts w:ascii="Times New Roman" w:hAnsi="Times New Roman" w:cs="Times New Roman"/>
          <w:sz w:val="24"/>
          <w:szCs w:val="24"/>
        </w:rPr>
        <w:t>przypadku</w:t>
      </w:r>
      <w:r w:rsidRPr="00C00AFD">
        <w:rPr>
          <w:rFonts w:ascii="Times New Roman" w:hAnsi="Times New Roman" w:cs="Times New Roman"/>
          <w:sz w:val="24"/>
        </w:rPr>
        <w:t xml:space="preserve"> gdy cena całkowita oferty złożonej w terminie będzie niższa o co najmniej 30% od: wartości zamówienia powiększonej o należny podatek od towarów i usług, ustalonej przed wszczęciem postępowania lub średniej arytmetycznej cen wszystkich złożonych ofert niepodlegających odrzuceniu na podstawie art. 226 ust. 1 pkt 1 i 10, zamawiający zwróci się o udzielenie wyjaśnień, o których mowa w </w:t>
      </w:r>
      <w:r w:rsidR="008F2F1E" w:rsidRPr="00C00AFD">
        <w:rPr>
          <w:rFonts w:ascii="Times New Roman" w:hAnsi="Times New Roman" w:cs="Times New Roman"/>
          <w:sz w:val="24"/>
        </w:rPr>
        <w:t>pkt</w:t>
      </w:r>
      <w:r w:rsidRPr="00C00AFD">
        <w:rPr>
          <w:rFonts w:ascii="Times New Roman" w:hAnsi="Times New Roman" w:cs="Times New Roman"/>
          <w:sz w:val="24"/>
        </w:rPr>
        <w:t xml:space="preserve"> 1, chyba że rozbieżność wynika z okoliczności oczywistych, które nie wymagają wyjaśnienia.</w:t>
      </w:r>
    </w:p>
    <w:p w14:paraId="5D28C30D" w14:textId="77777777" w:rsidR="00121E6A" w:rsidRPr="00C00AFD" w:rsidRDefault="00121E6A" w:rsidP="00346B08">
      <w:pPr>
        <w:numPr>
          <w:ilvl w:val="0"/>
          <w:numId w:val="131"/>
        </w:numPr>
        <w:suppressAutoHyphens/>
        <w:spacing w:after="0" w:line="276" w:lineRule="auto"/>
        <w:contextualSpacing/>
        <w:jc w:val="both"/>
        <w:rPr>
          <w:rFonts w:ascii="Times New Roman" w:hAnsi="Times New Roman" w:cs="Times New Roman"/>
          <w:sz w:val="24"/>
        </w:rPr>
      </w:pPr>
      <w:r w:rsidRPr="00C00AFD">
        <w:rPr>
          <w:rFonts w:ascii="Times New Roman" w:hAnsi="Times New Roman" w:cs="Times New Roman"/>
          <w:sz w:val="24"/>
          <w:szCs w:val="24"/>
        </w:rPr>
        <w:t>Odrzuceniu</w:t>
      </w:r>
      <w:r w:rsidRPr="00C00AFD">
        <w:rPr>
          <w:rFonts w:ascii="Times New Roman" w:hAnsi="Times New Roman" w:cs="Times New Roman"/>
          <w:sz w:val="24"/>
        </w:rPr>
        <w:t>, jako oferta z rażąco niską ceną, podlega oferta wykonawcy</w:t>
      </w:r>
      <w:r w:rsidR="00567948" w:rsidRPr="00C00AFD">
        <w:rPr>
          <w:rFonts w:ascii="Times New Roman" w:hAnsi="Times New Roman" w:cs="Times New Roman"/>
          <w:sz w:val="24"/>
        </w:rPr>
        <w:t>, który nie udzieli wyjaśnień w </w:t>
      </w:r>
      <w:r w:rsidRPr="00C00AFD">
        <w:rPr>
          <w:rFonts w:ascii="Times New Roman" w:hAnsi="Times New Roman" w:cs="Times New Roman"/>
          <w:sz w:val="24"/>
        </w:rPr>
        <w:t>wyznaczonym terminie, lub jeżeli złożone wyjaśnienia wraz z dow</w:t>
      </w:r>
      <w:r w:rsidR="00567948" w:rsidRPr="00C00AFD">
        <w:rPr>
          <w:rFonts w:ascii="Times New Roman" w:hAnsi="Times New Roman" w:cs="Times New Roman"/>
          <w:sz w:val="24"/>
        </w:rPr>
        <w:t>odami nie uzasadniają podanej w </w:t>
      </w:r>
      <w:r w:rsidRPr="00C00AFD">
        <w:rPr>
          <w:rFonts w:ascii="Times New Roman" w:hAnsi="Times New Roman" w:cs="Times New Roman"/>
          <w:sz w:val="24"/>
        </w:rPr>
        <w:t>ofercie ceny.</w:t>
      </w:r>
    </w:p>
    <w:p w14:paraId="6556FD83" w14:textId="77777777" w:rsidR="00E32C6A" w:rsidRPr="00890B16" w:rsidRDefault="00CE2AB4" w:rsidP="00346B08">
      <w:pPr>
        <w:numPr>
          <w:ilvl w:val="0"/>
          <w:numId w:val="131"/>
        </w:numPr>
        <w:suppressAutoHyphens/>
        <w:spacing w:after="0" w:line="276" w:lineRule="auto"/>
        <w:contextualSpacing/>
        <w:jc w:val="both"/>
        <w:rPr>
          <w:rFonts w:ascii="Times New Roman" w:hAnsi="Times New Roman" w:cs="Times New Roman"/>
          <w:sz w:val="24"/>
        </w:rPr>
      </w:pPr>
      <w:r w:rsidRPr="00890B16">
        <w:rPr>
          <w:rFonts w:ascii="Times New Roman" w:hAnsi="Times New Roman" w:cs="Times New Roman"/>
          <w:sz w:val="24"/>
          <w:szCs w:val="24"/>
        </w:rPr>
        <w:t>Cenę</w:t>
      </w:r>
      <w:r w:rsidRPr="00890B16">
        <w:rPr>
          <w:rFonts w:ascii="Times New Roman" w:hAnsi="Times New Roman" w:cs="Times New Roman"/>
          <w:sz w:val="24"/>
        </w:rPr>
        <w:t xml:space="preserve"> oferty należy określić przy założeniu, że zgodnie z</w:t>
      </w:r>
      <w:r w:rsidR="00E32C6A" w:rsidRPr="00890B16">
        <w:rPr>
          <w:rFonts w:ascii="Times New Roman" w:hAnsi="Times New Roman" w:cs="Times New Roman"/>
          <w:sz w:val="24"/>
        </w:rPr>
        <w:t>:</w:t>
      </w:r>
    </w:p>
    <w:p w14:paraId="70C50F34" w14:textId="5FFE6FD1" w:rsidR="00437605" w:rsidRPr="00890B16" w:rsidRDefault="00437605" w:rsidP="00335193">
      <w:pPr>
        <w:pStyle w:val="Akapitzlist"/>
        <w:numPr>
          <w:ilvl w:val="0"/>
          <w:numId w:val="72"/>
        </w:numPr>
        <w:spacing w:line="276" w:lineRule="auto"/>
        <w:ind w:left="709" w:hanging="218"/>
        <w:jc w:val="both"/>
      </w:pPr>
      <w:r w:rsidRPr="00890B16">
        <w:t>Rozporządzeniem Rady Ministrów z dnia 1</w:t>
      </w:r>
      <w:r w:rsidR="00C00AFD" w:rsidRPr="00890B16">
        <w:t>2</w:t>
      </w:r>
      <w:r w:rsidRPr="00890B16">
        <w:t xml:space="preserve"> września 202</w:t>
      </w:r>
      <w:r w:rsidR="00C00AFD" w:rsidRPr="00890B16">
        <w:t>4</w:t>
      </w:r>
      <w:r w:rsidRPr="00890B16">
        <w:t xml:space="preserve"> r. w sprawie wysokości minimalnego wynagrodzenia za pracę oraz wysokości minimalnej stawki godzinowej w 202</w:t>
      </w:r>
      <w:r w:rsidR="00C00AFD" w:rsidRPr="00890B16">
        <w:t>5 </w:t>
      </w:r>
      <w:r w:rsidRPr="00890B16">
        <w:t>r.</w:t>
      </w:r>
      <w:r w:rsidR="00AF6B10" w:rsidRPr="00890B16">
        <w:t xml:space="preserve"> </w:t>
      </w:r>
      <w:r w:rsidRPr="00890B16">
        <w:t>od dnia 1 stycznia 202</w:t>
      </w:r>
      <w:r w:rsidR="00C00AFD" w:rsidRPr="00890B16">
        <w:t>5</w:t>
      </w:r>
      <w:r w:rsidRPr="00890B16">
        <w:t xml:space="preserve"> r. ustala się minimalne wynagrodzenie za pracę w wysokości 4</w:t>
      </w:r>
      <w:r w:rsidR="00C00AFD" w:rsidRPr="00890B16">
        <w:t>666</w:t>
      </w:r>
      <w:r w:rsidRPr="00890B16">
        <w:t xml:space="preserve"> zł, natomiast minimalną stawkę godzinową w wysokości </w:t>
      </w:r>
      <w:r w:rsidR="00C00AFD" w:rsidRPr="00890B16">
        <w:t>30,50</w:t>
      </w:r>
      <w:r w:rsidRPr="00890B16">
        <w:t xml:space="preserve"> zł</w:t>
      </w:r>
      <w:r w:rsidR="00C00AFD" w:rsidRPr="00890B16">
        <w:t xml:space="preserve">. </w:t>
      </w:r>
    </w:p>
    <w:p w14:paraId="603D8962" w14:textId="0619F591" w:rsidR="00121E6A" w:rsidRPr="00890B16" w:rsidRDefault="00770F04" w:rsidP="00346B08">
      <w:pPr>
        <w:numPr>
          <w:ilvl w:val="0"/>
          <w:numId w:val="131"/>
        </w:numPr>
        <w:suppressAutoHyphens/>
        <w:spacing w:after="0" w:line="276" w:lineRule="auto"/>
        <w:contextualSpacing/>
        <w:jc w:val="both"/>
        <w:rPr>
          <w:rFonts w:ascii="Times New Roman" w:hAnsi="Times New Roman" w:cs="Times New Roman"/>
          <w:sz w:val="24"/>
        </w:rPr>
      </w:pPr>
      <w:r w:rsidRPr="00890B16">
        <w:rPr>
          <w:rFonts w:ascii="Times New Roman" w:hAnsi="Times New Roman" w:cs="Times New Roman"/>
          <w:sz w:val="24"/>
          <w:szCs w:val="24"/>
        </w:rPr>
        <w:t>Jeżeli</w:t>
      </w:r>
      <w:r w:rsidRPr="00890B16">
        <w:rPr>
          <w:rFonts w:ascii="Times New Roman" w:hAnsi="Times New Roman" w:cs="Times New Roman"/>
          <w:sz w:val="24"/>
        </w:rPr>
        <w:t xml:space="preserve"> została złożona oferta, której wybór prowadziłby do powstania u zamawiającego obowiązku podatkowego zgodnie z ustawą z dnia 11 marca 2004 r. o podatku od towarów i u</w:t>
      </w:r>
      <w:r w:rsidR="00C86845" w:rsidRPr="00890B16">
        <w:rPr>
          <w:rFonts w:ascii="Times New Roman" w:hAnsi="Times New Roman" w:cs="Times New Roman"/>
          <w:sz w:val="24"/>
        </w:rPr>
        <w:t xml:space="preserve">sług </w:t>
      </w:r>
      <w:r w:rsidR="002B1AC5" w:rsidRPr="00890B16">
        <w:rPr>
          <w:rFonts w:ascii="Times New Roman" w:hAnsi="Times New Roman" w:cs="Times New Roman"/>
          <w:sz w:val="24"/>
        </w:rPr>
        <w:t>(</w:t>
      </w:r>
      <w:proofErr w:type="spellStart"/>
      <w:r w:rsidR="002B1AC5" w:rsidRPr="00890B16">
        <w:rPr>
          <w:rFonts w:ascii="Times New Roman" w:hAnsi="Times New Roman" w:cs="Times New Roman"/>
          <w:sz w:val="24"/>
        </w:rPr>
        <w:t>t.j</w:t>
      </w:r>
      <w:proofErr w:type="spellEnd"/>
      <w:r w:rsidR="002B1AC5" w:rsidRPr="00890B16">
        <w:rPr>
          <w:rFonts w:ascii="Times New Roman" w:hAnsi="Times New Roman" w:cs="Times New Roman"/>
          <w:sz w:val="24"/>
        </w:rPr>
        <w:t xml:space="preserve">. </w:t>
      </w:r>
      <w:r w:rsidR="002B1AC5" w:rsidRPr="00890B16">
        <w:rPr>
          <w:rFonts w:ascii="Times New Roman" w:hAnsi="Times New Roman" w:cs="Times New Roman"/>
          <w:bCs/>
          <w:sz w:val="24"/>
        </w:rPr>
        <w:t>Dz.U. z 202</w:t>
      </w:r>
      <w:r w:rsidR="00890B16" w:rsidRPr="00890B16">
        <w:rPr>
          <w:rFonts w:ascii="Times New Roman" w:hAnsi="Times New Roman" w:cs="Times New Roman"/>
          <w:bCs/>
          <w:sz w:val="24"/>
        </w:rPr>
        <w:t>4</w:t>
      </w:r>
      <w:r w:rsidR="002B1AC5" w:rsidRPr="00890B16">
        <w:rPr>
          <w:rFonts w:ascii="Times New Roman" w:hAnsi="Times New Roman" w:cs="Times New Roman"/>
          <w:bCs/>
          <w:sz w:val="24"/>
        </w:rPr>
        <w:t xml:space="preserve"> r. poz. </w:t>
      </w:r>
      <w:r w:rsidR="00890B16" w:rsidRPr="00890B16">
        <w:rPr>
          <w:rFonts w:ascii="Times New Roman" w:hAnsi="Times New Roman" w:cs="Times New Roman"/>
          <w:bCs/>
          <w:sz w:val="24"/>
        </w:rPr>
        <w:t>361</w:t>
      </w:r>
      <w:r w:rsidR="00DB7239" w:rsidRPr="00890B16">
        <w:rPr>
          <w:rFonts w:ascii="Times New Roman" w:hAnsi="Times New Roman" w:cs="Times New Roman"/>
          <w:bCs/>
          <w:sz w:val="24"/>
        </w:rPr>
        <w:t xml:space="preserve"> z </w:t>
      </w:r>
      <w:proofErr w:type="spellStart"/>
      <w:r w:rsidR="00DB7239" w:rsidRPr="00890B16">
        <w:rPr>
          <w:rFonts w:ascii="Times New Roman" w:hAnsi="Times New Roman" w:cs="Times New Roman"/>
          <w:bCs/>
          <w:sz w:val="24"/>
        </w:rPr>
        <w:t>późn</w:t>
      </w:r>
      <w:proofErr w:type="spellEnd"/>
      <w:r w:rsidR="00DB7239" w:rsidRPr="00890B16">
        <w:rPr>
          <w:rFonts w:ascii="Times New Roman" w:hAnsi="Times New Roman" w:cs="Times New Roman"/>
          <w:bCs/>
          <w:sz w:val="24"/>
        </w:rPr>
        <w:t>. zm.</w:t>
      </w:r>
      <w:r w:rsidR="002B1AC5" w:rsidRPr="00890B16">
        <w:rPr>
          <w:rFonts w:ascii="Times New Roman" w:hAnsi="Times New Roman" w:cs="Times New Roman"/>
          <w:sz w:val="24"/>
        </w:rPr>
        <w:t xml:space="preserve">), </w:t>
      </w:r>
      <w:r w:rsidRPr="00890B16">
        <w:rPr>
          <w:rFonts w:ascii="Times New Roman" w:hAnsi="Times New Roman" w:cs="Times New Roman"/>
          <w:sz w:val="24"/>
        </w:rPr>
        <w:t>dla celów zastosowania kryterium ceny lub kosztu zamawiający dolicza do przedstawionej w tej ofercie ceny kwotę podatku od towarów i usług, którą miałby obowiązek rozliczyć</w:t>
      </w:r>
      <w:r w:rsidR="00121E6A" w:rsidRPr="00890B16">
        <w:rPr>
          <w:rFonts w:ascii="Times New Roman" w:hAnsi="Times New Roman" w:cs="Times New Roman"/>
          <w:sz w:val="24"/>
        </w:rPr>
        <w:t>.</w:t>
      </w:r>
    </w:p>
    <w:p w14:paraId="33CC5363" w14:textId="77777777" w:rsidR="00121E6A" w:rsidRPr="00890B16" w:rsidRDefault="00121E6A" w:rsidP="007E5AC7">
      <w:pPr>
        <w:spacing w:after="0" w:line="276" w:lineRule="auto"/>
        <w:ind w:left="426"/>
        <w:contextualSpacing/>
        <w:jc w:val="both"/>
        <w:rPr>
          <w:rFonts w:ascii="Times New Roman" w:eastAsia="Calibri" w:hAnsi="Times New Roman" w:cs="Times New Roman"/>
          <w:sz w:val="24"/>
        </w:rPr>
      </w:pPr>
      <w:r w:rsidRPr="00890B16">
        <w:rPr>
          <w:rFonts w:ascii="Times New Roman" w:eastAsia="Calibri" w:hAnsi="Times New Roman" w:cs="Times New Roman"/>
          <w:sz w:val="24"/>
        </w:rPr>
        <w:t>W powyższym przypadku wykonawca ma obowiązek w formularzu oferty:</w:t>
      </w:r>
    </w:p>
    <w:p w14:paraId="452D0250" w14:textId="7C08C28C" w:rsidR="00E102C9" w:rsidRPr="00890B16" w:rsidRDefault="00E102C9" w:rsidP="00335193">
      <w:pPr>
        <w:pStyle w:val="Akapitzlist"/>
        <w:numPr>
          <w:ilvl w:val="0"/>
          <w:numId w:val="74"/>
        </w:numPr>
        <w:spacing w:line="276" w:lineRule="auto"/>
        <w:ind w:left="993"/>
        <w:jc w:val="both"/>
        <w:rPr>
          <w:rFonts w:eastAsia="Calibri"/>
        </w:rPr>
      </w:pPr>
      <w:r w:rsidRPr="00890B16">
        <w:rPr>
          <w:rFonts w:eastAsia="Calibri"/>
        </w:rPr>
        <w:t>poinformowania zamawiającego, że wybór jego oferty będzie prowadził do powstania u zamawiającego obowiązku podatkowego;</w:t>
      </w:r>
    </w:p>
    <w:p w14:paraId="6ABE9DDD" w14:textId="7329E633" w:rsidR="00E102C9" w:rsidRPr="00890B16" w:rsidRDefault="00E102C9" w:rsidP="00335193">
      <w:pPr>
        <w:pStyle w:val="Akapitzlist"/>
        <w:numPr>
          <w:ilvl w:val="0"/>
          <w:numId w:val="74"/>
        </w:numPr>
        <w:spacing w:line="276" w:lineRule="auto"/>
        <w:ind w:left="993"/>
        <w:jc w:val="both"/>
        <w:rPr>
          <w:rFonts w:eastAsia="Calibri"/>
        </w:rPr>
      </w:pPr>
      <w:r w:rsidRPr="00890B16">
        <w:rPr>
          <w:rFonts w:eastAsia="Calibri"/>
        </w:rPr>
        <w:t>wskazania nazwy (rodzaju) towaru lub usługi, których dostawa lub świadczenie będą prowadziły do powstania obowiązku podatkowego;</w:t>
      </w:r>
    </w:p>
    <w:p w14:paraId="2DBB0938" w14:textId="7397854D" w:rsidR="00E102C9" w:rsidRPr="00890B16" w:rsidRDefault="00E102C9" w:rsidP="00335193">
      <w:pPr>
        <w:pStyle w:val="Akapitzlist"/>
        <w:numPr>
          <w:ilvl w:val="0"/>
          <w:numId w:val="74"/>
        </w:numPr>
        <w:spacing w:line="276" w:lineRule="auto"/>
        <w:ind w:left="993"/>
        <w:jc w:val="both"/>
        <w:rPr>
          <w:rFonts w:eastAsia="Calibri"/>
        </w:rPr>
      </w:pPr>
      <w:r w:rsidRPr="00890B16">
        <w:rPr>
          <w:rFonts w:eastAsia="Calibri"/>
        </w:rPr>
        <w:lastRenderedPageBreak/>
        <w:t>wskazania wartości towaru lub usługi objętego obowiązkiem podatkowym zamawiającego, bez kwoty podatku;</w:t>
      </w:r>
    </w:p>
    <w:p w14:paraId="7B5D6C54" w14:textId="49BFA4B4" w:rsidR="00E102C9" w:rsidRPr="002F5B94" w:rsidRDefault="00E102C9" w:rsidP="00335193">
      <w:pPr>
        <w:pStyle w:val="Akapitzlist"/>
        <w:numPr>
          <w:ilvl w:val="0"/>
          <w:numId w:val="74"/>
        </w:numPr>
        <w:spacing w:line="276" w:lineRule="auto"/>
        <w:ind w:left="993"/>
        <w:jc w:val="both"/>
        <w:rPr>
          <w:rFonts w:eastAsia="Calibri"/>
        </w:rPr>
      </w:pPr>
      <w:r w:rsidRPr="002F5B94">
        <w:rPr>
          <w:rFonts w:eastAsia="Calibri"/>
        </w:rPr>
        <w:t>wskazania stawki podatku od towarów i usług, która zgodnie z wiedzą wykonawcy, będzie miała zastosowanie.</w:t>
      </w:r>
    </w:p>
    <w:p w14:paraId="1A60A132" w14:textId="77777777" w:rsidR="00AB5299" w:rsidRPr="009C4356" w:rsidRDefault="00AB5299" w:rsidP="007E5AC7">
      <w:pPr>
        <w:spacing w:after="0" w:line="276" w:lineRule="auto"/>
        <w:ind w:left="993"/>
        <w:contextualSpacing/>
        <w:jc w:val="both"/>
        <w:rPr>
          <w:rFonts w:ascii="Times New Roman" w:eastAsia="Calibri"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2F5B94" w:rsidRPr="002F5B94" w14:paraId="398A39BE"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4448D7C3" w14:textId="718F321B" w:rsidR="00121E6A" w:rsidRPr="002F5B94" w:rsidRDefault="0043680C" w:rsidP="007E5AC7">
            <w:pPr>
              <w:tabs>
                <w:tab w:val="left" w:pos="765"/>
              </w:tabs>
              <w:spacing w:after="0" w:line="276" w:lineRule="auto"/>
              <w:ind w:left="431" w:hanging="431"/>
              <w:contextualSpacing/>
              <w:jc w:val="both"/>
              <w:rPr>
                <w:rFonts w:ascii="Times New Roman" w:hAnsi="Times New Roman" w:cs="Times New Roman"/>
                <w:sz w:val="24"/>
              </w:rPr>
            </w:pPr>
            <w:r w:rsidRPr="002F5B94">
              <w:rPr>
                <w:rFonts w:ascii="Times New Roman" w:hAnsi="Times New Roman" w:cs="Times New Roman"/>
                <w:b/>
                <w:bCs/>
                <w:sz w:val="28"/>
              </w:rPr>
              <w:t>XX</w:t>
            </w:r>
            <w:r w:rsidR="00121E6A" w:rsidRPr="002F5B94">
              <w:rPr>
                <w:rFonts w:ascii="Times New Roman" w:hAnsi="Times New Roman" w:cs="Times New Roman"/>
                <w:b/>
                <w:bCs/>
                <w:sz w:val="28"/>
              </w:rPr>
              <w:t>. Opis kryteriów oceny ofert wraz z podaniem wag tych kryteriów i sposobu oceny ofert</w:t>
            </w:r>
          </w:p>
        </w:tc>
      </w:tr>
    </w:tbl>
    <w:p w14:paraId="06D60911" w14:textId="77777777" w:rsidR="00121E6A" w:rsidRPr="009C4356" w:rsidRDefault="00121E6A" w:rsidP="007E5AC7">
      <w:pPr>
        <w:spacing w:after="0" w:line="276" w:lineRule="auto"/>
        <w:contextualSpacing/>
        <w:jc w:val="both"/>
        <w:rPr>
          <w:rFonts w:ascii="Times New Roman" w:hAnsi="Times New Roman" w:cs="Times New Roman"/>
          <w:color w:val="FF0000"/>
          <w:sz w:val="24"/>
        </w:rPr>
      </w:pPr>
    </w:p>
    <w:p w14:paraId="5C2678E3" w14:textId="3BBFC1E2" w:rsidR="00121E6A" w:rsidRPr="00303F85" w:rsidRDefault="00121E6A" w:rsidP="007E5AC7">
      <w:pPr>
        <w:numPr>
          <w:ilvl w:val="1"/>
          <w:numId w:val="28"/>
        </w:numPr>
        <w:suppressAutoHyphens/>
        <w:spacing w:after="0" w:line="276" w:lineRule="auto"/>
        <w:ind w:left="426"/>
        <w:contextualSpacing/>
        <w:jc w:val="both"/>
        <w:rPr>
          <w:rFonts w:ascii="Times New Roman" w:hAnsi="Times New Roman" w:cs="Times New Roman"/>
          <w:color w:val="000000" w:themeColor="text1"/>
          <w:sz w:val="24"/>
        </w:rPr>
      </w:pPr>
      <w:r w:rsidRPr="00303F85">
        <w:rPr>
          <w:rFonts w:ascii="Times New Roman" w:hAnsi="Times New Roman" w:cs="Times New Roman"/>
          <w:color w:val="000000" w:themeColor="text1"/>
          <w:sz w:val="24"/>
        </w:rPr>
        <w:t>Przy dokonywaniu  wyboru najkorzystniejszej oferty Zamawiający stosować będzie następujące kryteria</w:t>
      </w:r>
      <w:r w:rsidR="00380BFC" w:rsidRPr="00303F85">
        <w:rPr>
          <w:rFonts w:ascii="Times New Roman" w:hAnsi="Times New Roman" w:cs="Times New Roman"/>
          <w:color w:val="000000" w:themeColor="text1"/>
          <w:sz w:val="24"/>
        </w:rPr>
        <w:t xml:space="preserve"> </w:t>
      </w:r>
      <w:r w:rsidR="00380BFC" w:rsidRPr="00AB5299">
        <w:rPr>
          <w:rFonts w:ascii="Times New Roman" w:hAnsi="Times New Roman" w:cs="Times New Roman"/>
          <w:b/>
          <w:bCs/>
          <w:color w:val="000000" w:themeColor="text1"/>
          <w:sz w:val="24"/>
        </w:rPr>
        <w:t>dla części nr 1, 2, 3, 4, 5</w:t>
      </w:r>
      <w:r w:rsidRPr="00AB5299">
        <w:rPr>
          <w:rFonts w:ascii="Times New Roman" w:hAnsi="Times New Roman" w:cs="Times New Roman"/>
          <w:b/>
          <w:bCs/>
          <w:color w:val="000000" w:themeColor="text1"/>
          <w:sz w:val="24"/>
        </w:rPr>
        <w:t>:</w:t>
      </w:r>
    </w:p>
    <w:p w14:paraId="4AF880A5" w14:textId="77777777" w:rsidR="00121E6A" w:rsidRPr="00303F85" w:rsidRDefault="00121E6A" w:rsidP="007E5AC7">
      <w:pPr>
        <w:spacing w:after="0" w:line="276" w:lineRule="auto"/>
        <w:ind w:left="426"/>
        <w:contextualSpacing/>
        <w:jc w:val="both"/>
        <w:rPr>
          <w:rFonts w:ascii="Times New Roman" w:hAnsi="Times New Roman" w:cs="Times New Roman"/>
          <w:color w:val="000000" w:themeColor="text1"/>
          <w:sz w:val="24"/>
        </w:rPr>
      </w:pPr>
    </w:p>
    <w:p w14:paraId="3A6C0E29" w14:textId="63E34916" w:rsidR="00121E6A" w:rsidRPr="00303F85" w:rsidRDefault="00655259" w:rsidP="007E5AC7">
      <w:pPr>
        <w:numPr>
          <w:ilvl w:val="1"/>
          <w:numId w:val="29"/>
        </w:numPr>
        <w:suppressAutoHyphens/>
        <w:spacing w:after="0" w:line="276" w:lineRule="auto"/>
        <w:ind w:left="709"/>
        <w:contextualSpacing/>
        <w:jc w:val="both"/>
        <w:rPr>
          <w:rFonts w:ascii="Times New Roman" w:hAnsi="Times New Roman" w:cs="Times New Roman"/>
          <w:color w:val="000000" w:themeColor="text1"/>
          <w:sz w:val="24"/>
          <w:u w:val="single"/>
        </w:rPr>
      </w:pPr>
      <w:r w:rsidRPr="00303F85">
        <w:rPr>
          <w:rFonts w:ascii="Times New Roman" w:eastAsia="Calibri" w:hAnsi="Times New Roman" w:cs="Times New Roman"/>
          <w:b/>
          <w:color w:val="000000" w:themeColor="text1"/>
          <w:sz w:val="24"/>
          <w:u w:val="single"/>
        </w:rPr>
        <w:t>C</w:t>
      </w:r>
      <w:r w:rsidR="00121E6A" w:rsidRPr="00303F85">
        <w:rPr>
          <w:rFonts w:ascii="Times New Roman" w:eastAsia="Calibri" w:hAnsi="Times New Roman" w:cs="Times New Roman"/>
          <w:b/>
          <w:color w:val="000000" w:themeColor="text1"/>
          <w:sz w:val="24"/>
          <w:u w:val="single"/>
        </w:rPr>
        <w:t xml:space="preserve">ena (waga 60%) </w:t>
      </w:r>
    </w:p>
    <w:p w14:paraId="5E681B07" w14:textId="77777777" w:rsidR="00121E6A" w:rsidRPr="00303F85" w:rsidRDefault="00121E6A" w:rsidP="007E5AC7">
      <w:pPr>
        <w:spacing w:after="0" w:line="276" w:lineRule="auto"/>
        <w:ind w:left="709"/>
        <w:contextualSpacing/>
        <w:jc w:val="both"/>
        <w:rPr>
          <w:rFonts w:ascii="Times New Roman" w:hAnsi="Times New Roman" w:cs="Times New Roman"/>
          <w:color w:val="000000" w:themeColor="text1"/>
          <w:sz w:val="24"/>
        </w:rPr>
      </w:pPr>
      <w:r w:rsidRPr="00303F85">
        <w:rPr>
          <w:rFonts w:ascii="Times New Roman" w:hAnsi="Times New Roman" w:cs="Times New Roman"/>
          <w:color w:val="000000" w:themeColor="text1"/>
          <w:sz w:val="24"/>
        </w:rPr>
        <w:t xml:space="preserve">Kryterium – „cena” – poszczególnym ofertom zostaną przyznane punkty za cenę w skali </w:t>
      </w:r>
      <w:r w:rsidRPr="00303F85">
        <w:rPr>
          <w:rFonts w:ascii="Times New Roman" w:hAnsi="Times New Roman" w:cs="Times New Roman"/>
          <w:color w:val="000000" w:themeColor="text1"/>
          <w:sz w:val="24"/>
        </w:rPr>
        <w:br/>
        <w:t>1-60 obliczone według wzoru:</w:t>
      </w:r>
    </w:p>
    <w:tbl>
      <w:tblPr>
        <w:tblW w:w="12646" w:type="dxa"/>
        <w:tblLayout w:type="fixed"/>
        <w:tblLook w:val="0000" w:firstRow="0" w:lastRow="0" w:firstColumn="0" w:lastColumn="0" w:noHBand="0" w:noVBand="0"/>
      </w:tblPr>
      <w:tblGrid>
        <w:gridCol w:w="9498"/>
        <w:gridCol w:w="3148"/>
      </w:tblGrid>
      <w:tr w:rsidR="00303F85" w:rsidRPr="00303F85" w14:paraId="404B0C42" w14:textId="77777777" w:rsidTr="00803593">
        <w:tc>
          <w:tcPr>
            <w:tcW w:w="9498" w:type="dxa"/>
            <w:shd w:val="clear" w:color="auto" w:fill="auto"/>
            <w:vAlign w:val="center"/>
          </w:tcPr>
          <w:p w14:paraId="203A5F4D" w14:textId="77777777" w:rsidR="00121E6A" w:rsidRPr="00303F85" w:rsidRDefault="00121E6A" w:rsidP="007E5AC7">
            <w:pPr>
              <w:spacing w:after="0" w:line="276" w:lineRule="auto"/>
              <w:contextualSpacing/>
              <w:rPr>
                <w:rFonts w:ascii="Times New Roman" w:hAnsi="Times New Roman" w:cs="Times New Roman"/>
                <w:b/>
                <w:color w:val="000000" w:themeColor="text1"/>
                <w:sz w:val="24"/>
                <w:szCs w:val="24"/>
              </w:rPr>
            </w:pPr>
          </w:p>
          <w:p w14:paraId="24AE9F63" w14:textId="155C221E" w:rsidR="00B259E4" w:rsidRPr="00303F85" w:rsidRDefault="00B259E4" w:rsidP="007E5AC7">
            <w:pPr>
              <w:tabs>
                <w:tab w:val="left" w:pos="6271"/>
              </w:tabs>
              <w:spacing w:after="0" w:line="276" w:lineRule="auto"/>
              <w:ind w:left="601" w:right="-108"/>
              <w:contextualSpacing/>
              <w:jc w:val="center"/>
              <w:rPr>
                <w:rFonts w:ascii="Times New Roman" w:hAnsi="Times New Roman" w:cs="Times New Roman"/>
                <w:b/>
                <w:color w:val="000000" w:themeColor="text1"/>
                <w:szCs w:val="24"/>
              </w:rPr>
            </w:pPr>
            <m:oMathPara>
              <m:oMath>
                <m:r>
                  <m:rPr>
                    <m:sty m:val="b"/>
                  </m:rPr>
                  <w:rPr>
                    <w:rFonts w:ascii="Cambria Math" w:hAnsi="Cambria Math" w:cs="Times New Roman"/>
                    <w:color w:val="000000" w:themeColor="text1"/>
                    <w:szCs w:val="24"/>
                  </w:rPr>
                  <m:t>„</m:t>
                </m:r>
                <m:sSub>
                  <m:sSubPr>
                    <m:ctrlPr>
                      <w:rPr>
                        <w:rFonts w:ascii="Cambria Math" w:hAnsi="Cambria Math" w:cs="Times New Roman"/>
                        <w:b/>
                        <w:i/>
                        <w:color w:val="000000" w:themeColor="text1"/>
                        <w:szCs w:val="24"/>
                        <w:vertAlign w:val="subscript"/>
                      </w:rPr>
                    </m:ctrlPr>
                  </m:sSubPr>
                  <m:e>
                    <m:r>
                      <m:rPr>
                        <m:sty m:val="bi"/>
                      </m:rPr>
                      <w:rPr>
                        <w:rFonts w:ascii="Cambria Math" w:hAnsi="Cambria Math" w:cs="Times New Roman"/>
                        <w:color w:val="000000" w:themeColor="text1"/>
                        <w:szCs w:val="24"/>
                        <w:vertAlign w:val="subscript"/>
                      </w:rPr>
                      <m:t>P</m:t>
                    </m:r>
                  </m:e>
                  <m:sub>
                    <m:r>
                      <m:rPr>
                        <m:sty m:val="bi"/>
                      </m:rPr>
                      <w:rPr>
                        <w:rFonts w:ascii="Cambria Math" w:hAnsi="Cambria Math" w:cs="Times New Roman"/>
                        <w:color w:val="000000" w:themeColor="text1"/>
                        <w:szCs w:val="24"/>
                        <w:vertAlign w:val="subscript"/>
                      </w:rPr>
                      <m:t>c</m:t>
                    </m:r>
                  </m:sub>
                </m:sSub>
                <m:r>
                  <m:rPr>
                    <m:sty m:val="bi"/>
                  </m:rPr>
                  <w:rPr>
                    <w:rFonts w:ascii="Cambria Math" w:hAnsi="Cambria Math" w:cs="Times New Roman"/>
                    <w:color w:val="000000" w:themeColor="text1"/>
                    <w:szCs w:val="24"/>
                  </w:rPr>
                  <m:t>”:</m:t>
                </m:r>
                <m:r>
                  <m:rPr>
                    <m:sty m:val="b"/>
                  </m:rPr>
                  <w:rPr>
                    <w:rFonts w:ascii="Cambria Math" w:hAnsi="Cambria Math" w:cs="Times New Roman"/>
                    <w:color w:val="000000" w:themeColor="text1"/>
                    <w:szCs w:val="24"/>
                  </w:rPr>
                  <m:t xml:space="preserve">  </m:t>
                </m:r>
                <m:f>
                  <m:fPr>
                    <m:ctrlPr>
                      <w:rPr>
                        <w:rFonts w:ascii="Cambria Math" w:hAnsi="Cambria Math" w:cs="Times New Roman"/>
                        <w:b/>
                        <w:i/>
                        <w:color w:val="000000" w:themeColor="text1"/>
                        <w:szCs w:val="24"/>
                      </w:rPr>
                    </m:ctrlPr>
                  </m:fPr>
                  <m:num>
                    <m:r>
                      <m:rPr>
                        <m:sty m:val="bi"/>
                      </m:rPr>
                      <w:rPr>
                        <w:rFonts w:ascii="Cambria Math" w:hAnsi="Cambria Math" w:cs="Times New Roman"/>
                        <w:color w:val="000000" w:themeColor="text1"/>
                        <w:szCs w:val="24"/>
                        <w:u w:val="single"/>
                        <w:lang w:eastAsia="pl-PL"/>
                      </w:rPr>
                      <m:t xml:space="preserve">Najniższa oferowana cena brutto </m:t>
                    </m:r>
                  </m:num>
                  <m:den>
                    <m:r>
                      <m:rPr>
                        <m:sty m:val="bi"/>
                      </m:rPr>
                      <w:rPr>
                        <w:rFonts w:ascii="Cambria Math" w:hAnsi="Cambria Math" w:cs="Times New Roman"/>
                        <w:color w:val="000000" w:themeColor="text1"/>
                        <w:szCs w:val="24"/>
                      </w:rPr>
                      <m:t>Cena badanej oferty brutto</m:t>
                    </m:r>
                  </m:den>
                </m:f>
                <m:r>
                  <m:rPr>
                    <m:sty m:val="bi"/>
                  </m:rPr>
                  <w:rPr>
                    <w:rFonts w:ascii="Cambria Math" w:hAnsi="Cambria Math" w:cs="Times New Roman"/>
                    <w:color w:val="000000" w:themeColor="text1"/>
                    <w:szCs w:val="24"/>
                  </w:rPr>
                  <m:t>x 60 pkt</m:t>
                </m:r>
              </m:oMath>
            </m:oMathPara>
          </w:p>
          <w:p w14:paraId="48472B44" w14:textId="77777777" w:rsidR="00121E6A" w:rsidRPr="00303F85" w:rsidRDefault="00121E6A" w:rsidP="007E5AC7">
            <w:pPr>
              <w:spacing w:after="0" w:line="276" w:lineRule="auto"/>
              <w:ind w:left="851" w:right="-142"/>
              <w:contextualSpacing/>
              <w:jc w:val="center"/>
              <w:rPr>
                <w:rFonts w:ascii="Times New Roman" w:hAnsi="Times New Roman" w:cs="Times New Roman"/>
                <w:color w:val="000000" w:themeColor="text1"/>
                <w:sz w:val="24"/>
                <w:lang w:eastAsia="pl-PL"/>
              </w:rPr>
            </w:pPr>
          </w:p>
        </w:tc>
        <w:tc>
          <w:tcPr>
            <w:tcW w:w="3148" w:type="dxa"/>
            <w:shd w:val="clear" w:color="auto" w:fill="auto"/>
            <w:vAlign w:val="center"/>
          </w:tcPr>
          <w:p w14:paraId="6D53BB73" w14:textId="5B1B0743" w:rsidR="00121E6A" w:rsidRPr="00303F85" w:rsidRDefault="00121E6A" w:rsidP="007E5AC7">
            <w:pPr>
              <w:spacing w:after="0" w:line="276" w:lineRule="auto"/>
              <w:contextualSpacing/>
              <w:rPr>
                <w:rFonts w:ascii="Times New Roman" w:hAnsi="Times New Roman" w:cs="Times New Roman"/>
                <w:color w:val="000000" w:themeColor="text1"/>
                <w:sz w:val="24"/>
                <w:lang w:eastAsia="pl-PL"/>
              </w:rPr>
            </w:pPr>
          </w:p>
        </w:tc>
      </w:tr>
    </w:tbl>
    <w:p w14:paraId="1A2225F5" w14:textId="77777777" w:rsidR="00121E6A" w:rsidRPr="00303F85" w:rsidRDefault="00121E6A" w:rsidP="007E5AC7">
      <w:pPr>
        <w:spacing w:after="0" w:line="276" w:lineRule="auto"/>
        <w:ind w:left="709"/>
        <w:contextualSpacing/>
        <w:rPr>
          <w:rFonts w:ascii="Times New Roman" w:eastAsia="Calibri" w:hAnsi="Times New Roman" w:cs="Times New Roman"/>
          <w:color w:val="000000" w:themeColor="text1"/>
          <w:sz w:val="24"/>
        </w:rPr>
      </w:pPr>
      <w:proofErr w:type="spellStart"/>
      <w:r w:rsidRPr="00303F85">
        <w:rPr>
          <w:rFonts w:ascii="Times New Roman" w:eastAsia="Calibri" w:hAnsi="Times New Roman" w:cs="Times New Roman"/>
          <w:color w:val="000000" w:themeColor="text1"/>
          <w:sz w:val="24"/>
        </w:rPr>
        <w:t>P</w:t>
      </w:r>
      <w:r w:rsidRPr="00303F85">
        <w:rPr>
          <w:rFonts w:ascii="Times New Roman" w:eastAsia="Calibri" w:hAnsi="Times New Roman" w:cs="Times New Roman"/>
          <w:color w:val="000000" w:themeColor="text1"/>
          <w:sz w:val="24"/>
          <w:vertAlign w:val="subscript"/>
        </w:rPr>
        <w:t>c</w:t>
      </w:r>
      <w:proofErr w:type="spellEnd"/>
      <w:r w:rsidRPr="00303F85">
        <w:rPr>
          <w:rFonts w:ascii="Times New Roman" w:eastAsia="Calibri" w:hAnsi="Times New Roman" w:cs="Times New Roman"/>
          <w:color w:val="000000" w:themeColor="text1"/>
          <w:sz w:val="24"/>
        </w:rPr>
        <w:t xml:space="preserve"> – ilość punktów przyznanych Wykonawcy dla kryterium „Cena”</w:t>
      </w:r>
    </w:p>
    <w:p w14:paraId="2B16E3A6" w14:textId="77777777" w:rsidR="00121E6A" w:rsidRPr="009C4356" w:rsidRDefault="00121E6A" w:rsidP="007E5AC7">
      <w:pPr>
        <w:spacing w:after="0" w:line="276" w:lineRule="auto"/>
        <w:contextualSpacing/>
        <w:rPr>
          <w:rFonts w:ascii="Times New Roman" w:eastAsia="Calibri" w:hAnsi="Times New Roman" w:cs="Times New Roman"/>
          <w:color w:val="FF0000"/>
          <w:sz w:val="24"/>
        </w:rPr>
      </w:pPr>
    </w:p>
    <w:p w14:paraId="05D47CBA" w14:textId="051FB698" w:rsidR="009E52C8" w:rsidRPr="00303F85" w:rsidRDefault="00655259" w:rsidP="007E5AC7">
      <w:pPr>
        <w:numPr>
          <w:ilvl w:val="1"/>
          <w:numId w:val="29"/>
        </w:numPr>
        <w:suppressAutoHyphens/>
        <w:spacing w:after="0" w:line="276" w:lineRule="auto"/>
        <w:ind w:left="709"/>
        <w:contextualSpacing/>
        <w:jc w:val="both"/>
        <w:rPr>
          <w:rFonts w:ascii="Times New Roman" w:eastAsia="Calibri" w:hAnsi="Times New Roman" w:cs="Times New Roman"/>
          <w:b/>
          <w:color w:val="000000" w:themeColor="text1"/>
          <w:sz w:val="24"/>
          <w:u w:val="single"/>
        </w:rPr>
      </w:pPr>
      <w:r w:rsidRPr="00303F85">
        <w:rPr>
          <w:rFonts w:ascii="Times New Roman" w:eastAsia="Calibri" w:hAnsi="Times New Roman" w:cs="Times New Roman"/>
          <w:b/>
          <w:color w:val="000000" w:themeColor="text1"/>
          <w:sz w:val="24"/>
          <w:u w:val="single"/>
        </w:rPr>
        <w:t>O</w:t>
      </w:r>
      <w:r w:rsidR="00196AB2" w:rsidRPr="00303F85">
        <w:rPr>
          <w:rFonts w:ascii="Times New Roman" w:eastAsia="Calibri" w:hAnsi="Times New Roman" w:cs="Times New Roman"/>
          <w:b/>
          <w:color w:val="000000" w:themeColor="text1"/>
          <w:sz w:val="24"/>
          <w:u w:val="single"/>
        </w:rPr>
        <w:t>kre</w:t>
      </w:r>
      <w:r w:rsidR="00484C94" w:rsidRPr="00303F85">
        <w:rPr>
          <w:rFonts w:ascii="Times New Roman" w:eastAsia="Calibri" w:hAnsi="Times New Roman" w:cs="Times New Roman"/>
          <w:b/>
          <w:color w:val="000000" w:themeColor="text1"/>
          <w:sz w:val="24"/>
          <w:u w:val="single"/>
        </w:rPr>
        <w:t>s gwarancji (waga 4</w:t>
      </w:r>
      <w:r w:rsidR="00121E6A" w:rsidRPr="00303F85">
        <w:rPr>
          <w:rFonts w:ascii="Times New Roman" w:eastAsia="Calibri" w:hAnsi="Times New Roman" w:cs="Times New Roman"/>
          <w:b/>
          <w:color w:val="000000" w:themeColor="text1"/>
          <w:sz w:val="24"/>
          <w:u w:val="single"/>
        </w:rPr>
        <w:t xml:space="preserve">0%) </w:t>
      </w:r>
    </w:p>
    <w:p w14:paraId="096CF6F0" w14:textId="44BBEEF8" w:rsidR="00D35CF4" w:rsidRPr="00303F85" w:rsidRDefault="00121E6A" w:rsidP="007E5AC7">
      <w:pPr>
        <w:suppressAutoHyphens/>
        <w:spacing w:after="0" w:line="276" w:lineRule="auto"/>
        <w:ind w:left="709"/>
        <w:contextualSpacing/>
        <w:jc w:val="both"/>
        <w:rPr>
          <w:rFonts w:ascii="Times New Roman" w:eastAsia="Calibri" w:hAnsi="Times New Roman" w:cs="Times New Roman"/>
          <w:b/>
          <w:color w:val="000000" w:themeColor="text1"/>
          <w:sz w:val="24"/>
        </w:rPr>
      </w:pPr>
      <w:r w:rsidRPr="00303F85">
        <w:rPr>
          <w:rFonts w:ascii="Times New Roman" w:eastAsia="Calibri" w:hAnsi="Times New Roman" w:cs="Times New Roman"/>
          <w:b/>
          <w:color w:val="000000" w:themeColor="text1"/>
          <w:sz w:val="24"/>
        </w:rPr>
        <w:t xml:space="preserve">– </w:t>
      </w:r>
      <w:r w:rsidR="00482920" w:rsidRPr="00303F85">
        <w:rPr>
          <w:rFonts w:ascii="Times New Roman" w:eastAsia="Calibri" w:hAnsi="Times New Roman" w:cs="Times New Roman"/>
          <w:b/>
          <w:color w:val="000000" w:themeColor="text1"/>
          <w:sz w:val="24"/>
        </w:rPr>
        <w:t xml:space="preserve">nie może </w:t>
      </w:r>
      <w:r w:rsidR="004D1179" w:rsidRPr="00303F85">
        <w:rPr>
          <w:rFonts w:ascii="Times New Roman" w:eastAsia="Calibri" w:hAnsi="Times New Roman" w:cs="Times New Roman"/>
          <w:b/>
          <w:color w:val="000000" w:themeColor="text1"/>
          <w:sz w:val="24"/>
        </w:rPr>
        <w:t>być on krótszy niż 36 miesięcy i nie dłuższy niż 60</w:t>
      </w:r>
      <w:r w:rsidR="00484C94" w:rsidRPr="00303F85">
        <w:rPr>
          <w:rFonts w:ascii="Times New Roman" w:eastAsia="Calibri" w:hAnsi="Times New Roman" w:cs="Times New Roman"/>
          <w:b/>
          <w:color w:val="000000" w:themeColor="text1"/>
          <w:sz w:val="24"/>
        </w:rPr>
        <w:t xml:space="preserve"> </w:t>
      </w:r>
      <w:r w:rsidR="004D1179" w:rsidRPr="00303F85">
        <w:rPr>
          <w:rFonts w:ascii="Times New Roman" w:eastAsia="Calibri" w:hAnsi="Times New Roman" w:cs="Times New Roman"/>
          <w:b/>
          <w:color w:val="000000" w:themeColor="text1"/>
          <w:sz w:val="24"/>
        </w:rPr>
        <w:t xml:space="preserve">miesięcy </w:t>
      </w:r>
      <w:r w:rsidR="00D35CF4" w:rsidRPr="00303F85">
        <w:rPr>
          <w:rFonts w:ascii="Times New Roman" w:eastAsia="Calibri" w:hAnsi="Times New Roman" w:cs="Times New Roman"/>
          <w:b/>
          <w:color w:val="000000" w:themeColor="text1"/>
          <w:sz w:val="24"/>
        </w:rPr>
        <w:t xml:space="preserve">od dnia odbioru końcowego </w:t>
      </w:r>
    </w:p>
    <w:p w14:paraId="2690C588" w14:textId="0DFE78A6" w:rsidR="00121E6A" w:rsidRPr="00303F85" w:rsidRDefault="00121E6A" w:rsidP="007E5AC7">
      <w:pPr>
        <w:spacing w:after="0" w:line="276" w:lineRule="auto"/>
        <w:ind w:left="709"/>
        <w:contextualSpacing/>
        <w:jc w:val="both"/>
        <w:rPr>
          <w:rFonts w:ascii="Times New Roman" w:eastAsia="Times New Roman" w:hAnsi="Times New Roman" w:cs="Times New Roman"/>
          <w:color w:val="000000" w:themeColor="text1"/>
          <w:sz w:val="24"/>
        </w:rPr>
      </w:pPr>
      <w:r w:rsidRPr="00303F85">
        <w:rPr>
          <w:rFonts w:ascii="Times New Roman" w:eastAsia="Times New Roman" w:hAnsi="Times New Roman" w:cs="Times New Roman"/>
          <w:color w:val="000000" w:themeColor="text1"/>
          <w:sz w:val="24"/>
        </w:rPr>
        <w:t>Kryterium – „Okres gwarancji” – poszczególnym ofertom zostaną przyznane punkty</w:t>
      </w:r>
      <w:r w:rsidR="00484C94" w:rsidRPr="00303F85">
        <w:rPr>
          <w:rFonts w:ascii="Times New Roman" w:eastAsia="Times New Roman" w:hAnsi="Times New Roman" w:cs="Times New Roman"/>
          <w:color w:val="000000" w:themeColor="text1"/>
          <w:sz w:val="24"/>
        </w:rPr>
        <w:t xml:space="preserve"> za okres gwarancji w skali do 4</w:t>
      </w:r>
      <w:r w:rsidRPr="00303F85">
        <w:rPr>
          <w:rFonts w:ascii="Times New Roman" w:eastAsia="Times New Roman" w:hAnsi="Times New Roman" w:cs="Times New Roman"/>
          <w:color w:val="000000" w:themeColor="text1"/>
          <w:sz w:val="24"/>
        </w:rPr>
        <w:t>0 pkt obliczone według wzoru:</w:t>
      </w:r>
    </w:p>
    <w:p w14:paraId="2E4FEFD0" w14:textId="77777777" w:rsidR="00993C60" w:rsidRPr="00303F85" w:rsidRDefault="00993C60" w:rsidP="007E5AC7">
      <w:pPr>
        <w:spacing w:after="0" w:line="276" w:lineRule="auto"/>
        <w:ind w:left="709"/>
        <w:contextualSpacing/>
        <w:jc w:val="both"/>
        <w:rPr>
          <w:rFonts w:ascii="Times New Roman" w:eastAsia="Times New Roman" w:hAnsi="Times New Roman" w:cs="Times New Roman"/>
          <w:color w:val="000000" w:themeColor="text1"/>
          <w:sz w:val="24"/>
        </w:rPr>
      </w:pPr>
    </w:p>
    <w:p w14:paraId="5CF7ED1A" w14:textId="6F4C6639" w:rsidR="00993C60" w:rsidRPr="00303F85" w:rsidRDefault="00993C60" w:rsidP="007E5AC7">
      <w:pPr>
        <w:tabs>
          <w:tab w:val="left" w:pos="6271"/>
        </w:tabs>
        <w:spacing w:after="0" w:line="276" w:lineRule="auto"/>
        <w:ind w:left="601" w:right="-108"/>
        <w:contextualSpacing/>
        <w:jc w:val="center"/>
        <w:rPr>
          <w:rFonts w:ascii="Times New Roman" w:hAnsi="Times New Roman" w:cs="Times New Roman"/>
          <w:b/>
          <w:color w:val="000000" w:themeColor="text1"/>
          <w:szCs w:val="24"/>
        </w:rPr>
      </w:pPr>
      <m:oMathPara>
        <m:oMath>
          <m:r>
            <m:rPr>
              <m:sty m:val="b"/>
            </m:rPr>
            <w:rPr>
              <w:rFonts w:ascii="Cambria Math" w:hAnsi="Cambria Math" w:cs="Times New Roman"/>
              <w:color w:val="000000" w:themeColor="text1"/>
              <w:szCs w:val="24"/>
            </w:rPr>
            <m:t>„</m:t>
          </m:r>
          <m:sSub>
            <m:sSubPr>
              <m:ctrlPr>
                <w:rPr>
                  <w:rFonts w:ascii="Cambria Math" w:hAnsi="Cambria Math" w:cs="Times New Roman"/>
                  <w:b/>
                  <w:i/>
                  <w:color w:val="000000" w:themeColor="text1"/>
                  <w:szCs w:val="24"/>
                  <w:vertAlign w:val="subscript"/>
                </w:rPr>
              </m:ctrlPr>
            </m:sSubPr>
            <m:e>
              <m:r>
                <m:rPr>
                  <m:sty m:val="bi"/>
                </m:rPr>
                <w:rPr>
                  <w:rFonts w:ascii="Cambria Math" w:hAnsi="Cambria Math" w:cs="Times New Roman"/>
                  <w:color w:val="000000" w:themeColor="text1"/>
                  <w:szCs w:val="24"/>
                  <w:vertAlign w:val="subscript"/>
                </w:rPr>
                <m:t>P</m:t>
              </m:r>
            </m:e>
            <m:sub>
              <m:r>
                <m:rPr>
                  <m:sty m:val="bi"/>
                </m:rPr>
                <w:rPr>
                  <w:rFonts w:ascii="Cambria Math" w:hAnsi="Cambria Math" w:cs="Times New Roman"/>
                  <w:color w:val="000000" w:themeColor="text1"/>
                  <w:szCs w:val="24"/>
                  <w:vertAlign w:val="subscript"/>
                </w:rPr>
                <m:t>g</m:t>
              </m:r>
            </m:sub>
          </m:sSub>
          <m:r>
            <m:rPr>
              <m:sty m:val="bi"/>
            </m:rPr>
            <w:rPr>
              <w:rFonts w:ascii="Cambria Math" w:hAnsi="Cambria Math" w:cs="Times New Roman"/>
              <w:color w:val="000000" w:themeColor="text1"/>
              <w:szCs w:val="24"/>
            </w:rPr>
            <m:t>”:</m:t>
          </m:r>
          <m:r>
            <m:rPr>
              <m:sty m:val="b"/>
            </m:rPr>
            <w:rPr>
              <w:rFonts w:ascii="Cambria Math" w:hAnsi="Cambria Math" w:cs="Times New Roman"/>
              <w:color w:val="000000" w:themeColor="text1"/>
              <w:szCs w:val="24"/>
            </w:rPr>
            <m:t xml:space="preserve">  </m:t>
          </m:r>
          <m:f>
            <m:fPr>
              <m:ctrlPr>
                <w:rPr>
                  <w:rFonts w:ascii="Cambria Math" w:hAnsi="Cambria Math" w:cs="Times New Roman"/>
                  <w:b/>
                  <w:i/>
                  <w:color w:val="000000" w:themeColor="text1"/>
                  <w:szCs w:val="24"/>
                </w:rPr>
              </m:ctrlPr>
            </m:fPr>
            <m:num>
              <m:r>
                <m:rPr>
                  <m:sty m:val="bi"/>
                </m:rPr>
                <w:rPr>
                  <w:rFonts w:ascii="Cambria Math" w:hAnsi="Cambria Math" w:cs="Times New Roman"/>
                  <w:color w:val="000000" w:themeColor="text1"/>
                  <w:szCs w:val="24"/>
                  <w:u w:val="single"/>
                  <w:lang w:eastAsia="pl-PL"/>
                </w:rPr>
                <m:t xml:space="preserve">Okres gwarancji na wykonane roboty budowlane badanej oferty </m:t>
              </m:r>
            </m:num>
            <m:den>
              <m:r>
                <m:rPr>
                  <m:sty m:val="bi"/>
                </m:rPr>
                <w:rPr>
                  <w:rFonts w:ascii="Cambria Math" w:hAnsi="Cambria Math" w:cs="Times New Roman"/>
                  <w:color w:val="000000" w:themeColor="text1"/>
                  <w:szCs w:val="24"/>
                </w:rPr>
                <m:t>Najdłuższy okres gwarancji z otrzymanych ofert</m:t>
              </m:r>
            </m:den>
          </m:f>
          <m:r>
            <m:rPr>
              <m:sty m:val="bi"/>
            </m:rPr>
            <w:rPr>
              <w:rFonts w:ascii="Cambria Math" w:hAnsi="Cambria Math" w:cs="Times New Roman"/>
              <w:color w:val="000000" w:themeColor="text1"/>
              <w:szCs w:val="24"/>
            </w:rPr>
            <m:t>x 40 pkt</m:t>
          </m:r>
        </m:oMath>
      </m:oMathPara>
    </w:p>
    <w:p w14:paraId="61CFA5F5" w14:textId="77777777" w:rsidR="00824A1C" w:rsidRPr="00303F85" w:rsidRDefault="00824A1C" w:rsidP="007E5AC7">
      <w:pPr>
        <w:spacing w:after="0" w:line="276" w:lineRule="auto"/>
        <w:contextualSpacing/>
        <w:jc w:val="both"/>
        <w:rPr>
          <w:rFonts w:ascii="Times New Roman" w:eastAsia="Times New Roman" w:hAnsi="Times New Roman" w:cs="Times New Roman"/>
          <w:color w:val="000000" w:themeColor="text1"/>
          <w:sz w:val="24"/>
        </w:rPr>
      </w:pPr>
    </w:p>
    <w:p w14:paraId="7CB7978D" w14:textId="77777777" w:rsidR="00121E6A" w:rsidRPr="00303F85" w:rsidRDefault="00121E6A" w:rsidP="007E5AC7">
      <w:pPr>
        <w:spacing w:after="0" w:line="276" w:lineRule="auto"/>
        <w:ind w:left="709"/>
        <w:contextualSpacing/>
        <w:rPr>
          <w:rFonts w:ascii="Times New Roman" w:eastAsia="Calibri" w:hAnsi="Times New Roman" w:cs="Times New Roman"/>
          <w:color w:val="000000" w:themeColor="text1"/>
          <w:sz w:val="24"/>
        </w:rPr>
      </w:pPr>
      <w:proofErr w:type="spellStart"/>
      <w:r w:rsidRPr="00303F85">
        <w:rPr>
          <w:rFonts w:ascii="Times New Roman" w:eastAsia="Calibri" w:hAnsi="Times New Roman" w:cs="Times New Roman"/>
          <w:color w:val="000000" w:themeColor="text1"/>
          <w:sz w:val="24"/>
        </w:rPr>
        <w:t>P</w:t>
      </w:r>
      <w:r w:rsidRPr="00303F85">
        <w:rPr>
          <w:rFonts w:ascii="Times New Roman" w:eastAsia="Calibri" w:hAnsi="Times New Roman" w:cs="Times New Roman"/>
          <w:color w:val="000000" w:themeColor="text1"/>
          <w:sz w:val="24"/>
          <w:vertAlign w:val="subscript"/>
        </w:rPr>
        <w:t>g</w:t>
      </w:r>
      <w:proofErr w:type="spellEnd"/>
      <w:r w:rsidRPr="00303F85">
        <w:rPr>
          <w:rFonts w:ascii="Times New Roman" w:eastAsia="Calibri" w:hAnsi="Times New Roman" w:cs="Times New Roman"/>
          <w:color w:val="000000" w:themeColor="text1"/>
          <w:sz w:val="24"/>
        </w:rPr>
        <w:t xml:space="preserve"> – ilość punktów przyznanych Wykonawcy dla kryterium „okres gwarancji”</w:t>
      </w:r>
    </w:p>
    <w:p w14:paraId="2A3DF6F5" w14:textId="77777777" w:rsidR="00121E6A" w:rsidRPr="00303F85" w:rsidRDefault="00121E6A" w:rsidP="007E5AC7">
      <w:pPr>
        <w:spacing w:after="0" w:line="276" w:lineRule="auto"/>
        <w:contextualSpacing/>
        <w:rPr>
          <w:rFonts w:ascii="Times New Roman" w:eastAsia="Calibri" w:hAnsi="Times New Roman" w:cs="Times New Roman"/>
          <w:color w:val="000000" w:themeColor="text1"/>
          <w:sz w:val="24"/>
        </w:rPr>
      </w:pPr>
    </w:p>
    <w:p w14:paraId="1A6BAF50" w14:textId="3DB162CC" w:rsidR="006E3CAA" w:rsidRPr="00303F85" w:rsidRDefault="006E3CAA" w:rsidP="007E5AC7">
      <w:pPr>
        <w:tabs>
          <w:tab w:val="left" w:pos="993"/>
        </w:tabs>
        <w:spacing w:after="0" w:line="276" w:lineRule="auto"/>
        <w:ind w:left="709"/>
        <w:contextualSpacing/>
        <w:jc w:val="both"/>
        <w:rPr>
          <w:rFonts w:ascii="Times New Roman" w:eastAsia="Calibri" w:hAnsi="Times New Roman" w:cs="Times New Roman"/>
          <w:b/>
          <w:i/>
          <w:color w:val="000000" w:themeColor="text1"/>
          <w:sz w:val="24"/>
        </w:rPr>
      </w:pPr>
      <w:r w:rsidRPr="00303F85">
        <w:rPr>
          <w:rFonts w:ascii="Times New Roman" w:eastAsia="Calibri" w:hAnsi="Times New Roman" w:cs="Times New Roman"/>
          <w:b/>
          <w:color w:val="000000" w:themeColor="text1"/>
          <w:sz w:val="24"/>
        </w:rPr>
        <w:t>Wymagany</w:t>
      </w:r>
      <w:r w:rsidR="00185F2D" w:rsidRPr="00303F85">
        <w:rPr>
          <w:rFonts w:ascii="Times New Roman" w:eastAsia="Calibri" w:hAnsi="Times New Roman" w:cs="Times New Roman"/>
          <w:b/>
          <w:color w:val="000000" w:themeColor="text1"/>
          <w:sz w:val="24"/>
        </w:rPr>
        <w:t xml:space="preserve"> minimalny okres gwarancji to </w:t>
      </w:r>
      <w:r w:rsidR="004D1179" w:rsidRPr="00303F85">
        <w:rPr>
          <w:rFonts w:ascii="Times New Roman" w:eastAsia="Calibri" w:hAnsi="Times New Roman" w:cs="Times New Roman"/>
          <w:b/>
          <w:color w:val="000000" w:themeColor="text1"/>
          <w:sz w:val="24"/>
        </w:rPr>
        <w:t>36 miesięcy</w:t>
      </w:r>
      <w:r w:rsidRPr="00303F85">
        <w:rPr>
          <w:rFonts w:ascii="Times New Roman" w:eastAsia="Calibri" w:hAnsi="Times New Roman" w:cs="Times New Roman"/>
          <w:b/>
          <w:color w:val="000000" w:themeColor="text1"/>
          <w:sz w:val="24"/>
        </w:rPr>
        <w:t>.</w:t>
      </w:r>
    </w:p>
    <w:p w14:paraId="7644C063" w14:textId="2F8DB567" w:rsidR="00E538F2" w:rsidRPr="00303F85" w:rsidRDefault="00E538F2" w:rsidP="007E5AC7">
      <w:pPr>
        <w:spacing w:after="0" w:line="276" w:lineRule="auto"/>
        <w:ind w:left="709"/>
        <w:contextualSpacing/>
        <w:jc w:val="both"/>
        <w:rPr>
          <w:rFonts w:ascii="Times New Roman" w:eastAsia="Calibri" w:hAnsi="Times New Roman" w:cs="Times New Roman"/>
          <w:color w:val="000000" w:themeColor="text1"/>
          <w:sz w:val="24"/>
        </w:rPr>
      </w:pPr>
      <w:r w:rsidRPr="00303F85">
        <w:rPr>
          <w:rFonts w:ascii="Times New Roman" w:eastAsia="Calibri" w:hAnsi="Times New Roman" w:cs="Times New Roman"/>
          <w:color w:val="000000" w:themeColor="text1"/>
          <w:sz w:val="24"/>
        </w:rPr>
        <w:t>Jeżeli Wykonawca zaproponuje okres gwara</w:t>
      </w:r>
      <w:r w:rsidR="00185F2D" w:rsidRPr="00303F85">
        <w:rPr>
          <w:rFonts w:ascii="Times New Roman" w:eastAsia="Calibri" w:hAnsi="Times New Roman" w:cs="Times New Roman"/>
          <w:color w:val="000000" w:themeColor="text1"/>
          <w:sz w:val="24"/>
        </w:rPr>
        <w:t xml:space="preserve">ncji dłuższy niż </w:t>
      </w:r>
      <w:r w:rsidR="004D1179" w:rsidRPr="00303F85">
        <w:rPr>
          <w:rFonts w:ascii="Times New Roman" w:eastAsia="Calibri" w:hAnsi="Times New Roman" w:cs="Times New Roman"/>
          <w:color w:val="000000" w:themeColor="text1"/>
          <w:sz w:val="24"/>
        </w:rPr>
        <w:t xml:space="preserve">60 miesięcy </w:t>
      </w:r>
      <w:r w:rsidRPr="00303F85">
        <w:rPr>
          <w:rFonts w:ascii="Times New Roman" w:eastAsia="Calibri" w:hAnsi="Times New Roman" w:cs="Times New Roman"/>
          <w:color w:val="000000" w:themeColor="text1"/>
          <w:sz w:val="24"/>
        </w:rPr>
        <w:t>do obliczenia punktów za t</w:t>
      </w:r>
      <w:r w:rsidR="004D1179" w:rsidRPr="00303F85">
        <w:rPr>
          <w:rFonts w:ascii="Times New Roman" w:eastAsia="Calibri" w:hAnsi="Times New Roman" w:cs="Times New Roman"/>
          <w:color w:val="000000" w:themeColor="text1"/>
          <w:sz w:val="24"/>
        </w:rPr>
        <w:t>o kryterium zostanie przyjęty 60</w:t>
      </w:r>
      <w:r w:rsidR="00185F2D" w:rsidRPr="00303F85">
        <w:rPr>
          <w:rFonts w:ascii="Times New Roman" w:eastAsia="Calibri" w:hAnsi="Times New Roman" w:cs="Times New Roman"/>
          <w:color w:val="000000" w:themeColor="text1"/>
          <w:sz w:val="24"/>
        </w:rPr>
        <w:t>-</w:t>
      </w:r>
      <w:r w:rsidRPr="00303F85">
        <w:rPr>
          <w:rFonts w:ascii="Times New Roman" w:eastAsia="Calibri" w:hAnsi="Times New Roman" w:cs="Times New Roman"/>
          <w:color w:val="000000" w:themeColor="text1"/>
          <w:sz w:val="24"/>
        </w:rPr>
        <w:t>miesięczny okres gwarancji jako maksymalny odpowiadający wymaganiom Zamawiającego. Oferowany</w:t>
      </w:r>
      <w:r w:rsidR="00484C94" w:rsidRPr="00303F85">
        <w:rPr>
          <w:rFonts w:ascii="Times New Roman" w:eastAsia="Calibri" w:hAnsi="Times New Roman" w:cs="Times New Roman"/>
          <w:color w:val="000000" w:themeColor="text1"/>
          <w:sz w:val="24"/>
        </w:rPr>
        <w:t xml:space="preserve"> okres gwarancji należy podać w </w:t>
      </w:r>
      <w:r w:rsidRPr="00303F85">
        <w:rPr>
          <w:rFonts w:ascii="Times New Roman" w:eastAsia="Calibri" w:hAnsi="Times New Roman" w:cs="Times New Roman"/>
          <w:color w:val="000000" w:themeColor="text1"/>
          <w:sz w:val="24"/>
        </w:rPr>
        <w:t xml:space="preserve">pełnych miesiącach. </w:t>
      </w:r>
    </w:p>
    <w:p w14:paraId="469584B5" w14:textId="77777777" w:rsidR="00E538F2" w:rsidRPr="00303F85" w:rsidRDefault="00E538F2" w:rsidP="007E5AC7">
      <w:pPr>
        <w:spacing w:after="0" w:line="276" w:lineRule="auto"/>
        <w:ind w:left="709"/>
        <w:contextualSpacing/>
        <w:jc w:val="both"/>
        <w:rPr>
          <w:rFonts w:ascii="Times New Roman" w:eastAsia="Calibri" w:hAnsi="Times New Roman" w:cs="Times New Roman"/>
          <w:color w:val="000000" w:themeColor="text1"/>
          <w:sz w:val="24"/>
        </w:rPr>
      </w:pPr>
      <w:r w:rsidRPr="00303F85">
        <w:rPr>
          <w:rFonts w:ascii="Times New Roman" w:eastAsia="Calibri" w:hAnsi="Times New Roman" w:cs="Times New Roman"/>
          <w:color w:val="000000" w:themeColor="text1"/>
          <w:sz w:val="24"/>
        </w:rPr>
        <w:t>Zamawiający do oceny kryterium „okres gwarancji” pobierze dane z oferty Wykonawcy.</w:t>
      </w:r>
    </w:p>
    <w:p w14:paraId="254D4C7C" w14:textId="77777777" w:rsidR="00121E6A" w:rsidRPr="00303F85" w:rsidRDefault="00121E6A" w:rsidP="007E5AC7">
      <w:pPr>
        <w:spacing w:after="0" w:line="276" w:lineRule="auto"/>
        <w:ind w:left="709"/>
        <w:contextualSpacing/>
        <w:jc w:val="both"/>
        <w:rPr>
          <w:rFonts w:ascii="Times New Roman" w:eastAsia="Calibri" w:hAnsi="Times New Roman" w:cs="Times New Roman"/>
          <w:b/>
          <w:color w:val="000000" w:themeColor="text1"/>
          <w:sz w:val="24"/>
        </w:rPr>
      </w:pPr>
    </w:p>
    <w:p w14:paraId="2C1CB645" w14:textId="491F6EA4" w:rsidR="00121E6A" w:rsidRPr="00303F85" w:rsidRDefault="00121E6A" w:rsidP="007E5AC7">
      <w:pPr>
        <w:numPr>
          <w:ilvl w:val="1"/>
          <w:numId w:val="29"/>
        </w:numPr>
        <w:suppressAutoHyphens/>
        <w:spacing w:after="0" w:line="276" w:lineRule="auto"/>
        <w:ind w:left="709"/>
        <w:contextualSpacing/>
        <w:jc w:val="both"/>
        <w:rPr>
          <w:rFonts w:ascii="Times New Roman" w:eastAsia="Calibri" w:hAnsi="Times New Roman" w:cs="Times New Roman"/>
          <w:b/>
          <w:color w:val="000000" w:themeColor="text1"/>
          <w:sz w:val="24"/>
        </w:rPr>
      </w:pPr>
      <w:r w:rsidRPr="00303F85">
        <w:rPr>
          <w:rFonts w:ascii="Times New Roman" w:eastAsia="Calibri" w:hAnsi="Times New Roman" w:cs="Times New Roman"/>
          <w:b/>
          <w:color w:val="000000" w:themeColor="text1"/>
          <w:sz w:val="24"/>
          <w:u w:val="single"/>
        </w:rPr>
        <w:t>Łączna ocena oferty:</w:t>
      </w:r>
    </w:p>
    <w:p w14:paraId="64894F94" w14:textId="3227C558" w:rsidR="00121E6A" w:rsidRPr="00303F85" w:rsidRDefault="00121E6A" w:rsidP="007E5AC7">
      <w:pPr>
        <w:spacing w:after="0" w:line="276" w:lineRule="auto"/>
        <w:contextualSpacing/>
        <w:jc w:val="center"/>
        <w:rPr>
          <w:rFonts w:ascii="Times New Roman" w:eastAsia="Calibri" w:hAnsi="Times New Roman" w:cs="Times New Roman"/>
          <w:b/>
          <w:color w:val="000000" w:themeColor="text1"/>
          <w:sz w:val="32"/>
          <w:szCs w:val="28"/>
        </w:rPr>
      </w:pPr>
      <w:r w:rsidRPr="00303F85">
        <w:rPr>
          <w:rFonts w:ascii="Times New Roman" w:eastAsia="Calibri" w:hAnsi="Times New Roman" w:cs="Times New Roman"/>
          <w:b/>
          <w:color w:val="000000" w:themeColor="text1"/>
          <w:sz w:val="28"/>
          <w:szCs w:val="28"/>
        </w:rPr>
        <w:t>P</w:t>
      </w:r>
      <w:r w:rsidRPr="00303F85">
        <w:rPr>
          <w:rFonts w:ascii="Times New Roman" w:eastAsia="Calibri" w:hAnsi="Times New Roman" w:cs="Times New Roman"/>
          <w:color w:val="000000" w:themeColor="text1"/>
          <w:sz w:val="28"/>
          <w:szCs w:val="28"/>
        </w:rPr>
        <w:t xml:space="preserve"> = </w:t>
      </w:r>
      <w:proofErr w:type="spellStart"/>
      <w:r w:rsidRPr="00303F85">
        <w:rPr>
          <w:rFonts w:ascii="Times New Roman" w:eastAsia="Calibri" w:hAnsi="Times New Roman" w:cs="Times New Roman"/>
          <w:b/>
          <w:color w:val="000000" w:themeColor="text1"/>
          <w:sz w:val="28"/>
          <w:szCs w:val="28"/>
        </w:rPr>
        <w:t>P</w:t>
      </w:r>
      <w:r w:rsidRPr="00303F85">
        <w:rPr>
          <w:rFonts w:ascii="Times New Roman" w:eastAsia="Calibri" w:hAnsi="Times New Roman" w:cs="Times New Roman"/>
          <w:b/>
          <w:color w:val="000000" w:themeColor="text1"/>
          <w:sz w:val="32"/>
          <w:szCs w:val="28"/>
          <w:vertAlign w:val="subscript"/>
        </w:rPr>
        <w:t>c</w:t>
      </w:r>
      <w:proofErr w:type="spellEnd"/>
      <w:r w:rsidRPr="00303F85">
        <w:rPr>
          <w:rFonts w:ascii="Times New Roman" w:eastAsia="Calibri" w:hAnsi="Times New Roman" w:cs="Times New Roman"/>
          <w:b/>
          <w:color w:val="000000" w:themeColor="text1"/>
          <w:sz w:val="32"/>
          <w:szCs w:val="28"/>
          <w:vertAlign w:val="subscript"/>
        </w:rPr>
        <w:t xml:space="preserve"> </w:t>
      </w:r>
      <w:r w:rsidRPr="00303F85">
        <w:rPr>
          <w:rFonts w:ascii="Times New Roman" w:eastAsia="Calibri" w:hAnsi="Times New Roman" w:cs="Times New Roman"/>
          <w:b/>
          <w:color w:val="000000" w:themeColor="text1"/>
          <w:sz w:val="32"/>
          <w:szCs w:val="28"/>
        </w:rPr>
        <w:t xml:space="preserve">+ </w:t>
      </w:r>
      <w:proofErr w:type="spellStart"/>
      <w:r w:rsidRPr="00303F85">
        <w:rPr>
          <w:rFonts w:ascii="Times New Roman" w:eastAsia="Calibri" w:hAnsi="Times New Roman" w:cs="Times New Roman"/>
          <w:b/>
          <w:color w:val="000000" w:themeColor="text1"/>
          <w:sz w:val="28"/>
          <w:szCs w:val="28"/>
        </w:rPr>
        <w:t>P</w:t>
      </w:r>
      <w:r w:rsidRPr="00303F85">
        <w:rPr>
          <w:rFonts w:ascii="Times New Roman" w:eastAsia="Calibri" w:hAnsi="Times New Roman" w:cs="Times New Roman"/>
          <w:b/>
          <w:color w:val="000000" w:themeColor="text1"/>
          <w:sz w:val="32"/>
          <w:szCs w:val="28"/>
          <w:vertAlign w:val="subscript"/>
        </w:rPr>
        <w:t>g</w:t>
      </w:r>
      <w:proofErr w:type="spellEnd"/>
      <w:r w:rsidR="00696D16" w:rsidRPr="00303F85">
        <w:rPr>
          <w:rFonts w:ascii="Times New Roman" w:eastAsia="Calibri" w:hAnsi="Times New Roman" w:cs="Times New Roman"/>
          <w:b/>
          <w:color w:val="000000" w:themeColor="text1"/>
          <w:sz w:val="32"/>
          <w:szCs w:val="28"/>
          <w:vertAlign w:val="subscript"/>
        </w:rPr>
        <w:t xml:space="preserve"> </w:t>
      </w:r>
    </w:p>
    <w:p w14:paraId="02BECACB" w14:textId="77777777" w:rsidR="0062317D" w:rsidRPr="00303F85" w:rsidRDefault="0062317D" w:rsidP="007E5AC7">
      <w:pPr>
        <w:spacing w:after="0" w:line="276" w:lineRule="auto"/>
        <w:contextualSpacing/>
        <w:jc w:val="both"/>
        <w:rPr>
          <w:rFonts w:ascii="Times New Roman" w:eastAsia="Calibri" w:hAnsi="Times New Roman" w:cs="Times New Roman"/>
          <w:color w:val="000000" w:themeColor="text1"/>
          <w:sz w:val="24"/>
        </w:rPr>
      </w:pPr>
    </w:p>
    <w:p w14:paraId="6C76820B" w14:textId="77777777" w:rsidR="00121E6A" w:rsidRPr="00303F85" w:rsidRDefault="00121E6A" w:rsidP="007E5AC7">
      <w:pPr>
        <w:spacing w:after="0" w:line="276" w:lineRule="auto"/>
        <w:ind w:left="709"/>
        <w:contextualSpacing/>
        <w:rPr>
          <w:rFonts w:ascii="Times New Roman" w:eastAsia="Calibri" w:hAnsi="Times New Roman" w:cs="Times New Roman"/>
          <w:color w:val="000000" w:themeColor="text1"/>
          <w:sz w:val="24"/>
        </w:rPr>
      </w:pPr>
      <w:r w:rsidRPr="00303F85">
        <w:rPr>
          <w:rFonts w:ascii="Times New Roman" w:eastAsia="Calibri" w:hAnsi="Times New Roman" w:cs="Times New Roman"/>
          <w:color w:val="000000" w:themeColor="text1"/>
          <w:sz w:val="24"/>
        </w:rPr>
        <w:t>P – sumaryczna ilość punktów</w:t>
      </w:r>
    </w:p>
    <w:p w14:paraId="1967D7F6" w14:textId="77777777" w:rsidR="00121E6A" w:rsidRPr="00303F85" w:rsidRDefault="00121E6A" w:rsidP="007E5AC7">
      <w:pPr>
        <w:spacing w:after="0" w:line="276" w:lineRule="auto"/>
        <w:ind w:left="709"/>
        <w:contextualSpacing/>
        <w:rPr>
          <w:rFonts w:ascii="Times New Roman" w:eastAsia="Calibri" w:hAnsi="Times New Roman" w:cs="Times New Roman"/>
          <w:color w:val="000000" w:themeColor="text1"/>
          <w:sz w:val="24"/>
        </w:rPr>
      </w:pPr>
      <w:proofErr w:type="spellStart"/>
      <w:r w:rsidRPr="00303F85">
        <w:rPr>
          <w:rFonts w:ascii="Times New Roman" w:eastAsia="Calibri" w:hAnsi="Times New Roman" w:cs="Times New Roman"/>
          <w:color w:val="000000" w:themeColor="text1"/>
          <w:sz w:val="24"/>
        </w:rPr>
        <w:t>P</w:t>
      </w:r>
      <w:r w:rsidRPr="00303F85">
        <w:rPr>
          <w:rFonts w:ascii="Times New Roman" w:eastAsia="Calibri" w:hAnsi="Times New Roman" w:cs="Times New Roman"/>
          <w:color w:val="000000" w:themeColor="text1"/>
          <w:sz w:val="24"/>
          <w:vertAlign w:val="subscript"/>
        </w:rPr>
        <w:t>c</w:t>
      </w:r>
      <w:proofErr w:type="spellEnd"/>
      <w:r w:rsidRPr="00303F85">
        <w:rPr>
          <w:rFonts w:ascii="Times New Roman" w:eastAsia="Calibri" w:hAnsi="Times New Roman" w:cs="Times New Roman"/>
          <w:color w:val="000000" w:themeColor="text1"/>
          <w:sz w:val="24"/>
        </w:rPr>
        <w:t xml:space="preserve"> – ilość punktów przyznanych Wykonawcy dla kryterium „Cena”</w:t>
      </w:r>
    </w:p>
    <w:p w14:paraId="3FD4BB6E" w14:textId="77777777" w:rsidR="00121E6A" w:rsidRPr="00303F85" w:rsidRDefault="00121E6A" w:rsidP="007E5AC7">
      <w:pPr>
        <w:spacing w:after="0" w:line="276" w:lineRule="auto"/>
        <w:ind w:left="709"/>
        <w:contextualSpacing/>
        <w:rPr>
          <w:rFonts w:ascii="Times New Roman" w:eastAsia="Calibri" w:hAnsi="Times New Roman" w:cs="Times New Roman"/>
          <w:color w:val="000000" w:themeColor="text1"/>
          <w:sz w:val="24"/>
        </w:rPr>
      </w:pPr>
      <w:proofErr w:type="spellStart"/>
      <w:r w:rsidRPr="00303F85">
        <w:rPr>
          <w:rFonts w:ascii="Times New Roman" w:eastAsia="Calibri" w:hAnsi="Times New Roman" w:cs="Times New Roman"/>
          <w:color w:val="000000" w:themeColor="text1"/>
          <w:sz w:val="24"/>
        </w:rPr>
        <w:t>P</w:t>
      </w:r>
      <w:r w:rsidRPr="00303F85">
        <w:rPr>
          <w:rFonts w:ascii="Times New Roman" w:eastAsia="Calibri" w:hAnsi="Times New Roman" w:cs="Times New Roman"/>
          <w:color w:val="000000" w:themeColor="text1"/>
          <w:sz w:val="24"/>
          <w:vertAlign w:val="subscript"/>
        </w:rPr>
        <w:t>g</w:t>
      </w:r>
      <w:proofErr w:type="spellEnd"/>
      <w:r w:rsidRPr="00303F85">
        <w:rPr>
          <w:rFonts w:ascii="Times New Roman" w:eastAsia="Calibri" w:hAnsi="Times New Roman" w:cs="Times New Roman"/>
          <w:color w:val="000000" w:themeColor="text1"/>
          <w:sz w:val="24"/>
        </w:rPr>
        <w:t xml:space="preserve"> – ilość punktów przyznanych Wykonawcy dla kryterium „Okres gwarancji”</w:t>
      </w:r>
    </w:p>
    <w:p w14:paraId="5F27343D" w14:textId="77777777" w:rsidR="00121E6A" w:rsidRPr="00303F85" w:rsidRDefault="00121E6A" w:rsidP="007E5AC7">
      <w:pPr>
        <w:spacing w:after="0" w:line="276" w:lineRule="auto"/>
        <w:ind w:left="709"/>
        <w:contextualSpacing/>
        <w:rPr>
          <w:rFonts w:ascii="Times New Roman" w:eastAsia="Calibri" w:hAnsi="Times New Roman" w:cs="Times New Roman"/>
          <w:color w:val="000000" w:themeColor="text1"/>
          <w:sz w:val="24"/>
        </w:rPr>
      </w:pPr>
    </w:p>
    <w:p w14:paraId="7E0BFAB9" w14:textId="77777777" w:rsidR="00121E6A" w:rsidRPr="00303F85" w:rsidRDefault="00121E6A" w:rsidP="007E5AC7">
      <w:pPr>
        <w:spacing w:after="0" w:line="276" w:lineRule="auto"/>
        <w:ind w:left="709"/>
        <w:contextualSpacing/>
        <w:jc w:val="both"/>
        <w:rPr>
          <w:rFonts w:ascii="Times New Roman" w:hAnsi="Times New Roman" w:cs="Times New Roman"/>
          <w:color w:val="000000" w:themeColor="text1"/>
          <w:sz w:val="24"/>
          <w:lang w:eastAsia="ar-SA"/>
        </w:rPr>
      </w:pPr>
      <w:r w:rsidRPr="00303F85">
        <w:rPr>
          <w:rFonts w:ascii="Times New Roman" w:hAnsi="Times New Roman" w:cs="Times New Roman"/>
          <w:color w:val="000000" w:themeColor="text1"/>
          <w:sz w:val="24"/>
        </w:rPr>
        <w:lastRenderedPageBreak/>
        <w:t>Suma punktów uzyskanych za wszystkie kryteria oceny stanowić będzie końcową ocenę danej oferty.</w:t>
      </w:r>
    </w:p>
    <w:p w14:paraId="2C9E80FF" w14:textId="77777777" w:rsidR="00121E6A" w:rsidRPr="00303F85" w:rsidRDefault="00121E6A" w:rsidP="007E5AC7">
      <w:pPr>
        <w:spacing w:after="0" w:line="276" w:lineRule="auto"/>
        <w:ind w:left="709"/>
        <w:contextualSpacing/>
        <w:jc w:val="both"/>
        <w:rPr>
          <w:rFonts w:ascii="Times New Roman" w:hAnsi="Times New Roman" w:cs="Times New Roman"/>
          <w:color w:val="000000" w:themeColor="text1"/>
          <w:sz w:val="24"/>
          <w:lang w:eastAsia="ar-SA"/>
        </w:rPr>
      </w:pPr>
      <w:r w:rsidRPr="00303F85">
        <w:rPr>
          <w:rFonts w:ascii="Times New Roman" w:hAnsi="Times New Roman" w:cs="Times New Roman"/>
          <w:color w:val="000000" w:themeColor="text1"/>
          <w:sz w:val="24"/>
          <w:lang w:eastAsia="ar-SA"/>
        </w:rPr>
        <w:t>Zamawiający zastosuje zaokrąglenie każdego wyniku do dwóch miejsc po przecinku.</w:t>
      </w:r>
    </w:p>
    <w:p w14:paraId="57C77ECB" w14:textId="77777777" w:rsidR="00121E6A" w:rsidRDefault="00121E6A" w:rsidP="007E5AC7">
      <w:pPr>
        <w:spacing w:after="0" w:line="276" w:lineRule="auto"/>
        <w:ind w:left="709"/>
        <w:contextualSpacing/>
        <w:jc w:val="both"/>
        <w:rPr>
          <w:rFonts w:ascii="Times New Roman" w:eastAsia="Calibri" w:hAnsi="Times New Roman" w:cs="Times New Roman"/>
          <w:color w:val="FF0000"/>
          <w:sz w:val="24"/>
        </w:rPr>
      </w:pPr>
    </w:p>
    <w:p w14:paraId="64F12416" w14:textId="799FD1A5" w:rsidR="001B1FDB" w:rsidRPr="00303F85" w:rsidRDefault="001B1FDB" w:rsidP="001B1FDB">
      <w:pPr>
        <w:numPr>
          <w:ilvl w:val="1"/>
          <w:numId w:val="28"/>
        </w:numPr>
        <w:suppressAutoHyphens/>
        <w:spacing w:after="0" w:line="276" w:lineRule="auto"/>
        <w:ind w:left="426"/>
        <w:contextualSpacing/>
        <w:jc w:val="both"/>
        <w:rPr>
          <w:rFonts w:ascii="Times New Roman" w:hAnsi="Times New Roman" w:cs="Times New Roman"/>
          <w:color w:val="000000" w:themeColor="text1"/>
          <w:sz w:val="24"/>
        </w:rPr>
      </w:pPr>
      <w:r w:rsidRPr="00303F85">
        <w:rPr>
          <w:rFonts w:ascii="Times New Roman" w:hAnsi="Times New Roman" w:cs="Times New Roman"/>
          <w:color w:val="000000" w:themeColor="text1"/>
          <w:sz w:val="24"/>
        </w:rPr>
        <w:t xml:space="preserve">Przy dokonywaniu  wyboru najkorzystniejszej oferty Zamawiający stosować będzie następujące kryteria </w:t>
      </w:r>
      <w:r w:rsidRPr="00AB5299">
        <w:rPr>
          <w:rFonts w:ascii="Times New Roman" w:hAnsi="Times New Roman" w:cs="Times New Roman"/>
          <w:b/>
          <w:bCs/>
          <w:color w:val="000000" w:themeColor="text1"/>
          <w:sz w:val="24"/>
        </w:rPr>
        <w:t>dla części nr 6:</w:t>
      </w:r>
    </w:p>
    <w:p w14:paraId="12024DFD" w14:textId="77777777" w:rsidR="001B1FDB" w:rsidRPr="00303F85" w:rsidRDefault="001B1FDB" w:rsidP="001B1FDB">
      <w:pPr>
        <w:spacing w:after="0" w:line="276" w:lineRule="auto"/>
        <w:ind w:left="426"/>
        <w:contextualSpacing/>
        <w:jc w:val="both"/>
        <w:rPr>
          <w:rFonts w:ascii="Times New Roman" w:hAnsi="Times New Roman" w:cs="Times New Roman"/>
          <w:color w:val="000000" w:themeColor="text1"/>
          <w:sz w:val="24"/>
        </w:rPr>
      </w:pPr>
    </w:p>
    <w:p w14:paraId="7D76AF42" w14:textId="77777777" w:rsidR="001B1FDB" w:rsidRPr="00303F85" w:rsidRDefault="001B1FDB" w:rsidP="00346B08">
      <w:pPr>
        <w:numPr>
          <w:ilvl w:val="0"/>
          <w:numId w:val="133"/>
        </w:numPr>
        <w:suppressAutoHyphens/>
        <w:spacing w:after="0" w:line="276" w:lineRule="auto"/>
        <w:ind w:left="709"/>
        <w:contextualSpacing/>
        <w:jc w:val="both"/>
        <w:rPr>
          <w:rFonts w:ascii="Times New Roman" w:hAnsi="Times New Roman" w:cs="Times New Roman"/>
          <w:color w:val="000000" w:themeColor="text1"/>
          <w:sz w:val="24"/>
          <w:u w:val="single"/>
        </w:rPr>
      </w:pPr>
      <w:r w:rsidRPr="00CB68E1">
        <w:rPr>
          <w:rFonts w:ascii="Times New Roman" w:eastAsia="Calibri" w:hAnsi="Times New Roman" w:cs="Times New Roman"/>
          <w:b/>
          <w:sz w:val="24"/>
          <w:u w:val="single"/>
        </w:rPr>
        <w:t>Cena</w:t>
      </w:r>
      <w:r w:rsidRPr="00303F85">
        <w:rPr>
          <w:rFonts w:ascii="Times New Roman" w:eastAsia="Calibri" w:hAnsi="Times New Roman" w:cs="Times New Roman"/>
          <w:b/>
          <w:color w:val="000000" w:themeColor="text1"/>
          <w:sz w:val="24"/>
          <w:u w:val="single"/>
        </w:rPr>
        <w:t xml:space="preserve"> (waga 60%) </w:t>
      </w:r>
    </w:p>
    <w:p w14:paraId="4D2E7AB3" w14:textId="77777777" w:rsidR="001B1FDB" w:rsidRPr="00303F85" w:rsidRDefault="001B1FDB" w:rsidP="001B1FDB">
      <w:pPr>
        <w:spacing w:after="0" w:line="276" w:lineRule="auto"/>
        <w:ind w:left="709"/>
        <w:contextualSpacing/>
        <w:jc w:val="both"/>
        <w:rPr>
          <w:rFonts w:ascii="Times New Roman" w:hAnsi="Times New Roman" w:cs="Times New Roman"/>
          <w:color w:val="000000" w:themeColor="text1"/>
          <w:sz w:val="24"/>
        </w:rPr>
      </w:pPr>
      <w:r w:rsidRPr="00303F85">
        <w:rPr>
          <w:rFonts w:ascii="Times New Roman" w:hAnsi="Times New Roman" w:cs="Times New Roman"/>
          <w:color w:val="000000" w:themeColor="text1"/>
          <w:sz w:val="24"/>
        </w:rPr>
        <w:t xml:space="preserve">Kryterium – „cena” – poszczególnym ofertom zostaną przyznane punkty za cenę w skali </w:t>
      </w:r>
      <w:r w:rsidRPr="00303F85">
        <w:rPr>
          <w:rFonts w:ascii="Times New Roman" w:hAnsi="Times New Roman" w:cs="Times New Roman"/>
          <w:color w:val="000000" w:themeColor="text1"/>
          <w:sz w:val="24"/>
        </w:rPr>
        <w:br/>
        <w:t>1-60 obliczone według wzoru:</w:t>
      </w:r>
    </w:p>
    <w:tbl>
      <w:tblPr>
        <w:tblW w:w="12646" w:type="dxa"/>
        <w:tblLayout w:type="fixed"/>
        <w:tblLook w:val="0000" w:firstRow="0" w:lastRow="0" w:firstColumn="0" w:lastColumn="0" w:noHBand="0" w:noVBand="0"/>
      </w:tblPr>
      <w:tblGrid>
        <w:gridCol w:w="9498"/>
        <w:gridCol w:w="3148"/>
      </w:tblGrid>
      <w:tr w:rsidR="001B1FDB" w:rsidRPr="00303F85" w14:paraId="783209EE" w14:textId="77777777" w:rsidTr="006C6F4E">
        <w:tc>
          <w:tcPr>
            <w:tcW w:w="9498" w:type="dxa"/>
            <w:shd w:val="clear" w:color="auto" w:fill="auto"/>
            <w:vAlign w:val="center"/>
          </w:tcPr>
          <w:p w14:paraId="0B260B75" w14:textId="77777777" w:rsidR="001B1FDB" w:rsidRPr="00303F85" w:rsidRDefault="001B1FDB" w:rsidP="006C6F4E">
            <w:pPr>
              <w:spacing w:after="0" w:line="276" w:lineRule="auto"/>
              <w:contextualSpacing/>
              <w:rPr>
                <w:rFonts w:ascii="Times New Roman" w:hAnsi="Times New Roman" w:cs="Times New Roman"/>
                <w:b/>
                <w:color w:val="000000" w:themeColor="text1"/>
                <w:sz w:val="24"/>
                <w:szCs w:val="24"/>
              </w:rPr>
            </w:pPr>
          </w:p>
          <w:p w14:paraId="4D924698" w14:textId="77777777" w:rsidR="001B1FDB" w:rsidRPr="00303F85" w:rsidRDefault="001B1FDB" w:rsidP="006C6F4E">
            <w:pPr>
              <w:tabs>
                <w:tab w:val="left" w:pos="6271"/>
              </w:tabs>
              <w:spacing w:after="0" w:line="276" w:lineRule="auto"/>
              <w:ind w:left="601" w:right="-108"/>
              <w:contextualSpacing/>
              <w:jc w:val="center"/>
              <w:rPr>
                <w:rFonts w:ascii="Times New Roman" w:hAnsi="Times New Roman" w:cs="Times New Roman"/>
                <w:b/>
                <w:color w:val="000000" w:themeColor="text1"/>
                <w:szCs w:val="24"/>
              </w:rPr>
            </w:pPr>
            <m:oMathPara>
              <m:oMath>
                <m:r>
                  <m:rPr>
                    <m:sty m:val="b"/>
                  </m:rPr>
                  <w:rPr>
                    <w:rFonts w:ascii="Cambria Math" w:hAnsi="Cambria Math" w:cs="Times New Roman"/>
                    <w:color w:val="000000" w:themeColor="text1"/>
                    <w:szCs w:val="24"/>
                  </w:rPr>
                  <m:t>„</m:t>
                </m:r>
                <m:sSub>
                  <m:sSubPr>
                    <m:ctrlPr>
                      <w:rPr>
                        <w:rFonts w:ascii="Cambria Math" w:hAnsi="Cambria Math" w:cs="Times New Roman"/>
                        <w:b/>
                        <w:i/>
                        <w:color w:val="000000" w:themeColor="text1"/>
                        <w:szCs w:val="24"/>
                        <w:vertAlign w:val="subscript"/>
                      </w:rPr>
                    </m:ctrlPr>
                  </m:sSubPr>
                  <m:e>
                    <m:r>
                      <m:rPr>
                        <m:sty m:val="bi"/>
                      </m:rPr>
                      <w:rPr>
                        <w:rFonts w:ascii="Cambria Math" w:hAnsi="Cambria Math" w:cs="Times New Roman"/>
                        <w:color w:val="000000" w:themeColor="text1"/>
                        <w:szCs w:val="24"/>
                        <w:vertAlign w:val="subscript"/>
                      </w:rPr>
                      <m:t>P</m:t>
                    </m:r>
                  </m:e>
                  <m:sub>
                    <m:r>
                      <m:rPr>
                        <m:sty m:val="bi"/>
                      </m:rPr>
                      <w:rPr>
                        <w:rFonts w:ascii="Cambria Math" w:hAnsi="Cambria Math" w:cs="Times New Roman"/>
                        <w:color w:val="000000" w:themeColor="text1"/>
                        <w:szCs w:val="24"/>
                        <w:vertAlign w:val="subscript"/>
                      </w:rPr>
                      <m:t>c</m:t>
                    </m:r>
                  </m:sub>
                </m:sSub>
                <m:r>
                  <m:rPr>
                    <m:sty m:val="bi"/>
                  </m:rPr>
                  <w:rPr>
                    <w:rFonts w:ascii="Cambria Math" w:hAnsi="Cambria Math" w:cs="Times New Roman"/>
                    <w:color w:val="000000" w:themeColor="text1"/>
                    <w:szCs w:val="24"/>
                  </w:rPr>
                  <m:t>”:</m:t>
                </m:r>
                <m:r>
                  <m:rPr>
                    <m:sty m:val="b"/>
                  </m:rPr>
                  <w:rPr>
                    <w:rFonts w:ascii="Cambria Math" w:hAnsi="Cambria Math" w:cs="Times New Roman"/>
                    <w:color w:val="000000" w:themeColor="text1"/>
                    <w:szCs w:val="24"/>
                  </w:rPr>
                  <m:t xml:space="preserve">  </m:t>
                </m:r>
                <m:f>
                  <m:fPr>
                    <m:ctrlPr>
                      <w:rPr>
                        <w:rFonts w:ascii="Cambria Math" w:hAnsi="Cambria Math" w:cs="Times New Roman"/>
                        <w:b/>
                        <w:i/>
                        <w:color w:val="000000" w:themeColor="text1"/>
                        <w:szCs w:val="24"/>
                      </w:rPr>
                    </m:ctrlPr>
                  </m:fPr>
                  <m:num>
                    <m:r>
                      <m:rPr>
                        <m:sty m:val="bi"/>
                      </m:rPr>
                      <w:rPr>
                        <w:rFonts w:ascii="Cambria Math" w:hAnsi="Cambria Math" w:cs="Times New Roman"/>
                        <w:color w:val="000000" w:themeColor="text1"/>
                        <w:szCs w:val="24"/>
                        <w:u w:val="single"/>
                        <w:lang w:eastAsia="pl-PL"/>
                      </w:rPr>
                      <m:t xml:space="preserve">Najniższa oferowana cena brutto </m:t>
                    </m:r>
                  </m:num>
                  <m:den>
                    <m:r>
                      <m:rPr>
                        <m:sty m:val="bi"/>
                      </m:rPr>
                      <w:rPr>
                        <w:rFonts w:ascii="Cambria Math" w:hAnsi="Cambria Math" w:cs="Times New Roman"/>
                        <w:color w:val="000000" w:themeColor="text1"/>
                        <w:szCs w:val="24"/>
                      </w:rPr>
                      <m:t>Cena badanej oferty brutto</m:t>
                    </m:r>
                  </m:den>
                </m:f>
                <m:r>
                  <m:rPr>
                    <m:sty m:val="bi"/>
                  </m:rPr>
                  <w:rPr>
                    <w:rFonts w:ascii="Cambria Math" w:hAnsi="Cambria Math" w:cs="Times New Roman"/>
                    <w:color w:val="000000" w:themeColor="text1"/>
                    <w:szCs w:val="24"/>
                  </w:rPr>
                  <m:t>x 60 pkt</m:t>
                </m:r>
              </m:oMath>
            </m:oMathPara>
          </w:p>
          <w:p w14:paraId="7FAB0CCE" w14:textId="77777777" w:rsidR="001B1FDB" w:rsidRPr="00303F85" w:rsidRDefault="001B1FDB" w:rsidP="006C6F4E">
            <w:pPr>
              <w:spacing w:after="0" w:line="276" w:lineRule="auto"/>
              <w:ind w:left="851" w:right="-142"/>
              <w:contextualSpacing/>
              <w:jc w:val="center"/>
              <w:rPr>
                <w:rFonts w:ascii="Times New Roman" w:hAnsi="Times New Roman" w:cs="Times New Roman"/>
                <w:color w:val="000000" w:themeColor="text1"/>
                <w:sz w:val="24"/>
                <w:lang w:eastAsia="pl-PL"/>
              </w:rPr>
            </w:pPr>
          </w:p>
        </w:tc>
        <w:tc>
          <w:tcPr>
            <w:tcW w:w="3148" w:type="dxa"/>
            <w:shd w:val="clear" w:color="auto" w:fill="auto"/>
            <w:vAlign w:val="center"/>
          </w:tcPr>
          <w:p w14:paraId="60174800" w14:textId="77777777" w:rsidR="001B1FDB" w:rsidRPr="00303F85" w:rsidRDefault="001B1FDB" w:rsidP="006C6F4E">
            <w:pPr>
              <w:spacing w:after="0" w:line="276" w:lineRule="auto"/>
              <w:contextualSpacing/>
              <w:rPr>
                <w:rFonts w:ascii="Times New Roman" w:hAnsi="Times New Roman" w:cs="Times New Roman"/>
                <w:color w:val="000000" w:themeColor="text1"/>
                <w:sz w:val="24"/>
                <w:lang w:eastAsia="pl-PL"/>
              </w:rPr>
            </w:pPr>
          </w:p>
        </w:tc>
      </w:tr>
    </w:tbl>
    <w:p w14:paraId="32B3D8D0" w14:textId="77777777" w:rsidR="001B1FDB" w:rsidRPr="00303F85" w:rsidRDefault="001B1FDB" w:rsidP="001B1FDB">
      <w:pPr>
        <w:spacing w:after="0" w:line="276" w:lineRule="auto"/>
        <w:ind w:left="709"/>
        <w:contextualSpacing/>
        <w:rPr>
          <w:rFonts w:ascii="Times New Roman" w:eastAsia="Calibri" w:hAnsi="Times New Roman" w:cs="Times New Roman"/>
          <w:color w:val="000000" w:themeColor="text1"/>
          <w:sz w:val="24"/>
        </w:rPr>
      </w:pPr>
      <w:proofErr w:type="spellStart"/>
      <w:r w:rsidRPr="00303F85">
        <w:rPr>
          <w:rFonts w:ascii="Times New Roman" w:eastAsia="Calibri" w:hAnsi="Times New Roman" w:cs="Times New Roman"/>
          <w:color w:val="000000" w:themeColor="text1"/>
          <w:sz w:val="24"/>
        </w:rPr>
        <w:t>P</w:t>
      </w:r>
      <w:r w:rsidRPr="00303F85">
        <w:rPr>
          <w:rFonts w:ascii="Times New Roman" w:eastAsia="Calibri" w:hAnsi="Times New Roman" w:cs="Times New Roman"/>
          <w:color w:val="000000" w:themeColor="text1"/>
          <w:sz w:val="24"/>
          <w:vertAlign w:val="subscript"/>
        </w:rPr>
        <w:t>c</w:t>
      </w:r>
      <w:proofErr w:type="spellEnd"/>
      <w:r w:rsidRPr="00303F85">
        <w:rPr>
          <w:rFonts w:ascii="Times New Roman" w:eastAsia="Calibri" w:hAnsi="Times New Roman" w:cs="Times New Roman"/>
          <w:color w:val="000000" w:themeColor="text1"/>
          <w:sz w:val="24"/>
        </w:rPr>
        <w:t xml:space="preserve"> – ilość punktów przyznanych Wykonawcy dla kryterium „Cena”</w:t>
      </w:r>
    </w:p>
    <w:p w14:paraId="38916606" w14:textId="77777777" w:rsidR="001B1FDB" w:rsidRPr="009C4356" w:rsidRDefault="001B1FDB" w:rsidP="001B1FDB">
      <w:pPr>
        <w:spacing w:after="0" w:line="276" w:lineRule="auto"/>
        <w:contextualSpacing/>
        <w:rPr>
          <w:rFonts w:ascii="Times New Roman" w:eastAsia="Calibri" w:hAnsi="Times New Roman" w:cs="Times New Roman"/>
          <w:color w:val="FF0000"/>
          <w:sz w:val="24"/>
        </w:rPr>
      </w:pPr>
    </w:p>
    <w:p w14:paraId="2D26DB1F" w14:textId="08C5E014" w:rsidR="001B1FDB" w:rsidRPr="00F329C3" w:rsidRDefault="001B1FDB" w:rsidP="00346B08">
      <w:pPr>
        <w:numPr>
          <w:ilvl w:val="0"/>
          <w:numId w:val="133"/>
        </w:numPr>
        <w:suppressAutoHyphens/>
        <w:spacing w:after="0" w:line="276" w:lineRule="auto"/>
        <w:ind w:left="709"/>
        <w:contextualSpacing/>
        <w:jc w:val="both"/>
        <w:rPr>
          <w:rFonts w:ascii="Times New Roman" w:eastAsia="Calibri" w:hAnsi="Times New Roman" w:cs="Times New Roman"/>
          <w:b/>
          <w:sz w:val="24"/>
          <w:u w:val="single"/>
        </w:rPr>
      </w:pPr>
      <w:r w:rsidRPr="007F121E">
        <w:rPr>
          <w:rFonts w:ascii="Times New Roman" w:eastAsia="Calibri" w:hAnsi="Times New Roman" w:cs="Times New Roman"/>
          <w:b/>
          <w:sz w:val="24"/>
          <w:u w:val="single"/>
        </w:rPr>
        <w:t xml:space="preserve">Skrócenie </w:t>
      </w:r>
      <w:r w:rsidRPr="00285F10">
        <w:rPr>
          <w:rFonts w:ascii="Times New Roman" w:eastAsia="Calibri" w:hAnsi="Times New Roman" w:cs="Times New Roman"/>
          <w:b/>
          <w:color w:val="000000" w:themeColor="text1"/>
          <w:sz w:val="24"/>
          <w:u w:val="single"/>
        </w:rPr>
        <w:t>terminu</w:t>
      </w:r>
      <w:r w:rsidRPr="007F121E">
        <w:rPr>
          <w:rFonts w:ascii="Times New Roman" w:eastAsia="Calibri" w:hAnsi="Times New Roman" w:cs="Times New Roman"/>
          <w:b/>
          <w:sz w:val="24"/>
          <w:u w:val="single"/>
        </w:rPr>
        <w:t xml:space="preserve"> wykonania zadania (waga </w:t>
      </w:r>
      <w:r>
        <w:rPr>
          <w:rFonts w:ascii="Times New Roman" w:eastAsia="Calibri" w:hAnsi="Times New Roman" w:cs="Times New Roman"/>
          <w:b/>
          <w:sz w:val="24"/>
          <w:u w:val="single"/>
        </w:rPr>
        <w:t>4</w:t>
      </w:r>
      <w:r w:rsidRPr="007F121E">
        <w:rPr>
          <w:rFonts w:ascii="Times New Roman" w:eastAsia="Calibri" w:hAnsi="Times New Roman" w:cs="Times New Roman"/>
          <w:b/>
          <w:sz w:val="24"/>
          <w:u w:val="single"/>
        </w:rPr>
        <w:t xml:space="preserve">0%) </w:t>
      </w:r>
    </w:p>
    <w:p w14:paraId="46B0F5E6" w14:textId="7B7DC76A" w:rsidR="001B1FDB" w:rsidRPr="00F329C3" w:rsidRDefault="001B1FDB" w:rsidP="001B1FDB">
      <w:pPr>
        <w:pStyle w:val="Akapitzlist"/>
        <w:spacing w:line="276" w:lineRule="auto"/>
        <w:jc w:val="both"/>
        <w:rPr>
          <w:rFonts w:eastAsia="Calibri"/>
          <w:b/>
        </w:rPr>
      </w:pPr>
      <w:r w:rsidRPr="00F329C3">
        <w:rPr>
          <w:rFonts w:eastAsia="Calibri"/>
          <w:b/>
        </w:rPr>
        <w:t xml:space="preserve">(w stosunku do pierwotnego terminu wykonania zadania, który wynosi </w:t>
      </w:r>
      <w:r w:rsidR="0053184F">
        <w:rPr>
          <w:rFonts w:eastAsia="Calibri"/>
          <w:b/>
        </w:rPr>
        <w:t>360 dni</w:t>
      </w:r>
      <w:r w:rsidRPr="00F329C3">
        <w:rPr>
          <w:rFonts w:eastAsia="Calibri"/>
          <w:b/>
        </w:rPr>
        <w:t>)</w:t>
      </w:r>
    </w:p>
    <w:p w14:paraId="0DD656E5" w14:textId="77777777" w:rsidR="001B1FDB" w:rsidRDefault="001B1FDB" w:rsidP="001B1FDB">
      <w:pPr>
        <w:spacing w:after="0" w:line="276" w:lineRule="auto"/>
        <w:ind w:left="709"/>
        <w:contextualSpacing/>
        <w:jc w:val="both"/>
        <w:rPr>
          <w:rFonts w:ascii="Times New Roman" w:eastAsia="Calibri" w:hAnsi="Times New Roman" w:cs="Times New Roman"/>
          <w:b/>
          <w:sz w:val="24"/>
          <w:szCs w:val="24"/>
        </w:rPr>
      </w:pPr>
    </w:p>
    <w:p w14:paraId="72D0369A" w14:textId="77777777" w:rsidR="001B1FDB" w:rsidRPr="00BE4136" w:rsidRDefault="001B1FDB" w:rsidP="001B1FDB">
      <w:pPr>
        <w:spacing w:after="0" w:line="276" w:lineRule="auto"/>
        <w:ind w:left="709"/>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M</w:t>
      </w:r>
      <w:r w:rsidRPr="00BE4136">
        <w:rPr>
          <w:rFonts w:ascii="Times New Roman" w:eastAsia="Calibri" w:hAnsi="Times New Roman" w:cs="Times New Roman"/>
          <w:b/>
          <w:sz w:val="24"/>
          <w:szCs w:val="24"/>
        </w:rPr>
        <w:t>aksymalna liczba dni, o które skrócony może zostać termin wykonania zadania: 60</w:t>
      </w:r>
      <w:r>
        <w:rPr>
          <w:rFonts w:ascii="Times New Roman" w:eastAsia="Calibri" w:hAnsi="Times New Roman" w:cs="Times New Roman"/>
          <w:b/>
          <w:sz w:val="24"/>
          <w:szCs w:val="24"/>
        </w:rPr>
        <w:t>.</w:t>
      </w:r>
    </w:p>
    <w:p w14:paraId="38CBA09D" w14:textId="77777777" w:rsidR="001B1FDB" w:rsidRPr="00144F9F" w:rsidRDefault="001B1FDB" w:rsidP="001B1FDB">
      <w:pPr>
        <w:spacing w:after="0" w:line="276" w:lineRule="auto"/>
        <w:ind w:left="709"/>
        <w:contextualSpacing/>
        <w:jc w:val="both"/>
        <w:rPr>
          <w:rFonts w:ascii="Times New Roman" w:eastAsia="Calibri" w:hAnsi="Times New Roman" w:cs="Times New Roman"/>
          <w:b/>
          <w:sz w:val="24"/>
          <w:szCs w:val="24"/>
        </w:rPr>
      </w:pPr>
    </w:p>
    <w:p w14:paraId="76DD8BD0" w14:textId="0621106C" w:rsidR="001B1FDB" w:rsidRPr="00BE4136" w:rsidRDefault="001B1FDB" w:rsidP="001B1FDB">
      <w:pPr>
        <w:spacing w:after="0" w:line="276" w:lineRule="auto"/>
        <w:ind w:left="709"/>
        <w:contextualSpacing/>
        <w:jc w:val="both"/>
        <w:rPr>
          <w:rFonts w:ascii="Times New Roman" w:hAnsi="Times New Roman" w:cs="Times New Roman"/>
          <w:sz w:val="24"/>
          <w:szCs w:val="24"/>
        </w:rPr>
      </w:pPr>
      <w:r w:rsidRPr="00144F9F">
        <w:rPr>
          <w:rFonts w:ascii="Times New Roman" w:hAnsi="Times New Roman" w:cs="Times New Roman"/>
          <w:sz w:val="24"/>
          <w:szCs w:val="24"/>
        </w:rPr>
        <w:t xml:space="preserve">Kryterium – Skrócenie terminu wykonania </w:t>
      </w:r>
      <w:r w:rsidRPr="00144F9F">
        <w:rPr>
          <w:rFonts w:ascii="Times New Roman" w:hAnsi="Times New Roman" w:cs="Times New Roman"/>
          <w:bCs/>
          <w:sz w:val="24"/>
          <w:szCs w:val="24"/>
        </w:rPr>
        <w:t>zadania</w:t>
      </w:r>
      <w:r w:rsidRPr="00144F9F">
        <w:rPr>
          <w:rFonts w:ascii="Times New Roman" w:hAnsi="Times New Roman" w:cs="Times New Roman"/>
          <w:sz w:val="24"/>
          <w:szCs w:val="24"/>
        </w:rPr>
        <w:t xml:space="preserve"> - poszczególnym ofertom zostaną przyznane punkty za skrócenie terminu wykonania zadania w skali do </w:t>
      </w:r>
      <w:r w:rsidR="0053184F">
        <w:rPr>
          <w:rFonts w:ascii="Times New Roman" w:hAnsi="Times New Roman" w:cs="Times New Roman"/>
          <w:sz w:val="24"/>
          <w:szCs w:val="24"/>
        </w:rPr>
        <w:t>4</w:t>
      </w:r>
      <w:r w:rsidRPr="00144F9F">
        <w:rPr>
          <w:rFonts w:ascii="Times New Roman" w:hAnsi="Times New Roman" w:cs="Times New Roman"/>
          <w:sz w:val="24"/>
          <w:szCs w:val="24"/>
        </w:rPr>
        <w:t xml:space="preserve">0 pkt </w:t>
      </w:r>
      <w:r w:rsidRPr="00BE4136">
        <w:rPr>
          <w:rFonts w:ascii="Times New Roman" w:hAnsi="Times New Roman" w:cs="Times New Roman"/>
          <w:sz w:val="24"/>
          <w:szCs w:val="24"/>
        </w:rPr>
        <w:t>obliczone według wzoru:</w:t>
      </w:r>
    </w:p>
    <w:p w14:paraId="2C49902B" w14:textId="77777777" w:rsidR="001B1FDB" w:rsidRPr="00BE4136" w:rsidRDefault="001B1FDB" w:rsidP="001B1FDB">
      <w:pPr>
        <w:spacing w:after="0" w:line="276" w:lineRule="auto"/>
        <w:ind w:left="709"/>
        <w:contextualSpacing/>
        <w:jc w:val="both"/>
        <w:rPr>
          <w:rFonts w:ascii="Times New Roman" w:hAnsi="Times New Roman" w:cs="Times New Roman"/>
          <w:sz w:val="24"/>
          <w:szCs w:val="24"/>
        </w:rPr>
      </w:pPr>
    </w:p>
    <w:p w14:paraId="1D2C80CA" w14:textId="470D2798" w:rsidR="001B1FDB" w:rsidRPr="00BE4136" w:rsidRDefault="001B1FDB" w:rsidP="001B1FDB">
      <w:pPr>
        <w:tabs>
          <w:tab w:val="left" w:pos="6271"/>
        </w:tabs>
        <w:spacing w:after="0" w:line="276" w:lineRule="auto"/>
        <w:ind w:left="601" w:right="-108"/>
        <w:contextualSpacing/>
        <w:jc w:val="center"/>
        <w:rPr>
          <w:rFonts w:ascii="Times New Roman" w:hAnsi="Times New Roman" w:cs="Times New Roman"/>
          <w:b/>
          <w:i/>
          <w:sz w:val="24"/>
          <w:szCs w:val="24"/>
        </w:rPr>
      </w:pPr>
      <m:oMathPara>
        <m:oMath>
          <m:r>
            <m:rPr>
              <m:sty m:val="bi"/>
            </m:rPr>
            <w:rPr>
              <w:rFonts w:ascii="Cambria Math" w:hAnsi="Cambria Math" w:cs="Times New Roman"/>
              <w:szCs w:val="24"/>
            </w:rPr>
            <m:t>„</m:t>
          </m:r>
          <m:sSub>
            <m:sSubPr>
              <m:ctrlPr>
                <w:rPr>
                  <w:rFonts w:ascii="Cambria Math" w:hAnsi="Cambria Math" w:cs="Times New Roman"/>
                  <w:b/>
                  <w:i/>
                  <w:szCs w:val="24"/>
                  <w:vertAlign w:val="subscript"/>
                </w:rPr>
              </m:ctrlPr>
            </m:sSubPr>
            <m:e>
              <m:r>
                <m:rPr>
                  <m:sty m:val="bi"/>
                </m:rPr>
                <w:rPr>
                  <w:rFonts w:ascii="Cambria Math" w:hAnsi="Cambria Math" w:cs="Times New Roman"/>
                  <w:szCs w:val="24"/>
                  <w:vertAlign w:val="subscript"/>
                </w:rPr>
                <m:t>P</m:t>
              </m:r>
            </m:e>
            <m:sub>
              <m:r>
                <m:rPr>
                  <m:sty m:val="bi"/>
                </m:rPr>
                <w:rPr>
                  <w:rFonts w:ascii="Cambria Math" w:hAnsi="Cambria Math" w:cs="Times New Roman"/>
                  <w:szCs w:val="24"/>
                  <w:vertAlign w:val="subscript"/>
                </w:rPr>
                <m:t>s</m:t>
              </m:r>
            </m:sub>
          </m:sSub>
          <m:r>
            <m:rPr>
              <m:sty m:val="bi"/>
            </m:rPr>
            <w:rPr>
              <w:rFonts w:ascii="Cambria Math" w:hAnsi="Cambria Math" w:cs="Times New Roman"/>
              <w:szCs w:val="24"/>
            </w:rPr>
            <m:t xml:space="preserve">”:  </m:t>
          </m:r>
          <m:f>
            <m:fPr>
              <m:ctrlPr>
                <w:rPr>
                  <w:rFonts w:ascii="Cambria Math" w:hAnsi="Cambria Math" w:cs="Times New Roman"/>
                  <w:b/>
                  <w:i/>
                  <w:szCs w:val="24"/>
                </w:rPr>
              </m:ctrlPr>
            </m:fPr>
            <m:num>
              <m:r>
                <m:rPr>
                  <m:sty m:val="bi"/>
                </m:rPr>
                <w:rPr>
                  <w:rFonts w:ascii="Cambria Math" w:hAnsi="Cambria Math" w:cs="Times New Roman"/>
                  <w:szCs w:val="24"/>
                  <w:u w:val="single"/>
                  <w:lang w:eastAsia="pl-PL"/>
                </w:rPr>
                <m:t>Skr</m:t>
              </m:r>
              <m:r>
                <m:rPr>
                  <m:sty m:val="b"/>
                </m:rPr>
                <w:rPr>
                  <w:rFonts w:ascii="Cambria Math" w:hAnsi="Cambria Math" w:cs="Times New Roman"/>
                  <w:szCs w:val="24"/>
                  <w:u w:val="single"/>
                  <w:lang w:eastAsia="pl-PL"/>
                </w:rPr>
                <m:t>ó</m:t>
              </m:r>
              <m:r>
                <m:rPr>
                  <m:sty m:val="bi"/>
                </m:rPr>
                <w:rPr>
                  <w:rFonts w:ascii="Cambria Math" w:hAnsi="Cambria Math" w:cs="Times New Roman"/>
                  <w:szCs w:val="24"/>
                  <w:u w:val="single"/>
                  <w:lang w:eastAsia="pl-PL"/>
                </w:rPr>
                <m:t>cenie terminu wykonania zadania dla badanej oferty [dni]</m:t>
              </m:r>
            </m:num>
            <m:den>
              <m:r>
                <m:rPr>
                  <m:sty m:val="bi"/>
                </m:rPr>
                <w:rPr>
                  <w:rFonts w:ascii="Cambria Math" w:hAnsi="Cambria Math" w:cs="Times New Roman"/>
                  <w:szCs w:val="24"/>
                </w:rPr>
                <m:t>60 [dni]</m:t>
              </m:r>
            </m:den>
          </m:f>
          <m:r>
            <m:rPr>
              <m:sty m:val="bi"/>
            </m:rPr>
            <w:rPr>
              <w:rFonts w:ascii="Cambria Math" w:hAnsi="Cambria Math" w:cs="Times New Roman"/>
              <w:szCs w:val="24"/>
            </w:rPr>
            <m:t>x 40 pkt</m:t>
          </m:r>
        </m:oMath>
      </m:oMathPara>
    </w:p>
    <w:p w14:paraId="4F557D94" w14:textId="77777777" w:rsidR="001B1FDB" w:rsidRDefault="001B1FDB" w:rsidP="001B1FDB">
      <w:pPr>
        <w:spacing w:after="0" w:line="276" w:lineRule="auto"/>
        <w:ind w:left="709"/>
        <w:contextualSpacing/>
        <w:jc w:val="both"/>
        <w:rPr>
          <w:rFonts w:ascii="Times New Roman" w:hAnsi="Times New Roman" w:cs="Times New Roman"/>
          <w:sz w:val="24"/>
        </w:rPr>
      </w:pPr>
    </w:p>
    <w:p w14:paraId="1DBF7973" w14:textId="77777777" w:rsidR="001B1FDB" w:rsidRPr="00BE4136" w:rsidRDefault="001B1FDB" w:rsidP="001B1FDB">
      <w:pPr>
        <w:tabs>
          <w:tab w:val="left" w:pos="993"/>
        </w:tabs>
        <w:spacing w:after="0" w:line="276" w:lineRule="auto"/>
        <w:ind w:left="851"/>
        <w:contextualSpacing/>
        <w:rPr>
          <w:rFonts w:ascii="Times New Roman" w:eastAsia="Calibri" w:hAnsi="Times New Roman" w:cs="Times New Roman"/>
          <w:sz w:val="24"/>
          <w:szCs w:val="24"/>
        </w:rPr>
      </w:pPr>
      <w:proofErr w:type="spellStart"/>
      <w:r w:rsidRPr="00BE4136">
        <w:rPr>
          <w:rFonts w:ascii="Times New Roman" w:eastAsia="Calibri" w:hAnsi="Times New Roman" w:cs="Times New Roman"/>
          <w:sz w:val="24"/>
          <w:szCs w:val="24"/>
        </w:rPr>
        <w:t>P</w:t>
      </w:r>
      <w:r w:rsidRPr="00BE4136">
        <w:rPr>
          <w:rFonts w:ascii="Times New Roman" w:eastAsia="Calibri" w:hAnsi="Times New Roman" w:cs="Times New Roman"/>
          <w:sz w:val="32"/>
          <w:vertAlign w:val="subscript"/>
        </w:rPr>
        <w:t>s</w:t>
      </w:r>
      <w:proofErr w:type="spellEnd"/>
      <w:r w:rsidRPr="00BE4136">
        <w:rPr>
          <w:rFonts w:ascii="Times New Roman" w:eastAsia="Calibri" w:hAnsi="Times New Roman" w:cs="Times New Roman"/>
          <w:sz w:val="24"/>
          <w:szCs w:val="24"/>
        </w:rPr>
        <w:t xml:space="preserve"> – ilość punktów przyznanych Wykonawcy dla kryterium „Skrócenie terminu wykonania zadania”</w:t>
      </w:r>
    </w:p>
    <w:p w14:paraId="55A2ECB8" w14:textId="77777777" w:rsidR="001B1FDB" w:rsidRPr="00144F9F" w:rsidRDefault="001B1FDB" w:rsidP="001B1FDB">
      <w:pPr>
        <w:spacing w:after="0" w:line="276" w:lineRule="auto"/>
        <w:ind w:left="709"/>
        <w:contextualSpacing/>
        <w:jc w:val="both"/>
        <w:rPr>
          <w:rFonts w:ascii="Times New Roman" w:hAnsi="Times New Roman" w:cs="Times New Roman"/>
          <w:sz w:val="24"/>
        </w:rPr>
      </w:pPr>
    </w:p>
    <w:p w14:paraId="666034AB" w14:textId="77777777" w:rsidR="001B1FDB" w:rsidRPr="00BE4136" w:rsidRDefault="001B1FDB" w:rsidP="001B1FDB">
      <w:pPr>
        <w:spacing w:after="0" w:line="276" w:lineRule="auto"/>
        <w:ind w:left="709"/>
        <w:contextualSpacing/>
        <w:jc w:val="both"/>
        <w:rPr>
          <w:rFonts w:ascii="Times New Roman" w:eastAsia="Calibri" w:hAnsi="Times New Roman" w:cs="Times New Roman"/>
          <w:sz w:val="24"/>
          <w:szCs w:val="24"/>
        </w:rPr>
      </w:pPr>
      <w:r w:rsidRPr="00BE4136">
        <w:rPr>
          <w:rFonts w:ascii="Times New Roman" w:eastAsia="Calibri" w:hAnsi="Times New Roman" w:cs="Times New Roman"/>
          <w:sz w:val="24"/>
          <w:szCs w:val="24"/>
        </w:rPr>
        <w:t xml:space="preserve">Deklarowane skrócenie terminu wykonania zadania należy podać w pełnych dniach. Wykonawca, który nie zadeklaruje skrócenia terminu wykonania zadania w przedmiotowym kryterium otrzyma 0 pkt. </w:t>
      </w:r>
    </w:p>
    <w:p w14:paraId="13D17E8F" w14:textId="77777777" w:rsidR="001B1FDB" w:rsidRPr="00BE4136" w:rsidRDefault="001B1FDB" w:rsidP="001B1FDB">
      <w:pPr>
        <w:spacing w:after="0" w:line="276" w:lineRule="auto"/>
        <w:ind w:left="709"/>
        <w:contextualSpacing/>
        <w:jc w:val="both"/>
        <w:rPr>
          <w:rFonts w:ascii="Times New Roman" w:eastAsia="Calibri" w:hAnsi="Times New Roman" w:cs="Times New Roman"/>
          <w:sz w:val="24"/>
          <w:szCs w:val="24"/>
        </w:rPr>
      </w:pPr>
      <w:r w:rsidRPr="00BE4136">
        <w:rPr>
          <w:rFonts w:ascii="Times New Roman" w:eastAsia="Calibri" w:hAnsi="Times New Roman" w:cs="Times New Roman"/>
          <w:sz w:val="24"/>
          <w:szCs w:val="24"/>
        </w:rPr>
        <w:t xml:space="preserve">Jeżeli Wykonawca zaproponuje większą liczbę dni </w:t>
      </w:r>
      <w:r>
        <w:rPr>
          <w:rFonts w:ascii="Times New Roman" w:eastAsia="Calibri" w:hAnsi="Times New Roman" w:cs="Times New Roman"/>
          <w:sz w:val="24"/>
          <w:szCs w:val="24"/>
        </w:rPr>
        <w:t xml:space="preserve">skrócenia terminu </w:t>
      </w:r>
      <w:r w:rsidRPr="00BE4136">
        <w:rPr>
          <w:rFonts w:ascii="Times New Roman" w:eastAsia="Calibri" w:hAnsi="Times New Roman" w:cs="Times New Roman"/>
          <w:sz w:val="24"/>
          <w:szCs w:val="24"/>
        </w:rPr>
        <w:t>niż 60, do obliczenia punktów za to kryterium zostanie przyjęty 60-dniowe skrócenie terminu, jako maksymalne odpowiadające wymaganiom Zamawiającego.</w:t>
      </w:r>
    </w:p>
    <w:p w14:paraId="66F0DFC8" w14:textId="77777777" w:rsidR="001B1FDB" w:rsidRPr="00BE4136" w:rsidRDefault="001B1FDB" w:rsidP="001B1FDB">
      <w:pPr>
        <w:spacing w:after="0" w:line="276" w:lineRule="auto"/>
        <w:ind w:left="709"/>
        <w:contextualSpacing/>
        <w:jc w:val="both"/>
        <w:rPr>
          <w:rFonts w:ascii="Times New Roman" w:eastAsia="Calibri" w:hAnsi="Times New Roman" w:cs="Times New Roman"/>
          <w:sz w:val="24"/>
          <w:szCs w:val="24"/>
        </w:rPr>
      </w:pPr>
      <w:r w:rsidRPr="00BE4136">
        <w:rPr>
          <w:rFonts w:ascii="Times New Roman" w:eastAsia="Calibri" w:hAnsi="Times New Roman" w:cs="Times New Roman"/>
          <w:sz w:val="24"/>
          <w:szCs w:val="24"/>
        </w:rPr>
        <w:t>W przypadku wybrania oferty z deklarowanym większym niż 60 dni skróceniem terminu wykonania zadania jako najkorzystniejszej, do umowy zostanie wpisane również 60-dniowe skrócenie terminu.</w:t>
      </w:r>
    </w:p>
    <w:p w14:paraId="41C5DF76" w14:textId="77777777" w:rsidR="001B1FDB" w:rsidRPr="00BE4136" w:rsidRDefault="001B1FDB" w:rsidP="001B1FDB">
      <w:pPr>
        <w:spacing w:after="0" w:line="276" w:lineRule="auto"/>
        <w:ind w:left="709"/>
        <w:contextualSpacing/>
        <w:jc w:val="both"/>
        <w:rPr>
          <w:rFonts w:ascii="Times New Roman" w:eastAsia="Calibri" w:hAnsi="Times New Roman" w:cs="Times New Roman"/>
          <w:sz w:val="24"/>
          <w:szCs w:val="24"/>
        </w:rPr>
      </w:pPr>
      <w:r w:rsidRPr="00BE4136">
        <w:rPr>
          <w:rFonts w:ascii="Times New Roman" w:hAnsi="Times New Roman" w:cs="Times New Roman"/>
          <w:sz w:val="24"/>
          <w:szCs w:val="24"/>
        </w:rPr>
        <w:t>Zamawiający</w:t>
      </w:r>
      <w:r w:rsidRPr="00BE4136">
        <w:rPr>
          <w:rFonts w:ascii="Times New Roman" w:eastAsia="Calibri" w:hAnsi="Times New Roman" w:cs="Times New Roman"/>
          <w:sz w:val="24"/>
          <w:szCs w:val="24"/>
        </w:rPr>
        <w:t xml:space="preserve"> do oceny kryterium </w:t>
      </w:r>
      <w:r w:rsidRPr="00BE4136">
        <w:rPr>
          <w:rFonts w:ascii="Times New Roman" w:hAnsi="Times New Roman" w:cs="Times New Roman"/>
          <w:sz w:val="24"/>
          <w:szCs w:val="24"/>
        </w:rPr>
        <w:t>„</w:t>
      </w:r>
      <w:r w:rsidRPr="00BE4136">
        <w:rPr>
          <w:rFonts w:ascii="Times New Roman" w:eastAsia="Calibri" w:hAnsi="Times New Roman" w:cs="Times New Roman"/>
          <w:sz w:val="24"/>
          <w:szCs w:val="24"/>
        </w:rPr>
        <w:t>Skrócenie terminu wykonania zadania” pobierze dane z oferty Wykonawcy.</w:t>
      </w:r>
    </w:p>
    <w:p w14:paraId="00FC26CC" w14:textId="77777777" w:rsidR="001B1FDB" w:rsidRPr="00303F85" w:rsidRDefault="001B1FDB" w:rsidP="001B1FDB">
      <w:pPr>
        <w:spacing w:after="0" w:line="276" w:lineRule="auto"/>
        <w:ind w:left="709"/>
        <w:contextualSpacing/>
        <w:jc w:val="both"/>
        <w:rPr>
          <w:rFonts w:ascii="Times New Roman" w:eastAsia="Calibri" w:hAnsi="Times New Roman" w:cs="Times New Roman"/>
          <w:b/>
          <w:color w:val="000000" w:themeColor="text1"/>
          <w:sz w:val="24"/>
        </w:rPr>
      </w:pPr>
    </w:p>
    <w:p w14:paraId="64690BCA" w14:textId="77777777" w:rsidR="001B1FDB" w:rsidRPr="00303F85" w:rsidRDefault="001B1FDB" w:rsidP="00346B08">
      <w:pPr>
        <w:numPr>
          <w:ilvl w:val="0"/>
          <w:numId w:val="133"/>
        </w:numPr>
        <w:suppressAutoHyphens/>
        <w:spacing w:after="0" w:line="276" w:lineRule="auto"/>
        <w:ind w:left="709"/>
        <w:contextualSpacing/>
        <w:jc w:val="both"/>
        <w:rPr>
          <w:rFonts w:ascii="Times New Roman" w:eastAsia="Calibri" w:hAnsi="Times New Roman" w:cs="Times New Roman"/>
          <w:b/>
          <w:color w:val="000000" w:themeColor="text1"/>
          <w:sz w:val="24"/>
        </w:rPr>
      </w:pPr>
      <w:r w:rsidRPr="00303F85">
        <w:rPr>
          <w:rFonts w:ascii="Times New Roman" w:eastAsia="Calibri" w:hAnsi="Times New Roman" w:cs="Times New Roman"/>
          <w:b/>
          <w:color w:val="000000" w:themeColor="text1"/>
          <w:sz w:val="24"/>
          <w:u w:val="single"/>
        </w:rPr>
        <w:t>Łączna ocena oferty:</w:t>
      </w:r>
    </w:p>
    <w:p w14:paraId="2CF6409E" w14:textId="4974E474" w:rsidR="001B1FDB" w:rsidRPr="00303F85" w:rsidRDefault="001B1FDB" w:rsidP="001B1FDB">
      <w:pPr>
        <w:spacing w:after="0" w:line="276" w:lineRule="auto"/>
        <w:contextualSpacing/>
        <w:jc w:val="center"/>
        <w:rPr>
          <w:rFonts w:ascii="Times New Roman" w:eastAsia="Calibri" w:hAnsi="Times New Roman" w:cs="Times New Roman"/>
          <w:b/>
          <w:color w:val="000000" w:themeColor="text1"/>
          <w:sz w:val="32"/>
          <w:szCs w:val="28"/>
        </w:rPr>
      </w:pPr>
      <w:r w:rsidRPr="00303F85">
        <w:rPr>
          <w:rFonts w:ascii="Times New Roman" w:eastAsia="Calibri" w:hAnsi="Times New Roman" w:cs="Times New Roman"/>
          <w:b/>
          <w:color w:val="000000" w:themeColor="text1"/>
          <w:sz w:val="28"/>
          <w:szCs w:val="28"/>
        </w:rPr>
        <w:t>P</w:t>
      </w:r>
      <w:r w:rsidRPr="00303F85">
        <w:rPr>
          <w:rFonts w:ascii="Times New Roman" w:eastAsia="Calibri" w:hAnsi="Times New Roman" w:cs="Times New Roman"/>
          <w:color w:val="000000" w:themeColor="text1"/>
          <w:sz w:val="28"/>
          <w:szCs w:val="28"/>
        </w:rPr>
        <w:t xml:space="preserve"> = </w:t>
      </w:r>
      <w:proofErr w:type="spellStart"/>
      <w:r w:rsidRPr="00303F85">
        <w:rPr>
          <w:rFonts w:ascii="Times New Roman" w:eastAsia="Calibri" w:hAnsi="Times New Roman" w:cs="Times New Roman"/>
          <w:b/>
          <w:color w:val="000000" w:themeColor="text1"/>
          <w:sz w:val="28"/>
          <w:szCs w:val="28"/>
        </w:rPr>
        <w:t>P</w:t>
      </w:r>
      <w:r w:rsidRPr="00303F85">
        <w:rPr>
          <w:rFonts w:ascii="Times New Roman" w:eastAsia="Calibri" w:hAnsi="Times New Roman" w:cs="Times New Roman"/>
          <w:b/>
          <w:color w:val="000000" w:themeColor="text1"/>
          <w:sz w:val="32"/>
          <w:szCs w:val="28"/>
          <w:vertAlign w:val="subscript"/>
        </w:rPr>
        <w:t>c</w:t>
      </w:r>
      <w:proofErr w:type="spellEnd"/>
      <w:r w:rsidRPr="00303F85">
        <w:rPr>
          <w:rFonts w:ascii="Times New Roman" w:eastAsia="Calibri" w:hAnsi="Times New Roman" w:cs="Times New Roman"/>
          <w:b/>
          <w:color w:val="000000" w:themeColor="text1"/>
          <w:sz w:val="32"/>
          <w:szCs w:val="28"/>
          <w:vertAlign w:val="subscript"/>
        </w:rPr>
        <w:t xml:space="preserve"> </w:t>
      </w:r>
      <w:r w:rsidRPr="00303F85">
        <w:rPr>
          <w:rFonts w:ascii="Times New Roman" w:eastAsia="Calibri" w:hAnsi="Times New Roman" w:cs="Times New Roman"/>
          <w:b/>
          <w:color w:val="000000" w:themeColor="text1"/>
          <w:sz w:val="32"/>
          <w:szCs w:val="28"/>
        </w:rPr>
        <w:t xml:space="preserve">+ </w:t>
      </w:r>
      <w:proofErr w:type="spellStart"/>
      <w:r w:rsidR="0053184F" w:rsidRPr="002949A6">
        <w:rPr>
          <w:rFonts w:ascii="Times New Roman" w:eastAsia="Calibri" w:hAnsi="Times New Roman" w:cs="Times New Roman"/>
          <w:b/>
          <w:sz w:val="28"/>
          <w:szCs w:val="28"/>
        </w:rPr>
        <w:t>P</w:t>
      </w:r>
      <w:r w:rsidR="0053184F" w:rsidRPr="002949A6">
        <w:rPr>
          <w:rFonts w:ascii="Times New Roman" w:eastAsia="Calibri" w:hAnsi="Times New Roman" w:cs="Times New Roman"/>
          <w:b/>
          <w:sz w:val="32"/>
          <w:szCs w:val="28"/>
          <w:vertAlign w:val="subscript"/>
        </w:rPr>
        <w:t>s</w:t>
      </w:r>
      <w:proofErr w:type="spellEnd"/>
      <w:r w:rsidRPr="00303F85">
        <w:rPr>
          <w:rFonts w:ascii="Times New Roman" w:eastAsia="Calibri" w:hAnsi="Times New Roman" w:cs="Times New Roman"/>
          <w:b/>
          <w:color w:val="000000" w:themeColor="text1"/>
          <w:sz w:val="32"/>
          <w:szCs w:val="28"/>
          <w:vertAlign w:val="subscript"/>
        </w:rPr>
        <w:t xml:space="preserve"> </w:t>
      </w:r>
    </w:p>
    <w:p w14:paraId="7E19B27B" w14:textId="77777777" w:rsidR="001B1FDB" w:rsidRPr="00303F85" w:rsidRDefault="001B1FDB" w:rsidP="001B1FDB">
      <w:pPr>
        <w:spacing w:after="0" w:line="276" w:lineRule="auto"/>
        <w:contextualSpacing/>
        <w:jc w:val="both"/>
        <w:rPr>
          <w:rFonts w:ascii="Times New Roman" w:eastAsia="Calibri" w:hAnsi="Times New Roman" w:cs="Times New Roman"/>
          <w:color w:val="000000" w:themeColor="text1"/>
          <w:sz w:val="24"/>
        </w:rPr>
      </w:pPr>
    </w:p>
    <w:p w14:paraId="3AE104A8" w14:textId="77777777" w:rsidR="001B1FDB" w:rsidRPr="00303F85" w:rsidRDefault="001B1FDB" w:rsidP="001B1FDB">
      <w:pPr>
        <w:spacing w:after="0" w:line="276" w:lineRule="auto"/>
        <w:ind w:left="709"/>
        <w:contextualSpacing/>
        <w:rPr>
          <w:rFonts w:ascii="Times New Roman" w:eastAsia="Calibri" w:hAnsi="Times New Roman" w:cs="Times New Roman"/>
          <w:color w:val="000000" w:themeColor="text1"/>
          <w:sz w:val="24"/>
        </w:rPr>
      </w:pPr>
      <w:r w:rsidRPr="00303F85">
        <w:rPr>
          <w:rFonts w:ascii="Times New Roman" w:eastAsia="Calibri" w:hAnsi="Times New Roman" w:cs="Times New Roman"/>
          <w:color w:val="000000" w:themeColor="text1"/>
          <w:sz w:val="24"/>
        </w:rPr>
        <w:t>P – sumaryczna ilość punktów</w:t>
      </w:r>
    </w:p>
    <w:p w14:paraId="657C7121" w14:textId="77777777" w:rsidR="001B1FDB" w:rsidRPr="00303F85" w:rsidRDefault="001B1FDB" w:rsidP="001B1FDB">
      <w:pPr>
        <w:spacing w:after="0" w:line="276" w:lineRule="auto"/>
        <w:ind w:left="709"/>
        <w:contextualSpacing/>
        <w:rPr>
          <w:rFonts w:ascii="Times New Roman" w:eastAsia="Calibri" w:hAnsi="Times New Roman" w:cs="Times New Roman"/>
          <w:color w:val="000000" w:themeColor="text1"/>
          <w:sz w:val="24"/>
        </w:rPr>
      </w:pPr>
      <w:proofErr w:type="spellStart"/>
      <w:r w:rsidRPr="00303F85">
        <w:rPr>
          <w:rFonts w:ascii="Times New Roman" w:eastAsia="Calibri" w:hAnsi="Times New Roman" w:cs="Times New Roman"/>
          <w:color w:val="000000" w:themeColor="text1"/>
          <w:sz w:val="24"/>
        </w:rPr>
        <w:t>P</w:t>
      </w:r>
      <w:r w:rsidRPr="00303F85">
        <w:rPr>
          <w:rFonts w:ascii="Times New Roman" w:eastAsia="Calibri" w:hAnsi="Times New Roman" w:cs="Times New Roman"/>
          <w:color w:val="000000" w:themeColor="text1"/>
          <w:sz w:val="24"/>
          <w:vertAlign w:val="subscript"/>
        </w:rPr>
        <w:t>c</w:t>
      </w:r>
      <w:proofErr w:type="spellEnd"/>
      <w:r w:rsidRPr="00303F85">
        <w:rPr>
          <w:rFonts w:ascii="Times New Roman" w:eastAsia="Calibri" w:hAnsi="Times New Roman" w:cs="Times New Roman"/>
          <w:color w:val="000000" w:themeColor="text1"/>
          <w:sz w:val="24"/>
        </w:rPr>
        <w:t xml:space="preserve"> – ilość punktów przyznanych Wykonawcy dla kryterium „Cena”</w:t>
      </w:r>
    </w:p>
    <w:p w14:paraId="660678E1" w14:textId="77777777" w:rsidR="0053184F" w:rsidRPr="002949A6" w:rsidRDefault="0053184F" w:rsidP="0053184F">
      <w:pPr>
        <w:spacing w:after="0" w:line="276" w:lineRule="auto"/>
        <w:ind w:left="1134" w:hanging="425"/>
        <w:contextualSpacing/>
        <w:rPr>
          <w:rFonts w:ascii="Times New Roman" w:eastAsia="Calibri" w:hAnsi="Times New Roman" w:cs="Times New Roman"/>
          <w:sz w:val="24"/>
        </w:rPr>
      </w:pPr>
      <w:proofErr w:type="spellStart"/>
      <w:r w:rsidRPr="002949A6">
        <w:rPr>
          <w:rFonts w:ascii="Times New Roman" w:eastAsia="Calibri" w:hAnsi="Times New Roman" w:cs="Times New Roman"/>
          <w:sz w:val="24"/>
        </w:rPr>
        <w:t>P</w:t>
      </w:r>
      <w:r w:rsidRPr="002949A6">
        <w:rPr>
          <w:rFonts w:ascii="Times New Roman" w:eastAsia="Calibri" w:hAnsi="Times New Roman" w:cs="Times New Roman"/>
          <w:sz w:val="24"/>
          <w:vertAlign w:val="subscript"/>
        </w:rPr>
        <w:t>s</w:t>
      </w:r>
      <w:proofErr w:type="spellEnd"/>
      <w:r w:rsidRPr="002949A6">
        <w:rPr>
          <w:rFonts w:ascii="Times New Roman" w:eastAsia="Calibri" w:hAnsi="Times New Roman" w:cs="Times New Roman"/>
          <w:sz w:val="24"/>
        </w:rPr>
        <w:t xml:space="preserve"> – ilość punktów przyznanych Wykonawcy dla kryterium „Skrócenie terminu wykonania zadania”</w:t>
      </w:r>
    </w:p>
    <w:p w14:paraId="72E6E32D" w14:textId="77777777" w:rsidR="001B1FDB" w:rsidRPr="00303F85" w:rsidRDefault="001B1FDB" w:rsidP="001B1FDB">
      <w:pPr>
        <w:spacing w:after="0" w:line="276" w:lineRule="auto"/>
        <w:ind w:left="709"/>
        <w:contextualSpacing/>
        <w:rPr>
          <w:rFonts w:ascii="Times New Roman" w:eastAsia="Calibri" w:hAnsi="Times New Roman" w:cs="Times New Roman"/>
          <w:color w:val="000000" w:themeColor="text1"/>
          <w:sz w:val="24"/>
        </w:rPr>
      </w:pPr>
    </w:p>
    <w:p w14:paraId="1EA61FAC" w14:textId="77777777" w:rsidR="001B1FDB" w:rsidRPr="00303F85" w:rsidRDefault="001B1FDB" w:rsidP="001B1FDB">
      <w:pPr>
        <w:spacing w:after="0" w:line="276" w:lineRule="auto"/>
        <w:ind w:left="709"/>
        <w:contextualSpacing/>
        <w:jc w:val="both"/>
        <w:rPr>
          <w:rFonts w:ascii="Times New Roman" w:hAnsi="Times New Roman" w:cs="Times New Roman"/>
          <w:color w:val="000000" w:themeColor="text1"/>
          <w:sz w:val="24"/>
          <w:lang w:eastAsia="ar-SA"/>
        </w:rPr>
      </w:pPr>
      <w:r w:rsidRPr="00303F85">
        <w:rPr>
          <w:rFonts w:ascii="Times New Roman" w:hAnsi="Times New Roman" w:cs="Times New Roman"/>
          <w:color w:val="000000" w:themeColor="text1"/>
          <w:sz w:val="24"/>
        </w:rPr>
        <w:t>Suma punktów uzyskanych za wszystkie kryteria oceny stanowić będzie końcową ocenę danej oferty.</w:t>
      </w:r>
    </w:p>
    <w:p w14:paraId="6619D9BB" w14:textId="77777777" w:rsidR="001B1FDB" w:rsidRPr="00303F85" w:rsidRDefault="001B1FDB" w:rsidP="001B1FDB">
      <w:pPr>
        <w:spacing w:after="0" w:line="276" w:lineRule="auto"/>
        <w:ind w:left="709"/>
        <w:contextualSpacing/>
        <w:jc w:val="both"/>
        <w:rPr>
          <w:rFonts w:ascii="Times New Roman" w:hAnsi="Times New Roman" w:cs="Times New Roman"/>
          <w:color w:val="000000" w:themeColor="text1"/>
          <w:sz w:val="24"/>
          <w:lang w:eastAsia="ar-SA"/>
        </w:rPr>
      </w:pPr>
      <w:r w:rsidRPr="00303F85">
        <w:rPr>
          <w:rFonts w:ascii="Times New Roman" w:hAnsi="Times New Roman" w:cs="Times New Roman"/>
          <w:color w:val="000000" w:themeColor="text1"/>
          <w:sz w:val="24"/>
          <w:lang w:eastAsia="ar-SA"/>
        </w:rPr>
        <w:t>Zamawiający zastosuje zaokrąglenie każdego wyniku do dwóch miejsc po przecinku.</w:t>
      </w:r>
    </w:p>
    <w:p w14:paraId="65E03228" w14:textId="77777777" w:rsidR="001B1FDB" w:rsidRPr="00A4497E" w:rsidRDefault="001B1FDB" w:rsidP="007E5AC7">
      <w:pPr>
        <w:spacing w:after="0" w:line="276" w:lineRule="auto"/>
        <w:ind w:left="709"/>
        <w:contextualSpacing/>
        <w:jc w:val="both"/>
        <w:rPr>
          <w:rFonts w:ascii="Times New Roman" w:eastAsia="Calibri" w:hAnsi="Times New Roman" w:cs="Times New Roman"/>
          <w:color w:val="000000" w:themeColor="text1"/>
          <w:sz w:val="24"/>
        </w:rPr>
      </w:pPr>
    </w:p>
    <w:p w14:paraId="1B580884" w14:textId="19E26D59" w:rsidR="00121E6A" w:rsidRPr="00A4497E" w:rsidRDefault="009A63B6" w:rsidP="007E5AC7">
      <w:pPr>
        <w:numPr>
          <w:ilvl w:val="1"/>
          <w:numId w:val="28"/>
        </w:numPr>
        <w:suppressAutoHyphens/>
        <w:spacing w:after="0" w:line="276" w:lineRule="auto"/>
        <w:ind w:left="426"/>
        <w:contextualSpacing/>
        <w:jc w:val="both"/>
        <w:rPr>
          <w:rFonts w:ascii="Times New Roman" w:hAnsi="Times New Roman" w:cs="Times New Roman"/>
          <w:color w:val="000000" w:themeColor="text1"/>
          <w:sz w:val="24"/>
        </w:rPr>
      </w:pPr>
      <w:r w:rsidRPr="00A4497E">
        <w:rPr>
          <w:rFonts w:ascii="Times New Roman" w:hAnsi="Times New Roman" w:cs="Times New Roman"/>
          <w:color w:val="000000" w:themeColor="text1"/>
          <w:sz w:val="24"/>
        </w:rPr>
        <w:t xml:space="preserve">Zamawiający udzieli zamówienia </w:t>
      </w:r>
      <w:r w:rsidR="00121E6A" w:rsidRPr="00A4497E">
        <w:rPr>
          <w:rFonts w:ascii="Times New Roman" w:hAnsi="Times New Roman" w:cs="Times New Roman"/>
          <w:color w:val="000000" w:themeColor="text1"/>
          <w:sz w:val="24"/>
        </w:rPr>
        <w:t>Wykonawcy, którego oferta zostanie oceniona jako najkorzystniejsza</w:t>
      </w:r>
      <w:r w:rsidR="00565737" w:rsidRPr="00A4497E">
        <w:rPr>
          <w:rFonts w:ascii="Times New Roman" w:hAnsi="Times New Roman" w:cs="Times New Roman"/>
          <w:color w:val="000000" w:themeColor="text1"/>
          <w:sz w:val="24"/>
        </w:rPr>
        <w:t>,</w:t>
      </w:r>
      <w:r w:rsidR="00121E6A" w:rsidRPr="00A4497E">
        <w:rPr>
          <w:rFonts w:ascii="Times New Roman" w:hAnsi="Times New Roman" w:cs="Times New Roman"/>
          <w:color w:val="000000" w:themeColor="text1"/>
          <w:sz w:val="24"/>
        </w:rPr>
        <w:t xml:space="preserve"> tzn. uzyska najwyższą liczbę punktów w</w:t>
      </w:r>
      <w:r w:rsidR="00141A87" w:rsidRPr="00A4497E">
        <w:rPr>
          <w:rFonts w:ascii="Times New Roman" w:hAnsi="Times New Roman" w:cs="Times New Roman"/>
          <w:color w:val="000000" w:themeColor="text1"/>
          <w:sz w:val="24"/>
        </w:rPr>
        <w:t xml:space="preserve"> łącznej ocenie ofert. Oferta w </w:t>
      </w:r>
      <w:r w:rsidR="00121E6A" w:rsidRPr="00A4497E">
        <w:rPr>
          <w:rFonts w:ascii="Times New Roman" w:hAnsi="Times New Roman" w:cs="Times New Roman"/>
          <w:color w:val="000000" w:themeColor="text1"/>
          <w:sz w:val="24"/>
        </w:rPr>
        <w:t>łącznej ocenie oferty może uzyskać maksymalnie 100 pkt.</w:t>
      </w:r>
    </w:p>
    <w:p w14:paraId="639B27A3" w14:textId="38A3F80B" w:rsidR="00541ADD" w:rsidRPr="00A4497E" w:rsidRDefault="00541ADD" w:rsidP="007E5AC7">
      <w:pPr>
        <w:numPr>
          <w:ilvl w:val="1"/>
          <w:numId w:val="28"/>
        </w:numPr>
        <w:suppressAutoHyphens/>
        <w:spacing w:after="0" w:line="276" w:lineRule="auto"/>
        <w:ind w:left="426"/>
        <w:contextualSpacing/>
        <w:jc w:val="both"/>
        <w:rPr>
          <w:rFonts w:ascii="Times New Roman" w:hAnsi="Times New Roman" w:cs="Times New Roman"/>
          <w:color w:val="000000" w:themeColor="text1"/>
          <w:sz w:val="24"/>
        </w:rPr>
      </w:pPr>
      <w:r w:rsidRPr="00A4497E">
        <w:rPr>
          <w:rFonts w:ascii="Times New Roman" w:hAnsi="Times New Roman" w:cs="Times New Roman"/>
          <w:color w:val="000000" w:themeColor="text1"/>
          <w:sz w:val="24"/>
        </w:rPr>
        <w:t>Ocenie punktowej będą podlegać jedynie oferty niepodlegające odrzuceniu i których wykonawca nie został wykluczony z postępowania.</w:t>
      </w:r>
    </w:p>
    <w:p w14:paraId="1B4B7078" w14:textId="77777777" w:rsidR="00121E6A" w:rsidRPr="00A4497E" w:rsidRDefault="00121E6A" w:rsidP="007E5AC7">
      <w:pPr>
        <w:numPr>
          <w:ilvl w:val="1"/>
          <w:numId w:val="28"/>
        </w:numPr>
        <w:suppressAutoHyphens/>
        <w:spacing w:after="0" w:line="276" w:lineRule="auto"/>
        <w:ind w:left="426"/>
        <w:contextualSpacing/>
        <w:jc w:val="both"/>
        <w:rPr>
          <w:rFonts w:ascii="Times New Roman" w:hAnsi="Times New Roman" w:cs="Times New Roman"/>
          <w:color w:val="000000" w:themeColor="text1"/>
          <w:sz w:val="24"/>
        </w:rPr>
      </w:pPr>
      <w:r w:rsidRPr="00A4497E">
        <w:rPr>
          <w:rFonts w:ascii="Times New Roman" w:hAnsi="Times New Roman" w:cs="Times New Roman"/>
          <w:color w:val="000000" w:themeColor="text1"/>
          <w:sz w:val="24"/>
        </w:rPr>
        <w:t xml:space="preserve">Zamawiający zastosuje zaokrąglanie wyników oceny do dwóch miejsc po przecinku. </w:t>
      </w:r>
    </w:p>
    <w:p w14:paraId="3240991C" w14:textId="77777777" w:rsidR="00352E6F" w:rsidRPr="009C4356" w:rsidRDefault="00352E6F" w:rsidP="007E5AC7">
      <w:pPr>
        <w:suppressAutoHyphens/>
        <w:spacing w:after="0" w:line="276" w:lineRule="auto"/>
        <w:ind w:left="426"/>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A4497E" w:rsidRPr="00A4497E" w14:paraId="1DDCA00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55BCD38" w14:textId="7CE89970" w:rsidR="00121E6A" w:rsidRPr="00A4497E" w:rsidRDefault="0043680C" w:rsidP="007E5AC7">
            <w:pPr>
              <w:spacing w:after="0" w:line="276" w:lineRule="auto"/>
              <w:ind w:left="289" w:hanging="289"/>
              <w:contextualSpacing/>
              <w:jc w:val="both"/>
              <w:rPr>
                <w:rFonts w:ascii="Times New Roman" w:hAnsi="Times New Roman" w:cs="Times New Roman"/>
                <w:color w:val="000000" w:themeColor="text1"/>
                <w:sz w:val="24"/>
              </w:rPr>
            </w:pPr>
            <w:r w:rsidRPr="00A4497E">
              <w:rPr>
                <w:rFonts w:ascii="Times New Roman" w:hAnsi="Times New Roman" w:cs="Times New Roman"/>
                <w:b/>
                <w:bCs/>
                <w:color w:val="000000" w:themeColor="text1"/>
                <w:sz w:val="28"/>
              </w:rPr>
              <w:t>XXI</w:t>
            </w:r>
            <w:r w:rsidR="00121E6A" w:rsidRPr="00A4497E">
              <w:rPr>
                <w:rFonts w:ascii="Times New Roman" w:hAnsi="Times New Roman" w:cs="Times New Roman"/>
                <w:b/>
                <w:bCs/>
                <w:color w:val="000000" w:themeColor="text1"/>
                <w:sz w:val="28"/>
              </w:rPr>
              <w:t xml:space="preserve">. Informacje o formalnościach, jakie muszą zostać dopełnione po wyborze oferty w celu zawarcia umowy w sprawie zamówienia publicznego </w:t>
            </w:r>
          </w:p>
        </w:tc>
      </w:tr>
    </w:tbl>
    <w:p w14:paraId="33F41FB5" w14:textId="77777777" w:rsidR="00121E6A" w:rsidRPr="009C4356" w:rsidRDefault="00121E6A" w:rsidP="007E5AC7">
      <w:pPr>
        <w:tabs>
          <w:tab w:val="left" w:pos="0"/>
        </w:tabs>
        <w:spacing w:after="0" w:line="276" w:lineRule="auto"/>
        <w:contextualSpacing/>
        <w:jc w:val="both"/>
        <w:rPr>
          <w:rFonts w:ascii="Times New Roman" w:eastAsia="Arial Unicode MS" w:hAnsi="Times New Roman" w:cs="Times New Roman"/>
          <w:b/>
          <w:color w:val="FF0000"/>
          <w:sz w:val="24"/>
        </w:rPr>
      </w:pPr>
    </w:p>
    <w:p w14:paraId="37714390" w14:textId="2D983193" w:rsidR="00121E6A" w:rsidRPr="00A4497E" w:rsidRDefault="00121E6A" w:rsidP="007E5AC7">
      <w:pPr>
        <w:numPr>
          <w:ilvl w:val="1"/>
          <w:numId w:val="30"/>
        </w:numPr>
        <w:suppressAutoHyphens/>
        <w:spacing w:after="0" w:line="276" w:lineRule="auto"/>
        <w:ind w:left="426"/>
        <w:contextualSpacing/>
        <w:jc w:val="both"/>
        <w:rPr>
          <w:rFonts w:ascii="Times New Roman" w:hAnsi="Times New Roman" w:cs="Times New Roman"/>
          <w:color w:val="000000" w:themeColor="text1"/>
          <w:sz w:val="24"/>
        </w:rPr>
      </w:pPr>
      <w:r w:rsidRPr="00A4497E">
        <w:rPr>
          <w:rFonts w:ascii="Times New Roman" w:hAnsi="Times New Roman" w:cs="Times New Roman"/>
          <w:color w:val="000000" w:themeColor="text1"/>
          <w:sz w:val="24"/>
        </w:rPr>
        <w:t xml:space="preserve">Zamawiający udzieli zamówienia Wykonawcy, którego oferta została </w:t>
      </w:r>
      <w:r w:rsidR="005107EC" w:rsidRPr="00A4497E">
        <w:rPr>
          <w:rFonts w:ascii="Times New Roman" w:hAnsi="Times New Roman" w:cs="Times New Roman"/>
          <w:color w:val="000000" w:themeColor="text1"/>
          <w:sz w:val="24"/>
        </w:rPr>
        <w:t>uznana za najkorzystniejszą</w:t>
      </w:r>
      <w:r w:rsidR="006853AE" w:rsidRPr="00A4497E">
        <w:rPr>
          <w:rFonts w:ascii="Times New Roman" w:hAnsi="Times New Roman" w:cs="Times New Roman"/>
          <w:color w:val="000000" w:themeColor="text1"/>
          <w:sz w:val="24"/>
        </w:rPr>
        <w:t>.</w:t>
      </w:r>
    </w:p>
    <w:p w14:paraId="0F39B8DE" w14:textId="162A9202" w:rsidR="00121E6A" w:rsidRPr="00942081" w:rsidRDefault="00121E6A" w:rsidP="007E5AC7">
      <w:pPr>
        <w:numPr>
          <w:ilvl w:val="1"/>
          <w:numId w:val="30"/>
        </w:numPr>
        <w:suppressAutoHyphens/>
        <w:spacing w:after="0" w:line="276" w:lineRule="auto"/>
        <w:ind w:left="426"/>
        <w:contextualSpacing/>
        <w:jc w:val="both"/>
        <w:rPr>
          <w:rFonts w:ascii="Times New Roman" w:hAnsi="Times New Roman" w:cs="Times New Roman"/>
          <w:b/>
          <w:sz w:val="24"/>
        </w:rPr>
      </w:pPr>
      <w:r w:rsidRPr="00A4497E">
        <w:rPr>
          <w:rFonts w:ascii="Times New Roman" w:hAnsi="Times New Roman" w:cs="Times New Roman"/>
          <w:color w:val="000000" w:themeColor="text1"/>
          <w:sz w:val="24"/>
        </w:rPr>
        <w:t xml:space="preserve">Wykonawca, którego oferta zostanie wybrana, zobowiązany będzie do podpisania umowy </w:t>
      </w:r>
      <w:r w:rsidR="00F47FA8" w:rsidRPr="00A4497E">
        <w:rPr>
          <w:rFonts w:ascii="Times New Roman" w:hAnsi="Times New Roman" w:cs="Times New Roman"/>
          <w:color w:val="000000" w:themeColor="text1"/>
          <w:sz w:val="24"/>
        </w:rPr>
        <w:t xml:space="preserve">w wyznaczonym przez Zamawiającego terminie i </w:t>
      </w:r>
      <w:r w:rsidR="00F47FA8" w:rsidRPr="00942081">
        <w:rPr>
          <w:rFonts w:ascii="Times New Roman" w:hAnsi="Times New Roman" w:cs="Times New Roman"/>
          <w:sz w:val="24"/>
        </w:rPr>
        <w:t>miejscu</w:t>
      </w:r>
      <w:r w:rsidRPr="00942081">
        <w:rPr>
          <w:rFonts w:ascii="Times New Roman" w:hAnsi="Times New Roman" w:cs="Times New Roman"/>
          <w:sz w:val="24"/>
        </w:rPr>
        <w:t>, na warunkach określonych we wzor</w:t>
      </w:r>
      <w:r w:rsidR="00942081" w:rsidRPr="00942081">
        <w:rPr>
          <w:rFonts w:ascii="Times New Roman" w:hAnsi="Times New Roman" w:cs="Times New Roman"/>
          <w:sz w:val="24"/>
        </w:rPr>
        <w:t>ach</w:t>
      </w:r>
      <w:r w:rsidRPr="00942081">
        <w:rPr>
          <w:rFonts w:ascii="Times New Roman" w:hAnsi="Times New Roman" w:cs="Times New Roman"/>
          <w:sz w:val="24"/>
        </w:rPr>
        <w:t xml:space="preserve"> umowy </w:t>
      </w:r>
      <w:r w:rsidR="00EE713C" w:rsidRPr="00942081">
        <w:rPr>
          <w:rFonts w:ascii="Times New Roman" w:hAnsi="Times New Roman" w:cs="Times New Roman"/>
          <w:sz w:val="24"/>
        </w:rPr>
        <w:t>stanowiący</w:t>
      </w:r>
      <w:r w:rsidR="00942081" w:rsidRPr="00942081">
        <w:rPr>
          <w:rFonts w:ascii="Times New Roman" w:hAnsi="Times New Roman" w:cs="Times New Roman"/>
          <w:sz w:val="24"/>
        </w:rPr>
        <w:t>ch</w:t>
      </w:r>
      <w:r w:rsidRPr="00942081">
        <w:rPr>
          <w:rFonts w:ascii="Times New Roman" w:hAnsi="Times New Roman" w:cs="Times New Roman"/>
          <w:sz w:val="24"/>
        </w:rPr>
        <w:t xml:space="preserve"> </w:t>
      </w:r>
      <w:r w:rsidR="00EE713C" w:rsidRPr="00942081">
        <w:rPr>
          <w:rFonts w:ascii="Times New Roman" w:hAnsi="Times New Roman" w:cs="Times New Roman"/>
          <w:i/>
          <w:sz w:val="24"/>
        </w:rPr>
        <w:t>załącznik</w:t>
      </w:r>
      <w:r w:rsidR="00942081" w:rsidRPr="00942081">
        <w:rPr>
          <w:rFonts w:ascii="Times New Roman" w:hAnsi="Times New Roman" w:cs="Times New Roman"/>
          <w:i/>
          <w:sz w:val="24"/>
        </w:rPr>
        <w:t>i</w:t>
      </w:r>
      <w:r w:rsidR="00EE713C" w:rsidRPr="00942081">
        <w:rPr>
          <w:rFonts w:ascii="Times New Roman" w:hAnsi="Times New Roman" w:cs="Times New Roman"/>
          <w:i/>
          <w:sz w:val="24"/>
        </w:rPr>
        <w:t xml:space="preserve"> nr </w:t>
      </w:r>
      <w:r w:rsidR="00942081" w:rsidRPr="00942081">
        <w:rPr>
          <w:rFonts w:ascii="Times New Roman" w:hAnsi="Times New Roman" w:cs="Times New Roman"/>
          <w:i/>
          <w:sz w:val="24"/>
        </w:rPr>
        <w:t>9A, 9B, 9C</w:t>
      </w:r>
      <w:r w:rsidR="00AC7E49" w:rsidRPr="00942081">
        <w:rPr>
          <w:rFonts w:ascii="Times New Roman" w:hAnsi="Times New Roman" w:cs="Times New Roman"/>
          <w:i/>
          <w:sz w:val="24"/>
        </w:rPr>
        <w:t xml:space="preserve"> do SWZ</w:t>
      </w:r>
      <w:r w:rsidRPr="00942081">
        <w:rPr>
          <w:rFonts w:ascii="Times New Roman" w:hAnsi="Times New Roman" w:cs="Times New Roman"/>
          <w:sz w:val="24"/>
        </w:rPr>
        <w:t>.</w:t>
      </w:r>
      <w:r w:rsidRPr="00942081">
        <w:rPr>
          <w:rFonts w:ascii="Times New Roman" w:hAnsi="Times New Roman" w:cs="Times New Roman"/>
          <w:b/>
          <w:sz w:val="24"/>
        </w:rPr>
        <w:t xml:space="preserve"> </w:t>
      </w:r>
    </w:p>
    <w:p w14:paraId="3475D00D" w14:textId="36F03A44" w:rsidR="00121E6A" w:rsidRPr="00942081" w:rsidRDefault="00121E6A" w:rsidP="007E5AC7">
      <w:pPr>
        <w:numPr>
          <w:ilvl w:val="1"/>
          <w:numId w:val="30"/>
        </w:numPr>
        <w:suppressAutoHyphens/>
        <w:spacing w:after="0" w:line="276" w:lineRule="auto"/>
        <w:ind w:left="426"/>
        <w:contextualSpacing/>
        <w:jc w:val="both"/>
        <w:rPr>
          <w:rFonts w:ascii="Times New Roman" w:hAnsi="Times New Roman" w:cs="Times New Roman"/>
          <w:b/>
          <w:sz w:val="24"/>
        </w:rPr>
      </w:pPr>
      <w:r w:rsidRPr="00942081">
        <w:rPr>
          <w:rFonts w:ascii="Times New Roman" w:hAnsi="Times New Roman" w:cs="Times New Roman"/>
          <w:sz w:val="24"/>
        </w:rPr>
        <w:t xml:space="preserve">Zgodnie z art. 432 ustawy </w:t>
      </w:r>
      <w:proofErr w:type="spellStart"/>
      <w:r w:rsidRPr="00942081">
        <w:rPr>
          <w:rFonts w:ascii="Times New Roman" w:hAnsi="Times New Roman" w:cs="Times New Roman"/>
          <w:sz w:val="24"/>
        </w:rPr>
        <w:t>Pzp</w:t>
      </w:r>
      <w:proofErr w:type="spellEnd"/>
      <w:r w:rsidRPr="00942081">
        <w:rPr>
          <w:rFonts w:ascii="Times New Roman" w:hAnsi="Times New Roman" w:cs="Times New Roman"/>
          <w:sz w:val="24"/>
        </w:rPr>
        <w:t xml:space="preserve"> </w:t>
      </w:r>
      <w:r w:rsidR="00666130" w:rsidRPr="00942081">
        <w:rPr>
          <w:rFonts w:ascii="Times New Roman" w:hAnsi="Times New Roman" w:cs="Times New Roman"/>
          <w:b/>
          <w:sz w:val="24"/>
        </w:rPr>
        <w:t>u</w:t>
      </w:r>
      <w:r w:rsidRPr="00942081">
        <w:rPr>
          <w:rFonts w:ascii="Times New Roman" w:hAnsi="Times New Roman" w:cs="Times New Roman"/>
          <w:b/>
          <w:sz w:val="24"/>
        </w:rPr>
        <w:t>mowa wymaga, pod rygorem nieważności, zachowania formy pisemnej.</w:t>
      </w:r>
    </w:p>
    <w:p w14:paraId="26BB4D6E" w14:textId="77777777" w:rsidR="00121E6A" w:rsidRPr="00A4497E" w:rsidRDefault="00121E6A" w:rsidP="007E5AC7">
      <w:pPr>
        <w:numPr>
          <w:ilvl w:val="1"/>
          <w:numId w:val="30"/>
        </w:numPr>
        <w:suppressAutoHyphens/>
        <w:spacing w:after="0" w:line="276" w:lineRule="auto"/>
        <w:ind w:left="426"/>
        <w:contextualSpacing/>
        <w:jc w:val="both"/>
        <w:rPr>
          <w:rFonts w:ascii="Times New Roman" w:hAnsi="Times New Roman" w:cs="Times New Roman"/>
          <w:color w:val="000000" w:themeColor="text1"/>
          <w:sz w:val="24"/>
        </w:rPr>
      </w:pPr>
      <w:r w:rsidRPr="00A4497E">
        <w:rPr>
          <w:rFonts w:ascii="Times New Roman" w:hAnsi="Times New Roman" w:cs="Times New Roman"/>
          <w:color w:val="000000" w:themeColor="text1"/>
          <w:sz w:val="24"/>
        </w:rPr>
        <w:t xml:space="preserve">Niezwłocznie po wyborze najkorzystniejszej oferty, Zamawiający dokona czynności określonych w art. 253 ustawy </w:t>
      </w:r>
      <w:proofErr w:type="spellStart"/>
      <w:r w:rsidRPr="00A4497E">
        <w:rPr>
          <w:rFonts w:ascii="Times New Roman" w:hAnsi="Times New Roman" w:cs="Times New Roman"/>
          <w:color w:val="000000" w:themeColor="text1"/>
          <w:sz w:val="24"/>
        </w:rPr>
        <w:t>Pzp</w:t>
      </w:r>
      <w:proofErr w:type="spellEnd"/>
      <w:r w:rsidRPr="00A4497E">
        <w:rPr>
          <w:rFonts w:ascii="Times New Roman" w:hAnsi="Times New Roman" w:cs="Times New Roman"/>
          <w:color w:val="000000" w:themeColor="text1"/>
          <w:sz w:val="24"/>
        </w:rPr>
        <w:t xml:space="preserve">. </w:t>
      </w:r>
    </w:p>
    <w:p w14:paraId="7A962C1B" w14:textId="20943BDF" w:rsidR="00121E6A" w:rsidRPr="00A4497E" w:rsidRDefault="00121E6A" w:rsidP="007E5AC7">
      <w:pPr>
        <w:numPr>
          <w:ilvl w:val="1"/>
          <w:numId w:val="30"/>
        </w:numPr>
        <w:suppressAutoHyphens/>
        <w:spacing w:after="0" w:line="276" w:lineRule="auto"/>
        <w:ind w:left="426"/>
        <w:contextualSpacing/>
        <w:jc w:val="both"/>
        <w:rPr>
          <w:rFonts w:ascii="Times New Roman" w:hAnsi="Times New Roman" w:cs="Times New Roman"/>
          <w:color w:val="000000" w:themeColor="text1"/>
          <w:sz w:val="24"/>
        </w:rPr>
      </w:pPr>
      <w:r w:rsidRPr="00A4497E">
        <w:rPr>
          <w:rFonts w:ascii="Times New Roman" w:hAnsi="Times New Roman" w:cs="Times New Roman"/>
          <w:color w:val="000000" w:themeColor="text1"/>
          <w:sz w:val="24"/>
        </w:rPr>
        <w:t>Zamawiający zawiera umowę w sprawie zamówienia publicznego z Wykonawcą, którego oferta została wybrana jako najkorzystniejsza</w:t>
      </w:r>
      <w:r w:rsidR="00C900E2" w:rsidRPr="00A4497E">
        <w:rPr>
          <w:rFonts w:ascii="Times New Roman" w:hAnsi="Times New Roman" w:cs="Times New Roman"/>
          <w:color w:val="000000" w:themeColor="text1"/>
          <w:sz w:val="24"/>
        </w:rPr>
        <w:t>, zawarcie umowy następuje w </w:t>
      </w:r>
      <w:r w:rsidRPr="00A4497E">
        <w:rPr>
          <w:rFonts w:ascii="Times New Roman" w:hAnsi="Times New Roman" w:cs="Times New Roman"/>
          <w:color w:val="000000" w:themeColor="text1"/>
          <w:sz w:val="24"/>
        </w:rPr>
        <w:t xml:space="preserve">terminie i na zasadach określonych w art. 308 ust. 2 ustawy </w:t>
      </w:r>
      <w:proofErr w:type="spellStart"/>
      <w:r w:rsidRPr="00A4497E">
        <w:rPr>
          <w:rFonts w:ascii="Times New Roman" w:hAnsi="Times New Roman" w:cs="Times New Roman"/>
          <w:color w:val="000000" w:themeColor="text1"/>
          <w:sz w:val="24"/>
        </w:rPr>
        <w:t>Pzp</w:t>
      </w:r>
      <w:proofErr w:type="spellEnd"/>
      <w:r w:rsidRPr="00A4497E">
        <w:rPr>
          <w:rFonts w:ascii="Times New Roman" w:hAnsi="Times New Roman" w:cs="Times New Roman"/>
          <w:color w:val="000000" w:themeColor="text1"/>
          <w:sz w:val="24"/>
        </w:rPr>
        <w:t>.</w:t>
      </w:r>
    </w:p>
    <w:p w14:paraId="6E26FC05" w14:textId="77777777" w:rsidR="00121E6A" w:rsidRPr="00A4497E" w:rsidRDefault="00121E6A" w:rsidP="007E5AC7">
      <w:pPr>
        <w:numPr>
          <w:ilvl w:val="1"/>
          <w:numId w:val="30"/>
        </w:numPr>
        <w:suppressAutoHyphens/>
        <w:spacing w:after="0" w:line="276" w:lineRule="auto"/>
        <w:ind w:left="426"/>
        <w:contextualSpacing/>
        <w:jc w:val="both"/>
        <w:rPr>
          <w:rFonts w:ascii="Times New Roman" w:hAnsi="Times New Roman" w:cs="Times New Roman"/>
          <w:color w:val="000000" w:themeColor="text1"/>
          <w:sz w:val="24"/>
        </w:rPr>
      </w:pPr>
      <w:r w:rsidRPr="00A4497E">
        <w:rPr>
          <w:rFonts w:ascii="Times New Roman" w:hAnsi="Times New Roman" w:cs="Times New Roman"/>
          <w:color w:val="000000" w:themeColor="text1"/>
          <w:sz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w:t>
      </w:r>
      <w:r w:rsidR="00567948" w:rsidRPr="00A4497E">
        <w:rPr>
          <w:rFonts w:ascii="Times New Roman" w:hAnsi="Times New Roman" w:cs="Times New Roman"/>
          <w:color w:val="000000" w:themeColor="text1"/>
          <w:sz w:val="24"/>
        </w:rPr>
        <w:t>zostałych w </w:t>
      </w:r>
      <w:r w:rsidRPr="00A4497E">
        <w:rPr>
          <w:rFonts w:ascii="Times New Roman" w:hAnsi="Times New Roman" w:cs="Times New Roman"/>
          <w:color w:val="000000" w:themeColor="text1"/>
          <w:sz w:val="24"/>
        </w:rPr>
        <w:t>postępowaniu Wykonawców oraz wybrać najkorzystniejszą ofertę albo unieważnić postępowanie.</w:t>
      </w:r>
    </w:p>
    <w:p w14:paraId="689F4187" w14:textId="7A79F2F8" w:rsidR="00121E6A" w:rsidRPr="00A4497E" w:rsidRDefault="00121E6A" w:rsidP="007E5AC7">
      <w:pPr>
        <w:numPr>
          <w:ilvl w:val="1"/>
          <w:numId w:val="30"/>
        </w:numPr>
        <w:suppressAutoHyphens/>
        <w:spacing w:after="0" w:line="276" w:lineRule="auto"/>
        <w:ind w:left="426"/>
        <w:contextualSpacing/>
        <w:jc w:val="both"/>
        <w:rPr>
          <w:rFonts w:ascii="Times New Roman" w:hAnsi="Times New Roman" w:cs="Times New Roman"/>
          <w:color w:val="000000" w:themeColor="text1"/>
          <w:sz w:val="24"/>
        </w:rPr>
      </w:pPr>
      <w:r w:rsidRPr="00A4497E">
        <w:rPr>
          <w:rFonts w:ascii="Times New Roman" w:hAnsi="Times New Roman" w:cs="Times New Roman"/>
          <w:color w:val="000000" w:themeColor="text1"/>
          <w:sz w:val="24"/>
        </w:rPr>
        <w:t>Zamawiający nie później niż w terminie 30 dni od dnia zakończenia postępowania o udzielenie zamówienia zamieści w Biuletynie Zamówień Publicznych ogłoszenie o wyniku postępowania zawierające informację o udzieleniu zamówienia lub unieważnieniu postępowania (art. 309 u</w:t>
      </w:r>
      <w:r w:rsidR="000E7090" w:rsidRPr="00A4497E">
        <w:rPr>
          <w:rFonts w:ascii="Times New Roman" w:hAnsi="Times New Roman" w:cs="Times New Roman"/>
          <w:color w:val="000000" w:themeColor="text1"/>
          <w:sz w:val="24"/>
        </w:rPr>
        <w:t xml:space="preserve">stawy </w:t>
      </w:r>
      <w:proofErr w:type="spellStart"/>
      <w:r w:rsidRPr="00A4497E">
        <w:rPr>
          <w:rFonts w:ascii="Times New Roman" w:hAnsi="Times New Roman" w:cs="Times New Roman"/>
          <w:color w:val="000000" w:themeColor="text1"/>
          <w:sz w:val="24"/>
        </w:rPr>
        <w:t>Pzp</w:t>
      </w:r>
      <w:proofErr w:type="spellEnd"/>
      <w:r w:rsidRPr="00A4497E">
        <w:rPr>
          <w:rFonts w:ascii="Times New Roman" w:hAnsi="Times New Roman" w:cs="Times New Roman"/>
          <w:color w:val="000000" w:themeColor="text1"/>
          <w:sz w:val="24"/>
        </w:rPr>
        <w:t>).</w:t>
      </w:r>
    </w:p>
    <w:p w14:paraId="40A1BFAB" w14:textId="77777777" w:rsidR="00121E6A" w:rsidRPr="00A4497E" w:rsidRDefault="00121E6A" w:rsidP="007E5AC7">
      <w:pPr>
        <w:numPr>
          <w:ilvl w:val="1"/>
          <w:numId w:val="30"/>
        </w:numPr>
        <w:suppressAutoHyphens/>
        <w:spacing w:after="0" w:line="276" w:lineRule="auto"/>
        <w:ind w:left="426"/>
        <w:contextualSpacing/>
        <w:jc w:val="both"/>
        <w:rPr>
          <w:rFonts w:ascii="Times New Roman" w:hAnsi="Times New Roman" w:cs="Times New Roman"/>
          <w:b/>
          <w:color w:val="000000" w:themeColor="text1"/>
          <w:sz w:val="24"/>
        </w:rPr>
      </w:pPr>
      <w:r w:rsidRPr="00A4497E">
        <w:rPr>
          <w:rFonts w:ascii="Times New Roman" w:hAnsi="Times New Roman" w:cs="Times New Roman"/>
          <w:b/>
          <w:color w:val="000000" w:themeColor="text1"/>
          <w:sz w:val="24"/>
        </w:rPr>
        <w:t>Przed podpisaniem umowy Wykonawca zobowiązany będzie do:</w:t>
      </w:r>
    </w:p>
    <w:p w14:paraId="0767D0D4" w14:textId="5574CD99" w:rsidR="00A73F3A" w:rsidRPr="00A4497E" w:rsidRDefault="00A73F3A" w:rsidP="007E5AC7">
      <w:pPr>
        <w:numPr>
          <w:ilvl w:val="0"/>
          <w:numId w:val="31"/>
        </w:numPr>
        <w:suppressAutoHyphens/>
        <w:spacing w:after="0" w:line="276" w:lineRule="auto"/>
        <w:ind w:left="851" w:hanging="284"/>
        <w:contextualSpacing/>
        <w:jc w:val="both"/>
        <w:rPr>
          <w:rFonts w:ascii="Times New Roman" w:eastAsia="Arial Unicode MS" w:hAnsi="Times New Roman" w:cs="Times New Roman"/>
          <w:b/>
          <w:color w:val="000000" w:themeColor="text1"/>
          <w:sz w:val="24"/>
        </w:rPr>
      </w:pPr>
      <w:r w:rsidRPr="00A4497E">
        <w:rPr>
          <w:rFonts w:ascii="Times New Roman" w:eastAsia="Arial Unicode MS" w:hAnsi="Times New Roman" w:cs="Times New Roman"/>
          <w:b/>
          <w:color w:val="000000" w:themeColor="text1"/>
          <w:sz w:val="24"/>
        </w:rPr>
        <w:t>wniesienia zabezpieczenia należytego wykonania umowy</w:t>
      </w:r>
      <w:r w:rsidR="00A4497E" w:rsidRPr="00A4497E">
        <w:rPr>
          <w:rFonts w:ascii="Times New Roman" w:eastAsia="Arial Unicode MS" w:hAnsi="Times New Roman" w:cs="Times New Roman"/>
          <w:b/>
          <w:color w:val="000000" w:themeColor="text1"/>
          <w:sz w:val="24"/>
        </w:rPr>
        <w:t xml:space="preserve"> </w:t>
      </w:r>
      <w:r w:rsidR="00A4497E" w:rsidRPr="0066017F">
        <w:rPr>
          <w:rFonts w:ascii="Times New Roman" w:eastAsia="Arial Unicode MS" w:hAnsi="Times New Roman" w:cs="Times New Roman"/>
          <w:bCs/>
          <w:color w:val="000000" w:themeColor="text1"/>
          <w:sz w:val="24"/>
        </w:rPr>
        <w:t>(dotyczy części nr 1, 2, 3, 4</w:t>
      </w:r>
      <w:r w:rsidRPr="0066017F">
        <w:rPr>
          <w:rFonts w:ascii="Times New Roman" w:eastAsia="Arial Unicode MS" w:hAnsi="Times New Roman" w:cs="Times New Roman"/>
          <w:bCs/>
          <w:color w:val="000000" w:themeColor="text1"/>
          <w:sz w:val="24"/>
        </w:rPr>
        <w:t>,</w:t>
      </w:r>
      <w:r w:rsidR="00A4497E" w:rsidRPr="0066017F">
        <w:rPr>
          <w:rFonts w:ascii="Times New Roman" w:eastAsia="Arial Unicode MS" w:hAnsi="Times New Roman" w:cs="Times New Roman"/>
          <w:bCs/>
          <w:color w:val="000000" w:themeColor="text1"/>
          <w:sz w:val="24"/>
        </w:rPr>
        <w:t xml:space="preserve"> 5)</w:t>
      </w:r>
      <w:r w:rsidRPr="00A4497E">
        <w:rPr>
          <w:rFonts w:ascii="Times New Roman" w:eastAsia="Arial Unicode MS" w:hAnsi="Times New Roman" w:cs="Times New Roman"/>
          <w:b/>
          <w:color w:val="000000" w:themeColor="text1"/>
          <w:sz w:val="24"/>
        </w:rPr>
        <w:t xml:space="preserve"> według rozdz. XXII SWZ,</w:t>
      </w:r>
    </w:p>
    <w:p w14:paraId="006DEA54" w14:textId="1BDEBC1B" w:rsidR="00121E6A" w:rsidRPr="00A4497E" w:rsidRDefault="00121E6A" w:rsidP="007E5AC7">
      <w:pPr>
        <w:numPr>
          <w:ilvl w:val="0"/>
          <w:numId w:val="31"/>
        </w:numPr>
        <w:suppressAutoHyphens/>
        <w:spacing w:after="0" w:line="276" w:lineRule="auto"/>
        <w:ind w:left="851" w:hanging="284"/>
        <w:contextualSpacing/>
        <w:jc w:val="both"/>
        <w:rPr>
          <w:rFonts w:ascii="Times New Roman" w:eastAsia="Arial Unicode MS" w:hAnsi="Times New Roman" w:cs="Times New Roman"/>
          <w:b/>
          <w:color w:val="000000" w:themeColor="text1"/>
          <w:sz w:val="24"/>
        </w:rPr>
      </w:pPr>
      <w:r w:rsidRPr="00A4497E">
        <w:rPr>
          <w:rFonts w:ascii="Times New Roman" w:eastAsia="Arial Unicode MS" w:hAnsi="Times New Roman" w:cs="Times New Roman"/>
          <w:b/>
          <w:color w:val="000000" w:themeColor="text1"/>
          <w:sz w:val="24"/>
        </w:rPr>
        <w:lastRenderedPageBreak/>
        <w:t>dołączenia dokumentu lub dokumentów potwierdzających prawo osób składających podpisy pod umową do występowania w imieniu wykonawcy i możliwości zawarcia umowy z zamawiającym (np. pełnomocnictwo) (jeżeli dotyczy),</w:t>
      </w:r>
    </w:p>
    <w:p w14:paraId="13C3421B" w14:textId="1AEF42A3" w:rsidR="00121E6A" w:rsidRPr="005D5050" w:rsidRDefault="00121E6A" w:rsidP="007E5AC7">
      <w:pPr>
        <w:numPr>
          <w:ilvl w:val="0"/>
          <w:numId w:val="31"/>
        </w:numPr>
        <w:suppressAutoHyphens/>
        <w:spacing w:after="0" w:line="276" w:lineRule="auto"/>
        <w:ind w:left="851" w:hanging="284"/>
        <w:contextualSpacing/>
        <w:jc w:val="both"/>
        <w:rPr>
          <w:rFonts w:ascii="Times New Roman" w:eastAsia="Arial Unicode MS" w:hAnsi="Times New Roman" w:cs="Times New Roman"/>
          <w:b/>
          <w:sz w:val="24"/>
        </w:rPr>
      </w:pPr>
      <w:r w:rsidRPr="00A4497E">
        <w:rPr>
          <w:rFonts w:ascii="Times New Roman" w:eastAsia="Arial Unicode MS" w:hAnsi="Times New Roman" w:cs="Times New Roman"/>
          <w:b/>
          <w:color w:val="000000" w:themeColor="text1"/>
          <w:sz w:val="24"/>
        </w:rPr>
        <w:t xml:space="preserve">dołączenia umowy regulującej współpracę członków konsorcjum/wspólników spółki cywilnej (jeżeli </w:t>
      </w:r>
      <w:r w:rsidRPr="005D5050">
        <w:rPr>
          <w:rFonts w:ascii="Times New Roman" w:eastAsia="Arial Unicode MS" w:hAnsi="Times New Roman" w:cs="Times New Roman"/>
          <w:b/>
          <w:sz w:val="24"/>
        </w:rPr>
        <w:t>za najkorzystniejszą ofertę zostanie wybrana oferta złożona przez</w:t>
      </w:r>
      <w:r w:rsidR="007B0AFD" w:rsidRPr="005D5050">
        <w:rPr>
          <w:rFonts w:ascii="Times New Roman" w:eastAsia="Arial Unicode MS" w:hAnsi="Times New Roman" w:cs="Times New Roman"/>
          <w:b/>
          <w:sz w:val="24"/>
        </w:rPr>
        <w:t xml:space="preserve"> konsorcjum lub spółkę cywilną)</w:t>
      </w:r>
    </w:p>
    <w:p w14:paraId="59E90793" w14:textId="3D24A265" w:rsidR="007D6F4D" w:rsidRPr="005D5050" w:rsidRDefault="00063FC2" w:rsidP="007E5AC7">
      <w:pPr>
        <w:numPr>
          <w:ilvl w:val="0"/>
          <w:numId w:val="31"/>
        </w:numPr>
        <w:suppressAutoHyphens/>
        <w:spacing w:after="0" w:line="276" w:lineRule="auto"/>
        <w:ind w:left="851" w:hanging="284"/>
        <w:contextualSpacing/>
        <w:jc w:val="both"/>
        <w:rPr>
          <w:rFonts w:ascii="Times New Roman" w:eastAsia="Arial Unicode MS" w:hAnsi="Times New Roman" w:cs="Times New Roman"/>
          <w:b/>
          <w:sz w:val="24"/>
        </w:rPr>
      </w:pPr>
      <w:r w:rsidRPr="005D5050">
        <w:rPr>
          <w:rFonts w:ascii="Times New Roman" w:eastAsia="Arial Unicode MS" w:hAnsi="Times New Roman" w:cs="Times New Roman"/>
          <w:b/>
          <w:sz w:val="24"/>
        </w:rPr>
        <w:t xml:space="preserve">dołączenia kopii </w:t>
      </w:r>
      <w:r w:rsidR="0087301B" w:rsidRPr="005D5050">
        <w:rPr>
          <w:rFonts w:ascii="Times New Roman" w:eastAsia="Arial Unicode MS" w:hAnsi="Times New Roman" w:cs="Times New Roman"/>
          <w:b/>
          <w:sz w:val="24"/>
        </w:rPr>
        <w:t>uprawnień budowlanych osób przewidzian</w:t>
      </w:r>
      <w:r w:rsidR="00A73F3A" w:rsidRPr="005D5050">
        <w:rPr>
          <w:rFonts w:ascii="Times New Roman" w:eastAsia="Arial Unicode MS" w:hAnsi="Times New Roman" w:cs="Times New Roman"/>
          <w:b/>
          <w:sz w:val="24"/>
        </w:rPr>
        <w:t>ych</w:t>
      </w:r>
      <w:r w:rsidR="0087301B" w:rsidRPr="005D5050">
        <w:rPr>
          <w:rFonts w:ascii="Times New Roman" w:eastAsia="Arial Unicode MS" w:hAnsi="Times New Roman" w:cs="Times New Roman"/>
          <w:b/>
          <w:sz w:val="24"/>
        </w:rPr>
        <w:t xml:space="preserve"> na stanowiska</w:t>
      </w:r>
      <w:r w:rsidRPr="005D5050">
        <w:rPr>
          <w:rFonts w:ascii="Times New Roman" w:eastAsia="Arial Unicode MS" w:hAnsi="Times New Roman" w:cs="Times New Roman"/>
          <w:b/>
          <w:sz w:val="24"/>
        </w:rPr>
        <w:t xml:space="preserve"> </w:t>
      </w:r>
      <w:r w:rsidR="0066017F" w:rsidRPr="005D5050">
        <w:rPr>
          <w:rFonts w:ascii="Times New Roman" w:eastAsia="Arial Unicode MS" w:hAnsi="Times New Roman" w:cs="Times New Roman"/>
          <w:b/>
          <w:sz w:val="24"/>
        </w:rPr>
        <w:t>projektantów</w:t>
      </w:r>
      <w:r w:rsidR="005D5050" w:rsidRPr="005D5050">
        <w:rPr>
          <w:rFonts w:ascii="Times New Roman" w:eastAsia="Arial Unicode MS" w:hAnsi="Times New Roman" w:cs="Times New Roman"/>
          <w:b/>
          <w:sz w:val="24"/>
        </w:rPr>
        <w:t xml:space="preserve"> </w:t>
      </w:r>
      <w:r w:rsidR="005D5050" w:rsidRPr="005D5050">
        <w:rPr>
          <w:rFonts w:ascii="Times New Roman" w:eastAsia="Arial Unicode MS" w:hAnsi="Times New Roman" w:cs="Times New Roman"/>
          <w:bCs/>
          <w:sz w:val="24"/>
        </w:rPr>
        <w:t>(części nr 3, 4, 5, 6)</w:t>
      </w:r>
      <w:r w:rsidR="0066017F" w:rsidRPr="005D5050">
        <w:rPr>
          <w:rFonts w:ascii="Times New Roman" w:eastAsia="Arial Unicode MS" w:hAnsi="Times New Roman" w:cs="Times New Roman"/>
          <w:b/>
          <w:sz w:val="24"/>
        </w:rPr>
        <w:t xml:space="preserve"> oraz </w:t>
      </w:r>
      <w:r w:rsidRPr="005D5050">
        <w:rPr>
          <w:rFonts w:ascii="Times New Roman" w:eastAsia="Arial Unicode MS" w:hAnsi="Times New Roman" w:cs="Times New Roman"/>
          <w:b/>
          <w:sz w:val="24"/>
        </w:rPr>
        <w:t>kierownik</w:t>
      </w:r>
      <w:r w:rsidR="0066017F" w:rsidRPr="005D5050">
        <w:rPr>
          <w:rFonts w:ascii="Times New Roman" w:eastAsia="Arial Unicode MS" w:hAnsi="Times New Roman" w:cs="Times New Roman"/>
          <w:b/>
          <w:sz w:val="24"/>
        </w:rPr>
        <w:t>ów</w:t>
      </w:r>
      <w:r w:rsidRPr="005D5050">
        <w:rPr>
          <w:rFonts w:ascii="Times New Roman" w:eastAsia="Arial Unicode MS" w:hAnsi="Times New Roman" w:cs="Times New Roman"/>
          <w:b/>
          <w:sz w:val="24"/>
        </w:rPr>
        <w:t xml:space="preserve"> budowy w</w:t>
      </w:r>
      <w:r w:rsidR="0059136C" w:rsidRPr="005D5050">
        <w:rPr>
          <w:rFonts w:ascii="Times New Roman" w:eastAsia="Arial Unicode MS" w:hAnsi="Times New Roman" w:cs="Times New Roman"/>
          <w:b/>
          <w:sz w:val="24"/>
        </w:rPr>
        <w:t>raz z wpisem do właściwej izby</w:t>
      </w:r>
      <w:r w:rsidR="005D5050" w:rsidRPr="005D5050">
        <w:rPr>
          <w:rFonts w:ascii="Times New Roman" w:eastAsia="Arial Unicode MS" w:hAnsi="Times New Roman" w:cs="Times New Roman"/>
          <w:b/>
          <w:sz w:val="24"/>
        </w:rPr>
        <w:t xml:space="preserve"> </w:t>
      </w:r>
      <w:r w:rsidR="005D5050" w:rsidRPr="005D5050">
        <w:rPr>
          <w:rFonts w:ascii="Times New Roman" w:eastAsia="Arial Unicode MS" w:hAnsi="Times New Roman" w:cs="Times New Roman"/>
          <w:bCs/>
          <w:sz w:val="24"/>
        </w:rPr>
        <w:t>(części nr 1, 2)</w:t>
      </w:r>
    </w:p>
    <w:p w14:paraId="7CD3DC08" w14:textId="77777777" w:rsidR="0059136C" w:rsidRPr="009C4356" w:rsidRDefault="0059136C" w:rsidP="007E5AC7">
      <w:pPr>
        <w:suppressAutoHyphens/>
        <w:spacing w:after="0" w:line="276" w:lineRule="auto"/>
        <w:ind w:left="851"/>
        <w:contextualSpacing/>
        <w:jc w:val="both"/>
        <w:rPr>
          <w:rFonts w:ascii="Times New Roman" w:eastAsia="Arial Unicode MS" w:hAnsi="Times New Roman" w:cs="Times New Roman"/>
          <w:b/>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66017F" w:rsidRPr="0066017F" w14:paraId="59636C82"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51608FC" w14:textId="5306886B" w:rsidR="00121E6A" w:rsidRPr="0066017F" w:rsidRDefault="0043680C" w:rsidP="007E5AC7">
            <w:pPr>
              <w:spacing w:after="0" w:line="276" w:lineRule="auto"/>
              <w:contextualSpacing/>
              <w:jc w:val="both"/>
              <w:rPr>
                <w:rFonts w:ascii="Times New Roman" w:hAnsi="Times New Roman" w:cs="Times New Roman"/>
                <w:color w:val="000000" w:themeColor="text1"/>
                <w:sz w:val="24"/>
              </w:rPr>
            </w:pPr>
            <w:r w:rsidRPr="0066017F">
              <w:rPr>
                <w:rFonts w:ascii="Times New Roman" w:hAnsi="Times New Roman" w:cs="Times New Roman"/>
                <w:b/>
                <w:bCs/>
                <w:color w:val="000000" w:themeColor="text1"/>
                <w:sz w:val="28"/>
              </w:rPr>
              <w:t>XXII</w:t>
            </w:r>
            <w:r w:rsidR="00121E6A" w:rsidRPr="0066017F">
              <w:rPr>
                <w:rFonts w:ascii="Times New Roman" w:hAnsi="Times New Roman" w:cs="Times New Roman"/>
                <w:b/>
                <w:bCs/>
                <w:color w:val="000000" w:themeColor="text1"/>
                <w:sz w:val="28"/>
              </w:rPr>
              <w:t>. Wymagania dotyczące zabezpieczenia należytego wykonania umowy</w:t>
            </w:r>
          </w:p>
        </w:tc>
      </w:tr>
    </w:tbl>
    <w:p w14:paraId="77A8F068" w14:textId="77777777" w:rsidR="00A73F3A" w:rsidRPr="009C4356" w:rsidRDefault="00A73F3A" w:rsidP="007E5AC7">
      <w:pPr>
        <w:suppressAutoHyphens/>
        <w:spacing w:after="0" w:line="276" w:lineRule="auto"/>
        <w:ind w:left="426"/>
        <w:contextualSpacing/>
        <w:jc w:val="both"/>
        <w:rPr>
          <w:rFonts w:ascii="Times New Roman" w:hAnsi="Times New Roman" w:cs="Times New Roman"/>
          <w:color w:val="FF0000"/>
          <w:sz w:val="24"/>
        </w:rPr>
      </w:pPr>
    </w:p>
    <w:p w14:paraId="523506FF" w14:textId="5BEB9466" w:rsidR="00A73F3A" w:rsidRPr="0066017F" w:rsidRDefault="00A73F3A" w:rsidP="00853C11">
      <w:pPr>
        <w:numPr>
          <w:ilvl w:val="0"/>
          <w:numId w:val="76"/>
        </w:numPr>
        <w:suppressAutoHyphens/>
        <w:spacing w:after="0" w:line="276" w:lineRule="auto"/>
        <w:ind w:left="426"/>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Zabezpieczenie należytego wykonania umowy służy pokryciu roszczeń z tytułu niewykonania lub nienależytego wykonania umowy.</w:t>
      </w:r>
    </w:p>
    <w:p w14:paraId="575A47D7" w14:textId="3B2622B3" w:rsidR="00A73F3A" w:rsidRPr="0066017F" w:rsidRDefault="00A73F3A" w:rsidP="00853C11">
      <w:pPr>
        <w:numPr>
          <w:ilvl w:val="0"/>
          <w:numId w:val="76"/>
        </w:numPr>
        <w:suppressAutoHyphens/>
        <w:spacing w:after="0" w:line="276" w:lineRule="auto"/>
        <w:ind w:left="426"/>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 xml:space="preserve">Wykonawca, którego oferta została wybrana jako najkorzystniejsza </w:t>
      </w:r>
      <w:r w:rsidR="0066017F" w:rsidRPr="0066017F">
        <w:rPr>
          <w:rFonts w:ascii="Times New Roman" w:hAnsi="Times New Roman" w:cs="Times New Roman"/>
          <w:color w:val="000000" w:themeColor="text1"/>
          <w:sz w:val="24"/>
          <w:u w:val="single"/>
        </w:rPr>
        <w:t xml:space="preserve">w ramach części nr 1, 2, 3, 4, 5 </w:t>
      </w:r>
      <w:r w:rsidRPr="0066017F">
        <w:rPr>
          <w:rFonts w:ascii="Times New Roman" w:hAnsi="Times New Roman" w:cs="Times New Roman"/>
          <w:color w:val="000000" w:themeColor="text1"/>
          <w:sz w:val="24"/>
        </w:rPr>
        <w:t>wnosi zabezpieczenie należytego wykonania umowy przed zawarciem umowy.</w:t>
      </w:r>
    </w:p>
    <w:p w14:paraId="3D82EFD4" w14:textId="77777777" w:rsidR="00A73F3A" w:rsidRPr="0066017F" w:rsidRDefault="00A73F3A" w:rsidP="00853C11">
      <w:pPr>
        <w:numPr>
          <w:ilvl w:val="0"/>
          <w:numId w:val="76"/>
        </w:numPr>
        <w:suppressAutoHyphens/>
        <w:spacing w:after="0" w:line="276" w:lineRule="auto"/>
        <w:ind w:left="426"/>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Wymagana wysokość zabezpieczenia należytego wykonania umowy ustala się w wysokości 5% ceny całkowitej podanej w ofercie.</w:t>
      </w:r>
    </w:p>
    <w:p w14:paraId="633760FE" w14:textId="77777777" w:rsidR="00A73F3A" w:rsidRPr="0066017F" w:rsidRDefault="00A73F3A" w:rsidP="00853C11">
      <w:pPr>
        <w:numPr>
          <w:ilvl w:val="0"/>
          <w:numId w:val="76"/>
        </w:numPr>
        <w:suppressAutoHyphens/>
        <w:spacing w:after="0" w:line="276" w:lineRule="auto"/>
        <w:ind w:left="426"/>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Zabezpieczenie może być wnoszone, według wyboru wykonawcy, w jednej lub w kilku następujących formach:</w:t>
      </w:r>
    </w:p>
    <w:p w14:paraId="5E90ED54" w14:textId="77777777" w:rsidR="00A73F3A" w:rsidRPr="0066017F" w:rsidRDefault="00A73F3A" w:rsidP="007E5AC7">
      <w:pPr>
        <w:spacing w:after="0" w:line="276" w:lineRule="auto"/>
        <w:ind w:left="851" w:hanging="284"/>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1) pieniądzu;</w:t>
      </w:r>
    </w:p>
    <w:p w14:paraId="78ED8F6C" w14:textId="77777777" w:rsidR="00A73F3A" w:rsidRPr="0066017F" w:rsidRDefault="00A73F3A" w:rsidP="007E5AC7">
      <w:pPr>
        <w:spacing w:after="0" w:line="276" w:lineRule="auto"/>
        <w:ind w:left="851" w:hanging="284"/>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2) poręczeniach bankowych lub poręczeniach spółdzielczej kasy oszczędnościowo - kredytowej, z tym że zobowiązanie kasy jest zawsze zobowiązaniem pieniężnym;</w:t>
      </w:r>
    </w:p>
    <w:p w14:paraId="4CA40F41" w14:textId="77777777" w:rsidR="00A73F3A" w:rsidRPr="0066017F" w:rsidRDefault="00A73F3A" w:rsidP="007E5AC7">
      <w:pPr>
        <w:spacing w:after="0" w:line="276" w:lineRule="auto"/>
        <w:ind w:left="851" w:hanging="284"/>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3) gwarancjach bankowych;</w:t>
      </w:r>
    </w:p>
    <w:p w14:paraId="4CEA158B" w14:textId="77777777" w:rsidR="00A73F3A" w:rsidRPr="0066017F" w:rsidRDefault="00A73F3A" w:rsidP="007E5AC7">
      <w:pPr>
        <w:spacing w:after="0" w:line="276" w:lineRule="auto"/>
        <w:ind w:left="851" w:hanging="284"/>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4) gwarancjach ubezpieczeniowych;</w:t>
      </w:r>
    </w:p>
    <w:p w14:paraId="4B4942AC" w14:textId="77777777" w:rsidR="00A73F3A" w:rsidRPr="0066017F" w:rsidRDefault="00A73F3A" w:rsidP="007E5AC7">
      <w:pPr>
        <w:spacing w:after="0" w:line="276" w:lineRule="auto"/>
        <w:ind w:left="851" w:hanging="284"/>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5) poręczeniach udzielanych przez podmioty, o których mowa w art. 6b ust. 5 pkt 2 ustawy z dnia 9 listopada 2000 r. o utworzeniu Polskiej Agencji Rozwoju Przedsiębiorczości.</w:t>
      </w:r>
    </w:p>
    <w:p w14:paraId="548F9DC5" w14:textId="77777777" w:rsidR="00A73F3A" w:rsidRPr="0066017F" w:rsidRDefault="00A73F3A" w:rsidP="00853C11">
      <w:pPr>
        <w:numPr>
          <w:ilvl w:val="0"/>
          <w:numId w:val="76"/>
        </w:numPr>
        <w:suppressAutoHyphens/>
        <w:spacing w:after="0" w:line="276" w:lineRule="auto"/>
        <w:ind w:left="426"/>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W trakcie realizacji umowy wykonawca może dokonać zmiany formy zabezpieczenia na jedną lub kilka form, o których mowa w pkt 4. Zmiana formy zabezpieczenia jest dokonywana z zachowaniem ciągłości zabezpieczenia i bez zmniejszenia jego wysokości.</w:t>
      </w:r>
    </w:p>
    <w:p w14:paraId="24A46DE1" w14:textId="77777777" w:rsidR="00A73F3A" w:rsidRPr="0066017F" w:rsidRDefault="00A73F3A" w:rsidP="00853C11">
      <w:pPr>
        <w:numPr>
          <w:ilvl w:val="0"/>
          <w:numId w:val="76"/>
        </w:numPr>
        <w:suppressAutoHyphens/>
        <w:spacing w:after="0" w:line="276" w:lineRule="auto"/>
        <w:ind w:left="426"/>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 xml:space="preserve">Zamawiający nie wyraża zgody na wniesienie zabezpieczenia należytego wykonania umowy w formach wymienionych w art. 450 ust. 2 ustawy </w:t>
      </w:r>
      <w:proofErr w:type="spellStart"/>
      <w:r w:rsidRPr="0066017F">
        <w:rPr>
          <w:rFonts w:ascii="Times New Roman" w:hAnsi="Times New Roman" w:cs="Times New Roman"/>
          <w:color w:val="000000" w:themeColor="text1"/>
          <w:sz w:val="24"/>
        </w:rPr>
        <w:t>Pzp</w:t>
      </w:r>
      <w:proofErr w:type="spellEnd"/>
      <w:r w:rsidRPr="0066017F">
        <w:rPr>
          <w:rFonts w:ascii="Times New Roman" w:hAnsi="Times New Roman" w:cs="Times New Roman"/>
          <w:color w:val="000000" w:themeColor="text1"/>
          <w:sz w:val="24"/>
        </w:rPr>
        <w:t>.</w:t>
      </w:r>
    </w:p>
    <w:p w14:paraId="53180603" w14:textId="77777777" w:rsidR="00A73F3A" w:rsidRPr="0066017F" w:rsidRDefault="00A73F3A" w:rsidP="00853C11">
      <w:pPr>
        <w:numPr>
          <w:ilvl w:val="0"/>
          <w:numId w:val="76"/>
        </w:numPr>
        <w:suppressAutoHyphens/>
        <w:spacing w:after="0" w:line="276" w:lineRule="auto"/>
        <w:ind w:left="426"/>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 xml:space="preserve">Zabezpieczenie wnoszone w pieniądzu Wykonawca wpłaca przelewem na rachunek bankowy: </w:t>
      </w:r>
    </w:p>
    <w:p w14:paraId="5BAB808C" w14:textId="77777777" w:rsidR="00A73F3A" w:rsidRPr="0066017F" w:rsidRDefault="00A73F3A" w:rsidP="007E5AC7">
      <w:pPr>
        <w:spacing w:after="0" w:line="276" w:lineRule="auto"/>
        <w:ind w:left="567"/>
        <w:contextualSpacing/>
        <w:jc w:val="both"/>
        <w:rPr>
          <w:rFonts w:ascii="Times New Roman" w:hAnsi="Times New Roman" w:cs="Times New Roman"/>
          <w:b/>
          <w:color w:val="000000" w:themeColor="text1"/>
          <w:sz w:val="24"/>
        </w:rPr>
      </w:pPr>
      <w:r w:rsidRPr="0066017F">
        <w:rPr>
          <w:rFonts w:ascii="Times New Roman" w:hAnsi="Times New Roman" w:cs="Times New Roman"/>
          <w:b/>
          <w:color w:val="000000" w:themeColor="text1"/>
          <w:sz w:val="24"/>
        </w:rPr>
        <w:t>Bank Pekao SA I O. w Leżajsku o numerze: 38 1240 2630 1111 0000 3637 1875</w:t>
      </w:r>
    </w:p>
    <w:p w14:paraId="5D6F646F" w14:textId="77777777" w:rsidR="00A73F3A" w:rsidRPr="0066017F" w:rsidRDefault="00A73F3A" w:rsidP="00853C11">
      <w:pPr>
        <w:numPr>
          <w:ilvl w:val="0"/>
          <w:numId w:val="76"/>
        </w:numPr>
        <w:suppressAutoHyphens/>
        <w:spacing w:after="0" w:line="276" w:lineRule="auto"/>
        <w:ind w:left="426"/>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Na wniosek Wykonawcy wadium wniesione w pieniądzu zostanie zaliczone na poczet zabezpieczenia należytego wykonania umowy.</w:t>
      </w:r>
    </w:p>
    <w:p w14:paraId="156CCD8B" w14:textId="77777777" w:rsidR="00A73F3A" w:rsidRPr="0066017F" w:rsidRDefault="00A73F3A" w:rsidP="00853C11">
      <w:pPr>
        <w:numPr>
          <w:ilvl w:val="0"/>
          <w:numId w:val="76"/>
        </w:numPr>
        <w:suppressAutoHyphens/>
        <w:spacing w:after="0" w:line="276" w:lineRule="auto"/>
        <w:ind w:left="426"/>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Zabezpieczenie wnoszone w postaci poręczenia lub gwarancji ma zawierać w szczególności następujące elementy:</w:t>
      </w:r>
    </w:p>
    <w:p w14:paraId="0A161176" w14:textId="77777777" w:rsidR="00A73F3A" w:rsidRPr="0066017F" w:rsidRDefault="00A73F3A" w:rsidP="00853C11">
      <w:pPr>
        <w:numPr>
          <w:ilvl w:val="2"/>
          <w:numId w:val="77"/>
        </w:numPr>
        <w:suppressAutoHyphens/>
        <w:spacing w:after="0" w:line="276" w:lineRule="auto"/>
        <w:ind w:left="993" w:hanging="359"/>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nazwę Wykonawcy i jego siedzibę (adres),</w:t>
      </w:r>
    </w:p>
    <w:p w14:paraId="0BA885AE" w14:textId="77777777" w:rsidR="00A73F3A" w:rsidRPr="0066017F" w:rsidRDefault="00A73F3A" w:rsidP="00853C11">
      <w:pPr>
        <w:numPr>
          <w:ilvl w:val="2"/>
          <w:numId w:val="77"/>
        </w:numPr>
        <w:suppressAutoHyphens/>
        <w:spacing w:after="0" w:line="276" w:lineRule="auto"/>
        <w:ind w:left="993" w:hanging="359"/>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nazwa beneficjenta (Zamawiającego),</w:t>
      </w:r>
    </w:p>
    <w:p w14:paraId="5B1D2553" w14:textId="77777777" w:rsidR="00A73F3A" w:rsidRPr="0066017F" w:rsidRDefault="00A73F3A" w:rsidP="00853C11">
      <w:pPr>
        <w:numPr>
          <w:ilvl w:val="2"/>
          <w:numId w:val="77"/>
        </w:numPr>
        <w:suppressAutoHyphens/>
        <w:spacing w:after="0" w:line="276" w:lineRule="auto"/>
        <w:ind w:left="993" w:hanging="359"/>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nazwa gwaranta lub poręczyciela,</w:t>
      </w:r>
    </w:p>
    <w:p w14:paraId="082DB513" w14:textId="77777777" w:rsidR="00A73F3A" w:rsidRPr="0066017F" w:rsidRDefault="00A73F3A" w:rsidP="00853C11">
      <w:pPr>
        <w:numPr>
          <w:ilvl w:val="2"/>
          <w:numId w:val="77"/>
        </w:numPr>
        <w:suppressAutoHyphens/>
        <w:spacing w:after="0" w:line="276" w:lineRule="auto"/>
        <w:ind w:left="993" w:hanging="359"/>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określać wierzytelność, która ma być zabezpieczona gwarancją,</w:t>
      </w:r>
    </w:p>
    <w:p w14:paraId="5C885E29" w14:textId="77777777" w:rsidR="00A73F3A" w:rsidRPr="0066017F" w:rsidRDefault="00A73F3A" w:rsidP="00853C11">
      <w:pPr>
        <w:numPr>
          <w:ilvl w:val="2"/>
          <w:numId w:val="77"/>
        </w:numPr>
        <w:suppressAutoHyphens/>
        <w:spacing w:after="0" w:line="276" w:lineRule="auto"/>
        <w:ind w:left="993" w:hanging="359"/>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sformułowanie zobowiązania gwaranta do nieodwołalnego, bezwarunkowego zapłacenia kwoty zobowiązania na pierwsze żądanie zapłaty w przypadku, gdy Wykonawca:</w:t>
      </w:r>
    </w:p>
    <w:p w14:paraId="769136F0" w14:textId="77777777" w:rsidR="00A73F3A" w:rsidRPr="0066017F" w:rsidRDefault="00A73F3A" w:rsidP="00853C11">
      <w:pPr>
        <w:numPr>
          <w:ilvl w:val="2"/>
          <w:numId w:val="78"/>
        </w:numPr>
        <w:suppressAutoHyphens/>
        <w:spacing w:after="0" w:line="276" w:lineRule="auto"/>
        <w:ind w:left="1276"/>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nie wykonał przedmiotu zamówienia,</w:t>
      </w:r>
    </w:p>
    <w:p w14:paraId="3BF5928B" w14:textId="77777777" w:rsidR="00A73F3A" w:rsidRPr="0066017F" w:rsidRDefault="00A73F3A" w:rsidP="00853C11">
      <w:pPr>
        <w:numPr>
          <w:ilvl w:val="2"/>
          <w:numId w:val="78"/>
        </w:numPr>
        <w:suppressAutoHyphens/>
        <w:spacing w:after="0" w:line="276" w:lineRule="auto"/>
        <w:ind w:left="1276"/>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lastRenderedPageBreak/>
        <w:t>wykonał przedmiot zamówienia objęty umową z nienależytą starannością,</w:t>
      </w:r>
    </w:p>
    <w:p w14:paraId="5703B3FD" w14:textId="77777777" w:rsidR="00A73F3A" w:rsidRPr="0066017F" w:rsidRDefault="00A73F3A" w:rsidP="00853C11">
      <w:pPr>
        <w:numPr>
          <w:ilvl w:val="2"/>
          <w:numId w:val="78"/>
        </w:numPr>
        <w:suppressAutoHyphens/>
        <w:spacing w:after="0" w:line="276" w:lineRule="auto"/>
        <w:ind w:left="1276"/>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nie wywiązuje się z obowiązków wynikających z rękojmi,</w:t>
      </w:r>
    </w:p>
    <w:p w14:paraId="441CD46A" w14:textId="77777777" w:rsidR="00A73F3A" w:rsidRPr="0066017F" w:rsidRDefault="00A73F3A" w:rsidP="00853C11">
      <w:pPr>
        <w:numPr>
          <w:ilvl w:val="0"/>
          <w:numId w:val="76"/>
        </w:numPr>
        <w:suppressAutoHyphens/>
        <w:spacing w:after="0" w:line="276" w:lineRule="auto"/>
        <w:ind w:left="426"/>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W przypadku przedłożenia gwarancji nie zawierającej wymienionych wyżej elementów lub wprowadzenia do jej treści zapisów (warunków) innych niż dopuszczalne, Zamawiający uzna, iż Wykonawca nie wniósł zabezpieczenia należytego wykonania umowy.</w:t>
      </w:r>
    </w:p>
    <w:p w14:paraId="210DC8BE" w14:textId="77777777" w:rsidR="00A73F3A" w:rsidRPr="0066017F" w:rsidRDefault="00A73F3A" w:rsidP="00853C11">
      <w:pPr>
        <w:numPr>
          <w:ilvl w:val="0"/>
          <w:numId w:val="76"/>
        </w:numPr>
        <w:suppressAutoHyphens/>
        <w:spacing w:after="0" w:line="276" w:lineRule="auto"/>
        <w:ind w:left="426"/>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 xml:space="preserve">Z chwilą zaistnienia przynajmniej jednego z przypadków wymienionych w pkt 9 </w:t>
      </w:r>
      <w:proofErr w:type="spellStart"/>
      <w:r w:rsidRPr="0066017F">
        <w:rPr>
          <w:rFonts w:ascii="Times New Roman" w:hAnsi="Times New Roman" w:cs="Times New Roman"/>
          <w:color w:val="000000" w:themeColor="text1"/>
          <w:sz w:val="24"/>
        </w:rPr>
        <w:t>ppkt</w:t>
      </w:r>
      <w:proofErr w:type="spellEnd"/>
      <w:r w:rsidRPr="0066017F">
        <w:rPr>
          <w:rFonts w:ascii="Times New Roman" w:hAnsi="Times New Roman" w:cs="Times New Roman"/>
          <w:color w:val="000000" w:themeColor="text1"/>
          <w:sz w:val="24"/>
        </w:rPr>
        <w:t> e, Zamawiający wystąpi do gwaranta z pisemnym żądaniem zapłacenia kwoty stanowiącej zabezpieczenie należytego wykonania umowy. Żądanie zawierać będzie uzasadnienie faktyczne i prawne.</w:t>
      </w:r>
    </w:p>
    <w:p w14:paraId="28DAD985" w14:textId="77777777" w:rsidR="00A73F3A" w:rsidRPr="0066017F" w:rsidRDefault="00A73F3A" w:rsidP="00853C11">
      <w:pPr>
        <w:numPr>
          <w:ilvl w:val="0"/>
          <w:numId w:val="76"/>
        </w:numPr>
        <w:suppressAutoHyphens/>
        <w:spacing w:after="0" w:line="276" w:lineRule="auto"/>
        <w:ind w:left="426"/>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Dokumentami uzasadniającymi żądanie roszczeń mogą być ponadto:</w:t>
      </w:r>
    </w:p>
    <w:p w14:paraId="6ED79B81" w14:textId="77777777" w:rsidR="00A73F3A" w:rsidRPr="0066017F" w:rsidRDefault="00A73F3A" w:rsidP="00853C11">
      <w:pPr>
        <w:numPr>
          <w:ilvl w:val="0"/>
          <w:numId w:val="79"/>
        </w:numPr>
        <w:suppressAutoHyphens/>
        <w:spacing w:after="0" w:line="276" w:lineRule="auto"/>
        <w:ind w:left="993"/>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wykaz niewykonanych lub nienależycie wykonanych elementów stanowiących przedmiot umowy,</w:t>
      </w:r>
    </w:p>
    <w:p w14:paraId="60759C0C" w14:textId="77777777" w:rsidR="00A73F3A" w:rsidRPr="0066017F" w:rsidRDefault="00A73F3A" w:rsidP="00853C11">
      <w:pPr>
        <w:numPr>
          <w:ilvl w:val="0"/>
          <w:numId w:val="79"/>
        </w:numPr>
        <w:suppressAutoHyphens/>
        <w:spacing w:after="0" w:line="276" w:lineRule="auto"/>
        <w:ind w:left="993"/>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kopia pisma/pism wzywających Wykonawcę do należytego wykonania umowy,</w:t>
      </w:r>
    </w:p>
    <w:p w14:paraId="1AF05FB0" w14:textId="77777777" w:rsidR="00A73F3A" w:rsidRPr="003E5357" w:rsidRDefault="00A73F3A" w:rsidP="00853C11">
      <w:pPr>
        <w:numPr>
          <w:ilvl w:val="0"/>
          <w:numId w:val="79"/>
        </w:numPr>
        <w:suppressAutoHyphens/>
        <w:spacing w:after="0" w:line="276" w:lineRule="auto"/>
        <w:ind w:left="993"/>
        <w:contextualSpacing/>
        <w:jc w:val="both"/>
        <w:rPr>
          <w:rFonts w:ascii="Times New Roman" w:hAnsi="Times New Roman" w:cs="Times New Roman"/>
          <w:color w:val="000000" w:themeColor="text1"/>
          <w:sz w:val="24"/>
        </w:rPr>
      </w:pPr>
      <w:r w:rsidRPr="0066017F">
        <w:rPr>
          <w:rFonts w:ascii="Times New Roman" w:hAnsi="Times New Roman" w:cs="Times New Roman"/>
          <w:color w:val="000000" w:themeColor="text1"/>
          <w:sz w:val="24"/>
        </w:rPr>
        <w:t>oświadczenie Zamawiającego, że pomimo skierowania pism wykonawca nie wykonał należycie przedmiotu umowy.</w:t>
      </w:r>
    </w:p>
    <w:p w14:paraId="1293A8EC" w14:textId="77777777" w:rsidR="00A73F3A" w:rsidRPr="003E5357" w:rsidRDefault="00A73F3A" w:rsidP="00853C11">
      <w:pPr>
        <w:numPr>
          <w:ilvl w:val="0"/>
          <w:numId w:val="76"/>
        </w:numPr>
        <w:suppressAutoHyphens/>
        <w:spacing w:after="0" w:line="276" w:lineRule="auto"/>
        <w:ind w:left="426"/>
        <w:contextualSpacing/>
        <w:jc w:val="both"/>
        <w:rPr>
          <w:rFonts w:ascii="Times New Roman" w:hAnsi="Times New Roman" w:cs="Times New Roman"/>
          <w:color w:val="000000" w:themeColor="text1"/>
          <w:sz w:val="24"/>
          <w:u w:val="single"/>
        </w:rPr>
      </w:pPr>
      <w:r w:rsidRPr="003E5357">
        <w:rPr>
          <w:rFonts w:ascii="Times New Roman" w:hAnsi="Times New Roman" w:cs="Times New Roman"/>
          <w:color w:val="000000" w:themeColor="text1"/>
          <w:sz w:val="24"/>
          <w:u w:val="single"/>
        </w:rPr>
        <w:t>Gwarant nie może uzależnić dokonania zapłaty od spełnienia jakichkolwiek dodatkowych warunków lub wykonania czynności, jak również od przedłożenia dodatkowej dokumentacji, dodatkowych oświadczeń złożonych przez wykonawcę.</w:t>
      </w:r>
    </w:p>
    <w:p w14:paraId="45C4323C" w14:textId="77777777" w:rsidR="00A73F3A" w:rsidRPr="003E5357" w:rsidRDefault="00A73F3A" w:rsidP="00853C11">
      <w:pPr>
        <w:numPr>
          <w:ilvl w:val="0"/>
          <w:numId w:val="76"/>
        </w:numPr>
        <w:suppressAutoHyphens/>
        <w:spacing w:after="0" w:line="276" w:lineRule="auto"/>
        <w:ind w:left="426"/>
        <w:contextualSpacing/>
        <w:jc w:val="both"/>
        <w:rPr>
          <w:rFonts w:ascii="Times New Roman" w:hAnsi="Times New Roman" w:cs="Times New Roman"/>
          <w:color w:val="000000" w:themeColor="text1"/>
          <w:sz w:val="24"/>
        </w:rPr>
      </w:pPr>
      <w:r w:rsidRPr="003E5357">
        <w:rPr>
          <w:rFonts w:ascii="Times New Roman" w:hAnsi="Times New Roman" w:cs="Times New Roman"/>
          <w:color w:val="000000" w:themeColor="text1"/>
          <w:sz w:val="24"/>
        </w:rPr>
        <w:t xml:space="preserve">W sytuacji, gdy wystąpi konieczność przedłużenia terminu realizacji umowy określonego w rozdz. VI niniejszej SWZ,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12C81319" w14:textId="77777777" w:rsidR="00A73F3A" w:rsidRPr="003E5357" w:rsidRDefault="00A73F3A" w:rsidP="00853C11">
      <w:pPr>
        <w:numPr>
          <w:ilvl w:val="0"/>
          <w:numId w:val="76"/>
        </w:numPr>
        <w:suppressAutoHyphens/>
        <w:spacing w:after="0" w:line="276" w:lineRule="auto"/>
        <w:ind w:left="426"/>
        <w:contextualSpacing/>
        <w:jc w:val="both"/>
        <w:rPr>
          <w:rFonts w:ascii="Times New Roman" w:hAnsi="Times New Roman" w:cs="Times New Roman"/>
          <w:color w:val="000000" w:themeColor="text1"/>
          <w:sz w:val="24"/>
        </w:rPr>
      </w:pPr>
      <w:r w:rsidRPr="003E5357">
        <w:rPr>
          <w:rFonts w:ascii="Times New Roman" w:hAnsi="Times New Roman" w:cs="Times New Roman"/>
          <w:color w:val="000000" w:themeColor="text1"/>
          <w:sz w:val="24"/>
        </w:rPr>
        <w:t>Postanawia się, że 70% wniesionego zabezpieczenia należytego wykonania umowy zwrócone zostanie w terminie 30 dni od dnia wykonania zamówienia i uznania przez zamawiającego za należycie wykonane.</w:t>
      </w:r>
    </w:p>
    <w:p w14:paraId="20915DC2" w14:textId="77777777" w:rsidR="00A73F3A" w:rsidRPr="003E5357" w:rsidRDefault="00A73F3A" w:rsidP="00853C11">
      <w:pPr>
        <w:numPr>
          <w:ilvl w:val="0"/>
          <w:numId w:val="76"/>
        </w:numPr>
        <w:suppressAutoHyphens/>
        <w:spacing w:after="0" w:line="276" w:lineRule="auto"/>
        <w:ind w:left="426"/>
        <w:contextualSpacing/>
        <w:jc w:val="both"/>
        <w:rPr>
          <w:rFonts w:ascii="Times New Roman" w:hAnsi="Times New Roman" w:cs="Times New Roman"/>
          <w:color w:val="000000" w:themeColor="text1"/>
          <w:sz w:val="24"/>
        </w:rPr>
      </w:pPr>
      <w:r w:rsidRPr="003E5357">
        <w:rPr>
          <w:rFonts w:ascii="Times New Roman" w:hAnsi="Times New Roman" w:cs="Times New Roman"/>
          <w:color w:val="000000" w:themeColor="text1"/>
          <w:sz w:val="24"/>
        </w:rPr>
        <w:t>Kwota pozostawiona na zabezpieczenie roszczeń z tytułu rękojmi za wady, wynosząca 30% wysokości zabezpieczenia zostanie zwrócona w terminie do 15. dni po upływie okresu rękojmi za wady.</w:t>
      </w:r>
    </w:p>
    <w:p w14:paraId="3EC6B0F6" w14:textId="4E7A4FB2" w:rsidR="008D47BF" w:rsidRPr="009C4356" w:rsidRDefault="008D47BF" w:rsidP="007E5AC7">
      <w:pPr>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A537D7" w:rsidRPr="00A537D7" w14:paraId="7340C9D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3B9355C" w14:textId="1496F839" w:rsidR="00121E6A" w:rsidRPr="00A537D7" w:rsidRDefault="0043680C" w:rsidP="007E5AC7">
            <w:pPr>
              <w:spacing w:after="0" w:line="276" w:lineRule="auto"/>
              <w:ind w:left="567" w:hanging="567"/>
              <w:contextualSpacing/>
              <w:jc w:val="both"/>
              <w:rPr>
                <w:rFonts w:ascii="Times New Roman" w:hAnsi="Times New Roman" w:cs="Times New Roman"/>
                <w:color w:val="000000" w:themeColor="text1"/>
                <w:sz w:val="24"/>
              </w:rPr>
            </w:pPr>
            <w:r w:rsidRPr="00A537D7">
              <w:rPr>
                <w:rFonts w:ascii="Times New Roman" w:hAnsi="Times New Roman" w:cs="Times New Roman"/>
                <w:b/>
                <w:bCs/>
                <w:color w:val="000000" w:themeColor="text1"/>
                <w:sz w:val="28"/>
              </w:rPr>
              <w:t>XXIII</w:t>
            </w:r>
            <w:r w:rsidR="00121E6A" w:rsidRPr="00A537D7">
              <w:rPr>
                <w:rFonts w:ascii="Times New Roman" w:hAnsi="Times New Roman" w:cs="Times New Roman"/>
                <w:b/>
                <w:bCs/>
                <w:color w:val="000000" w:themeColor="text1"/>
                <w:sz w:val="28"/>
              </w:rPr>
              <w:t>. Istotne dla stron postanowienia dotyczące treści zawieranej umowy w sprawie zamówienia publicznego, wzór umowy</w:t>
            </w:r>
          </w:p>
        </w:tc>
      </w:tr>
    </w:tbl>
    <w:p w14:paraId="178B14A9" w14:textId="77777777" w:rsidR="00121E6A" w:rsidRPr="009C4356" w:rsidRDefault="00121E6A" w:rsidP="007E5AC7">
      <w:pPr>
        <w:spacing w:after="0" w:line="276" w:lineRule="auto"/>
        <w:contextualSpacing/>
        <w:jc w:val="both"/>
        <w:rPr>
          <w:rFonts w:ascii="Times New Roman" w:hAnsi="Times New Roman" w:cs="Times New Roman"/>
          <w:color w:val="FF0000"/>
          <w:sz w:val="24"/>
        </w:rPr>
      </w:pPr>
    </w:p>
    <w:p w14:paraId="4DA45582" w14:textId="77777777" w:rsidR="00121E6A" w:rsidRPr="005F61A0" w:rsidRDefault="00121E6A" w:rsidP="007E5AC7">
      <w:pPr>
        <w:numPr>
          <w:ilvl w:val="0"/>
          <w:numId w:val="32"/>
        </w:numPr>
        <w:suppressAutoHyphens/>
        <w:spacing w:after="0" w:line="276" w:lineRule="auto"/>
        <w:ind w:left="284" w:hanging="284"/>
        <w:contextualSpacing/>
        <w:jc w:val="both"/>
        <w:rPr>
          <w:rFonts w:ascii="Times New Roman" w:hAnsi="Times New Roman" w:cs="Times New Roman"/>
          <w:color w:val="000000" w:themeColor="text1"/>
          <w:sz w:val="24"/>
        </w:rPr>
      </w:pPr>
      <w:r w:rsidRPr="005F61A0">
        <w:rPr>
          <w:rFonts w:ascii="Times New Roman" w:hAnsi="Times New Roman" w:cs="Times New Roman"/>
          <w:color w:val="000000" w:themeColor="text1"/>
          <w:sz w:val="24"/>
        </w:rPr>
        <w:t>Umowa zostanie zawarta w wyznaczonym przez Zamawiającego terminie i miejscu.</w:t>
      </w:r>
    </w:p>
    <w:p w14:paraId="34714C52" w14:textId="60E84C89" w:rsidR="00121E6A" w:rsidRPr="00D87E11" w:rsidRDefault="00121E6A" w:rsidP="007E5AC7">
      <w:pPr>
        <w:numPr>
          <w:ilvl w:val="0"/>
          <w:numId w:val="32"/>
        </w:numPr>
        <w:suppressAutoHyphens/>
        <w:spacing w:after="0" w:line="276" w:lineRule="auto"/>
        <w:ind w:left="284" w:hanging="284"/>
        <w:contextualSpacing/>
        <w:jc w:val="both"/>
        <w:rPr>
          <w:rFonts w:ascii="Times New Roman" w:hAnsi="Times New Roman" w:cs="Times New Roman"/>
          <w:sz w:val="24"/>
        </w:rPr>
      </w:pPr>
      <w:r w:rsidRPr="005F61A0">
        <w:rPr>
          <w:rFonts w:ascii="Times New Roman" w:hAnsi="Times New Roman" w:cs="Times New Roman"/>
          <w:color w:val="000000" w:themeColor="text1"/>
          <w:sz w:val="24"/>
        </w:rPr>
        <w:t xml:space="preserve">Zamawiający wymaga, aby </w:t>
      </w:r>
      <w:r w:rsidRPr="00D87E11">
        <w:rPr>
          <w:rFonts w:ascii="Times New Roman" w:hAnsi="Times New Roman" w:cs="Times New Roman"/>
          <w:sz w:val="24"/>
        </w:rPr>
        <w:t xml:space="preserve">Wykonawca zawarł z nim umowę na zasadach określonych we wzorze umowy, będącym załącznikiem do specyfikacji warunków zamówienia </w:t>
      </w:r>
      <w:r w:rsidRPr="00D87E11">
        <w:rPr>
          <w:rFonts w:ascii="Times New Roman" w:hAnsi="Times New Roman" w:cs="Times New Roman"/>
          <w:i/>
          <w:sz w:val="24"/>
        </w:rPr>
        <w:t>(załącznik</w:t>
      </w:r>
      <w:r w:rsidR="00735921" w:rsidRPr="00D87E11">
        <w:rPr>
          <w:rFonts w:ascii="Times New Roman" w:hAnsi="Times New Roman" w:cs="Times New Roman"/>
          <w:i/>
          <w:sz w:val="24"/>
        </w:rPr>
        <w:t>i</w:t>
      </w:r>
      <w:r w:rsidRPr="00D87E11">
        <w:rPr>
          <w:rFonts w:ascii="Times New Roman" w:hAnsi="Times New Roman" w:cs="Times New Roman"/>
          <w:i/>
          <w:sz w:val="24"/>
        </w:rPr>
        <w:t xml:space="preserve"> nr </w:t>
      </w:r>
      <w:r w:rsidR="00D87E11" w:rsidRPr="00D87E11">
        <w:rPr>
          <w:rFonts w:ascii="Times New Roman" w:hAnsi="Times New Roman" w:cs="Times New Roman"/>
          <w:i/>
          <w:sz w:val="24"/>
        </w:rPr>
        <w:t xml:space="preserve">9A, 9B, 9C </w:t>
      </w:r>
      <w:r w:rsidRPr="00D87E11">
        <w:rPr>
          <w:rFonts w:ascii="Times New Roman" w:hAnsi="Times New Roman" w:cs="Times New Roman"/>
          <w:i/>
          <w:sz w:val="24"/>
        </w:rPr>
        <w:t xml:space="preserve">do </w:t>
      </w:r>
      <w:r w:rsidR="00AC7E49" w:rsidRPr="00D87E11">
        <w:rPr>
          <w:rFonts w:ascii="Times New Roman" w:hAnsi="Times New Roman" w:cs="Times New Roman"/>
          <w:i/>
          <w:sz w:val="24"/>
        </w:rPr>
        <w:t>SWZ</w:t>
      </w:r>
      <w:r w:rsidRPr="00D87E11">
        <w:rPr>
          <w:rFonts w:ascii="Times New Roman" w:hAnsi="Times New Roman" w:cs="Times New Roman"/>
          <w:i/>
          <w:sz w:val="24"/>
        </w:rPr>
        <w:t xml:space="preserve">). </w:t>
      </w:r>
      <w:r w:rsidRPr="00D87E11">
        <w:rPr>
          <w:rFonts w:ascii="Times New Roman" w:hAnsi="Times New Roman" w:cs="Times New Roman"/>
          <w:sz w:val="24"/>
        </w:rPr>
        <w:t>Zap</w:t>
      </w:r>
      <w:r w:rsidR="00AC7E49" w:rsidRPr="00D87E11">
        <w:rPr>
          <w:rFonts w:ascii="Times New Roman" w:hAnsi="Times New Roman" w:cs="Times New Roman"/>
          <w:sz w:val="24"/>
        </w:rPr>
        <w:t>isy wzoru umowy dołączonego do SWZ</w:t>
      </w:r>
      <w:r w:rsidRPr="00D87E11">
        <w:rPr>
          <w:rFonts w:ascii="Times New Roman" w:hAnsi="Times New Roman" w:cs="Times New Roman"/>
          <w:sz w:val="24"/>
        </w:rPr>
        <w:t xml:space="preserve"> zostaną dostosowane do treści złożonej przez Wykonawcę oferty.</w:t>
      </w:r>
    </w:p>
    <w:p w14:paraId="7989B56F" w14:textId="574D545D" w:rsidR="00121E6A" w:rsidRPr="00D87E11" w:rsidRDefault="00121E6A" w:rsidP="007E5AC7">
      <w:pPr>
        <w:numPr>
          <w:ilvl w:val="0"/>
          <w:numId w:val="32"/>
        </w:numPr>
        <w:suppressAutoHyphens/>
        <w:spacing w:after="0" w:line="276" w:lineRule="auto"/>
        <w:ind w:left="284" w:hanging="284"/>
        <w:contextualSpacing/>
        <w:jc w:val="both"/>
        <w:rPr>
          <w:rFonts w:ascii="Times New Roman" w:hAnsi="Times New Roman" w:cs="Times New Roman"/>
          <w:sz w:val="24"/>
        </w:rPr>
      </w:pPr>
      <w:r w:rsidRPr="00D87E11">
        <w:rPr>
          <w:rFonts w:ascii="Times New Roman" w:hAnsi="Times New Roman" w:cs="Times New Roman"/>
          <w:sz w:val="24"/>
        </w:rPr>
        <w:t xml:space="preserve">Zakazuje się zmian postanowień zawartej umowy w stosunku do treści oferty, na podstawie której dokonano wyboru Wykonawcy, chyba że wystąpią okoliczności określone w art. 455 ustawy </w:t>
      </w:r>
      <w:proofErr w:type="spellStart"/>
      <w:r w:rsidRPr="00D87E11">
        <w:rPr>
          <w:rFonts w:ascii="Times New Roman" w:hAnsi="Times New Roman" w:cs="Times New Roman"/>
          <w:sz w:val="24"/>
        </w:rPr>
        <w:t>Pzp</w:t>
      </w:r>
      <w:proofErr w:type="spellEnd"/>
      <w:r w:rsidRPr="00D87E11">
        <w:rPr>
          <w:rFonts w:ascii="Times New Roman" w:hAnsi="Times New Roman" w:cs="Times New Roman"/>
          <w:sz w:val="24"/>
        </w:rPr>
        <w:t xml:space="preserve">, a także okoliczności, które przemawiają za koniecznością zmiany postanowień umowy określone we wzorze umowy </w:t>
      </w:r>
      <w:r w:rsidR="00722299" w:rsidRPr="00D87E11">
        <w:rPr>
          <w:rFonts w:ascii="Times New Roman" w:hAnsi="Times New Roman" w:cs="Times New Roman"/>
          <w:i/>
          <w:sz w:val="24"/>
        </w:rPr>
        <w:t>wg załącznik</w:t>
      </w:r>
      <w:r w:rsidR="00735921" w:rsidRPr="00D87E11">
        <w:rPr>
          <w:rFonts w:ascii="Times New Roman" w:hAnsi="Times New Roman" w:cs="Times New Roman"/>
          <w:i/>
          <w:sz w:val="24"/>
        </w:rPr>
        <w:t>ów</w:t>
      </w:r>
      <w:r w:rsidR="00722299" w:rsidRPr="00D87E11">
        <w:rPr>
          <w:rFonts w:ascii="Times New Roman" w:hAnsi="Times New Roman" w:cs="Times New Roman"/>
          <w:i/>
          <w:sz w:val="24"/>
        </w:rPr>
        <w:t xml:space="preserve"> </w:t>
      </w:r>
      <w:r w:rsidR="00735921" w:rsidRPr="00D87E11">
        <w:rPr>
          <w:rFonts w:ascii="Times New Roman" w:hAnsi="Times New Roman" w:cs="Times New Roman"/>
          <w:i/>
          <w:sz w:val="24"/>
        </w:rPr>
        <w:t xml:space="preserve">nr </w:t>
      </w:r>
      <w:r w:rsidR="00D87E11" w:rsidRPr="00D87E11">
        <w:rPr>
          <w:rFonts w:ascii="Times New Roman" w:hAnsi="Times New Roman" w:cs="Times New Roman"/>
          <w:i/>
          <w:sz w:val="24"/>
        </w:rPr>
        <w:t>9A, 9B, 9C do SWZ.</w:t>
      </w:r>
    </w:p>
    <w:p w14:paraId="330266C0" w14:textId="50BCA732" w:rsidR="00121E6A" w:rsidRPr="00D87E11" w:rsidRDefault="00121E6A" w:rsidP="007E5AC7">
      <w:pPr>
        <w:numPr>
          <w:ilvl w:val="0"/>
          <w:numId w:val="32"/>
        </w:numPr>
        <w:suppressAutoHyphens/>
        <w:spacing w:after="0" w:line="276" w:lineRule="auto"/>
        <w:ind w:left="284" w:hanging="284"/>
        <w:contextualSpacing/>
        <w:jc w:val="both"/>
        <w:rPr>
          <w:rFonts w:ascii="Times New Roman" w:hAnsi="Times New Roman" w:cs="Times New Roman"/>
          <w:sz w:val="24"/>
        </w:rPr>
      </w:pPr>
      <w:r w:rsidRPr="00D87E11">
        <w:rPr>
          <w:rFonts w:ascii="Times New Roman" w:hAnsi="Times New Roman" w:cs="Times New Roman"/>
          <w:sz w:val="24"/>
        </w:rPr>
        <w:t>Warunkiem wprowadzenia zmian w umowie</w:t>
      </w:r>
      <w:r w:rsidR="00B062D8" w:rsidRPr="00D87E11">
        <w:rPr>
          <w:rFonts w:ascii="Times New Roman" w:hAnsi="Times New Roman" w:cs="Times New Roman"/>
          <w:sz w:val="24"/>
        </w:rPr>
        <w:t xml:space="preserve"> z inicjatywy Wykonawcy jest pisemny wniosek o </w:t>
      </w:r>
      <w:r w:rsidRPr="00D87E11">
        <w:rPr>
          <w:rFonts w:ascii="Times New Roman" w:hAnsi="Times New Roman" w:cs="Times New Roman"/>
          <w:sz w:val="24"/>
        </w:rPr>
        <w:t>zmianę umowy (zawarcie aneksu) złożony przez Wykonawcę.</w:t>
      </w:r>
    </w:p>
    <w:p w14:paraId="7E2C9E4D" w14:textId="77777777" w:rsidR="00121E6A" w:rsidRPr="00E24640" w:rsidRDefault="00121E6A" w:rsidP="007E5AC7">
      <w:pPr>
        <w:numPr>
          <w:ilvl w:val="0"/>
          <w:numId w:val="32"/>
        </w:numPr>
        <w:suppressAutoHyphens/>
        <w:spacing w:after="0" w:line="276" w:lineRule="auto"/>
        <w:ind w:left="284" w:hanging="284"/>
        <w:contextualSpacing/>
        <w:jc w:val="both"/>
        <w:rPr>
          <w:rFonts w:ascii="Times New Roman" w:hAnsi="Times New Roman" w:cs="Times New Roman"/>
          <w:color w:val="000000" w:themeColor="text1"/>
          <w:sz w:val="24"/>
        </w:rPr>
      </w:pPr>
      <w:r w:rsidRPr="00D87E11">
        <w:rPr>
          <w:rFonts w:ascii="Times New Roman" w:hAnsi="Times New Roman" w:cs="Times New Roman"/>
          <w:sz w:val="24"/>
        </w:rPr>
        <w:lastRenderedPageBreak/>
        <w:t xml:space="preserve">Wykonawca zobowiązany jest wykazać zaistnienie </w:t>
      </w:r>
      <w:r w:rsidRPr="00E24640">
        <w:rPr>
          <w:rFonts w:ascii="Times New Roman" w:hAnsi="Times New Roman" w:cs="Times New Roman"/>
          <w:color w:val="000000" w:themeColor="text1"/>
          <w:sz w:val="24"/>
        </w:rPr>
        <w:t>okoliczności wskazanych we wzorze umowy poprzez przedłożenie stosownych ekspertyz, opinii, dokumentów, itp. z których będzie wynikać konieczność zmiany umowy.</w:t>
      </w:r>
    </w:p>
    <w:p w14:paraId="10C1E5EA" w14:textId="77777777" w:rsidR="00121E6A" w:rsidRPr="00E24640" w:rsidRDefault="00121E6A" w:rsidP="007E5AC7">
      <w:pPr>
        <w:numPr>
          <w:ilvl w:val="0"/>
          <w:numId w:val="32"/>
        </w:numPr>
        <w:suppressAutoHyphens/>
        <w:spacing w:after="0" w:line="276" w:lineRule="auto"/>
        <w:ind w:left="284" w:hanging="284"/>
        <w:contextualSpacing/>
        <w:jc w:val="both"/>
        <w:rPr>
          <w:rFonts w:ascii="Times New Roman" w:hAnsi="Times New Roman" w:cs="Times New Roman"/>
          <w:sz w:val="24"/>
        </w:rPr>
      </w:pPr>
      <w:r w:rsidRPr="00E24640">
        <w:rPr>
          <w:rFonts w:ascii="Times New Roman" w:hAnsi="Times New Roman" w:cs="Times New Roman"/>
          <w:sz w:val="24"/>
        </w:rPr>
        <w:t>Wszelkie zmiany treści umowy wymagają zgody obydwu stron i formy pisemnej w postaci aneksu pod rygorem nieważności.</w:t>
      </w:r>
    </w:p>
    <w:p w14:paraId="799DF1E2" w14:textId="77777777" w:rsidR="00121E6A" w:rsidRPr="00E24640" w:rsidRDefault="00121E6A" w:rsidP="007E5AC7">
      <w:pPr>
        <w:numPr>
          <w:ilvl w:val="0"/>
          <w:numId w:val="32"/>
        </w:numPr>
        <w:suppressAutoHyphens/>
        <w:spacing w:after="0" w:line="276" w:lineRule="auto"/>
        <w:ind w:left="284" w:hanging="284"/>
        <w:contextualSpacing/>
        <w:jc w:val="both"/>
        <w:rPr>
          <w:rFonts w:ascii="Times New Roman" w:hAnsi="Times New Roman" w:cs="Times New Roman"/>
          <w:sz w:val="24"/>
        </w:rPr>
      </w:pPr>
      <w:r w:rsidRPr="00E24640">
        <w:rPr>
          <w:rFonts w:ascii="Times New Roman" w:hAnsi="Times New Roman" w:cs="Times New Roman"/>
          <w:sz w:val="24"/>
        </w:rPr>
        <w:t>Podpisanie aneksu do umowy wprowadzającego zmiany spowodowane zaistnieniem okoliczności wskazanych we wzorze umowy powinno być poprzedzone, pod rygorem nieważności, sporządzeniem protokołu konieczności zawierającego uzasadnienie.</w:t>
      </w:r>
    </w:p>
    <w:p w14:paraId="3B556DED" w14:textId="77777777" w:rsidR="00121E6A" w:rsidRPr="00E24640" w:rsidRDefault="00121E6A" w:rsidP="007E5AC7">
      <w:pPr>
        <w:numPr>
          <w:ilvl w:val="0"/>
          <w:numId w:val="32"/>
        </w:numPr>
        <w:suppressAutoHyphens/>
        <w:spacing w:after="0" w:line="276" w:lineRule="auto"/>
        <w:ind w:left="284" w:hanging="284"/>
        <w:contextualSpacing/>
        <w:jc w:val="both"/>
        <w:rPr>
          <w:rFonts w:ascii="Times New Roman" w:hAnsi="Times New Roman" w:cs="Times New Roman"/>
          <w:sz w:val="24"/>
        </w:rPr>
      </w:pPr>
      <w:r w:rsidRPr="00E24640">
        <w:rPr>
          <w:rFonts w:ascii="Times New Roman" w:hAnsi="Times New Roman" w:cs="Times New Roman"/>
          <w:sz w:val="24"/>
        </w:rPr>
        <w:t>Konsekwencją zmiany umowy (aneksowania) może być w szczególności zmiana terminu zakończenia realizacji zadania, wydłużenie terminów obowiązywania zabezpieczenia należytego wykonania umowy.</w:t>
      </w:r>
    </w:p>
    <w:p w14:paraId="5766FCA1" w14:textId="77777777" w:rsidR="00121E6A" w:rsidRPr="009C4356" w:rsidRDefault="00121E6A" w:rsidP="007E5AC7">
      <w:pPr>
        <w:spacing w:after="0" w:line="276" w:lineRule="auto"/>
        <w:contextualSpacing/>
        <w:jc w:val="both"/>
        <w:rPr>
          <w:rFonts w:ascii="Times New Roman" w:hAnsi="Times New Roman" w:cs="Times New Roman"/>
          <w:b/>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3B339C" w:rsidRPr="003B339C" w14:paraId="23F30F01"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4F69D08" w14:textId="2A43263E" w:rsidR="00121E6A" w:rsidRPr="003B339C" w:rsidRDefault="0043680C" w:rsidP="007E5AC7">
            <w:pPr>
              <w:spacing w:after="0" w:line="276" w:lineRule="auto"/>
              <w:ind w:left="426" w:hanging="426"/>
              <w:contextualSpacing/>
              <w:jc w:val="both"/>
              <w:rPr>
                <w:rFonts w:ascii="Times New Roman" w:hAnsi="Times New Roman" w:cs="Times New Roman"/>
                <w:sz w:val="24"/>
              </w:rPr>
            </w:pPr>
            <w:r w:rsidRPr="003B339C">
              <w:rPr>
                <w:rFonts w:ascii="Times New Roman" w:hAnsi="Times New Roman" w:cs="Times New Roman"/>
                <w:b/>
                <w:bCs/>
                <w:sz w:val="28"/>
              </w:rPr>
              <w:t>XXIV</w:t>
            </w:r>
            <w:r w:rsidR="00121E6A" w:rsidRPr="003B339C">
              <w:rPr>
                <w:rFonts w:ascii="Times New Roman" w:hAnsi="Times New Roman" w:cs="Times New Roman"/>
                <w:b/>
                <w:bCs/>
                <w:sz w:val="28"/>
              </w:rPr>
              <w:t>. Pouczenie o środkach ochrony prawnej przysługujących Wykonawcy w</w:t>
            </w:r>
            <w:r w:rsidR="00722299" w:rsidRPr="003B339C">
              <w:rPr>
                <w:rFonts w:ascii="Times New Roman" w:hAnsi="Times New Roman" w:cs="Times New Roman"/>
                <w:b/>
                <w:bCs/>
                <w:sz w:val="28"/>
              </w:rPr>
              <w:t> </w:t>
            </w:r>
            <w:r w:rsidR="00121E6A" w:rsidRPr="003B339C">
              <w:rPr>
                <w:rFonts w:ascii="Times New Roman" w:hAnsi="Times New Roman" w:cs="Times New Roman"/>
                <w:b/>
                <w:bCs/>
                <w:sz w:val="28"/>
              </w:rPr>
              <w:t>toku postępowania o udzielenie zamówienia publicznego</w:t>
            </w:r>
          </w:p>
        </w:tc>
      </w:tr>
    </w:tbl>
    <w:p w14:paraId="3E935DB3" w14:textId="77777777" w:rsidR="00121E6A" w:rsidRPr="009C4356" w:rsidRDefault="00121E6A" w:rsidP="007E5AC7">
      <w:pPr>
        <w:spacing w:after="0" w:line="276" w:lineRule="auto"/>
        <w:contextualSpacing/>
        <w:jc w:val="both"/>
        <w:rPr>
          <w:rFonts w:ascii="Times New Roman" w:hAnsi="Times New Roman" w:cs="Times New Roman"/>
          <w:b/>
          <w:color w:val="FF0000"/>
          <w:sz w:val="24"/>
          <w:lang w:eastAsia="ar-SA"/>
        </w:rPr>
      </w:pPr>
    </w:p>
    <w:p w14:paraId="367E68AE" w14:textId="77777777" w:rsidR="00121E6A" w:rsidRPr="003B339C" w:rsidRDefault="00121E6A" w:rsidP="007E5AC7">
      <w:pPr>
        <w:numPr>
          <w:ilvl w:val="0"/>
          <w:numId w:val="33"/>
        </w:numPr>
        <w:suppressAutoHyphens/>
        <w:spacing w:after="0" w:line="276" w:lineRule="auto"/>
        <w:ind w:left="426"/>
        <w:contextualSpacing/>
        <w:jc w:val="both"/>
        <w:rPr>
          <w:rFonts w:ascii="Times New Roman" w:hAnsi="Times New Roman" w:cs="Times New Roman"/>
          <w:b/>
          <w:sz w:val="24"/>
        </w:rPr>
      </w:pPr>
      <w:r w:rsidRPr="003B339C">
        <w:rPr>
          <w:rFonts w:ascii="Times New Roman" w:hAnsi="Times New Roman" w:cs="Times New Roman"/>
          <w:b/>
          <w:sz w:val="24"/>
        </w:rPr>
        <w:t>INFORMACJE OGÓLNE</w:t>
      </w:r>
    </w:p>
    <w:p w14:paraId="2A82AE15" w14:textId="77777777" w:rsidR="00121E6A" w:rsidRPr="003B339C" w:rsidRDefault="00121E6A" w:rsidP="007E5AC7">
      <w:pPr>
        <w:numPr>
          <w:ilvl w:val="1"/>
          <w:numId w:val="34"/>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3B339C">
        <w:rPr>
          <w:rFonts w:ascii="Times New Roman" w:eastAsia="Times New Roman" w:hAnsi="Times New Roman" w:cs="Times New Roman"/>
          <w:sz w:val="24"/>
          <w:lang w:eastAsia="pl-PL"/>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3B339C">
        <w:rPr>
          <w:rFonts w:ascii="Times New Roman" w:eastAsia="Times New Roman" w:hAnsi="Times New Roman" w:cs="Times New Roman"/>
          <w:sz w:val="24"/>
          <w:lang w:eastAsia="pl-PL"/>
        </w:rPr>
        <w:t>Pzp</w:t>
      </w:r>
      <w:proofErr w:type="spellEnd"/>
      <w:r w:rsidRPr="003B339C">
        <w:rPr>
          <w:rFonts w:ascii="Times New Roman" w:eastAsia="Times New Roman" w:hAnsi="Times New Roman" w:cs="Times New Roman"/>
          <w:sz w:val="24"/>
          <w:lang w:eastAsia="pl-PL"/>
        </w:rPr>
        <w:t>.</w:t>
      </w:r>
    </w:p>
    <w:p w14:paraId="725D316B" w14:textId="77777777" w:rsidR="00121E6A" w:rsidRPr="003B339C" w:rsidRDefault="00121E6A" w:rsidP="007E5AC7">
      <w:pPr>
        <w:numPr>
          <w:ilvl w:val="1"/>
          <w:numId w:val="34"/>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3B339C">
        <w:rPr>
          <w:rFonts w:ascii="Times New Roman" w:eastAsia="Times New Roman" w:hAnsi="Times New Roman" w:cs="Times New Roman"/>
          <w:sz w:val="24"/>
          <w:lang w:eastAsia="pl-PL"/>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3B339C">
        <w:rPr>
          <w:rFonts w:ascii="Times New Roman" w:eastAsia="Times New Roman" w:hAnsi="Times New Roman" w:cs="Times New Roman"/>
          <w:sz w:val="24"/>
          <w:lang w:eastAsia="pl-PL"/>
        </w:rPr>
        <w:t>Pzp</w:t>
      </w:r>
      <w:proofErr w:type="spellEnd"/>
      <w:r w:rsidRPr="003B339C">
        <w:rPr>
          <w:rFonts w:ascii="Times New Roman" w:eastAsia="Times New Roman" w:hAnsi="Times New Roman" w:cs="Times New Roman"/>
          <w:sz w:val="24"/>
          <w:lang w:eastAsia="pl-PL"/>
        </w:rPr>
        <w:t>, oraz Rzecznikowi Małych i Średnich Przedsiębiorców.</w:t>
      </w:r>
    </w:p>
    <w:p w14:paraId="7C3DD53F" w14:textId="77777777" w:rsidR="00121E6A" w:rsidRPr="003B339C" w:rsidRDefault="00121E6A" w:rsidP="007E5AC7">
      <w:pPr>
        <w:numPr>
          <w:ilvl w:val="1"/>
          <w:numId w:val="34"/>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3B339C">
        <w:rPr>
          <w:rFonts w:ascii="Times New Roman" w:eastAsia="Times New Roman" w:hAnsi="Times New Roman" w:cs="Times New Roman"/>
          <w:sz w:val="24"/>
          <w:lang w:eastAsia="pl-PL"/>
        </w:rPr>
        <w:t>Postępowanie odwoławcze jest prowadzone w języku polskim.</w:t>
      </w:r>
    </w:p>
    <w:p w14:paraId="6B2AC9FF" w14:textId="77777777" w:rsidR="00121E6A" w:rsidRPr="003B339C" w:rsidRDefault="00121E6A" w:rsidP="007E5AC7">
      <w:pPr>
        <w:numPr>
          <w:ilvl w:val="1"/>
          <w:numId w:val="34"/>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3B339C">
        <w:rPr>
          <w:rFonts w:ascii="Times New Roman" w:eastAsia="Times New Roman" w:hAnsi="Times New Roman" w:cs="Times New Roman"/>
          <w:sz w:val="24"/>
          <w:lang w:eastAsia="pl-PL"/>
        </w:rPr>
        <w:t>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63941C11" w14:textId="77777777" w:rsidR="00121E6A" w:rsidRPr="003B339C" w:rsidRDefault="00121E6A" w:rsidP="007E5AC7">
      <w:pPr>
        <w:numPr>
          <w:ilvl w:val="1"/>
          <w:numId w:val="34"/>
        </w:numPr>
        <w:suppressAutoHyphens/>
        <w:spacing w:after="0" w:line="276" w:lineRule="auto"/>
        <w:ind w:left="709" w:hanging="425"/>
        <w:contextualSpacing/>
        <w:jc w:val="both"/>
        <w:rPr>
          <w:rFonts w:ascii="Times New Roman" w:hAnsi="Times New Roman" w:cs="Times New Roman"/>
          <w:sz w:val="24"/>
          <w:lang w:eastAsia="ar-SA"/>
        </w:rPr>
      </w:pPr>
      <w:r w:rsidRPr="003B339C">
        <w:rPr>
          <w:rFonts w:ascii="Times New Roman" w:hAnsi="Times New Roman" w:cs="Times New Roman"/>
          <w:sz w:val="24"/>
          <w:lang w:eastAsia="ar-SA"/>
        </w:rPr>
        <w:t>Środkami ochrony prawnej są:</w:t>
      </w:r>
    </w:p>
    <w:p w14:paraId="4405AFB0" w14:textId="77777777" w:rsidR="00121E6A" w:rsidRPr="003B339C" w:rsidRDefault="00121E6A" w:rsidP="007E5AC7">
      <w:pPr>
        <w:numPr>
          <w:ilvl w:val="0"/>
          <w:numId w:val="35"/>
        </w:numPr>
        <w:suppressAutoHyphens/>
        <w:spacing w:after="0" w:line="276" w:lineRule="auto"/>
        <w:ind w:left="993"/>
        <w:contextualSpacing/>
        <w:jc w:val="both"/>
        <w:rPr>
          <w:rFonts w:ascii="Times New Roman" w:hAnsi="Times New Roman" w:cs="Times New Roman"/>
          <w:sz w:val="24"/>
          <w:lang w:eastAsia="ar-SA"/>
        </w:rPr>
      </w:pPr>
      <w:r w:rsidRPr="003B339C">
        <w:rPr>
          <w:rFonts w:ascii="Times New Roman" w:hAnsi="Times New Roman" w:cs="Times New Roman"/>
          <w:sz w:val="24"/>
          <w:lang w:eastAsia="ar-SA"/>
        </w:rPr>
        <w:t>odwołanie,</w:t>
      </w:r>
    </w:p>
    <w:p w14:paraId="2931C1EA" w14:textId="77777777" w:rsidR="00121E6A" w:rsidRPr="003B339C" w:rsidRDefault="00121E6A" w:rsidP="007E5AC7">
      <w:pPr>
        <w:numPr>
          <w:ilvl w:val="0"/>
          <w:numId w:val="35"/>
        </w:numPr>
        <w:suppressAutoHyphens/>
        <w:spacing w:after="0" w:line="276" w:lineRule="auto"/>
        <w:ind w:left="993"/>
        <w:contextualSpacing/>
        <w:jc w:val="both"/>
        <w:rPr>
          <w:rFonts w:ascii="Times New Roman" w:hAnsi="Times New Roman" w:cs="Times New Roman"/>
          <w:sz w:val="24"/>
          <w:lang w:eastAsia="ar-SA"/>
        </w:rPr>
      </w:pPr>
      <w:r w:rsidRPr="003B339C">
        <w:rPr>
          <w:rFonts w:ascii="Times New Roman" w:hAnsi="Times New Roman" w:cs="Times New Roman"/>
          <w:sz w:val="24"/>
          <w:lang w:eastAsia="ar-SA"/>
        </w:rPr>
        <w:t>skarga do sądu.</w:t>
      </w:r>
    </w:p>
    <w:p w14:paraId="74E8F2B7" w14:textId="77777777" w:rsidR="00121E6A" w:rsidRPr="003B339C" w:rsidRDefault="00121E6A" w:rsidP="007E5AC7">
      <w:pPr>
        <w:spacing w:after="0" w:line="276" w:lineRule="auto"/>
        <w:contextualSpacing/>
        <w:jc w:val="both"/>
        <w:rPr>
          <w:rFonts w:ascii="Times New Roman" w:hAnsi="Times New Roman" w:cs="Times New Roman"/>
          <w:b/>
          <w:sz w:val="24"/>
        </w:rPr>
      </w:pPr>
    </w:p>
    <w:p w14:paraId="27B445FA" w14:textId="77777777" w:rsidR="00121E6A" w:rsidRPr="003B339C" w:rsidRDefault="00121E6A" w:rsidP="007E5AC7">
      <w:pPr>
        <w:numPr>
          <w:ilvl w:val="0"/>
          <w:numId w:val="33"/>
        </w:numPr>
        <w:suppressAutoHyphens/>
        <w:spacing w:after="0" w:line="276" w:lineRule="auto"/>
        <w:ind w:left="426"/>
        <w:contextualSpacing/>
        <w:jc w:val="both"/>
        <w:rPr>
          <w:rFonts w:ascii="Times New Roman" w:hAnsi="Times New Roman" w:cs="Times New Roman"/>
          <w:b/>
          <w:sz w:val="24"/>
        </w:rPr>
      </w:pPr>
      <w:r w:rsidRPr="003B339C">
        <w:rPr>
          <w:rFonts w:ascii="Times New Roman" w:hAnsi="Times New Roman" w:cs="Times New Roman"/>
          <w:b/>
          <w:sz w:val="24"/>
        </w:rPr>
        <w:t>ODWOŁANIE</w:t>
      </w:r>
    </w:p>
    <w:p w14:paraId="49ED4616" w14:textId="77777777" w:rsidR="00121E6A" w:rsidRPr="003B339C" w:rsidRDefault="00121E6A" w:rsidP="007E5AC7">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3B339C">
        <w:rPr>
          <w:rFonts w:ascii="Times New Roman" w:eastAsia="Times New Roman" w:hAnsi="Times New Roman" w:cs="Times New Roman"/>
          <w:sz w:val="24"/>
          <w:lang w:eastAsia="pl-PL"/>
        </w:rPr>
        <w:t>Odwołanie przysługuje na:</w:t>
      </w:r>
    </w:p>
    <w:p w14:paraId="2EA691A9" w14:textId="77777777" w:rsidR="00121E6A" w:rsidRPr="003B339C" w:rsidRDefault="00121E6A" w:rsidP="007E5AC7">
      <w:pPr>
        <w:numPr>
          <w:ilvl w:val="0"/>
          <w:numId w:val="37"/>
        </w:numPr>
        <w:suppressAutoHyphens/>
        <w:spacing w:after="0" w:line="276" w:lineRule="auto"/>
        <w:ind w:left="993"/>
        <w:contextualSpacing/>
        <w:jc w:val="both"/>
        <w:rPr>
          <w:rFonts w:ascii="Times New Roman" w:hAnsi="Times New Roman" w:cs="Times New Roman"/>
          <w:sz w:val="24"/>
          <w:lang w:eastAsia="ar-SA"/>
        </w:rPr>
      </w:pPr>
      <w:r w:rsidRPr="003B339C">
        <w:rPr>
          <w:rFonts w:ascii="Times New Roman" w:hAnsi="Times New Roman" w:cs="Times New Roman"/>
          <w:sz w:val="24"/>
          <w:lang w:eastAsia="ar-SA"/>
        </w:rPr>
        <w:t>niezgodną z przepisami ustawy czynność zamawiającego, podjętą w postępowaniu o udzielenie zamówienia, w tym na projektowane postanowienie umowy;</w:t>
      </w:r>
    </w:p>
    <w:p w14:paraId="472EC7CD" w14:textId="77777777" w:rsidR="00121E6A" w:rsidRPr="003B339C" w:rsidRDefault="00121E6A" w:rsidP="007E5AC7">
      <w:pPr>
        <w:numPr>
          <w:ilvl w:val="0"/>
          <w:numId w:val="37"/>
        </w:numPr>
        <w:suppressAutoHyphens/>
        <w:spacing w:after="0" w:line="276" w:lineRule="auto"/>
        <w:ind w:left="993"/>
        <w:contextualSpacing/>
        <w:jc w:val="both"/>
        <w:rPr>
          <w:rFonts w:ascii="Times New Roman" w:hAnsi="Times New Roman" w:cs="Times New Roman"/>
          <w:sz w:val="24"/>
          <w:lang w:eastAsia="ar-SA"/>
        </w:rPr>
      </w:pPr>
      <w:r w:rsidRPr="003B339C">
        <w:rPr>
          <w:rFonts w:ascii="Times New Roman" w:hAnsi="Times New Roman" w:cs="Times New Roman"/>
          <w:sz w:val="24"/>
          <w:lang w:eastAsia="ar-SA"/>
        </w:rPr>
        <w:t>zaniechanie czynności w postępowaniu o udzielenie zamówienia, do której zamawiający był obowiązany na podstawie ustawy;</w:t>
      </w:r>
    </w:p>
    <w:p w14:paraId="68B3E148" w14:textId="77777777" w:rsidR="00121E6A" w:rsidRPr="003B339C" w:rsidRDefault="00121E6A" w:rsidP="007E5AC7">
      <w:pPr>
        <w:numPr>
          <w:ilvl w:val="0"/>
          <w:numId w:val="37"/>
        </w:numPr>
        <w:suppressAutoHyphens/>
        <w:spacing w:after="0" w:line="276" w:lineRule="auto"/>
        <w:ind w:left="993"/>
        <w:contextualSpacing/>
        <w:jc w:val="both"/>
        <w:rPr>
          <w:rFonts w:ascii="Times New Roman" w:hAnsi="Times New Roman" w:cs="Times New Roman"/>
          <w:sz w:val="24"/>
          <w:lang w:eastAsia="ar-SA"/>
        </w:rPr>
      </w:pPr>
      <w:r w:rsidRPr="003B339C">
        <w:rPr>
          <w:rFonts w:ascii="Times New Roman" w:hAnsi="Times New Roman" w:cs="Times New Roman"/>
          <w:sz w:val="24"/>
          <w:lang w:eastAsia="ar-SA"/>
        </w:rPr>
        <w:t>zaniechanie przeprowadzenia postępowania o udzielenie zamówienia, mimo że zamawiający był do tego obowiązany.</w:t>
      </w:r>
    </w:p>
    <w:p w14:paraId="57D670E1" w14:textId="77777777" w:rsidR="00121E6A" w:rsidRPr="003B339C" w:rsidRDefault="00121E6A" w:rsidP="007E5AC7">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3B339C">
        <w:rPr>
          <w:rFonts w:ascii="Times New Roman" w:eastAsia="Times New Roman" w:hAnsi="Times New Roman" w:cs="Times New Roman"/>
          <w:sz w:val="24"/>
          <w:lang w:eastAsia="pl-PL"/>
        </w:rPr>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w:t>
      </w:r>
      <w:r w:rsidRPr="003B339C">
        <w:rPr>
          <w:rFonts w:ascii="Times New Roman" w:eastAsia="Times New Roman" w:hAnsi="Times New Roman" w:cs="Times New Roman"/>
          <w:sz w:val="24"/>
          <w:lang w:eastAsia="pl-PL"/>
        </w:rPr>
        <w:lastRenderedPageBreak/>
        <w:t>odwołania w taki sposób, aby mógł on zapoznać się z jego treścią przed upływem tego terminu.</w:t>
      </w:r>
    </w:p>
    <w:p w14:paraId="58B54CE4" w14:textId="77777777" w:rsidR="00121E6A" w:rsidRPr="003B339C" w:rsidRDefault="00121E6A" w:rsidP="007E5AC7">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3B339C">
        <w:rPr>
          <w:rFonts w:ascii="Times New Roman" w:eastAsia="Times New Roman" w:hAnsi="Times New Roman" w:cs="Times New Roman"/>
          <w:sz w:val="24"/>
          <w:lang w:eastAsia="pl-PL"/>
        </w:rPr>
        <w:t>Odwołanie wnosi się w terminie:</w:t>
      </w:r>
    </w:p>
    <w:p w14:paraId="3E53A8E9" w14:textId="77777777" w:rsidR="00121E6A" w:rsidRPr="003B339C" w:rsidRDefault="00121E6A" w:rsidP="007E5AC7">
      <w:pPr>
        <w:numPr>
          <w:ilvl w:val="0"/>
          <w:numId w:val="38"/>
        </w:numPr>
        <w:suppressAutoHyphens/>
        <w:spacing w:after="0" w:line="276" w:lineRule="auto"/>
        <w:ind w:left="993"/>
        <w:contextualSpacing/>
        <w:jc w:val="both"/>
        <w:rPr>
          <w:rFonts w:ascii="Times New Roman" w:hAnsi="Times New Roman" w:cs="Times New Roman"/>
          <w:sz w:val="24"/>
          <w:lang w:eastAsia="ar-SA"/>
        </w:rPr>
      </w:pPr>
      <w:r w:rsidRPr="003B339C">
        <w:rPr>
          <w:rFonts w:ascii="Times New Roman" w:hAnsi="Times New Roman" w:cs="Times New Roman"/>
          <w:sz w:val="24"/>
          <w:lang w:eastAsia="ar-SA"/>
        </w:rPr>
        <w:t xml:space="preserve">5 dni  od  dnia  przekazania  informacji  o czynności zamawiającego stanowiącej podstawę jego wniesienia, jeżeli informacja została przekazana przy użyciu środków komunikacji elektronicznej, </w:t>
      </w:r>
    </w:p>
    <w:p w14:paraId="2A83C392" w14:textId="77777777" w:rsidR="00121E6A" w:rsidRPr="003B339C" w:rsidRDefault="00121E6A" w:rsidP="007E5AC7">
      <w:pPr>
        <w:numPr>
          <w:ilvl w:val="0"/>
          <w:numId w:val="38"/>
        </w:numPr>
        <w:suppressAutoHyphens/>
        <w:spacing w:after="0" w:line="276" w:lineRule="auto"/>
        <w:ind w:left="993"/>
        <w:contextualSpacing/>
        <w:jc w:val="both"/>
        <w:rPr>
          <w:rFonts w:ascii="Times New Roman" w:hAnsi="Times New Roman" w:cs="Times New Roman"/>
          <w:sz w:val="24"/>
          <w:lang w:eastAsia="ar-SA"/>
        </w:rPr>
      </w:pPr>
      <w:r w:rsidRPr="003B339C">
        <w:rPr>
          <w:rFonts w:ascii="Times New Roman" w:hAnsi="Times New Roman" w:cs="Times New Roman"/>
          <w:sz w:val="24"/>
          <w:lang w:eastAsia="ar-SA"/>
        </w:rPr>
        <w:t>10 dni od dnia przekazania informacji o czynności zamawiającego stanowiącej podstawę jego wniesienia, jeżeli informacja została przekazana w sposób inny niż określony w lit. a.</w:t>
      </w:r>
    </w:p>
    <w:p w14:paraId="1BF2721C" w14:textId="77777777" w:rsidR="00121E6A" w:rsidRPr="003B339C" w:rsidRDefault="00121E6A" w:rsidP="007E5AC7">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3B339C">
        <w:rPr>
          <w:rFonts w:ascii="Times New Roman" w:eastAsia="Times New Roman" w:hAnsi="Times New Roman" w:cs="Times New Roman"/>
          <w:sz w:val="24"/>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3F106D3F" w14:textId="77777777" w:rsidR="00121E6A" w:rsidRPr="003B339C" w:rsidRDefault="00121E6A" w:rsidP="007E5AC7">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3B339C">
        <w:rPr>
          <w:rFonts w:ascii="Times New Roman" w:eastAsia="Times New Roman" w:hAnsi="Times New Roman" w:cs="Times New Roman"/>
          <w:sz w:val="24"/>
          <w:lang w:eastAsia="pl-PL"/>
        </w:rPr>
        <w:t>Odwołanie w przypadkach innych niż określone powyżej wnosi się w terminie 5 dni od dnia, w którym powzięto lub przy zachowaniu należytej staranności</w:t>
      </w:r>
      <w:r w:rsidR="00BB1EB4" w:rsidRPr="003B339C">
        <w:rPr>
          <w:rFonts w:ascii="Times New Roman" w:eastAsia="Times New Roman" w:hAnsi="Times New Roman" w:cs="Times New Roman"/>
          <w:sz w:val="24"/>
          <w:lang w:eastAsia="pl-PL"/>
        </w:rPr>
        <w:t xml:space="preserve"> </w:t>
      </w:r>
      <w:r w:rsidR="00567948" w:rsidRPr="003B339C">
        <w:rPr>
          <w:rFonts w:ascii="Times New Roman" w:eastAsia="Times New Roman" w:hAnsi="Times New Roman" w:cs="Times New Roman"/>
          <w:sz w:val="24"/>
          <w:lang w:eastAsia="pl-PL"/>
        </w:rPr>
        <w:t>można było powziąć wiadomość o </w:t>
      </w:r>
      <w:r w:rsidRPr="003B339C">
        <w:rPr>
          <w:rFonts w:ascii="Times New Roman" w:eastAsia="Times New Roman" w:hAnsi="Times New Roman" w:cs="Times New Roman"/>
          <w:sz w:val="24"/>
          <w:lang w:eastAsia="pl-PL"/>
        </w:rPr>
        <w:t>okolicznościach stanowiących podstawę jego wniesienia.</w:t>
      </w:r>
    </w:p>
    <w:p w14:paraId="743BD1E4" w14:textId="77777777" w:rsidR="00121E6A" w:rsidRPr="003B339C" w:rsidRDefault="00121E6A" w:rsidP="007E5AC7">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3B339C">
        <w:rPr>
          <w:rFonts w:ascii="Times New Roman" w:eastAsia="Times New Roman" w:hAnsi="Times New Roman" w:cs="Times New Roman"/>
          <w:sz w:val="24"/>
          <w:lang w:eastAsia="pl-PL"/>
        </w:rPr>
        <w:t xml:space="preserve">Szczegółowe kwestie związane z wniesieniem odwołania zawarte są w art. 516-521 ustawy </w:t>
      </w:r>
      <w:proofErr w:type="spellStart"/>
      <w:r w:rsidRPr="003B339C">
        <w:rPr>
          <w:rFonts w:ascii="Times New Roman" w:eastAsia="Times New Roman" w:hAnsi="Times New Roman" w:cs="Times New Roman"/>
          <w:sz w:val="24"/>
          <w:lang w:eastAsia="pl-PL"/>
        </w:rPr>
        <w:t>Pzp</w:t>
      </w:r>
      <w:proofErr w:type="spellEnd"/>
      <w:r w:rsidRPr="003B339C">
        <w:rPr>
          <w:rFonts w:ascii="Times New Roman" w:eastAsia="Times New Roman" w:hAnsi="Times New Roman" w:cs="Times New Roman"/>
          <w:sz w:val="24"/>
          <w:lang w:eastAsia="pl-PL"/>
        </w:rPr>
        <w:t>.</w:t>
      </w:r>
    </w:p>
    <w:p w14:paraId="76CDC338" w14:textId="77777777" w:rsidR="00F16AFC" w:rsidRPr="003B339C" w:rsidRDefault="00F16AFC" w:rsidP="007E5AC7">
      <w:pPr>
        <w:autoSpaceDE w:val="0"/>
        <w:autoSpaceDN w:val="0"/>
        <w:adjustRightInd w:val="0"/>
        <w:spacing w:after="0" w:line="276" w:lineRule="auto"/>
        <w:ind w:left="284" w:hanging="284"/>
        <w:contextualSpacing/>
        <w:jc w:val="both"/>
        <w:rPr>
          <w:rFonts w:ascii="Times New Roman" w:eastAsia="Times New Roman" w:hAnsi="Times New Roman" w:cs="Times New Roman"/>
          <w:sz w:val="24"/>
          <w:lang w:eastAsia="pl-PL"/>
        </w:rPr>
      </w:pPr>
    </w:p>
    <w:p w14:paraId="544A39EF" w14:textId="77777777" w:rsidR="00121E6A" w:rsidRPr="003B339C" w:rsidRDefault="00121E6A" w:rsidP="007E5AC7">
      <w:pPr>
        <w:numPr>
          <w:ilvl w:val="0"/>
          <w:numId w:val="33"/>
        </w:numPr>
        <w:suppressAutoHyphens/>
        <w:spacing w:after="0" w:line="276" w:lineRule="auto"/>
        <w:ind w:left="426"/>
        <w:contextualSpacing/>
        <w:jc w:val="both"/>
        <w:rPr>
          <w:rFonts w:ascii="Times New Roman" w:hAnsi="Times New Roman" w:cs="Times New Roman"/>
          <w:b/>
          <w:sz w:val="24"/>
        </w:rPr>
      </w:pPr>
      <w:r w:rsidRPr="003B339C">
        <w:rPr>
          <w:rFonts w:ascii="Times New Roman" w:hAnsi="Times New Roman" w:cs="Times New Roman"/>
          <w:b/>
          <w:sz w:val="24"/>
        </w:rPr>
        <w:t>SKARGA DO SĄDU</w:t>
      </w:r>
    </w:p>
    <w:p w14:paraId="3E9D6DFA" w14:textId="77777777" w:rsidR="00121E6A" w:rsidRPr="003B339C" w:rsidRDefault="00121E6A" w:rsidP="007E5AC7">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3B339C">
        <w:rPr>
          <w:rFonts w:ascii="Times New Roman" w:eastAsia="Times New Roman" w:hAnsi="Times New Roman" w:cs="Times New Roman"/>
          <w:sz w:val="24"/>
          <w:lang w:eastAsia="pl-PL"/>
        </w:rPr>
        <w:t xml:space="preserve">Na orzeczenie Izby oraz postanowienie Prezesa Izby, o którym mowa w art. 519 ust. 1 ustawy </w:t>
      </w:r>
      <w:proofErr w:type="spellStart"/>
      <w:r w:rsidRPr="003B339C">
        <w:rPr>
          <w:rFonts w:ascii="Times New Roman" w:eastAsia="Times New Roman" w:hAnsi="Times New Roman" w:cs="Times New Roman"/>
          <w:sz w:val="24"/>
          <w:lang w:eastAsia="pl-PL"/>
        </w:rPr>
        <w:t>Pzp</w:t>
      </w:r>
      <w:proofErr w:type="spellEnd"/>
      <w:r w:rsidRPr="003B339C">
        <w:rPr>
          <w:rFonts w:ascii="Times New Roman" w:eastAsia="Times New Roman" w:hAnsi="Times New Roman" w:cs="Times New Roman"/>
          <w:sz w:val="24"/>
          <w:lang w:eastAsia="pl-PL"/>
        </w:rPr>
        <w:t>, stronom oraz uczestnikom postępowania odwoławczego przysługu</w:t>
      </w:r>
      <w:r w:rsidR="00BB1EB4" w:rsidRPr="003B339C">
        <w:rPr>
          <w:rFonts w:ascii="Times New Roman" w:eastAsia="Times New Roman" w:hAnsi="Times New Roman" w:cs="Times New Roman"/>
          <w:sz w:val="24"/>
          <w:lang w:eastAsia="pl-PL"/>
        </w:rPr>
        <w:t>je skarga do sądu na zasadach i </w:t>
      </w:r>
      <w:r w:rsidRPr="003B339C">
        <w:rPr>
          <w:rFonts w:ascii="Times New Roman" w:eastAsia="Times New Roman" w:hAnsi="Times New Roman" w:cs="Times New Roman"/>
          <w:sz w:val="24"/>
          <w:lang w:eastAsia="pl-PL"/>
        </w:rPr>
        <w:t xml:space="preserve">warunkach określonych w art. 579 i następnych ustawy </w:t>
      </w:r>
      <w:proofErr w:type="spellStart"/>
      <w:r w:rsidRPr="003B339C">
        <w:rPr>
          <w:rFonts w:ascii="Times New Roman" w:eastAsia="Times New Roman" w:hAnsi="Times New Roman" w:cs="Times New Roman"/>
          <w:sz w:val="24"/>
          <w:lang w:eastAsia="pl-PL"/>
        </w:rPr>
        <w:t>Pzp</w:t>
      </w:r>
      <w:proofErr w:type="spellEnd"/>
      <w:r w:rsidRPr="003B339C">
        <w:rPr>
          <w:rFonts w:ascii="Times New Roman" w:eastAsia="Times New Roman" w:hAnsi="Times New Roman" w:cs="Times New Roman"/>
          <w:sz w:val="24"/>
          <w:lang w:eastAsia="pl-PL"/>
        </w:rPr>
        <w:t>.</w:t>
      </w:r>
    </w:p>
    <w:p w14:paraId="3890D5BB" w14:textId="77777777" w:rsidR="00121E6A" w:rsidRPr="003B339C" w:rsidRDefault="00121E6A" w:rsidP="007E5AC7">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3B339C">
        <w:rPr>
          <w:rFonts w:ascii="Times New Roman" w:eastAsia="Times New Roman" w:hAnsi="Times New Roman" w:cs="Times New Roman"/>
          <w:sz w:val="24"/>
          <w:lang w:eastAsia="pl-PL"/>
        </w:rPr>
        <w:t>W postępowaniu toczącym się wskutek wniesienia skargi stosuje si</w:t>
      </w:r>
      <w:r w:rsidR="00BB1EB4" w:rsidRPr="003B339C">
        <w:rPr>
          <w:rFonts w:ascii="Times New Roman" w:eastAsia="Times New Roman" w:hAnsi="Times New Roman" w:cs="Times New Roman"/>
          <w:sz w:val="24"/>
          <w:lang w:eastAsia="pl-PL"/>
        </w:rPr>
        <w:t>ę odpowiednio przepisy ustawy z </w:t>
      </w:r>
      <w:r w:rsidRPr="003B339C">
        <w:rPr>
          <w:rFonts w:ascii="Times New Roman" w:eastAsia="Times New Roman" w:hAnsi="Times New Roman" w:cs="Times New Roman"/>
          <w:sz w:val="24"/>
          <w:lang w:eastAsia="pl-PL"/>
        </w:rPr>
        <w:t>dnia 17 listopada 1964 r. – Kodeks postępowania cywilnego o apelacji, jeżeli przepisy niniejszego rozdziału nie stanowią inaczej.</w:t>
      </w:r>
    </w:p>
    <w:p w14:paraId="27642C78" w14:textId="77777777" w:rsidR="00121E6A" w:rsidRPr="003B339C" w:rsidRDefault="00121E6A" w:rsidP="007E5AC7">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3B339C">
        <w:rPr>
          <w:rFonts w:ascii="Times New Roman" w:eastAsia="Times New Roman" w:hAnsi="Times New Roman" w:cs="Times New Roman"/>
          <w:sz w:val="24"/>
          <w:lang w:eastAsia="pl-PL"/>
        </w:rPr>
        <w:t>Skargę wnosi się do Sądu Okręgowego w Warszawie – sądu zamówień publicznych, zwanego dalej „sądem zamówień publicznych”.</w:t>
      </w:r>
    </w:p>
    <w:p w14:paraId="490AC0A6" w14:textId="77777777" w:rsidR="00121E6A" w:rsidRPr="003B339C" w:rsidRDefault="00121E6A" w:rsidP="007E5AC7">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3B339C">
        <w:rPr>
          <w:rFonts w:ascii="Times New Roman" w:eastAsia="Times New Roman" w:hAnsi="Times New Roman" w:cs="Times New Roman"/>
          <w:sz w:val="24"/>
          <w:lang w:eastAsia="pl-PL"/>
        </w:rPr>
        <w:t>Skargę wnosi się za pośrednictwem Prezesa Izby, w terminie 14 dni od dnia doręczenia orzeczenia Izby lub postanowienia Prezesa Izby, o którym mowa w art. 519 ust. 1, przesyłając jednocześnie jej odpis przeciwnikowi skargi. Złożenie skargi w placówce poc</w:t>
      </w:r>
      <w:r w:rsidR="00BB1EB4" w:rsidRPr="003B339C">
        <w:rPr>
          <w:rFonts w:ascii="Times New Roman" w:eastAsia="Times New Roman" w:hAnsi="Times New Roman" w:cs="Times New Roman"/>
          <w:sz w:val="24"/>
          <w:lang w:eastAsia="pl-PL"/>
        </w:rPr>
        <w:t>ztowej operatora wyznaczonego w </w:t>
      </w:r>
      <w:r w:rsidRPr="003B339C">
        <w:rPr>
          <w:rFonts w:ascii="Times New Roman" w:eastAsia="Times New Roman" w:hAnsi="Times New Roman" w:cs="Times New Roman"/>
          <w:sz w:val="24"/>
          <w:lang w:eastAsia="pl-PL"/>
        </w:rPr>
        <w:t>rozumieniu ustawy z dnia 23 listopada 2012 r. – Prawo pocztowe jest równoznaczne z jej wniesieniem.</w:t>
      </w:r>
    </w:p>
    <w:p w14:paraId="3C8D7DF7" w14:textId="6B5FB5FA" w:rsidR="00121E6A" w:rsidRPr="003B339C" w:rsidRDefault="00121E6A" w:rsidP="007E5AC7">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3B339C">
        <w:rPr>
          <w:rFonts w:ascii="Times New Roman" w:eastAsia="Times New Roman" w:hAnsi="Times New Roman" w:cs="Times New Roman"/>
          <w:sz w:val="24"/>
          <w:lang w:eastAsia="pl-PL"/>
        </w:rPr>
        <w:t>Prezes Izby przekazuje skargę wraz z aktami postępowania odwoławczego do sądu zamówień publicznych w terminie 7</w:t>
      </w:r>
      <w:r w:rsidR="001B6CF4" w:rsidRPr="003B339C">
        <w:rPr>
          <w:rFonts w:ascii="Times New Roman" w:eastAsia="Times New Roman" w:hAnsi="Times New Roman" w:cs="Times New Roman"/>
          <w:sz w:val="24"/>
          <w:lang w:eastAsia="pl-PL"/>
        </w:rPr>
        <w:t xml:space="preserve"> </w:t>
      </w:r>
      <w:r w:rsidRPr="003B339C">
        <w:rPr>
          <w:rFonts w:ascii="Times New Roman" w:eastAsia="Times New Roman" w:hAnsi="Times New Roman" w:cs="Times New Roman"/>
          <w:sz w:val="24"/>
          <w:lang w:eastAsia="pl-PL"/>
        </w:rPr>
        <w:t>dni od dnia jej otrzymania.</w:t>
      </w:r>
    </w:p>
    <w:p w14:paraId="15B697EB" w14:textId="77777777" w:rsidR="00090BC7" w:rsidRPr="009C4356" w:rsidRDefault="00090BC7" w:rsidP="007E5AC7">
      <w:pPr>
        <w:spacing w:after="0" w:line="276" w:lineRule="auto"/>
        <w:contextualSpacing/>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3B339C" w:rsidRPr="003B339C" w14:paraId="1D1080AB"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6B8DD5A" w14:textId="01AE3A57" w:rsidR="00121E6A" w:rsidRPr="003B339C" w:rsidRDefault="0043680C" w:rsidP="007E5AC7">
            <w:pPr>
              <w:spacing w:after="0" w:line="276" w:lineRule="auto"/>
              <w:contextualSpacing/>
              <w:jc w:val="both"/>
              <w:rPr>
                <w:rFonts w:ascii="Times New Roman" w:hAnsi="Times New Roman" w:cs="Times New Roman"/>
                <w:sz w:val="24"/>
              </w:rPr>
            </w:pPr>
            <w:r w:rsidRPr="003B339C">
              <w:rPr>
                <w:rFonts w:ascii="Times New Roman" w:hAnsi="Times New Roman" w:cs="Times New Roman"/>
                <w:b/>
                <w:bCs/>
                <w:sz w:val="28"/>
              </w:rPr>
              <w:t>XXV</w:t>
            </w:r>
            <w:r w:rsidR="00121E6A" w:rsidRPr="003B339C">
              <w:rPr>
                <w:rFonts w:ascii="Times New Roman" w:hAnsi="Times New Roman" w:cs="Times New Roman"/>
                <w:b/>
                <w:bCs/>
                <w:sz w:val="28"/>
              </w:rPr>
              <w:t>. Liczba części zamówienia, na którą wykonawca może złożyć ofertę</w:t>
            </w:r>
          </w:p>
        </w:tc>
      </w:tr>
    </w:tbl>
    <w:p w14:paraId="1D078CE2" w14:textId="77777777" w:rsidR="00F754D4" w:rsidRPr="009C4356" w:rsidRDefault="00F754D4" w:rsidP="007E5AC7">
      <w:pPr>
        <w:autoSpaceDE w:val="0"/>
        <w:autoSpaceDN w:val="0"/>
        <w:adjustRightInd w:val="0"/>
        <w:spacing w:after="0" w:line="276" w:lineRule="auto"/>
        <w:contextualSpacing/>
        <w:rPr>
          <w:rFonts w:ascii="Times New Roman" w:hAnsi="Times New Roman" w:cs="Times New Roman"/>
          <w:color w:val="FF0000"/>
          <w:sz w:val="24"/>
          <w:szCs w:val="24"/>
        </w:rPr>
      </w:pPr>
    </w:p>
    <w:p w14:paraId="303CF2CD" w14:textId="3F8FD2E3" w:rsidR="00AC43C2" w:rsidRPr="00945FF3" w:rsidRDefault="00AC43C2" w:rsidP="00346B08">
      <w:pPr>
        <w:pStyle w:val="Akapitzlist"/>
        <w:numPr>
          <w:ilvl w:val="0"/>
          <w:numId w:val="134"/>
        </w:numPr>
        <w:autoSpaceDE w:val="0"/>
        <w:autoSpaceDN w:val="0"/>
        <w:adjustRightInd w:val="0"/>
        <w:spacing w:line="276" w:lineRule="auto"/>
        <w:ind w:left="284" w:hanging="284"/>
        <w:jc w:val="both"/>
      </w:pPr>
      <w:r w:rsidRPr="00945FF3">
        <w:t>Zamawiający dopuszcza składanie ofert częściowych. Oferta częściowa może być złożona na jedną z części, na wybrane części lub na wszystkie niżej wymienione części.</w:t>
      </w:r>
    </w:p>
    <w:p w14:paraId="2D3B677C" w14:textId="1FF87BB2" w:rsidR="00AC43C2" w:rsidRPr="00945FF3" w:rsidRDefault="00AC43C2" w:rsidP="00346B08">
      <w:pPr>
        <w:pStyle w:val="Akapitzlist"/>
        <w:numPr>
          <w:ilvl w:val="0"/>
          <w:numId w:val="134"/>
        </w:numPr>
        <w:autoSpaceDE w:val="0"/>
        <w:autoSpaceDN w:val="0"/>
        <w:adjustRightInd w:val="0"/>
        <w:spacing w:line="276" w:lineRule="auto"/>
        <w:ind w:left="284" w:hanging="284"/>
        <w:jc w:val="both"/>
      </w:pPr>
      <w:r w:rsidRPr="00945FF3">
        <w:t xml:space="preserve">Zamówienie jest podzielone na </w:t>
      </w:r>
      <w:r w:rsidR="003B339C" w:rsidRPr="00945FF3">
        <w:t>sześć o</w:t>
      </w:r>
      <w:r w:rsidRPr="00945FF3">
        <w:t>ddzieln</w:t>
      </w:r>
      <w:r w:rsidR="003B339C" w:rsidRPr="00945FF3">
        <w:t>ych</w:t>
      </w:r>
      <w:r w:rsidRPr="00945FF3">
        <w:t xml:space="preserve"> części: </w:t>
      </w:r>
    </w:p>
    <w:p w14:paraId="52451A75" w14:textId="6E2E9D38" w:rsidR="0072525B" w:rsidRPr="00945FF3" w:rsidRDefault="0072525B" w:rsidP="00346B08">
      <w:pPr>
        <w:pStyle w:val="Akapitzlist"/>
        <w:numPr>
          <w:ilvl w:val="0"/>
          <w:numId w:val="135"/>
        </w:numPr>
        <w:autoSpaceDE w:val="0"/>
        <w:autoSpaceDN w:val="0"/>
        <w:adjustRightInd w:val="0"/>
        <w:spacing w:line="276" w:lineRule="auto"/>
        <w:ind w:left="709"/>
        <w:jc w:val="both"/>
        <w:rPr>
          <w:rFonts w:eastAsia="Arial Unicode MS"/>
        </w:rPr>
      </w:pPr>
      <w:r w:rsidRPr="00945FF3">
        <w:rPr>
          <w:rFonts w:eastAsia="Arial Unicode MS"/>
        </w:rPr>
        <w:t xml:space="preserve">Część numer 1 – Budowa sieci kanalizacji sanitarnej w miejscowościach Hucisko i Piskorowice </w:t>
      </w:r>
    </w:p>
    <w:p w14:paraId="4014DD69" w14:textId="77777777" w:rsidR="0072525B" w:rsidRPr="00945FF3" w:rsidRDefault="0072525B" w:rsidP="00346B08">
      <w:pPr>
        <w:pStyle w:val="Akapitzlist"/>
        <w:numPr>
          <w:ilvl w:val="0"/>
          <w:numId w:val="135"/>
        </w:numPr>
        <w:autoSpaceDE w:val="0"/>
        <w:autoSpaceDN w:val="0"/>
        <w:adjustRightInd w:val="0"/>
        <w:spacing w:line="276" w:lineRule="auto"/>
        <w:ind w:left="709"/>
        <w:jc w:val="both"/>
        <w:rPr>
          <w:rFonts w:eastAsia="Arial Unicode MS"/>
        </w:rPr>
      </w:pPr>
      <w:r w:rsidRPr="00945FF3">
        <w:rPr>
          <w:rFonts w:eastAsia="Arial Unicode MS"/>
        </w:rPr>
        <w:t>Część numer 2 – Budowa sieci wodociągowej i kanalizacji sanitarnej w miejscowościach Brzóza Królewska, Giedlarowa, Stare Miasto i Hucisko oraz dostawa i montaż wodomierzy w miejscowościach Giedlarowa i Stare Miasto</w:t>
      </w:r>
    </w:p>
    <w:p w14:paraId="7B7ED5FD" w14:textId="2ABDAE29" w:rsidR="0072525B" w:rsidRPr="00945FF3" w:rsidRDefault="0072525B" w:rsidP="00346B08">
      <w:pPr>
        <w:pStyle w:val="Akapitzlist"/>
        <w:numPr>
          <w:ilvl w:val="0"/>
          <w:numId w:val="135"/>
        </w:numPr>
        <w:autoSpaceDE w:val="0"/>
        <w:autoSpaceDN w:val="0"/>
        <w:adjustRightInd w:val="0"/>
        <w:spacing w:line="276" w:lineRule="auto"/>
        <w:ind w:left="709"/>
        <w:jc w:val="both"/>
        <w:rPr>
          <w:rFonts w:eastAsia="Arial Unicode MS"/>
        </w:rPr>
      </w:pPr>
      <w:r w:rsidRPr="00945FF3">
        <w:rPr>
          <w:rFonts w:eastAsia="Arial Unicode MS"/>
        </w:rPr>
        <w:lastRenderedPageBreak/>
        <w:t>Część numer 3 – Projektowanie i budowa sieci wodociągowej i kanalizacji sanitarnej w miejscowościach Brzóza Królewska, Giedlarowa, Maleniska, Stare Miasto i Przychojec</w:t>
      </w:r>
    </w:p>
    <w:p w14:paraId="4BE44ABD" w14:textId="2D0183A7" w:rsidR="0072525B" w:rsidRPr="00945FF3" w:rsidRDefault="0072525B" w:rsidP="00346B08">
      <w:pPr>
        <w:pStyle w:val="Akapitzlist"/>
        <w:numPr>
          <w:ilvl w:val="0"/>
          <w:numId w:val="135"/>
        </w:numPr>
        <w:autoSpaceDE w:val="0"/>
        <w:autoSpaceDN w:val="0"/>
        <w:adjustRightInd w:val="0"/>
        <w:spacing w:line="276" w:lineRule="auto"/>
        <w:ind w:left="709"/>
        <w:jc w:val="both"/>
        <w:rPr>
          <w:rFonts w:eastAsia="Arial Unicode MS"/>
        </w:rPr>
      </w:pPr>
      <w:r w:rsidRPr="00945FF3">
        <w:rPr>
          <w:rFonts w:eastAsia="Arial Unicode MS"/>
        </w:rPr>
        <w:t xml:space="preserve">Część numer 4 – Projektowanie i budowa sieci wodociągowej i kanalizacji sanitarnej w miejscowościach Biedaczów, Brzóza Królewska, Giedlarowa, Hucisko i Wierzawice </w:t>
      </w:r>
    </w:p>
    <w:p w14:paraId="10140A02" w14:textId="448010A3" w:rsidR="0072525B" w:rsidRPr="00945FF3" w:rsidRDefault="0072525B" w:rsidP="00346B08">
      <w:pPr>
        <w:pStyle w:val="Akapitzlist"/>
        <w:numPr>
          <w:ilvl w:val="0"/>
          <w:numId w:val="135"/>
        </w:numPr>
        <w:autoSpaceDE w:val="0"/>
        <w:autoSpaceDN w:val="0"/>
        <w:adjustRightInd w:val="0"/>
        <w:spacing w:line="276" w:lineRule="auto"/>
        <w:ind w:left="709"/>
        <w:jc w:val="both"/>
        <w:rPr>
          <w:rFonts w:eastAsia="Arial Unicode MS"/>
        </w:rPr>
      </w:pPr>
      <w:r w:rsidRPr="00945FF3">
        <w:rPr>
          <w:rFonts w:eastAsia="Arial Unicode MS"/>
        </w:rPr>
        <w:t>Część numer 5 – Projektowanie i budowa sieci wodociągowej i kanalizacji sanitarnej w miejscowościach Biedaczów, Brzóza Królewska, Giedlarowa, Hucisko i Wierzawice</w:t>
      </w:r>
    </w:p>
    <w:p w14:paraId="6BD09DEE" w14:textId="43807145" w:rsidR="0072525B" w:rsidRPr="00945FF3" w:rsidRDefault="0072525B" w:rsidP="00346B08">
      <w:pPr>
        <w:pStyle w:val="Akapitzlist"/>
        <w:numPr>
          <w:ilvl w:val="0"/>
          <w:numId w:val="135"/>
        </w:numPr>
        <w:autoSpaceDE w:val="0"/>
        <w:autoSpaceDN w:val="0"/>
        <w:adjustRightInd w:val="0"/>
        <w:spacing w:line="276" w:lineRule="auto"/>
        <w:ind w:left="709"/>
        <w:jc w:val="both"/>
        <w:rPr>
          <w:rFonts w:eastAsia="Arial Unicode MS"/>
        </w:rPr>
      </w:pPr>
      <w:r w:rsidRPr="00945FF3">
        <w:rPr>
          <w:rFonts w:eastAsia="Arial Unicode MS"/>
        </w:rPr>
        <w:t>Część numer 6 – Projektowanie sieci wodociągowej i kanalizacji sanitarnej w miejscowościach Brzóza Królewska, Giedlarowa, Hucisko, Piskorowice, Przychojec, Rzuchów i Wierzawice</w:t>
      </w:r>
    </w:p>
    <w:p w14:paraId="60284758" w14:textId="3BD34AA0" w:rsidR="00AC43C2" w:rsidRPr="00945FF3" w:rsidRDefault="00AC43C2" w:rsidP="00346B08">
      <w:pPr>
        <w:pStyle w:val="Akapitzlist"/>
        <w:numPr>
          <w:ilvl w:val="0"/>
          <w:numId w:val="134"/>
        </w:numPr>
        <w:autoSpaceDE w:val="0"/>
        <w:autoSpaceDN w:val="0"/>
        <w:adjustRightInd w:val="0"/>
        <w:spacing w:line="276" w:lineRule="auto"/>
        <w:ind w:left="284" w:hanging="284"/>
        <w:jc w:val="both"/>
      </w:pPr>
      <w:r w:rsidRPr="00945FF3">
        <w:t xml:space="preserve">Wykonawca może złożyć jedną ofertę na każdą z wyżej wymienionych części. </w:t>
      </w:r>
    </w:p>
    <w:p w14:paraId="0445E6F2" w14:textId="1D92B569" w:rsidR="00AC43C2" w:rsidRPr="003B339C" w:rsidRDefault="00AC43C2" w:rsidP="00346B08">
      <w:pPr>
        <w:pStyle w:val="Akapitzlist"/>
        <w:numPr>
          <w:ilvl w:val="0"/>
          <w:numId w:val="134"/>
        </w:numPr>
        <w:autoSpaceDE w:val="0"/>
        <w:autoSpaceDN w:val="0"/>
        <w:adjustRightInd w:val="0"/>
        <w:spacing w:line="276" w:lineRule="auto"/>
        <w:ind w:left="284" w:hanging="284"/>
        <w:jc w:val="both"/>
        <w:rPr>
          <w:sz w:val="23"/>
          <w:szCs w:val="23"/>
        </w:rPr>
      </w:pPr>
      <w:r w:rsidRPr="00945FF3">
        <w:t>Szczegółowy zakres robót</w:t>
      </w:r>
      <w:r w:rsidRPr="00945FF3">
        <w:rPr>
          <w:sz w:val="23"/>
          <w:szCs w:val="23"/>
        </w:rPr>
        <w:t xml:space="preserve"> </w:t>
      </w:r>
      <w:r w:rsidRPr="003B339C">
        <w:rPr>
          <w:sz w:val="23"/>
          <w:szCs w:val="23"/>
        </w:rPr>
        <w:t xml:space="preserve">dla każdej z części określa SWZ oraz załączniki do SWZ. </w:t>
      </w:r>
    </w:p>
    <w:p w14:paraId="19FB1516" w14:textId="77777777" w:rsidR="00090BC7" w:rsidRPr="003B339C" w:rsidRDefault="00090BC7" w:rsidP="003B339C">
      <w:pPr>
        <w:pStyle w:val="Akapitzlist"/>
        <w:autoSpaceDE w:val="0"/>
        <w:autoSpaceDN w:val="0"/>
        <w:adjustRightInd w:val="0"/>
        <w:spacing w:line="276" w:lineRule="auto"/>
        <w:ind w:left="284"/>
        <w:jc w:val="both"/>
        <w:rPr>
          <w:sz w:val="23"/>
          <w:szCs w:val="23"/>
        </w:rPr>
      </w:pPr>
    </w:p>
    <w:tbl>
      <w:tblPr>
        <w:tblW w:w="5000" w:type="pct"/>
        <w:tblCellMar>
          <w:left w:w="70" w:type="dxa"/>
          <w:right w:w="70" w:type="dxa"/>
        </w:tblCellMar>
        <w:tblLook w:val="0000" w:firstRow="0" w:lastRow="0" w:firstColumn="0" w:lastColumn="0" w:noHBand="0" w:noVBand="0"/>
      </w:tblPr>
      <w:tblGrid>
        <w:gridCol w:w="9628"/>
      </w:tblGrid>
      <w:tr w:rsidR="00A3480C" w:rsidRPr="00A3480C" w14:paraId="34178817"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CDC8CEE" w14:textId="7ADF0F49" w:rsidR="00121E6A" w:rsidRPr="00A3480C" w:rsidRDefault="0043680C" w:rsidP="007E5AC7">
            <w:pPr>
              <w:spacing w:after="0" w:line="276" w:lineRule="auto"/>
              <w:contextualSpacing/>
              <w:jc w:val="both"/>
              <w:rPr>
                <w:rFonts w:ascii="Times New Roman" w:hAnsi="Times New Roman" w:cs="Times New Roman"/>
                <w:sz w:val="24"/>
              </w:rPr>
            </w:pPr>
            <w:r w:rsidRPr="00A3480C">
              <w:rPr>
                <w:rFonts w:ascii="Times New Roman" w:hAnsi="Times New Roman" w:cs="Times New Roman"/>
                <w:b/>
                <w:bCs/>
                <w:sz w:val="28"/>
              </w:rPr>
              <w:t>XXVI</w:t>
            </w:r>
            <w:r w:rsidR="00121E6A" w:rsidRPr="00A3480C">
              <w:rPr>
                <w:rFonts w:ascii="Times New Roman" w:hAnsi="Times New Roman" w:cs="Times New Roman"/>
                <w:b/>
                <w:bCs/>
                <w:sz w:val="28"/>
              </w:rPr>
              <w:t>. Podwykonawcy</w:t>
            </w:r>
          </w:p>
        </w:tc>
      </w:tr>
    </w:tbl>
    <w:p w14:paraId="05CC9720" w14:textId="77777777" w:rsidR="00121E6A" w:rsidRPr="009C4356" w:rsidRDefault="00121E6A" w:rsidP="007E5AC7">
      <w:pPr>
        <w:spacing w:after="0" w:line="276" w:lineRule="auto"/>
        <w:contextualSpacing/>
        <w:jc w:val="both"/>
        <w:rPr>
          <w:rFonts w:ascii="Times New Roman" w:hAnsi="Times New Roman" w:cs="Times New Roman"/>
          <w:color w:val="FF0000"/>
          <w:sz w:val="24"/>
        </w:rPr>
      </w:pPr>
    </w:p>
    <w:p w14:paraId="14CE6604" w14:textId="217417A3" w:rsidR="00121E6A" w:rsidRPr="00721ECC" w:rsidRDefault="00121E6A" w:rsidP="007E5AC7">
      <w:pPr>
        <w:numPr>
          <w:ilvl w:val="0"/>
          <w:numId w:val="40"/>
        </w:numPr>
        <w:spacing w:after="0" w:line="276" w:lineRule="auto"/>
        <w:ind w:left="426"/>
        <w:contextualSpacing/>
        <w:jc w:val="both"/>
        <w:rPr>
          <w:rFonts w:ascii="Times New Roman" w:hAnsi="Times New Roman" w:cs="Times New Roman"/>
          <w:sz w:val="24"/>
        </w:rPr>
      </w:pPr>
      <w:r w:rsidRPr="00721ECC">
        <w:rPr>
          <w:rFonts w:ascii="Times New Roman" w:hAnsi="Times New Roman" w:cs="Times New Roman"/>
          <w:sz w:val="24"/>
        </w:rPr>
        <w:t xml:space="preserve">Wykonawca może powierzyć wykonanie części zamówienia podwykonawcy (zgodnie z wzorem umowy </w:t>
      </w:r>
      <w:r w:rsidR="002917AA" w:rsidRPr="00721ECC">
        <w:rPr>
          <w:rFonts w:ascii="Times New Roman" w:hAnsi="Times New Roman" w:cs="Times New Roman"/>
          <w:i/>
          <w:sz w:val="24"/>
        </w:rPr>
        <w:t>wg załącznik</w:t>
      </w:r>
      <w:r w:rsidR="00851944" w:rsidRPr="00721ECC">
        <w:rPr>
          <w:rFonts w:ascii="Times New Roman" w:hAnsi="Times New Roman" w:cs="Times New Roman"/>
          <w:i/>
          <w:sz w:val="24"/>
        </w:rPr>
        <w:t>ów</w:t>
      </w:r>
      <w:r w:rsidR="002917AA" w:rsidRPr="00721ECC">
        <w:rPr>
          <w:rFonts w:ascii="Times New Roman" w:hAnsi="Times New Roman" w:cs="Times New Roman"/>
          <w:i/>
          <w:sz w:val="24"/>
        </w:rPr>
        <w:t xml:space="preserve"> </w:t>
      </w:r>
      <w:r w:rsidR="00B04037" w:rsidRPr="00721ECC">
        <w:rPr>
          <w:rFonts w:ascii="Times New Roman" w:hAnsi="Times New Roman" w:cs="Times New Roman"/>
          <w:i/>
          <w:sz w:val="24"/>
        </w:rPr>
        <w:t xml:space="preserve">nr </w:t>
      </w:r>
      <w:r w:rsidR="00851944" w:rsidRPr="00721ECC">
        <w:rPr>
          <w:rFonts w:ascii="Times New Roman" w:hAnsi="Times New Roman" w:cs="Times New Roman"/>
          <w:i/>
          <w:sz w:val="24"/>
        </w:rPr>
        <w:t xml:space="preserve">9A, 9B, 9C </w:t>
      </w:r>
      <w:r w:rsidRPr="00721ECC">
        <w:rPr>
          <w:rFonts w:ascii="Times New Roman" w:hAnsi="Times New Roman" w:cs="Times New Roman"/>
          <w:i/>
          <w:sz w:val="24"/>
        </w:rPr>
        <w:t xml:space="preserve">do </w:t>
      </w:r>
      <w:r w:rsidR="00AC7E49" w:rsidRPr="00721ECC">
        <w:rPr>
          <w:rFonts w:ascii="Times New Roman" w:hAnsi="Times New Roman" w:cs="Times New Roman"/>
          <w:i/>
          <w:sz w:val="24"/>
        </w:rPr>
        <w:t>SWZ</w:t>
      </w:r>
      <w:r w:rsidRPr="00721ECC">
        <w:rPr>
          <w:rFonts w:ascii="Times New Roman" w:hAnsi="Times New Roman" w:cs="Times New Roman"/>
          <w:sz w:val="24"/>
        </w:rPr>
        <w:t xml:space="preserve">). </w:t>
      </w:r>
    </w:p>
    <w:p w14:paraId="4D2C748E" w14:textId="6630B63E" w:rsidR="00121E6A" w:rsidRPr="00721ECC" w:rsidRDefault="00121E6A" w:rsidP="007E5AC7">
      <w:pPr>
        <w:numPr>
          <w:ilvl w:val="0"/>
          <w:numId w:val="40"/>
        </w:numPr>
        <w:suppressAutoHyphens/>
        <w:spacing w:after="0" w:line="276" w:lineRule="auto"/>
        <w:ind w:left="426"/>
        <w:contextualSpacing/>
        <w:jc w:val="both"/>
        <w:rPr>
          <w:rFonts w:ascii="Times New Roman" w:hAnsi="Times New Roman" w:cs="Times New Roman"/>
          <w:b/>
          <w:sz w:val="24"/>
        </w:rPr>
      </w:pPr>
      <w:r w:rsidRPr="00721ECC">
        <w:rPr>
          <w:rFonts w:ascii="Times New Roman" w:hAnsi="Times New Roman" w:cs="Times New Roman"/>
          <w:b/>
          <w:sz w:val="24"/>
        </w:rPr>
        <w:t>Wykonawca, który zamierza powierzyć wykonanie części zamówienia podwykonawcom, na etapie postępowania o udzielenie zamówienia publicznego jest zobowiązany wskazać w ofercie części zamówienia, których wykonanie zamierza powierzyć podwykonawcom oraz jeżeli są już znani, podać nazwy ewentualnych podwykonawców</w:t>
      </w:r>
      <w:r w:rsidR="00892475" w:rsidRPr="00721ECC">
        <w:rPr>
          <w:rFonts w:ascii="Times New Roman" w:hAnsi="Times New Roman" w:cs="Times New Roman"/>
          <w:b/>
          <w:sz w:val="24"/>
        </w:rPr>
        <w:t xml:space="preserve"> </w:t>
      </w:r>
      <w:r w:rsidRPr="00721ECC">
        <w:rPr>
          <w:rFonts w:ascii="Times New Roman" w:hAnsi="Times New Roman" w:cs="Times New Roman"/>
          <w:sz w:val="24"/>
        </w:rPr>
        <w:t xml:space="preserve">(Wykonawca zamieszcza informacje w tym zakresie w </w:t>
      </w:r>
      <w:r w:rsidR="00381071" w:rsidRPr="00721ECC">
        <w:rPr>
          <w:rFonts w:ascii="Times New Roman" w:hAnsi="Times New Roman" w:cs="Times New Roman"/>
          <w:sz w:val="24"/>
        </w:rPr>
        <w:t>formularzu oferty</w:t>
      </w:r>
      <w:r w:rsidRPr="00721ECC">
        <w:rPr>
          <w:rFonts w:ascii="Times New Roman" w:hAnsi="Times New Roman" w:cs="Times New Roman"/>
          <w:sz w:val="24"/>
        </w:rPr>
        <w:t>).</w:t>
      </w:r>
    </w:p>
    <w:p w14:paraId="3D8041E7" w14:textId="04FAB6A8" w:rsidR="00121E6A" w:rsidRPr="00721ECC" w:rsidRDefault="00121E6A" w:rsidP="007E5AC7">
      <w:pPr>
        <w:numPr>
          <w:ilvl w:val="0"/>
          <w:numId w:val="40"/>
        </w:numPr>
        <w:suppressAutoHyphens/>
        <w:spacing w:after="0" w:line="276" w:lineRule="auto"/>
        <w:ind w:left="426"/>
        <w:contextualSpacing/>
        <w:jc w:val="both"/>
        <w:rPr>
          <w:rFonts w:ascii="Times New Roman" w:hAnsi="Times New Roman" w:cs="Times New Roman"/>
          <w:i/>
          <w:sz w:val="24"/>
        </w:rPr>
      </w:pPr>
      <w:r w:rsidRPr="00721ECC">
        <w:rPr>
          <w:rFonts w:ascii="Times New Roman" w:hAnsi="Times New Roman" w:cs="Times New Roman"/>
          <w:sz w:val="24"/>
        </w:rPr>
        <w:t>Do zawarcia przez Wykonawcę umowy o roboty budowlane z podwykonawcą wymagana jest zgoda Zamawiającego na zasadach określonych we wzorze umowy stanowiący</w:t>
      </w:r>
      <w:r w:rsidR="0063205B" w:rsidRPr="00721ECC">
        <w:rPr>
          <w:rFonts w:ascii="Times New Roman" w:hAnsi="Times New Roman" w:cs="Times New Roman"/>
          <w:sz w:val="24"/>
        </w:rPr>
        <w:t>m</w:t>
      </w:r>
      <w:r w:rsidRPr="00721ECC">
        <w:rPr>
          <w:rFonts w:ascii="Times New Roman" w:hAnsi="Times New Roman" w:cs="Times New Roman"/>
          <w:sz w:val="24"/>
        </w:rPr>
        <w:t xml:space="preserve"> </w:t>
      </w:r>
      <w:r w:rsidR="00851944" w:rsidRPr="00721ECC">
        <w:rPr>
          <w:rFonts w:ascii="Times New Roman" w:hAnsi="Times New Roman" w:cs="Times New Roman"/>
          <w:i/>
          <w:sz w:val="24"/>
        </w:rPr>
        <w:t>załączniki</w:t>
      </w:r>
      <w:r w:rsidRPr="00721ECC">
        <w:rPr>
          <w:rFonts w:ascii="Times New Roman" w:hAnsi="Times New Roman" w:cs="Times New Roman"/>
          <w:i/>
          <w:sz w:val="24"/>
        </w:rPr>
        <w:t xml:space="preserve"> </w:t>
      </w:r>
      <w:r w:rsidR="00B04037" w:rsidRPr="00721ECC">
        <w:rPr>
          <w:rFonts w:ascii="Times New Roman" w:hAnsi="Times New Roman" w:cs="Times New Roman"/>
          <w:i/>
          <w:sz w:val="24"/>
        </w:rPr>
        <w:t xml:space="preserve">nr </w:t>
      </w:r>
      <w:r w:rsidR="00851944" w:rsidRPr="00721ECC">
        <w:rPr>
          <w:rFonts w:ascii="Times New Roman" w:hAnsi="Times New Roman" w:cs="Times New Roman"/>
          <w:i/>
          <w:sz w:val="24"/>
        </w:rPr>
        <w:t>9A, 9B</w:t>
      </w:r>
      <w:r w:rsidRPr="00721ECC">
        <w:rPr>
          <w:rFonts w:ascii="Times New Roman" w:hAnsi="Times New Roman" w:cs="Times New Roman"/>
          <w:i/>
          <w:sz w:val="24"/>
        </w:rPr>
        <w:t xml:space="preserve"> do </w:t>
      </w:r>
      <w:r w:rsidR="00AC7E49" w:rsidRPr="00721ECC">
        <w:rPr>
          <w:rFonts w:ascii="Times New Roman" w:hAnsi="Times New Roman" w:cs="Times New Roman"/>
          <w:i/>
          <w:sz w:val="24"/>
        </w:rPr>
        <w:t>SWZ</w:t>
      </w:r>
      <w:r w:rsidRPr="00721ECC">
        <w:rPr>
          <w:rFonts w:ascii="Times New Roman" w:hAnsi="Times New Roman" w:cs="Times New Roman"/>
          <w:i/>
          <w:sz w:val="24"/>
        </w:rPr>
        <w:t>.</w:t>
      </w:r>
    </w:p>
    <w:p w14:paraId="7C6D1E58" w14:textId="77777777" w:rsidR="00121E6A" w:rsidRPr="00721ECC" w:rsidRDefault="00121E6A" w:rsidP="007E5AC7">
      <w:pPr>
        <w:numPr>
          <w:ilvl w:val="0"/>
          <w:numId w:val="40"/>
        </w:numPr>
        <w:suppressAutoHyphens/>
        <w:spacing w:after="0" w:line="276" w:lineRule="auto"/>
        <w:ind w:left="426"/>
        <w:contextualSpacing/>
        <w:jc w:val="both"/>
        <w:rPr>
          <w:rFonts w:ascii="Times New Roman" w:hAnsi="Times New Roman" w:cs="Times New Roman"/>
          <w:sz w:val="24"/>
        </w:rPr>
      </w:pPr>
      <w:r w:rsidRPr="00721ECC">
        <w:rPr>
          <w:rFonts w:ascii="Times New Roman" w:hAnsi="Times New Roman" w:cs="Times New Roman"/>
          <w:sz w:val="24"/>
        </w:rPr>
        <w:t>Powierzenie wykonania części zamówienia podwykonawcom nie zwalnia wykonawcy z odpowiedzialności za należyte wykonanie tego zamówienia.</w:t>
      </w:r>
    </w:p>
    <w:p w14:paraId="01321799" w14:textId="77777777" w:rsidR="00121E6A" w:rsidRPr="00A3480C" w:rsidRDefault="00121E6A" w:rsidP="007E5AC7">
      <w:pPr>
        <w:numPr>
          <w:ilvl w:val="0"/>
          <w:numId w:val="40"/>
        </w:numPr>
        <w:suppressAutoHyphens/>
        <w:spacing w:after="0" w:line="276" w:lineRule="auto"/>
        <w:ind w:left="426"/>
        <w:contextualSpacing/>
        <w:jc w:val="both"/>
        <w:rPr>
          <w:rFonts w:ascii="Times New Roman" w:hAnsi="Times New Roman" w:cs="Times New Roman"/>
          <w:sz w:val="24"/>
        </w:rPr>
      </w:pPr>
      <w:r w:rsidRPr="00721ECC">
        <w:rPr>
          <w:rFonts w:ascii="Times New Roman" w:hAnsi="Times New Roman" w:cs="Times New Roman"/>
          <w:sz w:val="24"/>
        </w:rPr>
        <w:t xml:space="preserve">W przypadku zamówień na roboty </w:t>
      </w:r>
      <w:r w:rsidRPr="00A3480C">
        <w:rPr>
          <w:rFonts w:ascii="Times New Roman" w:hAnsi="Times New Roman" w:cs="Times New Roman"/>
          <w:sz w:val="24"/>
        </w:rPr>
        <w:t>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w:t>
      </w:r>
      <w:r w:rsidR="00BB1EB4" w:rsidRPr="00A3480C">
        <w:rPr>
          <w:rFonts w:ascii="Times New Roman" w:hAnsi="Times New Roman" w:cs="Times New Roman"/>
          <w:sz w:val="24"/>
        </w:rPr>
        <w:t>a w </w:t>
      </w:r>
      <w:r w:rsidRPr="00A3480C">
        <w:rPr>
          <w:rFonts w:ascii="Times New Roman" w:hAnsi="Times New Roman" w:cs="Times New Roman"/>
          <w:sz w:val="24"/>
        </w:rPr>
        <w:t>zdaniu pierwszym, w trakcie realizacji zamówienia, a także przekazuje wymagane informacje na temat nowych podwykonawców, którym w późniejszym okresie zamierza powierzyć realizację robót budowlanych lub usług.</w:t>
      </w:r>
    </w:p>
    <w:p w14:paraId="5B2C4139" w14:textId="77777777" w:rsidR="005810B6" w:rsidRPr="00A3480C" w:rsidRDefault="005810B6" w:rsidP="007E5AC7">
      <w:pPr>
        <w:spacing w:after="0"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A3480C" w:rsidRPr="00A3480C" w14:paraId="6EF4DDA1"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69A0D16" w14:textId="0434F27D" w:rsidR="00121E6A" w:rsidRPr="00A3480C" w:rsidRDefault="0043680C" w:rsidP="007E5AC7">
            <w:pPr>
              <w:spacing w:after="0" w:line="276" w:lineRule="auto"/>
              <w:contextualSpacing/>
              <w:jc w:val="both"/>
              <w:rPr>
                <w:rFonts w:ascii="Times New Roman" w:hAnsi="Times New Roman" w:cs="Times New Roman"/>
                <w:strike/>
                <w:sz w:val="24"/>
              </w:rPr>
            </w:pPr>
            <w:r w:rsidRPr="00A3480C">
              <w:rPr>
                <w:rFonts w:ascii="Times New Roman" w:hAnsi="Times New Roman" w:cs="Times New Roman"/>
                <w:b/>
                <w:bCs/>
                <w:sz w:val="28"/>
              </w:rPr>
              <w:t>XXVII</w:t>
            </w:r>
            <w:r w:rsidR="00121E6A" w:rsidRPr="00A3480C">
              <w:rPr>
                <w:rFonts w:ascii="Times New Roman" w:hAnsi="Times New Roman" w:cs="Times New Roman"/>
                <w:b/>
                <w:bCs/>
                <w:sz w:val="28"/>
              </w:rPr>
              <w:t>. Tajemnica przedsiębiorstwa</w:t>
            </w:r>
          </w:p>
        </w:tc>
      </w:tr>
    </w:tbl>
    <w:p w14:paraId="42E7651F" w14:textId="77777777" w:rsidR="00121E6A" w:rsidRPr="009C4356" w:rsidRDefault="00121E6A" w:rsidP="007E5AC7">
      <w:pPr>
        <w:tabs>
          <w:tab w:val="left" w:pos="993"/>
        </w:tabs>
        <w:spacing w:after="0" w:line="276" w:lineRule="auto"/>
        <w:ind w:left="567" w:hanging="567"/>
        <w:contextualSpacing/>
        <w:jc w:val="both"/>
        <w:rPr>
          <w:rFonts w:ascii="Times New Roman" w:hAnsi="Times New Roman" w:cs="Times New Roman"/>
          <w:color w:val="FF0000"/>
          <w:sz w:val="24"/>
        </w:rPr>
      </w:pPr>
    </w:p>
    <w:p w14:paraId="421F2503" w14:textId="77777777" w:rsidR="00121E6A" w:rsidRPr="00A3480C" w:rsidRDefault="00121E6A" w:rsidP="007E5AC7">
      <w:pPr>
        <w:numPr>
          <w:ilvl w:val="0"/>
          <w:numId w:val="41"/>
        </w:numPr>
        <w:suppressAutoHyphens/>
        <w:spacing w:after="0" w:line="276" w:lineRule="auto"/>
        <w:ind w:left="284" w:hanging="284"/>
        <w:contextualSpacing/>
        <w:jc w:val="both"/>
        <w:rPr>
          <w:rFonts w:ascii="Times New Roman" w:hAnsi="Times New Roman" w:cs="Times New Roman"/>
          <w:sz w:val="24"/>
        </w:rPr>
      </w:pPr>
      <w:r w:rsidRPr="00A3480C">
        <w:rPr>
          <w:rFonts w:ascii="Times New Roman" w:hAnsi="Times New Roman" w:cs="Times New Roman"/>
          <w:sz w:val="24"/>
        </w:rPr>
        <w:t>Przez tajemnicę przedsiębiorstwa rozumie się informacje techniczne, technologiczne, organizacyjne przedsiębiorstwa lub inne informacje posiadające wartość gospo</w:t>
      </w:r>
      <w:r w:rsidR="00BB1EB4" w:rsidRPr="00A3480C">
        <w:rPr>
          <w:rFonts w:ascii="Times New Roman" w:hAnsi="Times New Roman" w:cs="Times New Roman"/>
          <w:sz w:val="24"/>
        </w:rPr>
        <w:t>darczą, które jako całość lub w </w:t>
      </w:r>
      <w:r w:rsidRPr="00A3480C">
        <w:rPr>
          <w:rFonts w:ascii="Times New Roman" w:hAnsi="Times New Roman" w:cs="Times New Roman"/>
          <w:sz w:val="24"/>
        </w:rPr>
        <w:t xml:space="preserve">szczególnym zestawieniu i zbiorze ich elementów nie są powszechnie znane osobom zwykle zajmującym się tym rodzajem informacji albo nie są łatwo dostępne dla takich osób, o </w:t>
      </w:r>
      <w:r w:rsidR="00BB1EB4" w:rsidRPr="00A3480C">
        <w:rPr>
          <w:rFonts w:ascii="Times New Roman" w:hAnsi="Times New Roman" w:cs="Times New Roman"/>
          <w:sz w:val="24"/>
        </w:rPr>
        <w:t>ile uprawniony do korzystania z </w:t>
      </w:r>
      <w:r w:rsidRPr="00A3480C">
        <w:rPr>
          <w:rFonts w:ascii="Times New Roman" w:hAnsi="Times New Roman" w:cs="Times New Roman"/>
          <w:sz w:val="24"/>
        </w:rPr>
        <w:t>informacji lub rozporządzania nimi podjął, przy zachowaniu należytej staranności, działania w celu utrzymania ich w poufności.</w:t>
      </w:r>
    </w:p>
    <w:p w14:paraId="3FDBBA42" w14:textId="77777777" w:rsidR="00121E6A" w:rsidRPr="00A3480C" w:rsidRDefault="00121E6A" w:rsidP="007E5AC7">
      <w:pPr>
        <w:numPr>
          <w:ilvl w:val="0"/>
          <w:numId w:val="41"/>
        </w:numPr>
        <w:suppressAutoHyphens/>
        <w:spacing w:after="0" w:line="276" w:lineRule="auto"/>
        <w:ind w:left="284" w:hanging="284"/>
        <w:contextualSpacing/>
        <w:jc w:val="both"/>
        <w:rPr>
          <w:rFonts w:ascii="Times New Roman" w:hAnsi="Times New Roman" w:cs="Times New Roman"/>
          <w:sz w:val="24"/>
        </w:rPr>
      </w:pPr>
      <w:r w:rsidRPr="00A3480C">
        <w:rPr>
          <w:rFonts w:ascii="Times New Roman" w:hAnsi="Times New Roman" w:cs="Times New Roman"/>
          <w:sz w:val="24"/>
          <w:u w:val="single"/>
        </w:rPr>
        <w:t>Nie ujawnia się informacji stanowiących tajemnicę przedsiębiorstwa</w:t>
      </w:r>
      <w:r w:rsidRPr="00A3480C">
        <w:rPr>
          <w:rFonts w:ascii="Times New Roman" w:hAnsi="Times New Roman" w:cs="Times New Roman"/>
          <w:sz w:val="24"/>
        </w:rPr>
        <w:t xml:space="preserve"> </w:t>
      </w:r>
      <w:r w:rsidR="00BB1EB4" w:rsidRPr="00A3480C">
        <w:rPr>
          <w:rFonts w:ascii="Times New Roman" w:hAnsi="Times New Roman" w:cs="Times New Roman"/>
          <w:sz w:val="24"/>
        </w:rPr>
        <w:t>w rozumieniu przepisów ustawy z </w:t>
      </w:r>
      <w:r w:rsidRPr="00A3480C">
        <w:rPr>
          <w:rFonts w:ascii="Times New Roman" w:hAnsi="Times New Roman" w:cs="Times New Roman"/>
          <w:sz w:val="24"/>
        </w:rPr>
        <w:t xml:space="preserve">dnia 16 kwietnia 1993 r. o zwalczaniu nieuczciwej konkurencji, </w:t>
      </w:r>
      <w:r w:rsidRPr="00A3480C">
        <w:rPr>
          <w:rFonts w:ascii="Times New Roman" w:hAnsi="Times New Roman" w:cs="Times New Roman"/>
          <w:sz w:val="24"/>
          <w:u w:val="single"/>
        </w:rPr>
        <w:t xml:space="preserve">jeżeli wykonawca, wraz </w:t>
      </w:r>
      <w:r w:rsidRPr="00A3480C">
        <w:rPr>
          <w:rFonts w:ascii="Times New Roman" w:hAnsi="Times New Roman" w:cs="Times New Roman"/>
          <w:sz w:val="24"/>
          <w:u w:val="single"/>
        </w:rPr>
        <w:lastRenderedPageBreak/>
        <w:t xml:space="preserve">z przekazaniem takich informacji, zastrzegł, że nie mogą być one udostępniane oraz wykazał, że zastrzeżone informacje stanowią tajemnicę przedsiębiorstwa. </w:t>
      </w:r>
    </w:p>
    <w:p w14:paraId="6B854B78" w14:textId="77777777" w:rsidR="00121E6A" w:rsidRPr="00A3480C" w:rsidRDefault="00121E6A" w:rsidP="007E5AC7">
      <w:pPr>
        <w:numPr>
          <w:ilvl w:val="0"/>
          <w:numId w:val="41"/>
        </w:numPr>
        <w:suppressAutoHyphens/>
        <w:spacing w:after="0" w:line="276" w:lineRule="auto"/>
        <w:ind w:left="284" w:hanging="284"/>
        <w:contextualSpacing/>
        <w:jc w:val="both"/>
        <w:rPr>
          <w:rFonts w:ascii="Times New Roman" w:hAnsi="Times New Roman" w:cs="Times New Roman"/>
          <w:sz w:val="24"/>
        </w:rPr>
      </w:pPr>
      <w:r w:rsidRPr="00A3480C">
        <w:rPr>
          <w:rFonts w:ascii="Times New Roman" w:hAnsi="Times New Roman" w:cs="Times New Roman"/>
          <w:sz w:val="24"/>
        </w:rPr>
        <w:t xml:space="preserve">Wykonawca nie może zastrzec informacji, o których mowa w art. 222 ust. 5 </w:t>
      </w:r>
      <w:proofErr w:type="spellStart"/>
      <w:r w:rsidRPr="00A3480C">
        <w:rPr>
          <w:rFonts w:ascii="Times New Roman" w:hAnsi="Times New Roman" w:cs="Times New Roman"/>
          <w:sz w:val="24"/>
        </w:rPr>
        <w:t>Pzp</w:t>
      </w:r>
      <w:proofErr w:type="spellEnd"/>
      <w:r w:rsidRPr="00A3480C">
        <w:rPr>
          <w:rFonts w:ascii="Times New Roman" w:hAnsi="Times New Roman" w:cs="Times New Roman"/>
          <w:sz w:val="24"/>
        </w:rPr>
        <w:t xml:space="preserve">, tj. dotyczących: </w:t>
      </w:r>
    </w:p>
    <w:p w14:paraId="73AD1E18" w14:textId="77777777" w:rsidR="00121E6A" w:rsidRPr="00A3480C" w:rsidRDefault="00121E6A" w:rsidP="007E5AC7">
      <w:pPr>
        <w:numPr>
          <w:ilvl w:val="1"/>
          <w:numId w:val="42"/>
        </w:numPr>
        <w:tabs>
          <w:tab w:val="left" w:pos="567"/>
        </w:tabs>
        <w:suppressAutoHyphens/>
        <w:spacing w:after="0" w:line="276" w:lineRule="auto"/>
        <w:ind w:left="567" w:hanging="284"/>
        <w:contextualSpacing/>
        <w:jc w:val="both"/>
        <w:rPr>
          <w:rFonts w:ascii="Times New Roman" w:hAnsi="Times New Roman" w:cs="Times New Roman"/>
          <w:sz w:val="24"/>
        </w:rPr>
      </w:pPr>
      <w:r w:rsidRPr="00A3480C">
        <w:rPr>
          <w:rFonts w:ascii="Times New Roman" w:hAnsi="Times New Roman" w:cs="Times New Roman"/>
          <w:sz w:val="24"/>
        </w:rPr>
        <w:t>nazwy albo imion i nazwisk oraz siedziby lub miejsca prowadzonej działalności gospodarczej albo miejscach zamieszkania wykonawcy,</w:t>
      </w:r>
    </w:p>
    <w:p w14:paraId="53688750" w14:textId="77777777" w:rsidR="00121E6A" w:rsidRPr="00A3480C" w:rsidRDefault="00121E6A" w:rsidP="007E5AC7">
      <w:pPr>
        <w:numPr>
          <w:ilvl w:val="1"/>
          <w:numId w:val="42"/>
        </w:numPr>
        <w:tabs>
          <w:tab w:val="left" w:pos="567"/>
        </w:tabs>
        <w:suppressAutoHyphens/>
        <w:spacing w:after="0" w:line="276" w:lineRule="auto"/>
        <w:ind w:left="567" w:hanging="284"/>
        <w:contextualSpacing/>
        <w:jc w:val="both"/>
        <w:rPr>
          <w:rFonts w:ascii="Times New Roman" w:hAnsi="Times New Roman" w:cs="Times New Roman"/>
          <w:sz w:val="24"/>
        </w:rPr>
      </w:pPr>
      <w:r w:rsidRPr="00A3480C">
        <w:rPr>
          <w:rFonts w:ascii="Times New Roman" w:hAnsi="Times New Roman" w:cs="Times New Roman"/>
          <w:sz w:val="24"/>
        </w:rPr>
        <w:t>cen lub kosztów zawartych w ofercie.</w:t>
      </w:r>
    </w:p>
    <w:p w14:paraId="6C1BE6FF" w14:textId="4C933494" w:rsidR="00121E6A" w:rsidRPr="00A3480C" w:rsidRDefault="00121E6A" w:rsidP="007E5AC7">
      <w:pPr>
        <w:numPr>
          <w:ilvl w:val="0"/>
          <w:numId w:val="41"/>
        </w:numPr>
        <w:suppressAutoHyphens/>
        <w:spacing w:after="0" w:line="276" w:lineRule="auto"/>
        <w:ind w:left="284" w:hanging="284"/>
        <w:contextualSpacing/>
        <w:jc w:val="both"/>
        <w:rPr>
          <w:rFonts w:ascii="Times New Roman" w:hAnsi="Times New Roman" w:cs="Times New Roman"/>
          <w:sz w:val="24"/>
        </w:rPr>
      </w:pPr>
      <w:r w:rsidRPr="00A3480C">
        <w:rPr>
          <w:rFonts w:ascii="Times New Roman" w:hAnsi="Times New Roman" w:cs="Times New Roman"/>
          <w:sz w:val="24"/>
        </w:rPr>
        <w:t>W sytuacji, gdy Wykonawca zastrzeże w ofercie informacje, które nie stanowią tajemnicy przedsiębiorstwa lub są jawne na podstawie przepisów u</w:t>
      </w:r>
      <w:r w:rsidR="000E7090" w:rsidRPr="00A3480C">
        <w:rPr>
          <w:rFonts w:ascii="Times New Roman" w:hAnsi="Times New Roman" w:cs="Times New Roman"/>
          <w:sz w:val="24"/>
        </w:rPr>
        <w:t xml:space="preserve">stawy </w:t>
      </w:r>
      <w:proofErr w:type="spellStart"/>
      <w:r w:rsidRPr="00A3480C">
        <w:rPr>
          <w:rFonts w:ascii="Times New Roman" w:hAnsi="Times New Roman" w:cs="Times New Roman"/>
          <w:sz w:val="24"/>
        </w:rPr>
        <w:t>Pzp</w:t>
      </w:r>
      <w:proofErr w:type="spellEnd"/>
      <w:r w:rsidRPr="00A3480C">
        <w:rPr>
          <w:rFonts w:ascii="Times New Roman" w:hAnsi="Times New Roman" w:cs="Times New Roman"/>
          <w:sz w:val="24"/>
        </w:rPr>
        <w:t xml:space="preserve"> lub odrębnych przepisów, informacje te będą podlegały udostępnieniu na takich samych zasadach, jak pozostałe niezastrzeżone dokumenty.</w:t>
      </w:r>
    </w:p>
    <w:p w14:paraId="0579A3CD" w14:textId="63D81122" w:rsidR="00121E6A" w:rsidRPr="00A3480C" w:rsidRDefault="00121E6A" w:rsidP="007E5AC7">
      <w:pPr>
        <w:numPr>
          <w:ilvl w:val="0"/>
          <w:numId w:val="41"/>
        </w:numPr>
        <w:suppressAutoHyphens/>
        <w:spacing w:after="0" w:line="276" w:lineRule="auto"/>
        <w:ind w:left="284" w:hanging="284"/>
        <w:contextualSpacing/>
        <w:jc w:val="both"/>
        <w:rPr>
          <w:rFonts w:ascii="Times New Roman" w:hAnsi="Times New Roman" w:cs="Times New Roman"/>
          <w:sz w:val="24"/>
        </w:rPr>
      </w:pPr>
      <w:r w:rsidRPr="00A3480C">
        <w:rPr>
          <w:rFonts w:ascii="Times New Roman" w:hAnsi="Times New Roman" w:cs="Times New Roman"/>
          <w:sz w:val="24"/>
        </w:rPr>
        <w:t>W przypadku gdy dokumenty elektroniczne w postępowaniu, przekazywane przy użyciu środków komunikacji elektronicznej, zawierają informacje stanowią</w:t>
      </w:r>
      <w:r w:rsidR="006C59A4" w:rsidRPr="00A3480C">
        <w:rPr>
          <w:rFonts w:ascii="Times New Roman" w:hAnsi="Times New Roman" w:cs="Times New Roman"/>
          <w:sz w:val="24"/>
        </w:rPr>
        <w:t>ce tajemnicę przedsiębiorstwa w </w:t>
      </w:r>
      <w:r w:rsidRPr="00A3480C">
        <w:rPr>
          <w:rFonts w:ascii="Times New Roman" w:hAnsi="Times New Roman" w:cs="Times New Roman"/>
          <w:sz w:val="24"/>
        </w:rPr>
        <w:t xml:space="preserve">rozumieniu przepisów ustawy z dnia 16 kwietnia 1993 r. o zwalczaniu nieuczciwej konkurencji </w:t>
      </w:r>
      <w:r w:rsidR="00966B6F" w:rsidRPr="00A3480C">
        <w:rPr>
          <w:rFonts w:ascii="Times New Roman" w:hAnsi="Times New Roman" w:cs="Times New Roman"/>
          <w:sz w:val="24"/>
        </w:rPr>
        <w:t>(</w:t>
      </w:r>
      <w:proofErr w:type="spellStart"/>
      <w:r w:rsidR="00966B6F" w:rsidRPr="00A3480C">
        <w:rPr>
          <w:rFonts w:ascii="Times New Roman" w:hAnsi="Times New Roman" w:cs="Times New Roman"/>
          <w:sz w:val="24"/>
        </w:rPr>
        <w:t>t.j</w:t>
      </w:r>
      <w:proofErr w:type="spellEnd"/>
      <w:r w:rsidR="00966B6F" w:rsidRPr="00A3480C">
        <w:rPr>
          <w:rFonts w:ascii="Times New Roman" w:hAnsi="Times New Roman" w:cs="Times New Roman"/>
          <w:sz w:val="24"/>
        </w:rPr>
        <w:t>. Dz.U. z 2022 r. poz. 1233</w:t>
      </w:r>
      <w:r w:rsidRPr="00A3480C">
        <w:rPr>
          <w:rFonts w:ascii="Times New Roman" w:hAnsi="Times New Roman" w:cs="Times New Roman"/>
          <w:sz w:val="24"/>
        </w:rPr>
        <w:t>), wykonawca, w celu utrzymania w poufności tych informacji</w:t>
      </w:r>
      <w:r w:rsidR="00BB1EB4" w:rsidRPr="00A3480C">
        <w:rPr>
          <w:rFonts w:ascii="Times New Roman" w:hAnsi="Times New Roman" w:cs="Times New Roman"/>
          <w:sz w:val="24"/>
        </w:rPr>
        <w:t>, przekazuje je w wydzielonym i </w:t>
      </w:r>
      <w:r w:rsidRPr="00A3480C">
        <w:rPr>
          <w:rFonts w:ascii="Times New Roman" w:hAnsi="Times New Roman" w:cs="Times New Roman"/>
          <w:sz w:val="24"/>
        </w:rPr>
        <w:t xml:space="preserve">odpowiednio oznaczonym pliku, </w:t>
      </w:r>
      <w:r w:rsidR="00E9661D" w:rsidRPr="00A3480C">
        <w:rPr>
          <w:rFonts w:ascii="Times New Roman" w:hAnsi="Times New Roman" w:cs="Times New Roman"/>
          <w:sz w:val="24"/>
        </w:rPr>
        <w:t>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68D96F6" w14:textId="699C1689" w:rsidR="00121E6A" w:rsidRPr="00A3480C" w:rsidRDefault="00121E6A" w:rsidP="007E5AC7">
      <w:pPr>
        <w:numPr>
          <w:ilvl w:val="0"/>
          <w:numId w:val="41"/>
        </w:numPr>
        <w:suppressAutoHyphens/>
        <w:spacing w:after="0" w:line="276" w:lineRule="auto"/>
        <w:ind w:left="284" w:hanging="284"/>
        <w:contextualSpacing/>
        <w:jc w:val="both"/>
        <w:rPr>
          <w:rFonts w:ascii="Times New Roman" w:hAnsi="Times New Roman" w:cs="Times New Roman"/>
          <w:sz w:val="24"/>
        </w:rPr>
      </w:pPr>
      <w:r w:rsidRPr="00A3480C">
        <w:rPr>
          <w:rFonts w:ascii="Times New Roman" w:hAnsi="Times New Roman" w:cs="Times New Roman"/>
          <w:sz w:val="24"/>
          <w:u w:val="single"/>
        </w:rPr>
        <w:t>Wykonawca zobowiązany jest wraz z przekazaniem tych informacji do złożenia</w:t>
      </w:r>
      <w:r w:rsidR="00EF3C1A" w:rsidRPr="00A3480C">
        <w:rPr>
          <w:rFonts w:ascii="Times New Roman" w:hAnsi="Times New Roman" w:cs="Times New Roman"/>
          <w:sz w:val="24"/>
          <w:u w:val="single"/>
        </w:rPr>
        <w:t xml:space="preserve"> uzasadnienia</w:t>
      </w:r>
      <w:r w:rsidRPr="00A3480C">
        <w:rPr>
          <w:rFonts w:ascii="Times New Roman" w:hAnsi="Times New Roman" w:cs="Times New Roman"/>
          <w:sz w:val="24"/>
          <w:u w:val="single"/>
        </w:rPr>
        <w:t xml:space="preserve">, </w:t>
      </w:r>
      <w:r w:rsidR="00651F55" w:rsidRPr="00A3480C">
        <w:rPr>
          <w:rFonts w:ascii="Times New Roman" w:hAnsi="Times New Roman" w:cs="Times New Roman"/>
          <w:sz w:val="24"/>
          <w:u w:val="single"/>
        </w:rPr>
        <w:t>iż </w:t>
      </w:r>
      <w:r w:rsidRPr="00A3480C">
        <w:rPr>
          <w:rFonts w:ascii="Times New Roman" w:hAnsi="Times New Roman" w:cs="Times New Roman"/>
          <w:sz w:val="24"/>
          <w:u w:val="single"/>
        </w:rPr>
        <w:t xml:space="preserve">zastrzeżone informacje stanowią tajemnicę przedsiębiorstwa. </w:t>
      </w:r>
      <w:r w:rsidR="004C0B91" w:rsidRPr="00A3480C">
        <w:rPr>
          <w:rFonts w:ascii="Times New Roman" w:hAnsi="Times New Roman" w:cs="Times New Roman"/>
          <w:sz w:val="24"/>
        </w:rPr>
        <w:t>W przypadku nie</w:t>
      </w:r>
      <w:r w:rsidRPr="00A3480C">
        <w:rPr>
          <w:rFonts w:ascii="Times New Roman" w:hAnsi="Times New Roman" w:cs="Times New Roman"/>
          <w:sz w:val="24"/>
        </w:rPr>
        <w:t>wykazania przez Wykonawcę wraz z przekazaniem informacji, iż zastrzeżone informacje stanowią tajemnice przedsiębiorstwa, lub gdy Zamawiający uzna zastrzeżenia za nieprawidłowe, informacje te mogą zostać odtajnione.</w:t>
      </w:r>
    </w:p>
    <w:p w14:paraId="13DB24ED" w14:textId="77777777" w:rsidR="005F3C61" w:rsidRPr="009C4356" w:rsidRDefault="005F3C61" w:rsidP="007E5AC7">
      <w:pPr>
        <w:tabs>
          <w:tab w:val="left" w:pos="993"/>
        </w:tabs>
        <w:spacing w:after="0" w:line="276" w:lineRule="auto"/>
        <w:ind w:left="567" w:hanging="567"/>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0B0AD8" w:rsidRPr="000B0AD8" w14:paraId="60D621E7"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2A1B62A" w14:textId="4B982A41" w:rsidR="00121E6A" w:rsidRPr="000B0AD8" w:rsidRDefault="0043680C" w:rsidP="007E5AC7">
            <w:pPr>
              <w:tabs>
                <w:tab w:val="left" w:pos="993"/>
              </w:tabs>
              <w:spacing w:after="0" w:line="276" w:lineRule="auto"/>
              <w:ind w:left="426" w:hanging="426"/>
              <w:contextualSpacing/>
              <w:jc w:val="both"/>
              <w:rPr>
                <w:rFonts w:ascii="Times New Roman" w:hAnsi="Times New Roman" w:cs="Times New Roman"/>
                <w:sz w:val="24"/>
              </w:rPr>
            </w:pPr>
            <w:r w:rsidRPr="000B0AD8">
              <w:rPr>
                <w:rFonts w:ascii="Times New Roman" w:hAnsi="Times New Roman" w:cs="Times New Roman"/>
                <w:b/>
                <w:bCs/>
                <w:sz w:val="28"/>
              </w:rPr>
              <w:t>XXVIII</w:t>
            </w:r>
            <w:r w:rsidR="00121E6A" w:rsidRPr="000B0AD8">
              <w:rPr>
                <w:rFonts w:ascii="Times New Roman" w:hAnsi="Times New Roman" w:cs="Times New Roman"/>
                <w:b/>
                <w:bCs/>
                <w:sz w:val="28"/>
              </w:rPr>
              <w:t>. Protokół z postępowania, jawność postępowania, dostęp do przetwarzanych danych osobowych, prawo do sprostowania danych</w:t>
            </w:r>
          </w:p>
        </w:tc>
      </w:tr>
    </w:tbl>
    <w:p w14:paraId="11DF810C" w14:textId="77777777" w:rsidR="00121E6A" w:rsidRPr="009C4356" w:rsidRDefault="00121E6A" w:rsidP="007E5AC7">
      <w:pPr>
        <w:tabs>
          <w:tab w:val="left" w:pos="993"/>
        </w:tabs>
        <w:spacing w:after="0" w:line="276" w:lineRule="auto"/>
        <w:ind w:left="567" w:hanging="567"/>
        <w:contextualSpacing/>
        <w:jc w:val="both"/>
        <w:rPr>
          <w:rFonts w:ascii="Times New Roman" w:hAnsi="Times New Roman" w:cs="Times New Roman"/>
          <w:color w:val="FF0000"/>
          <w:sz w:val="24"/>
        </w:rPr>
      </w:pPr>
    </w:p>
    <w:p w14:paraId="466672F0" w14:textId="77777777" w:rsidR="00121E6A" w:rsidRPr="000B0AD8"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0B0AD8">
        <w:rPr>
          <w:rFonts w:ascii="Times New Roman" w:hAnsi="Times New Roman" w:cs="Times New Roman"/>
          <w:sz w:val="24"/>
        </w:rPr>
        <w:t>Postępowanie o udzielenie zamówienia jest jawne.</w:t>
      </w:r>
    </w:p>
    <w:p w14:paraId="63544943" w14:textId="77777777" w:rsidR="00121E6A" w:rsidRPr="000B0AD8"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0B0AD8">
        <w:rPr>
          <w:rFonts w:ascii="Times New Roman" w:hAnsi="Times New Roman" w:cs="Times New Roman"/>
          <w:sz w:val="24"/>
        </w:rPr>
        <w:t>Zamawiający dokumentuje przebieg postępowania o udzielenie zamówienia, sporządzając w jego toku protokół postępowania.</w:t>
      </w:r>
    </w:p>
    <w:p w14:paraId="338B74A5" w14:textId="77777777" w:rsidR="00121E6A" w:rsidRPr="000B0AD8"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0B0AD8">
        <w:rPr>
          <w:rFonts w:ascii="Times New Roman" w:hAnsi="Times New Roman" w:cs="Times New Roman"/>
          <w:sz w:val="24"/>
        </w:rPr>
        <w:t>Załączniki do protokołu postępowania stanowią: oferty, opinie biegł</w:t>
      </w:r>
      <w:r w:rsidR="00BB1EB4" w:rsidRPr="000B0AD8">
        <w:rPr>
          <w:rFonts w:ascii="Times New Roman" w:hAnsi="Times New Roman" w:cs="Times New Roman"/>
          <w:sz w:val="24"/>
        </w:rPr>
        <w:t>ych, oświadczenia, informacja z </w:t>
      </w:r>
      <w:r w:rsidRPr="000B0AD8">
        <w:rPr>
          <w:rFonts w:ascii="Times New Roman" w:hAnsi="Times New Roman" w:cs="Times New Roman"/>
          <w:sz w:val="24"/>
        </w:rPr>
        <w:t>zebrania z wykonawcami, zawiadomienia, wnioski, dowód przekazania ogłoszenia Urzędowi Publikacji Unii Europejskiej, inne dokumenty i informacje składane przez zamawiającego i wykonawców oraz umowa w sprawie zamówienia publicznego.</w:t>
      </w:r>
    </w:p>
    <w:p w14:paraId="0806A79A" w14:textId="77777777" w:rsidR="00121E6A" w:rsidRPr="000B0AD8"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0B0AD8">
        <w:rPr>
          <w:rFonts w:ascii="Times New Roman" w:hAnsi="Times New Roman" w:cs="Times New Roman"/>
          <w:sz w:val="24"/>
        </w:rPr>
        <w:t>Protokół postępowania jest jawny i udostępniany na wniosek.</w:t>
      </w:r>
    </w:p>
    <w:p w14:paraId="02586144" w14:textId="77777777" w:rsidR="00121E6A" w:rsidRPr="000B0AD8"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0B0AD8">
        <w:rPr>
          <w:rFonts w:ascii="Times New Roman" w:hAnsi="Times New Roman" w:cs="Times New Roman"/>
          <w:sz w:val="24"/>
        </w:rPr>
        <w:t>Załączniki do protokołu postępowania udostępnia się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przy czym nie udostępnia się informacji, które mają charakter poufny.</w:t>
      </w:r>
    </w:p>
    <w:p w14:paraId="13982886" w14:textId="77777777" w:rsidR="00121E6A" w:rsidRPr="000B0AD8"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0B0AD8">
        <w:rPr>
          <w:rFonts w:ascii="Times New Roman" w:hAnsi="Times New Roman" w:cs="Times New Roman"/>
          <w:sz w:val="24"/>
        </w:rPr>
        <w:t>W przypadku gdy wniesienie żądania dotyczącego prawa, o którym mowa w art. 18 ust. 1 rozporządzenia 2016/679, spowoduje ograniczenie przetwarzan</w:t>
      </w:r>
      <w:r w:rsidR="00BB1EB4" w:rsidRPr="000B0AD8">
        <w:rPr>
          <w:rFonts w:ascii="Times New Roman" w:hAnsi="Times New Roman" w:cs="Times New Roman"/>
          <w:sz w:val="24"/>
        </w:rPr>
        <w:t>ia danych osobowych zawartych w </w:t>
      </w:r>
      <w:r w:rsidRPr="000B0AD8">
        <w:rPr>
          <w:rFonts w:ascii="Times New Roman" w:hAnsi="Times New Roman" w:cs="Times New Roman"/>
          <w:sz w:val="24"/>
        </w:rPr>
        <w:t xml:space="preserve">protokole postępowania lub załącznikach do tego protokołu, od </w:t>
      </w:r>
      <w:r w:rsidR="00BB1EB4" w:rsidRPr="000B0AD8">
        <w:rPr>
          <w:rFonts w:ascii="Times New Roman" w:hAnsi="Times New Roman" w:cs="Times New Roman"/>
          <w:sz w:val="24"/>
        </w:rPr>
        <w:t xml:space="preserve">dnia zakończenia </w:t>
      </w:r>
      <w:r w:rsidR="00BB1EB4" w:rsidRPr="000B0AD8">
        <w:rPr>
          <w:rFonts w:ascii="Times New Roman" w:hAnsi="Times New Roman" w:cs="Times New Roman"/>
          <w:sz w:val="24"/>
        </w:rPr>
        <w:lastRenderedPageBreak/>
        <w:t>postępowania o </w:t>
      </w:r>
      <w:r w:rsidRPr="000B0AD8">
        <w:rPr>
          <w:rFonts w:ascii="Times New Roman" w:hAnsi="Times New Roman" w:cs="Times New Roman"/>
          <w:sz w:val="24"/>
        </w:rPr>
        <w:t xml:space="preserve">udzielenie zamówienia zamawiający nie udostępnia tych danych, </w:t>
      </w:r>
      <w:r w:rsidR="00BB1EB4" w:rsidRPr="000B0AD8">
        <w:rPr>
          <w:rFonts w:ascii="Times New Roman" w:hAnsi="Times New Roman" w:cs="Times New Roman"/>
          <w:sz w:val="24"/>
        </w:rPr>
        <w:t>chyba że zachodzą przesłanki, o </w:t>
      </w:r>
      <w:r w:rsidRPr="000B0AD8">
        <w:rPr>
          <w:rFonts w:ascii="Times New Roman" w:hAnsi="Times New Roman" w:cs="Times New Roman"/>
          <w:sz w:val="24"/>
        </w:rPr>
        <w:t>których mowa w art. 18 ust. 2 rozporządzenia 2016/679.</w:t>
      </w:r>
    </w:p>
    <w:p w14:paraId="4F5766B6" w14:textId="77777777" w:rsidR="00121E6A" w:rsidRPr="000B0AD8"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0B0AD8">
        <w:rPr>
          <w:rFonts w:ascii="Times New Roman" w:hAnsi="Times New Roman" w:cs="Times New Roman"/>
          <w:sz w:val="24"/>
        </w:rPr>
        <w:t>Udostępnianie, o którym mowa w pkt 4 i 5 ma zastosowanie do w</w:t>
      </w:r>
      <w:r w:rsidR="00BB1EB4" w:rsidRPr="000B0AD8">
        <w:rPr>
          <w:rFonts w:ascii="Times New Roman" w:hAnsi="Times New Roman" w:cs="Times New Roman"/>
          <w:sz w:val="24"/>
        </w:rPr>
        <w:t>szystkich danych osobowych, z </w:t>
      </w:r>
      <w:r w:rsidRPr="000B0AD8">
        <w:rPr>
          <w:rFonts w:ascii="Times New Roman" w:hAnsi="Times New Roman" w:cs="Times New Roman"/>
          <w:sz w:val="24"/>
        </w:rPr>
        <w:t>wyjątkiem danych, o których mowa w art. 9 ust. 1 rozpo</w:t>
      </w:r>
      <w:r w:rsidR="009347B8" w:rsidRPr="000B0AD8">
        <w:rPr>
          <w:rFonts w:ascii="Times New Roman" w:hAnsi="Times New Roman" w:cs="Times New Roman"/>
          <w:sz w:val="24"/>
        </w:rPr>
        <w:t>rządzenia 2016/679, zebranych w </w:t>
      </w:r>
      <w:r w:rsidRPr="000B0AD8">
        <w:rPr>
          <w:rFonts w:ascii="Times New Roman" w:hAnsi="Times New Roman" w:cs="Times New Roman"/>
          <w:sz w:val="24"/>
        </w:rPr>
        <w:t xml:space="preserve">toku postępowania o udzielenie zamówienia. Ograniczenia zasady jawności, o których mowa w pkt 6 i art. 18 ust. 3-6 ustawy </w:t>
      </w:r>
      <w:proofErr w:type="spellStart"/>
      <w:r w:rsidRPr="000B0AD8">
        <w:rPr>
          <w:rFonts w:ascii="Times New Roman" w:hAnsi="Times New Roman" w:cs="Times New Roman"/>
          <w:sz w:val="24"/>
        </w:rPr>
        <w:t>Pzp</w:t>
      </w:r>
      <w:proofErr w:type="spellEnd"/>
      <w:r w:rsidRPr="000B0AD8">
        <w:rPr>
          <w:rFonts w:ascii="Times New Roman" w:hAnsi="Times New Roman" w:cs="Times New Roman"/>
          <w:sz w:val="24"/>
        </w:rPr>
        <w:t>, stosuje się odpowiednio.</w:t>
      </w:r>
    </w:p>
    <w:p w14:paraId="670C3047" w14:textId="77777777" w:rsidR="00121E6A" w:rsidRPr="000B0AD8"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0B0AD8">
        <w:rPr>
          <w:rFonts w:ascii="Times New Roman" w:hAnsi="Times New Roman" w:cs="Times New Roman"/>
          <w:sz w:val="24"/>
        </w:rPr>
        <w:t>W przypadku korzystania przez osobę, której dane osobowe są prze</w:t>
      </w:r>
      <w:r w:rsidR="00BB1EB4" w:rsidRPr="000B0AD8">
        <w:rPr>
          <w:rFonts w:ascii="Times New Roman" w:hAnsi="Times New Roman" w:cs="Times New Roman"/>
          <w:sz w:val="24"/>
        </w:rPr>
        <w:t>twarzane przez zamawiającego, z </w:t>
      </w:r>
      <w:r w:rsidRPr="000B0AD8">
        <w:rPr>
          <w:rFonts w:ascii="Times New Roman" w:hAnsi="Times New Roman" w:cs="Times New Roman"/>
          <w:sz w:val="24"/>
        </w:rPr>
        <w:t>uprawnienia, o którym mowa w art. 15 ust. 1-3 rozporządzenia 2016/679, zamawiający może żądać od osoby występującej z żądaniem wskazania dodatkowych informacji, mających na celu sprecyzowanie nazwy lub daty zakończonego postępowania o udzielenie zamówienia.</w:t>
      </w:r>
    </w:p>
    <w:p w14:paraId="59A4FDAA" w14:textId="77777777" w:rsidR="00121E6A" w:rsidRPr="000B0AD8"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0B0AD8">
        <w:rPr>
          <w:rFonts w:ascii="Times New Roman" w:hAnsi="Times New Roman" w:cs="Times New Roman"/>
          <w:sz w:val="24"/>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29A455D9" w14:textId="77777777" w:rsidR="00121E6A" w:rsidRPr="000B0AD8"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0B0AD8">
        <w:rPr>
          <w:rFonts w:ascii="Times New Roman" w:hAnsi="Times New Roman" w:cs="Times New Roman"/>
          <w:sz w:val="24"/>
        </w:rPr>
        <w:t>Protokół postępowania lub załączniki do protokołu postępowania udostępnia się w oryginale lub kopii.</w:t>
      </w:r>
    </w:p>
    <w:p w14:paraId="207E3FAC" w14:textId="77777777" w:rsidR="00121E6A" w:rsidRPr="000B0AD8"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0B0AD8">
        <w:rPr>
          <w:rFonts w:ascii="Times New Roman" w:hAnsi="Times New Roman" w:cs="Times New Roman"/>
          <w:sz w:val="24"/>
        </w:rPr>
        <w:t>Udostępnianie protokołu postępowania lub załączników do protokołu postępowania  następuje przy użyciu środków komunikacji elektronicznej.</w:t>
      </w:r>
    </w:p>
    <w:p w14:paraId="265D7B28" w14:textId="77777777" w:rsidR="00121E6A" w:rsidRPr="000B0AD8"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0B0AD8">
        <w:rPr>
          <w:rFonts w:ascii="Times New Roman" w:hAnsi="Times New Roman" w:cs="Times New Roman"/>
          <w:sz w:val="24"/>
        </w:rPr>
        <w:t xml:space="preserve">Jeżeli udostępnienie protokołu postępowania lub załączników do protokołu postępowania albo ich części przy użyciu środków komunikacji elektronicznej byłoby utrudnione lub niemożliwe z przyczyn o charakterze technicznym, zamawiający niezwłocznie poinformuje o tym wnioskodawcę, wskazując, że udostępnienie, zgodnie z wyborem zamawiającego, może nastąpić przez wgląd w miejscu wyznaczonym przez zamawiającego lub przesłanie za pośrednictwem operatora pocztowego w rozumieniu ustawy </w:t>
      </w:r>
      <w:proofErr w:type="spellStart"/>
      <w:r w:rsidRPr="000B0AD8">
        <w:rPr>
          <w:rFonts w:ascii="Times New Roman" w:hAnsi="Times New Roman" w:cs="Times New Roman"/>
          <w:sz w:val="24"/>
        </w:rPr>
        <w:t>Pzp</w:t>
      </w:r>
      <w:proofErr w:type="spellEnd"/>
      <w:r w:rsidRPr="000B0AD8">
        <w:rPr>
          <w:rFonts w:ascii="Times New Roman" w:hAnsi="Times New Roman" w:cs="Times New Roman"/>
          <w:sz w:val="24"/>
        </w:rPr>
        <w:t>.</w:t>
      </w:r>
    </w:p>
    <w:p w14:paraId="6332DB4B" w14:textId="77777777" w:rsidR="001B6268" w:rsidRPr="000B0AD8" w:rsidRDefault="001B6268" w:rsidP="007E5AC7">
      <w:pPr>
        <w:numPr>
          <w:ilvl w:val="0"/>
          <w:numId w:val="43"/>
        </w:numPr>
        <w:suppressAutoHyphens/>
        <w:spacing w:after="0" w:line="276" w:lineRule="auto"/>
        <w:ind w:left="567"/>
        <w:contextualSpacing/>
        <w:jc w:val="both"/>
        <w:rPr>
          <w:rFonts w:ascii="Times New Roman" w:hAnsi="Times New Roman" w:cs="Times New Roman"/>
          <w:sz w:val="24"/>
        </w:rPr>
      </w:pPr>
      <w:r w:rsidRPr="000B0AD8">
        <w:rPr>
          <w:rFonts w:ascii="Times New Roman" w:hAnsi="Times New Roman" w:cs="Times New Roman"/>
          <w:sz w:val="24"/>
        </w:rPr>
        <w:t>Nie ujawnia się informacji stanowiących tajemnicę przedsiębiorstwa w rozumieniu przepisów ustawy z dnia 16 kwietnia 1993 r. o zwalczaniu nieuczciwej konkurencji (Dz.U. z 2022 r. poz. 1233), jeżeli wykonawca, wraz z przekazaniem takich informacji, zastrzegł, że nie mogą być one udostępniane oraz wykazał, że zastrzeżone informacje stanowią tajemnicę przedsiębiorstwa. Wykonawca nie może zastrzec informacji, o których mowa w art. 222 ust. 5.</w:t>
      </w:r>
    </w:p>
    <w:p w14:paraId="35C2FDB3" w14:textId="4B5B536E" w:rsidR="001434FE" w:rsidRPr="000B0AD8" w:rsidRDefault="001B6268" w:rsidP="007E5AC7">
      <w:pPr>
        <w:numPr>
          <w:ilvl w:val="0"/>
          <w:numId w:val="43"/>
        </w:numPr>
        <w:suppressAutoHyphens/>
        <w:spacing w:after="0" w:line="276" w:lineRule="auto"/>
        <w:ind w:left="567"/>
        <w:contextualSpacing/>
        <w:jc w:val="both"/>
        <w:rPr>
          <w:rFonts w:ascii="Times New Roman" w:hAnsi="Times New Roman" w:cs="Times New Roman"/>
          <w:sz w:val="24"/>
        </w:rPr>
      </w:pPr>
      <w:r w:rsidRPr="000B0AD8">
        <w:rPr>
          <w:rFonts w:ascii="Times New Roman" w:hAnsi="Times New Roman" w:cs="Times New Roman"/>
          <w:sz w:val="24"/>
        </w:rPr>
        <w:t>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0B0AD8">
        <w:rPr>
          <w:rFonts w:ascii="Times New Roman" w:hAnsi="Times New Roman" w:cs="Times New Roman"/>
          <w:sz w:val="24"/>
        </w:rPr>
        <w:t>Dz.Urz</w:t>
      </w:r>
      <w:proofErr w:type="spellEnd"/>
      <w:r w:rsidRPr="000B0AD8">
        <w:rPr>
          <w:rFonts w:ascii="Times New Roman" w:hAnsi="Times New Roman" w:cs="Times New Roman"/>
          <w:sz w:val="24"/>
        </w:rPr>
        <w:t xml:space="preserve">. UE L 119 z 04.05.2016, str. 1, z </w:t>
      </w:r>
      <w:proofErr w:type="spellStart"/>
      <w:r w:rsidRPr="000B0AD8">
        <w:rPr>
          <w:rFonts w:ascii="Times New Roman" w:hAnsi="Times New Roman" w:cs="Times New Roman"/>
          <w:sz w:val="24"/>
        </w:rPr>
        <w:t>późn</w:t>
      </w:r>
      <w:proofErr w:type="spellEnd"/>
      <w:r w:rsidRPr="000B0AD8">
        <w:rPr>
          <w:rFonts w:ascii="Times New Roman" w:hAnsi="Times New Roman" w:cs="Times New Roman"/>
          <w:sz w:val="24"/>
        </w:rPr>
        <w:t>. zm.), zwanego dalej ,,rozporządzeniem 2016/679'', w celu umożliwienia korzystania ze środków ochrony prawnej, o których mowa w dziale IX, do upływu terminu na ich wniesienie.</w:t>
      </w:r>
    </w:p>
    <w:p w14:paraId="1DD86167" w14:textId="77777777" w:rsidR="00415739" w:rsidRPr="000B0AD8" w:rsidRDefault="00415739" w:rsidP="007E5AC7">
      <w:pPr>
        <w:suppressAutoHyphens/>
        <w:spacing w:after="0" w:line="276" w:lineRule="auto"/>
        <w:ind w:left="567"/>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0B0AD8" w:rsidRPr="000B0AD8" w14:paraId="103F000C"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BE7373E" w14:textId="2269061F" w:rsidR="00121E6A" w:rsidRPr="000B0AD8" w:rsidRDefault="0043680C" w:rsidP="007E5AC7">
            <w:pPr>
              <w:tabs>
                <w:tab w:val="left" w:pos="993"/>
              </w:tabs>
              <w:spacing w:after="0" w:line="276" w:lineRule="auto"/>
              <w:ind w:left="426" w:hanging="426"/>
              <w:contextualSpacing/>
              <w:jc w:val="both"/>
              <w:rPr>
                <w:rFonts w:ascii="Times New Roman" w:hAnsi="Times New Roman" w:cs="Times New Roman"/>
                <w:sz w:val="24"/>
              </w:rPr>
            </w:pPr>
            <w:r w:rsidRPr="000B0AD8">
              <w:rPr>
                <w:rFonts w:ascii="Times New Roman" w:hAnsi="Times New Roman" w:cs="Times New Roman"/>
                <w:b/>
                <w:bCs/>
                <w:sz w:val="28"/>
              </w:rPr>
              <w:t>XXIX</w:t>
            </w:r>
            <w:r w:rsidR="00121E6A" w:rsidRPr="000B0AD8">
              <w:rPr>
                <w:rFonts w:ascii="Times New Roman" w:hAnsi="Times New Roman" w:cs="Times New Roman"/>
                <w:b/>
                <w:bCs/>
                <w:sz w:val="28"/>
              </w:rPr>
              <w:t xml:space="preserve">. Wyjaśnienia dotyczące treści </w:t>
            </w:r>
            <w:r w:rsidR="00AC7E49" w:rsidRPr="000B0AD8">
              <w:rPr>
                <w:rFonts w:ascii="Times New Roman" w:hAnsi="Times New Roman" w:cs="Times New Roman"/>
                <w:b/>
                <w:bCs/>
                <w:sz w:val="28"/>
              </w:rPr>
              <w:t>SWZ</w:t>
            </w:r>
            <w:r w:rsidR="00121E6A" w:rsidRPr="000B0AD8">
              <w:rPr>
                <w:rFonts w:ascii="Times New Roman" w:hAnsi="Times New Roman" w:cs="Times New Roman"/>
                <w:b/>
                <w:bCs/>
                <w:sz w:val="28"/>
              </w:rPr>
              <w:t xml:space="preserve">, zmiana treści </w:t>
            </w:r>
            <w:r w:rsidR="00AC7E49" w:rsidRPr="000B0AD8">
              <w:rPr>
                <w:rFonts w:ascii="Times New Roman" w:hAnsi="Times New Roman" w:cs="Times New Roman"/>
                <w:b/>
                <w:bCs/>
                <w:sz w:val="28"/>
              </w:rPr>
              <w:t>SWZ</w:t>
            </w:r>
          </w:p>
        </w:tc>
      </w:tr>
    </w:tbl>
    <w:p w14:paraId="5BF17A84" w14:textId="77777777" w:rsidR="00121E6A" w:rsidRPr="009C4356" w:rsidRDefault="00121E6A" w:rsidP="007E5AC7">
      <w:pPr>
        <w:tabs>
          <w:tab w:val="left" w:pos="993"/>
        </w:tabs>
        <w:spacing w:after="0" w:line="276" w:lineRule="auto"/>
        <w:ind w:left="709" w:hanging="283"/>
        <w:contextualSpacing/>
        <w:jc w:val="both"/>
        <w:rPr>
          <w:rFonts w:ascii="Times New Roman" w:hAnsi="Times New Roman" w:cs="Times New Roman"/>
          <w:color w:val="FF0000"/>
          <w:sz w:val="24"/>
          <w:lang w:eastAsia="pl-PL"/>
        </w:rPr>
      </w:pPr>
    </w:p>
    <w:p w14:paraId="59F5EF98" w14:textId="77777777" w:rsidR="00121E6A" w:rsidRPr="00047D85" w:rsidRDefault="00121E6A" w:rsidP="007E5AC7">
      <w:pPr>
        <w:numPr>
          <w:ilvl w:val="0"/>
          <w:numId w:val="44"/>
        </w:numPr>
        <w:suppressAutoHyphens/>
        <w:spacing w:after="0" w:line="276" w:lineRule="auto"/>
        <w:ind w:left="567"/>
        <w:contextualSpacing/>
        <w:jc w:val="both"/>
        <w:rPr>
          <w:rFonts w:ascii="Times New Roman" w:hAnsi="Times New Roman" w:cs="Times New Roman"/>
          <w:b/>
          <w:sz w:val="24"/>
        </w:rPr>
      </w:pPr>
      <w:r w:rsidRPr="00047D85">
        <w:rPr>
          <w:rFonts w:ascii="Times New Roman" w:hAnsi="Times New Roman" w:cs="Times New Roman"/>
          <w:b/>
          <w:sz w:val="24"/>
        </w:rPr>
        <w:t>WYJAŚNIENIE TREŚCI SWZ:</w:t>
      </w:r>
    </w:p>
    <w:p w14:paraId="4AF58BA9" w14:textId="77777777" w:rsidR="00121E6A" w:rsidRPr="00047D85" w:rsidRDefault="00121E6A" w:rsidP="007E5AC7">
      <w:pPr>
        <w:numPr>
          <w:ilvl w:val="1"/>
          <w:numId w:val="45"/>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047D85">
        <w:rPr>
          <w:rFonts w:ascii="Times New Roman" w:hAnsi="Times New Roman" w:cs="Times New Roman"/>
          <w:sz w:val="24"/>
        </w:rPr>
        <w:t>Wykonawca może zwrócić się do zamawiającego z wnioskiem o wyjaśnienie treści SWZ.</w:t>
      </w:r>
    </w:p>
    <w:p w14:paraId="48FBAC62" w14:textId="77777777" w:rsidR="00121E6A" w:rsidRPr="00047D85" w:rsidRDefault="00121E6A" w:rsidP="007E5AC7">
      <w:pPr>
        <w:numPr>
          <w:ilvl w:val="1"/>
          <w:numId w:val="45"/>
        </w:numPr>
        <w:tabs>
          <w:tab w:val="left" w:pos="1134"/>
          <w:tab w:val="left" w:pos="9638"/>
        </w:tabs>
        <w:suppressAutoHyphens/>
        <w:autoSpaceDE w:val="0"/>
        <w:spacing w:after="0" w:line="276" w:lineRule="auto"/>
        <w:ind w:left="1134"/>
        <w:contextualSpacing/>
        <w:jc w:val="both"/>
        <w:rPr>
          <w:rFonts w:ascii="Times New Roman" w:hAnsi="Times New Roman" w:cs="Times New Roman"/>
          <w:sz w:val="24"/>
        </w:rPr>
      </w:pPr>
      <w:r w:rsidRPr="00047D85">
        <w:rPr>
          <w:rFonts w:ascii="Times New Roman" w:hAnsi="Times New Roman" w:cs="Times New Roman"/>
          <w:sz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7A110B35" w14:textId="77777777" w:rsidR="00121E6A" w:rsidRPr="00047D85" w:rsidRDefault="00121E6A" w:rsidP="007E5AC7">
      <w:pPr>
        <w:numPr>
          <w:ilvl w:val="1"/>
          <w:numId w:val="45"/>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047D85">
        <w:rPr>
          <w:rFonts w:ascii="Times New Roman" w:hAnsi="Times New Roman" w:cs="Times New Roman"/>
          <w:sz w:val="24"/>
        </w:rPr>
        <w:lastRenderedPageBreak/>
        <w:t>Jeżeli zamawiający nie udzieli wyjaśnień w terminie, o którym mowa powyżej, przedłuża termin składania ofert o czas niezbędny do zapoznania się wszystkich zainteresowanych wykonawców z wyjaśnieniami niezbędnymi do należytego przygotowania i złożenia ofert.</w:t>
      </w:r>
    </w:p>
    <w:p w14:paraId="7AE7E7C3" w14:textId="77777777" w:rsidR="00121E6A" w:rsidRPr="00047D85" w:rsidRDefault="00121E6A" w:rsidP="007E5AC7">
      <w:pPr>
        <w:numPr>
          <w:ilvl w:val="1"/>
          <w:numId w:val="45"/>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047D85">
        <w:rPr>
          <w:rFonts w:ascii="Times New Roman" w:hAnsi="Times New Roman" w:cs="Times New Roman"/>
          <w:sz w:val="24"/>
        </w:rPr>
        <w:t>W przypadku, gdy wniosek o wyjaśnienie treści SWZ nie wpłynął w terminie, o którym mowa powyżej, zamawiający nie ma obowiązku udzielania wyjaśnień SWZ oraz obowiązku przedłużenia terminu składania ofert.</w:t>
      </w:r>
    </w:p>
    <w:p w14:paraId="2DB31941" w14:textId="77777777" w:rsidR="00121E6A" w:rsidRPr="00047D85" w:rsidRDefault="00121E6A" w:rsidP="007E5AC7">
      <w:pPr>
        <w:numPr>
          <w:ilvl w:val="1"/>
          <w:numId w:val="45"/>
        </w:numPr>
        <w:tabs>
          <w:tab w:val="left" w:pos="1134"/>
        </w:tabs>
        <w:suppressAutoHyphens/>
        <w:spacing w:after="0" w:line="276" w:lineRule="auto"/>
        <w:ind w:left="1134"/>
        <w:contextualSpacing/>
        <w:jc w:val="both"/>
        <w:rPr>
          <w:rFonts w:ascii="Times New Roman" w:hAnsi="Times New Roman" w:cs="Times New Roman"/>
          <w:sz w:val="24"/>
        </w:rPr>
      </w:pPr>
      <w:r w:rsidRPr="00047D85">
        <w:rPr>
          <w:rFonts w:ascii="Times New Roman" w:hAnsi="Times New Roman" w:cs="Times New Roman"/>
          <w:sz w:val="24"/>
        </w:rPr>
        <w:t>Przedłużenie terminu składania ofert nie wpływa na bieg terminu składania wniosku o wyjaśnienie treści SWZ.</w:t>
      </w:r>
    </w:p>
    <w:p w14:paraId="0CB44821" w14:textId="34431F32" w:rsidR="00A847DC" w:rsidRPr="00047D85" w:rsidRDefault="00121E6A" w:rsidP="007E5AC7">
      <w:pPr>
        <w:numPr>
          <w:ilvl w:val="1"/>
          <w:numId w:val="45"/>
        </w:numPr>
        <w:tabs>
          <w:tab w:val="left" w:pos="1134"/>
        </w:tabs>
        <w:suppressAutoHyphens/>
        <w:spacing w:after="0" w:line="276" w:lineRule="auto"/>
        <w:ind w:left="1134"/>
        <w:contextualSpacing/>
        <w:jc w:val="both"/>
        <w:rPr>
          <w:rFonts w:ascii="Times New Roman" w:hAnsi="Times New Roman" w:cs="Times New Roman"/>
          <w:sz w:val="24"/>
        </w:rPr>
      </w:pPr>
      <w:r w:rsidRPr="00047D85">
        <w:rPr>
          <w:rFonts w:ascii="Times New Roman" w:hAnsi="Times New Roman" w:cs="Times New Roman"/>
          <w:b/>
          <w:sz w:val="24"/>
        </w:rPr>
        <w:t>Treść zapytań wraz z wyjaśnieniami zamawiający udostępnia, bez ujawniania źródła zapytania na stronie internetowej prowadzonego postępowania.</w:t>
      </w:r>
    </w:p>
    <w:p w14:paraId="7B3FD481" w14:textId="77777777" w:rsidR="00121E6A" w:rsidRPr="00047D85" w:rsidRDefault="00121E6A" w:rsidP="007E5AC7">
      <w:pPr>
        <w:numPr>
          <w:ilvl w:val="0"/>
          <w:numId w:val="44"/>
        </w:numPr>
        <w:suppressAutoHyphens/>
        <w:spacing w:after="0" w:line="276" w:lineRule="auto"/>
        <w:ind w:left="567"/>
        <w:contextualSpacing/>
        <w:jc w:val="both"/>
        <w:rPr>
          <w:rFonts w:ascii="Times New Roman" w:hAnsi="Times New Roman" w:cs="Times New Roman"/>
          <w:b/>
          <w:sz w:val="24"/>
        </w:rPr>
      </w:pPr>
      <w:r w:rsidRPr="00047D85">
        <w:rPr>
          <w:rFonts w:ascii="Times New Roman" w:hAnsi="Times New Roman" w:cs="Times New Roman"/>
          <w:b/>
          <w:sz w:val="24"/>
        </w:rPr>
        <w:t>ZMIANA TREŚCI SWZ:</w:t>
      </w:r>
    </w:p>
    <w:p w14:paraId="5AC853BF" w14:textId="77777777" w:rsidR="00121E6A" w:rsidRPr="00047D85" w:rsidRDefault="00121E6A" w:rsidP="007E5AC7">
      <w:pPr>
        <w:numPr>
          <w:ilvl w:val="0"/>
          <w:numId w:val="4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047D85">
        <w:rPr>
          <w:rFonts w:ascii="Times New Roman" w:hAnsi="Times New Roman" w:cs="Times New Roman"/>
          <w:sz w:val="24"/>
        </w:rPr>
        <w:t>W uzasadnionych przypadkach zamawiający może przed upływem terminu składania ofert zmienić treść SWZ.</w:t>
      </w:r>
    </w:p>
    <w:p w14:paraId="52419C07" w14:textId="77777777" w:rsidR="00121E6A" w:rsidRPr="00047D85" w:rsidRDefault="00121E6A" w:rsidP="007E5AC7">
      <w:pPr>
        <w:numPr>
          <w:ilvl w:val="0"/>
          <w:numId w:val="4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047D85">
        <w:rPr>
          <w:rFonts w:ascii="Times New Roman" w:hAnsi="Times New Roman" w:cs="Times New Roman"/>
          <w:sz w:val="24"/>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3A0BA9FC" w14:textId="77777777" w:rsidR="00121E6A" w:rsidRPr="00047D85" w:rsidRDefault="00121E6A" w:rsidP="007E5AC7">
      <w:pPr>
        <w:numPr>
          <w:ilvl w:val="0"/>
          <w:numId w:val="4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047D85">
        <w:rPr>
          <w:rFonts w:ascii="Times New Roman" w:hAnsi="Times New Roman" w:cs="Times New Roman"/>
          <w:sz w:val="24"/>
        </w:rPr>
        <w:t>Zamawiający informuje wykonawców o przedłużonym terminie składania ofert przez zamieszczenie informacji na stronie internetowej prowadzonego postępowania, na której została udostępniona SWZ.</w:t>
      </w:r>
    </w:p>
    <w:p w14:paraId="6C850289" w14:textId="77777777" w:rsidR="00121E6A" w:rsidRPr="00047D85" w:rsidRDefault="00121E6A" w:rsidP="007E5AC7">
      <w:pPr>
        <w:numPr>
          <w:ilvl w:val="0"/>
          <w:numId w:val="4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047D85">
        <w:rPr>
          <w:rFonts w:ascii="Times New Roman" w:hAnsi="Times New Roman" w:cs="Times New Roman"/>
          <w:sz w:val="24"/>
        </w:rPr>
        <w:t>Dokonaną zmianę treści SWZ zamawiający udostępnia na stronie internetowej prowadzonego postępowania.</w:t>
      </w:r>
    </w:p>
    <w:p w14:paraId="608B3926" w14:textId="77777777" w:rsidR="00F16AFC" w:rsidRPr="00047D85" w:rsidRDefault="00F16AFC" w:rsidP="007E5AC7">
      <w:pPr>
        <w:tabs>
          <w:tab w:val="left" w:pos="1134"/>
        </w:tabs>
        <w:suppressAutoHyphens/>
        <w:autoSpaceDE w:val="0"/>
        <w:spacing w:after="0" w:line="276" w:lineRule="auto"/>
        <w:contextualSpacing/>
        <w:jc w:val="both"/>
        <w:rPr>
          <w:rFonts w:ascii="Times New Roman" w:hAnsi="Times New Roman" w:cs="Times New Roman"/>
          <w:sz w:val="24"/>
        </w:rPr>
      </w:pPr>
    </w:p>
    <w:tbl>
      <w:tblPr>
        <w:tblW w:w="5000" w:type="pct"/>
        <w:tblLook w:val="0000" w:firstRow="0" w:lastRow="0" w:firstColumn="0" w:lastColumn="0" w:noHBand="0" w:noVBand="0"/>
      </w:tblPr>
      <w:tblGrid>
        <w:gridCol w:w="9628"/>
      </w:tblGrid>
      <w:tr w:rsidR="00047D85" w:rsidRPr="00047D85" w14:paraId="2591A59E" w14:textId="77777777" w:rsidTr="00DB0D69">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33078A7" w14:textId="5B2D0749" w:rsidR="00431E46" w:rsidRPr="00047D85" w:rsidRDefault="00431E46" w:rsidP="007E5AC7">
            <w:pPr>
              <w:spacing w:after="0" w:line="276" w:lineRule="auto"/>
              <w:ind w:left="567" w:hanging="567"/>
              <w:contextualSpacing/>
              <w:jc w:val="both"/>
              <w:rPr>
                <w:rFonts w:ascii="Times New Roman" w:hAnsi="Times New Roman" w:cs="Times New Roman"/>
                <w:sz w:val="24"/>
              </w:rPr>
            </w:pPr>
            <w:r w:rsidRPr="00047D85">
              <w:rPr>
                <w:rFonts w:ascii="Times New Roman" w:hAnsi="Times New Roman" w:cs="Times New Roman"/>
                <w:b/>
                <w:sz w:val="28"/>
                <w:szCs w:val="28"/>
              </w:rPr>
              <w:t>XXX. Informacje dotyczące prowadzenia procedury w przypadku zastosowania negocjacji w celu ulepszenia treści ofert</w:t>
            </w:r>
          </w:p>
        </w:tc>
      </w:tr>
    </w:tbl>
    <w:p w14:paraId="26EB6BA8" w14:textId="77777777" w:rsidR="00431E46" w:rsidRPr="00047D85" w:rsidRDefault="00431E46" w:rsidP="007E5AC7">
      <w:pPr>
        <w:tabs>
          <w:tab w:val="left" w:pos="1134"/>
        </w:tabs>
        <w:suppressAutoHyphens/>
        <w:autoSpaceDE w:val="0"/>
        <w:spacing w:after="0" w:line="276" w:lineRule="auto"/>
        <w:contextualSpacing/>
        <w:jc w:val="both"/>
        <w:rPr>
          <w:rFonts w:ascii="Times New Roman" w:hAnsi="Times New Roman" w:cs="Times New Roman"/>
          <w:sz w:val="24"/>
        </w:rPr>
      </w:pPr>
    </w:p>
    <w:p w14:paraId="1DD00605" w14:textId="77777777" w:rsidR="002E0C9C" w:rsidRPr="00047D85" w:rsidRDefault="002E0C9C" w:rsidP="00335193">
      <w:pPr>
        <w:numPr>
          <w:ilvl w:val="0"/>
          <w:numId w:val="6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047D85">
        <w:rPr>
          <w:rFonts w:ascii="Times New Roman" w:hAnsi="Times New Roman" w:cs="Times New Roman"/>
          <w:sz w:val="24"/>
          <w:lang w:eastAsia="pl-PL"/>
        </w:rPr>
        <w:t>Zamawiający może prowadzić negocjacje w celu ulepszenia treści ofert, które podlegać będą ocenie w ramach kryteriów oceny ofert, a po zakończeniu negocjacji zaprosić Wykonawców do składania ofert dodatkowych.</w:t>
      </w:r>
    </w:p>
    <w:p w14:paraId="50839E4B" w14:textId="77777777" w:rsidR="002E0C9C" w:rsidRPr="00047D85" w:rsidRDefault="002E0C9C" w:rsidP="00335193">
      <w:pPr>
        <w:numPr>
          <w:ilvl w:val="0"/>
          <w:numId w:val="6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047D85">
        <w:rPr>
          <w:rFonts w:ascii="Times New Roman" w:hAnsi="Times New Roman" w:cs="Times New Roman"/>
          <w:sz w:val="24"/>
          <w:lang w:eastAsia="pl-PL"/>
        </w:rPr>
        <w:t>Negocjacje, o których mowa powyżej nie będą mogły prowadzić do zmiany treści SWZ oraz będą dotyczyły wyłącznie tych elementów oferty, które podlegać będą ocenie w ramach kryteriów oceny ofert.</w:t>
      </w:r>
    </w:p>
    <w:p w14:paraId="645C9117" w14:textId="77777777" w:rsidR="002E0C9C" w:rsidRPr="00047D85" w:rsidRDefault="002E0C9C" w:rsidP="00335193">
      <w:pPr>
        <w:numPr>
          <w:ilvl w:val="0"/>
          <w:numId w:val="6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047D85">
        <w:rPr>
          <w:rFonts w:ascii="Times New Roman" w:hAnsi="Times New Roman" w:cs="Times New Roman"/>
          <w:sz w:val="24"/>
          <w:lang w:eastAsia="pl-PL"/>
        </w:rPr>
        <w:t>Gdy Zamawiający nie będzie prowadził negocjacji, dokona wyboru najkorzystniejszej oferty spośród niepodlegających odrzuceniu ofert złożonych w odpowiedzi na ogłoszenie o zamówieniu.</w:t>
      </w:r>
    </w:p>
    <w:p w14:paraId="4E370422" w14:textId="77777777" w:rsidR="002E0C9C" w:rsidRPr="00047D85" w:rsidRDefault="002E0C9C" w:rsidP="00335193">
      <w:pPr>
        <w:numPr>
          <w:ilvl w:val="0"/>
          <w:numId w:val="6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047D85">
        <w:rPr>
          <w:rFonts w:ascii="Times New Roman" w:hAnsi="Times New Roman" w:cs="Times New Roman"/>
          <w:sz w:val="24"/>
          <w:lang w:eastAsia="pl-PL"/>
        </w:rPr>
        <w:t>Zamawiający informuje, iż nie przewiduje ograniczenia liczby Wykonawców, których zaprosi do negocjacji.</w:t>
      </w:r>
    </w:p>
    <w:p w14:paraId="2FA671F5" w14:textId="77777777" w:rsidR="002E0C9C" w:rsidRPr="00047D85" w:rsidRDefault="002E0C9C" w:rsidP="00335193">
      <w:pPr>
        <w:numPr>
          <w:ilvl w:val="0"/>
          <w:numId w:val="6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047D85">
        <w:rPr>
          <w:rFonts w:ascii="Times New Roman" w:hAnsi="Times New Roman" w:cs="Times New Roman"/>
          <w:sz w:val="24"/>
          <w:lang w:eastAsia="pl-PL"/>
        </w:rPr>
        <w:t xml:space="preserve">W przypadku podjęcia decyzji o prowadzeniu negocjacji w pierwszym kroku Zamawiający poinformuje równocześnie wszystkich wykonawców, którzy złożyli oferty, o wykonawcach: </w:t>
      </w:r>
    </w:p>
    <w:p w14:paraId="1F6E832C" w14:textId="77777777" w:rsidR="002E0C9C" w:rsidRPr="00047D85" w:rsidRDefault="002E0C9C" w:rsidP="00335193">
      <w:pPr>
        <w:numPr>
          <w:ilvl w:val="0"/>
          <w:numId w:val="69"/>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047D85">
        <w:rPr>
          <w:rFonts w:ascii="Times New Roman" w:hAnsi="Times New Roman" w:cs="Times New Roman"/>
          <w:sz w:val="24"/>
          <w:lang w:eastAsia="pl-PL"/>
        </w:rPr>
        <w:t xml:space="preserve">których oferty nie zostały odrzucone oraz punktacji przyznanej ofertom w każdym kryterium oceny ofert i łącznej punktacji, </w:t>
      </w:r>
    </w:p>
    <w:p w14:paraId="6DAAE72E" w14:textId="77777777" w:rsidR="002E0C9C" w:rsidRPr="00047D85" w:rsidRDefault="002E0C9C" w:rsidP="00335193">
      <w:pPr>
        <w:numPr>
          <w:ilvl w:val="0"/>
          <w:numId w:val="69"/>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047D85">
        <w:rPr>
          <w:rFonts w:ascii="Times New Roman" w:hAnsi="Times New Roman" w:cs="Times New Roman"/>
          <w:sz w:val="24"/>
          <w:lang w:eastAsia="pl-PL"/>
        </w:rPr>
        <w:t xml:space="preserve">których oferty zostały odrzucone, </w:t>
      </w:r>
    </w:p>
    <w:p w14:paraId="5073B264" w14:textId="77777777" w:rsidR="002E0C9C" w:rsidRPr="00047D85" w:rsidRDefault="002E0C9C" w:rsidP="007E5AC7">
      <w:pPr>
        <w:autoSpaceDE w:val="0"/>
        <w:autoSpaceDN w:val="0"/>
        <w:adjustRightInd w:val="0"/>
        <w:spacing w:after="0" w:line="276" w:lineRule="auto"/>
        <w:ind w:left="567"/>
        <w:contextualSpacing/>
        <w:jc w:val="both"/>
        <w:rPr>
          <w:rFonts w:ascii="Times New Roman" w:hAnsi="Times New Roman" w:cs="Times New Roman"/>
          <w:sz w:val="24"/>
          <w:lang w:eastAsia="pl-PL"/>
        </w:rPr>
      </w:pPr>
      <w:r w:rsidRPr="00047D85">
        <w:rPr>
          <w:rFonts w:ascii="Times New Roman" w:hAnsi="Times New Roman" w:cs="Times New Roman"/>
          <w:sz w:val="24"/>
          <w:lang w:eastAsia="pl-PL"/>
        </w:rPr>
        <w:t>- podając uzasadnienie faktyczne i prawne.</w:t>
      </w:r>
    </w:p>
    <w:p w14:paraId="018F88B7" w14:textId="77777777" w:rsidR="002E0C9C" w:rsidRPr="00047D85" w:rsidRDefault="002E0C9C" w:rsidP="00335193">
      <w:pPr>
        <w:numPr>
          <w:ilvl w:val="0"/>
          <w:numId w:val="6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047D85">
        <w:rPr>
          <w:rFonts w:ascii="Times New Roman" w:hAnsi="Times New Roman" w:cs="Times New Roman"/>
          <w:sz w:val="24"/>
          <w:lang w:eastAsia="pl-PL"/>
        </w:rPr>
        <w:lastRenderedPageBreak/>
        <w:t>W przypadku podjęcia decyzji o prowadzeniu negocjacji zamawiający zaprosi jednocześnie wykonawców do negocjacji ofert złożonych w odpowiedzi na ogłoszenie o zamówieniu, jeżeli nie podlegały one odrzuceniu.</w:t>
      </w:r>
    </w:p>
    <w:p w14:paraId="7A7C748C" w14:textId="77777777" w:rsidR="002E0C9C" w:rsidRPr="00047D85" w:rsidRDefault="002E0C9C" w:rsidP="00335193">
      <w:pPr>
        <w:numPr>
          <w:ilvl w:val="0"/>
          <w:numId w:val="6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047D85">
        <w:rPr>
          <w:rFonts w:ascii="Times New Roman" w:hAnsi="Times New Roman" w:cs="Times New Roman"/>
          <w:sz w:val="24"/>
          <w:lang w:eastAsia="pl-PL"/>
        </w:rPr>
        <w:t xml:space="preserve">Zamawiający w zaproszeniu do negocjacji wskaże miejsce, termin i sposób prowadzenia negocjacji oraz kryteria oceny ofert, w ramach których będą prowadzone negocjacje w celu ulepszenia treści ofert. </w:t>
      </w:r>
    </w:p>
    <w:p w14:paraId="1390152D" w14:textId="77777777" w:rsidR="002E0C9C" w:rsidRPr="00047D85" w:rsidRDefault="002E0C9C" w:rsidP="00335193">
      <w:pPr>
        <w:numPr>
          <w:ilvl w:val="0"/>
          <w:numId w:val="6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047D85">
        <w:rPr>
          <w:rFonts w:ascii="Times New Roman" w:hAnsi="Times New Roman" w:cs="Times New Roman"/>
          <w:sz w:val="24"/>
          <w:lang w:eastAsia="pl-PL"/>
        </w:rPr>
        <w:t xml:space="preserve">Prowadzone negocjacje mają poufny charakter. Żadna ze stron nie może, bez zgody drugiej strony, ujawniać informacji technicznych i handlowych związanych z negocjacjami. Zgoda jest udzielana w odniesieniu do konkretnych informacji i przed ich ujawnieniem. </w:t>
      </w:r>
    </w:p>
    <w:p w14:paraId="1989172C" w14:textId="77777777" w:rsidR="002E0C9C" w:rsidRPr="00047D85" w:rsidRDefault="002E0C9C" w:rsidP="00335193">
      <w:pPr>
        <w:numPr>
          <w:ilvl w:val="0"/>
          <w:numId w:val="6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047D85">
        <w:rPr>
          <w:rFonts w:ascii="Times New Roman" w:hAnsi="Times New Roman" w:cs="Times New Roman"/>
          <w:sz w:val="24"/>
          <w:lang w:eastAsia="pl-PL"/>
        </w:rPr>
        <w:t xml:space="preserve">Po zakończeniu negocjacji Zamawiający poinformuje równocześnie wszystkich wykonawców, których oferty nie zostały odrzucone, o zakończeniu negocjacji oraz zaprosi ich do składania ofert dodatkowych. </w:t>
      </w:r>
    </w:p>
    <w:p w14:paraId="3B4AB2D3" w14:textId="77777777" w:rsidR="002E0C9C" w:rsidRPr="00047D85" w:rsidRDefault="002E0C9C" w:rsidP="00335193">
      <w:pPr>
        <w:numPr>
          <w:ilvl w:val="0"/>
          <w:numId w:val="6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047D85">
        <w:rPr>
          <w:rFonts w:ascii="Times New Roman" w:hAnsi="Times New Roman" w:cs="Times New Roman"/>
          <w:sz w:val="24"/>
          <w:lang w:eastAsia="pl-PL"/>
        </w:rPr>
        <w:t xml:space="preserve">Zaproszenie do złożenia ofert dodatkowych będzie zawierać co najmniej: </w:t>
      </w:r>
    </w:p>
    <w:p w14:paraId="3BBB1933" w14:textId="77777777" w:rsidR="002E0C9C" w:rsidRPr="00047D85" w:rsidRDefault="002E0C9C" w:rsidP="00335193">
      <w:pPr>
        <w:numPr>
          <w:ilvl w:val="0"/>
          <w:numId w:val="70"/>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047D85">
        <w:rPr>
          <w:rFonts w:ascii="Times New Roman" w:hAnsi="Times New Roman" w:cs="Times New Roman"/>
          <w:sz w:val="24"/>
          <w:lang w:eastAsia="pl-PL"/>
        </w:rPr>
        <w:t xml:space="preserve">nazwę oraz adres Zamawiającego, numer telefonu, adres poczty elektronicznej oraz strony internetowej prowadzonego postępowania, </w:t>
      </w:r>
    </w:p>
    <w:p w14:paraId="13C29D7C" w14:textId="77777777" w:rsidR="002E0C9C" w:rsidRPr="00047D85" w:rsidRDefault="002E0C9C" w:rsidP="00335193">
      <w:pPr>
        <w:numPr>
          <w:ilvl w:val="0"/>
          <w:numId w:val="70"/>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047D85">
        <w:rPr>
          <w:rFonts w:ascii="Times New Roman" w:hAnsi="Times New Roman" w:cs="Times New Roman"/>
          <w:sz w:val="24"/>
          <w:lang w:eastAsia="pl-PL"/>
        </w:rPr>
        <w:t xml:space="preserve">sposób i termin składania ofert dodatkowych oraz język lub języki, w jakich muszą one być sporządzone, oraz termin otwarcia tych ofert. </w:t>
      </w:r>
    </w:p>
    <w:p w14:paraId="2C205D5D" w14:textId="77777777" w:rsidR="002E0C9C" w:rsidRPr="00047D85" w:rsidRDefault="002E0C9C" w:rsidP="00335193">
      <w:pPr>
        <w:numPr>
          <w:ilvl w:val="0"/>
          <w:numId w:val="6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047D85">
        <w:rPr>
          <w:rFonts w:ascii="Times New Roman" w:hAnsi="Times New Roman" w:cs="Times New Roman"/>
          <w:sz w:val="24"/>
          <w:lang w:eastAsia="pl-PL"/>
        </w:rPr>
        <w:t xml:space="preserve">Wykonawca może złożyć ofertę dodatkową, która zawiera nowe propozycje w zakresie treści oferty podlegających ocenie w ramach kryteriów oceny ofert wskazanych przez Zamawiającego w zaproszeniu do negocjacji. </w:t>
      </w:r>
    </w:p>
    <w:p w14:paraId="70AA7EEA" w14:textId="77777777" w:rsidR="002E0C9C" w:rsidRPr="00047D85" w:rsidRDefault="002E0C9C" w:rsidP="00335193">
      <w:pPr>
        <w:numPr>
          <w:ilvl w:val="0"/>
          <w:numId w:val="6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047D85">
        <w:rPr>
          <w:rFonts w:ascii="Times New Roman" w:hAnsi="Times New Roman" w:cs="Times New Roman"/>
          <w:sz w:val="24"/>
          <w:lang w:eastAsia="pl-PL"/>
        </w:rPr>
        <w:t xml:space="preserve">Oferta dodatkowa nie może być mniej korzystna w żadnym z kryteriów oceny ofert wskazanych w zaproszeniu do negocjacji niż oferta złożona w odpowiedzi na ogłoszenie o zamówieniu. </w:t>
      </w:r>
    </w:p>
    <w:p w14:paraId="57D3D7CF" w14:textId="77777777" w:rsidR="002E0C9C" w:rsidRPr="00047D85" w:rsidRDefault="002E0C9C" w:rsidP="00335193">
      <w:pPr>
        <w:numPr>
          <w:ilvl w:val="0"/>
          <w:numId w:val="6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047D85">
        <w:rPr>
          <w:rFonts w:ascii="Times New Roman" w:hAnsi="Times New Roman" w:cs="Times New Roman"/>
          <w:sz w:val="24"/>
          <w:lang w:eastAsia="pl-PL"/>
        </w:rPr>
        <w:t xml:space="preserve">Oferta przestaje wiązać Wykonawcę w zakresie, w jakim złoży on ofertę dodatkową zawierającą korzystniejsze propozycje w ramach każdego z kryteriów oceny ofert wskazanych w zaproszeniu do negocjacji. </w:t>
      </w:r>
    </w:p>
    <w:p w14:paraId="750B0354" w14:textId="77777777" w:rsidR="002E0C9C" w:rsidRPr="00047D85" w:rsidRDefault="002E0C9C" w:rsidP="00335193">
      <w:pPr>
        <w:numPr>
          <w:ilvl w:val="0"/>
          <w:numId w:val="68"/>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047D85">
        <w:rPr>
          <w:rFonts w:ascii="Times New Roman" w:hAnsi="Times New Roman" w:cs="Times New Roman"/>
          <w:sz w:val="24"/>
          <w:lang w:eastAsia="pl-PL"/>
        </w:rPr>
        <w:t xml:space="preserve">Oferta dodatkowa, która jest mniej korzystna w którymkolwiek z kryteriów oceny ofert wskazanych w zaproszeniu do negocjacji niż oferta złożona w odpowiedzi na ogłoszenie o zamówieniu, podlega odrzuceniu. </w:t>
      </w:r>
    </w:p>
    <w:p w14:paraId="6ED859EA" w14:textId="77777777" w:rsidR="007D6F9B" w:rsidRPr="009C4356" w:rsidRDefault="007D6F9B" w:rsidP="007E5AC7">
      <w:pPr>
        <w:tabs>
          <w:tab w:val="left" w:pos="993"/>
        </w:tabs>
        <w:spacing w:after="0" w:line="276" w:lineRule="auto"/>
        <w:contextualSpacing/>
        <w:jc w:val="both"/>
        <w:rPr>
          <w:rFonts w:ascii="Times New Roman" w:hAnsi="Times New Roman" w:cs="Times New Roman"/>
          <w:color w:val="FF0000"/>
          <w:sz w:val="24"/>
        </w:rPr>
      </w:pPr>
    </w:p>
    <w:tbl>
      <w:tblPr>
        <w:tblW w:w="5000" w:type="pct"/>
        <w:tblLook w:val="0000" w:firstRow="0" w:lastRow="0" w:firstColumn="0" w:lastColumn="0" w:noHBand="0" w:noVBand="0"/>
      </w:tblPr>
      <w:tblGrid>
        <w:gridCol w:w="9628"/>
      </w:tblGrid>
      <w:tr w:rsidR="00047D85" w:rsidRPr="00047D85" w14:paraId="00D53FF2"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0705763" w14:textId="1C6608E1" w:rsidR="00121E6A" w:rsidRPr="00047D85" w:rsidRDefault="0043680C" w:rsidP="007E5AC7">
            <w:pPr>
              <w:spacing w:after="0" w:line="276" w:lineRule="auto"/>
              <w:ind w:left="567" w:hanging="567"/>
              <w:contextualSpacing/>
              <w:rPr>
                <w:rFonts w:ascii="Times New Roman" w:hAnsi="Times New Roman" w:cs="Times New Roman"/>
                <w:sz w:val="24"/>
              </w:rPr>
            </w:pPr>
            <w:r w:rsidRPr="00047D85">
              <w:rPr>
                <w:rFonts w:ascii="Times New Roman" w:hAnsi="Times New Roman" w:cs="Times New Roman"/>
                <w:b/>
                <w:sz w:val="28"/>
                <w:szCs w:val="28"/>
              </w:rPr>
              <w:t>XXX</w:t>
            </w:r>
            <w:r w:rsidR="00431E46" w:rsidRPr="00047D85">
              <w:rPr>
                <w:rFonts w:ascii="Times New Roman" w:hAnsi="Times New Roman" w:cs="Times New Roman"/>
                <w:b/>
                <w:sz w:val="28"/>
                <w:szCs w:val="28"/>
              </w:rPr>
              <w:t>I</w:t>
            </w:r>
            <w:r w:rsidR="00121E6A" w:rsidRPr="00047D85">
              <w:rPr>
                <w:rFonts w:ascii="Times New Roman" w:hAnsi="Times New Roman" w:cs="Times New Roman"/>
                <w:b/>
                <w:sz w:val="28"/>
                <w:szCs w:val="28"/>
              </w:rPr>
              <w:t>. Postanowienia końcowe</w:t>
            </w:r>
          </w:p>
        </w:tc>
      </w:tr>
    </w:tbl>
    <w:p w14:paraId="1002C543" w14:textId="77777777" w:rsidR="00121E6A" w:rsidRPr="009C4356" w:rsidRDefault="00121E6A" w:rsidP="007E5AC7">
      <w:pPr>
        <w:spacing w:after="0" w:line="276" w:lineRule="auto"/>
        <w:contextualSpacing/>
        <w:jc w:val="both"/>
        <w:rPr>
          <w:rFonts w:ascii="Times New Roman" w:hAnsi="Times New Roman" w:cs="Times New Roman"/>
          <w:strike/>
          <w:color w:val="FF0000"/>
          <w:sz w:val="24"/>
        </w:rPr>
      </w:pPr>
    </w:p>
    <w:p w14:paraId="55566478" w14:textId="77777777" w:rsidR="00121E6A" w:rsidRPr="00047D85" w:rsidRDefault="00121E6A" w:rsidP="008A53EF">
      <w:pPr>
        <w:numPr>
          <w:ilvl w:val="0"/>
          <w:numId w:val="50"/>
        </w:numPr>
        <w:suppressAutoHyphens/>
        <w:spacing w:after="0" w:line="276" w:lineRule="auto"/>
        <w:ind w:left="567"/>
        <w:contextualSpacing/>
        <w:jc w:val="both"/>
        <w:rPr>
          <w:rFonts w:ascii="Times New Roman" w:hAnsi="Times New Roman" w:cs="Times New Roman"/>
          <w:sz w:val="24"/>
        </w:rPr>
      </w:pPr>
      <w:r w:rsidRPr="00047D85">
        <w:rPr>
          <w:rFonts w:ascii="Times New Roman" w:hAnsi="Times New Roman" w:cs="Times New Roman"/>
          <w:sz w:val="24"/>
        </w:rPr>
        <w:t>Zamawiający nie dopuszcza składania ofert wariantowych.</w:t>
      </w:r>
    </w:p>
    <w:p w14:paraId="6E593FB9" w14:textId="77777777" w:rsidR="00121E6A" w:rsidRPr="00047D85" w:rsidRDefault="00121E6A" w:rsidP="008A53EF">
      <w:pPr>
        <w:numPr>
          <w:ilvl w:val="0"/>
          <w:numId w:val="50"/>
        </w:numPr>
        <w:suppressAutoHyphens/>
        <w:spacing w:after="0" w:line="276" w:lineRule="auto"/>
        <w:ind w:left="567"/>
        <w:contextualSpacing/>
        <w:jc w:val="both"/>
        <w:rPr>
          <w:rFonts w:ascii="Times New Roman" w:hAnsi="Times New Roman" w:cs="Times New Roman"/>
          <w:sz w:val="24"/>
        </w:rPr>
      </w:pPr>
      <w:r w:rsidRPr="00047D85">
        <w:rPr>
          <w:rFonts w:ascii="Times New Roman" w:hAnsi="Times New Roman" w:cs="Times New Roman"/>
          <w:sz w:val="24"/>
        </w:rPr>
        <w:t>Zamawiający  nie przewiduje zawarcia umowy ramowej.</w:t>
      </w:r>
    </w:p>
    <w:p w14:paraId="70EE828E" w14:textId="77777777" w:rsidR="00121E6A" w:rsidRPr="00047D85" w:rsidRDefault="00121E6A" w:rsidP="008A53EF">
      <w:pPr>
        <w:numPr>
          <w:ilvl w:val="0"/>
          <w:numId w:val="50"/>
        </w:numPr>
        <w:suppressAutoHyphens/>
        <w:spacing w:after="0" w:line="276" w:lineRule="auto"/>
        <w:ind w:left="567"/>
        <w:contextualSpacing/>
        <w:jc w:val="both"/>
        <w:rPr>
          <w:rFonts w:ascii="Times New Roman" w:hAnsi="Times New Roman" w:cs="Times New Roman"/>
          <w:sz w:val="24"/>
        </w:rPr>
      </w:pPr>
      <w:r w:rsidRPr="00047D85">
        <w:rPr>
          <w:rFonts w:ascii="Times New Roman" w:hAnsi="Times New Roman" w:cs="Times New Roman"/>
          <w:sz w:val="24"/>
        </w:rPr>
        <w:t xml:space="preserve">Zamawiający nie przewiduje udzielania zamówień, o których mowa w art. 214 ust. 1 pkt 7 ustawy </w:t>
      </w:r>
      <w:proofErr w:type="spellStart"/>
      <w:r w:rsidRPr="00047D85">
        <w:rPr>
          <w:rFonts w:ascii="Times New Roman" w:hAnsi="Times New Roman" w:cs="Times New Roman"/>
          <w:sz w:val="24"/>
        </w:rPr>
        <w:t>Pzp</w:t>
      </w:r>
      <w:proofErr w:type="spellEnd"/>
      <w:r w:rsidRPr="00047D85">
        <w:rPr>
          <w:rFonts w:ascii="Times New Roman" w:hAnsi="Times New Roman" w:cs="Times New Roman"/>
          <w:sz w:val="24"/>
        </w:rPr>
        <w:t>.</w:t>
      </w:r>
    </w:p>
    <w:p w14:paraId="09138696" w14:textId="77777777" w:rsidR="00121E6A" w:rsidRPr="00047D85" w:rsidRDefault="00121E6A" w:rsidP="008A53EF">
      <w:pPr>
        <w:numPr>
          <w:ilvl w:val="0"/>
          <w:numId w:val="50"/>
        </w:numPr>
        <w:suppressAutoHyphens/>
        <w:spacing w:after="0" w:line="276" w:lineRule="auto"/>
        <w:ind w:left="567"/>
        <w:contextualSpacing/>
        <w:jc w:val="both"/>
        <w:rPr>
          <w:rFonts w:ascii="Times New Roman" w:hAnsi="Times New Roman" w:cs="Times New Roman"/>
          <w:sz w:val="24"/>
        </w:rPr>
      </w:pPr>
      <w:r w:rsidRPr="00047D85">
        <w:rPr>
          <w:rFonts w:ascii="Times New Roman" w:hAnsi="Times New Roman" w:cs="Times New Roman"/>
          <w:sz w:val="24"/>
        </w:rPr>
        <w:t xml:space="preserve">Zamawiający nie wymaga, ani nie przewiduje możliwości złożenia oferty po odbyciu wizji lokalnej lub sprawdzeniu dokumentów, o których mowa w art. 131 ust. 2 ustawy </w:t>
      </w:r>
      <w:proofErr w:type="spellStart"/>
      <w:r w:rsidRPr="00047D85">
        <w:rPr>
          <w:rFonts w:ascii="Times New Roman" w:hAnsi="Times New Roman" w:cs="Times New Roman"/>
          <w:sz w:val="24"/>
        </w:rPr>
        <w:t>Pzp</w:t>
      </w:r>
      <w:proofErr w:type="spellEnd"/>
      <w:r w:rsidRPr="00047D85">
        <w:rPr>
          <w:rFonts w:ascii="Times New Roman" w:hAnsi="Times New Roman" w:cs="Times New Roman"/>
          <w:sz w:val="24"/>
        </w:rPr>
        <w:t>.</w:t>
      </w:r>
    </w:p>
    <w:p w14:paraId="4D1EEBDA" w14:textId="77777777" w:rsidR="00121E6A" w:rsidRPr="00047D85" w:rsidRDefault="00121E6A" w:rsidP="008A53EF">
      <w:pPr>
        <w:numPr>
          <w:ilvl w:val="0"/>
          <w:numId w:val="50"/>
        </w:numPr>
        <w:suppressAutoHyphens/>
        <w:spacing w:after="0" w:line="276" w:lineRule="auto"/>
        <w:ind w:left="567"/>
        <w:contextualSpacing/>
        <w:jc w:val="both"/>
        <w:rPr>
          <w:rFonts w:ascii="Times New Roman" w:hAnsi="Times New Roman" w:cs="Times New Roman"/>
          <w:sz w:val="24"/>
        </w:rPr>
      </w:pPr>
      <w:r w:rsidRPr="00047D85">
        <w:rPr>
          <w:rFonts w:ascii="Times New Roman" w:hAnsi="Times New Roman" w:cs="Times New Roman"/>
          <w:sz w:val="24"/>
        </w:rPr>
        <w:t>Zamawiający nie przewiduje rozliczenia w walutach obcych.</w:t>
      </w:r>
    </w:p>
    <w:p w14:paraId="364AEF59" w14:textId="77777777" w:rsidR="00121E6A" w:rsidRPr="00047D85" w:rsidRDefault="00121E6A" w:rsidP="008A53EF">
      <w:pPr>
        <w:numPr>
          <w:ilvl w:val="0"/>
          <w:numId w:val="50"/>
        </w:numPr>
        <w:suppressAutoHyphens/>
        <w:spacing w:after="0" w:line="276" w:lineRule="auto"/>
        <w:ind w:left="567"/>
        <w:contextualSpacing/>
        <w:jc w:val="both"/>
        <w:rPr>
          <w:rFonts w:ascii="Times New Roman" w:hAnsi="Times New Roman" w:cs="Times New Roman"/>
          <w:sz w:val="24"/>
        </w:rPr>
      </w:pPr>
      <w:r w:rsidRPr="00047D85">
        <w:rPr>
          <w:rFonts w:ascii="Times New Roman" w:hAnsi="Times New Roman" w:cs="Times New Roman"/>
          <w:sz w:val="24"/>
        </w:rPr>
        <w:t>Zamawiający nie przewiduje zastosowania aukcji elektronicznej.</w:t>
      </w:r>
    </w:p>
    <w:p w14:paraId="73CD0B69" w14:textId="77777777" w:rsidR="00121E6A" w:rsidRPr="00047D85" w:rsidRDefault="00121E6A" w:rsidP="008A53EF">
      <w:pPr>
        <w:numPr>
          <w:ilvl w:val="0"/>
          <w:numId w:val="50"/>
        </w:numPr>
        <w:suppressAutoHyphens/>
        <w:spacing w:after="0" w:line="276" w:lineRule="auto"/>
        <w:ind w:left="567"/>
        <w:contextualSpacing/>
        <w:jc w:val="both"/>
        <w:rPr>
          <w:rFonts w:ascii="Times New Roman" w:hAnsi="Times New Roman" w:cs="Times New Roman"/>
          <w:sz w:val="24"/>
        </w:rPr>
      </w:pPr>
      <w:r w:rsidRPr="00047D85">
        <w:rPr>
          <w:rFonts w:ascii="Times New Roman" w:hAnsi="Times New Roman" w:cs="Times New Roman"/>
          <w:sz w:val="24"/>
        </w:rPr>
        <w:t>Zamawiający nie przewiduje ustanowienia dynamicznego systemu zakupów.</w:t>
      </w:r>
    </w:p>
    <w:p w14:paraId="1C3BB26F" w14:textId="77777777" w:rsidR="00121E6A" w:rsidRPr="00047D85" w:rsidRDefault="00121E6A" w:rsidP="008A53EF">
      <w:pPr>
        <w:numPr>
          <w:ilvl w:val="0"/>
          <w:numId w:val="50"/>
        </w:numPr>
        <w:suppressAutoHyphens/>
        <w:spacing w:after="0" w:line="276" w:lineRule="auto"/>
        <w:ind w:left="567"/>
        <w:contextualSpacing/>
        <w:jc w:val="both"/>
        <w:rPr>
          <w:rFonts w:ascii="Times New Roman" w:hAnsi="Times New Roman" w:cs="Times New Roman"/>
          <w:sz w:val="24"/>
        </w:rPr>
      </w:pPr>
      <w:r w:rsidRPr="00047D85">
        <w:rPr>
          <w:rFonts w:ascii="Times New Roman" w:hAnsi="Times New Roman" w:cs="Times New Roman"/>
          <w:sz w:val="24"/>
        </w:rPr>
        <w:t>Zamawiający nie przewiduje zwrotu kosztów udziału w postępowaniu.</w:t>
      </w:r>
    </w:p>
    <w:p w14:paraId="39390665" w14:textId="77777777" w:rsidR="00121E6A" w:rsidRPr="00047D85" w:rsidRDefault="00121E6A" w:rsidP="008A53EF">
      <w:pPr>
        <w:numPr>
          <w:ilvl w:val="0"/>
          <w:numId w:val="50"/>
        </w:numPr>
        <w:suppressAutoHyphens/>
        <w:spacing w:after="0" w:line="276" w:lineRule="auto"/>
        <w:ind w:left="567"/>
        <w:contextualSpacing/>
        <w:jc w:val="both"/>
        <w:rPr>
          <w:rFonts w:ascii="Times New Roman" w:hAnsi="Times New Roman" w:cs="Times New Roman"/>
          <w:sz w:val="24"/>
        </w:rPr>
      </w:pPr>
      <w:r w:rsidRPr="00047D85">
        <w:rPr>
          <w:rFonts w:ascii="Times New Roman" w:hAnsi="Times New Roman" w:cs="Times New Roman"/>
          <w:sz w:val="24"/>
        </w:rPr>
        <w:t>Zamawiający nie przewiduje wymagań w zakresie zatrudnienia osób, o których mowa w art. 96 ust. 2 pkt 2.</w:t>
      </w:r>
    </w:p>
    <w:p w14:paraId="5BB721C3" w14:textId="4654EE01" w:rsidR="00121E6A" w:rsidRPr="00047D85" w:rsidRDefault="00121E6A" w:rsidP="008A53EF">
      <w:pPr>
        <w:numPr>
          <w:ilvl w:val="0"/>
          <w:numId w:val="50"/>
        </w:numPr>
        <w:suppressAutoHyphens/>
        <w:spacing w:after="0" w:line="276" w:lineRule="auto"/>
        <w:ind w:left="567"/>
        <w:contextualSpacing/>
        <w:jc w:val="both"/>
        <w:rPr>
          <w:rFonts w:ascii="Times New Roman" w:hAnsi="Times New Roman" w:cs="Times New Roman"/>
          <w:sz w:val="24"/>
        </w:rPr>
      </w:pPr>
      <w:r w:rsidRPr="00047D85">
        <w:rPr>
          <w:rFonts w:ascii="Times New Roman" w:hAnsi="Times New Roman" w:cs="Times New Roman"/>
          <w:sz w:val="24"/>
        </w:rPr>
        <w:t>Zamawiający nie zastrzega, że o udzielenie zamówienia mogą ubi</w:t>
      </w:r>
      <w:r w:rsidR="00EE7E81" w:rsidRPr="00047D85">
        <w:rPr>
          <w:rFonts w:ascii="Times New Roman" w:hAnsi="Times New Roman" w:cs="Times New Roman"/>
          <w:sz w:val="24"/>
        </w:rPr>
        <w:t>egać się wyłącznie wykonawcy, o </w:t>
      </w:r>
      <w:r w:rsidRPr="00047D85">
        <w:rPr>
          <w:rFonts w:ascii="Times New Roman" w:hAnsi="Times New Roman" w:cs="Times New Roman"/>
          <w:sz w:val="24"/>
        </w:rPr>
        <w:t>których mowa w art. 94 u</w:t>
      </w:r>
      <w:r w:rsidR="000E7090" w:rsidRPr="00047D85">
        <w:rPr>
          <w:rFonts w:ascii="Times New Roman" w:hAnsi="Times New Roman" w:cs="Times New Roman"/>
          <w:sz w:val="24"/>
        </w:rPr>
        <w:t xml:space="preserve">stawy </w:t>
      </w:r>
      <w:proofErr w:type="spellStart"/>
      <w:r w:rsidRPr="00047D85">
        <w:rPr>
          <w:rFonts w:ascii="Times New Roman" w:hAnsi="Times New Roman" w:cs="Times New Roman"/>
          <w:sz w:val="24"/>
        </w:rPr>
        <w:t>Pzp</w:t>
      </w:r>
      <w:proofErr w:type="spellEnd"/>
      <w:r w:rsidRPr="00047D85">
        <w:rPr>
          <w:rFonts w:ascii="Times New Roman" w:hAnsi="Times New Roman" w:cs="Times New Roman"/>
          <w:sz w:val="24"/>
        </w:rPr>
        <w:t>.</w:t>
      </w:r>
    </w:p>
    <w:p w14:paraId="1B972436" w14:textId="77777777" w:rsidR="00121E6A" w:rsidRPr="00047D85" w:rsidRDefault="00121E6A" w:rsidP="008A53EF">
      <w:pPr>
        <w:numPr>
          <w:ilvl w:val="0"/>
          <w:numId w:val="50"/>
        </w:numPr>
        <w:suppressAutoHyphens/>
        <w:spacing w:after="0" w:line="276" w:lineRule="auto"/>
        <w:ind w:left="567"/>
        <w:contextualSpacing/>
        <w:jc w:val="both"/>
        <w:rPr>
          <w:rFonts w:ascii="Times New Roman" w:hAnsi="Times New Roman" w:cs="Times New Roman"/>
          <w:sz w:val="24"/>
        </w:rPr>
      </w:pPr>
      <w:r w:rsidRPr="00047D85">
        <w:rPr>
          <w:rFonts w:ascii="Times New Roman" w:hAnsi="Times New Roman" w:cs="Times New Roman"/>
          <w:sz w:val="24"/>
        </w:rPr>
        <w:lastRenderedPageBreak/>
        <w:t>Zamawiający nie zastrzega osobistego wykonania przez wykonawcę kluczowych zadań, zgodnie z art. 60 i art. 121.</w:t>
      </w:r>
    </w:p>
    <w:p w14:paraId="1054F473" w14:textId="77777777" w:rsidR="00121E6A" w:rsidRPr="00047D85" w:rsidRDefault="00121E6A" w:rsidP="008A53EF">
      <w:pPr>
        <w:numPr>
          <w:ilvl w:val="0"/>
          <w:numId w:val="50"/>
        </w:numPr>
        <w:suppressAutoHyphens/>
        <w:spacing w:after="0" w:line="276" w:lineRule="auto"/>
        <w:ind w:left="567"/>
        <w:contextualSpacing/>
        <w:jc w:val="both"/>
        <w:rPr>
          <w:rFonts w:ascii="Times New Roman" w:hAnsi="Times New Roman" w:cs="Times New Roman"/>
          <w:sz w:val="24"/>
        </w:rPr>
      </w:pPr>
      <w:r w:rsidRPr="00047D85">
        <w:rPr>
          <w:rFonts w:ascii="Times New Roman" w:hAnsi="Times New Roman" w:cs="Times New Roman"/>
          <w:sz w:val="24"/>
        </w:rPr>
        <w:t>Zamawiający nie zastrzega wymogu ani nie dopuszcza możliwości złożenia ofert w postaci katalogów elektronicznych lub dołączenia katalogów elektronicznych do oferty.</w:t>
      </w:r>
    </w:p>
    <w:p w14:paraId="2632A889" w14:textId="77777777" w:rsidR="00121E6A" w:rsidRPr="009C4356" w:rsidRDefault="00121E6A" w:rsidP="007E5AC7">
      <w:pPr>
        <w:spacing w:after="0" w:line="276" w:lineRule="auto"/>
        <w:ind w:left="567"/>
        <w:contextualSpacing/>
        <w:jc w:val="both"/>
        <w:rPr>
          <w:rFonts w:ascii="Times New Roman" w:hAnsi="Times New Roman" w:cs="Times New Roman"/>
          <w:strike/>
          <w:color w:val="FF0000"/>
          <w:sz w:val="24"/>
        </w:rPr>
      </w:pPr>
    </w:p>
    <w:tbl>
      <w:tblPr>
        <w:tblW w:w="5000" w:type="pct"/>
        <w:tblLook w:val="0000" w:firstRow="0" w:lastRow="0" w:firstColumn="0" w:lastColumn="0" w:noHBand="0" w:noVBand="0"/>
      </w:tblPr>
      <w:tblGrid>
        <w:gridCol w:w="9628"/>
      </w:tblGrid>
      <w:tr w:rsidR="00047D85" w:rsidRPr="00047D85" w14:paraId="22DDA0DC"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0785190" w14:textId="5E41462B" w:rsidR="00121E6A" w:rsidRPr="00047D85" w:rsidRDefault="0043680C" w:rsidP="007E5AC7">
            <w:pPr>
              <w:spacing w:after="0" w:line="276" w:lineRule="auto"/>
              <w:ind w:left="567" w:hanging="567"/>
              <w:contextualSpacing/>
              <w:rPr>
                <w:rFonts w:ascii="Times New Roman" w:hAnsi="Times New Roman" w:cs="Times New Roman"/>
                <w:sz w:val="24"/>
              </w:rPr>
            </w:pPr>
            <w:r w:rsidRPr="00047D85">
              <w:rPr>
                <w:rFonts w:ascii="Times New Roman" w:hAnsi="Times New Roman" w:cs="Times New Roman"/>
                <w:b/>
                <w:sz w:val="28"/>
                <w:szCs w:val="28"/>
              </w:rPr>
              <w:t>XXXI</w:t>
            </w:r>
            <w:r w:rsidR="00FB40CE" w:rsidRPr="00047D85">
              <w:rPr>
                <w:rFonts w:ascii="Times New Roman" w:hAnsi="Times New Roman" w:cs="Times New Roman"/>
                <w:b/>
                <w:sz w:val="28"/>
                <w:szCs w:val="28"/>
              </w:rPr>
              <w:t>I</w:t>
            </w:r>
            <w:r w:rsidR="00121E6A" w:rsidRPr="00047D85">
              <w:rPr>
                <w:rFonts w:ascii="Times New Roman" w:hAnsi="Times New Roman" w:cs="Times New Roman"/>
                <w:b/>
                <w:sz w:val="28"/>
                <w:szCs w:val="28"/>
              </w:rPr>
              <w:t>. Ochrona danych osobowych</w:t>
            </w:r>
          </w:p>
        </w:tc>
      </w:tr>
    </w:tbl>
    <w:p w14:paraId="2B70DD75" w14:textId="77777777" w:rsidR="00121E6A" w:rsidRPr="009C4356" w:rsidRDefault="00121E6A" w:rsidP="007E5AC7">
      <w:pPr>
        <w:spacing w:after="0" w:line="276" w:lineRule="auto"/>
        <w:contextualSpacing/>
        <w:jc w:val="both"/>
        <w:rPr>
          <w:rFonts w:ascii="Times New Roman" w:hAnsi="Times New Roman" w:cs="Times New Roman"/>
          <w:color w:val="FF0000"/>
          <w:sz w:val="24"/>
          <w:szCs w:val="24"/>
          <w:lang w:eastAsia="pl-PL"/>
        </w:rPr>
      </w:pPr>
    </w:p>
    <w:p w14:paraId="1D9AB36B" w14:textId="77777777" w:rsidR="0061578A" w:rsidRPr="006C7CAF" w:rsidRDefault="0061578A" w:rsidP="007E5AC7">
      <w:pPr>
        <w:spacing w:after="0" w:line="276" w:lineRule="auto"/>
        <w:contextualSpacing/>
        <w:jc w:val="both"/>
        <w:rPr>
          <w:rFonts w:ascii="Times New Roman" w:hAnsi="Times New Roman" w:cs="Times New Roman"/>
          <w:sz w:val="24"/>
          <w:szCs w:val="24"/>
          <w:lang w:eastAsia="pl-PL"/>
        </w:rPr>
      </w:pPr>
      <w:r w:rsidRPr="006C7CAF">
        <w:rPr>
          <w:rFonts w:ascii="Times New Roman" w:hAnsi="Times New Roman" w:cs="Times New Roman"/>
          <w:sz w:val="24"/>
          <w:szCs w:val="24"/>
          <w:lang w:eastAsia="pl-PL"/>
        </w:rPr>
        <w:t xml:space="preserve">Zgodnie z art. 13 ust. 1 i 2 </w:t>
      </w:r>
      <w:r w:rsidRPr="006C7CAF">
        <w:rPr>
          <w:rFonts w:ascii="Times New Roman" w:eastAsia="Calibri" w:hAnsi="Times New Roman" w:cs="Times New Roman"/>
          <w:sz w:val="24"/>
          <w:szCs w:val="24"/>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w:t>
      </w:r>
      <w:r w:rsidRPr="006C7CAF">
        <w:rPr>
          <w:rFonts w:ascii="Times New Roman" w:hAnsi="Times New Roman" w:cs="Times New Roman"/>
          <w:sz w:val="24"/>
          <w:szCs w:val="24"/>
        </w:rPr>
        <w:t xml:space="preserve">2016 </w:t>
      </w:r>
      <w:r w:rsidRPr="006C7CAF">
        <w:rPr>
          <w:rFonts w:ascii="Times New Roman" w:eastAsia="Calibri" w:hAnsi="Times New Roman" w:cs="Times New Roman"/>
          <w:sz w:val="24"/>
          <w:szCs w:val="24"/>
        </w:rPr>
        <w:t xml:space="preserve">z późniejszymi zmianami), </w:t>
      </w:r>
      <w:r w:rsidRPr="006C7CAF">
        <w:rPr>
          <w:rFonts w:ascii="Times New Roman" w:hAnsi="Times New Roman" w:cs="Times New Roman"/>
          <w:sz w:val="24"/>
          <w:szCs w:val="24"/>
          <w:lang w:eastAsia="pl-PL"/>
        </w:rPr>
        <w:t xml:space="preserve">dalej </w:t>
      </w:r>
      <w:r w:rsidRPr="006C7CAF">
        <w:rPr>
          <w:rFonts w:ascii="Times New Roman" w:hAnsi="Times New Roman" w:cs="Times New Roman"/>
          <w:i/>
          <w:iCs/>
          <w:sz w:val="24"/>
          <w:szCs w:val="24"/>
          <w:lang w:eastAsia="pl-PL"/>
        </w:rPr>
        <w:t>„RODO”,</w:t>
      </w:r>
      <w:r w:rsidRPr="006C7CAF">
        <w:rPr>
          <w:rFonts w:ascii="Times New Roman" w:hAnsi="Times New Roman" w:cs="Times New Roman"/>
          <w:sz w:val="24"/>
          <w:szCs w:val="24"/>
          <w:lang w:eastAsia="pl-PL"/>
        </w:rPr>
        <w:t xml:space="preserve"> Zamawiający informuje, że: </w:t>
      </w:r>
    </w:p>
    <w:p w14:paraId="52E1D63A" w14:textId="77777777" w:rsidR="0061578A" w:rsidRPr="006C7CAF" w:rsidRDefault="0061578A" w:rsidP="008A53EF">
      <w:pPr>
        <w:numPr>
          <w:ilvl w:val="0"/>
          <w:numId w:val="59"/>
        </w:numPr>
        <w:spacing w:after="0" w:line="276" w:lineRule="auto"/>
        <w:ind w:left="709" w:hanging="425"/>
        <w:contextualSpacing/>
        <w:jc w:val="both"/>
        <w:rPr>
          <w:rFonts w:ascii="Times New Roman" w:hAnsi="Times New Roman" w:cs="Times New Roman"/>
          <w:i/>
          <w:sz w:val="24"/>
          <w:szCs w:val="24"/>
          <w:lang w:eastAsia="pl-PL"/>
        </w:rPr>
      </w:pPr>
      <w:r w:rsidRPr="006C7CAF">
        <w:rPr>
          <w:rFonts w:ascii="Times New Roman" w:hAnsi="Times New Roman" w:cs="Times New Roman"/>
          <w:sz w:val="24"/>
          <w:szCs w:val="24"/>
          <w:lang w:eastAsia="pl-PL"/>
        </w:rPr>
        <w:t xml:space="preserve"> Jest administratorem danych osobowych Wykonawcy oraz osób, których dane Wykonawca przekazał w niniejszym postępowaniu</w:t>
      </w:r>
      <w:r w:rsidRPr="006C7CAF">
        <w:rPr>
          <w:rFonts w:ascii="Times New Roman" w:eastAsia="Calibri" w:hAnsi="Times New Roman" w:cs="Times New Roman"/>
          <w:i/>
          <w:sz w:val="24"/>
          <w:szCs w:val="24"/>
        </w:rPr>
        <w:t>;</w:t>
      </w:r>
    </w:p>
    <w:p w14:paraId="3CE45E6A" w14:textId="23EFDB49" w:rsidR="0061578A" w:rsidRPr="006C7CAF" w:rsidRDefault="0061578A" w:rsidP="008A53EF">
      <w:pPr>
        <w:numPr>
          <w:ilvl w:val="0"/>
          <w:numId w:val="59"/>
        </w:numPr>
        <w:spacing w:after="0" w:line="276" w:lineRule="auto"/>
        <w:ind w:left="709" w:hanging="425"/>
        <w:contextualSpacing/>
        <w:jc w:val="both"/>
        <w:rPr>
          <w:rFonts w:ascii="Times New Roman" w:hAnsi="Times New Roman" w:cs="Times New Roman"/>
          <w:i/>
          <w:sz w:val="24"/>
          <w:szCs w:val="24"/>
          <w:lang w:eastAsia="pl-PL"/>
        </w:rPr>
      </w:pPr>
      <w:r w:rsidRPr="006C7CAF">
        <w:rPr>
          <w:rFonts w:ascii="Times New Roman" w:hAnsi="Times New Roman" w:cs="Times New Roman"/>
          <w:sz w:val="24"/>
          <w:szCs w:val="24"/>
          <w:lang w:eastAsia="pl-PL"/>
        </w:rPr>
        <w:t>dane osobowe Wykonawcy przetwarzane będą na podstawie art. 6 ust. 1 lit. c</w:t>
      </w:r>
      <w:r w:rsidRPr="006C7CAF">
        <w:rPr>
          <w:rFonts w:ascii="Times New Roman" w:hAnsi="Times New Roman" w:cs="Times New Roman"/>
          <w:i/>
          <w:sz w:val="24"/>
          <w:szCs w:val="24"/>
          <w:lang w:eastAsia="pl-PL"/>
        </w:rPr>
        <w:t xml:space="preserve"> </w:t>
      </w:r>
      <w:r w:rsidRPr="006C7CAF">
        <w:rPr>
          <w:rFonts w:ascii="Times New Roman" w:hAnsi="Times New Roman" w:cs="Times New Roman"/>
          <w:sz w:val="24"/>
          <w:szCs w:val="24"/>
          <w:lang w:eastAsia="pl-PL"/>
        </w:rPr>
        <w:t xml:space="preserve">RODO w celu </w:t>
      </w:r>
      <w:r w:rsidRPr="006C7CAF">
        <w:rPr>
          <w:rFonts w:ascii="Times New Roman" w:eastAsia="Calibri" w:hAnsi="Times New Roman" w:cs="Times New Roman"/>
          <w:sz w:val="24"/>
          <w:szCs w:val="24"/>
        </w:rPr>
        <w:t xml:space="preserve">związanym z postępowaniem o udzielenie zamówienia </w:t>
      </w:r>
      <w:r w:rsidR="00CD519A" w:rsidRPr="006C7CAF">
        <w:rPr>
          <w:rFonts w:ascii="Times New Roman" w:hAnsi="Times New Roman" w:cs="Times New Roman"/>
          <w:i/>
          <w:sz w:val="24"/>
          <w:szCs w:val="24"/>
        </w:rPr>
        <w:t>„</w:t>
      </w:r>
      <w:r w:rsidR="00047D85" w:rsidRPr="006C7CAF">
        <w:rPr>
          <w:rFonts w:ascii="Times New Roman" w:hAnsi="Times New Roman" w:cs="Times New Roman"/>
          <w:i/>
          <w:sz w:val="24"/>
          <w:szCs w:val="24"/>
        </w:rPr>
        <w:t>Budowa sieci wodociągowej i kanalizacji sanitarnej na terenie Gminy Leżajsk</w:t>
      </w:r>
      <w:r w:rsidR="00AD7DBC" w:rsidRPr="006C7CAF">
        <w:rPr>
          <w:rFonts w:ascii="Times New Roman" w:hAnsi="Times New Roman" w:cs="Times New Roman"/>
          <w:i/>
          <w:sz w:val="24"/>
          <w:szCs w:val="24"/>
        </w:rPr>
        <w:t xml:space="preserve">” </w:t>
      </w:r>
      <w:r w:rsidRPr="006C7CAF">
        <w:rPr>
          <w:rFonts w:ascii="Times New Roman" w:eastAsia="Calibri" w:hAnsi="Times New Roman" w:cs="Times New Roman"/>
          <w:sz w:val="24"/>
          <w:szCs w:val="24"/>
        </w:rPr>
        <w:t>prowadzonym w trybie podstawowym</w:t>
      </w:r>
      <w:r w:rsidR="0070299B" w:rsidRPr="006C7CAF">
        <w:rPr>
          <w:rFonts w:ascii="Times New Roman" w:hAnsi="Times New Roman" w:cs="Times New Roman"/>
          <w:sz w:val="24"/>
        </w:rPr>
        <w:t xml:space="preserve"> </w:t>
      </w:r>
      <w:r w:rsidR="0070299B" w:rsidRPr="006C7CAF">
        <w:rPr>
          <w:rFonts w:ascii="Times New Roman" w:eastAsia="Calibri" w:hAnsi="Times New Roman" w:cs="Times New Roman"/>
          <w:sz w:val="24"/>
          <w:szCs w:val="24"/>
        </w:rPr>
        <w:t>z możliwością przeprowadzenia negocjacji treści ofert w celu ich ulepszenia</w:t>
      </w:r>
      <w:r w:rsidRPr="006C7CAF">
        <w:rPr>
          <w:rFonts w:ascii="Times New Roman" w:eastAsia="Calibri" w:hAnsi="Times New Roman" w:cs="Times New Roman"/>
          <w:sz w:val="24"/>
          <w:szCs w:val="24"/>
        </w:rPr>
        <w:t>;</w:t>
      </w:r>
    </w:p>
    <w:p w14:paraId="2006DF34" w14:textId="7CB34EAF" w:rsidR="0061578A" w:rsidRPr="006C7CAF" w:rsidRDefault="0061578A" w:rsidP="008A53EF">
      <w:pPr>
        <w:numPr>
          <w:ilvl w:val="0"/>
          <w:numId w:val="59"/>
        </w:numPr>
        <w:spacing w:after="0" w:line="276" w:lineRule="auto"/>
        <w:ind w:left="709" w:hanging="425"/>
        <w:contextualSpacing/>
        <w:jc w:val="both"/>
        <w:rPr>
          <w:rFonts w:ascii="Times New Roman" w:hAnsi="Times New Roman" w:cs="Times New Roman"/>
          <w:i/>
          <w:sz w:val="24"/>
          <w:szCs w:val="24"/>
          <w:lang w:eastAsia="pl-PL"/>
        </w:rPr>
      </w:pPr>
      <w:r w:rsidRPr="006C7CAF">
        <w:rPr>
          <w:rFonts w:ascii="Times New Roman" w:hAnsi="Times New Roman" w:cs="Times New Roman"/>
          <w:sz w:val="24"/>
          <w:szCs w:val="24"/>
          <w:lang w:eastAsia="pl-PL"/>
        </w:rPr>
        <w:t xml:space="preserve">odbiorcami danych osobowych Wykonawcy będą osoby lub podmioty, którym udostępniona zostanie dokumentacja postępowania w oparciu o przepisy ustawy z dnia 11 września 2019 r. Prawo zamówień publicznych </w:t>
      </w:r>
      <w:r w:rsidR="00047D85" w:rsidRPr="006C7CAF">
        <w:rPr>
          <w:rFonts w:ascii="Times New Roman" w:hAnsi="Times New Roman" w:cs="Times New Roman"/>
          <w:sz w:val="24"/>
        </w:rPr>
        <w:t>(</w:t>
      </w:r>
      <w:proofErr w:type="spellStart"/>
      <w:r w:rsidR="00047D85" w:rsidRPr="006C7CAF">
        <w:rPr>
          <w:rFonts w:ascii="Times New Roman" w:hAnsi="Times New Roman" w:cs="Times New Roman"/>
          <w:sz w:val="24"/>
        </w:rPr>
        <w:t>t.j</w:t>
      </w:r>
      <w:proofErr w:type="spellEnd"/>
      <w:r w:rsidR="00047D85" w:rsidRPr="006C7CAF">
        <w:rPr>
          <w:rFonts w:ascii="Times New Roman" w:hAnsi="Times New Roman" w:cs="Times New Roman"/>
          <w:sz w:val="24"/>
        </w:rPr>
        <w:t xml:space="preserve">. Dz.U. z 2024 r. poz. 1320), </w:t>
      </w:r>
      <w:r w:rsidRPr="006C7CAF">
        <w:rPr>
          <w:rFonts w:ascii="Times New Roman" w:hAnsi="Times New Roman" w:cs="Times New Roman"/>
          <w:sz w:val="24"/>
          <w:szCs w:val="24"/>
          <w:lang w:eastAsia="pl-PL"/>
        </w:rPr>
        <w:t xml:space="preserve">dalej „ustawa </w:t>
      </w:r>
      <w:proofErr w:type="spellStart"/>
      <w:r w:rsidRPr="006C7CAF">
        <w:rPr>
          <w:rFonts w:ascii="Times New Roman" w:hAnsi="Times New Roman" w:cs="Times New Roman"/>
          <w:sz w:val="24"/>
          <w:szCs w:val="24"/>
          <w:lang w:eastAsia="pl-PL"/>
        </w:rPr>
        <w:t>Pzp</w:t>
      </w:r>
      <w:proofErr w:type="spellEnd"/>
      <w:r w:rsidRPr="006C7CAF">
        <w:rPr>
          <w:rFonts w:ascii="Times New Roman" w:hAnsi="Times New Roman" w:cs="Times New Roman"/>
          <w:sz w:val="24"/>
          <w:szCs w:val="24"/>
          <w:lang w:eastAsia="pl-PL"/>
        </w:rPr>
        <w:t xml:space="preserve">”;  </w:t>
      </w:r>
    </w:p>
    <w:p w14:paraId="42AD8770" w14:textId="77777777" w:rsidR="0061578A" w:rsidRPr="006C7CAF" w:rsidRDefault="0061578A" w:rsidP="008A53EF">
      <w:pPr>
        <w:numPr>
          <w:ilvl w:val="0"/>
          <w:numId w:val="59"/>
        </w:numPr>
        <w:spacing w:after="0" w:line="276" w:lineRule="auto"/>
        <w:ind w:left="709" w:hanging="425"/>
        <w:contextualSpacing/>
        <w:jc w:val="both"/>
        <w:rPr>
          <w:rFonts w:ascii="Times New Roman" w:hAnsi="Times New Roman" w:cs="Times New Roman"/>
          <w:i/>
          <w:sz w:val="24"/>
          <w:szCs w:val="24"/>
          <w:lang w:eastAsia="pl-PL"/>
        </w:rPr>
      </w:pPr>
      <w:r w:rsidRPr="006C7CAF">
        <w:rPr>
          <w:rFonts w:ascii="Times New Roman" w:hAnsi="Times New Roman" w:cs="Times New Roman"/>
          <w:sz w:val="24"/>
          <w:szCs w:val="24"/>
          <w:lang w:eastAsia="pl-PL"/>
        </w:rPr>
        <w:t>dane osobowe Wykonawcy będą przechowywane, zgodnie z Instrukcją kancelaryjną przez okres 5 lat od dnia zakończenia postępowania o udzielenie zamówienia;</w:t>
      </w:r>
    </w:p>
    <w:p w14:paraId="16319A59" w14:textId="77777777" w:rsidR="0061578A" w:rsidRPr="006C7CAF" w:rsidRDefault="0061578A" w:rsidP="008A53EF">
      <w:pPr>
        <w:numPr>
          <w:ilvl w:val="0"/>
          <w:numId w:val="59"/>
        </w:numPr>
        <w:spacing w:after="0" w:line="276" w:lineRule="auto"/>
        <w:ind w:left="709" w:hanging="425"/>
        <w:contextualSpacing/>
        <w:jc w:val="both"/>
        <w:rPr>
          <w:rFonts w:ascii="Times New Roman" w:hAnsi="Times New Roman" w:cs="Times New Roman"/>
          <w:i/>
          <w:sz w:val="24"/>
          <w:szCs w:val="24"/>
          <w:lang w:eastAsia="pl-PL"/>
        </w:rPr>
      </w:pPr>
      <w:r w:rsidRPr="006C7CAF">
        <w:rPr>
          <w:rFonts w:ascii="Times New Roman" w:hAnsi="Times New Roman" w:cs="Times New Roman"/>
          <w:sz w:val="24"/>
          <w:szCs w:val="24"/>
          <w:lang w:eastAsia="pl-PL"/>
        </w:rPr>
        <w:t xml:space="preserve">obowiązek podania przez Wykonawcę danych osobowych bezpośrednio go dotyczących jest wymogiem ustawowym określonym w przepisach ustawy </w:t>
      </w:r>
      <w:proofErr w:type="spellStart"/>
      <w:r w:rsidRPr="006C7CAF">
        <w:rPr>
          <w:rFonts w:ascii="Times New Roman" w:hAnsi="Times New Roman" w:cs="Times New Roman"/>
          <w:sz w:val="24"/>
          <w:szCs w:val="24"/>
          <w:lang w:eastAsia="pl-PL"/>
        </w:rPr>
        <w:t>Pzp</w:t>
      </w:r>
      <w:proofErr w:type="spellEnd"/>
      <w:r w:rsidRPr="006C7CAF">
        <w:rPr>
          <w:rFonts w:ascii="Times New Roman" w:hAnsi="Times New Roman" w:cs="Times New Roman"/>
          <w:sz w:val="24"/>
          <w:szCs w:val="24"/>
          <w:lang w:eastAsia="pl-PL"/>
        </w:rPr>
        <w:t xml:space="preserve">, związanym z udziałem w postępowaniu o udzielenie zamówienia; konsekwencje niepodania określonych danych wynikają z ustawy </w:t>
      </w:r>
      <w:proofErr w:type="spellStart"/>
      <w:r w:rsidRPr="006C7CAF">
        <w:rPr>
          <w:rFonts w:ascii="Times New Roman" w:hAnsi="Times New Roman" w:cs="Times New Roman"/>
          <w:sz w:val="24"/>
          <w:szCs w:val="24"/>
          <w:lang w:eastAsia="pl-PL"/>
        </w:rPr>
        <w:t>Pzp</w:t>
      </w:r>
      <w:proofErr w:type="spellEnd"/>
      <w:r w:rsidRPr="006C7CAF">
        <w:rPr>
          <w:rFonts w:ascii="Times New Roman" w:hAnsi="Times New Roman" w:cs="Times New Roman"/>
          <w:sz w:val="24"/>
          <w:szCs w:val="24"/>
          <w:lang w:eastAsia="pl-PL"/>
        </w:rPr>
        <w:t xml:space="preserve">;  </w:t>
      </w:r>
    </w:p>
    <w:p w14:paraId="07FB06D3" w14:textId="77777777" w:rsidR="0061578A" w:rsidRPr="006C7CAF" w:rsidRDefault="0061578A" w:rsidP="008A53EF">
      <w:pPr>
        <w:numPr>
          <w:ilvl w:val="0"/>
          <w:numId w:val="59"/>
        </w:numPr>
        <w:spacing w:after="0" w:line="276" w:lineRule="auto"/>
        <w:ind w:left="709" w:hanging="425"/>
        <w:contextualSpacing/>
        <w:jc w:val="both"/>
        <w:rPr>
          <w:rFonts w:ascii="Times New Roman" w:hAnsi="Times New Roman" w:cs="Times New Roman"/>
          <w:i/>
          <w:sz w:val="24"/>
          <w:szCs w:val="24"/>
          <w:lang w:eastAsia="pl-PL"/>
        </w:rPr>
      </w:pPr>
      <w:r w:rsidRPr="006C7CAF">
        <w:rPr>
          <w:rFonts w:ascii="Times New Roman" w:hAnsi="Times New Roman" w:cs="Times New Roman"/>
          <w:sz w:val="24"/>
          <w:szCs w:val="24"/>
          <w:lang w:eastAsia="pl-PL"/>
        </w:rPr>
        <w:t>w odniesieniu do danych osobowych Wykonawcy decyzje nie będą podejmowane w sposób zautomatyzowany, stosowanie do art. 22 RODO;</w:t>
      </w:r>
    </w:p>
    <w:p w14:paraId="444192DC" w14:textId="77777777" w:rsidR="0061578A" w:rsidRPr="006C7CAF" w:rsidRDefault="0061578A" w:rsidP="008A53EF">
      <w:pPr>
        <w:numPr>
          <w:ilvl w:val="0"/>
          <w:numId w:val="59"/>
        </w:numPr>
        <w:spacing w:after="0" w:line="276" w:lineRule="auto"/>
        <w:ind w:left="709" w:hanging="425"/>
        <w:contextualSpacing/>
        <w:jc w:val="both"/>
        <w:rPr>
          <w:rFonts w:ascii="Times New Roman" w:hAnsi="Times New Roman" w:cs="Times New Roman"/>
          <w:i/>
          <w:sz w:val="24"/>
          <w:szCs w:val="24"/>
          <w:lang w:eastAsia="pl-PL"/>
        </w:rPr>
      </w:pPr>
      <w:r w:rsidRPr="006C7CAF">
        <w:rPr>
          <w:rFonts w:ascii="Times New Roman" w:hAnsi="Times New Roman" w:cs="Times New Roman"/>
          <w:sz w:val="24"/>
          <w:szCs w:val="24"/>
          <w:lang w:eastAsia="pl-PL"/>
        </w:rPr>
        <w:t>Wykonawca posiada:</w:t>
      </w:r>
    </w:p>
    <w:p w14:paraId="22ABE355" w14:textId="77777777" w:rsidR="0061578A" w:rsidRPr="006C7CAF" w:rsidRDefault="0061578A" w:rsidP="008A53EF">
      <w:pPr>
        <w:numPr>
          <w:ilvl w:val="0"/>
          <w:numId w:val="60"/>
        </w:numPr>
        <w:spacing w:after="0" w:line="276" w:lineRule="auto"/>
        <w:ind w:left="993" w:hanging="284"/>
        <w:contextualSpacing/>
        <w:jc w:val="both"/>
        <w:rPr>
          <w:rFonts w:ascii="Times New Roman" w:hAnsi="Times New Roman" w:cs="Times New Roman"/>
          <w:sz w:val="24"/>
          <w:szCs w:val="24"/>
          <w:lang w:eastAsia="pl-PL"/>
        </w:rPr>
      </w:pPr>
      <w:r w:rsidRPr="006C7CAF">
        <w:rPr>
          <w:rFonts w:ascii="Times New Roman" w:hAnsi="Times New Roman" w:cs="Times New Roman"/>
          <w:sz w:val="24"/>
          <w:szCs w:val="24"/>
          <w:lang w:eastAsia="pl-PL"/>
        </w:rPr>
        <w:t>na podstawie art. 15 RODO prawo dostępu do danych osobowych dotyczących Wykonawcy;</w:t>
      </w:r>
    </w:p>
    <w:p w14:paraId="373CEC73" w14:textId="77777777" w:rsidR="0061578A" w:rsidRPr="006C7CAF" w:rsidRDefault="0061578A" w:rsidP="008A53EF">
      <w:pPr>
        <w:numPr>
          <w:ilvl w:val="0"/>
          <w:numId w:val="60"/>
        </w:numPr>
        <w:spacing w:after="0" w:line="276" w:lineRule="auto"/>
        <w:ind w:left="993" w:hanging="284"/>
        <w:contextualSpacing/>
        <w:jc w:val="both"/>
        <w:rPr>
          <w:rFonts w:ascii="Times New Roman" w:hAnsi="Times New Roman" w:cs="Times New Roman"/>
          <w:sz w:val="24"/>
          <w:szCs w:val="24"/>
          <w:lang w:eastAsia="pl-PL"/>
        </w:rPr>
      </w:pPr>
      <w:r w:rsidRPr="006C7CAF">
        <w:rPr>
          <w:rFonts w:ascii="Times New Roman" w:hAnsi="Times New Roman" w:cs="Times New Roman"/>
          <w:sz w:val="24"/>
          <w:szCs w:val="24"/>
          <w:lang w:eastAsia="pl-PL"/>
        </w:rPr>
        <w:t xml:space="preserve">na podstawie art. 16 RODO prawo do sprostowania danych osobowych, o ile ich zmiana nie skutkuje zmianą </w:t>
      </w:r>
      <w:r w:rsidRPr="006C7CAF">
        <w:rPr>
          <w:rFonts w:ascii="Times New Roman" w:eastAsia="Calibri" w:hAnsi="Times New Roman" w:cs="Times New Roman"/>
          <w:sz w:val="24"/>
          <w:szCs w:val="24"/>
        </w:rPr>
        <w:t xml:space="preserve">wyniku postępowania o udzielenie zamówienia ani zmianą postanowień umowy w zakresie niezgodnym z ustawą </w:t>
      </w:r>
      <w:proofErr w:type="spellStart"/>
      <w:r w:rsidRPr="006C7CAF">
        <w:rPr>
          <w:rFonts w:ascii="Times New Roman" w:eastAsia="Calibri" w:hAnsi="Times New Roman" w:cs="Times New Roman"/>
          <w:sz w:val="24"/>
          <w:szCs w:val="24"/>
        </w:rPr>
        <w:t>Pzp</w:t>
      </w:r>
      <w:proofErr w:type="spellEnd"/>
      <w:r w:rsidRPr="006C7CAF">
        <w:rPr>
          <w:rFonts w:ascii="Times New Roman" w:eastAsia="Calibri" w:hAnsi="Times New Roman" w:cs="Times New Roman"/>
          <w:sz w:val="24"/>
          <w:szCs w:val="24"/>
        </w:rPr>
        <w:t xml:space="preserve"> oraz nie narusza integralności protokołu oraz jego załączników</w:t>
      </w:r>
      <w:r w:rsidRPr="006C7CAF">
        <w:rPr>
          <w:rFonts w:ascii="Times New Roman" w:hAnsi="Times New Roman" w:cs="Times New Roman"/>
          <w:sz w:val="24"/>
          <w:szCs w:val="24"/>
          <w:lang w:eastAsia="pl-PL"/>
        </w:rPr>
        <w:t>;</w:t>
      </w:r>
    </w:p>
    <w:p w14:paraId="3747D6F0" w14:textId="77777777" w:rsidR="0061578A" w:rsidRPr="006C7CAF" w:rsidRDefault="0061578A" w:rsidP="008A53EF">
      <w:pPr>
        <w:numPr>
          <w:ilvl w:val="0"/>
          <w:numId w:val="60"/>
        </w:numPr>
        <w:spacing w:after="0" w:line="276" w:lineRule="auto"/>
        <w:ind w:left="993" w:hanging="284"/>
        <w:contextualSpacing/>
        <w:jc w:val="both"/>
        <w:rPr>
          <w:rFonts w:ascii="Times New Roman" w:hAnsi="Times New Roman" w:cs="Times New Roman"/>
          <w:sz w:val="24"/>
          <w:szCs w:val="24"/>
          <w:lang w:eastAsia="pl-PL"/>
        </w:rPr>
      </w:pPr>
      <w:r w:rsidRPr="006C7CAF">
        <w:rPr>
          <w:rFonts w:ascii="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14:paraId="5A0D82E3" w14:textId="77777777" w:rsidR="0061578A" w:rsidRPr="006C7CAF" w:rsidRDefault="0061578A" w:rsidP="008A53EF">
      <w:pPr>
        <w:numPr>
          <w:ilvl w:val="0"/>
          <w:numId w:val="60"/>
        </w:numPr>
        <w:spacing w:after="0" w:line="276" w:lineRule="auto"/>
        <w:ind w:left="993" w:hanging="284"/>
        <w:contextualSpacing/>
        <w:jc w:val="both"/>
        <w:rPr>
          <w:rFonts w:ascii="Times New Roman" w:hAnsi="Times New Roman" w:cs="Times New Roman"/>
          <w:sz w:val="24"/>
          <w:szCs w:val="24"/>
          <w:lang w:eastAsia="pl-PL"/>
        </w:rPr>
      </w:pPr>
      <w:r w:rsidRPr="006C7CAF">
        <w:rPr>
          <w:rFonts w:ascii="Times New Roman" w:hAnsi="Times New Roman" w:cs="Times New Roman"/>
          <w:sz w:val="24"/>
          <w:szCs w:val="24"/>
          <w:lang w:eastAsia="pl-PL"/>
        </w:rPr>
        <w:t>prawo do wniesienia skargi do Prezesa Urzędu Ochrony Danych Osobowych, gdy Wykonawca uzna, że przetwarzanie jego danych osobowych dotyczących narusza przepisy RODO;</w:t>
      </w:r>
    </w:p>
    <w:p w14:paraId="5363262A" w14:textId="77777777" w:rsidR="0061578A" w:rsidRPr="006C7CAF" w:rsidRDefault="0061578A" w:rsidP="008A53EF">
      <w:pPr>
        <w:numPr>
          <w:ilvl w:val="0"/>
          <w:numId w:val="59"/>
        </w:numPr>
        <w:spacing w:after="0" w:line="276" w:lineRule="auto"/>
        <w:ind w:left="709" w:hanging="425"/>
        <w:contextualSpacing/>
        <w:jc w:val="both"/>
        <w:rPr>
          <w:rFonts w:ascii="Times New Roman" w:hAnsi="Times New Roman" w:cs="Times New Roman"/>
          <w:sz w:val="24"/>
          <w:szCs w:val="24"/>
          <w:lang w:eastAsia="pl-PL"/>
        </w:rPr>
      </w:pPr>
      <w:r w:rsidRPr="006C7CAF">
        <w:rPr>
          <w:rFonts w:ascii="Times New Roman" w:hAnsi="Times New Roman" w:cs="Times New Roman"/>
          <w:sz w:val="24"/>
          <w:szCs w:val="24"/>
          <w:lang w:eastAsia="pl-PL"/>
        </w:rPr>
        <w:t>Wykonawcy nie przysługuje:</w:t>
      </w:r>
    </w:p>
    <w:p w14:paraId="1DBC0216" w14:textId="77777777" w:rsidR="0061578A" w:rsidRPr="006C7CAF" w:rsidRDefault="0061578A" w:rsidP="008A53EF">
      <w:pPr>
        <w:numPr>
          <w:ilvl w:val="0"/>
          <w:numId w:val="60"/>
        </w:numPr>
        <w:spacing w:after="0" w:line="276" w:lineRule="auto"/>
        <w:ind w:left="993" w:hanging="284"/>
        <w:contextualSpacing/>
        <w:jc w:val="both"/>
        <w:rPr>
          <w:rFonts w:ascii="Times New Roman" w:hAnsi="Times New Roman" w:cs="Times New Roman"/>
          <w:sz w:val="24"/>
          <w:szCs w:val="24"/>
          <w:lang w:eastAsia="pl-PL"/>
        </w:rPr>
      </w:pPr>
      <w:r w:rsidRPr="006C7CAF">
        <w:rPr>
          <w:rFonts w:ascii="Times New Roman" w:hAnsi="Times New Roman" w:cs="Times New Roman"/>
          <w:sz w:val="24"/>
          <w:szCs w:val="24"/>
          <w:lang w:eastAsia="pl-PL"/>
        </w:rPr>
        <w:t>w związku z art. 17 ust. 3 lit. b, d lub e RODO prawo do usunięcia danych osobowych;</w:t>
      </w:r>
    </w:p>
    <w:p w14:paraId="50A8BDE3" w14:textId="77777777" w:rsidR="0061578A" w:rsidRPr="006C7CAF" w:rsidRDefault="0061578A" w:rsidP="008A53EF">
      <w:pPr>
        <w:numPr>
          <w:ilvl w:val="0"/>
          <w:numId w:val="60"/>
        </w:numPr>
        <w:spacing w:after="0" w:line="276" w:lineRule="auto"/>
        <w:ind w:left="993" w:hanging="284"/>
        <w:contextualSpacing/>
        <w:jc w:val="both"/>
        <w:rPr>
          <w:rFonts w:ascii="Times New Roman" w:hAnsi="Times New Roman" w:cs="Times New Roman"/>
          <w:sz w:val="24"/>
          <w:szCs w:val="24"/>
          <w:lang w:eastAsia="pl-PL"/>
        </w:rPr>
      </w:pPr>
      <w:r w:rsidRPr="006C7CAF">
        <w:rPr>
          <w:rFonts w:ascii="Times New Roman" w:hAnsi="Times New Roman" w:cs="Times New Roman"/>
          <w:sz w:val="24"/>
          <w:szCs w:val="24"/>
          <w:lang w:eastAsia="pl-PL"/>
        </w:rPr>
        <w:t>prawo do przenoszenia danych osobowych, o którym mowa w art. 20 RODO;</w:t>
      </w:r>
    </w:p>
    <w:p w14:paraId="74899AA2" w14:textId="77777777" w:rsidR="0061578A" w:rsidRPr="006C7CAF" w:rsidRDefault="0061578A" w:rsidP="008A53EF">
      <w:pPr>
        <w:numPr>
          <w:ilvl w:val="0"/>
          <w:numId w:val="60"/>
        </w:numPr>
        <w:spacing w:after="0" w:line="276" w:lineRule="auto"/>
        <w:ind w:left="993" w:hanging="284"/>
        <w:contextualSpacing/>
        <w:jc w:val="both"/>
        <w:rPr>
          <w:rFonts w:ascii="Times New Roman" w:hAnsi="Times New Roman" w:cs="Times New Roman"/>
          <w:sz w:val="24"/>
          <w:szCs w:val="24"/>
          <w:lang w:eastAsia="pl-PL"/>
        </w:rPr>
      </w:pPr>
      <w:r w:rsidRPr="006C7CAF">
        <w:rPr>
          <w:rFonts w:ascii="Times New Roman" w:hAnsi="Times New Roman" w:cs="Times New Roman"/>
          <w:sz w:val="24"/>
          <w:szCs w:val="24"/>
          <w:lang w:eastAsia="pl-PL"/>
        </w:rPr>
        <w:lastRenderedPageBreak/>
        <w:t xml:space="preserve">na podstawie art. 21 RODO prawo sprzeciwu, wobec przetwarzania danych osobowych, gdyż podstawą prawną przetwarzania danych osobowych Wykonawcy jest art. 6 ust. 1 lit. c RODO. </w:t>
      </w:r>
    </w:p>
    <w:p w14:paraId="5DFE2BA4" w14:textId="77777777" w:rsidR="0061578A" w:rsidRPr="006C7CAF" w:rsidRDefault="0061578A" w:rsidP="008A53EF">
      <w:pPr>
        <w:numPr>
          <w:ilvl w:val="0"/>
          <w:numId w:val="59"/>
        </w:numPr>
        <w:spacing w:after="0" w:line="276" w:lineRule="auto"/>
        <w:ind w:left="851" w:hanging="425"/>
        <w:contextualSpacing/>
        <w:jc w:val="both"/>
        <w:rPr>
          <w:rFonts w:ascii="Times New Roman" w:hAnsi="Times New Roman" w:cs="Times New Roman"/>
          <w:sz w:val="24"/>
          <w:szCs w:val="24"/>
          <w:lang w:eastAsia="pl-PL"/>
        </w:rPr>
      </w:pPr>
      <w:r w:rsidRPr="006C7CAF">
        <w:rPr>
          <w:rFonts w:ascii="Times New Roman" w:hAnsi="Times New Roman" w:cs="Times New Roman"/>
          <w:sz w:val="24"/>
          <w:szCs w:val="24"/>
          <w:lang w:eastAsia="pl-PL"/>
        </w:rPr>
        <w:t>W przypadku, gdy wykonanie obowiązków, o których mowa w art. 15 ust. 1-3 RODO, wymagałoby niewspółmiernie dużego wysiłku,</w:t>
      </w:r>
      <w:r w:rsidRPr="006C7CAF">
        <w:rPr>
          <w:rFonts w:ascii="Times New Roman" w:eastAsia="Times New Roman" w:hAnsi="Times New Roman" w:cs="Times New Roman"/>
          <w:sz w:val="24"/>
          <w:szCs w:val="24"/>
          <w:lang w:eastAsia="pl-PL"/>
        </w:rPr>
        <w:t xml:space="preserve"> </w:t>
      </w:r>
      <w:r w:rsidRPr="006C7CAF">
        <w:rPr>
          <w:rFonts w:ascii="Times New Roman" w:hAnsi="Times New Roman" w:cs="Times New Roman"/>
          <w:sz w:val="24"/>
          <w:szCs w:val="24"/>
          <w:lang w:eastAsia="pl-PL"/>
        </w:rPr>
        <w:t>Zamawiający może żądać od osoby, której dane dotyczą, wskazania dodatkowych informacji mających na celu sprecyzowanie żądania, w szczególności podania nazwy lub daty postępowania o udzielenie zamówienia;</w:t>
      </w:r>
    </w:p>
    <w:p w14:paraId="7ADD16E7" w14:textId="77777777" w:rsidR="0061578A" w:rsidRPr="006C7CAF" w:rsidRDefault="0061578A" w:rsidP="008A53EF">
      <w:pPr>
        <w:numPr>
          <w:ilvl w:val="0"/>
          <w:numId w:val="59"/>
        </w:numPr>
        <w:spacing w:after="0" w:line="276" w:lineRule="auto"/>
        <w:ind w:left="851" w:hanging="425"/>
        <w:contextualSpacing/>
        <w:jc w:val="both"/>
        <w:rPr>
          <w:rFonts w:ascii="Times New Roman" w:hAnsi="Times New Roman" w:cs="Times New Roman"/>
          <w:sz w:val="24"/>
          <w:szCs w:val="24"/>
          <w:lang w:eastAsia="pl-PL"/>
        </w:rPr>
      </w:pPr>
      <w:r w:rsidRPr="006C7CAF">
        <w:rPr>
          <w:rFonts w:ascii="Times New Roman" w:hAnsi="Times New Roman" w:cs="Times New Roman"/>
          <w:sz w:val="24"/>
          <w:szCs w:val="24"/>
          <w:lang w:eastAsia="pl-PL"/>
        </w:rPr>
        <w:t>Skorzystanie przez osobę, której dane osobowe dotyczą, z uprawnienia do sprostowania lub uzupełnienia danych osobowych, o którym mowa w art. 16 RODO, nie może skutkować zmianą wyniku postępowania o udzielenie zamówienia ani zmianą postanowień umowy w sprawie zamówienia publicznego w zakresie niezgodnym z ustawą.</w:t>
      </w:r>
    </w:p>
    <w:p w14:paraId="0EC4A471" w14:textId="77777777" w:rsidR="0061578A" w:rsidRPr="006C7CAF" w:rsidRDefault="0061578A" w:rsidP="008A53EF">
      <w:pPr>
        <w:numPr>
          <w:ilvl w:val="0"/>
          <w:numId w:val="59"/>
        </w:numPr>
        <w:spacing w:after="0" w:line="276" w:lineRule="auto"/>
        <w:ind w:left="851" w:hanging="425"/>
        <w:contextualSpacing/>
        <w:jc w:val="both"/>
        <w:rPr>
          <w:rFonts w:ascii="Times New Roman" w:eastAsia="Lucida Sans Unicode" w:hAnsi="Times New Roman" w:cs="Times New Roman"/>
          <w:kern w:val="2"/>
          <w:sz w:val="24"/>
          <w:szCs w:val="24"/>
          <w:lang w:eastAsia="pl-PL"/>
        </w:rPr>
      </w:pPr>
      <w:r w:rsidRPr="006C7CAF">
        <w:rPr>
          <w:rFonts w:ascii="Times New Roman" w:hAnsi="Times New Roman" w:cs="Times New Roman"/>
          <w:kern w:val="2"/>
          <w:sz w:val="24"/>
          <w:szCs w:val="24"/>
          <w:lang w:eastAsia="pl-PL"/>
        </w:rPr>
        <w:t xml:space="preserve">Zgłoszenie żądania ograniczenia przetwarzania, o którym mowa w art. 18 ust. 1 RODO, </w:t>
      </w:r>
      <w:r w:rsidRPr="006C7CAF">
        <w:rPr>
          <w:rFonts w:ascii="Times New Roman" w:eastAsia="Lucida Sans Unicode" w:hAnsi="Times New Roman" w:cs="Times New Roman"/>
          <w:kern w:val="2"/>
          <w:sz w:val="24"/>
          <w:szCs w:val="24"/>
          <w:lang w:eastAsia="pl-PL"/>
        </w:rPr>
        <w:t>nie ogranicza przetwarzania danych osobowych do czasu zakończenia postępowania o udzielenie zamówienia.</w:t>
      </w:r>
    </w:p>
    <w:p w14:paraId="28E534BB" w14:textId="77777777" w:rsidR="0061578A" w:rsidRPr="006C7CAF" w:rsidRDefault="0061578A" w:rsidP="008A53EF">
      <w:pPr>
        <w:numPr>
          <w:ilvl w:val="0"/>
          <w:numId w:val="59"/>
        </w:numPr>
        <w:spacing w:after="0" w:line="276" w:lineRule="auto"/>
        <w:ind w:left="851" w:hanging="425"/>
        <w:contextualSpacing/>
        <w:jc w:val="both"/>
        <w:rPr>
          <w:rFonts w:ascii="Times New Roman" w:eastAsia="Lucida Sans Unicode" w:hAnsi="Times New Roman" w:cs="Times New Roman"/>
          <w:kern w:val="2"/>
          <w:sz w:val="24"/>
          <w:szCs w:val="24"/>
          <w:lang w:eastAsia="pl-PL"/>
        </w:rPr>
      </w:pPr>
      <w:r w:rsidRPr="006C7CAF">
        <w:rPr>
          <w:rFonts w:ascii="Times New Roman" w:hAnsi="Times New Roman" w:cs="Times New Roman"/>
          <w:kern w:val="2"/>
          <w:sz w:val="24"/>
          <w:szCs w:val="24"/>
          <w:lang w:eastAsia="pl-PL"/>
        </w:rPr>
        <w:t xml:space="preserve">W przypadku danych osobowych zamieszczonych przez Zamawiającego w Biuletynie Zamówień Publicznych, prawa, o których mowa w art. 15 i art. 16 RODO, są wykonywane w drodze żądania skierowanego do Zamawiającego. </w:t>
      </w:r>
    </w:p>
    <w:p w14:paraId="7C24ADD1" w14:textId="77777777" w:rsidR="0061578A" w:rsidRPr="006C7CAF" w:rsidRDefault="0061578A" w:rsidP="007E5AC7">
      <w:pPr>
        <w:pBdr>
          <w:bottom w:val="single" w:sz="12" w:space="1" w:color="auto"/>
        </w:pBdr>
        <w:spacing w:after="0" w:line="276" w:lineRule="auto"/>
        <w:contextualSpacing/>
        <w:rPr>
          <w:rFonts w:ascii="Times New Roman" w:eastAsia="Times New Roman" w:hAnsi="Times New Roman" w:cs="Times New Roman"/>
          <w:bCs/>
          <w:sz w:val="24"/>
          <w:szCs w:val="24"/>
        </w:rPr>
      </w:pPr>
    </w:p>
    <w:p w14:paraId="262D1A7F" w14:textId="77777777" w:rsidR="0061578A" w:rsidRPr="006C7CAF" w:rsidRDefault="0061578A" w:rsidP="007E5AC7">
      <w:pPr>
        <w:spacing w:after="0" w:line="276" w:lineRule="auto"/>
        <w:contextualSpacing/>
        <w:jc w:val="both"/>
        <w:rPr>
          <w:rFonts w:ascii="Times New Roman" w:eastAsia="Times New Roman" w:hAnsi="Times New Roman" w:cs="Times New Roman"/>
          <w:bCs/>
          <w:i/>
          <w:szCs w:val="24"/>
        </w:rPr>
      </w:pPr>
      <w:r w:rsidRPr="006C7CAF">
        <w:rPr>
          <w:rFonts w:ascii="Times New Roman" w:eastAsia="Times New Roman" w:hAnsi="Times New Roman" w:cs="Times New Roman"/>
          <w:bCs/>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0F19626" w14:textId="77777777" w:rsidR="00121E6A" w:rsidRPr="009C4356" w:rsidRDefault="00121E6A" w:rsidP="007E5AC7">
      <w:pPr>
        <w:spacing w:after="0" w:line="276" w:lineRule="auto"/>
        <w:contextualSpacing/>
        <w:rPr>
          <w:rFonts w:ascii="Times New Roman" w:eastAsia="Times New Roman" w:hAnsi="Times New Roman" w:cs="Times New Roman"/>
          <w:b/>
          <w:bCs/>
          <w:color w:val="FF0000"/>
          <w:sz w:val="24"/>
        </w:rPr>
      </w:pPr>
    </w:p>
    <w:p w14:paraId="7EB46703" w14:textId="77777777" w:rsidR="00471BFA" w:rsidRPr="009C4356" w:rsidRDefault="00471BFA" w:rsidP="007E5AC7">
      <w:pPr>
        <w:pStyle w:val="Tekstpodstawowy"/>
        <w:spacing w:line="276" w:lineRule="auto"/>
        <w:contextualSpacing/>
        <w:jc w:val="right"/>
        <w:rPr>
          <w:color w:val="FF0000"/>
        </w:rPr>
      </w:pPr>
    </w:p>
    <w:p w14:paraId="69E0DDFD" w14:textId="77777777" w:rsidR="00471BFA" w:rsidRPr="009C4356" w:rsidRDefault="00471BFA" w:rsidP="007E5AC7">
      <w:pPr>
        <w:pStyle w:val="Tekstpodstawowy"/>
        <w:spacing w:line="276" w:lineRule="auto"/>
        <w:contextualSpacing/>
        <w:jc w:val="right"/>
        <w:rPr>
          <w:color w:val="FF0000"/>
        </w:rPr>
      </w:pPr>
    </w:p>
    <w:p w14:paraId="7D05F9A7" w14:textId="77777777" w:rsidR="003F70E2" w:rsidRPr="009C4356" w:rsidRDefault="003F70E2" w:rsidP="007E5AC7">
      <w:pPr>
        <w:pStyle w:val="Tekstpodstawowy"/>
        <w:spacing w:line="276" w:lineRule="auto"/>
        <w:contextualSpacing/>
        <w:jc w:val="right"/>
        <w:rPr>
          <w:color w:val="FF0000"/>
        </w:rPr>
      </w:pPr>
    </w:p>
    <w:p w14:paraId="75CCB2BD" w14:textId="77777777" w:rsidR="003F70E2" w:rsidRPr="009C4356" w:rsidRDefault="003F70E2" w:rsidP="007E5AC7">
      <w:pPr>
        <w:pStyle w:val="Tekstpodstawowy"/>
        <w:spacing w:line="276" w:lineRule="auto"/>
        <w:contextualSpacing/>
        <w:jc w:val="right"/>
        <w:rPr>
          <w:color w:val="FF0000"/>
        </w:rPr>
      </w:pPr>
    </w:p>
    <w:p w14:paraId="06535DE7" w14:textId="77777777" w:rsidR="003F70E2" w:rsidRPr="009C4356" w:rsidRDefault="003F70E2" w:rsidP="007E5AC7">
      <w:pPr>
        <w:pStyle w:val="Tekstpodstawowy"/>
        <w:spacing w:line="276" w:lineRule="auto"/>
        <w:contextualSpacing/>
        <w:jc w:val="right"/>
        <w:rPr>
          <w:color w:val="FF0000"/>
        </w:rPr>
      </w:pPr>
    </w:p>
    <w:p w14:paraId="652220E0" w14:textId="77777777" w:rsidR="003F70E2" w:rsidRPr="009C4356" w:rsidRDefault="003F70E2" w:rsidP="007E5AC7">
      <w:pPr>
        <w:pStyle w:val="Tekstpodstawowy"/>
        <w:spacing w:line="276" w:lineRule="auto"/>
        <w:contextualSpacing/>
        <w:jc w:val="right"/>
        <w:rPr>
          <w:color w:val="FF0000"/>
        </w:rPr>
      </w:pPr>
    </w:p>
    <w:p w14:paraId="584D6E01" w14:textId="77777777" w:rsidR="003F70E2" w:rsidRPr="009C4356" w:rsidRDefault="003F70E2" w:rsidP="007E5AC7">
      <w:pPr>
        <w:pStyle w:val="Tekstpodstawowy"/>
        <w:spacing w:line="276" w:lineRule="auto"/>
        <w:contextualSpacing/>
        <w:jc w:val="right"/>
        <w:rPr>
          <w:color w:val="FF0000"/>
        </w:rPr>
      </w:pPr>
    </w:p>
    <w:p w14:paraId="7066FCB0" w14:textId="77777777" w:rsidR="003F70E2" w:rsidRPr="009C4356" w:rsidRDefault="003F70E2" w:rsidP="007E5AC7">
      <w:pPr>
        <w:pStyle w:val="Tekstpodstawowy"/>
        <w:spacing w:line="276" w:lineRule="auto"/>
        <w:contextualSpacing/>
        <w:jc w:val="right"/>
        <w:rPr>
          <w:color w:val="FF0000"/>
        </w:rPr>
      </w:pPr>
    </w:p>
    <w:p w14:paraId="28CBDC84" w14:textId="77777777" w:rsidR="000C7DB0" w:rsidRPr="009C4356" w:rsidRDefault="000C7DB0" w:rsidP="007E5AC7">
      <w:pPr>
        <w:pStyle w:val="Tekstpodstawowy"/>
        <w:spacing w:line="276" w:lineRule="auto"/>
        <w:contextualSpacing/>
        <w:jc w:val="right"/>
        <w:rPr>
          <w:color w:val="FF0000"/>
        </w:rPr>
      </w:pPr>
    </w:p>
    <w:p w14:paraId="4216EFD3" w14:textId="77777777" w:rsidR="006C7CAF" w:rsidRDefault="006C7CAF" w:rsidP="007E5AC7">
      <w:pPr>
        <w:pStyle w:val="Tekstpodstawowy"/>
        <w:spacing w:line="276" w:lineRule="auto"/>
        <w:contextualSpacing/>
        <w:jc w:val="right"/>
        <w:rPr>
          <w:i/>
          <w:color w:val="FF0000"/>
        </w:rPr>
      </w:pPr>
    </w:p>
    <w:p w14:paraId="3A1B54F6" w14:textId="77777777" w:rsidR="006C7CAF" w:rsidRDefault="006C7CAF" w:rsidP="007E5AC7">
      <w:pPr>
        <w:pStyle w:val="Tekstpodstawowy"/>
        <w:spacing w:line="276" w:lineRule="auto"/>
        <w:contextualSpacing/>
        <w:jc w:val="right"/>
        <w:rPr>
          <w:i/>
          <w:color w:val="FF0000"/>
        </w:rPr>
      </w:pPr>
    </w:p>
    <w:p w14:paraId="52E1934A" w14:textId="77777777" w:rsidR="006C7CAF" w:rsidRDefault="006C7CAF" w:rsidP="007E5AC7">
      <w:pPr>
        <w:pStyle w:val="Tekstpodstawowy"/>
        <w:spacing w:line="276" w:lineRule="auto"/>
        <w:contextualSpacing/>
        <w:jc w:val="right"/>
        <w:rPr>
          <w:i/>
          <w:color w:val="FF0000"/>
        </w:rPr>
      </w:pPr>
    </w:p>
    <w:p w14:paraId="4E28F752" w14:textId="77777777" w:rsidR="006C7CAF" w:rsidRDefault="006C7CAF" w:rsidP="007E5AC7">
      <w:pPr>
        <w:pStyle w:val="Tekstpodstawowy"/>
        <w:spacing w:line="276" w:lineRule="auto"/>
        <w:contextualSpacing/>
        <w:jc w:val="right"/>
        <w:rPr>
          <w:i/>
          <w:color w:val="FF0000"/>
        </w:rPr>
      </w:pPr>
    </w:p>
    <w:p w14:paraId="15CF4336" w14:textId="77777777" w:rsidR="006C7CAF" w:rsidRDefault="006C7CAF" w:rsidP="007E5AC7">
      <w:pPr>
        <w:pStyle w:val="Tekstpodstawowy"/>
        <w:spacing w:line="276" w:lineRule="auto"/>
        <w:contextualSpacing/>
        <w:jc w:val="right"/>
        <w:rPr>
          <w:i/>
          <w:color w:val="FF0000"/>
        </w:rPr>
      </w:pPr>
    </w:p>
    <w:p w14:paraId="2C511D98" w14:textId="77777777" w:rsidR="006C7CAF" w:rsidRDefault="006C7CAF" w:rsidP="007E5AC7">
      <w:pPr>
        <w:pStyle w:val="Tekstpodstawowy"/>
        <w:spacing w:line="276" w:lineRule="auto"/>
        <w:contextualSpacing/>
        <w:jc w:val="right"/>
        <w:rPr>
          <w:i/>
          <w:color w:val="FF0000"/>
        </w:rPr>
      </w:pPr>
    </w:p>
    <w:p w14:paraId="10A0A2E7" w14:textId="77777777" w:rsidR="006C7CAF" w:rsidRDefault="006C7CAF" w:rsidP="007E5AC7">
      <w:pPr>
        <w:pStyle w:val="Tekstpodstawowy"/>
        <w:spacing w:line="276" w:lineRule="auto"/>
        <w:contextualSpacing/>
        <w:jc w:val="right"/>
        <w:rPr>
          <w:i/>
          <w:color w:val="FF0000"/>
        </w:rPr>
      </w:pPr>
    </w:p>
    <w:p w14:paraId="05958D29" w14:textId="77777777" w:rsidR="006C7CAF" w:rsidRDefault="006C7CAF" w:rsidP="007E5AC7">
      <w:pPr>
        <w:pStyle w:val="Tekstpodstawowy"/>
        <w:spacing w:line="276" w:lineRule="auto"/>
        <w:contextualSpacing/>
        <w:jc w:val="right"/>
        <w:rPr>
          <w:i/>
          <w:color w:val="FF0000"/>
        </w:rPr>
      </w:pPr>
    </w:p>
    <w:p w14:paraId="3A96C60C" w14:textId="77777777" w:rsidR="006C7CAF" w:rsidRDefault="006C7CAF" w:rsidP="007E5AC7">
      <w:pPr>
        <w:pStyle w:val="Tekstpodstawowy"/>
        <w:spacing w:line="276" w:lineRule="auto"/>
        <w:contextualSpacing/>
        <w:jc w:val="right"/>
        <w:rPr>
          <w:i/>
          <w:color w:val="FF0000"/>
        </w:rPr>
      </w:pPr>
    </w:p>
    <w:p w14:paraId="7551A76C" w14:textId="77777777" w:rsidR="00667AFA" w:rsidRDefault="00667AFA" w:rsidP="007E5AC7">
      <w:pPr>
        <w:pStyle w:val="Tekstpodstawowy"/>
        <w:spacing w:line="276" w:lineRule="auto"/>
        <w:contextualSpacing/>
        <w:jc w:val="right"/>
        <w:rPr>
          <w:i/>
          <w:color w:val="FF0000"/>
        </w:rPr>
      </w:pPr>
    </w:p>
    <w:p w14:paraId="48F62267" w14:textId="77777777" w:rsidR="00667AFA" w:rsidRDefault="00667AFA" w:rsidP="007E5AC7">
      <w:pPr>
        <w:pStyle w:val="Tekstpodstawowy"/>
        <w:spacing w:line="276" w:lineRule="auto"/>
        <w:contextualSpacing/>
        <w:jc w:val="right"/>
        <w:rPr>
          <w:i/>
          <w:color w:val="FF0000"/>
        </w:rPr>
      </w:pPr>
    </w:p>
    <w:p w14:paraId="26AB796D" w14:textId="77777777" w:rsidR="006C7CAF" w:rsidRDefault="006C7CAF" w:rsidP="007E5AC7">
      <w:pPr>
        <w:pStyle w:val="Tekstpodstawowy"/>
        <w:spacing w:line="276" w:lineRule="auto"/>
        <w:contextualSpacing/>
        <w:jc w:val="right"/>
        <w:rPr>
          <w:i/>
          <w:color w:val="FF0000"/>
        </w:rPr>
      </w:pPr>
    </w:p>
    <w:p w14:paraId="01E2D9D1" w14:textId="77777777" w:rsidR="006C7CAF" w:rsidRDefault="006C7CAF" w:rsidP="007E5AC7">
      <w:pPr>
        <w:pStyle w:val="Tekstpodstawowy"/>
        <w:spacing w:line="276" w:lineRule="auto"/>
        <w:contextualSpacing/>
        <w:jc w:val="right"/>
        <w:rPr>
          <w:i/>
          <w:color w:val="FF0000"/>
        </w:rPr>
      </w:pPr>
    </w:p>
    <w:p w14:paraId="5FA22DA9" w14:textId="77777777" w:rsidR="006C7CAF" w:rsidRDefault="006C7CAF" w:rsidP="007E5AC7">
      <w:pPr>
        <w:pStyle w:val="Tekstpodstawowy"/>
        <w:spacing w:line="276" w:lineRule="auto"/>
        <w:contextualSpacing/>
        <w:jc w:val="right"/>
        <w:rPr>
          <w:i/>
          <w:color w:val="FF0000"/>
        </w:rPr>
      </w:pPr>
    </w:p>
    <w:p w14:paraId="22052F2E" w14:textId="254AC9C3" w:rsidR="00121E6A" w:rsidRPr="006C7CAF" w:rsidRDefault="00214071" w:rsidP="007E5AC7">
      <w:pPr>
        <w:pStyle w:val="Tekstpodstawowy"/>
        <w:spacing w:line="276" w:lineRule="auto"/>
        <w:contextualSpacing/>
        <w:jc w:val="right"/>
        <w:rPr>
          <w:i/>
          <w:sz w:val="28"/>
          <w:szCs w:val="28"/>
          <w:u w:val="single"/>
        </w:rPr>
      </w:pPr>
      <w:r w:rsidRPr="006C7CAF">
        <w:rPr>
          <w:i/>
        </w:rPr>
        <w:lastRenderedPageBreak/>
        <w:t>Załącznik nr 1</w:t>
      </w:r>
    </w:p>
    <w:p w14:paraId="3BEFC08B" w14:textId="77777777" w:rsidR="00121E6A" w:rsidRPr="006C7CAF" w:rsidRDefault="00121E6A" w:rsidP="008A53EF">
      <w:pPr>
        <w:pStyle w:val="Nagwek6"/>
        <w:numPr>
          <w:ilvl w:val="5"/>
          <w:numId w:val="48"/>
        </w:numPr>
        <w:spacing w:before="0" w:after="0" w:line="276" w:lineRule="auto"/>
        <w:contextualSpacing/>
        <w:jc w:val="center"/>
      </w:pPr>
    </w:p>
    <w:p w14:paraId="43984867" w14:textId="77777777" w:rsidR="00121E6A" w:rsidRPr="006C7CAF" w:rsidRDefault="00121E6A" w:rsidP="008A53EF">
      <w:pPr>
        <w:pStyle w:val="Nagwek6"/>
        <w:numPr>
          <w:ilvl w:val="5"/>
          <w:numId w:val="48"/>
        </w:numPr>
        <w:spacing w:before="0" w:after="0" w:line="276" w:lineRule="auto"/>
        <w:contextualSpacing/>
        <w:jc w:val="center"/>
      </w:pPr>
    </w:p>
    <w:p w14:paraId="441E5D7A" w14:textId="54F82213" w:rsidR="00121E6A" w:rsidRPr="006C7CAF" w:rsidRDefault="00B9012A" w:rsidP="008A53EF">
      <w:pPr>
        <w:pStyle w:val="Nagwek6"/>
        <w:numPr>
          <w:ilvl w:val="5"/>
          <w:numId w:val="48"/>
        </w:numPr>
        <w:spacing w:before="0" w:after="0" w:line="276" w:lineRule="auto"/>
        <w:contextualSpacing/>
        <w:jc w:val="center"/>
        <w:rPr>
          <w:i/>
          <w:sz w:val="28"/>
          <w:szCs w:val="28"/>
        </w:rPr>
      </w:pPr>
      <w:r w:rsidRPr="006C7CAF">
        <w:rPr>
          <w:i/>
          <w:sz w:val="24"/>
          <w:szCs w:val="28"/>
        </w:rPr>
        <w:t>Formularz Oferty</w:t>
      </w:r>
    </w:p>
    <w:p w14:paraId="1547FC52" w14:textId="77777777" w:rsidR="00E24B1F" w:rsidRPr="006C7CAF" w:rsidRDefault="00E24B1F" w:rsidP="007E5AC7">
      <w:pPr>
        <w:spacing w:after="0" w:line="276" w:lineRule="auto"/>
        <w:contextualSpacing/>
        <w:rPr>
          <w:i/>
          <w:lang w:eastAsia="zh-CN"/>
        </w:rPr>
      </w:pPr>
    </w:p>
    <w:p w14:paraId="05A7934F" w14:textId="4E400E3D" w:rsidR="00E24B1F" w:rsidRPr="006C7CAF" w:rsidRDefault="00E24B1F" w:rsidP="007E5AC7">
      <w:pPr>
        <w:spacing w:after="0" w:line="276" w:lineRule="auto"/>
        <w:contextualSpacing/>
        <w:jc w:val="both"/>
        <w:rPr>
          <w:rFonts w:ascii="Times New Roman" w:hAnsi="Times New Roman" w:cs="Times New Roman"/>
          <w:i/>
          <w:sz w:val="24"/>
        </w:rPr>
      </w:pPr>
      <w:r w:rsidRPr="006C7CAF">
        <w:rPr>
          <w:rFonts w:ascii="Times New Roman" w:hAnsi="Times New Roman" w:cs="Times New Roman"/>
          <w:i/>
          <w:sz w:val="24"/>
        </w:rPr>
        <w:t xml:space="preserve">Wykonawca przygotowuje ofertę przy pomocy interaktywnego „Formularza ofertowego” udostępnionego przez Zamawiającego na </w:t>
      </w:r>
      <w:r w:rsidRPr="006C7CAF">
        <w:rPr>
          <w:rFonts w:ascii="Times New Roman" w:hAnsi="Times New Roman" w:cs="Times New Roman"/>
          <w:b/>
          <w:i/>
          <w:sz w:val="24"/>
        </w:rPr>
        <w:t>Platformie e-Zamówienia</w:t>
      </w:r>
      <w:r w:rsidRPr="006C7CAF">
        <w:rPr>
          <w:rFonts w:ascii="Times New Roman" w:hAnsi="Times New Roman" w:cs="Times New Roman"/>
          <w:i/>
          <w:sz w:val="24"/>
        </w:rPr>
        <w:t xml:space="preserve"> i zamieszczonego w podglądzie postępowania w </w:t>
      </w:r>
      <w:r w:rsidRPr="006C7CAF">
        <w:rPr>
          <w:rFonts w:ascii="Times New Roman" w:hAnsi="Times New Roman" w:cs="Times New Roman"/>
          <w:b/>
          <w:i/>
          <w:sz w:val="24"/>
        </w:rPr>
        <w:t>zakładce „Informacje podstawowe”</w:t>
      </w:r>
      <w:r w:rsidRPr="006C7CAF">
        <w:rPr>
          <w:rFonts w:ascii="Times New Roman" w:hAnsi="Times New Roman" w:cs="Times New Roman"/>
          <w:i/>
          <w:sz w:val="24"/>
        </w:rPr>
        <w:t>.</w:t>
      </w:r>
    </w:p>
    <w:p w14:paraId="592FAB59" w14:textId="77777777" w:rsidR="003F70E2" w:rsidRPr="006C7CAF" w:rsidRDefault="003F70E2" w:rsidP="007E5AC7">
      <w:pPr>
        <w:tabs>
          <w:tab w:val="left" w:pos="6720"/>
        </w:tabs>
        <w:spacing w:after="0" w:line="276" w:lineRule="auto"/>
        <w:contextualSpacing/>
        <w:rPr>
          <w:rFonts w:ascii="Times New Roman" w:hAnsi="Times New Roman" w:cs="Times New Roman"/>
          <w:bCs/>
          <w:i/>
          <w:sz w:val="20"/>
          <w:u w:val="single"/>
        </w:rPr>
      </w:pPr>
    </w:p>
    <w:p w14:paraId="244072B3" w14:textId="77777777" w:rsidR="003F70E2" w:rsidRPr="006C7CAF" w:rsidRDefault="003F70E2" w:rsidP="007E5AC7">
      <w:pPr>
        <w:tabs>
          <w:tab w:val="left" w:pos="6720"/>
        </w:tabs>
        <w:spacing w:after="0" w:line="276" w:lineRule="auto"/>
        <w:contextualSpacing/>
        <w:rPr>
          <w:rFonts w:ascii="Times New Roman" w:hAnsi="Times New Roman" w:cs="Times New Roman"/>
          <w:bCs/>
          <w:i/>
          <w:sz w:val="20"/>
          <w:u w:val="single"/>
        </w:rPr>
      </w:pPr>
    </w:p>
    <w:p w14:paraId="73424712" w14:textId="77777777" w:rsidR="003F70E2" w:rsidRPr="006C7CAF" w:rsidRDefault="003F70E2" w:rsidP="007E5AC7">
      <w:pPr>
        <w:tabs>
          <w:tab w:val="left" w:pos="6720"/>
        </w:tabs>
        <w:spacing w:after="0" w:line="276" w:lineRule="auto"/>
        <w:contextualSpacing/>
        <w:rPr>
          <w:rFonts w:ascii="Times New Roman" w:hAnsi="Times New Roman" w:cs="Times New Roman"/>
          <w:bCs/>
          <w:i/>
          <w:sz w:val="20"/>
          <w:u w:val="single"/>
        </w:rPr>
      </w:pPr>
    </w:p>
    <w:p w14:paraId="283CB089" w14:textId="77777777" w:rsidR="003F70E2" w:rsidRPr="006C7CAF" w:rsidRDefault="003F70E2" w:rsidP="007E5AC7">
      <w:pPr>
        <w:tabs>
          <w:tab w:val="left" w:pos="6720"/>
        </w:tabs>
        <w:spacing w:after="0" w:line="276" w:lineRule="auto"/>
        <w:contextualSpacing/>
        <w:rPr>
          <w:rFonts w:ascii="Times New Roman" w:hAnsi="Times New Roman" w:cs="Times New Roman"/>
          <w:bCs/>
          <w:i/>
          <w:sz w:val="20"/>
          <w:u w:val="single"/>
        </w:rPr>
      </w:pPr>
    </w:p>
    <w:p w14:paraId="1FED4319" w14:textId="77777777" w:rsidR="003F70E2" w:rsidRPr="006C7CAF" w:rsidRDefault="003F70E2" w:rsidP="007E5AC7">
      <w:pPr>
        <w:tabs>
          <w:tab w:val="left" w:pos="6720"/>
        </w:tabs>
        <w:spacing w:after="0" w:line="276" w:lineRule="auto"/>
        <w:contextualSpacing/>
        <w:rPr>
          <w:rFonts w:ascii="Times New Roman" w:hAnsi="Times New Roman" w:cs="Times New Roman"/>
          <w:bCs/>
          <w:i/>
          <w:sz w:val="20"/>
          <w:u w:val="single"/>
        </w:rPr>
      </w:pPr>
    </w:p>
    <w:p w14:paraId="1AB604DF" w14:textId="3B4D4F70" w:rsidR="006C2A4F" w:rsidRPr="006C7CAF" w:rsidRDefault="00440759" w:rsidP="007E5AC7">
      <w:pPr>
        <w:tabs>
          <w:tab w:val="left" w:pos="6720"/>
        </w:tabs>
        <w:spacing w:after="0" w:line="276" w:lineRule="auto"/>
        <w:contextualSpacing/>
        <w:rPr>
          <w:rFonts w:ascii="Times New Roman" w:hAnsi="Times New Roman" w:cs="Times New Roman"/>
          <w:bCs/>
          <w:i/>
          <w:sz w:val="20"/>
          <w:u w:val="single"/>
        </w:rPr>
      </w:pPr>
      <w:r w:rsidRPr="006C7CAF">
        <w:rPr>
          <w:rFonts w:ascii="Times New Roman" w:hAnsi="Times New Roman" w:cs="Times New Roman"/>
          <w:bCs/>
          <w:i/>
          <w:sz w:val="20"/>
          <w:u w:val="single"/>
        </w:rPr>
        <w:t>Pouczenie</w:t>
      </w:r>
    </w:p>
    <w:p w14:paraId="53E5A42B" w14:textId="77777777" w:rsidR="00121E6A" w:rsidRPr="006C7CAF" w:rsidRDefault="00121E6A" w:rsidP="007E5AC7">
      <w:pPr>
        <w:spacing w:after="0" w:line="276" w:lineRule="auto"/>
        <w:contextualSpacing/>
        <w:jc w:val="both"/>
        <w:rPr>
          <w:rFonts w:ascii="Times New Roman" w:eastAsia="Times New Roman" w:hAnsi="Times New Roman" w:cs="Times New Roman"/>
          <w:i/>
          <w:iCs/>
          <w:sz w:val="20"/>
          <w:lang w:eastAsia="pl-PL"/>
        </w:rPr>
      </w:pPr>
      <w:r w:rsidRPr="006C7CAF">
        <w:rPr>
          <w:rFonts w:ascii="Times New Roman" w:eastAsia="Times New Roman" w:hAnsi="Times New Roman" w:cs="Times New Roman"/>
          <w:i/>
          <w:iCs/>
          <w:sz w:val="20"/>
          <w:lang w:eastAsia="pl-PL"/>
        </w:rPr>
        <w:t xml:space="preserve">Oferta musi być złożona  pod rygorem nieważności </w:t>
      </w:r>
      <w:r w:rsidRPr="006C7CAF">
        <w:rPr>
          <w:rFonts w:ascii="Times New Roman" w:eastAsia="Times New Roman" w:hAnsi="Times New Roman" w:cs="Times New Roman"/>
          <w:b/>
          <w:i/>
          <w:iCs/>
          <w:sz w:val="20"/>
          <w:u w:val="single"/>
          <w:lang w:eastAsia="pl-PL"/>
        </w:rPr>
        <w:t xml:space="preserve">w formie elektronicznej, </w:t>
      </w:r>
      <w:r w:rsidRPr="006C7CAF">
        <w:rPr>
          <w:rFonts w:ascii="Times New Roman" w:eastAsia="Times New Roman" w:hAnsi="Times New Roman" w:cs="Times New Roman"/>
          <w:i/>
          <w:iCs/>
          <w:sz w:val="20"/>
          <w:u w:val="single"/>
          <w:lang w:eastAsia="pl-PL"/>
        </w:rPr>
        <w:t>tj</w:t>
      </w:r>
      <w:r w:rsidRPr="006C7CAF">
        <w:rPr>
          <w:rFonts w:ascii="Times New Roman" w:eastAsia="Times New Roman" w:hAnsi="Times New Roman" w:cs="Times New Roman"/>
          <w:iCs/>
          <w:sz w:val="20"/>
          <w:u w:val="single"/>
          <w:lang w:eastAsia="pl-PL"/>
        </w:rPr>
        <w:t>.</w:t>
      </w:r>
      <w:r w:rsidRPr="006C7CAF">
        <w:rPr>
          <w:rFonts w:ascii="Times New Roman" w:eastAsia="Times New Roman" w:hAnsi="Times New Roman" w:cs="Times New Roman"/>
          <w:b/>
          <w:i/>
          <w:iCs/>
          <w:sz w:val="20"/>
          <w:u w:val="single"/>
          <w:lang w:eastAsia="pl-PL"/>
        </w:rPr>
        <w:t xml:space="preserve"> </w:t>
      </w:r>
      <w:r w:rsidRPr="006C7CAF">
        <w:rPr>
          <w:rFonts w:ascii="Times New Roman" w:eastAsia="Times New Roman" w:hAnsi="Times New Roman" w:cs="Times New Roman"/>
          <w:bCs/>
          <w:i/>
          <w:iCs/>
          <w:sz w:val="20"/>
          <w:u w:val="single"/>
          <w:lang w:eastAsia="pl-PL"/>
        </w:rPr>
        <w:t>w postaci elektronicznej opatrzonej</w:t>
      </w:r>
      <w:r w:rsidRPr="006C7CAF">
        <w:rPr>
          <w:rFonts w:ascii="Times New Roman" w:eastAsia="Times New Roman" w:hAnsi="Times New Roman" w:cs="Times New Roman"/>
          <w:i/>
          <w:iCs/>
          <w:sz w:val="20"/>
          <w:u w:val="single"/>
          <w:lang w:eastAsia="pl-PL"/>
        </w:rPr>
        <w:t xml:space="preserve"> kwalifikowanym podpisem elektronicznym  lub </w:t>
      </w:r>
      <w:r w:rsidRPr="006C7CAF">
        <w:rPr>
          <w:rFonts w:ascii="Times New Roman" w:eastAsia="Times New Roman" w:hAnsi="Times New Roman" w:cs="Times New Roman"/>
          <w:b/>
          <w:i/>
          <w:iCs/>
          <w:sz w:val="20"/>
          <w:u w:val="single"/>
          <w:lang w:eastAsia="pl-PL"/>
        </w:rPr>
        <w:t xml:space="preserve">w postaci elektronicznej </w:t>
      </w:r>
      <w:r w:rsidRPr="006C7CAF">
        <w:rPr>
          <w:rFonts w:ascii="Times New Roman" w:eastAsia="Times New Roman" w:hAnsi="Times New Roman" w:cs="Times New Roman"/>
          <w:i/>
          <w:iCs/>
          <w:sz w:val="20"/>
          <w:u w:val="single"/>
          <w:lang w:eastAsia="pl-PL"/>
        </w:rPr>
        <w:t>opatrzonej podpisem zaufanym lub podpisem osobistym</w:t>
      </w:r>
    </w:p>
    <w:p w14:paraId="0AB58530" w14:textId="77777777" w:rsidR="00540E0C" w:rsidRPr="006C7CAF" w:rsidRDefault="00540E0C" w:rsidP="007E5AC7">
      <w:pPr>
        <w:spacing w:after="0" w:line="276" w:lineRule="auto"/>
        <w:contextualSpacing/>
        <w:jc w:val="right"/>
        <w:rPr>
          <w:rFonts w:ascii="Times New Roman" w:hAnsi="Times New Roman" w:cs="Times New Roman"/>
          <w:b/>
          <w:sz w:val="24"/>
        </w:rPr>
      </w:pPr>
    </w:p>
    <w:p w14:paraId="70C33337"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0B90A857"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4796BFB0"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7D44919C"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4A93033C"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04EFEE7D"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039CF526"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37756E13"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2F0C9C61"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11D8080A"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27B91019"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01AB45DC"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22A3B3EF"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7D3A9557"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4B802051"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0D64AB0E"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6A02F394"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0E475726"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61E7133C"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78D9DB1B"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58B793BE"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15ABC076"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79031993"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06F90AC7"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1B1F16D6"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12BBDF78"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5F018C90" w14:textId="77777777" w:rsidR="00F16AFC" w:rsidRPr="009C4356" w:rsidRDefault="00F16AFC" w:rsidP="007E5AC7">
      <w:pPr>
        <w:spacing w:after="0" w:line="276" w:lineRule="auto"/>
        <w:contextualSpacing/>
        <w:jc w:val="right"/>
        <w:rPr>
          <w:rFonts w:ascii="Times New Roman" w:hAnsi="Times New Roman" w:cs="Times New Roman"/>
          <w:b/>
          <w:color w:val="FF0000"/>
          <w:sz w:val="24"/>
        </w:rPr>
      </w:pPr>
    </w:p>
    <w:p w14:paraId="4C78BC42"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4EDB1C9F" w14:textId="77777777" w:rsidR="00540E0C" w:rsidRPr="009C4356" w:rsidRDefault="00540E0C" w:rsidP="007E5AC7">
      <w:pPr>
        <w:spacing w:after="0" w:line="276" w:lineRule="auto"/>
        <w:contextualSpacing/>
        <w:jc w:val="right"/>
        <w:rPr>
          <w:rFonts w:ascii="Times New Roman" w:hAnsi="Times New Roman" w:cs="Times New Roman"/>
          <w:b/>
          <w:color w:val="FF0000"/>
          <w:sz w:val="24"/>
        </w:rPr>
      </w:pPr>
    </w:p>
    <w:p w14:paraId="1AF01D57" w14:textId="77777777" w:rsidR="00E34F92" w:rsidRPr="009115E3" w:rsidRDefault="00E34F92" w:rsidP="00E34F92">
      <w:pPr>
        <w:spacing w:after="0" w:line="276" w:lineRule="auto"/>
        <w:contextualSpacing/>
        <w:jc w:val="right"/>
        <w:rPr>
          <w:rFonts w:ascii="Times New Roman" w:hAnsi="Times New Roman" w:cs="Times New Roman"/>
          <w:b/>
          <w:sz w:val="24"/>
        </w:rPr>
      </w:pPr>
      <w:r w:rsidRPr="009115E3">
        <w:rPr>
          <w:rFonts w:ascii="Times New Roman" w:hAnsi="Times New Roman" w:cs="Times New Roman"/>
          <w:b/>
          <w:sz w:val="24"/>
        </w:rPr>
        <w:lastRenderedPageBreak/>
        <w:t>Załącznik nr 2</w:t>
      </w:r>
    </w:p>
    <w:p w14:paraId="08A25752" w14:textId="77777777" w:rsidR="00E34F92" w:rsidRPr="009115E3" w:rsidRDefault="00E34F92" w:rsidP="00E34F92">
      <w:pPr>
        <w:spacing w:after="0" w:line="276" w:lineRule="auto"/>
        <w:contextualSpacing/>
        <w:jc w:val="right"/>
        <w:rPr>
          <w:rFonts w:ascii="Times New Roman" w:hAnsi="Times New Roman" w:cs="Times New Roman"/>
          <w:b/>
          <w:sz w:val="24"/>
        </w:rPr>
      </w:pPr>
    </w:p>
    <w:p w14:paraId="56FC878E" w14:textId="77777777" w:rsidR="00E34F92" w:rsidRPr="009115E3" w:rsidRDefault="00E34F92" w:rsidP="00E34F92">
      <w:pPr>
        <w:spacing w:after="0" w:line="276" w:lineRule="auto"/>
        <w:contextualSpacing/>
        <w:jc w:val="right"/>
        <w:rPr>
          <w:rFonts w:ascii="Times New Roman" w:hAnsi="Times New Roman" w:cs="Times New Roman"/>
          <w:b/>
          <w:sz w:val="24"/>
        </w:rPr>
      </w:pPr>
    </w:p>
    <w:p w14:paraId="30E93737" w14:textId="77777777" w:rsidR="00E34F92" w:rsidRPr="009115E3" w:rsidRDefault="00E34F92" w:rsidP="00E34F92">
      <w:pPr>
        <w:spacing w:after="0" w:line="276" w:lineRule="auto"/>
        <w:contextualSpacing/>
        <w:jc w:val="right"/>
        <w:rPr>
          <w:rFonts w:ascii="Times New Roman" w:hAnsi="Times New Roman" w:cs="Times New Roman"/>
        </w:rPr>
      </w:pPr>
      <w:r w:rsidRPr="009115E3">
        <w:rPr>
          <w:rFonts w:ascii="Times New Roman" w:hAnsi="Times New Roman" w:cs="Times New Roman"/>
        </w:rPr>
        <w:t>…….…............................</w:t>
      </w:r>
    </w:p>
    <w:p w14:paraId="7DF810A5" w14:textId="77777777" w:rsidR="00E34F92" w:rsidRPr="009115E3" w:rsidRDefault="00E34F92" w:rsidP="00E34F92">
      <w:pPr>
        <w:spacing w:after="0" w:line="276" w:lineRule="auto"/>
        <w:contextualSpacing/>
        <w:jc w:val="right"/>
        <w:rPr>
          <w:rFonts w:ascii="Times New Roman" w:hAnsi="Times New Roman" w:cs="Times New Roman"/>
          <w:b/>
          <w:i/>
          <w:sz w:val="28"/>
        </w:rPr>
      </w:pPr>
      <w:r w:rsidRPr="009115E3">
        <w:rPr>
          <w:rFonts w:ascii="Times New Roman" w:hAnsi="Times New Roman" w:cs="Times New Roman"/>
          <w:sz w:val="20"/>
        </w:rPr>
        <w:t xml:space="preserve">                                                                                                                    </w:t>
      </w:r>
      <w:r w:rsidRPr="009115E3">
        <w:rPr>
          <w:rFonts w:ascii="Times New Roman" w:hAnsi="Times New Roman" w:cs="Times New Roman"/>
          <w:i/>
          <w:sz w:val="24"/>
        </w:rPr>
        <w:t xml:space="preserve">     </w:t>
      </w:r>
      <w:r w:rsidRPr="009115E3">
        <w:rPr>
          <w:rFonts w:ascii="Times New Roman" w:hAnsi="Times New Roman" w:cs="Times New Roman"/>
          <w:i/>
          <w:sz w:val="28"/>
        </w:rPr>
        <w:t xml:space="preserve"> </w:t>
      </w:r>
      <w:r w:rsidRPr="009115E3">
        <w:rPr>
          <w:rFonts w:ascii="Times New Roman" w:hAnsi="Times New Roman" w:cs="Times New Roman"/>
          <w:i/>
          <w:sz w:val="20"/>
        </w:rPr>
        <w:t>miejscowość, data</w:t>
      </w:r>
    </w:p>
    <w:p w14:paraId="30A377B6" w14:textId="77777777" w:rsidR="00E34F92" w:rsidRPr="009115E3" w:rsidRDefault="00E34F92" w:rsidP="00E34F92">
      <w:pPr>
        <w:spacing w:after="0" w:line="276" w:lineRule="auto"/>
        <w:contextualSpacing/>
        <w:rPr>
          <w:rFonts w:ascii="Times New Roman" w:hAnsi="Times New Roman" w:cs="Times New Roman"/>
          <w:sz w:val="24"/>
        </w:rPr>
      </w:pPr>
      <w:r w:rsidRPr="009115E3">
        <w:rPr>
          <w:rFonts w:ascii="Times New Roman" w:hAnsi="Times New Roman" w:cs="Times New Roman"/>
          <w:b/>
          <w:sz w:val="24"/>
        </w:rPr>
        <w:t>Wykonawca:</w:t>
      </w:r>
    </w:p>
    <w:p w14:paraId="0A345F02" w14:textId="77777777" w:rsidR="00E34F92" w:rsidRPr="009115E3" w:rsidRDefault="00E34F92" w:rsidP="00E34F92">
      <w:pPr>
        <w:spacing w:after="0" w:line="276" w:lineRule="auto"/>
        <w:ind w:right="5954"/>
        <w:contextualSpacing/>
        <w:rPr>
          <w:rFonts w:ascii="Times New Roman" w:hAnsi="Times New Roman" w:cs="Times New Roman"/>
          <w:i/>
          <w:sz w:val="24"/>
        </w:rPr>
      </w:pPr>
      <w:r w:rsidRPr="009115E3">
        <w:rPr>
          <w:rFonts w:ascii="Times New Roman" w:hAnsi="Times New Roman" w:cs="Times New Roman"/>
          <w:sz w:val="24"/>
        </w:rPr>
        <w:t>………………………………………………………………………………</w:t>
      </w:r>
    </w:p>
    <w:p w14:paraId="162D73B2" w14:textId="77777777" w:rsidR="00E34F92" w:rsidRPr="009115E3" w:rsidRDefault="00E34F92" w:rsidP="00E34F92">
      <w:pPr>
        <w:tabs>
          <w:tab w:val="right" w:pos="9638"/>
        </w:tabs>
        <w:spacing w:after="0" w:line="276" w:lineRule="auto"/>
        <w:contextualSpacing/>
        <w:jc w:val="both"/>
        <w:rPr>
          <w:rFonts w:ascii="Times New Roman" w:hAnsi="Times New Roman" w:cs="Times New Roman"/>
          <w:i/>
          <w:sz w:val="20"/>
          <w:lang w:eastAsia="pl-PL"/>
        </w:rPr>
      </w:pPr>
      <w:r w:rsidRPr="009115E3">
        <w:rPr>
          <w:rFonts w:ascii="Times New Roman" w:hAnsi="Times New Roman" w:cs="Times New Roman"/>
          <w:i/>
          <w:sz w:val="20"/>
          <w:lang w:eastAsia="pl-PL"/>
        </w:rPr>
        <w:t xml:space="preserve">(pełna nazwa/firma, adres,                </w:t>
      </w:r>
    </w:p>
    <w:p w14:paraId="68BC2E55" w14:textId="77777777" w:rsidR="00E34F92" w:rsidRPr="009115E3" w:rsidRDefault="00E34F92" w:rsidP="00E34F92">
      <w:pPr>
        <w:tabs>
          <w:tab w:val="right" w:pos="9638"/>
        </w:tabs>
        <w:spacing w:after="0" w:line="276" w:lineRule="auto"/>
        <w:contextualSpacing/>
        <w:jc w:val="both"/>
        <w:rPr>
          <w:rFonts w:ascii="Times New Roman" w:hAnsi="Times New Roman" w:cs="Times New Roman"/>
          <w:b/>
          <w:bCs/>
          <w:sz w:val="32"/>
        </w:rPr>
      </w:pPr>
      <w:r w:rsidRPr="009115E3">
        <w:rPr>
          <w:rFonts w:ascii="Times New Roman" w:hAnsi="Times New Roman" w:cs="Times New Roman"/>
          <w:i/>
          <w:sz w:val="20"/>
          <w:lang w:eastAsia="pl-PL"/>
        </w:rPr>
        <w:t xml:space="preserve"> w zależności od podmiotu: NIP/PESEL, KRS/</w:t>
      </w:r>
      <w:proofErr w:type="spellStart"/>
      <w:r w:rsidRPr="009115E3">
        <w:rPr>
          <w:rFonts w:ascii="Times New Roman" w:hAnsi="Times New Roman" w:cs="Times New Roman"/>
          <w:i/>
          <w:sz w:val="20"/>
          <w:lang w:eastAsia="pl-PL"/>
        </w:rPr>
        <w:t>CEiDG</w:t>
      </w:r>
      <w:proofErr w:type="spellEnd"/>
      <w:r w:rsidRPr="009115E3">
        <w:rPr>
          <w:rFonts w:ascii="Times New Roman" w:hAnsi="Times New Roman" w:cs="Times New Roman"/>
          <w:i/>
          <w:sz w:val="20"/>
          <w:lang w:eastAsia="pl-PL"/>
        </w:rPr>
        <w:t>)</w:t>
      </w:r>
      <w:r w:rsidRPr="009115E3">
        <w:rPr>
          <w:rFonts w:ascii="Times New Roman" w:hAnsi="Times New Roman" w:cs="Times New Roman"/>
          <w:b/>
          <w:bCs/>
          <w:sz w:val="32"/>
        </w:rPr>
        <w:t xml:space="preserve">        </w:t>
      </w:r>
    </w:p>
    <w:p w14:paraId="164A5556" w14:textId="77777777" w:rsidR="00E34F92" w:rsidRPr="009115E3" w:rsidRDefault="00E34F92" w:rsidP="00E34F92">
      <w:pPr>
        <w:tabs>
          <w:tab w:val="right" w:pos="9638"/>
        </w:tabs>
        <w:spacing w:after="0" w:line="276" w:lineRule="auto"/>
        <w:contextualSpacing/>
        <w:jc w:val="both"/>
        <w:rPr>
          <w:rFonts w:ascii="Times New Roman" w:hAnsi="Times New Roman" w:cs="Times New Roman"/>
          <w:i/>
          <w:sz w:val="18"/>
          <w:lang w:eastAsia="pl-PL"/>
        </w:rPr>
      </w:pPr>
      <w:r w:rsidRPr="009115E3">
        <w:rPr>
          <w:rFonts w:ascii="Times New Roman" w:hAnsi="Times New Roman" w:cs="Times New Roman"/>
          <w:b/>
          <w:bCs/>
          <w:sz w:val="28"/>
        </w:rPr>
        <w:t xml:space="preserve">                                                                        </w:t>
      </w:r>
    </w:p>
    <w:p w14:paraId="3CB891A5" w14:textId="77777777" w:rsidR="00E34F92" w:rsidRPr="009115E3" w:rsidRDefault="00E34F92" w:rsidP="00E34F92">
      <w:pPr>
        <w:spacing w:after="0" w:line="276" w:lineRule="auto"/>
        <w:ind w:left="6379"/>
        <w:contextualSpacing/>
        <w:rPr>
          <w:rFonts w:ascii="Times New Roman" w:hAnsi="Times New Roman" w:cs="Times New Roman"/>
          <w:b/>
          <w:bCs/>
          <w:sz w:val="28"/>
        </w:rPr>
      </w:pPr>
    </w:p>
    <w:p w14:paraId="0FB832C6" w14:textId="77777777" w:rsidR="00E34F92" w:rsidRPr="009115E3" w:rsidRDefault="00E34F92" w:rsidP="00E34F92">
      <w:pPr>
        <w:spacing w:after="0" w:line="276" w:lineRule="auto"/>
        <w:ind w:left="6804"/>
        <w:contextualSpacing/>
        <w:rPr>
          <w:rFonts w:ascii="Times New Roman" w:hAnsi="Times New Roman" w:cs="Times New Roman"/>
          <w:b/>
          <w:bCs/>
          <w:sz w:val="24"/>
        </w:rPr>
      </w:pPr>
      <w:r w:rsidRPr="009115E3">
        <w:rPr>
          <w:rFonts w:ascii="Times New Roman" w:hAnsi="Times New Roman" w:cs="Times New Roman"/>
          <w:b/>
          <w:bCs/>
          <w:sz w:val="24"/>
        </w:rPr>
        <w:t xml:space="preserve">Gmina Leżajsk </w:t>
      </w:r>
    </w:p>
    <w:p w14:paraId="28808284" w14:textId="77777777" w:rsidR="00E34F92" w:rsidRPr="009115E3" w:rsidRDefault="00E34F92" w:rsidP="00E34F92">
      <w:pPr>
        <w:spacing w:after="0" w:line="276" w:lineRule="auto"/>
        <w:ind w:left="6804"/>
        <w:contextualSpacing/>
        <w:rPr>
          <w:rFonts w:ascii="Times New Roman" w:hAnsi="Times New Roman" w:cs="Times New Roman"/>
          <w:b/>
          <w:bCs/>
          <w:sz w:val="24"/>
        </w:rPr>
      </w:pPr>
      <w:r w:rsidRPr="009115E3">
        <w:rPr>
          <w:rFonts w:ascii="Times New Roman" w:hAnsi="Times New Roman" w:cs="Times New Roman"/>
          <w:b/>
          <w:bCs/>
          <w:sz w:val="24"/>
        </w:rPr>
        <w:t xml:space="preserve">37 – 300 Leżajsk </w:t>
      </w:r>
    </w:p>
    <w:p w14:paraId="651BB859" w14:textId="77777777" w:rsidR="00E34F92" w:rsidRPr="009115E3" w:rsidRDefault="00E34F92" w:rsidP="00E34F92">
      <w:pPr>
        <w:spacing w:after="0" w:line="276" w:lineRule="auto"/>
        <w:ind w:left="6804"/>
        <w:contextualSpacing/>
        <w:rPr>
          <w:rFonts w:ascii="Times New Roman" w:hAnsi="Times New Roman" w:cs="Times New Roman"/>
          <w:b/>
          <w:bCs/>
          <w:sz w:val="28"/>
        </w:rPr>
      </w:pPr>
      <w:r w:rsidRPr="009115E3">
        <w:rPr>
          <w:rFonts w:ascii="Times New Roman" w:hAnsi="Times New Roman" w:cs="Times New Roman"/>
          <w:b/>
          <w:bCs/>
          <w:sz w:val="24"/>
        </w:rPr>
        <w:t>ul. Łukasza Opalińskiego 2</w:t>
      </w:r>
    </w:p>
    <w:p w14:paraId="737C2996" w14:textId="77777777" w:rsidR="00E34F92" w:rsidRDefault="00E34F92" w:rsidP="00E34F92">
      <w:pPr>
        <w:spacing w:after="0" w:line="276" w:lineRule="auto"/>
        <w:contextualSpacing/>
        <w:jc w:val="right"/>
        <w:rPr>
          <w:rFonts w:ascii="Times New Roman" w:hAnsi="Times New Roman" w:cs="Times New Roman"/>
          <w:b/>
          <w:color w:val="FF0000"/>
          <w:sz w:val="24"/>
        </w:rPr>
      </w:pPr>
    </w:p>
    <w:p w14:paraId="7D5457F9" w14:textId="77777777" w:rsidR="00E34F92" w:rsidRDefault="00E34F92" w:rsidP="00E34F92">
      <w:pPr>
        <w:spacing w:after="0" w:line="276" w:lineRule="auto"/>
        <w:contextualSpacing/>
        <w:jc w:val="center"/>
        <w:rPr>
          <w:rFonts w:ascii="Times New Roman" w:hAnsi="Times New Roman" w:cs="Times New Roman"/>
          <w:b/>
          <w:sz w:val="28"/>
          <w:szCs w:val="28"/>
          <w:u w:val="single"/>
        </w:rPr>
      </w:pPr>
    </w:p>
    <w:p w14:paraId="27BFEEA9" w14:textId="77777777" w:rsidR="00E34F92" w:rsidRPr="00091FA5" w:rsidRDefault="00E34F92" w:rsidP="00E34F92">
      <w:pPr>
        <w:spacing w:after="0" w:line="276" w:lineRule="auto"/>
        <w:contextualSpacing/>
        <w:jc w:val="center"/>
        <w:rPr>
          <w:rFonts w:ascii="Times New Roman" w:hAnsi="Times New Roman" w:cs="Times New Roman"/>
          <w:b/>
          <w:sz w:val="28"/>
          <w:szCs w:val="28"/>
          <w:u w:val="single"/>
        </w:rPr>
      </w:pPr>
      <w:r w:rsidRPr="00091FA5">
        <w:rPr>
          <w:rFonts w:ascii="Times New Roman" w:hAnsi="Times New Roman" w:cs="Times New Roman"/>
          <w:b/>
          <w:sz w:val="28"/>
          <w:szCs w:val="28"/>
          <w:u w:val="single"/>
        </w:rPr>
        <w:t>FORMULARZ CENOWY</w:t>
      </w:r>
    </w:p>
    <w:p w14:paraId="09337EF9" w14:textId="77777777" w:rsidR="00E34F92" w:rsidRPr="00091FA5" w:rsidRDefault="00E34F92" w:rsidP="00E34F92">
      <w:pPr>
        <w:spacing w:after="0" w:line="276" w:lineRule="auto"/>
        <w:contextualSpacing/>
        <w:jc w:val="center"/>
        <w:rPr>
          <w:rFonts w:ascii="Times New Roman" w:hAnsi="Times New Roman" w:cs="Times New Roman"/>
          <w:b/>
          <w:sz w:val="28"/>
          <w:szCs w:val="28"/>
          <w:u w:val="single"/>
        </w:rPr>
      </w:pPr>
    </w:p>
    <w:p w14:paraId="179AC511" w14:textId="13E121D8" w:rsidR="00E34F92" w:rsidRDefault="00E34F92" w:rsidP="00E34F92">
      <w:pPr>
        <w:spacing w:after="0" w:line="276" w:lineRule="auto"/>
        <w:contextualSpacing/>
        <w:jc w:val="both"/>
        <w:rPr>
          <w:rFonts w:ascii="Times New Roman" w:hAnsi="Times New Roman" w:cs="Times New Roman"/>
          <w:b/>
          <w:sz w:val="24"/>
        </w:rPr>
      </w:pPr>
      <w:r w:rsidRPr="00091FA5">
        <w:rPr>
          <w:rFonts w:ascii="Times New Roman" w:hAnsi="Times New Roman" w:cs="Times New Roman"/>
          <w:sz w:val="24"/>
        </w:rPr>
        <w:t>Dot. postępowania o udzielenie zamówienia publicznego pn.:</w:t>
      </w:r>
      <w:r w:rsidRPr="00091FA5">
        <w:rPr>
          <w:rFonts w:ascii="Times New Roman" w:hAnsi="Times New Roman" w:cs="Times New Roman"/>
          <w:b/>
          <w:sz w:val="24"/>
        </w:rPr>
        <w:t xml:space="preserve"> </w:t>
      </w:r>
      <w:r w:rsidRPr="00091FA5">
        <w:rPr>
          <w:rFonts w:ascii="Times New Roman" w:hAnsi="Times New Roman" w:cs="Times New Roman"/>
          <w:b/>
          <w:sz w:val="24"/>
          <w:szCs w:val="24"/>
        </w:rPr>
        <w:t>„</w:t>
      </w:r>
      <w:r w:rsidR="000039FB" w:rsidRPr="000039FB">
        <w:rPr>
          <w:rFonts w:ascii="Times New Roman" w:hAnsi="Times New Roman" w:cs="Times New Roman"/>
          <w:b/>
          <w:sz w:val="24"/>
          <w:szCs w:val="24"/>
        </w:rPr>
        <w:t>Budowa sieci wodociągowej i</w:t>
      </w:r>
      <w:r w:rsidR="000039FB">
        <w:rPr>
          <w:rFonts w:ascii="Times New Roman" w:hAnsi="Times New Roman" w:cs="Times New Roman"/>
          <w:b/>
          <w:sz w:val="24"/>
          <w:szCs w:val="24"/>
        </w:rPr>
        <w:t> </w:t>
      </w:r>
      <w:r w:rsidR="000039FB" w:rsidRPr="000039FB">
        <w:rPr>
          <w:rFonts w:ascii="Times New Roman" w:hAnsi="Times New Roman" w:cs="Times New Roman"/>
          <w:b/>
          <w:sz w:val="24"/>
          <w:szCs w:val="24"/>
        </w:rPr>
        <w:t>kanalizacji sanitarnej na terenie Gminy Leżajsk</w:t>
      </w:r>
      <w:r w:rsidRPr="00091FA5">
        <w:rPr>
          <w:rFonts w:ascii="Times New Roman" w:hAnsi="Times New Roman" w:cs="Times New Roman"/>
          <w:b/>
          <w:sz w:val="24"/>
          <w:szCs w:val="24"/>
        </w:rPr>
        <w:t>”</w:t>
      </w:r>
      <w:r w:rsidRPr="00091FA5">
        <w:rPr>
          <w:rFonts w:ascii="Times New Roman" w:hAnsi="Times New Roman" w:cs="Times New Roman"/>
          <w:b/>
          <w:sz w:val="24"/>
        </w:rPr>
        <w:t xml:space="preserve"> </w:t>
      </w:r>
      <w:r w:rsidRPr="00091FA5">
        <w:rPr>
          <w:rFonts w:ascii="Times New Roman" w:hAnsi="Times New Roman" w:cs="Times New Roman"/>
          <w:sz w:val="24"/>
        </w:rPr>
        <w:t xml:space="preserve">prowadzonego przez </w:t>
      </w:r>
      <w:r w:rsidRPr="00091FA5">
        <w:rPr>
          <w:rFonts w:ascii="Times New Roman" w:hAnsi="Times New Roman" w:cs="Times New Roman"/>
          <w:b/>
          <w:sz w:val="24"/>
        </w:rPr>
        <w:t>Gminę Leżajsk, ul. Łukasza Opalińskiego 2, 37-300 Leżajsk</w:t>
      </w:r>
    </w:p>
    <w:p w14:paraId="0D5CEC72" w14:textId="77777777" w:rsidR="00FC39BA" w:rsidRDefault="00FC39BA" w:rsidP="00E34F92">
      <w:pPr>
        <w:spacing w:after="0" w:line="276" w:lineRule="auto"/>
        <w:contextualSpacing/>
        <w:jc w:val="both"/>
        <w:rPr>
          <w:rFonts w:ascii="Times New Roman" w:hAnsi="Times New Roman" w:cs="Times New Roman"/>
          <w:b/>
          <w:sz w:val="24"/>
        </w:rPr>
      </w:pPr>
    </w:p>
    <w:p w14:paraId="2160D6BF" w14:textId="77777777" w:rsidR="00FC39BA" w:rsidRDefault="00FC39BA" w:rsidP="00E34F92">
      <w:pPr>
        <w:spacing w:after="0" w:line="276" w:lineRule="auto"/>
        <w:contextualSpacing/>
        <w:jc w:val="both"/>
        <w:rPr>
          <w:rFonts w:ascii="Times New Roman" w:hAnsi="Times New Roman" w:cs="Times New Roman"/>
          <w:b/>
          <w:sz w:val="24"/>
        </w:rPr>
      </w:pPr>
    </w:p>
    <w:p w14:paraId="0F9C8A7A" w14:textId="77777777" w:rsidR="00FC39BA" w:rsidRDefault="00FC39BA" w:rsidP="00346B08">
      <w:pPr>
        <w:pStyle w:val="Akapitzlist"/>
        <w:numPr>
          <w:ilvl w:val="0"/>
          <w:numId w:val="136"/>
        </w:numPr>
        <w:spacing w:line="276" w:lineRule="auto"/>
        <w:ind w:left="426" w:hanging="426"/>
        <w:jc w:val="both"/>
        <w:rPr>
          <w:b/>
          <w:u w:val="single"/>
        </w:rPr>
      </w:pPr>
      <w:r w:rsidRPr="00B4099B">
        <w:rPr>
          <w:b/>
          <w:u w:val="single"/>
        </w:rPr>
        <w:t>Część numer 3 – Projektowanie i budowa sieci wodociągowej i kanalizacji sanitarnej w miejscowościach Brzóza Królewska, Giedlarowa, Maleniska, Stare Miasto i Przychojec</w:t>
      </w:r>
    </w:p>
    <w:p w14:paraId="41D710A2" w14:textId="77777777" w:rsidR="00737238" w:rsidRPr="00B4099B" w:rsidRDefault="00737238" w:rsidP="00737238">
      <w:pPr>
        <w:pStyle w:val="Akapitzlist"/>
        <w:spacing w:line="276" w:lineRule="auto"/>
        <w:ind w:left="426"/>
        <w:rPr>
          <w:b/>
          <w:u w:val="single"/>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6443"/>
        <w:gridCol w:w="645"/>
        <w:gridCol w:w="1984"/>
      </w:tblGrid>
      <w:tr w:rsidR="00FC39BA" w:rsidRPr="00DC56FC" w14:paraId="5622621F" w14:textId="77777777" w:rsidTr="006C6F4E">
        <w:trPr>
          <w:cantSplit/>
          <w:trHeight w:val="690"/>
          <w:tblHeader/>
          <w:jc w:val="center"/>
        </w:trPr>
        <w:tc>
          <w:tcPr>
            <w:tcW w:w="562" w:type="dxa"/>
            <w:shd w:val="clear" w:color="auto" w:fill="auto"/>
            <w:vAlign w:val="center"/>
            <w:hideMark/>
          </w:tcPr>
          <w:p w14:paraId="49DE84F0" w14:textId="77777777" w:rsidR="00FC39BA" w:rsidRPr="00DC56FC" w:rsidRDefault="00FC39BA" w:rsidP="006C6F4E">
            <w:pPr>
              <w:spacing w:after="0" w:line="240" w:lineRule="auto"/>
              <w:jc w:val="center"/>
              <w:rPr>
                <w:rFonts w:ascii="Times New Roman" w:hAnsi="Times New Roman" w:cs="Times New Roman"/>
                <w:b/>
                <w:bCs/>
                <w:sz w:val="20"/>
                <w:szCs w:val="20"/>
              </w:rPr>
            </w:pPr>
            <w:r w:rsidRPr="00DC56FC">
              <w:rPr>
                <w:rFonts w:ascii="Times New Roman" w:hAnsi="Times New Roman" w:cs="Times New Roman"/>
                <w:b/>
                <w:bCs/>
                <w:sz w:val="20"/>
                <w:szCs w:val="20"/>
              </w:rPr>
              <w:t>L.p.</w:t>
            </w:r>
          </w:p>
        </w:tc>
        <w:tc>
          <w:tcPr>
            <w:tcW w:w="6443" w:type="dxa"/>
            <w:shd w:val="clear" w:color="auto" w:fill="auto"/>
            <w:vAlign w:val="center"/>
            <w:hideMark/>
          </w:tcPr>
          <w:p w14:paraId="789ED2E3" w14:textId="77777777" w:rsidR="00FC39BA" w:rsidRPr="00DC56FC" w:rsidRDefault="00FC39BA" w:rsidP="006C6F4E">
            <w:pPr>
              <w:spacing w:after="0" w:line="240" w:lineRule="auto"/>
              <w:jc w:val="center"/>
              <w:rPr>
                <w:rFonts w:ascii="Times New Roman" w:hAnsi="Times New Roman" w:cs="Times New Roman"/>
                <w:b/>
                <w:bCs/>
                <w:sz w:val="20"/>
                <w:szCs w:val="20"/>
              </w:rPr>
            </w:pPr>
            <w:r w:rsidRPr="00DC56FC">
              <w:rPr>
                <w:rFonts w:ascii="Times New Roman" w:hAnsi="Times New Roman" w:cs="Times New Roman"/>
                <w:b/>
                <w:bCs/>
                <w:sz w:val="20"/>
                <w:szCs w:val="20"/>
              </w:rPr>
              <w:t>Rodzaj robót</w:t>
            </w:r>
          </w:p>
        </w:tc>
        <w:tc>
          <w:tcPr>
            <w:tcW w:w="645" w:type="dxa"/>
            <w:shd w:val="clear" w:color="auto" w:fill="auto"/>
            <w:vAlign w:val="center"/>
            <w:hideMark/>
          </w:tcPr>
          <w:p w14:paraId="000D374B" w14:textId="77777777" w:rsidR="00FC39BA" w:rsidRPr="00DC56FC" w:rsidRDefault="00FC39BA" w:rsidP="006C6F4E">
            <w:pPr>
              <w:spacing w:after="0" w:line="240" w:lineRule="auto"/>
              <w:jc w:val="center"/>
              <w:rPr>
                <w:rFonts w:ascii="Times New Roman" w:hAnsi="Times New Roman" w:cs="Times New Roman"/>
                <w:b/>
                <w:bCs/>
                <w:sz w:val="20"/>
                <w:szCs w:val="20"/>
              </w:rPr>
            </w:pPr>
            <w:r w:rsidRPr="00DC56FC">
              <w:rPr>
                <w:rFonts w:ascii="Times New Roman" w:hAnsi="Times New Roman" w:cs="Times New Roman"/>
                <w:b/>
                <w:bCs/>
                <w:sz w:val="20"/>
                <w:szCs w:val="20"/>
              </w:rPr>
              <w:t>j.m.</w:t>
            </w:r>
          </w:p>
        </w:tc>
        <w:tc>
          <w:tcPr>
            <w:tcW w:w="1984" w:type="dxa"/>
            <w:vAlign w:val="center"/>
          </w:tcPr>
          <w:p w14:paraId="160EF038" w14:textId="77777777" w:rsidR="00FC39BA" w:rsidRPr="00DC56FC" w:rsidRDefault="00FC39BA" w:rsidP="006C6F4E">
            <w:pPr>
              <w:spacing w:after="0" w:line="240" w:lineRule="auto"/>
              <w:jc w:val="center"/>
              <w:rPr>
                <w:rFonts w:ascii="Times New Roman" w:hAnsi="Times New Roman" w:cs="Times New Roman"/>
                <w:b/>
                <w:bCs/>
                <w:sz w:val="20"/>
                <w:szCs w:val="20"/>
              </w:rPr>
            </w:pPr>
            <w:r w:rsidRPr="00DC56FC">
              <w:rPr>
                <w:rFonts w:ascii="Times New Roman" w:hAnsi="Times New Roman" w:cs="Times New Roman"/>
                <w:b/>
                <w:bCs/>
                <w:sz w:val="20"/>
                <w:szCs w:val="20"/>
              </w:rPr>
              <w:t xml:space="preserve">Wartość netto (zł) </w:t>
            </w:r>
          </w:p>
        </w:tc>
      </w:tr>
      <w:tr w:rsidR="00FC39BA" w:rsidRPr="00DC56FC" w14:paraId="2A0A0ACB" w14:textId="77777777" w:rsidTr="006C6F4E">
        <w:trPr>
          <w:cantSplit/>
          <w:jc w:val="center"/>
        </w:trPr>
        <w:tc>
          <w:tcPr>
            <w:tcW w:w="9634" w:type="dxa"/>
            <w:gridSpan w:val="4"/>
            <w:shd w:val="clear" w:color="auto" w:fill="DEEAF6" w:themeFill="accent1" w:themeFillTint="33"/>
          </w:tcPr>
          <w:p w14:paraId="001B153A" w14:textId="77777777" w:rsidR="00FC39BA" w:rsidRPr="00DC56FC" w:rsidRDefault="00FC39BA" w:rsidP="006C6F4E">
            <w:pPr>
              <w:spacing w:after="0" w:line="240" w:lineRule="auto"/>
              <w:rPr>
                <w:rFonts w:ascii="Times New Roman" w:hAnsi="Times New Roman" w:cs="Times New Roman"/>
                <w:b/>
                <w:bCs/>
                <w:sz w:val="20"/>
                <w:szCs w:val="20"/>
              </w:rPr>
            </w:pPr>
            <w:r w:rsidRPr="00DC56FC">
              <w:rPr>
                <w:rFonts w:ascii="Times New Roman" w:hAnsi="Times New Roman" w:cs="Times New Roman"/>
                <w:b/>
                <w:bCs/>
                <w:sz w:val="20"/>
                <w:szCs w:val="20"/>
              </w:rPr>
              <w:t>Rozdział 1 – Prace projektowe - Sieć  wodociągowa</w:t>
            </w:r>
          </w:p>
        </w:tc>
      </w:tr>
      <w:tr w:rsidR="00FC39BA" w:rsidRPr="00DC56FC" w14:paraId="3B1059FF" w14:textId="77777777" w:rsidTr="006C6F4E">
        <w:trPr>
          <w:cantSplit/>
          <w:jc w:val="center"/>
        </w:trPr>
        <w:tc>
          <w:tcPr>
            <w:tcW w:w="562" w:type="dxa"/>
            <w:shd w:val="clear" w:color="auto" w:fill="auto"/>
            <w:noWrap/>
            <w:vAlign w:val="center"/>
          </w:tcPr>
          <w:p w14:paraId="5E4CD47A"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1</w:t>
            </w:r>
          </w:p>
        </w:tc>
        <w:tc>
          <w:tcPr>
            <w:tcW w:w="6443" w:type="dxa"/>
            <w:shd w:val="clear" w:color="auto" w:fill="auto"/>
            <w:vAlign w:val="center"/>
            <w:hideMark/>
          </w:tcPr>
          <w:p w14:paraId="44804687"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DC56FC">
              <w:rPr>
                <w:rFonts w:ascii="Times New Roman" w:hAnsi="Times New Roman" w:cs="Times New Roman"/>
                <w:b/>
                <w:bCs/>
                <w:color w:val="000000"/>
                <w:sz w:val="20"/>
                <w:szCs w:val="20"/>
              </w:rPr>
              <w:t xml:space="preserve">Odcinek BK-7 – Brzóza Królewska dz. nr </w:t>
            </w:r>
            <w:proofErr w:type="spellStart"/>
            <w:r w:rsidRPr="00DC56FC">
              <w:rPr>
                <w:rFonts w:ascii="Times New Roman" w:hAnsi="Times New Roman" w:cs="Times New Roman"/>
                <w:b/>
                <w:bCs/>
                <w:color w:val="000000"/>
                <w:sz w:val="20"/>
                <w:szCs w:val="20"/>
              </w:rPr>
              <w:t>ewid</w:t>
            </w:r>
            <w:proofErr w:type="spellEnd"/>
            <w:r w:rsidRPr="00DC56FC">
              <w:rPr>
                <w:rFonts w:ascii="Times New Roman" w:hAnsi="Times New Roman" w:cs="Times New Roman"/>
                <w:b/>
                <w:bCs/>
                <w:color w:val="000000"/>
                <w:sz w:val="20"/>
                <w:szCs w:val="20"/>
              </w:rPr>
              <w:t>. 558/9, 558/10, 558/11, 558/12, 559/4, 559/5, 559/6, 559/7, 560/2, 561/2, 562/2</w:t>
            </w:r>
          </w:p>
        </w:tc>
        <w:tc>
          <w:tcPr>
            <w:tcW w:w="645" w:type="dxa"/>
            <w:shd w:val="clear" w:color="auto" w:fill="auto"/>
            <w:noWrap/>
            <w:vAlign w:val="center"/>
            <w:hideMark/>
          </w:tcPr>
          <w:p w14:paraId="081E8CB4" w14:textId="77777777" w:rsidR="00FC39BA" w:rsidRPr="00DC56FC" w:rsidRDefault="00FC39BA" w:rsidP="006C6F4E">
            <w:pPr>
              <w:spacing w:after="0" w:line="240" w:lineRule="auto"/>
              <w:jc w:val="center"/>
              <w:rPr>
                <w:rFonts w:ascii="Times New Roman" w:hAnsi="Times New Roman" w:cs="Times New Roman"/>
                <w:color w:val="000000"/>
                <w:sz w:val="20"/>
                <w:szCs w:val="20"/>
              </w:rPr>
            </w:pPr>
            <w:proofErr w:type="spellStart"/>
            <w:r w:rsidRPr="00DC56FC">
              <w:rPr>
                <w:rFonts w:ascii="Times New Roman" w:hAnsi="Times New Roman" w:cs="Times New Roman"/>
                <w:sz w:val="20"/>
                <w:szCs w:val="20"/>
              </w:rPr>
              <w:t>kpl</w:t>
            </w:r>
            <w:proofErr w:type="spellEnd"/>
            <w:r w:rsidRPr="00DC56FC">
              <w:rPr>
                <w:rFonts w:ascii="Times New Roman" w:hAnsi="Times New Roman" w:cs="Times New Roman"/>
                <w:sz w:val="20"/>
                <w:szCs w:val="20"/>
              </w:rPr>
              <w:t>.</w:t>
            </w:r>
          </w:p>
        </w:tc>
        <w:tc>
          <w:tcPr>
            <w:tcW w:w="1984" w:type="dxa"/>
            <w:vAlign w:val="center"/>
          </w:tcPr>
          <w:p w14:paraId="170878D6" w14:textId="77777777" w:rsidR="00FC39BA" w:rsidRPr="00DC56FC" w:rsidRDefault="00FC39BA" w:rsidP="006C6F4E">
            <w:pPr>
              <w:spacing w:after="0" w:line="240" w:lineRule="auto"/>
              <w:jc w:val="center"/>
              <w:rPr>
                <w:rFonts w:ascii="Times New Roman" w:hAnsi="Times New Roman" w:cs="Times New Roman"/>
                <w:sz w:val="20"/>
                <w:szCs w:val="20"/>
              </w:rPr>
            </w:pPr>
          </w:p>
        </w:tc>
      </w:tr>
      <w:tr w:rsidR="00FC39BA" w:rsidRPr="00DC56FC" w14:paraId="5766F8A7" w14:textId="77777777" w:rsidTr="006C6F4E">
        <w:trPr>
          <w:cantSplit/>
          <w:jc w:val="center"/>
        </w:trPr>
        <w:tc>
          <w:tcPr>
            <w:tcW w:w="562" w:type="dxa"/>
            <w:shd w:val="clear" w:color="auto" w:fill="auto"/>
            <w:noWrap/>
            <w:vAlign w:val="center"/>
          </w:tcPr>
          <w:p w14:paraId="7D596493"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2</w:t>
            </w:r>
          </w:p>
        </w:tc>
        <w:tc>
          <w:tcPr>
            <w:tcW w:w="6443" w:type="dxa"/>
            <w:shd w:val="clear" w:color="auto" w:fill="auto"/>
            <w:vAlign w:val="center"/>
            <w:hideMark/>
          </w:tcPr>
          <w:p w14:paraId="69744C8B"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DC56FC">
              <w:rPr>
                <w:rFonts w:ascii="Times New Roman" w:hAnsi="Times New Roman" w:cs="Times New Roman"/>
                <w:b/>
                <w:bCs/>
                <w:color w:val="000000"/>
                <w:sz w:val="20"/>
                <w:szCs w:val="20"/>
              </w:rPr>
              <w:t xml:space="preserve">Odcinek BK-9 – Brzóza Królewska dz. nr </w:t>
            </w:r>
            <w:proofErr w:type="spellStart"/>
            <w:r w:rsidRPr="00DC56FC">
              <w:rPr>
                <w:rFonts w:ascii="Times New Roman" w:hAnsi="Times New Roman" w:cs="Times New Roman"/>
                <w:b/>
                <w:bCs/>
                <w:color w:val="000000"/>
                <w:sz w:val="20"/>
                <w:szCs w:val="20"/>
              </w:rPr>
              <w:t>ewid</w:t>
            </w:r>
            <w:proofErr w:type="spellEnd"/>
            <w:r w:rsidRPr="00DC56FC">
              <w:rPr>
                <w:rFonts w:ascii="Times New Roman" w:hAnsi="Times New Roman" w:cs="Times New Roman"/>
                <w:b/>
                <w:bCs/>
                <w:color w:val="000000"/>
                <w:sz w:val="20"/>
                <w:szCs w:val="20"/>
              </w:rPr>
              <w:t>. 4170, 4261, 4263</w:t>
            </w:r>
          </w:p>
        </w:tc>
        <w:tc>
          <w:tcPr>
            <w:tcW w:w="645" w:type="dxa"/>
            <w:shd w:val="clear" w:color="auto" w:fill="auto"/>
            <w:noWrap/>
            <w:vAlign w:val="center"/>
            <w:hideMark/>
          </w:tcPr>
          <w:p w14:paraId="2DA95520" w14:textId="77777777" w:rsidR="00FC39BA" w:rsidRPr="00DC56FC" w:rsidRDefault="00FC39BA" w:rsidP="006C6F4E">
            <w:pPr>
              <w:spacing w:after="0" w:line="240" w:lineRule="auto"/>
              <w:jc w:val="center"/>
              <w:rPr>
                <w:rFonts w:ascii="Times New Roman" w:hAnsi="Times New Roman" w:cs="Times New Roman"/>
                <w:color w:val="000000"/>
                <w:sz w:val="20"/>
                <w:szCs w:val="20"/>
              </w:rPr>
            </w:pPr>
            <w:proofErr w:type="spellStart"/>
            <w:r w:rsidRPr="00DC56FC">
              <w:rPr>
                <w:rFonts w:ascii="Times New Roman" w:hAnsi="Times New Roman" w:cs="Times New Roman"/>
                <w:sz w:val="20"/>
                <w:szCs w:val="20"/>
              </w:rPr>
              <w:t>kpl</w:t>
            </w:r>
            <w:proofErr w:type="spellEnd"/>
            <w:r w:rsidRPr="00DC56FC">
              <w:rPr>
                <w:rFonts w:ascii="Times New Roman" w:hAnsi="Times New Roman" w:cs="Times New Roman"/>
                <w:sz w:val="20"/>
                <w:szCs w:val="20"/>
              </w:rPr>
              <w:t>.</w:t>
            </w:r>
          </w:p>
        </w:tc>
        <w:tc>
          <w:tcPr>
            <w:tcW w:w="1984" w:type="dxa"/>
            <w:vAlign w:val="center"/>
          </w:tcPr>
          <w:p w14:paraId="5433844A" w14:textId="77777777" w:rsidR="00FC39BA" w:rsidRPr="00DC56FC" w:rsidRDefault="00FC39BA" w:rsidP="006C6F4E">
            <w:pPr>
              <w:spacing w:after="0" w:line="240" w:lineRule="auto"/>
              <w:jc w:val="center"/>
              <w:rPr>
                <w:rFonts w:ascii="Times New Roman" w:hAnsi="Times New Roman" w:cs="Times New Roman"/>
                <w:sz w:val="20"/>
                <w:szCs w:val="20"/>
              </w:rPr>
            </w:pPr>
          </w:p>
        </w:tc>
      </w:tr>
      <w:tr w:rsidR="00FC39BA" w:rsidRPr="00DC56FC" w14:paraId="00951564" w14:textId="77777777" w:rsidTr="006C6F4E">
        <w:trPr>
          <w:cantSplit/>
          <w:jc w:val="center"/>
        </w:trPr>
        <w:tc>
          <w:tcPr>
            <w:tcW w:w="562" w:type="dxa"/>
            <w:shd w:val="clear" w:color="auto" w:fill="auto"/>
            <w:noWrap/>
            <w:vAlign w:val="center"/>
          </w:tcPr>
          <w:p w14:paraId="245DFC7B"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3</w:t>
            </w:r>
          </w:p>
        </w:tc>
        <w:tc>
          <w:tcPr>
            <w:tcW w:w="6443" w:type="dxa"/>
            <w:shd w:val="clear" w:color="auto" w:fill="auto"/>
            <w:vAlign w:val="center"/>
            <w:hideMark/>
          </w:tcPr>
          <w:p w14:paraId="44ABBE0B"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DC56FC">
              <w:rPr>
                <w:rFonts w:ascii="Times New Roman" w:hAnsi="Times New Roman" w:cs="Times New Roman"/>
                <w:b/>
                <w:bCs/>
                <w:color w:val="000000"/>
                <w:sz w:val="20"/>
                <w:szCs w:val="20"/>
              </w:rPr>
              <w:t xml:space="preserve">Odcinek BK-11 – Brzóza Królewska dz. nr </w:t>
            </w:r>
            <w:proofErr w:type="spellStart"/>
            <w:r w:rsidRPr="00DC56FC">
              <w:rPr>
                <w:rFonts w:ascii="Times New Roman" w:hAnsi="Times New Roman" w:cs="Times New Roman"/>
                <w:b/>
                <w:bCs/>
                <w:color w:val="000000"/>
                <w:sz w:val="20"/>
                <w:szCs w:val="20"/>
              </w:rPr>
              <w:t>ewid</w:t>
            </w:r>
            <w:proofErr w:type="spellEnd"/>
            <w:r w:rsidRPr="00DC56FC">
              <w:rPr>
                <w:rFonts w:ascii="Times New Roman" w:hAnsi="Times New Roman" w:cs="Times New Roman"/>
                <w:b/>
                <w:bCs/>
                <w:color w:val="000000"/>
                <w:sz w:val="20"/>
                <w:szCs w:val="20"/>
              </w:rPr>
              <w:t>. 487/2, 489, 491/5, 553/1, 553/2, 553/3, 553/4, 554/1, 6532/1,  6532/3, 6532/4, 6532/5, 6532/6,  6532/8, 6532/10, 6532/11, 6532/12, 6532/13, 6532/14, 6532/15, 6532/16, 6532/17</w:t>
            </w:r>
          </w:p>
        </w:tc>
        <w:tc>
          <w:tcPr>
            <w:tcW w:w="645" w:type="dxa"/>
            <w:shd w:val="clear" w:color="auto" w:fill="auto"/>
            <w:noWrap/>
            <w:vAlign w:val="center"/>
            <w:hideMark/>
          </w:tcPr>
          <w:p w14:paraId="0BA69127" w14:textId="77777777" w:rsidR="00FC39BA" w:rsidRPr="00DC56FC" w:rsidRDefault="00FC39BA" w:rsidP="006C6F4E">
            <w:pPr>
              <w:spacing w:after="0" w:line="240" w:lineRule="auto"/>
              <w:jc w:val="center"/>
              <w:rPr>
                <w:rFonts w:ascii="Times New Roman" w:hAnsi="Times New Roman" w:cs="Times New Roman"/>
                <w:color w:val="000000"/>
                <w:sz w:val="20"/>
                <w:szCs w:val="20"/>
              </w:rPr>
            </w:pPr>
            <w:proofErr w:type="spellStart"/>
            <w:r w:rsidRPr="00DC56FC">
              <w:rPr>
                <w:rFonts w:ascii="Times New Roman" w:hAnsi="Times New Roman" w:cs="Times New Roman"/>
                <w:sz w:val="20"/>
                <w:szCs w:val="20"/>
              </w:rPr>
              <w:t>kpl</w:t>
            </w:r>
            <w:proofErr w:type="spellEnd"/>
            <w:r w:rsidRPr="00DC56FC">
              <w:rPr>
                <w:rFonts w:ascii="Times New Roman" w:hAnsi="Times New Roman" w:cs="Times New Roman"/>
                <w:sz w:val="20"/>
                <w:szCs w:val="20"/>
              </w:rPr>
              <w:t>.</w:t>
            </w:r>
          </w:p>
        </w:tc>
        <w:tc>
          <w:tcPr>
            <w:tcW w:w="1984" w:type="dxa"/>
            <w:vAlign w:val="center"/>
          </w:tcPr>
          <w:p w14:paraId="101B40E4" w14:textId="77777777" w:rsidR="00FC39BA" w:rsidRPr="00DC56FC" w:rsidRDefault="00FC39BA" w:rsidP="006C6F4E">
            <w:pPr>
              <w:spacing w:after="0" w:line="240" w:lineRule="auto"/>
              <w:jc w:val="center"/>
              <w:rPr>
                <w:rFonts w:ascii="Times New Roman" w:hAnsi="Times New Roman" w:cs="Times New Roman"/>
                <w:sz w:val="20"/>
                <w:szCs w:val="20"/>
              </w:rPr>
            </w:pPr>
          </w:p>
        </w:tc>
      </w:tr>
      <w:tr w:rsidR="00FC39BA" w:rsidRPr="00DC56FC" w14:paraId="7F80E4A8" w14:textId="77777777" w:rsidTr="006C6F4E">
        <w:trPr>
          <w:cantSplit/>
          <w:jc w:val="center"/>
        </w:trPr>
        <w:tc>
          <w:tcPr>
            <w:tcW w:w="562" w:type="dxa"/>
            <w:shd w:val="clear" w:color="auto" w:fill="auto"/>
            <w:noWrap/>
            <w:vAlign w:val="center"/>
          </w:tcPr>
          <w:p w14:paraId="72625765"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lastRenderedPageBreak/>
              <w:t>4</w:t>
            </w:r>
          </w:p>
        </w:tc>
        <w:tc>
          <w:tcPr>
            <w:tcW w:w="6443" w:type="dxa"/>
            <w:shd w:val="clear" w:color="auto" w:fill="auto"/>
            <w:vAlign w:val="center"/>
            <w:hideMark/>
          </w:tcPr>
          <w:p w14:paraId="41BFB521"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 xml:space="preserve">Opracowanie projektu budowlanego odcinka sieci wodociągowej wraz z wszelkimi niezbędnymi opiniami, pozyskaniem map do celów projektowych, zgodami, uzgodnieniami i pozwoleniami wraz z pozwoleniem na budowę/ zgłoszeniem - </w:t>
            </w:r>
            <w:r w:rsidRPr="00DC56FC">
              <w:rPr>
                <w:rFonts w:ascii="Times New Roman" w:hAnsi="Times New Roman" w:cs="Times New Roman"/>
                <w:b/>
                <w:bCs/>
                <w:color w:val="000000"/>
                <w:sz w:val="20"/>
                <w:szCs w:val="20"/>
              </w:rPr>
              <w:t xml:space="preserve">Odcinek BK-12 – Brzóza Królewska dz. nr </w:t>
            </w:r>
            <w:proofErr w:type="spellStart"/>
            <w:r w:rsidRPr="00DC56FC">
              <w:rPr>
                <w:rFonts w:ascii="Times New Roman" w:hAnsi="Times New Roman" w:cs="Times New Roman"/>
                <w:b/>
                <w:bCs/>
                <w:color w:val="000000"/>
                <w:sz w:val="20"/>
                <w:szCs w:val="20"/>
              </w:rPr>
              <w:t>ewid</w:t>
            </w:r>
            <w:proofErr w:type="spellEnd"/>
            <w:r w:rsidRPr="00DC56FC">
              <w:rPr>
                <w:rFonts w:ascii="Times New Roman" w:hAnsi="Times New Roman" w:cs="Times New Roman"/>
                <w:b/>
                <w:bCs/>
                <w:color w:val="000000"/>
                <w:sz w:val="20"/>
                <w:szCs w:val="20"/>
              </w:rPr>
              <w:t>. 3749</w:t>
            </w:r>
          </w:p>
        </w:tc>
        <w:tc>
          <w:tcPr>
            <w:tcW w:w="645" w:type="dxa"/>
            <w:shd w:val="clear" w:color="auto" w:fill="auto"/>
            <w:noWrap/>
            <w:vAlign w:val="center"/>
            <w:hideMark/>
          </w:tcPr>
          <w:p w14:paraId="72948688" w14:textId="77777777" w:rsidR="00FC39BA" w:rsidRPr="00DC56FC" w:rsidRDefault="00FC39BA" w:rsidP="006C6F4E">
            <w:pPr>
              <w:spacing w:after="0" w:line="240" w:lineRule="auto"/>
              <w:jc w:val="center"/>
              <w:rPr>
                <w:rFonts w:ascii="Times New Roman" w:hAnsi="Times New Roman" w:cs="Times New Roman"/>
                <w:color w:val="000000"/>
                <w:sz w:val="20"/>
                <w:szCs w:val="20"/>
              </w:rPr>
            </w:pPr>
            <w:proofErr w:type="spellStart"/>
            <w:r w:rsidRPr="00DC56FC">
              <w:rPr>
                <w:rFonts w:ascii="Times New Roman" w:hAnsi="Times New Roman" w:cs="Times New Roman"/>
                <w:sz w:val="20"/>
                <w:szCs w:val="20"/>
              </w:rPr>
              <w:t>kpl</w:t>
            </w:r>
            <w:proofErr w:type="spellEnd"/>
            <w:r w:rsidRPr="00DC56FC">
              <w:rPr>
                <w:rFonts w:ascii="Times New Roman" w:hAnsi="Times New Roman" w:cs="Times New Roman"/>
                <w:sz w:val="20"/>
                <w:szCs w:val="20"/>
              </w:rPr>
              <w:t>.</w:t>
            </w:r>
          </w:p>
        </w:tc>
        <w:tc>
          <w:tcPr>
            <w:tcW w:w="1984" w:type="dxa"/>
            <w:vAlign w:val="center"/>
          </w:tcPr>
          <w:p w14:paraId="46F9FD8D" w14:textId="77777777" w:rsidR="00FC39BA" w:rsidRPr="00DC56FC" w:rsidRDefault="00FC39BA" w:rsidP="006C6F4E">
            <w:pPr>
              <w:spacing w:after="0" w:line="240" w:lineRule="auto"/>
              <w:jc w:val="center"/>
              <w:rPr>
                <w:rFonts w:ascii="Times New Roman" w:hAnsi="Times New Roman" w:cs="Times New Roman"/>
                <w:sz w:val="20"/>
                <w:szCs w:val="20"/>
              </w:rPr>
            </w:pPr>
          </w:p>
        </w:tc>
      </w:tr>
      <w:tr w:rsidR="00FC39BA" w:rsidRPr="00DC56FC" w14:paraId="6BD58F79" w14:textId="77777777" w:rsidTr="006C6F4E">
        <w:trPr>
          <w:cantSplit/>
          <w:jc w:val="center"/>
        </w:trPr>
        <w:tc>
          <w:tcPr>
            <w:tcW w:w="562" w:type="dxa"/>
            <w:shd w:val="clear" w:color="auto" w:fill="auto"/>
            <w:noWrap/>
            <w:vAlign w:val="center"/>
          </w:tcPr>
          <w:p w14:paraId="0ED10A74"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5</w:t>
            </w:r>
          </w:p>
        </w:tc>
        <w:tc>
          <w:tcPr>
            <w:tcW w:w="6443" w:type="dxa"/>
            <w:shd w:val="clear" w:color="auto" w:fill="auto"/>
            <w:vAlign w:val="center"/>
            <w:hideMark/>
          </w:tcPr>
          <w:p w14:paraId="048ABCB7"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DC56FC">
              <w:rPr>
                <w:rFonts w:ascii="Times New Roman" w:hAnsi="Times New Roman" w:cs="Times New Roman"/>
                <w:b/>
                <w:bCs/>
                <w:color w:val="000000"/>
                <w:sz w:val="20"/>
                <w:szCs w:val="20"/>
              </w:rPr>
              <w:t xml:space="preserve">Odcinek BK-17 – Brzóza Królewska dz. nr </w:t>
            </w:r>
            <w:proofErr w:type="spellStart"/>
            <w:r w:rsidRPr="00DC56FC">
              <w:rPr>
                <w:rFonts w:ascii="Times New Roman" w:hAnsi="Times New Roman" w:cs="Times New Roman"/>
                <w:b/>
                <w:bCs/>
                <w:color w:val="000000"/>
                <w:sz w:val="20"/>
                <w:szCs w:val="20"/>
              </w:rPr>
              <w:t>ewid</w:t>
            </w:r>
            <w:proofErr w:type="spellEnd"/>
            <w:r w:rsidRPr="00DC56FC">
              <w:rPr>
                <w:rFonts w:ascii="Times New Roman" w:hAnsi="Times New Roman" w:cs="Times New Roman"/>
                <w:b/>
                <w:bCs/>
                <w:color w:val="000000"/>
                <w:sz w:val="20"/>
                <w:szCs w:val="20"/>
              </w:rPr>
              <w:t>. 830/1, 739, 718/4, 719/2, 720, 721, 723, 725/3</w:t>
            </w:r>
          </w:p>
        </w:tc>
        <w:tc>
          <w:tcPr>
            <w:tcW w:w="645" w:type="dxa"/>
            <w:shd w:val="clear" w:color="auto" w:fill="auto"/>
            <w:noWrap/>
            <w:vAlign w:val="center"/>
            <w:hideMark/>
          </w:tcPr>
          <w:p w14:paraId="59767146" w14:textId="77777777" w:rsidR="00FC39BA" w:rsidRPr="00DC56FC" w:rsidRDefault="00FC39BA" w:rsidP="006C6F4E">
            <w:pPr>
              <w:spacing w:after="0" w:line="240" w:lineRule="auto"/>
              <w:jc w:val="center"/>
              <w:rPr>
                <w:rFonts w:ascii="Times New Roman" w:hAnsi="Times New Roman" w:cs="Times New Roman"/>
                <w:color w:val="000000"/>
                <w:sz w:val="20"/>
                <w:szCs w:val="20"/>
              </w:rPr>
            </w:pPr>
            <w:proofErr w:type="spellStart"/>
            <w:r w:rsidRPr="00DC56FC">
              <w:rPr>
                <w:rFonts w:ascii="Times New Roman" w:hAnsi="Times New Roman" w:cs="Times New Roman"/>
                <w:sz w:val="20"/>
                <w:szCs w:val="20"/>
              </w:rPr>
              <w:t>kpl</w:t>
            </w:r>
            <w:proofErr w:type="spellEnd"/>
            <w:r w:rsidRPr="00DC56FC">
              <w:rPr>
                <w:rFonts w:ascii="Times New Roman" w:hAnsi="Times New Roman" w:cs="Times New Roman"/>
                <w:sz w:val="20"/>
                <w:szCs w:val="20"/>
              </w:rPr>
              <w:t>.</w:t>
            </w:r>
          </w:p>
        </w:tc>
        <w:tc>
          <w:tcPr>
            <w:tcW w:w="1984" w:type="dxa"/>
            <w:vAlign w:val="center"/>
          </w:tcPr>
          <w:p w14:paraId="2FE47E7F" w14:textId="77777777" w:rsidR="00FC39BA" w:rsidRPr="00DC56FC" w:rsidRDefault="00FC39BA" w:rsidP="006C6F4E">
            <w:pPr>
              <w:spacing w:after="0" w:line="240" w:lineRule="auto"/>
              <w:jc w:val="center"/>
              <w:rPr>
                <w:rFonts w:ascii="Times New Roman" w:hAnsi="Times New Roman" w:cs="Times New Roman"/>
                <w:sz w:val="20"/>
                <w:szCs w:val="20"/>
              </w:rPr>
            </w:pPr>
          </w:p>
        </w:tc>
      </w:tr>
      <w:tr w:rsidR="00FC39BA" w:rsidRPr="00DC56FC" w14:paraId="36635323" w14:textId="77777777" w:rsidTr="006C6F4E">
        <w:trPr>
          <w:cantSplit/>
          <w:jc w:val="center"/>
        </w:trPr>
        <w:tc>
          <w:tcPr>
            <w:tcW w:w="562" w:type="dxa"/>
            <w:shd w:val="clear" w:color="auto" w:fill="auto"/>
            <w:noWrap/>
            <w:vAlign w:val="center"/>
          </w:tcPr>
          <w:p w14:paraId="7AEDFDC7"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6</w:t>
            </w:r>
          </w:p>
        </w:tc>
        <w:tc>
          <w:tcPr>
            <w:tcW w:w="6443" w:type="dxa"/>
            <w:shd w:val="clear" w:color="auto" w:fill="auto"/>
            <w:vAlign w:val="center"/>
            <w:hideMark/>
          </w:tcPr>
          <w:p w14:paraId="172DBFFE"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 xml:space="preserve">Opracowanie projektu budowlanego odcinka sieci wodociągowej wraz z wszelkimi niezbędnymi opiniami, pozyskaniem map do celów projektowych, zgodami, uzgodnieniami i pozwoleniami wraz z pozwoleniem na budowę/ zgłoszeniem - </w:t>
            </w:r>
            <w:r w:rsidRPr="00DC56FC">
              <w:rPr>
                <w:rFonts w:ascii="Times New Roman" w:hAnsi="Times New Roman" w:cs="Times New Roman"/>
                <w:b/>
                <w:bCs/>
                <w:color w:val="000000"/>
                <w:sz w:val="20"/>
                <w:szCs w:val="20"/>
              </w:rPr>
              <w:t xml:space="preserve">Odcinek M-2 – Maleniska dz. nr </w:t>
            </w:r>
            <w:proofErr w:type="spellStart"/>
            <w:r w:rsidRPr="00DC56FC">
              <w:rPr>
                <w:rFonts w:ascii="Times New Roman" w:hAnsi="Times New Roman" w:cs="Times New Roman"/>
                <w:b/>
                <w:bCs/>
                <w:color w:val="000000"/>
                <w:sz w:val="20"/>
                <w:szCs w:val="20"/>
              </w:rPr>
              <w:t>ewid</w:t>
            </w:r>
            <w:proofErr w:type="spellEnd"/>
            <w:r w:rsidRPr="00DC56FC">
              <w:rPr>
                <w:rFonts w:ascii="Times New Roman" w:hAnsi="Times New Roman" w:cs="Times New Roman"/>
                <w:b/>
                <w:bCs/>
                <w:color w:val="000000"/>
                <w:sz w:val="20"/>
                <w:szCs w:val="20"/>
              </w:rPr>
              <w:t>. 16/1, 16/5</w:t>
            </w:r>
          </w:p>
        </w:tc>
        <w:tc>
          <w:tcPr>
            <w:tcW w:w="645" w:type="dxa"/>
            <w:shd w:val="clear" w:color="auto" w:fill="auto"/>
            <w:noWrap/>
            <w:vAlign w:val="center"/>
            <w:hideMark/>
          </w:tcPr>
          <w:p w14:paraId="512B4120" w14:textId="77777777" w:rsidR="00FC39BA" w:rsidRPr="00DC56FC" w:rsidRDefault="00FC39BA" w:rsidP="006C6F4E">
            <w:pPr>
              <w:spacing w:after="0" w:line="240" w:lineRule="auto"/>
              <w:jc w:val="center"/>
              <w:rPr>
                <w:rFonts w:ascii="Times New Roman" w:hAnsi="Times New Roman" w:cs="Times New Roman"/>
                <w:color w:val="000000"/>
                <w:sz w:val="20"/>
                <w:szCs w:val="20"/>
              </w:rPr>
            </w:pPr>
            <w:proofErr w:type="spellStart"/>
            <w:r w:rsidRPr="00DC56FC">
              <w:rPr>
                <w:rFonts w:ascii="Times New Roman" w:hAnsi="Times New Roman" w:cs="Times New Roman"/>
                <w:sz w:val="20"/>
                <w:szCs w:val="20"/>
              </w:rPr>
              <w:t>kpl</w:t>
            </w:r>
            <w:proofErr w:type="spellEnd"/>
            <w:r w:rsidRPr="00DC56FC">
              <w:rPr>
                <w:rFonts w:ascii="Times New Roman" w:hAnsi="Times New Roman" w:cs="Times New Roman"/>
                <w:sz w:val="20"/>
                <w:szCs w:val="20"/>
              </w:rPr>
              <w:t>.</w:t>
            </w:r>
          </w:p>
        </w:tc>
        <w:tc>
          <w:tcPr>
            <w:tcW w:w="1984" w:type="dxa"/>
            <w:vAlign w:val="center"/>
          </w:tcPr>
          <w:p w14:paraId="036E37E7" w14:textId="77777777" w:rsidR="00FC39BA" w:rsidRPr="00DC56FC" w:rsidRDefault="00FC39BA" w:rsidP="006C6F4E">
            <w:pPr>
              <w:spacing w:after="0" w:line="240" w:lineRule="auto"/>
              <w:jc w:val="center"/>
              <w:rPr>
                <w:rFonts w:ascii="Times New Roman" w:hAnsi="Times New Roman" w:cs="Times New Roman"/>
                <w:sz w:val="20"/>
                <w:szCs w:val="20"/>
              </w:rPr>
            </w:pPr>
          </w:p>
        </w:tc>
      </w:tr>
      <w:tr w:rsidR="00FC39BA" w:rsidRPr="00DC56FC" w14:paraId="28FD6017" w14:textId="77777777" w:rsidTr="006C6F4E">
        <w:trPr>
          <w:cantSplit/>
          <w:jc w:val="center"/>
        </w:trPr>
        <w:tc>
          <w:tcPr>
            <w:tcW w:w="562" w:type="dxa"/>
            <w:shd w:val="clear" w:color="auto" w:fill="auto"/>
            <w:noWrap/>
            <w:vAlign w:val="center"/>
          </w:tcPr>
          <w:p w14:paraId="1B7944BA"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7</w:t>
            </w:r>
          </w:p>
        </w:tc>
        <w:tc>
          <w:tcPr>
            <w:tcW w:w="6443" w:type="dxa"/>
            <w:shd w:val="clear" w:color="auto" w:fill="auto"/>
            <w:vAlign w:val="center"/>
            <w:hideMark/>
          </w:tcPr>
          <w:p w14:paraId="164E5356"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 xml:space="preserve">Opracowanie projektu budowlanego odcinka sieci wodociągowej wraz z wszelkimi niezbędnymi opiniami, pozyskaniem map do celów projektowych, zgodami, uzgodnieniami i pozwoleniami wraz z pozwoleniem na budowę/ zgłoszeniem - </w:t>
            </w:r>
            <w:r w:rsidRPr="00DC56FC">
              <w:rPr>
                <w:rFonts w:ascii="Times New Roman" w:hAnsi="Times New Roman" w:cs="Times New Roman"/>
                <w:b/>
                <w:bCs/>
                <w:color w:val="000000"/>
                <w:sz w:val="20"/>
                <w:szCs w:val="20"/>
              </w:rPr>
              <w:t xml:space="preserve">Odcinek M-3 – Maleniska dz. nr </w:t>
            </w:r>
            <w:proofErr w:type="spellStart"/>
            <w:r w:rsidRPr="00DC56FC">
              <w:rPr>
                <w:rFonts w:ascii="Times New Roman" w:hAnsi="Times New Roman" w:cs="Times New Roman"/>
                <w:b/>
                <w:bCs/>
                <w:color w:val="000000"/>
                <w:sz w:val="20"/>
                <w:szCs w:val="20"/>
              </w:rPr>
              <w:t>ewid</w:t>
            </w:r>
            <w:proofErr w:type="spellEnd"/>
            <w:r w:rsidRPr="00DC56FC">
              <w:rPr>
                <w:rFonts w:ascii="Times New Roman" w:hAnsi="Times New Roman" w:cs="Times New Roman"/>
                <w:b/>
                <w:bCs/>
                <w:color w:val="000000"/>
                <w:sz w:val="20"/>
                <w:szCs w:val="20"/>
              </w:rPr>
              <w:t>. 189</w:t>
            </w:r>
          </w:p>
        </w:tc>
        <w:tc>
          <w:tcPr>
            <w:tcW w:w="645" w:type="dxa"/>
            <w:shd w:val="clear" w:color="auto" w:fill="auto"/>
            <w:noWrap/>
            <w:vAlign w:val="center"/>
            <w:hideMark/>
          </w:tcPr>
          <w:p w14:paraId="55DFD3D2" w14:textId="77777777" w:rsidR="00FC39BA" w:rsidRPr="00DC56FC" w:rsidRDefault="00FC39BA" w:rsidP="006C6F4E">
            <w:pPr>
              <w:spacing w:after="0" w:line="240" w:lineRule="auto"/>
              <w:jc w:val="center"/>
              <w:rPr>
                <w:rFonts w:ascii="Times New Roman" w:hAnsi="Times New Roman" w:cs="Times New Roman"/>
                <w:color w:val="000000"/>
                <w:sz w:val="20"/>
                <w:szCs w:val="20"/>
              </w:rPr>
            </w:pPr>
            <w:proofErr w:type="spellStart"/>
            <w:r w:rsidRPr="00DC56FC">
              <w:rPr>
                <w:rFonts w:ascii="Times New Roman" w:hAnsi="Times New Roman" w:cs="Times New Roman"/>
                <w:sz w:val="20"/>
                <w:szCs w:val="20"/>
              </w:rPr>
              <w:t>kpl</w:t>
            </w:r>
            <w:proofErr w:type="spellEnd"/>
            <w:r w:rsidRPr="00DC56FC">
              <w:rPr>
                <w:rFonts w:ascii="Times New Roman" w:hAnsi="Times New Roman" w:cs="Times New Roman"/>
                <w:sz w:val="20"/>
                <w:szCs w:val="20"/>
              </w:rPr>
              <w:t>.</w:t>
            </w:r>
          </w:p>
        </w:tc>
        <w:tc>
          <w:tcPr>
            <w:tcW w:w="1984" w:type="dxa"/>
            <w:vAlign w:val="center"/>
          </w:tcPr>
          <w:p w14:paraId="06CE075E" w14:textId="77777777" w:rsidR="00FC39BA" w:rsidRPr="00DC56FC" w:rsidRDefault="00FC39BA" w:rsidP="006C6F4E">
            <w:pPr>
              <w:spacing w:after="0" w:line="240" w:lineRule="auto"/>
              <w:jc w:val="center"/>
              <w:rPr>
                <w:rFonts w:ascii="Times New Roman" w:hAnsi="Times New Roman" w:cs="Times New Roman"/>
                <w:sz w:val="20"/>
                <w:szCs w:val="20"/>
              </w:rPr>
            </w:pPr>
          </w:p>
        </w:tc>
      </w:tr>
      <w:tr w:rsidR="00FC39BA" w:rsidRPr="00DC56FC" w14:paraId="45B8D1C0" w14:textId="77777777" w:rsidTr="006C6F4E">
        <w:trPr>
          <w:cantSplit/>
          <w:jc w:val="center"/>
        </w:trPr>
        <w:tc>
          <w:tcPr>
            <w:tcW w:w="7650" w:type="dxa"/>
            <w:gridSpan w:val="3"/>
            <w:vAlign w:val="center"/>
          </w:tcPr>
          <w:p w14:paraId="1B5C1C03" w14:textId="77777777" w:rsidR="00FC39BA" w:rsidRPr="00DC56FC" w:rsidRDefault="00FC39BA" w:rsidP="006C6F4E">
            <w:pPr>
              <w:spacing w:after="0" w:line="240" w:lineRule="auto"/>
              <w:jc w:val="right"/>
              <w:rPr>
                <w:rFonts w:ascii="Times New Roman" w:hAnsi="Times New Roman" w:cs="Times New Roman"/>
                <w:b/>
                <w:bCs/>
                <w:sz w:val="20"/>
                <w:szCs w:val="20"/>
              </w:rPr>
            </w:pPr>
            <w:r w:rsidRPr="00DC56FC">
              <w:rPr>
                <w:rFonts w:ascii="Times New Roman" w:hAnsi="Times New Roman" w:cs="Times New Roman"/>
                <w:b/>
                <w:bCs/>
                <w:sz w:val="20"/>
                <w:szCs w:val="20"/>
              </w:rPr>
              <w:t>Razem Rozdział 1 – Prace projektowe - Sieć wodociągowa netto</w:t>
            </w:r>
          </w:p>
        </w:tc>
        <w:tc>
          <w:tcPr>
            <w:tcW w:w="1984" w:type="dxa"/>
            <w:vAlign w:val="center"/>
          </w:tcPr>
          <w:p w14:paraId="37AB67C5" w14:textId="77777777" w:rsidR="00FC39BA" w:rsidRPr="00DC56FC" w:rsidRDefault="00FC39BA" w:rsidP="006C6F4E">
            <w:pPr>
              <w:spacing w:after="0" w:line="240" w:lineRule="auto"/>
              <w:jc w:val="right"/>
              <w:rPr>
                <w:rFonts w:ascii="Times New Roman" w:hAnsi="Times New Roman" w:cs="Times New Roman"/>
                <w:b/>
                <w:bCs/>
                <w:sz w:val="20"/>
                <w:szCs w:val="20"/>
              </w:rPr>
            </w:pPr>
          </w:p>
        </w:tc>
      </w:tr>
      <w:tr w:rsidR="00FC39BA" w:rsidRPr="00DC56FC" w14:paraId="07D92382" w14:textId="77777777" w:rsidTr="006C6F4E">
        <w:trPr>
          <w:cantSplit/>
          <w:jc w:val="center"/>
        </w:trPr>
        <w:tc>
          <w:tcPr>
            <w:tcW w:w="7650" w:type="dxa"/>
            <w:gridSpan w:val="3"/>
            <w:vAlign w:val="center"/>
          </w:tcPr>
          <w:p w14:paraId="5E537CC7" w14:textId="77777777" w:rsidR="00FC39BA" w:rsidRPr="00DC56FC" w:rsidRDefault="00FC39BA" w:rsidP="006C6F4E">
            <w:pPr>
              <w:spacing w:after="0" w:line="240" w:lineRule="auto"/>
              <w:jc w:val="right"/>
              <w:rPr>
                <w:rFonts w:ascii="Times New Roman" w:hAnsi="Times New Roman" w:cs="Times New Roman"/>
                <w:b/>
                <w:bCs/>
                <w:sz w:val="20"/>
                <w:szCs w:val="20"/>
              </w:rPr>
            </w:pPr>
            <w:r w:rsidRPr="00DC56FC">
              <w:rPr>
                <w:rFonts w:ascii="Times New Roman" w:hAnsi="Times New Roman" w:cs="Times New Roman"/>
                <w:b/>
                <w:bCs/>
                <w:sz w:val="20"/>
                <w:szCs w:val="20"/>
              </w:rPr>
              <w:t>VAT</w:t>
            </w:r>
          </w:p>
        </w:tc>
        <w:tc>
          <w:tcPr>
            <w:tcW w:w="1984" w:type="dxa"/>
            <w:vAlign w:val="center"/>
          </w:tcPr>
          <w:p w14:paraId="43E6C9D1" w14:textId="77777777" w:rsidR="00FC39BA" w:rsidRPr="00DC56FC" w:rsidRDefault="00FC39BA" w:rsidP="006C6F4E">
            <w:pPr>
              <w:spacing w:after="0" w:line="240" w:lineRule="auto"/>
              <w:jc w:val="right"/>
              <w:rPr>
                <w:rFonts w:ascii="Times New Roman" w:hAnsi="Times New Roman" w:cs="Times New Roman"/>
                <w:b/>
                <w:bCs/>
                <w:sz w:val="20"/>
                <w:szCs w:val="20"/>
              </w:rPr>
            </w:pPr>
          </w:p>
        </w:tc>
      </w:tr>
      <w:tr w:rsidR="00FC39BA" w:rsidRPr="00DC56FC" w14:paraId="454CDB8A" w14:textId="77777777" w:rsidTr="006C6F4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7650" w:type="dxa"/>
            <w:gridSpan w:val="3"/>
            <w:tcBorders>
              <w:top w:val="single" w:sz="4" w:space="0" w:color="auto"/>
              <w:left w:val="single" w:sz="4" w:space="0" w:color="auto"/>
              <w:bottom w:val="single" w:sz="4" w:space="0" w:color="auto"/>
              <w:right w:val="single" w:sz="4" w:space="0" w:color="000000"/>
            </w:tcBorders>
            <w:shd w:val="clear" w:color="auto" w:fill="DEEAF6" w:themeFill="accent1" w:themeFillTint="33"/>
            <w:vAlign w:val="center"/>
          </w:tcPr>
          <w:p w14:paraId="3033D7C4" w14:textId="77777777" w:rsidR="00FC39BA" w:rsidRPr="00DC56FC" w:rsidRDefault="00FC39BA" w:rsidP="006C6F4E">
            <w:pPr>
              <w:spacing w:after="0" w:line="240" w:lineRule="auto"/>
              <w:jc w:val="right"/>
              <w:rPr>
                <w:rFonts w:ascii="Times New Roman" w:hAnsi="Times New Roman" w:cs="Times New Roman"/>
                <w:b/>
                <w:bCs/>
                <w:sz w:val="20"/>
                <w:szCs w:val="20"/>
              </w:rPr>
            </w:pPr>
            <w:r w:rsidRPr="00DC56FC">
              <w:rPr>
                <w:rFonts w:ascii="Times New Roman" w:hAnsi="Times New Roman" w:cs="Times New Roman"/>
                <w:b/>
                <w:bCs/>
                <w:sz w:val="20"/>
                <w:szCs w:val="20"/>
              </w:rPr>
              <w:t>Razem Rozdział 1 – Prace projektowe - Sieć wodociągowa brutto</w:t>
            </w:r>
          </w:p>
        </w:tc>
        <w:tc>
          <w:tcPr>
            <w:tcW w:w="1984" w:type="dxa"/>
            <w:tcBorders>
              <w:top w:val="single" w:sz="4" w:space="0" w:color="auto"/>
              <w:left w:val="single" w:sz="4" w:space="0" w:color="auto"/>
              <w:bottom w:val="single" w:sz="4" w:space="0" w:color="auto"/>
              <w:right w:val="single" w:sz="4" w:space="0" w:color="000000"/>
            </w:tcBorders>
            <w:shd w:val="clear" w:color="auto" w:fill="DEEAF6" w:themeFill="accent1" w:themeFillTint="33"/>
            <w:vAlign w:val="center"/>
          </w:tcPr>
          <w:p w14:paraId="4FE9541E" w14:textId="77777777" w:rsidR="00FC39BA" w:rsidRPr="00DC56FC" w:rsidRDefault="00FC39BA" w:rsidP="006C6F4E">
            <w:pPr>
              <w:spacing w:after="0" w:line="240" w:lineRule="auto"/>
              <w:jc w:val="right"/>
              <w:rPr>
                <w:rFonts w:ascii="Times New Roman" w:hAnsi="Times New Roman" w:cs="Times New Roman"/>
                <w:b/>
                <w:bCs/>
                <w:sz w:val="20"/>
                <w:szCs w:val="20"/>
              </w:rPr>
            </w:pPr>
          </w:p>
        </w:tc>
      </w:tr>
      <w:tr w:rsidR="00FC39BA" w:rsidRPr="00DC56FC" w14:paraId="7BC1C804" w14:textId="77777777" w:rsidTr="006C6F4E">
        <w:trPr>
          <w:cantSplit/>
          <w:jc w:val="center"/>
        </w:trPr>
        <w:tc>
          <w:tcPr>
            <w:tcW w:w="9634" w:type="dxa"/>
            <w:gridSpan w:val="4"/>
            <w:shd w:val="clear" w:color="auto" w:fill="FBE4D5" w:themeFill="accent2" w:themeFillTint="33"/>
            <w:vAlign w:val="center"/>
          </w:tcPr>
          <w:p w14:paraId="308F1267" w14:textId="77777777" w:rsidR="00FC39BA" w:rsidRPr="00DC56FC" w:rsidRDefault="00FC39BA" w:rsidP="006C6F4E">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Rozdział 2</w:t>
            </w:r>
            <w:r w:rsidRPr="00DC56FC">
              <w:rPr>
                <w:rFonts w:ascii="Times New Roman" w:hAnsi="Times New Roman" w:cs="Times New Roman"/>
                <w:b/>
                <w:bCs/>
                <w:sz w:val="20"/>
                <w:szCs w:val="20"/>
              </w:rPr>
              <w:t xml:space="preserve"> - Prace projektowe - Sieć  wodociągowa brutto</w:t>
            </w:r>
          </w:p>
        </w:tc>
      </w:tr>
      <w:tr w:rsidR="00FC39BA" w:rsidRPr="00DC56FC" w14:paraId="33E1CD37" w14:textId="77777777" w:rsidTr="006C6F4E">
        <w:trPr>
          <w:cantSplit/>
          <w:jc w:val="center"/>
        </w:trPr>
        <w:tc>
          <w:tcPr>
            <w:tcW w:w="562" w:type="dxa"/>
            <w:shd w:val="clear" w:color="auto" w:fill="auto"/>
            <w:noWrap/>
            <w:vAlign w:val="center"/>
          </w:tcPr>
          <w:p w14:paraId="5423300C"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1</w:t>
            </w:r>
          </w:p>
        </w:tc>
        <w:tc>
          <w:tcPr>
            <w:tcW w:w="6443" w:type="dxa"/>
            <w:shd w:val="clear" w:color="auto" w:fill="auto"/>
            <w:vAlign w:val="center"/>
            <w:hideMark/>
          </w:tcPr>
          <w:p w14:paraId="64F71A18"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 xml:space="preserve">Opracowanie projektu budowlanego odcinka sieci kanalizacji sanitarnej wraz z wszelkimi niezbędnymi opiniami, pozyskaniem map do celów projektowych, zgodami, uzgodnieniami i pozwoleniami wraz z pozwoleniem na budowę/ zgłoszeniem - </w:t>
            </w:r>
            <w:r w:rsidRPr="00DC56FC">
              <w:rPr>
                <w:rFonts w:ascii="Times New Roman" w:hAnsi="Times New Roman" w:cs="Times New Roman"/>
                <w:b/>
                <w:bCs/>
                <w:color w:val="000000"/>
                <w:sz w:val="20"/>
                <w:szCs w:val="20"/>
              </w:rPr>
              <w:t xml:space="preserve">Odcinek BK-5 – Brzóza Królewska dz. nr </w:t>
            </w:r>
            <w:proofErr w:type="spellStart"/>
            <w:r w:rsidRPr="00DC56FC">
              <w:rPr>
                <w:rFonts w:ascii="Times New Roman" w:hAnsi="Times New Roman" w:cs="Times New Roman"/>
                <w:b/>
                <w:bCs/>
                <w:color w:val="000000"/>
                <w:sz w:val="20"/>
                <w:szCs w:val="20"/>
              </w:rPr>
              <w:t>ewid</w:t>
            </w:r>
            <w:proofErr w:type="spellEnd"/>
            <w:r w:rsidRPr="00DC56FC">
              <w:rPr>
                <w:rFonts w:ascii="Times New Roman" w:hAnsi="Times New Roman" w:cs="Times New Roman"/>
                <w:b/>
                <w:bCs/>
                <w:color w:val="000000"/>
                <w:sz w:val="20"/>
                <w:szCs w:val="20"/>
              </w:rPr>
              <w:t>. 95, 96, 97, 99, 100/1, 100/2, 101, 102, 103, 104</w:t>
            </w:r>
          </w:p>
        </w:tc>
        <w:tc>
          <w:tcPr>
            <w:tcW w:w="645" w:type="dxa"/>
            <w:shd w:val="clear" w:color="auto" w:fill="auto"/>
            <w:noWrap/>
            <w:vAlign w:val="center"/>
            <w:hideMark/>
          </w:tcPr>
          <w:p w14:paraId="76B0ED79" w14:textId="77777777" w:rsidR="00FC39BA" w:rsidRPr="00DC56FC" w:rsidRDefault="00FC39BA" w:rsidP="006C6F4E">
            <w:pPr>
              <w:spacing w:after="0" w:line="240" w:lineRule="auto"/>
              <w:jc w:val="center"/>
              <w:rPr>
                <w:rFonts w:ascii="Times New Roman" w:hAnsi="Times New Roman" w:cs="Times New Roman"/>
                <w:color w:val="000000"/>
                <w:sz w:val="20"/>
                <w:szCs w:val="20"/>
              </w:rPr>
            </w:pPr>
            <w:proofErr w:type="spellStart"/>
            <w:r w:rsidRPr="00DC56FC">
              <w:rPr>
                <w:rFonts w:ascii="Times New Roman" w:hAnsi="Times New Roman" w:cs="Times New Roman"/>
                <w:sz w:val="20"/>
                <w:szCs w:val="20"/>
              </w:rPr>
              <w:t>kpl</w:t>
            </w:r>
            <w:proofErr w:type="spellEnd"/>
            <w:r w:rsidRPr="00DC56FC">
              <w:rPr>
                <w:rFonts w:ascii="Times New Roman" w:hAnsi="Times New Roman" w:cs="Times New Roman"/>
                <w:sz w:val="20"/>
                <w:szCs w:val="20"/>
              </w:rPr>
              <w:t>.</w:t>
            </w:r>
          </w:p>
        </w:tc>
        <w:tc>
          <w:tcPr>
            <w:tcW w:w="1984" w:type="dxa"/>
            <w:vAlign w:val="center"/>
          </w:tcPr>
          <w:p w14:paraId="7C93243A" w14:textId="77777777" w:rsidR="00FC39BA" w:rsidRPr="00DC56FC" w:rsidRDefault="00FC39BA" w:rsidP="006C6F4E">
            <w:pPr>
              <w:spacing w:after="0" w:line="240" w:lineRule="auto"/>
              <w:jc w:val="center"/>
              <w:rPr>
                <w:rFonts w:ascii="Times New Roman" w:hAnsi="Times New Roman" w:cs="Times New Roman"/>
                <w:sz w:val="20"/>
                <w:szCs w:val="20"/>
              </w:rPr>
            </w:pPr>
          </w:p>
        </w:tc>
      </w:tr>
      <w:tr w:rsidR="00FC39BA" w:rsidRPr="00DC56FC" w14:paraId="0ECE6A23" w14:textId="77777777" w:rsidTr="006C6F4E">
        <w:trPr>
          <w:cantSplit/>
          <w:jc w:val="center"/>
        </w:trPr>
        <w:tc>
          <w:tcPr>
            <w:tcW w:w="562" w:type="dxa"/>
            <w:shd w:val="clear" w:color="auto" w:fill="auto"/>
            <w:noWrap/>
            <w:vAlign w:val="center"/>
          </w:tcPr>
          <w:p w14:paraId="788A9277"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2</w:t>
            </w:r>
          </w:p>
        </w:tc>
        <w:tc>
          <w:tcPr>
            <w:tcW w:w="6443" w:type="dxa"/>
            <w:shd w:val="clear" w:color="auto" w:fill="auto"/>
            <w:vAlign w:val="center"/>
            <w:hideMark/>
          </w:tcPr>
          <w:p w14:paraId="7721D71D"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DC56FC">
              <w:rPr>
                <w:rFonts w:ascii="Times New Roman" w:hAnsi="Times New Roman" w:cs="Times New Roman"/>
                <w:b/>
                <w:bCs/>
                <w:color w:val="000000"/>
                <w:sz w:val="20"/>
                <w:szCs w:val="20"/>
              </w:rPr>
              <w:t xml:space="preserve">Odcinek BK-7 – Brzóza Królewska dz. nr </w:t>
            </w:r>
            <w:proofErr w:type="spellStart"/>
            <w:r w:rsidRPr="00DC56FC">
              <w:rPr>
                <w:rFonts w:ascii="Times New Roman" w:hAnsi="Times New Roman" w:cs="Times New Roman"/>
                <w:b/>
                <w:bCs/>
                <w:color w:val="000000"/>
                <w:sz w:val="20"/>
                <w:szCs w:val="20"/>
              </w:rPr>
              <w:t>ewid</w:t>
            </w:r>
            <w:proofErr w:type="spellEnd"/>
            <w:r w:rsidRPr="00DC56FC">
              <w:rPr>
                <w:rFonts w:ascii="Times New Roman" w:hAnsi="Times New Roman" w:cs="Times New Roman"/>
                <w:b/>
                <w:bCs/>
                <w:color w:val="000000"/>
                <w:sz w:val="20"/>
                <w:szCs w:val="20"/>
              </w:rPr>
              <w:t>. 558/9, 558/10, 558/11, 558/12, 559/4, 559/5, 559/6, 559/7, 560/2, 561/2, 562/2</w:t>
            </w:r>
          </w:p>
        </w:tc>
        <w:tc>
          <w:tcPr>
            <w:tcW w:w="645" w:type="dxa"/>
            <w:shd w:val="clear" w:color="auto" w:fill="auto"/>
            <w:noWrap/>
            <w:vAlign w:val="center"/>
            <w:hideMark/>
          </w:tcPr>
          <w:p w14:paraId="68466559" w14:textId="77777777" w:rsidR="00FC39BA" w:rsidRPr="00DC56FC" w:rsidRDefault="00FC39BA" w:rsidP="006C6F4E">
            <w:pPr>
              <w:spacing w:after="0" w:line="240" w:lineRule="auto"/>
              <w:jc w:val="center"/>
              <w:rPr>
                <w:rFonts w:ascii="Times New Roman" w:hAnsi="Times New Roman" w:cs="Times New Roman"/>
                <w:color w:val="000000"/>
                <w:sz w:val="20"/>
                <w:szCs w:val="20"/>
              </w:rPr>
            </w:pPr>
            <w:proofErr w:type="spellStart"/>
            <w:r w:rsidRPr="00DC56FC">
              <w:rPr>
                <w:rFonts w:ascii="Times New Roman" w:hAnsi="Times New Roman" w:cs="Times New Roman"/>
                <w:sz w:val="20"/>
                <w:szCs w:val="20"/>
              </w:rPr>
              <w:t>kpl</w:t>
            </w:r>
            <w:proofErr w:type="spellEnd"/>
            <w:r w:rsidRPr="00DC56FC">
              <w:rPr>
                <w:rFonts w:ascii="Times New Roman" w:hAnsi="Times New Roman" w:cs="Times New Roman"/>
                <w:sz w:val="20"/>
                <w:szCs w:val="20"/>
              </w:rPr>
              <w:t>.</w:t>
            </w:r>
          </w:p>
        </w:tc>
        <w:tc>
          <w:tcPr>
            <w:tcW w:w="1984" w:type="dxa"/>
            <w:vAlign w:val="center"/>
          </w:tcPr>
          <w:p w14:paraId="6FAB043C" w14:textId="77777777" w:rsidR="00FC39BA" w:rsidRPr="00DC56FC" w:rsidRDefault="00FC39BA" w:rsidP="006C6F4E">
            <w:pPr>
              <w:spacing w:after="0" w:line="240" w:lineRule="auto"/>
              <w:jc w:val="center"/>
              <w:rPr>
                <w:rFonts w:ascii="Times New Roman" w:hAnsi="Times New Roman" w:cs="Times New Roman"/>
                <w:sz w:val="20"/>
                <w:szCs w:val="20"/>
              </w:rPr>
            </w:pPr>
          </w:p>
        </w:tc>
      </w:tr>
      <w:tr w:rsidR="00FC39BA" w:rsidRPr="00DC56FC" w14:paraId="0583BC92" w14:textId="77777777" w:rsidTr="006C6F4E">
        <w:trPr>
          <w:cantSplit/>
          <w:jc w:val="center"/>
        </w:trPr>
        <w:tc>
          <w:tcPr>
            <w:tcW w:w="562" w:type="dxa"/>
            <w:shd w:val="clear" w:color="auto" w:fill="auto"/>
            <w:noWrap/>
            <w:vAlign w:val="center"/>
          </w:tcPr>
          <w:p w14:paraId="1FCA6967"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3</w:t>
            </w:r>
          </w:p>
        </w:tc>
        <w:tc>
          <w:tcPr>
            <w:tcW w:w="6443" w:type="dxa"/>
            <w:shd w:val="clear" w:color="auto" w:fill="auto"/>
            <w:vAlign w:val="center"/>
            <w:hideMark/>
          </w:tcPr>
          <w:p w14:paraId="333A6019"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DC56FC">
              <w:rPr>
                <w:rFonts w:ascii="Times New Roman" w:hAnsi="Times New Roman" w:cs="Times New Roman"/>
                <w:b/>
                <w:bCs/>
                <w:color w:val="000000"/>
                <w:sz w:val="20"/>
                <w:szCs w:val="20"/>
              </w:rPr>
              <w:t xml:space="preserve">Odcinek BK-9 – Brzóza Królewska dz. nr </w:t>
            </w:r>
            <w:proofErr w:type="spellStart"/>
            <w:r w:rsidRPr="00DC56FC">
              <w:rPr>
                <w:rFonts w:ascii="Times New Roman" w:hAnsi="Times New Roman" w:cs="Times New Roman"/>
                <w:b/>
                <w:bCs/>
                <w:color w:val="000000"/>
                <w:sz w:val="20"/>
                <w:szCs w:val="20"/>
              </w:rPr>
              <w:t>ewid</w:t>
            </w:r>
            <w:proofErr w:type="spellEnd"/>
            <w:r w:rsidRPr="00DC56FC">
              <w:rPr>
                <w:rFonts w:ascii="Times New Roman" w:hAnsi="Times New Roman" w:cs="Times New Roman"/>
                <w:b/>
                <w:bCs/>
                <w:color w:val="000000"/>
                <w:sz w:val="20"/>
                <w:szCs w:val="20"/>
              </w:rPr>
              <w:t>. 4170, 4261, 4263</w:t>
            </w:r>
          </w:p>
        </w:tc>
        <w:tc>
          <w:tcPr>
            <w:tcW w:w="645" w:type="dxa"/>
            <w:shd w:val="clear" w:color="auto" w:fill="auto"/>
            <w:noWrap/>
            <w:vAlign w:val="center"/>
            <w:hideMark/>
          </w:tcPr>
          <w:p w14:paraId="61856417" w14:textId="77777777" w:rsidR="00FC39BA" w:rsidRPr="00DC56FC" w:rsidRDefault="00FC39BA" w:rsidP="006C6F4E">
            <w:pPr>
              <w:spacing w:after="0" w:line="240" w:lineRule="auto"/>
              <w:jc w:val="center"/>
              <w:rPr>
                <w:rFonts w:ascii="Times New Roman" w:hAnsi="Times New Roman" w:cs="Times New Roman"/>
                <w:color w:val="000000"/>
                <w:sz w:val="20"/>
                <w:szCs w:val="20"/>
              </w:rPr>
            </w:pPr>
            <w:proofErr w:type="spellStart"/>
            <w:r w:rsidRPr="00DC56FC">
              <w:rPr>
                <w:rFonts w:ascii="Times New Roman" w:hAnsi="Times New Roman" w:cs="Times New Roman"/>
                <w:sz w:val="20"/>
                <w:szCs w:val="20"/>
              </w:rPr>
              <w:t>kpl</w:t>
            </w:r>
            <w:proofErr w:type="spellEnd"/>
            <w:r w:rsidRPr="00DC56FC">
              <w:rPr>
                <w:rFonts w:ascii="Times New Roman" w:hAnsi="Times New Roman" w:cs="Times New Roman"/>
                <w:sz w:val="20"/>
                <w:szCs w:val="20"/>
              </w:rPr>
              <w:t>.</w:t>
            </w:r>
          </w:p>
        </w:tc>
        <w:tc>
          <w:tcPr>
            <w:tcW w:w="1984" w:type="dxa"/>
            <w:vAlign w:val="center"/>
          </w:tcPr>
          <w:p w14:paraId="555DAB5C" w14:textId="77777777" w:rsidR="00FC39BA" w:rsidRPr="00DC56FC" w:rsidRDefault="00FC39BA" w:rsidP="006C6F4E">
            <w:pPr>
              <w:spacing w:after="0" w:line="240" w:lineRule="auto"/>
              <w:jc w:val="center"/>
              <w:rPr>
                <w:rFonts w:ascii="Times New Roman" w:hAnsi="Times New Roman" w:cs="Times New Roman"/>
                <w:sz w:val="20"/>
                <w:szCs w:val="20"/>
              </w:rPr>
            </w:pPr>
          </w:p>
        </w:tc>
      </w:tr>
      <w:tr w:rsidR="00FC39BA" w:rsidRPr="00DC56FC" w14:paraId="492E2424" w14:textId="77777777" w:rsidTr="006C6F4E">
        <w:trPr>
          <w:cantSplit/>
          <w:jc w:val="center"/>
        </w:trPr>
        <w:tc>
          <w:tcPr>
            <w:tcW w:w="562" w:type="dxa"/>
            <w:shd w:val="clear" w:color="auto" w:fill="auto"/>
            <w:noWrap/>
            <w:vAlign w:val="center"/>
          </w:tcPr>
          <w:p w14:paraId="29E5DFD8"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4</w:t>
            </w:r>
          </w:p>
        </w:tc>
        <w:tc>
          <w:tcPr>
            <w:tcW w:w="6443" w:type="dxa"/>
            <w:shd w:val="clear" w:color="auto" w:fill="auto"/>
            <w:vAlign w:val="center"/>
            <w:hideMark/>
          </w:tcPr>
          <w:p w14:paraId="72C91AC9"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DC56FC">
              <w:rPr>
                <w:rFonts w:ascii="Times New Roman" w:hAnsi="Times New Roman" w:cs="Times New Roman"/>
                <w:b/>
                <w:bCs/>
                <w:color w:val="000000"/>
                <w:sz w:val="20"/>
                <w:szCs w:val="20"/>
              </w:rPr>
              <w:t xml:space="preserve">Odcinek BK-11 – Brzóza Królewska dz. nr </w:t>
            </w:r>
            <w:proofErr w:type="spellStart"/>
            <w:r w:rsidRPr="00DC56FC">
              <w:rPr>
                <w:rFonts w:ascii="Times New Roman" w:hAnsi="Times New Roman" w:cs="Times New Roman"/>
                <w:b/>
                <w:bCs/>
                <w:color w:val="000000"/>
                <w:sz w:val="20"/>
                <w:szCs w:val="20"/>
              </w:rPr>
              <w:t>ewid</w:t>
            </w:r>
            <w:proofErr w:type="spellEnd"/>
            <w:r w:rsidRPr="00DC56FC">
              <w:rPr>
                <w:rFonts w:ascii="Times New Roman" w:hAnsi="Times New Roman" w:cs="Times New Roman"/>
                <w:b/>
                <w:bCs/>
                <w:color w:val="000000"/>
                <w:sz w:val="20"/>
                <w:szCs w:val="20"/>
              </w:rPr>
              <w:t>. 487/2, 489, 491/5, 553/1, 553/2, 553/3, 553/4, 554/1, 6532/1,  6532/3, 6532/4, 6532/5, 6532/6,  6532/8, 6532/10, 6532/11, 6532/12, 6532/13, 6532/14, 6532/15, 6532/16, 6532/17</w:t>
            </w:r>
          </w:p>
        </w:tc>
        <w:tc>
          <w:tcPr>
            <w:tcW w:w="645" w:type="dxa"/>
            <w:shd w:val="clear" w:color="auto" w:fill="auto"/>
            <w:noWrap/>
            <w:vAlign w:val="center"/>
            <w:hideMark/>
          </w:tcPr>
          <w:p w14:paraId="28158F80" w14:textId="77777777" w:rsidR="00FC39BA" w:rsidRPr="00DC56FC" w:rsidRDefault="00FC39BA" w:rsidP="006C6F4E">
            <w:pPr>
              <w:spacing w:after="0" w:line="240" w:lineRule="auto"/>
              <w:jc w:val="center"/>
              <w:rPr>
                <w:rFonts w:ascii="Times New Roman" w:hAnsi="Times New Roman" w:cs="Times New Roman"/>
                <w:color w:val="000000"/>
                <w:sz w:val="20"/>
                <w:szCs w:val="20"/>
              </w:rPr>
            </w:pPr>
            <w:proofErr w:type="spellStart"/>
            <w:r w:rsidRPr="00DC56FC">
              <w:rPr>
                <w:rFonts w:ascii="Times New Roman" w:hAnsi="Times New Roman" w:cs="Times New Roman"/>
                <w:sz w:val="20"/>
                <w:szCs w:val="20"/>
              </w:rPr>
              <w:t>kpl</w:t>
            </w:r>
            <w:proofErr w:type="spellEnd"/>
            <w:r w:rsidRPr="00DC56FC">
              <w:rPr>
                <w:rFonts w:ascii="Times New Roman" w:hAnsi="Times New Roman" w:cs="Times New Roman"/>
                <w:sz w:val="20"/>
                <w:szCs w:val="20"/>
              </w:rPr>
              <w:t>.</w:t>
            </w:r>
          </w:p>
        </w:tc>
        <w:tc>
          <w:tcPr>
            <w:tcW w:w="1984" w:type="dxa"/>
            <w:vAlign w:val="center"/>
          </w:tcPr>
          <w:p w14:paraId="5E2EEC5A" w14:textId="77777777" w:rsidR="00FC39BA" w:rsidRPr="00DC56FC" w:rsidRDefault="00FC39BA" w:rsidP="006C6F4E">
            <w:pPr>
              <w:spacing w:after="0" w:line="240" w:lineRule="auto"/>
              <w:jc w:val="center"/>
              <w:rPr>
                <w:rFonts w:ascii="Times New Roman" w:hAnsi="Times New Roman" w:cs="Times New Roman"/>
                <w:sz w:val="20"/>
                <w:szCs w:val="20"/>
              </w:rPr>
            </w:pPr>
          </w:p>
        </w:tc>
      </w:tr>
      <w:tr w:rsidR="00FC39BA" w:rsidRPr="00DC56FC" w14:paraId="4A9D2500" w14:textId="77777777" w:rsidTr="006C6F4E">
        <w:trPr>
          <w:cantSplit/>
          <w:jc w:val="center"/>
        </w:trPr>
        <w:tc>
          <w:tcPr>
            <w:tcW w:w="562" w:type="dxa"/>
            <w:shd w:val="clear" w:color="auto" w:fill="auto"/>
            <w:noWrap/>
            <w:vAlign w:val="center"/>
          </w:tcPr>
          <w:p w14:paraId="0A2D650E"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5</w:t>
            </w:r>
          </w:p>
        </w:tc>
        <w:tc>
          <w:tcPr>
            <w:tcW w:w="6443" w:type="dxa"/>
            <w:shd w:val="clear" w:color="auto" w:fill="auto"/>
            <w:vAlign w:val="center"/>
            <w:hideMark/>
          </w:tcPr>
          <w:p w14:paraId="0A8A73C0"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 xml:space="preserve">Opracowanie projektu budowlanego odcinka sieci kanalizacji sanitarnej wraz z wszelkimi niezbędnymi opiniami, pozyskaniem map do celów projektowych, zgodami, uzgodnieniami i pozwoleniami wraz z pozwoleniem na budowę/ zgłoszeniem - </w:t>
            </w:r>
            <w:r w:rsidRPr="00DC56FC">
              <w:rPr>
                <w:rFonts w:ascii="Times New Roman" w:hAnsi="Times New Roman" w:cs="Times New Roman"/>
                <w:b/>
                <w:bCs/>
                <w:color w:val="000000"/>
                <w:sz w:val="20"/>
                <w:szCs w:val="20"/>
              </w:rPr>
              <w:t xml:space="preserve">Odcinek BK-14 – Brzóza Królewska dz. nr </w:t>
            </w:r>
            <w:proofErr w:type="spellStart"/>
            <w:r w:rsidRPr="00DC56FC">
              <w:rPr>
                <w:rFonts w:ascii="Times New Roman" w:hAnsi="Times New Roman" w:cs="Times New Roman"/>
                <w:b/>
                <w:bCs/>
                <w:color w:val="000000"/>
                <w:sz w:val="20"/>
                <w:szCs w:val="20"/>
              </w:rPr>
              <w:t>ewid</w:t>
            </w:r>
            <w:proofErr w:type="spellEnd"/>
            <w:r w:rsidRPr="00DC56FC">
              <w:rPr>
                <w:rFonts w:ascii="Times New Roman" w:hAnsi="Times New Roman" w:cs="Times New Roman"/>
                <w:b/>
                <w:bCs/>
                <w:color w:val="000000"/>
                <w:sz w:val="20"/>
                <w:szCs w:val="20"/>
              </w:rPr>
              <w:t>. 4556/9, 4558/1, 4559/2, 4560, 4561, 4562, 4563/3, 4564, 4565/3, 4566</w:t>
            </w:r>
          </w:p>
        </w:tc>
        <w:tc>
          <w:tcPr>
            <w:tcW w:w="645" w:type="dxa"/>
            <w:shd w:val="clear" w:color="auto" w:fill="auto"/>
            <w:noWrap/>
            <w:vAlign w:val="center"/>
            <w:hideMark/>
          </w:tcPr>
          <w:p w14:paraId="7C873FEC" w14:textId="77777777" w:rsidR="00FC39BA" w:rsidRPr="00DC56FC" w:rsidRDefault="00FC39BA" w:rsidP="006C6F4E">
            <w:pPr>
              <w:spacing w:after="0" w:line="240" w:lineRule="auto"/>
              <w:jc w:val="center"/>
              <w:rPr>
                <w:rFonts w:ascii="Times New Roman" w:hAnsi="Times New Roman" w:cs="Times New Roman"/>
                <w:color w:val="000000"/>
                <w:sz w:val="20"/>
                <w:szCs w:val="20"/>
              </w:rPr>
            </w:pPr>
            <w:proofErr w:type="spellStart"/>
            <w:r w:rsidRPr="00DC56FC">
              <w:rPr>
                <w:rFonts w:ascii="Times New Roman" w:hAnsi="Times New Roman" w:cs="Times New Roman"/>
                <w:sz w:val="20"/>
                <w:szCs w:val="20"/>
              </w:rPr>
              <w:t>kpl</w:t>
            </w:r>
            <w:proofErr w:type="spellEnd"/>
            <w:r w:rsidRPr="00DC56FC">
              <w:rPr>
                <w:rFonts w:ascii="Times New Roman" w:hAnsi="Times New Roman" w:cs="Times New Roman"/>
                <w:sz w:val="20"/>
                <w:szCs w:val="20"/>
              </w:rPr>
              <w:t>.</w:t>
            </w:r>
          </w:p>
        </w:tc>
        <w:tc>
          <w:tcPr>
            <w:tcW w:w="1984" w:type="dxa"/>
            <w:vAlign w:val="center"/>
          </w:tcPr>
          <w:p w14:paraId="6BAC4342" w14:textId="77777777" w:rsidR="00FC39BA" w:rsidRPr="00DC56FC" w:rsidRDefault="00FC39BA" w:rsidP="006C6F4E">
            <w:pPr>
              <w:spacing w:after="0" w:line="240" w:lineRule="auto"/>
              <w:jc w:val="center"/>
              <w:rPr>
                <w:rFonts w:ascii="Times New Roman" w:hAnsi="Times New Roman" w:cs="Times New Roman"/>
                <w:sz w:val="20"/>
                <w:szCs w:val="20"/>
              </w:rPr>
            </w:pPr>
          </w:p>
        </w:tc>
      </w:tr>
      <w:tr w:rsidR="00FC39BA" w:rsidRPr="00DC56FC" w14:paraId="200901A8" w14:textId="77777777" w:rsidTr="006C6F4E">
        <w:trPr>
          <w:cantSplit/>
          <w:jc w:val="center"/>
        </w:trPr>
        <w:tc>
          <w:tcPr>
            <w:tcW w:w="562" w:type="dxa"/>
            <w:shd w:val="clear" w:color="auto" w:fill="auto"/>
            <w:noWrap/>
            <w:vAlign w:val="center"/>
          </w:tcPr>
          <w:p w14:paraId="09A14BBE"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6</w:t>
            </w:r>
          </w:p>
        </w:tc>
        <w:tc>
          <w:tcPr>
            <w:tcW w:w="6443" w:type="dxa"/>
            <w:shd w:val="clear" w:color="auto" w:fill="auto"/>
            <w:vAlign w:val="center"/>
            <w:hideMark/>
          </w:tcPr>
          <w:p w14:paraId="0BE36A3B"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 xml:space="preserve">Opracowanie projektu budowlanego odcinka sieci kanalizacji sanitarnej wraz z wszelkimi niezbędnymi opiniami, pozyskaniem map do celów projektowych, zgodami, uzgodnieniami i pozwoleniami wraz z pozwoleniem na budowę/ zgłoszeniem - </w:t>
            </w:r>
            <w:r w:rsidRPr="00DC56FC">
              <w:rPr>
                <w:rFonts w:ascii="Times New Roman" w:hAnsi="Times New Roman" w:cs="Times New Roman"/>
                <w:b/>
                <w:bCs/>
                <w:color w:val="000000"/>
                <w:sz w:val="20"/>
                <w:szCs w:val="20"/>
              </w:rPr>
              <w:t xml:space="preserve">Odcinek BK-15 – Brzóza Królewska dz. nr </w:t>
            </w:r>
            <w:proofErr w:type="spellStart"/>
            <w:r w:rsidRPr="00DC56FC">
              <w:rPr>
                <w:rFonts w:ascii="Times New Roman" w:hAnsi="Times New Roman" w:cs="Times New Roman"/>
                <w:b/>
                <w:bCs/>
                <w:color w:val="000000"/>
                <w:sz w:val="20"/>
                <w:szCs w:val="20"/>
              </w:rPr>
              <w:t>ewid</w:t>
            </w:r>
            <w:proofErr w:type="spellEnd"/>
            <w:r w:rsidRPr="00DC56FC">
              <w:rPr>
                <w:rFonts w:ascii="Times New Roman" w:hAnsi="Times New Roman" w:cs="Times New Roman"/>
                <w:b/>
                <w:bCs/>
                <w:color w:val="000000"/>
                <w:sz w:val="20"/>
                <w:szCs w:val="20"/>
              </w:rPr>
              <w:t>. 1627, 1628, 1629,, 1630, 1631</w:t>
            </w:r>
          </w:p>
        </w:tc>
        <w:tc>
          <w:tcPr>
            <w:tcW w:w="645" w:type="dxa"/>
            <w:shd w:val="clear" w:color="auto" w:fill="auto"/>
            <w:noWrap/>
            <w:vAlign w:val="center"/>
            <w:hideMark/>
          </w:tcPr>
          <w:p w14:paraId="2E6F015F" w14:textId="77777777" w:rsidR="00FC39BA" w:rsidRPr="00DC56FC" w:rsidRDefault="00FC39BA" w:rsidP="006C6F4E">
            <w:pPr>
              <w:spacing w:after="0" w:line="240" w:lineRule="auto"/>
              <w:jc w:val="center"/>
              <w:rPr>
                <w:rFonts w:ascii="Times New Roman" w:hAnsi="Times New Roman" w:cs="Times New Roman"/>
                <w:color w:val="000000"/>
                <w:sz w:val="20"/>
                <w:szCs w:val="20"/>
              </w:rPr>
            </w:pPr>
            <w:proofErr w:type="spellStart"/>
            <w:r w:rsidRPr="00DC56FC">
              <w:rPr>
                <w:rFonts w:ascii="Times New Roman" w:hAnsi="Times New Roman" w:cs="Times New Roman"/>
                <w:sz w:val="20"/>
                <w:szCs w:val="20"/>
              </w:rPr>
              <w:t>kpl</w:t>
            </w:r>
            <w:proofErr w:type="spellEnd"/>
            <w:r w:rsidRPr="00DC56FC">
              <w:rPr>
                <w:rFonts w:ascii="Times New Roman" w:hAnsi="Times New Roman" w:cs="Times New Roman"/>
                <w:sz w:val="20"/>
                <w:szCs w:val="20"/>
              </w:rPr>
              <w:t>.</w:t>
            </w:r>
          </w:p>
        </w:tc>
        <w:tc>
          <w:tcPr>
            <w:tcW w:w="1984" w:type="dxa"/>
            <w:vAlign w:val="center"/>
          </w:tcPr>
          <w:p w14:paraId="73946C3B" w14:textId="77777777" w:rsidR="00FC39BA" w:rsidRPr="00DC56FC" w:rsidRDefault="00FC39BA" w:rsidP="006C6F4E">
            <w:pPr>
              <w:spacing w:after="0" w:line="240" w:lineRule="auto"/>
              <w:jc w:val="center"/>
              <w:rPr>
                <w:rFonts w:ascii="Times New Roman" w:hAnsi="Times New Roman" w:cs="Times New Roman"/>
                <w:sz w:val="20"/>
                <w:szCs w:val="20"/>
              </w:rPr>
            </w:pPr>
          </w:p>
        </w:tc>
      </w:tr>
      <w:tr w:rsidR="00FC39BA" w:rsidRPr="00DC56FC" w14:paraId="12BAF4BC" w14:textId="77777777" w:rsidTr="006C6F4E">
        <w:trPr>
          <w:cantSplit/>
          <w:jc w:val="center"/>
        </w:trPr>
        <w:tc>
          <w:tcPr>
            <w:tcW w:w="562" w:type="dxa"/>
            <w:shd w:val="clear" w:color="auto" w:fill="auto"/>
            <w:noWrap/>
            <w:vAlign w:val="center"/>
          </w:tcPr>
          <w:p w14:paraId="14914501"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7</w:t>
            </w:r>
          </w:p>
        </w:tc>
        <w:tc>
          <w:tcPr>
            <w:tcW w:w="6443" w:type="dxa"/>
            <w:shd w:val="clear" w:color="auto" w:fill="auto"/>
            <w:vAlign w:val="center"/>
            <w:hideMark/>
          </w:tcPr>
          <w:p w14:paraId="2410E8F8"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DC56FC">
              <w:rPr>
                <w:rFonts w:ascii="Times New Roman" w:hAnsi="Times New Roman" w:cs="Times New Roman"/>
                <w:b/>
                <w:bCs/>
                <w:color w:val="000000"/>
                <w:sz w:val="20"/>
                <w:szCs w:val="20"/>
              </w:rPr>
              <w:t xml:space="preserve">Odcinek BK-17 – Brzóza Królewska dz. nr </w:t>
            </w:r>
            <w:proofErr w:type="spellStart"/>
            <w:r w:rsidRPr="00DC56FC">
              <w:rPr>
                <w:rFonts w:ascii="Times New Roman" w:hAnsi="Times New Roman" w:cs="Times New Roman"/>
                <w:b/>
                <w:bCs/>
                <w:color w:val="000000"/>
                <w:sz w:val="20"/>
                <w:szCs w:val="20"/>
              </w:rPr>
              <w:t>ewid</w:t>
            </w:r>
            <w:proofErr w:type="spellEnd"/>
            <w:r w:rsidRPr="00DC56FC">
              <w:rPr>
                <w:rFonts w:ascii="Times New Roman" w:hAnsi="Times New Roman" w:cs="Times New Roman"/>
                <w:b/>
                <w:bCs/>
                <w:color w:val="000000"/>
                <w:sz w:val="20"/>
                <w:szCs w:val="20"/>
              </w:rPr>
              <w:t>. 830/1, 739, 718/4, 719/2, 720, 721, 723, 725/3</w:t>
            </w:r>
          </w:p>
        </w:tc>
        <w:tc>
          <w:tcPr>
            <w:tcW w:w="645" w:type="dxa"/>
            <w:shd w:val="clear" w:color="auto" w:fill="auto"/>
            <w:noWrap/>
            <w:vAlign w:val="center"/>
            <w:hideMark/>
          </w:tcPr>
          <w:p w14:paraId="37C62F03" w14:textId="77777777" w:rsidR="00FC39BA" w:rsidRPr="00DC56FC" w:rsidRDefault="00FC39BA" w:rsidP="006C6F4E">
            <w:pPr>
              <w:spacing w:after="0" w:line="240" w:lineRule="auto"/>
              <w:jc w:val="center"/>
              <w:rPr>
                <w:rFonts w:ascii="Times New Roman" w:hAnsi="Times New Roman" w:cs="Times New Roman"/>
                <w:color w:val="000000"/>
                <w:sz w:val="20"/>
                <w:szCs w:val="20"/>
              </w:rPr>
            </w:pPr>
            <w:proofErr w:type="spellStart"/>
            <w:r w:rsidRPr="00DC56FC">
              <w:rPr>
                <w:rFonts w:ascii="Times New Roman" w:hAnsi="Times New Roman" w:cs="Times New Roman"/>
                <w:sz w:val="20"/>
                <w:szCs w:val="20"/>
              </w:rPr>
              <w:t>kpl</w:t>
            </w:r>
            <w:proofErr w:type="spellEnd"/>
            <w:r w:rsidRPr="00DC56FC">
              <w:rPr>
                <w:rFonts w:ascii="Times New Roman" w:hAnsi="Times New Roman" w:cs="Times New Roman"/>
                <w:sz w:val="20"/>
                <w:szCs w:val="20"/>
              </w:rPr>
              <w:t>.</w:t>
            </w:r>
          </w:p>
        </w:tc>
        <w:tc>
          <w:tcPr>
            <w:tcW w:w="1984" w:type="dxa"/>
            <w:vAlign w:val="center"/>
          </w:tcPr>
          <w:p w14:paraId="4906536A" w14:textId="77777777" w:rsidR="00FC39BA" w:rsidRPr="00DC56FC" w:rsidRDefault="00FC39BA" w:rsidP="006C6F4E">
            <w:pPr>
              <w:spacing w:after="0" w:line="240" w:lineRule="auto"/>
              <w:jc w:val="center"/>
              <w:rPr>
                <w:rFonts w:ascii="Times New Roman" w:hAnsi="Times New Roman" w:cs="Times New Roman"/>
                <w:sz w:val="20"/>
                <w:szCs w:val="20"/>
              </w:rPr>
            </w:pPr>
          </w:p>
        </w:tc>
      </w:tr>
      <w:tr w:rsidR="00FC39BA" w:rsidRPr="00DC56FC" w14:paraId="2F806CB2" w14:textId="77777777" w:rsidTr="006C6F4E">
        <w:trPr>
          <w:cantSplit/>
          <w:jc w:val="center"/>
        </w:trPr>
        <w:tc>
          <w:tcPr>
            <w:tcW w:w="562" w:type="dxa"/>
            <w:shd w:val="clear" w:color="auto" w:fill="auto"/>
            <w:noWrap/>
            <w:vAlign w:val="center"/>
          </w:tcPr>
          <w:p w14:paraId="294B8101"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lastRenderedPageBreak/>
              <w:t>8</w:t>
            </w:r>
          </w:p>
        </w:tc>
        <w:tc>
          <w:tcPr>
            <w:tcW w:w="6443" w:type="dxa"/>
            <w:shd w:val="clear" w:color="auto" w:fill="auto"/>
            <w:vAlign w:val="center"/>
            <w:hideMark/>
          </w:tcPr>
          <w:p w14:paraId="50A0B963"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 xml:space="preserve">Opracowanie projektu budowlanego odcinka sieci kanalizacji sanitarnej wraz z wszelkimi niezbędnymi opiniami, pozyskaniem map do celów projektowych, zgodami, uzgodnieniami i pozwoleniami wraz z pozwoleniem na budowę/ zgłoszeniem - </w:t>
            </w:r>
            <w:r w:rsidRPr="00DC56FC">
              <w:rPr>
                <w:rFonts w:ascii="Times New Roman" w:hAnsi="Times New Roman" w:cs="Times New Roman"/>
                <w:b/>
                <w:bCs/>
                <w:color w:val="000000"/>
                <w:sz w:val="20"/>
                <w:szCs w:val="20"/>
              </w:rPr>
              <w:t xml:space="preserve">Odcinek G-1 - Giedlarowa dz. nr </w:t>
            </w:r>
            <w:proofErr w:type="spellStart"/>
            <w:r w:rsidRPr="00DC56FC">
              <w:rPr>
                <w:rFonts w:ascii="Times New Roman" w:hAnsi="Times New Roman" w:cs="Times New Roman"/>
                <w:b/>
                <w:bCs/>
                <w:color w:val="000000"/>
                <w:sz w:val="20"/>
                <w:szCs w:val="20"/>
              </w:rPr>
              <w:t>ewid</w:t>
            </w:r>
            <w:proofErr w:type="spellEnd"/>
            <w:r w:rsidRPr="00DC56FC">
              <w:rPr>
                <w:rFonts w:ascii="Times New Roman" w:hAnsi="Times New Roman" w:cs="Times New Roman"/>
                <w:b/>
                <w:bCs/>
                <w:color w:val="000000"/>
                <w:sz w:val="20"/>
                <w:szCs w:val="20"/>
              </w:rPr>
              <w:t>. 505/2, 505/3</w:t>
            </w:r>
          </w:p>
        </w:tc>
        <w:tc>
          <w:tcPr>
            <w:tcW w:w="645" w:type="dxa"/>
            <w:shd w:val="clear" w:color="auto" w:fill="auto"/>
            <w:noWrap/>
            <w:vAlign w:val="center"/>
            <w:hideMark/>
          </w:tcPr>
          <w:p w14:paraId="40F4E361" w14:textId="77777777" w:rsidR="00FC39BA" w:rsidRPr="00DC56FC" w:rsidRDefault="00FC39BA" w:rsidP="006C6F4E">
            <w:pPr>
              <w:spacing w:after="0" w:line="240" w:lineRule="auto"/>
              <w:jc w:val="center"/>
              <w:rPr>
                <w:rFonts w:ascii="Times New Roman" w:hAnsi="Times New Roman" w:cs="Times New Roman"/>
                <w:color w:val="000000"/>
                <w:sz w:val="20"/>
                <w:szCs w:val="20"/>
              </w:rPr>
            </w:pPr>
            <w:proofErr w:type="spellStart"/>
            <w:r w:rsidRPr="00DC56FC">
              <w:rPr>
                <w:rFonts w:ascii="Times New Roman" w:hAnsi="Times New Roman" w:cs="Times New Roman"/>
                <w:sz w:val="20"/>
                <w:szCs w:val="20"/>
              </w:rPr>
              <w:t>kpl</w:t>
            </w:r>
            <w:proofErr w:type="spellEnd"/>
            <w:r w:rsidRPr="00DC56FC">
              <w:rPr>
                <w:rFonts w:ascii="Times New Roman" w:hAnsi="Times New Roman" w:cs="Times New Roman"/>
                <w:sz w:val="20"/>
                <w:szCs w:val="20"/>
              </w:rPr>
              <w:t>.</w:t>
            </w:r>
          </w:p>
        </w:tc>
        <w:tc>
          <w:tcPr>
            <w:tcW w:w="1984" w:type="dxa"/>
            <w:vAlign w:val="center"/>
          </w:tcPr>
          <w:p w14:paraId="0DC3E6F8" w14:textId="77777777" w:rsidR="00FC39BA" w:rsidRPr="00DC56FC" w:rsidRDefault="00FC39BA" w:rsidP="006C6F4E">
            <w:pPr>
              <w:spacing w:after="0" w:line="240" w:lineRule="auto"/>
              <w:jc w:val="center"/>
              <w:rPr>
                <w:rFonts w:ascii="Times New Roman" w:hAnsi="Times New Roman" w:cs="Times New Roman"/>
                <w:sz w:val="20"/>
                <w:szCs w:val="20"/>
              </w:rPr>
            </w:pPr>
          </w:p>
        </w:tc>
      </w:tr>
      <w:tr w:rsidR="00FC39BA" w:rsidRPr="00DC56FC" w14:paraId="1378C5C5" w14:textId="77777777" w:rsidTr="006C6F4E">
        <w:trPr>
          <w:cantSplit/>
          <w:jc w:val="center"/>
        </w:trPr>
        <w:tc>
          <w:tcPr>
            <w:tcW w:w="562" w:type="dxa"/>
            <w:shd w:val="clear" w:color="auto" w:fill="auto"/>
            <w:noWrap/>
            <w:vAlign w:val="center"/>
          </w:tcPr>
          <w:p w14:paraId="6CD6AFC5"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9</w:t>
            </w:r>
          </w:p>
        </w:tc>
        <w:tc>
          <w:tcPr>
            <w:tcW w:w="6443" w:type="dxa"/>
            <w:shd w:val="clear" w:color="auto" w:fill="auto"/>
            <w:vAlign w:val="center"/>
            <w:hideMark/>
          </w:tcPr>
          <w:p w14:paraId="032200DF"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 xml:space="preserve">Opracowanie projektu budowlanego odcinka sieci kanalizacji sanitarnej wraz z wszelkimi niezbędnymi opiniami, pozyskaniem map do celów projektowych, zgodami, uzgodnieniami i pozwoleniami wraz z pozwoleniem na budowę/ zgłoszeniem - </w:t>
            </w:r>
            <w:r w:rsidRPr="00DC56FC">
              <w:rPr>
                <w:rFonts w:ascii="Times New Roman" w:hAnsi="Times New Roman" w:cs="Times New Roman"/>
                <w:b/>
                <w:bCs/>
                <w:color w:val="000000"/>
                <w:sz w:val="20"/>
                <w:szCs w:val="20"/>
              </w:rPr>
              <w:t xml:space="preserve">Odcinek M-1 – Maleniska dz. nr </w:t>
            </w:r>
            <w:proofErr w:type="spellStart"/>
            <w:r w:rsidRPr="00DC56FC">
              <w:rPr>
                <w:rFonts w:ascii="Times New Roman" w:hAnsi="Times New Roman" w:cs="Times New Roman"/>
                <w:b/>
                <w:bCs/>
                <w:color w:val="000000"/>
                <w:sz w:val="20"/>
                <w:szCs w:val="20"/>
              </w:rPr>
              <w:t>ewid</w:t>
            </w:r>
            <w:proofErr w:type="spellEnd"/>
            <w:r w:rsidRPr="00DC56FC">
              <w:rPr>
                <w:rFonts w:ascii="Times New Roman" w:hAnsi="Times New Roman" w:cs="Times New Roman"/>
                <w:b/>
                <w:bCs/>
                <w:color w:val="000000"/>
                <w:sz w:val="20"/>
                <w:szCs w:val="20"/>
              </w:rPr>
              <w:t>. 147/3, 148/3</w:t>
            </w:r>
          </w:p>
        </w:tc>
        <w:tc>
          <w:tcPr>
            <w:tcW w:w="645" w:type="dxa"/>
            <w:shd w:val="clear" w:color="auto" w:fill="auto"/>
            <w:noWrap/>
            <w:vAlign w:val="center"/>
            <w:hideMark/>
          </w:tcPr>
          <w:p w14:paraId="4A88187E" w14:textId="77777777" w:rsidR="00FC39BA" w:rsidRPr="00DC56FC" w:rsidRDefault="00FC39BA" w:rsidP="006C6F4E">
            <w:pPr>
              <w:spacing w:after="0" w:line="240" w:lineRule="auto"/>
              <w:jc w:val="center"/>
              <w:rPr>
                <w:rFonts w:ascii="Times New Roman" w:hAnsi="Times New Roman" w:cs="Times New Roman"/>
                <w:color w:val="000000"/>
                <w:sz w:val="20"/>
                <w:szCs w:val="20"/>
              </w:rPr>
            </w:pPr>
            <w:proofErr w:type="spellStart"/>
            <w:r w:rsidRPr="00DC56FC">
              <w:rPr>
                <w:rFonts w:ascii="Times New Roman" w:hAnsi="Times New Roman" w:cs="Times New Roman"/>
                <w:sz w:val="20"/>
                <w:szCs w:val="20"/>
              </w:rPr>
              <w:t>kpl</w:t>
            </w:r>
            <w:proofErr w:type="spellEnd"/>
            <w:r w:rsidRPr="00DC56FC">
              <w:rPr>
                <w:rFonts w:ascii="Times New Roman" w:hAnsi="Times New Roman" w:cs="Times New Roman"/>
                <w:sz w:val="20"/>
                <w:szCs w:val="20"/>
              </w:rPr>
              <w:t>.</w:t>
            </w:r>
          </w:p>
        </w:tc>
        <w:tc>
          <w:tcPr>
            <w:tcW w:w="1984" w:type="dxa"/>
            <w:vAlign w:val="center"/>
          </w:tcPr>
          <w:p w14:paraId="62207D6E" w14:textId="77777777" w:rsidR="00FC39BA" w:rsidRPr="00DC56FC" w:rsidRDefault="00FC39BA" w:rsidP="006C6F4E">
            <w:pPr>
              <w:spacing w:after="0" w:line="240" w:lineRule="auto"/>
              <w:jc w:val="center"/>
              <w:rPr>
                <w:rFonts w:ascii="Times New Roman" w:hAnsi="Times New Roman" w:cs="Times New Roman"/>
                <w:sz w:val="20"/>
                <w:szCs w:val="20"/>
              </w:rPr>
            </w:pPr>
          </w:p>
        </w:tc>
      </w:tr>
      <w:tr w:rsidR="00FC39BA" w:rsidRPr="00DC56FC" w14:paraId="19BF7317" w14:textId="77777777" w:rsidTr="006C6F4E">
        <w:trPr>
          <w:cantSplit/>
          <w:jc w:val="center"/>
        </w:trPr>
        <w:tc>
          <w:tcPr>
            <w:tcW w:w="562" w:type="dxa"/>
            <w:shd w:val="clear" w:color="auto" w:fill="auto"/>
            <w:noWrap/>
            <w:vAlign w:val="center"/>
          </w:tcPr>
          <w:p w14:paraId="1B47E41F"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10</w:t>
            </w:r>
          </w:p>
        </w:tc>
        <w:tc>
          <w:tcPr>
            <w:tcW w:w="6443" w:type="dxa"/>
            <w:shd w:val="clear" w:color="auto" w:fill="auto"/>
            <w:vAlign w:val="center"/>
            <w:hideMark/>
          </w:tcPr>
          <w:p w14:paraId="30072CAA" w14:textId="77777777" w:rsidR="00FC39BA" w:rsidRPr="00DC56FC" w:rsidRDefault="00FC39BA" w:rsidP="006C6F4E">
            <w:pPr>
              <w:spacing w:after="0" w:line="240" w:lineRule="auto"/>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 xml:space="preserve">Opracowanie projektu budowlanego odcinka kanalizacji sanitarnej wraz z wszelkimi niezbędnymi opiniami, pozyskaniem map do celów projektowych, zgodami, uzgodnieniami i pozwoleniami wraz z pozwoleniem na budowę/ zgłoszeniem - </w:t>
            </w:r>
            <w:r w:rsidRPr="00DC56FC">
              <w:rPr>
                <w:rFonts w:ascii="Times New Roman" w:hAnsi="Times New Roman" w:cs="Times New Roman"/>
                <w:b/>
                <w:bCs/>
                <w:color w:val="000000"/>
                <w:sz w:val="20"/>
                <w:szCs w:val="20"/>
              </w:rPr>
              <w:t xml:space="preserve">Odcinek SM-1 – Stare Miasto dz. nr </w:t>
            </w:r>
            <w:proofErr w:type="spellStart"/>
            <w:r w:rsidRPr="00DC56FC">
              <w:rPr>
                <w:rFonts w:ascii="Times New Roman" w:hAnsi="Times New Roman" w:cs="Times New Roman"/>
                <w:b/>
                <w:bCs/>
                <w:color w:val="000000"/>
                <w:sz w:val="20"/>
                <w:szCs w:val="20"/>
              </w:rPr>
              <w:t>ewid</w:t>
            </w:r>
            <w:proofErr w:type="spellEnd"/>
            <w:r w:rsidRPr="00DC56FC">
              <w:rPr>
                <w:rFonts w:ascii="Times New Roman" w:hAnsi="Times New Roman" w:cs="Times New Roman"/>
                <w:b/>
                <w:bCs/>
                <w:color w:val="000000"/>
                <w:sz w:val="20"/>
                <w:szCs w:val="20"/>
              </w:rPr>
              <w:t xml:space="preserve">. 2091/41, 2091/42, 2091/43, 2091/53, 2091/54, 2091/55, 2091/56, 2091/57, 2091/58 i Przychojec dz. nr </w:t>
            </w:r>
            <w:proofErr w:type="spellStart"/>
            <w:r w:rsidRPr="00DC56FC">
              <w:rPr>
                <w:rFonts w:ascii="Times New Roman" w:hAnsi="Times New Roman" w:cs="Times New Roman"/>
                <w:b/>
                <w:bCs/>
                <w:color w:val="000000"/>
                <w:sz w:val="20"/>
                <w:szCs w:val="20"/>
              </w:rPr>
              <w:t>ewid</w:t>
            </w:r>
            <w:proofErr w:type="spellEnd"/>
            <w:r w:rsidRPr="00DC56FC">
              <w:rPr>
                <w:rFonts w:ascii="Times New Roman" w:hAnsi="Times New Roman" w:cs="Times New Roman"/>
                <w:b/>
                <w:bCs/>
                <w:color w:val="000000"/>
                <w:sz w:val="20"/>
                <w:szCs w:val="20"/>
              </w:rPr>
              <w:t>. 2153</w:t>
            </w:r>
          </w:p>
        </w:tc>
        <w:tc>
          <w:tcPr>
            <w:tcW w:w="645" w:type="dxa"/>
            <w:shd w:val="clear" w:color="auto" w:fill="auto"/>
            <w:noWrap/>
            <w:vAlign w:val="center"/>
            <w:hideMark/>
          </w:tcPr>
          <w:p w14:paraId="1E494077" w14:textId="77777777" w:rsidR="00FC39BA" w:rsidRPr="00DC56FC" w:rsidRDefault="00FC39BA" w:rsidP="006C6F4E">
            <w:pPr>
              <w:spacing w:after="0" w:line="240" w:lineRule="auto"/>
              <w:jc w:val="center"/>
              <w:rPr>
                <w:rFonts w:ascii="Times New Roman" w:hAnsi="Times New Roman" w:cs="Times New Roman"/>
                <w:color w:val="000000"/>
                <w:sz w:val="20"/>
                <w:szCs w:val="20"/>
              </w:rPr>
            </w:pPr>
            <w:proofErr w:type="spellStart"/>
            <w:r w:rsidRPr="00DC56FC">
              <w:rPr>
                <w:rFonts w:ascii="Times New Roman" w:hAnsi="Times New Roman" w:cs="Times New Roman"/>
                <w:sz w:val="20"/>
                <w:szCs w:val="20"/>
              </w:rPr>
              <w:t>kpl</w:t>
            </w:r>
            <w:proofErr w:type="spellEnd"/>
            <w:r w:rsidRPr="00DC56FC">
              <w:rPr>
                <w:rFonts w:ascii="Times New Roman" w:hAnsi="Times New Roman" w:cs="Times New Roman"/>
                <w:sz w:val="20"/>
                <w:szCs w:val="20"/>
              </w:rPr>
              <w:t>.</w:t>
            </w:r>
          </w:p>
        </w:tc>
        <w:tc>
          <w:tcPr>
            <w:tcW w:w="1984" w:type="dxa"/>
            <w:vAlign w:val="center"/>
          </w:tcPr>
          <w:p w14:paraId="7B3ACC60" w14:textId="77777777" w:rsidR="00FC39BA" w:rsidRPr="00DC56FC" w:rsidRDefault="00FC39BA" w:rsidP="006C6F4E">
            <w:pPr>
              <w:spacing w:after="0" w:line="240" w:lineRule="auto"/>
              <w:jc w:val="center"/>
              <w:rPr>
                <w:rFonts w:ascii="Times New Roman" w:hAnsi="Times New Roman" w:cs="Times New Roman"/>
                <w:sz w:val="20"/>
                <w:szCs w:val="20"/>
              </w:rPr>
            </w:pPr>
          </w:p>
        </w:tc>
      </w:tr>
      <w:tr w:rsidR="00FC39BA" w:rsidRPr="00DC56FC" w14:paraId="7E42A06F" w14:textId="77777777" w:rsidTr="006C6F4E">
        <w:trPr>
          <w:cantSplit/>
          <w:jc w:val="center"/>
        </w:trPr>
        <w:tc>
          <w:tcPr>
            <w:tcW w:w="7650" w:type="dxa"/>
            <w:gridSpan w:val="3"/>
            <w:vAlign w:val="center"/>
          </w:tcPr>
          <w:p w14:paraId="60AF08B4" w14:textId="77777777" w:rsidR="00FC39BA" w:rsidRPr="0038220C" w:rsidRDefault="00FC39BA" w:rsidP="006C6F4E">
            <w:pPr>
              <w:spacing w:after="0" w:line="240" w:lineRule="auto"/>
              <w:jc w:val="right"/>
              <w:rPr>
                <w:rFonts w:ascii="Times New Roman" w:hAnsi="Times New Roman" w:cs="Times New Roman"/>
                <w:b/>
                <w:bCs/>
                <w:sz w:val="20"/>
                <w:szCs w:val="20"/>
              </w:rPr>
            </w:pPr>
            <w:r w:rsidRPr="0038220C">
              <w:rPr>
                <w:rFonts w:ascii="Times New Roman" w:hAnsi="Times New Roman" w:cs="Times New Roman"/>
                <w:b/>
                <w:bCs/>
                <w:sz w:val="20"/>
                <w:szCs w:val="20"/>
              </w:rPr>
              <w:t>Razem Rozdział 2 – Prace projektowe - Sieć  kanalizacji sanitarnej netto</w:t>
            </w:r>
          </w:p>
        </w:tc>
        <w:tc>
          <w:tcPr>
            <w:tcW w:w="1984" w:type="dxa"/>
            <w:vAlign w:val="center"/>
          </w:tcPr>
          <w:p w14:paraId="35EDC8F1" w14:textId="77777777" w:rsidR="00FC39BA" w:rsidRPr="00DC56FC" w:rsidRDefault="00FC39BA" w:rsidP="006C6F4E">
            <w:pPr>
              <w:spacing w:after="0" w:line="240" w:lineRule="auto"/>
              <w:jc w:val="right"/>
              <w:rPr>
                <w:rFonts w:ascii="Times New Roman" w:hAnsi="Times New Roman" w:cs="Times New Roman"/>
                <w:b/>
                <w:bCs/>
                <w:sz w:val="20"/>
                <w:szCs w:val="20"/>
              </w:rPr>
            </w:pPr>
          </w:p>
        </w:tc>
      </w:tr>
      <w:tr w:rsidR="00FC39BA" w:rsidRPr="00DC56FC" w14:paraId="1798DB65" w14:textId="77777777" w:rsidTr="006C6F4E">
        <w:trPr>
          <w:cantSplit/>
          <w:jc w:val="center"/>
        </w:trPr>
        <w:tc>
          <w:tcPr>
            <w:tcW w:w="7650" w:type="dxa"/>
            <w:gridSpan w:val="3"/>
            <w:vAlign w:val="center"/>
          </w:tcPr>
          <w:p w14:paraId="5D11CF30" w14:textId="77777777" w:rsidR="00FC39BA" w:rsidRPr="0038220C" w:rsidRDefault="00FC39BA" w:rsidP="006C6F4E">
            <w:pPr>
              <w:spacing w:after="0" w:line="240" w:lineRule="auto"/>
              <w:jc w:val="right"/>
              <w:rPr>
                <w:rFonts w:ascii="Times New Roman" w:hAnsi="Times New Roman" w:cs="Times New Roman"/>
                <w:b/>
                <w:bCs/>
                <w:sz w:val="20"/>
                <w:szCs w:val="20"/>
              </w:rPr>
            </w:pPr>
            <w:r w:rsidRPr="0038220C">
              <w:rPr>
                <w:rFonts w:ascii="Times New Roman" w:hAnsi="Times New Roman" w:cs="Times New Roman"/>
                <w:b/>
                <w:bCs/>
                <w:sz w:val="20"/>
                <w:szCs w:val="20"/>
              </w:rPr>
              <w:t>VAT</w:t>
            </w:r>
          </w:p>
        </w:tc>
        <w:tc>
          <w:tcPr>
            <w:tcW w:w="1984" w:type="dxa"/>
            <w:vAlign w:val="center"/>
          </w:tcPr>
          <w:p w14:paraId="0F4650DD" w14:textId="77777777" w:rsidR="00FC39BA" w:rsidRPr="00DC56FC" w:rsidRDefault="00FC39BA" w:rsidP="006C6F4E">
            <w:pPr>
              <w:spacing w:after="0" w:line="240" w:lineRule="auto"/>
              <w:jc w:val="right"/>
              <w:rPr>
                <w:rFonts w:ascii="Times New Roman" w:hAnsi="Times New Roman" w:cs="Times New Roman"/>
                <w:b/>
                <w:bCs/>
                <w:sz w:val="20"/>
                <w:szCs w:val="20"/>
              </w:rPr>
            </w:pPr>
          </w:p>
        </w:tc>
      </w:tr>
      <w:tr w:rsidR="00FC39BA" w:rsidRPr="00DC56FC" w14:paraId="5BEC5B2C" w14:textId="77777777" w:rsidTr="006C6F4E">
        <w:trPr>
          <w:cantSplit/>
          <w:jc w:val="center"/>
        </w:trPr>
        <w:tc>
          <w:tcPr>
            <w:tcW w:w="7650" w:type="dxa"/>
            <w:gridSpan w:val="3"/>
            <w:vAlign w:val="center"/>
          </w:tcPr>
          <w:p w14:paraId="5E257281" w14:textId="77777777" w:rsidR="00FC39BA" w:rsidRPr="0038220C" w:rsidRDefault="00FC39BA" w:rsidP="006C6F4E">
            <w:pPr>
              <w:spacing w:after="0" w:line="240" w:lineRule="auto"/>
              <w:jc w:val="right"/>
              <w:rPr>
                <w:rFonts w:ascii="Times New Roman" w:hAnsi="Times New Roman" w:cs="Times New Roman"/>
                <w:b/>
                <w:bCs/>
                <w:sz w:val="20"/>
                <w:szCs w:val="20"/>
              </w:rPr>
            </w:pPr>
            <w:r w:rsidRPr="0038220C">
              <w:rPr>
                <w:rFonts w:ascii="Times New Roman" w:hAnsi="Times New Roman" w:cs="Times New Roman"/>
                <w:b/>
                <w:bCs/>
                <w:sz w:val="20"/>
                <w:szCs w:val="20"/>
              </w:rPr>
              <w:t xml:space="preserve"> Razem Rozdział 2 – Prace projektowe - Sieć  kanalizacji sanitarnej brutto</w:t>
            </w:r>
          </w:p>
        </w:tc>
        <w:tc>
          <w:tcPr>
            <w:tcW w:w="1984" w:type="dxa"/>
            <w:vAlign w:val="center"/>
          </w:tcPr>
          <w:p w14:paraId="5DA69D45" w14:textId="77777777" w:rsidR="00FC39BA" w:rsidRPr="00DC56FC" w:rsidRDefault="00FC39BA" w:rsidP="006C6F4E">
            <w:pPr>
              <w:spacing w:after="0" w:line="240" w:lineRule="auto"/>
              <w:jc w:val="right"/>
              <w:rPr>
                <w:rFonts w:ascii="Times New Roman" w:hAnsi="Times New Roman" w:cs="Times New Roman"/>
                <w:b/>
                <w:bCs/>
                <w:sz w:val="20"/>
                <w:szCs w:val="20"/>
              </w:rPr>
            </w:pPr>
          </w:p>
        </w:tc>
      </w:tr>
      <w:tr w:rsidR="00FC39BA" w:rsidRPr="00DC56FC" w14:paraId="019AB72A" w14:textId="77777777" w:rsidTr="006C6F4E">
        <w:trPr>
          <w:cantSplit/>
          <w:jc w:val="center"/>
        </w:trPr>
        <w:tc>
          <w:tcPr>
            <w:tcW w:w="7650" w:type="dxa"/>
            <w:gridSpan w:val="3"/>
            <w:vAlign w:val="center"/>
          </w:tcPr>
          <w:p w14:paraId="15729189" w14:textId="77777777" w:rsidR="00FC39BA" w:rsidRPr="0038220C" w:rsidRDefault="00FC39BA" w:rsidP="006C6F4E">
            <w:pPr>
              <w:spacing w:after="0" w:line="240" w:lineRule="auto"/>
              <w:jc w:val="right"/>
              <w:rPr>
                <w:rFonts w:ascii="Times New Roman" w:hAnsi="Times New Roman" w:cs="Times New Roman"/>
                <w:b/>
                <w:bCs/>
                <w:sz w:val="20"/>
                <w:szCs w:val="20"/>
              </w:rPr>
            </w:pPr>
            <w:r w:rsidRPr="0038220C">
              <w:rPr>
                <w:rFonts w:ascii="Times New Roman" w:hAnsi="Times New Roman" w:cs="Times New Roman"/>
                <w:b/>
                <w:bCs/>
                <w:sz w:val="20"/>
                <w:szCs w:val="20"/>
              </w:rPr>
              <w:t>Razem dokumentacja projektowa netto</w:t>
            </w:r>
          </w:p>
        </w:tc>
        <w:tc>
          <w:tcPr>
            <w:tcW w:w="1984" w:type="dxa"/>
            <w:vAlign w:val="center"/>
          </w:tcPr>
          <w:p w14:paraId="6745F37C" w14:textId="77777777" w:rsidR="00FC39BA" w:rsidRPr="00DC56FC" w:rsidRDefault="00FC39BA" w:rsidP="006C6F4E">
            <w:pPr>
              <w:spacing w:after="0" w:line="240" w:lineRule="auto"/>
              <w:jc w:val="right"/>
              <w:rPr>
                <w:rFonts w:ascii="Times New Roman" w:hAnsi="Times New Roman" w:cs="Times New Roman"/>
                <w:b/>
                <w:bCs/>
                <w:sz w:val="20"/>
                <w:szCs w:val="20"/>
              </w:rPr>
            </w:pPr>
          </w:p>
        </w:tc>
      </w:tr>
      <w:tr w:rsidR="00FC39BA" w:rsidRPr="00DC56FC" w14:paraId="02767FFD" w14:textId="77777777" w:rsidTr="006C6F4E">
        <w:trPr>
          <w:cantSplit/>
          <w:jc w:val="center"/>
        </w:trPr>
        <w:tc>
          <w:tcPr>
            <w:tcW w:w="7650" w:type="dxa"/>
            <w:gridSpan w:val="3"/>
            <w:vAlign w:val="center"/>
          </w:tcPr>
          <w:p w14:paraId="277174F1" w14:textId="77777777" w:rsidR="00FC39BA" w:rsidRPr="0038220C" w:rsidRDefault="00FC39BA" w:rsidP="006C6F4E">
            <w:pPr>
              <w:spacing w:after="0" w:line="240" w:lineRule="auto"/>
              <w:jc w:val="right"/>
              <w:rPr>
                <w:rFonts w:ascii="Times New Roman" w:hAnsi="Times New Roman" w:cs="Times New Roman"/>
                <w:b/>
                <w:bCs/>
                <w:sz w:val="20"/>
                <w:szCs w:val="20"/>
              </w:rPr>
            </w:pPr>
            <w:r w:rsidRPr="0038220C">
              <w:rPr>
                <w:rFonts w:ascii="Times New Roman" w:hAnsi="Times New Roman" w:cs="Times New Roman"/>
                <w:b/>
                <w:bCs/>
                <w:sz w:val="20"/>
                <w:szCs w:val="20"/>
              </w:rPr>
              <w:t>VAT</w:t>
            </w:r>
          </w:p>
        </w:tc>
        <w:tc>
          <w:tcPr>
            <w:tcW w:w="1984" w:type="dxa"/>
            <w:vAlign w:val="center"/>
          </w:tcPr>
          <w:p w14:paraId="469FFB3F" w14:textId="77777777" w:rsidR="00FC39BA" w:rsidRPr="00DC56FC" w:rsidRDefault="00FC39BA" w:rsidP="006C6F4E">
            <w:pPr>
              <w:spacing w:after="0" w:line="240" w:lineRule="auto"/>
              <w:jc w:val="right"/>
              <w:rPr>
                <w:rFonts w:ascii="Times New Roman" w:hAnsi="Times New Roman" w:cs="Times New Roman"/>
                <w:b/>
                <w:bCs/>
                <w:sz w:val="20"/>
                <w:szCs w:val="20"/>
              </w:rPr>
            </w:pPr>
          </w:p>
        </w:tc>
      </w:tr>
      <w:tr w:rsidR="00FC39BA" w:rsidRPr="00DC56FC" w14:paraId="086C611E" w14:textId="77777777" w:rsidTr="006C6F4E">
        <w:trPr>
          <w:cantSplit/>
          <w:jc w:val="center"/>
        </w:trPr>
        <w:tc>
          <w:tcPr>
            <w:tcW w:w="7650" w:type="dxa"/>
            <w:gridSpan w:val="3"/>
            <w:vAlign w:val="center"/>
          </w:tcPr>
          <w:p w14:paraId="1718AB7C" w14:textId="77777777" w:rsidR="00FC39BA" w:rsidRPr="0038220C" w:rsidRDefault="00FC39BA" w:rsidP="006C6F4E">
            <w:pPr>
              <w:spacing w:after="0" w:line="240" w:lineRule="auto"/>
              <w:jc w:val="right"/>
              <w:rPr>
                <w:rFonts w:ascii="Times New Roman" w:hAnsi="Times New Roman" w:cs="Times New Roman"/>
                <w:b/>
                <w:bCs/>
                <w:sz w:val="20"/>
                <w:szCs w:val="20"/>
              </w:rPr>
            </w:pPr>
            <w:r w:rsidRPr="0038220C">
              <w:rPr>
                <w:rFonts w:ascii="Times New Roman" w:hAnsi="Times New Roman" w:cs="Times New Roman"/>
                <w:b/>
                <w:bCs/>
                <w:sz w:val="20"/>
                <w:szCs w:val="20"/>
              </w:rPr>
              <w:t>Razem dokumentacja projektowa brutto</w:t>
            </w:r>
          </w:p>
        </w:tc>
        <w:tc>
          <w:tcPr>
            <w:tcW w:w="1984" w:type="dxa"/>
            <w:vAlign w:val="center"/>
          </w:tcPr>
          <w:p w14:paraId="28776BB9" w14:textId="77777777" w:rsidR="00FC39BA" w:rsidRPr="00DC56FC" w:rsidRDefault="00FC39BA" w:rsidP="006C6F4E">
            <w:pPr>
              <w:spacing w:after="0" w:line="240" w:lineRule="auto"/>
              <w:jc w:val="right"/>
              <w:rPr>
                <w:rFonts w:ascii="Times New Roman" w:hAnsi="Times New Roman" w:cs="Times New Roman"/>
                <w:b/>
                <w:bCs/>
                <w:sz w:val="20"/>
                <w:szCs w:val="20"/>
              </w:rPr>
            </w:pPr>
          </w:p>
        </w:tc>
      </w:tr>
    </w:tbl>
    <w:p w14:paraId="53C25ACB" w14:textId="77777777" w:rsidR="00FC39BA" w:rsidRDefault="00FC39BA" w:rsidP="00FC39BA">
      <w:pPr>
        <w:spacing w:line="276" w:lineRule="auto"/>
        <w:ind w:left="360"/>
        <w:jc w:val="center"/>
        <w:rPr>
          <w:rFonts w:ascii="Times New Roman" w:hAnsi="Times New Roman" w:cs="Times New Roman"/>
          <w:b/>
          <w:sz w:val="24"/>
          <w:szCs w:val="24"/>
          <w:u w:val="singl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5"/>
        <w:gridCol w:w="4717"/>
        <w:gridCol w:w="840"/>
        <w:gridCol w:w="474"/>
        <w:gridCol w:w="1559"/>
        <w:gridCol w:w="1564"/>
      </w:tblGrid>
      <w:tr w:rsidR="00FC39BA" w:rsidRPr="00DC56FC" w14:paraId="1FD623FA" w14:textId="77777777" w:rsidTr="006C6F4E">
        <w:trPr>
          <w:cantSplit/>
          <w:trHeight w:val="690"/>
          <w:tblHeader/>
          <w:jc w:val="center"/>
        </w:trPr>
        <w:tc>
          <w:tcPr>
            <w:tcW w:w="0" w:type="auto"/>
            <w:shd w:val="clear" w:color="auto" w:fill="auto"/>
            <w:vAlign w:val="center"/>
            <w:hideMark/>
          </w:tcPr>
          <w:p w14:paraId="30D569E1" w14:textId="77777777" w:rsidR="00FC39BA" w:rsidRPr="00DC56FC" w:rsidRDefault="00FC39BA" w:rsidP="00FC39BA">
            <w:pPr>
              <w:spacing w:after="0" w:line="240" w:lineRule="auto"/>
              <w:contextualSpacing/>
              <w:jc w:val="center"/>
              <w:rPr>
                <w:rFonts w:ascii="Times New Roman" w:hAnsi="Times New Roman" w:cs="Times New Roman"/>
                <w:b/>
                <w:bCs/>
                <w:sz w:val="20"/>
                <w:szCs w:val="20"/>
              </w:rPr>
            </w:pPr>
            <w:r w:rsidRPr="00DC56FC">
              <w:rPr>
                <w:rFonts w:ascii="Times New Roman" w:hAnsi="Times New Roman" w:cs="Times New Roman"/>
                <w:b/>
                <w:bCs/>
                <w:sz w:val="20"/>
                <w:szCs w:val="20"/>
              </w:rPr>
              <w:t>L.p.</w:t>
            </w:r>
          </w:p>
        </w:tc>
        <w:tc>
          <w:tcPr>
            <w:tcW w:w="4717" w:type="dxa"/>
            <w:shd w:val="clear" w:color="auto" w:fill="auto"/>
            <w:vAlign w:val="center"/>
            <w:hideMark/>
          </w:tcPr>
          <w:p w14:paraId="064BA785" w14:textId="77777777" w:rsidR="00FC39BA" w:rsidRPr="00DC56FC" w:rsidRDefault="00FC39BA" w:rsidP="00FC39BA">
            <w:pPr>
              <w:spacing w:after="0" w:line="240" w:lineRule="auto"/>
              <w:contextualSpacing/>
              <w:jc w:val="center"/>
              <w:rPr>
                <w:rFonts w:ascii="Times New Roman" w:hAnsi="Times New Roman" w:cs="Times New Roman"/>
                <w:b/>
                <w:bCs/>
                <w:sz w:val="20"/>
                <w:szCs w:val="20"/>
              </w:rPr>
            </w:pPr>
            <w:r w:rsidRPr="00DC56FC">
              <w:rPr>
                <w:rFonts w:ascii="Times New Roman" w:hAnsi="Times New Roman" w:cs="Times New Roman"/>
                <w:b/>
                <w:bCs/>
                <w:sz w:val="20"/>
                <w:szCs w:val="20"/>
              </w:rPr>
              <w:t>Rodzaj robót</w:t>
            </w:r>
          </w:p>
        </w:tc>
        <w:tc>
          <w:tcPr>
            <w:tcW w:w="840" w:type="dxa"/>
            <w:shd w:val="clear" w:color="auto" w:fill="auto"/>
            <w:vAlign w:val="center"/>
          </w:tcPr>
          <w:p w14:paraId="1F66576F" w14:textId="77777777" w:rsidR="00FC39BA" w:rsidRPr="00DC56FC" w:rsidRDefault="00FC39BA" w:rsidP="00FC39BA">
            <w:pPr>
              <w:spacing w:after="0"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Ilość</w:t>
            </w:r>
          </w:p>
        </w:tc>
        <w:tc>
          <w:tcPr>
            <w:tcW w:w="474" w:type="dxa"/>
            <w:shd w:val="clear" w:color="auto" w:fill="auto"/>
            <w:vAlign w:val="center"/>
            <w:hideMark/>
          </w:tcPr>
          <w:p w14:paraId="3435070E" w14:textId="77777777" w:rsidR="00FC39BA" w:rsidRPr="00DC56FC" w:rsidRDefault="00FC39BA" w:rsidP="00FC39BA">
            <w:pPr>
              <w:spacing w:after="0" w:line="240" w:lineRule="auto"/>
              <w:contextualSpacing/>
              <w:jc w:val="center"/>
              <w:rPr>
                <w:rFonts w:ascii="Times New Roman" w:hAnsi="Times New Roman" w:cs="Times New Roman"/>
                <w:b/>
                <w:bCs/>
                <w:sz w:val="20"/>
                <w:szCs w:val="20"/>
              </w:rPr>
            </w:pPr>
            <w:r w:rsidRPr="00DC56FC">
              <w:rPr>
                <w:rFonts w:ascii="Times New Roman" w:hAnsi="Times New Roman" w:cs="Times New Roman"/>
                <w:b/>
                <w:bCs/>
                <w:sz w:val="20"/>
                <w:szCs w:val="20"/>
              </w:rPr>
              <w:t>j.m.</w:t>
            </w:r>
          </w:p>
        </w:tc>
        <w:tc>
          <w:tcPr>
            <w:tcW w:w="1559" w:type="dxa"/>
            <w:vAlign w:val="center"/>
          </w:tcPr>
          <w:p w14:paraId="715C73BB" w14:textId="77777777" w:rsidR="00FC39BA" w:rsidRPr="00DC56FC" w:rsidRDefault="00FC39BA" w:rsidP="00FC39BA">
            <w:pPr>
              <w:spacing w:after="0"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Cena jednostkowa</w:t>
            </w:r>
            <w:r w:rsidRPr="00DC56FC">
              <w:rPr>
                <w:rFonts w:ascii="Times New Roman" w:hAnsi="Times New Roman" w:cs="Times New Roman"/>
                <w:b/>
                <w:bCs/>
                <w:sz w:val="20"/>
                <w:szCs w:val="20"/>
              </w:rPr>
              <w:t xml:space="preserve"> netto (zł) </w:t>
            </w:r>
          </w:p>
        </w:tc>
        <w:tc>
          <w:tcPr>
            <w:tcW w:w="1564" w:type="dxa"/>
            <w:vAlign w:val="center"/>
          </w:tcPr>
          <w:p w14:paraId="02D0D05D" w14:textId="77777777" w:rsidR="00FC39BA" w:rsidRPr="00DC56FC" w:rsidRDefault="00FC39BA" w:rsidP="00FC39BA">
            <w:pPr>
              <w:spacing w:after="0" w:line="240" w:lineRule="auto"/>
              <w:contextualSpacing/>
              <w:jc w:val="center"/>
              <w:rPr>
                <w:rFonts w:ascii="Times New Roman" w:hAnsi="Times New Roman" w:cs="Times New Roman"/>
                <w:b/>
                <w:bCs/>
                <w:sz w:val="20"/>
                <w:szCs w:val="20"/>
              </w:rPr>
            </w:pPr>
            <w:r w:rsidRPr="00DC56FC">
              <w:rPr>
                <w:rFonts w:ascii="Times New Roman" w:hAnsi="Times New Roman" w:cs="Times New Roman"/>
                <w:b/>
                <w:bCs/>
                <w:sz w:val="20"/>
                <w:szCs w:val="20"/>
              </w:rPr>
              <w:t>Wartość netto (zł)</w:t>
            </w:r>
          </w:p>
        </w:tc>
      </w:tr>
      <w:tr w:rsidR="00FC39BA" w:rsidRPr="00DC56FC" w14:paraId="26BBF8CA" w14:textId="77777777" w:rsidTr="006C6F4E">
        <w:trPr>
          <w:cantSplit/>
          <w:jc w:val="center"/>
        </w:trPr>
        <w:tc>
          <w:tcPr>
            <w:tcW w:w="0" w:type="auto"/>
            <w:gridSpan w:val="6"/>
            <w:shd w:val="clear" w:color="auto" w:fill="DEEAF6" w:themeFill="accent1" w:themeFillTint="33"/>
            <w:noWrap/>
            <w:vAlign w:val="center"/>
            <w:hideMark/>
          </w:tcPr>
          <w:p w14:paraId="752EFD65" w14:textId="77777777" w:rsidR="00FC39BA" w:rsidRPr="00DC56FC" w:rsidRDefault="00FC39BA" w:rsidP="00FC39BA">
            <w:pPr>
              <w:spacing w:after="0" w:line="240" w:lineRule="auto"/>
              <w:contextualSpacing/>
              <w:rPr>
                <w:rFonts w:ascii="Times New Roman" w:hAnsi="Times New Roman" w:cs="Times New Roman"/>
                <w:b/>
                <w:bCs/>
                <w:sz w:val="20"/>
                <w:szCs w:val="20"/>
              </w:rPr>
            </w:pPr>
            <w:r w:rsidRPr="00DC56FC">
              <w:rPr>
                <w:rFonts w:ascii="Times New Roman" w:hAnsi="Times New Roman" w:cs="Times New Roman"/>
                <w:b/>
                <w:bCs/>
                <w:sz w:val="20"/>
                <w:szCs w:val="20"/>
              </w:rPr>
              <w:t>Rozdział 3 - Roboty budowlane - Sieć wodociągowa</w:t>
            </w:r>
          </w:p>
        </w:tc>
      </w:tr>
      <w:tr w:rsidR="00FC39BA" w:rsidRPr="00DC56FC" w14:paraId="69EB92F2" w14:textId="77777777" w:rsidTr="006C6F4E">
        <w:trPr>
          <w:cantSplit/>
          <w:jc w:val="center"/>
        </w:trPr>
        <w:tc>
          <w:tcPr>
            <w:tcW w:w="0" w:type="auto"/>
            <w:shd w:val="clear" w:color="auto" w:fill="auto"/>
            <w:noWrap/>
            <w:vAlign w:val="center"/>
            <w:hideMark/>
          </w:tcPr>
          <w:p w14:paraId="144422D8" w14:textId="77777777" w:rsidR="00FC39BA" w:rsidRPr="00DC56FC" w:rsidRDefault="00FC39BA" w:rsidP="00FC39BA">
            <w:pPr>
              <w:spacing w:line="240" w:lineRule="auto"/>
              <w:contextualSpacing/>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1</w:t>
            </w:r>
          </w:p>
        </w:tc>
        <w:tc>
          <w:tcPr>
            <w:tcW w:w="4717" w:type="dxa"/>
            <w:shd w:val="clear" w:color="auto" w:fill="auto"/>
            <w:vAlign w:val="center"/>
            <w:hideMark/>
          </w:tcPr>
          <w:p w14:paraId="14F97A8F" w14:textId="77777777" w:rsidR="00FC39BA" w:rsidRPr="00DC56FC" w:rsidRDefault="00FC39BA" w:rsidP="00FC39BA">
            <w:pPr>
              <w:spacing w:line="240" w:lineRule="auto"/>
              <w:contextualSpacing/>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Rurociągi z rur PE Ø110mm z uwzględnieniem wykonania robót ziemnych i montażowych, montażu rur osłonowych, oznakowania, zasuw</w:t>
            </w:r>
          </w:p>
        </w:tc>
        <w:tc>
          <w:tcPr>
            <w:tcW w:w="840" w:type="dxa"/>
            <w:shd w:val="clear" w:color="auto" w:fill="auto"/>
            <w:noWrap/>
            <w:vAlign w:val="center"/>
          </w:tcPr>
          <w:p w14:paraId="41DF7B5E" w14:textId="77777777" w:rsidR="00FC39BA" w:rsidRPr="00DC56FC" w:rsidRDefault="00FC39BA" w:rsidP="00FC39BA">
            <w:pPr>
              <w:spacing w:line="240" w:lineRule="auto"/>
              <w:contextualSpacing/>
              <w:jc w:val="right"/>
              <w:rPr>
                <w:rFonts w:ascii="Times New Roman" w:hAnsi="Times New Roman" w:cs="Times New Roman"/>
                <w:color w:val="000000"/>
                <w:sz w:val="20"/>
                <w:szCs w:val="20"/>
              </w:rPr>
            </w:pPr>
            <w:r>
              <w:rPr>
                <w:rFonts w:ascii="Times New Roman" w:hAnsi="Times New Roman" w:cs="Times New Roman"/>
                <w:color w:val="000000"/>
                <w:sz w:val="20"/>
                <w:szCs w:val="20"/>
              </w:rPr>
              <w:t>1 386,00</w:t>
            </w:r>
          </w:p>
        </w:tc>
        <w:tc>
          <w:tcPr>
            <w:tcW w:w="474" w:type="dxa"/>
            <w:shd w:val="clear" w:color="auto" w:fill="auto"/>
            <w:noWrap/>
            <w:vAlign w:val="center"/>
            <w:hideMark/>
          </w:tcPr>
          <w:p w14:paraId="358CA090" w14:textId="77777777" w:rsidR="00FC39BA" w:rsidRPr="00DC56FC" w:rsidRDefault="00FC39BA" w:rsidP="00FC39BA">
            <w:pPr>
              <w:spacing w:line="240" w:lineRule="auto"/>
              <w:contextualSpacing/>
              <w:jc w:val="center"/>
              <w:rPr>
                <w:rFonts w:ascii="Times New Roman" w:hAnsi="Times New Roman" w:cs="Times New Roman"/>
                <w:color w:val="000000"/>
                <w:sz w:val="20"/>
                <w:szCs w:val="20"/>
              </w:rPr>
            </w:pPr>
            <w:r w:rsidRPr="00DC56FC">
              <w:rPr>
                <w:rFonts w:ascii="Times New Roman" w:hAnsi="Times New Roman" w:cs="Times New Roman"/>
                <w:sz w:val="20"/>
                <w:szCs w:val="20"/>
              </w:rPr>
              <w:t>m</w:t>
            </w:r>
          </w:p>
        </w:tc>
        <w:tc>
          <w:tcPr>
            <w:tcW w:w="1559" w:type="dxa"/>
            <w:shd w:val="clear" w:color="auto" w:fill="auto"/>
            <w:noWrap/>
            <w:vAlign w:val="center"/>
          </w:tcPr>
          <w:p w14:paraId="6EF87EDD" w14:textId="77777777" w:rsidR="00FC39BA" w:rsidRPr="00DC56FC" w:rsidRDefault="00FC39BA" w:rsidP="00FC39BA">
            <w:pPr>
              <w:spacing w:line="240" w:lineRule="auto"/>
              <w:contextualSpacing/>
              <w:jc w:val="right"/>
              <w:rPr>
                <w:rFonts w:ascii="Times New Roman" w:hAnsi="Times New Roman" w:cs="Times New Roman"/>
                <w:color w:val="000000"/>
                <w:sz w:val="20"/>
                <w:szCs w:val="20"/>
              </w:rPr>
            </w:pPr>
          </w:p>
        </w:tc>
        <w:tc>
          <w:tcPr>
            <w:tcW w:w="1564" w:type="dxa"/>
            <w:shd w:val="clear" w:color="auto" w:fill="auto"/>
            <w:noWrap/>
            <w:vAlign w:val="center"/>
          </w:tcPr>
          <w:p w14:paraId="4E27DA39" w14:textId="77777777" w:rsidR="00FC39BA" w:rsidRPr="00DC56FC" w:rsidRDefault="00FC39BA" w:rsidP="00FC39BA">
            <w:pPr>
              <w:spacing w:line="240" w:lineRule="auto"/>
              <w:contextualSpacing/>
              <w:jc w:val="right"/>
              <w:rPr>
                <w:rFonts w:ascii="Times New Roman" w:hAnsi="Times New Roman" w:cs="Times New Roman"/>
                <w:color w:val="000000"/>
                <w:sz w:val="20"/>
                <w:szCs w:val="20"/>
              </w:rPr>
            </w:pPr>
          </w:p>
        </w:tc>
      </w:tr>
      <w:tr w:rsidR="00FC39BA" w:rsidRPr="00DC56FC" w14:paraId="4B0EB879" w14:textId="77777777" w:rsidTr="006C6F4E">
        <w:trPr>
          <w:cantSplit/>
          <w:jc w:val="center"/>
        </w:trPr>
        <w:tc>
          <w:tcPr>
            <w:tcW w:w="0" w:type="auto"/>
            <w:shd w:val="clear" w:color="auto" w:fill="auto"/>
            <w:noWrap/>
            <w:vAlign w:val="center"/>
            <w:hideMark/>
          </w:tcPr>
          <w:p w14:paraId="0D7150BE" w14:textId="77777777" w:rsidR="00FC39BA" w:rsidRPr="00DC56FC" w:rsidRDefault="00FC39BA" w:rsidP="00FC39BA">
            <w:pPr>
              <w:spacing w:line="240" w:lineRule="auto"/>
              <w:contextualSpacing/>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2</w:t>
            </w:r>
          </w:p>
        </w:tc>
        <w:tc>
          <w:tcPr>
            <w:tcW w:w="4717" w:type="dxa"/>
            <w:shd w:val="clear" w:color="auto" w:fill="auto"/>
            <w:vAlign w:val="center"/>
            <w:hideMark/>
          </w:tcPr>
          <w:p w14:paraId="4F33420B" w14:textId="77777777" w:rsidR="00FC39BA" w:rsidRPr="00DC56FC" w:rsidRDefault="00FC39BA" w:rsidP="00FC39BA">
            <w:pPr>
              <w:spacing w:line="240" w:lineRule="auto"/>
              <w:contextualSpacing/>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Hydrant żeliwny z zastosowaniem w węźle kształtek  z żeliwa sferoidalnego  Ø80 mm [</w:t>
            </w:r>
            <w:proofErr w:type="spellStart"/>
            <w:r w:rsidRPr="00DC56FC">
              <w:rPr>
                <w:rFonts w:ascii="Times New Roman" w:hAnsi="Times New Roman" w:cs="Times New Roman"/>
                <w:color w:val="000000"/>
                <w:sz w:val="20"/>
                <w:szCs w:val="20"/>
              </w:rPr>
              <w:t>kpl</w:t>
            </w:r>
            <w:proofErr w:type="spellEnd"/>
            <w:r w:rsidRPr="00DC56FC">
              <w:rPr>
                <w:rFonts w:ascii="Times New Roman" w:hAnsi="Times New Roman" w:cs="Times New Roman"/>
                <w:color w:val="000000"/>
                <w:sz w:val="20"/>
                <w:szCs w:val="20"/>
              </w:rPr>
              <w:t>] -  z uwzględnieniem wykonania robót ziemnych i montażowych</w:t>
            </w:r>
          </w:p>
        </w:tc>
        <w:tc>
          <w:tcPr>
            <w:tcW w:w="840" w:type="dxa"/>
            <w:shd w:val="clear" w:color="auto" w:fill="auto"/>
            <w:noWrap/>
            <w:vAlign w:val="center"/>
          </w:tcPr>
          <w:p w14:paraId="7C798299" w14:textId="77777777" w:rsidR="00FC39BA" w:rsidRPr="00DC56FC" w:rsidRDefault="00FC39BA" w:rsidP="00FC39BA">
            <w:pPr>
              <w:spacing w:line="240" w:lineRule="auto"/>
              <w:contextualSpacing/>
              <w:jc w:val="right"/>
              <w:rPr>
                <w:rFonts w:ascii="Times New Roman" w:hAnsi="Times New Roman" w:cs="Times New Roman"/>
                <w:color w:val="000000"/>
                <w:sz w:val="20"/>
                <w:szCs w:val="20"/>
              </w:rPr>
            </w:pPr>
            <w:r>
              <w:rPr>
                <w:rFonts w:ascii="Times New Roman" w:hAnsi="Times New Roman" w:cs="Times New Roman"/>
                <w:color w:val="000000"/>
                <w:sz w:val="20"/>
                <w:szCs w:val="20"/>
              </w:rPr>
              <w:t>13</w:t>
            </w:r>
          </w:p>
        </w:tc>
        <w:tc>
          <w:tcPr>
            <w:tcW w:w="474" w:type="dxa"/>
            <w:shd w:val="clear" w:color="auto" w:fill="auto"/>
            <w:noWrap/>
            <w:vAlign w:val="center"/>
            <w:hideMark/>
          </w:tcPr>
          <w:p w14:paraId="5C942948" w14:textId="77777777" w:rsidR="00FC39BA" w:rsidRPr="00DC56FC" w:rsidRDefault="00FC39BA" w:rsidP="00FC39BA">
            <w:pPr>
              <w:spacing w:line="240" w:lineRule="auto"/>
              <w:contextualSpacing/>
              <w:jc w:val="center"/>
              <w:rPr>
                <w:rFonts w:ascii="Times New Roman" w:hAnsi="Times New Roman" w:cs="Times New Roman"/>
                <w:color w:val="000000"/>
                <w:sz w:val="20"/>
                <w:szCs w:val="20"/>
              </w:rPr>
            </w:pPr>
            <w:r w:rsidRPr="00DC56FC">
              <w:rPr>
                <w:rFonts w:ascii="Times New Roman" w:hAnsi="Times New Roman" w:cs="Times New Roman"/>
                <w:sz w:val="20"/>
                <w:szCs w:val="20"/>
              </w:rPr>
              <w:t>szt.</w:t>
            </w:r>
          </w:p>
        </w:tc>
        <w:tc>
          <w:tcPr>
            <w:tcW w:w="1559" w:type="dxa"/>
            <w:shd w:val="clear" w:color="auto" w:fill="auto"/>
            <w:noWrap/>
            <w:vAlign w:val="center"/>
          </w:tcPr>
          <w:p w14:paraId="3B00992E" w14:textId="77777777" w:rsidR="00FC39BA" w:rsidRPr="00DC56FC" w:rsidRDefault="00FC39BA" w:rsidP="00FC39BA">
            <w:pPr>
              <w:spacing w:line="240" w:lineRule="auto"/>
              <w:contextualSpacing/>
              <w:jc w:val="right"/>
              <w:rPr>
                <w:rFonts w:ascii="Times New Roman" w:hAnsi="Times New Roman" w:cs="Times New Roman"/>
                <w:color w:val="000000"/>
                <w:sz w:val="20"/>
                <w:szCs w:val="20"/>
              </w:rPr>
            </w:pPr>
          </w:p>
        </w:tc>
        <w:tc>
          <w:tcPr>
            <w:tcW w:w="1564" w:type="dxa"/>
            <w:shd w:val="clear" w:color="auto" w:fill="auto"/>
            <w:noWrap/>
            <w:vAlign w:val="center"/>
          </w:tcPr>
          <w:p w14:paraId="21015460" w14:textId="77777777" w:rsidR="00FC39BA" w:rsidRPr="00DC56FC" w:rsidRDefault="00FC39BA" w:rsidP="00FC39BA">
            <w:pPr>
              <w:spacing w:line="240" w:lineRule="auto"/>
              <w:contextualSpacing/>
              <w:jc w:val="right"/>
              <w:rPr>
                <w:rFonts w:ascii="Times New Roman" w:hAnsi="Times New Roman" w:cs="Times New Roman"/>
                <w:color w:val="000000"/>
                <w:sz w:val="20"/>
                <w:szCs w:val="20"/>
              </w:rPr>
            </w:pPr>
          </w:p>
        </w:tc>
      </w:tr>
      <w:tr w:rsidR="00FC39BA" w:rsidRPr="00DC56FC" w14:paraId="796227DF" w14:textId="77777777" w:rsidTr="006C6F4E">
        <w:trPr>
          <w:cantSplit/>
          <w:jc w:val="center"/>
        </w:trPr>
        <w:tc>
          <w:tcPr>
            <w:tcW w:w="0" w:type="auto"/>
            <w:shd w:val="clear" w:color="auto" w:fill="auto"/>
            <w:noWrap/>
            <w:vAlign w:val="center"/>
            <w:hideMark/>
          </w:tcPr>
          <w:p w14:paraId="0EC7CC62" w14:textId="77777777" w:rsidR="00FC39BA" w:rsidRPr="00DC56FC" w:rsidRDefault="00FC39BA" w:rsidP="00FC39BA">
            <w:pPr>
              <w:spacing w:line="240" w:lineRule="auto"/>
              <w:contextualSpacing/>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3</w:t>
            </w:r>
          </w:p>
        </w:tc>
        <w:tc>
          <w:tcPr>
            <w:tcW w:w="4717" w:type="dxa"/>
            <w:shd w:val="clear" w:color="auto" w:fill="auto"/>
            <w:vAlign w:val="center"/>
            <w:hideMark/>
          </w:tcPr>
          <w:p w14:paraId="21F87796" w14:textId="77777777" w:rsidR="00FC39BA" w:rsidRPr="00DC56FC" w:rsidRDefault="00FC39BA" w:rsidP="00FC39BA">
            <w:pPr>
              <w:spacing w:line="240" w:lineRule="auto"/>
              <w:contextualSpacing/>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Przewierty sterowane maszyną do wierceń wraz z przeciąganiem rurociągów Ø110 PE, przygotowaniem komór przewiertowych; przejście pod drogami gminnymi i w terenie gęstej zabudowy</w:t>
            </w:r>
          </w:p>
        </w:tc>
        <w:tc>
          <w:tcPr>
            <w:tcW w:w="840" w:type="dxa"/>
            <w:shd w:val="clear" w:color="auto" w:fill="auto"/>
            <w:noWrap/>
            <w:vAlign w:val="center"/>
          </w:tcPr>
          <w:p w14:paraId="541080DF" w14:textId="77777777" w:rsidR="00FC39BA" w:rsidRPr="00DC56FC" w:rsidRDefault="00FC39BA" w:rsidP="00FC39BA">
            <w:pPr>
              <w:spacing w:line="240" w:lineRule="auto"/>
              <w:contextualSpacing/>
              <w:jc w:val="right"/>
              <w:rPr>
                <w:rFonts w:ascii="Times New Roman" w:hAnsi="Times New Roman" w:cs="Times New Roman"/>
                <w:color w:val="000000"/>
                <w:sz w:val="20"/>
                <w:szCs w:val="20"/>
              </w:rPr>
            </w:pPr>
            <w:r>
              <w:rPr>
                <w:rFonts w:ascii="Times New Roman" w:hAnsi="Times New Roman" w:cs="Times New Roman"/>
                <w:color w:val="000000"/>
                <w:sz w:val="20"/>
                <w:szCs w:val="20"/>
              </w:rPr>
              <w:t>95</w:t>
            </w:r>
          </w:p>
        </w:tc>
        <w:tc>
          <w:tcPr>
            <w:tcW w:w="474" w:type="dxa"/>
            <w:shd w:val="clear" w:color="auto" w:fill="auto"/>
            <w:noWrap/>
            <w:vAlign w:val="center"/>
            <w:hideMark/>
          </w:tcPr>
          <w:p w14:paraId="182CBA83" w14:textId="77777777" w:rsidR="00FC39BA" w:rsidRPr="00DC56FC" w:rsidRDefault="00FC39BA" w:rsidP="00FC39BA">
            <w:pPr>
              <w:spacing w:line="240" w:lineRule="auto"/>
              <w:contextualSpacing/>
              <w:jc w:val="center"/>
              <w:rPr>
                <w:rFonts w:ascii="Times New Roman" w:hAnsi="Times New Roman" w:cs="Times New Roman"/>
                <w:color w:val="000000"/>
                <w:sz w:val="20"/>
                <w:szCs w:val="20"/>
              </w:rPr>
            </w:pPr>
            <w:r w:rsidRPr="00DC56FC">
              <w:rPr>
                <w:rFonts w:ascii="Times New Roman" w:hAnsi="Times New Roman" w:cs="Times New Roman"/>
                <w:sz w:val="20"/>
                <w:szCs w:val="20"/>
              </w:rPr>
              <w:t>m</w:t>
            </w:r>
          </w:p>
        </w:tc>
        <w:tc>
          <w:tcPr>
            <w:tcW w:w="1559" w:type="dxa"/>
            <w:shd w:val="clear" w:color="auto" w:fill="auto"/>
            <w:noWrap/>
            <w:vAlign w:val="center"/>
          </w:tcPr>
          <w:p w14:paraId="06FC02B8" w14:textId="77777777" w:rsidR="00FC39BA" w:rsidRPr="00DC56FC" w:rsidRDefault="00FC39BA" w:rsidP="00FC39BA">
            <w:pPr>
              <w:spacing w:line="240" w:lineRule="auto"/>
              <w:contextualSpacing/>
              <w:jc w:val="right"/>
              <w:rPr>
                <w:rFonts w:ascii="Times New Roman" w:hAnsi="Times New Roman" w:cs="Times New Roman"/>
                <w:color w:val="000000"/>
                <w:sz w:val="20"/>
                <w:szCs w:val="20"/>
              </w:rPr>
            </w:pPr>
          </w:p>
        </w:tc>
        <w:tc>
          <w:tcPr>
            <w:tcW w:w="1564" w:type="dxa"/>
            <w:shd w:val="clear" w:color="auto" w:fill="auto"/>
            <w:noWrap/>
            <w:vAlign w:val="center"/>
          </w:tcPr>
          <w:p w14:paraId="0D00F921" w14:textId="77777777" w:rsidR="00FC39BA" w:rsidRPr="00DC56FC" w:rsidRDefault="00FC39BA" w:rsidP="00FC39BA">
            <w:pPr>
              <w:spacing w:line="240" w:lineRule="auto"/>
              <w:contextualSpacing/>
              <w:jc w:val="right"/>
              <w:rPr>
                <w:rFonts w:ascii="Times New Roman" w:hAnsi="Times New Roman" w:cs="Times New Roman"/>
                <w:color w:val="000000"/>
                <w:sz w:val="20"/>
                <w:szCs w:val="20"/>
              </w:rPr>
            </w:pPr>
          </w:p>
        </w:tc>
      </w:tr>
      <w:tr w:rsidR="00FC39BA" w:rsidRPr="00DC56FC" w14:paraId="2408FE0E" w14:textId="77777777" w:rsidTr="006C6F4E">
        <w:trPr>
          <w:cantSplit/>
          <w:jc w:val="center"/>
        </w:trPr>
        <w:tc>
          <w:tcPr>
            <w:tcW w:w="0" w:type="auto"/>
            <w:shd w:val="clear" w:color="auto" w:fill="auto"/>
            <w:noWrap/>
            <w:vAlign w:val="center"/>
            <w:hideMark/>
          </w:tcPr>
          <w:p w14:paraId="45A0A1C1" w14:textId="77777777" w:rsidR="00FC39BA" w:rsidRPr="00DC56FC" w:rsidRDefault="00FC39BA" w:rsidP="00FC39BA">
            <w:pPr>
              <w:spacing w:line="240" w:lineRule="auto"/>
              <w:contextualSpacing/>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4</w:t>
            </w:r>
          </w:p>
        </w:tc>
        <w:tc>
          <w:tcPr>
            <w:tcW w:w="4717" w:type="dxa"/>
            <w:shd w:val="clear" w:color="auto" w:fill="auto"/>
            <w:vAlign w:val="center"/>
            <w:hideMark/>
          </w:tcPr>
          <w:p w14:paraId="3E6A39D0" w14:textId="77777777" w:rsidR="00FC39BA" w:rsidRPr="00DC56FC" w:rsidRDefault="00FC39BA" w:rsidP="00FC39BA">
            <w:pPr>
              <w:spacing w:line="240" w:lineRule="auto"/>
              <w:contextualSpacing/>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 xml:space="preserve">Przewierty sterowane maszyną do wierceń rurą przewiertową  Ø160 PE wraz z przeciąganiem rurociągów Ø110 PCV, przygotowaniem komór przewiertowych; przejście pod drogami gminnymi, powiatowymi, </w:t>
            </w:r>
          </w:p>
        </w:tc>
        <w:tc>
          <w:tcPr>
            <w:tcW w:w="840" w:type="dxa"/>
            <w:shd w:val="clear" w:color="auto" w:fill="auto"/>
            <w:noWrap/>
            <w:vAlign w:val="center"/>
          </w:tcPr>
          <w:p w14:paraId="0C38AC18" w14:textId="77777777" w:rsidR="00FC39BA" w:rsidRPr="00DC56FC" w:rsidRDefault="00FC39BA" w:rsidP="00FC39BA">
            <w:pPr>
              <w:spacing w:line="240" w:lineRule="auto"/>
              <w:contextualSpacing/>
              <w:jc w:val="right"/>
              <w:rPr>
                <w:rFonts w:ascii="Times New Roman" w:hAnsi="Times New Roman" w:cs="Times New Roman"/>
                <w:color w:val="000000"/>
                <w:sz w:val="20"/>
                <w:szCs w:val="20"/>
              </w:rPr>
            </w:pPr>
            <w:r>
              <w:rPr>
                <w:rFonts w:ascii="Times New Roman" w:hAnsi="Times New Roman" w:cs="Times New Roman"/>
                <w:color w:val="000000"/>
                <w:sz w:val="20"/>
                <w:szCs w:val="20"/>
              </w:rPr>
              <w:t>16</w:t>
            </w:r>
          </w:p>
        </w:tc>
        <w:tc>
          <w:tcPr>
            <w:tcW w:w="474" w:type="dxa"/>
            <w:shd w:val="clear" w:color="auto" w:fill="auto"/>
            <w:noWrap/>
            <w:vAlign w:val="center"/>
            <w:hideMark/>
          </w:tcPr>
          <w:p w14:paraId="752ECBCA" w14:textId="77777777" w:rsidR="00FC39BA" w:rsidRPr="00DC56FC" w:rsidRDefault="00FC39BA" w:rsidP="00FC39BA">
            <w:pPr>
              <w:spacing w:line="240" w:lineRule="auto"/>
              <w:contextualSpacing/>
              <w:jc w:val="center"/>
              <w:rPr>
                <w:rFonts w:ascii="Times New Roman" w:hAnsi="Times New Roman" w:cs="Times New Roman"/>
                <w:color w:val="000000"/>
                <w:sz w:val="20"/>
                <w:szCs w:val="20"/>
              </w:rPr>
            </w:pPr>
            <w:r w:rsidRPr="00DC56FC">
              <w:rPr>
                <w:rFonts w:ascii="Times New Roman" w:hAnsi="Times New Roman" w:cs="Times New Roman"/>
                <w:sz w:val="20"/>
                <w:szCs w:val="20"/>
              </w:rPr>
              <w:t>m</w:t>
            </w:r>
          </w:p>
        </w:tc>
        <w:tc>
          <w:tcPr>
            <w:tcW w:w="1559" w:type="dxa"/>
            <w:shd w:val="clear" w:color="auto" w:fill="auto"/>
            <w:noWrap/>
            <w:vAlign w:val="center"/>
          </w:tcPr>
          <w:p w14:paraId="1F4CF1A1" w14:textId="77777777" w:rsidR="00FC39BA" w:rsidRPr="00DC56FC" w:rsidRDefault="00FC39BA" w:rsidP="00FC39BA">
            <w:pPr>
              <w:spacing w:line="240" w:lineRule="auto"/>
              <w:contextualSpacing/>
              <w:jc w:val="right"/>
              <w:rPr>
                <w:rFonts w:ascii="Times New Roman" w:hAnsi="Times New Roman" w:cs="Times New Roman"/>
                <w:color w:val="000000"/>
                <w:sz w:val="20"/>
                <w:szCs w:val="20"/>
              </w:rPr>
            </w:pPr>
          </w:p>
        </w:tc>
        <w:tc>
          <w:tcPr>
            <w:tcW w:w="1564" w:type="dxa"/>
            <w:shd w:val="clear" w:color="auto" w:fill="auto"/>
            <w:noWrap/>
            <w:vAlign w:val="center"/>
          </w:tcPr>
          <w:p w14:paraId="65DE8108" w14:textId="77777777" w:rsidR="00FC39BA" w:rsidRPr="00DC56FC" w:rsidRDefault="00FC39BA" w:rsidP="00FC39BA">
            <w:pPr>
              <w:spacing w:line="240" w:lineRule="auto"/>
              <w:contextualSpacing/>
              <w:jc w:val="right"/>
              <w:rPr>
                <w:rFonts w:ascii="Times New Roman" w:hAnsi="Times New Roman" w:cs="Times New Roman"/>
                <w:color w:val="000000"/>
                <w:sz w:val="20"/>
                <w:szCs w:val="20"/>
              </w:rPr>
            </w:pPr>
          </w:p>
        </w:tc>
      </w:tr>
      <w:tr w:rsidR="00FC39BA" w:rsidRPr="00DC56FC" w14:paraId="7AE5593B" w14:textId="77777777" w:rsidTr="006C6F4E">
        <w:trPr>
          <w:cantSplit/>
          <w:jc w:val="center"/>
        </w:trPr>
        <w:tc>
          <w:tcPr>
            <w:tcW w:w="0" w:type="auto"/>
            <w:shd w:val="clear" w:color="auto" w:fill="auto"/>
            <w:noWrap/>
            <w:vAlign w:val="center"/>
            <w:hideMark/>
          </w:tcPr>
          <w:p w14:paraId="08071304" w14:textId="77777777" w:rsidR="00FC39BA" w:rsidRPr="00DC56FC" w:rsidRDefault="00FC39BA" w:rsidP="00FC39BA">
            <w:pPr>
              <w:spacing w:line="240" w:lineRule="auto"/>
              <w:contextualSpacing/>
              <w:jc w:val="center"/>
              <w:rPr>
                <w:rFonts w:ascii="Times New Roman" w:hAnsi="Times New Roman" w:cs="Times New Roman"/>
                <w:color w:val="000000"/>
                <w:sz w:val="20"/>
                <w:szCs w:val="20"/>
              </w:rPr>
            </w:pPr>
            <w:r w:rsidRPr="00DC56FC">
              <w:rPr>
                <w:rFonts w:ascii="Times New Roman" w:hAnsi="Times New Roman" w:cs="Times New Roman"/>
                <w:color w:val="000000"/>
                <w:sz w:val="20"/>
                <w:szCs w:val="20"/>
              </w:rPr>
              <w:t>5</w:t>
            </w:r>
          </w:p>
        </w:tc>
        <w:tc>
          <w:tcPr>
            <w:tcW w:w="4717" w:type="dxa"/>
            <w:shd w:val="clear" w:color="auto" w:fill="auto"/>
            <w:vAlign w:val="center"/>
            <w:hideMark/>
          </w:tcPr>
          <w:p w14:paraId="12712F36" w14:textId="77777777" w:rsidR="00FC39BA" w:rsidRPr="00DC56FC" w:rsidRDefault="00FC39BA" w:rsidP="00FC39BA">
            <w:pPr>
              <w:spacing w:line="240" w:lineRule="auto"/>
              <w:contextualSpacing/>
              <w:jc w:val="center"/>
              <w:rPr>
                <w:rFonts w:ascii="Times New Roman" w:hAnsi="Times New Roman" w:cs="Times New Roman"/>
                <w:color w:val="000000"/>
                <w:sz w:val="20"/>
                <w:szCs w:val="20"/>
              </w:rPr>
            </w:pPr>
            <w:proofErr w:type="spellStart"/>
            <w:r w:rsidRPr="00DC56FC">
              <w:rPr>
                <w:rFonts w:ascii="Times New Roman" w:hAnsi="Times New Roman" w:cs="Times New Roman"/>
                <w:color w:val="000000"/>
                <w:sz w:val="20"/>
                <w:szCs w:val="20"/>
              </w:rPr>
              <w:t>Nawiertka</w:t>
            </w:r>
            <w:proofErr w:type="spellEnd"/>
            <w:r w:rsidRPr="00DC56FC">
              <w:rPr>
                <w:rFonts w:ascii="Times New Roman" w:hAnsi="Times New Roman" w:cs="Times New Roman"/>
                <w:color w:val="000000"/>
                <w:sz w:val="20"/>
                <w:szCs w:val="20"/>
              </w:rPr>
              <w:t xml:space="preserve"> samowiercąca na sieci wodociągowej do montażu przyłącza Ø40 -  z uwzględnieniem wykonania robót ziemnych i montażowych</w:t>
            </w:r>
          </w:p>
        </w:tc>
        <w:tc>
          <w:tcPr>
            <w:tcW w:w="840" w:type="dxa"/>
            <w:shd w:val="clear" w:color="auto" w:fill="auto"/>
            <w:noWrap/>
            <w:vAlign w:val="center"/>
          </w:tcPr>
          <w:p w14:paraId="1B2CEB48" w14:textId="77777777" w:rsidR="00FC39BA" w:rsidRPr="00DC56FC" w:rsidRDefault="00FC39BA" w:rsidP="00FC39BA">
            <w:pPr>
              <w:spacing w:line="240" w:lineRule="auto"/>
              <w:contextualSpacing/>
              <w:jc w:val="right"/>
              <w:rPr>
                <w:rFonts w:ascii="Times New Roman" w:hAnsi="Times New Roman" w:cs="Times New Roman"/>
                <w:color w:val="000000"/>
                <w:sz w:val="20"/>
                <w:szCs w:val="20"/>
              </w:rPr>
            </w:pPr>
            <w:r>
              <w:rPr>
                <w:rFonts w:ascii="Times New Roman" w:hAnsi="Times New Roman" w:cs="Times New Roman"/>
                <w:color w:val="000000"/>
                <w:sz w:val="20"/>
                <w:szCs w:val="20"/>
              </w:rPr>
              <w:t>14</w:t>
            </w:r>
          </w:p>
        </w:tc>
        <w:tc>
          <w:tcPr>
            <w:tcW w:w="474" w:type="dxa"/>
            <w:shd w:val="clear" w:color="auto" w:fill="auto"/>
            <w:noWrap/>
            <w:vAlign w:val="center"/>
            <w:hideMark/>
          </w:tcPr>
          <w:p w14:paraId="254AF9A2" w14:textId="77777777" w:rsidR="00FC39BA" w:rsidRPr="00DC56FC" w:rsidRDefault="00FC39BA" w:rsidP="00FC39BA">
            <w:pPr>
              <w:spacing w:line="240" w:lineRule="auto"/>
              <w:contextualSpacing/>
              <w:jc w:val="center"/>
              <w:rPr>
                <w:rFonts w:ascii="Times New Roman" w:hAnsi="Times New Roman" w:cs="Times New Roman"/>
                <w:color w:val="000000"/>
                <w:sz w:val="20"/>
                <w:szCs w:val="20"/>
              </w:rPr>
            </w:pPr>
            <w:r w:rsidRPr="00DC56FC">
              <w:rPr>
                <w:rFonts w:ascii="Times New Roman" w:hAnsi="Times New Roman" w:cs="Times New Roman"/>
                <w:sz w:val="20"/>
                <w:szCs w:val="20"/>
              </w:rPr>
              <w:t>szt.</w:t>
            </w:r>
          </w:p>
        </w:tc>
        <w:tc>
          <w:tcPr>
            <w:tcW w:w="1559" w:type="dxa"/>
            <w:tcBorders>
              <w:bottom w:val="single" w:sz="4" w:space="0" w:color="auto"/>
            </w:tcBorders>
            <w:shd w:val="clear" w:color="auto" w:fill="auto"/>
            <w:noWrap/>
            <w:vAlign w:val="center"/>
          </w:tcPr>
          <w:p w14:paraId="48577279" w14:textId="77777777" w:rsidR="00FC39BA" w:rsidRPr="00DC56FC" w:rsidRDefault="00FC39BA" w:rsidP="00FC39BA">
            <w:pPr>
              <w:spacing w:line="240" w:lineRule="auto"/>
              <w:contextualSpacing/>
              <w:jc w:val="right"/>
              <w:rPr>
                <w:rFonts w:ascii="Times New Roman" w:hAnsi="Times New Roman" w:cs="Times New Roman"/>
                <w:color w:val="000000"/>
                <w:sz w:val="20"/>
                <w:szCs w:val="20"/>
              </w:rPr>
            </w:pPr>
          </w:p>
        </w:tc>
        <w:tc>
          <w:tcPr>
            <w:tcW w:w="1564" w:type="dxa"/>
            <w:shd w:val="clear" w:color="auto" w:fill="auto"/>
            <w:noWrap/>
            <w:vAlign w:val="center"/>
          </w:tcPr>
          <w:p w14:paraId="5DCF75C1" w14:textId="77777777" w:rsidR="00FC39BA" w:rsidRPr="00DC56FC" w:rsidRDefault="00FC39BA" w:rsidP="00FC39BA">
            <w:pPr>
              <w:spacing w:line="240" w:lineRule="auto"/>
              <w:contextualSpacing/>
              <w:jc w:val="right"/>
              <w:rPr>
                <w:rFonts w:ascii="Times New Roman" w:hAnsi="Times New Roman" w:cs="Times New Roman"/>
                <w:color w:val="000000"/>
                <w:sz w:val="20"/>
                <w:szCs w:val="20"/>
              </w:rPr>
            </w:pPr>
          </w:p>
        </w:tc>
      </w:tr>
      <w:tr w:rsidR="00FC39BA" w:rsidRPr="00DC56FC" w14:paraId="1B6981B8" w14:textId="77777777" w:rsidTr="006C6F4E">
        <w:trPr>
          <w:cantSplit/>
          <w:jc w:val="center"/>
        </w:trPr>
        <w:tc>
          <w:tcPr>
            <w:tcW w:w="6516" w:type="dxa"/>
            <w:gridSpan w:val="4"/>
            <w:shd w:val="clear" w:color="auto" w:fill="auto"/>
            <w:vAlign w:val="center"/>
            <w:hideMark/>
          </w:tcPr>
          <w:p w14:paraId="4B9D30C2"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r w:rsidRPr="00DC56FC">
              <w:rPr>
                <w:rFonts w:ascii="Times New Roman" w:hAnsi="Times New Roman" w:cs="Times New Roman"/>
                <w:b/>
                <w:bCs/>
                <w:sz w:val="20"/>
                <w:szCs w:val="20"/>
              </w:rPr>
              <w:t>Razem Rozdział 3 - Roboty budowlane - Sieć wodociągowa netto</w:t>
            </w:r>
          </w:p>
        </w:tc>
        <w:tc>
          <w:tcPr>
            <w:tcW w:w="1559" w:type="dxa"/>
            <w:tcBorders>
              <w:tl2br w:val="single" w:sz="4" w:space="0" w:color="auto"/>
            </w:tcBorders>
            <w:shd w:val="clear" w:color="auto" w:fill="auto"/>
            <w:vAlign w:val="center"/>
            <w:hideMark/>
          </w:tcPr>
          <w:p w14:paraId="686453EC"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r w:rsidRPr="00DC56FC">
              <w:rPr>
                <w:rFonts w:ascii="Times New Roman" w:hAnsi="Times New Roman" w:cs="Times New Roman"/>
                <w:b/>
                <w:bCs/>
                <w:sz w:val="20"/>
                <w:szCs w:val="20"/>
              </w:rPr>
              <w:t> </w:t>
            </w:r>
          </w:p>
        </w:tc>
        <w:tc>
          <w:tcPr>
            <w:tcW w:w="1564" w:type="dxa"/>
            <w:shd w:val="clear" w:color="auto" w:fill="auto"/>
            <w:noWrap/>
            <w:vAlign w:val="center"/>
          </w:tcPr>
          <w:p w14:paraId="6BF46F94"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p>
        </w:tc>
      </w:tr>
      <w:tr w:rsidR="00FC39BA" w:rsidRPr="00DC56FC" w14:paraId="14EF1B10" w14:textId="77777777" w:rsidTr="006C6F4E">
        <w:trPr>
          <w:cantSplit/>
          <w:jc w:val="center"/>
        </w:trPr>
        <w:tc>
          <w:tcPr>
            <w:tcW w:w="6516" w:type="dxa"/>
            <w:gridSpan w:val="4"/>
            <w:shd w:val="clear" w:color="auto" w:fill="auto"/>
            <w:noWrap/>
            <w:vAlign w:val="center"/>
            <w:hideMark/>
          </w:tcPr>
          <w:p w14:paraId="39A23A8C"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r w:rsidRPr="00DC56FC">
              <w:rPr>
                <w:rFonts w:ascii="Times New Roman" w:hAnsi="Times New Roman" w:cs="Times New Roman"/>
                <w:b/>
                <w:bCs/>
                <w:sz w:val="20"/>
                <w:szCs w:val="20"/>
              </w:rPr>
              <w:t>VAT</w:t>
            </w:r>
          </w:p>
        </w:tc>
        <w:tc>
          <w:tcPr>
            <w:tcW w:w="1559" w:type="dxa"/>
            <w:tcBorders>
              <w:tl2br w:val="single" w:sz="4" w:space="0" w:color="auto"/>
            </w:tcBorders>
            <w:shd w:val="clear" w:color="auto" w:fill="auto"/>
            <w:noWrap/>
            <w:vAlign w:val="center"/>
            <w:hideMark/>
          </w:tcPr>
          <w:p w14:paraId="1FACEA5F"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r w:rsidRPr="00DC56FC">
              <w:rPr>
                <w:rFonts w:ascii="Times New Roman" w:hAnsi="Times New Roman" w:cs="Times New Roman"/>
                <w:b/>
                <w:bCs/>
                <w:sz w:val="20"/>
                <w:szCs w:val="20"/>
              </w:rPr>
              <w:t> </w:t>
            </w:r>
          </w:p>
        </w:tc>
        <w:tc>
          <w:tcPr>
            <w:tcW w:w="1564" w:type="dxa"/>
            <w:shd w:val="clear" w:color="auto" w:fill="auto"/>
            <w:vAlign w:val="center"/>
          </w:tcPr>
          <w:p w14:paraId="47A80C5D"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p>
        </w:tc>
      </w:tr>
      <w:tr w:rsidR="00FC39BA" w:rsidRPr="00DC56FC" w14:paraId="4D1EC74B" w14:textId="77777777" w:rsidTr="006C6F4E">
        <w:trPr>
          <w:cantSplit/>
          <w:jc w:val="center"/>
        </w:trPr>
        <w:tc>
          <w:tcPr>
            <w:tcW w:w="6516" w:type="dxa"/>
            <w:gridSpan w:val="4"/>
            <w:shd w:val="clear" w:color="auto" w:fill="auto"/>
            <w:noWrap/>
            <w:vAlign w:val="center"/>
            <w:hideMark/>
          </w:tcPr>
          <w:p w14:paraId="33EDEF08"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r w:rsidRPr="00DC56FC">
              <w:rPr>
                <w:rFonts w:ascii="Times New Roman" w:hAnsi="Times New Roman" w:cs="Times New Roman"/>
                <w:b/>
                <w:bCs/>
                <w:sz w:val="20"/>
                <w:szCs w:val="20"/>
              </w:rPr>
              <w:t xml:space="preserve"> Razem Rozdział 3 - Roboty budowlane - Sieć wodociągowa brutto</w:t>
            </w:r>
          </w:p>
        </w:tc>
        <w:tc>
          <w:tcPr>
            <w:tcW w:w="1559" w:type="dxa"/>
            <w:tcBorders>
              <w:tl2br w:val="single" w:sz="4" w:space="0" w:color="auto"/>
            </w:tcBorders>
            <w:shd w:val="clear" w:color="auto" w:fill="auto"/>
            <w:noWrap/>
            <w:vAlign w:val="center"/>
            <w:hideMark/>
          </w:tcPr>
          <w:p w14:paraId="49F7E4EA"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r w:rsidRPr="00DC56FC">
              <w:rPr>
                <w:rFonts w:ascii="Times New Roman" w:hAnsi="Times New Roman" w:cs="Times New Roman"/>
                <w:b/>
                <w:bCs/>
                <w:sz w:val="20"/>
                <w:szCs w:val="20"/>
              </w:rPr>
              <w:t> </w:t>
            </w:r>
          </w:p>
        </w:tc>
        <w:tc>
          <w:tcPr>
            <w:tcW w:w="1564" w:type="dxa"/>
            <w:shd w:val="clear" w:color="auto" w:fill="auto"/>
            <w:vAlign w:val="center"/>
          </w:tcPr>
          <w:p w14:paraId="4615CB23"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p>
        </w:tc>
      </w:tr>
      <w:tr w:rsidR="00FC39BA" w:rsidRPr="00DC56FC" w14:paraId="4771DF18" w14:textId="77777777" w:rsidTr="006C6F4E">
        <w:trPr>
          <w:cantSplit/>
          <w:jc w:val="center"/>
        </w:trPr>
        <w:tc>
          <w:tcPr>
            <w:tcW w:w="9639" w:type="dxa"/>
            <w:gridSpan w:val="6"/>
            <w:shd w:val="clear" w:color="auto" w:fill="FBE4D5" w:themeFill="accent2" w:themeFillTint="33"/>
            <w:noWrap/>
            <w:vAlign w:val="center"/>
            <w:hideMark/>
          </w:tcPr>
          <w:p w14:paraId="30D07053" w14:textId="77777777" w:rsidR="00FC39BA" w:rsidRPr="00DC56FC" w:rsidRDefault="00FC39BA" w:rsidP="00FC39BA">
            <w:pPr>
              <w:spacing w:after="0" w:line="240" w:lineRule="auto"/>
              <w:contextualSpacing/>
              <w:rPr>
                <w:rFonts w:ascii="Times New Roman" w:hAnsi="Times New Roman" w:cs="Times New Roman"/>
                <w:b/>
                <w:bCs/>
                <w:sz w:val="20"/>
                <w:szCs w:val="20"/>
              </w:rPr>
            </w:pPr>
            <w:r w:rsidRPr="00DC56FC">
              <w:rPr>
                <w:rFonts w:ascii="Times New Roman" w:hAnsi="Times New Roman" w:cs="Times New Roman"/>
                <w:b/>
                <w:bCs/>
                <w:sz w:val="20"/>
                <w:szCs w:val="20"/>
              </w:rPr>
              <w:t>Rozdział 4 - Roboty budowlane - Sieć kanalizacji sanitarnej</w:t>
            </w:r>
          </w:p>
        </w:tc>
      </w:tr>
      <w:tr w:rsidR="00FC39BA" w:rsidRPr="00DC56FC" w14:paraId="59B54096" w14:textId="77777777" w:rsidTr="006C6F4E">
        <w:trPr>
          <w:cantSplit/>
          <w:jc w:val="center"/>
        </w:trPr>
        <w:tc>
          <w:tcPr>
            <w:tcW w:w="0" w:type="auto"/>
            <w:shd w:val="clear" w:color="auto" w:fill="auto"/>
            <w:noWrap/>
            <w:vAlign w:val="center"/>
            <w:hideMark/>
          </w:tcPr>
          <w:p w14:paraId="7688655F"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r w:rsidRPr="00EA2411">
              <w:rPr>
                <w:rFonts w:ascii="Times New Roman" w:hAnsi="Times New Roman" w:cs="Times New Roman"/>
                <w:color w:val="000000"/>
                <w:sz w:val="20"/>
                <w:szCs w:val="20"/>
              </w:rPr>
              <w:t>1</w:t>
            </w:r>
          </w:p>
        </w:tc>
        <w:tc>
          <w:tcPr>
            <w:tcW w:w="4717" w:type="dxa"/>
            <w:shd w:val="clear" w:color="auto" w:fill="auto"/>
            <w:vAlign w:val="center"/>
            <w:hideMark/>
          </w:tcPr>
          <w:p w14:paraId="69A5DC8E"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r w:rsidRPr="00EA2411">
              <w:rPr>
                <w:rFonts w:ascii="Times New Roman" w:hAnsi="Times New Roman" w:cs="Times New Roman"/>
                <w:color w:val="000000"/>
                <w:sz w:val="20"/>
                <w:szCs w:val="20"/>
              </w:rPr>
              <w:t>Kolektor  grawitacyjny Ø200mm – z uwzględnieniem wykonania robót ziemnych i montażowych, montażu rur osłonowych, oznakowania</w:t>
            </w:r>
          </w:p>
        </w:tc>
        <w:tc>
          <w:tcPr>
            <w:tcW w:w="840" w:type="dxa"/>
            <w:shd w:val="clear" w:color="auto" w:fill="auto"/>
            <w:noWrap/>
            <w:vAlign w:val="center"/>
          </w:tcPr>
          <w:p w14:paraId="1B0B14EC"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r>
              <w:rPr>
                <w:rFonts w:ascii="Times New Roman" w:hAnsi="Times New Roman" w:cs="Times New Roman"/>
                <w:color w:val="000000"/>
                <w:sz w:val="20"/>
                <w:szCs w:val="20"/>
              </w:rPr>
              <w:t>2 906,00</w:t>
            </w:r>
          </w:p>
        </w:tc>
        <w:tc>
          <w:tcPr>
            <w:tcW w:w="474" w:type="dxa"/>
            <w:shd w:val="clear" w:color="auto" w:fill="auto"/>
            <w:noWrap/>
            <w:vAlign w:val="center"/>
            <w:hideMark/>
          </w:tcPr>
          <w:p w14:paraId="132E5357"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r w:rsidRPr="00EA2411">
              <w:rPr>
                <w:rFonts w:ascii="Times New Roman" w:hAnsi="Times New Roman" w:cs="Times New Roman"/>
                <w:sz w:val="20"/>
                <w:szCs w:val="20"/>
              </w:rPr>
              <w:t>m</w:t>
            </w:r>
          </w:p>
        </w:tc>
        <w:tc>
          <w:tcPr>
            <w:tcW w:w="1559" w:type="dxa"/>
            <w:shd w:val="clear" w:color="auto" w:fill="auto"/>
            <w:noWrap/>
            <w:vAlign w:val="center"/>
          </w:tcPr>
          <w:p w14:paraId="733FED85"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p>
        </w:tc>
        <w:tc>
          <w:tcPr>
            <w:tcW w:w="1564" w:type="dxa"/>
            <w:shd w:val="clear" w:color="auto" w:fill="auto"/>
            <w:noWrap/>
            <w:vAlign w:val="center"/>
          </w:tcPr>
          <w:p w14:paraId="7687FB01"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p>
        </w:tc>
      </w:tr>
      <w:tr w:rsidR="00FC39BA" w:rsidRPr="00DC56FC" w14:paraId="0EA78EFD" w14:textId="77777777" w:rsidTr="006C6F4E">
        <w:trPr>
          <w:cantSplit/>
          <w:jc w:val="center"/>
        </w:trPr>
        <w:tc>
          <w:tcPr>
            <w:tcW w:w="0" w:type="auto"/>
            <w:shd w:val="clear" w:color="auto" w:fill="auto"/>
            <w:noWrap/>
            <w:vAlign w:val="center"/>
            <w:hideMark/>
          </w:tcPr>
          <w:p w14:paraId="197B91A3"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r w:rsidRPr="00EA2411">
              <w:rPr>
                <w:rFonts w:ascii="Times New Roman" w:hAnsi="Times New Roman" w:cs="Times New Roman"/>
                <w:color w:val="000000"/>
                <w:sz w:val="20"/>
                <w:szCs w:val="20"/>
              </w:rPr>
              <w:t>2</w:t>
            </w:r>
          </w:p>
        </w:tc>
        <w:tc>
          <w:tcPr>
            <w:tcW w:w="4717" w:type="dxa"/>
            <w:shd w:val="clear" w:color="auto" w:fill="auto"/>
            <w:vAlign w:val="center"/>
            <w:hideMark/>
          </w:tcPr>
          <w:p w14:paraId="348ED735"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r w:rsidRPr="00EA2411">
              <w:rPr>
                <w:rFonts w:ascii="Times New Roman" w:hAnsi="Times New Roman" w:cs="Times New Roman"/>
                <w:color w:val="000000"/>
                <w:sz w:val="20"/>
                <w:szCs w:val="20"/>
              </w:rPr>
              <w:t>Studzienki rewizyjne DN425 mm z kinetą PE systemowe z zamknięciem stożkiem betonowym</w:t>
            </w:r>
          </w:p>
        </w:tc>
        <w:tc>
          <w:tcPr>
            <w:tcW w:w="840" w:type="dxa"/>
            <w:shd w:val="clear" w:color="auto" w:fill="auto"/>
            <w:noWrap/>
            <w:vAlign w:val="center"/>
          </w:tcPr>
          <w:p w14:paraId="66E2E08C"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r>
              <w:rPr>
                <w:rFonts w:ascii="Times New Roman" w:hAnsi="Times New Roman" w:cs="Times New Roman"/>
                <w:color w:val="000000"/>
                <w:sz w:val="20"/>
                <w:szCs w:val="20"/>
              </w:rPr>
              <w:t>87</w:t>
            </w:r>
          </w:p>
        </w:tc>
        <w:tc>
          <w:tcPr>
            <w:tcW w:w="474" w:type="dxa"/>
            <w:shd w:val="clear" w:color="auto" w:fill="auto"/>
            <w:noWrap/>
            <w:vAlign w:val="center"/>
            <w:hideMark/>
          </w:tcPr>
          <w:p w14:paraId="28CD41F6"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proofErr w:type="spellStart"/>
            <w:r w:rsidRPr="00EA2411">
              <w:rPr>
                <w:rFonts w:ascii="Times New Roman" w:hAnsi="Times New Roman" w:cs="Times New Roman"/>
                <w:sz w:val="20"/>
                <w:szCs w:val="20"/>
              </w:rPr>
              <w:t>szt</w:t>
            </w:r>
            <w:proofErr w:type="spellEnd"/>
          </w:p>
        </w:tc>
        <w:tc>
          <w:tcPr>
            <w:tcW w:w="1559" w:type="dxa"/>
            <w:shd w:val="clear" w:color="auto" w:fill="auto"/>
            <w:noWrap/>
            <w:vAlign w:val="center"/>
          </w:tcPr>
          <w:p w14:paraId="656851CE"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p>
        </w:tc>
        <w:tc>
          <w:tcPr>
            <w:tcW w:w="1564" w:type="dxa"/>
            <w:shd w:val="clear" w:color="auto" w:fill="auto"/>
            <w:noWrap/>
            <w:vAlign w:val="center"/>
          </w:tcPr>
          <w:p w14:paraId="6E174B10"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p>
        </w:tc>
      </w:tr>
      <w:tr w:rsidR="00FC39BA" w:rsidRPr="00DC56FC" w14:paraId="1340CF27" w14:textId="77777777" w:rsidTr="006C6F4E">
        <w:trPr>
          <w:cantSplit/>
          <w:jc w:val="center"/>
        </w:trPr>
        <w:tc>
          <w:tcPr>
            <w:tcW w:w="0" w:type="auto"/>
            <w:shd w:val="clear" w:color="auto" w:fill="auto"/>
            <w:noWrap/>
            <w:vAlign w:val="center"/>
            <w:hideMark/>
          </w:tcPr>
          <w:p w14:paraId="4D254239"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r w:rsidRPr="00EA2411">
              <w:rPr>
                <w:rFonts w:ascii="Times New Roman" w:hAnsi="Times New Roman" w:cs="Times New Roman"/>
                <w:color w:val="000000"/>
                <w:sz w:val="20"/>
                <w:szCs w:val="20"/>
              </w:rPr>
              <w:lastRenderedPageBreak/>
              <w:t>3</w:t>
            </w:r>
          </w:p>
        </w:tc>
        <w:tc>
          <w:tcPr>
            <w:tcW w:w="4717" w:type="dxa"/>
            <w:shd w:val="clear" w:color="auto" w:fill="auto"/>
            <w:vAlign w:val="center"/>
            <w:hideMark/>
          </w:tcPr>
          <w:p w14:paraId="296A5508"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r w:rsidRPr="00EA2411">
              <w:rPr>
                <w:rFonts w:ascii="Times New Roman" w:hAnsi="Times New Roman" w:cs="Times New Roman"/>
                <w:color w:val="000000"/>
                <w:sz w:val="20"/>
                <w:szCs w:val="20"/>
              </w:rPr>
              <w:t>Studzienki rewizyjne DN425 mm z kinetą PE systemowe z zamknięciem rurą teleskopową z włazem żeliwnym D400</w:t>
            </w:r>
          </w:p>
        </w:tc>
        <w:tc>
          <w:tcPr>
            <w:tcW w:w="840" w:type="dxa"/>
            <w:shd w:val="clear" w:color="auto" w:fill="auto"/>
            <w:noWrap/>
            <w:vAlign w:val="center"/>
          </w:tcPr>
          <w:p w14:paraId="6F4CE2F4"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r>
              <w:rPr>
                <w:rFonts w:ascii="Times New Roman" w:hAnsi="Times New Roman" w:cs="Times New Roman"/>
                <w:color w:val="000000"/>
                <w:sz w:val="20"/>
                <w:szCs w:val="20"/>
              </w:rPr>
              <w:t>14</w:t>
            </w:r>
          </w:p>
        </w:tc>
        <w:tc>
          <w:tcPr>
            <w:tcW w:w="474" w:type="dxa"/>
            <w:shd w:val="clear" w:color="auto" w:fill="auto"/>
            <w:noWrap/>
            <w:vAlign w:val="center"/>
            <w:hideMark/>
          </w:tcPr>
          <w:p w14:paraId="73AB9CAE"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proofErr w:type="spellStart"/>
            <w:r w:rsidRPr="00EA2411">
              <w:rPr>
                <w:rFonts w:ascii="Times New Roman" w:hAnsi="Times New Roman" w:cs="Times New Roman"/>
                <w:sz w:val="20"/>
                <w:szCs w:val="20"/>
              </w:rPr>
              <w:t>szt</w:t>
            </w:r>
            <w:proofErr w:type="spellEnd"/>
          </w:p>
        </w:tc>
        <w:tc>
          <w:tcPr>
            <w:tcW w:w="1559" w:type="dxa"/>
            <w:shd w:val="clear" w:color="auto" w:fill="auto"/>
            <w:noWrap/>
            <w:vAlign w:val="center"/>
          </w:tcPr>
          <w:p w14:paraId="19A6AABC"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p>
        </w:tc>
        <w:tc>
          <w:tcPr>
            <w:tcW w:w="1564" w:type="dxa"/>
            <w:shd w:val="clear" w:color="auto" w:fill="auto"/>
            <w:noWrap/>
            <w:vAlign w:val="center"/>
          </w:tcPr>
          <w:p w14:paraId="29F0BAF3"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p>
        </w:tc>
      </w:tr>
      <w:tr w:rsidR="00FC39BA" w:rsidRPr="00DC56FC" w14:paraId="08A32E06" w14:textId="77777777" w:rsidTr="006C6F4E">
        <w:trPr>
          <w:cantSplit/>
          <w:jc w:val="center"/>
        </w:trPr>
        <w:tc>
          <w:tcPr>
            <w:tcW w:w="0" w:type="auto"/>
            <w:shd w:val="clear" w:color="auto" w:fill="auto"/>
            <w:noWrap/>
            <w:vAlign w:val="center"/>
            <w:hideMark/>
          </w:tcPr>
          <w:p w14:paraId="3857BA99"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r w:rsidRPr="00EA2411">
              <w:rPr>
                <w:rFonts w:ascii="Times New Roman" w:hAnsi="Times New Roman" w:cs="Times New Roman"/>
                <w:color w:val="000000"/>
                <w:sz w:val="20"/>
                <w:szCs w:val="20"/>
              </w:rPr>
              <w:t>4</w:t>
            </w:r>
          </w:p>
        </w:tc>
        <w:tc>
          <w:tcPr>
            <w:tcW w:w="4717" w:type="dxa"/>
            <w:shd w:val="clear" w:color="auto" w:fill="auto"/>
            <w:vAlign w:val="center"/>
            <w:hideMark/>
          </w:tcPr>
          <w:p w14:paraId="189E5899"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r w:rsidRPr="00EA2411">
              <w:rPr>
                <w:rFonts w:ascii="Times New Roman" w:hAnsi="Times New Roman" w:cs="Times New Roman"/>
                <w:color w:val="000000"/>
                <w:sz w:val="20"/>
                <w:szCs w:val="20"/>
              </w:rPr>
              <w:t>Przewierty sterowane maszyną do wierceń wraz z przeciąganiem rurociągów grawitacyjnych ø200PE, przygotowaniem komór przewiertowych; przejście pod drogami gminnymi, i w terenie gęstej zabudowy</w:t>
            </w:r>
          </w:p>
        </w:tc>
        <w:tc>
          <w:tcPr>
            <w:tcW w:w="840" w:type="dxa"/>
            <w:shd w:val="clear" w:color="auto" w:fill="auto"/>
            <w:noWrap/>
            <w:vAlign w:val="center"/>
          </w:tcPr>
          <w:p w14:paraId="0DB9B755"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r>
              <w:rPr>
                <w:rFonts w:ascii="Times New Roman" w:hAnsi="Times New Roman" w:cs="Times New Roman"/>
                <w:color w:val="000000"/>
                <w:sz w:val="20"/>
                <w:szCs w:val="20"/>
              </w:rPr>
              <w:t>136,00</w:t>
            </w:r>
          </w:p>
        </w:tc>
        <w:tc>
          <w:tcPr>
            <w:tcW w:w="474" w:type="dxa"/>
            <w:shd w:val="clear" w:color="auto" w:fill="auto"/>
            <w:noWrap/>
            <w:vAlign w:val="center"/>
            <w:hideMark/>
          </w:tcPr>
          <w:p w14:paraId="28BAF1E0"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r w:rsidRPr="00EA2411">
              <w:rPr>
                <w:rFonts w:ascii="Times New Roman" w:hAnsi="Times New Roman" w:cs="Times New Roman"/>
                <w:sz w:val="20"/>
                <w:szCs w:val="20"/>
              </w:rPr>
              <w:t>m</w:t>
            </w:r>
          </w:p>
        </w:tc>
        <w:tc>
          <w:tcPr>
            <w:tcW w:w="1559" w:type="dxa"/>
            <w:shd w:val="clear" w:color="auto" w:fill="auto"/>
            <w:noWrap/>
            <w:vAlign w:val="center"/>
          </w:tcPr>
          <w:p w14:paraId="26DDE87B"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p>
        </w:tc>
        <w:tc>
          <w:tcPr>
            <w:tcW w:w="1564" w:type="dxa"/>
            <w:shd w:val="clear" w:color="auto" w:fill="auto"/>
            <w:noWrap/>
            <w:vAlign w:val="center"/>
          </w:tcPr>
          <w:p w14:paraId="2A2C82D0"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p>
        </w:tc>
      </w:tr>
      <w:tr w:rsidR="00FC39BA" w:rsidRPr="00DC56FC" w14:paraId="22D14B11" w14:textId="77777777" w:rsidTr="006C6F4E">
        <w:trPr>
          <w:cantSplit/>
          <w:jc w:val="center"/>
        </w:trPr>
        <w:tc>
          <w:tcPr>
            <w:tcW w:w="0" w:type="auto"/>
            <w:shd w:val="clear" w:color="auto" w:fill="auto"/>
            <w:noWrap/>
            <w:vAlign w:val="center"/>
            <w:hideMark/>
          </w:tcPr>
          <w:p w14:paraId="77294217"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r w:rsidRPr="00EA2411">
              <w:rPr>
                <w:rFonts w:ascii="Times New Roman" w:hAnsi="Times New Roman" w:cs="Times New Roman"/>
                <w:color w:val="000000"/>
                <w:sz w:val="20"/>
                <w:szCs w:val="20"/>
              </w:rPr>
              <w:t>5</w:t>
            </w:r>
          </w:p>
        </w:tc>
        <w:tc>
          <w:tcPr>
            <w:tcW w:w="4717" w:type="dxa"/>
            <w:shd w:val="clear" w:color="auto" w:fill="auto"/>
            <w:vAlign w:val="center"/>
            <w:hideMark/>
          </w:tcPr>
          <w:p w14:paraId="04D9691D"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r w:rsidRPr="00EA2411">
              <w:rPr>
                <w:rFonts w:ascii="Times New Roman" w:hAnsi="Times New Roman" w:cs="Times New Roman"/>
                <w:color w:val="000000"/>
                <w:sz w:val="20"/>
                <w:szCs w:val="20"/>
              </w:rPr>
              <w:t xml:space="preserve">Przewierty sterowane maszyną do wierceń rurą przewiertową  Ø315 PE wraz z przeciąganiem rurociągów grawitacyjnych Ø200 PCV, przygotowaniem komór przewiertowych; przejście pod drogami gminnymi, powiatowymi, </w:t>
            </w:r>
          </w:p>
        </w:tc>
        <w:tc>
          <w:tcPr>
            <w:tcW w:w="840" w:type="dxa"/>
            <w:shd w:val="clear" w:color="auto" w:fill="auto"/>
            <w:noWrap/>
            <w:vAlign w:val="center"/>
          </w:tcPr>
          <w:p w14:paraId="23A241A6"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r>
              <w:rPr>
                <w:rFonts w:ascii="Times New Roman" w:hAnsi="Times New Roman" w:cs="Times New Roman"/>
                <w:color w:val="000000"/>
                <w:sz w:val="20"/>
                <w:szCs w:val="20"/>
              </w:rPr>
              <w:t>44,00</w:t>
            </w:r>
          </w:p>
        </w:tc>
        <w:tc>
          <w:tcPr>
            <w:tcW w:w="474" w:type="dxa"/>
            <w:shd w:val="clear" w:color="auto" w:fill="auto"/>
            <w:noWrap/>
            <w:vAlign w:val="center"/>
            <w:hideMark/>
          </w:tcPr>
          <w:p w14:paraId="22BD350E"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r w:rsidRPr="00EA2411">
              <w:rPr>
                <w:rFonts w:ascii="Times New Roman" w:hAnsi="Times New Roman" w:cs="Times New Roman"/>
                <w:sz w:val="20"/>
                <w:szCs w:val="20"/>
              </w:rPr>
              <w:t>m</w:t>
            </w:r>
          </w:p>
        </w:tc>
        <w:tc>
          <w:tcPr>
            <w:tcW w:w="1559" w:type="dxa"/>
            <w:shd w:val="clear" w:color="auto" w:fill="auto"/>
            <w:noWrap/>
            <w:vAlign w:val="center"/>
          </w:tcPr>
          <w:p w14:paraId="4FA912F5"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p>
        </w:tc>
        <w:tc>
          <w:tcPr>
            <w:tcW w:w="1564" w:type="dxa"/>
            <w:shd w:val="clear" w:color="auto" w:fill="auto"/>
            <w:noWrap/>
            <w:vAlign w:val="center"/>
          </w:tcPr>
          <w:p w14:paraId="244915AD"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p>
        </w:tc>
      </w:tr>
      <w:tr w:rsidR="00FC39BA" w:rsidRPr="00DC56FC" w14:paraId="5AB8F638" w14:textId="77777777" w:rsidTr="006C6F4E">
        <w:trPr>
          <w:cantSplit/>
          <w:jc w:val="center"/>
        </w:trPr>
        <w:tc>
          <w:tcPr>
            <w:tcW w:w="0" w:type="auto"/>
            <w:shd w:val="clear" w:color="auto" w:fill="auto"/>
            <w:noWrap/>
            <w:vAlign w:val="center"/>
            <w:hideMark/>
          </w:tcPr>
          <w:p w14:paraId="52398E03"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r w:rsidRPr="00EA2411">
              <w:rPr>
                <w:rFonts w:ascii="Times New Roman" w:hAnsi="Times New Roman" w:cs="Times New Roman"/>
                <w:color w:val="000000"/>
                <w:sz w:val="20"/>
                <w:szCs w:val="20"/>
              </w:rPr>
              <w:t>6</w:t>
            </w:r>
          </w:p>
        </w:tc>
        <w:tc>
          <w:tcPr>
            <w:tcW w:w="4717" w:type="dxa"/>
            <w:shd w:val="clear" w:color="auto" w:fill="auto"/>
            <w:vAlign w:val="center"/>
            <w:hideMark/>
          </w:tcPr>
          <w:p w14:paraId="0509E3D5"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r w:rsidRPr="00EA2411">
              <w:rPr>
                <w:rFonts w:ascii="Times New Roman" w:hAnsi="Times New Roman" w:cs="Times New Roman"/>
                <w:color w:val="000000"/>
                <w:sz w:val="20"/>
                <w:szCs w:val="20"/>
              </w:rPr>
              <w:t>Kolektor  tłoczny Ø110 mm – z uwzględnieniem wykonania robót ziemnych i montażowych, montażu rur osłonowych, oznakowania</w:t>
            </w:r>
          </w:p>
        </w:tc>
        <w:tc>
          <w:tcPr>
            <w:tcW w:w="840" w:type="dxa"/>
            <w:shd w:val="clear" w:color="auto" w:fill="auto"/>
            <w:noWrap/>
            <w:vAlign w:val="center"/>
          </w:tcPr>
          <w:p w14:paraId="67761494"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r>
              <w:rPr>
                <w:rFonts w:ascii="Times New Roman" w:hAnsi="Times New Roman" w:cs="Times New Roman"/>
                <w:color w:val="000000"/>
                <w:sz w:val="20"/>
                <w:szCs w:val="20"/>
              </w:rPr>
              <w:t>427,00</w:t>
            </w:r>
          </w:p>
        </w:tc>
        <w:tc>
          <w:tcPr>
            <w:tcW w:w="474" w:type="dxa"/>
            <w:shd w:val="clear" w:color="auto" w:fill="auto"/>
            <w:noWrap/>
            <w:vAlign w:val="center"/>
            <w:hideMark/>
          </w:tcPr>
          <w:p w14:paraId="3800666E"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r w:rsidRPr="00EA2411">
              <w:rPr>
                <w:rFonts w:ascii="Times New Roman" w:hAnsi="Times New Roman" w:cs="Times New Roman"/>
                <w:sz w:val="20"/>
                <w:szCs w:val="20"/>
              </w:rPr>
              <w:t>m</w:t>
            </w:r>
          </w:p>
        </w:tc>
        <w:tc>
          <w:tcPr>
            <w:tcW w:w="1559" w:type="dxa"/>
            <w:shd w:val="clear" w:color="auto" w:fill="auto"/>
            <w:noWrap/>
            <w:vAlign w:val="center"/>
          </w:tcPr>
          <w:p w14:paraId="02665CB0"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p>
        </w:tc>
        <w:tc>
          <w:tcPr>
            <w:tcW w:w="1564" w:type="dxa"/>
            <w:shd w:val="clear" w:color="auto" w:fill="auto"/>
            <w:noWrap/>
            <w:vAlign w:val="center"/>
          </w:tcPr>
          <w:p w14:paraId="2BFE6D6F"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p>
        </w:tc>
      </w:tr>
      <w:tr w:rsidR="00FC39BA" w:rsidRPr="00DC56FC" w14:paraId="3FD7F682" w14:textId="77777777" w:rsidTr="006C6F4E">
        <w:trPr>
          <w:cantSplit/>
          <w:jc w:val="center"/>
        </w:trPr>
        <w:tc>
          <w:tcPr>
            <w:tcW w:w="0" w:type="auto"/>
            <w:shd w:val="clear" w:color="auto" w:fill="auto"/>
            <w:noWrap/>
            <w:vAlign w:val="center"/>
            <w:hideMark/>
          </w:tcPr>
          <w:p w14:paraId="04CAAA59"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r w:rsidRPr="00EA2411">
              <w:rPr>
                <w:rFonts w:ascii="Times New Roman" w:hAnsi="Times New Roman" w:cs="Times New Roman"/>
                <w:color w:val="000000"/>
                <w:sz w:val="20"/>
                <w:szCs w:val="20"/>
              </w:rPr>
              <w:t>7</w:t>
            </w:r>
          </w:p>
        </w:tc>
        <w:tc>
          <w:tcPr>
            <w:tcW w:w="4717" w:type="dxa"/>
            <w:shd w:val="clear" w:color="auto" w:fill="auto"/>
            <w:vAlign w:val="center"/>
            <w:hideMark/>
          </w:tcPr>
          <w:p w14:paraId="6DF5D04D"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r w:rsidRPr="00EA2411">
              <w:rPr>
                <w:rFonts w:ascii="Times New Roman" w:hAnsi="Times New Roman" w:cs="Times New Roman"/>
                <w:color w:val="000000"/>
                <w:sz w:val="20"/>
                <w:szCs w:val="20"/>
              </w:rPr>
              <w:t xml:space="preserve">Studnie rozprężne Ø1000 mm    </w:t>
            </w:r>
          </w:p>
        </w:tc>
        <w:tc>
          <w:tcPr>
            <w:tcW w:w="840" w:type="dxa"/>
            <w:shd w:val="clear" w:color="auto" w:fill="auto"/>
            <w:noWrap/>
            <w:vAlign w:val="center"/>
          </w:tcPr>
          <w:p w14:paraId="0A450E1D"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74" w:type="dxa"/>
            <w:shd w:val="clear" w:color="auto" w:fill="auto"/>
            <w:noWrap/>
            <w:vAlign w:val="center"/>
            <w:hideMark/>
          </w:tcPr>
          <w:p w14:paraId="163B36FE"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r w:rsidRPr="00EA2411">
              <w:rPr>
                <w:rFonts w:ascii="Times New Roman" w:hAnsi="Times New Roman" w:cs="Times New Roman"/>
                <w:sz w:val="20"/>
                <w:szCs w:val="20"/>
              </w:rPr>
              <w:t>szt.</w:t>
            </w:r>
          </w:p>
        </w:tc>
        <w:tc>
          <w:tcPr>
            <w:tcW w:w="1559" w:type="dxa"/>
            <w:shd w:val="clear" w:color="auto" w:fill="auto"/>
            <w:noWrap/>
            <w:vAlign w:val="center"/>
          </w:tcPr>
          <w:p w14:paraId="78B97A8C"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p>
        </w:tc>
        <w:tc>
          <w:tcPr>
            <w:tcW w:w="1564" w:type="dxa"/>
            <w:shd w:val="clear" w:color="auto" w:fill="auto"/>
            <w:noWrap/>
            <w:vAlign w:val="center"/>
          </w:tcPr>
          <w:p w14:paraId="7E9F499D"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p>
        </w:tc>
      </w:tr>
      <w:tr w:rsidR="00FC39BA" w:rsidRPr="00DC56FC" w14:paraId="1CB4FA3A" w14:textId="77777777" w:rsidTr="006C6F4E">
        <w:trPr>
          <w:cantSplit/>
          <w:jc w:val="center"/>
        </w:trPr>
        <w:tc>
          <w:tcPr>
            <w:tcW w:w="0" w:type="auto"/>
            <w:shd w:val="clear" w:color="auto" w:fill="auto"/>
            <w:noWrap/>
            <w:vAlign w:val="center"/>
            <w:hideMark/>
          </w:tcPr>
          <w:p w14:paraId="5B18B769"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r w:rsidRPr="00EA2411">
              <w:rPr>
                <w:rFonts w:ascii="Times New Roman" w:hAnsi="Times New Roman" w:cs="Times New Roman"/>
                <w:color w:val="000000"/>
                <w:sz w:val="20"/>
                <w:szCs w:val="20"/>
              </w:rPr>
              <w:t>8</w:t>
            </w:r>
          </w:p>
        </w:tc>
        <w:tc>
          <w:tcPr>
            <w:tcW w:w="4717" w:type="dxa"/>
            <w:shd w:val="clear" w:color="auto" w:fill="auto"/>
            <w:vAlign w:val="center"/>
            <w:hideMark/>
          </w:tcPr>
          <w:p w14:paraId="5E411D58"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r w:rsidRPr="00EA2411">
              <w:rPr>
                <w:rFonts w:ascii="Times New Roman" w:hAnsi="Times New Roman" w:cs="Times New Roman"/>
                <w:color w:val="000000"/>
                <w:sz w:val="20"/>
                <w:szCs w:val="20"/>
              </w:rPr>
              <w:t>Przepompownia ścieków kompletna wraz z włazem, szafką sterowniczą (łącznie z urządzeniami niezbędnymi do systemu monitoringu), szafką pomiarową, z instalacją elektryczną, zagospodarowaniem terenu (ogrodzenie, brama, dojścia i podejścia, wypełnienie tłuczniem kamiennym na geowłókninie)</w:t>
            </w:r>
          </w:p>
        </w:tc>
        <w:tc>
          <w:tcPr>
            <w:tcW w:w="840" w:type="dxa"/>
            <w:shd w:val="clear" w:color="auto" w:fill="auto"/>
            <w:noWrap/>
            <w:vAlign w:val="center"/>
          </w:tcPr>
          <w:p w14:paraId="030FAFE2"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74" w:type="dxa"/>
            <w:shd w:val="clear" w:color="auto" w:fill="auto"/>
            <w:noWrap/>
            <w:vAlign w:val="center"/>
            <w:hideMark/>
          </w:tcPr>
          <w:p w14:paraId="0BDB2EB2" w14:textId="77777777" w:rsidR="00FC39BA" w:rsidRPr="00EA2411" w:rsidRDefault="00FC39BA" w:rsidP="00FC39BA">
            <w:pPr>
              <w:spacing w:line="240" w:lineRule="auto"/>
              <w:contextualSpacing/>
              <w:jc w:val="center"/>
              <w:rPr>
                <w:rFonts w:ascii="Times New Roman" w:hAnsi="Times New Roman" w:cs="Times New Roman"/>
                <w:color w:val="000000"/>
                <w:sz w:val="20"/>
                <w:szCs w:val="20"/>
              </w:rPr>
            </w:pPr>
            <w:proofErr w:type="spellStart"/>
            <w:r w:rsidRPr="00EA2411">
              <w:rPr>
                <w:rFonts w:ascii="Times New Roman" w:hAnsi="Times New Roman" w:cs="Times New Roman"/>
                <w:sz w:val="20"/>
                <w:szCs w:val="20"/>
              </w:rPr>
              <w:t>kpl</w:t>
            </w:r>
            <w:proofErr w:type="spellEnd"/>
            <w:r w:rsidRPr="00EA2411">
              <w:rPr>
                <w:rFonts w:ascii="Times New Roman" w:hAnsi="Times New Roman" w:cs="Times New Roman"/>
                <w:sz w:val="20"/>
                <w:szCs w:val="20"/>
              </w:rPr>
              <w:t>.</w:t>
            </w:r>
          </w:p>
        </w:tc>
        <w:tc>
          <w:tcPr>
            <w:tcW w:w="1559" w:type="dxa"/>
            <w:tcBorders>
              <w:bottom w:val="single" w:sz="4" w:space="0" w:color="auto"/>
            </w:tcBorders>
            <w:shd w:val="clear" w:color="auto" w:fill="auto"/>
            <w:noWrap/>
            <w:vAlign w:val="center"/>
          </w:tcPr>
          <w:p w14:paraId="729B21FA"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p>
        </w:tc>
        <w:tc>
          <w:tcPr>
            <w:tcW w:w="1564" w:type="dxa"/>
            <w:shd w:val="clear" w:color="auto" w:fill="auto"/>
            <w:noWrap/>
            <w:vAlign w:val="center"/>
          </w:tcPr>
          <w:p w14:paraId="4473774F" w14:textId="77777777" w:rsidR="00FC39BA" w:rsidRPr="00EA2411" w:rsidRDefault="00FC39BA" w:rsidP="00FC39BA">
            <w:pPr>
              <w:spacing w:line="240" w:lineRule="auto"/>
              <w:contextualSpacing/>
              <w:jc w:val="right"/>
              <w:rPr>
                <w:rFonts w:ascii="Times New Roman" w:hAnsi="Times New Roman" w:cs="Times New Roman"/>
                <w:color w:val="000000"/>
                <w:sz w:val="20"/>
                <w:szCs w:val="20"/>
              </w:rPr>
            </w:pPr>
          </w:p>
        </w:tc>
      </w:tr>
      <w:tr w:rsidR="00FC39BA" w:rsidRPr="00DC56FC" w14:paraId="143204B0" w14:textId="77777777" w:rsidTr="006C6F4E">
        <w:trPr>
          <w:cantSplit/>
          <w:jc w:val="center"/>
        </w:trPr>
        <w:tc>
          <w:tcPr>
            <w:tcW w:w="6516" w:type="dxa"/>
            <w:gridSpan w:val="4"/>
            <w:shd w:val="clear" w:color="auto" w:fill="auto"/>
            <w:vAlign w:val="center"/>
            <w:hideMark/>
          </w:tcPr>
          <w:p w14:paraId="65F04574"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r w:rsidRPr="00DC56FC">
              <w:rPr>
                <w:rFonts w:ascii="Times New Roman" w:hAnsi="Times New Roman" w:cs="Times New Roman"/>
                <w:b/>
                <w:bCs/>
                <w:sz w:val="20"/>
                <w:szCs w:val="20"/>
              </w:rPr>
              <w:t>Razem Rozdział 4 - Roboty budowlane - Sieć kanalizacji sanitarnej netto</w:t>
            </w:r>
          </w:p>
        </w:tc>
        <w:tc>
          <w:tcPr>
            <w:tcW w:w="1559" w:type="dxa"/>
            <w:tcBorders>
              <w:bottom w:val="single" w:sz="4" w:space="0" w:color="auto"/>
              <w:tl2br w:val="single" w:sz="4" w:space="0" w:color="auto"/>
            </w:tcBorders>
            <w:shd w:val="clear" w:color="auto" w:fill="auto"/>
            <w:hideMark/>
          </w:tcPr>
          <w:p w14:paraId="4DA570CB"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p>
        </w:tc>
        <w:tc>
          <w:tcPr>
            <w:tcW w:w="1564" w:type="dxa"/>
            <w:shd w:val="clear" w:color="auto" w:fill="auto"/>
            <w:noWrap/>
            <w:vAlign w:val="center"/>
          </w:tcPr>
          <w:p w14:paraId="5EE50D09"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p>
        </w:tc>
      </w:tr>
      <w:tr w:rsidR="00FC39BA" w:rsidRPr="00DC56FC" w14:paraId="62A94696" w14:textId="77777777" w:rsidTr="006C6F4E">
        <w:trPr>
          <w:cantSplit/>
          <w:jc w:val="center"/>
        </w:trPr>
        <w:tc>
          <w:tcPr>
            <w:tcW w:w="6516" w:type="dxa"/>
            <w:gridSpan w:val="4"/>
            <w:shd w:val="clear" w:color="auto" w:fill="auto"/>
            <w:noWrap/>
            <w:vAlign w:val="center"/>
            <w:hideMark/>
          </w:tcPr>
          <w:p w14:paraId="5DEA956C"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r w:rsidRPr="00DC56FC">
              <w:rPr>
                <w:rFonts w:ascii="Times New Roman" w:hAnsi="Times New Roman" w:cs="Times New Roman"/>
                <w:b/>
                <w:bCs/>
                <w:sz w:val="20"/>
                <w:szCs w:val="20"/>
              </w:rPr>
              <w:t>VAT</w:t>
            </w:r>
          </w:p>
        </w:tc>
        <w:tc>
          <w:tcPr>
            <w:tcW w:w="1559" w:type="dxa"/>
            <w:tcBorders>
              <w:bottom w:val="single" w:sz="4" w:space="0" w:color="auto"/>
              <w:tl2br w:val="single" w:sz="4" w:space="0" w:color="auto"/>
            </w:tcBorders>
            <w:shd w:val="clear" w:color="auto" w:fill="auto"/>
            <w:noWrap/>
            <w:hideMark/>
          </w:tcPr>
          <w:p w14:paraId="0B734700"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p>
        </w:tc>
        <w:tc>
          <w:tcPr>
            <w:tcW w:w="1564" w:type="dxa"/>
            <w:shd w:val="clear" w:color="auto" w:fill="auto"/>
            <w:vAlign w:val="center"/>
          </w:tcPr>
          <w:p w14:paraId="60777AA7"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p>
        </w:tc>
      </w:tr>
      <w:tr w:rsidR="00FC39BA" w:rsidRPr="00DC56FC" w14:paraId="716A4FB8" w14:textId="77777777" w:rsidTr="006C6F4E">
        <w:trPr>
          <w:cantSplit/>
          <w:jc w:val="center"/>
        </w:trPr>
        <w:tc>
          <w:tcPr>
            <w:tcW w:w="6516" w:type="dxa"/>
            <w:gridSpan w:val="4"/>
            <w:shd w:val="clear" w:color="auto" w:fill="auto"/>
            <w:noWrap/>
            <w:vAlign w:val="center"/>
            <w:hideMark/>
          </w:tcPr>
          <w:p w14:paraId="1305D43E"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r w:rsidRPr="00DC56FC">
              <w:rPr>
                <w:rFonts w:ascii="Times New Roman" w:hAnsi="Times New Roman" w:cs="Times New Roman"/>
                <w:b/>
                <w:bCs/>
                <w:sz w:val="20"/>
                <w:szCs w:val="20"/>
              </w:rPr>
              <w:t xml:space="preserve"> Razem Rozdział 4 - Roboty budowlane - Sieć kanalizacji sanitarnej brutto</w:t>
            </w:r>
          </w:p>
        </w:tc>
        <w:tc>
          <w:tcPr>
            <w:tcW w:w="1559" w:type="dxa"/>
            <w:tcBorders>
              <w:tl2br w:val="single" w:sz="4" w:space="0" w:color="auto"/>
            </w:tcBorders>
            <w:shd w:val="clear" w:color="auto" w:fill="auto"/>
            <w:noWrap/>
            <w:hideMark/>
          </w:tcPr>
          <w:p w14:paraId="61AC09A4"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p>
        </w:tc>
        <w:tc>
          <w:tcPr>
            <w:tcW w:w="1564" w:type="dxa"/>
            <w:shd w:val="clear" w:color="auto" w:fill="auto"/>
            <w:vAlign w:val="center"/>
          </w:tcPr>
          <w:p w14:paraId="1FFABE7C"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p>
        </w:tc>
      </w:tr>
      <w:tr w:rsidR="00FC39BA" w:rsidRPr="00DC56FC" w14:paraId="68109DEE" w14:textId="77777777" w:rsidTr="006C6F4E">
        <w:trPr>
          <w:cantSplit/>
          <w:jc w:val="center"/>
        </w:trPr>
        <w:tc>
          <w:tcPr>
            <w:tcW w:w="6516" w:type="dxa"/>
            <w:gridSpan w:val="4"/>
            <w:shd w:val="clear" w:color="auto" w:fill="auto"/>
            <w:noWrap/>
            <w:vAlign w:val="center"/>
            <w:hideMark/>
          </w:tcPr>
          <w:p w14:paraId="16813A49"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r w:rsidRPr="00DC56FC">
              <w:rPr>
                <w:rFonts w:ascii="Times New Roman" w:hAnsi="Times New Roman" w:cs="Times New Roman"/>
                <w:b/>
                <w:bCs/>
                <w:sz w:val="20"/>
                <w:szCs w:val="20"/>
              </w:rPr>
              <w:t>Razem Roboty budowlane netto</w:t>
            </w:r>
          </w:p>
        </w:tc>
        <w:tc>
          <w:tcPr>
            <w:tcW w:w="1559" w:type="dxa"/>
            <w:tcBorders>
              <w:tl2br w:val="single" w:sz="4" w:space="0" w:color="auto"/>
            </w:tcBorders>
            <w:shd w:val="clear" w:color="auto" w:fill="auto"/>
            <w:noWrap/>
            <w:hideMark/>
          </w:tcPr>
          <w:p w14:paraId="76A5C07B"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p>
        </w:tc>
        <w:tc>
          <w:tcPr>
            <w:tcW w:w="1564" w:type="dxa"/>
            <w:shd w:val="clear" w:color="auto" w:fill="auto"/>
            <w:vAlign w:val="center"/>
          </w:tcPr>
          <w:p w14:paraId="4FD63734"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p>
        </w:tc>
      </w:tr>
      <w:tr w:rsidR="00FC39BA" w:rsidRPr="00DC56FC" w14:paraId="03F6C284" w14:textId="77777777" w:rsidTr="006C6F4E">
        <w:trPr>
          <w:cantSplit/>
          <w:jc w:val="center"/>
        </w:trPr>
        <w:tc>
          <w:tcPr>
            <w:tcW w:w="6516" w:type="dxa"/>
            <w:gridSpan w:val="4"/>
            <w:shd w:val="clear" w:color="auto" w:fill="auto"/>
            <w:noWrap/>
            <w:vAlign w:val="center"/>
            <w:hideMark/>
          </w:tcPr>
          <w:p w14:paraId="60879DB5"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r w:rsidRPr="00DC56FC">
              <w:rPr>
                <w:rFonts w:ascii="Times New Roman" w:hAnsi="Times New Roman" w:cs="Times New Roman"/>
                <w:b/>
                <w:bCs/>
                <w:sz w:val="20"/>
                <w:szCs w:val="20"/>
              </w:rPr>
              <w:t>VAT</w:t>
            </w:r>
          </w:p>
        </w:tc>
        <w:tc>
          <w:tcPr>
            <w:tcW w:w="1559" w:type="dxa"/>
            <w:tcBorders>
              <w:tl2br w:val="single" w:sz="4" w:space="0" w:color="auto"/>
            </w:tcBorders>
            <w:shd w:val="clear" w:color="auto" w:fill="auto"/>
            <w:noWrap/>
            <w:hideMark/>
          </w:tcPr>
          <w:p w14:paraId="4DBA1852"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p>
        </w:tc>
        <w:tc>
          <w:tcPr>
            <w:tcW w:w="1564" w:type="dxa"/>
            <w:shd w:val="clear" w:color="auto" w:fill="auto"/>
            <w:vAlign w:val="center"/>
          </w:tcPr>
          <w:p w14:paraId="7743ED62"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p>
        </w:tc>
      </w:tr>
      <w:tr w:rsidR="00FC39BA" w:rsidRPr="00DC56FC" w14:paraId="4EDEC616" w14:textId="77777777" w:rsidTr="006C6F4E">
        <w:trPr>
          <w:cantSplit/>
          <w:jc w:val="center"/>
        </w:trPr>
        <w:tc>
          <w:tcPr>
            <w:tcW w:w="6516" w:type="dxa"/>
            <w:gridSpan w:val="4"/>
            <w:shd w:val="clear" w:color="auto" w:fill="auto"/>
            <w:noWrap/>
            <w:vAlign w:val="center"/>
            <w:hideMark/>
          </w:tcPr>
          <w:p w14:paraId="2C90E373"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r w:rsidRPr="00DC56FC">
              <w:rPr>
                <w:rFonts w:ascii="Times New Roman" w:hAnsi="Times New Roman" w:cs="Times New Roman"/>
                <w:b/>
                <w:bCs/>
                <w:sz w:val="20"/>
                <w:szCs w:val="20"/>
              </w:rPr>
              <w:t xml:space="preserve"> Razem Roboty budowlane brutto</w:t>
            </w:r>
          </w:p>
        </w:tc>
        <w:tc>
          <w:tcPr>
            <w:tcW w:w="1559" w:type="dxa"/>
            <w:tcBorders>
              <w:tl2br w:val="single" w:sz="4" w:space="0" w:color="auto"/>
            </w:tcBorders>
            <w:shd w:val="clear" w:color="auto" w:fill="auto"/>
            <w:noWrap/>
            <w:hideMark/>
          </w:tcPr>
          <w:p w14:paraId="4D726DAC"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p>
        </w:tc>
        <w:tc>
          <w:tcPr>
            <w:tcW w:w="1564" w:type="dxa"/>
            <w:shd w:val="clear" w:color="auto" w:fill="auto"/>
            <w:vAlign w:val="center"/>
          </w:tcPr>
          <w:p w14:paraId="39E6307C" w14:textId="77777777" w:rsidR="00FC39BA" w:rsidRPr="00DC56FC" w:rsidRDefault="00FC39BA" w:rsidP="00FC39BA">
            <w:pPr>
              <w:spacing w:after="0" w:line="240" w:lineRule="auto"/>
              <w:contextualSpacing/>
              <w:jc w:val="right"/>
              <w:rPr>
                <w:rFonts w:ascii="Times New Roman" w:hAnsi="Times New Roman" w:cs="Times New Roman"/>
                <w:b/>
                <w:bCs/>
                <w:sz w:val="20"/>
                <w:szCs w:val="20"/>
              </w:rPr>
            </w:pPr>
          </w:p>
        </w:tc>
      </w:tr>
    </w:tbl>
    <w:p w14:paraId="3101E5B0" w14:textId="77777777" w:rsidR="00FC39BA" w:rsidRDefault="00FC39BA" w:rsidP="00FC39BA">
      <w:pPr>
        <w:spacing w:line="276" w:lineRule="auto"/>
        <w:ind w:left="360"/>
        <w:jc w:val="center"/>
        <w:rPr>
          <w:rFonts w:ascii="Times New Roman" w:hAnsi="Times New Roman" w:cs="Times New Roman"/>
          <w:b/>
          <w:sz w:val="24"/>
          <w:szCs w:val="24"/>
          <w:u w:val="singl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16"/>
        <w:gridCol w:w="1559"/>
        <w:gridCol w:w="1564"/>
      </w:tblGrid>
      <w:tr w:rsidR="00FC39BA" w:rsidRPr="00DC56FC" w14:paraId="752B563A" w14:textId="77777777" w:rsidTr="00B4099B">
        <w:trPr>
          <w:cantSplit/>
          <w:jc w:val="center"/>
        </w:trPr>
        <w:tc>
          <w:tcPr>
            <w:tcW w:w="6516" w:type="dxa"/>
            <w:shd w:val="clear" w:color="auto" w:fill="D9D9D9" w:themeFill="background1" w:themeFillShade="D9"/>
            <w:noWrap/>
            <w:vAlign w:val="center"/>
            <w:hideMark/>
          </w:tcPr>
          <w:p w14:paraId="3919E673" w14:textId="77777777" w:rsidR="00FC39BA" w:rsidRPr="00B4099B" w:rsidRDefault="00FC39BA" w:rsidP="006C6F4E">
            <w:pPr>
              <w:spacing w:after="0" w:line="240" w:lineRule="auto"/>
              <w:jc w:val="right"/>
              <w:rPr>
                <w:rFonts w:ascii="Times New Roman" w:hAnsi="Times New Roman" w:cs="Times New Roman"/>
                <w:b/>
                <w:bCs/>
              </w:rPr>
            </w:pPr>
            <w:r w:rsidRPr="00B4099B">
              <w:rPr>
                <w:rFonts w:ascii="Times New Roman" w:hAnsi="Times New Roman" w:cs="Times New Roman"/>
                <w:b/>
                <w:bCs/>
              </w:rPr>
              <w:t>Razem prace projektowe i roboty budowlane netto</w:t>
            </w:r>
          </w:p>
        </w:tc>
        <w:tc>
          <w:tcPr>
            <w:tcW w:w="1559" w:type="dxa"/>
            <w:tcBorders>
              <w:tl2br w:val="single" w:sz="4" w:space="0" w:color="auto"/>
            </w:tcBorders>
            <w:shd w:val="clear" w:color="auto" w:fill="D9D9D9" w:themeFill="background1" w:themeFillShade="D9"/>
            <w:noWrap/>
            <w:hideMark/>
          </w:tcPr>
          <w:p w14:paraId="31AA8ABE" w14:textId="77777777" w:rsidR="00FC39BA" w:rsidRPr="00B4099B" w:rsidRDefault="00FC39BA" w:rsidP="006C6F4E">
            <w:pPr>
              <w:spacing w:after="0" w:line="240" w:lineRule="auto"/>
              <w:jc w:val="right"/>
              <w:rPr>
                <w:rFonts w:ascii="Times New Roman" w:hAnsi="Times New Roman" w:cs="Times New Roman"/>
                <w:b/>
                <w:bCs/>
              </w:rPr>
            </w:pPr>
          </w:p>
        </w:tc>
        <w:tc>
          <w:tcPr>
            <w:tcW w:w="1564" w:type="dxa"/>
            <w:shd w:val="clear" w:color="auto" w:fill="D9D9D9" w:themeFill="background1" w:themeFillShade="D9"/>
            <w:noWrap/>
            <w:vAlign w:val="center"/>
          </w:tcPr>
          <w:p w14:paraId="76996101" w14:textId="77777777" w:rsidR="00FC39BA" w:rsidRPr="00B4099B" w:rsidRDefault="00FC39BA" w:rsidP="006C6F4E">
            <w:pPr>
              <w:spacing w:after="0" w:line="240" w:lineRule="auto"/>
              <w:jc w:val="right"/>
              <w:rPr>
                <w:rFonts w:ascii="Times New Roman" w:hAnsi="Times New Roman" w:cs="Times New Roman"/>
                <w:b/>
                <w:bCs/>
              </w:rPr>
            </w:pPr>
          </w:p>
        </w:tc>
      </w:tr>
      <w:tr w:rsidR="00FC39BA" w:rsidRPr="00DC56FC" w14:paraId="662CE97D" w14:textId="77777777" w:rsidTr="00B4099B">
        <w:trPr>
          <w:cantSplit/>
          <w:jc w:val="center"/>
        </w:trPr>
        <w:tc>
          <w:tcPr>
            <w:tcW w:w="6516" w:type="dxa"/>
            <w:shd w:val="clear" w:color="auto" w:fill="D9D9D9" w:themeFill="background1" w:themeFillShade="D9"/>
            <w:noWrap/>
            <w:vAlign w:val="center"/>
            <w:hideMark/>
          </w:tcPr>
          <w:p w14:paraId="1A97DA72" w14:textId="77777777" w:rsidR="00FC39BA" w:rsidRPr="00B4099B" w:rsidRDefault="00FC39BA" w:rsidP="006C6F4E">
            <w:pPr>
              <w:spacing w:after="0" w:line="240" w:lineRule="auto"/>
              <w:jc w:val="right"/>
              <w:rPr>
                <w:rFonts w:ascii="Times New Roman" w:hAnsi="Times New Roman" w:cs="Times New Roman"/>
                <w:b/>
                <w:bCs/>
              </w:rPr>
            </w:pPr>
            <w:r w:rsidRPr="00B4099B">
              <w:rPr>
                <w:rFonts w:ascii="Times New Roman" w:hAnsi="Times New Roman" w:cs="Times New Roman"/>
                <w:b/>
                <w:bCs/>
              </w:rPr>
              <w:t>VAT</w:t>
            </w:r>
          </w:p>
        </w:tc>
        <w:tc>
          <w:tcPr>
            <w:tcW w:w="1559" w:type="dxa"/>
            <w:tcBorders>
              <w:tl2br w:val="single" w:sz="4" w:space="0" w:color="auto"/>
            </w:tcBorders>
            <w:shd w:val="clear" w:color="auto" w:fill="D9D9D9" w:themeFill="background1" w:themeFillShade="D9"/>
            <w:noWrap/>
            <w:hideMark/>
          </w:tcPr>
          <w:p w14:paraId="4EA40621" w14:textId="77777777" w:rsidR="00FC39BA" w:rsidRPr="00B4099B" w:rsidRDefault="00FC39BA" w:rsidP="006C6F4E">
            <w:pPr>
              <w:spacing w:after="0" w:line="240" w:lineRule="auto"/>
              <w:jc w:val="right"/>
              <w:rPr>
                <w:rFonts w:ascii="Times New Roman" w:hAnsi="Times New Roman" w:cs="Times New Roman"/>
                <w:b/>
                <w:bCs/>
              </w:rPr>
            </w:pPr>
          </w:p>
        </w:tc>
        <w:tc>
          <w:tcPr>
            <w:tcW w:w="1564" w:type="dxa"/>
            <w:shd w:val="clear" w:color="auto" w:fill="D9D9D9" w:themeFill="background1" w:themeFillShade="D9"/>
            <w:vAlign w:val="center"/>
          </w:tcPr>
          <w:p w14:paraId="058BFB1B" w14:textId="77777777" w:rsidR="00FC39BA" w:rsidRPr="00B4099B" w:rsidRDefault="00FC39BA" w:rsidP="006C6F4E">
            <w:pPr>
              <w:spacing w:after="0" w:line="240" w:lineRule="auto"/>
              <w:jc w:val="right"/>
              <w:rPr>
                <w:rFonts w:ascii="Times New Roman" w:hAnsi="Times New Roman" w:cs="Times New Roman"/>
                <w:b/>
                <w:bCs/>
              </w:rPr>
            </w:pPr>
          </w:p>
        </w:tc>
      </w:tr>
      <w:tr w:rsidR="00FC39BA" w:rsidRPr="00DC56FC" w14:paraId="3C4C5FAE" w14:textId="77777777" w:rsidTr="00B4099B">
        <w:trPr>
          <w:cantSplit/>
          <w:jc w:val="center"/>
        </w:trPr>
        <w:tc>
          <w:tcPr>
            <w:tcW w:w="6516" w:type="dxa"/>
            <w:shd w:val="clear" w:color="auto" w:fill="D9D9D9" w:themeFill="background1" w:themeFillShade="D9"/>
            <w:noWrap/>
            <w:vAlign w:val="center"/>
            <w:hideMark/>
          </w:tcPr>
          <w:p w14:paraId="64064077" w14:textId="77777777" w:rsidR="00FC39BA" w:rsidRPr="00B4099B" w:rsidRDefault="00FC39BA" w:rsidP="006C6F4E">
            <w:pPr>
              <w:spacing w:after="0" w:line="240" w:lineRule="auto"/>
              <w:jc w:val="right"/>
              <w:rPr>
                <w:rFonts w:ascii="Times New Roman" w:hAnsi="Times New Roman" w:cs="Times New Roman"/>
                <w:b/>
                <w:bCs/>
              </w:rPr>
            </w:pPr>
            <w:r w:rsidRPr="00B4099B">
              <w:rPr>
                <w:rFonts w:ascii="Times New Roman" w:hAnsi="Times New Roman" w:cs="Times New Roman"/>
                <w:b/>
                <w:bCs/>
              </w:rPr>
              <w:t xml:space="preserve"> Razem prace projektowe i roboty budowlane brutto</w:t>
            </w:r>
          </w:p>
        </w:tc>
        <w:tc>
          <w:tcPr>
            <w:tcW w:w="1559" w:type="dxa"/>
            <w:tcBorders>
              <w:tl2br w:val="single" w:sz="4" w:space="0" w:color="auto"/>
            </w:tcBorders>
            <w:shd w:val="clear" w:color="auto" w:fill="D9D9D9" w:themeFill="background1" w:themeFillShade="D9"/>
            <w:noWrap/>
            <w:hideMark/>
          </w:tcPr>
          <w:p w14:paraId="5EE41030" w14:textId="77777777" w:rsidR="00FC39BA" w:rsidRPr="00B4099B" w:rsidRDefault="00FC39BA" w:rsidP="006C6F4E">
            <w:pPr>
              <w:spacing w:after="0" w:line="240" w:lineRule="auto"/>
              <w:jc w:val="right"/>
              <w:rPr>
                <w:rFonts w:ascii="Times New Roman" w:hAnsi="Times New Roman" w:cs="Times New Roman"/>
                <w:b/>
                <w:bCs/>
              </w:rPr>
            </w:pPr>
          </w:p>
        </w:tc>
        <w:tc>
          <w:tcPr>
            <w:tcW w:w="1564" w:type="dxa"/>
            <w:shd w:val="clear" w:color="auto" w:fill="D9D9D9" w:themeFill="background1" w:themeFillShade="D9"/>
            <w:vAlign w:val="center"/>
          </w:tcPr>
          <w:p w14:paraId="6E4DDE0C" w14:textId="77777777" w:rsidR="00FC39BA" w:rsidRPr="00B4099B" w:rsidRDefault="00FC39BA" w:rsidP="006C6F4E">
            <w:pPr>
              <w:spacing w:after="0" w:line="240" w:lineRule="auto"/>
              <w:jc w:val="right"/>
              <w:rPr>
                <w:rFonts w:ascii="Times New Roman" w:hAnsi="Times New Roman" w:cs="Times New Roman"/>
                <w:b/>
                <w:bCs/>
              </w:rPr>
            </w:pPr>
          </w:p>
        </w:tc>
      </w:tr>
    </w:tbl>
    <w:p w14:paraId="6AC8EC30" w14:textId="77777777" w:rsidR="00FC39BA" w:rsidRDefault="00FC39BA" w:rsidP="00FC39BA">
      <w:pPr>
        <w:spacing w:line="276" w:lineRule="auto"/>
        <w:ind w:left="360"/>
        <w:jc w:val="center"/>
        <w:rPr>
          <w:rFonts w:ascii="Times New Roman" w:hAnsi="Times New Roman" w:cs="Times New Roman"/>
          <w:b/>
          <w:sz w:val="24"/>
          <w:szCs w:val="24"/>
          <w:u w:val="single"/>
        </w:rPr>
      </w:pPr>
    </w:p>
    <w:p w14:paraId="2D810661" w14:textId="77777777" w:rsidR="00FC39BA" w:rsidRDefault="00FC39BA" w:rsidP="00FC39BA">
      <w:pPr>
        <w:spacing w:line="276" w:lineRule="auto"/>
        <w:ind w:left="360"/>
        <w:jc w:val="center"/>
        <w:rPr>
          <w:rFonts w:ascii="Times New Roman" w:hAnsi="Times New Roman" w:cs="Times New Roman"/>
          <w:b/>
          <w:sz w:val="24"/>
          <w:szCs w:val="24"/>
          <w:u w:val="single"/>
        </w:rPr>
      </w:pPr>
    </w:p>
    <w:p w14:paraId="2EC03788" w14:textId="77777777" w:rsidR="00B4099B" w:rsidRDefault="00B4099B" w:rsidP="00FC39BA">
      <w:pPr>
        <w:spacing w:line="276" w:lineRule="auto"/>
        <w:ind w:left="360"/>
        <w:jc w:val="center"/>
        <w:rPr>
          <w:rFonts w:ascii="Times New Roman" w:hAnsi="Times New Roman" w:cs="Times New Roman"/>
          <w:b/>
          <w:sz w:val="24"/>
          <w:szCs w:val="24"/>
          <w:u w:val="single"/>
        </w:rPr>
      </w:pPr>
    </w:p>
    <w:p w14:paraId="095A389E" w14:textId="77777777" w:rsidR="00B4099B" w:rsidRDefault="00B4099B" w:rsidP="00FC39BA">
      <w:pPr>
        <w:spacing w:line="276" w:lineRule="auto"/>
        <w:ind w:left="360"/>
        <w:jc w:val="center"/>
        <w:rPr>
          <w:rFonts w:ascii="Times New Roman" w:hAnsi="Times New Roman" w:cs="Times New Roman"/>
          <w:b/>
          <w:sz w:val="24"/>
          <w:szCs w:val="24"/>
          <w:u w:val="single"/>
        </w:rPr>
      </w:pPr>
    </w:p>
    <w:p w14:paraId="18A53D1E" w14:textId="77777777" w:rsidR="00B4099B" w:rsidRDefault="00B4099B" w:rsidP="00FC39BA">
      <w:pPr>
        <w:spacing w:line="276" w:lineRule="auto"/>
        <w:ind w:left="360"/>
        <w:jc w:val="center"/>
        <w:rPr>
          <w:rFonts w:ascii="Times New Roman" w:hAnsi="Times New Roman" w:cs="Times New Roman"/>
          <w:b/>
          <w:sz w:val="24"/>
          <w:szCs w:val="24"/>
          <w:u w:val="single"/>
        </w:rPr>
      </w:pPr>
    </w:p>
    <w:p w14:paraId="5C9CD4BB" w14:textId="77777777" w:rsidR="00B4099B" w:rsidRDefault="00B4099B" w:rsidP="00FC39BA">
      <w:pPr>
        <w:spacing w:line="276" w:lineRule="auto"/>
        <w:ind w:left="360"/>
        <w:jc w:val="center"/>
        <w:rPr>
          <w:rFonts w:ascii="Times New Roman" w:hAnsi="Times New Roman" w:cs="Times New Roman"/>
          <w:b/>
          <w:sz w:val="24"/>
          <w:szCs w:val="24"/>
          <w:u w:val="single"/>
        </w:rPr>
      </w:pPr>
    </w:p>
    <w:p w14:paraId="36596DE1" w14:textId="77777777" w:rsidR="00B4099B" w:rsidRDefault="00B4099B" w:rsidP="00FC39BA">
      <w:pPr>
        <w:spacing w:line="276" w:lineRule="auto"/>
        <w:ind w:left="360"/>
        <w:jc w:val="center"/>
        <w:rPr>
          <w:rFonts w:ascii="Times New Roman" w:hAnsi="Times New Roman" w:cs="Times New Roman"/>
          <w:b/>
          <w:sz w:val="24"/>
          <w:szCs w:val="24"/>
          <w:u w:val="single"/>
        </w:rPr>
      </w:pPr>
    </w:p>
    <w:p w14:paraId="65D3A902" w14:textId="77777777" w:rsidR="00B4099B" w:rsidRDefault="00B4099B" w:rsidP="00FC39BA">
      <w:pPr>
        <w:spacing w:line="276" w:lineRule="auto"/>
        <w:ind w:left="360"/>
        <w:jc w:val="center"/>
        <w:rPr>
          <w:rFonts w:ascii="Times New Roman" w:hAnsi="Times New Roman" w:cs="Times New Roman"/>
          <w:b/>
          <w:sz w:val="24"/>
          <w:szCs w:val="24"/>
          <w:u w:val="single"/>
        </w:rPr>
      </w:pPr>
    </w:p>
    <w:p w14:paraId="3572D272" w14:textId="77777777" w:rsidR="00B4099B" w:rsidRDefault="00B4099B" w:rsidP="00FC39BA">
      <w:pPr>
        <w:spacing w:line="276" w:lineRule="auto"/>
        <w:ind w:left="360"/>
        <w:jc w:val="center"/>
        <w:rPr>
          <w:rFonts w:ascii="Times New Roman" w:hAnsi="Times New Roman" w:cs="Times New Roman"/>
          <w:b/>
          <w:sz w:val="24"/>
          <w:szCs w:val="24"/>
          <w:u w:val="single"/>
        </w:rPr>
      </w:pPr>
    </w:p>
    <w:p w14:paraId="4F0916A6" w14:textId="77777777" w:rsidR="00B4099B" w:rsidRDefault="00B4099B" w:rsidP="00FC39BA">
      <w:pPr>
        <w:spacing w:line="276" w:lineRule="auto"/>
        <w:ind w:left="360"/>
        <w:jc w:val="center"/>
        <w:rPr>
          <w:rFonts w:ascii="Times New Roman" w:hAnsi="Times New Roman" w:cs="Times New Roman"/>
          <w:b/>
          <w:sz w:val="24"/>
          <w:szCs w:val="24"/>
          <w:u w:val="single"/>
        </w:rPr>
      </w:pPr>
    </w:p>
    <w:p w14:paraId="4027A514" w14:textId="77777777" w:rsidR="00B4099B" w:rsidRDefault="00B4099B" w:rsidP="00FC39BA">
      <w:pPr>
        <w:spacing w:line="276" w:lineRule="auto"/>
        <w:ind w:left="360"/>
        <w:jc w:val="center"/>
        <w:rPr>
          <w:rFonts w:ascii="Times New Roman" w:hAnsi="Times New Roman" w:cs="Times New Roman"/>
          <w:b/>
          <w:sz w:val="24"/>
          <w:szCs w:val="24"/>
          <w:u w:val="single"/>
        </w:rPr>
      </w:pPr>
    </w:p>
    <w:p w14:paraId="07119578" w14:textId="77777777" w:rsidR="00B4099B" w:rsidRDefault="00B4099B" w:rsidP="00FC39BA">
      <w:pPr>
        <w:spacing w:line="276" w:lineRule="auto"/>
        <w:ind w:left="360"/>
        <w:jc w:val="center"/>
        <w:rPr>
          <w:rFonts w:ascii="Times New Roman" w:hAnsi="Times New Roman" w:cs="Times New Roman"/>
          <w:b/>
          <w:sz w:val="24"/>
          <w:szCs w:val="24"/>
          <w:u w:val="single"/>
        </w:rPr>
      </w:pPr>
    </w:p>
    <w:p w14:paraId="037920A6" w14:textId="3D0F0744" w:rsidR="00FC39BA" w:rsidRDefault="00FC39BA" w:rsidP="00346B08">
      <w:pPr>
        <w:pStyle w:val="Akapitzlist"/>
        <w:numPr>
          <w:ilvl w:val="0"/>
          <w:numId w:val="136"/>
        </w:numPr>
        <w:spacing w:line="276" w:lineRule="auto"/>
        <w:ind w:left="426" w:hanging="426"/>
        <w:jc w:val="both"/>
        <w:rPr>
          <w:b/>
          <w:u w:val="single"/>
        </w:rPr>
      </w:pPr>
      <w:r w:rsidRPr="00FC39BA">
        <w:rPr>
          <w:b/>
          <w:u w:val="single"/>
        </w:rPr>
        <w:lastRenderedPageBreak/>
        <w:t>Część numer 4 – Projektowanie i budowa sieci wodociągowej i kanalizacji sanitarnej w miejscowościach Biedaczów, Brzóza Królewska, Giedlarowa, Hucisko i Wierzawice</w:t>
      </w:r>
    </w:p>
    <w:p w14:paraId="6C356BE8" w14:textId="77777777" w:rsidR="00B4099B" w:rsidRDefault="00B4099B" w:rsidP="00B4099B">
      <w:pPr>
        <w:spacing w:line="276" w:lineRule="auto"/>
        <w:jc w:val="center"/>
        <w:rPr>
          <w:b/>
          <w:u w:val="single"/>
        </w:rPr>
      </w:pPr>
    </w:p>
    <w:tbl>
      <w:tblPr>
        <w:tblW w:w="9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0"/>
        <w:gridCol w:w="6513"/>
        <w:gridCol w:w="654"/>
        <w:gridCol w:w="1682"/>
      </w:tblGrid>
      <w:tr w:rsidR="00B4099B" w:rsidRPr="00FF74A0" w14:paraId="7F49E70B" w14:textId="77777777" w:rsidTr="006C6F4E">
        <w:trPr>
          <w:cantSplit/>
          <w:tblHeader/>
          <w:jc w:val="center"/>
        </w:trPr>
        <w:tc>
          <w:tcPr>
            <w:tcW w:w="570" w:type="dxa"/>
            <w:shd w:val="clear" w:color="auto" w:fill="auto"/>
            <w:vAlign w:val="center"/>
            <w:hideMark/>
          </w:tcPr>
          <w:p w14:paraId="2CA9F1D5" w14:textId="77777777" w:rsidR="00B4099B" w:rsidRPr="00FF74A0" w:rsidRDefault="00B4099B" w:rsidP="00B4099B">
            <w:pPr>
              <w:spacing w:after="0" w:line="240" w:lineRule="auto"/>
              <w:contextualSpacing/>
              <w:jc w:val="center"/>
              <w:rPr>
                <w:rFonts w:ascii="Times New Roman" w:hAnsi="Times New Roman" w:cs="Times New Roman"/>
                <w:b/>
                <w:bCs/>
                <w:sz w:val="20"/>
                <w:szCs w:val="20"/>
              </w:rPr>
            </w:pPr>
            <w:r w:rsidRPr="00FF74A0">
              <w:rPr>
                <w:rFonts w:ascii="Times New Roman" w:hAnsi="Times New Roman" w:cs="Times New Roman"/>
                <w:b/>
                <w:bCs/>
                <w:sz w:val="20"/>
                <w:szCs w:val="20"/>
              </w:rPr>
              <w:t>L.p.</w:t>
            </w:r>
          </w:p>
        </w:tc>
        <w:tc>
          <w:tcPr>
            <w:tcW w:w="6513" w:type="dxa"/>
            <w:shd w:val="clear" w:color="auto" w:fill="auto"/>
            <w:vAlign w:val="center"/>
            <w:hideMark/>
          </w:tcPr>
          <w:p w14:paraId="0EAF524C" w14:textId="77777777" w:rsidR="00B4099B" w:rsidRPr="00FF74A0" w:rsidRDefault="00B4099B" w:rsidP="00B4099B">
            <w:pPr>
              <w:spacing w:after="0" w:line="240" w:lineRule="auto"/>
              <w:contextualSpacing/>
              <w:jc w:val="center"/>
              <w:rPr>
                <w:rFonts w:ascii="Times New Roman" w:hAnsi="Times New Roman" w:cs="Times New Roman"/>
                <w:b/>
                <w:bCs/>
                <w:sz w:val="20"/>
                <w:szCs w:val="20"/>
              </w:rPr>
            </w:pPr>
            <w:r w:rsidRPr="00FF74A0">
              <w:rPr>
                <w:rFonts w:ascii="Times New Roman" w:hAnsi="Times New Roman" w:cs="Times New Roman"/>
                <w:b/>
                <w:bCs/>
                <w:sz w:val="20"/>
                <w:szCs w:val="20"/>
              </w:rPr>
              <w:t>Rodzaj robót</w:t>
            </w:r>
          </w:p>
        </w:tc>
        <w:tc>
          <w:tcPr>
            <w:tcW w:w="654" w:type="dxa"/>
            <w:shd w:val="clear" w:color="auto" w:fill="auto"/>
            <w:vAlign w:val="center"/>
            <w:hideMark/>
          </w:tcPr>
          <w:p w14:paraId="76F4DFE2" w14:textId="77777777" w:rsidR="00B4099B" w:rsidRPr="00FF74A0" w:rsidRDefault="00B4099B" w:rsidP="00B4099B">
            <w:pPr>
              <w:spacing w:after="0" w:line="240" w:lineRule="auto"/>
              <w:contextualSpacing/>
              <w:jc w:val="center"/>
              <w:rPr>
                <w:rFonts w:ascii="Times New Roman" w:hAnsi="Times New Roman" w:cs="Times New Roman"/>
                <w:b/>
                <w:bCs/>
                <w:sz w:val="20"/>
                <w:szCs w:val="20"/>
              </w:rPr>
            </w:pPr>
            <w:r w:rsidRPr="00FF74A0">
              <w:rPr>
                <w:rFonts w:ascii="Times New Roman" w:hAnsi="Times New Roman" w:cs="Times New Roman"/>
                <w:b/>
                <w:bCs/>
                <w:sz w:val="20"/>
                <w:szCs w:val="20"/>
              </w:rPr>
              <w:t>j.m.</w:t>
            </w:r>
          </w:p>
        </w:tc>
        <w:tc>
          <w:tcPr>
            <w:tcW w:w="1682" w:type="dxa"/>
            <w:shd w:val="clear" w:color="auto" w:fill="auto"/>
            <w:vAlign w:val="center"/>
          </w:tcPr>
          <w:p w14:paraId="2B3DDCBC" w14:textId="77777777" w:rsidR="00B4099B" w:rsidRPr="00FF74A0" w:rsidRDefault="00B4099B" w:rsidP="00B4099B">
            <w:pPr>
              <w:spacing w:after="0" w:line="240" w:lineRule="auto"/>
              <w:contextualSpacing/>
              <w:jc w:val="center"/>
              <w:rPr>
                <w:rFonts w:ascii="Times New Roman" w:hAnsi="Times New Roman" w:cs="Times New Roman"/>
                <w:b/>
                <w:bCs/>
                <w:sz w:val="20"/>
                <w:szCs w:val="20"/>
              </w:rPr>
            </w:pPr>
            <w:r w:rsidRPr="00FF74A0">
              <w:rPr>
                <w:rFonts w:ascii="Times New Roman" w:hAnsi="Times New Roman" w:cs="Times New Roman"/>
                <w:b/>
                <w:bCs/>
                <w:sz w:val="20"/>
                <w:szCs w:val="20"/>
              </w:rPr>
              <w:t>Wartość netto</w:t>
            </w:r>
          </w:p>
        </w:tc>
      </w:tr>
      <w:tr w:rsidR="00B4099B" w:rsidRPr="00FF74A0" w14:paraId="750F49AF" w14:textId="77777777" w:rsidTr="006C6F4E">
        <w:trPr>
          <w:cantSplit/>
          <w:jc w:val="center"/>
        </w:trPr>
        <w:tc>
          <w:tcPr>
            <w:tcW w:w="9419" w:type="dxa"/>
            <w:gridSpan w:val="4"/>
            <w:shd w:val="clear" w:color="auto" w:fill="DEEAF6" w:themeFill="accent1" w:themeFillTint="33"/>
            <w:vAlign w:val="center"/>
            <w:hideMark/>
          </w:tcPr>
          <w:p w14:paraId="51318D87" w14:textId="77777777" w:rsidR="00B4099B" w:rsidRPr="00FF74A0" w:rsidRDefault="00B4099B" w:rsidP="00B4099B">
            <w:pPr>
              <w:spacing w:after="0" w:line="240" w:lineRule="auto"/>
              <w:contextualSpacing/>
              <w:rPr>
                <w:rFonts w:ascii="Times New Roman" w:hAnsi="Times New Roman" w:cs="Times New Roman"/>
                <w:b/>
                <w:bCs/>
                <w:sz w:val="20"/>
                <w:szCs w:val="20"/>
              </w:rPr>
            </w:pPr>
            <w:r w:rsidRPr="00FF74A0">
              <w:rPr>
                <w:rFonts w:ascii="Times New Roman" w:hAnsi="Times New Roman" w:cs="Times New Roman"/>
                <w:b/>
                <w:bCs/>
                <w:sz w:val="20"/>
                <w:szCs w:val="20"/>
              </w:rPr>
              <w:t>Rozdział 1 – Prace projektowe - Sieć  wodociągowa</w:t>
            </w:r>
          </w:p>
        </w:tc>
      </w:tr>
      <w:tr w:rsidR="00B4099B" w:rsidRPr="00FF74A0" w14:paraId="7B94C49D" w14:textId="77777777" w:rsidTr="006C6F4E">
        <w:trPr>
          <w:cantSplit/>
          <w:jc w:val="center"/>
        </w:trPr>
        <w:tc>
          <w:tcPr>
            <w:tcW w:w="570" w:type="dxa"/>
            <w:shd w:val="clear" w:color="auto" w:fill="auto"/>
            <w:noWrap/>
            <w:vAlign w:val="center"/>
            <w:hideMark/>
          </w:tcPr>
          <w:p w14:paraId="668AB003"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1</w:t>
            </w:r>
          </w:p>
        </w:tc>
        <w:tc>
          <w:tcPr>
            <w:tcW w:w="6513" w:type="dxa"/>
            <w:shd w:val="clear" w:color="auto" w:fill="auto"/>
            <w:vAlign w:val="center"/>
            <w:hideMark/>
          </w:tcPr>
          <w:p w14:paraId="718F6397"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BP-2 – Biedaczów-Podkudłacz dz. </w:t>
            </w:r>
            <w:proofErr w:type="spellStart"/>
            <w:r w:rsidRPr="00FF74A0">
              <w:rPr>
                <w:rFonts w:ascii="Times New Roman" w:hAnsi="Times New Roman" w:cs="Times New Roman"/>
                <w:b/>
                <w:bCs/>
                <w:color w:val="000000"/>
                <w:sz w:val="20"/>
                <w:szCs w:val="20"/>
              </w:rPr>
              <w:t>mr</w:t>
            </w:r>
            <w:proofErr w:type="spellEnd"/>
            <w:r w:rsidRPr="00FF74A0">
              <w:rPr>
                <w:rFonts w:ascii="Times New Roman" w:hAnsi="Times New Roman" w:cs="Times New Roman"/>
                <w:b/>
                <w:bCs/>
                <w:color w:val="000000"/>
                <w:sz w:val="20"/>
                <w:szCs w:val="20"/>
              </w:rPr>
              <w:t xml:space="preserve">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484, 485, 487</w:t>
            </w:r>
          </w:p>
        </w:tc>
        <w:tc>
          <w:tcPr>
            <w:tcW w:w="654" w:type="dxa"/>
            <w:shd w:val="clear" w:color="auto" w:fill="auto"/>
            <w:noWrap/>
            <w:vAlign w:val="center"/>
            <w:hideMark/>
          </w:tcPr>
          <w:p w14:paraId="24EC8567"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20C6897A"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49FBE64C" w14:textId="77777777" w:rsidTr="006C6F4E">
        <w:trPr>
          <w:cantSplit/>
          <w:jc w:val="center"/>
        </w:trPr>
        <w:tc>
          <w:tcPr>
            <w:tcW w:w="570" w:type="dxa"/>
            <w:shd w:val="clear" w:color="auto" w:fill="auto"/>
            <w:noWrap/>
            <w:vAlign w:val="center"/>
            <w:hideMark/>
          </w:tcPr>
          <w:p w14:paraId="1547BD30"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2</w:t>
            </w:r>
          </w:p>
        </w:tc>
        <w:tc>
          <w:tcPr>
            <w:tcW w:w="6513" w:type="dxa"/>
            <w:shd w:val="clear" w:color="auto" w:fill="auto"/>
            <w:vAlign w:val="center"/>
            <w:hideMark/>
          </w:tcPr>
          <w:p w14:paraId="7C31A18B"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BK-1 – Brzóza Królewska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2217, 2218, 2219, 2220/1, 2220/2, 2221, 2222, 2223</w:t>
            </w:r>
          </w:p>
        </w:tc>
        <w:tc>
          <w:tcPr>
            <w:tcW w:w="654" w:type="dxa"/>
            <w:shd w:val="clear" w:color="auto" w:fill="auto"/>
            <w:noWrap/>
            <w:vAlign w:val="center"/>
            <w:hideMark/>
          </w:tcPr>
          <w:p w14:paraId="170F39CD"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3E291AF4"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745FA39E" w14:textId="77777777" w:rsidTr="006C6F4E">
        <w:trPr>
          <w:cantSplit/>
          <w:jc w:val="center"/>
        </w:trPr>
        <w:tc>
          <w:tcPr>
            <w:tcW w:w="570" w:type="dxa"/>
            <w:shd w:val="clear" w:color="auto" w:fill="auto"/>
            <w:noWrap/>
            <w:vAlign w:val="center"/>
            <w:hideMark/>
          </w:tcPr>
          <w:p w14:paraId="5FBEBB6A"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3</w:t>
            </w:r>
          </w:p>
        </w:tc>
        <w:tc>
          <w:tcPr>
            <w:tcW w:w="6513" w:type="dxa"/>
            <w:shd w:val="clear" w:color="auto" w:fill="auto"/>
            <w:vAlign w:val="center"/>
            <w:hideMark/>
          </w:tcPr>
          <w:p w14:paraId="3328A820"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BK-2 – Brzóza Królewska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3442/1</w:t>
            </w:r>
          </w:p>
        </w:tc>
        <w:tc>
          <w:tcPr>
            <w:tcW w:w="654" w:type="dxa"/>
            <w:shd w:val="clear" w:color="auto" w:fill="auto"/>
            <w:noWrap/>
            <w:vAlign w:val="center"/>
            <w:hideMark/>
          </w:tcPr>
          <w:p w14:paraId="39C6AC91"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15D70175"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2C8DC5E8" w14:textId="77777777" w:rsidTr="006C6F4E">
        <w:trPr>
          <w:cantSplit/>
          <w:jc w:val="center"/>
        </w:trPr>
        <w:tc>
          <w:tcPr>
            <w:tcW w:w="570" w:type="dxa"/>
            <w:shd w:val="clear" w:color="auto" w:fill="auto"/>
            <w:noWrap/>
            <w:vAlign w:val="center"/>
            <w:hideMark/>
          </w:tcPr>
          <w:p w14:paraId="1414D47F"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4</w:t>
            </w:r>
          </w:p>
        </w:tc>
        <w:tc>
          <w:tcPr>
            <w:tcW w:w="6513" w:type="dxa"/>
            <w:shd w:val="clear" w:color="auto" w:fill="auto"/>
            <w:vAlign w:val="center"/>
            <w:hideMark/>
          </w:tcPr>
          <w:p w14:paraId="7E28B56B"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BK-3 – Brzóza Królewska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5453, 5454, 5458/1</w:t>
            </w:r>
          </w:p>
        </w:tc>
        <w:tc>
          <w:tcPr>
            <w:tcW w:w="654" w:type="dxa"/>
            <w:shd w:val="clear" w:color="auto" w:fill="auto"/>
            <w:noWrap/>
            <w:vAlign w:val="center"/>
            <w:hideMark/>
          </w:tcPr>
          <w:p w14:paraId="7AC4CD4B"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6B04A729"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1BC3443F" w14:textId="77777777" w:rsidTr="006C6F4E">
        <w:trPr>
          <w:cantSplit/>
          <w:jc w:val="center"/>
        </w:trPr>
        <w:tc>
          <w:tcPr>
            <w:tcW w:w="570" w:type="dxa"/>
            <w:shd w:val="clear" w:color="auto" w:fill="auto"/>
            <w:noWrap/>
            <w:vAlign w:val="center"/>
          </w:tcPr>
          <w:p w14:paraId="55EE326B"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5</w:t>
            </w:r>
          </w:p>
        </w:tc>
        <w:tc>
          <w:tcPr>
            <w:tcW w:w="6513" w:type="dxa"/>
            <w:shd w:val="clear" w:color="auto" w:fill="auto"/>
            <w:vAlign w:val="center"/>
          </w:tcPr>
          <w:p w14:paraId="2E11043F"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BK-4 – Brzóza Królewska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408, 409, 410, 412, 413</w:t>
            </w:r>
          </w:p>
        </w:tc>
        <w:tc>
          <w:tcPr>
            <w:tcW w:w="654" w:type="dxa"/>
            <w:shd w:val="clear" w:color="auto" w:fill="auto"/>
            <w:noWrap/>
            <w:vAlign w:val="center"/>
          </w:tcPr>
          <w:p w14:paraId="5DDCA267" w14:textId="77777777" w:rsidR="00B4099B" w:rsidRPr="00FF74A0" w:rsidRDefault="00B4099B" w:rsidP="00B4099B">
            <w:pPr>
              <w:spacing w:line="240" w:lineRule="auto"/>
              <w:contextualSpacing/>
              <w:jc w:val="center"/>
              <w:rPr>
                <w:rFonts w:ascii="Times New Roman" w:hAnsi="Times New Roman" w:cs="Times New Roman"/>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744F2820" w14:textId="77777777" w:rsidR="00B4099B" w:rsidRPr="00FF74A0" w:rsidRDefault="00B4099B" w:rsidP="00B4099B">
            <w:pPr>
              <w:spacing w:line="240" w:lineRule="auto"/>
              <w:contextualSpacing/>
              <w:jc w:val="right"/>
              <w:rPr>
                <w:rFonts w:ascii="Times New Roman" w:hAnsi="Times New Roman" w:cs="Times New Roman"/>
                <w:sz w:val="20"/>
                <w:szCs w:val="20"/>
              </w:rPr>
            </w:pPr>
          </w:p>
        </w:tc>
      </w:tr>
      <w:tr w:rsidR="00B4099B" w:rsidRPr="00FF74A0" w14:paraId="04659AF9" w14:textId="77777777" w:rsidTr="006C6F4E">
        <w:trPr>
          <w:cantSplit/>
          <w:jc w:val="center"/>
        </w:trPr>
        <w:tc>
          <w:tcPr>
            <w:tcW w:w="570" w:type="dxa"/>
            <w:shd w:val="clear" w:color="auto" w:fill="auto"/>
            <w:noWrap/>
            <w:vAlign w:val="center"/>
            <w:hideMark/>
          </w:tcPr>
          <w:p w14:paraId="2D1DD8AA"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6</w:t>
            </w:r>
          </w:p>
        </w:tc>
        <w:tc>
          <w:tcPr>
            <w:tcW w:w="6513" w:type="dxa"/>
            <w:shd w:val="clear" w:color="auto" w:fill="auto"/>
            <w:vAlign w:val="center"/>
            <w:hideMark/>
          </w:tcPr>
          <w:p w14:paraId="6D0DB8F0"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BK-6 – Brzóza Królewska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5868, 5869,</w:t>
            </w:r>
          </w:p>
        </w:tc>
        <w:tc>
          <w:tcPr>
            <w:tcW w:w="654" w:type="dxa"/>
            <w:shd w:val="clear" w:color="auto" w:fill="auto"/>
            <w:noWrap/>
            <w:vAlign w:val="center"/>
            <w:hideMark/>
          </w:tcPr>
          <w:p w14:paraId="427CBE75"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46A35E4D"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3F6B2424" w14:textId="77777777" w:rsidTr="006C6F4E">
        <w:trPr>
          <w:cantSplit/>
          <w:jc w:val="center"/>
        </w:trPr>
        <w:tc>
          <w:tcPr>
            <w:tcW w:w="570" w:type="dxa"/>
            <w:shd w:val="clear" w:color="auto" w:fill="auto"/>
            <w:noWrap/>
            <w:vAlign w:val="center"/>
          </w:tcPr>
          <w:p w14:paraId="48F7049E"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7</w:t>
            </w:r>
          </w:p>
        </w:tc>
        <w:tc>
          <w:tcPr>
            <w:tcW w:w="6513" w:type="dxa"/>
            <w:shd w:val="clear" w:color="auto" w:fill="auto"/>
            <w:vAlign w:val="center"/>
            <w:hideMark/>
          </w:tcPr>
          <w:p w14:paraId="47790A26"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BK-8 – Brzóza Królewska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5949, 5972, 5973, 5974, 5975</w:t>
            </w:r>
          </w:p>
        </w:tc>
        <w:tc>
          <w:tcPr>
            <w:tcW w:w="654" w:type="dxa"/>
            <w:shd w:val="clear" w:color="auto" w:fill="auto"/>
            <w:noWrap/>
            <w:vAlign w:val="center"/>
            <w:hideMark/>
          </w:tcPr>
          <w:p w14:paraId="09872B1A"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218D2903"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2087DF8F" w14:textId="77777777" w:rsidTr="006C6F4E">
        <w:trPr>
          <w:cantSplit/>
          <w:jc w:val="center"/>
        </w:trPr>
        <w:tc>
          <w:tcPr>
            <w:tcW w:w="570" w:type="dxa"/>
            <w:shd w:val="clear" w:color="auto" w:fill="auto"/>
            <w:noWrap/>
            <w:vAlign w:val="center"/>
          </w:tcPr>
          <w:p w14:paraId="0C5660EF"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8</w:t>
            </w:r>
          </w:p>
        </w:tc>
        <w:tc>
          <w:tcPr>
            <w:tcW w:w="6513" w:type="dxa"/>
            <w:shd w:val="clear" w:color="auto" w:fill="auto"/>
            <w:vAlign w:val="center"/>
            <w:hideMark/>
          </w:tcPr>
          <w:p w14:paraId="68D15ADB"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BK-10 – Brzóza Królewska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1938/2, 1939/4, 1940/2, 1941, 1943, 1942</w:t>
            </w:r>
          </w:p>
        </w:tc>
        <w:tc>
          <w:tcPr>
            <w:tcW w:w="654" w:type="dxa"/>
            <w:shd w:val="clear" w:color="auto" w:fill="auto"/>
            <w:noWrap/>
            <w:vAlign w:val="center"/>
            <w:hideMark/>
          </w:tcPr>
          <w:p w14:paraId="42977FF1"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4914081B"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3A67B679" w14:textId="77777777" w:rsidTr="006C6F4E">
        <w:trPr>
          <w:cantSplit/>
          <w:jc w:val="center"/>
        </w:trPr>
        <w:tc>
          <w:tcPr>
            <w:tcW w:w="570" w:type="dxa"/>
            <w:shd w:val="clear" w:color="auto" w:fill="auto"/>
            <w:noWrap/>
            <w:vAlign w:val="center"/>
          </w:tcPr>
          <w:p w14:paraId="17982C12"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9</w:t>
            </w:r>
          </w:p>
        </w:tc>
        <w:tc>
          <w:tcPr>
            <w:tcW w:w="6513" w:type="dxa"/>
            <w:shd w:val="clear" w:color="auto" w:fill="auto"/>
            <w:vAlign w:val="center"/>
            <w:hideMark/>
          </w:tcPr>
          <w:p w14:paraId="43DF6E14"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BK-13 – Brzóza Królewska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873, 872, 871, 870, 869, 868, 867</w:t>
            </w:r>
          </w:p>
        </w:tc>
        <w:tc>
          <w:tcPr>
            <w:tcW w:w="654" w:type="dxa"/>
            <w:shd w:val="clear" w:color="auto" w:fill="auto"/>
            <w:noWrap/>
            <w:vAlign w:val="center"/>
            <w:hideMark/>
          </w:tcPr>
          <w:p w14:paraId="6D8ED04D"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1ADA0E6A"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0AD7D435" w14:textId="77777777" w:rsidTr="006C6F4E">
        <w:trPr>
          <w:cantSplit/>
          <w:jc w:val="center"/>
        </w:trPr>
        <w:tc>
          <w:tcPr>
            <w:tcW w:w="570" w:type="dxa"/>
            <w:shd w:val="clear" w:color="auto" w:fill="auto"/>
            <w:noWrap/>
            <w:vAlign w:val="center"/>
          </w:tcPr>
          <w:p w14:paraId="37D0221D"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10</w:t>
            </w:r>
          </w:p>
        </w:tc>
        <w:tc>
          <w:tcPr>
            <w:tcW w:w="6513" w:type="dxa"/>
            <w:shd w:val="clear" w:color="auto" w:fill="auto"/>
            <w:vAlign w:val="center"/>
            <w:hideMark/>
          </w:tcPr>
          <w:p w14:paraId="46B98A6D"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BK-16 – Brzóza Królewska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933</w:t>
            </w:r>
          </w:p>
        </w:tc>
        <w:tc>
          <w:tcPr>
            <w:tcW w:w="654" w:type="dxa"/>
            <w:shd w:val="clear" w:color="auto" w:fill="auto"/>
            <w:noWrap/>
            <w:vAlign w:val="center"/>
            <w:hideMark/>
          </w:tcPr>
          <w:p w14:paraId="570053E9"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429FE317"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6B1DB60E" w14:textId="77777777" w:rsidTr="006C6F4E">
        <w:trPr>
          <w:cantSplit/>
          <w:jc w:val="center"/>
        </w:trPr>
        <w:tc>
          <w:tcPr>
            <w:tcW w:w="570" w:type="dxa"/>
            <w:shd w:val="clear" w:color="auto" w:fill="auto"/>
            <w:noWrap/>
            <w:vAlign w:val="center"/>
          </w:tcPr>
          <w:p w14:paraId="14F4A97B"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lastRenderedPageBreak/>
              <w:t>11</w:t>
            </w:r>
          </w:p>
        </w:tc>
        <w:tc>
          <w:tcPr>
            <w:tcW w:w="6513" w:type="dxa"/>
            <w:shd w:val="clear" w:color="auto" w:fill="auto"/>
            <w:vAlign w:val="center"/>
            <w:hideMark/>
          </w:tcPr>
          <w:p w14:paraId="09169E51"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BK-18 – Brzóza Królewska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5526, 5527, 5528/1, 5530, 5531, 5532, 5533, 5534, 5474, 5472, 5471, 5470, 5469, 5468, 5465, 5464</w:t>
            </w:r>
          </w:p>
        </w:tc>
        <w:tc>
          <w:tcPr>
            <w:tcW w:w="654" w:type="dxa"/>
            <w:shd w:val="clear" w:color="auto" w:fill="auto"/>
            <w:noWrap/>
            <w:vAlign w:val="center"/>
            <w:hideMark/>
          </w:tcPr>
          <w:p w14:paraId="43C4399B"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59E2C147"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71EC067F" w14:textId="77777777" w:rsidTr="006C6F4E">
        <w:trPr>
          <w:cantSplit/>
          <w:jc w:val="center"/>
        </w:trPr>
        <w:tc>
          <w:tcPr>
            <w:tcW w:w="570" w:type="dxa"/>
            <w:shd w:val="clear" w:color="auto" w:fill="auto"/>
            <w:noWrap/>
            <w:vAlign w:val="center"/>
          </w:tcPr>
          <w:p w14:paraId="6DDE1B30"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12</w:t>
            </w:r>
          </w:p>
        </w:tc>
        <w:tc>
          <w:tcPr>
            <w:tcW w:w="6513" w:type="dxa"/>
            <w:shd w:val="clear" w:color="auto" w:fill="auto"/>
            <w:vAlign w:val="center"/>
            <w:hideMark/>
          </w:tcPr>
          <w:p w14:paraId="7CC5F40C"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G-2 - Giedlarowa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1058/4, 1059/2</w:t>
            </w:r>
          </w:p>
        </w:tc>
        <w:tc>
          <w:tcPr>
            <w:tcW w:w="654" w:type="dxa"/>
            <w:shd w:val="clear" w:color="auto" w:fill="auto"/>
            <w:noWrap/>
            <w:vAlign w:val="center"/>
            <w:hideMark/>
          </w:tcPr>
          <w:p w14:paraId="51307B0D"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4BED83F4"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58997ACF" w14:textId="77777777" w:rsidTr="006C6F4E">
        <w:trPr>
          <w:cantSplit/>
          <w:jc w:val="center"/>
        </w:trPr>
        <w:tc>
          <w:tcPr>
            <w:tcW w:w="570" w:type="dxa"/>
            <w:shd w:val="clear" w:color="auto" w:fill="auto"/>
            <w:noWrap/>
            <w:vAlign w:val="center"/>
          </w:tcPr>
          <w:p w14:paraId="06C234B2"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13</w:t>
            </w:r>
          </w:p>
        </w:tc>
        <w:tc>
          <w:tcPr>
            <w:tcW w:w="6513" w:type="dxa"/>
            <w:shd w:val="clear" w:color="auto" w:fill="auto"/>
            <w:vAlign w:val="center"/>
            <w:hideMark/>
          </w:tcPr>
          <w:p w14:paraId="636C3C32"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H-1 – Hucisko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924/1, 924/2</w:t>
            </w:r>
          </w:p>
        </w:tc>
        <w:tc>
          <w:tcPr>
            <w:tcW w:w="654" w:type="dxa"/>
            <w:shd w:val="clear" w:color="auto" w:fill="auto"/>
            <w:noWrap/>
            <w:vAlign w:val="center"/>
            <w:hideMark/>
          </w:tcPr>
          <w:p w14:paraId="4A4E3875"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35D8C8BB"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44ACD8A5" w14:textId="77777777" w:rsidTr="006C6F4E">
        <w:trPr>
          <w:cantSplit/>
          <w:jc w:val="center"/>
        </w:trPr>
        <w:tc>
          <w:tcPr>
            <w:tcW w:w="570" w:type="dxa"/>
            <w:shd w:val="clear" w:color="auto" w:fill="auto"/>
            <w:noWrap/>
            <w:vAlign w:val="center"/>
          </w:tcPr>
          <w:p w14:paraId="13093EFA"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14</w:t>
            </w:r>
          </w:p>
        </w:tc>
        <w:tc>
          <w:tcPr>
            <w:tcW w:w="6513" w:type="dxa"/>
            <w:shd w:val="clear" w:color="auto" w:fill="auto"/>
            <w:vAlign w:val="center"/>
            <w:hideMark/>
          </w:tcPr>
          <w:p w14:paraId="64C1C640"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W-1 – Wierzawice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1432, 1434/1, 1436, 1437, 1438, 1439, 1440</w:t>
            </w:r>
          </w:p>
        </w:tc>
        <w:tc>
          <w:tcPr>
            <w:tcW w:w="654" w:type="dxa"/>
            <w:shd w:val="clear" w:color="auto" w:fill="auto"/>
            <w:noWrap/>
            <w:vAlign w:val="center"/>
            <w:hideMark/>
          </w:tcPr>
          <w:p w14:paraId="78DF5F63"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2C5B4683"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2A264CE0" w14:textId="77777777" w:rsidTr="006C6F4E">
        <w:trPr>
          <w:cantSplit/>
          <w:jc w:val="center"/>
        </w:trPr>
        <w:tc>
          <w:tcPr>
            <w:tcW w:w="570" w:type="dxa"/>
            <w:shd w:val="clear" w:color="auto" w:fill="auto"/>
            <w:noWrap/>
            <w:vAlign w:val="center"/>
          </w:tcPr>
          <w:p w14:paraId="36000F9A"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15</w:t>
            </w:r>
          </w:p>
        </w:tc>
        <w:tc>
          <w:tcPr>
            <w:tcW w:w="6513" w:type="dxa"/>
            <w:shd w:val="clear" w:color="auto" w:fill="auto"/>
            <w:vAlign w:val="center"/>
            <w:hideMark/>
          </w:tcPr>
          <w:p w14:paraId="3B6362BC"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W-2 – Wierzawice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2669/1, 2669/6, 2670</w:t>
            </w:r>
          </w:p>
        </w:tc>
        <w:tc>
          <w:tcPr>
            <w:tcW w:w="654" w:type="dxa"/>
            <w:shd w:val="clear" w:color="auto" w:fill="auto"/>
            <w:noWrap/>
            <w:vAlign w:val="center"/>
            <w:hideMark/>
          </w:tcPr>
          <w:p w14:paraId="6ECF8D54"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2B6DB0D9"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5FEAD47C" w14:textId="77777777" w:rsidTr="006C6F4E">
        <w:trPr>
          <w:cantSplit/>
          <w:jc w:val="center"/>
        </w:trPr>
        <w:tc>
          <w:tcPr>
            <w:tcW w:w="570" w:type="dxa"/>
            <w:shd w:val="clear" w:color="auto" w:fill="auto"/>
            <w:noWrap/>
            <w:vAlign w:val="center"/>
          </w:tcPr>
          <w:p w14:paraId="1A5FF143"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16</w:t>
            </w:r>
          </w:p>
        </w:tc>
        <w:tc>
          <w:tcPr>
            <w:tcW w:w="6513" w:type="dxa"/>
            <w:shd w:val="clear" w:color="auto" w:fill="auto"/>
            <w:vAlign w:val="center"/>
            <w:hideMark/>
          </w:tcPr>
          <w:p w14:paraId="6DB7608B"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W-3 – Wierzawice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601, 603, 604, 605/2, 606, 647</w:t>
            </w:r>
          </w:p>
        </w:tc>
        <w:tc>
          <w:tcPr>
            <w:tcW w:w="654" w:type="dxa"/>
            <w:shd w:val="clear" w:color="auto" w:fill="auto"/>
            <w:noWrap/>
            <w:vAlign w:val="center"/>
            <w:hideMark/>
          </w:tcPr>
          <w:p w14:paraId="2EFFA018"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1FAD8C44"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2799D373" w14:textId="77777777" w:rsidTr="006C6F4E">
        <w:trPr>
          <w:cantSplit/>
          <w:jc w:val="center"/>
        </w:trPr>
        <w:tc>
          <w:tcPr>
            <w:tcW w:w="7737" w:type="dxa"/>
            <w:gridSpan w:val="3"/>
            <w:shd w:val="clear" w:color="auto" w:fill="auto"/>
            <w:noWrap/>
            <w:vAlign w:val="center"/>
            <w:hideMark/>
          </w:tcPr>
          <w:p w14:paraId="4EE67356" w14:textId="77777777" w:rsidR="00B4099B" w:rsidRPr="00FF74A0" w:rsidRDefault="00B4099B" w:rsidP="00B4099B">
            <w:pPr>
              <w:spacing w:after="0" w:line="240" w:lineRule="auto"/>
              <w:contextualSpacing/>
              <w:jc w:val="right"/>
              <w:rPr>
                <w:rFonts w:ascii="Times New Roman" w:hAnsi="Times New Roman" w:cs="Times New Roman"/>
                <w:b/>
                <w:bCs/>
                <w:sz w:val="20"/>
                <w:szCs w:val="20"/>
              </w:rPr>
            </w:pPr>
            <w:r w:rsidRPr="00FF74A0">
              <w:rPr>
                <w:rFonts w:ascii="Times New Roman" w:hAnsi="Times New Roman" w:cs="Times New Roman"/>
                <w:b/>
                <w:bCs/>
                <w:sz w:val="20"/>
                <w:szCs w:val="20"/>
              </w:rPr>
              <w:t>Razem Rozdział 1 – Prace projektowe - Sieć wodociągowa netto</w:t>
            </w:r>
          </w:p>
        </w:tc>
        <w:tc>
          <w:tcPr>
            <w:tcW w:w="1682" w:type="dxa"/>
            <w:shd w:val="clear" w:color="auto" w:fill="auto"/>
            <w:vAlign w:val="center"/>
          </w:tcPr>
          <w:p w14:paraId="79E37F5C" w14:textId="77777777" w:rsidR="00B4099B" w:rsidRPr="00FF74A0" w:rsidRDefault="00B4099B" w:rsidP="00B4099B">
            <w:pPr>
              <w:spacing w:after="0" w:line="240" w:lineRule="auto"/>
              <w:contextualSpacing/>
              <w:jc w:val="right"/>
              <w:rPr>
                <w:rFonts w:ascii="Times New Roman" w:hAnsi="Times New Roman" w:cs="Times New Roman"/>
                <w:b/>
                <w:bCs/>
                <w:sz w:val="20"/>
                <w:szCs w:val="20"/>
              </w:rPr>
            </w:pPr>
          </w:p>
        </w:tc>
      </w:tr>
      <w:tr w:rsidR="00B4099B" w:rsidRPr="00FF74A0" w14:paraId="7F09007C" w14:textId="77777777" w:rsidTr="006C6F4E">
        <w:trPr>
          <w:cantSplit/>
          <w:jc w:val="center"/>
        </w:trPr>
        <w:tc>
          <w:tcPr>
            <w:tcW w:w="7737" w:type="dxa"/>
            <w:gridSpan w:val="3"/>
            <w:shd w:val="clear" w:color="auto" w:fill="auto"/>
            <w:noWrap/>
            <w:vAlign w:val="center"/>
            <w:hideMark/>
          </w:tcPr>
          <w:p w14:paraId="5351B353" w14:textId="77777777" w:rsidR="00B4099B" w:rsidRPr="00FF74A0" w:rsidRDefault="00B4099B" w:rsidP="00B4099B">
            <w:pPr>
              <w:spacing w:after="0" w:line="240" w:lineRule="auto"/>
              <w:contextualSpacing/>
              <w:jc w:val="right"/>
              <w:rPr>
                <w:rFonts w:ascii="Times New Roman" w:hAnsi="Times New Roman" w:cs="Times New Roman"/>
                <w:b/>
                <w:bCs/>
                <w:sz w:val="20"/>
                <w:szCs w:val="20"/>
              </w:rPr>
            </w:pPr>
            <w:r w:rsidRPr="00FF74A0">
              <w:rPr>
                <w:rFonts w:ascii="Times New Roman" w:hAnsi="Times New Roman" w:cs="Times New Roman"/>
                <w:b/>
                <w:bCs/>
                <w:sz w:val="20"/>
                <w:szCs w:val="20"/>
              </w:rPr>
              <w:t>VAT</w:t>
            </w:r>
          </w:p>
        </w:tc>
        <w:tc>
          <w:tcPr>
            <w:tcW w:w="1682" w:type="dxa"/>
            <w:shd w:val="clear" w:color="auto" w:fill="auto"/>
            <w:vAlign w:val="center"/>
          </w:tcPr>
          <w:p w14:paraId="00595B1C" w14:textId="77777777" w:rsidR="00B4099B" w:rsidRPr="00FF74A0" w:rsidRDefault="00B4099B" w:rsidP="00B4099B">
            <w:pPr>
              <w:spacing w:after="0" w:line="240" w:lineRule="auto"/>
              <w:contextualSpacing/>
              <w:jc w:val="right"/>
              <w:rPr>
                <w:rFonts w:ascii="Times New Roman" w:hAnsi="Times New Roman" w:cs="Times New Roman"/>
                <w:b/>
                <w:bCs/>
                <w:sz w:val="20"/>
                <w:szCs w:val="20"/>
              </w:rPr>
            </w:pPr>
          </w:p>
        </w:tc>
      </w:tr>
      <w:tr w:rsidR="00B4099B" w:rsidRPr="00FF74A0" w14:paraId="488F1A0C" w14:textId="77777777" w:rsidTr="006C6F4E">
        <w:trPr>
          <w:cantSplit/>
          <w:jc w:val="center"/>
        </w:trPr>
        <w:tc>
          <w:tcPr>
            <w:tcW w:w="7737" w:type="dxa"/>
            <w:gridSpan w:val="3"/>
            <w:shd w:val="clear" w:color="auto" w:fill="auto"/>
            <w:noWrap/>
            <w:vAlign w:val="center"/>
            <w:hideMark/>
          </w:tcPr>
          <w:p w14:paraId="1764818C" w14:textId="77777777" w:rsidR="00B4099B" w:rsidRPr="00FF74A0" w:rsidRDefault="00B4099B" w:rsidP="00B4099B">
            <w:pPr>
              <w:spacing w:after="0" w:line="240" w:lineRule="auto"/>
              <w:contextualSpacing/>
              <w:jc w:val="right"/>
              <w:rPr>
                <w:rFonts w:ascii="Times New Roman" w:hAnsi="Times New Roman" w:cs="Times New Roman"/>
                <w:b/>
                <w:bCs/>
                <w:sz w:val="20"/>
                <w:szCs w:val="20"/>
              </w:rPr>
            </w:pPr>
            <w:r w:rsidRPr="00FF74A0">
              <w:rPr>
                <w:rFonts w:ascii="Times New Roman" w:hAnsi="Times New Roman" w:cs="Times New Roman"/>
                <w:b/>
                <w:bCs/>
                <w:sz w:val="20"/>
                <w:szCs w:val="20"/>
              </w:rPr>
              <w:t>Razem Rozdział 1 – Prace projektowe - Sieć wodociągowa brutto</w:t>
            </w:r>
          </w:p>
        </w:tc>
        <w:tc>
          <w:tcPr>
            <w:tcW w:w="1682" w:type="dxa"/>
            <w:shd w:val="clear" w:color="auto" w:fill="auto"/>
            <w:vAlign w:val="center"/>
          </w:tcPr>
          <w:p w14:paraId="05CA9A53" w14:textId="77777777" w:rsidR="00B4099B" w:rsidRPr="00FF74A0" w:rsidRDefault="00B4099B" w:rsidP="00B4099B">
            <w:pPr>
              <w:spacing w:after="0" w:line="240" w:lineRule="auto"/>
              <w:contextualSpacing/>
              <w:jc w:val="right"/>
              <w:rPr>
                <w:rFonts w:ascii="Times New Roman" w:hAnsi="Times New Roman" w:cs="Times New Roman"/>
                <w:b/>
                <w:bCs/>
                <w:sz w:val="20"/>
                <w:szCs w:val="20"/>
              </w:rPr>
            </w:pPr>
          </w:p>
        </w:tc>
      </w:tr>
      <w:tr w:rsidR="00B4099B" w:rsidRPr="00FF74A0" w14:paraId="237DCCD6" w14:textId="77777777" w:rsidTr="006C6F4E">
        <w:trPr>
          <w:cantSplit/>
          <w:jc w:val="center"/>
        </w:trPr>
        <w:tc>
          <w:tcPr>
            <w:tcW w:w="9419" w:type="dxa"/>
            <w:gridSpan w:val="4"/>
            <w:shd w:val="clear" w:color="auto" w:fill="FBE4D5" w:themeFill="accent2" w:themeFillTint="33"/>
            <w:vAlign w:val="center"/>
            <w:hideMark/>
          </w:tcPr>
          <w:p w14:paraId="34E72B88" w14:textId="77777777" w:rsidR="00B4099B" w:rsidRPr="00FF74A0" w:rsidRDefault="00B4099B" w:rsidP="00B4099B">
            <w:pPr>
              <w:spacing w:after="0" w:line="240" w:lineRule="auto"/>
              <w:contextualSpacing/>
              <w:rPr>
                <w:rFonts w:ascii="Times New Roman" w:hAnsi="Times New Roman" w:cs="Times New Roman"/>
                <w:b/>
                <w:bCs/>
                <w:sz w:val="20"/>
                <w:szCs w:val="20"/>
              </w:rPr>
            </w:pPr>
            <w:r w:rsidRPr="00FF74A0">
              <w:rPr>
                <w:rFonts w:ascii="Times New Roman" w:hAnsi="Times New Roman" w:cs="Times New Roman"/>
                <w:b/>
                <w:bCs/>
                <w:sz w:val="20"/>
                <w:szCs w:val="20"/>
              </w:rPr>
              <w:t>Rozdział 2 – Prace projektowe - Sieć kanalizacji sanitarnej</w:t>
            </w:r>
          </w:p>
        </w:tc>
      </w:tr>
      <w:tr w:rsidR="00B4099B" w:rsidRPr="00FF74A0" w14:paraId="5B767D13" w14:textId="77777777" w:rsidTr="006C6F4E">
        <w:trPr>
          <w:cantSplit/>
          <w:jc w:val="center"/>
        </w:trPr>
        <w:tc>
          <w:tcPr>
            <w:tcW w:w="570" w:type="dxa"/>
            <w:shd w:val="clear" w:color="auto" w:fill="auto"/>
            <w:noWrap/>
            <w:vAlign w:val="center"/>
            <w:hideMark/>
          </w:tcPr>
          <w:p w14:paraId="2C27EBB6"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1</w:t>
            </w:r>
          </w:p>
        </w:tc>
        <w:tc>
          <w:tcPr>
            <w:tcW w:w="6513" w:type="dxa"/>
            <w:shd w:val="clear" w:color="auto" w:fill="auto"/>
            <w:vAlign w:val="center"/>
            <w:hideMark/>
          </w:tcPr>
          <w:p w14:paraId="128A60EA"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BP-1 – Biedaczów-Podkudłacz dz. </w:t>
            </w:r>
            <w:proofErr w:type="spellStart"/>
            <w:r w:rsidRPr="00FF74A0">
              <w:rPr>
                <w:rFonts w:ascii="Times New Roman" w:hAnsi="Times New Roman" w:cs="Times New Roman"/>
                <w:b/>
                <w:bCs/>
                <w:color w:val="000000"/>
                <w:sz w:val="20"/>
                <w:szCs w:val="20"/>
              </w:rPr>
              <w:t>mr</w:t>
            </w:r>
            <w:proofErr w:type="spellEnd"/>
            <w:r w:rsidRPr="00FF74A0">
              <w:rPr>
                <w:rFonts w:ascii="Times New Roman" w:hAnsi="Times New Roman" w:cs="Times New Roman"/>
                <w:b/>
                <w:bCs/>
                <w:color w:val="000000"/>
                <w:sz w:val="20"/>
                <w:szCs w:val="20"/>
              </w:rPr>
              <w:t xml:space="preserve">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367, 370, 372</w:t>
            </w:r>
          </w:p>
        </w:tc>
        <w:tc>
          <w:tcPr>
            <w:tcW w:w="654" w:type="dxa"/>
            <w:shd w:val="clear" w:color="auto" w:fill="auto"/>
            <w:noWrap/>
            <w:vAlign w:val="center"/>
            <w:hideMark/>
          </w:tcPr>
          <w:p w14:paraId="61B4A289"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69CC3E14"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0532C979" w14:textId="77777777" w:rsidTr="006C6F4E">
        <w:trPr>
          <w:cantSplit/>
          <w:jc w:val="center"/>
        </w:trPr>
        <w:tc>
          <w:tcPr>
            <w:tcW w:w="570" w:type="dxa"/>
            <w:shd w:val="clear" w:color="auto" w:fill="auto"/>
            <w:noWrap/>
            <w:vAlign w:val="center"/>
            <w:hideMark/>
          </w:tcPr>
          <w:p w14:paraId="6BA92CBF"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2</w:t>
            </w:r>
          </w:p>
        </w:tc>
        <w:tc>
          <w:tcPr>
            <w:tcW w:w="6513" w:type="dxa"/>
            <w:shd w:val="clear" w:color="auto" w:fill="auto"/>
            <w:vAlign w:val="center"/>
            <w:hideMark/>
          </w:tcPr>
          <w:p w14:paraId="54269C56"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BK-1 – Brzóza Królewska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2217, 2218, 2219, 2220/1, 2220/2, 2221, 2222, 2223</w:t>
            </w:r>
          </w:p>
        </w:tc>
        <w:tc>
          <w:tcPr>
            <w:tcW w:w="654" w:type="dxa"/>
            <w:shd w:val="clear" w:color="auto" w:fill="auto"/>
            <w:noWrap/>
            <w:vAlign w:val="center"/>
            <w:hideMark/>
          </w:tcPr>
          <w:p w14:paraId="6848804F"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406F3436"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0CC9AD4C" w14:textId="77777777" w:rsidTr="006C6F4E">
        <w:trPr>
          <w:cantSplit/>
          <w:jc w:val="center"/>
        </w:trPr>
        <w:tc>
          <w:tcPr>
            <w:tcW w:w="570" w:type="dxa"/>
            <w:shd w:val="clear" w:color="auto" w:fill="auto"/>
            <w:noWrap/>
            <w:vAlign w:val="center"/>
            <w:hideMark/>
          </w:tcPr>
          <w:p w14:paraId="0867CFDF"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3</w:t>
            </w:r>
          </w:p>
        </w:tc>
        <w:tc>
          <w:tcPr>
            <w:tcW w:w="6513" w:type="dxa"/>
            <w:shd w:val="clear" w:color="auto" w:fill="auto"/>
            <w:vAlign w:val="center"/>
            <w:hideMark/>
          </w:tcPr>
          <w:p w14:paraId="119E583C"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BK-2 – Brzóza Królewska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3442/1</w:t>
            </w:r>
          </w:p>
        </w:tc>
        <w:tc>
          <w:tcPr>
            <w:tcW w:w="654" w:type="dxa"/>
            <w:shd w:val="clear" w:color="auto" w:fill="auto"/>
            <w:noWrap/>
            <w:vAlign w:val="center"/>
            <w:hideMark/>
          </w:tcPr>
          <w:p w14:paraId="02ABAE72"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0F500B2E"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125D8C34" w14:textId="77777777" w:rsidTr="006C6F4E">
        <w:trPr>
          <w:cantSplit/>
          <w:jc w:val="center"/>
        </w:trPr>
        <w:tc>
          <w:tcPr>
            <w:tcW w:w="570" w:type="dxa"/>
            <w:shd w:val="clear" w:color="auto" w:fill="auto"/>
            <w:noWrap/>
            <w:vAlign w:val="center"/>
            <w:hideMark/>
          </w:tcPr>
          <w:p w14:paraId="3009EEF6"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4</w:t>
            </w:r>
          </w:p>
        </w:tc>
        <w:tc>
          <w:tcPr>
            <w:tcW w:w="6513" w:type="dxa"/>
            <w:shd w:val="clear" w:color="auto" w:fill="auto"/>
            <w:vAlign w:val="center"/>
            <w:hideMark/>
          </w:tcPr>
          <w:p w14:paraId="08212F9C"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BK-3 – Brzóza Królewska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5453, 5454, 5458/1</w:t>
            </w:r>
          </w:p>
        </w:tc>
        <w:tc>
          <w:tcPr>
            <w:tcW w:w="654" w:type="dxa"/>
            <w:shd w:val="clear" w:color="auto" w:fill="auto"/>
            <w:noWrap/>
            <w:vAlign w:val="center"/>
            <w:hideMark/>
          </w:tcPr>
          <w:p w14:paraId="7C2C17C9"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429968FD"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7F82A6EE" w14:textId="77777777" w:rsidTr="006C6F4E">
        <w:trPr>
          <w:cantSplit/>
          <w:jc w:val="center"/>
        </w:trPr>
        <w:tc>
          <w:tcPr>
            <w:tcW w:w="570" w:type="dxa"/>
            <w:shd w:val="clear" w:color="auto" w:fill="auto"/>
            <w:noWrap/>
            <w:vAlign w:val="center"/>
            <w:hideMark/>
          </w:tcPr>
          <w:p w14:paraId="29D855A6"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6</w:t>
            </w:r>
          </w:p>
        </w:tc>
        <w:tc>
          <w:tcPr>
            <w:tcW w:w="6513" w:type="dxa"/>
            <w:shd w:val="clear" w:color="auto" w:fill="auto"/>
            <w:vAlign w:val="center"/>
            <w:hideMark/>
          </w:tcPr>
          <w:p w14:paraId="6B5A81F7"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BK-6 – Brzóza Królewska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5868, 5869,</w:t>
            </w:r>
          </w:p>
        </w:tc>
        <w:tc>
          <w:tcPr>
            <w:tcW w:w="654" w:type="dxa"/>
            <w:shd w:val="clear" w:color="auto" w:fill="auto"/>
            <w:noWrap/>
            <w:vAlign w:val="center"/>
            <w:hideMark/>
          </w:tcPr>
          <w:p w14:paraId="0A38D792"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41B2B2D0"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4F52C322" w14:textId="77777777" w:rsidTr="006C6F4E">
        <w:trPr>
          <w:cantSplit/>
          <w:jc w:val="center"/>
        </w:trPr>
        <w:tc>
          <w:tcPr>
            <w:tcW w:w="570" w:type="dxa"/>
            <w:shd w:val="clear" w:color="auto" w:fill="auto"/>
            <w:noWrap/>
            <w:vAlign w:val="center"/>
            <w:hideMark/>
          </w:tcPr>
          <w:p w14:paraId="524B02B4"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lastRenderedPageBreak/>
              <w:t>8</w:t>
            </w:r>
          </w:p>
        </w:tc>
        <w:tc>
          <w:tcPr>
            <w:tcW w:w="6513" w:type="dxa"/>
            <w:shd w:val="clear" w:color="auto" w:fill="auto"/>
            <w:vAlign w:val="center"/>
            <w:hideMark/>
          </w:tcPr>
          <w:p w14:paraId="22B3922D"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BK-8 – Brzóza Królewska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5949, 5972, 5973, 5974, 5975</w:t>
            </w:r>
          </w:p>
        </w:tc>
        <w:tc>
          <w:tcPr>
            <w:tcW w:w="654" w:type="dxa"/>
            <w:shd w:val="clear" w:color="auto" w:fill="auto"/>
            <w:noWrap/>
            <w:vAlign w:val="center"/>
            <w:hideMark/>
          </w:tcPr>
          <w:p w14:paraId="5DFB9992"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183F4BFC"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46997D0F" w14:textId="77777777" w:rsidTr="006C6F4E">
        <w:trPr>
          <w:cantSplit/>
          <w:jc w:val="center"/>
        </w:trPr>
        <w:tc>
          <w:tcPr>
            <w:tcW w:w="570" w:type="dxa"/>
            <w:shd w:val="clear" w:color="auto" w:fill="auto"/>
            <w:noWrap/>
            <w:vAlign w:val="center"/>
            <w:hideMark/>
          </w:tcPr>
          <w:p w14:paraId="3514DF38"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10</w:t>
            </w:r>
          </w:p>
        </w:tc>
        <w:tc>
          <w:tcPr>
            <w:tcW w:w="6513" w:type="dxa"/>
            <w:shd w:val="clear" w:color="auto" w:fill="auto"/>
            <w:vAlign w:val="center"/>
            <w:hideMark/>
          </w:tcPr>
          <w:p w14:paraId="7CC44873"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BK-10 – Brzóza Królewska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1938/2, 1939/4, 1940/2, 1941, 1943, 1942</w:t>
            </w:r>
          </w:p>
        </w:tc>
        <w:tc>
          <w:tcPr>
            <w:tcW w:w="654" w:type="dxa"/>
            <w:shd w:val="clear" w:color="auto" w:fill="auto"/>
            <w:noWrap/>
            <w:vAlign w:val="center"/>
            <w:hideMark/>
          </w:tcPr>
          <w:p w14:paraId="111C4D34"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05CA8D40"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0D163D88" w14:textId="77777777" w:rsidTr="006C6F4E">
        <w:trPr>
          <w:cantSplit/>
          <w:jc w:val="center"/>
        </w:trPr>
        <w:tc>
          <w:tcPr>
            <w:tcW w:w="570" w:type="dxa"/>
            <w:shd w:val="clear" w:color="auto" w:fill="auto"/>
            <w:noWrap/>
            <w:vAlign w:val="center"/>
            <w:hideMark/>
          </w:tcPr>
          <w:p w14:paraId="095F73C1"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12</w:t>
            </w:r>
          </w:p>
        </w:tc>
        <w:tc>
          <w:tcPr>
            <w:tcW w:w="6513" w:type="dxa"/>
            <w:shd w:val="clear" w:color="auto" w:fill="auto"/>
            <w:vAlign w:val="center"/>
            <w:hideMark/>
          </w:tcPr>
          <w:p w14:paraId="2DE87BA5"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BK-13 – Brzóza Królewska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873, 872, 871, 870, 869, 868, 867</w:t>
            </w:r>
          </w:p>
        </w:tc>
        <w:tc>
          <w:tcPr>
            <w:tcW w:w="654" w:type="dxa"/>
            <w:shd w:val="clear" w:color="auto" w:fill="auto"/>
            <w:noWrap/>
            <w:vAlign w:val="center"/>
            <w:hideMark/>
          </w:tcPr>
          <w:p w14:paraId="4ADC3C30"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7DFDCFB5"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1BDAC5F3" w14:textId="77777777" w:rsidTr="006C6F4E">
        <w:trPr>
          <w:cantSplit/>
          <w:jc w:val="center"/>
        </w:trPr>
        <w:tc>
          <w:tcPr>
            <w:tcW w:w="570" w:type="dxa"/>
            <w:shd w:val="clear" w:color="auto" w:fill="auto"/>
            <w:noWrap/>
            <w:vAlign w:val="center"/>
            <w:hideMark/>
          </w:tcPr>
          <w:p w14:paraId="294337BD"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15</w:t>
            </w:r>
          </w:p>
        </w:tc>
        <w:tc>
          <w:tcPr>
            <w:tcW w:w="6513" w:type="dxa"/>
            <w:shd w:val="clear" w:color="auto" w:fill="auto"/>
            <w:vAlign w:val="center"/>
            <w:hideMark/>
          </w:tcPr>
          <w:p w14:paraId="12BE2362"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BK-16 – Brzóza Królewska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933</w:t>
            </w:r>
          </w:p>
        </w:tc>
        <w:tc>
          <w:tcPr>
            <w:tcW w:w="654" w:type="dxa"/>
            <w:shd w:val="clear" w:color="auto" w:fill="auto"/>
            <w:noWrap/>
            <w:vAlign w:val="center"/>
            <w:hideMark/>
          </w:tcPr>
          <w:p w14:paraId="23601249"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37AA5063"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28803D0C" w14:textId="77777777" w:rsidTr="006C6F4E">
        <w:trPr>
          <w:cantSplit/>
          <w:jc w:val="center"/>
        </w:trPr>
        <w:tc>
          <w:tcPr>
            <w:tcW w:w="570" w:type="dxa"/>
            <w:shd w:val="clear" w:color="auto" w:fill="auto"/>
            <w:noWrap/>
            <w:vAlign w:val="center"/>
            <w:hideMark/>
          </w:tcPr>
          <w:p w14:paraId="32E8C8E7"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17</w:t>
            </w:r>
          </w:p>
        </w:tc>
        <w:tc>
          <w:tcPr>
            <w:tcW w:w="6513" w:type="dxa"/>
            <w:shd w:val="clear" w:color="auto" w:fill="auto"/>
            <w:vAlign w:val="center"/>
            <w:hideMark/>
          </w:tcPr>
          <w:p w14:paraId="277026A7"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BK-18 – Brzóza Królewska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5526, 5527, 5528/1, 5530, 5531, 5532, 5533, 5534, 5474, 5472, 5471, 5470, 5469, 5468, 5465, 5464</w:t>
            </w:r>
          </w:p>
        </w:tc>
        <w:tc>
          <w:tcPr>
            <w:tcW w:w="654" w:type="dxa"/>
            <w:shd w:val="clear" w:color="auto" w:fill="auto"/>
            <w:noWrap/>
            <w:vAlign w:val="center"/>
            <w:hideMark/>
          </w:tcPr>
          <w:p w14:paraId="14879B41"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315BC423"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202F02D6" w14:textId="77777777" w:rsidTr="006C6F4E">
        <w:trPr>
          <w:cantSplit/>
          <w:jc w:val="center"/>
        </w:trPr>
        <w:tc>
          <w:tcPr>
            <w:tcW w:w="570" w:type="dxa"/>
            <w:shd w:val="clear" w:color="auto" w:fill="auto"/>
            <w:noWrap/>
            <w:vAlign w:val="center"/>
            <w:hideMark/>
          </w:tcPr>
          <w:p w14:paraId="5AB2B007"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19</w:t>
            </w:r>
          </w:p>
        </w:tc>
        <w:tc>
          <w:tcPr>
            <w:tcW w:w="6513" w:type="dxa"/>
            <w:shd w:val="clear" w:color="auto" w:fill="auto"/>
            <w:vAlign w:val="center"/>
            <w:hideMark/>
          </w:tcPr>
          <w:p w14:paraId="1417DF00"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G-2 - Giedlarowa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1058/4, 1059/2</w:t>
            </w:r>
          </w:p>
        </w:tc>
        <w:tc>
          <w:tcPr>
            <w:tcW w:w="654" w:type="dxa"/>
            <w:shd w:val="clear" w:color="auto" w:fill="auto"/>
            <w:noWrap/>
            <w:vAlign w:val="center"/>
            <w:hideMark/>
          </w:tcPr>
          <w:p w14:paraId="72D2D066"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1C91CB3F"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05B882D0" w14:textId="77777777" w:rsidTr="006C6F4E">
        <w:trPr>
          <w:cantSplit/>
          <w:jc w:val="center"/>
        </w:trPr>
        <w:tc>
          <w:tcPr>
            <w:tcW w:w="570" w:type="dxa"/>
            <w:shd w:val="clear" w:color="auto" w:fill="auto"/>
            <w:noWrap/>
            <w:vAlign w:val="center"/>
            <w:hideMark/>
          </w:tcPr>
          <w:p w14:paraId="468C8224"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22</w:t>
            </w:r>
          </w:p>
        </w:tc>
        <w:tc>
          <w:tcPr>
            <w:tcW w:w="6513" w:type="dxa"/>
            <w:shd w:val="clear" w:color="auto" w:fill="auto"/>
            <w:vAlign w:val="center"/>
            <w:hideMark/>
          </w:tcPr>
          <w:p w14:paraId="176973FA"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W-1 – Wierzawice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1432, 1434/1, 1436, 1437, 1438, 1439, 1440</w:t>
            </w:r>
          </w:p>
        </w:tc>
        <w:tc>
          <w:tcPr>
            <w:tcW w:w="654" w:type="dxa"/>
            <w:shd w:val="clear" w:color="auto" w:fill="auto"/>
            <w:noWrap/>
            <w:vAlign w:val="center"/>
            <w:hideMark/>
          </w:tcPr>
          <w:p w14:paraId="4392E994"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7617AF99"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6967884C" w14:textId="77777777" w:rsidTr="006C6F4E">
        <w:trPr>
          <w:cantSplit/>
          <w:jc w:val="center"/>
        </w:trPr>
        <w:tc>
          <w:tcPr>
            <w:tcW w:w="570" w:type="dxa"/>
            <w:shd w:val="clear" w:color="auto" w:fill="auto"/>
            <w:noWrap/>
            <w:vAlign w:val="center"/>
            <w:hideMark/>
          </w:tcPr>
          <w:p w14:paraId="127F0D5A"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23</w:t>
            </w:r>
          </w:p>
        </w:tc>
        <w:tc>
          <w:tcPr>
            <w:tcW w:w="6513" w:type="dxa"/>
            <w:shd w:val="clear" w:color="auto" w:fill="auto"/>
            <w:vAlign w:val="center"/>
            <w:hideMark/>
          </w:tcPr>
          <w:p w14:paraId="2F2FFA7B"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W-2 – Wierzawice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2669/1, 2669/6, 2670</w:t>
            </w:r>
          </w:p>
        </w:tc>
        <w:tc>
          <w:tcPr>
            <w:tcW w:w="654" w:type="dxa"/>
            <w:shd w:val="clear" w:color="auto" w:fill="auto"/>
            <w:noWrap/>
            <w:vAlign w:val="center"/>
            <w:hideMark/>
          </w:tcPr>
          <w:p w14:paraId="5EA910C8"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16F5A92B"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6808E478" w14:textId="77777777" w:rsidTr="006C6F4E">
        <w:trPr>
          <w:cantSplit/>
          <w:jc w:val="center"/>
        </w:trPr>
        <w:tc>
          <w:tcPr>
            <w:tcW w:w="570" w:type="dxa"/>
            <w:shd w:val="clear" w:color="auto" w:fill="auto"/>
            <w:noWrap/>
            <w:vAlign w:val="center"/>
            <w:hideMark/>
          </w:tcPr>
          <w:p w14:paraId="43E4B5DC"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24</w:t>
            </w:r>
          </w:p>
        </w:tc>
        <w:tc>
          <w:tcPr>
            <w:tcW w:w="6513" w:type="dxa"/>
            <w:shd w:val="clear" w:color="auto" w:fill="auto"/>
            <w:vAlign w:val="center"/>
            <w:hideMark/>
          </w:tcPr>
          <w:p w14:paraId="38218221"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r w:rsidRPr="00FF74A0">
              <w:rPr>
                <w:rFonts w:ascii="Times New Roman" w:hAnsi="Times New Roman" w:cs="Times New Roman"/>
                <w:color w:val="000000"/>
                <w:sz w:val="20"/>
                <w:szCs w:val="20"/>
              </w:rPr>
              <w:t xml:space="preserve">Opracowanie projektu budowlanego odcinka sieci wodociągowej i kanalizacji sanitarnej wraz z wszelkimi niezbędnymi opiniami, pozyskaniem map do celów projektowych, zgodami, uzgodnieniami i pozwoleniami wraz z pozwoleniem na budowę/ zgłoszeniem - </w:t>
            </w:r>
            <w:r w:rsidRPr="00FF74A0">
              <w:rPr>
                <w:rFonts w:ascii="Times New Roman" w:hAnsi="Times New Roman" w:cs="Times New Roman"/>
                <w:b/>
                <w:bCs/>
                <w:color w:val="000000"/>
                <w:sz w:val="20"/>
                <w:szCs w:val="20"/>
              </w:rPr>
              <w:t xml:space="preserve">Odcinek W-3 – Wierzawice dz. nr </w:t>
            </w:r>
            <w:proofErr w:type="spellStart"/>
            <w:r w:rsidRPr="00FF74A0">
              <w:rPr>
                <w:rFonts w:ascii="Times New Roman" w:hAnsi="Times New Roman" w:cs="Times New Roman"/>
                <w:b/>
                <w:bCs/>
                <w:color w:val="000000"/>
                <w:sz w:val="20"/>
                <w:szCs w:val="20"/>
              </w:rPr>
              <w:t>ewid</w:t>
            </w:r>
            <w:proofErr w:type="spellEnd"/>
            <w:r w:rsidRPr="00FF74A0">
              <w:rPr>
                <w:rFonts w:ascii="Times New Roman" w:hAnsi="Times New Roman" w:cs="Times New Roman"/>
                <w:b/>
                <w:bCs/>
                <w:color w:val="000000"/>
                <w:sz w:val="20"/>
                <w:szCs w:val="20"/>
              </w:rPr>
              <w:t>. 601, 603, 604, 605/2, 606, 647</w:t>
            </w:r>
          </w:p>
        </w:tc>
        <w:tc>
          <w:tcPr>
            <w:tcW w:w="654" w:type="dxa"/>
            <w:shd w:val="clear" w:color="auto" w:fill="auto"/>
            <w:noWrap/>
            <w:vAlign w:val="center"/>
            <w:hideMark/>
          </w:tcPr>
          <w:p w14:paraId="7889F138" w14:textId="77777777" w:rsidR="00B4099B" w:rsidRPr="00FF74A0" w:rsidRDefault="00B4099B" w:rsidP="00B4099B">
            <w:pPr>
              <w:spacing w:line="240" w:lineRule="auto"/>
              <w:contextualSpacing/>
              <w:jc w:val="center"/>
              <w:rPr>
                <w:rFonts w:ascii="Times New Roman" w:hAnsi="Times New Roman" w:cs="Times New Roman"/>
                <w:color w:val="000000"/>
                <w:sz w:val="20"/>
                <w:szCs w:val="20"/>
              </w:rPr>
            </w:pPr>
            <w:proofErr w:type="spellStart"/>
            <w:r w:rsidRPr="00FF74A0">
              <w:rPr>
                <w:rFonts w:ascii="Times New Roman" w:hAnsi="Times New Roman" w:cs="Times New Roman"/>
                <w:sz w:val="20"/>
                <w:szCs w:val="20"/>
              </w:rPr>
              <w:t>kpl</w:t>
            </w:r>
            <w:proofErr w:type="spellEnd"/>
            <w:r w:rsidRPr="00FF74A0">
              <w:rPr>
                <w:rFonts w:ascii="Times New Roman" w:hAnsi="Times New Roman" w:cs="Times New Roman"/>
                <w:sz w:val="20"/>
                <w:szCs w:val="20"/>
              </w:rPr>
              <w:t>.</w:t>
            </w:r>
          </w:p>
        </w:tc>
        <w:tc>
          <w:tcPr>
            <w:tcW w:w="1682" w:type="dxa"/>
            <w:shd w:val="clear" w:color="auto" w:fill="auto"/>
            <w:noWrap/>
            <w:vAlign w:val="center"/>
          </w:tcPr>
          <w:p w14:paraId="5EF7EB40" w14:textId="77777777" w:rsidR="00B4099B" w:rsidRPr="00FF74A0" w:rsidRDefault="00B4099B" w:rsidP="00B4099B">
            <w:pPr>
              <w:spacing w:line="240" w:lineRule="auto"/>
              <w:contextualSpacing/>
              <w:jc w:val="right"/>
              <w:rPr>
                <w:rFonts w:ascii="Times New Roman" w:hAnsi="Times New Roman" w:cs="Times New Roman"/>
                <w:color w:val="000000"/>
                <w:sz w:val="20"/>
                <w:szCs w:val="20"/>
              </w:rPr>
            </w:pPr>
          </w:p>
        </w:tc>
      </w:tr>
      <w:tr w:rsidR="00B4099B" w:rsidRPr="00FF74A0" w14:paraId="58F57B33" w14:textId="77777777" w:rsidTr="006C6F4E">
        <w:trPr>
          <w:cantSplit/>
          <w:jc w:val="center"/>
        </w:trPr>
        <w:tc>
          <w:tcPr>
            <w:tcW w:w="7737" w:type="dxa"/>
            <w:gridSpan w:val="3"/>
            <w:shd w:val="clear" w:color="auto" w:fill="auto"/>
            <w:noWrap/>
            <w:vAlign w:val="center"/>
            <w:hideMark/>
          </w:tcPr>
          <w:p w14:paraId="3831B0DA" w14:textId="77777777" w:rsidR="00B4099B" w:rsidRPr="00FF74A0" w:rsidRDefault="00B4099B" w:rsidP="00B4099B">
            <w:pPr>
              <w:spacing w:after="0" w:line="240" w:lineRule="auto"/>
              <w:contextualSpacing/>
              <w:jc w:val="right"/>
              <w:rPr>
                <w:rFonts w:ascii="Times New Roman" w:hAnsi="Times New Roman" w:cs="Times New Roman"/>
                <w:b/>
                <w:bCs/>
                <w:sz w:val="20"/>
                <w:szCs w:val="20"/>
              </w:rPr>
            </w:pPr>
            <w:r w:rsidRPr="00FF74A0">
              <w:rPr>
                <w:rFonts w:ascii="Times New Roman" w:hAnsi="Times New Roman" w:cs="Times New Roman"/>
                <w:b/>
                <w:bCs/>
                <w:sz w:val="20"/>
                <w:szCs w:val="20"/>
              </w:rPr>
              <w:t>Razem Rozdział 2 – Prace projektowe - Sieć  kanalizacji sanitarnej netto</w:t>
            </w:r>
          </w:p>
        </w:tc>
        <w:tc>
          <w:tcPr>
            <w:tcW w:w="1682" w:type="dxa"/>
            <w:shd w:val="clear" w:color="auto" w:fill="auto"/>
            <w:vAlign w:val="center"/>
          </w:tcPr>
          <w:p w14:paraId="655A6C31" w14:textId="77777777" w:rsidR="00B4099B" w:rsidRPr="00FF74A0" w:rsidRDefault="00B4099B" w:rsidP="00B4099B">
            <w:pPr>
              <w:spacing w:after="0" w:line="240" w:lineRule="auto"/>
              <w:contextualSpacing/>
              <w:jc w:val="right"/>
              <w:rPr>
                <w:rFonts w:ascii="Times New Roman" w:hAnsi="Times New Roman" w:cs="Times New Roman"/>
                <w:b/>
                <w:bCs/>
                <w:sz w:val="20"/>
                <w:szCs w:val="20"/>
              </w:rPr>
            </w:pPr>
          </w:p>
        </w:tc>
      </w:tr>
      <w:tr w:rsidR="00B4099B" w:rsidRPr="00FF74A0" w14:paraId="33C13481" w14:textId="77777777" w:rsidTr="006C6F4E">
        <w:trPr>
          <w:cantSplit/>
          <w:jc w:val="center"/>
        </w:trPr>
        <w:tc>
          <w:tcPr>
            <w:tcW w:w="7737" w:type="dxa"/>
            <w:gridSpan w:val="3"/>
            <w:shd w:val="clear" w:color="auto" w:fill="auto"/>
            <w:noWrap/>
            <w:vAlign w:val="center"/>
            <w:hideMark/>
          </w:tcPr>
          <w:p w14:paraId="5C8446D7" w14:textId="77777777" w:rsidR="00B4099B" w:rsidRPr="00FF74A0" w:rsidRDefault="00B4099B" w:rsidP="00B4099B">
            <w:pPr>
              <w:spacing w:after="0" w:line="240" w:lineRule="auto"/>
              <w:contextualSpacing/>
              <w:jc w:val="right"/>
              <w:rPr>
                <w:rFonts w:ascii="Times New Roman" w:hAnsi="Times New Roman" w:cs="Times New Roman"/>
                <w:b/>
                <w:bCs/>
                <w:sz w:val="20"/>
                <w:szCs w:val="20"/>
              </w:rPr>
            </w:pPr>
            <w:r w:rsidRPr="00FF74A0">
              <w:rPr>
                <w:rFonts w:ascii="Times New Roman" w:hAnsi="Times New Roman" w:cs="Times New Roman"/>
                <w:b/>
                <w:bCs/>
                <w:sz w:val="20"/>
                <w:szCs w:val="20"/>
              </w:rPr>
              <w:t>VAT</w:t>
            </w:r>
          </w:p>
        </w:tc>
        <w:tc>
          <w:tcPr>
            <w:tcW w:w="1682" w:type="dxa"/>
            <w:shd w:val="clear" w:color="auto" w:fill="auto"/>
            <w:vAlign w:val="center"/>
          </w:tcPr>
          <w:p w14:paraId="599E94D9" w14:textId="77777777" w:rsidR="00B4099B" w:rsidRPr="00FF74A0" w:rsidRDefault="00B4099B" w:rsidP="00B4099B">
            <w:pPr>
              <w:spacing w:after="0" w:line="240" w:lineRule="auto"/>
              <w:contextualSpacing/>
              <w:jc w:val="right"/>
              <w:rPr>
                <w:rFonts w:ascii="Times New Roman" w:hAnsi="Times New Roman" w:cs="Times New Roman"/>
                <w:b/>
                <w:bCs/>
                <w:sz w:val="20"/>
                <w:szCs w:val="20"/>
              </w:rPr>
            </w:pPr>
          </w:p>
        </w:tc>
      </w:tr>
      <w:tr w:rsidR="00B4099B" w:rsidRPr="00FF74A0" w14:paraId="70BFD937" w14:textId="77777777" w:rsidTr="006C6F4E">
        <w:trPr>
          <w:cantSplit/>
          <w:jc w:val="center"/>
        </w:trPr>
        <w:tc>
          <w:tcPr>
            <w:tcW w:w="7737" w:type="dxa"/>
            <w:gridSpan w:val="3"/>
            <w:shd w:val="clear" w:color="auto" w:fill="auto"/>
            <w:noWrap/>
            <w:vAlign w:val="center"/>
            <w:hideMark/>
          </w:tcPr>
          <w:p w14:paraId="16081361" w14:textId="77777777" w:rsidR="00B4099B" w:rsidRPr="00FF74A0" w:rsidRDefault="00B4099B" w:rsidP="00B4099B">
            <w:pPr>
              <w:spacing w:after="0" w:line="240" w:lineRule="auto"/>
              <w:contextualSpacing/>
              <w:jc w:val="right"/>
              <w:rPr>
                <w:rFonts w:ascii="Times New Roman" w:hAnsi="Times New Roman" w:cs="Times New Roman"/>
                <w:b/>
                <w:bCs/>
                <w:sz w:val="20"/>
                <w:szCs w:val="20"/>
              </w:rPr>
            </w:pPr>
            <w:r w:rsidRPr="00FF74A0">
              <w:rPr>
                <w:rFonts w:ascii="Times New Roman" w:hAnsi="Times New Roman" w:cs="Times New Roman"/>
                <w:b/>
                <w:bCs/>
                <w:sz w:val="20"/>
                <w:szCs w:val="20"/>
              </w:rPr>
              <w:t xml:space="preserve"> Razem Rozdział 2 – Prace projektowe - Sieć  kanalizacji sanitarnej brutto</w:t>
            </w:r>
          </w:p>
        </w:tc>
        <w:tc>
          <w:tcPr>
            <w:tcW w:w="1682" w:type="dxa"/>
            <w:shd w:val="clear" w:color="auto" w:fill="auto"/>
            <w:vAlign w:val="center"/>
          </w:tcPr>
          <w:p w14:paraId="4EDC33E6" w14:textId="77777777" w:rsidR="00B4099B" w:rsidRPr="00FF74A0" w:rsidRDefault="00B4099B" w:rsidP="00B4099B">
            <w:pPr>
              <w:spacing w:after="0" w:line="240" w:lineRule="auto"/>
              <w:contextualSpacing/>
              <w:jc w:val="right"/>
              <w:rPr>
                <w:rFonts w:ascii="Times New Roman" w:hAnsi="Times New Roman" w:cs="Times New Roman"/>
                <w:b/>
                <w:bCs/>
                <w:sz w:val="20"/>
                <w:szCs w:val="20"/>
              </w:rPr>
            </w:pPr>
          </w:p>
        </w:tc>
      </w:tr>
      <w:tr w:rsidR="00B4099B" w:rsidRPr="00FF74A0" w14:paraId="2684AFAD" w14:textId="77777777" w:rsidTr="006C6F4E">
        <w:trPr>
          <w:cantSplit/>
          <w:jc w:val="center"/>
        </w:trPr>
        <w:tc>
          <w:tcPr>
            <w:tcW w:w="7737" w:type="dxa"/>
            <w:gridSpan w:val="3"/>
            <w:shd w:val="clear" w:color="auto" w:fill="auto"/>
            <w:noWrap/>
            <w:vAlign w:val="center"/>
            <w:hideMark/>
          </w:tcPr>
          <w:p w14:paraId="0AFD0AF2" w14:textId="77777777" w:rsidR="00B4099B" w:rsidRPr="00FF74A0" w:rsidRDefault="00B4099B" w:rsidP="00B4099B">
            <w:pPr>
              <w:spacing w:after="0" w:line="240" w:lineRule="auto"/>
              <w:contextualSpacing/>
              <w:jc w:val="right"/>
              <w:rPr>
                <w:rFonts w:ascii="Times New Roman" w:hAnsi="Times New Roman" w:cs="Times New Roman"/>
                <w:b/>
                <w:bCs/>
                <w:sz w:val="20"/>
                <w:szCs w:val="20"/>
              </w:rPr>
            </w:pPr>
            <w:r w:rsidRPr="00FF74A0">
              <w:rPr>
                <w:rFonts w:ascii="Times New Roman" w:hAnsi="Times New Roman" w:cs="Times New Roman"/>
                <w:b/>
                <w:bCs/>
                <w:sz w:val="20"/>
                <w:szCs w:val="20"/>
              </w:rPr>
              <w:t>Razem dokumentacja projektowa netto</w:t>
            </w:r>
          </w:p>
        </w:tc>
        <w:tc>
          <w:tcPr>
            <w:tcW w:w="1682" w:type="dxa"/>
            <w:shd w:val="clear" w:color="auto" w:fill="auto"/>
            <w:vAlign w:val="center"/>
          </w:tcPr>
          <w:p w14:paraId="2899920C" w14:textId="77777777" w:rsidR="00B4099B" w:rsidRPr="00FF74A0" w:rsidRDefault="00B4099B" w:rsidP="00B4099B">
            <w:pPr>
              <w:spacing w:after="0" w:line="240" w:lineRule="auto"/>
              <w:contextualSpacing/>
              <w:jc w:val="right"/>
              <w:rPr>
                <w:rFonts w:ascii="Times New Roman" w:hAnsi="Times New Roman" w:cs="Times New Roman"/>
                <w:b/>
                <w:bCs/>
                <w:sz w:val="20"/>
                <w:szCs w:val="20"/>
              </w:rPr>
            </w:pPr>
          </w:p>
        </w:tc>
      </w:tr>
      <w:tr w:rsidR="00B4099B" w:rsidRPr="00FF74A0" w14:paraId="475F532D" w14:textId="77777777" w:rsidTr="006C6F4E">
        <w:trPr>
          <w:cantSplit/>
          <w:jc w:val="center"/>
        </w:trPr>
        <w:tc>
          <w:tcPr>
            <w:tcW w:w="7737" w:type="dxa"/>
            <w:gridSpan w:val="3"/>
            <w:shd w:val="clear" w:color="auto" w:fill="auto"/>
            <w:noWrap/>
            <w:vAlign w:val="center"/>
            <w:hideMark/>
          </w:tcPr>
          <w:p w14:paraId="4B54471B" w14:textId="77777777" w:rsidR="00B4099B" w:rsidRPr="00FF74A0" w:rsidRDefault="00B4099B" w:rsidP="00B4099B">
            <w:pPr>
              <w:spacing w:after="0" w:line="240" w:lineRule="auto"/>
              <w:contextualSpacing/>
              <w:jc w:val="right"/>
              <w:rPr>
                <w:rFonts w:ascii="Times New Roman" w:hAnsi="Times New Roman" w:cs="Times New Roman"/>
                <w:b/>
                <w:bCs/>
                <w:sz w:val="20"/>
                <w:szCs w:val="20"/>
              </w:rPr>
            </w:pPr>
            <w:r w:rsidRPr="00FF74A0">
              <w:rPr>
                <w:rFonts w:ascii="Times New Roman" w:hAnsi="Times New Roman" w:cs="Times New Roman"/>
                <w:b/>
                <w:bCs/>
                <w:sz w:val="20"/>
                <w:szCs w:val="20"/>
              </w:rPr>
              <w:t>VAT</w:t>
            </w:r>
          </w:p>
        </w:tc>
        <w:tc>
          <w:tcPr>
            <w:tcW w:w="1682" w:type="dxa"/>
            <w:shd w:val="clear" w:color="auto" w:fill="auto"/>
            <w:vAlign w:val="center"/>
          </w:tcPr>
          <w:p w14:paraId="7B38A6AE" w14:textId="77777777" w:rsidR="00B4099B" w:rsidRPr="00FF74A0" w:rsidRDefault="00B4099B" w:rsidP="00B4099B">
            <w:pPr>
              <w:spacing w:after="0" w:line="240" w:lineRule="auto"/>
              <w:contextualSpacing/>
              <w:jc w:val="right"/>
              <w:rPr>
                <w:rFonts w:ascii="Times New Roman" w:hAnsi="Times New Roman" w:cs="Times New Roman"/>
                <w:b/>
                <w:bCs/>
                <w:sz w:val="20"/>
                <w:szCs w:val="20"/>
              </w:rPr>
            </w:pPr>
          </w:p>
        </w:tc>
      </w:tr>
      <w:tr w:rsidR="00B4099B" w:rsidRPr="00FF74A0" w14:paraId="7D25D608" w14:textId="77777777" w:rsidTr="006C6F4E">
        <w:trPr>
          <w:cantSplit/>
          <w:jc w:val="center"/>
        </w:trPr>
        <w:tc>
          <w:tcPr>
            <w:tcW w:w="7737" w:type="dxa"/>
            <w:gridSpan w:val="3"/>
            <w:shd w:val="clear" w:color="auto" w:fill="auto"/>
            <w:noWrap/>
            <w:vAlign w:val="center"/>
            <w:hideMark/>
          </w:tcPr>
          <w:p w14:paraId="2F06C9D4" w14:textId="77777777" w:rsidR="00B4099B" w:rsidRPr="00FF74A0" w:rsidRDefault="00B4099B" w:rsidP="00B4099B">
            <w:pPr>
              <w:spacing w:after="0" w:line="240" w:lineRule="auto"/>
              <w:contextualSpacing/>
              <w:jc w:val="right"/>
              <w:rPr>
                <w:rFonts w:ascii="Times New Roman" w:hAnsi="Times New Roman" w:cs="Times New Roman"/>
                <w:b/>
                <w:bCs/>
                <w:sz w:val="20"/>
                <w:szCs w:val="20"/>
              </w:rPr>
            </w:pPr>
            <w:r w:rsidRPr="00FF74A0">
              <w:rPr>
                <w:rFonts w:ascii="Times New Roman" w:hAnsi="Times New Roman" w:cs="Times New Roman"/>
                <w:b/>
                <w:bCs/>
                <w:sz w:val="20"/>
                <w:szCs w:val="20"/>
              </w:rPr>
              <w:t>Razem dokumentacja projektowa brutto</w:t>
            </w:r>
          </w:p>
        </w:tc>
        <w:tc>
          <w:tcPr>
            <w:tcW w:w="1682" w:type="dxa"/>
            <w:shd w:val="clear" w:color="auto" w:fill="auto"/>
            <w:vAlign w:val="center"/>
          </w:tcPr>
          <w:p w14:paraId="327993BF" w14:textId="77777777" w:rsidR="00B4099B" w:rsidRPr="00FF74A0" w:rsidRDefault="00B4099B" w:rsidP="00B4099B">
            <w:pPr>
              <w:spacing w:after="0" w:line="240" w:lineRule="auto"/>
              <w:contextualSpacing/>
              <w:jc w:val="right"/>
              <w:rPr>
                <w:rFonts w:ascii="Times New Roman" w:hAnsi="Times New Roman" w:cs="Times New Roman"/>
                <w:b/>
                <w:bCs/>
                <w:sz w:val="20"/>
                <w:szCs w:val="20"/>
              </w:rPr>
            </w:pPr>
          </w:p>
        </w:tc>
      </w:tr>
    </w:tbl>
    <w:p w14:paraId="0551C2C7" w14:textId="77777777" w:rsidR="00B4099B" w:rsidRDefault="00B4099B" w:rsidP="00B4099B">
      <w:pPr>
        <w:spacing w:line="276" w:lineRule="auto"/>
        <w:jc w:val="center"/>
        <w:rPr>
          <w:b/>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5"/>
        <w:gridCol w:w="4128"/>
        <w:gridCol w:w="968"/>
        <w:gridCol w:w="670"/>
        <w:gridCol w:w="1668"/>
        <w:gridCol w:w="1629"/>
      </w:tblGrid>
      <w:tr w:rsidR="00B4099B" w:rsidRPr="00B4099B" w14:paraId="1EAD3A72" w14:textId="77777777" w:rsidTr="00A86A8D">
        <w:trPr>
          <w:cantSplit/>
          <w:trHeight w:val="711"/>
          <w:tblHeader/>
          <w:jc w:val="center"/>
        </w:trPr>
        <w:tc>
          <w:tcPr>
            <w:tcW w:w="292" w:type="pct"/>
            <w:shd w:val="clear" w:color="auto" w:fill="auto"/>
            <w:noWrap/>
            <w:vAlign w:val="center"/>
            <w:hideMark/>
          </w:tcPr>
          <w:p w14:paraId="300EB503"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b/>
                <w:bCs/>
                <w:sz w:val="20"/>
                <w:szCs w:val="20"/>
              </w:rPr>
              <w:lastRenderedPageBreak/>
              <w:t>L.p.</w:t>
            </w:r>
          </w:p>
        </w:tc>
        <w:tc>
          <w:tcPr>
            <w:tcW w:w="2147" w:type="pct"/>
            <w:shd w:val="clear" w:color="auto" w:fill="auto"/>
            <w:vAlign w:val="center"/>
            <w:hideMark/>
          </w:tcPr>
          <w:p w14:paraId="3F42EF35"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b/>
                <w:bCs/>
                <w:sz w:val="20"/>
                <w:szCs w:val="20"/>
              </w:rPr>
              <w:t>Rodzaj robót</w:t>
            </w:r>
          </w:p>
        </w:tc>
        <w:tc>
          <w:tcPr>
            <w:tcW w:w="502" w:type="pct"/>
            <w:shd w:val="clear" w:color="auto" w:fill="auto"/>
            <w:noWrap/>
            <w:vAlign w:val="center"/>
          </w:tcPr>
          <w:p w14:paraId="05DFAA29" w14:textId="77777777" w:rsidR="00B4099B" w:rsidRPr="00B4099B" w:rsidRDefault="00B4099B" w:rsidP="00B4099B">
            <w:pPr>
              <w:spacing w:line="240" w:lineRule="auto"/>
              <w:contextualSpacing/>
              <w:jc w:val="right"/>
              <w:rPr>
                <w:rFonts w:ascii="Times New Roman" w:hAnsi="Times New Roman" w:cs="Times New Roman"/>
                <w:color w:val="000000"/>
                <w:sz w:val="20"/>
                <w:szCs w:val="20"/>
              </w:rPr>
            </w:pPr>
            <w:r w:rsidRPr="00B4099B">
              <w:rPr>
                <w:rFonts w:ascii="Times New Roman" w:hAnsi="Times New Roman" w:cs="Times New Roman"/>
                <w:b/>
                <w:bCs/>
                <w:sz w:val="20"/>
                <w:szCs w:val="20"/>
              </w:rPr>
              <w:t>Ilość</w:t>
            </w:r>
          </w:p>
        </w:tc>
        <w:tc>
          <w:tcPr>
            <w:tcW w:w="347" w:type="pct"/>
            <w:shd w:val="clear" w:color="auto" w:fill="auto"/>
            <w:noWrap/>
            <w:vAlign w:val="center"/>
            <w:hideMark/>
          </w:tcPr>
          <w:p w14:paraId="708F9B91"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b/>
                <w:bCs/>
                <w:sz w:val="20"/>
                <w:szCs w:val="20"/>
              </w:rPr>
              <w:t>j.m.</w:t>
            </w:r>
          </w:p>
        </w:tc>
        <w:tc>
          <w:tcPr>
            <w:tcW w:w="866" w:type="pct"/>
            <w:shd w:val="clear" w:color="auto" w:fill="auto"/>
            <w:noWrap/>
            <w:vAlign w:val="center"/>
            <w:hideMark/>
          </w:tcPr>
          <w:p w14:paraId="0DC7012B" w14:textId="77777777" w:rsidR="00B4099B" w:rsidRDefault="00B4099B" w:rsidP="00B4099B">
            <w:pPr>
              <w:spacing w:line="240" w:lineRule="auto"/>
              <w:contextualSpacing/>
              <w:jc w:val="center"/>
              <w:rPr>
                <w:rFonts w:ascii="Times New Roman" w:hAnsi="Times New Roman" w:cs="Times New Roman"/>
                <w:b/>
                <w:bCs/>
                <w:sz w:val="20"/>
                <w:szCs w:val="20"/>
              </w:rPr>
            </w:pPr>
            <w:r w:rsidRPr="00B4099B">
              <w:rPr>
                <w:rFonts w:ascii="Times New Roman" w:hAnsi="Times New Roman" w:cs="Times New Roman"/>
                <w:b/>
                <w:bCs/>
                <w:sz w:val="20"/>
                <w:szCs w:val="20"/>
              </w:rPr>
              <w:t>Cena jednostkowa</w:t>
            </w:r>
          </w:p>
          <w:p w14:paraId="504FFE1D" w14:textId="7D1E4842"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b/>
                <w:bCs/>
                <w:sz w:val="20"/>
                <w:szCs w:val="20"/>
              </w:rPr>
              <w:t xml:space="preserve"> netto (zł) </w:t>
            </w:r>
          </w:p>
        </w:tc>
        <w:tc>
          <w:tcPr>
            <w:tcW w:w="846" w:type="pct"/>
            <w:shd w:val="clear" w:color="auto" w:fill="auto"/>
            <w:noWrap/>
            <w:vAlign w:val="center"/>
          </w:tcPr>
          <w:p w14:paraId="27D482DE" w14:textId="77777777" w:rsidR="00B4099B" w:rsidRPr="00B4099B" w:rsidRDefault="00B4099B" w:rsidP="00B4099B">
            <w:pPr>
              <w:spacing w:line="240" w:lineRule="auto"/>
              <w:contextualSpacing/>
              <w:jc w:val="right"/>
              <w:rPr>
                <w:rFonts w:ascii="Times New Roman" w:hAnsi="Times New Roman" w:cs="Times New Roman"/>
                <w:color w:val="000000"/>
                <w:sz w:val="20"/>
                <w:szCs w:val="20"/>
              </w:rPr>
            </w:pPr>
            <w:r w:rsidRPr="00B4099B">
              <w:rPr>
                <w:rFonts w:ascii="Times New Roman" w:hAnsi="Times New Roman" w:cs="Times New Roman"/>
                <w:b/>
                <w:bCs/>
                <w:sz w:val="20"/>
                <w:szCs w:val="20"/>
              </w:rPr>
              <w:t>Wartość netto (zł)</w:t>
            </w:r>
          </w:p>
        </w:tc>
      </w:tr>
      <w:tr w:rsidR="00B4099B" w:rsidRPr="00B4099B" w14:paraId="203A71DD" w14:textId="77777777" w:rsidTr="00B4099B">
        <w:trPr>
          <w:cantSplit/>
          <w:tblHeader/>
          <w:jc w:val="center"/>
        </w:trPr>
        <w:tc>
          <w:tcPr>
            <w:tcW w:w="5000" w:type="pct"/>
            <w:gridSpan w:val="6"/>
            <w:shd w:val="clear" w:color="auto" w:fill="DEEAF6" w:themeFill="accent1" w:themeFillTint="33"/>
            <w:noWrap/>
            <w:vAlign w:val="center"/>
            <w:hideMark/>
          </w:tcPr>
          <w:p w14:paraId="76A7D8F0" w14:textId="77777777" w:rsidR="00B4099B" w:rsidRPr="00B4099B" w:rsidRDefault="00B4099B" w:rsidP="00B4099B">
            <w:pPr>
              <w:spacing w:after="0" w:line="240" w:lineRule="auto"/>
              <w:contextualSpacing/>
              <w:rPr>
                <w:rFonts w:ascii="Times New Roman" w:hAnsi="Times New Roman" w:cs="Times New Roman"/>
                <w:b/>
                <w:bCs/>
                <w:sz w:val="20"/>
                <w:szCs w:val="20"/>
              </w:rPr>
            </w:pPr>
            <w:r w:rsidRPr="00B4099B">
              <w:rPr>
                <w:rFonts w:ascii="Times New Roman" w:hAnsi="Times New Roman" w:cs="Times New Roman"/>
                <w:b/>
                <w:bCs/>
                <w:sz w:val="20"/>
                <w:szCs w:val="20"/>
              </w:rPr>
              <w:t>Rozdział 3 - Roboty budowlane - Sieć wodociągowa</w:t>
            </w:r>
          </w:p>
        </w:tc>
      </w:tr>
      <w:tr w:rsidR="00B4099B" w:rsidRPr="00B4099B" w14:paraId="776225CE" w14:textId="77777777" w:rsidTr="00A86A8D">
        <w:trPr>
          <w:cantSplit/>
          <w:tblHeader/>
          <w:jc w:val="center"/>
        </w:trPr>
        <w:tc>
          <w:tcPr>
            <w:tcW w:w="292" w:type="pct"/>
            <w:shd w:val="clear" w:color="auto" w:fill="auto"/>
            <w:noWrap/>
            <w:vAlign w:val="center"/>
            <w:hideMark/>
          </w:tcPr>
          <w:p w14:paraId="7D2EFCBB"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color w:val="000000"/>
                <w:sz w:val="20"/>
                <w:szCs w:val="20"/>
              </w:rPr>
              <w:t>1</w:t>
            </w:r>
          </w:p>
        </w:tc>
        <w:tc>
          <w:tcPr>
            <w:tcW w:w="2147" w:type="pct"/>
            <w:shd w:val="clear" w:color="auto" w:fill="auto"/>
            <w:vAlign w:val="center"/>
            <w:hideMark/>
          </w:tcPr>
          <w:p w14:paraId="0EA27CC9"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color w:val="000000"/>
                <w:sz w:val="20"/>
                <w:szCs w:val="20"/>
              </w:rPr>
              <w:t>Rurociągi z rur PE Ø110mm z uwzględnieniem wykonania robót ziemnych i montażowych, montażu rur osłonowych, oznakowania, zasuw</w:t>
            </w:r>
          </w:p>
        </w:tc>
        <w:tc>
          <w:tcPr>
            <w:tcW w:w="502" w:type="pct"/>
            <w:shd w:val="clear" w:color="auto" w:fill="auto"/>
            <w:noWrap/>
            <w:vAlign w:val="center"/>
          </w:tcPr>
          <w:p w14:paraId="0A99DF66" w14:textId="77777777" w:rsidR="00B4099B" w:rsidRPr="00B4099B" w:rsidRDefault="00B4099B" w:rsidP="00B4099B">
            <w:pPr>
              <w:spacing w:line="240" w:lineRule="auto"/>
              <w:contextualSpacing/>
              <w:jc w:val="right"/>
              <w:rPr>
                <w:rFonts w:ascii="Times New Roman" w:hAnsi="Times New Roman" w:cs="Times New Roman"/>
                <w:color w:val="000000"/>
                <w:sz w:val="20"/>
                <w:szCs w:val="20"/>
              </w:rPr>
            </w:pPr>
            <w:r w:rsidRPr="00B4099B">
              <w:rPr>
                <w:rFonts w:ascii="Times New Roman" w:hAnsi="Times New Roman" w:cs="Times New Roman"/>
                <w:color w:val="000000"/>
                <w:sz w:val="20"/>
                <w:szCs w:val="20"/>
              </w:rPr>
              <w:t>2 646,00</w:t>
            </w:r>
          </w:p>
        </w:tc>
        <w:tc>
          <w:tcPr>
            <w:tcW w:w="347" w:type="pct"/>
            <w:shd w:val="clear" w:color="auto" w:fill="auto"/>
            <w:noWrap/>
            <w:vAlign w:val="center"/>
            <w:hideMark/>
          </w:tcPr>
          <w:p w14:paraId="4C1BFE42"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sz w:val="20"/>
                <w:szCs w:val="20"/>
              </w:rPr>
              <w:t>m</w:t>
            </w:r>
          </w:p>
        </w:tc>
        <w:tc>
          <w:tcPr>
            <w:tcW w:w="866" w:type="pct"/>
            <w:shd w:val="clear" w:color="auto" w:fill="auto"/>
            <w:noWrap/>
            <w:vAlign w:val="center"/>
          </w:tcPr>
          <w:p w14:paraId="68F5F846"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p>
        </w:tc>
        <w:tc>
          <w:tcPr>
            <w:tcW w:w="846" w:type="pct"/>
            <w:shd w:val="clear" w:color="auto" w:fill="auto"/>
            <w:noWrap/>
            <w:vAlign w:val="center"/>
          </w:tcPr>
          <w:p w14:paraId="3F428E84" w14:textId="77777777" w:rsidR="00B4099B" w:rsidRPr="00B4099B" w:rsidRDefault="00B4099B" w:rsidP="00B4099B">
            <w:pPr>
              <w:spacing w:line="240" w:lineRule="auto"/>
              <w:contextualSpacing/>
              <w:jc w:val="right"/>
              <w:rPr>
                <w:rFonts w:ascii="Times New Roman" w:hAnsi="Times New Roman" w:cs="Times New Roman"/>
                <w:color w:val="000000"/>
                <w:sz w:val="20"/>
                <w:szCs w:val="20"/>
              </w:rPr>
            </w:pPr>
          </w:p>
        </w:tc>
      </w:tr>
      <w:tr w:rsidR="00B4099B" w:rsidRPr="00B4099B" w14:paraId="0ED0CE54" w14:textId="77777777" w:rsidTr="00A86A8D">
        <w:trPr>
          <w:cantSplit/>
          <w:tblHeader/>
          <w:jc w:val="center"/>
        </w:trPr>
        <w:tc>
          <w:tcPr>
            <w:tcW w:w="292" w:type="pct"/>
            <w:shd w:val="clear" w:color="auto" w:fill="auto"/>
            <w:noWrap/>
            <w:vAlign w:val="center"/>
            <w:hideMark/>
          </w:tcPr>
          <w:p w14:paraId="0B515776"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color w:val="000000"/>
                <w:sz w:val="20"/>
                <w:szCs w:val="20"/>
              </w:rPr>
              <w:t>2</w:t>
            </w:r>
          </w:p>
        </w:tc>
        <w:tc>
          <w:tcPr>
            <w:tcW w:w="2147" w:type="pct"/>
            <w:shd w:val="clear" w:color="auto" w:fill="auto"/>
            <w:vAlign w:val="center"/>
            <w:hideMark/>
          </w:tcPr>
          <w:p w14:paraId="4A94F4A7"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color w:val="000000"/>
                <w:sz w:val="20"/>
                <w:szCs w:val="20"/>
              </w:rPr>
              <w:t>Hydrant żeliwny z zastosowaniem w węźle kształtek  z żeliwa sferoidalnego  Ø80 mm [</w:t>
            </w:r>
            <w:proofErr w:type="spellStart"/>
            <w:r w:rsidRPr="00B4099B">
              <w:rPr>
                <w:rFonts w:ascii="Times New Roman" w:hAnsi="Times New Roman" w:cs="Times New Roman"/>
                <w:color w:val="000000"/>
                <w:sz w:val="20"/>
                <w:szCs w:val="20"/>
              </w:rPr>
              <w:t>kpl</w:t>
            </w:r>
            <w:proofErr w:type="spellEnd"/>
            <w:r w:rsidRPr="00B4099B">
              <w:rPr>
                <w:rFonts w:ascii="Times New Roman" w:hAnsi="Times New Roman" w:cs="Times New Roman"/>
                <w:color w:val="000000"/>
                <w:sz w:val="20"/>
                <w:szCs w:val="20"/>
              </w:rPr>
              <w:t>] -  z uwzględnieniem wykonania robót ziemnych i montażowych</w:t>
            </w:r>
          </w:p>
        </w:tc>
        <w:tc>
          <w:tcPr>
            <w:tcW w:w="502" w:type="pct"/>
            <w:shd w:val="clear" w:color="auto" w:fill="auto"/>
            <w:noWrap/>
            <w:vAlign w:val="center"/>
          </w:tcPr>
          <w:p w14:paraId="4F7A79A4" w14:textId="77777777" w:rsidR="00B4099B" w:rsidRPr="00B4099B" w:rsidRDefault="00B4099B" w:rsidP="00B4099B">
            <w:pPr>
              <w:spacing w:line="240" w:lineRule="auto"/>
              <w:contextualSpacing/>
              <w:jc w:val="right"/>
              <w:rPr>
                <w:rFonts w:ascii="Times New Roman" w:hAnsi="Times New Roman" w:cs="Times New Roman"/>
                <w:color w:val="000000"/>
                <w:sz w:val="20"/>
                <w:szCs w:val="20"/>
              </w:rPr>
            </w:pPr>
            <w:r w:rsidRPr="00B4099B">
              <w:rPr>
                <w:rFonts w:ascii="Times New Roman" w:hAnsi="Times New Roman" w:cs="Times New Roman"/>
                <w:color w:val="000000"/>
                <w:sz w:val="20"/>
                <w:szCs w:val="20"/>
              </w:rPr>
              <w:t>25</w:t>
            </w:r>
          </w:p>
        </w:tc>
        <w:tc>
          <w:tcPr>
            <w:tcW w:w="347" w:type="pct"/>
            <w:shd w:val="clear" w:color="auto" w:fill="auto"/>
            <w:noWrap/>
            <w:vAlign w:val="center"/>
            <w:hideMark/>
          </w:tcPr>
          <w:p w14:paraId="289973A7"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sz w:val="20"/>
                <w:szCs w:val="20"/>
              </w:rPr>
              <w:t>szt.</w:t>
            </w:r>
          </w:p>
        </w:tc>
        <w:tc>
          <w:tcPr>
            <w:tcW w:w="866" w:type="pct"/>
            <w:shd w:val="clear" w:color="auto" w:fill="auto"/>
            <w:noWrap/>
            <w:vAlign w:val="center"/>
          </w:tcPr>
          <w:p w14:paraId="21F696CD"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p>
        </w:tc>
        <w:tc>
          <w:tcPr>
            <w:tcW w:w="846" w:type="pct"/>
            <w:shd w:val="clear" w:color="auto" w:fill="auto"/>
            <w:noWrap/>
            <w:vAlign w:val="center"/>
          </w:tcPr>
          <w:p w14:paraId="0C03F4BE" w14:textId="77777777" w:rsidR="00B4099B" w:rsidRPr="00B4099B" w:rsidRDefault="00B4099B" w:rsidP="00B4099B">
            <w:pPr>
              <w:spacing w:line="240" w:lineRule="auto"/>
              <w:contextualSpacing/>
              <w:jc w:val="right"/>
              <w:rPr>
                <w:rFonts w:ascii="Times New Roman" w:hAnsi="Times New Roman" w:cs="Times New Roman"/>
                <w:color w:val="000000"/>
                <w:sz w:val="20"/>
                <w:szCs w:val="20"/>
              </w:rPr>
            </w:pPr>
          </w:p>
        </w:tc>
      </w:tr>
      <w:tr w:rsidR="00B4099B" w:rsidRPr="00B4099B" w14:paraId="40A23123" w14:textId="77777777" w:rsidTr="00A86A8D">
        <w:trPr>
          <w:cantSplit/>
          <w:tblHeader/>
          <w:jc w:val="center"/>
        </w:trPr>
        <w:tc>
          <w:tcPr>
            <w:tcW w:w="292" w:type="pct"/>
            <w:shd w:val="clear" w:color="auto" w:fill="auto"/>
            <w:noWrap/>
            <w:vAlign w:val="center"/>
            <w:hideMark/>
          </w:tcPr>
          <w:p w14:paraId="7B8833EB"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color w:val="000000"/>
                <w:sz w:val="20"/>
                <w:szCs w:val="20"/>
              </w:rPr>
              <w:t>3</w:t>
            </w:r>
          </w:p>
        </w:tc>
        <w:tc>
          <w:tcPr>
            <w:tcW w:w="2147" w:type="pct"/>
            <w:shd w:val="clear" w:color="auto" w:fill="auto"/>
            <w:vAlign w:val="center"/>
            <w:hideMark/>
          </w:tcPr>
          <w:p w14:paraId="333CC28C"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color w:val="000000"/>
                <w:sz w:val="20"/>
                <w:szCs w:val="20"/>
              </w:rPr>
              <w:t>Przewierty sterowane maszyną do wierceń wraz z przeciąganiem rurociągów Ø110 PE, przygotowaniem komór przewiertowych; przejście pod drogami gminnymi i w terenie gęstej zabudowy</w:t>
            </w:r>
          </w:p>
        </w:tc>
        <w:tc>
          <w:tcPr>
            <w:tcW w:w="502" w:type="pct"/>
            <w:shd w:val="clear" w:color="auto" w:fill="auto"/>
            <w:noWrap/>
            <w:vAlign w:val="center"/>
          </w:tcPr>
          <w:p w14:paraId="3D003838" w14:textId="77777777" w:rsidR="00B4099B" w:rsidRPr="00B4099B" w:rsidRDefault="00B4099B" w:rsidP="00B4099B">
            <w:pPr>
              <w:spacing w:line="240" w:lineRule="auto"/>
              <w:contextualSpacing/>
              <w:jc w:val="right"/>
              <w:rPr>
                <w:rFonts w:ascii="Times New Roman" w:hAnsi="Times New Roman" w:cs="Times New Roman"/>
                <w:color w:val="000000"/>
                <w:sz w:val="20"/>
                <w:szCs w:val="20"/>
              </w:rPr>
            </w:pPr>
            <w:r w:rsidRPr="00B4099B">
              <w:rPr>
                <w:rFonts w:ascii="Times New Roman" w:hAnsi="Times New Roman" w:cs="Times New Roman"/>
                <w:color w:val="000000"/>
                <w:sz w:val="20"/>
                <w:szCs w:val="20"/>
              </w:rPr>
              <w:t>335,00</w:t>
            </w:r>
          </w:p>
        </w:tc>
        <w:tc>
          <w:tcPr>
            <w:tcW w:w="347" w:type="pct"/>
            <w:shd w:val="clear" w:color="auto" w:fill="auto"/>
            <w:noWrap/>
            <w:vAlign w:val="center"/>
            <w:hideMark/>
          </w:tcPr>
          <w:p w14:paraId="4C79A17F"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sz w:val="20"/>
                <w:szCs w:val="20"/>
              </w:rPr>
              <w:t>m</w:t>
            </w:r>
          </w:p>
        </w:tc>
        <w:tc>
          <w:tcPr>
            <w:tcW w:w="866" w:type="pct"/>
            <w:shd w:val="clear" w:color="auto" w:fill="auto"/>
            <w:noWrap/>
            <w:vAlign w:val="center"/>
          </w:tcPr>
          <w:p w14:paraId="71356737"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p>
        </w:tc>
        <w:tc>
          <w:tcPr>
            <w:tcW w:w="846" w:type="pct"/>
            <w:shd w:val="clear" w:color="auto" w:fill="auto"/>
            <w:noWrap/>
            <w:vAlign w:val="center"/>
          </w:tcPr>
          <w:p w14:paraId="28C5A045" w14:textId="77777777" w:rsidR="00B4099B" w:rsidRPr="00B4099B" w:rsidRDefault="00B4099B" w:rsidP="00B4099B">
            <w:pPr>
              <w:spacing w:line="240" w:lineRule="auto"/>
              <w:contextualSpacing/>
              <w:jc w:val="right"/>
              <w:rPr>
                <w:rFonts w:ascii="Times New Roman" w:hAnsi="Times New Roman" w:cs="Times New Roman"/>
                <w:color w:val="000000"/>
                <w:sz w:val="20"/>
                <w:szCs w:val="20"/>
              </w:rPr>
            </w:pPr>
          </w:p>
        </w:tc>
      </w:tr>
      <w:tr w:rsidR="00B4099B" w:rsidRPr="00B4099B" w14:paraId="09FB3D3B" w14:textId="77777777" w:rsidTr="00A86A8D">
        <w:trPr>
          <w:cantSplit/>
          <w:tblHeader/>
          <w:jc w:val="center"/>
        </w:trPr>
        <w:tc>
          <w:tcPr>
            <w:tcW w:w="292" w:type="pct"/>
            <w:shd w:val="clear" w:color="auto" w:fill="auto"/>
            <w:noWrap/>
            <w:vAlign w:val="center"/>
            <w:hideMark/>
          </w:tcPr>
          <w:p w14:paraId="2943DCCA"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color w:val="000000"/>
                <w:sz w:val="20"/>
                <w:szCs w:val="20"/>
              </w:rPr>
              <w:t>4</w:t>
            </w:r>
          </w:p>
        </w:tc>
        <w:tc>
          <w:tcPr>
            <w:tcW w:w="2147" w:type="pct"/>
            <w:shd w:val="clear" w:color="auto" w:fill="auto"/>
            <w:vAlign w:val="center"/>
            <w:hideMark/>
          </w:tcPr>
          <w:p w14:paraId="2B79F964"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color w:val="000000"/>
                <w:sz w:val="20"/>
                <w:szCs w:val="20"/>
              </w:rPr>
              <w:t xml:space="preserve">Przewierty sterowane maszyną do wierceń rurą przewiertową  Ø160 PE wraz z przeciąganiem rurociągów Ø110 PCV, przygotowaniem komór przewiertowych; przejście pod drogami gminnymi, powiatowymi, </w:t>
            </w:r>
          </w:p>
        </w:tc>
        <w:tc>
          <w:tcPr>
            <w:tcW w:w="502" w:type="pct"/>
            <w:shd w:val="clear" w:color="auto" w:fill="auto"/>
            <w:noWrap/>
            <w:vAlign w:val="center"/>
          </w:tcPr>
          <w:p w14:paraId="01613A2A" w14:textId="77777777" w:rsidR="00B4099B" w:rsidRPr="00B4099B" w:rsidRDefault="00B4099B" w:rsidP="00B4099B">
            <w:pPr>
              <w:spacing w:line="240" w:lineRule="auto"/>
              <w:contextualSpacing/>
              <w:jc w:val="right"/>
              <w:rPr>
                <w:rFonts w:ascii="Times New Roman" w:hAnsi="Times New Roman" w:cs="Times New Roman"/>
                <w:color w:val="000000"/>
                <w:sz w:val="20"/>
                <w:szCs w:val="20"/>
              </w:rPr>
            </w:pPr>
            <w:r w:rsidRPr="00B4099B">
              <w:rPr>
                <w:rFonts w:ascii="Times New Roman" w:hAnsi="Times New Roman" w:cs="Times New Roman"/>
                <w:color w:val="000000"/>
                <w:sz w:val="20"/>
                <w:szCs w:val="20"/>
              </w:rPr>
              <w:t>75,00</w:t>
            </w:r>
          </w:p>
        </w:tc>
        <w:tc>
          <w:tcPr>
            <w:tcW w:w="347" w:type="pct"/>
            <w:shd w:val="clear" w:color="auto" w:fill="auto"/>
            <w:noWrap/>
            <w:vAlign w:val="center"/>
            <w:hideMark/>
          </w:tcPr>
          <w:p w14:paraId="0A00FFA7"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sz w:val="20"/>
                <w:szCs w:val="20"/>
              </w:rPr>
              <w:t>m</w:t>
            </w:r>
          </w:p>
        </w:tc>
        <w:tc>
          <w:tcPr>
            <w:tcW w:w="866" w:type="pct"/>
            <w:shd w:val="clear" w:color="auto" w:fill="auto"/>
            <w:noWrap/>
            <w:vAlign w:val="center"/>
          </w:tcPr>
          <w:p w14:paraId="635C6B74"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p>
        </w:tc>
        <w:tc>
          <w:tcPr>
            <w:tcW w:w="846" w:type="pct"/>
            <w:shd w:val="clear" w:color="auto" w:fill="auto"/>
            <w:noWrap/>
            <w:vAlign w:val="center"/>
          </w:tcPr>
          <w:p w14:paraId="6B9338E9" w14:textId="77777777" w:rsidR="00B4099B" w:rsidRPr="00B4099B" w:rsidRDefault="00B4099B" w:rsidP="00B4099B">
            <w:pPr>
              <w:spacing w:line="240" w:lineRule="auto"/>
              <w:contextualSpacing/>
              <w:jc w:val="right"/>
              <w:rPr>
                <w:rFonts w:ascii="Times New Roman" w:hAnsi="Times New Roman" w:cs="Times New Roman"/>
                <w:color w:val="000000"/>
                <w:sz w:val="20"/>
                <w:szCs w:val="20"/>
              </w:rPr>
            </w:pPr>
          </w:p>
        </w:tc>
      </w:tr>
      <w:tr w:rsidR="00B4099B" w:rsidRPr="00B4099B" w14:paraId="68624740" w14:textId="77777777" w:rsidTr="00A86A8D">
        <w:trPr>
          <w:cantSplit/>
          <w:tblHeader/>
          <w:jc w:val="center"/>
        </w:trPr>
        <w:tc>
          <w:tcPr>
            <w:tcW w:w="292" w:type="pct"/>
            <w:shd w:val="clear" w:color="auto" w:fill="auto"/>
            <w:noWrap/>
            <w:vAlign w:val="center"/>
            <w:hideMark/>
          </w:tcPr>
          <w:p w14:paraId="0668BA35"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color w:val="000000"/>
                <w:sz w:val="20"/>
                <w:szCs w:val="20"/>
              </w:rPr>
              <w:t>5</w:t>
            </w:r>
          </w:p>
        </w:tc>
        <w:tc>
          <w:tcPr>
            <w:tcW w:w="2147" w:type="pct"/>
            <w:shd w:val="clear" w:color="auto" w:fill="auto"/>
            <w:vAlign w:val="center"/>
            <w:hideMark/>
          </w:tcPr>
          <w:p w14:paraId="7ABC3873"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proofErr w:type="spellStart"/>
            <w:r w:rsidRPr="00B4099B">
              <w:rPr>
                <w:rFonts w:ascii="Times New Roman" w:hAnsi="Times New Roman" w:cs="Times New Roman"/>
                <w:color w:val="000000"/>
                <w:sz w:val="20"/>
                <w:szCs w:val="20"/>
              </w:rPr>
              <w:t>Nawiertka</w:t>
            </w:r>
            <w:proofErr w:type="spellEnd"/>
            <w:r w:rsidRPr="00B4099B">
              <w:rPr>
                <w:rFonts w:ascii="Times New Roman" w:hAnsi="Times New Roman" w:cs="Times New Roman"/>
                <w:color w:val="000000"/>
                <w:sz w:val="20"/>
                <w:szCs w:val="20"/>
              </w:rPr>
              <w:t xml:space="preserve"> samowiercąca na sieci wodociągowej do montażu przyłącza Ø40 -  z uwzględnieniem wykonania robót ziemnych i montażowych</w:t>
            </w:r>
          </w:p>
        </w:tc>
        <w:tc>
          <w:tcPr>
            <w:tcW w:w="502" w:type="pct"/>
            <w:shd w:val="clear" w:color="auto" w:fill="auto"/>
            <w:noWrap/>
            <w:vAlign w:val="center"/>
          </w:tcPr>
          <w:p w14:paraId="21CE92A2" w14:textId="77777777" w:rsidR="00B4099B" w:rsidRPr="00B4099B" w:rsidRDefault="00B4099B" w:rsidP="00B4099B">
            <w:pPr>
              <w:spacing w:line="240" w:lineRule="auto"/>
              <w:contextualSpacing/>
              <w:jc w:val="right"/>
              <w:rPr>
                <w:rFonts w:ascii="Times New Roman" w:hAnsi="Times New Roman" w:cs="Times New Roman"/>
                <w:color w:val="000000"/>
                <w:sz w:val="20"/>
                <w:szCs w:val="20"/>
              </w:rPr>
            </w:pPr>
            <w:r w:rsidRPr="00B4099B">
              <w:rPr>
                <w:rFonts w:ascii="Times New Roman" w:hAnsi="Times New Roman" w:cs="Times New Roman"/>
                <w:color w:val="000000"/>
                <w:sz w:val="20"/>
                <w:szCs w:val="20"/>
              </w:rPr>
              <w:t>33</w:t>
            </w:r>
          </w:p>
        </w:tc>
        <w:tc>
          <w:tcPr>
            <w:tcW w:w="347" w:type="pct"/>
            <w:shd w:val="clear" w:color="auto" w:fill="auto"/>
            <w:noWrap/>
            <w:vAlign w:val="center"/>
            <w:hideMark/>
          </w:tcPr>
          <w:p w14:paraId="0CDC1843"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sz w:val="20"/>
                <w:szCs w:val="20"/>
              </w:rPr>
              <w:t>szt.</w:t>
            </w:r>
          </w:p>
        </w:tc>
        <w:tc>
          <w:tcPr>
            <w:tcW w:w="866" w:type="pct"/>
            <w:tcBorders>
              <w:bottom w:val="single" w:sz="4" w:space="0" w:color="auto"/>
            </w:tcBorders>
            <w:shd w:val="clear" w:color="auto" w:fill="auto"/>
            <w:noWrap/>
            <w:vAlign w:val="center"/>
          </w:tcPr>
          <w:p w14:paraId="729B79C9"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p>
        </w:tc>
        <w:tc>
          <w:tcPr>
            <w:tcW w:w="846" w:type="pct"/>
            <w:shd w:val="clear" w:color="auto" w:fill="auto"/>
            <w:noWrap/>
            <w:vAlign w:val="center"/>
          </w:tcPr>
          <w:p w14:paraId="519BFDBE" w14:textId="77777777" w:rsidR="00B4099B" w:rsidRPr="00B4099B" w:rsidRDefault="00B4099B" w:rsidP="00B4099B">
            <w:pPr>
              <w:spacing w:line="240" w:lineRule="auto"/>
              <w:contextualSpacing/>
              <w:jc w:val="right"/>
              <w:rPr>
                <w:rFonts w:ascii="Times New Roman" w:hAnsi="Times New Roman" w:cs="Times New Roman"/>
                <w:color w:val="000000"/>
                <w:sz w:val="20"/>
                <w:szCs w:val="20"/>
              </w:rPr>
            </w:pPr>
          </w:p>
        </w:tc>
      </w:tr>
      <w:tr w:rsidR="00B4099B" w:rsidRPr="00B4099B" w14:paraId="703CF935" w14:textId="77777777" w:rsidTr="00A86A8D">
        <w:trPr>
          <w:cantSplit/>
          <w:tblHeader/>
          <w:jc w:val="center"/>
        </w:trPr>
        <w:tc>
          <w:tcPr>
            <w:tcW w:w="3288" w:type="pct"/>
            <w:gridSpan w:val="4"/>
            <w:shd w:val="clear" w:color="auto" w:fill="auto"/>
            <w:vAlign w:val="center"/>
            <w:hideMark/>
          </w:tcPr>
          <w:p w14:paraId="1D544B4D"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r w:rsidRPr="00B4099B">
              <w:rPr>
                <w:rFonts w:ascii="Times New Roman" w:hAnsi="Times New Roman" w:cs="Times New Roman"/>
                <w:b/>
                <w:bCs/>
                <w:sz w:val="20"/>
                <w:szCs w:val="20"/>
              </w:rPr>
              <w:t>Razem Rozdział 3 - Roboty budowlane - Sieć wodociągowa netto</w:t>
            </w:r>
          </w:p>
        </w:tc>
        <w:tc>
          <w:tcPr>
            <w:tcW w:w="866" w:type="pct"/>
            <w:tcBorders>
              <w:tl2br w:val="single" w:sz="4" w:space="0" w:color="auto"/>
            </w:tcBorders>
            <w:shd w:val="clear" w:color="auto" w:fill="auto"/>
            <w:vAlign w:val="center"/>
            <w:hideMark/>
          </w:tcPr>
          <w:p w14:paraId="45D995C6"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r w:rsidRPr="00B4099B">
              <w:rPr>
                <w:rFonts w:ascii="Times New Roman" w:hAnsi="Times New Roman" w:cs="Times New Roman"/>
                <w:b/>
                <w:bCs/>
                <w:sz w:val="20"/>
                <w:szCs w:val="20"/>
              </w:rPr>
              <w:t> </w:t>
            </w:r>
          </w:p>
        </w:tc>
        <w:tc>
          <w:tcPr>
            <w:tcW w:w="846" w:type="pct"/>
            <w:shd w:val="clear" w:color="auto" w:fill="auto"/>
            <w:noWrap/>
            <w:vAlign w:val="center"/>
          </w:tcPr>
          <w:p w14:paraId="4753ADBD"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p>
        </w:tc>
      </w:tr>
      <w:tr w:rsidR="00B4099B" w:rsidRPr="00B4099B" w14:paraId="5CE20768" w14:textId="77777777" w:rsidTr="00A86A8D">
        <w:trPr>
          <w:cantSplit/>
          <w:tblHeader/>
          <w:jc w:val="center"/>
        </w:trPr>
        <w:tc>
          <w:tcPr>
            <w:tcW w:w="3288" w:type="pct"/>
            <w:gridSpan w:val="4"/>
            <w:shd w:val="clear" w:color="auto" w:fill="auto"/>
            <w:noWrap/>
            <w:vAlign w:val="center"/>
            <w:hideMark/>
          </w:tcPr>
          <w:p w14:paraId="6E316661"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r w:rsidRPr="00B4099B">
              <w:rPr>
                <w:rFonts w:ascii="Times New Roman" w:hAnsi="Times New Roman" w:cs="Times New Roman"/>
                <w:b/>
                <w:bCs/>
                <w:sz w:val="20"/>
                <w:szCs w:val="20"/>
              </w:rPr>
              <w:t>VAT</w:t>
            </w:r>
          </w:p>
        </w:tc>
        <w:tc>
          <w:tcPr>
            <w:tcW w:w="866" w:type="pct"/>
            <w:tcBorders>
              <w:tl2br w:val="single" w:sz="4" w:space="0" w:color="auto"/>
            </w:tcBorders>
            <w:shd w:val="clear" w:color="auto" w:fill="auto"/>
            <w:noWrap/>
            <w:vAlign w:val="center"/>
            <w:hideMark/>
          </w:tcPr>
          <w:p w14:paraId="78318874"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r w:rsidRPr="00B4099B">
              <w:rPr>
                <w:rFonts w:ascii="Times New Roman" w:hAnsi="Times New Roman" w:cs="Times New Roman"/>
                <w:b/>
                <w:bCs/>
                <w:sz w:val="20"/>
                <w:szCs w:val="20"/>
              </w:rPr>
              <w:t> </w:t>
            </w:r>
          </w:p>
        </w:tc>
        <w:tc>
          <w:tcPr>
            <w:tcW w:w="846" w:type="pct"/>
            <w:shd w:val="clear" w:color="auto" w:fill="auto"/>
            <w:vAlign w:val="center"/>
          </w:tcPr>
          <w:p w14:paraId="1F4CB5AA"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p>
        </w:tc>
      </w:tr>
      <w:tr w:rsidR="00B4099B" w:rsidRPr="00B4099B" w14:paraId="143C9DAB" w14:textId="77777777" w:rsidTr="00A86A8D">
        <w:trPr>
          <w:cantSplit/>
          <w:tblHeader/>
          <w:jc w:val="center"/>
        </w:trPr>
        <w:tc>
          <w:tcPr>
            <w:tcW w:w="3288" w:type="pct"/>
            <w:gridSpan w:val="4"/>
            <w:shd w:val="clear" w:color="auto" w:fill="auto"/>
            <w:noWrap/>
            <w:vAlign w:val="center"/>
            <w:hideMark/>
          </w:tcPr>
          <w:p w14:paraId="66431A03"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r w:rsidRPr="00B4099B">
              <w:rPr>
                <w:rFonts w:ascii="Times New Roman" w:hAnsi="Times New Roman" w:cs="Times New Roman"/>
                <w:b/>
                <w:bCs/>
                <w:sz w:val="20"/>
                <w:szCs w:val="20"/>
              </w:rPr>
              <w:t xml:space="preserve"> Razem Rozdział 3 - Roboty budowlane - Sieć wodociągowa brutto</w:t>
            </w:r>
          </w:p>
        </w:tc>
        <w:tc>
          <w:tcPr>
            <w:tcW w:w="866" w:type="pct"/>
            <w:tcBorders>
              <w:tl2br w:val="single" w:sz="4" w:space="0" w:color="auto"/>
            </w:tcBorders>
            <w:shd w:val="clear" w:color="auto" w:fill="auto"/>
            <w:noWrap/>
            <w:vAlign w:val="center"/>
            <w:hideMark/>
          </w:tcPr>
          <w:p w14:paraId="3749E13F"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r w:rsidRPr="00B4099B">
              <w:rPr>
                <w:rFonts w:ascii="Times New Roman" w:hAnsi="Times New Roman" w:cs="Times New Roman"/>
                <w:b/>
                <w:bCs/>
                <w:sz w:val="20"/>
                <w:szCs w:val="20"/>
              </w:rPr>
              <w:t> </w:t>
            </w:r>
          </w:p>
        </w:tc>
        <w:tc>
          <w:tcPr>
            <w:tcW w:w="846" w:type="pct"/>
            <w:shd w:val="clear" w:color="auto" w:fill="auto"/>
            <w:vAlign w:val="center"/>
          </w:tcPr>
          <w:p w14:paraId="285306E7"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p>
        </w:tc>
      </w:tr>
      <w:tr w:rsidR="00B4099B" w:rsidRPr="00B4099B" w14:paraId="6FDC4000" w14:textId="77777777" w:rsidTr="00B4099B">
        <w:trPr>
          <w:cantSplit/>
          <w:tblHeader/>
          <w:jc w:val="center"/>
        </w:trPr>
        <w:tc>
          <w:tcPr>
            <w:tcW w:w="5000" w:type="pct"/>
            <w:gridSpan w:val="6"/>
            <w:shd w:val="clear" w:color="auto" w:fill="FBE4D5" w:themeFill="accent2" w:themeFillTint="33"/>
            <w:noWrap/>
            <w:vAlign w:val="center"/>
            <w:hideMark/>
          </w:tcPr>
          <w:p w14:paraId="7479631D" w14:textId="77777777" w:rsidR="00B4099B" w:rsidRPr="00B4099B" w:rsidRDefault="00B4099B" w:rsidP="00B4099B">
            <w:pPr>
              <w:spacing w:after="0" w:line="240" w:lineRule="auto"/>
              <w:contextualSpacing/>
              <w:rPr>
                <w:rFonts w:ascii="Times New Roman" w:hAnsi="Times New Roman" w:cs="Times New Roman"/>
                <w:b/>
                <w:bCs/>
                <w:sz w:val="20"/>
                <w:szCs w:val="20"/>
              </w:rPr>
            </w:pPr>
            <w:r w:rsidRPr="00B4099B">
              <w:rPr>
                <w:rFonts w:ascii="Times New Roman" w:hAnsi="Times New Roman" w:cs="Times New Roman"/>
                <w:b/>
                <w:bCs/>
                <w:sz w:val="20"/>
                <w:szCs w:val="20"/>
              </w:rPr>
              <w:t>Rozdział 4 - Roboty budowlane - Sieć kanalizacji sanitarnej</w:t>
            </w:r>
          </w:p>
        </w:tc>
      </w:tr>
      <w:tr w:rsidR="00B4099B" w:rsidRPr="00B4099B" w14:paraId="5E5E0BA3" w14:textId="77777777" w:rsidTr="00A86A8D">
        <w:trPr>
          <w:cantSplit/>
          <w:tblHeader/>
          <w:jc w:val="center"/>
        </w:trPr>
        <w:tc>
          <w:tcPr>
            <w:tcW w:w="292" w:type="pct"/>
            <w:shd w:val="clear" w:color="auto" w:fill="auto"/>
            <w:noWrap/>
            <w:vAlign w:val="center"/>
            <w:hideMark/>
          </w:tcPr>
          <w:p w14:paraId="6F903290"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color w:val="000000"/>
                <w:sz w:val="20"/>
                <w:szCs w:val="20"/>
              </w:rPr>
              <w:t>1</w:t>
            </w:r>
          </w:p>
        </w:tc>
        <w:tc>
          <w:tcPr>
            <w:tcW w:w="2147" w:type="pct"/>
            <w:shd w:val="clear" w:color="auto" w:fill="auto"/>
            <w:vAlign w:val="center"/>
            <w:hideMark/>
          </w:tcPr>
          <w:p w14:paraId="09F0B42E"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color w:val="000000"/>
                <w:sz w:val="20"/>
                <w:szCs w:val="20"/>
              </w:rPr>
              <w:t>Kolektor  grawitacyjny Ø200mm – z uwzględnieniem wykonania robót ziemnych i montażowych, montażu rur osłonowych, oznakowania</w:t>
            </w:r>
          </w:p>
        </w:tc>
        <w:tc>
          <w:tcPr>
            <w:tcW w:w="502" w:type="pct"/>
            <w:shd w:val="clear" w:color="auto" w:fill="auto"/>
            <w:noWrap/>
            <w:vAlign w:val="center"/>
          </w:tcPr>
          <w:p w14:paraId="723CF18B" w14:textId="77777777" w:rsidR="00B4099B" w:rsidRPr="00B4099B" w:rsidRDefault="00B4099B" w:rsidP="00B4099B">
            <w:pPr>
              <w:spacing w:line="240" w:lineRule="auto"/>
              <w:contextualSpacing/>
              <w:jc w:val="right"/>
              <w:rPr>
                <w:rFonts w:ascii="Times New Roman" w:hAnsi="Times New Roman" w:cs="Times New Roman"/>
                <w:color w:val="000000"/>
                <w:sz w:val="20"/>
                <w:szCs w:val="20"/>
              </w:rPr>
            </w:pPr>
            <w:r w:rsidRPr="00B4099B">
              <w:rPr>
                <w:rFonts w:ascii="Times New Roman" w:hAnsi="Times New Roman" w:cs="Times New Roman"/>
                <w:color w:val="000000"/>
                <w:sz w:val="20"/>
                <w:szCs w:val="20"/>
              </w:rPr>
              <w:t>2 556,00</w:t>
            </w:r>
          </w:p>
        </w:tc>
        <w:tc>
          <w:tcPr>
            <w:tcW w:w="347" w:type="pct"/>
            <w:shd w:val="clear" w:color="auto" w:fill="auto"/>
            <w:noWrap/>
            <w:vAlign w:val="center"/>
            <w:hideMark/>
          </w:tcPr>
          <w:p w14:paraId="270B617A"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color w:val="000000"/>
                <w:sz w:val="20"/>
                <w:szCs w:val="20"/>
              </w:rPr>
              <w:t>m</w:t>
            </w:r>
          </w:p>
        </w:tc>
        <w:tc>
          <w:tcPr>
            <w:tcW w:w="866" w:type="pct"/>
            <w:shd w:val="clear" w:color="auto" w:fill="auto"/>
            <w:noWrap/>
            <w:vAlign w:val="center"/>
          </w:tcPr>
          <w:p w14:paraId="7AA74215"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p>
        </w:tc>
        <w:tc>
          <w:tcPr>
            <w:tcW w:w="846" w:type="pct"/>
            <w:shd w:val="clear" w:color="auto" w:fill="auto"/>
            <w:noWrap/>
            <w:vAlign w:val="center"/>
          </w:tcPr>
          <w:p w14:paraId="7D9F2BBE" w14:textId="77777777" w:rsidR="00B4099B" w:rsidRPr="00B4099B" w:rsidRDefault="00B4099B" w:rsidP="00B4099B">
            <w:pPr>
              <w:spacing w:line="240" w:lineRule="auto"/>
              <w:contextualSpacing/>
              <w:jc w:val="right"/>
              <w:rPr>
                <w:rFonts w:ascii="Times New Roman" w:hAnsi="Times New Roman" w:cs="Times New Roman"/>
                <w:color w:val="000000"/>
                <w:sz w:val="20"/>
                <w:szCs w:val="20"/>
              </w:rPr>
            </w:pPr>
          </w:p>
        </w:tc>
      </w:tr>
      <w:tr w:rsidR="00B4099B" w:rsidRPr="00B4099B" w14:paraId="40ED553D" w14:textId="77777777" w:rsidTr="00A86A8D">
        <w:trPr>
          <w:cantSplit/>
          <w:tblHeader/>
          <w:jc w:val="center"/>
        </w:trPr>
        <w:tc>
          <w:tcPr>
            <w:tcW w:w="292" w:type="pct"/>
            <w:shd w:val="clear" w:color="auto" w:fill="auto"/>
            <w:noWrap/>
            <w:vAlign w:val="center"/>
            <w:hideMark/>
          </w:tcPr>
          <w:p w14:paraId="58F1508B"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color w:val="000000"/>
                <w:sz w:val="20"/>
                <w:szCs w:val="20"/>
              </w:rPr>
              <w:t>2</w:t>
            </w:r>
          </w:p>
        </w:tc>
        <w:tc>
          <w:tcPr>
            <w:tcW w:w="2147" w:type="pct"/>
            <w:shd w:val="clear" w:color="auto" w:fill="auto"/>
            <w:vAlign w:val="center"/>
            <w:hideMark/>
          </w:tcPr>
          <w:p w14:paraId="3CABC6A7"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color w:val="000000"/>
                <w:sz w:val="20"/>
                <w:szCs w:val="20"/>
              </w:rPr>
              <w:t>Studzienki rewizyjne DN425 mm z kinetą PE systemowe z zamknięciem stożkiem betonowym</w:t>
            </w:r>
          </w:p>
        </w:tc>
        <w:tc>
          <w:tcPr>
            <w:tcW w:w="502" w:type="pct"/>
            <w:shd w:val="clear" w:color="auto" w:fill="auto"/>
            <w:noWrap/>
            <w:vAlign w:val="center"/>
          </w:tcPr>
          <w:p w14:paraId="24F0CC90" w14:textId="77777777" w:rsidR="00B4099B" w:rsidRPr="00B4099B" w:rsidRDefault="00B4099B" w:rsidP="00B4099B">
            <w:pPr>
              <w:spacing w:line="240" w:lineRule="auto"/>
              <w:contextualSpacing/>
              <w:jc w:val="right"/>
              <w:rPr>
                <w:rFonts w:ascii="Times New Roman" w:hAnsi="Times New Roman" w:cs="Times New Roman"/>
                <w:color w:val="000000"/>
                <w:sz w:val="20"/>
                <w:szCs w:val="20"/>
              </w:rPr>
            </w:pPr>
            <w:r w:rsidRPr="00B4099B">
              <w:rPr>
                <w:rFonts w:ascii="Times New Roman" w:hAnsi="Times New Roman" w:cs="Times New Roman"/>
                <w:color w:val="000000"/>
                <w:sz w:val="20"/>
                <w:szCs w:val="20"/>
              </w:rPr>
              <w:t>81</w:t>
            </w:r>
          </w:p>
        </w:tc>
        <w:tc>
          <w:tcPr>
            <w:tcW w:w="347" w:type="pct"/>
            <w:shd w:val="clear" w:color="auto" w:fill="auto"/>
            <w:noWrap/>
            <w:vAlign w:val="center"/>
            <w:hideMark/>
          </w:tcPr>
          <w:p w14:paraId="44E46643"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proofErr w:type="spellStart"/>
            <w:r w:rsidRPr="00B4099B">
              <w:rPr>
                <w:rFonts w:ascii="Times New Roman" w:hAnsi="Times New Roman" w:cs="Times New Roman"/>
                <w:color w:val="000000"/>
                <w:sz w:val="20"/>
                <w:szCs w:val="20"/>
              </w:rPr>
              <w:t>szt</w:t>
            </w:r>
            <w:proofErr w:type="spellEnd"/>
          </w:p>
        </w:tc>
        <w:tc>
          <w:tcPr>
            <w:tcW w:w="866" w:type="pct"/>
            <w:shd w:val="clear" w:color="auto" w:fill="auto"/>
            <w:noWrap/>
            <w:vAlign w:val="center"/>
          </w:tcPr>
          <w:p w14:paraId="0933E9CA"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p>
        </w:tc>
        <w:tc>
          <w:tcPr>
            <w:tcW w:w="846" w:type="pct"/>
            <w:shd w:val="clear" w:color="auto" w:fill="auto"/>
            <w:noWrap/>
            <w:vAlign w:val="center"/>
          </w:tcPr>
          <w:p w14:paraId="279CAEDE" w14:textId="77777777" w:rsidR="00B4099B" w:rsidRPr="00B4099B" w:rsidRDefault="00B4099B" w:rsidP="00B4099B">
            <w:pPr>
              <w:spacing w:line="240" w:lineRule="auto"/>
              <w:contextualSpacing/>
              <w:jc w:val="right"/>
              <w:rPr>
                <w:rFonts w:ascii="Times New Roman" w:hAnsi="Times New Roman" w:cs="Times New Roman"/>
                <w:color w:val="000000"/>
                <w:sz w:val="20"/>
                <w:szCs w:val="20"/>
              </w:rPr>
            </w:pPr>
          </w:p>
        </w:tc>
      </w:tr>
      <w:tr w:rsidR="00B4099B" w:rsidRPr="00B4099B" w14:paraId="23384743" w14:textId="77777777" w:rsidTr="00A86A8D">
        <w:trPr>
          <w:cantSplit/>
          <w:tblHeader/>
          <w:jc w:val="center"/>
        </w:trPr>
        <w:tc>
          <w:tcPr>
            <w:tcW w:w="292" w:type="pct"/>
            <w:shd w:val="clear" w:color="auto" w:fill="auto"/>
            <w:noWrap/>
            <w:vAlign w:val="center"/>
            <w:hideMark/>
          </w:tcPr>
          <w:p w14:paraId="6BEBCFC9"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color w:val="000000"/>
                <w:sz w:val="20"/>
                <w:szCs w:val="20"/>
              </w:rPr>
              <w:t>3</w:t>
            </w:r>
          </w:p>
        </w:tc>
        <w:tc>
          <w:tcPr>
            <w:tcW w:w="2147" w:type="pct"/>
            <w:shd w:val="clear" w:color="auto" w:fill="auto"/>
            <w:vAlign w:val="center"/>
            <w:hideMark/>
          </w:tcPr>
          <w:p w14:paraId="508F4EED"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color w:val="000000"/>
                <w:sz w:val="20"/>
                <w:szCs w:val="20"/>
              </w:rPr>
              <w:t>Studzienki rewizyjne DN425 mm z kinetą PE systemowe z zamknięciem rurą teleskopową z włazem żeliwnym D400</w:t>
            </w:r>
          </w:p>
        </w:tc>
        <w:tc>
          <w:tcPr>
            <w:tcW w:w="502" w:type="pct"/>
            <w:shd w:val="clear" w:color="auto" w:fill="auto"/>
            <w:noWrap/>
            <w:vAlign w:val="center"/>
          </w:tcPr>
          <w:p w14:paraId="24D3AC25" w14:textId="77777777" w:rsidR="00B4099B" w:rsidRPr="00B4099B" w:rsidRDefault="00B4099B" w:rsidP="00B4099B">
            <w:pPr>
              <w:spacing w:line="240" w:lineRule="auto"/>
              <w:contextualSpacing/>
              <w:jc w:val="right"/>
              <w:rPr>
                <w:rFonts w:ascii="Times New Roman" w:hAnsi="Times New Roman" w:cs="Times New Roman"/>
                <w:color w:val="000000"/>
                <w:sz w:val="20"/>
                <w:szCs w:val="20"/>
              </w:rPr>
            </w:pPr>
            <w:r w:rsidRPr="00B4099B">
              <w:rPr>
                <w:rFonts w:ascii="Times New Roman" w:hAnsi="Times New Roman" w:cs="Times New Roman"/>
                <w:color w:val="000000"/>
                <w:sz w:val="20"/>
                <w:szCs w:val="20"/>
              </w:rPr>
              <w:t>10</w:t>
            </w:r>
          </w:p>
        </w:tc>
        <w:tc>
          <w:tcPr>
            <w:tcW w:w="347" w:type="pct"/>
            <w:shd w:val="clear" w:color="auto" w:fill="auto"/>
            <w:noWrap/>
            <w:vAlign w:val="center"/>
            <w:hideMark/>
          </w:tcPr>
          <w:p w14:paraId="677FDD4F"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proofErr w:type="spellStart"/>
            <w:r w:rsidRPr="00B4099B">
              <w:rPr>
                <w:rFonts w:ascii="Times New Roman" w:hAnsi="Times New Roman" w:cs="Times New Roman"/>
                <w:color w:val="000000"/>
                <w:sz w:val="20"/>
                <w:szCs w:val="20"/>
              </w:rPr>
              <w:t>szt</w:t>
            </w:r>
            <w:proofErr w:type="spellEnd"/>
          </w:p>
        </w:tc>
        <w:tc>
          <w:tcPr>
            <w:tcW w:w="866" w:type="pct"/>
            <w:shd w:val="clear" w:color="auto" w:fill="auto"/>
            <w:noWrap/>
            <w:vAlign w:val="center"/>
          </w:tcPr>
          <w:p w14:paraId="2F59FFAF"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p>
        </w:tc>
        <w:tc>
          <w:tcPr>
            <w:tcW w:w="846" w:type="pct"/>
            <w:shd w:val="clear" w:color="auto" w:fill="auto"/>
            <w:noWrap/>
            <w:vAlign w:val="center"/>
          </w:tcPr>
          <w:p w14:paraId="2AB2AA34" w14:textId="77777777" w:rsidR="00B4099B" w:rsidRPr="00B4099B" w:rsidRDefault="00B4099B" w:rsidP="00B4099B">
            <w:pPr>
              <w:spacing w:line="240" w:lineRule="auto"/>
              <w:contextualSpacing/>
              <w:jc w:val="right"/>
              <w:rPr>
                <w:rFonts w:ascii="Times New Roman" w:hAnsi="Times New Roman" w:cs="Times New Roman"/>
                <w:color w:val="000000"/>
                <w:sz w:val="20"/>
                <w:szCs w:val="20"/>
              </w:rPr>
            </w:pPr>
          </w:p>
        </w:tc>
      </w:tr>
      <w:tr w:rsidR="00B4099B" w:rsidRPr="00B4099B" w14:paraId="0E80785A" w14:textId="77777777" w:rsidTr="00A86A8D">
        <w:trPr>
          <w:cantSplit/>
          <w:tblHeader/>
          <w:jc w:val="center"/>
        </w:trPr>
        <w:tc>
          <w:tcPr>
            <w:tcW w:w="292" w:type="pct"/>
            <w:shd w:val="clear" w:color="auto" w:fill="auto"/>
            <w:noWrap/>
            <w:vAlign w:val="center"/>
            <w:hideMark/>
          </w:tcPr>
          <w:p w14:paraId="41129BEC"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color w:val="000000"/>
                <w:sz w:val="20"/>
                <w:szCs w:val="20"/>
              </w:rPr>
              <w:t>4</w:t>
            </w:r>
          </w:p>
        </w:tc>
        <w:tc>
          <w:tcPr>
            <w:tcW w:w="2147" w:type="pct"/>
            <w:shd w:val="clear" w:color="auto" w:fill="auto"/>
            <w:vAlign w:val="center"/>
            <w:hideMark/>
          </w:tcPr>
          <w:p w14:paraId="01F48AA0"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color w:val="000000"/>
                <w:sz w:val="20"/>
                <w:szCs w:val="20"/>
              </w:rPr>
              <w:t>Przewierty sterowane maszyną do wierceń wraz z przeciąganiem rurociągów grawitacyjnych ø200PE, przygotowaniem komór przewiertowych; przejście pod drogami gminnymi, i w terenie gęstej zabudowy</w:t>
            </w:r>
          </w:p>
        </w:tc>
        <w:tc>
          <w:tcPr>
            <w:tcW w:w="502" w:type="pct"/>
            <w:shd w:val="clear" w:color="auto" w:fill="auto"/>
            <w:noWrap/>
            <w:vAlign w:val="center"/>
          </w:tcPr>
          <w:p w14:paraId="1D76C018" w14:textId="77777777" w:rsidR="00B4099B" w:rsidRPr="00B4099B" w:rsidRDefault="00B4099B" w:rsidP="00B4099B">
            <w:pPr>
              <w:spacing w:line="240" w:lineRule="auto"/>
              <w:contextualSpacing/>
              <w:jc w:val="right"/>
              <w:rPr>
                <w:rFonts w:ascii="Times New Roman" w:hAnsi="Times New Roman" w:cs="Times New Roman"/>
                <w:color w:val="000000"/>
                <w:sz w:val="20"/>
                <w:szCs w:val="20"/>
              </w:rPr>
            </w:pPr>
            <w:r w:rsidRPr="00B4099B">
              <w:rPr>
                <w:rFonts w:ascii="Times New Roman" w:hAnsi="Times New Roman" w:cs="Times New Roman"/>
                <w:color w:val="000000"/>
                <w:sz w:val="20"/>
                <w:szCs w:val="20"/>
              </w:rPr>
              <w:t>50,00</w:t>
            </w:r>
          </w:p>
        </w:tc>
        <w:tc>
          <w:tcPr>
            <w:tcW w:w="347" w:type="pct"/>
            <w:shd w:val="clear" w:color="auto" w:fill="auto"/>
            <w:noWrap/>
            <w:vAlign w:val="center"/>
            <w:hideMark/>
          </w:tcPr>
          <w:p w14:paraId="6FB41363"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color w:val="000000"/>
                <w:sz w:val="20"/>
                <w:szCs w:val="20"/>
              </w:rPr>
              <w:t>m</w:t>
            </w:r>
          </w:p>
        </w:tc>
        <w:tc>
          <w:tcPr>
            <w:tcW w:w="866" w:type="pct"/>
            <w:shd w:val="clear" w:color="auto" w:fill="auto"/>
            <w:noWrap/>
            <w:vAlign w:val="center"/>
          </w:tcPr>
          <w:p w14:paraId="6A58B66C"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p>
        </w:tc>
        <w:tc>
          <w:tcPr>
            <w:tcW w:w="846" w:type="pct"/>
            <w:shd w:val="clear" w:color="auto" w:fill="auto"/>
            <w:noWrap/>
            <w:vAlign w:val="center"/>
          </w:tcPr>
          <w:p w14:paraId="685B3801" w14:textId="77777777" w:rsidR="00B4099B" w:rsidRPr="00B4099B" w:rsidRDefault="00B4099B" w:rsidP="00B4099B">
            <w:pPr>
              <w:spacing w:line="240" w:lineRule="auto"/>
              <w:contextualSpacing/>
              <w:jc w:val="right"/>
              <w:rPr>
                <w:rFonts w:ascii="Times New Roman" w:hAnsi="Times New Roman" w:cs="Times New Roman"/>
                <w:color w:val="000000"/>
                <w:sz w:val="20"/>
                <w:szCs w:val="20"/>
              </w:rPr>
            </w:pPr>
          </w:p>
        </w:tc>
      </w:tr>
      <w:tr w:rsidR="00B4099B" w:rsidRPr="00B4099B" w14:paraId="6A35EC6B" w14:textId="77777777" w:rsidTr="00A86A8D">
        <w:trPr>
          <w:cantSplit/>
          <w:tblHeader/>
          <w:jc w:val="center"/>
        </w:trPr>
        <w:tc>
          <w:tcPr>
            <w:tcW w:w="292" w:type="pct"/>
            <w:shd w:val="clear" w:color="auto" w:fill="auto"/>
            <w:noWrap/>
            <w:vAlign w:val="center"/>
          </w:tcPr>
          <w:p w14:paraId="7195BD14"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color w:val="000000"/>
                <w:sz w:val="20"/>
                <w:szCs w:val="20"/>
              </w:rPr>
              <w:t>6</w:t>
            </w:r>
          </w:p>
        </w:tc>
        <w:tc>
          <w:tcPr>
            <w:tcW w:w="2147" w:type="pct"/>
            <w:shd w:val="clear" w:color="auto" w:fill="auto"/>
            <w:vAlign w:val="center"/>
          </w:tcPr>
          <w:p w14:paraId="1883A4CD"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color w:val="000000"/>
                <w:sz w:val="20"/>
                <w:szCs w:val="20"/>
              </w:rPr>
              <w:t>Zabezpieczenie rurociągów przed zamarzaniem, izolacja keramzytem</w:t>
            </w:r>
          </w:p>
        </w:tc>
        <w:tc>
          <w:tcPr>
            <w:tcW w:w="502" w:type="pct"/>
            <w:shd w:val="clear" w:color="auto" w:fill="auto"/>
            <w:noWrap/>
            <w:vAlign w:val="center"/>
          </w:tcPr>
          <w:p w14:paraId="0D55FBC1" w14:textId="77777777" w:rsidR="00B4099B" w:rsidRPr="00B4099B" w:rsidRDefault="00B4099B" w:rsidP="00B4099B">
            <w:pPr>
              <w:spacing w:line="240" w:lineRule="auto"/>
              <w:contextualSpacing/>
              <w:jc w:val="right"/>
              <w:rPr>
                <w:rFonts w:ascii="Times New Roman" w:hAnsi="Times New Roman" w:cs="Times New Roman"/>
                <w:color w:val="000000"/>
                <w:sz w:val="20"/>
                <w:szCs w:val="20"/>
              </w:rPr>
            </w:pPr>
            <w:r w:rsidRPr="00B4099B">
              <w:rPr>
                <w:rFonts w:ascii="Times New Roman" w:hAnsi="Times New Roman" w:cs="Times New Roman"/>
                <w:color w:val="000000"/>
                <w:sz w:val="20"/>
                <w:szCs w:val="20"/>
              </w:rPr>
              <w:t>4,00</w:t>
            </w:r>
          </w:p>
        </w:tc>
        <w:tc>
          <w:tcPr>
            <w:tcW w:w="347" w:type="pct"/>
            <w:shd w:val="clear" w:color="auto" w:fill="auto"/>
            <w:noWrap/>
            <w:vAlign w:val="center"/>
          </w:tcPr>
          <w:p w14:paraId="36A7E631"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r w:rsidRPr="00B4099B">
              <w:rPr>
                <w:rFonts w:ascii="Times New Roman" w:hAnsi="Times New Roman" w:cs="Times New Roman"/>
                <w:color w:val="000000"/>
                <w:sz w:val="20"/>
                <w:szCs w:val="20"/>
              </w:rPr>
              <w:t>m</w:t>
            </w:r>
            <w:r w:rsidRPr="00B4099B">
              <w:rPr>
                <w:rFonts w:ascii="Times New Roman" w:hAnsi="Times New Roman" w:cs="Times New Roman"/>
                <w:color w:val="000000"/>
                <w:sz w:val="20"/>
                <w:szCs w:val="20"/>
                <w:vertAlign w:val="superscript"/>
              </w:rPr>
              <w:t>3</w:t>
            </w:r>
          </w:p>
        </w:tc>
        <w:tc>
          <w:tcPr>
            <w:tcW w:w="866" w:type="pct"/>
            <w:tcBorders>
              <w:bottom w:val="single" w:sz="4" w:space="0" w:color="auto"/>
            </w:tcBorders>
            <w:shd w:val="clear" w:color="auto" w:fill="auto"/>
            <w:noWrap/>
            <w:vAlign w:val="center"/>
          </w:tcPr>
          <w:p w14:paraId="6236BFCA" w14:textId="77777777" w:rsidR="00B4099B" w:rsidRPr="00B4099B" w:rsidRDefault="00B4099B" w:rsidP="00B4099B">
            <w:pPr>
              <w:spacing w:line="240" w:lineRule="auto"/>
              <w:contextualSpacing/>
              <w:jc w:val="center"/>
              <w:rPr>
                <w:rFonts w:ascii="Times New Roman" w:hAnsi="Times New Roman" w:cs="Times New Roman"/>
                <w:color w:val="000000"/>
                <w:sz w:val="20"/>
                <w:szCs w:val="20"/>
              </w:rPr>
            </w:pPr>
          </w:p>
        </w:tc>
        <w:tc>
          <w:tcPr>
            <w:tcW w:w="846" w:type="pct"/>
            <w:shd w:val="clear" w:color="auto" w:fill="auto"/>
            <w:noWrap/>
            <w:vAlign w:val="center"/>
          </w:tcPr>
          <w:p w14:paraId="696887FD" w14:textId="77777777" w:rsidR="00B4099B" w:rsidRPr="00B4099B" w:rsidRDefault="00B4099B" w:rsidP="00B4099B">
            <w:pPr>
              <w:spacing w:line="240" w:lineRule="auto"/>
              <w:contextualSpacing/>
              <w:jc w:val="right"/>
              <w:rPr>
                <w:rFonts w:ascii="Times New Roman" w:hAnsi="Times New Roman" w:cs="Times New Roman"/>
                <w:color w:val="000000"/>
                <w:sz w:val="20"/>
                <w:szCs w:val="20"/>
              </w:rPr>
            </w:pPr>
          </w:p>
        </w:tc>
      </w:tr>
      <w:tr w:rsidR="00B4099B" w:rsidRPr="00B4099B" w14:paraId="753E7F91" w14:textId="77777777" w:rsidTr="00A86A8D">
        <w:trPr>
          <w:cantSplit/>
          <w:tblHeader/>
          <w:jc w:val="center"/>
        </w:trPr>
        <w:tc>
          <w:tcPr>
            <w:tcW w:w="3288" w:type="pct"/>
            <w:gridSpan w:val="4"/>
            <w:shd w:val="clear" w:color="auto" w:fill="auto"/>
            <w:vAlign w:val="center"/>
            <w:hideMark/>
          </w:tcPr>
          <w:p w14:paraId="31BBBA36"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r w:rsidRPr="00B4099B">
              <w:rPr>
                <w:rFonts w:ascii="Times New Roman" w:hAnsi="Times New Roman" w:cs="Times New Roman"/>
                <w:b/>
                <w:bCs/>
                <w:sz w:val="20"/>
                <w:szCs w:val="20"/>
              </w:rPr>
              <w:t>Razem Rozdział 4 - Roboty budowlane - Sieć kanalizacji sanitarnej netto</w:t>
            </w:r>
          </w:p>
        </w:tc>
        <w:tc>
          <w:tcPr>
            <w:tcW w:w="866" w:type="pct"/>
            <w:tcBorders>
              <w:tl2br w:val="single" w:sz="4" w:space="0" w:color="auto"/>
            </w:tcBorders>
            <w:shd w:val="clear" w:color="auto" w:fill="auto"/>
            <w:hideMark/>
          </w:tcPr>
          <w:p w14:paraId="09E36E54"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p>
        </w:tc>
        <w:tc>
          <w:tcPr>
            <w:tcW w:w="846" w:type="pct"/>
            <w:shd w:val="clear" w:color="auto" w:fill="auto"/>
            <w:noWrap/>
            <w:vAlign w:val="center"/>
          </w:tcPr>
          <w:p w14:paraId="750C55A5"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p>
        </w:tc>
      </w:tr>
      <w:tr w:rsidR="00B4099B" w:rsidRPr="00B4099B" w14:paraId="625CDD14" w14:textId="77777777" w:rsidTr="00A86A8D">
        <w:trPr>
          <w:cantSplit/>
          <w:tblHeader/>
          <w:jc w:val="center"/>
        </w:trPr>
        <w:tc>
          <w:tcPr>
            <w:tcW w:w="3288" w:type="pct"/>
            <w:gridSpan w:val="4"/>
            <w:shd w:val="clear" w:color="auto" w:fill="auto"/>
            <w:noWrap/>
            <w:vAlign w:val="center"/>
            <w:hideMark/>
          </w:tcPr>
          <w:p w14:paraId="79B0DBC7"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r w:rsidRPr="00B4099B">
              <w:rPr>
                <w:rFonts w:ascii="Times New Roman" w:hAnsi="Times New Roman" w:cs="Times New Roman"/>
                <w:b/>
                <w:bCs/>
                <w:sz w:val="20"/>
                <w:szCs w:val="20"/>
              </w:rPr>
              <w:t>VAT</w:t>
            </w:r>
          </w:p>
        </w:tc>
        <w:tc>
          <w:tcPr>
            <w:tcW w:w="866" w:type="pct"/>
            <w:tcBorders>
              <w:tl2br w:val="single" w:sz="4" w:space="0" w:color="auto"/>
            </w:tcBorders>
            <w:shd w:val="clear" w:color="auto" w:fill="auto"/>
            <w:noWrap/>
            <w:hideMark/>
          </w:tcPr>
          <w:p w14:paraId="10EC561C"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p>
        </w:tc>
        <w:tc>
          <w:tcPr>
            <w:tcW w:w="846" w:type="pct"/>
            <w:shd w:val="clear" w:color="auto" w:fill="auto"/>
            <w:vAlign w:val="center"/>
          </w:tcPr>
          <w:p w14:paraId="55B02A8A"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p>
        </w:tc>
      </w:tr>
      <w:tr w:rsidR="00B4099B" w:rsidRPr="00B4099B" w14:paraId="712EE926" w14:textId="77777777" w:rsidTr="00A86A8D">
        <w:trPr>
          <w:cantSplit/>
          <w:tblHeader/>
          <w:jc w:val="center"/>
        </w:trPr>
        <w:tc>
          <w:tcPr>
            <w:tcW w:w="3288" w:type="pct"/>
            <w:gridSpan w:val="4"/>
            <w:shd w:val="clear" w:color="auto" w:fill="auto"/>
            <w:noWrap/>
            <w:vAlign w:val="center"/>
            <w:hideMark/>
          </w:tcPr>
          <w:p w14:paraId="1F9A2627"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r w:rsidRPr="00B4099B">
              <w:rPr>
                <w:rFonts w:ascii="Times New Roman" w:hAnsi="Times New Roman" w:cs="Times New Roman"/>
                <w:b/>
                <w:bCs/>
                <w:sz w:val="20"/>
                <w:szCs w:val="20"/>
              </w:rPr>
              <w:t xml:space="preserve"> Razem Rozdział 4 - Roboty budowlane - Sieć kanalizacji sanitarnej brutto</w:t>
            </w:r>
          </w:p>
        </w:tc>
        <w:tc>
          <w:tcPr>
            <w:tcW w:w="866" w:type="pct"/>
            <w:tcBorders>
              <w:tl2br w:val="single" w:sz="4" w:space="0" w:color="auto"/>
            </w:tcBorders>
            <w:shd w:val="clear" w:color="auto" w:fill="auto"/>
            <w:noWrap/>
            <w:hideMark/>
          </w:tcPr>
          <w:p w14:paraId="77B6707E"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p>
        </w:tc>
        <w:tc>
          <w:tcPr>
            <w:tcW w:w="846" w:type="pct"/>
            <w:shd w:val="clear" w:color="auto" w:fill="auto"/>
            <w:vAlign w:val="center"/>
          </w:tcPr>
          <w:p w14:paraId="2D06992C"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p>
        </w:tc>
      </w:tr>
      <w:tr w:rsidR="00B4099B" w:rsidRPr="00B4099B" w14:paraId="1B17739F" w14:textId="77777777" w:rsidTr="00A86A8D">
        <w:trPr>
          <w:cantSplit/>
          <w:tblHeader/>
          <w:jc w:val="center"/>
        </w:trPr>
        <w:tc>
          <w:tcPr>
            <w:tcW w:w="3288" w:type="pct"/>
            <w:gridSpan w:val="4"/>
            <w:shd w:val="clear" w:color="auto" w:fill="auto"/>
            <w:noWrap/>
            <w:vAlign w:val="center"/>
            <w:hideMark/>
          </w:tcPr>
          <w:p w14:paraId="2FB3518A"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r w:rsidRPr="00B4099B">
              <w:rPr>
                <w:rFonts w:ascii="Times New Roman" w:hAnsi="Times New Roman" w:cs="Times New Roman"/>
                <w:b/>
                <w:bCs/>
                <w:sz w:val="20"/>
                <w:szCs w:val="20"/>
              </w:rPr>
              <w:t>Razem Roboty budowlane netto</w:t>
            </w:r>
          </w:p>
        </w:tc>
        <w:tc>
          <w:tcPr>
            <w:tcW w:w="866" w:type="pct"/>
            <w:tcBorders>
              <w:tl2br w:val="single" w:sz="4" w:space="0" w:color="auto"/>
            </w:tcBorders>
            <w:shd w:val="clear" w:color="auto" w:fill="auto"/>
            <w:noWrap/>
            <w:hideMark/>
          </w:tcPr>
          <w:p w14:paraId="0D4BE2FE"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p>
        </w:tc>
        <w:tc>
          <w:tcPr>
            <w:tcW w:w="846" w:type="pct"/>
            <w:shd w:val="clear" w:color="auto" w:fill="auto"/>
            <w:vAlign w:val="center"/>
          </w:tcPr>
          <w:p w14:paraId="334FE52B"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p>
        </w:tc>
      </w:tr>
      <w:tr w:rsidR="00B4099B" w:rsidRPr="00B4099B" w14:paraId="7D33FF5C" w14:textId="77777777" w:rsidTr="00A86A8D">
        <w:trPr>
          <w:cantSplit/>
          <w:tblHeader/>
          <w:jc w:val="center"/>
        </w:trPr>
        <w:tc>
          <w:tcPr>
            <w:tcW w:w="3288" w:type="pct"/>
            <w:gridSpan w:val="4"/>
            <w:shd w:val="clear" w:color="auto" w:fill="auto"/>
            <w:noWrap/>
            <w:vAlign w:val="center"/>
            <w:hideMark/>
          </w:tcPr>
          <w:p w14:paraId="6DBB5BCC"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r w:rsidRPr="00B4099B">
              <w:rPr>
                <w:rFonts w:ascii="Times New Roman" w:hAnsi="Times New Roman" w:cs="Times New Roman"/>
                <w:b/>
                <w:bCs/>
                <w:sz w:val="20"/>
                <w:szCs w:val="20"/>
              </w:rPr>
              <w:t>VAT</w:t>
            </w:r>
          </w:p>
        </w:tc>
        <w:tc>
          <w:tcPr>
            <w:tcW w:w="866" w:type="pct"/>
            <w:tcBorders>
              <w:tl2br w:val="single" w:sz="4" w:space="0" w:color="auto"/>
            </w:tcBorders>
            <w:shd w:val="clear" w:color="auto" w:fill="auto"/>
            <w:noWrap/>
            <w:hideMark/>
          </w:tcPr>
          <w:p w14:paraId="47BD946D"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p>
        </w:tc>
        <w:tc>
          <w:tcPr>
            <w:tcW w:w="846" w:type="pct"/>
            <w:shd w:val="clear" w:color="auto" w:fill="auto"/>
            <w:vAlign w:val="center"/>
          </w:tcPr>
          <w:p w14:paraId="4EF3E20D"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p>
        </w:tc>
      </w:tr>
      <w:tr w:rsidR="00B4099B" w:rsidRPr="00B4099B" w14:paraId="53B45B4A" w14:textId="77777777" w:rsidTr="00A86A8D">
        <w:trPr>
          <w:cantSplit/>
          <w:tblHeader/>
          <w:jc w:val="center"/>
        </w:trPr>
        <w:tc>
          <w:tcPr>
            <w:tcW w:w="3288" w:type="pct"/>
            <w:gridSpan w:val="4"/>
            <w:shd w:val="clear" w:color="auto" w:fill="auto"/>
            <w:noWrap/>
            <w:vAlign w:val="center"/>
            <w:hideMark/>
          </w:tcPr>
          <w:p w14:paraId="4ED8692D"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r w:rsidRPr="00B4099B">
              <w:rPr>
                <w:rFonts w:ascii="Times New Roman" w:hAnsi="Times New Roman" w:cs="Times New Roman"/>
                <w:b/>
                <w:bCs/>
                <w:sz w:val="20"/>
                <w:szCs w:val="20"/>
              </w:rPr>
              <w:t xml:space="preserve"> Razem Roboty budowlane brutto</w:t>
            </w:r>
          </w:p>
        </w:tc>
        <w:tc>
          <w:tcPr>
            <w:tcW w:w="866" w:type="pct"/>
            <w:tcBorders>
              <w:tl2br w:val="single" w:sz="4" w:space="0" w:color="auto"/>
            </w:tcBorders>
            <w:shd w:val="clear" w:color="auto" w:fill="auto"/>
            <w:noWrap/>
            <w:hideMark/>
          </w:tcPr>
          <w:p w14:paraId="5F47CDD2"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p>
        </w:tc>
        <w:tc>
          <w:tcPr>
            <w:tcW w:w="846" w:type="pct"/>
            <w:shd w:val="clear" w:color="auto" w:fill="auto"/>
            <w:vAlign w:val="center"/>
          </w:tcPr>
          <w:p w14:paraId="60AFCF66" w14:textId="77777777" w:rsidR="00B4099B" w:rsidRPr="00B4099B" w:rsidRDefault="00B4099B" w:rsidP="00B4099B">
            <w:pPr>
              <w:spacing w:after="0" w:line="240" w:lineRule="auto"/>
              <w:contextualSpacing/>
              <w:jc w:val="right"/>
              <w:rPr>
                <w:rFonts w:ascii="Times New Roman" w:hAnsi="Times New Roman" w:cs="Times New Roman"/>
                <w:b/>
                <w:bCs/>
                <w:sz w:val="20"/>
                <w:szCs w:val="20"/>
              </w:rPr>
            </w:pPr>
          </w:p>
        </w:tc>
      </w:tr>
    </w:tbl>
    <w:p w14:paraId="42577420" w14:textId="77777777" w:rsidR="00B4099B" w:rsidRDefault="00B4099B" w:rsidP="00B4099B">
      <w:pPr>
        <w:spacing w:line="276" w:lineRule="auto"/>
        <w:jc w:val="center"/>
        <w:rPr>
          <w:b/>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4A0" w:firstRow="1" w:lastRow="0" w:firstColumn="1" w:lastColumn="0" w:noHBand="0" w:noVBand="1"/>
      </w:tblPr>
      <w:tblGrid>
        <w:gridCol w:w="6586"/>
        <w:gridCol w:w="1521"/>
        <w:gridCol w:w="1521"/>
      </w:tblGrid>
      <w:tr w:rsidR="00B4099B" w:rsidRPr="00B4099B" w14:paraId="039F6D33" w14:textId="77777777" w:rsidTr="00B4099B">
        <w:trPr>
          <w:cantSplit/>
          <w:jc w:val="center"/>
        </w:trPr>
        <w:tc>
          <w:tcPr>
            <w:tcW w:w="3420" w:type="pct"/>
            <w:shd w:val="clear" w:color="auto" w:fill="D9D9D9" w:themeFill="background1" w:themeFillShade="D9"/>
            <w:noWrap/>
            <w:vAlign w:val="center"/>
            <w:hideMark/>
          </w:tcPr>
          <w:p w14:paraId="5CCCF357" w14:textId="77777777" w:rsidR="00B4099B" w:rsidRPr="00B4099B" w:rsidRDefault="00B4099B" w:rsidP="006C6F4E">
            <w:pPr>
              <w:spacing w:after="0" w:line="240" w:lineRule="auto"/>
              <w:jc w:val="right"/>
              <w:rPr>
                <w:rFonts w:ascii="Times New Roman" w:hAnsi="Times New Roman" w:cs="Times New Roman"/>
                <w:b/>
                <w:bCs/>
              </w:rPr>
            </w:pPr>
            <w:r w:rsidRPr="00B4099B">
              <w:rPr>
                <w:rFonts w:ascii="Times New Roman" w:hAnsi="Times New Roman" w:cs="Times New Roman"/>
                <w:b/>
                <w:bCs/>
              </w:rPr>
              <w:t>Razem prace projektowe i roboty budowlane netto</w:t>
            </w:r>
          </w:p>
        </w:tc>
        <w:tc>
          <w:tcPr>
            <w:tcW w:w="790" w:type="pct"/>
            <w:tcBorders>
              <w:tl2br w:val="single" w:sz="4" w:space="0" w:color="auto"/>
            </w:tcBorders>
            <w:shd w:val="clear" w:color="auto" w:fill="D9D9D9" w:themeFill="background1" w:themeFillShade="D9"/>
            <w:noWrap/>
          </w:tcPr>
          <w:p w14:paraId="3DA0480B" w14:textId="77777777" w:rsidR="00B4099B" w:rsidRPr="00B4099B" w:rsidRDefault="00B4099B" w:rsidP="006C6F4E">
            <w:pPr>
              <w:spacing w:after="0" w:line="240" w:lineRule="auto"/>
              <w:jc w:val="right"/>
              <w:rPr>
                <w:rFonts w:ascii="Times New Roman" w:hAnsi="Times New Roman" w:cs="Times New Roman"/>
                <w:b/>
                <w:bCs/>
              </w:rPr>
            </w:pPr>
          </w:p>
        </w:tc>
        <w:tc>
          <w:tcPr>
            <w:tcW w:w="790" w:type="pct"/>
            <w:shd w:val="clear" w:color="auto" w:fill="D9D9D9" w:themeFill="background1" w:themeFillShade="D9"/>
            <w:noWrap/>
            <w:vAlign w:val="center"/>
          </w:tcPr>
          <w:p w14:paraId="48F89601" w14:textId="77777777" w:rsidR="00B4099B" w:rsidRPr="00B4099B" w:rsidRDefault="00B4099B" w:rsidP="006C6F4E">
            <w:pPr>
              <w:spacing w:after="0" w:line="240" w:lineRule="auto"/>
              <w:jc w:val="right"/>
              <w:rPr>
                <w:rFonts w:ascii="Times New Roman" w:hAnsi="Times New Roman" w:cs="Times New Roman"/>
                <w:b/>
                <w:bCs/>
              </w:rPr>
            </w:pPr>
          </w:p>
        </w:tc>
      </w:tr>
      <w:tr w:rsidR="00B4099B" w:rsidRPr="00B4099B" w14:paraId="21324A64" w14:textId="77777777" w:rsidTr="00B4099B">
        <w:trPr>
          <w:cantSplit/>
          <w:jc w:val="center"/>
        </w:trPr>
        <w:tc>
          <w:tcPr>
            <w:tcW w:w="3420" w:type="pct"/>
            <w:shd w:val="clear" w:color="auto" w:fill="D9D9D9" w:themeFill="background1" w:themeFillShade="D9"/>
            <w:noWrap/>
            <w:vAlign w:val="center"/>
            <w:hideMark/>
          </w:tcPr>
          <w:p w14:paraId="162CDFEC" w14:textId="77777777" w:rsidR="00B4099B" w:rsidRPr="00B4099B" w:rsidRDefault="00B4099B" w:rsidP="006C6F4E">
            <w:pPr>
              <w:spacing w:after="0" w:line="240" w:lineRule="auto"/>
              <w:jc w:val="right"/>
              <w:rPr>
                <w:rFonts w:ascii="Times New Roman" w:hAnsi="Times New Roman" w:cs="Times New Roman"/>
                <w:b/>
                <w:bCs/>
              </w:rPr>
            </w:pPr>
            <w:r w:rsidRPr="00B4099B">
              <w:rPr>
                <w:rFonts w:ascii="Times New Roman" w:hAnsi="Times New Roman" w:cs="Times New Roman"/>
                <w:b/>
                <w:bCs/>
              </w:rPr>
              <w:t>VAT</w:t>
            </w:r>
          </w:p>
        </w:tc>
        <w:tc>
          <w:tcPr>
            <w:tcW w:w="790" w:type="pct"/>
            <w:tcBorders>
              <w:tl2br w:val="single" w:sz="4" w:space="0" w:color="auto"/>
            </w:tcBorders>
            <w:shd w:val="clear" w:color="auto" w:fill="D9D9D9" w:themeFill="background1" w:themeFillShade="D9"/>
            <w:noWrap/>
          </w:tcPr>
          <w:p w14:paraId="52972285" w14:textId="77777777" w:rsidR="00B4099B" w:rsidRPr="00B4099B" w:rsidRDefault="00B4099B" w:rsidP="006C6F4E">
            <w:pPr>
              <w:spacing w:after="0" w:line="240" w:lineRule="auto"/>
              <w:jc w:val="right"/>
              <w:rPr>
                <w:rFonts w:ascii="Times New Roman" w:hAnsi="Times New Roman" w:cs="Times New Roman"/>
                <w:b/>
                <w:bCs/>
              </w:rPr>
            </w:pPr>
          </w:p>
        </w:tc>
        <w:tc>
          <w:tcPr>
            <w:tcW w:w="790" w:type="pct"/>
            <w:shd w:val="clear" w:color="auto" w:fill="D9D9D9" w:themeFill="background1" w:themeFillShade="D9"/>
            <w:vAlign w:val="center"/>
          </w:tcPr>
          <w:p w14:paraId="0B143497" w14:textId="77777777" w:rsidR="00B4099B" w:rsidRPr="00B4099B" w:rsidRDefault="00B4099B" w:rsidP="006C6F4E">
            <w:pPr>
              <w:spacing w:after="0" w:line="240" w:lineRule="auto"/>
              <w:jc w:val="right"/>
              <w:rPr>
                <w:rFonts w:ascii="Times New Roman" w:hAnsi="Times New Roman" w:cs="Times New Roman"/>
                <w:b/>
                <w:bCs/>
              </w:rPr>
            </w:pPr>
          </w:p>
        </w:tc>
      </w:tr>
      <w:tr w:rsidR="00B4099B" w:rsidRPr="00B4099B" w14:paraId="59893F18" w14:textId="77777777" w:rsidTr="00B4099B">
        <w:trPr>
          <w:cantSplit/>
          <w:jc w:val="center"/>
        </w:trPr>
        <w:tc>
          <w:tcPr>
            <w:tcW w:w="3420" w:type="pct"/>
            <w:shd w:val="clear" w:color="auto" w:fill="D9D9D9" w:themeFill="background1" w:themeFillShade="D9"/>
            <w:noWrap/>
            <w:vAlign w:val="center"/>
            <w:hideMark/>
          </w:tcPr>
          <w:p w14:paraId="215CA763" w14:textId="77777777" w:rsidR="00B4099B" w:rsidRPr="00B4099B" w:rsidRDefault="00B4099B" w:rsidP="006C6F4E">
            <w:pPr>
              <w:spacing w:after="0" w:line="240" w:lineRule="auto"/>
              <w:jc w:val="right"/>
              <w:rPr>
                <w:rFonts w:ascii="Times New Roman" w:hAnsi="Times New Roman" w:cs="Times New Roman"/>
                <w:b/>
                <w:bCs/>
              </w:rPr>
            </w:pPr>
            <w:r w:rsidRPr="00B4099B">
              <w:rPr>
                <w:rFonts w:ascii="Times New Roman" w:hAnsi="Times New Roman" w:cs="Times New Roman"/>
                <w:b/>
                <w:bCs/>
              </w:rPr>
              <w:t xml:space="preserve"> Razem prace projektowe i roboty budowlane brutto</w:t>
            </w:r>
          </w:p>
        </w:tc>
        <w:tc>
          <w:tcPr>
            <w:tcW w:w="790" w:type="pct"/>
            <w:tcBorders>
              <w:tl2br w:val="single" w:sz="4" w:space="0" w:color="auto"/>
            </w:tcBorders>
            <w:shd w:val="clear" w:color="auto" w:fill="D9D9D9" w:themeFill="background1" w:themeFillShade="D9"/>
            <w:noWrap/>
          </w:tcPr>
          <w:p w14:paraId="7A8E3842" w14:textId="77777777" w:rsidR="00B4099B" w:rsidRPr="00B4099B" w:rsidRDefault="00B4099B" w:rsidP="006C6F4E">
            <w:pPr>
              <w:spacing w:after="0" w:line="240" w:lineRule="auto"/>
              <w:jc w:val="right"/>
              <w:rPr>
                <w:rFonts w:ascii="Times New Roman" w:hAnsi="Times New Roman" w:cs="Times New Roman"/>
                <w:b/>
                <w:bCs/>
              </w:rPr>
            </w:pPr>
          </w:p>
        </w:tc>
        <w:tc>
          <w:tcPr>
            <w:tcW w:w="790" w:type="pct"/>
            <w:shd w:val="clear" w:color="auto" w:fill="D9D9D9" w:themeFill="background1" w:themeFillShade="D9"/>
            <w:vAlign w:val="center"/>
          </w:tcPr>
          <w:p w14:paraId="3D113E21" w14:textId="77777777" w:rsidR="00B4099B" w:rsidRPr="00B4099B" w:rsidRDefault="00B4099B" w:rsidP="006C6F4E">
            <w:pPr>
              <w:spacing w:after="0" w:line="240" w:lineRule="auto"/>
              <w:jc w:val="right"/>
              <w:rPr>
                <w:rFonts w:ascii="Times New Roman" w:hAnsi="Times New Roman" w:cs="Times New Roman"/>
                <w:b/>
                <w:bCs/>
              </w:rPr>
            </w:pPr>
          </w:p>
        </w:tc>
      </w:tr>
    </w:tbl>
    <w:p w14:paraId="66EE3DFD" w14:textId="77777777" w:rsidR="00B4099B" w:rsidRDefault="00B4099B" w:rsidP="00B4099B">
      <w:pPr>
        <w:spacing w:line="276" w:lineRule="auto"/>
        <w:jc w:val="center"/>
        <w:rPr>
          <w:b/>
          <w:u w:val="single"/>
        </w:rPr>
      </w:pPr>
    </w:p>
    <w:p w14:paraId="7ED6358F" w14:textId="77777777" w:rsidR="00B4099B" w:rsidRDefault="00B4099B" w:rsidP="00B4099B">
      <w:pPr>
        <w:spacing w:line="276" w:lineRule="auto"/>
        <w:jc w:val="center"/>
        <w:rPr>
          <w:b/>
          <w:u w:val="single"/>
        </w:rPr>
      </w:pPr>
    </w:p>
    <w:p w14:paraId="58E627DE" w14:textId="77777777" w:rsidR="00FC39BA" w:rsidRDefault="00FC39BA" w:rsidP="00346B08">
      <w:pPr>
        <w:pStyle w:val="Akapitzlist"/>
        <w:numPr>
          <w:ilvl w:val="0"/>
          <w:numId w:val="136"/>
        </w:numPr>
        <w:spacing w:line="276" w:lineRule="auto"/>
        <w:ind w:left="426" w:hanging="426"/>
        <w:jc w:val="both"/>
        <w:rPr>
          <w:b/>
          <w:u w:val="single"/>
        </w:rPr>
      </w:pPr>
      <w:r w:rsidRPr="00FC39BA">
        <w:rPr>
          <w:b/>
          <w:u w:val="single"/>
        </w:rPr>
        <w:lastRenderedPageBreak/>
        <w:t>Część numer 5 – Projektowanie i budowa sieci wodociągowej i kanalizacji sanitarnej w miejscowościach Biedaczów, Brzóza Królewska, Giedlarowa, Hucisko i Wierzawice</w:t>
      </w:r>
    </w:p>
    <w:p w14:paraId="4DC7BCDF" w14:textId="77777777" w:rsidR="006F0F95" w:rsidRDefault="006F0F95" w:rsidP="006F0F95">
      <w:pPr>
        <w:spacing w:line="276" w:lineRule="auto"/>
        <w:jc w:val="center"/>
        <w:rPr>
          <w:b/>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6089"/>
        <w:gridCol w:w="707"/>
        <w:gridCol w:w="716"/>
        <w:gridCol w:w="1554"/>
      </w:tblGrid>
      <w:tr w:rsidR="00737238" w:rsidRPr="007307B8" w14:paraId="3098AC8F" w14:textId="77777777" w:rsidTr="00737238">
        <w:trPr>
          <w:cantSplit/>
        </w:trPr>
        <w:tc>
          <w:tcPr>
            <w:tcW w:w="292" w:type="pct"/>
            <w:shd w:val="clear" w:color="auto" w:fill="auto"/>
            <w:vAlign w:val="center"/>
            <w:hideMark/>
          </w:tcPr>
          <w:p w14:paraId="1E814AC3" w14:textId="77777777" w:rsidR="00737238" w:rsidRPr="007307B8" w:rsidRDefault="00737238" w:rsidP="006C6F4E">
            <w:pPr>
              <w:spacing w:after="0" w:line="240" w:lineRule="auto"/>
              <w:jc w:val="center"/>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L.p.</w:t>
            </w:r>
          </w:p>
        </w:tc>
        <w:tc>
          <w:tcPr>
            <w:tcW w:w="3162" w:type="pct"/>
            <w:shd w:val="clear" w:color="auto" w:fill="auto"/>
            <w:vAlign w:val="center"/>
            <w:hideMark/>
          </w:tcPr>
          <w:p w14:paraId="611DE910" w14:textId="77777777" w:rsidR="00737238" w:rsidRPr="007307B8" w:rsidRDefault="00737238" w:rsidP="006C6F4E">
            <w:pPr>
              <w:spacing w:after="0" w:line="240" w:lineRule="auto"/>
              <w:jc w:val="center"/>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Rodzaj robót</w:t>
            </w:r>
          </w:p>
        </w:tc>
        <w:tc>
          <w:tcPr>
            <w:tcW w:w="367" w:type="pct"/>
            <w:shd w:val="clear" w:color="auto" w:fill="auto"/>
            <w:vAlign w:val="center"/>
            <w:hideMark/>
          </w:tcPr>
          <w:p w14:paraId="5382FCED" w14:textId="77777777" w:rsidR="00737238" w:rsidRPr="007307B8" w:rsidRDefault="00737238" w:rsidP="006C6F4E">
            <w:pPr>
              <w:spacing w:after="0" w:line="240" w:lineRule="auto"/>
              <w:jc w:val="center"/>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j.m.</w:t>
            </w:r>
          </w:p>
        </w:tc>
        <w:tc>
          <w:tcPr>
            <w:tcW w:w="372" w:type="pct"/>
            <w:vAlign w:val="center"/>
          </w:tcPr>
          <w:p w14:paraId="632E0270" w14:textId="77777777" w:rsidR="00737238" w:rsidRPr="007307B8" w:rsidRDefault="00737238" w:rsidP="006C6F4E">
            <w:pPr>
              <w:spacing w:after="0" w:line="240" w:lineRule="auto"/>
              <w:jc w:val="center"/>
              <w:rPr>
                <w:rFonts w:ascii="Times New Roman" w:eastAsia="Times New Roman" w:hAnsi="Times New Roman" w:cs="Times New Roman"/>
                <w:b/>
                <w:bCs/>
                <w:color w:val="000000"/>
                <w:sz w:val="20"/>
                <w:szCs w:val="20"/>
                <w:lang w:eastAsia="pl-PL"/>
              </w:rPr>
            </w:pPr>
            <w:r>
              <w:rPr>
                <w:rFonts w:ascii="Times New Roman" w:eastAsia="Times New Roman" w:hAnsi="Times New Roman" w:cs="Times New Roman"/>
                <w:b/>
                <w:bCs/>
                <w:color w:val="000000"/>
                <w:sz w:val="20"/>
                <w:szCs w:val="20"/>
                <w:lang w:eastAsia="pl-PL"/>
              </w:rPr>
              <w:t>Ilość</w:t>
            </w:r>
          </w:p>
        </w:tc>
        <w:tc>
          <w:tcPr>
            <w:tcW w:w="807" w:type="pct"/>
            <w:shd w:val="clear" w:color="auto" w:fill="auto"/>
            <w:vAlign w:val="center"/>
            <w:hideMark/>
          </w:tcPr>
          <w:p w14:paraId="77206391" w14:textId="77777777" w:rsidR="00737238" w:rsidRPr="007307B8" w:rsidRDefault="00737238" w:rsidP="006C6F4E">
            <w:pPr>
              <w:spacing w:after="0" w:line="240" w:lineRule="auto"/>
              <w:jc w:val="center"/>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Wartość netto</w:t>
            </w:r>
          </w:p>
        </w:tc>
      </w:tr>
      <w:tr w:rsidR="00737238" w:rsidRPr="007307B8" w14:paraId="3F62F54C" w14:textId="77777777" w:rsidTr="00737238">
        <w:trPr>
          <w:cantSplit/>
        </w:trPr>
        <w:tc>
          <w:tcPr>
            <w:tcW w:w="5000" w:type="pct"/>
            <w:gridSpan w:val="5"/>
            <w:shd w:val="clear" w:color="000000" w:fill="DEEAF6"/>
          </w:tcPr>
          <w:p w14:paraId="6C20BF97" w14:textId="77777777" w:rsidR="00737238" w:rsidRPr="00100774" w:rsidRDefault="00737238" w:rsidP="006C6F4E">
            <w:pPr>
              <w:spacing w:after="0" w:line="240" w:lineRule="auto"/>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Rozdział 1 – Prace projektowe - Sieć  wodociągowa</w:t>
            </w:r>
          </w:p>
        </w:tc>
      </w:tr>
      <w:tr w:rsidR="00737238" w:rsidRPr="007307B8" w14:paraId="396A4519" w14:textId="77777777" w:rsidTr="00737238">
        <w:trPr>
          <w:cantSplit/>
        </w:trPr>
        <w:tc>
          <w:tcPr>
            <w:tcW w:w="292" w:type="pct"/>
            <w:shd w:val="clear" w:color="auto" w:fill="auto"/>
            <w:noWrap/>
            <w:vAlign w:val="center"/>
            <w:hideMark/>
          </w:tcPr>
          <w:p w14:paraId="52693EBF"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1</w:t>
            </w:r>
          </w:p>
        </w:tc>
        <w:tc>
          <w:tcPr>
            <w:tcW w:w="3162" w:type="pct"/>
            <w:shd w:val="clear" w:color="auto" w:fill="auto"/>
            <w:vAlign w:val="center"/>
            <w:hideMark/>
          </w:tcPr>
          <w:p w14:paraId="2A9912EF" w14:textId="77777777" w:rsidR="00737238" w:rsidRPr="007307B8" w:rsidRDefault="00737238" w:rsidP="00737238">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 xml:space="preserve">Opracowanie projektu budowlanego odcinka sieci wodociągowej wraz z wszelkimi niezbędnymi opiniami, pozyskaniem map do celów projektowych, zgodami, uzgodnieniami i pozwoleniami wraz z pozwoleniem na budowę/ zgłoszeniem </w:t>
            </w:r>
            <w:r w:rsidRPr="007307B8">
              <w:rPr>
                <w:rFonts w:ascii="Times New Roman" w:eastAsia="Times New Roman" w:hAnsi="Times New Roman" w:cs="Times New Roman"/>
                <w:b/>
                <w:bCs/>
                <w:color w:val="000000"/>
                <w:sz w:val="20"/>
                <w:szCs w:val="20"/>
                <w:lang w:eastAsia="pl-PL"/>
              </w:rPr>
              <w:t xml:space="preserve">– Biedaczów dz. </w:t>
            </w:r>
            <w:proofErr w:type="spellStart"/>
            <w:r w:rsidRPr="007307B8">
              <w:rPr>
                <w:rFonts w:ascii="Times New Roman" w:eastAsia="Times New Roman" w:hAnsi="Times New Roman" w:cs="Times New Roman"/>
                <w:b/>
                <w:bCs/>
                <w:color w:val="000000"/>
                <w:sz w:val="20"/>
                <w:szCs w:val="20"/>
                <w:lang w:eastAsia="pl-PL"/>
              </w:rPr>
              <w:t>mr</w:t>
            </w:r>
            <w:proofErr w:type="spellEnd"/>
            <w:r w:rsidRPr="007307B8">
              <w:rPr>
                <w:rFonts w:ascii="Times New Roman" w:eastAsia="Times New Roman" w:hAnsi="Times New Roman" w:cs="Times New Roman"/>
                <w:b/>
                <w:bCs/>
                <w:color w:val="000000"/>
                <w:sz w:val="20"/>
                <w:szCs w:val="20"/>
                <w:lang w:eastAsia="pl-PL"/>
              </w:rPr>
              <w:t xml:space="preserve"> </w:t>
            </w:r>
            <w:proofErr w:type="spellStart"/>
            <w:r w:rsidRPr="007307B8">
              <w:rPr>
                <w:rFonts w:ascii="Times New Roman" w:eastAsia="Times New Roman" w:hAnsi="Times New Roman" w:cs="Times New Roman"/>
                <w:b/>
                <w:bCs/>
                <w:color w:val="000000"/>
                <w:sz w:val="20"/>
                <w:szCs w:val="20"/>
                <w:lang w:eastAsia="pl-PL"/>
              </w:rPr>
              <w:t>ewid</w:t>
            </w:r>
            <w:proofErr w:type="spellEnd"/>
            <w:r w:rsidRPr="007307B8">
              <w:rPr>
                <w:rFonts w:ascii="Times New Roman" w:eastAsia="Times New Roman" w:hAnsi="Times New Roman" w:cs="Times New Roman"/>
                <w:b/>
                <w:bCs/>
                <w:color w:val="000000"/>
                <w:sz w:val="20"/>
                <w:szCs w:val="20"/>
                <w:lang w:eastAsia="pl-PL"/>
              </w:rPr>
              <w:t>. 408</w:t>
            </w:r>
          </w:p>
        </w:tc>
        <w:tc>
          <w:tcPr>
            <w:tcW w:w="367" w:type="pct"/>
            <w:shd w:val="clear" w:color="auto" w:fill="auto"/>
            <w:noWrap/>
            <w:vAlign w:val="center"/>
            <w:hideMark/>
          </w:tcPr>
          <w:p w14:paraId="4D7823BB"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proofErr w:type="spellStart"/>
            <w:r w:rsidRPr="007307B8">
              <w:rPr>
                <w:rFonts w:ascii="Times New Roman" w:eastAsia="Times New Roman" w:hAnsi="Times New Roman" w:cs="Times New Roman"/>
                <w:color w:val="000000"/>
                <w:sz w:val="20"/>
                <w:szCs w:val="20"/>
                <w:lang w:eastAsia="pl-PL"/>
              </w:rPr>
              <w:t>kpl</w:t>
            </w:r>
            <w:proofErr w:type="spellEnd"/>
            <w:r w:rsidRPr="007307B8">
              <w:rPr>
                <w:rFonts w:ascii="Times New Roman" w:eastAsia="Times New Roman" w:hAnsi="Times New Roman" w:cs="Times New Roman"/>
                <w:color w:val="000000"/>
                <w:sz w:val="20"/>
                <w:szCs w:val="20"/>
                <w:lang w:eastAsia="pl-PL"/>
              </w:rPr>
              <w:t>.</w:t>
            </w:r>
          </w:p>
        </w:tc>
        <w:tc>
          <w:tcPr>
            <w:tcW w:w="372" w:type="pct"/>
            <w:vAlign w:val="center"/>
          </w:tcPr>
          <w:p w14:paraId="14FF8CA9"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w:t>
            </w:r>
          </w:p>
        </w:tc>
        <w:tc>
          <w:tcPr>
            <w:tcW w:w="807" w:type="pct"/>
            <w:shd w:val="clear" w:color="auto" w:fill="auto"/>
            <w:noWrap/>
            <w:vAlign w:val="center"/>
          </w:tcPr>
          <w:p w14:paraId="2AC3ED10" w14:textId="77777777" w:rsidR="00737238" w:rsidRPr="007307B8" w:rsidRDefault="00737238" w:rsidP="006C6F4E">
            <w:pPr>
              <w:spacing w:after="0" w:line="240" w:lineRule="auto"/>
              <w:jc w:val="right"/>
              <w:rPr>
                <w:rFonts w:ascii="Times New Roman" w:eastAsia="Times New Roman" w:hAnsi="Times New Roman" w:cs="Times New Roman"/>
                <w:color w:val="000000"/>
                <w:sz w:val="20"/>
                <w:szCs w:val="20"/>
                <w:lang w:eastAsia="pl-PL"/>
              </w:rPr>
            </w:pPr>
          </w:p>
        </w:tc>
      </w:tr>
      <w:tr w:rsidR="00737238" w:rsidRPr="007307B8" w14:paraId="55D8783D" w14:textId="77777777" w:rsidTr="00737238">
        <w:trPr>
          <w:cantSplit/>
        </w:trPr>
        <w:tc>
          <w:tcPr>
            <w:tcW w:w="292" w:type="pct"/>
            <w:shd w:val="clear" w:color="auto" w:fill="auto"/>
            <w:noWrap/>
            <w:vAlign w:val="center"/>
            <w:hideMark/>
          </w:tcPr>
          <w:p w14:paraId="3CE99218"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2</w:t>
            </w:r>
          </w:p>
        </w:tc>
        <w:tc>
          <w:tcPr>
            <w:tcW w:w="3162" w:type="pct"/>
            <w:shd w:val="clear" w:color="auto" w:fill="auto"/>
            <w:vAlign w:val="center"/>
            <w:hideMark/>
          </w:tcPr>
          <w:p w14:paraId="67967D88"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 xml:space="preserve">Opracowanie projektu budowlanego odcinka sieci wodociągowej wraz z wszelkimi niezbędnymi opiniami, pozyskaniem map do celów projektowych, zgodami, uzgodnieniami i pozwoleniami wraz z pozwoleniem na budowę/ zgłoszeniem </w:t>
            </w:r>
            <w:r w:rsidRPr="007307B8">
              <w:rPr>
                <w:rFonts w:ascii="Times New Roman" w:eastAsia="Times New Roman" w:hAnsi="Times New Roman" w:cs="Times New Roman"/>
                <w:b/>
                <w:bCs/>
                <w:color w:val="000000"/>
                <w:sz w:val="20"/>
                <w:szCs w:val="20"/>
                <w:lang w:eastAsia="pl-PL"/>
              </w:rPr>
              <w:t xml:space="preserve">– Giedlarowa dz. nr </w:t>
            </w:r>
            <w:proofErr w:type="spellStart"/>
            <w:r w:rsidRPr="007307B8">
              <w:rPr>
                <w:rFonts w:ascii="Times New Roman" w:eastAsia="Times New Roman" w:hAnsi="Times New Roman" w:cs="Times New Roman"/>
                <w:b/>
                <w:bCs/>
                <w:color w:val="000000"/>
                <w:sz w:val="20"/>
                <w:szCs w:val="20"/>
                <w:lang w:eastAsia="pl-PL"/>
              </w:rPr>
              <w:t>ewid</w:t>
            </w:r>
            <w:proofErr w:type="spellEnd"/>
            <w:r w:rsidRPr="007307B8">
              <w:rPr>
                <w:rFonts w:ascii="Times New Roman" w:eastAsia="Times New Roman" w:hAnsi="Times New Roman" w:cs="Times New Roman"/>
                <w:b/>
                <w:bCs/>
                <w:color w:val="000000"/>
                <w:sz w:val="20"/>
                <w:szCs w:val="20"/>
                <w:lang w:eastAsia="pl-PL"/>
              </w:rPr>
              <w:t>. 583/1, 594/1</w:t>
            </w:r>
          </w:p>
        </w:tc>
        <w:tc>
          <w:tcPr>
            <w:tcW w:w="367" w:type="pct"/>
            <w:shd w:val="clear" w:color="auto" w:fill="auto"/>
            <w:noWrap/>
            <w:vAlign w:val="center"/>
            <w:hideMark/>
          </w:tcPr>
          <w:p w14:paraId="135AA9F1"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proofErr w:type="spellStart"/>
            <w:r w:rsidRPr="007307B8">
              <w:rPr>
                <w:rFonts w:ascii="Times New Roman" w:eastAsia="Times New Roman" w:hAnsi="Times New Roman" w:cs="Times New Roman"/>
                <w:color w:val="000000"/>
                <w:sz w:val="20"/>
                <w:szCs w:val="20"/>
                <w:lang w:eastAsia="pl-PL"/>
              </w:rPr>
              <w:t>kpl</w:t>
            </w:r>
            <w:proofErr w:type="spellEnd"/>
            <w:r w:rsidRPr="007307B8">
              <w:rPr>
                <w:rFonts w:ascii="Times New Roman" w:eastAsia="Times New Roman" w:hAnsi="Times New Roman" w:cs="Times New Roman"/>
                <w:color w:val="000000"/>
                <w:sz w:val="20"/>
                <w:szCs w:val="20"/>
                <w:lang w:eastAsia="pl-PL"/>
              </w:rPr>
              <w:t>.</w:t>
            </w:r>
          </w:p>
        </w:tc>
        <w:tc>
          <w:tcPr>
            <w:tcW w:w="372" w:type="pct"/>
            <w:vAlign w:val="center"/>
          </w:tcPr>
          <w:p w14:paraId="18364CBC"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w:t>
            </w:r>
          </w:p>
        </w:tc>
        <w:tc>
          <w:tcPr>
            <w:tcW w:w="807" w:type="pct"/>
            <w:shd w:val="clear" w:color="auto" w:fill="auto"/>
            <w:noWrap/>
            <w:vAlign w:val="center"/>
          </w:tcPr>
          <w:p w14:paraId="762A7507" w14:textId="77777777" w:rsidR="00737238" w:rsidRPr="007307B8" w:rsidRDefault="00737238" w:rsidP="006C6F4E">
            <w:pPr>
              <w:spacing w:after="0" w:line="240" w:lineRule="auto"/>
              <w:jc w:val="right"/>
              <w:rPr>
                <w:rFonts w:ascii="Times New Roman" w:eastAsia="Times New Roman" w:hAnsi="Times New Roman" w:cs="Times New Roman"/>
                <w:color w:val="000000"/>
                <w:sz w:val="20"/>
                <w:szCs w:val="20"/>
                <w:lang w:eastAsia="pl-PL"/>
              </w:rPr>
            </w:pPr>
          </w:p>
        </w:tc>
      </w:tr>
      <w:tr w:rsidR="00737238" w:rsidRPr="007307B8" w14:paraId="51FAADDD" w14:textId="77777777" w:rsidTr="00737238">
        <w:trPr>
          <w:cantSplit/>
        </w:trPr>
        <w:tc>
          <w:tcPr>
            <w:tcW w:w="292" w:type="pct"/>
            <w:shd w:val="clear" w:color="auto" w:fill="auto"/>
            <w:noWrap/>
            <w:vAlign w:val="center"/>
            <w:hideMark/>
          </w:tcPr>
          <w:p w14:paraId="6C89AF2C"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3</w:t>
            </w:r>
          </w:p>
        </w:tc>
        <w:tc>
          <w:tcPr>
            <w:tcW w:w="3162" w:type="pct"/>
            <w:shd w:val="clear" w:color="auto" w:fill="auto"/>
            <w:vAlign w:val="center"/>
            <w:hideMark/>
          </w:tcPr>
          <w:p w14:paraId="79122437"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 xml:space="preserve">Opracowanie projektu budowlanego odcinka sieci wodociągowej wraz z wszelkimi niezbędnymi opiniami, pozyskaniem map do celów projektowych, zgodami, uzgodnieniami i pozwoleniami wraz z pozwoleniem na budowę/ zgłoszeniem </w:t>
            </w:r>
            <w:r w:rsidRPr="007307B8">
              <w:rPr>
                <w:rFonts w:ascii="Times New Roman" w:eastAsia="Times New Roman" w:hAnsi="Times New Roman" w:cs="Times New Roman"/>
                <w:b/>
                <w:bCs/>
                <w:color w:val="000000"/>
                <w:sz w:val="20"/>
                <w:szCs w:val="20"/>
                <w:lang w:eastAsia="pl-PL"/>
              </w:rPr>
              <w:t xml:space="preserve">– Giedlarowa dz. nr </w:t>
            </w:r>
            <w:proofErr w:type="spellStart"/>
            <w:r w:rsidRPr="007307B8">
              <w:rPr>
                <w:rFonts w:ascii="Times New Roman" w:eastAsia="Times New Roman" w:hAnsi="Times New Roman" w:cs="Times New Roman"/>
                <w:b/>
                <w:bCs/>
                <w:color w:val="000000"/>
                <w:sz w:val="20"/>
                <w:szCs w:val="20"/>
                <w:lang w:eastAsia="pl-PL"/>
              </w:rPr>
              <w:t>ewid</w:t>
            </w:r>
            <w:proofErr w:type="spellEnd"/>
            <w:r w:rsidRPr="007307B8">
              <w:rPr>
                <w:rFonts w:ascii="Times New Roman" w:eastAsia="Times New Roman" w:hAnsi="Times New Roman" w:cs="Times New Roman"/>
                <w:b/>
                <w:bCs/>
                <w:color w:val="000000"/>
                <w:sz w:val="20"/>
                <w:szCs w:val="20"/>
                <w:lang w:eastAsia="pl-PL"/>
              </w:rPr>
              <w:t>. 3114, 3113/2, 3117/5</w:t>
            </w:r>
          </w:p>
        </w:tc>
        <w:tc>
          <w:tcPr>
            <w:tcW w:w="367" w:type="pct"/>
            <w:shd w:val="clear" w:color="auto" w:fill="auto"/>
            <w:noWrap/>
            <w:vAlign w:val="center"/>
            <w:hideMark/>
          </w:tcPr>
          <w:p w14:paraId="48044E49"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proofErr w:type="spellStart"/>
            <w:r w:rsidRPr="007307B8">
              <w:rPr>
                <w:rFonts w:ascii="Times New Roman" w:eastAsia="Times New Roman" w:hAnsi="Times New Roman" w:cs="Times New Roman"/>
                <w:color w:val="000000"/>
                <w:sz w:val="20"/>
                <w:szCs w:val="20"/>
                <w:lang w:eastAsia="pl-PL"/>
              </w:rPr>
              <w:t>kpl</w:t>
            </w:r>
            <w:proofErr w:type="spellEnd"/>
            <w:r w:rsidRPr="007307B8">
              <w:rPr>
                <w:rFonts w:ascii="Times New Roman" w:eastAsia="Times New Roman" w:hAnsi="Times New Roman" w:cs="Times New Roman"/>
                <w:color w:val="000000"/>
                <w:sz w:val="20"/>
                <w:szCs w:val="20"/>
                <w:lang w:eastAsia="pl-PL"/>
              </w:rPr>
              <w:t>.</w:t>
            </w:r>
          </w:p>
        </w:tc>
        <w:tc>
          <w:tcPr>
            <w:tcW w:w="372" w:type="pct"/>
            <w:vAlign w:val="center"/>
          </w:tcPr>
          <w:p w14:paraId="683C2D8B"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w:t>
            </w:r>
          </w:p>
        </w:tc>
        <w:tc>
          <w:tcPr>
            <w:tcW w:w="807" w:type="pct"/>
            <w:shd w:val="clear" w:color="auto" w:fill="auto"/>
            <w:noWrap/>
            <w:vAlign w:val="center"/>
          </w:tcPr>
          <w:p w14:paraId="67AC2455" w14:textId="77777777" w:rsidR="00737238" w:rsidRPr="007307B8" w:rsidRDefault="00737238" w:rsidP="006C6F4E">
            <w:pPr>
              <w:spacing w:after="0" w:line="240" w:lineRule="auto"/>
              <w:jc w:val="right"/>
              <w:rPr>
                <w:rFonts w:ascii="Times New Roman" w:eastAsia="Times New Roman" w:hAnsi="Times New Roman" w:cs="Times New Roman"/>
                <w:color w:val="000000"/>
                <w:sz w:val="20"/>
                <w:szCs w:val="20"/>
                <w:lang w:eastAsia="pl-PL"/>
              </w:rPr>
            </w:pPr>
          </w:p>
        </w:tc>
      </w:tr>
      <w:tr w:rsidR="00737238" w:rsidRPr="007307B8" w14:paraId="5B02BAB3" w14:textId="77777777" w:rsidTr="00737238">
        <w:trPr>
          <w:cantSplit/>
        </w:trPr>
        <w:tc>
          <w:tcPr>
            <w:tcW w:w="292" w:type="pct"/>
            <w:shd w:val="clear" w:color="auto" w:fill="auto"/>
            <w:noWrap/>
            <w:vAlign w:val="center"/>
            <w:hideMark/>
          </w:tcPr>
          <w:p w14:paraId="18ECE116"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4</w:t>
            </w:r>
          </w:p>
        </w:tc>
        <w:tc>
          <w:tcPr>
            <w:tcW w:w="3162" w:type="pct"/>
            <w:shd w:val="clear" w:color="auto" w:fill="auto"/>
            <w:vAlign w:val="center"/>
            <w:hideMark/>
          </w:tcPr>
          <w:p w14:paraId="5283CEC0"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 xml:space="preserve">Opracowanie projektu budowlanego odcinka sieci wodociągowej i kanalizacji sanitarnej wraz z wszelkimi niezbędnymi opiniami, pozyskaniem map do celów projektowych, zgodami, uzgodnieniami i pozwoleniami wraz z pozwoleniem na budowę/ zgłoszeniem </w:t>
            </w:r>
            <w:r w:rsidRPr="007307B8">
              <w:rPr>
                <w:rFonts w:ascii="Times New Roman" w:eastAsia="Times New Roman" w:hAnsi="Times New Roman" w:cs="Times New Roman"/>
                <w:b/>
                <w:bCs/>
                <w:color w:val="000000"/>
                <w:sz w:val="20"/>
                <w:szCs w:val="20"/>
                <w:lang w:eastAsia="pl-PL"/>
              </w:rPr>
              <w:t xml:space="preserve">– Hucisko dz. nr </w:t>
            </w:r>
            <w:proofErr w:type="spellStart"/>
            <w:r w:rsidRPr="007307B8">
              <w:rPr>
                <w:rFonts w:ascii="Times New Roman" w:eastAsia="Times New Roman" w:hAnsi="Times New Roman" w:cs="Times New Roman"/>
                <w:b/>
                <w:bCs/>
                <w:color w:val="000000"/>
                <w:sz w:val="20"/>
                <w:szCs w:val="20"/>
                <w:lang w:eastAsia="pl-PL"/>
              </w:rPr>
              <w:t>ewid</w:t>
            </w:r>
            <w:proofErr w:type="spellEnd"/>
            <w:r w:rsidRPr="007307B8">
              <w:rPr>
                <w:rFonts w:ascii="Times New Roman" w:eastAsia="Times New Roman" w:hAnsi="Times New Roman" w:cs="Times New Roman"/>
                <w:b/>
                <w:bCs/>
                <w:color w:val="000000"/>
                <w:sz w:val="20"/>
                <w:szCs w:val="20"/>
                <w:lang w:eastAsia="pl-PL"/>
              </w:rPr>
              <w:t>. 1158</w:t>
            </w:r>
          </w:p>
        </w:tc>
        <w:tc>
          <w:tcPr>
            <w:tcW w:w="367" w:type="pct"/>
            <w:shd w:val="clear" w:color="auto" w:fill="auto"/>
            <w:noWrap/>
            <w:vAlign w:val="center"/>
            <w:hideMark/>
          </w:tcPr>
          <w:p w14:paraId="259F79B6"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proofErr w:type="spellStart"/>
            <w:r w:rsidRPr="007307B8">
              <w:rPr>
                <w:rFonts w:ascii="Times New Roman" w:eastAsia="Times New Roman" w:hAnsi="Times New Roman" w:cs="Times New Roman"/>
                <w:color w:val="000000"/>
                <w:sz w:val="20"/>
                <w:szCs w:val="20"/>
                <w:lang w:eastAsia="pl-PL"/>
              </w:rPr>
              <w:t>kpl</w:t>
            </w:r>
            <w:proofErr w:type="spellEnd"/>
            <w:r w:rsidRPr="007307B8">
              <w:rPr>
                <w:rFonts w:ascii="Times New Roman" w:eastAsia="Times New Roman" w:hAnsi="Times New Roman" w:cs="Times New Roman"/>
                <w:color w:val="000000"/>
                <w:sz w:val="20"/>
                <w:szCs w:val="20"/>
                <w:lang w:eastAsia="pl-PL"/>
              </w:rPr>
              <w:t>.</w:t>
            </w:r>
          </w:p>
        </w:tc>
        <w:tc>
          <w:tcPr>
            <w:tcW w:w="372" w:type="pct"/>
            <w:vAlign w:val="center"/>
          </w:tcPr>
          <w:p w14:paraId="720D0C69"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w:t>
            </w:r>
          </w:p>
        </w:tc>
        <w:tc>
          <w:tcPr>
            <w:tcW w:w="807" w:type="pct"/>
            <w:shd w:val="clear" w:color="auto" w:fill="auto"/>
            <w:noWrap/>
            <w:vAlign w:val="center"/>
          </w:tcPr>
          <w:p w14:paraId="79A21B6A" w14:textId="77777777" w:rsidR="00737238" w:rsidRPr="007307B8" w:rsidRDefault="00737238" w:rsidP="006C6F4E">
            <w:pPr>
              <w:spacing w:after="0" w:line="240" w:lineRule="auto"/>
              <w:jc w:val="right"/>
              <w:rPr>
                <w:rFonts w:ascii="Times New Roman" w:eastAsia="Times New Roman" w:hAnsi="Times New Roman" w:cs="Times New Roman"/>
                <w:color w:val="000000"/>
                <w:sz w:val="20"/>
                <w:szCs w:val="20"/>
                <w:lang w:eastAsia="pl-PL"/>
              </w:rPr>
            </w:pPr>
          </w:p>
        </w:tc>
      </w:tr>
      <w:tr w:rsidR="00737238" w:rsidRPr="007307B8" w14:paraId="15289877" w14:textId="77777777" w:rsidTr="00737238">
        <w:trPr>
          <w:cantSplit/>
        </w:trPr>
        <w:tc>
          <w:tcPr>
            <w:tcW w:w="292" w:type="pct"/>
            <w:shd w:val="clear" w:color="auto" w:fill="auto"/>
            <w:noWrap/>
            <w:vAlign w:val="center"/>
            <w:hideMark/>
          </w:tcPr>
          <w:p w14:paraId="12C15559"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5</w:t>
            </w:r>
          </w:p>
        </w:tc>
        <w:tc>
          <w:tcPr>
            <w:tcW w:w="3162" w:type="pct"/>
            <w:shd w:val="clear" w:color="auto" w:fill="auto"/>
            <w:vAlign w:val="center"/>
            <w:hideMark/>
          </w:tcPr>
          <w:p w14:paraId="1DF3F586"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Opracowanie projektu budowlanego odcinka sieci wodociągowej i kanalizacji sanitarnej wraz z wszelkimi niezbędnymi opiniami, pozyskaniem map do celów projektowych, zgodami, uzgodnieniami i pozwoleniami wraz z pozwoleniem na budowę/ zgłoszeniem</w:t>
            </w:r>
            <w:r w:rsidRPr="007307B8">
              <w:rPr>
                <w:rFonts w:ascii="Times New Roman" w:eastAsia="Times New Roman" w:hAnsi="Times New Roman" w:cs="Times New Roman"/>
                <w:b/>
                <w:bCs/>
                <w:color w:val="000000"/>
                <w:sz w:val="20"/>
                <w:szCs w:val="20"/>
                <w:lang w:eastAsia="pl-PL"/>
              </w:rPr>
              <w:t xml:space="preserve"> – Wierzawice dz. nr </w:t>
            </w:r>
            <w:proofErr w:type="spellStart"/>
            <w:r w:rsidRPr="007307B8">
              <w:rPr>
                <w:rFonts w:ascii="Times New Roman" w:eastAsia="Times New Roman" w:hAnsi="Times New Roman" w:cs="Times New Roman"/>
                <w:b/>
                <w:bCs/>
                <w:color w:val="000000"/>
                <w:sz w:val="20"/>
                <w:szCs w:val="20"/>
                <w:lang w:eastAsia="pl-PL"/>
              </w:rPr>
              <w:t>ewid</w:t>
            </w:r>
            <w:proofErr w:type="spellEnd"/>
            <w:r w:rsidRPr="007307B8">
              <w:rPr>
                <w:rFonts w:ascii="Times New Roman" w:eastAsia="Times New Roman" w:hAnsi="Times New Roman" w:cs="Times New Roman"/>
                <w:b/>
                <w:bCs/>
                <w:color w:val="000000"/>
                <w:sz w:val="20"/>
                <w:szCs w:val="20"/>
                <w:lang w:eastAsia="pl-PL"/>
              </w:rPr>
              <w:t>. 1414/1, 1414/4</w:t>
            </w:r>
          </w:p>
        </w:tc>
        <w:tc>
          <w:tcPr>
            <w:tcW w:w="367" w:type="pct"/>
            <w:shd w:val="clear" w:color="auto" w:fill="auto"/>
            <w:noWrap/>
            <w:vAlign w:val="center"/>
            <w:hideMark/>
          </w:tcPr>
          <w:p w14:paraId="331EE661"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proofErr w:type="spellStart"/>
            <w:r w:rsidRPr="007307B8">
              <w:rPr>
                <w:rFonts w:ascii="Times New Roman" w:eastAsia="Times New Roman" w:hAnsi="Times New Roman" w:cs="Times New Roman"/>
                <w:color w:val="000000"/>
                <w:sz w:val="20"/>
                <w:szCs w:val="20"/>
                <w:lang w:eastAsia="pl-PL"/>
              </w:rPr>
              <w:t>kpl</w:t>
            </w:r>
            <w:proofErr w:type="spellEnd"/>
            <w:r w:rsidRPr="007307B8">
              <w:rPr>
                <w:rFonts w:ascii="Times New Roman" w:eastAsia="Times New Roman" w:hAnsi="Times New Roman" w:cs="Times New Roman"/>
                <w:color w:val="000000"/>
                <w:sz w:val="20"/>
                <w:szCs w:val="20"/>
                <w:lang w:eastAsia="pl-PL"/>
              </w:rPr>
              <w:t>.</w:t>
            </w:r>
          </w:p>
        </w:tc>
        <w:tc>
          <w:tcPr>
            <w:tcW w:w="372" w:type="pct"/>
            <w:vAlign w:val="center"/>
          </w:tcPr>
          <w:p w14:paraId="4378E2C4"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w:t>
            </w:r>
          </w:p>
        </w:tc>
        <w:tc>
          <w:tcPr>
            <w:tcW w:w="807" w:type="pct"/>
            <w:shd w:val="clear" w:color="auto" w:fill="auto"/>
            <w:noWrap/>
            <w:vAlign w:val="center"/>
          </w:tcPr>
          <w:p w14:paraId="0FA056A4" w14:textId="77777777" w:rsidR="00737238" w:rsidRPr="007307B8" w:rsidRDefault="00737238" w:rsidP="006C6F4E">
            <w:pPr>
              <w:spacing w:after="0" w:line="240" w:lineRule="auto"/>
              <w:jc w:val="right"/>
              <w:rPr>
                <w:rFonts w:ascii="Times New Roman" w:eastAsia="Times New Roman" w:hAnsi="Times New Roman" w:cs="Times New Roman"/>
                <w:color w:val="000000"/>
                <w:sz w:val="20"/>
                <w:szCs w:val="20"/>
                <w:lang w:eastAsia="pl-PL"/>
              </w:rPr>
            </w:pPr>
          </w:p>
        </w:tc>
      </w:tr>
      <w:tr w:rsidR="00737238" w:rsidRPr="007307B8" w14:paraId="656E3881" w14:textId="77777777" w:rsidTr="00737238">
        <w:trPr>
          <w:cantSplit/>
        </w:trPr>
        <w:tc>
          <w:tcPr>
            <w:tcW w:w="292" w:type="pct"/>
            <w:shd w:val="clear" w:color="auto" w:fill="auto"/>
            <w:noWrap/>
            <w:vAlign w:val="center"/>
            <w:hideMark/>
          </w:tcPr>
          <w:p w14:paraId="516DBA43"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6</w:t>
            </w:r>
          </w:p>
        </w:tc>
        <w:tc>
          <w:tcPr>
            <w:tcW w:w="3162" w:type="pct"/>
            <w:shd w:val="clear" w:color="auto" w:fill="auto"/>
            <w:vAlign w:val="center"/>
            <w:hideMark/>
          </w:tcPr>
          <w:p w14:paraId="798F7C8B"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Opracowanie projektu budowlanego odcinka sieci wodociągowej i kanalizacji sanitarnej wraz z wszelkimi niezbędnymi opiniami, pozyskaniem map do celów projektowych, zgodami, uzgodnieniami i pozwoleniami wraz z pozwoleniem na budowę/ zgłoszeniem</w:t>
            </w:r>
            <w:r w:rsidRPr="007307B8">
              <w:rPr>
                <w:rFonts w:ascii="Times New Roman" w:eastAsia="Times New Roman" w:hAnsi="Times New Roman" w:cs="Times New Roman"/>
                <w:b/>
                <w:bCs/>
                <w:color w:val="000000"/>
                <w:sz w:val="20"/>
                <w:szCs w:val="20"/>
                <w:lang w:eastAsia="pl-PL"/>
              </w:rPr>
              <w:t xml:space="preserve"> – Wierzawice dz. nr </w:t>
            </w:r>
            <w:proofErr w:type="spellStart"/>
            <w:r w:rsidRPr="007307B8">
              <w:rPr>
                <w:rFonts w:ascii="Times New Roman" w:eastAsia="Times New Roman" w:hAnsi="Times New Roman" w:cs="Times New Roman"/>
                <w:b/>
                <w:bCs/>
                <w:color w:val="000000"/>
                <w:sz w:val="20"/>
                <w:szCs w:val="20"/>
                <w:lang w:eastAsia="pl-PL"/>
              </w:rPr>
              <w:t>ewid</w:t>
            </w:r>
            <w:proofErr w:type="spellEnd"/>
            <w:r w:rsidRPr="007307B8">
              <w:rPr>
                <w:rFonts w:ascii="Times New Roman" w:eastAsia="Times New Roman" w:hAnsi="Times New Roman" w:cs="Times New Roman"/>
                <w:b/>
                <w:bCs/>
                <w:color w:val="000000"/>
                <w:sz w:val="20"/>
                <w:szCs w:val="20"/>
                <w:lang w:eastAsia="pl-PL"/>
              </w:rPr>
              <w:t>. 3299</w:t>
            </w:r>
          </w:p>
        </w:tc>
        <w:tc>
          <w:tcPr>
            <w:tcW w:w="367" w:type="pct"/>
            <w:shd w:val="clear" w:color="auto" w:fill="auto"/>
            <w:noWrap/>
            <w:vAlign w:val="center"/>
            <w:hideMark/>
          </w:tcPr>
          <w:p w14:paraId="10A9E965"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proofErr w:type="spellStart"/>
            <w:r w:rsidRPr="007307B8">
              <w:rPr>
                <w:rFonts w:ascii="Times New Roman" w:eastAsia="Times New Roman" w:hAnsi="Times New Roman" w:cs="Times New Roman"/>
                <w:color w:val="000000"/>
                <w:sz w:val="20"/>
                <w:szCs w:val="20"/>
                <w:lang w:eastAsia="pl-PL"/>
              </w:rPr>
              <w:t>kpl</w:t>
            </w:r>
            <w:proofErr w:type="spellEnd"/>
            <w:r w:rsidRPr="007307B8">
              <w:rPr>
                <w:rFonts w:ascii="Times New Roman" w:eastAsia="Times New Roman" w:hAnsi="Times New Roman" w:cs="Times New Roman"/>
                <w:color w:val="000000"/>
                <w:sz w:val="20"/>
                <w:szCs w:val="20"/>
                <w:lang w:eastAsia="pl-PL"/>
              </w:rPr>
              <w:t>.</w:t>
            </w:r>
          </w:p>
        </w:tc>
        <w:tc>
          <w:tcPr>
            <w:tcW w:w="372" w:type="pct"/>
            <w:vAlign w:val="center"/>
          </w:tcPr>
          <w:p w14:paraId="616B75C5"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w:t>
            </w:r>
          </w:p>
        </w:tc>
        <w:tc>
          <w:tcPr>
            <w:tcW w:w="807" w:type="pct"/>
            <w:shd w:val="clear" w:color="auto" w:fill="auto"/>
            <w:noWrap/>
            <w:vAlign w:val="center"/>
          </w:tcPr>
          <w:p w14:paraId="7291FB9A" w14:textId="77777777" w:rsidR="00737238" w:rsidRPr="007307B8" w:rsidRDefault="00737238" w:rsidP="006C6F4E">
            <w:pPr>
              <w:spacing w:after="0" w:line="240" w:lineRule="auto"/>
              <w:jc w:val="right"/>
              <w:rPr>
                <w:rFonts w:ascii="Times New Roman" w:eastAsia="Times New Roman" w:hAnsi="Times New Roman" w:cs="Times New Roman"/>
                <w:color w:val="000000"/>
                <w:sz w:val="20"/>
                <w:szCs w:val="20"/>
                <w:lang w:eastAsia="pl-PL"/>
              </w:rPr>
            </w:pPr>
          </w:p>
        </w:tc>
      </w:tr>
      <w:tr w:rsidR="00737238" w:rsidRPr="007307B8" w14:paraId="57C823EE" w14:textId="77777777" w:rsidTr="00737238">
        <w:trPr>
          <w:cantSplit/>
        </w:trPr>
        <w:tc>
          <w:tcPr>
            <w:tcW w:w="292" w:type="pct"/>
            <w:shd w:val="clear" w:color="auto" w:fill="auto"/>
            <w:noWrap/>
            <w:vAlign w:val="center"/>
            <w:hideMark/>
          </w:tcPr>
          <w:p w14:paraId="507AACEA"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7</w:t>
            </w:r>
          </w:p>
        </w:tc>
        <w:tc>
          <w:tcPr>
            <w:tcW w:w="3162" w:type="pct"/>
            <w:shd w:val="clear" w:color="auto" w:fill="auto"/>
            <w:vAlign w:val="center"/>
            <w:hideMark/>
          </w:tcPr>
          <w:p w14:paraId="0D48771C"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Opracowanie mapy do celów prawnych w celu uzyskania decyzji o ograniczeniu sposobu korzystania z nieruchomości</w:t>
            </w:r>
          </w:p>
        </w:tc>
        <w:tc>
          <w:tcPr>
            <w:tcW w:w="367" w:type="pct"/>
            <w:shd w:val="clear" w:color="auto" w:fill="auto"/>
            <w:noWrap/>
            <w:vAlign w:val="center"/>
            <w:hideMark/>
          </w:tcPr>
          <w:p w14:paraId="300E2871"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proofErr w:type="spellStart"/>
            <w:r w:rsidRPr="007307B8">
              <w:rPr>
                <w:rFonts w:ascii="Times New Roman" w:eastAsia="Times New Roman" w:hAnsi="Times New Roman" w:cs="Times New Roman"/>
                <w:color w:val="000000"/>
                <w:sz w:val="20"/>
                <w:szCs w:val="20"/>
                <w:lang w:eastAsia="pl-PL"/>
              </w:rPr>
              <w:t>kpl</w:t>
            </w:r>
            <w:proofErr w:type="spellEnd"/>
            <w:r w:rsidRPr="007307B8">
              <w:rPr>
                <w:rFonts w:ascii="Times New Roman" w:eastAsia="Times New Roman" w:hAnsi="Times New Roman" w:cs="Times New Roman"/>
                <w:color w:val="000000"/>
                <w:sz w:val="20"/>
                <w:szCs w:val="20"/>
                <w:lang w:eastAsia="pl-PL"/>
              </w:rPr>
              <w:t>.</w:t>
            </w:r>
          </w:p>
        </w:tc>
        <w:tc>
          <w:tcPr>
            <w:tcW w:w="372" w:type="pct"/>
            <w:tcBorders>
              <w:bottom w:val="single" w:sz="4" w:space="0" w:color="auto"/>
            </w:tcBorders>
            <w:vAlign w:val="center"/>
          </w:tcPr>
          <w:p w14:paraId="2A324487"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w:t>
            </w:r>
          </w:p>
        </w:tc>
        <w:tc>
          <w:tcPr>
            <w:tcW w:w="807" w:type="pct"/>
            <w:shd w:val="clear" w:color="auto" w:fill="auto"/>
            <w:noWrap/>
            <w:vAlign w:val="center"/>
          </w:tcPr>
          <w:p w14:paraId="657BC1D6" w14:textId="77777777" w:rsidR="00737238" w:rsidRPr="007307B8" w:rsidRDefault="00737238" w:rsidP="006C6F4E">
            <w:pPr>
              <w:spacing w:after="0" w:line="240" w:lineRule="auto"/>
              <w:jc w:val="right"/>
              <w:rPr>
                <w:rFonts w:ascii="Times New Roman" w:eastAsia="Times New Roman" w:hAnsi="Times New Roman" w:cs="Times New Roman"/>
                <w:color w:val="000000"/>
                <w:sz w:val="20"/>
                <w:szCs w:val="20"/>
                <w:lang w:eastAsia="pl-PL"/>
              </w:rPr>
            </w:pPr>
          </w:p>
        </w:tc>
      </w:tr>
      <w:tr w:rsidR="00737238" w:rsidRPr="007307B8" w14:paraId="0E8A551B" w14:textId="77777777" w:rsidTr="00737238">
        <w:trPr>
          <w:cantSplit/>
        </w:trPr>
        <w:tc>
          <w:tcPr>
            <w:tcW w:w="3821" w:type="pct"/>
            <w:gridSpan w:val="3"/>
            <w:shd w:val="clear" w:color="auto" w:fill="auto"/>
            <w:noWrap/>
            <w:vAlign w:val="center"/>
            <w:hideMark/>
          </w:tcPr>
          <w:p w14:paraId="34173E99"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Razem Rozdział 1 – Prace projektowe - Sieć wodociągowa netto</w:t>
            </w:r>
          </w:p>
        </w:tc>
        <w:tc>
          <w:tcPr>
            <w:tcW w:w="372" w:type="pct"/>
            <w:tcBorders>
              <w:tl2br w:val="single" w:sz="4" w:space="0" w:color="auto"/>
            </w:tcBorders>
          </w:tcPr>
          <w:p w14:paraId="7AC944F3"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p>
        </w:tc>
        <w:tc>
          <w:tcPr>
            <w:tcW w:w="807" w:type="pct"/>
            <w:shd w:val="clear" w:color="auto" w:fill="auto"/>
            <w:vAlign w:val="center"/>
          </w:tcPr>
          <w:p w14:paraId="16672886"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p>
        </w:tc>
      </w:tr>
      <w:tr w:rsidR="00737238" w:rsidRPr="007307B8" w14:paraId="33FA3D94" w14:textId="77777777" w:rsidTr="00737238">
        <w:trPr>
          <w:cantSplit/>
        </w:trPr>
        <w:tc>
          <w:tcPr>
            <w:tcW w:w="3821" w:type="pct"/>
            <w:gridSpan w:val="3"/>
            <w:shd w:val="clear" w:color="auto" w:fill="auto"/>
            <w:noWrap/>
            <w:vAlign w:val="center"/>
            <w:hideMark/>
          </w:tcPr>
          <w:p w14:paraId="6BEF97AA"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VAT</w:t>
            </w:r>
          </w:p>
        </w:tc>
        <w:tc>
          <w:tcPr>
            <w:tcW w:w="372" w:type="pct"/>
            <w:tcBorders>
              <w:tl2br w:val="single" w:sz="4" w:space="0" w:color="auto"/>
            </w:tcBorders>
          </w:tcPr>
          <w:p w14:paraId="619A5110"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p>
        </w:tc>
        <w:tc>
          <w:tcPr>
            <w:tcW w:w="807" w:type="pct"/>
            <w:shd w:val="clear" w:color="auto" w:fill="auto"/>
            <w:vAlign w:val="center"/>
          </w:tcPr>
          <w:p w14:paraId="7824B9D6"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p>
        </w:tc>
      </w:tr>
      <w:tr w:rsidR="00737238" w:rsidRPr="007307B8" w14:paraId="13830F8D" w14:textId="77777777" w:rsidTr="00737238">
        <w:trPr>
          <w:cantSplit/>
        </w:trPr>
        <w:tc>
          <w:tcPr>
            <w:tcW w:w="3821" w:type="pct"/>
            <w:gridSpan w:val="3"/>
            <w:shd w:val="clear" w:color="auto" w:fill="auto"/>
            <w:noWrap/>
            <w:vAlign w:val="center"/>
            <w:hideMark/>
          </w:tcPr>
          <w:p w14:paraId="221933E7"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Razem Rozdział 1 – Prace projektowe - Sieć wodociągowa brutto</w:t>
            </w:r>
          </w:p>
        </w:tc>
        <w:tc>
          <w:tcPr>
            <w:tcW w:w="372" w:type="pct"/>
            <w:tcBorders>
              <w:tl2br w:val="single" w:sz="4" w:space="0" w:color="auto"/>
            </w:tcBorders>
          </w:tcPr>
          <w:p w14:paraId="3BE8F64A"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p>
        </w:tc>
        <w:tc>
          <w:tcPr>
            <w:tcW w:w="807" w:type="pct"/>
            <w:shd w:val="clear" w:color="auto" w:fill="auto"/>
            <w:vAlign w:val="center"/>
          </w:tcPr>
          <w:p w14:paraId="733D58C2"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p>
        </w:tc>
      </w:tr>
      <w:tr w:rsidR="00737238" w:rsidRPr="007307B8" w14:paraId="444D4862" w14:textId="77777777" w:rsidTr="00737238">
        <w:trPr>
          <w:cantSplit/>
        </w:trPr>
        <w:tc>
          <w:tcPr>
            <w:tcW w:w="5000" w:type="pct"/>
            <w:gridSpan w:val="5"/>
            <w:shd w:val="clear" w:color="000000" w:fill="FBE4D5"/>
          </w:tcPr>
          <w:p w14:paraId="25F85E7A" w14:textId="77777777" w:rsidR="00737238" w:rsidRPr="007307B8" w:rsidRDefault="00737238" w:rsidP="006C6F4E">
            <w:pPr>
              <w:spacing w:after="0" w:line="240" w:lineRule="auto"/>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Rozdział 2 – Prace projektowe - Sieć kanalizacji sanitarnej</w:t>
            </w:r>
          </w:p>
        </w:tc>
      </w:tr>
      <w:tr w:rsidR="00737238" w:rsidRPr="007307B8" w14:paraId="2AD4EE7A" w14:textId="77777777" w:rsidTr="00737238">
        <w:trPr>
          <w:cantSplit/>
        </w:trPr>
        <w:tc>
          <w:tcPr>
            <w:tcW w:w="292" w:type="pct"/>
            <w:shd w:val="clear" w:color="auto" w:fill="auto"/>
            <w:noWrap/>
            <w:vAlign w:val="center"/>
            <w:hideMark/>
          </w:tcPr>
          <w:p w14:paraId="63DEBE2D"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1</w:t>
            </w:r>
          </w:p>
        </w:tc>
        <w:tc>
          <w:tcPr>
            <w:tcW w:w="3162" w:type="pct"/>
            <w:shd w:val="clear" w:color="auto" w:fill="auto"/>
            <w:vAlign w:val="center"/>
            <w:hideMark/>
          </w:tcPr>
          <w:p w14:paraId="7332B7BC"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 xml:space="preserve">Opracowanie projektu budowlanego odcinka sieci kanalizacji sanitarnej wraz z wszelkimi niezbędnymi opiniami, pozyskaniem map do celów projektowych, zgodami, uzgodnieniami i pozwoleniami wraz z pozwoleniem na budowę/ zgłoszeniem </w:t>
            </w:r>
            <w:r w:rsidRPr="007307B8">
              <w:rPr>
                <w:rFonts w:ascii="Times New Roman" w:eastAsia="Times New Roman" w:hAnsi="Times New Roman" w:cs="Times New Roman"/>
                <w:b/>
                <w:bCs/>
                <w:color w:val="000000"/>
                <w:sz w:val="20"/>
                <w:szCs w:val="20"/>
                <w:lang w:eastAsia="pl-PL"/>
              </w:rPr>
              <w:t xml:space="preserve">– Brzóza Królewska dz. </w:t>
            </w:r>
            <w:proofErr w:type="spellStart"/>
            <w:r w:rsidRPr="007307B8">
              <w:rPr>
                <w:rFonts w:ascii="Times New Roman" w:eastAsia="Times New Roman" w:hAnsi="Times New Roman" w:cs="Times New Roman"/>
                <w:b/>
                <w:bCs/>
                <w:color w:val="000000"/>
                <w:sz w:val="20"/>
                <w:szCs w:val="20"/>
                <w:lang w:eastAsia="pl-PL"/>
              </w:rPr>
              <w:t>mr</w:t>
            </w:r>
            <w:proofErr w:type="spellEnd"/>
            <w:r w:rsidRPr="007307B8">
              <w:rPr>
                <w:rFonts w:ascii="Times New Roman" w:eastAsia="Times New Roman" w:hAnsi="Times New Roman" w:cs="Times New Roman"/>
                <w:b/>
                <w:bCs/>
                <w:color w:val="000000"/>
                <w:sz w:val="20"/>
                <w:szCs w:val="20"/>
                <w:lang w:eastAsia="pl-PL"/>
              </w:rPr>
              <w:t xml:space="preserve"> </w:t>
            </w:r>
            <w:proofErr w:type="spellStart"/>
            <w:r w:rsidRPr="007307B8">
              <w:rPr>
                <w:rFonts w:ascii="Times New Roman" w:eastAsia="Times New Roman" w:hAnsi="Times New Roman" w:cs="Times New Roman"/>
                <w:b/>
                <w:bCs/>
                <w:color w:val="000000"/>
                <w:sz w:val="20"/>
                <w:szCs w:val="20"/>
                <w:lang w:eastAsia="pl-PL"/>
              </w:rPr>
              <w:t>ewid</w:t>
            </w:r>
            <w:proofErr w:type="spellEnd"/>
            <w:r w:rsidRPr="007307B8">
              <w:rPr>
                <w:rFonts w:ascii="Times New Roman" w:eastAsia="Times New Roman" w:hAnsi="Times New Roman" w:cs="Times New Roman"/>
                <w:b/>
                <w:bCs/>
                <w:color w:val="000000"/>
                <w:sz w:val="20"/>
                <w:szCs w:val="20"/>
                <w:lang w:eastAsia="pl-PL"/>
              </w:rPr>
              <w:t>. 5863/1</w:t>
            </w:r>
          </w:p>
        </w:tc>
        <w:tc>
          <w:tcPr>
            <w:tcW w:w="367" w:type="pct"/>
            <w:shd w:val="clear" w:color="auto" w:fill="auto"/>
            <w:noWrap/>
            <w:vAlign w:val="center"/>
            <w:hideMark/>
          </w:tcPr>
          <w:p w14:paraId="7BBF9D02"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proofErr w:type="spellStart"/>
            <w:r w:rsidRPr="007307B8">
              <w:rPr>
                <w:rFonts w:ascii="Times New Roman" w:eastAsia="Times New Roman" w:hAnsi="Times New Roman" w:cs="Times New Roman"/>
                <w:color w:val="000000"/>
                <w:sz w:val="20"/>
                <w:szCs w:val="20"/>
                <w:lang w:eastAsia="pl-PL"/>
              </w:rPr>
              <w:t>kpl</w:t>
            </w:r>
            <w:proofErr w:type="spellEnd"/>
            <w:r w:rsidRPr="007307B8">
              <w:rPr>
                <w:rFonts w:ascii="Times New Roman" w:eastAsia="Times New Roman" w:hAnsi="Times New Roman" w:cs="Times New Roman"/>
                <w:color w:val="000000"/>
                <w:sz w:val="20"/>
                <w:szCs w:val="20"/>
                <w:lang w:eastAsia="pl-PL"/>
              </w:rPr>
              <w:t>.</w:t>
            </w:r>
          </w:p>
        </w:tc>
        <w:tc>
          <w:tcPr>
            <w:tcW w:w="372" w:type="pct"/>
            <w:vAlign w:val="center"/>
          </w:tcPr>
          <w:p w14:paraId="00F73D5B"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w:t>
            </w:r>
          </w:p>
        </w:tc>
        <w:tc>
          <w:tcPr>
            <w:tcW w:w="807" w:type="pct"/>
            <w:shd w:val="clear" w:color="auto" w:fill="auto"/>
            <w:noWrap/>
            <w:vAlign w:val="center"/>
          </w:tcPr>
          <w:p w14:paraId="27F987A1" w14:textId="77777777" w:rsidR="00737238" w:rsidRPr="007307B8" w:rsidRDefault="00737238" w:rsidP="006C6F4E">
            <w:pPr>
              <w:spacing w:after="0" w:line="240" w:lineRule="auto"/>
              <w:jc w:val="right"/>
              <w:rPr>
                <w:rFonts w:ascii="Times New Roman" w:eastAsia="Times New Roman" w:hAnsi="Times New Roman" w:cs="Times New Roman"/>
                <w:color w:val="000000"/>
                <w:sz w:val="20"/>
                <w:szCs w:val="20"/>
                <w:lang w:eastAsia="pl-PL"/>
              </w:rPr>
            </w:pPr>
          </w:p>
        </w:tc>
      </w:tr>
      <w:tr w:rsidR="00737238" w:rsidRPr="007307B8" w14:paraId="278AD461" w14:textId="77777777" w:rsidTr="00737238">
        <w:trPr>
          <w:cantSplit/>
        </w:trPr>
        <w:tc>
          <w:tcPr>
            <w:tcW w:w="292" w:type="pct"/>
            <w:shd w:val="clear" w:color="auto" w:fill="auto"/>
            <w:noWrap/>
            <w:vAlign w:val="center"/>
            <w:hideMark/>
          </w:tcPr>
          <w:p w14:paraId="45CD8C22"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2</w:t>
            </w:r>
          </w:p>
        </w:tc>
        <w:tc>
          <w:tcPr>
            <w:tcW w:w="3162" w:type="pct"/>
            <w:shd w:val="clear" w:color="auto" w:fill="auto"/>
            <w:vAlign w:val="center"/>
            <w:hideMark/>
          </w:tcPr>
          <w:p w14:paraId="7985D352"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 xml:space="preserve">Opracowanie projektu budowlanego odcinka sieci wodociągowej i kanalizacji sanitarnej wraz z wszelkimi niezbędnymi opiniami, pozyskaniem map do celów projektowych, zgodami, uzgodnieniami i pozwoleniami wraz z pozwoleniem na budowę/ zgłoszeniem </w:t>
            </w:r>
            <w:r w:rsidRPr="007307B8">
              <w:rPr>
                <w:rFonts w:ascii="Times New Roman" w:eastAsia="Times New Roman" w:hAnsi="Times New Roman" w:cs="Times New Roman"/>
                <w:b/>
                <w:bCs/>
                <w:color w:val="000000"/>
                <w:sz w:val="20"/>
                <w:szCs w:val="20"/>
                <w:lang w:eastAsia="pl-PL"/>
              </w:rPr>
              <w:t xml:space="preserve">– Hucisko dz. nr </w:t>
            </w:r>
            <w:proofErr w:type="spellStart"/>
            <w:r w:rsidRPr="007307B8">
              <w:rPr>
                <w:rFonts w:ascii="Times New Roman" w:eastAsia="Times New Roman" w:hAnsi="Times New Roman" w:cs="Times New Roman"/>
                <w:b/>
                <w:bCs/>
                <w:color w:val="000000"/>
                <w:sz w:val="20"/>
                <w:szCs w:val="20"/>
                <w:lang w:eastAsia="pl-PL"/>
              </w:rPr>
              <w:t>ewid</w:t>
            </w:r>
            <w:proofErr w:type="spellEnd"/>
            <w:r w:rsidRPr="007307B8">
              <w:rPr>
                <w:rFonts w:ascii="Times New Roman" w:eastAsia="Times New Roman" w:hAnsi="Times New Roman" w:cs="Times New Roman"/>
                <w:b/>
                <w:bCs/>
                <w:color w:val="000000"/>
                <w:sz w:val="20"/>
                <w:szCs w:val="20"/>
                <w:lang w:eastAsia="pl-PL"/>
              </w:rPr>
              <w:t>. 1158</w:t>
            </w:r>
          </w:p>
        </w:tc>
        <w:tc>
          <w:tcPr>
            <w:tcW w:w="367" w:type="pct"/>
            <w:shd w:val="clear" w:color="auto" w:fill="auto"/>
            <w:noWrap/>
            <w:vAlign w:val="center"/>
            <w:hideMark/>
          </w:tcPr>
          <w:p w14:paraId="1E08E694"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proofErr w:type="spellStart"/>
            <w:r w:rsidRPr="007307B8">
              <w:rPr>
                <w:rFonts w:ascii="Times New Roman" w:eastAsia="Times New Roman" w:hAnsi="Times New Roman" w:cs="Times New Roman"/>
                <w:color w:val="000000"/>
                <w:sz w:val="20"/>
                <w:szCs w:val="20"/>
                <w:lang w:eastAsia="pl-PL"/>
              </w:rPr>
              <w:t>kpl</w:t>
            </w:r>
            <w:proofErr w:type="spellEnd"/>
            <w:r w:rsidRPr="007307B8">
              <w:rPr>
                <w:rFonts w:ascii="Times New Roman" w:eastAsia="Times New Roman" w:hAnsi="Times New Roman" w:cs="Times New Roman"/>
                <w:color w:val="000000"/>
                <w:sz w:val="20"/>
                <w:szCs w:val="20"/>
                <w:lang w:eastAsia="pl-PL"/>
              </w:rPr>
              <w:t>.</w:t>
            </w:r>
          </w:p>
        </w:tc>
        <w:tc>
          <w:tcPr>
            <w:tcW w:w="372" w:type="pct"/>
            <w:vAlign w:val="center"/>
          </w:tcPr>
          <w:p w14:paraId="568283EC"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w:t>
            </w:r>
          </w:p>
        </w:tc>
        <w:tc>
          <w:tcPr>
            <w:tcW w:w="807" w:type="pct"/>
            <w:shd w:val="clear" w:color="auto" w:fill="auto"/>
            <w:noWrap/>
            <w:vAlign w:val="center"/>
          </w:tcPr>
          <w:p w14:paraId="680BCB80" w14:textId="77777777" w:rsidR="00737238" w:rsidRPr="007307B8" w:rsidRDefault="00737238" w:rsidP="006C6F4E">
            <w:pPr>
              <w:spacing w:after="0" w:line="240" w:lineRule="auto"/>
              <w:jc w:val="right"/>
              <w:rPr>
                <w:rFonts w:ascii="Times New Roman" w:eastAsia="Times New Roman" w:hAnsi="Times New Roman" w:cs="Times New Roman"/>
                <w:color w:val="000000"/>
                <w:sz w:val="20"/>
                <w:szCs w:val="20"/>
                <w:lang w:eastAsia="pl-PL"/>
              </w:rPr>
            </w:pPr>
          </w:p>
        </w:tc>
      </w:tr>
      <w:tr w:rsidR="00737238" w:rsidRPr="007307B8" w14:paraId="56A4CA9E" w14:textId="77777777" w:rsidTr="00737238">
        <w:trPr>
          <w:cantSplit/>
        </w:trPr>
        <w:tc>
          <w:tcPr>
            <w:tcW w:w="292" w:type="pct"/>
            <w:shd w:val="clear" w:color="auto" w:fill="auto"/>
            <w:noWrap/>
            <w:vAlign w:val="center"/>
            <w:hideMark/>
          </w:tcPr>
          <w:p w14:paraId="14024FC7"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3</w:t>
            </w:r>
          </w:p>
        </w:tc>
        <w:tc>
          <w:tcPr>
            <w:tcW w:w="3162" w:type="pct"/>
            <w:shd w:val="clear" w:color="auto" w:fill="auto"/>
            <w:vAlign w:val="center"/>
            <w:hideMark/>
          </w:tcPr>
          <w:p w14:paraId="37BB4429"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Opracowanie projektu budowlanego odcinka sieci wodociągowej i kanalizacji sanitarnej wraz z wszelkimi niezbędnymi opiniami, pozyskaniem map do celów projektowych, zgodami, uzgodnieniami i pozwoleniami wraz z pozwoleniem na budowę/ zgłoszeniem</w:t>
            </w:r>
            <w:r w:rsidRPr="007307B8">
              <w:rPr>
                <w:rFonts w:ascii="Times New Roman" w:eastAsia="Times New Roman" w:hAnsi="Times New Roman" w:cs="Times New Roman"/>
                <w:b/>
                <w:bCs/>
                <w:color w:val="000000"/>
                <w:sz w:val="20"/>
                <w:szCs w:val="20"/>
                <w:lang w:eastAsia="pl-PL"/>
              </w:rPr>
              <w:t xml:space="preserve"> – Wierzawice dz. nr </w:t>
            </w:r>
            <w:proofErr w:type="spellStart"/>
            <w:r w:rsidRPr="007307B8">
              <w:rPr>
                <w:rFonts w:ascii="Times New Roman" w:eastAsia="Times New Roman" w:hAnsi="Times New Roman" w:cs="Times New Roman"/>
                <w:b/>
                <w:bCs/>
                <w:color w:val="000000"/>
                <w:sz w:val="20"/>
                <w:szCs w:val="20"/>
                <w:lang w:eastAsia="pl-PL"/>
              </w:rPr>
              <w:t>ewid</w:t>
            </w:r>
            <w:proofErr w:type="spellEnd"/>
            <w:r w:rsidRPr="007307B8">
              <w:rPr>
                <w:rFonts w:ascii="Times New Roman" w:eastAsia="Times New Roman" w:hAnsi="Times New Roman" w:cs="Times New Roman"/>
                <w:b/>
                <w:bCs/>
                <w:color w:val="000000"/>
                <w:sz w:val="20"/>
                <w:szCs w:val="20"/>
                <w:lang w:eastAsia="pl-PL"/>
              </w:rPr>
              <w:t>. 1414/1</w:t>
            </w:r>
          </w:p>
        </w:tc>
        <w:tc>
          <w:tcPr>
            <w:tcW w:w="367" w:type="pct"/>
            <w:shd w:val="clear" w:color="auto" w:fill="auto"/>
            <w:noWrap/>
            <w:vAlign w:val="center"/>
            <w:hideMark/>
          </w:tcPr>
          <w:p w14:paraId="26329B95"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proofErr w:type="spellStart"/>
            <w:r w:rsidRPr="007307B8">
              <w:rPr>
                <w:rFonts w:ascii="Times New Roman" w:eastAsia="Times New Roman" w:hAnsi="Times New Roman" w:cs="Times New Roman"/>
                <w:color w:val="000000"/>
                <w:sz w:val="20"/>
                <w:szCs w:val="20"/>
                <w:lang w:eastAsia="pl-PL"/>
              </w:rPr>
              <w:t>kpl</w:t>
            </w:r>
            <w:proofErr w:type="spellEnd"/>
            <w:r w:rsidRPr="007307B8">
              <w:rPr>
                <w:rFonts w:ascii="Times New Roman" w:eastAsia="Times New Roman" w:hAnsi="Times New Roman" w:cs="Times New Roman"/>
                <w:color w:val="000000"/>
                <w:sz w:val="20"/>
                <w:szCs w:val="20"/>
                <w:lang w:eastAsia="pl-PL"/>
              </w:rPr>
              <w:t>.</w:t>
            </w:r>
          </w:p>
        </w:tc>
        <w:tc>
          <w:tcPr>
            <w:tcW w:w="372" w:type="pct"/>
            <w:vAlign w:val="center"/>
          </w:tcPr>
          <w:p w14:paraId="7E876FED"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w:t>
            </w:r>
          </w:p>
        </w:tc>
        <w:tc>
          <w:tcPr>
            <w:tcW w:w="807" w:type="pct"/>
            <w:shd w:val="clear" w:color="auto" w:fill="auto"/>
            <w:noWrap/>
            <w:vAlign w:val="center"/>
          </w:tcPr>
          <w:p w14:paraId="2CDDDE45" w14:textId="77777777" w:rsidR="00737238" w:rsidRPr="007307B8" w:rsidRDefault="00737238" w:rsidP="006C6F4E">
            <w:pPr>
              <w:spacing w:after="0" w:line="240" w:lineRule="auto"/>
              <w:jc w:val="right"/>
              <w:rPr>
                <w:rFonts w:ascii="Times New Roman" w:eastAsia="Times New Roman" w:hAnsi="Times New Roman" w:cs="Times New Roman"/>
                <w:color w:val="000000"/>
                <w:sz w:val="20"/>
                <w:szCs w:val="20"/>
                <w:lang w:eastAsia="pl-PL"/>
              </w:rPr>
            </w:pPr>
          </w:p>
        </w:tc>
      </w:tr>
      <w:tr w:rsidR="00737238" w:rsidRPr="007307B8" w14:paraId="3DC56B93" w14:textId="77777777" w:rsidTr="00737238">
        <w:trPr>
          <w:cantSplit/>
        </w:trPr>
        <w:tc>
          <w:tcPr>
            <w:tcW w:w="292" w:type="pct"/>
            <w:shd w:val="clear" w:color="auto" w:fill="auto"/>
            <w:noWrap/>
            <w:vAlign w:val="center"/>
            <w:hideMark/>
          </w:tcPr>
          <w:p w14:paraId="0AFDE92B"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4</w:t>
            </w:r>
          </w:p>
        </w:tc>
        <w:tc>
          <w:tcPr>
            <w:tcW w:w="3162" w:type="pct"/>
            <w:shd w:val="clear" w:color="auto" w:fill="auto"/>
            <w:vAlign w:val="center"/>
            <w:hideMark/>
          </w:tcPr>
          <w:p w14:paraId="49E6BAF6"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Opracowanie projektu budowlanego odcinka sieci kanalizacji sanitarnej wraz z wszelkimi niezbędnymi opiniami, pozyskaniem map do celów projektowych, zgodami, uzgodnieniami i pozwoleniami wraz z pozwoleniem na budowę/ zgłoszeniem</w:t>
            </w:r>
            <w:r w:rsidRPr="007307B8">
              <w:rPr>
                <w:rFonts w:ascii="Times New Roman" w:eastAsia="Times New Roman" w:hAnsi="Times New Roman" w:cs="Times New Roman"/>
                <w:b/>
                <w:bCs/>
                <w:color w:val="000000"/>
                <w:sz w:val="20"/>
                <w:szCs w:val="20"/>
                <w:lang w:eastAsia="pl-PL"/>
              </w:rPr>
              <w:t xml:space="preserve"> – Wierzawice dz. nr </w:t>
            </w:r>
            <w:proofErr w:type="spellStart"/>
            <w:r w:rsidRPr="007307B8">
              <w:rPr>
                <w:rFonts w:ascii="Times New Roman" w:eastAsia="Times New Roman" w:hAnsi="Times New Roman" w:cs="Times New Roman"/>
                <w:b/>
                <w:bCs/>
                <w:color w:val="000000"/>
                <w:sz w:val="20"/>
                <w:szCs w:val="20"/>
                <w:lang w:eastAsia="pl-PL"/>
              </w:rPr>
              <w:t>ewid</w:t>
            </w:r>
            <w:proofErr w:type="spellEnd"/>
            <w:r w:rsidRPr="007307B8">
              <w:rPr>
                <w:rFonts w:ascii="Times New Roman" w:eastAsia="Times New Roman" w:hAnsi="Times New Roman" w:cs="Times New Roman"/>
                <w:b/>
                <w:bCs/>
                <w:color w:val="000000"/>
                <w:sz w:val="20"/>
                <w:szCs w:val="20"/>
                <w:lang w:eastAsia="pl-PL"/>
              </w:rPr>
              <w:t>. 1446/1</w:t>
            </w:r>
          </w:p>
        </w:tc>
        <w:tc>
          <w:tcPr>
            <w:tcW w:w="367" w:type="pct"/>
            <w:shd w:val="clear" w:color="auto" w:fill="auto"/>
            <w:noWrap/>
            <w:vAlign w:val="center"/>
            <w:hideMark/>
          </w:tcPr>
          <w:p w14:paraId="339F4CE1"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proofErr w:type="spellStart"/>
            <w:r w:rsidRPr="007307B8">
              <w:rPr>
                <w:rFonts w:ascii="Times New Roman" w:eastAsia="Times New Roman" w:hAnsi="Times New Roman" w:cs="Times New Roman"/>
                <w:color w:val="000000"/>
                <w:sz w:val="20"/>
                <w:szCs w:val="20"/>
                <w:lang w:eastAsia="pl-PL"/>
              </w:rPr>
              <w:t>kpl</w:t>
            </w:r>
            <w:proofErr w:type="spellEnd"/>
            <w:r w:rsidRPr="007307B8">
              <w:rPr>
                <w:rFonts w:ascii="Times New Roman" w:eastAsia="Times New Roman" w:hAnsi="Times New Roman" w:cs="Times New Roman"/>
                <w:color w:val="000000"/>
                <w:sz w:val="20"/>
                <w:szCs w:val="20"/>
                <w:lang w:eastAsia="pl-PL"/>
              </w:rPr>
              <w:t>.</w:t>
            </w:r>
          </w:p>
        </w:tc>
        <w:tc>
          <w:tcPr>
            <w:tcW w:w="372" w:type="pct"/>
            <w:vAlign w:val="center"/>
          </w:tcPr>
          <w:p w14:paraId="01552198"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w:t>
            </w:r>
          </w:p>
        </w:tc>
        <w:tc>
          <w:tcPr>
            <w:tcW w:w="807" w:type="pct"/>
            <w:shd w:val="clear" w:color="auto" w:fill="auto"/>
            <w:noWrap/>
            <w:vAlign w:val="center"/>
          </w:tcPr>
          <w:p w14:paraId="39F66D21" w14:textId="77777777" w:rsidR="00737238" w:rsidRPr="007307B8" w:rsidRDefault="00737238" w:rsidP="006C6F4E">
            <w:pPr>
              <w:spacing w:after="0" w:line="240" w:lineRule="auto"/>
              <w:jc w:val="right"/>
              <w:rPr>
                <w:rFonts w:ascii="Times New Roman" w:eastAsia="Times New Roman" w:hAnsi="Times New Roman" w:cs="Times New Roman"/>
                <w:color w:val="000000"/>
                <w:sz w:val="20"/>
                <w:szCs w:val="20"/>
                <w:lang w:eastAsia="pl-PL"/>
              </w:rPr>
            </w:pPr>
          </w:p>
        </w:tc>
      </w:tr>
      <w:tr w:rsidR="00737238" w:rsidRPr="007307B8" w14:paraId="7293AB88" w14:textId="77777777" w:rsidTr="00737238">
        <w:trPr>
          <w:cantSplit/>
        </w:trPr>
        <w:tc>
          <w:tcPr>
            <w:tcW w:w="292" w:type="pct"/>
            <w:shd w:val="clear" w:color="auto" w:fill="auto"/>
            <w:noWrap/>
            <w:vAlign w:val="center"/>
            <w:hideMark/>
          </w:tcPr>
          <w:p w14:paraId="59BCAA83"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lastRenderedPageBreak/>
              <w:t>5</w:t>
            </w:r>
          </w:p>
        </w:tc>
        <w:tc>
          <w:tcPr>
            <w:tcW w:w="3162" w:type="pct"/>
            <w:shd w:val="clear" w:color="auto" w:fill="auto"/>
            <w:vAlign w:val="center"/>
            <w:hideMark/>
          </w:tcPr>
          <w:p w14:paraId="35E641B3"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Opracowanie projektu budowlanego odcinka sieci wodociągowej i kanalizacji sanitarnej wraz z wszelkimi niezbędnymi opiniami, pozyskaniem map do celów projektowych, zgodami, uzgodnieniami i pozwoleniami wraz z pozwoleniem na budowę/ zgłoszeniem</w:t>
            </w:r>
            <w:r w:rsidRPr="007307B8">
              <w:rPr>
                <w:rFonts w:ascii="Times New Roman" w:eastAsia="Times New Roman" w:hAnsi="Times New Roman" w:cs="Times New Roman"/>
                <w:b/>
                <w:bCs/>
                <w:color w:val="000000"/>
                <w:sz w:val="20"/>
                <w:szCs w:val="20"/>
                <w:lang w:eastAsia="pl-PL"/>
              </w:rPr>
              <w:t xml:space="preserve"> – Wierzawice dz. nr </w:t>
            </w:r>
            <w:proofErr w:type="spellStart"/>
            <w:r w:rsidRPr="007307B8">
              <w:rPr>
                <w:rFonts w:ascii="Times New Roman" w:eastAsia="Times New Roman" w:hAnsi="Times New Roman" w:cs="Times New Roman"/>
                <w:b/>
                <w:bCs/>
                <w:color w:val="000000"/>
                <w:sz w:val="20"/>
                <w:szCs w:val="20"/>
                <w:lang w:eastAsia="pl-PL"/>
              </w:rPr>
              <w:t>ewid</w:t>
            </w:r>
            <w:proofErr w:type="spellEnd"/>
            <w:r w:rsidRPr="007307B8">
              <w:rPr>
                <w:rFonts w:ascii="Times New Roman" w:eastAsia="Times New Roman" w:hAnsi="Times New Roman" w:cs="Times New Roman"/>
                <w:b/>
                <w:bCs/>
                <w:color w:val="000000"/>
                <w:sz w:val="20"/>
                <w:szCs w:val="20"/>
                <w:lang w:eastAsia="pl-PL"/>
              </w:rPr>
              <w:t>. 3295</w:t>
            </w:r>
          </w:p>
        </w:tc>
        <w:tc>
          <w:tcPr>
            <w:tcW w:w="367" w:type="pct"/>
            <w:shd w:val="clear" w:color="auto" w:fill="auto"/>
            <w:noWrap/>
            <w:vAlign w:val="center"/>
            <w:hideMark/>
          </w:tcPr>
          <w:p w14:paraId="5D734F42"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proofErr w:type="spellStart"/>
            <w:r w:rsidRPr="007307B8">
              <w:rPr>
                <w:rFonts w:ascii="Times New Roman" w:eastAsia="Times New Roman" w:hAnsi="Times New Roman" w:cs="Times New Roman"/>
                <w:color w:val="000000"/>
                <w:sz w:val="20"/>
                <w:szCs w:val="20"/>
                <w:lang w:eastAsia="pl-PL"/>
              </w:rPr>
              <w:t>kpl</w:t>
            </w:r>
            <w:proofErr w:type="spellEnd"/>
            <w:r w:rsidRPr="007307B8">
              <w:rPr>
                <w:rFonts w:ascii="Times New Roman" w:eastAsia="Times New Roman" w:hAnsi="Times New Roman" w:cs="Times New Roman"/>
                <w:color w:val="000000"/>
                <w:sz w:val="20"/>
                <w:szCs w:val="20"/>
                <w:lang w:eastAsia="pl-PL"/>
              </w:rPr>
              <w:t>.</w:t>
            </w:r>
          </w:p>
        </w:tc>
        <w:tc>
          <w:tcPr>
            <w:tcW w:w="372" w:type="pct"/>
            <w:tcBorders>
              <w:bottom w:val="single" w:sz="4" w:space="0" w:color="auto"/>
            </w:tcBorders>
            <w:vAlign w:val="center"/>
          </w:tcPr>
          <w:p w14:paraId="2BB49203" w14:textId="77777777" w:rsidR="00737238" w:rsidRPr="007307B8" w:rsidRDefault="00737238" w:rsidP="006C6F4E">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w:t>
            </w:r>
          </w:p>
        </w:tc>
        <w:tc>
          <w:tcPr>
            <w:tcW w:w="807" w:type="pct"/>
            <w:shd w:val="clear" w:color="auto" w:fill="auto"/>
            <w:noWrap/>
            <w:vAlign w:val="center"/>
          </w:tcPr>
          <w:p w14:paraId="49523A4E" w14:textId="77777777" w:rsidR="00737238" w:rsidRPr="007307B8" w:rsidRDefault="00737238" w:rsidP="006C6F4E">
            <w:pPr>
              <w:spacing w:after="0" w:line="240" w:lineRule="auto"/>
              <w:jc w:val="right"/>
              <w:rPr>
                <w:rFonts w:ascii="Times New Roman" w:eastAsia="Times New Roman" w:hAnsi="Times New Roman" w:cs="Times New Roman"/>
                <w:color w:val="000000"/>
                <w:sz w:val="20"/>
                <w:szCs w:val="20"/>
                <w:lang w:eastAsia="pl-PL"/>
              </w:rPr>
            </w:pPr>
          </w:p>
        </w:tc>
      </w:tr>
      <w:tr w:rsidR="00737238" w:rsidRPr="007307B8" w14:paraId="1FDFCB1F" w14:textId="77777777" w:rsidTr="00737238">
        <w:trPr>
          <w:cantSplit/>
        </w:trPr>
        <w:tc>
          <w:tcPr>
            <w:tcW w:w="3821" w:type="pct"/>
            <w:gridSpan w:val="3"/>
            <w:shd w:val="clear" w:color="auto" w:fill="auto"/>
            <w:noWrap/>
            <w:vAlign w:val="center"/>
            <w:hideMark/>
          </w:tcPr>
          <w:p w14:paraId="26288182"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Razem Rozdział 2 – Prace projektowe - Sieć  kanalizacji sanitarnej netto</w:t>
            </w:r>
          </w:p>
        </w:tc>
        <w:tc>
          <w:tcPr>
            <w:tcW w:w="372" w:type="pct"/>
            <w:tcBorders>
              <w:tl2br w:val="single" w:sz="4" w:space="0" w:color="auto"/>
            </w:tcBorders>
          </w:tcPr>
          <w:p w14:paraId="7AFD30DD"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p>
        </w:tc>
        <w:tc>
          <w:tcPr>
            <w:tcW w:w="807" w:type="pct"/>
            <w:shd w:val="clear" w:color="auto" w:fill="auto"/>
            <w:vAlign w:val="center"/>
          </w:tcPr>
          <w:p w14:paraId="5E4889EA"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p>
        </w:tc>
      </w:tr>
      <w:tr w:rsidR="00737238" w:rsidRPr="007307B8" w14:paraId="5205682C" w14:textId="77777777" w:rsidTr="00737238">
        <w:trPr>
          <w:cantSplit/>
        </w:trPr>
        <w:tc>
          <w:tcPr>
            <w:tcW w:w="3821" w:type="pct"/>
            <w:gridSpan w:val="3"/>
            <w:shd w:val="clear" w:color="auto" w:fill="auto"/>
            <w:noWrap/>
            <w:vAlign w:val="center"/>
            <w:hideMark/>
          </w:tcPr>
          <w:p w14:paraId="67803A6D"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VAT</w:t>
            </w:r>
          </w:p>
        </w:tc>
        <w:tc>
          <w:tcPr>
            <w:tcW w:w="372" w:type="pct"/>
            <w:tcBorders>
              <w:tl2br w:val="single" w:sz="4" w:space="0" w:color="auto"/>
            </w:tcBorders>
          </w:tcPr>
          <w:p w14:paraId="3D4E6374"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p>
        </w:tc>
        <w:tc>
          <w:tcPr>
            <w:tcW w:w="807" w:type="pct"/>
            <w:shd w:val="clear" w:color="auto" w:fill="auto"/>
            <w:vAlign w:val="center"/>
          </w:tcPr>
          <w:p w14:paraId="034A3CA6"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p>
        </w:tc>
      </w:tr>
      <w:tr w:rsidR="00737238" w:rsidRPr="007307B8" w14:paraId="02102EBF" w14:textId="77777777" w:rsidTr="00737238">
        <w:trPr>
          <w:cantSplit/>
        </w:trPr>
        <w:tc>
          <w:tcPr>
            <w:tcW w:w="3821" w:type="pct"/>
            <w:gridSpan w:val="3"/>
            <w:shd w:val="clear" w:color="auto" w:fill="auto"/>
            <w:noWrap/>
            <w:vAlign w:val="center"/>
            <w:hideMark/>
          </w:tcPr>
          <w:p w14:paraId="347A3ED9"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 xml:space="preserve"> Razem Rozdział 2 – Prace projektowe - Sieć  kanalizacji sanitarnej brutto</w:t>
            </w:r>
          </w:p>
        </w:tc>
        <w:tc>
          <w:tcPr>
            <w:tcW w:w="372" w:type="pct"/>
            <w:tcBorders>
              <w:tl2br w:val="single" w:sz="4" w:space="0" w:color="auto"/>
            </w:tcBorders>
          </w:tcPr>
          <w:p w14:paraId="50C9D3A9"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p>
        </w:tc>
        <w:tc>
          <w:tcPr>
            <w:tcW w:w="807" w:type="pct"/>
            <w:shd w:val="clear" w:color="auto" w:fill="auto"/>
            <w:vAlign w:val="center"/>
          </w:tcPr>
          <w:p w14:paraId="69C9E983"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p>
        </w:tc>
      </w:tr>
      <w:tr w:rsidR="00737238" w:rsidRPr="007307B8" w14:paraId="56BE326D" w14:textId="77777777" w:rsidTr="00737238">
        <w:trPr>
          <w:cantSplit/>
        </w:trPr>
        <w:tc>
          <w:tcPr>
            <w:tcW w:w="3821" w:type="pct"/>
            <w:gridSpan w:val="3"/>
            <w:shd w:val="clear" w:color="auto" w:fill="auto"/>
            <w:noWrap/>
            <w:vAlign w:val="center"/>
            <w:hideMark/>
          </w:tcPr>
          <w:p w14:paraId="41DDF4EF"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Razem dokumentacja projektowa netto</w:t>
            </w:r>
          </w:p>
        </w:tc>
        <w:tc>
          <w:tcPr>
            <w:tcW w:w="372" w:type="pct"/>
            <w:tcBorders>
              <w:tl2br w:val="single" w:sz="4" w:space="0" w:color="auto"/>
            </w:tcBorders>
          </w:tcPr>
          <w:p w14:paraId="7B0A3A5B"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p>
        </w:tc>
        <w:tc>
          <w:tcPr>
            <w:tcW w:w="807" w:type="pct"/>
            <w:shd w:val="clear" w:color="auto" w:fill="auto"/>
            <w:vAlign w:val="center"/>
          </w:tcPr>
          <w:p w14:paraId="526DBB7B"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p>
        </w:tc>
      </w:tr>
      <w:tr w:rsidR="00737238" w:rsidRPr="007307B8" w14:paraId="7AFD5800" w14:textId="77777777" w:rsidTr="00737238">
        <w:trPr>
          <w:cantSplit/>
        </w:trPr>
        <w:tc>
          <w:tcPr>
            <w:tcW w:w="3821" w:type="pct"/>
            <w:gridSpan w:val="3"/>
            <w:shd w:val="clear" w:color="auto" w:fill="auto"/>
            <w:noWrap/>
            <w:vAlign w:val="center"/>
            <w:hideMark/>
          </w:tcPr>
          <w:p w14:paraId="59A16A25"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VAT</w:t>
            </w:r>
          </w:p>
        </w:tc>
        <w:tc>
          <w:tcPr>
            <w:tcW w:w="372" w:type="pct"/>
            <w:tcBorders>
              <w:tl2br w:val="single" w:sz="4" w:space="0" w:color="auto"/>
            </w:tcBorders>
          </w:tcPr>
          <w:p w14:paraId="2071F286"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p>
        </w:tc>
        <w:tc>
          <w:tcPr>
            <w:tcW w:w="807" w:type="pct"/>
            <w:shd w:val="clear" w:color="auto" w:fill="auto"/>
            <w:vAlign w:val="center"/>
          </w:tcPr>
          <w:p w14:paraId="4E71B36E"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p>
        </w:tc>
      </w:tr>
      <w:tr w:rsidR="00737238" w:rsidRPr="007307B8" w14:paraId="65FA893A" w14:textId="77777777" w:rsidTr="00737238">
        <w:trPr>
          <w:cantSplit/>
        </w:trPr>
        <w:tc>
          <w:tcPr>
            <w:tcW w:w="3821" w:type="pct"/>
            <w:gridSpan w:val="3"/>
            <w:shd w:val="clear" w:color="auto" w:fill="auto"/>
            <w:noWrap/>
            <w:vAlign w:val="center"/>
            <w:hideMark/>
          </w:tcPr>
          <w:p w14:paraId="6425FE6B"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Razem dokumentacja projektowa brutto</w:t>
            </w:r>
          </w:p>
        </w:tc>
        <w:tc>
          <w:tcPr>
            <w:tcW w:w="372" w:type="pct"/>
            <w:tcBorders>
              <w:tl2br w:val="single" w:sz="4" w:space="0" w:color="auto"/>
            </w:tcBorders>
          </w:tcPr>
          <w:p w14:paraId="209E49FB"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p>
        </w:tc>
        <w:tc>
          <w:tcPr>
            <w:tcW w:w="807" w:type="pct"/>
            <w:shd w:val="clear" w:color="auto" w:fill="auto"/>
            <w:vAlign w:val="center"/>
          </w:tcPr>
          <w:p w14:paraId="7388E65E" w14:textId="77777777" w:rsidR="00737238" w:rsidRPr="007307B8" w:rsidRDefault="00737238" w:rsidP="006C6F4E">
            <w:pPr>
              <w:spacing w:after="0" w:line="240" w:lineRule="auto"/>
              <w:jc w:val="right"/>
              <w:rPr>
                <w:rFonts w:ascii="Times New Roman" w:eastAsia="Times New Roman" w:hAnsi="Times New Roman" w:cs="Times New Roman"/>
                <w:b/>
                <w:bCs/>
                <w:color w:val="000000"/>
                <w:sz w:val="20"/>
                <w:szCs w:val="20"/>
                <w:lang w:eastAsia="pl-PL"/>
              </w:rPr>
            </w:pPr>
          </w:p>
        </w:tc>
      </w:tr>
    </w:tbl>
    <w:p w14:paraId="1806C505" w14:textId="77777777" w:rsidR="00737238" w:rsidRDefault="00737238" w:rsidP="006F0F95">
      <w:pPr>
        <w:spacing w:line="276" w:lineRule="auto"/>
        <w:jc w:val="center"/>
        <w:rPr>
          <w:b/>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5"/>
        <w:gridCol w:w="4380"/>
        <w:gridCol w:w="749"/>
        <w:gridCol w:w="637"/>
        <w:gridCol w:w="1668"/>
        <w:gridCol w:w="1629"/>
      </w:tblGrid>
      <w:tr w:rsidR="00375ABF" w:rsidRPr="00FF74A0" w14:paraId="63B78E32" w14:textId="77777777" w:rsidTr="00BB6626">
        <w:trPr>
          <w:cantSplit/>
          <w:tblHeader/>
          <w:jc w:val="center"/>
        </w:trPr>
        <w:tc>
          <w:tcPr>
            <w:tcW w:w="292" w:type="pct"/>
            <w:shd w:val="clear" w:color="auto" w:fill="auto"/>
            <w:noWrap/>
            <w:vAlign w:val="center"/>
            <w:hideMark/>
          </w:tcPr>
          <w:p w14:paraId="67E26CBA" w14:textId="77777777" w:rsidR="00375ABF" w:rsidRPr="00FF74A0" w:rsidRDefault="00375ABF" w:rsidP="00375ABF">
            <w:pPr>
              <w:spacing w:line="240" w:lineRule="auto"/>
              <w:contextualSpacing/>
              <w:jc w:val="center"/>
              <w:rPr>
                <w:rFonts w:ascii="Times New Roman" w:hAnsi="Times New Roman" w:cs="Times New Roman"/>
                <w:color w:val="000000"/>
                <w:sz w:val="20"/>
                <w:szCs w:val="20"/>
              </w:rPr>
            </w:pPr>
            <w:r w:rsidRPr="00DC56FC">
              <w:rPr>
                <w:rFonts w:ascii="Times New Roman" w:hAnsi="Times New Roman" w:cs="Times New Roman"/>
                <w:b/>
                <w:bCs/>
                <w:sz w:val="20"/>
                <w:szCs w:val="20"/>
              </w:rPr>
              <w:t>L.p.</w:t>
            </w:r>
          </w:p>
        </w:tc>
        <w:tc>
          <w:tcPr>
            <w:tcW w:w="2278" w:type="pct"/>
            <w:shd w:val="clear" w:color="auto" w:fill="auto"/>
            <w:vAlign w:val="center"/>
            <w:hideMark/>
          </w:tcPr>
          <w:p w14:paraId="747207D7" w14:textId="77777777" w:rsidR="00375ABF" w:rsidRPr="00FF74A0" w:rsidRDefault="00375ABF" w:rsidP="00375ABF">
            <w:pPr>
              <w:spacing w:line="240" w:lineRule="auto"/>
              <w:contextualSpacing/>
              <w:jc w:val="center"/>
              <w:rPr>
                <w:rFonts w:ascii="Times New Roman" w:hAnsi="Times New Roman" w:cs="Times New Roman"/>
                <w:color w:val="000000"/>
                <w:sz w:val="20"/>
                <w:szCs w:val="20"/>
              </w:rPr>
            </w:pPr>
            <w:r w:rsidRPr="00DC56FC">
              <w:rPr>
                <w:rFonts w:ascii="Times New Roman" w:hAnsi="Times New Roman" w:cs="Times New Roman"/>
                <w:b/>
                <w:bCs/>
                <w:sz w:val="20"/>
                <w:szCs w:val="20"/>
              </w:rPr>
              <w:t>Rodzaj robót</w:t>
            </w:r>
          </w:p>
        </w:tc>
        <w:tc>
          <w:tcPr>
            <w:tcW w:w="388" w:type="pct"/>
            <w:shd w:val="clear" w:color="auto" w:fill="auto"/>
            <w:noWrap/>
            <w:vAlign w:val="center"/>
          </w:tcPr>
          <w:p w14:paraId="55A3AF00" w14:textId="77777777" w:rsidR="00375ABF" w:rsidRPr="00FF74A0" w:rsidRDefault="00375ABF" w:rsidP="00375ABF">
            <w:pPr>
              <w:spacing w:line="240" w:lineRule="auto"/>
              <w:contextualSpacing/>
              <w:jc w:val="right"/>
              <w:rPr>
                <w:rFonts w:ascii="Times New Roman" w:hAnsi="Times New Roman" w:cs="Times New Roman"/>
                <w:color w:val="000000"/>
                <w:sz w:val="20"/>
                <w:szCs w:val="20"/>
              </w:rPr>
            </w:pPr>
            <w:r>
              <w:rPr>
                <w:rFonts w:ascii="Times New Roman" w:hAnsi="Times New Roman" w:cs="Times New Roman"/>
                <w:b/>
                <w:bCs/>
                <w:sz w:val="20"/>
                <w:szCs w:val="20"/>
              </w:rPr>
              <w:t>Ilość</w:t>
            </w:r>
          </w:p>
        </w:tc>
        <w:tc>
          <w:tcPr>
            <w:tcW w:w="329" w:type="pct"/>
            <w:shd w:val="clear" w:color="auto" w:fill="auto"/>
            <w:noWrap/>
            <w:vAlign w:val="center"/>
            <w:hideMark/>
          </w:tcPr>
          <w:p w14:paraId="037D826C" w14:textId="77777777" w:rsidR="00375ABF" w:rsidRPr="00FF74A0" w:rsidRDefault="00375ABF" w:rsidP="00375ABF">
            <w:pPr>
              <w:spacing w:line="240" w:lineRule="auto"/>
              <w:contextualSpacing/>
              <w:jc w:val="center"/>
              <w:rPr>
                <w:rFonts w:ascii="Times New Roman" w:hAnsi="Times New Roman" w:cs="Times New Roman"/>
                <w:color w:val="000000"/>
                <w:sz w:val="20"/>
                <w:szCs w:val="20"/>
              </w:rPr>
            </w:pPr>
            <w:r w:rsidRPr="00DC56FC">
              <w:rPr>
                <w:rFonts w:ascii="Times New Roman" w:hAnsi="Times New Roman" w:cs="Times New Roman"/>
                <w:b/>
                <w:bCs/>
                <w:sz w:val="20"/>
                <w:szCs w:val="20"/>
              </w:rPr>
              <w:t>j.m.</w:t>
            </w:r>
          </w:p>
        </w:tc>
        <w:tc>
          <w:tcPr>
            <w:tcW w:w="866" w:type="pct"/>
            <w:shd w:val="clear" w:color="auto" w:fill="auto"/>
            <w:noWrap/>
            <w:vAlign w:val="center"/>
            <w:hideMark/>
          </w:tcPr>
          <w:p w14:paraId="08FDED58" w14:textId="77777777" w:rsidR="00375ABF" w:rsidRDefault="00375ABF" w:rsidP="00375ABF">
            <w:pPr>
              <w:spacing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Cena jednostkowa</w:t>
            </w:r>
            <w:r w:rsidRPr="00DC56FC">
              <w:rPr>
                <w:rFonts w:ascii="Times New Roman" w:hAnsi="Times New Roman" w:cs="Times New Roman"/>
                <w:b/>
                <w:bCs/>
                <w:sz w:val="20"/>
                <w:szCs w:val="20"/>
              </w:rPr>
              <w:t xml:space="preserve"> </w:t>
            </w:r>
          </w:p>
          <w:p w14:paraId="01012089" w14:textId="165654BF" w:rsidR="00375ABF" w:rsidRPr="00FF74A0" w:rsidRDefault="00375ABF" w:rsidP="00375ABF">
            <w:pPr>
              <w:spacing w:line="240" w:lineRule="auto"/>
              <w:contextualSpacing/>
              <w:jc w:val="center"/>
              <w:rPr>
                <w:rFonts w:ascii="Times New Roman" w:hAnsi="Times New Roman" w:cs="Times New Roman"/>
                <w:color w:val="000000"/>
                <w:sz w:val="20"/>
                <w:szCs w:val="20"/>
              </w:rPr>
            </w:pPr>
            <w:r w:rsidRPr="00DC56FC">
              <w:rPr>
                <w:rFonts w:ascii="Times New Roman" w:hAnsi="Times New Roman" w:cs="Times New Roman"/>
                <w:b/>
                <w:bCs/>
                <w:sz w:val="20"/>
                <w:szCs w:val="20"/>
              </w:rPr>
              <w:t xml:space="preserve">netto (zł) </w:t>
            </w:r>
          </w:p>
        </w:tc>
        <w:tc>
          <w:tcPr>
            <w:tcW w:w="846" w:type="pct"/>
            <w:shd w:val="clear" w:color="auto" w:fill="auto"/>
            <w:noWrap/>
            <w:vAlign w:val="center"/>
          </w:tcPr>
          <w:p w14:paraId="2349DD32" w14:textId="77777777" w:rsidR="00375ABF" w:rsidRPr="00FF74A0" w:rsidRDefault="00375ABF" w:rsidP="00375ABF">
            <w:pPr>
              <w:spacing w:line="240" w:lineRule="auto"/>
              <w:contextualSpacing/>
              <w:jc w:val="right"/>
              <w:rPr>
                <w:rFonts w:ascii="Times New Roman" w:hAnsi="Times New Roman" w:cs="Times New Roman"/>
                <w:color w:val="000000"/>
                <w:sz w:val="20"/>
                <w:szCs w:val="20"/>
              </w:rPr>
            </w:pPr>
            <w:r w:rsidRPr="00DC56FC">
              <w:rPr>
                <w:rFonts w:ascii="Times New Roman" w:hAnsi="Times New Roman" w:cs="Times New Roman"/>
                <w:b/>
                <w:bCs/>
                <w:sz w:val="20"/>
                <w:szCs w:val="20"/>
              </w:rPr>
              <w:t>Wartość netto (zł)</w:t>
            </w:r>
          </w:p>
        </w:tc>
      </w:tr>
      <w:tr w:rsidR="00375ABF" w:rsidRPr="007307B8" w14:paraId="3A4E1D4A" w14:textId="77777777" w:rsidTr="006C6F4E">
        <w:tblPrEx>
          <w:jc w:val="left"/>
        </w:tblPrEx>
        <w:trPr>
          <w:cantSplit/>
        </w:trPr>
        <w:tc>
          <w:tcPr>
            <w:tcW w:w="5000" w:type="pct"/>
            <w:gridSpan w:val="6"/>
            <w:shd w:val="clear" w:color="000000" w:fill="DEEAF6"/>
            <w:noWrap/>
            <w:vAlign w:val="center"/>
            <w:hideMark/>
          </w:tcPr>
          <w:p w14:paraId="13D70100" w14:textId="77777777" w:rsidR="00375ABF" w:rsidRPr="007307B8" w:rsidRDefault="00375ABF" w:rsidP="00375ABF">
            <w:pPr>
              <w:spacing w:after="0" w:line="240" w:lineRule="auto"/>
              <w:contextualSpacing/>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Rozdział 3 - Roboty budowlane - Sieć wodociągowa</w:t>
            </w:r>
          </w:p>
        </w:tc>
      </w:tr>
      <w:tr w:rsidR="00375ABF" w:rsidRPr="007307B8" w14:paraId="0072830D" w14:textId="77777777" w:rsidTr="00BB6626">
        <w:tblPrEx>
          <w:jc w:val="left"/>
        </w:tblPrEx>
        <w:trPr>
          <w:cantSplit/>
        </w:trPr>
        <w:tc>
          <w:tcPr>
            <w:tcW w:w="292" w:type="pct"/>
            <w:shd w:val="clear" w:color="auto" w:fill="auto"/>
            <w:noWrap/>
            <w:vAlign w:val="center"/>
            <w:hideMark/>
          </w:tcPr>
          <w:p w14:paraId="61C673E0"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1</w:t>
            </w:r>
          </w:p>
        </w:tc>
        <w:tc>
          <w:tcPr>
            <w:tcW w:w="2278" w:type="pct"/>
            <w:shd w:val="clear" w:color="auto" w:fill="auto"/>
            <w:vAlign w:val="center"/>
            <w:hideMark/>
          </w:tcPr>
          <w:p w14:paraId="155849F8"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Rurociągi z rur PE Ø110mm z uwzględnieniem wykonania robót ziemnych i montażowych, montażu rur osłonowych, oznakowania, zasuw</w:t>
            </w:r>
          </w:p>
        </w:tc>
        <w:tc>
          <w:tcPr>
            <w:tcW w:w="388" w:type="pct"/>
            <w:shd w:val="clear" w:color="auto" w:fill="auto"/>
            <w:noWrap/>
            <w:vAlign w:val="center"/>
            <w:hideMark/>
          </w:tcPr>
          <w:p w14:paraId="771A70A7" w14:textId="77777777" w:rsidR="00375ABF" w:rsidRPr="007307B8" w:rsidRDefault="00375ABF" w:rsidP="00375ABF">
            <w:pPr>
              <w:spacing w:after="0" w:line="240" w:lineRule="auto"/>
              <w:contextualSpacing/>
              <w:jc w:val="right"/>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773</w:t>
            </w:r>
          </w:p>
        </w:tc>
        <w:tc>
          <w:tcPr>
            <w:tcW w:w="329" w:type="pct"/>
            <w:shd w:val="clear" w:color="auto" w:fill="auto"/>
            <w:noWrap/>
            <w:vAlign w:val="center"/>
            <w:hideMark/>
          </w:tcPr>
          <w:p w14:paraId="4C60B466"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m</w:t>
            </w:r>
          </w:p>
        </w:tc>
        <w:tc>
          <w:tcPr>
            <w:tcW w:w="866" w:type="pct"/>
            <w:shd w:val="clear" w:color="auto" w:fill="auto"/>
            <w:noWrap/>
            <w:vAlign w:val="center"/>
          </w:tcPr>
          <w:p w14:paraId="34F57F1A"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p>
        </w:tc>
        <w:tc>
          <w:tcPr>
            <w:tcW w:w="846" w:type="pct"/>
            <w:shd w:val="clear" w:color="auto" w:fill="auto"/>
            <w:noWrap/>
            <w:vAlign w:val="center"/>
            <w:hideMark/>
          </w:tcPr>
          <w:p w14:paraId="4919DE50" w14:textId="77777777" w:rsidR="00375ABF" w:rsidRPr="007307B8" w:rsidRDefault="00375ABF" w:rsidP="00375ABF">
            <w:pPr>
              <w:spacing w:after="0" w:line="240" w:lineRule="auto"/>
              <w:contextualSpacing/>
              <w:jc w:val="right"/>
              <w:rPr>
                <w:rFonts w:ascii="Times New Roman" w:eastAsia="Times New Roman" w:hAnsi="Times New Roman" w:cs="Times New Roman"/>
                <w:color w:val="000000"/>
                <w:sz w:val="20"/>
                <w:szCs w:val="20"/>
                <w:lang w:eastAsia="pl-PL"/>
              </w:rPr>
            </w:pPr>
          </w:p>
        </w:tc>
      </w:tr>
      <w:tr w:rsidR="00375ABF" w:rsidRPr="007307B8" w14:paraId="2B85D082" w14:textId="77777777" w:rsidTr="00BB6626">
        <w:tblPrEx>
          <w:jc w:val="left"/>
        </w:tblPrEx>
        <w:trPr>
          <w:cantSplit/>
        </w:trPr>
        <w:tc>
          <w:tcPr>
            <w:tcW w:w="292" w:type="pct"/>
            <w:shd w:val="clear" w:color="auto" w:fill="auto"/>
            <w:noWrap/>
            <w:vAlign w:val="center"/>
            <w:hideMark/>
          </w:tcPr>
          <w:p w14:paraId="441A30FC"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2</w:t>
            </w:r>
          </w:p>
        </w:tc>
        <w:tc>
          <w:tcPr>
            <w:tcW w:w="2278" w:type="pct"/>
            <w:shd w:val="clear" w:color="auto" w:fill="auto"/>
            <w:vAlign w:val="center"/>
            <w:hideMark/>
          </w:tcPr>
          <w:p w14:paraId="3BD61448"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Hydrant żeliwny z zastosowaniem w węźle kształtek  z żeliwa sferoidalnego  Ø80 mm [</w:t>
            </w:r>
            <w:proofErr w:type="spellStart"/>
            <w:r w:rsidRPr="007307B8">
              <w:rPr>
                <w:rFonts w:ascii="Times New Roman" w:eastAsia="Times New Roman" w:hAnsi="Times New Roman" w:cs="Times New Roman"/>
                <w:color w:val="000000"/>
                <w:sz w:val="20"/>
                <w:szCs w:val="20"/>
                <w:lang w:eastAsia="pl-PL"/>
              </w:rPr>
              <w:t>kpl</w:t>
            </w:r>
            <w:proofErr w:type="spellEnd"/>
            <w:r w:rsidRPr="007307B8">
              <w:rPr>
                <w:rFonts w:ascii="Times New Roman" w:eastAsia="Times New Roman" w:hAnsi="Times New Roman" w:cs="Times New Roman"/>
                <w:color w:val="000000"/>
                <w:sz w:val="20"/>
                <w:szCs w:val="20"/>
                <w:lang w:eastAsia="pl-PL"/>
              </w:rPr>
              <w:t>] -  z uwzględnieniem wykonania robót ziemnych i montażowych</w:t>
            </w:r>
          </w:p>
        </w:tc>
        <w:tc>
          <w:tcPr>
            <w:tcW w:w="388" w:type="pct"/>
            <w:shd w:val="clear" w:color="auto" w:fill="auto"/>
            <w:noWrap/>
            <w:vAlign w:val="center"/>
          </w:tcPr>
          <w:p w14:paraId="1ED4E035" w14:textId="77777777" w:rsidR="00375ABF" w:rsidRPr="007307B8" w:rsidRDefault="00375ABF" w:rsidP="00375ABF">
            <w:pPr>
              <w:spacing w:after="0" w:line="240" w:lineRule="auto"/>
              <w:contextualSpacing/>
              <w:jc w:val="right"/>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9</w:t>
            </w:r>
          </w:p>
        </w:tc>
        <w:tc>
          <w:tcPr>
            <w:tcW w:w="329" w:type="pct"/>
            <w:shd w:val="clear" w:color="auto" w:fill="auto"/>
            <w:noWrap/>
            <w:vAlign w:val="center"/>
            <w:hideMark/>
          </w:tcPr>
          <w:p w14:paraId="67AA00C2"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szt.</w:t>
            </w:r>
          </w:p>
        </w:tc>
        <w:tc>
          <w:tcPr>
            <w:tcW w:w="866" w:type="pct"/>
            <w:shd w:val="clear" w:color="auto" w:fill="auto"/>
            <w:noWrap/>
            <w:vAlign w:val="center"/>
          </w:tcPr>
          <w:p w14:paraId="7FEBF275"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p>
        </w:tc>
        <w:tc>
          <w:tcPr>
            <w:tcW w:w="846" w:type="pct"/>
            <w:shd w:val="clear" w:color="auto" w:fill="auto"/>
            <w:noWrap/>
            <w:vAlign w:val="center"/>
          </w:tcPr>
          <w:p w14:paraId="19C1667F" w14:textId="77777777" w:rsidR="00375ABF" w:rsidRPr="007307B8" w:rsidRDefault="00375ABF" w:rsidP="00375ABF">
            <w:pPr>
              <w:spacing w:after="0" w:line="240" w:lineRule="auto"/>
              <w:contextualSpacing/>
              <w:jc w:val="right"/>
              <w:rPr>
                <w:rFonts w:ascii="Times New Roman" w:eastAsia="Times New Roman" w:hAnsi="Times New Roman" w:cs="Times New Roman"/>
                <w:color w:val="000000"/>
                <w:sz w:val="20"/>
                <w:szCs w:val="20"/>
                <w:lang w:eastAsia="pl-PL"/>
              </w:rPr>
            </w:pPr>
          </w:p>
        </w:tc>
      </w:tr>
      <w:tr w:rsidR="00375ABF" w:rsidRPr="007307B8" w14:paraId="1089B91B" w14:textId="77777777" w:rsidTr="00BB6626">
        <w:tblPrEx>
          <w:jc w:val="left"/>
        </w:tblPrEx>
        <w:trPr>
          <w:cantSplit/>
        </w:trPr>
        <w:tc>
          <w:tcPr>
            <w:tcW w:w="292" w:type="pct"/>
            <w:shd w:val="clear" w:color="auto" w:fill="auto"/>
            <w:noWrap/>
            <w:vAlign w:val="center"/>
            <w:hideMark/>
          </w:tcPr>
          <w:p w14:paraId="479CD1CF"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3</w:t>
            </w:r>
          </w:p>
        </w:tc>
        <w:tc>
          <w:tcPr>
            <w:tcW w:w="2278" w:type="pct"/>
            <w:shd w:val="clear" w:color="auto" w:fill="auto"/>
            <w:vAlign w:val="center"/>
            <w:hideMark/>
          </w:tcPr>
          <w:p w14:paraId="6629D015"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Przewierty sterowane maszyną do wierceń wraz z przeciąganiem rurociągów Ø110 PE, przygotowaniem komór przewiertowych; przejście pod drogami gminnymi i w terenie gęstej zabudowy</w:t>
            </w:r>
          </w:p>
        </w:tc>
        <w:tc>
          <w:tcPr>
            <w:tcW w:w="388" w:type="pct"/>
            <w:shd w:val="clear" w:color="auto" w:fill="auto"/>
            <w:noWrap/>
            <w:vAlign w:val="center"/>
          </w:tcPr>
          <w:p w14:paraId="6D20A652" w14:textId="77777777" w:rsidR="00375ABF" w:rsidRPr="007307B8" w:rsidRDefault="00375ABF" w:rsidP="00375ABF">
            <w:pPr>
              <w:spacing w:after="0" w:line="240" w:lineRule="auto"/>
              <w:contextualSpacing/>
              <w:jc w:val="right"/>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79</w:t>
            </w:r>
          </w:p>
        </w:tc>
        <w:tc>
          <w:tcPr>
            <w:tcW w:w="329" w:type="pct"/>
            <w:shd w:val="clear" w:color="auto" w:fill="auto"/>
            <w:noWrap/>
            <w:vAlign w:val="center"/>
            <w:hideMark/>
          </w:tcPr>
          <w:p w14:paraId="189978D3"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m</w:t>
            </w:r>
          </w:p>
        </w:tc>
        <w:tc>
          <w:tcPr>
            <w:tcW w:w="866" w:type="pct"/>
            <w:shd w:val="clear" w:color="auto" w:fill="auto"/>
            <w:noWrap/>
            <w:vAlign w:val="center"/>
          </w:tcPr>
          <w:p w14:paraId="52BCF2D2"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p>
        </w:tc>
        <w:tc>
          <w:tcPr>
            <w:tcW w:w="846" w:type="pct"/>
            <w:shd w:val="clear" w:color="auto" w:fill="auto"/>
            <w:noWrap/>
            <w:vAlign w:val="center"/>
          </w:tcPr>
          <w:p w14:paraId="35BC36A9" w14:textId="77777777" w:rsidR="00375ABF" w:rsidRPr="007307B8" w:rsidRDefault="00375ABF" w:rsidP="00375ABF">
            <w:pPr>
              <w:spacing w:after="0" w:line="240" w:lineRule="auto"/>
              <w:contextualSpacing/>
              <w:jc w:val="right"/>
              <w:rPr>
                <w:rFonts w:ascii="Times New Roman" w:eastAsia="Times New Roman" w:hAnsi="Times New Roman" w:cs="Times New Roman"/>
                <w:color w:val="000000"/>
                <w:sz w:val="20"/>
                <w:szCs w:val="20"/>
                <w:lang w:eastAsia="pl-PL"/>
              </w:rPr>
            </w:pPr>
          </w:p>
        </w:tc>
      </w:tr>
      <w:tr w:rsidR="00375ABF" w:rsidRPr="007307B8" w14:paraId="0023E5F1" w14:textId="77777777" w:rsidTr="00BB6626">
        <w:tblPrEx>
          <w:jc w:val="left"/>
        </w:tblPrEx>
        <w:trPr>
          <w:cantSplit/>
        </w:trPr>
        <w:tc>
          <w:tcPr>
            <w:tcW w:w="292" w:type="pct"/>
            <w:shd w:val="clear" w:color="auto" w:fill="auto"/>
            <w:noWrap/>
            <w:vAlign w:val="center"/>
            <w:hideMark/>
          </w:tcPr>
          <w:p w14:paraId="0E8EEDC5"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4</w:t>
            </w:r>
          </w:p>
        </w:tc>
        <w:tc>
          <w:tcPr>
            <w:tcW w:w="2278" w:type="pct"/>
            <w:shd w:val="clear" w:color="auto" w:fill="auto"/>
            <w:vAlign w:val="center"/>
            <w:hideMark/>
          </w:tcPr>
          <w:p w14:paraId="1C445172"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 xml:space="preserve">Przewierty sterowane maszyną do wierceń rurą przewiertową  Ø160 PE wraz z przeciąganiem rurociągów Ø110 PCV, przygotowaniem komór przewiertowych; przejście pod drogami gminnymi, powiatowymi, </w:t>
            </w:r>
          </w:p>
        </w:tc>
        <w:tc>
          <w:tcPr>
            <w:tcW w:w="388" w:type="pct"/>
            <w:shd w:val="clear" w:color="auto" w:fill="auto"/>
            <w:noWrap/>
            <w:vAlign w:val="center"/>
          </w:tcPr>
          <w:p w14:paraId="03F542B5" w14:textId="77777777" w:rsidR="00375ABF" w:rsidRPr="007307B8" w:rsidRDefault="00375ABF" w:rsidP="00375ABF">
            <w:pPr>
              <w:spacing w:after="0" w:line="240" w:lineRule="auto"/>
              <w:contextualSpacing/>
              <w:jc w:val="right"/>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21</w:t>
            </w:r>
          </w:p>
        </w:tc>
        <w:tc>
          <w:tcPr>
            <w:tcW w:w="329" w:type="pct"/>
            <w:shd w:val="clear" w:color="auto" w:fill="auto"/>
            <w:noWrap/>
            <w:vAlign w:val="center"/>
            <w:hideMark/>
          </w:tcPr>
          <w:p w14:paraId="730CC762"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m</w:t>
            </w:r>
          </w:p>
        </w:tc>
        <w:tc>
          <w:tcPr>
            <w:tcW w:w="866" w:type="pct"/>
            <w:tcBorders>
              <w:bottom w:val="single" w:sz="4" w:space="0" w:color="auto"/>
            </w:tcBorders>
            <w:shd w:val="clear" w:color="auto" w:fill="auto"/>
            <w:noWrap/>
            <w:vAlign w:val="center"/>
          </w:tcPr>
          <w:p w14:paraId="4C49EC31"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p>
        </w:tc>
        <w:tc>
          <w:tcPr>
            <w:tcW w:w="846" w:type="pct"/>
            <w:shd w:val="clear" w:color="auto" w:fill="auto"/>
            <w:noWrap/>
            <w:vAlign w:val="center"/>
          </w:tcPr>
          <w:p w14:paraId="4AF6FBBA" w14:textId="77777777" w:rsidR="00375ABF" w:rsidRPr="007307B8" w:rsidRDefault="00375ABF" w:rsidP="00375ABF">
            <w:pPr>
              <w:spacing w:after="0" w:line="240" w:lineRule="auto"/>
              <w:contextualSpacing/>
              <w:jc w:val="right"/>
              <w:rPr>
                <w:rFonts w:ascii="Times New Roman" w:eastAsia="Times New Roman" w:hAnsi="Times New Roman" w:cs="Times New Roman"/>
                <w:color w:val="000000"/>
                <w:sz w:val="20"/>
                <w:szCs w:val="20"/>
                <w:lang w:eastAsia="pl-PL"/>
              </w:rPr>
            </w:pPr>
          </w:p>
        </w:tc>
      </w:tr>
      <w:tr w:rsidR="00375ABF" w:rsidRPr="007307B8" w14:paraId="71336F69" w14:textId="77777777" w:rsidTr="00BB6626">
        <w:tblPrEx>
          <w:jc w:val="left"/>
        </w:tblPrEx>
        <w:trPr>
          <w:cantSplit/>
        </w:trPr>
        <w:tc>
          <w:tcPr>
            <w:tcW w:w="3288" w:type="pct"/>
            <w:gridSpan w:val="4"/>
            <w:shd w:val="clear" w:color="auto" w:fill="auto"/>
            <w:vAlign w:val="center"/>
            <w:hideMark/>
          </w:tcPr>
          <w:p w14:paraId="7C38FA15" w14:textId="77777777" w:rsidR="00375ABF" w:rsidRPr="007307B8" w:rsidRDefault="00375ABF" w:rsidP="00375ABF">
            <w:pPr>
              <w:spacing w:after="0" w:line="240" w:lineRule="auto"/>
              <w:contextualSpacing/>
              <w:jc w:val="right"/>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Razem Rozdział 3 - Roboty budowlane - Sieć wodociągowa netto</w:t>
            </w:r>
          </w:p>
        </w:tc>
        <w:tc>
          <w:tcPr>
            <w:tcW w:w="866" w:type="pct"/>
            <w:tcBorders>
              <w:tl2br w:val="single" w:sz="4" w:space="0" w:color="auto"/>
            </w:tcBorders>
            <w:shd w:val="clear" w:color="auto" w:fill="auto"/>
            <w:hideMark/>
          </w:tcPr>
          <w:p w14:paraId="30DEE5ED" w14:textId="77777777" w:rsidR="00375ABF" w:rsidRPr="007307B8" w:rsidRDefault="00375ABF" w:rsidP="00375ABF">
            <w:pPr>
              <w:spacing w:after="0" w:line="240" w:lineRule="auto"/>
              <w:contextualSpacing/>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 </w:t>
            </w:r>
          </w:p>
        </w:tc>
        <w:tc>
          <w:tcPr>
            <w:tcW w:w="846" w:type="pct"/>
            <w:shd w:val="clear" w:color="auto" w:fill="auto"/>
            <w:noWrap/>
            <w:vAlign w:val="center"/>
          </w:tcPr>
          <w:p w14:paraId="72278558" w14:textId="77777777" w:rsidR="00375ABF" w:rsidRPr="007307B8" w:rsidRDefault="00375ABF" w:rsidP="00375ABF">
            <w:pPr>
              <w:spacing w:after="0" w:line="240" w:lineRule="auto"/>
              <w:contextualSpacing/>
              <w:jc w:val="right"/>
              <w:rPr>
                <w:rFonts w:ascii="Times New Roman" w:eastAsia="Times New Roman" w:hAnsi="Times New Roman" w:cs="Times New Roman"/>
                <w:b/>
                <w:bCs/>
                <w:color w:val="000000"/>
                <w:sz w:val="20"/>
                <w:szCs w:val="20"/>
                <w:lang w:eastAsia="pl-PL"/>
              </w:rPr>
            </w:pPr>
          </w:p>
        </w:tc>
      </w:tr>
      <w:tr w:rsidR="00375ABF" w:rsidRPr="007307B8" w14:paraId="71D11F76" w14:textId="77777777" w:rsidTr="00BB6626">
        <w:tblPrEx>
          <w:jc w:val="left"/>
        </w:tblPrEx>
        <w:trPr>
          <w:cantSplit/>
        </w:trPr>
        <w:tc>
          <w:tcPr>
            <w:tcW w:w="3288" w:type="pct"/>
            <w:gridSpan w:val="4"/>
            <w:shd w:val="clear" w:color="auto" w:fill="auto"/>
            <w:noWrap/>
            <w:vAlign w:val="center"/>
            <w:hideMark/>
          </w:tcPr>
          <w:p w14:paraId="5D460574" w14:textId="77777777" w:rsidR="00375ABF" w:rsidRPr="007307B8" w:rsidRDefault="00375ABF" w:rsidP="00375ABF">
            <w:pPr>
              <w:spacing w:after="0" w:line="240" w:lineRule="auto"/>
              <w:contextualSpacing/>
              <w:jc w:val="right"/>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VAT</w:t>
            </w:r>
          </w:p>
        </w:tc>
        <w:tc>
          <w:tcPr>
            <w:tcW w:w="866" w:type="pct"/>
            <w:tcBorders>
              <w:tl2br w:val="single" w:sz="4" w:space="0" w:color="auto"/>
            </w:tcBorders>
            <w:shd w:val="clear" w:color="auto" w:fill="auto"/>
            <w:noWrap/>
            <w:hideMark/>
          </w:tcPr>
          <w:p w14:paraId="624C2C26" w14:textId="77777777" w:rsidR="00375ABF" w:rsidRPr="007307B8" w:rsidRDefault="00375ABF" w:rsidP="00375ABF">
            <w:pPr>
              <w:spacing w:after="0" w:line="240" w:lineRule="auto"/>
              <w:contextualSpacing/>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 </w:t>
            </w:r>
          </w:p>
        </w:tc>
        <w:tc>
          <w:tcPr>
            <w:tcW w:w="846" w:type="pct"/>
            <w:shd w:val="clear" w:color="auto" w:fill="auto"/>
            <w:vAlign w:val="center"/>
          </w:tcPr>
          <w:p w14:paraId="1F46950F" w14:textId="77777777" w:rsidR="00375ABF" w:rsidRPr="007307B8" w:rsidRDefault="00375ABF" w:rsidP="00375ABF">
            <w:pPr>
              <w:spacing w:after="0" w:line="240" w:lineRule="auto"/>
              <w:contextualSpacing/>
              <w:jc w:val="right"/>
              <w:rPr>
                <w:rFonts w:ascii="Times New Roman" w:eastAsia="Times New Roman" w:hAnsi="Times New Roman" w:cs="Times New Roman"/>
                <w:b/>
                <w:bCs/>
                <w:color w:val="000000"/>
                <w:sz w:val="20"/>
                <w:szCs w:val="20"/>
                <w:lang w:eastAsia="pl-PL"/>
              </w:rPr>
            </w:pPr>
          </w:p>
        </w:tc>
      </w:tr>
      <w:tr w:rsidR="00375ABF" w:rsidRPr="007307B8" w14:paraId="53EE5CE2" w14:textId="77777777" w:rsidTr="00BB6626">
        <w:tblPrEx>
          <w:jc w:val="left"/>
        </w:tblPrEx>
        <w:trPr>
          <w:cantSplit/>
        </w:trPr>
        <w:tc>
          <w:tcPr>
            <w:tcW w:w="3288" w:type="pct"/>
            <w:gridSpan w:val="4"/>
            <w:shd w:val="clear" w:color="auto" w:fill="auto"/>
            <w:noWrap/>
            <w:vAlign w:val="center"/>
            <w:hideMark/>
          </w:tcPr>
          <w:p w14:paraId="7EB0E8DA" w14:textId="77777777" w:rsidR="00375ABF" w:rsidRPr="007307B8" w:rsidRDefault="00375ABF" w:rsidP="00375ABF">
            <w:pPr>
              <w:spacing w:after="0" w:line="240" w:lineRule="auto"/>
              <w:contextualSpacing/>
              <w:jc w:val="right"/>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 xml:space="preserve"> Razem Rozdział 3 - Roboty budowlane - Sieć wodociągowa brutto</w:t>
            </w:r>
          </w:p>
        </w:tc>
        <w:tc>
          <w:tcPr>
            <w:tcW w:w="866" w:type="pct"/>
            <w:tcBorders>
              <w:tl2br w:val="single" w:sz="4" w:space="0" w:color="auto"/>
            </w:tcBorders>
            <w:shd w:val="clear" w:color="auto" w:fill="auto"/>
            <w:noWrap/>
            <w:hideMark/>
          </w:tcPr>
          <w:p w14:paraId="63E1DE1E" w14:textId="77777777" w:rsidR="00375ABF" w:rsidRPr="007307B8" w:rsidRDefault="00375ABF" w:rsidP="00375ABF">
            <w:pPr>
              <w:spacing w:after="0" w:line="240" w:lineRule="auto"/>
              <w:contextualSpacing/>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 </w:t>
            </w:r>
          </w:p>
        </w:tc>
        <w:tc>
          <w:tcPr>
            <w:tcW w:w="846" w:type="pct"/>
            <w:shd w:val="clear" w:color="auto" w:fill="auto"/>
            <w:vAlign w:val="center"/>
          </w:tcPr>
          <w:p w14:paraId="6B130687" w14:textId="77777777" w:rsidR="00375ABF" w:rsidRPr="007307B8" w:rsidRDefault="00375ABF" w:rsidP="00375ABF">
            <w:pPr>
              <w:spacing w:after="0" w:line="240" w:lineRule="auto"/>
              <w:contextualSpacing/>
              <w:jc w:val="right"/>
              <w:rPr>
                <w:rFonts w:ascii="Times New Roman" w:eastAsia="Times New Roman" w:hAnsi="Times New Roman" w:cs="Times New Roman"/>
                <w:b/>
                <w:bCs/>
                <w:color w:val="000000"/>
                <w:sz w:val="20"/>
                <w:szCs w:val="20"/>
                <w:lang w:eastAsia="pl-PL"/>
              </w:rPr>
            </w:pPr>
          </w:p>
        </w:tc>
      </w:tr>
      <w:tr w:rsidR="00375ABF" w:rsidRPr="007307B8" w14:paraId="6D5D321E" w14:textId="77777777" w:rsidTr="006C6F4E">
        <w:tblPrEx>
          <w:jc w:val="left"/>
        </w:tblPrEx>
        <w:trPr>
          <w:cantSplit/>
        </w:trPr>
        <w:tc>
          <w:tcPr>
            <w:tcW w:w="5000" w:type="pct"/>
            <w:gridSpan w:val="6"/>
            <w:shd w:val="clear" w:color="000000" w:fill="FBE4D5"/>
            <w:noWrap/>
            <w:vAlign w:val="center"/>
            <w:hideMark/>
          </w:tcPr>
          <w:p w14:paraId="7A6E1D0B" w14:textId="77777777" w:rsidR="00375ABF" w:rsidRPr="007307B8" w:rsidRDefault="00375ABF" w:rsidP="00375ABF">
            <w:pPr>
              <w:spacing w:after="0" w:line="240" w:lineRule="auto"/>
              <w:contextualSpacing/>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Rozdział 4 - Roboty budowlane - Sieć kanalizacji sanitarnej </w:t>
            </w:r>
          </w:p>
        </w:tc>
      </w:tr>
      <w:tr w:rsidR="00375ABF" w:rsidRPr="007307B8" w14:paraId="4509E13D" w14:textId="77777777" w:rsidTr="00BB6626">
        <w:tblPrEx>
          <w:jc w:val="left"/>
        </w:tblPrEx>
        <w:trPr>
          <w:cantSplit/>
        </w:trPr>
        <w:tc>
          <w:tcPr>
            <w:tcW w:w="292" w:type="pct"/>
            <w:shd w:val="clear" w:color="auto" w:fill="auto"/>
            <w:noWrap/>
            <w:vAlign w:val="center"/>
            <w:hideMark/>
          </w:tcPr>
          <w:p w14:paraId="2B58A44F"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1</w:t>
            </w:r>
          </w:p>
        </w:tc>
        <w:tc>
          <w:tcPr>
            <w:tcW w:w="2278" w:type="pct"/>
            <w:shd w:val="clear" w:color="auto" w:fill="auto"/>
            <w:vAlign w:val="center"/>
            <w:hideMark/>
          </w:tcPr>
          <w:p w14:paraId="02A42479"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Kolektor  grawitacyjny Ø200mm – z uwzględnieniem wykonania robót ziemnych i montażowych, montażu rur osłonowych, oznakowania</w:t>
            </w:r>
          </w:p>
        </w:tc>
        <w:tc>
          <w:tcPr>
            <w:tcW w:w="388" w:type="pct"/>
            <w:shd w:val="clear" w:color="auto" w:fill="auto"/>
            <w:noWrap/>
            <w:vAlign w:val="center"/>
          </w:tcPr>
          <w:p w14:paraId="6E17EB27" w14:textId="77777777" w:rsidR="00375ABF" w:rsidRPr="007307B8" w:rsidRDefault="00375ABF" w:rsidP="00375ABF">
            <w:pPr>
              <w:spacing w:after="0" w:line="240" w:lineRule="auto"/>
              <w:contextualSpacing/>
              <w:jc w:val="right"/>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281</w:t>
            </w:r>
          </w:p>
        </w:tc>
        <w:tc>
          <w:tcPr>
            <w:tcW w:w="329" w:type="pct"/>
            <w:shd w:val="clear" w:color="auto" w:fill="auto"/>
            <w:noWrap/>
            <w:vAlign w:val="center"/>
            <w:hideMark/>
          </w:tcPr>
          <w:p w14:paraId="26A53607"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m</w:t>
            </w:r>
          </w:p>
        </w:tc>
        <w:tc>
          <w:tcPr>
            <w:tcW w:w="866" w:type="pct"/>
            <w:shd w:val="clear" w:color="auto" w:fill="auto"/>
            <w:noWrap/>
            <w:vAlign w:val="center"/>
          </w:tcPr>
          <w:p w14:paraId="2B166284"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p>
        </w:tc>
        <w:tc>
          <w:tcPr>
            <w:tcW w:w="846" w:type="pct"/>
            <w:shd w:val="clear" w:color="auto" w:fill="auto"/>
            <w:noWrap/>
            <w:vAlign w:val="center"/>
          </w:tcPr>
          <w:p w14:paraId="14CE2FBB" w14:textId="77777777" w:rsidR="00375ABF" w:rsidRPr="007307B8" w:rsidRDefault="00375ABF" w:rsidP="00375ABF">
            <w:pPr>
              <w:spacing w:after="0" w:line="240" w:lineRule="auto"/>
              <w:contextualSpacing/>
              <w:jc w:val="right"/>
              <w:rPr>
                <w:rFonts w:ascii="Times New Roman" w:eastAsia="Times New Roman" w:hAnsi="Times New Roman" w:cs="Times New Roman"/>
                <w:color w:val="000000"/>
                <w:sz w:val="20"/>
                <w:szCs w:val="20"/>
                <w:lang w:eastAsia="pl-PL"/>
              </w:rPr>
            </w:pPr>
          </w:p>
        </w:tc>
      </w:tr>
      <w:tr w:rsidR="00375ABF" w:rsidRPr="007307B8" w14:paraId="125821A5" w14:textId="77777777" w:rsidTr="00BB6626">
        <w:tblPrEx>
          <w:jc w:val="left"/>
        </w:tblPrEx>
        <w:trPr>
          <w:cantSplit/>
        </w:trPr>
        <w:tc>
          <w:tcPr>
            <w:tcW w:w="292" w:type="pct"/>
            <w:shd w:val="clear" w:color="auto" w:fill="auto"/>
            <w:noWrap/>
            <w:vAlign w:val="center"/>
            <w:hideMark/>
          </w:tcPr>
          <w:p w14:paraId="2712C5DE"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2</w:t>
            </w:r>
          </w:p>
        </w:tc>
        <w:tc>
          <w:tcPr>
            <w:tcW w:w="2278" w:type="pct"/>
            <w:shd w:val="clear" w:color="auto" w:fill="auto"/>
            <w:vAlign w:val="center"/>
            <w:hideMark/>
          </w:tcPr>
          <w:p w14:paraId="163D8DEC"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Studzienki rewizyjne DN425 mm z kinetą PE systemowe</w:t>
            </w:r>
          </w:p>
        </w:tc>
        <w:tc>
          <w:tcPr>
            <w:tcW w:w="388" w:type="pct"/>
            <w:shd w:val="clear" w:color="auto" w:fill="auto"/>
            <w:noWrap/>
            <w:vAlign w:val="center"/>
          </w:tcPr>
          <w:p w14:paraId="527A5A05" w14:textId="77777777" w:rsidR="00375ABF" w:rsidRPr="007307B8" w:rsidRDefault="00375ABF" w:rsidP="00375ABF">
            <w:pPr>
              <w:spacing w:after="0" w:line="240" w:lineRule="auto"/>
              <w:contextualSpacing/>
              <w:jc w:val="right"/>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12</w:t>
            </w:r>
          </w:p>
        </w:tc>
        <w:tc>
          <w:tcPr>
            <w:tcW w:w="329" w:type="pct"/>
            <w:shd w:val="clear" w:color="auto" w:fill="auto"/>
            <w:noWrap/>
            <w:vAlign w:val="center"/>
            <w:hideMark/>
          </w:tcPr>
          <w:p w14:paraId="3ADC5000"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7307B8">
              <w:rPr>
                <w:rFonts w:ascii="Times New Roman" w:eastAsia="Times New Roman" w:hAnsi="Times New Roman" w:cs="Times New Roman"/>
                <w:color w:val="000000"/>
                <w:sz w:val="20"/>
                <w:szCs w:val="20"/>
                <w:lang w:eastAsia="pl-PL"/>
              </w:rPr>
              <w:t>szt</w:t>
            </w:r>
            <w:proofErr w:type="spellEnd"/>
          </w:p>
        </w:tc>
        <w:tc>
          <w:tcPr>
            <w:tcW w:w="866" w:type="pct"/>
            <w:shd w:val="clear" w:color="auto" w:fill="auto"/>
            <w:noWrap/>
            <w:vAlign w:val="center"/>
          </w:tcPr>
          <w:p w14:paraId="30F5F634"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p>
        </w:tc>
        <w:tc>
          <w:tcPr>
            <w:tcW w:w="846" w:type="pct"/>
            <w:shd w:val="clear" w:color="auto" w:fill="auto"/>
            <w:noWrap/>
            <w:vAlign w:val="center"/>
          </w:tcPr>
          <w:p w14:paraId="66F2F970" w14:textId="77777777" w:rsidR="00375ABF" w:rsidRPr="007307B8" w:rsidRDefault="00375ABF" w:rsidP="00375ABF">
            <w:pPr>
              <w:spacing w:after="0" w:line="240" w:lineRule="auto"/>
              <w:contextualSpacing/>
              <w:jc w:val="right"/>
              <w:rPr>
                <w:rFonts w:ascii="Times New Roman" w:eastAsia="Times New Roman" w:hAnsi="Times New Roman" w:cs="Times New Roman"/>
                <w:color w:val="000000"/>
                <w:sz w:val="20"/>
                <w:szCs w:val="20"/>
                <w:lang w:eastAsia="pl-PL"/>
              </w:rPr>
            </w:pPr>
          </w:p>
        </w:tc>
      </w:tr>
      <w:tr w:rsidR="00375ABF" w:rsidRPr="007307B8" w14:paraId="5EBDC907" w14:textId="77777777" w:rsidTr="00BB6626">
        <w:tblPrEx>
          <w:jc w:val="left"/>
        </w:tblPrEx>
        <w:trPr>
          <w:cantSplit/>
        </w:trPr>
        <w:tc>
          <w:tcPr>
            <w:tcW w:w="292" w:type="pct"/>
            <w:shd w:val="clear" w:color="auto" w:fill="auto"/>
            <w:noWrap/>
            <w:vAlign w:val="center"/>
            <w:hideMark/>
          </w:tcPr>
          <w:p w14:paraId="5A0F7641"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3</w:t>
            </w:r>
          </w:p>
        </w:tc>
        <w:tc>
          <w:tcPr>
            <w:tcW w:w="2278" w:type="pct"/>
            <w:shd w:val="clear" w:color="auto" w:fill="auto"/>
            <w:vAlign w:val="center"/>
            <w:hideMark/>
          </w:tcPr>
          <w:p w14:paraId="1E38881D"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 xml:space="preserve">Przewierty sterowane maszyną do wierceń rurą przewiertową  Ø315 PE wraz z przeciąganiem rurociągów grawitacyjnych Ø200 PCV, przygotowaniem komór przewiertowych; przejście pod drogami gminnymi, powiatowymi, </w:t>
            </w:r>
          </w:p>
        </w:tc>
        <w:tc>
          <w:tcPr>
            <w:tcW w:w="388" w:type="pct"/>
            <w:shd w:val="clear" w:color="auto" w:fill="auto"/>
            <w:noWrap/>
            <w:vAlign w:val="center"/>
          </w:tcPr>
          <w:p w14:paraId="79CA749B" w14:textId="77777777" w:rsidR="00375ABF" w:rsidRPr="007307B8" w:rsidRDefault="00375ABF" w:rsidP="00375ABF">
            <w:pPr>
              <w:spacing w:after="0" w:line="240" w:lineRule="auto"/>
              <w:contextualSpacing/>
              <w:jc w:val="right"/>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9</w:t>
            </w:r>
          </w:p>
        </w:tc>
        <w:tc>
          <w:tcPr>
            <w:tcW w:w="329" w:type="pct"/>
            <w:shd w:val="clear" w:color="auto" w:fill="auto"/>
            <w:noWrap/>
            <w:vAlign w:val="center"/>
            <w:hideMark/>
          </w:tcPr>
          <w:p w14:paraId="66E867BA"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m</w:t>
            </w:r>
          </w:p>
        </w:tc>
        <w:tc>
          <w:tcPr>
            <w:tcW w:w="866" w:type="pct"/>
            <w:shd w:val="clear" w:color="auto" w:fill="auto"/>
            <w:noWrap/>
            <w:vAlign w:val="center"/>
          </w:tcPr>
          <w:p w14:paraId="7CE02980"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p>
        </w:tc>
        <w:tc>
          <w:tcPr>
            <w:tcW w:w="846" w:type="pct"/>
            <w:shd w:val="clear" w:color="auto" w:fill="auto"/>
            <w:noWrap/>
            <w:vAlign w:val="center"/>
          </w:tcPr>
          <w:p w14:paraId="3EA51906" w14:textId="77777777" w:rsidR="00375ABF" w:rsidRPr="007307B8" w:rsidRDefault="00375ABF" w:rsidP="00375ABF">
            <w:pPr>
              <w:spacing w:after="0" w:line="240" w:lineRule="auto"/>
              <w:contextualSpacing/>
              <w:jc w:val="right"/>
              <w:rPr>
                <w:rFonts w:ascii="Times New Roman" w:eastAsia="Times New Roman" w:hAnsi="Times New Roman" w:cs="Times New Roman"/>
                <w:color w:val="000000"/>
                <w:sz w:val="20"/>
                <w:szCs w:val="20"/>
                <w:lang w:eastAsia="pl-PL"/>
              </w:rPr>
            </w:pPr>
          </w:p>
        </w:tc>
      </w:tr>
      <w:tr w:rsidR="00375ABF" w:rsidRPr="007307B8" w14:paraId="19F31E1F" w14:textId="77777777" w:rsidTr="00BB6626">
        <w:tblPrEx>
          <w:jc w:val="left"/>
        </w:tblPrEx>
        <w:trPr>
          <w:cantSplit/>
        </w:trPr>
        <w:tc>
          <w:tcPr>
            <w:tcW w:w="292" w:type="pct"/>
            <w:shd w:val="clear" w:color="auto" w:fill="auto"/>
            <w:noWrap/>
            <w:vAlign w:val="center"/>
            <w:hideMark/>
          </w:tcPr>
          <w:p w14:paraId="31D6072E"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4</w:t>
            </w:r>
          </w:p>
        </w:tc>
        <w:tc>
          <w:tcPr>
            <w:tcW w:w="2278" w:type="pct"/>
            <w:shd w:val="clear" w:color="auto" w:fill="auto"/>
            <w:vAlign w:val="center"/>
            <w:hideMark/>
          </w:tcPr>
          <w:p w14:paraId="7ADE504A"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Kolektor  tłoczny Ø63 mm – z uwzględnieniem wykonania robót ziemnych i montażowych, montażu rur osłonowych, oznakowania</w:t>
            </w:r>
          </w:p>
        </w:tc>
        <w:tc>
          <w:tcPr>
            <w:tcW w:w="388" w:type="pct"/>
            <w:shd w:val="clear" w:color="auto" w:fill="auto"/>
            <w:noWrap/>
            <w:vAlign w:val="center"/>
          </w:tcPr>
          <w:p w14:paraId="3DBB2C41" w14:textId="77777777" w:rsidR="00375ABF" w:rsidRPr="007307B8" w:rsidRDefault="00375ABF" w:rsidP="00375ABF">
            <w:pPr>
              <w:spacing w:after="0" w:line="240" w:lineRule="auto"/>
              <w:contextualSpacing/>
              <w:jc w:val="right"/>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25</w:t>
            </w:r>
          </w:p>
        </w:tc>
        <w:tc>
          <w:tcPr>
            <w:tcW w:w="329" w:type="pct"/>
            <w:shd w:val="clear" w:color="auto" w:fill="auto"/>
            <w:noWrap/>
            <w:vAlign w:val="center"/>
            <w:hideMark/>
          </w:tcPr>
          <w:p w14:paraId="509D9FBD"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m</w:t>
            </w:r>
          </w:p>
        </w:tc>
        <w:tc>
          <w:tcPr>
            <w:tcW w:w="866" w:type="pct"/>
            <w:shd w:val="clear" w:color="auto" w:fill="auto"/>
            <w:noWrap/>
            <w:vAlign w:val="center"/>
          </w:tcPr>
          <w:p w14:paraId="4A06059A"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p>
        </w:tc>
        <w:tc>
          <w:tcPr>
            <w:tcW w:w="846" w:type="pct"/>
            <w:shd w:val="clear" w:color="auto" w:fill="auto"/>
            <w:noWrap/>
            <w:vAlign w:val="center"/>
          </w:tcPr>
          <w:p w14:paraId="6411CD05" w14:textId="77777777" w:rsidR="00375ABF" w:rsidRPr="007307B8" w:rsidRDefault="00375ABF" w:rsidP="00375ABF">
            <w:pPr>
              <w:spacing w:after="0" w:line="240" w:lineRule="auto"/>
              <w:contextualSpacing/>
              <w:jc w:val="right"/>
              <w:rPr>
                <w:rFonts w:ascii="Times New Roman" w:eastAsia="Times New Roman" w:hAnsi="Times New Roman" w:cs="Times New Roman"/>
                <w:color w:val="000000"/>
                <w:sz w:val="20"/>
                <w:szCs w:val="20"/>
                <w:lang w:eastAsia="pl-PL"/>
              </w:rPr>
            </w:pPr>
          </w:p>
        </w:tc>
      </w:tr>
      <w:tr w:rsidR="00375ABF" w:rsidRPr="007307B8" w14:paraId="1603C64C" w14:textId="77777777" w:rsidTr="00BB6626">
        <w:tblPrEx>
          <w:jc w:val="left"/>
        </w:tblPrEx>
        <w:trPr>
          <w:cantSplit/>
        </w:trPr>
        <w:tc>
          <w:tcPr>
            <w:tcW w:w="292" w:type="pct"/>
            <w:shd w:val="clear" w:color="auto" w:fill="auto"/>
            <w:noWrap/>
            <w:vAlign w:val="center"/>
            <w:hideMark/>
          </w:tcPr>
          <w:p w14:paraId="1ED754EB"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5</w:t>
            </w:r>
          </w:p>
        </w:tc>
        <w:tc>
          <w:tcPr>
            <w:tcW w:w="2278" w:type="pct"/>
            <w:shd w:val="clear" w:color="auto" w:fill="auto"/>
            <w:vAlign w:val="center"/>
            <w:hideMark/>
          </w:tcPr>
          <w:p w14:paraId="45E1840D"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 xml:space="preserve">Studnie rozprężne Ø1000 mm    </w:t>
            </w:r>
          </w:p>
        </w:tc>
        <w:tc>
          <w:tcPr>
            <w:tcW w:w="388" w:type="pct"/>
            <w:shd w:val="clear" w:color="auto" w:fill="auto"/>
            <w:noWrap/>
            <w:vAlign w:val="center"/>
          </w:tcPr>
          <w:p w14:paraId="7793C7E7" w14:textId="77777777" w:rsidR="00375ABF" w:rsidRPr="007307B8" w:rsidRDefault="00375ABF" w:rsidP="00375ABF">
            <w:pPr>
              <w:spacing w:after="0" w:line="240" w:lineRule="auto"/>
              <w:contextualSpacing/>
              <w:jc w:val="right"/>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1</w:t>
            </w:r>
          </w:p>
        </w:tc>
        <w:tc>
          <w:tcPr>
            <w:tcW w:w="329" w:type="pct"/>
            <w:shd w:val="clear" w:color="auto" w:fill="auto"/>
            <w:noWrap/>
            <w:vAlign w:val="center"/>
            <w:hideMark/>
          </w:tcPr>
          <w:p w14:paraId="7B68D94F"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szt.</w:t>
            </w:r>
          </w:p>
        </w:tc>
        <w:tc>
          <w:tcPr>
            <w:tcW w:w="866" w:type="pct"/>
            <w:shd w:val="clear" w:color="auto" w:fill="auto"/>
            <w:noWrap/>
            <w:vAlign w:val="center"/>
          </w:tcPr>
          <w:p w14:paraId="0065973A"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p>
        </w:tc>
        <w:tc>
          <w:tcPr>
            <w:tcW w:w="846" w:type="pct"/>
            <w:shd w:val="clear" w:color="auto" w:fill="auto"/>
            <w:noWrap/>
            <w:vAlign w:val="center"/>
          </w:tcPr>
          <w:p w14:paraId="5467325C" w14:textId="77777777" w:rsidR="00375ABF" w:rsidRPr="007307B8" w:rsidRDefault="00375ABF" w:rsidP="00375ABF">
            <w:pPr>
              <w:spacing w:after="0" w:line="240" w:lineRule="auto"/>
              <w:contextualSpacing/>
              <w:jc w:val="right"/>
              <w:rPr>
                <w:rFonts w:ascii="Times New Roman" w:eastAsia="Times New Roman" w:hAnsi="Times New Roman" w:cs="Times New Roman"/>
                <w:color w:val="000000"/>
                <w:sz w:val="20"/>
                <w:szCs w:val="20"/>
                <w:lang w:eastAsia="pl-PL"/>
              </w:rPr>
            </w:pPr>
          </w:p>
        </w:tc>
      </w:tr>
      <w:tr w:rsidR="00375ABF" w:rsidRPr="007307B8" w14:paraId="3BF5FCB6" w14:textId="77777777" w:rsidTr="00BB6626">
        <w:tblPrEx>
          <w:jc w:val="left"/>
        </w:tblPrEx>
        <w:trPr>
          <w:cantSplit/>
        </w:trPr>
        <w:tc>
          <w:tcPr>
            <w:tcW w:w="292" w:type="pct"/>
            <w:shd w:val="clear" w:color="auto" w:fill="auto"/>
            <w:noWrap/>
            <w:vAlign w:val="center"/>
            <w:hideMark/>
          </w:tcPr>
          <w:p w14:paraId="29DB0F6D"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6</w:t>
            </w:r>
          </w:p>
        </w:tc>
        <w:tc>
          <w:tcPr>
            <w:tcW w:w="2278" w:type="pct"/>
            <w:shd w:val="clear" w:color="auto" w:fill="auto"/>
            <w:vAlign w:val="center"/>
            <w:hideMark/>
          </w:tcPr>
          <w:p w14:paraId="53EB9CD1"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 xml:space="preserve">Przewierty sterowane maszyną do wierceń rurą przewiertową  Ø110 PE wraz z przeciąganiem rurociągów tłocznych Ø63 PE, przygotowaniem komór przewiertowych; przejście pod drogami gminnymi, powiatowymi, </w:t>
            </w:r>
          </w:p>
        </w:tc>
        <w:tc>
          <w:tcPr>
            <w:tcW w:w="388" w:type="pct"/>
            <w:shd w:val="clear" w:color="auto" w:fill="auto"/>
            <w:noWrap/>
            <w:vAlign w:val="center"/>
          </w:tcPr>
          <w:p w14:paraId="10EBDE10" w14:textId="77777777" w:rsidR="00375ABF" w:rsidRPr="007307B8" w:rsidRDefault="00375ABF" w:rsidP="00375ABF">
            <w:pPr>
              <w:spacing w:after="0" w:line="240" w:lineRule="auto"/>
              <w:contextualSpacing/>
              <w:jc w:val="right"/>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10</w:t>
            </w:r>
          </w:p>
        </w:tc>
        <w:tc>
          <w:tcPr>
            <w:tcW w:w="329" w:type="pct"/>
            <w:shd w:val="clear" w:color="auto" w:fill="auto"/>
            <w:noWrap/>
            <w:vAlign w:val="center"/>
            <w:hideMark/>
          </w:tcPr>
          <w:p w14:paraId="43B2C103"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m</w:t>
            </w:r>
          </w:p>
        </w:tc>
        <w:tc>
          <w:tcPr>
            <w:tcW w:w="866" w:type="pct"/>
            <w:shd w:val="clear" w:color="auto" w:fill="auto"/>
            <w:noWrap/>
            <w:vAlign w:val="center"/>
          </w:tcPr>
          <w:p w14:paraId="3BA36895"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p>
        </w:tc>
        <w:tc>
          <w:tcPr>
            <w:tcW w:w="846" w:type="pct"/>
            <w:shd w:val="clear" w:color="auto" w:fill="auto"/>
            <w:noWrap/>
            <w:vAlign w:val="center"/>
          </w:tcPr>
          <w:p w14:paraId="06EFE377" w14:textId="77777777" w:rsidR="00375ABF" w:rsidRPr="007307B8" w:rsidRDefault="00375ABF" w:rsidP="00375ABF">
            <w:pPr>
              <w:spacing w:after="0" w:line="240" w:lineRule="auto"/>
              <w:contextualSpacing/>
              <w:jc w:val="right"/>
              <w:rPr>
                <w:rFonts w:ascii="Times New Roman" w:eastAsia="Times New Roman" w:hAnsi="Times New Roman" w:cs="Times New Roman"/>
                <w:color w:val="000000"/>
                <w:sz w:val="20"/>
                <w:szCs w:val="20"/>
                <w:lang w:eastAsia="pl-PL"/>
              </w:rPr>
            </w:pPr>
          </w:p>
        </w:tc>
      </w:tr>
      <w:tr w:rsidR="00375ABF" w:rsidRPr="007307B8" w14:paraId="3A5A675F" w14:textId="77777777" w:rsidTr="00BB6626">
        <w:tblPrEx>
          <w:jc w:val="left"/>
        </w:tblPrEx>
        <w:trPr>
          <w:cantSplit/>
        </w:trPr>
        <w:tc>
          <w:tcPr>
            <w:tcW w:w="292" w:type="pct"/>
            <w:shd w:val="clear" w:color="auto" w:fill="auto"/>
            <w:noWrap/>
            <w:vAlign w:val="center"/>
            <w:hideMark/>
          </w:tcPr>
          <w:p w14:paraId="66EC9999"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7</w:t>
            </w:r>
          </w:p>
        </w:tc>
        <w:tc>
          <w:tcPr>
            <w:tcW w:w="2278" w:type="pct"/>
            <w:shd w:val="clear" w:color="auto" w:fill="auto"/>
            <w:vAlign w:val="center"/>
            <w:hideMark/>
          </w:tcPr>
          <w:p w14:paraId="1DCD675D"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Przepompownia ścieków przydomowa wraz z instalacją elektryczną</w:t>
            </w:r>
          </w:p>
        </w:tc>
        <w:tc>
          <w:tcPr>
            <w:tcW w:w="388" w:type="pct"/>
            <w:shd w:val="clear" w:color="auto" w:fill="auto"/>
            <w:noWrap/>
            <w:vAlign w:val="center"/>
          </w:tcPr>
          <w:p w14:paraId="6C031A06" w14:textId="77777777" w:rsidR="00375ABF" w:rsidRPr="007307B8" w:rsidRDefault="00375ABF" w:rsidP="00375ABF">
            <w:pPr>
              <w:spacing w:after="0" w:line="240" w:lineRule="auto"/>
              <w:contextualSpacing/>
              <w:jc w:val="right"/>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1</w:t>
            </w:r>
          </w:p>
        </w:tc>
        <w:tc>
          <w:tcPr>
            <w:tcW w:w="329" w:type="pct"/>
            <w:shd w:val="clear" w:color="auto" w:fill="auto"/>
            <w:noWrap/>
            <w:vAlign w:val="center"/>
            <w:hideMark/>
          </w:tcPr>
          <w:p w14:paraId="4E0A3DB5"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7307B8">
              <w:rPr>
                <w:rFonts w:ascii="Times New Roman" w:eastAsia="Times New Roman" w:hAnsi="Times New Roman" w:cs="Times New Roman"/>
                <w:color w:val="000000"/>
                <w:sz w:val="20"/>
                <w:szCs w:val="20"/>
                <w:lang w:eastAsia="pl-PL"/>
              </w:rPr>
              <w:t>kpl</w:t>
            </w:r>
            <w:proofErr w:type="spellEnd"/>
            <w:r w:rsidRPr="007307B8">
              <w:rPr>
                <w:rFonts w:ascii="Times New Roman" w:eastAsia="Times New Roman" w:hAnsi="Times New Roman" w:cs="Times New Roman"/>
                <w:color w:val="000000"/>
                <w:sz w:val="20"/>
                <w:szCs w:val="20"/>
                <w:lang w:eastAsia="pl-PL"/>
              </w:rPr>
              <w:t>.</w:t>
            </w:r>
          </w:p>
        </w:tc>
        <w:tc>
          <w:tcPr>
            <w:tcW w:w="866" w:type="pct"/>
            <w:tcBorders>
              <w:bottom w:val="single" w:sz="4" w:space="0" w:color="auto"/>
            </w:tcBorders>
            <w:shd w:val="clear" w:color="auto" w:fill="auto"/>
            <w:noWrap/>
            <w:vAlign w:val="center"/>
          </w:tcPr>
          <w:p w14:paraId="79EE2763" w14:textId="77777777" w:rsidR="00375ABF" w:rsidRPr="007307B8" w:rsidRDefault="00375ABF" w:rsidP="00375ABF">
            <w:pPr>
              <w:spacing w:after="0" w:line="240" w:lineRule="auto"/>
              <w:contextualSpacing/>
              <w:jc w:val="center"/>
              <w:rPr>
                <w:rFonts w:ascii="Times New Roman" w:eastAsia="Times New Roman" w:hAnsi="Times New Roman" w:cs="Times New Roman"/>
                <w:color w:val="000000"/>
                <w:sz w:val="20"/>
                <w:szCs w:val="20"/>
                <w:lang w:eastAsia="pl-PL"/>
              </w:rPr>
            </w:pPr>
          </w:p>
        </w:tc>
        <w:tc>
          <w:tcPr>
            <w:tcW w:w="846" w:type="pct"/>
            <w:shd w:val="clear" w:color="auto" w:fill="auto"/>
            <w:noWrap/>
            <w:vAlign w:val="center"/>
          </w:tcPr>
          <w:p w14:paraId="4069EA9D" w14:textId="77777777" w:rsidR="00375ABF" w:rsidRPr="007307B8" w:rsidRDefault="00375ABF" w:rsidP="00375ABF">
            <w:pPr>
              <w:spacing w:after="0" w:line="240" w:lineRule="auto"/>
              <w:contextualSpacing/>
              <w:jc w:val="right"/>
              <w:rPr>
                <w:rFonts w:ascii="Times New Roman" w:eastAsia="Times New Roman" w:hAnsi="Times New Roman" w:cs="Times New Roman"/>
                <w:color w:val="000000"/>
                <w:sz w:val="20"/>
                <w:szCs w:val="20"/>
                <w:lang w:eastAsia="pl-PL"/>
              </w:rPr>
            </w:pPr>
          </w:p>
        </w:tc>
      </w:tr>
      <w:tr w:rsidR="00375ABF" w:rsidRPr="007307B8" w14:paraId="7B99A1B6" w14:textId="77777777" w:rsidTr="00BB6626">
        <w:tblPrEx>
          <w:jc w:val="left"/>
        </w:tblPrEx>
        <w:trPr>
          <w:cantSplit/>
        </w:trPr>
        <w:tc>
          <w:tcPr>
            <w:tcW w:w="3288" w:type="pct"/>
            <w:gridSpan w:val="4"/>
            <w:shd w:val="clear" w:color="auto" w:fill="auto"/>
            <w:vAlign w:val="center"/>
            <w:hideMark/>
          </w:tcPr>
          <w:p w14:paraId="393C754A" w14:textId="77777777" w:rsidR="00375ABF" w:rsidRPr="007307B8" w:rsidRDefault="00375ABF" w:rsidP="00375ABF">
            <w:pPr>
              <w:spacing w:after="0" w:line="240" w:lineRule="auto"/>
              <w:contextualSpacing/>
              <w:jc w:val="right"/>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Razem Rozdział 4 - Roboty budowlane - Sieć kanalizacji sanitarnej netto</w:t>
            </w:r>
          </w:p>
        </w:tc>
        <w:tc>
          <w:tcPr>
            <w:tcW w:w="866" w:type="pct"/>
            <w:tcBorders>
              <w:tl2br w:val="single" w:sz="4" w:space="0" w:color="auto"/>
            </w:tcBorders>
            <w:shd w:val="clear" w:color="auto" w:fill="auto"/>
            <w:hideMark/>
          </w:tcPr>
          <w:p w14:paraId="5F6C6030" w14:textId="77777777" w:rsidR="00375ABF" w:rsidRPr="007307B8" w:rsidRDefault="00375ABF" w:rsidP="00375ABF">
            <w:pPr>
              <w:spacing w:after="0" w:line="240" w:lineRule="auto"/>
              <w:contextualSpacing/>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 </w:t>
            </w:r>
          </w:p>
        </w:tc>
        <w:tc>
          <w:tcPr>
            <w:tcW w:w="846" w:type="pct"/>
            <w:shd w:val="clear" w:color="auto" w:fill="auto"/>
            <w:noWrap/>
            <w:vAlign w:val="center"/>
          </w:tcPr>
          <w:p w14:paraId="5BB2F624" w14:textId="77777777" w:rsidR="00375ABF" w:rsidRPr="007307B8" w:rsidRDefault="00375ABF" w:rsidP="00375ABF">
            <w:pPr>
              <w:spacing w:after="0" w:line="240" w:lineRule="auto"/>
              <w:contextualSpacing/>
              <w:jc w:val="right"/>
              <w:rPr>
                <w:rFonts w:ascii="Times New Roman" w:eastAsia="Times New Roman" w:hAnsi="Times New Roman" w:cs="Times New Roman"/>
                <w:b/>
                <w:bCs/>
                <w:color w:val="000000"/>
                <w:sz w:val="20"/>
                <w:szCs w:val="20"/>
                <w:lang w:eastAsia="pl-PL"/>
              </w:rPr>
            </w:pPr>
          </w:p>
        </w:tc>
      </w:tr>
      <w:tr w:rsidR="00375ABF" w:rsidRPr="007307B8" w14:paraId="7682A2F3" w14:textId="77777777" w:rsidTr="00BB6626">
        <w:tblPrEx>
          <w:jc w:val="left"/>
        </w:tblPrEx>
        <w:trPr>
          <w:cantSplit/>
        </w:trPr>
        <w:tc>
          <w:tcPr>
            <w:tcW w:w="3288" w:type="pct"/>
            <w:gridSpan w:val="4"/>
            <w:shd w:val="clear" w:color="auto" w:fill="auto"/>
            <w:noWrap/>
            <w:vAlign w:val="center"/>
            <w:hideMark/>
          </w:tcPr>
          <w:p w14:paraId="4FDDACC4" w14:textId="77777777" w:rsidR="00375ABF" w:rsidRPr="007307B8" w:rsidRDefault="00375ABF" w:rsidP="00375ABF">
            <w:pPr>
              <w:spacing w:after="0" w:line="240" w:lineRule="auto"/>
              <w:contextualSpacing/>
              <w:jc w:val="right"/>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lastRenderedPageBreak/>
              <w:t>VAT</w:t>
            </w:r>
          </w:p>
        </w:tc>
        <w:tc>
          <w:tcPr>
            <w:tcW w:w="866" w:type="pct"/>
            <w:tcBorders>
              <w:tl2br w:val="single" w:sz="4" w:space="0" w:color="auto"/>
            </w:tcBorders>
            <w:shd w:val="clear" w:color="auto" w:fill="auto"/>
            <w:noWrap/>
            <w:hideMark/>
          </w:tcPr>
          <w:p w14:paraId="0639B98B" w14:textId="77777777" w:rsidR="00375ABF" w:rsidRPr="007307B8" w:rsidRDefault="00375ABF" w:rsidP="00375ABF">
            <w:pPr>
              <w:spacing w:after="0" w:line="240" w:lineRule="auto"/>
              <w:contextualSpacing/>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 </w:t>
            </w:r>
          </w:p>
        </w:tc>
        <w:tc>
          <w:tcPr>
            <w:tcW w:w="846" w:type="pct"/>
            <w:shd w:val="clear" w:color="auto" w:fill="auto"/>
            <w:vAlign w:val="center"/>
          </w:tcPr>
          <w:p w14:paraId="6F8FB0E8" w14:textId="77777777" w:rsidR="00375ABF" w:rsidRPr="007307B8" w:rsidRDefault="00375ABF" w:rsidP="00375ABF">
            <w:pPr>
              <w:spacing w:after="0" w:line="240" w:lineRule="auto"/>
              <w:contextualSpacing/>
              <w:jc w:val="right"/>
              <w:rPr>
                <w:rFonts w:ascii="Times New Roman" w:eastAsia="Times New Roman" w:hAnsi="Times New Roman" w:cs="Times New Roman"/>
                <w:b/>
                <w:bCs/>
                <w:color w:val="000000"/>
                <w:sz w:val="20"/>
                <w:szCs w:val="20"/>
                <w:lang w:eastAsia="pl-PL"/>
              </w:rPr>
            </w:pPr>
          </w:p>
        </w:tc>
      </w:tr>
      <w:tr w:rsidR="00375ABF" w:rsidRPr="007307B8" w14:paraId="47B569AE" w14:textId="77777777" w:rsidTr="00BB6626">
        <w:tblPrEx>
          <w:jc w:val="left"/>
        </w:tblPrEx>
        <w:trPr>
          <w:cantSplit/>
        </w:trPr>
        <w:tc>
          <w:tcPr>
            <w:tcW w:w="3288" w:type="pct"/>
            <w:gridSpan w:val="4"/>
            <w:shd w:val="clear" w:color="auto" w:fill="auto"/>
            <w:noWrap/>
            <w:vAlign w:val="center"/>
            <w:hideMark/>
          </w:tcPr>
          <w:p w14:paraId="0CB2290F" w14:textId="77777777" w:rsidR="00375ABF" w:rsidRPr="007307B8" w:rsidRDefault="00375ABF" w:rsidP="00375ABF">
            <w:pPr>
              <w:spacing w:after="0" w:line="240" w:lineRule="auto"/>
              <w:contextualSpacing/>
              <w:jc w:val="right"/>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 xml:space="preserve"> Razem Rozdział 4 - Roboty budowlane - Sieć kanalizacji sanitarnej brutto</w:t>
            </w:r>
          </w:p>
        </w:tc>
        <w:tc>
          <w:tcPr>
            <w:tcW w:w="866" w:type="pct"/>
            <w:tcBorders>
              <w:tl2br w:val="single" w:sz="4" w:space="0" w:color="auto"/>
            </w:tcBorders>
            <w:shd w:val="clear" w:color="auto" w:fill="auto"/>
            <w:noWrap/>
            <w:hideMark/>
          </w:tcPr>
          <w:p w14:paraId="29DDE3C4" w14:textId="77777777" w:rsidR="00375ABF" w:rsidRPr="007307B8" w:rsidRDefault="00375ABF" w:rsidP="00375ABF">
            <w:pPr>
              <w:spacing w:after="0" w:line="240" w:lineRule="auto"/>
              <w:contextualSpacing/>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 </w:t>
            </w:r>
          </w:p>
        </w:tc>
        <w:tc>
          <w:tcPr>
            <w:tcW w:w="846" w:type="pct"/>
            <w:shd w:val="clear" w:color="auto" w:fill="auto"/>
            <w:vAlign w:val="center"/>
          </w:tcPr>
          <w:p w14:paraId="40779C56" w14:textId="77777777" w:rsidR="00375ABF" w:rsidRPr="007307B8" w:rsidRDefault="00375ABF" w:rsidP="00375ABF">
            <w:pPr>
              <w:spacing w:after="0" w:line="240" w:lineRule="auto"/>
              <w:contextualSpacing/>
              <w:jc w:val="right"/>
              <w:rPr>
                <w:rFonts w:ascii="Times New Roman" w:eastAsia="Times New Roman" w:hAnsi="Times New Roman" w:cs="Times New Roman"/>
                <w:b/>
                <w:bCs/>
                <w:color w:val="000000"/>
                <w:sz w:val="20"/>
                <w:szCs w:val="20"/>
                <w:lang w:eastAsia="pl-PL"/>
              </w:rPr>
            </w:pPr>
          </w:p>
        </w:tc>
      </w:tr>
      <w:tr w:rsidR="00375ABF" w:rsidRPr="007307B8" w14:paraId="02DD46CC" w14:textId="77777777" w:rsidTr="00BB6626">
        <w:tblPrEx>
          <w:jc w:val="left"/>
        </w:tblPrEx>
        <w:trPr>
          <w:cantSplit/>
        </w:trPr>
        <w:tc>
          <w:tcPr>
            <w:tcW w:w="3288" w:type="pct"/>
            <w:gridSpan w:val="4"/>
            <w:shd w:val="clear" w:color="auto" w:fill="auto"/>
            <w:noWrap/>
            <w:vAlign w:val="center"/>
            <w:hideMark/>
          </w:tcPr>
          <w:p w14:paraId="15A41B45" w14:textId="77777777" w:rsidR="00375ABF" w:rsidRPr="007307B8" w:rsidRDefault="00375ABF" w:rsidP="00375ABF">
            <w:pPr>
              <w:spacing w:after="0" w:line="240" w:lineRule="auto"/>
              <w:contextualSpacing/>
              <w:jc w:val="right"/>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Razem Roboty budowlane netto</w:t>
            </w:r>
          </w:p>
        </w:tc>
        <w:tc>
          <w:tcPr>
            <w:tcW w:w="866" w:type="pct"/>
            <w:tcBorders>
              <w:tl2br w:val="single" w:sz="4" w:space="0" w:color="auto"/>
            </w:tcBorders>
            <w:shd w:val="clear" w:color="auto" w:fill="auto"/>
            <w:noWrap/>
            <w:hideMark/>
          </w:tcPr>
          <w:p w14:paraId="53B6DE7D" w14:textId="77777777" w:rsidR="00375ABF" w:rsidRPr="007307B8" w:rsidRDefault="00375ABF" w:rsidP="00375ABF">
            <w:pPr>
              <w:spacing w:after="0" w:line="240" w:lineRule="auto"/>
              <w:contextualSpacing/>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 </w:t>
            </w:r>
          </w:p>
        </w:tc>
        <w:tc>
          <w:tcPr>
            <w:tcW w:w="846" w:type="pct"/>
            <w:shd w:val="clear" w:color="auto" w:fill="auto"/>
            <w:vAlign w:val="center"/>
          </w:tcPr>
          <w:p w14:paraId="298232A2" w14:textId="77777777" w:rsidR="00375ABF" w:rsidRPr="007307B8" w:rsidRDefault="00375ABF" w:rsidP="00375ABF">
            <w:pPr>
              <w:spacing w:after="0" w:line="240" w:lineRule="auto"/>
              <w:contextualSpacing/>
              <w:jc w:val="right"/>
              <w:rPr>
                <w:rFonts w:ascii="Times New Roman" w:eastAsia="Times New Roman" w:hAnsi="Times New Roman" w:cs="Times New Roman"/>
                <w:b/>
                <w:bCs/>
                <w:color w:val="000000"/>
                <w:sz w:val="20"/>
                <w:szCs w:val="20"/>
                <w:lang w:eastAsia="pl-PL"/>
              </w:rPr>
            </w:pPr>
          </w:p>
        </w:tc>
      </w:tr>
      <w:tr w:rsidR="00375ABF" w:rsidRPr="007307B8" w14:paraId="7172394F" w14:textId="77777777" w:rsidTr="00BB6626">
        <w:tblPrEx>
          <w:jc w:val="left"/>
        </w:tblPrEx>
        <w:trPr>
          <w:cantSplit/>
        </w:trPr>
        <w:tc>
          <w:tcPr>
            <w:tcW w:w="3288" w:type="pct"/>
            <w:gridSpan w:val="4"/>
            <w:shd w:val="clear" w:color="auto" w:fill="auto"/>
            <w:noWrap/>
            <w:vAlign w:val="center"/>
            <w:hideMark/>
          </w:tcPr>
          <w:p w14:paraId="7DF1C0B2" w14:textId="77777777" w:rsidR="00375ABF" w:rsidRPr="007307B8" w:rsidRDefault="00375ABF" w:rsidP="00375ABF">
            <w:pPr>
              <w:spacing w:after="0" w:line="240" w:lineRule="auto"/>
              <w:contextualSpacing/>
              <w:jc w:val="right"/>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VAT</w:t>
            </w:r>
          </w:p>
        </w:tc>
        <w:tc>
          <w:tcPr>
            <w:tcW w:w="866" w:type="pct"/>
            <w:tcBorders>
              <w:tl2br w:val="single" w:sz="4" w:space="0" w:color="auto"/>
            </w:tcBorders>
            <w:shd w:val="clear" w:color="auto" w:fill="auto"/>
            <w:noWrap/>
            <w:hideMark/>
          </w:tcPr>
          <w:p w14:paraId="3E7A5C89" w14:textId="77777777" w:rsidR="00375ABF" w:rsidRPr="007307B8" w:rsidRDefault="00375ABF" w:rsidP="00375ABF">
            <w:pPr>
              <w:spacing w:after="0" w:line="240" w:lineRule="auto"/>
              <w:contextualSpacing/>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 </w:t>
            </w:r>
          </w:p>
        </w:tc>
        <w:tc>
          <w:tcPr>
            <w:tcW w:w="846" w:type="pct"/>
            <w:shd w:val="clear" w:color="auto" w:fill="auto"/>
            <w:vAlign w:val="center"/>
          </w:tcPr>
          <w:p w14:paraId="773CC583" w14:textId="77777777" w:rsidR="00375ABF" w:rsidRPr="007307B8" w:rsidRDefault="00375ABF" w:rsidP="00375ABF">
            <w:pPr>
              <w:spacing w:after="0" w:line="240" w:lineRule="auto"/>
              <w:contextualSpacing/>
              <w:jc w:val="right"/>
              <w:rPr>
                <w:rFonts w:ascii="Times New Roman" w:eastAsia="Times New Roman" w:hAnsi="Times New Roman" w:cs="Times New Roman"/>
                <w:b/>
                <w:bCs/>
                <w:color w:val="000000"/>
                <w:sz w:val="20"/>
                <w:szCs w:val="20"/>
                <w:lang w:eastAsia="pl-PL"/>
              </w:rPr>
            </w:pPr>
          </w:p>
        </w:tc>
      </w:tr>
      <w:tr w:rsidR="00375ABF" w:rsidRPr="007307B8" w14:paraId="2D67AED4" w14:textId="77777777" w:rsidTr="00BB6626">
        <w:tblPrEx>
          <w:jc w:val="left"/>
        </w:tblPrEx>
        <w:trPr>
          <w:cantSplit/>
        </w:trPr>
        <w:tc>
          <w:tcPr>
            <w:tcW w:w="3288" w:type="pct"/>
            <w:gridSpan w:val="4"/>
            <w:shd w:val="clear" w:color="auto" w:fill="auto"/>
            <w:noWrap/>
            <w:vAlign w:val="center"/>
            <w:hideMark/>
          </w:tcPr>
          <w:p w14:paraId="460D7C51" w14:textId="77777777" w:rsidR="00375ABF" w:rsidRPr="007307B8" w:rsidRDefault="00375ABF" w:rsidP="00375ABF">
            <w:pPr>
              <w:spacing w:after="0" w:line="240" w:lineRule="auto"/>
              <w:contextualSpacing/>
              <w:jc w:val="right"/>
              <w:rPr>
                <w:rFonts w:ascii="Times New Roman" w:eastAsia="Times New Roman" w:hAnsi="Times New Roman" w:cs="Times New Roman"/>
                <w:b/>
                <w:bCs/>
                <w:color w:val="000000"/>
                <w:sz w:val="20"/>
                <w:szCs w:val="20"/>
                <w:lang w:eastAsia="pl-PL"/>
              </w:rPr>
            </w:pPr>
            <w:r w:rsidRPr="007307B8">
              <w:rPr>
                <w:rFonts w:ascii="Times New Roman" w:eastAsia="Times New Roman" w:hAnsi="Times New Roman" w:cs="Times New Roman"/>
                <w:b/>
                <w:bCs/>
                <w:color w:val="000000"/>
                <w:sz w:val="20"/>
                <w:szCs w:val="20"/>
                <w:lang w:eastAsia="pl-PL"/>
              </w:rPr>
              <w:t xml:space="preserve"> Razem Roboty budowlane brutto</w:t>
            </w:r>
          </w:p>
        </w:tc>
        <w:tc>
          <w:tcPr>
            <w:tcW w:w="866" w:type="pct"/>
            <w:tcBorders>
              <w:tl2br w:val="single" w:sz="4" w:space="0" w:color="auto"/>
            </w:tcBorders>
            <w:shd w:val="clear" w:color="auto" w:fill="auto"/>
            <w:noWrap/>
            <w:hideMark/>
          </w:tcPr>
          <w:p w14:paraId="0E670991" w14:textId="77777777" w:rsidR="00375ABF" w:rsidRPr="007307B8" w:rsidRDefault="00375ABF" w:rsidP="00375ABF">
            <w:pPr>
              <w:spacing w:after="0" w:line="240" w:lineRule="auto"/>
              <w:contextualSpacing/>
              <w:rPr>
                <w:rFonts w:ascii="Times New Roman" w:eastAsia="Times New Roman" w:hAnsi="Times New Roman" w:cs="Times New Roman"/>
                <w:color w:val="000000"/>
                <w:sz w:val="20"/>
                <w:szCs w:val="20"/>
                <w:lang w:eastAsia="pl-PL"/>
              </w:rPr>
            </w:pPr>
            <w:r w:rsidRPr="007307B8">
              <w:rPr>
                <w:rFonts w:ascii="Times New Roman" w:eastAsia="Times New Roman" w:hAnsi="Times New Roman" w:cs="Times New Roman"/>
                <w:color w:val="000000"/>
                <w:sz w:val="20"/>
                <w:szCs w:val="20"/>
                <w:lang w:eastAsia="pl-PL"/>
              </w:rPr>
              <w:t> </w:t>
            </w:r>
          </w:p>
        </w:tc>
        <w:tc>
          <w:tcPr>
            <w:tcW w:w="846" w:type="pct"/>
            <w:shd w:val="clear" w:color="auto" w:fill="auto"/>
            <w:vAlign w:val="center"/>
          </w:tcPr>
          <w:p w14:paraId="21E6C6DC" w14:textId="77777777" w:rsidR="00375ABF" w:rsidRPr="007307B8" w:rsidRDefault="00375ABF" w:rsidP="00375ABF">
            <w:pPr>
              <w:spacing w:after="0" w:line="240" w:lineRule="auto"/>
              <w:contextualSpacing/>
              <w:jc w:val="right"/>
              <w:rPr>
                <w:rFonts w:ascii="Times New Roman" w:eastAsia="Times New Roman" w:hAnsi="Times New Roman" w:cs="Times New Roman"/>
                <w:b/>
                <w:bCs/>
                <w:color w:val="000000"/>
                <w:sz w:val="20"/>
                <w:szCs w:val="20"/>
                <w:lang w:eastAsia="pl-PL"/>
              </w:rPr>
            </w:pPr>
          </w:p>
        </w:tc>
      </w:tr>
    </w:tbl>
    <w:p w14:paraId="60FAA621" w14:textId="77777777" w:rsidR="00737238" w:rsidRDefault="00737238" w:rsidP="006F0F95">
      <w:pPr>
        <w:spacing w:line="276" w:lineRule="auto"/>
        <w:jc w:val="center"/>
        <w:rPr>
          <w:b/>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4A0" w:firstRow="1" w:lastRow="0" w:firstColumn="1" w:lastColumn="0" w:noHBand="0" w:noVBand="1"/>
      </w:tblPr>
      <w:tblGrid>
        <w:gridCol w:w="6590"/>
        <w:gridCol w:w="1519"/>
        <w:gridCol w:w="1519"/>
      </w:tblGrid>
      <w:tr w:rsidR="00A920BC" w:rsidRPr="00A920BC" w14:paraId="147B5AEE" w14:textId="77777777" w:rsidTr="00A920BC">
        <w:trPr>
          <w:cantSplit/>
        </w:trPr>
        <w:tc>
          <w:tcPr>
            <w:tcW w:w="3421" w:type="pct"/>
            <w:shd w:val="clear" w:color="auto" w:fill="D9D9D9" w:themeFill="background1" w:themeFillShade="D9"/>
            <w:noWrap/>
            <w:vAlign w:val="center"/>
            <w:hideMark/>
          </w:tcPr>
          <w:p w14:paraId="3A7B65DE" w14:textId="77777777" w:rsidR="00A920BC" w:rsidRPr="00A920BC" w:rsidRDefault="00A920BC" w:rsidP="006C6F4E">
            <w:pPr>
              <w:spacing w:after="0" w:line="240" w:lineRule="auto"/>
              <w:jc w:val="right"/>
              <w:rPr>
                <w:rFonts w:ascii="Times New Roman" w:eastAsia="Times New Roman" w:hAnsi="Times New Roman" w:cs="Times New Roman"/>
                <w:b/>
                <w:bCs/>
                <w:color w:val="000000"/>
                <w:lang w:eastAsia="pl-PL"/>
              </w:rPr>
            </w:pPr>
            <w:r w:rsidRPr="00A920BC">
              <w:rPr>
                <w:rFonts w:ascii="Times New Roman" w:eastAsia="Times New Roman" w:hAnsi="Times New Roman" w:cs="Times New Roman"/>
                <w:b/>
                <w:bCs/>
                <w:color w:val="000000"/>
                <w:lang w:eastAsia="pl-PL"/>
              </w:rPr>
              <w:t>Razem prace projektowe i roboty budowlane netto</w:t>
            </w:r>
          </w:p>
        </w:tc>
        <w:tc>
          <w:tcPr>
            <w:tcW w:w="789" w:type="pct"/>
            <w:tcBorders>
              <w:tl2br w:val="single" w:sz="4" w:space="0" w:color="auto"/>
            </w:tcBorders>
            <w:shd w:val="clear" w:color="auto" w:fill="D9D9D9" w:themeFill="background1" w:themeFillShade="D9"/>
            <w:noWrap/>
            <w:hideMark/>
          </w:tcPr>
          <w:p w14:paraId="2AFFD509" w14:textId="77777777" w:rsidR="00A920BC" w:rsidRPr="00A920BC" w:rsidRDefault="00A920BC" w:rsidP="006C6F4E">
            <w:pPr>
              <w:spacing w:after="0" w:line="240" w:lineRule="auto"/>
              <w:rPr>
                <w:rFonts w:ascii="Times New Roman" w:eastAsia="Times New Roman" w:hAnsi="Times New Roman" w:cs="Times New Roman"/>
                <w:color w:val="000000"/>
                <w:lang w:eastAsia="pl-PL"/>
              </w:rPr>
            </w:pPr>
            <w:r w:rsidRPr="00A920BC">
              <w:rPr>
                <w:rFonts w:ascii="Times New Roman" w:eastAsia="Times New Roman" w:hAnsi="Times New Roman" w:cs="Times New Roman"/>
                <w:color w:val="000000"/>
                <w:lang w:eastAsia="pl-PL"/>
              </w:rPr>
              <w:t> </w:t>
            </w:r>
          </w:p>
        </w:tc>
        <w:tc>
          <w:tcPr>
            <w:tcW w:w="789" w:type="pct"/>
            <w:shd w:val="clear" w:color="auto" w:fill="D9D9D9" w:themeFill="background1" w:themeFillShade="D9"/>
            <w:noWrap/>
            <w:vAlign w:val="center"/>
          </w:tcPr>
          <w:p w14:paraId="339C7683" w14:textId="77777777" w:rsidR="00A920BC" w:rsidRPr="00A920BC" w:rsidRDefault="00A920BC" w:rsidP="006C6F4E">
            <w:pPr>
              <w:spacing w:after="0" w:line="240" w:lineRule="auto"/>
              <w:jc w:val="right"/>
              <w:rPr>
                <w:rFonts w:ascii="Times New Roman" w:eastAsia="Times New Roman" w:hAnsi="Times New Roman" w:cs="Times New Roman"/>
                <w:b/>
                <w:bCs/>
                <w:color w:val="000000"/>
                <w:lang w:eastAsia="pl-PL"/>
              </w:rPr>
            </w:pPr>
          </w:p>
        </w:tc>
      </w:tr>
      <w:tr w:rsidR="00A920BC" w:rsidRPr="00A920BC" w14:paraId="335466E2" w14:textId="77777777" w:rsidTr="00A920BC">
        <w:trPr>
          <w:cantSplit/>
        </w:trPr>
        <w:tc>
          <w:tcPr>
            <w:tcW w:w="3421" w:type="pct"/>
            <w:shd w:val="clear" w:color="auto" w:fill="D9D9D9" w:themeFill="background1" w:themeFillShade="D9"/>
            <w:noWrap/>
            <w:vAlign w:val="center"/>
            <w:hideMark/>
          </w:tcPr>
          <w:p w14:paraId="5B5C200B" w14:textId="77777777" w:rsidR="00A920BC" w:rsidRPr="00A920BC" w:rsidRDefault="00A920BC" w:rsidP="006C6F4E">
            <w:pPr>
              <w:spacing w:after="0" w:line="240" w:lineRule="auto"/>
              <w:jc w:val="right"/>
              <w:rPr>
                <w:rFonts w:ascii="Times New Roman" w:eastAsia="Times New Roman" w:hAnsi="Times New Roman" w:cs="Times New Roman"/>
                <w:b/>
                <w:bCs/>
                <w:color w:val="000000"/>
                <w:lang w:eastAsia="pl-PL"/>
              </w:rPr>
            </w:pPr>
            <w:r w:rsidRPr="00A920BC">
              <w:rPr>
                <w:rFonts w:ascii="Times New Roman" w:eastAsia="Times New Roman" w:hAnsi="Times New Roman" w:cs="Times New Roman"/>
                <w:b/>
                <w:bCs/>
                <w:color w:val="000000"/>
                <w:lang w:eastAsia="pl-PL"/>
              </w:rPr>
              <w:t>VAT</w:t>
            </w:r>
          </w:p>
        </w:tc>
        <w:tc>
          <w:tcPr>
            <w:tcW w:w="789" w:type="pct"/>
            <w:tcBorders>
              <w:tl2br w:val="single" w:sz="4" w:space="0" w:color="auto"/>
            </w:tcBorders>
            <w:shd w:val="clear" w:color="auto" w:fill="D9D9D9" w:themeFill="background1" w:themeFillShade="D9"/>
            <w:noWrap/>
            <w:hideMark/>
          </w:tcPr>
          <w:p w14:paraId="7846400D" w14:textId="77777777" w:rsidR="00A920BC" w:rsidRPr="00A920BC" w:rsidRDefault="00A920BC" w:rsidP="006C6F4E">
            <w:pPr>
              <w:spacing w:after="0" w:line="240" w:lineRule="auto"/>
              <w:rPr>
                <w:rFonts w:ascii="Times New Roman" w:eastAsia="Times New Roman" w:hAnsi="Times New Roman" w:cs="Times New Roman"/>
                <w:color w:val="000000"/>
                <w:lang w:eastAsia="pl-PL"/>
              </w:rPr>
            </w:pPr>
            <w:r w:rsidRPr="00A920BC">
              <w:rPr>
                <w:rFonts w:ascii="Times New Roman" w:eastAsia="Times New Roman" w:hAnsi="Times New Roman" w:cs="Times New Roman"/>
                <w:color w:val="000000"/>
                <w:lang w:eastAsia="pl-PL"/>
              </w:rPr>
              <w:t> </w:t>
            </w:r>
          </w:p>
        </w:tc>
        <w:tc>
          <w:tcPr>
            <w:tcW w:w="789" w:type="pct"/>
            <w:shd w:val="clear" w:color="auto" w:fill="D9D9D9" w:themeFill="background1" w:themeFillShade="D9"/>
            <w:vAlign w:val="center"/>
          </w:tcPr>
          <w:p w14:paraId="3A142ECE" w14:textId="77777777" w:rsidR="00A920BC" w:rsidRPr="00A920BC" w:rsidRDefault="00A920BC" w:rsidP="006C6F4E">
            <w:pPr>
              <w:spacing w:after="0" w:line="240" w:lineRule="auto"/>
              <w:jc w:val="right"/>
              <w:rPr>
                <w:rFonts w:ascii="Times New Roman" w:eastAsia="Times New Roman" w:hAnsi="Times New Roman" w:cs="Times New Roman"/>
                <w:b/>
                <w:bCs/>
                <w:color w:val="000000"/>
                <w:lang w:eastAsia="pl-PL"/>
              </w:rPr>
            </w:pPr>
          </w:p>
        </w:tc>
      </w:tr>
      <w:tr w:rsidR="00A920BC" w:rsidRPr="00A920BC" w14:paraId="3392C690" w14:textId="77777777" w:rsidTr="00A920BC">
        <w:trPr>
          <w:cantSplit/>
        </w:trPr>
        <w:tc>
          <w:tcPr>
            <w:tcW w:w="3421" w:type="pct"/>
            <w:shd w:val="clear" w:color="auto" w:fill="D9D9D9" w:themeFill="background1" w:themeFillShade="D9"/>
            <w:noWrap/>
            <w:vAlign w:val="center"/>
            <w:hideMark/>
          </w:tcPr>
          <w:p w14:paraId="47FBC1F8" w14:textId="77777777" w:rsidR="00A920BC" w:rsidRPr="00A920BC" w:rsidRDefault="00A920BC" w:rsidP="006C6F4E">
            <w:pPr>
              <w:spacing w:after="0" w:line="240" w:lineRule="auto"/>
              <w:jc w:val="right"/>
              <w:rPr>
                <w:rFonts w:ascii="Times New Roman" w:eastAsia="Times New Roman" w:hAnsi="Times New Roman" w:cs="Times New Roman"/>
                <w:b/>
                <w:bCs/>
                <w:color w:val="000000"/>
                <w:lang w:eastAsia="pl-PL"/>
              </w:rPr>
            </w:pPr>
            <w:r w:rsidRPr="00A920BC">
              <w:rPr>
                <w:rFonts w:ascii="Times New Roman" w:eastAsia="Times New Roman" w:hAnsi="Times New Roman" w:cs="Times New Roman"/>
                <w:b/>
                <w:bCs/>
                <w:color w:val="000000"/>
                <w:lang w:eastAsia="pl-PL"/>
              </w:rPr>
              <w:t xml:space="preserve"> Razem prace projektowe i roboty budowlane brutto</w:t>
            </w:r>
          </w:p>
        </w:tc>
        <w:tc>
          <w:tcPr>
            <w:tcW w:w="789" w:type="pct"/>
            <w:tcBorders>
              <w:tl2br w:val="single" w:sz="4" w:space="0" w:color="auto"/>
            </w:tcBorders>
            <w:shd w:val="clear" w:color="auto" w:fill="D9D9D9" w:themeFill="background1" w:themeFillShade="D9"/>
            <w:noWrap/>
            <w:hideMark/>
          </w:tcPr>
          <w:p w14:paraId="204D2714" w14:textId="77777777" w:rsidR="00A920BC" w:rsidRPr="00A920BC" w:rsidRDefault="00A920BC" w:rsidP="006C6F4E">
            <w:pPr>
              <w:spacing w:after="0" w:line="240" w:lineRule="auto"/>
              <w:rPr>
                <w:rFonts w:ascii="Times New Roman" w:eastAsia="Times New Roman" w:hAnsi="Times New Roman" w:cs="Times New Roman"/>
                <w:color w:val="000000"/>
                <w:lang w:eastAsia="pl-PL"/>
              </w:rPr>
            </w:pPr>
            <w:r w:rsidRPr="00A920BC">
              <w:rPr>
                <w:rFonts w:ascii="Times New Roman" w:eastAsia="Times New Roman" w:hAnsi="Times New Roman" w:cs="Times New Roman"/>
                <w:color w:val="000000"/>
                <w:lang w:eastAsia="pl-PL"/>
              </w:rPr>
              <w:t> </w:t>
            </w:r>
          </w:p>
        </w:tc>
        <w:tc>
          <w:tcPr>
            <w:tcW w:w="789" w:type="pct"/>
            <w:shd w:val="clear" w:color="auto" w:fill="D9D9D9" w:themeFill="background1" w:themeFillShade="D9"/>
            <w:vAlign w:val="center"/>
          </w:tcPr>
          <w:p w14:paraId="4AE0F7E4" w14:textId="77777777" w:rsidR="00A920BC" w:rsidRPr="00A920BC" w:rsidRDefault="00A920BC" w:rsidP="006C6F4E">
            <w:pPr>
              <w:spacing w:after="0" w:line="240" w:lineRule="auto"/>
              <w:jc w:val="right"/>
              <w:rPr>
                <w:rFonts w:ascii="Times New Roman" w:eastAsia="Times New Roman" w:hAnsi="Times New Roman" w:cs="Times New Roman"/>
                <w:b/>
                <w:bCs/>
                <w:color w:val="000000"/>
                <w:lang w:eastAsia="pl-PL"/>
              </w:rPr>
            </w:pPr>
          </w:p>
        </w:tc>
      </w:tr>
    </w:tbl>
    <w:p w14:paraId="546825B5" w14:textId="77777777" w:rsidR="00A920BC" w:rsidRDefault="00A920BC" w:rsidP="006F0F95">
      <w:pPr>
        <w:spacing w:line="276" w:lineRule="auto"/>
        <w:jc w:val="center"/>
        <w:rPr>
          <w:b/>
          <w:u w:val="single"/>
        </w:rPr>
      </w:pPr>
    </w:p>
    <w:p w14:paraId="45CE82EB" w14:textId="77777777" w:rsidR="00737238" w:rsidRDefault="00737238" w:rsidP="00737238">
      <w:pPr>
        <w:pStyle w:val="Akapitzlist"/>
        <w:spacing w:line="276" w:lineRule="auto"/>
        <w:ind w:left="426"/>
        <w:rPr>
          <w:b/>
          <w:u w:val="single"/>
        </w:rPr>
      </w:pPr>
    </w:p>
    <w:p w14:paraId="4506C696" w14:textId="77777777" w:rsidR="00A86A8D" w:rsidRDefault="00A86A8D" w:rsidP="00737238">
      <w:pPr>
        <w:pStyle w:val="Akapitzlist"/>
        <w:spacing w:line="276" w:lineRule="auto"/>
        <w:ind w:left="426"/>
        <w:rPr>
          <w:b/>
          <w:u w:val="single"/>
        </w:rPr>
      </w:pPr>
    </w:p>
    <w:p w14:paraId="20850F77" w14:textId="77777777" w:rsidR="00A86A8D" w:rsidRDefault="00A86A8D" w:rsidP="00737238">
      <w:pPr>
        <w:pStyle w:val="Akapitzlist"/>
        <w:spacing w:line="276" w:lineRule="auto"/>
        <w:ind w:left="426"/>
        <w:rPr>
          <w:b/>
          <w:u w:val="single"/>
        </w:rPr>
      </w:pPr>
    </w:p>
    <w:p w14:paraId="72C762C0" w14:textId="77777777" w:rsidR="00A86A8D" w:rsidRDefault="00A86A8D" w:rsidP="00737238">
      <w:pPr>
        <w:pStyle w:val="Akapitzlist"/>
        <w:spacing w:line="276" w:lineRule="auto"/>
        <w:ind w:left="426"/>
        <w:rPr>
          <w:b/>
          <w:u w:val="single"/>
        </w:rPr>
      </w:pPr>
    </w:p>
    <w:p w14:paraId="1C0EEA90" w14:textId="77777777" w:rsidR="00A86A8D" w:rsidRDefault="00A86A8D" w:rsidP="00737238">
      <w:pPr>
        <w:pStyle w:val="Akapitzlist"/>
        <w:spacing w:line="276" w:lineRule="auto"/>
        <w:ind w:left="426"/>
        <w:rPr>
          <w:b/>
          <w:u w:val="single"/>
        </w:rPr>
      </w:pPr>
    </w:p>
    <w:p w14:paraId="304F9D26" w14:textId="77777777" w:rsidR="00A86A8D" w:rsidRDefault="00A86A8D" w:rsidP="00737238">
      <w:pPr>
        <w:pStyle w:val="Akapitzlist"/>
        <w:spacing w:line="276" w:lineRule="auto"/>
        <w:ind w:left="426"/>
        <w:rPr>
          <w:b/>
          <w:u w:val="single"/>
        </w:rPr>
      </w:pPr>
    </w:p>
    <w:p w14:paraId="05FE7403" w14:textId="77777777" w:rsidR="00A86A8D" w:rsidRDefault="00A86A8D" w:rsidP="00737238">
      <w:pPr>
        <w:pStyle w:val="Akapitzlist"/>
        <w:spacing w:line="276" w:lineRule="auto"/>
        <w:ind w:left="426"/>
        <w:rPr>
          <w:b/>
          <w:u w:val="single"/>
        </w:rPr>
      </w:pPr>
    </w:p>
    <w:p w14:paraId="01A0CFD5" w14:textId="77777777" w:rsidR="00A86A8D" w:rsidRDefault="00A86A8D" w:rsidP="00737238">
      <w:pPr>
        <w:pStyle w:val="Akapitzlist"/>
        <w:spacing w:line="276" w:lineRule="auto"/>
        <w:ind w:left="426"/>
        <w:rPr>
          <w:b/>
          <w:u w:val="single"/>
        </w:rPr>
      </w:pPr>
    </w:p>
    <w:p w14:paraId="08D5E84A" w14:textId="77777777" w:rsidR="00A86A8D" w:rsidRDefault="00A86A8D" w:rsidP="00737238">
      <w:pPr>
        <w:pStyle w:val="Akapitzlist"/>
        <w:spacing w:line="276" w:lineRule="auto"/>
        <w:ind w:left="426"/>
        <w:rPr>
          <w:b/>
          <w:u w:val="single"/>
        </w:rPr>
      </w:pPr>
    </w:p>
    <w:p w14:paraId="7081634F" w14:textId="77777777" w:rsidR="00A86A8D" w:rsidRDefault="00A86A8D" w:rsidP="00737238">
      <w:pPr>
        <w:pStyle w:val="Akapitzlist"/>
        <w:spacing w:line="276" w:lineRule="auto"/>
        <w:ind w:left="426"/>
        <w:rPr>
          <w:b/>
          <w:u w:val="single"/>
        </w:rPr>
      </w:pPr>
    </w:p>
    <w:p w14:paraId="5A078B63" w14:textId="77777777" w:rsidR="00A86A8D" w:rsidRDefault="00A86A8D" w:rsidP="00737238">
      <w:pPr>
        <w:pStyle w:val="Akapitzlist"/>
        <w:spacing w:line="276" w:lineRule="auto"/>
        <w:ind w:left="426"/>
        <w:rPr>
          <w:b/>
          <w:u w:val="single"/>
        </w:rPr>
      </w:pPr>
    </w:p>
    <w:p w14:paraId="0B4012A7" w14:textId="77777777" w:rsidR="00A86A8D" w:rsidRDefault="00A86A8D" w:rsidP="00737238">
      <w:pPr>
        <w:pStyle w:val="Akapitzlist"/>
        <w:spacing w:line="276" w:lineRule="auto"/>
        <w:ind w:left="426"/>
        <w:rPr>
          <w:b/>
          <w:u w:val="single"/>
        </w:rPr>
      </w:pPr>
    </w:p>
    <w:p w14:paraId="217C96CE" w14:textId="77777777" w:rsidR="00A86A8D" w:rsidRDefault="00A86A8D" w:rsidP="00737238">
      <w:pPr>
        <w:pStyle w:val="Akapitzlist"/>
        <w:spacing w:line="276" w:lineRule="auto"/>
        <w:ind w:left="426"/>
        <w:rPr>
          <w:b/>
          <w:u w:val="single"/>
        </w:rPr>
      </w:pPr>
    </w:p>
    <w:p w14:paraId="2544AF67" w14:textId="77777777" w:rsidR="00A86A8D" w:rsidRDefault="00A86A8D" w:rsidP="00737238">
      <w:pPr>
        <w:pStyle w:val="Akapitzlist"/>
        <w:spacing w:line="276" w:lineRule="auto"/>
        <w:ind w:left="426"/>
        <w:rPr>
          <w:b/>
          <w:u w:val="single"/>
        </w:rPr>
      </w:pPr>
    </w:p>
    <w:p w14:paraId="2E70B760" w14:textId="77777777" w:rsidR="00A86A8D" w:rsidRDefault="00A86A8D" w:rsidP="00737238">
      <w:pPr>
        <w:pStyle w:val="Akapitzlist"/>
        <w:spacing w:line="276" w:lineRule="auto"/>
        <w:ind w:left="426"/>
        <w:rPr>
          <w:b/>
          <w:u w:val="single"/>
        </w:rPr>
      </w:pPr>
    </w:p>
    <w:p w14:paraId="35C376D3" w14:textId="77777777" w:rsidR="00A86A8D" w:rsidRDefault="00A86A8D" w:rsidP="00737238">
      <w:pPr>
        <w:pStyle w:val="Akapitzlist"/>
        <w:spacing w:line="276" w:lineRule="auto"/>
        <w:ind w:left="426"/>
        <w:rPr>
          <w:b/>
          <w:u w:val="single"/>
        </w:rPr>
      </w:pPr>
    </w:p>
    <w:p w14:paraId="22FD6DD4" w14:textId="77777777" w:rsidR="00A86A8D" w:rsidRDefault="00A86A8D" w:rsidP="00737238">
      <w:pPr>
        <w:pStyle w:val="Akapitzlist"/>
        <w:spacing w:line="276" w:lineRule="auto"/>
        <w:ind w:left="426"/>
        <w:rPr>
          <w:b/>
          <w:u w:val="single"/>
        </w:rPr>
      </w:pPr>
    </w:p>
    <w:p w14:paraId="796E21BC" w14:textId="77777777" w:rsidR="00A86A8D" w:rsidRDefault="00A86A8D" w:rsidP="00737238">
      <w:pPr>
        <w:pStyle w:val="Akapitzlist"/>
        <w:spacing w:line="276" w:lineRule="auto"/>
        <w:ind w:left="426"/>
        <w:rPr>
          <w:b/>
          <w:u w:val="single"/>
        </w:rPr>
      </w:pPr>
    </w:p>
    <w:p w14:paraId="5ACDE11B" w14:textId="77777777" w:rsidR="00A86A8D" w:rsidRDefault="00A86A8D" w:rsidP="00737238">
      <w:pPr>
        <w:pStyle w:val="Akapitzlist"/>
        <w:spacing w:line="276" w:lineRule="auto"/>
        <w:ind w:left="426"/>
        <w:rPr>
          <w:b/>
          <w:u w:val="single"/>
        </w:rPr>
      </w:pPr>
    </w:p>
    <w:p w14:paraId="203F7B7B" w14:textId="77777777" w:rsidR="00A86A8D" w:rsidRDefault="00A86A8D" w:rsidP="00737238">
      <w:pPr>
        <w:pStyle w:val="Akapitzlist"/>
        <w:spacing w:line="276" w:lineRule="auto"/>
        <w:ind w:left="426"/>
        <w:rPr>
          <w:b/>
          <w:u w:val="single"/>
        </w:rPr>
      </w:pPr>
    </w:p>
    <w:p w14:paraId="0D2294E2" w14:textId="77777777" w:rsidR="00A86A8D" w:rsidRDefault="00A86A8D" w:rsidP="00737238">
      <w:pPr>
        <w:pStyle w:val="Akapitzlist"/>
        <w:spacing w:line="276" w:lineRule="auto"/>
        <w:ind w:left="426"/>
        <w:rPr>
          <w:b/>
          <w:u w:val="single"/>
        </w:rPr>
      </w:pPr>
    </w:p>
    <w:p w14:paraId="2931729A" w14:textId="77777777" w:rsidR="00A86A8D" w:rsidRDefault="00A86A8D" w:rsidP="00737238">
      <w:pPr>
        <w:pStyle w:val="Akapitzlist"/>
        <w:spacing w:line="276" w:lineRule="auto"/>
        <w:ind w:left="426"/>
        <w:rPr>
          <w:b/>
          <w:u w:val="single"/>
        </w:rPr>
      </w:pPr>
    </w:p>
    <w:p w14:paraId="307A2431" w14:textId="77777777" w:rsidR="00A86A8D" w:rsidRDefault="00A86A8D" w:rsidP="00737238">
      <w:pPr>
        <w:pStyle w:val="Akapitzlist"/>
        <w:spacing w:line="276" w:lineRule="auto"/>
        <w:ind w:left="426"/>
        <w:rPr>
          <w:b/>
          <w:u w:val="single"/>
        </w:rPr>
      </w:pPr>
    </w:p>
    <w:p w14:paraId="06C8D272" w14:textId="77777777" w:rsidR="00A86A8D" w:rsidRDefault="00A86A8D" w:rsidP="00737238">
      <w:pPr>
        <w:pStyle w:val="Akapitzlist"/>
        <w:spacing w:line="276" w:lineRule="auto"/>
        <w:ind w:left="426"/>
        <w:rPr>
          <w:b/>
          <w:u w:val="single"/>
        </w:rPr>
      </w:pPr>
    </w:p>
    <w:p w14:paraId="27BD6B9A" w14:textId="77777777" w:rsidR="00A86A8D" w:rsidRDefault="00A86A8D" w:rsidP="00737238">
      <w:pPr>
        <w:pStyle w:val="Akapitzlist"/>
        <w:spacing w:line="276" w:lineRule="auto"/>
        <w:ind w:left="426"/>
        <w:rPr>
          <w:b/>
          <w:u w:val="single"/>
        </w:rPr>
      </w:pPr>
    </w:p>
    <w:p w14:paraId="2B12E43B" w14:textId="77777777" w:rsidR="00A86A8D" w:rsidRDefault="00A86A8D" w:rsidP="00737238">
      <w:pPr>
        <w:pStyle w:val="Akapitzlist"/>
        <w:spacing w:line="276" w:lineRule="auto"/>
        <w:ind w:left="426"/>
        <w:rPr>
          <w:b/>
          <w:u w:val="single"/>
        </w:rPr>
      </w:pPr>
    </w:p>
    <w:p w14:paraId="07C13EA0" w14:textId="77777777" w:rsidR="00A86A8D" w:rsidRDefault="00A86A8D" w:rsidP="00737238">
      <w:pPr>
        <w:pStyle w:val="Akapitzlist"/>
        <w:spacing w:line="276" w:lineRule="auto"/>
        <w:ind w:left="426"/>
        <w:rPr>
          <w:b/>
          <w:u w:val="single"/>
        </w:rPr>
      </w:pPr>
    </w:p>
    <w:p w14:paraId="6E98961D" w14:textId="77777777" w:rsidR="00A86A8D" w:rsidRDefault="00A86A8D" w:rsidP="00737238">
      <w:pPr>
        <w:pStyle w:val="Akapitzlist"/>
        <w:spacing w:line="276" w:lineRule="auto"/>
        <w:ind w:left="426"/>
        <w:rPr>
          <w:b/>
          <w:u w:val="single"/>
        </w:rPr>
      </w:pPr>
    </w:p>
    <w:p w14:paraId="660710F6" w14:textId="77777777" w:rsidR="00A86A8D" w:rsidRDefault="00A86A8D" w:rsidP="00737238">
      <w:pPr>
        <w:pStyle w:val="Akapitzlist"/>
        <w:spacing w:line="276" w:lineRule="auto"/>
        <w:ind w:left="426"/>
        <w:rPr>
          <w:b/>
          <w:u w:val="single"/>
        </w:rPr>
      </w:pPr>
    </w:p>
    <w:p w14:paraId="2483960F" w14:textId="77777777" w:rsidR="00A86A8D" w:rsidRDefault="00A86A8D" w:rsidP="00737238">
      <w:pPr>
        <w:pStyle w:val="Akapitzlist"/>
        <w:spacing w:line="276" w:lineRule="auto"/>
        <w:ind w:left="426"/>
        <w:rPr>
          <w:b/>
          <w:u w:val="single"/>
        </w:rPr>
      </w:pPr>
    </w:p>
    <w:p w14:paraId="65F19F3A" w14:textId="77777777" w:rsidR="00A86A8D" w:rsidRDefault="00A86A8D" w:rsidP="00737238">
      <w:pPr>
        <w:pStyle w:val="Akapitzlist"/>
        <w:spacing w:line="276" w:lineRule="auto"/>
        <w:ind w:left="426"/>
        <w:rPr>
          <w:b/>
          <w:u w:val="single"/>
        </w:rPr>
      </w:pPr>
    </w:p>
    <w:p w14:paraId="3834F4A7" w14:textId="77777777" w:rsidR="00A86A8D" w:rsidRDefault="00A86A8D" w:rsidP="00737238">
      <w:pPr>
        <w:pStyle w:val="Akapitzlist"/>
        <w:spacing w:line="276" w:lineRule="auto"/>
        <w:ind w:left="426"/>
        <w:rPr>
          <w:b/>
          <w:u w:val="single"/>
        </w:rPr>
      </w:pPr>
    </w:p>
    <w:p w14:paraId="5E7279FF" w14:textId="77777777" w:rsidR="00A86A8D" w:rsidRDefault="00A86A8D" w:rsidP="00737238">
      <w:pPr>
        <w:pStyle w:val="Akapitzlist"/>
        <w:spacing w:line="276" w:lineRule="auto"/>
        <w:ind w:left="426"/>
        <w:rPr>
          <w:b/>
          <w:u w:val="single"/>
        </w:rPr>
      </w:pPr>
    </w:p>
    <w:p w14:paraId="06472835" w14:textId="77777777" w:rsidR="00A86A8D" w:rsidRPr="006F0F95" w:rsidRDefault="00A86A8D" w:rsidP="00737238">
      <w:pPr>
        <w:pStyle w:val="Akapitzlist"/>
        <w:spacing w:line="276" w:lineRule="auto"/>
        <w:ind w:left="426"/>
        <w:rPr>
          <w:b/>
          <w:u w:val="single"/>
        </w:rPr>
      </w:pPr>
    </w:p>
    <w:p w14:paraId="109445E5" w14:textId="7D0CB28A" w:rsidR="00FC39BA" w:rsidRPr="00B4099B" w:rsidRDefault="00FC39BA" w:rsidP="00346B08">
      <w:pPr>
        <w:pStyle w:val="Akapitzlist"/>
        <w:numPr>
          <w:ilvl w:val="0"/>
          <w:numId w:val="136"/>
        </w:numPr>
        <w:spacing w:line="276" w:lineRule="auto"/>
        <w:ind w:left="426" w:hanging="426"/>
        <w:jc w:val="both"/>
        <w:rPr>
          <w:b/>
          <w:u w:val="single"/>
        </w:rPr>
      </w:pPr>
      <w:r w:rsidRPr="00FC39BA">
        <w:rPr>
          <w:b/>
          <w:u w:val="single"/>
        </w:rPr>
        <w:t xml:space="preserve">Część numer 6 – Projektowanie sieci wodociągowej i kanalizacji sanitarnej </w:t>
      </w:r>
      <w:r w:rsidR="00A86A8D">
        <w:rPr>
          <w:b/>
          <w:u w:val="single"/>
        </w:rPr>
        <w:t>w</w:t>
      </w:r>
      <w:r w:rsidRPr="00FC39BA">
        <w:rPr>
          <w:b/>
          <w:u w:val="single"/>
        </w:rPr>
        <w:t xml:space="preserve"> miejscowościach Brzóza Królewska, Giedlarowa, Hucisko, Piskorowice, Przychojec, Rzuchów i </w:t>
      </w:r>
      <w:r w:rsidRPr="00B4099B">
        <w:rPr>
          <w:b/>
          <w:u w:val="single"/>
        </w:rPr>
        <w:t>Wierzawice</w:t>
      </w:r>
    </w:p>
    <w:p w14:paraId="0E773E45" w14:textId="77777777" w:rsidR="00FC39BA" w:rsidRDefault="00FC39BA" w:rsidP="00E34F92">
      <w:pPr>
        <w:spacing w:after="0" w:line="276" w:lineRule="auto"/>
        <w:contextualSpacing/>
        <w:jc w:val="both"/>
        <w:rPr>
          <w:rFonts w:ascii="Times New Roman" w:hAnsi="Times New Roman" w:cs="Times New Roman"/>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5"/>
        <w:gridCol w:w="6716"/>
        <w:gridCol w:w="538"/>
        <w:gridCol w:w="538"/>
        <w:gridCol w:w="1351"/>
      </w:tblGrid>
      <w:tr w:rsidR="009C6E63" w:rsidRPr="009C6E63" w14:paraId="7D81D4F5" w14:textId="77777777" w:rsidTr="006C6F4E">
        <w:trPr>
          <w:cantSplit/>
        </w:trPr>
        <w:tc>
          <w:tcPr>
            <w:tcW w:w="241" w:type="pct"/>
            <w:shd w:val="clear" w:color="auto" w:fill="auto"/>
            <w:vAlign w:val="center"/>
            <w:hideMark/>
          </w:tcPr>
          <w:p w14:paraId="0F04475E" w14:textId="77777777" w:rsidR="009C6E63" w:rsidRPr="009C6E63" w:rsidRDefault="009C6E63" w:rsidP="009C6E63">
            <w:pPr>
              <w:spacing w:after="0" w:line="240" w:lineRule="auto"/>
              <w:contextualSpacing/>
              <w:jc w:val="center"/>
              <w:rPr>
                <w:rFonts w:ascii="Times New Roman" w:eastAsia="Times New Roman" w:hAnsi="Times New Roman" w:cs="Times New Roman"/>
                <w:b/>
                <w:bCs/>
                <w:color w:val="000000"/>
                <w:sz w:val="20"/>
                <w:szCs w:val="20"/>
                <w:lang w:eastAsia="pl-PL"/>
              </w:rPr>
            </w:pPr>
            <w:r w:rsidRPr="009C6E63">
              <w:rPr>
                <w:rFonts w:ascii="Times New Roman" w:eastAsia="Times New Roman" w:hAnsi="Times New Roman" w:cs="Times New Roman"/>
                <w:b/>
                <w:bCs/>
                <w:color w:val="000000"/>
                <w:sz w:val="20"/>
                <w:szCs w:val="20"/>
                <w:lang w:eastAsia="pl-PL"/>
              </w:rPr>
              <w:t>L.p.</w:t>
            </w:r>
          </w:p>
        </w:tc>
        <w:tc>
          <w:tcPr>
            <w:tcW w:w="3491" w:type="pct"/>
            <w:shd w:val="clear" w:color="auto" w:fill="auto"/>
            <w:vAlign w:val="center"/>
            <w:hideMark/>
          </w:tcPr>
          <w:p w14:paraId="32329C45" w14:textId="77777777" w:rsidR="009C6E63" w:rsidRPr="009C6E63" w:rsidRDefault="009C6E63" w:rsidP="009C6E63">
            <w:pPr>
              <w:spacing w:after="0" w:line="240" w:lineRule="auto"/>
              <w:contextualSpacing/>
              <w:jc w:val="center"/>
              <w:rPr>
                <w:rFonts w:ascii="Times New Roman" w:eastAsia="Times New Roman" w:hAnsi="Times New Roman" w:cs="Times New Roman"/>
                <w:b/>
                <w:bCs/>
                <w:color w:val="000000"/>
                <w:sz w:val="20"/>
                <w:szCs w:val="20"/>
                <w:lang w:eastAsia="pl-PL"/>
              </w:rPr>
            </w:pPr>
            <w:r w:rsidRPr="009C6E63">
              <w:rPr>
                <w:rFonts w:ascii="Times New Roman" w:eastAsia="Times New Roman" w:hAnsi="Times New Roman" w:cs="Times New Roman"/>
                <w:b/>
                <w:bCs/>
                <w:color w:val="000000"/>
                <w:sz w:val="20"/>
                <w:szCs w:val="20"/>
                <w:lang w:eastAsia="pl-PL"/>
              </w:rPr>
              <w:t>Rodzaj robót</w:t>
            </w:r>
          </w:p>
        </w:tc>
        <w:tc>
          <w:tcPr>
            <w:tcW w:w="282" w:type="pct"/>
            <w:shd w:val="clear" w:color="auto" w:fill="auto"/>
            <w:vAlign w:val="center"/>
            <w:hideMark/>
          </w:tcPr>
          <w:p w14:paraId="5AA1C29B" w14:textId="77777777" w:rsidR="009C6E63" w:rsidRPr="009C6E63" w:rsidRDefault="009C6E63" w:rsidP="009C6E63">
            <w:pPr>
              <w:spacing w:after="0" w:line="240" w:lineRule="auto"/>
              <w:contextualSpacing/>
              <w:jc w:val="center"/>
              <w:rPr>
                <w:rFonts w:ascii="Times New Roman" w:eastAsia="Times New Roman" w:hAnsi="Times New Roman" w:cs="Times New Roman"/>
                <w:b/>
                <w:bCs/>
                <w:color w:val="000000"/>
                <w:sz w:val="20"/>
                <w:szCs w:val="20"/>
                <w:lang w:eastAsia="pl-PL"/>
              </w:rPr>
            </w:pPr>
            <w:r w:rsidRPr="009C6E63">
              <w:rPr>
                <w:rFonts w:ascii="Times New Roman" w:eastAsia="Times New Roman" w:hAnsi="Times New Roman" w:cs="Times New Roman"/>
                <w:b/>
                <w:bCs/>
                <w:color w:val="000000"/>
                <w:sz w:val="20"/>
                <w:szCs w:val="20"/>
                <w:lang w:eastAsia="pl-PL"/>
              </w:rPr>
              <w:t>j.m.</w:t>
            </w:r>
          </w:p>
        </w:tc>
        <w:tc>
          <w:tcPr>
            <w:tcW w:w="282" w:type="pct"/>
            <w:shd w:val="clear" w:color="auto" w:fill="auto"/>
            <w:vAlign w:val="center"/>
            <w:hideMark/>
          </w:tcPr>
          <w:p w14:paraId="0AB38F5A" w14:textId="77777777" w:rsidR="009C6E63" w:rsidRPr="009C6E63" w:rsidRDefault="009C6E63" w:rsidP="009C6E63">
            <w:pPr>
              <w:spacing w:after="0" w:line="240" w:lineRule="auto"/>
              <w:contextualSpacing/>
              <w:rPr>
                <w:rFonts w:ascii="Times New Roman" w:eastAsia="Times New Roman" w:hAnsi="Times New Roman" w:cs="Times New Roman"/>
                <w:b/>
                <w:bCs/>
                <w:color w:val="000000"/>
                <w:sz w:val="20"/>
                <w:szCs w:val="20"/>
                <w:lang w:eastAsia="pl-PL"/>
              </w:rPr>
            </w:pPr>
            <w:r w:rsidRPr="009C6E63">
              <w:rPr>
                <w:rFonts w:ascii="Times New Roman" w:eastAsia="Times New Roman" w:hAnsi="Times New Roman" w:cs="Times New Roman"/>
                <w:b/>
                <w:bCs/>
                <w:color w:val="000000"/>
                <w:sz w:val="20"/>
                <w:szCs w:val="20"/>
                <w:lang w:eastAsia="pl-PL"/>
              </w:rPr>
              <w:t>ilość</w:t>
            </w:r>
          </w:p>
        </w:tc>
        <w:tc>
          <w:tcPr>
            <w:tcW w:w="704" w:type="pct"/>
            <w:shd w:val="clear" w:color="auto" w:fill="auto"/>
            <w:vAlign w:val="center"/>
            <w:hideMark/>
          </w:tcPr>
          <w:p w14:paraId="258F1769" w14:textId="77777777" w:rsidR="009C6E63" w:rsidRPr="009C6E63" w:rsidRDefault="009C6E63" w:rsidP="009C6E63">
            <w:pPr>
              <w:spacing w:after="0" w:line="240" w:lineRule="auto"/>
              <w:contextualSpacing/>
              <w:jc w:val="center"/>
              <w:rPr>
                <w:rFonts w:ascii="Times New Roman" w:eastAsia="Times New Roman" w:hAnsi="Times New Roman" w:cs="Times New Roman"/>
                <w:b/>
                <w:bCs/>
                <w:color w:val="000000"/>
                <w:sz w:val="20"/>
                <w:szCs w:val="20"/>
                <w:lang w:eastAsia="pl-PL"/>
              </w:rPr>
            </w:pPr>
            <w:r w:rsidRPr="009C6E63">
              <w:rPr>
                <w:rFonts w:ascii="Times New Roman" w:eastAsia="Times New Roman" w:hAnsi="Times New Roman" w:cs="Times New Roman"/>
                <w:b/>
                <w:bCs/>
                <w:color w:val="000000"/>
                <w:sz w:val="20"/>
                <w:szCs w:val="20"/>
                <w:lang w:eastAsia="pl-PL"/>
              </w:rPr>
              <w:t>Wartość netto</w:t>
            </w:r>
          </w:p>
        </w:tc>
      </w:tr>
      <w:tr w:rsidR="009C6E63" w:rsidRPr="009C6E63" w14:paraId="6CEA1B9F" w14:textId="77777777" w:rsidTr="006C6F4E">
        <w:trPr>
          <w:cantSplit/>
        </w:trPr>
        <w:tc>
          <w:tcPr>
            <w:tcW w:w="5000" w:type="pct"/>
            <w:gridSpan w:val="5"/>
            <w:shd w:val="clear" w:color="000000" w:fill="DEEAF6"/>
            <w:vAlign w:val="center"/>
            <w:hideMark/>
          </w:tcPr>
          <w:p w14:paraId="78D3B595" w14:textId="77777777" w:rsidR="009C6E63" w:rsidRPr="009C6E63" w:rsidRDefault="009C6E63" w:rsidP="009C6E63">
            <w:pPr>
              <w:spacing w:after="0" w:line="240" w:lineRule="auto"/>
              <w:contextualSpacing/>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b/>
                <w:bCs/>
                <w:color w:val="000000"/>
                <w:sz w:val="20"/>
                <w:szCs w:val="20"/>
                <w:lang w:eastAsia="pl-PL"/>
              </w:rPr>
              <w:t>Rozdział 1 – Sieć  wodociągowa</w:t>
            </w:r>
            <w:r w:rsidRPr="009C6E63">
              <w:rPr>
                <w:rFonts w:ascii="Times New Roman" w:eastAsia="Times New Roman" w:hAnsi="Times New Roman" w:cs="Times New Roman"/>
                <w:color w:val="000000"/>
                <w:sz w:val="20"/>
                <w:szCs w:val="20"/>
                <w:lang w:eastAsia="pl-PL"/>
              </w:rPr>
              <w:t> </w:t>
            </w:r>
          </w:p>
        </w:tc>
      </w:tr>
      <w:tr w:rsidR="009C6E63" w:rsidRPr="009C6E63" w14:paraId="7498EEC2" w14:textId="77777777" w:rsidTr="006C6F4E">
        <w:trPr>
          <w:cantSplit/>
        </w:trPr>
        <w:tc>
          <w:tcPr>
            <w:tcW w:w="241" w:type="pct"/>
            <w:shd w:val="clear" w:color="auto" w:fill="auto"/>
            <w:noWrap/>
            <w:vAlign w:val="center"/>
            <w:hideMark/>
          </w:tcPr>
          <w:p w14:paraId="6C32A4C3"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3491" w:type="pct"/>
            <w:shd w:val="clear" w:color="auto" w:fill="auto"/>
            <w:vAlign w:val="center"/>
            <w:hideMark/>
          </w:tcPr>
          <w:p w14:paraId="6DE7AC5F"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 xml:space="preserve">Opracowanie projektu budowlanego odcinka sieci wodociągowej wraz z wszelkimi niezbędnymi opiniami, pozyskaniem map do celów projektowych, zgodami, uzgodnieniami i pozwoleniami wraz z pozwoleniem na budowę/ zgłoszeniem </w:t>
            </w:r>
            <w:r w:rsidRPr="009C6E63">
              <w:rPr>
                <w:rFonts w:ascii="Times New Roman" w:eastAsia="Times New Roman" w:hAnsi="Times New Roman" w:cs="Times New Roman"/>
                <w:b/>
                <w:bCs/>
                <w:color w:val="000000"/>
                <w:sz w:val="20"/>
                <w:szCs w:val="20"/>
                <w:lang w:eastAsia="pl-PL"/>
              </w:rPr>
              <w:t xml:space="preserve">– Brzóza Królewska dz. </w:t>
            </w:r>
            <w:proofErr w:type="spellStart"/>
            <w:r w:rsidRPr="009C6E63">
              <w:rPr>
                <w:rFonts w:ascii="Times New Roman" w:eastAsia="Times New Roman" w:hAnsi="Times New Roman" w:cs="Times New Roman"/>
                <w:b/>
                <w:bCs/>
                <w:color w:val="000000"/>
                <w:sz w:val="20"/>
                <w:szCs w:val="20"/>
                <w:lang w:eastAsia="pl-PL"/>
              </w:rPr>
              <w:t>mr</w:t>
            </w:r>
            <w:proofErr w:type="spellEnd"/>
            <w:r w:rsidRPr="009C6E63">
              <w:rPr>
                <w:rFonts w:ascii="Times New Roman" w:eastAsia="Times New Roman" w:hAnsi="Times New Roman" w:cs="Times New Roman"/>
                <w:b/>
                <w:bCs/>
                <w:color w:val="000000"/>
                <w:sz w:val="20"/>
                <w:szCs w:val="20"/>
                <w:lang w:eastAsia="pl-PL"/>
              </w:rPr>
              <w:t xml:space="preserve"> </w:t>
            </w:r>
            <w:proofErr w:type="spellStart"/>
            <w:r w:rsidRPr="009C6E63">
              <w:rPr>
                <w:rFonts w:ascii="Times New Roman" w:eastAsia="Times New Roman" w:hAnsi="Times New Roman" w:cs="Times New Roman"/>
                <w:b/>
                <w:bCs/>
                <w:color w:val="000000"/>
                <w:sz w:val="20"/>
                <w:szCs w:val="20"/>
                <w:lang w:eastAsia="pl-PL"/>
              </w:rPr>
              <w:t>ewid</w:t>
            </w:r>
            <w:proofErr w:type="spellEnd"/>
            <w:r w:rsidRPr="009C6E63">
              <w:rPr>
                <w:rFonts w:ascii="Times New Roman" w:eastAsia="Times New Roman" w:hAnsi="Times New Roman" w:cs="Times New Roman"/>
                <w:b/>
                <w:bCs/>
                <w:color w:val="000000"/>
                <w:sz w:val="20"/>
                <w:szCs w:val="20"/>
                <w:lang w:eastAsia="pl-PL"/>
              </w:rPr>
              <w:t>. 1674/6, 1674/7</w:t>
            </w:r>
          </w:p>
        </w:tc>
        <w:tc>
          <w:tcPr>
            <w:tcW w:w="282" w:type="pct"/>
            <w:shd w:val="clear" w:color="auto" w:fill="auto"/>
            <w:noWrap/>
            <w:vAlign w:val="center"/>
            <w:hideMark/>
          </w:tcPr>
          <w:p w14:paraId="6BCCA920"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9C6E63">
              <w:rPr>
                <w:rFonts w:ascii="Times New Roman" w:eastAsia="Times New Roman" w:hAnsi="Times New Roman" w:cs="Times New Roman"/>
                <w:color w:val="000000"/>
                <w:sz w:val="20"/>
                <w:szCs w:val="20"/>
                <w:lang w:eastAsia="pl-PL"/>
              </w:rPr>
              <w:t>kpl</w:t>
            </w:r>
            <w:proofErr w:type="spellEnd"/>
            <w:r w:rsidRPr="009C6E63">
              <w:rPr>
                <w:rFonts w:ascii="Times New Roman" w:eastAsia="Times New Roman" w:hAnsi="Times New Roman" w:cs="Times New Roman"/>
                <w:color w:val="000000"/>
                <w:sz w:val="20"/>
                <w:szCs w:val="20"/>
                <w:lang w:eastAsia="pl-PL"/>
              </w:rPr>
              <w:t>.</w:t>
            </w:r>
          </w:p>
        </w:tc>
        <w:tc>
          <w:tcPr>
            <w:tcW w:w="282" w:type="pct"/>
            <w:shd w:val="clear" w:color="auto" w:fill="auto"/>
            <w:noWrap/>
            <w:vAlign w:val="center"/>
            <w:hideMark/>
          </w:tcPr>
          <w:p w14:paraId="25813121"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704" w:type="pct"/>
            <w:shd w:val="clear" w:color="auto" w:fill="auto"/>
            <w:noWrap/>
            <w:vAlign w:val="center"/>
          </w:tcPr>
          <w:p w14:paraId="6846863E"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p>
        </w:tc>
      </w:tr>
      <w:tr w:rsidR="009C6E63" w:rsidRPr="009C6E63" w14:paraId="5E55753C" w14:textId="77777777" w:rsidTr="006C6F4E">
        <w:trPr>
          <w:cantSplit/>
        </w:trPr>
        <w:tc>
          <w:tcPr>
            <w:tcW w:w="241" w:type="pct"/>
            <w:shd w:val="clear" w:color="auto" w:fill="auto"/>
            <w:noWrap/>
            <w:vAlign w:val="center"/>
            <w:hideMark/>
          </w:tcPr>
          <w:p w14:paraId="2A0C7A72"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2</w:t>
            </w:r>
          </w:p>
        </w:tc>
        <w:tc>
          <w:tcPr>
            <w:tcW w:w="3491" w:type="pct"/>
            <w:shd w:val="clear" w:color="auto" w:fill="auto"/>
            <w:vAlign w:val="center"/>
            <w:hideMark/>
          </w:tcPr>
          <w:p w14:paraId="3BC22588"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 xml:space="preserve">Opracowanie projektu budowlanego odcinka sieci wodociągowej wraz z wszelkimi niezbędnymi opiniami, pozyskaniem map do celów projektowych, zgodami, uzgodnieniami i pozwoleniami wraz z pozwoleniem na budowę/ zgłoszeniem </w:t>
            </w:r>
            <w:r w:rsidRPr="009C6E63">
              <w:rPr>
                <w:rFonts w:ascii="Times New Roman" w:eastAsia="Times New Roman" w:hAnsi="Times New Roman" w:cs="Times New Roman"/>
                <w:b/>
                <w:bCs/>
                <w:color w:val="000000"/>
                <w:sz w:val="20"/>
                <w:szCs w:val="20"/>
                <w:lang w:eastAsia="pl-PL"/>
              </w:rPr>
              <w:t xml:space="preserve">– Brzóza Królewska dz. nr </w:t>
            </w:r>
            <w:proofErr w:type="spellStart"/>
            <w:r w:rsidRPr="009C6E63">
              <w:rPr>
                <w:rFonts w:ascii="Times New Roman" w:eastAsia="Times New Roman" w:hAnsi="Times New Roman" w:cs="Times New Roman"/>
                <w:b/>
                <w:bCs/>
                <w:color w:val="000000"/>
                <w:sz w:val="20"/>
                <w:szCs w:val="20"/>
                <w:lang w:eastAsia="pl-PL"/>
              </w:rPr>
              <w:t>ewid</w:t>
            </w:r>
            <w:proofErr w:type="spellEnd"/>
            <w:r w:rsidRPr="009C6E63">
              <w:rPr>
                <w:rFonts w:ascii="Times New Roman" w:eastAsia="Times New Roman" w:hAnsi="Times New Roman" w:cs="Times New Roman"/>
                <w:b/>
                <w:bCs/>
                <w:color w:val="000000"/>
                <w:sz w:val="20"/>
                <w:szCs w:val="20"/>
                <w:lang w:eastAsia="pl-PL"/>
              </w:rPr>
              <w:t>. 1637/9, 1637/10, 1636/11, 1636/12</w:t>
            </w:r>
          </w:p>
        </w:tc>
        <w:tc>
          <w:tcPr>
            <w:tcW w:w="282" w:type="pct"/>
            <w:shd w:val="clear" w:color="auto" w:fill="auto"/>
            <w:noWrap/>
            <w:vAlign w:val="center"/>
            <w:hideMark/>
          </w:tcPr>
          <w:p w14:paraId="22269C23"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9C6E63">
              <w:rPr>
                <w:rFonts w:ascii="Times New Roman" w:eastAsia="Times New Roman" w:hAnsi="Times New Roman" w:cs="Times New Roman"/>
                <w:color w:val="000000"/>
                <w:sz w:val="20"/>
                <w:szCs w:val="20"/>
                <w:lang w:eastAsia="pl-PL"/>
              </w:rPr>
              <w:t>kpl</w:t>
            </w:r>
            <w:proofErr w:type="spellEnd"/>
            <w:r w:rsidRPr="009C6E63">
              <w:rPr>
                <w:rFonts w:ascii="Times New Roman" w:eastAsia="Times New Roman" w:hAnsi="Times New Roman" w:cs="Times New Roman"/>
                <w:color w:val="000000"/>
                <w:sz w:val="20"/>
                <w:szCs w:val="20"/>
                <w:lang w:eastAsia="pl-PL"/>
              </w:rPr>
              <w:t>.</w:t>
            </w:r>
          </w:p>
        </w:tc>
        <w:tc>
          <w:tcPr>
            <w:tcW w:w="282" w:type="pct"/>
            <w:shd w:val="clear" w:color="auto" w:fill="auto"/>
            <w:noWrap/>
            <w:vAlign w:val="center"/>
            <w:hideMark/>
          </w:tcPr>
          <w:p w14:paraId="3E40BA5D"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704" w:type="pct"/>
            <w:shd w:val="clear" w:color="auto" w:fill="auto"/>
            <w:noWrap/>
            <w:vAlign w:val="center"/>
          </w:tcPr>
          <w:p w14:paraId="543A5ED8"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p>
        </w:tc>
      </w:tr>
      <w:tr w:rsidR="009C6E63" w:rsidRPr="009C6E63" w14:paraId="50A21D39" w14:textId="77777777" w:rsidTr="006C6F4E">
        <w:trPr>
          <w:cantSplit/>
        </w:trPr>
        <w:tc>
          <w:tcPr>
            <w:tcW w:w="241" w:type="pct"/>
            <w:shd w:val="clear" w:color="auto" w:fill="auto"/>
            <w:noWrap/>
            <w:vAlign w:val="center"/>
            <w:hideMark/>
          </w:tcPr>
          <w:p w14:paraId="0F7F66CD"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3</w:t>
            </w:r>
          </w:p>
        </w:tc>
        <w:tc>
          <w:tcPr>
            <w:tcW w:w="3491" w:type="pct"/>
            <w:shd w:val="clear" w:color="auto" w:fill="auto"/>
            <w:vAlign w:val="center"/>
            <w:hideMark/>
          </w:tcPr>
          <w:p w14:paraId="25977E72"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 xml:space="preserve">Opracowanie projektu budowlanego odcinka sieci wodociągowej i kanalizacji sanitarnej wraz z wszelkimi niezbędnymi opiniami, pozyskaniem map do celów projektowych, zgodami, uzgodnieniami i pozwoleniami wraz z pozwoleniem na budowę/ zgłoszeniem </w:t>
            </w:r>
            <w:r w:rsidRPr="009C6E63">
              <w:rPr>
                <w:rFonts w:ascii="Times New Roman" w:eastAsia="Times New Roman" w:hAnsi="Times New Roman" w:cs="Times New Roman"/>
                <w:b/>
                <w:bCs/>
                <w:color w:val="000000"/>
                <w:sz w:val="20"/>
                <w:szCs w:val="20"/>
                <w:lang w:eastAsia="pl-PL"/>
              </w:rPr>
              <w:t>– Brzóza Królewska dz. nr 5163/1, 5163/2, 5164/1, 5164/2</w:t>
            </w:r>
          </w:p>
        </w:tc>
        <w:tc>
          <w:tcPr>
            <w:tcW w:w="282" w:type="pct"/>
            <w:shd w:val="clear" w:color="auto" w:fill="auto"/>
            <w:noWrap/>
            <w:vAlign w:val="center"/>
            <w:hideMark/>
          </w:tcPr>
          <w:p w14:paraId="3FDAA931"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9C6E63">
              <w:rPr>
                <w:rFonts w:ascii="Times New Roman" w:eastAsia="Times New Roman" w:hAnsi="Times New Roman" w:cs="Times New Roman"/>
                <w:color w:val="000000"/>
                <w:sz w:val="20"/>
                <w:szCs w:val="20"/>
                <w:lang w:eastAsia="pl-PL"/>
              </w:rPr>
              <w:t>kpl</w:t>
            </w:r>
            <w:proofErr w:type="spellEnd"/>
            <w:r w:rsidRPr="009C6E63">
              <w:rPr>
                <w:rFonts w:ascii="Times New Roman" w:eastAsia="Times New Roman" w:hAnsi="Times New Roman" w:cs="Times New Roman"/>
                <w:color w:val="000000"/>
                <w:sz w:val="20"/>
                <w:szCs w:val="20"/>
                <w:lang w:eastAsia="pl-PL"/>
              </w:rPr>
              <w:t>.</w:t>
            </w:r>
          </w:p>
        </w:tc>
        <w:tc>
          <w:tcPr>
            <w:tcW w:w="282" w:type="pct"/>
            <w:shd w:val="clear" w:color="auto" w:fill="auto"/>
            <w:noWrap/>
            <w:vAlign w:val="center"/>
            <w:hideMark/>
          </w:tcPr>
          <w:p w14:paraId="4299851B"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704" w:type="pct"/>
            <w:shd w:val="clear" w:color="auto" w:fill="auto"/>
            <w:noWrap/>
            <w:vAlign w:val="center"/>
          </w:tcPr>
          <w:p w14:paraId="16944184"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p>
        </w:tc>
      </w:tr>
      <w:tr w:rsidR="009C6E63" w:rsidRPr="009C6E63" w14:paraId="61232513" w14:textId="77777777" w:rsidTr="006C6F4E">
        <w:trPr>
          <w:cantSplit/>
        </w:trPr>
        <w:tc>
          <w:tcPr>
            <w:tcW w:w="241" w:type="pct"/>
            <w:shd w:val="clear" w:color="auto" w:fill="auto"/>
            <w:noWrap/>
            <w:vAlign w:val="center"/>
            <w:hideMark/>
          </w:tcPr>
          <w:p w14:paraId="7647FD5A"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4</w:t>
            </w:r>
          </w:p>
        </w:tc>
        <w:tc>
          <w:tcPr>
            <w:tcW w:w="3491" w:type="pct"/>
            <w:shd w:val="clear" w:color="auto" w:fill="auto"/>
            <w:vAlign w:val="center"/>
            <w:hideMark/>
          </w:tcPr>
          <w:p w14:paraId="42CF6A3E"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 xml:space="preserve">Opracowanie projektu budowlanego odcinka sieci wodociągowej i kanalizacji sanitarnej wraz z wszelkimi niezbędnymi opiniami, pozyskaniem map do celów projektowych, zgodami, uzgodnieniami i pozwoleniami wraz z pozwoleniem na budowę/ zgłoszeniem </w:t>
            </w:r>
            <w:r w:rsidRPr="009C6E63">
              <w:rPr>
                <w:rFonts w:ascii="Times New Roman" w:eastAsia="Times New Roman" w:hAnsi="Times New Roman" w:cs="Times New Roman"/>
                <w:b/>
                <w:bCs/>
                <w:color w:val="000000"/>
                <w:sz w:val="20"/>
                <w:szCs w:val="20"/>
                <w:lang w:eastAsia="pl-PL"/>
              </w:rPr>
              <w:t xml:space="preserve">– Giedlarowa dz. nr </w:t>
            </w:r>
            <w:proofErr w:type="spellStart"/>
            <w:r w:rsidRPr="009C6E63">
              <w:rPr>
                <w:rFonts w:ascii="Times New Roman" w:eastAsia="Times New Roman" w:hAnsi="Times New Roman" w:cs="Times New Roman"/>
                <w:b/>
                <w:bCs/>
                <w:color w:val="000000"/>
                <w:sz w:val="20"/>
                <w:szCs w:val="20"/>
                <w:lang w:eastAsia="pl-PL"/>
              </w:rPr>
              <w:t>ewid</w:t>
            </w:r>
            <w:proofErr w:type="spellEnd"/>
            <w:r w:rsidRPr="009C6E63">
              <w:rPr>
                <w:rFonts w:ascii="Times New Roman" w:eastAsia="Times New Roman" w:hAnsi="Times New Roman" w:cs="Times New Roman"/>
                <w:b/>
                <w:bCs/>
                <w:color w:val="000000"/>
                <w:sz w:val="20"/>
                <w:szCs w:val="20"/>
                <w:lang w:eastAsia="pl-PL"/>
              </w:rPr>
              <w:t>. 4931/6, 4931/7, 4931/8</w:t>
            </w:r>
          </w:p>
        </w:tc>
        <w:tc>
          <w:tcPr>
            <w:tcW w:w="282" w:type="pct"/>
            <w:shd w:val="clear" w:color="auto" w:fill="auto"/>
            <w:noWrap/>
            <w:vAlign w:val="center"/>
            <w:hideMark/>
          </w:tcPr>
          <w:p w14:paraId="2A2BB2CD"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9C6E63">
              <w:rPr>
                <w:rFonts w:ascii="Times New Roman" w:eastAsia="Times New Roman" w:hAnsi="Times New Roman" w:cs="Times New Roman"/>
                <w:color w:val="000000"/>
                <w:sz w:val="20"/>
                <w:szCs w:val="20"/>
                <w:lang w:eastAsia="pl-PL"/>
              </w:rPr>
              <w:t>kpl</w:t>
            </w:r>
            <w:proofErr w:type="spellEnd"/>
            <w:r w:rsidRPr="009C6E63">
              <w:rPr>
                <w:rFonts w:ascii="Times New Roman" w:eastAsia="Times New Roman" w:hAnsi="Times New Roman" w:cs="Times New Roman"/>
                <w:color w:val="000000"/>
                <w:sz w:val="20"/>
                <w:szCs w:val="20"/>
                <w:lang w:eastAsia="pl-PL"/>
              </w:rPr>
              <w:t>.</w:t>
            </w:r>
          </w:p>
        </w:tc>
        <w:tc>
          <w:tcPr>
            <w:tcW w:w="282" w:type="pct"/>
            <w:shd w:val="clear" w:color="auto" w:fill="auto"/>
            <w:noWrap/>
            <w:vAlign w:val="center"/>
            <w:hideMark/>
          </w:tcPr>
          <w:p w14:paraId="697739FD"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704" w:type="pct"/>
            <w:shd w:val="clear" w:color="auto" w:fill="auto"/>
            <w:noWrap/>
            <w:vAlign w:val="center"/>
          </w:tcPr>
          <w:p w14:paraId="1DF87EBF"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p>
        </w:tc>
      </w:tr>
      <w:tr w:rsidR="009C6E63" w:rsidRPr="009C6E63" w14:paraId="117B5F02" w14:textId="77777777" w:rsidTr="006C6F4E">
        <w:trPr>
          <w:cantSplit/>
        </w:trPr>
        <w:tc>
          <w:tcPr>
            <w:tcW w:w="241" w:type="pct"/>
            <w:shd w:val="clear" w:color="auto" w:fill="auto"/>
            <w:noWrap/>
            <w:vAlign w:val="center"/>
            <w:hideMark/>
          </w:tcPr>
          <w:p w14:paraId="1C5232E1"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5</w:t>
            </w:r>
          </w:p>
        </w:tc>
        <w:tc>
          <w:tcPr>
            <w:tcW w:w="3491" w:type="pct"/>
            <w:shd w:val="clear" w:color="auto" w:fill="auto"/>
            <w:vAlign w:val="center"/>
            <w:hideMark/>
          </w:tcPr>
          <w:p w14:paraId="1876A793"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Opracowanie projektu budowlanego odcinka sieci wodociągowej wraz z wszelkimi niezbędnymi opiniami, pozyskaniem map do celów projektowych, zgodami, uzgodnieniami i pozwoleniami wraz z pozwoleniem na budowę/ zgłoszeniem</w:t>
            </w:r>
            <w:r w:rsidRPr="009C6E63">
              <w:rPr>
                <w:rFonts w:ascii="Times New Roman" w:eastAsia="Times New Roman" w:hAnsi="Times New Roman" w:cs="Times New Roman"/>
                <w:b/>
                <w:bCs/>
                <w:color w:val="000000"/>
                <w:sz w:val="20"/>
                <w:szCs w:val="20"/>
                <w:lang w:eastAsia="pl-PL"/>
              </w:rPr>
              <w:t xml:space="preserve"> – Hucisko dz. nr </w:t>
            </w:r>
            <w:proofErr w:type="spellStart"/>
            <w:r w:rsidRPr="009C6E63">
              <w:rPr>
                <w:rFonts w:ascii="Times New Roman" w:eastAsia="Times New Roman" w:hAnsi="Times New Roman" w:cs="Times New Roman"/>
                <w:b/>
                <w:bCs/>
                <w:color w:val="000000"/>
                <w:sz w:val="20"/>
                <w:szCs w:val="20"/>
                <w:lang w:eastAsia="pl-PL"/>
              </w:rPr>
              <w:t>ewid</w:t>
            </w:r>
            <w:proofErr w:type="spellEnd"/>
            <w:r w:rsidRPr="009C6E63">
              <w:rPr>
                <w:rFonts w:ascii="Times New Roman" w:eastAsia="Times New Roman" w:hAnsi="Times New Roman" w:cs="Times New Roman"/>
                <w:b/>
                <w:bCs/>
                <w:color w:val="000000"/>
                <w:sz w:val="20"/>
                <w:szCs w:val="20"/>
                <w:lang w:eastAsia="pl-PL"/>
              </w:rPr>
              <w:t>. 53</w:t>
            </w:r>
          </w:p>
        </w:tc>
        <w:tc>
          <w:tcPr>
            <w:tcW w:w="282" w:type="pct"/>
            <w:shd w:val="clear" w:color="auto" w:fill="auto"/>
            <w:noWrap/>
            <w:vAlign w:val="center"/>
            <w:hideMark/>
          </w:tcPr>
          <w:p w14:paraId="1B0770F8"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9C6E63">
              <w:rPr>
                <w:rFonts w:ascii="Times New Roman" w:eastAsia="Times New Roman" w:hAnsi="Times New Roman" w:cs="Times New Roman"/>
                <w:color w:val="000000"/>
                <w:sz w:val="20"/>
                <w:szCs w:val="20"/>
                <w:lang w:eastAsia="pl-PL"/>
              </w:rPr>
              <w:t>kpl</w:t>
            </w:r>
            <w:proofErr w:type="spellEnd"/>
            <w:r w:rsidRPr="009C6E63">
              <w:rPr>
                <w:rFonts w:ascii="Times New Roman" w:eastAsia="Times New Roman" w:hAnsi="Times New Roman" w:cs="Times New Roman"/>
                <w:color w:val="000000"/>
                <w:sz w:val="20"/>
                <w:szCs w:val="20"/>
                <w:lang w:eastAsia="pl-PL"/>
              </w:rPr>
              <w:t>.</w:t>
            </w:r>
          </w:p>
        </w:tc>
        <w:tc>
          <w:tcPr>
            <w:tcW w:w="282" w:type="pct"/>
            <w:shd w:val="clear" w:color="auto" w:fill="auto"/>
            <w:noWrap/>
            <w:vAlign w:val="center"/>
            <w:hideMark/>
          </w:tcPr>
          <w:p w14:paraId="0785A746"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704" w:type="pct"/>
            <w:shd w:val="clear" w:color="auto" w:fill="auto"/>
            <w:noWrap/>
            <w:vAlign w:val="center"/>
          </w:tcPr>
          <w:p w14:paraId="2D6EDF5B"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p>
        </w:tc>
      </w:tr>
      <w:tr w:rsidR="009C6E63" w:rsidRPr="009C6E63" w14:paraId="62B5E1E6" w14:textId="77777777" w:rsidTr="006C6F4E">
        <w:trPr>
          <w:cantSplit/>
        </w:trPr>
        <w:tc>
          <w:tcPr>
            <w:tcW w:w="241" w:type="pct"/>
            <w:shd w:val="clear" w:color="auto" w:fill="auto"/>
            <w:noWrap/>
            <w:vAlign w:val="center"/>
            <w:hideMark/>
          </w:tcPr>
          <w:p w14:paraId="44F88500"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6</w:t>
            </w:r>
          </w:p>
        </w:tc>
        <w:tc>
          <w:tcPr>
            <w:tcW w:w="3491" w:type="pct"/>
            <w:shd w:val="clear" w:color="auto" w:fill="auto"/>
            <w:vAlign w:val="center"/>
            <w:hideMark/>
          </w:tcPr>
          <w:p w14:paraId="0D133076"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Opracowanie projektu budowlanego odcinka sieci wodociągowej wraz z wszelkimi niezbędnymi opiniami, pozyskaniem map do celów projektowych, zgodami, uzgodnieniami i pozwoleniami wraz z pozwoleniem na budowę/ zgłoszeniem</w:t>
            </w:r>
            <w:r w:rsidRPr="009C6E63">
              <w:rPr>
                <w:rFonts w:ascii="Times New Roman" w:eastAsia="Times New Roman" w:hAnsi="Times New Roman" w:cs="Times New Roman"/>
                <w:b/>
                <w:bCs/>
                <w:color w:val="000000"/>
                <w:sz w:val="20"/>
                <w:szCs w:val="20"/>
                <w:lang w:eastAsia="pl-PL"/>
              </w:rPr>
              <w:t xml:space="preserve"> – Wierzawice dz. nr </w:t>
            </w:r>
            <w:proofErr w:type="spellStart"/>
            <w:r w:rsidRPr="009C6E63">
              <w:rPr>
                <w:rFonts w:ascii="Times New Roman" w:eastAsia="Times New Roman" w:hAnsi="Times New Roman" w:cs="Times New Roman"/>
                <w:b/>
                <w:bCs/>
                <w:color w:val="000000"/>
                <w:sz w:val="20"/>
                <w:szCs w:val="20"/>
                <w:lang w:eastAsia="pl-PL"/>
              </w:rPr>
              <w:t>ewid</w:t>
            </w:r>
            <w:proofErr w:type="spellEnd"/>
            <w:r w:rsidRPr="009C6E63">
              <w:rPr>
                <w:rFonts w:ascii="Times New Roman" w:eastAsia="Times New Roman" w:hAnsi="Times New Roman" w:cs="Times New Roman"/>
                <w:b/>
                <w:bCs/>
                <w:color w:val="000000"/>
                <w:sz w:val="20"/>
                <w:szCs w:val="20"/>
                <w:lang w:eastAsia="pl-PL"/>
              </w:rPr>
              <w:t>. 3330/1, 3332</w:t>
            </w:r>
          </w:p>
        </w:tc>
        <w:tc>
          <w:tcPr>
            <w:tcW w:w="282" w:type="pct"/>
            <w:shd w:val="clear" w:color="auto" w:fill="auto"/>
            <w:noWrap/>
            <w:vAlign w:val="center"/>
            <w:hideMark/>
          </w:tcPr>
          <w:p w14:paraId="3436E214"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9C6E63">
              <w:rPr>
                <w:rFonts w:ascii="Times New Roman" w:eastAsia="Times New Roman" w:hAnsi="Times New Roman" w:cs="Times New Roman"/>
                <w:color w:val="000000"/>
                <w:sz w:val="20"/>
                <w:szCs w:val="20"/>
                <w:lang w:eastAsia="pl-PL"/>
              </w:rPr>
              <w:t>kpl</w:t>
            </w:r>
            <w:proofErr w:type="spellEnd"/>
            <w:r w:rsidRPr="009C6E63">
              <w:rPr>
                <w:rFonts w:ascii="Times New Roman" w:eastAsia="Times New Roman" w:hAnsi="Times New Roman" w:cs="Times New Roman"/>
                <w:color w:val="000000"/>
                <w:sz w:val="20"/>
                <w:szCs w:val="20"/>
                <w:lang w:eastAsia="pl-PL"/>
              </w:rPr>
              <w:t>.</w:t>
            </w:r>
          </w:p>
        </w:tc>
        <w:tc>
          <w:tcPr>
            <w:tcW w:w="282" w:type="pct"/>
            <w:shd w:val="clear" w:color="auto" w:fill="auto"/>
            <w:noWrap/>
            <w:vAlign w:val="center"/>
            <w:hideMark/>
          </w:tcPr>
          <w:p w14:paraId="388BF07C"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704" w:type="pct"/>
            <w:shd w:val="clear" w:color="auto" w:fill="auto"/>
            <w:noWrap/>
            <w:vAlign w:val="center"/>
          </w:tcPr>
          <w:p w14:paraId="6B958901"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p>
        </w:tc>
      </w:tr>
      <w:tr w:rsidR="009C6E63" w:rsidRPr="009C6E63" w14:paraId="1F422BC7" w14:textId="77777777" w:rsidTr="006C6F4E">
        <w:trPr>
          <w:cantSplit/>
        </w:trPr>
        <w:tc>
          <w:tcPr>
            <w:tcW w:w="241" w:type="pct"/>
            <w:shd w:val="clear" w:color="auto" w:fill="auto"/>
            <w:noWrap/>
            <w:vAlign w:val="center"/>
            <w:hideMark/>
          </w:tcPr>
          <w:p w14:paraId="76A81C2D"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7</w:t>
            </w:r>
          </w:p>
        </w:tc>
        <w:tc>
          <w:tcPr>
            <w:tcW w:w="3491" w:type="pct"/>
            <w:shd w:val="clear" w:color="auto" w:fill="auto"/>
            <w:vAlign w:val="center"/>
            <w:hideMark/>
          </w:tcPr>
          <w:p w14:paraId="2A4DF292"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Opracowanie projektu budowlanego odcinka sieci wodociągowej i kanalizacji sanitarnej wraz z wszelkimi niezbędnymi opiniami, pozyskaniem map do celów projektowych, zgodami, uzgodnieniami i pozwoleniami wraz z pozwoleniem na budowę/ zgłoszeniem</w:t>
            </w:r>
            <w:r w:rsidRPr="009C6E63">
              <w:rPr>
                <w:rFonts w:ascii="Times New Roman" w:eastAsia="Times New Roman" w:hAnsi="Times New Roman" w:cs="Times New Roman"/>
                <w:b/>
                <w:bCs/>
                <w:color w:val="000000"/>
                <w:sz w:val="20"/>
                <w:szCs w:val="20"/>
                <w:lang w:eastAsia="pl-PL"/>
              </w:rPr>
              <w:t xml:space="preserve"> – Wierzawice dz. nr </w:t>
            </w:r>
            <w:proofErr w:type="spellStart"/>
            <w:r w:rsidRPr="009C6E63">
              <w:rPr>
                <w:rFonts w:ascii="Times New Roman" w:eastAsia="Times New Roman" w:hAnsi="Times New Roman" w:cs="Times New Roman"/>
                <w:b/>
                <w:bCs/>
                <w:color w:val="000000"/>
                <w:sz w:val="20"/>
                <w:szCs w:val="20"/>
                <w:lang w:eastAsia="pl-PL"/>
              </w:rPr>
              <w:t>ewid</w:t>
            </w:r>
            <w:proofErr w:type="spellEnd"/>
            <w:r w:rsidRPr="009C6E63">
              <w:rPr>
                <w:rFonts w:ascii="Times New Roman" w:eastAsia="Times New Roman" w:hAnsi="Times New Roman" w:cs="Times New Roman"/>
                <w:b/>
                <w:bCs/>
                <w:color w:val="000000"/>
                <w:sz w:val="20"/>
                <w:szCs w:val="20"/>
                <w:lang w:eastAsia="pl-PL"/>
              </w:rPr>
              <w:t>. 1499, 1500, 1501, 1503</w:t>
            </w:r>
          </w:p>
        </w:tc>
        <w:tc>
          <w:tcPr>
            <w:tcW w:w="282" w:type="pct"/>
            <w:shd w:val="clear" w:color="auto" w:fill="auto"/>
            <w:noWrap/>
            <w:vAlign w:val="center"/>
            <w:hideMark/>
          </w:tcPr>
          <w:p w14:paraId="0B5F8736"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9C6E63">
              <w:rPr>
                <w:rFonts w:ascii="Times New Roman" w:eastAsia="Times New Roman" w:hAnsi="Times New Roman" w:cs="Times New Roman"/>
                <w:color w:val="000000"/>
                <w:sz w:val="20"/>
                <w:szCs w:val="20"/>
                <w:lang w:eastAsia="pl-PL"/>
              </w:rPr>
              <w:t>kpl</w:t>
            </w:r>
            <w:proofErr w:type="spellEnd"/>
            <w:r w:rsidRPr="009C6E63">
              <w:rPr>
                <w:rFonts w:ascii="Times New Roman" w:eastAsia="Times New Roman" w:hAnsi="Times New Roman" w:cs="Times New Roman"/>
                <w:color w:val="000000"/>
                <w:sz w:val="20"/>
                <w:szCs w:val="20"/>
                <w:lang w:eastAsia="pl-PL"/>
              </w:rPr>
              <w:t>.</w:t>
            </w:r>
          </w:p>
        </w:tc>
        <w:tc>
          <w:tcPr>
            <w:tcW w:w="282" w:type="pct"/>
            <w:shd w:val="clear" w:color="auto" w:fill="auto"/>
            <w:noWrap/>
            <w:vAlign w:val="center"/>
            <w:hideMark/>
          </w:tcPr>
          <w:p w14:paraId="6AD2D09F"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704" w:type="pct"/>
            <w:shd w:val="clear" w:color="auto" w:fill="auto"/>
            <w:noWrap/>
            <w:vAlign w:val="center"/>
          </w:tcPr>
          <w:p w14:paraId="349A51D5"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p>
        </w:tc>
      </w:tr>
      <w:tr w:rsidR="009C6E63" w:rsidRPr="009C6E63" w14:paraId="12390542" w14:textId="77777777" w:rsidTr="006C6F4E">
        <w:trPr>
          <w:cantSplit/>
        </w:trPr>
        <w:tc>
          <w:tcPr>
            <w:tcW w:w="4296" w:type="pct"/>
            <w:gridSpan w:val="4"/>
            <w:shd w:val="clear" w:color="auto" w:fill="auto"/>
            <w:noWrap/>
            <w:vAlign w:val="center"/>
            <w:hideMark/>
          </w:tcPr>
          <w:p w14:paraId="48962B23"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b/>
                <w:bCs/>
                <w:color w:val="000000"/>
                <w:sz w:val="20"/>
                <w:szCs w:val="20"/>
                <w:lang w:eastAsia="pl-PL"/>
              </w:rPr>
              <w:t>Razem Rozdział 1 – Prace projektowe - Sieć wodociągowa netto</w:t>
            </w:r>
          </w:p>
        </w:tc>
        <w:tc>
          <w:tcPr>
            <w:tcW w:w="704" w:type="pct"/>
            <w:shd w:val="clear" w:color="auto" w:fill="auto"/>
            <w:vAlign w:val="center"/>
          </w:tcPr>
          <w:p w14:paraId="4401C03F" w14:textId="77777777" w:rsidR="009C6E63" w:rsidRPr="009C6E63" w:rsidRDefault="009C6E63" w:rsidP="009C6E63">
            <w:pPr>
              <w:spacing w:after="0" w:line="240" w:lineRule="auto"/>
              <w:contextualSpacing/>
              <w:jc w:val="right"/>
              <w:rPr>
                <w:rFonts w:ascii="Times New Roman" w:eastAsia="Times New Roman" w:hAnsi="Times New Roman" w:cs="Times New Roman"/>
                <w:b/>
                <w:bCs/>
                <w:color w:val="000000"/>
                <w:sz w:val="20"/>
                <w:szCs w:val="20"/>
                <w:lang w:eastAsia="pl-PL"/>
              </w:rPr>
            </w:pPr>
          </w:p>
        </w:tc>
      </w:tr>
      <w:tr w:rsidR="009C6E63" w:rsidRPr="009C6E63" w14:paraId="6036E26E" w14:textId="77777777" w:rsidTr="006C6F4E">
        <w:trPr>
          <w:cantSplit/>
        </w:trPr>
        <w:tc>
          <w:tcPr>
            <w:tcW w:w="4296" w:type="pct"/>
            <w:gridSpan w:val="4"/>
            <w:shd w:val="clear" w:color="auto" w:fill="auto"/>
            <w:noWrap/>
            <w:vAlign w:val="center"/>
            <w:hideMark/>
          </w:tcPr>
          <w:p w14:paraId="308B7CAF"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b/>
                <w:bCs/>
                <w:color w:val="000000"/>
                <w:sz w:val="20"/>
                <w:szCs w:val="20"/>
                <w:lang w:eastAsia="pl-PL"/>
              </w:rPr>
              <w:t>VAT</w:t>
            </w:r>
          </w:p>
        </w:tc>
        <w:tc>
          <w:tcPr>
            <w:tcW w:w="704" w:type="pct"/>
            <w:shd w:val="clear" w:color="auto" w:fill="auto"/>
            <w:vAlign w:val="center"/>
          </w:tcPr>
          <w:p w14:paraId="723B18E4" w14:textId="77777777" w:rsidR="009C6E63" w:rsidRPr="009C6E63" w:rsidRDefault="009C6E63" w:rsidP="009C6E63">
            <w:pPr>
              <w:spacing w:after="0" w:line="240" w:lineRule="auto"/>
              <w:contextualSpacing/>
              <w:jc w:val="right"/>
              <w:rPr>
                <w:rFonts w:ascii="Times New Roman" w:eastAsia="Times New Roman" w:hAnsi="Times New Roman" w:cs="Times New Roman"/>
                <w:b/>
                <w:bCs/>
                <w:color w:val="000000"/>
                <w:sz w:val="20"/>
                <w:szCs w:val="20"/>
                <w:lang w:eastAsia="pl-PL"/>
              </w:rPr>
            </w:pPr>
          </w:p>
        </w:tc>
      </w:tr>
      <w:tr w:rsidR="009C6E63" w:rsidRPr="009C6E63" w14:paraId="6C19D306" w14:textId="77777777" w:rsidTr="006C6F4E">
        <w:trPr>
          <w:cantSplit/>
        </w:trPr>
        <w:tc>
          <w:tcPr>
            <w:tcW w:w="4296" w:type="pct"/>
            <w:gridSpan w:val="4"/>
            <w:shd w:val="clear" w:color="auto" w:fill="auto"/>
            <w:noWrap/>
            <w:vAlign w:val="center"/>
            <w:hideMark/>
          </w:tcPr>
          <w:p w14:paraId="34997CB0" w14:textId="77777777" w:rsidR="009C6E63" w:rsidRPr="009C6E63" w:rsidRDefault="009C6E63" w:rsidP="009C6E63">
            <w:pPr>
              <w:spacing w:after="0" w:line="240" w:lineRule="auto"/>
              <w:contextualSpacing/>
              <w:jc w:val="right"/>
              <w:rPr>
                <w:rFonts w:ascii="Times New Roman" w:eastAsia="Times New Roman" w:hAnsi="Times New Roman" w:cs="Times New Roman"/>
                <w:b/>
                <w:bCs/>
                <w:color w:val="000000"/>
                <w:sz w:val="20"/>
                <w:szCs w:val="20"/>
                <w:lang w:eastAsia="pl-PL"/>
              </w:rPr>
            </w:pPr>
            <w:r w:rsidRPr="009C6E63">
              <w:rPr>
                <w:rFonts w:ascii="Times New Roman" w:eastAsia="Times New Roman" w:hAnsi="Times New Roman" w:cs="Times New Roman"/>
                <w:b/>
                <w:bCs/>
                <w:color w:val="000000"/>
                <w:sz w:val="20"/>
                <w:szCs w:val="20"/>
                <w:lang w:eastAsia="pl-PL"/>
              </w:rPr>
              <w:t>Razem Rozdział 1 – Prace projektowe - Sieć wodociągowa brutto</w:t>
            </w:r>
          </w:p>
        </w:tc>
        <w:tc>
          <w:tcPr>
            <w:tcW w:w="704" w:type="pct"/>
            <w:shd w:val="clear" w:color="auto" w:fill="auto"/>
            <w:vAlign w:val="center"/>
          </w:tcPr>
          <w:p w14:paraId="7F5146E6" w14:textId="77777777" w:rsidR="009C6E63" w:rsidRPr="009C6E63" w:rsidRDefault="009C6E63" w:rsidP="009C6E63">
            <w:pPr>
              <w:spacing w:after="0" w:line="240" w:lineRule="auto"/>
              <w:contextualSpacing/>
              <w:jc w:val="right"/>
              <w:rPr>
                <w:rFonts w:ascii="Times New Roman" w:eastAsia="Times New Roman" w:hAnsi="Times New Roman" w:cs="Times New Roman"/>
                <w:b/>
                <w:bCs/>
                <w:color w:val="000000"/>
                <w:sz w:val="20"/>
                <w:szCs w:val="20"/>
                <w:lang w:eastAsia="pl-PL"/>
              </w:rPr>
            </w:pPr>
          </w:p>
        </w:tc>
      </w:tr>
      <w:tr w:rsidR="009C6E63" w:rsidRPr="009C6E63" w14:paraId="59C7A379" w14:textId="77777777" w:rsidTr="006C6F4E">
        <w:trPr>
          <w:cantSplit/>
        </w:trPr>
        <w:tc>
          <w:tcPr>
            <w:tcW w:w="5000" w:type="pct"/>
            <w:gridSpan w:val="5"/>
            <w:shd w:val="clear" w:color="000000" w:fill="FBE4D5"/>
            <w:vAlign w:val="center"/>
            <w:hideMark/>
          </w:tcPr>
          <w:p w14:paraId="35C1758E" w14:textId="77777777" w:rsidR="009C6E63" w:rsidRPr="009C6E63" w:rsidRDefault="009C6E63" w:rsidP="009C6E63">
            <w:pPr>
              <w:spacing w:after="0" w:line="240" w:lineRule="auto"/>
              <w:contextualSpacing/>
              <w:rPr>
                <w:rFonts w:ascii="Times New Roman" w:eastAsia="Times New Roman" w:hAnsi="Times New Roman" w:cs="Times New Roman"/>
                <w:b/>
                <w:bCs/>
                <w:color w:val="000000"/>
                <w:sz w:val="20"/>
                <w:szCs w:val="20"/>
                <w:lang w:eastAsia="pl-PL"/>
              </w:rPr>
            </w:pPr>
            <w:r w:rsidRPr="009C6E63">
              <w:rPr>
                <w:rFonts w:ascii="Times New Roman" w:eastAsia="Times New Roman" w:hAnsi="Times New Roman" w:cs="Times New Roman"/>
                <w:b/>
                <w:bCs/>
                <w:color w:val="000000"/>
                <w:sz w:val="20"/>
                <w:szCs w:val="20"/>
                <w:lang w:eastAsia="pl-PL"/>
              </w:rPr>
              <w:t>Rozdział 2 – Sieć kanalizacji sanitarnej</w:t>
            </w:r>
          </w:p>
        </w:tc>
      </w:tr>
      <w:tr w:rsidR="009C6E63" w:rsidRPr="009C6E63" w14:paraId="1E0DF70E" w14:textId="77777777" w:rsidTr="006C6F4E">
        <w:trPr>
          <w:cantSplit/>
        </w:trPr>
        <w:tc>
          <w:tcPr>
            <w:tcW w:w="241" w:type="pct"/>
            <w:shd w:val="clear" w:color="auto" w:fill="auto"/>
            <w:noWrap/>
            <w:vAlign w:val="center"/>
            <w:hideMark/>
          </w:tcPr>
          <w:p w14:paraId="5AD73F75"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3491" w:type="pct"/>
            <w:shd w:val="clear" w:color="auto" w:fill="auto"/>
            <w:vAlign w:val="center"/>
            <w:hideMark/>
          </w:tcPr>
          <w:p w14:paraId="0EAA57EE"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 xml:space="preserve">Opracowanie projektu budowlanego odcinka sieci kanalizacji sanitarnej wraz z wszelkimi niezbędnymi opiniami, pozyskaniem map do celów projektowych, zgodami, uzgodnieniami i pozwoleniami wraz z pozwoleniem na budowę/ zgłoszeniem </w:t>
            </w:r>
            <w:r w:rsidRPr="009C6E63">
              <w:rPr>
                <w:rFonts w:ascii="Times New Roman" w:eastAsia="Times New Roman" w:hAnsi="Times New Roman" w:cs="Times New Roman"/>
                <w:b/>
                <w:bCs/>
                <w:color w:val="000000"/>
                <w:sz w:val="20"/>
                <w:szCs w:val="20"/>
                <w:lang w:eastAsia="pl-PL"/>
              </w:rPr>
              <w:t xml:space="preserve">– Brzóza Królewska dz. </w:t>
            </w:r>
            <w:proofErr w:type="spellStart"/>
            <w:r w:rsidRPr="009C6E63">
              <w:rPr>
                <w:rFonts w:ascii="Times New Roman" w:eastAsia="Times New Roman" w:hAnsi="Times New Roman" w:cs="Times New Roman"/>
                <w:b/>
                <w:bCs/>
                <w:color w:val="000000"/>
                <w:sz w:val="20"/>
                <w:szCs w:val="20"/>
                <w:lang w:eastAsia="pl-PL"/>
              </w:rPr>
              <w:t>mr</w:t>
            </w:r>
            <w:proofErr w:type="spellEnd"/>
            <w:r w:rsidRPr="009C6E63">
              <w:rPr>
                <w:rFonts w:ascii="Times New Roman" w:eastAsia="Times New Roman" w:hAnsi="Times New Roman" w:cs="Times New Roman"/>
                <w:b/>
                <w:bCs/>
                <w:color w:val="000000"/>
                <w:sz w:val="20"/>
                <w:szCs w:val="20"/>
                <w:lang w:eastAsia="pl-PL"/>
              </w:rPr>
              <w:t xml:space="preserve"> </w:t>
            </w:r>
            <w:proofErr w:type="spellStart"/>
            <w:r w:rsidRPr="009C6E63">
              <w:rPr>
                <w:rFonts w:ascii="Times New Roman" w:eastAsia="Times New Roman" w:hAnsi="Times New Roman" w:cs="Times New Roman"/>
                <w:b/>
                <w:bCs/>
                <w:color w:val="000000"/>
                <w:sz w:val="20"/>
                <w:szCs w:val="20"/>
                <w:lang w:eastAsia="pl-PL"/>
              </w:rPr>
              <w:t>ewid</w:t>
            </w:r>
            <w:proofErr w:type="spellEnd"/>
            <w:r w:rsidRPr="009C6E63">
              <w:rPr>
                <w:rFonts w:ascii="Times New Roman" w:eastAsia="Times New Roman" w:hAnsi="Times New Roman" w:cs="Times New Roman"/>
                <w:b/>
                <w:bCs/>
                <w:color w:val="000000"/>
                <w:sz w:val="20"/>
                <w:szCs w:val="20"/>
                <w:lang w:eastAsia="pl-PL"/>
              </w:rPr>
              <w:t>. 4538</w:t>
            </w:r>
          </w:p>
        </w:tc>
        <w:tc>
          <w:tcPr>
            <w:tcW w:w="282" w:type="pct"/>
            <w:shd w:val="clear" w:color="auto" w:fill="auto"/>
            <w:noWrap/>
            <w:vAlign w:val="center"/>
            <w:hideMark/>
          </w:tcPr>
          <w:p w14:paraId="37FBF292"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9C6E63">
              <w:rPr>
                <w:rFonts w:ascii="Times New Roman" w:eastAsia="Times New Roman" w:hAnsi="Times New Roman" w:cs="Times New Roman"/>
                <w:color w:val="000000"/>
                <w:sz w:val="20"/>
                <w:szCs w:val="20"/>
                <w:lang w:eastAsia="pl-PL"/>
              </w:rPr>
              <w:t>kpl</w:t>
            </w:r>
            <w:proofErr w:type="spellEnd"/>
            <w:r w:rsidRPr="009C6E63">
              <w:rPr>
                <w:rFonts w:ascii="Times New Roman" w:eastAsia="Times New Roman" w:hAnsi="Times New Roman" w:cs="Times New Roman"/>
                <w:color w:val="000000"/>
                <w:sz w:val="20"/>
                <w:szCs w:val="20"/>
                <w:lang w:eastAsia="pl-PL"/>
              </w:rPr>
              <w:t>.</w:t>
            </w:r>
          </w:p>
        </w:tc>
        <w:tc>
          <w:tcPr>
            <w:tcW w:w="282" w:type="pct"/>
            <w:shd w:val="clear" w:color="auto" w:fill="auto"/>
            <w:noWrap/>
            <w:vAlign w:val="center"/>
            <w:hideMark/>
          </w:tcPr>
          <w:p w14:paraId="57958BDA"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704" w:type="pct"/>
            <w:shd w:val="clear" w:color="auto" w:fill="auto"/>
            <w:noWrap/>
            <w:vAlign w:val="center"/>
          </w:tcPr>
          <w:p w14:paraId="1F23089B"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p>
        </w:tc>
      </w:tr>
      <w:tr w:rsidR="009C6E63" w:rsidRPr="009C6E63" w14:paraId="0E4A7D75" w14:textId="77777777" w:rsidTr="006C6F4E">
        <w:trPr>
          <w:cantSplit/>
        </w:trPr>
        <w:tc>
          <w:tcPr>
            <w:tcW w:w="241" w:type="pct"/>
            <w:shd w:val="clear" w:color="auto" w:fill="auto"/>
            <w:noWrap/>
            <w:vAlign w:val="center"/>
            <w:hideMark/>
          </w:tcPr>
          <w:p w14:paraId="18CB9846"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2</w:t>
            </w:r>
          </w:p>
        </w:tc>
        <w:tc>
          <w:tcPr>
            <w:tcW w:w="3491" w:type="pct"/>
            <w:shd w:val="clear" w:color="auto" w:fill="auto"/>
            <w:vAlign w:val="center"/>
            <w:hideMark/>
          </w:tcPr>
          <w:p w14:paraId="559D7425"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 xml:space="preserve">Opracowanie projektu budowlanego odcinka sieci kanalizacji sanitarnej wraz z wszelkimi niezbędnymi opiniami, pozyskaniem map do celów projektowych, zgodami, uzgodnieniami i pozwoleniami wraz z pozwoleniem na budowę/ zgłoszeniem </w:t>
            </w:r>
            <w:r w:rsidRPr="009C6E63">
              <w:rPr>
                <w:rFonts w:ascii="Times New Roman" w:eastAsia="Times New Roman" w:hAnsi="Times New Roman" w:cs="Times New Roman"/>
                <w:b/>
                <w:bCs/>
                <w:color w:val="000000"/>
                <w:sz w:val="20"/>
                <w:szCs w:val="20"/>
                <w:lang w:eastAsia="pl-PL"/>
              </w:rPr>
              <w:t xml:space="preserve">– Brzóza Królewska dz. nr </w:t>
            </w:r>
            <w:proofErr w:type="spellStart"/>
            <w:r w:rsidRPr="009C6E63">
              <w:rPr>
                <w:rFonts w:ascii="Times New Roman" w:eastAsia="Times New Roman" w:hAnsi="Times New Roman" w:cs="Times New Roman"/>
                <w:b/>
                <w:bCs/>
                <w:color w:val="000000"/>
                <w:sz w:val="20"/>
                <w:szCs w:val="20"/>
                <w:lang w:eastAsia="pl-PL"/>
              </w:rPr>
              <w:t>ewid</w:t>
            </w:r>
            <w:proofErr w:type="spellEnd"/>
            <w:r w:rsidRPr="009C6E63">
              <w:rPr>
                <w:rFonts w:ascii="Times New Roman" w:eastAsia="Times New Roman" w:hAnsi="Times New Roman" w:cs="Times New Roman"/>
                <w:b/>
                <w:bCs/>
                <w:color w:val="000000"/>
                <w:sz w:val="20"/>
                <w:szCs w:val="20"/>
                <w:lang w:eastAsia="pl-PL"/>
              </w:rPr>
              <w:t>. 5703</w:t>
            </w:r>
          </w:p>
        </w:tc>
        <w:tc>
          <w:tcPr>
            <w:tcW w:w="282" w:type="pct"/>
            <w:shd w:val="clear" w:color="auto" w:fill="auto"/>
            <w:noWrap/>
            <w:vAlign w:val="center"/>
            <w:hideMark/>
          </w:tcPr>
          <w:p w14:paraId="147D8A8F"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9C6E63">
              <w:rPr>
                <w:rFonts w:ascii="Times New Roman" w:eastAsia="Times New Roman" w:hAnsi="Times New Roman" w:cs="Times New Roman"/>
                <w:color w:val="000000"/>
                <w:sz w:val="20"/>
                <w:szCs w:val="20"/>
                <w:lang w:eastAsia="pl-PL"/>
              </w:rPr>
              <w:t>kpl</w:t>
            </w:r>
            <w:proofErr w:type="spellEnd"/>
            <w:r w:rsidRPr="009C6E63">
              <w:rPr>
                <w:rFonts w:ascii="Times New Roman" w:eastAsia="Times New Roman" w:hAnsi="Times New Roman" w:cs="Times New Roman"/>
                <w:color w:val="000000"/>
                <w:sz w:val="20"/>
                <w:szCs w:val="20"/>
                <w:lang w:eastAsia="pl-PL"/>
              </w:rPr>
              <w:t>.</w:t>
            </w:r>
          </w:p>
        </w:tc>
        <w:tc>
          <w:tcPr>
            <w:tcW w:w="282" w:type="pct"/>
            <w:shd w:val="clear" w:color="auto" w:fill="auto"/>
            <w:noWrap/>
            <w:vAlign w:val="center"/>
            <w:hideMark/>
          </w:tcPr>
          <w:p w14:paraId="2F393EA2"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704" w:type="pct"/>
            <w:shd w:val="clear" w:color="auto" w:fill="auto"/>
            <w:noWrap/>
            <w:vAlign w:val="center"/>
          </w:tcPr>
          <w:p w14:paraId="4224868C"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p>
        </w:tc>
      </w:tr>
      <w:tr w:rsidR="009C6E63" w:rsidRPr="009C6E63" w14:paraId="5B2A84D8" w14:textId="77777777" w:rsidTr="006C6F4E">
        <w:trPr>
          <w:cantSplit/>
        </w:trPr>
        <w:tc>
          <w:tcPr>
            <w:tcW w:w="241" w:type="pct"/>
            <w:shd w:val="clear" w:color="auto" w:fill="auto"/>
            <w:noWrap/>
            <w:vAlign w:val="center"/>
            <w:hideMark/>
          </w:tcPr>
          <w:p w14:paraId="5ABBA7C0"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3</w:t>
            </w:r>
          </w:p>
        </w:tc>
        <w:tc>
          <w:tcPr>
            <w:tcW w:w="3491" w:type="pct"/>
            <w:shd w:val="clear" w:color="auto" w:fill="auto"/>
            <w:vAlign w:val="center"/>
            <w:hideMark/>
          </w:tcPr>
          <w:p w14:paraId="6C1F5E11"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 xml:space="preserve">Opracowanie projektu budowlanego odcinka sieci kanalizacji sanitarnej wraz z wszelkimi niezbędnymi opiniami, pozyskaniem map do celów projektowych, zgodami, uzgodnieniami i pozwoleniami wraz z pozwoleniem na budowę/ zgłoszeniem </w:t>
            </w:r>
            <w:r w:rsidRPr="009C6E63">
              <w:rPr>
                <w:rFonts w:ascii="Times New Roman" w:eastAsia="Times New Roman" w:hAnsi="Times New Roman" w:cs="Times New Roman"/>
                <w:b/>
                <w:bCs/>
                <w:color w:val="000000"/>
                <w:sz w:val="20"/>
                <w:szCs w:val="20"/>
                <w:lang w:eastAsia="pl-PL"/>
              </w:rPr>
              <w:t>– Brzóza Królewska dz. nr 399, 405, 407/2</w:t>
            </w:r>
          </w:p>
        </w:tc>
        <w:tc>
          <w:tcPr>
            <w:tcW w:w="282" w:type="pct"/>
            <w:shd w:val="clear" w:color="auto" w:fill="auto"/>
            <w:noWrap/>
            <w:vAlign w:val="center"/>
            <w:hideMark/>
          </w:tcPr>
          <w:p w14:paraId="0A68B2E8"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9C6E63">
              <w:rPr>
                <w:rFonts w:ascii="Times New Roman" w:eastAsia="Times New Roman" w:hAnsi="Times New Roman" w:cs="Times New Roman"/>
                <w:color w:val="000000"/>
                <w:sz w:val="20"/>
                <w:szCs w:val="20"/>
                <w:lang w:eastAsia="pl-PL"/>
              </w:rPr>
              <w:t>kpl</w:t>
            </w:r>
            <w:proofErr w:type="spellEnd"/>
            <w:r w:rsidRPr="009C6E63">
              <w:rPr>
                <w:rFonts w:ascii="Times New Roman" w:eastAsia="Times New Roman" w:hAnsi="Times New Roman" w:cs="Times New Roman"/>
                <w:color w:val="000000"/>
                <w:sz w:val="20"/>
                <w:szCs w:val="20"/>
                <w:lang w:eastAsia="pl-PL"/>
              </w:rPr>
              <w:t>.</w:t>
            </w:r>
          </w:p>
        </w:tc>
        <w:tc>
          <w:tcPr>
            <w:tcW w:w="282" w:type="pct"/>
            <w:shd w:val="clear" w:color="auto" w:fill="auto"/>
            <w:noWrap/>
            <w:vAlign w:val="center"/>
            <w:hideMark/>
          </w:tcPr>
          <w:p w14:paraId="6DA42427"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704" w:type="pct"/>
            <w:shd w:val="clear" w:color="auto" w:fill="auto"/>
            <w:noWrap/>
            <w:vAlign w:val="center"/>
          </w:tcPr>
          <w:p w14:paraId="4D0BDD02"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p>
        </w:tc>
      </w:tr>
      <w:tr w:rsidR="009C6E63" w:rsidRPr="009C6E63" w14:paraId="1AF7E946" w14:textId="77777777" w:rsidTr="006C6F4E">
        <w:trPr>
          <w:cantSplit/>
        </w:trPr>
        <w:tc>
          <w:tcPr>
            <w:tcW w:w="241" w:type="pct"/>
            <w:shd w:val="clear" w:color="auto" w:fill="auto"/>
            <w:noWrap/>
            <w:vAlign w:val="center"/>
            <w:hideMark/>
          </w:tcPr>
          <w:p w14:paraId="09373A9F"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4</w:t>
            </w:r>
          </w:p>
        </w:tc>
        <w:tc>
          <w:tcPr>
            <w:tcW w:w="3491" w:type="pct"/>
            <w:shd w:val="clear" w:color="auto" w:fill="auto"/>
            <w:vAlign w:val="center"/>
            <w:hideMark/>
          </w:tcPr>
          <w:p w14:paraId="26D0ABAC"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 xml:space="preserve">Opracowanie projektu budowlanego odcinka sieci wodociągowej i kanalizacji sanitarnej wraz z wszelkimi niezbędnymi opiniami, pozyskaniem map do celów projektowych, zgodami, uzgodnieniami i pozwoleniami wraz z pozwoleniem na budowę/ zgłoszeniem </w:t>
            </w:r>
            <w:r w:rsidRPr="009C6E63">
              <w:rPr>
                <w:rFonts w:ascii="Times New Roman" w:eastAsia="Times New Roman" w:hAnsi="Times New Roman" w:cs="Times New Roman"/>
                <w:b/>
                <w:bCs/>
                <w:color w:val="000000"/>
                <w:sz w:val="20"/>
                <w:szCs w:val="20"/>
                <w:lang w:eastAsia="pl-PL"/>
              </w:rPr>
              <w:t>– Brzóza Królewska dz. nr 5163/1, 5163/2, 5164/1, 5164/2</w:t>
            </w:r>
          </w:p>
        </w:tc>
        <w:tc>
          <w:tcPr>
            <w:tcW w:w="282" w:type="pct"/>
            <w:shd w:val="clear" w:color="auto" w:fill="auto"/>
            <w:noWrap/>
            <w:vAlign w:val="center"/>
            <w:hideMark/>
          </w:tcPr>
          <w:p w14:paraId="2E56AB05"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9C6E63">
              <w:rPr>
                <w:rFonts w:ascii="Times New Roman" w:eastAsia="Times New Roman" w:hAnsi="Times New Roman" w:cs="Times New Roman"/>
                <w:color w:val="000000"/>
                <w:sz w:val="20"/>
                <w:szCs w:val="20"/>
                <w:lang w:eastAsia="pl-PL"/>
              </w:rPr>
              <w:t>kpl</w:t>
            </w:r>
            <w:proofErr w:type="spellEnd"/>
            <w:r w:rsidRPr="009C6E63">
              <w:rPr>
                <w:rFonts w:ascii="Times New Roman" w:eastAsia="Times New Roman" w:hAnsi="Times New Roman" w:cs="Times New Roman"/>
                <w:color w:val="000000"/>
                <w:sz w:val="20"/>
                <w:szCs w:val="20"/>
                <w:lang w:eastAsia="pl-PL"/>
              </w:rPr>
              <w:t>.</w:t>
            </w:r>
          </w:p>
        </w:tc>
        <w:tc>
          <w:tcPr>
            <w:tcW w:w="282" w:type="pct"/>
            <w:shd w:val="clear" w:color="auto" w:fill="auto"/>
            <w:noWrap/>
            <w:vAlign w:val="center"/>
            <w:hideMark/>
          </w:tcPr>
          <w:p w14:paraId="4DEBA7DF"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704" w:type="pct"/>
            <w:shd w:val="clear" w:color="auto" w:fill="auto"/>
            <w:noWrap/>
            <w:vAlign w:val="center"/>
          </w:tcPr>
          <w:p w14:paraId="6493F3AC"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p>
        </w:tc>
      </w:tr>
      <w:tr w:rsidR="009C6E63" w:rsidRPr="009C6E63" w14:paraId="68C64717" w14:textId="77777777" w:rsidTr="006C6F4E">
        <w:trPr>
          <w:cantSplit/>
        </w:trPr>
        <w:tc>
          <w:tcPr>
            <w:tcW w:w="241" w:type="pct"/>
            <w:shd w:val="clear" w:color="auto" w:fill="auto"/>
            <w:noWrap/>
            <w:vAlign w:val="center"/>
            <w:hideMark/>
          </w:tcPr>
          <w:p w14:paraId="33BCE976"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lastRenderedPageBreak/>
              <w:t>5</w:t>
            </w:r>
          </w:p>
        </w:tc>
        <w:tc>
          <w:tcPr>
            <w:tcW w:w="3491" w:type="pct"/>
            <w:shd w:val="clear" w:color="auto" w:fill="auto"/>
            <w:vAlign w:val="center"/>
            <w:hideMark/>
          </w:tcPr>
          <w:p w14:paraId="71553532"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 xml:space="preserve">Opracowanie projektu budowlanego odcinka sieci kanalizacji sanitarnej wraz z wszelkimi niezbędnymi opiniami, pozyskaniem map do celów projektowych, zgodami, uzgodnieniami i pozwoleniami wraz z pozwoleniem na budowę/ zgłoszeniem </w:t>
            </w:r>
            <w:r w:rsidRPr="009C6E63">
              <w:rPr>
                <w:rFonts w:ascii="Times New Roman" w:eastAsia="Times New Roman" w:hAnsi="Times New Roman" w:cs="Times New Roman"/>
                <w:b/>
                <w:bCs/>
                <w:color w:val="000000"/>
                <w:sz w:val="20"/>
                <w:szCs w:val="20"/>
                <w:lang w:eastAsia="pl-PL"/>
              </w:rPr>
              <w:t xml:space="preserve">– Brzóza Królewska dz. nr </w:t>
            </w:r>
            <w:proofErr w:type="spellStart"/>
            <w:r w:rsidRPr="009C6E63">
              <w:rPr>
                <w:rFonts w:ascii="Times New Roman" w:eastAsia="Times New Roman" w:hAnsi="Times New Roman" w:cs="Times New Roman"/>
                <w:b/>
                <w:bCs/>
                <w:color w:val="000000"/>
                <w:sz w:val="20"/>
                <w:szCs w:val="20"/>
                <w:lang w:eastAsia="pl-PL"/>
              </w:rPr>
              <w:t>ewid</w:t>
            </w:r>
            <w:proofErr w:type="spellEnd"/>
            <w:r w:rsidRPr="009C6E63">
              <w:rPr>
                <w:rFonts w:ascii="Times New Roman" w:eastAsia="Times New Roman" w:hAnsi="Times New Roman" w:cs="Times New Roman"/>
                <w:b/>
                <w:bCs/>
                <w:color w:val="000000"/>
                <w:sz w:val="20"/>
                <w:szCs w:val="20"/>
                <w:lang w:eastAsia="pl-PL"/>
              </w:rPr>
              <w:t>. 2731/2, 2732</w:t>
            </w:r>
          </w:p>
        </w:tc>
        <w:tc>
          <w:tcPr>
            <w:tcW w:w="282" w:type="pct"/>
            <w:shd w:val="clear" w:color="auto" w:fill="auto"/>
            <w:noWrap/>
            <w:vAlign w:val="center"/>
            <w:hideMark/>
          </w:tcPr>
          <w:p w14:paraId="6CE6BD7E"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9C6E63">
              <w:rPr>
                <w:rFonts w:ascii="Times New Roman" w:eastAsia="Times New Roman" w:hAnsi="Times New Roman" w:cs="Times New Roman"/>
                <w:color w:val="000000"/>
                <w:sz w:val="20"/>
                <w:szCs w:val="20"/>
                <w:lang w:eastAsia="pl-PL"/>
              </w:rPr>
              <w:t>kpl</w:t>
            </w:r>
            <w:proofErr w:type="spellEnd"/>
            <w:r w:rsidRPr="009C6E63">
              <w:rPr>
                <w:rFonts w:ascii="Times New Roman" w:eastAsia="Times New Roman" w:hAnsi="Times New Roman" w:cs="Times New Roman"/>
                <w:color w:val="000000"/>
                <w:sz w:val="20"/>
                <w:szCs w:val="20"/>
                <w:lang w:eastAsia="pl-PL"/>
              </w:rPr>
              <w:t>.</w:t>
            </w:r>
          </w:p>
        </w:tc>
        <w:tc>
          <w:tcPr>
            <w:tcW w:w="282" w:type="pct"/>
            <w:shd w:val="clear" w:color="auto" w:fill="auto"/>
            <w:noWrap/>
            <w:vAlign w:val="center"/>
            <w:hideMark/>
          </w:tcPr>
          <w:p w14:paraId="6B006E33"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704" w:type="pct"/>
            <w:shd w:val="clear" w:color="auto" w:fill="auto"/>
            <w:noWrap/>
            <w:vAlign w:val="center"/>
          </w:tcPr>
          <w:p w14:paraId="0A909C3B"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p>
        </w:tc>
      </w:tr>
      <w:tr w:rsidR="009C6E63" w:rsidRPr="009C6E63" w14:paraId="0282BD89" w14:textId="77777777" w:rsidTr="006C6F4E">
        <w:trPr>
          <w:cantSplit/>
        </w:trPr>
        <w:tc>
          <w:tcPr>
            <w:tcW w:w="241" w:type="pct"/>
            <w:shd w:val="clear" w:color="auto" w:fill="auto"/>
            <w:noWrap/>
            <w:vAlign w:val="center"/>
            <w:hideMark/>
          </w:tcPr>
          <w:p w14:paraId="19A23E62"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6</w:t>
            </w:r>
          </w:p>
        </w:tc>
        <w:tc>
          <w:tcPr>
            <w:tcW w:w="3491" w:type="pct"/>
            <w:shd w:val="clear" w:color="auto" w:fill="auto"/>
            <w:vAlign w:val="center"/>
            <w:hideMark/>
          </w:tcPr>
          <w:p w14:paraId="00400734"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 xml:space="preserve">Opracowanie projektu budowlanego odcinka sieci kanalizacji sanitarnej wraz z wszelkimi niezbędnymi opiniami, pozyskaniem map do celów projektowych, zgodami, uzgodnieniami i pozwoleniami wraz z pozwoleniem na budowę/ zgłoszeniem </w:t>
            </w:r>
            <w:r w:rsidRPr="009C6E63">
              <w:rPr>
                <w:rFonts w:ascii="Times New Roman" w:eastAsia="Times New Roman" w:hAnsi="Times New Roman" w:cs="Times New Roman"/>
                <w:b/>
                <w:bCs/>
                <w:color w:val="000000"/>
                <w:sz w:val="20"/>
                <w:szCs w:val="20"/>
                <w:lang w:eastAsia="pl-PL"/>
              </w:rPr>
              <w:t>– Brzóza Królewska dz. nr 2858, 2845/2</w:t>
            </w:r>
          </w:p>
        </w:tc>
        <w:tc>
          <w:tcPr>
            <w:tcW w:w="282" w:type="pct"/>
            <w:shd w:val="clear" w:color="auto" w:fill="auto"/>
            <w:noWrap/>
            <w:vAlign w:val="center"/>
            <w:hideMark/>
          </w:tcPr>
          <w:p w14:paraId="336101F3"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9C6E63">
              <w:rPr>
                <w:rFonts w:ascii="Times New Roman" w:eastAsia="Times New Roman" w:hAnsi="Times New Roman" w:cs="Times New Roman"/>
                <w:color w:val="000000"/>
                <w:sz w:val="20"/>
                <w:szCs w:val="20"/>
                <w:lang w:eastAsia="pl-PL"/>
              </w:rPr>
              <w:t>kpl</w:t>
            </w:r>
            <w:proofErr w:type="spellEnd"/>
            <w:r w:rsidRPr="009C6E63">
              <w:rPr>
                <w:rFonts w:ascii="Times New Roman" w:eastAsia="Times New Roman" w:hAnsi="Times New Roman" w:cs="Times New Roman"/>
                <w:color w:val="000000"/>
                <w:sz w:val="20"/>
                <w:szCs w:val="20"/>
                <w:lang w:eastAsia="pl-PL"/>
              </w:rPr>
              <w:t>.</w:t>
            </w:r>
          </w:p>
        </w:tc>
        <w:tc>
          <w:tcPr>
            <w:tcW w:w="282" w:type="pct"/>
            <w:shd w:val="clear" w:color="auto" w:fill="auto"/>
            <w:noWrap/>
            <w:vAlign w:val="center"/>
            <w:hideMark/>
          </w:tcPr>
          <w:p w14:paraId="2B9499A0"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704" w:type="pct"/>
            <w:shd w:val="clear" w:color="auto" w:fill="auto"/>
            <w:noWrap/>
            <w:vAlign w:val="center"/>
          </w:tcPr>
          <w:p w14:paraId="7ED668E3"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p>
        </w:tc>
      </w:tr>
      <w:tr w:rsidR="009C6E63" w:rsidRPr="009C6E63" w14:paraId="6B92171A" w14:textId="77777777" w:rsidTr="006C6F4E">
        <w:trPr>
          <w:cantSplit/>
        </w:trPr>
        <w:tc>
          <w:tcPr>
            <w:tcW w:w="241" w:type="pct"/>
            <w:shd w:val="clear" w:color="auto" w:fill="auto"/>
            <w:noWrap/>
            <w:vAlign w:val="center"/>
            <w:hideMark/>
          </w:tcPr>
          <w:p w14:paraId="6CADE7FD"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7</w:t>
            </w:r>
          </w:p>
        </w:tc>
        <w:tc>
          <w:tcPr>
            <w:tcW w:w="3491" w:type="pct"/>
            <w:shd w:val="clear" w:color="auto" w:fill="auto"/>
            <w:vAlign w:val="center"/>
            <w:hideMark/>
          </w:tcPr>
          <w:p w14:paraId="66A9D018"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 xml:space="preserve">Opracowanie projektu budowlanego odcinka sieci wodociągowej i kanalizacji sanitarnej wraz z wszelkimi niezbędnymi opiniami, pozyskaniem map do celów projektowych, zgodami, uzgodnieniami i pozwoleniami wraz z pozwoleniem na budowę/ zgłoszeniem </w:t>
            </w:r>
            <w:r w:rsidRPr="009C6E63">
              <w:rPr>
                <w:rFonts w:ascii="Times New Roman" w:eastAsia="Times New Roman" w:hAnsi="Times New Roman" w:cs="Times New Roman"/>
                <w:b/>
                <w:bCs/>
                <w:color w:val="000000"/>
                <w:sz w:val="20"/>
                <w:szCs w:val="20"/>
                <w:lang w:eastAsia="pl-PL"/>
              </w:rPr>
              <w:t xml:space="preserve">– Giedlarowa dz. nr </w:t>
            </w:r>
            <w:proofErr w:type="spellStart"/>
            <w:r w:rsidRPr="009C6E63">
              <w:rPr>
                <w:rFonts w:ascii="Times New Roman" w:eastAsia="Times New Roman" w:hAnsi="Times New Roman" w:cs="Times New Roman"/>
                <w:b/>
                <w:bCs/>
                <w:color w:val="000000"/>
                <w:sz w:val="20"/>
                <w:szCs w:val="20"/>
                <w:lang w:eastAsia="pl-PL"/>
              </w:rPr>
              <w:t>ewid</w:t>
            </w:r>
            <w:proofErr w:type="spellEnd"/>
            <w:r w:rsidRPr="009C6E63">
              <w:rPr>
                <w:rFonts w:ascii="Times New Roman" w:eastAsia="Times New Roman" w:hAnsi="Times New Roman" w:cs="Times New Roman"/>
                <w:b/>
                <w:bCs/>
                <w:color w:val="000000"/>
                <w:sz w:val="20"/>
                <w:szCs w:val="20"/>
                <w:lang w:eastAsia="pl-PL"/>
              </w:rPr>
              <w:t>. 4931/6, 4931/7, 4931/8</w:t>
            </w:r>
          </w:p>
        </w:tc>
        <w:tc>
          <w:tcPr>
            <w:tcW w:w="282" w:type="pct"/>
            <w:shd w:val="clear" w:color="auto" w:fill="auto"/>
            <w:noWrap/>
            <w:vAlign w:val="center"/>
            <w:hideMark/>
          </w:tcPr>
          <w:p w14:paraId="1BA10AF4"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9C6E63">
              <w:rPr>
                <w:rFonts w:ascii="Times New Roman" w:eastAsia="Times New Roman" w:hAnsi="Times New Roman" w:cs="Times New Roman"/>
                <w:color w:val="000000"/>
                <w:sz w:val="20"/>
                <w:szCs w:val="20"/>
                <w:lang w:eastAsia="pl-PL"/>
              </w:rPr>
              <w:t>kpl</w:t>
            </w:r>
            <w:proofErr w:type="spellEnd"/>
            <w:r w:rsidRPr="009C6E63">
              <w:rPr>
                <w:rFonts w:ascii="Times New Roman" w:eastAsia="Times New Roman" w:hAnsi="Times New Roman" w:cs="Times New Roman"/>
                <w:color w:val="000000"/>
                <w:sz w:val="20"/>
                <w:szCs w:val="20"/>
                <w:lang w:eastAsia="pl-PL"/>
              </w:rPr>
              <w:t>.</w:t>
            </w:r>
          </w:p>
        </w:tc>
        <w:tc>
          <w:tcPr>
            <w:tcW w:w="282" w:type="pct"/>
            <w:shd w:val="clear" w:color="auto" w:fill="auto"/>
            <w:noWrap/>
            <w:vAlign w:val="center"/>
            <w:hideMark/>
          </w:tcPr>
          <w:p w14:paraId="0C2DEB24"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704" w:type="pct"/>
            <w:shd w:val="clear" w:color="auto" w:fill="auto"/>
            <w:noWrap/>
            <w:vAlign w:val="center"/>
          </w:tcPr>
          <w:p w14:paraId="58A275E7"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p>
        </w:tc>
      </w:tr>
      <w:tr w:rsidR="009C6E63" w:rsidRPr="009C6E63" w14:paraId="5A70C91D" w14:textId="77777777" w:rsidTr="006C6F4E">
        <w:trPr>
          <w:cantSplit/>
        </w:trPr>
        <w:tc>
          <w:tcPr>
            <w:tcW w:w="241" w:type="pct"/>
            <w:shd w:val="clear" w:color="auto" w:fill="auto"/>
            <w:noWrap/>
            <w:vAlign w:val="center"/>
            <w:hideMark/>
          </w:tcPr>
          <w:p w14:paraId="5E8D27C5"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8</w:t>
            </w:r>
          </w:p>
        </w:tc>
        <w:tc>
          <w:tcPr>
            <w:tcW w:w="3491" w:type="pct"/>
            <w:shd w:val="clear" w:color="auto" w:fill="auto"/>
            <w:vAlign w:val="center"/>
            <w:hideMark/>
          </w:tcPr>
          <w:p w14:paraId="683B9CFC"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Opracowanie projektu budowlanego odcinka sieci kanalizacji sanitarnej wraz z wszelkimi niezbędnymi opiniami, pozyskaniem map do celów projektowych, zgodami, uzgodnieniami i pozwoleniami wraz z pozwoleniem na budowę/ zgłoszeniem</w:t>
            </w:r>
            <w:r w:rsidRPr="009C6E63">
              <w:rPr>
                <w:rFonts w:ascii="Times New Roman" w:eastAsia="Times New Roman" w:hAnsi="Times New Roman" w:cs="Times New Roman"/>
                <w:b/>
                <w:bCs/>
                <w:color w:val="000000"/>
                <w:sz w:val="20"/>
                <w:szCs w:val="20"/>
                <w:lang w:eastAsia="pl-PL"/>
              </w:rPr>
              <w:t xml:space="preserve"> – Hucisko dz. nr </w:t>
            </w:r>
            <w:proofErr w:type="spellStart"/>
            <w:r w:rsidRPr="009C6E63">
              <w:rPr>
                <w:rFonts w:ascii="Times New Roman" w:eastAsia="Times New Roman" w:hAnsi="Times New Roman" w:cs="Times New Roman"/>
                <w:b/>
                <w:bCs/>
                <w:color w:val="000000"/>
                <w:sz w:val="20"/>
                <w:szCs w:val="20"/>
                <w:lang w:eastAsia="pl-PL"/>
              </w:rPr>
              <w:t>ewid</w:t>
            </w:r>
            <w:proofErr w:type="spellEnd"/>
            <w:r w:rsidRPr="009C6E63">
              <w:rPr>
                <w:rFonts w:ascii="Times New Roman" w:eastAsia="Times New Roman" w:hAnsi="Times New Roman" w:cs="Times New Roman"/>
                <w:b/>
                <w:bCs/>
                <w:color w:val="000000"/>
                <w:sz w:val="20"/>
                <w:szCs w:val="20"/>
                <w:lang w:eastAsia="pl-PL"/>
              </w:rPr>
              <w:t>. 240/2, 241, 253</w:t>
            </w:r>
          </w:p>
        </w:tc>
        <w:tc>
          <w:tcPr>
            <w:tcW w:w="282" w:type="pct"/>
            <w:shd w:val="clear" w:color="auto" w:fill="auto"/>
            <w:noWrap/>
            <w:vAlign w:val="center"/>
            <w:hideMark/>
          </w:tcPr>
          <w:p w14:paraId="52026961"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9C6E63">
              <w:rPr>
                <w:rFonts w:ascii="Times New Roman" w:eastAsia="Times New Roman" w:hAnsi="Times New Roman" w:cs="Times New Roman"/>
                <w:color w:val="000000"/>
                <w:sz w:val="20"/>
                <w:szCs w:val="20"/>
                <w:lang w:eastAsia="pl-PL"/>
              </w:rPr>
              <w:t>kpl</w:t>
            </w:r>
            <w:proofErr w:type="spellEnd"/>
            <w:r w:rsidRPr="009C6E63">
              <w:rPr>
                <w:rFonts w:ascii="Times New Roman" w:eastAsia="Times New Roman" w:hAnsi="Times New Roman" w:cs="Times New Roman"/>
                <w:color w:val="000000"/>
                <w:sz w:val="20"/>
                <w:szCs w:val="20"/>
                <w:lang w:eastAsia="pl-PL"/>
              </w:rPr>
              <w:t>.</w:t>
            </w:r>
          </w:p>
        </w:tc>
        <w:tc>
          <w:tcPr>
            <w:tcW w:w="282" w:type="pct"/>
            <w:shd w:val="clear" w:color="auto" w:fill="auto"/>
            <w:noWrap/>
            <w:vAlign w:val="center"/>
            <w:hideMark/>
          </w:tcPr>
          <w:p w14:paraId="4191956A"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704" w:type="pct"/>
            <w:shd w:val="clear" w:color="auto" w:fill="auto"/>
            <w:noWrap/>
            <w:vAlign w:val="center"/>
          </w:tcPr>
          <w:p w14:paraId="091DE1EC"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p>
        </w:tc>
      </w:tr>
      <w:tr w:rsidR="009C6E63" w:rsidRPr="009C6E63" w14:paraId="20EE0105" w14:textId="77777777" w:rsidTr="006C6F4E">
        <w:trPr>
          <w:cantSplit/>
        </w:trPr>
        <w:tc>
          <w:tcPr>
            <w:tcW w:w="241" w:type="pct"/>
            <w:shd w:val="clear" w:color="auto" w:fill="auto"/>
            <w:noWrap/>
            <w:vAlign w:val="center"/>
            <w:hideMark/>
          </w:tcPr>
          <w:p w14:paraId="33E04816"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9</w:t>
            </w:r>
          </w:p>
        </w:tc>
        <w:tc>
          <w:tcPr>
            <w:tcW w:w="3491" w:type="pct"/>
            <w:shd w:val="clear" w:color="auto" w:fill="auto"/>
            <w:vAlign w:val="center"/>
            <w:hideMark/>
          </w:tcPr>
          <w:p w14:paraId="3E3A32B5"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Opracowanie projektu budowlanego odcinka sieci kanalizacji sanitarnej wraz z wszelkimi niezbędnymi opiniami, pozyskaniem map do celów projektowych, zgodami, uzgodnieniami i pozwoleniami wraz z pozwoleniem na budowę/ zgłoszeniem</w:t>
            </w:r>
            <w:r w:rsidRPr="009C6E63">
              <w:rPr>
                <w:rFonts w:ascii="Times New Roman" w:eastAsia="Times New Roman" w:hAnsi="Times New Roman" w:cs="Times New Roman"/>
                <w:b/>
                <w:bCs/>
                <w:color w:val="000000"/>
                <w:sz w:val="20"/>
                <w:szCs w:val="20"/>
                <w:lang w:eastAsia="pl-PL"/>
              </w:rPr>
              <w:t xml:space="preserve"> – Piskorowice dz. nr </w:t>
            </w:r>
            <w:proofErr w:type="spellStart"/>
            <w:r w:rsidRPr="009C6E63">
              <w:rPr>
                <w:rFonts w:ascii="Times New Roman" w:eastAsia="Times New Roman" w:hAnsi="Times New Roman" w:cs="Times New Roman"/>
                <w:b/>
                <w:bCs/>
                <w:color w:val="000000"/>
                <w:sz w:val="20"/>
                <w:szCs w:val="20"/>
                <w:lang w:eastAsia="pl-PL"/>
              </w:rPr>
              <w:t>ewid</w:t>
            </w:r>
            <w:proofErr w:type="spellEnd"/>
            <w:r w:rsidRPr="009C6E63">
              <w:rPr>
                <w:rFonts w:ascii="Times New Roman" w:eastAsia="Times New Roman" w:hAnsi="Times New Roman" w:cs="Times New Roman"/>
                <w:b/>
                <w:bCs/>
                <w:color w:val="000000"/>
                <w:sz w:val="20"/>
                <w:szCs w:val="20"/>
                <w:lang w:eastAsia="pl-PL"/>
              </w:rPr>
              <w:t>. 1834</w:t>
            </w:r>
          </w:p>
        </w:tc>
        <w:tc>
          <w:tcPr>
            <w:tcW w:w="282" w:type="pct"/>
            <w:shd w:val="clear" w:color="auto" w:fill="auto"/>
            <w:noWrap/>
            <w:vAlign w:val="center"/>
            <w:hideMark/>
          </w:tcPr>
          <w:p w14:paraId="59B824DE"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9C6E63">
              <w:rPr>
                <w:rFonts w:ascii="Times New Roman" w:eastAsia="Times New Roman" w:hAnsi="Times New Roman" w:cs="Times New Roman"/>
                <w:color w:val="000000"/>
                <w:sz w:val="20"/>
                <w:szCs w:val="20"/>
                <w:lang w:eastAsia="pl-PL"/>
              </w:rPr>
              <w:t>kpl</w:t>
            </w:r>
            <w:proofErr w:type="spellEnd"/>
            <w:r w:rsidRPr="009C6E63">
              <w:rPr>
                <w:rFonts w:ascii="Times New Roman" w:eastAsia="Times New Roman" w:hAnsi="Times New Roman" w:cs="Times New Roman"/>
                <w:color w:val="000000"/>
                <w:sz w:val="20"/>
                <w:szCs w:val="20"/>
                <w:lang w:eastAsia="pl-PL"/>
              </w:rPr>
              <w:t>.</w:t>
            </w:r>
          </w:p>
        </w:tc>
        <w:tc>
          <w:tcPr>
            <w:tcW w:w="282" w:type="pct"/>
            <w:shd w:val="clear" w:color="auto" w:fill="auto"/>
            <w:noWrap/>
            <w:vAlign w:val="center"/>
            <w:hideMark/>
          </w:tcPr>
          <w:p w14:paraId="086B2DB2"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704" w:type="pct"/>
            <w:shd w:val="clear" w:color="auto" w:fill="auto"/>
            <w:noWrap/>
            <w:vAlign w:val="center"/>
          </w:tcPr>
          <w:p w14:paraId="12C4BF5D"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p>
        </w:tc>
      </w:tr>
      <w:tr w:rsidR="009C6E63" w:rsidRPr="009C6E63" w14:paraId="454A89FA" w14:textId="77777777" w:rsidTr="006C6F4E">
        <w:trPr>
          <w:cantSplit/>
        </w:trPr>
        <w:tc>
          <w:tcPr>
            <w:tcW w:w="241" w:type="pct"/>
            <w:shd w:val="clear" w:color="auto" w:fill="auto"/>
            <w:noWrap/>
            <w:vAlign w:val="center"/>
            <w:hideMark/>
          </w:tcPr>
          <w:p w14:paraId="65A9D310"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10</w:t>
            </w:r>
          </w:p>
        </w:tc>
        <w:tc>
          <w:tcPr>
            <w:tcW w:w="3491" w:type="pct"/>
            <w:shd w:val="clear" w:color="auto" w:fill="auto"/>
            <w:vAlign w:val="center"/>
            <w:hideMark/>
          </w:tcPr>
          <w:p w14:paraId="3F12FA22"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Opracowanie projektu budowlanego odcinka sieci kanalizacji sanitarnej wraz z wszelkimi niezbędnymi opiniami, pozyskaniem map do celów projektowych, zgodami, uzgodnieniami i pozwoleniami wraz z pozwoleniem na budowę/ zgłoszeniem</w:t>
            </w:r>
            <w:r w:rsidRPr="009C6E63">
              <w:rPr>
                <w:rFonts w:ascii="Times New Roman" w:eastAsia="Times New Roman" w:hAnsi="Times New Roman" w:cs="Times New Roman"/>
                <w:b/>
                <w:bCs/>
                <w:color w:val="000000"/>
                <w:sz w:val="20"/>
                <w:szCs w:val="20"/>
                <w:lang w:eastAsia="pl-PL"/>
              </w:rPr>
              <w:t xml:space="preserve"> – Piskorowice dz. nr </w:t>
            </w:r>
            <w:proofErr w:type="spellStart"/>
            <w:r w:rsidRPr="009C6E63">
              <w:rPr>
                <w:rFonts w:ascii="Times New Roman" w:eastAsia="Times New Roman" w:hAnsi="Times New Roman" w:cs="Times New Roman"/>
                <w:b/>
                <w:bCs/>
                <w:color w:val="000000"/>
                <w:sz w:val="20"/>
                <w:szCs w:val="20"/>
                <w:lang w:eastAsia="pl-PL"/>
              </w:rPr>
              <w:t>ewid</w:t>
            </w:r>
            <w:proofErr w:type="spellEnd"/>
            <w:r w:rsidRPr="009C6E63">
              <w:rPr>
                <w:rFonts w:ascii="Times New Roman" w:eastAsia="Times New Roman" w:hAnsi="Times New Roman" w:cs="Times New Roman"/>
                <w:b/>
                <w:bCs/>
                <w:color w:val="000000"/>
                <w:sz w:val="20"/>
                <w:szCs w:val="20"/>
                <w:lang w:eastAsia="pl-PL"/>
              </w:rPr>
              <w:t>. 455, 457</w:t>
            </w:r>
          </w:p>
        </w:tc>
        <w:tc>
          <w:tcPr>
            <w:tcW w:w="282" w:type="pct"/>
            <w:shd w:val="clear" w:color="auto" w:fill="auto"/>
            <w:noWrap/>
            <w:vAlign w:val="center"/>
            <w:hideMark/>
          </w:tcPr>
          <w:p w14:paraId="5612C4B7"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9C6E63">
              <w:rPr>
                <w:rFonts w:ascii="Times New Roman" w:eastAsia="Times New Roman" w:hAnsi="Times New Roman" w:cs="Times New Roman"/>
                <w:color w:val="000000"/>
                <w:sz w:val="20"/>
                <w:szCs w:val="20"/>
                <w:lang w:eastAsia="pl-PL"/>
              </w:rPr>
              <w:t>kpl</w:t>
            </w:r>
            <w:proofErr w:type="spellEnd"/>
            <w:r w:rsidRPr="009C6E63">
              <w:rPr>
                <w:rFonts w:ascii="Times New Roman" w:eastAsia="Times New Roman" w:hAnsi="Times New Roman" w:cs="Times New Roman"/>
                <w:color w:val="000000"/>
                <w:sz w:val="20"/>
                <w:szCs w:val="20"/>
                <w:lang w:eastAsia="pl-PL"/>
              </w:rPr>
              <w:t>.</w:t>
            </w:r>
          </w:p>
        </w:tc>
        <w:tc>
          <w:tcPr>
            <w:tcW w:w="282" w:type="pct"/>
            <w:shd w:val="clear" w:color="auto" w:fill="auto"/>
            <w:noWrap/>
            <w:vAlign w:val="center"/>
            <w:hideMark/>
          </w:tcPr>
          <w:p w14:paraId="29117C92"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704" w:type="pct"/>
            <w:shd w:val="clear" w:color="auto" w:fill="auto"/>
            <w:noWrap/>
            <w:vAlign w:val="center"/>
          </w:tcPr>
          <w:p w14:paraId="1EE4A995"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p>
        </w:tc>
      </w:tr>
      <w:tr w:rsidR="009C6E63" w:rsidRPr="009C6E63" w14:paraId="50A2CFEE" w14:textId="77777777" w:rsidTr="006C6F4E">
        <w:trPr>
          <w:cantSplit/>
        </w:trPr>
        <w:tc>
          <w:tcPr>
            <w:tcW w:w="241" w:type="pct"/>
            <w:shd w:val="clear" w:color="auto" w:fill="auto"/>
            <w:noWrap/>
            <w:vAlign w:val="center"/>
            <w:hideMark/>
          </w:tcPr>
          <w:p w14:paraId="579C1549"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11</w:t>
            </w:r>
          </w:p>
        </w:tc>
        <w:tc>
          <w:tcPr>
            <w:tcW w:w="3491" w:type="pct"/>
            <w:shd w:val="clear" w:color="auto" w:fill="auto"/>
            <w:vAlign w:val="center"/>
            <w:hideMark/>
          </w:tcPr>
          <w:p w14:paraId="19E966B7"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Opracowanie projektu budowlanego odcinka sieci kanalizacji sanitarnej wraz z wszelkimi niezbędnymi opiniami, pozyskaniem map do celów projektowych, zgodami, uzgodnieniami i pozwoleniami wraz z pozwoleniem na budowę/ zgłoszeniem</w:t>
            </w:r>
            <w:r w:rsidRPr="009C6E63">
              <w:rPr>
                <w:rFonts w:ascii="Times New Roman" w:eastAsia="Times New Roman" w:hAnsi="Times New Roman" w:cs="Times New Roman"/>
                <w:b/>
                <w:bCs/>
                <w:color w:val="000000"/>
                <w:sz w:val="20"/>
                <w:szCs w:val="20"/>
                <w:lang w:eastAsia="pl-PL"/>
              </w:rPr>
              <w:t xml:space="preserve"> – Piskorowice dz. nr </w:t>
            </w:r>
            <w:proofErr w:type="spellStart"/>
            <w:r w:rsidRPr="009C6E63">
              <w:rPr>
                <w:rFonts w:ascii="Times New Roman" w:eastAsia="Times New Roman" w:hAnsi="Times New Roman" w:cs="Times New Roman"/>
                <w:b/>
                <w:bCs/>
                <w:color w:val="000000"/>
                <w:sz w:val="20"/>
                <w:szCs w:val="20"/>
                <w:lang w:eastAsia="pl-PL"/>
              </w:rPr>
              <w:t>ewid</w:t>
            </w:r>
            <w:proofErr w:type="spellEnd"/>
            <w:r w:rsidRPr="009C6E63">
              <w:rPr>
                <w:rFonts w:ascii="Times New Roman" w:eastAsia="Times New Roman" w:hAnsi="Times New Roman" w:cs="Times New Roman"/>
                <w:b/>
                <w:bCs/>
                <w:color w:val="000000"/>
                <w:sz w:val="20"/>
                <w:szCs w:val="20"/>
                <w:lang w:eastAsia="pl-PL"/>
              </w:rPr>
              <w:t>. 1226</w:t>
            </w:r>
          </w:p>
        </w:tc>
        <w:tc>
          <w:tcPr>
            <w:tcW w:w="282" w:type="pct"/>
            <w:shd w:val="clear" w:color="auto" w:fill="auto"/>
            <w:noWrap/>
            <w:vAlign w:val="center"/>
            <w:hideMark/>
          </w:tcPr>
          <w:p w14:paraId="2A16421D"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9C6E63">
              <w:rPr>
                <w:rFonts w:ascii="Times New Roman" w:eastAsia="Times New Roman" w:hAnsi="Times New Roman" w:cs="Times New Roman"/>
                <w:color w:val="000000"/>
                <w:sz w:val="20"/>
                <w:szCs w:val="20"/>
                <w:lang w:eastAsia="pl-PL"/>
              </w:rPr>
              <w:t>kpl</w:t>
            </w:r>
            <w:proofErr w:type="spellEnd"/>
            <w:r w:rsidRPr="009C6E63">
              <w:rPr>
                <w:rFonts w:ascii="Times New Roman" w:eastAsia="Times New Roman" w:hAnsi="Times New Roman" w:cs="Times New Roman"/>
                <w:color w:val="000000"/>
                <w:sz w:val="20"/>
                <w:szCs w:val="20"/>
                <w:lang w:eastAsia="pl-PL"/>
              </w:rPr>
              <w:t>.</w:t>
            </w:r>
          </w:p>
        </w:tc>
        <w:tc>
          <w:tcPr>
            <w:tcW w:w="282" w:type="pct"/>
            <w:shd w:val="clear" w:color="auto" w:fill="auto"/>
            <w:noWrap/>
            <w:vAlign w:val="center"/>
            <w:hideMark/>
          </w:tcPr>
          <w:p w14:paraId="32F31EE3"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704" w:type="pct"/>
            <w:shd w:val="clear" w:color="auto" w:fill="auto"/>
            <w:noWrap/>
            <w:vAlign w:val="center"/>
          </w:tcPr>
          <w:p w14:paraId="33F4C7D4"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p>
        </w:tc>
      </w:tr>
      <w:tr w:rsidR="009C6E63" w:rsidRPr="009C6E63" w14:paraId="12791931" w14:textId="77777777" w:rsidTr="006C6F4E">
        <w:trPr>
          <w:cantSplit/>
        </w:trPr>
        <w:tc>
          <w:tcPr>
            <w:tcW w:w="241" w:type="pct"/>
            <w:shd w:val="clear" w:color="auto" w:fill="auto"/>
            <w:noWrap/>
            <w:vAlign w:val="center"/>
            <w:hideMark/>
          </w:tcPr>
          <w:p w14:paraId="110FB4FB"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12</w:t>
            </w:r>
          </w:p>
        </w:tc>
        <w:tc>
          <w:tcPr>
            <w:tcW w:w="3491" w:type="pct"/>
            <w:shd w:val="clear" w:color="auto" w:fill="auto"/>
            <w:vAlign w:val="center"/>
            <w:hideMark/>
          </w:tcPr>
          <w:p w14:paraId="229EBAA8"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Opracowanie projektu budowlanego odcinka sieci kanalizacji sanitarnej wraz z wszelkimi niezbędnymi opiniami, pozyskaniem map do celów projektowych, zgodami, uzgodnieniami i pozwoleniami wraz z pozwoleniem na budowę/ zgłoszeniem</w:t>
            </w:r>
            <w:r w:rsidRPr="009C6E63">
              <w:rPr>
                <w:rFonts w:ascii="Times New Roman" w:eastAsia="Times New Roman" w:hAnsi="Times New Roman" w:cs="Times New Roman"/>
                <w:b/>
                <w:bCs/>
                <w:color w:val="000000"/>
                <w:sz w:val="20"/>
                <w:szCs w:val="20"/>
                <w:lang w:eastAsia="pl-PL"/>
              </w:rPr>
              <w:t xml:space="preserve"> – Przychojec dz. nr </w:t>
            </w:r>
            <w:proofErr w:type="spellStart"/>
            <w:r w:rsidRPr="009C6E63">
              <w:rPr>
                <w:rFonts w:ascii="Times New Roman" w:eastAsia="Times New Roman" w:hAnsi="Times New Roman" w:cs="Times New Roman"/>
                <w:b/>
                <w:bCs/>
                <w:color w:val="000000"/>
                <w:sz w:val="20"/>
                <w:szCs w:val="20"/>
                <w:lang w:eastAsia="pl-PL"/>
              </w:rPr>
              <w:t>ewid</w:t>
            </w:r>
            <w:proofErr w:type="spellEnd"/>
            <w:r w:rsidRPr="009C6E63">
              <w:rPr>
                <w:rFonts w:ascii="Times New Roman" w:eastAsia="Times New Roman" w:hAnsi="Times New Roman" w:cs="Times New Roman"/>
                <w:b/>
                <w:bCs/>
                <w:color w:val="000000"/>
                <w:sz w:val="20"/>
                <w:szCs w:val="20"/>
                <w:lang w:eastAsia="pl-PL"/>
              </w:rPr>
              <w:t>. 1966/1, 1966/2</w:t>
            </w:r>
          </w:p>
        </w:tc>
        <w:tc>
          <w:tcPr>
            <w:tcW w:w="282" w:type="pct"/>
            <w:shd w:val="clear" w:color="auto" w:fill="auto"/>
            <w:noWrap/>
            <w:vAlign w:val="center"/>
            <w:hideMark/>
          </w:tcPr>
          <w:p w14:paraId="3E6B7EB9"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9C6E63">
              <w:rPr>
                <w:rFonts w:ascii="Times New Roman" w:eastAsia="Times New Roman" w:hAnsi="Times New Roman" w:cs="Times New Roman"/>
                <w:color w:val="000000"/>
                <w:sz w:val="20"/>
                <w:szCs w:val="20"/>
                <w:lang w:eastAsia="pl-PL"/>
              </w:rPr>
              <w:t>kpl</w:t>
            </w:r>
            <w:proofErr w:type="spellEnd"/>
            <w:r w:rsidRPr="009C6E63">
              <w:rPr>
                <w:rFonts w:ascii="Times New Roman" w:eastAsia="Times New Roman" w:hAnsi="Times New Roman" w:cs="Times New Roman"/>
                <w:color w:val="000000"/>
                <w:sz w:val="20"/>
                <w:szCs w:val="20"/>
                <w:lang w:eastAsia="pl-PL"/>
              </w:rPr>
              <w:t>.</w:t>
            </w:r>
          </w:p>
        </w:tc>
        <w:tc>
          <w:tcPr>
            <w:tcW w:w="282" w:type="pct"/>
            <w:shd w:val="clear" w:color="auto" w:fill="auto"/>
            <w:noWrap/>
            <w:vAlign w:val="center"/>
            <w:hideMark/>
          </w:tcPr>
          <w:p w14:paraId="3CE941D2"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704" w:type="pct"/>
            <w:shd w:val="clear" w:color="auto" w:fill="auto"/>
            <w:noWrap/>
            <w:vAlign w:val="center"/>
          </w:tcPr>
          <w:p w14:paraId="5B8EDB1F"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p>
        </w:tc>
      </w:tr>
      <w:tr w:rsidR="009C6E63" w:rsidRPr="009C6E63" w14:paraId="089B9FCC" w14:textId="77777777" w:rsidTr="006C6F4E">
        <w:trPr>
          <w:cantSplit/>
        </w:trPr>
        <w:tc>
          <w:tcPr>
            <w:tcW w:w="241" w:type="pct"/>
            <w:shd w:val="clear" w:color="auto" w:fill="auto"/>
            <w:noWrap/>
            <w:vAlign w:val="center"/>
            <w:hideMark/>
          </w:tcPr>
          <w:p w14:paraId="4AC839FA"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13</w:t>
            </w:r>
          </w:p>
        </w:tc>
        <w:tc>
          <w:tcPr>
            <w:tcW w:w="3491" w:type="pct"/>
            <w:shd w:val="clear" w:color="auto" w:fill="auto"/>
            <w:vAlign w:val="center"/>
            <w:hideMark/>
          </w:tcPr>
          <w:p w14:paraId="7E65091A"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Opracowanie projektu budowlanego odcinka sieci kanalizacji sanitarnej wraz z wszelkimi niezbędnymi opiniami, pozyskaniem map do celów projektowych, zgodami, uzgodnieniami i pozwoleniami wraz z pozwoleniem na budowę/ zgłoszeniem</w:t>
            </w:r>
            <w:r w:rsidRPr="009C6E63">
              <w:rPr>
                <w:rFonts w:ascii="Times New Roman" w:eastAsia="Times New Roman" w:hAnsi="Times New Roman" w:cs="Times New Roman"/>
                <w:b/>
                <w:bCs/>
                <w:color w:val="000000"/>
                <w:sz w:val="20"/>
                <w:szCs w:val="20"/>
                <w:lang w:eastAsia="pl-PL"/>
              </w:rPr>
              <w:t xml:space="preserve"> – Rzuchów dz. nr </w:t>
            </w:r>
            <w:proofErr w:type="spellStart"/>
            <w:r w:rsidRPr="009C6E63">
              <w:rPr>
                <w:rFonts w:ascii="Times New Roman" w:eastAsia="Times New Roman" w:hAnsi="Times New Roman" w:cs="Times New Roman"/>
                <w:b/>
                <w:bCs/>
                <w:color w:val="000000"/>
                <w:sz w:val="20"/>
                <w:szCs w:val="20"/>
                <w:lang w:eastAsia="pl-PL"/>
              </w:rPr>
              <w:t>ewid</w:t>
            </w:r>
            <w:proofErr w:type="spellEnd"/>
            <w:r w:rsidRPr="009C6E63">
              <w:rPr>
                <w:rFonts w:ascii="Times New Roman" w:eastAsia="Times New Roman" w:hAnsi="Times New Roman" w:cs="Times New Roman"/>
                <w:b/>
                <w:bCs/>
                <w:color w:val="000000"/>
                <w:sz w:val="20"/>
                <w:szCs w:val="20"/>
                <w:lang w:eastAsia="pl-PL"/>
              </w:rPr>
              <w:t>. 367</w:t>
            </w:r>
          </w:p>
        </w:tc>
        <w:tc>
          <w:tcPr>
            <w:tcW w:w="282" w:type="pct"/>
            <w:shd w:val="clear" w:color="auto" w:fill="auto"/>
            <w:noWrap/>
            <w:vAlign w:val="center"/>
            <w:hideMark/>
          </w:tcPr>
          <w:p w14:paraId="051B301F"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9C6E63">
              <w:rPr>
                <w:rFonts w:ascii="Times New Roman" w:eastAsia="Times New Roman" w:hAnsi="Times New Roman" w:cs="Times New Roman"/>
                <w:color w:val="000000"/>
                <w:sz w:val="20"/>
                <w:szCs w:val="20"/>
                <w:lang w:eastAsia="pl-PL"/>
              </w:rPr>
              <w:t>kpl</w:t>
            </w:r>
            <w:proofErr w:type="spellEnd"/>
            <w:r w:rsidRPr="009C6E63">
              <w:rPr>
                <w:rFonts w:ascii="Times New Roman" w:eastAsia="Times New Roman" w:hAnsi="Times New Roman" w:cs="Times New Roman"/>
                <w:color w:val="000000"/>
                <w:sz w:val="20"/>
                <w:szCs w:val="20"/>
                <w:lang w:eastAsia="pl-PL"/>
              </w:rPr>
              <w:t>.</w:t>
            </w:r>
          </w:p>
        </w:tc>
        <w:tc>
          <w:tcPr>
            <w:tcW w:w="282" w:type="pct"/>
            <w:shd w:val="clear" w:color="auto" w:fill="auto"/>
            <w:noWrap/>
            <w:vAlign w:val="center"/>
            <w:hideMark/>
          </w:tcPr>
          <w:p w14:paraId="7F11CA88"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704" w:type="pct"/>
            <w:shd w:val="clear" w:color="auto" w:fill="auto"/>
            <w:noWrap/>
            <w:vAlign w:val="center"/>
          </w:tcPr>
          <w:p w14:paraId="6893C93A"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p>
        </w:tc>
      </w:tr>
      <w:tr w:rsidR="009C6E63" w:rsidRPr="009C6E63" w14:paraId="452D86BF" w14:textId="77777777" w:rsidTr="006C6F4E">
        <w:trPr>
          <w:cantSplit/>
        </w:trPr>
        <w:tc>
          <w:tcPr>
            <w:tcW w:w="241" w:type="pct"/>
            <w:shd w:val="clear" w:color="auto" w:fill="auto"/>
            <w:noWrap/>
            <w:vAlign w:val="center"/>
            <w:hideMark/>
          </w:tcPr>
          <w:p w14:paraId="554E13E6"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14</w:t>
            </w:r>
          </w:p>
        </w:tc>
        <w:tc>
          <w:tcPr>
            <w:tcW w:w="3491" w:type="pct"/>
            <w:shd w:val="clear" w:color="auto" w:fill="auto"/>
            <w:vAlign w:val="center"/>
            <w:hideMark/>
          </w:tcPr>
          <w:p w14:paraId="2F5E40A3"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Opracowanie projektu budowlanego odcinka sieci kanalizacji sanitarnej wraz z wszelkimi niezbędnymi opiniami, pozyskaniem map do celów projektowych, zgodami, uzgodnieniami i pozwoleniami wraz z pozwoleniem na budowę/ zgłoszeniem</w:t>
            </w:r>
            <w:r w:rsidRPr="009C6E63">
              <w:rPr>
                <w:rFonts w:ascii="Times New Roman" w:eastAsia="Times New Roman" w:hAnsi="Times New Roman" w:cs="Times New Roman"/>
                <w:b/>
                <w:bCs/>
                <w:color w:val="000000"/>
                <w:sz w:val="20"/>
                <w:szCs w:val="20"/>
                <w:lang w:eastAsia="pl-PL"/>
              </w:rPr>
              <w:t xml:space="preserve"> – Wierzawice dz. nr </w:t>
            </w:r>
            <w:proofErr w:type="spellStart"/>
            <w:r w:rsidRPr="009C6E63">
              <w:rPr>
                <w:rFonts w:ascii="Times New Roman" w:eastAsia="Times New Roman" w:hAnsi="Times New Roman" w:cs="Times New Roman"/>
                <w:b/>
                <w:bCs/>
                <w:color w:val="000000"/>
                <w:sz w:val="20"/>
                <w:szCs w:val="20"/>
                <w:lang w:eastAsia="pl-PL"/>
              </w:rPr>
              <w:t>ewid</w:t>
            </w:r>
            <w:proofErr w:type="spellEnd"/>
            <w:r w:rsidRPr="009C6E63">
              <w:rPr>
                <w:rFonts w:ascii="Times New Roman" w:eastAsia="Times New Roman" w:hAnsi="Times New Roman" w:cs="Times New Roman"/>
                <w:b/>
                <w:bCs/>
                <w:color w:val="000000"/>
                <w:sz w:val="20"/>
                <w:szCs w:val="20"/>
                <w:lang w:eastAsia="pl-PL"/>
              </w:rPr>
              <w:t>. 800/1, 800/2</w:t>
            </w:r>
          </w:p>
        </w:tc>
        <w:tc>
          <w:tcPr>
            <w:tcW w:w="282" w:type="pct"/>
            <w:shd w:val="clear" w:color="auto" w:fill="auto"/>
            <w:noWrap/>
            <w:vAlign w:val="center"/>
            <w:hideMark/>
          </w:tcPr>
          <w:p w14:paraId="4DE27E23"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9C6E63">
              <w:rPr>
                <w:rFonts w:ascii="Times New Roman" w:eastAsia="Times New Roman" w:hAnsi="Times New Roman" w:cs="Times New Roman"/>
                <w:color w:val="000000"/>
                <w:sz w:val="20"/>
                <w:szCs w:val="20"/>
                <w:lang w:eastAsia="pl-PL"/>
              </w:rPr>
              <w:t>kpl</w:t>
            </w:r>
            <w:proofErr w:type="spellEnd"/>
            <w:r w:rsidRPr="009C6E63">
              <w:rPr>
                <w:rFonts w:ascii="Times New Roman" w:eastAsia="Times New Roman" w:hAnsi="Times New Roman" w:cs="Times New Roman"/>
                <w:color w:val="000000"/>
                <w:sz w:val="20"/>
                <w:szCs w:val="20"/>
                <w:lang w:eastAsia="pl-PL"/>
              </w:rPr>
              <w:t>.</w:t>
            </w:r>
          </w:p>
        </w:tc>
        <w:tc>
          <w:tcPr>
            <w:tcW w:w="282" w:type="pct"/>
            <w:shd w:val="clear" w:color="auto" w:fill="auto"/>
            <w:noWrap/>
            <w:vAlign w:val="center"/>
            <w:hideMark/>
          </w:tcPr>
          <w:p w14:paraId="050DE527"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704" w:type="pct"/>
            <w:shd w:val="clear" w:color="auto" w:fill="auto"/>
            <w:noWrap/>
            <w:vAlign w:val="center"/>
          </w:tcPr>
          <w:p w14:paraId="011CB3E2"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p>
        </w:tc>
      </w:tr>
      <w:tr w:rsidR="009C6E63" w:rsidRPr="009C6E63" w14:paraId="36FF0136" w14:textId="77777777" w:rsidTr="006C6F4E">
        <w:trPr>
          <w:cantSplit/>
        </w:trPr>
        <w:tc>
          <w:tcPr>
            <w:tcW w:w="241" w:type="pct"/>
            <w:shd w:val="clear" w:color="auto" w:fill="auto"/>
            <w:noWrap/>
            <w:vAlign w:val="center"/>
            <w:hideMark/>
          </w:tcPr>
          <w:p w14:paraId="7E971637"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15</w:t>
            </w:r>
          </w:p>
        </w:tc>
        <w:tc>
          <w:tcPr>
            <w:tcW w:w="3491" w:type="pct"/>
            <w:shd w:val="clear" w:color="auto" w:fill="auto"/>
            <w:vAlign w:val="center"/>
            <w:hideMark/>
          </w:tcPr>
          <w:p w14:paraId="053C3691"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Opracowanie projektu budowlanego odcinka sieci wodociągowej i kanalizacji sanitarnej wraz z wszelkimi niezbędnymi opiniami, pozyskaniem map do celów projektowych, zgodami, uzgodnieniami i pozwoleniami wraz z pozwoleniem na budowę/ zgłoszeniem</w:t>
            </w:r>
            <w:r w:rsidRPr="009C6E63">
              <w:rPr>
                <w:rFonts w:ascii="Times New Roman" w:eastAsia="Times New Roman" w:hAnsi="Times New Roman" w:cs="Times New Roman"/>
                <w:b/>
                <w:bCs/>
                <w:color w:val="000000"/>
                <w:sz w:val="20"/>
                <w:szCs w:val="20"/>
                <w:lang w:eastAsia="pl-PL"/>
              </w:rPr>
              <w:t xml:space="preserve"> – Wierzawice dz. nr </w:t>
            </w:r>
            <w:proofErr w:type="spellStart"/>
            <w:r w:rsidRPr="009C6E63">
              <w:rPr>
                <w:rFonts w:ascii="Times New Roman" w:eastAsia="Times New Roman" w:hAnsi="Times New Roman" w:cs="Times New Roman"/>
                <w:b/>
                <w:bCs/>
                <w:color w:val="000000"/>
                <w:sz w:val="20"/>
                <w:szCs w:val="20"/>
                <w:lang w:eastAsia="pl-PL"/>
              </w:rPr>
              <w:t>ewid</w:t>
            </w:r>
            <w:proofErr w:type="spellEnd"/>
            <w:r w:rsidRPr="009C6E63">
              <w:rPr>
                <w:rFonts w:ascii="Times New Roman" w:eastAsia="Times New Roman" w:hAnsi="Times New Roman" w:cs="Times New Roman"/>
                <w:b/>
                <w:bCs/>
                <w:color w:val="000000"/>
                <w:sz w:val="20"/>
                <w:szCs w:val="20"/>
                <w:lang w:eastAsia="pl-PL"/>
              </w:rPr>
              <w:t>. 1499, 1500, 1501, 1503</w:t>
            </w:r>
          </w:p>
        </w:tc>
        <w:tc>
          <w:tcPr>
            <w:tcW w:w="282" w:type="pct"/>
            <w:shd w:val="clear" w:color="auto" w:fill="auto"/>
            <w:noWrap/>
            <w:vAlign w:val="center"/>
            <w:hideMark/>
          </w:tcPr>
          <w:p w14:paraId="72061271"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9C6E63">
              <w:rPr>
                <w:rFonts w:ascii="Times New Roman" w:eastAsia="Times New Roman" w:hAnsi="Times New Roman" w:cs="Times New Roman"/>
                <w:color w:val="000000"/>
                <w:sz w:val="20"/>
                <w:szCs w:val="20"/>
                <w:lang w:eastAsia="pl-PL"/>
              </w:rPr>
              <w:t>kpl</w:t>
            </w:r>
            <w:proofErr w:type="spellEnd"/>
            <w:r w:rsidRPr="009C6E63">
              <w:rPr>
                <w:rFonts w:ascii="Times New Roman" w:eastAsia="Times New Roman" w:hAnsi="Times New Roman" w:cs="Times New Roman"/>
                <w:color w:val="000000"/>
                <w:sz w:val="20"/>
                <w:szCs w:val="20"/>
                <w:lang w:eastAsia="pl-PL"/>
              </w:rPr>
              <w:t>.</w:t>
            </w:r>
          </w:p>
        </w:tc>
        <w:tc>
          <w:tcPr>
            <w:tcW w:w="282" w:type="pct"/>
            <w:shd w:val="clear" w:color="auto" w:fill="auto"/>
            <w:noWrap/>
            <w:vAlign w:val="center"/>
            <w:hideMark/>
          </w:tcPr>
          <w:p w14:paraId="6DFE7AF9"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704" w:type="pct"/>
            <w:shd w:val="clear" w:color="auto" w:fill="auto"/>
            <w:noWrap/>
            <w:vAlign w:val="center"/>
          </w:tcPr>
          <w:p w14:paraId="56C0A176"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p>
        </w:tc>
      </w:tr>
      <w:tr w:rsidR="009C6E63" w:rsidRPr="009C6E63" w14:paraId="1CD5EDDC" w14:textId="77777777" w:rsidTr="006C6F4E">
        <w:trPr>
          <w:cantSplit/>
        </w:trPr>
        <w:tc>
          <w:tcPr>
            <w:tcW w:w="241" w:type="pct"/>
            <w:shd w:val="clear" w:color="auto" w:fill="auto"/>
            <w:noWrap/>
            <w:vAlign w:val="center"/>
            <w:hideMark/>
          </w:tcPr>
          <w:p w14:paraId="6FDE4A2F"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16</w:t>
            </w:r>
          </w:p>
        </w:tc>
        <w:tc>
          <w:tcPr>
            <w:tcW w:w="3491" w:type="pct"/>
            <w:shd w:val="clear" w:color="auto" w:fill="auto"/>
            <w:vAlign w:val="center"/>
            <w:hideMark/>
          </w:tcPr>
          <w:p w14:paraId="3DD0D78C"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Opracowanie mapy do celów prawnych w celu uzyskania decyzji o ograniczeniu sposobu korzystania z nieruchomości</w:t>
            </w:r>
          </w:p>
        </w:tc>
        <w:tc>
          <w:tcPr>
            <w:tcW w:w="282" w:type="pct"/>
            <w:shd w:val="clear" w:color="auto" w:fill="auto"/>
            <w:noWrap/>
            <w:vAlign w:val="center"/>
            <w:hideMark/>
          </w:tcPr>
          <w:p w14:paraId="0FE9F40C"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proofErr w:type="spellStart"/>
            <w:r w:rsidRPr="009C6E63">
              <w:rPr>
                <w:rFonts w:ascii="Times New Roman" w:eastAsia="Times New Roman" w:hAnsi="Times New Roman" w:cs="Times New Roman"/>
                <w:color w:val="000000"/>
                <w:sz w:val="20"/>
                <w:szCs w:val="20"/>
                <w:lang w:eastAsia="pl-PL"/>
              </w:rPr>
              <w:t>kpl</w:t>
            </w:r>
            <w:proofErr w:type="spellEnd"/>
            <w:r w:rsidRPr="009C6E63">
              <w:rPr>
                <w:rFonts w:ascii="Times New Roman" w:eastAsia="Times New Roman" w:hAnsi="Times New Roman" w:cs="Times New Roman"/>
                <w:color w:val="000000"/>
                <w:sz w:val="20"/>
                <w:szCs w:val="20"/>
                <w:lang w:eastAsia="pl-PL"/>
              </w:rPr>
              <w:t>.</w:t>
            </w:r>
          </w:p>
        </w:tc>
        <w:tc>
          <w:tcPr>
            <w:tcW w:w="282" w:type="pct"/>
            <w:shd w:val="clear" w:color="auto" w:fill="auto"/>
            <w:noWrap/>
            <w:vAlign w:val="center"/>
            <w:hideMark/>
          </w:tcPr>
          <w:p w14:paraId="1D443033" w14:textId="77777777" w:rsidR="009C6E63" w:rsidRPr="009C6E63" w:rsidRDefault="009C6E63" w:rsidP="009C6E63">
            <w:pPr>
              <w:spacing w:after="0" w:line="240" w:lineRule="auto"/>
              <w:contextualSpacing/>
              <w:jc w:val="center"/>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color w:val="000000"/>
                <w:sz w:val="20"/>
                <w:szCs w:val="20"/>
                <w:lang w:eastAsia="pl-PL"/>
              </w:rPr>
              <w:t>1</w:t>
            </w:r>
          </w:p>
        </w:tc>
        <w:tc>
          <w:tcPr>
            <w:tcW w:w="704" w:type="pct"/>
            <w:shd w:val="clear" w:color="auto" w:fill="auto"/>
            <w:noWrap/>
            <w:vAlign w:val="center"/>
          </w:tcPr>
          <w:p w14:paraId="5BF9E513"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p>
        </w:tc>
      </w:tr>
      <w:tr w:rsidR="009C6E63" w:rsidRPr="009C6E63" w14:paraId="5B1F69AF" w14:textId="77777777" w:rsidTr="006C6F4E">
        <w:trPr>
          <w:cantSplit/>
        </w:trPr>
        <w:tc>
          <w:tcPr>
            <w:tcW w:w="4296" w:type="pct"/>
            <w:gridSpan w:val="4"/>
            <w:shd w:val="clear" w:color="auto" w:fill="auto"/>
            <w:noWrap/>
            <w:vAlign w:val="center"/>
            <w:hideMark/>
          </w:tcPr>
          <w:p w14:paraId="5612D03C"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b/>
                <w:bCs/>
                <w:color w:val="000000"/>
                <w:sz w:val="20"/>
                <w:szCs w:val="20"/>
                <w:lang w:eastAsia="pl-PL"/>
              </w:rPr>
              <w:t>Razem Rozdział 2 – Prace projektowe - Sieć  kanalizacji sanitarnej netto</w:t>
            </w:r>
          </w:p>
        </w:tc>
        <w:tc>
          <w:tcPr>
            <w:tcW w:w="704" w:type="pct"/>
            <w:shd w:val="clear" w:color="auto" w:fill="auto"/>
            <w:vAlign w:val="center"/>
          </w:tcPr>
          <w:p w14:paraId="2ACB7A4B" w14:textId="77777777" w:rsidR="009C6E63" w:rsidRPr="009C6E63" w:rsidRDefault="009C6E63" w:rsidP="009C6E63">
            <w:pPr>
              <w:spacing w:after="0" w:line="240" w:lineRule="auto"/>
              <w:contextualSpacing/>
              <w:jc w:val="right"/>
              <w:rPr>
                <w:rFonts w:ascii="Times New Roman" w:eastAsia="Times New Roman" w:hAnsi="Times New Roman" w:cs="Times New Roman"/>
                <w:b/>
                <w:bCs/>
                <w:color w:val="000000"/>
                <w:sz w:val="20"/>
                <w:szCs w:val="20"/>
                <w:lang w:eastAsia="pl-PL"/>
              </w:rPr>
            </w:pPr>
          </w:p>
        </w:tc>
      </w:tr>
      <w:tr w:rsidR="009C6E63" w:rsidRPr="009C6E63" w14:paraId="6767FAA6" w14:textId="77777777" w:rsidTr="006C6F4E">
        <w:trPr>
          <w:cantSplit/>
        </w:trPr>
        <w:tc>
          <w:tcPr>
            <w:tcW w:w="4296" w:type="pct"/>
            <w:gridSpan w:val="4"/>
            <w:shd w:val="clear" w:color="auto" w:fill="auto"/>
            <w:noWrap/>
            <w:vAlign w:val="center"/>
            <w:hideMark/>
          </w:tcPr>
          <w:p w14:paraId="5F2641A1"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b/>
                <w:bCs/>
                <w:color w:val="000000"/>
                <w:sz w:val="20"/>
                <w:szCs w:val="20"/>
                <w:lang w:eastAsia="pl-PL"/>
              </w:rPr>
              <w:t>VAT</w:t>
            </w:r>
          </w:p>
        </w:tc>
        <w:tc>
          <w:tcPr>
            <w:tcW w:w="704" w:type="pct"/>
            <w:shd w:val="clear" w:color="auto" w:fill="auto"/>
            <w:vAlign w:val="center"/>
          </w:tcPr>
          <w:p w14:paraId="59B09C45" w14:textId="77777777" w:rsidR="009C6E63" w:rsidRPr="009C6E63" w:rsidRDefault="009C6E63" w:rsidP="009C6E63">
            <w:pPr>
              <w:spacing w:after="0" w:line="240" w:lineRule="auto"/>
              <w:contextualSpacing/>
              <w:jc w:val="right"/>
              <w:rPr>
                <w:rFonts w:ascii="Times New Roman" w:eastAsia="Times New Roman" w:hAnsi="Times New Roman" w:cs="Times New Roman"/>
                <w:b/>
                <w:bCs/>
                <w:color w:val="000000"/>
                <w:sz w:val="20"/>
                <w:szCs w:val="20"/>
                <w:lang w:eastAsia="pl-PL"/>
              </w:rPr>
            </w:pPr>
          </w:p>
        </w:tc>
      </w:tr>
      <w:tr w:rsidR="009C6E63" w:rsidRPr="009C6E63" w14:paraId="105A2CA2" w14:textId="77777777" w:rsidTr="006C6F4E">
        <w:trPr>
          <w:cantSplit/>
        </w:trPr>
        <w:tc>
          <w:tcPr>
            <w:tcW w:w="4296" w:type="pct"/>
            <w:gridSpan w:val="4"/>
            <w:shd w:val="clear" w:color="auto" w:fill="auto"/>
            <w:noWrap/>
            <w:vAlign w:val="center"/>
            <w:hideMark/>
          </w:tcPr>
          <w:p w14:paraId="1B07AE9D" w14:textId="77777777" w:rsidR="009C6E63" w:rsidRPr="009C6E63" w:rsidRDefault="009C6E63" w:rsidP="009C6E63">
            <w:pPr>
              <w:spacing w:after="0" w:line="240" w:lineRule="auto"/>
              <w:contextualSpacing/>
              <w:jc w:val="right"/>
              <w:rPr>
                <w:rFonts w:ascii="Times New Roman" w:eastAsia="Times New Roman" w:hAnsi="Times New Roman" w:cs="Times New Roman"/>
                <w:color w:val="000000"/>
                <w:sz w:val="20"/>
                <w:szCs w:val="20"/>
                <w:lang w:eastAsia="pl-PL"/>
              </w:rPr>
            </w:pPr>
            <w:r w:rsidRPr="009C6E63">
              <w:rPr>
                <w:rFonts w:ascii="Times New Roman" w:eastAsia="Times New Roman" w:hAnsi="Times New Roman" w:cs="Times New Roman"/>
                <w:b/>
                <w:bCs/>
                <w:color w:val="000000"/>
                <w:sz w:val="20"/>
                <w:szCs w:val="20"/>
                <w:lang w:eastAsia="pl-PL"/>
              </w:rPr>
              <w:t xml:space="preserve"> Razem Rozdział 2 – Prace projektowe - Sieć  kanalizacji sanitarnej brutto</w:t>
            </w:r>
          </w:p>
        </w:tc>
        <w:tc>
          <w:tcPr>
            <w:tcW w:w="704" w:type="pct"/>
            <w:shd w:val="clear" w:color="auto" w:fill="auto"/>
            <w:vAlign w:val="center"/>
          </w:tcPr>
          <w:p w14:paraId="10C27DA0" w14:textId="77777777" w:rsidR="009C6E63" w:rsidRPr="009C6E63" w:rsidRDefault="009C6E63" w:rsidP="009C6E63">
            <w:pPr>
              <w:spacing w:after="0" w:line="240" w:lineRule="auto"/>
              <w:contextualSpacing/>
              <w:jc w:val="right"/>
              <w:rPr>
                <w:rFonts w:ascii="Times New Roman" w:eastAsia="Times New Roman" w:hAnsi="Times New Roman" w:cs="Times New Roman"/>
                <w:b/>
                <w:bCs/>
                <w:color w:val="000000"/>
                <w:sz w:val="20"/>
                <w:szCs w:val="20"/>
                <w:lang w:eastAsia="pl-PL"/>
              </w:rPr>
            </w:pPr>
          </w:p>
        </w:tc>
      </w:tr>
      <w:tr w:rsidR="009C6E63" w:rsidRPr="009C6E63" w14:paraId="2C2A184C" w14:textId="77777777" w:rsidTr="00E83B37">
        <w:trPr>
          <w:cantSplit/>
        </w:trPr>
        <w:tc>
          <w:tcPr>
            <w:tcW w:w="4296" w:type="pct"/>
            <w:gridSpan w:val="4"/>
            <w:shd w:val="clear" w:color="auto" w:fill="D9D9D9" w:themeFill="background1" w:themeFillShade="D9"/>
            <w:noWrap/>
            <w:vAlign w:val="center"/>
            <w:hideMark/>
          </w:tcPr>
          <w:p w14:paraId="6E6EFD98" w14:textId="77777777" w:rsidR="009C6E63" w:rsidRPr="00E83B37" w:rsidRDefault="009C6E63" w:rsidP="009C6E63">
            <w:pPr>
              <w:spacing w:after="0" w:line="240" w:lineRule="auto"/>
              <w:contextualSpacing/>
              <w:jc w:val="right"/>
              <w:rPr>
                <w:rFonts w:ascii="Times New Roman" w:eastAsia="Times New Roman" w:hAnsi="Times New Roman" w:cs="Times New Roman"/>
                <w:color w:val="000000"/>
                <w:lang w:eastAsia="pl-PL"/>
              </w:rPr>
            </w:pPr>
            <w:r w:rsidRPr="00E83B37">
              <w:rPr>
                <w:rFonts w:ascii="Times New Roman" w:eastAsia="Times New Roman" w:hAnsi="Times New Roman" w:cs="Times New Roman"/>
                <w:b/>
                <w:bCs/>
                <w:color w:val="000000"/>
                <w:lang w:eastAsia="pl-PL"/>
              </w:rPr>
              <w:t>Razem dokumentacja projektowa netto</w:t>
            </w:r>
            <w:r w:rsidRPr="00E83B37">
              <w:rPr>
                <w:rFonts w:ascii="Times New Roman" w:eastAsia="Times New Roman" w:hAnsi="Times New Roman" w:cs="Times New Roman"/>
                <w:color w:val="000000"/>
                <w:lang w:eastAsia="pl-PL"/>
              </w:rPr>
              <w:t> </w:t>
            </w:r>
          </w:p>
        </w:tc>
        <w:tc>
          <w:tcPr>
            <w:tcW w:w="704" w:type="pct"/>
            <w:shd w:val="clear" w:color="auto" w:fill="D9D9D9" w:themeFill="background1" w:themeFillShade="D9"/>
            <w:vAlign w:val="center"/>
          </w:tcPr>
          <w:p w14:paraId="330399A5" w14:textId="77777777" w:rsidR="009C6E63" w:rsidRPr="00E83B37" w:rsidRDefault="009C6E63" w:rsidP="009C6E63">
            <w:pPr>
              <w:spacing w:after="0" w:line="240" w:lineRule="auto"/>
              <w:contextualSpacing/>
              <w:jc w:val="right"/>
              <w:rPr>
                <w:rFonts w:ascii="Times New Roman" w:eastAsia="Times New Roman" w:hAnsi="Times New Roman" w:cs="Times New Roman"/>
                <w:b/>
                <w:bCs/>
                <w:color w:val="000000"/>
                <w:lang w:eastAsia="pl-PL"/>
              </w:rPr>
            </w:pPr>
          </w:p>
        </w:tc>
      </w:tr>
      <w:tr w:rsidR="009C6E63" w:rsidRPr="009C6E63" w14:paraId="4A1F5AE6" w14:textId="77777777" w:rsidTr="00E83B37">
        <w:trPr>
          <w:cantSplit/>
        </w:trPr>
        <w:tc>
          <w:tcPr>
            <w:tcW w:w="4296" w:type="pct"/>
            <w:gridSpan w:val="4"/>
            <w:shd w:val="clear" w:color="auto" w:fill="D9D9D9" w:themeFill="background1" w:themeFillShade="D9"/>
            <w:noWrap/>
            <w:vAlign w:val="center"/>
            <w:hideMark/>
          </w:tcPr>
          <w:p w14:paraId="65F2EEC7" w14:textId="77777777" w:rsidR="009C6E63" w:rsidRPr="00E83B37" w:rsidRDefault="009C6E63" w:rsidP="009C6E63">
            <w:pPr>
              <w:spacing w:after="0" w:line="240" w:lineRule="auto"/>
              <w:contextualSpacing/>
              <w:jc w:val="right"/>
              <w:rPr>
                <w:rFonts w:ascii="Times New Roman" w:eastAsia="Times New Roman" w:hAnsi="Times New Roman" w:cs="Times New Roman"/>
                <w:color w:val="000000"/>
                <w:lang w:eastAsia="pl-PL"/>
              </w:rPr>
            </w:pPr>
            <w:r w:rsidRPr="00E83B37">
              <w:rPr>
                <w:rFonts w:ascii="Times New Roman" w:eastAsia="Times New Roman" w:hAnsi="Times New Roman" w:cs="Times New Roman"/>
                <w:b/>
                <w:bCs/>
                <w:color w:val="000000"/>
                <w:lang w:eastAsia="pl-PL"/>
              </w:rPr>
              <w:t>VAT</w:t>
            </w:r>
            <w:r w:rsidRPr="00E83B37">
              <w:rPr>
                <w:rFonts w:ascii="Times New Roman" w:eastAsia="Times New Roman" w:hAnsi="Times New Roman" w:cs="Times New Roman"/>
                <w:color w:val="000000"/>
                <w:lang w:eastAsia="pl-PL"/>
              </w:rPr>
              <w:t> </w:t>
            </w:r>
          </w:p>
        </w:tc>
        <w:tc>
          <w:tcPr>
            <w:tcW w:w="704" w:type="pct"/>
            <w:shd w:val="clear" w:color="auto" w:fill="D9D9D9" w:themeFill="background1" w:themeFillShade="D9"/>
            <w:vAlign w:val="center"/>
          </w:tcPr>
          <w:p w14:paraId="33BF39F6" w14:textId="77777777" w:rsidR="009C6E63" w:rsidRPr="00E83B37" w:rsidRDefault="009C6E63" w:rsidP="009C6E63">
            <w:pPr>
              <w:spacing w:after="0" w:line="240" w:lineRule="auto"/>
              <w:contextualSpacing/>
              <w:jc w:val="right"/>
              <w:rPr>
                <w:rFonts w:ascii="Times New Roman" w:eastAsia="Times New Roman" w:hAnsi="Times New Roman" w:cs="Times New Roman"/>
                <w:b/>
                <w:bCs/>
                <w:color w:val="000000"/>
                <w:lang w:eastAsia="pl-PL"/>
              </w:rPr>
            </w:pPr>
          </w:p>
        </w:tc>
      </w:tr>
      <w:tr w:rsidR="009C6E63" w:rsidRPr="009C6E63" w14:paraId="072661CD" w14:textId="77777777" w:rsidTr="00E83B37">
        <w:trPr>
          <w:cantSplit/>
        </w:trPr>
        <w:tc>
          <w:tcPr>
            <w:tcW w:w="4296" w:type="pct"/>
            <w:gridSpan w:val="4"/>
            <w:shd w:val="clear" w:color="auto" w:fill="D9D9D9" w:themeFill="background1" w:themeFillShade="D9"/>
            <w:noWrap/>
            <w:vAlign w:val="center"/>
            <w:hideMark/>
          </w:tcPr>
          <w:p w14:paraId="2FEEFCCD" w14:textId="77777777" w:rsidR="009C6E63" w:rsidRPr="00E83B37" w:rsidRDefault="009C6E63" w:rsidP="009C6E63">
            <w:pPr>
              <w:spacing w:after="0" w:line="240" w:lineRule="auto"/>
              <w:contextualSpacing/>
              <w:jc w:val="right"/>
              <w:rPr>
                <w:rFonts w:ascii="Times New Roman" w:eastAsia="Times New Roman" w:hAnsi="Times New Roman" w:cs="Times New Roman"/>
                <w:color w:val="000000"/>
                <w:lang w:eastAsia="pl-PL"/>
              </w:rPr>
            </w:pPr>
            <w:r w:rsidRPr="00E83B37">
              <w:rPr>
                <w:rFonts w:ascii="Times New Roman" w:eastAsia="Times New Roman" w:hAnsi="Times New Roman" w:cs="Times New Roman"/>
                <w:b/>
                <w:bCs/>
                <w:color w:val="000000"/>
                <w:lang w:eastAsia="pl-PL"/>
              </w:rPr>
              <w:t>Razem dokumentacja projektowa brutto</w:t>
            </w:r>
            <w:r w:rsidRPr="00E83B37">
              <w:rPr>
                <w:rFonts w:ascii="Times New Roman" w:eastAsia="Times New Roman" w:hAnsi="Times New Roman" w:cs="Times New Roman"/>
                <w:color w:val="000000"/>
                <w:lang w:eastAsia="pl-PL"/>
              </w:rPr>
              <w:t> </w:t>
            </w:r>
          </w:p>
        </w:tc>
        <w:tc>
          <w:tcPr>
            <w:tcW w:w="704" w:type="pct"/>
            <w:shd w:val="clear" w:color="auto" w:fill="D9D9D9" w:themeFill="background1" w:themeFillShade="D9"/>
            <w:vAlign w:val="center"/>
          </w:tcPr>
          <w:p w14:paraId="7E6516BE" w14:textId="77777777" w:rsidR="009C6E63" w:rsidRPr="00E83B37" w:rsidRDefault="009C6E63" w:rsidP="009C6E63">
            <w:pPr>
              <w:spacing w:after="0" w:line="240" w:lineRule="auto"/>
              <w:contextualSpacing/>
              <w:jc w:val="right"/>
              <w:rPr>
                <w:rFonts w:ascii="Times New Roman" w:eastAsia="Times New Roman" w:hAnsi="Times New Roman" w:cs="Times New Roman"/>
                <w:b/>
                <w:bCs/>
                <w:color w:val="000000"/>
                <w:lang w:eastAsia="pl-PL"/>
              </w:rPr>
            </w:pPr>
          </w:p>
        </w:tc>
      </w:tr>
    </w:tbl>
    <w:p w14:paraId="25ED4801" w14:textId="77777777" w:rsidR="00E34F92" w:rsidRDefault="00E34F92" w:rsidP="007E5AC7">
      <w:pPr>
        <w:spacing w:after="0" w:line="276" w:lineRule="auto"/>
        <w:contextualSpacing/>
        <w:jc w:val="right"/>
        <w:rPr>
          <w:rFonts w:ascii="Times New Roman" w:hAnsi="Times New Roman" w:cs="Times New Roman"/>
          <w:b/>
          <w:color w:val="FF0000"/>
          <w:sz w:val="24"/>
        </w:rPr>
      </w:pPr>
    </w:p>
    <w:p w14:paraId="1F4F723B" w14:textId="77777777" w:rsidR="00E34F92" w:rsidRDefault="00E34F92" w:rsidP="007E5AC7">
      <w:pPr>
        <w:spacing w:after="0" w:line="276" w:lineRule="auto"/>
        <w:contextualSpacing/>
        <w:jc w:val="right"/>
        <w:rPr>
          <w:rFonts w:ascii="Times New Roman" w:hAnsi="Times New Roman" w:cs="Times New Roman"/>
          <w:b/>
          <w:color w:val="FF0000"/>
          <w:sz w:val="24"/>
        </w:rPr>
      </w:pPr>
    </w:p>
    <w:p w14:paraId="73B24AA5" w14:textId="77777777" w:rsidR="00E34F92" w:rsidRDefault="00E34F92" w:rsidP="007E5AC7">
      <w:pPr>
        <w:spacing w:after="0" w:line="276" w:lineRule="auto"/>
        <w:contextualSpacing/>
        <w:jc w:val="right"/>
        <w:rPr>
          <w:rFonts w:ascii="Times New Roman" w:hAnsi="Times New Roman" w:cs="Times New Roman"/>
          <w:b/>
          <w:color w:val="FF0000"/>
          <w:sz w:val="24"/>
        </w:rPr>
      </w:pPr>
    </w:p>
    <w:p w14:paraId="3B9A104D" w14:textId="77777777" w:rsidR="00E34F92" w:rsidRDefault="00E34F92" w:rsidP="007E5AC7">
      <w:pPr>
        <w:spacing w:after="0" w:line="276" w:lineRule="auto"/>
        <w:contextualSpacing/>
        <w:jc w:val="right"/>
        <w:rPr>
          <w:rFonts w:ascii="Times New Roman" w:hAnsi="Times New Roman" w:cs="Times New Roman"/>
          <w:b/>
          <w:color w:val="FF0000"/>
          <w:sz w:val="24"/>
        </w:rPr>
      </w:pPr>
    </w:p>
    <w:p w14:paraId="3357E1A6" w14:textId="77777777" w:rsidR="005A4A7F" w:rsidRDefault="005A4A7F" w:rsidP="007E5AC7">
      <w:pPr>
        <w:spacing w:after="0" w:line="276" w:lineRule="auto"/>
        <w:contextualSpacing/>
        <w:jc w:val="right"/>
        <w:rPr>
          <w:rFonts w:ascii="Times New Roman" w:hAnsi="Times New Roman" w:cs="Times New Roman"/>
          <w:b/>
          <w:color w:val="FF0000"/>
          <w:sz w:val="24"/>
        </w:rPr>
      </w:pPr>
    </w:p>
    <w:p w14:paraId="1E9439BE" w14:textId="77777777" w:rsidR="005A4A7F" w:rsidRDefault="005A4A7F" w:rsidP="007E5AC7">
      <w:pPr>
        <w:spacing w:after="0" w:line="276" w:lineRule="auto"/>
        <w:contextualSpacing/>
        <w:jc w:val="right"/>
        <w:rPr>
          <w:rFonts w:ascii="Times New Roman" w:hAnsi="Times New Roman" w:cs="Times New Roman"/>
          <w:b/>
          <w:color w:val="FF0000"/>
          <w:sz w:val="24"/>
        </w:rPr>
      </w:pPr>
    </w:p>
    <w:p w14:paraId="0C9A029B" w14:textId="77777777" w:rsidR="005A4A7F" w:rsidRDefault="005A4A7F" w:rsidP="007E5AC7">
      <w:pPr>
        <w:spacing w:after="0" w:line="276" w:lineRule="auto"/>
        <w:contextualSpacing/>
        <w:jc w:val="right"/>
        <w:rPr>
          <w:rFonts w:ascii="Times New Roman" w:hAnsi="Times New Roman" w:cs="Times New Roman"/>
          <w:b/>
          <w:color w:val="FF0000"/>
          <w:sz w:val="24"/>
        </w:rPr>
      </w:pPr>
    </w:p>
    <w:p w14:paraId="5B255F0B" w14:textId="252ABE70" w:rsidR="00121E6A" w:rsidRPr="00E83B37" w:rsidRDefault="00121E6A" w:rsidP="007E5AC7">
      <w:pPr>
        <w:spacing w:after="0" w:line="276" w:lineRule="auto"/>
        <w:contextualSpacing/>
        <w:jc w:val="right"/>
        <w:rPr>
          <w:rFonts w:ascii="Times New Roman" w:hAnsi="Times New Roman" w:cs="Times New Roman"/>
          <w:b/>
          <w:sz w:val="24"/>
        </w:rPr>
      </w:pPr>
      <w:r w:rsidRPr="00E83B37">
        <w:rPr>
          <w:rFonts w:ascii="Times New Roman" w:hAnsi="Times New Roman" w:cs="Times New Roman"/>
          <w:b/>
          <w:sz w:val="24"/>
        </w:rPr>
        <w:lastRenderedPageBreak/>
        <w:t xml:space="preserve">Załącznik nr </w:t>
      </w:r>
      <w:r w:rsidR="005A4A7F" w:rsidRPr="00E83B37">
        <w:rPr>
          <w:rFonts w:ascii="Times New Roman" w:hAnsi="Times New Roman" w:cs="Times New Roman"/>
          <w:b/>
          <w:sz w:val="24"/>
        </w:rPr>
        <w:t>3</w:t>
      </w:r>
    </w:p>
    <w:p w14:paraId="1E07E5F4" w14:textId="77777777" w:rsidR="00121E6A" w:rsidRPr="00E83B37" w:rsidRDefault="00121E6A" w:rsidP="007E5AC7">
      <w:pPr>
        <w:spacing w:after="0" w:line="276" w:lineRule="auto"/>
        <w:contextualSpacing/>
        <w:jc w:val="right"/>
        <w:rPr>
          <w:rFonts w:ascii="Times New Roman" w:hAnsi="Times New Roman" w:cs="Times New Roman"/>
          <w:b/>
          <w:sz w:val="24"/>
        </w:rPr>
      </w:pPr>
    </w:p>
    <w:p w14:paraId="300D781D" w14:textId="77777777" w:rsidR="00121E6A" w:rsidRPr="00E83B37" w:rsidRDefault="00121E6A" w:rsidP="007E5AC7">
      <w:pPr>
        <w:spacing w:after="0" w:line="276" w:lineRule="auto"/>
        <w:contextualSpacing/>
        <w:jc w:val="right"/>
        <w:rPr>
          <w:rFonts w:ascii="Times New Roman" w:hAnsi="Times New Roman" w:cs="Times New Roman"/>
          <w:b/>
          <w:sz w:val="24"/>
        </w:rPr>
      </w:pPr>
    </w:p>
    <w:p w14:paraId="5151A4F3" w14:textId="77777777" w:rsidR="00121E6A" w:rsidRPr="00E83B37" w:rsidRDefault="00121E6A" w:rsidP="007E5AC7">
      <w:pPr>
        <w:spacing w:after="0" w:line="276" w:lineRule="auto"/>
        <w:contextualSpacing/>
        <w:jc w:val="right"/>
        <w:rPr>
          <w:rFonts w:ascii="Times New Roman" w:hAnsi="Times New Roman" w:cs="Times New Roman"/>
        </w:rPr>
      </w:pPr>
      <w:r w:rsidRPr="00E83B37">
        <w:rPr>
          <w:rFonts w:ascii="Times New Roman" w:hAnsi="Times New Roman" w:cs="Times New Roman"/>
        </w:rPr>
        <w:t>…….…............................</w:t>
      </w:r>
    </w:p>
    <w:p w14:paraId="4431DE09" w14:textId="77777777" w:rsidR="00121E6A" w:rsidRPr="00E83B37" w:rsidRDefault="00121E6A" w:rsidP="007E5AC7">
      <w:pPr>
        <w:spacing w:after="0" w:line="276" w:lineRule="auto"/>
        <w:contextualSpacing/>
        <w:jc w:val="right"/>
        <w:rPr>
          <w:rFonts w:ascii="Times New Roman" w:hAnsi="Times New Roman" w:cs="Times New Roman"/>
          <w:b/>
          <w:i/>
          <w:sz w:val="28"/>
        </w:rPr>
      </w:pPr>
      <w:r w:rsidRPr="00E83B37">
        <w:rPr>
          <w:rFonts w:ascii="Times New Roman" w:hAnsi="Times New Roman" w:cs="Times New Roman"/>
          <w:sz w:val="20"/>
        </w:rPr>
        <w:t xml:space="preserve">                                                                                                                    </w:t>
      </w:r>
      <w:r w:rsidRPr="00E83B37">
        <w:rPr>
          <w:rFonts w:ascii="Times New Roman" w:hAnsi="Times New Roman" w:cs="Times New Roman"/>
          <w:i/>
          <w:sz w:val="24"/>
        </w:rPr>
        <w:t xml:space="preserve">     </w:t>
      </w:r>
      <w:r w:rsidRPr="00E83B37">
        <w:rPr>
          <w:rFonts w:ascii="Times New Roman" w:hAnsi="Times New Roman" w:cs="Times New Roman"/>
          <w:i/>
          <w:sz w:val="28"/>
        </w:rPr>
        <w:t xml:space="preserve"> </w:t>
      </w:r>
      <w:r w:rsidRPr="00E83B37">
        <w:rPr>
          <w:rFonts w:ascii="Times New Roman" w:hAnsi="Times New Roman" w:cs="Times New Roman"/>
          <w:i/>
          <w:sz w:val="20"/>
        </w:rPr>
        <w:t>miejscowość, data</w:t>
      </w:r>
    </w:p>
    <w:p w14:paraId="481FDE5A" w14:textId="77777777" w:rsidR="00121E6A" w:rsidRPr="00E83B37" w:rsidRDefault="00121E6A" w:rsidP="007E5AC7">
      <w:pPr>
        <w:spacing w:after="0" w:line="276" w:lineRule="auto"/>
        <w:contextualSpacing/>
        <w:rPr>
          <w:rFonts w:ascii="Times New Roman" w:hAnsi="Times New Roman" w:cs="Times New Roman"/>
          <w:sz w:val="24"/>
        </w:rPr>
      </w:pPr>
      <w:r w:rsidRPr="00E83B37">
        <w:rPr>
          <w:rFonts w:ascii="Times New Roman" w:hAnsi="Times New Roman" w:cs="Times New Roman"/>
          <w:b/>
          <w:sz w:val="24"/>
        </w:rPr>
        <w:t>Wykonawca:</w:t>
      </w:r>
    </w:p>
    <w:p w14:paraId="09A20FCB" w14:textId="77777777" w:rsidR="00121E6A" w:rsidRPr="00E83B37" w:rsidRDefault="00121E6A" w:rsidP="007E5AC7">
      <w:pPr>
        <w:spacing w:after="0" w:line="276" w:lineRule="auto"/>
        <w:ind w:right="5954"/>
        <w:contextualSpacing/>
        <w:rPr>
          <w:rFonts w:ascii="Times New Roman" w:hAnsi="Times New Roman" w:cs="Times New Roman"/>
          <w:i/>
          <w:sz w:val="24"/>
        </w:rPr>
      </w:pPr>
      <w:r w:rsidRPr="00E83B37">
        <w:rPr>
          <w:rFonts w:ascii="Times New Roman" w:hAnsi="Times New Roman" w:cs="Times New Roman"/>
          <w:sz w:val="24"/>
        </w:rPr>
        <w:t>………………………………………………………………………………</w:t>
      </w:r>
    </w:p>
    <w:p w14:paraId="2944A435" w14:textId="77777777" w:rsidR="00121E6A" w:rsidRPr="00E83B37" w:rsidRDefault="00121E6A" w:rsidP="007E5AC7">
      <w:pPr>
        <w:tabs>
          <w:tab w:val="right" w:pos="9638"/>
        </w:tabs>
        <w:spacing w:after="0" w:line="276" w:lineRule="auto"/>
        <w:contextualSpacing/>
        <w:jc w:val="both"/>
        <w:rPr>
          <w:rFonts w:ascii="Times New Roman" w:hAnsi="Times New Roman" w:cs="Times New Roman"/>
          <w:i/>
          <w:sz w:val="20"/>
          <w:lang w:eastAsia="pl-PL"/>
        </w:rPr>
      </w:pPr>
      <w:r w:rsidRPr="00E83B37">
        <w:rPr>
          <w:rFonts w:ascii="Times New Roman" w:hAnsi="Times New Roman" w:cs="Times New Roman"/>
          <w:i/>
          <w:sz w:val="20"/>
          <w:lang w:eastAsia="pl-PL"/>
        </w:rPr>
        <w:t xml:space="preserve">(pełna nazwa/firma, adres,                </w:t>
      </w:r>
    </w:p>
    <w:p w14:paraId="392B8CC5" w14:textId="77777777" w:rsidR="009620D1" w:rsidRPr="00E83B37" w:rsidRDefault="00121E6A" w:rsidP="007E5AC7">
      <w:pPr>
        <w:tabs>
          <w:tab w:val="right" w:pos="9638"/>
        </w:tabs>
        <w:spacing w:after="0" w:line="276" w:lineRule="auto"/>
        <w:contextualSpacing/>
        <w:jc w:val="both"/>
        <w:rPr>
          <w:rFonts w:ascii="Times New Roman" w:hAnsi="Times New Roman" w:cs="Times New Roman"/>
          <w:b/>
          <w:bCs/>
          <w:sz w:val="32"/>
        </w:rPr>
      </w:pPr>
      <w:r w:rsidRPr="00E83B37">
        <w:rPr>
          <w:rFonts w:ascii="Times New Roman" w:hAnsi="Times New Roman" w:cs="Times New Roman"/>
          <w:i/>
          <w:sz w:val="20"/>
          <w:lang w:eastAsia="pl-PL"/>
        </w:rPr>
        <w:t xml:space="preserve"> w zależności od </w:t>
      </w:r>
      <w:r w:rsidR="009620D1" w:rsidRPr="00E83B37">
        <w:rPr>
          <w:rFonts w:ascii="Times New Roman" w:hAnsi="Times New Roman" w:cs="Times New Roman"/>
          <w:i/>
          <w:sz w:val="20"/>
          <w:lang w:eastAsia="pl-PL"/>
        </w:rPr>
        <w:t>podmiotu: NIP/PESEL, KRS/</w:t>
      </w:r>
      <w:proofErr w:type="spellStart"/>
      <w:r w:rsidR="009620D1" w:rsidRPr="00E83B37">
        <w:rPr>
          <w:rFonts w:ascii="Times New Roman" w:hAnsi="Times New Roman" w:cs="Times New Roman"/>
          <w:i/>
          <w:sz w:val="20"/>
          <w:lang w:eastAsia="pl-PL"/>
        </w:rPr>
        <w:t>CEiDG</w:t>
      </w:r>
      <w:proofErr w:type="spellEnd"/>
      <w:r w:rsidR="009620D1" w:rsidRPr="00E83B37">
        <w:rPr>
          <w:rFonts w:ascii="Times New Roman" w:hAnsi="Times New Roman" w:cs="Times New Roman"/>
          <w:i/>
          <w:sz w:val="20"/>
          <w:lang w:eastAsia="pl-PL"/>
        </w:rPr>
        <w:t>)</w:t>
      </w:r>
      <w:r w:rsidRPr="00E83B37">
        <w:rPr>
          <w:rFonts w:ascii="Times New Roman" w:hAnsi="Times New Roman" w:cs="Times New Roman"/>
          <w:b/>
          <w:bCs/>
          <w:sz w:val="32"/>
        </w:rPr>
        <w:t xml:space="preserve">        </w:t>
      </w:r>
    </w:p>
    <w:p w14:paraId="7429B662" w14:textId="56C43496" w:rsidR="00121E6A" w:rsidRPr="00E83B37" w:rsidRDefault="00121E6A" w:rsidP="007E5AC7">
      <w:pPr>
        <w:tabs>
          <w:tab w:val="right" w:pos="9638"/>
        </w:tabs>
        <w:spacing w:after="0" w:line="276" w:lineRule="auto"/>
        <w:contextualSpacing/>
        <w:jc w:val="both"/>
        <w:rPr>
          <w:rFonts w:ascii="Times New Roman" w:hAnsi="Times New Roman" w:cs="Times New Roman"/>
          <w:i/>
          <w:sz w:val="18"/>
          <w:lang w:eastAsia="pl-PL"/>
        </w:rPr>
      </w:pPr>
      <w:r w:rsidRPr="00E83B37">
        <w:rPr>
          <w:rFonts w:ascii="Times New Roman" w:hAnsi="Times New Roman" w:cs="Times New Roman"/>
          <w:b/>
          <w:bCs/>
          <w:sz w:val="28"/>
        </w:rPr>
        <w:t xml:space="preserve">                                                                        </w:t>
      </w:r>
    </w:p>
    <w:p w14:paraId="14C494DC" w14:textId="77777777" w:rsidR="0054344B" w:rsidRPr="00E83B37" w:rsidRDefault="0054344B" w:rsidP="007E5AC7">
      <w:pPr>
        <w:spacing w:after="0" w:line="276" w:lineRule="auto"/>
        <w:ind w:left="6379"/>
        <w:contextualSpacing/>
        <w:rPr>
          <w:rFonts w:ascii="Times New Roman" w:hAnsi="Times New Roman" w:cs="Times New Roman"/>
          <w:b/>
          <w:bCs/>
          <w:sz w:val="28"/>
        </w:rPr>
      </w:pPr>
    </w:p>
    <w:p w14:paraId="7BA765E3" w14:textId="77777777" w:rsidR="003F70E2" w:rsidRPr="00E83B37" w:rsidRDefault="003F70E2" w:rsidP="007E5AC7">
      <w:pPr>
        <w:spacing w:after="0" w:line="276" w:lineRule="auto"/>
        <w:ind w:left="6804"/>
        <w:contextualSpacing/>
        <w:rPr>
          <w:rFonts w:ascii="Times New Roman" w:hAnsi="Times New Roman" w:cs="Times New Roman"/>
          <w:b/>
          <w:bCs/>
          <w:sz w:val="24"/>
        </w:rPr>
      </w:pPr>
      <w:r w:rsidRPr="00E83B37">
        <w:rPr>
          <w:rFonts w:ascii="Times New Roman" w:hAnsi="Times New Roman" w:cs="Times New Roman"/>
          <w:b/>
          <w:bCs/>
          <w:sz w:val="24"/>
        </w:rPr>
        <w:t xml:space="preserve">Gmina Leżajsk </w:t>
      </w:r>
    </w:p>
    <w:p w14:paraId="5FFCBCB5" w14:textId="77777777" w:rsidR="003F70E2" w:rsidRPr="00E83B37" w:rsidRDefault="003F70E2" w:rsidP="007E5AC7">
      <w:pPr>
        <w:spacing w:after="0" w:line="276" w:lineRule="auto"/>
        <w:ind w:left="6804"/>
        <w:contextualSpacing/>
        <w:rPr>
          <w:rFonts w:ascii="Times New Roman" w:hAnsi="Times New Roman" w:cs="Times New Roman"/>
          <w:b/>
          <w:bCs/>
          <w:sz w:val="24"/>
        </w:rPr>
      </w:pPr>
      <w:r w:rsidRPr="00E83B37">
        <w:rPr>
          <w:rFonts w:ascii="Times New Roman" w:hAnsi="Times New Roman" w:cs="Times New Roman"/>
          <w:b/>
          <w:bCs/>
          <w:sz w:val="24"/>
        </w:rPr>
        <w:t xml:space="preserve">37 – 300 Leżajsk </w:t>
      </w:r>
    </w:p>
    <w:p w14:paraId="7DE066B5" w14:textId="77777777" w:rsidR="003F70E2" w:rsidRPr="00E83B37" w:rsidRDefault="003F70E2" w:rsidP="007E5AC7">
      <w:pPr>
        <w:spacing w:after="0" w:line="276" w:lineRule="auto"/>
        <w:ind w:left="6804"/>
        <w:contextualSpacing/>
        <w:rPr>
          <w:rFonts w:ascii="Times New Roman" w:hAnsi="Times New Roman" w:cs="Times New Roman"/>
          <w:b/>
          <w:bCs/>
          <w:sz w:val="28"/>
        </w:rPr>
      </w:pPr>
      <w:r w:rsidRPr="00E83B37">
        <w:rPr>
          <w:rFonts w:ascii="Times New Roman" w:hAnsi="Times New Roman" w:cs="Times New Roman"/>
          <w:b/>
          <w:bCs/>
          <w:sz w:val="24"/>
        </w:rPr>
        <w:t>ul. Łukasza Opalińskiego 2</w:t>
      </w:r>
    </w:p>
    <w:p w14:paraId="6ABF2289" w14:textId="77777777" w:rsidR="0054344B" w:rsidRPr="00E83B37" w:rsidRDefault="0054344B" w:rsidP="007E5AC7">
      <w:pPr>
        <w:spacing w:after="0" w:line="276" w:lineRule="auto"/>
        <w:contextualSpacing/>
        <w:jc w:val="center"/>
        <w:rPr>
          <w:rFonts w:ascii="Times New Roman" w:hAnsi="Times New Roman" w:cs="Times New Roman"/>
          <w:b/>
          <w:sz w:val="28"/>
          <w:szCs w:val="28"/>
          <w:u w:val="single"/>
        </w:rPr>
      </w:pPr>
    </w:p>
    <w:p w14:paraId="23B23CED" w14:textId="77777777" w:rsidR="002D4F18" w:rsidRPr="00E83B37" w:rsidRDefault="002D4F18" w:rsidP="007E5AC7">
      <w:pPr>
        <w:spacing w:after="0" w:line="276" w:lineRule="auto"/>
        <w:contextualSpacing/>
        <w:jc w:val="center"/>
        <w:rPr>
          <w:rFonts w:ascii="Times New Roman" w:hAnsi="Times New Roman" w:cs="Times New Roman"/>
          <w:b/>
          <w:sz w:val="28"/>
          <w:szCs w:val="28"/>
          <w:u w:val="single"/>
        </w:rPr>
      </w:pPr>
    </w:p>
    <w:p w14:paraId="3799EEF5" w14:textId="77777777" w:rsidR="0054344B" w:rsidRPr="00E83B37" w:rsidRDefault="0054344B" w:rsidP="007E5AC7">
      <w:pPr>
        <w:spacing w:after="0" w:line="276" w:lineRule="auto"/>
        <w:contextualSpacing/>
        <w:jc w:val="center"/>
        <w:rPr>
          <w:rFonts w:ascii="Times New Roman" w:hAnsi="Times New Roman" w:cs="Times New Roman"/>
          <w:b/>
          <w:sz w:val="28"/>
          <w:szCs w:val="28"/>
          <w:u w:val="single"/>
        </w:rPr>
      </w:pPr>
      <w:r w:rsidRPr="00E83B37">
        <w:rPr>
          <w:rFonts w:ascii="Times New Roman" w:hAnsi="Times New Roman" w:cs="Times New Roman"/>
          <w:b/>
          <w:sz w:val="28"/>
          <w:szCs w:val="28"/>
          <w:u w:val="single"/>
        </w:rPr>
        <w:t>OŚWIADCZENIE WYKONAWCY</w:t>
      </w:r>
    </w:p>
    <w:p w14:paraId="2A55C3E1" w14:textId="6C31F41D" w:rsidR="0054344B" w:rsidRPr="00E83B37" w:rsidRDefault="0054344B" w:rsidP="007E5AC7">
      <w:pPr>
        <w:spacing w:after="0" w:line="276" w:lineRule="auto"/>
        <w:contextualSpacing/>
        <w:jc w:val="center"/>
        <w:rPr>
          <w:rFonts w:ascii="Times New Roman" w:hAnsi="Times New Roman" w:cs="Times New Roman"/>
          <w:b/>
          <w:sz w:val="24"/>
        </w:rPr>
      </w:pPr>
      <w:r w:rsidRPr="00E83B37">
        <w:rPr>
          <w:rFonts w:ascii="Times New Roman" w:hAnsi="Times New Roman" w:cs="Times New Roman"/>
          <w:b/>
          <w:sz w:val="24"/>
        </w:rPr>
        <w:t>składane na podstawie art. 125 ust. 1 ustawy z dnia 11 września 2019 r.  Prawo zamówień publicznych (dalej jako: ustawa u</w:t>
      </w:r>
      <w:r w:rsidR="000E7090" w:rsidRPr="00E83B37">
        <w:rPr>
          <w:rFonts w:ascii="Times New Roman" w:hAnsi="Times New Roman" w:cs="Times New Roman"/>
          <w:b/>
          <w:sz w:val="24"/>
        </w:rPr>
        <w:t xml:space="preserve">stawy </w:t>
      </w:r>
      <w:proofErr w:type="spellStart"/>
      <w:r w:rsidRPr="00E83B37">
        <w:rPr>
          <w:rFonts w:ascii="Times New Roman" w:hAnsi="Times New Roman" w:cs="Times New Roman"/>
          <w:b/>
          <w:sz w:val="24"/>
        </w:rPr>
        <w:t>Pzp</w:t>
      </w:r>
      <w:proofErr w:type="spellEnd"/>
      <w:r w:rsidRPr="00E83B37">
        <w:rPr>
          <w:rFonts w:ascii="Times New Roman" w:hAnsi="Times New Roman" w:cs="Times New Roman"/>
          <w:b/>
          <w:sz w:val="24"/>
        </w:rPr>
        <w:t xml:space="preserve">), </w:t>
      </w:r>
    </w:p>
    <w:p w14:paraId="37484656" w14:textId="77777777" w:rsidR="0054344B" w:rsidRPr="00E83B37" w:rsidRDefault="0054344B" w:rsidP="007E5AC7">
      <w:pPr>
        <w:spacing w:after="0" w:line="276" w:lineRule="auto"/>
        <w:contextualSpacing/>
        <w:jc w:val="center"/>
        <w:rPr>
          <w:rFonts w:ascii="Times New Roman" w:hAnsi="Times New Roman" w:cs="Times New Roman"/>
          <w:b/>
          <w:sz w:val="24"/>
        </w:rPr>
      </w:pPr>
      <w:r w:rsidRPr="00E83B37">
        <w:rPr>
          <w:rFonts w:ascii="Times New Roman" w:hAnsi="Times New Roman" w:cs="Times New Roman"/>
          <w:b/>
          <w:sz w:val="24"/>
        </w:rPr>
        <w:t>DOTYCZĄCE SPEŁNIANIA WARUNKÓW UDZIAŁU W POSTĘPOWANIU I PRZESŁANEK WYKLUCZENIA Z POSTĘPOWANIA</w:t>
      </w:r>
    </w:p>
    <w:p w14:paraId="2A54953F" w14:textId="77777777" w:rsidR="00121E6A" w:rsidRPr="00E83B37" w:rsidRDefault="00121E6A" w:rsidP="007E5AC7">
      <w:pPr>
        <w:spacing w:after="0" w:line="276" w:lineRule="auto"/>
        <w:contextualSpacing/>
        <w:jc w:val="center"/>
        <w:rPr>
          <w:rFonts w:ascii="Times New Roman" w:hAnsi="Times New Roman" w:cs="Times New Roman"/>
          <w:sz w:val="24"/>
        </w:rPr>
      </w:pPr>
    </w:p>
    <w:p w14:paraId="5060B931" w14:textId="77777777" w:rsidR="003F70E2" w:rsidRPr="00E83B37" w:rsidRDefault="003F70E2" w:rsidP="007E5AC7">
      <w:pPr>
        <w:spacing w:after="0" w:line="276" w:lineRule="auto"/>
        <w:contextualSpacing/>
        <w:jc w:val="center"/>
        <w:rPr>
          <w:rFonts w:ascii="Times New Roman" w:hAnsi="Times New Roman" w:cs="Times New Roman"/>
          <w:sz w:val="24"/>
        </w:rPr>
      </w:pPr>
    </w:p>
    <w:p w14:paraId="29AD6811" w14:textId="26DC0F89" w:rsidR="003F70E2" w:rsidRPr="00E83B37" w:rsidRDefault="003F70E2" w:rsidP="007E5AC7">
      <w:pPr>
        <w:spacing w:after="0" w:line="276" w:lineRule="auto"/>
        <w:contextualSpacing/>
        <w:jc w:val="both"/>
        <w:rPr>
          <w:rFonts w:ascii="Times New Roman" w:hAnsi="Times New Roman" w:cs="Times New Roman"/>
          <w:sz w:val="24"/>
        </w:rPr>
      </w:pPr>
      <w:r w:rsidRPr="00E83B37">
        <w:rPr>
          <w:rFonts w:ascii="Times New Roman" w:hAnsi="Times New Roman" w:cs="Times New Roman"/>
          <w:sz w:val="24"/>
        </w:rPr>
        <w:t>Na potrzeby postępowania o udzielenie zamówienia publicznego pn.:</w:t>
      </w:r>
      <w:r w:rsidRPr="00E83B37">
        <w:rPr>
          <w:rFonts w:ascii="Times New Roman" w:hAnsi="Times New Roman" w:cs="Times New Roman"/>
          <w:b/>
          <w:sz w:val="24"/>
        </w:rPr>
        <w:t xml:space="preserve"> „</w:t>
      </w:r>
      <w:r w:rsidR="00E83B37" w:rsidRPr="00E83B37">
        <w:rPr>
          <w:rFonts w:ascii="Times New Roman" w:hAnsi="Times New Roman" w:cs="Times New Roman"/>
          <w:b/>
          <w:sz w:val="24"/>
        </w:rPr>
        <w:t>Budowa sieci wodociągowej i kanalizacji sanitarnej na terenie Gminy Leżajsk</w:t>
      </w:r>
      <w:r w:rsidR="004C2C1D" w:rsidRPr="00E83B37">
        <w:rPr>
          <w:rFonts w:ascii="Times New Roman" w:hAnsi="Times New Roman" w:cs="Times New Roman"/>
          <w:b/>
          <w:sz w:val="24"/>
        </w:rPr>
        <w:t>”</w:t>
      </w:r>
      <w:r w:rsidR="00F67AFB" w:rsidRPr="00E83B37">
        <w:rPr>
          <w:rFonts w:ascii="Times New Roman" w:hAnsi="Times New Roman" w:cs="Times New Roman"/>
          <w:b/>
          <w:sz w:val="24"/>
        </w:rPr>
        <w:t xml:space="preserve"> </w:t>
      </w:r>
      <w:r w:rsidRPr="00E83B37">
        <w:rPr>
          <w:rFonts w:ascii="Times New Roman" w:hAnsi="Times New Roman" w:cs="Times New Roman"/>
          <w:sz w:val="24"/>
        </w:rPr>
        <w:t xml:space="preserve">prowadzonego przez </w:t>
      </w:r>
      <w:r w:rsidRPr="00E83B37">
        <w:rPr>
          <w:rFonts w:ascii="Times New Roman" w:hAnsi="Times New Roman" w:cs="Times New Roman"/>
          <w:b/>
          <w:sz w:val="24"/>
        </w:rPr>
        <w:t>Gminę Leżajsk, ul.</w:t>
      </w:r>
      <w:r w:rsidR="00E83B37" w:rsidRPr="00E83B37">
        <w:rPr>
          <w:rFonts w:ascii="Times New Roman" w:hAnsi="Times New Roman" w:cs="Times New Roman"/>
          <w:b/>
          <w:sz w:val="24"/>
        </w:rPr>
        <w:t> </w:t>
      </w:r>
      <w:r w:rsidRPr="00E83B37">
        <w:rPr>
          <w:rFonts w:ascii="Times New Roman" w:hAnsi="Times New Roman" w:cs="Times New Roman"/>
          <w:b/>
          <w:sz w:val="24"/>
        </w:rPr>
        <w:t>Łukasza Opalińskiego 2, 37-300 Leżajsk</w:t>
      </w:r>
      <w:r w:rsidRPr="00E83B37">
        <w:rPr>
          <w:rFonts w:ascii="Times New Roman" w:hAnsi="Times New Roman" w:cs="Times New Roman"/>
          <w:i/>
          <w:sz w:val="24"/>
        </w:rPr>
        <w:t xml:space="preserve">, </w:t>
      </w:r>
      <w:r w:rsidRPr="00E83B37">
        <w:rPr>
          <w:rFonts w:ascii="Times New Roman" w:hAnsi="Times New Roman" w:cs="Times New Roman"/>
          <w:sz w:val="24"/>
        </w:rPr>
        <w:t>oświadczam, co następuje:</w:t>
      </w:r>
    </w:p>
    <w:p w14:paraId="16AB1E28" w14:textId="77777777" w:rsidR="00121E6A" w:rsidRPr="009C4356" w:rsidRDefault="00121E6A" w:rsidP="007E5AC7">
      <w:pPr>
        <w:spacing w:after="0" w:line="276" w:lineRule="auto"/>
        <w:contextualSpacing/>
        <w:jc w:val="both"/>
        <w:rPr>
          <w:rFonts w:ascii="Times New Roman" w:hAnsi="Times New Roman" w:cs="Times New Roman"/>
          <w:color w:val="FF0000"/>
          <w:sz w:val="24"/>
        </w:rPr>
      </w:pPr>
    </w:p>
    <w:tbl>
      <w:tblPr>
        <w:tblW w:w="5000" w:type="pct"/>
        <w:tblLook w:val="04A0" w:firstRow="1" w:lastRow="0" w:firstColumn="1" w:lastColumn="0" w:noHBand="0" w:noVBand="1"/>
      </w:tblPr>
      <w:tblGrid>
        <w:gridCol w:w="9628"/>
      </w:tblGrid>
      <w:tr w:rsidR="00E83B37" w:rsidRPr="00E83B37" w14:paraId="3B796E40" w14:textId="77777777" w:rsidTr="001B00C6">
        <w:tc>
          <w:tcPr>
            <w:tcW w:w="5000" w:type="pct"/>
            <w:tcBorders>
              <w:top w:val="single" w:sz="4" w:space="0" w:color="000000"/>
              <w:left w:val="single" w:sz="4" w:space="0" w:color="000000"/>
              <w:bottom w:val="single" w:sz="4" w:space="0" w:color="000000"/>
              <w:right w:val="single" w:sz="4" w:space="0" w:color="000000"/>
            </w:tcBorders>
            <w:hideMark/>
          </w:tcPr>
          <w:p w14:paraId="3DB09CBA" w14:textId="77777777" w:rsidR="00121E6A" w:rsidRPr="00E83B37" w:rsidRDefault="00121E6A" w:rsidP="007E5AC7">
            <w:pPr>
              <w:spacing w:after="0" w:line="276" w:lineRule="auto"/>
              <w:contextualSpacing/>
              <w:rPr>
                <w:rFonts w:ascii="Times New Roman" w:hAnsi="Times New Roman" w:cs="Times New Roman"/>
                <w:sz w:val="24"/>
              </w:rPr>
            </w:pPr>
            <w:r w:rsidRPr="00E83B37">
              <w:rPr>
                <w:rFonts w:ascii="Times New Roman" w:hAnsi="Times New Roman" w:cs="Times New Roman"/>
                <w:b/>
                <w:sz w:val="28"/>
                <w:szCs w:val="28"/>
              </w:rPr>
              <w:t>Oświadczenie dotyczące Wykonawcy</w:t>
            </w:r>
          </w:p>
        </w:tc>
      </w:tr>
    </w:tbl>
    <w:p w14:paraId="3C876F8E" w14:textId="77777777" w:rsidR="00121E6A" w:rsidRPr="00E83B37" w:rsidRDefault="00121E6A" w:rsidP="007E5AC7">
      <w:pPr>
        <w:spacing w:after="0" w:line="276" w:lineRule="auto"/>
        <w:contextualSpacing/>
        <w:jc w:val="both"/>
        <w:rPr>
          <w:rFonts w:ascii="Times New Roman" w:eastAsia="Lucida Sans Unicode" w:hAnsi="Times New Roman" w:cs="Times New Roman"/>
          <w:kern w:val="2"/>
          <w:sz w:val="24"/>
        </w:rPr>
      </w:pPr>
    </w:p>
    <w:p w14:paraId="32CF806A" w14:textId="242D6F2E" w:rsidR="00121E6A" w:rsidRPr="00E83B37" w:rsidRDefault="00121E6A" w:rsidP="007E5AC7">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E83B37">
        <w:rPr>
          <w:rFonts w:ascii="Times New Roman" w:eastAsia="Lucida Sans Unicode" w:hAnsi="Times New Roman" w:cs="Times New Roman"/>
          <w:kern w:val="2"/>
          <w:sz w:val="24"/>
        </w:rPr>
        <w:t xml:space="preserve">Oświadczam, że odpowiednio na dzień składania ofert spełniam warunki udziału w postępowaniu określone przez Zamawiającego w </w:t>
      </w:r>
      <w:r w:rsidR="006A11AF" w:rsidRPr="00E83B37">
        <w:rPr>
          <w:rFonts w:ascii="Times New Roman" w:eastAsia="Lucida Sans Unicode" w:hAnsi="Times New Roman" w:cs="Times New Roman"/>
          <w:kern w:val="2"/>
          <w:sz w:val="24"/>
        </w:rPr>
        <w:t>Rozdziale IX</w:t>
      </w:r>
      <w:r w:rsidR="00AC7E49" w:rsidRPr="00E83B37">
        <w:rPr>
          <w:rFonts w:ascii="Times New Roman" w:eastAsia="Lucida Sans Unicode" w:hAnsi="Times New Roman" w:cs="Times New Roman"/>
          <w:kern w:val="2"/>
          <w:sz w:val="24"/>
        </w:rPr>
        <w:t xml:space="preserve"> SWZ</w:t>
      </w:r>
      <w:r w:rsidRPr="00E83B37">
        <w:rPr>
          <w:rFonts w:ascii="Times New Roman" w:eastAsia="Lucida Sans Unicode" w:hAnsi="Times New Roman" w:cs="Times New Roman"/>
          <w:kern w:val="2"/>
          <w:sz w:val="24"/>
        </w:rPr>
        <w:t>.</w:t>
      </w:r>
    </w:p>
    <w:p w14:paraId="5D7E3693" w14:textId="77777777" w:rsidR="00121E6A" w:rsidRPr="00E83B37" w:rsidRDefault="00121E6A" w:rsidP="007E5AC7">
      <w:pPr>
        <w:pBdr>
          <w:bottom w:val="single" w:sz="12" w:space="1" w:color="auto"/>
        </w:pBdr>
        <w:spacing w:after="0" w:line="276" w:lineRule="auto"/>
        <w:contextualSpacing/>
        <w:jc w:val="both"/>
        <w:rPr>
          <w:rFonts w:ascii="Times New Roman" w:eastAsia="Lucida Sans Unicode" w:hAnsi="Times New Roman" w:cs="Times New Roman"/>
          <w:kern w:val="2"/>
          <w:sz w:val="14"/>
        </w:rPr>
      </w:pPr>
    </w:p>
    <w:p w14:paraId="4E009DF6" w14:textId="77777777" w:rsidR="00121E6A" w:rsidRPr="00E83B37" w:rsidRDefault="00121E6A" w:rsidP="007E5AC7">
      <w:pPr>
        <w:spacing w:after="0" w:line="276" w:lineRule="auto"/>
        <w:contextualSpacing/>
        <w:jc w:val="both"/>
        <w:rPr>
          <w:rFonts w:ascii="Times New Roman" w:eastAsia="Lucida Sans Unicode" w:hAnsi="Times New Roman" w:cs="Times New Roman"/>
          <w:kern w:val="2"/>
          <w:sz w:val="24"/>
        </w:rPr>
      </w:pPr>
      <w:r w:rsidRPr="00E83B37">
        <w:rPr>
          <w:rFonts w:ascii="Times New Roman" w:hAnsi="Times New Roman" w:cs="Times New Roman"/>
          <w:sz w:val="24"/>
        </w:rPr>
        <w:tab/>
      </w:r>
      <w:r w:rsidRPr="00E83B37">
        <w:rPr>
          <w:rFonts w:ascii="Times New Roman" w:hAnsi="Times New Roman" w:cs="Times New Roman"/>
          <w:sz w:val="24"/>
        </w:rPr>
        <w:tab/>
      </w:r>
      <w:r w:rsidRPr="00E83B37">
        <w:rPr>
          <w:rFonts w:ascii="Times New Roman" w:hAnsi="Times New Roman" w:cs="Times New Roman"/>
          <w:sz w:val="24"/>
        </w:rPr>
        <w:tab/>
      </w:r>
      <w:r w:rsidRPr="00E83B37">
        <w:rPr>
          <w:rFonts w:ascii="Times New Roman" w:hAnsi="Times New Roman" w:cs="Times New Roman"/>
          <w:sz w:val="24"/>
        </w:rPr>
        <w:tab/>
      </w:r>
      <w:r w:rsidRPr="00E83B37">
        <w:rPr>
          <w:rFonts w:ascii="Times New Roman" w:hAnsi="Times New Roman" w:cs="Times New Roman"/>
          <w:sz w:val="24"/>
        </w:rPr>
        <w:tab/>
      </w:r>
      <w:r w:rsidRPr="00E83B37">
        <w:rPr>
          <w:rFonts w:ascii="Times New Roman" w:hAnsi="Times New Roman" w:cs="Times New Roman"/>
          <w:sz w:val="24"/>
        </w:rPr>
        <w:tab/>
      </w:r>
      <w:r w:rsidRPr="00E83B37">
        <w:rPr>
          <w:rFonts w:ascii="Times New Roman" w:hAnsi="Times New Roman" w:cs="Times New Roman"/>
          <w:sz w:val="24"/>
        </w:rPr>
        <w:tab/>
      </w:r>
    </w:p>
    <w:p w14:paraId="08B8CA2D" w14:textId="536EF10C" w:rsidR="00121E6A" w:rsidRPr="00E83B37" w:rsidRDefault="00121E6A" w:rsidP="007E5AC7">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E83B37">
        <w:rPr>
          <w:rFonts w:ascii="Times New Roman" w:eastAsia="Lucida Sans Unicode" w:hAnsi="Times New Roman" w:cs="Times New Roman"/>
          <w:kern w:val="2"/>
          <w:sz w:val="24"/>
        </w:rPr>
        <w:t>Oświadczam, że na dzień składania ofert nie podlegam wykluczeniu z postępowania na podstawie art. 108 ust. 1 u</w:t>
      </w:r>
      <w:r w:rsidR="000E7090" w:rsidRPr="00E83B37">
        <w:rPr>
          <w:rFonts w:ascii="Times New Roman" w:eastAsia="Lucida Sans Unicode" w:hAnsi="Times New Roman" w:cs="Times New Roman"/>
          <w:kern w:val="2"/>
          <w:sz w:val="24"/>
        </w:rPr>
        <w:t xml:space="preserve">stawy </w:t>
      </w:r>
      <w:proofErr w:type="spellStart"/>
      <w:r w:rsidRPr="00E83B37">
        <w:rPr>
          <w:rFonts w:ascii="Times New Roman" w:eastAsia="Lucida Sans Unicode" w:hAnsi="Times New Roman" w:cs="Times New Roman"/>
          <w:kern w:val="2"/>
          <w:sz w:val="24"/>
        </w:rPr>
        <w:t>Pzp</w:t>
      </w:r>
      <w:proofErr w:type="spellEnd"/>
      <w:r w:rsidRPr="00E83B37">
        <w:rPr>
          <w:rFonts w:ascii="Times New Roman" w:eastAsia="Lucida Sans Unicode" w:hAnsi="Times New Roman" w:cs="Times New Roman"/>
          <w:kern w:val="2"/>
          <w:sz w:val="24"/>
        </w:rPr>
        <w:t>.</w:t>
      </w:r>
    </w:p>
    <w:p w14:paraId="3430D1BA" w14:textId="77777777" w:rsidR="00121E6A" w:rsidRPr="00E83B37" w:rsidRDefault="00121E6A" w:rsidP="007E5AC7">
      <w:pPr>
        <w:pBdr>
          <w:bottom w:val="single" w:sz="12" w:space="1" w:color="auto"/>
        </w:pBdr>
        <w:spacing w:after="0" w:line="276" w:lineRule="auto"/>
        <w:contextualSpacing/>
        <w:jc w:val="both"/>
        <w:rPr>
          <w:rFonts w:ascii="Times New Roman" w:eastAsia="Lucida Sans Unicode" w:hAnsi="Times New Roman" w:cs="Times New Roman"/>
          <w:kern w:val="2"/>
          <w:sz w:val="14"/>
        </w:rPr>
      </w:pPr>
    </w:p>
    <w:p w14:paraId="4FEA9AF2" w14:textId="77777777" w:rsidR="00121E6A" w:rsidRPr="00E83B37" w:rsidRDefault="00121E6A" w:rsidP="007E5AC7">
      <w:pPr>
        <w:spacing w:after="0" w:line="276" w:lineRule="auto"/>
        <w:contextualSpacing/>
        <w:jc w:val="both"/>
        <w:rPr>
          <w:rFonts w:ascii="Times New Roman" w:hAnsi="Times New Roman" w:cs="Times New Roman"/>
          <w:i/>
          <w:sz w:val="24"/>
        </w:rPr>
      </w:pPr>
      <w:r w:rsidRPr="00E83B37">
        <w:rPr>
          <w:rFonts w:ascii="Times New Roman" w:hAnsi="Times New Roman" w:cs="Times New Roman"/>
          <w:sz w:val="24"/>
        </w:rPr>
        <w:tab/>
      </w:r>
      <w:r w:rsidRPr="00E83B37">
        <w:rPr>
          <w:rFonts w:ascii="Times New Roman" w:hAnsi="Times New Roman" w:cs="Times New Roman"/>
          <w:sz w:val="24"/>
        </w:rPr>
        <w:tab/>
      </w:r>
      <w:r w:rsidRPr="00E83B37">
        <w:rPr>
          <w:rFonts w:ascii="Times New Roman" w:hAnsi="Times New Roman" w:cs="Times New Roman"/>
          <w:sz w:val="24"/>
        </w:rPr>
        <w:tab/>
      </w:r>
      <w:r w:rsidRPr="00E83B37">
        <w:rPr>
          <w:rFonts w:ascii="Times New Roman" w:hAnsi="Times New Roman" w:cs="Times New Roman"/>
          <w:sz w:val="24"/>
        </w:rPr>
        <w:tab/>
      </w:r>
      <w:r w:rsidRPr="00E83B37">
        <w:rPr>
          <w:rFonts w:ascii="Times New Roman" w:hAnsi="Times New Roman" w:cs="Times New Roman"/>
          <w:sz w:val="24"/>
        </w:rPr>
        <w:tab/>
      </w:r>
    </w:p>
    <w:p w14:paraId="76470F9A" w14:textId="44585D8D" w:rsidR="00121E6A" w:rsidRPr="00E83B37" w:rsidRDefault="00121E6A" w:rsidP="007E5AC7">
      <w:pPr>
        <w:spacing w:after="0" w:line="276" w:lineRule="auto"/>
        <w:contextualSpacing/>
        <w:jc w:val="both"/>
        <w:rPr>
          <w:rFonts w:ascii="Times New Roman" w:hAnsi="Times New Roman" w:cs="Times New Roman"/>
          <w:sz w:val="24"/>
        </w:rPr>
      </w:pPr>
      <w:r w:rsidRPr="00E83B37">
        <w:rPr>
          <w:rFonts w:ascii="Times New Roman" w:hAnsi="Times New Roman" w:cs="Times New Roman"/>
          <w:sz w:val="24"/>
        </w:rPr>
        <w:t>* Oświadczam, że zachodzą w stosunku do mnie podstawy wykluczenia z postępowania na podstawie art. …………. u</w:t>
      </w:r>
      <w:r w:rsidR="000E7090" w:rsidRPr="00E83B37">
        <w:rPr>
          <w:rFonts w:ascii="Times New Roman" w:hAnsi="Times New Roman" w:cs="Times New Roman"/>
          <w:sz w:val="24"/>
        </w:rPr>
        <w:t xml:space="preserve">stawy </w:t>
      </w:r>
      <w:proofErr w:type="spellStart"/>
      <w:r w:rsidRPr="00E83B37">
        <w:rPr>
          <w:rFonts w:ascii="Times New Roman" w:hAnsi="Times New Roman" w:cs="Times New Roman"/>
          <w:sz w:val="24"/>
        </w:rPr>
        <w:t>Pzp</w:t>
      </w:r>
      <w:proofErr w:type="spellEnd"/>
      <w:r w:rsidRPr="00E83B37">
        <w:rPr>
          <w:rFonts w:ascii="Times New Roman" w:hAnsi="Times New Roman" w:cs="Times New Roman"/>
          <w:sz w:val="24"/>
        </w:rPr>
        <w:t xml:space="preserve"> </w:t>
      </w:r>
      <w:r w:rsidRPr="00E83B37">
        <w:rPr>
          <w:rFonts w:ascii="Times New Roman" w:hAnsi="Times New Roman" w:cs="Times New Roman"/>
          <w:i/>
          <w:sz w:val="20"/>
        </w:rPr>
        <w:t>(podać mającą zastosowanie podstawę wykluczenia spośród wymienionych w</w:t>
      </w:r>
      <w:r w:rsidR="00F41E91" w:rsidRPr="00E83B37">
        <w:rPr>
          <w:rFonts w:ascii="Times New Roman" w:hAnsi="Times New Roman" w:cs="Times New Roman"/>
          <w:i/>
          <w:sz w:val="20"/>
        </w:rPr>
        <w:t> </w:t>
      </w:r>
      <w:r w:rsidRPr="00E83B37">
        <w:rPr>
          <w:rFonts w:ascii="Times New Roman" w:hAnsi="Times New Roman" w:cs="Times New Roman"/>
          <w:i/>
          <w:sz w:val="20"/>
        </w:rPr>
        <w:t>art.</w:t>
      </w:r>
      <w:r w:rsidR="00520DA2" w:rsidRPr="00E83B37">
        <w:rPr>
          <w:rFonts w:ascii="Times New Roman" w:hAnsi="Times New Roman" w:cs="Times New Roman"/>
          <w:i/>
          <w:sz w:val="20"/>
        </w:rPr>
        <w:t xml:space="preserve"> 108 ust 1  pkt</w:t>
      </w:r>
      <w:r w:rsidR="00B51A3E" w:rsidRPr="00E83B37">
        <w:rPr>
          <w:rFonts w:ascii="Times New Roman" w:hAnsi="Times New Roman" w:cs="Times New Roman"/>
          <w:i/>
          <w:sz w:val="20"/>
        </w:rPr>
        <w:t xml:space="preserve"> 1,</w:t>
      </w:r>
      <w:r w:rsidR="001729DB" w:rsidRPr="00E83B37">
        <w:rPr>
          <w:rFonts w:ascii="Times New Roman" w:hAnsi="Times New Roman" w:cs="Times New Roman"/>
          <w:i/>
          <w:sz w:val="20"/>
        </w:rPr>
        <w:t xml:space="preserve"> </w:t>
      </w:r>
      <w:r w:rsidR="00B51A3E" w:rsidRPr="00E83B37">
        <w:rPr>
          <w:rFonts w:ascii="Times New Roman" w:hAnsi="Times New Roman" w:cs="Times New Roman"/>
          <w:i/>
          <w:sz w:val="20"/>
        </w:rPr>
        <w:t>2,</w:t>
      </w:r>
      <w:r w:rsidR="001729DB" w:rsidRPr="00E83B37">
        <w:rPr>
          <w:rFonts w:ascii="Times New Roman" w:hAnsi="Times New Roman" w:cs="Times New Roman"/>
          <w:i/>
          <w:sz w:val="20"/>
        </w:rPr>
        <w:t xml:space="preserve"> </w:t>
      </w:r>
      <w:r w:rsidR="00B51A3E" w:rsidRPr="00E83B37">
        <w:rPr>
          <w:rFonts w:ascii="Times New Roman" w:hAnsi="Times New Roman" w:cs="Times New Roman"/>
          <w:i/>
          <w:sz w:val="20"/>
        </w:rPr>
        <w:t>5</w:t>
      </w:r>
      <w:r w:rsidR="00440759" w:rsidRPr="00E83B37">
        <w:rPr>
          <w:rFonts w:ascii="Times New Roman" w:hAnsi="Times New Roman" w:cs="Times New Roman"/>
          <w:i/>
          <w:sz w:val="20"/>
        </w:rPr>
        <w:t xml:space="preserve"> u</w:t>
      </w:r>
      <w:r w:rsidR="000E7090" w:rsidRPr="00E83B37">
        <w:rPr>
          <w:rFonts w:ascii="Times New Roman" w:hAnsi="Times New Roman" w:cs="Times New Roman"/>
          <w:i/>
          <w:sz w:val="20"/>
        </w:rPr>
        <w:t xml:space="preserve">stawy </w:t>
      </w:r>
      <w:proofErr w:type="spellStart"/>
      <w:r w:rsidR="00440759" w:rsidRPr="00E83B37">
        <w:rPr>
          <w:rFonts w:ascii="Times New Roman" w:hAnsi="Times New Roman" w:cs="Times New Roman"/>
          <w:i/>
          <w:sz w:val="20"/>
        </w:rPr>
        <w:t>Pzp</w:t>
      </w:r>
      <w:proofErr w:type="spellEnd"/>
      <w:r w:rsidR="00440759" w:rsidRPr="00E83B37">
        <w:rPr>
          <w:rFonts w:ascii="Times New Roman" w:hAnsi="Times New Roman" w:cs="Times New Roman"/>
          <w:i/>
          <w:sz w:val="20"/>
        </w:rPr>
        <w:t xml:space="preserve">). </w:t>
      </w:r>
      <w:r w:rsidRPr="00E83B37">
        <w:rPr>
          <w:rFonts w:ascii="Times New Roman" w:hAnsi="Times New Roman" w:cs="Times New Roman"/>
          <w:sz w:val="24"/>
        </w:rPr>
        <w:t>Jednocześnie oświadczam, że w związku z ww. okolicznością, na podstawie art. 110 u</w:t>
      </w:r>
      <w:r w:rsidR="000E7090" w:rsidRPr="00E83B37">
        <w:rPr>
          <w:rFonts w:ascii="Times New Roman" w:hAnsi="Times New Roman" w:cs="Times New Roman"/>
          <w:sz w:val="24"/>
        </w:rPr>
        <w:t xml:space="preserve">stawy </w:t>
      </w:r>
      <w:proofErr w:type="spellStart"/>
      <w:r w:rsidRPr="00E83B37">
        <w:rPr>
          <w:rFonts w:ascii="Times New Roman" w:hAnsi="Times New Roman" w:cs="Times New Roman"/>
          <w:sz w:val="24"/>
        </w:rPr>
        <w:t>Pzp</w:t>
      </w:r>
      <w:proofErr w:type="spellEnd"/>
      <w:r w:rsidRPr="00E83B37">
        <w:rPr>
          <w:rFonts w:ascii="Times New Roman" w:hAnsi="Times New Roman" w:cs="Times New Roman"/>
          <w:sz w:val="24"/>
        </w:rPr>
        <w:t xml:space="preserve"> podjąłem następujące środki naprawcze:</w:t>
      </w:r>
    </w:p>
    <w:p w14:paraId="1F2E710C" w14:textId="77777777" w:rsidR="00121E6A" w:rsidRPr="00E83B37" w:rsidRDefault="00121E6A" w:rsidP="007E5AC7">
      <w:pPr>
        <w:spacing w:after="0" w:line="276" w:lineRule="auto"/>
        <w:contextualSpacing/>
        <w:jc w:val="both"/>
        <w:rPr>
          <w:rFonts w:ascii="Times New Roman" w:hAnsi="Times New Roman" w:cs="Times New Roman"/>
          <w:sz w:val="24"/>
        </w:rPr>
      </w:pPr>
      <w:r w:rsidRPr="00E83B37">
        <w:rPr>
          <w:rFonts w:ascii="Times New Roman" w:hAnsi="Times New Roman" w:cs="Times New Roman"/>
          <w:sz w:val="24"/>
        </w:rPr>
        <w:t>…………………………………………………………………………………………………………</w:t>
      </w:r>
    </w:p>
    <w:p w14:paraId="788F809D" w14:textId="1CF961C2" w:rsidR="00D861C3" w:rsidRPr="00E83B37" w:rsidRDefault="00121E6A" w:rsidP="007E5AC7">
      <w:pPr>
        <w:spacing w:after="0" w:line="276" w:lineRule="auto"/>
        <w:ind w:left="142"/>
        <w:contextualSpacing/>
        <w:jc w:val="both"/>
        <w:rPr>
          <w:rFonts w:ascii="Times New Roman" w:eastAsia="Calibri" w:hAnsi="Times New Roman" w:cs="Times New Roman"/>
          <w:i/>
          <w:sz w:val="20"/>
        </w:rPr>
      </w:pPr>
      <w:r w:rsidRPr="00E83B37">
        <w:rPr>
          <w:rFonts w:ascii="Times New Roman" w:eastAsia="Calibri" w:hAnsi="Times New Roman" w:cs="Times New Roman"/>
          <w:i/>
          <w:sz w:val="20"/>
        </w:rPr>
        <w:t>* Wypełnić</w:t>
      </w:r>
      <w:r w:rsidR="00F41E91" w:rsidRPr="00E83B37">
        <w:rPr>
          <w:rFonts w:ascii="Times New Roman" w:eastAsia="Calibri" w:hAnsi="Times New Roman" w:cs="Times New Roman"/>
          <w:i/>
          <w:sz w:val="20"/>
        </w:rPr>
        <w:t xml:space="preserve">, </w:t>
      </w:r>
      <w:r w:rsidRPr="00E83B37">
        <w:rPr>
          <w:rFonts w:ascii="Times New Roman" w:eastAsia="Calibri" w:hAnsi="Times New Roman" w:cs="Times New Roman"/>
          <w:i/>
          <w:sz w:val="20"/>
        </w:rPr>
        <w:t>tylko w przypadku</w:t>
      </w:r>
      <w:r w:rsidR="00F41E91" w:rsidRPr="00E83B37">
        <w:rPr>
          <w:rFonts w:ascii="Times New Roman" w:eastAsia="Calibri" w:hAnsi="Times New Roman" w:cs="Times New Roman"/>
          <w:i/>
          <w:sz w:val="20"/>
        </w:rPr>
        <w:t>,</w:t>
      </w:r>
      <w:r w:rsidR="00D04B15" w:rsidRPr="00E83B37">
        <w:rPr>
          <w:rFonts w:ascii="Times New Roman" w:eastAsia="Calibri" w:hAnsi="Times New Roman" w:cs="Times New Roman"/>
          <w:i/>
          <w:sz w:val="20"/>
        </w:rPr>
        <w:t xml:space="preserve"> gdy dotycz</w:t>
      </w:r>
      <w:r w:rsidR="00F67AFB" w:rsidRPr="00E83B37">
        <w:rPr>
          <w:rFonts w:ascii="Times New Roman" w:eastAsia="Calibri" w:hAnsi="Times New Roman" w:cs="Times New Roman"/>
          <w:i/>
          <w:sz w:val="20"/>
        </w:rPr>
        <w:t>y</w:t>
      </w:r>
      <w:r w:rsidR="00D861C3" w:rsidRPr="00E83B37">
        <w:rPr>
          <w:rFonts w:ascii="Times New Roman" w:hAnsi="Times New Roman" w:cs="Times New Roman"/>
          <w:sz w:val="24"/>
        </w:rPr>
        <w:tab/>
      </w:r>
    </w:p>
    <w:p w14:paraId="3445FAE0" w14:textId="77777777" w:rsidR="00D861C3" w:rsidRPr="00E83B37" w:rsidRDefault="00D861C3" w:rsidP="007E5AC7">
      <w:pPr>
        <w:pBdr>
          <w:bottom w:val="single" w:sz="12" w:space="1" w:color="auto"/>
        </w:pBdr>
        <w:spacing w:after="0" w:line="276" w:lineRule="auto"/>
        <w:contextualSpacing/>
        <w:jc w:val="both"/>
        <w:rPr>
          <w:rFonts w:ascii="Times New Roman" w:eastAsia="Lucida Sans Unicode" w:hAnsi="Times New Roman" w:cs="Times New Roman"/>
          <w:kern w:val="2"/>
          <w:sz w:val="24"/>
        </w:rPr>
      </w:pPr>
    </w:p>
    <w:p w14:paraId="4E419A03" w14:textId="77777777" w:rsidR="00D861C3" w:rsidRPr="00E83B37" w:rsidRDefault="00D861C3" w:rsidP="007E5AC7">
      <w:pPr>
        <w:spacing w:after="0" w:line="276" w:lineRule="auto"/>
        <w:ind w:left="142"/>
        <w:contextualSpacing/>
        <w:jc w:val="both"/>
        <w:rPr>
          <w:rFonts w:ascii="Times New Roman" w:eastAsia="Lucida Sans Unicode" w:hAnsi="Times New Roman" w:cs="Times New Roman"/>
          <w:kern w:val="2"/>
          <w:sz w:val="24"/>
        </w:rPr>
      </w:pPr>
    </w:p>
    <w:p w14:paraId="0C91D8A7" w14:textId="77777777" w:rsidR="00F67AFB" w:rsidRPr="00E83B37" w:rsidRDefault="00D861C3" w:rsidP="00D32EAB">
      <w:pPr>
        <w:spacing w:after="0" w:line="276" w:lineRule="auto"/>
        <w:contextualSpacing/>
        <w:jc w:val="both"/>
        <w:rPr>
          <w:rFonts w:ascii="Times New Roman" w:eastAsia="Lucida Sans Unicode" w:hAnsi="Times New Roman" w:cs="Times New Roman"/>
          <w:kern w:val="2"/>
          <w:sz w:val="24"/>
        </w:rPr>
      </w:pPr>
      <w:r w:rsidRPr="00E83B37">
        <w:rPr>
          <w:rFonts w:ascii="Times New Roman" w:eastAsia="Lucida Sans Unicode" w:hAnsi="Times New Roman" w:cs="Times New Roman"/>
          <w:kern w:val="2"/>
          <w:sz w:val="24"/>
        </w:rPr>
        <w:lastRenderedPageBreak/>
        <w:t>Oświadczam, że</w:t>
      </w:r>
      <w:r w:rsidR="00F67AFB" w:rsidRPr="00E83B37">
        <w:rPr>
          <w:rFonts w:ascii="Times New Roman" w:eastAsia="Lucida Sans Unicode" w:hAnsi="Times New Roman" w:cs="Times New Roman"/>
          <w:kern w:val="2"/>
          <w:sz w:val="24"/>
        </w:rPr>
        <w:t>:</w:t>
      </w:r>
    </w:p>
    <w:p w14:paraId="0719DF2D" w14:textId="09BA5A63" w:rsidR="00F67AFB" w:rsidRPr="00E83B37" w:rsidRDefault="00F67AFB" w:rsidP="00853C11">
      <w:pPr>
        <w:pStyle w:val="Akapitzlist"/>
        <w:numPr>
          <w:ilvl w:val="0"/>
          <w:numId w:val="82"/>
        </w:numPr>
        <w:spacing w:line="276" w:lineRule="auto"/>
        <w:jc w:val="both"/>
        <w:rPr>
          <w:b/>
          <w:bCs/>
          <w:kern w:val="2"/>
        </w:rPr>
      </w:pPr>
      <w:r w:rsidRPr="00E83B37">
        <w:rPr>
          <w:b/>
          <w:bCs/>
          <w:kern w:val="2"/>
        </w:rPr>
        <w:t>zachodzą*</w:t>
      </w:r>
    </w:p>
    <w:p w14:paraId="37582DC2" w14:textId="1A897BAF" w:rsidR="00F67AFB" w:rsidRPr="00E83B37" w:rsidRDefault="00D861C3" w:rsidP="00853C11">
      <w:pPr>
        <w:pStyle w:val="Akapitzlist"/>
        <w:numPr>
          <w:ilvl w:val="0"/>
          <w:numId w:val="82"/>
        </w:numPr>
        <w:spacing w:line="276" w:lineRule="auto"/>
        <w:jc w:val="both"/>
        <w:rPr>
          <w:b/>
          <w:bCs/>
          <w:kern w:val="2"/>
        </w:rPr>
      </w:pPr>
      <w:r w:rsidRPr="00E83B37">
        <w:rPr>
          <w:b/>
          <w:bCs/>
          <w:kern w:val="2"/>
        </w:rPr>
        <w:t>nie zachodzą</w:t>
      </w:r>
      <w:r w:rsidR="00F67AFB" w:rsidRPr="00E83B37">
        <w:rPr>
          <w:b/>
          <w:bCs/>
          <w:kern w:val="2"/>
        </w:rPr>
        <w:t>*</w:t>
      </w:r>
      <w:r w:rsidRPr="00E83B37">
        <w:rPr>
          <w:b/>
          <w:bCs/>
          <w:kern w:val="2"/>
        </w:rPr>
        <w:t xml:space="preserve"> </w:t>
      </w:r>
    </w:p>
    <w:p w14:paraId="7C24F451" w14:textId="2736D305" w:rsidR="00D861C3" w:rsidRPr="00E83B37" w:rsidRDefault="00D861C3" w:rsidP="007E5AC7">
      <w:pPr>
        <w:spacing w:after="0" w:line="276" w:lineRule="auto"/>
        <w:contextualSpacing/>
        <w:jc w:val="both"/>
        <w:rPr>
          <w:rFonts w:ascii="Times New Roman" w:eastAsia="Lucida Sans Unicode" w:hAnsi="Times New Roman" w:cs="Times New Roman"/>
          <w:kern w:val="2"/>
          <w:sz w:val="24"/>
        </w:rPr>
      </w:pPr>
      <w:r w:rsidRPr="00E83B37">
        <w:rPr>
          <w:rFonts w:ascii="Times New Roman" w:eastAsia="Lucida Sans Unicode" w:hAnsi="Times New Roman" w:cs="Times New Roman"/>
          <w:kern w:val="2"/>
          <w:sz w:val="24"/>
        </w:rPr>
        <w:t xml:space="preserve">w stosunku do mnie przesłanki wykluczenia z postępowania na podstawie art. 7 ust. 1 ustawy z dnia 13 kwietnia 2022 r. o szczególnych rozwiązaniach w zakresie przeciwdziałania wspieraniu agresji na Ukrainę oraz służących ochronie bezpieczeństwa narodowego </w:t>
      </w:r>
      <w:r w:rsidR="00E83B37" w:rsidRPr="00E83B37">
        <w:rPr>
          <w:rFonts w:ascii="Times New Roman" w:eastAsia="Lucida Sans Unicode" w:hAnsi="Times New Roman" w:cs="Times New Roman"/>
          <w:kern w:val="2"/>
          <w:sz w:val="24"/>
        </w:rPr>
        <w:t>(</w:t>
      </w:r>
      <w:proofErr w:type="spellStart"/>
      <w:r w:rsidR="00E83B37" w:rsidRPr="00E83B37">
        <w:rPr>
          <w:rFonts w:ascii="Times New Roman" w:eastAsia="Lucida Sans Unicode" w:hAnsi="Times New Roman" w:cs="Times New Roman"/>
          <w:kern w:val="2"/>
          <w:sz w:val="24"/>
        </w:rPr>
        <w:t>t.j</w:t>
      </w:r>
      <w:proofErr w:type="spellEnd"/>
      <w:r w:rsidR="00E83B37" w:rsidRPr="00E83B37">
        <w:rPr>
          <w:rFonts w:ascii="Times New Roman" w:eastAsia="Lucida Sans Unicode" w:hAnsi="Times New Roman" w:cs="Times New Roman"/>
          <w:kern w:val="2"/>
          <w:sz w:val="24"/>
        </w:rPr>
        <w:t xml:space="preserve">. Dz.U. z 2024 r. poz. 507 z </w:t>
      </w:r>
      <w:proofErr w:type="spellStart"/>
      <w:r w:rsidR="00E83B37" w:rsidRPr="00E83B37">
        <w:rPr>
          <w:rFonts w:ascii="Times New Roman" w:eastAsia="Lucida Sans Unicode" w:hAnsi="Times New Roman" w:cs="Times New Roman"/>
          <w:kern w:val="2"/>
          <w:sz w:val="24"/>
        </w:rPr>
        <w:t>późń</w:t>
      </w:r>
      <w:proofErr w:type="spellEnd"/>
      <w:r w:rsidR="00E83B37" w:rsidRPr="00E83B37">
        <w:rPr>
          <w:rFonts w:ascii="Times New Roman" w:eastAsia="Lucida Sans Unicode" w:hAnsi="Times New Roman" w:cs="Times New Roman"/>
          <w:kern w:val="2"/>
          <w:sz w:val="24"/>
        </w:rPr>
        <w:t>. zm.)</w:t>
      </w:r>
      <w:r w:rsidR="000E4B95" w:rsidRPr="00E83B37">
        <w:rPr>
          <w:rFonts w:ascii="Times New Roman" w:eastAsia="Lucida Sans Unicode" w:hAnsi="Times New Roman" w:cs="Times New Roman"/>
          <w:kern w:val="2"/>
          <w:sz w:val="24"/>
        </w:rPr>
        <w:t>.</w:t>
      </w:r>
    </w:p>
    <w:p w14:paraId="4BED29D5" w14:textId="77777777" w:rsidR="00F67AFB" w:rsidRPr="00E83B37" w:rsidRDefault="00F67AFB" w:rsidP="007E5AC7">
      <w:pPr>
        <w:spacing w:after="0" w:line="276" w:lineRule="auto"/>
        <w:contextualSpacing/>
        <w:jc w:val="both"/>
        <w:rPr>
          <w:rFonts w:ascii="Times New Roman" w:eastAsia="Lucida Sans Unicode" w:hAnsi="Times New Roman" w:cs="Times New Roman"/>
          <w:kern w:val="2"/>
          <w:sz w:val="24"/>
        </w:rPr>
      </w:pPr>
    </w:p>
    <w:p w14:paraId="6CFF61C5" w14:textId="67A92819" w:rsidR="00F67AFB" w:rsidRPr="00E83B37" w:rsidRDefault="00F67AFB" w:rsidP="007E5AC7">
      <w:pPr>
        <w:spacing w:after="0" w:line="276" w:lineRule="auto"/>
        <w:contextualSpacing/>
        <w:jc w:val="both"/>
        <w:rPr>
          <w:rFonts w:ascii="Times New Roman" w:eastAsia="Lucida Sans Unicode" w:hAnsi="Times New Roman" w:cs="Times New Roman"/>
          <w:kern w:val="2"/>
          <w:sz w:val="24"/>
        </w:rPr>
      </w:pPr>
      <w:r w:rsidRPr="00E83B37">
        <w:rPr>
          <w:rFonts w:ascii="Times New Roman" w:eastAsia="Calibri" w:hAnsi="Times New Roman" w:cs="Times New Roman"/>
          <w:i/>
          <w:sz w:val="20"/>
        </w:rPr>
        <w:t>* Skreślić niewłaściwe</w:t>
      </w:r>
    </w:p>
    <w:p w14:paraId="20D72A45" w14:textId="77777777" w:rsidR="00D861C3" w:rsidRPr="00E83B37" w:rsidRDefault="00D861C3" w:rsidP="007E5AC7">
      <w:pPr>
        <w:spacing w:after="0" w:line="276" w:lineRule="auto"/>
        <w:ind w:left="142"/>
        <w:contextualSpacing/>
        <w:jc w:val="both"/>
        <w:rPr>
          <w:rFonts w:ascii="Times New Roman" w:eastAsia="Calibri" w:hAnsi="Times New Roman" w:cs="Times New Roman"/>
          <w:i/>
        </w:rPr>
      </w:pPr>
    </w:p>
    <w:tbl>
      <w:tblPr>
        <w:tblW w:w="5000" w:type="pct"/>
        <w:tblLook w:val="04A0" w:firstRow="1" w:lastRow="0" w:firstColumn="1" w:lastColumn="0" w:noHBand="0" w:noVBand="1"/>
      </w:tblPr>
      <w:tblGrid>
        <w:gridCol w:w="9628"/>
      </w:tblGrid>
      <w:tr w:rsidR="00817930" w:rsidRPr="00E83B37" w14:paraId="5EDE397F" w14:textId="77777777" w:rsidTr="001B00C6">
        <w:tc>
          <w:tcPr>
            <w:tcW w:w="5000" w:type="pct"/>
            <w:tcBorders>
              <w:top w:val="single" w:sz="4" w:space="0" w:color="000000"/>
              <w:left w:val="single" w:sz="4" w:space="0" w:color="000000"/>
              <w:bottom w:val="single" w:sz="4" w:space="0" w:color="000000"/>
              <w:right w:val="single" w:sz="4" w:space="0" w:color="000000"/>
            </w:tcBorders>
            <w:hideMark/>
          </w:tcPr>
          <w:p w14:paraId="384C36C7" w14:textId="77777777" w:rsidR="00121E6A" w:rsidRPr="00E83B37" w:rsidRDefault="00121E6A" w:rsidP="007E5AC7">
            <w:pPr>
              <w:spacing w:after="0" w:line="276" w:lineRule="auto"/>
              <w:contextualSpacing/>
              <w:rPr>
                <w:rFonts w:ascii="Times New Roman" w:hAnsi="Times New Roman" w:cs="Times New Roman"/>
                <w:sz w:val="24"/>
              </w:rPr>
            </w:pPr>
            <w:r w:rsidRPr="00E83B37">
              <w:rPr>
                <w:rFonts w:ascii="Times New Roman" w:hAnsi="Times New Roman" w:cs="Times New Roman"/>
                <w:b/>
                <w:sz w:val="28"/>
                <w:szCs w:val="28"/>
              </w:rPr>
              <w:t>Oświadczenie dotyczące podanych informacji</w:t>
            </w:r>
          </w:p>
        </w:tc>
      </w:tr>
    </w:tbl>
    <w:p w14:paraId="0E50A8BD" w14:textId="77777777" w:rsidR="00121E6A" w:rsidRPr="00E83B37" w:rsidRDefault="00121E6A" w:rsidP="007E5AC7">
      <w:pPr>
        <w:spacing w:after="0" w:line="276" w:lineRule="auto"/>
        <w:contextualSpacing/>
        <w:jc w:val="both"/>
        <w:rPr>
          <w:rFonts w:ascii="Times New Roman" w:hAnsi="Times New Roman" w:cs="Times New Roman"/>
          <w:sz w:val="24"/>
        </w:rPr>
      </w:pPr>
    </w:p>
    <w:p w14:paraId="476607D7" w14:textId="77777777" w:rsidR="00121E6A" w:rsidRPr="00E83B37" w:rsidRDefault="00121E6A" w:rsidP="007E5AC7">
      <w:pPr>
        <w:spacing w:after="0" w:line="276" w:lineRule="auto"/>
        <w:contextualSpacing/>
        <w:jc w:val="both"/>
        <w:rPr>
          <w:rFonts w:ascii="Times New Roman" w:hAnsi="Times New Roman" w:cs="Times New Roman"/>
          <w:sz w:val="24"/>
        </w:rPr>
      </w:pPr>
      <w:r w:rsidRPr="00E83B37">
        <w:rPr>
          <w:rFonts w:ascii="Times New Roman" w:hAnsi="Times New Roman" w:cs="Times New Roman"/>
          <w:sz w:val="24"/>
        </w:rPr>
        <w:t xml:space="preserve">Oświadczam, że wszystkie informacje podane w powyższych oświadczeniach są aktualne </w:t>
      </w:r>
      <w:r w:rsidRPr="00E83B37">
        <w:rPr>
          <w:rFonts w:ascii="Times New Roman" w:hAnsi="Times New Roman" w:cs="Times New Roman"/>
          <w:sz w:val="24"/>
        </w:rPr>
        <w:br/>
        <w:t>i zgodne z prawdą oraz zostały przedstawione z pełną świadomością konsekwencji wprowadzenia zamawiającego w błąd przy przedstawianiu informacji.</w:t>
      </w:r>
    </w:p>
    <w:p w14:paraId="52CAF520" w14:textId="77777777" w:rsidR="00117680" w:rsidRPr="00E83B37" w:rsidRDefault="00117680" w:rsidP="007E5AC7">
      <w:pPr>
        <w:tabs>
          <w:tab w:val="left" w:pos="6720"/>
        </w:tabs>
        <w:spacing w:after="0" w:line="276" w:lineRule="auto"/>
        <w:contextualSpacing/>
        <w:jc w:val="center"/>
        <w:rPr>
          <w:rFonts w:ascii="Times New Roman" w:hAnsi="Times New Roman" w:cs="Times New Roman"/>
          <w:bCs/>
          <w:i/>
          <w:u w:val="single"/>
        </w:rPr>
      </w:pPr>
    </w:p>
    <w:p w14:paraId="5348801A" w14:textId="77777777" w:rsidR="00A34B8F" w:rsidRPr="009C4356"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1F67504C" w14:textId="77777777" w:rsidR="00A34B8F" w:rsidRPr="009C4356"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598027D5" w14:textId="77777777" w:rsidR="00A34B8F" w:rsidRPr="009C4356"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2485075F" w14:textId="77777777" w:rsidR="00A34B8F" w:rsidRPr="009C4356"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1E789E0E" w14:textId="77777777" w:rsidR="00A34B8F" w:rsidRPr="009C4356"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1454510F" w14:textId="77777777" w:rsidR="00A34B8F" w:rsidRPr="009C4356"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01B67B5A" w14:textId="77777777" w:rsidR="00A34B8F" w:rsidRPr="009C4356"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50A6E96F" w14:textId="77777777" w:rsidR="00A34B8F" w:rsidRPr="009C4356"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2E563AF1" w14:textId="77777777" w:rsidR="00A34B8F" w:rsidRPr="009C4356"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3D200472" w14:textId="77777777" w:rsidR="00A34B8F" w:rsidRPr="009C4356"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10575B8A" w14:textId="77777777" w:rsidR="00A34B8F" w:rsidRPr="009C4356"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025F739C" w14:textId="77777777" w:rsidR="00A34B8F" w:rsidRPr="009C4356"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22E2DD2C" w14:textId="77777777" w:rsidR="00A34B8F" w:rsidRPr="009C4356"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744BAEFC" w14:textId="77777777" w:rsidR="00A34B8F" w:rsidRPr="009C4356"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1684EDC3" w14:textId="77777777" w:rsidR="00A34B8F" w:rsidRPr="009C4356"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04A22131" w14:textId="77777777" w:rsidR="00A34B8F" w:rsidRPr="009C4356"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5AE015FD" w14:textId="77777777" w:rsidR="00A34B8F" w:rsidRPr="009C4356"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61B865CC" w14:textId="77777777" w:rsidR="00A34B8F" w:rsidRPr="009C4356"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7A26299C" w14:textId="77777777" w:rsidR="00A34B8F" w:rsidRPr="009C4356"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25173218" w14:textId="77777777" w:rsidR="00A34B8F" w:rsidRPr="009C4356"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05E99645" w14:textId="77777777" w:rsidR="00A34B8F" w:rsidRPr="009C4356"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6D36767B" w14:textId="77777777" w:rsidR="00A34B8F" w:rsidRPr="009C4356"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325C7581" w14:textId="77777777" w:rsidR="0051106B" w:rsidRPr="00E83B37" w:rsidRDefault="0051106B" w:rsidP="007E5AC7">
      <w:pPr>
        <w:tabs>
          <w:tab w:val="left" w:pos="6720"/>
        </w:tabs>
        <w:spacing w:after="0" w:line="276" w:lineRule="auto"/>
        <w:contextualSpacing/>
        <w:jc w:val="center"/>
        <w:rPr>
          <w:rFonts w:ascii="Times New Roman" w:hAnsi="Times New Roman" w:cs="Times New Roman"/>
          <w:bCs/>
          <w:i/>
          <w:sz w:val="20"/>
          <w:u w:val="single"/>
        </w:rPr>
      </w:pPr>
    </w:p>
    <w:p w14:paraId="532FAEE0" w14:textId="77777777" w:rsidR="0051106B" w:rsidRPr="00E83B37" w:rsidRDefault="0051106B" w:rsidP="007E5AC7">
      <w:pPr>
        <w:tabs>
          <w:tab w:val="left" w:pos="6720"/>
        </w:tabs>
        <w:spacing w:after="0" w:line="276" w:lineRule="auto"/>
        <w:contextualSpacing/>
        <w:jc w:val="center"/>
        <w:rPr>
          <w:rFonts w:ascii="Times New Roman" w:hAnsi="Times New Roman" w:cs="Times New Roman"/>
          <w:bCs/>
          <w:i/>
          <w:sz w:val="20"/>
          <w:u w:val="single"/>
        </w:rPr>
      </w:pPr>
    </w:p>
    <w:p w14:paraId="34748FC2" w14:textId="77777777" w:rsidR="0051106B" w:rsidRPr="00E83B37" w:rsidRDefault="0051106B" w:rsidP="007E5AC7">
      <w:pPr>
        <w:tabs>
          <w:tab w:val="left" w:pos="6720"/>
        </w:tabs>
        <w:spacing w:after="0" w:line="276" w:lineRule="auto"/>
        <w:contextualSpacing/>
        <w:jc w:val="center"/>
        <w:rPr>
          <w:rFonts w:ascii="Times New Roman" w:hAnsi="Times New Roman" w:cs="Times New Roman"/>
          <w:bCs/>
          <w:i/>
          <w:sz w:val="20"/>
          <w:u w:val="single"/>
        </w:rPr>
      </w:pPr>
    </w:p>
    <w:p w14:paraId="1DF4D4CF" w14:textId="77777777" w:rsidR="0051106B" w:rsidRPr="00E83B37" w:rsidRDefault="0051106B" w:rsidP="007E5AC7">
      <w:pPr>
        <w:tabs>
          <w:tab w:val="left" w:pos="6720"/>
        </w:tabs>
        <w:spacing w:after="0" w:line="276" w:lineRule="auto"/>
        <w:contextualSpacing/>
        <w:jc w:val="center"/>
        <w:rPr>
          <w:rFonts w:ascii="Times New Roman" w:hAnsi="Times New Roman" w:cs="Times New Roman"/>
          <w:bCs/>
          <w:i/>
          <w:sz w:val="20"/>
          <w:u w:val="single"/>
        </w:rPr>
      </w:pPr>
    </w:p>
    <w:p w14:paraId="6DE5532A" w14:textId="77777777" w:rsidR="0051106B" w:rsidRPr="00E83B37" w:rsidRDefault="0051106B" w:rsidP="007E5AC7">
      <w:pPr>
        <w:tabs>
          <w:tab w:val="left" w:pos="6720"/>
        </w:tabs>
        <w:spacing w:after="0" w:line="276" w:lineRule="auto"/>
        <w:contextualSpacing/>
        <w:jc w:val="center"/>
        <w:rPr>
          <w:rFonts w:ascii="Times New Roman" w:hAnsi="Times New Roman" w:cs="Times New Roman"/>
          <w:bCs/>
          <w:i/>
          <w:sz w:val="20"/>
          <w:u w:val="single"/>
        </w:rPr>
      </w:pPr>
    </w:p>
    <w:p w14:paraId="69288932" w14:textId="77777777" w:rsidR="00F51F14" w:rsidRDefault="00F51F14" w:rsidP="007E5AC7">
      <w:pPr>
        <w:tabs>
          <w:tab w:val="left" w:pos="6720"/>
        </w:tabs>
        <w:spacing w:after="0" w:line="276" w:lineRule="auto"/>
        <w:contextualSpacing/>
        <w:jc w:val="center"/>
        <w:rPr>
          <w:rFonts w:ascii="Times New Roman" w:hAnsi="Times New Roman" w:cs="Times New Roman"/>
          <w:bCs/>
          <w:i/>
          <w:sz w:val="20"/>
          <w:u w:val="single"/>
        </w:rPr>
      </w:pPr>
    </w:p>
    <w:p w14:paraId="6FABA2D5" w14:textId="77777777" w:rsidR="00E83B37" w:rsidRDefault="00E83B37" w:rsidP="007E5AC7">
      <w:pPr>
        <w:tabs>
          <w:tab w:val="left" w:pos="6720"/>
        </w:tabs>
        <w:spacing w:after="0" w:line="276" w:lineRule="auto"/>
        <w:contextualSpacing/>
        <w:jc w:val="center"/>
        <w:rPr>
          <w:rFonts w:ascii="Times New Roman" w:hAnsi="Times New Roman" w:cs="Times New Roman"/>
          <w:bCs/>
          <w:i/>
          <w:sz w:val="20"/>
          <w:u w:val="single"/>
        </w:rPr>
      </w:pPr>
    </w:p>
    <w:p w14:paraId="65B02DF3" w14:textId="77777777" w:rsidR="00E83B37" w:rsidRDefault="00E83B37" w:rsidP="007E5AC7">
      <w:pPr>
        <w:tabs>
          <w:tab w:val="left" w:pos="6720"/>
        </w:tabs>
        <w:spacing w:after="0" w:line="276" w:lineRule="auto"/>
        <w:contextualSpacing/>
        <w:jc w:val="center"/>
        <w:rPr>
          <w:rFonts w:ascii="Times New Roman" w:hAnsi="Times New Roman" w:cs="Times New Roman"/>
          <w:bCs/>
          <w:i/>
          <w:sz w:val="20"/>
          <w:u w:val="single"/>
        </w:rPr>
      </w:pPr>
    </w:p>
    <w:p w14:paraId="48DA6B37" w14:textId="77777777" w:rsidR="00E83B37" w:rsidRDefault="00E83B37" w:rsidP="007E5AC7">
      <w:pPr>
        <w:tabs>
          <w:tab w:val="left" w:pos="6720"/>
        </w:tabs>
        <w:spacing w:after="0" w:line="276" w:lineRule="auto"/>
        <w:contextualSpacing/>
        <w:jc w:val="center"/>
        <w:rPr>
          <w:rFonts w:ascii="Times New Roman" w:hAnsi="Times New Roman" w:cs="Times New Roman"/>
          <w:bCs/>
          <w:i/>
          <w:sz w:val="20"/>
          <w:u w:val="single"/>
        </w:rPr>
      </w:pPr>
    </w:p>
    <w:p w14:paraId="5D1B83B1" w14:textId="77777777" w:rsidR="00E83B37" w:rsidRPr="00E83B37" w:rsidRDefault="00E83B37" w:rsidP="007E5AC7">
      <w:pPr>
        <w:tabs>
          <w:tab w:val="left" w:pos="6720"/>
        </w:tabs>
        <w:spacing w:after="0" w:line="276" w:lineRule="auto"/>
        <w:contextualSpacing/>
        <w:jc w:val="center"/>
        <w:rPr>
          <w:rFonts w:ascii="Times New Roman" w:hAnsi="Times New Roman" w:cs="Times New Roman"/>
          <w:bCs/>
          <w:i/>
          <w:sz w:val="20"/>
          <w:u w:val="single"/>
        </w:rPr>
      </w:pPr>
    </w:p>
    <w:p w14:paraId="2674CB45" w14:textId="77777777" w:rsidR="00121E6A" w:rsidRPr="00E83B37" w:rsidRDefault="00121E6A" w:rsidP="007E5AC7">
      <w:pPr>
        <w:tabs>
          <w:tab w:val="left" w:pos="6720"/>
        </w:tabs>
        <w:spacing w:after="0" w:line="276" w:lineRule="auto"/>
        <w:contextualSpacing/>
        <w:jc w:val="center"/>
        <w:rPr>
          <w:rFonts w:ascii="Times New Roman" w:hAnsi="Times New Roman" w:cs="Times New Roman"/>
          <w:bCs/>
          <w:i/>
          <w:sz w:val="20"/>
          <w:u w:val="single"/>
        </w:rPr>
      </w:pPr>
      <w:r w:rsidRPr="00E83B37">
        <w:rPr>
          <w:rFonts w:ascii="Times New Roman" w:hAnsi="Times New Roman" w:cs="Times New Roman"/>
          <w:bCs/>
          <w:i/>
          <w:sz w:val="20"/>
          <w:u w:val="single"/>
        </w:rPr>
        <w:t>Pouczenie</w:t>
      </w:r>
    </w:p>
    <w:p w14:paraId="11486BCE" w14:textId="39D1C869" w:rsidR="00BB468B" w:rsidRPr="00E83B37" w:rsidRDefault="00121E6A" w:rsidP="007E5AC7">
      <w:pPr>
        <w:tabs>
          <w:tab w:val="left" w:pos="6720"/>
        </w:tabs>
        <w:spacing w:after="0" w:line="276" w:lineRule="auto"/>
        <w:contextualSpacing/>
        <w:jc w:val="both"/>
        <w:rPr>
          <w:rFonts w:ascii="Times New Roman" w:hAnsi="Times New Roman" w:cs="Times New Roman"/>
          <w:bCs/>
          <w:i/>
          <w:sz w:val="20"/>
        </w:rPr>
      </w:pPr>
      <w:r w:rsidRPr="00E83B37">
        <w:rPr>
          <w:rFonts w:ascii="Times New Roman" w:hAnsi="Times New Roman" w:cs="Times New Roman"/>
          <w:bCs/>
          <w:i/>
          <w:sz w:val="20"/>
        </w:rPr>
        <w:t xml:space="preserve">W przypadku wspólnego ubiegania się o zamówienie przez wykonawców oświadczenie składa każdy </w:t>
      </w:r>
      <w:r w:rsidRPr="00E83B37">
        <w:rPr>
          <w:rFonts w:ascii="Times New Roman" w:hAnsi="Times New Roman" w:cs="Times New Roman"/>
          <w:bCs/>
          <w:i/>
          <w:sz w:val="20"/>
        </w:rPr>
        <w:br/>
        <w:t>z wykonawców wspólnie ubiegających się o zamówienie.</w:t>
      </w:r>
    </w:p>
    <w:p w14:paraId="40141DC6" w14:textId="73DC9D9B" w:rsidR="00121E6A" w:rsidRPr="00E83B37" w:rsidRDefault="00121E6A" w:rsidP="007E5AC7">
      <w:pPr>
        <w:spacing w:after="0" w:line="276" w:lineRule="auto"/>
        <w:contextualSpacing/>
        <w:jc w:val="right"/>
        <w:rPr>
          <w:rFonts w:ascii="Times New Roman" w:hAnsi="Times New Roman" w:cs="Times New Roman"/>
          <w:b/>
          <w:sz w:val="24"/>
        </w:rPr>
      </w:pPr>
      <w:r w:rsidRPr="00E83B37">
        <w:rPr>
          <w:rFonts w:ascii="Times New Roman" w:hAnsi="Times New Roman" w:cs="Times New Roman"/>
          <w:b/>
          <w:sz w:val="24"/>
        </w:rPr>
        <w:lastRenderedPageBreak/>
        <w:t xml:space="preserve">Załącznik nr </w:t>
      </w:r>
      <w:r w:rsidR="00E83B37" w:rsidRPr="00E83B37">
        <w:rPr>
          <w:rFonts w:ascii="Times New Roman" w:hAnsi="Times New Roman" w:cs="Times New Roman"/>
          <w:b/>
          <w:sz w:val="24"/>
        </w:rPr>
        <w:t>4</w:t>
      </w:r>
    </w:p>
    <w:p w14:paraId="5EC708D9" w14:textId="77777777" w:rsidR="00121E6A" w:rsidRPr="00E83B37" w:rsidRDefault="00121E6A" w:rsidP="007E5AC7">
      <w:pPr>
        <w:spacing w:after="0" w:line="276" w:lineRule="auto"/>
        <w:contextualSpacing/>
        <w:jc w:val="right"/>
        <w:rPr>
          <w:rFonts w:ascii="Times New Roman" w:hAnsi="Times New Roman" w:cs="Times New Roman"/>
          <w:b/>
          <w:sz w:val="24"/>
        </w:rPr>
      </w:pPr>
    </w:p>
    <w:p w14:paraId="14AB5775" w14:textId="77777777" w:rsidR="00121E6A" w:rsidRPr="00E83B37" w:rsidRDefault="00121E6A" w:rsidP="007E5AC7">
      <w:pPr>
        <w:spacing w:after="0" w:line="276" w:lineRule="auto"/>
        <w:contextualSpacing/>
        <w:jc w:val="right"/>
        <w:rPr>
          <w:rFonts w:ascii="Times New Roman" w:hAnsi="Times New Roman" w:cs="Times New Roman"/>
          <w:b/>
          <w:sz w:val="24"/>
        </w:rPr>
      </w:pPr>
    </w:p>
    <w:p w14:paraId="279085FA" w14:textId="77777777" w:rsidR="000D489F" w:rsidRPr="00E83B37" w:rsidRDefault="000D489F" w:rsidP="007E5AC7">
      <w:pPr>
        <w:spacing w:after="0" w:line="276" w:lineRule="auto"/>
        <w:contextualSpacing/>
        <w:jc w:val="right"/>
        <w:rPr>
          <w:rFonts w:ascii="Times New Roman" w:hAnsi="Times New Roman" w:cs="Times New Roman"/>
        </w:rPr>
      </w:pPr>
      <w:r w:rsidRPr="00E83B37">
        <w:rPr>
          <w:rFonts w:ascii="Times New Roman" w:hAnsi="Times New Roman" w:cs="Times New Roman"/>
        </w:rPr>
        <w:t>…….…............................</w:t>
      </w:r>
    </w:p>
    <w:p w14:paraId="6E70802A" w14:textId="77777777" w:rsidR="000D489F" w:rsidRPr="00E83B37" w:rsidRDefault="000D489F" w:rsidP="007E5AC7">
      <w:pPr>
        <w:spacing w:after="0" w:line="276" w:lineRule="auto"/>
        <w:contextualSpacing/>
        <w:jc w:val="right"/>
        <w:rPr>
          <w:rFonts w:ascii="Times New Roman" w:hAnsi="Times New Roman" w:cs="Times New Roman"/>
          <w:b/>
          <w:i/>
          <w:sz w:val="28"/>
        </w:rPr>
      </w:pPr>
      <w:r w:rsidRPr="00E83B37">
        <w:rPr>
          <w:rFonts w:ascii="Times New Roman" w:hAnsi="Times New Roman" w:cs="Times New Roman"/>
          <w:sz w:val="20"/>
        </w:rPr>
        <w:t xml:space="preserve">                                                                                                                    </w:t>
      </w:r>
      <w:r w:rsidRPr="00E83B37">
        <w:rPr>
          <w:rFonts w:ascii="Times New Roman" w:hAnsi="Times New Roman" w:cs="Times New Roman"/>
          <w:i/>
          <w:sz w:val="24"/>
        </w:rPr>
        <w:t xml:space="preserve">     </w:t>
      </w:r>
      <w:r w:rsidRPr="00E83B37">
        <w:rPr>
          <w:rFonts w:ascii="Times New Roman" w:hAnsi="Times New Roman" w:cs="Times New Roman"/>
          <w:i/>
          <w:sz w:val="28"/>
        </w:rPr>
        <w:t xml:space="preserve"> </w:t>
      </w:r>
      <w:r w:rsidRPr="00E83B37">
        <w:rPr>
          <w:rFonts w:ascii="Times New Roman" w:hAnsi="Times New Roman" w:cs="Times New Roman"/>
          <w:i/>
          <w:sz w:val="20"/>
        </w:rPr>
        <w:t>miejscowość, data</w:t>
      </w:r>
    </w:p>
    <w:p w14:paraId="6CF1BBDF" w14:textId="77777777" w:rsidR="000D489F" w:rsidRPr="00E83B37" w:rsidRDefault="000D489F" w:rsidP="007E5AC7">
      <w:pPr>
        <w:spacing w:after="0" w:line="276" w:lineRule="auto"/>
        <w:contextualSpacing/>
        <w:rPr>
          <w:rFonts w:ascii="Times New Roman" w:hAnsi="Times New Roman" w:cs="Times New Roman"/>
          <w:sz w:val="24"/>
        </w:rPr>
      </w:pPr>
      <w:r w:rsidRPr="00E83B37">
        <w:rPr>
          <w:rFonts w:ascii="Times New Roman" w:hAnsi="Times New Roman" w:cs="Times New Roman"/>
          <w:b/>
          <w:sz w:val="24"/>
        </w:rPr>
        <w:t>Wykonawca:</w:t>
      </w:r>
    </w:p>
    <w:p w14:paraId="10C15A84" w14:textId="77777777" w:rsidR="000D489F" w:rsidRPr="00E83B37" w:rsidRDefault="000D489F" w:rsidP="007E5AC7">
      <w:pPr>
        <w:spacing w:after="0" w:line="276" w:lineRule="auto"/>
        <w:ind w:right="5954"/>
        <w:contextualSpacing/>
        <w:rPr>
          <w:rFonts w:ascii="Times New Roman" w:hAnsi="Times New Roman" w:cs="Times New Roman"/>
          <w:i/>
          <w:sz w:val="24"/>
        </w:rPr>
      </w:pPr>
      <w:r w:rsidRPr="00E83B37">
        <w:rPr>
          <w:rFonts w:ascii="Times New Roman" w:hAnsi="Times New Roman" w:cs="Times New Roman"/>
          <w:sz w:val="24"/>
        </w:rPr>
        <w:t>………………………………………………………………………………</w:t>
      </w:r>
    </w:p>
    <w:p w14:paraId="64BA4135" w14:textId="77777777" w:rsidR="000D489F" w:rsidRPr="00E83B37" w:rsidRDefault="000D489F" w:rsidP="007E5AC7">
      <w:pPr>
        <w:tabs>
          <w:tab w:val="right" w:pos="9638"/>
        </w:tabs>
        <w:spacing w:after="0" w:line="276" w:lineRule="auto"/>
        <w:contextualSpacing/>
        <w:jc w:val="both"/>
        <w:rPr>
          <w:rFonts w:ascii="Times New Roman" w:hAnsi="Times New Roman" w:cs="Times New Roman"/>
          <w:i/>
          <w:sz w:val="20"/>
          <w:lang w:eastAsia="pl-PL"/>
        </w:rPr>
      </w:pPr>
      <w:r w:rsidRPr="00E83B37">
        <w:rPr>
          <w:rFonts w:ascii="Times New Roman" w:hAnsi="Times New Roman" w:cs="Times New Roman"/>
          <w:i/>
          <w:sz w:val="20"/>
          <w:lang w:eastAsia="pl-PL"/>
        </w:rPr>
        <w:t xml:space="preserve">(pełna nazwa/firma, adres,                </w:t>
      </w:r>
    </w:p>
    <w:p w14:paraId="5864847D" w14:textId="77777777" w:rsidR="000D489F" w:rsidRPr="00E83B37" w:rsidRDefault="000D489F" w:rsidP="007E5AC7">
      <w:pPr>
        <w:tabs>
          <w:tab w:val="right" w:pos="9638"/>
        </w:tabs>
        <w:spacing w:after="0" w:line="276" w:lineRule="auto"/>
        <w:contextualSpacing/>
        <w:jc w:val="both"/>
        <w:rPr>
          <w:rFonts w:ascii="Times New Roman" w:hAnsi="Times New Roman" w:cs="Times New Roman"/>
          <w:b/>
          <w:bCs/>
          <w:sz w:val="32"/>
        </w:rPr>
      </w:pPr>
      <w:r w:rsidRPr="00E83B37">
        <w:rPr>
          <w:rFonts w:ascii="Times New Roman" w:hAnsi="Times New Roman" w:cs="Times New Roman"/>
          <w:i/>
          <w:sz w:val="20"/>
          <w:lang w:eastAsia="pl-PL"/>
        </w:rPr>
        <w:t xml:space="preserve"> w zależności od podmiotu: NIP/PESEL, KRS/</w:t>
      </w:r>
      <w:proofErr w:type="spellStart"/>
      <w:r w:rsidRPr="00E83B37">
        <w:rPr>
          <w:rFonts w:ascii="Times New Roman" w:hAnsi="Times New Roman" w:cs="Times New Roman"/>
          <w:i/>
          <w:sz w:val="20"/>
          <w:lang w:eastAsia="pl-PL"/>
        </w:rPr>
        <w:t>CEiDG</w:t>
      </w:r>
      <w:proofErr w:type="spellEnd"/>
      <w:r w:rsidRPr="00E83B37">
        <w:rPr>
          <w:rFonts w:ascii="Times New Roman" w:hAnsi="Times New Roman" w:cs="Times New Roman"/>
          <w:i/>
          <w:sz w:val="20"/>
          <w:lang w:eastAsia="pl-PL"/>
        </w:rPr>
        <w:t>)</w:t>
      </w:r>
      <w:r w:rsidRPr="00E83B37">
        <w:rPr>
          <w:rFonts w:ascii="Times New Roman" w:hAnsi="Times New Roman" w:cs="Times New Roman"/>
          <w:b/>
          <w:bCs/>
          <w:sz w:val="32"/>
        </w:rPr>
        <w:t xml:space="preserve">        </w:t>
      </w:r>
    </w:p>
    <w:p w14:paraId="233BA161" w14:textId="77777777" w:rsidR="000D489F" w:rsidRPr="00E83B37" w:rsidRDefault="000D489F" w:rsidP="007E5AC7">
      <w:pPr>
        <w:tabs>
          <w:tab w:val="right" w:pos="9638"/>
        </w:tabs>
        <w:spacing w:after="0" w:line="276" w:lineRule="auto"/>
        <w:contextualSpacing/>
        <w:jc w:val="both"/>
        <w:rPr>
          <w:rFonts w:ascii="Times New Roman" w:hAnsi="Times New Roman" w:cs="Times New Roman"/>
          <w:i/>
          <w:sz w:val="18"/>
          <w:lang w:eastAsia="pl-PL"/>
        </w:rPr>
      </w:pPr>
      <w:r w:rsidRPr="00E83B37">
        <w:rPr>
          <w:rFonts w:ascii="Times New Roman" w:hAnsi="Times New Roman" w:cs="Times New Roman"/>
          <w:b/>
          <w:bCs/>
          <w:sz w:val="28"/>
        </w:rPr>
        <w:t xml:space="preserve">                                                                        </w:t>
      </w:r>
    </w:p>
    <w:p w14:paraId="41AAC447" w14:textId="77777777" w:rsidR="000D489F" w:rsidRPr="00E83B37" w:rsidRDefault="000D489F" w:rsidP="007E5AC7">
      <w:pPr>
        <w:spacing w:after="0" w:line="276" w:lineRule="auto"/>
        <w:ind w:left="6379"/>
        <w:contextualSpacing/>
        <w:rPr>
          <w:rFonts w:ascii="Times New Roman" w:hAnsi="Times New Roman" w:cs="Times New Roman"/>
          <w:b/>
          <w:bCs/>
          <w:sz w:val="28"/>
        </w:rPr>
      </w:pPr>
    </w:p>
    <w:p w14:paraId="73849773" w14:textId="77777777" w:rsidR="0051106B" w:rsidRPr="00E83B37" w:rsidRDefault="0051106B" w:rsidP="007E5AC7">
      <w:pPr>
        <w:spacing w:after="0" w:line="276" w:lineRule="auto"/>
        <w:ind w:left="6804"/>
        <w:contextualSpacing/>
        <w:rPr>
          <w:rFonts w:ascii="Times New Roman" w:hAnsi="Times New Roman" w:cs="Times New Roman"/>
          <w:b/>
          <w:bCs/>
          <w:sz w:val="24"/>
        </w:rPr>
      </w:pPr>
      <w:r w:rsidRPr="00E83B37">
        <w:rPr>
          <w:rFonts w:ascii="Times New Roman" w:hAnsi="Times New Roman" w:cs="Times New Roman"/>
          <w:b/>
          <w:bCs/>
          <w:sz w:val="24"/>
        </w:rPr>
        <w:t xml:space="preserve">Gmina Leżajsk </w:t>
      </w:r>
    </w:p>
    <w:p w14:paraId="40B2FD0E" w14:textId="77777777" w:rsidR="0051106B" w:rsidRPr="00E83B37" w:rsidRDefault="0051106B" w:rsidP="007E5AC7">
      <w:pPr>
        <w:spacing w:after="0" w:line="276" w:lineRule="auto"/>
        <w:ind w:left="6804"/>
        <w:contextualSpacing/>
        <w:rPr>
          <w:rFonts w:ascii="Times New Roman" w:hAnsi="Times New Roman" w:cs="Times New Roman"/>
          <w:b/>
          <w:bCs/>
          <w:sz w:val="24"/>
        </w:rPr>
      </w:pPr>
      <w:r w:rsidRPr="00E83B37">
        <w:rPr>
          <w:rFonts w:ascii="Times New Roman" w:hAnsi="Times New Roman" w:cs="Times New Roman"/>
          <w:b/>
          <w:bCs/>
          <w:sz w:val="24"/>
        </w:rPr>
        <w:t xml:space="preserve">37 – 300 Leżajsk </w:t>
      </w:r>
    </w:p>
    <w:p w14:paraId="2DA2D9AE" w14:textId="77777777" w:rsidR="0051106B" w:rsidRPr="00E83B37" w:rsidRDefault="0051106B" w:rsidP="007E5AC7">
      <w:pPr>
        <w:spacing w:after="0" w:line="276" w:lineRule="auto"/>
        <w:ind w:left="6804"/>
        <w:contextualSpacing/>
        <w:rPr>
          <w:rFonts w:ascii="Times New Roman" w:hAnsi="Times New Roman" w:cs="Times New Roman"/>
          <w:b/>
          <w:bCs/>
          <w:sz w:val="28"/>
        </w:rPr>
      </w:pPr>
      <w:r w:rsidRPr="00E83B37">
        <w:rPr>
          <w:rFonts w:ascii="Times New Roman" w:hAnsi="Times New Roman" w:cs="Times New Roman"/>
          <w:b/>
          <w:bCs/>
          <w:sz w:val="24"/>
        </w:rPr>
        <w:t>ul. Łukasza Opalińskiego 2</w:t>
      </w:r>
    </w:p>
    <w:p w14:paraId="02EBCC47" w14:textId="77777777" w:rsidR="00A24F3A" w:rsidRPr="00E83B37" w:rsidRDefault="00A24F3A" w:rsidP="007E5AC7">
      <w:pPr>
        <w:spacing w:after="0" w:line="276" w:lineRule="auto"/>
        <w:contextualSpacing/>
        <w:jc w:val="center"/>
        <w:rPr>
          <w:rFonts w:ascii="Times New Roman" w:hAnsi="Times New Roman" w:cs="Times New Roman"/>
          <w:b/>
          <w:sz w:val="28"/>
          <w:szCs w:val="28"/>
          <w:u w:val="single"/>
        </w:rPr>
      </w:pPr>
    </w:p>
    <w:p w14:paraId="662102B3" w14:textId="77777777" w:rsidR="00265A52" w:rsidRPr="00E83B37" w:rsidRDefault="00265A52" w:rsidP="007E5AC7">
      <w:pPr>
        <w:spacing w:after="0" w:line="276" w:lineRule="auto"/>
        <w:contextualSpacing/>
        <w:jc w:val="center"/>
        <w:rPr>
          <w:rFonts w:ascii="Times New Roman" w:hAnsi="Times New Roman" w:cs="Times New Roman"/>
          <w:b/>
          <w:sz w:val="28"/>
          <w:szCs w:val="28"/>
          <w:u w:val="single"/>
        </w:rPr>
      </w:pPr>
    </w:p>
    <w:p w14:paraId="6929C808" w14:textId="77777777" w:rsidR="00A24F3A" w:rsidRPr="00E83B37" w:rsidRDefault="00A24F3A" w:rsidP="007E5AC7">
      <w:pPr>
        <w:spacing w:after="0" w:line="276" w:lineRule="auto"/>
        <w:contextualSpacing/>
        <w:jc w:val="center"/>
        <w:rPr>
          <w:rFonts w:ascii="Times New Roman" w:hAnsi="Times New Roman" w:cs="Times New Roman"/>
          <w:b/>
          <w:sz w:val="28"/>
          <w:szCs w:val="28"/>
          <w:u w:val="single"/>
        </w:rPr>
      </w:pPr>
      <w:r w:rsidRPr="00E83B37">
        <w:rPr>
          <w:rFonts w:ascii="Times New Roman" w:hAnsi="Times New Roman" w:cs="Times New Roman"/>
          <w:b/>
          <w:sz w:val="28"/>
          <w:szCs w:val="28"/>
          <w:u w:val="single"/>
        </w:rPr>
        <w:t>OŚWIADCZENIE WYKONAWCÓW WSPÓLNIE UBIEGAJĄCYCH SIĘ  O UDZIELNIE ZAMÓWIENIA*</w:t>
      </w:r>
    </w:p>
    <w:p w14:paraId="54215A0D" w14:textId="0D09C2A4" w:rsidR="00121E6A" w:rsidRPr="00E83B37" w:rsidRDefault="00121E6A" w:rsidP="007E5AC7">
      <w:pPr>
        <w:spacing w:after="0" w:line="276" w:lineRule="auto"/>
        <w:contextualSpacing/>
        <w:jc w:val="center"/>
        <w:rPr>
          <w:rFonts w:ascii="Times New Roman" w:hAnsi="Times New Roman" w:cs="Times New Roman"/>
          <w:b/>
          <w:sz w:val="24"/>
        </w:rPr>
      </w:pPr>
      <w:r w:rsidRPr="00E83B37">
        <w:rPr>
          <w:rFonts w:ascii="Times New Roman" w:hAnsi="Times New Roman" w:cs="Times New Roman"/>
          <w:b/>
          <w:sz w:val="24"/>
        </w:rPr>
        <w:t xml:space="preserve">składane na podstawie art. 117 ust. 4 ustawy z dnia 11 września 2019 r. </w:t>
      </w:r>
      <w:r w:rsidR="00A24F3A" w:rsidRPr="00E83B37">
        <w:rPr>
          <w:rFonts w:ascii="Times New Roman" w:hAnsi="Times New Roman" w:cs="Times New Roman"/>
          <w:b/>
          <w:sz w:val="24"/>
        </w:rPr>
        <w:t xml:space="preserve"> </w:t>
      </w:r>
      <w:r w:rsidRPr="00E83B37">
        <w:rPr>
          <w:rFonts w:ascii="Times New Roman" w:hAnsi="Times New Roman" w:cs="Times New Roman"/>
          <w:b/>
          <w:sz w:val="24"/>
        </w:rPr>
        <w:t>Prawo zamówień publicznych (dalej jako: ustawa u</w:t>
      </w:r>
      <w:r w:rsidR="000E7090" w:rsidRPr="00E83B37">
        <w:rPr>
          <w:rFonts w:ascii="Times New Roman" w:hAnsi="Times New Roman" w:cs="Times New Roman"/>
          <w:b/>
          <w:sz w:val="24"/>
        </w:rPr>
        <w:t xml:space="preserve">stawy </w:t>
      </w:r>
      <w:proofErr w:type="spellStart"/>
      <w:r w:rsidRPr="00E83B37">
        <w:rPr>
          <w:rFonts w:ascii="Times New Roman" w:hAnsi="Times New Roman" w:cs="Times New Roman"/>
          <w:b/>
          <w:sz w:val="24"/>
        </w:rPr>
        <w:t>Pzp</w:t>
      </w:r>
      <w:proofErr w:type="spellEnd"/>
      <w:r w:rsidRPr="00E83B37">
        <w:rPr>
          <w:rFonts w:ascii="Times New Roman" w:hAnsi="Times New Roman" w:cs="Times New Roman"/>
          <w:b/>
          <w:sz w:val="24"/>
        </w:rPr>
        <w:t xml:space="preserve">) </w:t>
      </w:r>
    </w:p>
    <w:p w14:paraId="1E88762C" w14:textId="77777777" w:rsidR="00121E6A" w:rsidRPr="00E83B37" w:rsidRDefault="00121E6A" w:rsidP="007E5AC7">
      <w:pPr>
        <w:spacing w:after="0" w:line="276" w:lineRule="auto"/>
        <w:contextualSpacing/>
        <w:jc w:val="center"/>
        <w:rPr>
          <w:rFonts w:ascii="Times New Roman" w:hAnsi="Times New Roman" w:cs="Times New Roman"/>
          <w:b/>
          <w:sz w:val="24"/>
        </w:rPr>
      </w:pPr>
    </w:p>
    <w:p w14:paraId="03047202" w14:textId="77777777" w:rsidR="00A24F3A" w:rsidRPr="00E83B37" w:rsidRDefault="00A24F3A" w:rsidP="007E5AC7">
      <w:pPr>
        <w:spacing w:after="0" w:line="276" w:lineRule="auto"/>
        <w:contextualSpacing/>
        <w:jc w:val="center"/>
        <w:rPr>
          <w:rFonts w:ascii="Times New Roman" w:hAnsi="Times New Roman" w:cs="Times New Roman"/>
          <w:b/>
          <w:sz w:val="24"/>
        </w:rPr>
      </w:pPr>
    </w:p>
    <w:p w14:paraId="742A3A77" w14:textId="10036D0B" w:rsidR="00121E6A" w:rsidRPr="00E83B37" w:rsidRDefault="000455B5" w:rsidP="007E5AC7">
      <w:pPr>
        <w:spacing w:after="0" w:line="276" w:lineRule="auto"/>
        <w:contextualSpacing/>
        <w:jc w:val="both"/>
        <w:rPr>
          <w:rFonts w:ascii="Times New Roman" w:hAnsi="Times New Roman" w:cs="Times New Roman"/>
          <w:b/>
          <w:sz w:val="24"/>
        </w:rPr>
      </w:pPr>
      <w:r w:rsidRPr="00E83B37">
        <w:rPr>
          <w:rFonts w:ascii="Times New Roman" w:hAnsi="Times New Roman" w:cs="Times New Roman"/>
          <w:sz w:val="24"/>
        </w:rPr>
        <w:t>Na potrzeby postępowania o udzielenie zamówienia publicznego pn.:</w:t>
      </w:r>
      <w:r w:rsidRPr="00E83B37">
        <w:rPr>
          <w:rFonts w:ascii="Times New Roman" w:hAnsi="Times New Roman" w:cs="Times New Roman"/>
          <w:b/>
          <w:sz w:val="24"/>
        </w:rPr>
        <w:t xml:space="preserve"> „</w:t>
      </w:r>
      <w:r w:rsidR="00E83B37" w:rsidRPr="00E83B37">
        <w:rPr>
          <w:rFonts w:ascii="Times New Roman" w:hAnsi="Times New Roman" w:cs="Times New Roman"/>
          <w:b/>
          <w:sz w:val="24"/>
        </w:rPr>
        <w:t>Budowa sieci wodociągowej i kanalizacji sanitarnej na terenie Gminy Leżajsk</w:t>
      </w:r>
      <w:r w:rsidRPr="00E83B37">
        <w:rPr>
          <w:rFonts w:ascii="Times New Roman" w:hAnsi="Times New Roman" w:cs="Times New Roman"/>
          <w:b/>
          <w:sz w:val="24"/>
        </w:rPr>
        <w:t xml:space="preserve">” </w:t>
      </w:r>
      <w:r w:rsidRPr="00E83B37">
        <w:rPr>
          <w:rFonts w:ascii="Times New Roman" w:hAnsi="Times New Roman" w:cs="Times New Roman"/>
          <w:sz w:val="24"/>
        </w:rPr>
        <w:t xml:space="preserve">prowadzonego przez </w:t>
      </w:r>
      <w:r w:rsidRPr="00E83B37">
        <w:rPr>
          <w:rFonts w:ascii="Times New Roman" w:hAnsi="Times New Roman" w:cs="Times New Roman"/>
          <w:b/>
          <w:sz w:val="24"/>
        </w:rPr>
        <w:t>Gminę Leżajsk, ul.</w:t>
      </w:r>
      <w:r w:rsidR="00E83B37" w:rsidRPr="00E83B37">
        <w:rPr>
          <w:rFonts w:ascii="Times New Roman" w:hAnsi="Times New Roman" w:cs="Times New Roman"/>
          <w:b/>
          <w:sz w:val="24"/>
        </w:rPr>
        <w:t> </w:t>
      </w:r>
      <w:r w:rsidRPr="00E83B37">
        <w:rPr>
          <w:rFonts w:ascii="Times New Roman" w:hAnsi="Times New Roman" w:cs="Times New Roman"/>
          <w:b/>
          <w:sz w:val="24"/>
        </w:rPr>
        <w:t>Łukasza Opalińskiego 2, 37-300 Leżajsk</w:t>
      </w:r>
      <w:r w:rsidR="008B7A64" w:rsidRPr="00E83B37">
        <w:rPr>
          <w:rFonts w:ascii="Times New Roman" w:hAnsi="Times New Roman" w:cs="Times New Roman"/>
          <w:sz w:val="24"/>
          <w:szCs w:val="24"/>
        </w:rPr>
        <w:t>,</w:t>
      </w:r>
      <w:r w:rsidR="008B7A64" w:rsidRPr="00E83B37">
        <w:rPr>
          <w:rFonts w:ascii="Times New Roman" w:hAnsi="Times New Roman" w:cs="Times New Roman"/>
          <w:b/>
          <w:sz w:val="24"/>
          <w:szCs w:val="24"/>
        </w:rPr>
        <w:t xml:space="preserve"> </w:t>
      </w:r>
      <w:r w:rsidR="009F628D" w:rsidRPr="00E83B37">
        <w:rPr>
          <w:rFonts w:ascii="Times New Roman" w:hAnsi="Times New Roman" w:cs="Times New Roman"/>
          <w:sz w:val="24"/>
        </w:rPr>
        <w:t>jako W</w:t>
      </w:r>
      <w:r w:rsidR="00121E6A" w:rsidRPr="00E83B37">
        <w:rPr>
          <w:rFonts w:ascii="Times New Roman" w:hAnsi="Times New Roman" w:cs="Times New Roman"/>
          <w:sz w:val="24"/>
        </w:rPr>
        <w:t>yko</w:t>
      </w:r>
      <w:r w:rsidR="001435E5" w:rsidRPr="00E83B37">
        <w:rPr>
          <w:rFonts w:ascii="Times New Roman" w:hAnsi="Times New Roman" w:cs="Times New Roman"/>
          <w:sz w:val="24"/>
        </w:rPr>
        <w:t>nawcy ubiegający się wspólnie o </w:t>
      </w:r>
      <w:r w:rsidR="00121E6A" w:rsidRPr="00E83B37">
        <w:rPr>
          <w:rFonts w:ascii="Times New Roman" w:hAnsi="Times New Roman" w:cs="Times New Roman"/>
          <w:sz w:val="24"/>
        </w:rPr>
        <w:t>udzielnie zamówienia zgodnie z art. 117 u</w:t>
      </w:r>
      <w:r w:rsidR="000E7090" w:rsidRPr="00E83B37">
        <w:rPr>
          <w:rFonts w:ascii="Times New Roman" w:hAnsi="Times New Roman" w:cs="Times New Roman"/>
          <w:sz w:val="24"/>
        </w:rPr>
        <w:t xml:space="preserve">stawy </w:t>
      </w:r>
      <w:proofErr w:type="spellStart"/>
      <w:r w:rsidR="00121E6A" w:rsidRPr="00E83B37">
        <w:rPr>
          <w:rFonts w:ascii="Times New Roman" w:hAnsi="Times New Roman" w:cs="Times New Roman"/>
          <w:sz w:val="24"/>
        </w:rPr>
        <w:t>Pzp</w:t>
      </w:r>
      <w:proofErr w:type="spellEnd"/>
      <w:r w:rsidR="00121E6A" w:rsidRPr="00E83B37">
        <w:rPr>
          <w:rFonts w:ascii="Times New Roman" w:hAnsi="Times New Roman" w:cs="Times New Roman"/>
          <w:sz w:val="24"/>
        </w:rPr>
        <w:t xml:space="preserve"> oświadczamy, że:</w:t>
      </w:r>
    </w:p>
    <w:p w14:paraId="1311E82F" w14:textId="77777777" w:rsidR="00F43AB5" w:rsidRDefault="00F43AB5" w:rsidP="007E5AC7">
      <w:pPr>
        <w:spacing w:after="0" w:line="276" w:lineRule="auto"/>
        <w:contextualSpacing/>
        <w:jc w:val="both"/>
        <w:rPr>
          <w:rFonts w:ascii="Times New Roman" w:hAnsi="Times New Roman" w:cs="Times New Roman"/>
          <w:color w:val="FF0000"/>
          <w:sz w:val="24"/>
        </w:rPr>
      </w:pPr>
    </w:p>
    <w:p w14:paraId="568FEE36" w14:textId="77777777" w:rsidR="00E83B37" w:rsidRDefault="00E83B37" w:rsidP="00346B08">
      <w:pPr>
        <w:pStyle w:val="Akapitzlist"/>
        <w:numPr>
          <w:ilvl w:val="0"/>
          <w:numId w:val="137"/>
        </w:numPr>
        <w:spacing w:line="276" w:lineRule="auto"/>
        <w:ind w:left="426"/>
        <w:jc w:val="both"/>
        <w:rPr>
          <w:b/>
        </w:rPr>
      </w:pPr>
      <w:r w:rsidRPr="00E83B37">
        <w:rPr>
          <w:b/>
        </w:rPr>
        <w:t xml:space="preserve">Część numer 1 – Budowa sieci kanalizacji sanitarnej w miejscowościach Hucisko i Piskorowice </w:t>
      </w:r>
    </w:p>
    <w:p w14:paraId="6CFCC387" w14:textId="77777777" w:rsidR="00335193" w:rsidRPr="00087A29" w:rsidRDefault="00335193" w:rsidP="00335193">
      <w:pPr>
        <w:pStyle w:val="Akapitzlist"/>
        <w:spacing w:line="276" w:lineRule="auto"/>
        <w:ind w:left="426"/>
        <w:jc w:val="both"/>
        <w:rPr>
          <w:b/>
        </w:rPr>
      </w:pPr>
    </w:p>
    <w:p w14:paraId="18F8DFFC" w14:textId="77777777" w:rsidR="00335193" w:rsidRPr="00087A29" w:rsidRDefault="00335193" w:rsidP="00346B08">
      <w:pPr>
        <w:pStyle w:val="NormalnyWeb"/>
        <w:numPr>
          <w:ilvl w:val="0"/>
          <w:numId w:val="138"/>
        </w:numPr>
        <w:spacing w:before="0" w:beforeAutospacing="0" w:after="0" w:line="276" w:lineRule="auto"/>
        <w:contextualSpacing/>
      </w:pPr>
      <w:r w:rsidRPr="00087A29">
        <w:t>Zakres zadania polegający na: ..…………………………………………………………… wykona …………………………………………………………………...……………….…</w:t>
      </w:r>
    </w:p>
    <w:p w14:paraId="1EB57DB2" w14:textId="77777777" w:rsidR="00335193" w:rsidRPr="00087A29" w:rsidRDefault="00335193" w:rsidP="00346B08">
      <w:pPr>
        <w:pStyle w:val="NormalnyWeb"/>
        <w:numPr>
          <w:ilvl w:val="0"/>
          <w:numId w:val="138"/>
        </w:numPr>
        <w:spacing w:before="0" w:beforeAutospacing="0" w:after="0" w:line="276" w:lineRule="auto"/>
        <w:contextualSpacing/>
      </w:pPr>
      <w:r w:rsidRPr="00087A29">
        <w:t>Zakres zadania polegający na: ..……………………………………………………………… wykona …………………………………………………………………...……………….…</w:t>
      </w:r>
    </w:p>
    <w:p w14:paraId="33A3E384" w14:textId="77777777" w:rsidR="00335193" w:rsidRPr="00087A29" w:rsidRDefault="00335193" w:rsidP="00346B08">
      <w:pPr>
        <w:pStyle w:val="NormalnyWeb"/>
        <w:numPr>
          <w:ilvl w:val="0"/>
          <w:numId w:val="138"/>
        </w:numPr>
        <w:spacing w:before="0" w:beforeAutospacing="0" w:after="0" w:line="276" w:lineRule="auto"/>
        <w:contextualSpacing/>
      </w:pPr>
      <w:r w:rsidRPr="00087A29">
        <w:t>Zakres zadania polegający na: ..……………………………………………………………… wykona …………………………………………………………………...……………….…</w:t>
      </w:r>
    </w:p>
    <w:p w14:paraId="315C0E3A" w14:textId="77777777" w:rsidR="00335193" w:rsidRPr="00087A29" w:rsidRDefault="00335193" w:rsidP="00335193">
      <w:pPr>
        <w:tabs>
          <w:tab w:val="right" w:pos="9638"/>
        </w:tabs>
        <w:spacing w:after="0" w:line="276" w:lineRule="auto"/>
        <w:ind w:left="709"/>
        <w:contextualSpacing/>
        <w:jc w:val="both"/>
        <w:rPr>
          <w:rFonts w:ascii="Times New Roman" w:hAnsi="Times New Roman" w:cs="Times New Roman"/>
          <w:i/>
          <w:sz w:val="18"/>
          <w:lang w:eastAsia="pl-PL"/>
        </w:rPr>
      </w:pPr>
      <w:r w:rsidRPr="00087A29">
        <w:rPr>
          <w:rFonts w:ascii="Times New Roman" w:hAnsi="Times New Roman" w:cs="Times New Roman"/>
          <w:i/>
          <w:sz w:val="20"/>
          <w:shd w:val="clear" w:color="auto" w:fill="FFFFFF"/>
        </w:rPr>
        <w:t xml:space="preserve"> (należy określić odpowiedni zakres dla wskazanego podmiotu i wpisać nazwę podmiotu)</w:t>
      </w:r>
    </w:p>
    <w:p w14:paraId="7B64C463" w14:textId="77777777" w:rsidR="00E83B37" w:rsidRPr="00087A29" w:rsidRDefault="00E83B37" w:rsidP="00E83B37">
      <w:pPr>
        <w:pStyle w:val="Akapitzlist"/>
        <w:spacing w:line="276" w:lineRule="auto"/>
        <w:ind w:left="426"/>
        <w:jc w:val="both"/>
        <w:rPr>
          <w:b/>
        </w:rPr>
      </w:pPr>
    </w:p>
    <w:p w14:paraId="6AB266C8" w14:textId="77777777" w:rsidR="00E83B37" w:rsidRPr="00087A29" w:rsidRDefault="00E83B37" w:rsidP="00346B08">
      <w:pPr>
        <w:pStyle w:val="Akapitzlist"/>
        <w:numPr>
          <w:ilvl w:val="0"/>
          <w:numId w:val="137"/>
        </w:numPr>
        <w:spacing w:line="276" w:lineRule="auto"/>
        <w:ind w:left="426"/>
        <w:jc w:val="both"/>
        <w:rPr>
          <w:b/>
        </w:rPr>
      </w:pPr>
      <w:r w:rsidRPr="00087A29">
        <w:rPr>
          <w:b/>
        </w:rPr>
        <w:t>Część numer 2 – Budowa sieci wodociągowej i kanalizacji sanitarnej w miejscowościach Brzóza Królewska, Giedlarowa, Stare Miasto i Hucisko oraz dostawa i montaż wodomierzy w miejscowościach Giedlarowa i Stare Miasto</w:t>
      </w:r>
    </w:p>
    <w:p w14:paraId="41AA295D" w14:textId="77777777" w:rsidR="00335193" w:rsidRPr="00087A29" w:rsidRDefault="00335193" w:rsidP="00335193">
      <w:pPr>
        <w:pStyle w:val="Akapitzlist"/>
        <w:spacing w:line="276" w:lineRule="auto"/>
        <w:ind w:left="426"/>
        <w:jc w:val="both"/>
        <w:rPr>
          <w:b/>
        </w:rPr>
      </w:pPr>
    </w:p>
    <w:p w14:paraId="337FE87D" w14:textId="77777777" w:rsidR="00335193" w:rsidRPr="00087A29" w:rsidRDefault="00335193" w:rsidP="00335193">
      <w:pPr>
        <w:pStyle w:val="NormalnyWeb"/>
        <w:numPr>
          <w:ilvl w:val="0"/>
          <w:numId w:val="52"/>
        </w:numPr>
        <w:spacing w:before="0" w:beforeAutospacing="0" w:after="0" w:line="276" w:lineRule="auto"/>
        <w:ind w:left="709" w:hanging="284"/>
        <w:contextualSpacing/>
      </w:pPr>
      <w:r w:rsidRPr="00087A29">
        <w:t>Zakres zadania polegający na: ..…………………………………………………………… wykona …………………………………………………………………...……………….…</w:t>
      </w:r>
    </w:p>
    <w:p w14:paraId="4D06E292" w14:textId="77777777" w:rsidR="00335193" w:rsidRPr="00087A29" w:rsidRDefault="00335193" w:rsidP="00335193">
      <w:pPr>
        <w:pStyle w:val="NormalnyWeb"/>
        <w:numPr>
          <w:ilvl w:val="0"/>
          <w:numId w:val="52"/>
        </w:numPr>
        <w:spacing w:before="0" w:beforeAutospacing="0" w:after="0" w:line="276" w:lineRule="auto"/>
        <w:ind w:left="709" w:hanging="284"/>
        <w:contextualSpacing/>
      </w:pPr>
      <w:r w:rsidRPr="00087A29">
        <w:lastRenderedPageBreak/>
        <w:t>Zakres zadania polegający na: ..……………………………………………………………… wykona …………………………………………………………………...……………….…</w:t>
      </w:r>
    </w:p>
    <w:p w14:paraId="1C2EC8BE" w14:textId="77777777" w:rsidR="00335193" w:rsidRPr="00087A29" w:rsidRDefault="00335193" w:rsidP="00335193">
      <w:pPr>
        <w:pStyle w:val="NormalnyWeb"/>
        <w:numPr>
          <w:ilvl w:val="0"/>
          <w:numId w:val="52"/>
        </w:numPr>
        <w:spacing w:before="0" w:beforeAutospacing="0" w:after="0" w:line="276" w:lineRule="auto"/>
        <w:ind w:left="709" w:hanging="284"/>
        <w:contextualSpacing/>
      </w:pPr>
      <w:r w:rsidRPr="00087A29">
        <w:t>Zakres zadania polegający na: ..……………………………………………………………… wykona …………………………………………………………………...……………….…</w:t>
      </w:r>
    </w:p>
    <w:p w14:paraId="49D7E25C" w14:textId="77777777" w:rsidR="00335193" w:rsidRPr="00087A29" w:rsidRDefault="00335193" w:rsidP="00335193">
      <w:pPr>
        <w:tabs>
          <w:tab w:val="right" w:pos="9638"/>
        </w:tabs>
        <w:spacing w:after="0" w:line="276" w:lineRule="auto"/>
        <w:ind w:left="709"/>
        <w:contextualSpacing/>
        <w:jc w:val="both"/>
        <w:rPr>
          <w:rFonts w:ascii="Times New Roman" w:hAnsi="Times New Roman" w:cs="Times New Roman"/>
          <w:i/>
          <w:sz w:val="20"/>
          <w:shd w:val="clear" w:color="auto" w:fill="FFFFFF"/>
        </w:rPr>
      </w:pPr>
      <w:r w:rsidRPr="00087A29">
        <w:rPr>
          <w:rFonts w:ascii="Times New Roman" w:hAnsi="Times New Roman" w:cs="Times New Roman"/>
          <w:i/>
          <w:sz w:val="20"/>
          <w:shd w:val="clear" w:color="auto" w:fill="FFFFFF"/>
        </w:rPr>
        <w:t xml:space="preserve"> (należy określić odpowiedni zakres dla wskazanego podmiotu i wpisać nazwę podmiotu)</w:t>
      </w:r>
    </w:p>
    <w:p w14:paraId="340ADC7F" w14:textId="77777777" w:rsidR="00335193" w:rsidRPr="00087A29" w:rsidRDefault="00335193" w:rsidP="00335193">
      <w:pPr>
        <w:tabs>
          <w:tab w:val="right" w:pos="9638"/>
        </w:tabs>
        <w:spacing w:after="0" w:line="276" w:lineRule="auto"/>
        <w:ind w:left="709"/>
        <w:contextualSpacing/>
        <w:jc w:val="both"/>
        <w:rPr>
          <w:rFonts w:ascii="Times New Roman" w:hAnsi="Times New Roman" w:cs="Times New Roman"/>
          <w:i/>
          <w:sz w:val="20"/>
          <w:shd w:val="clear" w:color="auto" w:fill="FFFFFF"/>
        </w:rPr>
      </w:pPr>
    </w:p>
    <w:p w14:paraId="33BB7D0A" w14:textId="77777777" w:rsidR="00335193" w:rsidRPr="00087A29" w:rsidRDefault="00335193" w:rsidP="00335193">
      <w:pPr>
        <w:tabs>
          <w:tab w:val="right" w:pos="9638"/>
        </w:tabs>
        <w:spacing w:after="0" w:line="276" w:lineRule="auto"/>
        <w:ind w:left="709"/>
        <w:contextualSpacing/>
        <w:jc w:val="both"/>
        <w:rPr>
          <w:rFonts w:ascii="Times New Roman" w:hAnsi="Times New Roman" w:cs="Times New Roman"/>
          <w:i/>
          <w:sz w:val="18"/>
          <w:lang w:eastAsia="pl-PL"/>
        </w:rPr>
      </w:pPr>
    </w:p>
    <w:p w14:paraId="591DE657" w14:textId="77777777" w:rsidR="00E83B37" w:rsidRPr="00087A29" w:rsidRDefault="00E83B37" w:rsidP="00346B08">
      <w:pPr>
        <w:pStyle w:val="Akapitzlist"/>
        <w:numPr>
          <w:ilvl w:val="0"/>
          <w:numId w:val="137"/>
        </w:numPr>
        <w:spacing w:line="276" w:lineRule="auto"/>
        <w:ind w:left="426"/>
        <w:jc w:val="both"/>
        <w:rPr>
          <w:b/>
        </w:rPr>
      </w:pPr>
      <w:r w:rsidRPr="00087A29">
        <w:rPr>
          <w:b/>
        </w:rPr>
        <w:t>Część numer 3 – Projektowanie i budowa sieci wodociągowej i kanalizacji sanitarnej w miejscowościach Brzóza Królewska, Giedlarowa, Maleniska, Stare Miasto i Przychojec</w:t>
      </w:r>
    </w:p>
    <w:p w14:paraId="5C48D64B" w14:textId="77777777" w:rsidR="00335193" w:rsidRPr="00087A29" w:rsidRDefault="00335193" w:rsidP="00335193">
      <w:pPr>
        <w:spacing w:line="276" w:lineRule="auto"/>
        <w:jc w:val="both"/>
        <w:rPr>
          <w:b/>
        </w:rPr>
      </w:pPr>
    </w:p>
    <w:p w14:paraId="46FC2DD2" w14:textId="77777777" w:rsidR="00335193" w:rsidRPr="00087A29" w:rsidRDefault="00335193" w:rsidP="00346B08">
      <w:pPr>
        <w:pStyle w:val="NormalnyWeb"/>
        <w:numPr>
          <w:ilvl w:val="0"/>
          <w:numId w:val="140"/>
        </w:numPr>
        <w:spacing w:before="0" w:beforeAutospacing="0" w:after="0" w:line="276" w:lineRule="auto"/>
        <w:ind w:left="709" w:hanging="284"/>
        <w:contextualSpacing/>
      </w:pPr>
      <w:r w:rsidRPr="00087A29">
        <w:t>Zakres zadania polegający na: ..…………………………………………………………… wykona …………………………………………………………………...……………….…</w:t>
      </w:r>
    </w:p>
    <w:p w14:paraId="5376B10C" w14:textId="77777777" w:rsidR="00335193" w:rsidRPr="00087A29" w:rsidRDefault="00335193" w:rsidP="00346B08">
      <w:pPr>
        <w:pStyle w:val="NormalnyWeb"/>
        <w:numPr>
          <w:ilvl w:val="0"/>
          <w:numId w:val="140"/>
        </w:numPr>
        <w:spacing w:before="0" w:beforeAutospacing="0" w:after="0" w:line="276" w:lineRule="auto"/>
        <w:ind w:left="709" w:hanging="284"/>
        <w:contextualSpacing/>
      </w:pPr>
      <w:r w:rsidRPr="00087A29">
        <w:t>Zakres zadania polegający na: ..……………………………………………………………… wykona …………………………………………………………………...……………….…</w:t>
      </w:r>
    </w:p>
    <w:p w14:paraId="0B72F872" w14:textId="77777777" w:rsidR="00335193" w:rsidRPr="00087A29" w:rsidRDefault="00335193" w:rsidP="00346B08">
      <w:pPr>
        <w:pStyle w:val="NormalnyWeb"/>
        <w:numPr>
          <w:ilvl w:val="0"/>
          <w:numId w:val="140"/>
        </w:numPr>
        <w:spacing w:before="0" w:beforeAutospacing="0" w:after="0" w:line="276" w:lineRule="auto"/>
        <w:ind w:left="709" w:hanging="284"/>
        <w:contextualSpacing/>
      </w:pPr>
      <w:r w:rsidRPr="00087A29">
        <w:t>Zakres zadania polegający na: ..……………………………………………………………… wykona …………………………………………………………………...……………….…</w:t>
      </w:r>
    </w:p>
    <w:p w14:paraId="54B1F425" w14:textId="77777777" w:rsidR="00335193" w:rsidRPr="00087A29" w:rsidRDefault="00335193" w:rsidP="00335193">
      <w:pPr>
        <w:tabs>
          <w:tab w:val="right" w:pos="9638"/>
        </w:tabs>
        <w:spacing w:after="0" w:line="276" w:lineRule="auto"/>
        <w:ind w:left="709"/>
        <w:contextualSpacing/>
        <w:jc w:val="both"/>
        <w:rPr>
          <w:rFonts w:ascii="Times New Roman" w:hAnsi="Times New Roman" w:cs="Times New Roman"/>
          <w:i/>
          <w:sz w:val="20"/>
          <w:shd w:val="clear" w:color="auto" w:fill="FFFFFF"/>
        </w:rPr>
      </w:pPr>
      <w:r w:rsidRPr="00087A29">
        <w:rPr>
          <w:rFonts w:ascii="Times New Roman" w:hAnsi="Times New Roman" w:cs="Times New Roman"/>
          <w:i/>
          <w:sz w:val="20"/>
          <w:shd w:val="clear" w:color="auto" w:fill="FFFFFF"/>
        </w:rPr>
        <w:t xml:space="preserve"> (należy określić odpowiedni zakres dla wskazanego podmiotu i wpisać nazwę podmiotu)</w:t>
      </w:r>
    </w:p>
    <w:p w14:paraId="2140B82F" w14:textId="77777777" w:rsidR="00335193" w:rsidRPr="00087A29" w:rsidRDefault="00335193" w:rsidP="00335193">
      <w:pPr>
        <w:spacing w:line="276" w:lineRule="auto"/>
        <w:jc w:val="both"/>
        <w:rPr>
          <w:b/>
        </w:rPr>
      </w:pPr>
    </w:p>
    <w:p w14:paraId="6B1A6FB8" w14:textId="77777777" w:rsidR="00E83B37" w:rsidRPr="00087A29" w:rsidRDefault="00E83B37" w:rsidP="00346B08">
      <w:pPr>
        <w:pStyle w:val="Akapitzlist"/>
        <w:numPr>
          <w:ilvl w:val="0"/>
          <w:numId w:val="137"/>
        </w:numPr>
        <w:spacing w:line="276" w:lineRule="auto"/>
        <w:ind w:left="426"/>
        <w:jc w:val="both"/>
        <w:rPr>
          <w:b/>
        </w:rPr>
      </w:pPr>
      <w:r w:rsidRPr="00087A29">
        <w:rPr>
          <w:b/>
        </w:rPr>
        <w:t xml:space="preserve">Część numer 4 – Projektowanie i budowa sieci wodociągowej i kanalizacji sanitarnej w miejscowościach Biedaczów, Brzóza Królewska, Giedlarowa, Hucisko i Wierzawice </w:t>
      </w:r>
    </w:p>
    <w:p w14:paraId="746633C5" w14:textId="77777777" w:rsidR="00335193" w:rsidRPr="00087A29" w:rsidRDefault="00335193" w:rsidP="00335193">
      <w:pPr>
        <w:pStyle w:val="Akapitzlist"/>
        <w:spacing w:line="276" w:lineRule="auto"/>
        <w:ind w:left="426"/>
        <w:jc w:val="both"/>
        <w:rPr>
          <w:b/>
        </w:rPr>
      </w:pPr>
    </w:p>
    <w:p w14:paraId="1D8DF62F" w14:textId="77777777" w:rsidR="00335193" w:rsidRPr="00087A29" w:rsidRDefault="00335193" w:rsidP="00346B08">
      <w:pPr>
        <w:pStyle w:val="NormalnyWeb"/>
        <w:numPr>
          <w:ilvl w:val="0"/>
          <w:numId w:val="141"/>
        </w:numPr>
        <w:spacing w:before="0" w:beforeAutospacing="0" w:after="0" w:line="276" w:lineRule="auto"/>
        <w:ind w:left="709" w:hanging="284"/>
        <w:contextualSpacing/>
      </w:pPr>
      <w:r w:rsidRPr="00087A29">
        <w:t>Zakres zadania polegający na: ..…………………………………………………………… wykona …………………………………………………………………...……………….…</w:t>
      </w:r>
    </w:p>
    <w:p w14:paraId="6A2A1D99" w14:textId="77777777" w:rsidR="00335193" w:rsidRPr="00087A29" w:rsidRDefault="00335193" w:rsidP="00346B08">
      <w:pPr>
        <w:pStyle w:val="NormalnyWeb"/>
        <w:numPr>
          <w:ilvl w:val="0"/>
          <w:numId w:val="141"/>
        </w:numPr>
        <w:spacing w:before="0" w:beforeAutospacing="0" w:after="0" w:line="276" w:lineRule="auto"/>
        <w:ind w:left="709" w:hanging="284"/>
        <w:contextualSpacing/>
      </w:pPr>
      <w:r w:rsidRPr="00087A29">
        <w:t>Zakres zadania polegający na: ..……………………………………………………………… wykona …………………………………………………………………...……………….…</w:t>
      </w:r>
    </w:p>
    <w:p w14:paraId="6CBE5D15" w14:textId="77777777" w:rsidR="00335193" w:rsidRPr="00087A29" w:rsidRDefault="00335193" w:rsidP="00346B08">
      <w:pPr>
        <w:pStyle w:val="NormalnyWeb"/>
        <w:numPr>
          <w:ilvl w:val="0"/>
          <w:numId w:val="141"/>
        </w:numPr>
        <w:spacing w:before="0" w:beforeAutospacing="0" w:after="0" w:line="276" w:lineRule="auto"/>
        <w:ind w:left="709" w:hanging="284"/>
        <w:contextualSpacing/>
      </w:pPr>
      <w:r w:rsidRPr="00087A29">
        <w:t>Zakres zadania polegający na: ..……………………………………………………………… wykona …………………………………………………………………...……………….…</w:t>
      </w:r>
    </w:p>
    <w:p w14:paraId="5E05DB0C" w14:textId="77777777" w:rsidR="00335193" w:rsidRPr="00087A29" w:rsidRDefault="00335193" w:rsidP="00335193">
      <w:pPr>
        <w:tabs>
          <w:tab w:val="right" w:pos="9638"/>
        </w:tabs>
        <w:spacing w:after="0" w:line="276" w:lineRule="auto"/>
        <w:ind w:left="709"/>
        <w:contextualSpacing/>
        <w:jc w:val="both"/>
        <w:rPr>
          <w:rFonts w:ascii="Times New Roman" w:hAnsi="Times New Roman" w:cs="Times New Roman"/>
          <w:i/>
          <w:sz w:val="20"/>
          <w:shd w:val="clear" w:color="auto" w:fill="FFFFFF"/>
        </w:rPr>
      </w:pPr>
      <w:r w:rsidRPr="00087A29">
        <w:rPr>
          <w:rFonts w:ascii="Times New Roman" w:hAnsi="Times New Roman" w:cs="Times New Roman"/>
          <w:i/>
          <w:sz w:val="20"/>
          <w:shd w:val="clear" w:color="auto" w:fill="FFFFFF"/>
        </w:rPr>
        <w:t xml:space="preserve"> (należy określić odpowiedni zakres dla wskazanego podmiotu i wpisać nazwę podmiotu)</w:t>
      </w:r>
    </w:p>
    <w:p w14:paraId="32590E7F" w14:textId="77777777" w:rsidR="00335193" w:rsidRPr="00087A29" w:rsidRDefault="00335193" w:rsidP="00335193">
      <w:pPr>
        <w:spacing w:line="276" w:lineRule="auto"/>
        <w:jc w:val="both"/>
        <w:rPr>
          <w:b/>
        </w:rPr>
      </w:pPr>
    </w:p>
    <w:p w14:paraId="703CD70F" w14:textId="77777777" w:rsidR="00E83B37" w:rsidRPr="00087A29" w:rsidRDefault="00E83B37" w:rsidP="00346B08">
      <w:pPr>
        <w:pStyle w:val="Akapitzlist"/>
        <w:numPr>
          <w:ilvl w:val="0"/>
          <w:numId w:val="137"/>
        </w:numPr>
        <w:spacing w:line="276" w:lineRule="auto"/>
        <w:ind w:left="426"/>
        <w:jc w:val="both"/>
        <w:rPr>
          <w:b/>
        </w:rPr>
      </w:pPr>
      <w:r w:rsidRPr="00087A29">
        <w:rPr>
          <w:b/>
        </w:rPr>
        <w:t>Część numer 5 – Projektowanie i budowa sieci wodociągowej i kanalizacji sanitarnej w miejscowościach Biedaczów, Brzóza Królewska, Giedlarowa, Hucisko i Wierzawice</w:t>
      </w:r>
    </w:p>
    <w:p w14:paraId="0DE99F46" w14:textId="77777777" w:rsidR="00E83B37" w:rsidRPr="00087A29" w:rsidRDefault="00E83B37" w:rsidP="007E5AC7">
      <w:pPr>
        <w:spacing w:after="0" w:line="276" w:lineRule="auto"/>
        <w:contextualSpacing/>
        <w:jc w:val="both"/>
        <w:rPr>
          <w:rFonts w:ascii="Times New Roman" w:hAnsi="Times New Roman" w:cs="Times New Roman"/>
          <w:sz w:val="24"/>
        </w:rPr>
      </w:pPr>
    </w:p>
    <w:p w14:paraId="31051DC7" w14:textId="165B4580" w:rsidR="00121E6A" w:rsidRPr="00087A29" w:rsidRDefault="00252D43" w:rsidP="00346B08">
      <w:pPr>
        <w:pStyle w:val="NormalnyWeb"/>
        <w:numPr>
          <w:ilvl w:val="0"/>
          <w:numId w:val="139"/>
        </w:numPr>
        <w:spacing w:before="0" w:beforeAutospacing="0" w:after="0" w:line="276" w:lineRule="auto"/>
        <w:ind w:left="709" w:hanging="284"/>
        <w:contextualSpacing/>
      </w:pPr>
      <w:bookmarkStart w:id="15" w:name="_Hlk63063705"/>
      <w:r w:rsidRPr="00087A29">
        <w:t>Zakres zadania polegający</w:t>
      </w:r>
      <w:r w:rsidR="00121E6A" w:rsidRPr="00087A29">
        <w:t xml:space="preserve"> na: </w:t>
      </w:r>
      <w:r w:rsidRPr="00087A29">
        <w:t>..</w:t>
      </w:r>
      <w:r w:rsidR="00121E6A" w:rsidRPr="00087A29">
        <w:t>…………………………………………………………… wykona …………………………………………………………………...……………….…</w:t>
      </w:r>
    </w:p>
    <w:bookmarkEnd w:id="15"/>
    <w:p w14:paraId="2C5438CE" w14:textId="2BF15D67" w:rsidR="00121E6A" w:rsidRPr="00087A29" w:rsidRDefault="00252D43" w:rsidP="00346B08">
      <w:pPr>
        <w:pStyle w:val="NormalnyWeb"/>
        <w:numPr>
          <w:ilvl w:val="0"/>
          <w:numId w:val="139"/>
        </w:numPr>
        <w:spacing w:before="0" w:beforeAutospacing="0" w:after="0" w:line="276" w:lineRule="auto"/>
        <w:ind w:left="709" w:hanging="284"/>
        <w:contextualSpacing/>
      </w:pPr>
      <w:r w:rsidRPr="00087A29">
        <w:t xml:space="preserve">Zakres zadania polegający na: ..……………………………………………………………… </w:t>
      </w:r>
      <w:r w:rsidR="00121E6A" w:rsidRPr="00087A29">
        <w:t>wykona …………………………………………………………………...……………….…</w:t>
      </w:r>
    </w:p>
    <w:p w14:paraId="361404B0" w14:textId="02E8777D" w:rsidR="00121E6A" w:rsidRPr="00087A29" w:rsidRDefault="00252D43" w:rsidP="00346B08">
      <w:pPr>
        <w:pStyle w:val="NormalnyWeb"/>
        <w:numPr>
          <w:ilvl w:val="0"/>
          <w:numId w:val="139"/>
        </w:numPr>
        <w:spacing w:before="0" w:beforeAutospacing="0" w:after="0" w:line="276" w:lineRule="auto"/>
        <w:ind w:left="709" w:hanging="284"/>
        <w:contextualSpacing/>
      </w:pPr>
      <w:bookmarkStart w:id="16" w:name="_Hlk63081021"/>
      <w:r w:rsidRPr="00087A29">
        <w:t xml:space="preserve">Zakres zadania polegający na: ..……………………………………………………………… </w:t>
      </w:r>
      <w:r w:rsidR="00121E6A" w:rsidRPr="00087A29">
        <w:t>wykona …………………………………………………………………...……………….…</w:t>
      </w:r>
    </w:p>
    <w:p w14:paraId="3904A336" w14:textId="77777777" w:rsidR="00121E6A" w:rsidRPr="00087A29" w:rsidRDefault="00121E6A" w:rsidP="00E83B37">
      <w:pPr>
        <w:tabs>
          <w:tab w:val="right" w:pos="9638"/>
        </w:tabs>
        <w:spacing w:after="0" w:line="276" w:lineRule="auto"/>
        <w:ind w:left="709"/>
        <w:contextualSpacing/>
        <w:jc w:val="both"/>
        <w:rPr>
          <w:rFonts w:ascii="Times New Roman" w:hAnsi="Times New Roman" w:cs="Times New Roman"/>
          <w:i/>
          <w:sz w:val="18"/>
          <w:lang w:eastAsia="pl-PL"/>
        </w:rPr>
      </w:pPr>
      <w:r w:rsidRPr="00087A29">
        <w:rPr>
          <w:rFonts w:ascii="Times New Roman" w:hAnsi="Times New Roman" w:cs="Times New Roman"/>
          <w:i/>
          <w:sz w:val="20"/>
          <w:shd w:val="clear" w:color="auto" w:fill="FFFFFF"/>
        </w:rPr>
        <w:t xml:space="preserve"> (należy określić odpowiedni zakres dla wskazanego podmiotu i wpisać nazwę podmiotu)</w:t>
      </w:r>
    </w:p>
    <w:bookmarkEnd w:id="16"/>
    <w:p w14:paraId="01F62F34" w14:textId="77777777" w:rsidR="00121E6A" w:rsidRPr="00087A29" w:rsidRDefault="00121E6A" w:rsidP="007E5AC7">
      <w:pPr>
        <w:spacing w:after="0" w:line="276" w:lineRule="auto"/>
        <w:contextualSpacing/>
        <w:jc w:val="right"/>
        <w:rPr>
          <w:rFonts w:ascii="Times New Roman" w:hAnsi="Times New Roman" w:cs="Times New Roman"/>
          <w:b/>
        </w:rPr>
      </w:pPr>
    </w:p>
    <w:p w14:paraId="5C7D9689" w14:textId="77777777" w:rsidR="00F43AB5" w:rsidRPr="00087A29" w:rsidRDefault="00F43AB5" w:rsidP="007E5AC7">
      <w:pPr>
        <w:spacing w:after="0" w:line="276" w:lineRule="auto"/>
        <w:contextualSpacing/>
        <w:jc w:val="right"/>
        <w:rPr>
          <w:rFonts w:ascii="Times New Roman" w:hAnsi="Times New Roman" w:cs="Times New Roman"/>
          <w:b/>
        </w:rPr>
      </w:pPr>
    </w:p>
    <w:p w14:paraId="5904EBE6" w14:textId="5B167A87" w:rsidR="00121E6A" w:rsidRPr="00087A29" w:rsidRDefault="00121E6A" w:rsidP="007E5AC7">
      <w:pPr>
        <w:spacing w:after="0" w:line="276" w:lineRule="auto"/>
        <w:contextualSpacing/>
        <w:rPr>
          <w:rFonts w:ascii="Times New Roman" w:hAnsi="Times New Roman" w:cs="Times New Roman"/>
          <w:i/>
          <w:sz w:val="20"/>
        </w:rPr>
      </w:pPr>
      <w:r w:rsidRPr="00087A29">
        <w:rPr>
          <w:rFonts w:ascii="Times New Roman" w:hAnsi="Times New Roman" w:cs="Times New Roman"/>
          <w:i/>
          <w:sz w:val="20"/>
        </w:rPr>
        <w:t xml:space="preserve">* </w:t>
      </w:r>
      <w:r w:rsidR="00B47842" w:rsidRPr="00087A29">
        <w:rPr>
          <w:rFonts w:ascii="Times New Roman" w:hAnsi="Times New Roman" w:cs="Times New Roman"/>
          <w:i/>
          <w:sz w:val="20"/>
        </w:rPr>
        <w:t>W</w:t>
      </w:r>
      <w:r w:rsidRPr="00087A29">
        <w:rPr>
          <w:rFonts w:ascii="Times New Roman" w:hAnsi="Times New Roman" w:cs="Times New Roman"/>
          <w:i/>
          <w:sz w:val="20"/>
        </w:rPr>
        <w:t>ypełniają tylko wykonawcy wspólnie ubiegający się o udzielenie zamówienia</w:t>
      </w:r>
    </w:p>
    <w:p w14:paraId="2CDAB724" w14:textId="77777777" w:rsidR="00121E6A" w:rsidRPr="00087A29" w:rsidRDefault="00121E6A" w:rsidP="007E5AC7">
      <w:pPr>
        <w:spacing w:after="0" w:line="276" w:lineRule="auto"/>
        <w:contextualSpacing/>
        <w:jc w:val="right"/>
        <w:rPr>
          <w:rFonts w:ascii="Times New Roman" w:hAnsi="Times New Roman" w:cs="Times New Roman"/>
          <w:b/>
        </w:rPr>
      </w:pPr>
    </w:p>
    <w:p w14:paraId="5DB098B9" w14:textId="77777777" w:rsidR="00121E6A" w:rsidRPr="00087A29" w:rsidRDefault="00121E6A" w:rsidP="007E5AC7">
      <w:pPr>
        <w:spacing w:after="0" w:line="276" w:lineRule="auto"/>
        <w:contextualSpacing/>
        <w:jc w:val="right"/>
        <w:rPr>
          <w:rFonts w:ascii="Times New Roman" w:hAnsi="Times New Roman" w:cs="Times New Roman"/>
          <w:b/>
        </w:rPr>
      </w:pPr>
    </w:p>
    <w:p w14:paraId="0CA9D9E5" w14:textId="77777777" w:rsidR="00510FE3" w:rsidRPr="00087A29" w:rsidRDefault="00510FE3" w:rsidP="007E5AC7">
      <w:pPr>
        <w:spacing w:after="0" w:line="276" w:lineRule="auto"/>
        <w:contextualSpacing/>
        <w:jc w:val="right"/>
        <w:rPr>
          <w:rFonts w:ascii="Times New Roman" w:hAnsi="Times New Roman" w:cs="Times New Roman"/>
          <w:b/>
          <w:sz w:val="24"/>
        </w:rPr>
      </w:pPr>
    </w:p>
    <w:p w14:paraId="3399E456" w14:textId="77777777" w:rsidR="00510FE3" w:rsidRPr="009C4356" w:rsidRDefault="00510FE3" w:rsidP="007E5AC7">
      <w:pPr>
        <w:spacing w:after="0" w:line="276" w:lineRule="auto"/>
        <w:contextualSpacing/>
        <w:jc w:val="right"/>
        <w:rPr>
          <w:rFonts w:ascii="Times New Roman" w:hAnsi="Times New Roman" w:cs="Times New Roman"/>
          <w:b/>
          <w:color w:val="FF0000"/>
          <w:sz w:val="24"/>
        </w:rPr>
      </w:pPr>
    </w:p>
    <w:p w14:paraId="009E8EC7" w14:textId="3D1E665B" w:rsidR="00CD66E7" w:rsidRPr="00F41DA9" w:rsidRDefault="00CD66E7" w:rsidP="00DC4599">
      <w:pPr>
        <w:spacing w:after="0" w:line="276" w:lineRule="auto"/>
        <w:contextualSpacing/>
        <w:jc w:val="right"/>
        <w:rPr>
          <w:rFonts w:ascii="Times New Roman" w:hAnsi="Times New Roman" w:cs="Times New Roman"/>
          <w:b/>
          <w:sz w:val="24"/>
        </w:rPr>
      </w:pPr>
      <w:r w:rsidRPr="00F41DA9">
        <w:rPr>
          <w:rFonts w:ascii="Times New Roman" w:hAnsi="Times New Roman" w:cs="Times New Roman"/>
          <w:b/>
          <w:sz w:val="24"/>
        </w:rPr>
        <w:lastRenderedPageBreak/>
        <w:t xml:space="preserve">Załącznik nr </w:t>
      </w:r>
      <w:r>
        <w:rPr>
          <w:rFonts w:ascii="Times New Roman" w:hAnsi="Times New Roman" w:cs="Times New Roman"/>
          <w:b/>
          <w:sz w:val="24"/>
        </w:rPr>
        <w:t>5</w:t>
      </w:r>
    </w:p>
    <w:p w14:paraId="5DD8146D" w14:textId="77777777" w:rsidR="00CD66E7" w:rsidRPr="00F41DA9" w:rsidRDefault="00CD66E7" w:rsidP="00DC4599">
      <w:pPr>
        <w:spacing w:after="0" w:line="276" w:lineRule="auto"/>
        <w:contextualSpacing/>
        <w:rPr>
          <w:rFonts w:ascii="Times New Roman" w:hAnsi="Times New Roman" w:cs="Times New Roman"/>
          <w:sz w:val="20"/>
        </w:rPr>
      </w:pPr>
      <w:r w:rsidRPr="00F41DA9">
        <w:rPr>
          <w:rFonts w:ascii="Times New Roman" w:hAnsi="Times New Roman" w:cs="Times New Roman"/>
          <w:sz w:val="24"/>
        </w:rPr>
        <w:t xml:space="preserve">                                                                                                                                                                                                   </w:t>
      </w:r>
    </w:p>
    <w:p w14:paraId="459472EA" w14:textId="77777777" w:rsidR="00CD66E7" w:rsidRPr="00F41DA9" w:rsidRDefault="00CD66E7" w:rsidP="00DC4599">
      <w:pPr>
        <w:spacing w:after="0" w:line="276" w:lineRule="auto"/>
        <w:contextualSpacing/>
        <w:jc w:val="right"/>
        <w:rPr>
          <w:rFonts w:ascii="Times New Roman" w:hAnsi="Times New Roman" w:cs="Times New Roman"/>
          <w:sz w:val="32"/>
          <w:szCs w:val="28"/>
        </w:rPr>
      </w:pPr>
    </w:p>
    <w:p w14:paraId="6B094DBA" w14:textId="77777777" w:rsidR="00CD66E7" w:rsidRPr="00F41DA9" w:rsidRDefault="00CD66E7" w:rsidP="00DC4599">
      <w:pPr>
        <w:spacing w:after="0" w:line="276" w:lineRule="auto"/>
        <w:contextualSpacing/>
        <w:jc w:val="right"/>
        <w:rPr>
          <w:rFonts w:ascii="Times New Roman" w:hAnsi="Times New Roman" w:cs="Times New Roman"/>
        </w:rPr>
      </w:pPr>
      <w:r w:rsidRPr="00F41DA9">
        <w:rPr>
          <w:rFonts w:ascii="Times New Roman" w:hAnsi="Times New Roman" w:cs="Times New Roman"/>
        </w:rPr>
        <w:t>…….…............................</w:t>
      </w:r>
    </w:p>
    <w:p w14:paraId="5EF7C6CA" w14:textId="77777777" w:rsidR="00CD66E7" w:rsidRPr="00F41DA9" w:rsidRDefault="00CD66E7" w:rsidP="00DC4599">
      <w:pPr>
        <w:spacing w:after="0" w:line="276" w:lineRule="auto"/>
        <w:contextualSpacing/>
        <w:jc w:val="right"/>
        <w:rPr>
          <w:rFonts w:ascii="Times New Roman" w:hAnsi="Times New Roman" w:cs="Times New Roman"/>
          <w:b/>
          <w:i/>
          <w:sz w:val="28"/>
        </w:rPr>
      </w:pPr>
      <w:r w:rsidRPr="00F41DA9">
        <w:rPr>
          <w:rFonts w:ascii="Times New Roman" w:hAnsi="Times New Roman" w:cs="Times New Roman"/>
          <w:sz w:val="20"/>
        </w:rPr>
        <w:t xml:space="preserve">                                                                                                                    </w:t>
      </w:r>
      <w:r w:rsidRPr="00F41DA9">
        <w:rPr>
          <w:rFonts w:ascii="Times New Roman" w:hAnsi="Times New Roman" w:cs="Times New Roman"/>
          <w:i/>
          <w:sz w:val="24"/>
        </w:rPr>
        <w:t xml:space="preserve">     </w:t>
      </w:r>
      <w:r w:rsidRPr="00F41DA9">
        <w:rPr>
          <w:rFonts w:ascii="Times New Roman" w:hAnsi="Times New Roman" w:cs="Times New Roman"/>
          <w:i/>
          <w:sz w:val="28"/>
        </w:rPr>
        <w:t xml:space="preserve"> </w:t>
      </w:r>
      <w:r w:rsidRPr="00F41DA9">
        <w:rPr>
          <w:rFonts w:ascii="Times New Roman" w:hAnsi="Times New Roman" w:cs="Times New Roman"/>
          <w:i/>
          <w:sz w:val="20"/>
        </w:rPr>
        <w:t>miejscowość, data</w:t>
      </w:r>
    </w:p>
    <w:p w14:paraId="629214B6" w14:textId="77777777" w:rsidR="00CD66E7" w:rsidRPr="00F41DA9" w:rsidRDefault="00CD66E7" w:rsidP="00DC4599">
      <w:pPr>
        <w:spacing w:after="0" w:line="276" w:lineRule="auto"/>
        <w:contextualSpacing/>
        <w:rPr>
          <w:rFonts w:ascii="Times New Roman" w:hAnsi="Times New Roman" w:cs="Times New Roman"/>
          <w:sz w:val="24"/>
        </w:rPr>
      </w:pPr>
      <w:r w:rsidRPr="00F41DA9">
        <w:rPr>
          <w:rFonts w:ascii="Times New Roman" w:hAnsi="Times New Roman" w:cs="Times New Roman"/>
          <w:b/>
          <w:sz w:val="24"/>
        </w:rPr>
        <w:t>Wykonawca:</w:t>
      </w:r>
    </w:p>
    <w:p w14:paraId="19318873" w14:textId="77777777" w:rsidR="00CD66E7" w:rsidRPr="00F41DA9" w:rsidRDefault="00CD66E7" w:rsidP="00DC4599">
      <w:pPr>
        <w:spacing w:after="0" w:line="276" w:lineRule="auto"/>
        <w:ind w:right="5954"/>
        <w:contextualSpacing/>
        <w:rPr>
          <w:rFonts w:ascii="Times New Roman" w:hAnsi="Times New Roman" w:cs="Times New Roman"/>
          <w:i/>
          <w:sz w:val="24"/>
        </w:rPr>
      </w:pPr>
      <w:r w:rsidRPr="00F41DA9">
        <w:rPr>
          <w:rFonts w:ascii="Times New Roman" w:hAnsi="Times New Roman" w:cs="Times New Roman"/>
          <w:sz w:val="24"/>
        </w:rPr>
        <w:t>………………………………………………………………………………</w:t>
      </w:r>
    </w:p>
    <w:p w14:paraId="1C4C60B2" w14:textId="77777777" w:rsidR="00CD66E7" w:rsidRPr="00F41DA9" w:rsidRDefault="00CD66E7" w:rsidP="00DC4599">
      <w:pPr>
        <w:tabs>
          <w:tab w:val="right" w:pos="9638"/>
        </w:tabs>
        <w:spacing w:after="0" w:line="276" w:lineRule="auto"/>
        <w:contextualSpacing/>
        <w:jc w:val="both"/>
        <w:rPr>
          <w:rFonts w:ascii="Times New Roman" w:hAnsi="Times New Roman" w:cs="Times New Roman"/>
          <w:i/>
          <w:sz w:val="20"/>
          <w:lang w:eastAsia="pl-PL"/>
        </w:rPr>
      </w:pPr>
      <w:r w:rsidRPr="00F41DA9">
        <w:rPr>
          <w:rFonts w:ascii="Times New Roman" w:hAnsi="Times New Roman" w:cs="Times New Roman"/>
          <w:i/>
          <w:sz w:val="20"/>
          <w:lang w:eastAsia="pl-PL"/>
        </w:rPr>
        <w:t xml:space="preserve">(pełna nazwa/firma, adres,                </w:t>
      </w:r>
    </w:p>
    <w:p w14:paraId="392659FE" w14:textId="77777777" w:rsidR="00CD66E7" w:rsidRPr="00F41DA9" w:rsidRDefault="00CD66E7" w:rsidP="00DC4599">
      <w:pPr>
        <w:tabs>
          <w:tab w:val="right" w:pos="9638"/>
        </w:tabs>
        <w:spacing w:after="0" w:line="276" w:lineRule="auto"/>
        <w:contextualSpacing/>
        <w:jc w:val="both"/>
        <w:rPr>
          <w:rFonts w:ascii="Times New Roman" w:hAnsi="Times New Roman" w:cs="Times New Roman"/>
          <w:b/>
          <w:bCs/>
          <w:sz w:val="32"/>
        </w:rPr>
      </w:pPr>
      <w:r w:rsidRPr="00F41DA9">
        <w:rPr>
          <w:rFonts w:ascii="Times New Roman" w:hAnsi="Times New Roman" w:cs="Times New Roman"/>
          <w:i/>
          <w:sz w:val="20"/>
          <w:lang w:eastAsia="pl-PL"/>
        </w:rPr>
        <w:t xml:space="preserve"> w zależności od podmiotu: NIP/PESEL, KRS/</w:t>
      </w:r>
      <w:proofErr w:type="spellStart"/>
      <w:r w:rsidRPr="00F41DA9">
        <w:rPr>
          <w:rFonts w:ascii="Times New Roman" w:hAnsi="Times New Roman" w:cs="Times New Roman"/>
          <w:i/>
          <w:sz w:val="20"/>
          <w:lang w:eastAsia="pl-PL"/>
        </w:rPr>
        <w:t>CEiDG</w:t>
      </w:r>
      <w:proofErr w:type="spellEnd"/>
      <w:r w:rsidRPr="00F41DA9">
        <w:rPr>
          <w:rFonts w:ascii="Times New Roman" w:hAnsi="Times New Roman" w:cs="Times New Roman"/>
          <w:i/>
          <w:sz w:val="20"/>
          <w:lang w:eastAsia="pl-PL"/>
        </w:rPr>
        <w:t>)</w:t>
      </w:r>
      <w:r w:rsidRPr="00F41DA9">
        <w:rPr>
          <w:rFonts w:ascii="Times New Roman" w:hAnsi="Times New Roman" w:cs="Times New Roman"/>
          <w:b/>
          <w:bCs/>
          <w:sz w:val="32"/>
        </w:rPr>
        <w:t xml:space="preserve">      </w:t>
      </w:r>
    </w:p>
    <w:p w14:paraId="0F572A23" w14:textId="77777777" w:rsidR="00CD66E7" w:rsidRPr="00F41DA9" w:rsidRDefault="00CD66E7" w:rsidP="00DC4599">
      <w:pPr>
        <w:tabs>
          <w:tab w:val="right" w:pos="9638"/>
        </w:tabs>
        <w:spacing w:after="0" w:line="276" w:lineRule="auto"/>
        <w:contextualSpacing/>
        <w:jc w:val="both"/>
        <w:rPr>
          <w:rFonts w:ascii="Times New Roman" w:hAnsi="Times New Roman" w:cs="Times New Roman"/>
          <w:b/>
          <w:bCs/>
          <w:sz w:val="32"/>
        </w:rPr>
      </w:pPr>
      <w:r w:rsidRPr="00F41DA9">
        <w:rPr>
          <w:rFonts w:ascii="Times New Roman" w:hAnsi="Times New Roman" w:cs="Times New Roman"/>
          <w:b/>
          <w:bCs/>
          <w:sz w:val="32"/>
        </w:rPr>
        <w:t xml:space="preserve">  </w:t>
      </w:r>
    </w:p>
    <w:p w14:paraId="1DF8316C" w14:textId="77777777" w:rsidR="00CD66E7" w:rsidRPr="00F41DA9" w:rsidRDefault="00CD66E7" w:rsidP="00DC4599">
      <w:pPr>
        <w:tabs>
          <w:tab w:val="right" w:pos="9638"/>
        </w:tabs>
        <w:spacing w:after="0" w:line="276" w:lineRule="auto"/>
        <w:contextualSpacing/>
        <w:jc w:val="both"/>
        <w:rPr>
          <w:rFonts w:ascii="Times New Roman" w:hAnsi="Times New Roman" w:cs="Times New Roman"/>
          <w:i/>
          <w:sz w:val="18"/>
          <w:lang w:eastAsia="pl-PL"/>
        </w:rPr>
      </w:pPr>
      <w:r w:rsidRPr="00F41DA9">
        <w:rPr>
          <w:rFonts w:ascii="Times New Roman" w:hAnsi="Times New Roman" w:cs="Times New Roman"/>
          <w:b/>
          <w:bCs/>
          <w:sz w:val="28"/>
        </w:rPr>
        <w:t xml:space="preserve">                                                                        </w:t>
      </w:r>
    </w:p>
    <w:p w14:paraId="558CB242" w14:textId="77777777" w:rsidR="00CD66E7" w:rsidRPr="00F41DA9" w:rsidRDefault="00CD66E7" w:rsidP="00DC4599">
      <w:pPr>
        <w:spacing w:after="0" w:line="276" w:lineRule="auto"/>
        <w:ind w:left="6804"/>
        <w:contextualSpacing/>
        <w:rPr>
          <w:rFonts w:ascii="Times New Roman" w:hAnsi="Times New Roman" w:cs="Times New Roman"/>
          <w:b/>
          <w:bCs/>
          <w:sz w:val="24"/>
        </w:rPr>
      </w:pPr>
      <w:r w:rsidRPr="00F41DA9">
        <w:rPr>
          <w:rFonts w:ascii="Times New Roman" w:hAnsi="Times New Roman" w:cs="Times New Roman"/>
          <w:b/>
          <w:bCs/>
          <w:sz w:val="24"/>
        </w:rPr>
        <w:t xml:space="preserve">Gmina Leżajsk </w:t>
      </w:r>
    </w:p>
    <w:p w14:paraId="119F6665" w14:textId="77777777" w:rsidR="00CD66E7" w:rsidRPr="00F41DA9" w:rsidRDefault="00CD66E7" w:rsidP="00DC4599">
      <w:pPr>
        <w:spacing w:after="0" w:line="276" w:lineRule="auto"/>
        <w:ind w:left="6804"/>
        <w:contextualSpacing/>
        <w:rPr>
          <w:rFonts w:ascii="Times New Roman" w:hAnsi="Times New Roman" w:cs="Times New Roman"/>
          <w:b/>
          <w:bCs/>
          <w:sz w:val="24"/>
        </w:rPr>
      </w:pPr>
      <w:r w:rsidRPr="00F41DA9">
        <w:rPr>
          <w:rFonts w:ascii="Times New Roman" w:hAnsi="Times New Roman" w:cs="Times New Roman"/>
          <w:b/>
          <w:bCs/>
          <w:sz w:val="24"/>
        </w:rPr>
        <w:t xml:space="preserve">37 – 300 Leżajsk </w:t>
      </w:r>
    </w:p>
    <w:p w14:paraId="2B27F10E" w14:textId="77777777" w:rsidR="00CD66E7" w:rsidRPr="00F41DA9" w:rsidRDefault="00CD66E7" w:rsidP="00DC4599">
      <w:pPr>
        <w:spacing w:after="0" w:line="276" w:lineRule="auto"/>
        <w:ind w:left="6804"/>
        <w:contextualSpacing/>
        <w:rPr>
          <w:rFonts w:ascii="Times New Roman" w:hAnsi="Times New Roman" w:cs="Times New Roman"/>
          <w:b/>
          <w:bCs/>
          <w:sz w:val="28"/>
        </w:rPr>
      </w:pPr>
      <w:r w:rsidRPr="00F41DA9">
        <w:rPr>
          <w:rFonts w:ascii="Times New Roman" w:hAnsi="Times New Roman" w:cs="Times New Roman"/>
          <w:b/>
          <w:bCs/>
          <w:sz w:val="24"/>
        </w:rPr>
        <w:t>ul. Łukasza Opalińskiego 2</w:t>
      </w:r>
    </w:p>
    <w:p w14:paraId="3657810D" w14:textId="77777777" w:rsidR="00CD66E7" w:rsidRPr="00F41DA9" w:rsidRDefault="00CD66E7" w:rsidP="00DC4599">
      <w:pPr>
        <w:spacing w:after="0" w:line="276" w:lineRule="auto"/>
        <w:contextualSpacing/>
        <w:jc w:val="right"/>
        <w:rPr>
          <w:rFonts w:ascii="Times New Roman" w:hAnsi="Times New Roman" w:cs="Times New Roman"/>
          <w:b/>
          <w:sz w:val="24"/>
        </w:rPr>
      </w:pPr>
    </w:p>
    <w:p w14:paraId="55FE96D4" w14:textId="77777777" w:rsidR="00CD66E7" w:rsidRDefault="00CD66E7" w:rsidP="00DC4599">
      <w:pPr>
        <w:spacing w:after="0" w:line="276" w:lineRule="auto"/>
        <w:contextualSpacing/>
        <w:jc w:val="right"/>
        <w:rPr>
          <w:rFonts w:ascii="Times New Roman" w:hAnsi="Times New Roman" w:cs="Times New Roman"/>
          <w:b/>
          <w:sz w:val="24"/>
        </w:rPr>
      </w:pPr>
    </w:p>
    <w:p w14:paraId="796831AD" w14:textId="77777777" w:rsidR="00DC4599" w:rsidRPr="00F41DA9" w:rsidRDefault="00DC4599" w:rsidP="00DC4599">
      <w:pPr>
        <w:spacing w:after="0" w:line="276" w:lineRule="auto"/>
        <w:contextualSpacing/>
        <w:jc w:val="right"/>
        <w:rPr>
          <w:rFonts w:ascii="Times New Roman" w:hAnsi="Times New Roman" w:cs="Times New Roman"/>
          <w:b/>
          <w:sz w:val="24"/>
        </w:rPr>
      </w:pPr>
    </w:p>
    <w:p w14:paraId="22ED2B51" w14:textId="77777777" w:rsidR="00CD66E7" w:rsidRPr="00F41DA9" w:rsidRDefault="00CD66E7" w:rsidP="00DC4599">
      <w:pPr>
        <w:spacing w:after="0" w:line="276" w:lineRule="auto"/>
        <w:contextualSpacing/>
        <w:jc w:val="center"/>
        <w:rPr>
          <w:rFonts w:ascii="Times New Roman" w:eastAsia="Calibri" w:hAnsi="Times New Roman" w:cs="Times New Roman"/>
          <w:b/>
          <w:bCs/>
          <w:sz w:val="28"/>
          <w:szCs w:val="28"/>
          <w:u w:val="single"/>
        </w:rPr>
      </w:pPr>
      <w:r w:rsidRPr="00F41DA9">
        <w:rPr>
          <w:rFonts w:ascii="Times New Roman" w:eastAsia="Calibri" w:hAnsi="Times New Roman" w:cs="Times New Roman"/>
          <w:b/>
          <w:bCs/>
          <w:sz w:val="28"/>
          <w:szCs w:val="28"/>
          <w:u w:val="single"/>
        </w:rPr>
        <w:t>WYKAZ ROBÓT BUDOWALANYCH*</w:t>
      </w:r>
    </w:p>
    <w:p w14:paraId="7FA39644" w14:textId="655000CE" w:rsidR="00CD66E7" w:rsidRPr="00F41DA9" w:rsidRDefault="00CD66E7" w:rsidP="00DC4599">
      <w:pPr>
        <w:spacing w:after="0" w:line="276" w:lineRule="auto"/>
        <w:contextualSpacing/>
        <w:jc w:val="both"/>
        <w:rPr>
          <w:rFonts w:ascii="Times New Roman" w:eastAsia="Calibri" w:hAnsi="Times New Roman" w:cs="Times New Roman"/>
          <w:b/>
          <w:bCs/>
          <w:sz w:val="24"/>
        </w:rPr>
      </w:pPr>
      <w:r w:rsidRPr="00F41DA9">
        <w:rPr>
          <w:rFonts w:ascii="Times New Roman" w:eastAsia="Calibri" w:hAnsi="Times New Roman" w:cs="Times New Roman"/>
          <w:sz w:val="24"/>
        </w:rPr>
        <w:t xml:space="preserve">w zakresie niezbędnym do wykazania spełniania warunków wiedzy i doświadczenia na zadaniu </w:t>
      </w:r>
      <w:r w:rsidRPr="00F41DA9">
        <w:rPr>
          <w:rFonts w:ascii="Times New Roman" w:eastAsia="Calibri" w:hAnsi="Times New Roman" w:cs="Times New Roman"/>
          <w:bCs/>
          <w:sz w:val="24"/>
        </w:rPr>
        <w:t xml:space="preserve">pn.: </w:t>
      </w:r>
      <w:r w:rsidRPr="00F41DA9">
        <w:rPr>
          <w:rFonts w:ascii="Times New Roman" w:eastAsia="Calibri" w:hAnsi="Times New Roman" w:cs="Times New Roman"/>
          <w:b/>
          <w:bCs/>
          <w:sz w:val="24"/>
        </w:rPr>
        <w:t>„</w:t>
      </w:r>
      <w:r w:rsidRPr="00CD66E7">
        <w:rPr>
          <w:rFonts w:ascii="Times New Roman" w:hAnsi="Times New Roman" w:cs="Times New Roman"/>
          <w:b/>
          <w:sz w:val="24"/>
        </w:rPr>
        <w:t>Budowa sieci wodociągowej i kanalizacji sanitarnej na terenie Gminy Leżajsk</w:t>
      </w:r>
      <w:r w:rsidRPr="00F41DA9">
        <w:rPr>
          <w:rFonts w:ascii="Times New Roman" w:eastAsia="Calibri" w:hAnsi="Times New Roman" w:cs="Times New Roman"/>
          <w:b/>
          <w:bCs/>
          <w:sz w:val="24"/>
        </w:rPr>
        <w:t>”</w:t>
      </w:r>
    </w:p>
    <w:p w14:paraId="41C8B8B9" w14:textId="77777777" w:rsidR="00CD66E7" w:rsidRDefault="00CD66E7" w:rsidP="00DC4599">
      <w:pPr>
        <w:spacing w:after="0" w:line="276" w:lineRule="auto"/>
        <w:contextualSpacing/>
        <w:jc w:val="both"/>
        <w:rPr>
          <w:rFonts w:ascii="Times New Roman" w:eastAsia="Calibri" w:hAnsi="Times New Roman" w:cs="Times New Roman"/>
          <w:b/>
          <w:bCs/>
          <w:color w:val="FF0000"/>
          <w:sz w:val="24"/>
        </w:rPr>
      </w:pPr>
    </w:p>
    <w:p w14:paraId="0B7C4BFF" w14:textId="77777777" w:rsidR="00DC4599" w:rsidRDefault="00DC4599" w:rsidP="00DC4599">
      <w:pPr>
        <w:spacing w:after="0" w:line="276" w:lineRule="auto"/>
        <w:contextualSpacing/>
        <w:jc w:val="both"/>
        <w:rPr>
          <w:rFonts w:ascii="Times New Roman" w:eastAsia="Calibri" w:hAnsi="Times New Roman" w:cs="Times New Roman"/>
          <w:b/>
          <w:bCs/>
          <w:color w:val="FF0000"/>
          <w:sz w:val="24"/>
        </w:rPr>
      </w:pPr>
    </w:p>
    <w:p w14:paraId="3B978B56" w14:textId="77777777" w:rsidR="00DC4599" w:rsidRPr="005845DC" w:rsidRDefault="00DC4599" w:rsidP="00DC4599">
      <w:pPr>
        <w:spacing w:after="0" w:line="276" w:lineRule="auto"/>
        <w:contextualSpacing/>
        <w:jc w:val="both"/>
        <w:rPr>
          <w:rFonts w:ascii="Times New Roman" w:eastAsia="Calibri" w:hAnsi="Times New Roman" w:cs="Times New Roman"/>
          <w:b/>
          <w:bCs/>
          <w:color w:val="FF0000"/>
          <w:sz w:val="24"/>
        </w:rPr>
      </w:pPr>
    </w:p>
    <w:p w14:paraId="381FFF51" w14:textId="77777777" w:rsidR="00DC4599" w:rsidRDefault="00DC4599" w:rsidP="00346B08">
      <w:pPr>
        <w:pStyle w:val="Akapitzlist"/>
        <w:numPr>
          <w:ilvl w:val="0"/>
          <w:numId w:val="142"/>
        </w:numPr>
        <w:spacing w:line="276" w:lineRule="auto"/>
        <w:ind w:left="426"/>
        <w:jc w:val="both"/>
        <w:rPr>
          <w:b/>
        </w:rPr>
      </w:pPr>
      <w:r w:rsidRPr="005919B8">
        <w:rPr>
          <w:b/>
        </w:rPr>
        <w:t xml:space="preserve">Część numer 1 – Budowa sieci kanalizacji sanitarnej w miejscowościach Hucisko i Piskorowice </w:t>
      </w:r>
    </w:p>
    <w:p w14:paraId="22E26808" w14:textId="77777777" w:rsidR="00DC4599" w:rsidRDefault="00DC4599" w:rsidP="00DC4599">
      <w:pPr>
        <w:pStyle w:val="Akapitzlist"/>
        <w:spacing w:line="276" w:lineRule="auto"/>
        <w:ind w:left="426"/>
        <w:jc w:val="both"/>
        <w:rPr>
          <w:b/>
        </w:rPr>
      </w:pPr>
    </w:p>
    <w:tbl>
      <w:tblPr>
        <w:tblW w:w="5000" w:type="pct"/>
        <w:tblLook w:val="0000" w:firstRow="0" w:lastRow="0" w:firstColumn="0" w:lastColumn="0" w:noHBand="0" w:noVBand="0"/>
      </w:tblPr>
      <w:tblGrid>
        <w:gridCol w:w="552"/>
        <w:gridCol w:w="4112"/>
        <w:gridCol w:w="1987"/>
        <w:gridCol w:w="1558"/>
        <w:gridCol w:w="1399"/>
      </w:tblGrid>
      <w:tr w:rsidR="00DC4599" w:rsidRPr="00F41DA9" w14:paraId="167EC735" w14:textId="77777777" w:rsidTr="006C6F4E">
        <w:trPr>
          <w:trHeight w:val="1116"/>
        </w:trPr>
        <w:tc>
          <w:tcPr>
            <w:tcW w:w="287" w:type="pct"/>
            <w:tcBorders>
              <w:top w:val="single" w:sz="12" w:space="0" w:color="auto"/>
              <w:left w:val="single" w:sz="12" w:space="0" w:color="auto"/>
              <w:bottom w:val="single" w:sz="12" w:space="0" w:color="auto"/>
            </w:tcBorders>
            <w:shd w:val="clear" w:color="auto" w:fill="auto"/>
            <w:vAlign w:val="center"/>
          </w:tcPr>
          <w:p w14:paraId="41E4430F" w14:textId="77777777" w:rsidR="00DC4599" w:rsidRPr="00F41DA9" w:rsidRDefault="00DC4599" w:rsidP="00DC459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Lp.</w:t>
            </w:r>
          </w:p>
        </w:tc>
        <w:tc>
          <w:tcPr>
            <w:tcW w:w="2140" w:type="pct"/>
            <w:tcBorders>
              <w:top w:val="single" w:sz="12" w:space="0" w:color="auto"/>
              <w:left w:val="single" w:sz="4" w:space="0" w:color="000000"/>
              <w:bottom w:val="single" w:sz="12" w:space="0" w:color="auto"/>
            </w:tcBorders>
            <w:shd w:val="clear" w:color="auto" w:fill="auto"/>
            <w:vAlign w:val="center"/>
          </w:tcPr>
          <w:p w14:paraId="6CED7BD3" w14:textId="77777777" w:rsidR="00DC4599" w:rsidRPr="00F41DA9" w:rsidRDefault="00DC4599" w:rsidP="00DC459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 xml:space="preserve">Rodzaj (zgodnie z Rozdziałem IX – </w:t>
            </w:r>
          </w:p>
          <w:p w14:paraId="6DB444A3" w14:textId="77777777" w:rsidR="00DC4599" w:rsidRPr="00F41DA9" w:rsidRDefault="00DC4599" w:rsidP="00DC459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 xml:space="preserve">pkt 1 </w:t>
            </w:r>
            <w:proofErr w:type="spellStart"/>
            <w:r w:rsidRPr="00F41DA9">
              <w:rPr>
                <w:rFonts w:ascii="Times New Roman" w:eastAsia="Calibri" w:hAnsi="Times New Roman" w:cs="Times New Roman"/>
                <w:b/>
              </w:rPr>
              <w:t>ppkt</w:t>
            </w:r>
            <w:proofErr w:type="spellEnd"/>
            <w:r w:rsidRPr="00F41DA9">
              <w:rPr>
                <w:rFonts w:ascii="Times New Roman" w:eastAsia="Calibri" w:hAnsi="Times New Roman" w:cs="Times New Roman"/>
                <w:b/>
              </w:rPr>
              <w:t xml:space="preserve"> 4 SWZ) i miejsce wykonania zadania </w:t>
            </w:r>
          </w:p>
        </w:tc>
        <w:tc>
          <w:tcPr>
            <w:tcW w:w="1034" w:type="pct"/>
            <w:tcBorders>
              <w:top w:val="single" w:sz="12" w:space="0" w:color="auto"/>
              <w:left w:val="single" w:sz="4" w:space="0" w:color="000000"/>
              <w:bottom w:val="single" w:sz="12" w:space="0" w:color="auto"/>
            </w:tcBorders>
            <w:shd w:val="clear" w:color="auto" w:fill="auto"/>
            <w:vAlign w:val="center"/>
          </w:tcPr>
          <w:p w14:paraId="37BA0C23" w14:textId="77777777" w:rsidR="00DC4599" w:rsidRPr="00F41DA9" w:rsidRDefault="00DC4599" w:rsidP="00DC459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Nazwa i adres podmiotu, na rzecz którego roboty te zostały wykonane</w:t>
            </w:r>
          </w:p>
        </w:tc>
        <w:tc>
          <w:tcPr>
            <w:tcW w:w="811" w:type="pct"/>
            <w:tcBorders>
              <w:top w:val="single" w:sz="12" w:space="0" w:color="auto"/>
              <w:left w:val="single" w:sz="4" w:space="0" w:color="000000"/>
              <w:bottom w:val="single" w:sz="12" w:space="0" w:color="auto"/>
            </w:tcBorders>
            <w:shd w:val="clear" w:color="auto" w:fill="auto"/>
            <w:vAlign w:val="center"/>
          </w:tcPr>
          <w:p w14:paraId="77707C58" w14:textId="77777777" w:rsidR="00DC4599" w:rsidRPr="00F41DA9" w:rsidRDefault="00DC4599" w:rsidP="00DC4599">
            <w:pPr>
              <w:snapToGrid w:val="0"/>
              <w:spacing w:after="0" w:line="276" w:lineRule="auto"/>
              <w:ind w:hanging="176"/>
              <w:contextualSpacing/>
              <w:jc w:val="center"/>
              <w:rPr>
                <w:rFonts w:ascii="Times New Roman" w:eastAsia="Calibri" w:hAnsi="Times New Roman" w:cs="Times New Roman"/>
                <w:b/>
              </w:rPr>
            </w:pPr>
            <w:r w:rsidRPr="00F41DA9">
              <w:rPr>
                <w:rFonts w:ascii="Times New Roman" w:eastAsia="Calibri" w:hAnsi="Times New Roman" w:cs="Times New Roman"/>
                <w:b/>
              </w:rPr>
              <w:t>Wartość wykonanych robót – zł</w:t>
            </w:r>
            <w:r>
              <w:rPr>
                <w:rFonts w:ascii="Times New Roman" w:eastAsia="Calibri" w:hAnsi="Times New Roman" w:cs="Times New Roman"/>
                <w:b/>
              </w:rPr>
              <w:t> </w:t>
            </w:r>
            <w:r w:rsidRPr="00F41DA9">
              <w:rPr>
                <w:rFonts w:ascii="Times New Roman" w:eastAsia="Calibri" w:hAnsi="Times New Roman" w:cs="Times New Roman"/>
                <w:b/>
              </w:rPr>
              <w:t xml:space="preserve">brutto </w:t>
            </w:r>
          </w:p>
          <w:p w14:paraId="315F2FCF" w14:textId="77777777" w:rsidR="00DC4599" w:rsidRPr="00F41DA9" w:rsidRDefault="00DC4599" w:rsidP="00DC4599">
            <w:pPr>
              <w:snapToGrid w:val="0"/>
              <w:spacing w:after="0" w:line="276" w:lineRule="auto"/>
              <w:contextualSpacing/>
              <w:jc w:val="center"/>
              <w:rPr>
                <w:rFonts w:ascii="Times New Roman" w:eastAsia="Calibri" w:hAnsi="Times New Roman" w:cs="Times New Roman"/>
                <w:b/>
              </w:rPr>
            </w:pPr>
          </w:p>
        </w:tc>
        <w:tc>
          <w:tcPr>
            <w:tcW w:w="728" w:type="pct"/>
            <w:tcBorders>
              <w:top w:val="single" w:sz="12" w:space="0" w:color="auto"/>
              <w:left w:val="single" w:sz="4" w:space="0" w:color="000000"/>
              <w:bottom w:val="single" w:sz="12" w:space="0" w:color="auto"/>
              <w:right w:val="single" w:sz="12" w:space="0" w:color="auto"/>
            </w:tcBorders>
            <w:shd w:val="clear" w:color="auto" w:fill="auto"/>
            <w:vAlign w:val="center"/>
          </w:tcPr>
          <w:p w14:paraId="2BB9EB25" w14:textId="77777777" w:rsidR="00DC4599" w:rsidRPr="00F41DA9" w:rsidRDefault="00DC4599" w:rsidP="00DC4599">
            <w:pPr>
              <w:snapToGrid w:val="0"/>
              <w:spacing w:after="0" w:line="276" w:lineRule="auto"/>
              <w:contextualSpacing/>
              <w:jc w:val="center"/>
              <w:rPr>
                <w:rFonts w:ascii="Times New Roman" w:hAnsi="Times New Roman" w:cs="Times New Roman"/>
              </w:rPr>
            </w:pPr>
            <w:r w:rsidRPr="00F41DA9">
              <w:rPr>
                <w:rFonts w:ascii="Times New Roman" w:eastAsia="Calibri" w:hAnsi="Times New Roman" w:cs="Times New Roman"/>
                <w:b/>
              </w:rPr>
              <w:t>Data wykonania zadania</w:t>
            </w:r>
          </w:p>
        </w:tc>
      </w:tr>
      <w:tr w:rsidR="00DC4599" w:rsidRPr="00F41DA9" w14:paraId="48DB8AF7" w14:textId="77777777" w:rsidTr="006C6F4E">
        <w:trPr>
          <w:trHeight w:val="271"/>
        </w:trPr>
        <w:tc>
          <w:tcPr>
            <w:tcW w:w="287" w:type="pct"/>
            <w:tcBorders>
              <w:top w:val="single" w:sz="12" w:space="0" w:color="auto"/>
              <w:left w:val="single" w:sz="4" w:space="0" w:color="000000"/>
              <w:bottom w:val="single" w:sz="4" w:space="0" w:color="auto"/>
            </w:tcBorders>
            <w:shd w:val="clear" w:color="auto" w:fill="auto"/>
          </w:tcPr>
          <w:p w14:paraId="18ACEAC9" w14:textId="77777777" w:rsidR="00DC4599" w:rsidRPr="00F41DA9" w:rsidRDefault="00DC4599" w:rsidP="00DC4599">
            <w:pPr>
              <w:snapToGrid w:val="0"/>
              <w:spacing w:after="0" w:line="276" w:lineRule="auto"/>
              <w:contextualSpacing/>
              <w:jc w:val="both"/>
              <w:rPr>
                <w:rFonts w:ascii="Times New Roman" w:eastAsia="Calibri" w:hAnsi="Times New Roman" w:cs="Times New Roman"/>
                <w:b/>
                <w:sz w:val="24"/>
              </w:rPr>
            </w:pPr>
          </w:p>
        </w:tc>
        <w:tc>
          <w:tcPr>
            <w:tcW w:w="2140" w:type="pct"/>
            <w:tcBorders>
              <w:top w:val="single" w:sz="12" w:space="0" w:color="auto"/>
              <w:left w:val="single" w:sz="4" w:space="0" w:color="000000"/>
              <w:bottom w:val="single" w:sz="4" w:space="0" w:color="auto"/>
            </w:tcBorders>
            <w:shd w:val="clear" w:color="auto" w:fill="auto"/>
          </w:tcPr>
          <w:p w14:paraId="3CB7F324"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p w14:paraId="77F788E9" w14:textId="77777777" w:rsidR="00DC4599" w:rsidRPr="00F41DA9" w:rsidRDefault="00DC4599" w:rsidP="00DC4599">
            <w:pPr>
              <w:spacing w:after="0" w:line="276" w:lineRule="auto"/>
              <w:contextualSpacing/>
              <w:jc w:val="both"/>
              <w:rPr>
                <w:rFonts w:ascii="Times New Roman" w:eastAsia="Calibri" w:hAnsi="Times New Roman" w:cs="Times New Roman"/>
                <w:sz w:val="24"/>
              </w:rPr>
            </w:pPr>
          </w:p>
        </w:tc>
        <w:tc>
          <w:tcPr>
            <w:tcW w:w="1034" w:type="pct"/>
            <w:tcBorders>
              <w:top w:val="single" w:sz="12" w:space="0" w:color="auto"/>
              <w:left w:val="single" w:sz="4" w:space="0" w:color="000000"/>
              <w:bottom w:val="single" w:sz="4" w:space="0" w:color="auto"/>
            </w:tcBorders>
            <w:shd w:val="clear" w:color="auto" w:fill="auto"/>
          </w:tcPr>
          <w:p w14:paraId="6E4C54DE"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811" w:type="pct"/>
            <w:tcBorders>
              <w:top w:val="single" w:sz="12" w:space="0" w:color="auto"/>
              <w:left w:val="single" w:sz="4" w:space="0" w:color="000000"/>
              <w:bottom w:val="single" w:sz="4" w:space="0" w:color="auto"/>
            </w:tcBorders>
            <w:shd w:val="clear" w:color="auto" w:fill="auto"/>
          </w:tcPr>
          <w:p w14:paraId="0160BD2B"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728" w:type="pct"/>
            <w:tcBorders>
              <w:top w:val="single" w:sz="12" w:space="0" w:color="auto"/>
              <w:left w:val="single" w:sz="4" w:space="0" w:color="000000"/>
              <w:bottom w:val="single" w:sz="4" w:space="0" w:color="auto"/>
              <w:right w:val="single" w:sz="4" w:space="0" w:color="000000"/>
            </w:tcBorders>
            <w:shd w:val="clear" w:color="auto" w:fill="auto"/>
          </w:tcPr>
          <w:p w14:paraId="7745B91D"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r>
      <w:tr w:rsidR="00DC4599" w:rsidRPr="00F41DA9" w14:paraId="2F22E995" w14:textId="77777777" w:rsidTr="006C6F4E">
        <w:trPr>
          <w:trHeight w:val="517"/>
        </w:trPr>
        <w:tc>
          <w:tcPr>
            <w:tcW w:w="287" w:type="pct"/>
            <w:tcBorders>
              <w:top w:val="single" w:sz="4" w:space="0" w:color="auto"/>
              <w:left w:val="single" w:sz="4" w:space="0" w:color="auto"/>
              <w:bottom w:val="single" w:sz="4" w:space="0" w:color="auto"/>
              <w:right w:val="single" w:sz="4" w:space="0" w:color="auto"/>
            </w:tcBorders>
            <w:shd w:val="clear" w:color="auto" w:fill="auto"/>
          </w:tcPr>
          <w:p w14:paraId="296F0DA8" w14:textId="77777777" w:rsidR="00DC4599" w:rsidRPr="00F41DA9" w:rsidRDefault="00DC4599" w:rsidP="00DC4599">
            <w:pPr>
              <w:snapToGrid w:val="0"/>
              <w:spacing w:after="0" w:line="276" w:lineRule="auto"/>
              <w:contextualSpacing/>
              <w:jc w:val="both"/>
              <w:rPr>
                <w:rFonts w:ascii="Times New Roman" w:eastAsia="Calibri" w:hAnsi="Times New Roman" w:cs="Times New Roman"/>
                <w:b/>
                <w:sz w:val="24"/>
              </w:rPr>
            </w:pPr>
          </w:p>
        </w:tc>
        <w:tc>
          <w:tcPr>
            <w:tcW w:w="2140" w:type="pct"/>
            <w:tcBorders>
              <w:top w:val="single" w:sz="4" w:space="0" w:color="auto"/>
              <w:left w:val="single" w:sz="4" w:space="0" w:color="auto"/>
              <w:bottom w:val="single" w:sz="4" w:space="0" w:color="auto"/>
              <w:right w:val="single" w:sz="4" w:space="0" w:color="auto"/>
            </w:tcBorders>
            <w:shd w:val="clear" w:color="auto" w:fill="auto"/>
          </w:tcPr>
          <w:p w14:paraId="246BBD66"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1034" w:type="pct"/>
            <w:tcBorders>
              <w:top w:val="single" w:sz="4" w:space="0" w:color="auto"/>
              <w:left w:val="single" w:sz="4" w:space="0" w:color="auto"/>
              <w:bottom w:val="single" w:sz="4" w:space="0" w:color="auto"/>
              <w:right w:val="single" w:sz="4" w:space="0" w:color="auto"/>
            </w:tcBorders>
            <w:shd w:val="clear" w:color="auto" w:fill="auto"/>
          </w:tcPr>
          <w:p w14:paraId="544DC3F3"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811" w:type="pct"/>
            <w:tcBorders>
              <w:top w:val="single" w:sz="4" w:space="0" w:color="auto"/>
              <w:left w:val="single" w:sz="4" w:space="0" w:color="auto"/>
              <w:bottom w:val="single" w:sz="4" w:space="0" w:color="auto"/>
              <w:right w:val="single" w:sz="4" w:space="0" w:color="auto"/>
            </w:tcBorders>
            <w:shd w:val="clear" w:color="auto" w:fill="auto"/>
          </w:tcPr>
          <w:p w14:paraId="46632F92"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6624DC43"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r>
      <w:tr w:rsidR="00DC4599" w:rsidRPr="00F41DA9" w14:paraId="5BBF3119" w14:textId="77777777" w:rsidTr="006C6F4E">
        <w:trPr>
          <w:trHeight w:val="553"/>
        </w:trPr>
        <w:tc>
          <w:tcPr>
            <w:tcW w:w="287" w:type="pct"/>
            <w:tcBorders>
              <w:top w:val="single" w:sz="4" w:space="0" w:color="auto"/>
              <w:left w:val="single" w:sz="4" w:space="0" w:color="auto"/>
              <w:bottom w:val="single" w:sz="4" w:space="0" w:color="auto"/>
              <w:right w:val="single" w:sz="4" w:space="0" w:color="auto"/>
            </w:tcBorders>
            <w:shd w:val="clear" w:color="auto" w:fill="auto"/>
          </w:tcPr>
          <w:p w14:paraId="6967BA8A" w14:textId="77777777" w:rsidR="00DC4599" w:rsidRPr="00F41DA9" w:rsidRDefault="00DC4599" w:rsidP="00DC4599">
            <w:pPr>
              <w:snapToGrid w:val="0"/>
              <w:spacing w:after="0" w:line="276" w:lineRule="auto"/>
              <w:contextualSpacing/>
              <w:jc w:val="both"/>
              <w:rPr>
                <w:rFonts w:ascii="Times New Roman" w:eastAsia="Calibri" w:hAnsi="Times New Roman" w:cs="Times New Roman"/>
                <w:b/>
                <w:sz w:val="24"/>
              </w:rPr>
            </w:pPr>
          </w:p>
        </w:tc>
        <w:tc>
          <w:tcPr>
            <w:tcW w:w="2140" w:type="pct"/>
            <w:tcBorders>
              <w:top w:val="single" w:sz="4" w:space="0" w:color="auto"/>
              <w:left w:val="single" w:sz="4" w:space="0" w:color="auto"/>
              <w:bottom w:val="single" w:sz="4" w:space="0" w:color="auto"/>
              <w:right w:val="single" w:sz="4" w:space="0" w:color="auto"/>
            </w:tcBorders>
            <w:shd w:val="clear" w:color="auto" w:fill="auto"/>
          </w:tcPr>
          <w:p w14:paraId="4B6C2FED"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1034" w:type="pct"/>
            <w:tcBorders>
              <w:top w:val="single" w:sz="4" w:space="0" w:color="auto"/>
              <w:left w:val="single" w:sz="4" w:space="0" w:color="auto"/>
              <w:bottom w:val="single" w:sz="4" w:space="0" w:color="auto"/>
              <w:right w:val="single" w:sz="4" w:space="0" w:color="auto"/>
            </w:tcBorders>
            <w:shd w:val="clear" w:color="auto" w:fill="auto"/>
          </w:tcPr>
          <w:p w14:paraId="1077713D"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811" w:type="pct"/>
            <w:tcBorders>
              <w:top w:val="single" w:sz="4" w:space="0" w:color="auto"/>
              <w:left w:val="single" w:sz="4" w:space="0" w:color="auto"/>
              <w:bottom w:val="single" w:sz="4" w:space="0" w:color="auto"/>
              <w:right w:val="single" w:sz="4" w:space="0" w:color="auto"/>
            </w:tcBorders>
            <w:shd w:val="clear" w:color="auto" w:fill="auto"/>
          </w:tcPr>
          <w:p w14:paraId="513FF857"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1E2710E0"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r>
    </w:tbl>
    <w:p w14:paraId="44D6724C" w14:textId="77777777" w:rsidR="00DC4599" w:rsidRDefault="00DC4599" w:rsidP="00DC4599">
      <w:pPr>
        <w:spacing w:line="276" w:lineRule="auto"/>
        <w:contextualSpacing/>
        <w:jc w:val="both"/>
        <w:rPr>
          <w:b/>
        </w:rPr>
      </w:pPr>
    </w:p>
    <w:p w14:paraId="24B1D66D" w14:textId="77777777" w:rsidR="00DC4599" w:rsidRDefault="00DC4599" w:rsidP="00DC4599">
      <w:pPr>
        <w:spacing w:line="276" w:lineRule="auto"/>
        <w:contextualSpacing/>
        <w:jc w:val="both"/>
        <w:rPr>
          <w:b/>
        </w:rPr>
      </w:pPr>
    </w:p>
    <w:p w14:paraId="0C9BC705" w14:textId="77777777" w:rsidR="00DC4599" w:rsidRDefault="00DC4599" w:rsidP="00DC4599">
      <w:pPr>
        <w:spacing w:line="276" w:lineRule="auto"/>
        <w:contextualSpacing/>
        <w:jc w:val="both"/>
        <w:rPr>
          <w:b/>
        </w:rPr>
      </w:pPr>
    </w:p>
    <w:p w14:paraId="32118B48" w14:textId="77777777" w:rsidR="00DC4599" w:rsidRDefault="00DC4599" w:rsidP="00DC4599">
      <w:pPr>
        <w:spacing w:line="276" w:lineRule="auto"/>
        <w:contextualSpacing/>
        <w:jc w:val="both"/>
        <w:rPr>
          <w:b/>
        </w:rPr>
      </w:pPr>
    </w:p>
    <w:p w14:paraId="47D7B3FE" w14:textId="77777777" w:rsidR="00DC4599" w:rsidRDefault="00DC4599" w:rsidP="00DC4599">
      <w:pPr>
        <w:spacing w:line="276" w:lineRule="auto"/>
        <w:contextualSpacing/>
        <w:jc w:val="both"/>
        <w:rPr>
          <w:b/>
        </w:rPr>
      </w:pPr>
    </w:p>
    <w:p w14:paraId="3F9819AA" w14:textId="77777777" w:rsidR="00DC4599" w:rsidRDefault="00DC4599" w:rsidP="00DC4599">
      <w:pPr>
        <w:spacing w:line="276" w:lineRule="auto"/>
        <w:contextualSpacing/>
        <w:jc w:val="both"/>
        <w:rPr>
          <w:b/>
        </w:rPr>
      </w:pPr>
    </w:p>
    <w:p w14:paraId="086DA551" w14:textId="77777777" w:rsidR="00DC4599" w:rsidRDefault="00DC4599" w:rsidP="00DC4599">
      <w:pPr>
        <w:spacing w:line="276" w:lineRule="auto"/>
        <w:contextualSpacing/>
        <w:jc w:val="both"/>
        <w:rPr>
          <w:b/>
        </w:rPr>
      </w:pPr>
    </w:p>
    <w:p w14:paraId="6DEA5C19" w14:textId="77777777" w:rsidR="00DC4599" w:rsidRPr="00DC4599" w:rsidRDefault="00DC4599" w:rsidP="00DC4599">
      <w:pPr>
        <w:spacing w:line="276" w:lineRule="auto"/>
        <w:contextualSpacing/>
        <w:jc w:val="both"/>
        <w:rPr>
          <w:b/>
        </w:rPr>
      </w:pPr>
    </w:p>
    <w:p w14:paraId="3E9290D4" w14:textId="77777777" w:rsidR="00DC4599" w:rsidRDefault="00DC4599" w:rsidP="00346B08">
      <w:pPr>
        <w:pStyle w:val="Akapitzlist"/>
        <w:numPr>
          <w:ilvl w:val="0"/>
          <w:numId w:val="142"/>
        </w:numPr>
        <w:spacing w:line="276" w:lineRule="auto"/>
        <w:ind w:left="426"/>
        <w:jc w:val="both"/>
        <w:rPr>
          <w:b/>
        </w:rPr>
      </w:pPr>
      <w:r w:rsidRPr="005919B8">
        <w:rPr>
          <w:b/>
        </w:rPr>
        <w:lastRenderedPageBreak/>
        <w:t>Część numer 2 – Budowa sieci wodociągowej i kanalizacji sanitarnej w miejscowościach Brzóza Królewska, Giedlarowa, Stare Miasto i Hucisko oraz dostawa i montaż wodomierzy w miejscowościach Giedlarowa i Stare Miasto</w:t>
      </w:r>
    </w:p>
    <w:p w14:paraId="627E2C63" w14:textId="77777777" w:rsidR="00DC4599" w:rsidRPr="00DC4599" w:rsidRDefault="00DC4599" w:rsidP="00DC4599">
      <w:pPr>
        <w:spacing w:line="276" w:lineRule="auto"/>
        <w:contextualSpacing/>
        <w:jc w:val="both"/>
        <w:rPr>
          <w:b/>
        </w:rPr>
      </w:pPr>
    </w:p>
    <w:tbl>
      <w:tblPr>
        <w:tblW w:w="5000" w:type="pct"/>
        <w:tblLook w:val="0000" w:firstRow="0" w:lastRow="0" w:firstColumn="0" w:lastColumn="0" w:noHBand="0" w:noVBand="0"/>
      </w:tblPr>
      <w:tblGrid>
        <w:gridCol w:w="552"/>
        <w:gridCol w:w="4112"/>
        <w:gridCol w:w="1987"/>
        <w:gridCol w:w="1558"/>
        <w:gridCol w:w="1399"/>
      </w:tblGrid>
      <w:tr w:rsidR="00DC4599" w:rsidRPr="00F41DA9" w14:paraId="61673B4E" w14:textId="77777777" w:rsidTr="006C6F4E">
        <w:trPr>
          <w:trHeight w:val="1116"/>
        </w:trPr>
        <w:tc>
          <w:tcPr>
            <w:tcW w:w="287" w:type="pct"/>
            <w:tcBorders>
              <w:top w:val="single" w:sz="12" w:space="0" w:color="auto"/>
              <w:left w:val="single" w:sz="12" w:space="0" w:color="auto"/>
              <w:bottom w:val="single" w:sz="12" w:space="0" w:color="auto"/>
            </w:tcBorders>
            <w:shd w:val="clear" w:color="auto" w:fill="auto"/>
            <w:vAlign w:val="center"/>
          </w:tcPr>
          <w:p w14:paraId="50CB701C" w14:textId="77777777" w:rsidR="00DC4599" w:rsidRPr="00F41DA9" w:rsidRDefault="00DC4599" w:rsidP="00DC459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Lp.</w:t>
            </w:r>
          </w:p>
        </w:tc>
        <w:tc>
          <w:tcPr>
            <w:tcW w:w="2140" w:type="pct"/>
            <w:tcBorders>
              <w:top w:val="single" w:sz="12" w:space="0" w:color="auto"/>
              <w:left w:val="single" w:sz="4" w:space="0" w:color="000000"/>
              <w:bottom w:val="single" w:sz="12" w:space="0" w:color="auto"/>
            </w:tcBorders>
            <w:shd w:val="clear" w:color="auto" w:fill="auto"/>
            <w:vAlign w:val="center"/>
          </w:tcPr>
          <w:p w14:paraId="2798CED2" w14:textId="77777777" w:rsidR="00DC4599" w:rsidRPr="00F41DA9" w:rsidRDefault="00DC4599" w:rsidP="00DC459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 xml:space="preserve">Rodzaj (zgodnie z Rozdziałem IX – </w:t>
            </w:r>
          </w:p>
          <w:p w14:paraId="2C43104D" w14:textId="77777777" w:rsidR="00DC4599" w:rsidRPr="00F41DA9" w:rsidRDefault="00DC4599" w:rsidP="00DC459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 xml:space="preserve">pkt 1 </w:t>
            </w:r>
            <w:proofErr w:type="spellStart"/>
            <w:r w:rsidRPr="00F41DA9">
              <w:rPr>
                <w:rFonts w:ascii="Times New Roman" w:eastAsia="Calibri" w:hAnsi="Times New Roman" w:cs="Times New Roman"/>
                <w:b/>
              </w:rPr>
              <w:t>ppkt</w:t>
            </w:r>
            <w:proofErr w:type="spellEnd"/>
            <w:r w:rsidRPr="00F41DA9">
              <w:rPr>
                <w:rFonts w:ascii="Times New Roman" w:eastAsia="Calibri" w:hAnsi="Times New Roman" w:cs="Times New Roman"/>
                <w:b/>
              </w:rPr>
              <w:t xml:space="preserve"> 4 SWZ) i miejsce wykonania zadania </w:t>
            </w:r>
          </w:p>
        </w:tc>
        <w:tc>
          <w:tcPr>
            <w:tcW w:w="1034" w:type="pct"/>
            <w:tcBorders>
              <w:top w:val="single" w:sz="12" w:space="0" w:color="auto"/>
              <w:left w:val="single" w:sz="4" w:space="0" w:color="000000"/>
              <w:bottom w:val="single" w:sz="12" w:space="0" w:color="auto"/>
            </w:tcBorders>
            <w:shd w:val="clear" w:color="auto" w:fill="auto"/>
            <w:vAlign w:val="center"/>
          </w:tcPr>
          <w:p w14:paraId="23D534CA" w14:textId="77777777" w:rsidR="00DC4599" w:rsidRPr="00F41DA9" w:rsidRDefault="00DC4599" w:rsidP="00DC459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Nazwa i adres podmiotu, na rzecz którego roboty te zostały wykonane</w:t>
            </w:r>
          </w:p>
        </w:tc>
        <w:tc>
          <w:tcPr>
            <w:tcW w:w="811" w:type="pct"/>
            <w:tcBorders>
              <w:top w:val="single" w:sz="12" w:space="0" w:color="auto"/>
              <w:left w:val="single" w:sz="4" w:space="0" w:color="000000"/>
              <w:bottom w:val="single" w:sz="12" w:space="0" w:color="auto"/>
            </w:tcBorders>
            <w:shd w:val="clear" w:color="auto" w:fill="auto"/>
            <w:vAlign w:val="center"/>
          </w:tcPr>
          <w:p w14:paraId="4556E28E" w14:textId="77777777" w:rsidR="00DC4599" w:rsidRPr="00F41DA9" w:rsidRDefault="00DC4599" w:rsidP="00DC4599">
            <w:pPr>
              <w:snapToGrid w:val="0"/>
              <w:spacing w:after="0" w:line="276" w:lineRule="auto"/>
              <w:ind w:hanging="176"/>
              <w:contextualSpacing/>
              <w:jc w:val="center"/>
              <w:rPr>
                <w:rFonts w:ascii="Times New Roman" w:eastAsia="Calibri" w:hAnsi="Times New Roman" w:cs="Times New Roman"/>
                <w:b/>
              </w:rPr>
            </w:pPr>
            <w:r w:rsidRPr="00F41DA9">
              <w:rPr>
                <w:rFonts w:ascii="Times New Roman" w:eastAsia="Calibri" w:hAnsi="Times New Roman" w:cs="Times New Roman"/>
                <w:b/>
              </w:rPr>
              <w:t>Wartość wykonanych robót – zł</w:t>
            </w:r>
            <w:r>
              <w:rPr>
                <w:rFonts w:ascii="Times New Roman" w:eastAsia="Calibri" w:hAnsi="Times New Roman" w:cs="Times New Roman"/>
                <w:b/>
              </w:rPr>
              <w:t> </w:t>
            </w:r>
            <w:r w:rsidRPr="00F41DA9">
              <w:rPr>
                <w:rFonts w:ascii="Times New Roman" w:eastAsia="Calibri" w:hAnsi="Times New Roman" w:cs="Times New Roman"/>
                <w:b/>
              </w:rPr>
              <w:t xml:space="preserve">brutto </w:t>
            </w:r>
          </w:p>
          <w:p w14:paraId="313E2BC4" w14:textId="77777777" w:rsidR="00DC4599" w:rsidRPr="00F41DA9" w:rsidRDefault="00DC4599" w:rsidP="00DC4599">
            <w:pPr>
              <w:snapToGrid w:val="0"/>
              <w:spacing w:after="0" w:line="276" w:lineRule="auto"/>
              <w:contextualSpacing/>
              <w:jc w:val="center"/>
              <w:rPr>
                <w:rFonts w:ascii="Times New Roman" w:eastAsia="Calibri" w:hAnsi="Times New Roman" w:cs="Times New Roman"/>
                <w:b/>
              </w:rPr>
            </w:pPr>
          </w:p>
        </w:tc>
        <w:tc>
          <w:tcPr>
            <w:tcW w:w="728" w:type="pct"/>
            <w:tcBorders>
              <w:top w:val="single" w:sz="12" w:space="0" w:color="auto"/>
              <w:left w:val="single" w:sz="4" w:space="0" w:color="000000"/>
              <w:bottom w:val="single" w:sz="12" w:space="0" w:color="auto"/>
              <w:right w:val="single" w:sz="12" w:space="0" w:color="auto"/>
            </w:tcBorders>
            <w:shd w:val="clear" w:color="auto" w:fill="auto"/>
            <w:vAlign w:val="center"/>
          </w:tcPr>
          <w:p w14:paraId="3921D14D" w14:textId="77777777" w:rsidR="00DC4599" w:rsidRPr="00F41DA9" w:rsidRDefault="00DC4599" w:rsidP="00DC4599">
            <w:pPr>
              <w:snapToGrid w:val="0"/>
              <w:spacing w:after="0" w:line="276" w:lineRule="auto"/>
              <w:contextualSpacing/>
              <w:jc w:val="center"/>
              <w:rPr>
                <w:rFonts w:ascii="Times New Roman" w:hAnsi="Times New Roman" w:cs="Times New Roman"/>
              </w:rPr>
            </w:pPr>
            <w:r w:rsidRPr="00F41DA9">
              <w:rPr>
                <w:rFonts w:ascii="Times New Roman" w:eastAsia="Calibri" w:hAnsi="Times New Roman" w:cs="Times New Roman"/>
                <w:b/>
              </w:rPr>
              <w:t>Data wykonania zadania</w:t>
            </w:r>
          </w:p>
        </w:tc>
      </w:tr>
      <w:tr w:rsidR="00DC4599" w:rsidRPr="00F41DA9" w14:paraId="4AC721B0" w14:textId="77777777" w:rsidTr="006C6F4E">
        <w:trPr>
          <w:trHeight w:val="271"/>
        </w:trPr>
        <w:tc>
          <w:tcPr>
            <w:tcW w:w="287" w:type="pct"/>
            <w:tcBorders>
              <w:top w:val="single" w:sz="12" w:space="0" w:color="auto"/>
              <w:left w:val="single" w:sz="4" w:space="0" w:color="000000"/>
              <w:bottom w:val="single" w:sz="4" w:space="0" w:color="auto"/>
            </w:tcBorders>
            <w:shd w:val="clear" w:color="auto" w:fill="auto"/>
          </w:tcPr>
          <w:p w14:paraId="505B125A" w14:textId="77777777" w:rsidR="00DC4599" w:rsidRPr="00F41DA9" w:rsidRDefault="00DC4599" w:rsidP="00DC4599">
            <w:pPr>
              <w:snapToGrid w:val="0"/>
              <w:spacing w:after="0" w:line="276" w:lineRule="auto"/>
              <w:contextualSpacing/>
              <w:jc w:val="both"/>
              <w:rPr>
                <w:rFonts w:ascii="Times New Roman" w:eastAsia="Calibri" w:hAnsi="Times New Roman" w:cs="Times New Roman"/>
                <w:b/>
                <w:sz w:val="24"/>
              </w:rPr>
            </w:pPr>
          </w:p>
        </w:tc>
        <w:tc>
          <w:tcPr>
            <w:tcW w:w="2140" w:type="pct"/>
            <w:tcBorders>
              <w:top w:val="single" w:sz="12" w:space="0" w:color="auto"/>
              <w:left w:val="single" w:sz="4" w:space="0" w:color="000000"/>
              <w:bottom w:val="single" w:sz="4" w:space="0" w:color="auto"/>
            </w:tcBorders>
            <w:shd w:val="clear" w:color="auto" w:fill="auto"/>
          </w:tcPr>
          <w:p w14:paraId="50DBD991"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p w14:paraId="1D366579" w14:textId="77777777" w:rsidR="00DC4599" w:rsidRPr="00F41DA9" w:rsidRDefault="00DC4599" w:rsidP="00DC4599">
            <w:pPr>
              <w:spacing w:after="0" w:line="276" w:lineRule="auto"/>
              <w:contextualSpacing/>
              <w:jc w:val="both"/>
              <w:rPr>
                <w:rFonts w:ascii="Times New Roman" w:eastAsia="Calibri" w:hAnsi="Times New Roman" w:cs="Times New Roman"/>
                <w:sz w:val="24"/>
              </w:rPr>
            </w:pPr>
          </w:p>
        </w:tc>
        <w:tc>
          <w:tcPr>
            <w:tcW w:w="1034" w:type="pct"/>
            <w:tcBorders>
              <w:top w:val="single" w:sz="12" w:space="0" w:color="auto"/>
              <w:left w:val="single" w:sz="4" w:space="0" w:color="000000"/>
              <w:bottom w:val="single" w:sz="4" w:space="0" w:color="auto"/>
            </w:tcBorders>
            <w:shd w:val="clear" w:color="auto" w:fill="auto"/>
          </w:tcPr>
          <w:p w14:paraId="4ADF859C"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811" w:type="pct"/>
            <w:tcBorders>
              <w:top w:val="single" w:sz="12" w:space="0" w:color="auto"/>
              <w:left w:val="single" w:sz="4" w:space="0" w:color="000000"/>
              <w:bottom w:val="single" w:sz="4" w:space="0" w:color="auto"/>
            </w:tcBorders>
            <w:shd w:val="clear" w:color="auto" w:fill="auto"/>
          </w:tcPr>
          <w:p w14:paraId="7C15836A"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728" w:type="pct"/>
            <w:tcBorders>
              <w:top w:val="single" w:sz="12" w:space="0" w:color="auto"/>
              <w:left w:val="single" w:sz="4" w:space="0" w:color="000000"/>
              <w:bottom w:val="single" w:sz="4" w:space="0" w:color="auto"/>
              <w:right w:val="single" w:sz="4" w:space="0" w:color="000000"/>
            </w:tcBorders>
            <w:shd w:val="clear" w:color="auto" w:fill="auto"/>
          </w:tcPr>
          <w:p w14:paraId="605F803A"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r>
      <w:tr w:rsidR="00DC4599" w:rsidRPr="00F41DA9" w14:paraId="31D197F5" w14:textId="77777777" w:rsidTr="006C6F4E">
        <w:trPr>
          <w:trHeight w:val="517"/>
        </w:trPr>
        <w:tc>
          <w:tcPr>
            <w:tcW w:w="287" w:type="pct"/>
            <w:tcBorders>
              <w:top w:val="single" w:sz="4" w:space="0" w:color="auto"/>
              <w:left w:val="single" w:sz="4" w:space="0" w:color="auto"/>
              <w:bottom w:val="single" w:sz="4" w:space="0" w:color="auto"/>
              <w:right w:val="single" w:sz="4" w:space="0" w:color="auto"/>
            </w:tcBorders>
            <w:shd w:val="clear" w:color="auto" w:fill="auto"/>
          </w:tcPr>
          <w:p w14:paraId="54643700" w14:textId="77777777" w:rsidR="00DC4599" w:rsidRPr="00F41DA9" w:rsidRDefault="00DC4599" w:rsidP="00DC4599">
            <w:pPr>
              <w:snapToGrid w:val="0"/>
              <w:spacing w:after="0" w:line="276" w:lineRule="auto"/>
              <w:contextualSpacing/>
              <w:jc w:val="both"/>
              <w:rPr>
                <w:rFonts w:ascii="Times New Roman" w:eastAsia="Calibri" w:hAnsi="Times New Roman" w:cs="Times New Roman"/>
                <w:b/>
                <w:sz w:val="24"/>
              </w:rPr>
            </w:pPr>
          </w:p>
        </w:tc>
        <w:tc>
          <w:tcPr>
            <w:tcW w:w="2140" w:type="pct"/>
            <w:tcBorders>
              <w:top w:val="single" w:sz="4" w:space="0" w:color="auto"/>
              <w:left w:val="single" w:sz="4" w:space="0" w:color="auto"/>
              <w:bottom w:val="single" w:sz="4" w:space="0" w:color="auto"/>
              <w:right w:val="single" w:sz="4" w:space="0" w:color="auto"/>
            </w:tcBorders>
            <w:shd w:val="clear" w:color="auto" w:fill="auto"/>
          </w:tcPr>
          <w:p w14:paraId="239EE194"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1034" w:type="pct"/>
            <w:tcBorders>
              <w:top w:val="single" w:sz="4" w:space="0" w:color="auto"/>
              <w:left w:val="single" w:sz="4" w:space="0" w:color="auto"/>
              <w:bottom w:val="single" w:sz="4" w:space="0" w:color="auto"/>
              <w:right w:val="single" w:sz="4" w:space="0" w:color="auto"/>
            </w:tcBorders>
            <w:shd w:val="clear" w:color="auto" w:fill="auto"/>
          </w:tcPr>
          <w:p w14:paraId="2140B7CB"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811" w:type="pct"/>
            <w:tcBorders>
              <w:top w:val="single" w:sz="4" w:space="0" w:color="auto"/>
              <w:left w:val="single" w:sz="4" w:space="0" w:color="auto"/>
              <w:bottom w:val="single" w:sz="4" w:space="0" w:color="auto"/>
              <w:right w:val="single" w:sz="4" w:space="0" w:color="auto"/>
            </w:tcBorders>
            <w:shd w:val="clear" w:color="auto" w:fill="auto"/>
          </w:tcPr>
          <w:p w14:paraId="4AD7B618"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50719E45"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r>
      <w:tr w:rsidR="00DC4599" w:rsidRPr="00F41DA9" w14:paraId="5594A6EF" w14:textId="77777777" w:rsidTr="006C6F4E">
        <w:trPr>
          <w:trHeight w:val="553"/>
        </w:trPr>
        <w:tc>
          <w:tcPr>
            <w:tcW w:w="287" w:type="pct"/>
            <w:tcBorders>
              <w:top w:val="single" w:sz="4" w:space="0" w:color="auto"/>
              <w:left w:val="single" w:sz="4" w:space="0" w:color="auto"/>
              <w:bottom w:val="single" w:sz="4" w:space="0" w:color="auto"/>
              <w:right w:val="single" w:sz="4" w:space="0" w:color="auto"/>
            </w:tcBorders>
            <w:shd w:val="clear" w:color="auto" w:fill="auto"/>
          </w:tcPr>
          <w:p w14:paraId="50BF5224" w14:textId="77777777" w:rsidR="00DC4599" w:rsidRPr="00F41DA9" w:rsidRDefault="00DC4599" w:rsidP="00DC4599">
            <w:pPr>
              <w:snapToGrid w:val="0"/>
              <w:spacing w:after="0" w:line="276" w:lineRule="auto"/>
              <w:contextualSpacing/>
              <w:jc w:val="both"/>
              <w:rPr>
                <w:rFonts w:ascii="Times New Roman" w:eastAsia="Calibri" w:hAnsi="Times New Roman" w:cs="Times New Roman"/>
                <w:b/>
                <w:sz w:val="24"/>
              </w:rPr>
            </w:pPr>
          </w:p>
        </w:tc>
        <w:tc>
          <w:tcPr>
            <w:tcW w:w="2140" w:type="pct"/>
            <w:tcBorders>
              <w:top w:val="single" w:sz="4" w:space="0" w:color="auto"/>
              <w:left w:val="single" w:sz="4" w:space="0" w:color="auto"/>
              <w:bottom w:val="single" w:sz="4" w:space="0" w:color="auto"/>
              <w:right w:val="single" w:sz="4" w:space="0" w:color="auto"/>
            </w:tcBorders>
            <w:shd w:val="clear" w:color="auto" w:fill="auto"/>
          </w:tcPr>
          <w:p w14:paraId="56BF1B80"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1034" w:type="pct"/>
            <w:tcBorders>
              <w:top w:val="single" w:sz="4" w:space="0" w:color="auto"/>
              <w:left w:val="single" w:sz="4" w:space="0" w:color="auto"/>
              <w:bottom w:val="single" w:sz="4" w:space="0" w:color="auto"/>
              <w:right w:val="single" w:sz="4" w:space="0" w:color="auto"/>
            </w:tcBorders>
            <w:shd w:val="clear" w:color="auto" w:fill="auto"/>
          </w:tcPr>
          <w:p w14:paraId="7C8ED0F7"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811" w:type="pct"/>
            <w:tcBorders>
              <w:top w:val="single" w:sz="4" w:space="0" w:color="auto"/>
              <w:left w:val="single" w:sz="4" w:space="0" w:color="auto"/>
              <w:bottom w:val="single" w:sz="4" w:space="0" w:color="auto"/>
              <w:right w:val="single" w:sz="4" w:space="0" w:color="auto"/>
            </w:tcBorders>
            <w:shd w:val="clear" w:color="auto" w:fill="auto"/>
          </w:tcPr>
          <w:p w14:paraId="0DF3A146"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567EB28D"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r>
    </w:tbl>
    <w:p w14:paraId="283CB260" w14:textId="77777777" w:rsidR="00DC4599" w:rsidRPr="00DC4599" w:rsidRDefault="00DC4599" w:rsidP="00DC4599">
      <w:pPr>
        <w:pStyle w:val="Akapitzlist"/>
        <w:spacing w:line="276" w:lineRule="auto"/>
        <w:rPr>
          <w:b/>
        </w:rPr>
      </w:pPr>
    </w:p>
    <w:p w14:paraId="00FDEB68" w14:textId="77777777" w:rsidR="00DC4599" w:rsidRPr="00DC4599" w:rsidRDefault="00DC4599" w:rsidP="00DC4599">
      <w:pPr>
        <w:spacing w:line="276" w:lineRule="auto"/>
        <w:contextualSpacing/>
        <w:jc w:val="both"/>
        <w:rPr>
          <w:b/>
        </w:rPr>
      </w:pPr>
    </w:p>
    <w:p w14:paraId="17CAFD05" w14:textId="77777777" w:rsidR="00DC4599" w:rsidRDefault="00DC4599" w:rsidP="00346B08">
      <w:pPr>
        <w:pStyle w:val="Akapitzlist"/>
        <w:numPr>
          <w:ilvl w:val="0"/>
          <w:numId w:val="142"/>
        </w:numPr>
        <w:spacing w:line="276" w:lineRule="auto"/>
        <w:ind w:left="426"/>
        <w:jc w:val="both"/>
        <w:rPr>
          <w:b/>
        </w:rPr>
      </w:pPr>
      <w:r w:rsidRPr="005919B8">
        <w:rPr>
          <w:b/>
        </w:rPr>
        <w:t>Część numer 3 – Projektowanie i budowa sieci wodociągowej i kanalizacji sanitarnej w miejscowościach Brzóza Królewska, Giedlarowa, Maleniska, Stare Miasto i Przychojec</w:t>
      </w:r>
    </w:p>
    <w:p w14:paraId="7DBC043B" w14:textId="77777777" w:rsidR="00DC4599" w:rsidRPr="00DC4599" w:rsidRDefault="00DC4599" w:rsidP="00DC4599">
      <w:pPr>
        <w:spacing w:line="276" w:lineRule="auto"/>
        <w:contextualSpacing/>
        <w:jc w:val="both"/>
        <w:rPr>
          <w:b/>
        </w:rPr>
      </w:pPr>
    </w:p>
    <w:tbl>
      <w:tblPr>
        <w:tblW w:w="5000" w:type="pct"/>
        <w:tblLook w:val="0000" w:firstRow="0" w:lastRow="0" w:firstColumn="0" w:lastColumn="0" w:noHBand="0" w:noVBand="0"/>
      </w:tblPr>
      <w:tblGrid>
        <w:gridCol w:w="552"/>
        <w:gridCol w:w="4112"/>
        <w:gridCol w:w="1987"/>
        <w:gridCol w:w="1558"/>
        <w:gridCol w:w="1399"/>
      </w:tblGrid>
      <w:tr w:rsidR="00DC4599" w:rsidRPr="00F41DA9" w14:paraId="580A7374" w14:textId="77777777" w:rsidTr="006C6F4E">
        <w:trPr>
          <w:trHeight w:val="1116"/>
        </w:trPr>
        <w:tc>
          <w:tcPr>
            <w:tcW w:w="287" w:type="pct"/>
            <w:tcBorders>
              <w:top w:val="single" w:sz="12" w:space="0" w:color="auto"/>
              <w:left w:val="single" w:sz="12" w:space="0" w:color="auto"/>
              <w:bottom w:val="single" w:sz="12" w:space="0" w:color="auto"/>
            </w:tcBorders>
            <w:shd w:val="clear" w:color="auto" w:fill="auto"/>
            <w:vAlign w:val="center"/>
          </w:tcPr>
          <w:p w14:paraId="42D50540" w14:textId="77777777" w:rsidR="00DC4599" w:rsidRPr="00F41DA9" w:rsidRDefault="00DC4599" w:rsidP="00DC459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Lp.</w:t>
            </w:r>
          </w:p>
        </w:tc>
        <w:tc>
          <w:tcPr>
            <w:tcW w:w="2140" w:type="pct"/>
            <w:tcBorders>
              <w:top w:val="single" w:sz="12" w:space="0" w:color="auto"/>
              <w:left w:val="single" w:sz="4" w:space="0" w:color="000000"/>
              <w:bottom w:val="single" w:sz="12" w:space="0" w:color="auto"/>
            </w:tcBorders>
            <w:shd w:val="clear" w:color="auto" w:fill="auto"/>
            <w:vAlign w:val="center"/>
          </w:tcPr>
          <w:p w14:paraId="01374DB5" w14:textId="77777777" w:rsidR="00DC4599" w:rsidRPr="00F41DA9" w:rsidRDefault="00DC4599" w:rsidP="00DC459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 xml:space="preserve">Rodzaj (zgodnie z Rozdziałem IX – </w:t>
            </w:r>
          </w:p>
          <w:p w14:paraId="41ACC9FB" w14:textId="77777777" w:rsidR="00DC4599" w:rsidRPr="00F41DA9" w:rsidRDefault="00DC4599" w:rsidP="00DC459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 xml:space="preserve">pkt 1 </w:t>
            </w:r>
            <w:proofErr w:type="spellStart"/>
            <w:r w:rsidRPr="00F41DA9">
              <w:rPr>
                <w:rFonts w:ascii="Times New Roman" w:eastAsia="Calibri" w:hAnsi="Times New Roman" w:cs="Times New Roman"/>
                <w:b/>
              </w:rPr>
              <w:t>ppkt</w:t>
            </w:r>
            <w:proofErr w:type="spellEnd"/>
            <w:r w:rsidRPr="00F41DA9">
              <w:rPr>
                <w:rFonts w:ascii="Times New Roman" w:eastAsia="Calibri" w:hAnsi="Times New Roman" w:cs="Times New Roman"/>
                <w:b/>
              </w:rPr>
              <w:t xml:space="preserve"> 4 SWZ) i miejsce wykonania zadania </w:t>
            </w:r>
          </w:p>
        </w:tc>
        <w:tc>
          <w:tcPr>
            <w:tcW w:w="1034" w:type="pct"/>
            <w:tcBorders>
              <w:top w:val="single" w:sz="12" w:space="0" w:color="auto"/>
              <w:left w:val="single" w:sz="4" w:space="0" w:color="000000"/>
              <w:bottom w:val="single" w:sz="12" w:space="0" w:color="auto"/>
            </w:tcBorders>
            <w:shd w:val="clear" w:color="auto" w:fill="auto"/>
            <w:vAlign w:val="center"/>
          </w:tcPr>
          <w:p w14:paraId="1CCD88FD" w14:textId="77777777" w:rsidR="00DC4599" w:rsidRPr="00F41DA9" w:rsidRDefault="00DC4599" w:rsidP="00DC459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Nazwa i adres podmiotu, na rzecz którego roboty te zostały wykonane</w:t>
            </w:r>
          </w:p>
        </w:tc>
        <w:tc>
          <w:tcPr>
            <w:tcW w:w="811" w:type="pct"/>
            <w:tcBorders>
              <w:top w:val="single" w:sz="12" w:space="0" w:color="auto"/>
              <w:left w:val="single" w:sz="4" w:space="0" w:color="000000"/>
              <w:bottom w:val="single" w:sz="12" w:space="0" w:color="auto"/>
            </w:tcBorders>
            <w:shd w:val="clear" w:color="auto" w:fill="auto"/>
            <w:vAlign w:val="center"/>
          </w:tcPr>
          <w:p w14:paraId="140D18F2" w14:textId="77777777" w:rsidR="00DC4599" w:rsidRPr="00F41DA9" w:rsidRDefault="00DC4599" w:rsidP="00DC4599">
            <w:pPr>
              <w:snapToGrid w:val="0"/>
              <w:spacing w:after="0" w:line="276" w:lineRule="auto"/>
              <w:ind w:hanging="176"/>
              <w:contextualSpacing/>
              <w:jc w:val="center"/>
              <w:rPr>
                <w:rFonts w:ascii="Times New Roman" w:eastAsia="Calibri" w:hAnsi="Times New Roman" w:cs="Times New Roman"/>
                <w:b/>
              </w:rPr>
            </w:pPr>
            <w:r w:rsidRPr="00F41DA9">
              <w:rPr>
                <w:rFonts w:ascii="Times New Roman" w:eastAsia="Calibri" w:hAnsi="Times New Roman" w:cs="Times New Roman"/>
                <w:b/>
              </w:rPr>
              <w:t>Wartość wykonanych robót – zł</w:t>
            </w:r>
            <w:r>
              <w:rPr>
                <w:rFonts w:ascii="Times New Roman" w:eastAsia="Calibri" w:hAnsi="Times New Roman" w:cs="Times New Roman"/>
                <w:b/>
              </w:rPr>
              <w:t> </w:t>
            </w:r>
            <w:r w:rsidRPr="00F41DA9">
              <w:rPr>
                <w:rFonts w:ascii="Times New Roman" w:eastAsia="Calibri" w:hAnsi="Times New Roman" w:cs="Times New Roman"/>
                <w:b/>
              </w:rPr>
              <w:t xml:space="preserve">brutto </w:t>
            </w:r>
          </w:p>
          <w:p w14:paraId="5582B6E2" w14:textId="77777777" w:rsidR="00DC4599" w:rsidRPr="00F41DA9" w:rsidRDefault="00DC4599" w:rsidP="00DC4599">
            <w:pPr>
              <w:snapToGrid w:val="0"/>
              <w:spacing w:after="0" w:line="276" w:lineRule="auto"/>
              <w:contextualSpacing/>
              <w:jc w:val="center"/>
              <w:rPr>
                <w:rFonts w:ascii="Times New Roman" w:eastAsia="Calibri" w:hAnsi="Times New Roman" w:cs="Times New Roman"/>
                <w:b/>
              </w:rPr>
            </w:pPr>
          </w:p>
        </w:tc>
        <w:tc>
          <w:tcPr>
            <w:tcW w:w="728" w:type="pct"/>
            <w:tcBorders>
              <w:top w:val="single" w:sz="12" w:space="0" w:color="auto"/>
              <w:left w:val="single" w:sz="4" w:space="0" w:color="000000"/>
              <w:bottom w:val="single" w:sz="12" w:space="0" w:color="auto"/>
              <w:right w:val="single" w:sz="12" w:space="0" w:color="auto"/>
            </w:tcBorders>
            <w:shd w:val="clear" w:color="auto" w:fill="auto"/>
            <w:vAlign w:val="center"/>
          </w:tcPr>
          <w:p w14:paraId="12AED412" w14:textId="77777777" w:rsidR="00DC4599" w:rsidRPr="00F41DA9" w:rsidRDefault="00DC4599" w:rsidP="00DC4599">
            <w:pPr>
              <w:snapToGrid w:val="0"/>
              <w:spacing w:after="0" w:line="276" w:lineRule="auto"/>
              <w:contextualSpacing/>
              <w:jc w:val="center"/>
              <w:rPr>
                <w:rFonts w:ascii="Times New Roman" w:hAnsi="Times New Roman" w:cs="Times New Roman"/>
              </w:rPr>
            </w:pPr>
            <w:r w:rsidRPr="00F41DA9">
              <w:rPr>
                <w:rFonts w:ascii="Times New Roman" w:eastAsia="Calibri" w:hAnsi="Times New Roman" w:cs="Times New Roman"/>
                <w:b/>
              </w:rPr>
              <w:t>Data wykonania zadania</w:t>
            </w:r>
          </w:p>
        </w:tc>
      </w:tr>
      <w:tr w:rsidR="00DC4599" w:rsidRPr="00F41DA9" w14:paraId="6139380B" w14:textId="77777777" w:rsidTr="006C6F4E">
        <w:trPr>
          <w:trHeight w:val="271"/>
        </w:trPr>
        <w:tc>
          <w:tcPr>
            <w:tcW w:w="287" w:type="pct"/>
            <w:tcBorders>
              <w:top w:val="single" w:sz="12" w:space="0" w:color="auto"/>
              <w:left w:val="single" w:sz="4" w:space="0" w:color="000000"/>
              <w:bottom w:val="single" w:sz="4" w:space="0" w:color="auto"/>
            </w:tcBorders>
            <w:shd w:val="clear" w:color="auto" w:fill="auto"/>
          </w:tcPr>
          <w:p w14:paraId="23FC1CD5" w14:textId="77777777" w:rsidR="00DC4599" w:rsidRPr="00F41DA9" w:rsidRDefault="00DC4599" w:rsidP="00DC4599">
            <w:pPr>
              <w:snapToGrid w:val="0"/>
              <w:spacing w:after="0" w:line="276" w:lineRule="auto"/>
              <w:contextualSpacing/>
              <w:jc w:val="both"/>
              <w:rPr>
                <w:rFonts w:ascii="Times New Roman" w:eastAsia="Calibri" w:hAnsi="Times New Roman" w:cs="Times New Roman"/>
                <w:b/>
                <w:sz w:val="24"/>
              </w:rPr>
            </w:pPr>
          </w:p>
        </w:tc>
        <w:tc>
          <w:tcPr>
            <w:tcW w:w="2140" w:type="pct"/>
            <w:tcBorders>
              <w:top w:val="single" w:sz="12" w:space="0" w:color="auto"/>
              <w:left w:val="single" w:sz="4" w:space="0" w:color="000000"/>
              <w:bottom w:val="single" w:sz="4" w:space="0" w:color="auto"/>
            </w:tcBorders>
            <w:shd w:val="clear" w:color="auto" w:fill="auto"/>
          </w:tcPr>
          <w:p w14:paraId="19EADC3E"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p w14:paraId="620FE73A" w14:textId="77777777" w:rsidR="00DC4599" w:rsidRPr="00F41DA9" w:rsidRDefault="00DC4599" w:rsidP="00DC4599">
            <w:pPr>
              <w:spacing w:after="0" w:line="276" w:lineRule="auto"/>
              <w:contextualSpacing/>
              <w:jc w:val="both"/>
              <w:rPr>
                <w:rFonts w:ascii="Times New Roman" w:eastAsia="Calibri" w:hAnsi="Times New Roman" w:cs="Times New Roman"/>
                <w:sz w:val="24"/>
              </w:rPr>
            </w:pPr>
          </w:p>
        </w:tc>
        <w:tc>
          <w:tcPr>
            <w:tcW w:w="1034" w:type="pct"/>
            <w:tcBorders>
              <w:top w:val="single" w:sz="12" w:space="0" w:color="auto"/>
              <w:left w:val="single" w:sz="4" w:space="0" w:color="000000"/>
              <w:bottom w:val="single" w:sz="4" w:space="0" w:color="auto"/>
            </w:tcBorders>
            <w:shd w:val="clear" w:color="auto" w:fill="auto"/>
          </w:tcPr>
          <w:p w14:paraId="17267876"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811" w:type="pct"/>
            <w:tcBorders>
              <w:top w:val="single" w:sz="12" w:space="0" w:color="auto"/>
              <w:left w:val="single" w:sz="4" w:space="0" w:color="000000"/>
              <w:bottom w:val="single" w:sz="4" w:space="0" w:color="auto"/>
            </w:tcBorders>
            <w:shd w:val="clear" w:color="auto" w:fill="auto"/>
          </w:tcPr>
          <w:p w14:paraId="39E7F8EC"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728" w:type="pct"/>
            <w:tcBorders>
              <w:top w:val="single" w:sz="12" w:space="0" w:color="auto"/>
              <w:left w:val="single" w:sz="4" w:space="0" w:color="000000"/>
              <w:bottom w:val="single" w:sz="4" w:space="0" w:color="auto"/>
              <w:right w:val="single" w:sz="4" w:space="0" w:color="000000"/>
            </w:tcBorders>
            <w:shd w:val="clear" w:color="auto" w:fill="auto"/>
          </w:tcPr>
          <w:p w14:paraId="1345361A"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r>
      <w:tr w:rsidR="00DC4599" w:rsidRPr="00F41DA9" w14:paraId="6425B15E" w14:textId="77777777" w:rsidTr="006C6F4E">
        <w:trPr>
          <w:trHeight w:val="517"/>
        </w:trPr>
        <w:tc>
          <w:tcPr>
            <w:tcW w:w="287" w:type="pct"/>
            <w:tcBorders>
              <w:top w:val="single" w:sz="4" w:space="0" w:color="auto"/>
              <w:left w:val="single" w:sz="4" w:space="0" w:color="auto"/>
              <w:bottom w:val="single" w:sz="4" w:space="0" w:color="auto"/>
              <w:right w:val="single" w:sz="4" w:space="0" w:color="auto"/>
            </w:tcBorders>
            <w:shd w:val="clear" w:color="auto" w:fill="auto"/>
          </w:tcPr>
          <w:p w14:paraId="6B27EB77" w14:textId="77777777" w:rsidR="00DC4599" w:rsidRPr="00F41DA9" w:rsidRDefault="00DC4599" w:rsidP="00DC4599">
            <w:pPr>
              <w:snapToGrid w:val="0"/>
              <w:spacing w:after="0" w:line="276" w:lineRule="auto"/>
              <w:contextualSpacing/>
              <w:jc w:val="both"/>
              <w:rPr>
                <w:rFonts w:ascii="Times New Roman" w:eastAsia="Calibri" w:hAnsi="Times New Roman" w:cs="Times New Roman"/>
                <w:b/>
                <w:sz w:val="24"/>
              </w:rPr>
            </w:pPr>
          </w:p>
        </w:tc>
        <w:tc>
          <w:tcPr>
            <w:tcW w:w="2140" w:type="pct"/>
            <w:tcBorders>
              <w:top w:val="single" w:sz="4" w:space="0" w:color="auto"/>
              <w:left w:val="single" w:sz="4" w:space="0" w:color="auto"/>
              <w:bottom w:val="single" w:sz="4" w:space="0" w:color="auto"/>
              <w:right w:val="single" w:sz="4" w:space="0" w:color="auto"/>
            </w:tcBorders>
            <w:shd w:val="clear" w:color="auto" w:fill="auto"/>
          </w:tcPr>
          <w:p w14:paraId="75811C87"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1034" w:type="pct"/>
            <w:tcBorders>
              <w:top w:val="single" w:sz="4" w:space="0" w:color="auto"/>
              <w:left w:val="single" w:sz="4" w:space="0" w:color="auto"/>
              <w:bottom w:val="single" w:sz="4" w:space="0" w:color="auto"/>
              <w:right w:val="single" w:sz="4" w:space="0" w:color="auto"/>
            </w:tcBorders>
            <w:shd w:val="clear" w:color="auto" w:fill="auto"/>
          </w:tcPr>
          <w:p w14:paraId="75306140"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811" w:type="pct"/>
            <w:tcBorders>
              <w:top w:val="single" w:sz="4" w:space="0" w:color="auto"/>
              <w:left w:val="single" w:sz="4" w:space="0" w:color="auto"/>
              <w:bottom w:val="single" w:sz="4" w:space="0" w:color="auto"/>
              <w:right w:val="single" w:sz="4" w:space="0" w:color="auto"/>
            </w:tcBorders>
            <w:shd w:val="clear" w:color="auto" w:fill="auto"/>
          </w:tcPr>
          <w:p w14:paraId="5C0FB7FA"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6211E908"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r>
      <w:tr w:rsidR="00DC4599" w:rsidRPr="00F41DA9" w14:paraId="27063D2B" w14:textId="77777777" w:rsidTr="006C6F4E">
        <w:trPr>
          <w:trHeight w:val="553"/>
        </w:trPr>
        <w:tc>
          <w:tcPr>
            <w:tcW w:w="287" w:type="pct"/>
            <w:tcBorders>
              <w:top w:val="single" w:sz="4" w:space="0" w:color="auto"/>
              <w:left w:val="single" w:sz="4" w:space="0" w:color="auto"/>
              <w:bottom w:val="single" w:sz="4" w:space="0" w:color="auto"/>
              <w:right w:val="single" w:sz="4" w:space="0" w:color="auto"/>
            </w:tcBorders>
            <w:shd w:val="clear" w:color="auto" w:fill="auto"/>
          </w:tcPr>
          <w:p w14:paraId="15125EB5" w14:textId="77777777" w:rsidR="00DC4599" w:rsidRPr="00F41DA9" w:rsidRDefault="00DC4599" w:rsidP="00DC4599">
            <w:pPr>
              <w:snapToGrid w:val="0"/>
              <w:spacing w:after="0" w:line="276" w:lineRule="auto"/>
              <w:contextualSpacing/>
              <w:jc w:val="both"/>
              <w:rPr>
                <w:rFonts w:ascii="Times New Roman" w:eastAsia="Calibri" w:hAnsi="Times New Roman" w:cs="Times New Roman"/>
                <w:b/>
                <w:sz w:val="24"/>
              </w:rPr>
            </w:pPr>
          </w:p>
        </w:tc>
        <w:tc>
          <w:tcPr>
            <w:tcW w:w="2140" w:type="pct"/>
            <w:tcBorders>
              <w:top w:val="single" w:sz="4" w:space="0" w:color="auto"/>
              <w:left w:val="single" w:sz="4" w:space="0" w:color="auto"/>
              <w:bottom w:val="single" w:sz="4" w:space="0" w:color="auto"/>
              <w:right w:val="single" w:sz="4" w:space="0" w:color="auto"/>
            </w:tcBorders>
            <w:shd w:val="clear" w:color="auto" w:fill="auto"/>
          </w:tcPr>
          <w:p w14:paraId="7CC80D62"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1034" w:type="pct"/>
            <w:tcBorders>
              <w:top w:val="single" w:sz="4" w:space="0" w:color="auto"/>
              <w:left w:val="single" w:sz="4" w:space="0" w:color="auto"/>
              <w:bottom w:val="single" w:sz="4" w:space="0" w:color="auto"/>
              <w:right w:val="single" w:sz="4" w:space="0" w:color="auto"/>
            </w:tcBorders>
            <w:shd w:val="clear" w:color="auto" w:fill="auto"/>
          </w:tcPr>
          <w:p w14:paraId="21B65B52"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811" w:type="pct"/>
            <w:tcBorders>
              <w:top w:val="single" w:sz="4" w:space="0" w:color="auto"/>
              <w:left w:val="single" w:sz="4" w:space="0" w:color="auto"/>
              <w:bottom w:val="single" w:sz="4" w:space="0" w:color="auto"/>
              <w:right w:val="single" w:sz="4" w:space="0" w:color="auto"/>
            </w:tcBorders>
            <w:shd w:val="clear" w:color="auto" w:fill="auto"/>
          </w:tcPr>
          <w:p w14:paraId="6BDA0FDC"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279F582B"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r>
    </w:tbl>
    <w:p w14:paraId="76F40AA3" w14:textId="77777777" w:rsidR="00DC4599" w:rsidRDefault="00DC4599" w:rsidP="00DC4599">
      <w:pPr>
        <w:spacing w:line="276" w:lineRule="auto"/>
        <w:contextualSpacing/>
        <w:jc w:val="both"/>
        <w:rPr>
          <w:b/>
        </w:rPr>
      </w:pPr>
    </w:p>
    <w:p w14:paraId="7E354313" w14:textId="77777777" w:rsidR="00DC4599" w:rsidRPr="00DC4599" w:rsidRDefault="00DC4599" w:rsidP="00DC4599">
      <w:pPr>
        <w:spacing w:line="276" w:lineRule="auto"/>
        <w:contextualSpacing/>
        <w:jc w:val="both"/>
        <w:rPr>
          <w:b/>
        </w:rPr>
      </w:pPr>
    </w:p>
    <w:p w14:paraId="615960C9" w14:textId="77777777" w:rsidR="00DC4599" w:rsidRDefault="00DC4599" w:rsidP="00346B08">
      <w:pPr>
        <w:pStyle w:val="Akapitzlist"/>
        <w:numPr>
          <w:ilvl w:val="0"/>
          <w:numId w:val="142"/>
        </w:numPr>
        <w:spacing w:line="276" w:lineRule="auto"/>
        <w:ind w:left="426"/>
        <w:jc w:val="both"/>
        <w:rPr>
          <w:b/>
        </w:rPr>
      </w:pPr>
      <w:r w:rsidRPr="005919B8">
        <w:rPr>
          <w:b/>
        </w:rPr>
        <w:t xml:space="preserve">Część numer 4 – Projektowanie i budowa sieci wodociągowej i kanalizacji sanitarnej w miejscowościach Biedaczów, Brzóza Królewska, Giedlarowa, Hucisko i Wierzawice </w:t>
      </w:r>
    </w:p>
    <w:p w14:paraId="332018A9" w14:textId="77777777" w:rsidR="00DC4599" w:rsidRPr="00DC4599" w:rsidRDefault="00DC4599" w:rsidP="00DC4599">
      <w:pPr>
        <w:spacing w:line="276" w:lineRule="auto"/>
        <w:contextualSpacing/>
        <w:jc w:val="both"/>
        <w:rPr>
          <w:b/>
        </w:rPr>
      </w:pPr>
    </w:p>
    <w:tbl>
      <w:tblPr>
        <w:tblW w:w="5000" w:type="pct"/>
        <w:tblLook w:val="0000" w:firstRow="0" w:lastRow="0" w:firstColumn="0" w:lastColumn="0" w:noHBand="0" w:noVBand="0"/>
      </w:tblPr>
      <w:tblGrid>
        <w:gridCol w:w="552"/>
        <w:gridCol w:w="4112"/>
        <w:gridCol w:w="1987"/>
        <w:gridCol w:w="1558"/>
        <w:gridCol w:w="1399"/>
      </w:tblGrid>
      <w:tr w:rsidR="00DC4599" w:rsidRPr="00F41DA9" w14:paraId="01715A9F" w14:textId="77777777" w:rsidTr="006C6F4E">
        <w:trPr>
          <w:trHeight w:val="1116"/>
        </w:trPr>
        <w:tc>
          <w:tcPr>
            <w:tcW w:w="287" w:type="pct"/>
            <w:tcBorders>
              <w:top w:val="single" w:sz="12" w:space="0" w:color="auto"/>
              <w:left w:val="single" w:sz="12" w:space="0" w:color="auto"/>
              <w:bottom w:val="single" w:sz="12" w:space="0" w:color="auto"/>
            </w:tcBorders>
            <w:shd w:val="clear" w:color="auto" w:fill="auto"/>
            <w:vAlign w:val="center"/>
          </w:tcPr>
          <w:p w14:paraId="35656267" w14:textId="77777777" w:rsidR="00DC4599" w:rsidRPr="00F41DA9" w:rsidRDefault="00DC4599" w:rsidP="00DC459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Lp.</w:t>
            </w:r>
          </w:p>
        </w:tc>
        <w:tc>
          <w:tcPr>
            <w:tcW w:w="2140" w:type="pct"/>
            <w:tcBorders>
              <w:top w:val="single" w:sz="12" w:space="0" w:color="auto"/>
              <w:left w:val="single" w:sz="4" w:space="0" w:color="000000"/>
              <w:bottom w:val="single" w:sz="12" w:space="0" w:color="auto"/>
            </w:tcBorders>
            <w:shd w:val="clear" w:color="auto" w:fill="auto"/>
            <w:vAlign w:val="center"/>
          </w:tcPr>
          <w:p w14:paraId="0D7CE3B6" w14:textId="77777777" w:rsidR="00DC4599" w:rsidRPr="00F41DA9" w:rsidRDefault="00DC4599" w:rsidP="00DC459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 xml:space="preserve">Rodzaj (zgodnie z Rozdziałem IX – </w:t>
            </w:r>
          </w:p>
          <w:p w14:paraId="0B386BE0" w14:textId="77777777" w:rsidR="00DC4599" w:rsidRPr="00F41DA9" w:rsidRDefault="00DC4599" w:rsidP="00DC459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 xml:space="preserve">pkt 1 </w:t>
            </w:r>
            <w:proofErr w:type="spellStart"/>
            <w:r w:rsidRPr="00F41DA9">
              <w:rPr>
                <w:rFonts w:ascii="Times New Roman" w:eastAsia="Calibri" w:hAnsi="Times New Roman" w:cs="Times New Roman"/>
                <w:b/>
              </w:rPr>
              <w:t>ppkt</w:t>
            </w:r>
            <w:proofErr w:type="spellEnd"/>
            <w:r w:rsidRPr="00F41DA9">
              <w:rPr>
                <w:rFonts w:ascii="Times New Roman" w:eastAsia="Calibri" w:hAnsi="Times New Roman" w:cs="Times New Roman"/>
                <w:b/>
              </w:rPr>
              <w:t xml:space="preserve"> 4 SWZ) i miejsce wykonania zadania </w:t>
            </w:r>
          </w:p>
        </w:tc>
        <w:tc>
          <w:tcPr>
            <w:tcW w:w="1034" w:type="pct"/>
            <w:tcBorders>
              <w:top w:val="single" w:sz="12" w:space="0" w:color="auto"/>
              <w:left w:val="single" w:sz="4" w:space="0" w:color="000000"/>
              <w:bottom w:val="single" w:sz="12" w:space="0" w:color="auto"/>
            </w:tcBorders>
            <w:shd w:val="clear" w:color="auto" w:fill="auto"/>
            <w:vAlign w:val="center"/>
          </w:tcPr>
          <w:p w14:paraId="0E8F310B" w14:textId="77777777" w:rsidR="00DC4599" w:rsidRPr="00F41DA9" w:rsidRDefault="00DC4599" w:rsidP="00DC459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Nazwa i adres podmiotu, na rzecz którego roboty te zostały wykonane</w:t>
            </w:r>
          </w:p>
        </w:tc>
        <w:tc>
          <w:tcPr>
            <w:tcW w:w="811" w:type="pct"/>
            <w:tcBorders>
              <w:top w:val="single" w:sz="12" w:space="0" w:color="auto"/>
              <w:left w:val="single" w:sz="4" w:space="0" w:color="000000"/>
              <w:bottom w:val="single" w:sz="12" w:space="0" w:color="auto"/>
            </w:tcBorders>
            <w:shd w:val="clear" w:color="auto" w:fill="auto"/>
            <w:vAlign w:val="center"/>
          </w:tcPr>
          <w:p w14:paraId="26591D1C" w14:textId="77777777" w:rsidR="00DC4599" w:rsidRPr="00F41DA9" w:rsidRDefault="00DC4599" w:rsidP="00DC4599">
            <w:pPr>
              <w:snapToGrid w:val="0"/>
              <w:spacing w:after="0" w:line="276" w:lineRule="auto"/>
              <w:ind w:hanging="176"/>
              <w:contextualSpacing/>
              <w:jc w:val="center"/>
              <w:rPr>
                <w:rFonts w:ascii="Times New Roman" w:eastAsia="Calibri" w:hAnsi="Times New Roman" w:cs="Times New Roman"/>
                <w:b/>
              </w:rPr>
            </w:pPr>
            <w:r w:rsidRPr="00F41DA9">
              <w:rPr>
                <w:rFonts w:ascii="Times New Roman" w:eastAsia="Calibri" w:hAnsi="Times New Roman" w:cs="Times New Roman"/>
                <w:b/>
              </w:rPr>
              <w:t>Wartość wykonanych robót – zł</w:t>
            </w:r>
            <w:r>
              <w:rPr>
                <w:rFonts w:ascii="Times New Roman" w:eastAsia="Calibri" w:hAnsi="Times New Roman" w:cs="Times New Roman"/>
                <w:b/>
              </w:rPr>
              <w:t> </w:t>
            </w:r>
            <w:r w:rsidRPr="00F41DA9">
              <w:rPr>
                <w:rFonts w:ascii="Times New Roman" w:eastAsia="Calibri" w:hAnsi="Times New Roman" w:cs="Times New Roman"/>
                <w:b/>
              </w:rPr>
              <w:t xml:space="preserve">brutto </w:t>
            </w:r>
          </w:p>
          <w:p w14:paraId="43BE71CB" w14:textId="77777777" w:rsidR="00DC4599" w:rsidRPr="00F41DA9" w:rsidRDefault="00DC4599" w:rsidP="00DC4599">
            <w:pPr>
              <w:snapToGrid w:val="0"/>
              <w:spacing w:after="0" w:line="276" w:lineRule="auto"/>
              <w:contextualSpacing/>
              <w:jc w:val="center"/>
              <w:rPr>
                <w:rFonts w:ascii="Times New Roman" w:eastAsia="Calibri" w:hAnsi="Times New Roman" w:cs="Times New Roman"/>
                <w:b/>
              </w:rPr>
            </w:pPr>
          </w:p>
        </w:tc>
        <w:tc>
          <w:tcPr>
            <w:tcW w:w="728" w:type="pct"/>
            <w:tcBorders>
              <w:top w:val="single" w:sz="12" w:space="0" w:color="auto"/>
              <w:left w:val="single" w:sz="4" w:space="0" w:color="000000"/>
              <w:bottom w:val="single" w:sz="12" w:space="0" w:color="auto"/>
              <w:right w:val="single" w:sz="12" w:space="0" w:color="auto"/>
            </w:tcBorders>
            <w:shd w:val="clear" w:color="auto" w:fill="auto"/>
            <w:vAlign w:val="center"/>
          </w:tcPr>
          <w:p w14:paraId="7C20628B" w14:textId="77777777" w:rsidR="00DC4599" w:rsidRPr="00F41DA9" w:rsidRDefault="00DC4599" w:rsidP="00DC4599">
            <w:pPr>
              <w:snapToGrid w:val="0"/>
              <w:spacing w:after="0" w:line="276" w:lineRule="auto"/>
              <w:contextualSpacing/>
              <w:jc w:val="center"/>
              <w:rPr>
                <w:rFonts w:ascii="Times New Roman" w:hAnsi="Times New Roman" w:cs="Times New Roman"/>
              </w:rPr>
            </w:pPr>
            <w:r w:rsidRPr="00F41DA9">
              <w:rPr>
                <w:rFonts w:ascii="Times New Roman" w:eastAsia="Calibri" w:hAnsi="Times New Roman" w:cs="Times New Roman"/>
                <w:b/>
              </w:rPr>
              <w:t>Data wykonania zadania</w:t>
            </w:r>
          </w:p>
        </w:tc>
      </w:tr>
      <w:tr w:rsidR="00DC4599" w:rsidRPr="00F41DA9" w14:paraId="6157A68C" w14:textId="77777777" w:rsidTr="006C6F4E">
        <w:trPr>
          <w:trHeight w:val="271"/>
        </w:trPr>
        <w:tc>
          <w:tcPr>
            <w:tcW w:w="287" w:type="pct"/>
            <w:tcBorders>
              <w:top w:val="single" w:sz="12" w:space="0" w:color="auto"/>
              <w:left w:val="single" w:sz="4" w:space="0" w:color="000000"/>
              <w:bottom w:val="single" w:sz="4" w:space="0" w:color="auto"/>
            </w:tcBorders>
            <w:shd w:val="clear" w:color="auto" w:fill="auto"/>
          </w:tcPr>
          <w:p w14:paraId="74AE3D6E" w14:textId="77777777" w:rsidR="00DC4599" w:rsidRPr="00F41DA9" w:rsidRDefault="00DC4599" w:rsidP="00DC4599">
            <w:pPr>
              <w:snapToGrid w:val="0"/>
              <w:spacing w:after="0" w:line="276" w:lineRule="auto"/>
              <w:contextualSpacing/>
              <w:jc w:val="both"/>
              <w:rPr>
                <w:rFonts w:ascii="Times New Roman" w:eastAsia="Calibri" w:hAnsi="Times New Roman" w:cs="Times New Roman"/>
                <w:b/>
                <w:sz w:val="24"/>
              </w:rPr>
            </w:pPr>
          </w:p>
        </w:tc>
        <w:tc>
          <w:tcPr>
            <w:tcW w:w="2140" w:type="pct"/>
            <w:tcBorders>
              <w:top w:val="single" w:sz="12" w:space="0" w:color="auto"/>
              <w:left w:val="single" w:sz="4" w:space="0" w:color="000000"/>
              <w:bottom w:val="single" w:sz="4" w:space="0" w:color="auto"/>
            </w:tcBorders>
            <w:shd w:val="clear" w:color="auto" w:fill="auto"/>
          </w:tcPr>
          <w:p w14:paraId="5B77A397"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p w14:paraId="17CBBC30" w14:textId="77777777" w:rsidR="00DC4599" w:rsidRPr="00F41DA9" w:rsidRDefault="00DC4599" w:rsidP="00DC4599">
            <w:pPr>
              <w:spacing w:after="0" w:line="276" w:lineRule="auto"/>
              <w:contextualSpacing/>
              <w:jc w:val="both"/>
              <w:rPr>
                <w:rFonts w:ascii="Times New Roman" w:eastAsia="Calibri" w:hAnsi="Times New Roman" w:cs="Times New Roman"/>
                <w:sz w:val="24"/>
              </w:rPr>
            </w:pPr>
          </w:p>
        </w:tc>
        <w:tc>
          <w:tcPr>
            <w:tcW w:w="1034" w:type="pct"/>
            <w:tcBorders>
              <w:top w:val="single" w:sz="12" w:space="0" w:color="auto"/>
              <w:left w:val="single" w:sz="4" w:space="0" w:color="000000"/>
              <w:bottom w:val="single" w:sz="4" w:space="0" w:color="auto"/>
            </w:tcBorders>
            <w:shd w:val="clear" w:color="auto" w:fill="auto"/>
          </w:tcPr>
          <w:p w14:paraId="7DFF393A"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811" w:type="pct"/>
            <w:tcBorders>
              <w:top w:val="single" w:sz="12" w:space="0" w:color="auto"/>
              <w:left w:val="single" w:sz="4" w:space="0" w:color="000000"/>
              <w:bottom w:val="single" w:sz="4" w:space="0" w:color="auto"/>
            </w:tcBorders>
            <w:shd w:val="clear" w:color="auto" w:fill="auto"/>
          </w:tcPr>
          <w:p w14:paraId="43436453"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728" w:type="pct"/>
            <w:tcBorders>
              <w:top w:val="single" w:sz="12" w:space="0" w:color="auto"/>
              <w:left w:val="single" w:sz="4" w:space="0" w:color="000000"/>
              <w:bottom w:val="single" w:sz="4" w:space="0" w:color="auto"/>
              <w:right w:val="single" w:sz="4" w:space="0" w:color="000000"/>
            </w:tcBorders>
            <w:shd w:val="clear" w:color="auto" w:fill="auto"/>
          </w:tcPr>
          <w:p w14:paraId="0B6CA08B"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r>
      <w:tr w:rsidR="00DC4599" w:rsidRPr="00F41DA9" w14:paraId="688E86EC" w14:textId="77777777" w:rsidTr="006C6F4E">
        <w:trPr>
          <w:trHeight w:val="517"/>
        </w:trPr>
        <w:tc>
          <w:tcPr>
            <w:tcW w:w="287" w:type="pct"/>
            <w:tcBorders>
              <w:top w:val="single" w:sz="4" w:space="0" w:color="auto"/>
              <w:left w:val="single" w:sz="4" w:space="0" w:color="auto"/>
              <w:bottom w:val="single" w:sz="4" w:space="0" w:color="auto"/>
              <w:right w:val="single" w:sz="4" w:space="0" w:color="auto"/>
            </w:tcBorders>
            <w:shd w:val="clear" w:color="auto" w:fill="auto"/>
          </w:tcPr>
          <w:p w14:paraId="7A9D2F95" w14:textId="77777777" w:rsidR="00DC4599" w:rsidRPr="00F41DA9" w:rsidRDefault="00DC4599" w:rsidP="00DC4599">
            <w:pPr>
              <w:snapToGrid w:val="0"/>
              <w:spacing w:after="0" w:line="276" w:lineRule="auto"/>
              <w:contextualSpacing/>
              <w:jc w:val="both"/>
              <w:rPr>
                <w:rFonts w:ascii="Times New Roman" w:eastAsia="Calibri" w:hAnsi="Times New Roman" w:cs="Times New Roman"/>
                <w:b/>
                <w:sz w:val="24"/>
              </w:rPr>
            </w:pPr>
          </w:p>
        </w:tc>
        <w:tc>
          <w:tcPr>
            <w:tcW w:w="2140" w:type="pct"/>
            <w:tcBorders>
              <w:top w:val="single" w:sz="4" w:space="0" w:color="auto"/>
              <w:left w:val="single" w:sz="4" w:space="0" w:color="auto"/>
              <w:bottom w:val="single" w:sz="4" w:space="0" w:color="auto"/>
              <w:right w:val="single" w:sz="4" w:space="0" w:color="auto"/>
            </w:tcBorders>
            <w:shd w:val="clear" w:color="auto" w:fill="auto"/>
          </w:tcPr>
          <w:p w14:paraId="7B376874"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1034" w:type="pct"/>
            <w:tcBorders>
              <w:top w:val="single" w:sz="4" w:space="0" w:color="auto"/>
              <w:left w:val="single" w:sz="4" w:space="0" w:color="auto"/>
              <w:bottom w:val="single" w:sz="4" w:space="0" w:color="auto"/>
              <w:right w:val="single" w:sz="4" w:space="0" w:color="auto"/>
            </w:tcBorders>
            <w:shd w:val="clear" w:color="auto" w:fill="auto"/>
          </w:tcPr>
          <w:p w14:paraId="17AF17C3"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811" w:type="pct"/>
            <w:tcBorders>
              <w:top w:val="single" w:sz="4" w:space="0" w:color="auto"/>
              <w:left w:val="single" w:sz="4" w:space="0" w:color="auto"/>
              <w:bottom w:val="single" w:sz="4" w:space="0" w:color="auto"/>
              <w:right w:val="single" w:sz="4" w:space="0" w:color="auto"/>
            </w:tcBorders>
            <w:shd w:val="clear" w:color="auto" w:fill="auto"/>
          </w:tcPr>
          <w:p w14:paraId="332F63CA"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3C140EF4"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r>
      <w:tr w:rsidR="00DC4599" w:rsidRPr="00F41DA9" w14:paraId="2390C532" w14:textId="77777777" w:rsidTr="006C6F4E">
        <w:trPr>
          <w:trHeight w:val="553"/>
        </w:trPr>
        <w:tc>
          <w:tcPr>
            <w:tcW w:w="287" w:type="pct"/>
            <w:tcBorders>
              <w:top w:val="single" w:sz="4" w:space="0" w:color="auto"/>
              <w:left w:val="single" w:sz="4" w:space="0" w:color="auto"/>
              <w:bottom w:val="single" w:sz="4" w:space="0" w:color="auto"/>
              <w:right w:val="single" w:sz="4" w:space="0" w:color="auto"/>
            </w:tcBorders>
            <w:shd w:val="clear" w:color="auto" w:fill="auto"/>
          </w:tcPr>
          <w:p w14:paraId="3EDAF53C" w14:textId="77777777" w:rsidR="00DC4599" w:rsidRPr="00F41DA9" w:rsidRDefault="00DC4599" w:rsidP="00DC4599">
            <w:pPr>
              <w:snapToGrid w:val="0"/>
              <w:spacing w:after="0" w:line="276" w:lineRule="auto"/>
              <w:contextualSpacing/>
              <w:jc w:val="both"/>
              <w:rPr>
                <w:rFonts w:ascii="Times New Roman" w:eastAsia="Calibri" w:hAnsi="Times New Roman" w:cs="Times New Roman"/>
                <w:b/>
                <w:sz w:val="24"/>
              </w:rPr>
            </w:pPr>
          </w:p>
        </w:tc>
        <w:tc>
          <w:tcPr>
            <w:tcW w:w="2140" w:type="pct"/>
            <w:tcBorders>
              <w:top w:val="single" w:sz="4" w:space="0" w:color="auto"/>
              <w:left w:val="single" w:sz="4" w:space="0" w:color="auto"/>
              <w:bottom w:val="single" w:sz="4" w:space="0" w:color="auto"/>
              <w:right w:val="single" w:sz="4" w:space="0" w:color="auto"/>
            </w:tcBorders>
            <w:shd w:val="clear" w:color="auto" w:fill="auto"/>
          </w:tcPr>
          <w:p w14:paraId="70FECF0B"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1034" w:type="pct"/>
            <w:tcBorders>
              <w:top w:val="single" w:sz="4" w:space="0" w:color="auto"/>
              <w:left w:val="single" w:sz="4" w:space="0" w:color="auto"/>
              <w:bottom w:val="single" w:sz="4" w:space="0" w:color="auto"/>
              <w:right w:val="single" w:sz="4" w:space="0" w:color="auto"/>
            </w:tcBorders>
            <w:shd w:val="clear" w:color="auto" w:fill="auto"/>
          </w:tcPr>
          <w:p w14:paraId="7A59C770"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811" w:type="pct"/>
            <w:tcBorders>
              <w:top w:val="single" w:sz="4" w:space="0" w:color="auto"/>
              <w:left w:val="single" w:sz="4" w:space="0" w:color="auto"/>
              <w:bottom w:val="single" w:sz="4" w:space="0" w:color="auto"/>
              <w:right w:val="single" w:sz="4" w:space="0" w:color="auto"/>
            </w:tcBorders>
            <w:shd w:val="clear" w:color="auto" w:fill="auto"/>
          </w:tcPr>
          <w:p w14:paraId="614509FF"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309D74A6" w14:textId="77777777" w:rsidR="00DC4599" w:rsidRPr="00F41DA9" w:rsidRDefault="00DC4599" w:rsidP="00DC4599">
            <w:pPr>
              <w:snapToGrid w:val="0"/>
              <w:spacing w:after="0" w:line="276" w:lineRule="auto"/>
              <w:contextualSpacing/>
              <w:jc w:val="both"/>
              <w:rPr>
                <w:rFonts w:ascii="Times New Roman" w:eastAsia="Calibri" w:hAnsi="Times New Roman" w:cs="Times New Roman"/>
                <w:sz w:val="24"/>
              </w:rPr>
            </w:pPr>
          </w:p>
        </w:tc>
      </w:tr>
    </w:tbl>
    <w:p w14:paraId="3CE2F329" w14:textId="77777777" w:rsidR="00DC4599" w:rsidRPr="005919B8" w:rsidRDefault="00DC4599" w:rsidP="00346B08">
      <w:pPr>
        <w:pStyle w:val="Akapitzlist"/>
        <w:numPr>
          <w:ilvl w:val="0"/>
          <w:numId w:val="142"/>
        </w:numPr>
        <w:spacing w:line="276" w:lineRule="auto"/>
        <w:ind w:left="426"/>
        <w:jc w:val="both"/>
        <w:rPr>
          <w:b/>
        </w:rPr>
      </w:pPr>
      <w:r w:rsidRPr="005919B8">
        <w:rPr>
          <w:b/>
        </w:rPr>
        <w:lastRenderedPageBreak/>
        <w:t>Część numer 5 – Projektowanie i budowa sieci wodociągowej i kanalizacji sanitarnej w miejscowościach Biedaczów, Brzóza Królewska, Giedlarowa, Hucisko i Wierzawice</w:t>
      </w:r>
    </w:p>
    <w:p w14:paraId="4C635B29" w14:textId="77777777" w:rsidR="00CD66E7" w:rsidRPr="00F41DA9" w:rsidRDefault="00CD66E7" w:rsidP="00DC4599">
      <w:pPr>
        <w:pStyle w:val="Akapitzlist"/>
        <w:spacing w:line="276" w:lineRule="auto"/>
        <w:ind w:left="425"/>
        <w:jc w:val="both"/>
        <w:rPr>
          <w:rFonts w:eastAsia="Calibri"/>
          <w:b/>
        </w:rPr>
      </w:pPr>
    </w:p>
    <w:tbl>
      <w:tblPr>
        <w:tblW w:w="5000" w:type="pct"/>
        <w:tblLook w:val="0000" w:firstRow="0" w:lastRow="0" w:firstColumn="0" w:lastColumn="0" w:noHBand="0" w:noVBand="0"/>
      </w:tblPr>
      <w:tblGrid>
        <w:gridCol w:w="552"/>
        <w:gridCol w:w="4112"/>
        <w:gridCol w:w="1987"/>
        <w:gridCol w:w="1558"/>
        <w:gridCol w:w="1399"/>
      </w:tblGrid>
      <w:tr w:rsidR="00CD66E7" w:rsidRPr="00F41DA9" w14:paraId="5923C9B3" w14:textId="77777777" w:rsidTr="006C6F4E">
        <w:trPr>
          <w:trHeight w:val="1116"/>
        </w:trPr>
        <w:tc>
          <w:tcPr>
            <w:tcW w:w="287" w:type="pct"/>
            <w:tcBorders>
              <w:top w:val="single" w:sz="12" w:space="0" w:color="auto"/>
              <w:left w:val="single" w:sz="12" w:space="0" w:color="auto"/>
              <w:bottom w:val="single" w:sz="12" w:space="0" w:color="auto"/>
            </w:tcBorders>
            <w:shd w:val="clear" w:color="auto" w:fill="auto"/>
            <w:vAlign w:val="center"/>
          </w:tcPr>
          <w:p w14:paraId="1AAD1873" w14:textId="77777777" w:rsidR="00CD66E7" w:rsidRPr="00F41DA9" w:rsidRDefault="00CD66E7" w:rsidP="00DC459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Lp.</w:t>
            </w:r>
          </w:p>
        </w:tc>
        <w:tc>
          <w:tcPr>
            <w:tcW w:w="2140" w:type="pct"/>
            <w:tcBorders>
              <w:top w:val="single" w:sz="12" w:space="0" w:color="auto"/>
              <w:left w:val="single" w:sz="4" w:space="0" w:color="000000"/>
              <w:bottom w:val="single" w:sz="12" w:space="0" w:color="auto"/>
            </w:tcBorders>
            <w:shd w:val="clear" w:color="auto" w:fill="auto"/>
            <w:vAlign w:val="center"/>
          </w:tcPr>
          <w:p w14:paraId="7D8FC479" w14:textId="77777777" w:rsidR="00CD66E7" w:rsidRPr="00F41DA9" w:rsidRDefault="00CD66E7" w:rsidP="00DC459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 xml:space="preserve">Rodzaj (zgodnie z Rozdziałem IX – </w:t>
            </w:r>
          </w:p>
          <w:p w14:paraId="0F7147DA" w14:textId="77777777" w:rsidR="00CD66E7" w:rsidRPr="00F41DA9" w:rsidRDefault="00CD66E7" w:rsidP="00DC459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 xml:space="preserve">pkt 1 </w:t>
            </w:r>
            <w:proofErr w:type="spellStart"/>
            <w:r w:rsidRPr="00F41DA9">
              <w:rPr>
                <w:rFonts w:ascii="Times New Roman" w:eastAsia="Calibri" w:hAnsi="Times New Roman" w:cs="Times New Roman"/>
                <w:b/>
              </w:rPr>
              <w:t>ppkt</w:t>
            </w:r>
            <w:proofErr w:type="spellEnd"/>
            <w:r w:rsidRPr="00F41DA9">
              <w:rPr>
                <w:rFonts w:ascii="Times New Roman" w:eastAsia="Calibri" w:hAnsi="Times New Roman" w:cs="Times New Roman"/>
                <w:b/>
              </w:rPr>
              <w:t xml:space="preserve"> 4 SWZ) i miejsce wykonania zadania </w:t>
            </w:r>
          </w:p>
        </w:tc>
        <w:tc>
          <w:tcPr>
            <w:tcW w:w="1034" w:type="pct"/>
            <w:tcBorders>
              <w:top w:val="single" w:sz="12" w:space="0" w:color="auto"/>
              <w:left w:val="single" w:sz="4" w:space="0" w:color="000000"/>
              <w:bottom w:val="single" w:sz="12" w:space="0" w:color="auto"/>
            </w:tcBorders>
            <w:shd w:val="clear" w:color="auto" w:fill="auto"/>
            <w:vAlign w:val="center"/>
          </w:tcPr>
          <w:p w14:paraId="07DE2D45" w14:textId="77777777" w:rsidR="00CD66E7" w:rsidRPr="00F41DA9" w:rsidRDefault="00CD66E7" w:rsidP="00DC459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Nazwa i adres podmiotu, na rzecz którego roboty te zostały wykonane</w:t>
            </w:r>
          </w:p>
        </w:tc>
        <w:tc>
          <w:tcPr>
            <w:tcW w:w="811" w:type="pct"/>
            <w:tcBorders>
              <w:top w:val="single" w:sz="12" w:space="0" w:color="auto"/>
              <w:left w:val="single" w:sz="4" w:space="0" w:color="000000"/>
              <w:bottom w:val="single" w:sz="12" w:space="0" w:color="auto"/>
            </w:tcBorders>
            <w:shd w:val="clear" w:color="auto" w:fill="auto"/>
            <w:vAlign w:val="center"/>
          </w:tcPr>
          <w:p w14:paraId="717B76F2" w14:textId="7C69C2EF" w:rsidR="00CD66E7" w:rsidRPr="00F41DA9" w:rsidRDefault="00CD66E7" w:rsidP="00DC4599">
            <w:pPr>
              <w:snapToGrid w:val="0"/>
              <w:spacing w:after="0" w:line="276" w:lineRule="auto"/>
              <w:ind w:hanging="176"/>
              <w:contextualSpacing/>
              <w:jc w:val="center"/>
              <w:rPr>
                <w:rFonts w:ascii="Times New Roman" w:eastAsia="Calibri" w:hAnsi="Times New Roman" w:cs="Times New Roman"/>
                <w:b/>
              </w:rPr>
            </w:pPr>
            <w:r w:rsidRPr="00F41DA9">
              <w:rPr>
                <w:rFonts w:ascii="Times New Roman" w:eastAsia="Calibri" w:hAnsi="Times New Roman" w:cs="Times New Roman"/>
                <w:b/>
              </w:rPr>
              <w:t>Wartość wykonanych robót – zł</w:t>
            </w:r>
            <w:r w:rsidR="00DC4599">
              <w:rPr>
                <w:rFonts w:ascii="Times New Roman" w:eastAsia="Calibri" w:hAnsi="Times New Roman" w:cs="Times New Roman"/>
                <w:b/>
              </w:rPr>
              <w:t> </w:t>
            </w:r>
            <w:r w:rsidRPr="00F41DA9">
              <w:rPr>
                <w:rFonts w:ascii="Times New Roman" w:eastAsia="Calibri" w:hAnsi="Times New Roman" w:cs="Times New Roman"/>
                <w:b/>
              </w:rPr>
              <w:t xml:space="preserve">brutto </w:t>
            </w:r>
          </w:p>
          <w:p w14:paraId="288F1BAD" w14:textId="77777777" w:rsidR="00CD66E7" w:rsidRPr="00F41DA9" w:rsidRDefault="00CD66E7" w:rsidP="00DC4599">
            <w:pPr>
              <w:snapToGrid w:val="0"/>
              <w:spacing w:after="0" w:line="276" w:lineRule="auto"/>
              <w:contextualSpacing/>
              <w:jc w:val="center"/>
              <w:rPr>
                <w:rFonts w:ascii="Times New Roman" w:eastAsia="Calibri" w:hAnsi="Times New Roman" w:cs="Times New Roman"/>
                <w:b/>
              </w:rPr>
            </w:pPr>
          </w:p>
        </w:tc>
        <w:tc>
          <w:tcPr>
            <w:tcW w:w="728" w:type="pct"/>
            <w:tcBorders>
              <w:top w:val="single" w:sz="12" w:space="0" w:color="auto"/>
              <w:left w:val="single" w:sz="4" w:space="0" w:color="000000"/>
              <w:bottom w:val="single" w:sz="12" w:space="0" w:color="auto"/>
              <w:right w:val="single" w:sz="12" w:space="0" w:color="auto"/>
            </w:tcBorders>
            <w:shd w:val="clear" w:color="auto" w:fill="auto"/>
            <w:vAlign w:val="center"/>
          </w:tcPr>
          <w:p w14:paraId="152575C5" w14:textId="77777777" w:rsidR="00CD66E7" w:rsidRPr="00F41DA9" w:rsidRDefault="00CD66E7" w:rsidP="00DC4599">
            <w:pPr>
              <w:snapToGrid w:val="0"/>
              <w:spacing w:after="0" w:line="276" w:lineRule="auto"/>
              <w:contextualSpacing/>
              <w:jc w:val="center"/>
              <w:rPr>
                <w:rFonts w:ascii="Times New Roman" w:hAnsi="Times New Roman" w:cs="Times New Roman"/>
              </w:rPr>
            </w:pPr>
            <w:r w:rsidRPr="00F41DA9">
              <w:rPr>
                <w:rFonts w:ascii="Times New Roman" w:eastAsia="Calibri" w:hAnsi="Times New Roman" w:cs="Times New Roman"/>
                <w:b/>
              </w:rPr>
              <w:t>Data wykonania zadania</w:t>
            </w:r>
          </w:p>
        </w:tc>
      </w:tr>
      <w:tr w:rsidR="00CD66E7" w:rsidRPr="00F41DA9" w14:paraId="4096E22F" w14:textId="77777777" w:rsidTr="006C6F4E">
        <w:trPr>
          <w:trHeight w:val="271"/>
        </w:trPr>
        <w:tc>
          <w:tcPr>
            <w:tcW w:w="287" w:type="pct"/>
            <w:tcBorders>
              <w:top w:val="single" w:sz="12" w:space="0" w:color="auto"/>
              <w:left w:val="single" w:sz="4" w:space="0" w:color="000000"/>
              <w:bottom w:val="single" w:sz="4" w:space="0" w:color="auto"/>
            </w:tcBorders>
            <w:shd w:val="clear" w:color="auto" w:fill="auto"/>
          </w:tcPr>
          <w:p w14:paraId="4CFDCEA3" w14:textId="77777777" w:rsidR="00CD66E7" w:rsidRPr="00F41DA9" w:rsidRDefault="00CD66E7" w:rsidP="00DC4599">
            <w:pPr>
              <w:snapToGrid w:val="0"/>
              <w:spacing w:after="0" w:line="276" w:lineRule="auto"/>
              <w:contextualSpacing/>
              <w:jc w:val="both"/>
              <w:rPr>
                <w:rFonts w:ascii="Times New Roman" w:eastAsia="Calibri" w:hAnsi="Times New Roman" w:cs="Times New Roman"/>
                <w:b/>
                <w:sz w:val="24"/>
              </w:rPr>
            </w:pPr>
          </w:p>
        </w:tc>
        <w:tc>
          <w:tcPr>
            <w:tcW w:w="2140" w:type="pct"/>
            <w:tcBorders>
              <w:top w:val="single" w:sz="12" w:space="0" w:color="auto"/>
              <w:left w:val="single" w:sz="4" w:space="0" w:color="000000"/>
              <w:bottom w:val="single" w:sz="4" w:space="0" w:color="auto"/>
            </w:tcBorders>
            <w:shd w:val="clear" w:color="auto" w:fill="auto"/>
          </w:tcPr>
          <w:p w14:paraId="3FED31A9" w14:textId="77777777" w:rsidR="00CD66E7" w:rsidRPr="00F41DA9" w:rsidRDefault="00CD66E7" w:rsidP="00DC4599">
            <w:pPr>
              <w:snapToGrid w:val="0"/>
              <w:spacing w:after="0" w:line="276" w:lineRule="auto"/>
              <w:contextualSpacing/>
              <w:jc w:val="both"/>
              <w:rPr>
                <w:rFonts w:ascii="Times New Roman" w:eastAsia="Calibri" w:hAnsi="Times New Roman" w:cs="Times New Roman"/>
                <w:sz w:val="24"/>
              </w:rPr>
            </w:pPr>
          </w:p>
          <w:p w14:paraId="0996F032" w14:textId="77777777" w:rsidR="00CD66E7" w:rsidRPr="00F41DA9" w:rsidRDefault="00CD66E7" w:rsidP="00DC4599">
            <w:pPr>
              <w:spacing w:after="0" w:line="276" w:lineRule="auto"/>
              <w:contextualSpacing/>
              <w:jc w:val="both"/>
              <w:rPr>
                <w:rFonts w:ascii="Times New Roman" w:eastAsia="Calibri" w:hAnsi="Times New Roman" w:cs="Times New Roman"/>
                <w:sz w:val="24"/>
              </w:rPr>
            </w:pPr>
          </w:p>
        </w:tc>
        <w:tc>
          <w:tcPr>
            <w:tcW w:w="1034" w:type="pct"/>
            <w:tcBorders>
              <w:top w:val="single" w:sz="12" w:space="0" w:color="auto"/>
              <w:left w:val="single" w:sz="4" w:space="0" w:color="000000"/>
              <w:bottom w:val="single" w:sz="4" w:space="0" w:color="auto"/>
            </w:tcBorders>
            <w:shd w:val="clear" w:color="auto" w:fill="auto"/>
          </w:tcPr>
          <w:p w14:paraId="7E8972CB" w14:textId="77777777" w:rsidR="00CD66E7" w:rsidRPr="00F41DA9" w:rsidRDefault="00CD66E7" w:rsidP="00DC4599">
            <w:pPr>
              <w:snapToGrid w:val="0"/>
              <w:spacing w:after="0" w:line="276" w:lineRule="auto"/>
              <w:contextualSpacing/>
              <w:jc w:val="both"/>
              <w:rPr>
                <w:rFonts w:ascii="Times New Roman" w:eastAsia="Calibri" w:hAnsi="Times New Roman" w:cs="Times New Roman"/>
                <w:sz w:val="24"/>
              </w:rPr>
            </w:pPr>
          </w:p>
        </w:tc>
        <w:tc>
          <w:tcPr>
            <w:tcW w:w="811" w:type="pct"/>
            <w:tcBorders>
              <w:top w:val="single" w:sz="12" w:space="0" w:color="auto"/>
              <w:left w:val="single" w:sz="4" w:space="0" w:color="000000"/>
              <w:bottom w:val="single" w:sz="4" w:space="0" w:color="auto"/>
            </w:tcBorders>
            <w:shd w:val="clear" w:color="auto" w:fill="auto"/>
          </w:tcPr>
          <w:p w14:paraId="7A05E4A2" w14:textId="77777777" w:rsidR="00CD66E7" w:rsidRPr="00F41DA9" w:rsidRDefault="00CD66E7" w:rsidP="00DC4599">
            <w:pPr>
              <w:snapToGrid w:val="0"/>
              <w:spacing w:after="0" w:line="276" w:lineRule="auto"/>
              <w:contextualSpacing/>
              <w:jc w:val="both"/>
              <w:rPr>
                <w:rFonts w:ascii="Times New Roman" w:eastAsia="Calibri" w:hAnsi="Times New Roman" w:cs="Times New Roman"/>
                <w:sz w:val="24"/>
              </w:rPr>
            </w:pPr>
          </w:p>
        </w:tc>
        <w:tc>
          <w:tcPr>
            <w:tcW w:w="728" w:type="pct"/>
            <w:tcBorders>
              <w:top w:val="single" w:sz="12" w:space="0" w:color="auto"/>
              <w:left w:val="single" w:sz="4" w:space="0" w:color="000000"/>
              <w:bottom w:val="single" w:sz="4" w:space="0" w:color="auto"/>
              <w:right w:val="single" w:sz="4" w:space="0" w:color="000000"/>
            </w:tcBorders>
            <w:shd w:val="clear" w:color="auto" w:fill="auto"/>
          </w:tcPr>
          <w:p w14:paraId="4F2103AD" w14:textId="77777777" w:rsidR="00CD66E7" w:rsidRPr="00F41DA9" w:rsidRDefault="00CD66E7" w:rsidP="00DC4599">
            <w:pPr>
              <w:snapToGrid w:val="0"/>
              <w:spacing w:after="0" w:line="276" w:lineRule="auto"/>
              <w:contextualSpacing/>
              <w:jc w:val="both"/>
              <w:rPr>
                <w:rFonts w:ascii="Times New Roman" w:eastAsia="Calibri" w:hAnsi="Times New Roman" w:cs="Times New Roman"/>
                <w:sz w:val="24"/>
              </w:rPr>
            </w:pPr>
          </w:p>
        </w:tc>
      </w:tr>
      <w:tr w:rsidR="00CD66E7" w:rsidRPr="00F41DA9" w14:paraId="574707E7" w14:textId="77777777" w:rsidTr="006C6F4E">
        <w:trPr>
          <w:trHeight w:val="517"/>
        </w:trPr>
        <w:tc>
          <w:tcPr>
            <w:tcW w:w="287" w:type="pct"/>
            <w:tcBorders>
              <w:top w:val="single" w:sz="4" w:space="0" w:color="auto"/>
              <w:left w:val="single" w:sz="4" w:space="0" w:color="auto"/>
              <w:bottom w:val="single" w:sz="4" w:space="0" w:color="auto"/>
              <w:right w:val="single" w:sz="4" w:space="0" w:color="auto"/>
            </w:tcBorders>
            <w:shd w:val="clear" w:color="auto" w:fill="auto"/>
          </w:tcPr>
          <w:p w14:paraId="776FF2D9" w14:textId="77777777" w:rsidR="00CD66E7" w:rsidRPr="00F41DA9" w:rsidRDefault="00CD66E7" w:rsidP="00DC4599">
            <w:pPr>
              <w:snapToGrid w:val="0"/>
              <w:spacing w:after="0" w:line="276" w:lineRule="auto"/>
              <w:contextualSpacing/>
              <w:jc w:val="both"/>
              <w:rPr>
                <w:rFonts w:ascii="Times New Roman" w:eastAsia="Calibri" w:hAnsi="Times New Roman" w:cs="Times New Roman"/>
                <w:b/>
                <w:sz w:val="24"/>
              </w:rPr>
            </w:pPr>
          </w:p>
        </w:tc>
        <w:tc>
          <w:tcPr>
            <w:tcW w:w="2140" w:type="pct"/>
            <w:tcBorders>
              <w:top w:val="single" w:sz="4" w:space="0" w:color="auto"/>
              <w:left w:val="single" w:sz="4" w:space="0" w:color="auto"/>
              <w:bottom w:val="single" w:sz="4" w:space="0" w:color="auto"/>
              <w:right w:val="single" w:sz="4" w:space="0" w:color="auto"/>
            </w:tcBorders>
            <w:shd w:val="clear" w:color="auto" w:fill="auto"/>
          </w:tcPr>
          <w:p w14:paraId="1CC45D81" w14:textId="77777777" w:rsidR="00CD66E7" w:rsidRPr="00F41DA9" w:rsidRDefault="00CD66E7" w:rsidP="00DC4599">
            <w:pPr>
              <w:snapToGrid w:val="0"/>
              <w:spacing w:after="0" w:line="276" w:lineRule="auto"/>
              <w:contextualSpacing/>
              <w:jc w:val="both"/>
              <w:rPr>
                <w:rFonts w:ascii="Times New Roman" w:eastAsia="Calibri" w:hAnsi="Times New Roman" w:cs="Times New Roman"/>
                <w:sz w:val="24"/>
              </w:rPr>
            </w:pPr>
          </w:p>
        </w:tc>
        <w:tc>
          <w:tcPr>
            <w:tcW w:w="1034" w:type="pct"/>
            <w:tcBorders>
              <w:top w:val="single" w:sz="4" w:space="0" w:color="auto"/>
              <w:left w:val="single" w:sz="4" w:space="0" w:color="auto"/>
              <w:bottom w:val="single" w:sz="4" w:space="0" w:color="auto"/>
              <w:right w:val="single" w:sz="4" w:space="0" w:color="auto"/>
            </w:tcBorders>
            <w:shd w:val="clear" w:color="auto" w:fill="auto"/>
          </w:tcPr>
          <w:p w14:paraId="3443DC48" w14:textId="77777777" w:rsidR="00CD66E7" w:rsidRPr="00F41DA9" w:rsidRDefault="00CD66E7" w:rsidP="00DC4599">
            <w:pPr>
              <w:snapToGrid w:val="0"/>
              <w:spacing w:after="0" w:line="276" w:lineRule="auto"/>
              <w:contextualSpacing/>
              <w:jc w:val="both"/>
              <w:rPr>
                <w:rFonts w:ascii="Times New Roman" w:eastAsia="Calibri" w:hAnsi="Times New Roman" w:cs="Times New Roman"/>
                <w:sz w:val="24"/>
              </w:rPr>
            </w:pPr>
          </w:p>
        </w:tc>
        <w:tc>
          <w:tcPr>
            <w:tcW w:w="811" w:type="pct"/>
            <w:tcBorders>
              <w:top w:val="single" w:sz="4" w:space="0" w:color="auto"/>
              <w:left w:val="single" w:sz="4" w:space="0" w:color="auto"/>
              <w:bottom w:val="single" w:sz="4" w:space="0" w:color="auto"/>
              <w:right w:val="single" w:sz="4" w:space="0" w:color="auto"/>
            </w:tcBorders>
            <w:shd w:val="clear" w:color="auto" w:fill="auto"/>
          </w:tcPr>
          <w:p w14:paraId="2A667566" w14:textId="77777777" w:rsidR="00CD66E7" w:rsidRPr="00F41DA9" w:rsidRDefault="00CD66E7" w:rsidP="00DC4599">
            <w:pPr>
              <w:snapToGrid w:val="0"/>
              <w:spacing w:after="0" w:line="276" w:lineRule="auto"/>
              <w:contextualSpacing/>
              <w:jc w:val="both"/>
              <w:rPr>
                <w:rFonts w:ascii="Times New Roman" w:eastAsia="Calibri" w:hAnsi="Times New Roman" w:cs="Times New Roman"/>
                <w:sz w:val="24"/>
              </w:rPr>
            </w:pP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37B28938" w14:textId="77777777" w:rsidR="00CD66E7" w:rsidRPr="00F41DA9" w:rsidRDefault="00CD66E7" w:rsidP="00DC4599">
            <w:pPr>
              <w:snapToGrid w:val="0"/>
              <w:spacing w:after="0" w:line="276" w:lineRule="auto"/>
              <w:contextualSpacing/>
              <w:jc w:val="both"/>
              <w:rPr>
                <w:rFonts w:ascii="Times New Roman" w:eastAsia="Calibri" w:hAnsi="Times New Roman" w:cs="Times New Roman"/>
                <w:sz w:val="24"/>
              </w:rPr>
            </w:pPr>
          </w:p>
        </w:tc>
      </w:tr>
      <w:tr w:rsidR="00CD66E7" w:rsidRPr="00F41DA9" w14:paraId="49DED1A4" w14:textId="77777777" w:rsidTr="006C6F4E">
        <w:trPr>
          <w:trHeight w:val="553"/>
        </w:trPr>
        <w:tc>
          <w:tcPr>
            <w:tcW w:w="287" w:type="pct"/>
            <w:tcBorders>
              <w:top w:val="single" w:sz="4" w:space="0" w:color="auto"/>
              <w:left w:val="single" w:sz="4" w:space="0" w:color="auto"/>
              <w:bottom w:val="single" w:sz="4" w:space="0" w:color="auto"/>
              <w:right w:val="single" w:sz="4" w:space="0" w:color="auto"/>
            </w:tcBorders>
            <w:shd w:val="clear" w:color="auto" w:fill="auto"/>
          </w:tcPr>
          <w:p w14:paraId="5B070B99" w14:textId="77777777" w:rsidR="00CD66E7" w:rsidRPr="00F41DA9" w:rsidRDefault="00CD66E7" w:rsidP="00DC4599">
            <w:pPr>
              <w:snapToGrid w:val="0"/>
              <w:spacing w:after="0" w:line="276" w:lineRule="auto"/>
              <w:contextualSpacing/>
              <w:jc w:val="both"/>
              <w:rPr>
                <w:rFonts w:ascii="Times New Roman" w:eastAsia="Calibri" w:hAnsi="Times New Roman" w:cs="Times New Roman"/>
                <w:b/>
                <w:sz w:val="24"/>
              </w:rPr>
            </w:pPr>
          </w:p>
        </w:tc>
        <w:tc>
          <w:tcPr>
            <w:tcW w:w="2140" w:type="pct"/>
            <w:tcBorders>
              <w:top w:val="single" w:sz="4" w:space="0" w:color="auto"/>
              <w:left w:val="single" w:sz="4" w:space="0" w:color="auto"/>
              <w:bottom w:val="single" w:sz="4" w:space="0" w:color="auto"/>
              <w:right w:val="single" w:sz="4" w:space="0" w:color="auto"/>
            </w:tcBorders>
            <w:shd w:val="clear" w:color="auto" w:fill="auto"/>
          </w:tcPr>
          <w:p w14:paraId="3854CEE4" w14:textId="77777777" w:rsidR="00CD66E7" w:rsidRPr="00F41DA9" w:rsidRDefault="00CD66E7" w:rsidP="00DC4599">
            <w:pPr>
              <w:snapToGrid w:val="0"/>
              <w:spacing w:after="0" w:line="276" w:lineRule="auto"/>
              <w:contextualSpacing/>
              <w:jc w:val="both"/>
              <w:rPr>
                <w:rFonts w:ascii="Times New Roman" w:eastAsia="Calibri" w:hAnsi="Times New Roman" w:cs="Times New Roman"/>
                <w:sz w:val="24"/>
              </w:rPr>
            </w:pPr>
          </w:p>
        </w:tc>
        <w:tc>
          <w:tcPr>
            <w:tcW w:w="1034" w:type="pct"/>
            <w:tcBorders>
              <w:top w:val="single" w:sz="4" w:space="0" w:color="auto"/>
              <w:left w:val="single" w:sz="4" w:space="0" w:color="auto"/>
              <w:bottom w:val="single" w:sz="4" w:space="0" w:color="auto"/>
              <w:right w:val="single" w:sz="4" w:space="0" w:color="auto"/>
            </w:tcBorders>
            <w:shd w:val="clear" w:color="auto" w:fill="auto"/>
          </w:tcPr>
          <w:p w14:paraId="2891C04B" w14:textId="77777777" w:rsidR="00CD66E7" w:rsidRPr="00F41DA9" w:rsidRDefault="00CD66E7" w:rsidP="00DC4599">
            <w:pPr>
              <w:snapToGrid w:val="0"/>
              <w:spacing w:after="0" w:line="276" w:lineRule="auto"/>
              <w:contextualSpacing/>
              <w:jc w:val="both"/>
              <w:rPr>
                <w:rFonts w:ascii="Times New Roman" w:eastAsia="Calibri" w:hAnsi="Times New Roman" w:cs="Times New Roman"/>
                <w:sz w:val="24"/>
              </w:rPr>
            </w:pPr>
          </w:p>
        </w:tc>
        <w:tc>
          <w:tcPr>
            <w:tcW w:w="811" w:type="pct"/>
            <w:tcBorders>
              <w:top w:val="single" w:sz="4" w:space="0" w:color="auto"/>
              <w:left w:val="single" w:sz="4" w:space="0" w:color="auto"/>
              <w:bottom w:val="single" w:sz="4" w:space="0" w:color="auto"/>
              <w:right w:val="single" w:sz="4" w:space="0" w:color="auto"/>
            </w:tcBorders>
            <w:shd w:val="clear" w:color="auto" w:fill="auto"/>
          </w:tcPr>
          <w:p w14:paraId="7A8AD150" w14:textId="77777777" w:rsidR="00CD66E7" w:rsidRPr="00F41DA9" w:rsidRDefault="00CD66E7" w:rsidP="00DC4599">
            <w:pPr>
              <w:snapToGrid w:val="0"/>
              <w:spacing w:after="0" w:line="276" w:lineRule="auto"/>
              <w:contextualSpacing/>
              <w:jc w:val="both"/>
              <w:rPr>
                <w:rFonts w:ascii="Times New Roman" w:eastAsia="Calibri" w:hAnsi="Times New Roman" w:cs="Times New Roman"/>
                <w:sz w:val="24"/>
              </w:rPr>
            </w:pP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3A8CE29F" w14:textId="77777777" w:rsidR="00CD66E7" w:rsidRPr="00F41DA9" w:rsidRDefault="00CD66E7" w:rsidP="00DC4599">
            <w:pPr>
              <w:snapToGrid w:val="0"/>
              <w:spacing w:after="0" w:line="276" w:lineRule="auto"/>
              <w:contextualSpacing/>
              <w:jc w:val="both"/>
              <w:rPr>
                <w:rFonts w:ascii="Times New Roman" w:eastAsia="Calibri" w:hAnsi="Times New Roman" w:cs="Times New Roman"/>
                <w:sz w:val="24"/>
              </w:rPr>
            </w:pPr>
          </w:p>
        </w:tc>
      </w:tr>
    </w:tbl>
    <w:p w14:paraId="041D5F4B" w14:textId="77777777" w:rsidR="00CD66E7" w:rsidRDefault="00CD66E7" w:rsidP="00DC4599">
      <w:pPr>
        <w:spacing w:after="0" w:line="276" w:lineRule="auto"/>
        <w:contextualSpacing/>
        <w:jc w:val="both"/>
        <w:rPr>
          <w:rFonts w:ascii="Times New Roman" w:eastAsia="Calibri" w:hAnsi="Times New Roman" w:cs="Times New Roman"/>
          <w:sz w:val="24"/>
        </w:rPr>
      </w:pPr>
    </w:p>
    <w:p w14:paraId="797009F6" w14:textId="77777777" w:rsidR="00DC4599" w:rsidRPr="00F41DA9" w:rsidRDefault="00DC4599" w:rsidP="00DC4599">
      <w:pPr>
        <w:spacing w:after="0" w:line="276" w:lineRule="auto"/>
        <w:contextualSpacing/>
        <w:jc w:val="both"/>
        <w:rPr>
          <w:rFonts w:ascii="Times New Roman" w:eastAsia="Calibri" w:hAnsi="Times New Roman" w:cs="Times New Roman"/>
          <w:sz w:val="24"/>
        </w:rPr>
      </w:pPr>
    </w:p>
    <w:p w14:paraId="75DD6422" w14:textId="77777777" w:rsidR="00CD66E7" w:rsidRPr="00F41DA9" w:rsidRDefault="00CD66E7" w:rsidP="00DC4599">
      <w:pPr>
        <w:spacing w:after="0" w:line="276" w:lineRule="auto"/>
        <w:ind w:left="142" w:hanging="142"/>
        <w:contextualSpacing/>
        <w:jc w:val="both"/>
        <w:rPr>
          <w:rFonts w:ascii="Times New Roman" w:hAnsi="Times New Roman" w:cs="Times New Roman"/>
          <w:b/>
          <w:i/>
          <w:sz w:val="20"/>
        </w:rPr>
      </w:pPr>
      <w:r w:rsidRPr="00F41DA9">
        <w:rPr>
          <w:rFonts w:ascii="Times New Roman" w:eastAsia="Calibri" w:hAnsi="Times New Roman" w:cs="Times New Roman"/>
          <w:b/>
          <w:bCs/>
          <w:i/>
          <w:sz w:val="20"/>
        </w:rPr>
        <w:t xml:space="preserve">* </w:t>
      </w:r>
      <w:r w:rsidRPr="00F41DA9">
        <w:rPr>
          <w:rFonts w:ascii="Times New Roman" w:eastAsia="Calibri" w:hAnsi="Times New Roman" w:cs="Times New Roman"/>
          <w:bCs/>
          <w:i/>
          <w:sz w:val="20"/>
          <w:u w:val="single"/>
        </w:rPr>
        <w:t>Wykaz należy złożyć wraz z załączeniem dowodów określających czy te roboty budowlane zostały wykonane należycie, przy czym dowodami, o których mowa, są referencje bądź inne dokumenty sporządzone przez podmiot, na rzecz którego roboty budowlane zostały wykonywane, a jeżeli wykonawca z przyczyn niezależnych od niego nie jest wstanie uzyskać tych dokumentów – inne odpowiednie dokumenty</w:t>
      </w:r>
    </w:p>
    <w:p w14:paraId="5D82CE4C" w14:textId="77777777" w:rsidR="00793E43" w:rsidRPr="009C4356" w:rsidRDefault="00793E43" w:rsidP="00DC4599">
      <w:pPr>
        <w:spacing w:after="0" w:line="276" w:lineRule="auto"/>
        <w:ind w:left="142" w:hanging="142"/>
        <w:contextualSpacing/>
        <w:jc w:val="both"/>
        <w:rPr>
          <w:rFonts w:ascii="Times New Roman" w:hAnsi="Times New Roman" w:cs="Times New Roman"/>
          <w:i/>
          <w:color w:val="FF0000"/>
          <w:szCs w:val="20"/>
          <w:lang w:eastAsia="ar-SA"/>
        </w:rPr>
      </w:pPr>
    </w:p>
    <w:p w14:paraId="7E3113BF" w14:textId="77777777" w:rsidR="00793E43" w:rsidRPr="009C4356" w:rsidRDefault="00793E43" w:rsidP="00DC4599">
      <w:pPr>
        <w:spacing w:after="0" w:line="276" w:lineRule="auto"/>
        <w:ind w:left="142" w:hanging="142"/>
        <w:contextualSpacing/>
        <w:jc w:val="both"/>
        <w:rPr>
          <w:rFonts w:ascii="Times New Roman" w:hAnsi="Times New Roman" w:cs="Times New Roman"/>
          <w:i/>
          <w:color w:val="FF0000"/>
          <w:szCs w:val="20"/>
          <w:lang w:eastAsia="ar-SA"/>
        </w:rPr>
      </w:pPr>
    </w:p>
    <w:p w14:paraId="4C28A5D7" w14:textId="77777777" w:rsidR="00793E43" w:rsidRPr="009C4356" w:rsidRDefault="00793E43" w:rsidP="00DC4599">
      <w:pPr>
        <w:spacing w:after="0" w:line="276" w:lineRule="auto"/>
        <w:ind w:left="142" w:hanging="142"/>
        <w:contextualSpacing/>
        <w:jc w:val="both"/>
        <w:rPr>
          <w:rFonts w:ascii="Times New Roman" w:hAnsi="Times New Roman" w:cs="Times New Roman"/>
          <w:i/>
          <w:color w:val="FF0000"/>
          <w:szCs w:val="20"/>
          <w:lang w:eastAsia="ar-SA"/>
        </w:rPr>
      </w:pPr>
    </w:p>
    <w:p w14:paraId="4E6F1680" w14:textId="77777777" w:rsidR="00793E43" w:rsidRPr="009C4356" w:rsidRDefault="00793E43" w:rsidP="00DC4599">
      <w:pPr>
        <w:spacing w:after="0" w:line="276" w:lineRule="auto"/>
        <w:ind w:left="142" w:hanging="142"/>
        <w:contextualSpacing/>
        <w:jc w:val="both"/>
        <w:rPr>
          <w:rFonts w:ascii="Times New Roman" w:hAnsi="Times New Roman" w:cs="Times New Roman"/>
          <w:i/>
          <w:color w:val="FF0000"/>
          <w:szCs w:val="20"/>
          <w:lang w:eastAsia="ar-SA"/>
        </w:rPr>
      </w:pPr>
    </w:p>
    <w:p w14:paraId="16BF0DD6" w14:textId="77777777" w:rsidR="00793E43" w:rsidRPr="009C4356"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3A827C58" w14:textId="77777777" w:rsidR="00793E43" w:rsidRPr="009C4356"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3AE91F40" w14:textId="77777777" w:rsidR="00793E43" w:rsidRPr="009C4356"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1C60A794" w14:textId="77777777" w:rsidR="00793E43" w:rsidRPr="009C4356"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43099DA0" w14:textId="77777777" w:rsidR="00793E43" w:rsidRPr="009C4356"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62F0DA31" w14:textId="77777777" w:rsidR="00793E43" w:rsidRPr="009C4356"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4CEF6630" w14:textId="77777777" w:rsidR="00793E43" w:rsidRPr="009C4356"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173017DB" w14:textId="77777777" w:rsidR="00793E43" w:rsidRPr="009C4356"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2B0FECEC" w14:textId="77777777" w:rsidR="00793E43"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5564F21E" w14:textId="77777777" w:rsidR="00DC4599" w:rsidRDefault="00DC4599" w:rsidP="007E5AC7">
      <w:pPr>
        <w:spacing w:after="0" w:line="276" w:lineRule="auto"/>
        <w:ind w:left="142" w:hanging="142"/>
        <w:contextualSpacing/>
        <w:jc w:val="both"/>
        <w:rPr>
          <w:rFonts w:ascii="Times New Roman" w:hAnsi="Times New Roman" w:cs="Times New Roman"/>
          <w:i/>
          <w:color w:val="FF0000"/>
          <w:szCs w:val="20"/>
          <w:lang w:eastAsia="ar-SA"/>
        </w:rPr>
      </w:pPr>
    </w:p>
    <w:p w14:paraId="23586B02" w14:textId="77777777" w:rsidR="00DC4599" w:rsidRDefault="00DC4599" w:rsidP="007E5AC7">
      <w:pPr>
        <w:spacing w:after="0" w:line="276" w:lineRule="auto"/>
        <w:ind w:left="142" w:hanging="142"/>
        <w:contextualSpacing/>
        <w:jc w:val="both"/>
        <w:rPr>
          <w:rFonts w:ascii="Times New Roman" w:hAnsi="Times New Roman" w:cs="Times New Roman"/>
          <w:i/>
          <w:color w:val="FF0000"/>
          <w:szCs w:val="20"/>
          <w:lang w:eastAsia="ar-SA"/>
        </w:rPr>
      </w:pPr>
    </w:p>
    <w:p w14:paraId="3C2F7D6C" w14:textId="77777777" w:rsidR="00DC4599" w:rsidRDefault="00DC4599" w:rsidP="007E5AC7">
      <w:pPr>
        <w:spacing w:after="0" w:line="276" w:lineRule="auto"/>
        <w:ind w:left="142" w:hanging="142"/>
        <w:contextualSpacing/>
        <w:jc w:val="both"/>
        <w:rPr>
          <w:rFonts w:ascii="Times New Roman" w:hAnsi="Times New Roman" w:cs="Times New Roman"/>
          <w:i/>
          <w:color w:val="FF0000"/>
          <w:szCs w:val="20"/>
          <w:lang w:eastAsia="ar-SA"/>
        </w:rPr>
      </w:pPr>
    </w:p>
    <w:p w14:paraId="5561ED25" w14:textId="77777777" w:rsidR="00DC4599" w:rsidRDefault="00DC4599" w:rsidP="007E5AC7">
      <w:pPr>
        <w:spacing w:after="0" w:line="276" w:lineRule="auto"/>
        <w:ind w:left="142" w:hanging="142"/>
        <w:contextualSpacing/>
        <w:jc w:val="both"/>
        <w:rPr>
          <w:rFonts w:ascii="Times New Roman" w:hAnsi="Times New Roman" w:cs="Times New Roman"/>
          <w:i/>
          <w:color w:val="FF0000"/>
          <w:szCs w:val="20"/>
          <w:lang w:eastAsia="ar-SA"/>
        </w:rPr>
      </w:pPr>
    </w:p>
    <w:p w14:paraId="56EAC772" w14:textId="77777777" w:rsidR="00DC4599" w:rsidRDefault="00DC4599" w:rsidP="007E5AC7">
      <w:pPr>
        <w:spacing w:after="0" w:line="276" w:lineRule="auto"/>
        <w:ind w:left="142" w:hanging="142"/>
        <w:contextualSpacing/>
        <w:jc w:val="both"/>
        <w:rPr>
          <w:rFonts w:ascii="Times New Roman" w:hAnsi="Times New Roman" w:cs="Times New Roman"/>
          <w:i/>
          <w:color w:val="FF0000"/>
          <w:szCs w:val="20"/>
          <w:lang w:eastAsia="ar-SA"/>
        </w:rPr>
      </w:pPr>
    </w:p>
    <w:p w14:paraId="731EDC5E" w14:textId="77777777" w:rsidR="00DC4599" w:rsidRDefault="00DC4599" w:rsidP="007E5AC7">
      <w:pPr>
        <w:spacing w:after="0" w:line="276" w:lineRule="auto"/>
        <w:ind w:left="142" w:hanging="142"/>
        <w:contextualSpacing/>
        <w:jc w:val="both"/>
        <w:rPr>
          <w:rFonts w:ascii="Times New Roman" w:hAnsi="Times New Roman" w:cs="Times New Roman"/>
          <w:i/>
          <w:color w:val="FF0000"/>
          <w:szCs w:val="20"/>
          <w:lang w:eastAsia="ar-SA"/>
        </w:rPr>
      </w:pPr>
    </w:p>
    <w:p w14:paraId="48520EA6" w14:textId="77777777" w:rsidR="00DC4599" w:rsidRDefault="00DC4599" w:rsidP="007E5AC7">
      <w:pPr>
        <w:spacing w:after="0" w:line="276" w:lineRule="auto"/>
        <w:ind w:left="142" w:hanging="142"/>
        <w:contextualSpacing/>
        <w:jc w:val="both"/>
        <w:rPr>
          <w:rFonts w:ascii="Times New Roman" w:hAnsi="Times New Roman" w:cs="Times New Roman"/>
          <w:i/>
          <w:color w:val="FF0000"/>
          <w:szCs w:val="20"/>
          <w:lang w:eastAsia="ar-SA"/>
        </w:rPr>
      </w:pPr>
    </w:p>
    <w:p w14:paraId="62060E84" w14:textId="77777777" w:rsidR="00DC4599" w:rsidRDefault="00DC4599" w:rsidP="007E5AC7">
      <w:pPr>
        <w:spacing w:after="0" w:line="276" w:lineRule="auto"/>
        <w:ind w:left="142" w:hanging="142"/>
        <w:contextualSpacing/>
        <w:jc w:val="both"/>
        <w:rPr>
          <w:rFonts w:ascii="Times New Roman" w:hAnsi="Times New Roman" w:cs="Times New Roman"/>
          <w:i/>
          <w:color w:val="FF0000"/>
          <w:szCs w:val="20"/>
          <w:lang w:eastAsia="ar-SA"/>
        </w:rPr>
      </w:pPr>
    </w:p>
    <w:p w14:paraId="33AE829F" w14:textId="77777777" w:rsidR="00DC4599" w:rsidRDefault="00DC4599" w:rsidP="007E5AC7">
      <w:pPr>
        <w:spacing w:after="0" w:line="276" w:lineRule="auto"/>
        <w:ind w:left="142" w:hanging="142"/>
        <w:contextualSpacing/>
        <w:jc w:val="both"/>
        <w:rPr>
          <w:rFonts w:ascii="Times New Roman" w:hAnsi="Times New Roman" w:cs="Times New Roman"/>
          <w:i/>
          <w:color w:val="FF0000"/>
          <w:szCs w:val="20"/>
          <w:lang w:eastAsia="ar-SA"/>
        </w:rPr>
      </w:pPr>
    </w:p>
    <w:p w14:paraId="4D1DBEEA" w14:textId="77777777" w:rsidR="00DC4599" w:rsidRDefault="00DC4599" w:rsidP="007E5AC7">
      <w:pPr>
        <w:spacing w:after="0" w:line="276" w:lineRule="auto"/>
        <w:ind w:left="142" w:hanging="142"/>
        <w:contextualSpacing/>
        <w:jc w:val="both"/>
        <w:rPr>
          <w:rFonts w:ascii="Times New Roman" w:hAnsi="Times New Roman" w:cs="Times New Roman"/>
          <w:i/>
          <w:color w:val="FF0000"/>
          <w:szCs w:val="20"/>
          <w:lang w:eastAsia="ar-SA"/>
        </w:rPr>
      </w:pPr>
    </w:p>
    <w:p w14:paraId="5E80E904" w14:textId="77777777" w:rsidR="00DC4599" w:rsidRDefault="00DC4599" w:rsidP="007E5AC7">
      <w:pPr>
        <w:spacing w:after="0" w:line="276" w:lineRule="auto"/>
        <w:ind w:left="142" w:hanging="142"/>
        <w:contextualSpacing/>
        <w:jc w:val="both"/>
        <w:rPr>
          <w:rFonts w:ascii="Times New Roman" w:hAnsi="Times New Roman" w:cs="Times New Roman"/>
          <w:i/>
          <w:color w:val="FF0000"/>
          <w:szCs w:val="20"/>
          <w:lang w:eastAsia="ar-SA"/>
        </w:rPr>
      </w:pPr>
    </w:p>
    <w:p w14:paraId="2722E612" w14:textId="77777777" w:rsidR="00DC4599" w:rsidRDefault="00DC4599" w:rsidP="007E5AC7">
      <w:pPr>
        <w:spacing w:after="0" w:line="276" w:lineRule="auto"/>
        <w:ind w:left="142" w:hanging="142"/>
        <w:contextualSpacing/>
        <w:jc w:val="both"/>
        <w:rPr>
          <w:rFonts w:ascii="Times New Roman" w:hAnsi="Times New Roman" w:cs="Times New Roman"/>
          <w:i/>
          <w:color w:val="FF0000"/>
          <w:szCs w:val="20"/>
          <w:lang w:eastAsia="ar-SA"/>
        </w:rPr>
      </w:pPr>
    </w:p>
    <w:p w14:paraId="5508E091" w14:textId="77777777" w:rsidR="00DC4599" w:rsidRPr="009C4356" w:rsidRDefault="00DC4599" w:rsidP="007E5AC7">
      <w:pPr>
        <w:spacing w:after="0" w:line="276" w:lineRule="auto"/>
        <w:ind w:left="142" w:hanging="142"/>
        <w:contextualSpacing/>
        <w:jc w:val="both"/>
        <w:rPr>
          <w:rFonts w:ascii="Times New Roman" w:hAnsi="Times New Roman" w:cs="Times New Roman"/>
          <w:i/>
          <w:color w:val="FF0000"/>
          <w:szCs w:val="20"/>
          <w:lang w:eastAsia="ar-SA"/>
        </w:rPr>
      </w:pPr>
    </w:p>
    <w:p w14:paraId="1D00F4B3" w14:textId="77777777" w:rsidR="00793E43" w:rsidRPr="009C4356"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48B83E22" w14:textId="77777777" w:rsidR="00793E43" w:rsidRPr="009C4356"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5F3486A6" w14:textId="77777777" w:rsidR="00793E43" w:rsidRPr="009C4356"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618B59D8" w14:textId="510B81A1" w:rsidR="00121E6A" w:rsidRPr="006B0BEC" w:rsidRDefault="00121E6A" w:rsidP="007E5AC7">
      <w:pPr>
        <w:spacing w:after="0" w:line="276" w:lineRule="auto"/>
        <w:contextualSpacing/>
        <w:jc w:val="right"/>
        <w:rPr>
          <w:rFonts w:ascii="Times New Roman" w:hAnsi="Times New Roman" w:cs="Times New Roman"/>
          <w:b/>
          <w:sz w:val="24"/>
        </w:rPr>
      </w:pPr>
      <w:r w:rsidRPr="006B0BEC">
        <w:rPr>
          <w:rFonts w:ascii="Times New Roman" w:hAnsi="Times New Roman" w:cs="Times New Roman"/>
          <w:b/>
          <w:sz w:val="24"/>
        </w:rPr>
        <w:lastRenderedPageBreak/>
        <w:t xml:space="preserve">Załącznik nr </w:t>
      </w:r>
      <w:r w:rsidR="00DC4599" w:rsidRPr="006B0BEC">
        <w:rPr>
          <w:rFonts w:ascii="Times New Roman" w:hAnsi="Times New Roman" w:cs="Times New Roman"/>
          <w:b/>
          <w:sz w:val="24"/>
        </w:rPr>
        <w:t>6</w:t>
      </w:r>
    </w:p>
    <w:p w14:paraId="3A029EB1" w14:textId="77777777" w:rsidR="00121E6A" w:rsidRPr="006B0BEC" w:rsidRDefault="00121E6A" w:rsidP="007E5AC7">
      <w:pPr>
        <w:widowControl w:val="0"/>
        <w:autoSpaceDE w:val="0"/>
        <w:autoSpaceDN w:val="0"/>
        <w:adjustRightInd w:val="0"/>
        <w:spacing w:after="0" w:line="276" w:lineRule="auto"/>
        <w:contextualSpacing/>
        <w:jc w:val="center"/>
        <w:rPr>
          <w:rFonts w:ascii="Times New Roman" w:eastAsia="Times New Roman" w:hAnsi="Times New Roman" w:cs="Times New Roman"/>
          <w:b/>
          <w:bCs/>
          <w:i/>
          <w:iCs/>
          <w:sz w:val="24"/>
          <w:lang w:eastAsia="pl-PL"/>
        </w:rPr>
      </w:pPr>
    </w:p>
    <w:p w14:paraId="1FE56530" w14:textId="77777777" w:rsidR="00121E6A" w:rsidRPr="006B0BEC" w:rsidRDefault="00121E6A" w:rsidP="007E5AC7">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32"/>
          <w:szCs w:val="28"/>
          <w:lang w:eastAsia="pl-PL"/>
        </w:rPr>
      </w:pPr>
    </w:p>
    <w:p w14:paraId="635A26F5" w14:textId="77777777" w:rsidR="00481611" w:rsidRPr="006B0BEC" w:rsidRDefault="00481611" w:rsidP="007E5AC7">
      <w:pPr>
        <w:spacing w:after="0" w:line="276" w:lineRule="auto"/>
        <w:contextualSpacing/>
        <w:jc w:val="right"/>
        <w:rPr>
          <w:rFonts w:ascii="Times New Roman" w:hAnsi="Times New Roman" w:cs="Times New Roman"/>
        </w:rPr>
      </w:pPr>
      <w:r w:rsidRPr="006B0BEC">
        <w:rPr>
          <w:rFonts w:ascii="Times New Roman" w:hAnsi="Times New Roman" w:cs="Times New Roman"/>
        </w:rPr>
        <w:t>…….…............................</w:t>
      </w:r>
    </w:p>
    <w:p w14:paraId="1495764C" w14:textId="77777777" w:rsidR="00481611" w:rsidRPr="006B0BEC" w:rsidRDefault="00481611" w:rsidP="007E5AC7">
      <w:pPr>
        <w:spacing w:after="0" w:line="276" w:lineRule="auto"/>
        <w:contextualSpacing/>
        <w:jc w:val="right"/>
        <w:rPr>
          <w:rFonts w:ascii="Times New Roman" w:hAnsi="Times New Roman" w:cs="Times New Roman"/>
          <w:b/>
          <w:i/>
          <w:sz w:val="28"/>
        </w:rPr>
      </w:pPr>
      <w:r w:rsidRPr="006B0BEC">
        <w:rPr>
          <w:rFonts w:ascii="Times New Roman" w:hAnsi="Times New Roman" w:cs="Times New Roman"/>
          <w:sz w:val="20"/>
        </w:rPr>
        <w:t xml:space="preserve">                                                                                                                    </w:t>
      </w:r>
      <w:r w:rsidRPr="006B0BEC">
        <w:rPr>
          <w:rFonts w:ascii="Times New Roman" w:hAnsi="Times New Roman" w:cs="Times New Roman"/>
          <w:i/>
          <w:sz w:val="24"/>
        </w:rPr>
        <w:t xml:space="preserve">     </w:t>
      </w:r>
      <w:r w:rsidRPr="006B0BEC">
        <w:rPr>
          <w:rFonts w:ascii="Times New Roman" w:hAnsi="Times New Roman" w:cs="Times New Roman"/>
          <w:i/>
          <w:sz w:val="28"/>
        </w:rPr>
        <w:t xml:space="preserve"> </w:t>
      </w:r>
      <w:r w:rsidRPr="006B0BEC">
        <w:rPr>
          <w:rFonts w:ascii="Times New Roman" w:hAnsi="Times New Roman" w:cs="Times New Roman"/>
          <w:i/>
          <w:sz w:val="20"/>
        </w:rPr>
        <w:t>miejscowość, data</w:t>
      </w:r>
    </w:p>
    <w:p w14:paraId="01EE6E0C" w14:textId="77777777" w:rsidR="000505DF" w:rsidRPr="006B0BEC" w:rsidRDefault="000505DF" w:rsidP="007E5AC7">
      <w:pPr>
        <w:spacing w:after="0" w:line="276" w:lineRule="auto"/>
        <w:ind w:right="5954"/>
        <w:contextualSpacing/>
        <w:rPr>
          <w:rFonts w:ascii="Times New Roman" w:hAnsi="Times New Roman" w:cs="Times New Roman"/>
          <w:b/>
          <w:sz w:val="24"/>
        </w:rPr>
      </w:pPr>
    </w:p>
    <w:p w14:paraId="33007397" w14:textId="77777777" w:rsidR="000505DF" w:rsidRPr="006B0BEC" w:rsidRDefault="000505DF" w:rsidP="007E5AC7">
      <w:pPr>
        <w:spacing w:after="0" w:line="276" w:lineRule="auto"/>
        <w:ind w:right="5954"/>
        <w:contextualSpacing/>
        <w:rPr>
          <w:rFonts w:ascii="Times New Roman" w:hAnsi="Times New Roman" w:cs="Times New Roman"/>
          <w:b/>
          <w:sz w:val="24"/>
        </w:rPr>
      </w:pPr>
      <w:r w:rsidRPr="006B0BEC">
        <w:rPr>
          <w:rFonts w:ascii="Times New Roman" w:hAnsi="Times New Roman" w:cs="Times New Roman"/>
          <w:b/>
          <w:sz w:val="24"/>
        </w:rPr>
        <w:t>Podmiot udostępniający zasoby:</w:t>
      </w:r>
    </w:p>
    <w:p w14:paraId="335F284C" w14:textId="77777777" w:rsidR="000505DF" w:rsidRPr="006B0BEC" w:rsidRDefault="000505DF" w:rsidP="007E5AC7">
      <w:pPr>
        <w:spacing w:after="0" w:line="276" w:lineRule="auto"/>
        <w:ind w:right="5954"/>
        <w:contextualSpacing/>
        <w:rPr>
          <w:rFonts w:ascii="Times New Roman" w:hAnsi="Times New Roman" w:cs="Times New Roman"/>
          <w:i/>
          <w:sz w:val="24"/>
        </w:rPr>
      </w:pPr>
      <w:r w:rsidRPr="006B0BEC">
        <w:rPr>
          <w:rFonts w:ascii="Times New Roman" w:hAnsi="Times New Roman" w:cs="Times New Roman"/>
          <w:sz w:val="24"/>
        </w:rPr>
        <w:t>………………………………………………………………………………</w:t>
      </w:r>
    </w:p>
    <w:p w14:paraId="6499BE2E" w14:textId="77777777" w:rsidR="000505DF" w:rsidRPr="006B0BEC" w:rsidRDefault="000505DF" w:rsidP="007E5AC7">
      <w:pPr>
        <w:tabs>
          <w:tab w:val="right" w:pos="9638"/>
        </w:tabs>
        <w:spacing w:after="0" w:line="276" w:lineRule="auto"/>
        <w:contextualSpacing/>
        <w:jc w:val="both"/>
        <w:rPr>
          <w:rFonts w:ascii="Times New Roman" w:hAnsi="Times New Roman" w:cs="Times New Roman"/>
          <w:i/>
          <w:sz w:val="20"/>
          <w:lang w:eastAsia="pl-PL"/>
        </w:rPr>
      </w:pPr>
      <w:r w:rsidRPr="006B0BEC">
        <w:rPr>
          <w:rFonts w:ascii="Times New Roman" w:hAnsi="Times New Roman" w:cs="Times New Roman"/>
          <w:i/>
          <w:sz w:val="20"/>
          <w:lang w:eastAsia="pl-PL"/>
        </w:rPr>
        <w:t xml:space="preserve">(pełna nazwa/firma, adres,                </w:t>
      </w:r>
    </w:p>
    <w:p w14:paraId="712330B0" w14:textId="08058FA4" w:rsidR="00481611" w:rsidRPr="006B0BEC" w:rsidRDefault="000505DF" w:rsidP="007E5AC7">
      <w:pPr>
        <w:tabs>
          <w:tab w:val="right" w:pos="9638"/>
        </w:tabs>
        <w:spacing w:after="0" w:line="276" w:lineRule="auto"/>
        <w:contextualSpacing/>
        <w:jc w:val="both"/>
        <w:rPr>
          <w:rFonts w:ascii="Times New Roman" w:hAnsi="Times New Roman" w:cs="Times New Roman"/>
          <w:i/>
          <w:sz w:val="18"/>
          <w:lang w:eastAsia="pl-PL"/>
        </w:rPr>
      </w:pPr>
      <w:r w:rsidRPr="006B0BEC">
        <w:rPr>
          <w:rFonts w:ascii="Times New Roman" w:hAnsi="Times New Roman" w:cs="Times New Roman"/>
          <w:i/>
          <w:sz w:val="20"/>
          <w:lang w:eastAsia="pl-PL"/>
        </w:rPr>
        <w:t xml:space="preserve"> w zależności od podmiotu: NIP/PESEL, KRS/</w:t>
      </w:r>
      <w:proofErr w:type="spellStart"/>
      <w:r w:rsidRPr="006B0BEC">
        <w:rPr>
          <w:rFonts w:ascii="Times New Roman" w:hAnsi="Times New Roman" w:cs="Times New Roman"/>
          <w:i/>
          <w:sz w:val="20"/>
          <w:lang w:eastAsia="pl-PL"/>
        </w:rPr>
        <w:t>CEiDG</w:t>
      </w:r>
      <w:proofErr w:type="spellEnd"/>
      <w:r w:rsidRPr="006B0BEC">
        <w:rPr>
          <w:rFonts w:ascii="Times New Roman" w:hAnsi="Times New Roman" w:cs="Times New Roman"/>
          <w:i/>
          <w:sz w:val="20"/>
          <w:lang w:eastAsia="pl-PL"/>
        </w:rPr>
        <w:t>)</w:t>
      </w:r>
      <w:r w:rsidRPr="006B0BEC">
        <w:rPr>
          <w:rFonts w:ascii="Times New Roman" w:hAnsi="Times New Roman" w:cs="Times New Roman"/>
          <w:b/>
          <w:bCs/>
          <w:sz w:val="28"/>
        </w:rPr>
        <w:t xml:space="preserve">      </w:t>
      </w:r>
      <w:r w:rsidR="00481611" w:rsidRPr="006B0BEC">
        <w:rPr>
          <w:rFonts w:ascii="Times New Roman" w:hAnsi="Times New Roman" w:cs="Times New Roman"/>
          <w:b/>
          <w:bCs/>
          <w:sz w:val="28"/>
        </w:rPr>
        <w:t xml:space="preserve">                                                                      </w:t>
      </w:r>
    </w:p>
    <w:p w14:paraId="6E0FBBAF" w14:textId="77777777" w:rsidR="00481611" w:rsidRPr="006B0BEC" w:rsidRDefault="00481611" w:rsidP="007E5AC7">
      <w:pPr>
        <w:spacing w:after="0" w:line="276" w:lineRule="auto"/>
        <w:ind w:left="6379"/>
        <w:contextualSpacing/>
        <w:rPr>
          <w:rFonts w:ascii="Times New Roman" w:hAnsi="Times New Roman" w:cs="Times New Roman"/>
          <w:b/>
          <w:bCs/>
          <w:sz w:val="28"/>
        </w:rPr>
      </w:pPr>
    </w:p>
    <w:p w14:paraId="552796C1" w14:textId="77777777" w:rsidR="00680B26" w:rsidRPr="006B0BEC" w:rsidRDefault="00680B26" w:rsidP="007E5AC7">
      <w:pPr>
        <w:spacing w:after="0" w:line="276" w:lineRule="auto"/>
        <w:ind w:left="6804"/>
        <w:contextualSpacing/>
        <w:rPr>
          <w:rFonts w:ascii="Times New Roman" w:hAnsi="Times New Roman" w:cs="Times New Roman"/>
          <w:b/>
          <w:bCs/>
          <w:sz w:val="24"/>
        </w:rPr>
      </w:pPr>
      <w:r w:rsidRPr="006B0BEC">
        <w:rPr>
          <w:rFonts w:ascii="Times New Roman" w:hAnsi="Times New Roman" w:cs="Times New Roman"/>
          <w:b/>
          <w:bCs/>
          <w:sz w:val="24"/>
        </w:rPr>
        <w:t xml:space="preserve">Gmina Leżajsk </w:t>
      </w:r>
    </w:p>
    <w:p w14:paraId="6ACF3E68" w14:textId="77777777" w:rsidR="00680B26" w:rsidRPr="006B0BEC" w:rsidRDefault="00680B26" w:rsidP="007E5AC7">
      <w:pPr>
        <w:spacing w:after="0" w:line="276" w:lineRule="auto"/>
        <w:ind w:left="6804"/>
        <w:contextualSpacing/>
        <w:rPr>
          <w:rFonts w:ascii="Times New Roman" w:hAnsi="Times New Roman" w:cs="Times New Roman"/>
          <w:b/>
          <w:bCs/>
          <w:sz w:val="24"/>
        </w:rPr>
      </w:pPr>
      <w:r w:rsidRPr="006B0BEC">
        <w:rPr>
          <w:rFonts w:ascii="Times New Roman" w:hAnsi="Times New Roman" w:cs="Times New Roman"/>
          <w:b/>
          <w:bCs/>
          <w:sz w:val="24"/>
        </w:rPr>
        <w:t xml:space="preserve">37 – 300 Leżajsk </w:t>
      </w:r>
    </w:p>
    <w:p w14:paraId="2B9A02E2" w14:textId="77777777" w:rsidR="00680B26" w:rsidRPr="006B0BEC" w:rsidRDefault="00680B26" w:rsidP="007E5AC7">
      <w:pPr>
        <w:spacing w:after="0" w:line="276" w:lineRule="auto"/>
        <w:ind w:left="6804"/>
        <w:contextualSpacing/>
        <w:rPr>
          <w:rFonts w:ascii="Times New Roman" w:hAnsi="Times New Roman" w:cs="Times New Roman"/>
          <w:b/>
          <w:bCs/>
          <w:sz w:val="28"/>
        </w:rPr>
      </w:pPr>
      <w:r w:rsidRPr="006B0BEC">
        <w:rPr>
          <w:rFonts w:ascii="Times New Roman" w:hAnsi="Times New Roman" w:cs="Times New Roman"/>
          <w:b/>
          <w:bCs/>
          <w:sz w:val="24"/>
        </w:rPr>
        <w:t>ul. Łukasza Opalińskiego 2</w:t>
      </w:r>
    </w:p>
    <w:p w14:paraId="5E9CE3C7" w14:textId="77777777" w:rsidR="00EF62C4" w:rsidRPr="006B0BEC" w:rsidRDefault="00EF62C4" w:rsidP="007E5AC7">
      <w:pPr>
        <w:spacing w:after="0" w:line="276" w:lineRule="auto"/>
        <w:ind w:left="6804"/>
        <w:contextualSpacing/>
        <w:rPr>
          <w:rFonts w:ascii="Times New Roman" w:hAnsi="Times New Roman" w:cs="Times New Roman"/>
          <w:b/>
          <w:bCs/>
          <w:sz w:val="24"/>
        </w:rPr>
      </w:pPr>
    </w:p>
    <w:p w14:paraId="4A4F9078" w14:textId="77777777" w:rsidR="00EF62C4" w:rsidRPr="006B0BEC" w:rsidRDefault="00EF62C4" w:rsidP="007E5AC7">
      <w:pPr>
        <w:widowControl w:val="0"/>
        <w:autoSpaceDE w:val="0"/>
        <w:autoSpaceDN w:val="0"/>
        <w:adjustRightInd w:val="0"/>
        <w:spacing w:after="0" w:line="276" w:lineRule="auto"/>
        <w:contextualSpacing/>
        <w:jc w:val="center"/>
        <w:rPr>
          <w:rFonts w:ascii="Times New Roman" w:eastAsia="Times New Roman" w:hAnsi="Times New Roman" w:cs="Times New Roman"/>
          <w:b/>
          <w:bCs/>
          <w:i/>
          <w:iCs/>
          <w:sz w:val="24"/>
          <w:lang w:eastAsia="pl-PL"/>
        </w:rPr>
      </w:pPr>
    </w:p>
    <w:p w14:paraId="69662E92" w14:textId="77777777" w:rsidR="00EF62C4" w:rsidRPr="006B0BEC" w:rsidRDefault="00EF62C4" w:rsidP="007E5AC7">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28"/>
          <w:szCs w:val="28"/>
          <w:lang w:eastAsia="pl-PL"/>
        </w:rPr>
      </w:pPr>
      <w:r w:rsidRPr="006B0BEC">
        <w:rPr>
          <w:rFonts w:ascii="Times New Roman" w:eastAsia="Times New Roman" w:hAnsi="Times New Roman" w:cs="Times New Roman"/>
          <w:b/>
          <w:bCs/>
          <w:iCs/>
          <w:sz w:val="28"/>
          <w:szCs w:val="28"/>
          <w:lang w:eastAsia="pl-PL"/>
        </w:rPr>
        <w:t xml:space="preserve">Zobowiązanie podmiotu udostępniającego zasoby do oddania Wykonawcy do dyspozycji niezbędnych zasobów na potrzeby realizacji zamówienia </w:t>
      </w:r>
    </w:p>
    <w:p w14:paraId="43DB2CB9" w14:textId="77777777" w:rsidR="00EF62C4" w:rsidRPr="006B0BEC" w:rsidRDefault="00EF62C4" w:rsidP="007E5AC7">
      <w:pPr>
        <w:spacing w:after="0" w:line="276" w:lineRule="auto"/>
        <w:ind w:left="6804"/>
        <w:contextualSpacing/>
        <w:rPr>
          <w:rFonts w:ascii="Times New Roman" w:hAnsi="Times New Roman" w:cs="Times New Roman"/>
          <w:b/>
          <w:bCs/>
          <w:sz w:val="24"/>
        </w:rPr>
      </w:pPr>
    </w:p>
    <w:p w14:paraId="205BEEAD" w14:textId="77777777" w:rsidR="00121E6A" w:rsidRPr="006B0B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p>
    <w:p w14:paraId="01E0198D" w14:textId="77777777" w:rsidR="00121E6A" w:rsidRPr="006B0B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r w:rsidRPr="006B0BEC">
        <w:rPr>
          <w:rFonts w:ascii="Times New Roman" w:eastAsia="Times New Roman" w:hAnsi="Times New Roman" w:cs="Times New Roman"/>
          <w:sz w:val="24"/>
          <w:lang w:eastAsia="pl-PL"/>
        </w:rPr>
        <w:t>Ja(/My) niżej podpisany(/ni) ………………….……………………..………………</w:t>
      </w:r>
      <w:r w:rsidR="000C56BD" w:rsidRPr="006B0BEC">
        <w:rPr>
          <w:rFonts w:ascii="Times New Roman" w:eastAsia="Times New Roman" w:hAnsi="Times New Roman" w:cs="Times New Roman"/>
          <w:sz w:val="24"/>
          <w:lang w:eastAsia="pl-PL"/>
        </w:rPr>
        <w:t>…………..</w:t>
      </w:r>
      <w:r w:rsidRPr="006B0BEC">
        <w:rPr>
          <w:rFonts w:ascii="Times New Roman" w:eastAsia="Times New Roman" w:hAnsi="Times New Roman" w:cs="Times New Roman"/>
          <w:sz w:val="24"/>
          <w:lang w:eastAsia="pl-PL"/>
        </w:rPr>
        <w:t xml:space="preserve"> będąc upoważnionym(/mi) do reprezentowania:</w:t>
      </w:r>
    </w:p>
    <w:p w14:paraId="0D40DA44" w14:textId="77777777" w:rsidR="00121E6A" w:rsidRPr="006B0B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6B0BEC">
        <w:rPr>
          <w:rFonts w:ascii="Times New Roman" w:eastAsia="Times New Roman" w:hAnsi="Times New Roman" w:cs="Times New Roman"/>
          <w:szCs w:val="21"/>
          <w:lang w:eastAsia="pl-PL"/>
        </w:rPr>
        <w:t>…………………………….………………………………….………………………………………………</w:t>
      </w:r>
      <w:r w:rsidR="000C56BD" w:rsidRPr="006B0BEC">
        <w:rPr>
          <w:rFonts w:ascii="Times New Roman" w:eastAsia="Times New Roman" w:hAnsi="Times New Roman" w:cs="Times New Roman"/>
          <w:szCs w:val="21"/>
          <w:lang w:eastAsia="pl-PL"/>
        </w:rPr>
        <w:t>..</w:t>
      </w:r>
    </w:p>
    <w:p w14:paraId="0C022459" w14:textId="77777777" w:rsidR="000C56BD" w:rsidRPr="006B0BEC" w:rsidRDefault="000C56BD" w:rsidP="007E5AC7">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6B0BEC">
        <w:rPr>
          <w:rFonts w:ascii="Times New Roman" w:eastAsia="Times New Roman" w:hAnsi="Times New Roman" w:cs="Times New Roman"/>
          <w:szCs w:val="21"/>
          <w:lang w:eastAsia="pl-PL"/>
        </w:rPr>
        <w:t>…………………………….………………………………….………………………………………………..</w:t>
      </w:r>
    </w:p>
    <w:p w14:paraId="493912EF" w14:textId="77777777" w:rsidR="00121E6A" w:rsidRPr="006B0BEC" w:rsidRDefault="00121E6A" w:rsidP="007E5AC7">
      <w:pPr>
        <w:tabs>
          <w:tab w:val="right" w:pos="9638"/>
        </w:tabs>
        <w:spacing w:after="0" w:line="276" w:lineRule="auto"/>
        <w:contextualSpacing/>
        <w:jc w:val="both"/>
        <w:rPr>
          <w:rFonts w:ascii="Times New Roman" w:hAnsi="Times New Roman" w:cs="Times New Roman"/>
          <w:i/>
          <w:sz w:val="20"/>
          <w:lang w:eastAsia="pl-PL"/>
        </w:rPr>
      </w:pPr>
      <w:r w:rsidRPr="006B0BEC">
        <w:rPr>
          <w:rFonts w:ascii="Times New Roman" w:hAnsi="Times New Roman" w:cs="Times New Roman"/>
          <w:i/>
          <w:sz w:val="20"/>
          <w:lang w:eastAsia="pl-PL"/>
        </w:rPr>
        <w:t>(pełna nazwa/firma, adres, w zależności od podmiotu: NIP/PESEL, KRS/</w:t>
      </w:r>
      <w:proofErr w:type="spellStart"/>
      <w:r w:rsidRPr="006B0BEC">
        <w:rPr>
          <w:rFonts w:ascii="Times New Roman" w:hAnsi="Times New Roman" w:cs="Times New Roman"/>
          <w:i/>
          <w:sz w:val="20"/>
          <w:lang w:eastAsia="pl-PL"/>
        </w:rPr>
        <w:t>CEiDG</w:t>
      </w:r>
      <w:proofErr w:type="spellEnd"/>
      <w:r w:rsidRPr="006B0BEC">
        <w:rPr>
          <w:rFonts w:ascii="Times New Roman" w:hAnsi="Times New Roman" w:cs="Times New Roman"/>
          <w:i/>
          <w:sz w:val="20"/>
          <w:lang w:eastAsia="pl-PL"/>
        </w:rPr>
        <w:t xml:space="preserve"> podmiotu udostępniającego zasoby)</w:t>
      </w:r>
    </w:p>
    <w:p w14:paraId="2D9836A4" w14:textId="77777777" w:rsidR="00121E6A" w:rsidRPr="006B0B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43750007" w14:textId="77777777" w:rsidR="00121E6A" w:rsidRPr="006B0B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7A8EED32" w14:textId="468887E4" w:rsidR="00121E6A" w:rsidRPr="006B0B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r w:rsidRPr="006B0BEC">
        <w:rPr>
          <w:rFonts w:ascii="Times New Roman" w:eastAsia="Times New Roman" w:hAnsi="Times New Roman" w:cs="Times New Roman"/>
          <w:b/>
          <w:bCs/>
          <w:sz w:val="24"/>
          <w:lang w:eastAsia="pl-PL"/>
        </w:rPr>
        <w:t>oświadczam(/y)</w:t>
      </w:r>
      <w:r w:rsidRPr="006B0BEC">
        <w:rPr>
          <w:rFonts w:ascii="Times New Roman" w:eastAsia="Times New Roman" w:hAnsi="Times New Roman" w:cs="Times New Roman"/>
          <w:sz w:val="24"/>
          <w:lang w:eastAsia="pl-PL"/>
        </w:rPr>
        <w:t xml:space="preserve">, </w:t>
      </w:r>
      <w:r w:rsidRPr="006B0BEC">
        <w:rPr>
          <w:rFonts w:ascii="Times New Roman" w:eastAsia="Times New Roman" w:hAnsi="Times New Roman" w:cs="Times New Roman"/>
          <w:b/>
          <w:sz w:val="24"/>
          <w:lang w:eastAsia="pl-PL"/>
        </w:rPr>
        <w:t>że stosunek łączący nas z Wykonawcą gwarantuje rzeczywisty dostęp do udostępnionych/wskazanych  zasobów oraz oświadczamy że, stosownie do art. 118 ustawy z dnia 11 września 2019 Prawo zamówień publicznych</w:t>
      </w:r>
      <w:r w:rsidRPr="006B0BEC">
        <w:rPr>
          <w:rFonts w:ascii="Times New Roman" w:eastAsia="Times New Roman" w:hAnsi="Times New Roman" w:cs="Times New Roman"/>
          <w:sz w:val="24"/>
          <w:lang w:eastAsia="pl-PL"/>
        </w:rPr>
        <w:t xml:space="preserve"> </w:t>
      </w:r>
      <w:r w:rsidR="005803B2" w:rsidRPr="006B0BEC">
        <w:rPr>
          <w:rFonts w:ascii="Times New Roman" w:hAnsi="Times New Roman" w:cs="Times New Roman"/>
          <w:sz w:val="24"/>
        </w:rPr>
        <w:t>(</w:t>
      </w:r>
      <w:proofErr w:type="spellStart"/>
      <w:r w:rsidR="005803B2" w:rsidRPr="006B0BEC">
        <w:rPr>
          <w:rFonts w:ascii="Times New Roman" w:hAnsi="Times New Roman" w:cs="Times New Roman"/>
          <w:sz w:val="24"/>
        </w:rPr>
        <w:t>t.j</w:t>
      </w:r>
      <w:proofErr w:type="spellEnd"/>
      <w:r w:rsidR="005803B2" w:rsidRPr="006B0BEC">
        <w:rPr>
          <w:rFonts w:ascii="Times New Roman" w:hAnsi="Times New Roman" w:cs="Times New Roman"/>
          <w:sz w:val="24"/>
        </w:rPr>
        <w:t>. Dz.U. z 2024 r. poz. 1320)</w:t>
      </w:r>
      <w:r w:rsidR="00680B26" w:rsidRPr="006B0BEC">
        <w:rPr>
          <w:rFonts w:ascii="Times New Roman" w:hAnsi="Times New Roman" w:cs="Times New Roman"/>
          <w:sz w:val="24"/>
        </w:rPr>
        <w:t xml:space="preserve"> </w:t>
      </w:r>
      <w:r w:rsidRPr="006B0BEC">
        <w:rPr>
          <w:rFonts w:ascii="Times New Roman" w:eastAsia="Times New Roman" w:hAnsi="Times New Roman" w:cs="Times New Roman"/>
          <w:b/>
          <w:sz w:val="24"/>
          <w:lang w:eastAsia="pl-PL"/>
        </w:rPr>
        <w:t>udostępnimy Wykonawcy</w:t>
      </w:r>
    </w:p>
    <w:p w14:paraId="582EA381" w14:textId="77777777" w:rsidR="00121E6A" w:rsidRPr="006B0B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p>
    <w:p w14:paraId="10436DF3" w14:textId="77777777" w:rsidR="00121E6A" w:rsidRPr="006B0B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21"/>
          <w:lang w:eastAsia="pl-PL"/>
        </w:rPr>
      </w:pPr>
      <w:r w:rsidRPr="006B0BEC">
        <w:rPr>
          <w:rFonts w:ascii="Times New Roman" w:eastAsia="Times New Roman" w:hAnsi="Times New Roman" w:cs="Times New Roman"/>
          <w:sz w:val="20"/>
          <w:szCs w:val="21"/>
          <w:lang w:eastAsia="pl-PL"/>
        </w:rPr>
        <w:t>…………………………………………………………………....…………………………….……………………..…….</w:t>
      </w:r>
    </w:p>
    <w:p w14:paraId="05DDADD7" w14:textId="77777777" w:rsidR="00121E6A" w:rsidRPr="006B0BEC" w:rsidRDefault="00121E6A" w:rsidP="007E5AC7">
      <w:pPr>
        <w:tabs>
          <w:tab w:val="right" w:pos="9638"/>
        </w:tabs>
        <w:spacing w:after="0" w:line="276" w:lineRule="auto"/>
        <w:contextualSpacing/>
        <w:jc w:val="center"/>
        <w:rPr>
          <w:rFonts w:ascii="Times New Roman" w:hAnsi="Times New Roman" w:cs="Times New Roman"/>
          <w:i/>
          <w:sz w:val="20"/>
          <w:lang w:eastAsia="pl-PL"/>
        </w:rPr>
      </w:pPr>
      <w:r w:rsidRPr="006B0BEC">
        <w:rPr>
          <w:rFonts w:ascii="Times New Roman" w:hAnsi="Times New Roman" w:cs="Times New Roman"/>
          <w:i/>
          <w:sz w:val="20"/>
          <w:lang w:eastAsia="pl-PL"/>
        </w:rPr>
        <w:t>(pełna nazwa i adres Wykonawcy składającego ofertę)</w:t>
      </w:r>
    </w:p>
    <w:p w14:paraId="2462CB2D" w14:textId="77777777" w:rsidR="00121E6A" w:rsidRPr="006B0B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7D194E6B" w14:textId="77777777" w:rsidR="00121E6A" w:rsidRPr="006B0B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4EE24D3D" w14:textId="77777777" w:rsidR="00121E6A" w:rsidRPr="006B0B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21"/>
          <w:lang w:eastAsia="pl-PL"/>
        </w:rPr>
      </w:pPr>
      <w:r w:rsidRPr="006B0BEC">
        <w:rPr>
          <w:rFonts w:ascii="Times New Roman" w:eastAsia="Times New Roman" w:hAnsi="Times New Roman" w:cs="Times New Roman"/>
          <w:sz w:val="24"/>
          <w:lang w:eastAsia="pl-PL"/>
        </w:rPr>
        <w:t xml:space="preserve">niezbędne zasoby, tj. </w:t>
      </w:r>
      <w:r w:rsidRPr="006B0BEC">
        <w:rPr>
          <w:rFonts w:ascii="Times New Roman" w:eastAsia="Times New Roman" w:hAnsi="Times New Roman" w:cs="Times New Roman"/>
          <w:szCs w:val="21"/>
          <w:lang w:eastAsia="pl-PL"/>
        </w:rPr>
        <w:t xml:space="preserve"> </w:t>
      </w:r>
      <w:r w:rsidRPr="006B0BEC">
        <w:rPr>
          <w:rFonts w:ascii="Times New Roman" w:eastAsia="Times New Roman" w:hAnsi="Times New Roman" w:cs="Times New Roman"/>
          <w:szCs w:val="21"/>
          <w:vertAlign w:val="superscript"/>
          <w:lang w:eastAsia="pl-PL"/>
        </w:rPr>
        <w:t>1</w:t>
      </w:r>
      <w:r w:rsidRPr="006B0BEC">
        <w:rPr>
          <w:rFonts w:ascii="Times New Roman" w:eastAsia="Times New Roman" w:hAnsi="Times New Roman" w:cs="Times New Roman"/>
          <w:sz w:val="20"/>
          <w:szCs w:val="21"/>
          <w:lang w:eastAsia="pl-PL"/>
        </w:rPr>
        <w:t>…………………………………………………………………………………………………</w:t>
      </w:r>
    </w:p>
    <w:p w14:paraId="5ABA0C6D" w14:textId="7DD3489A" w:rsidR="00121E6A" w:rsidRPr="006B0BEC" w:rsidRDefault="00121E6A" w:rsidP="007E5AC7">
      <w:pPr>
        <w:tabs>
          <w:tab w:val="right" w:pos="9638"/>
        </w:tabs>
        <w:spacing w:after="0" w:line="276" w:lineRule="auto"/>
        <w:contextualSpacing/>
        <w:jc w:val="center"/>
        <w:rPr>
          <w:rFonts w:ascii="Times New Roman" w:hAnsi="Times New Roman" w:cs="Times New Roman"/>
          <w:i/>
          <w:sz w:val="20"/>
          <w:lang w:eastAsia="pl-PL"/>
        </w:rPr>
      </w:pPr>
      <w:r w:rsidRPr="006B0BEC">
        <w:rPr>
          <w:rFonts w:ascii="Times New Roman" w:hAnsi="Times New Roman" w:cs="Times New Roman"/>
          <w:i/>
          <w:sz w:val="20"/>
          <w:lang w:eastAsia="pl-PL"/>
        </w:rPr>
        <w:t>(zakres dostępnych wykonawcy zasobów podmiotu udostępniającego zasoby)</w:t>
      </w:r>
    </w:p>
    <w:p w14:paraId="2E7BA7B0" w14:textId="77777777" w:rsidR="00121E6A" w:rsidRPr="006B0BEC" w:rsidRDefault="00121E6A" w:rsidP="007E5AC7">
      <w:pPr>
        <w:widowControl w:val="0"/>
        <w:tabs>
          <w:tab w:val="left" w:pos="5130"/>
        </w:tabs>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6B0BEC">
        <w:rPr>
          <w:rFonts w:ascii="Times New Roman" w:eastAsia="Times New Roman" w:hAnsi="Times New Roman" w:cs="Times New Roman"/>
          <w:szCs w:val="21"/>
          <w:lang w:eastAsia="pl-PL"/>
        </w:rPr>
        <w:tab/>
      </w:r>
    </w:p>
    <w:p w14:paraId="58DCC89A" w14:textId="77777777" w:rsidR="00121E6A" w:rsidRPr="006B0BEC" w:rsidRDefault="00121E6A" w:rsidP="007E5AC7">
      <w:pPr>
        <w:spacing w:after="0" w:line="276" w:lineRule="auto"/>
        <w:contextualSpacing/>
        <w:jc w:val="both"/>
        <w:rPr>
          <w:rFonts w:ascii="Times New Roman" w:eastAsia="Times New Roman" w:hAnsi="Times New Roman" w:cs="Times New Roman"/>
          <w:sz w:val="20"/>
          <w:szCs w:val="21"/>
        </w:rPr>
      </w:pPr>
      <w:r w:rsidRPr="006B0BEC">
        <w:rPr>
          <w:rFonts w:ascii="Times New Roman" w:eastAsia="Times New Roman" w:hAnsi="Times New Roman" w:cs="Times New Roman"/>
          <w:sz w:val="24"/>
        </w:rPr>
        <w:t>na okres korzystania z nich</w:t>
      </w:r>
      <w:r w:rsidRPr="006B0BEC">
        <w:rPr>
          <w:rFonts w:ascii="Times New Roman" w:eastAsia="Times New Roman" w:hAnsi="Times New Roman" w:cs="Times New Roman"/>
          <w:szCs w:val="21"/>
        </w:rPr>
        <w:t xml:space="preserve">  </w:t>
      </w:r>
      <w:r w:rsidRPr="006B0BEC">
        <w:rPr>
          <w:rFonts w:ascii="Times New Roman" w:eastAsia="Times New Roman" w:hAnsi="Times New Roman" w:cs="Times New Roman"/>
          <w:sz w:val="20"/>
          <w:szCs w:val="21"/>
        </w:rPr>
        <w:t>…………………………………………………………………………………………</w:t>
      </w:r>
    </w:p>
    <w:p w14:paraId="2908A898" w14:textId="77777777" w:rsidR="00121E6A" w:rsidRPr="006B0BEC" w:rsidRDefault="00121E6A" w:rsidP="007E5AC7">
      <w:pPr>
        <w:tabs>
          <w:tab w:val="right" w:pos="9638"/>
        </w:tabs>
        <w:spacing w:after="0" w:line="276" w:lineRule="auto"/>
        <w:contextualSpacing/>
        <w:jc w:val="center"/>
        <w:rPr>
          <w:rFonts w:ascii="Times New Roman" w:hAnsi="Times New Roman" w:cs="Times New Roman"/>
          <w:i/>
          <w:sz w:val="20"/>
          <w:lang w:eastAsia="pl-PL"/>
        </w:rPr>
      </w:pPr>
      <w:r w:rsidRPr="006B0BEC">
        <w:rPr>
          <w:rFonts w:ascii="Times New Roman" w:hAnsi="Times New Roman" w:cs="Times New Roman"/>
          <w:i/>
          <w:sz w:val="20"/>
          <w:lang w:eastAsia="pl-PL"/>
        </w:rPr>
        <w:t>(podać okres udostępnienia zasobów)</w:t>
      </w:r>
    </w:p>
    <w:p w14:paraId="4BB1EE3E" w14:textId="77777777" w:rsidR="006A012E" w:rsidRPr="006B0BEC" w:rsidRDefault="006A012E" w:rsidP="007E5AC7">
      <w:pPr>
        <w:tabs>
          <w:tab w:val="right" w:pos="9638"/>
        </w:tabs>
        <w:spacing w:after="0" w:line="276" w:lineRule="auto"/>
        <w:contextualSpacing/>
        <w:jc w:val="center"/>
        <w:rPr>
          <w:rFonts w:ascii="Times New Roman" w:hAnsi="Times New Roman" w:cs="Times New Roman"/>
          <w:i/>
          <w:sz w:val="20"/>
          <w:lang w:eastAsia="pl-PL"/>
        </w:rPr>
      </w:pPr>
    </w:p>
    <w:p w14:paraId="4C38913B" w14:textId="55F2AFDC" w:rsidR="000C56BD" w:rsidRPr="006B0BEC" w:rsidRDefault="00121E6A" w:rsidP="007E5AC7">
      <w:pPr>
        <w:spacing w:after="0" w:line="276" w:lineRule="auto"/>
        <w:contextualSpacing/>
        <w:jc w:val="both"/>
        <w:rPr>
          <w:rFonts w:ascii="Times New Roman" w:eastAsia="Times New Roman" w:hAnsi="Times New Roman" w:cs="Times New Roman"/>
          <w:i/>
          <w:sz w:val="24"/>
        </w:rPr>
      </w:pPr>
      <w:r w:rsidRPr="006B0BEC">
        <w:rPr>
          <w:rFonts w:ascii="Times New Roman" w:eastAsia="Times New Roman" w:hAnsi="Times New Roman" w:cs="Times New Roman"/>
          <w:sz w:val="24"/>
        </w:rPr>
        <w:t>przy wykonywaniu zamówienia pn.</w:t>
      </w:r>
      <w:r w:rsidRPr="006B0BEC">
        <w:rPr>
          <w:rFonts w:ascii="Times New Roman" w:eastAsia="Times New Roman" w:hAnsi="Times New Roman" w:cs="Times New Roman"/>
          <w:szCs w:val="21"/>
        </w:rPr>
        <w:t xml:space="preserve">: </w:t>
      </w:r>
      <w:r w:rsidR="00FC3EA9" w:rsidRPr="006B0BEC">
        <w:rPr>
          <w:rFonts w:ascii="Times New Roman" w:eastAsia="Times New Roman" w:hAnsi="Times New Roman" w:cs="Times New Roman"/>
          <w:b/>
          <w:bCs/>
          <w:i/>
          <w:sz w:val="24"/>
        </w:rPr>
        <w:t>„</w:t>
      </w:r>
      <w:r w:rsidR="006B0BEC" w:rsidRPr="006B0BEC">
        <w:rPr>
          <w:rFonts w:ascii="Times New Roman" w:eastAsia="Times New Roman" w:hAnsi="Times New Roman" w:cs="Times New Roman"/>
          <w:b/>
          <w:bCs/>
          <w:i/>
          <w:sz w:val="24"/>
        </w:rPr>
        <w:t>Budowa sieci wodociągowej i kanalizacji sanitarnej na terenie Gminy Leżajsk</w:t>
      </w:r>
      <w:r w:rsidR="00FC3EA9" w:rsidRPr="006B0BEC">
        <w:rPr>
          <w:rFonts w:ascii="Times New Roman" w:eastAsia="Times New Roman" w:hAnsi="Times New Roman" w:cs="Times New Roman"/>
          <w:b/>
          <w:bCs/>
          <w:i/>
          <w:sz w:val="24"/>
        </w:rPr>
        <w:t>”</w:t>
      </w:r>
    </w:p>
    <w:p w14:paraId="31285F3F" w14:textId="77777777" w:rsidR="00121E6A" w:rsidRPr="006B0BEC" w:rsidRDefault="00121E6A" w:rsidP="007E5AC7">
      <w:pPr>
        <w:spacing w:after="0" w:line="276" w:lineRule="auto"/>
        <w:contextualSpacing/>
        <w:jc w:val="both"/>
        <w:rPr>
          <w:rFonts w:ascii="Times New Roman" w:eastAsia="Times New Roman" w:hAnsi="Times New Roman" w:cs="Times New Roman"/>
          <w:sz w:val="24"/>
        </w:rPr>
      </w:pPr>
      <w:r w:rsidRPr="006B0BEC">
        <w:rPr>
          <w:rFonts w:ascii="Times New Roman" w:eastAsia="Times New Roman" w:hAnsi="Times New Roman" w:cs="Times New Roman"/>
          <w:sz w:val="24"/>
        </w:rPr>
        <w:t>na potrzeby realizacji ww. zamówienia.</w:t>
      </w:r>
    </w:p>
    <w:p w14:paraId="6A680C07" w14:textId="77777777" w:rsidR="00606AD1" w:rsidRPr="006B0BEC" w:rsidRDefault="00606AD1" w:rsidP="007E5AC7">
      <w:pPr>
        <w:spacing w:after="0" w:line="276" w:lineRule="auto"/>
        <w:contextualSpacing/>
        <w:jc w:val="both"/>
        <w:rPr>
          <w:rFonts w:ascii="Times New Roman" w:eastAsia="Times New Roman" w:hAnsi="Times New Roman" w:cs="Times New Roman"/>
          <w:i/>
          <w:iCs/>
          <w:sz w:val="24"/>
        </w:rPr>
      </w:pPr>
    </w:p>
    <w:p w14:paraId="7C2FD5C0" w14:textId="77777777" w:rsidR="00121E6A" w:rsidRPr="006B0B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6B0BEC">
        <w:rPr>
          <w:rFonts w:ascii="Times New Roman" w:eastAsia="Times New Roman" w:hAnsi="Times New Roman" w:cs="Times New Roman"/>
          <w:sz w:val="24"/>
          <w:lang w:eastAsia="pl-PL"/>
        </w:rPr>
        <w:lastRenderedPageBreak/>
        <w:t>Sposób udostępnienia wykonawcy i wykorzystania przez wykonawcę  ww. zasobów przy wykonywaniu zamówienia to</w:t>
      </w:r>
      <w:r w:rsidRPr="006B0BEC">
        <w:rPr>
          <w:rFonts w:ascii="Times New Roman" w:eastAsia="Times New Roman" w:hAnsi="Times New Roman" w:cs="Times New Roman"/>
          <w:szCs w:val="21"/>
          <w:lang w:eastAsia="pl-PL"/>
        </w:rPr>
        <w:t xml:space="preserve"> </w:t>
      </w:r>
      <w:r w:rsidRPr="006B0BEC">
        <w:rPr>
          <w:rFonts w:ascii="Times New Roman" w:eastAsia="Times New Roman" w:hAnsi="Times New Roman" w:cs="Times New Roman"/>
          <w:szCs w:val="21"/>
          <w:vertAlign w:val="superscript"/>
          <w:lang w:eastAsia="pl-PL"/>
        </w:rPr>
        <w:t>2</w:t>
      </w:r>
      <w:r w:rsidRPr="006B0BEC">
        <w:rPr>
          <w:rFonts w:ascii="Times New Roman" w:eastAsia="Times New Roman" w:hAnsi="Times New Roman" w:cs="Times New Roman"/>
          <w:szCs w:val="21"/>
          <w:lang w:eastAsia="pl-PL"/>
        </w:rPr>
        <w:t>: ……………………………………..…………………………………</w:t>
      </w:r>
      <w:r w:rsidR="003575DD" w:rsidRPr="006B0BEC">
        <w:rPr>
          <w:rFonts w:ascii="Times New Roman" w:eastAsia="Times New Roman" w:hAnsi="Times New Roman" w:cs="Times New Roman"/>
          <w:szCs w:val="21"/>
          <w:lang w:eastAsia="pl-PL"/>
        </w:rPr>
        <w:t>…….</w:t>
      </w:r>
    </w:p>
    <w:p w14:paraId="52281F62" w14:textId="77777777" w:rsidR="00121E6A" w:rsidRPr="006B0B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6B0BEC">
        <w:rPr>
          <w:rFonts w:ascii="Times New Roman" w:eastAsia="Times New Roman" w:hAnsi="Times New Roman" w:cs="Times New Roman"/>
          <w:szCs w:val="21"/>
          <w:lang w:eastAsia="pl-PL"/>
        </w:rPr>
        <w:t>…………………………………………………………………………………………………………………...</w:t>
      </w:r>
    </w:p>
    <w:p w14:paraId="6848DD86" w14:textId="77777777" w:rsidR="00121E6A" w:rsidRPr="006B0B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p>
    <w:p w14:paraId="4E673F3C" w14:textId="77777777" w:rsidR="00121E6A" w:rsidRPr="006B0B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6B0BEC">
        <w:rPr>
          <w:rFonts w:ascii="Times New Roman" w:eastAsia="Times New Roman" w:hAnsi="Times New Roman" w:cs="Times New Roman"/>
          <w:sz w:val="24"/>
          <w:lang w:eastAsia="pl-PL"/>
        </w:rPr>
        <w:t xml:space="preserve">Zakres zamówienia, który zamierzam realizować </w:t>
      </w:r>
      <w:r w:rsidRPr="006B0BEC">
        <w:rPr>
          <w:rFonts w:ascii="Times New Roman" w:eastAsia="Times New Roman" w:hAnsi="Times New Roman" w:cs="Times New Roman"/>
          <w:szCs w:val="21"/>
          <w:vertAlign w:val="superscript"/>
          <w:lang w:eastAsia="pl-PL"/>
        </w:rPr>
        <w:t>3</w:t>
      </w:r>
      <w:r w:rsidRPr="006B0BEC">
        <w:rPr>
          <w:rFonts w:ascii="Times New Roman" w:eastAsia="Times New Roman" w:hAnsi="Times New Roman" w:cs="Times New Roman"/>
          <w:szCs w:val="21"/>
          <w:lang w:eastAsia="pl-PL"/>
        </w:rPr>
        <w:t>: ………………………………………………</w:t>
      </w:r>
      <w:r w:rsidR="003575DD" w:rsidRPr="006B0BEC">
        <w:rPr>
          <w:rFonts w:ascii="Times New Roman" w:eastAsia="Times New Roman" w:hAnsi="Times New Roman" w:cs="Times New Roman"/>
          <w:szCs w:val="21"/>
          <w:lang w:eastAsia="pl-PL"/>
        </w:rPr>
        <w:t>…</w:t>
      </w:r>
      <w:r w:rsidRPr="006B0BEC">
        <w:rPr>
          <w:rFonts w:ascii="Times New Roman" w:eastAsia="Times New Roman" w:hAnsi="Times New Roman" w:cs="Times New Roman"/>
          <w:szCs w:val="21"/>
          <w:lang w:eastAsia="pl-PL"/>
        </w:rPr>
        <w:t>……</w:t>
      </w:r>
    </w:p>
    <w:p w14:paraId="69F1CDAA" w14:textId="77777777" w:rsidR="00121E6A" w:rsidRPr="006B0B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6B0BEC">
        <w:rPr>
          <w:rFonts w:ascii="Times New Roman" w:eastAsia="Times New Roman" w:hAnsi="Times New Roman" w:cs="Times New Roman"/>
          <w:szCs w:val="21"/>
          <w:lang w:eastAsia="pl-PL"/>
        </w:rPr>
        <w:t>…………………………………………………………………………………………………………………</w:t>
      </w:r>
      <w:r w:rsidR="003575DD" w:rsidRPr="006B0BEC">
        <w:rPr>
          <w:rFonts w:ascii="Times New Roman" w:eastAsia="Times New Roman" w:hAnsi="Times New Roman" w:cs="Times New Roman"/>
          <w:szCs w:val="21"/>
          <w:lang w:eastAsia="pl-PL"/>
        </w:rPr>
        <w:t>...</w:t>
      </w:r>
    </w:p>
    <w:p w14:paraId="7C6BF009" w14:textId="77777777" w:rsidR="00121E6A" w:rsidRPr="006B0B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i/>
          <w:sz w:val="20"/>
          <w:szCs w:val="19"/>
          <w:lang w:eastAsia="pl-PL"/>
        </w:rPr>
      </w:pPr>
    </w:p>
    <w:p w14:paraId="53E47E15" w14:textId="77777777" w:rsidR="00121E6A" w:rsidRPr="006B0B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i/>
          <w:sz w:val="20"/>
          <w:szCs w:val="19"/>
          <w:lang w:eastAsia="pl-PL"/>
        </w:rPr>
      </w:pPr>
    </w:p>
    <w:p w14:paraId="7FC5CC5C" w14:textId="77777777" w:rsidR="00121E6A" w:rsidRPr="006B0B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6B0BEC">
        <w:rPr>
          <w:rFonts w:ascii="Times New Roman" w:eastAsia="Times New Roman" w:hAnsi="Times New Roman" w:cs="Times New Roman"/>
          <w:sz w:val="24"/>
          <w:lang w:eastAsia="pl-PL"/>
        </w:rPr>
        <w:t>Charakter stosunku, jaki będzie łączył nas z wykonawcą</w:t>
      </w:r>
      <w:r w:rsidRPr="006B0BEC">
        <w:rPr>
          <w:rFonts w:ascii="Times New Roman" w:eastAsia="Times New Roman" w:hAnsi="Times New Roman" w:cs="Times New Roman"/>
          <w:szCs w:val="21"/>
          <w:lang w:eastAsia="pl-PL"/>
        </w:rPr>
        <w:t xml:space="preserve"> </w:t>
      </w:r>
      <w:r w:rsidRPr="006B0BEC">
        <w:rPr>
          <w:rFonts w:ascii="Times New Roman" w:eastAsia="Times New Roman" w:hAnsi="Times New Roman" w:cs="Times New Roman"/>
          <w:szCs w:val="21"/>
          <w:vertAlign w:val="superscript"/>
          <w:lang w:eastAsia="pl-PL"/>
        </w:rPr>
        <w:t>4</w:t>
      </w:r>
      <w:r w:rsidRPr="006B0BEC">
        <w:rPr>
          <w:rFonts w:ascii="Times New Roman" w:eastAsia="Times New Roman" w:hAnsi="Times New Roman" w:cs="Times New Roman"/>
          <w:szCs w:val="21"/>
          <w:lang w:eastAsia="pl-PL"/>
        </w:rPr>
        <w:t>: ………</w:t>
      </w:r>
      <w:r w:rsidR="003575DD" w:rsidRPr="006B0BEC">
        <w:rPr>
          <w:rFonts w:ascii="Times New Roman" w:eastAsia="Times New Roman" w:hAnsi="Times New Roman" w:cs="Times New Roman"/>
          <w:szCs w:val="21"/>
          <w:lang w:eastAsia="pl-PL"/>
        </w:rPr>
        <w:t>……………………………………….</w:t>
      </w:r>
    </w:p>
    <w:p w14:paraId="623DD25E" w14:textId="77777777" w:rsidR="00121E6A" w:rsidRPr="006B0B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6B0BEC">
        <w:rPr>
          <w:rFonts w:ascii="Times New Roman" w:eastAsia="Times New Roman" w:hAnsi="Times New Roman" w:cs="Times New Roman"/>
          <w:szCs w:val="21"/>
          <w:lang w:eastAsia="pl-PL"/>
        </w:rPr>
        <w:t>…………………………………………………………………………………………………………………</w:t>
      </w:r>
    </w:p>
    <w:p w14:paraId="78BC3E2E" w14:textId="77777777" w:rsidR="00121E6A" w:rsidRPr="006B0BEC" w:rsidRDefault="00121E6A" w:rsidP="007E5AC7">
      <w:pPr>
        <w:widowControl w:val="0"/>
        <w:spacing w:after="0" w:line="276" w:lineRule="auto"/>
        <w:contextualSpacing/>
        <w:jc w:val="both"/>
        <w:rPr>
          <w:rFonts w:ascii="Times New Roman" w:eastAsia="Times New Roman" w:hAnsi="Times New Roman" w:cs="Times New Roman"/>
          <w:sz w:val="18"/>
          <w:szCs w:val="16"/>
          <w:lang w:eastAsia="pl-PL"/>
        </w:rPr>
      </w:pPr>
    </w:p>
    <w:p w14:paraId="68AA6956" w14:textId="77777777" w:rsidR="00121E6A" w:rsidRPr="006B0BEC" w:rsidRDefault="00121E6A" w:rsidP="008A53EF">
      <w:pPr>
        <w:widowControl w:val="0"/>
        <w:numPr>
          <w:ilvl w:val="0"/>
          <w:numId w:val="53"/>
        </w:numPr>
        <w:suppressAutoHyphens/>
        <w:spacing w:after="0" w:line="276" w:lineRule="auto"/>
        <w:ind w:left="284" w:hanging="284"/>
        <w:contextualSpacing/>
        <w:jc w:val="both"/>
        <w:rPr>
          <w:rFonts w:ascii="Times New Roman" w:eastAsia="Times New Roman" w:hAnsi="Times New Roman" w:cs="Times New Roman"/>
          <w:i/>
          <w:sz w:val="20"/>
          <w:szCs w:val="16"/>
          <w:lang w:eastAsia="pl-PL"/>
        </w:rPr>
      </w:pPr>
      <w:r w:rsidRPr="006B0BEC">
        <w:rPr>
          <w:rFonts w:ascii="Times New Roman" w:eastAsia="Times New Roman" w:hAnsi="Times New Roman" w:cs="Times New Roman"/>
          <w:i/>
          <w:sz w:val="20"/>
          <w:szCs w:val="16"/>
          <w:lang w:eastAsia="pl-PL"/>
        </w:rPr>
        <w:t>zakres udostępnianych zasobów niezbędnych do potwierdzenia spełniania warunku zdolności techniczne lub zawodowe (np. doświadczenie, osoby zdolne do wykonania zamówienia)</w:t>
      </w:r>
    </w:p>
    <w:p w14:paraId="6C98078B" w14:textId="77777777" w:rsidR="00121E6A" w:rsidRPr="006B0BEC" w:rsidRDefault="00121E6A" w:rsidP="008A53EF">
      <w:pPr>
        <w:widowControl w:val="0"/>
        <w:numPr>
          <w:ilvl w:val="0"/>
          <w:numId w:val="53"/>
        </w:numPr>
        <w:suppressAutoHyphens/>
        <w:spacing w:after="0" w:line="276" w:lineRule="auto"/>
        <w:ind w:left="284" w:hanging="284"/>
        <w:contextualSpacing/>
        <w:jc w:val="both"/>
        <w:rPr>
          <w:rFonts w:ascii="Times New Roman" w:eastAsia="Times New Roman" w:hAnsi="Times New Roman" w:cs="Times New Roman"/>
          <w:i/>
          <w:sz w:val="20"/>
          <w:szCs w:val="16"/>
          <w:lang w:eastAsia="pl-PL"/>
        </w:rPr>
      </w:pPr>
      <w:r w:rsidRPr="006B0BEC">
        <w:rPr>
          <w:rFonts w:ascii="Times New Roman" w:eastAsia="Times New Roman" w:hAnsi="Times New Roman" w:cs="Times New Roman"/>
          <w:i/>
          <w:sz w:val="20"/>
          <w:szCs w:val="16"/>
          <w:lang w:eastAsia="pl-PL"/>
        </w:rPr>
        <w:t>np. udostępnienie osób, udostępnienie koparki, podwykonawstwo, co najmniej na czas realizacji zamówienia.</w:t>
      </w:r>
    </w:p>
    <w:p w14:paraId="1F6650A4" w14:textId="77777777" w:rsidR="00121E6A" w:rsidRPr="006B0BEC" w:rsidRDefault="00121E6A" w:rsidP="008A53EF">
      <w:pPr>
        <w:widowControl w:val="0"/>
        <w:numPr>
          <w:ilvl w:val="0"/>
          <w:numId w:val="53"/>
        </w:numPr>
        <w:suppressAutoHyphens/>
        <w:spacing w:after="0" w:line="276" w:lineRule="auto"/>
        <w:ind w:left="284" w:hanging="284"/>
        <w:contextualSpacing/>
        <w:jc w:val="both"/>
        <w:rPr>
          <w:rFonts w:ascii="Times New Roman" w:eastAsia="Times New Roman" w:hAnsi="Times New Roman" w:cs="Times New Roman"/>
          <w:i/>
          <w:strike/>
          <w:sz w:val="20"/>
          <w:szCs w:val="16"/>
          <w:lang w:eastAsia="pl-PL"/>
        </w:rPr>
      </w:pPr>
      <w:r w:rsidRPr="006B0BEC">
        <w:rPr>
          <w:rFonts w:ascii="Times New Roman" w:eastAsia="Times New Roman" w:hAnsi="Times New Roman" w:cs="Times New Roman"/>
          <w:i/>
          <w:sz w:val="20"/>
          <w:szCs w:val="16"/>
          <w:lang w:eastAsia="pl-PL"/>
        </w:rPr>
        <w:t>Należy wskazać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33061D8" w14:textId="77777777" w:rsidR="00121E6A" w:rsidRPr="006B0BEC" w:rsidRDefault="00121E6A" w:rsidP="008A53EF">
      <w:pPr>
        <w:widowControl w:val="0"/>
        <w:numPr>
          <w:ilvl w:val="0"/>
          <w:numId w:val="53"/>
        </w:numPr>
        <w:suppressAutoHyphens/>
        <w:spacing w:after="0" w:line="276" w:lineRule="auto"/>
        <w:ind w:left="284" w:hanging="284"/>
        <w:contextualSpacing/>
        <w:jc w:val="both"/>
        <w:rPr>
          <w:rFonts w:ascii="Times New Roman" w:eastAsia="Times New Roman" w:hAnsi="Times New Roman" w:cs="Times New Roman"/>
          <w:i/>
          <w:sz w:val="24"/>
          <w:szCs w:val="20"/>
          <w:lang w:eastAsia="pl-PL"/>
        </w:rPr>
      </w:pPr>
      <w:r w:rsidRPr="006B0BEC">
        <w:rPr>
          <w:rFonts w:ascii="Times New Roman" w:eastAsia="Times New Roman" w:hAnsi="Times New Roman" w:cs="Times New Roman"/>
          <w:i/>
          <w:sz w:val="20"/>
          <w:szCs w:val="16"/>
          <w:lang w:eastAsia="pl-PL"/>
        </w:rPr>
        <w:t>np. umowa cywilno-prawna, umowa o współpracy.</w:t>
      </w:r>
    </w:p>
    <w:p w14:paraId="62267322" w14:textId="77777777" w:rsidR="00D31FD7" w:rsidRPr="006B0BEC" w:rsidRDefault="00D31FD7" w:rsidP="007E5AC7">
      <w:pPr>
        <w:widowControl w:val="0"/>
        <w:suppressAutoHyphens/>
        <w:spacing w:after="0" w:line="276" w:lineRule="auto"/>
        <w:contextualSpacing/>
        <w:jc w:val="both"/>
        <w:rPr>
          <w:rFonts w:ascii="Times New Roman" w:eastAsia="Times New Roman" w:hAnsi="Times New Roman" w:cs="Times New Roman"/>
          <w:i/>
          <w:szCs w:val="16"/>
          <w:lang w:eastAsia="pl-PL"/>
        </w:rPr>
      </w:pPr>
    </w:p>
    <w:p w14:paraId="781BCD1E" w14:textId="77777777" w:rsidR="00D31FD7" w:rsidRPr="006B0BEC" w:rsidRDefault="00D31FD7" w:rsidP="007E5AC7">
      <w:pPr>
        <w:widowControl w:val="0"/>
        <w:suppressAutoHyphens/>
        <w:spacing w:after="0" w:line="276" w:lineRule="auto"/>
        <w:contextualSpacing/>
        <w:jc w:val="both"/>
        <w:rPr>
          <w:rFonts w:ascii="Times New Roman" w:eastAsia="Times New Roman" w:hAnsi="Times New Roman" w:cs="Times New Roman"/>
          <w:i/>
          <w:sz w:val="28"/>
          <w:szCs w:val="20"/>
          <w:lang w:eastAsia="pl-PL"/>
        </w:rPr>
      </w:pPr>
    </w:p>
    <w:p w14:paraId="5D98FC12" w14:textId="77777777" w:rsidR="00121E6A" w:rsidRPr="006B0BEC" w:rsidRDefault="00121E6A" w:rsidP="007E5AC7">
      <w:pPr>
        <w:widowControl w:val="0"/>
        <w:spacing w:after="0" w:line="276" w:lineRule="auto"/>
        <w:contextualSpacing/>
        <w:jc w:val="both"/>
        <w:rPr>
          <w:rFonts w:ascii="Times New Roman" w:eastAsia="Times New Roman" w:hAnsi="Times New Roman" w:cs="Times New Roman"/>
          <w:sz w:val="20"/>
          <w:szCs w:val="16"/>
          <w:lang w:eastAsia="pl-PL"/>
        </w:rPr>
      </w:pPr>
    </w:p>
    <w:p w14:paraId="510B2843" w14:textId="1848DCA2" w:rsidR="00121E6A" w:rsidRPr="006B0BEC" w:rsidRDefault="00121E6A" w:rsidP="007E5AC7">
      <w:pPr>
        <w:widowControl w:val="0"/>
        <w:autoSpaceDE w:val="0"/>
        <w:autoSpaceDN w:val="0"/>
        <w:adjustRightInd w:val="0"/>
        <w:spacing w:after="0" w:line="276" w:lineRule="auto"/>
        <w:ind w:left="4248" w:firstLine="708"/>
        <w:contextualSpacing/>
        <w:jc w:val="right"/>
        <w:rPr>
          <w:rFonts w:ascii="Times New Roman" w:eastAsia="Times New Roman" w:hAnsi="Times New Roman" w:cs="Times New Roman"/>
          <w:b/>
          <w:i/>
          <w:sz w:val="16"/>
          <w:szCs w:val="16"/>
          <w:lang w:eastAsia="pl-PL"/>
        </w:rPr>
      </w:pPr>
      <w:r w:rsidRPr="006B0BEC">
        <w:rPr>
          <w:rFonts w:ascii="Times New Roman" w:eastAsia="Times New Roman" w:hAnsi="Times New Roman" w:cs="Times New Roman"/>
          <w:b/>
          <w:i/>
          <w:sz w:val="20"/>
          <w:szCs w:val="19"/>
          <w:lang w:eastAsia="pl-PL"/>
        </w:rPr>
        <w:t>………………….…………………..……………………</w:t>
      </w:r>
    </w:p>
    <w:p w14:paraId="3414777E" w14:textId="77777777" w:rsidR="00121E6A" w:rsidRPr="006B0BEC" w:rsidRDefault="00121E6A" w:rsidP="007E5AC7">
      <w:pPr>
        <w:spacing w:after="0" w:line="276" w:lineRule="auto"/>
        <w:ind w:left="4248"/>
        <w:contextualSpacing/>
        <w:jc w:val="right"/>
        <w:rPr>
          <w:rFonts w:ascii="Times New Roman" w:eastAsia="Times New Roman" w:hAnsi="Times New Roman" w:cs="Times New Roman"/>
          <w:bCs/>
          <w:i/>
          <w:iCs/>
          <w:sz w:val="20"/>
          <w:szCs w:val="20"/>
          <w:lang w:eastAsia="pl-PL"/>
        </w:rPr>
      </w:pPr>
      <w:r w:rsidRPr="006B0BEC">
        <w:rPr>
          <w:rFonts w:ascii="Times New Roman" w:eastAsia="Times New Roman" w:hAnsi="Times New Roman" w:cs="Times New Roman"/>
          <w:bCs/>
          <w:i/>
          <w:iCs/>
          <w:sz w:val="20"/>
          <w:szCs w:val="20"/>
          <w:lang w:eastAsia="pl-PL"/>
        </w:rPr>
        <w:t>Podpis osoby uprawnionej do reprezentacji podmiotu udostepniającego zasoby</w:t>
      </w:r>
    </w:p>
    <w:p w14:paraId="1038FEDC" w14:textId="77777777" w:rsidR="00121E6A" w:rsidRPr="009C4356" w:rsidRDefault="00121E6A" w:rsidP="007E5AC7">
      <w:pPr>
        <w:spacing w:after="0" w:line="276" w:lineRule="auto"/>
        <w:contextualSpacing/>
        <w:jc w:val="right"/>
        <w:rPr>
          <w:rFonts w:ascii="Times New Roman" w:hAnsi="Times New Roman" w:cs="Times New Roman"/>
          <w:b/>
          <w:color w:val="FF0000"/>
          <w:sz w:val="24"/>
        </w:rPr>
      </w:pPr>
    </w:p>
    <w:p w14:paraId="7595E87A" w14:textId="77777777" w:rsidR="00121E6A" w:rsidRPr="009C4356" w:rsidRDefault="00121E6A" w:rsidP="007E5AC7">
      <w:pPr>
        <w:spacing w:after="0" w:line="276" w:lineRule="auto"/>
        <w:contextualSpacing/>
        <w:jc w:val="right"/>
        <w:rPr>
          <w:rFonts w:ascii="Times New Roman" w:hAnsi="Times New Roman" w:cs="Times New Roman"/>
          <w:b/>
          <w:color w:val="FF0000"/>
          <w:sz w:val="24"/>
        </w:rPr>
      </w:pPr>
    </w:p>
    <w:p w14:paraId="1304971F" w14:textId="77777777" w:rsidR="00121E6A" w:rsidRPr="009C4356" w:rsidRDefault="00121E6A" w:rsidP="007E5AC7">
      <w:pPr>
        <w:spacing w:after="0" w:line="276" w:lineRule="auto"/>
        <w:contextualSpacing/>
        <w:jc w:val="right"/>
        <w:rPr>
          <w:rFonts w:ascii="Times New Roman" w:hAnsi="Times New Roman" w:cs="Times New Roman"/>
          <w:b/>
          <w:color w:val="FF0000"/>
          <w:sz w:val="24"/>
        </w:rPr>
      </w:pPr>
    </w:p>
    <w:p w14:paraId="32262B0C" w14:textId="77777777" w:rsidR="00121E6A" w:rsidRPr="009C4356" w:rsidRDefault="00121E6A" w:rsidP="007E5AC7">
      <w:pPr>
        <w:spacing w:after="0" w:line="276" w:lineRule="auto"/>
        <w:contextualSpacing/>
        <w:jc w:val="right"/>
        <w:rPr>
          <w:rFonts w:ascii="Times New Roman" w:hAnsi="Times New Roman" w:cs="Times New Roman"/>
          <w:b/>
          <w:color w:val="FF0000"/>
          <w:sz w:val="24"/>
        </w:rPr>
      </w:pPr>
    </w:p>
    <w:p w14:paraId="7D4E3A55" w14:textId="77777777" w:rsidR="00121E6A" w:rsidRPr="009C4356" w:rsidRDefault="00121E6A" w:rsidP="007E5AC7">
      <w:pPr>
        <w:spacing w:after="0" w:line="276" w:lineRule="auto"/>
        <w:contextualSpacing/>
        <w:jc w:val="right"/>
        <w:rPr>
          <w:rFonts w:ascii="Times New Roman" w:hAnsi="Times New Roman" w:cs="Times New Roman"/>
          <w:b/>
          <w:color w:val="FF0000"/>
          <w:sz w:val="24"/>
        </w:rPr>
      </w:pPr>
    </w:p>
    <w:p w14:paraId="3D20B9F4" w14:textId="77777777" w:rsidR="00121E6A" w:rsidRPr="009C4356" w:rsidRDefault="00121E6A" w:rsidP="007E5AC7">
      <w:pPr>
        <w:spacing w:after="0" w:line="276" w:lineRule="auto"/>
        <w:contextualSpacing/>
        <w:jc w:val="right"/>
        <w:rPr>
          <w:rFonts w:ascii="Times New Roman" w:hAnsi="Times New Roman" w:cs="Times New Roman"/>
          <w:b/>
          <w:color w:val="FF0000"/>
          <w:sz w:val="24"/>
        </w:rPr>
      </w:pPr>
    </w:p>
    <w:p w14:paraId="2B8A8ED9" w14:textId="77777777" w:rsidR="00121E6A" w:rsidRPr="009C4356" w:rsidRDefault="00121E6A" w:rsidP="007E5AC7">
      <w:pPr>
        <w:spacing w:after="0" w:line="276" w:lineRule="auto"/>
        <w:contextualSpacing/>
        <w:jc w:val="right"/>
        <w:rPr>
          <w:rFonts w:ascii="Times New Roman" w:hAnsi="Times New Roman" w:cs="Times New Roman"/>
          <w:b/>
          <w:color w:val="FF0000"/>
          <w:sz w:val="24"/>
        </w:rPr>
      </w:pPr>
    </w:p>
    <w:p w14:paraId="7D96E010" w14:textId="77777777" w:rsidR="00121E6A" w:rsidRPr="009C4356" w:rsidRDefault="00121E6A" w:rsidP="007E5AC7">
      <w:pPr>
        <w:spacing w:after="0" w:line="276" w:lineRule="auto"/>
        <w:contextualSpacing/>
        <w:jc w:val="right"/>
        <w:rPr>
          <w:rFonts w:ascii="Times New Roman" w:hAnsi="Times New Roman" w:cs="Times New Roman"/>
          <w:b/>
          <w:color w:val="FF0000"/>
          <w:sz w:val="24"/>
        </w:rPr>
      </w:pPr>
    </w:p>
    <w:p w14:paraId="201EBFB9" w14:textId="77777777" w:rsidR="00121E6A" w:rsidRPr="009C4356" w:rsidRDefault="00121E6A" w:rsidP="007E5AC7">
      <w:pPr>
        <w:spacing w:after="0" w:line="276" w:lineRule="auto"/>
        <w:contextualSpacing/>
        <w:jc w:val="right"/>
        <w:rPr>
          <w:rFonts w:ascii="Times New Roman" w:hAnsi="Times New Roman" w:cs="Times New Roman"/>
          <w:b/>
          <w:color w:val="FF0000"/>
          <w:sz w:val="24"/>
        </w:rPr>
      </w:pPr>
    </w:p>
    <w:p w14:paraId="56ADE410" w14:textId="77777777" w:rsidR="00121E6A" w:rsidRPr="009C4356" w:rsidRDefault="00121E6A" w:rsidP="007E5AC7">
      <w:pPr>
        <w:spacing w:after="0" w:line="276" w:lineRule="auto"/>
        <w:contextualSpacing/>
        <w:jc w:val="right"/>
        <w:rPr>
          <w:rFonts w:ascii="Times New Roman" w:hAnsi="Times New Roman" w:cs="Times New Roman"/>
          <w:b/>
          <w:color w:val="FF0000"/>
          <w:sz w:val="24"/>
        </w:rPr>
      </w:pPr>
    </w:p>
    <w:p w14:paraId="68131B11" w14:textId="77777777" w:rsidR="00121E6A" w:rsidRPr="009C4356" w:rsidRDefault="00121E6A" w:rsidP="007E5AC7">
      <w:pPr>
        <w:spacing w:after="0" w:line="276" w:lineRule="auto"/>
        <w:contextualSpacing/>
        <w:jc w:val="right"/>
        <w:rPr>
          <w:rFonts w:ascii="Times New Roman" w:hAnsi="Times New Roman" w:cs="Times New Roman"/>
          <w:b/>
          <w:color w:val="FF0000"/>
          <w:sz w:val="24"/>
        </w:rPr>
      </w:pPr>
    </w:p>
    <w:p w14:paraId="40025289" w14:textId="77777777" w:rsidR="00121E6A" w:rsidRPr="009C4356" w:rsidRDefault="00121E6A" w:rsidP="007E5AC7">
      <w:pPr>
        <w:spacing w:after="0" w:line="276" w:lineRule="auto"/>
        <w:contextualSpacing/>
        <w:jc w:val="right"/>
        <w:rPr>
          <w:rFonts w:ascii="Times New Roman" w:hAnsi="Times New Roman" w:cs="Times New Roman"/>
          <w:b/>
          <w:color w:val="FF0000"/>
          <w:sz w:val="24"/>
        </w:rPr>
      </w:pPr>
    </w:p>
    <w:p w14:paraId="3425392C" w14:textId="77777777" w:rsidR="00121E6A" w:rsidRPr="009C4356" w:rsidRDefault="00121E6A" w:rsidP="007E5AC7">
      <w:pPr>
        <w:spacing w:after="0" w:line="276" w:lineRule="auto"/>
        <w:contextualSpacing/>
        <w:jc w:val="right"/>
        <w:rPr>
          <w:rFonts w:ascii="Times New Roman" w:hAnsi="Times New Roman" w:cs="Times New Roman"/>
          <w:b/>
          <w:color w:val="FF0000"/>
          <w:sz w:val="24"/>
        </w:rPr>
      </w:pPr>
    </w:p>
    <w:p w14:paraId="130F19F0" w14:textId="77777777" w:rsidR="00121E6A" w:rsidRPr="009C4356" w:rsidRDefault="00121E6A" w:rsidP="007E5AC7">
      <w:pPr>
        <w:spacing w:after="0" w:line="276" w:lineRule="auto"/>
        <w:contextualSpacing/>
        <w:jc w:val="right"/>
        <w:rPr>
          <w:rFonts w:ascii="Times New Roman" w:hAnsi="Times New Roman" w:cs="Times New Roman"/>
          <w:b/>
          <w:color w:val="FF0000"/>
          <w:sz w:val="24"/>
        </w:rPr>
      </w:pPr>
    </w:p>
    <w:p w14:paraId="4562D491" w14:textId="77777777" w:rsidR="00121E6A" w:rsidRPr="009C4356" w:rsidRDefault="00121E6A" w:rsidP="007E5AC7">
      <w:pPr>
        <w:spacing w:after="0" w:line="276" w:lineRule="auto"/>
        <w:contextualSpacing/>
        <w:jc w:val="right"/>
        <w:rPr>
          <w:rFonts w:ascii="Times New Roman" w:hAnsi="Times New Roman" w:cs="Times New Roman"/>
          <w:b/>
          <w:color w:val="FF0000"/>
          <w:sz w:val="24"/>
        </w:rPr>
      </w:pPr>
    </w:p>
    <w:p w14:paraId="7B81AA58" w14:textId="77777777" w:rsidR="00121E6A" w:rsidRPr="009C4356" w:rsidRDefault="00121E6A" w:rsidP="007E5AC7">
      <w:pPr>
        <w:spacing w:after="0" w:line="276" w:lineRule="auto"/>
        <w:contextualSpacing/>
        <w:jc w:val="right"/>
        <w:rPr>
          <w:rFonts w:ascii="Times New Roman" w:hAnsi="Times New Roman" w:cs="Times New Roman"/>
          <w:b/>
          <w:color w:val="FF0000"/>
          <w:sz w:val="24"/>
        </w:rPr>
      </w:pPr>
    </w:p>
    <w:p w14:paraId="3870F2D9" w14:textId="77777777" w:rsidR="00121E6A" w:rsidRPr="009C4356" w:rsidRDefault="00121E6A" w:rsidP="007E5AC7">
      <w:pPr>
        <w:spacing w:after="0" w:line="276" w:lineRule="auto"/>
        <w:contextualSpacing/>
        <w:jc w:val="right"/>
        <w:rPr>
          <w:rFonts w:ascii="Times New Roman" w:hAnsi="Times New Roman" w:cs="Times New Roman"/>
          <w:b/>
          <w:color w:val="FF0000"/>
          <w:sz w:val="24"/>
        </w:rPr>
      </w:pPr>
    </w:p>
    <w:p w14:paraId="144F944C" w14:textId="77777777" w:rsidR="000455B5" w:rsidRPr="009C4356" w:rsidRDefault="000455B5" w:rsidP="007E5AC7">
      <w:pPr>
        <w:spacing w:after="0" w:line="276" w:lineRule="auto"/>
        <w:contextualSpacing/>
        <w:jc w:val="right"/>
        <w:rPr>
          <w:rFonts w:ascii="Times New Roman" w:hAnsi="Times New Roman" w:cs="Times New Roman"/>
          <w:b/>
          <w:color w:val="FF0000"/>
          <w:sz w:val="24"/>
        </w:rPr>
      </w:pPr>
    </w:p>
    <w:p w14:paraId="271BD418" w14:textId="77777777" w:rsidR="000455B5" w:rsidRPr="009C4356" w:rsidRDefault="000455B5" w:rsidP="007E5AC7">
      <w:pPr>
        <w:spacing w:after="0" w:line="276" w:lineRule="auto"/>
        <w:contextualSpacing/>
        <w:jc w:val="right"/>
        <w:rPr>
          <w:rFonts w:ascii="Times New Roman" w:hAnsi="Times New Roman" w:cs="Times New Roman"/>
          <w:b/>
          <w:color w:val="FF0000"/>
          <w:sz w:val="24"/>
        </w:rPr>
      </w:pPr>
    </w:p>
    <w:p w14:paraId="4AF8398E" w14:textId="77777777" w:rsidR="000455B5" w:rsidRPr="009C4356" w:rsidRDefault="000455B5" w:rsidP="007E5AC7">
      <w:pPr>
        <w:spacing w:after="0" w:line="276" w:lineRule="auto"/>
        <w:contextualSpacing/>
        <w:jc w:val="right"/>
        <w:rPr>
          <w:rFonts w:ascii="Times New Roman" w:hAnsi="Times New Roman" w:cs="Times New Roman"/>
          <w:b/>
          <w:color w:val="FF0000"/>
          <w:sz w:val="24"/>
        </w:rPr>
      </w:pPr>
    </w:p>
    <w:p w14:paraId="2E825857" w14:textId="77777777" w:rsidR="000455B5" w:rsidRPr="009C4356" w:rsidRDefault="000455B5" w:rsidP="007E5AC7">
      <w:pPr>
        <w:spacing w:after="0" w:line="276" w:lineRule="auto"/>
        <w:contextualSpacing/>
        <w:jc w:val="right"/>
        <w:rPr>
          <w:rFonts w:ascii="Times New Roman" w:hAnsi="Times New Roman" w:cs="Times New Roman"/>
          <w:b/>
          <w:color w:val="FF0000"/>
          <w:sz w:val="24"/>
        </w:rPr>
      </w:pPr>
    </w:p>
    <w:p w14:paraId="2E30E802" w14:textId="77777777" w:rsidR="000455B5" w:rsidRPr="009C4356" w:rsidRDefault="000455B5" w:rsidP="007E5AC7">
      <w:pPr>
        <w:spacing w:after="0" w:line="276" w:lineRule="auto"/>
        <w:contextualSpacing/>
        <w:jc w:val="right"/>
        <w:rPr>
          <w:rFonts w:ascii="Times New Roman" w:hAnsi="Times New Roman" w:cs="Times New Roman"/>
          <w:b/>
          <w:color w:val="FF0000"/>
          <w:sz w:val="24"/>
        </w:rPr>
      </w:pPr>
    </w:p>
    <w:p w14:paraId="5716A68F" w14:textId="77777777" w:rsidR="000455B5" w:rsidRPr="009C4356" w:rsidRDefault="000455B5" w:rsidP="007E5AC7">
      <w:pPr>
        <w:spacing w:after="0" w:line="276" w:lineRule="auto"/>
        <w:contextualSpacing/>
        <w:jc w:val="right"/>
        <w:rPr>
          <w:rFonts w:ascii="Times New Roman" w:hAnsi="Times New Roman" w:cs="Times New Roman"/>
          <w:b/>
          <w:color w:val="FF0000"/>
          <w:sz w:val="24"/>
        </w:rPr>
      </w:pPr>
    </w:p>
    <w:p w14:paraId="408F38A4" w14:textId="77777777" w:rsidR="006B0BEC" w:rsidRDefault="006B0BEC" w:rsidP="007E5AC7">
      <w:pPr>
        <w:spacing w:after="0" w:line="276" w:lineRule="auto"/>
        <w:contextualSpacing/>
        <w:jc w:val="right"/>
        <w:rPr>
          <w:rFonts w:ascii="Times New Roman" w:hAnsi="Times New Roman" w:cs="Times New Roman"/>
          <w:b/>
          <w:color w:val="FF0000"/>
          <w:sz w:val="24"/>
        </w:rPr>
      </w:pPr>
    </w:p>
    <w:p w14:paraId="23E56DDA" w14:textId="3A4F8FD0" w:rsidR="009F0A52" w:rsidRPr="006B0BEC" w:rsidRDefault="00E95242" w:rsidP="007E5AC7">
      <w:pPr>
        <w:spacing w:after="0" w:line="276" w:lineRule="auto"/>
        <w:contextualSpacing/>
        <w:jc w:val="right"/>
        <w:rPr>
          <w:rFonts w:ascii="Times New Roman" w:hAnsi="Times New Roman" w:cs="Times New Roman"/>
          <w:b/>
          <w:sz w:val="24"/>
        </w:rPr>
      </w:pPr>
      <w:r w:rsidRPr="006B0BEC">
        <w:rPr>
          <w:rFonts w:ascii="Times New Roman" w:hAnsi="Times New Roman" w:cs="Times New Roman"/>
          <w:b/>
          <w:sz w:val="24"/>
        </w:rPr>
        <w:lastRenderedPageBreak/>
        <w:t>Załączn</w:t>
      </w:r>
      <w:r w:rsidR="003C789F" w:rsidRPr="006B0BEC">
        <w:rPr>
          <w:rFonts w:ascii="Times New Roman" w:hAnsi="Times New Roman" w:cs="Times New Roman"/>
          <w:b/>
          <w:sz w:val="24"/>
        </w:rPr>
        <w:t xml:space="preserve">ik nr </w:t>
      </w:r>
      <w:r w:rsidR="006B0BEC" w:rsidRPr="006B0BEC">
        <w:rPr>
          <w:rFonts w:ascii="Times New Roman" w:hAnsi="Times New Roman" w:cs="Times New Roman"/>
          <w:b/>
          <w:sz w:val="24"/>
        </w:rPr>
        <w:t>7</w:t>
      </w:r>
    </w:p>
    <w:p w14:paraId="33B3FEB7" w14:textId="77777777" w:rsidR="00121E6A" w:rsidRPr="006B0BEC" w:rsidRDefault="00121E6A" w:rsidP="007E5AC7">
      <w:pPr>
        <w:spacing w:after="0" w:line="276" w:lineRule="auto"/>
        <w:contextualSpacing/>
        <w:jc w:val="right"/>
        <w:rPr>
          <w:rFonts w:ascii="Times New Roman" w:hAnsi="Times New Roman" w:cs="Times New Roman"/>
          <w:b/>
          <w:sz w:val="24"/>
        </w:rPr>
      </w:pPr>
    </w:p>
    <w:p w14:paraId="5AF8E505" w14:textId="77777777" w:rsidR="009F0A52" w:rsidRPr="006B0BEC" w:rsidRDefault="009F0A52" w:rsidP="007E5AC7">
      <w:pPr>
        <w:spacing w:after="0" w:line="276" w:lineRule="auto"/>
        <w:contextualSpacing/>
        <w:jc w:val="right"/>
        <w:rPr>
          <w:rFonts w:ascii="Times New Roman" w:hAnsi="Times New Roman" w:cs="Times New Roman"/>
          <w:sz w:val="24"/>
        </w:rPr>
      </w:pPr>
    </w:p>
    <w:p w14:paraId="1976CAF5" w14:textId="77777777" w:rsidR="00121E6A" w:rsidRPr="006B0BEC" w:rsidRDefault="00121E6A" w:rsidP="007E5AC7">
      <w:pPr>
        <w:spacing w:after="0" w:line="276" w:lineRule="auto"/>
        <w:contextualSpacing/>
        <w:jc w:val="right"/>
        <w:rPr>
          <w:rFonts w:ascii="Times New Roman" w:hAnsi="Times New Roman" w:cs="Times New Roman"/>
          <w:sz w:val="24"/>
        </w:rPr>
      </w:pPr>
      <w:r w:rsidRPr="006B0BEC">
        <w:rPr>
          <w:rFonts w:ascii="Times New Roman" w:hAnsi="Times New Roman" w:cs="Times New Roman"/>
          <w:sz w:val="24"/>
        </w:rPr>
        <w:t>…….…............................</w:t>
      </w:r>
    </w:p>
    <w:p w14:paraId="7D54E02F" w14:textId="77777777" w:rsidR="00121E6A" w:rsidRPr="006B0BEC" w:rsidRDefault="00121E6A" w:rsidP="007E5AC7">
      <w:pPr>
        <w:spacing w:after="0" w:line="276" w:lineRule="auto"/>
        <w:contextualSpacing/>
        <w:jc w:val="right"/>
        <w:rPr>
          <w:rFonts w:ascii="Times New Roman" w:hAnsi="Times New Roman" w:cs="Times New Roman"/>
          <w:b/>
          <w:i/>
          <w:sz w:val="28"/>
        </w:rPr>
      </w:pPr>
      <w:r w:rsidRPr="006B0BEC">
        <w:rPr>
          <w:rFonts w:ascii="Times New Roman" w:hAnsi="Times New Roman" w:cs="Times New Roman"/>
        </w:rPr>
        <w:t xml:space="preserve">                                                                                                                    </w:t>
      </w:r>
      <w:r w:rsidRPr="006B0BEC">
        <w:rPr>
          <w:rFonts w:ascii="Times New Roman" w:hAnsi="Times New Roman" w:cs="Times New Roman"/>
          <w:i/>
          <w:sz w:val="28"/>
        </w:rPr>
        <w:t xml:space="preserve">      </w:t>
      </w:r>
      <w:r w:rsidRPr="006B0BEC">
        <w:rPr>
          <w:rFonts w:ascii="Times New Roman" w:hAnsi="Times New Roman" w:cs="Times New Roman"/>
          <w:i/>
          <w:sz w:val="20"/>
        </w:rPr>
        <w:t>miejscowość, data</w:t>
      </w:r>
    </w:p>
    <w:p w14:paraId="3C295A58" w14:textId="77777777" w:rsidR="00121E6A" w:rsidRPr="006B0BEC" w:rsidRDefault="00121E6A" w:rsidP="007E5AC7">
      <w:pPr>
        <w:spacing w:after="0" w:line="276" w:lineRule="auto"/>
        <w:ind w:right="5954"/>
        <w:contextualSpacing/>
        <w:rPr>
          <w:rFonts w:ascii="Times New Roman" w:hAnsi="Times New Roman" w:cs="Times New Roman"/>
          <w:b/>
          <w:sz w:val="24"/>
        </w:rPr>
      </w:pPr>
    </w:p>
    <w:p w14:paraId="197BB1C5" w14:textId="77777777" w:rsidR="00121E6A" w:rsidRPr="006B0BEC" w:rsidRDefault="00121E6A" w:rsidP="007E5AC7">
      <w:pPr>
        <w:spacing w:after="0" w:line="276" w:lineRule="auto"/>
        <w:ind w:right="5954"/>
        <w:contextualSpacing/>
        <w:rPr>
          <w:rFonts w:ascii="Times New Roman" w:hAnsi="Times New Roman" w:cs="Times New Roman"/>
          <w:b/>
          <w:sz w:val="24"/>
        </w:rPr>
      </w:pPr>
      <w:r w:rsidRPr="006B0BEC">
        <w:rPr>
          <w:rFonts w:ascii="Times New Roman" w:hAnsi="Times New Roman" w:cs="Times New Roman"/>
          <w:b/>
          <w:sz w:val="24"/>
        </w:rPr>
        <w:t>Podmiot udostępniający zasoby:</w:t>
      </w:r>
    </w:p>
    <w:p w14:paraId="395F9734" w14:textId="77777777" w:rsidR="00121E6A" w:rsidRPr="006B0BEC" w:rsidRDefault="00121E6A" w:rsidP="007E5AC7">
      <w:pPr>
        <w:spacing w:after="0" w:line="276" w:lineRule="auto"/>
        <w:ind w:right="5954"/>
        <w:contextualSpacing/>
        <w:rPr>
          <w:rFonts w:ascii="Times New Roman" w:hAnsi="Times New Roman" w:cs="Times New Roman"/>
          <w:i/>
          <w:sz w:val="24"/>
        </w:rPr>
      </w:pPr>
      <w:r w:rsidRPr="006B0BEC">
        <w:rPr>
          <w:rFonts w:ascii="Times New Roman" w:hAnsi="Times New Roman" w:cs="Times New Roman"/>
          <w:sz w:val="24"/>
        </w:rPr>
        <w:t>………………………………………………………………………………</w:t>
      </w:r>
    </w:p>
    <w:p w14:paraId="2338680E" w14:textId="77777777" w:rsidR="00121E6A" w:rsidRPr="006B0BEC" w:rsidRDefault="00121E6A" w:rsidP="007E5AC7">
      <w:pPr>
        <w:tabs>
          <w:tab w:val="right" w:pos="9638"/>
        </w:tabs>
        <w:spacing w:after="0" w:line="276" w:lineRule="auto"/>
        <w:contextualSpacing/>
        <w:jc w:val="both"/>
        <w:rPr>
          <w:rFonts w:ascii="Times New Roman" w:hAnsi="Times New Roman" w:cs="Times New Roman"/>
          <w:i/>
          <w:sz w:val="20"/>
          <w:lang w:eastAsia="pl-PL"/>
        </w:rPr>
      </w:pPr>
      <w:r w:rsidRPr="006B0BEC">
        <w:rPr>
          <w:rFonts w:ascii="Times New Roman" w:hAnsi="Times New Roman" w:cs="Times New Roman"/>
          <w:i/>
          <w:sz w:val="20"/>
          <w:lang w:eastAsia="pl-PL"/>
        </w:rPr>
        <w:t xml:space="preserve">(pełna nazwa/firma, adres,                </w:t>
      </w:r>
    </w:p>
    <w:p w14:paraId="08183041" w14:textId="46EA057C" w:rsidR="00121E6A" w:rsidRPr="006B0BEC" w:rsidRDefault="00121E6A" w:rsidP="007E5AC7">
      <w:pPr>
        <w:tabs>
          <w:tab w:val="right" w:pos="9638"/>
        </w:tabs>
        <w:spacing w:after="0" w:line="276" w:lineRule="auto"/>
        <w:contextualSpacing/>
        <w:jc w:val="both"/>
        <w:rPr>
          <w:rFonts w:ascii="Times New Roman" w:hAnsi="Times New Roman" w:cs="Times New Roman"/>
          <w:i/>
          <w:sz w:val="20"/>
          <w:lang w:eastAsia="pl-PL"/>
        </w:rPr>
      </w:pPr>
      <w:r w:rsidRPr="006B0BEC">
        <w:rPr>
          <w:rFonts w:ascii="Times New Roman" w:hAnsi="Times New Roman" w:cs="Times New Roman"/>
          <w:i/>
          <w:sz w:val="20"/>
          <w:lang w:eastAsia="pl-PL"/>
        </w:rPr>
        <w:t xml:space="preserve"> w zależności od </w:t>
      </w:r>
      <w:r w:rsidR="00F76180" w:rsidRPr="006B0BEC">
        <w:rPr>
          <w:rFonts w:ascii="Times New Roman" w:hAnsi="Times New Roman" w:cs="Times New Roman"/>
          <w:i/>
          <w:sz w:val="20"/>
          <w:lang w:eastAsia="pl-PL"/>
        </w:rPr>
        <w:t>podmiotu: NIP/PESEL, KRS/</w:t>
      </w:r>
      <w:proofErr w:type="spellStart"/>
      <w:r w:rsidR="00F76180" w:rsidRPr="006B0BEC">
        <w:rPr>
          <w:rFonts w:ascii="Times New Roman" w:hAnsi="Times New Roman" w:cs="Times New Roman"/>
          <w:i/>
          <w:sz w:val="20"/>
          <w:lang w:eastAsia="pl-PL"/>
        </w:rPr>
        <w:t>CEiDG</w:t>
      </w:r>
      <w:proofErr w:type="spellEnd"/>
      <w:r w:rsidR="00F76180" w:rsidRPr="006B0BEC">
        <w:rPr>
          <w:rFonts w:ascii="Times New Roman" w:hAnsi="Times New Roman" w:cs="Times New Roman"/>
          <w:i/>
          <w:sz w:val="20"/>
          <w:lang w:eastAsia="pl-PL"/>
        </w:rPr>
        <w:t>)</w:t>
      </w:r>
      <w:r w:rsidRPr="006B0BEC">
        <w:rPr>
          <w:rFonts w:ascii="Times New Roman" w:hAnsi="Times New Roman" w:cs="Times New Roman"/>
          <w:b/>
          <w:bCs/>
          <w:sz w:val="28"/>
        </w:rPr>
        <w:t xml:space="preserve">                                                                            </w:t>
      </w:r>
    </w:p>
    <w:p w14:paraId="549E8AC9" w14:textId="77777777" w:rsidR="00FD43A2" w:rsidRPr="006B0BEC" w:rsidRDefault="00FD43A2" w:rsidP="007E5AC7">
      <w:pPr>
        <w:spacing w:after="0" w:line="276" w:lineRule="auto"/>
        <w:ind w:left="6804"/>
        <w:contextualSpacing/>
        <w:rPr>
          <w:rFonts w:ascii="Times New Roman" w:hAnsi="Times New Roman" w:cs="Times New Roman"/>
          <w:b/>
          <w:bCs/>
          <w:sz w:val="24"/>
        </w:rPr>
      </w:pPr>
    </w:p>
    <w:p w14:paraId="237CA50C" w14:textId="77777777" w:rsidR="000455B5" w:rsidRPr="006B0BEC" w:rsidRDefault="000455B5" w:rsidP="007E5AC7">
      <w:pPr>
        <w:spacing w:after="0" w:line="276" w:lineRule="auto"/>
        <w:ind w:left="6804"/>
        <w:contextualSpacing/>
        <w:rPr>
          <w:rFonts w:ascii="Times New Roman" w:hAnsi="Times New Roman" w:cs="Times New Roman"/>
          <w:b/>
          <w:bCs/>
          <w:sz w:val="24"/>
        </w:rPr>
      </w:pPr>
      <w:r w:rsidRPr="006B0BEC">
        <w:rPr>
          <w:rFonts w:ascii="Times New Roman" w:hAnsi="Times New Roman" w:cs="Times New Roman"/>
          <w:b/>
          <w:bCs/>
          <w:sz w:val="24"/>
        </w:rPr>
        <w:t xml:space="preserve">Gmina Leżajsk </w:t>
      </w:r>
    </w:p>
    <w:p w14:paraId="7FD48D4E" w14:textId="77777777" w:rsidR="000455B5" w:rsidRPr="006B0BEC" w:rsidRDefault="000455B5" w:rsidP="007E5AC7">
      <w:pPr>
        <w:spacing w:after="0" w:line="276" w:lineRule="auto"/>
        <w:ind w:left="6804"/>
        <w:contextualSpacing/>
        <w:rPr>
          <w:rFonts w:ascii="Times New Roman" w:hAnsi="Times New Roman" w:cs="Times New Roman"/>
          <w:b/>
          <w:bCs/>
          <w:sz w:val="24"/>
        </w:rPr>
      </w:pPr>
      <w:r w:rsidRPr="006B0BEC">
        <w:rPr>
          <w:rFonts w:ascii="Times New Roman" w:hAnsi="Times New Roman" w:cs="Times New Roman"/>
          <w:b/>
          <w:bCs/>
          <w:sz w:val="24"/>
        </w:rPr>
        <w:t xml:space="preserve">37 – 300 Leżajsk </w:t>
      </w:r>
    </w:p>
    <w:p w14:paraId="183DE246" w14:textId="77777777" w:rsidR="000455B5" w:rsidRPr="006B0BEC" w:rsidRDefault="000455B5" w:rsidP="007E5AC7">
      <w:pPr>
        <w:spacing w:after="0" w:line="276" w:lineRule="auto"/>
        <w:ind w:left="6804"/>
        <w:contextualSpacing/>
        <w:rPr>
          <w:rFonts w:ascii="Times New Roman" w:hAnsi="Times New Roman" w:cs="Times New Roman"/>
          <w:b/>
          <w:bCs/>
          <w:sz w:val="28"/>
        </w:rPr>
      </w:pPr>
      <w:r w:rsidRPr="006B0BEC">
        <w:rPr>
          <w:rFonts w:ascii="Times New Roman" w:hAnsi="Times New Roman" w:cs="Times New Roman"/>
          <w:b/>
          <w:bCs/>
          <w:sz w:val="24"/>
        </w:rPr>
        <w:t>ul. Łukasza Opalińskiego 2</w:t>
      </w:r>
    </w:p>
    <w:p w14:paraId="76A940B2" w14:textId="77777777" w:rsidR="00121E6A" w:rsidRPr="006B0BEC" w:rsidRDefault="00121E6A" w:rsidP="007E5AC7">
      <w:pPr>
        <w:spacing w:after="0" w:line="276" w:lineRule="auto"/>
        <w:contextualSpacing/>
        <w:rPr>
          <w:rFonts w:ascii="Times New Roman" w:hAnsi="Times New Roman" w:cs="Times New Roman"/>
          <w:sz w:val="24"/>
        </w:rPr>
      </w:pPr>
    </w:p>
    <w:p w14:paraId="4BF36CB7" w14:textId="77777777" w:rsidR="00FD43A2" w:rsidRPr="006B0BEC" w:rsidRDefault="00FD43A2" w:rsidP="007E5AC7">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28"/>
          <w:szCs w:val="28"/>
          <w:lang w:eastAsia="pl-PL"/>
        </w:rPr>
      </w:pPr>
    </w:p>
    <w:p w14:paraId="09EE45B4" w14:textId="77777777" w:rsidR="00EF62C4" w:rsidRPr="006B0BEC" w:rsidRDefault="00EF62C4" w:rsidP="007E5AC7">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28"/>
          <w:szCs w:val="28"/>
          <w:lang w:eastAsia="pl-PL"/>
        </w:rPr>
      </w:pPr>
      <w:r w:rsidRPr="006B0BEC">
        <w:rPr>
          <w:rFonts w:ascii="Times New Roman" w:eastAsia="Times New Roman" w:hAnsi="Times New Roman" w:cs="Times New Roman"/>
          <w:b/>
          <w:bCs/>
          <w:iCs/>
          <w:sz w:val="28"/>
          <w:szCs w:val="28"/>
          <w:lang w:eastAsia="pl-PL"/>
        </w:rPr>
        <w:t xml:space="preserve">Oświadczenie o braku podstaw do wykluczenia i spełnianiu warunków udziału w postępowaniu podmiotu udostępniającego zasoby </w:t>
      </w:r>
    </w:p>
    <w:p w14:paraId="158454C2" w14:textId="30F57184" w:rsidR="00121E6A" w:rsidRPr="006B0BEC" w:rsidRDefault="00121E6A" w:rsidP="007E5AC7">
      <w:pPr>
        <w:spacing w:after="0" w:line="276" w:lineRule="auto"/>
        <w:contextualSpacing/>
        <w:jc w:val="center"/>
        <w:rPr>
          <w:rFonts w:ascii="Times New Roman" w:hAnsi="Times New Roman" w:cs="Times New Roman"/>
          <w:b/>
          <w:sz w:val="24"/>
        </w:rPr>
      </w:pPr>
      <w:r w:rsidRPr="006B0BEC">
        <w:rPr>
          <w:rFonts w:ascii="Times New Roman" w:hAnsi="Times New Roman" w:cs="Times New Roman"/>
          <w:b/>
          <w:sz w:val="24"/>
        </w:rPr>
        <w:t xml:space="preserve">składane na podstawie art. 125 ust. 5 ustawy z dnia 11 września 2019 r. </w:t>
      </w:r>
      <w:r w:rsidR="00EF62C4" w:rsidRPr="006B0BEC">
        <w:rPr>
          <w:rFonts w:ascii="Times New Roman" w:hAnsi="Times New Roman" w:cs="Times New Roman"/>
          <w:b/>
          <w:sz w:val="24"/>
        </w:rPr>
        <w:t xml:space="preserve"> </w:t>
      </w:r>
      <w:r w:rsidRPr="006B0BEC">
        <w:rPr>
          <w:rFonts w:ascii="Times New Roman" w:hAnsi="Times New Roman" w:cs="Times New Roman"/>
          <w:b/>
          <w:sz w:val="24"/>
        </w:rPr>
        <w:t>Prawo zamówień publicznych (dalej jako: ustawa u</w:t>
      </w:r>
      <w:r w:rsidR="000E7090" w:rsidRPr="006B0BEC">
        <w:rPr>
          <w:rFonts w:ascii="Times New Roman" w:hAnsi="Times New Roman" w:cs="Times New Roman"/>
          <w:b/>
          <w:sz w:val="24"/>
        </w:rPr>
        <w:t xml:space="preserve">stawy </w:t>
      </w:r>
      <w:proofErr w:type="spellStart"/>
      <w:r w:rsidRPr="006B0BEC">
        <w:rPr>
          <w:rFonts w:ascii="Times New Roman" w:hAnsi="Times New Roman" w:cs="Times New Roman"/>
          <w:b/>
          <w:sz w:val="24"/>
        </w:rPr>
        <w:t>Pzp</w:t>
      </w:r>
      <w:proofErr w:type="spellEnd"/>
      <w:r w:rsidRPr="006B0BEC">
        <w:rPr>
          <w:rFonts w:ascii="Times New Roman" w:hAnsi="Times New Roman" w:cs="Times New Roman"/>
          <w:b/>
          <w:sz w:val="24"/>
        </w:rPr>
        <w:t xml:space="preserve">) </w:t>
      </w:r>
    </w:p>
    <w:p w14:paraId="10B45199" w14:textId="77777777" w:rsidR="00121E6A" w:rsidRPr="006B0BEC" w:rsidRDefault="00121E6A" w:rsidP="007E5AC7">
      <w:pPr>
        <w:spacing w:after="0" w:line="276" w:lineRule="auto"/>
        <w:contextualSpacing/>
        <w:jc w:val="center"/>
        <w:rPr>
          <w:rFonts w:ascii="Times New Roman" w:hAnsi="Times New Roman" w:cs="Times New Roman"/>
          <w:sz w:val="24"/>
        </w:rPr>
      </w:pPr>
    </w:p>
    <w:p w14:paraId="4A7F5D8D" w14:textId="77777777" w:rsidR="006618B7" w:rsidRPr="006B0BEC" w:rsidRDefault="006618B7" w:rsidP="007E5AC7">
      <w:pPr>
        <w:spacing w:after="0" w:line="276" w:lineRule="auto"/>
        <w:contextualSpacing/>
        <w:jc w:val="center"/>
        <w:rPr>
          <w:rFonts w:ascii="Times New Roman" w:hAnsi="Times New Roman" w:cs="Times New Roman"/>
          <w:sz w:val="24"/>
        </w:rPr>
      </w:pPr>
    </w:p>
    <w:p w14:paraId="70AB1A1E" w14:textId="65AD8751" w:rsidR="00121E6A" w:rsidRPr="006B0BEC" w:rsidRDefault="00FC626C" w:rsidP="007E5AC7">
      <w:pPr>
        <w:spacing w:after="0" w:line="276" w:lineRule="auto"/>
        <w:contextualSpacing/>
        <w:jc w:val="both"/>
        <w:rPr>
          <w:rFonts w:ascii="Times New Roman" w:hAnsi="Times New Roman" w:cs="Times New Roman"/>
          <w:sz w:val="24"/>
        </w:rPr>
      </w:pPr>
      <w:r w:rsidRPr="006B0BEC">
        <w:rPr>
          <w:rFonts w:ascii="Times New Roman" w:hAnsi="Times New Roman" w:cs="Times New Roman"/>
          <w:sz w:val="24"/>
        </w:rPr>
        <w:t>Na potrzeby postępowania o udzielenie zamówienia publicznego pn.:</w:t>
      </w:r>
      <w:r w:rsidRPr="006B0BEC">
        <w:rPr>
          <w:rFonts w:ascii="Times New Roman" w:hAnsi="Times New Roman" w:cs="Times New Roman"/>
          <w:b/>
          <w:sz w:val="24"/>
        </w:rPr>
        <w:t xml:space="preserve"> „</w:t>
      </w:r>
      <w:r w:rsidR="006B0BEC" w:rsidRPr="006B0BEC">
        <w:rPr>
          <w:rFonts w:ascii="Times New Roman" w:hAnsi="Times New Roman" w:cs="Times New Roman"/>
          <w:b/>
          <w:sz w:val="24"/>
        </w:rPr>
        <w:t>Budowa sieci wodociągowej i kanalizacji sanitarnej na terenie Gminy Leżajsk</w:t>
      </w:r>
      <w:r w:rsidR="00D32EAB" w:rsidRPr="006B0BEC">
        <w:rPr>
          <w:rFonts w:ascii="Times New Roman" w:hAnsi="Times New Roman" w:cs="Times New Roman"/>
          <w:b/>
          <w:sz w:val="24"/>
        </w:rPr>
        <w:t xml:space="preserve">” </w:t>
      </w:r>
      <w:r w:rsidRPr="006B0BEC">
        <w:rPr>
          <w:rFonts w:ascii="Times New Roman" w:hAnsi="Times New Roman" w:cs="Times New Roman"/>
          <w:sz w:val="24"/>
        </w:rPr>
        <w:t xml:space="preserve">prowadzonego przez </w:t>
      </w:r>
      <w:r w:rsidRPr="006B0BEC">
        <w:rPr>
          <w:rFonts w:ascii="Times New Roman" w:hAnsi="Times New Roman" w:cs="Times New Roman"/>
          <w:b/>
          <w:sz w:val="24"/>
        </w:rPr>
        <w:t>Gminę Leżajsk, ul.</w:t>
      </w:r>
      <w:r w:rsidR="006B0BEC" w:rsidRPr="006B0BEC">
        <w:rPr>
          <w:rFonts w:ascii="Times New Roman" w:hAnsi="Times New Roman" w:cs="Times New Roman"/>
          <w:b/>
          <w:sz w:val="24"/>
        </w:rPr>
        <w:t> </w:t>
      </w:r>
      <w:r w:rsidRPr="006B0BEC">
        <w:rPr>
          <w:rFonts w:ascii="Times New Roman" w:hAnsi="Times New Roman" w:cs="Times New Roman"/>
          <w:b/>
          <w:sz w:val="24"/>
        </w:rPr>
        <w:t>Łukasza Opalińskiego 2, 37-300 Leżajsk</w:t>
      </w:r>
      <w:r w:rsidRPr="006B0BEC">
        <w:rPr>
          <w:rFonts w:ascii="Times New Roman" w:hAnsi="Times New Roman" w:cs="Times New Roman"/>
          <w:sz w:val="24"/>
        </w:rPr>
        <w:t xml:space="preserve">, </w:t>
      </w:r>
      <w:r w:rsidR="00121E6A" w:rsidRPr="006B0BEC">
        <w:rPr>
          <w:rFonts w:ascii="Times New Roman" w:hAnsi="Times New Roman" w:cs="Times New Roman"/>
          <w:sz w:val="24"/>
        </w:rPr>
        <w:t>oświadczam, co następuje:</w:t>
      </w:r>
    </w:p>
    <w:p w14:paraId="6F15F24C" w14:textId="77777777" w:rsidR="00121E6A" w:rsidRPr="006B0BEC" w:rsidRDefault="00121E6A" w:rsidP="007E5AC7">
      <w:pPr>
        <w:widowControl w:val="0"/>
        <w:spacing w:after="0" w:line="276" w:lineRule="auto"/>
        <w:contextualSpacing/>
        <w:rPr>
          <w:rFonts w:ascii="Times New Roman" w:eastAsia="Times New Roman" w:hAnsi="Times New Roman" w:cs="Times New Roman"/>
          <w:b/>
          <w:szCs w:val="20"/>
          <w:u w:val="single"/>
          <w:lang w:eastAsia="pl-PL"/>
        </w:rPr>
      </w:pPr>
    </w:p>
    <w:tbl>
      <w:tblPr>
        <w:tblW w:w="5000" w:type="pct"/>
        <w:tblLook w:val="04A0" w:firstRow="1" w:lastRow="0" w:firstColumn="1" w:lastColumn="0" w:noHBand="0" w:noVBand="1"/>
      </w:tblPr>
      <w:tblGrid>
        <w:gridCol w:w="9628"/>
      </w:tblGrid>
      <w:tr w:rsidR="00121E6A" w:rsidRPr="006B0BEC" w14:paraId="09DE8A7D" w14:textId="77777777" w:rsidTr="00DE6B2E">
        <w:tc>
          <w:tcPr>
            <w:tcW w:w="5000" w:type="pct"/>
            <w:tcBorders>
              <w:top w:val="single" w:sz="4" w:space="0" w:color="000000"/>
              <w:left w:val="single" w:sz="4" w:space="0" w:color="000000"/>
              <w:bottom w:val="single" w:sz="4" w:space="0" w:color="000000"/>
              <w:right w:val="single" w:sz="4" w:space="0" w:color="000000"/>
            </w:tcBorders>
            <w:hideMark/>
          </w:tcPr>
          <w:p w14:paraId="37FD4220" w14:textId="77777777" w:rsidR="00121E6A" w:rsidRPr="006B0BEC" w:rsidRDefault="00121E6A" w:rsidP="007E5AC7">
            <w:pPr>
              <w:spacing w:after="0" w:line="276" w:lineRule="auto"/>
              <w:contextualSpacing/>
              <w:rPr>
                <w:rFonts w:ascii="Times New Roman" w:hAnsi="Times New Roman" w:cs="Times New Roman"/>
                <w:sz w:val="24"/>
              </w:rPr>
            </w:pPr>
            <w:r w:rsidRPr="006B0BEC">
              <w:rPr>
                <w:rFonts w:ascii="Times New Roman" w:eastAsia="Times New Roman" w:hAnsi="Times New Roman" w:cs="Times New Roman"/>
                <w:b/>
                <w:sz w:val="28"/>
                <w:szCs w:val="28"/>
                <w:lang w:eastAsia="pl-PL"/>
              </w:rPr>
              <w:t>Oświadczenie o braku podstaw do wykluczenia</w:t>
            </w:r>
          </w:p>
        </w:tc>
      </w:tr>
    </w:tbl>
    <w:p w14:paraId="39738E1D" w14:textId="77777777" w:rsidR="00121E6A" w:rsidRPr="006B0BEC" w:rsidRDefault="00121E6A" w:rsidP="007E5AC7">
      <w:pPr>
        <w:spacing w:after="0" w:line="276" w:lineRule="auto"/>
        <w:contextualSpacing/>
        <w:jc w:val="both"/>
        <w:rPr>
          <w:rFonts w:ascii="Times New Roman" w:eastAsia="Lucida Sans Unicode" w:hAnsi="Times New Roman" w:cs="Times New Roman"/>
          <w:kern w:val="2"/>
          <w:sz w:val="24"/>
        </w:rPr>
      </w:pPr>
    </w:p>
    <w:p w14:paraId="211FCAED" w14:textId="53109C0F" w:rsidR="00121E6A" w:rsidRPr="006B0BEC" w:rsidRDefault="00121E6A" w:rsidP="007E5AC7">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6B0BEC">
        <w:rPr>
          <w:rFonts w:ascii="Times New Roman" w:eastAsia="Lucida Sans Unicode" w:hAnsi="Times New Roman" w:cs="Times New Roman"/>
          <w:kern w:val="2"/>
          <w:sz w:val="24"/>
        </w:rPr>
        <w:t>Oświadczam, że nie podlegam wykluczeniu z postępowania na podstawie art. 108 ust. 1 u</w:t>
      </w:r>
      <w:r w:rsidR="000E7090" w:rsidRPr="006B0BEC">
        <w:rPr>
          <w:rFonts w:ascii="Times New Roman" w:eastAsia="Lucida Sans Unicode" w:hAnsi="Times New Roman" w:cs="Times New Roman"/>
          <w:kern w:val="2"/>
          <w:sz w:val="24"/>
        </w:rPr>
        <w:t xml:space="preserve">stawy </w:t>
      </w:r>
      <w:proofErr w:type="spellStart"/>
      <w:r w:rsidRPr="006B0BEC">
        <w:rPr>
          <w:rFonts w:ascii="Times New Roman" w:eastAsia="Lucida Sans Unicode" w:hAnsi="Times New Roman" w:cs="Times New Roman"/>
          <w:kern w:val="2"/>
          <w:sz w:val="24"/>
        </w:rPr>
        <w:t>Pzp</w:t>
      </w:r>
      <w:proofErr w:type="spellEnd"/>
      <w:r w:rsidRPr="006B0BEC">
        <w:rPr>
          <w:rFonts w:ascii="Times New Roman" w:eastAsia="Lucida Sans Unicode" w:hAnsi="Times New Roman" w:cs="Times New Roman"/>
          <w:kern w:val="2"/>
          <w:sz w:val="24"/>
        </w:rPr>
        <w:t>.</w:t>
      </w:r>
    </w:p>
    <w:p w14:paraId="5BB89826" w14:textId="77777777" w:rsidR="00522068" w:rsidRPr="006B0BEC" w:rsidRDefault="00522068" w:rsidP="007E5AC7">
      <w:pPr>
        <w:pBdr>
          <w:bottom w:val="single" w:sz="12" w:space="1" w:color="auto"/>
        </w:pBdr>
        <w:spacing w:after="0" w:line="276" w:lineRule="auto"/>
        <w:contextualSpacing/>
        <w:jc w:val="both"/>
        <w:rPr>
          <w:rFonts w:ascii="Times New Roman" w:eastAsia="Lucida Sans Unicode" w:hAnsi="Times New Roman" w:cs="Times New Roman"/>
          <w:b/>
          <w:kern w:val="2"/>
          <w:sz w:val="24"/>
        </w:rPr>
      </w:pPr>
    </w:p>
    <w:p w14:paraId="53B1D088" w14:textId="77777777" w:rsidR="00522068" w:rsidRPr="006B0BEC" w:rsidRDefault="00522068" w:rsidP="007E5AC7">
      <w:pPr>
        <w:widowControl w:val="0"/>
        <w:spacing w:after="0" w:line="276" w:lineRule="auto"/>
        <w:contextualSpacing/>
        <w:jc w:val="both"/>
        <w:rPr>
          <w:rFonts w:ascii="Times New Roman" w:eastAsia="Times New Roman" w:hAnsi="Times New Roman" w:cs="Times New Roman"/>
          <w:bCs/>
          <w:szCs w:val="20"/>
          <w:lang w:eastAsia="pl-PL"/>
        </w:rPr>
      </w:pPr>
    </w:p>
    <w:p w14:paraId="6799CC5E" w14:textId="5AD9EADF" w:rsidR="00522068" w:rsidRPr="006B0BEC" w:rsidRDefault="00522068" w:rsidP="007E5AC7">
      <w:pPr>
        <w:spacing w:after="0" w:line="276" w:lineRule="auto"/>
        <w:contextualSpacing/>
        <w:jc w:val="both"/>
        <w:rPr>
          <w:rFonts w:ascii="Times New Roman" w:hAnsi="Times New Roman" w:cs="Times New Roman"/>
          <w:sz w:val="24"/>
        </w:rPr>
      </w:pPr>
      <w:r w:rsidRPr="006B0BEC">
        <w:rPr>
          <w:rFonts w:ascii="Times New Roman" w:hAnsi="Times New Roman" w:cs="Times New Roman"/>
          <w:sz w:val="24"/>
        </w:rPr>
        <w:t>* Oświadczam, że zachodzą w stosunku do mnie podstawy wykluczenia z postępowania na podstawie art. …………. u</w:t>
      </w:r>
      <w:r w:rsidR="000E7090" w:rsidRPr="006B0BEC">
        <w:rPr>
          <w:rFonts w:ascii="Times New Roman" w:hAnsi="Times New Roman" w:cs="Times New Roman"/>
          <w:sz w:val="24"/>
        </w:rPr>
        <w:t xml:space="preserve">stawy </w:t>
      </w:r>
      <w:proofErr w:type="spellStart"/>
      <w:r w:rsidRPr="006B0BEC">
        <w:rPr>
          <w:rFonts w:ascii="Times New Roman" w:hAnsi="Times New Roman" w:cs="Times New Roman"/>
          <w:sz w:val="24"/>
        </w:rPr>
        <w:t>Pzp</w:t>
      </w:r>
      <w:proofErr w:type="spellEnd"/>
      <w:r w:rsidRPr="006B0BEC">
        <w:rPr>
          <w:rFonts w:ascii="Times New Roman" w:hAnsi="Times New Roman" w:cs="Times New Roman"/>
          <w:sz w:val="24"/>
        </w:rPr>
        <w:t xml:space="preserve"> </w:t>
      </w:r>
      <w:r w:rsidRPr="006B0BEC">
        <w:rPr>
          <w:rFonts w:ascii="Times New Roman" w:hAnsi="Times New Roman" w:cs="Times New Roman"/>
          <w:i/>
          <w:sz w:val="20"/>
        </w:rPr>
        <w:t>(podać mającą zastosowanie podstawę wykluczenia spośród wymienionych w art.</w:t>
      </w:r>
      <w:r w:rsidR="003D3379" w:rsidRPr="006B0BEC">
        <w:rPr>
          <w:rFonts w:ascii="Times New Roman" w:hAnsi="Times New Roman" w:cs="Times New Roman"/>
          <w:i/>
          <w:sz w:val="20"/>
        </w:rPr>
        <w:t xml:space="preserve"> 108 ust 1  pkt. 1,2,5</w:t>
      </w:r>
      <w:r w:rsidR="00600AA4" w:rsidRPr="006B0BEC">
        <w:rPr>
          <w:rFonts w:ascii="Times New Roman" w:hAnsi="Times New Roman" w:cs="Times New Roman"/>
          <w:i/>
          <w:sz w:val="20"/>
        </w:rPr>
        <w:t xml:space="preserve"> u</w:t>
      </w:r>
      <w:r w:rsidR="000E7090" w:rsidRPr="006B0BEC">
        <w:rPr>
          <w:rFonts w:ascii="Times New Roman" w:hAnsi="Times New Roman" w:cs="Times New Roman"/>
          <w:i/>
          <w:sz w:val="20"/>
        </w:rPr>
        <w:t xml:space="preserve">stawy </w:t>
      </w:r>
      <w:proofErr w:type="spellStart"/>
      <w:r w:rsidR="00600AA4" w:rsidRPr="006B0BEC">
        <w:rPr>
          <w:rFonts w:ascii="Times New Roman" w:hAnsi="Times New Roman" w:cs="Times New Roman"/>
          <w:i/>
          <w:sz w:val="20"/>
        </w:rPr>
        <w:t>Pzp</w:t>
      </w:r>
      <w:proofErr w:type="spellEnd"/>
      <w:r w:rsidR="00600AA4" w:rsidRPr="006B0BEC">
        <w:rPr>
          <w:rFonts w:ascii="Times New Roman" w:hAnsi="Times New Roman" w:cs="Times New Roman"/>
          <w:i/>
          <w:sz w:val="20"/>
        </w:rPr>
        <w:t xml:space="preserve">). </w:t>
      </w:r>
      <w:r w:rsidRPr="006B0BEC">
        <w:rPr>
          <w:rFonts w:ascii="Times New Roman" w:hAnsi="Times New Roman" w:cs="Times New Roman"/>
          <w:sz w:val="24"/>
        </w:rPr>
        <w:t xml:space="preserve">Jednocześnie oświadczam, że w związku z ww. okolicznością, </w:t>
      </w:r>
      <w:r w:rsidR="00600AA4" w:rsidRPr="006B0BEC">
        <w:rPr>
          <w:rFonts w:ascii="Times New Roman" w:hAnsi="Times New Roman" w:cs="Times New Roman"/>
          <w:sz w:val="24"/>
        </w:rPr>
        <w:t xml:space="preserve"> </w:t>
      </w:r>
      <w:r w:rsidRPr="006B0BEC">
        <w:rPr>
          <w:rFonts w:ascii="Times New Roman" w:hAnsi="Times New Roman" w:cs="Times New Roman"/>
          <w:sz w:val="24"/>
        </w:rPr>
        <w:t>na podstawie art. 110 u</w:t>
      </w:r>
      <w:r w:rsidR="000E7090" w:rsidRPr="006B0BEC">
        <w:rPr>
          <w:rFonts w:ascii="Times New Roman" w:hAnsi="Times New Roman" w:cs="Times New Roman"/>
          <w:sz w:val="24"/>
        </w:rPr>
        <w:t xml:space="preserve">stawy </w:t>
      </w:r>
      <w:proofErr w:type="spellStart"/>
      <w:r w:rsidRPr="006B0BEC">
        <w:rPr>
          <w:rFonts w:ascii="Times New Roman" w:hAnsi="Times New Roman" w:cs="Times New Roman"/>
          <w:sz w:val="24"/>
        </w:rPr>
        <w:t>Pzp</w:t>
      </w:r>
      <w:proofErr w:type="spellEnd"/>
      <w:r w:rsidRPr="006B0BEC">
        <w:rPr>
          <w:rFonts w:ascii="Times New Roman" w:hAnsi="Times New Roman" w:cs="Times New Roman"/>
          <w:sz w:val="24"/>
        </w:rPr>
        <w:t xml:space="preserve"> podjąłem następujące środki naprawcze:</w:t>
      </w:r>
    </w:p>
    <w:p w14:paraId="12421F9F" w14:textId="77777777" w:rsidR="00522068" w:rsidRPr="006B0BEC" w:rsidRDefault="00522068" w:rsidP="007E5AC7">
      <w:pPr>
        <w:spacing w:after="0" w:line="276" w:lineRule="auto"/>
        <w:contextualSpacing/>
        <w:jc w:val="both"/>
        <w:rPr>
          <w:rFonts w:ascii="Times New Roman" w:hAnsi="Times New Roman" w:cs="Times New Roman"/>
          <w:sz w:val="24"/>
        </w:rPr>
      </w:pPr>
      <w:r w:rsidRPr="006B0BEC">
        <w:rPr>
          <w:rFonts w:ascii="Times New Roman" w:hAnsi="Times New Roman" w:cs="Times New Roman"/>
          <w:sz w:val="24"/>
        </w:rPr>
        <w:t>…………………………………………………………………………………………………………</w:t>
      </w:r>
    </w:p>
    <w:p w14:paraId="0DC3D8B4" w14:textId="77777777" w:rsidR="00C92578" w:rsidRPr="006B0BEC" w:rsidRDefault="00C92578" w:rsidP="007E5AC7">
      <w:pPr>
        <w:spacing w:after="0" w:line="276" w:lineRule="auto"/>
        <w:ind w:left="142"/>
        <w:contextualSpacing/>
        <w:jc w:val="both"/>
        <w:rPr>
          <w:rFonts w:ascii="Times New Roman" w:eastAsia="Calibri" w:hAnsi="Times New Roman" w:cs="Times New Roman"/>
          <w:i/>
        </w:rPr>
      </w:pPr>
    </w:p>
    <w:p w14:paraId="2D5D1EE0" w14:textId="77777777" w:rsidR="00522068" w:rsidRPr="006B0BEC" w:rsidRDefault="00522068" w:rsidP="007E5AC7">
      <w:pPr>
        <w:spacing w:after="0" w:line="276" w:lineRule="auto"/>
        <w:ind w:left="142"/>
        <w:contextualSpacing/>
        <w:jc w:val="both"/>
        <w:rPr>
          <w:rFonts w:ascii="Times New Roman" w:eastAsia="Calibri" w:hAnsi="Times New Roman" w:cs="Times New Roman"/>
          <w:i/>
        </w:rPr>
      </w:pPr>
      <w:r w:rsidRPr="006B0BEC">
        <w:rPr>
          <w:rFonts w:ascii="Times New Roman" w:eastAsia="Calibri" w:hAnsi="Times New Roman" w:cs="Times New Roman"/>
          <w:i/>
          <w:sz w:val="20"/>
        </w:rPr>
        <w:t>* (Wypełnić, tylko w przypadku, gdy dotyczy)</w:t>
      </w:r>
    </w:p>
    <w:p w14:paraId="279F45A3" w14:textId="77777777" w:rsidR="00E9175A" w:rsidRPr="006B0BEC" w:rsidRDefault="00E9175A" w:rsidP="007E5AC7">
      <w:pPr>
        <w:pBdr>
          <w:bottom w:val="single" w:sz="12" w:space="1" w:color="auto"/>
        </w:pBdr>
        <w:spacing w:after="0" w:line="276" w:lineRule="auto"/>
        <w:contextualSpacing/>
        <w:jc w:val="both"/>
        <w:rPr>
          <w:rFonts w:ascii="Times New Roman" w:eastAsia="Lucida Sans Unicode" w:hAnsi="Times New Roman" w:cs="Times New Roman"/>
          <w:b/>
          <w:kern w:val="2"/>
          <w:sz w:val="24"/>
        </w:rPr>
      </w:pPr>
    </w:p>
    <w:p w14:paraId="6A09CDBD" w14:textId="77777777" w:rsidR="003C789F" w:rsidRPr="006B0BEC" w:rsidRDefault="003C789F" w:rsidP="007E5AC7">
      <w:pPr>
        <w:spacing w:after="0" w:line="276" w:lineRule="auto"/>
        <w:contextualSpacing/>
        <w:jc w:val="both"/>
        <w:rPr>
          <w:rFonts w:ascii="Times New Roman" w:eastAsia="Lucida Sans Unicode" w:hAnsi="Times New Roman" w:cs="Times New Roman"/>
          <w:kern w:val="2"/>
          <w:sz w:val="24"/>
        </w:rPr>
      </w:pPr>
    </w:p>
    <w:p w14:paraId="5C1D1D68" w14:textId="77777777" w:rsidR="00CD4C42" w:rsidRPr="006B0BEC" w:rsidRDefault="00CD4C42" w:rsidP="00CD4C42">
      <w:pPr>
        <w:spacing w:after="0" w:line="276" w:lineRule="auto"/>
        <w:contextualSpacing/>
        <w:jc w:val="both"/>
        <w:rPr>
          <w:rFonts w:ascii="Times New Roman" w:eastAsia="Lucida Sans Unicode" w:hAnsi="Times New Roman" w:cs="Times New Roman"/>
          <w:kern w:val="2"/>
          <w:sz w:val="24"/>
        </w:rPr>
      </w:pPr>
      <w:r w:rsidRPr="006B0BEC">
        <w:rPr>
          <w:rFonts w:ascii="Times New Roman" w:eastAsia="Lucida Sans Unicode" w:hAnsi="Times New Roman" w:cs="Times New Roman"/>
          <w:kern w:val="2"/>
          <w:sz w:val="24"/>
        </w:rPr>
        <w:t>Oświadczam, że:</w:t>
      </w:r>
    </w:p>
    <w:p w14:paraId="63FE074E" w14:textId="77777777" w:rsidR="00CD4C42" w:rsidRPr="006B0BEC" w:rsidRDefault="00CD4C42" w:rsidP="00853C11">
      <w:pPr>
        <w:pStyle w:val="Akapitzlist"/>
        <w:numPr>
          <w:ilvl w:val="0"/>
          <w:numId w:val="82"/>
        </w:numPr>
        <w:spacing w:line="276" w:lineRule="auto"/>
        <w:jc w:val="both"/>
        <w:rPr>
          <w:b/>
          <w:bCs/>
          <w:kern w:val="2"/>
        </w:rPr>
      </w:pPr>
      <w:r w:rsidRPr="006B0BEC">
        <w:rPr>
          <w:b/>
          <w:bCs/>
          <w:kern w:val="2"/>
        </w:rPr>
        <w:t>zachodzą*</w:t>
      </w:r>
    </w:p>
    <w:p w14:paraId="236B2416" w14:textId="77777777" w:rsidR="00CD4C42" w:rsidRPr="006B0BEC" w:rsidRDefault="00CD4C42" w:rsidP="00853C11">
      <w:pPr>
        <w:pStyle w:val="Akapitzlist"/>
        <w:numPr>
          <w:ilvl w:val="0"/>
          <w:numId w:val="82"/>
        </w:numPr>
        <w:spacing w:line="276" w:lineRule="auto"/>
        <w:jc w:val="both"/>
        <w:rPr>
          <w:b/>
          <w:bCs/>
          <w:kern w:val="2"/>
        </w:rPr>
      </w:pPr>
      <w:r w:rsidRPr="006B0BEC">
        <w:rPr>
          <w:b/>
          <w:bCs/>
          <w:kern w:val="2"/>
        </w:rPr>
        <w:t xml:space="preserve">nie zachodzą* </w:t>
      </w:r>
    </w:p>
    <w:p w14:paraId="60543748" w14:textId="7807D371" w:rsidR="00CD4C42" w:rsidRPr="006B0BEC" w:rsidRDefault="00CD4C42" w:rsidP="00CD4C42">
      <w:pPr>
        <w:spacing w:after="0" w:line="276" w:lineRule="auto"/>
        <w:contextualSpacing/>
        <w:jc w:val="both"/>
        <w:rPr>
          <w:rFonts w:ascii="Times New Roman" w:eastAsia="Lucida Sans Unicode" w:hAnsi="Times New Roman" w:cs="Times New Roman"/>
          <w:kern w:val="2"/>
          <w:sz w:val="24"/>
        </w:rPr>
      </w:pPr>
      <w:r w:rsidRPr="006B0BEC">
        <w:rPr>
          <w:rFonts w:ascii="Times New Roman" w:eastAsia="Lucida Sans Unicode" w:hAnsi="Times New Roman" w:cs="Times New Roman"/>
          <w:kern w:val="2"/>
          <w:sz w:val="24"/>
        </w:rPr>
        <w:lastRenderedPageBreak/>
        <w:t xml:space="preserve">w stosunku do mnie przesłanki wykluczenia z postępowania na podstawie art. 7 ust. 1 ustawy z dnia 13 kwietnia 2022 r. o szczególnych rozwiązaniach w zakresie przeciwdziałania wspieraniu agresji na Ukrainę oraz służących ochronie bezpieczeństwa narodowego </w:t>
      </w:r>
      <w:r w:rsidR="00E83B37" w:rsidRPr="006B0BEC">
        <w:rPr>
          <w:rFonts w:ascii="Times New Roman" w:eastAsia="Lucida Sans Unicode" w:hAnsi="Times New Roman" w:cs="Times New Roman"/>
          <w:kern w:val="2"/>
          <w:sz w:val="24"/>
        </w:rPr>
        <w:t>(</w:t>
      </w:r>
      <w:proofErr w:type="spellStart"/>
      <w:r w:rsidR="00E83B37" w:rsidRPr="006B0BEC">
        <w:rPr>
          <w:rFonts w:ascii="Times New Roman" w:eastAsia="Lucida Sans Unicode" w:hAnsi="Times New Roman" w:cs="Times New Roman"/>
          <w:kern w:val="2"/>
          <w:sz w:val="24"/>
        </w:rPr>
        <w:t>t.j</w:t>
      </w:r>
      <w:proofErr w:type="spellEnd"/>
      <w:r w:rsidR="00E83B37" w:rsidRPr="006B0BEC">
        <w:rPr>
          <w:rFonts w:ascii="Times New Roman" w:eastAsia="Lucida Sans Unicode" w:hAnsi="Times New Roman" w:cs="Times New Roman"/>
          <w:kern w:val="2"/>
          <w:sz w:val="24"/>
        </w:rPr>
        <w:t xml:space="preserve">. Dz.U. z 2024 r. poz. 507 z </w:t>
      </w:r>
      <w:proofErr w:type="spellStart"/>
      <w:r w:rsidR="00E83B37" w:rsidRPr="006B0BEC">
        <w:rPr>
          <w:rFonts w:ascii="Times New Roman" w:eastAsia="Lucida Sans Unicode" w:hAnsi="Times New Roman" w:cs="Times New Roman"/>
          <w:kern w:val="2"/>
          <w:sz w:val="24"/>
        </w:rPr>
        <w:t>późń</w:t>
      </w:r>
      <w:proofErr w:type="spellEnd"/>
      <w:r w:rsidR="00E83B37" w:rsidRPr="006B0BEC">
        <w:rPr>
          <w:rFonts w:ascii="Times New Roman" w:eastAsia="Lucida Sans Unicode" w:hAnsi="Times New Roman" w:cs="Times New Roman"/>
          <w:kern w:val="2"/>
          <w:sz w:val="24"/>
        </w:rPr>
        <w:t>. zm.)</w:t>
      </w:r>
      <w:r w:rsidRPr="006B0BEC">
        <w:rPr>
          <w:rFonts w:ascii="Times New Roman" w:eastAsia="Lucida Sans Unicode" w:hAnsi="Times New Roman" w:cs="Times New Roman"/>
          <w:kern w:val="2"/>
          <w:sz w:val="24"/>
        </w:rPr>
        <w:t>.</w:t>
      </w:r>
    </w:p>
    <w:p w14:paraId="19D9B673" w14:textId="77777777" w:rsidR="00CD4C42" w:rsidRPr="006B0BEC" w:rsidRDefault="00CD4C42" w:rsidP="00CD4C42">
      <w:pPr>
        <w:spacing w:after="0" w:line="276" w:lineRule="auto"/>
        <w:contextualSpacing/>
        <w:jc w:val="both"/>
        <w:rPr>
          <w:rFonts w:ascii="Times New Roman" w:eastAsia="Lucida Sans Unicode" w:hAnsi="Times New Roman" w:cs="Times New Roman"/>
          <w:kern w:val="2"/>
          <w:sz w:val="24"/>
        </w:rPr>
      </w:pPr>
    </w:p>
    <w:p w14:paraId="503925D4" w14:textId="77777777" w:rsidR="00CD4C42" w:rsidRPr="006B0BEC" w:rsidRDefault="00CD4C42" w:rsidP="00CD4C42">
      <w:pPr>
        <w:spacing w:after="0" w:line="276" w:lineRule="auto"/>
        <w:contextualSpacing/>
        <w:jc w:val="both"/>
        <w:rPr>
          <w:rFonts w:ascii="Times New Roman" w:eastAsia="Lucida Sans Unicode" w:hAnsi="Times New Roman" w:cs="Times New Roman"/>
          <w:kern w:val="2"/>
          <w:sz w:val="24"/>
        </w:rPr>
      </w:pPr>
      <w:r w:rsidRPr="006B0BEC">
        <w:rPr>
          <w:rFonts w:ascii="Times New Roman" w:eastAsia="Calibri" w:hAnsi="Times New Roman" w:cs="Times New Roman"/>
          <w:i/>
          <w:sz w:val="20"/>
        </w:rPr>
        <w:t>* Skreślić niewłaściwe</w:t>
      </w:r>
    </w:p>
    <w:p w14:paraId="7623F28E" w14:textId="77777777" w:rsidR="00CD4C42" w:rsidRPr="006B0BEC" w:rsidRDefault="00CD4C42" w:rsidP="007E5AC7">
      <w:pPr>
        <w:spacing w:after="0" w:line="276" w:lineRule="auto"/>
        <w:contextualSpacing/>
        <w:jc w:val="both"/>
        <w:rPr>
          <w:rFonts w:ascii="Times New Roman" w:hAnsi="Times New Roman" w:cs="Times New Roman"/>
          <w:sz w:val="24"/>
        </w:rPr>
      </w:pPr>
    </w:p>
    <w:tbl>
      <w:tblPr>
        <w:tblW w:w="5000" w:type="pct"/>
        <w:tblLook w:val="04A0" w:firstRow="1" w:lastRow="0" w:firstColumn="1" w:lastColumn="0" w:noHBand="0" w:noVBand="1"/>
      </w:tblPr>
      <w:tblGrid>
        <w:gridCol w:w="9628"/>
      </w:tblGrid>
      <w:tr w:rsidR="00121E6A" w:rsidRPr="006B0BEC" w14:paraId="60B9F5B8" w14:textId="77777777" w:rsidTr="00292480">
        <w:trPr>
          <w:trHeight w:val="416"/>
        </w:trPr>
        <w:tc>
          <w:tcPr>
            <w:tcW w:w="5000" w:type="pct"/>
            <w:tcBorders>
              <w:top w:val="single" w:sz="4" w:space="0" w:color="000000"/>
              <w:left w:val="single" w:sz="4" w:space="0" w:color="000000"/>
              <w:bottom w:val="single" w:sz="4" w:space="0" w:color="000000"/>
              <w:right w:val="single" w:sz="4" w:space="0" w:color="000000"/>
            </w:tcBorders>
            <w:hideMark/>
          </w:tcPr>
          <w:p w14:paraId="10993604" w14:textId="77777777" w:rsidR="00121E6A" w:rsidRPr="006B0BEC" w:rsidRDefault="00121E6A" w:rsidP="007E5AC7">
            <w:pPr>
              <w:spacing w:after="0" w:line="276" w:lineRule="auto"/>
              <w:contextualSpacing/>
              <w:rPr>
                <w:rFonts w:ascii="Times New Roman" w:hAnsi="Times New Roman" w:cs="Times New Roman"/>
                <w:sz w:val="24"/>
              </w:rPr>
            </w:pPr>
            <w:r w:rsidRPr="006B0BEC">
              <w:rPr>
                <w:rFonts w:ascii="Times New Roman" w:eastAsia="Times New Roman" w:hAnsi="Times New Roman" w:cs="Times New Roman"/>
                <w:b/>
                <w:sz w:val="28"/>
                <w:szCs w:val="28"/>
                <w:lang w:eastAsia="pl-PL"/>
              </w:rPr>
              <w:t>Oświadczenie o spełnianiu warunków udziału w postępowaniu</w:t>
            </w:r>
          </w:p>
        </w:tc>
      </w:tr>
    </w:tbl>
    <w:p w14:paraId="59146B82" w14:textId="77777777" w:rsidR="00121E6A" w:rsidRPr="006B0BEC" w:rsidRDefault="00121E6A" w:rsidP="007E5AC7">
      <w:pPr>
        <w:spacing w:after="0" w:line="276" w:lineRule="auto"/>
        <w:contextualSpacing/>
        <w:jc w:val="both"/>
        <w:rPr>
          <w:rFonts w:ascii="Times New Roman" w:eastAsia="Lucida Sans Unicode" w:hAnsi="Times New Roman" w:cs="Times New Roman"/>
          <w:kern w:val="2"/>
          <w:sz w:val="24"/>
        </w:rPr>
      </w:pPr>
    </w:p>
    <w:p w14:paraId="7F6D47FE" w14:textId="1C04AF91" w:rsidR="00121E6A" w:rsidRPr="006B0BEC" w:rsidRDefault="00121E6A" w:rsidP="007E5AC7">
      <w:pPr>
        <w:tabs>
          <w:tab w:val="left" w:pos="284"/>
        </w:tabs>
        <w:spacing w:after="0" w:line="276" w:lineRule="auto"/>
        <w:contextualSpacing/>
        <w:jc w:val="both"/>
        <w:rPr>
          <w:rFonts w:ascii="Times New Roman" w:eastAsia="Calibri" w:hAnsi="Times New Roman" w:cs="Times New Roman"/>
          <w:bCs/>
          <w:sz w:val="24"/>
        </w:rPr>
      </w:pPr>
      <w:r w:rsidRPr="006B0BEC">
        <w:rPr>
          <w:rFonts w:ascii="Times New Roman" w:eastAsia="Calibri" w:hAnsi="Times New Roman" w:cs="Times New Roman"/>
          <w:bCs/>
          <w:sz w:val="24"/>
        </w:rPr>
        <w:t xml:space="preserve">Oświadczam, że </w:t>
      </w:r>
      <w:r w:rsidRPr="006B0BEC">
        <w:rPr>
          <w:rFonts w:ascii="Times New Roman" w:eastAsia="Times New Roman" w:hAnsi="Times New Roman" w:cs="Times New Roman"/>
          <w:iCs/>
          <w:sz w:val="24"/>
          <w:lang w:eastAsia="pl-PL"/>
        </w:rPr>
        <w:t xml:space="preserve">spełniam warunki udziału w postępowaniu </w:t>
      </w:r>
      <w:r w:rsidR="00DE6B2E" w:rsidRPr="006B0BEC">
        <w:rPr>
          <w:rFonts w:ascii="Times New Roman" w:eastAsia="Times New Roman" w:hAnsi="Times New Roman" w:cs="Times New Roman"/>
          <w:iCs/>
          <w:sz w:val="24"/>
          <w:lang w:eastAsia="pl-PL"/>
        </w:rPr>
        <w:t>określone przez Zamawiającego w </w:t>
      </w:r>
      <w:r w:rsidR="00292480" w:rsidRPr="006B0BEC">
        <w:rPr>
          <w:rFonts w:ascii="Times New Roman" w:eastAsia="Times New Roman" w:hAnsi="Times New Roman" w:cs="Times New Roman"/>
          <w:iCs/>
          <w:sz w:val="24"/>
          <w:lang w:eastAsia="pl-PL"/>
        </w:rPr>
        <w:t>Rozdziale IX</w:t>
      </w:r>
      <w:r w:rsidRPr="006B0BEC">
        <w:rPr>
          <w:rFonts w:ascii="Times New Roman" w:eastAsia="Times New Roman" w:hAnsi="Times New Roman" w:cs="Times New Roman"/>
          <w:iCs/>
          <w:sz w:val="24"/>
          <w:lang w:eastAsia="pl-PL"/>
        </w:rPr>
        <w:t xml:space="preserve"> </w:t>
      </w:r>
      <w:r w:rsidR="00AC7E49" w:rsidRPr="006B0BEC">
        <w:rPr>
          <w:rFonts w:ascii="Times New Roman" w:eastAsia="Times New Roman" w:hAnsi="Times New Roman" w:cs="Times New Roman"/>
          <w:iCs/>
          <w:sz w:val="24"/>
          <w:lang w:eastAsia="pl-PL"/>
        </w:rPr>
        <w:t>SWZ</w:t>
      </w:r>
      <w:r w:rsidRPr="006B0BEC">
        <w:rPr>
          <w:rFonts w:ascii="Times New Roman" w:eastAsia="Calibri" w:hAnsi="Times New Roman" w:cs="Times New Roman"/>
          <w:bCs/>
          <w:sz w:val="24"/>
        </w:rPr>
        <w:t xml:space="preserve"> – w zakresie w jakim Wykonawca powołuje się na moje zasoby.</w:t>
      </w:r>
    </w:p>
    <w:p w14:paraId="769ABAE7" w14:textId="77777777" w:rsidR="00C2706A" w:rsidRPr="006B0BEC" w:rsidRDefault="00C2706A" w:rsidP="007E5AC7">
      <w:pPr>
        <w:widowControl w:val="0"/>
        <w:spacing w:after="0" w:line="276" w:lineRule="auto"/>
        <w:contextualSpacing/>
        <w:rPr>
          <w:rFonts w:ascii="Times New Roman" w:eastAsia="Times New Roman" w:hAnsi="Times New Roman" w:cs="Times New Roman"/>
          <w:i/>
          <w:iCs/>
          <w:szCs w:val="20"/>
          <w:lang w:eastAsia="pl-PL"/>
        </w:rPr>
      </w:pPr>
    </w:p>
    <w:tbl>
      <w:tblPr>
        <w:tblW w:w="5000" w:type="pct"/>
        <w:tblLook w:val="04A0" w:firstRow="1" w:lastRow="0" w:firstColumn="1" w:lastColumn="0" w:noHBand="0" w:noVBand="1"/>
      </w:tblPr>
      <w:tblGrid>
        <w:gridCol w:w="9628"/>
      </w:tblGrid>
      <w:tr w:rsidR="00C2706A" w:rsidRPr="006B0BEC" w14:paraId="54896287" w14:textId="77777777" w:rsidTr="008E4918">
        <w:tc>
          <w:tcPr>
            <w:tcW w:w="5000" w:type="pct"/>
            <w:tcBorders>
              <w:top w:val="single" w:sz="4" w:space="0" w:color="000000"/>
              <w:left w:val="single" w:sz="4" w:space="0" w:color="000000"/>
              <w:bottom w:val="single" w:sz="4" w:space="0" w:color="000000"/>
              <w:right w:val="single" w:sz="4" w:space="0" w:color="000000"/>
            </w:tcBorders>
            <w:hideMark/>
          </w:tcPr>
          <w:p w14:paraId="2F0456F9" w14:textId="77777777" w:rsidR="00C2706A" w:rsidRPr="006B0BEC" w:rsidRDefault="00C2706A" w:rsidP="007E5AC7">
            <w:pPr>
              <w:spacing w:after="0" w:line="276" w:lineRule="auto"/>
              <w:contextualSpacing/>
              <w:rPr>
                <w:rFonts w:ascii="Times New Roman" w:hAnsi="Times New Roman" w:cs="Times New Roman"/>
                <w:sz w:val="24"/>
              </w:rPr>
            </w:pPr>
            <w:r w:rsidRPr="006B0BEC">
              <w:rPr>
                <w:rFonts w:ascii="Times New Roman" w:hAnsi="Times New Roman" w:cs="Times New Roman"/>
                <w:b/>
                <w:sz w:val="28"/>
                <w:szCs w:val="28"/>
              </w:rPr>
              <w:t>Oświadczenie dotyczące podanych informacji</w:t>
            </w:r>
          </w:p>
        </w:tc>
      </w:tr>
    </w:tbl>
    <w:p w14:paraId="3595A73E" w14:textId="77777777" w:rsidR="00C2706A" w:rsidRPr="006B0BEC" w:rsidRDefault="00C2706A" w:rsidP="007E5AC7">
      <w:pPr>
        <w:spacing w:after="0" w:line="276" w:lineRule="auto"/>
        <w:contextualSpacing/>
        <w:jc w:val="both"/>
        <w:rPr>
          <w:rFonts w:ascii="Times New Roman" w:hAnsi="Times New Roman" w:cs="Times New Roman"/>
          <w:sz w:val="24"/>
        </w:rPr>
      </w:pPr>
    </w:p>
    <w:p w14:paraId="493DB2F7" w14:textId="77777777" w:rsidR="00C2706A" w:rsidRPr="006B0BEC" w:rsidRDefault="00C2706A" w:rsidP="007E5AC7">
      <w:pPr>
        <w:spacing w:after="0" w:line="276" w:lineRule="auto"/>
        <w:contextualSpacing/>
        <w:jc w:val="both"/>
        <w:rPr>
          <w:rFonts w:ascii="Times New Roman" w:hAnsi="Times New Roman" w:cs="Times New Roman"/>
          <w:sz w:val="24"/>
        </w:rPr>
      </w:pPr>
      <w:r w:rsidRPr="006B0BEC">
        <w:rPr>
          <w:rFonts w:ascii="Times New Roman" w:hAnsi="Times New Roman" w:cs="Times New Roman"/>
          <w:sz w:val="24"/>
        </w:rPr>
        <w:t xml:space="preserve">Oświadczam, że wszystkie informacje podane w powyższych oświadczeniach są aktualne </w:t>
      </w:r>
      <w:r w:rsidRPr="006B0BEC">
        <w:rPr>
          <w:rFonts w:ascii="Times New Roman" w:hAnsi="Times New Roman" w:cs="Times New Roman"/>
          <w:sz w:val="24"/>
        </w:rPr>
        <w:br/>
        <w:t>i zgodne z prawdą oraz zostały przedstawione z pełną świadomością konsekwencji wprowadzenia zamawiającego w błąd przy przedstawianiu informacji.</w:t>
      </w:r>
    </w:p>
    <w:p w14:paraId="2901396A" w14:textId="77777777" w:rsidR="00C2706A" w:rsidRPr="006B0BEC" w:rsidRDefault="00C2706A" w:rsidP="007E5AC7">
      <w:pPr>
        <w:widowControl w:val="0"/>
        <w:spacing w:after="0" w:line="276" w:lineRule="auto"/>
        <w:contextualSpacing/>
        <w:rPr>
          <w:rFonts w:ascii="Times New Roman" w:eastAsia="Times New Roman" w:hAnsi="Times New Roman" w:cs="Times New Roman"/>
          <w:i/>
          <w:iCs/>
          <w:szCs w:val="20"/>
          <w:lang w:eastAsia="pl-PL"/>
        </w:rPr>
      </w:pPr>
    </w:p>
    <w:p w14:paraId="44DC0223" w14:textId="77777777" w:rsidR="00121E6A" w:rsidRPr="006B0BEC" w:rsidRDefault="00121E6A" w:rsidP="007E5AC7">
      <w:pPr>
        <w:widowControl w:val="0"/>
        <w:spacing w:after="0" w:line="276" w:lineRule="auto"/>
        <w:contextualSpacing/>
        <w:rPr>
          <w:rFonts w:ascii="Times New Roman" w:eastAsia="Times New Roman" w:hAnsi="Times New Roman" w:cs="Times New Roman"/>
          <w:szCs w:val="20"/>
          <w:lang w:eastAsia="pl-PL"/>
        </w:rPr>
      </w:pPr>
    </w:p>
    <w:p w14:paraId="1E2E6FBB" w14:textId="77777777" w:rsidR="00121E6A" w:rsidRPr="006B0BEC" w:rsidRDefault="00121E6A" w:rsidP="007E5AC7">
      <w:pPr>
        <w:widowControl w:val="0"/>
        <w:autoSpaceDE w:val="0"/>
        <w:autoSpaceDN w:val="0"/>
        <w:adjustRightInd w:val="0"/>
        <w:spacing w:after="0" w:line="276" w:lineRule="auto"/>
        <w:contextualSpacing/>
        <w:jc w:val="right"/>
        <w:rPr>
          <w:rFonts w:ascii="Times New Roman" w:eastAsia="Times New Roman" w:hAnsi="Times New Roman" w:cs="Times New Roman"/>
          <w:b/>
          <w:i/>
          <w:sz w:val="14"/>
          <w:szCs w:val="16"/>
          <w:lang w:eastAsia="pl-PL"/>
        </w:rPr>
      </w:pPr>
      <w:r w:rsidRPr="006B0BEC">
        <w:rPr>
          <w:rFonts w:ascii="Times New Roman" w:eastAsia="Times New Roman" w:hAnsi="Times New Roman" w:cs="Times New Roman"/>
          <w:i/>
          <w:sz w:val="20"/>
          <w:szCs w:val="19"/>
          <w:lang w:eastAsia="pl-PL"/>
        </w:rPr>
        <w:t xml:space="preserve">                                                                                        </w:t>
      </w:r>
      <w:r w:rsidRPr="006B0BEC">
        <w:rPr>
          <w:rFonts w:ascii="Times New Roman" w:eastAsia="Times New Roman" w:hAnsi="Times New Roman" w:cs="Times New Roman"/>
          <w:i/>
          <w:sz w:val="20"/>
          <w:szCs w:val="19"/>
          <w:lang w:eastAsia="pl-PL"/>
        </w:rPr>
        <w:tab/>
      </w:r>
      <w:r w:rsidRPr="006B0BEC">
        <w:rPr>
          <w:rFonts w:ascii="Times New Roman" w:eastAsia="Times New Roman" w:hAnsi="Times New Roman" w:cs="Times New Roman"/>
          <w:i/>
          <w:sz w:val="20"/>
          <w:szCs w:val="19"/>
          <w:lang w:eastAsia="pl-PL"/>
        </w:rPr>
        <w:tab/>
      </w:r>
      <w:r w:rsidRPr="006B0BEC">
        <w:rPr>
          <w:rFonts w:ascii="Times New Roman" w:eastAsia="Times New Roman" w:hAnsi="Times New Roman" w:cs="Times New Roman"/>
          <w:b/>
          <w:i/>
          <w:sz w:val="18"/>
          <w:szCs w:val="19"/>
          <w:lang w:eastAsia="pl-PL"/>
        </w:rPr>
        <w:t>………………….…………………..………………………</w:t>
      </w:r>
    </w:p>
    <w:p w14:paraId="768129DA" w14:textId="77777777" w:rsidR="00121E6A" w:rsidRPr="006B0BEC" w:rsidRDefault="00121E6A" w:rsidP="007E5AC7">
      <w:pPr>
        <w:spacing w:after="0" w:line="276" w:lineRule="auto"/>
        <w:ind w:left="4248"/>
        <w:contextualSpacing/>
        <w:jc w:val="right"/>
        <w:rPr>
          <w:rFonts w:ascii="Times New Roman" w:eastAsia="Times New Roman" w:hAnsi="Times New Roman" w:cs="Times New Roman"/>
          <w:bCs/>
          <w:i/>
          <w:iCs/>
          <w:sz w:val="20"/>
          <w:szCs w:val="20"/>
          <w:lang w:eastAsia="pl-PL"/>
        </w:rPr>
      </w:pPr>
      <w:r w:rsidRPr="006B0BEC">
        <w:rPr>
          <w:rFonts w:ascii="Times New Roman" w:eastAsia="Times New Roman" w:hAnsi="Times New Roman" w:cs="Times New Roman"/>
          <w:bCs/>
          <w:i/>
          <w:iCs/>
          <w:sz w:val="20"/>
          <w:szCs w:val="20"/>
          <w:lang w:eastAsia="pl-PL"/>
        </w:rPr>
        <w:t>Podpis osoby uprawnionej do reprezentacji podmiotu udostepniającego zasoby</w:t>
      </w:r>
    </w:p>
    <w:p w14:paraId="542F96FE" w14:textId="77777777" w:rsidR="00121E6A" w:rsidRPr="006B0BEC" w:rsidRDefault="00121E6A" w:rsidP="007E5AC7">
      <w:pPr>
        <w:spacing w:after="0" w:line="276" w:lineRule="auto"/>
        <w:ind w:left="4248"/>
        <w:contextualSpacing/>
        <w:jc w:val="center"/>
        <w:rPr>
          <w:rFonts w:ascii="Times New Roman" w:eastAsia="Times New Roman" w:hAnsi="Times New Roman" w:cs="Times New Roman"/>
          <w:bCs/>
          <w:i/>
          <w:iCs/>
          <w:szCs w:val="20"/>
          <w:lang w:eastAsia="pl-PL"/>
        </w:rPr>
      </w:pPr>
    </w:p>
    <w:p w14:paraId="40C05F6C" w14:textId="77777777" w:rsidR="00A2018F" w:rsidRPr="009C4356" w:rsidRDefault="00A2018F" w:rsidP="007E5AC7">
      <w:pPr>
        <w:widowControl w:val="0"/>
        <w:spacing w:after="0" w:line="276" w:lineRule="auto"/>
        <w:ind w:left="142" w:hanging="142"/>
        <w:contextualSpacing/>
        <w:jc w:val="both"/>
        <w:rPr>
          <w:rFonts w:ascii="Times New Roman" w:eastAsia="Times New Roman" w:hAnsi="Times New Roman" w:cs="Times New Roman"/>
          <w:b/>
          <w:i/>
          <w:iCs/>
          <w:color w:val="FF0000"/>
          <w:szCs w:val="20"/>
          <w:lang w:eastAsia="pl-PL"/>
        </w:rPr>
      </w:pPr>
    </w:p>
    <w:p w14:paraId="2F198136" w14:textId="77777777" w:rsidR="00600AA4" w:rsidRPr="009C4356" w:rsidRDefault="00600AA4" w:rsidP="007E5AC7">
      <w:pPr>
        <w:widowControl w:val="0"/>
        <w:spacing w:after="0" w:line="276" w:lineRule="auto"/>
        <w:ind w:left="142" w:hanging="142"/>
        <w:contextualSpacing/>
        <w:jc w:val="both"/>
        <w:rPr>
          <w:rFonts w:ascii="Times New Roman" w:eastAsia="Times New Roman" w:hAnsi="Times New Roman" w:cs="Times New Roman"/>
          <w:b/>
          <w:i/>
          <w:iCs/>
          <w:color w:val="FF0000"/>
          <w:szCs w:val="20"/>
          <w:lang w:eastAsia="pl-PL"/>
        </w:rPr>
      </w:pPr>
    </w:p>
    <w:p w14:paraId="189894A6" w14:textId="77777777" w:rsidR="00121E6A" w:rsidRPr="009C4356" w:rsidRDefault="00121E6A" w:rsidP="007E5AC7">
      <w:pPr>
        <w:widowControl w:val="0"/>
        <w:autoSpaceDE w:val="0"/>
        <w:autoSpaceDN w:val="0"/>
        <w:adjustRightInd w:val="0"/>
        <w:spacing w:after="0" w:line="276" w:lineRule="auto"/>
        <w:contextualSpacing/>
        <w:rPr>
          <w:rFonts w:ascii="Times New Roman" w:eastAsia="Times New Roman" w:hAnsi="Times New Roman" w:cs="Times New Roman"/>
          <w:color w:val="FF0000"/>
          <w:szCs w:val="20"/>
          <w:lang w:eastAsia="pl-PL"/>
        </w:rPr>
      </w:pPr>
    </w:p>
    <w:p w14:paraId="308B6293" w14:textId="77777777" w:rsidR="00121E6A" w:rsidRPr="009C4356" w:rsidRDefault="00121E6A" w:rsidP="007E5AC7">
      <w:pPr>
        <w:widowControl w:val="0"/>
        <w:autoSpaceDE w:val="0"/>
        <w:autoSpaceDN w:val="0"/>
        <w:adjustRightInd w:val="0"/>
        <w:spacing w:after="0" w:line="276" w:lineRule="auto"/>
        <w:contextualSpacing/>
        <w:rPr>
          <w:rFonts w:ascii="Times New Roman" w:eastAsia="Times New Roman" w:hAnsi="Times New Roman" w:cs="Times New Roman"/>
          <w:color w:val="FF0000"/>
          <w:szCs w:val="20"/>
          <w:lang w:eastAsia="pl-PL"/>
        </w:rPr>
      </w:pPr>
    </w:p>
    <w:p w14:paraId="6E515E34" w14:textId="77777777" w:rsidR="00121E6A" w:rsidRPr="009C4356" w:rsidRDefault="00121E6A" w:rsidP="007E5AC7">
      <w:pPr>
        <w:spacing w:after="0" w:line="276" w:lineRule="auto"/>
        <w:contextualSpacing/>
        <w:jc w:val="right"/>
        <w:rPr>
          <w:rFonts w:ascii="Times New Roman" w:eastAsia="Calibri" w:hAnsi="Times New Roman" w:cs="Times New Roman"/>
          <w:b/>
          <w:color w:val="FF0000"/>
          <w:sz w:val="24"/>
        </w:rPr>
      </w:pPr>
    </w:p>
    <w:p w14:paraId="4297ED4F" w14:textId="77777777" w:rsidR="00121E6A" w:rsidRPr="009C4356" w:rsidRDefault="00121E6A" w:rsidP="007E5AC7">
      <w:pPr>
        <w:spacing w:after="0" w:line="276" w:lineRule="auto"/>
        <w:contextualSpacing/>
        <w:jc w:val="both"/>
        <w:rPr>
          <w:rFonts w:ascii="Times New Roman" w:hAnsi="Times New Roman" w:cs="Times New Roman"/>
          <w:b/>
          <w:color w:val="FF0000"/>
          <w:sz w:val="24"/>
        </w:rPr>
      </w:pPr>
    </w:p>
    <w:p w14:paraId="5977CE08" w14:textId="77777777" w:rsidR="00121E6A" w:rsidRPr="009C4356" w:rsidRDefault="00121E6A" w:rsidP="007E5AC7">
      <w:pPr>
        <w:spacing w:after="0" w:line="276" w:lineRule="auto"/>
        <w:contextualSpacing/>
        <w:jc w:val="both"/>
        <w:rPr>
          <w:rFonts w:ascii="Times New Roman" w:hAnsi="Times New Roman" w:cs="Times New Roman"/>
          <w:b/>
          <w:color w:val="FF0000"/>
          <w:sz w:val="24"/>
        </w:rPr>
      </w:pPr>
    </w:p>
    <w:p w14:paraId="6427FD0B" w14:textId="77777777" w:rsidR="00121E6A" w:rsidRPr="009C4356" w:rsidRDefault="00121E6A" w:rsidP="007E5AC7">
      <w:pPr>
        <w:spacing w:after="0" w:line="276" w:lineRule="auto"/>
        <w:contextualSpacing/>
        <w:jc w:val="both"/>
        <w:rPr>
          <w:rFonts w:ascii="Times New Roman" w:hAnsi="Times New Roman" w:cs="Times New Roman"/>
          <w:b/>
          <w:color w:val="FF0000"/>
          <w:sz w:val="24"/>
        </w:rPr>
      </w:pPr>
    </w:p>
    <w:p w14:paraId="6D237DAA" w14:textId="77777777" w:rsidR="00121E6A" w:rsidRPr="009C4356" w:rsidRDefault="00121E6A" w:rsidP="007E5AC7">
      <w:pPr>
        <w:spacing w:after="0" w:line="276" w:lineRule="auto"/>
        <w:contextualSpacing/>
        <w:jc w:val="both"/>
        <w:rPr>
          <w:rFonts w:ascii="Times New Roman" w:hAnsi="Times New Roman" w:cs="Times New Roman"/>
          <w:b/>
          <w:color w:val="FF0000"/>
          <w:sz w:val="24"/>
        </w:rPr>
      </w:pPr>
    </w:p>
    <w:p w14:paraId="0598C777" w14:textId="77777777" w:rsidR="00121E6A" w:rsidRPr="009C4356" w:rsidRDefault="00121E6A" w:rsidP="007E5AC7">
      <w:pPr>
        <w:spacing w:after="0" w:line="276" w:lineRule="auto"/>
        <w:contextualSpacing/>
        <w:jc w:val="both"/>
        <w:rPr>
          <w:rFonts w:ascii="Times New Roman" w:hAnsi="Times New Roman" w:cs="Times New Roman"/>
          <w:b/>
          <w:color w:val="FF0000"/>
          <w:sz w:val="24"/>
        </w:rPr>
      </w:pPr>
    </w:p>
    <w:p w14:paraId="5128D880" w14:textId="77777777" w:rsidR="00121E6A" w:rsidRPr="009C4356" w:rsidRDefault="00121E6A" w:rsidP="007E5AC7">
      <w:pPr>
        <w:spacing w:after="0" w:line="276" w:lineRule="auto"/>
        <w:contextualSpacing/>
        <w:jc w:val="both"/>
        <w:rPr>
          <w:rFonts w:ascii="Times New Roman" w:hAnsi="Times New Roman" w:cs="Times New Roman"/>
          <w:b/>
          <w:color w:val="FF0000"/>
          <w:sz w:val="24"/>
        </w:rPr>
      </w:pPr>
    </w:p>
    <w:p w14:paraId="27069027" w14:textId="77777777" w:rsidR="00121E6A" w:rsidRPr="009C4356" w:rsidRDefault="00121E6A" w:rsidP="007E5AC7">
      <w:pPr>
        <w:spacing w:after="0" w:line="276" w:lineRule="auto"/>
        <w:contextualSpacing/>
        <w:jc w:val="both"/>
        <w:rPr>
          <w:rFonts w:ascii="Times New Roman" w:hAnsi="Times New Roman" w:cs="Times New Roman"/>
          <w:b/>
          <w:color w:val="FF0000"/>
          <w:sz w:val="24"/>
        </w:rPr>
      </w:pPr>
    </w:p>
    <w:p w14:paraId="41D4DFFD" w14:textId="77777777" w:rsidR="00121E6A" w:rsidRPr="009C4356" w:rsidRDefault="00121E6A" w:rsidP="007E5AC7">
      <w:pPr>
        <w:spacing w:after="0" w:line="276" w:lineRule="auto"/>
        <w:contextualSpacing/>
        <w:jc w:val="both"/>
        <w:rPr>
          <w:rFonts w:ascii="Times New Roman" w:hAnsi="Times New Roman" w:cs="Times New Roman"/>
          <w:b/>
          <w:color w:val="FF0000"/>
          <w:sz w:val="24"/>
        </w:rPr>
      </w:pPr>
    </w:p>
    <w:p w14:paraId="1EA1D31D" w14:textId="77777777" w:rsidR="00121E6A" w:rsidRPr="009C4356" w:rsidRDefault="00121E6A" w:rsidP="007E5AC7">
      <w:pPr>
        <w:spacing w:after="0" w:line="276" w:lineRule="auto"/>
        <w:contextualSpacing/>
        <w:jc w:val="both"/>
        <w:rPr>
          <w:rFonts w:ascii="Times New Roman" w:hAnsi="Times New Roman" w:cs="Times New Roman"/>
          <w:b/>
          <w:color w:val="FF0000"/>
          <w:sz w:val="24"/>
        </w:rPr>
      </w:pPr>
    </w:p>
    <w:p w14:paraId="412CD015" w14:textId="77777777" w:rsidR="00121E6A" w:rsidRPr="009C4356" w:rsidRDefault="00121E6A" w:rsidP="007E5AC7">
      <w:pPr>
        <w:spacing w:after="0" w:line="276" w:lineRule="auto"/>
        <w:contextualSpacing/>
        <w:jc w:val="both"/>
        <w:rPr>
          <w:rFonts w:ascii="Times New Roman" w:hAnsi="Times New Roman" w:cs="Times New Roman"/>
          <w:b/>
          <w:color w:val="FF0000"/>
          <w:sz w:val="24"/>
        </w:rPr>
      </w:pPr>
    </w:p>
    <w:p w14:paraId="6F379995" w14:textId="77777777" w:rsidR="00121E6A" w:rsidRPr="009C4356" w:rsidRDefault="00121E6A" w:rsidP="007E5AC7">
      <w:pPr>
        <w:spacing w:after="0" w:line="276" w:lineRule="auto"/>
        <w:contextualSpacing/>
        <w:jc w:val="both"/>
        <w:rPr>
          <w:rFonts w:ascii="Times New Roman" w:hAnsi="Times New Roman" w:cs="Times New Roman"/>
          <w:b/>
          <w:color w:val="FF0000"/>
          <w:sz w:val="24"/>
        </w:rPr>
      </w:pPr>
    </w:p>
    <w:p w14:paraId="430BCECF" w14:textId="77777777" w:rsidR="00121E6A" w:rsidRPr="009C4356" w:rsidRDefault="00121E6A" w:rsidP="007E5AC7">
      <w:pPr>
        <w:spacing w:after="0" w:line="276" w:lineRule="auto"/>
        <w:contextualSpacing/>
        <w:jc w:val="both"/>
        <w:rPr>
          <w:rFonts w:ascii="Times New Roman" w:hAnsi="Times New Roman" w:cs="Times New Roman"/>
          <w:b/>
          <w:color w:val="FF0000"/>
          <w:sz w:val="24"/>
        </w:rPr>
      </w:pPr>
    </w:p>
    <w:p w14:paraId="3709A168" w14:textId="77777777" w:rsidR="00121E6A" w:rsidRPr="009C4356" w:rsidRDefault="00121E6A" w:rsidP="007E5AC7">
      <w:pPr>
        <w:spacing w:after="0" w:line="276" w:lineRule="auto"/>
        <w:contextualSpacing/>
        <w:jc w:val="both"/>
        <w:rPr>
          <w:rFonts w:ascii="Times New Roman" w:hAnsi="Times New Roman" w:cs="Times New Roman"/>
          <w:b/>
          <w:color w:val="FF0000"/>
          <w:sz w:val="24"/>
        </w:rPr>
      </w:pPr>
    </w:p>
    <w:p w14:paraId="0D6D6DAC" w14:textId="77777777" w:rsidR="00793E43" w:rsidRPr="009C4356" w:rsidRDefault="00793E43" w:rsidP="007E5AC7">
      <w:pPr>
        <w:spacing w:after="0" w:line="276" w:lineRule="auto"/>
        <w:contextualSpacing/>
        <w:jc w:val="both"/>
        <w:rPr>
          <w:rFonts w:ascii="Times New Roman" w:hAnsi="Times New Roman" w:cs="Times New Roman"/>
          <w:b/>
          <w:color w:val="FF0000"/>
          <w:sz w:val="24"/>
        </w:rPr>
      </w:pPr>
    </w:p>
    <w:p w14:paraId="0781F431" w14:textId="77777777" w:rsidR="00121E6A" w:rsidRDefault="00121E6A" w:rsidP="007E5AC7">
      <w:pPr>
        <w:spacing w:after="0" w:line="276" w:lineRule="auto"/>
        <w:contextualSpacing/>
        <w:jc w:val="both"/>
        <w:rPr>
          <w:rFonts w:ascii="Times New Roman" w:hAnsi="Times New Roman" w:cs="Times New Roman"/>
          <w:b/>
          <w:color w:val="FF0000"/>
          <w:sz w:val="24"/>
        </w:rPr>
      </w:pPr>
    </w:p>
    <w:p w14:paraId="08F36253" w14:textId="77777777" w:rsidR="006A32F9" w:rsidRPr="009C4356" w:rsidRDefault="006A32F9" w:rsidP="007E5AC7">
      <w:pPr>
        <w:spacing w:after="0" w:line="276" w:lineRule="auto"/>
        <w:contextualSpacing/>
        <w:jc w:val="both"/>
        <w:rPr>
          <w:rFonts w:ascii="Times New Roman" w:hAnsi="Times New Roman" w:cs="Times New Roman"/>
          <w:b/>
          <w:color w:val="FF0000"/>
          <w:sz w:val="24"/>
        </w:rPr>
      </w:pPr>
    </w:p>
    <w:p w14:paraId="695006CA" w14:textId="77777777" w:rsidR="005B61C9" w:rsidRPr="009C4356" w:rsidRDefault="005B61C9" w:rsidP="007E5AC7">
      <w:pPr>
        <w:spacing w:after="0" w:line="276" w:lineRule="auto"/>
        <w:contextualSpacing/>
        <w:jc w:val="both"/>
        <w:rPr>
          <w:rFonts w:ascii="Times New Roman" w:hAnsi="Times New Roman" w:cs="Times New Roman"/>
          <w:b/>
          <w:color w:val="FF0000"/>
          <w:sz w:val="24"/>
        </w:rPr>
      </w:pPr>
    </w:p>
    <w:p w14:paraId="65DA072B" w14:textId="03BF5198" w:rsidR="009C533A" w:rsidRPr="006A32F9" w:rsidRDefault="00A36EE6" w:rsidP="007E5AC7">
      <w:pPr>
        <w:spacing w:after="0" w:line="276" w:lineRule="auto"/>
        <w:contextualSpacing/>
        <w:jc w:val="right"/>
        <w:rPr>
          <w:rFonts w:ascii="Times New Roman" w:hAnsi="Times New Roman" w:cs="Times New Roman"/>
          <w:b/>
          <w:sz w:val="24"/>
        </w:rPr>
      </w:pPr>
      <w:r w:rsidRPr="006A32F9">
        <w:rPr>
          <w:rFonts w:ascii="Times New Roman" w:hAnsi="Times New Roman" w:cs="Times New Roman"/>
          <w:b/>
          <w:sz w:val="24"/>
        </w:rPr>
        <w:lastRenderedPageBreak/>
        <w:t xml:space="preserve">Załącznik nr </w:t>
      </w:r>
      <w:r w:rsidR="006A32F9" w:rsidRPr="006A32F9">
        <w:rPr>
          <w:rFonts w:ascii="Times New Roman" w:hAnsi="Times New Roman" w:cs="Times New Roman"/>
          <w:b/>
          <w:sz w:val="24"/>
        </w:rPr>
        <w:t>8</w:t>
      </w:r>
    </w:p>
    <w:p w14:paraId="53F4B1DA" w14:textId="77777777" w:rsidR="00E326DB" w:rsidRPr="006A32F9" w:rsidRDefault="00E326DB" w:rsidP="007E5AC7">
      <w:pPr>
        <w:spacing w:after="0" w:line="276" w:lineRule="auto"/>
        <w:contextualSpacing/>
        <w:jc w:val="right"/>
        <w:rPr>
          <w:rFonts w:ascii="Times New Roman" w:hAnsi="Times New Roman" w:cs="Times New Roman"/>
          <w:b/>
          <w:sz w:val="24"/>
        </w:rPr>
      </w:pPr>
    </w:p>
    <w:p w14:paraId="38C2996E" w14:textId="77777777" w:rsidR="00E326DB" w:rsidRPr="006A32F9" w:rsidRDefault="00E326DB" w:rsidP="007E5AC7">
      <w:pPr>
        <w:suppressAutoHyphens/>
        <w:spacing w:after="0" w:line="276" w:lineRule="auto"/>
        <w:contextualSpacing/>
        <w:jc w:val="right"/>
        <w:rPr>
          <w:rFonts w:ascii="Times New Roman" w:hAnsi="Times New Roman" w:cs="Times New Roman"/>
          <w:sz w:val="24"/>
          <w:szCs w:val="24"/>
          <w:lang w:eastAsia="zh-CN"/>
        </w:rPr>
      </w:pPr>
      <w:r w:rsidRPr="006A32F9">
        <w:rPr>
          <w:rFonts w:ascii="Times New Roman" w:hAnsi="Times New Roman" w:cs="Times New Roman"/>
          <w:sz w:val="24"/>
          <w:szCs w:val="24"/>
          <w:lang w:eastAsia="zh-CN"/>
        </w:rPr>
        <w:t>…….…............................</w:t>
      </w:r>
    </w:p>
    <w:p w14:paraId="1C84DAC5" w14:textId="77777777" w:rsidR="00E326DB" w:rsidRPr="006A32F9" w:rsidRDefault="00E326DB" w:rsidP="007E5AC7">
      <w:pPr>
        <w:suppressAutoHyphens/>
        <w:spacing w:after="0" w:line="276" w:lineRule="auto"/>
        <w:contextualSpacing/>
        <w:jc w:val="right"/>
        <w:rPr>
          <w:rFonts w:ascii="Times New Roman" w:hAnsi="Times New Roman" w:cs="Times New Roman"/>
          <w:b/>
          <w:i/>
          <w:sz w:val="24"/>
          <w:szCs w:val="24"/>
          <w:lang w:eastAsia="zh-CN"/>
        </w:rPr>
      </w:pPr>
      <w:r w:rsidRPr="006A32F9">
        <w:rPr>
          <w:rFonts w:ascii="Times New Roman" w:hAnsi="Times New Roman" w:cs="Times New Roman"/>
          <w:sz w:val="20"/>
          <w:szCs w:val="24"/>
          <w:lang w:eastAsia="zh-CN"/>
        </w:rPr>
        <w:t xml:space="preserve">                                                                                                                    </w:t>
      </w:r>
      <w:r w:rsidRPr="006A32F9">
        <w:rPr>
          <w:rFonts w:ascii="Times New Roman" w:hAnsi="Times New Roman" w:cs="Times New Roman"/>
          <w:i/>
          <w:sz w:val="24"/>
          <w:szCs w:val="24"/>
          <w:lang w:eastAsia="zh-CN"/>
        </w:rPr>
        <w:t xml:space="preserve">      </w:t>
      </w:r>
      <w:r w:rsidRPr="006A32F9">
        <w:rPr>
          <w:rFonts w:ascii="Times New Roman" w:hAnsi="Times New Roman" w:cs="Times New Roman"/>
          <w:i/>
          <w:sz w:val="20"/>
          <w:szCs w:val="24"/>
          <w:lang w:eastAsia="zh-CN"/>
        </w:rPr>
        <w:t>miejscowość, data</w:t>
      </w:r>
    </w:p>
    <w:p w14:paraId="2FC967D2" w14:textId="77777777" w:rsidR="00E326DB" w:rsidRPr="006A32F9" w:rsidRDefault="00E326DB" w:rsidP="007E5AC7">
      <w:pPr>
        <w:suppressAutoHyphens/>
        <w:spacing w:after="0" w:line="276" w:lineRule="auto"/>
        <w:contextualSpacing/>
        <w:rPr>
          <w:rFonts w:ascii="Times New Roman" w:hAnsi="Times New Roman" w:cs="Times New Roman"/>
          <w:sz w:val="24"/>
          <w:szCs w:val="24"/>
          <w:lang w:eastAsia="zh-CN"/>
        </w:rPr>
      </w:pPr>
      <w:r w:rsidRPr="006A32F9">
        <w:rPr>
          <w:rFonts w:ascii="Times New Roman" w:hAnsi="Times New Roman" w:cs="Times New Roman"/>
          <w:b/>
          <w:sz w:val="24"/>
          <w:szCs w:val="24"/>
          <w:lang w:eastAsia="zh-CN"/>
        </w:rPr>
        <w:t>Wykonawca:</w:t>
      </w:r>
    </w:p>
    <w:p w14:paraId="5CA0BC3A" w14:textId="77777777" w:rsidR="00E326DB" w:rsidRPr="006A32F9" w:rsidRDefault="00E326DB" w:rsidP="007E5AC7">
      <w:pPr>
        <w:suppressAutoHyphens/>
        <w:spacing w:after="0" w:line="276" w:lineRule="auto"/>
        <w:ind w:right="5954"/>
        <w:contextualSpacing/>
        <w:rPr>
          <w:rFonts w:ascii="Times New Roman" w:hAnsi="Times New Roman" w:cs="Times New Roman"/>
          <w:i/>
          <w:sz w:val="24"/>
          <w:szCs w:val="24"/>
          <w:lang w:eastAsia="zh-CN"/>
        </w:rPr>
      </w:pPr>
      <w:r w:rsidRPr="006A32F9">
        <w:rPr>
          <w:rFonts w:ascii="Times New Roman" w:hAnsi="Times New Roman" w:cs="Times New Roman"/>
          <w:sz w:val="24"/>
          <w:szCs w:val="24"/>
          <w:lang w:eastAsia="zh-CN"/>
        </w:rPr>
        <w:t>………………………………………………………………………………</w:t>
      </w:r>
    </w:p>
    <w:p w14:paraId="1D61EE37" w14:textId="77777777" w:rsidR="00E326DB" w:rsidRPr="006A32F9" w:rsidRDefault="00E326DB" w:rsidP="007E5AC7">
      <w:pPr>
        <w:tabs>
          <w:tab w:val="right" w:pos="9638"/>
        </w:tabs>
        <w:suppressAutoHyphens/>
        <w:spacing w:after="0" w:line="276" w:lineRule="auto"/>
        <w:contextualSpacing/>
        <w:jc w:val="both"/>
        <w:rPr>
          <w:rFonts w:ascii="Times New Roman" w:hAnsi="Times New Roman" w:cs="Times New Roman"/>
          <w:i/>
          <w:sz w:val="20"/>
          <w:szCs w:val="24"/>
          <w:lang w:eastAsia="pl-PL"/>
        </w:rPr>
      </w:pPr>
      <w:r w:rsidRPr="006A32F9">
        <w:rPr>
          <w:rFonts w:ascii="Times New Roman" w:hAnsi="Times New Roman" w:cs="Times New Roman"/>
          <w:i/>
          <w:sz w:val="20"/>
          <w:szCs w:val="24"/>
          <w:lang w:eastAsia="pl-PL"/>
        </w:rPr>
        <w:t xml:space="preserve">(pełna nazwa/firma, adres,                </w:t>
      </w:r>
    </w:p>
    <w:p w14:paraId="50FC7218" w14:textId="77777777" w:rsidR="00E326DB" w:rsidRPr="006A32F9" w:rsidRDefault="00E326DB" w:rsidP="007E5AC7">
      <w:pPr>
        <w:tabs>
          <w:tab w:val="right" w:pos="9638"/>
        </w:tabs>
        <w:suppressAutoHyphens/>
        <w:spacing w:after="0" w:line="276" w:lineRule="auto"/>
        <w:contextualSpacing/>
        <w:jc w:val="both"/>
        <w:rPr>
          <w:rFonts w:ascii="Times New Roman" w:hAnsi="Times New Roman" w:cs="Times New Roman"/>
          <w:b/>
          <w:bCs/>
          <w:sz w:val="28"/>
          <w:szCs w:val="24"/>
          <w:lang w:eastAsia="zh-CN"/>
        </w:rPr>
      </w:pPr>
      <w:r w:rsidRPr="006A32F9">
        <w:rPr>
          <w:rFonts w:ascii="Times New Roman" w:hAnsi="Times New Roman" w:cs="Times New Roman"/>
          <w:i/>
          <w:sz w:val="20"/>
          <w:szCs w:val="24"/>
          <w:lang w:eastAsia="pl-PL"/>
        </w:rPr>
        <w:t xml:space="preserve"> w zależności od podmiotu: NIP/PESEL, KRS/</w:t>
      </w:r>
      <w:proofErr w:type="spellStart"/>
      <w:r w:rsidRPr="006A32F9">
        <w:rPr>
          <w:rFonts w:ascii="Times New Roman" w:hAnsi="Times New Roman" w:cs="Times New Roman"/>
          <w:i/>
          <w:sz w:val="20"/>
          <w:szCs w:val="24"/>
          <w:lang w:eastAsia="pl-PL"/>
        </w:rPr>
        <w:t>CEiDG</w:t>
      </w:r>
      <w:proofErr w:type="spellEnd"/>
      <w:r w:rsidRPr="006A32F9">
        <w:rPr>
          <w:rFonts w:ascii="Times New Roman" w:hAnsi="Times New Roman" w:cs="Times New Roman"/>
          <w:i/>
          <w:sz w:val="20"/>
          <w:szCs w:val="24"/>
          <w:lang w:eastAsia="pl-PL"/>
        </w:rPr>
        <w:t>)</w:t>
      </w:r>
      <w:r w:rsidRPr="006A32F9">
        <w:rPr>
          <w:rFonts w:ascii="Times New Roman" w:hAnsi="Times New Roman" w:cs="Times New Roman"/>
          <w:b/>
          <w:bCs/>
          <w:sz w:val="28"/>
          <w:szCs w:val="24"/>
          <w:lang w:eastAsia="zh-CN"/>
        </w:rPr>
        <w:t xml:space="preserve">                    </w:t>
      </w:r>
    </w:p>
    <w:p w14:paraId="7E00D8C1" w14:textId="6926E19D" w:rsidR="0081712E" w:rsidRPr="006A32F9" w:rsidRDefault="00E326DB" w:rsidP="007E5AC7">
      <w:pPr>
        <w:tabs>
          <w:tab w:val="right" w:pos="9638"/>
        </w:tabs>
        <w:suppressAutoHyphens/>
        <w:spacing w:after="0" w:line="276" w:lineRule="auto"/>
        <w:contextualSpacing/>
        <w:jc w:val="both"/>
        <w:rPr>
          <w:rFonts w:ascii="Times New Roman" w:hAnsi="Times New Roman" w:cs="Times New Roman"/>
          <w:b/>
          <w:bCs/>
          <w:sz w:val="24"/>
        </w:rPr>
      </w:pPr>
      <w:r w:rsidRPr="006A32F9">
        <w:rPr>
          <w:rFonts w:ascii="Times New Roman" w:hAnsi="Times New Roman" w:cs="Times New Roman"/>
          <w:b/>
          <w:bCs/>
          <w:sz w:val="28"/>
          <w:szCs w:val="24"/>
          <w:lang w:eastAsia="zh-CN"/>
        </w:rPr>
        <w:t xml:space="preserve">                                                           </w:t>
      </w:r>
    </w:p>
    <w:p w14:paraId="4E6C093E" w14:textId="77777777" w:rsidR="00682248" w:rsidRPr="006A32F9" w:rsidRDefault="00682248" w:rsidP="007E5AC7">
      <w:pPr>
        <w:spacing w:after="0" w:line="276" w:lineRule="auto"/>
        <w:ind w:left="6804"/>
        <w:contextualSpacing/>
        <w:rPr>
          <w:rFonts w:ascii="Times New Roman" w:hAnsi="Times New Roman" w:cs="Times New Roman"/>
          <w:b/>
          <w:bCs/>
          <w:sz w:val="24"/>
        </w:rPr>
      </w:pPr>
      <w:r w:rsidRPr="006A32F9">
        <w:rPr>
          <w:rFonts w:ascii="Times New Roman" w:hAnsi="Times New Roman" w:cs="Times New Roman"/>
          <w:b/>
          <w:bCs/>
          <w:sz w:val="24"/>
        </w:rPr>
        <w:t xml:space="preserve">Gmina Leżajsk </w:t>
      </w:r>
    </w:p>
    <w:p w14:paraId="21AB6C83" w14:textId="77777777" w:rsidR="00682248" w:rsidRPr="006A32F9" w:rsidRDefault="00682248" w:rsidP="007E5AC7">
      <w:pPr>
        <w:spacing w:after="0" w:line="276" w:lineRule="auto"/>
        <w:ind w:left="6804"/>
        <w:contextualSpacing/>
        <w:rPr>
          <w:rFonts w:ascii="Times New Roman" w:hAnsi="Times New Roman" w:cs="Times New Roman"/>
          <w:b/>
          <w:bCs/>
          <w:sz w:val="24"/>
        </w:rPr>
      </w:pPr>
      <w:r w:rsidRPr="006A32F9">
        <w:rPr>
          <w:rFonts w:ascii="Times New Roman" w:hAnsi="Times New Roman" w:cs="Times New Roman"/>
          <w:b/>
          <w:bCs/>
          <w:sz w:val="24"/>
        </w:rPr>
        <w:t xml:space="preserve">37 – 300 Leżajsk </w:t>
      </w:r>
    </w:p>
    <w:p w14:paraId="486EA106" w14:textId="77777777" w:rsidR="00682248" w:rsidRPr="006A32F9" w:rsidRDefault="00682248" w:rsidP="007E5AC7">
      <w:pPr>
        <w:spacing w:after="0" w:line="276" w:lineRule="auto"/>
        <w:ind w:left="6804"/>
        <w:contextualSpacing/>
        <w:rPr>
          <w:rFonts w:ascii="Times New Roman" w:hAnsi="Times New Roman" w:cs="Times New Roman"/>
          <w:b/>
          <w:bCs/>
          <w:sz w:val="28"/>
        </w:rPr>
      </w:pPr>
      <w:r w:rsidRPr="006A32F9">
        <w:rPr>
          <w:rFonts w:ascii="Times New Roman" w:hAnsi="Times New Roman" w:cs="Times New Roman"/>
          <w:b/>
          <w:bCs/>
          <w:sz w:val="24"/>
        </w:rPr>
        <w:t>ul. Łukasza Opalińskiego 2</w:t>
      </w:r>
    </w:p>
    <w:p w14:paraId="6D49C33D" w14:textId="77777777" w:rsidR="00EC46AD" w:rsidRPr="006A32F9" w:rsidRDefault="00EC46AD" w:rsidP="007E5AC7">
      <w:pPr>
        <w:suppressAutoHyphens/>
        <w:spacing w:after="0" w:line="276" w:lineRule="auto"/>
        <w:contextualSpacing/>
        <w:jc w:val="center"/>
        <w:rPr>
          <w:rFonts w:ascii="Times New Roman" w:hAnsi="Times New Roman" w:cs="Times New Roman"/>
          <w:b/>
          <w:sz w:val="28"/>
          <w:szCs w:val="28"/>
          <w:u w:val="single"/>
          <w:lang w:eastAsia="zh-CN"/>
        </w:rPr>
      </w:pPr>
    </w:p>
    <w:p w14:paraId="018868BE" w14:textId="77777777" w:rsidR="0081712E" w:rsidRPr="006A32F9" w:rsidRDefault="0081712E" w:rsidP="007E5AC7">
      <w:pPr>
        <w:suppressAutoHyphens/>
        <w:spacing w:after="0" w:line="276" w:lineRule="auto"/>
        <w:contextualSpacing/>
        <w:jc w:val="center"/>
        <w:rPr>
          <w:rFonts w:ascii="Times New Roman" w:hAnsi="Times New Roman" w:cs="Times New Roman"/>
          <w:b/>
          <w:sz w:val="28"/>
          <w:szCs w:val="28"/>
          <w:u w:val="single"/>
          <w:lang w:eastAsia="zh-CN"/>
        </w:rPr>
      </w:pPr>
    </w:p>
    <w:p w14:paraId="03648775" w14:textId="77777777" w:rsidR="00E326DB" w:rsidRPr="006A32F9" w:rsidRDefault="00E326DB" w:rsidP="007E5AC7">
      <w:pPr>
        <w:suppressAutoHyphens/>
        <w:spacing w:after="0" w:line="276" w:lineRule="auto"/>
        <w:contextualSpacing/>
        <w:jc w:val="center"/>
        <w:rPr>
          <w:rFonts w:ascii="Times New Roman" w:hAnsi="Times New Roman" w:cs="Times New Roman"/>
          <w:b/>
          <w:sz w:val="28"/>
          <w:szCs w:val="28"/>
          <w:u w:val="single"/>
          <w:lang w:eastAsia="zh-CN"/>
        </w:rPr>
      </w:pPr>
      <w:r w:rsidRPr="006A32F9">
        <w:rPr>
          <w:rFonts w:ascii="Times New Roman" w:hAnsi="Times New Roman" w:cs="Times New Roman"/>
          <w:b/>
          <w:sz w:val="28"/>
          <w:szCs w:val="28"/>
          <w:u w:val="single"/>
          <w:lang w:eastAsia="zh-CN"/>
        </w:rPr>
        <w:t xml:space="preserve">Oświadczenie o aktualności informacji </w:t>
      </w:r>
    </w:p>
    <w:p w14:paraId="42AD4748" w14:textId="3D719CA6" w:rsidR="00E326DB" w:rsidRPr="006A32F9" w:rsidRDefault="00E326DB" w:rsidP="007E5AC7">
      <w:pPr>
        <w:suppressAutoHyphens/>
        <w:spacing w:after="0" w:line="276" w:lineRule="auto"/>
        <w:contextualSpacing/>
        <w:jc w:val="center"/>
        <w:rPr>
          <w:rFonts w:ascii="Times New Roman" w:hAnsi="Times New Roman" w:cs="Times New Roman"/>
          <w:b/>
          <w:sz w:val="24"/>
          <w:szCs w:val="28"/>
          <w:lang w:eastAsia="zh-CN"/>
        </w:rPr>
      </w:pPr>
      <w:r w:rsidRPr="006A32F9">
        <w:rPr>
          <w:rFonts w:ascii="Times New Roman" w:hAnsi="Times New Roman" w:cs="Times New Roman"/>
          <w:b/>
          <w:sz w:val="24"/>
          <w:szCs w:val="28"/>
          <w:lang w:eastAsia="zh-CN"/>
        </w:rPr>
        <w:t>zawartych w oświadc</w:t>
      </w:r>
      <w:r w:rsidR="00BD32AC" w:rsidRPr="006A32F9">
        <w:rPr>
          <w:rFonts w:ascii="Times New Roman" w:hAnsi="Times New Roman" w:cs="Times New Roman"/>
          <w:b/>
          <w:sz w:val="24"/>
          <w:szCs w:val="28"/>
          <w:lang w:eastAsia="zh-CN"/>
        </w:rPr>
        <w:t>zeniu, o którym mowa w art. 125</w:t>
      </w:r>
      <w:r w:rsidRPr="006A32F9">
        <w:rPr>
          <w:rFonts w:ascii="Times New Roman" w:hAnsi="Times New Roman" w:cs="Times New Roman"/>
          <w:b/>
          <w:sz w:val="24"/>
          <w:szCs w:val="28"/>
          <w:lang w:eastAsia="zh-CN"/>
        </w:rPr>
        <w:t xml:space="preserve"> ustawy </w:t>
      </w:r>
      <w:proofErr w:type="spellStart"/>
      <w:r w:rsidRPr="006A32F9">
        <w:rPr>
          <w:rFonts w:ascii="Times New Roman" w:hAnsi="Times New Roman" w:cs="Times New Roman"/>
          <w:b/>
          <w:sz w:val="24"/>
          <w:szCs w:val="28"/>
          <w:lang w:eastAsia="zh-CN"/>
        </w:rPr>
        <w:t>Pzp</w:t>
      </w:r>
      <w:proofErr w:type="spellEnd"/>
      <w:r w:rsidRPr="006A32F9">
        <w:rPr>
          <w:rFonts w:ascii="Times New Roman" w:hAnsi="Times New Roman" w:cs="Times New Roman"/>
          <w:b/>
          <w:sz w:val="24"/>
          <w:szCs w:val="28"/>
          <w:lang w:eastAsia="zh-CN"/>
        </w:rPr>
        <w:t xml:space="preserve"> </w:t>
      </w:r>
    </w:p>
    <w:p w14:paraId="0C945C57" w14:textId="77777777" w:rsidR="00E326DB" w:rsidRPr="006A32F9" w:rsidRDefault="00E326DB" w:rsidP="007E5AC7">
      <w:pPr>
        <w:suppressAutoHyphens/>
        <w:spacing w:after="0" w:line="276" w:lineRule="auto"/>
        <w:contextualSpacing/>
        <w:jc w:val="center"/>
        <w:rPr>
          <w:rFonts w:ascii="Times New Roman" w:hAnsi="Times New Roman" w:cs="Times New Roman"/>
          <w:b/>
          <w:sz w:val="24"/>
          <w:szCs w:val="28"/>
          <w:lang w:eastAsia="zh-CN"/>
        </w:rPr>
      </w:pPr>
      <w:r w:rsidRPr="006A32F9">
        <w:rPr>
          <w:rFonts w:ascii="Times New Roman" w:hAnsi="Times New Roman" w:cs="Times New Roman"/>
          <w:b/>
          <w:sz w:val="24"/>
          <w:szCs w:val="28"/>
          <w:lang w:eastAsia="zh-CN"/>
        </w:rPr>
        <w:t>w zakresie podstaw wykluczenia z postępowania</w:t>
      </w:r>
    </w:p>
    <w:p w14:paraId="32A73E83" w14:textId="77777777" w:rsidR="00E326DB" w:rsidRPr="006A32F9" w:rsidRDefault="00E326DB" w:rsidP="007E5AC7">
      <w:pPr>
        <w:suppressAutoHyphens/>
        <w:spacing w:after="0" w:line="276" w:lineRule="auto"/>
        <w:contextualSpacing/>
        <w:jc w:val="center"/>
        <w:rPr>
          <w:rFonts w:ascii="Times New Roman" w:hAnsi="Times New Roman" w:cs="Times New Roman"/>
          <w:b/>
          <w:sz w:val="24"/>
          <w:szCs w:val="24"/>
          <w:lang w:eastAsia="zh-CN"/>
        </w:rPr>
      </w:pPr>
    </w:p>
    <w:p w14:paraId="2B2CB5DE" w14:textId="77777777" w:rsidR="00EC46AD" w:rsidRPr="006A32F9" w:rsidRDefault="00EC46AD" w:rsidP="007E5AC7">
      <w:pPr>
        <w:suppressAutoHyphens/>
        <w:spacing w:after="0" w:line="276" w:lineRule="auto"/>
        <w:contextualSpacing/>
        <w:jc w:val="center"/>
        <w:rPr>
          <w:rFonts w:ascii="Times New Roman" w:hAnsi="Times New Roman" w:cs="Times New Roman"/>
          <w:b/>
          <w:sz w:val="24"/>
          <w:szCs w:val="24"/>
          <w:lang w:eastAsia="zh-CN"/>
        </w:rPr>
      </w:pPr>
    </w:p>
    <w:p w14:paraId="5515F750" w14:textId="114EC390" w:rsidR="00E326DB" w:rsidRPr="006A32F9" w:rsidRDefault="00682248" w:rsidP="007E5AC7">
      <w:pPr>
        <w:suppressAutoHyphens/>
        <w:spacing w:after="0" w:line="276" w:lineRule="auto"/>
        <w:contextualSpacing/>
        <w:jc w:val="both"/>
        <w:rPr>
          <w:rFonts w:ascii="Times New Roman" w:hAnsi="Times New Roman" w:cs="Times New Roman"/>
          <w:sz w:val="24"/>
          <w:szCs w:val="24"/>
          <w:lang w:eastAsia="zh-CN"/>
        </w:rPr>
      </w:pPr>
      <w:r w:rsidRPr="006A32F9">
        <w:rPr>
          <w:rFonts w:ascii="Times New Roman" w:hAnsi="Times New Roman" w:cs="Times New Roman"/>
          <w:sz w:val="24"/>
        </w:rPr>
        <w:t>Na potrzeby postępowania o udzielenie zamówienia publicznego pn.:</w:t>
      </w:r>
      <w:r w:rsidRPr="006A32F9">
        <w:rPr>
          <w:rFonts w:ascii="Times New Roman" w:hAnsi="Times New Roman" w:cs="Times New Roman"/>
          <w:b/>
          <w:sz w:val="24"/>
        </w:rPr>
        <w:t xml:space="preserve"> „</w:t>
      </w:r>
      <w:r w:rsidR="006A32F9" w:rsidRPr="006A32F9">
        <w:rPr>
          <w:rFonts w:ascii="Times New Roman" w:hAnsi="Times New Roman" w:cs="Times New Roman"/>
          <w:b/>
          <w:sz w:val="24"/>
        </w:rPr>
        <w:t>Budowa sieci wodociągowej i kanalizacji sanitarnej na terenie Gminy Leżajsk</w:t>
      </w:r>
      <w:r w:rsidR="00307B52" w:rsidRPr="006A32F9">
        <w:rPr>
          <w:rFonts w:ascii="Times New Roman" w:hAnsi="Times New Roman" w:cs="Times New Roman"/>
          <w:b/>
          <w:sz w:val="24"/>
        </w:rPr>
        <w:t xml:space="preserve">” </w:t>
      </w:r>
      <w:r w:rsidRPr="006A32F9">
        <w:rPr>
          <w:rFonts w:ascii="Times New Roman" w:hAnsi="Times New Roman" w:cs="Times New Roman"/>
          <w:sz w:val="24"/>
        </w:rPr>
        <w:t xml:space="preserve">prowadzonego przez </w:t>
      </w:r>
      <w:r w:rsidRPr="006A32F9">
        <w:rPr>
          <w:rFonts w:ascii="Times New Roman" w:hAnsi="Times New Roman" w:cs="Times New Roman"/>
          <w:b/>
          <w:sz w:val="24"/>
        </w:rPr>
        <w:t>Gminę Leżajsk, ul.</w:t>
      </w:r>
      <w:r w:rsidR="006A32F9" w:rsidRPr="006A32F9">
        <w:rPr>
          <w:rFonts w:ascii="Times New Roman" w:hAnsi="Times New Roman" w:cs="Times New Roman"/>
          <w:b/>
          <w:sz w:val="24"/>
        </w:rPr>
        <w:t> </w:t>
      </w:r>
      <w:r w:rsidRPr="006A32F9">
        <w:rPr>
          <w:rFonts w:ascii="Times New Roman" w:hAnsi="Times New Roman" w:cs="Times New Roman"/>
          <w:b/>
          <w:sz w:val="24"/>
        </w:rPr>
        <w:t>Łukasza Opalińskiego 2, 37-300 Leżajsk</w:t>
      </w:r>
      <w:r w:rsidRPr="006A32F9">
        <w:rPr>
          <w:rFonts w:ascii="Times New Roman" w:hAnsi="Times New Roman" w:cs="Times New Roman"/>
          <w:sz w:val="24"/>
          <w:szCs w:val="24"/>
          <w:lang w:eastAsia="zh-CN"/>
        </w:rPr>
        <w:t xml:space="preserve"> </w:t>
      </w:r>
      <w:r w:rsidR="00E326DB" w:rsidRPr="006A32F9">
        <w:rPr>
          <w:rFonts w:ascii="Times New Roman" w:hAnsi="Times New Roman" w:cs="Times New Roman"/>
          <w:sz w:val="24"/>
          <w:szCs w:val="24"/>
          <w:lang w:eastAsia="zh-CN"/>
        </w:rPr>
        <w:t>oświadczam/y, że:</w:t>
      </w:r>
    </w:p>
    <w:p w14:paraId="46BD9C17" w14:textId="77777777" w:rsidR="00E326DB" w:rsidRPr="006A32F9" w:rsidRDefault="00E326DB" w:rsidP="007E5AC7">
      <w:pPr>
        <w:suppressAutoHyphens/>
        <w:spacing w:after="0" w:line="276" w:lineRule="auto"/>
        <w:contextualSpacing/>
        <w:jc w:val="both"/>
        <w:rPr>
          <w:rFonts w:ascii="Times New Roman" w:hAnsi="Times New Roman" w:cs="Times New Roman"/>
          <w:sz w:val="24"/>
          <w:szCs w:val="24"/>
          <w:lang w:eastAsia="zh-CN"/>
        </w:rPr>
      </w:pPr>
    </w:p>
    <w:p w14:paraId="731A0B00" w14:textId="26162C91" w:rsidR="00E326DB" w:rsidRPr="006A32F9" w:rsidRDefault="00E326DB" w:rsidP="007E5AC7">
      <w:pPr>
        <w:suppressAutoHyphens/>
        <w:spacing w:after="0" w:line="276" w:lineRule="auto"/>
        <w:contextualSpacing/>
        <w:jc w:val="both"/>
        <w:rPr>
          <w:rFonts w:ascii="Times New Roman" w:hAnsi="Times New Roman" w:cs="Times New Roman"/>
          <w:sz w:val="24"/>
          <w:szCs w:val="24"/>
          <w:lang w:eastAsia="zh-CN"/>
        </w:rPr>
      </w:pPr>
      <w:r w:rsidRPr="006A32F9">
        <w:rPr>
          <w:rFonts w:ascii="Times New Roman" w:hAnsi="Times New Roman" w:cs="Times New Roman"/>
          <w:sz w:val="24"/>
          <w:szCs w:val="24"/>
          <w:lang w:eastAsia="zh-CN"/>
        </w:rPr>
        <w:t>Informacje zawarte w oświadc</w:t>
      </w:r>
      <w:r w:rsidR="00BD32AC" w:rsidRPr="006A32F9">
        <w:rPr>
          <w:rFonts w:ascii="Times New Roman" w:hAnsi="Times New Roman" w:cs="Times New Roman"/>
          <w:sz w:val="24"/>
          <w:szCs w:val="24"/>
          <w:lang w:eastAsia="zh-CN"/>
        </w:rPr>
        <w:t xml:space="preserve">zeniu, o którym mowa w art. 125 ustawy </w:t>
      </w:r>
      <w:proofErr w:type="spellStart"/>
      <w:r w:rsidR="00BD32AC" w:rsidRPr="006A32F9">
        <w:rPr>
          <w:rFonts w:ascii="Times New Roman" w:hAnsi="Times New Roman" w:cs="Times New Roman"/>
          <w:sz w:val="24"/>
          <w:szCs w:val="24"/>
          <w:lang w:eastAsia="zh-CN"/>
        </w:rPr>
        <w:t>Pzp</w:t>
      </w:r>
      <w:proofErr w:type="spellEnd"/>
      <w:r w:rsidRPr="006A32F9">
        <w:rPr>
          <w:rFonts w:ascii="Times New Roman" w:hAnsi="Times New Roman" w:cs="Times New Roman"/>
          <w:sz w:val="24"/>
          <w:szCs w:val="24"/>
          <w:lang w:eastAsia="zh-CN"/>
        </w:rPr>
        <w:t xml:space="preserve"> w zakresie </w:t>
      </w:r>
      <w:r w:rsidR="00C76DCC" w:rsidRPr="006A32F9">
        <w:rPr>
          <w:rFonts w:ascii="Times New Roman" w:hAnsi="Times New Roman" w:cs="Times New Roman"/>
          <w:sz w:val="24"/>
          <w:szCs w:val="24"/>
          <w:lang w:eastAsia="zh-CN"/>
        </w:rPr>
        <w:t xml:space="preserve">wskazanych przez zamawiającego </w:t>
      </w:r>
      <w:r w:rsidRPr="006A32F9">
        <w:rPr>
          <w:rFonts w:ascii="Times New Roman" w:hAnsi="Times New Roman" w:cs="Times New Roman"/>
          <w:sz w:val="24"/>
          <w:szCs w:val="24"/>
          <w:lang w:eastAsia="zh-CN"/>
        </w:rPr>
        <w:t>podstaw wykluczenia</w:t>
      </w:r>
      <w:r w:rsidR="00C76DCC" w:rsidRPr="006A32F9">
        <w:rPr>
          <w:rFonts w:ascii="Times New Roman" w:hAnsi="Times New Roman" w:cs="Times New Roman"/>
          <w:sz w:val="24"/>
          <w:szCs w:val="24"/>
          <w:lang w:eastAsia="zh-CN"/>
        </w:rPr>
        <w:t xml:space="preserve"> z</w:t>
      </w:r>
      <w:r w:rsidRPr="006A32F9">
        <w:rPr>
          <w:rFonts w:ascii="Times New Roman" w:hAnsi="Times New Roman" w:cs="Times New Roman"/>
          <w:b/>
          <w:sz w:val="24"/>
          <w:szCs w:val="24"/>
          <w:lang w:eastAsia="zh-CN"/>
        </w:rPr>
        <w:t xml:space="preserve"> </w:t>
      </w:r>
      <w:r w:rsidRPr="006A32F9">
        <w:rPr>
          <w:rFonts w:ascii="Times New Roman" w:hAnsi="Times New Roman" w:cs="Times New Roman"/>
          <w:sz w:val="24"/>
          <w:szCs w:val="24"/>
          <w:lang w:eastAsia="zh-CN"/>
        </w:rPr>
        <w:t>postępowania, o których mowa w:</w:t>
      </w:r>
    </w:p>
    <w:p w14:paraId="4924E760" w14:textId="6EEE3A09" w:rsidR="00E326DB" w:rsidRPr="006A32F9" w:rsidRDefault="00E326DB" w:rsidP="00335193">
      <w:pPr>
        <w:numPr>
          <w:ilvl w:val="0"/>
          <w:numId w:val="71"/>
        </w:numPr>
        <w:suppressAutoHyphens/>
        <w:spacing w:after="0" w:line="276" w:lineRule="auto"/>
        <w:ind w:left="567"/>
        <w:contextualSpacing/>
        <w:jc w:val="both"/>
        <w:rPr>
          <w:rFonts w:ascii="Times New Roman" w:hAnsi="Times New Roman" w:cs="Times New Roman"/>
          <w:sz w:val="24"/>
          <w:szCs w:val="24"/>
          <w:lang w:eastAsia="zh-CN"/>
        </w:rPr>
      </w:pPr>
      <w:r w:rsidRPr="006A32F9">
        <w:rPr>
          <w:rFonts w:ascii="Times New Roman" w:hAnsi="Times New Roman" w:cs="Times New Roman"/>
          <w:sz w:val="24"/>
          <w:szCs w:val="24"/>
          <w:lang w:eastAsia="zh-CN"/>
        </w:rPr>
        <w:t xml:space="preserve">art. 108 ust. 1 ustawy z dnia 11 września 2019 r. Prawo zamówień publicznych </w:t>
      </w:r>
      <w:r w:rsidR="00CF202A" w:rsidRPr="006A32F9">
        <w:rPr>
          <w:rFonts w:ascii="Times New Roman" w:hAnsi="Times New Roman" w:cs="Times New Roman"/>
          <w:sz w:val="24"/>
          <w:szCs w:val="24"/>
          <w:lang w:eastAsia="zh-CN"/>
        </w:rPr>
        <w:t>(</w:t>
      </w:r>
      <w:proofErr w:type="spellStart"/>
      <w:r w:rsidR="005803B2" w:rsidRPr="006A32F9">
        <w:rPr>
          <w:rFonts w:ascii="Times New Roman" w:hAnsi="Times New Roman" w:cs="Times New Roman"/>
          <w:sz w:val="24"/>
        </w:rPr>
        <w:t>t.j</w:t>
      </w:r>
      <w:proofErr w:type="spellEnd"/>
      <w:r w:rsidR="005803B2" w:rsidRPr="006A32F9">
        <w:rPr>
          <w:rFonts w:ascii="Times New Roman" w:hAnsi="Times New Roman" w:cs="Times New Roman"/>
          <w:sz w:val="24"/>
        </w:rPr>
        <w:t>. Dz.U. z 2024 r. poz. 1320)</w:t>
      </w:r>
      <w:r w:rsidRPr="006A32F9">
        <w:rPr>
          <w:rFonts w:ascii="Times New Roman" w:hAnsi="Times New Roman" w:cs="Times New Roman"/>
          <w:sz w:val="24"/>
          <w:szCs w:val="24"/>
          <w:lang w:eastAsia="zh-CN"/>
        </w:rPr>
        <w:t>,</w:t>
      </w:r>
    </w:p>
    <w:p w14:paraId="27CD28C4" w14:textId="2E9AEE7F" w:rsidR="00E326DB" w:rsidRPr="006A32F9" w:rsidRDefault="00E326DB" w:rsidP="00335193">
      <w:pPr>
        <w:numPr>
          <w:ilvl w:val="0"/>
          <w:numId w:val="71"/>
        </w:numPr>
        <w:suppressAutoHyphens/>
        <w:spacing w:after="0" w:line="276" w:lineRule="auto"/>
        <w:ind w:left="567"/>
        <w:contextualSpacing/>
        <w:jc w:val="both"/>
        <w:rPr>
          <w:rFonts w:ascii="Times New Roman" w:hAnsi="Times New Roman" w:cs="Times New Roman"/>
          <w:bCs/>
          <w:sz w:val="24"/>
          <w:szCs w:val="24"/>
          <w:lang w:eastAsia="zh-CN"/>
        </w:rPr>
      </w:pPr>
      <w:r w:rsidRPr="006A32F9">
        <w:rPr>
          <w:rFonts w:ascii="Times New Roman" w:hAnsi="Times New Roman" w:cs="Times New Roman"/>
          <w:bCs/>
          <w:sz w:val="24"/>
          <w:szCs w:val="24"/>
          <w:lang w:eastAsia="zh-CN"/>
        </w:rPr>
        <w:t xml:space="preserve">art. 7 </w:t>
      </w:r>
      <w:r w:rsidRPr="006A32F9">
        <w:rPr>
          <w:rFonts w:ascii="Times New Roman" w:hAnsi="Times New Roman" w:cs="Times New Roman"/>
          <w:sz w:val="24"/>
          <w:szCs w:val="24"/>
          <w:lang w:eastAsia="zh-CN"/>
        </w:rPr>
        <w:t>ust</w:t>
      </w:r>
      <w:r w:rsidRPr="006A32F9">
        <w:rPr>
          <w:rFonts w:ascii="Times New Roman" w:hAnsi="Times New Roman" w:cs="Times New Roman"/>
          <w:bCs/>
          <w:sz w:val="24"/>
          <w:szCs w:val="24"/>
          <w:lang w:eastAsia="zh-CN"/>
        </w:rPr>
        <w:t xml:space="preserve">. 1 ustawy z dnia 13 kwietnia 2022 r. o szczególnych rozwiązaniach w zakresie przeciwdziałania wspieraniu agresji na Ukrainę oraz służących ochronie bezpieczeństwa narodowego </w:t>
      </w:r>
      <w:r w:rsidR="006A32F9" w:rsidRPr="006A32F9">
        <w:rPr>
          <w:rFonts w:ascii="Times New Roman" w:hAnsi="Times New Roman" w:cs="Times New Roman"/>
          <w:bCs/>
          <w:sz w:val="24"/>
          <w:szCs w:val="24"/>
          <w:lang w:eastAsia="zh-CN"/>
        </w:rPr>
        <w:t>(</w:t>
      </w:r>
      <w:proofErr w:type="spellStart"/>
      <w:r w:rsidR="006A32F9" w:rsidRPr="006A32F9">
        <w:rPr>
          <w:rFonts w:ascii="Times New Roman" w:hAnsi="Times New Roman" w:cs="Times New Roman"/>
          <w:bCs/>
          <w:sz w:val="24"/>
          <w:szCs w:val="24"/>
          <w:lang w:eastAsia="zh-CN"/>
        </w:rPr>
        <w:t>t.j</w:t>
      </w:r>
      <w:proofErr w:type="spellEnd"/>
      <w:r w:rsidR="006A32F9" w:rsidRPr="006A32F9">
        <w:rPr>
          <w:rFonts w:ascii="Times New Roman" w:hAnsi="Times New Roman" w:cs="Times New Roman"/>
          <w:bCs/>
          <w:sz w:val="24"/>
          <w:szCs w:val="24"/>
          <w:lang w:eastAsia="zh-CN"/>
        </w:rPr>
        <w:t xml:space="preserve">. Dz.U. z 2024 r. poz. 507 z </w:t>
      </w:r>
      <w:proofErr w:type="spellStart"/>
      <w:r w:rsidR="006A32F9" w:rsidRPr="006A32F9">
        <w:rPr>
          <w:rFonts w:ascii="Times New Roman" w:hAnsi="Times New Roman" w:cs="Times New Roman"/>
          <w:bCs/>
          <w:sz w:val="24"/>
          <w:szCs w:val="24"/>
          <w:lang w:eastAsia="zh-CN"/>
        </w:rPr>
        <w:t>późń</w:t>
      </w:r>
      <w:proofErr w:type="spellEnd"/>
      <w:r w:rsidR="006A32F9" w:rsidRPr="006A32F9">
        <w:rPr>
          <w:rFonts w:ascii="Times New Roman" w:hAnsi="Times New Roman" w:cs="Times New Roman"/>
          <w:bCs/>
          <w:sz w:val="24"/>
          <w:szCs w:val="24"/>
          <w:lang w:eastAsia="zh-CN"/>
        </w:rPr>
        <w:t>. zm.)</w:t>
      </w:r>
    </w:p>
    <w:p w14:paraId="04A1A758" w14:textId="77777777" w:rsidR="00E326DB" w:rsidRPr="006A32F9" w:rsidRDefault="00E326DB" w:rsidP="007E5AC7">
      <w:pPr>
        <w:suppressAutoHyphens/>
        <w:spacing w:after="0" w:line="276" w:lineRule="auto"/>
        <w:contextualSpacing/>
        <w:jc w:val="both"/>
        <w:rPr>
          <w:rFonts w:ascii="Times New Roman" w:hAnsi="Times New Roman" w:cs="Times New Roman"/>
          <w:b/>
          <w:bCs/>
          <w:sz w:val="24"/>
          <w:szCs w:val="24"/>
          <w:lang w:eastAsia="zh-CN"/>
        </w:rPr>
      </w:pPr>
      <w:r w:rsidRPr="006A32F9">
        <w:rPr>
          <w:rFonts w:ascii="Times New Roman" w:hAnsi="Times New Roman" w:cs="Times New Roman"/>
          <w:b/>
          <w:bCs/>
          <w:sz w:val="24"/>
          <w:szCs w:val="24"/>
          <w:lang w:eastAsia="zh-CN"/>
        </w:rPr>
        <w:t>są aktualne / są nieaktualne*</w:t>
      </w:r>
    </w:p>
    <w:p w14:paraId="489DA107" w14:textId="77777777" w:rsidR="00E326DB" w:rsidRPr="006A32F9" w:rsidRDefault="00E326DB" w:rsidP="007E5AC7">
      <w:pPr>
        <w:suppressAutoHyphens/>
        <w:spacing w:after="0" w:line="276" w:lineRule="auto"/>
        <w:contextualSpacing/>
        <w:jc w:val="both"/>
        <w:rPr>
          <w:rFonts w:ascii="Times New Roman" w:hAnsi="Times New Roman" w:cs="Times New Roman"/>
          <w:b/>
          <w:bCs/>
          <w:sz w:val="24"/>
          <w:szCs w:val="24"/>
          <w:lang w:eastAsia="zh-CN"/>
        </w:rPr>
      </w:pPr>
    </w:p>
    <w:p w14:paraId="62375D03" w14:textId="77777777" w:rsidR="00E326DB" w:rsidRPr="006A32F9" w:rsidRDefault="00E326DB" w:rsidP="007E5AC7">
      <w:pPr>
        <w:suppressAutoHyphens/>
        <w:spacing w:after="0" w:line="276" w:lineRule="auto"/>
        <w:ind w:left="142" w:hanging="142"/>
        <w:contextualSpacing/>
        <w:jc w:val="both"/>
        <w:rPr>
          <w:rFonts w:ascii="Times New Roman" w:hAnsi="Times New Roman" w:cs="Times New Roman"/>
          <w:i/>
          <w:sz w:val="20"/>
          <w:szCs w:val="24"/>
          <w:lang w:eastAsia="zh-CN"/>
        </w:rPr>
      </w:pPr>
      <w:r w:rsidRPr="006A32F9">
        <w:rPr>
          <w:rFonts w:ascii="Times New Roman" w:hAnsi="Times New Roman" w:cs="Times New Roman"/>
          <w:i/>
          <w:sz w:val="20"/>
          <w:szCs w:val="24"/>
          <w:lang w:eastAsia="zh-CN"/>
        </w:rPr>
        <w:t>* Skreślić niepotrzebne. W przypadku braku aktualności podanych uprzednio informacji dodatkowo należy złożyć stosowną informację w tym zakresie, w szczególności określić jakich danych dotyczy zmiana i wskazać jej zakres.</w:t>
      </w:r>
    </w:p>
    <w:p w14:paraId="00F82345" w14:textId="77777777" w:rsidR="00E326DB" w:rsidRPr="006A32F9" w:rsidRDefault="00E326DB" w:rsidP="007E5AC7">
      <w:pPr>
        <w:suppressAutoHyphens/>
        <w:spacing w:after="0" w:line="276" w:lineRule="auto"/>
        <w:ind w:left="142" w:hanging="142"/>
        <w:contextualSpacing/>
        <w:jc w:val="both"/>
        <w:rPr>
          <w:rFonts w:ascii="Times New Roman" w:hAnsi="Times New Roman" w:cs="Times New Roman"/>
          <w:i/>
          <w:szCs w:val="24"/>
          <w:lang w:eastAsia="zh-CN"/>
        </w:rPr>
      </w:pPr>
    </w:p>
    <w:p w14:paraId="4A6DC61D" w14:textId="77777777" w:rsidR="00E326DB" w:rsidRPr="006A32F9" w:rsidRDefault="00E326DB" w:rsidP="007E5AC7">
      <w:pPr>
        <w:suppressAutoHyphens/>
        <w:spacing w:after="0" w:line="276" w:lineRule="auto"/>
        <w:contextualSpacing/>
        <w:jc w:val="both"/>
        <w:rPr>
          <w:rFonts w:ascii="Times New Roman" w:hAnsi="Times New Roman" w:cs="Times New Roman"/>
          <w:sz w:val="24"/>
          <w:szCs w:val="24"/>
          <w:lang w:eastAsia="zh-CN"/>
        </w:rPr>
      </w:pPr>
      <w:r w:rsidRPr="006A32F9">
        <w:rPr>
          <w:rFonts w:ascii="Times New Roman" w:hAnsi="Times New Roman" w:cs="Times New Roman"/>
          <w:sz w:val="24"/>
          <w:szCs w:val="24"/>
          <w:lang w:eastAsia="zh-CN"/>
        </w:rPr>
        <w:t xml:space="preserve">Oświadczam/y, że wszystkie informacje podane w powyższym oświadczeniu są aktualne </w:t>
      </w:r>
      <w:r w:rsidRPr="006A32F9">
        <w:rPr>
          <w:rFonts w:ascii="Times New Roman" w:hAnsi="Times New Roman" w:cs="Times New Roman"/>
          <w:sz w:val="24"/>
          <w:szCs w:val="24"/>
          <w:lang w:eastAsia="zh-CN"/>
        </w:rPr>
        <w:br/>
        <w:t>i zgodne z prawdą oraz zostały przedstawione z pełną świadomością konsekwencji wprowadzenia zamawiającego w błąd przy przedstawianiu informacji.</w:t>
      </w:r>
    </w:p>
    <w:p w14:paraId="0D8F603B" w14:textId="77777777" w:rsidR="00F06B8E" w:rsidRPr="009C4356" w:rsidRDefault="00F06B8E" w:rsidP="007E5AC7">
      <w:pPr>
        <w:suppressAutoHyphens/>
        <w:spacing w:after="0" w:line="276" w:lineRule="auto"/>
        <w:contextualSpacing/>
        <w:jc w:val="both"/>
        <w:rPr>
          <w:rFonts w:ascii="Times New Roman" w:hAnsi="Times New Roman" w:cs="Times New Roman"/>
          <w:color w:val="FF0000"/>
          <w:sz w:val="24"/>
          <w:szCs w:val="24"/>
          <w:lang w:eastAsia="zh-CN"/>
        </w:rPr>
      </w:pPr>
    </w:p>
    <w:p w14:paraId="46D11D35" w14:textId="77777777" w:rsidR="00F06B8E" w:rsidRPr="009C4356" w:rsidRDefault="00F06B8E" w:rsidP="007E5AC7">
      <w:pPr>
        <w:suppressAutoHyphens/>
        <w:spacing w:after="0" w:line="276" w:lineRule="auto"/>
        <w:contextualSpacing/>
        <w:jc w:val="both"/>
        <w:rPr>
          <w:rFonts w:ascii="Times New Roman" w:hAnsi="Times New Roman" w:cs="Times New Roman"/>
          <w:color w:val="FF0000"/>
          <w:sz w:val="24"/>
          <w:szCs w:val="24"/>
          <w:lang w:eastAsia="zh-CN"/>
        </w:rPr>
      </w:pPr>
    </w:p>
    <w:p w14:paraId="2A278E10" w14:textId="77777777" w:rsidR="00F06B8E" w:rsidRPr="009C4356" w:rsidRDefault="00F06B8E" w:rsidP="007E5AC7">
      <w:pPr>
        <w:suppressAutoHyphens/>
        <w:spacing w:after="0" w:line="276" w:lineRule="auto"/>
        <w:contextualSpacing/>
        <w:jc w:val="both"/>
        <w:rPr>
          <w:rFonts w:ascii="Times New Roman" w:hAnsi="Times New Roman" w:cs="Times New Roman"/>
          <w:color w:val="FF0000"/>
          <w:sz w:val="24"/>
          <w:szCs w:val="24"/>
          <w:lang w:eastAsia="zh-CN"/>
        </w:rPr>
      </w:pPr>
    </w:p>
    <w:p w14:paraId="6CF1F2C2" w14:textId="77777777" w:rsidR="00F06B8E" w:rsidRPr="009C4356" w:rsidRDefault="00F06B8E" w:rsidP="007E5AC7">
      <w:pPr>
        <w:suppressAutoHyphens/>
        <w:spacing w:after="0" w:line="276" w:lineRule="auto"/>
        <w:contextualSpacing/>
        <w:jc w:val="both"/>
        <w:rPr>
          <w:rFonts w:ascii="Times New Roman" w:hAnsi="Times New Roman" w:cs="Times New Roman"/>
          <w:color w:val="FF0000"/>
          <w:sz w:val="24"/>
          <w:szCs w:val="24"/>
          <w:lang w:eastAsia="zh-CN"/>
        </w:rPr>
      </w:pPr>
    </w:p>
    <w:p w14:paraId="6DEAC5E8" w14:textId="77777777" w:rsidR="00F06B8E" w:rsidRPr="009C4356" w:rsidRDefault="00F06B8E" w:rsidP="007E5AC7">
      <w:pPr>
        <w:suppressAutoHyphens/>
        <w:spacing w:after="0" w:line="276" w:lineRule="auto"/>
        <w:contextualSpacing/>
        <w:jc w:val="both"/>
        <w:rPr>
          <w:rFonts w:ascii="Times New Roman" w:hAnsi="Times New Roman" w:cs="Times New Roman"/>
          <w:color w:val="FF0000"/>
          <w:sz w:val="24"/>
          <w:szCs w:val="24"/>
          <w:lang w:eastAsia="zh-CN"/>
        </w:rPr>
      </w:pPr>
    </w:p>
    <w:p w14:paraId="2063FBC1" w14:textId="77777777" w:rsidR="006A32F9" w:rsidRDefault="006A32F9" w:rsidP="0085640D">
      <w:pPr>
        <w:spacing w:after="0" w:line="276" w:lineRule="auto"/>
        <w:contextualSpacing/>
        <w:jc w:val="right"/>
        <w:rPr>
          <w:rFonts w:ascii="Times New Roman" w:hAnsi="Times New Roman" w:cs="Times New Roman"/>
          <w:b/>
          <w:color w:val="FF0000"/>
          <w:sz w:val="24"/>
        </w:rPr>
      </w:pPr>
    </w:p>
    <w:p w14:paraId="5AE5C09B" w14:textId="77777777" w:rsidR="00DF3F06" w:rsidRDefault="00DF3F06" w:rsidP="0085640D">
      <w:pPr>
        <w:spacing w:after="0" w:line="276" w:lineRule="auto"/>
        <w:contextualSpacing/>
        <w:jc w:val="right"/>
        <w:rPr>
          <w:rFonts w:ascii="Times New Roman" w:hAnsi="Times New Roman" w:cs="Times New Roman"/>
          <w:b/>
          <w:color w:val="FF0000"/>
          <w:sz w:val="24"/>
        </w:rPr>
      </w:pPr>
    </w:p>
    <w:p w14:paraId="28B83184" w14:textId="030FB04C" w:rsidR="0085640D" w:rsidRPr="009C4356" w:rsidRDefault="0085640D" w:rsidP="0085640D">
      <w:pPr>
        <w:spacing w:after="0" w:line="276" w:lineRule="auto"/>
        <w:contextualSpacing/>
        <w:jc w:val="right"/>
        <w:rPr>
          <w:rFonts w:ascii="Times New Roman" w:hAnsi="Times New Roman" w:cs="Times New Roman"/>
          <w:b/>
          <w:color w:val="FF0000"/>
          <w:sz w:val="24"/>
        </w:rPr>
      </w:pPr>
      <w:r w:rsidRPr="006A32F9">
        <w:rPr>
          <w:rFonts w:ascii="Times New Roman" w:hAnsi="Times New Roman" w:cs="Times New Roman"/>
          <w:b/>
          <w:sz w:val="24"/>
        </w:rPr>
        <w:lastRenderedPageBreak/>
        <w:t>Załącznik n</w:t>
      </w:r>
      <w:r w:rsidRPr="000D3470">
        <w:rPr>
          <w:rFonts w:ascii="Times New Roman" w:hAnsi="Times New Roman" w:cs="Times New Roman"/>
          <w:b/>
          <w:sz w:val="24"/>
        </w:rPr>
        <w:t xml:space="preserve">r </w:t>
      </w:r>
      <w:r w:rsidR="006A32F9" w:rsidRPr="000D3470">
        <w:rPr>
          <w:rFonts w:ascii="Times New Roman" w:hAnsi="Times New Roman" w:cs="Times New Roman"/>
          <w:b/>
          <w:sz w:val="24"/>
        </w:rPr>
        <w:t>9A</w:t>
      </w:r>
    </w:p>
    <w:p w14:paraId="3D507024" w14:textId="77777777" w:rsidR="0085640D" w:rsidRPr="009C4356" w:rsidRDefault="0085640D" w:rsidP="0085640D">
      <w:pPr>
        <w:spacing w:after="0" w:line="276" w:lineRule="auto"/>
        <w:contextualSpacing/>
        <w:jc w:val="both"/>
        <w:rPr>
          <w:rFonts w:ascii="Times New Roman" w:hAnsi="Times New Roman" w:cs="Times New Roman"/>
          <w:color w:val="FF0000"/>
          <w:sz w:val="24"/>
        </w:rPr>
      </w:pPr>
    </w:p>
    <w:p w14:paraId="51EAF117" w14:textId="77777777" w:rsidR="0085640D" w:rsidRPr="009C4356" w:rsidRDefault="0085640D" w:rsidP="0085640D">
      <w:pPr>
        <w:pStyle w:val="Tekstpodstawowy"/>
        <w:tabs>
          <w:tab w:val="right" w:pos="9072"/>
        </w:tabs>
        <w:spacing w:line="276" w:lineRule="auto"/>
        <w:contextualSpacing/>
        <w:rPr>
          <w:color w:val="FF0000"/>
          <w:sz w:val="28"/>
        </w:rPr>
      </w:pPr>
      <w:r w:rsidRPr="009C4356">
        <w:rPr>
          <w:color w:val="FF0000"/>
          <w:sz w:val="28"/>
        </w:rPr>
        <w:t xml:space="preserve">  </w:t>
      </w:r>
    </w:p>
    <w:p w14:paraId="3D2FDB4B" w14:textId="77777777" w:rsidR="0085640D" w:rsidRPr="006A32F9" w:rsidRDefault="0085640D" w:rsidP="0085640D">
      <w:pPr>
        <w:spacing w:after="0" w:line="276" w:lineRule="auto"/>
        <w:contextualSpacing/>
        <w:jc w:val="right"/>
        <w:rPr>
          <w:rFonts w:ascii="Times New Roman" w:hAnsi="Times New Roman" w:cs="Times New Roman"/>
          <w:sz w:val="24"/>
        </w:rPr>
      </w:pPr>
      <w:r w:rsidRPr="006A32F9">
        <w:rPr>
          <w:rFonts w:ascii="Times New Roman" w:hAnsi="Times New Roman" w:cs="Times New Roman"/>
          <w:sz w:val="24"/>
        </w:rPr>
        <w:t xml:space="preserve">Nr Egz. ...... </w:t>
      </w:r>
    </w:p>
    <w:p w14:paraId="6FFCA136" w14:textId="77777777" w:rsidR="0085640D" w:rsidRPr="006A32F9" w:rsidRDefault="0085640D" w:rsidP="0085640D">
      <w:pPr>
        <w:spacing w:after="0" w:line="276" w:lineRule="auto"/>
        <w:contextualSpacing/>
        <w:jc w:val="right"/>
        <w:rPr>
          <w:rFonts w:ascii="Times New Roman" w:hAnsi="Times New Roman" w:cs="Times New Roman"/>
          <w:sz w:val="24"/>
        </w:rPr>
      </w:pPr>
    </w:p>
    <w:p w14:paraId="49C19412" w14:textId="77777777" w:rsidR="0085640D" w:rsidRPr="006A32F9" w:rsidRDefault="0085640D" w:rsidP="0085640D">
      <w:pPr>
        <w:spacing w:after="0" w:line="276" w:lineRule="auto"/>
        <w:contextualSpacing/>
        <w:jc w:val="right"/>
        <w:rPr>
          <w:rFonts w:ascii="Times New Roman" w:hAnsi="Times New Roman" w:cs="Times New Roman"/>
          <w:b/>
          <w:sz w:val="24"/>
          <w:u w:val="single"/>
        </w:rPr>
      </w:pPr>
    </w:p>
    <w:p w14:paraId="225A4F55" w14:textId="0BEAFEFF" w:rsidR="0085640D" w:rsidRDefault="0085640D" w:rsidP="0085640D">
      <w:pPr>
        <w:spacing w:after="0" w:line="276" w:lineRule="auto"/>
        <w:ind w:firstLine="708"/>
        <w:contextualSpacing/>
        <w:jc w:val="center"/>
        <w:rPr>
          <w:rFonts w:ascii="Times New Roman" w:hAnsi="Times New Roman" w:cs="Times New Roman"/>
          <w:b/>
          <w:sz w:val="24"/>
          <w:u w:val="single"/>
        </w:rPr>
      </w:pPr>
      <w:r w:rsidRPr="006A32F9">
        <w:rPr>
          <w:rFonts w:ascii="Times New Roman" w:hAnsi="Times New Roman" w:cs="Times New Roman"/>
          <w:b/>
          <w:sz w:val="24"/>
          <w:u w:val="single"/>
        </w:rPr>
        <w:t>WZÓR UMOWY NR ZP.272…….202</w:t>
      </w:r>
      <w:r w:rsidR="006A32F9">
        <w:rPr>
          <w:rFonts w:ascii="Times New Roman" w:hAnsi="Times New Roman" w:cs="Times New Roman"/>
          <w:b/>
          <w:sz w:val="24"/>
          <w:u w:val="single"/>
        </w:rPr>
        <w:t>5</w:t>
      </w:r>
    </w:p>
    <w:p w14:paraId="674DC5F2" w14:textId="3EAC22EA" w:rsidR="006A32F9" w:rsidRDefault="006A32F9" w:rsidP="006A32F9">
      <w:pPr>
        <w:spacing w:after="0" w:line="276" w:lineRule="auto"/>
        <w:ind w:firstLine="567"/>
        <w:contextualSpacing/>
        <w:rPr>
          <w:rFonts w:ascii="Times New Roman" w:hAnsi="Times New Roman" w:cs="Times New Roman"/>
          <w:bCs/>
          <w:i/>
          <w:iCs/>
          <w:sz w:val="18"/>
          <w:szCs w:val="16"/>
        </w:rPr>
      </w:pPr>
      <w:r>
        <w:rPr>
          <w:rFonts w:ascii="Times New Roman" w:hAnsi="Times New Roman" w:cs="Times New Roman"/>
          <w:bCs/>
          <w:i/>
          <w:iCs/>
          <w:sz w:val="18"/>
          <w:szCs w:val="16"/>
        </w:rPr>
        <w:t>* Dla</w:t>
      </w:r>
      <w:r w:rsidR="00277091">
        <w:rPr>
          <w:rFonts w:ascii="Times New Roman" w:hAnsi="Times New Roman" w:cs="Times New Roman"/>
          <w:bCs/>
          <w:i/>
          <w:iCs/>
          <w:sz w:val="18"/>
          <w:szCs w:val="16"/>
        </w:rPr>
        <w:t>:</w:t>
      </w:r>
      <w:r>
        <w:rPr>
          <w:rFonts w:ascii="Times New Roman" w:hAnsi="Times New Roman" w:cs="Times New Roman"/>
          <w:bCs/>
          <w:i/>
          <w:iCs/>
          <w:sz w:val="18"/>
          <w:szCs w:val="16"/>
        </w:rPr>
        <w:t>:</w:t>
      </w:r>
    </w:p>
    <w:p w14:paraId="70F0A9BC" w14:textId="77777777" w:rsidR="006A32F9" w:rsidRPr="006A32F9" w:rsidRDefault="006A32F9" w:rsidP="006A32F9">
      <w:pPr>
        <w:spacing w:after="0" w:line="276" w:lineRule="auto"/>
        <w:ind w:left="993" w:hanging="285"/>
        <w:contextualSpacing/>
        <w:jc w:val="both"/>
        <w:rPr>
          <w:rFonts w:ascii="Times New Roman" w:hAnsi="Times New Roman" w:cs="Times New Roman"/>
          <w:bCs/>
          <w:i/>
          <w:iCs/>
          <w:sz w:val="18"/>
          <w:szCs w:val="16"/>
        </w:rPr>
      </w:pPr>
      <w:r w:rsidRPr="006A32F9">
        <w:rPr>
          <w:rFonts w:ascii="Times New Roman" w:hAnsi="Times New Roman" w:cs="Times New Roman"/>
          <w:bCs/>
          <w:i/>
          <w:iCs/>
          <w:sz w:val="18"/>
          <w:szCs w:val="16"/>
        </w:rPr>
        <w:t>1)</w:t>
      </w:r>
      <w:r w:rsidRPr="006A32F9">
        <w:rPr>
          <w:rFonts w:ascii="Times New Roman" w:hAnsi="Times New Roman" w:cs="Times New Roman"/>
          <w:bCs/>
          <w:i/>
          <w:iCs/>
          <w:sz w:val="18"/>
          <w:szCs w:val="16"/>
        </w:rPr>
        <w:tab/>
        <w:t xml:space="preserve">Część numer 1 – Budowa sieci kanalizacji sanitarnej w miejscowościach Hucisko i Piskorowice </w:t>
      </w:r>
    </w:p>
    <w:p w14:paraId="4ED0C043" w14:textId="5BAC9133" w:rsidR="006A32F9" w:rsidRPr="006A32F9" w:rsidRDefault="006A32F9" w:rsidP="006A32F9">
      <w:pPr>
        <w:spacing w:after="0" w:line="276" w:lineRule="auto"/>
        <w:ind w:left="993" w:hanging="285"/>
        <w:contextualSpacing/>
        <w:jc w:val="both"/>
        <w:rPr>
          <w:rFonts w:ascii="Times New Roman" w:hAnsi="Times New Roman" w:cs="Times New Roman"/>
          <w:bCs/>
          <w:i/>
          <w:iCs/>
          <w:sz w:val="18"/>
          <w:szCs w:val="16"/>
        </w:rPr>
      </w:pPr>
      <w:r w:rsidRPr="006A32F9">
        <w:rPr>
          <w:rFonts w:ascii="Times New Roman" w:hAnsi="Times New Roman" w:cs="Times New Roman"/>
          <w:bCs/>
          <w:i/>
          <w:iCs/>
          <w:sz w:val="18"/>
          <w:szCs w:val="16"/>
        </w:rPr>
        <w:t>2)</w:t>
      </w:r>
      <w:r w:rsidRPr="006A32F9">
        <w:rPr>
          <w:rFonts w:ascii="Times New Roman" w:hAnsi="Times New Roman" w:cs="Times New Roman"/>
          <w:bCs/>
          <w:i/>
          <w:iCs/>
          <w:sz w:val="18"/>
          <w:szCs w:val="16"/>
        </w:rPr>
        <w:tab/>
        <w:t>Część numer 2 – Budowa sieci wodociągowej i kanalizacji sanitarnej w miejscowościach Brzóza Królewska, Giedlarowa, Stare Miasto i Hucisko oraz dostawa i montaż wodomierzy w miejscowościach Giedlarowa i Stare Miasto</w:t>
      </w:r>
    </w:p>
    <w:p w14:paraId="7DA22CB8" w14:textId="77777777" w:rsidR="0085640D" w:rsidRPr="006A32F9" w:rsidRDefault="0085640D" w:rsidP="0085640D">
      <w:pPr>
        <w:pStyle w:val="Tekstpodstawowy"/>
        <w:tabs>
          <w:tab w:val="right" w:pos="9072"/>
        </w:tabs>
        <w:spacing w:line="276" w:lineRule="auto"/>
        <w:contextualSpacing/>
        <w:rPr>
          <w:b w:val="0"/>
          <w:u w:val="single"/>
        </w:rPr>
      </w:pPr>
    </w:p>
    <w:p w14:paraId="519A7B90" w14:textId="77777777" w:rsidR="0085640D" w:rsidRPr="006A32F9" w:rsidRDefault="0085640D" w:rsidP="0085640D">
      <w:pPr>
        <w:spacing w:after="0" w:line="276" w:lineRule="auto"/>
        <w:ind w:firstLine="708"/>
        <w:contextualSpacing/>
        <w:jc w:val="both"/>
        <w:rPr>
          <w:rFonts w:ascii="Times New Roman" w:hAnsi="Times New Roman" w:cs="Times New Roman"/>
          <w:b/>
          <w:sz w:val="24"/>
        </w:rPr>
      </w:pPr>
    </w:p>
    <w:p w14:paraId="2E8332BB" w14:textId="77777777" w:rsidR="0085640D" w:rsidRPr="006A32F9" w:rsidRDefault="0085640D" w:rsidP="0085640D">
      <w:pPr>
        <w:spacing w:after="0" w:line="276" w:lineRule="auto"/>
        <w:contextualSpacing/>
        <w:jc w:val="both"/>
        <w:rPr>
          <w:rFonts w:ascii="Times New Roman" w:hAnsi="Times New Roman" w:cs="Times New Roman"/>
          <w:sz w:val="24"/>
          <w:lang w:eastAsia="pl-PL"/>
        </w:rPr>
      </w:pPr>
      <w:r w:rsidRPr="006A32F9">
        <w:rPr>
          <w:rFonts w:ascii="Times New Roman" w:hAnsi="Times New Roman" w:cs="Times New Roman"/>
          <w:sz w:val="24"/>
          <w:lang w:eastAsia="pl-PL"/>
        </w:rPr>
        <w:t>W dniu ………………………, pomiędzy:</w:t>
      </w:r>
    </w:p>
    <w:p w14:paraId="7A3E0D97" w14:textId="77777777" w:rsidR="0085640D" w:rsidRPr="006A32F9" w:rsidRDefault="0085640D" w:rsidP="0085640D">
      <w:pPr>
        <w:spacing w:after="0" w:line="276" w:lineRule="auto"/>
        <w:contextualSpacing/>
        <w:jc w:val="both"/>
        <w:rPr>
          <w:rFonts w:ascii="Times New Roman" w:hAnsi="Times New Roman" w:cs="Times New Roman"/>
          <w:sz w:val="24"/>
          <w:lang w:eastAsia="pl-PL"/>
        </w:rPr>
      </w:pPr>
    </w:p>
    <w:p w14:paraId="75B5C61E" w14:textId="77777777" w:rsidR="00714181" w:rsidRPr="006A32F9" w:rsidRDefault="00714181" w:rsidP="00714181">
      <w:pPr>
        <w:spacing w:after="0" w:line="276" w:lineRule="auto"/>
        <w:contextualSpacing/>
        <w:jc w:val="both"/>
        <w:rPr>
          <w:rFonts w:ascii="Times New Roman" w:hAnsi="Times New Roman" w:cs="Times New Roman"/>
          <w:sz w:val="24"/>
          <w:lang w:eastAsia="pl-PL"/>
        </w:rPr>
      </w:pPr>
      <w:r w:rsidRPr="006A32F9">
        <w:rPr>
          <w:rFonts w:ascii="Times New Roman" w:hAnsi="Times New Roman" w:cs="Times New Roman"/>
          <w:b/>
          <w:sz w:val="24"/>
          <w:lang w:eastAsia="pl-PL"/>
        </w:rPr>
        <w:t>Gminą Leżajsk</w:t>
      </w:r>
      <w:r w:rsidRPr="006A32F9">
        <w:rPr>
          <w:rFonts w:ascii="Times New Roman" w:hAnsi="Times New Roman" w:cs="Times New Roman"/>
          <w:sz w:val="24"/>
          <w:lang w:eastAsia="pl-PL"/>
        </w:rPr>
        <w:t xml:space="preserve"> reprezentowaną przez Wójta Gminy Leżajsk z siedzibą w Leżajsku, ul. Opalińskiego 2, NIP: 816-15-93-943,</w:t>
      </w:r>
      <w:r w:rsidRPr="006A32F9">
        <w:t xml:space="preserve"> </w:t>
      </w:r>
      <w:r w:rsidRPr="006A32F9">
        <w:rPr>
          <w:rFonts w:ascii="Times New Roman" w:hAnsi="Times New Roman" w:cs="Times New Roman"/>
          <w:sz w:val="24"/>
          <w:lang w:eastAsia="pl-PL"/>
        </w:rPr>
        <w:t xml:space="preserve">Regon: 690581732, w ramach którego działa na podstawie upoważnienia Wójta Gminy z dnia 02.01.2024 r. nr ROA.077.152.2023 </w:t>
      </w:r>
      <w:r w:rsidRPr="006A32F9">
        <w:rPr>
          <w:rFonts w:ascii="Times New Roman" w:hAnsi="Times New Roman" w:cs="Times New Roman"/>
          <w:b/>
          <w:sz w:val="24"/>
          <w:lang w:eastAsia="pl-PL"/>
        </w:rPr>
        <w:t>Zastępca Wójta - Bolesław Pawlus,</w:t>
      </w:r>
      <w:r w:rsidRPr="006A32F9">
        <w:rPr>
          <w:rFonts w:ascii="Times New Roman" w:hAnsi="Times New Roman" w:cs="Times New Roman"/>
          <w:sz w:val="24"/>
          <w:lang w:eastAsia="pl-PL"/>
        </w:rPr>
        <w:t xml:space="preserve"> </w:t>
      </w:r>
    </w:p>
    <w:p w14:paraId="3E827FD5" w14:textId="77777777" w:rsidR="0085640D" w:rsidRPr="006A32F9" w:rsidRDefault="0085640D" w:rsidP="0085640D">
      <w:pPr>
        <w:spacing w:after="0" w:line="276" w:lineRule="auto"/>
        <w:contextualSpacing/>
        <w:jc w:val="both"/>
        <w:rPr>
          <w:rFonts w:ascii="Times New Roman" w:hAnsi="Times New Roman" w:cs="Times New Roman"/>
          <w:b/>
          <w:sz w:val="24"/>
          <w:lang w:eastAsia="pl-PL"/>
        </w:rPr>
      </w:pPr>
      <w:r w:rsidRPr="006A32F9">
        <w:rPr>
          <w:rFonts w:ascii="Times New Roman" w:hAnsi="Times New Roman" w:cs="Times New Roman"/>
          <w:sz w:val="24"/>
          <w:lang w:eastAsia="pl-PL"/>
        </w:rPr>
        <w:t xml:space="preserve">zwaną w dalszej treści umowy </w:t>
      </w:r>
      <w:r w:rsidRPr="006A32F9">
        <w:rPr>
          <w:rFonts w:ascii="Times New Roman" w:hAnsi="Times New Roman" w:cs="Times New Roman"/>
          <w:b/>
          <w:sz w:val="24"/>
          <w:lang w:eastAsia="pl-PL"/>
        </w:rPr>
        <w:t>Zamawiającym,</w:t>
      </w:r>
    </w:p>
    <w:p w14:paraId="2F6EF6AE" w14:textId="77777777" w:rsidR="0085640D" w:rsidRPr="006A32F9" w:rsidRDefault="0085640D" w:rsidP="0085640D">
      <w:pPr>
        <w:spacing w:after="0" w:line="276" w:lineRule="auto"/>
        <w:contextualSpacing/>
        <w:jc w:val="both"/>
        <w:rPr>
          <w:rFonts w:ascii="Times New Roman" w:hAnsi="Times New Roman" w:cs="Times New Roman"/>
          <w:sz w:val="24"/>
          <w:lang w:eastAsia="pl-PL"/>
        </w:rPr>
      </w:pPr>
    </w:p>
    <w:p w14:paraId="4EFA450E" w14:textId="77777777" w:rsidR="0085640D" w:rsidRPr="006A32F9" w:rsidRDefault="0085640D" w:rsidP="0085640D">
      <w:pPr>
        <w:spacing w:after="0" w:line="276" w:lineRule="auto"/>
        <w:contextualSpacing/>
        <w:jc w:val="both"/>
        <w:rPr>
          <w:rFonts w:ascii="Times New Roman" w:hAnsi="Times New Roman" w:cs="Times New Roman"/>
          <w:sz w:val="24"/>
          <w:lang w:eastAsia="pl-PL"/>
        </w:rPr>
      </w:pPr>
      <w:r w:rsidRPr="006A32F9">
        <w:rPr>
          <w:rFonts w:ascii="Times New Roman" w:hAnsi="Times New Roman" w:cs="Times New Roman"/>
          <w:sz w:val="24"/>
          <w:lang w:eastAsia="pl-PL"/>
        </w:rPr>
        <w:t>a …………………………………………………. z siedzibą: ……………………………………,</w:t>
      </w:r>
      <w:r w:rsidRPr="006A32F9">
        <w:rPr>
          <w:rFonts w:ascii="Times New Roman" w:hAnsi="Times New Roman" w:cs="Times New Roman"/>
          <w:b/>
          <w:sz w:val="24"/>
          <w:lang w:eastAsia="pl-PL"/>
        </w:rPr>
        <w:t xml:space="preserve"> </w:t>
      </w:r>
      <w:r w:rsidRPr="006A32F9">
        <w:rPr>
          <w:rFonts w:ascii="Times New Roman" w:hAnsi="Times New Roman" w:cs="Times New Roman"/>
          <w:sz w:val="24"/>
          <w:lang w:eastAsia="pl-PL"/>
        </w:rPr>
        <w:t>…………………………...……………………………………………………………………………, NIP: …………………, REGON: …………………, reprezentowanym przez: …………………... …………………………………………………………………………………………………...……,</w:t>
      </w:r>
    </w:p>
    <w:p w14:paraId="72380DBD" w14:textId="77777777" w:rsidR="0085640D" w:rsidRPr="006A32F9" w:rsidRDefault="0085640D" w:rsidP="0085640D">
      <w:pPr>
        <w:spacing w:after="0" w:line="276" w:lineRule="auto"/>
        <w:contextualSpacing/>
        <w:jc w:val="both"/>
        <w:rPr>
          <w:rFonts w:ascii="Times New Roman" w:hAnsi="Times New Roman" w:cs="Times New Roman"/>
          <w:sz w:val="24"/>
          <w:lang w:eastAsia="pl-PL"/>
        </w:rPr>
      </w:pPr>
      <w:r w:rsidRPr="006A32F9">
        <w:rPr>
          <w:rFonts w:ascii="Times New Roman" w:hAnsi="Times New Roman" w:cs="Times New Roman"/>
          <w:sz w:val="24"/>
          <w:lang w:eastAsia="pl-PL"/>
        </w:rPr>
        <w:t xml:space="preserve">zwanym w dalszej części </w:t>
      </w:r>
      <w:r w:rsidRPr="006A32F9">
        <w:rPr>
          <w:rFonts w:ascii="Times New Roman" w:hAnsi="Times New Roman" w:cs="Times New Roman"/>
          <w:b/>
          <w:sz w:val="24"/>
          <w:lang w:eastAsia="pl-PL"/>
        </w:rPr>
        <w:t>Wykonawcą</w:t>
      </w:r>
      <w:r w:rsidRPr="006A32F9">
        <w:rPr>
          <w:rFonts w:ascii="Times New Roman" w:hAnsi="Times New Roman" w:cs="Times New Roman"/>
          <w:sz w:val="24"/>
          <w:lang w:eastAsia="pl-PL"/>
        </w:rPr>
        <w:t xml:space="preserve">, </w:t>
      </w:r>
    </w:p>
    <w:p w14:paraId="6B73FBD3" w14:textId="77777777" w:rsidR="0085640D" w:rsidRPr="006A32F9" w:rsidRDefault="0085640D" w:rsidP="0085640D">
      <w:pPr>
        <w:spacing w:after="0" w:line="276" w:lineRule="auto"/>
        <w:contextualSpacing/>
        <w:jc w:val="both"/>
        <w:rPr>
          <w:rFonts w:ascii="Times New Roman" w:hAnsi="Times New Roman" w:cs="Times New Roman"/>
          <w:sz w:val="24"/>
          <w:lang w:eastAsia="pl-PL"/>
        </w:rPr>
      </w:pPr>
    </w:p>
    <w:p w14:paraId="5B90CAB5" w14:textId="77777777" w:rsidR="0085640D" w:rsidRPr="006A32F9" w:rsidRDefault="0085640D" w:rsidP="0085640D">
      <w:pPr>
        <w:spacing w:after="0" w:line="276" w:lineRule="auto"/>
        <w:contextualSpacing/>
        <w:jc w:val="both"/>
        <w:rPr>
          <w:rFonts w:ascii="Times New Roman" w:hAnsi="Times New Roman" w:cs="Times New Roman"/>
          <w:sz w:val="24"/>
          <w:lang w:eastAsia="pl-PL"/>
        </w:rPr>
      </w:pPr>
    </w:p>
    <w:p w14:paraId="5CBD61BC" w14:textId="2A5A8F48" w:rsidR="0085640D" w:rsidRPr="006A32F9" w:rsidRDefault="0085640D" w:rsidP="0085640D">
      <w:pPr>
        <w:spacing w:after="0" w:line="276" w:lineRule="auto"/>
        <w:contextualSpacing/>
        <w:jc w:val="both"/>
        <w:rPr>
          <w:rFonts w:ascii="Times New Roman" w:hAnsi="Times New Roman" w:cs="Times New Roman"/>
          <w:sz w:val="24"/>
          <w:lang w:eastAsia="pl-PL"/>
        </w:rPr>
      </w:pPr>
      <w:r w:rsidRPr="006A32F9">
        <w:rPr>
          <w:rFonts w:ascii="Times New Roman" w:hAnsi="Times New Roman" w:cs="Times New Roman"/>
          <w:sz w:val="24"/>
          <w:lang w:eastAsia="pl-PL"/>
        </w:rPr>
        <w:t xml:space="preserve">na mocy przepisów ustawy z dnia 11 września 2019 r. - Prawo zamówień </w:t>
      </w:r>
      <w:r w:rsidR="005803B2" w:rsidRPr="006A32F9">
        <w:rPr>
          <w:rFonts w:ascii="Times New Roman" w:hAnsi="Times New Roman" w:cs="Times New Roman"/>
          <w:sz w:val="24"/>
        </w:rPr>
        <w:t>(</w:t>
      </w:r>
      <w:proofErr w:type="spellStart"/>
      <w:r w:rsidR="005803B2" w:rsidRPr="006A32F9">
        <w:rPr>
          <w:rFonts w:ascii="Times New Roman" w:hAnsi="Times New Roman" w:cs="Times New Roman"/>
          <w:sz w:val="24"/>
        </w:rPr>
        <w:t>t.j</w:t>
      </w:r>
      <w:proofErr w:type="spellEnd"/>
      <w:r w:rsidR="005803B2" w:rsidRPr="006A32F9">
        <w:rPr>
          <w:rFonts w:ascii="Times New Roman" w:hAnsi="Times New Roman" w:cs="Times New Roman"/>
          <w:sz w:val="24"/>
        </w:rPr>
        <w:t>. Dz.U. z 2024 r. poz. 1320)</w:t>
      </w:r>
      <w:r w:rsidRPr="006A32F9">
        <w:rPr>
          <w:rFonts w:ascii="Times New Roman" w:hAnsi="Times New Roman" w:cs="Times New Roman"/>
          <w:sz w:val="24"/>
          <w:lang w:eastAsia="pl-PL"/>
        </w:rPr>
        <w:t xml:space="preserve">, dalej jako ustawy </w:t>
      </w:r>
      <w:proofErr w:type="spellStart"/>
      <w:r w:rsidRPr="006A32F9">
        <w:rPr>
          <w:rFonts w:ascii="Times New Roman" w:hAnsi="Times New Roman" w:cs="Times New Roman"/>
          <w:sz w:val="24"/>
          <w:lang w:eastAsia="pl-PL"/>
        </w:rPr>
        <w:t>Pzp</w:t>
      </w:r>
      <w:proofErr w:type="spellEnd"/>
      <w:r w:rsidRPr="006A32F9">
        <w:rPr>
          <w:rFonts w:ascii="Times New Roman" w:hAnsi="Times New Roman" w:cs="Times New Roman"/>
          <w:sz w:val="24"/>
          <w:lang w:eastAsia="pl-PL"/>
        </w:rPr>
        <w:t>, po przeprowadzeniu postępowania o udzielenie zamówienia w trybie podstawowym została zawarta umowa następującej treści:</w:t>
      </w:r>
    </w:p>
    <w:p w14:paraId="685B5D49" w14:textId="77777777" w:rsidR="0085640D" w:rsidRPr="005A1279" w:rsidRDefault="0085640D" w:rsidP="0085640D">
      <w:pPr>
        <w:spacing w:after="0" w:line="276" w:lineRule="auto"/>
        <w:contextualSpacing/>
        <w:rPr>
          <w:rFonts w:ascii="Times New Roman" w:hAnsi="Times New Roman" w:cs="Times New Roman"/>
          <w:sz w:val="24"/>
        </w:rPr>
      </w:pPr>
    </w:p>
    <w:p w14:paraId="14169A41" w14:textId="77777777" w:rsidR="0085640D" w:rsidRPr="005A1279" w:rsidRDefault="0085640D" w:rsidP="0085640D">
      <w:pPr>
        <w:pStyle w:val="Nagwek"/>
        <w:tabs>
          <w:tab w:val="left" w:pos="708"/>
        </w:tabs>
        <w:spacing w:line="276" w:lineRule="auto"/>
        <w:contextualSpacing/>
        <w:jc w:val="center"/>
      </w:pPr>
      <w:r w:rsidRPr="005A1279">
        <w:rPr>
          <w:b/>
        </w:rPr>
        <w:t>I. Przedmiot umowy</w:t>
      </w:r>
    </w:p>
    <w:p w14:paraId="42287632" w14:textId="77777777" w:rsidR="0085640D" w:rsidRPr="005A1279" w:rsidRDefault="0085640D" w:rsidP="0085640D">
      <w:pPr>
        <w:spacing w:after="0" w:line="276" w:lineRule="auto"/>
        <w:ind w:left="284" w:hanging="284"/>
        <w:contextualSpacing/>
        <w:jc w:val="center"/>
        <w:rPr>
          <w:rFonts w:ascii="Times New Roman" w:hAnsi="Times New Roman" w:cs="Times New Roman"/>
          <w:sz w:val="24"/>
        </w:rPr>
      </w:pPr>
      <w:r w:rsidRPr="005A1279">
        <w:rPr>
          <w:rFonts w:ascii="Times New Roman" w:hAnsi="Times New Roman" w:cs="Times New Roman"/>
          <w:b/>
          <w:sz w:val="24"/>
        </w:rPr>
        <w:t xml:space="preserve">§ 1 </w:t>
      </w:r>
    </w:p>
    <w:p w14:paraId="254B3A0D" w14:textId="1F59929C" w:rsidR="0085640D" w:rsidRPr="005A1279" w:rsidRDefault="0085640D" w:rsidP="00853C11">
      <w:pPr>
        <w:pStyle w:val="Akapitzlist"/>
        <w:numPr>
          <w:ilvl w:val="1"/>
          <w:numId w:val="83"/>
        </w:numPr>
        <w:spacing w:line="276" w:lineRule="auto"/>
        <w:jc w:val="both"/>
        <w:rPr>
          <w:b/>
          <w:bCs/>
        </w:rPr>
      </w:pPr>
      <w:r w:rsidRPr="005A1279">
        <w:rPr>
          <w:rFonts w:eastAsia="Arial Unicode MS"/>
          <w:kern w:val="0"/>
          <w:szCs w:val="22"/>
          <w:lang w:eastAsia="en-US"/>
        </w:rPr>
        <w:t>Umowa</w:t>
      </w:r>
      <w:r w:rsidRPr="005A1279">
        <w:rPr>
          <w:bCs/>
        </w:rPr>
        <w:t xml:space="preserve"> dotyczy realizacji zadania pn.: </w:t>
      </w:r>
      <w:r w:rsidRPr="005A1279">
        <w:rPr>
          <w:b/>
          <w:bCs/>
        </w:rPr>
        <w:t>„</w:t>
      </w:r>
      <w:r w:rsidR="006A32F9" w:rsidRPr="005A1279">
        <w:rPr>
          <w:b/>
          <w:bCs/>
        </w:rPr>
        <w:t xml:space="preserve">Budowa sieci wodociągowej i kanalizacji sanitarnej na terenie Gminy Leżajsk” </w:t>
      </w:r>
      <w:r w:rsidRPr="005A1279">
        <w:rPr>
          <w:b/>
          <w:bCs/>
        </w:rPr>
        <w:t xml:space="preserve">– Część nr </w:t>
      </w:r>
      <w:r w:rsidR="006A32F9" w:rsidRPr="005A1279">
        <w:rPr>
          <w:b/>
          <w:bCs/>
        </w:rPr>
        <w:t>…………………………………………………………..</w:t>
      </w:r>
    </w:p>
    <w:p w14:paraId="47D38A99" w14:textId="77777777" w:rsidR="00BC2328" w:rsidRPr="005A1279" w:rsidRDefault="00BC2328" w:rsidP="00853C11">
      <w:pPr>
        <w:pStyle w:val="Akapitzlist"/>
        <w:numPr>
          <w:ilvl w:val="1"/>
          <w:numId w:val="83"/>
        </w:numPr>
        <w:spacing w:line="276" w:lineRule="auto"/>
        <w:jc w:val="both"/>
      </w:pPr>
      <w:r w:rsidRPr="005A1279">
        <w:t xml:space="preserve">Zakres </w:t>
      </w:r>
      <w:r w:rsidRPr="005A1279">
        <w:rPr>
          <w:rFonts w:eastAsia="Arial Unicode MS"/>
          <w:kern w:val="0"/>
          <w:szCs w:val="22"/>
          <w:lang w:eastAsia="en-US"/>
        </w:rPr>
        <w:t>robót</w:t>
      </w:r>
      <w:r w:rsidRPr="005A1279">
        <w:t xml:space="preserve"> obejmuje wykonanie:</w:t>
      </w:r>
    </w:p>
    <w:p w14:paraId="35BB2D79" w14:textId="688F381F" w:rsidR="006A32F9" w:rsidRPr="005A1279" w:rsidRDefault="006A32F9" w:rsidP="006A32F9">
      <w:pPr>
        <w:pStyle w:val="Akapitzlist"/>
        <w:spacing w:line="276" w:lineRule="auto"/>
        <w:ind w:left="360"/>
        <w:jc w:val="both"/>
      </w:pPr>
      <w:r w:rsidRPr="005A1279">
        <w:t>……………………………………………………………………………………………………..</w:t>
      </w:r>
    </w:p>
    <w:p w14:paraId="2011A038" w14:textId="77777777" w:rsidR="007E682B" w:rsidRPr="005919B8" w:rsidRDefault="007E682B" w:rsidP="00853C11">
      <w:pPr>
        <w:numPr>
          <w:ilvl w:val="1"/>
          <w:numId w:val="83"/>
        </w:numPr>
        <w:suppressAutoHyphens/>
        <w:spacing w:after="0" w:line="276" w:lineRule="auto"/>
        <w:contextualSpacing/>
        <w:jc w:val="both"/>
        <w:rPr>
          <w:rFonts w:ascii="Times New Roman" w:hAnsi="Times New Roman" w:cs="Times New Roman"/>
          <w:sz w:val="24"/>
          <w:szCs w:val="24"/>
        </w:rPr>
      </w:pPr>
      <w:r w:rsidRPr="005919B8">
        <w:rPr>
          <w:rFonts w:ascii="Times New Roman" w:hAnsi="Times New Roman" w:cs="Times New Roman"/>
          <w:sz w:val="24"/>
          <w:szCs w:val="24"/>
        </w:rPr>
        <w:t xml:space="preserve">Zamawiający </w:t>
      </w:r>
      <w:r w:rsidRPr="005919B8">
        <w:rPr>
          <w:rFonts w:ascii="Times New Roman" w:hAnsi="Times New Roman" w:cs="Times New Roman"/>
          <w:sz w:val="24"/>
          <w:szCs w:val="24"/>
          <w:lang w:eastAsia="zh-CN"/>
        </w:rPr>
        <w:t>przewiduje</w:t>
      </w:r>
      <w:r w:rsidRPr="005919B8">
        <w:rPr>
          <w:rFonts w:ascii="Times New Roman" w:hAnsi="Times New Roman" w:cs="Times New Roman"/>
          <w:sz w:val="24"/>
          <w:szCs w:val="24"/>
        </w:rPr>
        <w:t xml:space="preserve"> minimalny zakres realizacji zadania w wysokości 80% dla każdej z części.</w:t>
      </w:r>
    </w:p>
    <w:p w14:paraId="5F3C4A2D" w14:textId="77777777" w:rsidR="007E682B" w:rsidRPr="005919B8" w:rsidRDefault="007E682B" w:rsidP="00853C11">
      <w:pPr>
        <w:pStyle w:val="Akapitzlist"/>
        <w:numPr>
          <w:ilvl w:val="1"/>
          <w:numId w:val="83"/>
        </w:numPr>
        <w:spacing w:line="276" w:lineRule="auto"/>
      </w:pPr>
      <w:r w:rsidRPr="005919B8">
        <w:t>Realizacja przedmiotowego zamówienia nie ma wpływu na zapewnienie dostępności osobom ze szczególnymi potrzebami.</w:t>
      </w:r>
    </w:p>
    <w:p w14:paraId="19125F4C" w14:textId="77777777" w:rsidR="0085640D" w:rsidRPr="007E682B" w:rsidRDefault="0085640D" w:rsidP="00853C11">
      <w:pPr>
        <w:pStyle w:val="Akapitzlist"/>
        <w:numPr>
          <w:ilvl w:val="1"/>
          <w:numId w:val="83"/>
        </w:numPr>
        <w:spacing w:line="276" w:lineRule="auto"/>
        <w:jc w:val="both"/>
        <w:rPr>
          <w:rFonts w:eastAsia="Arial Unicode MS"/>
        </w:rPr>
      </w:pPr>
      <w:r w:rsidRPr="007E682B">
        <w:rPr>
          <w:rFonts w:eastAsia="Arial Unicode MS"/>
        </w:rPr>
        <w:t>Integralną część umowy stanowią:</w:t>
      </w:r>
    </w:p>
    <w:p w14:paraId="70DEA76B" w14:textId="77777777" w:rsidR="0085640D" w:rsidRPr="007E682B" w:rsidRDefault="0085640D" w:rsidP="00853C11">
      <w:pPr>
        <w:numPr>
          <w:ilvl w:val="0"/>
          <w:numId w:val="84"/>
        </w:numPr>
        <w:suppressAutoHyphens/>
        <w:spacing w:after="0" w:line="276" w:lineRule="auto"/>
        <w:ind w:left="709"/>
        <w:contextualSpacing/>
        <w:rPr>
          <w:rFonts w:ascii="Times New Roman" w:hAnsi="Times New Roman" w:cs="Times New Roman"/>
          <w:sz w:val="24"/>
          <w:szCs w:val="24"/>
        </w:rPr>
      </w:pPr>
      <w:r w:rsidRPr="007E682B">
        <w:rPr>
          <w:rFonts w:ascii="Times New Roman" w:hAnsi="Times New Roman" w:cs="Times New Roman"/>
          <w:sz w:val="24"/>
          <w:szCs w:val="24"/>
        </w:rPr>
        <w:t>specyfikacja warunków zamówienia,</w:t>
      </w:r>
    </w:p>
    <w:p w14:paraId="28C9B8A5" w14:textId="6C8EE1F6" w:rsidR="0085640D" w:rsidRPr="007E682B" w:rsidRDefault="0085640D" w:rsidP="00853C11">
      <w:pPr>
        <w:numPr>
          <w:ilvl w:val="0"/>
          <w:numId w:val="84"/>
        </w:numPr>
        <w:suppressAutoHyphens/>
        <w:spacing w:after="0" w:line="276" w:lineRule="auto"/>
        <w:ind w:left="709"/>
        <w:contextualSpacing/>
        <w:rPr>
          <w:rFonts w:ascii="Times New Roman" w:hAnsi="Times New Roman" w:cs="Times New Roman"/>
          <w:sz w:val="24"/>
          <w:szCs w:val="24"/>
        </w:rPr>
      </w:pPr>
      <w:r w:rsidRPr="007E682B">
        <w:rPr>
          <w:rFonts w:ascii="Times New Roman" w:hAnsi="Times New Roman" w:cs="Times New Roman"/>
          <w:sz w:val="24"/>
          <w:szCs w:val="24"/>
        </w:rPr>
        <w:t xml:space="preserve">dokumentacja </w:t>
      </w:r>
      <w:r w:rsidR="00BC2328" w:rsidRPr="007E682B">
        <w:rPr>
          <w:rFonts w:ascii="Times New Roman" w:hAnsi="Times New Roman" w:cs="Times New Roman"/>
          <w:sz w:val="24"/>
          <w:szCs w:val="24"/>
        </w:rPr>
        <w:t>projektowa</w:t>
      </w:r>
      <w:r w:rsidRPr="007E682B">
        <w:rPr>
          <w:rFonts w:ascii="Times New Roman" w:hAnsi="Times New Roman" w:cs="Times New Roman"/>
          <w:sz w:val="24"/>
          <w:szCs w:val="24"/>
        </w:rPr>
        <w:t xml:space="preserve">, </w:t>
      </w:r>
    </w:p>
    <w:p w14:paraId="5DBD66AF" w14:textId="77777777" w:rsidR="0085640D" w:rsidRPr="007E682B" w:rsidRDefault="0085640D" w:rsidP="00853C11">
      <w:pPr>
        <w:numPr>
          <w:ilvl w:val="0"/>
          <w:numId w:val="84"/>
        </w:numPr>
        <w:suppressAutoHyphens/>
        <w:spacing w:after="0" w:line="276" w:lineRule="auto"/>
        <w:ind w:left="709"/>
        <w:contextualSpacing/>
        <w:rPr>
          <w:rFonts w:ascii="Times New Roman" w:hAnsi="Times New Roman" w:cs="Times New Roman"/>
          <w:sz w:val="24"/>
          <w:szCs w:val="24"/>
        </w:rPr>
      </w:pPr>
      <w:r w:rsidRPr="007E682B">
        <w:rPr>
          <w:rFonts w:ascii="Times New Roman" w:hAnsi="Times New Roman" w:cs="Times New Roman"/>
          <w:sz w:val="24"/>
          <w:szCs w:val="24"/>
        </w:rPr>
        <w:t>specyfikacja techniczna wykonania i odbioru robót budowlanych;</w:t>
      </w:r>
    </w:p>
    <w:p w14:paraId="4619321F" w14:textId="77777777" w:rsidR="0085640D" w:rsidRPr="007E682B" w:rsidRDefault="0085640D" w:rsidP="00853C11">
      <w:pPr>
        <w:numPr>
          <w:ilvl w:val="0"/>
          <w:numId w:val="84"/>
        </w:numPr>
        <w:suppressAutoHyphens/>
        <w:spacing w:after="0" w:line="276" w:lineRule="auto"/>
        <w:ind w:left="709"/>
        <w:contextualSpacing/>
        <w:rPr>
          <w:rFonts w:ascii="Times New Roman" w:hAnsi="Times New Roman" w:cs="Times New Roman"/>
          <w:sz w:val="24"/>
          <w:szCs w:val="24"/>
        </w:rPr>
      </w:pPr>
      <w:r w:rsidRPr="007E682B">
        <w:rPr>
          <w:rFonts w:ascii="Times New Roman" w:hAnsi="Times New Roman" w:cs="Times New Roman"/>
          <w:sz w:val="24"/>
          <w:szCs w:val="24"/>
        </w:rPr>
        <w:lastRenderedPageBreak/>
        <w:t>oferta Wykonawcy.</w:t>
      </w:r>
    </w:p>
    <w:p w14:paraId="4FA4B457" w14:textId="77777777" w:rsidR="0085640D" w:rsidRPr="007E682B" w:rsidRDefault="0085640D" w:rsidP="0085640D">
      <w:pPr>
        <w:pStyle w:val="Nagwek"/>
        <w:tabs>
          <w:tab w:val="left" w:pos="708"/>
        </w:tabs>
        <w:spacing w:line="276" w:lineRule="auto"/>
        <w:contextualSpacing/>
        <w:jc w:val="center"/>
        <w:rPr>
          <w:b/>
        </w:rPr>
      </w:pPr>
    </w:p>
    <w:p w14:paraId="7CA748B7" w14:textId="77777777" w:rsidR="0085640D" w:rsidRPr="007E682B" w:rsidRDefault="0085640D" w:rsidP="0085640D">
      <w:pPr>
        <w:pStyle w:val="Nagwek"/>
        <w:tabs>
          <w:tab w:val="left" w:pos="708"/>
        </w:tabs>
        <w:spacing w:line="276" w:lineRule="auto"/>
        <w:contextualSpacing/>
        <w:jc w:val="center"/>
        <w:rPr>
          <w:sz w:val="28"/>
        </w:rPr>
      </w:pPr>
      <w:r w:rsidRPr="007E682B">
        <w:rPr>
          <w:b/>
          <w:sz w:val="28"/>
        </w:rPr>
        <w:t xml:space="preserve"> </w:t>
      </w:r>
      <w:r w:rsidRPr="007E682B">
        <w:rPr>
          <w:b/>
        </w:rPr>
        <w:t>II. Termin wykonania</w:t>
      </w:r>
    </w:p>
    <w:p w14:paraId="389D8FE3" w14:textId="77777777" w:rsidR="0085640D" w:rsidRPr="007E682B" w:rsidRDefault="0085640D" w:rsidP="0085640D">
      <w:pPr>
        <w:spacing w:after="0" w:line="276" w:lineRule="auto"/>
        <w:contextualSpacing/>
        <w:jc w:val="center"/>
        <w:rPr>
          <w:rFonts w:ascii="Times New Roman" w:hAnsi="Times New Roman" w:cs="Times New Roman"/>
          <w:sz w:val="24"/>
        </w:rPr>
      </w:pPr>
      <w:r w:rsidRPr="007E682B">
        <w:rPr>
          <w:rFonts w:ascii="Times New Roman" w:hAnsi="Times New Roman" w:cs="Times New Roman"/>
          <w:b/>
          <w:sz w:val="24"/>
        </w:rPr>
        <w:t>§ 2</w:t>
      </w:r>
    </w:p>
    <w:p w14:paraId="0FA5D79A" w14:textId="66AB2666" w:rsidR="0085640D" w:rsidRPr="007E682B" w:rsidRDefault="0085640D" w:rsidP="00853C11">
      <w:pPr>
        <w:numPr>
          <w:ilvl w:val="1"/>
          <w:numId w:val="85"/>
        </w:numPr>
        <w:spacing w:after="0" w:line="276" w:lineRule="auto"/>
        <w:contextualSpacing/>
        <w:jc w:val="both"/>
      </w:pPr>
      <w:r w:rsidRPr="007E682B">
        <w:rPr>
          <w:rFonts w:ascii="Times New Roman" w:hAnsi="Times New Roman" w:cs="Times New Roman"/>
          <w:sz w:val="24"/>
          <w:u w:val="single"/>
        </w:rPr>
        <w:t>Termin zakończenia realizacji zamówienia:</w:t>
      </w:r>
      <w:r w:rsidRPr="007E682B">
        <w:t xml:space="preserve"> </w:t>
      </w:r>
      <w:r w:rsidR="007E682B" w:rsidRPr="007E682B">
        <w:rPr>
          <w:rFonts w:ascii="Times New Roman" w:hAnsi="Times New Roman" w:cs="Times New Roman"/>
          <w:b/>
          <w:sz w:val="24"/>
        </w:rPr>
        <w:t>31.08.2025 r.</w:t>
      </w:r>
    </w:p>
    <w:p w14:paraId="68D937EE" w14:textId="77777777" w:rsidR="0085640D" w:rsidRPr="000D3470" w:rsidRDefault="0085640D" w:rsidP="00853C11">
      <w:pPr>
        <w:numPr>
          <w:ilvl w:val="1"/>
          <w:numId w:val="85"/>
        </w:numPr>
        <w:spacing w:after="0" w:line="276" w:lineRule="auto"/>
        <w:contextualSpacing/>
        <w:jc w:val="both"/>
        <w:rPr>
          <w:rFonts w:ascii="Times New Roman" w:hAnsi="Times New Roman" w:cs="Times New Roman"/>
          <w:sz w:val="24"/>
          <w:szCs w:val="24"/>
        </w:rPr>
      </w:pPr>
      <w:r w:rsidRPr="007E682B">
        <w:rPr>
          <w:rFonts w:ascii="Times New Roman" w:hAnsi="Times New Roman" w:cs="Times New Roman"/>
          <w:sz w:val="24"/>
          <w:szCs w:val="24"/>
        </w:rPr>
        <w:t xml:space="preserve">Zamawiający </w:t>
      </w:r>
      <w:r w:rsidRPr="000D3470">
        <w:rPr>
          <w:rFonts w:ascii="Times New Roman" w:hAnsi="Times New Roman" w:cs="Times New Roman"/>
          <w:sz w:val="24"/>
          <w:szCs w:val="24"/>
        </w:rPr>
        <w:t>przekaże Wykonawcy plac budowy w terminie 7 dni od daty zawarcia umowy.</w:t>
      </w:r>
    </w:p>
    <w:p w14:paraId="028F722F" w14:textId="40FE0BB2" w:rsidR="0085640D" w:rsidRPr="000D3470" w:rsidRDefault="0085640D" w:rsidP="00853C11">
      <w:pPr>
        <w:numPr>
          <w:ilvl w:val="1"/>
          <w:numId w:val="85"/>
        </w:numPr>
        <w:spacing w:after="0" w:line="276" w:lineRule="auto"/>
        <w:contextualSpacing/>
        <w:jc w:val="both"/>
        <w:rPr>
          <w:rFonts w:ascii="Times New Roman" w:hAnsi="Times New Roman" w:cs="Times New Roman"/>
          <w:sz w:val="24"/>
        </w:rPr>
      </w:pPr>
      <w:r w:rsidRPr="000D3470">
        <w:rPr>
          <w:rFonts w:ascii="Times New Roman" w:hAnsi="Times New Roman" w:cs="Times New Roman"/>
          <w:sz w:val="24"/>
          <w:szCs w:val="24"/>
        </w:rPr>
        <w:t xml:space="preserve">Wykonawca zgłosi Zamawiającemu gotowość </w:t>
      </w:r>
      <w:r w:rsidRPr="000D3470">
        <w:rPr>
          <w:rFonts w:ascii="Times New Roman" w:hAnsi="Times New Roman" w:cs="Times New Roman"/>
          <w:sz w:val="24"/>
        </w:rPr>
        <w:t>do odbioru</w:t>
      </w:r>
      <w:r w:rsidRPr="000D3470">
        <w:rPr>
          <w:rFonts w:ascii="Times New Roman" w:hAnsi="Times New Roman" w:cs="Times New Roman"/>
          <w:sz w:val="24"/>
          <w:szCs w:val="24"/>
        </w:rPr>
        <w:t xml:space="preserve"> następnego dnia roboczego po terminie zakończenia robót, </w:t>
      </w:r>
      <w:r w:rsidRPr="000D3470">
        <w:rPr>
          <w:rFonts w:ascii="Times New Roman" w:hAnsi="Times New Roman" w:cs="Times New Roman"/>
          <w:sz w:val="24"/>
        </w:rPr>
        <w:t xml:space="preserve">określonego w ust. </w:t>
      </w:r>
      <w:r w:rsidR="00CC00B8" w:rsidRPr="000D3470">
        <w:rPr>
          <w:rFonts w:ascii="Times New Roman" w:hAnsi="Times New Roman" w:cs="Times New Roman"/>
          <w:sz w:val="24"/>
        </w:rPr>
        <w:t>1</w:t>
      </w:r>
      <w:r w:rsidRPr="000D3470">
        <w:rPr>
          <w:rFonts w:ascii="Times New Roman" w:hAnsi="Times New Roman" w:cs="Times New Roman"/>
          <w:sz w:val="24"/>
        </w:rPr>
        <w:t xml:space="preserve"> poprzez złożenie w siedzibie Zamawiającemu pisma informującego o gotowości do odbioru.</w:t>
      </w:r>
    </w:p>
    <w:p w14:paraId="541C3776" w14:textId="04A4AC65" w:rsidR="0085640D" w:rsidRPr="000D3470" w:rsidRDefault="0085640D" w:rsidP="00853C11">
      <w:pPr>
        <w:numPr>
          <w:ilvl w:val="1"/>
          <w:numId w:val="85"/>
        </w:numPr>
        <w:spacing w:after="0" w:line="276" w:lineRule="auto"/>
        <w:contextualSpacing/>
        <w:jc w:val="both"/>
        <w:rPr>
          <w:rFonts w:ascii="Times New Roman" w:hAnsi="Times New Roman" w:cs="Times New Roman"/>
          <w:sz w:val="24"/>
        </w:rPr>
      </w:pPr>
      <w:r w:rsidRPr="000D3470">
        <w:rPr>
          <w:rFonts w:ascii="Times New Roman" w:hAnsi="Times New Roman" w:cs="Times New Roman"/>
          <w:sz w:val="24"/>
        </w:rPr>
        <w:t xml:space="preserve">W </w:t>
      </w:r>
      <w:r w:rsidRPr="000D3470">
        <w:rPr>
          <w:rFonts w:ascii="Times New Roman" w:hAnsi="Times New Roman" w:cs="Times New Roman"/>
          <w:sz w:val="24"/>
          <w:szCs w:val="24"/>
        </w:rPr>
        <w:t>przypadku</w:t>
      </w:r>
      <w:r w:rsidRPr="000D3470">
        <w:rPr>
          <w:rFonts w:ascii="Times New Roman" w:hAnsi="Times New Roman" w:cs="Times New Roman"/>
          <w:sz w:val="24"/>
        </w:rPr>
        <w:t xml:space="preserve"> zwłoki w realizacji </w:t>
      </w:r>
      <w:r w:rsidR="005A1279" w:rsidRPr="000D3470">
        <w:rPr>
          <w:rFonts w:ascii="Times New Roman" w:hAnsi="Times New Roman" w:cs="Times New Roman"/>
          <w:sz w:val="24"/>
        </w:rPr>
        <w:t>zadania</w:t>
      </w:r>
      <w:r w:rsidRPr="000D3470">
        <w:rPr>
          <w:rFonts w:ascii="Times New Roman" w:hAnsi="Times New Roman" w:cs="Times New Roman"/>
          <w:sz w:val="24"/>
        </w:rPr>
        <w:t xml:space="preserve"> Zamawiający będzie naliczał kary umowne zgodnie z</w:t>
      </w:r>
      <w:r w:rsidR="005A1279" w:rsidRPr="000D3470">
        <w:rPr>
          <w:rFonts w:ascii="Times New Roman" w:hAnsi="Times New Roman" w:cs="Times New Roman"/>
          <w:sz w:val="24"/>
        </w:rPr>
        <w:t> </w:t>
      </w:r>
      <w:r w:rsidRPr="000D3470">
        <w:rPr>
          <w:rFonts w:ascii="Times New Roman" w:hAnsi="Times New Roman" w:cs="Times New Roman"/>
          <w:sz w:val="24"/>
        </w:rPr>
        <w:t>§</w:t>
      </w:r>
      <w:r w:rsidR="000D3470" w:rsidRPr="000D3470">
        <w:rPr>
          <w:rFonts w:ascii="Times New Roman" w:hAnsi="Times New Roman" w:cs="Times New Roman"/>
          <w:sz w:val="24"/>
        </w:rPr>
        <w:t> </w:t>
      </w:r>
      <w:r w:rsidRPr="000D3470">
        <w:rPr>
          <w:rFonts w:ascii="Times New Roman" w:hAnsi="Times New Roman" w:cs="Times New Roman"/>
          <w:sz w:val="24"/>
        </w:rPr>
        <w:t>12 ust. 1 niniejszej umowy. Wysokość kar umownych za zwłokę w realizacji zamówienia będzie naliczana od wartości brutto umowy.</w:t>
      </w:r>
    </w:p>
    <w:p w14:paraId="59888129" w14:textId="77777777" w:rsidR="0085640D" w:rsidRPr="009C4356" w:rsidRDefault="0085640D" w:rsidP="0085640D">
      <w:pPr>
        <w:spacing w:after="0" w:line="276" w:lineRule="auto"/>
        <w:ind w:left="360"/>
        <w:contextualSpacing/>
        <w:jc w:val="both"/>
        <w:rPr>
          <w:rFonts w:ascii="Times New Roman" w:hAnsi="Times New Roman" w:cs="Times New Roman"/>
          <w:color w:val="FF0000"/>
          <w:sz w:val="24"/>
          <w:szCs w:val="24"/>
        </w:rPr>
      </w:pPr>
    </w:p>
    <w:p w14:paraId="64CFE3D3" w14:textId="77777777" w:rsidR="0085640D" w:rsidRPr="00CC00B8" w:rsidRDefault="0085640D" w:rsidP="0085640D">
      <w:pPr>
        <w:pStyle w:val="Nagwek"/>
        <w:tabs>
          <w:tab w:val="left" w:pos="708"/>
        </w:tabs>
        <w:spacing w:line="276" w:lineRule="auto"/>
        <w:contextualSpacing/>
        <w:jc w:val="center"/>
      </w:pPr>
      <w:r w:rsidRPr="00CC00B8">
        <w:rPr>
          <w:b/>
        </w:rPr>
        <w:t>III. Przedstawiciele stron</w:t>
      </w:r>
    </w:p>
    <w:p w14:paraId="1663FF01" w14:textId="77777777" w:rsidR="0085640D" w:rsidRPr="00CC00B8" w:rsidRDefault="0085640D" w:rsidP="0085640D">
      <w:pPr>
        <w:spacing w:after="0" w:line="276" w:lineRule="auto"/>
        <w:contextualSpacing/>
        <w:jc w:val="center"/>
        <w:rPr>
          <w:rFonts w:ascii="Times New Roman" w:hAnsi="Times New Roman" w:cs="Times New Roman"/>
          <w:b/>
          <w:sz w:val="24"/>
        </w:rPr>
      </w:pPr>
      <w:r w:rsidRPr="00CC00B8">
        <w:rPr>
          <w:rFonts w:ascii="Times New Roman" w:hAnsi="Times New Roman" w:cs="Times New Roman"/>
          <w:b/>
          <w:sz w:val="24"/>
        </w:rPr>
        <w:t>§ 3</w:t>
      </w:r>
    </w:p>
    <w:p w14:paraId="153A8BAE" w14:textId="6D138055" w:rsidR="0085640D" w:rsidRPr="000D3470" w:rsidRDefault="0085640D" w:rsidP="00346B08">
      <w:pPr>
        <w:pStyle w:val="Default"/>
        <w:numPr>
          <w:ilvl w:val="0"/>
          <w:numId w:val="86"/>
        </w:numPr>
        <w:suppressAutoHyphens/>
        <w:autoSpaceDN/>
        <w:adjustRightInd/>
        <w:spacing w:line="276" w:lineRule="auto"/>
        <w:ind w:left="426"/>
        <w:contextualSpacing/>
        <w:jc w:val="both"/>
        <w:rPr>
          <w:color w:val="auto"/>
          <w:lang w:eastAsia="zh-CN"/>
        </w:rPr>
      </w:pPr>
      <w:r w:rsidRPr="00CC00B8">
        <w:rPr>
          <w:color w:val="auto"/>
          <w:lang w:eastAsia="zh-CN"/>
        </w:rPr>
        <w:t>Przedstawicielem</w:t>
      </w:r>
      <w:r w:rsidRPr="00CC00B8">
        <w:rPr>
          <w:color w:val="auto"/>
        </w:rPr>
        <w:t xml:space="preserve"> Zamawiającego na budowie są </w:t>
      </w:r>
      <w:r w:rsidRPr="000D3470">
        <w:rPr>
          <w:color w:val="auto"/>
        </w:rPr>
        <w:t xml:space="preserve">pracownicy upoważnieni przez Zamawiającego ………………………………….., </w:t>
      </w:r>
    </w:p>
    <w:p w14:paraId="020D3C2D" w14:textId="77777777" w:rsidR="0085640D" w:rsidRPr="000D3470" w:rsidRDefault="0085640D" w:rsidP="00346B08">
      <w:pPr>
        <w:pStyle w:val="Default"/>
        <w:numPr>
          <w:ilvl w:val="0"/>
          <w:numId w:val="86"/>
        </w:numPr>
        <w:suppressAutoHyphens/>
        <w:autoSpaceDN/>
        <w:adjustRightInd/>
        <w:spacing w:line="276" w:lineRule="auto"/>
        <w:ind w:left="426"/>
        <w:contextualSpacing/>
        <w:jc w:val="both"/>
        <w:rPr>
          <w:color w:val="auto"/>
          <w:lang w:eastAsia="zh-CN"/>
        </w:rPr>
      </w:pPr>
      <w:r w:rsidRPr="000D3470">
        <w:rPr>
          <w:color w:val="auto"/>
          <w:lang w:eastAsia="zh-CN"/>
        </w:rPr>
        <w:t xml:space="preserve">Przedstawicielem Wykonawcy na budowie jest Kierownik budowy w osobie: …………………..………………….., posiadający uprawnienia budowlane nr …………………………………………….…..… </w:t>
      </w:r>
    </w:p>
    <w:p w14:paraId="4AFD11C7" w14:textId="77777777" w:rsidR="00CC00B8" w:rsidRDefault="00CC00B8" w:rsidP="0085640D">
      <w:pPr>
        <w:spacing w:after="0" w:line="276" w:lineRule="auto"/>
        <w:contextualSpacing/>
        <w:jc w:val="center"/>
        <w:rPr>
          <w:rFonts w:ascii="Times New Roman" w:hAnsi="Times New Roman" w:cs="Times New Roman"/>
          <w:b/>
          <w:color w:val="FF0000"/>
          <w:sz w:val="24"/>
        </w:rPr>
      </w:pPr>
    </w:p>
    <w:p w14:paraId="4C15654A" w14:textId="699FE0FF" w:rsidR="0085640D" w:rsidRPr="00CC00B8" w:rsidRDefault="0085640D" w:rsidP="0085640D">
      <w:pPr>
        <w:spacing w:after="0" w:line="276" w:lineRule="auto"/>
        <w:contextualSpacing/>
        <w:jc w:val="center"/>
        <w:rPr>
          <w:rFonts w:ascii="Times New Roman" w:hAnsi="Times New Roman" w:cs="Times New Roman"/>
          <w:sz w:val="24"/>
        </w:rPr>
      </w:pPr>
      <w:r w:rsidRPr="00CC00B8">
        <w:rPr>
          <w:rFonts w:ascii="Times New Roman" w:hAnsi="Times New Roman" w:cs="Times New Roman"/>
          <w:b/>
          <w:sz w:val="24"/>
        </w:rPr>
        <w:t>IV. Obowiązki Zamawiającego</w:t>
      </w:r>
    </w:p>
    <w:p w14:paraId="6BDBA3D1" w14:textId="77777777" w:rsidR="0085640D" w:rsidRPr="000D3470" w:rsidRDefault="0085640D" w:rsidP="0085640D">
      <w:pPr>
        <w:spacing w:after="0" w:line="276" w:lineRule="auto"/>
        <w:contextualSpacing/>
        <w:jc w:val="center"/>
        <w:rPr>
          <w:rFonts w:ascii="Times New Roman" w:hAnsi="Times New Roman" w:cs="Times New Roman"/>
          <w:sz w:val="24"/>
        </w:rPr>
      </w:pPr>
      <w:r w:rsidRPr="000D3470">
        <w:rPr>
          <w:rFonts w:ascii="Times New Roman" w:hAnsi="Times New Roman" w:cs="Times New Roman"/>
          <w:b/>
          <w:sz w:val="24"/>
        </w:rPr>
        <w:t>§ 4</w:t>
      </w:r>
    </w:p>
    <w:p w14:paraId="64288442" w14:textId="77777777" w:rsidR="0085640D" w:rsidRPr="000D3470" w:rsidRDefault="0085640D" w:rsidP="0085640D">
      <w:pPr>
        <w:spacing w:after="0" w:line="276" w:lineRule="auto"/>
        <w:contextualSpacing/>
        <w:rPr>
          <w:rFonts w:ascii="Times New Roman" w:hAnsi="Times New Roman" w:cs="Times New Roman"/>
          <w:sz w:val="24"/>
        </w:rPr>
      </w:pPr>
      <w:r w:rsidRPr="000D3470">
        <w:rPr>
          <w:rFonts w:ascii="Times New Roman" w:hAnsi="Times New Roman" w:cs="Times New Roman"/>
          <w:sz w:val="24"/>
        </w:rPr>
        <w:t>Do obowiązków Zamawiającego należy:</w:t>
      </w:r>
    </w:p>
    <w:p w14:paraId="0166B138" w14:textId="77777777" w:rsidR="0085640D" w:rsidRPr="000D3470" w:rsidRDefault="0085640D" w:rsidP="00346B08">
      <w:pPr>
        <w:numPr>
          <w:ilvl w:val="0"/>
          <w:numId w:val="87"/>
        </w:numPr>
        <w:suppressAutoHyphens/>
        <w:spacing w:after="0" w:line="276" w:lineRule="auto"/>
        <w:ind w:left="426"/>
        <w:contextualSpacing/>
        <w:jc w:val="both"/>
        <w:rPr>
          <w:rFonts w:ascii="Times New Roman" w:hAnsi="Times New Roman" w:cs="Times New Roman"/>
          <w:sz w:val="24"/>
        </w:rPr>
      </w:pPr>
      <w:r w:rsidRPr="000D3470">
        <w:rPr>
          <w:rFonts w:ascii="Times New Roman" w:hAnsi="Times New Roman" w:cs="Times New Roman"/>
          <w:sz w:val="24"/>
        </w:rPr>
        <w:t>przekazanie Wykonawcy dokumentów niezbędnych do rozpoczęcia i prowadzenia robót oraz  protokolarne przekazanie placu budowy w terminie do 7 dni od daty zawarcia umowy.</w:t>
      </w:r>
    </w:p>
    <w:p w14:paraId="5BA971A2" w14:textId="77777777" w:rsidR="0085640D" w:rsidRPr="000D3470" w:rsidRDefault="0085640D" w:rsidP="00346B08">
      <w:pPr>
        <w:numPr>
          <w:ilvl w:val="0"/>
          <w:numId w:val="87"/>
        </w:numPr>
        <w:suppressAutoHyphens/>
        <w:spacing w:after="0" w:line="276" w:lineRule="auto"/>
        <w:ind w:left="426"/>
        <w:contextualSpacing/>
        <w:jc w:val="both"/>
        <w:rPr>
          <w:rFonts w:ascii="Times New Roman" w:hAnsi="Times New Roman" w:cs="Times New Roman"/>
          <w:sz w:val="24"/>
        </w:rPr>
      </w:pPr>
      <w:r w:rsidRPr="000D3470">
        <w:rPr>
          <w:rFonts w:ascii="Times New Roman" w:hAnsi="Times New Roman" w:cs="Times New Roman"/>
          <w:sz w:val="24"/>
        </w:rPr>
        <w:t>protokolarne rozpoczęcie odbioru prawidłowo wykonanych robót w terminie 14 dni od dnia zgłoszenia przez Wykonawcę gotowości do odbioru.</w:t>
      </w:r>
    </w:p>
    <w:p w14:paraId="0E7927DA" w14:textId="77777777" w:rsidR="0085640D" w:rsidRPr="00CC00B8" w:rsidRDefault="0085640D" w:rsidP="00346B08">
      <w:pPr>
        <w:numPr>
          <w:ilvl w:val="0"/>
          <w:numId w:val="87"/>
        </w:numPr>
        <w:suppressAutoHyphens/>
        <w:spacing w:after="0" w:line="276" w:lineRule="auto"/>
        <w:ind w:left="426"/>
        <w:contextualSpacing/>
        <w:jc w:val="both"/>
        <w:rPr>
          <w:rFonts w:ascii="Times New Roman" w:hAnsi="Times New Roman" w:cs="Times New Roman"/>
          <w:sz w:val="24"/>
        </w:rPr>
      </w:pPr>
      <w:r w:rsidRPr="00CC00B8">
        <w:rPr>
          <w:rFonts w:ascii="Times New Roman" w:hAnsi="Times New Roman" w:cs="Times New Roman"/>
          <w:sz w:val="24"/>
        </w:rPr>
        <w:t>zapłata Wykonawcy wynagrodzenia za wykonane i odebrane roboty.</w:t>
      </w:r>
    </w:p>
    <w:p w14:paraId="58FA8686" w14:textId="77777777" w:rsidR="0085640D" w:rsidRPr="00CC00B8" w:rsidRDefault="0085640D" w:rsidP="0085640D">
      <w:pPr>
        <w:suppressAutoHyphens/>
        <w:spacing w:after="0" w:line="276" w:lineRule="auto"/>
        <w:ind w:left="426"/>
        <w:contextualSpacing/>
        <w:jc w:val="both"/>
        <w:rPr>
          <w:rFonts w:ascii="Times New Roman" w:hAnsi="Times New Roman" w:cs="Times New Roman"/>
          <w:sz w:val="24"/>
        </w:rPr>
      </w:pPr>
    </w:p>
    <w:p w14:paraId="1E07A297" w14:textId="77777777" w:rsidR="0085640D" w:rsidRPr="00CC00B8" w:rsidRDefault="0085640D" w:rsidP="0085640D">
      <w:pPr>
        <w:spacing w:after="0" w:line="276" w:lineRule="auto"/>
        <w:contextualSpacing/>
        <w:jc w:val="center"/>
        <w:rPr>
          <w:rFonts w:ascii="Times New Roman" w:hAnsi="Times New Roman" w:cs="Times New Roman"/>
          <w:sz w:val="24"/>
        </w:rPr>
      </w:pPr>
      <w:r w:rsidRPr="00CC00B8">
        <w:rPr>
          <w:rFonts w:ascii="Times New Roman" w:hAnsi="Times New Roman" w:cs="Times New Roman"/>
          <w:b/>
          <w:sz w:val="24"/>
        </w:rPr>
        <w:t>V. Obowiązki Wykonawcy</w:t>
      </w:r>
    </w:p>
    <w:p w14:paraId="25F54184" w14:textId="77777777" w:rsidR="0085640D" w:rsidRPr="00CC00B8" w:rsidRDefault="0085640D" w:rsidP="0085640D">
      <w:pPr>
        <w:spacing w:after="0" w:line="276" w:lineRule="auto"/>
        <w:contextualSpacing/>
        <w:jc w:val="center"/>
        <w:rPr>
          <w:rFonts w:ascii="Times New Roman" w:hAnsi="Times New Roman" w:cs="Times New Roman"/>
          <w:sz w:val="24"/>
        </w:rPr>
      </w:pPr>
      <w:r w:rsidRPr="00CC00B8">
        <w:rPr>
          <w:rFonts w:ascii="Times New Roman" w:hAnsi="Times New Roman" w:cs="Times New Roman"/>
          <w:b/>
          <w:sz w:val="24"/>
        </w:rPr>
        <w:t>§ 5</w:t>
      </w:r>
    </w:p>
    <w:p w14:paraId="4CDF2371" w14:textId="77777777" w:rsidR="0085640D" w:rsidRPr="000D3470" w:rsidRDefault="0085640D" w:rsidP="00346B08">
      <w:pPr>
        <w:numPr>
          <w:ilvl w:val="0"/>
          <w:numId w:val="88"/>
        </w:numPr>
        <w:tabs>
          <w:tab w:val="left" w:pos="426"/>
        </w:tabs>
        <w:suppressAutoHyphens/>
        <w:spacing w:after="0" w:line="276" w:lineRule="auto"/>
        <w:ind w:left="426" w:hanging="426"/>
        <w:contextualSpacing/>
        <w:jc w:val="both"/>
        <w:rPr>
          <w:rFonts w:ascii="Times New Roman" w:hAnsi="Times New Roman" w:cs="Times New Roman"/>
          <w:sz w:val="24"/>
        </w:rPr>
      </w:pPr>
      <w:r w:rsidRPr="00CC00B8">
        <w:rPr>
          <w:rFonts w:ascii="Times New Roman" w:hAnsi="Times New Roman" w:cs="Times New Roman"/>
          <w:sz w:val="24"/>
        </w:rPr>
        <w:t>Do obowiązków Wykonawcy należy</w:t>
      </w:r>
      <w:r w:rsidRPr="000D3470">
        <w:rPr>
          <w:rFonts w:ascii="Times New Roman" w:hAnsi="Times New Roman" w:cs="Times New Roman"/>
          <w:sz w:val="24"/>
        </w:rPr>
        <w:t xml:space="preserve">: </w:t>
      </w:r>
    </w:p>
    <w:p w14:paraId="275F92A0" w14:textId="77777777" w:rsidR="0085640D" w:rsidRPr="000D3470" w:rsidRDefault="0085640D" w:rsidP="00346B08">
      <w:pPr>
        <w:pStyle w:val="Akapitzlist"/>
        <w:numPr>
          <w:ilvl w:val="1"/>
          <w:numId w:val="88"/>
        </w:numPr>
        <w:autoSpaceDE w:val="0"/>
        <w:autoSpaceDN w:val="0"/>
        <w:adjustRightInd w:val="0"/>
        <w:spacing w:line="276" w:lineRule="auto"/>
        <w:ind w:left="851"/>
        <w:jc w:val="both"/>
      </w:pPr>
      <w:r w:rsidRPr="000D3470">
        <w:t xml:space="preserve">doprowadzenie wody i energii elektrycznej na teren budowy oraz ponoszenie kosztów zużycia wody i energii w okresie realizacji robót, stosownie do potrzeb budowy. </w:t>
      </w:r>
    </w:p>
    <w:p w14:paraId="1888BF2C" w14:textId="77777777" w:rsidR="0085640D" w:rsidRPr="000D3470" w:rsidRDefault="0085640D" w:rsidP="00346B08">
      <w:pPr>
        <w:pStyle w:val="Akapitzlist"/>
        <w:numPr>
          <w:ilvl w:val="1"/>
          <w:numId w:val="88"/>
        </w:numPr>
        <w:autoSpaceDE w:val="0"/>
        <w:autoSpaceDN w:val="0"/>
        <w:adjustRightInd w:val="0"/>
        <w:spacing w:line="276" w:lineRule="auto"/>
        <w:ind w:left="851"/>
        <w:jc w:val="both"/>
      </w:pPr>
      <w:r w:rsidRPr="000D3470">
        <w:t xml:space="preserve">ponoszenie kosztów utrzymania budowy oraz konserwacji urządzeń obiektów tymczasowych na terenie budowy; </w:t>
      </w:r>
    </w:p>
    <w:p w14:paraId="511AB38E" w14:textId="77777777" w:rsidR="0085640D" w:rsidRPr="000D3470" w:rsidRDefault="0085640D" w:rsidP="00346B08">
      <w:pPr>
        <w:pStyle w:val="Akapitzlist"/>
        <w:numPr>
          <w:ilvl w:val="1"/>
          <w:numId w:val="88"/>
        </w:numPr>
        <w:autoSpaceDE w:val="0"/>
        <w:autoSpaceDN w:val="0"/>
        <w:adjustRightInd w:val="0"/>
        <w:spacing w:line="276" w:lineRule="auto"/>
        <w:ind w:left="851"/>
        <w:jc w:val="both"/>
      </w:pPr>
      <w:r w:rsidRPr="000D3470">
        <w:t xml:space="preserve">prawidłowe zabezpieczenie mienia wymienionego w protokole przekazania placu budowy; </w:t>
      </w:r>
    </w:p>
    <w:p w14:paraId="08672DC0" w14:textId="77777777" w:rsidR="0085640D" w:rsidRPr="000D3470" w:rsidRDefault="0085640D" w:rsidP="00346B08">
      <w:pPr>
        <w:pStyle w:val="Akapitzlist"/>
        <w:numPr>
          <w:ilvl w:val="1"/>
          <w:numId w:val="88"/>
        </w:numPr>
        <w:autoSpaceDE w:val="0"/>
        <w:autoSpaceDN w:val="0"/>
        <w:adjustRightInd w:val="0"/>
        <w:spacing w:line="276" w:lineRule="auto"/>
        <w:ind w:left="851"/>
        <w:jc w:val="both"/>
      </w:pPr>
      <w:r w:rsidRPr="000D3470">
        <w:t xml:space="preserve">zabezpieczenie i oznakowanie robót oraz dbanie o stan techniczny i prawidłowość oznakowania terenu robót przez cały okres realizacji zadania; </w:t>
      </w:r>
    </w:p>
    <w:p w14:paraId="7952C616" w14:textId="77777777" w:rsidR="0085640D" w:rsidRPr="000D3470" w:rsidRDefault="0085640D" w:rsidP="00346B08">
      <w:pPr>
        <w:pStyle w:val="Akapitzlist"/>
        <w:numPr>
          <w:ilvl w:val="1"/>
          <w:numId w:val="88"/>
        </w:numPr>
        <w:autoSpaceDE w:val="0"/>
        <w:autoSpaceDN w:val="0"/>
        <w:adjustRightInd w:val="0"/>
        <w:spacing w:line="276" w:lineRule="auto"/>
        <w:ind w:left="851"/>
        <w:jc w:val="both"/>
      </w:pPr>
      <w:r w:rsidRPr="000D3470">
        <w:t xml:space="preserve">utrzymywanie terenu budowy w stanie wolnym od przeszkód komunikacyjnych oraz usuwanie i składowanie wszelkich urządzeń pomocniczych, zbędnych materiałów, odpadów i śmieci oraz niepotrzebnych urządzeń prowizorycznych; </w:t>
      </w:r>
    </w:p>
    <w:p w14:paraId="778621B1" w14:textId="77777777" w:rsidR="0085640D" w:rsidRPr="000D3470" w:rsidRDefault="0085640D" w:rsidP="00346B08">
      <w:pPr>
        <w:pStyle w:val="Akapitzlist"/>
        <w:numPr>
          <w:ilvl w:val="1"/>
          <w:numId w:val="88"/>
        </w:numPr>
        <w:autoSpaceDE w:val="0"/>
        <w:autoSpaceDN w:val="0"/>
        <w:adjustRightInd w:val="0"/>
        <w:spacing w:line="276" w:lineRule="auto"/>
        <w:ind w:left="851"/>
        <w:jc w:val="both"/>
      </w:pPr>
      <w:r w:rsidRPr="000D3470">
        <w:t xml:space="preserve">zapewnienie pracownikowi upoważnionemu przez Zamawiającego pełnej dostępności do wykonywanych robót oraz informowania ww. pracownika o gotowości do odbioru robót </w:t>
      </w:r>
      <w:r w:rsidRPr="000D3470">
        <w:lastRenderedPageBreak/>
        <w:t xml:space="preserve">zanikających; </w:t>
      </w:r>
    </w:p>
    <w:p w14:paraId="6FC76C1F" w14:textId="77777777" w:rsidR="0085640D" w:rsidRPr="000D3470" w:rsidRDefault="0085640D" w:rsidP="00346B08">
      <w:pPr>
        <w:pStyle w:val="Akapitzlist"/>
        <w:numPr>
          <w:ilvl w:val="1"/>
          <w:numId w:val="88"/>
        </w:numPr>
        <w:autoSpaceDE w:val="0"/>
        <w:autoSpaceDN w:val="0"/>
        <w:adjustRightInd w:val="0"/>
        <w:spacing w:line="276" w:lineRule="auto"/>
        <w:ind w:left="851"/>
        <w:jc w:val="both"/>
      </w:pPr>
      <w:r w:rsidRPr="000D3470">
        <w:t xml:space="preserve">wykonanie w ramach wynagrodzenia za przedmiot umowy oznakowania i zabezpieczenia ruchu i robót na czas prowadzenia robót wraz z bieżącym utrzymaniem tego oznakowania i jego likwidacją po zakończeniu robót. W przypadku konieczności kierowania ruchem w trakcie realizacji robót, Wykonawca musi dysponować pracownikami przeszkolonymi zgodnie z obowiązującymi przepisami w tym zakresie, którzy będą mogli dawać sygnały uczestnikom ruchu lub innym osobom znajdującym się na drodze w czasie prowadzenia robót. W takim przypadku Wykonawca przedstawi pracownikowi upoważnionemu przez Zamawiającego stosowne dokumenty potwierdzające wymagane przeszkolenie pracowników Wykonawcy; </w:t>
      </w:r>
    </w:p>
    <w:p w14:paraId="508BE5F6" w14:textId="77777777" w:rsidR="0085640D" w:rsidRPr="000D3470" w:rsidRDefault="0085640D" w:rsidP="00346B08">
      <w:pPr>
        <w:pStyle w:val="Akapitzlist"/>
        <w:numPr>
          <w:ilvl w:val="1"/>
          <w:numId w:val="88"/>
        </w:numPr>
        <w:autoSpaceDE w:val="0"/>
        <w:autoSpaceDN w:val="0"/>
        <w:adjustRightInd w:val="0"/>
        <w:spacing w:line="276" w:lineRule="auto"/>
        <w:ind w:left="851"/>
        <w:jc w:val="both"/>
      </w:pPr>
      <w:r w:rsidRPr="000D3470">
        <w:t xml:space="preserve">sporządzanie w ramach wynagrodzenia projektów organizacji ruchu zgodnie z obowiązującymi przepisami, ponoszenia kosztów opłaty za zajęcie pasa drogowego na okres wykonywania robót; </w:t>
      </w:r>
    </w:p>
    <w:p w14:paraId="2201DC38" w14:textId="77777777" w:rsidR="0085640D" w:rsidRPr="000D3470" w:rsidRDefault="0085640D" w:rsidP="00346B08">
      <w:pPr>
        <w:pStyle w:val="Akapitzlist"/>
        <w:numPr>
          <w:ilvl w:val="1"/>
          <w:numId w:val="88"/>
        </w:numPr>
        <w:autoSpaceDE w:val="0"/>
        <w:autoSpaceDN w:val="0"/>
        <w:adjustRightInd w:val="0"/>
        <w:spacing w:line="276" w:lineRule="auto"/>
        <w:ind w:left="851"/>
        <w:jc w:val="both"/>
      </w:pPr>
      <w:r w:rsidRPr="000D3470">
        <w:t xml:space="preserve">przywracanie terenu do stanu pierwotnego w ciągu 14 dni od daty wejścia na działkę; termin ten może zostać wydłużony w uzgodnieniu z Zamawiającym tylko w przypadku okoliczności uniemożliwiających wykonanie niezbędnych robót np. naprawa nawierzchni asfaltowych lub betonowych w okresie niskich temperatur itp. </w:t>
      </w:r>
    </w:p>
    <w:p w14:paraId="3C6A1F9E" w14:textId="77777777" w:rsidR="0085640D" w:rsidRPr="000D3470" w:rsidRDefault="0085640D" w:rsidP="00346B08">
      <w:pPr>
        <w:pStyle w:val="Akapitzlist"/>
        <w:numPr>
          <w:ilvl w:val="1"/>
          <w:numId w:val="88"/>
        </w:numPr>
        <w:autoSpaceDE w:val="0"/>
        <w:autoSpaceDN w:val="0"/>
        <w:adjustRightInd w:val="0"/>
        <w:spacing w:line="276" w:lineRule="auto"/>
        <w:ind w:left="851"/>
        <w:jc w:val="both"/>
      </w:pPr>
      <w:r w:rsidRPr="000D3470">
        <w:t xml:space="preserve">rejestrowanie w formie wpisów do dziennika budowy przebiegu robót budowlanych oraz wszelkich innych faktów związanych z prowadzonymi robotami. </w:t>
      </w:r>
    </w:p>
    <w:p w14:paraId="4E4BD0FB" w14:textId="77777777" w:rsidR="0085640D" w:rsidRPr="000D3470" w:rsidRDefault="0085640D" w:rsidP="00346B08">
      <w:pPr>
        <w:numPr>
          <w:ilvl w:val="0"/>
          <w:numId w:val="88"/>
        </w:numPr>
        <w:tabs>
          <w:tab w:val="left" w:pos="426"/>
        </w:tabs>
        <w:suppressAutoHyphens/>
        <w:spacing w:after="0" w:line="276" w:lineRule="auto"/>
        <w:ind w:left="426" w:hanging="426"/>
        <w:contextualSpacing/>
        <w:jc w:val="both"/>
        <w:rPr>
          <w:rFonts w:ascii="Times New Roman" w:hAnsi="Times New Roman" w:cs="Times New Roman"/>
          <w:sz w:val="24"/>
        </w:rPr>
      </w:pPr>
      <w:r w:rsidRPr="000D3470">
        <w:rPr>
          <w:rFonts w:ascii="Times New Roman" w:hAnsi="Times New Roman" w:cs="Times New Roman"/>
          <w:sz w:val="24"/>
        </w:rPr>
        <w:t>Wykonawca z obowiązuje się zapewnić bezpieczeństwo na terenie budowy i ponosi odpowiedzialność za ewentualne szkody powstałe w związku z wykonywaniem robót                     w stosunku do osób trzecich.</w:t>
      </w:r>
    </w:p>
    <w:p w14:paraId="4D9D0C31" w14:textId="77777777" w:rsidR="0085640D" w:rsidRPr="000A3DBE" w:rsidRDefault="0085640D" w:rsidP="00346B08">
      <w:pPr>
        <w:numPr>
          <w:ilvl w:val="0"/>
          <w:numId w:val="88"/>
        </w:numPr>
        <w:tabs>
          <w:tab w:val="left" w:pos="426"/>
        </w:tabs>
        <w:suppressAutoHyphens/>
        <w:spacing w:after="0" w:line="276" w:lineRule="auto"/>
        <w:ind w:left="426" w:hanging="426"/>
        <w:contextualSpacing/>
        <w:jc w:val="both"/>
        <w:rPr>
          <w:rFonts w:ascii="Times New Roman" w:hAnsi="Times New Roman" w:cs="Times New Roman"/>
          <w:sz w:val="24"/>
        </w:rPr>
      </w:pPr>
      <w:r w:rsidRPr="000D3470">
        <w:rPr>
          <w:rFonts w:ascii="Times New Roman" w:hAnsi="Times New Roman" w:cs="Times New Roman"/>
          <w:sz w:val="24"/>
        </w:rPr>
        <w:t xml:space="preserve">Wykonawca będzie stosował właściwe materiały i technologie zgodnie z art. 10 ustawy Prawo budowlane oraz zgodnie z normami </w:t>
      </w:r>
      <w:r w:rsidRPr="000A3DBE">
        <w:rPr>
          <w:rFonts w:ascii="Times New Roman" w:hAnsi="Times New Roman" w:cs="Times New Roman"/>
          <w:sz w:val="24"/>
        </w:rPr>
        <w:t xml:space="preserve">i w oparciu o zasady określone w art. 30-30b ustawy </w:t>
      </w:r>
      <w:proofErr w:type="spellStart"/>
      <w:r w:rsidRPr="000A3DBE">
        <w:rPr>
          <w:rFonts w:ascii="Times New Roman" w:hAnsi="Times New Roman" w:cs="Times New Roman"/>
          <w:sz w:val="24"/>
        </w:rPr>
        <w:t>Pzp</w:t>
      </w:r>
      <w:proofErr w:type="spellEnd"/>
      <w:r w:rsidRPr="000A3DBE">
        <w:rPr>
          <w:rFonts w:ascii="Times New Roman" w:hAnsi="Times New Roman" w:cs="Times New Roman"/>
          <w:sz w:val="24"/>
        </w:rPr>
        <w:t xml:space="preserve"> oraz wymaganiami określonymi w Specyfikacji Technicznej Wykonania i Odbioru Robót oraz będzie wykonywał roboty przez uprawnionych pracowników. </w:t>
      </w:r>
    </w:p>
    <w:p w14:paraId="1CE999EE" w14:textId="77777777" w:rsidR="0085640D" w:rsidRPr="000A3DBE" w:rsidRDefault="0085640D" w:rsidP="00346B08">
      <w:pPr>
        <w:numPr>
          <w:ilvl w:val="0"/>
          <w:numId w:val="88"/>
        </w:numPr>
        <w:tabs>
          <w:tab w:val="left" w:pos="426"/>
        </w:tabs>
        <w:suppressAutoHyphens/>
        <w:spacing w:after="0" w:line="276" w:lineRule="auto"/>
        <w:ind w:left="426" w:hanging="426"/>
        <w:contextualSpacing/>
        <w:jc w:val="both"/>
        <w:rPr>
          <w:rFonts w:ascii="Times New Roman" w:hAnsi="Times New Roman" w:cs="Times New Roman"/>
          <w:sz w:val="24"/>
        </w:rPr>
      </w:pPr>
      <w:r w:rsidRPr="000A3DBE">
        <w:rPr>
          <w:rFonts w:ascii="Times New Roman" w:hAnsi="Times New Roman" w:cs="Times New Roman"/>
          <w:sz w:val="24"/>
        </w:rPr>
        <w:t>Wykonawca</w:t>
      </w:r>
      <w:r w:rsidRPr="000A3DBE">
        <w:rPr>
          <w:rFonts w:ascii="Times New Roman" w:eastAsia="Times New Roman" w:hAnsi="Times New Roman" w:cs="Times New Roman"/>
          <w:sz w:val="24"/>
          <w:szCs w:val="24"/>
          <w:lang w:eastAsia="pl-PL"/>
        </w:rPr>
        <w:t xml:space="preserve"> </w:t>
      </w:r>
      <w:r w:rsidRPr="000A3DBE">
        <w:rPr>
          <w:rFonts w:ascii="Times New Roman" w:hAnsi="Times New Roman" w:cs="Times New Roman"/>
          <w:sz w:val="24"/>
        </w:rPr>
        <w:t>zobowiązany</w:t>
      </w:r>
      <w:r w:rsidRPr="000A3DBE">
        <w:rPr>
          <w:rFonts w:ascii="Times New Roman" w:eastAsia="Times New Roman" w:hAnsi="Times New Roman" w:cs="Times New Roman"/>
          <w:sz w:val="24"/>
          <w:szCs w:val="24"/>
          <w:lang w:eastAsia="pl-PL"/>
        </w:rPr>
        <w:t xml:space="preserve"> jest do przekazania odpadów powstałych w trakcie realizacji przedmiotu umowy podmiotowi uprawnionemu do unieszkodliwiania odpadów. </w:t>
      </w:r>
      <w:r w:rsidRPr="000A3DBE">
        <w:rPr>
          <w:rFonts w:ascii="Times New Roman" w:hAnsi="Times New Roman" w:cs="Times New Roman"/>
          <w:sz w:val="24"/>
        </w:rPr>
        <w:t>Koszt złożenia odpadów w miejscu ich unieszkodliwiania ponosi Wykonawca.</w:t>
      </w:r>
    </w:p>
    <w:p w14:paraId="48C3090A" w14:textId="77777777" w:rsidR="0085640D" w:rsidRPr="000A3DBE" w:rsidRDefault="0085640D" w:rsidP="00346B08">
      <w:pPr>
        <w:numPr>
          <w:ilvl w:val="0"/>
          <w:numId w:val="88"/>
        </w:numPr>
        <w:tabs>
          <w:tab w:val="left" w:pos="426"/>
        </w:tabs>
        <w:suppressAutoHyphens/>
        <w:spacing w:after="0" w:line="276" w:lineRule="auto"/>
        <w:ind w:left="426" w:hanging="426"/>
        <w:contextualSpacing/>
        <w:jc w:val="both"/>
        <w:rPr>
          <w:rFonts w:ascii="Times New Roman" w:hAnsi="Times New Roman" w:cs="Times New Roman"/>
          <w:sz w:val="24"/>
          <w:szCs w:val="24"/>
        </w:rPr>
      </w:pPr>
      <w:r w:rsidRPr="000A3DBE">
        <w:rPr>
          <w:rFonts w:ascii="Times New Roman" w:hAnsi="Times New Roman" w:cs="Times New Roman"/>
          <w:sz w:val="24"/>
        </w:rPr>
        <w:t xml:space="preserve">Wykonawca zobowiązany jest bez dodatkowego wezwania przedstawić Zamawiającemu wszystkie wymagane prawem certyfikaty i krajowe deklaracje zgodności oraz krajowe deklaracje właściwości użytkowych wyrobu budowlanego lub krajowe oceny techniczne wydane na podstawie ustawy z dnia 16 kwietnia 2004 r. o wyrobach budowlanych na wbudowywane materiały i urządzenia. </w:t>
      </w:r>
    </w:p>
    <w:p w14:paraId="7D3EACB4" w14:textId="3096E768" w:rsidR="0085640D" w:rsidRPr="000D3470" w:rsidRDefault="0085640D" w:rsidP="00346B08">
      <w:pPr>
        <w:numPr>
          <w:ilvl w:val="0"/>
          <w:numId w:val="88"/>
        </w:numPr>
        <w:tabs>
          <w:tab w:val="left" w:pos="426"/>
        </w:tabs>
        <w:suppressAutoHyphens/>
        <w:spacing w:after="0" w:line="276" w:lineRule="auto"/>
        <w:ind w:left="426" w:hanging="426"/>
        <w:contextualSpacing/>
        <w:jc w:val="both"/>
        <w:rPr>
          <w:rFonts w:ascii="Times New Roman" w:hAnsi="Times New Roman" w:cs="Times New Roman"/>
          <w:sz w:val="24"/>
        </w:rPr>
      </w:pPr>
      <w:r w:rsidRPr="00576E11">
        <w:rPr>
          <w:rFonts w:ascii="Times New Roman" w:hAnsi="Times New Roman" w:cs="Times New Roman"/>
          <w:sz w:val="24"/>
        </w:rPr>
        <w:t xml:space="preserve">Po zakończeniu zadania Wykonawca </w:t>
      </w:r>
      <w:r w:rsidRPr="000D3470">
        <w:rPr>
          <w:rFonts w:ascii="Times New Roman" w:hAnsi="Times New Roman" w:cs="Times New Roman"/>
          <w:sz w:val="24"/>
        </w:rPr>
        <w:t>przedstawi Zamawiającemu komplet dokumentów potwierdzających prawidłowe i zgodne z umową oraz warunkami postępowania wykonanie robót zawierający w szczególności</w:t>
      </w:r>
      <w:r w:rsidR="00576E11" w:rsidRPr="000D3470">
        <w:rPr>
          <w:rFonts w:ascii="Times New Roman" w:hAnsi="Times New Roman" w:cs="Times New Roman"/>
          <w:sz w:val="24"/>
        </w:rPr>
        <w:t>:</w:t>
      </w:r>
      <w:r w:rsidRPr="000D3470">
        <w:rPr>
          <w:rFonts w:ascii="Times New Roman" w:hAnsi="Times New Roman" w:cs="Times New Roman"/>
          <w:sz w:val="24"/>
        </w:rPr>
        <w:t xml:space="preserve"> kosztorys powykonawczy po cenach jednostkowych zawartych w kosztorysie ofertowym, komplet dokumentów niezbędnych do </w:t>
      </w:r>
      <w:r w:rsidR="00312C09" w:rsidRPr="000D3470">
        <w:rPr>
          <w:rFonts w:ascii="Times New Roman" w:hAnsi="Times New Roman" w:cs="Times New Roman"/>
          <w:sz w:val="24"/>
        </w:rPr>
        <w:t xml:space="preserve">złożenia przez Zamawiającego zawiadomienia o zakończeniu robót lub, w przypadku takiej konieczności, wniosku o decyzję o pozwoleniu na użytkowanie do Powiatowego Inspektora Nadzoru Budowlanego. </w:t>
      </w:r>
      <w:r w:rsidRPr="000D3470">
        <w:rPr>
          <w:rFonts w:ascii="Times New Roman" w:hAnsi="Times New Roman" w:cs="Times New Roman"/>
          <w:sz w:val="24"/>
        </w:rPr>
        <w:t>W</w:t>
      </w:r>
      <w:r w:rsidR="00710320" w:rsidRPr="000D3470">
        <w:rPr>
          <w:rFonts w:ascii="Times New Roman" w:hAnsi="Times New Roman" w:cs="Times New Roman"/>
          <w:sz w:val="24"/>
        </w:rPr>
        <w:t> </w:t>
      </w:r>
      <w:r w:rsidRPr="000D3470">
        <w:rPr>
          <w:rFonts w:ascii="Times New Roman" w:hAnsi="Times New Roman" w:cs="Times New Roman"/>
          <w:sz w:val="24"/>
        </w:rPr>
        <w:t xml:space="preserve">szczególności będą to: </w:t>
      </w:r>
      <w:r w:rsidR="00312C09" w:rsidRPr="000D3470">
        <w:rPr>
          <w:rFonts w:ascii="Times New Roman" w:hAnsi="Times New Roman" w:cs="Times New Roman"/>
          <w:sz w:val="24"/>
        </w:rPr>
        <w:t xml:space="preserve">dzienniki budowy, </w:t>
      </w:r>
      <w:r w:rsidRPr="000D3470">
        <w:rPr>
          <w:rFonts w:ascii="Times New Roman" w:hAnsi="Times New Roman" w:cs="Times New Roman"/>
          <w:sz w:val="24"/>
        </w:rPr>
        <w:t>dokumenty potwierdzające dopuszczenie zastosowanych materiałów i</w:t>
      </w:r>
      <w:r w:rsidR="00710320" w:rsidRPr="000D3470">
        <w:rPr>
          <w:rFonts w:ascii="Times New Roman" w:hAnsi="Times New Roman" w:cs="Times New Roman"/>
          <w:sz w:val="24"/>
        </w:rPr>
        <w:t> </w:t>
      </w:r>
      <w:r w:rsidRPr="000D3470">
        <w:rPr>
          <w:rFonts w:ascii="Times New Roman" w:hAnsi="Times New Roman" w:cs="Times New Roman"/>
          <w:sz w:val="24"/>
        </w:rPr>
        <w:t>urządzeń do stosowania w budownictwie, inwentaryzacja powykonawcza przyjęta do państwowego zasobu geodezyjnego, protokoły badań i sprawdzeń, rysunki ze zmianami, oraz inne</w:t>
      </w:r>
      <w:r w:rsidR="0060675E" w:rsidRPr="000D3470">
        <w:rPr>
          <w:rFonts w:ascii="Times New Roman" w:hAnsi="Times New Roman" w:cs="Times New Roman"/>
          <w:sz w:val="24"/>
        </w:rPr>
        <w:t xml:space="preserve"> niezbędne</w:t>
      </w:r>
      <w:r w:rsidRPr="000D3470">
        <w:rPr>
          <w:rFonts w:ascii="Times New Roman" w:hAnsi="Times New Roman" w:cs="Times New Roman"/>
          <w:sz w:val="24"/>
        </w:rPr>
        <w:t xml:space="preserve"> dokumenty. Od dnia odbioru końcowego </w:t>
      </w:r>
      <w:r w:rsidRPr="000D3470">
        <w:rPr>
          <w:rFonts w:ascii="Times New Roman" w:hAnsi="Times New Roman" w:cs="Times New Roman"/>
          <w:sz w:val="24"/>
        </w:rPr>
        <w:lastRenderedPageBreak/>
        <w:t>sieci kanalizacyjnej z</w:t>
      </w:r>
      <w:r w:rsidR="00576E11" w:rsidRPr="000D3470">
        <w:rPr>
          <w:rFonts w:ascii="Times New Roman" w:hAnsi="Times New Roman" w:cs="Times New Roman"/>
          <w:sz w:val="24"/>
        </w:rPr>
        <w:t> </w:t>
      </w:r>
      <w:r w:rsidRPr="000D3470">
        <w:rPr>
          <w:rFonts w:ascii="Times New Roman" w:hAnsi="Times New Roman" w:cs="Times New Roman"/>
          <w:sz w:val="24"/>
        </w:rPr>
        <w:t>przepompowniami koszty jej bieżącego utrzymania będzie ponosił Zamawiający.</w:t>
      </w:r>
    </w:p>
    <w:p w14:paraId="6874810E" w14:textId="77777777" w:rsidR="0085640D" w:rsidRDefault="0085640D" w:rsidP="0085640D">
      <w:pPr>
        <w:tabs>
          <w:tab w:val="left" w:pos="426"/>
        </w:tabs>
        <w:suppressAutoHyphens/>
        <w:spacing w:after="0" w:line="276" w:lineRule="auto"/>
        <w:ind w:left="426"/>
        <w:contextualSpacing/>
        <w:jc w:val="both"/>
        <w:rPr>
          <w:rFonts w:ascii="Times New Roman" w:hAnsi="Times New Roman" w:cs="Times New Roman"/>
          <w:color w:val="FF0000"/>
          <w:sz w:val="24"/>
        </w:rPr>
      </w:pPr>
    </w:p>
    <w:p w14:paraId="5504F27E" w14:textId="77777777" w:rsidR="00684828" w:rsidRPr="009C4356" w:rsidRDefault="00684828" w:rsidP="0085640D">
      <w:pPr>
        <w:tabs>
          <w:tab w:val="left" w:pos="426"/>
        </w:tabs>
        <w:suppressAutoHyphens/>
        <w:spacing w:after="0" w:line="276" w:lineRule="auto"/>
        <w:ind w:left="426"/>
        <w:contextualSpacing/>
        <w:jc w:val="both"/>
        <w:rPr>
          <w:rFonts w:ascii="Times New Roman" w:hAnsi="Times New Roman" w:cs="Times New Roman"/>
          <w:color w:val="FF0000"/>
          <w:sz w:val="24"/>
        </w:rPr>
      </w:pPr>
    </w:p>
    <w:p w14:paraId="5887E61A" w14:textId="77777777" w:rsidR="0085640D" w:rsidRPr="0019119D" w:rsidRDefault="0085640D" w:rsidP="0085640D">
      <w:pPr>
        <w:spacing w:after="0" w:line="276" w:lineRule="auto"/>
        <w:contextualSpacing/>
        <w:jc w:val="center"/>
        <w:rPr>
          <w:rFonts w:ascii="Times New Roman" w:hAnsi="Times New Roman" w:cs="Times New Roman"/>
          <w:sz w:val="24"/>
        </w:rPr>
      </w:pPr>
      <w:r w:rsidRPr="0019119D">
        <w:rPr>
          <w:rFonts w:ascii="Times New Roman" w:hAnsi="Times New Roman" w:cs="Times New Roman"/>
          <w:b/>
          <w:sz w:val="24"/>
        </w:rPr>
        <w:t>VI. Odbiór końcowy przedmiotu umowy</w:t>
      </w:r>
    </w:p>
    <w:p w14:paraId="7093627D" w14:textId="77777777" w:rsidR="0085640D" w:rsidRPr="0019119D" w:rsidRDefault="0085640D" w:rsidP="0085640D">
      <w:pPr>
        <w:spacing w:after="0" w:line="276" w:lineRule="auto"/>
        <w:contextualSpacing/>
        <w:jc w:val="center"/>
        <w:rPr>
          <w:rFonts w:ascii="Times New Roman" w:hAnsi="Times New Roman" w:cs="Times New Roman"/>
          <w:sz w:val="24"/>
        </w:rPr>
      </w:pPr>
      <w:r w:rsidRPr="0019119D">
        <w:rPr>
          <w:rFonts w:ascii="Times New Roman" w:hAnsi="Times New Roman" w:cs="Times New Roman"/>
          <w:b/>
          <w:sz w:val="24"/>
        </w:rPr>
        <w:t>§ 6</w:t>
      </w:r>
    </w:p>
    <w:p w14:paraId="61363697" w14:textId="77777777" w:rsidR="0085640D" w:rsidRPr="0038757A" w:rsidRDefault="0085640D" w:rsidP="00346B08">
      <w:pPr>
        <w:numPr>
          <w:ilvl w:val="0"/>
          <w:numId w:val="89"/>
        </w:numPr>
        <w:suppressAutoHyphens/>
        <w:spacing w:after="0" w:line="276" w:lineRule="auto"/>
        <w:ind w:left="284" w:hanging="322"/>
        <w:contextualSpacing/>
        <w:jc w:val="both"/>
        <w:rPr>
          <w:rFonts w:ascii="Times New Roman" w:hAnsi="Times New Roman" w:cs="Times New Roman"/>
          <w:sz w:val="24"/>
        </w:rPr>
      </w:pPr>
      <w:r w:rsidRPr="0038757A">
        <w:rPr>
          <w:rFonts w:ascii="Times New Roman" w:hAnsi="Times New Roman" w:cs="Times New Roman"/>
          <w:sz w:val="24"/>
        </w:rPr>
        <w:t>Przewiduje się następujące rodzaje odbiorów robót:</w:t>
      </w:r>
    </w:p>
    <w:p w14:paraId="77D92F52" w14:textId="77777777" w:rsidR="0085640D" w:rsidRPr="0038757A" w:rsidRDefault="0085640D" w:rsidP="00346B08">
      <w:pPr>
        <w:numPr>
          <w:ilvl w:val="0"/>
          <w:numId w:val="90"/>
        </w:numPr>
        <w:suppressAutoHyphens/>
        <w:spacing w:after="0" w:line="276" w:lineRule="auto"/>
        <w:ind w:left="567" w:hanging="283"/>
        <w:contextualSpacing/>
        <w:jc w:val="both"/>
        <w:rPr>
          <w:rFonts w:ascii="Times New Roman" w:hAnsi="Times New Roman" w:cs="Times New Roman"/>
          <w:sz w:val="24"/>
        </w:rPr>
      </w:pPr>
      <w:r w:rsidRPr="0038757A">
        <w:rPr>
          <w:rFonts w:ascii="Times New Roman" w:hAnsi="Times New Roman" w:cs="Times New Roman"/>
          <w:sz w:val="24"/>
        </w:rPr>
        <w:t>odbiór robót zanikających,</w:t>
      </w:r>
    </w:p>
    <w:p w14:paraId="3463459D" w14:textId="77777777" w:rsidR="0085640D" w:rsidRPr="0019119D" w:rsidRDefault="0085640D" w:rsidP="00346B08">
      <w:pPr>
        <w:numPr>
          <w:ilvl w:val="0"/>
          <w:numId w:val="90"/>
        </w:numPr>
        <w:suppressAutoHyphens/>
        <w:spacing w:after="0" w:line="276" w:lineRule="auto"/>
        <w:ind w:left="567" w:hanging="283"/>
        <w:contextualSpacing/>
        <w:jc w:val="both"/>
        <w:rPr>
          <w:rFonts w:ascii="Times New Roman" w:hAnsi="Times New Roman" w:cs="Times New Roman"/>
          <w:sz w:val="24"/>
        </w:rPr>
      </w:pPr>
      <w:r w:rsidRPr="0038757A">
        <w:rPr>
          <w:rFonts w:ascii="Times New Roman" w:hAnsi="Times New Roman" w:cs="Times New Roman"/>
          <w:sz w:val="24"/>
        </w:rPr>
        <w:t xml:space="preserve">odbiór końcowy </w:t>
      </w:r>
      <w:r w:rsidRPr="0019119D">
        <w:rPr>
          <w:rFonts w:ascii="Times New Roman" w:hAnsi="Times New Roman" w:cs="Times New Roman"/>
          <w:sz w:val="24"/>
        </w:rPr>
        <w:t>po zakończeniu całości zamówienia polegający na ostatecznym sprawdzeniu wykonanych robót zgodnie z umową, w terminie określonym w umowie,</w:t>
      </w:r>
    </w:p>
    <w:p w14:paraId="5F726450" w14:textId="77777777" w:rsidR="0085640D" w:rsidRPr="0019119D" w:rsidRDefault="0085640D" w:rsidP="00346B08">
      <w:pPr>
        <w:numPr>
          <w:ilvl w:val="0"/>
          <w:numId w:val="90"/>
        </w:numPr>
        <w:suppressAutoHyphens/>
        <w:spacing w:after="0" w:line="276" w:lineRule="auto"/>
        <w:ind w:left="567" w:hanging="283"/>
        <w:contextualSpacing/>
        <w:jc w:val="both"/>
        <w:rPr>
          <w:rFonts w:ascii="Times New Roman" w:hAnsi="Times New Roman" w:cs="Times New Roman"/>
          <w:sz w:val="24"/>
        </w:rPr>
      </w:pPr>
      <w:r w:rsidRPr="0019119D">
        <w:rPr>
          <w:rFonts w:ascii="Times New Roman" w:hAnsi="Times New Roman" w:cs="Times New Roman"/>
          <w:sz w:val="24"/>
        </w:rPr>
        <w:t>odbiór gwarancyjny przed upływem terminu rękojmi dla wykonanych robót,</w:t>
      </w:r>
    </w:p>
    <w:p w14:paraId="427F2774" w14:textId="77777777" w:rsidR="0085640D" w:rsidRPr="0019119D" w:rsidRDefault="0085640D" w:rsidP="00346B08">
      <w:pPr>
        <w:numPr>
          <w:ilvl w:val="0"/>
          <w:numId w:val="90"/>
        </w:numPr>
        <w:suppressAutoHyphens/>
        <w:spacing w:after="0" w:line="276" w:lineRule="auto"/>
        <w:ind w:left="567" w:hanging="283"/>
        <w:contextualSpacing/>
        <w:jc w:val="both"/>
        <w:rPr>
          <w:rFonts w:ascii="Times New Roman" w:hAnsi="Times New Roman" w:cs="Times New Roman"/>
          <w:sz w:val="24"/>
        </w:rPr>
      </w:pPr>
      <w:r w:rsidRPr="0019119D">
        <w:rPr>
          <w:rFonts w:ascii="Times New Roman" w:hAnsi="Times New Roman" w:cs="Times New Roman"/>
          <w:sz w:val="24"/>
        </w:rPr>
        <w:t xml:space="preserve">odbiór gwarancyjny przed upływem okresu gwarancyjnego dla wykonanych robót, </w:t>
      </w:r>
    </w:p>
    <w:p w14:paraId="2319778A" w14:textId="77777777" w:rsidR="0085640D" w:rsidRPr="00AF5B02" w:rsidRDefault="0085640D" w:rsidP="00346B08">
      <w:pPr>
        <w:numPr>
          <w:ilvl w:val="0"/>
          <w:numId w:val="90"/>
        </w:numPr>
        <w:suppressAutoHyphens/>
        <w:spacing w:after="0" w:line="276" w:lineRule="auto"/>
        <w:ind w:left="567" w:hanging="283"/>
        <w:contextualSpacing/>
        <w:jc w:val="both"/>
        <w:rPr>
          <w:rFonts w:ascii="Times New Roman" w:hAnsi="Times New Roman" w:cs="Times New Roman"/>
          <w:sz w:val="24"/>
        </w:rPr>
      </w:pPr>
      <w:r w:rsidRPr="0019119D">
        <w:rPr>
          <w:rFonts w:ascii="Times New Roman" w:hAnsi="Times New Roman" w:cs="Times New Roman"/>
          <w:sz w:val="24"/>
        </w:rPr>
        <w:t xml:space="preserve">odbiór pogwarancyjny jest dokonywany przez Zamawiającego i Wykonawcę w formie protokołu ostatecznego odbioru po usunięciu wszystkich wad ujawnionych w okresie gwarancji i </w:t>
      </w:r>
      <w:r w:rsidRPr="00AF5B02">
        <w:rPr>
          <w:rFonts w:ascii="Times New Roman" w:hAnsi="Times New Roman" w:cs="Times New Roman"/>
          <w:sz w:val="24"/>
        </w:rPr>
        <w:t xml:space="preserve">rękojmi. </w:t>
      </w:r>
    </w:p>
    <w:p w14:paraId="230BC047" w14:textId="77777777" w:rsidR="0085640D" w:rsidRPr="00AF5B02" w:rsidRDefault="0085640D" w:rsidP="00346B08">
      <w:pPr>
        <w:numPr>
          <w:ilvl w:val="0"/>
          <w:numId w:val="89"/>
        </w:numPr>
        <w:suppressAutoHyphens/>
        <w:spacing w:after="0" w:line="276" w:lineRule="auto"/>
        <w:ind w:left="284" w:hanging="322"/>
        <w:contextualSpacing/>
        <w:jc w:val="both"/>
        <w:rPr>
          <w:rFonts w:ascii="Times New Roman" w:hAnsi="Times New Roman" w:cs="Times New Roman"/>
          <w:sz w:val="24"/>
        </w:rPr>
      </w:pPr>
      <w:r w:rsidRPr="00AF5B02">
        <w:rPr>
          <w:rFonts w:ascii="Times New Roman" w:hAnsi="Times New Roman" w:cs="Times New Roman"/>
          <w:sz w:val="24"/>
        </w:rPr>
        <w:t xml:space="preserve">Wykonawca przekaże Zamawiającemu do odbioru końcowego przedmiot zamówienia wykonany w całości zgodnie z obowiązującymi przepisami </w:t>
      </w:r>
      <w:proofErr w:type="spellStart"/>
      <w:r w:rsidRPr="00AF5B02">
        <w:rPr>
          <w:rFonts w:ascii="Times New Roman" w:hAnsi="Times New Roman" w:cs="Times New Roman"/>
          <w:sz w:val="24"/>
        </w:rPr>
        <w:t>techniczno</w:t>
      </w:r>
      <w:proofErr w:type="spellEnd"/>
      <w:r w:rsidRPr="00AF5B02">
        <w:rPr>
          <w:rFonts w:ascii="Times New Roman" w:hAnsi="Times New Roman" w:cs="Times New Roman"/>
          <w:sz w:val="24"/>
        </w:rPr>
        <w:t xml:space="preserve"> – budowlanymi, normami i wytycznymi, w stanie kompletnym z punktu widzenia celu, któremu ma służyć. Jeżeli całość robót zostanie zakończona, Wykonawca pisemnie zgłosi Zamawiającemu gotowość do odbioru końcowego wykonanych robót.</w:t>
      </w:r>
    </w:p>
    <w:p w14:paraId="14DC20CA" w14:textId="77777777" w:rsidR="0085640D" w:rsidRPr="00AF5B02" w:rsidRDefault="0085640D" w:rsidP="00346B08">
      <w:pPr>
        <w:numPr>
          <w:ilvl w:val="0"/>
          <w:numId w:val="89"/>
        </w:numPr>
        <w:suppressAutoHyphens/>
        <w:spacing w:after="0" w:line="276" w:lineRule="auto"/>
        <w:ind w:left="284" w:hanging="322"/>
        <w:contextualSpacing/>
        <w:jc w:val="both"/>
        <w:rPr>
          <w:rFonts w:ascii="Times New Roman" w:hAnsi="Times New Roman" w:cs="Times New Roman"/>
          <w:sz w:val="24"/>
        </w:rPr>
      </w:pPr>
      <w:r w:rsidRPr="00AF5B02">
        <w:rPr>
          <w:rFonts w:ascii="Times New Roman" w:hAnsi="Times New Roman" w:cs="Times New Roman"/>
          <w:sz w:val="24"/>
        </w:rPr>
        <w:t>Zamawiający wyznaczy termin i rozpocznie odbiór przedmiotu umowy w terminie 14 dni od daty zawiadomienia go o osiągnięciu gotowości do odbioru, zawiadamiając o tym Wykonawcę.</w:t>
      </w:r>
    </w:p>
    <w:p w14:paraId="5BE29350" w14:textId="77777777" w:rsidR="0085640D" w:rsidRPr="00AF5B02" w:rsidRDefault="0085640D" w:rsidP="00346B08">
      <w:pPr>
        <w:numPr>
          <w:ilvl w:val="0"/>
          <w:numId w:val="89"/>
        </w:numPr>
        <w:suppressAutoHyphens/>
        <w:spacing w:after="0" w:line="276" w:lineRule="auto"/>
        <w:ind w:left="284" w:hanging="322"/>
        <w:contextualSpacing/>
        <w:jc w:val="both"/>
        <w:rPr>
          <w:rFonts w:ascii="Times New Roman" w:hAnsi="Times New Roman" w:cs="Times New Roman"/>
          <w:sz w:val="24"/>
        </w:rPr>
      </w:pPr>
      <w:r w:rsidRPr="00AF5B02">
        <w:rPr>
          <w:rFonts w:ascii="Times New Roman" w:hAnsi="Times New Roman" w:cs="Times New Roman"/>
          <w:sz w:val="24"/>
        </w:rPr>
        <w:t>Jeżeli w toku czynności odbioru zostaną stwierdzone wady, to Zamawiającemu przysługują następujące uprawnienia:</w:t>
      </w:r>
    </w:p>
    <w:p w14:paraId="1E3A4B2B" w14:textId="77777777" w:rsidR="0085640D" w:rsidRPr="00AF5B02" w:rsidRDefault="0085640D" w:rsidP="00346B08">
      <w:pPr>
        <w:numPr>
          <w:ilvl w:val="0"/>
          <w:numId w:val="91"/>
        </w:numPr>
        <w:suppressAutoHyphens/>
        <w:spacing w:after="0" w:line="276" w:lineRule="auto"/>
        <w:ind w:left="709" w:hanging="322"/>
        <w:contextualSpacing/>
        <w:jc w:val="both"/>
        <w:rPr>
          <w:rFonts w:ascii="Times New Roman" w:hAnsi="Times New Roman" w:cs="Times New Roman"/>
          <w:sz w:val="24"/>
        </w:rPr>
      </w:pPr>
      <w:r w:rsidRPr="00AF5B02">
        <w:rPr>
          <w:rFonts w:ascii="Times New Roman" w:hAnsi="Times New Roman" w:cs="Times New Roman"/>
          <w:sz w:val="24"/>
        </w:rPr>
        <w:t>jeżeli wady nadają się do usunięcia może odmówić odbioru do czasu usunięcia wad, wyznaczając termin ich usunięcia nie dłuższy niż 14 dni na koszt Wykonawcy, przy możliwości jednoczesnego naliczania kar umownych zgodnie z § 12 ust. 1 lit. a.</w:t>
      </w:r>
    </w:p>
    <w:p w14:paraId="3D6261B3" w14:textId="77777777" w:rsidR="0085640D" w:rsidRPr="00AF5B02" w:rsidRDefault="0085640D" w:rsidP="00346B08">
      <w:pPr>
        <w:numPr>
          <w:ilvl w:val="0"/>
          <w:numId w:val="91"/>
        </w:numPr>
        <w:suppressAutoHyphens/>
        <w:spacing w:after="0" w:line="276" w:lineRule="auto"/>
        <w:ind w:left="709" w:hanging="322"/>
        <w:contextualSpacing/>
        <w:jc w:val="both"/>
        <w:rPr>
          <w:rFonts w:ascii="Times New Roman" w:hAnsi="Times New Roman" w:cs="Times New Roman"/>
          <w:sz w:val="24"/>
        </w:rPr>
      </w:pPr>
      <w:r w:rsidRPr="00AF5B02">
        <w:rPr>
          <w:rFonts w:ascii="Times New Roman" w:hAnsi="Times New Roman" w:cs="Times New Roman"/>
          <w:sz w:val="24"/>
        </w:rPr>
        <w:t>jeżeli wady nie nadają się do usunięcia:</w:t>
      </w:r>
    </w:p>
    <w:p w14:paraId="024AE8E5" w14:textId="77777777" w:rsidR="0085640D" w:rsidRPr="00AF5B02" w:rsidRDefault="0085640D" w:rsidP="008A53EF">
      <w:pPr>
        <w:pStyle w:val="Akapitzlist"/>
        <w:numPr>
          <w:ilvl w:val="0"/>
          <w:numId w:val="56"/>
        </w:numPr>
        <w:spacing w:line="276" w:lineRule="auto"/>
        <w:jc w:val="both"/>
        <w:rPr>
          <w:rFonts w:eastAsia="Calibri"/>
        </w:rPr>
      </w:pPr>
      <w:r w:rsidRPr="00AF5B02">
        <w:rPr>
          <w:rFonts w:eastAsia="Calibri"/>
        </w:rPr>
        <w:t>jeżeli nie uniemożliwiają one użytkowania przedmiotu odbioru zgodnie z przeznaczeniem może obniżyć wynagrodzenie o wartość wadliwie wykonanych robót,</w:t>
      </w:r>
      <w:r w:rsidRPr="00AF5B02">
        <w:t xml:space="preserve"> </w:t>
      </w:r>
      <w:r w:rsidRPr="00AF5B02">
        <w:rPr>
          <w:rFonts w:eastAsia="Calibri"/>
        </w:rPr>
        <w:t>wyliczoną wg nośników kosztorysu ofertowego,</w:t>
      </w:r>
    </w:p>
    <w:p w14:paraId="0ED55D01" w14:textId="77777777" w:rsidR="0085640D" w:rsidRPr="00AF5B02" w:rsidRDefault="0085640D" w:rsidP="008A53EF">
      <w:pPr>
        <w:pStyle w:val="Akapitzlist"/>
        <w:numPr>
          <w:ilvl w:val="0"/>
          <w:numId w:val="56"/>
        </w:numPr>
        <w:spacing w:line="276" w:lineRule="auto"/>
        <w:jc w:val="both"/>
        <w:rPr>
          <w:rFonts w:eastAsia="Calibri"/>
        </w:rPr>
      </w:pPr>
      <w:r w:rsidRPr="00AF5B02">
        <w:rPr>
          <w:rFonts w:eastAsia="Calibri"/>
        </w:rPr>
        <w:t>jeżeli uniemożliwiają użytkowanie zgodnie z przeznaczeniem może odstąpić od umowy lub żądać wykonania przedmiotu odbioru po raz drugi na koszt Wykonawcy.</w:t>
      </w:r>
    </w:p>
    <w:p w14:paraId="2A5DB19B" w14:textId="77777777" w:rsidR="0085640D" w:rsidRPr="00AF5B02" w:rsidRDefault="0085640D" w:rsidP="00346B08">
      <w:pPr>
        <w:numPr>
          <w:ilvl w:val="0"/>
          <w:numId w:val="89"/>
        </w:numPr>
        <w:suppressAutoHyphens/>
        <w:spacing w:after="0" w:line="276" w:lineRule="auto"/>
        <w:ind w:left="284" w:hanging="322"/>
        <w:contextualSpacing/>
        <w:jc w:val="both"/>
        <w:rPr>
          <w:rFonts w:ascii="Times New Roman" w:hAnsi="Times New Roman" w:cs="Times New Roman"/>
          <w:sz w:val="24"/>
        </w:rPr>
      </w:pPr>
      <w:r w:rsidRPr="00AF5B02">
        <w:rPr>
          <w:rFonts w:ascii="Times New Roman" w:hAnsi="Times New Roman" w:cs="Times New Roman"/>
          <w:sz w:val="24"/>
        </w:rPr>
        <w:t>Wady, o których mowa w ust. 4 pkt 1 powodują niedokonanie odbioru, a Wykonawca zobowiązany jest usunąć je na własny koszt w ustalonym terminie i ponownie dokonać zgłoszenia przedmiotu umowy do odbioru. W takim przypadku Zamawiający zobowiązuje się rozpocząć czynności odbioru w ciągu 14 dni roboczych od daty otrzymania zawiadomienia.</w:t>
      </w:r>
    </w:p>
    <w:p w14:paraId="6773414D" w14:textId="77777777" w:rsidR="0085640D" w:rsidRPr="0038757A" w:rsidRDefault="0085640D" w:rsidP="00346B08">
      <w:pPr>
        <w:numPr>
          <w:ilvl w:val="0"/>
          <w:numId w:val="89"/>
        </w:numPr>
        <w:suppressAutoHyphens/>
        <w:spacing w:after="0" w:line="276" w:lineRule="auto"/>
        <w:ind w:left="284" w:hanging="322"/>
        <w:contextualSpacing/>
        <w:jc w:val="both"/>
        <w:rPr>
          <w:rFonts w:ascii="Times New Roman" w:hAnsi="Times New Roman" w:cs="Times New Roman"/>
          <w:sz w:val="24"/>
        </w:rPr>
      </w:pPr>
      <w:r w:rsidRPr="00AF5B02">
        <w:rPr>
          <w:rFonts w:ascii="Times New Roman" w:hAnsi="Times New Roman" w:cs="Times New Roman"/>
          <w:sz w:val="24"/>
        </w:rPr>
        <w:t xml:space="preserve">Wykonawca do czasu odbioru przedstawi </w:t>
      </w:r>
      <w:r w:rsidRPr="0038757A">
        <w:rPr>
          <w:rFonts w:ascii="Times New Roman" w:hAnsi="Times New Roman" w:cs="Times New Roman"/>
          <w:sz w:val="24"/>
        </w:rPr>
        <w:t>Zamawiającemu komplet dokumentacji niezbędnej do odbioru, który powinien zawierać w szczególności: kosztorys powykonawczy, atesty wbudowanych materiałów, deklaracja zgodności, certyfikaty, inwentaryzację geodezyjną powykonawczą, protokoły.</w:t>
      </w:r>
    </w:p>
    <w:p w14:paraId="4B9D1771" w14:textId="77777777" w:rsidR="0085640D" w:rsidRPr="00AF5B02" w:rsidRDefault="0085640D" w:rsidP="00346B08">
      <w:pPr>
        <w:numPr>
          <w:ilvl w:val="0"/>
          <w:numId w:val="89"/>
        </w:numPr>
        <w:suppressAutoHyphens/>
        <w:spacing w:after="0" w:line="276" w:lineRule="auto"/>
        <w:ind w:left="284" w:hanging="322"/>
        <w:contextualSpacing/>
        <w:jc w:val="both"/>
        <w:rPr>
          <w:rFonts w:ascii="Times New Roman" w:hAnsi="Times New Roman" w:cs="Times New Roman"/>
          <w:sz w:val="24"/>
        </w:rPr>
      </w:pPr>
      <w:r w:rsidRPr="0038757A">
        <w:rPr>
          <w:rFonts w:ascii="Times New Roman" w:hAnsi="Times New Roman" w:cs="Times New Roman"/>
          <w:sz w:val="24"/>
        </w:rPr>
        <w:t xml:space="preserve">Strony postanawiają, że z czynności odbioru będzie </w:t>
      </w:r>
      <w:r w:rsidRPr="00AF5B02">
        <w:rPr>
          <w:rFonts w:ascii="Times New Roman" w:hAnsi="Times New Roman" w:cs="Times New Roman"/>
          <w:sz w:val="24"/>
        </w:rPr>
        <w:t>spisany protokół odbioru zawierający wszelkie ustalenia dokonane w toku odbioru.</w:t>
      </w:r>
    </w:p>
    <w:p w14:paraId="6499162D" w14:textId="77777777" w:rsidR="0085640D" w:rsidRPr="00AF5B02" w:rsidRDefault="0085640D" w:rsidP="00346B08">
      <w:pPr>
        <w:numPr>
          <w:ilvl w:val="0"/>
          <w:numId w:val="89"/>
        </w:numPr>
        <w:suppressAutoHyphens/>
        <w:spacing w:after="0" w:line="276" w:lineRule="auto"/>
        <w:ind w:left="284" w:hanging="322"/>
        <w:contextualSpacing/>
        <w:jc w:val="both"/>
        <w:rPr>
          <w:rFonts w:ascii="Times New Roman" w:hAnsi="Times New Roman" w:cs="Times New Roman"/>
          <w:sz w:val="24"/>
        </w:rPr>
      </w:pPr>
      <w:r w:rsidRPr="00AF5B02">
        <w:rPr>
          <w:rFonts w:ascii="Times New Roman" w:hAnsi="Times New Roman" w:cs="Times New Roman"/>
          <w:sz w:val="24"/>
        </w:rPr>
        <w:t>Odbiór gwarancyjny dokonany zostanie najpóźniej na 14 dni przed upływem terminu gwarancji.</w:t>
      </w:r>
    </w:p>
    <w:p w14:paraId="5FF4AB2A" w14:textId="77777777" w:rsidR="0085640D" w:rsidRDefault="0085640D" w:rsidP="0085640D">
      <w:pPr>
        <w:suppressAutoHyphens/>
        <w:spacing w:after="0" w:line="276" w:lineRule="auto"/>
        <w:contextualSpacing/>
        <w:jc w:val="both"/>
        <w:rPr>
          <w:rFonts w:ascii="Times New Roman" w:hAnsi="Times New Roman" w:cs="Times New Roman"/>
          <w:sz w:val="24"/>
        </w:rPr>
      </w:pPr>
    </w:p>
    <w:p w14:paraId="48575CE6" w14:textId="77777777" w:rsidR="0085640D" w:rsidRPr="00AF5B02" w:rsidRDefault="0085640D" w:rsidP="0085640D">
      <w:pPr>
        <w:spacing w:after="0" w:line="276" w:lineRule="auto"/>
        <w:contextualSpacing/>
        <w:jc w:val="center"/>
        <w:rPr>
          <w:rFonts w:ascii="Times New Roman" w:hAnsi="Times New Roman" w:cs="Times New Roman"/>
          <w:sz w:val="24"/>
        </w:rPr>
      </w:pPr>
      <w:r w:rsidRPr="00AF5B02">
        <w:rPr>
          <w:rFonts w:ascii="Times New Roman" w:hAnsi="Times New Roman" w:cs="Times New Roman"/>
          <w:b/>
          <w:sz w:val="24"/>
        </w:rPr>
        <w:lastRenderedPageBreak/>
        <w:t>VII. Wynagrodzenie</w:t>
      </w:r>
    </w:p>
    <w:p w14:paraId="5A93B9F2" w14:textId="77777777" w:rsidR="0085640D" w:rsidRPr="00AF5B02" w:rsidRDefault="0085640D" w:rsidP="0085640D">
      <w:pPr>
        <w:spacing w:after="0" w:line="276" w:lineRule="auto"/>
        <w:ind w:left="284" w:hanging="284"/>
        <w:contextualSpacing/>
        <w:jc w:val="center"/>
        <w:rPr>
          <w:rFonts w:ascii="Times New Roman" w:hAnsi="Times New Roman" w:cs="Times New Roman"/>
          <w:sz w:val="24"/>
        </w:rPr>
      </w:pPr>
      <w:r w:rsidRPr="00AF5B02">
        <w:rPr>
          <w:rFonts w:ascii="Times New Roman" w:hAnsi="Times New Roman" w:cs="Times New Roman"/>
          <w:b/>
          <w:sz w:val="24"/>
        </w:rPr>
        <w:t>§ 7</w:t>
      </w:r>
    </w:p>
    <w:p w14:paraId="7051634F" w14:textId="77777777" w:rsidR="0085640D" w:rsidRPr="00DA7FCD" w:rsidRDefault="0085640D" w:rsidP="00346B08">
      <w:pPr>
        <w:numPr>
          <w:ilvl w:val="1"/>
          <w:numId w:val="92"/>
        </w:numPr>
        <w:tabs>
          <w:tab w:val="left" w:pos="4704"/>
        </w:tabs>
        <w:suppressAutoHyphens/>
        <w:spacing w:after="0" w:line="276" w:lineRule="auto"/>
        <w:contextualSpacing/>
        <w:jc w:val="both"/>
        <w:rPr>
          <w:rFonts w:ascii="Times New Roman" w:hAnsi="Times New Roman" w:cs="Times New Roman"/>
          <w:sz w:val="24"/>
        </w:rPr>
      </w:pPr>
      <w:r w:rsidRPr="00DA7FCD">
        <w:rPr>
          <w:rFonts w:ascii="Times New Roman" w:hAnsi="Times New Roman" w:cs="Times New Roman"/>
          <w:sz w:val="24"/>
        </w:rPr>
        <w:t xml:space="preserve">Strony ustalają, że obowiązującą ich formą wynagrodzenia zgodnie z SWZ oraz wybraną ofertą Wykonawcy, jest wynagrodzenie kosztorysowe. </w:t>
      </w:r>
    </w:p>
    <w:p w14:paraId="7D5BCB33" w14:textId="77777777" w:rsidR="0085640D" w:rsidRPr="00DA7FCD" w:rsidRDefault="0085640D" w:rsidP="0085640D">
      <w:pPr>
        <w:tabs>
          <w:tab w:val="left" w:pos="4704"/>
        </w:tabs>
        <w:suppressAutoHyphens/>
        <w:spacing w:after="0" w:line="276" w:lineRule="auto"/>
        <w:ind w:left="357"/>
        <w:contextualSpacing/>
        <w:jc w:val="both"/>
        <w:rPr>
          <w:rFonts w:ascii="Times New Roman" w:hAnsi="Times New Roman" w:cs="Times New Roman"/>
          <w:b/>
          <w:sz w:val="24"/>
        </w:rPr>
      </w:pPr>
      <w:r w:rsidRPr="00DA7FCD">
        <w:rPr>
          <w:rFonts w:ascii="Times New Roman" w:hAnsi="Times New Roman" w:cs="Times New Roman"/>
          <w:b/>
          <w:sz w:val="24"/>
        </w:rPr>
        <w:t>Wynagrodzenie to wyniesie: ........................................................................ zł brutto (słownie: .......................................................................................................................................................).</w:t>
      </w:r>
    </w:p>
    <w:p w14:paraId="458F6D52" w14:textId="77777777" w:rsidR="0085640D" w:rsidRPr="00DA7FCD" w:rsidRDefault="0085640D" w:rsidP="00346B08">
      <w:pPr>
        <w:numPr>
          <w:ilvl w:val="1"/>
          <w:numId w:val="92"/>
        </w:numPr>
        <w:tabs>
          <w:tab w:val="left" w:pos="4704"/>
        </w:tabs>
        <w:suppressAutoHyphens/>
        <w:spacing w:after="0" w:line="276" w:lineRule="auto"/>
        <w:contextualSpacing/>
        <w:jc w:val="both"/>
        <w:rPr>
          <w:rFonts w:ascii="Times New Roman" w:hAnsi="Times New Roman" w:cs="Times New Roman"/>
          <w:sz w:val="24"/>
        </w:rPr>
      </w:pPr>
      <w:r w:rsidRPr="00DA7FCD">
        <w:rPr>
          <w:rFonts w:ascii="Times New Roman" w:hAnsi="Times New Roman" w:cs="Times New Roman"/>
          <w:sz w:val="24"/>
        </w:rPr>
        <w:t>Wysokość wynagrodzenia Wykonawcy wyszczególniona w ust. 1 obejmuje wszelkie koszty związane z wykonaniem przedmiotu umowy oraz podatki i opłaty.</w:t>
      </w:r>
    </w:p>
    <w:p w14:paraId="2A61BE21" w14:textId="77777777" w:rsidR="0085640D" w:rsidRPr="00DA7FCD" w:rsidRDefault="0085640D" w:rsidP="00346B08">
      <w:pPr>
        <w:numPr>
          <w:ilvl w:val="1"/>
          <w:numId w:val="92"/>
        </w:numPr>
        <w:tabs>
          <w:tab w:val="left" w:pos="4704"/>
        </w:tabs>
        <w:suppressAutoHyphens/>
        <w:spacing w:after="0" w:line="276" w:lineRule="auto"/>
        <w:contextualSpacing/>
        <w:jc w:val="both"/>
        <w:rPr>
          <w:rFonts w:ascii="Times New Roman" w:hAnsi="Times New Roman" w:cs="Times New Roman"/>
          <w:sz w:val="24"/>
        </w:rPr>
      </w:pPr>
      <w:r w:rsidRPr="00DA7FCD">
        <w:rPr>
          <w:rFonts w:ascii="Times New Roman" w:hAnsi="Times New Roman" w:cs="Times New Roman"/>
          <w:sz w:val="24"/>
        </w:rPr>
        <w:t>Wykonawca przedstawi kosztorys powykonawczy na wykonane roboty.</w:t>
      </w:r>
    </w:p>
    <w:p w14:paraId="02C7BB94" w14:textId="132BCF0A" w:rsidR="0085640D" w:rsidRPr="00DA7FCD" w:rsidRDefault="0085640D" w:rsidP="00346B08">
      <w:pPr>
        <w:numPr>
          <w:ilvl w:val="1"/>
          <w:numId w:val="92"/>
        </w:numPr>
        <w:tabs>
          <w:tab w:val="left" w:pos="4704"/>
        </w:tabs>
        <w:suppressAutoHyphens/>
        <w:spacing w:after="0" w:line="276" w:lineRule="auto"/>
        <w:contextualSpacing/>
        <w:jc w:val="both"/>
        <w:rPr>
          <w:rFonts w:ascii="Times New Roman" w:hAnsi="Times New Roman" w:cs="Times New Roman"/>
          <w:sz w:val="24"/>
        </w:rPr>
      </w:pPr>
      <w:r w:rsidRPr="00DA7FCD">
        <w:rPr>
          <w:rFonts w:ascii="Times New Roman" w:hAnsi="Times New Roman" w:cs="Times New Roman"/>
          <w:sz w:val="24"/>
        </w:rPr>
        <w:t>Zamawiający za wykonany przedmiot umowy zapłaci Wykonawcy wynagrodzenie kosztorysowe ustalone na podstawie oferty Wykonawcy oraz sprawdzonych i potwierdzonych obmiarów rzeczywiście wykonanych ilości robót z zachowaniem cen jednostkowych wskazanych w kosztorysie ofertowym</w:t>
      </w:r>
      <w:r w:rsidR="00755A65">
        <w:rPr>
          <w:rFonts w:ascii="Times New Roman" w:hAnsi="Times New Roman" w:cs="Times New Roman"/>
          <w:sz w:val="24"/>
        </w:rPr>
        <w:t xml:space="preserve">, tj. </w:t>
      </w:r>
      <w:r w:rsidR="00755A65" w:rsidRPr="00755A65">
        <w:rPr>
          <w:rFonts w:ascii="Times New Roman" w:hAnsi="Times New Roman" w:cs="Times New Roman"/>
          <w:sz w:val="24"/>
        </w:rPr>
        <w:t>iloczyn ilości faktycznie zrealizowanych robót i cen jednostkowych brutto, podanych przez Wykonawcę w kosztorysie ofertowym.</w:t>
      </w:r>
    </w:p>
    <w:p w14:paraId="4373CA19" w14:textId="64927909" w:rsidR="0085640D" w:rsidRPr="009C4356" w:rsidRDefault="0085640D" w:rsidP="00346B08">
      <w:pPr>
        <w:numPr>
          <w:ilvl w:val="1"/>
          <w:numId w:val="92"/>
        </w:numPr>
        <w:suppressAutoHyphens/>
        <w:spacing w:after="0" w:line="276" w:lineRule="auto"/>
        <w:contextualSpacing/>
        <w:jc w:val="both"/>
        <w:rPr>
          <w:rFonts w:ascii="Times New Roman" w:hAnsi="Times New Roman" w:cs="Times New Roman"/>
          <w:color w:val="FF0000"/>
          <w:sz w:val="24"/>
        </w:rPr>
      </w:pPr>
      <w:r w:rsidRPr="00DA7FCD">
        <w:rPr>
          <w:rFonts w:ascii="Times New Roman" w:hAnsi="Times New Roman" w:cs="Times New Roman"/>
          <w:sz w:val="24"/>
        </w:rPr>
        <w:t xml:space="preserve">W przypadku </w:t>
      </w:r>
      <w:r w:rsidRPr="0038757A">
        <w:rPr>
          <w:rFonts w:ascii="Times New Roman" w:hAnsi="Times New Roman" w:cs="Times New Roman"/>
          <w:sz w:val="24"/>
        </w:rPr>
        <w:t xml:space="preserve">zmniejszenia zakresu robót wynagrodzenie ulegnie zmniejszeniu o roboty niewykonane, a ich wartość zostanie obliczona na podstawie nośników cenowych podanych w kosztorysie ofertowym, z zastrzeżeniem, iż zakres wykonanego zamówienia nie może być mniejszy niż </w:t>
      </w:r>
      <w:r w:rsidR="00DA7FCD" w:rsidRPr="0038757A">
        <w:rPr>
          <w:rFonts w:ascii="Times New Roman" w:hAnsi="Times New Roman" w:cs="Times New Roman"/>
          <w:sz w:val="24"/>
        </w:rPr>
        <w:t>8</w:t>
      </w:r>
      <w:r w:rsidRPr="0038757A">
        <w:rPr>
          <w:rFonts w:ascii="Times New Roman" w:hAnsi="Times New Roman" w:cs="Times New Roman"/>
          <w:sz w:val="24"/>
        </w:rPr>
        <w:t>0%.</w:t>
      </w:r>
    </w:p>
    <w:p w14:paraId="4C1CF6CD" w14:textId="77777777" w:rsidR="0085640D" w:rsidRPr="00DA7FCD" w:rsidRDefault="0085640D" w:rsidP="00346B08">
      <w:pPr>
        <w:numPr>
          <w:ilvl w:val="1"/>
          <w:numId w:val="92"/>
        </w:numPr>
        <w:tabs>
          <w:tab w:val="left" w:pos="4704"/>
        </w:tabs>
        <w:suppressAutoHyphens/>
        <w:spacing w:after="0" w:line="276" w:lineRule="auto"/>
        <w:contextualSpacing/>
        <w:jc w:val="both"/>
        <w:rPr>
          <w:rFonts w:ascii="Times New Roman" w:hAnsi="Times New Roman" w:cs="Times New Roman"/>
          <w:sz w:val="24"/>
        </w:rPr>
      </w:pPr>
      <w:r w:rsidRPr="00DA7FCD">
        <w:rPr>
          <w:rFonts w:ascii="Times New Roman" w:hAnsi="Times New Roman" w:cs="Times New Roman"/>
          <w:sz w:val="24"/>
        </w:rPr>
        <w:t>W przypadku wystawienia faktury obejmującej roboty wykonane przez podwykonawców, wykonawca zobowiązany jest do podejmowania działań zgodnie z § 9 niniejszej umowy.</w:t>
      </w:r>
    </w:p>
    <w:p w14:paraId="0E34FF87" w14:textId="77777777" w:rsidR="0085640D" w:rsidRPr="009C4356" w:rsidRDefault="0085640D" w:rsidP="0085640D">
      <w:pPr>
        <w:tabs>
          <w:tab w:val="left" w:pos="4704"/>
        </w:tabs>
        <w:spacing w:after="0" w:line="276" w:lineRule="auto"/>
        <w:contextualSpacing/>
        <w:rPr>
          <w:rFonts w:ascii="Times New Roman" w:hAnsi="Times New Roman" w:cs="Times New Roman"/>
          <w:b/>
          <w:color w:val="FF0000"/>
          <w:sz w:val="24"/>
        </w:rPr>
      </w:pPr>
    </w:p>
    <w:p w14:paraId="223B847C" w14:textId="77777777" w:rsidR="0085640D" w:rsidRPr="00935F69" w:rsidRDefault="0085640D" w:rsidP="0085640D">
      <w:pPr>
        <w:tabs>
          <w:tab w:val="left" w:pos="4704"/>
        </w:tabs>
        <w:spacing w:after="0" w:line="276" w:lineRule="auto"/>
        <w:contextualSpacing/>
        <w:jc w:val="center"/>
        <w:rPr>
          <w:rFonts w:ascii="Times New Roman" w:hAnsi="Times New Roman" w:cs="Times New Roman"/>
          <w:sz w:val="24"/>
        </w:rPr>
      </w:pPr>
      <w:r w:rsidRPr="00935F69">
        <w:rPr>
          <w:rFonts w:ascii="Times New Roman" w:hAnsi="Times New Roman" w:cs="Times New Roman"/>
          <w:b/>
          <w:sz w:val="24"/>
        </w:rPr>
        <w:t>VIII. Sposób płatności</w:t>
      </w:r>
    </w:p>
    <w:p w14:paraId="6056437D" w14:textId="77777777" w:rsidR="0085640D" w:rsidRPr="00935F69" w:rsidRDefault="0085640D" w:rsidP="0085640D">
      <w:pPr>
        <w:tabs>
          <w:tab w:val="left" w:pos="4704"/>
        </w:tabs>
        <w:spacing w:after="0" w:line="276" w:lineRule="auto"/>
        <w:contextualSpacing/>
        <w:jc w:val="center"/>
        <w:rPr>
          <w:rFonts w:ascii="Times New Roman" w:hAnsi="Times New Roman" w:cs="Times New Roman"/>
          <w:b/>
          <w:sz w:val="24"/>
        </w:rPr>
      </w:pPr>
      <w:r w:rsidRPr="00935F69">
        <w:rPr>
          <w:rFonts w:ascii="Times New Roman" w:hAnsi="Times New Roman" w:cs="Times New Roman"/>
          <w:b/>
          <w:sz w:val="24"/>
        </w:rPr>
        <w:t>§ 8</w:t>
      </w:r>
    </w:p>
    <w:p w14:paraId="6D2ECEA5" w14:textId="77777777" w:rsidR="00D05C59" w:rsidRDefault="00D05C59" w:rsidP="00346B08">
      <w:pPr>
        <w:numPr>
          <w:ilvl w:val="0"/>
          <w:numId w:val="93"/>
        </w:numPr>
        <w:suppressAutoHyphens/>
        <w:spacing w:after="0" w:line="276" w:lineRule="auto"/>
        <w:ind w:left="426" w:hanging="426"/>
        <w:contextualSpacing/>
        <w:jc w:val="both"/>
        <w:rPr>
          <w:rFonts w:ascii="Times New Roman" w:hAnsi="Times New Roman" w:cs="Times New Roman"/>
          <w:sz w:val="24"/>
        </w:rPr>
      </w:pPr>
      <w:r w:rsidRPr="00876AF3">
        <w:rPr>
          <w:rFonts w:ascii="Times New Roman" w:hAnsi="Times New Roman" w:cs="Times New Roman"/>
          <w:sz w:val="24"/>
        </w:rPr>
        <w:t xml:space="preserve">Strony </w:t>
      </w:r>
      <w:r w:rsidRPr="00D05C59">
        <w:rPr>
          <w:rFonts w:ascii="Times New Roman" w:hAnsi="Times New Roman" w:cs="Times New Roman"/>
          <w:sz w:val="24"/>
        </w:rPr>
        <w:t xml:space="preserve">ustalają, że </w:t>
      </w:r>
      <w:r w:rsidRPr="00876AF3">
        <w:rPr>
          <w:rFonts w:ascii="Times New Roman" w:hAnsi="Times New Roman" w:cs="Times New Roman"/>
          <w:sz w:val="24"/>
        </w:rPr>
        <w:t>rozliczenie nastąpi jednorazowo po wykonaniu całości zadania i protokolarnym odbiorze robót.</w:t>
      </w:r>
    </w:p>
    <w:p w14:paraId="164BD499" w14:textId="16138F65" w:rsidR="0085640D" w:rsidRPr="00D05C59" w:rsidRDefault="0085640D" w:rsidP="00346B08">
      <w:pPr>
        <w:numPr>
          <w:ilvl w:val="0"/>
          <w:numId w:val="93"/>
        </w:numPr>
        <w:suppressAutoHyphens/>
        <w:spacing w:after="0" w:line="276" w:lineRule="auto"/>
        <w:ind w:left="426" w:hanging="426"/>
        <w:contextualSpacing/>
        <w:jc w:val="both"/>
        <w:rPr>
          <w:rFonts w:ascii="Times New Roman" w:hAnsi="Times New Roman" w:cs="Times New Roman"/>
          <w:sz w:val="24"/>
        </w:rPr>
      </w:pPr>
      <w:r w:rsidRPr="00D05C59">
        <w:rPr>
          <w:rFonts w:ascii="Times New Roman" w:hAnsi="Times New Roman" w:cs="Times New Roman"/>
          <w:sz w:val="24"/>
        </w:rPr>
        <w:t>Podstawą wystawienia faktury jest protokół odbioru końcowego potwierdzający prawidłowe wykonanie robót objętych umową.</w:t>
      </w:r>
    </w:p>
    <w:p w14:paraId="7627A880" w14:textId="77777777" w:rsidR="0085640D" w:rsidRPr="00D05C59" w:rsidRDefault="0085640D" w:rsidP="00346B08">
      <w:pPr>
        <w:numPr>
          <w:ilvl w:val="0"/>
          <w:numId w:val="93"/>
        </w:numPr>
        <w:suppressAutoHyphens/>
        <w:spacing w:after="0" w:line="276" w:lineRule="auto"/>
        <w:ind w:left="426" w:hanging="426"/>
        <w:contextualSpacing/>
        <w:jc w:val="both"/>
        <w:rPr>
          <w:rFonts w:ascii="Times New Roman" w:hAnsi="Times New Roman" w:cs="Times New Roman"/>
          <w:sz w:val="24"/>
        </w:rPr>
      </w:pPr>
      <w:r w:rsidRPr="00D05C59">
        <w:rPr>
          <w:rFonts w:ascii="Times New Roman" w:hAnsi="Times New Roman" w:cs="Times New Roman"/>
          <w:sz w:val="24"/>
        </w:rPr>
        <w:t>Należności Wykonawcy będą uregulowane przelewem z rachunku Zamawiającego na rachunek bankowy Wykonawcy po doręczeniu prawidłowo wystawionej faktury.</w:t>
      </w:r>
    </w:p>
    <w:p w14:paraId="6A783C2B" w14:textId="77777777" w:rsidR="0085640D" w:rsidRPr="00D05C59" w:rsidRDefault="0085640D" w:rsidP="00346B08">
      <w:pPr>
        <w:widowControl w:val="0"/>
        <w:numPr>
          <w:ilvl w:val="0"/>
          <w:numId w:val="93"/>
        </w:numPr>
        <w:suppressAutoHyphens/>
        <w:autoSpaceDE w:val="0"/>
        <w:spacing w:after="0" w:line="276" w:lineRule="auto"/>
        <w:ind w:left="426" w:hanging="426"/>
        <w:contextualSpacing/>
        <w:jc w:val="both"/>
        <w:rPr>
          <w:rFonts w:ascii="Times New Roman" w:hAnsi="Times New Roman" w:cs="Times New Roman"/>
          <w:sz w:val="24"/>
        </w:rPr>
      </w:pPr>
      <w:r w:rsidRPr="00D05C59">
        <w:rPr>
          <w:rFonts w:ascii="Times New Roman" w:eastAsia="Times New Roman" w:hAnsi="Times New Roman" w:cs="Times New Roman"/>
          <w:sz w:val="24"/>
          <w:lang w:eastAsia="ar-SA"/>
        </w:rPr>
        <w:t>Faktura wystawiona przez Wykonawcę w ramach realizacji niniejszej umowy powinna zawierać następujące dane:</w:t>
      </w:r>
    </w:p>
    <w:p w14:paraId="21A93FA0" w14:textId="77777777" w:rsidR="0085640D" w:rsidRPr="00D05C59" w:rsidRDefault="0085640D" w:rsidP="0085640D">
      <w:pPr>
        <w:widowControl w:val="0"/>
        <w:tabs>
          <w:tab w:val="left" w:pos="963"/>
        </w:tabs>
        <w:autoSpaceDE w:val="0"/>
        <w:spacing w:after="0" w:line="276" w:lineRule="auto"/>
        <w:ind w:left="426"/>
        <w:contextualSpacing/>
        <w:jc w:val="both"/>
        <w:rPr>
          <w:rFonts w:ascii="Times New Roman" w:hAnsi="Times New Roman" w:cs="Times New Roman"/>
          <w:sz w:val="24"/>
        </w:rPr>
      </w:pPr>
      <w:r w:rsidRPr="00D05C59">
        <w:rPr>
          <w:rFonts w:ascii="Times New Roman" w:eastAsia="Times New Roman" w:hAnsi="Times New Roman" w:cs="Times New Roman"/>
          <w:sz w:val="24"/>
          <w:lang w:eastAsia="ar-SA"/>
        </w:rPr>
        <w:t>Nabywca: Gmina Leżajsk, ul. Łukasza Opalińskiego 2,  37-300 Leżajsk,</w:t>
      </w:r>
    </w:p>
    <w:p w14:paraId="74FA9638" w14:textId="77777777" w:rsidR="0085640D" w:rsidRPr="0038757A" w:rsidRDefault="0085640D" w:rsidP="0085640D">
      <w:pPr>
        <w:widowControl w:val="0"/>
        <w:tabs>
          <w:tab w:val="left" w:pos="963"/>
        </w:tabs>
        <w:autoSpaceDE w:val="0"/>
        <w:spacing w:after="0" w:line="276" w:lineRule="auto"/>
        <w:ind w:left="426"/>
        <w:contextualSpacing/>
        <w:jc w:val="both"/>
        <w:rPr>
          <w:rFonts w:ascii="Times New Roman" w:hAnsi="Times New Roman" w:cs="Times New Roman"/>
          <w:sz w:val="24"/>
        </w:rPr>
      </w:pPr>
      <w:r w:rsidRPr="00D05C59">
        <w:rPr>
          <w:rFonts w:ascii="Times New Roman" w:eastAsia="Times New Roman" w:hAnsi="Times New Roman" w:cs="Times New Roman"/>
          <w:sz w:val="24"/>
          <w:lang w:eastAsia="ar-SA"/>
        </w:rPr>
        <w:t xml:space="preserve">Płatnik: Gmina Leżajsk, ul. </w:t>
      </w:r>
      <w:r w:rsidRPr="0038757A">
        <w:rPr>
          <w:rFonts w:ascii="Times New Roman" w:eastAsia="Times New Roman" w:hAnsi="Times New Roman" w:cs="Times New Roman"/>
          <w:sz w:val="24"/>
          <w:lang w:eastAsia="ar-SA"/>
        </w:rPr>
        <w:t>Łukasza Opalińskiego 2,  37-300 Leżajsk,</w:t>
      </w:r>
      <w:r w:rsidRPr="0038757A">
        <w:rPr>
          <w:rFonts w:ascii="Times New Roman" w:eastAsia="Times New Roman" w:hAnsi="Times New Roman" w:cs="Times New Roman"/>
          <w:sz w:val="24"/>
        </w:rPr>
        <w:t xml:space="preserve"> </w:t>
      </w:r>
      <w:r w:rsidRPr="0038757A">
        <w:rPr>
          <w:rFonts w:ascii="Times New Roman" w:eastAsia="Times New Roman" w:hAnsi="Times New Roman" w:cs="Times New Roman"/>
          <w:sz w:val="24"/>
          <w:lang w:eastAsia="ar-SA"/>
        </w:rPr>
        <w:t>NIP 816-15-93-943.</w:t>
      </w:r>
    </w:p>
    <w:p w14:paraId="4C61CBEB" w14:textId="77777777" w:rsidR="0085640D" w:rsidRPr="0038757A" w:rsidRDefault="0085640D" w:rsidP="00346B08">
      <w:pPr>
        <w:widowControl w:val="0"/>
        <w:numPr>
          <w:ilvl w:val="0"/>
          <w:numId w:val="93"/>
        </w:numPr>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38757A">
        <w:rPr>
          <w:rFonts w:ascii="Times New Roman" w:eastAsia="Times New Roman" w:hAnsi="Times New Roman" w:cs="Times New Roman"/>
          <w:sz w:val="24"/>
          <w:lang w:eastAsia="ar-SA"/>
        </w:rPr>
        <w:t>Zamawiający zapłaci fakturę, w terminie 30 dni od dnia jej otrzymania wraz z dokumentami odbiorowymi, przy czym nie wcześniej niż po otrzymaniu od instytucji dotującej środków finansowych na ten cel przeznaczonych.</w:t>
      </w:r>
    </w:p>
    <w:p w14:paraId="5ED8CDA9" w14:textId="77777777" w:rsidR="0085640D" w:rsidRPr="002E4107" w:rsidRDefault="0085640D" w:rsidP="00346B08">
      <w:pPr>
        <w:widowControl w:val="0"/>
        <w:numPr>
          <w:ilvl w:val="0"/>
          <w:numId w:val="93"/>
        </w:numPr>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38757A">
        <w:rPr>
          <w:rFonts w:ascii="Times New Roman" w:eastAsia="Times New Roman" w:hAnsi="Times New Roman" w:cs="Times New Roman"/>
          <w:sz w:val="24"/>
          <w:lang w:eastAsia="ar-SA"/>
        </w:rPr>
        <w:t xml:space="preserve">Błędne wystawienie faktury lub brak któregokolwiek z wymaganych dokumentów spowoduje ponowny bieg terminu 30-dniowego </w:t>
      </w:r>
      <w:r w:rsidRPr="002E4107">
        <w:rPr>
          <w:rFonts w:ascii="Times New Roman" w:eastAsia="Times New Roman" w:hAnsi="Times New Roman" w:cs="Times New Roman"/>
          <w:sz w:val="24"/>
          <w:lang w:eastAsia="ar-SA"/>
        </w:rPr>
        <w:t>liczonego od daty doręczenia poprawionych i brakujących dokumentów.</w:t>
      </w:r>
    </w:p>
    <w:p w14:paraId="3E56BDB0" w14:textId="041D544B" w:rsidR="0085640D" w:rsidRDefault="0085640D" w:rsidP="00346B08">
      <w:pPr>
        <w:widowControl w:val="0"/>
        <w:numPr>
          <w:ilvl w:val="0"/>
          <w:numId w:val="93"/>
        </w:numPr>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2E4107">
        <w:rPr>
          <w:rFonts w:ascii="Times New Roman" w:eastAsia="Times New Roman" w:hAnsi="Times New Roman" w:cs="Times New Roman"/>
          <w:sz w:val="24"/>
          <w:lang w:eastAsia="ar-SA"/>
        </w:rPr>
        <w:t>Zapłata należności zostanie dokonana na rachunek bankowy każdorazowo wskazany w fakturze. W przypadku wskazania na fakturze rachunku bankowego innego niż wskazany w wykazie, o którym mowa w art. 96b ust. 1 ustawy z dnia 11 marca 2004 r. o podatku od towarów i usług (</w:t>
      </w:r>
      <w:proofErr w:type="spellStart"/>
      <w:r w:rsidRPr="002E4107">
        <w:rPr>
          <w:rFonts w:ascii="Times New Roman" w:eastAsia="Times New Roman" w:hAnsi="Times New Roman" w:cs="Times New Roman"/>
          <w:sz w:val="24"/>
          <w:lang w:eastAsia="ar-SA"/>
        </w:rPr>
        <w:t>t.j</w:t>
      </w:r>
      <w:proofErr w:type="spellEnd"/>
      <w:r w:rsidRPr="002E4107">
        <w:rPr>
          <w:rFonts w:ascii="Times New Roman" w:eastAsia="Times New Roman" w:hAnsi="Times New Roman" w:cs="Times New Roman"/>
          <w:sz w:val="24"/>
          <w:lang w:eastAsia="ar-SA"/>
        </w:rPr>
        <w:t>. Dz.U. z 202</w:t>
      </w:r>
      <w:r w:rsidR="00DF6285" w:rsidRPr="002E4107">
        <w:rPr>
          <w:rFonts w:ascii="Times New Roman" w:eastAsia="Times New Roman" w:hAnsi="Times New Roman" w:cs="Times New Roman"/>
          <w:sz w:val="24"/>
          <w:lang w:eastAsia="ar-SA"/>
        </w:rPr>
        <w:t>4</w:t>
      </w:r>
      <w:r w:rsidRPr="002E4107">
        <w:rPr>
          <w:rFonts w:ascii="Times New Roman" w:eastAsia="Times New Roman" w:hAnsi="Times New Roman" w:cs="Times New Roman"/>
          <w:sz w:val="24"/>
          <w:lang w:eastAsia="ar-SA"/>
        </w:rPr>
        <w:t xml:space="preserve"> poz. </w:t>
      </w:r>
      <w:r w:rsidR="00DF6285" w:rsidRPr="002E4107">
        <w:rPr>
          <w:rFonts w:ascii="Times New Roman" w:eastAsia="Times New Roman" w:hAnsi="Times New Roman" w:cs="Times New Roman"/>
          <w:sz w:val="24"/>
          <w:lang w:eastAsia="ar-SA"/>
        </w:rPr>
        <w:t>361</w:t>
      </w:r>
      <w:r w:rsidRPr="002E4107">
        <w:rPr>
          <w:rFonts w:ascii="Times New Roman" w:eastAsia="Times New Roman" w:hAnsi="Times New Roman" w:cs="Times New Roman"/>
          <w:sz w:val="24"/>
          <w:lang w:eastAsia="ar-SA"/>
        </w:rPr>
        <w:t xml:space="preserve"> z </w:t>
      </w:r>
      <w:proofErr w:type="spellStart"/>
      <w:r w:rsidRPr="002E4107">
        <w:rPr>
          <w:rFonts w:ascii="Times New Roman" w:eastAsia="Times New Roman" w:hAnsi="Times New Roman" w:cs="Times New Roman"/>
          <w:sz w:val="24"/>
          <w:lang w:eastAsia="ar-SA"/>
        </w:rPr>
        <w:t>późn</w:t>
      </w:r>
      <w:proofErr w:type="spellEnd"/>
      <w:r w:rsidRPr="002E4107">
        <w:rPr>
          <w:rFonts w:ascii="Times New Roman" w:eastAsia="Times New Roman" w:hAnsi="Times New Roman" w:cs="Times New Roman"/>
          <w:sz w:val="24"/>
          <w:lang w:eastAsia="ar-SA"/>
        </w:rPr>
        <w:t>. zm.), Zamawiający dokona zapłaty należności na rachunek bankowy wskazany w ww. wykazie.</w:t>
      </w:r>
    </w:p>
    <w:p w14:paraId="20B7D4FE" w14:textId="77777777" w:rsidR="0085640D" w:rsidRPr="002E4107" w:rsidRDefault="0085640D" w:rsidP="00346B08">
      <w:pPr>
        <w:widowControl w:val="0"/>
        <w:numPr>
          <w:ilvl w:val="0"/>
          <w:numId w:val="93"/>
        </w:numPr>
        <w:suppressAutoHyphens/>
        <w:autoSpaceDE w:val="0"/>
        <w:spacing w:after="0" w:line="276" w:lineRule="auto"/>
        <w:ind w:left="426" w:hanging="426"/>
        <w:contextualSpacing/>
        <w:jc w:val="both"/>
        <w:rPr>
          <w:rFonts w:ascii="Times New Roman" w:hAnsi="Times New Roman" w:cs="Times New Roman"/>
          <w:sz w:val="24"/>
        </w:rPr>
      </w:pPr>
      <w:r w:rsidRPr="002E4107">
        <w:rPr>
          <w:rFonts w:ascii="Times New Roman" w:eastAsia="Times New Roman" w:hAnsi="Times New Roman" w:cs="Times New Roman"/>
          <w:sz w:val="24"/>
          <w:lang w:eastAsia="ar-SA"/>
        </w:rPr>
        <w:t xml:space="preserve">W przypadku udziału podwykonawców w wykonaniu zamówienia Wykonawca otrzyma </w:t>
      </w:r>
      <w:r w:rsidRPr="002E4107">
        <w:rPr>
          <w:rFonts w:ascii="Times New Roman" w:eastAsia="Times New Roman" w:hAnsi="Times New Roman" w:cs="Times New Roman"/>
          <w:sz w:val="24"/>
          <w:lang w:eastAsia="ar-SA"/>
        </w:rPr>
        <w:lastRenderedPageBreak/>
        <w:t>wynagrodzenie za wykonane i odebrane roboty pod warunkiem przedstawienia przez niego dowodów potwierdzających zapłatę wymagalnego wynagrodzenia podwykonawcom lub dalszym podwykonawcom</w:t>
      </w:r>
      <w:r w:rsidRPr="002E4107">
        <w:rPr>
          <w:rFonts w:ascii="Times New Roman" w:hAnsi="Times New Roman" w:cs="Times New Roman"/>
          <w:sz w:val="24"/>
        </w:rPr>
        <w:t>, biorącym udział w realizacji odebranych robót budowlanych.</w:t>
      </w:r>
    </w:p>
    <w:p w14:paraId="4772D5C3" w14:textId="77777777" w:rsidR="0085640D" w:rsidRPr="009C4356" w:rsidRDefault="0085640D" w:rsidP="0085640D">
      <w:pPr>
        <w:suppressAutoHyphens/>
        <w:spacing w:after="0" w:line="276" w:lineRule="auto"/>
        <w:ind w:left="426"/>
        <w:contextualSpacing/>
        <w:jc w:val="both"/>
        <w:rPr>
          <w:rFonts w:ascii="Times New Roman" w:hAnsi="Times New Roman" w:cs="Times New Roman"/>
          <w:color w:val="FF0000"/>
          <w:sz w:val="18"/>
        </w:rPr>
      </w:pPr>
    </w:p>
    <w:p w14:paraId="1B7F6A3E" w14:textId="77777777" w:rsidR="0085640D" w:rsidRPr="00EA533B" w:rsidRDefault="0085640D" w:rsidP="0085640D">
      <w:pPr>
        <w:spacing w:after="0" w:line="276" w:lineRule="auto"/>
        <w:contextualSpacing/>
        <w:jc w:val="center"/>
        <w:rPr>
          <w:rFonts w:ascii="Times New Roman" w:hAnsi="Times New Roman" w:cs="Times New Roman"/>
          <w:sz w:val="24"/>
        </w:rPr>
      </w:pPr>
      <w:r w:rsidRPr="00EA533B">
        <w:rPr>
          <w:rFonts w:ascii="Times New Roman" w:hAnsi="Times New Roman" w:cs="Times New Roman"/>
          <w:b/>
          <w:sz w:val="24"/>
        </w:rPr>
        <w:t>IX. Podwykonawcy</w:t>
      </w:r>
      <w:r w:rsidRPr="00EA533B">
        <w:rPr>
          <w:rFonts w:ascii="Times New Roman" w:hAnsi="Times New Roman" w:cs="Times New Roman"/>
          <w:i/>
          <w:sz w:val="24"/>
        </w:rPr>
        <w:t>*</w:t>
      </w:r>
    </w:p>
    <w:p w14:paraId="021B7C2F" w14:textId="77777777" w:rsidR="0085640D" w:rsidRPr="00EA533B" w:rsidRDefault="0085640D" w:rsidP="0085640D">
      <w:pPr>
        <w:spacing w:after="0" w:line="276" w:lineRule="auto"/>
        <w:contextualSpacing/>
        <w:jc w:val="center"/>
        <w:rPr>
          <w:rFonts w:ascii="Times New Roman" w:hAnsi="Times New Roman" w:cs="Times New Roman"/>
          <w:b/>
          <w:sz w:val="24"/>
          <w:lang w:eastAsia="pl-PL"/>
        </w:rPr>
      </w:pPr>
      <w:r w:rsidRPr="00EA533B">
        <w:rPr>
          <w:rFonts w:ascii="Times New Roman" w:hAnsi="Times New Roman" w:cs="Times New Roman"/>
          <w:b/>
          <w:sz w:val="24"/>
          <w:lang w:eastAsia="pl-PL"/>
        </w:rPr>
        <w:t>§ 9</w:t>
      </w:r>
    </w:p>
    <w:p w14:paraId="7377B844"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Wykonawca może powierzyć wykonanie części zamówienia podwykonawcy.</w:t>
      </w:r>
    </w:p>
    <w:p w14:paraId="52E4F474"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Powierzenie wykonania części zamówienia podwykonawcom nie zwalnia Wykonawcy z odpowiedzialności za należyte wykonanie tego zamówienia.</w:t>
      </w:r>
    </w:p>
    <w:p w14:paraId="3482D857"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AB23F0D"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Termin zapłaty wynagrodzenia podwykonawcy lub dalszemu podwykonawcy, przewidziany w umowie o podwykonawstwo, nie może być dłuższy niż 30 dni od dnia doręczenia Wykonawcy, podwykonawcy lub dalszemu podwykonawcy faktury lub rachunku.</w:t>
      </w:r>
    </w:p>
    <w:p w14:paraId="4329871A"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2B30BED2"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 xml:space="preserve">Każdy projekt umowy i umowa o podwykonawstwo nie może naruszać postanowień umowy zawartej między Wykonawcą a Zamawiającym oraz powinna zawierać następujące postanowienia: </w:t>
      </w:r>
    </w:p>
    <w:p w14:paraId="081557FB" w14:textId="77777777" w:rsidR="0085640D" w:rsidRPr="00EA533B" w:rsidRDefault="0085640D" w:rsidP="00346B08">
      <w:pPr>
        <w:numPr>
          <w:ilvl w:val="0"/>
          <w:numId w:val="95"/>
        </w:numPr>
        <w:spacing w:after="0" w:line="276" w:lineRule="auto"/>
        <w:ind w:left="1134"/>
        <w:contextualSpacing/>
        <w:jc w:val="both"/>
        <w:rPr>
          <w:rFonts w:ascii="Times New Roman" w:hAnsi="Times New Roman" w:cs="Times New Roman"/>
          <w:sz w:val="24"/>
        </w:rPr>
      </w:pPr>
      <w:r w:rsidRPr="00EA533B">
        <w:rPr>
          <w:rFonts w:ascii="Times New Roman" w:hAnsi="Times New Roman" w:cs="Times New Roman"/>
          <w:sz w:val="24"/>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35DCFBEB" w14:textId="77777777" w:rsidR="0085640D" w:rsidRPr="00EA533B" w:rsidRDefault="0085640D" w:rsidP="00346B08">
      <w:pPr>
        <w:numPr>
          <w:ilvl w:val="0"/>
          <w:numId w:val="95"/>
        </w:numPr>
        <w:spacing w:after="0" w:line="276" w:lineRule="auto"/>
        <w:ind w:left="1134"/>
        <w:contextualSpacing/>
        <w:jc w:val="both"/>
        <w:rPr>
          <w:rFonts w:ascii="Times New Roman" w:hAnsi="Times New Roman" w:cs="Times New Roman"/>
          <w:sz w:val="24"/>
        </w:rPr>
      </w:pPr>
      <w:r w:rsidRPr="00EA533B">
        <w:rPr>
          <w:rFonts w:ascii="Times New Roman" w:hAnsi="Times New Roman" w:cs="Times New Roman"/>
          <w:sz w:val="24"/>
        </w:rPr>
        <w:t>zakres robót przewidzianych do wykonania -</w:t>
      </w:r>
      <w:r w:rsidRPr="00EA533B">
        <w:rPr>
          <w:rFonts w:ascii="Times New Roman" w:hAnsi="Times New Roman" w:cs="Times New Roman"/>
          <w:sz w:val="24"/>
          <w:lang w:eastAsia="pl-PL"/>
        </w:rPr>
        <w:t xml:space="preserve"> </w:t>
      </w:r>
      <w:r w:rsidRPr="00EA533B">
        <w:rPr>
          <w:rFonts w:ascii="Times New Roman" w:hAnsi="Times New Roman" w:cs="Times New Roman"/>
          <w:sz w:val="24"/>
        </w:rPr>
        <w:t xml:space="preserve">musi być precyzyjnie określony; </w:t>
      </w:r>
    </w:p>
    <w:p w14:paraId="79B94800" w14:textId="77777777" w:rsidR="0085640D" w:rsidRPr="00EA533B" w:rsidRDefault="0085640D" w:rsidP="00346B08">
      <w:pPr>
        <w:numPr>
          <w:ilvl w:val="0"/>
          <w:numId w:val="95"/>
        </w:numPr>
        <w:spacing w:after="0" w:line="276" w:lineRule="auto"/>
        <w:ind w:left="1134"/>
        <w:contextualSpacing/>
        <w:jc w:val="both"/>
        <w:rPr>
          <w:rFonts w:ascii="Times New Roman" w:hAnsi="Times New Roman" w:cs="Times New Roman"/>
          <w:sz w:val="24"/>
        </w:rPr>
      </w:pPr>
      <w:r w:rsidRPr="00EA533B">
        <w:rPr>
          <w:rFonts w:ascii="Times New Roman" w:hAnsi="Times New Roman" w:cs="Times New Roman"/>
          <w:sz w:val="24"/>
        </w:rPr>
        <w:t>termin realizacji - musi umożliwiać zakończenie wykonania robót przez Wykonawcę w terminie określonym w niniejszej umowie,</w:t>
      </w:r>
    </w:p>
    <w:p w14:paraId="540C1BD7" w14:textId="77777777" w:rsidR="0085640D" w:rsidRPr="00EA533B" w:rsidRDefault="0085640D" w:rsidP="00346B08">
      <w:pPr>
        <w:numPr>
          <w:ilvl w:val="0"/>
          <w:numId w:val="95"/>
        </w:numPr>
        <w:spacing w:after="0" w:line="276" w:lineRule="auto"/>
        <w:ind w:left="1134"/>
        <w:contextualSpacing/>
        <w:jc w:val="both"/>
        <w:rPr>
          <w:rFonts w:ascii="Times New Roman" w:hAnsi="Times New Roman" w:cs="Times New Roman"/>
          <w:sz w:val="24"/>
        </w:rPr>
      </w:pPr>
      <w:r w:rsidRPr="00EA533B">
        <w:rPr>
          <w:rFonts w:ascii="Times New Roman" w:hAnsi="Times New Roman" w:cs="Times New Roman"/>
          <w:sz w:val="24"/>
        </w:rPr>
        <w:t xml:space="preserve">terminy i zasady dokonywania odbioru, </w:t>
      </w:r>
    </w:p>
    <w:p w14:paraId="6F94DA0C" w14:textId="77777777" w:rsidR="0085640D" w:rsidRPr="00EA533B" w:rsidRDefault="0085640D" w:rsidP="00346B08">
      <w:pPr>
        <w:numPr>
          <w:ilvl w:val="0"/>
          <w:numId w:val="95"/>
        </w:numPr>
        <w:spacing w:after="0" w:line="276" w:lineRule="auto"/>
        <w:ind w:left="1134"/>
        <w:contextualSpacing/>
        <w:jc w:val="both"/>
        <w:rPr>
          <w:rFonts w:ascii="Times New Roman" w:hAnsi="Times New Roman" w:cs="Times New Roman"/>
          <w:sz w:val="24"/>
        </w:rPr>
      </w:pPr>
      <w:r w:rsidRPr="00EA533B">
        <w:rPr>
          <w:rFonts w:ascii="Times New Roman" w:hAnsi="Times New Roman" w:cs="Times New Roman"/>
          <w:sz w:val="24"/>
        </w:rPr>
        <w:t>wynagrodzenie i zasady płatności za wykonanie robót, z zastrzeżeniem, że nie będzie ono wyższe od wynagrodzenia za wykonanie tego samego zakresu robót należnego Wykonawcy od Zamawiającego (wynikającego z niniejszej umowy);</w:t>
      </w:r>
    </w:p>
    <w:p w14:paraId="3C7E017C" w14:textId="77777777" w:rsidR="0085640D" w:rsidRPr="00EA533B" w:rsidRDefault="0085640D" w:rsidP="00346B08">
      <w:pPr>
        <w:numPr>
          <w:ilvl w:val="0"/>
          <w:numId w:val="95"/>
        </w:numPr>
        <w:spacing w:after="0" w:line="276" w:lineRule="auto"/>
        <w:ind w:left="1134"/>
        <w:contextualSpacing/>
        <w:jc w:val="both"/>
        <w:rPr>
          <w:rFonts w:ascii="Times New Roman" w:hAnsi="Times New Roman" w:cs="Times New Roman"/>
          <w:sz w:val="24"/>
        </w:rPr>
      </w:pPr>
      <w:r w:rsidRPr="00EA533B">
        <w:rPr>
          <w:rFonts w:ascii="Times New Roman" w:hAnsi="Times New Roman" w:cs="Times New Roman"/>
          <w:sz w:val="24"/>
        </w:rPr>
        <w:t>wymóg zatrudnienia przez podwykonawcę na podstawie umowy o pracę osób wykonujących czynności, o których mowa w § 14 ust. 1 umowy, obowiązki w zakresie dokumentowania zatrudnienia oraz sankcje z tytułu niespełnienia tego wymogu;</w:t>
      </w:r>
    </w:p>
    <w:p w14:paraId="490BC717" w14:textId="77777777" w:rsidR="0085640D" w:rsidRPr="00EA533B" w:rsidRDefault="0085640D" w:rsidP="00346B08">
      <w:pPr>
        <w:numPr>
          <w:ilvl w:val="0"/>
          <w:numId w:val="95"/>
        </w:numPr>
        <w:spacing w:after="0" w:line="276" w:lineRule="auto"/>
        <w:ind w:left="1134"/>
        <w:contextualSpacing/>
        <w:jc w:val="both"/>
        <w:rPr>
          <w:rFonts w:ascii="Times New Roman" w:hAnsi="Times New Roman" w:cs="Times New Roman"/>
          <w:sz w:val="24"/>
        </w:rPr>
      </w:pPr>
      <w:r w:rsidRPr="00EA533B">
        <w:rPr>
          <w:rFonts w:ascii="Times New Roman" w:hAnsi="Times New Roman" w:cs="Times New Roman"/>
          <w:sz w:val="24"/>
        </w:rPr>
        <w:t>wymaganą treść postanowień projektu umowy i umowy o podwykonawstwo zawieranej z dalszym podwykonawcą, przy czym nie może ona być mniej korzystna dla dalszego podwykonawcy niż postanowienia niniejszej umowy,</w:t>
      </w:r>
    </w:p>
    <w:p w14:paraId="63E19D69" w14:textId="77777777" w:rsidR="0085640D" w:rsidRPr="00EA533B" w:rsidRDefault="0085640D" w:rsidP="00346B08">
      <w:pPr>
        <w:numPr>
          <w:ilvl w:val="0"/>
          <w:numId w:val="95"/>
        </w:numPr>
        <w:spacing w:after="0" w:line="276" w:lineRule="auto"/>
        <w:ind w:left="1134"/>
        <w:contextualSpacing/>
        <w:jc w:val="both"/>
        <w:rPr>
          <w:rFonts w:ascii="Times New Roman" w:hAnsi="Times New Roman" w:cs="Times New Roman"/>
          <w:sz w:val="24"/>
        </w:rPr>
      </w:pPr>
      <w:r w:rsidRPr="00EA533B">
        <w:rPr>
          <w:rFonts w:ascii="Times New Roman" w:hAnsi="Times New Roman" w:cs="Times New Roman"/>
          <w:sz w:val="24"/>
        </w:rPr>
        <w:t>umowa o podwykonawstwo nie może zawierać postanowień uzależniających uzyskanie przez Podwykonawcę płatności od Wykonawcy od zapłaty przez Zamawiającego wynagrodzenia na rzecz Wykonawcy, obejmującego zakres robót wykonanych przez Podwykonawcę.</w:t>
      </w:r>
    </w:p>
    <w:p w14:paraId="6160C01A"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lastRenderedPageBreak/>
        <w:t>Zamawiający, w terminie 14 dni od przedłożenia przez Wykonawcę projektu umowy o podwykonawstwo, zgłasza w formie pisemnej, pod rygorem nieważności, zastrzeżenia do przedmiotowego projektu umowy o podwykonawstwo, której przedmiotem są roboty budowlane, w przypadku gdy:</w:t>
      </w:r>
    </w:p>
    <w:p w14:paraId="57B6820E" w14:textId="77777777" w:rsidR="0085640D" w:rsidRPr="00EA533B" w:rsidRDefault="0085640D" w:rsidP="00346B08">
      <w:pPr>
        <w:numPr>
          <w:ilvl w:val="0"/>
          <w:numId w:val="96"/>
        </w:numPr>
        <w:spacing w:after="0" w:line="276" w:lineRule="auto"/>
        <w:ind w:left="1134"/>
        <w:contextualSpacing/>
        <w:jc w:val="both"/>
        <w:rPr>
          <w:rFonts w:ascii="Times New Roman" w:hAnsi="Times New Roman" w:cs="Times New Roman"/>
          <w:sz w:val="24"/>
        </w:rPr>
      </w:pPr>
      <w:r w:rsidRPr="00EA533B">
        <w:rPr>
          <w:rFonts w:ascii="Times New Roman" w:hAnsi="Times New Roman" w:cs="Times New Roman"/>
          <w:sz w:val="24"/>
        </w:rPr>
        <w:t>nie spełnia ona wymagań określonych w ust. 6;</w:t>
      </w:r>
    </w:p>
    <w:p w14:paraId="0FA84069" w14:textId="77777777" w:rsidR="0085640D" w:rsidRPr="00EA533B" w:rsidRDefault="0085640D" w:rsidP="00346B08">
      <w:pPr>
        <w:numPr>
          <w:ilvl w:val="0"/>
          <w:numId w:val="96"/>
        </w:numPr>
        <w:spacing w:after="0" w:line="276" w:lineRule="auto"/>
        <w:ind w:left="1134"/>
        <w:contextualSpacing/>
        <w:jc w:val="both"/>
        <w:rPr>
          <w:rFonts w:ascii="Times New Roman" w:hAnsi="Times New Roman" w:cs="Times New Roman"/>
          <w:sz w:val="24"/>
        </w:rPr>
      </w:pPr>
      <w:r w:rsidRPr="00EA533B">
        <w:rPr>
          <w:rFonts w:ascii="Times New Roman" w:hAnsi="Times New Roman" w:cs="Times New Roman"/>
          <w:sz w:val="24"/>
        </w:rPr>
        <w:t>przewiduje ona termin zapłaty wynagrodzenia dłuższy niż 30 dni od dnia doręczenia Wykonawcy, podwykonawcy lub dalszemu podwykonawcy faktury lub rachunku,</w:t>
      </w:r>
    </w:p>
    <w:p w14:paraId="44BBB025" w14:textId="77777777" w:rsidR="0085640D" w:rsidRPr="00EA533B" w:rsidRDefault="0085640D" w:rsidP="00346B08">
      <w:pPr>
        <w:numPr>
          <w:ilvl w:val="0"/>
          <w:numId w:val="96"/>
        </w:numPr>
        <w:spacing w:after="0" w:line="276" w:lineRule="auto"/>
        <w:ind w:left="1134"/>
        <w:contextualSpacing/>
        <w:jc w:val="both"/>
        <w:rPr>
          <w:rFonts w:ascii="Times New Roman" w:hAnsi="Times New Roman" w:cs="Times New Roman"/>
          <w:sz w:val="24"/>
        </w:rPr>
      </w:pPr>
      <w:r w:rsidRPr="00EA533B">
        <w:rPr>
          <w:rFonts w:ascii="Times New Roman" w:hAnsi="Times New Roman" w:cs="Times New Roman"/>
          <w:sz w:val="24"/>
        </w:rPr>
        <w:t>zawiera ona postanowienia niezgodne z ust. 3.</w:t>
      </w:r>
    </w:p>
    <w:p w14:paraId="6F615787"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Niezgłoszenie zastrzeżeń, o których mowa w ust. 7, do przedłożonego projektu umowy o podwykonawstwo, której przedmiotem są roboty budowlane, w terminie 14 dni od przedłożenia przez Wykonawcę projektu umowy o podwykonawstwo, uważa się za akceptację projektu umowy przez Zamawiającego.</w:t>
      </w:r>
    </w:p>
    <w:p w14:paraId="0467B8F4"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A2F1321"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Zamawiający, w terminie 14 dni od przedłożenia przez Wykonawcę kopii zawartej umowy o podwykonawstwo, zgłasza w formie pisemnej pod rygorem nieważności sprzeciw do umowy o podwykonawstwo, której przedmiotem są roboty budowlane, w przypadkach, o których mowa w ust. 7.</w:t>
      </w:r>
    </w:p>
    <w:p w14:paraId="1AFD8C18"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Niezgłoszenie sprzeciwu, o którym mowa w ust. 10, do przedłożonej umowy o podwykonawstwo, której przedmiotem są roboty budowlane, w terminie 14 dni od przedłożenia przez Wykonawcę kopii zawartej umowy o podwykonawstwo, uważa się za akceptację umowy przez Zamawiającego.</w:t>
      </w:r>
    </w:p>
    <w:p w14:paraId="0BF4238D"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 xml:space="preserve"> Wykonawca, podwykonawca lub dalszy podwykonawca ma obowiązek przedłożyć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p>
    <w:p w14:paraId="30049FDB"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W przypadku, o którym mowa w ust. 12, podwykonawca lub dalszy podwykonawca, przedkłada poświadczoną za zgodność z oryginałem kopię umowy również Wykonawcy.</w:t>
      </w:r>
    </w:p>
    <w:p w14:paraId="3C7560E9"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W przypadku, o którym mowa w ust. 12, jeżeli termin zapłaty wynagrodzenia jest dłuższy niż 30 dni od dnia doręczenia Wykonawcy, podwykonawcy lub dalszemu podwykonawcy faktury lub rachunku, Zamawiający informuje o tym Wykonawcę i wzywa go do doprowadzenia do zmiany tej umowy, pod rygorem wystąpienia o zapłatę kary umownej.</w:t>
      </w:r>
    </w:p>
    <w:p w14:paraId="7E13A800"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Postanowienia ust. 4-14 stosuje się odpowiednio do zmian umowy o podwykonawstwo.</w:t>
      </w:r>
    </w:p>
    <w:p w14:paraId="532114A4"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3721AF2C"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Wykonawca otrzyma wynagrodzenie za wykonane i odebrane roboty pod warunkiem przedstawienia przez niego dowodów potwierdzających zapłatę wymagalnego wynagrodzenia podwykonawcom lub dalszym podwykonawcom, biorącym udział w realizacji odebranych robót budowlanych.</w:t>
      </w:r>
    </w:p>
    <w:p w14:paraId="2249EB6D"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lastRenderedPageBreak/>
        <w:t>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08D9702B"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Wynagrodzenie, o którym mowa w ust. 18,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8B0E49C"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Bezpośrednia zapłata obejmuje wyłącznie należne wynagrodzenie, bez odsetek, należnych podwykonawcy lub dalszemu podwykonawcy.</w:t>
      </w:r>
    </w:p>
    <w:p w14:paraId="553EF6FC"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przedmiotowej informacji. W uwagach Wykonawca nie można powoływać się na potrącenie roszczeń Wykonawcy względem podwykonawcy niezwiązanych z realizacją umowy o podwykonawstwo.</w:t>
      </w:r>
    </w:p>
    <w:p w14:paraId="6B95F1DE"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W przypadku zgłoszenia uwag, o których mowa w ust. 21, w terminie wskazanym przez Zamawiającego, Zamawiający może:</w:t>
      </w:r>
    </w:p>
    <w:p w14:paraId="726CC70F" w14:textId="77777777" w:rsidR="0085640D" w:rsidRPr="00EA533B" w:rsidRDefault="0085640D" w:rsidP="00346B08">
      <w:pPr>
        <w:numPr>
          <w:ilvl w:val="0"/>
          <w:numId w:val="112"/>
        </w:numPr>
        <w:suppressAutoHyphens/>
        <w:spacing w:after="0" w:line="276" w:lineRule="auto"/>
        <w:contextualSpacing/>
        <w:jc w:val="both"/>
        <w:rPr>
          <w:rFonts w:ascii="Times New Roman" w:hAnsi="Times New Roman" w:cs="Times New Roman"/>
          <w:sz w:val="24"/>
        </w:rPr>
      </w:pPr>
      <w:r w:rsidRPr="00EA533B">
        <w:rPr>
          <w:rFonts w:ascii="Times New Roman" w:hAnsi="Times New Roman" w:cs="Times New Roman"/>
          <w:sz w:val="24"/>
        </w:rPr>
        <w:t>nie dokonać bezpośredniej zapłaty wynagrodzenia podwykonawcy lub dalszemu podwykonawcy, jeżeli Wykonawca wykaże niezasadność takiej zapłaty albo</w:t>
      </w:r>
    </w:p>
    <w:p w14:paraId="521D7C90" w14:textId="77777777" w:rsidR="0085640D" w:rsidRPr="00EA533B" w:rsidRDefault="0085640D" w:rsidP="00346B08">
      <w:pPr>
        <w:numPr>
          <w:ilvl w:val="0"/>
          <w:numId w:val="112"/>
        </w:numPr>
        <w:suppressAutoHyphens/>
        <w:spacing w:after="0" w:line="276" w:lineRule="auto"/>
        <w:contextualSpacing/>
        <w:jc w:val="both"/>
        <w:rPr>
          <w:rFonts w:ascii="Times New Roman" w:hAnsi="Times New Roman" w:cs="Times New Roman"/>
          <w:sz w:val="24"/>
        </w:rPr>
      </w:pPr>
      <w:r w:rsidRPr="00EA533B">
        <w:rPr>
          <w:rFonts w:ascii="Times New Roman" w:hAnsi="Times New Roman" w:cs="Times New Roman"/>
          <w:sz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04092BA" w14:textId="77777777" w:rsidR="0085640D" w:rsidRPr="00EA533B" w:rsidRDefault="0085640D" w:rsidP="00346B08">
      <w:pPr>
        <w:numPr>
          <w:ilvl w:val="0"/>
          <w:numId w:val="112"/>
        </w:numPr>
        <w:suppressAutoHyphens/>
        <w:spacing w:after="0" w:line="276" w:lineRule="auto"/>
        <w:contextualSpacing/>
        <w:jc w:val="both"/>
        <w:rPr>
          <w:rFonts w:ascii="Times New Roman" w:hAnsi="Times New Roman" w:cs="Times New Roman"/>
          <w:sz w:val="24"/>
        </w:rPr>
      </w:pPr>
      <w:r w:rsidRPr="00EA533B">
        <w:rPr>
          <w:rFonts w:ascii="Times New Roman" w:hAnsi="Times New Roman" w:cs="Times New Roman"/>
          <w:sz w:val="24"/>
        </w:rPr>
        <w:t>dokonać bezpośredniej zapłaty wynagrodzenia podwykonawcy lub dalszemu podwykonawcy, jeżeli podwykonawca lub dalszy podwykonawca wykaże zasadność takiej zapłaty.</w:t>
      </w:r>
    </w:p>
    <w:p w14:paraId="5849D16B"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W przypadku dokonania bezpośredniej zapłaty podwykonawcy lub dalszemu podwykonawcy Zamawiający potrąci kwotę wypłaconego wynagrodzenia z wynagrodzenia należnego Wykonawcy.</w:t>
      </w:r>
    </w:p>
    <w:p w14:paraId="22F3ECA2"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 xml:space="preserve">Konieczność wielokrotnego dokonywania bezpośredniej zapłaty podwykonawcy lub dalszemu podwykonawcy może stanowić podstawę do odstąpienia od umowy przez Zamawiającego. </w:t>
      </w:r>
    </w:p>
    <w:p w14:paraId="02C9D8E0" w14:textId="77777777" w:rsidR="0085640D" w:rsidRPr="00EA533B" w:rsidRDefault="0085640D" w:rsidP="00346B08">
      <w:pPr>
        <w:numPr>
          <w:ilvl w:val="0"/>
          <w:numId w:val="94"/>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1491AA92" w14:textId="77777777" w:rsidR="0085640D" w:rsidRPr="00EA533B" w:rsidRDefault="0085640D" w:rsidP="0085640D">
      <w:pPr>
        <w:spacing w:after="0" w:line="276" w:lineRule="auto"/>
        <w:contextualSpacing/>
        <w:jc w:val="both"/>
        <w:rPr>
          <w:rFonts w:ascii="Times New Roman" w:hAnsi="Times New Roman" w:cs="Times New Roman"/>
          <w:i/>
          <w:sz w:val="12"/>
          <w:lang w:eastAsia="pl-PL"/>
        </w:rPr>
      </w:pPr>
    </w:p>
    <w:p w14:paraId="3349686D" w14:textId="77777777" w:rsidR="0085640D" w:rsidRPr="00EA533B" w:rsidRDefault="0085640D" w:rsidP="0085640D">
      <w:pPr>
        <w:spacing w:after="0" w:line="276" w:lineRule="auto"/>
        <w:contextualSpacing/>
        <w:jc w:val="both"/>
        <w:rPr>
          <w:rFonts w:ascii="Times New Roman" w:hAnsi="Times New Roman" w:cs="Times New Roman"/>
          <w:i/>
          <w:sz w:val="20"/>
          <w:lang w:eastAsia="pl-PL"/>
        </w:rPr>
      </w:pPr>
      <w:r w:rsidRPr="00EA533B">
        <w:rPr>
          <w:rFonts w:ascii="Times New Roman" w:hAnsi="Times New Roman" w:cs="Times New Roman"/>
          <w:i/>
          <w:sz w:val="20"/>
          <w:lang w:eastAsia="pl-PL"/>
        </w:rPr>
        <w:t>* Dotyczy jeżeli Wykonawca przewidział udział podwykonawców w realizacji części zamówienia</w:t>
      </w:r>
    </w:p>
    <w:p w14:paraId="2237EFB9" w14:textId="77777777" w:rsidR="0085640D" w:rsidRPr="00EA533B" w:rsidRDefault="0085640D" w:rsidP="0085640D">
      <w:pPr>
        <w:tabs>
          <w:tab w:val="left" w:pos="993"/>
        </w:tabs>
        <w:spacing w:after="0" w:line="276" w:lineRule="auto"/>
        <w:contextualSpacing/>
        <w:jc w:val="both"/>
        <w:rPr>
          <w:rFonts w:ascii="Times New Roman" w:hAnsi="Times New Roman" w:cs="Times New Roman"/>
          <w:i/>
          <w:sz w:val="24"/>
          <w:lang w:eastAsia="pl-PL"/>
        </w:rPr>
      </w:pPr>
    </w:p>
    <w:p w14:paraId="56F442AE" w14:textId="77777777" w:rsidR="0085640D" w:rsidRPr="00EA533B" w:rsidRDefault="0085640D" w:rsidP="0085640D">
      <w:pPr>
        <w:spacing w:after="0" w:line="276" w:lineRule="auto"/>
        <w:contextualSpacing/>
        <w:jc w:val="center"/>
        <w:rPr>
          <w:rFonts w:ascii="Times New Roman" w:hAnsi="Times New Roman" w:cs="Times New Roman"/>
          <w:sz w:val="24"/>
        </w:rPr>
      </w:pPr>
      <w:r w:rsidRPr="00EA533B">
        <w:rPr>
          <w:rFonts w:ascii="Times New Roman" w:hAnsi="Times New Roman" w:cs="Times New Roman"/>
          <w:b/>
          <w:sz w:val="24"/>
        </w:rPr>
        <w:t>X. Gwarancja i rękojmia</w:t>
      </w:r>
    </w:p>
    <w:p w14:paraId="73AEE912" w14:textId="77777777" w:rsidR="0085640D" w:rsidRPr="00EA533B" w:rsidRDefault="0085640D" w:rsidP="0085640D">
      <w:pPr>
        <w:spacing w:after="0" w:line="276" w:lineRule="auto"/>
        <w:contextualSpacing/>
        <w:jc w:val="center"/>
        <w:rPr>
          <w:rFonts w:ascii="Times New Roman" w:hAnsi="Times New Roman" w:cs="Times New Roman"/>
          <w:sz w:val="24"/>
        </w:rPr>
      </w:pPr>
      <w:r w:rsidRPr="00EA533B">
        <w:rPr>
          <w:rFonts w:ascii="Times New Roman" w:hAnsi="Times New Roman" w:cs="Times New Roman"/>
          <w:b/>
          <w:sz w:val="24"/>
        </w:rPr>
        <w:t>§ 10</w:t>
      </w:r>
    </w:p>
    <w:p w14:paraId="18304BE8" w14:textId="77777777" w:rsidR="0085640D" w:rsidRPr="00EA533B" w:rsidRDefault="0085640D" w:rsidP="00346B08">
      <w:pPr>
        <w:pStyle w:val="Tekstpodstawowy22"/>
        <w:numPr>
          <w:ilvl w:val="0"/>
          <w:numId w:val="97"/>
        </w:numPr>
        <w:spacing w:line="276" w:lineRule="auto"/>
        <w:ind w:left="426"/>
        <w:contextualSpacing/>
        <w:jc w:val="both"/>
        <w:rPr>
          <w:u w:val="none"/>
        </w:rPr>
      </w:pPr>
      <w:r w:rsidRPr="00EA533B">
        <w:rPr>
          <w:u w:val="none"/>
        </w:rPr>
        <w:t>Wykonawca udziela Zamawiającemu gwarancji przedmiotu umowy. Gwarancja obejmuje wykonane roboty budowlane, zamontowane urządzenia i wbudowane materiały.</w:t>
      </w:r>
    </w:p>
    <w:p w14:paraId="0FDCBA35" w14:textId="77777777" w:rsidR="0085640D" w:rsidRPr="00EA533B" w:rsidRDefault="0085640D" w:rsidP="00346B08">
      <w:pPr>
        <w:pStyle w:val="Tekstpodstawowy22"/>
        <w:numPr>
          <w:ilvl w:val="0"/>
          <w:numId w:val="97"/>
        </w:numPr>
        <w:spacing w:line="276" w:lineRule="auto"/>
        <w:ind w:left="426"/>
        <w:contextualSpacing/>
        <w:jc w:val="both"/>
      </w:pPr>
      <w:r w:rsidRPr="00EA533B">
        <w:rPr>
          <w:u w:val="none"/>
        </w:rPr>
        <w:lastRenderedPageBreak/>
        <w:t>Wykonawca gwarantuje wykonanie robót zgodnie z wiedzą techniczną, normami technicznymi i innymi warunkami umowy. Wykonawca odpowiada wobec Zamawiającego z tytułu gwarancji za cały przedmiot umowy, w tym także za części realizowane przez podwykonawców.</w:t>
      </w:r>
    </w:p>
    <w:p w14:paraId="21E03C34" w14:textId="77777777" w:rsidR="0085640D" w:rsidRPr="00EA533B" w:rsidRDefault="0085640D" w:rsidP="00346B08">
      <w:pPr>
        <w:pStyle w:val="Tekstpodstawowy22"/>
        <w:numPr>
          <w:ilvl w:val="0"/>
          <w:numId w:val="97"/>
        </w:numPr>
        <w:spacing w:line="276" w:lineRule="auto"/>
        <w:ind w:left="426"/>
        <w:contextualSpacing/>
        <w:jc w:val="both"/>
        <w:rPr>
          <w:u w:val="none"/>
        </w:rPr>
      </w:pPr>
      <w:r w:rsidRPr="00EA533B">
        <w:rPr>
          <w:u w:val="none"/>
        </w:rPr>
        <w:t xml:space="preserve">Termin gwarancji jakości ustala się na </w:t>
      </w:r>
      <w:r w:rsidRPr="00EA533B">
        <w:rPr>
          <w:b/>
          <w:u w:val="none"/>
        </w:rPr>
        <w:t>….. miesięcy*</w:t>
      </w:r>
      <w:r w:rsidRPr="00EA533B">
        <w:rPr>
          <w:u w:val="none"/>
        </w:rPr>
        <w:t xml:space="preserve"> od daty odbioru końcowego całości zadania.</w:t>
      </w:r>
    </w:p>
    <w:p w14:paraId="32724C2A" w14:textId="77777777" w:rsidR="0085640D" w:rsidRPr="00EA533B" w:rsidRDefault="0085640D" w:rsidP="00346B08">
      <w:pPr>
        <w:pStyle w:val="Tekstpodstawowy22"/>
        <w:numPr>
          <w:ilvl w:val="0"/>
          <w:numId w:val="97"/>
        </w:numPr>
        <w:spacing w:line="276" w:lineRule="auto"/>
        <w:ind w:left="426"/>
        <w:contextualSpacing/>
        <w:jc w:val="both"/>
      </w:pPr>
      <w:r w:rsidRPr="00EA533B">
        <w:rPr>
          <w:u w:val="none"/>
        </w:rPr>
        <w:t>Zamawiający w razie stwierdzenia ewentualnych wad wydanego przedmiotu umowy (podczas jego eksploatacji) w okresie gwarancji jakości obowiązany jest do przedłożenia stosownej reklamacji zawierającej w szczególności termin usunięcia wad.</w:t>
      </w:r>
    </w:p>
    <w:p w14:paraId="65E0C6B7" w14:textId="77777777" w:rsidR="0085640D" w:rsidRPr="00AB13E5" w:rsidRDefault="0085640D" w:rsidP="00346B08">
      <w:pPr>
        <w:pStyle w:val="Tekstpodstawowy22"/>
        <w:numPr>
          <w:ilvl w:val="0"/>
          <w:numId w:val="97"/>
        </w:numPr>
        <w:spacing w:line="276" w:lineRule="auto"/>
        <w:ind w:left="426"/>
        <w:contextualSpacing/>
        <w:jc w:val="both"/>
      </w:pPr>
      <w:r w:rsidRPr="00AB13E5">
        <w:rPr>
          <w:u w:val="none"/>
        </w:rPr>
        <w:t>Wykonawca powinien usunąć stwierdzone wady:</w:t>
      </w:r>
    </w:p>
    <w:p w14:paraId="7B34440D" w14:textId="77777777" w:rsidR="0085640D" w:rsidRPr="00AB13E5" w:rsidRDefault="0085640D" w:rsidP="008A53EF">
      <w:pPr>
        <w:pStyle w:val="Tekstpodstawowy22"/>
        <w:numPr>
          <w:ilvl w:val="0"/>
          <w:numId w:val="55"/>
        </w:numPr>
        <w:spacing w:line="276" w:lineRule="auto"/>
        <w:ind w:left="851"/>
        <w:contextualSpacing/>
        <w:jc w:val="both"/>
      </w:pPr>
      <w:r w:rsidRPr="00AB13E5">
        <w:rPr>
          <w:u w:val="none"/>
        </w:rPr>
        <w:t>niezwłocznie jeżeli skutki ujawnionej wady zagrażają bezpieczeństwu życia, zdrowiu, mieniu,</w:t>
      </w:r>
    </w:p>
    <w:p w14:paraId="1F23A44E" w14:textId="77777777" w:rsidR="0085640D" w:rsidRPr="00BE414D" w:rsidRDefault="0085640D" w:rsidP="008A53EF">
      <w:pPr>
        <w:pStyle w:val="Tekstpodstawowy22"/>
        <w:numPr>
          <w:ilvl w:val="0"/>
          <w:numId w:val="55"/>
        </w:numPr>
        <w:spacing w:line="276" w:lineRule="auto"/>
        <w:ind w:left="851"/>
        <w:contextualSpacing/>
        <w:jc w:val="both"/>
      </w:pPr>
      <w:r w:rsidRPr="00AB13E5">
        <w:rPr>
          <w:u w:val="none"/>
        </w:rPr>
        <w:t xml:space="preserve">w innych przypadkach </w:t>
      </w:r>
      <w:r w:rsidRPr="00BE414D">
        <w:rPr>
          <w:u w:val="none"/>
        </w:rPr>
        <w:t>w ciągu 7 dni.</w:t>
      </w:r>
    </w:p>
    <w:p w14:paraId="3563084C" w14:textId="77777777" w:rsidR="0085640D" w:rsidRPr="00BE414D" w:rsidRDefault="0085640D" w:rsidP="00346B08">
      <w:pPr>
        <w:pStyle w:val="Tekstpodstawowy22"/>
        <w:numPr>
          <w:ilvl w:val="0"/>
          <w:numId w:val="97"/>
        </w:numPr>
        <w:spacing w:line="276" w:lineRule="auto"/>
        <w:ind w:left="426"/>
        <w:contextualSpacing/>
        <w:jc w:val="both"/>
        <w:rPr>
          <w:u w:val="none"/>
        </w:rPr>
      </w:pPr>
      <w:r w:rsidRPr="00BE414D">
        <w:rPr>
          <w:u w:val="none"/>
        </w:rPr>
        <w:t xml:space="preserve">Wykonawca zobowiązany jest w ramach gwarancji jakości bezpłatnie usuwać wszelkie powstałe wady i usterki ujawnione w okresie obowiązywania gwarancji lub rękojmi. Jeżeli usunięcie wady/usterki nie nastąpi w wyznaczonym terminie, Zamawiający może zlecić ich usunięcie osobie trzeciej na koszt Wykonawcy. </w:t>
      </w:r>
    </w:p>
    <w:p w14:paraId="33421BC9" w14:textId="77777777" w:rsidR="0085640D" w:rsidRPr="00BE414D" w:rsidRDefault="0085640D" w:rsidP="00346B08">
      <w:pPr>
        <w:pStyle w:val="Tekstpodstawowy22"/>
        <w:numPr>
          <w:ilvl w:val="0"/>
          <w:numId w:val="97"/>
        </w:numPr>
        <w:spacing w:line="276" w:lineRule="auto"/>
        <w:ind w:left="426"/>
        <w:contextualSpacing/>
        <w:jc w:val="both"/>
        <w:rPr>
          <w:u w:val="none"/>
        </w:rPr>
      </w:pPr>
      <w:r w:rsidRPr="00BE414D">
        <w:rPr>
          <w:u w:val="none"/>
        </w:rPr>
        <w:t xml:space="preserve">Zamawiający może wykonywać swoje uprawnienia z tytułu rękojmi za wady fizyczne przedmiotu umowy przez okres </w:t>
      </w:r>
      <w:r w:rsidRPr="00BE414D">
        <w:rPr>
          <w:b/>
          <w:bCs/>
          <w:u w:val="none"/>
        </w:rPr>
        <w:t>5 lat</w:t>
      </w:r>
      <w:r w:rsidRPr="00BE414D">
        <w:rPr>
          <w:u w:val="none"/>
        </w:rPr>
        <w:t xml:space="preserve"> licząc od daty końcowego odbioru robót (art. 558 kodeks cywilny), niezależnie od uprawnień wynikających z gwarancji.</w:t>
      </w:r>
    </w:p>
    <w:p w14:paraId="0A30AF23" w14:textId="77777777" w:rsidR="0085640D" w:rsidRPr="00BE414D" w:rsidRDefault="0085640D" w:rsidP="00346B08">
      <w:pPr>
        <w:pStyle w:val="Tekstpodstawowy22"/>
        <w:numPr>
          <w:ilvl w:val="0"/>
          <w:numId w:val="97"/>
        </w:numPr>
        <w:spacing w:line="276" w:lineRule="auto"/>
        <w:ind w:left="426"/>
        <w:contextualSpacing/>
        <w:jc w:val="both"/>
        <w:rPr>
          <w:u w:val="none"/>
        </w:rPr>
      </w:pPr>
      <w:r w:rsidRPr="00BE414D">
        <w:rPr>
          <w:u w:val="none"/>
        </w:rPr>
        <w:t>W ramach udzielonej gwarancji jakości Wykonawca zobowiązany jest do pokrycia kosztów wykonywania przeglądów serwisowych urządzeń, które takich przeglądów wymagają.</w:t>
      </w:r>
    </w:p>
    <w:p w14:paraId="08BB7F46" w14:textId="77777777" w:rsidR="0085640D" w:rsidRPr="00BE414D" w:rsidRDefault="0085640D" w:rsidP="0085640D">
      <w:pPr>
        <w:spacing w:after="0" w:line="276" w:lineRule="auto"/>
        <w:ind w:left="284" w:hanging="284"/>
        <w:contextualSpacing/>
        <w:jc w:val="both"/>
        <w:rPr>
          <w:rFonts w:ascii="Times New Roman" w:eastAsia="Calibri" w:hAnsi="Times New Roman" w:cs="Times New Roman"/>
          <w:i/>
          <w:sz w:val="12"/>
        </w:rPr>
      </w:pPr>
    </w:p>
    <w:p w14:paraId="1C0E64B1" w14:textId="77777777" w:rsidR="0085640D" w:rsidRPr="00BE414D" w:rsidRDefault="0085640D" w:rsidP="0085640D">
      <w:pPr>
        <w:spacing w:after="0" w:line="276" w:lineRule="auto"/>
        <w:ind w:left="284" w:hanging="284"/>
        <w:contextualSpacing/>
        <w:jc w:val="both"/>
        <w:rPr>
          <w:rFonts w:ascii="Times New Roman" w:hAnsi="Times New Roman" w:cs="Times New Roman"/>
          <w:sz w:val="20"/>
        </w:rPr>
      </w:pPr>
      <w:r w:rsidRPr="00BE414D">
        <w:rPr>
          <w:rFonts w:ascii="Times New Roman" w:eastAsia="Calibri" w:hAnsi="Times New Roman" w:cs="Times New Roman"/>
          <w:i/>
          <w:sz w:val="20"/>
        </w:rPr>
        <w:t>* W zależności jaki okres gwarancji jakości zaoferuje Wykonawca</w:t>
      </w:r>
    </w:p>
    <w:p w14:paraId="6F399FFB" w14:textId="77777777" w:rsidR="0085640D" w:rsidRPr="009C4356" w:rsidRDefault="0085640D" w:rsidP="0085640D">
      <w:pPr>
        <w:pStyle w:val="Tekstpodstawowy22"/>
        <w:spacing w:line="276" w:lineRule="auto"/>
        <w:contextualSpacing/>
        <w:jc w:val="both"/>
        <w:rPr>
          <w:rFonts w:eastAsia="Calibri"/>
          <w:i/>
          <w:color w:val="FF0000"/>
          <w:lang w:eastAsia="en-US"/>
        </w:rPr>
      </w:pPr>
    </w:p>
    <w:p w14:paraId="10BB5D8B" w14:textId="77777777" w:rsidR="0085640D" w:rsidRPr="00BE414D" w:rsidRDefault="0085640D" w:rsidP="0085640D">
      <w:pPr>
        <w:spacing w:after="0" w:line="276" w:lineRule="auto"/>
        <w:contextualSpacing/>
        <w:jc w:val="center"/>
        <w:rPr>
          <w:rFonts w:ascii="Times New Roman" w:hAnsi="Times New Roman" w:cs="Times New Roman"/>
          <w:sz w:val="24"/>
        </w:rPr>
      </w:pPr>
      <w:r w:rsidRPr="00BE414D">
        <w:rPr>
          <w:rFonts w:ascii="Times New Roman" w:hAnsi="Times New Roman" w:cs="Times New Roman"/>
          <w:b/>
          <w:sz w:val="24"/>
        </w:rPr>
        <w:t>XI. Zabezpieczenie należytego wykonania umowy</w:t>
      </w:r>
    </w:p>
    <w:p w14:paraId="7F004C9F" w14:textId="77777777" w:rsidR="0085640D" w:rsidRPr="00BE414D" w:rsidRDefault="0085640D" w:rsidP="0085640D">
      <w:pPr>
        <w:spacing w:after="0" w:line="276" w:lineRule="auto"/>
        <w:contextualSpacing/>
        <w:jc w:val="center"/>
        <w:rPr>
          <w:rFonts w:ascii="Times New Roman" w:hAnsi="Times New Roman" w:cs="Times New Roman"/>
          <w:b/>
          <w:sz w:val="24"/>
        </w:rPr>
      </w:pPr>
      <w:r w:rsidRPr="00BE414D">
        <w:rPr>
          <w:rFonts w:ascii="Times New Roman" w:hAnsi="Times New Roman" w:cs="Times New Roman"/>
          <w:b/>
          <w:sz w:val="24"/>
        </w:rPr>
        <w:t>§ 11</w:t>
      </w:r>
    </w:p>
    <w:p w14:paraId="498879A1" w14:textId="77777777" w:rsidR="0085640D" w:rsidRPr="00BE414D" w:rsidRDefault="0085640D" w:rsidP="00346B08">
      <w:pPr>
        <w:pStyle w:val="Tekstpodstawowy22"/>
        <w:numPr>
          <w:ilvl w:val="1"/>
          <w:numId w:val="98"/>
        </w:numPr>
        <w:tabs>
          <w:tab w:val="clear" w:pos="1080"/>
          <w:tab w:val="num" w:pos="426"/>
        </w:tabs>
        <w:spacing w:line="276" w:lineRule="auto"/>
        <w:ind w:left="426"/>
        <w:contextualSpacing/>
        <w:jc w:val="both"/>
        <w:rPr>
          <w:u w:val="none"/>
        </w:rPr>
      </w:pPr>
      <w:r w:rsidRPr="00BE414D">
        <w:rPr>
          <w:u w:val="none"/>
        </w:rPr>
        <w:t>Zabezpieczenie służy pokryciu roszczeń z tytułu niewykonania lub nienależytego wykonania umowy.</w:t>
      </w:r>
    </w:p>
    <w:p w14:paraId="13AEF7B9" w14:textId="77777777" w:rsidR="0085640D" w:rsidRPr="00BE414D" w:rsidRDefault="0085640D" w:rsidP="00346B08">
      <w:pPr>
        <w:pStyle w:val="Tekstpodstawowy22"/>
        <w:numPr>
          <w:ilvl w:val="1"/>
          <w:numId w:val="98"/>
        </w:numPr>
        <w:tabs>
          <w:tab w:val="clear" w:pos="1080"/>
          <w:tab w:val="num" w:pos="426"/>
        </w:tabs>
        <w:spacing w:line="276" w:lineRule="auto"/>
        <w:ind w:left="426"/>
        <w:contextualSpacing/>
        <w:jc w:val="both"/>
        <w:rPr>
          <w:u w:val="none"/>
        </w:rPr>
      </w:pPr>
      <w:r w:rsidRPr="00BE414D">
        <w:rPr>
          <w:u w:val="none"/>
        </w:rPr>
        <w:t xml:space="preserve">Wymagana wysokość zabezpieczenia należytego wykonania umowy wynosi </w:t>
      </w:r>
      <w:r w:rsidRPr="00BE414D">
        <w:rPr>
          <w:b/>
          <w:bCs/>
          <w:u w:val="none"/>
        </w:rPr>
        <w:t xml:space="preserve">5% </w:t>
      </w:r>
      <w:r w:rsidRPr="00BE414D">
        <w:rPr>
          <w:u w:val="none"/>
        </w:rPr>
        <w:t xml:space="preserve">ceny całkowitej podanej w ofercie, co stanowi ..................................... zł.                                     </w:t>
      </w:r>
    </w:p>
    <w:p w14:paraId="3A622CB4" w14:textId="77777777" w:rsidR="0085640D" w:rsidRPr="00BE414D" w:rsidRDefault="0085640D" w:rsidP="00346B08">
      <w:pPr>
        <w:pStyle w:val="Tekstpodstawowy22"/>
        <w:numPr>
          <w:ilvl w:val="1"/>
          <w:numId w:val="98"/>
        </w:numPr>
        <w:tabs>
          <w:tab w:val="clear" w:pos="1080"/>
          <w:tab w:val="num" w:pos="426"/>
        </w:tabs>
        <w:spacing w:line="276" w:lineRule="auto"/>
        <w:ind w:left="426"/>
        <w:contextualSpacing/>
        <w:jc w:val="both"/>
        <w:rPr>
          <w:u w:val="none"/>
        </w:rPr>
      </w:pPr>
      <w:r w:rsidRPr="00BE414D">
        <w:rPr>
          <w:u w:val="none"/>
        </w:rPr>
        <w:t xml:space="preserve">Postanawia się, że </w:t>
      </w:r>
      <w:r w:rsidRPr="00BE414D">
        <w:rPr>
          <w:b/>
          <w:bCs/>
          <w:u w:val="none"/>
        </w:rPr>
        <w:t xml:space="preserve">70%, </w:t>
      </w:r>
      <w:r w:rsidRPr="00BE414D">
        <w:rPr>
          <w:u w:val="none"/>
        </w:rPr>
        <w:t xml:space="preserve">tj. .................................... zł wniesionego zabezpieczenia gwarantującego zgodne z umową wykonanie robót zwrócone zostanie w terminie 30 dni od dnia wykonania zamówienia i uznania przez Zamawiającego za należycie wykonane. Pozostałe </w:t>
      </w:r>
      <w:r w:rsidRPr="00BE414D">
        <w:rPr>
          <w:b/>
          <w:bCs/>
          <w:u w:val="none"/>
        </w:rPr>
        <w:t>30%,</w:t>
      </w:r>
      <w:r w:rsidRPr="00BE414D">
        <w:rPr>
          <w:u w:val="none"/>
        </w:rPr>
        <w:t xml:space="preserve"> tj. ........................... zł wniesionego zabezpieczenia pozostawione zostanie na pokrycie roszczeń z tytułu rękojmi za wady i zostanie zwrócone nie później niż w 15. dniu po upływie okresu rękojmi za wady.</w:t>
      </w:r>
    </w:p>
    <w:p w14:paraId="6359CD94" w14:textId="77777777" w:rsidR="0085640D" w:rsidRPr="00BE414D" w:rsidRDefault="0085640D" w:rsidP="00346B08">
      <w:pPr>
        <w:pStyle w:val="Tekstpodstawowy22"/>
        <w:numPr>
          <w:ilvl w:val="1"/>
          <w:numId w:val="98"/>
        </w:numPr>
        <w:tabs>
          <w:tab w:val="clear" w:pos="1080"/>
          <w:tab w:val="num" w:pos="426"/>
        </w:tabs>
        <w:spacing w:line="276" w:lineRule="auto"/>
        <w:ind w:left="426"/>
        <w:contextualSpacing/>
        <w:jc w:val="both"/>
        <w:rPr>
          <w:u w:val="none"/>
        </w:rPr>
      </w:pPr>
      <w:r w:rsidRPr="00BE414D">
        <w:rPr>
          <w:u w:val="none"/>
        </w:rPr>
        <w:t xml:space="preserve">W przypadku nienależytego wykonania umowy zabezpieczenie wraz z odsetkami staje się własnością Zamawiającego i będzie wykorzystane do zgodnego z umową wykonania robót i pokrycia roszczeń z tytułu rękojmi za wady. </w:t>
      </w:r>
    </w:p>
    <w:p w14:paraId="07309EF4" w14:textId="77777777" w:rsidR="0085640D" w:rsidRPr="00BE414D" w:rsidRDefault="0085640D" w:rsidP="00346B08">
      <w:pPr>
        <w:pStyle w:val="Tekstpodstawowy22"/>
        <w:numPr>
          <w:ilvl w:val="1"/>
          <w:numId w:val="98"/>
        </w:numPr>
        <w:tabs>
          <w:tab w:val="clear" w:pos="1080"/>
          <w:tab w:val="num" w:pos="426"/>
        </w:tabs>
        <w:spacing w:line="276" w:lineRule="auto"/>
        <w:ind w:left="426"/>
        <w:contextualSpacing/>
        <w:jc w:val="both"/>
        <w:rPr>
          <w:u w:val="none"/>
        </w:rPr>
      </w:pPr>
      <w:r w:rsidRPr="00BE414D">
        <w:rPr>
          <w:u w:val="none"/>
        </w:rPr>
        <w:t xml:space="preserve">W sytuacji, gdy wystąpi konieczność przedłużenia terminu realizacji umowy określonego w § 2 niniejszej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6F4EB79A" w14:textId="77777777" w:rsidR="0085640D" w:rsidRDefault="0085640D" w:rsidP="0085640D">
      <w:pPr>
        <w:spacing w:after="0" w:line="276" w:lineRule="auto"/>
        <w:contextualSpacing/>
        <w:jc w:val="center"/>
        <w:rPr>
          <w:rFonts w:ascii="Times New Roman" w:hAnsi="Times New Roman" w:cs="Times New Roman"/>
          <w:b/>
          <w:color w:val="FF0000"/>
          <w:sz w:val="24"/>
        </w:rPr>
      </w:pPr>
    </w:p>
    <w:p w14:paraId="2AEC497E" w14:textId="77777777" w:rsidR="009C7AEC" w:rsidRPr="009C4356" w:rsidRDefault="009C7AEC" w:rsidP="0085640D">
      <w:pPr>
        <w:spacing w:after="0" w:line="276" w:lineRule="auto"/>
        <w:contextualSpacing/>
        <w:jc w:val="center"/>
        <w:rPr>
          <w:rFonts w:ascii="Times New Roman" w:hAnsi="Times New Roman" w:cs="Times New Roman"/>
          <w:b/>
          <w:color w:val="FF0000"/>
          <w:sz w:val="24"/>
        </w:rPr>
      </w:pPr>
    </w:p>
    <w:p w14:paraId="39E67B4B" w14:textId="77777777" w:rsidR="0085640D" w:rsidRPr="00452A4B" w:rsidRDefault="0085640D" w:rsidP="0085640D">
      <w:pPr>
        <w:spacing w:after="0" w:line="276" w:lineRule="auto"/>
        <w:contextualSpacing/>
        <w:jc w:val="center"/>
        <w:rPr>
          <w:rFonts w:ascii="Times New Roman" w:hAnsi="Times New Roman" w:cs="Times New Roman"/>
          <w:sz w:val="24"/>
        </w:rPr>
      </w:pPr>
      <w:r w:rsidRPr="00452A4B">
        <w:rPr>
          <w:rFonts w:ascii="Times New Roman" w:hAnsi="Times New Roman" w:cs="Times New Roman"/>
          <w:b/>
          <w:sz w:val="24"/>
        </w:rPr>
        <w:lastRenderedPageBreak/>
        <w:t>XII. Kary umowne/odsetki</w:t>
      </w:r>
    </w:p>
    <w:p w14:paraId="5A14B8E5" w14:textId="77777777" w:rsidR="0085640D" w:rsidRPr="00452A4B" w:rsidRDefault="0085640D" w:rsidP="0085640D">
      <w:pPr>
        <w:spacing w:after="0" w:line="276" w:lineRule="auto"/>
        <w:contextualSpacing/>
        <w:jc w:val="center"/>
        <w:rPr>
          <w:rFonts w:ascii="Times New Roman" w:hAnsi="Times New Roman" w:cs="Times New Roman"/>
          <w:b/>
          <w:sz w:val="24"/>
        </w:rPr>
      </w:pPr>
      <w:r w:rsidRPr="00452A4B">
        <w:rPr>
          <w:rFonts w:ascii="Times New Roman" w:hAnsi="Times New Roman" w:cs="Times New Roman"/>
          <w:b/>
          <w:sz w:val="24"/>
        </w:rPr>
        <w:t>§ 12</w:t>
      </w:r>
    </w:p>
    <w:p w14:paraId="6806226C" w14:textId="77777777" w:rsidR="0085640D" w:rsidRPr="0064785A" w:rsidRDefault="0085640D" w:rsidP="00346B08">
      <w:pPr>
        <w:numPr>
          <w:ilvl w:val="0"/>
          <w:numId w:val="99"/>
        </w:numPr>
        <w:spacing w:after="0" w:line="276" w:lineRule="auto"/>
        <w:ind w:left="426"/>
        <w:contextualSpacing/>
        <w:jc w:val="both"/>
        <w:rPr>
          <w:rFonts w:ascii="Times New Roman" w:eastAsia="Calibri" w:hAnsi="Times New Roman" w:cs="Times New Roman"/>
          <w:sz w:val="24"/>
        </w:rPr>
      </w:pPr>
      <w:r w:rsidRPr="0064785A">
        <w:rPr>
          <w:rFonts w:ascii="Times New Roman" w:eastAsia="Calibri" w:hAnsi="Times New Roman" w:cs="Times New Roman"/>
          <w:sz w:val="24"/>
        </w:rPr>
        <w:t>Strony postanawiają, że obowiązującą je formą odszkodowania stanowią kary umowne, które będą naliczane w następujących wypadkach i wysokościach:</w:t>
      </w:r>
    </w:p>
    <w:p w14:paraId="4E638564" w14:textId="77777777" w:rsidR="0085640D" w:rsidRPr="0064785A" w:rsidRDefault="0085640D" w:rsidP="00346B08">
      <w:pPr>
        <w:numPr>
          <w:ilvl w:val="0"/>
          <w:numId w:val="100"/>
        </w:numPr>
        <w:spacing w:after="0" w:line="276" w:lineRule="auto"/>
        <w:ind w:left="993"/>
        <w:contextualSpacing/>
        <w:jc w:val="both"/>
        <w:rPr>
          <w:rFonts w:ascii="Times New Roman" w:eastAsia="Calibri" w:hAnsi="Times New Roman" w:cs="Times New Roman"/>
          <w:sz w:val="24"/>
        </w:rPr>
      </w:pPr>
      <w:r w:rsidRPr="0064785A">
        <w:rPr>
          <w:rFonts w:ascii="Times New Roman" w:eastAsia="Calibri" w:hAnsi="Times New Roman" w:cs="Times New Roman"/>
          <w:sz w:val="24"/>
        </w:rPr>
        <w:t xml:space="preserve">za zwłokę w wykonaniu przedmiotu umowy w wysokości </w:t>
      </w:r>
      <w:r w:rsidRPr="0064785A">
        <w:rPr>
          <w:rFonts w:ascii="Times New Roman" w:eastAsia="Calibri" w:hAnsi="Times New Roman" w:cs="Times New Roman"/>
          <w:b/>
          <w:sz w:val="24"/>
        </w:rPr>
        <w:t>0,2%</w:t>
      </w:r>
      <w:r w:rsidRPr="0064785A">
        <w:rPr>
          <w:rFonts w:ascii="Times New Roman" w:eastAsia="Calibri" w:hAnsi="Times New Roman" w:cs="Times New Roman"/>
          <w:sz w:val="24"/>
        </w:rPr>
        <w:t xml:space="preserve"> wynagrodzenia umownego za każdy dzień zwłoki, licząc od następnego dnia po upływie terminu realizacji umowy, </w:t>
      </w:r>
    </w:p>
    <w:p w14:paraId="5628CFB7" w14:textId="77777777" w:rsidR="0085640D" w:rsidRPr="0064785A" w:rsidRDefault="0085640D" w:rsidP="00346B08">
      <w:pPr>
        <w:numPr>
          <w:ilvl w:val="0"/>
          <w:numId w:val="100"/>
        </w:numPr>
        <w:spacing w:after="0" w:line="276" w:lineRule="auto"/>
        <w:ind w:left="993"/>
        <w:contextualSpacing/>
        <w:jc w:val="both"/>
        <w:rPr>
          <w:rFonts w:ascii="Times New Roman" w:eastAsia="Calibri" w:hAnsi="Times New Roman" w:cs="Times New Roman"/>
          <w:sz w:val="24"/>
        </w:rPr>
      </w:pPr>
      <w:r w:rsidRPr="0064785A">
        <w:rPr>
          <w:rFonts w:ascii="Times New Roman" w:eastAsia="Calibri" w:hAnsi="Times New Roman" w:cs="Times New Roman"/>
          <w:sz w:val="24"/>
        </w:rPr>
        <w:t xml:space="preserve">z tytułu samego faktu istnienia wad (niedających się usunąć) w przedmiocie odbioru - w wysokości </w:t>
      </w:r>
      <w:r w:rsidRPr="0064785A">
        <w:rPr>
          <w:rFonts w:ascii="Times New Roman" w:eastAsia="Calibri" w:hAnsi="Times New Roman" w:cs="Times New Roman"/>
          <w:b/>
          <w:sz w:val="24"/>
        </w:rPr>
        <w:t>10%</w:t>
      </w:r>
      <w:r w:rsidRPr="0064785A">
        <w:rPr>
          <w:rFonts w:ascii="Times New Roman" w:eastAsia="Calibri" w:hAnsi="Times New Roman" w:cs="Times New Roman"/>
          <w:sz w:val="24"/>
        </w:rPr>
        <w:t xml:space="preserve"> wynagrodzenia umownego,</w:t>
      </w:r>
    </w:p>
    <w:p w14:paraId="76B57FD6" w14:textId="77777777" w:rsidR="0085640D" w:rsidRPr="003624D3" w:rsidRDefault="0085640D" w:rsidP="00346B08">
      <w:pPr>
        <w:numPr>
          <w:ilvl w:val="0"/>
          <w:numId w:val="100"/>
        </w:numPr>
        <w:spacing w:after="0" w:line="276" w:lineRule="auto"/>
        <w:ind w:left="993"/>
        <w:contextualSpacing/>
        <w:jc w:val="both"/>
        <w:rPr>
          <w:rFonts w:ascii="Times New Roman" w:eastAsia="Calibri" w:hAnsi="Times New Roman" w:cs="Times New Roman"/>
          <w:sz w:val="24"/>
        </w:rPr>
      </w:pPr>
      <w:r w:rsidRPr="0064785A">
        <w:rPr>
          <w:rFonts w:ascii="Times New Roman" w:eastAsia="Calibri" w:hAnsi="Times New Roman" w:cs="Times New Roman"/>
          <w:sz w:val="24"/>
        </w:rPr>
        <w:t xml:space="preserve">za odstąpienie od umowy z przyczyn zależnych od Wykonawcy w wysokości </w:t>
      </w:r>
      <w:r w:rsidRPr="0064785A">
        <w:rPr>
          <w:rFonts w:ascii="Times New Roman" w:eastAsia="Calibri" w:hAnsi="Times New Roman" w:cs="Times New Roman"/>
          <w:b/>
          <w:sz w:val="24"/>
        </w:rPr>
        <w:t>10%</w:t>
      </w:r>
      <w:r w:rsidRPr="0064785A">
        <w:rPr>
          <w:rFonts w:ascii="Times New Roman" w:eastAsia="Calibri" w:hAnsi="Times New Roman" w:cs="Times New Roman"/>
          <w:sz w:val="24"/>
        </w:rPr>
        <w:t xml:space="preserve"> </w:t>
      </w:r>
      <w:r w:rsidRPr="003624D3">
        <w:rPr>
          <w:rFonts w:ascii="Times New Roman" w:eastAsia="Calibri" w:hAnsi="Times New Roman" w:cs="Times New Roman"/>
          <w:sz w:val="24"/>
        </w:rPr>
        <w:t>wynagrodzenia  umownego,</w:t>
      </w:r>
    </w:p>
    <w:p w14:paraId="2BF62536" w14:textId="697E1EFF" w:rsidR="0085640D" w:rsidRPr="003624D3" w:rsidRDefault="0085640D" w:rsidP="00346B08">
      <w:pPr>
        <w:numPr>
          <w:ilvl w:val="0"/>
          <w:numId w:val="100"/>
        </w:numPr>
        <w:spacing w:after="0" w:line="276" w:lineRule="auto"/>
        <w:ind w:left="993"/>
        <w:contextualSpacing/>
        <w:jc w:val="both"/>
        <w:rPr>
          <w:rFonts w:ascii="Times New Roman" w:eastAsia="Calibri" w:hAnsi="Times New Roman" w:cs="Times New Roman"/>
          <w:sz w:val="24"/>
        </w:rPr>
      </w:pPr>
      <w:r w:rsidRPr="003624D3">
        <w:rPr>
          <w:rFonts w:ascii="Times New Roman" w:eastAsia="Calibri" w:hAnsi="Times New Roman" w:cs="Times New Roman"/>
          <w:sz w:val="24"/>
        </w:rPr>
        <w:t>za niedotrzymanie wymogu zatrudnienia osób na podstawie umowy o pracę w rozumieniu przepisów Kodeksu Pracy przy wykonywaniu czynności określonych w § 1</w:t>
      </w:r>
      <w:r w:rsidR="003624D3" w:rsidRPr="003624D3">
        <w:rPr>
          <w:rFonts w:ascii="Times New Roman" w:eastAsia="Calibri" w:hAnsi="Times New Roman" w:cs="Times New Roman"/>
          <w:sz w:val="24"/>
        </w:rPr>
        <w:t>5</w:t>
      </w:r>
      <w:r w:rsidRPr="003624D3">
        <w:rPr>
          <w:rFonts w:ascii="Times New Roman" w:eastAsia="Calibri" w:hAnsi="Times New Roman" w:cs="Times New Roman"/>
          <w:sz w:val="24"/>
        </w:rPr>
        <w:t xml:space="preserve"> niniejszej umowy – w wysokości: 500,00 zł brutto za każdy stwierdzony przypadek naruszenia (tj. oddelegowania do wykonywania prac określonych w § 15 niniejszej umowy osoby nie zatrudnionej na podstawie umowy o pracę w rozumieniu przepisów kodeksu pracy),</w:t>
      </w:r>
    </w:p>
    <w:p w14:paraId="1CFE54D2" w14:textId="77777777" w:rsidR="0085640D" w:rsidRPr="003624D3" w:rsidRDefault="0085640D" w:rsidP="00346B08">
      <w:pPr>
        <w:numPr>
          <w:ilvl w:val="0"/>
          <w:numId w:val="100"/>
        </w:numPr>
        <w:spacing w:after="0" w:line="276" w:lineRule="auto"/>
        <w:ind w:left="993"/>
        <w:contextualSpacing/>
        <w:jc w:val="both"/>
        <w:rPr>
          <w:rFonts w:ascii="Times New Roman" w:eastAsia="Calibri" w:hAnsi="Times New Roman" w:cs="Times New Roman"/>
          <w:sz w:val="24"/>
        </w:rPr>
      </w:pPr>
      <w:r w:rsidRPr="003624D3">
        <w:rPr>
          <w:rFonts w:ascii="Times New Roman" w:eastAsia="Calibri" w:hAnsi="Times New Roman" w:cs="Times New Roman"/>
          <w:sz w:val="24"/>
        </w:rPr>
        <w:t>za brak zapłaty lub nieterminową zapłatę wynagrodzenia należnego podwykonawcom lub dalszym podwykonawcom - w wysokości: 500,00 zł brutto za każdy stwierdzony przypadek naruszenia,*</w:t>
      </w:r>
    </w:p>
    <w:p w14:paraId="6408CBB6" w14:textId="77777777" w:rsidR="0085640D" w:rsidRPr="00D52890" w:rsidRDefault="0085640D" w:rsidP="00346B08">
      <w:pPr>
        <w:numPr>
          <w:ilvl w:val="0"/>
          <w:numId w:val="100"/>
        </w:numPr>
        <w:spacing w:after="0" w:line="276" w:lineRule="auto"/>
        <w:ind w:left="993"/>
        <w:contextualSpacing/>
        <w:jc w:val="both"/>
        <w:rPr>
          <w:rFonts w:ascii="Times New Roman" w:eastAsia="Calibri" w:hAnsi="Times New Roman" w:cs="Times New Roman"/>
          <w:sz w:val="24"/>
        </w:rPr>
      </w:pPr>
      <w:r w:rsidRPr="003624D3">
        <w:rPr>
          <w:rFonts w:ascii="Times New Roman" w:eastAsia="Calibri" w:hAnsi="Times New Roman" w:cs="Times New Roman"/>
          <w:sz w:val="24"/>
        </w:rPr>
        <w:t xml:space="preserve">za nieprzedłożenie do zaakceptowania projektu umowy o podwykonawstwo, której przedmiotem są roboty budowlane, lub projektu jej zmiany - w wysokości: 500,00 zł brutto za każdy </w:t>
      </w:r>
      <w:r w:rsidRPr="00D52890">
        <w:rPr>
          <w:rFonts w:ascii="Times New Roman" w:eastAsia="Calibri" w:hAnsi="Times New Roman" w:cs="Times New Roman"/>
          <w:sz w:val="24"/>
        </w:rPr>
        <w:t>stwierdzony przypadek naruszenia,*</w:t>
      </w:r>
    </w:p>
    <w:p w14:paraId="407BF3A3" w14:textId="77777777" w:rsidR="0085640D" w:rsidRPr="00D52890" w:rsidRDefault="0085640D" w:rsidP="00346B08">
      <w:pPr>
        <w:numPr>
          <w:ilvl w:val="0"/>
          <w:numId w:val="100"/>
        </w:numPr>
        <w:spacing w:after="0" w:line="276" w:lineRule="auto"/>
        <w:ind w:left="993"/>
        <w:contextualSpacing/>
        <w:jc w:val="both"/>
        <w:rPr>
          <w:rFonts w:ascii="Times New Roman" w:eastAsia="Calibri" w:hAnsi="Times New Roman" w:cs="Times New Roman"/>
          <w:sz w:val="24"/>
        </w:rPr>
      </w:pPr>
      <w:r w:rsidRPr="00D52890">
        <w:rPr>
          <w:rFonts w:ascii="Times New Roman" w:eastAsia="Calibri" w:hAnsi="Times New Roman" w:cs="Times New Roman"/>
          <w:sz w:val="24"/>
        </w:rPr>
        <w:t>za nieprzedłożenie poświadczonej za zgodność z oryginałem kopii umowy o podwykonawstwo lub jej zmiany - w wysokości: 500,00 zł brutto za każdy stwierdzony przypadek naruszenia,*</w:t>
      </w:r>
    </w:p>
    <w:p w14:paraId="6E3E8AFB" w14:textId="77777777" w:rsidR="0085640D" w:rsidRPr="00D52890" w:rsidRDefault="0085640D" w:rsidP="00346B08">
      <w:pPr>
        <w:numPr>
          <w:ilvl w:val="0"/>
          <w:numId w:val="100"/>
        </w:numPr>
        <w:spacing w:after="0" w:line="276" w:lineRule="auto"/>
        <w:ind w:left="993"/>
        <w:contextualSpacing/>
        <w:jc w:val="both"/>
        <w:rPr>
          <w:rFonts w:ascii="Times New Roman" w:eastAsia="Calibri" w:hAnsi="Times New Roman" w:cs="Times New Roman"/>
          <w:sz w:val="24"/>
        </w:rPr>
      </w:pPr>
      <w:r w:rsidRPr="00D52890">
        <w:rPr>
          <w:rFonts w:ascii="Times New Roman" w:eastAsia="Calibri" w:hAnsi="Times New Roman" w:cs="Times New Roman"/>
          <w:sz w:val="24"/>
        </w:rPr>
        <w:t>za brak zmiany umowy o podwykonawstwo w zakresie terminu zapłaty, zgodnie z § 9 ust. 14 niniejszej umowy</w:t>
      </w:r>
      <w:r w:rsidRPr="00D52890" w:rsidDel="00CB059F">
        <w:rPr>
          <w:rFonts w:ascii="Times New Roman" w:eastAsia="Calibri" w:hAnsi="Times New Roman" w:cs="Times New Roman"/>
          <w:sz w:val="24"/>
        </w:rPr>
        <w:t xml:space="preserve"> </w:t>
      </w:r>
      <w:r w:rsidRPr="00D52890">
        <w:rPr>
          <w:rFonts w:ascii="Times New Roman" w:eastAsia="Calibri" w:hAnsi="Times New Roman" w:cs="Times New Roman"/>
          <w:sz w:val="24"/>
        </w:rPr>
        <w:t>- w wysokości: 500,00 zł brutto za każdy stwierdzony przypadek naruszenia,*</w:t>
      </w:r>
    </w:p>
    <w:p w14:paraId="12B4F982" w14:textId="77777777" w:rsidR="0085640D" w:rsidRPr="00D52890" w:rsidRDefault="0085640D" w:rsidP="00346B08">
      <w:pPr>
        <w:numPr>
          <w:ilvl w:val="0"/>
          <w:numId w:val="100"/>
        </w:numPr>
        <w:spacing w:after="0" w:line="276" w:lineRule="auto"/>
        <w:ind w:left="993"/>
        <w:contextualSpacing/>
        <w:jc w:val="both"/>
        <w:rPr>
          <w:rFonts w:ascii="Times New Roman" w:eastAsia="Calibri" w:hAnsi="Times New Roman" w:cs="Times New Roman"/>
          <w:sz w:val="24"/>
        </w:rPr>
      </w:pPr>
      <w:r w:rsidRPr="00D52890">
        <w:rPr>
          <w:rFonts w:ascii="Times New Roman" w:eastAsia="Calibri" w:hAnsi="Times New Roman" w:cs="Times New Roman"/>
          <w:sz w:val="24"/>
        </w:rPr>
        <w:t>w przypadku, kiedy podmiot, na którego zasoby dot. wykształcenia, kwalifikacji zawodowych lub doświadczenia powołuje się Wykonawca nie realizuje robót budowlanych, do realizacji których te zdolności były wymagane lub w związku z udziałem ww. podmiotu w realizacji zamówienia Wykonawca nie wywiąże się z obowiązków dot. podwykonawców wymienionych w § 9 ust. 5, 9, 12 przedmiotowej umowy, Zamawiający nałoży na Wykonawcę karę w wysokości 10% wartości umowy oraz wstrzyma realizację zamówienia do czasu ustąpienia ww. przesłanek.</w:t>
      </w:r>
    </w:p>
    <w:p w14:paraId="43D4B5C3" w14:textId="77777777" w:rsidR="0085640D" w:rsidRPr="00D52890" w:rsidRDefault="0085640D" w:rsidP="00346B08">
      <w:pPr>
        <w:numPr>
          <w:ilvl w:val="0"/>
          <w:numId w:val="99"/>
        </w:numPr>
        <w:spacing w:after="0" w:line="276" w:lineRule="auto"/>
        <w:ind w:left="426"/>
        <w:contextualSpacing/>
        <w:jc w:val="both"/>
        <w:rPr>
          <w:rFonts w:ascii="Times New Roman" w:eastAsia="Calibri" w:hAnsi="Times New Roman" w:cs="Times New Roman"/>
          <w:sz w:val="24"/>
        </w:rPr>
      </w:pPr>
      <w:r w:rsidRPr="00D52890">
        <w:rPr>
          <w:rFonts w:ascii="Times New Roman" w:eastAsia="Calibri" w:hAnsi="Times New Roman" w:cs="Times New Roman"/>
          <w:sz w:val="24"/>
        </w:rPr>
        <w:t>Zamawiający zapłaci Wykonawcy kary umowne:</w:t>
      </w:r>
    </w:p>
    <w:p w14:paraId="524DC2E5" w14:textId="77777777" w:rsidR="0085640D" w:rsidRPr="00D52890" w:rsidRDefault="0085640D" w:rsidP="008A53EF">
      <w:pPr>
        <w:numPr>
          <w:ilvl w:val="0"/>
          <w:numId w:val="51"/>
        </w:numPr>
        <w:spacing w:after="0" w:line="276" w:lineRule="auto"/>
        <w:ind w:left="993"/>
        <w:contextualSpacing/>
        <w:jc w:val="both"/>
        <w:rPr>
          <w:rFonts w:ascii="Times New Roman" w:eastAsia="Calibri" w:hAnsi="Times New Roman" w:cs="Times New Roman"/>
          <w:sz w:val="24"/>
        </w:rPr>
      </w:pPr>
      <w:r w:rsidRPr="00D52890">
        <w:rPr>
          <w:rFonts w:ascii="Times New Roman" w:eastAsia="Calibri" w:hAnsi="Times New Roman" w:cs="Times New Roman"/>
          <w:sz w:val="24"/>
        </w:rPr>
        <w:t>z tytułu odstąpienia od umowy z przyczyn niezależnych od Wykonawcy w wysokości 10%        wynagrodzenia umownego.</w:t>
      </w:r>
    </w:p>
    <w:p w14:paraId="0C3AA8DB" w14:textId="77777777" w:rsidR="0085640D" w:rsidRPr="00D52890" w:rsidRDefault="0085640D" w:rsidP="00346B08">
      <w:pPr>
        <w:numPr>
          <w:ilvl w:val="0"/>
          <w:numId w:val="99"/>
        </w:numPr>
        <w:spacing w:after="0" w:line="276" w:lineRule="auto"/>
        <w:ind w:left="426"/>
        <w:contextualSpacing/>
        <w:jc w:val="both"/>
        <w:rPr>
          <w:rFonts w:ascii="Times New Roman" w:eastAsia="Calibri" w:hAnsi="Times New Roman" w:cs="Times New Roman"/>
          <w:sz w:val="24"/>
          <w:u w:val="single"/>
        </w:rPr>
      </w:pPr>
      <w:r w:rsidRPr="00D52890">
        <w:rPr>
          <w:rFonts w:ascii="Times New Roman" w:eastAsia="Calibri" w:hAnsi="Times New Roman" w:cs="Times New Roman"/>
          <w:sz w:val="24"/>
          <w:u w:val="single"/>
        </w:rPr>
        <w:t>Łączna maksymalna wysokość kar umownych, których mogą dochodzić strony nie może przekraczać 50% wartości przedmiotu umowy za całość zamówienia.</w:t>
      </w:r>
    </w:p>
    <w:p w14:paraId="416C8EFC" w14:textId="77777777" w:rsidR="0085640D" w:rsidRPr="00D52890" w:rsidRDefault="0085640D" w:rsidP="00346B08">
      <w:pPr>
        <w:numPr>
          <w:ilvl w:val="0"/>
          <w:numId w:val="99"/>
        </w:numPr>
        <w:spacing w:after="0" w:line="276" w:lineRule="auto"/>
        <w:ind w:left="426"/>
        <w:contextualSpacing/>
        <w:jc w:val="both"/>
        <w:rPr>
          <w:rFonts w:ascii="Times New Roman" w:eastAsia="Calibri" w:hAnsi="Times New Roman" w:cs="Times New Roman"/>
          <w:b/>
          <w:bCs/>
          <w:sz w:val="24"/>
        </w:rPr>
      </w:pPr>
      <w:r w:rsidRPr="00D52890">
        <w:rPr>
          <w:rFonts w:ascii="Times New Roman" w:eastAsia="Calibri" w:hAnsi="Times New Roman" w:cs="Times New Roman"/>
          <w:sz w:val="24"/>
        </w:rPr>
        <w:t>Kary umowne będą potrącane bezpośrednio z wynagrodzenia lub poprzez osobną zapłatę, według wyboru Zamawiającego.</w:t>
      </w:r>
    </w:p>
    <w:p w14:paraId="7CB62093" w14:textId="77777777" w:rsidR="0085640D" w:rsidRPr="00D52890" w:rsidRDefault="0085640D" w:rsidP="00346B08">
      <w:pPr>
        <w:numPr>
          <w:ilvl w:val="0"/>
          <w:numId w:val="99"/>
        </w:numPr>
        <w:spacing w:after="0" w:line="276" w:lineRule="auto"/>
        <w:ind w:left="426"/>
        <w:contextualSpacing/>
        <w:jc w:val="both"/>
        <w:rPr>
          <w:rFonts w:ascii="Times New Roman" w:eastAsia="Calibri" w:hAnsi="Times New Roman" w:cs="Times New Roman"/>
          <w:sz w:val="24"/>
        </w:rPr>
      </w:pPr>
      <w:r w:rsidRPr="00D52890">
        <w:rPr>
          <w:rFonts w:ascii="Times New Roman" w:eastAsia="Calibri" w:hAnsi="Times New Roman" w:cs="Times New Roman"/>
          <w:sz w:val="24"/>
        </w:rPr>
        <w:t>Wykonawca oświadcza niniejszym, że wyraża zgodę na potrącanie przez Zamawiającego wierzytelności z tytułu kar umownych z wynagrodzenia Wykonawcy.</w:t>
      </w:r>
    </w:p>
    <w:p w14:paraId="720CAF18" w14:textId="77777777" w:rsidR="0085640D" w:rsidRPr="00D52890" w:rsidRDefault="0085640D" w:rsidP="00346B08">
      <w:pPr>
        <w:numPr>
          <w:ilvl w:val="0"/>
          <w:numId w:val="99"/>
        </w:numPr>
        <w:spacing w:after="0" w:line="276" w:lineRule="auto"/>
        <w:ind w:left="426"/>
        <w:contextualSpacing/>
        <w:jc w:val="both"/>
        <w:rPr>
          <w:rFonts w:ascii="Times New Roman" w:eastAsia="Calibri" w:hAnsi="Times New Roman" w:cs="Times New Roman"/>
          <w:sz w:val="24"/>
        </w:rPr>
      </w:pPr>
      <w:r w:rsidRPr="00D52890">
        <w:rPr>
          <w:rFonts w:ascii="Times New Roman" w:eastAsia="Calibri" w:hAnsi="Times New Roman" w:cs="Times New Roman"/>
          <w:sz w:val="24"/>
        </w:rPr>
        <w:lastRenderedPageBreak/>
        <w:t>Strony zastrzegają sobie prawo do odszkodowania uzupełniającego przekraczającego wysokość kar umownych do wysokości rzeczywiście poniesionej szkody.</w:t>
      </w:r>
    </w:p>
    <w:p w14:paraId="6BA62A1F" w14:textId="77777777" w:rsidR="0085640D" w:rsidRPr="00D52890" w:rsidRDefault="0085640D" w:rsidP="00346B08">
      <w:pPr>
        <w:numPr>
          <w:ilvl w:val="0"/>
          <w:numId w:val="99"/>
        </w:numPr>
        <w:spacing w:after="0" w:line="276" w:lineRule="auto"/>
        <w:ind w:left="426"/>
        <w:contextualSpacing/>
        <w:jc w:val="both"/>
        <w:rPr>
          <w:rFonts w:ascii="Times New Roman" w:eastAsia="Calibri" w:hAnsi="Times New Roman" w:cs="Times New Roman"/>
          <w:sz w:val="24"/>
        </w:rPr>
      </w:pPr>
      <w:r w:rsidRPr="00D52890">
        <w:rPr>
          <w:rFonts w:ascii="Times New Roman" w:eastAsia="Calibri" w:hAnsi="Times New Roman" w:cs="Times New Roman"/>
          <w:sz w:val="24"/>
        </w:rPr>
        <w:t>Wykonawcy występujący i realizujący wspólnie przedmiot zamówienia ponoszą solidarną odpowiedzialność za niewykonanie lub nienależyte wykonanie zamówienia.</w:t>
      </w:r>
    </w:p>
    <w:p w14:paraId="60AAD195" w14:textId="77777777" w:rsidR="0085640D" w:rsidRPr="00D52890" w:rsidRDefault="0085640D" w:rsidP="00346B08">
      <w:pPr>
        <w:numPr>
          <w:ilvl w:val="0"/>
          <w:numId w:val="99"/>
        </w:numPr>
        <w:spacing w:after="0" w:line="276" w:lineRule="auto"/>
        <w:ind w:left="426"/>
        <w:contextualSpacing/>
        <w:jc w:val="both"/>
        <w:rPr>
          <w:rFonts w:ascii="Times New Roman" w:eastAsia="Calibri" w:hAnsi="Times New Roman" w:cs="Times New Roman"/>
          <w:sz w:val="24"/>
        </w:rPr>
      </w:pPr>
      <w:r w:rsidRPr="00D52890">
        <w:rPr>
          <w:rFonts w:ascii="Times New Roman" w:eastAsia="Calibri" w:hAnsi="Times New Roman" w:cs="Times New Roman"/>
          <w:sz w:val="24"/>
        </w:rPr>
        <w:t>W razie zwłoki w zapłacie wierzytelności pieniężnych Zamawiający zobowiązuje się do zapłaty umownych odsetek za zwłokę w wysokości odsetek ustawowych.</w:t>
      </w:r>
    </w:p>
    <w:p w14:paraId="143737BE" w14:textId="77777777" w:rsidR="0085640D" w:rsidRPr="00D52890" w:rsidRDefault="0085640D" w:rsidP="0085640D">
      <w:pPr>
        <w:spacing w:after="0" w:line="276" w:lineRule="auto"/>
        <w:contextualSpacing/>
        <w:jc w:val="center"/>
        <w:rPr>
          <w:rFonts w:ascii="Times New Roman" w:hAnsi="Times New Roman" w:cs="Times New Roman"/>
          <w:i/>
          <w:sz w:val="12"/>
          <w:lang w:eastAsia="pl-PL"/>
        </w:rPr>
      </w:pPr>
    </w:p>
    <w:p w14:paraId="25623C1B" w14:textId="77777777" w:rsidR="0085640D" w:rsidRPr="009C4356" w:rsidRDefault="0085640D" w:rsidP="0085640D">
      <w:pPr>
        <w:spacing w:after="0" w:line="276" w:lineRule="auto"/>
        <w:contextualSpacing/>
        <w:jc w:val="both"/>
        <w:rPr>
          <w:rFonts w:ascii="Times New Roman" w:hAnsi="Times New Roman" w:cs="Times New Roman"/>
          <w:i/>
          <w:color w:val="FF0000"/>
          <w:sz w:val="20"/>
          <w:lang w:eastAsia="pl-PL"/>
        </w:rPr>
      </w:pPr>
      <w:r w:rsidRPr="00D52890">
        <w:rPr>
          <w:rFonts w:ascii="Times New Roman" w:hAnsi="Times New Roman" w:cs="Times New Roman"/>
          <w:i/>
          <w:sz w:val="20"/>
          <w:lang w:eastAsia="pl-PL"/>
        </w:rPr>
        <w:t>* Dotyczy, jeżeli Wykonawca przewidział udział podwykonawców w realizacji części zamówienia</w:t>
      </w:r>
    </w:p>
    <w:p w14:paraId="44A8A79B" w14:textId="77777777" w:rsidR="0085640D" w:rsidRPr="009C4356" w:rsidRDefault="0085640D" w:rsidP="0085640D">
      <w:pPr>
        <w:spacing w:after="0" w:line="276" w:lineRule="auto"/>
        <w:contextualSpacing/>
        <w:jc w:val="center"/>
        <w:rPr>
          <w:rFonts w:ascii="Times New Roman" w:hAnsi="Times New Roman" w:cs="Times New Roman"/>
          <w:b/>
          <w:color w:val="FF0000"/>
          <w:sz w:val="24"/>
        </w:rPr>
      </w:pPr>
    </w:p>
    <w:p w14:paraId="1532D04F" w14:textId="77777777" w:rsidR="0085640D" w:rsidRPr="000210A0" w:rsidRDefault="0085640D" w:rsidP="0085640D">
      <w:pPr>
        <w:spacing w:after="0" w:line="276" w:lineRule="auto"/>
        <w:contextualSpacing/>
        <w:jc w:val="center"/>
        <w:rPr>
          <w:rFonts w:ascii="Times New Roman" w:hAnsi="Times New Roman" w:cs="Times New Roman"/>
          <w:sz w:val="24"/>
        </w:rPr>
      </w:pPr>
      <w:r w:rsidRPr="000210A0">
        <w:rPr>
          <w:rFonts w:ascii="Times New Roman" w:hAnsi="Times New Roman" w:cs="Times New Roman"/>
          <w:b/>
          <w:sz w:val="24"/>
        </w:rPr>
        <w:t xml:space="preserve">XIII. Odstąpienie od umowy </w:t>
      </w:r>
    </w:p>
    <w:p w14:paraId="596E28DC" w14:textId="77777777" w:rsidR="0085640D" w:rsidRPr="000210A0" w:rsidRDefault="0085640D" w:rsidP="0085640D">
      <w:pPr>
        <w:spacing w:after="0" w:line="276" w:lineRule="auto"/>
        <w:contextualSpacing/>
        <w:jc w:val="center"/>
        <w:rPr>
          <w:rFonts w:ascii="Times New Roman" w:hAnsi="Times New Roman" w:cs="Times New Roman"/>
          <w:b/>
          <w:sz w:val="24"/>
        </w:rPr>
      </w:pPr>
      <w:r w:rsidRPr="000210A0">
        <w:rPr>
          <w:rFonts w:ascii="Times New Roman" w:hAnsi="Times New Roman" w:cs="Times New Roman"/>
          <w:b/>
          <w:sz w:val="24"/>
        </w:rPr>
        <w:t>§ 13</w:t>
      </w:r>
    </w:p>
    <w:p w14:paraId="722268AB" w14:textId="77777777" w:rsidR="0085640D" w:rsidRPr="000210A0" w:rsidRDefault="0085640D" w:rsidP="00346B08">
      <w:pPr>
        <w:numPr>
          <w:ilvl w:val="0"/>
          <w:numId w:val="101"/>
        </w:numPr>
        <w:spacing w:after="0" w:line="276" w:lineRule="auto"/>
        <w:ind w:left="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Zamawiającemu przysługuje prawo odstąpienia od umowy lub jej części 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przypadku Wykonawca może żądać wyłącznie wynagrodzenia należnego z tytułu wykonania części umowy.</w:t>
      </w:r>
    </w:p>
    <w:p w14:paraId="2D1665C7" w14:textId="77777777" w:rsidR="0085640D" w:rsidRPr="000210A0" w:rsidRDefault="0085640D" w:rsidP="00346B08">
      <w:pPr>
        <w:numPr>
          <w:ilvl w:val="0"/>
          <w:numId w:val="101"/>
        </w:numPr>
        <w:spacing w:after="0" w:line="276" w:lineRule="auto"/>
        <w:ind w:left="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Poza postanowieniami ust. 1 Zamawiający może odstąpić od umowy ze skutkiem natychmiastowym w następujących przypadkach:</w:t>
      </w:r>
    </w:p>
    <w:p w14:paraId="4F4B4E4C" w14:textId="77777777" w:rsidR="0085640D" w:rsidRPr="000210A0" w:rsidRDefault="0085640D" w:rsidP="00346B08">
      <w:pPr>
        <w:numPr>
          <w:ilvl w:val="0"/>
          <w:numId w:val="102"/>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0210A0">
        <w:rPr>
          <w:rFonts w:ascii="Times New Roman" w:hAnsi="Times New Roman" w:cs="Times New Roman"/>
          <w:sz w:val="24"/>
          <w:lang w:eastAsia="pl-PL"/>
        </w:rPr>
        <w:t>jeżeli Wykonawca pozostaje w nieuzasadnionej zwłoce powyżej 30 dni z zakończeniem wykonania przedmiotu umowy określonego w § 1,</w:t>
      </w:r>
    </w:p>
    <w:p w14:paraId="17078CA2" w14:textId="77777777" w:rsidR="0085640D" w:rsidRPr="000210A0" w:rsidRDefault="0085640D" w:rsidP="00346B08">
      <w:pPr>
        <w:numPr>
          <w:ilvl w:val="0"/>
          <w:numId w:val="102"/>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0210A0">
        <w:rPr>
          <w:rFonts w:ascii="Times New Roman" w:hAnsi="Times New Roman" w:cs="Times New Roman"/>
          <w:sz w:val="24"/>
          <w:lang w:eastAsia="pl-PL"/>
        </w:rPr>
        <w:t xml:space="preserve">jeżeli Wykonawca, pomimo pisemnych zastrzeżeń Zamawiającego nie wykonuje robót zgodnie z warunkami umownymi lub w rażący sposób zaniedbuje zobowiązania umowne, </w:t>
      </w:r>
    </w:p>
    <w:p w14:paraId="17AAE038" w14:textId="77777777" w:rsidR="0085640D" w:rsidRPr="000210A0" w:rsidRDefault="0085640D" w:rsidP="00346B08">
      <w:pPr>
        <w:numPr>
          <w:ilvl w:val="0"/>
          <w:numId w:val="102"/>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0210A0">
        <w:rPr>
          <w:rFonts w:ascii="Times New Roman" w:hAnsi="Times New Roman" w:cs="Times New Roman"/>
          <w:sz w:val="24"/>
          <w:lang w:eastAsia="pl-PL"/>
        </w:rPr>
        <w:t>jeżeli Wykonawca nie rozpoczął realizacji robót w ciągu 14 dni od dnia przekazania placu budowy,</w:t>
      </w:r>
    </w:p>
    <w:p w14:paraId="1168951F" w14:textId="77777777" w:rsidR="0085640D" w:rsidRPr="000210A0" w:rsidRDefault="0085640D" w:rsidP="00346B08">
      <w:pPr>
        <w:numPr>
          <w:ilvl w:val="0"/>
          <w:numId w:val="102"/>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0210A0">
        <w:rPr>
          <w:rFonts w:ascii="Times New Roman" w:hAnsi="Times New Roman" w:cs="Times New Roman"/>
          <w:sz w:val="24"/>
          <w:lang w:eastAsia="pl-PL"/>
        </w:rPr>
        <w:t>jeżeli Wykonawca bez pisemnego uzgodnienia z Zamawiającym przerwał realizację umowy na okres dłuższy niż 14 dni, z przyczyn leżących po stronie Wykonawcy,</w:t>
      </w:r>
    </w:p>
    <w:p w14:paraId="742D7264" w14:textId="77777777" w:rsidR="0085640D" w:rsidRPr="000210A0" w:rsidRDefault="0085640D" w:rsidP="00346B08">
      <w:pPr>
        <w:numPr>
          <w:ilvl w:val="0"/>
          <w:numId w:val="102"/>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0210A0">
        <w:rPr>
          <w:rFonts w:ascii="Times New Roman" w:hAnsi="Times New Roman" w:cs="Times New Roman"/>
          <w:sz w:val="24"/>
          <w:lang w:eastAsia="pl-PL"/>
        </w:rPr>
        <w:t>jeżeli Wykonawca nie usunie wad w wyznaczonym przez Zamawiającego terminie,</w:t>
      </w:r>
    </w:p>
    <w:p w14:paraId="0E8A6602" w14:textId="77777777" w:rsidR="0085640D" w:rsidRPr="000210A0" w:rsidRDefault="0085640D" w:rsidP="00346B08">
      <w:pPr>
        <w:numPr>
          <w:ilvl w:val="0"/>
          <w:numId w:val="102"/>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0210A0">
        <w:rPr>
          <w:rFonts w:ascii="Times New Roman" w:hAnsi="Times New Roman" w:cs="Times New Roman"/>
          <w:sz w:val="24"/>
          <w:lang w:eastAsia="pl-PL"/>
        </w:rPr>
        <w:t>w przypadku konieczności wielokrotnego dokonywania bezpośredniej zapłaty podwykonawcy lub dalszemu podwykonawcy,</w:t>
      </w:r>
    </w:p>
    <w:p w14:paraId="6E7821FB" w14:textId="77777777" w:rsidR="0085640D" w:rsidRPr="000210A0" w:rsidRDefault="0085640D" w:rsidP="00346B08">
      <w:pPr>
        <w:numPr>
          <w:ilvl w:val="0"/>
          <w:numId w:val="102"/>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0210A0">
        <w:rPr>
          <w:rFonts w:ascii="Times New Roman" w:hAnsi="Times New Roman" w:cs="Times New Roman"/>
          <w:sz w:val="24"/>
          <w:lang w:eastAsia="pl-PL"/>
        </w:rPr>
        <w:t xml:space="preserve">jeżeli Wykonawca przystąpił do likwidacji swojej firmy z wyjątkiem likwidacji przeprowadzonej w celu przekształcenia lub restrukturyzacji. </w:t>
      </w:r>
    </w:p>
    <w:p w14:paraId="11BC906C" w14:textId="77777777" w:rsidR="0085640D" w:rsidRPr="000210A0" w:rsidRDefault="0085640D" w:rsidP="0085640D">
      <w:pPr>
        <w:spacing w:after="0" w:line="276" w:lineRule="auto"/>
        <w:ind w:left="426"/>
        <w:contextualSpacing/>
        <w:jc w:val="both"/>
        <w:rPr>
          <w:rFonts w:ascii="Times New Roman" w:hAnsi="Times New Roman" w:cs="Times New Roman"/>
          <w:sz w:val="24"/>
          <w:lang w:eastAsia="pl-PL"/>
        </w:rPr>
      </w:pPr>
      <w:r w:rsidRPr="000210A0">
        <w:rPr>
          <w:rFonts w:ascii="Times New Roman" w:hAnsi="Times New Roman" w:cs="Times New Roman"/>
          <w:sz w:val="24"/>
          <w:lang w:eastAsia="pl-PL"/>
        </w:rPr>
        <w:t>W powyższych przypadkach Wykonawca może żądać wyłącznie wynagrodzenia należnego z tytułu wykonania części umowy.</w:t>
      </w:r>
    </w:p>
    <w:p w14:paraId="09FD4AFE" w14:textId="77777777" w:rsidR="0085640D" w:rsidRPr="000210A0" w:rsidRDefault="0085640D" w:rsidP="00346B08">
      <w:pPr>
        <w:numPr>
          <w:ilvl w:val="0"/>
          <w:numId w:val="101"/>
        </w:numPr>
        <w:spacing w:after="0" w:line="276" w:lineRule="auto"/>
        <w:ind w:left="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 xml:space="preserve">Wykonawca może odstąpić od umowy ze skutkiem natychmiastowym w przypadku, gdy Zamawiający powiadomił pisemnie Wykonawcę, że nie będzie mógł pokryć zobowiązań finansowych wynikających z umowy. </w:t>
      </w:r>
    </w:p>
    <w:p w14:paraId="553297E3" w14:textId="77777777" w:rsidR="0085640D" w:rsidRPr="000210A0" w:rsidRDefault="0085640D" w:rsidP="00346B08">
      <w:pPr>
        <w:numPr>
          <w:ilvl w:val="0"/>
          <w:numId w:val="101"/>
        </w:numPr>
        <w:spacing w:after="0" w:line="276" w:lineRule="auto"/>
        <w:ind w:left="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Zamawiający w razie odstąpienia od umowy z przyczyn, za które Wykonawca nie odpowiada zobowiązany jest do:</w:t>
      </w:r>
    </w:p>
    <w:p w14:paraId="10F9C05A" w14:textId="77777777" w:rsidR="0085640D" w:rsidRPr="000210A0" w:rsidRDefault="0085640D" w:rsidP="00346B08">
      <w:pPr>
        <w:numPr>
          <w:ilvl w:val="0"/>
          <w:numId w:val="103"/>
        </w:numPr>
        <w:tabs>
          <w:tab w:val="left" w:pos="851"/>
        </w:tabs>
        <w:spacing w:after="0" w:line="276" w:lineRule="auto"/>
        <w:ind w:left="851" w:hanging="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dokonania odbioru przerwanych robót oraz zapłaty wynagrodzenia za roboty, które zostały wykonane w sposób należyty do dnia odstąpienia,</w:t>
      </w:r>
    </w:p>
    <w:p w14:paraId="5854EADA" w14:textId="77777777" w:rsidR="0085640D" w:rsidRPr="000210A0" w:rsidRDefault="0085640D" w:rsidP="00346B08">
      <w:pPr>
        <w:numPr>
          <w:ilvl w:val="0"/>
          <w:numId w:val="103"/>
        </w:numPr>
        <w:tabs>
          <w:tab w:val="left" w:pos="851"/>
        </w:tabs>
        <w:spacing w:after="0" w:line="276" w:lineRule="auto"/>
        <w:ind w:left="851" w:hanging="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rozliczenia się z Wykonawcą z tytułu nierozliczonych w inny sposób kosztów budowy, obiektów zaplecza, urządzeń związanych z zagospodarowaniem i uzbrojeniem terenu, chyba że Wykonawca wyrazi zgodę na przejęcie tych obiektów i urządzeń,</w:t>
      </w:r>
    </w:p>
    <w:p w14:paraId="4CC282D7" w14:textId="77777777" w:rsidR="0085640D" w:rsidRPr="000210A0" w:rsidRDefault="0085640D" w:rsidP="00346B08">
      <w:pPr>
        <w:numPr>
          <w:ilvl w:val="0"/>
          <w:numId w:val="103"/>
        </w:numPr>
        <w:tabs>
          <w:tab w:val="left" w:pos="851"/>
        </w:tabs>
        <w:spacing w:after="0" w:line="276" w:lineRule="auto"/>
        <w:ind w:left="851" w:hanging="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przyjęcia od Wykonawcy pod swój dozór terenu budowy.</w:t>
      </w:r>
    </w:p>
    <w:p w14:paraId="5D223D2F" w14:textId="77777777" w:rsidR="0085640D" w:rsidRPr="000210A0" w:rsidRDefault="0085640D" w:rsidP="00346B08">
      <w:pPr>
        <w:numPr>
          <w:ilvl w:val="0"/>
          <w:numId w:val="101"/>
        </w:numPr>
        <w:spacing w:after="0" w:line="276" w:lineRule="auto"/>
        <w:ind w:left="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lastRenderedPageBreak/>
        <w:t xml:space="preserve">W przypadku odstąpienia od umowy Wykonawcę obciążają następujące obowiązki szczegółowe: </w:t>
      </w:r>
    </w:p>
    <w:p w14:paraId="05920E11" w14:textId="77777777" w:rsidR="0085640D" w:rsidRPr="000210A0" w:rsidRDefault="0085640D" w:rsidP="00346B08">
      <w:pPr>
        <w:numPr>
          <w:ilvl w:val="0"/>
          <w:numId w:val="104"/>
        </w:numPr>
        <w:spacing w:after="0" w:line="276" w:lineRule="auto"/>
        <w:ind w:left="993"/>
        <w:contextualSpacing/>
        <w:jc w:val="both"/>
        <w:rPr>
          <w:rFonts w:ascii="Times New Roman" w:eastAsia="Calibri" w:hAnsi="Times New Roman" w:cs="Times New Roman"/>
          <w:sz w:val="24"/>
        </w:rPr>
      </w:pPr>
      <w:r w:rsidRPr="000210A0">
        <w:rPr>
          <w:rFonts w:ascii="Times New Roman" w:eastAsia="Calibri" w:hAnsi="Times New Roman" w:cs="Times New Roman"/>
          <w:sz w:val="24"/>
        </w:rPr>
        <w:t xml:space="preserve">w terminie do 7 dni od daty odstąpienia od umowy Wykonawca przy udziale Zamawiającego sporządzi szczegółowy protokół inwentaryzacji robót wg stanu na dzień odstąpienia, </w:t>
      </w:r>
    </w:p>
    <w:p w14:paraId="4F325B6C" w14:textId="77777777" w:rsidR="0085640D" w:rsidRPr="000210A0" w:rsidRDefault="0085640D" w:rsidP="00346B08">
      <w:pPr>
        <w:numPr>
          <w:ilvl w:val="0"/>
          <w:numId w:val="104"/>
        </w:numPr>
        <w:spacing w:after="0" w:line="276" w:lineRule="auto"/>
        <w:ind w:left="993"/>
        <w:contextualSpacing/>
        <w:jc w:val="both"/>
        <w:rPr>
          <w:rFonts w:ascii="Times New Roman" w:eastAsia="Calibri" w:hAnsi="Times New Roman" w:cs="Times New Roman"/>
          <w:sz w:val="24"/>
        </w:rPr>
      </w:pPr>
      <w:r w:rsidRPr="000210A0">
        <w:rPr>
          <w:rFonts w:ascii="Times New Roman" w:eastAsia="Calibri" w:hAnsi="Times New Roman" w:cs="Times New Roman"/>
          <w:sz w:val="24"/>
        </w:rPr>
        <w:t>Wykonawca zabezpieczy przerwane roboty na koszt strony, która odstąpiła od umowy,</w:t>
      </w:r>
    </w:p>
    <w:p w14:paraId="59EA0F61" w14:textId="77777777" w:rsidR="0085640D" w:rsidRPr="000210A0" w:rsidRDefault="0085640D" w:rsidP="00346B08">
      <w:pPr>
        <w:numPr>
          <w:ilvl w:val="0"/>
          <w:numId w:val="104"/>
        </w:numPr>
        <w:spacing w:after="0" w:line="276" w:lineRule="auto"/>
        <w:ind w:left="993"/>
        <w:contextualSpacing/>
        <w:jc w:val="both"/>
        <w:rPr>
          <w:rFonts w:ascii="Times New Roman" w:eastAsia="Calibri" w:hAnsi="Times New Roman" w:cs="Times New Roman"/>
          <w:sz w:val="24"/>
        </w:rPr>
      </w:pPr>
      <w:r w:rsidRPr="000210A0">
        <w:rPr>
          <w:rFonts w:ascii="Times New Roman" w:eastAsia="Calibri" w:hAnsi="Times New Roman" w:cs="Times New Roman"/>
          <w:sz w:val="24"/>
        </w:rPr>
        <w:t xml:space="preserve">Wykonawca zgłosi do dokonania przez Zamawiającego odbioru robót przerwanych oraz robót zabezpieczających, </w:t>
      </w:r>
    </w:p>
    <w:p w14:paraId="035CF194" w14:textId="77777777" w:rsidR="0085640D" w:rsidRPr="000210A0" w:rsidRDefault="0085640D" w:rsidP="00346B08">
      <w:pPr>
        <w:numPr>
          <w:ilvl w:val="0"/>
          <w:numId w:val="104"/>
        </w:numPr>
        <w:spacing w:after="0" w:line="276" w:lineRule="auto"/>
        <w:ind w:left="993"/>
        <w:contextualSpacing/>
        <w:jc w:val="both"/>
        <w:rPr>
          <w:rFonts w:ascii="Times New Roman" w:eastAsia="Calibri" w:hAnsi="Times New Roman" w:cs="Times New Roman"/>
          <w:sz w:val="24"/>
        </w:rPr>
      </w:pPr>
      <w:r w:rsidRPr="000210A0">
        <w:rPr>
          <w:rFonts w:ascii="Times New Roman" w:eastAsia="Calibri" w:hAnsi="Times New Roman" w:cs="Times New Roman"/>
          <w:sz w:val="24"/>
        </w:rPr>
        <w:t>niezwłocznie, a najpóźniej w terminie 30 dni Wykonawca usunie z terenu budowy urządzenia zaplecza budowy.</w:t>
      </w:r>
    </w:p>
    <w:p w14:paraId="1FAC7F7A" w14:textId="77777777" w:rsidR="0085640D" w:rsidRPr="000210A0" w:rsidRDefault="0085640D" w:rsidP="00346B08">
      <w:pPr>
        <w:numPr>
          <w:ilvl w:val="0"/>
          <w:numId w:val="101"/>
        </w:numPr>
        <w:spacing w:after="0" w:line="276" w:lineRule="auto"/>
        <w:ind w:left="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 xml:space="preserve">Odstąpienie od umowy może nastąpić wyłącznie w formie pisemnej pod rygorem nieważności wraz z podaniem szczegółowego uzasadnienia. </w:t>
      </w:r>
    </w:p>
    <w:p w14:paraId="37A33473" w14:textId="77777777" w:rsidR="0085640D" w:rsidRPr="000210A0" w:rsidRDefault="0085640D" w:rsidP="00346B08">
      <w:pPr>
        <w:numPr>
          <w:ilvl w:val="0"/>
          <w:numId w:val="101"/>
        </w:numPr>
        <w:spacing w:after="0" w:line="276" w:lineRule="auto"/>
        <w:ind w:left="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Odstąpienie od umowy może nastąpić przy jednoczesnym naliczaniu kar umownych na zasadach określonych w niniejszej umowie.</w:t>
      </w:r>
    </w:p>
    <w:p w14:paraId="0B200469" w14:textId="77777777" w:rsidR="0085640D" w:rsidRPr="009C4356" w:rsidRDefault="0085640D" w:rsidP="0085640D">
      <w:pPr>
        <w:spacing w:after="0" w:line="276" w:lineRule="auto"/>
        <w:contextualSpacing/>
        <w:jc w:val="center"/>
        <w:rPr>
          <w:rFonts w:ascii="Times New Roman" w:hAnsi="Times New Roman" w:cs="Times New Roman"/>
          <w:color w:val="FF0000"/>
          <w:sz w:val="24"/>
        </w:rPr>
      </w:pPr>
    </w:p>
    <w:p w14:paraId="6655E172" w14:textId="77777777" w:rsidR="0085640D" w:rsidRPr="000210A0" w:rsidRDefault="0085640D" w:rsidP="0085640D">
      <w:pPr>
        <w:tabs>
          <w:tab w:val="left" w:pos="2790"/>
          <w:tab w:val="center" w:pos="4819"/>
        </w:tabs>
        <w:spacing w:after="0" w:line="276" w:lineRule="auto"/>
        <w:contextualSpacing/>
        <w:rPr>
          <w:rFonts w:ascii="Times New Roman" w:hAnsi="Times New Roman" w:cs="Times New Roman"/>
          <w:sz w:val="24"/>
        </w:rPr>
      </w:pPr>
      <w:r w:rsidRPr="009C4356">
        <w:rPr>
          <w:rFonts w:ascii="Times New Roman" w:hAnsi="Times New Roman" w:cs="Times New Roman"/>
          <w:b/>
          <w:color w:val="FF0000"/>
          <w:sz w:val="24"/>
        </w:rPr>
        <w:tab/>
      </w:r>
      <w:r w:rsidRPr="009C4356">
        <w:rPr>
          <w:rFonts w:ascii="Times New Roman" w:hAnsi="Times New Roman" w:cs="Times New Roman"/>
          <w:b/>
          <w:color w:val="FF0000"/>
          <w:sz w:val="24"/>
        </w:rPr>
        <w:tab/>
      </w:r>
      <w:r w:rsidRPr="000210A0">
        <w:rPr>
          <w:rFonts w:ascii="Times New Roman" w:hAnsi="Times New Roman" w:cs="Times New Roman"/>
          <w:b/>
          <w:sz w:val="24"/>
        </w:rPr>
        <w:t>XIV. Zmiany postanowień umowy</w:t>
      </w:r>
    </w:p>
    <w:p w14:paraId="07B6C030" w14:textId="77777777" w:rsidR="0085640D" w:rsidRPr="000210A0" w:rsidRDefault="0085640D" w:rsidP="0085640D">
      <w:pPr>
        <w:spacing w:after="0" w:line="276" w:lineRule="auto"/>
        <w:contextualSpacing/>
        <w:jc w:val="center"/>
        <w:rPr>
          <w:rFonts w:ascii="Times New Roman" w:hAnsi="Times New Roman" w:cs="Times New Roman"/>
          <w:sz w:val="24"/>
        </w:rPr>
      </w:pPr>
      <w:r w:rsidRPr="000210A0">
        <w:rPr>
          <w:rFonts w:ascii="Times New Roman" w:hAnsi="Times New Roman" w:cs="Times New Roman"/>
          <w:b/>
          <w:sz w:val="24"/>
        </w:rPr>
        <w:t>§ 14</w:t>
      </w:r>
    </w:p>
    <w:p w14:paraId="08F7A8E3" w14:textId="77777777" w:rsidR="0085640D" w:rsidRPr="00E97C0B" w:rsidRDefault="0085640D" w:rsidP="00346B08">
      <w:pPr>
        <w:pStyle w:val="Default"/>
        <w:numPr>
          <w:ilvl w:val="0"/>
          <w:numId w:val="105"/>
        </w:numPr>
        <w:suppressAutoHyphens/>
        <w:autoSpaceDN/>
        <w:adjustRightInd/>
        <w:spacing w:line="276" w:lineRule="auto"/>
        <w:ind w:left="284"/>
        <w:contextualSpacing/>
        <w:jc w:val="both"/>
        <w:rPr>
          <w:color w:val="auto"/>
        </w:rPr>
      </w:pPr>
      <w:r w:rsidRPr="00F779EB">
        <w:rPr>
          <w:color w:val="auto"/>
        </w:rPr>
        <w:t xml:space="preserve">Na podstawie art. 455 ust. 1 pkt 1 ustawy </w:t>
      </w:r>
      <w:proofErr w:type="spellStart"/>
      <w:r w:rsidRPr="00F779EB">
        <w:rPr>
          <w:color w:val="auto"/>
        </w:rPr>
        <w:t>Pzp</w:t>
      </w:r>
      <w:proofErr w:type="spellEnd"/>
      <w:r w:rsidRPr="00F779EB">
        <w:rPr>
          <w:color w:val="auto"/>
        </w:rPr>
        <w:t xml:space="preserve"> Zamawiający dopuszcza możliwość z</w:t>
      </w:r>
      <w:r w:rsidRPr="00F779EB">
        <w:rPr>
          <w:rFonts w:eastAsia="Times New Roman"/>
          <w:color w:val="auto"/>
          <w:szCs w:val="22"/>
        </w:rPr>
        <w:t>miany umowy bez przeprowadzenia nowego postępowania o udzielenie zamówienia</w:t>
      </w:r>
      <w:r w:rsidRPr="00F779EB">
        <w:rPr>
          <w:color w:val="auto"/>
        </w:rPr>
        <w:t xml:space="preserve"> w zakresie i na warunkach wskazanych poniżej:</w:t>
      </w:r>
    </w:p>
    <w:p w14:paraId="2016CFD4" w14:textId="77777777" w:rsidR="0085640D" w:rsidRPr="00E97C0B" w:rsidRDefault="0085640D" w:rsidP="00346B08">
      <w:pPr>
        <w:pStyle w:val="Default"/>
        <w:numPr>
          <w:ilvl w:val="0"/>
          <w:numId w:val="106"/>
        </w:numPr>
        <w:suppressAutoHyphens/>
        <w:autoSpaceDN/>
        <w:adjustRightInd/>
        <w:spacing w:line="276" w:lineRule="auto"/>
        <w:contextualSpacing/>
        <w:jc w:val="both"/>
        <w:rPr>
          <w:color w:val="auto"/>
        </w:rPr>
      </w:pPr>
      <w:r w:rsidRPr="00E97C0B">
        <w:rPr>
          <w:color w:val="auto"/>
        </w:rPr>
        <w:t>w zakresie zmiany zakresu/sposobu realizacji zamówienia w przypadku konieczności usunięcia błędów w dokumentacji projektowej, przedmiarach robót lub specyfikacji technicznej wykonania i odbioru robót, skutkujących niemożliwością zrealizowania przedmiotu umowy w przewidzianym umową zakresie/przy pomocy przewidzianego w umowie sposobu  realizacji z zastrzeżeniem, iż przedmiotowa zmiana zakresu/sposobu realizacji zamówienia będzie wiązała się jedynie z usunięcia ww. błędów, a ogólny charakter umowy zostanie zachowany,</w:t>
      </w:r>
    </w:p>
    <w:p w14:paraId="262FB6CF" w14:textId="77777777" w:rsidR="0085640D" w:rsidRPr="00E97C0B" w:rsidRDefault="0085640D" w:rsidP="00346B08">
      <w:pPr>
        <w:pStyle w:val="Default"/>
        <w:numPr>
          <w:ilvl w:val="0"/>
          <w:numId w:val="106"/>
        </w:numPr>
        <w:suppressAutoHyphens/>
        <w:autoSpaceDN/>
        <w:adjustRightInd/>
        <w:spacing w:line="276" w:lineRule="auto"/>
        <w:contextualSpacing/>
        <w:jc w:val="both"/>
        <w:rPr>
          <w:color w:val="auto"/>
        </w:rPr>
      </w:pPr>
      <w:r w:rsidRPr="00E97C0B">
        <w:rPr>
          <w:color w:val="auto"/>
        </w:rPr>
        <w:t>w zakresie zmiany terminu wykonania zamówienia w przypadku konieczności usunięcia błędów w dokumentacji projektowej, przedmiarach robót lub specyfikacji technicznej wykonania i odbioru robót, skutkujących niemożliwością zrealizowania przedmiotu umowy w przewidzianym umową terminie,</w:t>
      </w:r>
    </w:p>
    <w:p w14:paraId="0F84DEEC" w14:textId="77777777" w:rsidR="0085640D" w:rsidRPr="00E97C0B" w:rsidRDefault="0085640D" w:rsidP="00346B08">
      <w:pPr>
        <w:pStyle w:val="Default"/>
        <w:numPr>
          <w:ilvl w:val="0"/>
          <w:numId w:val="106"/>
        </w:numPr>
        <w:suppressAutoHyphens/>
        <w:autoSpaceDN/>
        <w:adjustRightInd/>
        <w:spacing w:line="276" w:lineRule="auto"/>
        <w:contextualSpacing/>
        <w:jc w:val="both"/>
        <w:rPr>
          <w:color w:val="auto"/>
        </w:rPr>
      </w:pPr>
      <w:r w:rsidRPr="00E97C0B">
        <w:rPr>
          <w:color w:val="auto"/>
        </w:rPr>
        <w:t xml:space="preserve">w zakresie zmiany terminu wykonania zamówienia w przypadku konieczności wprowadzenia istotnych zmian w dokumentacji projektowej w rozumieniu art. 36a ustawy Prawo budowlane, </w:t>
      </w:r>
    </w:p>
    <w:p w14:paraId="7768AE4A" w14:textId="77777777" w:rsidR="0085640D" w:rsidRPr="00E97C0B" w:rsidRDefault="0085640D" w:rsidP="00346B08">
      <w:pPr>
        <w:pStyle w:val="Default"/>
        <w:numPr>
          <w:ilvl w:val="0"/>
          <w:numId w:val="106"/>
        </w:numPr>
        <w:suppressAutoHyphens/>
        <w:autoSpaceDN/>
        <w:adjustRightInd/>
        <w:spacing w:line="276" w:lineRule="auto"/>
        <w:contextualSpacing/>
        <w:jc w:val="both"/>
        <w:rPr>
          <w:color w:val="auto"/>
        </w:rPr>
      </w:pPr>
      <w:r w:rsidRPr="00E97C0B">
        <w:rPr>
          <w:color w:val="auto"/>
        </w:rPr>
        <w:t>w zakresie zmiany zakresu/sposobu realizacji zamówienia w przypadku wystąpienia konieczności wykonania robót dodatkowych, jak również wykonania koniecznych rozwiązań zamiennych w stosunku do projektowanych, których niewykonanie będzie skutkowało niemożliwością zrealizowania przedmiotu umowy w przewidzianym umową zakresie z zastrzeżeniem, iż przedmiotowa zmiana zakresu/sposobu realizacji zamówienia będzie wiązała się jedynie z wykonaniem ww. robót, a ogólny charakter umowy zostanie zachowany,</w:t>
      </w:r>
    </w:p>
    <w:p w14:paraId="05F353AF" w14:textId="77777777" w:rsidR="0085640D" w:rsidRPr="00E97C0B" w:rsidRDefault="0085640D" w:rsidP="00346B08">
      <w:pPr>
        <w:pStyle w:val="Default"/>
        <w:numPr>
          <w:ilvl w:val="0"/>
          <w:numId w:val="106"/>
        </w:numPr>
        <w:suppressAutoHyphens/>
        <w:autoSpaceDN/>
        <w:adjustRightInd/>
        <w:spacing w:line="276" w:lineRule="auto"/>
        <w:contextualSpacing/>
        <w:jc w:val="both"/>
        <w:rPr>
          <w:color w:val="auto"/>
        </w:rPr>
      </w:pPr>
      <w:r w:rsidRPr="00E97C0B">
        <w:rPr>
          <w:color w:val="auto"/>
        </w:rPr>
        <w:t>w zakresie zmiany terminu wykonania zamówienia w przypadku wystąpienia konieczności wykonania robót dodatkowych, wstrzymujących lub opóźniających realizację robót, jak również wykonania koniecznych rozwiązań zamiennych w stosunku do projektowanych, których niewykonanie będzie skutkowało niemożliwością zrealizowania przedmiotu umowy w przewidzianym umową zakresie, jeżeli będzie potrzebny dodatkowy czas na ich wykonanie,</w:t>
      </w:r>
    </w:p>
    <w:p w14:paraId="62DE0B5B" w14:textId="5E393643" w:rsidR="0085640D" w:rsidRPr="00E97C0B" w:rsidRDefault="0085640D" w:rsidP="00346B08">
      <w:pPr>
        <w:pStyle w:val="Default"/>
        <w:numPr>
          <w:ilvl w:val="0"/>
          <w:numId w:val="106"/>
        </w:numPr>
        <w:suppressAutoHyphens/>
        <w:autoSpaceDN/>
        <w:adjustRightInd/>
        <w:spacing w:line="276" w:lineRule="auto"/>
        <w:contextualSpacing/>
        <w:jc w:val="both"/>
        <w:rPr>
          <w:color w:val="auto"/>
        </w:rPr>
      </w:pPr>
      <w:r w:rsidRPr="00E97C0B">
        <w:rPr>
          <w:color w:val="auto"/>
        </w:rPr>
        <w:lastRenderedPageBreak/>
        <w:t>w zakresie zmiany terminu wykonania lub</w:t>
      </w:r>
      <w:r w:rsidR="00407637" w:rsidRPr="00E97C0B">
        <w:rPr>
          <w:color w:val="auto"/>
        </w:rPr>
        <w:t>/i</w:t>
      </w:r>
      <w:r w:rsidRPr="00E97C0B">
        <w:rPr>
          <w:color w:val="auto"/>
        </w:rPr>
        <w:t xml:space="preserve"> zmiany zakresu/sposobu realizacji zamówienia w przypadku zmian powszechnie obowiązujących przepisów prawa związanych z przedmiotem zamówienia, skutkujących niemożliwością zrealizowania przedmiotu umowy w przewidzianym umową zakresie lub terminie, z zastrzeżeniem, iż przedmiotowa zmiana będzie ograniczała się jedynie do zmiany niezbędnej dla dostosowania się do zmiany przepisów prawnych,</w:t>
      </w:r>
    </w:p>
    <w:p w14:paraId="7B669765" w14:textId="5E1C414F" w:rsidR="0085640D" w:rsidRPr="00E97C0B" w:rsidRDefault="00407637" w:rsidP="00346B08">
      <w:pPr>
        <w:pStyle w:val="Default"/>
        <w:numPr>
          <w:ilvl w:val="0"/>
          <w:numId w:val="106"/>
        </w:numPr>
        <w:suppressAutoHyphens/>
        <w:autoSpaceDN/>
        <w:adjustRightInd/>
        <w:spacing w:line="276" w:lineRule="auto"/>
        <w:contextualSpacing/>
        <w:jc w:val="both"/>
        <w:rPr>
          <w:color w:val="auto"/>
        </w:rPr>
      </w:pPr>
      <w:r w:rsidRPr="00E97C0B">
        <w:rPr>
          <w:color w:val="auto"/>
        </w:rPr>
        <w:t>w zakresie zmiany terminu wykonania lub/i</w:t>
      </w:r>
      <w:r w:rsidR="0085640D" w:rsidRPr="00E97C0B">
        <w:rPr>
          <w:color w:val="auto"/>
        </w:rPr>
        <w:t xml:space="preserve"> zmiany zakresu/sposobu realizacji w przypadku odmiennych od przyjętych w opisie przedmiotu zamówienia warunków terenowych związanych z istnieniem niezinwentaryzowanych podziemnych sieci, instalacji, urządzeń lub obiektów budowlanych, kolidujących z zaprojektowanymi sieciami wodociągowymi i</w:t>
      </w:r>
      <w:r w:rsidRPr="00E97C0B">
        <w:rPr>
          <w:color w:val="auto"/>
        </w:rPr>
        <w:t> </w:t>
      </w:r>
      <w:r w:rsidR="0085640D" w:rsidRPr="00E97C0B">
        <w:rPr>
          <w:color w:val="auto"/>
        </w:rPr>
        <w:t>kanalizacyjnymi, skutkujących niemożliwością zrealizowania przedmiotu umowy przy dotychczasowych założeniach technologicznych lub materiałowych;</w:t>
      </w:r>
    </w:p>
    <w:p w14:paraId="29CAE8C4" w14:textId="77777777" w:rsidR="0085640D" w:rsidRPr="00E97C0B" w:rsidRDefault="0085640D" w:rsidP="00346B08">
      <w:pPr>
        <w:pStyle w:val="Default"/>
        <w:numPr>
          <w:ilvl w:val="0"/>
          <w:numId w:val="106"/>
        </w:numPr>
        <w:suppressAutoHyphens/>
        <w:autoSpaceDN/>
        <w:adjustRightInd/>
        <w:spacing w:line="276" w:lineRule="auto"/>
        <w:contextualSpacing/>
        <w:jc w:val="both"/>
        <w:rPr>
          <w:color w:val="auto"/>
        </w:rPr>
      </w:pPr>
      <w:r w:rsidRPr="00E97C0B">
        <w:rPr>
          <w:color w:val="auto"/>
        </w:rPr>
        <w:t>w zakresie zmiany terminu wykonania lub zmiany zakresu/sposobu realizacji zamówienia w przypadku wystąpienia siły wyższej, uniemożliwiającej wykonanie przedmiotu umowy zgodnie z SWZ, przez którą na potrzeby niniejszej umowy rozumie się zdarzenie zewnętrzne o charakterze niezależnym od stron, którego strony nie mogły przewidzieć przed zawarciem niniejszej umowy, oraz którego strony nie mogły uniknąć ani któremu nie mogły zapobiec przy zachowaniu najwyższej należytej staranności, w szczególności: powódź, pożar i inne klęski żywiołowe, nagłe przerwy w dostawie energii elektrycznej, promieniowanie lub skażenia, wyjątkowo niesprzyjające warunki atmosferyczne, zamieszki, strajki lub inne formy protestu, akty nieposłuszeństwa obywatelskiego, demonstracje i rozruchy społeczne, ataki terrorystyczne, stan wojenny, stan wyjątkowy, działania wojenne, stan zagrożenia epidemicznego, stan epidemii, akty władz państwowych utrudniające lub uniemożliwiające wykonanie zobowiązań umownych, ekonomiczne następstwa globalnego kryzysu finansowego;</w:t>
      </w:r>
    </w:p>
    <w:p w14:paraId="68507068" w14:textId="77777777" w:rsidR="0085640D" w:rsidRPr="00E97C0B" w:rsidRDefault="0085640D" w:rsidP="0085640D">
      <w:pPr>
        <w:pStyle w:val="Default"/>
        <w:spacing w:line="276" w:lineRule="auto"/>
        <w:ind w:left="709"/>
        <w:contextualSpacing/>
        <w:jc w:val="both"/>
        <w:rPr>
          <w:color w:val="auto"/>
        </w:rPr>
      </w:pPr>
      <w:r w:rsidRPr="00E97C0B">
        <w:rPr>
          <w:color w:val="auto"/>
        </w:rPr>
        <w:t>Przez wyjątkowo niesprzyjające warunki atmosferyczne rozumie się takie, które za względu na wymogi technologiczne determinujące wykonanie poszczególnych robót skutkują wstrzymaniem prowadzenia tychże robót.</w:t>
      </w:r>
    </w:p>
    <w:p w14:paraId="4873CBE0" w14:textId="77777777" w:rsidR="0085640D" w:rsidRPr="00E97C0B" w:rsidRDefault="0085640D" w:rsidP="00346B08">
      <w:pPr>
        <w:pStyle w:val="Default"/>
        <w:numPr>
          <w:ilvl w:val="0"/>
          <w:numId w:val="105"/>
        </w:numPr>
        <w:suppressAutoHyphens/>
        <w:autoSpaceDN/>
        <w:adjustRightInd/>
        <w:spacing w:line="276" w:lineRule="auto"/>
        <w:ind w:left="426"/>
        <w:contextualSpacing/>
        <w:jc w:val="both"/>
        <w:rPr>
          <w:color w:val="auto"/>
        </w:rPr>
      </w:pPr>
      <w:r w:rsidRPr="00E97C0B">
        <w:rPr>
          <w:color w:val="auto"/>
        </w:rPr>
        <w:t>Wszystkie ww. okoliczności stanowią katalog zmian, na które Zamawiający może wyrazić zgodę. Nie stanowią one jednak zobowiązania Zamawiającego do wyrażenia takiej zgody.</w:t>
      </w:r>
    </w:p>
    <w:p w14:paraId="1D6131A2" w14:textId="4AB8E8AA" w:rsidR="0085640D" w:rsidRPr="00E97C0B" w:rsidRDefault="0085640D" w:rsidP="00346B08">
      <w:pPr>
        <w:pStyle w:val="Default"/>
        <w:numPr>
          <w:ilvl w:val="0"/>
          <w:numId w:val="105"/>
        </w:numPr>
        <w:suppressAutoHyphens/>
        <w:autoSpaceDN/>
        <w:adjustRightInd/>
        <w:spacing w:line="276" w:lineRule="auto"/>
        <w:ind w:left="426"/>
        <w:contextualSpacing/>
        <w:jc w:val="both"/>
        <w:rPr>
          <w:color w:val="auto"/>
        </w:rPr>
      </w:pPr>
      <w:r w:rsidRPr="00E97C0B">
        <w:rPr>
          <w:color w:val="auto"/>
        </w:rPr>
        <w:t xml:space="preserve">W przypadku wystąpienia okoliczności wymienionych w ust. 1 pkt 2, 3, 5, 6, </w:t>
      </w:r>
      <w:r w:rsidR="0060675E" w:rsidRPr="00E97C0B">
        <w:rPr>
          <w:color w:val="auto"/>
        </w:rPr>
        <w:t xml:space="preserve">7, </w:t>
      </w:r>
      <w:r w:rsidRPr="00E97C0B">
        <w:rPr>
          <w:color w:val="auto"/>
        </w:rPr>
        <w:t xml:space="preserve">8 termin realizacji robót określony w § 2 ust. 1 </w:t>
      </w:r>
      <w:r w:rsidR="00B17881" w:rsidRPr="00E97C0B">
        <w:rPr>
          <w:color w:val="auto"/>
        </w:rPr>
        <w:t xml:space="preserve"> </w:t>
      </w:r>
      <w:r w:rsidRPr="00E97C0B">
        <w:rPr>
          <w:color w:val="auto"/>
        </w:rPr>
        <w:t xml:space="preserve">umowy może ulec odpowiedniemu przedłużeniu, o czas niezbędny do zakończenia ich wykonywania w sposób należyty, nie dłużej jednak niż o okres trwania tych okoliczności i tylko w przypadku, gdy nie były one następstwem okoliczności, za które odpowiada Wykonawca. </w:t>
      </w:r>
    </w:p>
    <w:p w14:paraId="34B9E4DA" w14:textId="77777777" w:rsidR="0085640D" w:rsidRPr="00E97C0B" w:rsidRDefault="0085640D" w:rsidP="00346B08">
      <w:pPr>
        <w:pStyle w:val="Default"/>
        <w:numPr>
          <w:ilvl w:val="0"/>
          <w:numId w:val="105"/>
        </w:numPr>
        <w:suppressAutoHyphens/>
        <w:autoSpaceDN/>
        <w:adjustRightInd/>
        <w:spacing w:line="276" w:lineRule="auto"/>
        <w:ind w:left="426"/>
        <w:contextualSpacing/>
        <w:jc w:val="both"/>
        <w:rPr>
          <w:color w:val="auto"/>
        </w:rPr>
      </w:pPr>
      <w:r w:rsidRPr="00E97C0B">
        <w:rPr>
          <w:color w:val="auto"/>
        </w:rPr>
        <w:t>Warunkiem wprowadzenia zmian w umowie z inicjatywy Wykonawcy jest pisemny wniosek o zmianę umowy (zawarcie aneksu) złożony przez Wykonawcę.</w:t>
      </w:r>
    </w:p>
    <w:p w14:paraId="5A8D403B" w14:textId="674F7FEF" w:rsidR="0085640D" w:rsidRPr="00E97C0B" w:rsidRDefault="0085640D" w:rsidP="00346B08">
      <w:pPr>
        <w:pStyle w:val="Default"/>
        <w:numPr>
          <w:ilvl w:val="0"/>
          <w:numId w:val="105"/>
        </w:numPr>
        <w:suppressAutoHyphens/>
        <w:autoSpaceDN/>
        <w:adjustRightInd/>
        <w:spacing w:line="276" w:lineRule="auto"/>
        <w:ind w:left="426"/>
        <w:contextualSpacing/>
        <w:jc w:val="both"/>
        <w:rPr>
          <w:color w:val="auto"/>
        </w:rPr>
      </w:pPr>
      <w:r w:rsidRPr="00E97C0B">
        <w:rPr>
          <w:color w:val="auto"/>
        </w:rPr>
        <w:t>Wykonawca zobowiązany jest wykazać zaistnienie okoliczności wymienionych w ust. 1 pkt 1 - </w:t>
      </w:r>
      <w:r w:rsidR="00F779EB" w:rsidRPr="00E97C0B">
        <w:rPr>
          <w:color w:val="auto"/>
        </w:rPr>
        <w:t>8</w:t>
      </w:r>
      <w:r w:rsidRPr="00E97C0B">
        <w:rPr>
          <w:color w:val="auto"/>
        </w:rPr>
        <w:t xml:space="preserve"> poprzez przedłożenie stosownych dokumentów, ekspertyz, opinii, itp., z których wynikać będzie konieczność zmiany umowy.</w:t>
      </w:r>
    </w:p>
    <w:p w14:paraId="77E60ABF" w14:textId="034DC84A" w:rsidR="0085640D" w:rsidRPr="00E97C0B" w:rsidRDefault="0085640D" w:rsidP="00346B08">
      <w:pPr>
        <w:pStyle w:val="Default"/>
        <w:numPr>
          <w:ilvl w:val="0"/>
          <w:numId w:val="105"/>
        </w:numPr>
        <w:tabs>
          <w:tab w:val="left" w:pos="7181"/>
        </w:tabs>
        <w:suppressAutoHyphens/>
        <w:spacing w:line="276" w:lineRule="auto"/>
        <w:ind w:left="426"/>
        <w:contextualSpacing/>
        <w:jc w:val="both"/>
        <w:rPr>
          <w:b/>
          <w:strike/>
          <w:color w:val="auto"/>
        </w:rPr>
      </w:pPr>
      <w:r w:rsidRPr="00E97C0B">
        <w:rPr>
          <w:color w:val="auto"/>
        </w:rPr>
        <w:t xml:space="preserve">W przypadku, gdy w trakcie obowiązywania umowy wystąpią okoliczności, o których mowa w ust. 1 pkt </w:t>
      </w:r>
      <w:r w:rsidR="00630E0B" w:rsidRPr="00E97C0B">
        <w:rPr>
          <w:color w:val="auto"/>
        </w:rPr>
        <w:t>1, 4, 7</w:t>
      </w:r>
      <w:r w:rsidRPr="00E97C0B">
        <w:rPr>
          <w:color w:val="auto"/>
        </w:rPr>
        <w:t xml:space="preserve"> niniejszego paragrafu, Wykonawcy przysługuje uprawnienie do złożenia wniosku o zmianę wynagrodzenia w zakresie bezpośrednio związanym z ww. okolicznościami. </w:t>
      </w:r>
      <w:r w:rsidRPr="00E97C0B">
        <w:rPr>
          <w:b/>
          <w:color w:val="auto"/>
        </w:rPr>
        <w:t xml:space="preserve">Uprawnienie do złożenia wniosku o zmianę wynagrodzenia w przypadku wystąpienia </w:t>
      </w:r>
      <w:r w:rsidRPr="00E97C0B">
        <w:rPr>
          <w:b/>
          <w:color w:val="auto"/>
        </w:rPr>
        <w:lastRenderedPageBreak/>
        <w:t xml:space="preserve">okoliczności, o których mowa w ust. 1 pkt </w:t>
      </w:r>
      <w:r w:rsidR="00630E0B" w:rsidRPr="00E97C0B">
        <w:rPr>
          <w:b/>
          <w:color w:val="auto"/>
        </w:rPr>
        <w:t>1, 4, 7</w:t>
      </w:r>
      <w:r w:rsidRPr="00E97C0B">
        <w:rPr>
          <w:b/>
          <w:color w:val="auto"/>
        </w:rPr>
        <w:t xml:space="preserve"> uzależnione jest od wykazania, że zmiany te mają wpływ na koszty wykonania zamówienia przez Wykonawcę. </w:t>
      </w:r>
      <w:r w:rsidRPr="00E97C0B">
        <w:rPr>
          <w:b/>
          <w:strike/>
          <w:color w:val="auto"/>
        </w:rPr>
        <w:t xml:space="preserve"> </w:t>
      </w:r>
    </w:p>
    <w:p w14:paraId="4F373021" w14:textId="77777777" w:rsidR="0085640D" w:rsidRPr="00E97C0B" w:rsidRDefault="0085640D" w:rsidP="0085640D">
      <w:pPr>
        <w:pStyle w:val="Default"/>
        <w:suppressAutoHyphens/>
        <w:autoSpaceDN/>
        <w:adjustRightInd/>
        <w:spacing w:line="276" w:lineRule="auto"/>
        <w:ind w:left="426"/>
        <w:contextualSpacing/>
        <w:jc w:val="both"/>
        <w:rPr>
          <w:b/>
          <w:color w:val="auto"/>
        </w:rPr>
      </w:pPr>
      <w:r w:rsidRPr="00E97C0B">
        <w:rPr>
          <w:b/>
          <w:color w:val="auto"/>
        </w:rPr>
        <w:t>Obowiązek wykazania wpływu okoliczności na zmianę wynagrodzenia umownego, należy do Wykonawcy pod rygorem odmowy dokonania zmiany Umowy przez Zamawiającego.</w:t>
      </w:r>
    </w:p>
    <w:p w14:paraId="25BD2045" w14:textId="54AD0037" w:rsidR="0085640D" w:rsidRPr="00BF3901" w:rsidRDefault="0085640D" w:rsidP="00346B08">
      <w:pPr>
        <w:pStyle w:val="Default"/>
        <w:numPr>
          <w:ilvl w:val="0"/>
          <w:numId w:val="105"/>
        </w:numPr>
        <w:suppressAutoHyphens/>
        <w:autoSpaceDN/>
        <w:adjustRightInd/>
        <w:spacing w:line="276" w:lineRule="auto"/>
        <w:ind w:left="426"/>
        <w:contextualSpacing/>
        <w:jc w:val="both"/>
        <w:rPr>
          <w:color w:val="auto"/>
        </w:rPr>
      </w:pPr>
      <w:r w:rsidRPr="00BF3901">
        <w:rPr>
          <w:color w:val="auto"/>
        </w:rPr>
        <w:t>Zmiany treści umowy wymagają zgody obydwu stron i formy pisemnej w postaci aneksu pod rygorem nieważności</w:t>
      </w:r>
      <w:r w:rsidR="00BF3901" w:rsidRPr="00BF3901">
        <w:rPr>
          <w:color w:val="auto"/>
        </w:rPr>
        <w:t>.</w:t>
      </w:r>
    </w:p>
    <w:p w14:paraId="638BB362" w14:textId="77777777" w:rsidR="0085640D" w:rsidRPr="00BF3901" w:rsidRDefault="0085640D" w:rsidP="00346B08">
      <w:pPr>
        <w:pStyle w:val="Default"/>
        <w:numPr>
          <w:ilvl w:val="0"/>
          <w:numId w:val="105"/>
        </w:numPr>
        <w:suppressAutoHyphens/>
        <w:autoSpaceDN/>
        <w:adjustRightInd/>
        <w:spacing w:line="276" w:lineRule="auto"/>
        <w:ind w:left="426"/>
        <w:contextualSpacing/>
        <w:jc w:val="both"/>
        <w:rPr>
          <w:color w:val="auto"/>
        </w:rPr>
      </w:pPr>
      <w:r w:rsidRPr="00BF3901">
        <w:rPr>
          <w:color w:val="auto"/>
        </w:rPr>
        <w:t>Podpisanie aneksu wprowadzającego zmiany umowy powinno być poprzedzone, pod rygorem nieważności, sporządzeniem protokołu konieczności zawierającego uzasadnienie.</w:t>
      </w:r>
    </w:p>
    <w:p w14:paraId="016D98E9" w14:textId="4360366D" w:rsidR="0085640D" w:rsidRPr="00BF3901" w:rsidRDefault="0085640D" w:rsidP="00346B08">
      <w:pPr>
        <w:pStyle w:val="Default"/>
        <w:numPr>
          <w:ilvl w:val="0"/>
          <w:numId w:val="105"/>
        </w:numPr>
        <w:suppressAutoHyphens/>
        <w:autoSpaceDN/>
        <w:adjustRightInd/>
        <w:spacing w:line="276" w:lineRule="auto"/>
        <w:ind w:left="426"/>
        <w:contextualSpacing/>
        <w:jc w:val="both"/>
        <w:rPr>
          <w:color w:val="auto"/>
        </w:rPr>
      </w:pPr>
      <w:r w:rsidRPr="00BF3901">
        <w:rPr>
          <w:color w:val="auto"/>
        </w:rPr>
        <w:t xml:space="preserve">Niezależnie od postanowień niniejszej umowy, umowa może ulec zmianie w okolicznościach wynikających z Ustawy </w:t>
      </w:r>
      <w:proofErr w:type="spellStart"/>
      <w:r w:rsidRPr="00BF3901">
        <w:rPr>
          <w:color w:val="auto"/>
        </w:rPr>
        <w:t>Pzp</w:t>
      </w:r>
      <w:proofErr w:type="spellEnd"/>
      <w:r w:rsidRPr="00BF3901">
        <w:rPr>
          <w:color w:val="auto"/>
        </w:rPr>
        <w:t>.</w:t>
      </w:r>
      <w:r w:rsidR="007C23CA">
        <w:rPr>
          <w:color w:val="auto"/>
        </w:rPr>
        <w:t xml:space="preserve">                  </w:t>
      </w:r>
    </w:p>
    <w:p w14:paraId="648FE21B" w14:textId="77777777" w:rsidR="0085640D" w:rsidRPr="009C4356" w:rsidRDefault="0085640D" w:rsidP="0085640D">
      <w:pPr>
        <w:spacing w:after="0" w:line="276" w:lineRule="auto"/>
        <w:contextualSpacing/>
        <w:rPr>
          <w:rFonts w:ascii="Times New Roman" w:eastAsia="Calibri" w:hAnsi="Times New Roman" w:cs="Times New Roman"/>
          <w:b/>
          <w:bCs/>
          <w:color w:val="FF0000"/>
          <w:sz w:val="24"/>
        </w:rPr>
      </w:pPr>
    </w:p>
    <w:p w14:paraId="7EE2203D" w14:textId="77777777" w:rsidR="0085640D" w:rsidRPr="007C23CA" w:rsidRDefault="0085640D" w:rsidP="0085640D">
      <w:pPr>
        <w:spacing w:after="0" w:line="276" w:lineRule="auto"/>
        <w:contextualSpacing/>
        <w:jc w:val="center"/>
        <w:rPr>
          <w:rFonts w:ascii="Times New Roman" w:hAnsi="Times New Roman" w:cs="Times New Roman"/>
          <w:sz w:val="24"/>
        </w:rPr>
      </w:pPr>
      <w:r w:rsidRPr="007C23CA">
        <w:rPr>
          <w:rFonts w:ascii="Times New Roman" w:eastAsia="Calibri" w:hAnsi="Times New Roman" w:cs="Times New Roman"/>
          <w:b/>
          <w:sz w:val="24"/>
        </w:rPr>
        <w:t xml:space="preserve">XV. Wymagania dotyczące zatrudniania przez Wykonawcę lub podwykonawcę osób na podstawie stosunku pracy </w:t>
      </w:r>
    </w:p>
    <w:p w14:paraId="43FBC82F" w14:textId="77777777" w:rsidR="0085640D" w:rsidRPr="007C23CA" w:rsidRDefault="0085640D" w:rsidP="0085640D">
      <w:pPr>
        <w:spacing w:after="0" w:line="276" w:lineRule="auto"/>
        <w:contextualSpacing/>
        <w:jc w:val="center"/>
        <w:rPr>
          <w:rFonts w:ascii="Times New Roman" w:hAnsi="Times New Roman" w:cs="Times New Roman"/>
          <w:sz w:val="24"/>
        </w:rPr>
      </w:pPr>
      <w:r w:rsidRPr="007C23CA">
        <w:rPr>
          <w:rFonts w:ascii="Times New Roman" w:hAnsi="Times New Roman" w:cs="Times New Roman"/>
          <w:b/>
          <w:sz w:val="24"/>
        </w:rPr>
        <w:t>§ 15</w:t>
      </w:r>
    </w:p>
    <w:p w14:paraId="2D3B8F03" w14:textId="4F46C0E3" w:rsidR="0085640D" w:rsidRPr="006F1EAF" w:rsidRDefault="0085640D" w:rsidP="00346B08">
      <w:pPr>
        <w:numPr>
          <w:ilvl w:val="0"/>
          <w:numId w:val="107"/>
        </w:numPr>
        <w:spacing w:after="0" w:line="276" w:lineRule="auto"/>
        <w:ind w:left="426"/>
        <w:contextualSpacing/>
        <w:jc w:val="both"/>
        <w:rPr>
          <w:rFonts w:ascii="Times New Roman" w:eastAsia="Cambria" w:hAnsi="Times New Roman" w:cs="Times New Roman"/>
          <w:b/>
          <w:sz w:val="24"/>
          <w:lang w:eastAsia="pl-PL"/>
        </w:rPr>
      </w:pPr>
      <w:r w:rsidRPr="007C23CA">
        <w:rPr>
          <w:rFonts w:ascii="Times New Roman" w:eastAsia="Cambria" w:hAnsi="Times New Roman" w:cs="Times New Roman"/>
          <w:sz w:val="24"/>
          <w:lang w:eastAsia="pl-PL"/>
        </w:rPr>
        <w:t xml:space="preserve">W związku z art. 95 ustawy </w:t>
      </w:r>
      <w:proofErr w:type="spellStart"/>
      <w:r w:rsidRPr="007C23CA">
        <w:rPr>
          <w:rFonts w:ascii="Times New Roman" w:eastAsia="Cambria" w:hAnsi="Times New Roman" w:cs="Times New Roman"/>
          <w:sz w:val="24"/>
          <w:lang w:eastAsia="pl-PL"/>
        </w:rPr>
        <w:t>Pzp</w:t>
      </w:r>
      <w:proofErr w:type="spellEnd"/>
      <w:r w:rsidRPr="007C23CA">
        <w:rPr>
          <w:rFonts w:ascii="Times New Roman" w:eastAsia="Cambria" w:hAnsi="Times New Roman" w:cs="Times New Roman"/>
          <w:sz w:val="24"/>
          <w:lang w:eastAsia="pl-PL"/>
        </w:rPr>
        <w:t xml:space="preserve">, Zamawiający wymaga zatrudnienia przez Wykonawcę i podwykonawcę na podstawie stosunku pracy osób wykonujących czynności w zakresie realizacji zamówienia w sposób określony w art. 22 § 1 ustawy z 26 czerwca 1974 r. – Kodeks pracy, tj. pracowników wykonujących następujące </w:t>
      </w:r>
      <w:r w:rsidRPr="006F1EAF">
        <w:rPr>
          <w:rFonts w:ascii="Times New Roman" w:eastAsia="Cambria" w:hAnsi="Times New Roman" w:cs="Times New Roman"/>
          <w:sz w:val="24"/>
          <w:lang w:eastAsia="pl-PL"/>
        </w:rPr>
        <w:t>czynności: roboty ziemne w zakresie budowy rurociągów, roboty montażowe przez cały okres wykonywania tych czynności.</w:t>
      </w:r>
    </w:p>
    <w:p w14:paraId="60EA3B0F" w14:textId="77777777" w:rsidR="0085640D" w:rsidRPr="006F1EAF" w:rsidRDefault="0085640D" w:rsidP="00346B08">
      <w:pPr>
        <w:numPr>
          <w:ilvl w:val="0"/>
          <w:numId w:val="107"/>
        </w:numPr>
        <w:spacing w:after="0" w:line="276" w:lineRule="auto"/>
        <w:ind w:left="426"/>
        <w:contextualSpacing/>
        <w:jc w:val="both"/>
        <w:rPr>
          <w:rFonts w:ascii="Times New Roman" w:eastAsia="Cambria" w:hAnsi="Times New Roman" w:cs="Times New Roman"/>
          <w:sz w:val="24"/>
          <w:lang w:eastAsia="pl-PL"/>
        </w:rPr>
      </w:pPr>
      <w:r w:rsidRPr="006F1EAF">
        <w:rPr>
          <w:rFonts w:ascii="Times New Roman" w:eastAsia="Cambria" w:hAnsi="Times New Roman" w:cs="Times New Roman"/>
          <w:sz w:val="24"/>
          <w:lang w:eastAsia="pl-PL"/>
        </w:rPr>
        <w:t xml:space="preserve">Obowiązek ten dotyczy także podwykonawców - Wykonawca jest zobowiązany zawrzeć w każdej umowie o podwykonawstwo stosowne postanowienia zobowiązujące podwykonawców do zatrudnienia na podstawie stosunku pracy osób wykonujących wskazane w ust. 1 czynności. </w:t>
      </w:r>
    </w:p>
    <w:p w14:paraId="14E8878B" w14:textId="77777777" w:rsidR="0085640D" w:rsidRPr="007C23CA" w:rsidRDefault="0085640D" w:rsidP="00346B08">
      <w:pPr>
        <w:numPr>
          <w:ilvl w:val="0"/>
          <w:numId w:val="107"/>
        </w:numPr>
        <w:spacing w:after="0" w:line="276" w:lineRule="auto"/>
        <w:ind w:left="426"/>
        <w:contextualSpacing/>
        <w:jc w:val="both"/>
        <w:rPr>
          <w:rFonts w:ascii="Times New Roman" w:eastAsia="Cambria" w:hAnsi="Times New Roman" w:cs="Times New Roman"/>
          <w:sz w:val="24"/>
          <w:lang w:eastAsia="pl-PL"/>
        </w:rPr>
      </w:pPr>
      <w:r w:rsidRPr="006F1EAF">
        <w:rPr>
          <w:rFonts w:ascii="Times New Roman" w:eastAsia="Cambria" w:hAnsi="Times New Roman" w:cs="Times New Roman"/>
          <w:sz w:val="24"/>
          <w:lang w:eastAsia="pl-PL"/>
        </w:rPr>
        <w:t xml:space="preserve">W trakcie realizacji zamówienia Zamawiający uprawniony </w:t>
      </w:r>
      <w:r w:rsidRPr="007C23CA">
        <w:rPr>
          <w:rFonts w:ascii="Times New Roman" w:eastAsia="Cambria" w:hAnsi="Times New Roman" w:cs="Times New Roman"/>
          <w:sz w:val="24"/>
          <w:lang w:eastAsia="pl-PL"/>
        </w:rPr>
        <w:t xml:space="preserve">jest do wykonywania czynności kontrolnych wobec Wykonawcy odnośnie spełniania przez Wykonawcę lub podwykonawcę wymogu zatrudnienia </w:t>
      </w:r>
      <w:r w:rsidRPr="007C23CA">
        <w:rPr>
          <w:rFonts w:ascii="Times New Roman" w:hAnsi="Times New Roman" w:cs="Times New Roman"/>
          <w:sz w:val="24"/>
        </w:rPr>
        <w:t xml:space="preserve">na podstawie umowy o pracę </w:t>
      </w:r>
      <w:r w:rsidRPr="007C23CA">
        <w:rPr>
          <w:rFonts w:ascii="Times New Roman" w:eastAsia="Cambria" w:hAnsi="Times New Roman" w:cs="Times New Roman"/>
          <w:sz w:val="24"/>
          <w:lang w:eastAsia="pl-PL"/>
        </w:rPr>
        <w:t xml:space="preserve">osób wykonujących wskazane w ust. 1 czynności. Zamawiający uprawniony jest w szczególności do: </w:t>
      </w:r>
    </w:p>
    <w:p w14:paraId="37A491D9" w14:textId="77777777" w:rsidR="0085640D" w:rsidRPr="007C23CA" w:rsidRDefault="0085640D" w:rsidP="00346B08">
      <w:pPr>
        <w:numPr>
          <w:ilvl w:val="0"/>
          <w:numId w:val="108"/>
        </w:numPr>
        <w:spacing w:after="0" w:line="276" w:lineRule="auto"/>
        <w:ind w:left="993"/>
        <w:contextualSpacing/>
        <w:jc w:val="both"/>
        <w:rPr>
          <w:rFonts w:ascii="Times New Roman" w:eastAsia="Cambria" w:hAnsi="Times New Roman" w:cs="Times New Roman"/>
          <w:sz w:val="24"/>
          <w:lang w:eastAsia="pl-PL"/>
        </w:rPr>
      </w:pPr>
      <w:r w:rsidRPr="007C23CA">
        <w:rPr>
          <w:rFonts w:ascii="Times New Roman" w:eastAsia="Cambria" w:hAnsi="Times New Roman" w:cs="Times New Roman"/>
          <w:sz w:val="24"/>
          <w:lang w:eastAsia="pl-PL"/>
        </w:rPr>
        <w:t>żądania oświadczeń i dokumentów w zakresie potwierdzenia spełniania ww. wymogów i dokonywania ich oceny,</w:t>
      </w:r>
    </w:p>
    <w:p w14:paraId="3F7C0E12" w14:textId="77777777" w:rsidR="0085640D" w:rsidRPr="007C23CA" w:rsidRDefault="0085640D" w:rsidP="00346B08">
      <w:pPr>
        <w:numPr>
          <w:ilvl w:val="0"/>
          <w:numId w:val="108"/>
        </w:numPr>
        <w:spacing w:after="0" w:line="276" w:lineRule="auto"/>
        <w:ind w:left="993"/>
        <w:contextualSpacing/>
        <w:jc w:val="both"/>
        <w:rPr>
          <w:rFonts w:ascii="Times New Roman" w:eastAsia="Cambria" w:hAnsi="Times New Roman" w:cs="Times New Roman"/>
          <w:sz w:val="24"/>
          <w:lang w:eastAsia="pl-PL"/>
        </w:rPr>
      </w:pPr>
      <w:r w:rsidRPr="007C23CA">
        <w:rPr>
          <w:rFonts w:ascii="Times New Roman" w:eastAsia="Cambria" w:hAnsi="Times New Roman" w:cs="Times New Roman"/>
          <w:sz w:val="24"/>
          <w:lang w:eastAsia="pl-PL"/>
        </w:rPr>
        <w:t>żądania wyjaśnień w przypadku wątpliwości w zakresie potwierdzenia spełniania ww. wymogów.</w:t>
      </w:r>
    </w:p>
    <w:p w14:paraId="15349305" w14:textId="77777777" w:rsidR="0085640D" w:rsidRPr="007C23CA" w:rsidRDefault="0085640D" w:rsidP="00346B08">
      <w:pPr>
        <w:numPr>
          <w:ilvl w:val="0"/>
          <w:numId w:val="107"/>
        </w:numPr>
        <w:spacing w:after="0" w:line="276" w:lineRule="auto"/>
        <w:ind w:left="426"/>
        <w:contextualSpacing/>
        <w:jc w:val="both"/>
        <w:rPr>
          <w:rFonts w:ascii="Times New Roman" w:eastAsia="Cambria" w:hAnsi="Times New Roman" w:cs="Times New Roman"/>
          <w:sz w:val="24"/>
          <w:lang w:eastAsia="pl-PL"/>
        </w:rPr>
      </w:pPr>
      <w:r w:rsidRPr="007C23CA">
        <w:rPr>
          <w:rFonts w:ascii="Times New Roman" w:eastAsia="Cambria" w:hAnsi="Times New Roman" w:cs="Times New Roman"/>
          <w:sz w:val="24"/>
          <w:lang w:eastAsia="pl-PL"/>
        </w:rPr>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14:paraId="1CF8EF6D" w14:textId="77777777" w:rsidR="0085640D" w:rsidRPr="007C23CA" w:rsidRDefault="0085640D" w:rsidP="00346B08">
      <w:pPr>
        <w:numPr>
          <w:ilvl w:val="0"/>
          <w:numId w:val="109"/>
        </w:numPr>
        <w:spacing w:after="0" w:line="276" w:lineRule="auto"/>
        <w:ind w:left="1134"/>
        <w:contextualSpacing/>
        <w:jc w:val="both"/>
        <w:rPr>
          <w:rFonts w:ascii="Times New Roman" w:eastAsia="Cambria" w:hAnsi="Times New Roman" w:cs="Times New Roman"/>
          <w:sz w:val="24"/>
          <w:lang w:eastAsia="pl-PL"/>
        </w:rPr>
      </w:pPr>
      <w:r w:rsidRPr="007C23CA">
        <w:rPr>
          <w:rFonts w:ascii="Times New Roman" w:eastAsia="Cambria" w:hAnsi="Times New Roman" w:cs="Times New Roman"/>
          <w:sz w:val="24"/>
          <w:lang w:eastAsia="pl-PL"/>
        </w:rPr>
        <w:t>oświadczenie zatrudnionego pracownika, lub</w:t>
      </w:r>
    </w:p>
    <w:p w14:paraId="1505DC73" w14:textId="77777777" w:rsidR="0085640D" w:rsidRPr="007C23CA" w:rsidRDefault="0085640D" w:rsidP="00346B08">
      <w:pPr>
        <w:numPr>
          <w:ilvl w:val="0"/>
          <w:numId w:val="109"/>
        </w:numPr>
        <w:spacing w:after="0" w:line="276" w:lineRule="auto"/>
        <w:ind w:left="1134"/>
        <w:contextualSpacing/>
        <w:jc w:val="both"/>
        <w:rPr>
          <w:rFonts w:ascii="Times New Roman" w:eastAsia="Cambria" w:hAnsi="Times New Roman" w:cs="Times New Roman"/>
          <w:sz w:val="24"/>
          <w:lang w:eastAsia="pl-PL"/>
        </w:rPr>
      </w:pPr>
      <w:r w:rsidRPr="007C23CA">
        <w:rPr>
          <w:rFonts w:ascii="Times New Roman" w:eastAsia="Cambria" w:hAnsi="Times New Roman" w:cs="Times New Roman"/>
          <w:sz w:val="24"/>
          <w:lang w:eastAsia="pl-PL"/>
        </w:rPr>
        <w:t>oświadczenie Wykonawcy lub podwykonawcy o zatrudnieniu pracownika na podstawie umowy o pracę,</w:t>
      </w:r>
    </w:p>
    <w:p w14:paraId="1CE6F5EE" w14:textId="77777777" w:rsidR="0085640D" w:rsidRPr="007C23CA" w:rsidRDefault="0085640D" w:rsidP="0085640D">
      <w:pPr>
        <w:spacing w:after="0" w:line="276" w:lineRule="auto"/>
        <w:ind w:left="426"/>
        <w:contextualSpacing/>
        <w:jc w:val="both"/>
        <w:rPr>
          <w:rFonts w:ascii="Times New Roman" w:eastAsia="Cambria" w:hAnsi="Times New Roman" w:cs="Times New Roman"/>
          <w:sz w:val="24"/>
          <w:lang w:eastAsia="pl-PL"/>
        </w:rPr>
      </w:pPr>
      <w:r w:rsidRPr="007C23CA">
        <w:rPr>
          <w:rFonts w:ascii="Times New Roman" w:eastAsia="Cambria" w:hAnsi="Times New Roman" w:cs="Times New Roman"/>
          <w:sz w:val="24"/>
          <w:lang w:eastAsia="pl-PL"/>
        </w:rPr>
        <w:t>zawierające informacje, w tym dane osobowe, niezbędne do weryfikacji zatrudnienia na podstawie umowy o pracę, w szczególności imię i nazwisko zatrudnionego pracownika, datę zawarcia umowy o pracę, rodzaj umowy o pracę i zakres obowiązków pracownika, określenie podmiotu składającego oświadczenie, datę złożenia oświadczenia oraz podpis osoby uprawnionej do złożenia oświadczenia w imieniu Wykonawcy lub podwykonawcy.</w:t>
      </w:r>
    </w:p>
    <w:p w14:paraId="6375703E" w14:textId="77777777" w:rsidR="0085640D" w:rsidRPr="007C23CA" w:rsidRDefault="0085640D" w:rsidP="00346B08">
      <w:pPr>
        <w:numPr>
          <w:ilvl w:val="0"/>
          <w:numId w:val="107"/>
        </w:numPr>
        <w:spacing w:after="0" w:line="276" w:lineRule="auto"/>
        <w:ind w:left="426"/>
        <w:contextualSpacing/>
        <w:jc w:val="both"/>
        <w:rPr>
          <w:rFonts w:ascii="Times New Roman" w:eastAsia="Cambria" w:hAnsi="Times New Roman" w:cs="Times New Roman"/>
          <w:sz w:val="24"/>
          <w:lang w:eastAsia="pl-PL"/>
        </w:rPr>
      </w:pPr>
      <w:r w:rsidRPr="007C23CA">
        <w:rPr>
          <w:rFonts w:ascii="Times New Roman" w:eastAsia="Cambria" w:hAnsi="Times New Roman" w:cs="Times New Roman"/>
          <w:sz w:val="24"/>
          <w:lang w:eastAsia="pl-PL"/>
        </w:rPr>
        <w:lastRenderedPageBreak/>
        <w:t xml:space="preserve">Z tytułu niespełnienia przez Wykonawcę lub podwykonawcę wymogu zatrudnienia na podstawie umowy </w:t>
      </w:r>
      <w:r w:rsidRPr="000B03C6">
        <w:rPr>
          <w:rFonts w:ascii="Times New Roman" w:eastAsia="Cambria" w:hAnsi="Times New Roman" w:cs="Times New Roman"/>
          <w:sz w:val="24"/>
          <w:lang w:eastAsia="pl-PL"/>
        </w:rPr>
        <w:t xml:space="preserve">o pracę osób wykonujących wskazane w ust. 1 czynności Zamawiający przewiduje sankcję w postaci obowiązku zapłaty przez Wykonawcę kary umownej w wysokości określonej w § 12 niniejszej umowy. Niezłożenie przez Wykonawcę w wyznaczonym przez Zamawiającego terminie żądanych </w:t>
      </w:r>
      <w:r w:rsidRPr="007C23CA">
        <w:rPr>
          <w:rFonts w:ascii="Times New Roman" w:eastAsia="Cambria" w:hAnsi="Times New Roman" w:cs="Times New Roman"/>
          <w:sz w:val="24"/>
          <w:lang w:eastAsia="pl-PL"/>
        </w:rPr>
        <w:t xml:space="preserve">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p w14:paraId="2B5FF0FD" w14:textId="77777777" w:rsidR="0085640D" w:rsidRPr="007C23CA" w:rsidRDefault="0085640D" w:rsidP="00346B08">
      <w:pPr>
        <w:numPr>
          <w:ilvl w:val="0"/>
          <w:numId w:val="107"/>
        </w:numPr>
        <w:spacing w:after="0" w:line="276" w:lineRule="auto"/>
        <w:ind w:left="426"/>
        <w:contextualSpacing/>
        <w:jc w:val="both"/>
        <w:rPr>
          <w:rFonts w:ascii="Times New Roman" w:eastAsia="Cambria" w:hAnsi="Times New Roman" w:cs="Times New Roman"/>
          <w:sz w:val="24"/>
          <w:lang w:eastAsia="pl-PL"/>
        </w:rPr>
      </w:pPr>
      <w:r w:rsidRPr="007C23CA">
        <w:rPr>
          <w:rFonts w:ascii="Times New Roman" w:eastAsia="Cambria" w:hAnsi="Times New Roman" w:cs="Times New Roman"/>
          <w:sz w:val="24"/>
          <w:lang w:eastAsia="pl-PL"/>
        </w:rPr>
        <w:t>Za działania i zaniechania osób działających w imieniu Wykonawcy, Wykonawca ponosi odpowiedzialność jak za własne działania i zaniechania.</w:t>
      </w:r>
    </w:p>
    <w:p w14:paraId="1AACD40F" w14:textId="77777777" w:rsidR="0085640D" w:rsidRPr="009C4356" w:rsidRDefault="0085640D" w:rsidP="0085640D">
      <w:pPr>
        <w:spacing w:after="0" w:line="276" w:lineRule="auto"/>
        <w:contextualSpacing/>
        <w:rPr>
          <w:rFonts w:ascii="Times New Roman" w:eastAsia="Calibri" w:hAnsi="Times New Roman" w:cs="Times New Roman"/>
          <w:b/>
          <w:color w:val="FF0000"/>
          <w:sz w:val="24"/>
        </w:rPr>
      </w:pPr>
    </w:p>
    <w:p w14:paraId="734FF520" w14:textId="77777777" w:rsidR="0085640D" w:rsidRPr="007C23CA" w:rsidRDefault="0085640D" w:rsidP="0085640D">
      <w:pPr>
        <w:spacing w:after="0" w:line="276" w:lineRule="auto"/>
        <w:contextualSpacing/>
        <w:jc w:val="center"/>
        <w:rPr>
          <w:rFonts w:ascii="Times New Roman" w:hAnsi="Times New Roman" w:cs="Times New Roman"/>
          <w:sz w:val="24"/>
        </w:rPr>
      </w:pPr>
      <w:r w:rsidRPr="007C23CA">
        <w:rPr>
          <w:rFonts w:ascii="Times New Roman" w:eastAsia="Calibri" w:hAnsi="Times New Roman" w:cs="Times New Roman"/>
          <w:b/>
          <w:sz w:val="24"/>
        </w:rPr>
        <w:t>XVI. Ochrona danych osobowych</w:t>
      </w:r>
    </w:p>
    <w:p w14:paraId="5D7BB6DF" w14:textId="77777777" w:rsidR="0085640D" w:rsidRPr="007C23CA" w:rsidRDefault="0085640D" w:rsidP="0085640D">
      <w:pPr>
        <w:spacing w:after="0" w:line="276" w:lineRule="auto"/>
        <w:contextualSpacing/>
        <w:jc w:val="center"/>
        <w:rPr>
          <w:rFonts w:ascii="Times New Roman" w:hAnsi="Times New Roman" w:cs="Times New Roman"/>
          <w:sz w:val="24"/>
        </w:rPr>
      </w:pPr>
      <w:r w:rsidRPr="007C23CA">
        <w:rPr>
          <w:rFonts w:ascii="Times New Roman" w:eastAsia="Times New Roman" w:hAnsi="Times New Roman" w:cs="Times New Roman"/>
          <w:b/>
          <w:sz w:val="24"/>
        </w:rPr>
        <w:t>§ 16</w:t>
      </w:r>
    </w:p>
    <w:p w14:paraId="6E2378BA" w14:textId="77777777" w:rsidR="0085640D" w:rsidRPr="007C23CA" w:rsidRDefault="0085640D" w:rsidP="00346B08">
      <w:pPr>
        <w:numPr>
          <w:ilvl w:val="0"/>
          <w:numId w:val="110"/>
        </w:numPr>
        <w:spacing w:after="0" w:line="276" w:lineRule="auto"/>
        <w:contextualSpacing/>
        <w:jc w:val="both"/>
        <w:rPr>
          <w:rFonts w:ascii="Times New Roman" w:hAnsi="Times New Roman" w:cs="Times New Roman"/>
        </w:rPr>
      </w:pPr>
      <w:r w:rsidRPr="007C23CA">
        <w:rPr>
          <w:rFonts w:ascii="Times New Roman" w:eastAsia="Lucida Sans Unicode" w:hAnsi="Times New Roman" w:cs="Times New Roman"/>
          <w:sz w:val="24"/>
        </w:rPr>
        <w:t>Jeżeli z charakteru przedmiotu Umowy wynika, że w związku z realizacją Umowy dochodzi do powierzenia przetwarzania danych osobowych, Zamawiający będzie ich administratorem w rozumieniu art. 4 pkt 7 Rozporządzenia PE i Rady (UE) 2016/679 z dnia 27 kwietnia 2016 r. (zwane dalej „Rozporządzeniem”), a Wykonawca – podmiotem przetwarzającym te dane w rozumieniu pkt 8 tego przepisu.</w:t>
      </w:r>
    </w:p>
    <w:p w14:paraId="61DB711A" w14:textId="77777777" w:rsidR="0085640D" w:rsidRPr="007C23CA" w:rsidRDefault="0085640D" w:rsidP="00346B08">
      <w:pPr>
        <w:numPr>
          <w:ilvl w:val="0"/>
          <w:numId w:val="110"/>
        </w:numPr>
        <w:spacing w:after="0" w:line="276" w:lineRule="auto"/>
        <w:ind w:left="426" w:hanging="357"/>
        <w:contextualSpacing/>
        <w:jc w:val="both"/>
        <w:rPr>
          <w:rFonts w:ascii="Times New Roman" w:hAnsi="Times New Roman" w:cs="Times New Roman"/>
          <w:sz w:val="24"/>
        </w:rPr>
      </w:pPr>
      <w:r w:rsidRPr="007C23CA">
        <w:rPr>
          <w:rFonts w:ascii="Times New Roman" w:eastAsia="Lucida Sans Unicode" w:hAnsi="Times New Roman" w:cs="Times New Roman"/>
          <w:sz w:val="24"/>
        </w:rPr>
        <w:t>Zamawiający powierza Wykonawcy, w trybie art. 28 Rozporządzenia dane osobowe do przetwarzania, wyłącznie w celu wykonania przedmiotu niniejszej umowy.</w:t>
      </w:r>
    </w:p>
    <w:p w14:paraId="3A8EE443" w14:textId="77777777" w:rsidR="0085640D" w:rsidRPr="007C23CA" w:rsidRDefault="0085640D" w:rsidP="00346B08">
      <w:pPr>
        <w:numPr>
          <w:ilvl w:val="0"/>
          <w:numId w:val="110"/>
        </w:numPr>
        <w:spacing w:after="0" w:line="276" w:lineRule="auto"/>
        <w:ind w:left="426" w:hanging="357"/>
        <w:contextualSpacing/>
        <w:jc w:val="both"/>
        <w:rPr>
          <w:rFonts w:ascii="Times New Roman" w:hAnsi="Times New Roman" w:cs="Times New Roman"/>
          <w:sz w:val="24"/>
        </w:rPr>
      </w:pPr>
      <w:r w:rsidRPr="007C23CA">
        <w:rPr>
          <w:rFonts w:ascii="Times New Roman" w:eastAsia="Lucida Sans Unicode" w:hAnsi="Times New Roman" w:cs="Times New Roman"/>
          <w:sz w:val="24"/>
        </w:rPr>
        <w:t>Wykonawca zobowiązuje się:</w:t>
      </w:r>
    </w:p>
    <w:p w14:paraId="16D7B4CF" w14:textId="77777777" w:rsidR="0085640D" w:rsidRPr="007C23CA" w:rsidRDefault="0085640D" w:rsidP="00346B08">
      <w:pPr>
        <w:numPr>
          <w:ilvl w:val="1"/>
          <w:numId w:val="111"/>
        </w:numPr>
        <w:spacing w:after="0" w:line="276" w:lineRule="auto"/>
        <w:ind w:left="993"/>
        <w:contextualSpacing/>
        <w:jc w:val="both"/>
        <w:rPr>
          <w:rFonts w:ascii="Times New Roman" w:hAnsi="Times New Roman" w:cs="Times New Roman"/>
          <w:sz w:val="24"/>
        </w:rPr>
      </w:pPr>
      <w:r w:rsidRPr="007C23CA">
        <w:rPr>
          <w:rFonts w:ascii="Times New Roman" w:eastAsia="Lucida Sans Unicode" w:hAnsi="Times New Roman" w:cs="Times New Roman"/>
          <w:sz w:val="24"/>
        </w:rPr>
        <w:t>przetwarzać powierzone mu dane osobowe zgodnie z niniejszą umową, Rozporządzeniem oraz z innymi przepisami prawa powszechnie obowiązującego, które chronią prawa osób, których dane dotyczą,</w:t>
      </w:r>
    </w:p>
    <w:p w14:paraId="6C403433" w14:textId="77777777" w:rsidR="0085640D" w:rsidRPr="007C23CA" w:rsidRDefault="0085640D" w:rsidP="00346B08">
      <w:pPr>
        <w:numPr>
          <w:ilvl w:val="1"/>
          <w:numId w:val="111"/>
        </w:numPr>
        <w:spacing w:after="0" w:line="276" w:lineRule="auto"/>
        <w:ind w:left="993" w:hanging="357"/>
        <w:contextualSpacing/>
        <w:jc w:val="both"/>
        <w:rPr>
          <w:rFonts w:ascii="Times New Roman" w:hAnsi="Times New Roman" w:cs="Times New Roman"/>
          <w:sz w:val="24"/>
        </w:rPr>
      </w:pPr>
      <w:r w:rsidRPr="007C23CA">
        <w:rPr>
          <w:rFonts w:ascii="Times New Roman" w:eastAsia="Lucida Sans Unicode" w:hAnsi="Times New Roman" w:cs="Times New Roman"/>
          <w:sz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761F81E8" w14:textId="77777777" w:rsidR="0085640D" w:rsidRPr="007C23CA" w:rsidRDefault="0085640D" w:rsidP="00346B08">
      <w:pPr>
        <w:numPr>
          <w:ilvl w:val="1"/>
          <w:numId w:val="111"/>
        </w:numPr>
        <w:spacing w:after="0" w:line="276" w:lineRule="auto"/>
        <w:ind w:left="993" w:hanging="357"/>
        <w:contextualSpacing/>
        <w:jc w:val="both"/>
        <w:rPr>
          <w:rFonts w:ascii="Times New Roman" w:hAnsi="Times New Roman" w:cs="Times New Roman"/>
          <w:sz w:val="24"/>
        </w:rPr>
      </w:pPr>
      <w:r w:rsidRPr="007C23CA">
        <w:rPr>
          <w:rFonts w:ascii="Times New Roman" w:eastAsia="Lucida Sans Unicode" w:hAnsi="Times New Roman" w:cs="Times New Roman"/>
          <w:sz w:val="24"/>
        </w:rPr>
        <w:t>dołożyć należytej staranności przy przetwarzaniu powierzonych danych osobowych,</w:t>
      </w:r>
    </w:p>
    <w:p w14:paraId="31C7AB60" w14:textId="77777777" w:rsidR="0085640D" w:rsidRPr="007C23CA" w:rsidRDefault="0085640D" w:rsidP="00346B08">
      <w:pPr>
        <w:numPr>
          <w:ilvl w:val="1"/>
          <w:numId w:val="111"/>
        </w:numPr>
        <w:spacing w:after="0" w:line="276" w:lineRule="auto"/>
        <w:ind w:left="993" w:hanging="357"/>
        <w:contextualSpacing/>
        <w:jc w:val="both"/>
        <w:rPr>
          <w:rFonts w:ascii="Times New Roman" w:hAnsi="Times New Roman" w:cs="Times New Roman"/>
          <w:sz w:val="24"/>
        </w:rPr>
      </w:pPr>
      <w:r w:rsidRPr="007C23CA">
        <w:rPr>
          <w:rFonts w:ascii="Times New Roman" w:eastAsia="Lucida Sans Unicode" w:hAnsi="Times New Roman" w:cs="Times New Roman"/>
          <w:sz w:val="24"/>
        </w:rPr>
        <w:t>do nadania upoważnień do przetwarzania danych osobowych wszystkim osobom, które będą przetwarzały powierzone dane w celu realizacji niniejszej umowy,</w:t>
      </w:r>
    </w:p>
    <w:p w14:paraId="540652B9" w14:textId="77777777" w:rsidR="0085640D" w:rsidRPr="007C23CA" w:rsidRDefault="0085640D" w:rsidP="00346B08">
      <w:pPr>
        <w:numPr>
          <w:ilvl w:val="1"/>
          <w:numId w:val="111"/>
        </w:numPr>
        <w:spacing w:after="0" w:line="276" w:lineRule="auto"/>
        <w:ind w:left="993" w:hanging="357"/>
        <w:contextualSpacing/>
        <w:jc w:val="both"/>
        <w:rPr>
          <w:rFonts w:ascii="Times New Roman" w:hAnsi="Times New Roman" w:cs="Times New Roman"/>
          <w:sz w:val="24"/>
        </w:rPr>
      </w:pPr>
      <w:r w:rsidRPr="007C23CA">
        <w:rPr>
          <w:rFonts w:ascii="Times New Roman" w:eastAsia="Lucida Sans Unicode" w:hAnsi="Times New Roman" w:cs="Times New Roman"/>
          <w:sz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1A05CAD" w14:textId="77777777" w:rsidR="0085640D" w:rsidRPr="007C23CA" w:rsidRDefault="0085640D" w:rsidP="00346B08">
      <w:pPr>
        <w:numPr>
          <w:ilvl w:val="0"/>
          <w:numId w:val="110"/>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Wykonawca po wykonaniu przedmiotu zamówienia, usuwa / zwraca Zamawiającemu wszelkie dane osobowe oraz usuwa wszelkie ich istniejące kopie, chyba że prawo Unii lub prawo państwa członkowskiego nakazują przechowywanie danych osobowych.</w:t>
      </w:r>
    </w:p>
    <w:p w14:paraId="501007AD" w14:textId="77777777" w:rsidR="0085640D" w:rsidRPr="007C23CA" w:rsidRDefault="0085640D" w:rsidP="00346B08">
      <w:pPr>
        <w:numPr>
          <w:ilvl w:val="0"/>
          <w:numId w:val="110"/>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Wykonawca pomaga Zamawiającemu w niezbędnym zakresie wywiązywać się z obowiązku odpowiadania na żądania osoby, której dane dotyczą oraz wywiązywania się z obowiązków określonych w art. 32-36 Rozporządzenia. </w:t>
      </w:r>
    </w:p>
    <w:p w14:paraId="120365D8" w14:textId="77777777" w:rsidR="0085640D" w:rsidRPr="007C23CA" w:rsidRDefault="0085640D" w:rsidP="00346B08">
      <w:pPr>
        <w:numPr>
          <w:ilvl w:val="0"/>
          <w:numId w:val="110"/>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Wykonawca, po stwierdzeniu naruszenia ochrony danych osobowych bez zbędnej zwłoki zgłasza je administratorowi, nie później niż w ciągu 72 godzin od stwierdzenia naruszenia.</w:t>
      </w:r>
    </w:p>
    <w:p w14:paraId="2766DBD3" w14:textId="77777777" w:rsidR="0085640D" w:rsidRPr="007C23CA" w:rsidRDefault="0085640D" w:rsidP="00346B08">
      <w:pPr>
        <w:numPr>
          <w:ilvl w:val="0"/>
          <w:numId w:val="110"/>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lastRenderedPageBreak/>
        <w:t>Zamawiający, zgodnie z art. 28 ust. 3 pkt h) Rozporządzenia ma prawo kontroli, czy środki zastosowane przez Wykonawcę przy przetwarzaniu i zabezpieczeniu powierzonych danych osobowych spełniają postanowienia umowy, w tym zlecenia jej wykonania audytorowi.</w:t>
      </w:r>
    </w:p>
    <w:p w14:paraId="300BE4A7" w14:textId="77777777" w:rsidR="0085640D" w:rsidRPr="007C23CA" w:rsidRDefault="0085640D" w:rsidP="00346B08">
      <w:pPr>
        <w:numPr>
          <w:ilvl w:val="0"/>
          <w:numId w:val="110"/>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Zamawiający realizować będzie prawo kontroli w godzinach pracy Wykonawcy informując o kontroli minimum 3 dni przed planowanym jej przeprowadzeniem.</w:t>
      </w:r>
    </w:p>
    <w:p w14:paraId="534F9A95" w14:textId="77777777" w:rsidR="0085640D" w:rsidRPr="007C23CA" w:rsidRDefault="0085640D" w:rsidP="00346B08">
      <w:pPr>
        <w:numPr>
          <w:ilvl w:val="0"/>
          <w:numId w:val="110"/>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Wykonawca zobowiązuje się do usunięcia uchybień stwierdzonych podczas kontroli w terminie nie dłuższym niż 7 dni </w:t>
      </w:r>
    </w:p>
    <w:p w14:paraId="2FEA1DA5" w14:textId="77777777" w:rsidR="0085640D" w:rsidRPr="007C23CA" w:rsidRDefault="0085640D" w:rsidP="00346B08">
      <w:pPr>
        <w:numPr>
          <w:ilvl w:val="0"/>
          <w:numId w:val="110"/>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 Wykonawca udostępnia Zamawiającemu wszelkie informacje niezbędne do wykazania spełnienia obowiązków określonych w art. 28 Rozporządzenia.</w:t>
      </w:r>
    </w:p>
    <w:p w14:paraId="438022C6" w14:textId="77777777" w:rsidR="0085640D" w:rsidRPr="007C23CA" w:rsidRDefault="0085640D" w:rsidP="00346B08">
      <w:pPr>
        <w:numPr>
          <w:ilvl w:val="0"/>
          <w:numId w:val="110"/>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 Wykonawca może powierzyć dane osobowe objęte niniejszą umową do dalszego przetwarzania podwykonawcom jedynie w celu wykonania umowy po uzyskaniu uprzedniej pisemnej zgody Zamawiającego.  </w:t>
      </w:r>
    </w:p>
    <w:p w14:paraId="25C2EBFC" w14:textId="77777777" w:rsidR="0085640D" w:rsidRPr="007C23CA" w:rsidRDefault="0085640D" w:rsidP="00346B08">
      <w:pPr>
        <w:numPr>
          <w:ilvl w:val="0"/>
          <w:numId w:val="110"/>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 Podwykonawca, winien spełniać te same gwarancje i obowiązki jakie zostały nałożone na Wykonawcę. </w:t>
      </w:r>
    </w:p>
    <w:p w14:paraId="41E3E529" w14:textId="77777777" w:rsidR="0085640D" w:rsidRPr="007C23CA" w:rsidRDefault="0085640D" w:rsidP="00346B08">
      <w:pPr>
        <w:numPr>
          <w:ilvl w:val="0"/>
          <w:numId w:val="110"/>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 Wykonawca ponosi pełną odpowiedzialność wobec Zamawiającego za działanie podwykonawcy w zakresie obowiązku ochrony danych.</w:t>
      </w:r>
    </w:p>
    <w:p w14:paraId="5EDB1BBA" w14:textId="77777777" w:rsidR="0085640D" w:rsidRPr="007C23CA" w:rsidRDefault="0085640D" w:rsidP="00346B08">
      <w:pPr>
        <w:numPr>
          <w:ilvl w:val="0"/>
          <w:numId w:val="110"/>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 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16C39380" w14:textId="77777777" w:rsidR="0085640D" w:rsidRPr="007C23CA" w:rsidRDefault="0085640D" w:rsidP="00346B08">
      <w:pPr>
        <w:numPr>
          <w:ilvl w:val="0"/>
          <w:numId w:val="110"/>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 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67FE62AD" w14:textId="77777777" w:rsidR="0085640D" w:rsidRPr="007C23CA" w:rsidRDefault="0085640D" w:rsidP="00346B08">
      <w:pPr>
        <w:numPr>
          <w:ilvl w:val="0"/>
          <w:numId w:val="110"/>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 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251C6423" w14:textId="77777777" w:rsidR="0085640D" w:rsidRPr="007C23CA" w:rsidRDefault="0085640D" w:rsidP="00346B08">
      <w:pPr>
        <w:numPr>
          <w:ilvl w:val="0"/>
          <w:numId w:val="110"/>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 W sprawach nieuregulowanych niniejszym paragrafem, zastosowanie będą miały przepisy Kodeksu cywilnego oraz Rozporządzenia.</w:t>
      </w:r>
    </w:p>
    <w:p w14:paraId="4D3A4BA9" w14:textId="77777777" w:rsidR="0085640D" w:rsidRPr="007C23CA" w:rsidRDefault="0085640D" w:rsidP="0085640D">
      <w:pPr>
        <w:spacing w:after="0" w:line="276" w:lineRule="auto"/>
        <w:contextualSpacing/>
        <w:rPr>
          <w:rFonts w:ascii="Times New Roman" w:hAnsi="Times New Roman" w:cs="Times New Roman"/>
          <w:b/>
          <w:sz w:val="24"/>
        </w:rPr>
      </w:pPr>
    </w:p>
    <w:p w14:paraId="50756E08" w14:textId="77777777" w:rsidR="0085640D" w:rsidRPr="0031739B" w:rsidRDefault="0085640D" w:rsidP="0085640D">
      <w:pPr>
        <w:spacing w:after="0" w:line="276" w:lineRule="auto"/>
        <w:ind w:left="426"/>
        <w:contextualSpacing/>
        <w:jc w:val="center"/>
        <w:rPr>
          <w:rFonts w:ascii="Times New Roman" w:eastAsia="Lucida Sans Unicode" w:hAnsi="Times New Roman" w:cs="Times New Roman"/>
          <w:b/>
          <w:sz w:val="24"/>
        </w:rPr>
      </w:pPr>
      <w:r w:rsidRPr="0031739B">
        <w:rPr>
          <w:rFonts w:ascii="Times New Roman" w:eastAsia="Lucida Sans Unicode" w:hAnsi="Times New Roman" w:cs="Times New Roman"/>
          <w:b/>
          <w:sz w:val="24"/>
        </w:rPr>
        <w:t xml:space="preserve">XVII. </w:t>
      </w:r>
      <w:r w:rsidRPr="0031739B">
        <w:rPr>
          <w:rFonts w:ascii="Times New Roman" w:eastAsia="Calibri" w:hAnsi="Times New Roman" w:cs="Times New Roman"/>
          <w:b/>
          <w:sz w:val="24"/>
        </w:rPr>
        <w:t>Postanowienia końcowe</w:t>
      </w:r>
    </w:p>
    <w:p w14:paraId="440B085D" w14:textId="77777777" w:rsidR="0085640D" w:rsidRPr="0031739B" w:rsidRDefault="0085640D" w:rsidP="0085640D">
      <w:pPr>
        <w:spacing w:after="0" w:line="276" w:lineRule="auto"/>
        <w:contextualSpacing/>
        <w:jc w:val="center"/>
        <w:rPr>
          <w:rFonts w:ascii="Times New Roman" w:hAnsi="Times New Roman" w:cs="Times New Roman"/>
          <w:b/>
          <w:sz w:val="24"/>
          <w:szCs w:val="24"/>
        </w:rPr>
      </w:pPr>
      <w:r w:rsidRPr="0031739B">
        <w:rPr>
          <w:rFonts w:ascii="Times New Roman" w:hAnsi="Times New Roman" w:cs="Times New Roman"/>
          <w:b/>
          <w:sz w:val="24"/>
          <w:szCs w:val="24"/>
        </w:rPr>
        <w:t>§ 17</w:t>
      </w:r>
    </w:p>
    <w:p w14:paraId="764CC15B" w14:textId="77777777" w:rsidR="0085640D" w:rsidRPr="000B03C6" w:rsidRDefault="0085640D" w:rsidP="0085640D">
      <w:pPr>
        <w:pStyle w:val="Tekstpodstawowy22"/>
        <w:spacing w:line="276" w:lineRule="auto"/>
        <w:contextualSpacing/>
        <w:jc w:val="both"/>
      </w:pPr>
      <w:r w:rsidRPr="0031739B">
        <w:rPr>
          <w:u w:val="none"/>
        </w:rPr>
        <w:t xml:space="preserve">Wykonawca nie może zlecić cesji </w:t>
      </w:r>
      <w:r w:rsidRPr="000B03C6">
        <w:rPr>
          <w:u w:val="none"/>
        </w:rPr>
        <w:t xml:space="preserve">wierzytelności wynikających z niniejszej umowy na rzecz osób trzecich, z wyjątkiem banku kredytującego Wykonawcę w zakresie niniejszej umowy. </w:t>
      </w:r>
    </w:p>
    <w:p w14:paraId="79A2BDA3" w14:textId="77777777" w:rsidR="0085640D" w:rsidRPr="000B03C6" w:rsidRDefault="0085640D" w:rsidP="0085640D">
      <w:pPr>
        <w:spacing w:after="0" w:line="276" w:lineRule="auto"/>
        <w:contextualSpacing/>
        <w:jc w:val="center"/>
        <w:rPr>
          <w:rFonts w:ascii="Times New Roman" w:hAnsi="Times New Roman" w:cs="Times New Roman"/>
          <w:b/>
          <w:sz w:val="24"/>
        </w:rPr>
      </w:pPr>
    </w:p>
    <w:p w14:paraId="73520089" w14:textId="77777777" w:rsidR="0085640D" w:rsidRPr="000B03C6" w:rsidRDefault="0085640D" w:rsidP="0085640D">
      <w:pPr>
        <w:spacing w:after="0" w:line="276" w:lineRule="auto"/>
        <w:contextualSpacing/>
        <w:jc w:val="center"/>
        <w:rPr>
          <w:rFonts w:ascii="Times New Roman" w:hAnsi="Times New Roman" w:cs="Times New Roman"/>
          <w:sz w:val="24"/>
        </w:rPr>
      </w:pPr>
      <w:r w:rsidRPr="000B03C6">
        <w:rPr>
          <w:rFonts w:ascii="Times New Roman" w:hAnsi="Times New Roman" w:cs="Times New Roman"/>
          <w:b/>
          <w:sz w:val="24"/>
        </w:rPr>
        <w:t>§ 18</w:t>
      </w:r>
    </w:p>
    <w:p w14:paraId="2BEB7E62" w14:textId="77777777" w:rsidR="0085640D" w:rsidRDefault="0085640D" w:rsidP="0085640D">
      <w:pPr>
        <w:spacing w:after="0" w:line="276" w:lineRule="auto"/>
        <w:contextualSpacing/>
        <w:jc w:val="both"/>
        <w:rPr>
          <w:rFonts w:ascii="Times New Roman" w:hAnsi="Times New Roman" w:cs="Times New Roman"/>
          <w:sz w:val="24"/>
        </w:rPr>
      </w:pPr>
      <w:r w:rsidRPr="000B03C6">
        <w:rPr>
          <w:rFonts w:ascii="Times New Roman" w:hAnsi="Times New Roman" w:cs="Times New Roman"/>
          <w:sz w:val="24"/>
        </w:rPr>
        <w:t>Zamawiający ma prawo wprowadzenia nieistotnych zmian w projekcie budowlanym, w rozumieniu art. 36a ust. 5 ustawy Prawo budowlane.</w:t>
      </w:r>
    </w:p>
    <w:p w14:paraId="3EF73409" w14:textId="77777777" w:rsidR="008414B2" w:rsidRPr="000B03C6" w:rsidRDefault="008414B2" w:rsidP="0085640D">
      <w:pPr>
        <w:spacing w:after="0" w:line="276" w:lineRule="auto"/>
        <w:contextualSpacing/>
        <w:jc w:val="both"/>
        <w:rPr>
          <w:rFonts w:ascii="Times New Roman" w:hAnsi="Times New Roman" w:cs="Times New Roman"/>
          <w:sz w:val="24"/>
        </w:rPr>
      </w:pPr>
    </w:p>
    <w:p w14:paraId="045C3DC3" w14:textId="77777777" w:rsidR="0085640D" w:rsidRDefault="0085640D" w:rsidP="0085640D">
      <w:pPr>
        <w:spacing w:after="0" w:line="276" w:lineRule="auto"/>
        <w:contextualSpacing/>
        <w:jc w:val="center"/>
        <w:rPr>
          <w:rFonts w:ascii="Times New Roman" w:hAnsi="Times New Roman" w:cs="Times New Roman"/>
          <w:b/>
          <w:color w:val="FF0000"/>
          <w:sz w:val="24"/>
        </w:rPr>
      </w:pPr>
    </w:p>
    <w:p w14:paraId="61BA123E" w14:textId="77777777" w:rsidR="0085640D" w:rsidRPr="0031739B" w:rsidRDefault="0085640D" w:rsidP="0085640D">
      <w:pPr>
        <w:spacing w:after="0" w:line="276" w:lineRule="auto"/>
        <w:contextualSpacing/>
        <w:jc w:val="center"/>
        <w:rPr>
          <w:rFonts w:ascii="Times New Roman" w:hAnsi="Times New Roman" w:cs="Times New Roman"/>
          <w:sz w:val="24"/>
        </w:rPr>
      </w:pPr>
      <w:r w:rsidRPr="0031739B">
        <w:rPr>
          <w:rFonts w:ascii="Times New Roman" w:hAnsi="Times New Roman" w:cs="Times New Roman"/>
          <w:b/>
          <w:sz w:val="24"/>
        </w:rPr>
        <w:lastRenderedPageBreak/>
        <w:t>§ 19</w:t>
      </w:r>
    </w:p>
    <w:p w14:paraId="3A5ABB67" w14:textId="2CEE1BAE" w:rsidR="0085640D" w:rsidRPr="0031739B" w:rsidRDefault="0085640D" w:rsidP="0085640D">
      <w:pPr>
        <w:spacing w:after="0" w:line="276" w:lineRule="auto"/>
        <w:contextualSpacing/>
        <w:jc w:val="both"/>
        <w:rPr>
          <w:rFonts w:ascii="Times New Roman" w:eastAsia="Times New Roman" w:hAnsi="Times New Roman" w:cs="Times New Roman"/>
          <w:sz w:val="24"/>
          <w:lang w:eastAsia="pl-PL"/>
        </w:rPr>
      </w:pPr>
      <w:r w:rsidRPr="0031739B">
        <w:rPr>
          <w:rFonts w:ascii="Times New Roman" w:eastAsia="Times New Roman" w:hAnsi="Times New Roman" w:cs="Times New Roman"/>
          <w:sz w:val="24"/>
          <w:lang w:eastAsia="pl-PL"/>
        </w:rPr>
        <w:t xml:space="preserve">Jakakolwiek zmiana niniejszej umowy i jej załączników może nastąpić za zgodą obydwu stron, wyrażona na piśmie w formie aneksu, z zachowaniem zasad i trybu przewidzianego przez ustawę z dnia 11 września 2019 r. - Prawo zamówień publicznych </w:t>
      </w:r>
      <w:r w:rsidR="003550A4" w:rsidRPr="0031739B">
        <w:rPr>
          <w:rFonts w:ascii="Times New Roman" w:hAnsi="Times New Roman" w:cs="Times New Roman"/>
          <w:sz w:val="24"/>
        </w:rPr>
        <w:t>(</w:t>
      </w:r>
      <w:proofErr w:type="spellStart"/>
      <w:r w:rsidR="003550A4" w:rsidRPr="0031739B">
        <w:rPr>
          <w:rFonts w:ascii="Times New Roman" w:hAnsi="Times New Roman" w:cs="Times New Roman"/>
          <w:sz w:val="24"/>
        </w:rPr>
        <w:t>t.j</w:t>
      </w:r>
      <w:proofErr w:type="spellEnd"/>
      <w:r w:rsidR="003550A4" w:rsidRPr="0031739B">
        <w:rPr>
          <w:rFonts w:ascii="Times New Roman" w:hAnsi="Times New Roman" w:cs="Times New Roman"/>
          <w:sz w:val="24"/>
        </w:rPr>
        <w:t>. Dz.U. z 2024 r. poz. 1320)</w:t>
      </w:r>
      <w:r w:rsidRPr="0031739B">
        <w:rPr>
          <w:rFonts w:ascii="Times New Roman" w:eastAsia="Times New Roman" w:hAnsi="Times New Roman" w:cs="Times New Roman"/>
          <w:sz w:val="24"/>
          <w:lang w:eastAsia="pl-PL"/>
        </w:rPr>
        <w:t xml:space="preserve"> § 14 niniejszej umowy oraz rozdz. XXIII SWZ.</w:t>
      </w:r>
    </w:p>
    <w:p w14:paraId="45D420F4" w14:textId="77777777" w:rsidR="0085640D" w:rsidRPr="0031739B" w:rsidRDefault="0085640D" w:rsidP="0085640D">
      <w:pPr>
        <w:pStyle w:val="Tekstpodstawowy22"/>
        <w:spacing w:line="276" w:lineRule="auto"/>
        <w:contextualSpacing/>
        <w:jc w:val="center"/>
        <w:rPr>
          <w:b/>
          <w:u w:val="none"/>
        </w:rPr>
      </w:pPr>
    </w:p>
    <w:p w14:paraId="760115DE" w14:textId="77777777" w:rsidR="0085640D" w:rsidRPr="0031739B" w:rsidRDefault="0085640D" w:rsidP="0085640D">
      <w:pPr>
        <w:pStyle w:val="Tekstpodstawowy22"/>
        <w:spacing w:line="276" w:lineRule="auto"/>
        <w:contextualSpacing/>
        <w:jc w:val="center"/>
      </w:pPr>
      <w:r w:rsidRPr="0031739B">
        <w:rPr>
          <w:b/>
          <w:u w:val="none"/>
        </w:rPr>
        <w:t>§ 20</w:t>
      </w:r>
    </w:p>
    <w:p w14:paraId="22B0CEB3" w14:textId="77777777" w:rsidR="0085640D" w:rsidRPr="0031739B" w:rsidRDefault="0085640D" w:rsidP="0085640D">
      <w:pPr>
        <w:spacing w:after="0" w:line="276" w:lineRule="auto"/>
        <w:contextualSpacing/>
        <w:jc w:val="both"/>
        <w:rPr>
          <w:rFonts w:ascii="Times New Roman" w:hAnsi="Times New Roman" w:cs="Times New Roman"/>
          <w:sz w:val="24"/>
        </w:rPr>
      </w:pPr>
      <w:r w:rsidRPr="0031739B">
        <w:rPr>
          <w:rFonts w:ascii="Times New Roman" w:hAnsi="Times New Roman" w:cs="Times New Roman"/>
          <w:sz w:val="24"/>
        </w:rPr>
        <w:t>W sprawach nieuregulowanych niniejszą umową mają zastosowanie przepisy kodeksu cywilnego oraz postanowienia ustawy z dnia z dnia 11 września 2019 r. - Prawo zamówień publicznych.</w:t>
      </w:r>
    </w:p>
    <w:p w14:paraId="73F675FA" w14:textId="77777777" w:rsidR="0085640D" w:rsidRPr="0031739B" w:rsidRDefault="0085640D" w:rsidP="0085640D">
      <w:pPr>
        <w:spacing w:after="0" w:line="276" w:lineRule="auto"/>
        <w:contextualSpacing/>
        <w:jc w:val="center"/>
        <w:rPr>
          <w:rFonts w:ascii="Times New Roman" w:eastAsia="Times New Roman" w:hAnsi="Times New Roman" w:cs="Times New Roman"/>
          <w:b/>
          <w:sz w:val="24"/>
        </w:rPr>
      </w:pPr>
    </w:p>
    <w:p w14:paraId="1FD9AC47" w14:textId="77777777" w:rsidR="000B03C6" w:rsidRDefault="000B03C6" w:rsidP="0085640D">
      <w:pPr>
        <w:spacing w:after="0" w:line="276" w:lineRule="auto"/>
        <w:contextualSpacing/>
        <w:jc w:val="center"/>
        <w:rPr>
          <w:rFonts w:ascii="Times New Roman" w:hAnsi="Times New Roman" w:cs="Times New Roman"/>
          <w:b/>
          <w:sz w:val="24"/>
        </w:rPr>
      </w:pPr>
    </w:p>
    <w:p w14:paraId="5118E690" w14:textId="692732ED" w:rsidR="0085640D" w:rsidRPr="0031739B" w:rsidRDefault="0085640D" w:rsidP="0085640D">
      <w:pPr>
        <w:spacing w:after="0" w:line="276" w:lineRule="auto"/>
        <w:contextualSpacing/>
        <w:jc w:val="center"/>
        <w:rPr>
          <w:rFonts w:ascii="Times New Roman" w:hAnsi="Times New Roman" w:cs="Times New Roman"/>
          <w:b/>
          <w:sz w:val="24"/>
        </w:rPr>
      </w:pPr>
      <w:r w:rsidRPr="0031739B">
        <w:rPr>
          <w:rFonts w:ascii="Times New Roman" w:hAnsi="Times New Roman" w:cs="Times New Roman"/>
          <w:b/>
          <w:sz w:val="24"/>
        </w:rPr>
        <w:t>§ 21</w:t>
      </w:r>
    </w:p>
    <w:p w14:paraId="0B1937A1" w14:textId="11C011B9" w:rsidR="0031739B" w:rsidRDefault="0031739B" w:rsidP="0031739B">
      <w:pPr>
        <w:spacing w:after="0" w:line="276" w:lineRule="auto"/>
        <w:contextualSpacing/>
        <w:jc w:val="both"/>
        <w:rPr>
          <w:rFonts w:ascii="Times New Roman" w:hAnsi="Times New Roman" w:cs="Times New Roman"/>
          <w:sz w:val="24"/>
        </w:rPr>
      </w:pPr>
      <w:r w:rsidRPr="0031739B">
        <w:rPr>
          <w:rFonts w:ascii="Times New Roman" w:hAnsi="Times New Roman" w:cs="Times New Roman"/>
          <w:sz w:val="24"/>
        </w:rPr>
        <w:t xml:space="preserve">Wszelkie spory pomiędzy stronami będą rozstrzygane przed sądem właściwym dla siedziby Zamawiającego, w tym również spory dotyczące odstąpienia </w:t>
      </w:r>
      <w:r w:rsidRPr="00A67D98">
        <w:rPr>
          <w:rFonts w:ascii="Times New Roman" w:hAnsi="Times New Roman" w:cs="Times New Roman"/>
          <w:sz w:val="24"/>
        </w:rPr>
        <w:t>od umowy, naliczania kar umownych</w:t>
      </w:r>
      <w:r>
        <w:rPr>
          <w:rFonts w:ascii="Times New Roman" w:hAnsi="Times New Roman" w:cs="Times New Roman"/>
          <w:sz w:val="24"/>
        </w:rPr>
        <w:t>.</w:t>
      </w:r>
    </w:p>
    <w:p w14:paraId="63AEA674" w14:textId="77777777" w:rsidR="0031739B" w:rsidRPr="00A67D98" w:rsidRDefault="0031739B" w:rsidP="0031739B">
      <w:pPr>
        <w:spacing w:after="0" w:line="276" w:lineRule="auto"/>
        <w:contextualSpacing/>
        <w:jc w:val="both"/>
        <w:rPr>
          <w:rFonts w:ascii="Times New Roman" w:hAnsi="Times New Roman" w:cs="Times New Roman"/>
          <w:sz w:val="24"/>
        </w:rPr>
      </w:pPr>
    </w:p>
    <w:p w14:paraId="7375D106" w14:textId="77777777" w:rsidR="0085640D" w:rsidRPr="0031739B" w:rsidRDefault="0085640D" w:rsidP="0085640D">
      <w:pPr>
        <w:spacing w:after="0" w:line="276" w:lineRule="auto"/>
        <w:contextualSpacing/>
        <w:jc w:val="center"/>
        <w:rPr>
          <w:rFonts w:ascii="Times New Roman" w:hAnsi="Times New Roman" w:cs="Times New Roman"/>
          <w:b/>
          <w:sz w:val="24"/>
        </w:rPr>
      </w:pPr>
      <w:r w:rsidRPr="0031739B">
        <w:rPr>
          <w:rFonts w:ascii="Times New Roman" w:hAnsi="Times New Roman" w:cs="Times New Roman"/>
          <w:b/>
          <w:sz w:val="24"/>
        </w:rPr>
        <w:t>§ 22</w:t>
      </w:r>
    </w:p>
    <w:p w14:paraId="09E0C41A" w14:textId="402C2AB8" w:rsidR="0085640D" w:rsidRPr="0031739B" w:rsidRDefault="0085640D" w:rsidP="0085640D">
      <w:pPr>
        <w:pStyle w:val="Tekstpodstawowy"/>
        <w:spacing w:line="276" w:lineRule="auto"/>
        <w:contextualSpacing/>
        <w:jc w:val="both"/>
        <w:rPr>
          <w:b w:val="0"/>
        </w:rPr>
      </w:pPr>
      <w:r w:rsidRPr="0031739B">
        <w:rPr>
          <w:b w:val="0"/>
        </w:rPr>
        <w:t xml:space="preserve">Umowę niniejszą sporządzono w </w:t>
      </w:r>
      <w:r w:rsidR="002A46F7" w:rsidRPr="0031739B">
        <w:rPr>
          <w:b w:val="0"/>
        </w:rPr>
        <w:t>4</w:t>
      </w:r>
      <w:r w:rsidRPr="0031739B">
        <w:rPr>
          <w:b w:val="0"/>
        </w:rPr>
        <w:t xml:space="preserve"> jednobrzmiących egzemplarzach, </w:t>
      </w:r>
      <w:r w:rsidR="002A46F7" w:rsidRPr="0031739B">
        <w:rPr>
          <w:b w:val="0"/>
        </w:rPr>
        <w:t>3</w:t>
      </w:r>
      <w:r w:rsidRPr="0031739B">
        <w:rPr>
          <w:b w:val="0"/>
        </w:rPr>
        <w:t xml:space="preserve"> dla Zamawiającego, 1 egz. dla Wykonawcy.</w:t>
      </w:r>
    </w:p>
    <w:p w14:paraId="0ECFC2BC" w14:textId="77777777" w:rsidR="0085640D" w:rsidRPr="0031739B" w:rsidRDefault="0085640D" w:rsidP="0085640D">
      <w:pPr>
        <w:pStyle w:val="Tekstpodstawowy"/>
        <w:spacing w:line="276" w:lineRule="auto"/>
        <w:contextualSpacing/>
        <w:jc w:val="both"/>
        <w:rPr>
          <w:sz w:val="20"/>
        </w:rPr>
      </w:pPr>
    </w:p>
    <w:p w14:paraId="536E5CFE" w14:textId="77777777" w:rsidR="0085640D" w:rsidRPr="0031739B" w:rsidRDefault="0085640D" w:rsidP="0085640D">
      <w:pPr>
        <w:pStyle w:val="Tekstpodstawowy"/>
        <w:spacing w:line="276" w:lineRule="auto"/>
        <w:contextualSpacing/>
        <w:jc w:val="both"/>
        <w:rPr>
          <w:b w:val="0"/>
          <w:i/>
          <w:sz w:val="20"/>
        </w:rPr>
      </w:pPr>
      <w:r w:rsidRPr="0031739B">
        <w:rPr>
          <w:b w:val="0"/>
          <w:i/>
          <w:sz w:val="20"/>
        </w:rPr>
        <w:t>Załączniki:</w:t>
      </w:r>
    </w:p>
    <w:p w14:paraId="4BF26D0A" w14:textId="77777777" w:rsidR="0085640D" w:rsidRPr="0031739B" w:rsidRDefault="0085640D" w:rsidP="0085640D">
      <w:pPr>
        <w:pStyle w:val="Tekstpodstawowy"/>
        <w:spacing w:line="276" w:lineRule="auto"/>
        <w:contextualSpacing/>
        <w:jc w:val="both"/>
        <w:rPr>
          <w:b w:val="0"/>
          <w:i/>
          <w:sz w:val="20"/>
        </w:rPr>
      </w:pPr>
      <w:r w:rsidRPr="0031739B">
        <w:rPr>
          <w:b w:val="0"/>
          <w:i/>
          <w:sz w:val="20"/>
        </w:rPr>
        <w:t>1/ Załącznik nr 1 – kopia oferty Wykonawcy</w:t>
      </w:r>
    </w:p>
    <w:p w14:paraId="2E4E00A2" w14:textId="77777777" w:rsidR="0085640D" w:rsidRPr="0031739B" w:rsidRDefault="0085640D" w:rsidP="0085640D">
      <w:pPr>
        <w:pStyle w:val="Tekstpodstawowy"/>
        <w:spacing w:line="276" w:lineRule="auto"/>
        <w:contextualSpacing/>
        <w:jc w:val="both"/>
        <w:rPr>
          <w:b w:val="0"/>
          <w:i/>
          <w:sz w:val="20"/>
        </w:rPr>
      </w:pPr>
      <w:r w:rsidRPr="0031739B">
        <w:rPr>
          <w:b w:val="0"/>
          <w:i/>
          <w:sz w:val="20"/>
        </w:rPr>
        <w:t>2/ Załącznik nr 2 – ………………………………………….</w:t>
      </w:r>
    </w:p>
    <w:p w14:paraId="017B2531" w14:textId="77777777" w:rsidR="0085640D" w:rsidRPr="0031739B" w:rsidRDefault="0085640D" w:rsidP="0085640D">
      <w:pPr>
        <w:pStyle w:val="Tekstpodstawowy"/>
        <w:spacing w:line="276" w:lineRule="auto"/>
        <w:contextualSpacing/>
        <w:jc w:val="both"/>
        <w:rPr>
          <w:b w:val="0"/>
          <w:i/>
          <w:sz w:val="20"/>
        </w:rPr>
      </w:pPr>
      <w:r w:rsidRPr="0031739B">
        <w:rPr>
          <w:b w:val="0"/>
          <w:i/>
          <w:sz w:val="20"/>
        </w:rPr>
        <w:t>3/ Załącznik nr 3 – ………………………………………….</w:t>
      </w:r>
    </w:p>
    <w:p w14:paraId="6C4E7036" w14:textId="77777777" w:rsidR="0085640D" w:rsidRPr="0031739B" w:rsidRDefault="0085640D" w:rsidP="0085640D">
      <w:pPr>
        <w:pStyle w:val="Tekstpodstawowy"/>
        <w:spacing w:line="276" w:lineRule="auto"/>
        <w:contextualSpacing/>
        <w:jc w:val="both"/>
        <w:rPr>
          <w:b w:val="0"/>
          <w:i/>
          <w:sz w:val="20"/>
        </w:rPr>
      </w:pPr>
      <w:r w:rsidRPr="0031739B">
        <w:rPr>
          <w:b w:val="0"/>
          <w:i/>
          <w:sz w:val="20"/>
        </w:rPr>
        <w:t xml:space="preserve"> </w:t>
      </w:r>
    </w:p>
    <w:p w14:paraId="1833B64A" w14:textId="77777777" w:rsidR="0085640D" w:rsidRPr="0031739B" w:rsidRDefault="0085640D" w:rsidP="0085640D">
      <w:pPr>
        <w:pStyle w:val="Tekstpodstawowy"/>
        <w:spacing w:line="276" w:lineRule="auto"/>
        <w:contextualSpacing/>
        <w:jc w:val="both"/>
        <w:rPr>
          <w:b w:val="0"/>
        </w:rPr>
      </w:pPr>
    </w:p>
    <w:p w14:paraId="12E4FED7" w14:textId="77777777" w:rsidR="0085640D" w:rsidRPr="0031739B" w:rsidRDefault="0085640D" w:rsidP="0085640D">
      <w:pPr>
        <w:spacing w:after="0" w:line="276" w:lineRule="auto"/>
        <w:contextualSpacing/>
        <w:jc w:val="center"/>
        <w:rPr>
          <w:rFonts w:ascii="Times New Roman" w:hAnsi="Times New Roman" w:cs="Times New Roman"/>
          <w:sz w:val="24"/>
        </w:rPr>
      </w:pPr>
      <w:r w:rsidRPr="0031739B">
        <w:rPr>
          <w:rFonts w:ascii="Times New Roman" w:hAnsi="Times New Roman" w:cs="Times New Roman"/>
          <w:b/>
          <w:sz w:val="24"/>
        </w:rPr>
        <w:t>ZAMAWIAJĄCY</w:t>
      </w:r>
      <w:r w:rsidRPr="0031739B">
        <w:rPr>
          <w:rFonts w:ascii="Times New Roman" w:hAnsi="Times New Roman" w:cs="Times New Roman"/>
          <w:b/>
          <w:sz w:val="24"/>
        </w:rPr>
        <w:tab/>
      </w:r>
      <w:r w:rsidRPr="0031739B">
        <w:rPr>
          <w:rFonts w:ascii="Times New Roman" w:hAnsi="Times New Roman" w:cs="Times New Roman"/>
          <w:b/>
          <w:sz w:val="24"/>
        </w:rPr>
        <w:tab/>
      </w:r>
      <w:r w:rsidRPr="0031739B">
        <w:rPr>
          <w:rFonts w:ascii="Times New Roman" w:hAnsi="Times New Roman" w:cs="Times New Roman"/>
          <w:b/>
          <w:sz w:val="24"/>
        </w:rPr>
        <w:tab/>
      </w:r>
      <w:r w:rsidRPr="0031739B">
        <w:rPr>
          <w:rFonts w:ascii="Times New Roman" w:hAnsi="Times New Roman" w:cs="Times New Roman"/>
          <w:b/>
          <w:sz w:val="24"/>
        </w:rPr>
        <w:tab/>
      </w:r>
      <w:r w:rsidRPr="0031739B">
        <w:rPr>
          <w:rFonts w:ascii="Times New Roman" w:hAnsi="Times New Roman" w:cs="Times New Roman"/>
          <w:b/>
          <w:sz w:val="24"/>
        </w:rPr>
        <w:tab/>
      </w:r>
      <w:r w:rsidRPr="0031739B">
        <w:rPr>
          <w:rFonts w:ascii="Times New Roman" w:hAnsi="Times New Roman" w:cs="Times New Roman"/>
          <w:b/>
          <w:sz w:val="24"/>
        </w:rPr>
        <w:tab/>
      </w:r>
      <w:r w:rsidRPr="0031739B">
        <w:rPr>
          <w:rFonts w:ascii="Times New Roman" w:hAnsi="Times New Roman" w:cs="Times New Roman"/>
          <w:b/>
          <w:sz w:val="24"/>
        </w:rPr>
        <w:tab/>
      </w:r>
      <w:r w:rsidRPr="0031739B">
        <w:rPr>
          <w:rFonts w:ascii="Times New Roman" w:hAnsi="Times New Roman" w:cs="Times New Roman"/>
          <w:b/>
          <w:sz w:val="24"/>
        </w:rPr>
        <w:tab/>
        <w:t>WYKONAWCA</w:t>
      </w:r>
    </w:p>
    <w:p w14:paraId="76113C4B" w14:textId="77777777" w:rsidR="0085640D" w:rsidRPr="0031739B" w:rsidRDefault="0085640D" w:rsidP="0085640D">
      <w:pPr>
        <w:spacing w:after="0" w:line="276" w:lineRule="auto"/>
        <w:contextualSpacing/>
        <w:jc w:val="right"/>
        <w:rPr>
          <w:rFonts w:ascii="Times New Roman" w:hAnsi="Times New Roman" w:cs="Times New Roman"/>
          <w:b/>
          <w:sz w:val="24"/>
        </w:rPr>
      </w:pPr>
    </w:p>
    <w:p w14:paraId="0E43004F" w14:textId="77777777" w:rsidR="0085640D" w:rsidRPr="009C4356" w:rsidRDefault="0085640D" w:rsidP="0085640D">
      <w:pPr>
        <w:spacing w:after="0" w:line="276" w:lineRule="auto"/>
        <w:contextualSpacing/>
        <w:jc w:val="right"/>
        <w:rPr>
          <w:rFonts w:ascii="Times New Roman" w:hAnsi="Times New Roman" w:cs="Times New Roman"/>
          <w:b/>
          <w:color w:val="FF0000"/>
          <w:sz w:val="24"/>
        </w:rPr>
      </w:pPr>
    </w:p>
    <w:p w14:paraId="3B6FA24D" w14:textId="77777777" w:rsidR="0085640D" w:rsidRPr="009C4356" w:rsidRDefault="0085640D" w:rsidP="0085640D">
      <w:pPr>
        <w:spacing w:after="0" w:line="276" w:lineRule="auto"/>
        <w:contextualSpacing/>
        <w:jc w:val="right"/>
        <w:rPr>
          <w:rFonts w:ascii="Times New Roman" w:hAnsi="Times New Roman" w:cs="Times New Roman"/>
          <w:b/>
          <w:color w:val="FF0000"/>
          <w:sz w:val="24"/>
        </w:rPr>
      </w:pPr>
    </w:p>
    <w:p w14:paraId="44B24860" w14:textId="77777777" w:rsidR="0085640D" w:rsidRPr="009C4356" w:rsidRDefault="0085640D" w:rsidP="0085640D">
      <w:pPr>
        <w:spacing w:after="0" w:line="276" w:lineRule="auto"/>
        <w:contextualSpacing/>
        <w:jc w:val="right"/>
        <w:rPr>
          <w:rFonts w:ascii="Times New Roman" w:hAnsi="Times New Roman" w:cs="Times New Roman"/>
          <w:b/>
          <w:color w:val="FF0000"/>
          <w:sz w:val="24"/>
        </w:rPr>
      </w:pPr>
    </w:p>
    <w:p w14:paraId="068F7401" w14:textId="77777777" w:rsidR="0085640D" w:rsidRDefault="0085640D" w:rsidP="0085640D">
      <w:pPr>
        <w:spacing w:after="0" w:line="276" w:lineRule="auto"/>
        <w:contextualSpacing/>
        <w:jc w:val="right"/>
        <w:rPr>
          <w:rFonts w:ascii="Times New Roman" w:hAnsi="Times New Roman" w:cs="Times New Roman"/>
          <w:b/>
          <w:color w:val="FF0000"/>
          <w:sz w:val="24"/>
        </w:rPr>
      </w:pPr>
    </w:p>
    <w:p w14:paraId="29DC5997" w14:textId="77777777" w:rsidR="004A6601" w:rsidRDefault="004A6601" w:rsidP="0085640D">
      <w:pPr>
        <w:spacing w:after="0" w:line="276" w:lineRule="auto"/>
        <w:contextualSpacing/>
        <w:jc w:val="right"/>
        <w:rPr>
          <w:rFonts w:ascii="Times New Roman" w:hAnsi="Times New Roman" w:cs="Times New Roman"/>
          <w:b/>
          <w:color w:val="FF0000"/>
          <w:sz w:val="24"/>
        </w:rPr>
      </w:pPr>
    </w:p>
    <w:p w14:paraId="716B1D40" w14:textId="77777777" w:rsidR="0085640D" w:rsidRPr="009C4356" w:rsidRDefault="0085640D" w:rsidP="008414B2">
      <w:pPr>
        <w:spacing w:after="0" w:line="276" w:lineRule="auto"/>
        <w:contextualSpacing/>
        <w:rPr>
          <w:rFonts w:ascii="Times New Roman" w:hAnsi="Times New Roman" w:cs="Times New Roman"/>
          <w:b/>
          <w:color w:val="FF0000"/>
          <w:sz w:val="24"/>
        </w:rPr>
      </w:pPr>
    </w:p>
    <w:p w14:paraId="5AF1E756" w14:textId="77777777" w:rsidR="0085640D" w:rsidRPr="00497FC5" w:rsidRDefault="0085640D" w:rsidP="0085640D">
      <w:pPr>
        <w:spacing w:after="0" w:line="276" w:lineRule="auto"/>
        <w:ind w:left="4253"/>
        <w:contextualSpacing/>
        <w:rPr>
          <w:rFonts w:ascii="Times New Roman" w:eastAsia="Calibri" w:hAnsi="Times New Roman" w:cs="Times New Roman"/>
          <w:b/>
          <w:sz w:val="20"/>
          <w:szCs w:val="20"/>
        </w:rPr>
      </w:pPr>
      <w:r w:rsidRPr="00497FC5">
        <w:rPr>
          <w:rFonts w:ascii="Times New Roman" w:eastAsia="Calibri" w:hAnsi="Times New Roman" w:cs="Times New Roman"/>
          <w:b/>
          <w:sz w:val="20"/>
          <w:szCs w:val="20"/>
        </w:rPr>
        <w:t>Kontrasygnata Skarbnika Gminy - .....................................</w:t>
      </w:r>
    </w:p>
    <w:p w14:paraId="0D44ADA1" w14:textId="77777777" w:rsidR="0085640D" w:rsidRPr="00497FC5" w:rsidRDefault="0085640D" w:rsidP="0085640D">
      <w:pPr>
        <w:spacing w:after="0" w:line="276" w:lineRule="auto"/>
        <w:ind w:left="4253"/>
        <w:contextualSpacing/>
        <w:rPr>
          <w:rFonts w:ascii="Times New Roman" w:eastAsia="Calibri" w:hAnsi="Times New Roman" w:cs="Times New Roman"/>
          <w:b/>
          <w:sz w:val="20"/>
          <w:szCs w:val="20"/>
        </w:rPr>
      </w:pPr>
      <w:r w:rsidRPr="00497FC5">
        <w:rPr>
          <w:rFonts w:ascii="Times New Roman" w:eastAsia="Calibri" w:hAnsi="Times New Roman" w:cs="Times New Roman"/>
          <w:b/>
          <w:sz w:val="20"/>
          <w:szCs w:val="20"/>
        </w:rPr>
        <w:t>________________________________________________</w:t>
      </w:r>
    </w:p>
    <w:p w14:paraId="1EC5B5BC" w14:textId="77777777" w:rsidR="0085640D" w:rsidRPr="00497FC5" w:rsidRDefault="0085640D" w:rsidP="0085640D">
      <w:pPr>
        <w:spacing w:after="0" w:line="276" w:lineRule="auto"/>
        <w:ind w:left="4253"/>
        <w:contextualSpacing/>
        <w:rPr>
          <w:rFonts w:ascii="Times New Roman" w:eastAsia="Calibri" w:hAnsi="Times New Roman" w:cs="Times New Roman"/>
          <w:b/>
          <w:sz w:val="20"/>
          <w:szCs w:val="20"/>
        </w:rPr>
      </w:pPr>
      <w:r w:rsidRPr="00497FC5">
        <w:rPr>
          <w:rFonts w:ascii="Times New Roman" w:eastAsia="Calibri" w:hAnsi="Times New Roman" w:cs="Times New Roman"/>
          <w:b/>
          <w:sz w:val="20"/>
          <w:szCs w:val="20"/>
        </w:rPr>
        <w:t xml:space="preserve">Klasyfikacja budżetowa - </w:t>
      </w:r>
      <w:r w:rsidRPr="00497FC5">
        <w:rPr>
          <w:rFonts w:ascii="Times New Roman" w:eastAsia="Calibri" w:hAnsi="Times New Roman" w:cs="Times New Roman"/>
          <w:b/>
          <w:i/>
          <w:sz w:val="20"/>
          <w:szCs w:val="20"/>
        </w:rPr>
        <w:t>………………………………….</w:t>
      </w:r>
    </w:p>
    <w:p w14:paraId="21D9A246" w14:textId="77777777" w:rsidR="0085640D" w:rsidRPr="00497FC5" w:rsidRDefault="0085640D" w:rsidP="0085640D">
      <w:pPr>
        <w:spacing w:after="0" w:line="276" w:lineRule="auto"/>
        <w:ind w:left="4253"/>
        <w:contextualSpacing/>
        <w:jc w:val="right"/>
        <w:rPr>
          <w:rFonts w:ascii="Times New Roman" w:eastAsia="Calibri" w:hAnsi="Times New Roman" w:cs="Times New Roman"/>
          <w:b/>
          <w:sz w:val="20"/>
          <w:szCs w:val="20"/>
        </w:rPr>
      </w:pPr>
    </w:p>
    <w:p w14:paraId="0D094B60" w14:textId="28FBCC00" w:rsidR="00E24376" w:rsidRPr="00497FC5" w:rsidRDefault="0085640D" w:rsidP="00E24376">
      <w:pPr>
        <w:tabs>
          <w:tab w:val="left" w:pos="7371"/>
        </w:tabs>
        <w:spacing w:after="0" w:line="276" w:lineRule="auto"/>
        <w:ind w:left="4253"/>
        <w:contextualSpacing/>
        <w:rPr>
          <w:rFonts w:ascii="Times New Roman" w:eastAsia="Calibri" w:hAnsi="Times New Roman" w:cs="Times New Roman"/>
          <w:b/>
          <w:bCs/>
          <w:sz w:val="20"/>
          <w:szCs w:val="20"/>
        </w:rPr>
      </w:pPr>
      <w:r w:rsidRPr="00497FC5">
        <w:rPr>
          <w:rFonts w:ascii="Times New Roman" w:eastAsia="Calibri" w:hAnsi="Times New Roman" w:cs="Times New Roman"/>
          <w:b/>
          <w:sz w:val="20"/>
          <w:szCs w:val="20"/>
        </w:rPr>
        <w:t xml:space="preserve">Wspólny Słownik Zamówień - (CPV </w:t>
      </w:r>
      <w:r w:rsidR="00497FC5" w:rsidRPr="00497FC5">
        <w:rPr>
          <w:rFonts w:ascii="Times New Roman" w:eastAsia="Calibri" w:hAnsi="Times New Roman" w:cs="Times New Roman"/>
          <w:b/>
          <w:bCs/>
          <w:sz w:val="20"/>
          <w:szCs w:val="20"/>
        </w:rPr>
        <w:t>45231300-8</w:t>
      </w:r>
      <w:r w:rsidR="00E24376" w:rsidRPr="00497FC5">
        <w:rPr>
          <w:rFonts w:ascii="Times New Roman" w:eastAsia="Calibri" w:hAnsi="Times New Roman" w:cs="Times New Roman"/>
          <w:b/>
          <w:bCs/>
          <w:sz w:val="20"/>
          <w:szCs w:val="20"/>
        </w:rPr>
        <w:t xml:space="preserve">, </w:t>
      </w:r>
      <w:r w:rsidR="00497FC5" w:rsidRPr="00497FC5">
        <w:rPr>
          <w:rFonts w:ascii="Times New Roman" w:eastAsia="Calibri" w:hAnsi="Times New Roman" w:cs="Times New Roman"/>
          <w:b/>
          <w:bCs/>
          <w:sz w:val="20"/>
          <w:szCs w:val="20"/>
        </w:rPr>
        <w:t>45232100-3,</w:t>
      </w:r>
    </w:p>
    <w:p w14:paraId="35331B04" w14:textId="072570C8" w:rsidR="0085640D" w:rsidRPr="00497FC5" w:rsidRDefault="00497FC5" w:rsidP="00E24376">
      <w:pPr>
        <w:tabs>
          <w:tab w:val="left" w:pos="7371"/>
        </w:tabs>
        <w:spacing w:after="0" w:line="276" w:lineRule="auto"/>
        <w:ind w:left="4253"/>
        <w:contextualSpacing/>
        <w:rPr>
          <w:rFonts w:ascii="Times New Roman" w:eastAsia="Calibri" w:hAnsi="Times New Roman" w:cs="Times New Roman"/>
          <w:b/>
          <w:bCs/>
          <w:sz w:val="20"/>
          <w:szCs w:val="20"/>
        </w:rPr>
      </w:pPr>
      <w:r w:rsidRPr="00497FC5">
        <w:rPr>
          <w:rFonts w:ascii="Times New Roman" w:eastAsia="Calibri" w:hAnsi="Times New Roman" w:cs="Times New Roman"/>
          <w:b/>
          <w:bCs/>
          <w:sz w:val="20"/>
          <w:szCs w:val="20"/>
        </w:rPr>
        <w:t>45232410-9</w:t>
      </w:r>
      <w:r w:rsidR="00E24376" w:rsidRPr="00497FC5">
        <w:rPr>
          <w:rFonts w:ascii="Times New Roman" w:eastAsia="Calibri" w:hAnsi="Times New Roman" w:cs="Times New Roman"/>
          <w:b/>
          <w:bCs/>
          <w:sz w:val="20"/>
          <w:szCs w:val="20"/>
        </w:rPr>
        <w:t xml:space="preserve">, </w:t>
      </w:r>
      <w:r w:rsidRPr="00497FC5">
        <w:rPr>
          <w:rFonts w:ascii="Times New Roman" w:eastAsia="Calibri" w:hAnsi="Times New Roman" w:cs="Times New Roman"/>
          <w:b/>
          <w:bCs/>
          <w:sz w:val="20"/>
          <w:szCs w:val="20"/>
        </w:rPr>
        <w:t>45232423-3, 45332000-3</w:t>
      </w:r>
      <w:r w:rsidR="0085640D" w:rsidRPr="00497FC5">
        <w:rPr>
          <w:rFonts w:ascii="Times New Roman" w:eastAsia="Calibri" w:hAnsi="Times New Roman" w:cs="Times New Roman"/>
          <w:b/>
          <w:bCs/>
          <w:sz w:val="20"/>
          <w:szCs w:val="20"/>
        </w:rPr>
        <w:t xml:space="preserve">) </w:t>
      </w:r>
    </w:p>
    <w:p w14:paraId="04A03C27" w14:textId="77777777" w:rsidR="0085640D" w:rsidRPr="00497FC5" w:rsidRDefault="0085640D" w:rsidP="0085640D">
      <w:pPr>
        <w:spacing w:after="0" w:line="276" w:lineRule="auto"/>
        <w:ind w:left="4253"/>
        <w:contextualSpacing/>
        <w:rPr>
          <w:rFonts w:ascii="Times New Roman" w:eastAsia="Calibri" w:hAnsi="Times New Roman" w:cs="Times New Roman"/>
          <w:b/>
          <w:sz w:val="20"/>
          <w:szCs w:val="20"/>
        </w:rPr>
      </w:pPr>
      <w:r w:rsidRPr="00497FC5">
        <w:rPr>
          <w:rFonts w:ascii="Times New Roman" w:eastAsia="Calibri" w:hAnsi="Times New Roman" w:cs="Times New Roman"/>
          <w:b/>
          <w:sz w:val="20"/>
          <w:szCs w:val="20"/>
        </w:rPr>
        <w:t>________________________________________________</w:t>
      </w:r>
    </w:p>
    <w:p w14:paraId="12305387" w14:textId="77777777" w:rsidR="0085640D" w:rsidRPr="00497FC5" w:rsidRDefault="0085640D" w:rsidP="0085640D">
      <w:pPr>
        <w:spacing w:after="0" w:line="276" w:lineRule="auto"/>
        <w:ind w:left="4253"/>
        <w:contextualSpacing/>
        <w:rPr>
          <w:rFonts w:ascii="Times New Roman" w:eastAsia="Calibri" w:hAnsi="Times New Roman" w:cs="Times New Roman"/>
          <w:b/>
          <w:sz w:val="20"/>
          <w:szCs w:val="20"/>
        </w:rPr>
      </w:pPr>
      <w:r w:rsidRPr="00497FC5">
        <w:rPr>
          <w:rFonts w:ascii="Times New Roman" w:eastAsia="Calibri" w:hAnsi="Times New Roman" w:cs="Times New Roman"/>
          <w:b/>
          <w:sz w:val="20"/>
          <w:szCs w:val="20"/>
        </w:rPr>
        <w:t>Podpis pracownika odpowiedzialnego za realizację zadania</w:t>
      </w:r>
    </w:p>
    <w:p w14:paraId="63010DB9" w14:textId="77777777" w:rsidR="0085640D" w:rsidRPr="00497FC5" w:rsidRDefault="0085640D" w:rsidP="0085640D">
      <w:pPr>
        <w:spacing w:after="0" w:line="276" w:lineRule="auto"/>
        <w:ind w:left="4253"/>
        <w:contextualSpacing/>
        <w:rPr>
          <w:rFonts w:ascii="Times New Roman" w:eastAsia="Calibri" w:hAnsi="Times New Roman" w:cs="Times New Roman"/>
          <w:b/>
          <w:sz w:val="20"/>
          <w:szCs w:val="20"/>
        </w:rPr>
      </w:pPr>
      <w:r w:rsidRPr="00497FC5">
        <w:rPr>
          <w:rFonts w:ascii="Times New Roman" w:eastAsia="Calibri" w:hAnsi="Times New Roman" w:cs="Times New Roman"/>
          <w:b/>
          <w:sz w:val="20"/>
          <w:szCs w:val="20"/>
        </w:rPr>
        <w:t>……………………………………………………………….</w:t>
      </w:r>
    </w:p>
    <w:p w14:paraId="3A786E70" w14:textId="77777777" w:rsidR="0085640D" w:rsidRPr="00497FC5" w:rsidRDefault="0085640D" w:rsidP="0085640D">
      <w:pPr>
        <w:spacing w:after="0" w:line="276" w:lineRule="auto"/>
        <w:contextualSpacing/>
        <w:rPr>
          <w:rFonts w:ascii="Times New Roman" w:eastAsia="Calibri" w:hAnsi="Times New Roman" w:cs="Times New Roman"/>
          <w:sz w:val="20"/>
          <w:szCs w:val="20"/>
        </w:rPr>
      </w:pPr>
    </w:p>
    <w:p w14:paraId="39319EAC" w14:textId="77777777" w:rsidR="0085640D" w:rsidRPr="00497FC5" w:rsidRDefault="0085640D" w:rsidP="0085640D">
      <w:pPr>
        <w:spacing w:after="0" w:line="276" w:lineRule="auto"/>
        <w:contextualSpacing/>
        <w:rPr>
          <w:rFonts w:ascii="Times New Roman" w:eastAsia="Calibri" w:hAnsi="Times New Roman" w:cs="Times New Roman"/>
          <w:sz w:val="20"/>
          <w:szCs w:val="20"/>
        </w:rPr>
      </w:pPr>
    </w:p>
    <w:p w14:paraId="3FA0FA1C" w14:textId="77777777" w:rsidR="0085640D" w:rsidRPr="00497FC5" w:rsidRDefault="0085640D" w:rsidP="0085640D">
      <w:pPr>
        <w:spacing w:after="0" w:line="276" w:lineRule="auto"/>
        <w:contextualSpacing/>
        <w:rPr>
          <w:rFonts w:ascii="Times New Roman" w:eastAsia="Calibri" w:hAnsi="Times New Roman" w:cs="Times New Roman"/>
          <w:sz w:val="20"/>
          <w:szCs w:val="20"/>
        </w:rPr>
      </w:pPr>
      <w:r w:rsidRPr="00497FC5">
        <w:rPr>
          <w:rFonts w:ascii="Times New Roman" w:eastAsia="Calibri" w:hAnsi="Times New Roman" w:cs="Times New Roman"/>
          <w:sz w:val="20"/>
          <w:szCs w:val="20"/>
        </w:rPr>
        <w:t>Rozdzielnik umów:</w:t>
      </w:r>
    </w:p>
    <w:p w14:paraId="1DA7E4E8" w14:textId="77777777" w:rsidR="0085640D" w:rsidRPr="00497FC5" w:rsidRDefault="0085640D" w:rsidP="0085640D">
      <w:pPr>
        <w:spacing w:after="0" w:line="276" w:lineRule="auto"/>
        <w:contextualSpacing/>
        <w:rPr>
          <w:rFonts w:ascii="Times New Roman" w:eastAsia="Calibri" w:hAnsi="Times New Roman" w:cs="Times New Roman"/>
          <w:sz w:val="20"/>
          <w:szCs w:val="20"/>
        </w:rPr>
      </w:pPr>
      <w:r w:rsidRPr="00497FC5">
        <w:rPr>
          <w:rFonts w:ascii="Times New Roman" w:eastAsia="Calibri" w:hAnsi="Times New Roman" w:cs="Times New Roman"/>
          <w:sz w:val="20"/>
          <w:szCs w:val="20"/>
        </w:rPr>
        <w:t>1/ Stanowisko ds. zamówień publicznych - …………………….</w:t>
      </w:r>
    </w:p>
    <w:p w14:paraId="4D055EDD" w14:textId="77777777" w:rsidR="0085640D" w:rsidRPr="00497FC5" w:rsidRDefault="0085640D" w:rsidP="0085640D">
      <w:pPr>
        <w:spacing w:after="0" w:line="276" w:lineRule="auto"/>
        <w:contextualSpacing/>
        <w:rPr>
          <w:rFonts w:ascii="Times New Roman" w:eastAsia="Calibri" w:hAnsi="Times New Roman" w:cs="Times New Roman"/>
          <w:sz w:val="20"/>
          <w:szCs w:val="20"/>
        </w:rPr>
      </w:pPr>
      <w:r w:rsidRPr="00497FC5">
        <w:rPr>
          <w:rFonts w:ascii="Times New Roman" w:eastAsia="Calibri" w:hAnsi="Times New Roman" w:cs="Times New Roman"/>
          <w:sz w:val="20"/>
          <w:szCs w:val="20"/>
        </w:rPr>
        <w:t>2/ Referat  Rozwoju, Inwestycji i Zarządzania Drogami - …………………………</w:t>
      </w:r>
    </w:p>
    <w:p w14:paraId="6215222B" w14:textId="77777777" w:rsidR="0085640D" w:rsidRPr="00497FC5" w:rsidRDefault="0085640D" w:rsidP="0085640D">
      <w:pPr>
        <w:spacing w:after="0" w:line="276" w:lineRule="auto"/>
        <w:contextualSpacing/>
        <w:rPr>
          <w:rFonts w:ascii="Times New Roman" w:eastAsia="Calibri" w:hAnsi="Times New Roman" w:cs="Times New Roman"/>
          <w:sz w:val="20"/>
          <w:szCs w:val="20"/>
        </w:rPr>
      </w:pPr>
      <w:r w:rsidRPr="00497FC5">
        <w:rPr>
          <w:rFonts w:ascii="Times New Roman" w:eastAsia="Calibri" w:hAnsi="Times New Roman" w:cs="Times New Roman"/>
          <w:sz w:val="20"/>
          <w:szCs w:val="20"/>
        </w:rPr>
        <w:t>3/ Referat Budżetu - …………………………………………….</w:t>
      </w:r>
    </w:p>
    <w:p w14:paraId="5FCCBC50" w14:textId="77777777" w:rsidR="0085640D" w:rsidRPr="00497FC5" w:rsidRDefault="0085640D" w:rsidP="0085640D">
      <w:pPr>
        <w:spacing w:after="0" w:line="276" w:lineRule="auto"/>
        <w:contextualSpacing/>
        <w:rPr>
          <w:rFonts w:ascii="Times New Roman" w:hAnsi="Times New Roman" w:cs="Times New Roman"/>
          <w:sz w:val="20"/>
          <w:szCs w:val="20"/>
        </w:rPr>
      </w:pPr>
      <w:r w:rsidRPr="00497FC5">
        <w:rPr>
          <w:rFonts w:ascii="Times New Roman" w:eastAsia="Calibri" w:hAnsi="Times New Roman" w:cs="Times New Roman"/>
          <w:sz w:val="20"/>
          <w:szCs w:val="20"/>
        </w:rPr>
        <w:t xml:space="preserve">4/Wykonawca </w:t>
      </w:r>
      <w:r w:rsidRPr="00497FC5">
        <w:rPr>
          <w:rFonts w:ascii="Times New Roman" w:hAnsi="Times New Roman" w:cs="Times New Roman"/>
          <w:sz w:val="20"/>
          <w:szCs w:val="20"/>
        </w:rPr>
        <w:t>- ………………………………………………....</w:t>
      </w:r>
    </w:p>
    <w:p w14:paraId="6520DC59" w14:textId="7C3CE9DB" w:rsidR="00346B08" w:rsidRPr="005B74FE" w:rsidRDefault="00346B08" w:rsidP="00346B08">
      <w:pPr>
        <w:spacing w:after="0" w:line="276" w:lineRule="auto"/>
        <w:contextualSpacing/>
        <w:jc w:val="right"/>
        <w:rPr>
          <w:rFonts w:ascii="Times New Roman" w:hAnsi="Times New Roman" w:cs="Times New Roman"/>
          <w:b/>
          <w:sz w:val="24"/>
        </w:rPr>
      </w:pPr>
      <w:r w:rsidRPr="005B74FE">
        <w:rPr>
          <w:rFonts w:ascii="Times New Roman" w:hAnsi="Times New Roman" w:cs="Times New Roman"/>
          <w:b/>
          <w:sz w:val="24"/>
        </w:rPr>
        <w:lastRenderedPageBreak/>
        <w:t>Załącznik nr 9B</w:t>
      </w:r>
    </w:p>
    <w:p w14:paraId="38B21CC5" w14:textId="77777777" w:rsidR="00346B08" w:rsidRPr="009C4356" w:rsidRDefault="00346B08" w:rsidP="00346B08">
      <w:pPr>
        <w:spacing w:after="0" w:line="276" w:lineRule="auto"/>
        <w:contextualSpacing/>
        <w:jc w:val="both"/>
        <w:rPr>
          <w:rFonts w:ascii="Times New Roman" w:hAnsi="Times New Roman" w:cs="Times New Roman"/>
          <w:color w:val="FF0000"/>
          <w:sz w:val="24"/>
        </w:rPr>
      </w:pPr>
    </w:p>
    <w:p w14:paraId="240694A0" w14:textId="77777777" w:rsidR="00346B08" w:rsidRPr="009C4356" w:rsidRDefault="00346B08" w:rsidP="00346B08">
      <w:pPr>
        <w:pStyle w:val="Tekstpodstawowy"/>
        <w:tabs>
          <w:tab w:val="right" w:pos="9072"/>
        </w:tabs>
        <w:spacing w:line="276" w:lineRule="auto"/>
        <w:contextualSpacing/>
        <w:rPr>
          <w:color w:val="FF0000"/>
          <w:sz w:val="28"/>
        </w:rPr>
      </w:pPr>
      <w:r w:rsidRPr="009C4356">
        <w:rPr>
          <w:color w:val="FF0000"/>
          <w:sz w:val="28"/>
        </w:rPr>
        <w:t xml:space="preserve">  </w:t>
      </w:r>
    </w:p>
    <w:p w14:paraId="2B80768C" w14:textId="77777777" w:rsidR="00346B08" w:rsidRPr="006A32F9" w:rsidRDefault="00346B08" w:rsidP="00346B08">
      <w:pPr>
        <w:spacing w:after="0" w:line="276" w:lineRule="auto"/>
        <w:contextualSpacing/>
        <w:jc w:val="right"/>
        <w:rPr>
          <w:rFonts w:ascii="Times New Roman" w:hAnsi="Times New Roman" w:cs="Times New Roman"/>
          <w:sz w:val="24"/>
        </w:rPr>
      </w:pPr>
      <w:r w:rsidRPr="006A32F9">
        <w:rPr>
          <w:rFonts w:ascii="Times New Roman" w:hAnsi="Times New Roman" w:cs="Times New Roman"/>
          <w:sz w:val="24"/>
        </w:rPr>
        <w:t xml:space="preserve">Nr Egz. ...... </w:t>
      </w:r>
    </w:p>
    <w:p w14:paraId="7A50AA14" w14:textId="77777777" w:rsidR="00346B08" w:rsidRPr="006A32F9" w:rsidRDefault="00346B08" w:rsidP="00346B08">
      <w:pPr>
        <w:spacing w:after="0" w:line="276" w:lineRule="auto"/>
        <w:contextualSpacing/>
        <w:jc w:val="right"/>
        <w:rPr>
          <w:rFonts w:ascii="Times New Roman" w:hAnsi="Times New Roman" w:cs="Times New Roman"/>
          <w:sz w:val="24"/>
        </w:rPr>
      </w:pPr>
    </w:p>
    <w:p w14:paraId="0399BD93" w14:textId="77777777" w:rsidR="00346B08" w:rsidRPr="006A32F9" w:rsidRDefault="00346B08" w:rsidP="00346B08">
      <w:pPr>
        <w:spacing w:after="0" w:line="276" w:lineRule="auto"/>
        <w:contextualSpacing/>
        <w:jc w:val="right"/>
        <w:rPr>
          <w:rFonts w:ascii="Times New Roman" w:hAnsi="Times New Roman" w:cs="Times New Roman"/>
          <w:b/>
          <w:sz w:val="24"/>
          <w:u w:val="single"/>
        </w:rPr>
      </w:pPr>
    </w:p>
    <w:p w14:paraId="3C0A7111" w14:textId="77777777" w:rsidR="00346B08" w:rsidRDefault="00346B08" w:rsidP="00346B08">
      <w:pPr>
        <w:spacing w:after="0" w:line="276" w:lineRule="auto"/>
        <w:ind w:firstLine="708"/>
        <w:contextualSpacing/>
        <w:jc w:val="center"/>
        <w:rPr>
          <w:rFonts w:ascii="Times New Roman" w:hAnsi="Times New Roman" w:cs="Times New Roman"/>
          <w:b/>
          <w:sz w:val="24"/>
          <w:u w:val="single"/>
        </w:rPr>
      </w:pPr>
      <w:r w:rsidRPr="006A32F9">
        <w:rPr>
          <w:rFonts w:ascii="Times New Roman" w:hAnsi="Times New Roman" w:cs="Times New Roman"/>
          <w:b/>
          <w:sz w:val="24"/>
          <w:u w:val="single"/>
        </w:rPr>
        <w:t>WZÓR UMOWY NR ZP.272…….202</w:t>
      </w:r>
      <w:r>
        <w:rPr>
          <w:rFonts w:ascii="Times New Roman" w:hAnsi="Times New Roman" w:cs="Times New Roman"/>
          <w:b/>
          <w:sz w:val="24"/>
          <w:u w:val="single"/>
        </w:rPr>
        <w:t>5</w:t>
      </w:r>
    </w:p>
    <w:p w14:paraId="77A069A5" w14:textId="77777777" w:rsidR="00346B08" w:rsidRDefault="00346B08" w:rsidP="00346B08">
      <w:pPr>
        <w:spacing w:after="0" w:line="276" w:lineRule="auto"/>
        <w:ind w:firstLine="567"/>
        <w:contextualSpacing/>
        <w:rPr>
          <w:rFonts w:ascii="Times New Roman" w:hAnsi="Times New Roman" w:cs="Times New Roman"/>
          <w:bCs/>
          <w:i/>
          <w:iCs/>
          <w:sz w:val="18"/>
          <w:szCs w:val="16"/>
        </w:rPr>
      </w:pPr>
      <w:r>
        <w:rPr>
          <w:rFonts w:ascii="Times New Roman" w:hAnsi="Times New Roman" w:cs="Times New Roman"/>
          <w:bCs/>
          <w:i/>
          <w:iCs/>
          <w:sz w:val="18"/>
          <w:szCs w:val="16"/>
        </w:rPr>
        <w:t>* Dla::</w:t>
      </w:r>
    </w:p>
    <w:p w14:paraId="5FDA5C81" w14:textId="5F6886F6" w:rsidR="00346B08" w:rsidRPr="00346B08" w:rsidRDefault="00346B08" w:rsidP="00660553">
      <w:pPr>
        <w:pStyle w:val="Akapitzlist"/>
        <w:numPr>
          <w:ilvl w:val="0"/>
          <w:numId w:val="173"/>
        </w:numPr>
        <w:spacing w:line="276" w:lineRule="auto"/>
        <w:ind w:left="1276" w:hanging="218"/>
        <w:jc w:val="both"/>
        <w:rPr>
          <w:bCs/>
          <w:i/>
          <w:iCs/>
          <w:sz w:val="18"/>
          <w:szCs w:val="16"/>
        </w:rPr>
      </w:pPr>
      <w:r w:rsidRPr="00346B08">
        <w:rPr>
          <w:bCs/>
          <w:i/>
          <w:iCs/>
          <w:sz w:val="18"/>
          <w:szCs w:val="16"/>
        </w:rPr>
        <w:t>Część numer 3 – Projektowanie i budowa sieci wodociągowej i kanalizacji sanitarnej w miejscowościach Brzóza Królewska, Giedlarowa, Maleniska, Stare Miasto i Przychojec</w:t>
      </w:r>
    </w:p>
    <w:p w14:paraId="571BAF9B" w14:textId="77777777" w:rsidR="00346B08" w:rsidRPr="00346B08" w:rsidRDefault="00346B08" w:rsidP="00660553">
      <w:pPr>
        <w:pStyle w:val="Akapitzlist"/>
        <w:numPr>
          <w:ilvl w:val="0"/>
          <w:numId w:val="173"/>
        </w:numPr>
        <w:spacing w:line="276" w:lineRule="auto"/>
        <w:ind w:left="1276" w:hanging="218"/>
        <w:jc w:val="both"/>
        <w:rPr>
          <w:bCs/>
          <w:i/>
          <w:iCs/>
          <w:sz w:val="18"/>
          <w:szCs w:val="16"/>
        </w:rPr>
      </w:pPr>
      <w:r w:rsidRPr="00346B08">
        <w:rPr>
          <w:bCs/>
          <w:i/>
          <w:iCs/>
          <w:sz w:val="18"/>
          <w:szCs w:val="16"/>
        </w:rPr>
        <w:t xml:space="preserve">Część numer 4 – Projektowanie i budowa sieci wodociągowej i kanalizacji sanitarnej w miejscowościach Biedaczów, Brzóza Królewska, Giedlarowa, Hucisko i Wierzawice </w:t>
      </w:r>
    </w:p>
    <w:p w14:paraId="66365133" w14:textId="5C2CB8FB" w:rsidR="00346B08" w:rsidRPr="00346B08" w:rsidRDefault="00346B08" w:rsidP="00660553">
      <w:pPr>
        <w:pStyle w:val="Akapitzlist"/>
        <w:numPr>
          <w:ilvl w:val="0"/>
          <w:numId w:val="173"/>
        </w:numPr>
        <w:spacing w:line="276" w:lineRule="auto"/>
        <w:ind w:left="1276" w:hanging="218"/>
        <w:jc w:val="both"/>
        <w:rPr>
          <w:bCs/>
          <w:i/>
          <w:iCs/>
          <w:sz w:val="18"/>
          <w:szCs w:val="16"/>
        </w:rPr>
      </w:pPr>
      <w:r w:rsidRPr="00346B08">
        <w:rPr>
          <w:bCs/>
          <w:i/>
          <w:iCs/>
          <w:sz w:val="18"/>
          <w:szCs w:val="16"/>
        </w:rPr>
        <w:t>Część numer 5 – Projektowanie i budowa sieci wodociągowej i kanalizacji sanitarnej w miejscowościach Biedaczów, Brzóza Królewska, Giedlarowa, Hucisko i Wierzawice</w:t>
      </w:r>
    </w:p>
    <w:p w14:paraId="4CD611BB" w14:textId="77777777" w:rsidR="00346B08" w:rsidRPr="006A32F9" w:rsidRDefault="00346B08" w:rsidP="00346B08">
      <w:pPr>
        <w:spacing w:after="0" w:line="276" w:lineRule="auto"/>
        <w:ind w:firstLine="708"/>
        <w:contextualSpacing/>
        <w:jc w:val="both"/>
        <w:rPr>
          <w:rFonts w:ascii="Times New Roman" w:hAnsi="Times New Roman" w:cs="Times New Roman"/>
          <w:b/>
          <w:sz w:val="24"/>
        </w:rPr>
      </w:pPr>
    </w:p>
    <w:p w14:paraId="4B73049B" w14:textId="77777777" w:rsidR="00346B08" w:rsidRPr="006A32F9" w:rsidRDefault="00346B08" w:rsidP="00346B08">
      <w:pPr>
        <w:spacing w:after="0" w:line="276" w:lineRule="auto"/>
        <w:contextualSpacing/>
        <w:jc w:val="both"/>
        <w:rPr>
          <w:rFonts w:ascii="Times New Roman" w:hAnsi="Times New Roman" w:cs="Times New Roman"/>
          <w:sz w:val="24"/>
          <w:lang w:eastAsia="pl-PL"/>
        </w:rPr>
      </w:pPr>
      <w:r w:rsidRPr="006A32F9">
        <w:rPr>
          <w:rFonts w:ascii="Times New Roman" w:hAnsi="Times New Roman" w:cs="Times New Roman"/>
          <w:sz w:val="24"/>
          <w:lang w:eastAsia="pl-PL"/>
        </w:rPr>
        <w:t>W dniu ………………………, pomiędzy:</w:t>
      </w:r>
    </w:p>
    <w:p w14:paraId="168487B3" w14:textId="77777777" w:rsidR="00346B08" w:rsidRPr="006A32F9" w:rsidRDefault="00346B08" w:rsidP="00346B08">
      <w:pPr>
        <w:spacing w:after="0" w:line="276" w:lineRule="auto"/>
        <w:contextualSpacing/>
        <w:jc w:val="both"/>
        <w:rPr>
          <w:rFonts w:ascii="Times New Roman" w:hAnsi="Times New Roman" w:cs="Times New Roman"/>
          <w:sz w:val="24"/>
          <w:lang w:eastAsia="pl-PL"/>
        </w:rPr>
      </w:pPr>
    </w:p>
    <w:p w14:paraId="7556AC40" w14:textId="77777777" w:rsidR="00346B08" w:rsidRPr="006A32F9" w:rsidRDefault="00346B08" w:rsidP="00346B08">
      <w:pPr>
        <w:spacing w:after="0" w:line="276" w:lineRule="auto"/>
        <w:contextualSpacing/>
        <w:jc w:val="both"/>
        <w:rPr>
          <w:rFonts w:ascii="Times New Roman" w:hAnsi="Times New Roman" w:cs="Times New Roman"/>
          <w:sz w:val="24"/>
          <w:lang w:eastAsia="pl-PL"/>
        </w:rPr>
      </w:pPr>
      <w:r w:rsidRPr="006A32F9">
        <w:rPr>
          <w:rFonts w:ascii="Times New Roman" w:hAnsi="Times New Roman" w:cs="Times New Roman"/>
          <w:b/>
          <w:sz w:val="24"/>
          <w:lang w:eastAsia="pl-PL"/>
        </w:rPr>
        <w:t>Gminą Leżajsk</w:t>
      </w:r>
      <w:r w:rsidRPr="006A32F9">
        <w:rPr>
          <w:rFonts w:ascii="Times New Roman" w:hAnsi="Times New Roman" w:cs="Times New Roman"/>
          <w:sz w:val="24"/>
          <w:lang w:eastAsia="pl-PL"/>
        </w:rPr>
        <w:t xml:space="preserve"> reprezentowaną przez Wójta Gminy Leżajsk z siedzibą w Leżajsku, ul. Opalińskiego 2, NIP: 816-15-93-943,</w:t>
      </w:r>
      <w:r w:rsidRPr="006A32F9">
        <w:t xml:space="preserve"> </w:t>
      </w:r>
      <w:r w:rsidRPr="006A32F9">
        <w:rPr>
          <w:rFonts w:ascii="Times New Roman" w:hAnsi="Times New Roman" w:cs="Times New Roman"/>
          <w:sz w:val="24"/>
          <w:lang w:eastAsia="pl-PL"/>
        </w:rPr>
        <w:t xml:space="preserve">Regon: 690581732, w ramach którego działa na podstawie upoważnienia Wójta Gminy z dnia 02.01.2024 r. nr ROA.077.152.2023 </w:t>
      </w:r>
      <w:r w:rsidRPr="006A32F9">
        <w:rPr>
          <w:rFonts w:ascii="Times New Roman" w:hAnsi="Times New Roman" w:cs="Times New Roman"/>
          <w:b/>
          <w:sz w:val="24"/>
          <w:lang w:eastAsia="pl-PL"/>
        </w:rPr>
        <w:t>Zastępca Wójta - Bolesław Pawlus,</w:t>
      </w:r>
      <w:r w:rsidRPr="006A32F9">
        <w:rPr>
          <w:rFonts w:ascii="Times New Roman" w:hAnsi="Times New Roman" w:cs="Times New Roman"/>
          <w:sz w:val="24"/>
          <w:lang w:eastAsia="pl-PL"/>
        </w:rPr>
        <w:t xml:space="preserve"> </w:t>
      </w:r>
    </w:p>
    <w:p w14:paraId="191B055E" w14:textId="77777777" w:rsidR="00346B08" w:rsidRPr="006A32F9" w:rsidRDefault="00346B08" w:rsidP="00346B08">
      <w:pPr>
        <w:spacing w:after="0" w:line="276" w:lineRule="auto"/>
        <w:contextualSpacing/>
        <w:jc w:val="both"/>
        <w:rPr>
          <w:rFonts w:ascii="Times New Roman" w:hAnsi="Times New Roman" w:cs="Times New Roman"/>
          <w:b/>
          <w:sz w:val="24"/>
          <w:lang w:eastAsia="pl-PL"/>
        </w:rPr>
      </w:pPr>
      <w:r w:rsidRPr="006A32F9">
        <w:rPr>
          <w:rFonts w:ascii="Times New Roman" w:hAnsi="Times New Roman" w:cs="Times New Roman"/>
          <w:sz w:val="24"/>
          <w:lang w:eastAsia="pl-PL"/>
        </w:rPr>
        <w:t xml:space="preserve">zwaną w dalszej treści umowy </w:t>
      </w:r>
      <w:r w:rsidRPr="006A32F9">
        <w:rPr>
          <w:rFonts w:ascii="Times New Roman" w:hAnsi="Times New Roman" w:cs="Times New Roman"/>
          <w:b/>
          <w:sz w:val="24"/>
          <w:lang w:eastAsia="pl-PL"/>
        </w:rPr>
        <w:t>Zamawiającym,</w:t>
      </w:r>
    </w:p>
    <w:p w14:paraId="3CA9B334" w14:textId="77777777" w:rsidR="00346B08" w:rsidRPr="006A32F9" w:rsidRDefault="00346B08" w:rsidP="00346B08">
      <w:pPr>
        <w:spacing w:after="0" w:line="276" w:lineRule="auto"/>
        <w:contextualSpacing/>
        <w:jc w:val="both"/>
        <w:rPr>
          <w:rFonts w:ascii="Times New Roman" w:hAnsi="Times New Roman" w:cs="Times New Roman"/>
          <w:sz w:val="24"/>
          <w:lang w:eastAsia="pl-PL"/>
        </w:rPr>
      </w:pPr>
    </w:p>
    <w:p w14:paraId="554C9361" w14:textId="77777777" w:rsidR="00346B08" w:rsidRPr="006A32F9" w:rsidRDefault="00346B08" w:rsidP="00346B08">
      <w:pPr>
        <w:spacing w:after="0" w:line="276" w:lineRule="auto"/>
        <w:contextualSpacing/>
        <w:jc w:val="both"/>
        <w:rPr>
          <w:rFonts w:ascii="Times New Roman" w:hAnsi="Times New Roman" w:cs="Times New Roman"/>
          <w:sz w:val="24"/>
          <w:lang w:eastAsia="pl-PL"/>
        </w:rPr>
      </w:pPr>
      <w:r w:rsidRPr="006A32F9">
        <w:rPr>
          <w:rFonts w:ascii="Times New Roman" w:hAnsi="Times New Roman" w:cs="Times New Roman"/>
          <w:sz w:val="24"/>
          <w:lang w:eastAsia="pl-PL"/>
        </w:rPr>
        <w:t>a …………………………………………………. z siedzibą: ……………………………………,</w:t>
      </w:r>
      <w:r w:rsidRPr="006A32F9">
        <w:rPr>
          <w:rFonts w:ascii="Times New Roman" w:hAnsi="Times New Roman" w:cs="Times New Roman"/>
          <w:b/>
          <w:sz w:val="24"/>
          <w:lang w:eastAsia="pl-PL"/>
        </w:rPr>
        <w:t xml:space="preserve"> </w:t>
      </w:r>
      <w:r w:rsidRPr="006A32F9">
        <w:rPr>
          <w:rFonts w:ascii="Times New Roman" w:hAnsi="Times New Roman" w:cs="Times New Roman"/>
          <w:sz w:val="24"/>
          <w:lang w:eastAsia="pl-PL"/>
        </w:rPr>
        <w:t>…………………………...……………………………………………………………………………, NIP: …………………, REGON: …………………, reprezentowanym przez: …………………... …………………………………………………………………………………………………...……,</w:t>
      </w:r>
    </w:p>
    <w:p w14:paraId="75BEC0A2" w14:textId="77777777" w:rsidR="00346B08" w:rsidRPr="006A32F9" w:rsidRDefault="00346B08" w:rsidP="00346B08">
      <w:pPr>
        <w:spacing w:after="0" w:line="276" w:lineRule="auto"/>
        <w:contextualSpacing/>
        <w:jc w:val="both"/>
        <w:rPr>
          <w:rFonts w:ascii="Times New Roman" w:hAnsi="Times New Roman" w:cs="Times New Roman"/>
          <w:sz w:val="24"/>
          <w:lang w:eastAsia="pl-PL"/>
        </w:rPr>
      </w:pPr>
      <w:r w:rsidRPr="006A32F9">
        <w:rPr>
          <w:rFonts w:ascii="Times New Roman" w:hAnsi="Times New Roman" w:cs="Times New Roman"/>
          <w:sz w:val="24"/>
          <w:lang w:eastAsia="pl-PL"/>
        </w:rPr>
        <w:t xml:space="preserve">zwanym w dalszej części </w:t>
      </w:r>
      <w:r w:rsidRPr="006A32F9">
        <w:rPr>
          <w:rFonts w:ascii="Times New Roman" w:hAnsi="Times New Roman" w:cs="Times New Roman"/>
          <w:b/>
          <w:sz w:val="24"/>
          <w:lang w:eastAsia="pl-PL"/>
        </w:rPr>
        <w:t>Wykonawcą</w:t>
      </w:r>
      <w:r w:rsidRPr="006A32F9">
        <w:rPr>
          <w:rFonts w:ascii="Times New Roman" w:hAnsi="Times New Roman" w:cs="Times New Roman"/>
          <w:sz w:val="24"/>
          <w:lang w:eastAsia="pl-PL"/>
        </w:rPr>
        <w:t xml:space="preserve">, </w:t>
      </w:r>
    </w:p>
    <w:p w14:paraId="31F1033C" w14:textId="77777777" w:rsidR="00346B08" w:rsidRPr="006A32F9" w:rsidRDefault="00346B08" w:rsidP="00346B08">
      <w:pPr>
        <w:spacing w:after="0" w:line="276" w:lineRule="auto"/>
        <w:contextualSpacing/>
        <w:jc w:val="both"/>
        <w:rPr>
          <w:rFonts w:ascii="Times New Roman" w:hAnsi="Times New Roman" w:cs="Times New Roman"/>
          <w:sz w:val="24"/>
          <w:lang w:eastAsia="pl-PL"/>
        </w:rPr>
      </w:pPr>
    </w:p>
    <w:p w14:paraId="0615DC5B" w14:textId="77777777" w:rsidR="00346B08" w:rsidRPr="006A32F9" w:rsidRDefault="00346B08" w:rsidP="00346B08">
      <w:pPr>
        <w:spacing w:after="0" w:line="276" w:lineRule="auto"/>
        <w:contextualSpacing/>
        <w:jc w:val="both"/>
        <w:rPr>
          <w:rFonts w:ascii="Times New Roman" w:hAnsi="Times New Roman" w:cs="Times New Roman"/>
          <w:sz w:val="24"/>
          <w:lang w:eastAsia="pl-PL"/>
        </w:rPr>
      </w:pPr>
    </w:p>
    <w:p w14:paraId="0FB35472" w14:textId="77777777" w:rsidR="00346B08" w:rsidRPr="006A32F9" w:rsidRDefault="00346B08" w:rsidP="00346B08">
      <w:pPr>
        <w:spacing w:after="0" w:line="276" w:lineRule="auto"/>
        <w:contextualSpacing/>
        <w:jc w:val="both"/>
        <w:rPr>
          <w:rFonts w:ascii="Times New Roman" w:hAnsi="Times New Roman" w:cs="Times New Roman"/>
          <w:sz w:val="24"/>
          <w:lang w:eastAsia="pl-PL"/>
        </w:rPr>
      </w:pPr>
      <w:r w:rsidRPr="006A32F9">
        <w:rPr>
          <w:rFonts w:ascii="Times New Roman" w:hAnsi="Times New Roman" w:cs="Times New Roman"/>
          <w:sz w:val="24"/>
          <w:lang w:eastAsia="pl-PL"/>
        </w:rPr>
        <w:t xml:space="preserve">na mocy przepisów ustawy z dnia 11 września 2019 r. - Prawo zamówień </w:t>
      </w:r>
      <w:r w:rsidRPr="006A32F9">
        <w:rPr>
          <w:rFonts w:ascii="Times New Roman" w:hAnsi="Times New Roman" w:cs="Times New Roman"/>
          <w:sz w:val="24"/>
        </w:rPr>
        <w:t>(</w:t>
      </w:r>
      <w:proofErr w:type="spellStart"/>
      <w:r w:rsidRPr="006A32F9">
        <w:rPr>
          <w:rFonts w:ascii="Times New Roman" w:hAnsi="Times New Roman" w:cs="Times New Roman"/>
          <w:sz w:val="24"/>
        </w:rPr>
        <w:t>t.j</w:t>
      </w:r>
      <w:proofErr w:type="spellEnd"/>
      <w:r w:rsidRPr="006A32F9">
        <w:rPr>
          <w:rFonts w:ascii="Times New Roman" w:hAnsi="Times New Roman" w:cs="Times New Roman"/>
          <w:sz w:val="24"/>
        </w:rPr>
        <w:t>. Dz.U. z 2024 r. poz. 1320)</w:t>
      </w:r>
      <w:r w:rsidRPr="006A32F9">
        <w:rPr>
          <w:rFonts w:ascii="Times New Roman" w:hAnsi="Times New Roman" w:cs="Times New Roman"/>
          <w:sz w:val="24"/>
          <w:lang w:eastAsia="pl-PL"/>
        </w:rPr>
        <w:t xml:space="preserve">, dalej jako ustawy </w:t>
      </w:r>
      <w:proofErr w:type="spellStart"/>
      <w:r w:rsidRPr="006A32F9">
        <w:rPr>
          <w:rFonts w:ascii="Times New Roman" w:hAnsi="Times New Roman" w:cs="Times New Roman"/>
          <w:sz w:val="24"/>
          <w:lang w:eastAsia="pl-PL"/>
        </w:rPr>
        <w:t>Pzp</w:t>
      </w:r>
      <w:proofErr w:type="spellEnd"/>
      <w:r w:rsidRPr="006A32F9">
        <w:rPr>
          <w:rFonts w:ascii="Times New Roman" w:hAnsi="Times New Roman" w:cs="Times New Roman"/>
          <w:sz w:val="24"/>
          <w:lang w:eastAsia="pl-PL"/>
        </w:rPr>
        <w:t>, po przeprowadzeniu postępowania o udzielenie zamówienia w trybie podstawowym została zawarta umowa następującej treści:</w:t>
      </w:r>
    </w:p>
    <w:p w14:paraId="6DBB5488" w14:textId="77777777" w:rsidR="00346B08" w:rsidRPr="005A1279" w:rsidRDefault="00346B08" w:rsidP="00346B08">
      <w:pPr>
        <w:spacing w:after="0" w:line="276" w:lineRule="auto"/>
        <w:contextualSpacing/>
        <w:rPr>
          <w:rFonts w:ascii="Times New Roman" w:hAnsi="Times New Roman" w:cs="Times New Roman"/>
          <w:sz w:val="24"/>
        </w:rPr>
      </w:pPr>
    </w:p>
    <w:p w14:paraId="46A6CB4F" w14:textId="77777777" w:rsidR="00346B08" w:rsidRPr="005A1279" w:rsidRDefault="00346B08" w:rsidP="00346B08">
      <w:pPr>
        <w:pStyle w:val="Nagwek"/>
        <w:tabs>
          <w:tab w:val="left" w:pos="708"/>
        </w:tabs>
        <w:spacing w:line="276" w:lineRule="auto"/>
        <w:contextualSpacing/>
        <w:jc w:val="center"/>
      </w:pPr>
      <w:r w:rsidRPr="005A1279">
        <w:rPr>
          <w:b/>
        </w:rPr>
        <w:t>I. Przedmiot umowy</w:t>
      </w:r>
    </w:p>
    <w:p w14:paraId="07D270BE" w14:textId="77777777" w:rsidR="00346B08" w:rsidRPr="005A1279" w:rsidRDefault="00346B08" w:rsidP="00346B08">
      <w:pPr>
        <w:spacing w:after="0" w:line="276" w:lineRule="auto"/>
        <w:ind w:left="284" w:hanging="284"/>
        <w:contextualSpacing/>
        <w:jc w:val="center"/>
        <w:rPr>
          <w:rFonts w:ascii="Times New Roman" w:hAnsi="Times New Roman" w:cs="Times New Roman"/>
          <w:sz w:val="24"/>
        </w:rPr>
      </w:pPr>
      <w:r w:rsidRPr="005A1279">
        <w:rPr>
          <w:rFonts w:ascii="Times New Roman" w:hAnsi="Times New Roman" w:cs="Times New Roman"/>
          <w:b/>
          <w:sz w:val="24"/>
        </w:rPr>
        <w:t xml:space="preserve">§ 1 </w:t>
      </w:r>
    </w:p>
    <w:p w14:paraId="2F3BD0BD" w14:textId="77777777" w:rsidR="00346B08" w:rsidRPr="00425F1C" w:rsidRDefault="00346B08" w:rsidP="00660553">
      <w:pPr>
        <w:pStyle w:val="Akapitzlist"/>
        <w:numPr>
          <w:ilvl w:val="1"/>
          <w:numId w:val="174"/>
        </w:numPr>
        <w:spacing w:line="276" w:lineRule="auto"/>
        <w:jc w:val="both"/>
        <w:rPr>
          <w:b/>
          <w:bCs/>
        </w:rPr>
      </w:pPr>
      <w:r w:rsidRPr="005A1279">
        <w:rPr>
          <w:rFonts w:eastAsia="Arial Unicode MS"/>
          <w:kern w:val="0"/>
          <w:szCs w:val="22"/>
          <w:lang w:eastAsia="en-US"/>
        </w:rPr>
        <w:t>Umowa</w:t>
      </w:r>
      <w:r w:rsidRPr="005A1279">
        <w:rPr>
          <w:bCs/>
        </w:rPr>
        <w:t xml:space="preserve"> dotyczy realizacji zadania pn.: </w:t>
      </w:r>
      <w:r w:rsidRPr="005A1279">
        <w:rPr>
          <w:b/>
          <w:bCs/>
        </w:rPr>
        <w:t xml:space="preserve">„Budowa sieci wodociągowej i kanalizacji sanitarnej na terenie Gminy </w:t>
      </w:r>
      <w:r w:rsidRPr="00425F1C">
        <w:rPr>
          <w:b/>
          <w:bCs/>
        </w:rPr>
        <w:t>Leżajsk” – Część nr …………………………………………………………..</w:t>
      </w:r>
    </w:p>
    <w:p w14:paraId="24C3A07A" w14:textId="77777777" w:rsidR="00346B08" w:rsidRPr="00425F1C" w:rsidRDefault="00346B08" w:rsidP="00660553">
      <w:pPr>
        <w:pStyle w:val="Akapitzlist"/>
        <w:numPr>
          <w:ilvl w:val="1"/>
          <w:numId w:val="174"/>
        </w:numPr>
        <w:spacing w:line="276" w:lineRule="auto"/>
        <w:jc w:val="both"/>
      </w:pPr>
      <w:r w:rsidRPr="00425F1C">
        <w:t xml:space="preserve">Zakres </w:t>
      </w:r>
      <w:r w:rsidRPr="00425F1C">
        <w:rPr>
          <w:rFonts w:eastAsia="Arial Unicode MS"/>
          <w:kern w:val="0"/>
          <w:szCs w:val="22"/>
          <w:lang w:eastAsia="en-US"/>
        </w:rPr>
        <w:t>robót</w:t>
      </w:r>
      <w:r w:rsidRPr="00425F1C">
        <w:t xml:space="preserve"> obejmuje wykonanie:</w:t>
      </w:r>
    </w:p>
    <w:p w14:paraId="7FF03C89" w14:textId="77777777" w:rsidR="00346B08" w:rsidRPr="00425F1C" w:rsidRDefault="00346B08" w:rsidP="00346B08">
      <w:pPr>
        <w:pStyle w:val="Akapitzlist"/>
        <w:spacing w:line="276" w:lineRule="auto"/>
        <w:ind w:left="360"/>
        <w:jc w:val="both"/>
      </w:pPr>
      <w:r w:rsidRPr="00425F1C">
        <w:t>……………………………………………………………………………………………………..</w:t>
      </w:r>
    </w:p>
    <w:p w14:paraId="3E4F5A44" w14:textId="77777777" w:rsidR="00346B08" w:rsidRPr="00425F1C" w:rsidRDefault="00346B08" w:rsidP="00660553">
      <w:pPr>
        <w:numPr>
          <w:ilvl w:val="1"/>
          <w:numId w:val="174"/>
        </w:numPr>
        <w:suppressAutoHyphens/>
        <w:spacing w:after="0" w:line="276" w:lineRule="auto"/>
        <w:contextualSpacing/>
        <w:jc w:val="both"/>
        <w:rPr>
          <w:rFonts w:ascii="Times New Roman" w:hAnsi="Times New Roman" w:cs="Times New Roman"/>
          <w:sz w:val="24"/>
          <w:szCs w:val="24"/>
        </w:rPr>
      </w:pPr>
      <w:r w:rsidRPr="00425F1C">
        <w:rPr>
          <w:rFonts w:ascii="Times New Roman" w:hAnsi="Times New Roman" w:cs="Times New Roman"/>
          <w:sz w:val="24"/>
          <w:szCs w:val="24"/>
        </w:rPr>
        <w:t xml:space="preserve">Zamawiający </w:t>
      </w:r>
      <w:r w:rsidRPr="00425F1C">
        <w:rPr>
          <w:rFonts w:ascii="Times New Roman" w:hAnsi="Times New Roman" w:cs="Times New Roman"/>
          <w:sz w:val="24"/>
          <w:szCs w:val="24"/>
          <w:lang w:eastAsia="zh-CN"/>
        </w:rPr>
        <w:t>przewiduje</w:t>
      </w:r>
      <w:r w:rsidRPr="00425F1C">
        <w:rPr>
          <w:rFonts w:ascii="Times New Roman" w:hAnsi="Times New Roman" w:cs="Times New Roman"/>
          <w:sz w:val="24"/>
          <w:szCs w:val="24"/>
        </w:rPr>
        <w:t xml:space="preserve"> minimalny zakres realizacji zadania w wysokości 80% dla każdej z części.</w:t>
      </w:r>
    </w:p>
    <w:p w14:paraId="0ECF54DA" w14:textId="77777777" w:rsidR="00F26F6C" w:rsidRPr="00425F1C" w:rsidRDefault="00F26F6C" w:rsidP="00660553">
      <w:pPr>
        <w:pStyle w:val="Akapitzlist"/>
        <w:numPr>
          <w:ilvl w:val="1"/>
          <w:numId w:val="174"/>
        </w:numPr>
        <w:spacing w:line="276" w:lineRule="auto"/>
        <w:jc w:val="both"/>
      </w:pPr>
      <w:r w:rsidRPr="00425F1C">
        <w:t>Dokumentacje projektowe nie mogą zawierać znaków towarowych, patentów lub pochodzenia zastosowanych materiałów i urządzeń, a w każdym przypadku kiedy w powyższych dokumentach występuje odwołanie do normy należy dopisać zwrot „lub równoważne”.</w:t>
      </w:r>
    </w:p>
    <w:p w14:paraId="42F6F75A" w14:textId="77777777" w:rsidR="00F26F6C" w:rsidRPr="00425F1C" w:rsidRDefault="00F26F6C" w:rsidP="00660553">
      <w:pPr>
        <w:pStyle w:val="Akapitzlist"/>
        <w:numPr>
          <w:ilvl w:val="1"/>
          <w:numId w:val="174"/>
        </w:numPr>
        <w:spacing w:line="276" w:lineRule="auto"/>
        <w:jc w:val="both"/>
      </w:pPr>
      <w:r w:rsidRPr="00425F1C">
        <w:t>Dokumentację projektową należy wykonać w ilościach:</w:t>
      </w:r>
    </w:p>
    <w:p w14:paraId="177C0E77" w14:textId="77777777" w:rsidR="00F26F6C" w:rsidRPr="00425F1C" w:rsidRDefault="00F26F6C" w:rsidP="00F26F6C">
      <w:pPr>
        <w:pStyle w:val="Akapitzlist"/>
        <w:numPr>
          <w:ilvl w:val="0"/>
          <w:numId w:val="144"/>
        </w:numPr>
        <w:spacing w:line="276" w:lineRule="auto"/>
        <w:ind w:left="1134"/>
        <w:contextualSpacing w:val="0"/>
        <w:jc w:val="both"/>
      </w:pPr>
      <w:r w:rsidRPr="00425F1C">
        <w:t>Projekt zagospodarowania terenu + projekt architektoniczno-budowlany – 3 egz.</w:t>
      </w:r>
    </w:p>
    <w:p w14:paraId="0D43ABBF" w14:textId="77777777" w:rsidR="00F26F6C" w:rsidRPr="00425F1C" w:rsidRDefault="00F26F6C" w:rsidP="00F26F6C">
      <w:pPr>
        <w:pStyle w:val="Akapitzlist"/>
        <w:numPr>
          <w:ilvl w:val="0"/>
          <w:numId w:val="144"/>
        </w:numPr>
        <w:spacing w:line="276" w:lineRule="auto"/>
        <w:ind w:left="1134"/>
        <w:contextualSpacing w:val="0"/>
        <w:jc w:val="both"/>
      </w:pPr>
      <w:r w:rsidRPr="00425F1C">
        <w:lastRenderedPageBreak/>
        <w:t>Projekt techniczny – 3 egz.</w:t>
      </w:r>
    </w:p>
    <w:p w14:paraId="53D8F58B" w14:textId="77777777" w:rsidR="00F26F6C" w:rsidRPr="00425F1C" w:rsidRDefault="00F26F6C" w:rsidP="00660553">
      <w:pPr>
        <w:pStyle w:val="Akapitzlist"/>
        <w:numPr>
          <w:ilvl w:val="1"/>
          <w:numId w:val="174"/>
        </w:numPr>
        <w:spacing w:line="276" w:lineRule="auto"/>
        <w:jc w:val="both"/>
      </w:pPr>
      <w:r w:rsidRPr="00425F1C">
        <w:t>Realizacja przedmiotowego zamówienia nie ma wpływu na zapewnienie dostępności osobom ze szczególnymi potrzebami.</w:t>
      </w:r>
    </w:p>
    <w:p w14:paraId="4550B255" w14:textId="77777777" w:rsidR="00F26F6C" w:rsidRPr="006C54AB" w:rsidRDefault="00F26F6C" w:rsidP="00660553">
      <w:pPr>
        <w:pStyle w:val="Akapitzlist"/>
        <w:numPr>
          <w:ilvl w:val="1"/>
          <w:numId w:val="174"/>
        </w:numPr>
        <w:spacing w:line="276" w:lineRule="auto"/>
        <w:jc w:val="both"/>
        <w:rPr>
          <w:rFonts w:eastAsia="Arial Unicode MS"/>
        </w:rPr>
      </w:pPr>
      <w:r w:rsidRPr="00425F1C">
        <w:t>Integralną</w:t>
      </w:r>
      <w:r w:rsidRPr="00425F1C">
        <w:rPr>
          <w:rFonts w:eastAsia="Arial Unicode MS"/>
        </w:rPr>
        <w:t xml:space="preserve"> część umowy </w:t>
      </w:r>
      <w:r w:rsidRPr="006C54AB">
        <w:rPr>
          <w:rFonts w:eastAsia="Arial Unicode MS"/>
        </w:rPr>
        <w:t>stanowią:</w:t>
      </w:r>
    </w:p>
    <w:p w14:paraId="43D642BE" w14:textId="77777777" w:rsidR="00F26F6C" w:rsidRPr="006C54AB" w:rsidRDefault="00F26F6C" w:rsidP="00F26F6C">
      <w:pPr>
        <w:numPr>
          <w:ilvl w:val="0"/>
          <w:numId w:val="145"/>
        </w:numPr>
        <w:suppressAutoHyphens/>
        <w:spacing w:after="0" w:line="276" w:lineRule="auto"/>
        <w:ind w:left="709"/>
        <w:contextualSpacing/>
        <w:rPr>
          <w:rFonts w:ascii="Times New Roman" w:hAnsi="Times New Roman" w:cs="Times New Roman"/>
          <w:sz w:val="24"/>
          <w:szCs w:val="24"/>
        </w:rPr>
      </w:pPr>
      <w:r w:rsidRPr="006C54AB">
        <w:rPr>
          <w:rFonts w:ascii="Times New Roman" w:hAnsi="Times New Roman" w:cs="Times New Roman"/>
          <w:sz w:val="24"/>
          <w:szCs w:val="24"/>
        </w:rPr>
        <w:t>specyfikacja warunków zamówienia,</w:t>
      </w:r>
    </w:p>
    <w:p w14:paraId="0DCB4107" w14:textId="77777777" w:rsidR="00F26F6C" w:rsidRPr="006C54AB" w:rsidRDefault="00F26F6C" w:rsidP="00F26F6C">
      <w:pPr>
        <w:numPr>
          <w:ilvl w:val="0"/>
          <w:numId w:val="145"/>
        </w:numPr>
        <w:suppressAutoHyphens/>
        <w:spacing w:after="0" w:line="276" w:lineRule="auto"/>
        <w:ind w:left="709"/>
        <w:contextualSpacing/>
        <w:rPr>
          <w:rFonts w:ascii="Times New Roman" w:hAnsi="Times New Roman" w:cs="Times New Roman"/>
          <w:sz w:val="24"/>
          <w:szCs w:val="24"/>
        </w:rPr>
      </w:pPr>
      <w:r w:rsidRPr="006C54AB">
        <w:rPr>
          <w:rFonts w:ascii="Times New Roman" w:hAnsi="Times New Roman" w:cs="Times New Roman"/>
          <w:sz w:val="24"/>
          <w:szCs w:val="24"/>
        </w:rPr>
        <w:t>program funkcjonalno-użytkowy,</w:t>
      </w:r>
    </w:p>
    <w:p w14:paraId="498A6064" w14:textId="77777777" w:rsidR="00F26F6C" w:rsidRPr="006C54AB" w:rsidRDefault="00F26F6C" w:rsidP="00F26F6C">
      <w:pPr>
        <w:numPr>
          <w:ilvl w:val="0"/>
          <w:numId w:val="145"/>
        </w:numPr>
        <w:suppressAutoHyphens/>
        <w:spacing w:after="0" w:line="276" w:lineRule="auto"/>
        <w:ind w:left="709"/>
        <w:contextualSpacing/>
        <w:rPr>
          <w:rFonts w:ascii="Times New Roman" w:hAnsi="Times New Roman" w:cs="Times New Roman"/>
          <w:sz w:val="24"/>
          <w:szCs w:val="24"/>
        </w:rPr>
      </w:pPr>
      <w:r w:rsidRPr="006C54AB">
        <w:rPr>
          <w:rFonts w:ascii="Times New Roman" w:hAnsi="Times New Roman" w:cs="Times New Roman"/>
          <w:sz w:val="24"/>
          <w:szCs w:val="24"/>
        </w:rPr>
        <w:t>oferta Wykonawcy.</w:t>
      </w:r>
    </w:p>
    <w:p w14:paraId="6B184565" w14:textId="77777777" w:rsidR="00346B08" w:rsidRPr="007E682B" w:rsidRDefault="00346B08" w:rsidP="00346B08">
      <w:pPr>
        <w:pStyle w:val="Nagwek"/>
        <w:tabs>
          <w:tab w:val="left" w:pos="708"/>
        </w:tabs>
        <w:spacing w:line="276" w:lineRule="auto"/>
        <w:contextualSpacing/>
        <w:jc w:val="center"/>
        <w:rPr>
          <w:b/>
        </w:rPr>
      </w:pPr>
    </w:p>
    <w:p w14:paraId="1D2B2A01" w14:textId="77777777" w:rsidR="00346B08" w:rsidRPr="007E682B" w:rsidRDefault="00346B08" w:rsidP="00346B08">
      <w:pPr>
        <w:pStyle w:val="Nagwek"/>
        <w:tabs>
          <w:tab w:val="left" w:pos="708"/>
        </w:tabs>
        <w:spacing w:line="276" w:lineRule="auto"/>
        <w:contextualSpacing/>
        <w:jc w:val="center"/>
        <w:rPr>
          <w:sz w:val="28"/>
        </w:rPr>
      </w:pPr>
      <w:r w:rsidRPr="007E682B">
        <w:rPr>
          <w:b/>
          <w:sz w:val="28"/>
        </w:rPr>
        <w:t xml:space="preserve"> </w:t>
      </w:r>
      <w:r w:rsidRPr="007E682B">
        <w:rPr>
          <w:b/>
        </w:rPr>
        <w:t>II. Termin wykonania</w:t>
      </w:r>
    </w:p>
    <w:p w14:paraId="1BF73B03" w14:textId="77777777" w:rsidR="00346B08" w:rsidRPr="00425F1C" w:rsidRDefault="00346B08" w:rsidP="00346B08">
      <w:pPr>
        <w:spacing w:after="0" w:line="276" w:lineRule="auto"/>
        <w:contextualSpacing/>
        <w:jc w:val="center"/>
        <w:rPr>
          <w:rFonts w:ascii="Times New Roman" w:hAnsi="Times New Roman" w:cs="Times New Roman"/>
          <w:sz w:val="24"/>
        </w:rPr>
      </w:pPr>
      <w:r w:rsidRPr="00425F1C">
        <w:rPr>
          <w:rFonts w:ascii="Times New Roman" w:hAnsi="Times New Roman" w:cs="Times New Roman"/>
          <w:b/>
          <w:sz w:val="24"/>
        </w:rPr>
        <w:t>§ 2</w:t>
      </w:r>
    </w:p>
    <w:p w14:paraId="769FA2FA" w14:textId="35346937" w:rsidR="00346B08" w:rsidRPr="00425F1C" w:rsidRDefault="00346B08" w:rsidP="00660553">
      <w:pPr>
        <w:numPr>
          <w:ilvl w:val="1"/>
          <w:numId w:val="175"/>
        </w:numPr>
        <w:spacing w:after="0" w:line="276" w:lineRule="auto"/>
        <w:contextualSpacing/>
        <w:jc w:val="both"/>
      </w:pPr>
      <w:r w:rsidRPr="00425F1C">
        <w:rPr>
          <w:rFonts w:ascii="Times New Roman" w:hAnsi="Times New Roman" w:cs="Times New Roman"/>
          <w:sz w:val="24"/>
          <w:u w:val="single"/>
        </w:rPr>
        <w:t>Termin zakończenia realizacji zamówienia:</w:t>
      </w:r>
      <w:r w:rsidRPr="00425F1C">
        <w:t xml:space="preserve"> </w:t>
      </w:r>
      <w:r w:rsidR="00F26F6C" w:rsidRPr="00425F1C">
        <w:rPr>
          <w:rFonts w:ascii="Times New Roman" w:hAnsi="Times New Roman" w:cs="Times New Roman"/>
          <w:b/>
          <w:sz w:val="24"/>
        </w:rPr>
        <w:t>………………………………</w:t>
      </w:r>
      <w:r w:rsidR="00111380">
        <w:rPr>
          <w:rFonts w:ascii="Times New Roman" w:hAnsi="Times New Roman" w:cs="Times New Roman"/>
          <w:b/>
          <w:sz w:val="24"/>
        </w:rPr>
        <w:t>*</w:t>
      </w:r>
    </w:p>
    <w:p w14:paraId="653C3632" w14:textId="77777777" w:rsidR="00346B08" w:rsidRDefault="00346B08" w:rsidP="00660553">
      <w:pPr>
        <w:numPr>
          <w:ilvl w:val="1"/>
          <w:numId w:val="175"/>
        </w:numPr>
        <w:spacing w:after="0" w:line="276" w:lineRule="auto"/>
        <w:contextualSpacing/>
        <w:jc w:val="both"/>
        <w:rPr>
          <w:rFonts w:ascii="Times New Roman" w:hAnsi="Times New Roman" w:cs="Times New Roman"/>
          <w:sz w:val="24"/>
          <w:szCs w:val="24"/>
        </w:rPr>
      </w:pPr>
      <w:r w:rsidRPr="00425F1C">
        <w:rPr>
          <w:rFonts w:ascii="Times New Roman" w:hAnsi="Times New Roman" w:cs="Times New Roman"/>
          <w:sz w:val="24"/>
          <w:szCs w:val="24"/>
        </w:rPr>
        <w:t>Zamawiający przekaże Wykonawcy plac budowy w terminie 7 dni od daty zawarcia umowy.</w:t>
      </w:r>
    </w:p>
    <w:p w14:paraId="15D45C0F" w14:textId="1EA961C3" w:rsidR="00111380" w:rsidRPr="00111380" w:rsidRDefault="00111380" w:rsidP="00660553">
      <w:pPr>
        <w:numPr>
          <w:ilvl w:val="1"/>
          <w:numId w:val="175"/>
        </w:numPr>
        <w:spacing w:after="0" w:line="276" w:lineRule="auto"/>
        <w:contextualSpacing/>
        <w:jc w:val="both"/>
        <w:rPr>
          <w:rFonts w:ascii="Times New Roman" w:hAnsi="Times New Roman" w:cs="Times New Roman"/>
          <w:sz w:val="24"/>
          <w:szCs w:val="24"/>
        </w:rPr>
      </w:pPr>
      <w:r w:rsidRPr="00111380">
        <w:rPr>
          <w:rFonts w:ascii="Times New Roman" w:hAnsi="Times New Roman" w:cs="Times New Roman"/>
          <w:sz w:val="24"/>
          <w:szCs w:val="24"/>
        </w:rPr>
        <w:t>Zamawiający wyznacza następujące terminy odbiorów częściowych:</w:t>
      </w:r>
      <w:r>
        <w:rPr>
          <w:rFonts w:ascii="Times New Roman" w:hAnsi="Times New Roman" w:cs="Times New Roman"/>
          <w:sz w:val="24"/>
          <w:szCs w:val="24"/>
        </w:rPr>
        <w:t>**</w:t>
      </w:r>
    </w:p>
    <w:p w14:paraId="0EDC5869" w14:textId="446ED120" w:rsidR="00111380" w:rsidRPr="00111380" w:rsidRDefault="00111380" w:rsidP="00660553">
      <w:pPr>
        <w:pStyle w:val="Akapitzlist"/>
        <w:numPr>
          <w:ilvl w:val="0"/>
          <w:numId w:val="207"/>
        </w:numPr>
        <w:spacing w:line="276" w:lineRule="auto"/>
        <w:ind w:left="851"/>
        <w:jc w:val="both"/>
      </w:pPr>
      <w:r w:rsidRPr="00111380">
        <w:t xml:space="preserve">Etap I – obejmujący wykonanie przedmiotu umowy w terminie </w:t>
      </w:r>
      <w:r>
        <w:t>1</w:t>
      </w:r>
      <w:r w:rsidRPr="00111380">
        <w:t>8</w:t>
      </w:r>
      <w:r>
        <w:t>0 dni</w:t>
      </w:r>
      <w:r w:rsidRPr="00111380">
        <w:t xml:space="preserve"> od dnia podpisania umowy. Zamawiający wymaga, aby w ramach etapu I Wykonawca wykonał zakres robót o</w:t>
      </w:r>
      <w:r>
        <w:t> </w:t>
      </w:r>
      <w:r w:rsidRPr="00111380">
        <w:t xml:space="preserve">wartości </w:t>
      </w:r>
      <w:r>
        <w:t>3</w:t>
      </w:r>
      <w:r w:rsidRPr="00111380">
        <w:t>5%</w:t>
      </w:r>
      <w:r>
        <w:t xml:space="preserve"> - 45% </w:t>
      </w:r>
      <w:r w:rsidRPr="00111380">
        <w:t>wartości umowy,</w:t>
      </w:r>
    </w:p>
    <w:p w14:paraId="2CD51178" w14:textId="6453ABAB" w:rsidR="00111380" w:rsidRDefault="00111380" w:rsidP="00660553">
      <w:pPr>
        <w:pStyle w:val="Akapitzlist"/>
        <w:numPr>
          <w:ilvl w:val="0"/>
          <w:numId w:val="207"/>
        </w:numPr>
        <w:spacing w:line="276" w:lineRule="auto"/>
        <w:ind w:left="851"/>
        <w:jc w:val="both"/>
      </w:pPr>
      <w:r w:rsidRPr="00111380">
        <w:t>Etap II (końcowy)  – obejmujący wykonanie robót w terminie  360 dni od dnia zawarcia umowy. Zamawiający wymaga, aby w ramach etapu I</w:t>
      </w:r>
      <w:r>
        <w:t>I</w:t>
      </w:r>
      <w:r w:rsidRPr="00111380">
        <w:t xml:space="preserve"> Wykonawca zrealizował pozostały zakres robót.</w:t>
      </w:r>
    </w:p>
    <w:p w14:paraId="51F81339" w14:textId="77777777" w:rsidR="00346B08" w:rsidRPr="00425F1C" w:rsidRDefault="00346B08" w:rsidP="00660553">
      <w:pPr>
        <w:numPr>
          <w:ilvl w:val="1"/>
          <w:numId w:val="175"/>
        </w:numPr>
        <w:spacing w:after="0" w:line="276" w:lineRule="auto"/>
        <w:contextualSpacing/>
        <w:jc w:val="both"/>
        <w:rPr>
          <w:rFonts w:ascii="Times New Roman" w:hAnsi="Times New Roman" w:cs="Times New Roman"/>
          <w:sz w:val="24"/>
        </w:rPr>
      </w:pPr>
      <w:r w:rsidRPr="00425F1C">
        <w:rPr>
          <w:rFonts w:ascii="Times New Roman" w:hAnsi="Times New Roman" w:cs="Times New Roman"/>
          <w:sz w:val="24"/>
          <w:szCs w:val="24"/>
        </w:rPr>
        <w:t xml:space="preserve">Wykonawca zgłosi Zamawiającemu gotowość </w:t>
      </w:r>
      <w:r w:rsidRPr="00425F1C">
        <w:rPr>
          <w:rFonts w:ascii="Times New Roman" w:hAnsi="Times New Roman" w:cs="Times New Roman"/>
          <w:sz w:val="24"/>
        </w:rPr>
        <w:t>do odbioru</w:t>
      </w:r>
      <w:r w:rsidRPr="00425F1C">
        <w:rPr>
          <w:rFonts w:ascii="Times New Roman" w:hAnsi="Times New Roman" w:cs="Times New Roman"/>
          <w:sz w:val="24"/>
          <w:szCs w:val="24"/>
        </w:rPr>
        <w:t xml:space="preserve"> następnego dnia roboczego po terminie zakończenia robót, </w:t>
      </w:r>
      <w:r w:rsidRPr="00425F1C">
        <w:rPr>
          <w:rFonts w:ascii="Times New Roman" w:hAnsi="Times New Roman" w:cs="Times New Roman"/>
          <w:sz w:val="24"/>
        </w:rPr>
        <w:t>określonego w ust. 1 poprzez złożenie w siedzibie Zamawiającemu pisma informującego o gotowości do odbioru.</w:t>
      </w:r>
    </w:p>
    <w:p w14:paraId="35066399" w14:textId="3818A121" w:rsidR="00346B08" w:rsidRPr="00425F1C" w:rsidRDefault="00346B08" w:rsidP="00660553">
      <w:pPr>
        <w:numPr>
          <w:ilvl w:val="1"/>
          <w:numId w:val="175"/>
        </w:numPr>
        <w:spacing w:after="0" w:line="276" w:lineRule="auto"/>
        <w:contextualSpacing/>
        <w:jc w:val="both"/>
        <w:rPr>
          <w:rFonts w:ascii="Times New Roman" w:hAnsi="Times New Roman" w:cs="Times New Roman"/>
          <w:sz w:val="24"/>
        </w:rPr>
      </w:pPr>
      <w:r w:rsidRPr="00425F1C">
        <w:rPr>
          <w:rFonts w:ascii="Times New Roman" w:hAnsi="Times New Roman" w:cs="Times New Roman"/>
          <w:sz w:val="24"/>
        </w:rPr>
        <w:t xml:space="preserve">W </w:t>
      </w:r>
      <w:r w:rsidRPr="00425F1C">
        <w:rPr>
          <w:rFonts w:ascii="Times New Roman" w:hAnsi="Times New Roman" w:cs="Times New Roman"/>
          <w:sz w:val="24"/>
          <w:szCs w:val="24"/>
        </w:rPr>
        <w:t>przypadku</w:t>
      </w:r>
      <w:r w:rsidRPr="00425F1C">
        <w:rPr>
          <w:rFonts w:ascii="Times New Roman" w:hAnsi="Times New Roman" w:cs="Times New Roman"/>
          <w:sz w:val="24"/>
        </w:rPr>
        <w:t xml:space="preserve"> zwłoki w realizacji zadania Zamawiający będzie naliczał kary umowne zgodnie z §</w:t>
      </w:r>
      <w:r w:rsidR="00425F1C" w:rsidRPr="00425F1C">
        <w:rPr>
          <w:rFonts w:ascii="Times New Roman" w:hAnsi="Times New Roman" w:cs="Times New Roman"/>
          <w:sz w:val="24"/>
        </w:rPr>
        <w:t> </w:t>
      </w:r>
      <w:r w:rsidRPr="00425F1C">
        <w:rPr>
          <w:rFonts w:ascii="Times New Roman" w:hAnsi="Times New Roman" w:cs="Times New Roman"/>
          <w:sz w:val="24"/>
        </w:rPr>
        <w:t>12 ust. 1 niniejszej umowy. Wysokość kar umownych za zwłokę w realizacji zamówienia będzie naliczana od wartości brutto umowy.</w:t>
      </w:r>
    </w:p>
    <w:p w14:paraId="649D9F7A" w14:textId="77777777" w:rsidR="00F27418" w:rsidRDefault="00F27418" w:rsidP="00346B08">
      <w:pPr>
        <w:spacing w:after="0" w:line="276" w:lineRule="auto"/>
        <w:ind w:left="360"/>
        <w:contextualSpacing/>
        <w:jc w:val="both"/>
        <w:rPr>
          <w:rFonts w:ascii="Times New Roman" w:eastAsia="SimSun" w:hAnsi="Times New Roman" w:cs="Times New Roman"/>
          <w:i/>
          <w:sz w:val="20"/>
          <w:lang w:eastAsia="pl-PL"/>
        </w:rPr>
      </w:pPr>
    </w:p>
    <w:p w14:paraId="5127C204" w14:textId="1A73B96F" w:rsidR="00346B08" w:rsidRDefault="00F26F6C" w:rsidP="00346B08">
      <w:pPr>
        <w:spacing w:after="0" w:line="276" w:lineRule="auto"/>
        <w:ind w:left="360"/>
        <w:contextualSpacing/>
        <w:jc w:val="both"/>
        <w:rPr>
          <w:rFonts w:ascii="Times New Roman" w:eastAsia="SimSun" w:hAnsi="Times New Roman" w:cs="Times New Roman"/>
          <w:i/>
          <w:sz w:val="20"/>
          <w:lang w:eastAsia="pl-PL"/>
        </w:rPr>
      </w:pPr>
      <w:r w:rsidRPr="00F26F6C">
        <w:rPr>
          <w:rFonts w:ascii="Times New Roman" w:eastAsia="SimSun" w:hAnsi="Times New Roman" w:cs="Times New Roman"/>
          <w:i/>
          <w:sz w:val="20"/>
          <w:lang w:eastAsia="pl-PL"/>
        </w:rPr>
        <w:t>*</w:t>
      </w:r>
      <w:r w:rsidRPr="00F26F6C">
        <w:t xml:space="preserve"> </w:t>
      </w:r>
      <w:r w:rsidRPr="00F26F6C">
        <w:rPr>
          <w:rFonts w:ascii="Times New Roman" w:eastAsia="SimSun" w:hAnsi="Times New Roman" w:cs="Times New Roman"/>
          <w:i/>
          <w:sz w:val="20"/>
          <w:lang w:eastAsia="pl-PL"/>
        </w:rPr>
        <w:t>1)</w:t>
      </w:r>
      <w:r w:rsidRPr="00F26F6C">
        <w:rPr>
          <w:rFonts w:ascii="Times New Roman" w:eastAsia="SimSun" w:hAnsi="Times New Roman" w:cs="Times New Roman"/>
          <w:i/>
          <w:sz w:val="20"/>
          <w:lang w:eastAsia="pl-PL"/>
        </w:rPr>
        <w:tab/>
        <w:t>Część numer 3</w:t>
      </w:r>
      <w:r>
        <w:rPr>
          <w:rFonts w:ascii="Times New Roman" w:eastAsia="SimSun" w:hAnsi="Times New Roman" w:cs="Times New Roman"/>
          <w:i/>
          <w:sz w:val="20"/>
          <w:lang w:eastAsia="pl-PL"/>
        </w:rPr>
        <w:t xml:space="preserve">: </w:t>
      </w:r>
      <w:r w:rsidRPr="00F26F6C">
        <w:rPr>
          <w:rFonts w:ascii="Times New Roman" w:eastAsia="SimSun" w:hAnsi="Times New Roman" w:cs="Times New Roman"/>
          <w:i/>
          <w:sz w:val="20"/>
          <w:lang w:eastAsia="pl-PL"/>
        </w:rPr>
        <w:t>31.10.2025</w:t>
      </w:r>
      <w:r>
        <w:rPr>
          <w:rFonts w:ascii="Times New Roman" w:eastAsia="SimSun" w:hAnsi="Times New Roman" w:cs="Times New Roman"/>
          <w:i/>
          <w:sz w:val="20"/>
          <w:lang w:eastAsia="pl-PL"/>
        </w:rPr>
        <w:t xml:space="preserve"> </w:t>
      </w:r>
      <w:r w:rsidRPr="00F26F6C">
        <w:rPr>
          <w:rFonts w:ascii="Times New Roman" w:eastAsia="SimSun" w:hAnsi="Times New Roman" w:cs="Times New Roman"/>
          <w:i/>
          <w:sz w:val="20"/>
          <w:lang w:eastAsia="pl-PL"/>
        </w:rPr>
        <w:t>r.</w:t>
      </w:r>
    </w:p>
    <w:p w14:paraId="694EDE26" w14:textId="4FA50F15" w:rsidR="00F26F6C" w:rsidRDefault="00F26F6C" w:rsidP="00F26F6C">
      <w:pPr>
        <w:spacing w:after="0" w:line="276" w:lineRule="auto"/>
        <w:ind w:left="567"/>
        <w:contextualSpacing/>
        <w:jc w:val="both"/>
        <w:rPr>
          <w:rFonts w:ascii="Times New Roman" w:eastAsia="SimSun" w:hAnsi="Times New Roman" w:cs="Times New Roman"/>
          <w:i/>
          <w:sz w:val="20"/>
          <w:lang w:eastAsia="pl-PL"/>
        </w:rPr>
      </w:pPr>
      <w:r>
        <w:rPr>
          <w:rFonts w:ascii="Times New Roman" w:eastAsia="SimSun" w:hAnsi="Times New Roman" w:cs="Times New Roman"/>
          <w:i/>
          <w:sz w:val="20"/>
          <w:lang w:eastAsia="pl-PL"/>
        </w:rPr>
        <w:t xml:space="preserve">2) </w:t>
      </w:r>
      <w:r w:rsidRPr="00F26F6C">
        <w:rPr>
          <w:rFonts w:ascii="Times New Roman" w:eastAsia="SimSun" w:hAnsi="Times New Roman" w:cs="Times New Roman"/>
          <w:i/>
          <w:sz w:val="20"/>
          <w:lang w:eastAsia="pl-PL"/>
        </w:rPr>
        <w:t xml:space="preserve">Część numer </w:t>
      </w:r>
      <w:r>
        <w:rPr>
          <w:rFonts w:ascii="Times New Roman" w:eastAsia="SimSun" w:hAnsi="Times New Roman" w:cs="Times New Roman"/>
          <w:i/>
          <w:sz w:val="20"/>
          <w:lang w:eastAsia="pl-PL"/>
        </w:rPr>
        <w:t xml:space="preserve">4: </w:t>
      </w:r>
      <w:r w:rsidRPr="00F26F6C">
        <w:rPr>
          <w:rFonts w:ascii="Times New Roman" w:eastAsia="SimSun" w:hAnsi="Times New Roman" w:cs="Times New Roman"/>
          <w:i/>
          <w:sz w:val="20"/>
          <w:lang w:eastAsia="pl-PL"/>
        </w:rPr>
        <w:t>31.10.2025</w:t>
      </w:r>
      <w:r>
        <w:rPr>
          <w:rFonts w:ascii="Times New Roman" w:eastAsia="SimSun" w:hAnsi="Times New Roman" w:cs="Times New Roman"/>
          <w:i/>
          <w:sz w:val="20"/>
          <w:lang w:eastAsia="pl-PL"/>
        </w:rPr>
        <w:t xml:space="preserve"> </w:t>
      </w:r>
      <w:r w:rsidRPr="00F26F6C">
        <w:rPr>
          <w:rFonts w:ascii="Times New Roman" w:eastAsia="SimSun" w:hAnsi="Times New Roman" w:cs="Times New Roman"/>
          <w:i/>
          <w:sz w:val="20"/>
          <w:lang w:eastAsia="pl-PL"/>
        </w:rPr>
        <w:t>r.</w:t>
      </w:r>
    </w:p>
    <w:p w14:paraId="62B6B1AC" w14:textId="7DF5073E" w:rsidR="00F26F6C" w:rsidRDefault="00F26F6C" w:rsidP="00F26F6C">
      <w:pPr>
        <w:spacing w:after="0" w:line="276" w:lineRule="auto"/>
        <w:ind w:left="851" w:hanging="284"/>
        <w:contextualSpacing/>
        <w:jc w:val="both"/>
        <w:rPr>
          <w:rFonts w:ascii="Times New Roman" w:eastAsia="SimSun" w:hAnsi="Times New Roman" w:cs="Times New Roman"/>
          <w:i/>
          <w:sz w:val="20"/>
          <w:lang w:eastAsia="pl-PL"/>
        </w:rPr>
      </w:pPr>
      <w:r>
        <w:rPr>
          <w:rFonts w:ascii="Times New Roman" w:eastAsia="SimSun" w:hAnsi="Times New Roman" w:cs="Times New Roman"/>
          <w:i/>
          <w:sz w:val="20"/>
          <w:lang w:eastAsia="pl-PL"/>
        </w:rPr>
        <w:t xml:space="preserve">2) </w:t>
      </w:r>
      <w:r w:rsidRPr="00F26F6C">
        <w:rPr>
          <w:rFonts w:ascii="Times New Roman" w:eastAsia="SimSun" w:hAnsi="Times New Roman" w:cs="Times New Roman"/>
          <w:i/>
          <w:sz w:val="20"/>
          <w:lang w:eastAsia="pl-PL"/>
        </w:rPr>
        <w:t xml:space="preserve">Część numer </w:t>
      </w:r>
      <w:r>
        <w:rPr>
          <w:rFonts w:ascii="Times New Roman" w:eastAsia="SimSun" w:hAnsi="Times New Roman" w:cs="Times New Roman"/>
          <w:i/>
          <w:sz w:val="20"/>
          <w:lang w:eastAsia="pl-PL"/>
        </w:rPr>
        <w:t xml:space="preserve">5: </w:t>
      </w:r>
      <w:r w:rsidRPr="00F26F6C">
        <w:rPr>
          <w:rFonts w:ascii="Times New Roman" w:eastAsia="SimSun" w:hAnsi="Times New Roman" w:cs="Times New Roman"/>
          <w:i/>
          <w:sz w:val="20"/>
          <w:lang w:eastAsia="pl-PL"/>
        </w:rPr>
        <w:t>360 dni</w:t>
      </w:r>
      <w:r>
        <w:rPr>
          <w:rFonts w:ascii="Times New Roman" w:eastAsia="SimSun" w:hAnsi="Times New Roman" w:cs="Times New Roman"/>
          <w:i/>
          <w:sz w:val="20"/>
          <w:lang w:eastAsia="pl-PL"/>
        </w:rPr>
        <w:t xml:space="preserve"> </w:t>
      </w:r>
      <w:r w:rsidRPr="00F26F6C">
        <w:rPr>
          <w:rFonts w:ascii="Times New Roman" w:eastAsia="SimSun" w:hAnsi="Times New Roman" w:cs="Times New Roman"/>
          <w:i/>
          <w:sz w:val="20"/>
          <w:lang w:eastAsia="pl-PL"/>
        </w:rPr>
        <w:t>od dnia zawarcia umowy.</w:t>
      </w:r>
      <w:r>
        <w:rPr>
          <w:rFonts w:ascii="Times New Roman" w:eastAsia="SimSun" w:hAnsi="Times New Roman" w:cs="Times New Roman"/>
          <w:i/>
          <w:sz w:val="20"/>
          <w:lang w:eastAsia="pl-PL"/>
        </w:rPr>
        <w:t xml:space="preserve"> </w:t>
      </w:r>
      <w:r w:rsidRPr="00F26F6C">
        <w:rPr>
          <w:rFonts w:ascii="Times New Roman" w:eastAsia="SimSun" w:hAnsi="Times New Roman" w:cs="Times New Roman"/>
          <w:i/>
          <w:sz w:val="20"/>
          <w:lang w:eastAsia="pl-PL"/>
        </w:rPr>
        <w:t>Termin oznaczony w dniach kończy się z upływem ostatniego dnia</w:t>
      </w:r>
      <w:r>
        <w:rPr>
          <w:rFonts w:ascii="Times New Roman" w:eastAsia="SimSun" w:hAnsi="Times New Roman" w:cs="Times New Roman"/>
          <w:i/>
          <w:sz w:val="20"/>
          <w:lang w:eastAsia="pl-PL"/>
        </w:rPr>
        <w:t>.</w:t>
      </w:r>
    </w:p>
    <w:p w14:paraId="5E5EBED4" w14:textId="4D4AEFED" w:rsidR="00111380" w:rsidRPr="00F26F6C" w:rsidRDefault="00111380" w:rsidP="00111380">
      <w:pPr>
        <w:spacing w:after="0" w:line="276" w:lineRule="auto"/>
        <w:ind w:left="360"/>
        <w:contextualSpacing/>
        <w:jc w:val="both"/>
        <w:rPr>
          <w:rFonts w:ascii="Times New Roman" w:eastAsia="SimSun" w:hAnsi="Times New Roman" w:cs="Times New Roman"/>
          <w:i/>
          <w:sz w:val="20"/>
          <w:lang w:eastAsia="pl-PL"/>
        </w:rPr>
      </w:pPr>
      <w:r>
        <w:rPr>
          <w:rFonts w:ascii="Times New Roman" w:eastAsia="SimSun" w:hAnsi="Times New Roman" w:cs="Times New Roman"/>
          <w:i/>
          <w:sz w:val="20"/>
          <w:lang w:eastAsia="pl-PL"/>
        </w:rPr>
        <w:t xml:space="preserve">** Dotyczy </w:t>
      </w:r>
      <w:r w:rsidRPr="00111380">
        <w:rPr>
          <w:rFonts w:ascii="Times New Roman" w:eastAsia="SimSun" w:hAnsi="Times New Roman" w:cs="Times New Roman"/>
          <w:b/>
          <w:bCs/>
          <w:i/>
          <w:sz w:val="20"/>
          <w:u w:val="single"/>
          <w:lang w:eastAsia="pl-PL"/>
        </w:rPr>
        <w:t>wyłącznie części nr 5.</w:t>
      </w:r>
    </w:p>
    <w:p w14:paraId="2F797CD5" w14:textId="77777777" w:rsidR="00F26F6C" w:rsidRPr="00F26F6C" w:rsidRDefault="00F26F6C" w:rsidP="00F26F6C">
      <w:pPr>
        <w:spacing w:after="0" w:line="276" w:lineRule="auto"/>
        <w:ind w:left="567"/>
        <w:contextualSpacing/>
        <w:jc w:val="both"/>
        <w:rPr>
          <w:rFonts w:ascii="Times New Roman" w:eastAsia="SimSun" w:hAnsi="Times New Roman" w:cs="Times New Roman"/>
          <w:i/>
          <w:sz w:val="20"/>
          <w:lang w:eastAsia="pl-PL"/>
        </w:rPr>
      </w:pPr>
    </w:p>
    <w:p w14:paraId="7D4B00B2" w14:textId="77777777" w:rsidR="00346B08" w:rsidRPr="00CC00B8" w:rsidRDefault="00346B08" w:rsidP="00346B08">
      <w:pPr>
        <w:pStyle w:val="Nagwek"/>
        <w:tabs>
          <w:tab w:val="left" w:pos="708"/>
        </w:tabs>
        <w:spacing w:line="276" w:lineRule="auto"/>
        <w:contextualSpacing/>
        <w:jc w:val="center"/>
      </w:pPr>
      <w:r w:rsidRPr="00CC00B8">
        <w:rPr>
          <w:b/>
        </w:rPr>
        <w:t>III. Przedstawiciele stron</w:t>
      </w:r>
    </w:p>
    <w:p w14:paraId="4166A66C" w14:textId="77777777" w:rsidR="00346B08" w:rsidRPr="00CC00B8" w:rsidRDefault="00346B08" w:rsidP="00346B08">
      <w:pPr>
        <w:spacing w:after="0" w:line="276" w:lineRule="auto"/>
        <w:contextualSpacing/>
        <w:jc w:val="center"/>
        <w:rPr>
          <w:rFonts w:ascii="Times New Roman" w:hAnsi="Times New Roman" w:cs="Times New Roman"/>
          <w:b/>
          <w:sz w:val="24"/>
        </w:rPr>
      </w:pPr>
      <w:r w:rsidRPr="00CC00B8">
        <w:rPr>
          <w:rFonts w:ascii="Times New Roman" w:hAnsi="Times New Roman" w:cs="Times New Roman"/>
          <w:b/>
          <w:sz w:val="24"/>
        </w:rPr>
        <w:t>§ 3</w:t>
      </w:r>
    </w:p>
    <w:p w14:paraId="1A0B5D85" w14:textId="42208EE9" w:rsidR="00346B08" w:rsidRPr="00425F1C" w:rsidRDefault="00346B08" w:rsidP="00660553">
      <w:pPr>
        <w:pStyle w:val="Default"/>
        <w:numPr>
          <w:ilvl w:val="0"/>
          <w:numId w:val="176"/>
        </w:numPr>
        <w:suppressAutoHyphens/>
        <w:autoSpaceDN/>
        <w:adjustRightInd/>
        <w:spacing w:line="276" w:lineRule="auto"/>
        <w:ind w:left="426"/>
        <w:contextualSpacing/>
        <w:jc w:val="both"/>
        <w:rPr>
          <w:color w:val="auto"/>
          <w:lang w:eastAsia="zh-CN"/>
        </w:rPr>
      </w:pPr>
      <w:r w:rsidRPr="00CC00B8">
        <w:rPr>
          <w:color w:val="auto"/>
          <w:lang w:eastAsia="zh-CN"/>
        </w:rPr>
        <w:t>Przedstawicielem</w:t>
      </w:r>
      <w:r w:rsidRPr="00CC00B8">
        <w:rPr>
          <w:color w:val="auto"/>
        </w:rPr>
        <w:t xml:space="preserve"> Zamawiającego na budowie są pracownicy upoważnieni przez Zamawiającego ………………………………</w:t>
      </w:r>
      <w:r w:rsidR="00425F1C">
        <w:rPr>
          <w:color w:val="auto"/>
        </w:rPr>
        <w:t>…………………….</w:t>
      </w:r>
      <w:r w:rsidRPr="00CC00B8">
        <w:rPr>
          <w:color w:val="auto"/>
        </w:rPr>
        <w:t xml:space="preserve">….., </w:t>
      </w:r>
    </w:p>
    <w:p w14:paraId="10561E0A" w14:textId="77777777" w:rsidR="00F27418" w:rsidRPr="00425F1C" w:rsidRDefault="00F27418" w:rsidP="00660553">
      <w:pPr>
        <w:pStyle w:val="Default"/>
        <w:numPr>
          <w:ilvl w:val="0"/>
          <w:numId w:val="176"/>
        </w:numPr>
        <w:suppressAutoHyphens/>
        <w:autoSpaceDN/>
        <w:adjustRightInd/>
        <w:spacing w:line="276" w:lineRule="auto"/>
        <w:ind w:left="426"/>
        <w:contextualSpacing/>
        <w:jc w:val="both"/>
        <w:rPr>
          <w:color w:val="auto"/>
          <w:lang w:eastAsia="zh-CN"/>
        </w:rPr>
      </w:pPr>
      <w:r w:rsidRPr="00425F1C">
        <w:rPr>
          <w:color w:val="auto"/>
          <w:lang w:eastAsia="zh-CN"/>
        </w:rPr>
        <w:t>Przedstawicielami Wykonawcy są:</w:t>
      </w:r>
    </w:p>
    <w:p w14:paraId="52CB29D1" w14:textId="77777777" w:rsidR="00F27418" w:rsidRPr="00425F1C" w:rsidRDefault="00F27418" w:rsidP="00660553">
      <w:pPr>
        <w:pStyle w:val="Akapitzlist"/>
        <w:numPr>
          <w:ilvl w:val="0"/>
          <w:numId w:val="178"/>
        </w:numPr>
        <w:spacing w:line="276" w:lineRule="auto"/>
        <w:jc w:val="both"/>
        <w:rPr>
          <w:rFonts w:eastAsia="SimSun"/>
          <w:kern w:val="0"/>
        </w:rPr>
      </w:pPr>
      <w:r w:rsidRPr="00425F1C">
        <w:rPr>
          <w:rFonts w:eastAsia="SimSun"/>
          <w:kern w:val="0"/>
        </w:rPr>
        <w:t>Projektant w osobie: …………………..………………….., posiadający uprawnienia budowlane nr …………………………………………….…..…</w:t>
      </w:r>
    </w:p>
    <w:p w14:paraId="57101C01" w14:textId="77777777" w:rsidR="00F27418" w:rsidRPr="00425F1C" w:rsidRDefault="00F27418" w:rsidP="00660553">
      <w:pPr>
        <w:pStyle w:val="Akapitzlist"/>
        <w:numPr>
          <w:ilvl w:val="0"/>
          <w:numId w:val="178"/>
        </w:numPr>
        <w:spacing w:line="276" w:lineRule="auto"/>
        <w:jc w:val="both"/>
      </w:pPr>
      <w:r w:rsidRPr="00425F1C">
        <w:rPr>
          <w:rFonts w:eastAsia="SimSun"/>
          <w:kern w:val="0"/>
        </w:rPr>
        <w:t>Kierownik</w:t>
      </w:r>
      <w:r w:rsidRPr="00425F1C">
        <w:t xml:space="preserve"> budowy w osobie: …………………..………………….., posiadający uprawnienia budowlane nr …………………………………………….…..…</w:t>
      </w:r>
    </w:p>
    <w:p w14:paraId="09D98464" w14:textId="77777777" w:rsidR="00346B08" w:rsidRDefault="00346B08" w:rsidP="00346B08">
      <w:pPr>
        <w:spacing w:after="0" w:line="276" w:lineRule="auto"/>
        <w:contextualSpacing/>
        <w:jc w:val="center"/>
        <w:rPr>
          <w:rFonts w:ascii="Times New Roman" w:hAnsi="Times New Roman" w:cs="Times New Roman"/>
          <w:b/>
          <w:color w:val="FF0000"/>
          <w:sz w:val="24"/>
        </w:rPr>
      </w:pPr>
    </w:p>
    <w:p w14:paraId="0CBC9A47" w14:textId="77777777" w:rsidR="008F1380" w:rsidRDefault="008F1380" w:rsidP="00346B08">
      <w:pPr>
        <w:spacing w:after="0" w:line="276" w:lineRule="auto"/>
        <w:contextualSpacing/>
        <w:jc w:val="center"/>
        <w:rPr>
          <w:rFonts w:ascii="Times New Roman" w:hAnsi="Times New Roman" w:cs="Times New Roman"/>
          <w:b/>
          <w:color w:val="FF0000"/>
          <w:sz w:val="24"/>
        </w:rPr>
      </w:pPr>
    </w:p>
    <w:p w14:paraId="78B8B868" w14:textId="77777777" w:rsidR="00346B08" w:rsidRPr="00CC00B8" w:rsidRDefault="00346B08" w:rsidP="00346B08">
      <w:pPr>
        <w:spacing w:after="0" w:line="276" w:lineRule="auto"/>
        <w:contextualSpacing/>
        <w:jc w:val="center"/>
        <w:rPr>
          <w:rFonts w:ascii="Times New Roman" w:hAnsi="Times New Roman" w:cs="Times New Roman"/>
          <w:sz w:val="24"/>
        </w:rPr>
      </w:pPr>
      <w:r w:rsidRPr="00CC00B8">
        <w:rPr>
          <w:rFonts w:ascii="Times New Roman" w:hAnsi="Times New Roman" w:cs="Times New Roman"/>
          <w:b/>
          <w:sz w:val="24"/>
        </w:rPr>
        <w:t>IV. Obowiązki Zamawiającego</w:t>
      </w:r>
    </w:p>
    <w:p w14:paraId="618763F1" w14:textId="77777777" w:rsidR="00346B08" w:rsidRPr="00CC00B8" w:rsidRDefault="00346B08" w:rsidP="00346B08">
      <w:pPr>
        <w:spacing w:after="0" w:line="276" w:lineRule="auto"/>
        <w:contextualSpacing/>
        <w:jc w:val="center"/>
        <w:rPr>
          <w:rFonts w:ascii="Times New Roman" w:hAnsi="Times New Roman" w:cs="Times New Roman"/>
          <w:sz w:val="24"/>
        </w:rPr>
      </w:pPr>
      <w:r w:rsidRPr="00CC00B8">
        <w:rPr>
          <w:rFonts w:ascii="Times New Roman" w:hAnsi="Times New Roman" w:cs="Times New Roman"/>
          <w:b/>
          <w:sz w:val="24"/>
        </w:rPr>
        <w:t>§ 4</w:t>
      </w:r>
    </w:p>
    <w:p w14:paraId="2211FFA0" w14:textId="77777777" w:rsidR="00346B08" w:rsidRPr="008246AE" w:rsidRDefault="00346B08" w:rsidP="00346B08">
      <w:pPr>
        <w:spacing w:after="0" w:line="276" w:lineRule="auto"/>
        <w:contextualSpacing/>
        <w:rPr>
          <w:rFonts w:ascii="Times New Roman" w:hAnsi="Times New Roman" w:cs="Times New Roman"/>
          <w:sz w:val="24"/>
        </w:rPr>
      </w:pPr>
      <w:r w:rsidRPr="008246AE">
        <w:rPr>
          <w:rFonts w:ascii="Times New Roman" w:hAnsi="Times New Roman" w:cs="Times New Roman"/>
          <w:sz w:val="24"/>
        </w:rPr>
        <w:t>Do obowiązków Zamawiającego należy:</w:t>
      </w:r>
    </w:p>
    <w:p w14:paraId="27886642" w14:textId="03FA73EE" w:rsidR="00346B08" w:rsidRPr="008246AE" w:rsidRDefault="00F27418" w:rsidP="00660553">
      <w:pPr>
        <w:pStyle w:val="Akapitzlist"/>
        <w:numPr>
          <w:ilvl w:val="0"/>
          <w:numId w:val="177"/>
        </w:numPr>
        <w:spacing w:line="276" w:lineRule="auto"/>
        <w:ind w:left="426"/>
        <w:jc w:val="both"/>
      </w:pPr>
      <w:r w:rsidRPr="008246AE">
        <w:rPr>
          <w:rFonts w:eastAsiaTheme="minorHAnsi"/>
          <w:kern w:val="0"/>
          <w:szCs w:val="22"/>
          <w:lang w:eastAsia="en-US"/>
        </w:rPr>
        <w:lastRenderedPageBreak/>
        <w:t xml:space="preserve">przekazanie Wykonawcy dokumentów niezbędnych do wykonania zadania </w:t>
      </w:r>
      <w:r w:rsidR="00346B08" w:rsidRPr="008246AE">
        <w:t xml:space="preserve">oraz  protokolarne przekazanie placu budowy w terminie do </w:t>
      </w:r>
      <w:r w:rsidR="008246AE" w:rsidRPr="008246AE">
        <w:t>7</w:t>
      </w:r>
      <w:r w:rsidR="00346B08" w:rsidRPr="008246AE">
        <w:t xml:space="preserve"> dni od daty zawarcia umowy.</w:t>
      </w:r>
    </w:p>
    <w:p w14:paraId="1A76A889" w14:textId="105B7C6E" w:rsidR="0003245E" w:rsidRPr="008246AE" w:rsidRDefault="0003245E" w:rsidP="00660553">
      <w:pPr>
        <w:pStyle w:val="Akapitzlist"/>
        <w:numPr>
          <w:ilvl w:val="0"/>
          <w:numId w:val="177"/>
        </w:numPr>
        <w:spacing w:line="276" w:lineRule="auto"/>
        <w:ind w:left="426"/>
        <w:jc w:val="both"/>
      </w:pPr>
      <w:r w:rsidRPr="008246AE">
        <w:t>uzgodnienie i zatwierdzenie koncepcji zaprojektowanych odcinków sieci kanalizacyjnej/wodociągowej,</w:t>
      </w:r>
    </w:p>
    <w:p w14:paraId="36C7B03E" w14:textId="77777777" w:rsidR="00346B08" w:rsidRPr="008246AE" w:rsidRDefault="00346B08" w:rsidP="00660553">
      <w:pPr>
        <w:numPr>
          <w:ilvl w:val="0"/>
          <w:numId w:val="177"/>
        </w:numPr>
        <w:suppressAutoHyphens/>
        <w:spacing w:after="0" w:line="276" w:lineRule="auto"/>
        <w:ind w:left="426"/>
        <w:contextualSpacing/>
        <w:jc w:val="both"/>
        <w:rPr>
          <w:rFonts w:ascii="Times New Roman" w:hAnsi="Times New Roman" w:cs="Times New Roman"/>
          <w:sz w:val="24"/>
        </w:rPr>
      </w:pPr>
      <w:r w:rsidRPr="008246AE">
        <w:rPr>
          <w:rFonts w:ascii="Times New Roman" w:hAnsi="Times New Roman" w:cs="Times New Roman"/>
          <w:sz w:val="24"/>
        </w:rPr>
        <w:t>protokolarne rozpoczęcie odbioru prawidłowo wykonanych robót w terminie 14 dni od dnia zgłoszenia przez Wykonawcę gotowości do odbioru.</w:t>
      </w:r>
    </w:p>
    <w:p w14:paraId="25C11231" w14:textId="77777777" w:rsidR="00346B08" w:rsidRPr="00CC00B8" w:rsidRDefault="00346B08" w:rsidP="00660553">
      <w:pPr>
        <w:numPr>
          <w:ilvl w:val="0"/>
          <w:numId w:val="177"/>
        </w:numPr>
        <w:suppressAutoHyphens/>
        <w:spacing w:after="0" w:line="276" w:lineRule="auto"/>
        <w:ind w:left="426"/>
        <w:contextualSpacing/>
        <w:jc w:val="both"/>
        <w:rPr>
          <w:rFonts w:ascii="Times New Roman" w:hAnsi="Times New Roman" w:cs="Times New Roman"/>
          <w:sz w:val="24"/>
        </w:rPr>
      </w:pPr>
      <w:r w:rsidRPr="00CC00B8">
        <w:rPr>
          <w:rFonts w:ascii="Times New Roman" w:hAnsi="Times New Roman" w:cs="Times New Roman"/>
          <w:sz w:val="24"/>
        </w:rPr>
        <w:t>zapłata Wykonawcy wynagrodzenia za wykonane i odebrane roboty.</w:t>
      </w:r>
    </w:p>
    <w:p w14:paraId="7AE3A934" w14:textId="77777777" w:rsidR="00346B08" w:rsidRPr="00CC00B8" w:rsidRDefault="00346B08" w:rsidP="00346B08">
      <w:pPr>
        <w:suppressAutoHyphens/>
        <w:spacing w:after="0" w:line="276" w:lineRule="auto"/>
        <w:ind w:left="426"/>
        <w:contextualSpacing/>
        <w:jc w:val="both"/>
        <w:rPr>
          <w:rFonts w:ascii="Times New Roman" w:hAnsi="Times New Roman" w:cs="Times New Roman"/>
          <w:sz w:val="24"/>
        </w:rPr>
      </w:pPr>
    </w:p>
    <w:p w14:paraId="0ADF3411" w14:textId="77777777" w:rsidR="00346B08" w:rsidRPr="00CC00B8" w:rsidRDefault="00346B08" w:rsidP="00346B08">
      <w:pPr>
        <w:spacing w:after="0" w:line="276" w:lineRule="auto"/>
        <w:contextualSpacing/>
        <w:jc w:val="center"/>
        <w:rPr>
          <w:rFonts w:ascii="Times New Roman" w:hAnsi="Times New Roman" w:cs="Times New Roman"/>
          <w:sz w:val="24"/>
        </w:rPr>
      </w:pPr>
      <w:r w:rsidRPr="00CC00B8">
        <w:rPr>
          <w:rFonts w:ascii="Times New Roman" w:hAnsi="Times New Roman" w:cs="Times New Roman"/>
          <w:b/>
          <w:sz w:val="24"/>
        </w:rPr>
        <w:t>V. Obowiązki Wykonawcy</w:t>
      </w:r>
    </w:p>
    <w:p w14:paraId="2FDD338A" w14:textId="77777777" w:rsidR="00346B08" w:rsidRPr="00CC00B8" w:rsidRDefault="00346B08" w:rsidP="00346B08">
      <w:pPr>
        <w:spacing w:after="0" w:line="276" w:lineRule="auto"/>
        <w:contextualSpacing/>
        <w:jc w:val="center"/>
        <w:rPr>
          <w:rFonts w:ascii="Times New Roman" w:hAnsi="Times New Roman" w:cs="Times New Roman"/>
          <w:sz w:val="24"/>
        </w:rPr>
      </w:pPr>
      <w:r w:rsidRPr="00CC00B8">
        <w:rPr>
          <w:rFonts w:ascii="Times New Roman" w:hAnsi="Times New Roman" w:cs="Times New Roman"/>
          <w:b/>
          <w:sz w:val="24"/>
        </w:rPr>
        <w:t>§ 5</w:t>
      </w:r>
    </w:p>
    <w:p w14:paraId="1DBA32E1" w14:textId="77777777" w:rsidR="0003245E" w:rsidRPr="002D2F23" w:rsidRDefault="0003245E" w:rsidP="00660553">
      <w:pPr>
        <w:pStyle w:val="Akapitzlist"/>
        <w:numPr>
          <w:ilvl w:val="0"/>
          <w:numId w:val="181"/>
        </w:numPr>
        <w:autoSpaceDE w:val="0"/>
        <w:autoSpaceDN w:val="0"/>
        <w:adjustRightInd w:val="0"/>
        <w:spacing w:line="276" w:lineRule="auto"/>
        <w:ind w:left="426"/>
        <w:jc w:val="both"/>
        <w:rPr>
          <w:color w:val="000000"/>
        </w:rPr>
      </w:pPr>
      <w:r w:rsidRPr="002D2F23">
        <w:rPr>
          <w:color w:val="000000"/>
        </w:rPr>
        <w:t>Do obowiązków Wykonawcy należy:</w:t>
      </w:r>
    </w:p>
    <w:p w14:paraId="0B3EA720" w14:textId="51FF3B86" w:rsidR="0003245E" w:rsidRPr="002D2F23" w:rsidRDefault="0003245E" w:rsidP="00660553">
      <w:pPr>
        <w:pStyle w:val="Akapitzlist"/>
        <w:numPr>
          <w:ilvl w:val="1"/>
          <w:numId w:val="180"/>
        </w:numPr>
        <w:autoSpaceDE w:val="0"/>
        <w:autoSpaceDN w:val="0"/>
        <w:adjustRightInd w:val="0"/>
        <w:spacing w:line="276" w:lineRule="auto"/>
        <w:ind w:left="1134"/>
        <w:jc w:val="both"/>
        <w:rPr>
          <w:color w:val="000000"/>
        </w:rPr>
      </w:pPr>
      <w:r w:rsidRPr="002D2F23">
        <w:rPr>
          <w:color w:val="000000"/>
        </w:rPr>
        <w:t>przedstawienie Zamawiającemu do zatwierdzenia koncepcji zaprojektowanych</w:t>
      </w:r>
      <w:r>
        <w:rPr>
          <w:color w:val="000000"/>
        </w:rPr>
        <w:t xml:space="preserve"> zgodnie z </w:t>
      </w:r>
      <w:r w:rsidRPr="002D2F23">
        <w:rPr>
          <w:color w:val="000000"/>
        </w:rPr>
        <w:t xml:space="preserve"> </w:t>
      </w:r>
      <w:r w:rsidRPr="0003245E">
        <w:rPr>
          <w:color w:val="000000"/>
        </w:rPr>
        <w:t>program</w:t>
      </w:r>
      <w:r>
        <w:rPr>
          <w:color w:val="000000"/>
        </w:rPr>
        <w:t>em</w:t>
      </w:r>
      <w:r w:rsidRPr="0003245E">
        <w:rPr>
          <w:color w:val="000000"/>
        </w:rPr>
        <w:t xml:space="preserve"> funkcjonalno-użytkowy</w:t>
      </w:r>
      <w:r>
        <w:rPr>
          <w:color w:val="000000"/>
        </w:rPr>
        <w:t>m</w:t>
      </w:r>
      <w:r w:rsidRPr="0003245E">
        <w:rPr>
          <w:color w:val="000000"/>
        </w:rPr>
        <w:t xml:space="preserve"> </w:t>
      </w:r>
      <w:r w:rsidRPr="002D2F23">
        <w:rPr>
          <w:color w:val="000000"/>
        </w:rPr>
        <w:t>odcinków sieci kanalizacyjnej/wodociągowej,</w:t>
      </w:r>
    </w:p>
    <w:p w14:paraId="7D9E31BD" w14:textId="77777777" w:rsidR="0003245E" w:rsidRPr="002D2F23" w:rsidRDefault="0003245E" w:rsidP="00660553">
      <w:pPr>
        <w:pStyle w:val="Akapitzlist"/>
        <w:numPr>
          <w:ilvl w:val="1"/>
          <w:numId w:val="180"/>
        </w:numPr>
        <w:autoSpaceDE w:val="0"/>
        <w:autoSpaceDN w:val="0"/>
        <w:adjustRightInd w:val="0"/>
        <w:spacing w:line="276" w:lineRule="auto"/>
        <w:ind w:left="1134"/>
        <w:jc w:val="both"/>
        <w:rPr>
          <w:color w:val="000000"/>
        </w:rPr>
      </w:pPr>
      <w:r w:rsidRPr="002D2F23">
        <w:rPr>
          <w:color w:val="000000"/>
        </w:rPr>
        <w:t>uzyskanie decyzji o pozwoleniu na budowę lub informacji o braku sprzeciwu do zgłoszenia,</w:t>
      </w:r>
    </w:p>
    <w:p w14:paraId="38E72BED" w14:textId="77777777" w:rsidR="0003245E" w:rsidRPr="002D2F23" w:rsidRDefault="0003245E" w:rsidP="00660553">
      <w:pPr>
        <w:pStyle w:val="Akapitzlist"/>
        <w:numPr>
          <w:ilvl w:val="1"/>
          <w:numId w:val="180"/>
        </w:numPr>
        <w:autoSpaceDE w:val="0"/>
        <w:autoSpaceDN w:val="0"/>
        <w:adjustRightInd w:val="0"/>
        <w:spacing w:line="276" w:lineRule="auto"/>
        <w:ind w:left="1134"/>
        <w:jc w:val="both"/>
        <w:rPr>
          <w:color w:val="000000"/>
        </w:rPr>
      </w:pPr>
      <w:r w:rsidRPr="002D2F23">
        <w:rPr>
          <w:color w:val="000000"/>
        </w:rPr>
        <w:t>wykonanie robót budowlanych na podstawie dokumentacji,</w:t>
      </w:r>
    </w:p>
    <w:p w14:paraId="178CFE23" w14:textId="77777777" w:rsidR="0003245E" w:rsidRPr="002D2F23" w:rsidRDefault="0003245E" w:rsidP="00660553">
      <w:pPr>
        <w:pStyle w:val="Akapitzlist"/>
        <w:numPr>
          <w:ilvl w:val="1"/>
          <w:numId w:val="180"/>
        </w:numPr>
        <w:autoSpaceDE w:val="0"/>
        <w:autoSpaceDN w:val="0"/>
        <w:adjustRightInd w:val="0"/>
        <w:spacing w:line="276" w:lineRule="auto"/>
        <w:ind w:left="1134"/>
        <w:jc w:val="both"/>
        <w:rPr>
          <w:color w:val="000000"/>
        </w:rPr>
      </w:pPr>
      <w:r w:rsidRPr="002D2F23">
        <w:rPr>
          <w:color w:val="000000"/>
        </w:rPr>
        <w:t>uzyskanie decyzji o pozwoleniu na użytkowanie lub informacji o braku sprzeciwu ze strony organu nadzoru budowlanego.</w:t>
      </w:r>
    </w:p>
    <w:p w14:paraId="540EF3EC" w14:textId="647A7914" w:rsidR="00346B08" w:rsidRPr="00CC00B8" w:rsidRDefault="0003245E" w:rsidP="00660553">
      <w:pPr>
        <w:pStyle w:val="Akapitzlist"/>
        <w:numPr>
          <w:ilvl w:val="0"/>
          <w:numId w:val="181"/>
        </w:numPr>
        <w:autoSpaceDE w:val="0"/>
        <w:autoSpaceDN w:val="0"/>
        <w:adjustRightInd w:val="0"/>
        <w:spacing w:line="276" w:lineRule="auto"/>
        <w:ind w:left="426"/>
        <w:jc w:val="both"/>
      </w:pPr>
      <w:r>
        <w:t>Podczas prowadzenia robót budowlanych d</w:t>
      </w:r>
      <w:r w:rsidR="00346B08" w:rsidRPr="00CC00B8">
        <w:t xml:space="preserve">o </w:t>
      </w:r>
      <w:r w:rsidR="00346B08" w:rsidRPr="0003245E">
        <w:rPr>
          <w:color w:val="000000"/>
        </w:rPr>
        <w:t>obowiązków</w:t>
      </w:r>
      <w:r w:rsidR="00346B08" w:rsidRPr="00CC00B8">
        <w:t xml:space="preserve"> Wykonawcy należy: </w:t>
      </w:r>
    </w:p>
    <w:p w14:paraId="5CB086D0" w14:textId="77777777" w:rsidR="00346B08" w:rsidRPr="00487732" w:rsidRDefault="00346B08" w:rsidP="00660553">
      <w:pPr>
        <w:pStyle w:val="Akapitzlist"/>
        <w:numPr>
          <w:ilvl w:val="1"/>
          <w:numId w:val="179"/>
        </w:numPr>
        <w:autoSpaceDE w:val="0"/>
        <w:autoSpaceDN w:val="0"/>
        <w:adjustRightInd w:val="0"/>
        <w:spacing w:line="276" w:lineRule="auto"/>
        <w:ind w:left="851"/>
        <w:jc w:val="both"/>
      </w:pPr>
      <w:r w:rsidRPr="00487732">
        <w:t xml:space="preserve">doprowadzenie wody i energii elektrycznej na teren budowy oraz ponoszenie kosztów zużycia wody i energii w okresie realizacji robót, stosownie do potrzeb budowy. </w:t>
      </w:r>
    </w:p>
    <w:p w14:paraId="7B30D0D8" w14:textId="77777777" w:rsidR="00346B08" w:rsidRPr="00487732" w:rsidRDefault="00346B08" w:rsidP="00660553">
      <w:pPr>
        <w:pStyle w:val="Akapitzlist"/>
        <w:numPr>
          <w:ilvl w:val="1"/>
          <w:numId w:val="179"/>
        </w:numPr>
        <w:autoSpaceDE w:val="0"/>
        <w:autoSpaceDN w:val="0"/>
        <w:adjustRightInd w:val="0"/>
        <w:spacing w:line="276" w:lineRule="auto"/>
        <w:ind w:left="851"/>
        <w:jc w:val="both"/>
      </w:pPr>
      <w:r w:rsidRPr="00487732">
        <w:t xml:space="preserve">ponoszenie kosztów utrzymania budowy oraz konserwacji urządzeń obiektów tymczasowych na terenie budowy; </w:t>
      </w:r>
    </w:p>
    <w:p w14:paraId="1AC8F544" w14:textId="77777777" w:rsidR="00346B08" w:rsidRPr="00487732" w:rsidRDefault="00346B08" w:rsidP="00660553">
      <w:pPr>
        <w:pStyle w:val="Akapitzlist"/>
        <w:numPr>
          <w:ilvl w:val="1"/>
          <w:numId w:val="179"/>
        </w:numPr>
        <w:autoSpaceDE w:val="0"/>
        <w:autoSpaceDN w:val="0"/>
        <w:adjustRightInd w:val="0"/>
        <w:spacing w:line="276" w:lineRule="auto"/>
        <w:ind w:left="851"/>
        <w:jc w:val="both"/>
      </w:pPr>
      <w:r w:rsidRPr="00487732">
        <w:t xml:space="preserve">prawidłowe zabezpieczenie mienia wymienionego w protokole przekazania placu budowy; </w:t>
      </w:r>
    </w:p>
    <w:p w14:paraId="2A7602DA" w14:textId="77777777" w:rsidR="00346B08" w:rsidRPr="00487732" w:rsidRDefault="00346B08" w:rsidP="00660553">
      <w:pPr>
        <w:pStyle w:val="Akapitzlist"/>
        <w:numPr>
          <w:ilvl w:val="1"/>
          <w:numId w:val="179"/>
        </w:numPr>
        <w:autoSpaceDE w:val="0"/>
        <w:autoSpaceDN w:val="0"/>
        <w:adjustRightInd w:val="0"/>
        <w:spacing w:line="276" w:lineRule="auto"/>
        <w:ind w:left="851"/>
        <w:jc w:val="both"/>
      </w:pPr>
      <w:r w:rsidRPr="00487732">
        <w:t xml:space="preserve">zabezpieczenie i oznakowanie robót oraz dbanie o stan techniczny i prawidłowość oznakowania terenu robót przez cały okres realizacji zadania; </w:t>
      </w:r>
    </w:p>
    <w:p w14:paraId="0C58342C" w14:textId="77777777" w:rsidR="00346B08" w:rsidRPr="00487732" w:rsidRDefault="00346B08" w:rsidP="00660553">
      <w:pPr>
        <w:pStyle w:val="Akapitzlist"/>
        <w:numPr>
          <w:ilvl w:val="1"/>
          <w:numId w:val="179"/>
        </w:numPr>
        <w:autoSpaceDE w:val="0"/>
        <w:autoSpaceDN w:val="0"/>
        <w:adjustRightInd w:val="0"/>
        <w:spacing w:line="276" w:lineRule="auto"/>
        <w:ind w:left="851"/>
        <w:jc w:val="both"/>
      </w:pPr>
      <w:r w:rsidRPr="00487732">
        <w:t xml:space="preserve">utrzymywanie terenu budowy w stanie wolnym od przeszkód komunikacyjnych oraz usuwanie i składowanie wszelkich urządzeń pomocniczych, zbędnych materiałów, odpadów i śmieci oraz niepotrzebnych urządzeń prowizorycznych; </w:t>
      </w:r>
    </w:p>
    <w:p w14:paraId="2ED640B2" w14:textId="77777777" w:rsidR="00346B08" w:rsidRPr="00487732" w:rsidRDefault="00346B08" w:rsidP="00660553">
      <w:pPr>
        <w:pStyle w:val="Akapitzlist"/>
        <w:numPr>
          <w:ilvl w:val="1"/>
          <w:numId w:val="179"/>
        </w:numPr>
        <w:autoSpaceDE w:val="0"/>
        <w:autoSpaceDN w:val="0"/>
        <w:adjustRightInd w:val="0"/>
        <w:spacing w:line="276" w:lineRule="auto"/>
        <w:ind w:left="851"/>
        <w:jc w:val="both"/>
      </w:pPr>
      <w:r w:rsidRPr="00487732">
        <w:t xml:space="preserve">zapewnienie pracownikowi upoważnionemu przez Zamawiającego pełnej dostępności do wykonywanych robót oraz informowania ww. pracownika o gotowości do odbioru robót zanikających; </w:t>
      </w:r>
    </w:p>
    <w:p w14:paraId="6C7CB5CB" w14:textId="77777777" w:rsidR="00346B08" w:rsidRPr="00487732" w:rsidRDefault="00346B08" w:rsidP="00660553">
      <w:pPr>
        <w:pStyle w:val="Akapitzlist"/>
        <w:numPr>
          <w:ilvl w:val="1"/>
          <w:numId w:val="179"/>
        </w:numPr>
        <w:autoSpaceDE w:val="0"/>
        <w:autoSpaceDN w:val="0"/>
        <w:adjustRightInd w:val="0"/>
        <w:spacing w:line="276" w:lineRule="auto"/>
        <w:ind w:left="851"/>
        <w:jc w:val="both"/>
      </w:pPr>
      <w:r w:rsidRPr="00487732">
        <w:t xml:space="preserve">wykonanie w ramach wynagrodzenia za przedmiot umowy oznakowania i zabezpieczenia ruchu i robót na czas prowadzenia robót wraz z bieżącym utrzymaniem tego oznakowania i jego likwidacją po zakończeniu robót. W przypadku konieczności kierowania ruchem w trakcie realizacji robót, Wykonawca musi dysponować pracownikami przeszkolonymi zgodnie z obowiązującymi przepisami w tym zakresie, którzy będą mogli dawać sygnały uczestnikom ruchu lub innym osobom znajdującym się na drodze w czasie prowadzenia robót. W takim przypadku Wykonawca przedstawi pracownikowi upoważnionemu przez Zamawiającego stosowne dokumenty potwierdzające wymagane przeszkolenie pracowników Wykonawcy; </w:t>
      </w:r>
    </w:p>
    <w:p w14:paraId="07571161" w14:textId="77777777" w:rsidR="00346B08" w:rsidRPr="00487732" w:rsidRDefault="00346B08" w:rsidP="00660553">
      <w:pPr>
        <w:pStyle w:val="Akapitzlist"/>
        <w:numPr>
          <w:ilvl w:val="1"/>
          <w:numId w:val="179"/>
        </w:numPr>
        <w:autoSpaceDE w:val="0"/>
        <w:autoSpaceDN w:val="0"/>
        <w:adjustRightInd w:val="0"/>
        <w:spacing w:line="276" w:lineRule="auto"/>
        <w:ind w:left="851"/>
        <w:jc w:val="both"/>
      </w:pPr>
      <w:r w:rsidRPr="00487732">
        <w:t xml:space="preserve">sporządzanie w ramach wynagrodzenia projektów organizacji ruchu zgodnie z obowiązującymi przepisami, ponoszenia kosztów opłaty za zajęcie pasa drogowego na okres wykonywania robót; </w:t>
      </w:r>
    </w:p>
    <w:p w14:paraId="3242679E" w14:textId="77777777" w:rsidR="00346B08" w:rsidRPr="00487732" w:rsidRDefault="00346B08" w:rsidP="00660553">
      <w:pPr>
        <w:pStyle w:val="Akapitzlist"/>
        <w:numPr>
          <w:ilvl w:val="1"/>
          <w:numId w:val="179"/>
        </w:numPr>
        <w:autoSpaceDE w:val="0"/>
        <w:autoSpaceDN w:val="0"/>
        <w:adjustRightInd w:val="0"/>
        <w:spacing w:line="276" w:lineRule="auto"/>
        <w:ind w:left="851"/>
        <w:jc w:val="both"/>
      </w:pPr>
      <w:r w:rsidRPr="00487732">
        <w:t xml:space="preserve">przywracanie terenu do stanu pierwotnego w ciągu 14 dni od daty wejścia na działkę; termin </w:t>
      </w:r>
      <w:r w:rsidRPr="00487732">
        <w:lastRenderedPageBreak/>
        <w:t xml:space="preserve">ten może zostać wydłużony w uzgodnieniu z Zamawiającym tylko w przypadku okoliczności uniemożliwiających wykonanie niezbędnych robót np. naprawa nawierzchni asfaltowych lub betonowych w okresie niskich temperatur itp. </w:t>
      </w:r>
    </w:p>
    <w:p w14:paraId="388DE6C6" w14:textId="77777777" w:rsidR="00346B08" w:rsidRPr="00487732" w:rsidRDefault="00346B08" w:rsidP="00660553">
      <w:pPr>
        <w:pStyle w:val="Akapitzlist"/>
        <w:numPr>
          <w:ilvl w:val="1"/>
          <w:numId w:val="179"/>
        </w:numPr>
        <w:autoSpaceDE w:val="0"/>
        <w:autoSpaceDN w:val="0"/>
        <w:adjustRightInd w:val="0"/>
        <w:spacing w:line="276" w:lineRule="auto"/>
        <w:ind w:left="851"/>
        <w:jc w:val="both"/>
      </w:pPr>
      <w:r w:rsidRPr="00487732">
        <w:t xml:space="preserve">rejestrowanie w formie wpisów do dziennika budowy przebiegu robót budowlanych oraz wszelkich innych faktów związanych z prowadzonymi robotami. </w:t>
      </w:r>
    </w:p>
    <w:p w14:paraId="36DB139F" w14:textId="77777777" w:rsidR="00346B08" w:rsidRPr="000A3DBE" w:rsidRDefault="00346B08" w:rsidP="00660553">
      <w:pPr>
        <w:numPr>
          <w:ilvl w:val="0"/>
          <w:numId w:val="179"/>
        </w:numPr>
        <w:tabs>
          <w:tab w:val="left" w:pos="426"/>
        </w:tabs>
        <w:suppressAutoHyphens/>
        <w:spacing w:after="0" w:line="276" w:lineRule="auto"/>
        <w:ind w:left="426" w:hanging="426"/>
        <w:contextualSpacing/>
        <w:jc w:val="both"/>
        <w:rPr>
          <w:rFonts w:ascii="Times New Roman" w:hAnsi="Times New Roman" w:cs="Times New Roman"/>
          <w:sz w:val="24"/>
        </w:rPr>
      </w:pPr>
      <w:r w:rsidRPr="00487732">
        <w:rPr>
          <w:rFonts w:ascii="Times New Roman" w:hAnsi="Times New Roman" w:cs="Times New Roman"/>
          <w:sz w:val="24"/>
        </w:rPr>
        <w:t xml:space="preserve">Wykonawca </w:t>
      </w:r>
      <w:r w:rsidRPr="000A3DBE">
        <w:rPr>
          <w:rFonts w:ascii="Times New Roman" w:hAnsi="Times New Roman" w:cs="Times New Roman"/>
          <w:sz w:val="24"/>
        </w:rPr>
        <w:t>z obowiązuje się zapewnić bezpieczeństwo na terenie budowy i ponosi odpowiedzialność za ewentualne szkody powstałe w związku z wykonywaniem robót                     w stosunku do osób trzecich.</w:t>
      </w:r>
    </w:p>
    <w:p w14:paraId="0D8C7E80" w14:textId="77777777" w:rsidR="00346B08" w:rsidRPr="000A3DBE" w:rsidRDefault="00346B08" w:rsidP="00660553">
      <w:pPr>
        <w:numPr>
          <w:ilvl w:val="0"/>
          <w:numId w:val="179"/>
        </w:numPr>
        <w:tabs>
          <w:tab w:val="left" w:pos="426"/>
        </w:tabs>
        <w:suppressAutoHyphens/>
        <w:spacing w:after="0" w:line="276" w:lineRule="auto"/>
        <w:ind w:left="426" w:hanging="426"/>
        <w:contextualSpacing/>
        <w:jc w:val="both"/>
        <w:rPr>
          <w:rFonts w:ascii="Times New Roman" w:hAnsi="Times New Roman" w:cs="Times New Roman"/>
          <w:sz w:val="24"/>
        </w:rPr>
      </w:pPr>
      <w:r w:rsidRPr="000A3DBE">
        <w:rPr>
          <w:rFonts w:ascii="Times New Roman" w:hAnsi="Times New Roman" w:cs="Times New Roman"/>
          <w:sz w:val="24"/>
        </w:rPr>
        <w:t xml:space="preserve">Wykonawca będzie stosował właściwe materiały i technologie zgodnie z art. 10 ustawy Prawo budowlane oraz zgodnie z normami i w oparciu o zasady określone w art. 30-30b ustawy </w:t>
      </w:r>
      <w:proofErr w:type="spellStart"/>
      <w:r w:rsidRPr="000A3DBE">
        <w:rPr>
          <w:rFonts w:ascii="Times New Roman" w:hAnsi="Times New Roman" w:cs="Times New Roman"/>
          <w:sz w:val="24"/>
        </w:rPr>
        <w:t>Pzp</w:t>
      </w:r>
      <w:proofErr w:type="spellEnd"/>
      <w:r w:rsidRPr="000A3DBE">
        <w:rPr>
          <w:rFonts w:ascii="Times New Roman" w:hAnsi="Times New Roman" w:cs="Times New Roman"/>
          <w:sz w:val="24"/>
        </w:rPr>
        <w:t xml:space="preserve"> oraz wymaganiami określonymi w Specyfikacji Technicznej Wykonania i Odbioru Robót oraz będzie wykonywał roboty przez uprawnionych pracowników. </w:t>
      </w:r>
    </w:p>
    <w:p w14:paraId="61DDAFC4" w14:textId="77777777" w:rsidR="00346B08" w:rsidRPr="000A3DBE" w:rsidRDefault="00346B08" w:rsidP="00660553">
      <w:pPr>
        <w:numPr>
          <w:ilvl w:val="0"/>
          <w:numId w:val="179"/>
        </w:numPr>
        <w:tabs>
          <w:tab w:val="left" w:pos="426"/>
        </w:tabs>
        <w:suppressAutoHyphens/>
        <w:spacing w:after="0" w:line="276" w:lineRule="auto"/>
        <w:ind w:left="426" w:hanging="426"/>
        <w:contextualSpacing/>
        <w:jc w:val="both"/>
        <w:rPr>
          <w:rFonts w:ascii="Times New Roman" w:hAnsi="Times New Roman" w:cs="Times New Roman"/>
          <w:sz w:val="24"/>
        </w:rPr>
      </w:pPr>
      <w:r w:rsidRPr="000A3DBE">
        <w:rPr>
          <w:rFonts w:ascii="Times New Roman" w:hAnsi="Times New Roman" w:cs="Times New Roman"/>
          <w:sz w:val="24"/>
        </w:rPr>
        <w:t>Wykonawca</w:t>
      </w:r>
      <w:r w:rsidRPr="000A3DBE">
        <w:rPr>
          <w:rFonts w:ascii="Times New Roman" w:eastAsia="Times New Roman" w:hAnsi="Times New Roman" w:cs="Times New Roman"/>
          <w:sz w:val="24"/>
          <w:szCs w:val="24"/>
          <w:lang w:eastAsia="pl-PL"/>
        </w:rPr>
        <w:t xml:space="preserve"> </w:t>
      </w:r>
      <w:r w:rsidRPr="000A3DBE">
        <w:rPr>
          <w:rFonts w:ascii="Times New Roman" w:hAnsi="Times New Roman" w:cs="Times New Roman"/>
          <w:sz w:val="24"/>
        </w:rPr>
        <w:t>zobowiązany</w:t>
      </w:r>
      <w:r w:rsidRPr="000A3DBE">
        <w:rPr>
          <w:rFonts w:ascii="Times New Roman" w:eastAsia="Times New Roman" w:hAnsi="Times New Roman" w:cs="Times New Roman"/>
          <w:sz w:val="24"/>
          <w:szCs w:val="24"/>
          <w:lang w:eastAsia="pl-PL"/>
        </w:rPr>
        <w:t xml:space="preserve"> jest do przekazania odpadów powstałych w trakcie realizacji przedmiotu umowy podmiotowi uprawnionemu do unieszkodliwiania odpadów. </w:t>
      </w:r>
      <w:r w:rsidRPr="000A3DBE">
        <w:rPr>
          <w:rFonts w:ascii="Times New Roman" w:hAnsi="Times New Roman" w:cs="Times New Roman"/>
          <w:sz w:val="24"/>
        </w:rPr>
        <w:t>Koszt złożenia odpadów w miejscu ich unieszkodliwiania ponosi Wykonawca.</w:t>
      </w:r>
    </w:p>
    <w:p w14:paraId="6A4991F0" w14:textId="69AEC8D1" w:rsidR="0003245E" w:rsidRPr="00487732" w:rsidRDefault="00346B08" w:rsidP="00660553">
      <w:pPr>
        <w:numPr>
          <w:ilvl w:val="0"/>
          <w:numId w:val="179"/>
        </w:numPr>
        <w:tabs>
          <w:tab w:val="left" w:pos="426"/>
        </w:tabs>
        <w:suppressAutoHyphens/>
        <w:spacing w:after="0" w:line="276" w:lineRule="auto"/>
        <w:ind w:left="426" w:hanging="426"/>
        <w:contextualSpacing/>
        <w:jc w:val="both"/>
        <w:rPr>
          <w:rFonts w:ascii="Times New Roman" w:hAnsi="Times New Roman" w:cs="Times New Roman"/>
          <w:sz w:val="24"/>
          <w:szCs w:val="24"/>
        </w:rPr>
      </w:pPr>
      <w:r w:rsidRPr="000A3DBE">
        <w:rPr>
          <w:rFonts w:ascii="Times New Roman" w:hAnsi="Times New Roman" w:cs="Times New Roman"/>
          <w:sz w:val="24"/>
        </w:rPr>
        <w:t xml:space="preserve">Wykonawca zobowiązany jest bez dodatkowego wezwania przedstawić Zamawiającemu wszystkie wymagane prawem certyfikaty i krajowe deklaracje zgodności oraz krajowe deklaracje właściwości użytkowych wyrobu budowlanego lub krajowe oceny techniczne wydane na </w:t>
      </w:r>
      <w:r w:rsidRPr="00487732">
        <w:rPr>
          <w:rFonts w:ascii="Times New Roman" w:hAnsi="Times New Roman" w:cs="Times New Roman"/>
          <w:sz w:val="24"/>
        </w:rPr>
        <w:t>podstawie ustawy z dnia 16 kwietnia 2004 r. o wyrobach budowlanych na wbudowywane materiały i urządzenia.</w:t>
      </w:r>
    </w:p>
    <w:p w14:paraId="4D44DFC2" w14:textId="2AAABE3B" w:rsidR="0003245E" w:rsidRPr="00487732" w:rsidRDefault="0003245E" w:rsidP="00660553">
      <w:pPr>
        <w:numPr>
          <w:ilvl w:val="0"/>
          <w:numId w:val="179"/>
        </w:numPr>
        <w:tabs>
          <w:tab w:val="left" w:pos="426"/>
        </w:tabs>
        <w:suppressAutoHyphens/>
        <w:spacing w:after="0" w:line="276" w:lineRule="auto"/>
        <w:ind w:left="426" w:hanging="426"/>
        <w:contextualSpacing/>
        <w:jc w:val="both"/>
        <w:rPr>
          <w:rFonts w:ascii="Times New Roman" w:hAnsi="Times New Roman" w:cs="Times New Roman"/>
          <w:sz w:val="24"/>
        </w:rPr>
      </w:pPr>
      <w:r w:rsidRPr="00487732">
        <w:rPr>
          <w:rFonts w:ascii="Times New Roman" w:hAnsi="Times New Roman" w:cs="Times New Roman"/>
          <w:sz w:val="24"/>
        </w:rPr>
        <w:t>Po zakończeniu całości danej części Wykonawca przedstawi Zamawiającemu komplet dokumentów potwierdzających prawidłowe i zgodne z umową oraz warunkami postępowania wykonanie robót zawierający w szczególności: zestawienie wykonanych prac projektowych i robót budowalnych, prawomocną decyzję na użytkowanie wykonanych robót budowlanych lub zawiadomieniem o zakończeniu budowy, złożone do właściwego organu nadzoru budowlanego z uzyskanym brakiem sprzeciwu na użytkowanie obiektu (uzyskiwane przez Wykonawcę w</w:t>
      </w:r>
      <w:r w:rsidR="00FD0E3D" w:rsidRPr="00487732">
        <w:rPr>
          <w:rFonts w:ascii="Times New Roman" w:hAnsi="Times New Roman" w:cs="Times New Roman"/>
          <w:sz w:val="24"/>
        </w:rPr>
        <w:t> </w:t>
      </w:r>
      <w:r w:rsidRPr="00487732">
        <w:rPr>
          <w:rFonts w:ascii="Times New Roman" w:hAnsi="Times New Roman" w:cs="Times New Roman"/>
          <w:sz w:val="24"/>
        </w:rPr>
        <w:t>imieniu Zamawiającego), dokumenty potwierdzające dopuszczenie zastosowanych materiałów i urządzeń do stosowania w budownictwie, inwentaryzacja powykonawcza przyjęta do państwowego zasobu geodezyjnego, protokoły badań i sprawdzeń, rysunki ze zmianami</w:t>
      </w:r>
      <w:r w:rsidR="00FD0E3D" w:rsidRPr="00487732">
        <w:rPr>
          <w:rFonts w:ascii="Times New Roman" w:hAnsi="Times New Roman" w:cs="Times New Roman"/>
          <w:sz w:val="24"/>
        </w:rPr>
        <w:t xml:space="preserve"> oraz inne niezbędne dokumenty.</w:t>
      </w:r>
    </w:p>
    <w:p w14:paraId="4E633DCB" w14:textId="77777777" w:rsidR="00346B08" w:rsidRPr="009C4356" w:rsidRDefault="00346B08" w:rsidP="00346B08">
      <w:pPr>
        <w:tabs>
          <w:tab w:val="left" w:pos="426"/>
        </w:tabs>
        <w:suppressAutoHyphens/>
        <w:spacing w:after="0" w:line="276" w:lineRule="auto"/>
        <w:ind w:left="426"/>
        <w:contextualSpacing/>
        <w:jc w:val="both"/>
        <w:rPr>
          <w:rFonts w:ascii="Times New Roman" w:hAnsi="Times New Roman" w:cs="Times New Roman"/>
          <w:color w:val="FF0000"/>
          <w:sz w:val="24"/>
        </w:rPr>
      </w:pPr>
    </w:p>
    <w:p w14:paraId="50467F98" w14:textId="77777777" w:rsidR="00346B08" w:rsidRPr="00487732" w:rsidRDefault="00346B08" w:rsidP="00346B08">
      <w:pPr>
        <w:spacing w:after="0" w:line="276" w:lineRule="auto"/>
        <w:contextualSpacing/>
        <w:jc w:val="center"/>
        <w:rPr>
          <w:rFonts w:ascii="Times New Roman" w:hAnsi="Times New Roman" w:cs="Times New Roman"/>
          <w:sz w:val="24"/>
        </w:rPr>
      </w:pPr>
      <w:r w:rsidRPr="00487732">
        <w:rPr>
          <w:rFonts w:ascii="Times New Roman" w:hAnsi="Times New Roman" w:cs="Times New Roman"/>
          <w:b/>
          <w:sz w:val="24"/>
        </w:rPr>
        <w:t>VI. Odbiór końcowy przedmiotu umowy</w:t>
      </w:r>
    </w:p>
    <w:p w14:paraId="3B99C4CF" w14:textId="77777777" w:rsidR="00346B08" w:rsidRPr="00487732" w:rsidRDefault="00346B08" w:rsidP="00346B08">
      <w:pPr>
        <w:spacing w:after="0" w:line="276" w:lineRule="auto"/>
        <w:contextualSpacing/>
        <w:jc w:val="center"/>
        <w:rPr>
          <w:rFonts w:ascii="Times New Roman" w:hAnsi="Times New Roman" w:cs="Times New Roman"/>
          <w:sz w:val="24"/>
        </w:rPr>
      </w:pPr>
      <w:r w:rsidRPr="00487732">
        <w:rPr>
          <w:rFonts w:ascii="Times New Roman" w:hAnsi="Times New Roman" w:cs="Times New Roman"/>
          <w:b/>
          <w:sz w:val="24"/>
        </w:rPr>
        <w:t>§ 6</w:t>
      </w:r>
    </w:p>
    <w:p w14:paraId="152003D5" w14:textId="77777777" w:rsidR="00346B08" w:rsidRPr="00487732" w:rsidRDefault="00346B08" w:rsidP="00660553">
      <w:pPr>
        <w:numPr>
          <w:ilvl w:val="0"/>
          <w:numId w:val="182"/>
        </w:numPr>
        <w:suppressAutoHyphens/>
        <w:spacing w:after="0" w:line="276" w:lineRule="auto"/>
        <w:ind w:left="284" w:hanging="322"/>
        <w:contextualSpacing/>
        <w:jc w:val="both"/>
        <w:rPr>
          <w:rFonts w:ascii="Times New Roman" w:hAnsi="Times New Roman" w:cs="Times New Roman"/>
          <w:sz w:val="24"/>
        </w:rPr>
      </w:pPr>
      <w:r w:rsidRPr="00487732">
        <w:rPr>
          <w:rFonts w:ascii="Times New Roman" w:hAnsi="Times New Roman" w:cs="Times New Roman"/>
          <w:sz w:val="24"/>
        </w:rPr>
        <w:t>Przewiduje się następujące rodzaje odbiorów robót:</w:t>
      </w:r>
    </w:p>
    <w:p w14:paraId="083FB290" w14:textId="77777777" w:rsidR="00346B08" w:rsidRDefault="00346B08" w:rsidP="00660553">
      <w:pPr>
        <w:numPr>
          <w:ilvl w:val="0"/>
          <w:numId w:val="183"/>
        </w:numPr>
        <w:suppressAutoHyphens/>
        <w:spacing w:after="0" w:line="276" w:lineRule="auto"/>
        <w:ind w:left="567" w:hanging="283"/>
        <w:contextualSpacing/>
        <w:jc w:val="both"/>
        <w:rPr>
          <w:rFonts w:ascii="Times New Roman" w:hAnsi="Times New Roman" w:cs="Times New Roman"/>
          <w:sz w:val="24"/>
        </w:rPr>
      </w:pPr>
      <w:r w:rsidRPr="00487732">
        <w:rPr>
          <w:rFonts w:ascii="Times New Roman" w:hAnsi="Times New Roman" w:cs="Times New Roman"/>
          <w:sz w:val="24"/>
        </w:rPr>
        <w:t>odbiór robót zanikających,</w:t>
      </w:r>
    </w:p>
    <w:p w14:paraId="7E004C97" w14:textId="0FE06E6E" w:rsidR="00111380" w:rsidRPr="00487732" w:rsidRDefault="00111380" w:rsidP="00660553">
      <w:pPr>
        <w:numPr>
          <w:ilvl w:val="0"/>
          <w:numId w:val="183"/>
        </w:numPr>
        <w:suppressAutoHyphens/>
        <w:spacing w:after="0" w:line="276" w:lineRule="auto"/>
        <w:ind w:left="567" w:hanging="283"/>
        <w:contextualSpacing/>
        <w:jc w:val="both"/>
        <w:rPr>
          <w:rFonts w:ascii="Times New Roman" w:hAnsi="Times New Roman" w:cs="Times New Roman"/>
          <w:sz w:val="24"/>
        </w:rPr>
      </w:pPr>
      <w:r w:rsidRPr="005C2E57">
        <w:rPr>
          <w:rFonts w:ascii="Times New Roman" w:hAnsi="Times New Roman" w:cs="Times New Roman"/>
          <w:sz w:val="24"/>
        </w:rPr>
        <w:t>odbi</w:t>
      </w:r>
      <w:r>
        <w:rPr>
          <w:rFonts w:ascii="Times New Roman" w:hAnsi="Times New Roman" w:cs="Times New Roman"/>
          <w:sz w:val="24"/>
        </w:rPr>
        <w:t>ór</w:t>
      </w:r>
      <w:r w:rsidRPr="005C2E57">
        <w:rPr>
          <w:rFonts w:ascii="Times New Roman" w:hAnsi="Times New Roman" w:cs="Times New Roman"/>
          <w:sz w:val="24"/>
        </w:rPr>
        <w:t xml:space="preserve"> częściow</w:t>
      </w:r>
      <w:r>
        <w:rPr>
          <w:rFonts w:ascii="Times New Roman" w:hAnsi="Times New Roman" w:cs="Times New Roman"/>
          <w:sz w:val="24"/>
        </w:rPr>
        <w:t>y</w:t>
      </w:r>
      <w:r w:rsidRPr="005C2E57">
        <w:rPr>
          <w:rFonts w:ascii="Times New Roman" w:hAnsi="Times New Roman" w:cs="Times New Roman"/>
          <w:sz w:val="24"/>
        </w:rPr>
        <w:t xml:space="preserve"> robót po zakończeniu etapu I</w:t>
      </w:r>
      <w:r>
        <w:rPr>
          <w:rFonts w:ascii="Times New Roman" w:hAnsi="Times New Roman" w:cs="Times New Roman"/>
          <w:sz w:val="24"/>
        </w:rPr>
        <w:t>,*</w:t>
      </w:r>
    </w:p>
    <w:p w14:paraId="0EB1E9ED" w14:textId="77777777" w:rsidR="00346B08" w:rsidRPr="0019119D" w:rsidRDefault="00346B08" w:rsidP="00660553">
      <w:pPr>
        <w:numPr>
          <w:ilvl w:val="0"/>
          <w:numId w:val="183"/>
        </w:numPr>
        <w:suppressAutoHyphens/>
        <w:spacing w:after="0" w:line="276" w:lineRule="auto"/>
        <w:ind w:left="567" w:hanging="283"/>
        <w:contextualSpacing/>
        <w:jc w:val="both"/>
        <w:rPr>
          <w:rFonts w:ascii="Times New Roman" w:hAnsi="Times New Roman" w:cs="Times New Roman"/>
          <w:sz w:val="24"/>
        </w:rPr>
      </w:pPr>
      <w:r w:rsidRPr="00487732">
        <w:rPr>
          <w:rFonts w:ascii="Times New Roman" w:hAnsi="Times New Roman" w:cs="Times New Roman"/>
          <w:sz w:val="24"/>
        </w:rPr>
        <w:t xml:space="preserve">odbiór końcowy po zakończeniu całości zamówienia polegający na ostatecznym sprawdzeniu wykonanych </w:t>
      </w:r>
      <w:r w:rsidRPr="0019119D">
        <w:rPr>
          <w:rFonts w:ascii="Times New Roman" w:hAnsi="Times New Roman" w:cs="Times New Roman"/>
          <w:sz w:val="24"/>
        </w:rPr>
        <w:t>robót zgodnie z umową, w terminie określonym w umowie,</w:t>
      </w:r>
    </w:p>
    <w:p w14:paraId="5A67D1A2" w14:textId="77777777" w:rsidR="00346B08" w:rsidRPr="0019119D" w:rsidRDefault="00346B08" w:rsidP="00660553">
      <w:pPr>
        <w:numPr>
          <w:ilvl w:val="0"/>
          <w:numId w:val="183"/>
        </w:numPr>
        <w:suppressAutoHyphens/>
        <w:spacing w:after="0" w:line="276" w:lineRule="auto"/>
        <w:ind w:left="567" w:hanging="283"/>
        <w:contextualSpacing/>
        <w:jc w:val="both"/>
        <w:rPr>
          <w:rFonts w:ascii="Times New Roman" w:hAnsi="Times New Roman" w:cs="Times New Roman"/>
          <w:sz w:val="24"/>
        </w:rPr>
      </w:pPr>
      <w:r w:rsidRPr="0019119D">
        <w:rPr>
          <w:rFonts w:ascii="Times New Roman" w:hAnsi="Times New Roman" w:cs="Times New Roman"/>
          <w:sz w:val="24"/>
        </w:rPr>
        <w:t>odbiór gwarancyjny przed upływem terminu rękojmi dla wykonanych robót,</w:t>
      </w:r>
    </w:p>
    <w:p w14:paraId="5BE217F4" w14:textId="77777777" w:rsidR="00346B08" w:rsidRPr="0019119D" w:rsidRDefault="00346B08" w:rsidP="00660553">
      <w:pPr>
        <w:numPr>
          <w:ilvl w:val="0"/>
          <w:numId w:val="183"/>
        </w:numPr>
        <w:suppressAutoHyphens/>
        <w:spacing w:after="0" w:line="276" w:lineRule="auto"/>
        <w:ind w:left="567" w:hanging="283"/>
        <w:contextualSpacing/>
        <w:jc w:val="both"/>
        <w:rPr>
          <w:rFonts w:ascii="Times New Roman" w:hAnsi="Times New Roman" w:cs="Times New Roman"/>
          <w:sz w:val="24"/>
        </w:rPr>
      </w:pPr>
      <w:r w:rsidRPr="0019119D">
        <w:rPr>
          <w:rFonts w:ascii="Times New Roman" w:hAnsi="Times New Roman" w:cs="Times New Roman"/>
          <w:sz w:val="24"/>
        </w:rPr>
        <w:t xml:space="preserve">odbiór gwarancyjny przed upływem okresu gwarancyjnego dla wykonanych robót, </w:t>
      </w:r>
    </w:p>
    <w:p w14:paraId="0BBDDF42" w14:textId="77777777" w:rsidR="00346B08" w:rsidRPr="00AF5B02" w:rsidRDefault="00346B08" w:rsidP="00660553">
      <w:pPr>
        <w:numPr>
          <w:ilvl w:val="0"/>
          <w:numId w:val="183"/>
        </w:numPr>
        <w:suppressAutoHyphens/>
        <w:spacing w:after="0" w:line="276" w:lineRule="auto"/>
        <w:ind w:left="567" w:hanging="283"/>
        <w:contextualSpacing/>
        <w:jc w:val="both"/>
        <w:rPr>
          <w:rFonts w:ascii="Times New Roman" w:hAnsi="Times New Roman" w:cs="Times New Roman"/>
          <w:sz w:val="24"/>
        </w:rPr>
      </w:pPr>
      <w:r w:rsidRPr="0019119D">
        <w:rPr>
          <w:rFonts w:ascii="Times New Roman" w:hAnsi="Times New Roman" w:cs="Times New Roman"/>
          <w:sz w:val="24"/>
        </w:rPr>
        <w:t xml:space="preserve">odbiór pogwarancyjny jest dokonywany przez Zamawiającego i Wykonawcę w formie protokołu ostatecznego odbioru po usunięciu wszystkich wad ujawnionych w okresie gwarancji i </w:t>
      </w:r>
      <w:r w:rsidRPr="00AF5B02">
        <w:rPr>
          <w:rFonts w:ascii="Times New Roman" w:hAnsi="Times New Roman" w:cs="Times New Roman"/>
          <w:sz w:val="24"/>
        </w:rPr>
        <w:t xml:space="preserve">rękojmi. </w:t>
      </w:r>
    </w:p>
    <w:p w14:paraId="0E2AA4DF" w14:textId="77777777" w:rsidR="00346B08" w:rsidRPr="00AF5B02" w:rsidRDefault="00346B08" w:rsidP="00660553">
      <w:pPr>
        <w:numPr>
          <w:ilvl w:val="0"/>
          <w:numId w:val="182"/>
        </w:numPr>
        <w:suppressAutoHyphens/>
        <w:spacing w:after="0" w:line="276" w:lineRule="auto"/>
        <w:ind w:left="284" w:hanging="322"/>
        <w:contextualSpacing/>
        <w:jc w:val="both"/>
        <w:rPr>
          <w:rFonts w:ascii="Times New Roman" w:hAnsi="Times New Roman" w:cs="Times New Roman"/>
          <w:sz w:val="24"/>
        </w:rPr>
      </w:pPr>
      <w:r w:rsidRPr="00AF5B02">
        <w:rPr>
          <w:rFonts w:ascii="Times New Roman" w:hAnsi="Times New Roman" w:cs="Times New Roman"/>
          <w:sz w:val="24"/>
        </w:rPr>
        <w:t xml:space="preserve">Wykonawca przekaże Zamawiającemu do odbioru końcowego przedmiot zamówienia wykonany w całości zgodnie z obowiązującymi przepisami </w:t>
      </w:r>
      <w:proofErr w:type="spellStart"/>
      <w:r w:rsidRPr="00AF5B02">
        <w:rPr>
          <w:rFonts w:ascii="Times New Roman" w:hAnsi="Times New Roman" w:cs="Times New Roman"/>
          <w:sz w:val="24"/>
        </w:rPr>
        <w:t>techniczno</w:t>
      </w:r>
      <w:proofErr w:type="spellEnd"/>
      <w:r w:rsidRPr="00AF5B02">
        <w:rPr>
          <w:rFonts w:ascii="Times New Roman" w:hAnsi="Times New Roman" w:cs="Times New Roman"/>
          <w:sz w:val="24"/>
        </w:rPr>
        <w:t xml:space="preserve"> – budowlanymi, normami </w:t>
      </w:r>
      <w:r w:rsidRPr="00AF5B02">
        <w:rPr>
          <w:rFonts w:ascii="Times New Roman" w:hAnsi="Times New Roman" w:cs="Times New Roman"/>
          <w:sz w:val="24"/>
        </w:rPr>
        <w:lastRenderedPageBreak/>
        <w:t>i wytycznymi, w stanie kompletnym z punktu widzenia celu, któremu ma służyć. Jeżeli całość robót zostanie zakończona, Wykonawca pisemnie zgłosi Zamawiającemu gotowość do odbioru końcowego wykonanych robót.</w:t>
      </w:r>
    </w:p>
    <w:p w14:paraId="1503B3D7" w14:textId="77777777" w:rsidR="00346B08" w:rsidRPr="00AF5B02" w:rsidRDefault="00346B08" w:rsidP="00660553">
      <w:pPr>
        <w:numPr>
          <w:ilvl w:val="0"/>
          <w:numId w:val="182"/>
        </w:numPr>
        <w:suppressAutoHyphens/>
        <w:spacing w:after="0" w:line="276" w:lineRule="auto"/>
        <w:ind w:left="284" w:hanging="322"/>
        <w:contextualSpacing/>
        <w:jc w:val="both"/>
        <w:rPr>
          <w:rFonts w:ascii="Times New Roman" w:hAnsi="Times New Roman" w:cs="Times New Roman"/>
          <w:sz w:val="24"/>
        </w:rPr>
      </w:pPr>
      <w:r w:rsidRPr="00AF5B02">
        <w:rPr>
          <w:rFonts w:ascii="Times New Roman" w:hAnsi="Times New Roman" w:cs="Times New Roman"/>
          <w:sz w:val="24"/>
        </w:rPr>
        <w:t>Zamawiający wyznaczy termin i rozpocznie odbiór przedmiotu umowy w terminie 14 dni od daty zawiadomienia go o osiągnięciu gotowości do odbioru, zawiadamiając o tym Wykonawcę.</w:t>
      </w:r>
    </w:p>
    <w:p w14:paraId="4A16F4C1" w14:textId="77777777" w:rsidR="00346B08" w:rsidRPr="00AF5B02" w:rsidRDefault="00346B08" w:rsidP="00660553">
      <w:pPr>
        <w:numPr>
          <w:ilvl w:val="0"/>
          <w:numId w:val="182"/>
        </w:numPr>
        <w:suppressAutoHyphens/>
        <w:spacing w:after="0" w:line="276" w:lineRule="auto"/>
        <w:ind w:left="284" w:hanging="322"/>
        <w:contextualSpacing/>
        <w:jc w:val="both"/>
        <w:rPr>
          <w:rFonts w:ascii="Times New Roman" w:hAnsi="Times New Roman" w:cs="Times New Roman"/>
          <w:sz w:val="24"/>
        </w:rPr>
      </w:pPr>
      <w:r w:rsidRPr="00AF5B02">
        <w:rPr>
          <w:rFonts w:ascii="Times New Roman" w:hAnsi="Times New Roman" w:cs="Times New Roman"/>
          <w:sz w:val="24"/>
        </w:rPr>
        <w:t>Jeżeli w toku czynności odbioru zostaną stwierdzone wady, to Zamawiającemu przysługują następujące uprawnienia:</w:t>
      </w:r>
    </w:p>
    <w:p w14:paraId="6DB86C0C" w14:textId="77777777" w:rsidR="00346B08" w:rsidRPr="001D5CC2" w:rsidRDefault="00346B08" w:rsidP="00660553">
      <w:pPr>
        <w:numPr>
          <w:ilvl w:val="0"/>
          <w:numId w:val="184"/>
        </w:numPr>
        <w:suppressAutoHyphens/>
        <w:spacing w:after="0" w:line="276" w:lineRule="auto"/>
        <w:ind w:left="567"/>
        <w:contextualSpacing/>
        <w:jc w:val="both"/>
        <w:rPr>
          <w:rFonts w:ascii="Times New Roman" w:hAnsi="Times New Roman" w:cs="Times New Roman"/>
          <w:sz w:val="24"/>
        </w:rPr>
      </w:pPr>
      <w:r w:rsidRPr="00AF5B02">
        <w:rPr>
          <w:rFonts w:ascii="Times New Roman" w:hAnsi="Times New Roman" w:cs="Times New Roman"/>
          <w:sz w:val="24"/>
        </w:rPr>
        <w:t xml:space="preserve">jeżeli wady nadają się do </w:t>
      </w:r>
      <w:r w:rsidRPr="001D5CC2">
        <w:rPr>
          <w:rFonts w:ascii="Times New Roman" w:hAnsi="Times New Roman" w:cs="Times New Roman"/>
          <w:sz w:val="24"/>
        </w:rPr>
        <w:t>usunięcia może odmówić odbioru do czasu usunięcia wad, wyznaczając termin ich usunięcia nie dłuższy niż 14 dni na koszt Wykonawcy, przy możliwości jednoczesnego naliczania kar umownych zgodnie z § 12 ust. 1 lit. a.</w:t>
      </w:r>
    </w:p>
    <w:p w14:paraId="571603B1" w14:textId="77777777" w:rsidR="00346B08" w:rsidRPr="001D5CC2" w:rsidRDefault="00346B08" w:rsidP="00660553">
      <w:pPr>
        <w:numPr>
          <w:ilvl w:val="0"/>
          <w:numId w:val="184"/>
        </w:numPr>
        <w:suppressAutoHyphens/>
        <w:spacing w:after="0" w:line="276" w:lineRule="auto"/>
        <w:ind w:left="709" w:hanging="322"/>
        <w:contextualSpacing/>
        <w:jc w:val="both"/>
        <w:rPr>
          <w:rFonts w:ascii="Times New Roman" w:hAnsi="Times New Roman" w:cs="Times New Roman"/>
          <w:sz w:val="24"/>
        </w:rPr>
      </w:pPr>
      <w:r w:rsidRPr="001D5CC2">
        <w:rPr>
          <w:rFonts w:ascii="Times New Roman" w:hAnsi="Times New Roman" w:cs="Times New Roman"/>
          <w:sz w:val="24"/>
        </w:rPr>
        <w:t>jeżeli wady nie nadają się do usunięcia:</w:t>
      </w:r>
    </w:p>
    <w:p w14:paraId="0298768B" w14:textId="66F37841" w:rsidR="00346B08" w:rsidRPr="001D5CC2" w:rsidRDefault="00346B08" w:rsidP="00346B08">
      <w:pPr>
        <w:pStyle w:val="Akapitzlist"/>
        <w:numPr>
          <w:ilvl w:val="0"/>
          <w:numId w:val="56"/>
        </w:numPr>
        <w:spacing w:line="276" w:lineRule="auto"/>
        <w:jc w:val="both"/>
        <w:rPr>
          <w:rFonts w:eastAsia="Calibri"/>
        </w:rPr>
      </w:pPr>
      <w:r w:rsidRPr="001D5CC2">
        <w:rPr>
          <w:rFonts w:eastAsia="Calibri"/>
        </w:rPr>
        <w:t>jeżeli nie uniemożliwiają one użytkowania przedmiotu odbioru zgodnie z przeznaczeniem może obniżyć wynagrodzenie o wartość wadliwie wykonanych robót,</w:t>
      </w:r>
      <w:r w:rsidRPr="001D5CC2">
        <w:t xml:space="preserve"> </w:t>
      </w:r>
      <w:r w:rsidRPr="001D5CC2">
        <w:rPr>
          <w:rFonts w:eastAsia="Calibri"/>
        </w:rPr>
        <w:t xml:space="preserve">wyliczoną </w:t>
      </w:r>
      <w:r w:rsidR="00934A0C" w:rsidRPr="001D5CC2">
        <w:rPr>
          <w:rFonts w:eastAsia="Calibri"/>
        </w:rPr>
        <w:t>zgodnie z formularzem cenowym</w:t>
      </w:r>
      <w:r w:rsidRPr="001D5CC2">
        <w:rPr>
          <w:rFonts w:eastAsia="Calibri"/>
        </w:rPr>
        <w:t>,</w:t>
      </w:r>
    </w:p>
    <w:p w14:paraId="2E0872C9" w14:textId="77777777" w:rsidR="00346B08" w:rsidRPr="00AF5B02" w:rsidRDefault="00346B08" w:rsidP="00346B08">
      <w:pPr>
        <w:pStyle w:val="Akapitzlist"/>
        <w:numPr>
          <w:ilvl w:val="0"/>
          <w:numId w:val="56"/>
        </w:numPr>
        <w:spacing w:line="276" w:lineRule="auto"/>
        <w:jc w:val="both"/>
        <w:rPr>
          <w:rFonts w:eastAsia="Calibri"/>
        </w:rPr>
      </w:pPr>
      <w:r w:rsidRPr="001D5CC2">
        <w:rPr>
          <w:rFonts w:eastAsia="Calibri"/>
        </w:rPr>
        <w:t xml:space="preserve">jeżeli uniemożliwiają użytkowanie zgodnie z przeznaczeniem może odstąpić od umowy lub żądać wykonania przedmiotu odbioru </w:t>
      </w:r>
      <w:r w:rsidRPr="00AF5B02">
        <w:rPr>
          <w:rFonts w:eastAsia="Calibri"/>
        </w:rPr>
        <w:t>po raz drugi na koszt Wykonawcy.</w:t>
      </w:r>
    </w:p>
    <w:p w14:paraId="15285D05" w14:textId="77777777" w:rsidR="00346B08" w:rsidRPr="00AF5B02" w:rsidRDefault="00346B08" w:rsidP="00660553">
      <w:pPr>
        <w:numPr>
          <w:ilvl w:val="0"/>
          <w:numId w:val="182"/>
        </w:numPr>
        <w:suppressAutoHyphens/>
        <w:spacing w:after="0" w:line="276" w:lineRule="auto"/>
        <w:ind w:left="284" w:hanging="322"/>
        <w:contextualSpacing/>
        <w:jc w:val="both"/>
        <w:rPr>
          <w:rFonts w:ascii="Times New Roman" w:hAnsi="Times New Roman" w:cs="Times New Roman"/>
          <w:sz w:val="24"/>
        </w:rPr>
      </w:pPr>
      <w:r w:rsidRPr="00AF5B02">
        <w:rPr>
          <w:rFonts w:ascii="Times New Roman" w:hAnsi="Times New Roman" w:cs="Times New Roman"/>
          <w:sz w:val="24"/>
        </w:rPr>
        <w:t>Wady, o których mowa w ust. 4 pkt 1 powodują niedokonanie odbioru, a Wykonawca zobowiązany jest usunąć je na własny koszt w ustalonym terminie i ponownie dokonać zgłoszenia przedmiotu umowy do odbioru. W takim przypadku Zamawiający zobowiązuje się rozpocząć czynności odbioru w ciągu 14 dni roboczych od daty otrzymania zawiadomienia.</w:t>
      </w:r>
    </w:p>
    <w:p w14:paraId="488544AF" w14:textId="778D05F9" w:rsidR="00346B08" w:rsidRPr="001D5CC2" w:rsidRDefault="00346B08" w:rsidP="00660553">
      <w:pPr>
        <w:numPr>
          <w:ilvl w:val="0"/>
          <w:numId w:val="182"/>
        </w:numPr>
        <w:suppressAutoHyphens/>
        <w:spacing w:after="0" w:line="276" w:lineRule="auto"/>
        <w:ind w:left="284" w:hanging="322"/>
        <w:contextualSpacing/>
        <w:jc w:val="both"/>
        <w:rPr>
          <w:rFonts w:ascii="Times New Roman" w:hAnsi="Times New Roman" w:cs="Times New Roman"/>
          <w:sz w:val="24"/>
        </w:rPr>
      </w:pPr>
      <w:r w:rsidRPr="00AF5B02">
        <w:rPr>
          <w:rFonts w:ascii="Times New Roman" w:hAnsi="Times New Roman" w:cs="Times New Roman"/>
          <w:sz w:val="24"/>
        </w:rPr>
        <w:t xml:space="preserve">Wykonawca do czasu odbioru </w:t>
      </w:r>
      <w:r w:rsidRPr="001D5CC2">
        <w:rPr>
          <w:rFonts w:ascii="Times New Roman" w:hAnsi="Times New Roman" w:cs="Times New Roman"/>
          <w:sz w:val="24"/>
        </w:rPr>
        <w:t xml:space="preserve">przedstawi Zamawiającemu komplet dokumentacji niezbędnej do odbioru, który powinien zawierać w szczególności: </w:t>
      </w:r>
      <w:r w:rsidR="00934A0C" w:rsidRPr="001D5CC2">
        <w:rPr>
          <w:rFonts w:ascii="Times New Roman" w:hAnsi="Times New Roman" w:cs="Times New Roman"/>
          <w:sz w:val="24"/>
        </w:rPr>
        <w:t>zestawienie wykonanych prac projektowych i robót budowalnych, prawomocną decyzję na użytkowanie wykonanych robót budowlanych lub zawiadomieniem o zakończeniu budowy, złożone do właściwego organu nadzoru budowlanego z uzyskanym brakiem sprzeciwu na użytkowanie obiektu (uzyskiwane przez Wykonawcę w</w:t>
      </w:r>
      <w:r w:rsidR="00F0164D" w:rsidRPr="001D5CC2">
        <w:rPr>
          <w:rFonts w:ascii="Times New Roman" w:hAnsi="Times New Roman" w:cs="Times New Roman"/>
          <w:sz w:val="24"/>
        </w:rPr>
        <w:t> </w:t>
      </w:r>
      <w:r w:rsidR="00934A0C" w:rsidRPr="001D5CC2">
        <w:rPr>
          <w:rFonts w:ascii="Times New Roman" w:hAnsi="Times New Roman" w:cs="Times New Roman"/>
          <w:sz w:val="24"/>
        </w:rPr>
        <w:t>imieniu Zamawiającego)</w:t>
      </w:r>
      <w:r w:rsidRPr="001D5CC2">
        <w:rPr>
          <w:rFonts w:ascii="Times New Roman" w:hAnsi="Times New Roman" w:cs="Times New Roman"/>
          <w:sz w:val="24"/>
        </w:rPr>
        <w:t>, atesty wbudowanych materiałów, deklaracja zgodności, certyfikaty, inwentaryzację geodezyjną powykonawczą, protokoły.</w:t>
      </w:r>
    </w:p>
    <w:p w14:paraId="3BA8CC6F" w14:textId="77777777" w:rsidR="00346B08" w:rsidRPr="00AF5B02" w:rsidRDefault="00346B08" w:rsidP="00660553">
      <w:pPr>
        <w:numPr>
          <w:ilvl w:val="0"/>
          <w:numId w:val="182"/>
        </w:numPr>
        <w:suppressAutoHyphens/>
        <w:spacing w:after="0" w:line="276" w:lineRule="auto"/>
        <w:ind w:left="284" w:hanging="322"/>
        <w:contextualSpacing/>
        <w:jc w:val="both"/>
        <w:rPr>
          <w:rFonts w:ascii="Times New Roman" w:hAnsi="Times New Roman" w:cs="Times New Roman"/>
          <w:sz w:val="24"/>
        </w:rPr>
      </w:pPr>
      <w:r w:rsidRPr="001D5CC2">
        <w:rPr>
          <w:rFonts w:ascii="Times New Roman" w:hAnsi="Times New Roman" w:cs="Times New Roman"/>
          <w:sz w:val="24"/>
        </w:rPr>
        <w:t xml:space="preserve">Strony postanawiają, że z czynności odbioru </w:t>
      </w:r>
      <w:r w:rsidRPr="00AF5B02">
        <w:rPr>
          <w:rFonts w:ascii="Times New Roman" w:hAnsi="Times New Roman" w:cs="Times New Roman"/>
          <w:sz w:val="24"/>
        </w:rPr>
        <w:t>będzie spisany protokół odbioru zawierający wszelkie ustalenia dokonane w toku odbioru.</w:t>
      </w:r>
    </w:p>
    <w:p w14:paraId="55B79684" w14:textId="77777777" w:rsidR="00346B08" w:rsidRDefault="00346B08" w:rsidP="00660553">
      <w:pPr>
        <w:numPr>
          <w:ilvl w:val="0"/>
          <w:numId w:val="182"/>
        </w:numPr>
        <w:suppressAutoHyphens/>
        <w:spacing w:after="0" w:line="276" w:lineRule="auto"/>
        <w:ind w:left="284" w:hanging="322"/>
        <w:contextualSpacing/>
        <w:jc w:val="both"/>
        <w:rPr>
          <w:rFonts w:ascii="Times New Roman" w:hAnsi="Times New Roman" w:cs="Times New Roman"/>
          <w:sz w:val="24"/>
        </w:rPr>
      </w:pPr>
      <w:r w:rsidRPr="00AF5B02">
        <w:rPr>
          <w:rFonts w:ascii="Times New Roman" w:hAnsi="Times New Roman" w:cs="Times New Roman"/>
          <w:sz w:val="24"/>
        </w:rPr>
        <w:t>Odbiór gwarancyjny dokonany zostanie najpóźniej na 14 dni przed upływem terminu gwarancji.</w:t>
      </w:r>
    </w:p>
    <w:p w14:paraId="734123D4" w14:textId="77777777" w:rsidR="00111380" w:rsidRPr="00111380" w:rsidRDefault="00111380" w:rsidP="00111380">
      <w:pPr>
        <w:spacing w:after="0" w:line="276" w:lineRule="auto"/>
        <w:ind w:left="360"/>
        <w:contextualSpacing/>
        <w:jc w:val="both"/>
        <w:rPr>
          <w:rFonts w:ascii="Times New Roman" w:eastAsia="SimSun" w:hAnsi="Times New Roman" w:cs="Times New Roman"/>
          <w:i/>
          <w:sz w:val="6"/>
          <w:szCs w:val="8"/>
          <w:lang w:eastAsia="pl-PL"/>
        </w:rPr>
      </w:pPr>
    </w:p>
    <w:p w14:paraId="5A2BC73E" w14:textId="571F9FC5" w:rsidR="00111380" w:rsidRPr="00111380" w:rsidRDefault="00111380" w:rsidP="00111380">
      <w:pPr>
        <w:spacing w:after="0" w:line="276" w:lineRule="auto"/>
        <w:ind w:left="360"/>
        <w:contextualSpacing/>
        <w:jc w:val="both"/>
        <w:rPr>
          <w:rFonts w:ascii="Times New Roman" w:eastAsia="SimSun" w:hAnsi="Times New Roman" w:cs="Times New Roman"/>
          <w:i/>
          <w:sz w:val="20"/>
          <w:lang w:eastAsia="pl-PL"/>
        </w:rPr>
      </w:pPr>
      <w:r w:rsidRPr="00111380">
        <w:rPr>
          <w:rFonts w:ascii="Times New Roman" w:eastAsia="SimSun" w:hAnsi="Times New Roman" w:cs="Times New Roman"/>
          <w:i/>
          <w:sz w:val="20"/>
          <w:lang w:eastAsia="pl-PL"/>
        </w:rPr>
        <w:t xml:space="preserve">* Dotyczy </w:t>
      </w:r>
      <w:r w:rsidRPr="00111380">
        <w:rPr>
          <w:rFonts w:ascii="Times New Roman" w:eastAsia="SimSun" w:hAnsi="Times New Roman" w:cs="Times New Roman"/>
          <w:b/>
          <w:bCs/>
          <w:i/>
          <w:sz w:val="20"/>
          <w:u w:val="single"/>
          <w:lang w:eastAsia="pl-PL"/>
        </w:rPr>
        <w:t>wyłącznie części nr 5.</w:t>
      </w:r>
    </w:p>
    <w:p w14:paraId="793DFD4F" w14:textId="77777777" w:rsidR="00111380" w:rsidRPr="00AF5B02" w:rsidRDefault="00111380" w:rsidP="00111380">
      <w:pPr>
        <w:suppressAutoHyphens/>
        <w:spacing w:after="0" w:line="276" w:lineRule="auto"/>
        <w:ind w:left="284"/>
        <w:contextualSpacing/>
        <w:jc w:val="both"/>
        <w:rPr>
          <w:rFonts w:ascii="Times New Roman" w:hAnsi="Times New Roman" w:cs="Times New Roman"/>
          <w:sz w:val="24"/>
        </w:rPr>
      </w:pPr>
    </w:p>
    <w:p w14:paraId="0D9AEE42" w14:textId="77777777" w:rsidR="00346B08" w:rsidRPr="00AF5B02" w:rsidRDefault="00346B08" w:rsidP="00346B08">
      <w:pPr>
        <w:spacing w:after="0" w:line="276" w:lineRule="auto"/>
        <w:contextualSpacing/>
        <w:jc w:val="center"/>
        <w:rPr>
          <w:rFonts w:ascii="Times New Roman" w:hAnsi="Times New Roman" w:cs="Times New Roman"/>
          <w:sz w:val="24"/>
        </w:rPr>
      </w:pPr>
      <w:r w:rsidRPr="00AF5B02">
        <w:rPr>
          <w:rFonts w:ascii="Times New Roman" w:hAnsi="Times New Roman" w:cs="Times New Roman"/>
          <w:b/>
          <w:sz w:val="24"/>
        </w:rPr>
        <w:t>VII. Wynagrodzenie</w:t>
      </w:r>
    </w:p>
    <w:p w14:paraId="0BB3200A" w14:textId="77777777" w:rsidR="00346B08" w:rsidRPr="00AF5B02" w:rsidRDefault="00346B08" w:rsidP="00346B08">
      <w:pPr>
        <w:spacing w:after="0" w:line="276" w:lineRule="auto"/>
        <w:ind w:left="284" w:hanging="284"/>
        <w:contextualSpacing/>
        <w:jc w:val="center"/>
        <w:rPr>
          <w:rFonts w:ascii="Times New Roman" w:hAnsi="Times New Roman" w:cs="Times New Roman"/>
          <w:sz w:val="24"/>
        </w:rPr>
      </w:pPr>
      <w:r w:rsidRPr="00AF5B02">
        <w:rPr>
          <w:rFonts w:ascii="Times New Roman" w:hAnsi="Times New Roman" w:cs="Times New Roman"/>
          <w:b/>
          <w:sz w:val="24"/>
        </w:rPr>
        <w:t>§ 7</w:t>
      </w:r>
    </w:p>
    <w:p w14:paraId="599EE82F" w14:textId="438B23E0" w:rsidR="00F0164D" w:rsidRPr="00AC55DE" w:rsidRDefault="00F0164D" w:rsidP="00F0164D">
      <w:pPr>
        <w:numPr>
          <w:ilvl w:val="1"/>
          <w:numId w:val="154"/>
        </w:numPr>
        <w:suppressAutoHyphens/>
        <w:spacing w:after="0" w:line="276" w:lineRule="auto"/>
        <w:contextualSpacing/>
        <w:jc w:val="both"/>
        <w:rPr>
          <w:rFonts w:ascii="Times New Roman" w:hAnsi="Times New Roman" w:cs="Times New Roman"/>
          <w:strike/>
          <w:sz w:val="24"/>
        </w:rPr>
      </w:pPr>
      <w:r w:rsidRPr="002D2F23">
        <w:rPr>
          <w:rFonts w:ascii="Times New Roman" w:hAnsi="Times New Roman" w:cs="Times New Roman"/>
          <w:sz w:val="24"/>
        </w:rPr>
        <w:t xml:space="preserve">Strony ustalają, że </w:t>
      </w:r>
      <w:r w:rsidRPr="00AC55DE">
        <w:rPr>
          <w:rFonts w:ascii="Times New Roman" w:hAnsi="Times New Roman" w:cs="Times New Roman"/>
          <w:sz w:val="24"/>
        </w:rPr>
        <w:t xml:space="preserve"> </w:t>
      </w:r>
      <w:r w:rsidRPr="002D2F23">
        <w:rPr>
          <w:rFonts w:ascii="Times New Roman" w:hAnsi="Times New Roman" w:cs="Times New Roman"/>
          <w:sz w:val="24"/>
        </w:rPr>
        <w:t xml:space="preserve">wynagrodzenie zgodnie z SWZ i </w:t>
      </w:r>
      <w:r w:rsidRPr="00AC55DE">
        <w:rPr>
          <w:rFonts w:ascii="Times New Roman" w:hAnsi="Times New Roman" w:cs="Times New Roman"/>
          <w:sz w:val="24"/>
        </w:rPr>
        <w:t>złożona ofertą wyniesie:</w:t>
      </w:r>
      <w:r w:rsidRPr="002D2F23">
        <w:rPr>
          <w:rFonts w:ascii="Times New Roman" w:hAnsi="Times New Roman" w:cs="Times New Roman"/>
          <w:b/>
          <w:sz w:val="24"/>
        </w:rPr>
        <w:t>: ............................................... zł brutto (słownie: ..............</w:t>
      </w:r>
      <w:r>
        <w:rPr>
          <w:rFonts w:ascii="Times New Roman" w:hAnsi="Times New Roman" w:cs="Times New Roman"/>
          <w:b/>
          <w:sz w:val="24"/>
        </w:rPr>
        <w:t>.</w:t>
      </w:r>
      <w:r w:rsidRPr="002D2F23">
        <w:rPr>
          <w:rFonts w:ascii="Times New Roman" w:hAnsi="Times New Roman" w:cs="Times New Roman"/>
          <w:b/>
          <w:sz w:val="24"/>
        </w:rPr>
        <w:t>..........................................................).</w:t>
      </w:r>
    </w:p>
    <w:p w14:paraId="403E4B7C" w14:textId="77777777" w:rsidR="00F0164D" w:rsidRPr="002D2F23" w:rsidRDefault="00F0164D" w:rsidP="00F0164D">
      <w:pPr>
        <w:numPr>
          <w:ilvl w:val="1"/>
          <w:numId w:val="154"/>
        </w:numPr>
        <w:suppressAutoHyphens/>
        <w:spacing w:after="0" w:line="276" w:lineRule="auto"/>
        <w:contextualSpacing/>
        <w:jc w:val="both"/>
        <w:rPr>
          <w:rFonts w:ascii="Times New Roman" w:hAnsi="Times New Roman" w:cs="Times New Roman"/>
          <w:sz w:val="24"/>
        </w:rPr>
      </w:pPr>
      <w:r w:rsidRPr="002D2F23">
        <w:rPr>
          <w:rFonts w:ascii="Times New Roman" w:hAnsi="Times New Roman" w:cs="Times New Roman"/>
          <w:sz w:val="24"/>
        </w:rPr>
        <w:t>Wysokość wynagrodzenia Wykonawcy wyszczególniona w ust. 1 jest wartością maksymalną i obejmuje wszelkie koszty związane z wykonaniem przedmiotu umowy oraz podatki i opłaty.</w:t>
      </w:r>
    </w:p>
    <w:p w14:paraId="30E2A9EA" w14:textId="5F1A21A5" w:rsidR="00F0164D" w:rsidRPr="007A5F68" w:rsidRDefault="00F0164D" w:rsidP="00F0164D">
      <w:pPr>
        <w:numPr>
          <w:ilvl w:val="1"/>
          <w:numId w:val="154"/>
        </w:numPr>
        <w:suppressAutoHyphens/>
        <w:spacing w:after="0" w:line="276" w:lineRule="auto"/>
        <w:contextualSpacing/>
        <w:jc w:val="both"/>
        <w:rPr>
          <w:rFonts w:ascii="Times New Roman" w:hAnsi="Times New Roman" w:cs="Times New Roman"/>
          <w:sz w:val="24"/>
        </w:rPr>
      </w:pPr>
      <w:r w:rsidRPr="002D2F23">
        <w:rPr>
          <w:rFonts w:ascii="Times New Roman" w:hAnsi="Times New Roman" w:cs="Times New Roman"/>
          <w:sz w:val="24"/>
        </w:rPr>
        <w:t xml:space="preserve">W przypadku zmniejszenia zakresu robót budowlanych wynagrodzenie ulegnie zmniejszeniu o roboty </w:t>
      </w:r>
      <w:r w:rsidRPr="007A5F68">
        <w:rPr>
          <w:rFonts w:ascii="Times New Roman" w:hAnsi="Times New Roman" w:cs="Times New Roman"/>
          <w:sz w:val="24"/>
        </w:rPr>
        <w:t xml:space="preserve">niewykonane, a ich wartość zostanie obliczona na podstawie nośników cenowych podanych w formularzu </w:t>
      </w:r>
      <w:r w:rsidR="00F84704" w:rsidRPr="007A5F68">
        <w:rPr>
          <w:rFonts w:ascii="Times New Roman" w:hAnsi="Times New Roman" w:cs="Times New Roman"/>
          <w:sz w:val="24"/>
        </w:rPr>
        <w:t>cenowym</w:t>
      </w:r>
      <w:r w:rsidRPr="007A5F68">
        <w:rPr>
          <w:rFonts w:ascii="Times New Roman" w:hAnsi="Times New Roman" w:cs="Times New Roman"/>
          <w:sz w:val="24"/>
        </w:rPr>
        <w:t>, z zastrzeżeniem, iż zakres wykonanego zamówienia nie może być mniejszy niż 80%.</w:t>
      </w:r>
    </w:p>
    <w:p w14:paraId="029D55FF" w14:textId="77777777" w:rsidR="00F0164D" w:rsidRPr="007A5F68" w:rsidRDefault="00F0164D" w:rsidP="00F0164D">
      <w:pPr>
        <w:numPr>
          <w:ilvl w:val="1"/>
          <w:numId w:val="154"/>
        </w:numPr>
        <w:suppressAutoHyphens/>
        <w:spacing w:after="0" w:line="276" w:lineRule="auto"/>
        <w:contextualSpacing/>
        <w:jc w:val="both"/>
        <w:rPr>
          <w:rFonts w:ascii="Times New Roman" w:hAnsi="Times New Roman" w:cs="Times New Roman"/>
          <w:sz w:val="24"/>
        </w:rPr>
      </w:pPr>
      <w:r w:rsidRPr="007A5F68">
        <w:rPr>
          <w:rFonts w:ascii="Times New Roman" w:hAnsi="Times New Roman" w:cs="Times New Roman"/>
          <w:sz w:val="24"/>
        </w:rPr>
        <w:t>Wykonawca przedstawi zestawienie wykonanych prac projektowych i robót budowlanych.</w:t>
      </w:r>
    </w:p>
    <w:p w14:paraId="68F8BEE6" w14:textId="77777777" w:rsidR="00F0164D" w:rsidRPr="00AC55DE" w:rsidRDefault="00F0164D" w:rsidP="00F0164D">
      <w:pPr>
        <w:numPr>
          <w:ilvl w:val="1"/>
          <w:numId w:val="154"/>
        </w:numPr>
        <w:suppressAutoHyphens/>
        <w:spacing w:after="0" w:line="276" w:lineRule="auto"/>
        <w:contextualSpacing/>
        <w:jc w:val="both"/>
        <w:rPr>
          <w:rFonts w:ascii="Times New Roman" w:hAnsi="Times New Roman" w:cs="Times New Roman"/>
          <w:strike/>
          <w:sz w:val="24"/>
        </w:rPr>
      </w:pPr>
      <w:r w:rsidRPr="007A5F68">
        <w:rPr>
          <w:rFonts w:ascii="Times New Roman" w:hAnsi="Times New Roman" w:cs="Times New Roman"/>
          <w:sz w:val="24"/>
        </w:rPr>
        <w:lastRenderedPageBreak/>
        <w:t xml:space="preserve">Zamawiający za wykonany </w:t>
      </w:r>
      <w:r w:rsidRPr="002D2F23">
        <w:rPr>
          <w:rFonts w:ascii="Times New Roman" w:hAnsi="Times New Roman" w:cs="Times New Roman"/>
          <w:sz w:val="24"/>
        </w:rPr>
        <w:t xml:space="preserve">przedmiot umowy zapłaci Wykonawcy wynagrodzenie zgodnie z przedstawionym </w:t>
      </w:r>
      <w:r w:rsidRPr="00AC55DE">
        <w:rPr>
          <w:rFonts w:ascii="Times New Roman" w:hAnsi="Times New Roman" w:cs="Times New Roman"/>
          <w:sz w:val="24"/>
        </w:rPr>
        <w:t xml:space="preserve">zestawieniem wykonanych prac projektowych i robót budowalnych </w:t>
      </w:r>
      <w:r w:rsidRPr="002D2F23">
        <w:rPr>
          <w:rFonts w:ascii="Times New Roman" w:hAnsi="Times New Roman" w:cs="Times New Roman"/>
          <w:sz w:val="24"/>
        </w:rPr>
        <w:t xml:space="preserve">ustalone na podstawie oferty Wykonawcy. </w:t>
      </w:r>
    </w:p>
    <w:p w14:paraId="29C05E4B" w14:textId="77777777" w:rsidR="00F0164D" w:rsidRPr="002D2F23" w:rsidRDefault="00F0164D" w:rsidP="00F0164D">
      <w:pPr>
        <w:numPr>
          <w:ilvl w:val="1"/>
          <w:numId w:val="154"/>
        </w:numPr>
        <w:suppressAutoHyphens/>
        <w:spacing w:after="0" w:line="276" w:lineRule="auto"/>
        <w:contextualSpacing/>
        <w:jc w:val="both"/>
        <w:rPr>
          <w:rFonts w:ascii="Times New Roman" w:hAnsi="Times New Roman" w:cs="Times New Roman"/>
          <w:sz w:val="24"/>
        </w:rPr>
      </w:pPr>
      <w:r w:rsidRPr="002D2F23">
        <w:rPr>
          <w:rFonts w:ascii="Times New Roman" w:hAnsi="Times New Roman" w:cs="Times New Roman"/>
          <w:sz w:val="24"/>
        </w:rPr>
        <w:t>W przypadku wystawienia faktury obejmującej roboty wykonane przez podwykonawców, wykonawca zobowiązany jest do podejmowania działań zgodnie z § 9 niniejszej umowy.</w:t>
      </w:r>
    </w:p>
    <w:p w14:paraId="66FF652F" w14:textId="77777777" w:rsidR="00346B08" w:rsidRPr="009C4356" w:rsidRDefault="00346B08" w:rsidP="00346B08">
      <w:pPr>
        <w:tabs>
          <w:tab w:val="left" w:pos="4704"/>
        </w:tabs>
        <w:spacing w:after="0" w:line="276" w:lineRule="auto"/>
        <w:contextualSpacing/>
        <w:rPr>
          <w:rFonts w:ascii="Times New Roman" w:hAnsi="Times New Roman" w:cs="Times New Roman"/>
          <w:b/>
          <w:color w:val="FF0000"/>
          <w:sz w:val="24"/>
        </w:rPr>
      </w:pPr>
    </w:p>
    <w:p w14:paraId="6ED9AC50" w14:textId="77777777" w:rsidR="00346B08" w:rsidRPr="00935F69" w:rsidRDefault="00346B08" w:rsidP="00346B08">
      <w:pPr>
        <w:tabs>
          <w:tab w:val="left" w:pos="4704"/>
        </w:tabs>
        <w:spacing w:after="0" w:line="276" w:lineRule="auto"/>
        <w:contextualSpacing/>
        <w:jc w:val="center"/>
        <w:rPr>
          <w:rFonts w:ascii="Times New Roman" w:hAnsi="Times New Roman" w:cs="Times New Roman"/>
          <w:sz w:val="24"/>
        </w:rPr>
      </w:pPr>
      <w:r w:rsidRPr="00935F69">
        <w:rPr>
          <w:rFonts w:ascii="Times New Roman" w:hAnsi="Times New Roman" w:cs="Times New Roman"/>
          <w:b/>
          <w:sz w:val="24"/>
        </w:rPr>
        <w:t>VIII. Sposób płatności</w:t>
      </w:r>
    </w:p>
    <w:p w14:paraId="2FB47D03" w14:textId="77777777" w:rsidR="00346B08" w:rsidRPr="00935F69" w:rsidRDefault="00346B08" w:rsidP="00346B08">
      <w:pPr>
        <w:tabs>
          <w:tab w:val="left" w:pos="4704"/>
        </w:tabs>
        <w:spacing w:after="0" w:line="276" w:lineRule="auto"/>
        <w:contextualSpacing/>
        <w:jc w:val="center"/>
        <w:rPr>
          <w:rFonts w:ascii="Times New Roman" w:hAnsi="Times New Roman" w:cs="Times New Roman"/>
          <w:b/>
          <w:sz w:val="24"/>
        </w:rPr>
      </w:pPr>
      <w:r w:rsidRPr="00935F69">
        <w:rPr>
          <w:rFonts w:ascii="Times New Roman" w:hAnsi="Times New Roman" w:cs="Times New Roman"/>
          <w:b/>
          <w:sz w:val="24"/>
        </w:rPr>
        <w:t>§ 8</w:t>
      </w:r>
    </w:p>
    <w:p w14:paraId="3A2CB0FC" w14:textId="3B88EFA3" w:rsidR="00346B08" w:rsidRDefault="00346B08" w:rsidP="00660553">
      <w:pPr>
        <w:numPr>
          <w:ilvl w:val="0"/>
          <w:numId w:val="185"/>
        </w:numPr>
        <w:suppressAutoHyphens/>
        <w:spacing w:after="0" w:line="276" w:lineRule="auto"/>
        <w:ind w:left="426" w:hanging="426"/>
        <w:contextualSpacing/>
        <w:jc w:val="both"/>
        <w:rPr>
          <w:rFonts w:ascii="Times New Roman" w:hAnsi="Times New Roman" w:cs="Times New Roman"/>
          <w:sz w:val="24"/>
        </w:rPr>
      </w:pPr>
      <w:r w:rsidRPr="00876AF3">
        <w:rPr>
          <w:rFonts w:ascii="Times New Roman" w:hAnsi="Times New Roman" w:cs="Times New Roman"/>
          <w:sz w:val="24"/>
        </w:rPr>
        <w:t xml:space="preserve">Strony </w:t>
      </w:r>
      <w:r w:rsidRPr="00D05C59">
        <w:rPr>
          <w:rFonts w:ascii="Times New Roman" w:hAnsi="Times New Roman" w:cs="Times New Roman"/>
          <w:sz w:val="24"/>
        </w:rPr>
        <w:t xml:space="preserve">ustalają, że </w:t>
      </w:r>
      <w:r w:rsidRPr="00876AF3">
        <w:rPr>
          <w:rFonts w:ascii="Times New Roman" w:hAnsi="Times New Roman" w:cs="Times New Roman"/>
          <w:sz w:val="24"/>
        </w:rPr>
        <w:t>rozliczenie nastąpi</w:t>
      </w:r>
      <w:r w:rsidR="00F84704">
        <w:rPr>
          <w:rFonts w:ascii="Times New Roman" w:hAnsi="Times New Roman" w:cs="Times New Roman"/>
          <w:sz w:val="24"/>
        </w:rPr>
        <w:t xml:space="preserve"> ………………………….</w:t>
      </w:r>
      <w:r w:rsidRPr="00876AF3">
        <w:rPr>
          <w:rFonts w:ascii="Times New Roman" w:hAnsi="Times New Roman" w:cs="Times New Roman"/>
          <w:sz w:val="24"/>
        </w:rPr>
        <w:t xml:space="preserve"> </w:t>
      </w:r>
      <w:r w:rsidR="00F84704">
        <w:rPr>
          <w:rFonts w:ascii="Times New Roman" w:hAnsi="Times New Roman" w:cs="Times New Roman"/>
          <w:sz w:val="24"/>
        </w:rPr>
        <w:t>……………………………..*</w:t>
      </w:r>
    </w:p>
    <w:p w14:paraId="5F8E85AB" w14:textId="0B9097E6" w:rsidR="00346B08" w:rsidRPr="00D05C59" w:rsidRDefault="00346B08" w:rsidP="00660553">
      <w:pPr>
        <w:numPr>
          <w:ilvl w:val="0"/>
          <w:numId w:val="185"/>
        </w:numPr>
        <w:suppressAutoHyphens/>
        <w:spacing w:after="0" w:line="276" w:lineRule="auto"/>
        <w:ind w:left="426" w:hanging="426"/>
        <w:contextualSpacing/>
        <w:jc w:val="both"/>
        <w:rPr>
          <w:rFonts w:ascii="Times New Roman" w:hAnsi="Times New Roman" w:cs="Times New Roman"/>
          <w:sz w:val="24"/>
        </w:rPr>
      </w:pPr>
      <w:r w:rsidRPr="00D05C59">
        <w:rPr>
          <w:rFonts w:ascii="Times New Roman" w:hAnsi="Times New Roman" w:cs="Times New Roman"/>
          <w:sz w:val="24"/>
        </w:rPr>
        <w:t>Podstawą wystawienia faktury jest protokół odbioru</w:t>
      </w:r>
      <w:r w:rsidR="004904EC">
        <w:rPr>
          <w:rFonts w:ascii="Times New Roman" w:hAnsi="Times New Roman" w:cs="Times New Roman"/>
          <w:sz w:val="24"/>
        </w:rPr>
        <w:t xml:space="preserve"> częściowego /</w:t>
      </w:r>
      <w:r w:rsidRPr="00D05C59">
        <w:rPr>
          <w:rFonts w:ascii="Times New Roman" w:hAnsi="Times New Roman" w:cs="Times New Roman"/>
          <w:sz w:val="24"/>
        </w:rPr>
        <w:t xml:space="preserve"> końcowego potwierdzający prawidłowe wykonanie robót objętych umową.</w:t>
      </w:r>
    </w:p>
    <w:p w14:paraId="79AACDF4" w14:textId="77777777" w:rsidR="00346B08" w:rsidRPr="00D05C59" w:rsidRDefault="00346B08" w:rsidP="00660553">
      <w:pPr>
        <w:numPr>
          <w:ilvl w:val="0"/>
          <w:numId w:val="185"/>
        </w:numPr>
        <w:suppressAutoHyphens/>
        <w:spacing w:after="0" w:line="276" w:lineRule="auto"/>
        <w:ind w:left="426" w:hanging="426"/>
        <w:contextualSpacing/>
        <w:jc w:val="both"/>
        <w:rPr>
          <w:rFonts w:ascii="Times New Roman" w:hAnsi="Times New Roman" w:cs="Times New Roman"/>
          <w:sz w:val="24"/>
        </w:rPr>
      </w:pPr>
      <w:r w:rsidRPr="00D05C59">
        <w:rPr>
          <w:rFonts w:ascii="Times New Roman" w:hAnsi="Times New Roman" w:cs="Times New Roman"/>
          <w:sz w:val="24"/>
        </w:rPr>
        <w:t>Należności Wykonawcy będą uregulowane przelewem z rachunku Zamawiającego na rachunek bankowy Wykonawcy po doręczeniu prawidłowo wystawionej faktury.</w:t>
      </w:r>
    </w:p>
    <w:p w14:paraId="28AC0BDE" w14:textId="77777777" w:rsidR="00346B08" w:rsidRPr="00D05C59" w:rsidRDefault="00346B08" w:rsidP="00660553">
      <w:pPr>
        <w:widowControl w:val="0"/>
        <w:numPr>
          <w:ilvl w:val="0"/>
          <w:numId w:val="185"/>
        </w:numPr>
        <w:suppressAutoHyphens/>
        <w:autoSpaceDE w:val="0"/>
        <w:spacing w:after="0" w:line="276" w:lineRule="auto"/>
        <w:ind w:left="426" w:hanging="426"/>
        <w:contextualSpacing/>
        <w:jc w:val="both"/>
        <w:rPr>
          <w:rFonts w:ascii="Times New Roman" w:hAnsi="Times New Roman" w:cs="Times New Roman"/>
          <w:sz w:val="24"/>
        </w:rPr>
      </w:pPr>
      <w:r w:rsidRPr="00D05C59">
        <w:rPr>
          <w:rFonts w:ascii="Times New Roman" w:eastAsia="Times New Roman" w:hAnsi="Times New Roman" w:cs="Times New Roman"/>
          <w:sz w:val="24"/>
          <w:lang w:eastAsia="ar-SA"/>
        </w:rPr>
        <w:t>Faktura wystawiona przez Wykonawcę w ramach realizacji niniejszej umowy powinna zawierać następujące dane:</w:t>
      </w:r>
    </w:p>
    <w:p w14:paraId="6B5011CC" w14:textId="77777777" w:rsidR="00346B08" w:rsidRPr="008F1380" w:rsidRDefault="00346B08" w:rsidP="00346B08">
      <w:pPr>
        <w:widowControl w:val="0"/>
        <w:tabs>
          <w:tab w:val="left" w:pos="963"/>
        </w:tabs>
        <w:autoSpaceDE w:val="0"/>
        <w:spacing w:after="0" w:line="276" w:lineRule="auto"/>
        <w:ind w:left="426"/>
        <w:contextualSpacing/>
        <w:jc w:val="both"/>
        <w:rPr>
          <w:rFonts w:ascii="Times New Roman" w:hAnsi="Times New Roman" w:cs="Times New Roman"/>
          <w:sz w:val="24"/>
        </w:rPr>
      </w:pPr>
      <w:r w:rsidRPr="00D05C59">
        <w:rPr>
          <w:rFonts w:ascii="Times New Roman" w:eastAsia="Times New Roman" w:hAnsi="Times New Roman" w:cs="Times New Roman"/>
          <w:sz w:val="24"/>
          <w:lang w:eastAsia="ar-SA"/>
        </w:rPr>
        <w:t xml:space="preserve">Nabywca: Gmina Leżajsk, ul. Łukasza </w:t>
      </w:r>
      <w:r w:rsidRPr="008F1380">
        <w:rPr>
          <w:rFonts w:ascii="Times New Roman" w:eastAsia="Times New Roman" w:hAnsi="Times New Roman" w:cs="Times New Roman"/>
          <w:sz w:val="24"/>
          <w:lang w:eastAsia="ar-SA"/>
        </w:rPr>
        <w:t>Opalińskiego 2,  37-300 Leżajsk,</w:t>
      </w:r>
    </w:p>
    <w:p w14:paraId="79C7AA41" w14:textId="77777777" w:rsidR="00346B08" w:rsidRPr="008F1380" w:rsidRDefault="00346B08" w:rsidP="00346B08">
      <w:pPr>
        <w:widowControl w:val="0"/>
        <w:tabs>
          <w:tab w:val="left" w:pos="963"/>
        </w:tabs>
        <w:autoSpaceDE w:val="0"/>
        <w:spacing w:after="0" w:line="276" w:lineRule="auto"/>
        <w:ind w:left="426"/>
        <w:contextualSpacing/>
        <w:jc w:val="both"/>
        <w:rPr>
          <w:rFonts w:ascii="Times New Roman" w:hAnsi="Times New Roman" w:cs="Times New Roman"/>
          <w:sz w:val="24"/>
        </w:rPr>
      </w:pPr>
      <w:r w:rsidRPr="008F1380">
        <w:rPr>
          <w:rFonts w:ascii="Times New Roman" w:eastAsia="Times New Roman" w:hAnsi="Times New Roman" w:cs="Times New Roman"/>
          <w:sz w:val="24"/>
          <w:lang w:eastAsia="ar-SA"/>
        </w:rPr>
        <w:t>Płatnik: Gmina Leżajsk, ul. Łukasza Opalińskiego 2,  37-300 Leżajsk,</w:t>
      </w:r>
      <w:r w:rsidRPr="008F1380">
        <w:rPr>
          <w:rFonts w:ascii="Times New Roman" w:eastAsia="Times New Roman" w:hAnsi="Times New Roman" w:cs="Times New Roman"/>
          <w:sz w:val="24"/>
        </w:rPr>
        <w:t xml:space="preserve"> </w:t>
      </w:r>
      <w:r w:rsidRPr="008F1380">
        <w:rPr>
          <w:rFonts w:ascii="Times New Roman" w:eastAsia="Times New Roman" w:hAnsi="Times New Roman" w:cs="Times New Roman"/>
          <w:sz w:val="24"/>
          <w:lang w:eastAsia="ar-SA"/>
        </w:rPr>
        <w:t>NIP 816-15-93-943.</w:t>
      </w:r>
    </w:p>
    <w:p w14:paraId="7BDB7639" w14:textId="77777777" w:rsidR="00346B08" w:rsidRPr="008F1380" w:rsidRDefault="00346B08" w:rsidP="00660553">
      <w:pPr>
        <w:widowControl w:val="0"/>
        <w:numPr>
          <w:ilvl w:val="0"/>
          <w:numId w:val="185"/>
        </w:numPr>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8F1380">
        <w:rPr>
          <w:rFonts w:ascii="Times New Roman" w:eastAsia="Times New Roman" w:hAnsi="Times New Roman" w:cs="Times New Roman"/>
          <w:sz w:val="24"/>
          <w:lang w:eastAsia="ar-SA"/>
        </w:rPr>
        <w:t>Zamawiający zapłaci fakturę, w terminie 30 dni od dnia jej otrzymania wraz z dokumentami odbiorowymi, przy czym nie wcześniej niż po otrzymaniu od instytucji dotującej środków finansowych na ten cel przeznaczonych.</w:t>
      </w:r>
    </w:p>
    <w:p w14:paraId="2D53573A" w14:textId="77777777" w:rsidR="00346B08" w:rsidRPr="002E4107" w:rsidRDefault="00346B08" w:rsidP="00660553">
      <w:pPr>
        <w:widowControl w:val="0"/>
        <w:numPr>
          <w:ilvl w:val="0"/>
          <w:numId w:val="185"/>
        </w:numPr>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8F1380">
        <w:rPr>
          <w:rFonts w:ascii="Times New Roman" w:eastAsia="Times New Roman" w:hAnsi="Times New Roman" w:cs="Times New Roman"/>
          <w:sz w:val="24"/>
          <w:lang w:eastAsia="ar-SA"/>
        </w:rPr>
        <w:t xml:space="preserve">Błędne wystawienie faktury lub brak któregokolwiek </w:t>
      </w:r>
      <w:r w:rsidRPr="00755A65">
        <w:rPr>
          <w:rFonts w:ascii="Times New Roman" w:eastAsia="Times New Roman" w:hAnsi="Times New Roman" w:cs="Times New Roman"/>
          <w:sz w:val="24"/>
          <w:lang w:eastAsia="ar-SA"/>
        </w:rPr>
        <w:t xml:space="preserve">z wymaganych </w:t>
      </w:r>
      <w:r w:rsidRPr="002E4107">
        <w:rPr>
          <w:rFonts w:ascii="Times New Roman" w:eastAsia="Times New Roman" w:hAnsi="Times New Roman" w:cs="Times New Roman"/>
          <w:sz w:val="24"/>
          <w:lang w:eastAsia="ar-SA"/>
        </w:rPr>
        <w:t>dokumentów spowoduje ponowny bieg terminu 30-dniowego liczonego od daty doręczenia poprawionych i brakujących dokumentów.</w:t>
      </w:r>
    </w:p>
    <w:p w14:paraId="714622E9" w14:textId="77777777" w:rsidR="00346B08" w:rsidRDefault="00346B08" w:rsidP="00660553">
      <w:pPr>
        <w:widowControl w:val="0"/>
        <w:numPr>
          <w:ilvl w:val="0"/>
          <w:numId w:val="185"/>
        </w:numPr>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2E4107">
        <w:rPr>
          <w:rFonts w:ascii="Times New Roman" w:eastAsia="Times New Roman" w:hAnsi="Times New Roman" w:cs="Times New Roman"/>
          <w:sz w:val="24"/>
          <w:lang w:eastAsia="ar-SA"/>
        </w:rPr>
        <w:t>Zapłata należności zostanie dokonana na rachunek bankowy każdorazowo wskazany w fakturze. W przypadku wskazania na fakturze rachunku bankowego innego niż wskazany w wykazie, o którym mowa w art. 96b ust. 1 ustawy z dnia 11 marca 2004 r. o podatku od towarów i usług (</w:t>
      </w:r>
      <w:proofErr w:type="spellStart"/>
      <w:r w:rsidRPr="002E4107">
        <w:rPr>
          <w:rFonts w:ascii="Times New Roman" w:eastAsia="Times New Roman" w:hAnsi="Times New Roman" w:cs="Times New Roman"/>
          <w:sz w:val="24"/>
          <w:lang w:eastAsia="ar-SA"/>
        </w:rPr>
        <w:t>t.j</w:t>
      </w:r>
      <w:proofErr w:type="spellEnd"/>
      <w:r w:rsidRPr="002E4107">
        <w:rPr>
          <w:rFonts w:ascii="Times New Roman" w:eastAsia="Times New Roman" w:hAnsi="Times New Roman" w:cs="Times New Roman"/>
          <w:sz w:val="24"/>
          <w:lang w:eastAsia="ar-SA"/>
        </w:rPr>
        <w:t xml:space="preserve">. Dz.U. z 2024 poz. 361 z </w:t>
      </w:r>
      <w:proofErr w:type="spellStart"/>
      <w:r w:rsidRPr="002E4107">
        <w:rPr>
          <w:rFonts w:ascii="Times New Roman" w:eastAsia="Times New Roman" w:hAnsi="Times New Roman" w:cs="Times New Roman"/>
          <w:sz w:val="24"/>
          <w:lang w:eastAsia="ar-SA"/>
        </w:rPr>
        <w:t>późn</w:t>
      </w:r>
      <w:proofErr w:type="spellEnd"/>
      <w:r w:rsidRPr="002E4107">
        <w:rPr>
          <w:rFonts w:ascii="Times New Roman" w:eastAsia="Times New Roman" w:hAnsi="Times New Roman" w:cs="Times New Roman"/>
          <w:sz w:val="24"/>
          <w:lang w:eastAsia="ar-SA"/>
        </w:rPr>
        <w:t>. zm.), Zamawiający dokona zapłaty należności na rachunek bankowy wskazany w ww. wykazie.</w:t>
      </w:r>
    </w:p>
    <w:p w14:paraId="2AB6327E" w14:textId="77777777" w:rsidR="00346B08" w:rsidRPr="002E4107" w:rsidRDefault="00346B08" w:rsidP="00660553">
      <w:pPr>
        <w:widowControl w:val="0"/>
        <w:numPr>
          <w:ilvl w:val="0"/>
          <w:numId w:val="185"/>
        </w:numPr>
        <w:suppressAutoHyphens/>
        <w:autoSpaceDE w:val="0"/>
        <w:spacing w:after="0" w:line="276" w:lineRule="auto"/>
        <w:ind w:left="426" w:hanging="426"/>
        <w:contextualSpacing/>
        <w:jc w:val="both"/>
        <w:rPr>
          <w:rFonts w:ascii="Times New Roman" w:hAnsi="Times New Roman" w:cs="Times New Roman"/>
          <w:sz w:val="24"/>
        </w:rPr>
      </w:pPr>
      <w:r w:rsidRPr="002E4107">
        <w:rPr>
          <w:rFonts w:ascii="Times New Roman" w:eastAsia="Times New Roman" w:hAnsi="Times New Roman" w:cs="Times New Roman"/>
          <w:sz w:val="24"/>
          <w:lang w:eastAsia="ar-SA"/>
        </w:rPr>
        <w:t>W przypadku udziału podwykonawców w wykonaniu zamówienia Wykonawca otrzyma wynagrodzenie za wykonane i odebrane roboty pod warunkiem przedstawienia przez niego dowodów potwierdzających zapłatę wymagalnego wynagrodzenia podwykonawcom lub dalszym podwykonawcom</w:t>
      </w:r>
      <w:r w:rsidRPr="002E4107">
        <w:rPr>
          <w:rFonts w:ascii="Times New Roman" w:hAnsi="Times New Roman" w:cs="Times New Roman"/>
          <w:sz w:val="24"/>
        </w:rPr>
        <w:t>, biorącym udział w realizacji odebranych robót budowlanych.</w:t>
      </w:r>
    </w:p>
    <w:p w14:paraId="2ABBCA57" w14:textId="77777777" w:rsidR="00346B08" w:rsidRPr="008F1380" w:rsidRDefault="00346B08" w:rsidP="00346B08">
      <w:pPr>
        <w:suppressAutoHyphens/>
        <w:spacing w:after="0" w:line="276" w:lineRule="auto"/>
        <w:ind w:left="426"/>
        <w:contextualSpacing/>
        <w:jc w:val="both"/>
        <w:rPr>
          <w:rFonts w:ascii="Times New Roman" w:hAnsi="Times New Roman" w:cs="Times New Roman"/>
          <w:sz w:val="4"/>
          <w:szCs w:val="8"/>
        </w:rPr>
      </w:pPr>
    </w:p>
    <w:p w14:paraId="7A0BAB47" w14:textId="77777777" w:rsidR="00F84704" w:rsidRPr="008F1380" w:rsidRDefault="00F84704" w:rsidP="008F1380">
      <w:pPr>
        <w:suppressAutoHyphens/>
        <w:spacing w:after="0" w:line="276" w:lineRule="auto"/>
        <w:ind w:left="426"/>
        <w:contextualSpacing/>
        <w:jc w:val="both"/>
        <w:rPr>
          <w:rFonts w:ascii="Times New Roman" w:eastAsia="SimSun" w:hAnsi="Times New Roman" w:cs="Times New Roman"/>
          <w:i/>
          <w:sz w:val="20"/>
          <w:lang w:eastAsia="pl-PL"/>
        </w:rPr>
      </w:pPr>
      <w:r w:rsidRPr="008F1380">
        <w:rPr>
          <w:rFonts w:ascii="Times New Roman" w:hAnsi="Times New Roman" w:cs="Times New Roman"/>
          <w:sz w:val="18"/>
        </w:rPr>
        <w:t xml:space="preserve">* </w:t>
      </w:r>
      <w:r w:rsidRPr="008F1380">
        <w:rPr>
          <w:rFonts w:ascii="Times New Roman" w:hAnsi="Times New Roman" w:cs="Times New Roman"/>
          <w:sz w:val="24"/>
        </w:rPr>
        <w:t xml:space="preserve"> </w:t>
      </w:r>
      <w:r w:rsidRPr="008F1380">
        <w:rPr>
          <w:rFonts w:ascii="Times New Roman" w:eastAsia="SimSun" w:hAnsi="Times New Roman" w:cs="Times New Roman"/>
          <w:i/>
          <w:sz w:val="20"/>
          <w:lang w:eastAsia="pl-PL"/>
        </w:rPr>
        <w:t>W przypadku:</w:t>
      </w:r>
    </w:p>
    <w:p w14:paraId="21D808FE" w14:textId="77777777" w:rsidR="00F84704" w:rsidRPr="008F1380" w:rsidRDefault="00F84704" w:rsidP="008F1380">
      <w:pPr>
        <w:suppressAutoHyphens/>
        <w:spacing w:after="0" w:line="276" w:lineRule="auto"/>
        <w:ind w:left="709"/>
        <w:contextualSpacing/>
        <w:jc w:val="both"/>
        <w:rPr>
          <w:rFonts w:ascii="Times New Roman" w:eastAsia="SimSun" w:hAnsi="Times New Roman" w:cs="Times New Roman"/>
          <w:i/>
          <w:sz w:val="20"/>
          <w:lang w:eastAsia="pl-PL"/>
        </w:rPr>
      </w:pPr>
      <w:r w:rsidRPr="008F1380">
        <w:rPr>
          <w:rFonts w:ascii="Times New Roman" w:eastAsia="SimSun" w:hAnsi="Times New Roman" w:cs="Times New Roman"/>
          <w:i/>
          <w:sz w:val="20"/>
          <w:lang w:eastAsia="pl-PL"/>
        </w:rPr>
        <w:t>1)  części nr 3 i nr 4:  jednorazowo po wykonaniu całości zadania i protokolarnym odbiorze robót,</w:t>
      </w:r>
    </w:p>
    <w:p w14:paraId="26C16C47" w14:textId="1717971A" w:rsidR="00F84704" w:rsidRPr="008F1380" w:rsidRDefault="00F84704" w:rsidP="008F1380">
      <w:pPr>
        <w:suppressAutoHyphens/>
        <w:spacing w:after="0" w:line="276" w:lineRule="auto"/>
        <w:ind w:left="709"/>
        <w:contextualSpacing/>
        <w:jc w:val="both"/>
        <w:rPr>
          <w:rFonts w:ascii="Times New Roman" w:eastAsia="SimSun" w:hAnsi="Times New Roman" w:cs="Times New Roman"/>
          <w:i/>
          <w:sz w:val="20"/>
          <w:lang w:eastAsia="pl-PL"/>
        </w:rPr>
      </w:pPr>
      <w:r w:rsidRPr="008F1380">
        <w:rPr>
          <w:rFonts w:ascii="Times New Roman" w:eastAsia="SimSun" w:hAnsi="Times New Roman" w:cs="Times New Roman"/>
          <w:i/>
          <w:sz w:val="20"/>
          <w:lang w:eastAsia="pl-PL"/>
        </w:rPr>
        <w:t>2) części nr 5: w dwóch etapach:</w:t>
      </w:r>
    </w:p>
    <w:p w14:paraId="1AF0601C" w14:textId="418BBD1D" w:rsidR="00F84704" w:rsidRPr="008F1380" w:rsidRDefault="00F84704" w:rsidP="008F1380">
      <w:pPr>
        <w:suppressAutoHyphens/>
        <w:spacing w:after="0" w:line="276" w:lineRule="auto"/>
        <w:ind w:left="851"/>
        <w:contextualSpacing/>
        <w:jc w:val="both"/>
        <w:rPr>
          <w:rFonts w:ascii="Times New Roman" w:eastAsia="SimSun" w:hAnsi="Times New Roman" w:cs="Times New Roman"/>
          <w:i/>
          <w:sz w:val="20"/>
          <w:lang w:eastAsia="pl-PL"/>
        </w:rPr>
      </w:pPr>
      <w:r w:rsidRPr="008F1380">
        <w:rPr>
          <w:rFonts w:ascii="Times New Roman" w:eastAsia="SimSun" w:hAnsi="Times New Roman" w:cs="Times New Roman"/>
          <w:i/>
          <w:sz w:val="20"/>
          <w:lang w:eastAsia="pl-PL"/>
        </w:rPr>
        <w:t xml:space="preserve"> - I płatność w wysokości </w:t>
      </w:r>
      <w:r w:rsidR="00111380" w:rsidRPr="008F1380">
        <w:rPr>
          <w:rFonts w:ascii="Times New Roman" w:eastAsia="SimSun" w:hAnsi="Times New Roman" w:cs="Times New Roman"/>
          <w:i/>
          <w:sz w:val="20"/>
          <w:lang w:eastAsia="pl-PL"/>
        </w:rPr>
        <w:t>35-45</w:t>
      </w:r>
      <w:r w:rsidRPr="008F1380">
        <w:rPr>
          <w:rFonts w:ascii="Times New Roman" w:eastAsia="SimSun" w:hAnsi="Times New Roman" w:cs="Times New Roman"/>
          <w:i/>
          <w:sz w:val="20"/>
          <w:lang w:eastAsia="pl-PL"/>
        </w:rPr>
        <w:t>% wartości umowy po upływie 180 dni od zawarcia umowy,</w:t>
      </w:r>
    </w:p>
    <w:p w14:paraId="55817EE8" w14:textId="561439DF" w:rsidR="00F84704" w:rsidRPr="00F84704" w:rsidRDefault="00F84704" w:rsidP="008F1380">
      <w:pPr>
        <w:suppressAutoHyphens/>
        <w:spacing w:after="0" w:line="276" w:lineRule="auto"/>
        <w:ind w:left="851"/>
        <w:contextualSpacing/>
        <w:jc w:val="both"/>
        <w:rPr>
          <w:rFonts w:ascii="Times New Roman" w:eastAsia="SimSun" w:hAnsi="Times New Roman" w:cs="Times New Roman"/>
          <w:i/>
          <w:color w:val="FF0000"/>
          <w:szCs w:val="24"/>
          <w:lang w:eastAsia="pl-PL"/>
        </w:rPr>
      </w:pPr>
      <w:r w:rsidRPr="008F1380">
        <w:rPr>
          <w:rFonts w:ascii="Times New Roman" w:eastAsia="SimSun" w:hAnsi="Times New Roman" w:cs="Times New Roman"/>
          <w:i/>
          <w:sz w:val="20"/>
          <w:lang w:eastAsia="pl-PL"/>
        </w:rPr>
        <w:t>- II płatność po zakończeniu realizacji całości robót i dokonaniu odbioru przedmiotu umowy</w:t>
      </w:r>
      <w:r w:rsidRPr="00F84704">
        <w:rPr>
          <w:rFonts w:ascii="Times New Roman" w:eastAsia="SimSun" w:hAnsi="Times New Roman" w:cs="Times New Roman"/>
          <w:i/>
          <w:color w:val="FF0000"/>
          <w:szCs w:val="24"/>
          <w:lang w:eastAsia="pl-PL"/>
        </w:rPr>
        <w:t>.</w:t>
      </w:r>
    </w:p>
    <w:p w14:paraId="014E38C9" w14:textId="6563B4FC" w:rsidR="00346B08" w:rsidRPr="009C4356" w:rsidRDefault="00346B08" w:rsidP="00346B08">
      <w:pPr>
        <w:suppressAutoHyphens/>
        <w:spacing w:after="0" w:line="276" w:lineRule="auto"/>
        <w:ind w:left="426"/>
        <w:contextualSpacing/>
        <w:jc w:val="both"/>
        <w:rPr>
          <w:rFonts w:ascii="Times New Roman" w:hAnsi="Times New Roman" w:cs="Times New Roman"/>
          <w:color w:val="FF0000"/>
          <w:sz w:val="18"/>
        </w:rPr>
      </w:pPr>
    </w:p>
    <w:p w14:paraId="632055DC" w14:textId="77777777" w:rsidR="00346B08" w:rsidRPr="00EA533B" w:rsidRDefault="00346B08" w:rsidP="00346B08">
      <w:pPr>
        <w:spacing w:after="0" w:line="276" w:lineRule="auto"/>
        <w:contextualSpacing/>
        <w:jc w:val="center"/>
        <w:rPr>
          <w:rFonts w:ascii="Times New Roman" w:hAnsi="Times New Roman" w:cs="Times New Roman"/>
          <w:sz w:val="24"/>
        </w:rPr>
      </w:pPr>
      <w:r w:rsidRPr="00EA533B">
        <w:rPr>
          <w:rFonts w:ascii="Times New Roman" w:hAnsi="Times New Roman" w:cs="Times New Roman"/>
          <w:b/>
          <w:sz w:val="24"/>
        </w:rPr>
        <w:t>IX. Podwykonawcy</w:t>
      </w:r>
      <w:r w:rsidRPr="00EA533B">
        <w:rPr>
          <w:rFonts w:ascii="Times New Roman" w:hAnsi="Times New Roman" w:cs="Times New Roman"/>
          <w:i/>
          <w:sz w:val="24"/>
        </w:rPr>
        <w:t>*</w:t>
      </w:r>
    </w:p>
    <w:p w14:paraId="6A8AC00F" w14:textId="77777777" w:rsidR="00346B08" w:rsidRPr="00EA533B" w:rsidRDefault="00346B08" w:rsidP="00346B08">
      <w:pPr>
        <w:spacing w:after="0" w:line="276" w:lineRule="auto"/>
        <w:contextualSpacing/>
        <w:jc w:val="center"/>
        <w:rPr>
          <w:rFonts w:ascii="Times New Roman" w:hAnsi="Times New Roman" w:cs="Times New Roman"/>
          <w:b/>
          <w:sz w:val="24"/>
          <w:lang w:eastAsia="pl-PL"/>
        </w:rPr>
      </w:pPr>
      <w:r w:rsidRPr="00EA533B">
        <w:rPr>
          <w:rFonts w:ascii="Times New Roman" w:hAnsi="Times New Roman" w:cs="Times New Roman"/>
          <w:b/>
          <w:sz w:val="24"/>
          <w:lang w:eastAsia="pl-PL"/>
        </w:rPr>
        <w:t>§ 9</w:t>
      </w:r>
    </w:p>
    <w:p w14:paraId="67F6ED97"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Wykonawca może powierzyć wykonanie części zamówienia podwykonawcy.</w:t>
      </w:r>
    </w:p>
    <w:p w14:paraId="0705BA83"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Powierzenie wykonania części zamówienia podwykonawcom nie zwalnia Wykonawcy z odpowiedzialności za należyte wykonanie tego zamówienia.</w:t>
      </w:r>
    </w:p>
    <w:p w14:paraId="01D0E259"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 xml:space="preserve">Umowa o podwykonawstwo nie może zawierać postanowień kształtujących prawa i obowiązki podwykonawcy, w zakresie kar umownych oraz postanowień dotyczących warunków wypłaty </w:t>
      </w:r>
      <w:r w:rsidRPr="00EA533B">
        <w:rPr>
          <w:rFonts w:ascii="Times New Roman" w:hAnsi="Times New Roman" w:cs="Times New Roman"/>
          <w:sz w:val="24"/>
        </w:rPr>
        <w:lastRenderedPageBreak/>
        <w:t>wynagrodzenia, w sposób dla niego mniej korzystny niż prawa i obowiązki Wykonawcy, ukształtowane postanowieniami umowy zawartej między Zamawiającym a Wykonawcą.</w:t>
      </w:r>
    </w:p>
    <w:p w14:paraId="458830FF"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Termin zapłaty wynagrodzenia podwykonawcy lub dalszemu podwykonawcy, przewidziany w umowie o podwykonawstwo, nie może być dłuższy niż 30 dni od dnia doręczenia Wykonawcy, podwykonawcy lub dalszemu podwykonawcy faktury lub rachunku.</w:t>
      </w:r>
    </w:p>
    <w:p w14:paraId="14CC771D"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0302612A"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 xml:space="preserve">Każdy projekt umowy i umowa o podwykonawstwo nie może naruszać postanowień umowy zawartej między Wykonawcą a Zamawiającym oraz powinna zawierać następujące postanowienia: </w:t>
      </w:r>
    </w:p>
    <w:p w14:paraId="0D5642A1" w14:textId="77777777" w:rsidR="00346B08" w:rsidRPr="00EA533B" w:rsidRDefault="00346B08" w:rsidP="00660553">
      <w:pPr>
        <w:numPr>
          <w:ilvl w:val="0"/>
          <w:numId w:val="187"/>
        </w:numPr>
        <w:spacing w:after="0" w:line="276" w:lineRule="auto"/>
        <w:ind w:left="1134"/>
        <w:contextualSpacing/>
        <w:jc w:val="both"/>
        <w:rPr>
          <w:rFonts w:ascii="Times New Roman" w:hAnsi="Times New Roman" w:cs="Times New Roman"/>
          <w:sz w:val="24"/>
        </w:rPr>
      </w:pPr>
      <w:r w:rsidRPr="00EA533B">
        <w:rPr>
          <w:rFonts w:ascii="Times New Roman" w:hAnsi="Times New Roman" w:cs="Times New Roman"/>
          <w:sz w:val="24"/>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4146E113" w14:textId="77777777" w:rsidR="00346B08" w:rsidRPr="00EA533B" w:rsidRDefault="00346B08" w:rsidP="00660553">
      <w:pPr>
        <w:numPr>
          <w:ilvl w:val="0"/>
          <w:numId w:val="187"/>
        </w:numPr>
        <w:spacing w:after="0" w:line="276" w:lineRule="auto"/>
        <w:ind w:left="1134"/>
        <w:contextualSpacing/>
        <w:jc w:val="both"/>
        <w:rPr>
          <w:rFonts w:ascii="Times New Roman" w:hAnsi="Times New Roman" w:cs="Times New Roman"/>
          <w:sz w:val="24"/>
        </w:rPr>
      </w:pPr>
      <w:r w:rsidRPr="00EA533B">
        <w:rPr>
          <w:rFonts w:ascii="Times New Roman" w:hAnsi="Times New Roman" w:cs="Times New Roman"/>
          <w:sz w:val="24"/>
        </w:rPr>
        <w:t>zakres robót przewidzianych do wykonania -</w:t>
      </w:r>
      <w:r w:rsidRPr="00EA533B">
        <w:rPr>
          <w:rFonts w:ascii="Times New Roman" w:hAnsi="Times New Roman" w:cs="Times New Roman"/>
          <w:sz w:val="24"/>
          <w:lang w:eastAsia="pl-PL"/>
        </w:rPr>
        <w:t xml:space="preserve"> </w:t>
      </w:r>
      <w:r w:rsidRPr="00EA533B">
        <w:rPr>
          <w:rFonts w:ascii="Times New Roman" w:hAnsi="Times New Roman" w:cs="Times New Roman"/>
          <w:sz w:val="24"/>
        </w:rPr>
        <w:t xml:space="preserve">musi być precyzyjnie określony; </w:t>
      </w:r>
    </w:p>
    <w:p w14:paraId="5735646B" w14:textId="77777777" w:rsidR="00346B08" w:rsidRPr="00EA533B" w:rsidRDefault="00346B08" w:rsidP="00660553">
      <w:pPr>
        <w:numPr>
          <w:ilvl w:val="0"/>
          <w:numId w:val="187"/>
        </w:numPr>
        <w:spacing w:after="0" w:line="276" w:lineRule="auto"/>
        <w:ind w:left="1134"/>
        <w:contextualSpacing/>
        <w:jc w:val="both"/>
        <w:rPr>
          <w:rFonts w:ascii="Times New Roman" w:hAnsi="Times New Roman" w:cs="Times New Roman"/>
          <w:sz w:val="24"/>
        </w:rPr>
      </w:pPr>
      <w:r w:rsidRPr="00EA533B">
        <w:rPr>
          <w:rFonts w:ascii="Times New Roman" w:hAnsi="Times New Roman" w:cs="Times New Roman"/>
          <w:sz w:val="24"/>
        </w:rPr>
        <w:t>termin realizacji - musi umożliwiać zakończenie wykonania robót przez Wykonawcę w terminie określonym w niniejszej umowie,</w:t>
      </w:r>
    </w:p>
    <w:p w14:paraId="365A3536" w14:textId="77777777" w:rsidR="00346B08" w:rsidRPr="00EA533B" w:rsidRDefault="00346B08" w:rsidP="00660553">
      <w:pPr>
        <w:numPr>
          <w:ilvl w:val="0"/>
          <w:numId w:val="187"/>
        </w:numPr>
        <w:spacing w:after="0" w:line="276" w:lineRule="auto"/>
        <w:ind w:left="1134"/>
        <w:contextualSpacing/>
        <w:jc w:val="both"/>
        <w:rPr>
          <w:rFonts w:ascii="Times New Roman" w:hAnsi="Times New Roman" w:cs="Times New Roman"/>
          <w:sz w:val="24"/>
        </w:rPr>
      </w:pPr>
      <w:r w:rsidRPr="00EA533B">
        <w:rPr>
          <w:rFonts w:ascii="Times New Roman" w:hAnsi="Times New Roman" w:cs="Times New Roman"/>
          <w:sz w:val="24"/>
        </w:rPr>
        <w:t xml:space="preserve">terminy i zasady dokonywania odbioru, </w:t>
      </w:r>
    </w:p>
    <w:p w14:paraId="3DB83860" w14:textId="77777777" w:rsidR="00346B08" w:rsidRPr="00EA533B" w:rsidRDefault="00346B08" w:rsidP="00660553">
      <w:pPr>
        <w:numPr>
          <w:ilvl w:val="0"/>
          <w:numId w:val="187"/>
        </w:numPr>
        <w:spacing w:after="0" w:line="276" w:lineRule="auto"/>
        <w:ind w:left="1134"/>
        <w:contextualSpacing/>
        <w:jc w:val="both"/>
        <w:rPr>
          <w:rFonts w:ascii="Times New Roman" w:hAnsi="Times New Roman" w:cs="Times New Roman"/>
          <w:sz w:val="24"/>
        </w:rPr>
      </w:pPr>
      <w:r w:rsidRPr="00EA533B">
        <w:rPr>
          <w:rFonts w:ascii="Times New Roman" w:hAnsi="Times New Roman" w:cs="Times New Roman"/>
          <w:sz w:val="24"/>
        </w:rPr>
        <w:t>wynagrodzenie i zasady płatności za wykonanie robót, z zastrzeżeniem, że nie będzie ono wyższe od wynagrodzenia za wykonanie tego samego zakresu robót należnego Wykonawcy od Zamawiającego (wynikającego z niniejszej umowy);</w:t>
      </w:r>
    </w:p>
    <w:p w14:paraId="5F5799F5" w14:textId="77777777" w:rsidR="00346B08" w:rsidRPr="00EA533B" w:rsidRDefault="00346B08" w:rsidP="00660553">
      <w:pPr>
        <w:numPr>
          <w:ilvl w:val="0"/>
          <w:numId w:val="187"/>
        </w:numPr>
        <w:spacing w:after="0" w:line="276" w:lineRule="auto"/>
        <w:ind w:left="1134"/>
        <w:contextualSpacing/>
        <w:jc w:val="both"/>
        <w:rPr>
          <w:rFonts w:ascii="Times New Roman" w:hAnsi="Times New Roman" w:cs="Times New Roman"/>
          <w:sz w:val="24"/>
        </w:rPr>
      </w:pPr>
      <w:r w:rsidRPr="00EA533B">
        <w:rPr>
          <w:rFonts w:ascii="Times New Roman" w:hAnsi="Times New Roman" w:cs="Times New Roman"/>
          <w:sz w:val="24"/>
        </w:rPr>
        <w:t>wymóg zatrudnienia przez podwykonawcę na podstawie umowy o pracę osób wykonujących czynności, o których mowa w § 14 ust. 1 umowy, obowiązki w zakresie dokumentowania zatrudnienia oraz sankcje z tytułu niespełnienia tego wymogu;</w:t>
      </w:r>
    </w:p>
    <w:p w14:paraId="3EBA391A" w14:textId="77777777" w:rsidR="00346B08" w:rsidRPr="00EA533B" w:rsidRDefault="00346B08" w:rsidP="00660553">
      <w:pPr>
        <w:numPr>
          <w:ilvl w:val="0"/>
          <w:numId w:val="187"/>
        </w:numPr>
        <w:spacing w:after="0" w:line="276" w:lineRule="auto"/>
        <w:ind w:left="1134"/>
        <w:contextualSpacing/>
        <w:jc w:val="both"/>
        <w:rPr>
          <w:rFonts w:ascii="Times New Roman" w:hAnsi="Times New Roman" w:cs="Times New Roman"/>
          <w:sz w:val="24"/>
        </w:rPr>
      </w:pPr>
      <w:r w:rsidRPr="00EA533B">
        <w:rPr>
          <w:rFonts w:ascii="Times New Roman" w:hAnsi="Times New Roman" w:cs="Times New Roman"/>
          <w:sz w:val="24"/>
        </w:rPr>
        <w:t>wymaganą treść postanowień projektu umowy i umowy o podwykonawstwo zawieranej z dalszym podwykonawcą, przy czym nie może ona być mniej korzystna dla dalszego podwykonawcy niż postanowienia niniejszej umowy,</w:t>
      </w:r>
    </w:p>
    <w:p w14:paraId="092D5FE8" w14:textId="77777777" w:rsidR="00346B08" w:rsidRPr="00EA533B" w:rsidRDefault="00346B08" w:rsidP="00660553">
      <w:pPr>
        <w:numPr>
          <w:ilvl w:val="0"/>
          <w:numId w:val="187"/>
        </w:numPr>
        <w:spacing w:after="0" w:line="276" w:lineRule="auto"/>
        <w:ind w:left="1134"/>
        <w:contextualSpacing/>
        <w:jc w:val="both"/>
        <w:rPr>
          <w:rFonts w:ascii="Times New Roman" w:hAnsi="Times New Roman" w:cs="Times New Roman"/>
          <w:sz w:val="24"/>
        </w:rPr>
      </w:pPr>
      <w:r w:rsidRPr="00EA533B">
        <w:rPr>
          <w:rFonts w:ascii="Times New Roman" w:hAnsi="Times New Roman" w:cs="Times New Roman"/>
          <w:sz w:val="24"/>
        </w:rPr>
        <w:t>umowa o podwykonawstwo nie może zawierać postanowień uzależniających uzyskanie przez Podwykonawcę płatności od Wykonawcy od zapłaty przez Zamawiającego wynagrodzenia na rzecz Wykonawcy, obejmującego zakres robót wykonanych przez Podwykonawcę.</w:t>
      </w:r>
    </w:p>
    <w:p w14:paraId="2CC5095F"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Zamawiający, w terminie 14 dni od przedłożenia przez Wykonawcę projektu umowy o podwykonawstwo, zgłasza w formie pisemnej, pod rygorem nieważności, zastrzeżenia do przedmiotowego projektu umowy o podwykonawstwo, której przedmiotem są roboty budowlane, w przypadku gdy:</w:t>
      </w:r>
    </w:p>
    <w:p w14:paraId="1E053CEF" w14:textId="77777777" w:rsidR="00346B08" w:rsidRPr="00EA533B" w:rsidRDefault="00346B08" w:rsidP="00660553">
      <w:pPr>
        <w:numPr>
          <w:ilvl w:val="0"/>
          <w:numId w:val="188"/>
        </w:numPr>
        <w:spacing w:after="0" w:line="276" w:lineRule="auto"/>
        <w:ind w:left="1134"/>
        <w:contextualSpacing/>
        <w:jc w:val="both"/>
        <w:rPr>
          <w:rFonts w:ascii="Times New Roman" w:hAnsi="Times New Roman" w:cs="Times New Roman"/>
          <w:sz w:val="24"/>
        </w:rPr>
      </w:pPr>
      <w:r w:rsidRPr="00EA533B">
        <w:rPr>
          <w:rFonts w:ascii="Times New Roman" w:hAnsi="Times New Roman" w:cs="Times New Roman"/>
          <w:sz w:val="24"/>
        </w:rPr>
        <w:t>nie spełnia ona wymagań określonych w ust. 6;</w:t>
      </w:r>
    </w:p>
    <w:p w14:paraId="49FF51E0" w14:textId="77777777" w:rsidR="00346B08" w:rsidRPr="00EA533B" w:rsidRDefault="00346B08" w:rsidP="00660553">
      <w:pPr>
        <w:numPr>
          <w:ilvl w:val="0"/>
          <w:numId w:val="188"/>
        </w:numPr>
        <w:spacing w:after="0" w:line="276" w:lineRule="auto"/>
        <w:ind w:left="1134"/>
        <w:contextualSpacing/>
        <w:jc w:val="both"/>
        <w:rPr>
          <w:rFonts w:ascii="Times New Roman" w:hAnsi="Times New Roman" w:cs="Times New Roman"/>
          <w:sz w:val="24"/>
        </w:rPr>
      </w:pPr>
      <w:r w:rsidRPr="00EA533B">
        <w:rPr>
          <w:rFonts w:ascii="Times New Roman" w:hAnsi="Times New Roman" w:cs="Times New Roman"/>
          <w:sz w:val="24"/>
        </w:rPr>
        <w:t>przewiduje ona termin zapłaty wynagrodzenia dłuższy niż 30 dni od dnia doręczenia Wykonawcy, podwykonawcy lub dalszemu podwykonawcy faktury lub rachunku,</w:t>
      </w:r>
    </w:p>
    <w:p w14:paraId="62F4C8ED" w14:textId="77777777" w:rsidR="00346B08" w:rsidRPr="00EA533B" w:rsidRDefault="00346B08" w:rsidP="00660553">
      <w:pPr>
        <w:numPr>
          <w:ilvl w:val="0"/>
          <w:numId w:val="188"/>
        </w:numPr>
        <w:spacing w:after="0" w:line="276" w:lineRule="auto"/>
        <w:ind w:left="1134"/>
        <w:contextualSpacing/>
        <w:jc w:val="both"/>
        <w:rPr>
          <w:rFonts w:ascii="Times New Roman" w:hAnsi="Times New Roman" w:cs="Times New Roman"/>
          <w:sz w:val="24"/>
        </w:rPr>
      </w:pPr>
      <w:r w:rsidRPr="00EA533B">
        <w:rPr>
          <w:rFonts w:ascii="Times New Roman" w:hAnsi="Times New Roman" w:cs="Times New Roman"/>
          <w:sz w:val="24"/>
        </w:rPr>
        <w:t>zawiera ona postanowienia niezgodne z ust. 3.</w:t>
      </w:r>
    </w:p>
    <w:p w14:paraId="63CD2208"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 xml:space="preserve">Niezgłoszenie zastrzeżeń, o których mowa w ust. 7, do przedłożonego projektu umowy o podwykonawstwo, której przedmiotem są roboty budowlane, w terminie 14 dni od </w:t>
      </w:r>
      <w:r w:rsidRPr="00EA533B">
        <w:rPr>
          <w:rFonts w:ascii="Times New Roman" w:hAnsi="Times New Roman" w:cs="Times New Roman"/>
          <w:sz w:val="24"/>
        </w:rPr>
        <w:lastRenderedPageBreak/>
        <w:t>przedłożenia przez Wykonawcę projektu umowy o podwykonawstwo, uważa się za akceptację projektu umowy przez Zamawiającego.</w:t>
      </w:r>
    </w:p>
    <w:p w14:paraId="4F9F895D"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6658350"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Zamawiający, w terminie 14 dni od przedłożenia przez Wykonawcę kopii zawartej umowy o podwykonawstwo, zgłasza w formie pisemnej pod rygorem nieważności sprzeciw do umowy o podwykonawstwo, której przedmiotem są roboty budowlane, w przypadkach, o których mowa w ust. 7.</w:t>
      </w:r>
    </w:p>
    <w:p w14:paraId="6F6B5553"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Niezgłoszenie sprzeciwu, o którym mowa w ust. 10, do przedłożonej umowy o podwykonawstwo, której przedmiotem są roboty budowlane, w terminie 14 dni od przedłożenia przez Wykonawcę kopii zawartej umowy o podwykonawstwo, uważa się za akceptację umowy przez Zamawiającego.</w:t>
      </w:r>
    </w:p>
    <w:p w14:paraId="03B53303"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 xml:space="preserve"> Wykonawca, podwykonawca lub dalszy podwykonawca ma obowiązek przedłożyć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p>
    <w:p w14:paraId="5972B642"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W przypadku, o którym mowa w ust. 12, podwykonawca lub dalszy podwykonawca, przedkłada poświadczoną za zgodność z oryginałem kopię umowy również Wykonawcy.</w:t>
      </w:r>
    </w:p>
    <w:p w14:paraId="20C6D659"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W przypadku, o którym mowa w ust. 12, jeżeli termin zapłaty wynagrodzenia jest dłuższy niż 30 dni od dnia doręczenia Wykonawcy, podwykonawcy lub dalszemu podwykonawcy faktury lub rachunku, Zamawiający informuje o tym Wykonawcę i wzywa go do doprowadzenia do zmiany tej umowy, pod rygorem wystąpienia o zapłatę kary umownej.</w:t>
      </w:r>
    </w:p>
    <w:p w14:paraId="0719DC0B"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Postanowienia ust. 4-14 stosuje się odpowiednio do zmian umowy o podwykonawstwo.</w:t>
      </w:r>
    </w:p>
    <w:p w14:paraId="061B3EF5"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5E4AEFE1"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Wykonawca otrzyma wynagrodzenie za wykonane i odebrane roboty pod warunkiem przedstawienia przez niego dowodów potwierdzających zapłatę wymagalnego wynagrodzenia podwykonawcom lub dalszym podwykonawcom, biorącym udział w realizacji odebranych robót budowlanych.</w:t>
      </w:r>
    </w:p>
    <w:p w14:paraId="7BE17163"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12C7DD53"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Wynagrodzenie, o którym mowa w ust. 18,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8828475"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lastRenderedPageBreak/>
        <w:t>Bezpośrednia zapłata obejmuje wyłącznie należne wynagrodzenie, bez odsetek, należnych podwykonawcy lub dalszemu podwykonawcy.</w:t>
      </w:r>
    </w:p>
    <w:p w14:paraId="62204508"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przedmiotowej informacji. W uwagach Wykonawca nie można powoływać się na potrącenie roszczeń Wykonawcy względem podwykonawcy niezwiązanych z realizacją umowy o podwykonawstwo.</w:t>
      </w:r>
    </w:p>
    <w:p w14:paraId="0B053D85"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W przypadku zgłoszenia uwag, o których mowa w ust. 21, w terminie wskazanym przez Zamawiającego, Zamawiający może:</w:t>
      </w:r>
    </w:p>
    <w:p w14:paraId="6315C339" w14:textId="77777777" w:rsidR="00346B08" w:rsidRPr="00EA533B" w:rsidRDefault="00346B08" w:rsidP="00660553">
      <w:pPr>
        <w:numPr>
          <w:ilvl w:val="0"/>
          <w:numId w:val="189"/>
        </w:numPr>
        <w:suppressAutoHyphens/>
        <w:spacing w:after="0" w:line="276" w:lineRule="auto"/>
        <w:ind w:left="851"/>
        <w:contextualSpacing/>
        <w:jc w:val="both"/>
        <w:rPr>
          <w:rFonts w:ascii="Times New Roman" w:hAnsi="Times New Roman" w:cs="Times New Roman"/>
          <w:sz w:val="24"/>
        </w:rPr>
      </w:pPr>
      <w:r w:rsidRPr="00EA533B">
        <w:rPr>
          <w:rFonts w:ascii="Times New Roman" w:hAnsi="Times New Roman" w:cs="Times New Roman"/>
          <w:sz w:val="24"/>
        </w:rPr>
        <w:t>nie dokonać bezpośredniej zapłaty wynagrodzenia podwykonawcy lub dalszemu podwykonawcy, jeżeli Wykonawca wykaże niezasadność takiej zapłaty albo</w:t>
      </w:r>
    </w:p>
    <w:p w14:paraId="54EF4C7B" w14:textId="77777777" w:rsidR="00346B08" w:rsidRPr="00EA533B" w:rsidRDefault="00346B08" w:rsidP="00660553">
      <w:pPr>
        <w:numPr>
          <w:ilvl w:val="0"/>
          <w:numId w:val="189"/>
        </w:numPr>
        <w:suppressAutoHyphens/>
        <w:spacing w:after="0" w:line="276" w:lineRule="auto"/>
        <w:ind w:left="851"/>
        <w:contextualSpacing/>
        <w:jc w:val="both"/>
        <w:rPr>
          <w:rFonts w:ascii="Times New Roman" w:hAnsi="Times New Roman" w:cs="Times New Roman"/>
          <w:sz w:val="24"/>
        </w:rPr>
      </w:pPr>
      <w:r w:rsidRPr="00EA533B">
        <w:rPr>
          <w:rFonts w:ascii="Times New Roman" w:hAnsi="Times New Roman" w:cs="Times New Roman"/>
          <w:sz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B55DE4D" w14:textId="77777777" w:rsidR="00346B08" w:rsidRPr="00EA533B" w:rsidRDefault="00346B08" w:rsidP="00660553">
      <w:pPr>
        <w:numPr>
          <w:ilvl w:val="0"/>
          <w:numId w:val="189"/>
        </w:numPr>
        <w:suppressAutoHyphens/>
        <w:spacing w:after="0" w:line="276" w:lineRule="auto"/>
        <w:ind w:left="851"/>
        <w:contextualSpacing/>
        <w:jc w:val="both"/>
        <w:rPr>
          <w:rFonts w:ascii="Times New Roman" w:hAnsi="Times New Roman" w:cs="Times New Roman"/>
          <w:sz w:val="24"/>
        </w:rPr>
      </w:pPr>
      <w:r w:rsidRPr="00EA533B">
        <w:rPr>
          <w:rFonts w:ascii="Times New Roman" w:hAnsi="Times New Roman" w:cs="Times New Roman"/>
          <w:sz w:val="24"/>
        </w:rPr>
        <w:t>dokonać bezpośredniej zapłaty wynagrodzenia podwykonawcy lub dalszemu podwykonawcy, jeżeli podwykonawca lub dalszy podwykonawca wykaże zasadność takiej zapłaty.</w:t>
      </w:r>
    </w:p>
    <w:p w14:paraId="283E2516"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W przypadku dokonania bezpośredniej zapłaty podwykonawcy lub dalszemu podwykonawcy Zamawiający potrąci kwotę wypłaconego wynagrodzenia z wynagrodzenia należnego Wykonawcy.</w:t>
      </w:r>
    </w:p>
    <w:p w14:paraId="7321933B"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 xml:space="preserve">Konieczność wielokrotnego dokonywania bezpośredniej zapłaty podwykonawcy lub dalszemu podwykonawcy może stanowić podstawę do odstąpienia od umowy przez Zamawiającego. </w:t>
      </w:r>
    </w:p>
    <w:p w14:paraId="6A1A4142" w14:textId="77777777" w:rsidR="00346B08" w:rsidRPr="00EA533B" w:rsidRDefault="00346B08" w:rsidP="00660553">
      <w:pPr>
        <w:numPr>
          <w:ilvl w:val="0"/>
          <w:numId w:val="186"/>
        </w:numPr>
        <w:spacing w:after="0" w:line="276" w:lineRule="auto"/>
        <w:ind w:left="425" w:hanging="357"/>
        <w:contextualSpacing/>
        <w:jc w:val="both"/>
        <w:rPr>
          <w:rFonts w:ascii="Times New Roman" w:hAnsi="Times New Roman" w:cs="Times New Roman"/>
          <w:sz w:val="24"/>
        </w:rPr>
      </w:pPr>
      <w:r w:rsidRPr="00EA533B">
        <w:rPr>
          <w:rFonts w:ascii="Times New Roman" w:hAnsi="Times New Roman" w:cs="Times New Roman"/>
          <w:sz w:val="24"/>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0C466083" w14:textId="77777777" w:rsidR="00346B08" w:rsidRPr="00EA533B" w:rsidRDefault="00346B08" w:rsidP="00346B08">
      <w:pPr>
        <w:spacing w:after="0" w:line="276" w:lineRule="auto"/>
        <w:contextualSpacing/>
        <w:jc w:val="both"/>
        <w:rPr>
          <w:rFonts w:ascii="Times New Roman" w:hAnsi="Times New Roman" w:cs="Times New Roman"/>
          <w:i/>
          <w:sz w:val="12"/>
          <w:lang w:eastAsia="pl-PL"/>
        </w:rPr>
      </w:pPr>
    </w:p>
    <w:p w14:paraId="02F14BC6" w14:textId="77777777" w:rsidR="00346B08" w:rsidRPr="00EA533B" w:rsidRDefault="00346B08" w:rsidP="00346B08">
      <w:pPr>
        <w:spacing w:after="0" w:line="276" w:lineRule="auto"/>
        <w:contextualSpacing/>
        <w:jc w:val="both"/>
        <w:rPr>
          <w:rFonts w:ascii="Times New Roman" w:hAnsi="Times New Roman" w:cs="Times New Roman"/>
          <w:i/>
          <w:sz w:val="20"/>
          <w:lang w:eastAsia="pl-PL"/>
        </w:rPr>
      </w:pPr>
      <w:r w:rsidRPr="00EA533B">
        <w:rPr>
          <w:rFonts w:ascii="Times New Roman" w:hAnsi="Times New Roman" w:cs="Times New Roman"/>
          <w:i/>
          <w:sz w:val="20"/>
          <w:lang w:eastAsia="pl-PL"/>
        </w:rPr>
        <w:t>* Dotyczy jeżeli Wykonawca przewidział udział podwykonawców w realizacji części zamówienia</w:t>
      </w:r>
    </w:p>
    <w:p w14:paraId="7DF497A9" w14:textId="77777777" w:rsidR="00346B08" w:rsidRPr="00EA533B" w:rsidRDefault="00346B08" w:rsidP="00346B08">
      <w:pPr>
        <w:tabs>
          <w:tab w:val="left" w:pos="993"/>
        </w:tabs>
        <w:spacing w:after="0" w:line="276" w:lineRule="auto"/>
        <w:contextualSpacing/>
        <w:jc w:val="both"/>
        <w:rPr>
          <w:rFonts w:ascii="Times New Roman" w:hAnsi="Times New Roman" w:cs="Times New Roman"/>
          <w:i/>
          <w:sz w:val="24"/>
          <w:lang w:eastAsia="pl-PL"/>
        </w:rPr>
      </w:pPr>
    </w:p>
    <w:p w14:paraId="2B6B1919" w14:textId="77777777" w:rsidR="00346B08" w:rsidRPr="00EA533B" w:rsidRDefault="00346B08" w:rsidP="00346B08">
      <w:pPr>
        <w:spacing w:after="0" w:line="276" w:lineRule="auto"/>
        <w:contextualSpacing/>
        <w:jc w:val="center"/>
        <w:rPr>
          <w:rFonts w:ascii="Times New Roman" w:hAnsi="Times New Roman" w:cs="Times New Roman"/>
          <w:sz w:val="24"/>
        </w:rPr>
      </w:pPr>
      <w:r w:rsidRPr="00EA533B">
        <w:rPr>
          <w:rFonts w:ascii="Times New Roman" w:hAnsi="Times New Roman" w:cs="Times New Roman"/>
          <w:b/>
          <w:sz w:val="24"/>
        </w:rPr>
        <w:t>X. Gwarancja i rękojmia</w:t>
      </w:r>
    </w:p>
    <w:p w14:paraId="46AE9173" w14:textId="77777777" w:rsidR="00346B08" w:rsidRPr="00EA533B" w:rsidRDefault="00346B08" w:rsidP="00346B08">
      <w:pPr>
        <w:spacing w:after="0" w:line="276" w:lineRule="auto"/>
        <w:contextualSpacing/>
        <w:jc w:val="center"/>
        <w:rPr>
          <w:rFonts w:ascii="Times New Roman" w:hAnsi="Times New Roman" w:cs="Times New Roman"/>
          <w:sz w:val="24"/>
        </w:rPr>
      </w:pPr>
      <w:r w:rsidRPr="00EA533B">
        <w:rPr>
          <w:rFonts w:ascii="Times New Roman" w:hAnsi="Times New Roman" w:cs="Times New Roman"/>
          <w:b/>
          <w:sz w:val="24"/>
        </w:rPr>
        <w:t>§ 10</w:t>
      </w:r>
    </w:p>
    <w:p w14:paraId="320EB98D" w14:textId="77777777" w:rsidR="00346B08" w:rsidRPr="00EA533B" w:rsidRDefault="00346B08" w:rsidP="00660553">
      <w:pPr>
        <w:pStyle w:val="Tekstpodstawowy22"/>
        <w:numPr>
          <w:ilvl w:val="0"/>
          <w:numId w:val="190"/>
        </w:numPr>
        <w:spacing w:line="276" w:lineRule="auto"/>
        <w:ind w:left="426"/>
        <w:contextualSpacing/>
        <w:jc w:val="both"/>
        <w:rPr>
          <w:u w:val="none"/>
        </w:rPr>
      </w:pPr>
      <w:r w:rsidRPr="00EA533B">
        <w:rPr>
          <w:u w:val="none"/>
        </w:rPr>
        <w:t>Wykonawca udziela Zamawiającemu gwarancji przedmiotu umowy. Gwarancja obejmuje wykonane roboty budowlane, zamontowane urządzenia i wbudowane materiały.</w:t>
      </w:r>
    </w:p>
    <w:p w14:paraId="79F128B7" w14:textId="77777777" w:rsidR="00346B08" w:rsidRPr="00EA533B" w:rsidRDefault="00346B08" w:rsidP="00660553">
      <w:pPr>
        <w:pStyle w:val="Tekstpodstawowy22"/>
        <w:numPr>
          <w:ilvl w:val="0"/>
          <w:numId w:val="190"/>
        </w:numPr>
        <w:spacing w:line="276" w:lineRule="auto"/>
        <w:ind w:left="426"/>
        <w:contextualSpacing/>
        <w:jc w:val="both"/>
      </w:pPr>
      <w:r w:rsidRPr="00EA533B">
        <w:rPr>
          <w:u w:val="none"/>
        </w:rPr>
        <w:t>Wykonawca gwarantuje wykonanie robót zgodnie z wiedzą techniczną, normami technicznymi i innymi warunkami umowy. Wykonawca odpowiada wobec Zamawiającego z tytułu gwarancji za cały przedmiot umowy, w tym także za części realizowane przez podwykonawców.</w:t>
      </w:r>
    </w:p>
    <w:p w14:paraId="33B3F429" w14:textId="77777777" w:rsidR="00346B08" w:rsidRPr="00EA533B" w:rsidRDefault="00346B08" w:rsidP="00660553">
      <w:pPr>
        <w:pStyle w:val="Tekstpodstawowy22"/>
        <w:numPr>
          <w:ilvl w:val="0"/>
          <w:numId w:val="190"/>
        </w:numPr>
        <w:spacing w:line="276" w:lineRule="auto"/>
        <w:ind w:left="426"/>
        <w:contextualSpacing/>
        <w:jc w:val="both"/>
        <w:rPr>
          <w:u w:val="none"/>
        </w:rPr>
      </w:pPr>
      <w:r w:rsidRPr="00EA533B">
        <w:rPr>
          <w:u w:val="none"/>
        </w:rPr>
        <w:t xml:space="preserve">Termin gwarancji jakości ustala się na </w:t>
      </w:r>
      <w:r w:rsidRPr="00EA533B">
        <w:rPr>
          <w:b/>
          <w:u w:val="none"/>
        </w:rPr>
        <w:t>….. miesięcy*</w:t>
      </w:r>
      <w:r w:rsidRPr="00EA533B">
        <w:rPr>
          <w:u w:val="none"/>
        </w:rPr>
        <w:t xml:space="preserve"> od daty odbioru końcowego całości zadania.</w:t>
      </w:r>
    </w:p>
    <w:p w14:paraId="19AA9027" w14:textId="77777777" w:rsidR="00346B08" w:rsidRPr="00EA533B" w:rsidRDefault="00346B08" w:rsidP="00660553">
      <w:pPr>
        <w:pStyle w:val="Tekstpodstawowy22"/>
        <w:numPr>
          <w:ilvl w:val="0"/>
          <w:numId w:val="190"/>
        </w:numPr>
        <w:spacing w:line="276" w:lineRule="auto"/>
        <w:ind w:left="426"/>
        <w:contextualSpacing/>
        <w:jc w:val="both"/>
      </w:pPr>
      <w:r w:rsidRPr="00EA533B">
        <w:rPr>
          <w:u w:val="none"/>
        </w:rPr>
        <w:t>Zamawiający w razie stwierdzenia ewentualnych wad wydanego przedmiotu umowy (podczas jego eksploatacji) w okresie gwarancji jakości obowiązany jest do przedłożenia stosownej reklamacji zawierającej w szczególności termin usunięcia wad.</w:t>
      </w:r>
    </w:p>
    <w:p w14:paraId="3F68F80B" w14:textId="77777777" w:rsidR="00346B08" w:rsidRPr="00AB13E5" w:rsidRDefault="00346B08" w:rsidP="00660553">
      <w:pPr>
        <w:pStyle w:val="Tekstpodstawowy22"/>
        <w:numPr>
          <w:ilvl w:val="0"/>
          <w:numId w:val="190"/>
        </w:numPr>
        <w:spacing w:line="276" w:lineRule="auto"/>
        <w:ind w:left="426"/>
        <w:contextualSpacing/>
        <w:jc w:val="both"/>
      </w:pPr>
      <w:r w:rsidRPr="00AB13E5">
        <w:rPr>
          <w:u w:val="none"/>
        </w:rPr>
        <w:t>Wykonawca powinien usunąć stwierdzone wady:</w:t>
      </w:r>
    </w:p>
    <w:p w14:paraId="39008999" w14:textId="77777777" w:rsidR="00346B08" w:rsidRPr="00AB13E5" w:rsidRDefault="00346B08" w:rsidP="00346B08">
      <w:pPr>
        <w:pStyle w:val="Tekstpodstawowy22"/>
        <w:numPr>
          <w:ilvl w:val="0"/>
          <w:numId w:val="55"/>
        </w:numPr>
        <w:spacing w:line="276" w:lineRule="auto"/>
        <w:ind w:left="851"/>
        <w:contextualSpacing/>
        <w:jc w:val="both"/>
      </w:pPr>
      <w:r w:rsidRPr="00AB13E5">
        <w:rPr>
          <w:u w:val="none"/>
        </w:rPr>
        <w:t>niezwłocznie jeżeli skutki ujawnionej wady zagrażają bezpieczeństwu życia, zdrowiu, mieniu,</w:t>
      </w:r>
    </w:p>
    <w:p w14:paraId="64AB96FC" w14:textId="77777777" w:rsidR="00346B08" w:rsidRPr="00BE414D" w:rsidRDefault="00346B08" w:rsidP="00346B08">
      <w:pPr>
        <w:pStyle w:val="Tekstpodstawowy22"/>
        <w:numPr>
          <w:ilvl w:val="0"/>
          <w:numId w:val="55"/>
        </w:numPr>
        <w:spacing w:line="276" w:lineRule="auto"/>
        <w:ind w:left="851"/>
        <w:contextualSpacing/>
        <w:jc w:val="both"/>
      </w:pPr>
      <w:r w:rsidRPr="00AB13E5">
        <w:rPr>
          <w:u w:val="none"/>
        </w:rPr>
        <w:t xml:space="preserve">w innych przypadkach </w:t>
      </w:r>
      <w:r w:rsidRPr="00BE414D">
        <w:rPr>
          <w:u w:val="none"/>
        </w:rPr>
        <w:t>w ciągu 7 dni.</w:t>
      </w:r>
    </w:p>
    <w:p w14:paraId="25CC2AAC" w14:textId="77777777" w:rsidR="00346B08" w:rsidRPr="00BE414D" w:rsidRDefault="00346B08" w:rsidP="00660553">
      <w:pPr>
        <w:pStyle w:val="Tekstpodstawowy22"/>
        <w:numPr>
          <w:ilvl w:val="0"/>
          <w:numId w:val="190"/>
        </w:numPr>
        <w:spacing w:line="276" w:lineRule="auto"/>
        <w:ind w:left="426"/>
        <w:contextualSpacing/>
        <w:jc w:val="both"/>
        <w:rPr>
          <w:u w:val="none"/>
        </w:rPr>
      </w:pPr>
      <w:r w:rsidRPr="00BE414D">
        <w:rPr>
          <w:u w:val="none"/>
        </w:rPr>
        <w:lastRenderedPageBreak/>
        <w:t xml:space="preserve">Wykonawca zobowiązany jest w ramach gwarancji jakości bezpłatnie usuwać wszelkie powstałe wady i usterki ujawnione w okresie obowiązywania gwarancji lub rękojmi. Jeżeli usunięcie wady/usterki nie nastąpi w wyznaczonym terminie, Zamawiający może zlecić ich usunięcie osobie trzeciej na koszt Wykonawcy. </w:t>
      </w:r>
    </w:p>
    <w:p w14:paraId="248DDC42" w14:textId="77777777" w:rsidR="00346B08" w:rsidRPr="00BE414D" w:rsidRDefault="00346B08" w:rsidP="00660553">
      <w:pPr>
        <w:pStyle w:val="Tekstpodstawowy22"/>
        <w:numPr>
          <w:ilvl w:val="0"/>
          <w:numId w:val="190"/>
        </w:numPr>
        <w:spacing w:line="276" w:lineRule="auto"/>
        <w:ind w:left="426"/>
        <w:contextualSpacing/>
        <w:jc w:val="both"/>
        <w:rPr>
          <w:u w:val="none"/>
        </w:rPr>
      </w:pPr>
      <w:r w:rsidRPr="00BE414D">
        <w:rPr>
          <w:u w:val="none"/>
        </w:rPr>
        <w:t xml:space="preserve">Zamawiający może wykonywać swoje uprawnienia z tytułu rękojmi za wady fizyczne przedmiotu umowy przez okres </w:t>
      </w:r>
      <w:r w:rsidRPr="00BE414D">
        <w:rPr>
          <w:b/>
          <w:bCs/>
          <w:u w:val="none"/>
        </w:rPr>
        <w:t>5 lat</w:t>
      </w:r>
      <w:r w:rsidRPr="00BE414D">
        <w:rPr>
          <w:u w:val="none"/>
        </w:rPr>
        <w:t xml:space="preserve"> licząc od daty końcowego odbioru robót (art. 558 kodeks cywilny), niezależnie od uprawnień wynikających z gwarancji.</w:t>
      </w:r>
    </w:p>
    <w:p w14:paraId="7147864C" w14:textId="77777777" w:rsidR="00346B08" w:rsidRPr="00BE414D" w:rsidRDefault="00346B08" w:rsidP="00660553">
      <w:pPr>
        <w:pStyle w:val="Tekstpodstawowy22"/>
        <w:numPr>
          <w:ilvl w:val="0"/>
          <w:numId w:val="190"/>
        </w:numPr>
        <w:spacing w:line="276" w:lineRule="auto"/>
        <w:ind w:left="426"/>
        <w:contextualSpacing/>
        <w:jc w:val="both"/>
        <w:rPr>
          <w:u w:val="none"/>
        </w:rPr>
      </w:pPr>
      <w:r w:rsidRPr="00BE414D">
        <w:rPr>
          <w:u w:val="none"/>
        </w:rPr>
        <w:t>W ramach udzielonej gwarancji jakości Wykonawca zobowiązany jest do pokrycia kosztów wykonywania przeglądów serwisowych urządzeń, które takich przeglądów wymagają.</w:t>
      </w:r>
    </w:p>
    <w:p w14:paraId="5FF805E5" w14:textId="77777777" w:rsidR="00346B08" w:rsidRPr="00BE414D" w:rsidRDefault="00346B08" w:rsidP="00346B08">
      <w:pPr>
        <w:spacing w:after="0" w:line="276" w:lineRule="auto"/>
        <w:ind w:left="284" w:hanging="284"/>
        <w:contextualSpacing/>
        <w:jc w:val="both"/>
        <w:rPr>
          <w:rFonts w:ascii="Times New Roman" w:eastAsia="Calibri" w:hAnsi="Times New Roman" w:cs="Times New Roman"/>
          <w:i/>
          <w:sz w:val="12"/>
        </w:rPr>
      </w:pPr>
    </w:p>
    <w:p w14:paraId="49071ECC" w14:textId="77777777" w:rsidR="00346B08" w:rsidRPr="00BE414D" w:rsidRDefault="00346B08" w:rsidP="00346B08">
      <w:pPr>
        <w:spacing w:after="0" w:line="276" w:lineRule="auto"/>
        <w:ind w:left="284" w:hanging="284"/>
        <w:contextualSpacing/>
        <w:jc w:val="both"/>
        <w:rPr>
          <w:rFonts w:ascii="Times New Roman" w:hAnsi="Times New Roman" w:cs="Times New Roman"/>
          <w:sz w:val="20"/>
        </w:rPr>
      </w:pPr>
      <w:r w:rsidRPr="00BE414D">
        <w:rPr>
          <w:rFonts w:ascii="Times New Roman" w:eastAsia="Calibri" w:hAnsi="Times New Roman" w:cs="Times New Roman"/>
          <w:i/>
          <w:sz w:val="20"/>
        </w:rPr>
        <w:t>* W zależności jaki okres gwarancji jakości zaoferuje Wykonawca</w:t>
      </w:r>
    </w:p>
    <w:p w14:paraId="31355492" w14:textId="77777777" w:rsidR="00346B08" w:rsidRPr="009C4356" w:rsidRDefault="00346B08" w:rsidP="00346B08">
      <w:pPr>
        <w:pStyle w:val="Tekstpodstawowy22"/>
        <w:spacing w:line="276" w:lineRule="auto"/>
        <w:contextualSpacing/>
        <w:jc w:val="both"/>
        <w:rPr>
          <w:rFonts w:eastAsia="Calibri"/>
          <w:i/>
          <w:color w:val="FF0000"/>
          <w:lang w:eastAsia="en-US"/>
        </w:rPr>
      </w:pPr>
    </w:p>
    <w:p w14:paraId="65FA446C" w14:textId="77777777" w:rsidR="00346B08" w:rsidRPr="00BE414D" w:rsidRDefault="00346B08" w:rsidP="00346B08">
      <w:pPr>
        <w:spacing w:after="0" w:line="276" w:lineRule="auto"/>
        <w:contextualSpacing/>
        <w:jc w:val="center"/>
        <w:rPr>
          <w:rFonts w:ascii="Times New Roman" w:hAnsi="Times New Roman" w:cs="Times New Roman"/>
          <w:sz w:val="24"/>
        </w:rPr>
      </w:pPr>
      <w:r w:rsidRPr="00BE414D">
        <w:rPr>
          <w:rFonts w:ascii="Times New Roman" w:hAnsi="Times New Roman" w:cs="Times New Roman"/>
          <w:b/>
          <w:sz w:val="24"/>
        </w:rPr>
        <w:t>XI. Zabezpieczenie należytego wykonania umowy</w:t>
      </w:r>
    </w:p>
    <w:p w14:paraId="4D1FC5D7" w14:textId="77777777" w:rsidR="00346B08" w:rsidRPr="00BE414D" w:rsidRDefault="00346B08" w:rsidP="00346B08">
      <w:pPr>
        <w:spacing w:after="0" w:line="276" w:lineRule="auto"/>
        <w:contextualSpacing/>
        <w:jc w:val="center"/>
        <w:rPr>
          <w:rFonts w:ascii="Times New Roman" w:hAnsi="Times New Roman" w:cs="Times New Roman"/>
          <w:b/>
          <w:sz w:val="24"/>
        </w:rPr>
      </w:pPr>
      <w:r w:rsidRPr="00BE414D">
        <w:rPr>
          <w:rFonts w:ascii="Times New Roman" w:hAnsi="Times New Roman" w:cs="Times New Roman"/>
          <w:b/>
          <w:sz w:val="24"/>
        </w:rPr>
        <w:t>§ 11</w:t>
      </w:r>
    </w:p>
    <w:p w14:paraId="56F5A471" w14:textId="77777777" w:rsidR="00346B08" w:rsidRPr="00BE414D" w:rsidRDefault="00346B08" w:rsidP="00660553">
      <w:pPr>
        <w:pStyle w:val="Tekstpodstawowy22"/>
        <w:numPr>
          <w:ilvl w:val="1"/>
          <w:numId w:val="191"/>
        </w:numPr>
        <w:tabs>
          <w:tab w:val="clear" w:pos="1080"/>
          <w:tab w:val="num" w:pos="426"/>
        </w:tabs>
        <w:spacing w:line="276" w:lineRule="auto"/>
        <w:ind w:left="426"/>
        <w:contextualSpacing/>
        <w:jc w:val="both"/>
        <w:rPr>
          <w:u w:val="none"/>
        </w:rPr>
      </w:pPr>
      <w:r w:rsidRPr="00BE414D">
        <w:rPr>
          <w:u w:val="none"/>
        </w:rPr>
        <w:t>Zabezpieczenie służy pokryciu roszczeń z tytułu niewykonania lub nienależytego wykonania umowy.</w:t>
      </w:r>
    </w:p>
    <w:p w14:paraId="28B26D00" w14:textId="77777777" w:rsidR="00346B08" w:rsidRPr="00BE414D" w:rsidRDefault="00346B08" w:rsidP="00660553">
      <w:pPr>
        <w:pStyle w:val="Tekstpodstawowy22"/>
        <w:numPr>
          <w:ilvl w:val="1"/>
          <w:numId w:val="191"/>
        </w:numPr>
        <w:tabs>
          <w:tab w:val="clear" w:pos="1080"/>
          <w:tab w:val="num" w:pos="426"/>
        </w:tabs>
        <w:spacing w:line="276" w:lineRule="auto"/>
        <w:ind w:left="426"/>
        <w:contextualSpacing/>
        <w:jc w:val="both"/>
        <w:rPr>
          <w:u w:val="none"/>
        </w:rPr>
      </w:pPr>
      <w:r w:rsidRPr="00BE414D">
        <w:rPr>
          <w:u w:val="none"/>
        </w:rPr>
        <w:t xml:space="preserve">Wymagana wysokość zabezpieczenia należytego wykonania umowy wynosi </w:t>
      </w:r>
      <w:r w:rsidRPr="00BE414D">
        <w:rPr>
          <w:b/>
          <w:bCs/>
          <w:u w:val="none"/>
        </w:rPr>
        <w:t xml:space="preserve">5% </w:t>
      </w:r>
      <w:r w:rsidRPr="00BE414D">
        <w:rPr>
          <w:u w:val="none"/>
        </w:rPr>
        <w:t xml:space="preserve">ceny całkowitej podanej w ofercie, co stanowi ..................................... zł.                                     </w:t>
      </w:r>
    </w:p>
    <w:p w14:paraId="600C6CB1" w14:textId="77777777" w:rsidR="00346B08" w:rsidRPr="00BE414D" w:rsidRDefault="00346B08" w:rsidP="00660553">
      <w:pPr>
        <w:pStyle w:val="Tekstpodstawowy22"/>
        <w:numPr>
          <w:ilvl w:val="1"/>
          <w:numId w:val="191"/>
        </w:numPr>
        <w:tabs>
          <w:tab w:val="clear" w:pos="1080"/>
          <w:tab w:val="num" w:pos="426"/>
        </w:tabs>
        <w:spacing w:line="276" w:lineRule="auto"/>
        <w:ind w:left="426"/>
        <w:contextualSpacing/>
        <w:jc w:val="both"/>
        <w:rPr>
          <w:u w:val="none"/>
        </w:rPr>
      </w:pPr>
      <w:r w:rsidRPr="00BE414D">
        <w:rPr>
          <w:u w:val="none"/>
        </w:rPr>
        <w:t xml:space="preserve">Postanawia się, że </w:t>
      </w:r>
      <w:r w:rsidRPr="00BE414D">
        <w:rPr>
          <w:b/>
          <w:bCs/>
          <w:u w:val="none"/>
        </w:rPr>
        <w:t xml:space="preserve">70%, </w:t>
      </w:r>
      <w:r w:rsidRPr="00BE414D">
        <w:rPr>
          <w:u w:val="none"/>
        </w:rPr>
        <w:t xml:space="preserve">tj. .................................... zł wniesionego zabezpieczenia gwarantującego zgodne z umową wykonanie robót zwrócone zostanie w terminie 30 dni od dnia wykonania zamówienia i uznania przez Zamawiającego za należycie wykonane. Pozostałe </w:t>
      </w:r>
      <w:r w:rsidRPr="00BE414D">
        <w:rPr>
          <w:b/>
          <w:bCs/>
          <w:u w:val="none"/>
        </w:rPr>
        <w:t>30%,</w:t>
      </w:r>
      <w:r w:rsidRPr="00BE414D">
        <w:rPr>
          <w:u w:val="none"/>
        </w:rPr>
        <w:t xml:space="preserve"> tj. ........................... zł wniesionego zabezpieczenia pozostawione zostanie na pokrycie roszczeń z tytułu rękojmi za wady i zostanie zwrócone nie później niż w 15. dniu po upływie okresu rękojmi za wady.</w:t>
      </w:r>
    </w:p>
    <w:p w14:paraId="57B2BE62" w14:textId="77777777" w:rsidR="00346B08" w:rsidRPr="00BE414D" w:rsidRDefault="00346B08" w:rsidP="00660553">
      <w:pPr>
        <w:pStyle w:val="Tekstpodstawowy22"/>
        <w:numPr>
          <w:ilvl w:val="1"/>
          <w:numId w:val="191"/>
        </w:numPr>
        <w:tabs>
          <w:tab w:val="clear" w:pos="1080"/>
          <w:tab w:val="num" w:pos="426"/>
        </w:tabs>
        <w:spacing w:line="276" w:lineRule="auto"/>
        <w:ind w:left="426"/>
        <w:contextualSpacing/>
        <w:jc w:val="both"/>
        <w:rPr>
          <w:u w:val="none"/>
        </w:rPr>
      </w:pPr>
      <w:r w:rsidRPr="00BE414D">
        <w:rPr>
          <w:u w:val="none"/>
        </w:rPr>
        <w:t xml:space="preserve">W przypadku nienależytego wykonania umowy zabezpieczenie wraz z odsetkami staje się własnością Zamawiającego i będzie wykorzystane do zgodnego z umową wykonania robót i pokrycia roszczeń z tytułu rękojmi za wady. </w:t>
      </w:r>
    </w:p>
    <w:p w14:paraId="7F3E87A5" w14:textId="77777777" w:rsidR="00346B08" w:rsidRPr="00BE414D" w:rsidRDefault="00346B08" w:rsidP="00660553">
      <w:pPr>
        <w:pStyle w:val="Tekstpodstawowy22"/>
        <w:numPr>
          <w:ilvl w:val="1"/>
          <w:numId w:val="191"/>
        </w:numPr>
        <w:tabs>
          <w:tab w:val="clear" w:pos="1080"/>
          <w:tab w:val="num" w:pos="426"/>
        </w:tabs>
        <w:spacing w:line="276" w:lineRule="auto"/>
        <w:ind w:left="426"/>
        <w:contextualSpacing/>
        <w:jc w:val="both"/>
        <w:rPr>
          <w:u w:val="none"/>
        </w:rPr>
      </w:pPr>
      <w:r w:rsidRPr="00BE414D">
        <w:rPr>
          <w:u w:val="none"/>
        </w:rPr>
        <w:t xml:space="preserve">W sytuacji, gdy wystąpi konieczność przedłużenia terminu realizacji umowy określonego w § 2 niniejszej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1CE6C12D" w14:textId="77777777" w:rsidR="00346B08" w:rsidRPr="009C4356" w:rsidRDefault="00346B08" w:rsidP="00346B08">
      <w:pPr>
        <w:spacing w:after="0" w:line="276" w:lineRule="auto"/>
        <w:contextualSpacing/>
        <w:jc w:val="center"/>
        <w:rPr>
          <w:rFonts w:ascii="Times New Roman" w:hAnsi="Times New Roman" w:cs="Times New Roman"/>
          <w:b/>
          <w:color w:val="FF0000"/>
          <w:sz w:val="24"/>
        </w:rPr>
      </w:pPr>
    </w:p>
    <w:p w14:paraId="5B8D951E" w14:textId="77777777" w:rsidR="00346B08" w:rsidRPr="00452A4B" w:rsidRDefault="00346B08" w:rsidP="00346B08">
      <w:pPr>
        <w:spacing w:after="0" w:line="276" w:lineRule="auto"/>
        <w:contextualSpacing/>
        <w:jc w:val="center"/>
        <w:rPr>
          <w:rFonts w:ascii="Times New Roman" w:hAnsi="Times New Roman" w:cs="Times New Roman"/>
          <w:sz w:val="24"/>
        </w:rPr>
      </w:pPr>
      <w:r w:rsidRPr="00452A4B">
        <w:rPr>
          <w:rFonts w:ascii="Times New Roman" w:hAnsi="Times New Roman" w:cs="Times New Roman"/>
          <w:b/>
          <w:sz w:val="24"/>
        </w:rPr>
        <w:t>XII. Kary umowne/odsetki</w:t>
      </w:r>
    </w:p>
    <w:p w14:paraId="619E7B76" w14:textId="77777777" w:rsidR="00346B08" w:rsidRPr="00452A4B" w:rsidRDefault="00346B08" w:rsidP="00346B08">
      <w:pPr>
        <w:spacing w:after="0" w:line="276" w:lineRule="auto"/>
        <w:contextualSpacing/>
        <w:jc w:val="center"/>
        <w:rPr>
          <w:rFonts w:ascii="Times New Roman" w:hAnsi="Times New Roman" w:cs="Times New Roman"/>
          <w:b/>
          <w:sz w:val="24"/>
        </w:rPr>
      </w:pPr>
      <w:r w:rsidRPr="00452A4B">
        <w:rPr>
          <w:rFonts w:ascii="Times New Roman" w:hAnsi="Times New Roman" w:cs="Times New Roman"/>
          <w:b/>
          <w:sz w:val="24"/>
        </w:rPr>
        <w:t>§ 12</w:t>
      </w:r>
    </w:p>
    <w:p w14:paraId="17F3365C" w14:textId="77777777" w:rsidR="00346B08" w:rsidRPr="0064785A" w:rsidRDefault="00346B08" w:rsidP="00660553">
      <w:pPr>
        <w:numPr>
          <w:ilvl w:val="0"/>
          <w:numId w:val="192"/>
        </w:numPr>
        <w:spacing w:after="0" w:line="276" w:lineRule="auto"/>
        <w:ind w:left="426"/>
        <w:contextualSpacing/>
        <w:jc w:val="both"/>
        <w:rPr>
          <w:rFonts w:ascii="Times New Roman" w:eastAsia="Calibri" w:hAnsi="Times New Roman" w:cs="Times New Roman"/>
          <w:sz w:val="24"/>
        </w:rPr>
      </w:pPr>
      <w:r w:rsidRPr="0064785A">
        <w:rPr>
          <w:rFonts w:ascii="Times New Roman" w:eastAsia="Calibri" w:hAnsi="Times New Roman" w:cs="Times New Roman"/>
          <w:sz w:val="24"/>
        </w:rPr>
        <w:t>Strony postanawiają, że obowiązującą je formą odszkodowania stanowią kary umowne, które będą naliczane w następujących wypadkach i wysokościach:</w:t>
      </w:r>
    </w:p>
    <w:p w14:paraId="68792EC0" w14:textId="77777777" w:rsidR="00346B08" w:rsidRDefault="00346B08" w:rsidP="00660553">
      <w:pPr>
        <w:numPr>
          <w:ilvl w:val="0"/>
          <w:numId w:val="193"/>
        </w:numPr>
        <w:spacing w:after="0" w:line="276" w:lineRule="auto"/>
        <w:ind w:left="993"/>
        <w:contextualSpacing/>
        <w:jc w:val="both"/>
        <w:rPr>
          <w:rFonts w:ascii="Times New Roman" w:eastAsia="Calibri" w:hAnsi="Times New Roman" w:cs="Times New Roman"/>
          <w:sz w:val="24"/>
        </w:rPr>
      </w:pPr>
      <w:r w:rsidRPr="0064785A">
        <w:rPr>
          <w:rFonts w:ascii="Times New Roman" w:eastAsia="Calibri" w:hAnsi="Times New Roman" w:cs="Times New Roman"/>
          <w:sz w:val="24"/>
        </w:rPr>
        <w:t xml:space="preserve">za zwłokę w wykonaniu przedmiotu umowy w wysokości </w:t>
      </w:r>
      <w:r w:rsidRPr="0064785A">
        <w:rPr>
          <w:rFonts w:ascii="Times New Roman" w:eastAsia="Calibri" w:hAnsi="Times New Roman" w:cs="Times New Roman"/>
          <w:b/>
          <w:sz w:val="24"/>
        </w:rPr>
        <w:t>0,2%</w:t>
      </w:r>
      <w:r w:rsidRPr="0064785A">
        <w:rPr>
          <w:rFonts w:ascii="Times New Roman" w:eastAsia="Calibri" w:hAnsi="Times New Roman" w:cs="Times New Roman"/>
          <w:sz w:val="24"/>
        </w:rPr>
        <w:t xml:space="preserve"> wynagrodzenia umownego za każdy dzień zwłoki, licząc od następnego dnia po upływie terminu realizacji umowy, </w:t>
      </w:r>
    </w:p>
    <w:p w14:paraId="249785A2" w14:textId="7F8DFD02" w:rsidR="00920B44" w:rsidRDefault="00920B44" w:rsidP="00660553">
      <w:pPr>
        <w:numPr>
          <w:ilvl w:val="0"/>
          <w:numId w:val="193"/>
        </w:numPr>
        <w:spacing w:after="0" w:line="276" w:lineRule="auto"/>
        <w:ind w:left="993"/>
        <w:contextualSpacing/>
        <w:jc w:val="both"/>
        <w:rPr>
          <w:rFonts w:ascii="Times New Roman" w:eastAsia="Calibri" w:hAnsi="Times New Roman" w:cs="Times New Roman"/>
          <w:sz w:val="24"/>
        </w:rPr>
      </w:pPr>
      <w:r w:rsidRPr="0064785A">
        <w:rPr>
          <w:rFonts w:ascii="Times New Roman" w:eastAsia="Calibri" w:hAnsi="Times New Roman" w:cs="Times New Roman"/>
          <w:sz w:val="24"/>
        </w:rPr>
        <w:t>za zwłokę w wykonaniu</w:t>
      </w:r>
      <w:r>
        <w:rPr>
          <w:rFonts w:ascii="Times New Roman" w:eastAsia="Calibri" w:hAnsi="Times New Roman" w:cs="Times New Roman"/>
          <w:sz w:val="24"/>
        </w:rPr>
        <w:t xml:space="preserve"> etapu I</w:t>
      </w:r>
      <w:r w:rsidRPr="0064785A">
        <w:rPr>
          <w:rFonts w:ascii="Times New Roman" w:eastAsia="Calibri" w:hAnsi="Times New Roman" w:cs="Times New Roman"/>
          <w:sz w:val="24"/>
        </w:rPr>
        <w:t xml:space="preserve"> przedmiotu umowy</w:t>
      </w:r>
      <w:r>
        <w:rPr>
          <w:rFonts w:ascii="Times New Roman" w:eastAsia="Calibri" w:hAnsi="Times New Roman" w:cs="Times New Roman"/>
          <w:sz w:val="24"/>
        </w:rPr>
        <w:t xml:space="preserve"> </w:t>
      </w:r>
      <w:r w:rsidRPr="0064785A">
        <w:rPr>
          <w:rFonts w:ascii="Times New Roman" w:eastAsia="Calibri" w:hAnsi="Times New Roman" w:cs="Times New Roman"/>
          <w:sz w:val="24"/>
        </w:rPr>
        <w:t xml:space="preserve">w wysokości </w:t>
      </w:r>
      <w:r w:rsidRPr="0064785A">
        <w:rPr>
          <w:rFonts w:ascii="Times New Roman" w:eastAsia="Calibri" w:hAnsi="Times New Roman" w:cs="Times New Roman"/>
          <w:b/>
          <w:sz w:val="24"/>
        </w:rPr>
        <w:t>0,2%</w:t>
      </w:r>
      <w:r w:rsidRPr="0064785A">
        <w:rPr>
          <w:rFonts w:ascii="Times New Roman" w:eastAsia="Calibri" w:hAnsi="Times New Roman" w:cs="Times New Roman"/>
          <w:sz w:val="24"/>
        </w:rPr>
        <w:t xml:space="preserve"> wynagrodzenia umownego za każdy dzień zwłoki, licząc od następnego dnia po upływie terminu realizacji,</w:t>
      </w:r>
      <w:r>
        <w:rPr>
          <w:rFonts w:ascii="Times New Roman" w:eastAsia="Calibri" w:hAnsi="Times New Roman" w:cs="Times New Roman"/>
          <w:sz w:val="24"/>
        </w:rPr>
        <w:t>*</w:t>
      </w:r>
      <w:r w:rsidRPr="0064785A">
        <w:rPr>
          <w:rFonts w:ascii="Times New Roman" w:eastAsia="Calibri" w:hAnsi="Times New Roman" w:cs="Times New Roman"/>
          <w:sz w:val="24"/>
        </w:rPr>
        <w:t xml:space="preserve"> </w:t>
      </w:r>
    </w:p>
    <w:p w14:paraId="0C0378F5" w14:textId="77777777" w:rsidR="00346B08" w:rsidRPr="0064785A" w:rsidRDefault="00346B08" w:rsidP="00660553">
      <w:pPr>
        <w:numPr>
          <w:ilvl w:val="0"/>
          <w:numId w:val="193"/>
        </w:numPr>
        <w:spacing w:after="0" w:line="276" w:lineRule="auto"/>
        <w:ind w:left="993"/>
        <w:contextualSpacing/>
        <w:jc w:val="both"/>
        <w:rPr>
          <w:rFonts w:ascii="Times New Roman" w:eastAsia="Calibri" w:hAnsi="Times New Roman" w:cs="Times New Roman"/>
          <w:sz w:val="24"/>
        </w:rPr>
      </w:pPr>
      <w:r w:rsidRPr="0064785A">
        <w:rPr>
          <w:rFonts w:ascii="Times New Roman" w:eastAsia="Calibri" w:hAnsi="Times New Roman" w:cs="Times New Roman"/>
          <w:sz w:val="24"/>
        </w:rPr>
        <w:t xml:space="preserve">z tytułu samego faktu istnienia wad (niedających się usunąć) w przedmiocie odbioru - w wysokości </w:t>
      </w:r>
      <w:r w:rsidRPr="0064785A">
        <w:rPr>
          <w:rFonts w:ascii="Times New Roman" w:eastAsia="Calibri" w:hAnsi="Times New Roman" w:cs="Times New Roman"/>
          <w:b/>
          <w:sz w:val="24"/>
        </w:rPr>
        <w:t>10%</w:t>
      </w:r>
      <w:r w:rsidRPr="0064785A">
        <w:rPr>
          <w:rFonts w:ascii="Times New Roman" w:eastAsia="Calibri" w:hAnsi="Times New Roman" w:cs="Times New Roman"/>
          <w:sz w:val="24"/>
        </w:rPr>
        <w:t xml:space="preserve"> wynagrodzenia umownego,</w:t>
      </w:r>
    </w:p>
    <w:p w14:paraId="7C44167B" w14:textId="77777777" w:rsidR="00346B08" w:rsidRPr="003624D3" w:rsidRDefault="00346B08" w:rsidP="00660553">
      <w:pPr>
        <w:numPr>
          <w:ilvl w:val="0"/>
          <w:numId w:val="193"/>
        </w:numPr>
        <w:spacing w:after="0" w:line="276" w:lineRule="auto"/>
        <w:ind w:left="993"/>
        <w:contextualSpacing/>
        <w:jc w:val="both"/>
        <w:rPr>
          <w:rFonts w:ascii="Times New Roman" w:eastAsia="Calibri" w:hAnsi="Times New Roman" w:cs="Times New Roman"/>
          <w:sz w:val="24"/>
        </w:rPr>
      </w:pPr>
      <w:r w:rsidRPr="0064785A">
        <w:rPr>
          <w:rFonts w:ascii="Times New Roman" w:eastAsia="Calibri" w:hAnsi="Times New Roman" w:cs="Times New Roman"/>
          <w:sz w:val="24"/>
        </w:rPr>
        <w:lastRenderedPageBreak/>
        <w:t xml:space="preserve">za odstąpienie od umowy z przyczyn zależnych od Wykonawcy w wysokości </w:t>
      </w:r>
      <w:r w:rsidRPr="0064785A">
        <w:rPr>
          <w:rFonts w:ascii="Times New Roman" w:eastAsia="Calibri" w:hAnsi="Times New Roman" w:cs="Times New Roman"/>
          <w:b/>
          <w:sz w:val="24"/>
        </w:rPr>
        <w:t>10%</w:t>
      </w:r>
      <w:r w:rsidRPr="0064785A">
        <w:rPr>
          <w:rFonts w:ascii="Times New Roman" w:eastAsia="Calibri" w:hAnsi="Times New Roman" w:cs="Times New Roman"/>
          <w:sz w:val="24"/>
        </w:rPr>
        <w:t xml:space="preserve"> </w:t>
      </w:r>
      <w:r w:rsidRPr="003624D3">
        <w:rPr>
          <w:rFonts w:ascii="Times New Roman" w:eastAsia="Calibri" w:hAnsi="Times New Roman" w:cs="Times New Roman"/>
          <w:sz w:val="24"/>
        </w:rPr>
        <w:t>wynagrodzenia  umownego,</w:t>
      </w:r>
    </w:p>
    <w:p w14:paraId="5B1F77D3" w14:textId="77777777" w:rsidR="00346B08" w:rsidRPr="003624D3" w:rsidRDefault="00346B08" w:rsidP="00660553">
      <w:pPr>
        <w:numPr>
          <w:ilvl w:val="0"/>
          <w:numId w:val="193"/>
        </w:numPr>
        <w:spacing w:after="0" w:line="276" w:lineRule="auto"/>
        <w:ind w:left="993"/>
        <w:contextualSpacing/>
        <w:jc w:val="both"/>
        <w:rPr>
          <w:rFonts w:ascii="Times New Roman" w:eastAsia="Calibri" w:hAnsi="Times New Roman" w:cs="Times New Roman"/>
          <w:sz w:val="24"/>
        </w:rPr>
      </w:pPr>
      <w:r w:rsidRPr="003624D3">
        <w:rPr>
          <w:rFonts w:ascii="Times New Roman" w:eastAsia="Calibri" w:hAnsi="Times New Roman" w:cs="Times New Roman"/>
          <w:sz w:val="24"/>
        </w:rPr>
        <w:t>za niedotrzymanie wymogu zatrudnienia osób na podstawie umowy o pracę w rozumieniu przepisów Kodeksu Pracy przy wykonywaniu czynności określonych w § 15 niniejszej umowy – w wysokości: 500,00 zł brutto za każdy stwierdzony przypadek naruszenia (tj. oddelegowania do wykonywania prac określonych w § 15 niniejszej umowy osoby nie zatrudnionej na podstawie umowy o pracę w rozumieniu przepisów kodeksu pracy),</w:t>
      </w:r>
    </w:p>
    <w:p w14:paraId="6144BF54" w14:textId="04A0C2C5" w:rsidR="00346B08" w:rsidRPr="003624D3" w:rsidRDefault="00346B08" w:rsidP="00660553">
      <w:pPr>
        <w:numPr>
          <w:ilvl w:val="0"/>
          <w:numId w:val="193"/>
        </w:numPr>
        <w:spacing w:after="0" w:line="276" w:lineRule="auto"/>
        <w:ind w:left="993"/>
        <w:contextualSpacing/>
        <w:jc w:val="both"/>
        <w:rPr>
          <w:rFonts w:ascii="Times New Roman" w:eastAsia="Calibri" w:hAnsi="Times New Roman" w:cs="Times New Roman"/>
          <w:sz w:val="24"/>
        </w:rPr>
      </w:pPr>
      <w:r w:rsidRPr="003624D3">
        <w:rPr>
          <w:rFonts w:ascii="Times New Roman" w:eastAsia="Calibri" w:hAnsi="Times New Roman" w:cs="Times New Roman"/>
          <w:sz w:val="24"/>
        </w:rPr>
        <w:t>za brak zapłaty lub nieterminową zapłatę wynagrodzenia należnego podwykonawcom lub dalszym podwykonawcom - w wysokości: 500,00 zł brutto za każdy stwierdzony przypadek naruszenia,*</w:t>
      </w:r>
      <w:r w:rsidR="00920B44">
        <w:rPr>
          <w:rFonts w:ascii="Times New Roman" w:eastAsia="Calibri" w:hAnsi="Times New Roman" w:cs="Times New Roman"/>
          <w:sz w:val="24"/>
        </w:rPr>
        <w:t>*</w:t>
      </w:r>
    </w:p>
    <w:p w14:paraId="256CE604" w14:textId="265CBB70" w:rsidR="00346B08" w:rsidRPr="00D52890" w:rsidRDefault="00346B08" w:rsidP="00660553">
      <w:pPr>
        <w:numPr>
          <w:ilvl w:val="0"/>
          <w:numId w:val="193"/>
        </w:numPr>
        <w:spacing w:after="0" w:line="276" w:lineRule="auto"/>
        <w:ind w:left="993"/>
        <w:contextualSpacing/>
        <w:jc w:val="both"/>
        <w:rPr>
          <w:rFonts w:ascii="Times New Roman" w:eastAsia="Calibri" w:hAnsi="Times New Roman" w:cs="Times New Roman"/>
          <w:sz w:val="24"/>
        </w:rPr>
      </w:pPr>
      <w:r w:rsidRPr="003624D3">
        <w:rPr>
          <w:rFonts w:ascii="Times New Roman" w:eastAsia="Calibri" w:hAnsi="Times New Roman" w:cs="Times New Roman"/>
          <w:sz w:val="24"/>
        </w:rPr>
        <w:t xml:space="preserve">za nieprzedłożenie do zaakceptowania projektu umowy o podwykonawstwo, której przedmiotem są roboty budowlane, lub projektu jej zmiany - w wysokości: 500,00 zł brutto za każdy </w:t>
      </w:r>
      <w:r w:rsidRPr="00D52890">
        <w:rPr>
          <w:rFonts w:ascii="Times New Roman" w:eastAsia="Calibri" w:hAnsi="Times New Roman" w:cs="Times New Roman"/>
          <w:sz w:val="24"/>
        </w:rPr>
        <w:t>stwierdzony przypadek naruszenia,*</w:t>
      </w:r>
      <w:r w:rsidR="00920B44">
        <w:rPr>
          <w:rFonts w:ascii="Times New Roman" w:eastAsia="Calibri" w:hAnsi="Times New Roman" w:cs="Times New Roman"/>
          <w:sz w:val="24"/>
        </w:rPr>
        <w:t>*</w:t>
      </w:r>
    </w:p>
    <w:p w14:paraId="5DC0DB87" w14:textId="4E8F702F" w:rsidR="00346B08" w:rsidRPr="00D52890" w:rsidRDefault="00346B08" w:rsidP="00660553">
      <w:pPr>
        <w:numPr>
          <w:ilvl w:val="0"/>
          <w:numId w:val="193"/>
        </w:numPr>
        <w:spacing w:after="0" w:line="276" w:lineRule="auto"/>
        <w:ind w:left="993"/>
        <w:contextualSpacing/>
        <w:jc w:val="both"/>
        <w:rPr>
          <w:rFonts w:ascii="Times New Roman" w:eastAsia="Calibri" w:hAnsi="Times New Roman" w:cs="Times New Roman"/>
          <w:sz w:val="24"/>
        </w:rPr>
      </w:pPr>
      <w:r w:rsidRPr="00D52890">
        <w:rPr>
          <w:rFonts w:ascii="Times New Roman" w:eastAsia="Calibri" w:hAnsi="Times New Roman" w:cs="Times New Roman"/>
          <w:sz w:val="24"/>
        </w:rPr>
        <w:t>za nieprzedłożenie poświadczonej za zgodność z oryginałem kopii umowy o podwykonawstwo lub jej zmiany - w wysokości: 500,00 zł brutto za każdy stwierdzony przypadek naruszenia,*</w:t>
      </w:r>
      <w:r w:rsidR="00920B44">
        <w:rPr>
          <w:rFonts w:ascii="Times New Roman" w:eastAsia="Calibri" w:hAnsi="Times New Roman" w:cs="Times New Roman"/>
          <w:sz w:val="24"/>
        </w:rPr>
        <w:t>*</w:t>
      </w:r>
    </w:p>
    <w:p w14:paraId="4AB2AD19" w14:textId="6FCF9343" w:rsidR="00346B08" w:rsidRPr="00D52890" w:rsidRDefault="00346B08" w:rsidP="00660553">
      <w:pPr>
        <w:numPr>
          <w:ilvl w:val="0"/>
          <w:numId w:val="193"/>
        </w:numPr>
        <w:spacing w:after="0" w:line="276" w:lineRule="auto"/>
        <w:ind w:left="993"/>
        <w:contextualSpacing/>
        <w:jc w:val="both"/>
        <w:rPr>
          <w:rFonts w:ascii="Times New Roman" w:eastAsia="Calibri" w:hAnsi="Times New Roman" w:cs="Times New Roman"/>
          <w:sz w:val="24"/>
        </w:rPr>
      </w:pPr>
      <w:r w:rsidRPr="00D52890">
        <w:rPr>
          <w:rFonts w:ascii="Times New Roman" w:eastAsia="Calibri" w:hAnsi="Times New Roman" w:cs="Times New Roman"/>
          <w:sz w:val="24"/>
        </w:rPr>
        <w:t>za brak zmiany umowy o podwykonawstwo w zakresie terminu zapłaty, zgodnie z § 9 ust. 14 niniejszej umowy</w:t>
      </w:r>
      <w:r w:rsidRPr="00D52890" w:rsidDel="00CB059F">
        <w:rPr>
          <w:rFonts w:ascii="Times New Roman" w:eastAsia="Calibri" w:hAnsi="Times New Roman" w:cs="Times New Roman"/>
          <w:sz w:val="24"/>
        </w:rPr>
        <w:t xml:space="preserve"> </w:t>
      </w:r>
      <w:r w:rsidRPr="00D52890">
        <w:rPr>
          <w:rFonts w:ascii="Times New Roman" w:eastAsia="Calibri" w:hAnsi="Times New Roman" w:cs="Times New Roman"/>
          <w:sz w:val="24"/>
        </w:rPr>
        <w:t>- w wysokości: 500,00 zł brutto za każdy stwierdzony przypadek naruszenia,*</w:t>
      </w:r>
      <w:r w:rsidR="00920B44">
        <w:rPr>
          <w:rFonts w:ascii="Times New Roman" w:eastAsia="Calibri" w:hAnsi="Times New Roman" w:cs="Times New Roman"/>
          <w:sz w:val="24"/>
        </w:rPr>
        <w:t>*</w:t>
      </w:r>
    </w:p>
    <w:p w14:paraId="43A776DE" w14:textId="77777777" w:rsidR="00346B08" w:rsidRPr="00D52890" w:rsidRDefault="00346B08" w:rsidP="00660553">
      <w:pPr>
        <w:numPr>
          <w:ilvl w:val="0"/>
          <w:numId w:val="193"/>
        </w:numPr>
        <w:spacing w:after="0" w:line="276" w:lineRule="auto"/>
        <w:ind w:left="993"/>
        <w:contextualSpacing/>
        <w:jc w:val="both"/>
        <w:rPr>
          <w:rFonts w:ascii="Times New Roman" w:eastAsia="Calibri" w:hAnsi="Times New Roman" w:cs="Times New Roman"/>
          <w:sz w:val="24"/>
        </w:rPr>
      </w:pPr>
      <w:r w:rsidRPr="00D52890">
        <w:rPr>
          <w:rFonts w:ascii="Times New Roman" w:eastAsia="Calibri" w:hAnsi="Times New Roman" w:cs="Times New Roman"/>
          <w:sz w:val="24"/>
        </w:rPr>
        <w:t>w przypadku, kiedy podmiot, na którego zasoby dot. wykształcenia, kwalifikacji zawodowych lub doświadczenia powołuje się Wykonawca nie realizuje robót budowlanych, do realizacji których te zdolności były wymagane lub w związku z udziałem ww. podmiotu w realizacji zamówienia Wykonawca nie wywiąże się z obowiązków dot. podwykonawców wymienionych w § 9 ust. 5, 9, 12 przedmiotowej umowy, Zamawiający nałoży na Wykonawcę karę w wysokości 10% wartości umowy oraz wstrzyma realizację zamówienia do czasu ustąpienia ww. przesłanek.</w:t>
      </w:r>
    </w:p>
    <w:p w14:paraId="0A87F3E0" w14:textId="77777777" w:rsidR="00346B08" w:rsidRPr="00D52890" w:rsidRDefault="00346B08" w:rsidP="00660553">
      <w:pPr>
        <w:numPr>
          <w:ilvl w:val="0"/>
          <w:numId w:val="192"/>
        </w:numPr>
        <w:spacing w:after="0" w:line="276" w:lineRule="auto"/>
        <w:ind w:left="426"/>
        <w:contextualSpacing/>
        <w:jc w:val="both"/>
        <w:rPr>
          <w:rFonts w:ascii="Times New Roman" w:eastAsia="Calibri" w:hAnsi="Times New Roman" w:cs="Times New Roman"/>
          <w:sz w:val="24"/>
        </w:rPr>
      </w:pPr>
      <w:r w:rsidRPr="00D52890">
        <w:rPr>
          <w:rFonts w:ascii="Times New Roman" w:eastAsia="Calibri" w:hAnsi="Times New Roman" w:cs="Times New Roman"/>
          <w:sz w:val="24"/>
        </w:rPr>
        <w:t>Zamawiający zapłaci Wykonawcy kary umowne:</w:t>
      </w:r>
    </w:p>
    <w:p w14:paraId="1CA387F5" w14:textId="77777777" w:rsidR="00346B08" w:rsidRPr="00D52890" w:rsidRDefault="00346B08" w:rsidP="00660553">
      <w:pPr>
        <w:numPr>
          <w:ilvl w:val="0"/>
          <w:numId w:val="194"/>
        </w:numPr>
        <w:spacing w:after="0" w:line="276" w:lineRule="auto"/>
        <w:ind w:left="1134"/>
        <w:contextualSpacing/>
        <w:jc w:val="both"/>
        <w:rPr>
          <w:rFonts w:ascii="Times New Roman" w:eastAsia="Calibri" w:hAnsi="Times New Roman" w:cs="Times New Roman"/>
          <w:sz w:val="24"/>
        </w:rPr>
      </w:pPr>
      <w:r w:rsidRPr="00D52890">
        <w:rPr>
          <w:rFonts w:ascii="Times New Roman" w:eastAsia="Calibri" w:hAnsi="Times New Roman" w:cs="Times New Roman"/>
          <w:sz w:val="24"/>
        </w:rPr>
        <w:t>z tytułu odstąpienia od umowy z przyczyn niezależnych od Wykonawcy w wysokości 10%        wynagrodzenia umownego.</w:t>
      </w:r>
    </w:p>
    <w:p w14:paraId="48A38298" w14:textId="77777777" w:rsidR="00346B08" w:rsidRPr="00D52890" w:rsidRDefault="00346B08" w:rsidP="00660553">
      <w:pPr>
        <w:numPr>
          <w:ilvl w:val="0"/>
          <w:numId w:val="192"/>
        </w:numPr>
        <w:spacing w:after="0" w:line="276" w:lineRule="auto"/>
        <w:ind w:left="426"/>
        <w:contextualSpacing/>
        <w:jc w:val="both"/>
        <w:rPr>
          <w:rFonts w:ascii="Times New Roman" w:eastAsia="Calibri" w:hAnsi="Times New Roman" w:cs="Times New Roman"/>
          <w:sz w:val="24"/>
          <w:u w:val="single"/>
        </w:rPr>
      </w:pPr>
      <w:r w:rsidRPr="00D52890">
        <w:rPr>
          <w:rFonts w:ascii="Times New Roman" w:eastAsia="Calibri" w:hAnsi="Times New Roman" w:cs="Times New Roman"/>
          <w:sz w:val="24"/>
          <w:u w:val="single"/>
        </w:rPr>
        <w:t>Łączna maksymalna wysokość kar umownych, których mogą dochodzić strony nie może przekraczać 50% wartości przedmiotu umowy za całość zamówienia.</w:t>
      </w:r>
    </w:p>
    <w:p w14:paraId="43D5CAB9" w14:textId="77777777" w:rsidR="00346B08" w:rsidRPr="00D52890" w:rsidRDefault="00346B08" w:rsidP="00660553">
      <w:pPr>
        <w:numPr>
          <w:ilvl w:val="0"/>
          <w:numId w:val="192"/>
        </w:numPr>
        <w:spacing w:after="0" w:line="276" w:lineRule="auto"/>
        <w:ind w:left="426"/>
        <w:contextualSpacing/>
        <w:jc w:val="both"/>
        <w:rPr>
          <w:rFonts w:ascii="Times New Roman" w:eastAsia="Calibri" w:hAnsi="Times New Roman" w:cs="Times New Roman"/>
          <w:b/>
          <w:bCs/>
          <w:sz w:val="24"/>
        </w:rPr>
      </w:pPr>
      <w:r w:rsidRPr="00D52890">
        <w:rPr>
          <w:rFonts w:ascii="Times New Roman" w:eastAsia="Calibri" w:hAnsi="Times New Roman" w:cs="Times New Roman"/>
          <w:sz w:val="24"/>
        </w:rPr>
        <w:t>Kary umowne będą potrącane bezpośrednio z wynagrodzenia lub poprzez osobną zapłatę, według wyboru Zamawiającego.</w:t>
      </w:r>
    </w:p>
    <w:p w14:paraId="7BCEFC50" w14:textId="77777777" w:rsidR="00346B08" w:rsidRPr="00D52890" w:rsidRDefault="00346B08" w:rsidP="00660553">
      <w:pPr>
        <w:numPr>
          <w:ilvl w:val="0"/>
          <w:numId w:val="192"/>
        </w:numPr>
        <w:spacing w:after="0" w:line="276" w:lineRule="auto"/>
        <w:ind w:left="426"/>
        <w:contextualSpacing/>
        <w:jc w:val="both"/>
        <w:rPr>
          <w:rFonts w:ascii="Times New Roman" w:eastAsia="Calibri" w:hAnsi="Times New Roman" w:cs="Times New Roman"/>
          <w:sz w:val="24"/>
        </w:rPr>
      </w:pPr>
      <w:r w:rsidRPr="00D52890">
        <w:rPr>
          <w:rFonts w:ascii="Times New Roman" w:eastAsia="Calibri" w:hAnsi="Times New Roman" w:cs="Times New Roman"/>
          <w:sz w:val="24"/>
        </w:rPr>
        <w:t>Wykonawca oświadcza niniejszym, że wyraża zgodę na potrącanie przez Zamawiającego wierzytelności z tytułu kar umownych z wynagrodzenia Wykonawcy.</w:t>
      </w:r>
    </w:p>
    <w:p w14:paraId="4EB2727C" w14:textId="77777777" w:rsidR="00346B08" w:rsidRPr="00D52890" w:rsidRDefault="00346B08" w:rsidP="00660553">
      <w:pPr>
        <w:numPr>
          <w:ilvl w:val="0"/>
          <w:numId w:val="192"/>
        </w:numPr>
        <w:spacing w:after="0" w:line="276" w:lineRule="auto"/>
        <w:ind w:left="426"/>
        <w:contextualSpacing/>
        <w:jc w:val="both"/>
        <w:rPr>
          <w:rFonts w:ascii="Times New Roman" w:eastAsia="Calibri" w:hAnsi="Times New Roman" w:cs="Times New Roman"/>
          <w:sz w:val="24"/>
        </w:rPr>
      </w:pPr>
      <w:r w:rsidRPr="00D52890">
        <w:rPr>
          <w:rFonts w:ascii="Times New Roman" w:eastAsia="Calibri" w:hAnsi="Times New Roman" w:cs="Times New Roman"/>
          <w:sz w:val="24"/>
        </w:rPr>
        <w:t>Strony zastrzegają sobie prawo do odszkodowania uzupełniającego przekraczającego wysokość kar umownych do wysokości rzeczywiście poniesionej szkody.</w:t>
      </w:r>
    </w:p>
    <w:p w14:paraId="2EDEEEC4" w14:textId="77777777" w:rsidR="00346B08" w:rsidRPr="00D52890" w:rsidRDefault="00346B08" w:rsidP="00660553">
      <w:pPr>
        <w:numPr>
          <w:ilvl w:val="0"/>
          <w:numId w:val="192"/>
        </w:numPr>
        <w:spacing w:after="0" w:line="276" w:lineRule="auto"/>
        <w:ind w:left="426"/>
        <w:contextualSpacing/>
        <w:jc w:val="both"/>
        <w:rPr>
          <w:rFonts w:ascii="Times New Roman" w:eastAsia="Calibri" w:hAnsi="Times New Roman" w:cs="Times New Roman"/>
          <w:sz w:val="24"/>
        </w:rPr>
      </w:pPr>
      <w:r w:rsidRPr="00D52890">
        <w:rPr>
          <w:rFonts w:ascii="Times New Roman" w:eastAsia="Calibri" w:hAnsi="Times New Roman" w:cs="Times New Roman"/>
          <w:sz w:val="24"/>
        </w:rPr>
        <w:t>Wykonawcy występujący i realizujący wspólnie przedmiot zamówienia ponoszą solidarną odpowiedzialność za niewykonanie lub nienależyte wykonanie zamówienia.</w:t>
      </w:r>
    </w:p>
    <w:p w14:paraId="397AA860" w14:textId="77777777" w:rsidR="00346B08" w:rsidRPr="00D52890" w:rsidRDefault="00346B08" w:rsidP="00660553">
      <w:pPr>
        <w:numPr>
          <w:ilvl w:val="0"/>
          <w:numId w:val="192"/>
        </w:numPr>
        <w:spacing w:after="0" w:line="276" w:lineRule="auto"/>
        <w:ind w:left="426"/>
        <w:contextualSpacing/>
        <w:jc w:val="both"/>
        <w:rPr>
          <w:rFonts w:ascii="Times New Roman" w:eastAsia="Calibri" w:hAnsi="Times New Roman" w:cs="Times New Roman"/>
          <w:sz w:val="24"/>
        </w:rPr>
      </w:pPr>
      <w:r w:rsidRPr="00D52890">
        <w:rPr>
          <w:rFonts w:ascii="Times New Roman" w:eastAsia="Calibri" w:hAnsi="Times New Roman" w:cs="Times New Roman"/>
          <w:sz w:val="24"/>
        </w:rPr>
        <w:t>W razie zwłoki w zapłacie wierzytelności pieniężnych Zamawiający zobowiązuje się do zapłaty umownych odsetek za zwłokę w wysokości odsetek ustawowych.</w:t>
      </w:r>
    </w:p>
    <w:p w14:paraId="319A362E" w14:textId="77777777" w:rsidR="00346B08" w:rsidRPr="00D52890" w:rsidRDefault="00346B08" w:rsidP="00346B08">
      <w:pPr>
        <w:spacing w:after="0" w:line="276" w:lineRule="auto"/>
        <w:contextualSpacing/>
        <w:jc w:val="center"/>
        <w:rPr>
          <w:rFonts w:ascii="Times New Roman" w:hAnsi="Times New Roman" w:cs="Times New Roman"/>
          <w:i/>
          <w:sz w:val="12"/>
          <w:lang w:eastAsia="pl-PL"/>
        </w:rPr>
      </w:pPr>
    </w:p>
    <w:p w14:paraId="3A26E9B2" w14:textId="77777777" w:rsidR="00920B44" w:rsidRPr="00111380" w:rsidRDefault="00920B44" w:rsidP="00920B44">
      <w:pPr>
        <w:spacing w:after="0" w:line="276" w:lineRule="auto"/>
        <w:contextualSpacing/>
        <w:jc w:val="both"/>
        <w:rPr>
          <w:rFonts w:ascii="Times New Roman" w:eastAsia="SimSun" w:hAnsi="Times New Roman" w:cs="Times New Roman"/>
          <w:i/>
          <w:sz w:val="20"/>
          <w:lang w:eastAsia="pl-PL"/>
        </w:rPr>
      </w:pPr>
      <w:r w:rsidRPr="00111380">
        <w:rPr>
          <w:rFonts w:ascii="Times New Roman" w:eastAsia="SimSun" w:hAnsi="Times New Roman" w:cs="Times New Roman"/>
          <w:i/>
          <w:sz w:val="20"/>
          <w:lang w:eastAsia="pl-PL"/>
        </w:rPr>
        <w:t xml:space="preserve">* </w:t>
      </w:r>
      <w:r w:rsidRPr="00920B44">
        <w:rPr>
          <w:rFonts w:ascii="Times New Roman" w:hAnsi="Times New Roman" w:cs="Times New Roman"/>
          <w:i/>
          <w:sz w:val="20"/>
          <w:lang w:eastAsia="pl-PL"/>
        </w:rPr>
        <w:t>Dotyczy</w:t>
      </w:r>
      <w:r w:rsidRPr="00111380">
        <w:rPr>
          <w:rFonts w:ascii="Times New Roman" w:eastAsia="SimSun" w:hAnsi="Times New Roman" w:cs="Times New Roman"/>
          <w:i/>
          <w:sz w:val="20"/>
          <w:lang w:eastAsia="pl-PL"/>
        </w:rPr>
        <w:t xml:space="preserve"> </w:t>
      </w:r>
      <w:r w:rsidRPr="00111380">
        <w:rPr>
          <w:rFonts w:ascii="Times New Roman" w:eastAsia="SimSun" w:hAnsi="Times New Roman" w:cs="Times New Roman"/>
          <w:b/>
          <w:bCs/>
          <w:i/>
          <w:sz w:val="20"/>
          <w:u w:val="single"/>
          <w:lang w:eastAsia="pl-PL"/>
        </w:rPr>
        <w:t>wyłącznie części nr 5.</w:t>
      </w:r>
    </w:p>
    <w:p w14:paraId="041D4B3F" w14:textId="1DE10FB6" w:rsidR="00346B08" w:rsidRPr="009C4356" w:rsidRDefault="00346B08" w:rsidP="00346B08">
      <w:pPr>
        <w:spacing w:after="0" w:line="276" w:lineRule="auto"/>
        <w:contextualSpacing/>
        <w:jc w:val="both"/>
        <w:rPr>
          <w:rFonts w:ascii="Times New Roman" w:hAnsi="Times New Roman" w:cs="Times New Roman"/>
          <w:i/>
          <w:color w:val="FF0000"/>
          <w:sz w:val="20"/>
          <w:lang w:eastAsia="pl-PL"/>
        </w:rPr>
      </w:pPr>
      <w:r w:rsidRPr="00D52890">
        <w:rPr>
          <w:rFonts w:ascii="Times New Roman" w:hAnsi="Times New Roman" w:cs="Times New Roman"/>
          <w:i/>
          <w:sz w:val="20"/>
          <w:lang w:eastAsia="pl-PL"/>
        </w:rPr>
        <w:t>*</w:t>
      </w:r>
      <w:r w:rsidR="00920B44">
        <w:rPr>
          <w:rFonts w:ascii="Times New Roman" w:hAnsi="Times New Roman" w:cs="Times New Roman"/>
          <w:i/>
          <w:sz w:val="20"/>
          <w:lang w:eastAsia="pl-PL"/>
        </w:rPr>
        <w:t>*</w:t>
      </w:r>
      <w:r w:rsidRPr="00D52890">
        <w:rPr>
          <w:rFonts w:ascii="Times New Roman" w:hAnsi="Times New Roman" w:cs="Times New Roman"/>
          <w:i/>
          <w:sz w:val="20"/>
          <w:lang w:eastAsia="pl-PL"/>
        </w:rPr>
        <w:t xml:space="preserve"> Dotyczy, jeżeli Wykonawca przewidział udział podwykonawców w realizacji części zamówienia</w:t>
      </w:r>
    </w:p>
    <w:p w14:paraId="2E53C34C" w14:textId="77777777" w:rsidR="00C144E0" w:rsidRDefault="00C144E0" w:rsidP="00346B08">
      <w:pPr>
        <w:spacing w:after="0" w:line="276" w:lineRule="auto"/>
        <w:contextualSpacing/>
        <w:jc w:val="center"/>
        <w:rPr>
          <w:rFonts w:ascii="Times New Roman" w:hAnsi="Times New Roman" w:cs="Times New Roman"/>
          <w:b/>
          <w:sz w:val="24"/>
        </w:rPr>
      </w:pPr>
    </w:p>
    <w:p w14:paraId="3C56F83F" w14:textId="77777777" w:rsidR="00C144E0" w:rsidRDefault="00C144E0" w:rsidP="00346B08">
      <w:pPr>
        <w:spacing w:after="0" w:line="276" w:lineRule="auto"/>
        <w:contextualSpacing/>
        <w:jc w:val="center"/>
        <w:rPr>
          <w:rFonts w:ascii="Times New Roman" w:hAnsi="Times New Roman" w:cs="Times New Roman"/>
          <w:b/>
          <w:sz w:val="24"/>
        </w:rPr>
      </w:pPr>
    </w:p>
    <w:p w14:paraId="0ADFC3D7" w14:textId="5E77FDF8" w:rsidR="00346B08" w:rsidRPr="000210A0" w:rsidRDefault="00346B08" w:rsidP="00346B08">
      <w:pPr>
        <w:spacing w:after="0" w:line="276" w:lineRule="auto"/>
        <w:contextualSpacing/>
        <w:jc w:val="center"/>
        <w:rPr>
          <w:rFonts w:ascii="Times New Roman" w:hAnsi="Times New Roman" w:cs="Times New Roman"/>
          <w:sz w:val="24"/>
        </w:rPr>
      </w:pPr>
      <w:r w:rsidRPr="000210A0">
        <w:rPr>
          <w:rFonts w:ascii="Times New Roman" w:hAnsi="Times New Roman" w:cs="Times New Roman"/>
          <w:b/>
          <w:sz w:val="24"/>
        </w:rPr>
        <w:lastRenderedPageBreak/>
        <w:t xml:space="preserve">XIII. Odstąpienie od umowy </w:t>
      </w:r>
    </w:p>
    <w:p w14:paraId="4568D3AA" w14:textId="77777777" w:rsidR="00346B08" w:rsidRPr="000210A0" w:rsidRDefault="00346B08" w:rsidP="00346B08">
      <w:pPr>
        <w:spacing w:after="0" w:line="276" w:lineRule="auto"/>
        <w:contextualSpacing/>
        <w:jc w:val="center"/>
        <w:rPr>
          <w:rFonts w:ascii="Times New Roman" w:hAnsi="Times New Roman" w:cs="Times New Roman"/>
          <w:b/>
          <w:sz w:val="24"/>
        </w:rPr>
      </w:pPr>
      <w:r w:rsidRPr="000210A0">
        <w:rPr>
          <w:rFonts w:ascii="Times New Roman" w:hAnsi="Times New Roman" w:cs="Times New Roman"/>
          <w:b/>
          <w:sz w:val="24"/>
        </w:rPr>
        <w:t>§ 13</w:t>
      </w:r>
    </w:p>
    <w:p w14:paraId="618D0250" w14:textId="77777777" w:rsidR="00346B08" w:rsidRPr="000210A0" w:rsidRDefault="00346B08" w:rsidP="00660553">
      <w:pPr>
        <w:numPr>
          <w:ilvl w:val="0"/>
          <w:numId w:val="195"/>
        </w:numPr>
        <w:spacing w:after="0" w:line="276" w:lineRule="auto"/>
        <w:ind w:left="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Zamawiającemu przysługuje prawo odstąpienia od umowy lub jej części 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przypadku Wykonawca może żądać wyłącznie wynagrodzenia należnego z tytułu wykonania części umowy.</w:t>
      </w:r>
    </w:p>
    <w:p w14:paraId="799EA3EE" w14:textId="77777777" w:rsidR="00346B08" w:rsidRPr="000210A0" w:rsidRDefault="00346B08" w:rsidP="00660553">
      <w:pPr>
        <w:numPr>
          <w:ilvl w:val="0"/>
          <w:numId w:val="195"/>
        </w:numPr>
        <w:spacing w:after="0" w:line="276" w:lineRule="auto"/>
        <w:ind w:left="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Poza postanowieniami ust. 1 Zamawiający może odstąpić od umowy ze skutkiem natychmiastowym w następujących przypadkach:</w:t>
      </w:r>
    </w:p>
    <w:p w14:paraId="5603DEBD" w14:textId="77777777" w:rsidR="00346B08" w:rsidRPr="000210A0" w:rsidRDefault="00346B08" w:rsidP="00660553">
      <w:pPr>
        <w:numPr>
          <w:ilvl w:val="0"/>
          <w:numId w:val="196"/>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0210A0">
        <w:rPr>
          <w:rFonts w:ascii="Times New Roman" w:hAnsi="Times New Roman" w:cs="Times New Roman"/>
          <w:sz w:val="24"/>
          <w:lang w:eastAsia="pl-PL"/>
        </w:rPr>
        <w:t>jeżeli Wykonawca pozostaje w nieuzasadnionej zwłoce powyżej 30 dni z zakończeniem wykonania przedmiotu umowy określonego w § 1,</w:t>
      </w:r>
    </w:p>
    <w:p w14:paraId="6D84ED79" w14:textId="77777777" w:rsidR="00346B08" w:rsidRPr="000210A0" w:rsidRDefault="00346B08" w:rsidP="00660553">
      <w:pPr>
        <w:numPr>
          <w:ilvl w:val="0"/>
          <w:numId w:val="196"/>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0210A0">
        <w:rPr>
          <w:rFonts w:ascii="Times New Roman" w:hAnsi="Times New Roman" w:cs="Times New Roman"/>
          <w:sz w:val="24"/>
          <w:lang w:eastAsia="pl-PL"/>
        </w:rPr>
        <w:t xml:space="preserve">jeżeli Wykonawca, pomimo pisemnych zastrzeżeń Zamawiającego nie wykonuje robót zgodnie z warunkami umownymi lub w rażący sposób zaniedbuje zobowiązania umowne, </w:t>
      </w:r>
    </w:p>
    <w:p w14:paraId="1F971B9E" w14:textId="77777777" w:rsidR="00346B08" w:rsidRPr="000210A0" w:rsidRDefault="00346B08" w:rsidP="00660553">
      <w:pPr>
        <w:numPr>
          <w:ilvl w:val="0"/>
          <w:numId w:val="196"/>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0210A0">
        <w:rPr>
          <w:rFonts w:ascii="Times New Roman" w:hAnsi="Times New Roman" w:cs="Times New Roman"/>
          <w:sz w:val="24"/>
          <w:lang w:eastAsia="pl-PL"/>
        </w:rPr>
        <w:t>jeżeli Wykonawca nie rozpoczął realizacji robót w ciągu 14 dni od dnia przekazania placu budowy,</w:t>
      </w:r>
    </w:p>
    <w:p w14:paraId="030B3C2B" w14:textId="77777777" w:rsidR="00346B08" w:rsidRPr="000210A0" w:rsidRDefault="00346B08" w:rsidP="00660553">
      <w:pPr>
        <w:numPr>
          <w:ilvl w:val="0"/>
          <w:numId w:val="196"/>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0210A0">
        <w:rPr>
          <w:rFonts w:ascii="Times New Roman" w:hAnsi="Times New Roman" w:cs="Times New Roman"/>
          <w:sz w:val="24"/>
          <w:lang w:eastAsia="pl-PL"/>
        </w:rPr>
        <w:t>jeżeli Wykonawca bez pisemnego uzgodnienia z Zamawiającym przerwał realizację umowy na okres dłuższy niż 14 dni, z przyczyn leżących po stronie Wykonawcy,</w:t>
      </w:r>
    </w:p>
    <w:p w14:paraId="610FE0D6" w14:textId="77777777" w:rsidR="00346B08" w:rsidRPr="000210A0" w:rsidRDefault="00346B08" w:rsidP="00660553">
      <w:pPr>
        <w:numPr>
          <w:ilvl w:val="0"/>
          <w:numId w:val="196"/>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0210A0">
        <w:rPr>
          <w:rFonts w:ascii="Times New Roman" w:hAnsi="Times New Roman" w:cs="Times New Roman"/>
          <w:sz w:val="24"/>
          <w:lang w:eastAsia="pl-PL"/>
        </w:rPr>
        <w:t>jeżeli Wykonawca nie usunie wad w wyznaczonym przez Zamawiającego terminie,</w:t>
      </w:r>
    </w:p>
    <w:p w14:paraId="393159D2" w14:textId="77777777" w:rsidR="00346B08" w:rsidRPr="000210A0" w:rsidRDefault="00346B08" w:rsidP="00660553">
      <w:pPr>
        <w:numPr>
          <w:ilvl w:val="0"/>
          <w:numId w:val="196"/>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0210A0">
        <w:rPr>
          <w:rFonts w:ascii="Times New Roman" w:hAnsi="Times New Roman" w:cs="Times New Roman"/>
          <w:sz w:val="24"/>
          <w:lang w:eastAsia="pl-PL"/>
        </w:rPr>
        <w:t>w przypadku konieczności wielokrotnego dokonywania bezpośredniej zapłaty podwykonawcy lub dalszemu podwykonawcy,</w:t>
      </w:r>
    </w:p>
    <w:p w14:paraId="354FA33C" w14:textId="77777777" w:rsidR="00346B08" w:rsidRPr="000210A0" w:rsidRDefault="00346B08" w:rsidP="00660553">
      <w:pPr>
        <w:numPr>
          <w:ilvl w:val="0"/>
          <w:numId w:val="196"/>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0210A0">
        <w:rPr>
          <w:rFonts w:ascii="Times New Roman" w:hAnsi="Times New Roman" w:cs="Times New Roman"/>
          <w:sz w:val="24"/>
          <w:lang w:eastAsia="pl-PL"/>
        </w:rPr>
        <w:t xml:space="preserve">jeżeli Wykonawca przystąpił do likwidacji swojej firmy z wyjątkiem likwidacji przeprowadzonej w celu przekształcenia lub restrukturyzacji. </w:t>
      </w:r>
    </w:p>
    <w:p w14:paraId="4B35F562" w14:textId="77777777" w:rsidR="00346B08" w:rsidRPr="000210A0" w:rsidRDefault="00346B08" w:rsidP="00346B08">
      <w:pPr>
        <w:spacing w:after="0" w:line="276" w:lineRule="auto"/>
        <w:ind w:left="426"/>
        <w:contextualSpacing/>
        <w:jc w:val="both"/>
        <w:rPr>
          <w:rFonts w:ascii="Times New Roman" w:hAnsi="Times New Roman" w:cs="Times New Roman"/>
          <w:sz w:val="24"/>
          <w:lang w:eastAsia="pl-PL"/>
        </w:rPr>
      </w:pPr>
      <w:r w:rsidRPr="000210A0">
        <w:rPr>
          <w:rFonts w:ascii="Times New Roman" w:hAnsi="Times New Roman" w:cs="Times New Roman"/>
          <w:sz w:val="24"/>
          <w:lang w:eastAsia="pl-PL"/>
        </w:rPr>
        <w:t>W powyższych przypadkach Wykonawca może żądać wyłącznie wynagrodzenia należnego z tytułu wykonania części umowy.</w:t>
      </w:r>
    </w:p>
    <w:p w14:paraId="7013A078" w14:textId="77777777" w:rsidR="00346B08" w:rsidRPr="000210A0" w:rsidRDefault="00346B08" w:rsidP="00660553">
      <w:pPr>
        <w:numPr>
          <w:ilvl w:val="0"/>
          <w:numId w:val="195"/>
        </w:numPr>
        <w:spacing w:after="0" w:line="276" w:lineRule="auto"/>
        <w:ind w:left="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 xml:space="preserve">Wykonawca może odstąpić od umowy ze skutkiem natychmiastowym w przypadku, gdy Zamawiający powiadomił pisemnie Wykonawcę, że nie będzie mógł pokryć zobowiązań finansowych wynikających z umowy. </w:t>
      </w:r>
    </w:p>
    <w:p w14:paraId="3BFFFCB4" w14:textId="77777777" w:rsidR="00346B08" w:rsidRPr="000210A0" w:rsidRDefault="00346B08" w:rsidP="00660553">
      <w:pPr>
        <w:numPr>
          <w:ilvl w:val="0"/>
          <w:numId w:val="195"/>
        </w:numPr>
        <w:spacing w:after="0" w:line="276" w:lineRule="auto"/>
        <w:ind w:left="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Zamawiający w razie odstąpienia od umowy z przyczyn, za które Wykonawca nie odpowiada zobowiązany jest do:</w:t>
      </w:r>
    </w:p>
    <w:p w14:paraId="668E4873" w14:textId="77777777" w:rsidR="00346B08" w:rsidRPr="000210A0" w:rsidRDefault="00346B08" w:rsidP="00660553">
      <w:pPr>
        <w:numPr>
          <w:ilvl w:val="0"/>
          <w:numId w:val="197"/>
        </w:numPr>
        <w:tabs>
          <w:tab w:val="left" w:pos="851"/>
        </w:tabs>
        <w:spacing w:after="0" w:line="276" w:lineRule="auto"/>
        <w:ind w:left="851" w:hanging="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dokonania odbioru przerwanych robót oraz zapłaty wynagrodzenia za roboty, które zostały wykonane w sposób należyty do dnia odstąpienia,</w:t>
      </w:r>
    </w:p>
    <w:p w14:paraId="7B7E536B" w14:textId="77777777" w:rsidR="00346B08" w:rsidRPr="000210A0" w:rsidRDefault="00346B08" w:rsidP="00660553">
      <w:pPr>
        <w:numPr>
          <w:ilvl w:val="0"/>
          <w:numId w:val="197"/>
        </w:numPr>
        <w:tabs>
          <w:tab w:val="left" w:pos="851"/>
        </w:tabs>
        <w:spacing w:after="0" w:line="276" w:lineRule="auto"/>
        <w:ind w:left="851" w:hanging="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rozliczenia się z Wykonawcą z tytułu nierozliczonych w inny sposób kosztów budowy, obiektów zaplecza, urządzeń związanych z zagospodarowaniem i uzbrojeniem terenu, chyba że Wykonawca wyrazi zgodę na przejęcie tych obiektów i urządzeń,</w:t>
      </w:r>
    </w:p>
    <w:p w14:paraId="38532270" w14:textId="77777777" w:rsidR="00346B08" w:rsidRPr="000210A0" w:rsidRDefault="00346B08" w:rsidP="00660553">
      <w:pPr>
        <w:numPr>
          <w:ilvl w:val="0"/>
          <w:numId w:val="197"/>
        </w:numPr>
        <w:tabs>
          <w:tab w:val="left" w:pos="851"/>
        </w:tabs>
        <w:spacing w:after="0" w:line="276" w:lineRule="auto"/>
        <w:ind w:left="851" w:hanging="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przyjęcia od Wykonawcy pod swój dozór terenu budowy.</w:t>
      </w:r>
    </w:p>
    <w:p w14:paraId="685CF22F" w14:textId="77777777" w:rsidR="00346B08" w:rsidRPr="000210A0" w:rsidRDefault="00346B08" w:rsidP="00660553">
      <w:pPr>
        <w:numPr>
          <w:ilvl w:val="0"/>
          <w:numId w:val="195"/>
        </w:numPr>
        <w:spacing w:after="0" w:line="276" w:lineRule="auto"/>
        <w:ind w:left="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 xml:space="preserve">W przypadku odstąpienia od umowy Wykonawcę obciążają następujące obowiązki szczegółowe: </w:t>
      </w:r>
    </w:p>
    <w:p w14:paraId="50C3EA90" w14:textId="77777777" w:rsidR="00346B08" w:rsidRPr="000210A0" w:rsidRDefault="00346B08" w:rsidP="00660553">
      <w:pPr>
        <w:numPr>
          <w:ilvl w:val="0"/>
          <w:numId w:val="198"/>
        </w:numPr>
        <w:spacing w:after="0" w:line="276" w:lineRule="auto"/>
        <w:ind w:left="993"/>
        <w:contextualSpacing/>
        <w:jc w:val="both"/>
        <w:rPr>
          <w:rFonts w:ascii="Times New Roman" w:eastAsia="Calibri" w:hAnsi="Times New Roman" w:cs="Times New Roman"/>
          <w:sz w:val="24"/>
        </w:rPr>
      </w:pPr>
      <w:r w:rsidRPr="000210A0">
        <w:rPr>
          <w:rFonts w:ascii="Times New Roman" w:eastAsia="Calibri" w:hAnsi="Times New Roman" w:cs="Times New Roman"/>
          <w:sz w:val="24"/>
        </w:rPr>
        <w:t xml:space="preserve">w terminie do 7 dni od daty odstąpienia od umowy Wykonawca przy udziale Zamawiającego sporządzi szczegółowy protokół inwentaryzacji robót wg stanu na dzień odstąpienia, </w:t>
      </w:r>
    </w:p>
    <w:p w14:paraId="070A68F6" w14:textId="77777777" w:rsidR="00346B08" w:rsidRPr="000210A0" w:rsidRDefault="00346B08" w:rsidP="00660553">
      <w:pPr>
        <w:numPr>
          <w:ilvl w:val="0"/>
          <w:numId w:val="198"/>
        </w:numPr>
        <w:spacing w:after="0" w:line="276" w:lineRule="auto"/>
        <w:ind w:left="993"/>
        <w:contextualSpacing/>
        <w:jc w:val="both"/>
        <w:rPr>
          <w:rFonts w:ascii="Times New Roman" w:eastAsia="Calibri" w:hAnsi="Times New Roman" w:cs="Times New Roman"/>
          <w:sz w:val="24"/>
        </w:rPr>
      </w:pPr>
      <w:r w:rsidRPr="000210A0">
        <w:rPr>
          <w:rFonts w:ascii="Times New Roman" w:eastAsia="Calibri" w:hAnsi="Times New Roman" w:cs="Times New Roman"/>
          <w:sz w:val="24"/>
        </w:rPr>
        <w:t>Wykonawca zabezpieczy przerwane roboty na koszt strony, która odstąpiła od umowy,</w:t>
      </w:r>
    </w:p>
    <w:p w14:paraId="35696642" w14:textId="77777777" w:rsidR="00346B08" w:rsidRPr="000210A0" w:rsidRDefault="00346B08" w:rsidP="00660553">
      <w:pPr>
        <w:numPr>
          <w:ilvl w:val="0"/>
          <w:numId w:val="198"/>
        </w:numPr>
        <w:spacing w:after="0" w:line="276" w:lineRule="auto"/>
        <w:ind w:left="993"/>
        <w:contextualSpacing/>
        <w:jc w:val="both"/>
        <w:rPr>
          <w:rFonts w:ascii="Times New Roman" w:eastAsia="Calibri" w:hAnsi="Times New Roman" w:cs="Times New Roman"/>
          <w:sz w:val="24"/>
        </w:rPr>
      </w:pPr>
      <w:r w:rsidRPr="000210A0">
        <w:rPr>
          <w:rFonts w:ascii="Times New Roman" w:eastAsia="Calibri" w:hAnsi="Times New Roman" w:cs="Times New Roman"/>
          <w:sz w:val="24"/>
        </w:rPr>
        <w:t xml:space="preserve">Wykonawca zgłosi do dokonania przez Zamawiającego odbioru robót przerwanych oraz robót zabezpieczających, </w:t>
      </w:r>
    </w:p>
    <w:p w14:paraId="2784B0FE" w14:textId="77777777" w:rsidR="00346B08" w:rsidRPr="000210A0" w:rsidRDefault="00346B08" w:rsidP="00660553">
      <w:pPr>
        <w:numPr>
          <w:ilvl w:val="0"/>
          <w:numId w:val="198"/>
        </w:numPr>
        <w:spacing w:after="0" w:line="276" w:lineRule="auto"/>
        <w:ind w:left="993"/>
        <w:contextualSpacing/>
        <w:jc w:val="both"/>
        <w:rPr>
          <w:rFonts w:ascii="Times New Roman" w:eastAsia="Calibri" w:hAnsi="Times New Roman" w:cs="Times New Roman"/>
          <w:sz w:val="24"/>
        </w:rPr>
      </w:pPr>
      <w:r w:rsidRPr="000210A0">
        <w:rPr>
          <w:rFonts w:ascii="Times New Roman" w:eastAsia="Calibri" w:hAnsi="Times New Roman" w:cs="Times New Roman"/>
          <w:sz w:val="24"/>
        </w:rPr>
        <w:lastRenderedPageBreak/>
        <w:t>niezwłocznie, a najpóźniej w terminie 30 dni Wykonawca usunie z terenu budowy urządzenia zaplecza budowy.</w:t>
      </w:r>
    </w:p>
    <w:p w14:paraId="2886D0E6" w14:textId="77777777" w:rsidR="00346B08" w:rsidRPr="000210A0" w:rsidRDefault="00346B08" w:rsidP="00660553">
      <w:pPr>
        <w:numPr>
          <w:ilvl w:val="0"/>
          <w:numId w:val="195"/>
        </w:numPr>
        <w:spacing w:after="0" w:line="276" w:lineRule="auto"/>
        <w:ind w:left="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 xml:space="preserve">Odstąpienie od umowy może nastąpić wyłącznie w formie pisemnej pod rygorem nieważności wraz z podaniem szczegółowego uzasadnienia. </w:t>
      </w:r>
    </w:p>
    <w:p w14:paraId="5708CC1D" w14:textId="77777777" w:rsidR="00346B08" w:rsidRPr="000210A0" w:rsidRDefault="00346B08" w:rsidP="00660553">
      <w:pPr>
        <w:numPr>
          <w:ilvl w:val="0"/>
          <w:numId w:val="195"/>
        </w:numPr>
        <w:spacing w:after="0" w:line="276" w:lineRule="auto"/>
        <w:ind w:left="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Odstąpienie od umowy może nastąpić przy jednoczesnym naliczaniu kar umownych na zasadach określonych w niniejszej umowie.</w:t>
      </w:r>
    </w:p>
    <w:p w14:paraId="078B5618" w14:textId="77777777" w:rsidR="00346B08" w:rsidRPr="009C4356" w:rsidRDefault="00346B08" w:rsidP="00346B08">
      <w:pPr>
        <w:spacing w:after="0" w:line="276" w:lineRule="auto"/>
        <w:contextualSpacing/>
        <w:jc w:val="center"/>
        <w:rPr>
          <w:rFonts w:ascii="Times New Roman" w:hAnsi="Times New Roman" w:cs="Times New Roman"/>
          <w:color w:val="FF0000"/>
          <w:sz w:val="24"/>
        </w:rPr>
      </w:pPr>
    </w:p>
    <w:p w14:paraId="07729D3B" w14:textId="77777777" w:rsidR="00346B08" w:rsidRPr="000210A0" w:rsidRDefault="00346B08" w:rsidP="00346B08">
      <w:pPr>
        <w:tabs>
          <w:tab w:val="left" w:pos="2790"/>
          <w:tab w:val="center" w:pos="4819"/>
        </w:tabs>
        <w:spacing w:after="0" w:line="276" w:lineRule="auto"/>
        <w:contextualSpacing/>
        <w:rPr>
          <w:rFonts w:ascii="Times New Roman" w:hAnsi="Times New Roman" w:cs="Times New Roman"/>
          <w:sz w:val="24"/>
        </w:rPr>
      </w:pPr>
      <w:r w:rsidRPr="009C4356">
        <w:rPr>
          <w:rFonts w:ascii="Times New Roman" w:hAnsi="Times New Roman" w:cs="Times New Roman"/>
          <w:b/>
          <w:color w:val="FF0000"/>
          <w:sz w:val="24"/>
        </w:rPr>
        <w:tab/>
      </w:r>
      <w:r w:rsidRPr="009C4356">
        <w:rPr>
          <w:rFonts w:ascii="Times New Roman" w:hAnsi="Times New Roman" w:cs="Times New Roman"/>
          <w:b/>
          <w:color w:val="FF0000"/>
          <w:sz w:val="24"/>
        </w:rPr>
        <w:tab/>
      </w:r>
      <w:r w:rsidRPr="000210A0">
        <w:rPr>
          <w:rFonts w:ascii="Times New Roman" w:hAnsi="Times New Roman" w:cs="Times New Roman"/>
          <w:b/>
          <w:sz w:val="24"/>
        </w:rPr>
        <w:t>XIV. Zmiany postanowień umowy</w:t>
      </w:r>
    </w:p>
    <w:p w14:paraId="530690FC" w14:textId="77777777" w:rsidR="00346B08" w:rsidRPr="000210A0" w:rsidRDefault="00346B08" w:rsidP="00346B08">
      <w:pPr>
        <w:spacing w:after="0" w:line="276" w:lineRule="auto"/>
        <w:contextualSpacing/>
        <w:jc w:val="center"/>
        <w:rPr>
          <w:rFonts w:ascii="Times New Roman" w:hAnsi="Times New Roman" w:cs="Times New Roman"/>
          <w:sz w:val="24"/>
        </w:rPr>
      </w:pPr>
      <w:r w:rsidRPr="000210A0">
        <w:rPr>
          <w:rFonts w:ascii="Times New Roman" w:hAnsi="Times New Roman" w:cs="Times New Roman"/>
          <w:b/>
          <w:sz w:val="24"/>
        </w:rPr>
        <w:t>§ 14</w:t>
      </w:r>
    </w:p>
    <w:p w14:paraId="3DF5085C" w14:textId="77777777" w:rsidR="00346B08" w:rsidRPr="00772DF8" w:rsidRDefault="00346B08" w:rsidP="00660553">
      <w:pPr>
        <w:pStyle w:val="Default"/>
        <w:numPr>
          <w:ilvl w:val="0"/>
          <w:numId w:val="199"/>
        </w:numPr>
        <w:suppressAutoHyphens/>
        <w:autoSpaceDN/>
        <w:adjustRightInd/>
        <w:spacing w:line="276" w:lineRule="auto"/>
        <w:ind w:left="426"/>
        <w:contextualSpacing/>
        <w:jc w:val="both"/>
        <w:rPr>
          <w:color w:val="auto"/>
        </w:rPr>
      </w:pPr>
      <w:r w:rsidRPr="00F779EB">
        <w:rPr>
          <w:color w:val="auto"/>
        </w:rPr>
        <w:t xml:space="preserve">Na podstawie art. 455 ust. 1 pkt 1 ustawy </w:t>
      </w:r>
      <w:proofErr w:type="spellStart"/>
      <w:r w:rsidRPr="00F779EB">
        <w:rPr>
          <w:color w:val="auto"/>
        </w:rPr>
        <w:t>Pzp</w:t>
      </w:r>
      <w:proofErr w:type="spellEnd"/>
      <w:r w:rsidRPr="00F779EB">
        <w:rPr>
          <w:color w:val="auto"/>
        </w:rPr>
        <w:t xml:space="preserve"> Zamawiający dopuszcza możliwość z</w:t>
      </w:r>
      <w:r w:rsidRPr="00F779EB">
        <w:rPr>
          <w:rFonts w:eastAsia="Times New Roman"/>
          <w:color w:val="auto"/>
          <w:szCs w:val="22"/>
        </w:rPr>
        <w:t>miany umowy bez przeprowadzenia nowego postępowania o udzielenie zamówienia</w:t>
      </w:r>
      <w:r w:rsidRPr="00F779EB">
        <w:rPr>
          <w:color w:val="auto"/>
        </w:rPr>
        <w:t xml:space="preserve"> w zakresie i na </w:t>
      </w:r>
      <w:r w:rsidRPr="00772DF8">
        <w:rPr>
          <w:color w:val="auto"/>
        </w:rPr>
        <w:t>warunkach wskazanych poniżej:</w:t>
      </w:r>
    </w:p>
    <w:p w14:paraId="78CE989C" w14:textId="77777777" w:rsidR="00346B08" w:rsidRPr="00772DF8" w:rsidRDefault="00346B08" w:rsidP="00660553">
      <w:pPr>
        <w:pStyle w:val="Default"/>
        <w:numPr>
          <w:ilvl w:val="0"/>
          <w:numId w:val="200"/>
        </w:numPr>
        <w:suppressAutoHyphens/>
        <w:autoSpaceDN/>
        <w:adjustRightInd/>
        <w:spacing w:line="276" w:lineRule="auto"/>
        <w:contextualSpacing/>
        <w:jc w:val="both"/>
        <w:rPr>
          <w:color w:val="auto"/>
        </w:rPr>
      </w:pPr>
      <w:r w:rsidRPr="00772DF8">
        <w:rPr>
          <w:color w:val="auto"/>
        </w:rPr>
        <w:t>w zakresie zmiany terminu wykonania lub/i zmiany zakresu/sposobu realizacji zamówienia w przypadku zmian powszechnie obowiązujących przepisów prawa związanych z przedmiotem zamówienia, skutkujących niemożliwością zrealizowania przedmiotu umowy w przewidzianym umową zakresie lub terminie, z zastrzeżeniem, iż przedmiotowa zmiana będzie ograniczała się jedynie do zmiany niezbędnej dla dostosowania się do zmiany przepisów prawnych,</w:t>
      </w:r>
    </w:p>
    <w:p w14:paraId="2374D955" w14:textId="77777777" w:rsidR="00346B08" w:rsidRPr="00772DF8" w:rsidRDefault="00346B08" w:rsidP="00660553">
      <w:pPr>
        <w:pStyle w:val="Default"/>
        <w:numPr>
          <w:ilvl w:val="0"/>
          <w:numId w:val="200"/>
        </w:numPr>
        <w:suppressAutoHyphens/>
        <w:autoSpaceDN/>
        <w:adjustRightInd/>
        <w:spacing w:line="276" w:lineRule="auto"/>
        <w:contextualSpacing/>
        <w:jc w:val="both"/>
        <w:rPr>
          <w:color w:val="auto"/>
        </w:rPr>
      </w:pPr>
      <w:r w:rsidRPr="00772DF8">
        <w:rPr>
          <w:color w:val="auto"/>
        </w:rPr>
        <w:t>w zakresie zmiany terminu wykonania lub zmiany zakresu/sposobu realizacji zamówienia w przypadku wystąpienia siły wyższej, uniemożliwiającej wykonanie przedmiotu umowy zgodnie z SWZ, przez którą na potrzeby niniejszej umowy rozumie się zdarzenie zewnętrzne o charakterze niezależnym od stron, którego strony nie mogły przewidzieć przed zawarciem niniejszej umowy, oraz którego strony nie mogły uniknąć ani któremu nie mogły zapobiec przy zachowaniu najwyższej należytej staranności, w szczególności: powódź, pożar i inne klęski żywiołowe, nagłe przerwy w dostawie energii elektrycznej, promieniowanie lub skażenia, wyjątkowo niesprzyjające warunki atmosferyczne, zamieszki, strajki lub inne formy protestu, akty nieposłuszeństwa obywatelskiego, demonstracje i rozruchy społeczne, ataki terrorystyczne, stan wojenny, stan wyjątkowy, działania wojenne, stan zagrożenia epidemicznego, stan epidemii, akty władz państwowych utrudniające lub uniemożliwiające wykonanie zobowiązań umownych, ekonomiczne następstwa globalnego kryzysu finansowego;</w:t>
      </w:r>
    </w:p>
    <w:p w14:paraId="54C253F7" w14:textId="77777777" w:rsidR="00346B08" w:rsidRPr="00772DF8" w:rsidRDefault="00346B08" w:rsidP="00346B08">
      <w:pPr>
        <w:pStyle w:val="Default"/>
        <w:spacing w:line="276" w:lineRule="auto"/>
        <w:ind w:left="709"/>
        <w:contextualSpacing/>
        <w:jc w:val="both"/>
        <w:rPr>
          <w:color w:val="auto"/>
        </w:rPr>
      </w:pPr>
      <w:r w:rsidRPr="00772DF8">
        <w:rPr>
          <w:color w:val="auto"/>
        </w:rPr>
        <w:t>Przez wyjątkowo niesprzyjające warunki atmosferyczne rozumie się takie, które za względu na wymogi technologiczne determinujące wykonanie poszczególnych robót skutkują wstrzymaniem prowadzenia tychże robót.</w:t>
      </w:r>
    </w:p>
    <w:p w14:paraId="51743B6A" w14:textId="77777777" w:rsidR="008E43A9" w:rsidRPr="008E43A9" w:rsidRDefault="008E43A9" w:rsidP="00660553">
      <w:pPr>
        <w:pStyle w:val="Default"/>
        <w:numPr>
          <w:ilvl w:val="0"/>
          <w:numId w:val="200"/>
        </w:numPr>
        <w:suppressAutoHyphens/>
        <w:autoSpaceDN/>
        <w:adjustRightInd/>
        <w:spacing w:line="276" w:lineRule="auto"/>
        <w:contextualSpacing/>
        <w:jc w:val="both"/>
        <w:rPr>
          <w:color w:val="auto"/>
        </w:rPr>
      </w:pPr>
      <w:r w:rsidRPr="00772DF8">
        <w:rPr>
          <w:color w:val="auto"/>
        </w:rPr>
        <w:t xml:space="preserve">w zakresie </w:t>
      </w:r>
      <w:r w:rsidRPr="008E43A9">
        <w:rPr>
          <w:color w:val="auto"/>
        </w:rPr>
        <w:t>zmiany wysokości wynagrodzenia w przypadku zmiany ceny materiałów lub kosztów związanych z realizacją zamówienia.</w:t>
      </w:r>
    </w:p>
    <w:p w14:paraId="3E1C0C83" w14:textId="77777777" w:rsidR="00346B08" w:rsidRPr="00F779EB" w:rsidRDefault="00346B08" w:rsidP="00660553">
      <w:pPr>
        <w:pStyle w:val="Default"/>
        <w:numPr>
          <w:ilvl w:val="0"/>
          <w:numId w:val="199"/>
        </w:numPr>
        <w:suppressAutoHyphens/>
        <w:autoSpaceDN/>
        <w:adjustRightInd/>
        <w:spacing w:line="276" w:lineRule="auto"/>
        <w:ind w:left="426"/>
        <w:contextualSpacing/>
        <w:jc w:val="both"/>
        <w:rPr>
          <w:color w:val="auto"/>
        </w:rPr>
      </w:pPr>
      <w:r w:rsidRPr="00F779EB">
        <w:rPr>
          <w:color w:val="auto"/>
        </w:rPr>
        <w:t>Wszystkie ww. okoliczności stanowią katalog zmian, na które Zamawiający może wyrazić zgodę. Nie stanowią one jednak zobowiązania Zamawiającego do wyrażenia takiej zgody.</w:t>
      </w:r>
    </w:p>
    <w:p w14:paraId="5518D900" w14:textId="4F801945" w:rsidR="00346B08" w:rsidRPr="00772DF8" w:rsidRDefault="00346B08" w:rsidP="00660553">
      <w:pPr>
        <w:pStyle w:val="Default"/>
        <w:numPr>
          <w:ilvl w:val="0"/>
          <w:numId w:val="199"/>
        </w:numPr>
        <w:suppressAutoHyphens/>
        <w:autoSpaceDN/>
        <w:adjustRightInd/>
        <w:spacing w:line="276" w:lineRule="auto"/>
        <w:ind w:left="426"/>
        <w:contextualSpacing/>
        <w:jc w:val="both"/>
        <w:rPr>
          <w:color w:val="auto"/>
        </w:rPr>
      </w:pPr>
      <w:r w:rsidRPr="00F779EB">
        <w:rPr>
          <w:color w:val="auto"/>
        </w:rPr>
        <w:t xml:space="preserve">W przypadku wystąpienia okoliczności </w:t>
      </w:r>
      <w:r w:rsidRPr="00772DF8">
        <w:rPr>
          <w:color w:val="auto"/>
        </w:rPr>
        <w:t>wymienionych w ust. 1 pkt</w:t>
      </w:r>
      <w:r w:rsidR="008E43A9" w:rsidRPr="00772DF8">
        <w:rPr>
          <w:color w:val="auto"/>
        </w:rPr>
        <w:t xml:space="preserve"> 1,</w:t>
      </w:r>
      <w:r w:rsidRPr="00772DF8">
        <w:rPr>
          <w:color w:val="auto"/>
        </w:rPr>
        <w:t xml:space="preserve"> 2 termin realizacji robót określony w § 2 ust. 1 umowy może ulec odpowiedniemu przedłużeniu, o czas niezbędny do zakończenia ich wykonywania w sposób należyty, nie dłużej jednak niż o okres trwania tych okoliczności i tylko w przypadku, gdy nie były one następstwem okoliczności, za które odpowiada Wykonawca. </w:t>
      </w:r>
    </w:p>
    <w:p w14:paraId="3549C5EB" w14:textId="77777777" w:rsidR="00346B08" w:rsidRPr="00772DF8" w:rsidRDefault="00346B08" w:rsidP="00660553">
      <w:pPr>
        <w:pStyle w:val="Default"/>
        <w:numPr>
          <w:ilvl w:val="0"/>
          <w:numId w:val="199"/>
        </w:numPr>
        <w:suppressAutoHyphens/>
        <w:autoSpaceDN/>
        <w:adjustRightInd/>
        <w:spacing w:line="276" w:lineRule="auto"/>
        <w:ind w:left="426"/>
        <w:contextualSpacing/>
        <w:jc w:val="both"/>
        <w:rPr>
          <w:color w:val="auto"/>
        </w:rPr>
      </w:pPr>
      <w:r w:rsidRPr="00772DF8">
        <w:rPr>
          <w:color w:val="auto"/>
        </w:rPr>
        <w:t>Warunkiem wprowadzenia zmian w umowie z inicjatywy Wykonawcy jest pisemny wniosek o zmianę umowy (zawarcie aneksu) złożony przez Wykonawcę.</w:t>
      </w:r>
    </w:p>
    <w:p w14:paraId="6A3A97F1" w14:textId="0851AC21" w:rsidR="00346B08" w:rsidRPr="00772DF8" w:rsidRDefault="00346B08" w:rsidP="00660553">
      <w:pPr>
        <w:pStyle w:val="Default"/>
        <w:numPr>
          <w:ilvl w:val="0"/>
          <w:numId w:val="199"/>
        </w:numPr>
        <w:suppressAutoHyphens/>
        <w:autoSpaceDN/>
        <w:adjustRightInd/>
        <w:spacing w:line="276" w:lineRule="auto"/>
        <w:ind w:left="426"/>
        <w:contextualSpacing/>
        <w:jc w:val="both"/>
        <w:rPr>
          <w:color w:val="auto"/>
        </w:rPr>
      </w:pPr>
      <w:r w:rsidRPr="00772DF8">
        <w:rPr>
          <w:color w:val="auto"/>
        </w:rPr>
        <w:lastRenderedPageBreak/>
        <w:t>Wykonawca zobowiązany jest wykazać zaistnienie okoliczności wymienionych w ust. 1 pkt 1 - </w:t>
      </w:r>
      <w:r w:rsidR="009548F8" w:rsidRPr="00772DF8">
        <w:rPr>
          <w:color w:val="auto"/>
        </w:rPr>
        <w:t>3</w:t>
      </w:r>
      <w:r w:rsidRPr="00772DF8">
        <w:rPr>
          <w:color w:val="auto"/>
        </w:rPr>
        <w:t xml:space="preserve"> poprzez przedłożenie stosownych dokumentów, ekspertyz, opinii, itp., z których wynikać będzie konieczność zmiany umowy.</w:t>
      </w:r>
    </w:p>
    <w:p w14:paraId="3F819DE3" w14:textId="02533A50" w:rsidR="008E43A9" w:rsidRPr="00772DF8" w:rsidRDefault="008E43A9" w:rsidP="00660553">
      <w:pPr>
        <w:pStyle w:val="Default"/>
        <w:numPr>
          <w:ilvl w:val="0"/>
          <w:numId w:val="199"/>
        </w:numPr>
        <w:tabs>
          <w:tab w:val="left" w:pos="7181"/>
        </w:tabs>
        <w:suppressAutoHyphens/>
        <w:spacing w:line="276" w:lineRule="auto"/>
        <w:ind w:left="426"/>
        <w:contextualSpacing/>
        <w:jc w:val="both"/>
        <w:rPr>
          <w:b/>
          <w:strike/>
          <w:color w:val="auto"/>
        </w:rPr>
      </w:pPr>
      <w:r w:rsidRPr="00772DF8">
        <w:rPr>
          <w:color w:val="auto"/>
        </w:rPr>
        <w:t xml:space="preserve">W przypadku, gdy w trakcie obowiązywania umowy wystąpią okoliczności, o których mowa w ust. 1 pkt </w:t>
      </w:r>
      <w:r w:rsidR="009548F8" w:rsidRPr="00772DF8">
        <w:rPr>
          <w:color w:val="auto"/>
        </w:rPr>
        <w:t>3</w:t>
      </w:r>
      <w:r w:rsidRPr="00772DF8">
        <w:rPr>
          <w:color w:val="auto"/>
        </w:rPr>
        <w:t xml:space="preserve"> niniejszego paragrafu, Wykonawcy przysługuje uprawnienie do złożenia wniosku o zmianę wynagrodzenia w zakresie bezpośrednio związanym z ww. okolicznościami na zasadach określonych w ust. </w:t>
      </w:r>
      <w:r w:rsidR="009548F8" w:rsidRPr="00772DF8">
        <w:rPr>
          <w:color w:val="auto"/>
        </w:rPr>
        <w:t>8</w:t>
      </w:r>
      <w:r w:rsidRPr="00772DF8">
        <w:rPr>
          <w:color w:val="auto"/>
        </w:rPr>
        <w:t xml:space="preserve"> - </w:t>
      </w:r>
      <w:r w:rsidR="009548F8" w:rsidRPr="00772DF8">
        <w:rPr>
          <w:color w:val="auto"/>
        </w:rPr>
        <w:t>9</w:t>
      </w:r>
      <w:r w:rsidRPr="00772DF8">
        <w:rPr>
          <w:color w:val="auto"/>
        </w:rPr>
        <w:t xml:space="preserve"> niniejszego paragrafu. </w:t>
      </w:r>
      <w:r w:rsidRPr="00772DF8">
        <w:rPr>
          <w:b/>
          <w:color w:val="auto"/>
        </w:rPr>
        <w:t xml:space="preserve">Uprawnienie do złożenia wniosku o zmianę wynagrodzenia w przypadku wystąpienia okoliczności, o których mowa w ust. 1 pkt </w:t>
      </w:r>
      <w:r w:rsidR="009548F8" w:rsidRPr="00772DF8">
        <w:rPr>
          <w:b/>
          <w:color w:val="auto"/>
        </w:rPr>
        <w:t>3</w:t>
      </w:r>
      <w:r w:rsidRPr="00772DF8">
        <w:rPr>
          <w:b/>
          <w:color w:val="auto"/>
        </w:rPr>
        <w:t xml:space="preserve"> uzależnione jest od wykazania, że zmiany te mają wpływ na koszty wykonania zamówienia przez Wykonawcę. </w:t>
      </w:r>
      <w:r w:rsidRPr="00772DF8">
        <w:rPr>
          <w:b/>
          <w:strike/>
          <w:color w:val="auto"/>
        </w:rPr>
        <w:t xml:space="preserve"> </w:t>
      </w:r>
    </w:p>
    <w:p w14:paraId="6A92EA73" w14:textId="77777777" w:rsidR="008E43A9" w:rsidRPr="00772DF8" w:rsidRDefault="008E43A9" w:rsidP="008E43A9">
      <w:pPr>
        <w:pStyle w:val="Default"/>
        <w:suppressAutoHyphens/>
        <w:autoSpaceDN/>
        <w:adjustRightInd/>
        <w:spacing w:line="276" w:lineRule="auto"/>
        <w:ind w:left="426"/>
        <w:contextualSpacing/>
        <w:jc w:val="both"/>
        <w:rPr>
          <w:b/>
          <w:color w:val="auto"/>
        </w:rPr>
      </w:pPr>
      <w:r w:rsidRPr="00772DF8">
        <w:rPr>
          <w:b/>
          <w:color w:val="auto"/>
        </w:rPr>
        <w:t>Obowiązek wykazania wpływu okoliczności na zmianę wynagrodzenia umownego, należy do Wykonawcy pod rygorem odmowy dokonania zmiany Umowy przez Zamawiającego.</w:t>
      </w:r>
    </w:p>
    <w:p w14:paraId="3646BB9F" w14:textId="0AE43C60" w:rsidR="00512575" w:rsidRPr="00772DF8" w:rsidRDefault="00512575" w:rsidP="00660553">
      <w:pPr>
        <w:pStyle w:val="Default"/>
        <w:numPr>
          <w:ilvl w:val="0"/>
          <w:numId w:val="199"/>
        </w:numPr>
        <w:tabs>
          <w:tab w:val="left" w:pos="7181"/>
        </w:tabs>
        <w:suppressAutoHyphens/>
        <w:spacing w:line="276" w:lineRule="auto"/>
        <w:ind w:left="426"/>
        <w:contextualSpacing/>
        <w:jc w:val="both"/>
        <w:rPr>
          <w:color w:val="auto"/>
        </w:rPr>
      </w:pPr>
      <w:r w:rsidRPr="00772DF8">
        <w:rPr>
          <w:color w:val="auto"/>
        </w:rPr>
        <w:t xml:space="preserve">W przypadku, gdy w trakcie obowiązywania umowy wystąpią okoliczności, o których mowa w ust. 1 pkt </w:t>
      </w:r>
      <w:r w:rsidR="009548F8" w:rsidRPr="00772DF8">
        <w:rPr>
          <w:color w:val="auto"/>
        </w:rPr>
        <w:t>3</w:t>
      </w:r>
      <w:r w:rsidRPr="00772DF8">
        <w:rPr>
          <w:color w:val="auto"/>
        </w:rPr>
        <w:t xml:space="preserve"> niniejszego paragrafu, Zamawiającemu przysługuje uprawnienie do zmiany (zmniejszenia) wynagrodzenia w zakresie bezpośrednio związanym ze zmianą na zasadach określonych w ust. </w:t>
      </w:r>
      <w:r w:rsidR="009548F8" w:rsidRPr="00772DF8">
        <w:rPr>
          <w:color w:val="auto"/>
        </w:rPr>
        <w:t>8</w:t>
      </w:r>
      <w:r w:rsidRPr="00772DF8">
        <w:rPr>
          <w:color w:val="auto"/>
        </w:rPr>
        <w:t xml:space="preserve"> niniejszego paragrafu.</w:t>
      </w:r>
    </w:p>
    <w:p w14:paraId="3FEE41B7" w14:textId="77777777" w:rsidR="00512575" w:rsidRPr="00512575" w:rsidRDefault="00512575" w:rsidP="00660553">
      <w:pPr>
        <w:pStyle w:val="Default"/>
        <w:numPr>
          <w:ilvl w:val="0"/>
          <w:numId w:val="199"/>
        </w:numPr>
        <w:tabs>
          <w:tab w:val="left" w:pos="7181"/>
        </w:tabs>
        <w:suppressAutoHyphens/>
        <w:spacing w:line="276" w:lineRule="auto"/>
        <w:ind w:left="426"/>
        <w:contextualSpacing/>
        <w:jc w:val="both"/>
        <w:rPr>
          <w:color w:val="auto"/>
        </w:rPr>
      </w:pPr>
      <w:r w:rsidRPr="00772DF8">
        <w:rPr>
          <w:color w:val="auto"/>
        </w:rPr>
        <w:t xml:space="preserve">W przypadku, gdy w trakcie obowiązywania umowy ulegną </w:t>
      </w:r>
      <w:r w:rsidRPr="00512575">
        <w:rPr>
          <w:color w:val="auto"/>
        </w:rPr>
        <w:t xml:space="preserve">zmianie ceny materiałów lub kosztów związanych z realizacją zamówienia, wynagrodzenie zostanie zmienione w następujący sposób: </w:t>
      </w:r>
    </w:p>
    <w:p w14:paraId="325BD9F4" w14:textId="77777777" w:rsidR="00512575" w:rsidRPr="00AC6528" w:rsidRDefault="00512575" w:rsidP="00660553">
      <w:pPr>
        <w:numPr>
          <w:ilvl w:val="0"/>
          <w:numId w:val="201"/>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512575">
        <w:rPr>
          <w:rFonts w:ascii="Times New Roman" w:hAnsi="Times New Roman" w:cs="Times New Roman"/>
          <w:sz w:val="24"/>
          <w:lang w:eastAsia="pl-PL"/>
        </w:rPr>
        <w:t>początkowym terminem ustalenia zmiany wynagrodzenia będzie dzień (miesiąc) otwarcia ofert;</w:t>
      </w:r>
    </w:p>
    <w:p w14:paraId="08C542A1" w14:textId="77777777" w:rsidR="00512575" w:rsidRPr="00AC6528" w:rsidRDefault="00512575" w:rsidP="00660553">
      <w:pPr>
        <w:numPr>
          <w:ilvl w:val="0"/>
          <w:numId w:val="201"/>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AC6528">
        <w:rPr>
          <w:rFonts w:ascii="Times New Roman" w:hAnsi="Times New Roman" w:cs="Times New Roman"/>
          <w:sz w:val="24"/>
          <w:lang w:eastAsia="pl-PL"/>
        </w:rPr>
        <w:t>minimalny poziom zmiany ceny materiałów lub kosztów liczony od początkowego terminu ustalenia zmiany wynagrodzenia, tj. od dnia (miesiąca) otwarcia ofert, którego osiągnięcie będzie uprawniać do żądania zmiany wynagrodzenia określa się poziomem wskaźnika waloryzacji (</w:t>
      </w:r>
      <w:proofErr w:type="spellStart"/>
      <w:r w:rsidRPr="00AC6528">
        <w:rPr>
          <w:rFonts w:ascii="Times New Roman" w:hAnsi="Times New Roman" w:cs="Times New Roman"/>
          <w:sz w:val="24"/>
          <w:lang w:eastAsia="pl-PL"/>
        </w:rPr>
        <w:t>W</w:t>
      </w:r>
      <w:r w:rsidRPr="00AC6528">
        <w:rPr>
          <w:rFonts w:ascii="Times New Roman" w:hAnsi="Times New Roman" w:cs="Times New Roman"/>
          <w:sz w:val="24"/>
          <w:vertAlign w:val="subscript"/>
          <w:lang w:eastAsia="pl-PL"/>
        </w:rPr>
        <w:t>w</w:t>
      </w:r>
      <w:proofErr w:type="spellEnd"/>
      <w:r w:rsidRPr="00AC6528">
        <w:rPr>
          <w:rFonts w:ascii="Times New Roman" w:hAnsi="Times New Roman" w:cs="Times New Roman"/>
          <w:sz w:val="24"/>
          <w:lang w:eastAsia="pl-PL"/>
        </w:rPr>
        <w:t>) i wynosi on minimum: 1,06.</w:t>
      </w:r>
    </w:p>
    <w:p w14:paraId="1299DDED" w14:textId="77777777" w:rsidR="00512575" w:rsidRPr="00AC6528" w:rsidRDefault="00512575" w:rsidP="00660553">
      <w:pPr>
        <w:numPr>
          <w:ilvl w:val="0"/>
          <w:numId w:val="201"/>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AC6528">
        <w:rPr>
          <w:rFonts w:ascii="Times New Roman" w:hAnsi="Times New Roman" w:cs="Times New Roman"/>
          <w:sz w:val="24"/>
          <w:lang w:eastAsia="pl-PL"/>
        </w:rPr>
        <w:t>maksymalna wysokość zmiany wynagrodzenia Wykonawcy w całym okresie realizacji przedmiotu zamówienia będąca wynikiem waloryzacji nie może przekroczyć +/- 8% wartości wynagrodzenia umownego;</w:t>
      </w:r>
    </w:p>
    <w:p w14:paraId="33E392DB" w14:textId="77777777" w:rsidR="00512575" w:rsidRPr="00AC6528" w:rsidRDefault="00512575" w:rsidP="00660553">
      <w:pPr>
        <w:numPr>
          <w:ilvl w:val="0"/>
          <w:numId w:val="201"/>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AC6528">
        <w:rPr>
          <w:rFonts w:ascii="Times New Roman" w:hAnsi="Times New Roman" w:cs="Times New Roman"/>
          <w:sz w:val="24"/>
          <w:lang w:eastAsia="pl-PL"/>
        </w:rPr>
        <w:t>postanowień umownych w zakresie waloryzacji nie stosuje się od chwili osiągnięcia limitu, o którym mowa w pkt 3;</w:t>
      </w:r>
    </w:p>
    <w:p w14:paraId="3C85B985" w14:textId="77777777" w:rsidR="00512575" w:rsidRPr="00512575" w:rsidRDefault="00512575" w:rsidP="00660553">
      <w:pPr>
        <w:numPr>
          <w:ilvl w:val="0"/>
          <w:numId w:val="201"/>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512575">
        <w:rPr>
          <w:rFonts w:ascii="Times New Roman" w:hAnsi="Times New Roman" w:cs="Times New Roman"/>
          <w:sz w:val="24"/>
          <w:lang w:eastAsia="pl-PL"/>
        </w:rPr>
        <w:t xml:space="preserve">kwota płatna Wykonawcy będzie korygowana dla oddania wzrostów lub spadków cen zgodnie z poniższymi zapisami. </w:t>
      </w:r>
    </w:p>
    <w:p w14:paraId="712AF49C" w14:textId="77777777" w:rsidR="00512575" w:rsidRPr="00512575" w:rsidRDefault="00512575" w:rsidP="00512575">
      <w:pPr>
        <w:pStyle w:val="Default"/>
        <w:suppressAutoHyphens/>
        <w:spacing w:line="276" w:lineRule="auto"/>
        <w:ind w:left="851"/>
        <w:contextualSpacing/>
        <w:jc w:val="both"/>
        <w:rPr>
          <w:color w:val="auto"/>
        </w:rPr>
      </w:pPr>
      <w:r w:rsidRPr="00512575">
        <w:rPr>
          <w:color w:val="auto"/>
        </w:rPr>
        <w:t xml:space="preserve">Waloryzacja będzie odbywać się w oparciu o miesięczny wskaźnik cen produkcji budowlano-montażowej, pozycja: „BUDOWA OBIEKTÓW INŻYNIERII LĄDOWEJ I WODNEJ”, publikowany przez Główny Urząd Statystyczny (zwany dalej GUS), dostępny w Biuletynie Statystycznym, w układzie miesiąc poprzedni = 100, dotyczący kolejnych miesięcy kalendarzowych począwszy od miesiąca otwarcia oferty, do miesiąca za który została wystawiona faktura VAT. </w:t>
      </w:r>
    </w:p>
    <w:p w14:paraId="17F707F3" w14:textId="77777777" w:rsidR="00512575" w:rsidRPr="00512575" w:rsidRDefault="00512575" w:rsidP="00512575">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512575">
        <w:rPr>
          <w:rFonts w:ascii="Times New Roman" w:hAnsi="Times New Roman" w:cs="Times New Roman"/>
          <w:sz w:val="24"/>
          <w:lang w:eastAsia="pl-PL"/>
        </w:rPr>
        <w:t xml:space="preserve">Wskaźnik waloryzacji </w:t>
      </w:r>
      <w:proofErr w:type="spellStart"/>
      <w:r w:rsidRPr="00512575">
        <w:rPr>
          <w:rFonts w:ascii="Times New Roman" w:hAnsi="Times New Roman" w:cs="Times New Roman"/>
          <w:sz w:val="24"/>
          <w:lang w:eastAsia="pl-PL"/>
        </w:rPr>
        <w:t>W</w:t>
      </w:r>
      <w:r w:rsidRPr="00512575">
        <w:rPr>
          <w:rFonts w:ascii="Times New Roman" w:hAnsi="Times New Roman" w:cs="Times New Roman"/>
          <w:sz w:val="24"/>
          <w:vertAlign w:val="subscript"/>
          <w:lang w:eastAsia="pl-PL"/>
        </w:rPr>
        <w:t>w</w:t>
      </w:r>
      <w:proofErr w:type="spellEnd"/>
      <w:r w:rsidRPr="00512575">
        <w:rPr>
          <w:rFonts w:ascii="Times New Roman" w:hAnsi="Times New Roman" w:cs="Times New Roman"/>
          <w:sz w:val="24"/>
          <w:vertAlign w:val="subscript"/>
          <w:lang w:eastAsia="pl-PL"/>
        </w:rPr>
        <w:t xml:space="preserve"> (n) </w:t>
      </w:r>
      <w:r w:rsidRPr="00512575">
        <w:rPr>
          <w:rFonts w:ascii="Times New Roman" w:hAnsi="Times New Roman" w:cs="Times New Roman"/>
          <w:sz w:val="24"/>
          <w:lang w:eastAsia="pl-PL"/>
        </w:rPr>
        <w:t>przez który należy każdorazowo przemnożyć wartość faktury VAT za n-ty miesiąc powstaje poprzez przemnożenie przez siebie wskaźników cen produkcji budowlano-montażowej dla kolejnych miesięcy począwszy od miesiąca w którym nastąpiło otwarcie oferty (miesiąc 0 gdy wskaźnik jest równy 100) do miesiąca za który nastąpi wystawienie faktury (miesiąc n-ty) wg poniższego wzoru:</w:t>
      </w:r>
    </w:p>
    <w:p w14:paraId="7AF8B1BE" w14:textId="77777777" w:rsidR="00512575" w:rsidRPr="00512575" w:rsidRDefault="00512575" w:rsidP="00512575">
      <w:pPr>
        <w:autoSpaceDE w:val="0"/>
        <w:autoSpaceDN w:val="0"/>
        <w:adjustRightInd w:val="0"/>
        <w:spacing w:after="0" w:line="276" w:lineRule="auto"/>
        <w:ind w:left="851"/>
        <w:contextualSpacing/>
        <w:jc w:val="both"/>
        <w:rPr>
          <w:rFonts w:ascii="Times New Roman" w:hAnsi="Times New Roman" w:cs="Times New Roman"/>
          <w:lang w:eastAsia="pl-PL"/>
        </w:rPr>
      </w:pPr>
    </w:p>
    <w:p w14:paraId="31C7B644" w14:textId="77777777" w:rsidR="00512575" w:rsidRPr="00512575" w:rsidRDefault="00EE6781" w:rsidP="00512575">
      <w:pPr>
        <w:spacing w:after="0" w:line="276" w:lineRule="auto"/>
        <w:contextualSpacing/>
        <w:jc w:val="both"/>
        <w:rPr>
          <w:rFonts w:ascii="Times New Roman" w:hAnsi="Times New Roman" w:cs="Times New Roman"/>
          <w:spacing w:val="4"/>
          <w:lang w:eastAsia="pl-PL"/>
        </w:rPr>
      </w:pPr>
      <m:oMathPara>
        <m:oMath>
          <m:sSub>
            <m:sSubPr>
              <m:ctrlPr>
                <w:rPr>
                  <w:rFonts w:ascii="Cambria Math" w:hAnsi="Cambria Math" w:cs="Times New Roman"/>
                  <w:spacing w:val="4"/>
                  <w:lang w:eastAsia="pl-PL"/>
                </w:rPr>
              </m:ctrlPr>
            </m:sSubPr>
            <m:e>
              <m:r>
                <m:rPr>
                  <m:sty m:val="b"/>
                </m:rPr>
                <w:rPr>
                  <w:rFonts w:ascii="Cambria Math" w:hAnsi="Cambria Math" w:cs="Times New Roman"/>
                  <w:spacing w:val="4"/>
                  <w:lang w:eastAsia="pl-PL"/>
                </w:rPr>
                <m:t>W</m:t>
              </m:r>
            </m:e>
            <m:sub>
              <m:r>
                <m:rPr>
                  <m:sty m:val="b"/>
                </m:rPr>
                <w:rPr>
                  <w:rFonts w:ascii="Cambria Math" w:hAnsi="Cambria Math" w:cs="Times New Roman"/>
                  <w:spacing w:val="4"/>
                  <w:lang w:eastAsia="pl-PL"/>
                </w:rPr>
                <m:t>w (n)</m:t>
              </m:r>
            </m:sub>
          </m:sSub>
          <m:r>
            <m:rPr>
              <m:sty m:val="p"/>
            </m:rPr>
            <w:rPr>
              <w:rFonts w:ascii="Cambria Math" w:hAnsi="Cambria Math" w:cs="Times New Roman"/>
              <w:spacing w:val="4"/>
              <w:lang w:eastAsia="pl-PL"/>
            </w:rPr>
            <m:t>=a+</m:t>
          </m:r>
          <m:d>
            <m:dPr>
              <m:ctrlPr>
                <w:rPr>
                  <w:rFonts w:ascii="Cambria Math" w:hAnsi="Cambria Math" w:cs="Times New Roman"/>
                  <w:spacing w:val="4"/>
                  <w:lang w:eastAsia="pl-PL"/>
                </w:rPr>
              </m:ctrlPr>
            </m:dPr>
            <m:e>
              <m:r>
                <m:rPr>
                  <m:sty m:val="p"/>
                </m:rPr>
                <w:rPr>
                  <w:rFonts w:ascii="Cambria Math" w:hAnsi="Cambria Math" w:cs="Times New Roman"/>
                  <w:spacing w:val="4"/>
                  <w:lang w:eastAsia="pl-PL"/>
                </w:rPr>
                <m:t>1-a</m:t>
              </m:r>
            </m:e>
          </m:d>
          <m:r>
            <w:rPr>
              <w:rFonts w:ascii="Cambria Math" w:hAnsi="Cambria Math" w:cs="Times New Roman"/>
              <w:spacing w:val="4"/>
              <w:lang w:eastAsia="pl-PL"/>
            </w:rPr>
            <m:t xml:space="preserve"> </m:t>
          </m:r>
          <m:r>
            <m:rPr>
              <m:sty m:val="p"/>
            </m:rPr>
            <w:rPr>
              <w:rFonts w:ascii="Cambria Math" w:hAnsi="Cambria Math" w:cs="Times New Roman"/>
              <w:spacing w:val="4"/>
              <w:lang w:eastAsia="pl-PL"/>
            </w:rPr>
            <m:t>×</m:t>
          </m:r>
          <m:r>
            <w:rPr>
              <w:rFonts w:ascii="Cambria Math" w:hAnsi="Cambria Math" w:cs="Times New Roman"/>
              <w:spacing w:val="4"/>
              <w:lang w:eastAsia="pl-PL"/>
            </w:rPr>
            <m:t xml:space="preserve"> (</m:t>
          </m:r>
          <m:f>
            <m:fPr>
              <m:ctrlPr>
                <w:rPr>
                  <w:rFonts w:ascii="Cambria Math" w:hAnsi="Cambria Math" w:cs="Times New Roman"/>
                  <w:spacing w:val="4"/>
                  <w:lang w:eastAsia="pl-PL"/>
                </w:rPr>
              </m:ctrlPr>
            </m:fPr>
            <m:num>
              <m:sSub>
                <m:sSubPr>
                  <m:ctrlPr>
                    <w:rPr>
                      <w:rFonts w:ascii="Cambria Math" w:hAnsi="Cambria Math" w:cs="Times New Roman"/>
                      <w:spacing w:val="4"/>
                      <w:lang w:eastAsia="pl-PL"/>
                    </w:rPr>
                  </m:ctrlPr>
                </m:sSubPr>
                <m:e>
                  <m:r>
                    <m:rPr>
                      <m:sty m:val="b"/>
                    </m:rPr>
                    <w:rPr>
                      <w:rFonts w:ascii="Cambria Math" w:hAnsi="Cambria Math" w:cs="Times New Roman"/>
                      <w:spacing w:val="4"/>
                      <w:lang w:eastAsia="pl-PL"/>
                    </w:rPr>
                    <m:t>W</m:t>
                  </m:r>
                </m:e>
                <m:sub>
                  <m:r>
                    <m:rPr>
                      <m:sty m:val="b"/>
                    </m:rPr>
                    <w:rPr>
                      <w:rFonts w:ascii="Cambria Math" w:hAnsi="Cambria Math" w:cs="Times New Roman"/>
                      <w:spacing w:val="4"/>
                      <w:lang w:eastAsia="pl-PL"/>
                    </w:rPr>
                    <m:t>0</m:t>
                  </m:r>
                </m:sub>
              </m:sSub>
            </m:num>
            <m:den>
              <m:r>
                <m:rPr>
                  <m:sty m:val="p"/>
                </m:rPr>
                <w:rPr>
                  <w:rFonts w:ascii="Cambria Math" w:hAnsi="Cambria Math" w:cs="Times New Roman"/>
                  <w:spacing w:val="4"/>
                  <w:lang w:eastAsia="pl-PL"/>
                </w:rPr>
                <m:t>100</m:t>
              </m:r>
            </m:den>
          </m:f>
          <m:r>
            <m:rPr>
              <m:sty m:val="p"/>
            </m:rPr>
            <w:rPr>
              <w:rFonts w:ascii="Cambria Math" w:hAnsi="Cambria Math" w:cs="Times New Roman"/>
              <w:spacing w:val="4"/>
              <w:lang w:eastAsia="pl-PL"/>
            </w:rPr>
            <m:t>×</m:t>
          </m:r>
          <m:f>
            <m:fPr>
              <m:ctrlPr>
                <w:rPr>
                  <w:rFonts w:ascii="Cambria Math" w:hAnsi="Cambria Math" w:cs="Times New Roman"/>
                  <w:spacing w:val="4"/>
                  <w:lang w:eastAsia="pl-PL"/>
                </w:rPr>
              </m:ctrlPr>
            </m:fPr>
            <m:num>
              <m:sSub>
                <m:sSubPr>
                  <m:ctrlPr>
                    <w:rPr>
                      <w:rFonts w:ascii="Cambria Math" w:hAnsi="Cambria Math" w:cs="Times New Roman"/>
                      <w:spacing w:val="4"/>
                      <w:lang w:eastAsia="pl-PL"/>
                    </w:rPr>
                  </m:ctrlPr>
                </m:sSubPr>
                <m:e>
                  <m:r>
                    <m:rPr>
                      <m:sty m:val="b"/>
                    </m:rPr>
                    <w:rPr>
                      <w:rFonts w:ascii="Cambria Math" w:hAnsi="Cambria Math" w:cs="Times New Roman"/>
                      <w:spacing w:val="4"/>
                      <w:lang w:eastAsia="pl-PL"/>
                    </w:rPr>
                    <m:t>W</m:t>
                  </m:r>
                </m:e>
                <m:sub>
                  <m:r>
                    <m:rPr>
                      <m:sty m:val="b"/>
                    </m:rPr>
                    <w:rPr>
                      <w:rFonts w:ascii="Cambria Math" w:hAnsi="Cambria Math" w:cs="Times New Roman"/>
                      <w:spacing w:val="4"/>
                      <w:lang w:eastAsia="pl-PL"/>
                    </w:rPr>
                    <m:t>1</m:t>
                  </m:r>
                </m:sub>
              </m:sSub>
            </m:num>
            <m:den>
              <m:r>
                <m:rPr>
                  <m:sty m:val="p"/>
                </m:rPr>
                <w:rPr>
                  <w:rFonts w:ascii="Cambria Math" w:hAnsi="Cambria Math" w:cs="Times New Roman"/>
                  <w:spacing w:val="4"/>
                  <w:lang w:eastAsia="pl-PL"/>
                </w:rPr>
                <m:t>100</m:t>
              </m:r>
            </m:den>
          </m:f>
          <m:r>
            <m:rPr>
              <m:sty m:val="p"/>
            </m:rPr>
            <w:rPr>
              <w:rFonts w:ascii="Cambria Math" w:hAnsi="Cambria Math" w:cs="Times New Roman"/>
              <w:spacing w:val="4"/>
              <w:lang w:eastAsia="pl-PL"/>
            </w:rPr>
            <m:t>×</m:t>
          </m:r>
          <m:f>
            <m:fPr>
              <m:ctrlPr>
                <w:rPr>
                  <w:rFonts w:ascii="Cambria Math" w:hAnsi="Cambria Math" w:cs="Times New Roman"/>
                  <w:spacing w:val="4"/>
                  <w:lang w:eastAsia="pl-PL"/>
                </w:rPr>
              </m:ctrlPr>
            </m:fPr>
            <m:num>
              <m:sSub>
                <m:sSubPr>
                  <m:ctrlPr>
                    <w:rPr>
                      <w:rFonts w:ascii="Cambria Math" w:hAnsi="Cambria Math" w:cs="Times New Roman"/>
                      <w:spacing w:val="4"/>
                      <w:lang w:eastAsia="pl-PL"/>
                    </w:rPr>
                  </m:ctrlPr>
                </m:sSubPr>
                <m:e>
                  <m:r>
                    <m:rPr>
                      <m:sty m:val="b"/>
                    </m:rPr>
                    <w:rPr>
                      <w:rFonts w:ascii="Cambria Math" w:hAnsi="Cambria Math" w:cs="Times New Roman"/>
                      <w:spacing w:val="4"/>
                      <w:lang w:eastAsia="pl-PL"/>
                    </w:rPr>
                    <m:t>W</m:t>
                  </m:r>
                </m:e>
                <m:sub>
                  <m:r>
                    <m:rPr>
                      <m:sty m:val="b"/>
                    </m:rPr>
                    <w:rPr>
                      <w:rFonts w:ascii="Cambria Math" w:hAnsi="Cambria Math" w:cs="Times New Roman"/>
                      <w:spacing w:val="4"/>
                      <w:lang w:eastAsia="pl-PL"/>
                    </w:rPr>
                    <m:t>2</m:t>
                  </m:r>
                </m:sub>
              </m:sSub>
            </m:num>
            <m:den>
              <m:r>
                <m:rPr>
                  <m:sty m:val="p"/>
                </m:rPr>
                <w:rPr>
                  <w:rFonts w:ascii="Cambria Math" w:hAnsi="Cambria Math" w:cs="Times New Roman"/>
                  <w:spacing w:val="4"/>
                  <w:lang w:eastAsia="pl-PL"/>
                </w:rPr>
                <m:t>100</m:t>
              </m:r>
            </m:den>
          </m:f>
          <m:r>
            <m:rPr>
              <m:sty m:val="p"/>
            </m:rPr>
            <w:rPr>
              <w:rFonts w:ascii="Cambria Math" w:hAnsi="Cambria Math" w:cs="Times New Roman"/>
              <w:spacing w:val="4"/>
              <w:lang w:eastAsia="pl-PL"/>
            </w:rPr>
            <m:t>×</m:t>
          </m:r>
          <m:f>
            <m:fPr>
              <m:ctrlPr>
                <w:rPr>
                  <w:rFonts w:ascii="Cambria Math" w:hAnsi="Cambria Math" w:cs="Times New Roman"/>
                  <w:spacing w:val="4"/>
                  <w:lang w:eastAsia="pl-PL"/>
                </w:rPr>
              </m:ctrlPr>
            </m:fPr>
            <m:num>
              <m:sSub>
                <m:sSubPr>
                  <m:ctrlPr>
                    <w:rPr>
                      <w:rFonts w:ascii="Cambria Math" w:hAnsi="Cambria Math" w:cs="Times New Roman"/>
                      <w:spacing w:val="4"/>
                      <w:lang w:eastAsia="pl-PL"/>
                    </w:rPr>
                  </m:ctrlPr>
                </m:sSubPr>
                <m:e>
                  <m:r>
                    <m:rPr>
                      <m:sty m:val="b"/>
                    </m:rPr>
                    <w:rPr>
                      <w:rFonts w:ascii="Cambria Math" w:hAnsi="Cambria Math" w:cs="Times New Roman"/>
                      <w:spacing w:val="4"/>
                      <w:lang w:eastAsia="pl-PL"/>
                    </w:rPr>
                    <m:t>W</m:t>
                  </m:r>
                </m:e>
                <m:sub>
                  <m:r>
                    <m:rPr>
                      <m:sty m:val="b"/>
                    </m:rPr>
                    <w:rPr>
                      <w:rFonts w:ascii="Cambria Math" w:hAnsi="Cambria Math" w:cs="Times New Roman"/>
                      <w:spacing w:val="4"/>
                      <w:lang w:eastAsia="pl-PL"/>
                    </w:rPr>
                    <m:t>3</m:t>
                  </m:r>
                </m:sub>
              </m:sSub>
            </m:num>
            <m:den>
              <m:r>
                <m:rPr>
                  <m:sty m:val="p"/>
                </m:rPr>
                <w:rPr>
                  <w:rFonts w:ascii="Cambria Math" w:hAnsi="Cambria Math" w:cs="Times New Roman"/>
                  <w:spacing w:val="4"/>
                  <w:lang w:eastAsia="pl-PL"/>
                </w:rPr>
                <m:t>100</m:t>
              </m:r>
            </m:den>
          </m:f>
          <m:r>
            <m:rPr>
              <m:sty m:val="p"/>
            </m:rPr>
            <w:rPr>
              <w:rFonts w:ascii="Cambria Math" w:hAnsi="Cambria Math" w:cs="Times New Roman"/>
              <w:spacing w:val="4"/>
              <w:lang w:eastAsia="pl-PL"/>
            </w:rPr>
            <m:t>×………….×</m:t>
          </m:r>
          <m:f>
            <m:fPr>
              <m:ctrlPr>
                <w:rPr>
                  <w:rFonts w:ascii="Cambria Math" w:hAnsi="Cambria Math" w:cs="Times New Roman"/>
                  <w:spacing w:val="4"/>
                  <w:lang w:eastAsia="pl-PL"/>
                </w:rPr>
              </m:ctrlPr>
            </m:fPr>
            <m:num>
              <m:sSub>
                <m:sSubPr>
                  <m:ctrlPr>
                    <w:rPr>
                      <w:rFonts w:ascii="Cambria Math" w:hAnsi="Cambria Math" w:cs="Times New Roman"/>
                      <w:spacing w:val="4"/>
                      <w:lang w:eastAsia="pl-PL"/>
                    </w:rPr>
                  </m:ctrlPr>
                </m:sSubPr>
                <m:e>
                  <m:r>
                    <m:rPr>
                      <m:sty m:val="b"/>
                    </m:rPr>
                    <w:rPr>
                      <w:rFonts w:ascii="Cambria Math" w:hAnsi="Cambria Math" w:cs="Times New Roman"/>
                      <w:spacing w:val="4"/>
                      <w:lang w:eastAsia="pl-PL"/>
                    </w:rPr>
                    <m:t>W</m:t>
                  </m:r>
                </m:e>
                <m:sub>
                  <m:r>
                    <m:rPr>
                      <m:sty m:val="b"/>
                    </m:rPr>
                    <w:rPr>
                      <w:rFonts w:ascii="Cambria Math" w:hAnsi="Cambria Math" w:cs="Times New Roman"/>
                      <w:spacing w:val="4"/>
                      <w:lang w:eastAsia="pl-PL"/>
                    </w:rPr>
                    <m:t>n-1</m:t>
                  </m:r>
                </m:sub>
              </m:sSub>
            </m:num>
            <m:den>
              <m:r>
                <m:rPr>
                  <m:sty m:val="p"/>
                </m:rPr>
                <w:rPr>
                  <w:rFonts w:ascii="Cambria Math" w:hAnsi="Cambria Math" w:cs="Times New Roman"/>
                  <w:spacing w:val="4"/>
                  <w:lang w:eastAsia="pl-PL"/>
                </w:rPr>
                <m:t>100</m:t>
              </m:r>
            </m:den>
          </m:f>
          <m:r>
            <m:rPr>
              <m:sty m:val="p"/>
            </m:rPr>
            <w:rPr>
              <w:rFonts w:ascii="Cambria Math" w:hAnsi="Cambria Math" w:cs="Times New Roman"/>
              <w:spacing w:val="4"/>
              <w:lang w:eastAsia="pl-PL"/>
            </w:rPr>
            <m:t>×</m:t>
          </m:r>
          <m:f>
            <m:fPr>
              <m:ctrlPr>
                <w:rPr>
                  <w:rFonts w:ascii="Cambria Math" w:hAnsi="Cambria Math" w:cs="Times New Roman"/>
                  <w:spacing w:val="4"/>
                  <w:lang w:eastAsia="pl-PL"/>
                </w:rPr>
              </m:ctrlPr>
            </m:fPr>
            <m:num>
              <m:sSub>
                <m:sSubPr>
                  <m:ctrlPr>
                    <w:rPr>
                      <w:rFonts w:ascii="Cambria Math" w:hAnsi="Cambria Math" w:cs="Times New Roman"/>
                      <w:spacing w:val="4"/>
                      <w:lang w:eastAsia="pl-PL"/>
                    </w:rPr>
                  </m:ctrlPr>
                </m:sSubPr>
                <m:e>
                  <m:r>
                    <m:rPr>
                      <m:sty m:val="b"/>
                    </m:rPr>
                    <w:rPr>
                      <w:rFonts w:ascii="Cambria Math" w:hAnsi="Cambria Math" w:cs="Times New Roman"/>
                      <w:spacing w:val="4"/>
                      <w:lang w:eastAsia="pl-PL"/>
                    </w:rPr>
                    <m:t>W</m:t>
                  </m:r>
                </m:e>
                <m:sub>
                  <m:r>
                    <m:rPr>
                      <m:sty m:val="b"/>
                    </m:rPr>
                    <w:rPr>
                      <w:rFonts w:ascii="Cambria Math" w:hAnsi="Cambria Math" w:cs="Times New Roman"/>
                      <w:spacing w:val="4"/>
                      <w:lang w:eastAsia="pl-PL"/>
                    </w:rPr>
                    <m:t>n</m:t>
                  </m:r>
                </m:sub>
              </m:sSub>
            </m:num>
            <m:den>
              <m:r>
                <m:rPr>
                  <m:sty m:val="p"/>
                </m:rPr>
                <w:rPr>
                  <w:rFonts w:ascii="Cambria Math" w:hAnsi="Cambria Math" w:cs="Times New Roman"/>
                  <w:spacing w:val="4"/>
                  <w:lang w:eastAsia="pl-PL"/>
                </w:rPr>
                <m:t>100</m:t>
              </m:r>
            </m:den>
          </m:f>
          <m:r>
            <w:rPr>
              <w:rFonts w:ascii="Cambria Math" w:hAnsi="Cambria Math" w:cs="Times New Roman"/>
              <w:spacing w:val="4"/>
              <w:lang w:eastAsia="pl-PL"/>
            </w:rPr>
            <m:t>)</m:t>
          </m:r>
        </m:oMath>
      </m:oMathPara>
    </w:p>
    <w:p w14:paraId="55A82C70" w14:textId="77777777" w:rsidR="00512575" w:rsidRPr="00512575" w:rsidRDefault="00512575" w:rsidP="00512575">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512575">
        <w:rPr>
          <w:rFonts w:ascii="Times New Roman" w:hAnsi="Times New Roman" w:cs="Times New Roman"/>
          <w:sz w:val="24"/>
          <w:lang w:eastAsia="pl-PL"/>
        </w:rPr>
        <w:lastRenderedPageBreak/>
        <w:t>gdzie:</w:t>
      </w:r>
    </w:p>
    <w:p w14:paraId="2FBDA772" w14:textId="77777777" w:rsidR="00512575" w:rsidRPr="00512575" w:rsidRDefault="00512575" w:rsidP="00512575">
      <w:pPr>
        <w:spacing w:after="0" w:line="276" w:lineRule="auto"/>
        <w:ind w:left="1701" w:hanging="850"/>
        <w:contextualSpacing/>
        <w:jc w:val="both"/>
        <w:rPr>
          <w:rFonts w:ascii="Times New Roman" w:hAnsi="Times New Roman" w:cs="Times New Roman"/>
          <w:spacing w:val="4"/>
          <w:sz w:val="24"/>
          <w:lang w:eastAsia="pl-PL"/>
        </w:rPr>
      </w:pPr>
      <w:r w:rsidRPr="00512575">
        <w:rPr>
          <w:rFonts w:ascii="Times New Roman" w:hAnsi="Times New Roman" w:cs="Times New Roman"/>
          <w:spacing w:val="4"/>
          <w:sz w:val="24"/>
          <w:lang w:eastAsia="pl-PL"/>
        </w:rPr>
        <w:t>„</w:t>
      </w:r>
      <w:proofErr w:type="spellStart"/>
      <w:r w:rsidRPr="00512575">
        <w:rPr>
          <w:rFonts w:ascii="Times New Roman" w:hAnsi="Times New Roman" w:cs="Times New Roman"/>
          <w:spacing w:val="4"/>
          <w:sz w:val="24"/>
          <w:lang w:eastAsia="pl-PL"/>
        </w:rPr>
        <w:t>W</w:t>
      </w:r>
      <w:r w:rsidRPr="00512575">
        <w:rPr>
          <w:rFonts w:ascii="Times New Roman" w:hAnsi="Times New Roman" w:cs="Times New Roman"/>
          <w:spacing w:val="4"/>
          <w:sz w:val="24"/>
          <w:vertAlign w:val="subscript"/>
          <w:lang w:eastAsia="pl-PL"/>
        </w:rPr>
        <w:t>w</w:t>
      </w:r>
      <w:proofErr w:type="spellEnd"/>
      <w:r w:rsidRPr="00512575">
        <w:rPr>
          <w:rFonts w:ascii="Times New Roman" w:hAnsi="Times New Roman" w:cs="Times New Roman"/>
          <w:spacing w:val="4"/>
          <w:sz w:val="24"/>
          <w:vertAlign w:val="subscript"/>
          <w:lang w:eastAsia="pl-PL"/>
        </w:rPr>
        <w:t xml:space="preserve"> (n)</w:t>
      </w:r>
      <w:r w:rsidRPr="00512575">
        <w:rPr>
          <w:rFonts w:ascii="Times New Roman" w:hAnsi="Times New Roman" w:cs="Times New Roman"/>
          <w:spacing w:val="4"/>
          <w:sz w:val="24"/>
          <w:lang w:eastAsia="pl-PL"/>
        </w:rPr>
        <w:t>" –wskaźnik waloryzacji dla n-tego miesiąca;</w:t>
      </w:r>
    </w:p>
    <w:p w14:paraId="19CD8354" w14:textId="77777777" w:rsidR="00512575" w:rsidRPr="00AC6528" w:rsidRDefault="00512575" w:rsidP="00512575">
      <w:pPr>
        <w:spacing w:after="0" w:line="276" w:lineRule="auto"/>
        <w:ind w:left="1701" w:hanging="850"/>
        <w:contextualSpacing/>
        <w:jc w:val="both"/>
        <w:rPr>
          <w:rFonts w:ascii="Times New Roman" w:hAnsi="Times New Roman" w:cs="Times New Roman"/>
          <w:spacing w:val="4"/>
          <w:sz w:val="24"/>
          <w:lang w:eastAsia="pl-PL"/>
        </w:rPr>
      </w:pPr>
      <w:r w:rsidRPr="00512575">
        <w:rPr>
          <w:rFonts w:ascii="Times New Roman" w:hAnsi="Times New Roman" w:cs="Times New Roman"/>
          <w:spacing w:val="4"/>
          <w:sz w:val="24"/>
          <w:lang w:eastAsia="pl-PL"/>
        </w:rPr>
        <w:t>„a" – stały współczynnik o wartości</w:t>
      </w:r>
      <w:r w:rsidRPr="00AC6528">
        <w:rPr>
          <w:rFonts w:ascii="Times New Roman" w:hAnsi="Times New Roman" w:cs="Times New Roman"/>
          <w:spacing w:val="4"/>
          <w:sz w:val="24"/>
          <w:lang w:eastAsia="pl-PL"/>
        </w:rPr>
        <w:t>: 0,60 obrazujący część wynagrodzenia, która nie podlega waloryzacji (element niewaloryzowany).</w:t>
      </w:r>
    </w:p>
    <w:p w14:paraId="7C33E8DB" w14:textId="77777777" w:rsidR="00512575" w:rsidRPr="00AC6528" w:rsidRDefault="00512575" w:rsidP="00512575">
      <w:pPr>
        <w:spacing w:after="0" w:line="276" w:lineRule="auto"/>
        <w:ind w:left="1701" w:hanging="850"/>
        <w:contextualSpacing/>
        <w:jc w:val="both"/>
        <w:rPr>
          <w:rFonts w:ascii="Times New Roman" w:hAnsi="Times New Roman" w:cs="Times New Roman"/>
          <w:sz w:val="24"/>
        </w:rPr>
      </w:pPr>
      <w:r w:rsidRPr="00AC6528">
        <w:rPr>
          <w:rFonts w:ascii="Times New Roman" w:hAnsi="Times New Roman" w:cs="Times New Roman"/>
          <w:spacing w:val="4"/>
          <w:sz w:val="24"/>
          <w:lang w:eastAsia="pl-PL"/>
        </w:rPr>
        <w:t>„W</w:t>
      </w:r>
      <w:r w:rsidRPr="00AC6528">
        <w:rPr>
          <w:rFonts w:ascii="Times New Roman" w:hAnsi="Times New Roman" w:cs="Times New Roman"/>
          <w:spacing w:val="4"/>
          <w:sz w:val="24"/>
          <w:vertAlign w:val="subscript"/>
          <w:lang w:eastAsia="pl-PL"/>
        </w:rPr>
        <w:t>0</w:t>
      </w:r>
      <w:r w:rsidRPr="00AC6528">
        <w:rPr>
          <w:rFonts w:ascii="Times New Roman" w:hAnsi="Times New Roman" w:cs="Times New Roman"/>
          <w:spacing w:val="4"/>
          <w:sz w:val="24"/>
          <w:lang w:eastAsia="pl-PL"/>
        </w:rPr>
        <w:t xml:space="preserve">" – </w:t>
      </w:r>
      <w:r w:rsidRPr="00AC6528">
        <w:rPr>
          <w:rFonts w:ascii="Times New Roman" w:hAnsi="Times New Roman" w:cs="Times New Roman"/>
          <w:sz w:val="24"/>
        </w:rPr>
        <w:t>wskaźnik „0” z miesiąca otwarcia oferty = 100</w:t>
      </w:r>
    </w:p>
    <w:p w14:paraId="6E79145D" w14:textId="77777777" w:rsidR="00512575" w:rsidRPr="00AC6528" w:rsidRDefault="00512575" w:rsidP="00512575">
      <w:pPr>
        <w:spacing w:after="0" w:line="276" w:lineRule="auto"/>
        <w:ind w:left="1701" w:hanging="850"/>
        <w:contextualSpacing/>
        <w:jc w:val="both"/>
        <w:rPr>
          <w:rFonts w:ascii="Times New Roman" w:hAnsi="Times New Roman" w:cs="Times New Roman"/>
          <w:spacing w:val="4"/>
          <w:sz w:val="24"/>
          <w:lang w:eastAsia="pl-PL"/>
        </w:rPr>
      </w:pPr>
      <w:r w:rsidRPr="00AC6528">
        <w:rPr>
          <w:rFonts w:ascii="Times New Roman" w:hAnsi="Times New Roman" w:cs="Times New Roman"/>
          <w:spacing w:val="4"/>
          <w:sz w:val="24"/>
          <w:lang w:eastAsia="pl-PL"/>
        </w:rPr>
        <w:t>„W</w:t>
      </w:r>
      <w:r w:rsidRPr="00AC6528">
        <w:rPr>
          <w:rFonts w:ascii="Times New Roman" w:hAnsi="Times New Roman" w:cs="Times New Roman"/>
          <w:spacing w:val="4"/>
          <w:sz w:val="24"/>
          <w:vertAlign w:val="subscript"/>
          <w:lang w:eastAsia="pl-PL"/>
        </w:rPr>
        <w:t>1</w:t>
      </w:r>
      <w:r w:rsidRPr="00AC6528">
        <w:rPr>
          <w:rFonts w:ascii="Times New Roman" w:hAnsi="Times New Roman" w:cs="Times New Roman"/>
          <w:spacing w:val="4"/>
          <w:sz w:val="24"/>
          <w:lang w:eastAsia="pl-PL"/>
        </w:rPr>
        <w:t xml:space="preserve">" – </w:t>
      </w:r>
      <w:r w:rsidRPr="00AC6528">
        <w:rPr>
          <w:rFonts w:ascii="Times New Roman" w:hAnsi="Times New Roman" w:cs="Times New Roman"/>
          <w:sz w:val="24"/>
        </w:rPr>
        <w:t>wskaźnik „1” z następnego miesiąca po miesiącu otwarcia oferty (wskaźnik cen produkcji budowlano-montażowej publikowany przez GUS, w układzie miesiąc poprzedni = 100)</w:t>
      </w:r>
    </w:p>
    <w:p w14:paraId="360F28E6" w14:textId="77777777" w:rsidR="00512575" w:rsidRPr="00512575" w:rsidRDefault="00512575" w:rsidP="00512575">
      <w:pPr>
        <w:spacing w:after="0" w:line="276" w:lineRule="auto"/>
        <w:ind w:left="1701" w:hanging="850"/>
        <w:contextualSpacing/>
        <w:jc w:val="both"/>
        <w:rPr>
          <w:rFonts w:ascii="Times New Roman" w:hAnsi="Times New Roman" w:cs="Times New Roman"/>
          <w:sz w:val="24"/>
        </w:rPr>
      </w:pPr>
      <w:r w:rsidRPr="00512575">
        <w:rPr>
          <w:rFonts w:ascii="Times New Roman" w:hAnsi="Times New Roman" w:cs="Times New Roman"/>
          <w:spacing w:val="4"/>
          <w:sz w:val="24"/>
          <w:lang w:eastAsia="pl-PL"/>
        </w:rPr>
        <w:t>„W</w:t>
      </w:r>
      <w:r w:rsidRPr="00512575">
        <w:rPr>
          <w:rFonts w:ascii="Times New Roman" w:hAnsi="Times New Roman" w:cs="Times New Roman"/>
          <w:spacing w:val="4"/>
          <w:sz w:val="24"/>
          <w:vertAlign w:val="subscript"/>
          <w:lang w:eastAsia="pl-PL"/>
        </w:rPr>
        <w:t>2</w:t>
      </w:r>
      <w:r w:rsidRPr="00512575">
        <w:rPr>
          <w:rFonts w:ascii="Times New Roman" w:hAnsi="Times New Roman" w:cs="Times New Roman"/>
          <w:spacing w:val="4"/>
          <w:sz w:val="24"/>
          <w:lang w:eastAsia="pl-PL"/>
        </w:rPr>
        <w:t>”, „W</w:t>
      </w:r>
      <w:r w:rsidRPr="00512575">
        <w:rPr>
          <w:rFonts w:ascii="Times New Roman" w:hAnsi="Times New Roman" w:cs="Times New Roman"/>
          <w:spacing w:val="4"/>
          <w:sz w:val="24"/>
          <w:vertAlign w:val="subscript"/>
          <w:lang w:eastAsia="pl-PL"/>
        </w:rPr>
        <w:t>3</w:t>
      </w:r>
      <w:r w:rsidRPr="00512575">
        <w:rPr>
          <w:rFonts w:ascii="Times New Roman" w:hAnsi="Times New Roman" w:cs="Times New Roman"/>
          <w:spacing w:val="4"/>
          <w:sz w:val="24"/>
          <w:lang w:eastAsia="pl-PL"/>
        </w:rPr>
        <w:t xml:space="preserve">",… – </w:t>
      </w:r>
      <w:r w:rsidRPr="00512575">
        <w:rPr>
          <w:rFonts w:ascii="Times New Roman" w:hAnsi="Times New Roman" w:cs="Times New Roman"/>
          <w:sz w:val="24"/>
        </w:rPr>
        <w:t>wskaźniki „2”, „3”, … z kolejnych miesięcy po miesiącu otwarcia oferty (wskaźnik cen produkcji budowlano-montażowej publikowany przez GUS, w układzie miesiąc poprzedni = 100)</w:t>
      </w:r>
    </w:p>
    <w:p w14:paraId="7EA0D5CB" w14:textId="77777777" w:rsidR="00512575" w:rsidRPr="00512575" w:rsidRDefault="00512575" w:rsidP="00512575">
      <w:pPr>
        <w:spacing w:after="0" w:line="276" w:lineRule="auto"/>
        <w:ind w:left="1701" w:hanging="850"/>
        <w:contextualSpacing/>
        <w:jc w:val="both"/>
        <w:rPr>
          <w:rFonts w:ascii="Times New Roman" w:hAnsi="Times New Roman" w:cs="Times New Roman"/>
          <w:sz w:val="24"/>
        </w:rPr>
      </w:pPr>
      <w:r w:rsidRPr="00512575">
        <w:rPr>
          <w:rFonts w:ascii="Times New Roman" w:hAnsi="Times New Roman" w:cs="Times New Roman"/>
          <w:spacing w:val="4"/>
          <w:sz w:val="24"/>
          <w:lang w:eastAsia="pl-PL"/>
        </w:rPr>
        <w:t>W</w:t>
      </w:r>
      <w:r w:rsidRPr="00512575">
        <w:rPr>
          <w:rFonts w:ascii="Times New Roman" w:hAnsi="Times New Roman" w:cs="Times New Roman"/>
          <w:spacing w:val="4"/>
          <w:sz w:val="24"/>
          <w:vertAlign w:val="subscript"/>
          <w:lang w:eastAsia="pl-PL"/>
        </w:rPr>
        <w:t>n-1</w:t>
      </w:r>
      <w:r w:rsidRPr="00512575">
        <w:rPr>
          <w:rFonts w:ascii="Times New Roman" w:hAnsi="Times New Roman" w:cs="Times New Roman"/>
          <w:spacing w:val="4"/>
          <w:sz w:val="24"/>
          <w:lang w:eastAsia="pl-PL"/>
        </w:rPr>
        <w:t xml:space="preserve">– </w:t>
      </w:r>
      <w:r w:rsidRPr="00512575">
        <w:rPr>
          <w:rFonts w:ascii="Times New Roman" w:hAnsi="Times New Roman" w:cs="Times New Roman"/>
          <w:sz w:val="24"/>
        </w:rPr>
        <w:t>wskaźnik „n-1” z miesiąca poprzedzającego miesiąc za który nastąpi wystawienie faktury (wskaźnik cen produkcji budowlano-montażowej publikowany przez GUS, w układzie miesiąc poprzedni = 100)</w:t>
      </w:r>
    </w:p>
    <w:p w14:paraId="7B36CF91" w14:textId="77777777" w:rsidR="00512575" w:rsidRPr="00512575" w:rsidRDefault="00512575" w:rsidP="00512575">
      <w:pPr>
        <w:spacing w:after="0" w:line="276" w:lineRule="auto"/>
        <w:ind w:left="1701" w:hanging="850"/>
        <w:contextualSpacing/>
        <w:jc w:val="both"/>
        <w:rPr>
          <w:rFonts w:ascii="Times New Roman" w:hAnsi="Times New Roman" w:cs="Times New Roman"/>
          <w:sz w:val="24"/>
        </w:rPr>
      </w:pPr>
      <w:r w:rsidRPr="00512575">
        <w:rPr>
          <w:rFonts w:ascii="Times New Roman" w:hAnsi="Times New Roman" w:cs="Times New Roman"/>
          <w:spacing w:val="4"/>
          <w:sz w:val="24"/>
          <w:lang w:eastAsia="pl-PL"/>
        </w:rPr>
        <w:t>„</w:t>
      </w:r>
      <w:proofErr w:type="spellStart"/>
      <w:r w:rsidRPr="00512575">
        <w:rPr>
          <w:rFonts w:ascii="Times New Roman" w:hAnsi="Times New Roman" w:cs="Times New Roman"/>
          <w:spacing w:val="4"/>
          <w:sz w:val="24"/>
          <w:lang w:eastAsia="pl-PL"/>
        </w:rPr>
        <w:t>W</w:t>
      </w:r>
      <w:r w:rsidRPr="00512575">
        <w:rPr>
          <w:rFonts w:ascii="Times New Roman" w:hAnsi="Times New Roman" w:cs="Times New Roman"/>
          <w:spacing w:val="4"/>
          <w:sz w:val="24"/>
          <w:vertAlign w:val="subscript"/>
          <w:lang w:eastAsia="pl-PL"/>
        </w:rPr>
        <w:t>n</w:t>
      </w:r>
      <w:proofErr w:type="spellEnd"/>
      <w:r w:rsidRPr="00512575">
        <w:rPr>
          <w:rFonts w:ascii="Times New Roman" w:hAnsi="Times New Roman" w:cs="Times New Roman"/>
          <w:spacing w:val="4"/>
          <w:sz w:val="24"/>
          <w:lang w:eastAsia="pl-PL"/>
        </w:rPr>
        <w:t xml:space="preserve">" – </w:t>
      </w:r>
      <w:r w:rsidRPr="00512575">
        <w:rPr>
          <w:rFonts w:ascii="Times New Roman" w:hAnsi="Times New Roman" w:cs="Times New Roman"/>
          <w:sz w:val="24"/>
        </w:rPr>
        <w:t>wskaźnik „n” z miesiąca za który nastąpi wystawienie faktury (wskaźnik cen produkcji budowlano-montażowej publikowany przez GUS, w układzie miesiąc poprzedni = 100)</w:t>
      </w:r>
    </w:p>
    <w:p w14:paraId="00C5F394" w14:textId="77777777" w:rsidR="00512575" w:rsidRPr="00512575" w:rsidRDefault="00512575" w:rsidP="00512575">
      <w:pPr>
        <w:spacing w:after="0" w:line="276" w:lineRule="auto"/>
        <w:ind w:left="1701" w:hanging="850"/>
        <w:contextualSpacing/>
        <w:jc w:val="both"/>
        <w:rPr>
          <w:rFonts w:ascii="Times New Roman" w:hAnsi="Times New Roman" w:cs="Times New Roman"/>
          <w:sz w:val="24"/>
        </w:rPr>
      </w:pPr>
    </w:p>
    <w:p w14:paraId="451E18A8" w14:textId="77777777" w:rsidR="00512575" w:rsidRPr="00512575" w:rsidRDefault="00512575" w:rsidP="00512575">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512575">
        <w:rPr>
          <w:rFonts w:ascii="Times New Roman" w:hAnsi="Times New Roman" w:cs="Times New Roman"/>
          <w:sz w:val="24"/>
          <w:lang w:eastAsia="pl-PL"/>
        </w:rPr>
        <w:t>W praktyce wskaźnik „</w:t>
      </w:r>
      <w:proofErr w:type="spellStart"/>
      <w:r w:rsidRPr="00512575">
        <w:rPr>
          <w:rFonts w:ascii="Times New Roman" w:hAnsi="Times New Roman" w:cs="Times New Roman"/>
          <w:sz w:val="24"/>
          <w:lang w:eastAsia="pl-PL"/>
        </w:rPr>
        <w:t>W</w:t>
      </w:r>
      <w:r w:rsidRPr="00512575">
        <w:rPr>
          <w:rFonts w:ascii="Times New Roman" w:hAnsi="Times New Roman" w:cs="Times New Roman"/>
          <w:sz w:val="24"/>
          <w:vertAlign w:val="subscript"/>
          <w:lang w:eastAsia="pl-PL"/>
        </w:rPr>
        <w:t>w</w:t>
      </w:r>
      <w:proofErr w:type="spellEnd"/>
      <w:r w:rsidRPr="00512575">
        <w:rPr>
          <w:rFonts w:ascii="Times New Roman" w:hAnsi="Times New Roman" w:cs="Times New Roman"/>
          <w:sz w:val="24"/>
          <w:vertAlign w:val="subscript"/>
          <w:lang w:eastAsia="pl-PL"/>
        </w:rPr>
        <w:t xml:space="preserve"> (n)</w:t>
      </w:r>
      <w:r w:rsidRPr="00512575">
        <w:rPr>
          <w:rFonts w:ascii="Times New Roman" w:hAnsi="Times New Roman" w:cs="Times New Roman"/>
          <w:sz w:val="24"/>
          <w:lang w:eastAsia="pl-PL"/>
        </w:rPr>
        <w:t>"</w:t>
      </w:r>
      <w:r w:rsidRPr="00512575">
        <w:rPr>
          <w:rFonts w:ascii="Times New Roman" w:hAnsi="Times New Roman" w:cs="Times New Roman"/>
          <w:sz w:val="24"/>
          <w:vertAlign w:val="subscript"/>
          <w:lang w:eastAsia="pl-PL"/>
        </w:rPr>
        <w:t xml:space="preserve"> </w:t>
      </w:r>
      <w:r w:rsidRPr="00512575">
        <w:rPr>
          <w:rFonts w:ascii="Times New Roman" w:hAnsi="Times New Roman" w:cs="Times New Roman"/>
          <w:sz w:val="24"/>
          <w:lang w:eastAsia="pl-PL"/>
        </w:rPr>
        <w:t>powstaje poprzez przemnożenie poprzednio obliczonego wskaźnika dla miesiąca n-1 przez wskaźnik dla miesiąca bieżącego n:</w:t>
      </w:r>
    </w:p>
    <w:p w14:paraId="2EA4BF19" w14:textId="77777777" w:rsidR="00512575" w:rsidRPr="00512575" w:rsidRDefault="00512575" w:rsidP="00512575">
      <w:pPr>
        <w:autoSpaceDE w:val="0"/>
        <w:autoSpaceDN w:val="0"/>
        <w:adjustRightInd w:val="0"/>
        <w:spacing w:after="0" w:line="276" w:lineRule="auto"/>
        <w:ind w:left="851"/>
        <w:contextualSpacing/>
        <w:jc w:val="both"/>
        <w:rPr>
          <w:rFonts w:ascii="Times New Roman" w:hAnsi="Times New Roman" w:cs="Times New Roman"/>
          <w:lang w:eastAsia="pl-PL"/>
        </w:rPr>
      </w:pPr>
    </w:p>
    <w:p w14:paraId="0143EDC4" w14:textId="77777777" w:rsidR="00512575" w:rsidRPr="00512575" w:rsidRDefault="00EE6781" w:rsidP="00512575">
      <w:pPr>
        <w:spacing w:after="0" w:line="276" w:lineRule="auto"/>
        <w:contextualSpacing/>
        <w:jc w:val="center"/>
        <w:rPr>
          <w:rFonts w:ascii="Times New Roman" w:hAnsi="Times New Roman" w:cs="Times New Roman"/>
          <w:spacing w:val="4"/>
          <w:lang w:eastAsia="pl-PL"/>
        </w:rPr>
      </w:pPr>
      <m:oMath>
        <m:sSub>
          <m:sSubPr>
            <m:ctrlPr>
              <w:rPr>
                <w:rFonts w:ascii="Cambria Math" w:hAnsi="Cambria Math" w:cs="Times New Roman"/>
                <w:spacing w:val="4"/>
                <w:lang w:eastAsia="pl-PL"/>
              </w:rPr>
            </m:ctrlPr>
          </m:sSubPr>
          <m:e>
            <m:r>
              <m:rPr>
                <m:sty m:val="b"/>
              </m:rPr>
              <w:rPr>
                <w:rFonts w:ascii="Cambria Math" w:hAnsi="Cambria Math" w:cs="Times New Roman"/>
                <w:spacing w:val="4"/>
                <w:lang w:eastAsia="pl-PL"/>
              </w:rPr>
              <m:t>W</m:t>
            </m:r>
          </m:e>
          <m:sub>
            <m:r>
              <m:rPr>
                <m:sty m:val="b"/>
              </m:rPr>
              <w:rPr>
                <w:rFonts w:ascii="Cambria Math" w:hAnsi="Cambria Math" w:cs="Times New Roman"/>
                <w:spacing w:val="4"/>
                <w:lang w:eastAsia="pl-PL"/>
              </w:rPr>
              <m:t>w(n)</m:t>
            </m:r>
          </m:sub>
        </m:sSub>
        <m:r>
          <m:rPr>
            <m:sty m:val="p"/>
          </m:rPr>
          <w:rPr>
            <w:rFonts w:ascii="Cambria Math" w:hAnsi="Cambria Math" w:cs="Times New Roman"/>
            <w:spacing w:val="4"/>
            <w:lang w:eastAsia="pl-PL"/>
          </w:rPr>
          <m:t>=a+(1-a) × (</m:t>
        </m:r>
        <m:sSub>
          <m:sSubPr>
            <m:ctrlPr>
              <w:rPr>
                <w:rFonts w:ascii="Cambria Math" w:hAnsi="Cambria Math" w:cs="Times New Roman"/>
                <w:spacing w:val="4"/>
                <w:lang w:eastAsia="pl-PL"/>
              </w:rPr>
            </m:ctrlPr>
          </m:sSubPr>
          <m:e>
            <m:r>
              <m:rPr>
                <m:sty m:val="b"/>
              </m:rPr>
              <w:rPr>
                <w:rFonts w:ascii="Cambria Math" w:hAnsi="Cambria Math" w:cs="Times New Roman"/>
                <w:spacing w:val="4"/>
                <w:lang w:eastAsia="pl-PL"/>
              </w:rPr>
              <m:t>W</m:t>
            </m:r>
          </m:e>
          <m:sub>
            <m:r>
              <m:rPr>
                <m:sty m:val="b"/>
              </m:rPr>
              <w:rPr>
                <w:rFonts w:ascii="Cambria Math" w:hAnsi="Cambria Math" w:cs="Times New Roman"/>
                <w:spacing w:val="4"/>
                <w:lang w:eastAsia="pl-PL"/>
              </w:rPr>
              <m:t>w (n-1)</m:t>
            </m:r>
          </m:sub>
        </m:sSub>
        <m:r>
          <m:rPr>
            <m:sty m:val="p"/>
          </m:rPr>
          <w:rPr>
            <w:rFonts w:ascii="Cambria Math" w:hAnsi="Cambria Math" w:cs="Times New Roman"/>
            <w:spacing w:val="4"/>
            <w:lang w:eastAsia="pl-PL"/>
          </w:rPr>
          <m:t>×</m:t>
        </m:r>
        <m:f>
          <m:fPr>
            <m:ctrlPr>
              <w:rPr>
                <w:rFonts w:ascii="Cambria Math" w:hAnsi="Cambria Math" w:cs="Times New Roman"/>
                <w:spacing w:val="4"/>
                <w:lang w:eastAsia="pl-PL"/>
              </w:rPr>
            </m:ctrlPr>
          </m:fPr>
          <m:num>
            <m:sSub>
              <m:sSubPr>
                <m:ctrlPr>
                  <w:rPr>
                    <w:rFonts w:ascii="Cambria Math" w:hAnsi="Cambria Math" w:cs="Times New Roman"/>
                    <w:spacing w:val="4"/>
                    <w:lang w:eastAsia="pl-PL"/>
                  </w:rPr>
                </m:ctrlPr>
              </m:sSubPr>
              <m:e>
                <m:r>
                  <m:rPr>
                    <m:sty m:val="b"/>
                  </m:rPr>
                  <w:rPr>
                    <w:rFonts w:ascii="Cambria Math" w:hAnsi="Cambria Math" w:cs="Times New Roman"/>
                    <w:spacing w:val="4"/>
                    <w:lang w:eastAsia="pl-PL"/>
                  </w:rPr>
                  <m:t>W</m:t>
                </m:r>
              </m:e>
              <m:sub>
                <m:r>
                  <m:rPr>
                    <m:sty m:val="b"/>
                  </m:rPr>
                  <w:rPr>
                    <w:rFonts w:ascii="Cambria Math" w:hAnsi="Cambria Math" w:cs="Times New Roman"/>
                    <w:spacing w:val="4"/>
                    <w:lang w:eastAsia="pl-PL"/>
                  </w:rPr>
                  <m:t>n</m:t>
                </m:r>
              </m:sub>
            </m:sSub>
          </m:num>
          <m:den>
            <m:r>
              <m:rPr>
                <m:sty m:val="p"/>
              </m:rPr>
              <w:rPr>
                <w:rFonts w:ascii="Cambria Math" w:hAnsi="Cambria Math" w:cs="Times New Roman"/>
                <w:spacing w:val="4"/>
                <w:lang w:eastAsia="pl-PL"/>
              </w:rPr>
              <m:t>100</m:t>
            </m:r>
          </m:den>
        </m:f>
      </m:oMath>
      <w:r w:rsidR="00512575" w:rsidRPr="00512575">
        <w:rPr>
          <w:rFonts w:ascii="Times New Roman" w:eastAsiaTheme="minorEastAsia" w:hAnsi="Times New Roman" w:cs="Times New Roman"/>
          <w:spacing w:val="4"/>
          <w:lang w:eastAsia="pl-PL"/>
        </w:rPr>
        <w:t>)</w:t>
      </w:r>
    </w:p>
    <w:p w14:paraId="260516DA" w14:textId="77777777" w:rsidR="00512575" w:rsidRPr="00512575" w:rsidRDefault="00512575" w:rsidP="00512575">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512575">
        <w:rPr>
          <w:rFonts w:ascii="Times New Roman" w:hAnsi="Times New Roman" w:cs="Times New Roman"/>
          <w:sz w:val="24"/>
          <w:lang w:eastAsia="pl-PL"/>
        </w:rPr>
        <w:t>gdzie:</w:t>
      </w:r>
    </w:p>
    <w:p w14:paraId="2C4A67D7" w14:textId="77777777" w:rsidR="00512575" w:rsidRPr="00512575" w:rsidRDefault="00512575" w:rsidP="00512575">
      <w:pPr>
        <w:spacing w:after="0" w:line="276" w:lineRule="auto"/>
        <w:ind w:left="1701" w:hanging="850"/>
        <w:contextualSpacing/>
        <w:jc w:val="both"/>
        <w:rPr>
          <w:rFonts w:ascii="Times New Roman" w:hAnsi="Times New Roman" w:cs="Times New Roman"/>
          <w:spacing w:val="4"/>
          <w:sz w:val="24"/>
          <w:lang w:eastAsia="pl-PL"/>
        </w:rPr>
      </w:pPr>
      <w:r w:rsidRPr="00512575">
        <w:rPr>
          <w:rFonts w:ascii="Times New Roman" w:hAnsi="Times New Roman" w:cs="Times New Roman"/>
          <w:spacing w:val="4"/>
          <w:sz w:val="24"/>
          <w:lang w:eastAsia="pl-PL"/>
        </w:rPr>
        <w:t>„</w:t>
      </w:r>
      <w:proofErr w:type="spellStart"/>
      <w:r w:rsidRPr="00512575">
        <w:rPr>
          <w:rFonts w:ascii="Times New Roman" w:hAnsi="Times New Roman" w:cs="Times New Roman"/>
          <w:spacing w:val="4"/>
          <w:sz w:val="24"/>
          <w:lang w:eastAsia="pl-PL"/>
        </w:rPr>
        <w:t>W</w:t>
      </w:r>
      <w:r w:rsidRPr="00512575">
        <w:rPr>
          <w:rFonts w:ascii="Times New Roman" w:hAnsi="Times New Roman" w:cs="Times New Roman"/>
          <w:spacing w:val="4"/>
          <w:sz w:val="24"/>
          <w:vertAlign w:val="subscript"/>
          <w:lang w:eastAsia="pl-PL"/>
        </w:rPr>
        <w:t>w</w:t>
      </w:r>
      <w:proofErr w:type="spellEnd"/>
      <w:r w:rsidRPr="00512575">
        <w:rPr>
          <w:rFonts w:ascii="Times New Roman" w:hAnsi="Times New Roman" w:cs="Times New Roman"/>
          <w:spacing w:val="4"/>
          <w:sz w:val="24"/>
          <w:vertAlign w:val="subscript"/>
          <w:lang w:eastAsia="pl-PL"/>
        </w:rPr>
        <w:t xml:space="preserve"> (n)</w:t>
      </w:r>
      <w:r w:rsidRPr="00512575">
        <w:rPr>
          <w:rFonts w:ascii="Times New Roman" w:hAnsi="Times New Roman" w:cs="Times New Roman"/>
          <w:spacing w:val="4"/>
          <w:sz w:val="24"/>
          <w:lang w:eastAsia="pl-PL"/>
        </w:rPr>
        <w:t>" – wskaźnik waloryzacji dla n-tego miesiąca;</w:t>
      </w:r>
    </w:p>
    <w:p w14:paraId="3D7E5C63" w14:textId="77777777" w:rsidR="00512575" w:rsidRPr="00512575" w:rsidRDefault="00512575" w:rsidP="00512575">
      <w:pPr>
        <w:spacing w:after="0" w:line="276" w:lineRule="auto"/>
        <w:ind w:left="1701" w:hanging="850"/>
        <w:contextualSpacing/>
        <w:jc w:val="both"/>
        <w:rPr>
          <w:rFonts w:ascii="Times New Roman" w:hAnsi="Times New Roman" w:cs="Times New Roman"/>
          <w:spacing w:val="4"/>
          <w:sz w:val="24"/>
          <w:lang w:eastAsia="pl-PL"/>
        </w:rPr>
      </w:pPr>
      <w:r w:rsidRPr="00512575">
        <w:rPr>
          <w:rFonts w:ascii="Times New Roman" w:hAnsi="Times New Roman" w:cs="Times New Roman"/>
          <w:spacing w:val="4"/>
          <w:sz w:val="24"/>
          <w:lang w:eastAsia="pl-PL"/>
        </w:rPr>
        <w:t>„</w:t>
      </w:r>
      <w:proofErr w:type="spellStart"/>
      <w:r w:rsidRPr="00512575">
        <w:rPr>
          <w:rFonts w:ascii="Times New Roman" w:hAnsi="Times New Roman" w:cs="Times New Roman"/>
          <w:spacing w:val="4"/>
          <w:sz w:val="24"/>
          <w:lang w:eastAsia="pl-PL"/>
        </w:rPr>
        <w:t>W</w:t>
      </w:r>
      <w:r w:rsidRPr="00512575">
        <w:rPr>
          <w:rFonts w:ascii="Times New Roman" w:hAnsi="Times New Roman" w:cs="Times New Roman"/>
          <w:spacing w:val="4"/>
          <w:sz w:val="24"/>
          <w:vertAlign w:val="subscript"/>
          <w:lang w:eastAsia="pl-PL"/>
        </w:rPr>
        <w:t>w</w:t>
      </w:r>
      <w:proofErr w:type="spellEnd"/>
      <w:r w:rsidRPr="00512575">
        <w:rPr>
          <w:rFonts w:ascii="Times New Roman" w:hAnsi="Times New Roman" w:cs="Times New Roman"/>
          <w:spacing w:val="4"/>
          <w:sz w:val="24"/>
          <w:lang w:eastAsia="pl-PL"/>
        </w:rPr>
        <w:t xml:space="preserve"> </w:t>
      </w:r>
      <w:r w:rsidRPr="00512575">
        <w:rPr>
          <w:rFonts w:ascii="Times New Roman" w:hAnsi="Times New Roman" w:cs="Times New Roman"/>
          <w:spacing w:val="4"/>
          <w:sz w:val="24"/>
          <w:vertAlign w:val="subscript"/>
          <w:lang w:eastAsia="pl-PL"/>
        </w:rPr>
        <w:t>(n-1)</w:t>
      </w:r>
      <w:r w:rsidRPr="00512575">
        <w:rPr>
          <w:rFonts w:ascii="Times New Roman" w:hAnsi="Times New Roman" w:cs="Times New Roman"/>
          <w:spacing w:val="4"/>
          <w:sz w:val="24"/>
          <w:lang w:eastAsia="pl-PL"/>
        </w:rPr>
        <w:t>" – wskaźnik waloryzacji z miesiąca poprzedzającego miesiąc za który nastąpiło wystawienie faktury</w:t>
      </w:r>
    </w:p>
    <w:p w14:paraId="33AB29C7" w14:textId="77777777" w:rsidR="00512575" w:rsidRPr="00512575" w:rsidRDefault="00512575" w:rsidP="00512575">
      <w:pPr>
        <w:spacing w:after="0" w:line="276" w:lineRule="auto"/>
        <w:ind w:left="1701" w:hanging="850"/>
        <w:contextualSpacing/>
        <w:jc w:val="both"/>
        <w:rPr>
          <w:rFonts w:ascii="Times New Roman" w:hAnsi="Times New Roman" w:cs="Times New Roman"/>
          <w:spacing w:val="4"/>
          <w:sz w:val="24"/>
          <w:lang w:eastAsia="pl-PL"/>
        </w:rPr>
      </w:pPr>
      <w:r w:rsidRPr="00512575">
        <w:rPr>
          <w:rFonts w:ascii="Times New Roman" w:hAnsi="Times New Roman" w:cs="Times New Roman"/>
          <w:spacing w:val="4"/>
          <w:sz w:val="24"/>
          <w:lang w:eastAsia="pl-PL"/>
        </w:rPr>
        <w:t>„</w:t>
      </w:r>
      <w:proofErr w:type="spellStart"/>
      <w:r w:rsidRPr="00512575">
        <w:rPr>
          <w:rFonts w:ascii="Times New Roman" w:hAnsi="Times New Roman" w:cs="Times New Roman"/>
          <w:spacing w:val="4"/>
          <w:sz w:val="24"/>
          <w:lang w:eastAsia="pl-PL"/>
        </w:rPr>
        <w:t>W</w:t>
      </w:r>
      <w:r w:rsidRPr="00512575">
        <w:rPr>
          <w:rFonts w:ascii="Times New Roman" w:hAnsi="Times New Roman" w:cs="Times New Roman"/>
          <w:spacing w:val="4"/>
          <w:sz w:val="24"/>
          <w:vertAlign w:val="subscript"/>
          <w:lang w:eastAsia="pl-PL"/>
        </w:rPr>
        <w:t>n</w:t>
      </w:r>
      <w:proofErr w:type="spellEnd"/>
      <w:r w:rsidRPr="00512575">
        <w:rPr>
          <w:rFonts w:ascii="Times New Roman" w:hAnsi="Times New Roman" w:cs="Times New Roman"/>
          <w:spacing w:val="4"/>
          <w:sz w:val="24"/>
          <w:lang w:eastAsia="pl-PL"/>
        </w:rPr>
        <w:t>" – wskaźnik „n” z miesiąca za który nastąpiło wystawienie faktury (wskaźnik cen produkcji budowlano-montażowej publikowany przez GUS, w układzie miesiąc poprzedni = 100)</w:t>
      </w:r>
    </w:p>
    <w:p w14:paraId="486E975A" w14:textId="77777777" w:rsidR="00512575" w:rsidRPr="00AC6528" w:rsidRDefault="00512575" w:rsidP="00512575">
      <w:pPr>
        <w:spacing w:after="0" w:line="276" w:lineRule="auto"/>
        <w:ind w:left="851"/>
        <w:contextualSpacing/>
        <w:jc w:val="both"/>
        <w:rPr>
          <w:rFonts w:ascii="Times New Roman" w:hAnsi="Times New Roman" w:cs="Times New Roman"/>
          <w:spacing w:val="4"/>
          <w:sz w:val="24"/>
          <w:lang w:eastAsia="pl-PL"/>
        </w:rPr>
      </w:pPr>
    </w:p>
    <w:p w14:paraId="55B12C4A" w14:textId="77777777" w:rsidR="00512575" w:rsidRPr="00AC6528" w:rsidRDefault="00512575" w:rsidP="00512575">
      <w:pPr>
        <w:spacing w:after="0" w:line="276" w:lineRule="auto"/>
        <w:ind w:left="851"/>
        <w:contextualSpacing/>
        <w:jc w:val="both"/>
        <w:rPr>
          <w:rFonts w:ascii="Times New Roman" w:hAnsi="Times New Roman" w:cs="Times New Roman"/>
          <w:spacing w:val="4"/>
          <w:sz w:val="24"/>
          <w:lang w:eastAsia="pl-PL"/>
        </w:rPr>
      </w:pPr>
      <w:r w:rsidRPr="00AC6528">
        <w:rPr>
          <w:rFonts w:ascii="Times New Roman" w:hAnsi="Times New Roman" w:cs="Times New Roman"/>
          <w:spacing w:val="4"/>
          <w:sz w:val="24"/>
          <w:lang w:eastAsia="pl-PL"/>
        </w:rPr>
        <w:t xml:space="preserve">Ilorazy wskaźników cen (np. </w:t>
      </w:r>
      <m:oMath>
        <m:f>
          <m:fPr>
            <m:ctrlPr>
              <w:rPr>
                <w:rFonts w:ascii="Cambria Math" w:hAnsi="Cambria Math" w:cs="Times New Roman"/>
                <w:spacing w:val="4"/>
                <w:sz w:val="24"/>
                <w:lang w:eastAsia="pl-PL"/>
              </w:rPr>
            </m:ctrlPr>
          </m:fPr>
          <m:num>
            <m:sSub>
              <m:sSubPr>
                <m:ctrlPr>
                  <w:rPr>
                    <w:rFonts w:ascii="Cambria Math" w:hAnsi="Cambria Math" w:cs="Times New Roman"/>
                    <w:spacing w:val="4"/>
                    <w:sz w:val="24"/>
                    <w:lang w:eastAsia="pl-PL"/>
                  </w:rPr>
                </m:ctrlPr>
              </m:sSubPr>
              <m:e>
                <m:r>
                  <m:rPr>
                    <m:sty m:val="b"/>
                  </m:rPr>
                  <w:rPr>
                    <w:rFonts w:ascii="Cambria Math" w:hAnsi="Cambria Math" w:cs="Times New Roman"/>
                    <w:spacing w:val="4"/>
                    <w:sz w:val="24"/>
                    <w:lang w:eastAsia="pl-PL"/>
                  </w:rPr>
                  <m:t>W</m:t>
                </m:r>
              </m:e>
              <m:sub>
                <m:r>
                  <m:rPr>
                    <m:sty m:val="b"/>
                  </m:rPr>
                  <w:rPr>
                    <w:rFonts w:ascii="Cambria Math" w:hAnsi="Cambria Math" w:cs="Times New Roman"/>
                    <w:spacing w:val="4"/>
                    <w:sz w:val="24"/>
                    <w:lang w:eastAsia="pl-PL"/>
                  </w:rPr>
                  <m:t>1</m:t>
                </m:r>
              </m:sub>
            </m:sSub>
          </m:num>
          <m:den>
            <m:r>
              <m:rPr>
                <m:sty m:val="p"/>
              </m:rPr>
              <w:rPr>
                <w:rFonts w:ascii="Cambria Math" w:hAnsi="Cambria Math" w:cs="Times New Roman"/>
                <w:spacing w:val="4"/>
                <w:sz w:val="24"/>
                <w:lang w:eastAsia="pl-PL"/>
              </w:rPr>
              <m:t>100</m:t>
            </m:r>
          </m:den>
        </m:f>
      </m:oMath>
      <w:r w:rsidRPr="00AC6528">
        <w:rPr>
          <w:rFonts w:ascii="Times New Roman" w:eastAsiaTheme="minorEastAsia" w:hAnsi="Times New Roman" w:cs="Times New Roman"/>
          <w:spacing w:val="4"/>
          <w:sz w:val="24"/>
          <w:lang w:eastAsia="pl-PL"/>
        </w:rPr>
        <w:t xml:space="preserve">) </w:t>
      </w:r>
      <w:r w:rsidRPr="00AC6528">
        <w:rPr>
          <w:rFonts w:ascii="Times New Roman" w:hAnsi="Times New Roman" w:cs="Times New Roman"/>
          <w:spacing w:val="4"/>
          <w:sz w:val="24"/>
          <w:lang w:eastAsia="pl-PL"/>
        </w:rPr>
        <w:t xml:space="preserve">należy obliczać z dokładnością do trzech miejsc po przecinku. Natomiast wynik iloczynów tj. wskaźnik waloryzacji </w:t>
      </w:r>
      <w:proofErr w:type="spellStart"/>
      <w:r w:rsidRPr="00AC6528">
        <w:rPr>
          <w:rFonts w:ascii="Times New Roman" w:hAnsi="Times New Roman" w:cs="Times New Roman"/>
          <w:spacing w:val="4"/>
          <w:sz w:val="24"/>
          <w:lang w:eastAsia="pl-PL"/>
        </w:rPr>
        <w:t>W</w:t>
      </w:r>
      <w:r w:rsidRPr="00AC6528">
        <w:rPr>
          <w:rFonts w:ascii="Times New Roman" w:hAnsi="Times New Roman" w:cs="Times New Roman"/>
          <w:spacing w:val="4"/>
          <w:sz w:val="24"/>
          <w:vertAlign w:val="subscript"/>
          <w:lang w:eastAsia="pl-PL"/>
        </w:rPr>
        <w:t>w</w:t>
      </w:r>
      <w:proofErr w:type="spellEnd"/>
      <w:r w:rsidRPr="00AC6528">
        <w:rPr>
          <w:rFonts w:ascii="Times New Roman" w:hAnsi="Times New Roman" w:cs="Times New Roman"/>
          <w:spacing w:val="4"/>
          <w:sz w:val="24"/>
          <w:vertAlign w:val="subscript"/>
          <w:lang w:eastAsia="pl-PL"/>
        </w:rPr>
        <w:t xml:space="preserve"> (n)</w:t>
      </w:r>
      <w:r w:rsidRPr="00AC6528">
        <w:rPr>
          <w:rFonts w:ascii="Times New Roman" w:hAnsi="Times New Roman" w:cs="Times New Roman"/>
          <w:spacing w:val="4"/>
          <w:sz w:val="24"/>
          <w:lang w:eastAsia="pl-PL"/>
        </w:rPr>
        <w:t xml:space="preserve"> należy obliczać z dokładnością do 4 miejsc po przecinku. </w:t>
      </w:r>
    </w:p>
    <w:p w14:paraId="08FCEF7F" w14:textId="77777777" w:rsidR="00512575" w:rsidRPr="00AC6528" w:rsidRDefault="00512575" w:rsidP="00512575">
      <w:pPr>
        <w:spacing w:after="0" w:line="276" w:lineRule="auto"/>
        <w:ind w:left="851"/>
        <w:contextualSpacing/>
        <w:jc w:val="both"/>
        <w:rPr>
          <w:rFonts w:ascii="Times New Roman" w:hAnsi="Times New Roman" w:cs="Times New Roman"/>
          <w:spacing w:val="4"/>
          <w:sz w:val="24"/>
          <w:lang w:eastAsia="pl-PL"/>
        </w:rPr>
      </w:pPr>
    </w:p>
    <w:p w14:paraId="6A7CA217" w14:textId="77777777" w:rsidR="00512575" w:rsidRPr="00512575" w:rsidRDefault="00512575" w:rsidP="00512575">
      <w:pPr>
        <w:spacing w:after="0" w:line="276" w:lineRule="auto"/>
        <w:ind w:left="851"/>
        <w:contextualSpacing/>
        <w:jc w:val="both"/>
        <w:rPr>
          <w:rFonts w:ascii="Times New Roman" w:hAnsi="Times New Roman" w:cs="Times New Roman"/>
          <w:spacing w:val="4"/>
          <w:sz w:val="24"/>
          <w:lang w:eastAsia="pl-PL"/>
        </w:rPr>
      </w:pPr>
      <w:r w:rsidRPr="00AC6528">
        <w:rPr>
          <w:rFonts w:ascii="Times New Roman" w:hAnsi="Times New Roman" w:cs="Times New Roman"/>
          <w:spacing w:val="4"/>
          <w:sz w:val="24"/>
          <w:lang w:eastAsia="pl-PL"/>
        </w:rPr>
        <w:t xml:space="preserve">Kwoty netto płatne Wykonawcy będą waloryzowane począwszy od 7 miesiąca po podpisaniu Umowy do osiągnięcia limitu waloryzacji +/- 8% wynagrodzenia umownego netto. Z powodu braku aktualnego wskaźnika (publikacja wskaźników w biuletynach GUS odbywa się z opóźnieniem) waloryzacja z bieżącego </w:t>
      </w:r>
      <w:r w:rsidRPr="00512575">
        <w:rPr>
          <w:rFonts w:ascii="Times New Roman" w:hAnsi="Times New Roman" w:cs="Times New Roman"/>
          <w:spacing w:val="4"/>
          <w:sz w:val="24"/>
          <w:lang w:eastAsia="pl-PL"/>
        </w:rPr>
        <w:t xml:space="preserve">okresu rozliczeniowego zostanie wyliczona ostatecznie, gdy GUS opublikuje wskaźnik dla danego miesiąca objętego rozliczeniem wynagrodzenia Wykonawcy. Występując z wnioskiem o waloryzację wynagrodzenia, Wykonawca obliczy wstępne wartości zwaloryzowanych kwot, używając ostatnich z wyliczonych wskaźników waloryzacji. Ustalone w ten sposób wartości będą skorygowane z zastosowaniem wskaźnika waloryzacji właściwego dla miesiąca, którego dotyczyło dane rozliczenie wynagrodzenia Wykonawcy, niezwłocznie po ich publikacji. </w:t>
      </w:r>
    </w:p>
    <w:p w14:paraId="4A634D15" w14:textId="77777777" w:rsidR="00512575" w:rsidRPr="00512575" w:rsidRDefault="00512575" w:rsidP="00512575">
      <w:pPr>
        <w:spacing w:after="0" w:line="276" w:lineRule="auto"/>
        <w:ind w:left="851"/>
        <w:contextualSpacing/>
        <w:jc w:val="both"/>
        <w:rPr>
          <w:rFonts w:ascii="Times New Roman" w:hAnsi="Times New Roman" w:cs="Times New Roman"/>
          <w:spacing w:val="4"/>
          <w:sz w:val="24"/>
          <w:lang w:eastAsia="pl-PL"/>
        </w:rPr>
      </w:pPr>
    </w:p>
    <w:p w14:paraId="5E90FAB7" w14:textId="77777777" w:rsidR="00512575" w:rsidRPr="00512575" w:rsidRDefault="00512575" w:rsidP="00512575">
      <w:pPr>
        <w:spacing w:after="0" w:line="276" w:lineRule="auto"/>
        <w:ind w:left="851"/>
        <w:contextualSpacing/>
        <w:jc w:val="both"/>
        <w:rPr>
          <w:rFonts w:ascii="Times New Roman" w:hAnsi="Times New Roman" w:cs="Times New Roman"/>
          <w:spacing w:val="4"/>
          <w:sz w:val="24"/>
          <w:lang w:eastAsia="pl-PL"/>
        </w:rPr>
      </w:pPr>
      <w:r w:rsidRPr="00512575">
        <w:rPr>
          <w:rFonts w:ascii="Times New Roman" w:hAnsi="Times New Roman" w:cs="Times New Roman"/>
          <w:spacing w:val="4"/>
          <w:sz w:val="24"/>
          <w:lang w:eastAsia="pl-PL"/>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7AEF2162" w14:textId="77777777" w:rsidR="00512575" w:rsidRPr="00512575" w:rsidRDefault="00512575" w:rsidP="00512575">
      <w:pPr>
        <w:autoSpaceDE w:val="0"/>
        <w:autoSpaceDN w:val="0"/>
        <w:adjustRightInd w:val="0"/>
        <w:spacing w:after="0" w:line="276" w:lineRule="auto"/>
        <w:ind w:left="851"/>
        <w:contextualSpacing/>
        <w:jc w:val="both"/>
        <w:rPr>
          <w:rFonts w:ascii="Times New Roman" w:hAnsi="Times New Roman" w:cs="Times New Roman"/>
          <w:sz w:val="24"/>
          <w:lang w:eastAsia="pl-PL"/>
        </w:rPr>
      </w:pPr>
    </w:p>
    <w:p w14:paraId="42E0A3D0" w14:textId="77777777" w:rsidR="00512575" w:rsidRPr="00512575" w:rsidRDefault="00512575" w:rsidP="00660553">
      <w:pPr>
        <w:numPr>
          <w:ilvl w:val="0"/>
          <w:numId w:val="201"/>
        </w:numPr>
        <w:autoSpaceDE w:val="0"/>
        <w:autoSpaceDN w:val="0"/>
        <w:adjustRightInd w:val="0"/>
        <w:spacing w:after="0" w:line="276" w:lineRule="auto"/>
        <w:ind w:left="993" w:hanging="322"/>
        <w:contextualSpacing/>
        <w:jc w:val="both"/>
        <w:rPr>
          <w:rFonts w:ascii="Times New Roman" w:hAnsi="Times New Roman" w:cs="Times New Roman"/>
          <w:sz w:val="24"/>
          <w:lang w:eastAsia="pl-PL"/>
        </w:rPr>
      </w:pPr>
      <w:r w:rsidRPr="00512575">
        <w:rPr>
          <w:rFonts w:ascii="Times New Roman" w:hAnsi="Times New Roman" w:cs="Times New Roman"/>
          <w:sz w:val="24"/>
          <w:lang w:eastAsia="pl-PL"/>
        </w:rPr>
        <w:t xml:space="preserve">zmiana wynagrodzenia na zasadach opisanych w pkt. 1-5 wymaga zawarcia aneksu do umowy, z zastrzeżeniem pkt 7. Zamawiający zastrzega sobie możliwość zawarcia aneksu do umowy w przypadku zwiększenia wynagrodzenia Wykonawcy, po zabezpieczeniu środków finansowych. </w:t>
      </w:r>
    </w:p>
    <w:p w14:paraId="3EF93C1A" w14:textId="77777777" w:rsidR="00512575" w:rsidRPr="00512575" w:rsidRDefault="00512575" w:rsidP="00660553">
      <w:pPr>
        <w:numPr>
          <w:ilvl w:val="0"/>
          <w:numId w:val="201"/>
        </w:numPr>
        <w:autoSpaceDE w:val="0"/>
        <w:autoSpaceDN w:val="0"/>
        <w:adjustRightInd w:val="0"/>
        <w:spacing w:after="0" w:line="276" w:lineRule="auto"/>
        <w:ind w:left="993" w:hanging="322"/>
        <w:contextualSpacing/>
        <w:jc w:val="both"/>
        <w:rPr>
          <w:rFonts w:ascii="Times New Roman" w:hAnsi="Times New Roman" w:cs="Times New Roman"/>
          <w:sz w:val="24"/>
          <w:lang w:eastAsia="pl-PL"/>
        </w:rPr>
      </w:pPr>
      <w:r w:rsidRPr="00512575">
        <w:rPr>
          <w:rFonts w:ascii="Times New Roman" w:hAnsi="Times New Roman" w:cs="Times New Roman"/>
          <w:sz w:val="24"/>
          <w:lang w:eastAsia="pl-PL"/>
        </w:rPr>
        <w:t>w przypadku zmniejszenia wynagrodzenia Wykonawcy, odmowa podpisania aneksu nie wpływa na skuteczność zmiany wysokości wynagrodzenia, która wchodzi w życie od dnia, w którym zostały spełnione warunki do zmniejszenia wynagrodzenia;</w:t>
      </w:r>
    </w:p>
    <w:p w14:paraId="7A838D9B" w14:textId="77777777" w:rsidR="00512575" w:rsidRPr="00AC6528" w:rsidRDefault="00512575" w:rsidP="00660553">
      <w:pPr>
        <w:numPr>
          <w:ilvl w:val="0"/>
          <w:numId w:val="201"/>
        </w:numPr>
        <w:autoSpaceDE w:val="0"/>
        <w:autoSpaceDN w:val="0"/>
        <w:adjustRightInd w:val="0"/>
        <w:spacing w:after="0" w:line="276" w:lineRule="auto"/>
        <w:ind w:left="993" w:hanging="322"/>
        <w:contextualSpacing/>
        <w:jc w:val="both"/>
        <w:rPr>
          <w:rFonts w:ascii="Times New Roman" w:hAnsi="Times New Roman" w:cs="Times New Roman"/>
          <w:sz w:val="24"/>
          <w:lang w:eastAsia="pl-PL"/>
        </w:rPr>
      </w:pPr>
      <w:r w:rsidRPr="00512575">
        <w:rPr>
          <w:rFonts w:ascii="Times New Roman" w:hAnsi="Times New Roman" w:cs="Times New Roman"/>
          <w:sz w:val="24"/>
          <w:lang w:eastAsia="pl-PL"/>
        </w:rPr>
        <w:t xml:space="preserve">zmiana wynagrodzenia związana z waloryzacją, o której </w:t>
      </w:r>
      <w:r w:rsidRPr="00AC6528">
        <w:rPr>
          <w:rFonts w:ascii="Times New Roman" w:hAnsi="Times New Roman" w:cs="Times New Roman"/>
          <w:sz w:val="24"/>
          <w:lang w:eastAsia="pl-PL"/>
        </w:rPr>
        <w:t xml:space="preserve">mowa w niniejszym ustępie nie wymaga zmiany wysokości zabezpieczenia należytego wykonania umowy. </w:t>
      </w:r>
    </w:p>
    <w:p w14:paraId="298436F0" w14:textId="4B276332" w:rsidR="00512575" w:rsidRPr="00AC6528" w:rsidRDefault="00512575" w:rsidP="00660553">
      <w:pPr>
        <w:pStyle w:val="Default"/>
        <w:numPr>
          <w:ilvl w:val="0"/>
          <w:numId w:val="199"/>
        </w:numPr>
        <w:suppressAutoHyphens/>
        <w:autoSpaceDN/>
        <w:adjustRightInd/>
        <w:spacing w:line="276" w:lineRule="auto"/>
        <w:ind w:left="426"/>
        <w:contextualSpacing/>
        <w:jc w:val="both"/>
        <w:rPr>
          <w:color w:val="auto"/>
        </w:rPr>
      </w:pPr>
      <w:r w:rsidRPr="00AC6528">
        <w:rPr>
          <w:color w:val="auto"/>
        </w:rPr>
        <w:t xml:space="preserve">Wniosek Wykonawcy o zmianę treści umowy w zakresie, o którym mowa w ust. 1 pkt </w:t>
      </w:r>
      <w:r w:rsidR="009548F8" w:rsidRPr="00AC6528">
        <w:rPr>
          <w:color w:val="auto"/>
        </w:rPr>
        <w:t>3</w:t>
      </w:r>
      <w:r w:rsidRPr="00AC6528">
        <w:rPr>
          <w:color w:val="auto"/>
        </w:rPr>
        <w:t xml:space="preserve"> niniejszego paragrafu powinien zawierać szczegółowe uzasadnienie potwierdzające, że wzrost kosztów materiałów lub usług miał wpływ na koszt realizacji zamówienia wraz z wyliczeniem wnioskowanej kwoty zmiany wynagrodzenia oraz dokumentami potwierdzającymi okoliczności faktyczne wskazywane przez Wykonawcę we wniosku i dowody na to, że wliczona do wniosku wartość materiałów i innych kosztów nie obejmuje kosztów materiałów i usług zakontraktowanych lub nabytych przed okresem objętym wnioskiem. Zamawiający może zażądać od Wykonawcy okazania oryginałów przedstawionych przez Wykonawcę dokumentów.</w:t>
      </w:r>
    </w:p>
    <w:p w14:paraId="5A58EBBD" w14:textId="67C43F35" w:rsidR="00512575" w:rsidRPr="00AC6528" w:rsidRDefault="00512575" w:rsidP="00660553">
      <w:pPr>
        <w:pStyle w:val="Default"/>
        <w:numPr>
          <w:ilvl w:val="0"/>
          <w:numId w:val="199"/>
        </w:numPr>
        <w:suppressAutoHyphens/>
        <w:autoSpaceDN/>
        <w:adjustRightInd/>
        <w:spacing w:line="276" w:lineRule="auto"/>
        <w:ind w:left="426"/>
        <w:contextualSpacing/>
        <w:jc w:val="both"/>
        <w:rPr>
          <w:color w:val="auto"/>
        </w:rPr>
      </w:pPr>
      <w:r w:rsidRPr="00AC6528">
        <w:rPr>
          <w:color w:val="auto"/>
        </w:rPr>
        <w:t xml:space="preserve">Zmiany treści umowy wymagają zgody obydwu stron i formy pisemnej w postaci aneksu pod rygorem nieważności, zastrzeżeniem ust. </w:t>
      </w:r>
      <w:r w:rsidR="009548F8" w:rsidRPr="00AC6528">
        <w:rPr>
          <w:color w:val="auto"/>
        </w:rPr>
        <w:t>8</w:t>
      </w:r>
      <w:r w:rsidRPr="00AC6528">
        <w:rPr>
          <w:color w:val="auto"/>
        </w:rPr>
        <w:t xml:space="preserve"> pkt 7.</w:t>
      </w:r>
    </w:p>
    <w:p w14:paraId="20588954" w14:textId="77777777" w:rsidR="00512575" w:rsidRPr="00512575" w:rsidRDefault="00512575" w:rsidP="00660553">
      <w:pPr>
        <w:pStyle w:val="Default"/>
        <w:numPr>
          <w:ilvl w:val="0"/>
          <w:numId w:val="199"/>
        </w:numPr>
        <w:suppressAutoHyphens/>
        <w:autoSpaceDN/>
        <w:adjustRightInd/>
        <w:spacing w:line="276" w:lineRule="auto"/>
        <w:ind w:left="426"/>
        <w:contextualSpacing/>
        <w:jc w:val="both"/>
        <w:rPr>
          <w:color w:val="auto"/>
        </w:rPr>
      </w:pPr>
      <w:r w:rsidRPr="00AC6528">
        <w:rPr>
          <w:color w:val="auto"/>
        </w:rPr>
        <w:t>Podpisanie aneksu wprowadzającego zmiany umowy powinno być poprzedzone</w:t>
      </w:r>
      <w:r w:rsidRPr="00512575">
        <w:rPr>
          <w:color w:val="auto"/>
        </w:rPr>
        <w:t>, pod rygorem nieważności, sporządzeniem protokołu konieczności zawierającego uzasadnienie.</w:t>
      </w:r>
    </w:p>
    <w:p w14:paraId="7F9922EB" w14:textId="77777777" w:rsidR="00512575" w:rsidRPr="00512575" w:rsidRDefault="00512575" w:rsidP="00660553">
      <w:pPr>
        <w:pStyle w:val="Default"/>
        <w:numPr>
          <w:ilvl w:val="0"/>
          <w:numId w:val="199"/>
        </w:numPr>
        <w:suppressAutoHyphens/>
        <w:autoSpaceDN/>
        <w:adjustRightInd/>
        <w:spacing w:line="276" w:lineRule="auto"/>
        <w:ind w:left="426"/>
        <w:contextualSpacing/>
        <w:jc w:val="both"/>
        <w:rPr>
          <w:color w:val="auto"/>
        </w:rPr>
      </w:pPr>
      <w:r w:rsidRPr="00512575">
        <w:rPr>
          <w:color w:val="auto"/>
        </w:rPr>
        <w:t xml:space="preserve">Niezależnie od postanowień niniejszej umowy, umowa może ulec zmianie w okolicznościach wynikających z Ustawy </w:t>
      </w:r>
      <w:proofErr w:type="spellStart"/>
      <w:r w:rsidRPr="00512575">
        <w:rPr>
          <w:color w:val="auto"/>
        </w:rPr>
        <w:t>Pzp</w:t>
      </w:r>
      <w:proofErr w:type="spellEnd"/>
      <w:r w:rsidRPr="00512575">
        <w:rPr>
          <w:color w:val="auto"/>
        </w:rPr>
        <w:t>.</w:t>
      </w:r>
    </w:p>
    <w:p w14:paraId="1F4BEA5C" w14:textId="77777777" w:rsidR="00346B08" w:rsidRPr="009C4356" w:rsidRDefault="00346B08" w:rsidP="00346B08">
      <w:pPr>
        <w:spacing w:after="0" w:line="276" w:lineRule="auto"/>
        <w:contextualSpacing/>
        <w:rPr>
          <w:rFonts w:ascii="Times New Roman" w:eastAsia="Calibri" w:hAnsi="Times New Roman" w:cs="Times New Roman"/>
          <w:b/>
          <w:bCs/>
          <w:color w:val="FF0000"/>
          <w:sz w:val="24"/>
        </w:rPr>
      </w:pPr>
    </w:p>
    <w:p w14:paraId="3E6A9B5F" w14:textId="77777777" w:rsidR="00346B08" w:rsidRPr="007C23CA" w:rsidRDefault="00346B08" w:rsidP="00346B08">
      <w:pPr>
        <w:spacing w:after="0" w:line="276" w:lineRule="auto"/>
        <w:contextualSpacing/>
        <w:jc w:val="center"/>
        <w:rPr>
          <w:rFonts w:ascii="Times New Roman" w:hAnsi="Times New Roman" w:cs="Times New Roman"/>
          <w:sz w:val="24"/>
        </w:rPr>
      </w:pPr>
      <w:r w:rsidRPr="007C23CA">
        <w:rPr>
          <w:rFonts w:ascii="Times New Roman" w:eastAsia="Calibri" w:hAnsi="Times New Roman" w:cs="Times New Roman"/>
          <w:b/>
          <w:sz w:val="24"/>
        </w:rPr>
        <w:t xml:space="preserve">XV. Wymagania dotyczące zatrudniania przez Wykonawcę lub podwykonawcę osób na podstawie stosunku pracy </w:t>
      </w:r>
    </w:p>
    <w:p w14:paraId="1AD75E16" w14:textId="77777777" w:rsidR="00346B08" w:rsidRPr="007C23CA" w:rsidRDefault="00346B08" w:rsidP="00346B08">
      <w:pPr>
        <w:spacing w:after="0" w:line="276" w:lineRule="auto"/>
        <w:contextualSpacing/>
        <w:jc w:val="center"/>
        <w:rPr>
          <w:rFonts w:ascii="Times New Roman" w:hAnsi="Times New Roman" w:cs="Times New Roman"/>
          <w:sz w:val="24"/>
        </w:rPr>
      </w:pPr>
      <w:r w:rsidRPr="007C23CA">
        <w:rPr>
          <w:rFonts w:ascii="Times New Roman" w:hAnsi="Times New Roman" w:cs="Times New Roman"/>
          <w:b/>
          <w:sz w:val="24"/>
        </w:rPr>
        <w:t>§ 15</w:t>
      </w:r>
    </w:p>
    <w:p w14:paraId="53412BE9" w14:textId="77777777" w:rsidR="00346B08" w:rsidRPr="00905576" w:rsidRDefault="00346B08" w:rsidP="00660553">
      <w:pPr>
        <w:numPr>
          <w:ilvl w:val="0"/>
          <w:numId w:val="202"/>
        </w:numPr>
        <w:spacing w:after="0" w:line="276" w:lineRule="auto"/>
        <w:ind w:left="426"/>
        <w:contextualSpacing/>
        <w:jc w:val="both"/>
        <w:rPr>
          <w:rFonts w:ascii="Times New Roman" w:eastAsia="Cambria" w:hAnsi="Times New Roman" w:cs="Times New Roman"/>
          <w:b/>
          <w:sz w:val="24"/>
          <w:lang w:eastAsia="pl-PL"/>
        </w:rPr>
      </w:pPr>
      <w:r w:rsidRPr="007C23CA">
        <w:rPr>
          <w:rFonts w:ascii="Times New Roman" w:eastAsia="Cambria" w:hAnsi="Times New Roman" w:cs="Times New Roman"/>
          <w:sz w:val="24"/>
          <w:lang w:eastAsia="pl-PL"/>
        </w:rPr>
        <w:t xml:space="preserve">W związku z art. 95 ustawy </w:t>
      </w:r>
      <w:proofErr w:type="spellStart"/>
      <w:r w:rsidRPr="007C23CA">
        <w:rPr>
          <w:rFonts w:ascii="Times New Roman" w:eastAsia="Cambria" w:hAnsi="Times New Roman" w:cs="Times New Roman"/>
          <w:sz w:val="24"/>
          <w:lang w:eastAsia="pl-PL"/>
        </w:rPr>
        <w:t>Pzp</w:t>
      </w:r>
      <w:proofErr w:type="spellEnd"/>
      <w:r w:rsidRPr="007C23CA">
        <w:rPr>
          <w:rFonts w:ascii="Times New Roman" w:eastAsia="Cambria" w:hAnsi="Times New Roman" w:cs="Times New Roman"/>
          <w:sz w:val="24"/>
          <w:lang w:eastAsia="pl-PL"/>
        </w:rPr>
        <w:t xml:space="preserve">, Zamawiający wymaga zatrudnienia przez Wykonawcę i podwykonawcę na podstawie stosunku </w:t>
      </w:r>
      <w:r w:rsidRPr="00905576">
        <w:rPr>
          <w:rFonts w:ascii="Times New Roman" w:eastAsia="Cambria" w:hAnsi="Times New Roman" w:cs="Times New Roman"/>
          <w:sz w:val="24"/>
          <w:lang w:eastAsia="pl-PL"/>
        </w:rPr>
        <w:t>pracy osób wykonujących czynności w zakresie realizacji zamówienia w sposób określony w art. 22 § 1 ustawy z 26 czerwca 1974 r. – Kodeks pracy, tj. pracowników wykonujących następujące czynności: roboty ziemne w zakresie budowy rurociągów, roboty montażowe przez cały okres wykonywania tych czynności.</w:t>
      </w:r>
    </w:p>
    <w:p w14:paraId="063E7326" w14:textId="77777777" w:rsidR="00346B08" w:rsidRPr="00905576" w:rsidRDefault="00346B08" w:rsidP="00660553">
      <w:pPr>
        <w:numPr>
          <w:ilvl w:val="0"/>
          <w:numId w:val="202"/>
        </w:numPr>
        <w:spacing w:after="0" w:line="276" w:lineRule="auto"/>
        <w:ind w:left="426"/>
        <w:contextualSpacing/>
        <w:jc w:val="both"/>
        <w:rPr>
          <w:rFonts w:ascii="Times New Roman" w:eastAsia="Cambria" w:hAnsi="Times New Roman" w:cs="Times New Roman"/>
          <w:sz w:val="24"/>
          <w:lang w:eastAsia="pl-PL"/>
        </w:rPr>
      </w:pPr>
      <w:r w:rsidRPr="00905576">
        <w:rPr>
          <w:rFonts w:ascii="Times New Roman" w:eastAsia="Cambria" w:hAnsi="Times New Roman" w:cs="Times New Roman"/>
          <w:sz w:val="24"/>
          <w:lang w:eastAsia="pl-PL"/>
        </w:rPr>
        <w:t xml:space="preserve">Obowiązek ten dotyczy także podwykonawców - Wykonawca jest zobowiązany zawrzeć w każdej umowie o podwykonawstwo stosowne postanowienia zobowiązujące podwykonawców do zatrudnienia na podstawie stosunku pracy osób wykonujących wskazane w ust. 1 czynności. </w:t>
      </w:r>
    </w:p>
    <w:p w14:paraId="24D422B1" w14:textId="77777777" w:rsidR="00346B08" w:rsidRPr="007C23CA" w:rsidRDefault="00346B08" w:rsidP="00660553">
      <w:pPr>
        <w:numPr>
          <w:ilvl w:val="0"/>
          <w:numId w:val="202"/>
        </w:numPr>
        <w:spacing w:after="0" w:line="276" w:lineRule="auto"/>
        <w:ind w:left="426"/>
        <w:contextualSpacing/>
        <w:jc w:val="both"/>
        <w:rPr>
          <w:rFonts w:ascii="Times New Roman" w:eastAsia="Cambria" w:hAnsi="Times New Roman" w:cs="Times New Roman"/>
          <w:sz w:val="24"/>
          <w:lang w:eastAsia="pl-PL"/>
        </w:rPr>
      </w:pPr>
      <w:r w:rsidRPr="007C23CA">
        <w:rPr>
          <w:rFonts w:ascii="Times New Roman" w:eastAsia="Cambria" w:hAnsi="Times New Roman" w:cs="Times New Roman"/>
          <w:sz w:val="24"/>
          <w:lang w:eastAsia="pl-PL"/>
        </w:rPr>
        <w:t xml:space="preserve">W trakcie realizacji zamówienia Zamawiający uprawniony jest do wykonywania czynności kontrolnych wobec Wykonawcy odnośnie spełniania przez Wykonawcę lub podwykonawcę </w:t>
      </w:r>
      <w:r w:rsidRPr="007C23CA">
        <w:rPr>
          <w:rFonts w:ascii="Times New Roman" w:eastAsia="Cambria" w:hAnsi="Times New Roman" w:cs="Times New Roman"/>
          <w:sz w:val="24"/>
          <w:lang w:eastAsia="pl-PL"/>
        </w:rPr>
        <w:lastRenderedPageBreak/>
        <w:t xml:space="preserve">wymogu zatrudnienia </w:t>
      </w:r>
      <w:r w:rsidRPr="007C23CA">
        <w:rPr>
          <w:rFonts w:ascii="Times New Roman" w:hAnsi="Times New Roman" w:cs="Times New Roman"/>
          <w:sz w:val="24"/>
        </w:rPr>
        <w:t xml:space="preserve">na podstawie umowy o pracę </w:t>
      </w:r>
      <w:r w:rsidRPr="007C23CA">
        <w:rPr>
          <w:rFonts w:ascii="Times New Roman" w:eastAsia="Cambria" w:hAnsi="Times New Roman" w:cs="Times New Roman"/>
          <w:sz w:val="24"/>
          <w:lang w:eastAsia="pl-PL"/>
        </w:rPr>
        <w:t xml:space="preserve">osób wykonujących wskazane w ust. 1 czynności. Zamawiający uprawniony jest w szczególności do: </w:t>
      </w:r>
    </w:p>
    <w:p w14:paraId="7943A861" w14:textId="77777777" w:rsidR="00346B08" w:rsidRPr="007C23CA" w:rsidRDefault="00346B08" w:rsidP="00660553">
      <w:pPr>
        <w:numPr>
          <w:ilvl w:val="0"/>
          <w:numId w:val="203"/>
        </w:numPr>
        <w:spacing w:after="0" w:line="276" w:lineRule="auto"/>
        <w:ind w:left="993"/>
        <w:contextualSpacing/>
        <w:jc w:val="both"/>
        <w:rPr>
          <w:rFonts w:ascii="Times New Roman" w:eastAsia="Cambria" w:hAnsi="Times New Roman" w:cs="Times New Roman"/>
          <w:sz w:val="24"/>
          <w:lang w:eastAsia="pl-PL"/>
        </w:rPr>
      </w:pPr>
      <w:r w:rsidRPr="007C23CA">
        <w:rPr>
          <w:rFonts w:ascii="Times New Roman" w:eastAsia="Cambria" w:hAnsi="Times New Roman" w:cs="Times New Roman"/>
          <w:sz w:val="24"/>
          <w:lang w:eastAsia="pl-PL"/>
        </w:rPr>
        <w:t>żądania oświadczeń i dokumentów w zakresie potwierdzenia spełniania ww. wymogów i dokonywania ich oceny,</w:t>
      </w:r>
    </w:p>
    <w:p w14:paraId="339F8767" w14:textId="77777777" w:rsidR="00346B08" w:rsidRPr="007C23CA" w:rsidRDefault="00346B08" w:rsidP="00660553">
      <w:pPr>
        <w:numPr>
          <w:ilvl w:val="0"/>
          <w:numId w:val="203"/>
        </w:numPr>
        <w:spacing w:after="0" w:line="276" w:lineRule="auto"/>
        <w:ind w:left="993"/>
        <w:contextualSpacing/>
        <w:jc w:val="both"/>
        <w:rPr>
          <w:rFonts w:ascii="Times New Roman" w:eastAsia="Cambria" w:hAnsi="Times New Roman" w:cs="Times New Roman"/>
          <w:sz w:val="24"/>
          <w:lang w:eastAsia="pl-PL"/>
        </w:rPr>
      </w:pPr>
      <w:r w:rsidRPr="007C23CA">
        <w:rPr>
          <w:rFonts w:ascii="Times New Roman" w:eastAsia="Cambria" w:hAnsi="Times New Roman" w:cs="Times New Roman"/>
          <w:sz w:val="24"/>
          <w:lang w:eastAsia="pl-PL"/>
        </w:rPr>
        <w:t>żądania wyjaśnień w przypadku wątpliwości w zakresie potwierdzenia spełniania ww. wymogów.</w:t>
      </w:r>
    </w:p>
    <w:p w14:paraId="0A1A3F21" w14:textId="77777777" w:rsidR="00346B08" w:rsidRPr="007C23CA" w:rsidRDefault="00346B08" w:rsidP="00660553">
      <w:pPr>
        <w:numPr>
          <w:ilvl w:val="0"/>
          <w:numId w:val="202"/>
        </w:numPr>
        <w:spacing w:after="0" w:line="276" w:lineRule="auto"/>
        <w:ind w:left="426"/>
        <w:contextualSpacing/>
        <w:jc w:val="both"/>
        <w:rPr>
          <w:rFonts w:ascii="Times New Roman" w:eastAsia="Cambria" w:hAnsi="Times New Roman" w:cs="Times New Roman"/>
          <w:sz w:val="24"/>
          <w:lang w:eastAsia="pl-PL"/>
        </w:rPr>
      </w:pPr>
      <w:r w:rsidRPr="007C23CA">
        <w:rPr>
          <w:rFonts w:ascii="Times New Roman" w:eastAsia="Cambria" w:hAnsi="Times New Roman" w:cs="Times New Roman"/>
          <w:sz w:val="24"/>
          <w:lang w:eastAsia="pl-PL"/>
        </w:rPr>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14:paraId="2BF49E1F" w14:textId="77777777" w:rsidR="00346B08" w:rsidRPr="007C23CA" w:rsidRDefault="00346B08" w:rsidP="00660553">
      <w:pPr>
        <w:numPr>
          <w:ilvl w:val="0"/>
          <w:numId w:val="204"/>
        </w:numPr>
        <w:spacing w:after="0" w:line="276" w:lineRule="auto"/>
        <w:ind w:left="1134"/>
        <w:contextualSpacing/>
        <w:jc w:val="both"/>
        <w:rPr>
          <w:rFonts w:ascii="Times New Roman" w:eastAsia="Cambria" w:hAnsi="Times New Roman" w:cs="Times New Roman"/>
          <w:sz w:val="24"/>
          <w:lang w:eastAsia="pl-PL"/>
        </w:rPr>
      </w:pPr>
      <w:r w:rsidRPr="007C23CA">
        <w:rPr>
          <w:rFonts w:ascii="Times New Roman" w:eastAsia="Cambria" w:hAnsi="Times New Roman" w:cs="Times New Roman"/>
          <w:sz w:val="24"/>
          <w:lang w:eastAsia="pl-PL"/>
        </w:rPr>
        <w:t>oświadczenie zatrudnionego pracownika, lub</w:t>
      </w:r>
    </w:p>
    <w:p w14:paraId="6262C986" w14:textId="77777777" w:rsidR="00346B08" w:rsidRPr="007C23CA" w:rsidRDefault="00346B08" w:rsidP="00660553">
      <w:pPr>
        <w:numPr>
          <w:ilvl w:val="0"/>
          <w:numId w:val="204"/>
        </w:numPr>
        <w:spacing w:after="0" w:line="276" w:lineRule="auto"/>
        <w:ind w:left="1134"/>
        <w:contextualSpacing/>
        <w:jc w:val="both"/>
        <w:rPr>
          <w:rFonts w:ascii="Times New Roman" w:eastAsia="Cambria" w:hAnsi="Times New Roman" w:cs="Times New Roman"/>
          <w:sz w:val="24"/>
          <w:lang w:eastAsia="pl-PL"/>
        </w:rPr>
      </w:pPr>
      <w:r w:rsidRPr="007C23CA">
        <w:rPr>
          <w:rFonts w:ascii="Times New Roman" w:eastAsia="Cambria" w:hAnsi="Times New Roman" w:cs="Times New Roman"/>
          <w:sz w:val="24"/>
          <w:lang w:eastAsia="pl-PL"/>
        </w:rPr>
        <w:t>oświadczenie Wykonawcy lub podwykonawcy o zatrudnieniu pracownika na podstawie umowy o pracę,</w:t>
      </w:r>
    </w:p>
    <w:p w14:paraId="02DA17B7" w14:textId="77777777" w:rsidR="00346B08" w:rsidRPr="007C23CA" w:rsidRDefault="00346B08" w:rsidP="00346B08">
      <w:pPr>
        <w:spacing w:after="0" w:line="276" w:lineRule="auto"/>
        <w:ind w:left="426"/>
        <w:contextualSpacing/>
        <w:jc w:val="both"/>
        <w:rPr>
          <w:rFonts w:ascii="Times New Roman" w:eastAsia="Cambria" w:hAnsi="Times New Roman" w:cs="Times New Roman"/>
          <w:sz w:val="24"/>
          <w:lang w:eastAsia="pl-PL"/>
        </w:rPr>
      </w:pPr>
      <w:r w:rsidRPr="007C23CA">
        <w:rPr>
          <w:rFonts w:ascii="Times New Roman" w:eastAsia="Cambria" w:hAnsi="Times New Roman" w:cs="Times New Roman"/>
          <w:sz w:val="24"/>
          <w:lang w:eastAsia="pl-PL"/>
        </w:rPr>
        <w:t>zawierające informacje, w tym dane osobowe, niezbędne do weryfikacji zatrudnienia na podstawie umowy o pracę, w szczególności imię i nazwisko zatrudnionego pracownika, datę zawarcia umowy o pracę, rodzaj umowy o pracę i zakres obowiązków pracownika, określenie podmiotu składającego oświadczenie, datę złożenia oświadczenia oraz podpis osoby uprawnionej do złożenia oświadczenia w imieniu Wykonawcy lub podwykonawcy.</w:t>
      </w:r>
    </w:p>
    <w:p w14:paraId="03CC6887" w14:textId="77777777" w:rsidR="00346B08" w:rsidRPr="007C23CA" w:rsidRDefault="00346B08" w:rsidP="00660553">
      <w:pPr>
        <w:numPr>
          <w:ilvl w:val="0"/>
          <w:numId w:val="202"/>
        </w:numPr>
        <w:spacing w:after="0" w:line="276" w:lineRule="auto"/>
        <w:ind w:left="426"/>
        <w:contextualSpacing/>
        <w:jc w:val="both"/>
        <w:rPr>
          <w:rFonts w:ascii="Times New Roman" w:eastAsia="Cambria" w:hAnsi="Times New Roman" w:cs="Times New Roman"/>
          <w:sz w:val="24"/>
          <w:lang w:eastAsia="pl-PL"/>
        </w:rPr>
      </w:pPr>
      <w:r w:rsidRPr="007C23CA">
        <w:rPr>
          <w:rFonts w:ascii="Times New Roman" w:eastAsia="Cambria" w:hAnsi="Times New Roman" w:cs="Times New Roman"/>
          <w:sz w:val="24"/>
          <w:lang w:eastAsia="pl-PL"/>
        </w:rPr>
        <w:t xml:space="preserve">Z tytułu </w:t>
      </w:r>
      <w:r w:rsidRPr="00905576">
        <w:rPr>
          <w:rFonts w:ascii="Times New Roman" w:eastAsia="Cambria" w:hAnsi="Times New Roman" w:cs="Times New Roman"/>
          <w:sz w:val="24"/>
          <w:lang w:eastAsia="pl-PL"/>
        </w:rPr>
        <w:t xml:space="preserve">niespełnienia przez Wykonawcę lub podwykonawcę wymogu zatrudnienia na podstawie umowy o pracę osób wykonujących wskazane w ust. 1 czynności Zamawiający przewiduje sankcję w postaci obowiązku zapłaty przez Wykonawcę kary umownej w wysokości określonej w § 12 niniejszej umowy. Niezłożenie przez Wykonawcę w wyznaczonym przez Zamawiającego terminie żądanych przez Zamawiającego dowodów w celu potwierdzenia spełnienia przez Wykonawcę lub podwykonawcę </w:t>
      </w:r>
      <w:r w:rsidRPr="007C23CA">
        <w:rPr>
          <w:rFonts w:ascii="Times New Roman" w:eastAsia="Cambria" w:hAnsi="Times New Roman" w:cs="Times New Roman"/>
          <w:sz w:val="24"/>
          <w:lang w:eastAsia="pl-PL"/>
        </w:rPr>
        <w:t xml:space="preserve">wymogu zatrudnienia na podstawie umowy o pracę traktowane będzie jako niespełnienie przez Wykonawcę lub podwykonawcę wymogu zatrudnienia na podstawie umowy o pracę osób wykonujących wskazane powyżej czynności. </w:t>
      </w:r>
    </w:p>
    <w:p w14:paraId="53D2BA7E" w14:textId="77777777" w:rsidR="00346B08" w:rsidRPr="007C23CA" w:rsidRDefault="00346B08" w:rsidP="00660553">
      <w:pPr>
        <w:numPr>
          <w:ilvl w:val="0"/>
          <w:numId w:val="202"/>
        </w:numPr>
        <w:spacing w:after="0" w:line="276" w:lineRule="auto"/>
        <w:ind w:left="426"/>
        <w:contextualSpacing/>
        <w:jc w:val="both"/>
        <w:rPr>
          <w:rFonts w:ascii="Times New Roman" w:eastAsia="Cambria" w:hAnsi="Times New Roman" w:cs="Times New Roman"/>
          <w:sz w:val="24"/>
          <w:lang w:eastAsia="pl-PL"/>
        </w:rPr>
      </w:pPr>
      <w:r w:rsidRPr="007C23CA">
        <w:rPr>
          <w:rFonts w:ascii="Times New Roman" w:eastAsia="Cambria" w:hAnsi="Times New Roman" w:cs="Times New Roman"/>
          <w:sz w:val="24"/>
          <w:lang w:eastAsia="pl-PL"/>
        </w:rPr>
        <w:t>Za działania i zaniechania osób działających w imieniu Wykonawcy, Wykonawca ponosi odpowiedzialność jak za własne działania i zaniechania.</w:t>
      </w:r>
    </w:p>
    <w:p w14:paraId="56494E20" w14:textId="77777777" w:rsidR="00346B08" w:rsidRPr="009C4356" w:rsidRDefault="00346B08" w:rsidP="00346B08">
      <w:pPr>
        <w:spacing w:after="0" w:line="276" w:lineRule="auto"/>
        <w:contextualSpacing/>
        <w:rPr>
          <w:rFonts w:ascii="Times New Roman" w:eastAsia="Calibri" w:hAnsi="Times New Roman" w:cs="Times New Roman"/>
          <w:b/>
          <w:color w:val="FF0000"/>
          <w:sz w:val="24"/>
        </w:rPr>
      </w:pPr>
    </w:p>
    <w:p w14:paraId="554714CA" w14:textId="77777777" w:rsidR="00346B08" w:rsidRPr="007C23CA" w:rsidRDefault="00346B08" w:rsidP="00346B08">
      <w:pPr>
        <w:spacing w:after="0" w:line="276" w:lineRule="auto"/>
        <w:contextualSpacing/>
        <w:jc w:val="center"/>
        <w:rPr>
          <w:rFonts w:ascii="Times New Roman" w:hAnsi="Times New Roman" w:cs="Times New Roman"/>
          <w:sz w:val="24"/>
        </w:rPr>
      </w:pPr>
      <w:r w:rsidRPr="007C23CA">
        <w:rPr>
          <w:rFonts w:ascii="Times New Roman" w:eastAsia="Calibri" w:hAnsi="Times New Roman" w:cs="Times New Roman"/>
          <w:b/>
          <w:sz w:val="24"/>
        </w:rPr>
        <w:t>XVI. Ochrona danych osobowych</w:t>
      </w:r>
    </w:p>
    <w:p w14:paraId="22F56A31" w14:textId="77777777" w:rsidR="00346B08" w:rsidRPr="007C23CA" w:rsidRDefault="00346B08" w:rsidP="00346B08">
      <w:pPr>
        <w:spacing w:after="0" w:line="276" w:lineRule="auto"/>
        <w:contextualSpacing/>
        <w:jc w:val="center"/>
        <w:rPr>
          <w:rFonts w:ascii="Times New Roman" w:hAnsi="Times New Roman" w:cs="Times New Roman"/>
          <w:sz w:val="24"/>
        </w:rPr>
      </w:pPr>
      <w:r w:rsidRPr="007C23CA">
        <w:rPr>
          <w:rFonts w:ascii="Times New Roman" w:eastAsia="Times New Roman" w:hAnsi="Times New Roman" w:cs="Times New Roman"/>
          <w:b/>
          <w:sz w:val="24"/>
        </w:rPr>
        <w:t>§ 16</w:t>
      </w:r>
    </w:p>
    <w:p w14:paraId="3BF7A75A" w14:textId="77777777" w:rsidR="00346B08" w:rsidRPr="007C23CA" w:rsidRDefault="00346B08" w:rsidP="00660553">
      <w:pPr>
        <w:numPr>
          <w:ilvl w:val="0"/>
          <w:numId w:val="205"/>
        </w:numPr>
        <w:spacing w:after="0" w:line="276" w:lineRule="auto"/>
        <w:contextualSpacing/>
        <w:jc w:val="both"/>
        <w:rPr>
          <w:rFonts w:ascii="Times New Roman" w:hAnsi="Times New Roman" w:cs="Times New Roman"/>
        </w:rPr>
      </w:pPr>
      <w:r w:rsidRPr="007C23CA">
        <w:rPr>
          <w:rFonts w:ascii="Times New Roman" w:eastAsia="Lucida Sans Unicode" w:hAnsi="Times New Roman" w:cs="Times New Roman"/>
          <w:sz w:val="24"/>
        </w:rPr>
        <w:t>Jeżeli z charakteru przedmiotu Umowy wynika, że w związku z realizacją Umowy dochodzi do powierzenia przetwarzania danych osobowych, Zamawiający będzie ich administratorem w rozumieniu art. 4 pkt 7 Rozporządzenia PE i Rady (UE) 2016/679 z dnia 27 kwietnia 2016 r. (zwane dalej „Rozporządzeniem”), a Wykonawca – podmiotem przetwarzającym te dane w rozumieniu pkt 8 tego przepisu.</w:t>
      </w:r>
    </w:p>
    <w:p w14:paraId="26DC0176" w14:textId="77777777" w:rsidR="00346B08" w:rsidRPr="007C23CA" w:rsidRDefault="00346B08" w:rsidP="00660553">
      <w:pPr>
        <w:numPr>
          <w:ilvl w:val="0"/>
          <w:numId w:val="205"/>
        </w:numPr>
        <w:spacing w:after="0" w:line="276" w:lineRule="auto"/>
        <w:ind w:left="426" w:hanging="357"/>
        <w:contextualSpacing/>
        <w:jc w:val="both"/>
        <w:rPr>
          <w:rFonts w:ascii="Times New Roman" w:hAnsi="Times New Roman" w:cs="Times New Roman"/>
          <w:sz w:val="24"/>
        </w:rPr>
      </w:pPr>
      <w:r w:rsidRPr="007C23CA">
        <w:rPr>
          <w:rFonts w:ascii="Times New Roman" w:eastAsia="Lucida Sans Unicode" w:hAnsi="Times New Roman" w:cs="Times New Roman"/>
          <w:sz w:val="24"/>
        </w:rPr>
        <w:t>Zamawiający powierza Wykonawcy, w trybie art. 28 Rozporządzenia dane osobowe do przetwarzania, wyłącznie w celu wykonania przedmiotu niniejszej umowy.</w:t>
      </w:r>
    </w:p>
    <w:p w14:paraId="6130D692" w14:textId="77777777" w:rsidR="00346B08" w:rsidRPr="007C23CA" w:rsidRDefault="00346B08" w:rsidP="00660553">
      <w:pPr>
        <w:numPr>
          <w:ilvl w:val="0"/>
          <w:numId w:val="205"/>
        </w:numPr>
        <w:spacing w:after="0" w:line="276" w:lineRule="auto"/>
        <w:ind w:left="426" w:hanging="357"/>
        <w:contextualSpacing/>
        <w:jc w:val="both"/>
        <w:rPr>
          <w:rFonts w:ascii="Times New Roman" w:hAnsi="Times New Roman" w:cs="Times New Roman"/>
          <w:sz w:val="24"/>
        </w:rPr>
      </w:pPr>
      <w:r w:rsidRPr="007C23CA">
        <w:rPr>
          <w:rFonts w:ascii="Times New Roman" w:eastAsia="Lucida Sans Unicode" w:hAnsi="Times New Roman" w:cs="Times New Roman"/>
          <w:sz w:val="24"/>
        </w:rPr>
        <w:t>Wykonawca zobowiązuje się:</w:t>
      </w:r>
    </w:p>
    <w:p w14:paraId="29A47C8D" w14:textId="77777777" w:rsidR="00346B08" w:rsidRPr="007C23CA" w:rsidRDefault="00346B08" w:rsidP="00660553">
      <w:pPr>
        <w:numPr>
          <w:ilvl w:val="1"/>
          <w:numId w:val="206"/>
        </w:numPr>
        <w:spacing w:after="0" w:line="276" w:lineRule="auto"/>
        <w:ind w:left="993" w:hanging="357"/>
        <w:contextualSpacing/>
        <w:jc w:val="both"/>
        <w:rPr>
          <w:rFonts w:ascii="Times New Roman" w:hAnsi="Times New Roman" w:cs="Times New Roman"/>
          <w:sz w:val="24"/>
        </w:rPr>
      </w:pPr>
      <w:r w:rsidRPr="007C23CA">
        <w:rPr>
          <w:rFonts w:ascii="Times New Roman" w:eastAsia="Lucida Sans Unicode" w:hAnsi="Times New Roman" w:cs="Times New Roman"/>
          <w:sz w:val="24"/>
        </w:rPr>
        <w:t>przetwarzać powierzone mu dane osobowe zgodnie z niniejszą umową, Rozporządzeniem oraz z innymi przepisami prawa powszechnie obowiązującego, które chronią prawa osób, których dane dotyczą,</w:t>
      </w:r>
    </w:p>
    <w:p w14:paraId="264AFB13" w14:textId="77777777" w:rsidR="00346B08" w:rsidRPr="007C23CA" w:rsidRDefault="00346B08" w:rsidP="00660553">
      <w:pPr>
        <w:numPr>
          <w:ilvl w:val="1"/>
          <w:numId w:val="206"/>
        </w:numPr>
        <w:spacing w:after="0" w:line="276" w:lineRule="auto"/>
        <w:ind w:left="993" w:hanging="357"/>
        <w:contextualSpacing/>
        <w:jc w:val="both"/>
        <w:rPr>
          <w:rFonts w:ascii="Times New Roman" w:hAnsi="Times New Roman" w:cs="Times New Roman"/>
          <w:sz w:val="24"/>
        </w:rPr>
      </w:pPr>
      <w:r w:rsidRPr="007C23CA">
        <w:rPr>
          <w:rFonts w:ascii="Times New Roman" w:eastAsia="Lucida Sans Unicode" w:hAnsi="Times New Roman" w:cs="Times New Roman"/>
          <w:sz w:val="24"/>
        </w:rPr>
        <w:t xml:space="preserve">do zabezpieczenia przetwarzanych danych, poprzez stosowanie odpowiednich środków technicznych i organizacyjnych zapewniających adekwatny stopień bezpieczeństwa </w:t>
      </w:r>
      <w:r w:rsidRPr="007C23CA">
        <w:rPr>
          <w:rFonts w:ascii="Times New Roman" w:eastAsia="Lucida Sans Unicode" w:hAnsi="Times New Roman" w:cs="Times New Roman"/>
          <w:sz w:val="24"/>
        </w:rPr>
        <w:lastRenderedPageBreak/>
        <w:t>odpowiadający ryzyku związanym z przetwarzaniem danych osobowych, o których mowa w art. 32 Rozporządzenia,</w:t>
      </w:r>
    </w:p>
    <w:p w14:paraId="258ED72E" w14:textId="77777777" w:rsidR="00346B08" w:rsidRPr="007C23CA" w:rsidRDefault="00346B08" w:rsidP="00660553">
      <w:pPr>
        <w:numPr>
          <w:ilvl w:val="1"/>
          <w:numId w:val="206"/>
        </w:numPr>
        <w:spacing w:after="0" w:line="276" w:lineRule="auto"/>
        <w:ind w:left="993" w:hanging="357"/>
        <w:contextualSpacing/>
        <w:jc w:val="both"/>
        <w:rPr>
          <w:rFonts w:ascii="Times New Roman" w:hAnsi="Times New Roman" w:cs="Times New Roman"/>
          <w:sz w:val="24"/>
        </w:rPr>
      </w:pPr>
      <w:r w:rsidRPr="007C23CA">
        <w:rPr>
          <w:rFonts w:ascii="Times New Roman" w:eastAsia="Lucida Sans Unicode" w:hAnsi="Times New Roman" w:cs="Times New Roman"/>
          <w:sz w:val="24"/>
        </w:rPr>
        <w:t>dołożyć należytej staranności przy przetwarzaniu powierzonych danych osobowych,</w:t>
      </w:r>
    </w:p>
    <w:p w14:paraId="73E1B9ED" w14:textId="77777777" w:rsidR="00346B08" w:rsidRPr="007C23CA" w:rsidRDefault="00346B08" w:rsidP="00660553">
      <w:pPr>
        <w:numPr>
          <w:ilvl w:val="1"/>
          <w:numId w:val="206"/>
        </w:numPr>
        <w:spacing w:after="0" w:line="276" w:lineRule="auto"/>
        <w:ind w:left="993" w:hanging="357"/>
        <w:contextualSpacing/>
        <w:jc w:val="both"/>
        <w:rPr>
          <w:rFonts w:ascii="Times New Roman" w:hAnsi="Times New Roman" w:cs="Times New Roman"/>
          <w:sz w:val="24"/>
        </w:rPr>
      </w:pPr>
      <w:r w:rsidRPr="007C23CA">
        <w:rPr>
          <w:rFonts w:ascii="Times New Roman" w:eastAsia="Lucida Sans Unicode" w:hAnsi="Times New Roman" w:cs="Times New Roman"/>
          <w:sz w:val="24"/>
        </w:rPr>
        <w:t>do nadania upoważnień do przetwarzania danych osobowych wszystkim osobom, które będą przetwarzały powierzone dane w celu realizacji niniejszej umowy,</w:t>
      </w:r>
    </w:p>
    <w:p w14:paraId="35A6BE79" w14:textId="77777777" w:rsidR="00346B08" w:rsidRPr="007C23CA" w:rsidRDefault="00346B08" w:rsidP="00660553">
      <w:pPr>
        <w:numPr>
          <w:ilvl w:val="1"/>
          <w:numId w:val="206"/>
        </w:numPr>
        <w:spacing w:after="0" w:line="276" w:lineRule="auto"/>
        <w:ind w:left="993" w:hanging="357"/>
        <w:contextualSpacing/>
        <w:jc w:val="both"/>
        <w:rPr>
          <w:rFonts w:ascii="Times New Roman" w:hAnsi="Times New Roman" w:cs="Times New Roman"/>
          <w:sz w:val="24"/>
        </w:rPr>
      </w:pPr>
      <w:r w:rsidRPr="007C23CA">
        <w:rPr>
          <w:rFonts w:ascii="Times New Roman" w:eastAsia="Lucida Sans Unicode" w:hAnsi="Times New Roman" w:cs="Times New Roman"/>
          <w:sz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58E5E7B8" w14:textId="77777777" w:rsidR="00346B08" w:rsidRPr="007C23CA" w:rsidRDefault="00346B08" w:rsidP="00660553">
      <w:pPr>
        <w:numPr>
          <w:ilvl w:val="0"/>
          <w:numId w:val="205"/>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Wykonawca po wykonaniu przedmiotu zamówienia, usuwa / zwraca Zamawiającemu wszelkie dane osobowe oraz usuwa wszelkie ich istniejące kopie, chyba że prawo Unii lub prawo państwa członkowskiego nakazują przechowywanie danych osobowych.</w:t>
      </w:r>
    </w:p>
    <w:p w14:paraId="06F76DCA" w14:textId="77777777" w:rsidR="00346B08" w:rsidRPr="007C23CA" w:rsidRDefault="00346B08" w:rsidP="00660553">
      <w:pPr>
        <w:numPr>
          <w:ilvl w:val="0"/>
          <w:numId w:val="205"/>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Wykonawca pomaga Zamawiającemu w niezbędnym zakresie wywiązywać się z obowiązku odpowiadania na żądania osoby, której dane dotyczą oraz wywiązywania się z obowiązków określonych w art. 32-36 Rozporządzenia. </w:t>
      </w:r>
    </w:p>
    <w:p w14:paraId="5D3BA018" w14:textId="77777777" w:rsidR="00346B08" w:rsidRPr="007C23CA" w:rsidRDefault="00346B08" w:rsidP="00660553">
      <w:pPr>
        <w:numPr>
          <w:ilvl w:val="0"/>
          <w:numId w:val="205"/>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Wykonawca, po stwierdzeniu naruszenia ochrony danych osobowych bez zbędnej zwłoki zgłasza je administratorowi, nie później niż w ciągu 72 godzin od stwierdzenia naruszenia.</w:t>
      </w:r>
    </w:p>
    <w:p w14:paraId="53799E05" w14:textId="77777777" w:rsidR="00346B08" w:rsidRPr="007C23CA" w:rsidRDefault="00346B08" w:rsidP="00660553">
      <w:pPr>
        <w:numPr>
          <w:ilvl w:val="0"/>
          <w:numId w:val="205"/>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7BB015D5" w14:textId="77777777" w:rsidR="00346B08" w:rsidRPr="007C23CA" w:rsidRDefault="00346B08" w:rsidP="00660553">
      <w:pPr>
        <w:numPr>
          <w:ilvl w:val="0"/>
          <w:numId w:val="205"/>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Zamawiający realizować będzie prawo kontroli w godzinach pracy Wykonawcy informując o kontroli minimum 3 dni przed planowanym jej przeprowadzeniem.</w:t>
      </w:r>
    </w:p>
    <w:p w14:paraId="2D427B6D" w14:textId="77777777" w:rsidR="00346B08" w:rsidRPr="007C23CA" w:rsidRDefault="00346B08" w:rsidP="00660553">
      <w:pPr>
        <w:numPr>
          <w:ilvl w:val="0"/>
          <w:numId w:val="205"/>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Wykonawca zobowiązuje się do usunięcia uchybień stwierdzonych podczas kontroli w terminie nie dłuższym niż 7 dni </w:t>
      </w:r>
    </w:p>
    <w:p w14:paraId="6A85BF90" w14:textId="77777777" w:rsidR="00346B08" w:rsidRPr="007C23CA" w:rsidRDefault="00346B08" w:rsidP="00660553">
      <w:pPr>
        <w:numPr>
          <w:ilvl w:val="0"/>
          <w:numId w:val="205"/>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 Wykonawca udostępnia Zamawiającemu wszelkie informacje niezbędne do wykazania spełnienia obowiązków określonych w art. 28 Rozporządzenia.</w:t>
      </w:r>
    </w:p>
    <w:p w14:paraId="2812F5A5" w14:textId="77777777" w:rsidR="00346B08" w:rsidRPr="007C23CA" w:rsidRDefault="00346B08" w:rsidP="00660553">
      <w:pPr>
        <w:numPr>
          <w:ilvl w:val="0"/>
          <w:numId w:val="205"/>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 Wykonawca może powierzyć dane osobowe objęte niniejszą umową do dalszego przetwarzania podwykonawcom jedynie w celu wykonania umowy po uzyskaniu uprzedniej pisemnej zgody Zamawiającego.  </w:t>
      </w:r>
    </w:p>
    <w:p w14:paraId="7A6677DB" w14:textId="77777777" w:rsidR="00346B08" w:rsidRPr="007C23CA" w:rsidRDefault="00346B08" w:rsidP="00660553">
      <w:pPr>
        <w:numPr>
          <w:ilvl w:val="0"/>
          <w:numId w:val="205"/>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 Podwykonawca, winien spełniać te same gwarancje i obowiązki jakie zostały nałożone na Wykonawcę. </w:t>
      </w:r>
    </w:p>
    <w:p w14:paraId="4811003F" w14:textId="77777777" w:rsidR="00346B08" w:rsidRPr="007C23CA" w:rsidRDefault="00346B08" w:rsidP="00660553">
      <w:pPr>
        <w:numPr>
          <w:ilvl w:val="0"/>
          <w:numId w:val="205"/>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 Wykonawca ponosi pełną odpowiedzialność wobec Zamawiającego za działanie podwykonawcy w zakresie obowiązku ochrony danych.</w:t>
      </w:r>
    </w:p>
    <w:p w14:paraId="4F435C1C" w14:textId="77777777" w:rsidR="00346B08" w:rsidRPr="007C23CA" w:rsidRDefault="00346B08" w:rsidP="00660553">
      <w:pPr>
        <w:numPr>
          <w:ilvl w:val="0"/>
          <w:numId w:val="205"/>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 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6631753D" w14:textId="77777777" w:rsidR="00346B08" w:rsidRPr="007C23CA" w:rsidRDefault="00346B08" w:rsidP="00660553">
      <w:pPr>
        <w:numPr>
          <w:ilvl w:val="0"/>
          <w:numId w:val="205"/>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 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126B818D" w14:textId="77777777" w:rsidR="00346B08" w:rsidRPr="007C23CA" w:rsidRDefault="00346B08" w:rsidP="00660553">
      <w:pPr>
        <w:numPr>
          <w:ilvl w:val="0"/>
          <w:numId w:val="205"/>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lastRenderedPageBreak/>
        <w:t xml:space="preserve"> 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155B046" w14:textId="77777777" w:rsidR="00346B08" w:rsidRPr="007C23CA" w:rsidRDefault="00346B08" w:rsidP="00660553">
      <w:pPr>
        <w:numPr>
          <w:ilvl w:val="0"/>
          <w:numId w:val="205"/>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 W sprawach nieuregulowanych niniejszym paragrafem, zastosowanie będą miały przepisy Kodeksu cywilnego oraz Rozporządzenia.</w:t>
      </w:r>
    </w:p>
    <w:p w14:paraId="0F585429" w14:textId="77777777" w:rsidR="00346B08" w:rsidRDefault="00346B08" w:rsidP="00346B08">
      <w:pPr>
        <w:spacing w:after="0" w:line="276" w:lineRule="auto"/>
        <w:contextualSpacing/>
        <w:rPr>
          <w:rFonts w:ascii="Times New Roman" w:hAnsi="Times New Roman" w:cs="Times New Roman"/>
          <w:b/>
          <w:sz w:val="24"/>
        </w:rPr>
      </w:pPr>
    </w:p>
    <w:p w14:paraId="37C2175C" w14:textId="0EF56126" w:rsidR="00F97328" w:rsidRPr="00BE414D" w:rsidRDefault="00F97328" w:rsidP="00F97328">
      <w:pPr>
        <w:spacing w:after="0" w:line="276" w:lineRule="auto"/>
        <w:contextualSpacing/>
        <w:jc w:val="center"/>
        <w:rPr>
          <w:rFonts w:ascii="Times New Roman" w:hAnsi="Times New Roman" w:cs="Times New Roman"/>
          <w:sz w:val="24"/>
        </w:rPr>
      </w:pPr>
      <w:r w:rsidRPr="00BE414D">
        <w:rPr>
          <w:rFonts w:ascii="Times New Roman" w:hAnsi="Times New Roman" w:cs="Times New Roman"/>
          <w:b/>
          <w:sz w:val="24"/>
        </w:rPr>
        <w:t>X</w:t>
      </w:r>
      <w:r>
        <w:rPr>
          <w:rFonts w:ascii="Times New Roman" w:hAnsi="Times New Roman" w:cs="Times New Roman"/>
          <w:b/>
          <w:sz w:val="24"/>
        </w:rPr>
        <w:t>VII</w:t>
      </w:r>
      <w:r w:rsidRPr="00BE414D">
        <w:rPr>
          <w:rFonts w:ascii="Times New Roman" w:hAnsi="Times New Roman" w:cs="Times New Roman"/>
          <w:b/>
          <w:sz w:val="24"/>
        </w:rPr>
        <w:t xml:space="preserve">. </w:t>
      </w:r>
      <w:r w:rsidRPr="00123462">
        <w:rPr>
          <w:rFonts w:ascii="Times New Roman" w:hAnsi="Times New Roman" w:cs="Times New Roman"/>
          <w:b/>
          <w:sz w:val="24"/>
        </w:rPr>
        <w:t>Autorskie prawa majątkowe</w:t>
      </w:r>
    </w:p>
    <w:p w14:paraId="2C06EE9A" w14:textId="74073EEF" w:rsidR="00F97328" w:rsidRPr="00BE414D" w:rsidRDefault="00F97328" w:rsidP="00F97328">
      <w:pPr>
        <w:spacing w:after="0" w:line="276" w:lineRule="auto"/>
        <w:contextualSpacing/>
        <w:jc w:val="center"/>
        <w:rPr>
          <w:rFonts w:ascii="Times New Roman" w:hAnsi="Times New Roman" w:cs="Times New Roman"/>
          <w:b/>
          <w:sz w:val="24"/>
        </w:rPr>
      </w:pPr>
      <w:r w:rsidRPr="00BE414D">
        <w:rPr>
          <w:rFonts w:ascii="Times New Roman" w:hAnsi="Times New Roman" w:cs="Times New Roman"/>
          <w:b/>
          <w:sz w:val="24"/>
        </w:rPr>
        <w:t>§ 1</w:t>
      </w:r>
      <w:r>
        <w:rPr>
          <w:rFonts w:ascii="Times New Roman" w:hAnsi="Times New Roman" w:cs="Times New Roman"/>
          <w:b/>
          <w:sz w:val="24"/>
        </w:rPr>
        <w:t>7</w:t>
      </w:r>
    </w:p>
    <w:p w14:paraId="20FC5D0B" w14:textId="77777777" w:rsidR="00F97328" w:rsidRPr="001515F5" w:rsidRDefault="00F97328" w:rsidP="00660553">
      <w:pPr>
        <w:pStyle w:val="Akapitzlist"/>
        <w:numPr>
          <w:ilvl w:val="0"/>
          <w:numId w:val="162"/>
        </w:numPr>
        <w:spacing w:line="276" w:lineRule="auto"/>
        <w:ind w:left="567" w:hanging="284"/>
        <w:contextualSpacing w:val="0"/>
        <w:jc w:val="both"/>
      </w:pPr>
      <w:r w:rsidRPr="001515F5">
        <w:t xml:space="preserve">Wykonawca oświadcza, że dokumentacja projektowa jest utworem, o którym mowa w art. 1 ust. 2 pkt 6  ustawy z dnia 4 lutego 1994 r. o prawie autorskim i prawach pokrewnych </w:t>
      </w:r>
      <w:r w:rsidRPr="006A3F11">
        <w:rPr>
          <w:color w:val="000000"/>
        </w:rPr>
        <w:t>(</w:t>
      </w:r>
      <w:proofErr w:type="spellStart"/>
      <w:r w:rsidRPr="006A3F11">
        <w:rPr>
          <w:color w:val="000000"/>
        </w:rPr>
        <w:t>t</w:t>
      </w:r>
      <w:r>
        <w:rPr>
          <w:color w:val="000000"/>
        </w:rPr>
        <w:t>.j</w:t>
      </w:r>
      <w:proofErr w:type="spellEnd"/>
      <w:r w:rsidRPr="006A3F11">
        <w:rPr>
          <w:color w:val="000000"/>
        </w:rPr>
        <w:t xml:space="preserve">. </w:t>
      </w:r>
      <w:r w:rsidRPr="00616B9F">
        <w:rPr>
          <w:color w:val="000000"/>
        </w:rPr>
        <w:t>Dz.U. 202</w:t>
      </w:r>
      <w:r>
        <w:rPr>
          <w:color w:val="000000"/>
        </w:rPr>
        <w:t>5</w:t>
      </w:r>
      <w:r w:rsidRPr="00616B9F">
        <w:rPr>
          <w:color w:val="000000"/>
        </w:rPr>
        <w:t xml:space="preserve"> poz. 2</w:t>
      </w:r>
      <w:r>
        <w:rPr>
          <w:color w:val="000000"/>
        </w:rPr>
        <w:t>4</w:t>
      </w:r>
      <w:r w:rsidRPr="006A3F11">
        <w:rPr>
          <w:color w:val="000000"/>
        </w:rPr>
        <w:t xml:space="preserve">) </w:t>
      </w:r>
      <w:r w:rsidRPr="001515F5">
        <w:t>i jako taki jest chroniony prawem autorskim.</w:t>
      </w:r>
    </w:p>
    <w:p w14:paraId="0C8A3356" w14:textId="77777777" w:rsidR="00F97328" w:rsidRPr="001515F5" w:rsidRDefault="00F97328" w:rsidP="00660553">
      <w:pPr>
        <w:pStyle w:val="Akapitzlist"/>
        <w:numPr>
          <w:ilvl w:val="0"/>
          <w:numId w:val="162"/>
        </w:numPr>
        <w:spacing w:line="276" w:lineRule="auto"/>
        <w:ind w:left="567" w:hanging="284"/>
        <w:contextualSpacing w:val="0"/>
        <w:jc w:val="both"/>
      </w:pPr>
      <w:r w:rsidRPr="001515F5">
        <w:t>W zamian za zapłacone wynagrodzenie o którym mowa w §7 ust. 1 umowy Wykonawca przeniesie na Zamawiającego w imieniu własnym i ewentualnych podwykonawców autorskie prawa majątkowe do przedmiotu umowy na niżej wymienionych polach eksploatacji:</w:t>
      </w:r>
    </w:p>
    <w:p w14:paraId="2CE01088" w14:textId="77777777" w:rsidR="00F97328" w:rsidRPr="001515F5" w:rsidRDefault="00F97328" w:rsidP="00660553">
      <w:pPr>
        <w:pStyle w:val="Akapitzlist"/>
        <w:numPr>
          <w:ilvl w:val="0"/>
          <w:numId w:val="163"/>
        </w:numPr>
        <w:spacing w:line="276" w:lineRule="auto"/>
        <w:ind w:left="993" w:hanging="284"/>
        <w:contextualSpacing w:val="0"/>
        <w:jc w:val="both"/>
      </w:pPr>
      <w:r w:rsidRPr="001515F5">
        <w:t xml:space="preserve">używanie i sporządzanie kopii jedynie w działaniach mających na celu wykonanie obiektu będącego przedmiotem dokumentacji budowlanej, </w:t>
      </w:r>
    </w:p>
    <w:p w14:paraId="2AE70447" w14:textId="77777777" w:rsidR="00F97328" w:rsidRPr="001515F5" w:rsidRDefault="00F97328" w:rsidP="00660553">
      <w:pPr>
        <w:pStyle w:val="Akapitzlist"/>
        <w:numPr>
          <w:ilvl w:val="0"/>
          <w:numId w:val="163"/>
        </w:numPr>
        <w:spacing w:line="276" w:lineRule="auto"/>
        <w:ind w:left="993" w:hanging="284"/>
        <w:contextualSpacing w:val="0"/>
        <w:jc w:val="both"/>
      </w:pPr>
      <w:r w:rsidRPr="001515F5">
        <w:t>wprowadzenie do pamięci komputera i opublikowanie na stronie internetowej,</w:t>
      </w:r>
    </w:p>
    <w:p w14:paraId="7B9BED95" w14:textId="77777777" w:rsidR="00F97328" w:rsidRPr="001515F5" w:rsidRDefault="00F97328" w:rsidP="00660553">
      <w:pPr>
        <w:pStyle w:val="Akapitzlist"/>
        <w:numPr>
          <w:ilvl w:val="0"/>
          <w:numId w:val="163"/>
        </w:numPr>
        <w:spacing w:line="276" w:lineRule="auto"/>
        <w:ind w:left="993" w:hanging="284"/>
        <w:contextualSpacing w:val="0"/>
        <w:jc w:val="both"/>
      </w:pPr>
      <w:r w:rsidRPr="001515F5">
        <w:t xml:space="preserve">wykorzystanie jako opis przedmiotu zamówienia publicznego w postępowaniach przetargowych, </w:t>
      </w:r>
    </w:p>
    <w:p w14:paraId="27F66C82" w14:textId="77777777" w:rsidR="00F97328" w:rsidRPr="001515F5" w:rsidRDefault="00F97328" w:rsidP="00660553">
      <w:pPr>
        <w:pStyle w:val="Akapitzlist"/>
        <w:numPr>
          <w:ilvl w:val="0"/>
          <w:numId w:val="163"/>
        </w:numPr>
        <w:spacing w:line="276" w:lineRule="auto"/>
        <w:ind w:left="993" w:hanging="284"/>
        <w:contextualSpacing w:val="0"/>
        <w:jc w:val="both"/>
      </w:pPr>
      <w:r w:rsidRPr="001515F5">
        <w:t xml:space="preserve">wykonywanie potrzebnej ilości kopii, </w:t>
      </w:r>
    </w:p>
    <w:p w14:paraId="33AD88F9" w14:textId="77777777" w:rsidR="00F97328" w:rsidRPr="001515F5" w:rsidRDefault="00F97328" w:rsidP="00660553">
      <w:pPr>
        <w:pStyle w:val="Akapitzlist"/>
        <w:numPr>
          <w:ilvl w:val="0"/>
          <w:numId w:val="163"/>
        </w:numPr>
        <w:spacing w:line="276" w:lineRule="auto"/>
        <w:ind w:left="993" w:hanging="284"/>
        <w:contextualSpacing w:val="0"/>
        <w:jc w:val="both"/>
      </w:pPr>
      <w:r w:rsidRPr="001515F5">
        <w:t>wydanie oryginalnego egzemplarza wybranemu wykonawcy robót budowlanych realizowanych w oparciu o dokumentację projektową, o której mowa w § 1 umo</w:t>
      </w:r>
      <w:r>
        <w:t>wy.</w:t>
      </w:r>
    </w:p>
    <w:p w14:paraId="236C98D1" w14:textId="77777777" w:rsidR="00F97328" w:rsidRPr="008275FB" w:rsidRDefault="00F97328" w:rsidP="00660553">
      <w:pPr>
        <w:pStyle w:val="Akapitzlist"/>
        <w:numPr>
          <w:ilvl w:val="0"/>
          <w:numId w:val="162"/>
        </w:numPr>
        <w:spacing w:line="276" w:lineRule="auto"/>
        <w:ind w:left="567" w:hanging="284"/>
        <w:contextualSpacing w:val="0"/>
        <w:jc w:val="both"/>
        <w:rPr>
          <w:b/>
        </w:rPr>
      </w:pPr>
      <w:r w:rsidRPr="00616B9F">
        <w:t>Wykonawca przenosi na Zamawiającego autorskie prawa majątkowe do przedmiotu umowy,</w:t>
      </w:r>
      <w:r w:rsidRPr="001515F5">
        <w:t xml:space="preserve"> na polach eksploatacji, o których mowa w ust. 2, z chwilą zapłaty wynagrodzenia, o którym mowa w § 7 ust. 1</w:t>
      </w:r>
      <w:r w:rsidRPr="008275FB">
        <w:rPr>
          <w:b/>
        </w:rPr>
        <w:t>.</w:t>
      </w:r>
    </w:p>
    <w:p w14:paraId="182F5408" w14:textId="77777777" w:rsidR="00F97328" w:rsidRPr="001515F5" w:rsidRDefault="00F97328" w:rsidP="00660553">
      <w:pPr>
        <w:pStyle w:val="Akapitzlist"/>
        <w:numPr>
          <w:ilvl w:val="0"/>
          <w:numId w:val="162"/>
        </w:numPr>
        <w:spacing w:line="276" w:lineRule="auto"/>
        <w:ind w:left="567" w:hanging="284"/>
        <w:contextualSpacing w:val="0"/>
        <w:jc w:val="both"/>
      </w:pPr>
      <w:r w:rsidRPr="001515F5">
        <w:t xml:space="preserve">W ramach wynagrodzenia, o którym mowa w § 7 ust. 1, Wykonawca przenosi </w:t>
      </w:r>
      <w:r w:rsidRPr="0015121F">
        <w:t>autorski</w:t>
      </w:r>
      <w:r>
        <w:t>e</w:t>
      </w:r>
      <w:r w:rsidRPr="0015121F">
        <w:t xml:space="preserve"> praw</w:t>
      </w:r>
      <w:r>
        <w:t>a</w:t>
      </w:r>
      <w:r w:rsidRPr="0015121F">
        <w:t xml:space="preserve"> majątkow</w:t>
      </w:r>
      <w:r>
        <w:t>e</w:t>
      </w:r>
      <w:r w:rsidRPr="0015121F">
        <w:t xml:space="preserve"> do przedmiotu Umowy </w:t>
      </w:r>
      <w:r>
        <w:t>oraz</w:t>
      </w:r>
      <w:r w:rsidRPr="001515F5">
        <w:t xml:space="preserve"> wyłączne prawo do zezwalania na wykonywanie autorskich praw zależnych do dokumentacji.</w:t>
      </w:r>
    </w:p>
    <w:p w14:paraId="6AB78308" w14:textId="77777777" w:rsidR="00F97328" w:rsidRPr="001515F5" w:rsidRDefault="00F97328" w:rsidP="00660553">
      <w:pPr>
        <w:pStyle w:val="Akapitzlist"/>
        <w:numPr>
          <w:ilvl w:val="0"/>
          <w:numId w:val="162"/>
        </w:numPr>
        <w:spacing w:line="276" w:lineRule="auto"/>
        <w:ind w:left="567" w:hanging="284"/>
        <w:contextualSpacing w:val="0"/>
        <w:jc w:val="both"/>
      </w:pPr>
      <w:r w:rsidRPr="001515F5">
        <w:t>W ramach wynagrodzenia, o którym mowa w § 7 ust.</w:t>
      </w:r>
      <w:r>
        <w:t xml:space="preserve"> </w:t>
      </w:r>
      <w:r w:rsidRPr="001515F5">
        <w:t>1, Wykonawca wyraża zgodę na dokonywanie przez Zamawiającego oraz inne podmioty działające na zlecenie Zamawiającego zmian, przeróbek, modyfikacji, aktualizacji, opracowań oraz adaptacji dokumentacji oraz do rozporządzania i korzystania przez Zamawiającego lub podmioty działające na zlecenie Zamawiającego z dokonanych zmian, przeróbek, modyfikacji, aktualizacji, opracowań i</w:t>
      </w:r>
      <w:r>
        <w:t> </w:t>
      </w:r>
      <w:r w:rsidRPr="001515F5">
        <w:t>adaptacji tej pracy. Jeżeli wymagana jest w powyższym zakresie zgoda innej osoby, której przysługują prawa autorskie do dokumentacji, Wykonawca zobowiązuje się uzyskać na rzecz Zamawiającego pisemną zgodę tej osoby i dostarczyć ją do siedziby Zamawiającego.</w:t>
      </w:r>
    </w:p>
    <w:p w14:paraId="1D2AB8BA" w14:textId="77777777" w:rsidR="00F97328" w:rsidRPr="001515F5" w:rsidRDefault="00F97328" w:rsidP="00660553">
      <w:pPr>
        <w:pStyle w:val="Akapitzlist"/>
        <w:numPr>
          <w:ilvl w:val="0"/>
          <w:numId w:val="162"/>
        </w:numPr>
        <w:spacing w:line="276" w:lineRule="auto"/>
        <w:ind w:left="567" w:hanging="284"/>
        <w:contextualSpacing w:val="0"/>
        <w:jc w:val="both"/>
      </w:pPr>
      <w:r w:rsidRPr="001515F5">
        <w:t>W ramach wynagrodzenia, o którym mowa w § 7 ust. 1, Wykonawca oświadcza, iż przenosi na Zamawiającego własność wszystkich nośników, na których dokumentacja została utrwalona i</w:t>
      </w:r>
      <w:r>
        <w:t> </w:t>
      </w:r>
      <w:r w:rsidRPr="001515F5">
        <w:t>przekazana Zamawiającemu.</w:t>
      </w:r>
    </w:p>
    <w:p w14:paraId="0AFD83DA" w14:textId="77777777" w:rsidR="00F97328" w:rsidRPr="001515F5" w:rsidRDefault="00F97328" w:rsidP="00660553">
      <w:pPr>
        <w:pStyle w:val="Akapitzlist"/>
        <w:numPr>
          <w:ilvl w:val="0"/>
          <w:numId w:val="162"/>
        </w:numPr>
        <w:spacing w:line="276" w:lineRule="auto"/>
        <w:ind w:left="567" w:hanging="284"/>
        <w:contextualSpacing w:val="0"/>
        <w:jc w:val="both"/>
      </w:pPr>
      <w:r w:rsidRPr="001515F5">
        <w:t>Przeniesienie na Zamawiającego autorskich praw majątkowych w</w:t>
      </w:r>
      <w:r>
        <w:t>ymienionych w </w:t>
      </w:r>
      <w:r w:rsidRPr="001515F5">
        <w:t>niniejszym paragrafie oraz prawa do wyrażania zgody, o którym mowa w ust. 5, następuje bez ograniczeń co do czasu, ilości i terytorium (dotyczy zarówno terenu Rzeczpospolitej Polskiej, jak i obszaru poza jej granicami).</w:t>
      </w:r>
    </w:p>
    <w:p w14:paraId="3AB7F23A" w14:textId="77777777" w:rsidR="00F97328" w:rsidRPr="001515F5" w:rsidRDefault="00F97328" w:rsidP="00660553">
      <w:pPr>
        <w:pStyle w:val="Akapitzlist"/>
        <w:numPr>
          <w:ilvl w:val="0"/>
          <w:numId w:val="162"/>
        </w:numPr>
        <w:spacing w:line="276" w:lineRule="auto"/>
        <w:ind w:left="567" w:hanging="284"/>
        <w:contextualSpacing w:val="0"/>
        <w:jc w:val="both"/>
      </w:pPr>
      <w:r w:rsidRPr="001515F5">
        <w:t xml:space="preserve">W celu wyłączenia ewentualnych wątpliwości Wykonawca oświadcza, że: kosztorysy </w:t>
      </w:r>
      <w:r w:rsidRPr="001515F5">
        <w:lastRenderedPageBreak/>
        <w:t>inwestorskie, przedmiary robót, Specyfikacje Technicz</w:t>
      </w:r>
      <w:r>
        <w:t xml:space="preserve">ne Wykonania i Odbioru Robót, </w:t>
      </w:r>
      <w:r w:rsidRPr="001515F5">
        <w:t>nie są utworami w rozumieniu ustawy z dnia 4 lutego 1994 r. o prawie autorskim i prawach pokrewnych i nie korzystają z ochrony w tej ustawie przewidzianej.</w:t>
      </w:r>
    </w:p>
    <w:p w14:paraId="7B961A2A" w14:textId="77777777" w:rsidR="00905576" w:rsidRPr="007C23CA" w:rsidRDefault="00905576" w:rsidP="00346B08">
      <w:pPr>
        <w:spacing w:after="0" w:line="276" w:lineRule="auto"/>
        <w:contextualSpacing/>
        <w:rPr>
          <w:rFonts w:ascii="Times New Roman" w:hAnsi="Times New Roman" w:cs="Times New Roman"/>
          <w:b/>
          <w:sz w:val="24"/>
        </w:rPr>
      </w:pPr>
    </w:p>
    <w:p w14:paraId="4AA15D7E" w14:textId="55065620" w:rsidR="00346B08" w:rsidRPr="0031739B" w:rsidRDefault="00346B08" w:rsidP="00346B08">
      <w:pPr>
        <w:spacing w:after="0" w:line="276" w:lineRule="auto"/>
        <w:ind w:left="426"/>
        <w:contextualSpacing/>
        <w:jc w:val="center"/>
        <w:rPr>
          <w:rFonts w:ascii="Times New Roman" w:eastAsia="Lucida Sans Unicode" w:hAnsi="Times New Roman" w:cs="Times New Roman"/>
          <w:b/>
          <w:sz w:val="24"/>
        </w:rPr>
      </w:pPr>
      <w:r w:rsidRPr="0031739B">
        <w:rPr>
          <w:rFonts w:ascii="Times New Roman" w:eastAsia="Lucida Sans Unicode" w:hAnsi="Times New Roman" w:cs="Times New Roman"/>
          <w:b/>
          <w:sz w:val="24"/>
        </w:rPr>
        <w:t>XVII</w:t>
      </w:r>
      <w:r w:rsidR="00F97328">
        <w:rPr>
          <w:rFonts w:ascii="Times New Roman" w:eastAsia="Lucida Sans Unicode" w:hAnsi="Times New Roman" w:cs="Times New Roman"/>
          <w:b/>
          <w:sz w:val="24"/>
        </w:rPr>
        <w:t>I</w:t>
      </w:r>
      <w:r w:rsidRPr="0031739B">
        <w:rPr>
          <w:rFonts w:ascii="Times New Roman" w:eastAsia="Lucida Sans Unicode" w:hAnsi="Times New Roman" w:cs="Times New Roman"/>
          <w:b/>
          <w:sz w:val="24"/>
        </w:rPr>
        <w:t xml:space="preserve">. </w:t>
      </w:r>
      <w:r w:rsidRPr="0031739B">
        <w:rPr>
          <w:rFonts w:ascii="Times New Roman" w:eastAsia="Calibri" w:hAnsi="Times New Roman" w:cs="Times New Roman"/>
          <w:b/>
          <w:sz w:val="24"/>
        </w:rPr>
        <w:t>Postanowienia końcowe</w:t>
      </w:r>
    </w:p>
    <w:p w14:paraId="2B8C983F" w14:textId="2BFDF58E" w:rsidR="00346B08" w:rsidRPr="0031739B" w:rsidRDefault="00346B08" w:rsidP="00346B08">
      <w:pPr>
        <w:spacing w:after="0" w:line="276" w:lineRule="auto"/>
        <w:contextualSpacing/>
        <w:jc w:val="center"/>
        <w:rPr>
          <w:rFonts w:ascii="Times New Roman" w:hAnsi="Times New Roman" w:cs="Times New Roman"/>
          <w:b/>
          <w:sz w:val="24"/>
          <w:szCs w:val="24"/>
        </w:rPr>
      </w:pPr>
      <w:r w:rsidRPr="0031739B">
        <w:rPr>
          <w:rFonts w:ascii="Times New Roman" w:hAnsi="Times New Roman" w:cs="Times New Roman"/>
          <w:b/>
          <w:sz w:val="24"/>
          <w:szCs w:val="24"/>
        </w:rPr>
        <w:t>§ 1</w:t>
      </w:r>
      <w:r w:rsidR="00F97328">
        <w:rPr>
          <w:rFonts w:ascii="Times New Roman" w:hAnsi="Times New Roman" w:cs="Times New Roman"/>
          <w:b/>
          <w:sz w:val="24"/>
          <w:szCs w:val="24"/>
        </w:rPr>
        <w:t>8</w:t>
      </w:r>
    </w:p>
    <w:p w14:paraId="4BB96AD3" w14:textId="77777777" w:rsidR="00346B08" w:rsidRPr="0031739B" w:rsidRDefault="00346B08" w:rsidP="00346B08">
      <w:pPr>
        <w:pStyle w:val="Tekstpodstawowy22"/>
        <w:spacing w:line="276" w:lineRule="auto"/>
        <w:contextualSpacing/>
        <w:jc w:val="both"/>
      </w:pPr>
      <w:r w:rsidRPr="0031739B">
        <w:rPr>
          <w:u w:val="none"/>
        </w:rPr>
        <w:t xml:space="preserve">Wykonawca nie może zlecić cesji wierzytelności wynikających z niniejszej umowy na rzecz osób trzecich, z wyjątkiem banku kredytującego Wykonawcę w zakresie niniejszej umowy. </w:t>
      </w:r>
    </w:p>
    <w:p w14:paraId="2343F480" w14:textId="77777777" w:rsidR="00346B08" w:rsidRPr="0031739B" w:rsidRDefault="00346B08" w:rsidP="00346B08">
      <w:pPr>
        <w:spacing w:after="0" w:line="276" w:lineRule="auto"/>
        <w:contextualSpacing/>
        <w:jc w:val="center"/>
        <w:rPr>
          <w:rFonts w:ascii="Times New Roman" w:hAnsi="Times New Roman" w:cs="Times New Roman"/>
          <w:b/>
          <w:sz w:val="24"/>
        </w:rPr>
      </w:pPr>
    </w:p>
    <w:p w14:paraId="11193F8D" w14:textId="77777777" w:rsidR="00346B08" w:rsidRPr="0031739B" w:rsidRDefault="00346B08" w:rsidP="00346B08">
      <w:pPr>
        <w:spacing w:after="0" w:line="276" w:lineRule="auto"/>
        <w:contextualSpacing/>
        <w:jc w:val="center"/>
        <w:rPr>
          <w:rFonts w:ascii="Times New Roman" w:hAnsi="Times New Roman" w:cs="Times New Roman"/>
          <w:sz w:val="24"/>
        </w:rPr>
      </w:pPr>
      <w:r w:rsidRPr="0031739B">
        <w:rPr>
          <w:rFonts w:ascii="Times New Roman" w:hAnsi="Times New Roman" w:cs="Times New Roman"/>
          <w:b/>
          <w:sz w:val="24"/>
        </w:rPr>
        <w:t>§ 19</w:t>
      </w:r>
    </w:p>
    <w:p w14:paraId="10A7B767" w14:textId="77777777" w:rsidR="00346B08" w:rsidRPr="0031739B" w:rsidRDefault="00346B08" w:rsidP="00346B08">
      <w:pPr>
        <w:spacing w:after="0" w:line="276" w:lineRule="auto"/>
        <w:contextualSpacing/>
        <w:jc w:val="both"/>
        <w:rPr>
          <w:rFonts w:ascii="Times New Roman" w:eastAsia="Times New Roman" w:hAnsi="Times New Roman" w:cs="Times New Roman"/>
          <w:sz w:val="24"/>
          <w:lang w:eastAsia="pl-PL"/>
        </w:rPr>
      </w:pPr>
      <w:r w:rsidRPr="0031739B">
        <w:rPr>
          <w:rFonts w:ascii="Times New Roman" w:eastAsia="Times New Roman" w:hAnsi="Times New Roman" w:cs="Times New Roman"/>
          <w:sz w:val="24"/>
          <w:lang w:eastAsia="pl-PL"/>
        </w:rPr>
        <w:t xml:space="preserve">Jakakolwiek zmiana niniejszej umowy i jej załączników może nastąpić za zgodą obydwu stron, wyrażona na piśmie w formie aneksu, z zachowaniem zasad i trybu przewidzianego przez ustawę z dnia 11 września 2019 r. - Prawo zamówień publicznych </w:t>
      </w:r>
      <w:r w:rsidRPr="0031739B">
        <w:rPr>
          <w:rFonts w:ascii="Times New Roman" w:hAnsi="Times New Roman" w:cs="Times New Roman"/>
          <w:sz w:val="24"/>
        </w:rPr>
        <w:t>(</w:t>
      </w:r>
      <w:proofErr w:type="spellStart"/>
      <w:r w:rsidRPr="0031739B">
        <w:rPr>
          <w:rFonts w:ascii="Times New Roman" w:hAnsi="Times New Roman" w:cs="Times New Roman"/>
          <w:sz w:val="24"/>
        </w:rPr>
        <w:t>t.j</w:t>
      </w:r>
      <w:proofErr w:type="spellEnd"/>
      <w:r w:rsidRPr="0031739B">
        <w:rPr>
          <w:rFonts w:ascii="Times New Roman" w:hAnsi="Times New Roman" w:cs="Times New Roman"/>
          <w:sz w:val="24"/>
        </w:rPr>
        <w:t>. Dz.U. z 2024 r. poz. 1320)</w:t>
      </w:r>
      <w:r w:rsidRPr="0031739B">
        <w:rPr>
          <w:rFonts w:ascii="Times New Roman" w:eastAsia="Times New Roman" w:hAnsi="Times New Roman" w:cs="Times New Roman"/>
          <w:sz w:val="24"/>
          <w:lang w:eastAsia="pl-PL"/>
        </w:rPr>
        <w:t xml:space="preserve"> § 14 niniejszej umowy oraz rozdz. XXIII SWZ.</w:t>
      </w:r>
    </w:p>
    <w:p w14:paraId="0D33A038" w14:textId="77777777" w:rsidR="00346B08" w:rsidRPr="0031739B" w:rsidRDefault="00346B08" w:rsidP="00346B08">
      <w:pPr>
        <w:pStyle w:val="Tekstpodstawowy22"/>
        <w:spacing w:line="276" w:lineRule="auto"/>
        <w:contextualSpacing/>
        <w:jc w:val="center"/>
        <w:rPr>
          <w:b/>
          <w:u w:val="none"/>
        </w:rPr>
      </w:pPr>
    </w:p>
    <w:p w14:paraId="109647DB" w14:textId="77777777" w:rsidR="00346B08" w:rsidRPr="0031739B" w:rsidRDefault="00346B08" w:rsidP="00346B08">
      <w:pPr>
        <w:pStyle w:val="Tekstpodstawowy22"/>
        <w:spacing w:line="276" w:lineRule="auto"/>
        <w:contextualSpacing/>
        <w:jc w:val="center"/>
      </w:pPr>
      <w:r w:rsidRPr="0031739B">
        <w:rPr>
          <w:b/>
          <w:u w:val="none"/>
        </w:rPr>
        <w:t>§ 20</w:t>
      </w:r>
    </w:p>
    <w:p w14:paraId="704F6948" w14:textId="77777777" w:rsidR="00346B08" w:rsidRPr="0031739B" w:rsidRDefault="00346B08" w:rsidP="00346B08">
      <w:pPr>
        <w:spacing w:after="0" w:line="276" w:lineRule="auto"/>
        <w:contextualSpacing/>
        <w:jc w:val="both"/>
        <w:rPr>
          <w:rFonts w:ascii="Times New Roman" w:hAnsi="Times New Roman" w:cs="Times New Roman"/>
          <w:sz w:val="24"/>
        </w:rPr>
      </w:pPr>
      <w:r w:rsidRPr="0031739B">
        <w:rPr>
          <w:rFonts w:ascii="Times New Roman" w:hAnsi="Times New Roman" w:cs="Times New Roman"/>
          <w:sz w:val="24"/>
        </w:rPr>
        <w:t>W sprawach nieuregulowanych niniejszą umową mają zastosowanie przepisy kodeksu cywilnego oraz postanowienia ustawy z dnia z dnia 11 września 2019 r. - Prawo zamówień publicznych.</w:t>
      </w:r>
    </w:p>
    <w:p w14:paraId="3186EF5C" w14:textId="77777777" w:rsidR="00346B08" w:rsidRPr="0031739B" w:rsidRDefault="00346B08" w:rsidP="00346B08">
      <w:pPr>
        <w:spacing w:after="0" w:line="276" w:lineRule="auto"/>
        <w:contextualSpacing/>
        <w:jc w:val="center"/>
        <w:rPr>
          <w:rFonts w:ascii="Times New Roman" w:eastAsia="Times New Roman" w:hAnsi="Times New Roman" w:cs="Times New Roman"/>
          <w:b/>
          <w:sz w:val="24"/>
        </w:rPr>
      </w:pPr>
    </w:p>
    <w:p w14:paraId="20996E2C" w14:textId="77777777" w:rsidR="00346B08" w:rsidRPr="0031739B" w:rsidRDefault="00346B08" w:rsidP="00346B08">
      <w:pPr>
        <w:spacing w:after="0" w:line="276" w:lineRule="auto"/>
        <w:contextualSpacing/>
        <w:jc w:val="center"/>
        <w:rPr>
          <w:rFonts w:ascii="Times New Roman" w:hAnsi="Times New Roman" w:cs="Times New Roman"/>
          <w:b/>
          <w:sz w:val="24"/>
        </w:rPr>
      </w:pPr>
      <w:r w:rsidRPr="0031739B">
        <w:rPr>
          <w:rFonts w:ascii="Times New Roman" w:hAnsi="Times New Roman" w:cs="Times New Roman"/>
          <w:b/>
          <w:sz w:val="24"/>
        </w:rPr>
        <w:t>§ 21</w:t>
      </w:r>
    </w:p>
    <w:p w14:paraId="392447FB" w14:textId="77777777" w:rsidR="00346B08" w:rsidRDefault="00346B08" w:rsidP="00346B08">
      <w:pPr>
        <w:spacing w:after="0" w:line="276" w:lineRule="auto"/>
        <w:contextualSpacing/>
        <w:jc w:val="both"/>
        <w:rPr>
          <w:rFonts w:ascii="Times New Roman" w:hAnsi="Times New Roman" w:cs="Times New Roman"/>
          <w:sz w:val="24"/>
        </w:rPr>
      </w:pPr>
      <w:r w:rsidRPr="0031739B">
        <w:rPr>
          <w:rFonts w:ascii="Times New Roman" w:hAnsi="Times New Roman" w:cs="Times New Roman"/>
          <w:sz w:val="24"/>
        </w:rPr>
        <w:t xml:space="preserve">Wszelkie spory pomiędzy stronami będą rozstrzygane przed sądem właściwym dla siedziby Zamawiającego, w tym również spory dotyczące odstąpienia </w:t>
      </w:r>
      <w:r w:rsidRPr="00A67D98">
        <w:rPr>
          <w:rFonts w:ascii="Times New Roman" w:hAnsi="Times New Roman" w:cs="Times New Roman"/>
          <w:sz w:val="24"/>
        </w:rPr>
        <w:t>od umowy, naliczania kar umownych</w:t>
      </w:r>
      <w:r>
        <w:rPr>
          <w:rFonts w:ascii="Times New Roman" w:hAnsi="Times New Roman" w:cs="Times New Roman"/>
          <w:sz w:val="24"/>
        </w:rPr>
        <w:t>.</w:t>
      </w:r>
    </w:p>
    <w:p w14:paraId="3FEA324A" w14:textId="77777777" w:rsidR="00346B08" w:rsidRPr="00A67D98" w:rsidRDefault="00346B08" w:rsidP="00346B08">
      <w:pPr>
        <w:spacing w:after="0" w:line="276" w:lineRule="auto"/>
        <w:contextualSpacing/>
        <w:jc w:val="both"/>
        <w:rPr>
          <w:rFonts w:ascii="Times New Roman" w:hAnsi="Times New Roman" w:cs="Times New Roman"/>
          <w:sz w:val="24"/>
        </w:rPr>
      </w:pPr>
    </w:p>
    <w:p w14:paraId="16980D03" w14:textId="77777777" w:rsidR="00346B08" w:rsidRPr="0031739B" w:rsidRDefault="00346B08" w:rsidP="00346B08">
      <w:pPr>
        <w:spacing w:after="0" w:line="276" w:lineRule="auto"/>
        <w:contextualSpacing/>
        <w:jc w:val="center"/>
        <w:rPr>
          <w:rFonts w:ascii="Times New Roman" w:hAnsi="Times New Roman" w:cs="Times New Roman"/>
          <w:b/>
          <w:sz w:val="24"/>
        </w:rPr>
      </w:pPr>
      <w:r w:rsidRPr="0031739B">
        <w:rPr>
          <w:rFonts w:ascii="Times New Roman" w:hAnsi="Times New Roman" w:cs="Times New Roman"/>
          <w:b/>
          <w:sz w:val="24"/>
        </w:rPr>
        <w:t>§ 22</w:t>
      </w:r>
    </w:p>
    <w:p w14:paraId="6237F48B" w14:textId="77777777" w:rsidR="00346B08" w:rsidRPr="0031739B" w:rsidRDefault="00346B08" w:rsidP="00346B08">
      <w:pPr>
        <w:pStyle w:val="Tekstpodstawowy"/>
        <w:spacing w:line="276" w:lineRule="auto"/>
        <w:contextualSpacing/>
        <w:jc w:val="both"/>
        <w:rPr>
          <w:b w:val="0"/>
        </w:rPr>
      </w:pPr>
      <w:r w:rsidRPr="0031739B">
        <w:rPr>
          <w:b w:val="0"/>
        </w:rPr>
        <w:t>Umowę niniejszą sporządzono w 4 jednobrzmiących egzemplarzach, 3 dla Zamawiającego, 1 egz. dla Wykonawcy.</w:t>
      </w:r>
    </w:p>
    <w:p w14:paraId="17AD6B24" w14:textId="77777777" w:rsidR="00346B08" w:rsidRPr="0031739B" w:rsidRDefault="00346B08" w:rsidP="00346B08">
      <w:pPr>
        <w:pStyle w:val="Tekstpodstawowy"/>
        <w:spacing w:line="276" w:lineRule="auto"/>
        <w:contextualSpacing/>
        <w:jc w:val="both"/>
        <w:rPr>
          <w:sz w:val="20"/>
        </w:rPr>
      </w:pPr>
    </w:p>
    <w:p w14:paraId="72F3F41B" w14:textId="77777777" w:rsidR="00346B08" w:rsidRPr="0031739B" w:rsidRDefault="00346B08" w:rsidP="00346B08">
      <w:pPr>
        <w:pStyle w:val="Tekstpodstawowy"/>
        <w:spacing w:line="276" w:lineRule="auto"/>
        <w:contextualSpacing/>
        <w:jc w:val="both"/>
        <w:rPr>
          <w:b w:val="0"/>
          <w:i/>
          <w:sz w:val="20"/>
        </w:rPr>
      </w:pPr>
      <w:r w:rsidRPr="0031739B">
        <w:rPr>
          <w:b w:val="0"/>
          <w:i/>
          <w:sz w:val="20"/>
        </w:rPr>
        <w:t>Załączniki:</w:t>
      </w:r>
    </w:p>
    <w:p w14:paraId="13E89A36" w14:textId="77777777" w:rsidR="00346B08" w:rsidRPr="0031739B" w:rsidRDefault="00346B08" w:rsidP="00346B08">
      <w:pPr>
        <w:pStyle w:val="Tekstpodstawowy"/>
        <w:spacing w:line="276" w:lineRule="auto"/>
        <w:contextualSpacing/>
        <w:jc w:val="both"/>
        <w:rPr>
          <w:b w:val="0"/>
          <w:i/>
          <w:sz w:val="20"/>
        </w:rPr>
      </w:pPr>
      <w:r w:rsidRPr="0031739B">
        <w:rPr>
          <w:b w:val="0"/>
          <w:i/>
          <w:sz w:val="20"/>
        </w:rPr>
        <w:t>1/ Załącznik nr 1 – kopia oferty Wykonawcy</w:t>
      </w:r>
    </w:p>
    <w:p w14:paraId="5D70BA65" w14:textId="77777777" w:rsidR="00346B08" w:rsidRPr="0031739B" w:rsidRDefault="00346B08" w:rsidP="00346B08">
      <w:pPr>
        <w:pStyle w:val="Tekstpodstawowy"/>
        <w:spacing w:line="276" w:lineRule="auto"/>
        <w:contextualSpacing/>
        <w:jc w:val="both"/>
        <w:rPr>
          <w:b w:val="0"/>
          <w:i/>
          <w:sz w:val="20"/>
        </w:rPr>
      </w:pPr>
      <w:r w:rsidRPr="0031739B">
        <w:rPr>
          <w:b w:val="0"/>
          <w:i/>
          <w:sz w:val="20"/>
        </w:rPr>
        <w:t>2/ Załącznik nr 2 – ………………………………………….</w:t>
      </w:r>
    </w:p>
    <w:p w14:paraId="48AB980C" w14:textId="77777777" w:rsidR="00346B08" w:rsidRPr="0031739B" w:rsidRDefault="00346B08" w:rsidP="00346B08">
      <w:pPr>
        <w:pStyle w:val="Tekstpodstawowy"/>
        <w:spacing w:line="276" w:lineRule="auto"/>
        <w:contextualSpacing/>
        <w:jc w:val="both"/>
        <w:rPr>
          <w:b w:val="0"/>
          <w:i/>
          <w:sz w:val="20"/>
        </w:rPr>
      </w:pPr>
      <w:r w:rsidRPr="0031739B">
        <w:rPr>
          <w:b w:val="0"/>
          <w:i/>
          <w:sz w:val="20"/>
        </w:rPr>
        <w:t>3/ Załącznik nr 3 – ………………………………………….</w:t>
      </w:r>
    </w:p>
    <w:p w14:paraId="79F4D8A7" w14:textId="77777777" w:rsidR="00346B08" w:rsidRPr="0031739B" w:rsidRDefault="00346B08" w:rsidP="00346B08">
      <w:pPr>
        <w:pStyle w:val="Tekstpodstawowy"/>
        <w:spacing w:line="276" w:lineRule="auto"/>
        <w:contextualSpacing/>
        <w:jc w:val="both"/>
        <w:rPr>
          <w:b w:val="0"/>
          <w:i/>
          <w:sz w:val="20"/>
        </w:rPr>
      </w:pPr>
      <w:r w:rsidRPr="0031739B">
        <w:rPr>
          <w:b w:val="0"/>
          <w:i/>
          <w:sz w:val="20"/>
        </w:rPr>
        <w:t xml:space="preserve"> </w:t>
      </w:r>
    </w:p>
    <w:p w14:paraId="412865C5" w14:textId="77777777" w:rsidR="00346B08" w:rsidRPr="0031739B" w:rsidRDefault="00346B08" w:rsidP="00346B08">
      <w:pPr>
        <w:pStyle w:val="Tekstpodstawowy"/>
        <w:spacing w:line="276" w:lineRule="auto"/>
        <w:contextualSpacing/>
        <w:jc w:val="both"/>
        <w:rPr>
          <w:b w:val="0"/>
        </w:rPr>
      </w:pPr>
    </w:p>
    <w:p w14:paraId="45D50E02" w14:textId="77777777" w:rsidR="00346B08" w:rsidRPr="0031739B" w:rsidRDefault="00346B08" w:rsidP="00346B08">
      <w:pPr>
        <w:spacing w:after="0" w:line="276" w:lineRule="auto"/>
        <w:contextualSpacing/>
        <w:jc w:val="center"/>
        <w:rPr>
          <w:rFonts w:ascii="Times New Roman" w:hAnsi="Times New Roman" w:cs="Times New Roman"/>
          <w:sz w:val="24"/>
        </w:rPr>
      </w:pPr>
      <w:r w:rsidRPr="0031739B">
        <w:rPr>
          <w:rFonts w:ascii="Times New Roman" w:hAnsi="Times New Roman" w:cs="Times New Roman"/>
          <w:b/>
          <w:sz w:val="24"/>
        </w:rPr>
        <w:t>ZAMAWIAJĄCY</w:t>
      </w:r>
      <w:r w:rsidRPr="0031739B">
        <w:rPr>
          <w:rFonts w:ascii="Times New Roman" w:hAnsi="Times New Roman" w:cs="Times New Roman"/>
          <w:b/>
          <w:sz w:val="24"/>
        </w:rPr>
        <w:tab/>
      </w:r>
      <w:r w:rsidRPr="0031739B">
        <w:rPr>
          <w:rFonts w:ascii="Times New Roman" w:hAnsi="Times New Roman" w:cs="Times New Roman"/>
          <w:b/>
          <w:sz w:val="24"/>
        </w:rPr>
        <w:tab/>
      </w:r>
      <w:r w:rsidRPr="0031739B">
        <w:rPr>
          <w:rFonts w:ascii="Times New Roman" w:hAnsi="Times New Roman" w:cs="Times New Roman"/>
          <w:b/>
          <w:sz w:val="24"/>
        </w:rPr>
        <w:tab/>
      </w:r>
      <w:r w:rsidRPr="0031739B">
        <w:rPr>
          <w:rFonts w:ascii="Times New Roman" w:hAnsi="Times New Roman" w:cs="Times New Roman"/>
          <w:b/>
          <w:sz w:val="24"/>
        </w:rPr>
        <w:tab/>
      </w:r>
      <w:r w:rsidRPr="0031739B">
        <w:rPr>
          <w:rFonts w:ascii="Times New Roman" w:hAnsi="Times New Roman" w:cs="Times New Roman"/>
          <w:b/>
          <w:sz w:val="24"/>
        </w:rPr>
        <w:tab/>
      </w:r>
      <w:r w:rsidRPr="0031739B">
        <w:rPr>
          <w:rFonts w:ascii="Times New Roman" w:hAnsi="Times New Roman" w:cs="Times New Roman"/>
          <w:b/>
          <w:sz w:val="24"/>
        </w:rPr>
        <w:tab/>
      </w:r>
      <w:r w:rsidRPr="0031739B">
        <w:rPr>
          <w:rFonts w:ascii="Times New Roman" w:hAnsi="Times New Roman" w:cs="Times New Roman"/>
          <w:b/>
          <w:sz w:val="24"/>
        </w:rPr>
        <w:tab/>
      </w:r>
      <w:r w:rsidRPr="0031739B">
        <w:rPr>
          <w:rFonts w:ascii="Times New Roman" w:hAnsi="Times New Roman" w:cs="Times New Roman"/>
          <w:b/>
          <w:sz w:val="24"/>
        </w:rPr>
        <w:tab/>
        <w:t>WYKONAWCA</w:t>
      </w:r>
    </w:p>
    <w:p w14:paraId="19873B98" w14:textId="77777777" w:rsidR="00346B08" w:rsidRPr="0031739B" w:rsidRDefault="00346B08" w:rsidP="00346B08">
      <w:pPr>
        <w:spacing w:after="0" w:line="276" w:lineRule="auto"/>
        <w:contextualSpacing/>
        <w:jc w:val="right"/>
        <w:rPr>
          <w:rFonts w:ascii="Times New Roman" w:hAnsi="Times New Roman" w:cs="Times New Roman"/>
          <w:b/>
          <w:sz w:val="24"/>
        </w:rPr>
      </w:pPr>
    </w:p>
    <w:p w14:paraId="7405FA07" w14:textId="77777777" w:rsidR="00346B08" w:rsidRPr="009C4356" w:rsidRDefault="00346B08" w:rsidP="00346B08">
      <w:pPr>
        <w:spacing w:after="0" w:line="276" w:lineRule="auto"/>
        <w:contextualSpacing/>
        <w:jc w:val="right"/>
        <w:rPr>
          <w:rFonts w:ascii="Times New Roman" w:hAnsi="Times New Roman" w:cs="Times New Roman"/>
          <w:b/>
          <w:color w:val="FF0000"/>
          <w:sz w:val="24"/>
        </w:rPr>
      </w:pPr>
    </w:p>
    <w:p w14:paraId="2455C725" w14:textId="77777777" w:rsidR="00346B08" w:rsidRPr="009C4356" w:rsidRDefault="00346B08" w:rsidP="00346B08">
      <w:pPr>
        <w:spacing w:after="0" w:line="276" w:lineRule="auto"/>
        <w:contextualSpacing/>
        <w:jc w:val="right"/>
        <w:rPr>
          <w:rFonts w:ascii="Times New Roman" w:hAnsi="Times New Roman" w:cs="Times New Roman"/>
          <w:b/>
          <w:color w:val="FF0000"/>
          <w:sz w:val="24"/>
        </w:rPr>
      </w:pPr>
    </w:p>
    <w:p w14:paraId="1E661D76" w14:textId="77777777" w:rsidR="00346B08" w:rsidRDefault="00346B08" w:rsidP="00346B08">
      <w:pPr>
        <w:spacing w:after="0" w:line="276" w:lineRule="auto"/>
        <w:contextualSpacing/>
        <w:jc w:val="right"/>
        <w:rPr>
          <w:rFonts w:ascii="Times New Roman" w:hAnsi="Times New Roman" w:cs="Times New Roman"/>
          <w:b/>
          <w:color w:val="FF0000"/>
          <w:sz w:val="24"/>
        </w:rPr>
      </w:pPr>
    </w:p>
    <w:p w14:paraId="624B988B" w14:textId="77777777" w:rsidR="00114299" w:rsidRDefault="00114299" w:rsidP="00346B08">
      <w:pPr>
        <w:spacing w:after="0" w:line="276" w:lineRule="auto"/>
        <w:contextualSpacing/>
        <w:jc w:val="right"/>
        <w:rPr>
          <w:rFonts w:ascii="Times New Roman" w:hAnsi="Times New Roman" w:cs="Times New Roman"/>
          <w:b/>
          <w:color w:val="FF0000"/>
          <w:sz w:val="24"/>
        </w:rPr>
      </w:pPr>
    </w:p>
    <w:p w14:paraId="705F37AF" w14:textId="77777777" w:rsidR="00346B08" w:rsidRPr="00497FC5" w:rsidRDefault="00346B08" w:rsidP="00346B08">
      <w:pPr>
        <w:spacing w:after="0" w:line="276" w:lineRule="auto"/>
        <w:ind w:left="4253"/>
        <w:contextualSpacing/>
        <w:rPr>
          <w:rFonts w:ascii="Times New Roman" w:eastAsia="Calibri" w:hAnsi="Times New Roman" w:cs="Times New Roman"/>
          <w:b/>
          <w:sz w:val="20"/>
          <w:szCs w:val="20"/>
        </w:rPr>
      </w:pPr>
      <w:r w:rsidRPr="00497FC5">
        <w:rPr>
          <w:rFonts w:ascii="Times New Roman" w:eastAsia="Calibri" w:hAnsi="Times New Roman" w:cs="Times New Roman"/>
          <w:b/>
          <w:sz w:val="20"/>
          <w:szCs w:val="20"/>
        </w:rPr>
        <w:t>Kontrasygnata Skarbnika Gminy - .....................................</w:t>
      </w:r>
    </w:p>
    <w:p w14:paraId="0FE82784" w14:textId="77777777" w:rsidR="00346B08" w:rsidRPr="00497FC5" w:rsidRDefault="00346B08" w:rsidP="00346B08">
      <w:pPr>
        <w:spacing w:after="0" w:line="276" w:lineRule="auto"/>
        <w:ind w:left="4253"/>
        <w:contextualSpacing/>
        <w:rPr>
          <w:rFonts w:ascii="Times New Roman" w:eastAsia="Calibri" w:hAnsi="Times New Roman" w:cs="Times New Roman"/>
          <w:b/>
          <w:sz w:val="20"/>
          <w:szCs w:val="20"/>
        </w:rPr>
      </w:pPr>
      <w:r w:rsidRPr="00497FC5">
        <w:rPr>
          <w:rFonts w:ascii="Times New Roman" w:eastAsia="Calibri" w:hAnsi="Times New Roman" w:cs="Times New Roman"/>
          <w:b/>
          <w:sz w:val="20"/>
          <w:szCs w:val="20"/>
        </w:rPr>
        <w:t>________________________________________________</w:t>
      </w:r>
    </w:p>
    <w:p w14:paraId="5840BF01" w14:textId="77777777" w:rsidR="00346B08" w:rsidRPr="00497FC5" w:rsidRDefault="00346B08" w:rsidP="00346B08">
      <w:pPr>
        <w:spacing w:after="0" w:line="276" w:lineRule="auto"/>
        <w:ind w:left="4253"/>
        <w:contextualSpacing/>
        <w:rPr>
          <w:rFonts w:ascii="Times New Roman" w:eastAsia="Calibri" w:hAnsi="Times New Roman" w:cs="Times New Roman"/>
          <w:b/>
          <w:sz w:val="20"/>
          <w:szCs w:val="20"/>
        </w:rPr>
      </w:pPr>
      <w:r w:rsidRPr="00497FC5">
        <w:rPr>
          <w:rFonts w:ascii="Times New Roman" w:eastAsia="Calibri" w:hAnsi="Times New Roman" w:cs="Times New Roman"/>
          <w:b/>
          <w:sz w:val="20"/>
          <w:szCs w:val="20"/>
        </w:rPr>
        <w:t xml:space="preserve">Klasyfikacja budżetowa - </w:t>
      </w:r>
      <w:r w:rsidRPr="00497FC5">
        <w:rPr>
          <w:rFonts w:ascii="Times New Roman" w:eastAsia="Calibri" w:hAnsi="Times New Roman" w:cs="Times New Roman"/>
          <w:b/>
          <w:i/>
          <w:sz w:val="20"/>
          <w:szCs w:val="20"/>
        </w:rPr>
        <w:t>………………………………….</w:t>
      </w:r>
    </w:p>
    <w:p w14:paraId="46EC7137" w14:textId="77777777" w:rsidR="00346B08" w:rsidRPr="00497FC5" w:rsidRDefault="00346B08" w:rsidP="00346B08">
      <w:pPr>
        <w:spacing w:after="0" w:line="276" w:lineRule="auto"/>
        <w:ind w:left="4253"/>
        <w:contextualSpacing/>
        <w:jc w:val="right"/>
        <w:rPr>
          <w:rFonts w:ascii="Times New Roman" w:eastAsia="Calibri" w:hAnsi="Times New Roman" w:cs="Times New Roman"/>
          <w:b/>
          <w:sz w:val="20"/>
          <w:szCs w:val="20"/>
        </w:rPr>
      </w:pPr>
    </w:p>
    <w:p w14:paraId="77C01B60" w14:textId="77777777" w:rsidR="00346B08" w:rsidRPr="00497FC5" w:rsidRDefault="00346B08" w:rsidP="00346B08">
      <w:pPr>
        <w:tabs>
          <w:tab w:val="left" w:pos="7371"/>
        </w:tabs>
        <w:spacing w:after="0" w:line="276" w:lineRule="auto"/>
        <w:ind w:left="4253"/>
        <w:contextualSpacing/>
        <w:rPr>
          <w:rFonts w:ascii="Times New Roman" w:eastAsia="Calibri" w:hAnsi="Times New Roman" w:cs="Times New Roman"/>
          <w:b/>
          <w:bCs/>
          <w:sz w:val="20"/>
          <w:szCs w:val="20"/>
        </w:rPr>
      </w:pPr>
      <w:r w:rsidRPr="00497FC5">
        <w:rPr>
          <w:rFonts w:ascii="Times New Roman" w:eastAsia="Calibri" w:hAnsi="Times New Roman" w:cs="Times New Roman"/>
          <w:b/>
          <w:sz w:val="20"/>
          <w:szCs w:val="20"/>
        </w:rPr>
        <w:t xml:space="preserve">Wspólny Słownik Zamówień - (CPV </w:t>
      </w:r>
      <w:r w:rsidRPr="00497FC5">
        <w:rPr>
          <w:rFonts w:ascii="Times New Roman" w:eastAsia="Calibri" w:hAnsi="Times New Roman" w:cs="Times New Roman"/>
          <w:b/>
          <w:bCs/>
          <w:sz w:val="20"/>
          <w:szCs w:val="20"/>
        </w:rPr>
        <w:t>45231300-8, 45232100-3,</w:t>
      </w:r>
    </w:p>
    <w:p w14:paraId="1FE72E42" w14:textId="3341F623" w:rsidR="00346B08" w:rsidRPr="00497FC5" w:rsidRDefault="00346B08" w:rsidP="00346B08">
      <w:pPr>
        <w:tabs>
          <w:tab w:val="left" w:pos="7371"/>
        </w:tabs>
        <w:spacing w:after="0" w:line="276" w:lineRule="auto"/>
        <w:ind w:left="4253"/>
        <w:contextualSpacing/>
        <w:rPr>
          <w:rFonts w:ascii="Times New Roman" w:eastAsia="Calibri" w:hAnsi="Times New Roman" w:cs="Times New Roman"/>
          <w:b/>
          <w:bCs/>
          <w:sz w:val="20"/>
          <w:szCs w:val="20"/>
        </w:rPr>
      </w:pPr>
      <w:r w:rsidRPr="00497FC5">
        <w:rPr>
          <w:rFonts w:ascii="Times New Roman" w:eastAsia="Calibri" w:hAnsi="Times New Roman" w:cs="Times New Roman"/>
          <w:b/>
          <w:bCs/>
          <w:sz w:val="20"/>
          <w:szCs w:val="20"/>
        </w:rPr>
        <w:t>45232410-9, 45232423-3, 45332000-3</w:t>
      </w:r>
      <w:r w:rsidR="00F97328">
        <w:rPr>
          <w:rFonts w:ascii="Times New Roman" w:eastAsia="Calibri" w:hAnsi="Times New Roman" w:cs="Times New Roman"/>
          <w:b/>
          <w:bCs/>
          <w:sz w:val="20"/>
          <w:szCs w:val="20"/>
        </w:rPr>
        <w:t xml:space="preserve">, </w:t>
      </w:r>
      <w:r w:rsidR="00F97328" w:rsidRPr="00F97328">
        <w:rPr>
          <w:rFonts w:ascii="Times New Roman" w:eastAsia="Calibri" w:hAnsi="Times New Roman" w:cs="Times New Roman"/>
          <w:b/>
          <w:bCs/>
          <w:sz w:val="20"/>
          <w:szCs w:val="20"/>
        </w:rPr>
        <w:t>71322200-3</w:t>
      </w:r>
      <w:r w:rsidRPr="00497FC5">
        <w:rPr>
          <w:rFonts w:ascii="Times New Roman" w:eastAsia="Calibri" w:hAnsi="Times New Roman" w:cs="Times New Roman"/>
          <w:b/>
          <w:bCs/>
          <w:sz w:val="20"/>
          <w:szCs w:val="20"/>
        </w:rPr>
        <w:t xml:space="preserve">) </w:t>
      </w:r>
    </w:p>
    <w:p w14:paraId="02E6618A" w14:textId="77777777" w:rsidR="00346B08" w:rsidRPr="00497FC5" w:rsidRDefault="00346B08" w:rsidP="00346B08">
      <w:pPr>
        <w:spacing w:after="0" w:line="276" w:lineRule="auto"/>
        <w:ind w:left="4253"/>
        <w:contextualSpacing/>
        <w:rPr>
          <w:rFonts w:ascii="Times New Roman" w:eastAsia="Calibri" w:hAnsi="Times New Roman" w:cs="Times New Roman"/>
          <w:b/>
          <w:sz w:val="20"/>
          <w:szCs w:val="20"/>
        </w:rPr>
      </w:pPr>
      <w:r w:rsidRPr="00497FC5">
        <w:rPr>
          <w:rFonts w:ascii="Times New Roman" w:eastAsia="Calibri" w:hAnsi="Times New Roman" w:cs="Times New Roman"/>
          <w:b/>
          <w:sz w:val="20"/>
          <w:szCs w:val="20"/>
        </w:rPr>
        <w:t>________________________________________________</w:t>
      </w:r>
    </w:p>
    <w:p w14:paraId="5B388A27" w14:textId="77777777" w:rsidR="00346B08" w:rsidRPr="00497FC5" w:rsidRDefault="00346B08" w:rsidP="00346B08">
      <w:pPr>
        <w:spacing w:after="0" w:line="276" w:lineRule="auto"/>
        <w:ind w:left="4253"/>
        <w:contextualSpacing/>
        <w:rPr>
          <w:rFonts w:ascii="Times New Roman" w:eastAsia="Calibri" w:hAnsi="Times New Roman" w:cs="Times New Roman"/>
          <w:b/>
          <w:sz w:val="20"/>
          <w:szCs w:val="20"/>
        </w:rPr>
      </w:pPr>
      <w:r w:rsidRPr="00497FC5">
        <w:rPr>
          <w:rFonts w:ascii="Times New Roman" w:eastAsia="Calibri" w:hAnsi="Times New Roman" w:cs="Times New Roman"/>
          <w:b/>
          <w:sz w:val="20"/>
          <w:szCs w:val="20"/>
        </w:rPr>
        <w:t>Podpis pracownika odpowiedzialnego za realizację zadania</w:t>
      </w:r>
    </w:p>
    <w:p w14:paraId="2318DBA7" w14:textId="77777777" w:rsidR="00346B08" w:rsidRPr="00497FC5" w:rsidRDefault="00346B08" w:rsidP="00346B08">
      <w:pPr>
        <w:spacing w:after="0" w:line="276" w:lineRule="auto"/>
        <w:ind w:left="4253"/>
        <w:contextualSpacing/>
        <w:rPr>
          <w:rFonts w:ascii="Times New Roman" w:eastAsia="Calibri" w:hAnsi="Times New Roman" w:cs="Times New Roman"/>
          <w:b/>
          <w:sz w:val="20"/>
          <w:szCs w:val="20"/>
        </w:rPr>
      </w:pPr>
      <w:r w:rsidRPr="00497FC5">
        <w:rPr>
          <w:rFonts w:ascii="Times New Roman" w:eastAsia="Calibri" w:hAnsi="Times New Roman" w:cs="Times New Roman"/>
          <w:b/>
          <w:sz w:val="20"/>
          <w:szCs w:val="20"/>
        </w:rPr>
        <w:t>……………………………………………………………….</w:t>
      </w:r>
    </w:p>
    <w:p w14:paraId="0BAF6C37" w14:textId="77777777" w:rsidR="00346B08" w:rsidRPr="00497FC5" w:rsidRDefault="00346B08" w:rsidP="00346B08">
      <w:pPr>
        <w:spacing w:after="0" w:line="276" w:lineRule="auto"/>
        <w:contextualSpacing/>
        <w:rPr>
          <w:rFonts w:ascii="Times New Roman" w:eastAsia="Calibri" w:hAnsi="Times New Roman" w:cs="Times New Roman"/>
          <w:sz w:val="20"/>
          <w:szCs w:val="20"/>
        </w:rPr>
      </w:pPr>
    </w:p>
    <w:p w14:paraId="63D72596" w14:textId="77777777" w:rsidR="00346B08" w:rsidRPr="00497FC5" w:rsidRDefault="00346B08" w:rsidP="00346B08">
      <w:pPr>
        <w:spacing w:after="0" w:line="276" w:lineRule="auto"/>
        <w:contextualSpacing/>
        <w:rPr>
          <w:rFonts w:ascii="Times New Roman" w:eastAsia="Calibri" w:hAnsi="Times New Roman" w:cs="Times New Roman"/>
          <w:sz w:val="20"/>
          <w:szCs w:val="20"/>
        </w:rPr>
      </w:pPr>
    </w:p>
    <w:p w14:paraId="4FC9E0C1" w14:textId="77777777" w:rsidR="00346B08" w:rsidRPr="00497FC5" w:rsidRDefault="00346B08" w:rsidP="00346B08">
      <w:pPr>
        <w:spacing w:after="0" w:line="276" w:lineRule="auto"/>
        <w:contextualSpacing/>
        <w:rPr>
          <w:rFonts w:ascii="Times New Roman" w:eastAsia="Calibri" w:hAnsi="Times New Roman" w:cs="Times New Roman"/>
          <w:sz w:val="20"/>
          <w:szCs w:val="20"/>
        </w:rPr>
      </w:pPr>
      <w:r w:rsidRPr="00497FC5">
        <w:rPr>
          <w:rFonts w:ascii="Times New Roman" w:eastAsia="Calibri" w:hAnsi="Times New Roman" w:cs="Times New Roman"/>
          <w:sz w:val="20"/>
          <w:szCs w:val="20"/>
        </w:rPr>
        <w:t>Rozdzielnik umów:</w:t>
      </w:r>
    </w:p>
    <w:p w14:paraId="0EC03039" w14:textId="77777777" w:rsidR="00346B08" w:rsidRPr="00497FC5" w:rsidRDefault="00346B08" w:rsidP="00346B08">
      <w:pPr>
        <w:spacing w:after="0" w:line="276" w:lineRule="auto"/>
        <w:contextualSpacing/>
        <w:rPr>
          <w:rFonts w:ascii="Times New Roman" w:eastAsia="Calibri" w:hAnsi="Times New Roman" w:cs="Times New Roman"/>
          <w:sz w:val="20"/>
          <w:szCs w:val="20"/>
        </w:rPr>
      </w:pPr>
      <w:r w:rsidRPr="00497FC5">
        <w:rPr>
          <w:rFonts w:ascii="Times New Roman" w:eastAsia="Calibri" w:hAnsi="Times New Roman" w:cs="Times New Roman"/>
          <w:sz w:val="20"/>
          <w:szCs w:val="20"/>
        </w:rPr>
        <w:t>1/ Stanowisko ds. zamówień publicznych - …………………….</w:t>
      </w:r>
    </w:p>
    <w:p w14:paraId="7E06A197" w14:textId="77777777" w:rsidR="00346B08" w:rsidRPr="00497FC5" w:rsidRDefault="00346B08" w:rsidP="00346B08">
      <w:pPr>
        <w:spacing w:after="0" w:line="276" w:lineRule="auto"/>
        <w:contextualSpacing/>
        <w:rPr>
          <w:rFonts w:ascii="Times New Roman" w:eastAsia="Calibri" w:hAnsi="Times New Roman" w:cs="Times New Roman"/>
          <w:sz w:val="20"/>
          <w:szCs w:val="20"/>
        </w:rPr>
      </w:pPr>
      <w:r w:rsidRPr="00497FC5">
        <w:rPr>
          <w:rFonts w:ascii="Times New Roman" w:eastAsia="Calibri" w:hAnsi="Times New Roman" w:cs="Times New Roman"/>
          <w:sz w:val="20"/>
          <w:szCs w:val="20"/>
        </w:rPr>
        <w:t>2/ Referat  Rozwoju, Inwestycji i Zarządzania Drogami - …………………………</w:t>
      </w:r>
    </w:p>
    <w:p w14:paraId="5F722879" w14:textId="77777777" w:rsidR="00346B08" w:rsidRPr="00497FC5" w:rsidRDefault="00346B08" w:rsidP="00346B08">
      <w:pPr>
        <w:spacing w:after="0" w:line="276" w:lineRule="auto"/>
        <w:contextualSpacing/>
        <w:rPr>
          <w:rFonts w:ascii="Times New Roman" w:eastAsia="Calibri" w:hAnsi="Times New Roman" w:cs="Times New Roman"/>
          <w:sz w:val="20"/>
          <w:szCs w:val="20"/>
        </w:rPr>
      </w:pPr>
      <w:r w:rsidRPr="00497FC5">
        <w:rPr>
          <w:rFonts w:ascii="Times New Roman" w:eastAsia="Calibri" w:hAnsi="Times New Roman" w:cs="Times New Roman"/>
          <w:sz w:val="20"/>
          <w:szCs w:val="20"/>
        </w:rPr>
        <w:t>3/ Referat Budżetu - …………………………………………….</w:t>
      </w:r>
    </w:p>
    <w:p w14:paraId="3987854C" w14:textId="77777777" w:rsidR="00346B08" w:rsidRPr="00497FC5" w:rsidRDefault="00346B08" w:rsidP="00346B08">
      <w:pPr>
        <w:spacing w:after="0" w:line="276" w:lineRule="auto"/>
        <w:contextualSpacing/>
        <w:rPr>
          <w:rFonts w:ascii="Times New Roman" w:hAnsi="Times New Roman" w:cs="Times New Roman"/>
          <w:sz w:val="20"/>
          <w:szCs w:val="20"/>
        </w:rPr>
      </w:pPr>
      <w:r w:rsidRPr="00497FC5">
        <w:rPr>
          <w:rFonts w:ascii="Times New Roman" w:eastAsia="Calibri" w:hAnsi="Times New Roman" w:cs="Times New Roman"/>
          <w:sz w:val="20"/>
          <w:szCs w:val="20"/>
        </w:rPr>
        <w:t xml:space="preserve">4/Wykonawca </w:t>
      </w:r>
      <w:r w:rsidRPr="00497FC5">
        <w:rPr>
          <w:rFonts w:ascii="Times New Roman" w:hAnsi="Times New Roman" w:cs="Times New Roman"/>
          <w:sz w:val="20"/>
          <w:szCs w:val="20"/>
        </w:rPr>
        <w:t>- ………………………………………………....</w:t>
      </w:r>
    </w:p>
    <w:p w14:paraId="7CDFF498" w14:textId="77777777" w:rsidR="00346B08" w:rsidRDefault="00346B08" w:rsidP="007E5AC7">
      <w:pPr>
        <w:spacing w:after="0" w:line="276" w:lineRule="auto"/>
        <w:contextualSpacing/>
        <w:rPr>
          <w:rFonts w:ascii="Times New Roman" w:eastAsia="Calibri" w:hAnsi="Times New Roman" w:cs="Times New Roman"/>
          <w:b/>
          <w:color w:val="FF0000"/>
        </w:rPr>
      </w:pPr>
    </w:p>
    <w:p w14:paraId="3402F29B" w14:textId="77777777" w:rsidR="00346B08" w:rsidRDefault="00346B08" w:rsidP="007E5AC7">
      <w:pPr>
        <w:spacing w:after="0" w:line="276" w:lineRule="auto"/>
        <w:contextualSpacing/>
        <w:rPr>
          <w:rFonts w:ascii="Times New Roman" w:eastAsia="Calibri" w:hAnsi="Times New Roman" w:cs="Times New Roman"/>
          <w:b/>
          <w:color w:val="FF0000"/>
        </w:rPr>
      </w:pPr>
    </w:p>
    <w:p w14:paraId="610C0166" w14:textId="77777777" w:rsidR="00346B08" w:rsidRDefault="00346B08" w:rsidP="007E5AC7">
      <w:pPr>
        <w:spacing w:after="0" w:line="276" w:lineRule="auto"/>
        <w:contextualSpacing/>
        <w:rPr>
          <w:rFonts w:ascii="Times New Roman" w:eastAsia="Calibri" w:hAnsi="Times New Roman" w:cs="Times New Roman"/>
          <w:b/>
          <w:color w:val="FF0000"/>
        </w:rPr>
      </w:pPr>
    </w:p>
    <w:p w14:paraId="7493CCB3" w14:textId="77777777" w:rsidR="00346B08" w:rsidRDefault="00346B08" w:rsidP="007E5AC7">
      <w:pPr>
        <w:spacing w:after="0" w:line="276" w:lineRule="auto"/>
        <w:contextualSpacing/>
        <w:rPr>
          <w:rFonts w:ascii="Times New Roman" w:eastAsia="Calibri" w:hAnsi="Times New Roman" w:cs="Times New Roman"/>
          <w:b/>
          <w:color w:val="FF0000"/>
        </w:rPr>
      </w:pPr>
      <w:bookmarkStart w:id="17" w:name="_Hlk194057087"/>
    </w:p>
    <w:p w14:paraId="60916CF9" w14:textId="77777777" w:rsidR="005E1C90" w:rsidRDefault="005E1C90" w:rsidP="004A6601">
      <w:pPr>
        <w:spacing w:after="0" w:line="276" w:lineRule="auto"/>
        <w:contextualSpacing/>
        <w:jc w:val="right"/>
        <w:rPr>
          <w:rFonts w:ascii="Times New Roman" w:hAnsi="Times New Roman" w:cs="Times New Roman"/>
          <w:b/>
          <w:sz w:val="24"/>
        </w:rPr>
      </w:pPr>
    </w:p>
    <w:p w14:paraId="32FE31B2" w14:textId="77777777" w:rsidR="005E1C90" w:rsidRDefault="005E1C90" w:rsidP="004A6601">
      <w:pPr>
        <w:spacing w:after="0" w:line="276" w:lineRule="auto"/>
        <w:contextualSpacing/>
        <w:jc w:val="right"/>
        <w:rPr>
          <w:rFonts w:ascii="Times New Roman" w:hAnsi="Times New Roman" w:cs="Times New Roman"/>
          <w:b/>
          <w:sz w:val="24"/>
        </w:rPr>
      </w:pPr>
    </w:p>
    <w:p w14:paraId="158F36AA" w14:textId="77777777" w:rsidR="005E1C90" w:rsidRDefault="005E1C90" w:rsidP="004A6601">
      <w:pPr>
        <w:spacing w:after="0" w:line="276" w:lineRule="auto"/>
        <w:contextualSpacing/>
        <w:jc w:val="right"/>
        <w:rPr>
          <w:rFonts w:ascii="Times New Roman" w:hAnsi="Times New Roman" w:cs="Times New Roman"/>
          <w:b/>
          <w:sz w:val="24"/>
        </w:rPr>
      </w:pPr>
    </w:p>
    <w:p w14:paraId="15CC04A5" w14:textId="77777777" w:rsidR="005E1C90" w:rsidRDefault="005E1C90" w:rsidP="004A6601">
      <w:pPr>
        <w:spacing w:after="0" w:line="276" w:lineRule="auto"/>
        <w:contextualSpacing/>
        <w:jc w:val="right"/>
        <w:rPr>
          <w:rFonts w:ascii="Times New Roman" w:hAnsi="Times New Roman" w:cs="Times New Roman"/>
          <w:b/>
          <w:sz w:val="24"/>
        </w:rPr>
      </w:pPr>
    </w:p>
    <w:p w14:paraId="3D03E32F" w14:textId="77777777" w:rsidR="005E1C90" w:rsidRDefault="005E1C90" w:rsidP="004A6601">
      <w:pPr>
        <w:spacing w:after="0" w:line="276" w:lineRule="auto"/>
        <w:contextualSpacing/>
        <w:jc w:val="right"/>
        <w:rPr>
          <w:rFonts w:ascii="Times New Roman" w:hAnsi="Times New Roman" w:cs="Times New Roman"/>
          <w:b/>
          <w:sz w:val="24"/>
        </w:rPr>
      </w:pPr>
    </w:p>
    <w:p w14:paraId="06EC0872" w14:textId="77777777" w:rsidR="005E1C90" w:rsidRDefault="005E1C90" w:rsidP="004A6601">
      <w:pPr>
        <w:spacing w:after="0" w:line="276" w:lineRule="auto"/>
        <w:contextualSpacing/>
        <w:jc w:val="right"/>
        <w:rPr>
          <w:rFonts w:ascii="Times New Roman" w:hAnsi="Times New Roman" w:cs="Times New Roman"/>
          <w:b/>
          <w:sz w:val="24"/>
        </w:rPr>
      </w:pPr>
    </w:p>
    <w:p w14:paraId="094FB37D" w14:textId="77777777" w:rsidR="005E1C90" w:rsidRDefault="005E1C90" w:rsidP="004A6601">
      <w:pPr>
        <w:spacing w:after="0" w:line="276" w:lineRule="auto"/>
        <w:contextualSpacing/>
        <w:jc w:val="right"/>
        <w:rPr>
          <w:rFonts w:ascii="Times New Roman" w:hAnsi="Times New Roman" w:cs="Times New Roman"/>
          <w:b/>
          <w:sz w:val="24"/>
        </w:rPr>
      </w:pPr>
    </w:p>
    <w:p w14:paraId="5271E51A" w14:textId="77777777" w:rsidR="005E1C90" w:rsidRDefault="005E1C90" w:rsidP="004A6601">
      <w:pPr>
        <w:spacing w:after="0" w:line="276" w:lineRule="auto"/>
        <w:contextualSpacing/>
        <w:jc w:val="right"/>
        <w:rPr>
          <w:rFonts w:ascii="Times New Roman" w:hAnsi="Times New Roman" w:cs="Times New Roman"/>
          <w:b/>
          <w:sz w:val="24"/>
        </w:rPr>
      </w:pPr>
    </w:p>
    <w:p w14:paraId="1C690B23" w14:textId="77777777" w:rsidR="005E1C90" w:rsidRDefault="005E1C90" w:rsidP="004A6601">
      <w:pPr>
        <w:spacing w:after="0" w:line="276" w:lineRule="auto"/>
        <w:contextualSpacing/>
        <w:jc w:val="right"/>
        <w:rPr>
          <w:rFonts w:ascii="Times New Roman" w:hAnsi="Times New Roman" w:cs="Times New Roman"/>
          <w:b/>
          <w:sz w:val="24"/>
        </w:rPr>
      </w:pPr>
    </w:p>
    <w:p w14:paraId="2E429243" w14:textId="77777777" w:rsidR="005E1C90" w:rsidRDefault="005E1C90" w:rsidP="004A6601">
      <w:pPr>
        <w:spacing w:after="0" w:line="276" w:lineRule="auto"/>
        <w:contextualSpacing/>
        <w:jc w:val="right"/>
        <w:rPr>
          <w:rFonts w:ascii="Times New Roman" w:hAnsi="Times New Roman" w:cs="Times New Roman"/>
          <w:b/>
          <w:sz w:val="24"/>
        </w:rPr>
      </w:pPr>
    </w:p>
    <w:p w14:paraId="3DC6F255" w14:textId="77777777" w:rsidR="005E1C90" w:rsidRDefault="005E1C90" w:rsidP="004A6601">
      <w:pPr>
        <w:spacing w:after="0" w:line="276" w:lineRule="auto"/>
        <w:contextualSpacing/>
        <w:jc w:val="right"/>
        <w:rPr>
          <w:rFonts w:ascii="Times New Roman" w:hAnsi="Times New Roman" w:cs="Times New Roman"/>
          <w:b/>
          <w:sz w:val="24"/>
        </w:rPr>
      </w:pPr>
    </w:p>
    <w:p w14:paraId="2F2E692C" w14:textId="77777777" w:rsidR="005E1C90" w:rsidRDefault="005E1C90" w:rsidP="004A6601">
      <w:pPr>
        <w:spacing w:after="0" w:line="276" w:lineRule="auto"/>
        <w:contextualSpacing/>
        <w:jc w:val="right"/>
        <w:rPr>
          <w:rFonts w:ascii="Times New Roman" w:hAnsi="Times New Roman" w:cs="Times New Roman"/>
          <w:b/>
          <w:sz w:val="24"/>
        </w:rPr>
      </w:pPr>
    </w:p>
    <w:p w14:paraId="792337E4" w14:textId="77777777" w:rsidR="005E1C90" w:rsidRDefault="005E1C90" w:rsidP="004A6601">
      <w:pPr>
        <w:spacing w:after="0" w:line="276" w:lineRule="auto"/>
        <w:contextualSpacing/>
        <w:jc w:val="right"/>
        <w:rPr>
          <w:rFonts w:ascii="Times New Roman" w:hAnsi="Times New Roman" w:cs="Times New Roman"/>
          <w:b/>
          <w:sz w:val="24"/>
        </w:rPr>
      </w:pPr>
    </w:p>
    <w:p w14:paraId="2077D6CB" w14:textId="77777777" w:rsidR="005E1C90" w:rsidRDefault="005E1C90" w:rsidP="004A6601">
      <w:pPr>
        <w:spacing w:after="0" w:line="276" w:lineRule="auto"/>
        <w:contextualSpacing/>
        <w:jc w:val="right"/>
        <w:rPr>
          <w:rFonts w:ascii="Times New Roman" w:hAnsi="Times New Roman" w:cs="Times New Roman"/>
          <w:b/>
          <w:sz w:val="24"/>
        </w:rPr>
      </w:pPr>
    </w:p>
    <w:p w14:paraId="04EC9D2A" w14:textId="77777777" w:rsidR="005E1C90" w:rsidRDefault="005E1C90" w:rsidP="004A6601">
      <w:pPr>
        <w:spacing w:after="0" w:line="276" w:lineRule="auto"/>
        <w:contextualSpacing/>
        <w:jc w:val="right"/>
        <w:rPr>
          <w:rFonts w:ascii="Times New Roman" w:hAnsi="Times New Roman" w:cs="Times New Roman"/>
          <w:b/>
          <w:sz w:val="24"/>
        </w:rPr>
      </w:pPr>
    </w:p>
    <w:p w14:paraId="710984C5" w14:textId="77777777" w:rsidR="005E1C90" w:rsidRDefault="005E1C90" w:rsidP="004A6601">
      <w:pPr>
        <w:spacing w:after="0" w:line="276" w:lineRule="auto"/>
        <w:contextualSpacing/>
        <w:jc w:val="right"/>
        <w:rPr>
          <w:rFonts w:ascii="Times New Roman" w:hAnsi="Times New Roman" w:cs="Times New Roman"/>
          <w:b/>
          <w:sz w:val="24"/>
        </w:rPr>
      </w:pPr>
    </w:p>
    <w:p w14:paraId="0CC2E6D5" w14:textId="77777777" w:rsidR="005E1C90" w:rsidRDefault="005E1C90" w:rsidP="004A6601">
      <w:pPr>
        <w:spacing w:after="0" w:line="276" w:lineRule="auto"/>
        <w:contextualSpacing/>
        <w:jc w:val="right"/>
        <w:rPr>
          <w:rFonts w:ascii="Times New Roman" w:hAnsi="Times New Roman" w:cs="Times New Roman"/>
          <w:b/>
          <w:sz w:val="24"/>
        </w:rPr>
      </w:pPr>
    </w:p>
    <w:p w14:paraId="1B21D0F3" w14:textId="77777777" w:rsidR="005E1C90" w:rsidRDefault="005E1C90" w:rsidP="004A6601">
      <w:pPr>
        <w:spacing w:after="0" w:line="276" w:lineRule="auto"/>
        <w:contextualSpacing/>
        <w:jc w:val="right"/>
        <w:rPr>
          <w:rFonts w:ascii="Times New Roman" w:hAnsi="Times New Roman" w:cs="Times New Roman"/>
          <w:b/>
          <w:sz w:val="24"/>
        </w:rPr>
      </w:pPr>
    </w:p>
    <w:p w14:paraId="3E794819" w14:textId="77777777" w:rsidR="005E1C90" w:rsidRDefault="005E1C90" w:rsidP="004A6601">
      <w:pPr>
        <w:spacing w:after="0" w:line="276" w:lineRule="auto"/>
        <w:contextualSpacing/>
        <w:jc w:val="right"/>
        <w:rPr>
          <w:rFonts w:ascii="Times New Roman" w:hAnsi="Times New Roman" w:cs="Times New Roman"/>
          <w:b/>
          <w:sz w:val="24"/>
        </w:rPr>
      </w:pPr>
    </w:p>
    <w:p w14:paraId="375F6171" w14:textId="77777777" w:rsidR="005E1C90" w:rsidRDefault="005E1C90" w:rsidP="004A6601">
      <w:pPr>
        <w:spacing w:after="0" w:line="276" w:lineRule="auto"/>
        <w:contextualSpacing/>
        <w:jc w:val="right"/>
        <w:rPr>
          <w:rFonts w:ascii="Times New Roman" w:hAnsi="Times New Roman" w:cs="Times New Roman"/>
          <w:b/>
          <w:sz w:val="24"/>
        </w:rPr>
      </w:pPr>
    </w:p>
    <w:p w14:paraId="20AA361C" w14:textId="77777777" w:rsidR="005E1C90" w:rsidRDefault="005E1C90" w:rsidP="004A6601">
      <w:pPr>
        <w:spacing w:after="0" w:line="276" w:lineRule="auto"/>
        <w:contextualSpacing/>
        <w:jc w:val="right"/>
        <w:rPr>
          <w:rFonts w:ascii="Times New Roman" w:hAnsi="Times New Roman" w:cs="Times New Roman"/>
          <w:b/>
          <w:sz w:val="24"/>
        </w:rPr>
      </w:pPr>
    </w:p>
    <w:p w14:paraId="0FEB1963" w14:textId="77777777" w:rsidR="005E1C90" w:rsidRDefault="005E1C90" w:rsidP="004A6601">
      <w:pPr>
        <w:spacing w:after="0" w:line="276" w:lineRule="auto"/>
        <w:contextualSpacing/>
        <w:jc w:val="right"/>
        <w:rPr>
          <w:rFonts w:ascii="Times New Roman" w:hAnsi="Times New Roman" w:cs="Times New Roman"/>
          <w:b/>
          <w:sz w:val="24"/>
        </w:rPr>
      </w:pPr>
    </w:p>
    <w:p w14:paraId="4520C876" w14:textId="77777777" w:rsidR="005E1C90" w:rsidRDefault="005E1C90" w:rsidP="004A6601">
      <w:pPr>
        <w:spacing w:after="0" w:line="276" w:lineRule="auto"/>
        <w:contextualSpacing/>
        <w:jc w:val="right"/>
        <w:rPr>
          <w:rFonts w:ascii="Times New Roman" w:hAnsi="Times New Roman" w:cs="Times New Roman"/>
          <w:b/>
          <w:sz w:val="24"/>
        </w:rPr>
      </w:pPr>
    </w:p>
    <w:p w14:paraId="2EF9EB42" w14:textId="77777777" w:rsidR="005E1C90" w:rsidRDefault="005E1C90" w:rsidP="004A6601">
      <w:pPr>
        <w:spacing w:after="0" w:line="276" w:lineRule="auto"/>
        <w:contextualSpacing/>
        <w:jc w:val="right"/>
        <w:rPr>
          <w:rFonts w:ascii="Times New Roman" w:hAnsi="Times New Roman" w:cs="Times New Roman"/>
          <w:b/>
          <w:sz w:val="24"/>
        </w:rPr>
      </w:pPr>
    </w:p>
    <w:p w14:paraId="0755C7BB" w14:textId="77777777" w:rsidR="005E1C90" w:rsidRDefault="005E1C90" w:rsidP="004A6601">
      <w:pPr>
        <w:spacing w:after="0" w:line="276" w:lineRule="auto"/>
        <w:contextualSpacing/>
        <w:jc w:val="right"/>
        <w:rPr>
          <w:rFonts w:ascii="Times New Roman" w:hAnsi="Times New Roman" w:cs="Times New Roman"/>
          <w:b/>
          <w:sz w:val="24"/>
        </w:rPr>
      </w:pPr>
    </w:p>
    <w:p w14:paraId="11631BAF" w14:textId="77777777" w:rsidR="005E1C90" w:rsidRDefault="005E1C90" w:rsidP="004A6601">
      <w:pPr>
        <w:spacing w:after="0" w:line="276" w:lineRule="auto"/>
        <w:contextualSpacing/>
        <w:jc w:val="right"/>
        <w:rPr>
          <w:rFonts w:ascii="Times New Roman" w:hAnsi="Times New Roman" w:cs="Times New Roman"/>
          <w:b/>
          <w:sz w:val="24"/>
        </w:rPr>
      </w:pPr>
    </w:p>
    <w:p w14:paraId="38D7BC9A" w14:textId="77777777" w:rsidR="005E1C90" w:rsidRDefault="005E1C90" w:rsidP="004A6601">
      <w:pPr>
        <w:spacing w:after="0" w:line="276" w:lineRule="auto"/>
        <w:contextualSpacing/>
        <w:jc w:val="right"/>
        <w:rPr>
          <w:rFonts w:ascii="Times New Roman" w:hAnsi="Times New Roman" w:cs="Times New Roman"/>
          <w:b/>
          <w:sz w:val="24"/>
        </w:rPr>
      </w:pPr>
    </w:p>
    <w:p w14:paraId="73FB5F2D" w14:textId="77777777" w:rsidR="005E1C90" w:rsidRDefault="005E1C90" w:rsidP="004A6601">
      <w:pPr>
        <w:spacing w:after="0" w:line="276" w:lineRule="auto"/>
        <w:contextualSpacing/>
        <w:jc w:val="right"/>
        <w:rPr>
          <w:rFonts w:ascii="Times New Roman" w:hAnsi="Times New Roman" w:cs="Times New Roman"/>
          <w:b/>
          <w:sz w:val="24"/>
        </w:rPr>
      </w:pPr>
    </w:p>
    <w:p w14:paraId="632E308F" w14:textId="77777777" w:rsidR="005E1C90" w:rsidRDefault="005E1C90" w:rsidP="004A6601">
      <w:pPr>
        <w:spacing w:after="0" w:line="276" w:lineRule="auto"/>
        <w:contextualSpacing/>
        <w:jc w:val="right"/>
        <w:rPr>
          <w:rFonts w:ascii="Times New Roman" w:hAnsi="Times New Roman" w:cs="Times New Roman"/>
          <w:b/>
          <w:sz w:val="24"/>
        </w:rPr>
      </w:pPr>
    </w:p>
    <w:p w14:paraId="0D43D5B8" w14:textId="77777777" w:rsidR="00905576" w:rsidRDefault="00905576" w:rsidP="004A6601">
      <w:pPr>
        <w:spacing w:after="0" w:line="276" w:lineRule="auto"/>
        <w:contextualSpacing/>
        <w:jc w:val="right"/>
        <w:rPr>
          <w:rFonts w:ascii="Times New Roman" w:hAnsi="Times New Roman" w:cs="Times New Roman"/>
          <w:b/>
          <w:sz w:val="24"/>
        </w:rPr>
      </w:pPr>
    </w:p>
    <w:p w14:paraId="5E98CFD4" w14:textId="77777777" w:rsidR="00905576" w:rsidRDefault="00905576" w:rsidP="004A6601">
      <w:pPr>
        <w:spacing w:after="0" w:line="276" w:lineRule="auto"/>
        <w:contextualSpacing/>
        <w:jc w:val="right"/>
        <w:rPr>
          <w:rFonts w:ascii="Times New Roman" w:hAnsi="Times New Roman" w:cs="Times New Roman"/>
          <w:b/>
          <w:sz w:val="24"/>
        </w:rPr>
      </w:pPr>
    </w:p>
    <w:p w14:paraId="22BE438F" w14:textId="77777777" w:rsidR="00905576" w:rsidRDefault="00905576" w:rsidP="004A6601">
      <w:pPr>
        <w:spacing w:after="0" w:line="276" w:lineRule="auto"/>
        <w:contextualSpacing/>
        <w:jc w:val="right"/>
        <w:rPr>
          <w:rFonts w:ascii="Times New Roman" w:hAnsi="Times New Roman" w:cs="Times New Roman"/>
          <w:b/>
          <w:sz w:val="24"/>
        </w:rPr>
      </w:pPr>
    </w:p>
    <w:p w14:paraId="45E920C0" w14:textId="77777777" w:rsidR="00905576" w:rsidRDefault="00905576" w:rsidP="004A6601">
      <w:pPr>
        <w:spacing w:after="0" w:line="276" w:lineRule="auto"/>
        <w:contextualSpacing/>
        <w:jc w:val="right"/>
        <w:rPr>
          <w:rFonts w:ascii="Times New Roman" w:hAnsi="Times New Roman" w:cs="Times New Roman"/>
          <w:b/>
          <w:sz w:val="24"/>
        </w:rPr>
      </w:pPr>
    </w:p>
    <w:p w14:paraId="05756D54" w14:textId="77777777" w:rsidR="00905576" w:rsidRDefault="00905576" w:rsidP="004A6601">
      <w:pPr>
        <w:spacing w:after="0" w:line="276" w:lineRule="auto"/>
        <w:contextualSpacing/>
        <w:jc w:val="right"/>
        <w:rPr>
          <w:rFonts w:ascii="Times New Roman" w:hAnsi="Times New Roman" w:cs="Times New Roman"/>
          <w:b/>
          <w:sz w:val="24"/>
        </w:rPr>
      </w:pPr>
    </w:p>
    <w:p w14:paraId="0079CC3F" w14:textId="77777777" w:rsidR="00905576" w:rsidRDefault="00905576" w:rsidP="004A6601">
      <w:pPr>
        <w:spacing w:after="0" w:line="276" w:lineRule="auto"/>
        <w:contextualSpacing/>
        <w:jc w:val="right"/>
        <w:rPr>
          <w:rFonts w:ascii="Times New Roman" w:hAnsi="Times New Roman" w:cs="Times New Roman"/>
          <w:b/>
          <w:sz w:val="24"/>
        </w:rPr>
      </w:pPr>
    </w:p>
    <w:p w14:paraId="37FDA104" w14:textId="77777777" w:rsidR="00905576" w:rsidRDefault="00905576" w:rsidP="004A6601">
      <w:pPr>
        <w:spacing w:after="0" w:line="276" w:lineRule="auto"/>
        <w:contextualSpacing/>
        <w:jc w:val="right"/>
        <w:rPr>
          <w:rFonts w:ascii="Times New Roman" w:hAnsi="Times New Roman" w:cs="Times New Roman"/>
          <w:b/>
          <w:sz w:val="24"/>
        </w:rPr>
      </w:pPr>
    </w:p>
    <w:p w14:paraId="4AB8CF52" w14:textId="0D7F2EAC" w:rsidR="004A6601" w:rsidRPr="009C4356" w:rsidRDefault="004A6601" w:rsidP="004A6601">
      <w:pPr>
        <w:spacing w:after="0" w:line="276" w:lineRule="auto"/>
        <w:contextualSpacing/>
        <w:jc w:val="right"/>
        <w:rPr>
          <w:rFonts w:ascii="Times New Roman" w:hAnsi="Times New Roman" w:cs="Times New Roman"/>
          <w:b/>
          <w:color w:val="FF0000"/>
          <w:sz w:val="24"/>
        </w:rPr>
      </w:pPr>
      <w:r w:rsidRPr="006A32F9">
        <w:rPr>
          <w:rFonts w:ascii="Times New Roman" w:hAnsi="Times New Roman" w:cs="Times New Roman"/>
          <w:b/>
          <w:sz w:val="24"/>
        </w:rPr>
        <w:lastRenderedPageBreak/>
        <w:t>Załączni</w:t>
      </w:r>
      <w:r w:rsidRPr="005F3474">
        <w:rPr>
          <w:rFonts w:ascii="Times New Roman" w:hAnsi="Times New Roman" w:cs="Times New Roman"/>
          <w:b/>
          <w:sz w:val="24"/>
        </w:rPr>
        <w:t>k nr 9</w:t>
      </w:r>
      <w:r w:rsidR="00346B08" w:rsidRPr="005F3474">
        <w:rPr>
          <w:rFonts w:ascii="Times New Roman" w:hAnsi="Times New Roman" w:cs="Times New Roman"/>
          <w:b/>
          <w:sz w:val="24"/>
        </w:rPr>
        <w:t>C</w:t>
      </w:r>
    </w:p>
    <w:p w14:paraId="2EF65222" w14:textId="77777777" w:rsidR="004A6601" w:rsidRPr="009C4356" w:rsidRDefault="004A6601" w:rsidP="004A6601">
      <w:pPr>
        <w:spacing w:after="0" w:line="276" w:lineRule="auto"/>
        <w:contextualSpacing/>
        <w:jc w:val="both"/>
        <w:rPr>
          <w:rFonts w:ascii="Times New Roman" w:hAnsi="Times New Roman" w:cs="Times New Roman"/>
          <w:color w:val="FF0000"/>
          <w:sz w:val="24"/>
        </w:rPr>
      </w:pPr>
    </w:p>
    <w:p w14:paraId="3AB9B7EC" w14:textId="77777777" w:rsidR="004A6601" w:rsidRPr="009C4356" w:rsidRDefault="004A6601" w:rsidP="004A6601">
      <w:pPr>
        <w:pStyle w:val="Tekstpodstawowy"/>
        <w:tabs>
          <w:tab w:val="right" w:pos="9072"/>
        </w:tabs>
        <w:spacing w:line="276" w:lineRule="auto"/>
        <w:contextualSpacing/>
        <w:rPr>
          <w:color w:val="FF0000"/>
          <w:sz w:val="28"/>
        </w:rPr>
      </w:pPr>
      <w:r w:rsidRPr="009C4356">
        <w:rPr>
          <w:color w:val="FF0000"/>
          <w:sz w:val="28"/>
        </w:rPr>
        <w:t xml:space="preserve">  </w:t>
      </w:r>
    </w:p>
    <w:p w14:paraId="01D19CD9" w14:textId="77777777" w:rsidR="004A6601" w:rsidRPr="006A32F9" w:rsidRDefault="004A6601" w:rsidP="004A6601">
      <w:pPr>
        <w:spacing w:after="0" w:line="276" w:lineRule="auto"/>
        <w:contextualSpacing/>
        <w:jc w:val="right"/>
        <w:rPr>
          <w:rFonts w:ascii="Times New Roman" w:hAnsi="Times New Roman" w:cs="Times New Roman"/>
          <w:sz w:val="24"/>
        </w:rPr>
      </w:pPr>
      <w:r w:rsidRPr="006A32F9">
        <w:rPr>
          <w:rFonts w:ascii="Times New Roman" w:hAnsi="Times New Roman" w:cs="Times New Roman"/>
          <w:sz w:val="24"/>
        </w:rPr>
        <w:t xml:space="preserve">Nr Egz. ...... </w:t>
      </w:r>
    </w:p>
    <w:p w14:paraId="617AE894" w14:textId="77777777" w:rsidR="004A6601" w:rsidRPr="006A32F9" w:rsidRDefault="004A6601" w:rsidP="004A6601">
      <w:pPr>
        <w:spacing w:after="0" w:line="276" w:lineRule="auto"/>
        <w:contextualSpacing/>
        <w:jc w:val="right"/>
        <w:rPr>
          <w:rFonts w:ascii="Times New Roman" w:hAnsi="Times New Roman" w:cs="Times New Roman"/>
          <w:sz w:val="24"/>
        </w:rPr>
      </w:pPr>
    </w:p>
    <w:p w14:paraId="43395501" w14:textId="77777777" w:rsidR="004A6601" w:rsidRPr="006A32F9" w:rsidRDefault="004A6601" w:rsidP="004A6601">
      <w:pPr>
        <w:spacing w:after="0" w:line="276" w:lineRule="auto"/>
        <w:contextualSpacing/>
        <w:jc w:val="right"/>
        <w:rPr>
          <w:rFonts w:ascii="Times New Roman" w:hAnsi="Times New Roman" w:cs="Times New Roman"/>
          <w:b/>
          <w:sz w:val="24"/>
          <w:u w:val="single"/>
        </w:rPr>
      </w:pPr>
    </w:p>
    <w:p w14:paraId="097ECCAD" w14:textId="77777777" w:rsidR="004A6601" w:rsidRDefault="004A6601" w:rsidP="004A6601">
      <w:pPr>
        <w:spacing w:after="0" w:line="276" w:lineRule="auto"/>
        <w:ind w:firstLine="708"/>
        <w:contextualSpacing/>
        <w:jc w:val="center"/>
        <w:rPr>
          <w:rFonts w:ascii="Times New Roman" w:hAnsi="Times New Roman" w:cs="Times New Roman"/>
          <w:b/>
          <w:sz w:val="24"/>
          <w:u w:val="single"/>
        </w:rPr>
      </w:pPr>
      <w:r w:rsidRPr="006A32F9">
        <w:rPr>
          <w:rFonts w:ascii="Times New Roman" w:hAnsi="Times New Roman" w:cs="Times New Roman"/>
          <w:b/>
          <w:sz w:val="24"/>
          <w:u w:val="single"/>
        </w:rPr>
        <w:t>WZÓR UMOWY NR ZP.272…….202</w:t>
      </w:r>
      <w:r>
        <w:rPr>
          <w:rFonts w:ascii="Times New Roman" w:hAnsi="Times New Roman" w:cs="Times New Roman"/>
          <w:b/>
          <w:sz w:val="24"/>
          <w:u w:val="single"/>
        </w:rPr>
        <w:t>5</w:t>
      </w:r>
    </w:p>
    <w:p w14:paraId="607EBCFF" w14:textId="77777777" w:rsidR="004A6601" w:rsidRDefault="004A6601" w:rsidP="004A6601">
      <w:pPr>
        <w:spacing w:after="0" w:line="276" w:lineRule="auto"/>
        <w:ind w:firstLine="567"/>
        <w:contextualSpacing/>
        <w:rPr>
          <w:rFonts w:ascii="Times New Roman" w:hAnsi="Times New Roman" w:cs="Times New Roman"/>
          <w:bCs/>
          <w:i/>
          <w:iCs/>
          <w:sz w:val="18"/>
          <w:szCs w:val="16"/>
        </w:rPr>
      </w:pPr>
      <w:r>
        <w:rPr>
          <w:rFonts w:ascii="Times New Roman" w:hAnsi="Times New Roman" w:cs="Times New Roman"/>
          <w:bCs/>
          <w:i/>
          <w:iCs/>
          <w:sz w:val="18"/>
          <w:szCs w:val="16"/>
        </w:rPr>
        <w:t>* Dla::</w:t>
      </w:r>
    </w:p>
    <w:p w14:paraId="75DF9331" w14:textId="14F512FC" w:rsidR="004A6601" w:rsidRPr="006A32F9" w:rsidRDefault="004A6601" w:rsidP="004A6601">
      <w:pPr>
        <w:spacing w:after="0" w:line="276" w:lineRule="auto"/>
        <w:ind w:left="993" w:hanging="285"/>
        <w:contextualSpacing/>
        <w:jc w:val="both"/>
        <w:rPr>
          <w:b/>
          <w:u w:val="single"/>
        </w:rPr>
      </w:pPr>
      <w:r w:rsidRPr="006A32F9">
        <w:rPr>
          <w:rFonts w:ascii="Times New Roman" w:hAnsi="Times New Roman" w:cs="Times New Roman"/>
          <w:bCs/>
          <w:i/>
          <w:iCs/>
          <w:sz w:val="18"/>
          <w:szCs w:val="16"/>
        </w:rPr>
        <w:t>1)</w:t>
      </w:r>
      <w:r w:rsidRPr="006A32F9">
        <w:rPr>
          <w:rFonts w:ascii="Times New Roman" w:hAnsi="Times New Roman" w:cs="Times New Roman"/>
          <w:bCs/>
          <w:i/>
          <w:iCs/>
          <w:sz w:val="18"/>
          <w:szCs w:val="16"/>
        </w:rPr>
        <w:tab/>
      </w:r>
      <w:r w:rsidRPr="004A6601">
        <w:rPr>
          <w:rFonts w:ascii="Times New Roman" w:hAnsi="Times New Roman" w:cs="Times New Roman"/>
          <w:bCs/>
          <w:i/>
          <w:iCs/>
          <w:sz w:val="18"/>
          <w:szCs w:val="16"/>
        </w:rPr>
        <w:t>Część numer 6 – Projektowanie sieci wodociągowej i kanalizacji sanitarnej w miejscowościach Brzóza Królewska, Giedlarowa, Hucisko, Piskorowice, Przychojec, Rzuchów i Wierzawice</w:t>
      </w:r>
    </w:p>
    <w:p w14:paraId="1D1EC586" w14:textId="77777777" w:rsidR="004A6601" w:rsidRPr="006A32F9" w:rsidRDefault="004A6601" w:rsidP="004A6601">
      <w:pPr>
        <w:spacing w:after="0" w:line="276" w:lineRule="auto"/>
        <w:ind w:firstLine="708"/>
        <w:contextualSpacing/>
        <w:jc w:val="both"/>
        <w:rPr>
          <w:rFonts w:ascii="Times New Roman" w:hAnsi="Times New Roman" w:cs="Times New Roman"/>
          <w:b/>
          <w:sz w:val="24"/>
        </w:rPr>
      </w:pPr>
    </w:p>
    <w:p w14:paraId="408C6FEF" w14:textId="77777777" w:rsidR="004A6601" w:rsidRPr="006A32F9" w:rsidRDefault="004A6601" w:rsidP="004A6601">
      <w:pPr>
        <w:spacing w:after="0" w:line="276" w:lineRule="auto"/>
        <w:contextualSpacing/>
        <w:jc w:val="both"/>
        <w:rPr>
          <w:rFonts w:ascii="Times New Roman" w:hAnsi="Times New Roman" w:cs="Times New Roman"/>
          <w:sz w:val="24"/>
          <w:lang w:eastAsia="pl-PL"/>
        </w:rPr>
      </w:pPr>
      <w:r w:rsidRPr="006A32F9">
        <w:rPr>
          <w:rFonts w:ascii="Times New Roman" w:hAnsi="Times New Roman" w:cs="Times New Roman"/>
          <w:sz w:val="24"/>
          <w:lang w:eastAsia="pl-PL"/>
        </w:rPr>
        <w:t>W dniu ………………………, pomiędzy:</w:t>
      </w:r>
    </w:p>
    <w:p w14:paraId="66AEFDE3" w14:textId="77777777" w:rsidR="004A6601" w:rsidRPr="006A32F9" w:rsidRDefault="004A6601" w:rsidP="004A6601">
      <w:pPr>
        <w:spacing w:after="0" w:line="276" w:lineRule="auto"/>
        <w:contextualSpacing/>
        <w:jc w:val="both"/>
        <w:rPr>
          <w:rFonts w:ascii="Times New Roman" w:hAnsi="Times New Roman" w:cs="Times New Roman"/>
          <w:sz w:val="24"/>
          <w:lang w:eastAsia="pl-PL"/>
        </w:rPr>
      </w:pPr>
    </w:p>
    <w:p w14:paraId="624ED40A" w14:textId="77777777" w:rsidR="004A6601" w:rsidRPr="006A32F9" w:rsidRDefault="004A6601" w:rsidP="004A6601">
      <w:pPr>
        <w:spacing w:after="0" w:line="276" w:lineRule="auto"/>
        <w:contextualSpacing/>
        <w:jc w:val="both"/>
        <w:rPr>
          <w:rFonts w:ascii="Times New Roman" w:hAnsi="Times New Roman" w:cs="Times New Roman"/>
          <w:sz w:val="24"/>
          <w:lang w:eastAsia="pl-PL"/>
        </w:rPr>
      </w:pPr>
      <w:r w:rsidRPr="006A32F9">
        <w:rPr>
          <w:rFonts w:ascii="Times New Roman" w:hAnsi="Times New Roman" w:cs="Times New Roman"/>
          <w:b/>
          <w:sz w:val="24"/>
          <w:lang w:eastAsia="pl-PL"/>
        </w:rPr>
        <w:t>Gminą Leżajsk</w:t>
      </w:r>
      <w:r w:rsidRPr="006A32F9">
        <w:rPr>
          <w:rFonts w:ascii="Times New Roman" w:hAnsi="Times New Roman" w:cs="Times New Roman"/>
          <w:sz w:val="24"/>
          <w:lang w:eastAsia="pl-PL"/>
        </w:rPr>
        <w:t xml:space="preserve"> reprezentowaną przez Wójta Gminy Leżajsk z siedzibą w Leżajsku, ul. Opalińskiego 2, NIP: 816-15-93-943,</w:t>
      </w:r>
      <w:r w:rsidRPr="006A32F9">
        <w:t xml:space="preserve"> </w:t>
      </w:r>
      <w:r w:rsidRPr="006A32F9">
        <w:rPr>
          <w:rFonts w:ascii="Times New Roman" w:hAnsi="Times New Roman" w:cs="Times New Roman"/>
          <w:sz w:val="24"/>
          <w:lang w:eastAsia="pl-PL"/>
        </w:rPr>
        <w:t xml:space="preserve">Regon: 690581732, w ramach którego działa na podstawie upoważnienia Wójta Gminy z dnia 02.01.2024 r. nr ROA.077.152.2023 </w:t>
      </w:r>
      <w:r w:rsidRPr="006A32F9">
        <w:rPr>
          <w:rFonts w:ascii="Times New Roman" w:hAnsi="Times New Roman" w:cs="Times New Roman"/>
          <w:b/>
          <w:sz w:val="24"/>
          <w:lang w:eastAsia="pl-PL"/>
        </w:rPr>
        <w:t>Zastępca Wójta - Bolesław Pawlus,</w:t>
      </w:r>
      <w:r w:rsidRPr="006A32F9">
        <w:rPr>
          <w:rFonts w:ascii="Times New Roman" w:hAnsi="Times New Roman" w:cs="Times New Roman"/>
          <w:sz w:val="24"/>
          <w:lang w:eastAsia="pl-PL"/>
        </w:rPr>
        <w:t xml:space="preserve"> </w:t>
      </w:r>
    </w:p>
    <w:p w14:paraId="05297707" w14:textId="77777777" w:rsidR="004A6601" w:rsidRPr="006A32F9" w:rsidRDefault="004A6601" w:rsidP="004A6601">
      <w:pPr>
        <w:spacing w:after="0" w:line="276" w:lineRule="auto"/>
        <w:contextualSpacing/>
        <w:jc w:val="both"/>
        <w:rPr>
          <w:rFonts w:ascii="Times New Roman" w:hAnsi="Times New Roman" w:cs="Times New Roman"/>
          <w:b/>
          <w:sz w:val="24"/>
          <w:lang w:eastAsia="pl-PL"/>
        </w:rPr>
      </w:pPr>
      <w:r w:rsidRPr="006A32F9">
        <w:rPr>
          <w:rFonts w:ascii="Times New Roman" w:hAnsi="Times New Roman" w:cs="Times New Roman"/>
          <w:sz w:val="24"/>
          <w:lang w:eastAsia="pl-PL"/>
        </w:rPr>
        <w:t xml:space="preserve">zwaną w dalszej treści umowy </w:t>
      </w:r>
      <w:r w:rsidRPr="006A32F9">
        <w:rPr>
          <w:rFonts w:ascii="Times New Roman" w:hAnsi="Times New Roman" w:cs="Times New Roman"/>
          <w:b/>
          <w:sz w:val="24"/>
          <w:lang w:eastAsia="pl-PL"/>
        </w:rPr>
        <w:t>Zamawiającym,</w:t>
      </w:r>
    </w:p>
    <w:p w14:paraId="22C7F088" w14:textId="77777777" w:rsidR="004A6601" w:rsidRPr="006A32F9" w:rsidRDefault="004A6601" w:rsidP="004A6601">
      <w:pPr>
        <w:spacing w:after="0" w:line="276" w:lineRule="auto"/>
        <w:contextualSpacing/>
        <w:jc w:val="both"/>
        <w:rPr>
          <w:rFonts w:ascii="Times New Roman" w:hAnsi="Times New Roman" w:cs="Times New Roman"/>
          <w:sz w:val="24"/>
          <w:lang w:eastAsia="pl-PL"/>
        </w:rPr>
      </w:pPr>
    </w:p>
    <w:p w14:paraId="6B635297" w14:textId="77777777" w:rsidR="004A6601" w:rsidRPr="006A32F9" w:rsidRDefault="004A6601" w:rsidP="004A6601">
      <w:pPr>
        <w:spacing w:after="0" w:line="276" w:lineRule="auto"/>
        <w:contextualSpacing/>
        <w:jc w:val="both"/>
        <w:rPr>
          <w:rFonts w:ascii="Times New Roman" w:hAnsi="Times New Roman" w:cs="Times New Roman"/>
          <w:sz w:val="24"/>
          <w:lang w:eastAsia="pl-PL"/>
        </w:rPr>
      </w:pPr>
      <w:r w:rsidRPr="006A32F9">
        <w:rPr>
          <w:rFonts w:ascii="Times New Roman" w:hAnsi="Times New Roman" w:cs="Times New Roman"/>
          <w:sz w:val="24"/>
          <w:lang w:eastAsia="pl-PL"/>
        </w:rPr>
        <w:t>a …………………………………………………. z siedzibą: ……………………………………,</w:t>
      </w:r>
      <w:r w:rsidRPr="006A32F9">
        <w:rPr>
          <w:rFonts w:ascii="Times New Roman" w:hAnsi="Times New Roman" w:cs="Times New Roman"/>
          <w:b/>
          <w:sz w:val="24"/>
          <w:lang w:eastAsia="pl-PL"/>
        </w:rPr>
        <w:t xml:space="preserve"> </w:t>
      </w:r>
      <w:r w:rsidRPr="006A32F9">
        <w:rPr>
          <w:rFonts w:ascii="Times New Roman" w:hAnsi="Times New Roman" w:cs="Times New Roman"/>
          <w:sz w:val="24"/>
          <w:lang w:eastAsia="pl-PL"/>
        </w:rPr>
        <w:t>…………………………...……………………………………………………………………………, NIP: …………………, REGON: …………………, reprezentowanym przez: …………………... …………………………………………………………………………………………………...……,</w:t>
      </w:r>
    </w:p>
    <w:p w14:paraId="5C646C1B" w14:textId="77777777" w:rsidR="004A6601" w:rsidRPr="006A32F9" w:rsidRDefault="004A6601" w:rsidP="004A6601">
      <w:pPr>
        <w:spacing w:after="0" w:line="276" w:lineRule="auto"/>
        <w:contextualSpacing/>
        <w:jc w:val="both"/>
        <w:rPr>
          <w:rFonts w:ascii="Times New Roman" w:hAnsi="Times New Roman" w:cs="Times New Roman"/>
          <w:sz w:val="24"/>
          <w:lang w:eastAsia="pl-PL"/>
        </w:rPr>
      </w:pPr>
      <w:r w:rsidRPr="006A32F9">
        <w:rPr>
          <w:rFonts w:ascii="Times New Roman" w:hAnsi="Times New Roman" w:cs="Times New Roman"/>
          <w:sz w:val="24"/>
          <w:lang w:eastAsia="pl-PL"/>
        </w:rPr>
        <w:t xml:space="preserve">zwanym w dalszej części </w:t>
      </w:r>
      <w:r w:rsidRPr="006A32F9">
        <w:rPr>
          <w:rFonts w:ascii="Times New Roman" w:hAnsi="Times New Roman" w:cs="Times New Roman"/>
          <w:b/>
          <w:sz w:val="24"/>
          <w:lang w:eastAsia="pl-PL"/>
        </w:rPr>
        <w:t>Wykonawcą</w:t>
      </w:r>
      <w:r w:rsidRPr="006A32F9">
        <w:rPr>
          <w:rFonts w:ascii="Times New Roman" w:hAnsi="Times New Roman" w:cs="Times New Roman"/>
          <w:sz w:val="24"/>
          <w:lang w:eastAsia="pl-PL"/>
        </w:rPr>
        <w:t xml:space="preserve">, </w:t>
      </w:r>
    </w:p>
    <w:p w14:paraId="13942E63" w14:textId="77777777" w:rsidR="004A6601" w:rsidRPr="006A32F9" w:rsidRDefault="004A6601" w:rsidP="004A6601">
      <w:pPr>
        <w:spacing w:after="0" w:line="276" w:lineRule="auto"/>
        <w:contextualSpacing/>
        <w:jc w:val="both"/>
        <w:rPr>
          <w:rFonts w:ascii="Times New Roman" w:hAnsi="Times New Roman" w:cs="Times New Roman"/>
          <w:sz w:val="24"/>
          <w:lang w:eastAsia="pl-PL"/>
        </w:rPr>
      </w:pPr>
    </w:p>
    <w:p w14:paraId="36C458FE" w14:textId="77777777" w:rsidR="004A6601" w:rsidRPr="006A32F9" w:rsidRDefault="004A6601" w:rsidP="004A6601">
      <w:pPr>
        <w:spacing w:after="0" w:line="276" w:lineRule="auto"/>
        <w:contextualSpacing/>
        <w:jc w:val="both"/>
        <w:rPr>
          <w:rFonts w:ascii="Times New Roman" w:hAnsi="Times New Roman" w:cs="Times New Roman"/>
          <w:sz w:val="24"/>
          <w:lang w:eastAsia="pl-PL"/>
        </w:rPr>
      </w:pPr>
    </w:p>
    <w:p w14:paraId="2596D7A0" w14:textId="77777777" w:rsidR="004A6601" w:rsidRPr="006A32F9" w:rsidRDefault="004A6601" w:rsidP="004A6601">
      <w:pPr>
        <w:spacing w:after="0" w:line="276" w:lineRule="auto"/>
        <w:contextualSpacing/>
        <w:jc w:val="both"/>
        <w:rPr>
          <w:rFonts w:ascii="Times New Roman" w:hAnsi="Times New Roman" w:cs="Times New Roman"/>
          <w:sz w:val="24"/>
          <w:lang w:eastAsia="pl-PL"/>
        </w:rPr>
      </w:pPr>
      <w:r w:rsidRPr="006A32F9">
        <w:rPr>
          <w:rFonts w:ascii="Times New Roman" w:hAnsi="Times New Roman" w:cs="Times New Roman"/>
          <w:sz w:val="24"/>
          <w:lang w:eastAsia="pl-PL"/>
        </w:rPr>
        <w:t xml:space="preserve">na mocy przepisów ustawy z dnia 11 września 2019 r. - Prawo zamówień </w:t>
      </w:r>
      <w:r w:rsidRPr="006A32F9">
        <w:rPr>
          <w:rFonts w:ascii="Times New Roman" w:hAnsi="Times New Roman" w:cs="Times New Roman"/>
          <w:sz w:val="24"/>
        </w:rPr>
        <w:t>(</w:t>
      </w:r>
      <w:proofErr w:type="spellStart"/>
      <w:r w:rsidRPr="006A32F9">
        <w:rPr>
          <w:rFonts w:ascii="Times New Roman" w:hAnsi="Times New Roman" w:cs="Times New Roman"/>
          <w:sz w:val="24"/>
        </w:rPr>
        <w:t>t.j</w:t>
      </w:r>
      <w:proofErr w:type="spellEnd"/>
      <w:r w:rsidRPr="006A32F9">
        <w:rPr>
          <w:rFonts w:ascii="Times New Roman" w:hAnsi="Times New Roman" w:cs="Times New Roman"/>
          <w:sz w:val="24"/>
        </w:rPr>
        <w:t>. Dz.U. z 2024 r. poz. 1320)</w:t>
      </w:r>
      <w:r w:rsidRPr="006A32F9">
        <w:rPr>
          <w:rFonts w:ascii="Times New Roman" w:hAnsi="Times New Roman" w:cs="Times New Roman"/>
          <w:sz w:val="24"/>
          <w:lang w:eastAsia="pl-PL"/>
        </w:rPr>
        <w:t xml:space="preserve">, dalej jako ustawy </w:t>
      </w:r>
      <w:proofErr w:type="spellStart"/>
      <w:r w:rsidRPr="006A32F9">
        <w:rPr>
          <w:rFonts w:ascii="Times New Roman" w:hAnsi="Times New Roman" w:cs="Times New Roman"/>
          <w:sz w:val="24"/>
          <w:lang w:eastAsia="pl-PL"/>
        </w:rPr>
        <w:t>Pzp</w:t>
      </w:r>
      <w:proofErr w:type="spellEnd"/>
      <w:r w:rsidRPr="006A32F9">
        <w:rPr>
          <w:rFonts w:ascii="Times New Roman" w:hAnsi="Times New Roman" w:cs="Times New Roman"/>
          <w:sz w:val="24"/>
          <w:lang w:eastAsia="pl-PL"/>
        </w:rPr>
        <w:t>, po przeprowadzeniu postępowania o udzielenie zamówienia w trybie podstawowym została zawarta umowa następującej treści:</w:t>
      </w:r>
    </w:p>
    <w:p w14:paraId="26DAD651" w14:textId="77777777" w:rsidR="004A6601" w:rsidRPr="009C4356" w:rsidRDefault="004A6601" w:rsidP="004A6601">
      <w:pPr>
        <w:spacing w:after="0" w:line="276" w:lineRule="auto"/>
        <w:contextualSpacing/>
        <w:rPr>
          <w:rFonts w:ascii="Times New Roman" w:hAnsi="Times New Roman" w:cs="Times New Roman"/>
          <w:color w:val="FF0000"/>
          <w:sz w:val="24"/>
        </w:rPr>
      </w:pPr>
    </w:p>
    <w:p w14:paraId="345C95F4" w14:textId="77777777" w:rsidR="004A6601" w:rsidRPr="004B64B7" w:rsidRDefault="004A6601" w:rsidP="004A6601">
      <w:pPr>
        <w:pStyle w:val="Nagwek"/>
        <w:tabs>
          <w:tab w:val="left" w:pos="708"/>
        </w:tabs>
        <w:spacing w:line="276" w:lineRule="auto"/>
        <w:contextualSpacing/>
        <w:jc w:val="center"/>
      </w:pPr>
      <w:r w:rsidRPr="004B64B7">
        <w:rPr>
          <w:b/>
        </w:rPr>
        <w:t>I. Przedmiot umowy</w:t>
      </w:r>
    </w:p>
    <w:p w14:paraId="5EF171C7" w14:textId="77777777" w:rsidR="004A6601" w:rsidRPr="004B64B7" w:rsidRDefault="004A6601" w:rsidP="004A6601">
      <w:pPr>
        <w:spacing w:after="0" w:line="276" w:lineRule="auto"/>
        <w:ind w:left="284" w:hanging="284"/>
        <w:contextualSpacing/>
        <w:jc w:val="center"/>
        <w:rPr>
          <w:rFonts w:ascii="Times New Roman" w:hAnsi="Times New Roman" w:cs="Times New Roman"/>
          <w:sz w:val="24"/>
        </w:rPr>
      </w:pPr>
      <w:r w:rsidRPr="004B64B7">
        <w:rPr>
          <w:rFonts w:ascii="Times New Roman" w:hAnsi="Times New Roman" w:cs="Times New Roman"/>
          <w:b/>
          <w:sz w:val="24"/>
        </w:rPr>
        <w:t xml:space="preserve">§ 1 </w:t>
      </w:r>
    </w:p>
    <w:p w14:paraId="6FA6CBB6" w14:textId="57870B98" w:rsidR="004A6601" w:rsidRPr="004B64B7" w:rsidRDefault="004A6601" w:rsidP="00346B08">
      <w:pPr>
        <w:pStyle w:val="Akapitzlist"/>
        <w:numPr>
          <w:ilvl w:val="1"/>
          <w:numId w:val="143"/>
        </w:numPr>
        <w:spacing w:line="276" w:lineRule="auto"/>
        <w:jc w:val="both"/>
        <w:rPr>
          <w:b/>
          <w:bCs/>
        </w:rPr>
      </w:pPr>
      <w:r w:rsidRPr="004B64B7">
        <w:rPr>
          <w:rFonts w:eastAsia="Arial Unicode MS"/>
          <w:kern w:val="0"/>
          <w:szCs w:val="22"/>
          <w:lang w:eastAsia="en-US"/>
        </w:rPr>
        <w:t>Umowa</w:t>
      </w:r>
      <w:r w:rsidRPr="004B64B7">
        <w:rPr>
          <w:bCs/>
        </w:rPr>
        <w:t xml:space="preserve"> dotyczy realizacji zadania pn.: </w:t>
      </w:r>
      <w:r w:rsidRPr="004B64B7">
        <w:rPr>
          <w:b/>
          <w:bCs/>
        </w:rPr>
        <w:t>„Budowa sieci wodociągowej i kanalizacji sanitarnej na terenie Gminy Leżajsk” – Część numer 6 – Projektowanie sieci wodociągowej i kanalizacji sanitarnej w miejscowościach Brzóza Królewska, Giedlarowa, Hucisko, Piskorowice, Przychojec, Rzuchów i Wierzawice</w:t>
      </w:r>
    </w:p>
    <w:p w14:paraId="71B8AE82" w14:textId="77777777" w:rsidR="004B64B7" w:rsidRPr="004B64B7" w:rsidRDefault="004B64B7" w:rsidP="00346B08">
      <w:pPr>
        <w:pStyle w:val="Akapitzlist"/>
        <w:numPr>
          <w:ilvl w:val="1"/>
          <w:numId w:val="143"/>
        </w:numPr>
        <w:spacing w:line="276" w:lineRule="auto"/>
        <w:jc w:val="both"/>
        <w:rPr>
          <w:rFonts w:eastAsia="SimSun"/>
          <w:b/>
        </w:rPr>
      </w:pPr>
      <w:r w:rsidRPr="004B64B7">
        <w:t>Zadanie</w:t>
      </w:r>
      <w:r w:rsidRPr="004B64B7">
        <w:rPr>
          <w:rFonts w:eastAsia="Arial Unicode MS"/>
        </w:rPr>
        <w:t xml:space="preserve"> obejmuje</w:t>
      </w:r>
    </w:p>
    <w:p w14:paraId="550B9A33" w14:textId="77777777" w:rsidR="004B64B7" w:rsidRPr="008A53EF" w:rsidRDefault="004B64B7" w:rsidP="00346B08">
      <w:pPr>
        <w:numPr>
          <w:ilvl w:val="0"/>
          <w:numId w:val="115"/>
        </w:numPr>
        <w:suppressAutoHyphens/>
        <w:spacing w:after="0" w:line="276" w:lineRule="auto"/>
        <w:ind w:left="851" w:hanging="284"/>
        <w:contextualSpacing/>
        <w:jc w:val="both"/>
        <w:rPr>
          <w:rFonts w:ascii="Times New Roman" w:eastAsia="SimSun" w:hAnsi="Times New Roman" w:cs="Times New Roman"/>
          <w:sz w:val="24"/>
          <w:szCs w:val="24"/>
          <w:lang w:eastAsia="zh-CN"/>
        </w:rPr>
      </w:pPr>
      <w:r w:rsidRPr="008A53EF">
        <w:rPr>
          <w:rFonts w:ascii="Times New Roman" w:eastAsia="Calibri" w:hAnsi="Times New Roman" w:cs="Times New Roman"/>
          <w:sz w:val="24"/>
          <w:szCs w:val="24"/>
        </w:rPr>
        <w:t xml:space="preserve">opracowanie dokumentacji projektowej sieci wodociągowej – 7 </w:t>
      </w:r>
      <w:proofErr w:type="spellStart"/>
      <w:r w:rsidRPr="008A53EF">
        <w:rPr>
          <w:rFonts w:ascii="Times New Roman" w:eastAsia="Calibri" w:hAnsi="Times New Roman" w:cs="Times New Roman"/>
          <w:sz w:val="24"/>
          <w:szCs w:val="24"/>
        </w:rPr>
        <w:t>kpl</w:t>
      </w:r>
      <w:proofErr w:type="spellEnd"/>
      <w:r w:rsidRPr="008A53EF">
        <w:rPr>
          <w:rFonts w:ascii="Times New Roman" w:eastAsia="Calibri" w:hAnsi="Times New Roman" w:cs="Times New Roman"/>
          <w:sz w:val="24"/>
          <w:szCs w:val="24"/>
        </w:rPr>
        <w:t>.</w:t>
      </w:r>
      <w:r w:rsidRPr="008A53EF">
        <w:rPr>
          <w:rFonts w:ascii="Times New Roman" w:eastAsia="SimSun" w:hAnsi="Times New Roman" w:cs="Times New Roman"/>
          <w:sz w:val="24"/>
          <w:szCs w:val="24"/>
          <w:lang w:eastAsia="zh-CN"/>
        </w:rPr>
        <w:t>,</w:t>
      </w:r>
    </w:p>
    <w:p w14:paraId="392782CD" w14:textId="77777777" w:rsidR="004B64B7" w:rsidRPr="008A53EF" w:rsidRDefault="004B64B7" w:rsidP="00346B08">
      <w:pPr>
        <w:numPr>
          <w:ilvl w:val="0"/>
          <w:numId w:val="115"/>
        </w:numPr>
        <w:suppressAutoHyphens/>
        <w:spacing w:after="0" w:line="276" w:lineRule="auto"/>
        <w:ind w:left="851" w:hanging="284"/>
        <w:contextualSpacing/>
        <w:jc w:val="both"/>
        <w:rPr>
          <w:rFonts w:ascii="Times New Roman" w:eastAsia="Calibri" w:hAnsi="Times New Roman" w:cs="Times New Roman"/>
          <w:sz w:val="24"/>
          <w:szCs w:val="24"/>
        </w:rPr>
      </w:pPr>
      <w:r w:rsidRPr="008A53EF">
        <w:rPr>
          <w:rFonts w:ascii="Times New Roman" w:eastAsia="Calibri" w:hAnsi="Times New Roman" w:cs="Times New Roman"/>
          <w:sz w:val="24"/>
          <w:szCs w:val="24"/>
        </w:rPr>
        <w:t xml:space="preserve">opracowanie dokumentacji projektowej sieci kanalizacji sanitarnej – 15 </w:t>
      </w:r>
      <w:proofErr w:type="spellStart"/>
      <w:r w:rsidRPr="008A53EF">
        <w:rPr>
          <w:rFonts w:ascii="Times New Roman" w:eastAsia="Calibri" w:hAnsi="Times New Roman" w:cs="Times New Roman"/>
          <w:sz w:val="24"/>
          <w:szCs w:val="24"/>
        </w:rPr>
        <w:t>kpl</w:t>
      </w:r>
      <w:proofErr w:type="spellEnd"/>
      <w:r w:rsidRPr="008A53EF">
        <w:rPr>
          <w:rFonts w:ascii="Times New Roman" w:eastAsia="Calibri" w:hAnsi="Times New Roman" w:cs="Times New Roman"/>
          <w:sz w:val="24"/>
          <w:szCs w:val="24"/>
        </w:rPr>
        <w:t>.</w:t>
      </w:r>
    </w:p>
    <w:p w14:paraId="748AEF50" w14:textId="7F940BFF" w:rsidR="004B64B7" w:rsidRPr="008A53EF" w:rsidRDefault="004B64B7" w:rsidP="00ED4721">
      <w:pPr>
        <w:suppressAutoHyphens/>
        <w:spacing w:after="0" w:line="276" w:lineRule="auto"/>
        <w:ind w:left="426"/>
        <w:contextualSpacing/>
        <w:jc w:val="both"/>
        <w:rPr>
          <w:rFonts w:ascii="Times New Roman" w:eastAsia="SimSun" w:hAnsi="Times New Roman" w:cs="Times New Roman"/>
          <w:kern w:val="1"/>
          <w:sz w:val="24"/>
          <w:szCs w:val="24"/>
          <w:lang w:eastAsia="zh-CN"/>
        </w:rPr>
      </w:pPr>
      <w:r w:rsidRPr="008A53EF">
        <w:rPr>
          <w:rFonts w:ascii="Times New Roman" w:eastAsia="SimSun" w:hAnsi="Times New Roman" w:cs="Times New Roman"/>
          <w:sz w:val="24"/>
          <w:szCs w:val="24"/>
          <w:lang w:eastAsia="zh-CN"/>
        </w:rPr>
        <w:t>Szczegółowy zakres</w:t>
      </w:r>
      <w:r w:rsidR="00ED4721">
        <w:rPr>
          <w:rFonts w:ascii="Times New Roman" w:eastAsia="SimSun" w:hAnsi="Times New Roman" w:cs="Times New Roman"/>
          <w:sz w:val="24"/>
          <w:szCs w:val="24"/>
          <w:lang w:eastAsia="zh-CN"/>
        </w:rPr>
        <w:t xml:space="preserve"> zadania </w:t>
      </w:r>
      <w:r w:rsidRPr="008A53EF">
        <w:rPr>
          <w:rFonts w:ascii="Times New Roman" w:eastAsia="SimSun" w:hAnsi="Times New Roman" w:cs="Times New Roman"/>
          <w:sz w:val="24"/>
          <w:szCs w:val="24"/>
          <w:lang w:eastAsia="zh-CN"/>
        </w:rPr>
        <w:t>określa</w:t>
      </w:r>
      <w:r w:rsidR="00ED4721">
        <w:rPr>
          <w:rFonts w:ascii="Times New Roman" w:eastAsia="SimSun" w:hAnsi="Times New Roman" w:cs="Times New Roman"/>
          <w:sz w:val="24"/>
          <w:szCs w:val="24"/>
          <w:lang w:eastAsia="zh-CN"/>
        </w:rPr>
        <w:t xml:space="preserve"> </w:t>
      </w:r>
      <w:r w:rsidRPr="008A53EF">
        <w:rPr>
          <w:rFonts w:ascii="Times New Roman" w:eastAsia="SimSun" w:hAnsi="Times New Roman" w:cs="Times New Roman"/>
          <w:kern w:val="1"/>
          <w:sz w:val="24"/>
          <w:szCs w:val="24"/>
          <w:lang w:eastAsia="zh-CN"/>
        </w:rPr>
        <w:t xml:space="preserve">Program funkcjonalno-użytkowy dla części nr 6; </w:t>
      </w:r>
    </w:p>
    <w:p w14:paraId="1943EFAB" w14:textId="77777777" w:rsidR="00ED4721" w:rsidRPr="005F3474" w:rsidRDefault="00ED4721" w:rsidP="00346B08">
      <w:pPr>
        <w:pStyle w:val="Akapitzlist"/>
        <w:numPr>
          <w:ilvl w:val="1"/>
          <w:numId w:val="143"/>
        </w:numPr>
        <w:spacing w:line="276" w:lineRule="auto"/>
        <w:jc w:val="both"/>
        <w:rPr>
          <w:bCs/>
        </w:rPr>
      </w:pPr>
      <w:r w:rsidRPr="00676BF4">
        <w:rPr>
          <w:bCs/>
        </w:rPr>
        <w:t xml:space="preserve">Dokumentacje projektowe nie mogą zawierać znaków towarowych, patentów lub pochodzenia </w:t>
      </w:r>
      <w:r w:rsidRPr="00ED4721">
        <w:t>zastosowanych</w:t>
      </w:r>
      <w:r w:rsidRPr="00676BF4">
        <w:rPr>
          <w:bCs/>
        </w:rPr>
        <w:t xml:space="preserve"> materiałów i urządze</w:t>
      </w:r>
      <w:r>
        <w:rPr>
          <w:bCs/>
        </w:rPr>
        <w:t>ń, a w każdym przypadku kiedy w </w:t>
      </w:r>
      <w:r w:rsidRPr="00676BF4">
        <w:rPr>
          <w:bCs/>
        </w:rPr>
        <w:t xml:space="preserve">powyższych dokumentach występuje odwołanie do normy należy </w:t>
      </w:r>
      <w:r w:rsidRPr="005F3474">
        <w:rPr>
          <w:bCs/>
        </w:rPr>
        <w:t>dopisać zwrot „lub równoważne”.</w:t>
      </w:r>
    </w:p>
    <w:p w14:paraId="5E4E2E04" w14:textId="77777777" w:rsidR="00ED4721" w:rsidRPr="005F3474" w:rsidRDefault="00ED4721" w:rsidP="00346B08">
      <w:pPr>
        <w:pStyle w:val="Akapitzlist"/>
        <w:numPr>
          <w:ilvl w:val="1"/>
          <w:numId w:val="143"/>
        </w:numPr>
        <w:spacing w:line="276" w:lineRule="auto"/>
        <w:jc w:val="both"/>
        <w:rPr>
          <w:bCs/>
        </w:rPr>
      </w:pPr>
      <w:r w:rsidRPr="005F3474">
        <w:t>Dokumentację</w:t>
      </w:r>
      <w:r w:rsidRPr="005F3474">
        <w:rPr>
          <w:bCs/>
        </w:rPr>
        <w:t xml:space="preserve"> projektową należy wykonać w ilościach:</w:t>
      </w:r>
    </w:p>
    <w:p w14:paraId="78483773" w14:textId="77777777" w:rsidR="00ED4721" w:rsidRPr="005F3474" w:rsidRDefault="00ED4721" w:rsidP="00346B08">
      <w:pPr>
        <w:pStyle w:val="Akapitzlist"/>
        <w:numPr>
          <w:ilvl w:val="0"/>
          <w:numId w:val="144"/>
        </w:numPr>
        <w:spacing w:line="276" w:lineRule="auto"/>
        <w:ind w:left="1134"/>
        <w:contextualSpacing w:val="0"/>
        <w:jc w:val="both"/>
      </w:pPr>
      <w:r w:rsidRPr="005F3474">
        <w:t>Projekt zagospodarowania terenu + projekt architektoniczno-budowlany – 3 egz.</w:t>
      </w:r>
    </w:p>
    <w:p w14:paraId="05843B7B" w14:textId="77777777" w:rsidR="00ED4721" w:rsidRPr="005F3474" w:rsidRDefault="00ED4721" w:rsidP="00346B08">
      <w:pPr>
        <w:pStyle w:val="Akapitzlist"/>
        <w:numPr>
          <w:ilvl w:val="0"/>
          <w:numId w:val="144"/>
        </w:numPr>
        <w:spacing w:line="276" w:lineRule="auto"/>
        <w:ind w:left="1134"/>
        <w:contextualSpacing w:val="0"/>
        <w:jc w:val="both"/>
      </w:pPr>
      <w:r w:rsidRPr="005F3474">
        <w:t>Projekt techniczny – 3 egz.</w:t>
      </w:r>
    </w:p>
    <w:p w14:paraId="3CEA852C" w14:textId="77777777" w:rsidR="00ED4721" w:rsidRPr="005F3474" w:rsidRDefault="00ED4721" w:rsidP="00346B08">
      <w:pPr>
        <w:pStyle w:val="Akapitzlist"/>
        <w:numPr>
          <w:ilvl w:val="0"/>
          <w:numId w:val="144"/>
        </w:numPr>
        <w:spacing w:line="276" w:lineRule="auto"/>
        <w:ind w:left="1134"/>
        <w:contextualSpacing w:val="0"/>
        <w:jc w:val="both"/>
      </w:pPr>
      <w:r w:rsidRPr="005F3474">
        <w:lastRenderedPageBreak/>
        <w:t>Projekt wykonawczy – 1 egz.</w:t>
      </w:r>
    </w:p>
    <w:p w14:paraId="0C03B843" w14:textId="77777777" w:rsidR="00ED4721" w:rsidRPr="005F3474" w:rsidRDefault="00ED4721" w:rsidP="00346B08">
      <w:pPr>
        <w:pStyle w:val="Akapitzlist"/>
        <w:numPr>
          <w:ilvl w:val="0"/>
          <w:numId w:val="144"/>
        </w:numPr>
        <w:spacing w:line="276" w:lineRule="auto"/>
        <w:ind w:left="1134"/>
        <w:contextualSpacing w:val="0"/>
        <w:jc w:val="both"/>
      </w:pPr>
      <w:r w:rsidRPr="005F3474">
        <w:t>Kosztorys inwestorski – 1 egz.</w:t>
      </w:r>
    </w:p>
    <w:p w14:paraId="05C09C90" w14:textId="77777777" w:rsidR="00ED4721" w:rsidRPr="005F3474" w:rsidRDefault="00ED4721" w:rsidP="00346B08">
      <w:pPr>
        <w:pStyle w:val="Akapitzlist"/>
        <w:numPr>
          <w:ilvl w:val="0"/>
          <w:numId w:val="144"/>
        </w:numPr>
        <w:spacing w:line="276" w:lineRule="auto"/>
        <w:ind w:left="1134"/>
        <w:contextualSpacing w:val="0"/>
        <w:jc w:val="both"/>
      </w:pPr>
      <w:r w:rsidRPr="005F3474">
        <w:t>Specyfikacja techniczna wykonania i odbioru robót – 2 egz.</w:t>
      </w:r>
    </w:p>
    <w:p w14:paraId="098E789F" w14:textId="6D9D2979" w:rsidR="004A6601" w:rsidRPr="005F3474" w:rsidRDefault="004A6601" w:rsidP="00346B08">
      <w:pPr>
        <w:pStyle w:val="Akapitzlist"/>
        <w:numPr>
          <w:ilvl w:val="1"/>
          <w:numId w:val="143"/>
        </w:numPr>
        <w:spacing w:line="276" w:lineRule="auto"/>
      </w:pPr>
      <w:r w:rsidRPr="005F3474">
        <w:t>Realizacja przedmiotowego zamówienia nie ma wpływu na zapewnienie dostępności osobom ze szczególnymi potrzebami.</w:t>
      </w:r>
    </w:p>
    <w:p w14:paraId="39B62C93" w14:textId="77777777" w:rsidR="004A6601" w:rsidRPr="007E682B" w:rsidRDefault="004A6601" w:rsidP="00346B08">
      <w:pPr>
        <w:pStyle w:val="Akapitzlist"/>
        <w:numPr>
          <w:ilvl w:val="1"/>
          <w:numId w:val="143"/>
        </w:numPr>
        <w:spacing w:line="276" w:lineRule="auto"/>
        <w:jc w:val="both"/>
        <w:rPr>
          <w:rFonts w:eastAsia="Arial Unicode MS"/>
        </w:rPr>
      </w:pPr>
      <w:r w:rsidRPr="007E682B">
        <w:rPr>
          <w:rFonts w:eastAsia="Arial Unicode MS"/>
        </w:rPr>
        <w:t>Integralną część umowy stanowią:</w:t>
      </w:r>
    </w:p>
    <w:p w14:paraId="1CD8E1D1" w14:textId="77777777" w:rsidR="004A6601" w:rsidRPr="007E682B" w:rsidRDefault="004A6601" w:rsidP="00346B08">
      <w:pPr>
        <w:numPr>
          <w:ilvl w:val="0"/>
          <w:numId w:val="145"/>
        </w:numPr>
        <w:suppressAutoHyphens/>
        <w:spacing w:after="0" w:line="276" w:lineRule="auto"/>
        <w:ind w:left="709"/>
        <w:contextualSpacing/>
        <w:rPr>
          <w:rFonts w:ascii="Times New Roman" w:hAnsi="Times New Roman" w:cs="Times New Roman"/>
          <w:sz w:val="24"/>
          <w:szCs w:val="24"/>
        </w:rPr>
      </w:pPr>
      <w:r w:rsidRPr="007E682B">
        <w:rPr>
          <w:rFonts w:ascii="Times New Roman" w:hAnsi="Times New Roman" w:cs="Times New Roman"/>
          <w:sz w:val="24"/>
          <w:szCs w:val="24"/>
        </w:rPr>
        <w:t>specyfikacja warunków zamówienia,</w:t>
      </w:r>
    </w:p>
    <w:p w14:paraId="257A43E3" w14:textId="71A13EC7" w:rsidR="004A6601" w:rsidRPr="007E682B" w:rsidRDefault="00ED4721" w:rsidP="00346B08">
      <w:pPr>
        <w:numPr>
          <w:ilvl w:val="0"/>
          <w:numId w:val="145"/>
        </w:numPr>
        <w:suppressAutoHyphens/>
        <w:spacing w:after="0" w:line="276" w:lineRule="auto"/>
        <w:ind w:left="709"/>
        <w:contextualSpacing/>
        <w:rPr>
          <w:rFonts w:ascii="Times New Roman" w:hAnsi="Times New Roman" w:cs="Times New Roman"/>
          <w:sz w:val="24"/>
          <w:szCs w:val="24"/>
        </w:rPr>
      </w:pPr>
      <w:r>
        <w:rPr>
          <w:rFonts w:ascii="Times New Roman" w:hAnsi="Times New Roman" w:cs="Times New Roman"/>
          <w:sz w:val="24"/>
          <w:szCs w:val="24"/>
        </w:rPr>
        <w:t>pr</w:t>
      </w:r>
      <w:r w:rsidRPr="00ED4721">
        <w:rPr>
          <w:rFonts w:ascii="Times New Roman" w:hAnsi="Times New Roman" w:cs="Times New Roman"/>
          <w:sz w:val="24"/>
          <w:szCs w:val="24"/>
        </w:rPr>
        <w:t>ogram funkcjonalno-użytkowy</w:t>
      </w:r>
      <w:r>
        <w:rPr>
          <w:rFonts w:ascii="Times New Roman" w:hAnsi="Times New Roman" w:cs="Times New Roman"/>
          <w:sz w:val="24"/>
          <w:szCs w:val="24"/>
        </w:rPr>
        <w:t>,</w:t>
      </w:r>
    </w:p>
    <w:p w14:paraId="5E8B1A2E" w14:textId="77777777" w:rsidR="004A6601" w:rsidRPr="007E682B" w:rsidRDefault="004A6601" w:rsidP="00346B08">
      <w:pPr>
        <w:numPr>
          <w:ilvl w:val="0"/>
          <w:numId w:val="145"/>
        </w:numPr>
        <w:suppressAutoHyphens/>
        <w:spacing w:after="0" w:line="276" w:lineRule="auto"/>
        <w:ind w:left="709"/>
        <w:contextualSpacing/>
        <w:rPr>
          <w:rFonts w:ascii="Times New Roman" w:hAnsi="Times New Roman" w:cs="Times New Roman"/>
          <w:sz w:val="24"/>
          <w:szCs w:val="24"/>
        </w:rPr>
      </w:pPr>
      <w:r w:rsidRPr="007E682B">
        <w:rPr>
          <w:rFonts w:ascii="Times New Roman" w:hAnsi="Times New Roman" w:cs="Times New Roman"/>
          <w:sz w:val="24"/>
          <w:szCs w:val="24"/>
        </w:rPr>
        <w:t>oferta Wykonawcy.</w:t>
      </w:r>
    </w:p>
    <w:p w14:paraId="197831D4" w14:textId="77777777" w:rsidR="004A6601" w:rsidRPr="007E682B" w:rsidRDefault="004A6601" w:rsidP="004A6601">
      <w:pPr>
        <w:pStyle w:val="Nagwek"/>
        <w:tabs>
          <w:tab w:val="left" w:pos="708"/>
        </w:tabs>
        <w:spacing w:line="276" w:lineRule="auto"/>
        <w:contextualSpacing/>
        <w:jc w:val="center"/>
        <w:rPr>
          <w:b/>
        </w:rPr>
      </w:pPr>
    </w:p>
    <w:p w14:paraId="331C40B2" w14:textId="77777777" w:rsidR="004A6601" w:rsidRPr="007E682B" w:rsidRDefault="004A6601" w:rsidP="004A6601">
      <w:pPr>
        <w:pStyle w:val="Nagwek"/>
        <w:tabs>
          <w:tab w:val="left" w:pos="708"/>
        </w:tabs>
        <w:spacing w:line="276" w:lineRule="auto"/>
        <w:contextualSpacing/>
        <w:jc w:val="center"/>
        <w:rPr>
          <w:sz w:val="28"/>
        </w:rPr>
      </w:pPr>
      <w:r w:rsidRPr="007E682B">
        <w:rPr>
          <w:b/>
          <w:sz w:val="28"/>
        </w:rPr>
        <w:t xml:space="preserve"> </w:t>
      </w:r>
      <w:r w:rsidRPr="007E682B">
        <w:rPr>
          <w:b/>
        </w:rPr>
        <w:t>II. Termin wykonania</w:t>
      </w:r>
    </w:p>
    <w:p w14:paraId="5DEACCB8" w14:textId="77777777" w:rsidR="004A6601" w:rsidRPr="007E682B" w:rsidRDefault="004A6601" w:rsidP="004A6601">
      <w:pPr>
        <w:spacing w:after="0" w:line="276" w:lineRule="auto"/>
        <w:contextualSpacing/>
        <w:jc w:val="center"/>
        <w:rPr>
          <w:rFonts w:ascii="Times New Roman" w:hAnsi="Times New Roman" w:cs="Times New Roman"/>
          <w:sz w:val="24"/>
        </w:rPr>
      </w:pPr>
      <w:r w:rsidRPr="007E682B">
        <w:rPr>
          <w:rFonts w:ascii="Times New Roman" w:hAnsi="Times New Roman" w:cs="Times New Roman"/>
          <w:b/>
          <w:sz w:val="24"/>
        </w:rPr>
        <w:t>§ 2</w:t>
      </w:r>
    </w:p>
    <w:p w14:paraId="1400BB51" w14:textId="77777777" w:rsidR="005A1279" w:rsidRPr="00190A79" w:rsidRDefault="005A1279" w:rsidP="00346B08">
      <w:pPr>
        <w:numPr>
          <w:ilvl w:val="1"/>
          <w:numId w:val="146"/>
        </w:numPr>
        <w:spacing w:after="0" w:line="276" w:lineRule="auto"/>
        <w:contextualSpacing/>
        <w:jc w:val="both"/>
      </w:pPr>
      <w:r w:rsidRPr="00190A79">
        <w:rPr>
          <w:rFonts w:ascii="Times New Roman" w:hAnsi="Times New Roman" w:cs="Times New Roman"/>
          <w:sz w:val="24"/>
          <w:u w:val="single"/>
        </w:rPr>
        <w:t>Termin zakończenia realizacji zamówienia:</w:t>
      </w:r>
      <w:r w:rsidRPr="00190A79">
        <w:t xml:space="preserve"> ……………..* </w:t>
      </w:r>
      <w:r w:rsidRPr="00190A79">
        <w:rPr>
          <w:rFonts w:ascii="Times New Roman" w:hAnsi="Times New Roman" w:cs="Times New Roman"/>
          <w:b/>
          <w:sz w:val="24"/>
        </w:rPr>
        <w:t>dni od dnia zawarcia umowy.</w:t>
      </w:r>
    </w:p>
    <w:p w14:paraId="7B1EDC14" w14:textId="77777777" w:rsidR="005A1279" w:rsidRPr="005F3474" w:rsidRDefault="005A1279" w:rsidP="00346B08">
      <w:pPr>
        <w:numPr>
          <w:ilvl w:val="1"/>
          <w:numId w:val="146"/>
        </w:numPr>
        <w:spacing w:after="0" w:line="276" w:lineRule="auto"/>
        <w:contextualSpacing/>
        <w:jc w:val="both"/>
        <w:rPr>
          <w:rFonts w:ascii="Times New Roman" w:hAnsi="Times New Roman" w:cs="Times New Roman"/>
          <w:sz w:val="24"/>
          <w:szCs w:val="24"/>
        </w:rPr>
      </w:pPr>
      <w:r w:rsidRPr="005F3474">
        <w:rPr>
          <w:rFonts w:ascii="Times New Roman" w:eastAsia="Arial Unicode MS" w:hAnsi="Times New Roman" w:cs="Times New Roman"/>
          <w:sz w:val="24"/>
        </w:rPr>
        <w:t>Termin oznaczony w dniach kończy się z upływem ostatniego dnia.</w:t>
      </w:r>
    </w:p>
    <w:p w14:paraId="11A418A5" w14:textId="426E8E9E" w:rsidR="004A6601" w:rsidRPr="005F3474" w:rsidRDefault="004A6601" w:rsidP="00346B08">
      <w:pPr>
        <w:numPr>
          <w:ilvl w:val="1"/>
          <w:numId w:val="146"/>
        </w:numPr>
        <w:spacing w:after="0" w:line="276" w:lineRule="auto"/>
        <w:contextualSpacing/>
        <w:jc w:val="both"/>
        <w:rPr>
          <w:rFonts w:ascii="Times New Roman" w:hAnsi="Times New Roman" w:cs="Times New Roman"/>
          <w:sz w:val="24"/>
        </w:rPr>
      </w:pPr>
      <w:r w:rsidRPr="005F3474">
        <w:rPr>
          <w:rFonts w:ascii="Times New Roman" w:hAnsi="Times New Roman" w:cs="Times New Roman"/>
          <w:sz w:val="24"/>
        </w:rPr>
        <w:t xml:space="preserve">W </w:t>
      </w:r>
      <w:r w:rsidRPr="005F3474">
        <w:rPr>
          <w:rFonts w:ascii="Times New Roman" w:hAnsi="Times New Roman" w:cs="Times New Roman"/>
          <w:sz w:val="24"/>
          <w:szCs w:val="24"/>
        </w:rPr>
        <w:t>przypadku</w:t>
      </w:r>
      <w:r w:rsidRPr="005F3474">
        <w:rPr>
          <w:rFonts w:ascii="Times New Roman" w:hAnsi="Times New Roman" w:cs="Times New Roman"/>
          <w:sz w:val="24"/>
        </w:rPr>
        <w:t xml:space="preserve"> zwłoki w realizacji </w:t>
      </w:r>
      <w:r w:rsidR="005A4614" w:rsidRPr="005F3474">
        <w:rPr>
          <w:rFonts w:ascii="Times New Roman" w:hAnsi="Times New Roman" w:cs="Times New Roman"/>
          <w:sz w:val="24"/>
        </w:rPr>
        <w:t>zadania</w:t>
      </w:r>
      <w:r w:rsidRPr="005F3474">
        <w:rPr>
          <w:rFonts w:ascii="Times New Roman" w:hAnsi="Times New Roman" w:cs="Times New Roman"/>
          <w:sz w:val="24"/>
        </w:rPr>
        <w:t xml:space="preserve"> Zamawiający będzie naliczał kary umowne zgodnie z</w:t>
      </w:r>
      <w:r w:rsidR="005A4614" w:rsidRPr="005F3474">
        <w:rPr>
          <w:rFonts w:ascii="Times New Roman" w:hAnsi="Times New Roman" w:cs="Times New Roman"/>
          <w:sz w:val="24"/>
        </w:rPr>
        <w:t> </w:t>
      </w:r>
      <w:r w:rsidRPr="005F3474">
        <w:rPr>
          <w:rFonts w:ascii="Times New Roman" w:hAnsi="Times New Roman" w:cs="Times New Roman"/>
          <w:sz w:val="24"/>
        </w:rPr>
        <w:t>§</w:t>
      </w:r>
      <w:r w:rsidR="005A4614" w:rsidRPr="005F3474">
        <w:rPr>
          <w:rFonts w:ascii="Times New Roman" w:hAnsi="Times New Roman" w:cs="Times New Roman"/>
          <w:sz w:val="24"/>
        </w:rPr>
        <w:t> </w:t>
      </w:r>
      <w:r w:rsidRPr="005F3474">
        <w:rPr>
          <w:rFonts w:ascii="Times New Roman" w:hAnsi="Times New Roman" w:cs="Times New Roman"/>
          <w:sz w:val="24"/>
        </w:rPr>
        <w:t>12 ust. 1 niniejszej umowy. Wysokość kar umownych za zwłokę w realizacji zamówienia będzie naliczana od wartości brutto umowy.</w:t>
      </w:r>
    </w:p>
    <w:p w14:paraId="5F5227AA" w14:textId="6253079D" w:rsidR="004A6601" w:rsidRPr="005A4614" w:rsidRDefault="005A4614" w:rsidP="005A4614">
      <w:pPr>
        <w:spacing w:line="276" w:lineRule="auto"/>
        <w:ind w:left="360"/>
        <w:jc w:val="both"/>
        <w:rPr>
          <w:rFonts w:ascii="Times New Roman" w:eastAsia="SimSun" w:hAnsi="Times New Roman" w:cs="Times New Roman"/>
          <w:i/>
          <w:sz w:val="20"/>
          <w:lang w:eastAsia="pl-PL"/>
        </w:rPr>
      </w:pPr>
      <w:r w:rsidRPr="005A4614">
        <w:rPr>
          <w:rFonts w:ascii="Times New Roman" w:eastAsia="SimSun" w:hAnsi="Times New Roman" w:cs="Times New Roman"/>
          <w:i/>
          <w:sz w:val="20"/>
          <w:szCs w:val="24"/>
          <w:lang w:eastAsia="pl-PL"/>
        </w:rPr>
        <w:t>*</w:t>
      </w:r>
      <w:r w:rsidRPr="005A4614">
        <w:rPr>
          <w:rFonts w:ascii="Times New Roman" w:eastAsia="SimSun" w:hAnsi="Times New Roman" w:cs="Times New Roman"/>
          <w:i/>
          <w:sz w:val="20"/>
          <w:lang w:eastAsia="pl-PL"/>
        </w:rPr>
        <w:t xml:space="preserve"> </w:t>
      </w:r>
      <w:r w:rsidR="005A1279" w:rsidRPr="005A4614">
        <w:rPr>
          <w:rFonts w:ascii="Times New Roman" w:eastAsia="SimSun" w:hAnsi="Times New Roman" w:cs="Times New Roman"/>
          <w:i/>
          <w:sz w:val="20"/>
          <w:lang w:eastAsia="pl-PL"/>
        </w:rPr>
        <w:t>Zgodnie z ofertą Wykonawcy; maksymalnie 360 dni</w:t>
      </w:r>
    </w:p>
    <w:p w14:paraId="7470BBE4" w14:textId="77777777" w:rsidR="005A1279" w:rsidRPr="009C4356" w:rsidRDefault="005A1279" w:rsidP="004A6601">
      <w:pPr>
        <w:spacing w:after="0" w:line="276" w:lineRule="auto"/>
        <w:ind w:left="360"/>
        <w:contextualSpacing/>
        <w:jc w:val="both"/>
        <w:rPr>
          <w:rFonts w:ascii="Times New Roman" w:hAnsi="Times New Roman" w:cs="Times New Roman"/>
          <w:color w:val="FF0000"/>
          <w:sz w:val="24"/>
          <w:szCs w:val="24"/>
        </w:rPr>
      </w:pPr>
    </w:p>
    <w:p w14:paraId="6DC887A9" w14:textId="77777777" w:rsidR="004A6601" w:rsidRPr="00CC00B8" w:rsidRDefault="004A6601" w:rsidP="004A6601">
      <w:pPr>
        <w:pStyle w:val="Nagwek"/>
        <w:tabs>
          <w:tab w:val="left" w:pos="708"/>
        </w:tabs>
        <w:spacing w:line="276" w:lineRule="auto"/>
        <w:contextualSpacing/>
        <w:jc w:val="center"/>
      </w:pPr>
      <w:r w:rsidRPr="00CC00B8">
        <w:rPr>
          <w:b/>
        </w:rPr>
        <w:t>III. Przedstawiciele stron</w:t>
      </w:r>
    </w:p>
    <w:p w14:paraId="4109559B" w14:textId="77777777" w:rsidR="004A6601" w:rsidRPr="005F3474" w:rsidRDefault="004A6601" w:rsidP="004A6601">
      <w:pPr>
        <w:spacing w:after="0" w:line="276" w:lineRule="auto"/>
        <w:contextualSpacing/>
        <w:jc w:val="center"/>
        <w:rPr>
          <w:rFonts w:ascii="Times New Roman" w:hAnsi="Times New Roman" w:cs="Times New Roman"/>
          <w:b/>
          <w:sz w:val="24"/>
        </w:rPr>
      </w:pPr>
      <w:r w:rsidRPr="005F3474">
        <w:rPr>
          <w:rFonts w:ascii="Times New Roman" w:hAnsi="Times New Roman" w:cs="Times New Roman"/>
          <w:b/>
          <w:sz w:val="24"/>
        </w:rPr>
        <w:t>§ 3</w:t>
      </w:r>
    </w:p>
    <w:p w14:paraId="1E25F4DA" w14:textId="5AB62BAA" w:rsidR="004A6601" w:rsidRPr="005F3474" w:rsidRDefault="004A6601" w:rsidP="00346B08">
      <w:pPr>
        <w:pStyle w:val="Default"/>
        <w:numPr>
          <w:ilvl w:val="0"/>
          <w:numId w:val="147"/>
        </w:numPr>
        <w:suppressAutoHyphens/>
        <w:autoSpaceDN/>
        <w:adjustRightInd/>
        <w:spacing w:line="276" w:lineRule="auto"/>
        <w:ind w:left="426"/>
        <w:contextualSpacing/>
        <w:jc w:val="both"/>
        <w:rPr>
          <w:color w:val="auto"/>
          <w:lang w:eastAsia="zh-CN"/>
        </w:rPr>
      </w:pPr>
      <w:r w:rsidRPr="005F3474">
        <w:rPr>
          <w:color w:val="auto"/>
          <w:lang w:eastAsia="zh-CN"/>
        </w:rPr>
        <w:t>Przedstawicielem</w:t>
      </w:r>
      <w:r w:rsidRPr="005F3474">
        <w:rPr>
          <w:color w:val="auto"/>
        </w:rPr>
        <w:t xml:space="preserve"> Zamawiającego są pracownicy upoważnieni przez Zamawiającego …………………………………..</w:t>
      </w:r>
    </w:p>
    <w:p w14:paraId="312F04FF" w14:textId="2603D4D0" w:rsidR="004A6601" w:rsidRPr="005F3474" w:rsidRDefault="004A6601" w:rsidP="00346B08">
      <w:pPr>
        <w:pStyle w:val="Default"/>
        <w:numPr>
          <w:ilvl w:val="0"/>
          <w:numId w:val="147"/>
        </w:numPr>
        <w:suppressAutoHyphens/>
        <w:autoSpaceDN/>
        <w:adjustRightInd/>
        <w:spacing w:line="276" w:lineRule="auto"/>
        <w:ind w:left="426"/>
        <w:contextualSpacing/>
        <w:jc w:val="both"/>
        <w:rPr>
          <w:color w:val="auto"/>
          <w:lang w:eastAsia="zh-CN"/>
        </w:rPr>
      </w:pPr>
      <w:r w:rsidRPr="005F3474">
        <w:rPr>
          <w:color w:val="auto"/>
          <w:lang w:eastAsia="zh-CN"/>
        </w:rPr>
        <w:t xml:space="preserve">Przedstawicielem Wykonawcy jest </w:t>
      </w:r>
      <w:r w:rsidR="001052E1" w:rsidRPr="005F3474">
        <w:rPr>
          <w:color w:val="auto"/>
          <w:lang w:eastAsia="zh-CN"/>
        </w:rPr>
        <w:t>Projektant</w:t>
      </w:r>
      <w:r w:rsidRPr="005F3474">
        <w:rPr>
          <w:color w:val="auto"/>
          <w:lang w:eastAsia="zh-CN"/>
        </w:rPr>
        <w:t xml:space="preserve"> w osobie: …………………..………………….., posiadający uprawnienia budowlane nr …………………………………………….…..… </w:t>
      </w:r>
    </w:p>
    <w:p w14:paraId="73DF6E25" w14:textId="77777777" w:rsidR="004A6601" w:rsidRDefault="004A6601" w:rsidP="004A6601">
      <w:pPr>
        <w:spacing w:after="0" w:line="276" w:lineRule="auto"/>
        <w:contextualSpacing/>
        <w:jc w:val="center"/>
        <w:rPr>
          <w:rFonts w:ascii="Times New Roman" w:hAnsi="Times New Roman" w:cs="Times New Roman"/>
          <w:b/>
          <w:color w:val="FF0000"/>
          <w:sz w:val="24"/>
        </w:rPr>
      </w:pPr>
    </w:p>
    <w:p w14:paraId="5D917488" w14:textId="77777777" w:rsidR="004A6601" w:rsidRPr="00CC00B8" w:rsidRDefault="004A6601" w:rsidP="004A6601">
      <w:pPr>
        <w:spacing w:after="0" w:line="276" w:lineRule="auto"/>
        <w:contextualSpacing/>
        <w:jc w:val="center"/>
        <w:rPr>
          <w:rFonts w:ascii="Times New Roman" w:hAnsi="Times New Roman" w:cs="Times New Roman"/>
          <w:sz w:val="24"/>
        </w:rPr>
      </w:pPr>
      <w:r w:rsidRPr="00CC00B8">
        <w:rPr>
          <w:rFonts w:ascii="Times New Roman" w:hAnsi="Times New Roman" w:cs="Times New Roman"/>
          <w:b/>
          <w:sz w:val="24"/>
        </w:rPr>
        <w:t>IV. Obowiązki Zamawiającego</w:t>
      </w:r>
    </w:p>
    <w:p w14:paraId="30305F3F" w14:textId="77777777" w:rsidR="004A6601" w:rsidRPr="005F3474" w:rsidRDefault="004A6601" w:rsidP="004A6601">
      <w:pPr>
        <w:spacing w:after="0" w:line="276" w:lineRule="auto"/>
        <w:contextualSpacing/>
        <w:jc w:val="center"/>
        <w:rPr>
          <w:rFonts w:ascii="Times New Roman" w:hAnsi="Times New Roman" w:cs="Times New Roman"/>
          <w:sz w:val="24"/>
        </w:rPr>
      </w:pPr>
      <w:r w:rsidRPr="005F3474">
        <w:rPr>
          <w:rFonts w:ascii="Times New Roman" w:hAnsi="Times New Roman" w:cs="Times New Roman"/>
          <w:b/>
          <w:sz w:val="24"/>
        </w:rPr>
        <w:t>§ 4</w:t>
      </w:r>
    </w:p>
    <w:p w14:paraId="4AC2C58F" w14:textId="77777777" w:rsidR="004A6601" w:rsidRPr="005F3474" w:rsidRDefault="004A6601" w:rsidP="004A6601">
      <w:pPr>
        <w:spacing w:after="0" w:line="276" w:lineRule="auto"/>
        <w:contextualSpacing/>
        <w:rPr>
          <w:rFonts w:ascii="Times New Roman" w:hAnsi="Times New Roman" w:cs="Times New Roman"/>
          <w:sz w:val="24"/>
        </w:rPr>
      </w:pPr>
      <w:r w:rsidRPr="005F3474">
        <w:rPr>
          <w:rFonts w:ascii="Times New Roman" w:hAnsi="Times New Roman" w:cs="Times New Roman"/>
          <w:sz w:val="24"/>
        </w:rPr>
        <w:t>Do obowiązków Zamawiającego należy:</w:t>
      </w:r>
    </w:p>
    <w:p w14:paraId="2D21D857" w14:textId="5CFBE553" w:rsidR="004A6601" w:rsidRPr="005F3474" w:rsidRDefault="004A6601" w:rsidP="00346B08">
      <w:pPr>
        <w:numPr>
          <w:ilvl w:val="0"/>
          <w:numId w:val="148"/>
        </w:numPr>
        <w:suppressAutoHyphens/>
        <w:spacing w:after="0" w:line="276" w:lineRule="auto"/>
        <w:ind w:left="426"/>
        <w:contextualSpacing/>
        <w:jc w:val="both"/>
        <w:rPr>
          <w:rFonts w:ascii="Times New Roman" w:hAnsi="Times New Roman" w:cs="Times New Roman"/>
          <w:sz w:val="24"/>
        </w:rPr>
      </w:pPr>
      <w:r w:rsidRPr="005F3474">
        <w:rPr>
          <w:rFonts w:ascii="Times New Roman" w:hAnsi="Times New Roman" w:cs="Times New Roman"/>
          <w:sz w:val="24"/>
        </w:rPr>
        <w:t xml:space="preserve">przekazanie Wykonawcy dokumentów niezbędnych do </w:t>
      </w:r>
      <w:r w:rsidR="001052E1" w:rsidRPr="005F3474">
        <w:rPr>
          <w:rFonts w:ascii="Times New Roman" w:hAnsi="Times New Roman" w:cs="Times New Roman"/>
          <w:sz w:val="24"/>
        </w:rPr>
        <w:t>wykonania zadania,</w:t>
      </w:r>
    </w:p>
    <w:p w14:paraId="0A5923BC" w14:textId="146EEF2A" w:rsidR="006D7D87" w:rsidRPr="005F3474" w:rsidRDefault="006D7D87" w:rsidP="00346B08">
      <w:pPr>
        <w:numPr>
          <w:ilvl w:val="0"/>
          <w:numId w:val="148"/>
        </w:numPr>
        <w:suppressAutoHyphens/>
        <w:spacing w:after="0" w:line="276" w:lineRule="auto"/>
        <w:ind w:left="426"/>
        <w:contextualSpacing/>
        <w:jc w:val="both"/>
        <w:rPr>
          <w:rFonts w:ascii="Times New Roman" w:hAnsi="Times New Roman" w:cs="Times New Roman"/>
          <w:sz w:val="24"/>
        </w:rPr>
      </w:pPr>
      <w:r w:rsidRPr="005F3474">
        <w:rPr>
          <w:rFonts w:ascii="Times New Roman" w:hAnsi="Times New Roman" w:cs="Times New Roman"/>
          <w:sz w:val="24"/>
        </w:rPr>
        <w:t>dokonanie odbioru przedmiotu umowy po uprzednim sprawdzeniu kompletności i zgodności pod względem formy oraz zawartych uzgodnień, opinii i dokumentów formalno-prawnych (decyzji).</w:t>
      </w:r>
    </w:p>
    <w:p w14:paraId="18BC90DB" w14:textId="3A975AF2" w:rsidR="006D7D87" w:rsidRPr="005F3474" w:rsidRDefault="006D7D87" w:rsidP="00346B08">
      <w:pPr>
        <w:numPr>
          <w:ilvl w:val="0"/>
          <w:numId w:val="148"/>
        </w:numPr>
        <w:suppressAutoHyphens/>
        <w:spacing w:after="0" w:line="276" w:lineRule="auto"/>
        <w:ind w:left="426"/>
        <w:contextualSpacing/>
        <w:jc w:val="both"/>
        <w:rPr>
          <w:rFonts w:ascii="Times New Roman" w:hAnsi="Times New Roman" w:cs="Times New Roman"/>
          <w:sz w:val="24"/>
        </w:rPr>
      </w:pPr>
      <w:r w:rsidRPr="005F3474">
        <w:rPr>
          <w:rFonts w:ascii="Times New Roman" w:hAnsi="Times New Roman" w:cs="Times New Roman"/>
          <w:sz w:val="24"/>
        </w:rPr>
        <w:t>dokonanie sprawdzenia otrzymanych opracowań w terminie 14 dni od dnia ich dostarczenia przez Wykonawcę oraz z</w:t>
      </w:r>
      <w:bookmarkStart w:id="18" w:name="_Hlk194047598"/>
      <w:r w:rsidRPr="005F3474">
        <w:rPr>
          <w:rFonts w:ascii="Times New Roman" w:hAnsi="Times New Roman" w:cs="Times New Roman"/>
          <w:sz w:val="24"/>
        </w:rPr>
        <w:t>głoszenia uwag do Wykonawcy oraz wyznaczenia mu terminu na usunięcie wad</w:t>
      </w:r>
      <w:bookmarkEnd w:id="18"/>
      <w:r w:rsidRPr="005F3474">
        <w:rPr>
          <w:rFonts w:ascii="Times New Roman" w:hAnsi="Times New Roman" w:cs="Times New Roman"/>
          <w:sz w:val="24"/>
        </w:rPr>
        <w:t>, w przypadku ich wystąpienia.</w:t>
      </w:r>
    </w:p>
    <w:p w14:paraId="08555C5B" w14:textId="34E6EC8C" w:rsidR="001052E1" w:rsidRPr="005F3474" w:rsidRDefault="006D7D87" w:rsidP="00346B08">
      <w:pPr>
        <w:numPr>
          <w:ilvl w:val="0"/>
          <w:numId w:val="148"/>
        </w:numPr>
        <w:suppressAutoHyphens/>
        <w:spacing w:after="0" w:line="276" w:lineRule="auto"/>
        <w:ind w:left="426"/>
        <w:contextualSpacing/>
        <w:jc w:val="both"/>
        <w:rPr>
          <w:rFonts w:ascii="Times New Roman" w:hAnsi="Times New Roman" w:cs="Times New Roman"/>
          <w:sz w:val="24"/>
        </w:rPr>
      </w:pPr>
      <w:r w:rsidRPr="005F3474">
        <w:rPr>
          <w:rFonts w:ascii="Times New Roman" w:hAnsi="Times New Roman" w:cs="Times New Roman"/>
          <w:sz w:val="24"/>
        </w:rPr>
        <w:t>po wyczerpaniu trybu określonego w ust. 2 i 3 oraz zaakceptowaniu przedmiotu umowy, spisanie protokołu odbioru  przedmiotu umowy, zawierającego ustalenia z czynności odbioru, stanowiące podstawę do wystawienia faktury</w:t>
      </w:r>
    </w:p>
    <w:p w14:paraId="5D846A21" w14:textId="77777777" w:rsidR="004A6601" w:rsidRPr="00CC00B8" w:rsidRDefault="004A6601" w:rsidP="00346B08">
      <w:pPr>
        <w:numPr>
          <w:ilvl w:val="0"/>
          <w:numId w:val="148"/>
        </w:numPr>
        <w:suppressAutoHyphens/>
        <w:spacing w:after="0" w:line="276" w:lineRule="auto"/>
        <w:ind w:left="426"/>
        <w:contextualSpacing/>
        <w:jc w:val="both"/>
        <w:rPr>
          <w:rFonts w:ascii="Times New Roman" w:hAnsi="Times New Roman" w:cs="Times New Roman"/>
          <w:sz w:val="24"/>
        </w:rPr>
      </w:pPr>
      <w:r w:rsidRPr="00CC00B8">
        <w:rPr>
          <w:rFonts w:ascii="Times New Roman" w:hAnsi="Times New Roman" w:cs="Times New Roman"/>
          <w:sz w:val="24"/>
        </w:rPr>
        <w:t>zapłata Wykonawcy wynagrodzenia za wykonane i odebrane roboty.</w:t>
      </w:r>
    </w:p>
    <w:p w14:paraId="3BE86654" w14:textId="77777777" w:rsidR="004A6601" w:rsidRPr="00CC00B8" w:rsidRDefault="004A6601" w:rsidP="004A6601">
      <w:pPr>
        <w:suppressAutoHyphens/>
        <w:spacing w:after="0" w:line="276" w:lineRule="auto"/>
        <w:ind w:left="426"/>
        <w:contextualSpacing/>
        <w:jc w:val="both"/>
        <w:rPr>
          <w:rFonts w:ascii="Times New Roman" w:hAnsi="Times New Roman" w:cs="Times New Roman"/>
          <w:sz w:val="24"/>
        </w:rPr>
      </w:pPr>
    </w:p>
    <w:p w14:paraId="5DAA8565" w14:textId="77777777" w:rsidR="004A6601" w:rsidRPr="00CC00B8" w:rsidRDefault="004A6601" w:rsidP="004A6601">
      <w:pPr>
        <w:spacing w:after="0" w:line="276" w:lineRule="auto"/>
        <w:contextualSpacing/>
        <w:jc w:val="center"/>
        <w:rPr>
          <w:rFonts w:ascii="Times New Roman" w:hAnsi="Times New Roman" w:cs="Times New Roman"/>
          <w:sz w:val="24"/>
        </w:rPr>
      </w:pPr>
      <w:r w:rsidRPr="00CC00B8">
        <w:rPr>
          <w:rFonts w:ascii="Times New Roman" w:hAnsi="Times New Roman" w:cs="Times New Roman"/>
          <w:b/>
          <w:sz w:val="24"/>
        </w:rPr>
        <w:t>V. Obowiązki Wykonawcy</w:t>
      </w:r>
    </w:p>
    <w:p w14:paraId="71CC6E92" w14:textId="77777777" w:rsidR="004A6601" w:rsidRPr="00CC00B8" w:rsidRDefault="004A6601" w:rsidP="004A6601">
      <w:pPr>
        <w:spacing w:after="0" w:line="276" w:lineRule="auto"/>
        <w:contextualSpacing/>
        <w:jc w:val="center"/>
        <w:rPr>
          <w:rFonts w:ascii="Times New Roman" w:hAnsi="Times New Roman" w:cs="Times New Roman"/>
          <w:sz w:val="24"/>
        </w:rPr>
      </w:pPr>
      <w:r w:rsidRPr="00CC00B8">
        <w:rPr>
          <w:rFonts w:ascii="Times New Roman" w:hAnsi="Times New Roman" w:cs="Times New Roman"/>
          <w:b/>
          <w:sz w:val="24"/>
        </w:rPr>
        <w:t>§ 5</w:t>
      </w:r>
    </w:p>
    <w:p w14:paraId="44E8AEA0" w14:textId="77777777" w:rsidR="001052E1" w:rsidRPr="00AB2D0C" w:rsidRDefault="001052E1" w:rsidP="00346B08">
      <w:pPr>
        <w:pStyle w:val="Akapitzlist"/>
        <w:numPr>
          <w:ilvl w:val="0"/>
          <w:numId w:val="151"/>
        </w:numPr>
        <w:spacing w:line="276" w:lineRule="auto"/>
        <w:ind w:left="426"/>
        <w:jc w:val="both"/>
        <w:rPr>
          <w:rFonts w:eastAsia="Times New Roman"/>
          <w:lang w:eastAsia="ar-SA"/>
        </w:rPr>
      </w:pPr>
      <w:r w:rsidRPr="00F175B4">
        <w:rPr>
          <w:rFonts w:eastAsia="Times New Roman"/>
          <w:lang w:eastAsia="ar-SA"/>
        </w:rPr>
        <w:t>Wykonawca zobowiązuje się do:</w:t>
      </w:r>
    </w:p>
    <w:p w14:paraId="2D7FFA61" w14:textId="77777777" w:rsidR="001052E1" w:rsidRPr="00AB2D0C" w:rsidRDefault="001052E1" w:rsidP="00346B08">
      <w:pPr>
        <w:widowControl w:val="0"/>
        <w:numPr>
          <w:ilvl w:val="0"/>
          <w:numId w:val="149"/>
        </w:numPr>
        <w:suppressAutoHyphens/>
        <w:spacing w:after="0" w:line="276" w:lineRule="auto"/>
        <w:ind w:left="709" w:hanging="283"/>
        <w:jc w:val="both"/>
        <w:rPr>
          <w:rFonts w:ascii="Times New Roman" w:eastAsia="Lucida Sans Unicode" w:hAnsi="Times New Roman" w:cs="Times New Roman"/>
          <w:kern w:val="1"/>
          <w:sz w:val="24"/>
          <w:szCs w:val="24"/>
          <w:lang w:eastAsia="ar-SA"/>
        </w:rPr>
      </w:pPr>
      <w:r w:rsidRPr="00AB2D0C">
        <w:rPr>
          <w:rFonts w:ascii="Times New Roman" w:eastAsia="Lucida Sans Unicode" w:hAnsi="Times New Roman" w:cs="Times New Roman"/>
          <w:kern w:val="1"/>
          <w:sz w:val="24"/>
          <w:szCs w:val="24"/>
          <w:lang w:eastAsia="ar-SA"/>
        </w:rPr>
        <w:t xml:space="preserve">opracowania dokumentacji projektowej określonej w § 1 zgodnie z umową, obowiązującymi przepisami i z zachowaniem Polskich Norm przenoszących normy europejskie lub norm </w:t>
      </w:r>
      <w:r w:rsidRPr="00AB2D0C">
        <w:rPr>
          <w:rFonts w:ascii="Times New Roman" w:eastAsia="Lucida Sans Unicode" w:hAnsi="Times New Roman" w:cs="Times New Roman"/>
          <w:kern w:val="1"/>
          <w:sz w:val="24"/>
          <w:szCs w:val="24"/>
          <w:lang w:eastAsia="ar-SA"/>
        </w:rPr>
        <w:lastRenderedPageBreak/>
        <w:t>innych państw członkowskich Europejskiego Obszaru Gospodarczego przenoszących te normy oraz zasadami wiedzy technicznej,</w:t>
      </w:r>
    </w:p>
    <w:p w14:paraId="21B5354E" w14:textId="77777777" w:rsidR="001052E1" w:rsidRPr="00AB2D0C" w:rsidRDefault="001052E1" w:rsidP="00346B08">
      <w:pPr>
        <w:widowControl w:val="0"/>
        <w:numPr>
          <w:ilvl w:val="0"/>
          <w:numId w:val="149"/>
        </w:numPr>
        <w:suppressAutoHyphens/>
        <w:spacing w:after="0" w:line="276" w:lineRule="auto"/>
        <w:ind w:left="709" w:hanging="283"/>
        <w:jc w:val="both"/>
        <w:rPr>
          <w:rFonts w:ascii="Times New Roman" w:eastAsia="Lucida Sans Unicode" w:hAnsi="Times New Roman" w:cs="Times New Roman"/>
          <w:kern w:val="1"/>
          <w:sz w:val="24"/>
          <w:szCs w:val="24"/>
          <w:lang w:eastAsia="ar-SA"/>
        </w:rPr>
      </w:pPr>
      <w:r w:rsidRPr="00AB2D0C">
        <w:rPr>
          <w:rFonts w:ascii="Times New Roman" w:eastAsia="Lucida Sans Unicode" w:hAnsi="Times New Roman" w:cs="Times New Roman"/>
          <w:kern w:val="1"/>
          <w:sz w:val="24"/>
          <w:szCs w:val="24"/>
          <w:lang w:eastAsia="ar-SA"/>
        </w:rPr>
        <w:t>opisania przedmiotu zamówienia w sposób jednoznaczny i wyczerpujący, za pomocą dostatecznie dokładnych i zrozumiałych określeń, uwzględniając wszystkie wymagania i okoliczności mogące mieć wpływ na sporządzenie oferty. Przedmiotu zamówienia nie można opisywać w sposób, który mógłby utrudniać uczciwą konkurencję. Nie należy również opisywać przedmiotu zamówienia przez wskazanie znaków towarowych, patentów lub pochodzenia, chyba że jest to uzasadnione specyfiką przedmiotu zamówienia i Wykonawca nie może opisać przedmiotu zamówienia za pomocą dostatecznie dokładnych określeń, a wskazaniu takiemu towarzyszą wyrazy "lub równoważny". Zgodnie z ustawą Prawo zamówień publicznych w takim przypadku należy opisać parametry techniczne kwalifikujące równoważność rozwiązań;</w:t>
      </w:r>
    </w:p>
    <w:p w14:paraId="3FCAB18D" w14:textId="77777777" w:rsidR="001052E1" w:rsidRPr="00AB2D0C" w:rsidRDefault="001052E1" w:rsidP="00346B08">
      <w:pPr>
        <w:widowControl w:val="0"/>
        <w:numPr>
          <w:ilvl w:val="0"/>
          <w:numId w:val="149"/>
        </w:numPr>
        <w:suppressAutoHyphens/>
        <w:spacing w:after="0" w:line="276" w:lineRule="auto"/>
        <w:ind w:left="709" w:hanging="283"/>
        <w:jc w:val="both"/>
        <w:rPr>
          <w:rFonts w:ascii="Times New Roman" w:eastAsia="Lucida Sans Unicode" w:hAnsi="Times New Roman" w:cs="Times New Roman"/>
          <w:kern w:val="1"/>
          <w:sz w:val="24"/>
          <w:szCs w:val="24"/>
          <w:lang w:eastAsia="ar-SA"/>
        </w:rPr>
      </w:pPr>
      <w:r w:rsidRPr="00AB2D0C">
        <w:rPr>
          <w:rFonts w:ascii="Times New Roman" w:eastAsia="Lucida Sans Unicode" w:hAnsi="Times New Roman" w:cs="Times New Roman"/>
          <w:kern w:val="1"/>
          <w:sz w:val="24"/>
          <w:szCs w:val="24"/>
          <w:lang w:eastAsia="ar-SA"/>
        </w:rPr>
        <w:t>konsultacji z Zamawiającym istotnych rozwiązań konstrukcyjnych i materiałów mających wpływ na koszty budowy,</w:t>
      </w:r>
    </w:p>
    <w:p w14:paraId="5E0A3B3F" w14:textId="77777777" w:rsidR="001052E1" w:rsidRPr="00AB2D0C" w:rsidRDefault="001052E1" w:rsidP="00346B08">
      <w:pPr>
        <w:widowControl w:val="0"/>
        <w:numPr>
          <w:ilvl w:val="0"/>
          <w:numId w:val="149"/>
        </w:numPr>
        <w:suppressAutoHyphens/>
        <w:spacing w:after="0" w:line="276" w:lineRule="auto"/>
        <w:ind w:left="709" w:hanging="283"/>
        <w:jc w:val="both"/>
        <w:rPr>
          <w:rFonts w:ascii="Times New Roman" w:eastAsia="Lucida Sans Unicode" w:hAnsi="Times New Roman" w:cs="Times New Roman"/>
          <w:kern w:val="1"/>
          <w:sz w:val="24"/>
          <w:szCs w:val="24"/>
          <w:lang w:eastAsia="ar-SA"/>
        </w:rPr>
      </w:pPr>
      <w:r w:rsidRPr="00AB2D0C">
        <w:rPr>
          <w:rFonts w:ascii="Times New Roman" w:eastAsia="Lucida Sans Unicode" w:hAnsi="Times New Roman" w:cs="Times New Roman"/>
          <w:kern w:val="1"/>
          <w:sz w:val="24"/>
          <w:szCs w:val="24"/>
          <w:lang w:eastAsia="ar-SA"/>
        </w:rPr>
        <w:t xml:space="preserve">sprawdzenia wykonanego przedmiotu umowy pod względem zgodności z przepisami prawa, w tym Prawa budowlanego i obowiązującymi normami, które dotyczą projektowania, przez osobę posiadającą uprawnienia budowlane do projektowania bez ograniczeń w odpowiedniej  specjalności lub rzeczoznawcę budowlanego, </w:t>
      </w:r>
    </w:p>
    <w:p w14:paraId="498FD599" w14:textId="65BF6319" w:rsidR="001052E1" w:rsidRPr="00AB2D0C" w:rsidRDefault="001052E1" w:rsidP="00346B08">
      <w:pPr>
        <w:widowControl w:val="0"/>
        <w:numPr>
          <w:ilvl w:val="0"/>
          <w:numId w:val="149"/>
        </w:numPr>
        <w:suppressAutoHyphens/>
        <w:spacing w:after="0" w:line="276" w:lineRule="auto"/>
        <w:ind w:left="709" w:hanging="283"/>
        <w:jc w:val="both"/>
        <w:rPr>
          <w:rFonts w:ascii="Times New Roman" w:eastAsia="Lucida Sans Unicode" w:hAnsi="Times New Roman" w:cs="Times New Roman"/>
          <w:kern w:val="1"/>
          <w:sz w:val="24"/>
          <w:szCs w:val="24"/>
          <w:lang w:eastAsia="ar-SA"/>
        </w:rPr>
      </w:pPr>
      <w:r w:rsidRPr="00AB2D0C">
        <w:rPr>
          <w:rFonts w:ascii="Times New Roman" w:eastAsia="Lucida Sans Unicode" w:hAnsi="Times New Roman" w:cs="Times New Roman"/>
          <w:kern w:val="1"/>
          <w:sz w:val="24"/>
          <w:szCs w:val="24"/>
          <w:lang w:eastAsia="ar-SA"/>
        </w:rPr>
        <w:t xml:space="preserve">udzielania Zamawiającemu pisemnych wyjaśnień na pytania wykonawców w toku postępowania o udzielenie zamówienia publicznego na wykonanie robót budowlanych w ramach wynagrodzenia za wykonanie projektów, niezwłocznie, jednak nie później niż w ciągu 3 dni roboczych od zapytania skierowanego przez Zamawiającego, </w:t>
      </w:r>
    </w:p>
    <w:p w14:paraId="1DDE6789" w14:textId="763B630E" w:rsidR="001052E1" w:rsidRPr="00AB2D0C" w:rsidRDefault="001052E1" w:rsidP="00346B08">
      <w:pPr>
        <w:widowControl w:val="0"/>
        <w:numPr>
          <w:ilvl w:val="0"/>
          <w:numId w:val="149"/>
        </w:numPr>
        <w:suppressAutoHyphens/>
        <w:spacing w:after="0" w:line="276" w:lineRule="auto"/>
        <w:ind w:left="709" w:hanging="283"/>
        <w:jc w:val="both"/>
        <w:rPr>
          <w:rFonts w:ascii="Times New Roman" w:eastAsia="Lucida Sans Unicode" w:hAnsi="Times New Roman" w:cs="Times New Roman"/>
          <w:kern w:val="1"/>
          <w:sz w:val="24"/>
          <w:szCs w:val="24"/>
          <w:lang w:eastAsia="ar-SA"/>
        </w:rPr>
      </w:pPr>
      <w:r w:rsidRPr="00AB2D0C">
        <w:rPr>
          <w:rFonts w:ascii="Times New Roman" w:eastAsia="Lucida Sans Unicode" w:hAnsi="Times New Roman" w:cs="Times New Roman"/>
          <w:kern w:val="1"/>
          <w:sz w:val="24"/>
          <w:szCs w:val="24"/>
          <w:lang w:eastAsia="ar-SA"/>
        </w:rPr>
        <w:t>dostarczenia Zamawiającemu do jego siedziby kompletnej dokumentacji, stanowiącej przedmiot niniejszej umowy w formie papierowej wraz z wymaganymi decyzjami, uzgodnieniami i opiniami zgodnie  z wymogami określonymi w § 1.</w:t>
      </w:r>
    </w:p>
    <w:p w14:paraId="19D8EDCC" w14:textId="1768D6FA" w:rsidR="001052E1" w:rsidRPr="00AB2D0C" w:rsidRDefault="001052E1" w:rsidP="00346B08">
      <w:pPr>
        <w:widowControl w:val="0"/>
        <w:numPr>
          <w:ilvl w:val="0"/>
          <w:numId w:val="149"/>
        </w:numPr>
        <w:suppressAutoHyphens/>
        <w:spacing w:after="0" w:line="276" w:lineRule="auto"/>
        <w:ind w:left="709" w:hanging="283"/>
        <w:jc w:val="both"/>
        <w:rPr>
          <w:rFonts w:ascii="Times New Roman" w:eastAsia="Lucida Sans Unicode" w:hAnsi="Times New Roman" w:cs="Times New Roman"/>
          <w:kern w:val="1"/>
          <w:sz w:val="24"/>
          <w:szCs w:val="24"/>
          <w:lang w:eastAsia="ar-SA"/>
        </w:rPr>
      </w:pPr>
      <w:r w:rsidRPr="00AB2D0C">
        <w:rPr>
          <w:rFonts w:ascii="Times New Roman" w:eastAsia="Lucida Sans Unicode" w:hAnsi="Times New Roman" w:cs="Times New Roman"/>
          <w:kern w:val="1"/>
          <w:sz w:val="24"/>
          <w:szCs w:val="24"/>
          <w:lang w:eastAsia="ar-SA"/>
        </w:rPr>
        <w:t>zaopatrzenia dokumentacji projektowej w wykaz opracowań oraz pisemne oświadczenie, że dokumentacja jest wykonana zgodnie z umową, obowiązującymi przepisami, normami i zasadami wiedzy technicznej i wydawana jest w stanie kompletnym z punktu widzenia celu, któremu ma służyć. Wykaz opracowań i pisemne oświadczenie stanowią integralną część przekazywanej dokumentacji projektowej.</w:t>
      </w:r>
    </w:p>
    <w:p w14:paraId="24725D3D" w14:textId="5D324AE5" w:rsidR="001052E1" w:rsidRPr="00AB2D0C" w:rsidRDefault="001052E1" w:rsidP="00346B08">
      <w:pPr>
        <w:widowControl w:val="0"/>
        <w:numPr>
          <w:ilvl w:val="0"/>
          <w:numId w:val="149"/>
        </w:numPr>
        <w:suppressAutoHyphens/>
        <w:spacing w:after="0" w:line="276" w:lineRule="auto"/>
        <w:ind w:left="709" w:hanging="283"/>
        <w:jc w:val="both"/>
        <w:rPr>
          <w:rFonts w:ascii="Times New Roman" w:eastAsia="Lucida Sans Unicode" w:hAnsi="Times New Roman" w:cs="Times New Roman"/>
          <w:kern w:val="1"/>
          <w:sz w:val="24"/>
          <w:szCs w:val="24"/>
          <w:lang w:eastAsia="ar-SA"/>
        </w:rPr>
      </w:pPr>
      <w:r w:rsidRPr="00AB2D0C">
        <w:rPr>
          <w:rFonts w:ascii="Times New Roman" w:eastAsia="Lucida Sans Unicode" w:hAnsi="Times New Roman" w:cs="Times New Roman"/>
          <w:kern w:val="1"/>
          <w:sz w:val="24"/>
          <w:szCs w:val="24"/>
          <w:lang w:eastAsia="ar-SA"/>
        </w:rPr>
        <w:t>usunięcia wady dokumentacji w terminie wyznaczonym przez Zamawiającego</w:t>
      </w:r>
      <w:r w:rsidRPr="00AB2D0C">
        <w:t xml:space="preserve"> </w:t>
      </w:r>
      <w:r w:rsidRPr="00AB2D0C">
        <w:rPr>
          <w:rFonts w:ascii="Times New Roman" w:eastAsia="Lucida Sans Unicode" w:hAnsi="Times New Roman" w:cs="Times New Roman"/>
          <w:kern w:val="1"/>
          <w:sz w:val="24"/>
          <w:szCs w:val="24"/>
          <w:lang w:eastAsia="ar-SA"/>
        </w:rPr>
        <w:t xml:space="preserve">w przypadku zgłoszenia uwag </w:t>
      </w:r>
      <w:r w:rsidR="00853C11" w:rsidRPr="00AB2D0C">
        <w:rPr>
          <w:rFonts w:ascii="Times New Roman" w:eastAsia="Lucida Sans Unicode" w:hAnsi="Times New Roman" w:cs="Times New Roman"/>
          <w:kern w:val="1"/>
          <w:sz w:val="24"/>
          <w:szCs w:val="24"/>
          <w:lang w:eastAsia="ar-SA"/>
        </w:rPr>
        <w:t>przez Zamawiającego.</w:t>
      </w:r>
    </w:p>
    <w:p w14:paraId="2E023622" w14:textId="2258E056" w:rsidR="001052E1" w:rsidRPr="00AB2D0C" w:rsidRDefault="001052E1" w:rsidP="00346B08">
      <w:pPr>
        <w:widowControl w:val="0"/>
        <w:numPr>
          <w:ilvl w:val="0"/>
          <w:numId w:val="149"/>
        </w:numPr>
        <w:suppressAutoHyphens/>
        <w:spacing w:after="0" w:line="276" w:lineRule="auto"/>
        <w:ind w:left="709" w:hanging="283"/>
        <w:jc w:val="both"/>
        <w:rPr>
          <w:rFonts w:ascii="Times New Roman" w:eastAsia="Lucida Sans Unicode" w:hAnsi="Times New Roman" w:cs="Times New Roman"/>
          <w:kern w:val="1"/>
          <w:sz w:val="24"/>
          <w:szCs w:val="24"/>
          <w:lang w:eastAsia="ar-SA"/>
        </w:rPr>
      </w:pPr>
      <w:r w:rsidRPr="00AB2D0C">
        <w:rPr>
          <w:rFonts w:ascii="Times New Roman" w:eastAsia="Lucida Sans Unicode" w:hAnsi="Times New Roman" w:cs="Times New Roman"/>
          <w:kern w:val="1"/>
          <w:sz w:val="24"/>
          <w:szCs w:val="24"/>
          <w:lang w:eastAsia="ar-SA"/>
        </w:rPr>
        <w:t>pełnienia czynności nadzoru autorskiego w trakcie wykonywania robót budowlanych na podstawie dokumentacji stanowiącej przedmiot niniejszej umowy, na zasadach określonych w ust. 2.</w:t>
      </w:r>
    </w:p>
    <w:p w14:paraId="38D18CFF" w14:textId="77777777" w:rsidR="008D5293" w:rsidRPr="00AB2D0C" w:rsidRDefault="008D5293" w:rsidP="00346B08">
      <w:pPr>
        <w:pStyle w:val="Akapitzlist"/>
        <w:numPr>
          <w:ilvl w:val="0"/>
          <w:numId w:val="151"/>
        </w:numPr>
        <w:spacing w:line="276" w:lineRule="auto"/>
        <w:ind w:left="426"/>
        <w:jc w:val="both"/>
        <w:rPr>
          <w:rFonts w:eastAsia="Times New Roman"/>
          <w:lang w:eastAsia="ar-SA"/>
        </w:rPr>
      </w:pPr>
      <w:r w:rsidRPr="00AB2D0C">
        <w:rPr>
          <w:rFonts w:eastAsia="Times New Roman"/>
          <w:lang w:eastAsia="ar-SA"/>
        </w:rPr>
        <w:t>Wykonawca zobowiązany jest do sprawowania nadzoru autorskiego w trakcie realizacji robót budowlanych wykonywanych na podstawie dokumentacji projektowej objętej niniejszą umową:</w:t>
      </w:r>
    </w:p>
    <w:p w14:paraId="5FF34313" w14:textId="0E4E9D7D" w:rsidR="00F175B4" w:rsidRPr="00AB2D0C" w:rsidRDefault="00F175B4" w:rsidP="00346B08">
      <w:pPr>
        <w:pStyle w:val="Akapitzlist"/>
        <w:numPr>
          <w:ilvl w:val="0"/>
          <w:numId w:val="150"/>
        </w:numPr>
        <w:spacing w:line="276" w:lineRule="auto"/>
        <w:ind w:left="851"/>
        <w:jc w:val="both"/>
        <w:rPr>
          <w:rFonts w:eastAsia="Times New Roman"/>
          <w:lang w:eastAsia="ar-SA"/>
        </w:rPr>
      </w:pPr>
      <w:r w:rsidRPr="00AB2D0C">
        <w:rPr>
          <w:rFonts w:eastAsia="Times New Roman"/>
          <w:lang w:eastAsia="ar-SA"/>
        </w:rPr>
        <w:t xml:space="preserve">Nadzór autorski będzie sprawowany na żądanie Zamawiającego i według jego potrzeb. </w:t>
      </w:r>
    </w:p>
    <w:p w14:paraId="12612AB7" w14:textId="08597399" w:rsidR="00F175B4" w:rsidRPr="00AB2D0C" w:rsidRDefault="00F175B4" w:rsidP="00346B08">
      <w:pPr>
        <w:pStyle w:val="Akapitzlist"/>
        <w:numPr>
          <w:ilvl w:val="0"/>
          <w:numId w:val="150"/>
        </w:numPr>
        <w:spacing w:line="276" w:lineRule="auto"/>
        <w:ind w:left="851"/>
        <w:jc w:val="both"/>
        <w:rPr>
          <w:rFonts w:eastAsia="Times New Roman"/>
          <w:lang w:eastAsia="ar-SA"/>
        </w:rPr>
      </w:pPr>
      <w:r w:rsidRPr="00AB2D0C">
        <w:rPr>
          <w:rFonts w:eastAsia="Times New Roman"/>
          <w:lang w:eastAsia="ar-SA"/>
        </w:rPr>
        <w:t xml:space="preserve">Zamawiający powiadomi pisemnie Wykonawcę o planowanym rozpoczęciu robót budowlanych wykonywanych na podstawie dokumentacji projektowej co najmniej 2 tygodnie przed planowanym terminem ich rozpoczęcia. </w:t>
      </w:r>
    </w:p>
    <w:p w14:paraId="34B056CB" w14:textId="77777777" w:rsidR="00F175B4" w:rsidRPr="00AB2D0C" w:rsidRDefault="00F175B4" w:rsidP="00346B08">
      <w:pPr>
        <w:pStyle w:val="Akapitzlist"/>
        <w:numPr>
          <w:ilvl w:val="0"/>
          <w:numId w:val="150"/>
        </w:numPr>
        <w:spacing w:line="276" w:lineRule="auto"/>
        <w:ind w:left="851"/>
        <w:jc w:val="both"/>
        <w:rPr>
          <w:rFonts w:eastAsia="Times New Roman"/>
          <w:lang w:eastAsia="ar-SA"/>
        </w:rPr>
      </w:pPr>
      <w:r w:rsidRPr="00AB2D0C">
        <w:rPr>
          <w:rFonts w:eastAsia="Times New Roman"/>
          <w:lang w:eastAsia="ar-SA"/>
        </w:rPr>
        <w:t xml:space="preserve">Zamawiający powiadomi faksem, drogą elektroniczną lub pisemnie o potrzebie wykonania nadzoru autorskiego na 2 dni robocze przed określonym przez Zamawiającego terminem wykonania nadzoru. Każde zawiadomienie zostanie przekazane faksem, drogą elektroniczną lub pisemnie na numer lub adres wskazany przez Wykonawcę. W sytuacjach szczególnych, </w:t>
      </w:r>
      <w:r w:rsidRPr="00AB2D0C">
        <w:rPr>
          <w:rFonts w:eastAsia="Times New Roman"/>
          <w:lang w:eastAsia="ar-SA"/>
        </w:rPr>
        <w:lastRenderedPageBreak/>
        <w:t>wymagających niezwłocznej obecności autora projektu na terenie prowadzenia robót, osoba pełniąca nadzór autorski obowiązana jest wykonać nadzór autorski niezwłocznie.</w:t>
      </w:r>
    </w:p>
    <w:p w14:paraId="7A6117A8" w14:textId="77777777" w:rsidR="00F175B4" w:rsidRPr="00AB2D0C" w:rsidRDefault="00F175B4" w:rsidP="00346B08">
      <w:pPr>
        <w:pStyle w:val="Akapitzlist"/>
        <w:numPr>
          <w:ilvl w:val="0"/>
          <w:numId w:val="150"/>
        </w:numPr>
        <w:spacing w:line="276" w:lineRule="auto"/>
        <w:ind w:left="851"/>
        <w:jc w:val="both"/>
        <w:rPr>
          <w:rFonts w:eastAsia="Times New Roman"/>
          <w:lang w:eastAsia="ar-SA"/>
        </w:rPr>
      </w:pPr>
      <w:r w:rsidRPr="00AB2D0C">
        <w:rPr>
          <w:rFonts w:eastAsia="Times New Roman"/>
          <w:lang w:eastAsia="ar-SA"/>
        </w:rPr>
        <w:t>W ramach nadzoru autorskiego inwestycji Wykonawca zobowiązany jest do:</w:t>
      </w:r>
    </w:p>
    <w:p w14:paraId="0B2A26E7" w14:textId="19115357" w:rsidR="00F175B4" w:rsidRPr="00AB2D0C" w:rsidRDefault="00F175B4" w:rsidP="00346B08">
      <w:pPr>
        <w:pStyle w:val="Akapitzlist"/>
        <w:numPr>
          <w:ilvl w:val="0"/>
          <w:numId w:val="152"/>
        </w:numPr>
        <w:spacing w:line="276" w:lineRule="auto"/>
        <w:ind w:left="1276"/>
        <w:jc w:val="both"/>
        <w:rPr>
          <w:rFonts w:eastAsia="Times New Roman"/>
          <w:lang w:eastAsia="ar-SA"/>
        </w:rPr>
      </w:pPr>
      <w:r w:rsidRPr="00AB2D0C">
        <w:rPr>
          <w:rFonts w:eastAsia="Times New Roman"/>
          <w:lang w:eastAsia="ar-SA"/>
        </w:rPr>
        <w:t>czuwania w toku realizacji robót nad zgodnością rozwiązań technicznych, materiałowych i użytkowych z dokumentacją projektową. W przypadku dopuszczenia przez Zamawiającego, zastosowania materiałów i urządzeń o parametrach nie gorszych niż przedstawione w dokumentacji projektowej – kontrolować parametry tych materiałów i urządzeń,</w:t>
      </w:r>
    </w:p>
    <w:p w14:paraId="6B2326CF" w14:textId="15613549" w:rsidR="00F175B4" w:rsidRPr="00AB2D0C" w:rsidRDefault="00F175B4" w:rsidP="00346B08">
      <w:pPr>
        <w:pStyle w:val="Akapitzlist"/>
        <w:numPr>
          <w:ilvl w:val="0"/>
          <w:numId w:val="152"/>
        </w:numPr>
        <w:spacing w:line="276" w:lineRule="auto"/>
        <w:ind w:left="1276"/>
        <w:jc w:val="both"/>
        <w:rPr>
          <w:rFonts w:eastAsia="Times New Roman"/>
          <w:lang w:eastAsia="ar-SA"/>
        </w:rPr>
      </w:pPr>
      <w:r w:rsidRPr="00AB2D0C">
        <w:rPr>
          <w:rFonts w:eastAsia="Times New Roman"/>
          <w:lang w:eastAsia="ar-SA"/>
        </w:rPr>
        <w:t>uzupełniania lub zmiany dokumentacji projektowej, w tym wprowadzanie rozwiązań zamiennych, o których mowa w art. 20 ust.1 pkt 4 ustawy z dnia 7 lipca 1994r. Prawo budowlane, w stosunku do przewidzianych w projekcie, zgłoszonych przez kierownika budowy lub inspektora nadzoru inwestorskiego, o ile nie wymagają zmiany decyzji o pozwoleniu na budowę, oraz ich klasyfikację i akceptację na oświadczeniu Kierownika budowy,</w:t>
      </w:r>
    </w:p>
    <w:p w14:paraId="3E94CA8F" w14:textId="77777777" w:rsidR="00F175B4" w:rsidRPr="00AB2D0C" w:rsidRDefault="00F175B4" w:rsidP="00346B08">
      <w:pPr>
        <w:pStyle w:val="Akapitzlist"/>
        <w:numPr>
          <w:ilvl w:val="0"/>
          <w:numId w:val="152"/>
        </w:numPr>
        <w:spacing w:line="276" w:lineRule="auto"/>
        <w:ind w:left="1276"/>
        <w:jc w:val="both"/>
        <w:rPr>
          <w:rFonts w:eastAsia="Times New Roman"/>
          <w:lang w:eastAsia="ar-SA"/>
        </w:rPr>
      </w:pPr>
      <w:r w:rsidRPr="00AB2D0C">
        <w:rPr>
          <w:rFonts w:eastAsia="Times New Roman"/>
          <w:lang w:eastAsia="ar-SA"/>
        </w:rPr>
        <w:t>wyjaśniania Wykonawcy robót budowlanych wykonywanych na podstawie dokumentacji projektowej wątpliwości powstałych w toku realizacji robót,</w:t>
      </w:r>
    </w:p>
    <w:p w14:paraId="6D2BB76C" w14:textId="77777777" w:rsidR="00F175B4" w:rsidRPr="00AB2D0C" w:rsidRDefault="00F175B4" w:rsidP="00346B08">
      <w:pPr>
        <w:pStyle w:val="Akapitzlist"/>
        <w:numPr>
          <w:ilvl w:val="0"/>
          <w:numId w:val="152"/>
        </w:numPr>
        <w:spacing w:line="276" w:lineRule="auto"/>
        <w:ind w:left="1276"/>
        <w:jc w:val="both"/>
        <w:rPr>
          <w:rFonts w:eastAsia="Times New Roman"/>
          <w:lang w:eastAsia="ar-SA"/>
        </w:rPr>
      </w:pPr>
      <w:r w:rsidRPr="00AB2D0C">
        <w:rPr>
          <w:rFonts w:eastAsia="Times New Roman"/>
          <w:lang w:eastAsia="ar-SA"/>
        </w:rPr>
        <w:t>udziału w naradach technicznych,</w:t>
      </w:r>
    </w:p>
    <w:p w14:paraId="4128A485" w14:textId="77777777" w:rsidR="00F175B4" w:rsidRPr="00AB2D0C" w:rsidRDefault="00F175B4" w:rsidP="00346B08">
      <w:pPr>
        <w:pStyle w:val="Akapitzlist"/>
        <w:numPr>
          <w:ilvl w:val="0"/>
          <w:numId w:val="152"/>
        </w:numPr>
        <w:spacing w:line="276" w:lineRule="auto"/>
        <w:ind w:left="1276"/>
        <w:jc w:val="both"/>
        <w:rPr>
          <w:rFonts w:eastAsia="Times New Roman"/>
          <w:lang w:eastAsia="ar-SA"/>
        </w:rPr>
      </w:pPr>
      <w:r w:rsidRPr="00AB2D0C">
        <w:rPr>
          <w:rFonts w:eastAsia="Times New Roman"/>
          <w:lang w:eastAsia="ar-SA"/>
        </w:rPr>
        <w:t>udziału w odbiorze poszczególnych, istotnych części robót oraz odbiorze końcowym.</w:t>
      </w:r>
    </w:p>
    <w:p w14:paraId="6E534A5B" w14:textId="77777777" w:rsidR="00F175B4" w:rsidRPr="00F175B4" w:rsidRDefault="00F175B4" w:rsidP="00F175B4">
      <w:pPr>
        <w:pStyle w:val="Akapitzlist"/>
        <w:spacing w:line="276" w:lineRule="auto"/>
        <w:ind w:left="1571"/>
        <w:jc w:val="both"/>
        <w:rPr>
          <w:rFonts w:eastAsia="Times New Roman"/>
          <w:lang w:eastAsia="ar-SA"/>
        </w:rPr>
      </w:pPr>
    </w:p>
    <w:p w14:paraId="1C4BE8D8" w14:textId="18407DE1" w:rsidR="004A6601" w:rsidRPr="0019119D" w:rsidRDefault="004A6601" w:rsidP="004A6601">
      <w:pPr>
        <w:spacing w:after="0" w:line="276" w:lineRule="auto"/>
        <w:contextualSpacing/>
        <w:jc w:val="center"/>
        <w:rPr>
          <w:rFonts w:ascii="Times New Roman" w:hAnsi="Times New Roman" w:cs="Times New Roman"/>
          <w:sz w:val="24"/>
        </w:rPr>
      </w:pPr>
      <w:r w:rsidRPr="0019119D">
        <w:rPr>
          <w:rFonts w:ascii="Times New Roman" w:hAnsi="Times New Roman" w:cs="Times New Roman"/>
          <w:b/>
          <w:sz w:val="24"/>
        </w:rPr>
        <w:t>VI. Odbiór końcowy przedmiotu umowy</w:t>
      </w:r>
    </w:p>
    <w:p w14:paraId="2730785E" w14:textId="77777777" w:rsidR="004A6601" w:rsidRPr="00DC41A7" w:rsidRDefault="004A6601" w:rsidP="004A6601">
      <w:pPr>
        <w:spacing w:after="0" w:line="276" w:lineRule="auto"/>
        <w:contextualSpacing/>
        <w:jc w:val="center"/>
        <w:rPr>
          <w:rFonts w:ascii="Times New Roman" w:hAnsi="Times New Roman" w:cs="Times New Roman"/>
          <w:sz w:val="24"/>
        </w:rPr>
      </w:pPr>
      <w:r w:rsidRPr="00DC41A7">
        <w:rPr>
          <w:rFonts w:ascii="Times New Roman" w:hAnsi="Times New Roman" w:cs="Times New Roman"/>
          <w:b/>
          <w:sz w:val="24"/>
        </w:rPr>
        <w:t>§ 6</w:t>
      </w:r>
    </w:p>
    <w:p w14:paraId="42857B0A" w14:textId="7150D2B9" w:rsidR="004A6601" w:rsidRPr="00DC41A7" w:rsidRDefault="004A6601" w:rsidP="00346B08">
      <w:pPr>
        <w:numPr>
          <w:ilvl w:val="0"/>
          <w:numId w:val="153"/>
        </w:numPr>
        <w:suppressAutoHyphens/>
        <w:spacing w:after="0" w:line="276" w:lineRule="auto"/>
        <w:ind w:left="284" w:hanging="322"/>
        <w:contextualSpacing/>
        <w:jc w:val="both"/>
        <w:rPr>
          <w:rFonts w:ascii="Times New Roman" w:hAnsi="Times New Roman" w:cs="Times New Roman"/>
          <w:sz w:val="24"/>
        </w:rPr>
      </w:pPr>
      <w:r w:rsidRPr="00DC41A7">
        <w:rPr>
          <w:rFonts w:ascii="Times New Roman" w:hAnsi="Times New Roman" w:cs="Times New Roman"/>
          <w:sz w:val="24"/>
        </w:rPr>
        <w:t>Wykonawca przekaże Zamawiającemu do odbioru końcowego przedmiot zamówienia wykonany w całości zgodnie z obowiązującymi przepisami, normami i wytycznymi, w stanie kompletnym z</w:t>
      </w:r>
      <w:r w:rsidR="008973CD" w:rsidRPr="00DC41A7">
        <w:rPr>
          <w:rFonts w:ascii="Times New Roman" w:hAnsi="Times New Roman" w:cs="Times New Roman"/>
          <w:sz w:val="24"/>
        </w:rPr>
        <w:t> </w:t>
      </w:r>
      <w:r w:rsidRPr="00DC41A7">
        <w:rPr>
          <w:rFonts w:ascii="Times New Roman" w:hAnsi="Times New Roman" w:cs="Times New Roman"/>
          <w:sz w:val="24"/>
        </w:rPr>
        <w:t xml:space="preserve">punktu widzenia celu, któremu ma służyć. </w:t>
      </w:r>
    </w:p>
    <w:p w14:paraId="511A8B8E" w14:textId="68C30B92" w:rsidR="008973CD" w:rsidRPr="00DC41A7" w:rsidRDefault="008973CD" w:rsidP="00346B08">
      <w:pPr>
        <w:numPr>
          <w:ilvl w:val="0"/>
          <w:numId w:val="153"/>
        </w:numPr>
        <w:suppressAutoHyphens/>
        <w:spacing w:after="0" w:line="276" w:lineRule="auto"/>
        <w:ind w:left="284" w:hanging="322"/>
        <w:contextualSpacing/>
        <w:jc w:val="both"/>
        <w:rPr>
          <w:rFonts w:ascii="Times New Roman" w:hAnsi="Times New Roman" w:cs="Times New Roman"/>
          <w:sz w:val="24"/>
        </w:rPr>
      </w:pPr>
      <w:r w:rsidRPr="00DC41A7">
        <w:rPr>
          <w:rFonts w:ascii="Times New Roman" w:hAnsi="Times New Roman" w:cs="Times New Roman"/>
          <w:sz w:val="24"/>
        </w:rPr>
        <w:t>Zamawiający dokona odbioru przedmiotu umowy po uprzednim sprawdzeniu kompletności dokumentacji i zgodności pod względem formy oraz zawartych uzgodnień, opinii i dokumentów formalno-prawnych (decyzji).</w:t>
      </w:r>
    </w:p>
    <w:p w14:paraId="199E38DC" w14:textId="40983150" w:rsidR="004A6601" w:rsidRDefault="004A6601" w:rsidP="002717C4">
      <w:pPr>
        <w:numPr>
          <w:ilvl w:val="0"/>
          <w:numId w:val="153"/>
        </w:numPr>
        <w:suppressAutoHyphens/>
        <w:spacing w:after="0" w:line="276" w:lineRule="auto"/>
        <w:ind w:left="284" w:hanging="322"/>
        <w:contextualSpacing/>
        <w:jc w:val="both"/>
      </w:pPr>
      <w:r w:rsidRPr="00DC41A7">
        <w:rPr>
          <w:rFonts w:ascii="Times New Roman" w:hAnsi="Times New Roman" w:cs="Times New Roman"/>
          <w:sz w:val="24"/>
        </w:rPr>
        <w:t xml:space="preserve">Jeżeli w toku czynności odbioru zostaną </w:t>
      </w:r>
      <w:r w:rsidRPr="00AF5B02">
        <w:rPr>
          <w:rFonts w:ascii="Times New Roman" w:hAnsi="Times New Roman" w:cs="Times New Roman"/>
          <w:sz w:val="24"/>
        </w:rPr>
        <w:t>stwierdzone wady, to</w:t>
      </w:r>
      <w:r w:rsidR="00ED3F3D" w:rsidRPr="002717C4">
        <w:rPr>
          <w:rFonts w:ascii="Times New Roman" w:hAnsi="Times New Roman" w:cs="Times New Roman"/>
          <w:sz w:val="24"/>
        </w:rPr>
        <w:t xml:space="preserve"> </w:t>
      </w:r>
      <w:r w:rsidRPr="002717C4">
        <w:rPr>
          <w:rFonts w:ascii="Times New Roman" w:hAnsi="Times New Roman" w:cs="Times New Roman"/>
          <w:sz w:val="24"/>
        </w:rPr>
        <w:t>Zamawiając</w:t>
      </w:r>
      <w:r w:rsidR="008973CD" w:rsidRPr="002717C4">
        <w:rPr>
          <w:rFonts w:ascii="Times New Roman" w:hAnsi="Times New Roman" w:cs="Times New Roman"/>
          <w:sz w:val="24"/>
        </w:rPr>
        <w:t>y</w:t>
      </w:r>
      <w:r w:rsidRPr="002717C4">
        <w:rPr>
          <w:rFonts w:ascii="Times New Roman" w:hAnsi="Times New Roman" w:cs="Times New Roman"/>
          <w:sz w:val="24"/>
        </w:rPr>
        <w:t xml:space="preserve"> </w:t>
      </w:r>
      <w:r w:rsidR="008973CD" w:rsidRPr="002717C4">
        <w:rPr>
          <w:rFonts w:ascii="Times New Roman" w:hAnsi="Times New Roman" w:cs="Times New Roman"/>
          <w:sz w:val="24"/>
        </w:rPr>
        <w:t>zgłosi uwag</w:t>
      </w:r>
      <w:r w:rsidR="003E05E3" w:rsidRPr="002717C4">
        <w:rPr>
          <w:rFonts w:ascii="Times New Roman" w:hAnsi="Times New Roman" w:cs="Times New Roman"/>
          <w:sz w:val="24"/>
        </w:rPr>
        <w:t>i</w:t>
      </w:r>
      <w:r w:rsidR="008973CD" w:rsidRPr="002717C4">
        <w:rPr>
          <w:rFonts w:ascii="Times New Roman" w:hAnsi="Times New Roman" w:cs="Times New Roman"/>
          <w:sz w:val="24"/>
        </w:rPr>
        <w:t xml:space="preserve"> do Wykonawcy oraz wyznaczy mu termin na ich usunięcie</w:t>
      </w:r>
      <w:r w:rsidR="00ED3F3D" w:rsidRPr="002717C4">
        <w:rPr>
          <w:rFonts w:ascii="Times New Roman" w:hAnsi="Times New Roman" w:cs="Times New Roman"/>
          <w:sz w:val="24"/>
        </w:rPr>
        <w:t>, jednocześnie odmawiając odbioru do czasu usunięcia wad,</w:t>
      </w:r>
    </w:p>
    <w:p w14:paraId="624501AF" w14:textId="48AE331E" w:rsidR="008973CD" w:rsidRPr="008973CD" w:rsidRDefault="008973CD" w:rsidP="00346B08">
      <w:pPr>
        <w:numPr>
          <w:ilvl w:val="0"/>
          <w:numId w:val="153"/>
        </w:numPr>
        <w:suppressAutoHyphens/>
        <w:spacing w:after="0" w:line="276" w:lineRule="auto"/>
        <w:ind w:left="284" w:hanging="322"/>
        <w:contextualSpacing/>
        <w:jc w:val="both"/>
        <w:rPr>
          <w:rFonts w:ascii="Times New Roman" w:hAnsi="Times New Roman" w:cs="Times New Roman"/>
          <w:sz w:val="24"/>
        </w:rPr>
      </w:pPr>
      <w:r w:rsidRPr="008973CD">
        <w:rPr>
          <w:rFonts w:ascii="Times New Roman" w:hAnsi="Times New Roman" w:cs="Times New Roman"/>
          <w:sz w:val="24"/>
        </w:rPr>
        <w:t xml:space="preserve">Po </w:t>
      </w:r>
      <w:r w:rsidR="00C171B6">
        <w:rPr>
          <w:rFonts w:ascii="Times New Roman" w:hAnsi="Times New Roman" w:cs="Times New Roman"/>
          <w:sz w:val="24"/>
        </w:rPr>
        <w:t xml:space="preserve">usunięciu wad, jeżeli takowe występowały </w:t>
      </w:r>
      <w:r w:rsidRPr="008973CD">
        <w:rPr>
          <w:rFonts w:ascii="Times New Roman" w:hAnsi="Times New Roman" w:cs="Times New Roman"/>
          <w:sz w:val="24"/>
        </w:rPr>
        <w:t>oraz zaakceptowaniu przedmiotu umowy</w:t>
      </w:r>
      <w:r w:rsidR="00C171B6">
        <w:rPr>
          <w:rFonts w:ascii="Times New Roman" w:hAnsi="Times New Roman" w:cs="Times New Roman"/>
          <w:sz w:val="24"/>
        </w:rPr>
        <w:t xml:space="preserve"> przez Zamawiającego</w:t>
      </w:r>
      <w:r w:rsidRPr="008973CD">
        <w:rPr>
          <w:rFonts w:ascii="Times New Roman" w:hAnsi="Times New Roman" w:cs="Times New Roman"/>
          <w:sz w:val="24"/>
        </w:rPr>
        <w:t>, z</w:t>
      </w:r>
      <w:r>
        <w:rPr>
          <w:rFonts w:ascii="Times New Roman" w:hAnsi="Times New Roman" w:cs="Times New Roman"/>
          <w:sz w:val="24"/>
        </w:rPr>
        <w:t> </w:t>
      </w:r>
      <w:r w:rsidRPr="008973CD">
        <w:rPr>
          <w:rFonts w:ascii="Times New Roman" w:hAnsi="Times New Roman" w:cs="Times New Roman"/>
          <w:sz w:val="24"/>
        </w:rPr>
        <w:t>czynności odbioru przedmiotu umowy zostanie spisany protokół, zawierający ustalenia, stanowiące podstawę do wystawienia faktur</w:t>
      </w:r>
      <w:r>
        <w:rPr>
          <w:rFonts w:ascii="Times New Roman" w:hAnsi="Times New Roman" w:cs="Times New Roman"/>
          <w:sz w:val="24"/>
        </w:rPr>
        <w:t>y</w:t>
      </w:r>
      <w:r w:rsidRPr="008973CD">
        <w:rPr>
          <w:rFonts w:ascii="Times New Roman" w:hAnsi="Times New Roman" w:cs="Times New Roman"/>
          <w:sz w:val="24"/>
        </w:rPr>
        <w:t>.</w:t>
      </w:r>
    </w:p>
    <w:p w14:paraId="14195D5B" w14:textId="77777777" w:rsidR="004A6601" w:rsidRPr="00AF5B02" w:rsidRDefault="004A6601" w:rsidP="004A6601">
      <w:pPr>
        <w:suppressAutoHyphens/>
        <w:spacing w:after="0" w:line="276" w:lineRule="auto"/>
        <w:contextualSpacing/>
        <w:jc w:val="both"/>
        <w:rPr>
          <w:rFonts w:ascii="Times New Roman" w:hAnsi="Times New Roman" w:cs="Times New Roman"/>
          <w:sz w:val="24"/>
        </w:rPr>
      </w:pPr>
    </w:p>
    <w:p w14:paraId="2C1F1D83" w14:textId="77777777" w:rsidR="004A6601" w:rsidRPr="00AF5B02" w:rsidRDefault="004A6601" w:rsidP="004A6601">
      <w:pPr>
        <w:spacing w:after="0" w:line="276" w:lineRule="auto"/>
        <w:contextualSpacing/>
        <w:jc w:val="center"/>
        <w:rPr>
          <w:rFonts w:ascii="Times New Roman" w:hAnsi="Times New Roman" w:cs="Times New Roman"/>
          <w:sz w:val="24"/>
        </w:rPr>
      </w:pPr>
      <w:r w:rsidRPr="00AF5B02">
        <w:rPr>
          <w:rFonts w:ascii="Times New Roman" w:hAnsi="Times New Roman" w:cs="Times New Roman"/>
          <w:b/>
          <w:sz w:val="24"/>
        </w:rPr>
        <w:t>VII. Wynagrodzenie</w:t>
      </w:r>
    </w:p>
    <w:p w14:paraId="40BBFFEF" w14:textId="77777777" w:rsidR="004A6601" w:rsidRDefault="004A6601" w:rsidP="004A6601">
      <w:pPr>
        <w:spacing w:after="0" w:line="276" w:lineRule="auto"/>
        <w:ind w:left="284" w:hanging="284"/>
        <w:contextualSpacing/>
        <w:jc w:val="center"/>
        <w:rPr>
          <w:rFonts w:ascii="Times New Roman" w:hAnsi="Times New Roman" w:cs="Times New Roman"/>
          <w:b/>
          <w:sz w:val="24"/>
        </w:rPr>
      </w:pPr>
      <w:r w:rsidRPr="00AF5B02">
        <w:rPr>
          <w:rFonts w:ascii="Times New Roman" w:hAnsi="Times New Roman" w:cs="Times New Roman"/>
          <w:b/>
          <w:sz w:val="24"/>
        </w:rPr>
        <w:t>§ 7</w:t>
      </w:r>
    </w:p>
    <w:p w14:paraId="0BC13B99" w14:textId="04003FCC" w:rsidR="00D01716" w:rsidRPr="00AC55DE" w:rsidRDefault="00D01716" w:rsidP="00346B08">
      <w:pPr>
        <w:numPr>
          <w:ilvl w:val="1"/>
          <w:numId w:val="154"/>
        </w:numPr>
        <w:suppressAutoHyphens/>
        <w:spacing w:after="0" w:line="276" w:lineRule="auto"/>
        <w:contextualSpacing/>
        <w:jc w:val="both"/>
        <w:rPr>
          <w:rFonts w:ascii="Times New Roman" w:hAnsi="Times New Roman" w:cs="Times New Roman"/>
          <w:strike/>
          <w:sz w:val="24"/>
        </w:rPr>
      </w:pPr>
      <w:r w:rsidRPr="002D2F23">
        <w:rPr>
          <w:rFonts w:ascii="Times New Roman" w:hAnsi="Times New Roman" w:cs="Times New Roman"/>
          <w:sz w:val="24"/>
        </w:rPr>
        <w:t xml:space="preserve">Strony ustalają, że </w:t>
      </w:r>
      <w:r w:rsidRPr="00AC55DE">
        <w:rPr>
          <w:rFonts w:ascii="Times New Roman" w:hAnsi="Times New Roman" w:cs="Times New Roman"/>
          <w:sz w:val="24"/>
        </w:rPr>
        <w:t xml:space="preserve"> </w:t>
      </w:r>
      <w:r w:rsidRPr="002D2F23">
        <w:rPr>
          <w:rFonts w:ascii="Times New Roman" w:hAnsi="Times New Roman" w:cs="Times New Roman"/>
          <w:sz w:val="24"/>
        </w:rPr>
        <w:t xml:space="preserve">wynagrodzenie zgodnie z SWZ i </w:t>
      </w:r>
      <w:r w:rsidRPr="00AC55DE">
        <w:rPr>
          <w:rFonts w:ascii="Times New Roman" w:hAnsi="Times New Roman" w:cs="Times New Roman"/>
          <w:sz w:val="24"/>
        </w:rPr>
        <w:t>złożona ofertą wyniesie:</w:t>
      </w:r>
      <w:r>
        <w:rPr>
          <w:rFonts w:ascii="Times New Roman" w:hAnsi="Times New Roman" w:cs="Times New Roman"/>
          <w:b/>
          <w:sz w:val="24"/>
        </w:rPr>
        <w:t xml:space="preserve"> </w:t>
      </w:r>
      <w:r w:rsidRPr="00DA7FCD">
        <w:rPr>
          <w:rFonts w:ascii="Times New Roman" w:hAnsi="Times New Roman" w:cs="Times New Roman"/>
          <w:b/>
          <w:sz w:val="24"/>
        </w:rPr>
        <w:t>............</w:t>
      </w:r>
      <w:r>
        <w:rPr>
          <w:rFonts w:ascii="Times New Roman" w:hAnsi="Times New Roman" w:cs="Times New Roman"/>
          <w:b/>
          <w:sz w:val="24"/>
        </w:rPr>
        <w:t>.</w:t>
      </w:r>
      <w:r w:rsidRPr="00DA7FCD">
        <w:rPr>
          <w:rFonts w:ascii="Times New Roman" w:hAnsi="Times New Roman" w:cs="Times New Roman"/>
          <w:b/>
          <w:sz w:val="24"/>
        </w:rPr>
        <w:t>.........................</w:t>
      </w:r>
      <w:r w:rsidRPr="002D2F23">
        <w:rPr>
          <w:rFonts w:ascii="Times New Roman" w:hAnsi="Times New Roman" w:cs="Times New Roman"/>
          <w:b/>
          <w:sz w:val="24"/>
        </w:rPr>
        <w:t xml:space="preserve"> zł brutto (słownie: .................................................................................).</w:t>
      </w:r>
    </w:p>
    <w:p w14:paraId="017ACCFB" w14:textId="76886464" w:rsidR="00D01716" w:rsidRPr="00D01716" w:rsidRDefault="00D01716" w:rsidP="00346B08">
      <w:pPr>
        <w:numPr>
          <w:ilvl w:val="1"/>
          <w:numId w:val="154"/>
        </w:numPr>
        <w:suppressAutoHyphens/>
        <w:spacing w:after="0" w:line="276" w:lineRule="auto"/>
        <w:contextualSpacing/>
        <w:jc w:val="both"/>
        <w:rPr>
          <w:rFonts w:ascii="Times New Roman" w:hAnsi="Times New Roman" w:cs="Times New Roman"/>
          <w:sz w:val="24"/>
        </w:rPr>
      </w:pPr>
      <w:r w:rsidRPr="002D2F23">
        <w:rPr>
          <w:rFonts w:ascii="Times New Roman" w:hAnsi="Times New Roman" w:cs="Times New Roman"/>
          <w:sz w:val="24"/>
        </w:rPr>
        <w:t>Wysokość wynagrodzenia Wykonawcy wyszczególniona w ust. 1 jest wartością maksymalną i </w:t>
      </w:r>
      <w:r w:rsidRPr="00D01716">
        <w:rPr>
          <w:rFonts w:ascii="Times New Roman" w:hAnsi="Times New Roman" w:cs="Times New Roman"/>
          <w:sz w:val="24"/>
        </w:rPr>
        <w:t>obejmuje wszelkie koszty związane z wykonaniem przedmiotu zamówienia, w szczególności podatki, opłaty za uzyskanie map i ich aktualizację, uzgodnienia, koszty opracowań niezbędnych w procedurze uzyskania decyzji o środowiskowych uwarunkowaniach realizacji przedsięwzięcia, decyzji o ustaleniu lokalizacji inwestycji celu publicznego i innych niezbędnych decyzji, opinii i uzgodnień, itd.</w:t>
      </w:r>
    </w:p>
    <w:p w14:paraId="687F7BAF" w14:textId="77777777" w:rsidR="00D01716" w:rsidRPr="00D01716" w:rsidRDefault="00D01716" w:rsidP="00346B08">
      <w:pPr>
        <w:numPr>
          <w:ilvl w:val="1"/>
          <w:numId w:val="154"/>
        </w:numPr>
        <w:suppressAutoHyphens/>
        <w:spacing w:after="0" w:line="276" w:lineRule="auto"/>
        <w:contextualSpacing/>
        <w:jc w:val="both"/>
        <w:rPr>
          <w:rFonts w:ascii="Times New Roman" w:hAnsi="Times New Roman" w:cs="Times New Roman"/>
          <w:sz w:val="24"/>
        </w:rPr>
      </w:pPr>
      <w:r w:rsidRPr="00D01716">
        <w:rPr>
          <w:rFonts w:ascii="Times New Roman" w:hAnsi="Times New Roman" w:cs="Times New Roman"/>
          <w:sz w:val="24"/>
        </w:rPr>
        <w:lastRenderedPageBreak/>
        <w:t>W przypadku braku opracowania dokumentacji projektowej, wynagrodzenie ulegnie zmniejszeniu o prace niewykonane.</w:t>
      </w:r>
    </w:p>
    <w:p w14:paraId="2EF20A02" w14:textId="77777777" w:rsidR="00D01716" w:rsidRPr="002D2F23" w:rsidRDefault="00D01716" w:rsidP="00346B08">
      <w:pPr>
        <w:numPr>
          <w:ilvl w:val="1"/>
          <w:numId w:val="154"/>
        </w:numPr>
        <w:suppressAutoHyphens/>
        <w:spacing w:after="0" w:line="276" w:lineRule="auto"/>
        <w:contextualSpacing/>
        <w:jc w:val="both"/>
        <w:rPr>
          <w:rFonts w:ascii="Times New Roman" w:hAnsi="Times New Roman" w:cs="Times New Roman"/>
          <w:sz w:val="24"/>
        </w:rPr>
      </w:pPr>
      <w:r w:rsidRPr="002D2F23">
        <w:rPr>
          <w:rFonts w:ascii="Times New Roman" w:hAnsi="Times New Roman" w:cs="Times New Roman"/>
          <w:sz w:val="24"/>
        </w:rPr>
        <w:t>W przypadku wystawienia faktury obejmującej roboty wykonane przez podwykonawców, wykonawca zobowiązany jest do podejmowania działań zgodnie z § 9 niniejszej umowy.</w:t>
      </w:r>
    </w:p>
    <w:p w14:paraId="619867F6" w14:textId="77777777" w:rsidR="00D01716" w:rsidRDefault="00D01716" w:rsidP="004A6601">
      <w:pPr>
        <w:spacing w:after="0" w:line="276" w:lineRule="auto"/>
        <w:ind w:left="284" w:hanging="284"/>
        <w:contextualSpacing/>
        <w:jc w:val="center"/>
        <w:rPr>
          <w:rFonts w:ascii="Times New Roman" w:hAnsi="Times New Roman" w:cs="Times New Roman"/>
          <w:b/>
          <w:sz w:val="24"/>
        </w:rPr>
      </w:pPr>
    </w:p>
    <w:p w14:paraId="0643E1F1" w14:textId="77777777" w:rsidR="004A6601" w:rsidRPr="00935F69" w:rsidRDefault="004A6601" w:rsidP="004A6601">
      <w:pPr>
        <w:tabs>
          <w:tab w:val="left" w:pos="4704"/>
        </w:tabs>
        <w:spacing w:after="0" w:line="276" w:lineRule="auto"/>
        <w:contextualSpacing/>
        <w:jc w:val="center"/>
        <w:rPr>
          <w:rFonts w:ascii="Times New Roman" w:hAnsi="Times New Roman" w:cs="Times New Roman"/>
          <w:sz w:val="24"/>
        </w:rPr>
      </w:pPr>
      <w:r w:rsidRPr="00935F69">
        <w:rPr>
          <w:rFonts w:ascii="Times New Roman" w:hAnsi="Times New Roman" w:cs="Times New Roman"/>
          <w:b/>
          <w:sz w:val="24"/>
        </w:rPr>
        <w:t>VIII. Sposób płatności</w:t>
      </w:r>
    </w:p>
    <w:p w14:paraId="753F8987" w14:textId="77777777" w:rsidR="004A6601" w:rsidRPr="00935F69" w:rsidRDefault="004A6601" w:rsidP="004A6601">
      <w:pPr>
        <w:tabs>
          <w:tab w:val="left" w:pos="4704"/>
        </w:tabs>
        <w:spacing w:after="0" w:line="276" w:lineRule="auto"/>
        <w:contextualSpacing/>
        <w:jc w:val="center"/>
        <w:rPr>
          <w:rFonts w:ascii="Times New Roman" w:hAnsi="Times New Roman" w:cs="Times New Roman"/>
          <w:b/>
          <w:sz w:val="24"/>
        </w:rPr>
      </w:pPr>
      <w:r w:rsidRPr="00935F69">
        <w:rPr>
          <w:rFonts w:ascii="Times New Roman" w:hAnsi="Times New Roman" w:cs="Times New Roman"/>
          <w:b/>
          <w:sz w:val="24"/>
        </w:rPr>
        <w:t>§ 8</w:t>
      </w:r>
    </w:p>
    <w:p w14:paraId="218BFBFA" w14:textId="60075D78" w:rsidR="004A6601" w:rsidRDefault="004A6601" w:rsidP="00346B08">
      <w:pPr>
        <w:numPr>
          <w:ilvl w:val="0"/>
          <w:numId w:val="155"/>
        </w:numPr>
        <w:suppressAutoHyphens/>
        <w:spacing w:after="0" w:line="276" w:lineRule="auto"/>
        <w:ind w:left="426" w:hanging="426"/>
        <w:contextualSpacing/>
        <w:jc w:val="both"/>
        <w:rPr>
          <w:rFonts w:ascii="Times New Roman" w:hAnsi="Times New Roman" w:cs="Times New Roman"/>
          <w:sz w:val="24"/>
        </w:rPr>
      </w:pPr>
      <w:r w:rsidRPr="00876AF3">
        <w:rPr>
          <w:rFonts w:ascii="Times New Roman" w:hAnsi="Times New Roman" w:cs="Times New Roman"/>
          <w:sz w:val="24"/>
        </w:rPr>
        <w:t xml:space="preserve">Strony </w:t>
      </w:r>
      <w:r w:rsidRPr="00D05C59">
        <w:rPr>
          <w:rFonts w:ascii="Times New Roman" w:hAnsi="Times New Roman" w:cs="Times New Roman"/>
          <w:sz w:val="24"/>
        </w:rPr>
        <w:t xml:space="preserve">ustalają, że </w:t>
      </w:r>
      <w:r w:rsidRPr="00876AF3">
        <w:rPr>
          <w:rFonts w:ascii="Times New Roman" w:hAnsi="Times New Roman" w:cs="Times New Roman"/>
          <w:sz w:val="24"/>
        </w:rPr>
        <w:t>rozliczenie nastąpi jednorazowo po wykonaniu całości zadania i</w:t>
      </w:r>
      <w:r w:rsidR="00E259AB">
        <w:rPr>
          <w:rFonts w:ascii="Times New Roman" w:hAnsi="Times New Roman" w:cs="Times New Roman"/>
          <w:sz w:val="24"/>
        </w:rPr>
        <w:t> jego</w:t>
      </w:r>
      <w:r w:rsidRPr="00876AF3">
        <w:rPr>
          <w:rFonts w:ascii="Times New Roman" w:hAnsi="Times New Roman" w:cs="Times New Roman"/>
          <w:sz w:val="24"/>
        </w:rPr>
        <w:t> protokolarnym odbiorze.</w:t>
      </w:r>
    </w:p>
    <w:p w14:paraId="124E6A15" w14:textId="300EC4D3" w:rsidR="004A6601" w:rsidRPr="00D05C59" w:rsidRDefault="004A6601" w:rsidP="00346B08">
      <w:pPr>
        <w:numPr>
          <w:ilvl w:val="0"/>
          <w:numId w:val="155"/>
        </w:numPr>
        <w:suppressAutoHyphens/>
        <w:spacing w:after="0" w:line="276" w:lineRule="auto"/>
        <w:ind w:left="426" w:hanging="426"/>
        <w:contextualSpacing/>
        <w:jc w:val="both"/>
        <w:rPr>
          <w:rFonts w:ascii="Times New Roman" w:hAnsi="Times New Roman" w:cs="Times New Roman"/>
          <w:sz w:val="24"/>
        </w:rPr>
      </w:pPr>
      <w:r w:rsidRPr="00D05C59">
        <w:rPr>
          <w:rFonts w:ascii="Times New Roman" w:hAnsi="Times New Roman" w:cs="Times New Roman"/>
          <w:sz w:val="24"/>
        </w:rPr>
        <w:t xml:space="preserve">Podstawą wystawienia faktury jest protokół odbioru końcowego potwierdzający prawidłowe wykonanie </w:t>
      </w:r>
      <w:r w:rsidR="00E259AB">
        <w:rPr>
          <w:rFonts w:ascii="Times New Roman" w:hAnsi="Times New Roman" w:cs="Times New Roman"/>
          <w:sz w:val="24"/>
        </w:rPr>
        <w:t>zadania</w:t>
      </w:r>
      <w:r w:rsidRPr="00D05C59">
        <w:rPr>
          <w:rFonts w:ascii="Times New Roman" w:hAnsi="Times New Roman" w:cs="Times New Roman"/>
          <w:sz w:val="24"/>
        </w:rPr>
        <w:t>.</w:t>
      </w:r>
    </w:p>
    <w:p w14:paraId="65486D4F" w14:textId="77777777" w:rsidR="004A6601" w:rsidRPr="00D05C59" w:rsidRDefault="004A6601" w:rsidP="00346B08">
      <w:pPr>
        <w:numPr>
          <w:ilvl w:val="0"/>
          <w:numId w:val="155"/>
        </w:numPr>
        <w:suppressAutoHyphens/>
        <w:spacing w:after="0" w:line="276" w:lineRule="auto"/>
        <w:ind w:left="426" w:hanging="426"/>
        <w:contextualSpacing/>
        <w:jc w:val="both"/>
        <w:rPr>
          <w:rFonts w:ascii="Times New Roman" w:hAnsi="Times New Roman" w:cs="Times New Roman"/>
          <w:sz w:val="24"/>
        </w:rPr>
      </w:pPr>
      <w:r w:rsidRPr="00D05C59">
        <w:rPr>
          <w:rFonts w:ascii="Times New Roman" w:hAnsi="Times New Roman" w:cs="Times New Roman"/>
          <w:sz w:val="24"/>
        </w:rPr>
        <w:t>Należności Wykonawcy będą uregulowane przelewem z rachunku Zamawiającego na rachunek bankowy Wykonawcy po doręczeniu prawidłowo wystawionej faktury.</w:t>
      </w:r>
    </w:p>
    <w:p w14:paraId="26966D0E" w14:textId="77777777" w:rsidR="004A6601" w:rsidRPr="00D05C59" w:rsidRDefault="004A6601" w:rsidP="00346B08">
      <w:pPr>
        <w:widowControl w:val="0"/>
        <w:numPr>
          <w:ilvl w:val="0"/>
          <w:numId w:val="155"/>
        </w:numPr>
        <w:suppressAutoHyphens/>
        <w:autoSpaceDE w:val="0"/>
        <w:spacing w:after="0" w:line="276" w:lineRule="auto"/>
        <w:ind w:left="426" w:hanging="426"/>
        <w:contextualSpacing/>
        <w:jc w:val="both"/>
        <w:rPr>
          <w:rFonts w:ascii="Times New Roman" w:hAnsi="Times New Roman" w:cs="Times New Roman"/>
          <w:sz w:val="24"/>
        </w:rPr>
      </w:pPr>
      <w:r w:rsidRPr="00D05C59">
        <w:rPr>
          <w:rFonts w:ascii="Times New Roman" w:eastAsia="Times New Roman" w:hAnsi="Times New Roman" w:cs="Times New Roman"/>
          <w:sz w:val="24"/>
          <w:lang w:eastAsia="ar-SA"/>
        </w:rPr>
        <w:t>Faktura wystawiona przez Wykonawcę w ramach realizacji niniejszej umowy powinna zawierać następujące dane:</w:t>
      </w:r>
    </w:p>
    <w:p w14:paraId="73E28780" w14:textId="77777777" w:rsidR="004A6601" w:rsidRPr="00D05C59" w:rsidRDefault="004A6601" w:rsidP="004A6601">
      <w:pPr>
        <w:widowControl w:val="0"/>
        <w:tabs>
          <w:tab w:val="left" w:pos="963"/>
        </w:tabs>
        <w:autoSpaceDE w:val="0"/>
        <w:spacing w:after="0" w:line="276" w:lineRule="auto"/>
        <w:ind w:left="426"/>
        <w:contextualSpacing/>
        <w:jc w:val="both"/>
        <w:rPr>
          <w:rFonts w:ascii="Times New Roman" w:hAnsi="Times New Roman" w:cs="Times New Roman"/>
          <w:sz w:val="24"/>
        </w:rPr>
      </w:pPr>
      <w:r w:rsidRPr="00D05C59">
        <w:rPr>
          <w:rFonts w:ascii="Times New Roman" w:eastAsia="Times New Roman" w:hAnsi="Times New Roman" w:cs="Times New Roman"/>
          <w:sz w:val="24"/>
          <w:lang w:eastAsia="ar-SA"/>
        </w:rPr>
        <w:t>Nabywca: Gmina Leżajsk, ul. Łukasza Opalińskiego 2,  37-300 Leżajsk,</w:t>
      </w:r>
    </w:p>
    <w:p w14:paraId="54753C66" w14:textId="77777777" w:rsidR="004A6601" w:rsidRPr="00B72DBB" w:rsidRDefault="004A6601" w:rsidP="004A6601">
      <w:pPr>
        <w:widowControl w:val="0"/>
        <w:tabs>
          <w:tab w:val="left" w:pos="963"/>
        </w:tabs>
        <w:autoSpaceDE w:val="0"/>
        <w:spacing w:after="0" w:line="276" w:lineRule="auto"/>
        <w:ind w:left="426"/>
        <w:contextualSpacing/>
        <w:jc w:val="both"/>
        <w:rPr>
          <w:rFonts w:ascii="Times New Roman" w:hAnsi="Times New Roman" w:cs="Times New Roman"/>
          <w:sz w:val="24"/>
        </w:rPr>
      </w:pPr>
      <w:r w:rsidRPr="00D05C59">
        <w:rPr>
          <w:rFonts w:ascii="Times New Roman" w:eastAsia="Times New Roman" w:hAnsi="Times New Roman" w:cs="Times New Roman"/>
          <w:sz w:val="24"/>
          <w:lang w:eastAsia="ar-SA"/>
        </w:rPr>
        <w:t xml:space="preserve">Płatnik: Gmina Leżajsk, ul. </w:t>
      </w:r>
      <w:r w:rsidRPr="00B72DBB">
        <w:rPr>
          <w:rFonts w:ascii="Times New Roman" w:eastAsia="Times New Roman" w:hAnsi="Times New Roman" w:cs="Times New Roman"/>
          <w:sz w:val="24"/>
          <w:lang w:eastAsia="ar-SA"/>
        </w:rPr>
        <w:t>Łukasza Opalińskiego 2,  37-300 Leżajsk,</w:t>
      </w:r>
      <w:r w:rsidRPr="00B72DBB">
        <w:rPr>
          <w:rFonts w:ascii="Times New Roman" w:eastAsia="Times New Roman" w:hAnsi="Times New Roman" w:cs="Times New Roman"/>
          <w:sz w:val="24"/>
        </w:rPr>
        <w:t xml:space="preserve"> </w:t>
      </w:r>
      <w:r w:rsidRPr="00B72DBB">
        <w:rPr>
          <w:rFonts w:ascii="Times New Roman" w:eastAsia="Times New Roman" w:hAnsi="Times New Roman" w:cs="Times New Roman"/>
          <w:sz w:val="24"/>
          <w:lang w:eastAsia="ar-SA"/>
        </w:rPr>
        <w:t>NIP 816-15-93-943.</w:t>
      </w:r>
    </w:p>
    <w:p w14:paraId="309AFB7C" w14:textId="77777777" w:rsidR="004A6601" w:rsidRPr="00AD2D16" w:rsidRDefault="004A6601" w:rsidP="00346B08">
      <w:pPr>
        <w:widowControl w:val="0"/>
        <w:numPr>
          <w:ilvl w:val="0"/>
          <w:numId w:val="155"/>
        </w:numPr>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B72DBB">
        <w:rPr>
          <w:rFonts w:ascii="Times New Roman" w:eastAsia="Times New Roman" w:hAnsi="Times New Roman" w:cs="Times New Roman"/>
          <w:sz w:val="24"/>
          <w:lang w:eastAsia="ar-SA"/>
        </w:rPr>
        <w:t>Zamawiający zapłaci fakturę, w terminie 30 dni od dnia jej otrzymania wraz z dokumentami odbiorowymi, przy czym nie wcześniej niż po otrzymaniu od instytucji dotującej środków finansowych na ten cel przeznaczonych</w:t>
      </w:r>
      <w:r w:rsidRPr="00AD2D16">
        <w:rPr>
          <w:rFonts w:ascii="Times New Roman" w:eastAsia="Times New Roman" w:hAnsi="Times New Roman" w:cs="Times New Roman"/>
          <w:sz w:val="24"/>
          <w:lang w:eastAsia="ar-SA"/>
        </w:rPr>
        <w:t>.</w:t>
      </w:r>
    </w:p>
    <w:p w14:paraId="44AE8323" w14:textId="77777777" w:rsidR="004A6601" w:rsidRPr="002E4107" w:rsidRDefault="004A6601" w:rsidP="00346B08">
      <w:pPr>
        <w:widowControl w:val="0"/>
        <w:numPr>
          <w:ilvl w:val="0"/>
          <w:numId w:val="155"/>
        </w:numPr>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755A65">
        <w:rPr>
          <w:rFonts w:ascii="Times New Roman" w:eastAsia="Times New Roman" w:hAnsi="Times New Roman" w:cs="Times New Roman"/>
          <w:sz w:val="24"/>
          <w:lang w:eastAsia="ar-SA"/>
        </w:rPr>
        <w:t xml:space="preserve">Błędne wystawienie faktury lub brak któregokolwiek z wymaganych </w:t>
      </w:r>
      <w:r w:rsidRPr="002E4107">
        <w:rPr>
          <w:rFonts w:ascii="Times New Roman" w:eastAsia="Times New Roman" w:hAnsi="Times New Roman" w:cs="Times New Roman"/>
          <w:sz w:val="24"/>
          <w:lang w:eastAsia="ar-SA"/>
        </w:rPr>
        <w:t>dokumentów spowoduje ponowny bieg terminu 30-dniowego liczonego od daty doręczenia poprawionych i brakujących dokumentów.</w:t>
      </w:r>
    </w:p>
    <w:p w14:paraId="75E9AD4E" w14:textId="77777777" w:rsidR="004A6601" w:rsidRDefault="004A6601" w:rsidP="00346B08">
      <w:pPr>
        <w:widowControl w:val="0"/>
        <w:numPr>
          <w:ilvl w:val="0"/>
          <w:numId w:val="155"/>
        </w:numPr>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2E4107">
        <w:rPr>
          <w:rFonts w:ascii="Times New Roman" w:eastAsia="Times New Roman" w:hAnsi="Times New Roman" w:cs="Times New Roman"/>
          <w:sz w:val="24"/>
          <w:lang w:eastAsia="ar-SA"/>
        </w:rPr>
        <w:t>Zapłata należności zostanie dokonana na rachunek bankowy każdorazowo wskazany w fakturze. W przypadku wskazania na fakturze rachunku bankowego innego niż wskazany w wykazie, o którym mowa w art. 96b ust. 1 ustawy z dnia 11 marca 2004 r. o podatku od towarów i usług (</w:t>
      </w:r>
      <w:proofErr w:type="spellStart"/>
      <w:r w:rsidRPr="002E4107">
        <w:rPr>
          <w:rFonts w:ascii="Times New Roman" w:eastAsia="Times New Roman" w:hAnsi="Times New Roman" w:cs="Times New Roman"/>
          <w:sz w:val="24"/>
          <w:lang w:eastAsia="ar-SA"/>
        </w:rPr>
        <w:t>t.j</w:t>
      </w:r>
      <w:proofErr w:type="spellEnd"/>
      <w:r w:rsidRPr="002E4107">
        <w:rPr>
          <w:rFonts w:ascii="Times New Roman" w:eastAsia="Times New Roman" w:hAnsi="Times New Roman" w:cs="Times New Roman"/>
          <w:sz w:val="24"/>
          <w:lang w:eastAsia="ar-SA"/>
        </w:rPr>
        <w:t xml:space="preserve">. Dz.U. z 2024 poz. 361 z </w:t>
      </w:r>
      <w:proofErr w:type="spellStart"/>
      <w:r w:rsidRPr="002E4107">
        <w:rPr>
          <w:rFonts w:ascii="Times New Roman" w:eastAsia="Times New Roman" w:hAnsi="Times New Roman" w:cs="Times New Roman"/>
          <w:sz w:val="24"/>
          <w:lang w:eastAsia="ar-SA"/>
        </w:rPr>
        <w:t>późn</w:t>
      </w:r>
      <w:proofErr w:type="spellEnd"/>
      <w:r w:rsidRPr="002E4107">
        <w:rPr>
          <w:rFonts w:ascii="Times New Roman" w:eastAsia="Times New Roman" w:hAnsi="Times New Roman" w:cs="Times New Roman"/>
          <w:sz w:val="24"/>
          <w:lang w:eastAsia="ar-SA"/>
        </w:rPr>
        <w:t>. zm.), Zamawiający dokona zapłaty należności na rachunek bankowy wskazany w ww. wykazie.</w:t>
      </w:r>
    </w:p>
    <w:p w14:paraId="20AA7024" w14:textId="77777777" w:rsidR="004A6601" w:rsidRPr="002E4107" w:rsidRDefault="004A6601" w:rsidP="00346B08">
      <w:pPr>
        <w:widowControl w:val="0"/>
        <w:numPr>
          <w:ilvl w:val="0"/>
          <w:numId w:val="155"/>
        </w:numPr>
        <w:suppressAutoHyphens/>
        <w:autoSpaceDE w:val="0"/>
        <w:spacing w:after="0" w:line="276" w:lineRule="auto"/>
        <w:ind w:left="426" w:hanging="426"/>
        <w:contextualSpacing/>
        <w:jc w:val="both"/>
        <w:rPr>
          <w:rFonts w:ascii="Times New Roman" w:hAnsi="Times New Roman" w:cs="Times New Roman"/>
          <w:sz w:val="24"/>
        </w:rPr>
      </w:pPr>
      <w:r w:rsidRPr="002E4107">
        <w:rPr>
          <w:rFonts w:ascii="Times New Roman" w:eastAsia="Times New Roman" w:hAnsi="Times New Roman" w:cs="Times New Roman"/>
          <w:sz w:val="24"/>
          <w:lang w:eastAsia="ar-SA"/>
        </w:rPr>
        <w:t>W przypadku udziału podwykonawców w wykonaniu zamówienia Wykonawca otrzyma wynagrodzenie za wykonane i odebrane roboty pod warunkiem przedstawienia przez niego dowodów potwierdzających zapłatę wymagalnego wynagrodzenia podwykonawcom lub dalszym podwykonawcom</w:t>
      </w:r>
      <w:r w:rsidRPr="002E4107">
        <w:rPr>
          <w:rFonts w:ascii="Times New Roman" w:hAnsi="Times New Roman" w:cs="Times New Roman"/>
          <w:sz w:val="24"/>
        </w:rPr>
        <w:t>, biorącym udział w realizacji odebranych robót budowlanych.</w:t>
      </w:r>
    </w:p>
    <w:p w14:paraId="2BFD334B" w14:textId="77777777" w:rsidR="004A6601" w:rsidRPr="009C4356" w:rsidRDefault="004A6601" w:rsidP="004A6601">
      <w:pPr>
        <w:suppressAutoHyphens/>
        <w:spacing w:after="0" w:line="276" w:lineRule="auto"/>
        <w:ind w:left="426"/>
        <w:contextualSpacing/>
        <w:jc w:val="both"/>
        <w:rPr>
          <w:rFonts w:ascii="Times New Roman" w:hAnsi="Times New Roman" w:cs="Times New Roman"/>
          <w:color w:val="FF0000"/>
          <w:sz w:val="18"/>
        </w:rPr>
      </w:pPr>
    </w:p>
    <w:p w14:paraId="0827EC47" w14:textId="77777777" w:rsidR="004A6601" w:rsidRPr="00B90496" w:rsidRDefault="004A6601" w:rsidP="004A6601">
      <w:pPr>
        <w:spacing w:after="0" w:line="276" w:lineRule="auto"/>
        <w:contextualSpacing/>
        <w:jc w:val="center"/>
        <w:rPr>
          <w:rFonts w:ascii="Times New Roman" w:hAnsi="Times New Roman" w:cs="Times New Roman"/>
          <w:sz w:val="24"/>
        </w:rPr>
      </w:pPr>
      <w:r w:rsidRPr="00B90496">
        <w:rPr>
          <w:rFonts w:ascii="Times New Roman" w:hAnsi="Times New Roman" w:cs="Times New Roman"/>
          <w:b/>
          <w:sz w:val="24"/>
        </w:rPr>
        <w:t>IX. Podwykonawcy</w:t>
      </w:r>
      <w:r w:rsidRPr="00B90496">
        <w:rPr>
          <w:rFonts w:ascii="Times New Roman" w:hAnsi="Times New Roman" w:cs="Times New Roman"/>
          <w:i/>
          <w:sz w:val="24"/>
        </w:rPr>
        <w:t>*</w:t>
      </w:r>
    </w:p>
    <w:p w14:paraId="7EA0087A" w14:textId="77777777" w:rsidR="004A6601" w:rsidRPr="00EA533B" w:rsidRDefault="004A6601" w:rsidP="004A6601">
      <w:pPr>
        <w:spacing w:after="0" w:line="276" w:lineRule="auto"/>
        <w:contextualSpacing/>
        <w:jc w:val="center"/>
        <w:rPr>
          <w:rFonts w:ascii="Times New Roman" w:hAnsi="Times New Roman" w:cs="Times New Roman"/>
          <w:b/>
          <w:sz w:val="24"/>
          <w:lang w:eastAsia="pl-PL"/>
        </w:rPr>
      </w:pPr>
      <w:r w:rsidRPr="00B90496">
        <w:rPr>
          <w:rFonts w:ascii="Times New Roman" w:hAnsi="Times New Roman" w:cs="Times New Roman"/>
          <w:b/>
          <w:sz w:val="24"/>
          <w:lang w:eastAsia="pl-PL"/>
        </w:rPr>
        <w:t>§ 9</w:t>
      </w:r>
    </w:p>
    <w:p w14:paraId="4506AD20" w14:textId="77777777" w:rsidR="00B90496" w:rsidRPr="003F2A76" w:rsidRDefault="00B90496" w:rsidP="00346B08">
      <w:pPr>
        <w:numPr>
          <w:ilvl w:val="0"/>
          <w:numId w:val="159"/>
        </w:numPr>
        <w:tabs>
          <w:tab w:val="left" w:pos="284"/>
        </w:tabs>
        <w:suppressAutoHyphens/>
        <w:spacing w:after="200" w:line="276" w:lineRule="auto"/>
        <w:contextualSpacing/>
        <w:jc w:val="both"/>
        <w:rPr>
          <w:rFonts w:ascii="Times New Roman" w:eastAsia="Calibri" w:hAnsi="Times New Roman" w:cs="Times New Roman"/>
          <w:sz w:val="24"/>
          <w:szCs w:val="24"/>
        </w:rPr>
      </w:pPr>
      <w:r w:rsidRPr="003F2A76">
        <w:rPr>
          <w:rFonts w:ascii="Times New Roman" w:eastAsia="Calibri" w:hAnsi="Times New Roman" w:cs="Times New Roman"/>
          <w:sz w:val="24"/>
          <w:szCs w:val="24"/>
        </w:rPr>
        <w:t>Wykonawca może powierzyć wykonanie części zamówienia podwykonawcy.</w:t>
      </w:r>
    </w:p>
    <w:p w14:paraId="2C2C8D87" w14:textId="77777777" w:rsidR="00B90496" w:rsidRPr="003F2A76" w:rsidRDefault="00B90496" w:rsidP="00346B08">
      <w:pPr>
        <w:numPr>
          <w:ilvl w:val="0"/>
          <w:numId w:val="159"/>
        </w:numPr>
        <w:tabs>
          <w:tab w:val="left" w:pos="284"/>
        </w:tabs>
        <w:suppressAutoHyphens/>
        <w:spacing w:after="200" w:line="276" w:lineRule="auto"/>
        <w:contextualSpacing/>
        <w:jc w:val="both"/>
        <w:rPr>
          <w:rFonts w:ascii="Times New Roman" w:eastAsia="Calibri" w:hAnsi="Times New Roman" w:cs="Times New Roman"/>
          <w:sz w:val="24"/>
          <w:szCs w:val="24"/>
        </w:rPr>
      </w:pPr>
      <w:r w:rsidRPr="003F2A76">
        <w:rPr>
          <w:rFonts w:ascii="Times New Roman" w:eastAsia="Calibri" w:hAnsi="Times New Roman" w:cs="Times New Roman"/>
          <w:sz w:val="24"/>
          <w:szCs w:val="24"/>
        </w:rPr>
        <w:t>Powierzenie wykonania części zamówienia podwykonawcom nie zwalnia Wykonawcy z odpowiedzialności za należyte wykonanie tego zamówienia.</w:t>
      </w:r>
    </w:p>
    <w:p w14:paraId="443E32E8" w14:textId="77777777" w:rsidR="00B90496" w:rsidRPr="003F2A76" w:rsidRDefault="00B90496" w:rsidP="00346B08">
      <w:pPr>
        <w:numPr>
          <w:ilvl w:val="0"/>
          <w:numId w:val="159"/>
        </w:numPr>
        <w:tabs>
          <w:tab w:val="left" w:pos="284"/>
        </w:tabs>
        <w:suppressAutoHyphens/>
        <w:spacing w:after="200" w:line="276" w:lineRule="auto"/>
        <w:contextualSpacing/>
        <w:jc w:val="both"/>
        <w:rPr>
          <w:rFonts w:ascii="Times New Roman" w:eastAsia="Calibri" w:hAnsi="Times New Roman" w:cs="Times New Roman"/>
          <w:sz w:val="24"/>
          <w:szCs w:val="24"/>
        </w:rPr>
      </w:pPr>
      <w:r w:rsidRPr="003F2A76">
        <w:rPr>
          <w:rFonts w:ascii="Times New Roman" w:eastAsia="Calibri" w:hAnsi="Times New Roman" w:cs="Times New Roman"/>
          <w:sz w:val="24"/>
          <w:szCs w:val="24"/>
        </w:rPr>
        <w:t>Umowa o podwykonawstwo nie może zawierać postanowień kształtujących prawa i obowiązki podwykonawcy, w zakresie kar umownych oraz postanowień dotyczących warunków zapłaty wynagrodzenia, w sposób dla niego mniej korzystny niż prawa i obowiązki Wykonawcy, ukształtowane postanowieniami umowy zawartej między Zamawiającym, a Wykonawcą.</w:t>
      </w:r>
    </w:p>
    <w:p w14:paraId="2133D755" w14:textId="77777777" w:rsidR="00B90496" w:rsidRPr="003F2A76" w:rsidRDefault="00B90496" w:rsidP="00346B08">
      <w:pPr>
        <w:numPr>
          <w:ilvl w:val="0"/>
          <w:numId w:val="159"/>
        </w:numPr>
        <w:tabs>
          <w:tab w:val="left" w:pos="284"/>
        </w:tabs>
        <w:suppressAutoHyphens/>
        <w:spacing w:after="200" w:line="276" w:lineRule="auto"/>
        <w:contextualSpacing/>
        <w:jc w:val="both"/>
        <w:rPr>
          <w:rFonts w:ascii="Times New Roman" w:eastAsia="Calibri" w:hAnsi="Times New Roman" w:cs="Times New Roman"/>
          <w:sz w:val="24"/>
          <w:szCs w:val="24"/>
        </w:rPr>
      </w:pPr>
      <w:r w:rsidRPr="003F2A76">
        <w:rPr>
          <w:rFonts w:ascii="Times New Roman" w:eastAsia="Calibri" w:hAnsi="Times New Roman" w:cs="Times New Roman"/>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5CD8A4AE" w14:textId="77777777" w:rsidR="00B90496" w:rsidRPr="003F2A76" w:rsidRDefault="00B90496" w:rsidP="00346B08">
      <w:pPr>
        <w:numPr>
          <w:ilvl w:val="0"/>
          <w:numId w:val="159"/>
        </w:numPr>
        <w:tabs>
          <w:tab w:val="left" w:pos="284"/>
        </w:tabs>
        <w:suppressAutoHyphens/>
        <w:spacing w:after="200" w:line="276" w:lineRule="auto"/>
        <w:contextualSpacing/>
        <w:jc w:val="both"/>
        <w:rPr>
          <w:rFonts w:ascii="Times New Roman" w:eastAsia="Calibri" w:hAnsi="Times New Roman" w:cs="Times New Roman"/>
          <w:sz w:val="24"/>
          <w:szCs w:val="24"/>
        </w:rPr>
      </w:pPr>
      <w:r w:rsidRPr="003F2A76">
        <w:rPr>
          <w:rFonts w:ascii="Times New Roman" w:eastAsia="Calibri" w:hAnsi="Times New Roman" w:cs="Times New Roman"/>
          <w:sz w:val="24"/>
          <w:szCs w:val="24"/>
        </w:rPr>
        <w:lastRenderedPageBreak/>
        <w:t xml:space="preserve">Wykonawca, podwykonawca lub dalszy podwykonawca zamówienia zamierzający zawrzeć umowę o podwykonawstwo, której przedmiotem są usługi, jest obowiązany, w trakcie realizacji zamówienia, do przedłożenia Zamawiającemu projektu tej umowy, przy czym podwykonawca lub dalszy podwykonawca jest obowiązany dołączyć zgodę Wykonawcy na zawarcie umowy o podwykonawstwo. </w:t>
      </w:r>
    </w:p>
    <w:p w14:paraId="7E328804" w14:textId="77777777" w:rsidR="00B90496" w:rsidRPr="003F2A76" w:rsidRDefault="00B90496" w:rsidP="00346B08">
      <w:pPr>
        <w:numPr>
          <w:ilvl w:val="0"/>
          <w:numId w:val="159"/>
        </w:numPr>
        <w:tabs>
          <w:tab w:val="left" w:pos="284"/>
        </w:tabs>
        <w:suppressAutoHyphens/>
        <w:spacing w:after="200" w:line="276" w:lineRule="auto"/>
        <w:contextualSpacing/>
        <w:jc w:val="both"/>
        <w:rPr>
          <w:rFonts w:ascii="Times New Roman" w:eastAsia="Calibri" w:hAnsi="Times New Roman" w:cs="Times New Roman"/>
          <w:sz w:val="24"/>
          <w:szCs w:val="24"/>
        </w:rPr>
      </w:pPr>
      <w:r w:rsidRPr="003F2A76">
        <w:rPr>
          <w:rFonts w:ascii="Times New Roman" w:eastAsia="Calibri" w:hAnsi="Times New Roman" w:cs="Times New Roman"/>
          <w:sz w:val="24"/>
          <w:szCs w:val="24"/>
        </w:rPr>
        <w:t xml:space="preserve">Każdy projekt umowy i umowa o podwykonawstwo nie może naruszać postanowień umowy zawartej między Wykonawcą a Zamawiającym oraz powinna zawierać następujące postanowienia: </w:t>
      </w:r>
    </w:p>
    <w:p w14:paraId="7398F55D" w14:textId="77777777" w:rsidR="00B90496" w:rsidRPr="003F2A76" w:rsidRDefault="00B90496" w:rsidP="00346B08">
      <w:pPr>
        <w:numPr>
          <w:ilvl w:val="0"/>
          <w:numId w:val="158"/>
        </w:numPr>
        <w:suppressAutoHyphens/>
        <w:spacing w:after="0" w:line="276" w:lineRule="auto"/>
        <w:ind w:left="1134"/>
        <w:contextualSpacing/>
        <w:jc w:val="both"/>
        <w:rPr>
          <w:rFonts w:ascii="Times New Roman" w:eastAsia="SimSun" w:hAnsi="Times New Roman" w:cs="Times New Roman"/>
          <w:sz w:val="24"/>
          <w:szCs w:val="24"/>
          <w:lang w:eastAsia="zh-CN"/>
        </w:rPr>
      </w:pPr>
      <w:r w:rsidRPr="003F2A76">
        <w:rPr>
          <w:rFonts w:ascii="Times New Roman" w:eastAsia="SimSun" w:hAnsi="Times New Roman" w:cs="Times New Roman"/>
          <w:sz w:val="24"/>
          <w:szCs w:val="24"/>
          <w:lang w:eastAsia="zh-CN"/>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4E09F0FD" w14:textId="77777777" w:rsidR="00B90496" w:rsidRPr="003F2A76" w:rsidRDefault="00B90496" w:rsidP="00346B08">
      <w:pPr>
        <w:numPr>
          <w:ilvl w:val="0"/>
          <w:numId w:val="158"/>
        </w:numPr>
        <w:suppressAutoHyphens/>
        <w:spacing w:after="0" w:line="276" w:lineRule="auto"/>
        <w:ind w:left="1134"/>
        <w:contextualSpacing/>
        <w:jc w:val="both"/>
        <w:rPr>
          <w:rFonts w:ascii="Times New Roman" w:eastAsia="SimSun" w:hAnsi="Times New Roman" w:cs="Times New Roman"/>
          <w:sz w:val="24"/>
          <w:szCs w:val="24"/>
          <w:lang w:eastAsia="zh-CN"/>
        </w:rPr>
      </w:pPr>
      <w:r w:rsidRPr="003F2A76">
        <w:rPr>
          <w:rFonts w:ascii="Times New Roman" w:eastAsia="SimSun" w:hAnsi="Times New Roman" w:cs="Times New Roman"/>
          <w:sz w:val="24"/>
          <w:szCs w:val="24"/>
          <w:lang w:eastAsia="zh-CN"/>
        </w:rPr>
        <w:t>zakres usług przewidzianych do wykonania -</w:t>
      </w:r>
      <w:r w:rsidRPr="003F2A76">
        <w:rPr>
          <w:rFonts w:ascii="Times New Roman" w:eastAsia="SimSun" w:hAnsi="Times New Roman" w:cs="Times New Roman"/>
          <w:szCs w:val="24"/>
          <w:lang w:eastAsia="pl-PL"/>
        </w:rPr>
        <w:t xml:space="preserve"> </w:t>
      </w:r>
      <w:r w:rsidRPr="003F2A76">
        <w:rPr>
          <w:rFonts w:ascii="Times New Roman" w:eastAsia="SimSun" w:hAnsi="Times New Roman" w:cs="Times New Roman"/>
          <w:sz w:val="24"/>
          <w:szCs w:val="24"/>
          <w:lang w:eastAsia="zh-CN"/>
        </w:rPr>
        <w:t xml:space="preserve">musi być precyzyjnie określony; </w:t>
      </w:r>
    </w:p>
    <w:p w14:paraId="6E6EEBA8" w14:textId="77777777" w:rsidR="00B90496" w:rsidRPr="003A0926" w:rsidRDefault="00B90496" w:rsidP="00346B08">
      <w:pPr>
        <w:numPr>
          <w:ilvl w:val="0"/>
          <w:numId w:val="158"/>
        </w:numPr>
        <w:suppressAutoHyphens/>
        <w:spacing w:after="0" w:line="276" w:lineRule="auto"/>
        <w:ind w:left="1134"/>
        <w:contextualSpacing/>
        <w:jc w:val="both"/>
        <w:rPr>
          <w:rFonts w:ascii="Times New Roman" w:eastAsia="SimSun" w:hAnsi="Times New Roman" w:cs="Times New Roman"/>
          <w:sz w:val="24"/>
          <w:szCs w:val="24"/>
          <w:lang w:eastAsia="zh-CN"/>
        </w:rPr>
      </w:pPr>
      <w:r w:rsidRPr="003F2A76">
        <w:rPr>
          <w:rFonts w:ascii="Times New Roman" w:eastAsia="SimSun" w:hAnsi="Times New Roman" w:cs="Times New Roman"/>
          <w:sz w:val="24"/>
          <w:szCs w:val="24"/>
          <w:lang w:eastAsia="zh-CN"/>
        </w:rPr>
        <w:t>wynagrodzenie i zasady płatności za wykonanie usług, z zastrzeżeniem że nie będzie ono wyższe od wynagrodzenia za wykonanie tego samego zakresu usług należnego Wykonawcy od Zamawiającego (</w:t>
      </w:r>
      <w:r w:rsidRPr="003A0926">
        <w:rPr>
          <w:rFonts w:ascii="Times New Roman" w:eastAsia="SimSun" w:hAnsi="Times New Roman" w:cs="Times New Roman"/>
          <w:sz w:val="24"/>
          <w:szCs w:val="24"/>
          <w:lang w:eastAsia="zh-CN"/>
        </w:rPr>
        <w:t>wynikającego z niniejszej umowy);</w:t>
      </w:r>
    </w:p>
    <w:p w14:paraId="30536C64" w14:textId="77777777" w:rsidR="00B90496" w:rsidRPr="003A0926" w:rsidRDefault="00B90496" w:rsidP="00346B08">
      <w:pPr>
        <w:numPr>
          <w:ilvl w:val="0"/>
          <w:numId w:val="158"/>
        </w:numPr>
        <w:suppressAutoHyphens/>
        <w:spacing w:after="0" w:line="276" w:lineRule="auto"/>
        <w:ind w:left="1134"/>
        <w:contextualSpacing/>
        <w:jc w:val="both"/>
        <w:rPr>
          <w:rFonts w:ascii="Times New Roman" w:eastAsia="SimSun" w:hAnsi="Times New Roman" w:cs="Times New Roman"/>
          <w:sz w:val="24"/>
          <w:szCs w:val="24"/>
          <w:lang w:eastAsia="zh-CN"/>
        </w:rPr>
      </w:pPr>
      <w:r w:rsidRPr="003A0926">
        <w:rPr>
          <w:rFonts w:ascii="Times New Roman" w:eastAsia="SimSun" w:hAnsi="Times New Roman" w:cs="Times New Roman"/>
          <w:sz w:val="24"/>
          <w:szCs w:val="24"/>
          <w:lang w:eastAsia="zh-CN"/>
        </w:rPr>
        <w:t>wymóg zatrudnienia przez podwykonawcę na podstawie umowy o pracę osób wykonujących czynności, o których mowa w § 10 ust. 1 niniejszej umowy, obowiązki w zakresie dokumentowania zatrudnienia oraz sankcje z tytułu niespełnienia tego wymogu;</w:t>
      </w:r>
    </w:p>
    <w:p w14:paraId="0B720296" w14:textId="77777777" w:rsidR="00B90496" w:rsidRPr="003F2A76" w:rsidRDefault="00B90496" w:rsidP="00346B08">
      <w:pPr>
        <w:numPr>
          <w:ilvl w:val="0"/>
          <w:numId w:val="158"/>
        </w:numPr>
        <w:suppressAutoHyphens/>
        <w:spacing w:after="0" w:line="276" w:lineRule="auto"/>
        <w:ind w:left="1134"/>
        <w:contextualSpacing/>
        <w:jc w:val="both"/>
        <w:rPr>
          <w:rFonts w:ascii="Times New Roman" w:eastAsia="SimSun" w:hAnsi="Times New Roman" w:cs="Times New Roman"/>
          <w:sz w:val="24"/>
          <w:szCs w:val="24"/>
          <w:lang w:eastAsia="zh-CN"/>
        </w:rPr>
      </w:pPr>
      <w:r w:rsidRPr="003A0926">
        <w:rPr>
          <w:rFonts w:ascii="Times New Roman" w:eastAsia="SimSun" w:hAnsi="Times New Roman" w:cs="Times New Roman"/>
          <w:sz w:val="24"/>
          <w:szCs w:val="24"/>
          <w:lang w:eastAsia="zh-CN"/>
        </w:rPr>
        <w:t xml:space="preserve">umowa o podwykonawstwo nie może zawierać postanowień uzależniających uzyskanie przez Podwykonawcę płatności od Wykonawcy od zapłaty przez Zamawiającego wynagrodzenia na rzecz Wykonawcy, obejmującego </w:t>
      </w:r>
      <w:r w:rsidRPr="003F2A76">
        <w:rPr>
          <w:rFonts w:ascii="Times New Roman" w:eastAsia="SimSun" w:hAnsi="Times New Roman" w:cs="Times New Roman"/>
          <w:sz w:val="24"/>
          <w:szCs w:val="24"/>
          <w:lang w:eastAsia="zh-CN"/>
        </w:rPr>
        <w:t>zakres robót wykonanych przez Podwykonawcę.</w:t>
      </w:r>
    </w:p>
    <w:p w14:paraId="2FD9E832" w14:textId="77777777" w:rsidR="00B90496" w:rsidRPr="003F2A76" w:rsidRDefault="00B90496" w:rsidP="00346B08">
      <w:pPr>
        <w:numPr>
          <w:ilvl w:val="0"/>
          <w:numId w:val="159"/>
        </w:numPr>
        <w:tabs>
          <w:tab w:val="left" w:pos="284"/>
        </w:tabs>
        <w:suppressAutoHyphens/>
        <w:spacing w:after="200" w:line="276" w:lineRule="auto"/>
        <w:contextualSpacing/>
        <w:jc w:val="both"/>
        <w:rPr>
          <w:rFonts w:ascii="Times New Roman" w:eastAsia="Calibri" w:hAnsi="Times New Roman" w:cs="Times New Roman"/>
          <w:sz w:val="24"/>
          <w:szCs w:val="24"/>
        </w:rPr>
      </w:pPr>
      <w:r w:rsidRPr="003F2A76">
        <w:rPr>
          <w:rFonts w:ascii="Times New Roman" w:eastAsia="Calibri" w:hAnsi="Times New Roman" w:cs="Times New Roman"/>
          <w:sz w:val="24"/>
          <w:szCs w:val="24"/>
        </w:rPr>
        <w:t>Zamawiający, w terminie 14 dni od przedłożenia przez Wykonawcę projektu umowy o podwykonawstwo, zgłasza w formie pisemnej, pod rygorem nieważności, zastrzeżenia do przedmiotowego projektu umowy o podwykonawstwo, której przedmiotem są usługi, w przypadku gdy:</w:t>
      </w:r>
    </w:p>
    <w:p w14:paraId="55AD8660" w14:textId="77777777" w:rsidR="00B90496" w:rsidRPr="003F2A76" w:rsidRDefault="00B90496" w:rsidP="00346B08">
      <w:pPr>
        <w:numPr>
          <w:ilvl w:val="1"/>
          <w:numId w:val="156"/>
        </w:numPr>
        <w:suppressAutoHyphens/>
        <w:spacing w:after="0" w:line="276" w:lineRule="auto"/>
        <w:ind w:left="993"/>
        <w:contextualSpacing/>
        <w:jc w:val="both"/>
        <w:rPr>
          <w:rFonts w:ascii="Times New Roman" w:eastAsia="SimSun" w:hAnsi="Times New Roman" w:cs="Times New Roman"/>
          <w:sz w:val="24"/>
          <w:szCs w:val="24"/>
          <w:lang w:eastAsia="zh-CN"/>
        </w:rPr>
      </w:pPr>
      <w:r w:rsidRPr="003F2A76">
        <w:rPr>
          <w:rFonts w:ascii="Times New Roman" w:eastAsia="SimSun" w:hAnsi="Times New Roman" w:cs="Times New Roman"/>
          <w:sz w:val="24"/>
          <w:szCs w:val="24"/>
          <w:lang w:eastAsia="zh-CN"/>
        </w:rPr>
        <w:t>nie spełnia ona wymagań określonych w ust. 6;</w:t>
      </w:r>
    </w:p>
    <w:p w14:paraId="7D090443" w14:textId="77777777" w:rsidR="00B90496" w:rsidRPr="003F2A76" w:rsidRDefault="00B90496" w:rsidP="00346B08">
      <w:pPr>
        <w:numPr>
          <w:ilvl w:val="1"/>
          <w:numId w:val="156"/>
        </w:numPr>
        <w:suppressAutoHyphens/>
        <w:spacing w:after="0" w:line="276" w:lineRule="auto"/>
        <w:ind w:left="993"/>
        <w:contextualSpacing/>
        <w:jc w:val="both"/>
        <w:rPr>
          <w:rFonts w:ascii="Times New Roman" w:eastAsia="SimSun" w:hAnsi="Times New Roman" w:cs="Times New Roman"/>
          <w:sz w:val="24"/>
          <w:szCs w:val="24"/>
          <w:lang w:eastAsia="zh-CN"/>
        </w:rPr>
      </w:pPr>
      <w:r w:rsidRPr="003F2A76">
        <w:rPr>
          <w:rFonts w:ascii="Times New Roman" w:eastAsia="SimSun" w:hAnsi="Times New Roman" w:cs="Times New Roman"/>
          <w:sz w:val="24"/>
          <w:szCs w:val="24"/>
          <w:lang w:eastAsia="zh-CN"/>
        </w:rPr>
        <w:t>przewiduje ona termin zapłaty wynagrodzenia dłuższy niż 30 dni od dnia doręczenia Wykonawcy, podwykonawcy lub dalszemu podwykonawcy faktury lub rachunku,</w:t>
      </w:r>
    </w:p>
    <w:p w14:paraId="5DF5740D" w14:textId="77777777" w:rsidR="00B90496" w:rsidRPr="003F2A76" w:rsidRDefault="00B90496" w:rsidP="00346B08">
      <w:pPr>
        <w:numPr>
          <w:ilvl w:val="1"/>
          <w:numId w:val="156"/>
        </w:numPr>
        <w:suppressAutoHyphens/>
        <w:spacing w:after="0" w:line="276" w:lineRule="auto"/>
        <w:ind w:left="993"/>
        <w:contextualSpacing/>
        <w:jc w:val="both"/>
        <w:rPr>
          <w:rFonts w:ascii="Times New Roman" w:eastAsia="SimSun" w:hAnsi="Times New Roman" w:cs="Times New Roman"/>
          <w:sz w:val="24"/>
          <w:szCs w:val="24"/>
          <w:lang w:eastAsia="zh-CN"/>
        </w:rPr>
      </w:pPr>
      <w:r w:rsidRPr="003F2A76">
        <w:rPr>
          <w:rFonts w:ascii="Times New Roman" w:eastAsia="SimSun" w:hAnsi="Times New Roman" w:cs="Times New Roman"/>
          <w:sz w:val="24"/>
          <w:szCs w:val="24"/>
          <w:lang w:eastAsia="zh-CN"/>
        </w:rPr>
        <w:t>zawiera ona postanowienia niezgodne z ust. 3.</w:t>
      </w:r>
    </w:p>
    <w:p w14:paraId="2C71FE5A" w14:textId="77777777" w:rsidR="00B90496" w:rsidRPr="003F2A76" w:rsidRDefault="00B90496" w:rsidP="00346B08">
      <w:pPr>
        <w:numPr>
          <w:ilvl w:val="0"/>
          <w:numId w:val="159"/>
        </w:numPr>
        <w:tabs>
          <w:tab w:val="left" w:pos="284"/>
        </w:tabs>
        <w:suppressAutoHyphens/>
        <w:spacing w:after="200" w:line="276" w:lineRule="auto"/>
        <w:contextualSpacing/>
        <w:jc w:val="both"/>
        <w:rPr>
          <w:rFonts w:ascii="Times New Roman" w:eastAsia="Calibri" w:hAnsi="Times New Roman" w:cs="Times New Roman"/>
          <w:sz w:val="24"/>
          <w:szCs w:val="24"/>
        </w:rPr>
      </w:pPr>
      <w:r w:rsidRPr="003F2A76">
        <w:rPr>
          <w:rFonts w:ascii="Times New Roman" w:eastAsia="Calibri" w:hAnsi="Times New Roman" w:cs="Times New Roman"/>
          <w:sz w:val="24"/>
          <w:szCs w:val="24"/>
        </w:rPr>
        <w:t>Niezgłoszenie zastrzeżeń, o których mowa w ust. 7, do przedłożonego projektu umowy o podwykonawstwo, której przedmiotem są usługi, w terminie 14 dni od przedłożenia przez Wykonawcę projektu umowy o podwykonawstwo, uważa się za akceptację projektu umowy przez Zamawiającego.</w:t>
      </w:r>
    </w:p>
    <w:p w14:paraId="2C377E31" w14:textId="77777777" w:rsidR="00B90496" w:rsidRPr="003F2A76" w:rsidRDefault="00B90496" w:rsidP="00346B08">
      <w:pPr>
        <w:numPr>
          <w:ilvl w:val="0"/>
          <w:numId w:val="159"/>
        </w:numPr>
        <w:tabs>
          <w:tab w:val="left" w:pos="284"/>
        </w:tabs>
        <w:suppressAutoHyphens/>
        <w:spacing w:after="200" w:line="276" w:lineRule="auto"/>
        <w:contextualSpacing/>
        <w:jc w:val="both"/>
        <w:rPr>
          <w:rFonts w:ascii="Times New Roman" w:eastAsia="Calibri" w:hAnsi="Times New Roman" w:cs="Times New Roman"/>
          <w:sz w:val="24"/>
          <w:szCs w:val="24"/>
        </w:rPr>
      </w:pPr>
      <w:r w:rsidRPr="003F2A76">
        <w:rPr>
          <w:rFonts w:ascii="Times New Roman" w:eastAsia="Calibri" w:hAnsi="Times New Roman" w:cs="Times New Roman"/>
          <w:sz w:val="24"/>
          <w:szCs w:val="24"/>
        </w:rPr>
        <w:t>Wykonawca, podwykonawca lub dalszy podwykonawca przedkłada Zamawiającemu poświadczoną za zgodność z oryginałem kopię zawartej umowy o podwykonawstwo w terminie 7 dni od dnia jej zawarcia.</w:t>
      </w:r>
    </w:p>
    <w:p w14:paraId="67F0D9D1" w14:textId="77777777" w:rsidR="00B90496" w:rsidRPr="003F2A76" w:rsidRDefault="00B90496" w:rsidP="00346B08">
      <w:pPr>
        <w:numPr>
          <w:ilvl w:val="0"/>
          <w:numId w:val="159"/>
        </w:numPr>
        <w:tabs>
          <w:tab w:val="left" w:pos="284"/>
        </w:tabs>
        <w:suppressAutoHyphens/>
        <w:spacing w:after="200" w:line="276" w:lineRule="auto"/>
        <w:contextualSpacing/>
        <w:jc w:val="both"/>
        <w:rPr>
          <w:rFonts w:ascii="Times New Roman" w:eastAsia="Calibri" w:hAnsi="Times New Roman" w:cs="Times New Roman"/>
          <w:sz w:val="24"/>
          <w:szCs w:val="24"/>
        </w:rPr>
      </w:pPr>
      <w:r w:rsidRPr="003F2A76">
        <w:rPr>
          <w:rFonts w:ascii="Times New Roman" w:eastAsia="Calibri" w:hAnsi="Times New Roman" w:cs="Times New Roman"/>
          <w:sz w:val="24"/>
          <w:szCs w:val="24"/>
        </w:rPr>
        <w:t>Postanowienia ust. 4-9 stosuje się odpowiednio do zmian umowy o podwykonawstwo.</w:t>
      </w:r>
    </w:p>
    <w:p w14:paraId="1DE113B9" w14:textId="77777777" w:rsidR="00B90496" w:rsidRPr="003F2A76" w:rsidRDefault="00B90496" w:rsidP="00346B08">
      <w:pPr>
        <w:numPr>
          <w:ilvl w:val="0"/>
          <w:numId w:val="159"/>
        </w:numPr>
        <w:tabs>
          <w:tab w:val="left" w:pos="284"/>
        </w:tabs>
        <w:suppressAutoHyphens/>
        <w:spacing w:after="200" w:line="276" w:lineRule="auto"/>
        <w:contextualSpacing/>
        <w:jc w:val="both"/>
        <w:rPr>
          <w:rFonts w:ascii="Times New Roman" w:eastAsia="Calibri" w:hAnsi="Times New Roman" w:cs="Times New Roman"/>
          <w:sz w:val="24"/>
          <w:szCs w:val="24"/>
        </w:rPr>
      </w:pPr>
      <w:r w:rsidRPr="003F2A76">
        <w:rPr>
          <w:rFonts w:ascii="Times New Roman" w:eastAsia="Calibri" w:hAnsi="Times New Roman" w:cs="Times New Roman"/>
          <w:sz w:val="24"/>
          <w:szCs w:val="24"/>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5EBE7027" w14:textId="77777777" w:rsidR="00B90496" w:rsidRPr="003F2A76" w:rsidRDefault="00B90496" w:rsidP="00346B08">
      <w:pPr>
        <w:numPr>
          <w:ilvl w:val="0"/>
          <w:numId w:val="159"/>
        </w:numPr>
        <w:tabs>
          <w:tab w:val="left" w:pos="284"/>
        </w:tabs>
        <w:suppressAutoHyphens/>
        <w:spacing w:after="200" w:line="276" w:lineRule="auto"/>
        <w:contextualSpacing/>
        <w:jc w:val="both"/>
        <w:rPr>
          <w:rFonts w:ascii="Times New Roman" w:eastAsia="Calibri" w:hAnsi="Times New Roman" w:cs="Times New Roman"/>
          <w:sz w:val="24"/>
          <w:szCs w:val="24"/>
        </w:rPr>
      </w:pPr>
      <w:r w:rsidRPr="003F2A76">
        <w:rPr>
          <w:rFonts w:ascii="Times New Roman" w:eastAsia="Calibri" w:hAnsi="Times New Roman" w:cs="Times New Roman"/>
          <w:sz w:val="24"/>
          <w:szCs w:val="24"/>
        </w:rPr>
        <w:lastRenderedPageBreak/>
        <w:t>Wykonawca otrzyma wynagrodzenie za wykonane usługi pod warunkiem przedstawienia przez niego dowodów potwierdzających zapłatę wymagalnego wynagrodzenia podwykonawcom lub dalszym podwykonawcom, biorącym udział w realizacji zamówienia.</w:t>
      </w:r>
    </w:p>
    <w:p w14:paraId="4AE1811A" w14:textId="77777777" w:rsidR="00B90496" w:rsidRPr="003F2A76" w:rsidRDefault="00B90496" w:rsidP="00346B08">
      <w:pPr>
        <w:numPr>
          <w:ilvl w:val="0"/>
          <w:numId w:val="159"/>
        </w:numPr>
        <w:tabs>
          <w:tab w:val="left" w:pos="284"/>
        </w:tabs>
        <w:suppressAutoHyphens/>
        <w:spacing w:after="200" w:line="276" w:lineRule="auto"/>
        <w:contextualSpacing/>
        <w:jc w:val="both"/>
        <w:rPr>
          <w:rFonts w:ascii="Times New Roman" w:eastAsia="Calibri" w:hAnsi="Times New Roman" w:cs="Times New Roman"/>
          <w:sz w:val="24"/>
          <w:szCs w:val="24"/>
        </w:rPr>
      </w:pPr>
      <w:r w:rsidRPr="003F2A76">
        <w:rPr>
          <w:rFonts w:ascii="Times New Roman" w:eastAsia="Calibri" w:hAnsi="Times New Roman" w:cs="Times New Roman"/>
          <w:sz w:val="24"/>
          <w:szCs w:val="24"/>
        </w:rPr>
        <w:t>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w:t>
      </w:r>
    </w:p>
    <w:p w14:paraId="4822A2BA" w14:textId="77777777" w:rsidR="00B90496" w:rsidRPr="003F2A76" w:rsidRDefault="00B90496" w:rsidP="00346B08">
      <w:pPr>
        <w:numPr>
          <w:ilvl w:val="0"/>
          <w:numId w:val="159"/>
        </w:numPr>
        <w:tabs>
          <w:tab w:val="left" w:pos="284"/>
        </w:tabs>
        <w:suppressAutoHyphens/>
        <w:spacing w:after="200" w:line="276" w:lineRule="auto"/>
        <w:contextualSpacing/>
        <w:jc w:val="both"/>
        <w:rPr>
          <w:rFonts w:ascii="Times New Roman" w:eastAsia="Calibri" w:hAnsi="Times New Roman" w:cs="Times New Roman"/>
          <w:sz w:val="24"/>
          <w:szCs w:val="24"/>
        </w:rPr>
      </w:pPr>
      <w:r w:rsidRPr="003F2A76">
        <w:rPr>
          <w:rFonts w:ascii="Times New Roman" w:eastAsia="Calibri" w:hAnsi="Times New Roman" w:cs="Times New Roman"/>
          <w:sz w:val="24"/>
          <w:szCs w:val="24"/>
        </w:rPr>
        <w:t>Wynagrodzenie, o którym mowa w ust. 13, dotyczy wyłącznie należności powstałych po zaakceptowaniu przez Zamawiającego umowy o podwykonawstwo.</w:t>
      </w:r>
    </w:p>
    <w:p w14:paraId="73C9A311" w14:textId="77777777" w:rsidR="00B90496" w:rsidRPr="003F2A76" w:rsidRDefault="00B90496" w:rsidP="00346B08">
      <w:pPr>
        <w:numPr>
          <w:ilvl w:val="0"/>
          <w:numId w:val="159"/>
        </w:numPr>
        <w:tabs>
          <w:tab w:val="left" w:pos="284"/>
        </w:tabs>
        <w:suppressAutoHyphens/>
        <w:spacing w:after="200" w:line="276" w:lineRule="auto"/>
        <w:contextualSpacing/>
        <w:jc w:val="both"/>
        <w:rPr>
          <w:rFonts w:ascii="Times New Roman" w:eastAsia="Calibri" w:hAnsi="Times New Roman" w:cs="Times New Roman"/>
          <w:sz w:val="24"/>
          <w:szCs w:val="24"/>
        </w:rPr>
      </w:pPr>
      <w:r w:rsidRPr="003F2A76">
        <w:rPr>
          <w:rFonts w:ascii="Times New Roman" w:eastAsia="Calibri" w:hAnsi="Times New Roman" w:cs="Times New Roman"/>
          <w:sz w:val="24"/>
          <w:szCs w:val="24"/>
        </w:rPr>
        <w:t>Bezpośrednia zapłata obejmuje wyłącznie należne wynagrodzenie, bez odsetek, należnych podwykonawcy lub dalszemu podwykonawcy.</w:t>
      </w:r>
    </w:p>
    <w:p w14:paraId="1981B9CA" w14:textId="77777777" w:rsidR="00B90496" w:rsidRPr="003F2A76" w:rsidRDefault="00B90496" w:rsidP="00346B08">
      <w:pPr>
        <w:numPr>
          <w:ilvl w:val="0"/>
          <w:numId w:val="159"/>
        </w:numPr>
        <w:tabs>
          <w:tab w:val="left" w:pos="284"/>
        </w:tabs>
        <w:suppressAutoHyphens/>
        <w:spacing w:after="200" w:line="276" w:lineRule="auto"/>
        <w:contextualSpacing/>
        <w:jc w:val="both"/>
        <w:rPr>
          <w:rFonts w:ascii="Times New Roman" w:eastAsia="Calibri" w:hAnsi="Times New Roman" w:cs="Times New Roman"/>
          <w:sz w:val="24"/>
          <w:szCs w:val="24"/>
        </w:rPr>
      </w:pPr>
      <w:r w:rsidRPr="003F2A76">
        <w:rPr>
          <w:rFonts w:ascii="Times New Roman" w:eastAsia="Calibri" w:hAnsi="Times New Roman" w:cs="Times New Roman"/>
          <w:sz w:val="24"/>
          <w:szCs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przedmiotowej informacji. W uwagach Wykonawca nie można powoływać się na potrącenie roszczeń Wykonawcy względem podwykonawcy niezwiązanych z realizacją umowy o podwykonawstwo.</w:t>
      </w:r>
    </w:p>
    <w:p w14:paraId="20C1428A" w14:textId="77777777" w:rsidR="00B90496" w:rsidRPr="003F2A76" w:rsidRDefault="00B90496" w:rsidP="00346B08">
      <w:pPr>
        <w:numPr>
          <w:ilvl w:val="0"/>
          <w:numId w:val="159"/>
        </w:numPr>
        <w:tabs>
          <w:tab w:val="left" w:pos="284"/>
        </w:tabs>
        <w:suppressAutoHyphens/>
        <w:spacing w:after="200" w:line="276" w:lineRule="auto"/>
        <w:contextualSpacing/>
        <w:jc w:val="both"/>
        <w:rPr>
          <w:rFonts w:ascii="Times New Roman" w:eastAsia="Calibri" w:hAnsi="Times New Roman" w:cs="Times New Roman"/>
          <w:sz w:val="24"/>
          <w:szCs w:val="24"/>
        </w:rPr>
      </w:pPr>
      <w:r w:rsidRPr="003F2A76">
        <w:rPr>
          <w:rFonts w:ascii="Times New Roman" w:eastAsia="Calibri" w:hAnsi="Times New Roman" w:cs="Times New Roman"/>
          <w:sz w:val="24"/>
          <w:szCs w:val="24"/>
        </w:rPr>
        <w:t>W przypadku zgłoszenia uwag, o których mowa w ust. 16, w terminie wskazanym przez Zamawiającego, Zamawiający może:</w:t>
      </w:r>
    </w:p>
    <w:p w14:paraId="31227EE7" w14:textId="77777777" w:rsidR="00B90496" w:rsidRPr="003F2A76" w:rsidRDefault="00B90496" w:rsidP="00346B08">
      <w:pPr>
        <w:numPr>
          <w:ilvl w:val="1"/>
          <w:numId w:val="157"/>
        </w:numPr>
        <w:suppressAutoHyphens/>
        <w:spacing w:after="0" w:line="276" w:lineRule="auto"/>
        <w:ind w:left="993"/>
        <w:contextualSpacing/>
        <w:jc w:val="both"/>
        <w:rPr>
          <w:rFonts w:ascii="Times New Roman" w:eastAsia="SimSun" w:hAnsi="Times New Roman" w:cs="Times New Roman"/>
          <w:sz w:val="24"/>
          <w:szCs w:val="24"/>
          <w:lang w:eastAsia="zh-CN"/>
        </w:rPr>
      </w:pPr>
      <w:r w:rsidRPr="003F2A76">
        <w:rPr>
          <w:rFonts w:ascii="Times New Roman" w:eastAsia="SimSun" w:hAnsi="Times New Roman" w:cs="Times New Roman"/>
          <w:sz w:val="24"/>
          <w:szCs w:val="24"/>
          <w:lang w:eastAsia="zh-CN"/>
        </w:rPr>
        <w:t>nie dokonać bezpośredniej zapłaty wynagrodzenia podwykonawcy lub dalszemu podwykonawcy, jeżeli Wykonawca wykaże niezasadność takiej zapłaty albo</w:t>
      </w:r>
    </w:p>
    <w:p w14:paraId="136B246F" w14:textId="77777777" w:rsidR="00B90496" w:rsidRPr="003F2A76" w:rsidRDefault="00B90496" w:rsidP="00346B08">
      <w:pPr>
        <w:numPr>
          <w:ilvl w:val="1"/>
          <w:numId w:val="157"/>
        </w:numPr>
        <w:suppressAutoHyphens/>
        <w:spacing w:after="0" w:line="276" w:lineRule="auto"/>
        <w:ind w:left="993"/>
        <w:contextualSpacing/>
        <w:jc w:val="both"/>
        <w:rPr>
          <w:rFonts w:ascii="Times New Roman" w:eastAsia="SimSun" w:hAnsi="Times New Roman" w:cs="Times New Roman"/>
          <w:sz w:val="24"/>
          <w:szCs w:val="24"/>
          <w:lang w:eastAsia="zh-CN"/>
        </w:rPr>
      </w:pPr>
      <w:r w:rsidRPr="003F2A76">
        <w:rPr>
          <w:rFonts w:ascii="Times New Roman" w:eastAsia="SimSun" w:hAnsi="Times New Roman" w:cs="Times New Roman"/>
          <w:sz w:val="24"/>
          <w:szCs w:val="24"/>
          <w:lang w:eastAsia="zh-C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06178DD" w14:textId="77777777" w:rsidR="00B90496" w:rsidRPr="003F2A76" w:rsidRDefault="00B90496" w:rsidP="00346B08">
      <w:pPr>
        <w:numPr>
          <w:ilvl w:val="1"/>
          <w:numId w:val="157"/>
        </w:numPr>
        <w:suppressAutoHyphens/>
        <w:spacing w:after="0" w:line="276" w:lineRule="auto"/>
        <w:ind w:left="993"/>
        <w:contextualSpacing/>
        <w:jc w:val="both"/>
        <w:rPr>
          <w:rFonts w:ascii="Times New Roman" w:eastAsia="SimSun" w:hAnsi="Times New Roman" w:cs="Times New Roman"/>
          <w:sz w:val="24"/>
          <w:szCs w:val="24"/>
          <w:lang w:eastAsia="zh-CN"/>
        </w:rPr>
      </w:pPr>
      <w:r w:rsidRPr="003F2A76">
        <w:rPr>
          <w:rFonts w:ascii="Times New Roman" w:eastAsia="SimSun" w:hAnsi="Times New Roman" w:cs="Times New Roman"/>
          <w:sz w:val="24"/>
          <w:szCs w:val="24"/>
          <w:lang w:eastAsia="zh-CN"/>
        </w:rPr>
        <w:t>dokonać bezpośredniej zapłaty wynagrodzenia podwykonawcy lub dalszemu podwykonawcy, jeżeli podwykonawca lub dalszy podwykonawca wykaże zasadność takiej zapłaty.</w:t>
      </w:r>
    </w:p>
    <w:p w14:paraId="06667527" w14:textId="77777777" w:rsidR="00B90496" w:rsidRPr="003F2A76" w:rsidRDefault="00B90496" w:rsidP="00346B08">
      <w:pPr>
        <w:numPr>
          <w:ilvl w:val="0"/>
          <w:numId w:val="159"/>
        </w:numPr>
        <w:tabs>
          <w:tab w:val="left" w:pos="284"/>
        </w:tabs>
        <w:suppressAutoHyphens/>
        <w:spacing w:after="200" w:line="276" w:lineRule="auto"/>
        <w:contextualSpacing/>
        <w:jc w:val="both"/>
        <w:rPr>
          <w:rFonts w:ascii="Times New Roman" w:eastAsia="Calibri" w:hAnsi="Times New Roman" w:cs="Times New Roman"/>
          <w:sz w:val="24"/>
          <w:szCs w:val="24"/>
        </w:rPr>
      </w:pPr>
      <w:r w:rsidRPr="003F2A76">
        <w:rPr>
          <w:rFonts w:ascii="Times New Roman" w:eastAsia="Calibri" w:hAnsi="Times New Roman" w:cs="Times New Roman"/>
          <w:sz w:val="24"/>
          <w:szCs w:val="24"/>
        </w:rPr>
        <w:t>W przypadku dokonania bezpośredniej zapłaty podwykonawcy lub dalszemu podwykonawcy Zamawiający potrąci kwotę wypłaconego wynagrodzenia z wynagrodzenia należnego Wykonawcy.</w:t>
      </w:r>
    </w:p>
    <w:p w14:paraId="23A91BDB" w14:textId="77777777" w:rsidR="00B90496" w:rsidRPr="003F2A76" w:rsidRDefault="00B90496" w:rsidP="00346B08">
      <w:pPr>
        <w:numPr>
          <w:ilvl w:val="0"/>
          <w:numId w:val="159"/>
        </w:numPr>
        <w:tabs>
          <w:tab w:val="left" w:pos="284"/>
        </w:tabs>
        <w:suppressAutoHyphens/>
        <w:spacing w:after="200" w:line="276" w:lineRule="auto"/>
        <w:contextualSpacing/>
        <w:jc w:val="both"/>
        <w:rPr>
          <w:rFonts w:ascii="Times New Roman" w:eastAsia="Calibri" w:hAnsi="Times New Roman" w:cs="Times New Roman"/>
          <w:sz w:val="24"/>
          <w:szCs w:val="24"/>
        </w:rPr>
      </w:pPr>
      <w:r w:rsidRPr="003F2A76">
        <w:rPr>
          <w:rFonts w:ascii="Times New Roman" w:eastAsia="Calibri" w:hAnsi="Times New Roman" w:cs="Times New Roman"/>
          <w:sz w:val="24"/>
          <w:szCs w:val="24"/>
        </w:rPr>
        <w:t xml:space="preserve">Konieczność wielokrotnego dokonywania bezpośredniej zapłaty podwykonawcy lub dalszemu podwykonawcy może stanowić podstawę do odstąpienia od umowy przez Zamawiającego. </w:t>
      </w:r>
    </w:p>
    <w:p w14:paraId="299E6D5D" w14:textId="77777777" w:rsidR="00B90496" w:rsidRPr="003F2A76" w:rsidRDefault="00B90496" w:rsidP="00346B08">
      <w:pPr>
        <w:numPr>
          <w:ilvl w:val="0"/>
          <w:numId w:val="159"/>
        </w:numPr>
        <w:tabs>
          <w:tab w:val="left" w:pos="284"/>
        </w:tabs>
        <w:suppressAutoHyphens/>
        <w:spacing w:after="200" w:line="276" w:lineRule="auto"/>
        <w:contextualSpacing/>
        <w:jc w:val="both"/>
        <w:rPr>
          <w:rFonts w:ascii="Times New Roman" w:eastAsia="Calibri" w:hAnsi="Times New Roman" w:cs="Times New Roman"/>
          <w:sz w:val="24"/>
          <w:szCs w:val="24"/>
        </w:rPr>
      </w:pPr>
      <w:r w:rsidRPr="003F2A76">
        <w:rPr>
          <w:rFonts w:ascii="Times New Roman" w:eastAsia="Calibri" w:hAnsi="Times New Roman" w:cs="Times New Roman"/>
          <w:sz w:val="24"/>
          <w:szCs w:val="24"/>
        </w:rPr>
        <w:t xml:space="preserve">Do zasad odpowiedzialności Zamawiającego, Wykonawcy, podwykonawcy lub dalszego podwykonawcy z tytułu wykonanych robót budowlanych stosuje się przepisy ustawy z dnia 23 kwietnia 1964 r. - Kodeks cywilny, jeżeli przepisy ustawy </w:t>
      </w:r>
      <w:proofErr w:type="spellStart"/>
      <w:r w:rsidRPr="003F2A76">
        <w:rPr>
          <w:rFonts w:ascii="Times New Roman" w:eastAsia="Calibri" w:hAnsi="Times New Roman" w:cs="Times New Roman"/>
          <w:sz w:val="24"/>
          <w:szCs w:val="24"/>
        </w:rPr>
        <w:t>Pzp</w:t>
      </w:r>
      <w:proofErr w:type="spellEnd"/>
      <w:r w:rsidRPr="003F2A76">
        <w:rPr>
          <w:rFonts w:ascii="Times New Roman" w:eastAsia="Calibri" w:hAnsi="Times New Roman" w:cs="Times New Roman"/>
          <w:sz w:val="24"/>
          <w:szCs w:val="24"/>
        </w:rPr>
        <w:t xml:space="preserve"> nie stanowią inaczej.</w:t>
      </w:r>
    </w:p>
    <w:p w14:paraId="3DD6433B" w14:textId="77777777" w:rsidR="00B90496" w:rsidRPr="003F2A76" w:rsidRDefault="00B90496" w:rsidP="00B90496">
      <w:pPr>
        <w:tabs>
          <w:tab w:val="left" w:pos="284"/>
        </w:tabs>
        <w:spacing w:after="200" w:line="276" w:lineRule="auto"/>
        <w:ind w:left="502"/>
        <w:contextualSpacing/>
        <w:jc w:val="both"/>
        <w:rPr>
          <w:rFonts w:ascii="Times New Roman" w:eastAsia="Calibri" w:hAnsi="Times New Roman" w:cs="Times New Roman"/>
          <w:sz w:val="12"/>
          <w:szCs w:val="24"/>
        </w:rPr>
      </w:pPr>
    </w:p>
    <w:p w14:paraId="5FDDFBFC" w14:textId="77777777" w:rsidR="00B90496" w:rsidRPr="003F2A76" w:rsidRDefault="00B90496" w:rsidP="00B90496">
      <w:pPr>
        <w:spacing w:after="0" w:line="276" w:lineRule="auto"/>
        <w:contextualSpacing/>
        <w:jc w:val="both"/>
        <w:rPr>
          <w:rFonts w:ascii="Times New Roman" w:eastAsia="SimSun" w:hAnsi="Times New Roman" w:cs="Times New Roman"/>
          <w:b/>
          <w:szCs w:val="24"/>
          <w:lang w:eastAsia="pl-PL"/>
        </w:rPr>
      </w:pPr>
      <w:bookmarkStart w:id="19" w:name="_Hlk165889147"/>
      <w:r w:rsidRPr="003F2A76">
        <w:rPr>
          <w:rFonts w:ascii="Times New Roman" w:eastAsia="SimSun" w:hAnsi="Times New Roman" w:cs="Times New Roman"/>
          <w:i/>
          <w:sz w:val="20"/>
          <w:szCs w:val="24"/>
          <w:lang w:eastAsia="pl-PL"/>
        </w:rPr>
        <w:t>* Jeżeli dotyczy tj.: Wykonawca przewidział udział podwykonawców w realizacji części zamówienia</w:t>
      </w:r>
    </w:p>
    <w:bookmarkEnd w:id="19"/>
    <w:p w14:paraId="1A6DC403" w14:textId="77777777" w:rsidR="004A6601" w:rsidRPr="00EA533B" w:rsidRDefault="004A6601" w:rsidP="004A6601">
      <w:pPr>
        <w:tabs>
          <w:tab w:val="left" w:pos="993"/>
        </w:tabs>
        <w:spacing w:after="0" w:line="276" w:lineRule="auto"/>
        <w:contextualSpacing/>
        <w:jc w:val="both"/>
        <w:rPr>
          <w:rFonts w:ascii="Times New Roman" w:hAnsi="Times New Roman" w:cs="Times New Roman"/>
          <w:i/>
          <w:sz w:val="24"/>
          <w:lang w:eastAsia="pl-PL"/>
        </w:rPr>
      </w:pPr>
    </w:p>
    <w:p w14:paraId="00057578" w14:textId="77777777" w:rsidR="004A6601" w:rsidRPr="00EA533B" w:rsidRDefault="004A6601" w:rsidP="004A6601">
      <w:pPr>
        <w:spacing w:after="0" w:line="276" w:lineRule="auto"/>
        <w:contextualSpacing/>
        <w:jc w:val="center"/>
        <w:rPr>
          <w:rFonts w:ascii="Times New Roman" w:hAnsi="Times New Roman" w:cs="Times New Roman"/>
          <w:sz w:val="24"/>
        </w:rPr>
      </w:pPr>
      <w:r w:rsidRPr="00EA533B">
        <w:rPr>
          <w:rFonts w:ascii="Times New Roman" w:hAnsi="Times New Roman" w:cs="Times New Roman"/>
          <w:b/>
          <w:sz w:val="24"/>
        </w:rPr>
        <w:t>X. Gwarancja i rękojmia</w:t>
      </w:r>
    </w:p>
    <w:p w14:paraId="6C782FEB" w14:textId="77777777" w:rsidR="004A6601" w:rsidRPr="00EA533B" w:rsidRDefault="004A6601" w:rsidP="004A6601">
      <w:pPr>
        <w:spacing w:after="0" w:line="276" w:lineRule="auto"/>
        <w:contextualSpacing/>
        <w:jc w:val="center"/>
        <w:rPr>
          <w:rFonts w:ascii="Times New Roman" w:hAnsi="Times New Roman" w:cs="Times New Roman"/>
          <w:sz w:val="24"/>
        </w:rPr>
      </w:pPr>
      <w:r w:rsidRPr="00EA533B">
        <w:rPr>
          <w:rFonts w:ascii="Times New Roman" w:hAnsi="Times New Roman" w:cs="Times New Roman"/>
          <w:b/>
          <w:sz w:val="24"/>
        </w:rPr>
        <w:t>§ 10</w:t>
      </w:r>
    </w:p>
    <w:p w14:paraId="5E1D3CCD" w14:textId="77777777" w:rsidR="00517750" w:rsidRPr="00B72DBB" w:rsidRDefault="00517750" w:rsidP="00660553">
      <w:pPr>
        <w:numPr>
          <w:ilvl w:val="0"/>
          <w:numId w:val="160"/>
        </w:numPr>
        <w:tabs>
          <w:tab w:val="left" w:pos="284"/>
        </w:tabs>
        <w:suppressAutoHyphens/>
        <w:spacing w:after="200" w:line="276" w:lineRule="auto"/>
        <w:contextualSpacing/>
        <w:jc w:val="both"/>
        <w:rPr>
          <w:rFonts w:ascii="Times New Roman" w:eastAsia="Calibri" w:hAnsi="Times New Roman" w:cs="Times New Roman"/>
          <w:sz w:val="24"/>
          <w:szCs w:val="24"/>
        </w:rPr>
      </w:pPr>
      <w:r w:rsidRPr="00B72DBB">
        <w:rPr>
          <w:rFonts w:ascii="Times New Roman" w:eastAsia="Calibri" w:hAnsi="Times New Roman" w:cs="Times New Roman"/>
          <w:sz w:val="24"/>
          <w:szCs w:val="24"/>
        </w:rPr>
        <w:t>Wykonawca udziela Zamawiającemu gwarancji przedmiotu umowy.</w:t>
      </w:r>
    </w:p>
    <w:p w14:paraId="22B26296" w14:textId="77777777" w:rsidR="00517750" w:rsidRPr="00B72DBB" w:rsidRDefault="00517750" w:rsidP="00660553">
      <w:pPr>
        <w:numPr>
          <w:ilvl w:val="0"/>
          <w:numId w:val="160"/>
        </w:numPr>
        <w:tabs>
          <w:tab w:val="left" w:pos="284"/>
        </w:tabs>
        <w:suppressAutoHyphens/>
        <w:spacing w:after="200" w:line="276" w:lineRule="auto"/>
        <w:contextualSpacing/>
        <w:jc w:val="both"/>
        <w:rPr>
          <w:rFonts w:ascii="Times New Roman" w:eastAsia="Calibri" w:hAnsi="Times New Roman" w:cs="Times New Roman"/>
          <w:sz w:val="24"/>
          <w:szCs w:val="24"/>
        </w:rPr>
      </w:pPr>
      <w:r w:rsidRPr="00B72DBB">
        <w:rPr>
          <w:rFonts w:ascii="Times New Roman" w:eastAsia="Calibri" w:hAnsi="Times New Roman" w:cs="Times New Roman"/>
          <w:sz w:val="24"/>
          <w:szCs w:val="24"/>
        </w:rPr>
        <w:t>Wykonawca gwarantuje wykonanie usługi zgodnie z wiedzą, normami technicznymi i innymi warunkami umowy.</w:t>
      </w:r>
    </w:p>
    <w:p w14:paraId="1602CF24" w14:textId="77777777" w:rsidR="00517750" w:rsidRPr="00B72DBB" w:rsidRDefault="00517750" w:rsidP="00660553">
      <w:pPr>
        <w:numPr>
          <w:ilvl w:val="0"/>
          <w:numId w:val="160"/>
        </w:numPr>
        <w:tabs>
          <w:tab w:val="left" w:pos="284"/>
        </w:tabs>
        <w:suppressAutoHyphens/>
        <w:spacing w:after="200" w:line="276" w:lineRule="auto"/>
        <w:contextualSpacing/>
        <w:jc w:val="both"/>
        <w:rPr>
          <w:rFonts w:ascii="Times New Roman" w:eastAsia="Calibri" w:hAnsi="Times New Roman" w:cs="Times New Roman"/>
          <w:sz w:val="24"/>
          <w:szCs w:val="24"/>
        </w:rPr>
      </w:pPr>
      <w:r w:rsidRPr="00B72DBB">
        <w:rPr>
          <w:rFonts w:ascii="Times New Roman" w:eastAsia="Calibri" w:hAnsi="Times New Roman" w:cs="Times New Roman"/>
          <w:sz w:val="24"/>
          <w:szCs w:val="24"/>
        </w:rPr>
        <w:t>Wykonawca jest odpowiedzialny względem Zamawiającego:</w:t>
      </w:r>
    </w:p>
    <w:p w14:paraId="04D16495" w14:textId="77777777" w:rsidR="00517750" w:rsidRPr="00B72DBB" w:rsidRDefault="00517750" w:rsidP="00660553">
      <w:pPr>
        <w:widowControl w:val="0"/>
        <w:numPr>
          <w:ilvl w:val="0"/>
          <w:numId w:val="161"/>
        </w:numPr>
        <w:suppressAutoHyphens/>
        <w:spacing w:after="0" w:line="276" w:lineRule="auto"/>
        <w:ind w:left="993" w:hanging="283"/>
        <w:jc w:val="both"/>
        <w:rPr>
          <w:rFonts w:ascii="Times New Roman" w:eastAsia="Lucida Sans Unicode" w:hAnsi="Times New Roman" w:cs="Times New Roman"/>
          <w:kern w:val="1"/>
          <w:sz w:val="24"/>
          <w:szCs w:val="24"/>
          <w:lang w:eastAsia="ar-SA"/>
        </w:rPr>
      </w:pPr>
      <w:r w:rsidRPr="00B72DBB">
        <w:rPr>
          <w:rFonts w:ascii="Times New Roman" w:eastAsia="Lucida Sans Unicode" w:hAnsi="Times New Roman" w:cs="Times New Roman"/>
          <w:kern w:val="1"/>
          <w:sz w:val="24"/>
          <w:szCs w:val="24"/>
          <w:lang w:eastAsia="ar-SA"/>
        </w:rPr>
        <w:t xml:space="preserve">za wady dokumentacji projektowej zmniejszające jej wartość lub użyteczność na potrzeby </w:t>
      </w:r>
      <w:r w:rsidRPr="00B72DBB">
        <w:rPr>
          <w:rFonts w:ascii="Times New Roman" w:eastAsia="Lucida Sans Unicode" w:hAnsi="Times New Roman" w:cs="Times New Roman"/>
          <w:kern w:val="1"/>
          <w:sz w:val="24"/>
          <w:szCs w:val="24"/>
          <w:lang w:eastAsia="ar-SA"/>
        </w:rPr>
        <w:lastRenderedPageBreak/>
        <w:t>realizacji zadania,</w:t>
      </w:r>
    </w:p>
    <w:p w14:paraId="700C6D0F" w14:textId="77777777" w:rsidR="00517750" w:rsidRPr="00B72DBB" w:rsidRDefault="00517750" w:rsidP="00660553">
      <w:pPr>
        <w:widowControl w:val="0"/>
        <w:numPr>
          <w:ilvl w:val="0"/>
          <w:numId w:val="161"/>
        </w:numPr>
        <w:suppressAutoHyphens/>
        <w:spacing w:after="0" w:line="276" w:lineRule="auto"/>
        <w:ind w:left="993" w:hanging="283"/>
        <w:jc w:val="both"/>
        <w:rPr>
          <w:rFonts w:ascii="Times New Roman" w:eastAsia="Lucida Sans Unicode" w:hAnsi="Times New Roman" w:cs="Times New Roman"/>
          <w:kern w:val="1"/>
          <w:sz w:val="24"/>
          <w:szCs w:val="24"/>
          <w:lang w:eastAsia="ar-SA"/>
        </w:rPr>
      </w:pPr>
      <w:r w:rsidRPr="00B72DBB">
        <w:rPr>
          <w:rFonts w:ascii="Times New Roman" w:eastAsia="Lucida Sans Unicode" w:hAnsi="Times New Roman" w:cs="Times New Roman"/>
          <w:kern w:val="1"/>
          <w:sz w:val="24"/>
          <w:szCs w:val="24"/>
          <w:lang w:eastAsia="ar-SA"/>
        </w:rPr>
        <w:t>z tytułu rękojmi za wady dokumentacji projektowej istniejące w czasie odbioru oraz za wady powstałe po odbiorze,</w:t>
      </w:r>
    </w:p>
    <w:p w14:paraId="27C0DCD9" w14:textId="77777777" w:rsidR="00517750" w:rsidRPr="00B72DBB" w:rsidRDefault="00517750" w:rsidP="00660553">
      <w:pPr>
        <w:widowControl w:val="0"/>
        <w:numPr>
          <w:ilvl w:val="0"/>
          <w:numId w:val="161"/>
        </w:numPr>
        <w:suppressAutoHyphens/>
        <w:spacing w:after="0" w:line="276" w:lineRule="auto"/>
        <w:ind w:left="993" w:hanging="283"/>
        <w:jc w:val="both"/>
        <w:rPr>
          <w:rFonts w:ascii="Times New Roman" w:eastAsia="Lucida Sans Unicode" w:hAnsi="Times New Roman" w:cs="Times New Roman"/>
          <w:kern w:val="1"/>
          <w:sz w:val="24"/>
          <w:szCs w:val="24"/>
          <w:lang w:eastAsia="ar-SA"/>
        </w:rPr>
      </w:pPr>
      <w:r w:rsidRPr="00B72DBB">
        <w:rPr>
          <w:rFonts w:ascii="Times New Roman" w:eastAsia="Lucida Sans Unicode" w:hAnsi="Times New Roman" w:cs="Times New Roman"/>
          <w:kern w:val="1"/>
          <w:sz w:val="24"/>
          <w:szCs w:val="24"/>
          <w:lang w:eastAsia="ar-SA"/>
        </w:rPr>
        <w:t>za rozwiązania dokumentacji projektowej niezgodne z przepisami, w tym techniczno-budowlanymi i normami,</w:t>
      </w:r>
    </w:p>
    <w:p w14:paraId="2CE5492D" w14:textId="77777777" w:rsidR="00517750" w:rsidRPr="00B72DBB" w:rsidRDefault="00517750" w:rsidP="00660553">
      <w:pPr>
        <w:widowControl w:val="0"/>
        <w:numPr>
          <w:ilvl w:val="0"/>
          <w:numId w:val="161"/>
        </w:numPr>
        <w:suppressAutoHyphens/>
        <w:spacing w:after="0" w:line="276" w:lineRule="auto"/>
        <w:ind w:left="993" w:hanging="283"/>
        <w:jc w:val="both"/>
        <w:rPr>
          <w:rFonts w:ascii="Times New Roman" w:eastAsia="Lucida Sans Unicode" w:hAnsi="Times New Roman" w:cs="Times New Roman"/>
          <w:kern w:val="1"/>
          <w:sz w:val="24"/>
          <w:szCs w:val="24"/>
          <w:lang w:eastAsia="ar-SA"/>
        </w:rPr>
      </w:pPr>
      <w:r w:rsidRPr="00B72DBB">
        <w:rPr>
          <w:rFonts w:ascii="Times New Roman" w:eastAsia="Lucida Sans Unicode" w:hAnsi="Times New Roman" w:cs="Times New Roman"/>
          <w:kern w:val="1"/>
          <w:sz w:val="24"/>
          <w:szCs w:val="24"/>
          <w:lang w:eastAsia="ar-SA"/>
        </w:rPr>
        <w:t xml:space="preserve">za wadliwe wykonywanie nadzoru autorskiego. </w:t>
      </w:r>
    </w:p>
    <w:p w14:paraId="307CCD5D" w14:textId="77777777" w:rsidR="00517750" w:rsidRPr="00B72DBB" w:rsidRDefault="00517750" w:rsidP="00660553">
      <w:pPr>
        <w:numPr>
          <w:ilvl w:val="0"/>
          <w:numId w:val="160"/>
        </w:numPr>
        <w:tabs>
          <w:tab w:val="left" w:pos="284"/>
        </w:tabs>
        <w:suppressAutoHyphens/>
        <w:spacing w:after="200" w:line="276" w:lineRule="auto"/>
        <w:contextualSpacing/>
        <w:jc w:val="both"/>
        <w:rPr>
          <w:rFonts w:ascii="Times New Roman" w:eastAsia="Calibri" w:hAnsi="Times New Roman" w:cs="Times New Roman"/>
          <w:sz w:val="24"/>
          <w:szCs w:val="24"/>
        </w:rPr>
      </w:pPr>
      <w:r w:rsidRPr="00B72DBB">
        <w:rPr>
          <w:rFonts w:ascii="Times New Roman" w:eastAsia="Calibri" w:hAnsi="Times New Roman" w:cs="Times New Roman"/>
          <w:sz w:val="24"/>
          <w:szCs w:val="24"/>
        </w:rPr>
        <w:t>Termin gwarancji rozpoczyna swój bieg od daty odbioru końcowego przedmiotu umowy. Termin gwarancji skończy się wraz z upływem terminu odpowiedzialności z tytułu gwarancji za wady robót budowlanych, wykonywanych na podstawie dokumentacji będącej przedmiotem niniejszej umowy.</w:t>
      </w:r>
    </w:p>
    <w:p w14:paraId="3EDF3D74" w14:textId="77777777" w:rsidR="00517750" w:rsidRPr="00B72DBB" w:rsidRDefault="00517750" w:rsidP="00660553">
      <w:pPr>
        <w:numPr>
          <w:ilvl w:val="0"/>
          <w:numId w:val="160"/>
        </w:numPr>
        <w:tabs>
          <w:tab w:val="left" w:pos="284"/>
        </w:tabs>
        <w:suppressAutoHyphens/>
        <w:spacing w:after="200" w:line="276" w:lineRule="auto"/>
        <w:contextualSpacing/>
        <w:jc w:val="both"/>
        <w:rPr>
          <w:rFonts w:ascii="Times New Roman" w:eastAsia="Calibri" w:hAnsi="Times New Roman" w:cs="Times New Roman"/>
          <w:sz w:val="24"/>
          <w:szCs w:val="24"/>
        </w:rPr>
      </w:pPr>
      <w:r w:rsidRPr="00B72DBB">
        <w:rPr>
          <w:rFonts w:ascii="Times New Roman" w:eastAsia="Calibri" w:hAnsi="Times New Roman" w:cs="Times New Roman"/>
          <w:sz w:val="24"/>
          <w:szCs w:val="24"/>
        </w:rPr>
        <w:t>Wykonawca jest zobowiązany na własny koszt do niezwłocznego uzupełnienia lub poprawienia złożonych materiałów lub dokumentacji w przypadku stwierdzenia w nich braków lub wad.</w:t>
      </w:r>
    </w:p>
    <w:p w14:paraId="15456EB9" w14:textId="77777777" w:rsidR="00517750" w:rsidRPr="00B72DBB" w:rsidRDefault="00517750" w:rsidP="00660553">
      <w:pPr>
        <w:numPr>
          <w:ilvl w:val="0"/>
          <w:numId w:val="160"/>
        </w:numPr>
        <w:tabs>
          <w:tab w:val="left" w:pos="284"/>
        </w:tabs>
        <w:suppressAutoHyphens/>
        <w:spacing w:after="200" w:line="276" w:lineRule="auto"/>
        <w:contextualSpacing/>
        <w:jc w:val="both"/>
        <w:rPr>
          <w:rFonts w:ascii="Times New Roman" w:eastAsia="Calibri" w:hAnsi="Times New Roman" w:cs="Times New Roman"/>
          <w:sz w:val="24"/>
          <w:szCs w:val="24"/>
        </w:rPr>
      </w:pPr>
      <w:r w:rsidRPr="00B72DBB">
        <w:rPr>
          <w:rFonts w:ascii="Times New Roman" w:eastAsia="Calibri" w:hAnsi="Times New Roman" w:cs="Times New Roman"/>
          <w:sz w:val="24"/>
          <w:szCs w:val="24"/>
        </w:rPr>
        <w:t>W przypadku niekompletności lub nieprawidłowości dokumentacji objętej niniejszą umową, koszt wykonania dokumentacji uzupełniającej i zamiennej, w całości pokryje Wykonawca. Warunek powyższy obowiązuje także w przypadku stwierdzenia wad dokumentacji w czasie wykonywania robót budowlanych na podstawie dokumentacji będącej przedmiotem umowy.</w:t>
      </w:r>
    </w:p>
    <w:p w14:paraId="23B5720C" w14:textId="77777777" w:rsidR="00517750" w:rsidRPr="00B72DBB" w:rsidRDefault="00517750" w:rsidP="00660553">
      <w:pPr>
        <w:numPr>
          <w:ilvl w:val="0"/>
          <w:numId w:val="160"/>
        </w:numPr>
        <w:tabs>
          <w:tab w:val="left" w:pos="284"/>
        </w:tabs>
        <w:suppressAutoHyphens/>
        <w:spacing w:after="0" w:line="276" w:lineRule="auto"/>
        <w:ind w:left="499" w:hanging="357"/>
        <w:contextualSpacing/>
        <w:jc w:val="both"/>
        <w:rPr>
          <w:rFonts w:ascii="Times New Roman" w:eastAsia="Calibri" w:hAnsi="Times New Roman" w:cs="Times New Roman"/>
          <w:sz w:val="24"/>
          <w:szCs w:val="24"/>
        </w:rPr>
      </w:pPr>
      <w:r w:rsidRPr="00B72DBB">
        <w:rPr>
          <w:rFonts w:ascii="Times New Roman" w:eastAsia="Calibri" w:hAnsi="Times New Roman" w:cs="Times New Roman"/>
          <w:sz w:val="24"/>
          <w:szCs w:val="24"/>
        </w:rPr>
        <w:t>Wykonawca zobowiązany jest w ramach gwarancji jakości bezpłatnie usuwać wszelkie powstałe wady i usterki ujawnione w okresie obowiązywania gwarancji lub rękojmi. W terminie wyznaczonym przez Zamawiającego na ich usunięcie Wykonawca usunie stwierdzone wady. Termin usuwania wad i usterek ustalony będzie w protokole w zależności od wielkości wady/usterki. Jeżeli usunięcie wady/usterki nie nastąpi w wyznaczonym terminie, Zamawiający może zlecić ich usunięcie osobie trzeciej na koszt Wykonawcy.</w:t>
      </w:r>
    </w:p>
    <w:p w14:paraId="7A1F4BCC" w14:textId="77777777" w:rsidR="00517750" w:rsidRPr="00B72DBB" w:rsidRDefault="00517750" w:rsidP="00660553">
      <w:pPr>
        <w:numPr>
          <w:ilvl w:val="0"/>
          <w:numId w:val="160"/>
        </w:numPr>
        <w:tabs>
          <w:tab w:val="left" w:pos="284"/>
        </w:tabs>
        <w:suppressAutoHyphens/>
        <w:spacing w:after="0" w:line="276" w:lineRule="auto"/>
        <w:ind w:left="499" w:hanging="357"/>
        <w:contextualSpacing/>
        <w:jc w:val="both"/>
        <w:rPr>
          <w:rFonts w:ascii="Times New Roman" w:eastAsia="Calibri" w:hAnsi="Times New Roman" w:cs="Times New Roman"/>
          <w:sz w:val="24"/>
          <w:szCs w:val="24"/>
        </w:rPr>
      </w:pPr>
      <w:r w:rsidRPr="00B72DBB">
        <w:rPr>
          <w:rFonts w:ascii="Times New Roman" w:eastAsia="Calibri" w:hAnsi="Times New Roman" w:cs="Times New Roman"/>
          <w:sz w:val="24"/>
          <w:szCs w:val="24"/>
        </w:rPr>
        <w:t>W przypadku wadliwego wykonywania czynności nadzoru autorskiego Zamawiający może polecić Wykonawcy zmianę personelu wykonującego czynności nadzoru autorskiego, zaś w przypadku trwałego braku realizacji (zaniechania) pełnienia czynności nadzoru autorskiego Zamawiający może zlecić wykonanie usługi podmiotowi trzeciemu na koszt i ryzyko Wykonawcy.</w:t>
      </w:r>
    </w:p>
    <w:p w14:paraId="02E4EABD" w14:textId="77777777" w:rsidR="00517750" w:rsidRDefault="00517750" w:rsidP="00660553">
      <w:pPr>
        <w:numPr>
          <w:ilvl w:val="0"/>
          <w:numId w:val="160"/>
        </w:numPr>
        <w:tabs>
          <w:tab w:val="left" w:pos="284"/>
        </w:tabs>
        <w:suppressAutoHyphens/>
        <w:spacing w:after="0" w:line="276" w:lineRule="auto"/>
        <w:ind w:left="499" w:hanging="357"/>
        <w:contextualSpacing/>
        <w:jc w:val="both"/>
        <w:rPr>
          <w:rFonts w:ascii="Times New Roman" w:eastAsia="Calibri" w:hAnsi="Times New Roman" w:cs="Times New Roman"/>
          <w:sz w:val="24"/>
          <w:szCs w:val="24"/>
        </w:rPr>
      </w:pPr>
      <w:r w:rsidRPr="00B72DBB">
        <w:rPr>
          <w:rFonts w:ascii="Times New Roman" w:eastAsia="Calibri" w:hAnsi="Times New Roman" w:cs="Times New Roman"/>
          <w:sz w:val="24"/>
          <w:szCs w:val="24"/>
        </w:rPr>
        <w:t>Zamawiający może wykonywać swoje uprawnienia z tytułu rękojmi za wady fizyczne rzeczy niezależnie od uprawnień wynikających z gwarancji.</w:t>
      </w:r>
    </w:p>
    <w:p w14:paraId="2E34462F" w14:textId="77777777" w:rsidR="00660553" w:rsidRDefault="00660553" w:rsidP="004A6601">
      <w:pPr>
        <w:spacing w:after="0" w:line="276" w:lineRule="auto"/>
        <w:contextualSpacing/>
        <w:jc w:val="center"/>
        <w:rPr>
          <w:rFonts w:ascii="Times New Roman" w:hAnsi="Times New Roman" w:cs="Times New Roman"/>
          <w:b/>
          <w:sz w:val="24"/>
        </w:rPr>
      </w:pPr>
    </w:p>
    <w:p w14:paraId="38F6D6B8" w14:textId="71ADA8DE" w:rsidR="004A6601" w:rsidRPr="00BE414D" w:rsidRDefault="004A6601" w:rsidP="004A6601">
      <w:pPr>
        <w:spacing w:after="0" w:line="276" w:lineRule="auto"/>
        <w:contextualSpacing/>
        <w:jc w:val="center"/>
        <w:rPr>
          <w:rFonts w:ascii="Times New Roman" w:hAnsi="Times New Roman" w:cs="Times New Roman"/>
          <w:sz w:val="24"/>
        </w:rPr>
      </w:pPr>
      <w:r w:rsidRPr="00BE414D">
        <w:rPr>
          <w:rFonts w:ascii="Times New Roman" w:hAnsi="Times New Roman" w:cs="Times New Roman"/>
          <w:b/>
          <w:sz w:val="24"/>
        </w:rPr>
        <w:t xml:space="preserve">XI. </w:t>
      </w:r>
      <w:r w:rsidR="00123462" w:rsidRPr="00123462">
        <w:rPr>
          <w:rFonts w:ascii="Times New Roman" w:hAnsi="Times New Roman" w:cs="Times New Roman"/>
          <w:b/>
          <w:sz w:val="24"/>
        </w:rPr>
        <w:t>Autorskie prawa majątkowe</w:t>
      </w:r>
    </w:p>
    <w:p w14:paraId="709824B0" w14:textId="77777777" w:rsidR="004A6601" w:rsidRPr="00BE414D" w:rsidRDefault="004A6601" w:rsidP="004A6601">
      <w:pPr>
        <w:spacing w:after="0" w:line="276" w:lineRule="auto"/>
        <w:contextualSpacing/>
        <w:jc w:val="center"/>
        <w:rPr>
          <w:rFonts w:ascii="Times New Roman" w:hAnsi="Times New Roman" w:cs="Times New Roman"/>
          <w:b/>
          <w:sz w:val="24"/>
        </w:rPr>
      </w:pPr>
      <w:r w:rsidRPr="00BE414D">
        <w:rPr>
          <w:rFonts w:ascii="Times New Roman" w:hAnsi="Times New Roman" w:cs="Times New Roman"/>
          <w:b/>
          <w:sz w:val="24"/>
        </w:rPr>
        <w:t>§ 11</w:t>
      </w:r>
    </w:p>
    <w:p w14:paraId="5BDBBE33" w14:textId="657D3DB4" w:rsidR="00123462" w:rsidRPr="001515F5" w:rsidRDefault="00123462" w:rsidP="00660553">
      <w:pPr>
        <w:pStyle w:val="Akapitzlist"/>
        <w:numPr>
          <w:ilvl w:val="0"/>
          <w:numId w:val="208"/>
        </w:numPr>
        <w:spacing w:line="276" w:lineRule="auto"/>
        <w:ind w:left="567" w:hanging="284"/>
        <w:contextualSpacing w:val="0"/>
        <w:jc w:val="both"/>
      </w:pPr>
      <w:r w:rsidRPr="001515F5">
        <w:t xml:space="preserve">Wykonawca oświadcza, że dokumentacja projektowa jest utworem, o którym mowa w art. 1 ust. 2 pkt 6  ustawy z dnia 4 lutego 1994 r. o prawie autorskim i prawach pokrewnych </w:t>
      </w:r>
      <w:r w:rsidRPr="006A3F11">
        <w:rPr>
          <w:color w:val="000000"/>
        </w:rPr>
        <w:t>(</w:t>
      </w:r>
      <w:proofErr w:type="spellStart"/>
      <w:r w:rsidRPr="006A3F11">
        <w:rPr>
          <w:color w:val="000000"/>
        </w:rPr>
        <w:t>t</w:t>
      </w:r>
      <w:r>
        <w:rPr>
          <w:color w:val="000000"/>
        </w:rPr>
        <w:t>.j</w:t>
      </w:r>
      <w:proofErr w:type="spellEnd"/>
      <w:r w:rsidRPr="006A3F11">
        <w:rPr>
          <w:color w:val="000000"/>
        </w:rPr>
        <w:t xml:space="preserve">. </w:t>
      </w:r>
      <w:r w:rsidRPr="00616B9F">
        <w:rPr>
          <w:color w:val="000000"/>
        </w:rPr>
        <w:t>Dz.U. 202</w:t>
      </w:r>
      <w:r>
        <w:rPr>
          <w:color w:val="000000"/>
        </w:rPr>
        <w:t>5</w:t>
      </w:r>
      <w:r w:rsidRPr="00616B9F">
        <w:rPr>
          <w:color w:val="000000"/>
        </w:rPr>
        <w:t xml:space="preserve"> poz. 2</w:t>
      </w:r>
      <w:r>
        <w:rPr>
          <w:color w:val="000000"/>
        </w:rPr>
        <w:t>4</w:t>
      </w:r>
      <w:r w:rsidRPr="006A3F11">
        <w:rPr>
          <w:color w:val="000000"/>
        </w:rPr>
        <w:t xml:space="preserve">) </w:t>
      </w:r>
      <w:r w:rsidRPr="001515F5">
        <w:t>i jako taki jest chroniony prawem autorskim.</w:t>
      </w:r>
    </w:p>
    <w:p w14:paraId="181C9108" w14:textId="0C245BF3" w:rsidR="00123462" w:rsidRPr="001515F5" w:rsidRDefault="00123462" w:rsidP="00660553">
      <w:pPr>
        <w:pStyle w:val="Akapitzlist"/>
        <w:numPr>
          <w:ilvl w:val="0"/>
          <w:numId w:val="208"/>
        </w:numPr>
        <w:spacing w:line="276" w:lineRule="auto"/>
        <w:ind w:left="567" w:hanging="284"/>
        <w:contextualSpacing w:val="0"/>
        <w:jc w:val="both"/>
      </w:pPr>
      <w:r w:rsidRPr="001515F5">
        <w:t>W zamian za zapłacone wynagrodzenie o którym mowa w §7 ust. 1 umowy Wykonawca przeniesie na Zamawiającego w imieniu własnym i ewentualnych podwykonawców autorskie prawa majątkowe do przedmiotu umowy na niżej wymienionych polach eksploatacji:</w:t>
      </w:r>
    </w:p>
    <w:p w14:paraId="1AF4A5F7" w14:textId="77777777" w:rsidR="00123462" w:rsidRPr="001515F5" w:rsidRDefault="00123462" w:rsidP="00660553">
      <w:pPr>
        <w:pStyle w:val="Akapitzlist"/>
        <w:numPr>
          <w:ilvl w:val="0"/>
          <w:numId w:val="209"/>
        </w:numPr>
        <w:spacing w:line="276" w:lineRule="auto"/>
        <w:ind w:left="993" w:hanging="284"/>
        <w:contextualSpacing w:val="0"/>
        <w:jc w:val="both"/>
      </w:pPr>
      <w:r w:rsidRPr="001515F5">
        <w:t xml:space="preserve">używanie i sporządzanie kopii jedynie w działaniach mających na celu wykonanie obiektu będącego przedmiotem dokumentacji budowlanej, </w:t>
      </w:r>
    </w:p>
    <w:p w14:paraId="368FC834" w14:textId="77777777" w:rsidR="00123462" w:rsidRPr="001515F5" w:rsidRDefault="00123462" w:rsidP="00660553">
      <w:pPr>
        <w:pStyle w:val="Akapitzlist"/>
        <w:numPr>
          <w:ilvl w:val="0"/>
          <w:numId w:val="209"/>
        </w:numPr>
        <w:spacing w:line="276" w:lineRule="auto"/>
        <w:ind w:left="993" w:hanging="284"/>
        <w:contextualSpacing w:val="0"/>
        <w:jc w:val="both"/>
      </w:pPr>
      <w:r w:rsidRPr="001515F5">
        <w:t>wprowadzenie do pamięci komputera i opublikowanie na stronie internetowej,</w:t>
      </w:r>
    </w:p>
    <w:p w14:paraId="450033B4" w14:textId="77777777" w:rsidR="00123462" w:rsidRPr="001515F5" w:rsidRDefault="00123462" w:rsidP="00660553">
      <w:pPr>
        <w:pStyle w:val="Akapitzlist"/>
        <w:numPr>
          <w:ilvl w:val="0"/>
          <w:numId w:val="209"/>
        </w:numPr>
        <w:spacing w:line="276" w:lineRule="auto"/>
        <w:ind w:left="993" w:hanging="284"/>
        <w:contextualSpacing w:val="0"/>
        <w:jc w:val="both"/>
      </w:pPr>
      <w:r w:rsidRPr="001515F5">
        <w:t xml:space="preserve">wykorzystanie jako opis przedmiotu zamówienia publicznego w postępowaniach przetargowych, </w:t>
      </w:r>
    </w:p>
    <w:p w14:paraId="33CC5ECD" w14:textId="77777777" w:rsidR="00123462" w:rsidRPr="001515F5" w:rsidRDefault="00123462" w:rsidP="00660553">
      <w:pPr>
        <w:pStyle w:val="Akapitzlist"/>
        <w:numPr>
          <w:ilvl w:val="0"/>
          <w:numId w:val="209"/>
        </w:numPr>
        <w:spacing w:line="276" w:lineRule="auto"/>
        <w:ind w:left="993" w:hanging="284"/>
        <w:contextualSpacing w:val="0"/>
        <w:jc w:val="both"/>
      </w:pPr>
      <w:r w:rsidRPr="001515F5">
        <w:t xml:space="preserve">wykonywanie potrzebnej ilości kopii, </w:t>
      </w:r>
    </w:p>
    <w:p w14:paraId="425DB337" w14:textId="77777777" w:rsidR="00123462" w:rsidRPr="001515F5" w:rsidRDefault="00123462" w:rsidP="00660553">
      <w:pPr>
        <w:pStyle w:val="Akapitzlist"/>
        <w:numPr>
          <w:ilvl w:val="0"/>
          <w:numId w:val="209"/>
        </w:numPr>
        <w:spacing w:line="276" w:lineRule="auto"/>
        <w:ind w:left="993" w:hanging="284"/>
        <w:contextualSpacing w:val="0"/>
        <w:jc w:val="both"/>
      </w:pPr>
      <w:r w:rsidRPr="001515F5">
        <w:t xml:space="preserve">wydanie oryginalnego egzemplarza wybranemu wykonawcy robót budowlanych </w:t>
      </w:r>
      <w:r w:rsidRPr="001515F5">
        <w:lastRenderedPageBreak/>
        <w:t>realizowanych w oparciu o dokumentację projektową, o której mowa w § 1 umo</w:t>
      </w:r>
      <w:r>
        <w:t>wy.</w:t>
      </w:r>
    </w:p>
    <w:p w14:paraId="1FB12F88" w14:textId="6E60E53C" w:rsidR="00123462" w:rsidRPr="008275FB" w:rsidRDefault="00123462" w:rsidP="00660553">
      <w:pPr>
        <w:pStyle w:val="Akapitzlist"/>
        <w:numPr>
          <w:ilvl w:val="0"/>
          <w:numId w:val="208"/>
        </w:numPr>
        <w:spacing w:line="276" w:lineRule="auto"/>
        <w:ind w:left="567" w:hanging="284"/>
        <w:contextualSpacing w:val="0"/>
        <w:jc w:val="both"/>
        <w:rPr>
          <w:b/>
        </w:rPr>
      </w:pPr>
      <w:r w:rsidRPr="00616B9F">
        <w:t>Wykonawca przenosi na Zamawiającego autorskie prawa majątkowe do przedmiotu umowy,</w:t>
      </w:r>
      <w:r w:rsidRPr="001515F5">
        <w:t xml:space="preserve"> na polach eksploatacji, o których mowa w ust. 2, z chwilą zapłaty wynagrodzenia, o którym mowa w § 7 ust. 1</w:t>
      </w:r>
      <w:r w:rsidRPr="008275FB">
        <w:rPr>
          <w:b/>
        </w:rPr>
        <w:t>.</w:t>
      </w:r>
    </w:p>
    <w:p w14:paraId="23AB0760" w14:textId="0E44317C" w:rsidR="00123462" w:rsidRPr="001515F5" w:rsidRDefault="00123462" w:rsidP="00660553">
      <w:pPr>
        <w:pStyle w:val="Akapitzlist"/>
        <w:numPr>
          <w:ilvl w:val="0"/>
          <w:numId w:val="208"/>
        </w:numPr>
        <w:spacing w:line="276" w:lineRule="auto"/>
        <w:ind w:left="567" w:hanging="284"/>
        <w:contextualSpacing w:val="0"/>
        <w:jc w:val="both"/>
      </w:pPr>
      <w:r w:rsidRPr="001515F5">
        <w:t xml:space="preserve">W ramach wynagrodzenia, o którym mowa w § 7 ust. 1, Wykonawca przenosi </w:t>
      </w:r>
      <w:r w:rsidR="0015121F" w:rsidRPr="0015121F">
        <w:t>autorski</w:t>
      </w:r>
      <w:r w:rsidR="0015121F">
        <w:t>e</w:t>
      </w:r>
      <w:r w:rsidR="0015121F" w:rsidRPr="0015121F">
        <w:t xml:space="preserve"> praw</w:t>
      </w:r>
      <w:r w:rsidR="0015121F">
        <w:t>a</w:t>
      </w:r>
      <w:r w:rsidR="0015121F" w:rsidRPr="0015121F">
        <w:t xml:space="preserve"> majątkow</w:t>
      </w:r>
      <w:r w:rsidR="0015121F">
        <w:t>e</w:t>
      </w:r>
      <w:r w:rsidR="0015121F" w:rsidRPr="0015121F">
        <w:t xml:space="preserve"> do przedmiotu Umowy </w:t>
      </w:r>
      <w:r w:rsidR="0015121F">
        <w:t>oraz</w:t>
      </w:r>
      <w:r w:rsidRPr="001515F5">
        <w:t xml:space="preserve"> wyłączne prawo do zezwalania na wykonywanie autorskich praw zależnych do dokumentacji.</w:t>
      </w:r>
    </w:p>
    <w:p w14:paraId="7346C2EA" w14:textId="58ADA0C9" w:rsidR="00123462" w:rsidRPr="001515F5" w:rsidRDefault="00123462" w:rsidP="00660553">
      <w:pPr>
        <w:pStyle w:val="Akapitzlist"/>
        <w:numPr>
          <w:ilvl w:val="0"/>
          <w:numId w:val="208"/>
        </w:numPr>
        <w:spacing w:line="276" w:lineRule="auto"/>
        <w:ind w:left="567" w:hanging="284"/>
        <w:contextualSpacing w:val="0"/>
        <w:jc w:val="both"/>
      </w:pPr>
      <w:r w:rsidRPr="001515F5">
        <w:t>W ramach wynagrodzenia, o którym mowa w § 7 ust.</w:t>
      </w:r>
      <w:r w:rsidR="0015121F">
        <w:t xml:space="preserve"> </w:t>
      </w:r>
      <w:r w:rsidRPr="001515F5">
        <w:t>1, Wykonawca wyraża zgodę na dokonywanie przez Zamawiającego oraz inne podmioty działające na zlecenie Zamawiającego zmian, przeróbek, modyfikacji, aktualizacji, opracowań oraz adaptacji dokumentacji oraz do rozporządzania i korzystania przez Zamawiającego lub podmioty działające na zlecenie Zamawiającego z dokonanych zmian, przeróbek, modyfikacji, aktualizacji, opracowań i</w:t>
      </w:r>
      <w:r w:rsidR="0015121F">
        <w:t> </w:t>
      </w:r>
      <w:r w:rsidRPr="001515F5">
        <w:t>adaptacji tej pracy. Jeżeli wymagana jest w powyższym zakresie zgoda innej osoby, której przysługują prawa autorskie do dokumentacji, Wykonawca zobowiązuje się uzyskać na rzecz Zamawiającego pisemną zgodę tej osoby i dostarczyć ją do siedziby Zamawiającego.</w:t>
      </w:r>
    </w:p>
    <w:p w14:paraId="7CB0916D" w14:textId="5F517C62" w:rsidR="00123462" w:rsidRPr="001515F5" w:rsidRDefault="00123462" w:rsidP="00660553">
      <w:pPr>
        <w:pStyle w:val="Akapitzlist"/>
        <w:numPr>
          <w:ilvl w:val="0"/>
          <w:numId w:val="208"/>
        </w:numPr>
        <w:spacing w:line="276" w:lineRule="auto"/>
        <w:ind w:left="567" w:hanging="284"/>
        <w:contextualSpacing w:val="0"/>
        <w:jc w:val="both"/>
      </w:pPr>
      <w:r w:rsidRPr="001515F5">
        <w:t>W ramach wynagrodzenia, o którym mowa w § 7 ust. 1, Wykonawca oświadcza, iż przenosi na Zamawiającego własność wszystkich nośników, na których dokumentacja została utrwalona i</w:t>
      </w:r>
      <w:r w:rsidR="0015121F">
        <w:t> </w:t>
      </w:r>
      <w:r w:rsidRPr="001515F5">
        <w:t>przekazana Zamawiającemu.</w:t>
      </w:r>
    </w:p>
    <w:p w14:paraId="1CC7FDB5" w14:textId="77777777" w:rsidR="00123462" w:rsidRPr="001515F5" w:rsidRDefault="00123462" w:rsidP="00660553">
      <w:pPr>
        <w:pStyle w:val="Akapitzlist"/>
        <w:numPr>
          <w:ilvl w:val="0"/>
          <w:numId w:val="208"/>
        </w:numPr>
        <w:spacing w:line="276" w:lineRule="auto"/>
        <w:ind w:left="567" w:hanging="284"/>
        <w:contextualSpacing w:val="0"/>
        <w:jc w:val="both"/>
      </w:pPr>
      <w:r w:rsidRPr="001515F5">
        <w:t>Przeniesienie na Zamawiającego autorskich praw majątkowych w</w:t>
      </w:r>
      <w:r>
        <w:t>ymienionych w </w:t>
      </w:r>
      <w:r w:rsidRPr="001515F5">
        <w:t>niniejszym paragrafie oraz prawa do wyrażania zgody, o którym mowa w ust. 5, następuje bez ograniczeń co do czasu, ilości i terytorium (dotyczy zarówno terenu Rzeczpospolitej Polskiej, jak i obszaru poza jej granicami).</w:t>
      </w:r>
    </w:p>
    <w:p w14:paraId="3F5CCD04" w14:textId="541D9A63" w:rsidR="00123462" w:rsidRPr="001515F5" w:rsidRDefault="00123462" w:rsidP="00660553">
      <w:pPr>
        <w:pStyle w:val="Akapitzlist"/>
        <w:numPr>
          <w:ilvl w:val="0"/>
          <w:numId w:val="208"/>
        </w:numPr>
        <w:spacing w:line="276" w:lineRule="auto"/>
        <w:ind w:left="567" w:hanging="284"/>
        <w:contextualSpacing w:val="0"/>
        <w:jc w:val="both"/>
      </w:pPr>
      <w:r w:rsidRPr="001515F5">
        <w:t>W celu wyłączenia ewentualnych wątpliwości Wykonawca oświadcza, że: kosztorysy inwestorskie, przedmiary robót, Specyfikacje Technicz</w:t>
      </w:r>
      <w:r>
        <w:t xml:space="preserve">ne Wykonania i Odbioru Robót, </w:t>
      </w:r>
      <w:r w:rsidRPr="001515F5">
        <w:t>nie są utworami w rozumieniu ustawy z dnia 4 lutego 1994 r. o prawie autorskim i prawach pokrewnych i nie korzystają z ochrony w tej ustawie przewidzianej.</w:t>
      </w:r>
    </w:p>
    <w:p w14:paraId="050E05B9" w14:textId="77777777" w:rsidR="004A6601" w:rsidRPr="009C4356" w:rsidRDefault="004A6601" w:rsidP="004A6601">
      <w:pPr>
        <w:spacing w:after="0" w:line="276" w:lineRule="auto"/>
        <w:contextualSpacing/>
        <w:jc w:val="center"/>
        <w:rPr>
          <w:rFonts w:ascii="Times New Roman" w:hAnsi="Times New Roman" w:cs="Times New Roman"/>
          <w:b/>
          <w:color w:val="FF0000"/>
          <w:sz w:val="24"/>
        </w:rPr>
      </w:pPr>
    </w:p>
    <w:p w14:paraId="05FE2ABB" w14:textId="77777777" w:rsidR="004A6601" w:rsidRPr="00452A4B" w:rsidRDefault="004A6601" w:rsidP="004A6601">
      <w:pPr>
        <w:spacing w:after="0" w:line="276" w:lineRule="auto"/>
        <w:contextualSpacing/>
        <w:jc w:val="center"/>
        <w:rPr>
          <w:rFonts w:ascii="Times New Roman" w:hAnsi="Times New Roman" w:cs="Times New Roman"/>
          <w:sz w:val="24"/>
        </w:rPr>
      </w:pPr>
      <w:r w:rsidRPr="00452A4B">
        <w:rPr>
          <w:rFonts w:ascii="Times New Roman" w:hAnsi="Times New Roman" w:cs="Times New Roman"/>
          <w:b/>
          <w:sz w:val="24"/>
        </w:rPr>
        <w:t>XII. Kary umowne/odsetki</w:t>
      </w:r>
    </w:p>
    <w:p w14:paraId="02B9F4F8" w14:textId="77777777" w:rsidR="004A6601" w:rsidRPr="00452A4B" w:rsidRDefault="004A6601" w:rsidP="004A6601">
      <w:pPr>
        <w:spacing w:after="0" w:line="276" w:lineRule="auto"/>
        <w:contextualSpacing/>
        <w:jc w:val="center"/>
        <w:rPr>
          <w:rFonts w:ascii="Times New Roman" w:hAnsi="Times New Roman" w:cs="Times New Roman"/>
          <w:b/>
          <w:sz w:val="24"/>
        </w:rPr>
      </w:pPr>
      <w:r w:rsidRPr="00452A4B">
        <w:rPr>
          <w:rFonts w:ascii="Times New Roman" w:hAnsi="Times New Roman" w:cs="Times New Roman"/>
          <w:b/>
          <w:sz w:val="24"/>
        </w:rPr>
        <w:t>§ 12</w:t>
      </w:r>
    </w:p>
    <w:p w14:paraId="32F787F1" w14:textId="77777777" w:rsidR="004A6601" w:rsidRPr="006D1AF1" w:rsidRDefault="004A6601" w:rsidP="00660553">
      <w:pPr>
        <w:numPr>
          <w:ilvl w:val="0"/>
          <w:numId w:val="164"/>
        </w:numPr>
        <w:spacing w:after="0" w:line="276" w:lineRule="auto"/>
        <w:ind w:left="567"/>
        <w:contextualSpacing/>
        <w:jc w:val="both"/>
        <w:rPr>
          <w:rFonts w:ascii="Times New Roman" w:eastAsia="Calibri" w:hAnsi="Times New Roman" w:cs="Times New Roman"/>
          <w:sz w:val="24"/>
        </w:rPr>
      </w:pPr>
      <w:r w:rsidRPr="0064785A">
        <w:rPr>
          <w:rFonts w:ascii="Times New Roman" w:eastAsia="Calibri" w:hAnsi="Times New Roman" w:cs="Times New Roman"/>
          <w:sz w:val="24"/>
        </w:rPr>
        <w:t xml:space="preserve">Strony postanawiają, że obowiązującą je formą odszkodowania stanowią kary umowne, które </w:t>
      </w:r>
      <w:r w:rsidRPr="006D1AF1">
        <w:rPr>
          <w:rFonts w:ascii="Times New Roman" w:eastAsia="Calibri" w:hAnsi="Times New Roman" w:cs="Times New Roman"/>
          <w:sz w:val="24"/>
        </w:rPr>
        <w:t>będą naliczane w następujących wypadkach i wysokościach:</w:t>
      </w:r>
    </w:p>
    <w:p w14:paraId="5D26E4B8" w14:textId="77777777" w:rsidR="004A6601" w:rsidRPr="006D1AF1" w:rsidRDefault="004A6601" w:rsidP="00660553">
      <w:pPr>
        <w:numPr>
          <w:ilvl w:val="0"/>
          <w:numId w:val="165"/>
        </w:numPr>
        <w:spacing w:after="0" w:line="276" w:lineRule="auto"/>
        <w:ind w:left="993"/>
        <w:contextualSpacing/>
        <w:jc w:val="both"/>
        <w:rPr>
          <w:rFonts w:ascii="Times New Roman" w:eastAsia="Calibri" w:hAnsi="Times New Roman" w:cs="Times New Roman"/>
          <w:sz w:val="24"/>
        </w:rPr>
      </w:pPr>
      <w:r w:rsidRPr="006D1AF1">
        <w:rPr>
          <w:rFonts w:ascii="Times New Roman" w:eastAsia="Calibri" w:hAnsi="Times New Roman" w:cs="Times New Roman"/>
          <w:sz w:val="24"/>
        </w:rPr>
        <w:t xml:space="preserve">za zwłokę w wykonaniu przedmiotu umowy w wysokości </w:t>
      </w:r>
      <w:r w:rsidRPr="006D1AF1">
        <w:rPr>
          <w:rFonts w:ascii="Times New Roman" w:eastAsia="Calibri" w:hAnsi="Times New Roman" w:cs="Times New Roman"/>
          <w:b/>
          <w:sz w:val="24"/>
        </w:rPr>
        <w:t>0,2%</w:t>
      </w:r>
      <w:r w:rsidRPr="006D1AF1">
        <w:rPr>
          <w:rFonts w:ascii="Times New Roman" w:eastAsia="Calibri" w:hAnsi="Times New Roman" w:cs="Times New Roman"/>
          <w:sz w:val="24"/>
        </w:rPr>
        <w:t xml:space="preserve"> wynagrodzenia umownego za każdy dzień zwłoki, licząc od następnego dnia po upływie terminu realizacji umowy, </w:t>
      </w:r>
    </w:p>
    <w:p w14:paraId="38215237" w14:textId="77777777" w:rsidR="004A6601" w:rsidRPr="006D1AF1" w:rsidRDefault="004A6601" w:rsidP="00660553">
      <w:pPr>
        <w:numPr>
          <w:ilvl w:val="0"/>
          <w:numId w:val="165"/>
        </w:numPr>
        <w:spacing w:after="0" w:line="276" w:lineRule="auto"/>
        <w:ind w:left="993"/>
        <w:contextualSpacing/>
        <w:jc w:val="both"/>
        <w:rPr>
          <w:rFonts w:ascii="Times New Roman" w:eastAsia="Calibri" w:hAnsi="Times New Roman" w:cs="Times New Roman"/>
          <w:sz w:val="24"/>
        </w:rPr>
      </w:pPr>
      <w:r w:rsidRPr="006D1AF1">
        <w:rPr>
          <w:rFonts w:ascii="Times New Roman" w:eastAsia="Calibri" w:hAnsi="Times New Roman" w:cs="Times New Roman"/>
          <w:sz w:val="24"/>
        </w:rPr>
        <w:t xml:space="preserve">z tytułu samego faktu istnienia wad (niedających się usunąć) w przedmiocie odbioru - w wysokości </w:t>
      </w:r>
      <w:r w:rsidRPr="006D1AF1">
        <w:rPr>
          <w:rFonts w:ascii="Times New Roman" w:eastAsia="Calibri" w:hAnsi="Times New Roman" w:cs="Times New Roman"/>
          <w:b/>
          <w:sz w:val="24"/>
        </w:rPr>
        <w:t>10%</w:t>
      </w:r>
      <w:r w:rsidRPr="006D1AF1">
        <w:rPr>
          <w:rFonts w:ascii="Times New Roman" w:eastAsia="Calibri" w:hAnsi="Times New Roman" w:cs="Times New Roman"/>
          <w:sz w:val="24"/>
        </w:rPr>
        <w:t xml:space="preserve"> wynagrodzenia umownego,</w:t>
      </w:r>
    </w:p>
    <w:p w14:paraId="715BECFB" w14:textId="77777777" w:rsidR="004A6601" w:rsidRPr="003624D3" w:rsidRDefault="004A6601" w:rsidP="00660553">
      <w:pPr>
        <w:numPr>
          <w:ilvl w:val="0"/>
          <w:numId w:val="165"/>
        </w:numPr>
        <w:spacing w:after="0" w:line="276" w:lineRule="auto"/>
        <w:ind w:left="993"/>
        <w:contextualSpacing/>
        <w:jc w:val="both"/>
        <w:rPr>
          <w:rFonts w:ascii="Times New Roman" w:eastAsia="Calibri" w:hAnsi="Times New Roman" w:cs="Times New Roman"/>
          <w:sz w:val="24"/>
        </w:rPr>
      </w:pPr>
      <w:r w:rsidRPr="006D1AF1">
        <w:rPr>
          <w:rFonts w:ascii="Times New Roman" w:eastAsia="Calibri" w:hAnsi="Times New Roman" w:cs="Times New Roman"/>
          <w:sz w:val="24"/>
        </w:rPr>
        <w:t xml:space="preserve">za odstąpienie od umowy z przyczyn zależnych </w:t>
      </w:r>
      <w:r w:rsidRPr="0064785A">
        <w:rPr>
          <w:rFonts w:ascii="Times New Roman" w:eastAsia="Calibri" w:hAnsi="Times New Roman" w:cs="Times New Roman"/>
          <w:sz w:val="24"/>
        </w:rPr>
        <w:t xml:space="preserve">od Wykonawcy w wysokości </w:t>
      </w:r>
      <w:r w:rsidRPr="0064785A">
        <w:rPr>
          <w:rFonts w:ascii="Times New Roman" w:eastAsia="Calibri" w:hAnsi="Times New Roman" w:cs="Times New Roman"/>
          <w:b/>
          <w:sz w:val="24"/>
        </w:rPr>
        <w:t>10%</w:t>
      </w:r>
      <w:r w:rsidRPr="0064785A">
        <w:rPr>
          <w:rFonts w:ascii="Times New Roman" w:eastAsia="Calibri" w:hAnsi="Times New Roman" w:cs="Times New Roman"/>
          <w:sz w:val="24"/>
        </w:rPr>
        <w:t xml:space="preserve"> </w:t>
      </w:r>
      <w:r w:rsidRPr="003624D3">
        <w:rPr>
          <w:rFonts w:ascii="Times New Roman" w:eastAsia="Calibri" w:hAnsi="Times New Roman" w:cs="Times New Roman"/>
          <w:sz w:val="24"/>
        </w:rPr>
        <w:t>wynagrodzenia  umownego,</w:t>
      </w:r>
    </w:p>
    <w:p w14:paraId="715A868A" w14:textId="5FA31973" w:rsidR="004A6601" w:rsidRPr="003624D3" w:rsidRDefault="004A6601" w:rsidP="00660553">
      <w:pPr>
        <w:numPr>
          <w:ilvl w:val="0"/>
          <w:numId w:val="165"/>
        </w:numPr>
        <w:spacing w:after="0" w:line="276" w:lineRule="auto"/>
        <w:ind w:left="993"/>
        <w:contextualSpacing/>
        <w:jc w:val="both"/>
        <w:rPr>
          <w:rFonts w:ascii="Times New Roman" w:eastAsia="Calibri" w:hAnsi="Times New Roman" w:cs="Times New Roman"/>
          <w:sz w:val="24"/>
        </w:rPr>
      </w:pPr>
      <w:r w:rsidRPr="003624D3">
        <w:rPr>
          <w:rFonts w:ascii="Times New Roman" w:eastAsia="Calibri" w:hAnsi="Times New Roman" w:cs="Times New Roman"/>
          <w:sz w:val="24"/>
        </w:rPr>
        <w:t xml:space="preserve">za brak zapłaty lub nieterminową zapłatę wynagrodzenia należnego podwykonawcom lub dalszym podwykonawcom - w wysokości: </w:t>
      </w:r>
      <w:r w:rsidR="00FB6B5C">
        <w:rPr>
          <w:rFonts w:ascii="Times New Roman" w:eastAsia="Calibri" w:hAnsi="Times New Roman" w:cs="Times New Roman"/>
          <w:sz w:val="24"/>
        </w:rPr>
        <w:t>3</w:t>
      </w:r>
      <w:r w:rsidRPr="003624D3">
        <w:rPr>
          <w:rFonts w:ascii="Times New Roman" w:eastAsia="Calibri" w:hAnsi="Times New Roman" w:cs="Times New Roman"/>
          <w:sz w:val="24"/>
        </w:rPr>
        <w:t>00,00 zł brutto za każdy stwierdzony przypadek naruszenia,*</w:t>
      </w:r>
    </w:p>
    <w:p w14:paraId="38E842DC" w14:textId="179C1411" w:rsidR="004A6601" w:rsidRPr="00D52890" w:rsidRDefault="004A6601" w:rsidP="00660553">
      <w:pPr>
        <w:numPr>
          <w:ilvl w:val="0"/>
          <w:numId w:val="165"/>
        </w:numPr>
        <w:spacing w:after="0" w:line="276" w:lineRule="auto"/>
        <w:ind w:left="993"/>
        <w:contextualSpacing/>
        <w:jc w:val="both"/>
        <w:rPr>
          <w:rFonts w:ascii="Times New Roman" w:eastAsia="Calibri" w:hAnsi="Times New Roman" w:cs="Times New Roman"/>
          <w:sz w:val="24"/>
        </w:rPr>
      </w:pPr>
      <w:r w:rsidRPr="003624D3">
        <w:rPr>
          <w:rFonts w:ascii="Times New Roman" w:eastAsia="Calibri" w:hAnsi="Times New Roman" w:cs="Times New Roman"/>
          <w:sz w:val="24"/>
        </w:rPr>
        <w:t>za nieprzedłożenie do zaakceptowania projektu umowy o podwykonawstwo</w:t>
      </w:r>
      <w:r w:rsidR="00DF7D28">
        <w:rPr>
          <w:rFonts w:ascii="Times New Roman" w:eastAsia="Calibri" w:hAnsi="Times New Roman" w:cs="Times New Roman"/>
          <w:sz w:val="24"/>
        </w:rPr>
        <w:t xml:space="preserve"> </w:t>
      </w:r>
      <w:r w:rsidRPr="003624D3">
        <w:rPr>
          <w:rFonts w:ascii="Times New Roman" w:eastAsia="Calibri" w:hAnsi="Times New Roman" w:cs="Times New Roman"/>
          <w:sz w:val="24"/>
        </w:rPr>
        <w:t xml:space="preserve">lub projektu jej zmiany - w wysokości: </w:t>
      </w:r>
      <w:r w:rsidR="00FB6B5C">
        <w:rPr>
          <w:rFonts w:ascii="Times New Roman" w:eastAsia="Calibri" w:hAnsi="Times New Roman" w:cs="Times New Roman"/>
          <w:sz w:val="24"/>
        </w:rPr>
        <w:t>3</w:t>
      </w:r>
      <w:r w:rsidRPr="003624D3">
        <w:rPr>
          <w:rFonts w:ascii="Times New Roman" w:eastAsia="Calibri" w:hAnsi="Times New Roman" w:cs="Times New Roman"/>
          <w:sz w:val="24"/>
        </w:rPr>
        <w:t xml:space="preserve">00,00 zł brutto za każdy </w:t>
      </w:r>
      <w:r w:rsidRPr="00D52890">
        <w:rPr>
          <w:rFonts w:ascii="Times New Roman" w:eastAsia="Calibri" w:hAnsi="Times New Roman" w:cs="Times New Roman"/>
          <w:sz w:val="24"/>
        </w:rPr>
        <w:t>stwierdzony przypadek naruszenia,*</w:t>
      </w:r>
    </w:p>
    <w:p w14:paraId="4159CCF6" w14:textId="66D4873F" w:rsidR="004A6601" w:rsidRPr="002717C4" w:rsidRDefault="004A6601" w:rsidP="00660553">
      <w:pPr>
        <w:numPr>
          <w:ilvl w:val="0"/>
          <w:numId w:val="165"/>
        </w:numPr>
        <w:spacing w:after="0" w:line="276" w:lineRule="auto"/>
        <w:ind w:left="993"/>
        <w:contextualSpacing/>
        <w:jc w:val="both"/>
        <w:rPr>
          <w:rFonts w:ascii="Times New Roman" w:eastAsia="Calibri" w:hAnsi="Times New Roman" w:cs="Times New Roman"/>
          <w:sz w:val="24"/>
        </w:rPr>
      </w:pPr>
      <w:r w:rsidRPr="00D52890">
        <w:rPr>
          <w:rFonts w:ascii="Times New Roman" w:eastAsia="Calibri" w:hAnsi="Times New Roman" w:cs="Times New Roman"/>
          <w:sz w:val="24"/>
        </w:rPr>
        <w:lastRenderedPageBreak/>
        <w:t xml:space="preserve">za nieprzedłożenie poświadczonej za zgodność z oryginałem kopii umowy o podwykonawstwo lub jej zmiany - w wysokości: </w:t>
      </w:r>
      <w:r w:rsidR="00FB6B5C">
        <w:rPr>
          <w:rFonts w:ascii="Times New Roman" w:eastAsia="Calibri" w:hAnsi="Times New Roman" w:cs="Times New Roman"/>
          <w:sz w:val="24"/>
        </w:rPr>
        <w:t>3</w:t>
      </w:r>
      <w:r w:rsidRPr="00D52890">
        <w:rPr>
          <w:rFonts w:ascii="Times New Roman" w:eastAsia="Calibri" w:hAnsi="Times New Roman" w:cs="Times New Roman"/>
          <w:sz w:val="24"/>
        </w:rPr>
        <w:t xml:space="preserve">00,00 zł brutto za każdy stwierdzony przypadek </w:t>
      </w:r>
      <w:r w:rsidRPr="002717C4">
        <w:rPr>
          <w:rFonts w:ascii="Times New Roman" w:eastAsia="Calibri" w:hAnsi="Times New Roman" w:cs="Times New Roman"/>
          <w:sz w:val="24"/>
        </w:rPr>
        <w:t>naruszenia,*</w:t>
      </w:r>
    </w:p>
    <w:p w14:paraId="2AA81E3B" w14:textId="41497210" w:rsidR="004A6601" w:rsidRPr="002717C4" w:rsidRDefault="004A6601" w:rsidP="00660553">
      <w:pPr>
        <w:numPr>
          <w:ilvl w:val="0"/>
          <w:numId w:val="165"/>
        </w:numPr>
        <w:spacing w:after="0" w:line="276" w:lineRule="auto"/>
        <w:ind w:left="993"/>
        <w:contextualSpacing/>
        <w:jc w:val="both"/>
        <w:rPr>
          <w:rFonts w:ascii="Times New Roman" w:eastAsia="Calibri" w:hAnsi="Times New Roman" w:cs="Times New Roman"/>
          <w:sz w:val="24"/>
        </w:rPr>
      </w:pPr>
      <w:r w:rsidRPr="002717C4">
        <w:rPr>
          <w:rFonts w:ascii="Times New Roman" w:eastAsia="Calibri" w:hAnsi="Times New Roman" w:cs="Times New Roman"/>
          <w:sz w:val="24"/>
        </w:rPr>
        <w:t xml:space="preserve">w sytuacji braku waloryzacji przez Wykonawcę, którego wynagrodzenie zostało zmienione zgodnie z art. 439 ust. 1-3 ustawy </w:t>
      </w:r>
      <w:proofErr w:type="spellStart"/>
      <w:r w:rsidRPr="002717C4">
        <w:rPr>
          <w:rFonts w:ascii="Times New Roman" w:eastAsia="Calibri" w:hAnsi="Times New Roman" w:cs="Times New Roman"/>
          <w:sz w:val="24"/>
        </w:rPr>
        <w:t>Pzp</w:t>
      </w:r>
      <w:proofErr w:type="spellEnd"/>
      <w:r w:rsidRPr="002717C4">
        <w:rPr>
          <w:rFonts w:ascii="Times New Roman" w:eastAsia="Calibri" w:hAnsi="Times New Roman" w:cs="Times New Roman"/>
          <w:sz w:val="24"/>
        </w:rPr>
        <w:t xml:space="preserve">, wynagrodzenia przysługującego Podwykonawcy, w zakresie odpowiadającym zmianom cen materiałów lub kosztów dotyczących zobowiązania Podwykonawcy, jeżeli przedmiotem umowy o podwykonawstwo są dostawy lub usługi, a okres obowiązywania tej umowy przekracza 6 miesięcy (zgodnie z art. 439 ust. 5 ustawy </w:t>
      </w:r>
      <w:proofErr w:type="spellStart"/>
      <w:r w:rsidR="006E1268" w:rsidRPr="002717C4">
        <w:rPr>
          <w:rFonts w:ascii="Times New Roman" w:eastAsia="Calibri" w:hAnsi="Times New Roman" w:cs="Times New Roman"/>
          <w:sz w:val="24"/>
        </w:rPr>
        <w:t>P</w:t>
      </w:r>
      <w:r w:rsidRPr="002717C4">
        <w:rPr>
          <w:rFonts w:ascii="Times New Roman" w:eastAsia="Calibri" w:hAnsi="Times New Roman" w:cs="Times New Roman"/>
          <w:sz w:val="24"/>
        </w:rPr>
        <w:t>zp</w:t>
      </w:r>
      <w:proofErr w:type="spellEnd"/>
      <w:r w:rsidRPr="002717C4">
        <w:rPr>
          <w:rFonts w:ascii="Times New Roman" w:eastAsia="Calibri" w:hAnsi="Times New Roman" w:cs="Times New Roman"/>
          <w:sz w:val="24"/>
        </w:rPr>
        <w:t>), w kwocie 1 000,00 zł za każdy ujawniony przypadek,*</w:t>
      </w:r>
    </w:p>
    <w:p w14:paraId="0E9C91A8" w14:textId="77777777" w:rsidR="004A6601" w:rsidRPr="002717C4" w:rsidRDefault="004A6601" w:rsidP="00660553">
      <w:pPr>
        <w:numPr>
          <w:ilvl w:val="0"/>
          <w:numId w:val="165"/>
        </w:numPr>
        <w:spacing w:after="0" w:line="276" w:lineRule="auto"/>
        <w:ind w:left="993"/>
        <w:contextualSpacing/>
        <w:jc w:val="both"/>
        <w:rPr>
          <w:rFonts w:ascii="Times New Roman" w:eastAsia="Calibri" w:hAnsi="Times New Roman" w:cs="Times New Roman"/>
          <w:sz w:val="24"/>
        </w:rPr>
      </w:pPr>
      <w:r w:rsidRPr="002717C4">
        <w:rPr>
          <w:rFonts w:ascii="Times New Roman" w:eastAsia="Calibri" w:hAnsi="Times New Roman" w:cs="Times New Roman"/>
          <w:sz w:val="24"/>
        </w:rPr>
        <w:t>w sytuacji braku zapłaty lub nieterminowej zapłaty wynagrodzenia należnego podwykonawcom z tytułu zmiany wysokości wynagrodzenia, o której mowa w art. 439 ust. 5 ustawy prawo zamówień publicznych, w kwocie 1 000,00 zł za każdy ujawniony przypadek,*</w:t>
      </w:r>
    </w:p>
    <w:p w14:paraId="570EFB09" w14:textId="77777777" w:rsidR="004A6601" w:rsidRPr="00D52890" w:rsidRDefault="004A6601" w:rsidP="00660553">
      <w:pPr>
        <w:numPr>
          <w:ilvl w:val="0"/>
          <w:numId w:val="164"/>
        </w:numPr>
        <w:spacing w:after="0" w:line="276" w:lineRule="auto"/>
        <w:ind w:left="426"/>
        <w:contextualSpacing/>
        <w:jc w:val="both"/>
        <w:rPr>
          <w:rFonts w:ascii="Times New Roman" w:eastAsia="Calibri" w:hAnsi="Times New Roman" w:cs="Times New Roman"/>
          <w:sz w:val="24"/>
        </w:rPr>
      </w:pPr>
      <w:r w:rsidRPr="00D52890">
        <w:rPr>
          <w:rFonts w:ascii="Times New Roman" w:eastAsia="Calibri" w:hAnsi="Times New Roman" w:cs="Times New Roman"/>
          <w:sz w:val="24"/>
        </w:rPr>
        <w:t>Zamawiający zapłaci Wykonawcy kary umowne:</w:t>
      </w:r>
    </w:p>
    <w:p w14:paraId="74C160C2" w14:textId="77777777" w:rsidR="004A6601" w:rsidRPr="00D52890" w:rsidRDefault="004A6601" w:rsidP="001701C3">
      <w:pPr>
        <w:numPr>
          <w:ilvl w:val="0"/>
          <w:numId w:val="210"/>
        </w:numPr>
        <w:spacing w:after="0" w:line="276" w:lineRule="auto"/>
        <w:ind w:left="851"/>
        <w:contextualSpacing/>
        <w:jc w:val="both"/>
        <w:rPr>
          <w:rFonts w:ascii="Times New Roman" w:eastAsia="Calibri" w:hAnsi="Times New Roman" w:cs="Times New Roman"/>
          <w:sz w:val="24"/>
        </w:rPr>
      </w:pPr>
      <w:r w:rsidRPr="00D52890">
        <w:rPr>
          <w:rFonts w:ascii="Times New Roman" w:eastAsia="Calibri" w:hAnsi="Times New Roman" w:cs="Times New Roman"/>
          <w:sz w:val="24"/>
        </w:rPr>
        <w:t>z tytułu odstąpienia od umowy z przyczyn niezależnych od Wykonawcy w wysokości 10%        wynagrodzenia umownego.</w:t>
      </w:r>
    </w:p>
    <w:p w14:paraId="39A9E02C" w14:textId="77777777" w:rsidR="004A6601" w:rsidRPr="00D52890" w:rsidRDefault="004A6601" w:rsidP="00660553">
      <w:pPr>
        <w:numPr>
          <w:ilvl w:val="0"/>
          <w:numId w:val="164"/>
        </w:numPr>
        <w:spacing w:after="0" w:line="276" w:lineRule="auto"/>
        <w:ind w:left="426"/>
        <w:contextualSpacing/>
        <w:jc w:val="both"/>
        <w:rPr>
          <w:rFonts w:ascii="Times New Roman" w:eastAsia="Calibri" w:hAnsi="Times New Roman" w:cs="Times New Roman"/>
          <w:sz w:val="24"/>
          <w:u w:val="single"/>
        </w:rPr>
      </w:pPr>
      <w:r w:rsidRPr="00D52890">
        <w:rPr>
          <w:rFonts w:ascii="Times New Roman" w:eastAsia="Calibri" w:hAnsi="Times New Roman" w:cs="Times New Roman"/>
          <w:sz w:val="24"/>
          <w:u w:val="single"/>
        </w:rPr>
        <w:t>Łączna maksymalna wysokość kar umownych, których mogą dochodzić strony nie może przekraczać 50% wartości przedmiotu umowy za całość zamówienia.</w:t>
      </w:r>
    </w:p>
    <w:p w14:paraId="4509CED4" w14:textId="77777777" w:rsidR="004A6601" w:rsidRPr="00D52890" w:rsidRDefault="004A6601" w:rsidP="00660553">
      <w:pPr>
        <w:numPr>
          <w:ilvl w:val="0"/>
          <w:numId w:val="164"/>
        </w:numPr>
        <w:spacing w:after="0" w:line="276" w:lineRule="auto"/>
        <w:ind w:left="426"/>
        <w:contextualSpacing/>
        <w:jc w:val="both"/>
        <w:rPr>
          <w:rFonts w:ascii="Times New Roman" w:eastAsia="Calibri" w:hAnsi="Times New Roman" w:cs="Times New Roman"/>
          <w:b/>
          <w:bCs/>
          <w:sz w:val="24"/>
        </w:rPr>
      </w:pPr>
      <w:r w:rsidRPr="00D52890">
        <w:rPr>
          <w:rFonts w:ascii="Times New Roman" w:eastAsia="Calibri" w:hAnsi="Times New Roman" w:cs="Times New Roman"/>
          <w:sz w:val="24"/>
        </w:rPr>
        <w:t>Kary umowne będą potrącane bezpośrednio z wynagrodzenia lub poprzez osobną zapłatę, według wyboru Zamawiającego.</w:t>
      </w:r>
    </w:p>
    <w:p w14:paraId="24506280" w14:textId="77777777" w:rsidR="004A6601" w:rsidRPr="00D52890" w:rsidRDefault="004A6601" w:rsidP="00660553">
      <w:pPr>
        <w:numPr>
          <w:ilvl w:val="0"/>
          <w:numId w:val="164"/>
        </w:numPr>
        <w:spacing w:after="0" w:line="276" w:lineRule="auto"/>
        <w:ind w:left="426"/>
        <w:contextualSpacing/>
        <w:jc w:val="both"/>
        <w:rPr>
          <w:rFonts w:ascii="Times New Roman" w:eastAsia="Calibri" w:hAnsi="Times New Roman" w:cs="Times New Roman"/>
          <w:sz w:val="24"/>
        </w:rPr>
      </w:pPr>
      <w:r w:rsidRPr="00D52890">
        <w:rPr>
          <w:rFonts w:ascii="Times New Roman" w:eastAsia="Calibri" w:hAnsi="Times New Roman" w:cs="Times New Roman"/>
          <w:sz w:val="24"/>
        </w:rPr>
        <w:t>Wykonawca oświadcza niniejszym, że wyraża zgodę na potrącanie przez Zamawiającego wierzytelności z tytułu kar umownych z wynagrodzenia Wykonawcy.</w:t>
      </w:r>
    </w:p>
    <w:p w14:paraId="3ADF86EA" w14:textId="77777777" w:rsidR="004A6601" w:rsidRPr="00D52890" w:rsidRDefault="004A6601" w:rsidP="00660553">
      <w:pPr>
        <w:numPr>
          <w:ilvl w:val="0"/>
          <w:numId w:val="164"/>
        </w:numPr>
        <w:spacing w:after="0" w:line="276" w:lineRule="auto"/>
        <w:ind w:left="426"/>
        <w:contextualSpacing/>
        <w:jc w:val="both"/>
        <w:rPr>
          <w:rFonts w:ascii="Times New Roman" w:eastAsia="Calibri" w:hAnsi="Times New Roman" w:cs="Times New Roman"/>
          <w:sz w:val="24"/>
        </w:rPr>
      </w:pPr>
      <w:r w:rsidRPr="00D52890">
        <w:rPr>
          <w:rFonts w:ascii="Times New Roman" w:eastAsia="Calibri" w:hAnsi="Times New Roman" w:cs="Times New Roman"/>
          <w:sz w:val="24"/>
        </w:rPr>
        <w:t>Strony zastrzegają sobie prawo do odszkodowania uzupełniającego przekraczającego wysokość kar umownych do wysokości rzeczywiście poniesionej szkody.</w:t>
      </w:r>
    </w:p>
    <w:p w14:paraId="2C47A49D" w14:textId="77777777" w:rsidR="004A6601" w:rsidRPr="00D52890" w:rsidRDefault="004A6601" w:rsidP="00660553">
      <w:pPr>
        <w:numPr>
          <w:ilvl w:val="0"/>
          <w:numId w:val="164"/>
        </w:numPr>
        <w:spacing w:after="0" w:line="276" w:lineRule="auto"/>
        <w:ind w:left="426"/>
        <w:contextualSpacing/>
        <w:jc w:val="both"/>
        <w:rPr>
          <w:rFonts w:ascii="Times New Roman" w:eastAsia="Calibri" w:hAnsi="Times New Roman" w:cs="Times New Roman"/>
          <w:sz w:val="24"/>
        </w:rPr>
      </w:pPr>
      <w:r w:rsidRPr="00D52890">
        <w:rPr>
          <w:rFonts w:ascii="Times New Roman" w:eastAsia="Calibri" w:hAnsi="Times New Roman" w:cs="Times New Roman"/>
          <w:sz w:val="24"/>
        </w:rPr>
        <w:t>Wykonawcy występujący i realizujący wspólnie przedmiot zamówienia ponoszą solidarną odpowiedzialność za niewykonanie lub nienależyte wykonanie zamówienia.</w:t>
      </w:r>
    </w:p>
    <w:p w14:paraId="5382DA33" w14:textId="77777777" w:rsidR="004A6601" w:rsidRPr="00D52890" w:rsidRDefault="004A6601" w:rsidP="00660553">
      <w:pPr>
        <w:numPr>
          <w:ilvl w:val="0"/>
          <w:numId w:val="164"/>
        </w:numPr>
        <w:spacing w:after="0" w:line="276" w:lineRule="auto"/>
        <w:ind w:left="426"/>
        <w:contextualSpacing/>
        <w:jc w:val="both"/>
        <w:rPr>
          <w:rFonts w:ascii="Times New Roman" w:eastAsia="Calibri" w:hAnsi="Times New Roman" w:cs="Times New Roman"/>
          <w:sz w:val="24"/>
        </w:rPr>
      </w:pPr>
      <w:r w:rsidRPr="00D52890">
        <w:rPr>
          <w:rFonts w:ascii="Times New Roman" w:eastAsia="Calibri" w:hAnsi="Times New Roman" w:cs="Times New Roman"/>
          <w:sz w:val="24"/>
        </w:rPr>
        <w:t>W razie zwłoki w zapłacie wierzytelności pieniężnych Zamawiający zobowiązuje się do zapłaty umownych odsetek za zwłokę w wysokości odsetek ustawowych.</w:t>
      </w:r>
    </w:p>
    <w:p w14:paraId="5DF9B516" w14:textId="77777777" w:rsidR="004A6601" w:rsidRPr="00D52890" w:rsidRDefault="004A6601" w:rsidP="004A6601">
      <w:pPr>
        <w:spacing w:after="0" w:line="276" w:lineRule="auto"/>
        <w:contextualSpacing/>
        <w:jc w:val="center"/>
        <w:rPr>
          <w:rFonts w:ascii="Times New Roman" w:hAnsi="Times New Roman" w:cs="Times New Roman"/>
          <w:i/>
          <w:sz w:val="12"/>
          <w:lang w:eastAsia="pl-PL"/>
        </w:rPr>
      </w:pPr>
    </w:p>
    <w:p w14:paraId="4FA4EFAC" w14:textId="77777777" w:rsidR="004A6601" w:rsidRPr="009C4356" w:rsidRDefault="004A6601" w:rsidP="004A6601">
      <w:pPr>
        <w:spacing w:after="0" w:line="276" w:lineRule="auto"/>
        <w:contextualSpacing/>
        <w:jc w:val="both"/>
        <w:rPr>
          <w:rFonts w:ascii="Times New Roman" w:hAnsi="Times New Roman" w:cs="Times New Roman"/>
          <w:i/>
          <w:color w:val="FF0000"/>
          <w:sz w:val="20"/>
          <w:lang w:eastAsia="pl-PL"/>
        </w:rPr>
      </w:pPr>
      <w:r w:rsidRPr="00D52890">
        <w:rPr>
          <w:rFonts w:ascii="Times New Roman" w:hAnsi="Times New Roman" w:cs="Times New Roman"/>
          <w:i/>
          <w:sz w:val="20"/>
          <w:lang w:eastAsia="pl-PL"/>
        </w:rPr>
        <w:t>* Dotyczy, jeżeli Wykonawca przewidział udział podwykonawców w realizacji części zamówienia</w:t>
      </w:r>
    </w:p>
    <w:p w14:paraId="058B7BCB" w14:textId="77777777" w:rsidR="004A6601" w:rsidRPr="009C4356" w:rsidRDefault="004A6601" w:rsidP="004A6601">
      <w:pPr>
        <w:spacing w:after="0" w:line="276" w:lineRule="auto"/>
        <w:contextualSpacing/>
        <w:jc w:val="center"/>
        <w:rPr>
          <w:rFonts w:ascii="Times New Roman" w:hAnsi="Times New Roman" w:cs="Times New Roman"/>
          <w:b/>
          <w:color w:val="FF0000"/>
          <w:sz w:val="24"/>
        </w:rPr>
      </w:pPr>
    </w:p>
    <w:p w14:paraId="5318DA36" w14:textId="77777777" w:rsidR="004A6601" w:rsidRPr="000210A0" w:rsidRDefault="004A6601" w:rsidP="004A6601">
      <w:pPr>
        <w:spacing w:after="0" w:line="276" w:lineRule="auto"/>
        <w:contextualSpacing/>
        <w:jc w:val="center"/>
        <w:rPr>
          <w:rFonts w:ascii="Times New Roman" w:hAnsi="Times New Roman" w:cs="Times New Roman"/>
          <w:sz w:val="24"/>
        </w:rPr>
      </w:pPr>
      <w:r w:rsidRPr="000210A0">
        <w:rPr>
          <w:rFonts w:ascii="Times New Roman" w:hAnsi="Times New Roman" w:cs="Times New Roman"/>
          <w:b/>
          <w:sz w:val="24"/>
        </w:rPr>
        <w:t xml:space="preserve">XIII. Odstąpienie od umowy </w:t>
      </w:r>
    </w:p>
    <w:p w14:paraId="7B781DAF" w14:textId="77777777" w:rsidR="004A6601" w:rsidRPr="000210A0" w:rsidRDefault="004A6601" w:rsidP="004A6601">
      <w:pPr>
        <w:spacing w:after="0" w:line="276" w:lineRule="auto"/>
        <w:contextualSpacing/>
        <w:jc w:val="center"/>
        <w:rPr>
          <w:rFonts w:ascii="Times New Roman" w:hAnsi="Times New Roman" w:cs="Times New Roman"/>
          <w:b/>
          <w:sz w:val="24"/>
        </w:rPr>
      </w:pPr>
      <w:r w:rsidRPr="000210A0">
        <w:rPr>
          <w:rFonts w:ascii="Times New Roman" w:hAnsi="Times New Roman" w:cs="Times New Roman"/>
          <w:b/>
          <w:sz w:val="24"/>
        </w:rPr>
        <w:t>§ 13</w:t>
      </w:r>
    </w:p>
    <w:p w14:paraId="4A17BB22" w14:textId="77777777" w:rsidR="004A6601" w:rsidRPr="000210A0" w:rsidRDefault="004A6601" w:rsidP="00660553">
      <w:pPr>
        <w:numPr>
          <w:ilvl w:val="0"/>
          <w:numId w:val="166"/>
        </w:numPr>
        <w:spacing w:after="0" w:line="276" w:lineRule="auto"/>
        <w:ind w:left="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Zamawiającemu przysługuje prawo odstąpienia od umowy lub jej części 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przypadku Wykonawca może żądać wyłącznie wynagrodzenia należnego z tytułu wykonania części umowy.</w:t>
      </w:r>
    </w:p>
    <w:p w14:paraId="0B72EB3C" w14:textId="77777777" w:rsidR="004A6601" w:rsidRPr="000210A0" w:rsidRDefault="004A6601" w:rsidP="00660553">
      <w:pPr>
        <w:numPr>
          <w:ilvl w:val="0"/>
          <w:numId w:val="166"/>
        </w:numPr>
        <w:spacing w:after="0" w:line="276" w:lineRule="auto"/>
        <w:ind w:left="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Poza postanowieniami ust. 1 Zamawiający może odstąpić od umowy ze skutkiem natychmiastowym w następujących przypadkach:</w:t>
      </w:r>
    </w:p>
    <w:p w14:paraId="52B71524" w14:textId="77777777" w:rsidR="004A6601" w:rsidRPr="000210A0" w:rsidRDefault="004A6601" w:rsidP="00660553">
      <w:pPr>
        <w:numPr>
          <w:ilvl w:val="0"/>
          <w:numId w:val="167"/>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0210A0">
        <w:rPr>
          <w:rFonts w:ascii="Times New Roman" w:hAnsi="Times New Roman" w:cs="Times New Roman"/>
          <w:sz w:val="24"/>
          <w:lang w:eastAsia="pl-PL"/>
        </w:rPr>
        <w:t>jeżeli Wykonawca pozostaje w nieuzasadnionej zwłoce powyżej 30 dni z zakończeniem wykonania przedmiotu umowy określonego w § 1,</w:t>
      </w:r>
    </w:p>
    <w:p w14:paraId="54B2F6B2" w14:textId="6FB2D47C" w:rsidR="004A6601" w:rsidRPr="000210A0" w:rsidRDefault="004A6601" w:rsidP="00660553">
      <w:pPr>
        <w:numPr>
          <w:ilvl w:val="0"/>
          <w:numId w:val="167"/>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0210A0">
        <w:rPr>
          <w:rFonts w:ascii="Times New Roman" w:hAnsi="Times New Roman" w:cs="Times New Roman"/>
          <w:sz w:val="24"/>
          <w:lang w:eastAsia="pl-PL"/>
        </w:rPr>
        <w:lastRenderedPageBreak/>
        <w:t xml:space="preserve">jeżeli Wykonawca, pomimo pisemnych zastrzeżeń Zamawiającego nie wykonuje </w:t>
      </w:r>
      <w:r w:rsidR="003312B5">
        <w:rPr>
          <w:rFonts w:ascii="Times New Roman" w:hAnsi="Times New Roman" w:cs="Times New Roman"/>
          <w:sz w:val="24"/>
          <w:lang w:eastAsia="pl-PL"/>
        </w:rPr>
        <w:t>zadania z</w:t>
      </w:r>
      <w:r w:rsidRPr="000210A0">
        <w:rPr>
          <w:rFonts w:ascii="Times New Roman" w:hAnsi="Times New Roman" w:cs="Times New Roman"/>
          <w:sz w:val="24"/>
          <w:lang w:eastAsia="pl-PL"/>
        </w:rPr>
        <w:t xml:space="preserve">godnie z warunkami umownymi lub w rażący sposób zaniedbuje zobowiązania umowne, </w:t>
      </w:r>
    </w:p>
    <w:p w14:paraId="39EB70E8" w14:textId="77777777" w:rsidR="004A6601" w:rsidRPr="000210A0" w:rsidRDefault="004A6601" w:rsidP="00660553">
      <w:pPr>
        <w:numPr>
          <w:ilvl w:val="0"/>
          <w:numId w:val="167"/>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0210A0">
        <w:rPr>
          <w:rFonts w:ascii="Times New Roman" w:hAnsi="Times New Roman" w:cs="Times New Roman"/>
          <w:sz w:val="24"/>
          <w:lang w:eastAsia="pl-PL"/>
        </w:rPr>
        <w:t>jeżeli Wykonawca nie usunie wad w wyznaczonym przez Zamawiającego terminie,</w:t>
      </w:r>
    </w:p>
    <w:p w14:paraId="18574A9A" w14:textId="77777777" w:rsidR="004A6601" w:rsidRPr="000210A0" w:rsidRDefault="004A6601" w:rsidP="00660553">
      <w:pPr>
        <w:numPr>
          <w:ilvl w:val="0"/>
          <w:numId w:val="167"/>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0210A0">
        <w:rPr>
          <w:rFonts w:ascii="Times New Roman" w:hAnsi="Times New Roman" w:cs="Times New Roman"/>
          <w:sz w:val="24"/>
          <w:lang w:eastAsia="pl-PL"/>
        </w:rPr>
        <w:t>w przypadku konieczności wielokrotnego dokonywania bezpośredniej zapłaty podwykonawcy lub dalszemu podwykonawcy,</w:t>
      </w:r>
    </w:p>
    <w:p w14:paraId="67D5BE79" w14:textId="77777777" w:rsidR="004A6601" w:rsidRPr="000210A0" w:rsidRDefault="004A6601" w:rsidP="00660553">
      <w:pPr>
        <w:numPr>
          <w:ilvl w:val="0"/>
          <w:numId w:val="167"/>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0210A0">
        <w:rPr>
          <w:rFonts w:ascii="Times New Roman" w:hAnsi="Times New Roman" w:cs="Times New Roman"/>
          <w:sz w:val="24"/>
          <w:lang w:eastAsia="pl-PL"/>
        </w:rPr>
        <w:t xml:space="preserve">jeżeli Wykonawca przystąpił do likwidacji swojej firmy z wyjątkiem likwidacji przeprowadzonej w celu przekształcenia lub restrukturyzacji. </w:t>
      </w:r>
    </w:p>
    <w:p w14:paraId="0DF92192" w14:textId="77777777" w:rsidR="004A6601" w:rsidRPr="000210A0" w:rsidRDefault="004A6601" w:rsidP="004A6601">
      <w:pPr>
        <w:spacing w:after="0" w:line="276" w:lineRule="auto"/>
        <w:ind w:left="426"/>
        <w:contextualSpacing/>
        <w:jc w:val="both"/>
        <w:rPr>
          <w:rFonts w:ascii="Times New Roman" w:hAnsi="Times New Roman" w:cs="Times New Roman"/>
          <w:sz w:val="24"/>
          <w:lang w:eastAsia="pl-PL"/>
        </w:rPr>
      </w:pPr>
      <w:r w:rsidRPr="000210A0">
        <w:rPr>
          <w:rFonts w:ascii="Times New Roman" w:hAnsi="Times New Roman" w:cs="Times New Roman"/>
          <w:sz w:val="24"/>
          <w:lang w:eastAsia="pl-PL"/>
        </w:rPr>
        <w:t>W powyższych przypadkach Wykonawca może żądać wyłącznie wynagrodzenia należnego z tytułu wykonania części umowy.</w:t>
      </w:r>
    </w:p>
    <w:p w14:paraId="298989F3" w14:textId="77777777" w:rsidR="004A6601" w:rsidRPr="000210A0" w:rsidRDefault="004A6601" w:rsidP="00660553">
      <w:pPr>
        <w:numPr>
          <w:ilvl w:val="0"/>
          <w:numId w:val="166"/>
        </w:numPr>
        <w:spacing w:after="0" w:line="276" w:lineRule="auto"/>
        <w:ind w:left="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 xml:space="preserve">Wykonawca może odstąpić od umowy ze skutkiem natychmiastowym w przypadku, gdy Zamawiający powiadomił pisemnie Wykonawcę, że nie będzie mógł pokryć zobowiązań finansowych wynikających z umowy. </w:t>
      </w:r>
    </w:p>
    <w:p w14:paraId="66E1136B" w14:textId="518A5CC8" w:rsidR="003312B5" w:rsidRPr="003312B5" w:rsidRDefault="003312B5" w:rsidP="00660553">
      <w:pPr>
        <w:numPr>
          <w:ilvl w:val="0"/>
          <w:numId w:val="166"/>
        </w:numPr>
        <w:spacing w:after="0" w:line="276" w:lineRule="auto"/>
        <w:ind w:left="284"/>
        <w:contextualSpacing/>
        <w:jc w:val="both"/>
        <w:rPr>
          <w:rFonts w:ascii="Times New Roman" w:eastAsia="Calibri" w:hAnsi="Times New Roman" w:cs="Times New Roman"/>
          <w:sz w:val="24"/>
        </w:rPr>
      </w:pPr>
      <w:r w:rsidRPr="003312B5">
        <w:rPr>
          <w:rFonts w:ascii="Times New Roman" w:eastAsia="Calibri" w:hAnsi="Times New Roman" w:cs="Times New Roman"/>
          <w:sz w:val="24"/>
        </w:rPr>
        <w:t>W przypadku odstąpienia od umowy w części, Zamawiający zapłaci Wykonawcy za prawidłowo wykonany zakres prac projektowych, które można wykorzystać przy dalszej realizacji zamówienia</w:t>
      </w:r>
      <w:r>
        <w:rPr>
          <w:rFonts w:ascii="Times New Roman" w:eastAsia="Calibri" w:hAnsi="Times New Roman" w:cs="Times New Roman"/>
          <w:sz w:val="24"/>
        </w:rPr>
        <w:t>,</w:t>
      </w:r>
      <w:r w:rsidRPr="003312B5">
        <w:rPr>
          <w:rFonts w:ascii="Times New Roman" w:eastAsia="Calibri" w:hAnsi="Times New Roman" w:cs="Times New Roman"/>
          <w:sz w:val="24"/>
        </w:rPr>
        <w:t xml:space="preserve"> a Wykonawca przeniesie w ramach ww. wynagrodzenia na Zamawiającego autorskie prawa majątkowe</w:t>
      </w:r>
      <w:r>
        <w:rPr>
          <w:rFonts w:ascii="Times New Roman" w:eastAsia="Calibri" w:hAnsi="Times New Roman" w:cs="Times New Roman"/>
          <w:sz w:val="24"/>
        </w:rPr>
        <w:t xml:space="preserve">, o których mowa </w:t>
      </w:r>
      <w:r w:rsidRPr="003312B5">
        <w:rPr>
          <w:rFonts w:ascii="Times New Roman" w:eastAsia="Calibri" w:hAnsi="Times New Roman" w:cs="Times New Roman"/>
          <w:sz w:val="24"/>
        </w:rPr>
        <w:t xml:space="preserve">w § </w:t>
      </w:r>
      <w:r>
        <w:rPr>
          <w:rFonts w:ascii="Times New Roman" w:eastAsia="Calibri" w:hAnsi="Times New Roman" w:cs="Times New Roman"/>
          <w:sz w:val="24"/>
        </w:rPr>
        <w:t>11</w:t>
      </w:r>
      <w:r w:rsidRPr="003312B5">
        <w:rPr>
          <w:rFonts w:ascii="Times New Roman" w:eastAsia="Calibri" w:hAnsi="Times New Roman" w:cs="Times New Roman"/>
          <w:sz w:val="24"/>
        </w:rPr>
        <w:t>.</w:t>
      </w:r>
    </w:p>
    <w:p w14:paraId="571AAE2B" w14:textId="77777777" w:rsidR="004A6601" w:rsidRPr="000210A0" w:rsidRDefault="004A6601" w:rsidP="00660553">
      <w:pPr>
        <w:numPr>
          <w:ilvl w:val="0"/>
          <w:numId w:val="166"/>
        </w:numPr>
        <w:spacing w:after="0" w:line="276" w:lineRule="auto"/>
        <w:ind w:left="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 xml:space="preserve">Odstąpienie od umowy może nastąpić wyłącznie w formie pisemnej pod rygorem nieważności wraz z podaniem szczegółowego uzasadnienia. </w:t>
      </w:r>
    </w:p>
    <w:p w14:paraId="359892B2" w14:textId="77777777" w:rsidR="004A6601" w:rsidRPr="000210A0" w:rsidRDefault="004A6601" w:rsidP="00660553">
      <w:pPr>
        <w:numPr>
          <w:ilvl w:val="0"/>
          <w:numId w:val="166"/>
        </w:numPr>
        <w:spacing w:after="0" w:line="276" w:lineRule="auto"/>
        <w:ind w:left="284"/>
        <w:contextualSpacing/>
        <w:jc w:val="both"/>
        <w:rPr>
          <w:rFonts w:ascii="Times New Roman" w:eastAsia="Calibri" w:hAnsi="Times New Roman" w:cs="Times New Roman"/>
          <w:sz w:val="24"/>
        </w:rPr>
      </w:pPr>
      <w:r w:rsidRPr="000210A0">
        <w:rPr>
          <w:rFonts w:ascii="Times New Roman" w:eastAsia="Calibri" w:hAnsi="Times New Roman" w:cs="Times New Roman"/>
          <w:sz w:val="24"/>
        </w:rPr>
        <w:t>Odstąpienie od umowy może nastąpić przy jednoczesnym naliczaniu kar umownych na zasadach określonych w niniejszej umowie.</w:t>
      </w:r>
    </w:p>
    <w:p w14:paraId="39407FCB" w14:textId="77777777" w:rsidR="004A6601" w:rsidRPr="009C4356" w:rsidRDefault="004A6601" w:rsidP="004A6601">
      <w:pPr>
        <w:spacing w:after="0" w:line="276" w:lineRule="auto"/>
        <w:contextualSpacing/>
        <w:jc w:val="center"/>
        <w:rPr>
          <w:rFonts w:ascii="Times New Roman" w:hAnsi="Times New Roman" w:cs="Times New Roman"/>
          <w:color w:val="FF0000"/>
          <w:sz w:val="24"/>
        </w:rPr>
      </w:pPr>
    </w:p>
    <w:p w14:paraId="7A73735F" w14:textId="77777777" w:rsidR="004A6601" w:rsidRPr="000210A0" w:rsidRDefault="004A6601" w:rsidP="004A6601">
      <w:pPr>
        <w:tabs>
          <w:tab w:val="left" w:pos="2790"/>
          <w:tab w:val="center" w:pos="4819"/>
        </w:tabs>
        <w:spacing w:after="0" w:line="276" w:lineRule="auto"/>
        <w:contextualSpacing/>
        <w:rPr>
          <w:rFonts w:ascii="Times New Roman" w:hAnsi="Times New Roman" w:cs="Times New Roman"/>
          <w:sz w:val="24"/>
        </w:rPr>
      </w:pPr>
      <w:r w:rsidRPr="009C4356">
        <w:rPr>
          <w:rFonts w:ascii="Times New Roman" w:hAnsi="Times New Roman" w:cs="Times New Roman"/>
          <w:b/>
          <w:color w:val="FF0000"/>
          <w:sz w:val="24"/>
        </w:rPr>
        <w:tab/>
      </w:r>
      <w:r w:rsidRPr="009C4356">
        <w:rPr>
          <w:rFonts w:ascii="Times New Roman" w:hAnsi="Times New Roman" w:cs="Times New Roman"/>
          <w:b/>
          <w:color w:val="FF0000"/>
          <w:sz w:val="24"/>
        </w:rPr>
        <w:tab/>
      </w:r>
      <w:r w:rsidRPr="000210A0">
        <w:rPr>
          <w:rFonts w:ascii="Times New Roman" w:hAnsi="Times New Roman" w:cs="Times New Roman"/>
          <w:b/>
          <w:sz w:val="24"/>
        </w:rPr>
        <w:t>XIV. Zmiany postanowień umowy</w:t>
      </w:r>
    </w:p>
    <w:p w14:paraId="3A1E018B" w14:textId="77777777" w:rsidR="004A6601" w:rsidRPr="000210A0" w:rsidRDefault="004A6601" w:rsidP="004A6601">
      <w:pPr>
        <w:spacing w:after="0" w:line="276" w:lineRule="auto"/>
        <w:contextualSpacing/>
        <w:jc w:val="center"/>
        <w:rPr>
          <w:rFonts w:ascii="Times New Roman" w:hAnsi="Times New Roman" w:cs="Times New Roman"/>
          <w:sz w:val="24"/>
        </w:rPr>
      </w:pPr>
      <w:r w:rsidRPr="000210A0">
        <w:rPr>
          <w:rFonts w:ascii="Times New Roman" w:hAnsi="Times New Roman" w:cs="Times New Roman"/>
          <w:b/>
          <w:sz w:val="24"/>
        </w:rPr>
        <w:t>§ 14</w:t>
      </w:r>
    </w:p>
    <w:p w14:paraId="2C2DF90E" w14:textId="77777777" w:rsidR="004A6601" w:rsidRPr="00CC6E78" w:rsidRDefault="004A6601" w:rsidP="00660553">
      <w:pPr>
        <w:pStyle w:val="Default"/>
        <w:numPr>
          <w:ilvl w:val="0"/>
          <w:numId w:val="168"/>
        </w:numPr>
        <w:suppressAutoHyphens/>
        <w:autoSpaceDN/>
        <w:adjustRightInd/>
        <w:spacing w:line="276" w:lineRule="auto"/>
        <w:ind w:left="426"/>
        <w:contextualSpacing/>
        <w:jc w:val="both"/>
        <w:rPr>
          <w:color w:val="auto"/>
        </w:rPr>
      </w:pPr>
      <w:r w:rsidRPr="00F779EB">
        <w:rPr>
          <w:color w:val="auto"/>
        </w:rPr>
        <w:t xml:space="preserve">Na podstawie art. 455 ust. 1 pkt 1 ustawy </w:t>
      </w:r>
      <w:proofErr w:type="spellStart"/>
      <w:r w:rsidRPr="00F779EB">
        <w:rPr>
          <w:color w:val="auto"/>
        </w:rPr>
        <w:t>Pzp</w:t>
      </w:r>
      <w:proofErr w:type="spellEnd"/>
      <w:r w:rsidRPr="00F779EB">
        <w:rPr>
          <w:color w:val="auto"/>
        </w:rPr>
        <w:t xml:space="preserve"> Zamawiający dopuszcza możliwość z</w:t>
      </w:r>
      <w:r w:rsidRPr="00F779EB">
        <w:rPr>
          <w:rFonts w:eastAsia="Times New Roman"/>
          <w:color w:val="auto"/>
          <w:szCs w:val="22"/>
        </w:rPr>
        <w:t>miany umowy bez przeprowadzenia nowego postępowania o udzielenie zamówienia</w:t>
      </w:r>
      <w:r w:rsidRPr="00F779EB">
        <w:rPr>
          <w:color w:val="auto"/>
        </w:rPr>
        <w:t xml:space="preserve"> w zakresie i na warunkach wskazanych </w:t>
      </w:r>
      <w:r w:rsidRPr="00CC6E78">
        <w:rPr>
          <w:color w:val="auto"/>
        </w:rPr>
        <w:t>poniżej:</w:t>
      </w:r>
    </w:p>
    <w:p w14:paraId="04BB2E2A" w14:textId="154583D4" w:rsidR="004A6601" w:rsidRPr="00CC6E78" w:rsidRDefault="004A6601" w:rsidP="00660553">
      <w:pPr>
        <w:pStyle w:val="Default"/>
        <w:numPr>
          <w:ilvl w:val="0"/>
          <w:numId w:val="169"/>
        </w:numPr>
        <w:suppressAutoHyphens/>
        <w:autoSpaceDN/>
        <w:adjustRightInd/>
        <w:spacing w:line="276" w:lineRule="auto"/>
        <w:contextualSpacing/>
        <w:jc w:val="both"/>
        <w:rPr>
          <w:color w:val="auto"/>
        </w:rPr>
      </w:pPr>
      <w:r w:rsidRPr="00CC6E78">
        <w:rPr>
          <w:color w:val="auto"/>
        </w:rPr>
        <w:t>w zakresie zmiany terminu wykonania lub/i zmiany zakresu/sposobu realizacji zamówienia w przypadku zmian powszechnie obowiązujących przepisów prawa związanych z przedmiotem zamówienia, skutkujących niemożliwością zrealizowania przedmiotu umowy w przewidzianym umową zakresie lub terminie, z zastrzeżeniem, iż przedmiotowa zmiana będzie ograniczała się jedynie do zmiany niezbędnej dla dostosowania się do zmiany przepisów prawnych</w:t>
      </w:r>
      <w:r w:rsidR="00E13445" w:rsidRPr="00CC6E78">
        <w:rPr>
          <w:color w:val="auto"/>
        </w:rPr>
        <w:t>;</w:t>
      </w:r>
    </w:p>
    <w:p w14:paraId="323AB22C" w14:textId="67F7FC57" w:rsidR="009A0444" w:rsidRPr="00CC6E78" w:rsidRDefault="009A0444" w:rsidP="00660553">
      <w:pPr>
        <w:pStyle w:val="Default"/>
        <w:numPr>
          <w:ilvl w:val="0"/>
          <w:numId w:val="169"/>
        </w:numPr>
        <w:suppressAutoHyphens/>
        <w:autoSpaceDN/>
        <w:adjustRightInd/>
        <w:spacing w:line="276" w:lineRule="auto"/>
        <w:contextualSpacing/>
        <w:jc w:val="both"/>
        <w:rPr>
          <w:color w:val="auto"/>
        </w:rPr>
      </w:pPr>
      <w:r w:rsidRPr="00CC6E78">
        <w:rPr>
          <w:color w:val="auto"/>
        </w:rPr>
        <w:t>w zakresie zmiany terminu wykonania, jeżeli wystąpi konieczność uzyskania decyzji na podstawie art. 124a ustawy o gospodarce nieruchomościami (</w:t>
      </w:r>
      <w:proofErr w:type="spellStart"/>
      <w:r w:rsidRPr="00CC6E78">
        <w:rPr>
          <w:color w:val="auto"/>
        </w:rPr>
        <w:t>t.j</w:t>
      </w:r>
      <w:proofErr w:type="spellEnd"/>
      <w:r w:rsidRPr="00CC6E78">
        <w:rPr>
          <w:color w:val="auto"/>
        </w:rPr>
        <w:t>. Dz.U. z 2024 r. poz. 1145 z </w:t>
      </w:r>
      <w:proofErr w:type="spellStart"/>
      <w:r w:rsidRPr="00CC6E78">
        <w:rPr>
          <w:color w:val="auto"/>
        </w:rPr>
        <w:t>późn</w:t>
      </w:r>
      <w:proofErr w:type="spellEnd"/>
      <w:r w:rsidRPr="00CC6E78">
        <w:rPr>
          <w:color w:val="auto"/>
        </w:rPr>
        <w:t>. zm.) oraz od dnia złożenia wniosku do uzyskania ostatecznej i prawomocnej decyzji minie czas dłuższy niż 4 miesiące</w:t>
      </w:r>
      <w:r w:rsidR="00684EC4" w:rsidRPr="00CC6E78">
        <w:rPr>
          <w:color w:val="auto"/>
        </w:rPr>
        <w:t xml:space="preserve">. Termin zostanie przedłużony o taką samą ilość dni, o jaką czas wydania decyzji przekroczy </w:t>
      </w:r>
      <w:r w:rsidR="005C5AD2" w:rsidRPr="00CC6E78">
        <w:rPr>
          <w:color w:val="auto"/>
        </w:rPr>
        <w:t>okres</w:t>
      </w:r>
      <w:r w:rsidR="00684EC4" w:rsidRPr="00CC6E78">
        <w:rPr>
          <w:color w:val="auto"/>
        </w:rPr>
        <w:t xml:space="preserve"> 4 </w:t>
      </w:r>
      <w:r w:rsidR="00E13445" w:rsidRPr="00CC6E78">
        <w:rPr>
          <w:color w:val="auto"/>
        </w:rPr>
        <w:t>miesięcy;</w:t>
      </w:r>
    </w:p>
    <w:p w14:paraId="7B51B1BE" w14:textId="77777777" w:rsidR="004A6601" w:rsidRPr="00CC6E78" w:rsidRDefault="004A6601" w:rsidP="00660553">
      <w:pPr>
        <w:pStyle w:val="Default"/>
        <w:numPr>
          <w:ilvl w:val="0"/>
          <w:numId w:val="169"/>
        </w:numPr>
        <w:suppressAutoHyphens/>
        <w:autoSpaceDN/>
        <w:adjustRightInd/>
        <w:spacing w:line="276" w:lineRule="auto"/>
        <w:contextualSpacing/>
        <w:jc w:val="both"/>
        <w:rPr>
          <w:color w:val="auto"/>
        </w:rPr>
      </w:pPr>
      <w:r w:rsidRPr="00CC6E78">
        <w:rPr>
          <w:color w:val="auto"/>
        </w:rPr>
        <w:t xml:space="preserve">w zakresie zmiany terminu wykonania lub zmiany zakresu/sposobu realizacji zamówienia w przypadku wystąpienia siły wyższej, uniemożliwiającej wykonanie przedmiotu umowy zgodnie z SWZ, przez którą na potrzeby niniejszej umowy rozumie się zdarzenie zewnętrzne o charakterze niezależnym od stron, którego strony nie mogły przewidzieć przed zawarciem niniejszej umowy, oraz którego strony nie mogły uniknąć ani któremu nie mogły zapobiec przy zachowaniu najwyższej należytej staranności, w szczególności: powódź, pożar i inne klęski żywiołowe, nagłe przerwy w dostawie energii elektrycznej, promieniowanie lub skażenia, wyjątkowo niesprzyjające warunki atmosferyczne, zamieszki, strajki lub inne formy </w:t>
      </w:r>
      <w:r w:rsidRPr="00CC6E78">
        <w:rPr>
          <w:color w:val="auto"/>
        </w:rPr>
        <w:lastRenderedPageBreak/>
        <w:t>protestu, akty nieposłuszeństwa obywatelskiego, demonstracje i rozruchy społeczne, ataki terrorystyczne, stan wojenny, stan wyjątkowy, działania wojenne, stan zagrożenia epidemicznego, stan epidemii, akty władz państwowych utrudniające lub uniemożliwiające wykonanie zobowiązań umownych, ekonomiczne następstwa globalnego kryzysu finansowego;</w:t>
      </w:r>
    </w:p>
    <w:p w14:paraId="35F874A1" w14:textId="77777777" w:rsidR="00127270" w:rsidRPr="00CC6E78" w:rsidRDefault="00127270" w:rsidP="00660553">
      <w:pPr>
        <w:pStyle w:val="Default"/>
        <w:numPr>
          <w:ilvl w:val="0"/>
          <w:numId w:val="169"/>
        </w:numPr>
        <w:suppressAutoHyphens/>
        <w:autoSpaceDN/>
        <w:adjustRightInd/>
        <w:spacing w:line="276" w:lineRule="auto"/>
        <w:contextualSpacing/>
        <w:jc w:val="both"/>
        <w:rPr>
          <w:color w:val="auto"/>
        </w:rPr>
      </w:pPr>
      <w:r w:rsidRPr="00CC6E78">
        <w:rPr>
          <w:color w:val="auto"/>
        </w:rPr>
        <w:t>w zakresie zmiany wysokości wynagrodzenia w przypadku zmiany ceny materiałów lub kosztów związanych z realizacją zamówienia.</w:t>
      </w:r>
    </w:p>
    <w:p w14:paraId="525058F1" w14:textId="77777777" w:rsidR="00127270" w:rsidRPr="00CC6E78" w:rsidRDefault="00127270" w:rsidP="00660553">
      <w:pPr>
        <w:pStyle w:val="Default"/>
        <w:numPr>
          <w:ilvl w:val="0"/>
          <w:numId w:val="168"/>
        </w:numPr>
        <w:suppressAutoHyphens/>
        <w:autoSpaceDN/>
        <w:adjustRightInd/>
        <w:spacing w:line="276" w:lineRule="auto"/>
        <w:ind w:left="426"/>
        <w:contextualSpacing/>
        <w:jc w:val="both"/>
        <w:rPr>
          <w:color w:val="auto"/>
        </w:rPr>
      </w:pPr>
      <w:r w:rsidRPr="00CC6E78">
        <w:rPr>
          <w:color w:val="auto"/>
        </w:rPr>
        <w:t>Wszystkie ww. okoliczności stanowią katalog zmian, na które Zamawiający może wyrazić zgodę. Nie stanowią one jednak zobowiązania Zamawiającego do wyrażenia takiej zgody.</w:t>
      </w:r>
    </w:p>
    <w:p w14:paraId="6F70F3A8" w14:textId="2D5E1376" w:rsidR="00127270" w:rsidRPr="00CC6E78" w:rsidRDefault="00127270" w:rsidP="00660553">
      <w:pPr>
        <w:pStyle w:val="Default"/>
        <w:numPr>
          <w:ilvl w:val="0"/>
          <w:numId w:val="168"/>
        </w:numPr>
        <w:suppressAutoHyphens/>
        <w:autoSpaceDN/>
        <w:adjustRightInd/>
        <w:spacing w:line="276" w:lineRule="auto"/>
        <w:ind w:left="426"/>
        <w:contextualSpacing/>
        <w:jc w:val="both"/>
        <w:rPr>
          <w:color w:val="auto"/>
        </w:rPr>
      </w:pPr>
      <w:r w:rsidRPr="00CC6E78">
        <w:rPr>
          <w:color w:val="auto"/>
        </w:rPr>
        <w:t>W przypadku wystąpienia okoliczności wymienionych w ust. 1 pkt 1, 2</w:t>
      </w:r>
      <w:r w:rsidR="00E12F13" w:rsidRPr="00CC6E78">
        <w:rPr>
          <w:color w:val="auto"/>
        </w:rPr>
        <w:t>, 3</w:t>
      </w:r>
      <w:r w:rsidRPr="00CC6E78">
        <w:rPr>
          <w:color w:val="auto"/>
        </w:rPr>
        <w:t xml:space="preserve"> termin realizacji zadania określony w § 2 ust. </w:t>
      </w:r>
      <w:r w:rsidR="00F748F4" w:rsidRPr="00CC6E78">
        <w:rPr>
          <w:color w:val="auto"/>
        </w:rPr>
        <w:t>1</w:t>
      </w:r>
      <w:r w:rsidRPr="00CC6E78">
        <w:rPr>
          <w:color w:val="auto"/>
        </w:rPr>
        <w:t xml:space="preserve"> umowy może ulec odpowiedniemu przedłużeniu, o czas niezbędny do zakończenia ich wykonywania w sposób należyty, nie dłużej jednak niż o okres trwania tych okoliczności i tylko w przypadku, gdy nie były one następstwem okoliczności, za które odpowiada Wykonawca. </w:t>
      </w:r>
    </w:p>
    <w:p w14:paraId="5B4079A1" w14:textId="77777777" w:rsidR="00127270" w:rsidRPr="00CC6E78" w:rsidRDefault="00127270" w:rsidP="00660553">
      <w:pPr>
        <w:pStyle w:val="Default"/>
        <w:numPr>
          <w:ilvl w:val="0"/>
          <w:numId w:val="168"/>
        </w:numPr>
        <w:suppressAutoHyphens/>
        <w:autoSpaceDN/>
        <w:adjustRightInd/>
        <w:spacing w:line="276" w:lineRule="auto"/>
        <w:ind w:left="426"/>
        <w:contextualSpacing/>
        <w:jc w:val="both"/>
        <w:rPr>
          <w:color w:val="auto"/>
        </w:rPr>
      </w:pPr>
      <w:r w:rsidRPr="00CC6E78">
        <w:rPr>
          <w:color w:val="auto"/>
        </w:rPr>
        <w:t>Warunkiem wprowadzenia zmian w umowie z inicjatywy Wykonawcy jest pisemny wniosek o zmianę umowy (zawarcie aneksu) złożony przez Wykonawcę.</w:t>
      </w:r>
    </w:p>
    <w:p w14:paraId="5386EA3B" w14:textId="3B145E4B" w:rsidR="00127270" w:rsidRPr="00CC6E78" w:rsidRDefault="00127270" w:rsidP="00660553">
      <w:pPr>
        <w:pStyle w:val="Default"/>
        <w:numPr>
          <w:ilvl w:val="0"/>
          <w:numId w:val="168"/>
        </w:numPr>
        <w:suppressAutoHyphens/>
        <w:autoSpaceDN/>
        <w:adjustRightInd/>
        <w:spacing w:line="276" w:lineRule="auto"/>
        <w:ind w:left="426"/>
        <w:contextualSpacing/>
        <w:jc w:val="both"/>
        <w:rPr>
          <w:color w:val="auto"/>
        </w:rPr>
      </w:pPr>
      <w:r w:rsidRPr="00CC6E78">
        <w:rPr>
          <w:color w:val="auto"/>
        </w:rPr>
        <w:t>Wykonawca zobowiązany jest wykazać zaistnienie okoliczności wymienionych w ust. 1 pkt 1 - </w:t>
      </w:r>
      <w:r w:rsidR="00E12F13" w:rsidRPr="00CC6E78">
        <w:rPr>
          <w:color w:val="auto"/>
        </w:rPr>
        <w:t>4</w:t>
      </w:r>
      <w:r w:rsidRPr="00CC6E78">
        <w:rPr>
          <w:color w:val="auto"/>
        </w:rPr>
        <w:t xml:space="preserve"> poprzez przedłożenie stosownych dokumentów, ekspertyz, opinii, itp., z których wynikać będzie konieczność zmiany umowy.</w:t>
      </w:r>
    </w:p>
    <w:p w14:paraId="726F5942" w14:textId="71C70648" w:rsidR="00127270" w:rsidRPr="00CC6E78" w:rsidRDefault="00127270" w:rsidP="00660553">
      <w:pPr>
        <w:pStyle w:val="Default"/>
        <w:numPr>
          <w:ilvl w:val="0"/>
          <w:numId w:val="168"/>
        </w:numPr>
        <w:suppressAutoHyphens/>
        <w:autoSpaceDN/>
        <w:adjustRightInd/>
        <w:spacing w:line="276" w:lineRule="auto"/>
        <w:ind w:left="426"/>
        <w:contextualSpacing/>
        <w:jc w:val="both"/>
        <w:rPr>
          <w:b/>
          <w:strike/>
          <w:color w:val="auto"/>
        </w:rPr>
      </w:pPr>
      <w:r w:rsidRPr="00CC6E78">
        <w:rPr>
          <w:color w:val="auto"/>
        </w:rPr>
        <w:t xml:space="preserve">W przypadku, gdy w trakcie obowiązywania umowy wystąpią okoliczności, o których mowa w ust. 1 pkt </w:t>
      </w:r>
      <w:r w:rsidR="00E12F13" w:rsidRPr="00CC6E78">
        <w:rPr>
          <w:color w:val="auto"/>
        </w:rPr>
        <w:t>4</w:t>
      </w:r>
      <w:r w:rsidRPr="00CC6E78">
        <w:rPr>
          <w:color w:val="auto"/>
        </w:rPr>
        <w:t xml:space="preserve"> niniejszego paragrafu, Wykonawcy przysługuje uprawnienie do złożenia wniosku o zmianę wynagrodzenia w zakresie bezpośrednio związanym z ww. okolicznościami na zasadach określonych w ust.</w:t>
      </w:r>
      <w:r w:rsidR="00F748F4" w:rsidRPr="00CC6E78">
        <w:rPr>
          <w:color w:val="auto"/>
        </w:rPr>
        <w:t xml:space="preserve"> 8 - </w:t>
      </w:r>
      <w:r w:rsidRPr="00CC6E78">
        <w:rPr>
          <w:color w:val="auto"/>
        </w:rPr>
        <w:t xml:space="preserve">10 niniejszego paragrafu. </w:t>
      </w:r>
      <w:r w:rsidRPr="00CC6E78">
        <w:rPr>
          <w:b/>
          <w:color w:val="auto"/>
        </w:rPr>
        <w:t xml:space="preserve">Uprawnienie do złożenia wniosku o zmianę wynagrodzenia w przypadku wystąpienia okoliczności, o których mowa w ust. 1 pkt </w:t>
      </w:r>
      <w:r w:rsidR="00E12F13" w:rsidRPr="00CC6E78">
        <w:rPr>
          <w:b/>
          <w:color w:val="auto"/>
        </w:rPr>
        <w:t>4</w:t>
      </w:r>
      <w:r w:rsidRPr="00CC6E78">
        <w:rPr>
          <w:b/>
          <w:color w:val="auto"/>
        </w:rPr>
        <w:t xml:space="preserve"> uzależnione jest od wykazania, że zmiany te mają wpływ na koszty wykonania zamówienia przez Wykonawcę. </w:t>
      </w:r>
      <w:r w:rsidRPr="00CC6E78">
        <w:rPr>
          <w:b/>
          <w:strike/>
          <w:color w:val="auto"/>
        </w:rPr>
        <w:t xml:space="preserve"> </w:t>
      </w:r>
    </w:p>
    <w:p w14:paraId="34C03A87" w14:textId="77777777" w:rsidR="00127270" w:rsidRPr="00CC6E78" w:rsidRDefault="00127270" w:rsidP="00127270">
      <w:pPr>
        <w:pStyle w:val="Default"/>
        <w:suppressAutoHyphens/>
        <w:autoSpaceDN/>
        <w:adjustRightInd/>
        <w:spacing w:line="276" w:lineRule="auto"/>
        <w:ind w:left="426"/>
        <w:contextualSpacing/>
        <w:jc w:val="both"/>
        <w:rPr>
          <w:b/>
          <w:color w:val="auto"/>
        </w:rPr>
      </w:pPr>
      <w:r w:rsidRPr="00CC6E78">
        <w:rPr>
          <w:b/>
          <w:color w:val="auto"/>
        </w:rPr>
        <w:t>Obowiązek wykazania wpływu okoliczności na zmianę wynagrodzenia umownego, należy do Wykonawcy pod rygorem odmowy dokonania zmiany Umowy przez Zamawiającego.</w:t>
      </w:r>
    </w:p>
    <w:p w14:paraId="4D922921" w14:textId="361419B5" w:rsidR="00127270" w:rsidRPr="00CC6E78" w:rsidRDefault="00127270" w:rsidP="00660553">
      <w:pPr>
        <w:pStyle w:val="Default"/>
        <w:numPr>
          <w:ilvl w:val="0"/>
          <w:numId w:val="168"/>
        </w:numPr>
        <w:suppressAutoHyphens/>
        <w:autoSpaceDN/>
        <w:adjustRightInd/>
        <w:spacing w:line="276" w:lineRule="auto"/>
        <w:ind w:left="426"/>
        <w:contextualSpacing/>
        <w:jc w:val="both"/>
        <w:rPr>
          <w:color w:val="auto"/>
        </w:rPr>
      </w:pPr>
      <w:r w:rsidRPr="00CC6E78">
        <w:rPr>
          <w:color w:val="auto"/>
        </w:rPr>
        <w:t xml:space="preserve">W przypadku, gdy w trakcie obowiązywania umowy wystąpią okoliczności, o których mowa w ust. 1 pkt </w:t>
      </w:r>
      <w:r w:rsidR="00E12F13" w:rsidRPr="00CC6E78">
        <w:rPr>
          <w:color w:val="auto"/>
        </w:rPr>
        <w:t>4</w:t>
      </w:r>
      <w:r w:rsidRPr="00CC6E78">
        <w:rPr>
          <w:color w:val="auto"/>
        </w:rPr>
        <w:t xml:space="preserve"> niniejszego paragrafu, Zamawiającemu przysługuje uprawnienie do zmiany (zmniejszenia) wynagrodzenia w zakresie bezpośrednio związanym ze zmianą na zasadach określonych w ust. </w:t>
      </w:r>
      <w:r w:rsidR="00F748F4" w:rsidRPr="00CC6E78">
        <w:rPr>
          <w:color w:val="auto"/>
        </w:rPr>
        <w:t>8</w:t>
      </w:r>
      <w:r w:rsidRPr="00CC6E78">
        <w:rPr>
          <w:color w:val="auto"/>
        </w:rPr>
        <w:t xml:space="preserve"> niniejszego paragrafu.</w:t>
      </w:r>
    </w:p>
    <w:p w14:paraId="281BB30B" w14:textId="6516ACFF" w:rsidR="00127270" w:rsidRPr="00CC6E78" w:rsidRDefault="00127270" w:rsidP="00660553">
      <w:pPr>
        <w:pStyle w:val="Default"/>
        <w:numPr>
          <w:ilvl w:val="0"/>
          <w:numId w:val="168"/>
        </w:numPr>
        <w:suppressAutoHyphens/>
        <w:autoSpaceDN/>
        <w:adjustRightInd/>
        <w:spacing w:line="276" w:lineRule="auto"/>
        <w:ind w:left="426"/>
        <w:contextualSpacing/>
        <w:jc w:val="both"/>
        <w:rPr>
          <w:color w:val="auto"/>
        </w:rPr>
      </w:pPr>
      <w:r w:rsidRPr="00CC6E78">
        <w:rPr>
          <w:color w:val="auto"/>
        </w:rPr>
        <w:t xml:space="preserve">W przypadku, gdy w trakcie obowiązywania umowy ulegną zmianie ceny materiałów lub kosztów związanych z realizacją zamówienia, wynagrodzenie zostanie zmienione w następujący sposób: </w:t>
      </w:r>
    </w:p>
    <w:p w14:paraId="49B08736" w14:textId="77777777" w:rsidR="00127270" w:rsidRPr="00CC6E78" w:rsidRDefault="00127270" w:rsidP="00660553">
      <w:pPr>
        <w:numPr>
          <w:ilvl w:val="2"/>
          <w:numId w:val="170"/>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CC6E78">
        <w:rPr>
          <w:rFonts w:ascii="Times New Roman" w:hAnsi="Times New Roman" w:cs="Times New Roman"/>
          <w:sz w:val="24"/>
          <w:lang w:eastAsia="pl-PL"/>
        </w:rPr>
        <w:t>początkowym terminem ustalenia zmiany wynagrodzenia będzie dzień (miesiąc) otwarcia ofert;</w:t>
      </w:r>
    </w:p>
    <w:p w14:paraId="143FF0C5" w14:textId="77777777" w:rsidR="00127270" w:rsidRPr="00CC6E78" w:rsidRDefault="00127270" w:rsidP="00660553">
      <w:pPr>
        <w:numPr>
          <w:ilvl w:val="2"/>
          <w:numId w:val="170"/>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CC6E78">
        <w:rPr>
          <w:rFonts w:ascii="Times New Roman" w:hAnsi="Times New Roman" w:cs="Times New Roman"/>
          <w:sz w:val="24"/>
          <w:lang w:eastAsia="pl-PL"/>
        </w:rPr>
        <w:t>minimalny poziom zmiany ceny materiałów lub kosztów liczony od początkowego terminu ustalenia zmiany wynagrodzenia, tj. od dnia (miesiąca) otwarcia ofert, którego osiągnięcie będzie uprawniać do żądania zmiany wynagrodzenia określa się poziomem wskaźnika waloryzacji (</w:t>
      </w:r>
      <w:proofErr w:type="spellStart"/>
      <w:r w:rsidRPr="00CC6E78">
        <w:rPr>
          <w:rFonts w:ascii="Times New Roman" w:hAnsi="Times New Roman" w:cs="Times New Roman"/>
          <w:sz w:val="24"/>
          <w:lang w:eastAsia="pl-PL"/>
        </w:rPr>
        <w:t>W</w:t>
      </w:r>
      <w:r w:rsidRPr="00CC6E78">
        <w:rPr>
          <w:rFonts w:ascii="Times New Roman" w:hAnsi="Times New Roman" w:cs="Times New Roman"/>
          <w:sz w:val="24"/>
          <w:vertAlign w:val="subscript"/>
          <w:lang w:eastAsia="pl-PL"/>
        </w:rPr>
        <w:t>w</w:t>
      </w:r>
      <w:proofErr w:type="spellEnd"/>
      <w:r w:rsidRPr="00CC6E78">
        <w:rPr>
          <w:rFonts w:ascii="Times New Roman" w:hAnsi="Times New Roman" w:cs="Times New Roman"/>
          <w:sz w:val="24"/>
          <w:lang w:eastAsia="pl-PL"/>
        </w:rPr>
        <w:t>) i wynosi on minimum: 1,07.</w:t>
      </w:r>
    </w:p>
    <w:p w14:paraId="74047A59" w14:textId="77777777" w:rsidR="00127270" w:rsidRPr="00CC6E78" w:rsidRDefault="00127270" w:rsidP="00660553">
      <w:pPr>
        <w:numPr>
          <w:ilvl w:val="2"/>
          <w:numId w:val="170"/>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CC6E78">
        <w:rPr>
          <w:rFonts w:ascii="Times New Roman" w:hAnsi="Times New Roman" w:cs="Times New Roman"/>
          <w:sz w:val="24"/>
          <w:lang w:eastAsia="pl-PL"/>
        </w:rPr>
        <w:t>maksymalna wysokość zmiany wynagrodzenia Wykonawcy w całym okresie realizacji przedmiotu zamówienia będąca wynikiem waloryzacji nie może przekroczyć +/- 8% wartości wynagrodzenia umownego;</w:t>
      </w:r>
    </w:p>
    <w:p w14:paraId="6AD69ECB" w14:textId="77777777" w:rsidR="00127270" w:rsidRPr="00CC6E78" w:rsidRDefault="00127270" w:rsidP="00660553">
      <w:pPr>
        <w:numPr>
          <w:ilvl w:val="2"/>
          <w:numId w:val="170"/>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CC6E78">
        <w:rPr>
          <w:rFonts w:ascii="Times New Roman" w:hAnsi="Times New Roman" w:cs="Times New Roman"/>
          <w:sz w:val="24"/>
          <w:lang w:eastAsia="pl-PL"/>
        </w:rPr>
        <w:lastRenderedPageBreak/>
        <w:t>postanowień umownych w zakresie waloryzacji nie stosuje się od chwili osiągnięcia limitu, o którym mowa w pkt 3;</w:t>
      </w:r>
    </w:p>
    <w:p w14:paraId="4696B254" w14:textId="77777777" w:rsidR="00127270" w:rsidRPr="00CC6E78" w:rsidRDefault="00127270" w:rsidP="00660553">
      <w:pPr>
        <w:numPr>
          <w:ilvl w:val="2"/>
          <w:numId w:val="170"/>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CC6E78">
        <w:rPr>
          <w:rFonts w:ascii="Times New Roman" w:hAnsi="Times New Roman" w:cs="Times New Roman"/>
          <w:sz w:val="24"/>
          <w:lang w:eastAsia="pl-PL"/>
        </w:rPr>
        <w:t xml:space="preserve">kwota płatna Wykonawcy będzie korygowana dla oddania wzrostów lub spadków cen zgodnie z poniższymi zapisami. </w:t>
      </w:r>
    </w:p>
    <w:p w14:paraId="1E441F9A" w14:textId="77777777" w:rsidR="00127270" w:rsidRPr="00CC6E78" w:rsidRDefault="00127270" w:rsidP="00127270">
      <w:pPr>
        <w:autoSpaceDE w:val="0"/>
        <w:autoSpaceDN w:val="0"/>
        <w:adjustRightInd w:val="0"/>
        <w:spacing w:after="0" w:line="276" w:lineRule="auto"/>
        <w:ind w:left="851"/>
        <w:contextualSpacing/>
        <w:jc w:val="both"/>
        <w:rPr>
          <w:rFonts w:ascii="Times New Roman" w:eastAsia="SimSun" w:hAnsi="Times New Roman" w:cs="Times New Roman"/>
          <w:sz w:val="24"/>
          <w:szCs w:val="24"/>
          <w:lang w:eastAsia="pl-PL"/>
        </w:rPr>
      </w:pPr>
      <w:r w:rsidRPr="00CC6E78">
        <w:rPr>
          <w:rFonts w:ascii="Times New Roman" w:eastAsia="SimSun" w:hAnsi="Times New Roman" w:cs="Times New Roman"/>
          <w:sz w:val="24"/>
          <w:szCs w:val="24"/>
          <w:lang w:eastAsia="pl-PL"/>
        </w:rPr>
        <w:t xml:space="preserve">Waloryzacja będzie  odbywać się w oparciu o miesięczny wskaźnik cen towarów i usług konsumpcyjnych, publikowany przez Główny Urząd Statystyczny (zwany dalej GUS), dostępny w Biuletynie Statystycznym, w układzie miesiąc poprzedni = 100, dotyczący kolejnych miesięcy kalendarzowych począwszy od miesiąca otwarcia oferty, do miesiąca za który została wystawiona faktura VAT. </w:t>
      </w:r>
    </w:p>
    <w:p w14:paraId="367D1DAE" w14:textId="77777777" w:rsidR="00127270" w:rsidRPr="00CC6E78" w:rsidRDefault="00127270" w:rsidP="00127270">
      <w:pPr>
        <w:autoSpaceDE w:val="0"/>
        <w:autoSpaceDN w:val="0"/>
        <w:adjustRightInd w:val="0"/>
        <w:spacing w:after="0" w:line="276" w:lineRule="auto"/>
        <w:ind w:left="851"/>
        <w:contextualSpacing/>
        <w:jc w:val="both"/>
        <w:rPr>
          <w:rFonts w:ascii="Times New Roman" w:eastAsia="SimSun" w:hAnsi="Times New Roman" w:cs="Times New Roman"/>
          <w:sz w:val="24"/>
          <w:szCs w:val="24"/>
          <w:lang w:eastAsia="pl-PL"/>
        </w:rPr>
      </w:pPr>
      <w:r w:rsidRPr="00CC6E78">
        <w:rPr>
          <w:rFonts w:ascii="Times New Roman" w:eastAsia="SimSun" w:hAnsi="Times New Roman" w:cs="Times New Roman"/>
          <w:sz w:val="24"/>
          <w:szCs w:val="24"/>
          <w:lang w:eastAsia="pl-PL"/>
        </w:rPr>
        <w:t>W przypadku, gdyby ww. wskaźnik przestał być dostępny, strony uzgodnią inny, najbardziej zbliżony wskaźnik publikowany przez GUS.</w:t>
      </w:r>
    </w:p>
    <w:p w14:paraId="78E861AB" w14:textId="77777777" w:rsidR="00127270" w:rsidRPr="00CC6E78" w:rsidRDefault="00127270" w:rsidP="00127270">
      <w:pPr>
        <w:autoSpaceDE w:val="0"/>
        <w:autoSpaceDN w:val="0"/>
        <w:adjustRightInd w:val="0"/>
        <w:spacing w:after="0" w:line="276" w:lineRule="auto"/>
        <w:ind w:left="851"/>
        <w:contextualSpacing/>
        <w:jc w:val="both"/>
        <w:rPr>
          <w:rFonts w:ascii="Times New Roman" w:eastAsia="SimSun" w:hAnsi="Times New Roman" w:cs="Times New Roman"/>
          <w:sz w:val="24"/>
          <w:szCs w:val="24"/>
          <w:lang w:eastAsia="pl-PL"/>
        </w:rPr>
      </w:pPr>
      <w:r w:rsidRPr="00CC6E78">
        <w:rPr>
          <w:rFonts w:ascii="Times New Roman" w:eastAsia="SimSun" w:hAnsi="Times New Roman" w:cs="Times New Roman"/>
          <w:sz w:val="24"/>
          <w:szCs w:val="24"/>
          <w:lang w:eastAsia="pl-PL"/>
        </w:rPr>
        <w:t xml:space="preserve">Wskaźnik waloryzacji </w:t>
      </w:r>
      <w:proofErr w:type="spellStart"/>
      <w:r w:rsidRPr="00CC6E78">
        <w:rPr>
          <w:rFonts w:ascii="Times New Roman" w:eastAsia="SimSun" w:hAnsi="Times New Roman" w:cs="Times New Roman"/>
          <w:sz w:val="24"/>
          <w:szCs w:val="24"/>
          <w:lang w:eastAsia="pl-PL"/>
        </w:rPr>
        <w:t>Ww</w:t>
      </w:r>
      <w:proofErr w:type="spellEnd"/>
      <w:r w:rsidRPr="00CC6E78">
        <w:rPr>
          <w:rFonts w:ascii="Times New Roman" w:eastAsia="SimSun" w:hAnsi="Times New Roman" w:cs="Times New Roman"/>
          <w:sz w:val="24"/>
          <w:szCs w:val="24"/>
          <w:lang w:eastAsia="pl-PL"/>
        </w:rPr>
        <w:t xml:space="preserve"> (n) przez który należy każdorazowo przemnożyć wartość faktury VAT za n-ty miesiąc powstaje poprzez przemnożenie przez siebie wskaźników cen towarów i usług konsumpcyjnych dla kolejnych miesięcy począwszy od miesiąca w którym nastąpiło otwarcie oferty (miesiąc 0 gdy wskaźnik jest równy 100) do miesiąca za który nastąpi wystawienie faktury (miesiąc n-ty) wg poniższego wzoru:</w:t>
      </w:r>
    </w:p>
    <w:p w14:paraId="05F7C593" w14:textId="77777777" w:rsidR="00127270" w:rsidRPr="00CC6E78" w:rsidRDefault="00127270" w:rsidP="00127270">
      <w:pPr>
        <w:autoSpaceDE w:val="0"/>
        <w:autoSpaceDN w:val="0"/>
        <w:adjustRightInd w:val="0"/>
        <w:spacing w:line="276" w:lineRule="auto"/>
        <w:ind w:left="851"/>
        <w:contextualSpacing/>
        <w:jc w:val="both"/>
        <w:rPr>
          <w:lang w:eastAsia="pl-PL"/>
        </w:rPr>
      </w:pPr>
    </w:p>
    <w:p w14:paraId="0D6353F9" w14:textId="77777777" w:rsidR="00127270" w:rsidRPr="00CC6E78" w:rsidRDefault="00EE6781" w:rsidP="00127270">
      <w:pPr>
        <w:spacing w:line="276" w:lineRule="auto"/>
        <w:contextualSpacing/>
        <w:jc w:val="both"/>
        <w:rPr>
          <w:rFonts w:ascii="Arial" w:hAnsi="Arial" w:cs="Arial"/>
          <w:spacing w:val="4"/>
          <w:lang w:eastAsia="pl-PL"/>
        </w:rPr>
      </w:pPr>
      <m:oMathPara>
        <m:oMath>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 (n)</m:t>
              </m:r>
            </m:sub>
          </m:sSub>
          <m:r>
            <m:rPr>
              <m:sty m:val="p"/>
            </m:rPr>
            <w:rPr>
              <w:rFonts w:ascii="Cambria Math" w:hAnsi="Cambria Math" w:cs="Arial"/>
              <w:spacing w:val="4"/>
              <w:lang w:eastAsia="pl-PL"/>
            </w:rPr>
            <m:t>=a+</m:t>
          </m:r>
          <m:d>
            <m:dPr>
              <m:ctrlPr>
                <w:rPr>
                  <w:rFonts w:ascii="Cambria Math" w:hAnsi="Cambria Math" w:cs="Arial"/>
                  <w:spacing w:val="4"/>
                  <w:lang w:eastAsia="pl-PL"/>
                </w:rPr>
              </m:ctrlPr>
            </m:dPr>
            <m:e>
              <m:r>
                <m:rPr>
                  <m:sty m:val="p"/>
                </m:rPr>
                <w:rPr>
                  <w:rFonts w:ascii="Cambria Math" w:hAnsi="Cambria Math" w:cs="Arial"/>
                  <w:spacing w:val="4"/>
                  <w:lang w:eastAsia="pl-PL"/>
                </w:rPr>
                <m:t>1-a</m:t>
              </m:r>
            </m:e>
          </m:d>
          <m:r>
            <w:rPr>
              <w:rFonts w:ascii="Cambria Math" w:hAnsi="Cambria Math" w:cs="Arial"/>
              <w:spacing w:val="4"/>
              <w:lang w:eastAsia="pl-PL"/>
            </w:rPr>
            <m:t xml:space="preserve"> </m:t>
          </m:r>
          <m:r>
            <m:rPr>
              <m:sty m:val="p"/>
            </m:rPr>
            <w:rPr>
              <w:rFonts w:ascii="Cambria Math" w:hAnsi="Cambria Math" w:cs="Arial"/>
              <w:spacing w:val="4"/>
              <w:lang w:eastAsia="pl-PL"/>
            </w:rPr>
            <m:t>×</m:t>
          </m:r>
          <m:r>
            <w:rPr>
              <w:rFonts w:ascii="Cambria Math" w:hAnsi="Cambria Math" w:cs="Arial"/>
              <w:spacing w:val="4"/>
              <w:lang w:eastAsia="pl-PL"/>
            </w:rPr>
            <m:t xml:space="preserve"> (</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0</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1</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2</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3</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n-1</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m:t>
                  </m:r>
                </m:sub>
              </m:sSub>
            </m:num>
            <m:den>
              <m:r>
                <m:rPr>
                  <m:sty m:val="p"/>
                </m:rPr>
                <w:rPr>
                  <w:rFonts w:ascii="Cambria Math" w:hAnsi="Cambria Math" w:cs="Arial"/>
                  <w:spacing w:val="4"/>
                  <w:lang w:eastAsia="pl-PL"/>
                </w:rPr>
                <m:t>100</m:t>
              </m:r>
            </m:den>
          </m:f>
          <m:r>
            <w:rPr>
              <w:rFonts w:ascii="Cambria Math" w:hAnsi="Cambria Math" w:cs="Arial"/>
              <w:spacing w:val="4"/>
              <w:lang w:eastAsia="pl-PL"/>
            </w:rPr>
            <m:t>)</m:t>
          </m:r>
        </m:oMath>
      </m:oMathPara>
    </w:p>
    <w:p w14:paraId="36993A72" w14:textId="77777777" w:rsidR="00127270" w:rsidRPr="00CC6E78" w:rsidRDefault="00127270" w:rsidP="00127270">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CC6E78">
        <w:rPr>
          <w:rFonts w:ascii="Times New Roman" w:hAnsi="Times New Roman" w:cs="Times New Roman"/>
          <w:sz w:val="24"/>
          <w:lang w:eastAsia="pl-PL"/>
        </w:rPr>
        <w:t>gdzie:</w:t>
      </w:r>
    </w:p>
    <w:p w14:paraId="2F63E9BA" w14:textId="77777777" w:rsidR="00127270" w:rsidRPr="00CC6E78" w:rsidRDefault="00127270" w:rsidP="00127270">
      <w:pPr>
        <w:spacing w:after="0" w:line="276" w:lineRule="auto"/>
        <w:ind w:left="1701" w:hanging="850"/>
        <w:contextualSpacing/>
        <w:jc w:val="both"/>
        <w:rPr>
          <w:rFonts w:ascii="Times New Roman" w:hAnsi="Times New Roman" w:cs="Times New Roman"/>
          <w:spacing w:val="4"/>
          <w:sz w:val="24"/>
          <w:lang w:eastAsia="pl-PL"/>
        </w:rPr>
      </w:pPr>
      <w:r w:rsidRPr="00CC6E78">
        <w:rPr>
          <w:rFonts w:ascii="Times New Roman" w:hAnsi="Times New Roman" w:cs="Times New Roman"/>
          <w:spacing w:val="4"/>
          <w:sz w:val="24"/>
          <w:lang w:eastAsia="pl-PL"/>
        </w:rPr>
        <w:t>„</w:t>
      </w:r>
      <w:proofErr w:type="spellStart"/>
      <w:r w:rsidRPr="00CC6E78">
        <w:rPr>
          <w:rFonts w:ascii="Times New Roman" w:hAnsi="Times New Roman" w:cs="Times New Roman"/>
          <w:spacing w:val="4"/>
          <w:sz w:val="24"/>
          <w:lang w:eastAsia="pl-PL"/>
        </w:rPr>
        <w:t>W</w:t>
      </w:r>
      <w:r w:rsidRPr="00CC6E78">
        <w:rPr>
          <w:rFonts w:ascii="Times New Roman" w:hAnsi="Times New Roman" w:cs="Times New Roman"/>
          <w:spacing w:val="4"/>
          <w:sz w:val="24"/>
          <w:vertAlign w:val="subscript"/>
          <w:lang w:eastAsia="pl-PL"/>
        </w:rPr>
        <w:t>w</w:t>
      </w:r>
      <w:proofErr w:type="spellEnd"/>
      <w:r w:rsidRPr="00CC6E78">
        <w:rPr>
          <w:rFonts w:ascii="Times New Roman" w:hAnsi="Times New Roman" w:cs="Times New Roman"/>
          <w:spacing w:val="4"/>
          <w:sz w:val="24"/>
          <w:vertAlign w:val="subscript"/>
          <w:lang w:eastAsia="pl-PL"/>
        </w:rPr>
        <w:t xml:space="preserve"> (n)</w:t>
      </w:r>
      <w:r w:rsidRPr="00CC6E78">
        <w:rPr>
          <w:rFonts w:ascii="Times New Roman" w:hAnsi="Times New Roman" w:cs="Times New Roman"/>
          <w:spacing w:val="4"/>
          <w:sz w:val="24"/>
          <w:lang w:eastAsia="pl-PL"/>
        </w:rPr>
        <w:t>" –wskaźnik waloryzacji dla n-tego miesiąca;</w:t>
      </w:r>
    </w:p>
    <w:p w14:paraId="270A54E5" w14:textId="77777777" w:rsidR="00127270" w:rsidRPr="00CC6E78" w:rsidRDefault="00127270" w:rsidP="00127270">
      <w:pPr>
        <w:spacing w:after="0" w:line="276" w:lineRule="auto"/>
        <w:ind w:left="1560" w:hanging="709"/>
        <w:contextualSpacing/>
        <w:jc w:val="both"/>
        <w:rPr>
          <w:rFonts w:ascii="Times New Roman" w:hAnsi="Times New Roman" w:cs="Times New Roman"/>
          <w:spacing w:val="4"/>
          <w:sz w:val="24"/>
          <w:lang w:eastAsia="pl-PL"/>
        </w:rPr>
      </w:pPr>
      <w:r w:rsidRPr="00CC6E78">
        <w:rPr>
          <w:rFonts w:ascii="Times New Roman" w:hAnsi="Times New Roman" w:cs="Times New Roman"/>
          <w:spacing w:val="4"/>
          <w:sz w:val="24"/>
          <w:lang w:eastAsia="pl-PL"/>
        </w:rPr>
        <w:t>„a" – stały współczynnik o wartości: 0,70 obrazujący część wynagrodzenia, która nie podlega waloryzacji (element niewaloryzowany).</w:t>
      </w:r>
    </w:p>
    <w:p w14:paraId="5267A43D" w14:textId="77777777" w:rsidR="00127270" w:rsidRPr="00CC6E78" w:rsidRDefault="00127270" w:rsidP="00127270">
      <w:pPr>
        <w:spacing w:after="0" w:line="276" w:lineRule="auto"/>
        <w:ind w:left="1701" w:hanging="850"/>
        <w:contextualSpacing/>
        <w:jc w:val="both"/>
        <w:rPr>
          <w:rFonts w:ascii="Times New Roman" w:hAnsi="Times New Roman" w:cs="Times New Roman"/>
          <w:sz w:val="24"/>
        </w:rPr>
      </w:pPr>
      <w:r w:rsidRPr="00CC6E78">
        <w:rPr>
          <w:rFonts w:ascii="Times New Roman" w:hAnsi="Times New Roman" w:cs="Times New Roman"/>
          <w:spacing w:val="4"/>
          <w:sz w:val="24"/>
          <w:lang w:eastAsia="pl-PL"/>
        </w:rPr>
        <w:t>„W</w:t>
      </w:r>
      <w:r w:rsidRPr="00CC6E78">
        <w:rPr>
          <w:rFonts w:ascii="Times New Roman" w:hAnsi="Times New Roman" w:cs="Times New Roman"/>
          <w:spacing w:val="4"/>
          <w:sz w:val="24"/>
          <w:vertAlign w:val="subscript"/>
          <w:lang w:eastAsia="pl-PL"/>
        </w:rPr>
        <w:t>0</w:t>
      </w:r>
      <w:r w:rsidRPr="00CC6E78">
        <w:rPr>
          <w:rFonts w:ascii="Times New Roman" w:hAnsi="Times New Roman" w:cs="Times New Roman"/>
          <w:spacing w:val="4"/>
          <w:sz w:val="24"/>
          <w:lang w:eastAsia="pl-PL"/>
        </w:rPr>
        <w:t xml:space="preserve">" – </w:t>
      </w:r>
      <w:r w:rsidRPr="00CC6E78">
        <w:rPr>
          <w:rFonts w:ascii="Times New Roman" w:hAnsi="Times New Roman" w:cs="Times New Roman"/>
          <w:sz w:val="24"/>
        </w:rPr>
        <w:t>wskaźnik „0” z miesiąca otwarcia oferty = 100</w:t>
      </w:r>
    </w:p>
    <w:p w14:paraId="6D14AA33" w14:textId="77777777" w:rsidR="00127270" w:rsidRPr="00CC6E78" w:rsidRDefault="00127270" w:rsidP="00127270">
      <w:pPr>
        <w:spacing w:after="0" w:line="276" w:lineRule="auto"/>
        <w:ind w:left="1701" w:hanging="850"/>
        <w:contextualSpacing/>
        <w:jc w:val="both"/>
        <w:rPr>
          <w:rFonts w:ascii="Times New Roman" w:hAnsi="Times New Roman" w:cs="Times New Roman"/>
          <w:spacing w:val="4"/>
          <w:sz w:val="24"/>
          <w:lang w:eastAsia="pl-PL"/>
        </w:rPr>
      </w:pPr>
      <w:r w:rsidRPr="00CC6E78">
        <w:rPr>
          <w:rFonts w:ascii="Times New Roman" w:hAnsi="Times New Roman" w:cs="Times New Roman"/>
          <w:spacing w:val="4"/>
          <w:sz w:val="24"/>
          <w:lang w:eastAsia="pl-PL"/>
        </w:rPr>
        <w:t>„W</w:t>
      </w:r>
      <w:r w:rsidRPr="00CC6E78">
        <w:rPr>
          <w:rFonts w:ascii="Times New Roman" w:hAnsi="Times New Roman" w:cs="Times New Roman"/>
          <w:spacing w:val="4"/>
          <w:sz w:val="24"/>
          <w:vertAlign w:val="subscript"/>
          <w:lang w:eastAsia="pl-PL"/>
        </w:rPr>
        <w:t>1</w:t>
      </w:r>
      <w:r w:rsidRPr="00CC6E78">
        <w:rPr>
          <w:rFonts w:ascii="Times New Roman" w:hAnsi="Times New Roman" w:cs="Times New Roman"/>
          <w:spacing w:val="4"/>
          <w:sz w:val="24"/>
          <w:lang w:eastAsia="pl-PL"/>
        </w:rPr>
        <w:t xml:space="preserve">" – </w:t>
      </w:r>
      <w:r w:rsidRPr="00CC6E78">
        <w:rPr>
          <w:rFonts w:ascii="Times New Roman" w:hAnsi="Times New Roman" w:cs="Times New Roman"/>
          <w:sz w:val="24"/>
        </w:rPr>
        <w:t xml:space="preserve">wskaźnik „1” z następnego miesiąca po miesiącu otwarcia oferty (wskaźnik </w:t>
      </w:r>
      <w:r w:rsidRPr="00CC6E78">
        <w:rPr>
          <w:rFonts w:ascii="Times New Roman" w:eastAsia="Times New Roman" w:hAnsi="Times New Roman" w:cs="Times New Roman"/>
          <w:sz w:val="24"/>
        </w:rPr>
        <w:t xml:space="preserve">cen towarów i usług konsumpcyjnych </w:t>
      </w:r>
      <w:r w:rsidRPr="00CC6E78">
        <w:rPr>
          <w:rFonts w:ascii="Times New Roman" w:hAnsi="Times New Roman" w:cs="Times New Roman"/>
          <w:sz w:val="24"/>
        </w:rPr>
        <w:t>publikowany przez GUS, w układzie miesiąc poprzedni = 100)</w:t>
      </w:r>
    </w:p>
    <w:p w14:paraId="4CD251E6" w14:textId="77777777" w:rsidR="00127270" w:rsidRPr="00CC6E78" w:rsidRDefault="00127270" w:rsidP="00127270">
      <w:pPr>
        <w:spacing w:after="0" w:line="276" w:lineRule="auto"/>
        <w:ind w:left="1701" w:hanging="850"/>
        <w:contextualSpacing/>
        <w:jc w:val="both"/>
        <w:rPr>
          <w:rFonts w:ascii="Times New Roman" w:hAnsi="Times New Roman" w:cs="Times New Roman"/>
          <w:sz w:val="24"/>
        </w:rPr>
      </w:pPr>
      <w:r w:rsidRPr="00CC6E78">
        <w:rPr>
          <w:rFonts w:ascii="Times New Roman" w:hAnsi="Times New Roman" w:cs="Times New Roman"/>
          <w:spacing w:val="4"/>
          <w:sz w:val="24"/>
          <w:lang w:eastAsia="pl-PL"/>
        </w:rPr>
        <w:t>„W</w:t>
      </w:r>
      <w:r w:rsidRPr="00CC6E78">
        <w:rPr>
          <w:rFonts w:ascii="Times New Roman" w:hAnsi="Times New Roman" w:cs="Times New Roman"/>
          <w:spacing w:val="4"/>
          <w:sz w:val="24"/>
          <w:vertAlign w:val="subscript"/>
          <w:lang w:eastAsia="pl-PL"/>
        </w:rPr>
        <w:t>2</w:t>
      </w:r>
      <w:r w:rsidRPr="00CC6E78">
        <w:rPr>
          <w:rFonts w:ascii="Times New Roman" w:hAnsi="Times New Roman" w:cs="Times New Roman"/>
          <w:spacing w:val="4"/>
          <w:sz w:val="24"/>
          <w:lang w:eastAsia="pl-PL"/>
        </w:rPr>
        <w:t>”, „W</w:t>
      </w:r>
      <w:r w:rsidRPr="00CC6E78">
        <w:rPr>
          <w:rFonts w:ascii="Times New Roman" w:hAnsi="Times New Roman" w:cs="Times New Roman"/>
          <w:spacing w:val="4"/>
          <w:sz w:val="24"/>
          <w:vertAlign w:val="subscript"/>
          <w:lang w:eastAsia="pl-PL"/>
        </w:rPr>
        <w:t>3</w:t>
      </w:r>
      <w:r w:rsidRPr="00CC6E78">
        <w:rPr>
          <w:rFonts w:ascii="Times New Roman" w:hAnsi="Times New Roman" w:cs="Times New Roman"/>
          <w:spacing w:val="4"/>
          <w:sz w:val="24"/>
          <w:lang w:eastAsia="pl-PL"/>
        </w:rPr>
        <w:t xml:space="preserve">",… – </w:t>
      </w:r>
      <w:r w:rsidRPr="00CC6E78">
        <w:rPr>
          <w:rFonts w:ascii="Times New Roman" w:hAnsi="Times New Roman" w:cs="Times New Roman"/>
          <w:sz w:val="24"/>
        </w:rPr>
        <w:t xml:space="preserve">wskaźniki „2”, „3”, … z kolejnych miesięcy po miesiącu otwarcia oferty (wskaźnik </w:t>
      </w:r>
      <w:r w:rsidRPr="00CC6E78">
        <w:rPr>
          <w:rFonts w:ascii="Times New Roman" w:eastAsia="Times New Roman" w:hAnsi="Times New Roman" w:cs="Times New Roman"/>
          <w:sz w:val="24"/>
        </w:rPr>
        <w:t xml:space="preserve">cen towarów i usług konsumpcyjnych </w:t>
      </w:r>
      <w:r w:rsidRPr="00CC6E78">
        <w:rPr>
          <w:rFonts w:ascii="Times New Roman" w:hAnsi="Times New Roman" w:cs="Times New Roman"/>
          <w:sz w:val="24"/>
        </w:rPr>
        <w:t>publikowany przez GUS, w układzie miesiąc poprzedni = 100)</w:t>
      </w:r>
    </w:p>
    <w:p w14:paraId="3B9CC9A2" w14:textId="77777777" w:rsidR="00127270" w:rsidRPr="00CC6E78" w:rsidRDefault="00127270" w:rsidP="00127270">
      <w:pPr>
        <w:spacing w:after="0" w:line="276" w:lineRule="auto"/>
        <w:ind w:left="1701" w:hanging="850"/>
        <w:contextualSpacing/>
        <w:jc w:val="both"/>
        <w:rPr>
          <w:rFonts w:ascii="Times New Roman" w:hAnsi="Times New Roman" w:cs="Times New Roman"/>
          <w:sz w:val="24"/>
        </w:rPr>
      </w:pPr>
      <w:r w:rsidRPr="00CC6E78">
        <w:rPr>
          <w:rFonts w:ascii="Times New Roman" w:hAnsi="Times New Roman" w:cs="Times New Roman"/>
          <w:spacing w:val="4"/>
          <w:sz w:val="24"/>
          <w:lang w:eastAsia="pl-PL"/>
        </w:rPr>
        <w:t>W</w:t>
      </w:r>
      <w:r w:rsidRPr="00CC6E78">
        <w:rPr>
          <w:rFonts w:ascii="Times New Roman" w:hAnsi="Times New Roman" w:cs="Times New Roman"/>
          <w:spacing w:val="4"/>
          <w:sz w:val="24"/>
          <w:vertAlign w:val="subscript"/>
          <w:lang w:eastAsia="pl-PL"/>
        </w:rPr>
        <w:t>n-1</w:t>
      </w:r>
      <w:r w:rsidRPr="00CC6E78">
        <w:rPr>
          <w:rFonts w:ascii="Times New Roman" w:hAnsi="Times New Roman" w:cs="Times New Roman"/>
          <w:spacing w:val="4"/>
          <w:sz w:val="24"/>
          <w:lang w:eastAsia="pl-PL"/>
        </w:rPr>
        <w:t xml:space="preserve">– </w:t>
      </w:r>
      <w:r w:rsidRPr="00CC6E78">
        <w:rPr>
          <w:rFonts w:ascii="Times New Roman" w:hAnsi="Times New Roman" w:cs="Times New Roman"/>
          <w:sz w:val="24"/>
        </w:rPr>
        <w:t xml:space="preserve">wskaźnik „n-1” z miesiąca poprzedzającego miesiąc za który nastąpi wystawienie faktury (wskaźnik </w:t>
      </w:r>
      <w:r w:rsidRPr="00CC6E78">
        <w:rPr>
          <w:rFonts w:ascii="Times New Roman" w:eastAsia="Times New Roman" w:hAnsi="Times New Roman" w:cs="Times New Roman"/>
          <w:sz w:val="24"/>
        </w:rPr>
        <w:t xml:space="preserve">cen towarów i usług konsumpcyjnych </w:t>
      </w:r>
      <w:r w:rsidRPr="00CC6E78">
        <w:rPr>
          <w:rFonts w:ascii="Times New Roman" w:hAnsi="Times New Roman" w:cs="Times New Roman"/>
          <w:sz w:val="24"/>
        </w:rPr>
        <w:t>publikowany przez GUS, w układzie miesiąc poprzedni = 100)</w:t>
      </w:r>
    </w:p>
    <w:p w14:paraId="08F026F8" w14:textId="77777777" w:rsidR="00127270" w:rsidRPr="00CC6E78" w:rsidRDefault="00127270" w:rsidP="00127270">
      <w:pPr>
        <w:spacing w:after="0" w:line="276" w:lineRule="auto"/>
        <w:ind w:left="1701" w:hanging="850"/>
        <w:contextualSpacing/>
        <w:jc w:val="both"/>
        <w:rPr>
          <w:rFonts w:ascii="Times New Roman" w:hAnsi="Times New Roman" w:cs="Times New Roman"/>
          <w:sz w:val="24"/>
        </w:rPr>
      </w:pPr>
      <w:r w:rsidRPr="00CC6E78">
        <w:rPr>
          <w:rFonts w:ascii="Times New Roman" w:hAnsi="Times New Roman" w:cs="Times New Roman"/>
          <w:spacing w:val="4"/>
          <w:sz w:val="24"/>
          <w:lang w:eastAsia="pl-PL"/>
        </w:rPr>
        <w:t>„</w:t>
      </w:r>
      <w:proofErr w:type="spellStart"/>
      <w:r w:rsidRPr="00CC6E78">
        <w:rPr>
          <w:rFonts w:ascii="Times New Roman" w:hAnsi="Times New Roman" w:cs="Times New Roman"/>
          <w:spacing w:val="4"/>
          <w:sz w:val="24"/>
          <w:lang w:eastAsia="pl-PL"/>
        </w:rPr>
        <w:t>W</w:t>
      </w:r>
      <w:r w:rsidRPr="00CC6E78">
        <w:rPr>
          <w:rFonts w:ascii="Times New Roman" w:hAnsi="Times New Roman" w:cs="Times New Roman"/>
          <w:spacing w:val="4"/>
          <w:sz w:val="24"/>
          <w:vertAlign w:val="subscript"/>
          <w:lang w:eastAsia="pl-PL"/>
        </w:rPr>
        <w:t>n</w:t>
      </w:r>
      <w:proofErr w:type="spellEnd"/>
      <w:r w:rsidRPr="00CC6E78">
        <w:rPr>
          <w:rFonts w:ascii="Times New Roman" w:hAnsi="Times New Roman" w:cs="Times New Roman"/>
          <w:spacing w:val="4"/>
          <w:sz w:val="24"/>
          <w:lang w:eastAsia="pl-PL"/>
        </w:rPr>
        <w:t xml:space="preserve">" – </w:t>
      </w:r>
      <w:r w:rsidRPr="00CC6E78">
        <w:rPr>
          <w:rFonts w:ascii="Times New Roman" w:hAnsi="Times New Roman" w:cs="Times New Roman"/>
          <w:sz w:val="24"/>
        </w:rPr>
        <w:t xml:space="preserve">wskaźnik „n” z miesiąca za który nastąpi wystawienie faktury (wskaźnik </w:t>
      </w:r>
      <w:r w:rsidRPr="00CC6E78">
        <w:rPr>
          <w:rFonts w:ascii="Times New Roman" w:eastAsia="Times New Roman" w:hAnsi="Times New Roman" w:cs="Times New Roman"/>
          <w:sz w:val="24"/>
        </w:rPr>
        <w:t xml:space="preserve">cen towarów i usług konsumpcyjnych </w:t>
      </w:r>
      <w:r w:rsidRPr="00CC6E78">
        <w:rPr>
          <w:rFonts w:ascii="Times New Roman" w:hAnsi="Times New Roman" w:cs="Times New Roman"/>
          <w:sz w:val="24"/>
        </w:rPr>
        <w:t>publikowany przez GUS, w układzie miesiąc poprzedni = 100)</w:t>
      </w:r>
    </w:p>
    <w:p w14:paraId="0013A6C7" w14:textId="77777777" w:rsidR="00127270" w:rsidRPr="00CC6E78" w:rsidRDefault="00127270" w:rsidP="00127270">
      <w:pPr>
        <w:autoSpaceDE w:val="0"/>
        <w:autoSpaceDN w:val="0"/>
        <w:adjustRightInd w:val="0"/>
        <w:spacing w:after="0" w:line="276" w:lineRule="auto"/>
        <w:ind w:left="851"/>
        <w:contextualSpacing/>
        <w:jc w:val="both"/>
        <w:rPr>
          <w:rFonts w:ascii="Times New Roman" w:hAnsi="Times New Roman" w:cs="Times New Roman"/>
          <w:sz w:val="24"/>
          <w:lang w:eastAsia="pl-PL"/>
        </w:rPr>
      </w:pPr>
    </w:p>
    <w:p w14:paraId="0CF1D9FE" w14:textId="77777777" w:rsidR="00127270" w:rsidRPr="00CC6E78" w:rsidRDefault="00127270" w:rsidP="00127270">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CC6E78">
        <w:rPr>
          <w:rFonts w:ascii="Times New Roman" w:hAnsi="Times New Roman" w:cs="Times New Roman"/>
          <w:sz w:val="24"/>
          <w:lang w:eastAsia="pl-PL"/>
        </w:rPr>
        <w:t>W praktyce wskaźnik „</w:t>
      </w:r>
      <w:proofErr w:type="spellStart"/>
      <w:r w:rsidRPr="00CC6E78">
        <w:rPr>
          <w:rFonts w:ascii="Times New Roman" w:hAnsi="Times New Roman" w:cs="Times New Roman"/>
          <w:sz w:val="24"/>
          <w:lang w:eastAsia="pl-PL"/>
        </w:rPr>
        <w:t>W</w:t>
      </w:r>
      <w:r w:rsidRPr="00CC6E78">
        <w:rPr>
          <w:rFonts w:ascii="Times New Roman" w:hAnsi="Times New Roman" w:cs="Times New Roman"/>
          <w:sz w:val="24"/>
          <w:vertAlign w:val="subscript"/>
          <w:lang w:eastAsia="pl-PL"/>
        </w:rPr>
        <w:t>w</w:t>
      </w:r>
      <w:proofErr w:type="spellEnd"/>
      <w:r w:rsidRPr="00CC6E78">
        <w:rPr>
          <w:rFonts w:ascii="Times New Roman" w:hAnsi="Times New Roman" w:cs="Times New Roman"/>
          <w:sz w:val="24"/>
          <w:vertAlign w:val="subscript"/>
          <w:lang w:eastAsia="pl-PL"/>
        </w:rPr>
        <w:t xml:space="preserve"> (n)</w:t>
      </w:r>
      <w:r w:rsidRPr="00CC6E78">
        <w:rPr>
          <w:rFonts w:ascii="Times New Roman" w:hAnsi="Times New Roman" w:cs="Times New Roman"/>
          <w:sz w:val="24"/>
          <w:lang w:eastAsia="pl-PL"/>
        </w:rPr>
        <w:t>"</w:t>
      </w:r>
      <w:r w:rsidRPr="00CC6E78">
        <w:rPr>
          <w:rFonts w:ascii="Times New Roman" w:hAnsi="Times New Roman" w:cs="Times New Roman"/>
          <w:sz w:val="24"/>
          <w:vertAlign w:val="subscript"/>
          <w:lang w:eastAsia="pl-PL"/>
        </w:rPr>
        <w:t xml:space="preserve"> </w:t>
      </w:r>
      <w:r w:rsidRPr="00CC6E78">
        <w:rPr>
          <w:rFonts w:ascii="Times New Roman" w:hAnsi="Times New Roman" w:cs="Times New Roman"/>
          <w:sz w:val="24"/>
          <w:lang w:eastAsia="pl-PL"/>
        </w:rPr>
        <w:t>powstaje poprzez przemnożenie poprzednio obliczonego wskaźnika dla miesiąca n-1 przez wskaźnik dla miesiąca bieżącego n:</w:t>
      </w:r>
    </w:p>
    <w:p w14:paraId="35449382" w14:textId="77777777" w:rsidR="00127270" w:rsidRPr="00CC6E78" w:rsidRDefault="00127270" w:rsidP="00127270">
      <w:pPr>
        <w:autoSpaceDE w:val="0"/>
        <w:autoSpaceDN w:val="0"/>
        <w:adjustRightInd w:val="0"/>
        <w:spacing w:line="276" w:lineRule="auto"/>
        <w:ind w:left="851"/>
        <w:contextualSpacing/>
        <w:jc w:val="both"/>
        <w:rPr>
          <w:lang w:eastAsia="pl-PL"/>
        </w:rPr>
      </w:pPr>
    </w:p>
    <w:p w14:paraId="22DBA622" w14:textId="77777777" w:rsidR="00127270" w:rsidRPr="00CC6E78" w:rsidRDefault="00EE6781" w:rsidP="00127270">
      <w:pPr>
        <w:spacing w:line="276" w:lineRule="auto"/>
        <w:contextualSpacing/>
        <w:jc w:val="center"/>
        <w:rPr>
          <w:rFonts w:ascii="Arial" w:hAnsi="Arial" w:cs="Arial"/>
          <w:spacing w:val="4"/>
          <w:lang w:eastAsia="pl-PL"/>
        </w:rPr>
      </w:pPr>
      <m:oMath>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w(n)</m:t>
            </m:r>
          </m:sub>
        </m:sSub>
        <m:r>
          <m:rPr>
            <m:sty m:val="p"/>
          </m:rPr>
          <w:rPr>
            <w:rFonts w:ascii="Cambria Math" w:hAnsi="Cambria Math" w:cs="Arial"/>
            <w:spacing w:val="4"/>
            <w:lang w:eastAsia="pl-PL"/>
          </w:rPr>
          <m:t>=a+(1-a) × (</m:t>
        </m:r>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 (n-1)</m:t>
            </m:r>
          </m:sub>
        </m:sSub>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m:t>
                </m:r>
              </m:sub>
            </m:sSub>
          </m:num>
          <m:den>
            <m:r>
              <m:rPr>
                <m:sty m:val="p"/>
              </m:rPr>
              <w:rPr>
                <w:rFonts w:ascii="Cambria Math" w:hAnsi="Cambria Math" w:cs="Arial"/>
                <w:spacing w:val="4"/>
                <w:lang w:eastAsia="pl-PL"/>
              </w:rPr>
              <m:t>100</m:t>
            </m:r>
          </m:den>
        </m:f>
      </m:oMath>
      <w:r w:rsidR="00127270" w:rsidRPr="00CC6E78">
        <w:rPr>
          <w:rFonts w:ascii="Arial" w:eastAsiaTheme="minorEastAsia" w:hAnsi="Arial" w:cs="Arial"/>
          <w:spacing w:val="4"/>
          <w:lang w:eastAsia="pl-PL"/>
        </w:rPr>
        <w:t>)</w:t>
      </w:r>
    </w:p>
    <w:p w14:paraId="5F8127B0" w14:textId="77777777" w:rsidR="00127270" w:rsidRPr="00CC6E78" w:rsidRDefault="00127270" w:rsidP="00127270">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CC6E78">
        <w:rPr>
          <w:rFonts w:ascii="Times New Roman" w:hAnsi="Times New Roman" w:cs="Times New Roman"/>
          <w:sz w:val="24"/>
          <w:lang w:eastAsia="pl-PL"/>
        </w:rPr>
        <w:t>gdzie:</w:t>
      </w:r>
    </w:p>
    <w:p w14:paraId="78DC73C2" w14:textId="77777777" w:rsidR="00127270" w:rsidRPr="00CC6E78" w:rsidRDefault="00127270" w:rsidP="00127270">
      <w:pPr>
        <w:spacing w:after="0" w:line="276" w:lineRule="auto"/>
        <w:ind w:left="1701" w:hanging="850"/>
        <w:contextualSpacing/>
        <w:jc w:val="both"/>
        <w:rPr>
          <w:rFonts w:ascii="Times New Roman" w:hAnsi="Times New Roman" w:cs="Times New Roman"/>
          <w:spacing w:val="4"/>
          <w:sz w:val="24"/>
          <w:lang w:eastAsia="pl-PL"/>
        </w:rPr>
      </w:pPr>
      <w:r w:rsidRPr="00CC6E78">
        <w:rPr>
          <w:rFonts w:ascii="Times New Roman" w:hAnsi="Times New Roman" w:cs="Times New Roman"/>
          <w:spacing w:val="4"/>
          <w:sz w:val="24"/>
          <w:lang w:eastAsia="pl-PL"/>
        </w:rPr>
        <w:t>„</w:t>
      </w:r>
      <w:proofErr w:type="spellStart"/>
      <w:r w:rsidRPr="00CC6E78">
        <w:rPr>
          <w:rFonts w:ascii="Times New Roman" w:hAnsi="Times New Roman" w:cs="Times New Roman"/>
          <w:spacing w:val="4"/>
          <w:sz w:val="24"/>
          <w:lang w:eastAsia="pl-PL"/>
        </w:rPr>
        <w:t>W</w:t>
      </w:r>
      <w:r w:rsidRPr="00CC6E78">
        <w:rPr>
          <w:rFonts w:ascii="Times New Roman" w:hAnsi="Times New Roman" w:cs="Times New Roman"/>
          <w:spacing w:val="4"/>
          <w:sz w:val="24"/>
          <w:vertAlign w:val="subscript"/>
          <w:lang w:eastAsia="pl-PL"/>
        </w:rPr>
        <w:t>w</w:t>
      </w:r>
      <w:proofErr w:type="spellEnd"/>
      <w:r w:rsidRPr="00CC6E78">
        <w:rPr>
          <w:rFonts w:ascii="Times New Roman" w:hAnsi="Times New Roman" w:cs="Times New Roman"/>
          <w:spacing w:val="4"/>
          <w:sz w:val="24"/>
          <w:vertAlign w:val="subscript"/>
          <w:lang w:eastAsia="pl-PL"/>
        </w:rPr>
        <w:t xml:space="preserve"> (n)</w:t>
      </w:r>
      <w:r w:rsidRPr="00CC6E78">
        <w:rPr>
          <w:rFonts w:ascii="Times New Roman" w:hAnsi="Times New Roman" w:cs="Times New Roman"/>
          <w:spacing w:val="4"/>
          <w:sz w:val="24"/>
          <w:lang w:eastAsia="pl-PL"/>
        </w:rPr>
        <w:t>" – wskaźnik waloryzacji dla n-tego miesiąca;</w:t>
      </w:r>
    </w:p>
    <w:p w14:paraId="3C51DE1A" w14:textId="77777777" w:rsidR="00127270" w:rsidRPr="00CC6E78" w:rsidRDefault="00127270" w:rsidP="00127270">
      <w:pPr>
        <w:spacing w:after="0" w:line="276" w:lineRule="auto"/>
        <w:ind w:left="1701" w:hanging="850"/>
        <w:contextualSpacing/>
        <w:jc w:val="both"/>
        <w:rPr>
          <w:rFonts w:ascii="Times New Roman" w:hAnsi="Times New Roman" w:cs="Times New Roman"/>
          <w:spacing w:val="4"/>
          <w:sz w:val="24"/>
          <w:lang w:eastAsia="pl-PL"/>
        </w:rPr>
      </w:pPr>
      <w:r w:rsidRPr="00CC6E78">
        <w:rPr>
          <w:rFonts w:ascii="Times New Roman" w:hAnsi="Times New Roman" w:cs="Times New Roman"/>
          <w:spacing w:val="4"/>
          <w:sz w:val="24"/>
          <w:lang w:eastAsia="pl-PL"/>
        </w:rPr>
        <w:t>„</w:t>
      </w:r>
      <w:proofErr w:type="spellStart"/>
      <w:r w:rsidRPr="00CC6E78">
        <w:rPr>
          <w:rFonts w:ascii="Times New Roman" w:hAnsi="Times New Roman" w:cs="Times New Roman"/>
          <w:spacing w:val="4"/>
          <w:sz w:val="24"/>
          <w:lang w:eastAsia="pl-PL"/>
        </w:rPr>
        <w:t>W</w:t>
      </w:r>
      <w:r w:rsidRPr="00CC6E78">
        <w:rPr>
          <w:rFonts w:ascii="Times New Roman" w:hAnsi="Times New Roman" w:cs="Times New Roman"/>
          <w:spacing w:val="4"/>
          <w:sz w:val="24"/>
          <w:vertAlign w:val="subscript"/>
          <w:lang w:eastAsia="pl-PL"/>
        </w:rPr>
        <w:t>w</w:t>
      </w:r>
      <w:proofErr w:type="spellEnd"/>
      <w:r w:rsidRPr="00CC6E78">
        <w:rPr>
          <w:rFonts w:ascii="Times New Roman" w:hAnsi="Times New Roman" w:cs="Times New Roman"/>
          <w:spacing w:val="4"/>
          <w:sz w:val="24"/>
          <w:lang w:eastAsia="pl-PL"/>
        </w:rPr>
        <w:t xml:space="preserve"> </w:t>
      </w:r>
      <w:r w:rsidRPr="00CC6E78">
        <w:rPr>
          <w:rFonts w:ascii="Times New Roman" w:hAnsi="Times New Roman" w:cs="Times New Roman"/>
          <w:spacing w:val="4"/>
          <w:sz w:val="24"/>
          <w:vertAlign w:val="subscript"/>
          <w:lang w:eastAsia="pl-PL"/>
        </w:rPr>
        <w:t>(n-1)</w:t>
      </w:r>
      <w:r w:rsidRPr="00CC6E78">
        <w:rPr>
          <w:rFonts w:ascii="Times New Roman" w:hAnsi="Times New Roman" w:cs="Times New Roman"/>
          <w:spacing w:val="4"/>
          <w:sz w:val="24"/>
          <w:lang w:eastAsia="pl-PL"/>
        </w:rPr>
        <w:t>" – wskaźnik waloryzacji z miesiąca poprzedzającego miesiąc za który nastąpiło wystawienie faktury</w:t>
      </w:r>
    </w:p>
    <w:p w14:paraId="2BC25267" w14:textId="77777777" w:rsidR="00127270" w:rsidRPr="00CC6E78" w:rsidRDefault="00127270" w:rsidP="00127270">
      <w:pPr>
        <w:spacing w:after="0" w:line="276" w:lineRule="auto"/>
        <w:ind w:left="1701" w:hanging="850"/>
        <w:contextualSpacing/>
        <w:jc w:val="both"/>
        <w:rPr>
          <w:rFonts w:ascii="Times New Roman" w:hAnsi="Times New Roman" w:cs="Times New Roman"/>
          <w:spacing w:val="4"/>
          <w:sz w:val="24"/>
          <w:lang w:eastAsia="pl-PL"/>
        </w:rPr>
      </w:pPr>
      <w:r w:rsidRPr="00CC6E78">
        <w:rPr>
          <w:rFonts w:ascii="Times New Roman" w:hAnsi="Times New Roman" w:cs="Times New Roman"/>
          <w:spacing w:val="4"/>
          <w:sz w:val="24"/>
          <w:lang w:eastAsia="pl-PL"/>
        </w:rPr>
        <w:lastRenderedPageBreak/>
        <w:t>„</w:t>
      </w:r>
      <w:proofErr w:type="spellStart"/>
      <w:r w:rsidRPr="00CC6E78">
        <w:rPr>
          <w:rFonts w:ascii="Times New Roman" w:hAnsi="Times New Roman" w:cs="Times New Roman"/>
          <w:spacing w:val="4"/>
          <w:sz w:val="24"/>
          <w:lang w:eastAsia="pl-PL"/>
        </w:rPr>
        <w:t>W</w:t>
      </w:r>
      <w:r w:rsidRPr="00CC6E78">
        <w:rPr>
          <w:rFonts w:ascii="Times New Roman" w:hAnsi="Times New Roman" w:cs="Times New Roman"/>
          <w:spacing w:val="4"/>
          <w:sz w:val="24"/>
          <w:vertAlign w:val="subscript"/>
          <w:lang w:eastAsia="pl-PL"/>
        </w:rPr>
        <w:t>n</w:t>
      </w:r>
      <w:proofErr w:type="spellEnd"/>
      <w:r w:rsidRPr="00CC6E78">
        <w:rPr>
          <w:rFonts w:ascii="Times New Roman" w:hAnsi="Times New Roman" w:cs="Times New Roman"/>
          <w:spacing w:val="4"/>
          <w:sz w:val="24"/>
          <w:lang w:eastAsia="pl-PL"/>
        </w:rPr>
        <w:t>" – wskaźnik „n” z miesiąca za który nastąpiło wystawienie faktury (wskaźnik cen towarów i usług konsumpcyjnych publikowany przez GUS, w układzie miesiąc poprzedni = 100)</w:t>
      </w:r>
    </w:p>
    <w:p w14:paraId="58E013C8" w14:textId="77777777" w:rsidR="00127270" w:rsidRPr="00CC6E78" w:rsidRDefault="00127270" w:rsidP="00127270">
      <w:pPr>
        <w:spacing w:after="0" w:line="276" w:lineRule="auto"/>
        <w:ind w:left="851"/>
        <w:contextualSpacing/>
        <w:jc w:val="both"/>
        <w:rPr>
          <w:rFonts w:ascii="Times New Roman" w:hAnsi="Times New Roman" w:cs="Times New Roman"/>
          <w:spacing w:val="4"/>
          <w:sz w:val="24"/>
          <w:lang w:eastAsia="pl-PL"/>
        </w:rPr>
      </w:pPr>
    </w:p>
    <w:p w14:paraId="2763BBBF" w14:textId="77777777" w:rsidR="00127270" w:rsidRPr="00CC6E78" w:rsidRDefault="00127270" w:rsidP="00127270">
      <w:pPr>
        <w:spacing w:after="0" w:line="276" w:lineRule="auto"/>
        <w:ind w:left="851"/>
        <w:contextualSpacing/>
        <w:jc w:val="both"/>
        <w:rPr>
          <w:rFonts w:ascii="Times New Roman" w:hAnsi="Times New Roman" w:cs="Times New Roman"/>
          <w:spacing w:val="4"/>
          <w:sz w:val="24"/>
          <w:lang w:eastAsia="pl-PL"/>
        </w:rPr>
      </w:pPr>
      <w:r w:rsidRPr="00CC6E78">
        <w:rPr>
          <w:rFonts w:ascii="Times New Roman" w:hAnsi="Times New Roman" w:cs="Times New Roman"/>
          <w:spacing w:val="4"/>
          <w:sz w:val="24"/>
          <w:lang w:eastAsia="pl-PL"/>
        </w:rPr>
        <w:t xml:space="preserve">Ilorazy wskaźników cen (np. </w:t>
      </w:r>
      <m:oMath>
        <m:f>
          <m:fPr>
            <m:ctrlPr>
              <w:rPr>
                <w:rFonts w:ascii="Cambria Math" w:hAnsi="Cambria Math" w:cs="Times New Roman"/>
                <w:spacing w:val="4"/>
                <w:sz w:val="24"/>
                <w:lang w:eastAsia="pl-PL"/>
              </w:rPr>
            </m:ctrlPr>
          </m:fPr>
          <m:num>
            <m:sSub>
              <m:sSubPr>
                <m:ctrlPr>
                  <w:rPr>
                    <w:rFonts w:ascii="Cambria Math" w:hAnsi="Cambria Math" w:cs="Times New Roman"/>
                    <w:spacing w:val="4"/>
                    <w:sz w:val="24"/>
                    <w:lang w:eastAsia="pl-PL"/>
                  </w:rPr>
                </m:ctrlPr>
              </m:sSubPr>
              <m:e>
                <m:r>
                  <m:rPr>
                    <m:sty m:val="b"/>
                  </m:rPr>
                  <w:rPr>
                    <w:rFonts w:ascii="Cambria Math" w:hAnsi="Cambria Math" w:cs="Times New Roman"/>
                    <w:spacing w:val="4"/>
                    <w:sz w:val="24"/>
                    <w:lang w:eastAsia="pl-PL"/>
                  </w:rPr>
                  <m:t>W</m:t>
                </m:r>
              </m:e>
              <m:sub>
                <m:r>
                  <m:rPr>
                    <m:sty m:val="b"/>
                  </m:rPr>
                  <w:rPr>
                    <w:rFonts w:ascii="Cambria Math" w:hAnsi="Cambria Math" w:cs="Times New Roman"/>
                    <w:spacing w:val="4"/>
                    <w:sz w:val="24"/>
                    <w:lang w:eastAsia="pl-PL"/>
                  </w:rPr>
                  <m:t>1</m:t>
                </m:r>
              </m:sub>
            </m:sSub>
          </m:num>
          <m:den>
            <m:r>
              <m:rPr>
                <m:sty m:val="p"/>
              </m:rPr>
              <w:rPr>
                <w:rFonts w:ascii="Cambria Math" w:hAnsi="Cambria Math" w:cs="Times New Roman"/>
                <w:spacing w:val="4"/>
                <w:sz w:val="24"/>
                <w:lang w:eastAsia="pl-PL"/>
              </w:rPr>
              <m:t>100</m:t>
            </m:r>
          </m:den>
        </m:f>
      </m:oMath>
      <w:r w:rsidRPr="00CC6E78">
        <w:rPr>
          <w:rFonts w:ascii="Times New Roman" w:eastAsiaTheme="minorEastAsia" w:hAnsi="Times New Roman" w:cs="Times New Roman"/>
          <w:spacing w:val="4"/>
          <w:sz w:val="24"/>
          <w:lang w:eastAsia="pl-PL"/>
        </w:rPr>
        <w:t xml:space="preserve">) </w:t>
      </w:r>
      <w:r w:rsidRPr="00CC6E78">
        <w:rPr>
          <w:rFonts w:ascii="Times New Roman" w:hAnsi="Times New Roman" w:cs="Times New Roman"/>
          <w:spacing w:val="4"/>
          <w:sz w:val="24"/>
          <w:lang w:eastAsia="pl-PL"/>
        </w:rPr>
        <w:t xml:space="preserve">należy obliczać z dokładnością do trzech miejsc po przecinku. Natomiast wynik iloczynów tj. wskaźnik waloryzacji </w:t>
      </w:r>
      <w:proofErr w:type="spellStart"/>
      <w:r w:rsidRPr="00CC6E78">
        <w:rPr>
          <w:rFonts w:ascii="Times New Roman" w:hAnsi="Times New Roman" w:cs="Times New Roman"/>
          <w:spacing w:val="4"/>
          <w:sz w:val="24"/>
          <w:lang w:eastAsia="pl-PL"/>
        </w:rPr>
        <w:t>W</w:t>
      </w:r>
      <w:r w:rsidRPr="00CC6E78">
        <w:rPr>
          <w:rFonts w:ascii="Times New Roman" w:hAnsi="Times New Roman" w:cs="Times New Roman"/>
          <w:spacing w:val="4"/>
          <w:sz w:val="24"/>
          <w:vertAlign w:val="subscript"/>
          <w:lang w:eastAsia="pl-PL"/>
        </w:rPr>
        <w:t>w</w:t>
      </w:r>
      <w:proofErr w:type="spellEnd"/>
      <w:r w:rsidRPr="00CC6E78">
        <w:rPr>
          <w:rFonts w:ascii="Times New Roman" w:hAnsi="Times New Roman" w:cs="Times New Roman"/>
          <w:spacing w:val="4"/>
          <w:sz w:val="24"/>
          <w:vertAlign w:val="subscript"/>
          <w:lang w:eastAsia="pl-PL"/>
        </w:rPr>
        <w:t xml:space="preserve"> (n)</w:t>
      </w:r>
      <w:r w:rsidRPr="00CC6E78">
        <w:rPr>
          <w:rFonts w:ascii="Times New Roman" w:hAnsi="Times New Roman" w:cs="Times New Roman"/>
          <w:spacing w:val="4"/>
          <w:sz w:val="24"/>
          <w:lang w:eastAsia="pl-PL"/>
        </w:rPr>
        <w:t xml:space="preserve"> należy obliczać z dokładnością do 4 miejsc po przecinku. </w:t>
      </w:r>
    </w:p>
    <w:p w14:paraId="38264AEE" w14:textId="77777777" w:rsidR="00127270" w:rsidRPr="00CC6E78" w:rsidRDefault="00127270" w:rsidP="00127270">
      <w:pPr>
        <w:spacing w:after="0" w:line="276" w:lineRule="auto"/>
        <w:ind w:left="851"/>
        <w:contextualSpacing/>
        <w:jc w:val="both"/>
        <w:rPr>
          <w:rFonts w:ascii="Times New Roman" w:hAnsi="Times New Roman" w:cs="Times New Roman"/>
          <w:spacing w:val="4"/>
          <w:sz w:val="24"/>
          <w:lang w:eastAsia="pl-PL"/>
        </w:rPr>
      </w:pPr>
    </w:p>
    <w:p w14:paraId="30155D4F" w14:textId="77777777" w:rsidR="00127270" w:rsidRPr="00CC6E78" w:rsidRDefault="00127270" w:rsidP="00127270">
      <w:pPr>
        <w:spacing w:after="0" w:line="276" w:lineRule="auto"/>
        <w:ind w:left="851"/>
        <w:contextualSpacing/>
        <w:jc w:val="both"/>
        <w:rPr>
          <w:rFonts w:ascii="Times New Roman" w:hAnsi="Times New Roman" w:cs="Times New Roman"/>
          <w:spacing w:val="4"/>
          <w:sz w:val="24"/>
          <w:lang w:eastAsia="pl-PL"/>
        </w:rPr>
      </w:pPr>
      <w:r w:rsidRPr="00CC6E78">
        <w:rPr>
          <w:rFonts w:ascii="Times New Roman" w:hAnsi="Times New Roman" w:cs="Times New Roman"/>
          <w:spacing w:val="4"/>
          <w:sz w:val="24"/>
          <w:lang w:eastAsia="pl-PL"/>
        </w:rPr>
        <w:t xml:space="preserve">Kwoty netto płatne Wykonawcy będą waloryzowane począwszy od 7 miesiąca po podpisaniu Umowy do osiągnięcia limitu waloryzacji +/- 8% wynagrodzenia umownego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z wnioskiem o waloryzację wynagrodzenia, Wykonawca obliczy wstępne wartości zwaloryzowanych kwot, używając ostatnich z wyliczonych wskaźników waloryzacji. Ustalone w ten sposób wartości będą skorygowane z zastosowaniem wskaźnika waloryzacji właściwego dla miesiąca, którego dotyczyło dane rozliczenie wynagrodzenia Wykonawcy, niezwłocznie po ich publikacji. </w:t>
      </w:r>
    </w:p>
    <w:p w14:paraId="3EA9792A" w14:textId="77777777" w:rsidR="00127270" w:rsidRPr="00CC6E78" w:rsidRDefault="00127270" w:rsidP="00127270">
      <w:pPr>
        <w:spacing w:after="0" w:line="276" w:lineRule="auto"/>
        <w:ind w:left="851"/>
        <w:contextualSpacing/>
        <w:jc w:val="both"/>
        <w:rPr>
          <w:rFonts w:ascii="Times New Roman" w:hAnsi="Times New Roman" w:cs="Times New Roman"/>
          <w:spacing w:val="4"/>
          <w:sz w:val="24"/>
          <w:lang w:eastAsia="pl-PL"/>
        </w:rPr>
      </w:pPr>
    </w:p>
    <w:p w14:paraId="069A1575" w14:textId="77777777" w:rsidR="00127270" w:rsidRPr="00CC6E78" w:rsidRDefault="00127270" w:rsidP="00127270">
      <w:pPr>
        <w:spacing w:after="0" w:line="276" w:lineRule="auto"/>
        <w:ind w:left="851"/>
        <w:contextualSpacing/>
        <w:jc w:val="both"/>
        <w:rPr>
          <w:rFonts w:ascii="Times New Roman" w:hAnsi="Times New Roman" w:cs="Times New Roman"/>
          <w:spacing w:val="4"/>
          <w:sz w:val="24"/>
          <w:lang w:eastAsia="pl-PL"/>
        </w:rPr>
      </w:pPr>
      <w:r w:rsidRPr="00CC6E78">
        <w:rPr>
          <w:rFonts w:ascii="Times New Roman" w:hAnsi="Times New Roman" w:cs="Times New Roman"/>
          <w:spacing w:val="4"/>
          <w:sz w:val="24"/>
          <w:lang w:eastAsia="pl-PL"/>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6035CAC5" w14:textId="77777777" w:rsidR="00127270" w:rsidRPr="00CC6E78" w:rsidRDefault="00127270" w:rsidP="00127270">
      <w:pPr>
        <w:autoSpaceDE w:val="0"/>
        <w:autoSpaceDN w:val="0"/>
        <w:adjustRightInd w:val="0"/>
        <w:spacing w:after="0" w:line="276" w:lineRule="auto"/>
        <w:ind w:left="851"/>
        <w:contextualSpacing/>
        <w:jc w:val="both"/>
        <w:rPr>
          <w:rFonts w:ascii="Times New Roman" w:hAnsi="Times New Roman" w:cs="Times New Roman"/>
          <w:sz w:val="24"/>
          <w:lang w:eastAsia="pl-PL"/>
        </w:rPr>
      </w:pPr>
    </w:p>
    <w:p w14:paraId="0AB0DA49" w14:textId="77777777" w:rsidR="00127270" w:rsidRPr="00CC6E78" w:rsidRDefault="00127270" w:rsidP="00660553">
      <w:pPr>
        <w:numPr>
          <w:ilvl w:val="2"/>
          <w:numId w:val="170"/>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CC6E78">
        <w:rPr>
          <w:rFonts w:ascii="Times New Roman" w:hAnsi="Times New Roman" w:cs="Times New Roman"/>
          <w:sz w:val="24"/>
          <w:lang w:eastAsia="pl-PL"/>
        </w:rPr>
        <w:t xml:space="preserve">zmiana wynagrodzenia na zasadach opisanych w pkt. 1-5 wymaga zawarcia aneksu do umowy, z zastrzeżeniem pkt 7. Zamawiający zastrzega sobie możliwość zawarcia aneksu do umowy w przypadku zwiększenia wynagrodzenia Wykonawcy, po zabezpieczeniu środków finansowych. </w:t>
      </w:r>
    </w:p>
    <w:p w14:paraId="3DB2D984" w14:textId="77777777" w:rsidR="00127270" w:rsidRPr="00CC6E78" w:rsidRDefault="00127270" w:rsidP="00660553">
      <w:pPr>
        <w:numPr>
          <w:ilvl w:val="2"/>
          <w:numId w:val="170"/>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CC6E78">
        <w:rPr>
          <w:rFonts w:ascii="Times New Roman" w:hAnsi="Times New Roman" w:cs="Times New Roman"/>
          <w:sz w:val="24"/>
          <w:lang w:eastAsia="pl-PL"/>
        </w:rPr>
        <w:t>w przypadku zmniejszenia wynagrodzenia Wykonawcy, odmowa podpisania aneksu nie wpływa na skuteczność zmiany wysokości wynagrodzenia, która wchodzi w życie od dnia, w którym zostały spełnione warunki do zmniejszenia wynagrodzenia;</w:t>
      </w:r>
    </w:p>
    <w:p w14:paraId="114F833C" w14:textId="77777777" w:rsidR="00127270" w:rsidRPr="00CC6E78" w:rsidRDefault="00127270" w:rsidP="00660553">
      <w:pPr>
        <w:numPr>
          <w:ilvl w:val="2"/>
          <w:numId w:val="170"/>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CC6E78">
        <w:rPr>
          <w:rFonts w:ascii="Times New Roman" w:hAnsi="Times New Roman" w:cs="Times New Roman"/>
          <w:sz w:val="24"/>
          <w:lang w:eastAsia="pl-PL"/>
        </w:rPr>
        <w:t xml:space="preserve">zmiana wynagrodzenia związana z waloryzacją, o której mowa w niniejszym ustępie nie wymaga zmiany wysokości zabezpieczenia należytego wykonania umowy. </w:t>
      </w:r>
    </w:p>
    <w:p w14:paraId="38062BB6" w14:textId="5BE9E2BC" w:rsidR="00127270" w:rsidRPr="00CC6E78" w:rsidRDefault="00127270" w:rsidP="00660553">
      <w:pPr>
        <w:pStyle w:val="Default"/>
        <w:numPr>
          <w:ilvl w:val="0"/>
          <w:numId w:val="168"/>
        </w:numPr>
        <w:suppressAutoHyphens/>
        <w:autoSpaceDN/>
        <w:adjustRightInd/>
        <w:spacing w:line="276" w:lineRule="auto"/>
        <w:ind w:left="426"/>
        <w:contextualSpacing/>
        <w:jc w:val="both"/>
        <w:rPr>
          <w:color w:val="auto"/>
        </w:rPr>
      </w:pPr>
      <w:r w:rsidRPr="00CC6E78">
        <w:rPr>
          <w:color w:val="auto"/>
        </w:rPr>
        <w:t xml:space="preserve">Wniosek Wykonawcy o zmianę treści umowy w zakresie, o którym mowa w ust. 1 pkt </w:t>
      </w:r>
      <w:r w:rsidR="00E12F13" w:rsidRPr="00CC6E78">
        <w:rPr>
          <w:color w:val="auto"/>
        </w:rPr>
        <w:t>4</w:t>
      </w:r>
      <w:r w:rsidRPr="00CC6E78">
        <w:rPr>
          <w:color w:val="auto"/>
        </w:rPr>
        <w:t xml:space="preserve"> niniejszego powinien zawierać szczegółowe uzasadnienie potwierdzające, że wzrost kosztów materiałów lub usług miał wpływ na koszt realizacji zamówienia wraz z wyliczeniem wnioskowanej kwoty zmiany wynagrodzenia oraz dokumentami potwierdzającymi okoliczności faktyczne wskazywane przez Wykonawcę we wniosku i dowody na to, że wliczona do wniosku wartość materiałów i innych kosztów nie obejmuje kosztów materiałów i usług zakontraktowanych lub nabytych przed okresem objętym wnioskiem. Zamawiający może zażądać od Wykonawcy okazania oryginałów przedstawionych przez Wykonawcę dokumentów. </w:t>
      </w:r>
    </w:p>
    <w:p w14:paraId="5FC7B25E" w14:textId="199F458A" w:rsidR="00127270" w:rsidRPr="00CC6E78" w:rsidRDefault="00127270" w:rsidP="00660553">
      <w:pPr>
        <w:pStyle w:val="Default"/>
        <w:numPr>
          <w:ilvl w:val="0"/>
          <w:numId w:val="168"/>
        </w:numPr>
        <w:suppressAutoHyphens/>
        <w:autoSpaceDN/>
        <w:adjustRightInd/>
        <w:spacing w:line="276" w:lineRule="auto"/>
        <w:ind w:left="426"/>
        <w:contextualSpacing/>
        <w:jc w:val="both"/>
        <w:rPr>
          <w:color w:val="auto"/>
        </w:rPr>
      </w:pPr>
      <w:r w:rsidRPr="00CC6E78">
        <w:rPr>
          <w:color w:val="auto"/>
        </w:rPr>
        <w:t xml:space="preserve">Zmiany treści umowy wymagają zgody obydwu stron i formy pisemnej w postaci aneksu pod rygorem nieważności, zastrzeżeniem ust. </w:t>
      </w:r>
      <w:r w:rsidR="009672AC" w:rsidRPr="00CC6E78">
        <w:rPr>
          <w:color w:val="auto"/>
        </w:rPr>
        <w:t>8</w:t>
      </w:r>
      <w:r w:rsidRPr="00CC6E78">
        <w:rPr>
          <w:color w:val="auto"/>
        </w:rPr>
        <w:t xml:space="preserve"> pkt 7.</w:t>
      </w:r>
    </w:p>
    <w:p w14:paraId="0B12A468" w14:textId="77777777" w:rsidR="00127270" w:rsidRPr="00CC6E78" w:rsidRDefault="00127270" w:rsidP="00660553">
      <w:pPr>
        <w:pStyle w:val="Default"/>
        <w:numPr>
          <w:ilvl w:val="0"/>
          <w:numId w:val="168"/>
        </w:numPr>
        <w:suppressAutoHyphens/>
        <w:autoSpaceDN/>
        <w:adjustRightInd/>
        <w:spacing w:line="276" w:lineRule="auto"/>
        <w:ind w:left="426"/>
        <w:contextualSpacing/>
        <w:jc w:val="both"/>
        <w:rPr>
          <w:color w:val="auto"/>
        </w:rPr>
      </w:pPr>
      <w:r w:rsidRPr="00CC6E78">
        <w:rPr>
          <w:color w:val="auto"/>
        </w:rPr>
        <w:lastRenderedPageBreak/>
        <w:t>Podpisanie aneksu wprowadzającego zmiany umowy powinno być poprzedzone, pod rygorem nieważności, sporządzeniem protokołu konieczności zawierającego uzasadnienie.</w:t>
      </w:r>
    </w:p>
    <w:p w14:paraId="6539DE9B" w14:textId="77777777" w:rsidR="00127270" w:rsidRPr="00CC6E78" w:rsidRDefault="00127270" w:rsidP="00660553">
      <w:pPr>
        <w:pStyle w:val="Default"/>
        <w:numPr>
          <w:ilvl w:val="0"/>
          <w:numId w:val="168"/>
        </w:numPr>
        <w:suppressAutoHyphens/>
        <w:autoSpaceDN/>
        <w:adjustRightInd/>
        <w:spacing w:line="276" w:lineRule="auto"/>
        <w:ind w:left="426"/>
        <w:contextualSpacing/>
        <w:jc w:val="both"/>
        <w:rPr>
          <w:color w:val="auto"/>
        </w:rPr>
      </w:pPr>
      <w:r w:rsidRPr="00CC6E78">
        <w:rPr>
          <w:color w:val="auto"/>
        </w:rPr>
        <w:t xml:space="preserve">Niezależnie od postanowień niniejszej umowy, umowa może ulec zmianie w okolicznościach wynikających z Ustawy </w:t>
      </w:r>
      <w:proofErr w:type="spellStart"/>
      <w:r w:rsidRPr="00CC6E78">
        <w:rPr>
          <w:color w:val="auto"/>
        </w:rPr>
        <w:t>Pzp</w:t>
      </w:r>
      <w:proofErr w:type="spellEnd"/>
      <w:r w:rsidRPr="00CC6E78">
        <w:rPr>
          <w:color w:val="auto"/>
        </w:rPr>
        <w:t>.</w:t>
      </w:r>
    </w:p>
    <w:p w14:paraId="781DBC51" w14:textId="77777777" w:rsidR="00127270" w:rsidRPr="00CB55AB" w:rsidRDefault="00127270" w:rsidP="00127270">
      <w:pPr>
        <w:spacing w:after="0" w:line="276" w:lineRule="auto"/>
        <w:contextualSpacing/>
        <w:rPr>
          <w:rFonts w:ascii="Times New Roman" w:eastAsia="Calibri" w:hAnsi="Times New Roman" w:cs="Times New Roman"/>
          <w:b/>
          <w:bCs/>
          <w:color w:val="FF0000"/>
          <w:sz w:val="24"/>
        </w:rPr>
      </w:pPr>
    </w:p>
    <w:p w14:paraId="26FCF4BD" w14:textId="076639A6" w:rsidR="004A6601" w:rsidRPr="007C23CA" w:rsidRDefault="004A6601" w:rsidP="004A6601">
      <w:pPr>
        <w:spacing w:after="0" w:line="276" w:lineRule="auto"/>
        <w:contextualSpacing/>
        <w:jc w:val="center"/>
        <w:rPr>
          <w:rFonts w:ascii="Times New Roman" w:hAnsi="Times New Roman" w:cs="Times New Roman"/>
          <w:sz w:val="24"/>
        </w:rPr>
      </w:pPr>
      <w:r w:rsidRPr="007C23CA">
        <w:rPr>
          <w:rFonts w:ascii="Times New Roman" w:eastAsia="Calibri" w:hAnsi="Times New Roman" w:cs="Times New Roman"/>
          <w:b/>
          <w:sz w:val="24"/>
        </w:rPr>
        <w:t>XV. Ochrona danych osobowych</w:t>
      </w:r>
    </w:p>
    <w:p w14:paraId="5145BFDD" w14:textId="5762F034" w:rsidR="004A6601" w:rsidRPr="007C23CA" w:rsidRDefault="004A6601" w:rsidP="004A6601">
      <w:pPr>
        <w:spacing w:after="0" w:line="276" w:lineRule="auto"/>
        <w:contextualSpacing/>
        <w:jc w:val="center"/>
        <w:rPr>
          <w:rFonts w:ascii="Times New Roman" w:hAnsi="Times New Roman" w:cs="Times New Roman"/>
          <w:sz w:val="24"/>
        </w:rPr>
      </w:pPr>
      <w:r w:rsidRPr="007C23CA">
        <w:rPr>
          <w:rFonts w:ascii="Times New Roman" w:eastAsia="Times New Roman" w:hAnsi="Times New Roman" w:cs="Times New Roman"/>
          <w:b/>
          <w:sz w:val="24"/>
        </w:rPr>
        <w:t>§ 1</w:t>
      </w:r>
      <w:r w:rsidR="0093154E">
        <w:rPr>
          <w:rFonts w:ascii="Times New Roman" w:eastAsia="Times New Roman" w:hAnsi="Times New Roman" w:cs="Times New Roman"/>
          <w:b/>
          <w:sz w:val="24"/>
        </w:rPr>
        <w:t>5</w:t>
      </w:r>
    </w:p>
    <w:p w14:paraId="7BDE6CE1" w14:textId="77777777" w:rsidR="004A6601" w:rsidRPr="007C23CA" w:rsidRDefault="004A6601" w:rsidP="00660553">
      <w:pPr>
        <w:numPr>
          <w:ilvl w:val="0"/>
          <w:numId w:val="171"/>
        </w:numPr>
        <w:spacing w:after="0" w:line="276" w:lineRule="auto"/>
        <w:contextualSpacing/>
        <w:jc w:val="both"/>
        <w:rPr>
          <w:rFonts w:ascii="Times New Roman" w:hAnsi="Times New Roman" w:cs="Times New Roman"/>
        </w:rPr>
      </w:pPr>
      <w:r w:rsidRPr="007C23CA">
        <w:rPr>
          <w:rFonts w:ascii="Times New Roman" w:eastAsia="Lucida Sans Unicode" w:hAnsi="Times New Roman" w:cs="Times New Roman"/>
          <w:sz w:val="24"/>
        </w:rPr>
        <w:t>Jeżeli z charakteru przedmiotu Umowy wynika, że w związku z realizacją Umowy dochodzi do powierzenia przetwarzania danych osobowych, Zamawiający będzie ich administratorem w rozumieniu art. 4 pkt 7 Rozporządzenia PE i Rady (UE) 2016/679 z dnia 27 kwietnia 2016 r. (zwane dalej „Rozporządzeniem”), a Wykonawca – podmiotem przetwarzającym te dane w rozumieniu pkt 8 tego przepisu.</w:t>
      </w:r>
    </w:p>
    <w:p w14:paraId="1F03EDA6" w14:textId="77777777" w:rsidR="004A6601" w:rsidRPr="007C23CA" w:rsidRDefault="004A6601" w:rsidP="00660553">
      <w:pPr>
        <w:numPr>
          <w:ilvl w:val="0"/>
          <w:numId w:val="171"/>
        </w:numPr>
        <w:spacing w:after="0" w:line="276" w:lineRule="auto"/>
        <w:ind w:left="426" w:hanging="357"/>
        <w:contextualSpacing/>
        <w:jc w:val="both"/>
        <w:rPr>
          <w:rFonts w:ascii="Times New Roman" w:hAnsi="Times New Roman" w:cs="Times New Roman"/>
          <w:sz w:val="24"/>
        </w:rPr>
      </w:pPr>
      <w:r w:rsidRPr="007C23CA">
        <w:rPr>
          <w:rFonts w:ascii="Times New Roman" w:eastAsia="Lucida Sans Unicode" w:hAnsi="Times New Roman" w:cs="Times New Roman"/>
          <w:sz w:val="24"/>
        </w:rPr>
        <w:t>Zamawiający powierza Wykonawcy, w trybie art. 28 Rozporządzenia dane osobowe do przetwarzania, wyłącznie w celu wykonania przedmiotu niniejszej umowy.</w:t>
      </w:r>
    </w:p>
    <w:p w14:paraId="74C0C128" w14:textId="77777777" w:rsidR="004A6601" w:rsidRPr="007C23CA" w:rsidRDefault="004A6601" w:rsidP="00660553">
      <w:pPr>
        <w:numPr>
          <w:ilvl w:val="0"/>
          <w:numId w:val="171"/>
        </w:numPr>
        <w:spacing w:after="0" w:line="276" w:lineRule="auto"/>
        <w:ind w:left="426" w:hanging="357"/>
        <w:contextualSpacing/>
        <w:jc w:val="both"/>
        <w:rPr>
          <w:rFonts w:ascii="Times New Roman" w:hAnsi="Times New Roman" w:cs="Times New Roman"/>
          <w:sz w:val="24"/>
        </w:rPr>
      </w:pPr>
      <w:r w:rsidRPr="007C23CA">
        <w:rPr>
          <w:rFonts w:ascii="Times New Roman" w:eastAsia="Lucida Sans Unicode" w:hAnsi="Times New Roman" w:cs="Times New Roman"/>
          <w:sz w:val="24"/>
        </w:rPr>
        <w:t>Wykonawca zobowiązuje się:</w:t>
      </w:r>
    </w:p>
    <w:p w14:paraId="21BF2327" w14:textId="77777777" w:rsidR="004A6601" w:rsidRPr="007C23CA" w:rsidRDefault="004A6601" w:rsidP="00660553">
      <w:pPr>
        <w:numPr>
          <w:ilvl w:val="1"/>
          <w:numId w:val="172"/>
        </w:numPr>
        <w:spacing w:after="0" w:line="276" w:lineRule="auto"/>
        <w:ind w:left="993" w:hanging="357"/>
        <w:contextualSpacing/>
        <w:jc w:val="both"/>
        <w:rPr>
          <w:rFonts w:ascii="Times New Roman" w:hAnsi="Times New Roman" w:cs="Times New Roman"/>
          <w:sz w:val="24"/>
        </w:rPr>
      </w:pPr>
      <w:r w:rsidRPr="007C23CA">
        <w:rPr>
          <w:rFonts w:ascii="Times New Roman" w:eastAsia="Lucida Sans Unicode" w:hAnsi="Times New Roman" w:cs="Times New Roman"/>
          <w:sz w:val="24"/>
        </w:rPr>
        <w:t>przetwarzać powierzone mu dane osobowe zgodnie z niniejszą umową, Rozporządzeniem oraz z innymi przepisami prawa powszechnie obowiązującego, które chronią prawa osób, których dane dotyczą,</w:t>
      </w:r>
    </w:p>
    <w:p w14:paraId="3CB46051" w14:textId="77777777" w:rsidR="004A6601" w:rsidRPr="007C23CA" w:rsidRDefault="004A6601" w:rsidP="00660553">
      <w:pPr>
        <w:numPr>
          <w:ilvl w:val="1"/>
          <w:numId w:val="172"/>
        </w:numPr>
        <w:spacing w:after="0" w:line="276" w:lineRule="auto"/>
        <w:ind w:left="993" w:hanging="357"/>
        <w:contextualSpacing/>
        <w:jc w:val="both"/>
        <w:rPr>
          <w:rFonts w:ascii="Times New Roman" w:hAnsi="Times New Roman" w:cs="Times New Roman"/>
          <w:sz w:val="24"/>
        </w:rPr>
      </w:pPr>
      <w:r w:rsidRPr="007C23CA">
        <w:rPr>
          <w:rFonts w:ascii="Times New Roman" w:eastAsia="Lucida Sans Unicode" w:hAnsi="Times New Roman" w:cs="Times New Roman"/>
          <w:sz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EDFD266" w14:textId="77777777" w:rsidR="004A6601" w:rsidRPr="007C23CA" w:rsidRDefault="004A6601" w:rsidP="00660553">
      <w:pPr>
        <w:numPr>
          <w:ilvl w:val="1"/>
          <w:numId w:val="172"/>
        </w:numPr>
        <w:spacing w:after="0" w:line="276" w:lineRule="auto"/>
        <w:ind w:left="993" w:hanging="357"/>
        <w:contextualSpacing/>
        <w:jc w:val="both"/>
        <w:rPr>
          <w:rFonts w:ascii="Times New Roman" w:hAnsi="Times New Roman" w:cs="Times New Roman"/>
          <w:sz w:val="24"/>
        </w:rPr>
      </w:pPr>
      <w:r w:rsidRPr="007C23CA">
        <w:rPr>
          <w:rFonts w:ascii="Times New Roman" w:eastAsia="Lucida Sans Unicode" w:hAnsi="Times New Roman" w:cs="Times New Roman"/>
          <w:sz w:val="24"/>
        </w:rPr>
        <w:t>dołożyć należytej staranności przy przetwarzaniu powierzonych danych osobowych,</w:t>
      </w:r>
    </w:p>
    <w:p w14:paraId="1B977E21" w14:textId="77777777" w:rsidR="004A6601" w:rsidRPr="007C23CA" w:rsidRDefault="004A6601" w:rsidP="00660553">
      <w:pPr>
        <w:numPr>
          <w:ilvl w:val="1"/>
          <w:numId w:val="172"/>
        </w:numPr>
        <w:spacing w:after="0" w:line="276" w:lineRule="auto"/>
        <w:ind w:left="993" w:hanging="357"/>
        <w:contextualSpacing/>
        <w:jc w:val="both"/>
        <w:rPr>
          <w:rFonts w:ascii="Times New Roman" w:hAnsi="Times New Roman" w:cs="Times New Roman"/>
          <w:sz w:val="24"/>
        </w:rPr>
      </w:pPr>
      <w:r w:rsidRPr="007C23CA">
        <w:rPr>
          <w:rFonts w:ascii="Times New Roman" w:eastAsia="Lucida Sans Unicode" w:hAnsi="Times New Roman" w:cs="Times New Roman"/>
          <w:sz w:val="24"/>
        </w:rPr>
        <w:t>do nadania upoważnień do przetwarzania danych osobowych wszystkim osobom, które będą przetwarzały powierzone dane w celu realizacji niniejszej umowy,</w:t>
      </w:r>
    </w:p>
    <w:p w14:paraId="1DCE8132" w14:textId="77777777" w:rsidR="004A6601" w:rsidRPr="007C23CA" w:rsidRDefault="004A6601" w:rsidP="00660553">
      <w:pPr>
        <w:numPr>
          <w:ilvl w:val="1"/>
          <w:numId w:val="172"/>
        </w:numPr>
        <w:spacing w:after="0" w:line="276" w:lineRule="auto"/>
        <w:ind w:left="993" w:hanging="357"/>
        <w:contextualSpacing/>
        <w:jc w:val="both"/>
        <w:rPr>
          <w:rFonts w:ascii="Times New Roman" w:hAnsi="Times New Roman" w:cs="Times New Roman"/>
          <w:sz w:val="24"/>
        </w:rPr>
      </w:pPr>
      <w:r w:rsidRPr="007C23CA">
        <w:rPr>
          <w:rFonts w:ascii="Times New Roman" w:eastAsia="Lucida Sans Unicode" w:hAnsi="Times New Roman" w:cs="Times New Roman"/>
          <w:sz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63F2067" w14:textId="77777777" w:rsidR="004A6601" w:rsidRPr="007C23CA" w:rsidRDefault="004A6601" w:rsidP="00660553">
      <w:pPr>
        <w:numPr>
          <w:ilvl w:val="0"/>
          <w:numId w:val="171"/>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Wykonawca po wykonaniu przedmiotu zamówienia, usuwa / zwraca Zamawiającemu wszelkie dane osobowe oraz usuwa wszelkie ich istniejące kopie, chyba że prawo Unii lub prawo państwa członkowskiego nakazują przechowywanie danych osobowych.</w:t>
      </w:r>
    </w:p>
    <w:p w14:paraId="0ECABC9A" w14:textId="77777777" w:rsidR="004A6601" w:rsidRPr="007C23CA" w:rsidRDefault="004A6601" w:rsidP="00660553">
      <w:pPr>
        <w:numPr>
          <w:ilvl w:val="0"/>
          <w:numId w:val="171"/>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Wykonawca pomaga Zamawiającemu w niezbędnym zakresie wywiązywać się z obowiązku odpowiadania na żądania osoby, której dane dotyczą oraz wywiązywania się z obowiązków określonych w art. 32-36 Rozporządzenia. </w:t>
      </w:r>
    </w:p>
    <w:p w14:paraId="12B227BB" w14:textId="77777777" w:rsidR="004A6601" w:rsidRPr="007C23CA" w:rsidRDefault="004A6601" w:rsidP="00660553">
      <w:pPr>
        <w:numPr>
          <w:ilvl w:val="0"/>
          <w:numId w:val="171"/>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Wykonawca, po stwierdzeniu naruszenia ochrony danych osobowych bez zbędnej zwłoki zgłasza je administratorowi, nie później niż w ciągu 72 godzin od stwierdzenia naruszenia.</w:t>
      </w:r>
    </w:p>
    <w:p w14:paraId="57AAE4DC" w14:textId="77777777" w:rsidR="004A6601" w:rsidRPr="007C23CA" w:rsidRDefault="004A6601" w:rsidP="00660553">
      <w:pPr>
        <w:numPr>
          <w:ilvl w:val="0"/>
          <w:numId w:val="171"/>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521AA10A" w14:textId="77777777" w:rsidR="004A6601" w:rsidRPr="007C23CA" w:rsidRDefault="004A6601" w:rsidP="00660553">
      <w:pPr>
        <w:numPr>
          <w:ilvl w:val="0"/>
          <w:numId w:val="171"/>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Zamawiający realizować będzie prawo kontroli w godzinach pracy Wykonawcy informując o kontroli minimum 3 dni przed planowanym jej przeprowadzeniem.</w:t>
      </w:r>
    </w:p>
    <w:p w14:paraId="62A0E3A8" w14:textId="77777777" w:rsidR="004A6601" w:rsidRPr="007C23CA" w:rsidRDefault="004A6601" w:rsidP="00660553">
      <w:pPr>
        <w:numPr>
          <w:ilvl w:val="0"/>
          <w:numId w:val="171"/>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Wykonawca zobowiązuje się do usunięcia uchybień stwierdzonych podczas kontroli w terminie nie dłuższym niż 7 dni </w:t>
      </w:r>
    </w:p>
    <w:p w14:paraId="514A9ADE" w14:textId="77777777" w:rsidR="004A6601" w:rsidRPr="007C23CA" w:rsidRDefault="004A6601" w:rsidP="00660553">
      <w:pPr>
        <w:numPr>
          <w:ilvl w:val="0"/>
          <w:numId w:val="171"/>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lastRenderedPageBreak/>
        <w:t xml:space="preserve"> Wykonawca udostępnia Zamawiającemu wszelkie informacje niezbędne do wykazania spełnienia obowiązków określonych w art. 28 Rozporządzenia.</w:t>
      </w:r>
    </w:p>
    <w:p w14:paraId="362413A3" w14:textId="77777777" w:rsidR="004A6601" w:rsidRPr="007C23CA" w:rsidRDefault="004A6601" w:rsidP="00660553">
      <w:pPr>
        <w:numPr>
          <w:ilvl w:val="0"/>
          <w:numId w:val="171"/>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 Wykonawca może powierzyć dane osobowe objęte niniejszą umową do dalszego przetwarzania podwykonawcom jedynie w celu wykonania umowy po uzyskaniu uprzedniej pisemnej zgody Zamawiającego.  </w:t>
      </w:r>
    </w:p>
    <w:p w14:paraId="211217A7" w14:textId="77777777" w:rsidR="004A6601" w:rsidRPr="007C23CA" w:rsidRDefault="004A6601" w:rsidP="00660553">
      <w:pPr>
        <w:numPr>
          <w:ilvl w:val="0"/>
          <w:numId w:val="171"/>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 Podwykonawca, winien spełniać te same gwarancje i obowiązki jakie zostały nałożone na Wykonawcę. </w:t>
      </w:r>
    </w:p>
    <w:p w14:paraId="4E22276D" w14:textId="77777777" w:rsidR="004A6601" w:rsidRPr="007C23CA" w:rsidRDefault="004A6601" w:rsidP="00660553">
      <w:pPr>
        <w:numPr>
          <w:ilvl w:val="0"/>
          <w:numId w:val="171"/>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 Wykonawca ponosi pełną odpowiedzialność wobec Zamawiającego za działanie podwykonawcy w zakresie obowiązku ochrony danych.</w:t>
      </w:r>
    </w:p>
    <w:p w14:paraId="0F4F5E90" w14:textId="77777777" w:rsidR="004A6601" w:rsidRPr="007C23CA" w:rsidRDefault="004A6601" w:rsidP="00660553">
      <w:pPr>
        <w:numPr>
          <w:ilvl w:val="0"/>
          <w:numId w:val="171"/>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 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72EB653E" w14:textId="77777777" w:rsidR="004A6601" w:rsidRPr="007C23CA" w:rsidRDefault="004A6601" w:rsidP="00660553">
      <w:pPr>
        <w:numPr>
          <w:ilvl w:val="0"/>
          <w:numId w:val="171"/>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 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B97FECC" w14:textId="77777777" w:rsidR="004A6601" w:rsidRPr="007C23CA" w:rsidRDefault="004A6601" w:rsidP="00660553">
      <w:pPr>
        <w:numPr>
          <w:ilvl w:val="0"/>
          <w:numId w:val="171"/>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 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2116BAF1" w14:textId="77777777" w:rsidR="004A6601" w:rsidRPr="007C23CA" w:rsidRDefault="004A6601" w:rsidP="00660553">
      <w:pPr>
        <w:numPr>
          <w:ilvl w:val="0"/>
          <w:numId w:val="171"/>
        </w:numPr>
        <w:spacing w:after="0" w:line="276" w:lineRule="auto"/>
        <w:ind w:left="426" w:hanging="357"/>
        <w:contextualSpacing/>
        <w:jc w:val="both"/>
        <w:rPr>
          <w:rFonts w:ascii="Times New Roman" w:eastAsia="Lucida Sans Unicode" w:hAnsi="Times New Roman" w:cs="Times New Roman"/>
          <w:sz w:val="24"/>
        </w:rPr>
      </w:pPr>
      <w:r w:rsidRPr="007C23CA">
        <w:rPr>
          <w:rFonts w:ascii="Times New Roman" w:eastAsia="Lucida Sans Unicode" w:hAnsi="Times New Roman" w:cs="Times New Roman"/>
          <w:sz w:val="24"/>
        </w:rPr>
        <w:t xml:space="preserve"> W sprawach nieuregulowanych niniejszym paragrafem, zastosowanie będą miały przepisy Kodeksu cywilnego oraz Rozporządzenia.</w:t>
      </w:r>
    </w:p>
    <w:p w14:paraId="000E796F" w14:textId="77777777" w:rsidR="004A6601" w:rsidRPr="007C23CA" w:rsidRDefault="004A6601" w:rsidP="004A6601">
      <w:pPr>
        <w:spacing w:after="0" w:line="276" w:lineRule="auto"/>
        <w:contextualSpacing/>
        <w:rPr>
          <w:rFonts w:ascii="Times New Roman" w:hAnsi="Times New Roman" w:cs="Times New Roman"/>
          <w:b/>
          <w:sz w:val="24"/>
        </w:rPr>
      </w:pPr>
    </w:p>
    <w:p w14:paraId="46554E8C" w14:textId="00DF4324" w:rsidR="004A6601" w:rsidRPr="0031739B" w:rsidRDefault="004A6601" w:rsidP="004A6601">
      <w:pPr>
        <w:spacing w:after="0" w:line="276" w:lineRule="auto"/>
        <w:ind w:left="426"/>
        <w:contextualSpacing/>
        <w:jc w:val="center"/>
        <w:rPr>
          <w:rFonts w:ascii="Times New Roman" w:eastAsia="Lucida Sans Unicode" w:hAnsi="Times New Roman" w:cs="Times New Roman"/>
          <w:b/>
          <w:sz w:val="24"/>
        </w:rPr>
      </w:pPr>
      <w:r w:rsidRPr="0031739B">
        <w:rPr>
          <w:rFonts w:ascii="Times New Roman" w:eastAsia="Lucida Sans Unicode" w:hAnsi="Times New Roman" w:cs="Times New Roman"/>
          <w:b/>
          <w:sz w:val="24"/>
        </w:rPr>
        <w:t xml:space="preserve">XVI. </w:t>
      </w:r>
      <w:r w:rsidRPr="0031739B">
        <w:rPr>
          <w:rFonts w:ascii="Times New Roman" w:eastAsia="Calibri" w:hAnsi="Times New Roman" w:cs="Times New Roman"/>
          <w:b/>
          <w:sz w:val="24"/>
        </w:rPr>
        <w:t>Postanowienia końcowe</w:t>
      </w:r>
    </w:p>
    <w:p w14:paraId="51B325AE" w14:textId="22381E8D" w:rsidR="004A6601" w:rsidRPr="0031739B" w:rsidRDefault="004A6601" w:rsidP="004A6601">
      <w:pPr>
        <w:spacing w:after="0" w:line="276" w:lineRule="auto"/>
        <w:contextualSpacing/>
        <w:jc w:val="center"/>
        <w:rPr>
          <w:rFonts w:ascii="Times New Roman" w:hAnsi="Times New Roman" w:cs="Times New Roman"/>
          <w:b/>
          <w:sz w:val="24"/>
          <w:szCs w:val="24"/>
        </w:rPr>
      </w:pPr>
      <w:r w:rsidRPr="0031739B">
        <w:rPr>
          <w:rFonts w:ascii="Times New Roman" w:hAnsi="Times New Roman" w:cs="Times New Roman"/>
          <w:b/>
          <w:sz w:val="24"/>
          <w:szCs w:val="24"/>
        </w:rPr>
        <w:t>§ 1</w:t>
      </w:r>
      <w:r w:rsidR="0093154E">
        <w:rPr>
          <w:rFonts w:ascii="Times New Roman" w:hAnsi="Times New Roman" w:cs="Times New Roman"/>
          <w:b/>
          <w:sz w:val="24"/>
          <w:szCs w:val="24"/>
        </w:rPr>
        <w:t>6</w:t>
      </w:r>
    </w:p>
    <w:p w14:paraId="60B95D00" w14:textId="77777777" w:rsidR="004A6601" w:rsidRPr="0031739B" w:rsidRDefault="004A6601" w:rsidP="004A6601">
      <w:pPr>
        <w:pStyle w:val="Tekstpodstawowy22"/>
        <w:spacing w:line="276" w:lineRule="auto"/>
        <w:contextualSpacing/>
        <w:jc w:val="both"/>
      </w:pPr>
      <w:r w:rsidRPr="0031739B">
        <w:rPr>
          <w:u w:val="none"/>
        </w:rPr>
        <w:t xml:space="preserve">Wykonawca nie może zlecić cesji wierzytelności wynikających z niniejszej umowy na rzecz osób trzecich, z wyjątkiem banku kredytującego Wykonawcę w zakresie niniejszej umowy. </w:t>
      </w:r>
    </w:p>
    <w:p w14:paraId="4231AC35" w14:textId="77777777" w:rsidR="004A6601" w:rsidRPr="0031739B" w:rsidRDefault="004A6601" w:rsidP="004A6601">
      <w:pPr>
        <w:spacing w:after="0" w:line="276" w:lineRule="auto"/>
        <w:contextualSpacing/>
        <w:jc w:val="center"/>
        <w:rPr>
          <w:rFonts w:ascii="Times New Roman" w:hAnsi="Times New Roman" w:cs="Times New Roman"/>
          <w:b/>
          <w:sz w:val="24"/>
        </w:rPr>
      </w:pPr>
    </w:p>
    <w:p w14:paraId="06A8339E" w14:textId="2F4DCB04" w:rsidR="004A6601" w:rsidRPr="0031739B" w:rsidRDefault="004A6601" w:rsidP="004A6601">
      <w:pPr>
        <w:spacing w:after="0" w:line="276" w:lineRule="auto"/>
        <w:contextualSpacing/>
        <w:jc w:val="center"/>
        <w:rPr>
          <w:rFonts w:ascii="Times New Roman" w:hAnsi="Times New Roman" w:cs="Times New Roman"/>
          <w:sz w:val="24"/>
        </w:rPr>
      </w:pPr>
      <w:r w:rsidRPr="0031739B">
        <w:rPr>
          <w:rFonts w:ascii="Times New Roman" w:hAnsi="Times New Roman" w:cs="Times New Roman"/>
          <w:b/>
          <w:sz w:val="24"/>
        </w:rPr>
        <w:t>§ 1</w:t>
      </w:r>
      <w:r w:rsidR="0093154E">
        <w:rPr>
          <w:rFonts w:ascii="Times New Roman" w:hAnsi="Times New Roman" w:cs="Times New Roman"/>
          <w:b/>
          <w:sz w:val="24"/>
        </w:rPr>
        <w:t>7</w:t>
      </w:r>
    </w:p>
    <w:p w14:paraId="1DB6A1A3" w14:textId="77777777" w:rsidR="004A6601" w:rsidRPr="0031739B" w:rsidRDefault="004A6601" w:rsidP="004A6601">
      <w:pPr>
        <w:spacing w:after="0" w:line="276" w:lineRule="auto"/>
        <w:contextualSpacing/>
        <w:jc w:val="both"/>
        <w:rPr>
          <w:rFonts w:ascii="Times New Roman" w:eastAsia="Times New Roman" w:hAnsi="Times New Roman" w:cs="Times New Roman"/>
          <w:sz w:val="24"/>
          <w:lang w:eastAsia="pl-PL"/>
        </w:rPr>
      </w:pPr>
      <w:r w:rsidRPr="0031739B">
        <w:rPr>
          <w:rFonts w:ascii="Times New Roman" w:eastAsia="Times New Roman" w:hAnsi="Times New Roman" w:cs="Times New Roman"/>
          <w:sz w:val="24"/>
          <w:lang w:eastAsia="pl-PL"/>
        </w:rPr>
        <w:t xml:space="preserve">Jakakolwiek zmiana niniejszej umowy i jej załączników może nastąpić za zgodą obydwu stron, wyrażona na piśmie w formie aneksu, z zachowaniem zasad i trybu przewidzianego przez ustawę z dnia 11 września 2019 r. - Prawo zamówień publicznych </w:t>
      </w:r>
      <w:r w:rsidRPr="0031739B">
        <w:rPr>
          <w:rFonts w:ascii="Times New Roman" w:hAnsi="Times New Roman" w:cs="Times New Roman"/>
          <w:sz w:val="24"/>
        </w:rPr>
        <w:t>(</w:t>
      </w:r>
      <w:proofErr w:type="spellStart"/>
      <w:r w:rsidRPr="0031739B">
        <w:rPr>
          <w:rFonts w:ascii="Times New Roman" w:hAnsi="Times New Roman" w:cs="Times New Roman"/>
          <w:sz w:val="24"/>
        </w:rPr>
        <w:t>t.j</w:t>
      </w:r>
      <w:proofErr w:type="spellEnd"/>
      <w:r w:rsidRPr="0031739B">
        <w:rPr>
          <w:rFonts w:ascii="Times New Roman" w:hAnsi="Times New Roman" w:cs="Times New Roman"/>
          <w:sz w:val="24"/>
        </w:rPr>
        <w:t>. Dz.U. z 2024 r. poz. 1320)</w:t>
      </w:r>
      <w:r w:rsidRPr="0031739B">
        <w:rPr>
          <w:rFonts w:ascii="Times New Roman" w:eastAsia="Times New Roman" w:hAnsi="Times New Roman" w:cs="Times New Roman"/>
          <w:sz w:val="24"/>
          <w:lang w:eastAsia="pl-PL"/>
        </w:rPr>
        <w:t xml:space="preserve"> § 14 niniejszej umowy oraz rozdz. XXIII SWZ.</w:t>
      </w:r>
    </w:p>
    <w:p w14:paraId="0263A1E4" w14:textId="77777777" w:rsidR="004A6601" w:rsidRPr="0031739B" w:rsidRDefault="004A6601" w:rsidP="004A6601">
      <w:pPr>
        <w:pStyle w:val="Tekstpodstawowy22"/>
        <w:spacing w:line="276" w:lineRule="auto"/>
        <w:contextualSpacing/>
        <w:jc w:val="center"/>
        <w:rPr>
          <w:b/>
          <w:u w:val="none"/>
        </w:rPr>
      </w:pPr>
    </w:p>
    <w:p w14:paraId="434659BB" w14:textId="2119B5F1" w:rsidR="004A6601" w:rsidRPr="0031739B" w:rsidRDefault="004A6601" w:rsidP="004A6601">
      <w:pPr>
        <w:pStyle w:val="Tekstpodstawowy22"/>
        <w:spacing w:line="276" w:lineRule="auto"/>
        <w:contextualSpacing/>
        <w:jc w:val="center"/>
      </w:pPr>
      <w:r w:rsidRPr="0031739B">
        <w:rPr>
          <w:b/>
          <w:u w:val="none"/>
        </w:rPr>
        <w:t xml:space="preserve">§ </w:t>
      </w:r>
      <w:r w:rsidR="0093154E">
        <w:rPr>
          <w:b/>
          <w:u w:val="none"/>
        </w:rPr>
        <w:t>18</w:t>
      </w:r>
    </w:p>
    <w:p w14:paraId="7CED33B9" w14:textId="77777777" w:rsidR="004A6601" w:rsidRPr="0031739B" w:rsidRDefault="004A6601" w:rsidP="004A6601">
      <w:pPr>
        <w:spacing w:after="0" w:line="276" w:lineRule="auto"/>
        <w:contextualSpacing/>
        <w:jc w:val="both"/>
        <w:rPr>
          <w:rFonts w:ascii="Times New Roman" w:hAnsi="Times New Roman" w:cs="Times New Roman"/>
          <w:sz w:val="24"/>
        </w:rPr>
      </w:pPr>
      <w:r w:rsidRPr="0031739B">
        <w:rPr>
          <w:rFonts w:ascii="Times New Roman" w:hAnsi="Times New Roman" w:cs="Times New Roman"/>
          <w:sz w:val="24"/>
        </w:rPr>
        <w:t>W sprawach nieuregulowanych niniejszą umową mają zastosowanie przepisy kodeksu cywilnego oraz postanowienia ustawy z dnia z dnia 11 września 2019 r. - Prawo zamówień publicznych.</w:t>
      </w:r>
    </w:p>
    <w:p w14:paraId="32E63A6B" w14:textId="77777777" w:rsidR="004A6601" w:rsidRPr="0031739B" w:rsidRDefault="004A6601" w:rsidP="004A6601">
      <w:pPr>
        <w:spacing w:after="0" w:line="276" w:lineRule="auto"/>
        <w:contextualSpacing/>
        <w:jc w:val="center"/>
        <w:rPr>
          <w:rFonts w:ascii="Times New Roman" w:eastAsia="Times New Roman" w:hAnsi="Times New Roman" w:cs="Times New Roman"/>
          <w:b/>
          <w:sz w:val="24"/>
        </w:rPr>
      </w:pPr>
    </w:p>
    <w:p w14:paraId="455BD83D" w14:textId="2594ECE4" w:rsidR="004A6601" w:rsidRPr="0031739B" w:rsidRDefault="004A6601" w:rsidP="004A6601">
      <w:pPr>
        <w:spacing w:after="0" w:line="276" w:lineRule="auto"/>
        <w:contextualSpacing/>
        <w:jc w:val="center"/>
        <w:rPr>
          <w:rFonts w:ascii="Times New Roman" w:hAnsi="Times New Roman" w:cs="Times New Roman"/>
          <w:b/>
          <w:sz w:val="24"/>
        </w:rPr>
      </w:pPr>
      <w:r w:rsidRPr="0031739B">
        <w:rPr>
          <w:rFonts w:ascii="Times New Roman" w:hAnsi="Times New Roman" w:cs="Times New Roman"/>
          <w:b/>
          <w:sz w:val="24"/>
        </w:rPr>
        <w:t xml:space="preserve">§ </w:t>
      </w:r>
      <w:r w:rsidR="0093154E">
        <w:rPr>
          <w:rFonts w:ascii="Times New Roman" w:hAnsi="Times New Roman" w:cs="Times New Roman"/>
          <w:b/>
          <w:sz w:val="24"/>
        </w:rPr>
        <w:t>19</w:t>
      </w:r>
    </w:p>
    <w:p w14:paraId="6F836CEE" w14:textId="77777777" w:rsidR="004A6601" w:rsidRDefault="004A6601" w:rsidP="004A6601">
      <w:pPr>
        <w:spacing w:after="0" w:line="276" w:lineRule="auto"/>
        <w:contextualSpacing/>
        <w:jc w:val="both"/>
        <w:rPr>
          <w:rFonts w:ascii="Times New Roman" w:hAnsi="Times New Roman" w:cs="Times New Roman"/>
          <w:sz w:val="24"/>
        </w:rPr>
      </w:pPr>
      <w:r w:rsidRPr="0031739B">
        <w:rPr>
          <w:rFonts w:ascii="Times New Roman" w:hAnsi="Times New Roman" w:cs="Times New Roman"/>
          <w:sz w:val="24"/>
        </w:rPr>
        <w:lastRenderedPageBreak/>
        <w:t xml:space="preserve">Wszelkie spory pomiędzy stronami będą rozstrzygane przed sądem właściwym dla siedziby Zamawiającego, w tym również spory dotyczące odstąpienia </w:t>
      </w:r>
      <w:r w:rsidRPr="00A67D98">
        <w:rPr>
          <w:rFonts w:ascii="Times New Roman" w:hAnsi="Times New Roman" w:cs="Times New Roman"/>
          <w:sz w:val="24"/>
        </w:rPr>
        <w:t>od umowy, naliczania kar umownych</w:t>
      </w:r>
      <w:r>
        <w:rPr>
          <w:rFonts w:ascii="Times New Roman" w:hAnsi="Times New Roman" w:cs="Times New Roman"/>
          <w:sz w:val="24"/>
        </w:rPr>
        <w:t>.</w:t>
      </w:r>
    </w:p>
    <w:p w14:paraId="1FF6DF53" w14:textId="77777777" w:rsidR="004A6601" w:rsidRPr="00A67D98" w:rsidRDefault="004A6601" w:rsidP="004A6601">
      <w:pPr>
        <w:spacing w:after="0" w:line="276" w:lineRule="auto"/>
        <w:contextualSpacing/>
        <w:jc w:val="both"/>
        <w:rPr>
          <w:rFonts w:ascii="Times New Roman" w:hAnsi="Times New Roman" w:cs="Times New Roman"/>
          <w:sz w:val="24"/>
        </w:rPr>
      </w:pPr>
    </w:p>
    <w:p w14:paraId="5CE2262D" w14:textId="7BDFCA1A" w:rsidR="004A6601" w:rsidRPr="0031739B" w:rsidRDefault="004A6601" w:rsidP="004A6601">
      <w:pPr>
        <w:spacing w:after="0" w:line="276" w:lineRule="auto"/>
        <w:contextualSpacing/>
        <w:jc w:val="center"/>
        <w:rPr>
          <w:rFonts w:ascii="Times New Roman" w:hAnsi="Times New Roman" w:cs="Times New Roman"/>
          <w:b/>
          <w:sz w:val="24"/>
        </w:rPr>
      </w:pPr>
      <w:r w:rsidRPr="0031739B">
        <w:rPr>
          <w:rFonts w:ascii="Times New Roman" w:hAnsi="Times New Roman" w:cs="Times New Roman"/>
          <w:b/>
          <w:sz w:val="24"/>
        </w:rPr>
        <w:t>§ 2</w:t>
      </w:r>
      <w:r w:rsidR="0093154E">
        <w:rPr>
          <w:rFonts w:ascii="Times New Roman" w:hAnsi="Times New Roman" w:cs="Times New Roman"/>
          <w:b/>
          <w:sz w:val="24"/>
        </w:rPr>
        <w:t>0</w:t>
      </w:r>
    </w:p>
    <w:p w14:paraId="6ADF80EF" w14:textId="77777777" w:rsidR="004A6601" w:rsidRPr="0031739B" w:rsidRDefault="004A6601" w:rsidP="004A6601">
      <w:pPr>
        <w:pStyle w:val="Tekstpodstawowy"/>
        <w:spacing w:line="276" w:lineRule="auto"/>
        <w:contextualSpacing/>
        <w:jc w:val="both"/>
        <w:rPr>
          <w:b w:val="0"/>
        </w:rPr>
      </w:pPr>
      <w:r w:rsidRPr="0031739B">
        <w:rPr>
          <w:b w:val="0"/>
        </w:rPr>
        <w:t>Umowę niniejszą sporządzono w 4 jednobrzmiących egzemplarzach, 3 dla Zamawiającego, 1 egz. dla Wykonawcy.</w:t>
      </w:r>
    </w:p>
    <w:p w14:paraId="1B6242F1" w14:textId="77777777" w:rsidR="004A6601" w:rsidRPr="0031739B" w:rsidRDefault="004A6601" w:rsidP="004A6601">
      <w:pPr>
        <w:pStyle w:val="Tekstpodstawowy"/>
        <w:spacing w:line="276" w:lineRule="auto"/>
        <w:contextualSpacing/>
        <w:jc w:val="both"/>
        <w:rPr>
          <w:sz w:val="20"/>
        </w:rPr>
      </w:pPr>
    </w:p>
    <w:p w14:paraId="23AEE39B" w14:textId="77777777" w:rsidR="004A6601" w:rsidRPr="0031739B" w:rsidRDefault="004A6601" w:rsidP="004A6601">
      <w:pPr>
        <w:pStyle w:val="Tekstpodstawowy"/>
        <w:spacing w:line="276" w:lineRule="auto"/>
        <w:contextualSpacing/>
        <w:jc w:val="both"/>
        <w:rPr>
          <w:b w:val="0"/>
          <w:i/>
          <w:sz w:val="20"/>
        </w:rPr>
      </w:pPr>
      <w:r w:rsidRPr="0031739B">
        <w:rPr>
          <w:b w:val="0"/>
          <w:i/>
          <w:sz w:val="20"/>
        </w:rPr>
        <w:t>Załączniki:</w:t>
      </w:r>
    </w:p>
    <w:p w14:paraId="075E72CD" w14:textId="77777777" w:rsidR="004A6601" w:rsidRPr="0031739B" w:rsidRDefault="004A6601" w:rsidP="004A6601">
      <w:pPr>
        <w:pStyle w:val="Tekstpodstawowy"/>
        <w:spacing w:line="276" w:lineRule="auto"/>
        <w:contextualSpacing/>
        <w:jc w:val="both"/>
        <w:rPr>
          <w:b w:val="0"/>
          <w:i/>
          <w:sz w:val="20"/>
        </w:rPr>
      </w:pPr>
      <w:r w:rsidRPr="0031739B">
        <w:rPr>
          <w:b w:val="0"/>
          <w:i/>
          <w:sz w:val="20"/>
        </w:rPr>
        <w:t>1/ Załącznik nr 1 – kopia oferty Wykonawcy</w:t>
      </w:r>
    </w:p>
    <w:p w14:paraId="4D66CC82" w14:textId="77777777" w:rsidR="004A6601" w:rsidRPr="0031739B" w:rsidRDefault="004A6601" w:rsidP="004A6601">
      <w:pPr>
        <w:pStyle w:val="Tekstpodstawowy"/>
        <w:spacing w:line="276" w:lineRule="auto"/>
        <w:contextualSpacing/>
        <w:jc w:val="both"/>
        <w:rPr>
          <w:b w:val="0"/>
          <w:i/>
          <w:sz w:val="20"/>
        </w:rPr>
      </w:pPr>
      <w:r w:rsidRPr="0031739B">
        <w:rPr>
          <w:b w:val="0"/>
          <w:i/>
          <w:sz w:val="20"/>
        </w:rPr>
        <w:t>2/ Załącznik nr 2 – ………………………………………….</w:t>
      </w:r>
    </w:p>
    <w:p w14:paraId="7BC06D3E" w14:textId="77777777" w:rsidR="004A6601" w:rsidRPr="0031739B" w:rsidRDefault="004A6601" w:rsidP="004A6601">
      <w:pPr>
        <w:pStyle w:val="Tekstpodstawowy"/>
        <w:spacing w:line="276" w:lineRule="auto"/>
        <w:contextualSpacing/>
        <w:jc w:val="both"/>
        <w:rPr>
          <w:b w:val="0"/>
          <w:i/>
          <w:sz w:val="20"/>
        </w:rPr>
      </w:pPr>
      <w:r w:rsidRPr="0031739B">
        <w:rPr>
          <w:b w:val="0"/>
          <w:i/>
          <w:sz w:val="20"/>
        </w:rPr>
        <w:t>3/ Załącznik nr 3 – ………………………………………….</w:t>
      </w:r>
    </w:p>
    <w:p w14:paraId="202BD172" w14:textId="77777777" w:rsidR="004A6601" w:rsidRPr="0031739B" w:rsidRDefault="004A6601" w:rsidP="004A6601">
      <w:pPr>
        <w:pStyle w:val="Tekstpodstawowy"/>
        <w:spacing w:line="276" w:lineRule="auto"/>
        <w:contextualSpacing/>
        <w:jc w:val="both"/>
        <w:rPr>
          <w:b w:val="0"/>
          <w:i/>
          <w:sz w:val="20"/>
        </w:rPr>
      </w:pPr>
      <w:r w:rsidRPr="0031739B">
        <w:rPr>
          <w:b w:val="0"/>
          <w:i/>
          <w:sz w:val="20"/>
        </w:rPr>
        <w:t xml:space="preserve"> </w:t>
      </w:r>
    </w:p>
    <w:p w14:paraId="4C0EC7DF" w14:textId="77777777" w:rsidR="004A6601" w:rsidRDefault="004A6601" w:rsidP="004A6601">
      <w:pPr>
        <w:pStyle w:val="Tekstpodstawowy"/>
        <w:spacing w:line="276" w:lineRule="auto"/>
        <w:contextualSpacing/>
        <w:jc w:val="both"/>
        <w:rPr>
          <w:b w:val="0"/>
        </w:rPr>
      </w:pPr>
    </w:p>
    <w:p w14:paraId="3D981B58" w14:textId="77777777" w:rsidR="00587E90" w:rsidRPr="0031739B" w:rsidRDefault="00587E90" w:rsidP="004A6601">
      <w:pPr>
        <w:pStyle w:val="Tekstpodstawowy"/>
        <w:spacing w:line="276" w:lineRule="auto"/>
        <w:contextualSpacing/>
        <w:jc w:val="both"/>
        <w:rPr>
          <w:b w:val="0"/>
        </w:rPr>
      </w:pPr>
    </w:p>
    <w:p w14:paraId="6E169E76" w14:textId="77777777" w:rsidR="004A6601" w:rsidRPr="0031739B" w:rsidRDefault="004A6601" w:rsidP="004A6601">
      <w:pPr>
        <w:spacing w:after="0" w:line="276" w:lineRule="auto"/>
        <w:contextualSpacing/>
        <w:jc w:val="center"/>
        <w:rPr>
          <w:rFonts w:ascii="Times New Roman" w:hAnsi="Times New Roman" w:cs="Times New Roman"/>
          <w:sz w:val="24"/>
        </w:rPr>
      </w:pPr>
      <w:r w:rsidRPr="0031739B">
        <w:rPr>
          <w:rFonts w:ascii="Times New Roman" w:hAnsi="Times New Roman" w:cs="Times New Roman"/>
          <w:b/>
          <w:sz w:val="24"/>
        </w:rPr>
        <w:t>ZAMAWIAJĄCY</w:t>
      </w:r>
      <w:r w:rsidRPr="0031739B">
        <w:rPr>
          <w:rFonts w:ascii="Times New Roman" w:hAnsi="Times New Roman" w:cs="Times New Roman"/>
          <w:b/>
          <w:sz w:val="24"/>
        </w:rPr>
        <w:tab/>
      </w:r>
      <w:r w:rsidRPr="0031739B">
        <w:rPr>
          <w:rFonts w:ascii="Times New Roman" w:hAnsi="Times New Roman" w:cs="Times New Roman"/>
          <w:b/>
          <w:sz w:val="24"/>
        </w:rPr>
        <w:tab/>
      </w:r>
      <w:r w:rsidRPr="0031739B">
        <w:rPr>
          <w:rFonts w:ascii="Times New Roman" w:hAnsi="Times New Roman" w:cs="Times New Roman"/>
          <w:b/>
          <w:sz w:val="24"/>
        </w:rPr>
        <w:tab/>
      </w:r>
      <w:r w:rsidRPr="0031739B">
        <w:rPr>
          <w:rFonts w:ascii="Times New Roman" w:hAnsi="Times New Roman" w:cs="Times New Roman"/>
          <w:b/>
          <w:sz w:val="24"/>
        </w:rPr>
        <w:tab/>
      </w:r>
      <w:r w:rsidRPr="0031739B">
        <w:rPr>
          <w:rFonts w:ascii="Times New Roman" w:hAnsi="Times New Roman" w:cs="Times New Roman"/>
          <w:b/>
          <w:sz w:val="24"/>
        </w:rPr>
        <w:tab/>
      </w:r>
      <w:r w:rsidRPr="0031739B">
        <w:rPr>
          <w:rFonts w:ascii="Times New Roman" w:hAnsi="Times New Roman" w:cs="Times New Roman"/>
          <w:b/>
          <w:sz w:val="24"/>
        </w:rPr>
        <w:tab/>
      </w:r>
      <w:r w:rsidRPr="0031739B">
        <w:rPr>
          <w:rFonts w:ascii="Times New Roman" w:hAnsi="Times New Roman" w:cs="Times New Roman"/>
          <w:b/>
          <w:sz w:val="24"/>
        </w:rPr>
        <w:tab/>
      </w:r>
      <w:r w:rsidRPr="0031739B">
        <w:rPr>
          <w:rFonts w:ascii="Times New Roman" w:hAnsi="Times New Roman" w:cs="Times New Roman"/>
          <w:b/>
          <w:sz w:val="24"/>
        </w:rPr>
        <w:tab/>
        <w:t>WYKONAWCA</w:t>
      </w:r>
    </w:p>
    <w:p w14:paraId="74C9F6A5" w14:textId="77777777" w:rsidR="004A6601" w:rsidRPr="0031739B" w:rsidRDefault="004A6601" w:rsidP="004A6601">
      <w:pPr>
        <w:spacing w:after="0" w:line="276" w:lineRule="auto"/>
        <w:contextualSpacing/>
        <w:jc w:val="right"/>
        <w:rPr>
          <w:rFonts w:ascii="Times New Roman" w:hAnsi="Times New Roman" w:cs="Times New Roman"/>
          <w:b/>
          <w:sz w:val="24"/>
        </w:rPr>
      </w:pPr>
    </w:p>
    <w:p w14:paraId="030819CC" w14:textId="77777777" w:rsidR="004A6601" w:rsidRPr="009C4356" w:rsidRDefault="004A6601" w:rsidP="004A6601">
      <w:pPr>
        <w:spacing w:after="0" w:line="276" w:lineRule="auto"/>
        <w:contextualSpacing/>
        <w:jc w:val="right"/>
        <w:rPr>
          <w:rFonts w:ascii="Times New Roman" w:hAnsi="Times New Roman" w:cs="Times New Roman"/>
          <w:b/>
          <w:color w:val="FF0000"/>
          <w:sz w:val="24"/>
        </w:rPr>
      </w:pPr>
    </w:p>
    <w:p w14:paraId="68D25257" w14:textId="77777777" w:rsidR="004A6601" w:rsidRPr="009C4356" w:rsidRDefault="004A6601" w:rsidP="004A6601">
      <w:pPr>
        <w:spacing w:after="0" w:line="276" w:lineRule="auto"/>
        <w:contextualSpacing/>
        <w:jc w:val="right"/>
        <w:rPr>
          <w:rFonts w:ascii="Times New Roman" w:hAnsi="Times New Roman" w:cs="Times New Roman"/>
          <w:b/>
          <w:color w:val="FF0000"/>
          <w:sz w:val="24"/>
        </w:rPr>
      </w:pPr>
    </w:p>
    <w:p w14:paraId="67ADCC64" w14:textId="77777777" w:rsidR="004A6601" w:rsidRPr="009C4356" w:rsidRDefault="004A6601" w:rsidP="004A6601">
      <w:pPr>
        <w:spacing w:after="0" w:line="276" w:lineRule="auto"/>
        <w:contextualSpacing/>
        <w:jc w:val="right"/>
        <w:rPr>
          <w:rFonts w:ascii="Times New Roman" w:hAnsi="Times New Roman" w:cs="Times New Roman"/>
          <w:b/>
          <w:color w:val="FF0000"/>
          <w:sz w:val="24"/>
        </w:rPr>
      </w:pPr>
    </w:p>
    <w:p w14:paraId="118701AE" w14:textId="77777777" w:rsidR="004A6601" w:rsidRPr="009C4356" w:rsidRDefault="004A6601" w:rsidP="004A6601">
      <w:pPr>
        <w:spacing w:after="0" w:line="276" w:lineRule="auto"/>
        <w:contextualSpacing/>
        <w:jc w:val="right"/>
        <w:rPr>
          <w:rFonts w:ascii="Times New Roman" w:hAnsi="Times New Roman" w:cs="Times New Roman"/>
          <w:b/>
          <w:color w:val="FF0000"/>
          <w:sz w:val="24"/>
        </w:rPr>
      </w:pPr>
    </w:p>
    <w:p w14:paraId="03583287" w14:textId="77777777" w:rsidR="004A6601" w:rsidRPr="009C4356" w:rsidRDefault="004A6601" w:rsidP="004A6601">
      <w:pPr>
        <w:spacing w:after="0" w:line="276" w:lineRule="auto"/>
        <w:contextualSpacing/>
        <w:jc w:val="right"/>
        <w:rPr>
          <w:rFonts w:ascii="Times New Roman" w:hAnsi="Times New Roman" w:cs="Times New Roman"/>
          <w:b/>
          <w:color w:val="FF0000"/>
          <w:sz w:val="24"/>
        </w:rPr>
      </w:pPr>
    </w:p>
    <w:p w14:paraId="69970F00" w14:textId="77777777" w:rsidR="004A6601" w:rsidRPr="009C4356" w:rsidRDefault="004A6601" w:rsidP="004A6601">
      <w:pPr>
        <w:spacing w:after="0" w:line="276" w:lineRule="auto"/>
        <w:contextualSpacing/>
        <w:jc w:val="right"/>
        <w:rPr>
          <w:rFonts w:ascii="Times New Roman" w:hAnsi="Times New Roman" w:cs="Times New Roman"/>
          <w:b/>
          <w:color w:val="FF0000"/>
          <w:sz w:val="24"/>
        </w:rPr>
      </w:pPr>
    </w:p>
    <w:p w14:paraId="63276869" w14:textId="77777777" w:rsidR="004A6601" w:rsidRPr="00497FC5" w:rsidRDefault="004A6601" w:rsidP="004A6601">
      <w:pPr>
        <w:spacing w:after="0" w:line="276" w:lineRule="auto"/>
        <w:ind w:left="4253"/>
        <w:contextualSpacing/>
        <w:rPr>
          <w:rFonts w:ascii="Times New Roman" w:eastAsia="Calibri" w:hAnsi="Times New Roman" w:cs="Times New Roman"/>
          <w:b/>
          <w:sz w:val="20"/>
          <w:szCs w:val="20"/>
        </w:rPr>
      </w:pPr>
      <w:r w:rsidRPr="00497FC5">
        <w:rPr>
          <w:rFonts w:ascii="Times New Roman" w:eastAsia="Calibri" w:hAnsi="Times New Roman" w:cs="Times New Roman"/>
          <w:b/>
          <w:sz w:val="20"/>
          <w:szCs w:val="20"/>
        </w:rPr>
        <w:t>Kontrasygnata Skarbnika Gminy - .....................................</w:t>
      </w:r>
    </w:p>
    <w:p w14:paraId="79DD762F" w14:textId="77777777" w:rsidR="004A6601" w:rsidRPr="00497FC5" w:rsidRDefault="004A6601" w:rsidP="004A6601">
      <w:pPr>
        <w:spacing w:after="0" w:line="276" w:lineRule="auto"/>
        <w:ind w:left="4253"/>
        <w:contextualSpacing/>
        <w:rPr>
          <w:rFonts w:ascii="Times New Roman" w:eastAsia="Calibri" w:hAnsi="Times New Roman" w:cs="Times New Roman"/>
          <w:b/>
          <w:sz w:val="20"/>
          <w:szCs w:val="20"/>
        </w:rPr>
      </w:pPr>
      <w:r w:rsidRPr="00497FC5">
        <w:rPr>
          <w:rFonts w:ascii="Times New Roman" w:eastAsia="Calibri" w:hAnsi="Times New Roman" w:cs="Times New Roman"/>
          <w:b/>
          <w:sz w:val="20"/>
          <w:szCs w:val="20"/>
        </w:rPr>
        <w:t>________________________________________________</w:t>
      </w:r>
    </w:p>
    <w:p w14:paraId="400BD472" w14:textId="77777777" w:rsidR="004A6601" w:rsidRPr="00497FC5" w:rsidRDefault="004A6601" w:rsidP="004A6601">
      <w:pPr>
        <w:spacing w:after="0" w:line="276" w:lineRule="auto"/>
        <w:ind w:left="4253"/>
        <w:contextualSpacing/>
        <w:rPr>
          <w:rFonts w:ascii="Times New Roman" w:eastAsia="Calibri" w:hAnsi="Times New Roman" w:cs="Times New Roman"/>
          <w:b/>
          <w:sz w:val="20"/>
          <w:szCs w:val="20"/>
        </w:rPr>
      </w:pPr>
      <w:r w:rsidRPr="00497FC5">
        <w:rPr>
          <w:rFonts w:ascii="Times New Roman" w:eastAsia="Calibri" w:hAnsi="Times New Roman" w:cs="Times New Roman"/>
          <w:b/>
          <w:sz w:val="20"/>
          <w:szCs w:val="20"/>
        </w:rPr>
        <w:t xml:space="preserve">Klasyfikacja budżetowa - </w:t>
      </w:r>
      <w:r w:rsidRPr="00497FC5">
        <w:rPr>
          <w:rFonts w:ascii="Times New Roman" w:eastAsia="Calibri" w:hAnsi="Times New Roman" w:cs="Times New Roman"/>
          <w:b/>
          <w:i/>
          <w:sz w:val="20"/>
          <w:szCs w:val="20"/>
        </w:rPr>
        <w:t>………………………………….</w:t>
      </w:r>
    </w:p>
    <w:p w14:paraId="20E1FE7F" w14:textId="77777777" w:rsidR="004A6601" w:rsidRPr="003903A7" w:rsidRDefault="004A6601" w:rsidP="004A6601">
      <w:pPr>
        <w:spacing w:after="0" w:line="276" w:lineRule="auto"/>
        <w:ind w:left="4253"/>
        <w:contextualSpacing/>
        <w:jc w:val="right"/>
        <w:rPr>
          <w:rFonts w:ascii="Times New Roman" w:eastAsia="Calibri" w:hAnsi="Times New Roman" w:cs="Times New Roman"/>
          <w:b/>
          <w:sz w:val="20"/>
          <w:szCs w:val="20"/>
        </w:rPr>
      </w:pPr>
    </w:p>
    <w:p w14:paraId="57949382" w14:textId="2FE33323" w:rsidR="004A6601" w:rsidRPr="003903A7" w:rsidRDefault="004A6601" w:rsidP="003903A7">
      <w:pPr>
        <w:tabs>
          <w:tab w:val="left" w:pos="7371"/>
        </w:tabs>
        <w:spacing w:after="0" w:line="276" w:lineRule="auto"/>
        <w:ind w:left="4253"/>
        <w:contextualSpacing/>
        <w:rPr>
          <w:rFonts w:ascii="Times New Roman" w:eastAsia="Calibri" w:hAnsi="Times New Roman" w:cs="Times New Roman"/>
          <w:b/>
          <w:bCs/>
          <w:sz w:val="20"/>
          <w:szCs w:val="20"/>
        </w:rPr>
      </w:pPr>
      <w:r w:rsidRPr="003903A7">
        <w:rPr>
          <w:rFonts w:ascii="Times New Roman" w:eastAsia="Calibri" w:hAnsi="Times New Roman" w:cs="Times New Roman"/>
          <w:b/>
          <w:sz w:val="20"/>
          <w:szCs w:val="20"/>
        </w:rPr>
        <w:t xml:space="preserve">Wspólny Słownik Zamówień - (CPV </w:t>
      </w:r>
      <w:r w:rsidR="003903A7" w:rsidRPr="003903A7">
        <w:rPr>
          <w:rFonts w:ascii="Times New Roman" w:eastAsia="Calibri" w:hAnsi="Times New Roman" w:cs="Times New Roman"/>
          <w:b/>
          <w:bCs/>
          <w:sz w:val="20"/>
          <w:szCs w:val="20"/>
        </w:rPr>
        <w:t>71322200-3</w:t>
      </w:r>
      <w:r w:rsidRPr="003903A7">
        <w:rPr>
          <w:rFonts w:ascii="Times New Roman" w:eastAsia="Calibri" w:hAnsi="Times New Roman" w:cs="Times New Roman"/>
          <w:b/>
          <w:bCs/>
          <w:sz w:val="20"/>
          <w:szCs w:val="20"/>
        </w:rPr>
        <w:t xml:space="preserve">) </w:t>
      </w:r>
    </w:p>
    <w:p w14:paraId="79EBC248" w14:textId="77777777" w:rsidR="004A6601" w:rsidRPr="003903A7" w:rsidRDefault="004A6601" w:rsidP="004A6601">
      <w:pPr>
        <w:spacing w:after="0" w:line="276" w:lineRule="auto"/>
        <w:ind w:left="4253"/>
        <w:contextualSpacing/>
        <w:rPr>
          <w:rFonts w:ascii="Times New Roman" w:eastAsia="Calibri" w:hAnsi="Times New Roman" w:cs="Times New Roman"/>
          <w:b/>
          <w:sz w:val="20"/>
          <w:szCs w:val="20"/>
        </w:rPr>
      </w:pPr>
      <w:r w:rsidRPr="003903A7">
        <w:rPr>
          <w:rFonts w:ascii="Times New Roman" w:eastAsia="Calibri" w:hAnsi="Times New Roman" w:cs="Times New Roman"/>
          <w:b/>
          <w:sz w:val="20"/>
          <w:szCs w:val="20"/>
        </w:rPr>
        <w:t>________________________________________________</w:t>
      </w:r>
    </w:p>
    <w:p w14:paraId="64893F1D" w14:textId="77777777" w:rsidR="004A6601" w:rsidRPr="003903A7" w:rsidRDefault="004A6601" w:rsidP="004A6601">
      <w:pPr>
        <w:spacing w:after="0" w:line="276" w:lineRule="auto"/>
        <w:ind w:left="4253"/>
        <w:contextualSpacing/>
        <w:rPr>
          <w:rFonts w:ascii="Times New Roman" w:eastAsia="Calibri" w:hAnsi="Times New Roman" w:cs="Times New Roman"/>
          <w:b/>
          <w:sz w:val="20"/>
          <w:szCs w:val="20"/>
        </w:rPr>
      </w:pPr>
      <w:r w:rsidRPr="003903A7">
        <w:rPr>
          <w:rFonts w:ascii="Times New Roman" w:eastAsia="Calibri" w:hAnsi="Times New Roman" w:cs="Times New Roman"/>
          <w:b/>
          <w:sz w:val="20"/>
          <w:szCs w:val="20"/>
        </w:rPr>
        <w:t>Podpis pracownika odpowiedzialnego za realizację zadania</w:t>
      </w:r>
    </w:p>
    <w:p w14:paraId="0047183A" w14:textId="77777777" w:rsidR="004A6601" w:rsidRPr="003903A7" w:rsidRDefault="004A6601" w:rsidP="004A6601">
      <w:pPr>
        <w:spacing w:after="0" w:line="276" w:lineRule="auto"/>
        <w:ind w:left="4253"/>
        <w:contextualSpacing/>
        <w:rPr>
          <w:rFonts w:ascii="Times New Roman" w:eastAsia="Calibri" w:hAnsi="Times New Roman" w:cs="Times New Roman"/>
          <w:b/>
          <w:sz w:val="20"/>
          <w:szCs w:val="20"/>
        </w:rPr>
      </w:pPr>
      <w:r w:rsidRPr="003903A7">
        <w:rPr>
          <w:rFonts w:ascii="Times New Roman" w:eastAsia="Calibri" w:hAnsi="Times New Roman" w:cs="Times New Roman"/>
          <w:b/>
          <w:sz w:val="20"/>
          <w:szCs w:val="20"/>
        </w:rPr>
        <w:t>……………………………………………………………….</w:t>
      </w:r>
    </w:p>
    <w:p w14:paraId="427910A2" w14:textId="77777777" w:rsidR="004A6601" w:rsidRPr="00497FC5" w:rsidRDefault="004A6601" w:rsidP="004A6601">
      <w:pPr>
        <w:spacing w:after="0" w:line="276" w:lineRule="auto"/>
        <w:contextualSpacing/>
        <w:rPr>
          <w:rFonts w:ascii="Times New Roman" w:eastAsia="Calibri" w:hAnsi="Times New Roman" w:cs="Times New Roman"/>
          <w:sz w:val="20"/>
          <w:szCs w:val="20"/>
        </w:rPr>
      </w:pPr>
    </w:p>
    <w:p w14:paraId="397FED19" w14:textId="77777777" w:rsidR="004A6601" w:rsidRPr="00497FC5" w:rsidRDefault="004A6601" w:rsidP="004A6601">
      <w:pPr>
        <w:spacing w:after="0" w:line="276" w:lineRule="auto"/>
        <w:contextualSpacing/>
        <w:rPr>
          <w:rFonts w:ascii="Times New Roman" w:eastAsia="Calibri" w:hAnsi="Times New Roman" w:cs="Times New Roman"/>
          <w:sz w:val="20"/>
          <w:szCs w:val="20"/>
        </w:rPr>
      </w:pPr>
    </w:p>
    <w:p w14:paraId="7BB79C90" w14:textId="77777777" w:rsidR="004A6601" w:rsidRPr="00497FC5" w:rsidRDefault="004A6601" w:rsidP="004A6601">
      <w:pPr>
        <w:spacing w:after="0" w:line="276" w:lineRule="auto"/>
        <w:contextualSpacing/>
        <w:rPr>
          <w:rFonts w:ascii="Times New Roman" w:eastAsia="Calibri" w:hAnsi="Times New Roman" w:cs="Times New Roman"/>
          <w:sz w:val="20"/>
          <w:szCs w:val="20"/>
        </w:rPr>
      </w:pPr>
      <w:r w:rsidRPr="00497FC5">
        <w:rPr>
          <w:rFonts w:ascii="Times New Roman" w:eastAsia="Calibri" w:hAnsi="Times New Roman" w:cs="Times New Roman"/>
          <w:sz w:val="20"/>
          <w:szCs w:val="20"/>
        </w:rPr>
        <w:t>Rozdzielnik umów:</w:t>
      </w:r>
    </w:p>
    <w:p w14:paraId="4DFE4143" w14:textId="77777777" w:rsidR="004A6601" w:rsidRPr="00497FC5" w:rsidRDefault="004A6601" w:rsidP="004A6601">
      <w:pPr>
        <w:spacing w:after="0" w:line="276" w:lineRule="auto"/>
        <w:contextualSpacing/>
        <w:rPr>
          <w:rFonts w:ascii="Times New Roman" w:eastAsia="Calibri" w:hAnsi="Times New Roman" w:cs="Times New Roman"/>
          <w:sz w:val="20"/>
          <w:szCs w:val="20"/>
        </w:rPr>
      </w:pPr>
      <w:r w:rsidRPr="00497FC5">
        <w:rPr>
          <w:rFonts w:ascii="Times New Roman" w:eastAsia="Calibri" w:hAnsi="Times New Roman" w:cs="Times New Roman"/>
          <w:sz w:val="20"/>
          <w:szCs w:val="20"/>
        </w:rPr>
        <w:t>1/ Stanowisko ds. zamówień publicznych - …………………….</w:t>
      </w:r>
    </w:p>
    <w:p w14:paraId="2E1A9868" w14:textId="77777777" w:rsidR="004A6601" w:rsidRPr="00497FC5" w:rsidRDefault="004A6601" w:rsidP="004A6601">
      <w:pPr>
        <w:spacing w:after="0" w:line="276" w:lineRule="auto"/>
        <w:contextualSpacing/>
        <w:rPr>
          <w:rFonts w:ascii="Times New Roman" w:eastAsia="Calibri" w:hAnsi="Times New Roman" w:cs="Times New Roman"/>
          <w:sz w:val="20"/>
          <w:szCs w:val="20"/>
        </w:rPr>
      </w:pPr>
      <w:r w:rsidRPr="00497FC5">
        <w:rPr>
          <w:rFonts w:ascii="Times New Roman" w:eastAsia="Calibri" w:hAnsi="Times New Roman" w:cs="Times New Roman"/>
          <w:sz w:val="20"/>
          <w:szCs w:val="20"/>
        </w:rPr>
        <w:t>2/ Referat  Rozwoju, Inwestycji i Zarządzania Drogami - …………………………</w:t>
      </w:r>
    </w:p>
    <w:p w14:paraId="4D55AB4B" w14:textId="77777777" w:rsidR="004A6601" w:rsidRPr="00497FC5" w:rsidRDefault="004A6601" w:rsidP="004A6601">
      <w:pPr>
        <w:spacing w:after="0" w:line="276" w:lineRule="auto"/>
        <w:contextualSpacing/>
        <w:rPr>
          <w:rFonts w:ascii="Times New Roman" w:eastAsia="Calibri" w:hAnsi="Times New Roman" w:cs="Times New Roman"/>
          <w:sz w:val="20"/>
          <w:szCs w:val="20"/>
        </w:rPr>
      </w:pPr>
      <w:r w:rsidRPr="00497FC5">
        <w:rPr>
          <w:rFonts w:ascii="Times New Roman" w:eastAsia="Calibri" w:hAnsi="Times New Roman" w:cs="Times New Roman"/>
          <w:sz w:val="20"/>
          <w:szCs w:val="20"/>
        </w:rPr>
        <w:t>3/ Referat Budżetu - …………………………………………….</w:t>
      </w:r>
    </w:p>
    <w:p w14:paraId="6A992A18" w14:textId="77777777" w:rsidR="004A6601" w:rsidRPr="00497FC5" w:rsidRDefault="004A6601" w:rsidP="004A6601">
      <w:pPr>
        <w:spacing w:after="0" w:line="276" w:lineRule="auto"/>
        <w:contextualSpacing/>
        <w:rPr>
          <w:rFonts w:ascii="Times New Roman" w:hAnsi="Times New Roman" w:cs="Times New Roman"/>
          <w:sz w:val="20"/>
          <w:szCs w:val="20"/>
        </w:rPr>
      </w:pPr>
      <w:r w:rsidRPr="00497FC5">
        <w:rPr>
          <w:rFonts w:ascii="Times New Roman" w:eastAsia="Calibri" w:hAnsi="Times New Roman" w:cs="Times New Roman"/>
          <w:sz w:val="20"/>
          <w:szCs w:val="20"/>
        </w:rPr>
        <w:t xml:space="preserve">4/Wykonawca </w:t>
      </w:r>
      <w:r w:rsidRPr="00497FC5">
        <w:rPr>
          <w:rFonts w:ascii="Times New Roman" w:hAnsi="Times New Roman" w:cs="Times New Roman"/>
          <w:sz w:val="20"/>
          <w:szCs w:val="20"/>
        </w:rPr>
        <w:t>- ………………………………………………....</w:t>
      </w:r>
    </w:p>
    <w:p w14:paraId="10F0D05C" w14:textId="77777777" w:rsidR="004A6601" w:rsidRDefault="004A6601" w:rsidP="004A6601">
      <w:pPr>
        <w:spacing w:after="0" w:line="276" w:lineRule="auto"/>
        <w:contextualSpacing/>
        <w:rPr>
          <w:rFonts w:ascii="Times New Roman" w:eastAsia="Calibri" w:hAnsi="Times New Roman" w:cs="Times New Roman"/>
          <w:b/>
          <w:color w:val="FF0000"/>
        </w:rPr>
      </w:pPr>
    </w:p>
    <w:p w14:paraId="57E09539" w14:textId="77777777" w:rsidR="007E682B" w:rsidRDefault="007E682B" w:rsidP="007E5AC7">
      <w:pPr>
        <w:spacing w:after="0" w:line="276" w:lineRule="auto"/>
        <w:contextualSpacing/>
        <w:rPr>
          <w:rFonts w:ascii="Times New Roman" w:eastAsia="Calibri" w:hAnsi="Times New Roman" w:cs="Times New Roman"/>
          <w:b/>
          <w:color w:val="FF0000"/>
        </w:rPr>
      </w:pPr>
    </w:p>
    <w:p w14:paraId="192605BD" w14:textId="77777777" w:rsidR="007E682B" w:rsidRDefault="007E682B" w:rsidP="007E5AC7">
      <w:pPr>
        <w:spacing w:after="0" w:line="276" w:lineRule="auto"/>
        <w:contextualSpacing/>
        <w:rPr>
          <w:rFonts w:ascii="Times New Roman" w:eastAsia="Calibri" w:hAnsi="Times New Roman" w:cs="Times New Roman"/>
          <w:b/>
          <w:color w:val="FF0000"/>
        </w:rPr>
      </w:pPr>
    </w:p>
    <w:p w14:paraId="1CAFDCA5" w14:textId="77777777" w:rsidR="007E682B" w:rsidRDefault="007E682B" w:rsidP="007E5AC7">
      <w:pPr>
        <w:spacing w:after="0" w:line="276" w:lineRule="auto"/>
        <w:contextualSpacing/>
        <w:rPr>
          <w:rFonts w:ascii="Times New Roman" w:eastAsia="Calibri" w:hAnsi="Times New Roman" w:cs="Times New Roman"/>
          <w:b/>
          <w:color w:val="FF0000"/>
        </w:rPr>
      </w:pPr>
    </w:p>
    <w:p w14:paraId="09A77E67" w14:textId="77777777" w:rsidR="007E682B" w:rsidRDefault="007E682B" w:rsidP="007E5AC7">
      <w:pPr>
        <w:spacing w:after="0" w:line="276" w:lineRule="auto"/>
        <w:contextualSpacing/>
        <w:rPr>
          <w:rFonts w:ascii="Times New Roman" w:eastAsia="Calibri" w:hAnsi="Times New Roman" w:cs="Times New Roman"/>
          <w:b/>
          <w:color w:val="FF0000"/>
        </w:rPr>
      </w:pPr>
    </w:p>
    <w:p w14:paraId="60F29FBD" w14:textId="77777777" w:rsidR="007E682B" w:rsidRDefault="007E682B" w:rsidP="007E5AC7">
      <w:pPr>
        <w:spacing w:after="0" w:line="276" w:lineRule="auto"/>
        <w:contextualSpacing/>
        <w:rPr>
          <w:rFonts w:ascii="Times New Roman" w:eastAsia="Calibri" w:hAnsi="Times New Roman" w:cs="Times New Roman"/>
          <w:b/>
          <w:color w:val="FF0000"/>
        </w:rPr>
      </w:pPr>
    </w:p>
    <w:p w14:paraId="78CEA182" w14:textId="77777777" w:rsidR="007E682B" w:rsidRDefault="007E682B" w:rsidP="007E5AC7">
      <w:pPr>
        <w:spacing w:after="0" w:line="276" w:lineRule="auto"/>
        <w:contextualSpacing/>
        <w:rPr>
          <w:rFonts w:ascii="Times New Roman" w:eastAsia="Calibri" w:hAnsi="Times New Roman" w:cs="Times New Roman"/>
          <w:b/>
          <w:color w:val="FF0000"/>
        </w:rPr>
      </w:pPr>
    </w:p>
    <w:p w14:paraId="4CC43709" w14:textId="77777777" w:rsidR="007E682B" w:rsidRDefault="007E682B" w:rsidP="007E5AC7">
      <w:pPr>
        <w:spacing w:after="0" w:line="276" w:lineRule="auto"/>
        <w:contextualSpacing/>
        <w:rPr>
          <w:rFonts w:ascii="Times New Roman" w:eastAsia="Calibri" w:hAnsi="Times New Roman" w:cs="Times New Roman"/>
          <w:b/>
          <w:color w:val="FF0000"/>
        </w:rPr>
      </w:pPr>
    </w:p>
    <w:p w14:paraId="39B47478" w14:textId="77777777" w:rsidR="007E682B" w:rsidRDefault="007E682B" w:rsidP="007E5AC7">
      <w:pPr>
        <w:spacing w:after="0" w:line="276" w:lineRule="auto"/>
        <w:contextualSpacing/>
        <w:rPr>
          <w:rFonts w:ascii="Times New Roman" w:eastAsia="Calibri" w:hAnsi="Times New Roman" w:cs="Times New Roman"/>
          <w:b/>
          <w:color w:val="FF0000"/>
        </w:rPr>
      </w:pPr>
    </w:p>
    <w:bookmarkEnd w:id="17"/>
    <w:p w14:paraId="5F36E83E" w14:textId="77777777" w:rsidR="007E682B" w:rsidRPr="009C4356" w:rsidRDefault="007E682B" w:rsidP="007E682B">
      <w:pPr>
        <w:spacing w:after="0" w:line="276" w:lineRule="auto"/>
        <w:contextualSpacing/>
        <w:rPr>
          <w:rFonts w:ascii="Times New Roman" w:eastAsia="Calibri" w:hAnsi="Times New Roman" w:cs="Times New Roman"/>
          <w:b/>
          <w:color w:val="FF0000"/>
          <w:sz w:val="24"/>
        </w:rPr>
      </w:pPr>
    </w:p>
    <w:sectPr w:rsidR="007E682B" w:rsidRPr="009C4356" w:rsidSect="00FA44FC">
      <w:headerReference w:type="default" r:id="rId25"/>
      <w:footerReference w:type="default" r:id="rId26"/>
      <w:headerReference w:type="first" r:id="rId27"/>
      <w:pgSz w:w="11906" w:h="16838"/>
      <w:pgMar w:top="1134" w:right="1134" w:bottom="1134" w:left="1134" w:header="62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E6794" w14:textId="77777777" w:rsidR="00793E43" w:rsidRDefault="00793E43" w:rsidP="00121E6A">
      <w:pPr>
        <w:spacing w:after="0" w:line="240" w:lineRule="auto"/>
      </w:pPr>
      <w:r>
        <w:separator/>
      </w:r>
    </w:p>
  </w:endnote>
  <w:endnote w:type="continuationSeparator" w:id="0">
    <w:p w14:paraId="3149EBFC" w14:textId="77777777" w:rsidR="00793E43" w:rsidRDefault="00793E43" w:rsidP="00121E6A">
      <w:pPr>
        <w:spacing w:after="0" w:line="240" w:lineRule="auto"/>
      </w:pPr>
      <w:r>
        <w:continuationSeparator/>
      </w:r>
    </w:p>
  </w:endnote>
  <w:endnote w:type="continuationNotice" w:id="1">
    <w:p w14:paraId="170539CA" w14:textId="77777777" w:rsidR="00793E43" w:rsidRDefault="00793E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 w:name="FreeSans">
    <w:altName w:val="Arial"/>
    <w:charset w:val="01"/>
    <w:family w:val="swiss"/>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08774" w14:textId="77777777" w:rsidR="00793E43" w:rsidRPr="003D5C5A" w:rsidRDefault="00793E43" w:rsidP="001B00C6">
    <w:pPr>
      <w:tabs>
        <w:tab w:val="left" w:pos="9638"/>
      </w:tabs>
      <w:jc w:val="both"/>
      <w:rPr>
        <w:color w:val="000000"/>
      </w:rPr>
    </w:pPr>
    <w:r w:rsidRPr="003D5C5A">
      <w:t>___________________________________________________________________________</w:t>
    </w:r>
    <w:r>
      <w:t>____________</w:t>
    </w:r>
  </w:p>
  <w:p w14:paraId="0ABCB07C" w14:textId="36374710" w:rsidR="00793E43" w:rsidRPr="001B1BE0" w:rsidRDefault="00793E43" w:rsidP="00996357">
    <w:pPr>
      <w:spacing w:after="0" w:line="240" w:lineRule="auto"/>
      <w:ind w:left="709" w:hanging="709"/>
      <w:contextualSpacing/>
      <w:jc w:val="both"/>
      <w:rPr>
        <w:rFonts w:ascii="Times New Roman" w:hAnsi="Times New Roman" w:cs="Times New Roman"/>
        <w:i/>
        <w:sz w:val="20"/>
        <w:szCs w:val="20"/>
      </w:rPr>
    </w:pPr>
    <w:r w:rsidRPr="001B1BE0">
      <w:rPr>
        <w:rFonts w:ascii="Times New Roman" w:hAnsi="Times New Roman" w:cs="Times New Roman"/>
        <w:i/>
        <w:sz w:val="20"/>
        <w:szCs w:val="20"/>
      </w:rPr>
      <w:t>SWZ</w:t>
    </w:r>
    <w:r w:rsidR="00996357" w:rsidRPr="001B1BE0">
      <w:rPr>
        <w:rFonts w:ascii="Times New Roman" w:hAnsi="Times New Roman" w:cs="Times New Roman"/>
        <w:i/>
        <w:sz w:val="20"/>
        <w:szCs w:val="20"/>
      </w:rPr>
      <w:t xml:space="preserve"> </w:t>
    </w:r>
    <w:r w:rsidR="001B1BE0" w:rsidRPr="001B1BE0">
      <w:rPr>
        <w:rFonts w:ascii="Times New Roman" w:hAnsi="Times New Roman" w:cs="Times New Roman"/>
        <w:i/>
        <w:sz w:val="20"/>
        <w:szCs w:val="20"/>
      </w:rPr>
      <w:t xml:space="preserve"> </w:t>
    </w:r>
    <w:r w:rsidR="00996357" w:rsidRPr="001B1BE0">
      <w:rPr>
        <w:rFonts w:ascii="Times New Roman" w:hAnsi="Times New Roman" w:cs="Times New Roman"/>
        <w:i/>
        <w:sz w:val="20"/>
        <w:szCs w:val="20"/>
      </w:rPr>
      <w:t>-</w:t>
    </w:r>
    <w:r w:rsidRPr="001B1BE0">
      <w:rPr>
        <w:rFonts w:ascii="Times New Roman" w:hAnsi="Times New Roman" w:cs="Times New Roman"/>
        <w:i/>
        <w:sz w:val="20"/>
        <w:szCs w:val="20"/>
      </w:rPr>
      <w:t xml:space="preserve"> „</w:t>
    </w:r>
    <w:r w:rsidR="001B1BE0" w:rsidRPr="001B1BE0">
      <w:rPr>
        <w:rFonts w:ascii="Times New Roman" w:hAnsi="Times New Roman" w:cs="Times New Roman"/>
        <w:i/>
        <w:sz w:val="20"/>
        <w:szCs w:val="20"/>
      </w:rPr>
      <w:t>Budowa sieci wodociągowej i kanalizacji sanitarnej na terenie Gminy Leżajsk</w:t>
    </w:r>
    <w:r w:rsidRPr="001B1BE0">
      <w:rPr>
        <w:rFonts w:ascii="Times New Roman" w:hAnsi="Times New Roman" w:cs="Times New Roman"/>
        <w:i/>
        <w:sz w:val="20"/>
        <w:szCs w:val="20"/>
      </w:rPr>
      <w:t>”</w:t>
    </w:r>
  </w:p>
  <w:p w14:paraId="008DACA7" w14:textId="03CB3322" w:rsidR="00793E43" w:rsidRPr="003C1AEE" w:rsidRDefault="00793E43" w:rsidP="00E9316A">
    <w:pPr>
      <w:spacing w:after="0" w:line="240" w:lineRule="auto"/>
      <w:contextualSpacing/>
      <w:jc w:val="right"/>
      <w:rPr>
        <w:rFonts w:ascii="Times New Roman" w:hAnsi="Times New Roman" w:cs="Times New Roman"/>
        <w:i/>
        <w:sz w:val="20"/>
        <w:szCs w:val="20"/>
      </w:rPr>
    </w:pPr>
    <w:r w:rsidRPr="003C1AEE">
      <w:rPr>
        <w:rFonts w:ascii="Times New Roman" w:hAnsi="Times New Roman" w:cs="Times New Roman"/>
        <w:i/>
        <w:sz w:val="20"/>
        <w:szCs w:val="20"/>
      </w:rPr>
      <w:t xml:space="preserve">Strona </w:t>
    </w:r>
    <w:r w:rsidRPr="003C1AEE">
      <w:rPr>
        <w:rFonts w:ascii="Times New Roman" w:hAnsi="Times New Roman" w:cs="Times New Roman"/>
        <w:i/>
        <w:sz w:val="20"/>
        <w:szCs w:val="20"/>
      </w:rPr>
      <w:fldChar w:fldCharType="begin"/>
    </w:r>
    <w:r w:rsidRPr="003C1AEE">
      <w:rPr>
        <w:rFonts w:ascii="Times New Roman" w:hAnsi="Times New Roman" w:cs="Times New Roman"/>
        <w:i/>
        <w:sz w:val="20"/>
        <w:szCs w:val="20"/>
      </w:rPr>
      <w:instrText xml:space="preserve"> PAGE </w:instrText>
    </w:r>
    <w:r w:rsidRPr="003C1AEE">
      <w:rPr>
        <w:rFonts w:ascii="Times New Roman" w:hAnsi="Times New Roman" w:cs="Times New Roman"/>
        <w:i/>
        <w:sz w:val="20"/>
        <w:szCs w:val="20"/>
      </w:rPr>
      <w:fldChar w:fldCharType="separate"/>
    </w:r>
    <w:r w:rsidR="00C47486">
      <w:rPr>
        <w:rFonts w:ascii="Times New Roman" w:hAnsi="Times New Roman" w:cs="Times New Roman"/>
        <w:i/>
        <w:noProof/>
        <w:sz w:val="20"/>
        <w:szCs w:val="20"/>
      </w:rPr>
      <w:t>22</w:t>
    </w:r>
    <w:r w:rsidRPr="003C1AEE">
      <w:rPr>
        <w:rFonts w:ascii="Times New Roman" w:hAnsi="Times New Roman" w:cs="Times New Roman"/>
        <w:i/>
        <w:sz w:val="20"/>
        <w:szCs w:val="20"/>
      </w:rPr>
      <w:fldChar w:fldCharType="end"/>
    </w:r>
    <w:r w:rsidRPr="003C1AEE">
      <w:rPr>
        <w:rFonts w:ascii="Times New Roman" w:hAnsi="Times New Roman" w:cs="Times New Roman"/>
        <w:i/>
        <w:sz w:val="20"/>
        <w:szCs w:val="20"/>
      </w:rPr>
      <w:t xml:space="preserve"> z </w:t>
    </w:r>
    <w:r w:rsidRPr="003C1AEE">
      <w:rPr>
        <w:rFonts w:ascii="Times New Roman" w:hAnsi="Times New Roman" w:cs="Times New Roman"/>
        <w:i/>
        <w:sz w:val="20"/>
        <w:szCs w:val="20"/>
      </w:rPr>
      <w:fldChar w:fldCharType="begin"/>
    </w:r>
    <w:r w:rsidRPr="003C1AEE">
      <w:rPr>
        <w:rFonts w:ascii="Times New Roman" w:hAnsi="Times New Roman" w:cs="Times New Roman"/>
        <w:i/>
        <w:sz w:val="20"/>
        <w:szCs w:val="20"/>
      </w:rPr>
      <w:instrText xml:space="preserve"> NUMPAGES \*Arabic </w:instrText>
    </w:r>
    <w:r w:rsidRPr="003C1AEE">
      <w:rPr>
        <w:rFonts w:ascii="Times New Roman" w:hAnsi="Times New Roman" w:cs="Times New Roman"/>
        <w:i/>
        <w:sz w:val="20"/>
        <w:szCs w:val="20"/>
      </w:rPr>
      <w:fldChar w:fldCharType="separate"/>
    </w:r>
    <w:r w:rsidR="00C47486">
      <w:rPr>
        <w:rFonts w:ascii="Times New Roman" w:hAnsi="Times New Roman" w:cs="Times New Roman"/>
        <w:i/>
        <w:noProof/>
        <w:sz w:val="20"/>
        <w:szCs w:val="20"/>
      </w:rPr>
      <w:t>67</w:t>
    </w:r>
    <w:r w:rsidRPr="003C1AEE">
      <w:rPr>
        <w:rFonts w:ascii="Times New Roman" w:hAnsi="Times New Roman" w:cs="Times New Roman"/>
        <w: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D1A01" w14:textId="77777777" w:rsidR="00793E43" w:rsidRDefault="00793E43" w:rsidP="00121E6A">
      <w:pPr>
        <w:spacing w:after="0" w:line="240" w:lineRule="auto"/>
      </w:pPr>
      <w:r>
        <w:separator/>
      </w:r>
    </w:p>
  </w:footnote>
  <w:footnote w:type="continuationSeparator" w:id="0">
    <w:p w14:paraId="4BADD7F3" w14:textId="77777777" w:rsidR="00793E43" w:rsidRDefault="00793E43" w:rsidP="00121E6A">
      <w:pPr>
        <w:spacing w:after="0" w:line="240" w:lineRule="auto"/>
      </w:pPr>
      <w:r>
        <w:continuationSeparator/>
      </w:r>
    </w:p>
  </w:footnote>
  <w:footnote w:type="continuationNotice" w:id="1">
    <w:p w14:paraId="776A7D86" w14:textId="77777777" w:rsidR="00793E43" w:rsidRDefault="00793E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82A94" w14:textId="49F693B8" w:rsidR="00FA44FC" w:rsidRDefault="00FA44FC">
    <w:pPr>
      <w:pStyle w:val="Nagwek"/>
    </w:pPr>
  </w:p>
  <w:p w14:paraId="5B41E4CC" w14:textId="77777777" w:rsidR="00FA44FC" w:rsidRDefault="00FA44F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4DD1E" w14:textId="45D3DF8B" w:rsidR="00FA44FC" w:rsidRDefault="00FA44FC" w:rsidP="00FA44FC">
    <w:pPr>
      <w:pStyle w:val="Nagwek"/>
      <w:jc w:val="center"/>
    </w:pPr>
    <w:r>
      <w:rPr>
        <w:noProof/>
      </w:rPr>
      <w:drawing>
        <wp:inline distT="0" distB="0" distL="0" distR="0" wp14:anchorId="6BF389BB" wp14:editId="137800D3">
          <wp:extent cx="5148322" cy="609600"/>
          <wp:effectExtent l="0" t="0" r="0" b="0"/>
          <wp:docPr id="16977246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50650" cy="60987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5"/>
    <w:multiLevelType w:val="singleLevel"/>
    <w:tmpl w:val="8A347748"/>
    <w:name w:val="WW8Num6"/>
    <w:lvl w:ilvl="0">
      <w:start w:val="1"/>
      <w:numFmt w:val="decimal"/>
      <w:lvlText w:val="%1."/>
      <w:lvlJc w:val="left"/>
      <w:pPr>
        <w:tabs>
          <w:tab w:val="num" w:pos="540"/>
        </w:tabs>
        <w:ind w:left="540" w:hanging="360"/>
      </w:pPr>
      <w:rPr>
        <w:b w:val="0"/>
        <w:color w:val="auto"/>
      </w:rPr>
    </w:lvl>
  </w:abstractNum>
  <w:abstractNum w:abstractNumId="2" w15:restartNumberingAfterBreak="0">
    <w:nsid w:val="00000006"/>
    <w:multiLevelType w:val="multilevel"/>
    <w:tmpl w:val="6B8EB0CE"/>
    <w:name w:val="WW8Num9"/>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9"/>
    <w:multiLevelType w:val="multilevel"/>
    <w:tmpl w:val="AAC032B8"/>
    <w:name w:val="WW8Num12"/>
    <w:lvl w:ilvl="0">
      <w:start w:val="1"/>
      <w:numFmt w:val="bullet"/>
      <w:lvlText w:val=""/>
      <w:lvlJc w:val="left"/>
      <w:pPr>
        <w:tabs>
          <w:tab w:val="num" w:pos="704"/>
        </w:tabs>
        <w:ind w:left="684" w:hanging="340"/>
      </w:pPr>
      <w:rPr>
        <w:rFonts w:ascii="Symbol" w:hAnsi="Symbol" w:hint="default"/>
        <w:sz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D"/>
    <w:multiLevelType w:val="singleLevel"/>
    <w:tmpl w:val="0000000D"/>
    <w:name w:val="WW8Num16"/>
    <w:lvl w:ilvl="0">
      <w:start w:val="1"/>
      <w:numFmt w:val="bullet"/>
      <w:lvlText w:val=""/>
      <w:lvlJc w:val="left"/>
      <w:pPr>
        <w:tabs>
          <w:tab w:val="num" w:pos="0"/>
        </w:tabs>
        <w:ind w:left="780" w:hanging="360"/>
      </w:pPr>
      <w:rPr>
        <w:rFonts w:ascii="Symbol" w:hAnsi="Symbol" w:cs="Symbol"/>
        <w:color w:val="000000"/>
      </w:rPr>
    </w:lvl>
  </w:abstractNum>
  <w:abstractNum w:abstractNumId="5" w15:restartNumberingAfterBreak="0">
    <w:nsid w:val="0000000F"/>
    <w:multiLevelType w:val="singleLevel"/>
    <w:tmpl w:val="0000000F"/>
    <w:name w:val="WW8Num18"/>
    <w:lvl w:ilvl="0">
      <w:start w:val="1"/>
      <w:numFmt w:val="decimal"/>
      <w:lvlText w:val="%1."/>
      <w:lvlJc w:val="left"/>
      <w:pPr>
        <w:tabs>
          <w:tab w:val="num" w:pos="720"/>
        </w:tabs>
        <w:ind w:left="720" w:hanging="360"/>
      </w:pPr>
      <w:rPr>
        <w:color w:val="auto"/>
      </w:rPr>
    </w:lvl>
  </w:abstractNum>
  <w:abstractNum w:abstractNumId="6" w15:restartNumberingAfterBreak="0">
    <w:nsid w:val="00000024"/>
    <w:multiLevelType w:val="multilevel"/>
    <w:tmpl w:val="46FEEE3E"/>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shadow w:val="0"/>
        <w:emboss w:val="0"/>
        <w:imprint w:val="0"/>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26"/>
    <w:multiLevelType w:val="singleLevel"/>
    <w:tmpl w:val="00000026"/>
    <w:name w:val="WW8Num43"/>
    <w:lvl w:ilvl="0">
      <w:start w:val="1"/>
      <w:numFmt w:val="lowerLetter"/>
      <w:lvlText w:val="%1)"/>
      <w:lvlJc w:val="left"/>
      <w:pPr>
        <w:tabs>
          <w:tab w:val="num" w:pos="1070"/>
        </w:tabs>
        <w:ind w:left="1070" w:hanging="360"/>
      </w:pPr>
    </w:lvl>
  </w:abstractNum>
  <w:abstractNum w:abstractNumId="8" w15:restartNumberingAfterBreak="0">
    <w:nsid w:val="00000028"/>
    <w:multiLevelType w:val="singleLevel"/>
    <w:tmpl w:val="67BE6B7A"/>
    <w:lvl w:ilvl="0">
      <w:start w:val="1"/>
      <w:numFmt w:val="decimal"/>
      <w:lvlText w:val="%1)"/>
      <w:lvlJc w:val="left"/>
      <w:pPr>
        <w:ind w:left="1440" w:hanging="360"/>
      </w:pPr>
      <w:rPr>
        <w:rFonts w:hint="default"/>
        <w:b/>
        <w:i w:val="0"/>
        <w:shadow w:val="0"/>
        <w:emboss w:val="0"/>
        <w:imprint w:val="0"/>
        <w:color w:val="auto"/>
      </w:rPr>
    </w:lvl>
  </w:abstractNum>
  <w:abstractNum w:abstractNumId="9" w15:restartNumberingAfterBreak="0">
    <w:nsid w:val="00000029"/>
    <w:multiLevelType w:val="singleLevel"/>
    <w:tmpl w:val="00000029"/>
    <w:name w:val="WW8Num46"/>
    <w:lvl w:ilvl="0">
      <w:start w:val="1"/>
      <w:numFmt w:val="decimal"/>
      <w:pStyle w:val="siwz1"/>
      <w:lvlText w:val="%1."/>
      <w:lvlJc w:val="left"/>
      <w:pPr>
        <w:tabs>
          <w:tab w:val="num" w:pos="567"/>
        </w:tabs>
        <w:ind w:left="567" w:hanging="567"/>
      </w:pPr>
      <w:rPr>
        <w:rFonts w:ascii="Tahoma" w:hAnsi="Tahoma" w:cs="Tahoma"/>
        <w:sz w:val="22"/>
      </w:rPr>
    </w:lvl>
  </w:abstractNum>
  <w:abstractNum w:abstractNumId="10" w15:restartNumberingAfterBreak="0">
    <w:nsid w:val="00684F2D"/>
    <w:multiLevelType w:val="hybridMultilevel"/>
    <w:tmpl w:val="29DEAAC6"/>
    <w:lvl w:ilvl="0" w:tplc="FFFFFFFF">
      <w:start w:val="1"/>
      <w:numFmt w:val="decimal"/>
      <w:lvlText w:val="%1)"/>
      <w:lvlJc w:val="left"/>
      <w:pPr>
        <w:ind w:left="927" w:hanging="360"/>
      </w:pPr>
      <w:rPr>
        <w:rFonts w:eastAsia="SimSun"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00AF5CB1"/>
    <w:multiLevelType w:val="hybridMultilevel"/>
    <w:tmpl w:val="FDE613CE"/>
    <w:lvl w:ilvl="0" w:tplc="FFFFFFFF">
      <w:start w:val="1"/>
      <w:numFmt w:val="decimal"/>
      <w:lvlText w:val="%1."/>
      <w:lvlJc w:val="left"/>
      <w:pPr>
        <w:ind w:left="720" w:hanging="360"/>
      </w:pPr>
      <w:rPr>
        <w:b w:val="0"/>
        <w:color w:val="auto"/>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0B96367"/>
    <w:multiLevelType w:val="hybridMultilevel"/>
    <w:tmpl w:val="ABD6BC42"/>
    <w:lvl w:ilvl="0" w:tplc="C5A019F6">
      <w:start w:val="1"/>
      <w:numFmt w:val="bullet"/>
      <w:lvlText w:val=""/>
      <w:lvlJc w:val="left"/>
      <w:pPr>
        <w:ind w:left="1146" w:hanging="360"/>
      </w:pPr>
      <w:rPr>
        <w:rFonts w:ascii="Symbol" w:hAnsi="Symbol" w:hint="default"/>
        <w:color w:val="auto"/>
      </w:r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12A4B83"/>
    <w:multiLevelType w:val="hybridMultilevel"/>
    <w:tmpl w:val="326231B2"/>
    <w:lvl w:ilvl="0" w:tplc="04150011">
      <w:start w:val="1"/>
      <w:numFmt w:val="decimal"/>
      <w:lvlText w:val="%1)"/>
      <w:lvlJc w:val="left"/>
      <w:pPr>
        <w:ind w:left="4206" w:hanging="360"/>
      </w:pPr>
    </w:lvl>
    <w:lvl w:ilvl="1" w:tplc="04150019" w:tentative="1">
      <w:start w:val="1"/>
      <w:numFmt w:val="lowerLetter"/>
      <w:lvlText w:val="%2."/>
      <w:lvlJc w:val="left"/>
      <w:pPr>
        <w:ind w:left="4926" w:hanging="360"/>
      </w:pPr>
    </w:lvl>
    <w:lvl w:ilvl="2" w:tplc="0415001B" w:tentative="1">
      <w:start w:val="1"/>
      <w:numFmt w:val="lowerRoman"/>
      <w:lvlText w:val="%3."/>
      <w:lvlJc w:val="right"/>
      <w:pPr>
        <w:ind w:left="5646" w:hanging="180"/>
      </w:pPr>
    </w:lvl>
    <w:lvl w:ilvl="3" w:tplc="0415000F" w:tentative="1">
      <w:start w:val="1"/>
      <w:numFmt w:val="decimal"/>
      <w:lvlText w:val="%4."/>
      <w:lvlJc w:val="left"/>
      <w:pPr>
        <w:ind w:left="6366" w:hanging="360"/>
      </w:pPr>
    </w:lvl>
    <w:lvl w:ilvl="4" w:tplc="04150019" w:tentative="1">
      <w:start w:val="1"/>
      <w:numFmt w:val="lowerLetter"/>
      <w:lvlText w:val="%5."/>
      <w:lvlJc w:val="left"/>
      <w:pPr>
        <w:ind w:left="7086" w:hanging="360"/>
      </w:pPr>
    </w:lvl>
    <w:lvl w:ilvl="5" w:tplc="0415001B" w:tentative="1">
      <w:start w:val="1"/>
      <w:numFmt w:val="lowerRoman"/>
      <w:lvlText w:val="%6."/>
      <w:lvlJc w:val="right"/>
      <w:pPr>
        <w:ind w:left="7806" w:hanging="180"/>
      </w:pPr>
    </w:lvl>
    <w:lvl w:ilvl="6" w:tplc="0415000F" w:tentative="1">
      <w:start w:val="1"/>
      <w:numFmt w:val="decimal"/>
      <w:lvlText w:val="%7."/>
      <w:lvlJc w:val="left"/>
      <w:pPr>
        <w:ind w:left="8526" w:hanging="360"/>
      </w:pPr>
    </w:lvl>
    <w:lvl w:ilvl="7" w:tplc="04150019" w:tentative="1">
      <w:start w:val="1"/>
      <w:numFmt w:val="lowerLetter"/>
      <w:lvlText w:val="%8."/>
      <w:lvlJc w:val="left"/>
      <w:pPr>
        <w:ind w:left="9246" w:hanging="360"/>
      </w:pPr>
    </w:lvl>
    <w:lvl w:ilvl="8" w:tplc="0415001B" w:tentative="1">
      <w:start w:val="1"/>
      <w:numFmt w:val="lowerRoman"/>
      <w:lvlText w:val="%9."/>
      <w:lvlJc w:val="right"/>
      <w:pPr>
        <w:ind w:left="9966" w:hanging="180"/>
      </w:pPr>
    </w:lvl>
  </w:abstractNum>
  <w:abstractNum w:abstractNumId="14" w15:restartNumberingAfterBreak="0">
    <w:nsid w:val="015B1CC6"/>
    <w:multiLevelType w:val="hybridMultilevel"/>
    <w:tmpl w:val="D9DEA860"/>
    <w:lvl w:ilvl="0" w:tplc="FFFFFFFF">
      <w:start w:val="1"/>
      <w:numFmt w:val="lowerLetter"/>
      <w:lvlText w:val="%1)"/>
      <w:lvlJc w:val="left"/>
      <w:pPr>
        <w:ind w:left="2007" w:hanging="360"/>
      </w:pPr>
      <w:rPr>
        <w:rFonts w:cs="Times New Roman"/>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1D73A96"/>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2ED6232"/>
    <w:multiLevelType w:val="hybridMultilevel"/>
    <w:tmpl w:val="CDFA72E4"/>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4264FA0"/>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045600E4"/>
    <w:multiLevelType w:val="multilevel"/>
    <w:tmpl w:val="42E0EE42"/>
    <w:lvl w:ilvl="0">
      <w:start w:val="1"/>
      <w:numFmt w:val="decimal"/>
      <w:lvlText w:val="%1."/>
      <w:lvlJc w:val="left"/>
      <w:pPr>
        <w:tabs>
          <w:tab w:val="num" w:pos="708"/>
        </w:tabs>
        <w:ind w:left="1080" w:hanging="720"/>
      </w:pPr>
      <w:rPr>
        <w:rFonts w:ascii="Times-Roman" w:hAnsi="Times-Roman" w:cs="Times-Roman" w:hint="default"/>
        <w:b/>
        <w:shadow w:val="0"/>
        <w:emboss w:val="0"/>
        <w:imprint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0518093C"/>
    <w:multiLevelType w:val="singleLevel"/>
    <w:tmpl w:val="04150017"/>
    <w:lvl w:ilvl="0">
      <w:start w:val="1"/>
      <w:numFmt w:val="lowerLetter"/>
      <w:lvlText w:val="%1)"/>
      <w:lvlJc w:val="left"/>
      <w:pPr>
        <w:ind w:left="720" w:hanging="360"/>
      </w:pPr>
      <w:rPr>
        <w:b w:val="0"/>
        <w:color w:val="auto"/>
        <w:u w:val="none"/>
      </w:rPr>
    </w:lvl>
  </w:abstractNum>
  <w:abstractNum w:abstractNumId="20" w15:restartNumberingAfterBreak="0">
    <w:nsid w:val="05721154"/>
    <w:multiLevelType w:val="hybridMultilevel"/>
    <w:tmpl w:val="D0746E24"/>
    <w:lvl w:ilvl="0" w:tplc="0E5C2C1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1" w15:restartNumberingAfterBreak="0">
    <w:nsid w:val="076C7BA8"/>
    <w:multiLevelType w:val="hybridMultilevel"/>
    <w:tmpl w:val="54AA7894"/>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2E249E0C">
      <w:start w:val="1"/>
      <w:numFmt w:val="lowerLetter"/>
      <w:lvlText w:val="%3)"/>
      <w:lvlJc w:val="left"/>
      <w:pPr>
        <w:ind w:left="2055" w:hanging="7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DC379C"/>
    <w:multiLevelType w:val="hybridMultilevel"/>
    <w:tmpl w:val="513A9172"/>
    <w:lvl w:ilvl="0" w:tplc="FFFFFFFF">
      <w:start w:val="1"/>
      <w:numFmt w:val="decimal"/>
      <w:lvlText w:val="%1."/>
      <w:lvlJc w:val="left"/>
      <w:pPr>
        <w:ind w:left="144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7F4574B"/>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4" w15:restartNumberingAfterBreak="0">
    <w:nsid w:val="08281D53"/>
    <w:multiLevelType w:val="hybridMultilevel"/>
    <w:tmpl w:val="51629E18"/>
    <w:lvl w:ilvl="0" w:tplc="FFFFFFFF">
      <w:start w:val="1"/>
      <w:numFmt w:val="decimal"/>
      <w:lvlText w:val="%1."/>
      <w:lvlJc w:val="left"/>
      <w:pPr>
        <w:ind w:left="464" w:hanging="180"/>
      </w:pPr>
      <w:rPr>
        <w:rFonts w:ascii="Times New Roman" w:hAnsi="Times New Roman" w:cs="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95E143E"/>
    <w:multiLevelType w:val="hybridMultilevel"/>
    <w:tmpl w:val="37760F92"/>
    <w:lvl w:ilvl="0" w:tplc="A4EA4FCC">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0A4C38F1"/>
    <w:multiLevelType w:val="hybridMultilevel"/>
    <w:tmpl w:val="86E21FE4"/>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4150017">
      <w:start w:val="1"/>
      <w:numFmt w:val="lowerLetter"/>
      <w:lvlText w:val="%3)"/>
      <w:lvlJc w:val="left"/>
      <w:pPr>
        <w:ind w:left="2055" w:hanging="7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ADF3523"/>
    <w:multiLevelType w:val="hybridMultilevel"/>
    <w:tmpl w:val="9EF6F30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0C485185"/>
    <w:multiLevelType w:val="hybridMultilevel"/>
    <w:tmpl w:val="A9F6E062"/>
    <w:lvl w:ilvl="0" w:tplc="FFFFFFFF">
      <w:start w:val="1"/>
      <w:numFmt w:val="decimal"/>
      <w:lvlText w:val="%1."/>
      <w:lvlJc w:val="left"/>
      <w:pPr>
        <w:ind w:left="360" w:hanging="360"/>
      </w:pPr>
      <w:rPr>
        <w:b w:val="0"/>
        <w:bCs w:val="0"/>
      </w:rPr>
    </w:lvl>
    <w:lvl w:ilvl="1" w:tplc="FFFFFFFF">
      <w:start w:val="1"/>
      <w:numFmt w:val="decimal"/>
      <w:lvlText w:val="%2."/>
      <w:lvlJc w:val="left"/>
      <w:pPr>
        <w:ind w:left="1080" w:hanging="360"/>
      </w:pPr>
    </w:lvl>
    <w:lvl w:ilvl="2" w:tplc="FFFFFFFF">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0D4A7C89"/>
    <w:multiLevelType w:val="hybridMultilevel"/>
    <w:tmpl w:val="2A324C38"/>
    <w:lvl w:ilvl="0" w:tplc="FFFFFFFF">
      <w:start w:val="1"/>
      <w:numFmt w:val="decimal"/>
      <w:lvlText w:val="%1)"/>
      <w:lvlJc w:val="left"/>
      <w:pPr>
        <w:ind w:left="786" w:hanging="360"/>
      </w:pPr>
      <w:rPr>
        <w:rFonts w:hint="default"/>
        <w:color w:val="auto"/>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0" w15:restartNumberingAfterBreak="0">
    <w:nsid w:val="0E8420B4"/>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0652143"/>
    <w:multiLevelType w:val="hybridMultilevel"/>
    <w:tmpl w:val="84FE792A"/>
    <w:lvl w:ilvl="0" w:tplc="FFFFFFFF">
      <w:start w:val="1"/>
      <w:numFmt w:val="decimal"/>
      <w:lvlText w:val="%1."/>
      <w:lvlJc w:val="left"/>
      <w:pPr>
        <w:ind w:left="720" w:hanging="360"/>
      </w:pPr>
      <w:rPr>
        <w:rFonts w:hint="default"/>
        <w:b w:val="0"/>
        <w:bCs/>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10E02159"/>
    <w:multiLevelType w:val="hybridMultilevel"/>
    <w:tmpl w:val="EC589466"/>
    <w:lvl w:ilvl="0" w:tplc="FFFFFFFF">
      <w:start w:val="1"/>
      <w:numFmt w:val="decimal"/>
      <w:lvlText w:val="%1)"/>
      <w:lvlJc w:val="left"/>
      <w:pPr>
        <w:ind w:left="144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115F1DB2"/>
    <w:multiLevelType w:val="hybridMultilevel"/>
    <w:tmpl w:val="94E47F52"/>
    <w:lvl w:ilvl="0" w:tplc="FFFFFFFF">
      <w:start w:val="1"/>
      <w:numFmt w:val="decimal"/>
      <w:lvlText w:val="%1)"/>
      <w:lvlJc w:val="left"/>
      <w:pPr>
        <w:ind w:left="4926" w:hanging="360"/>
      </w:pPr>
    </w:lvl>
    <w:lvl w:ilvl="1" w:tplc="FFFFFFFF" w:tentative="1">
      <w:start w:val="1"/>
      <w:numFmt w:val="lowerLetter"/>
      <w:lvlText w:val="%2."/>
      <w:lvlJc w:val="left"/>
      <w:pPr>
        <w:ind w:left="5646" w:hanging="360"/>
      </w:pPr>
    </w:lvl>
    <w:lvl w:ilvl="2" w:tplc="FFFFFFFF" w:tentative="1">
      <w:start w:val="1"/>
      <w:numFmt w:val="lowerRoman"/>
      <w:lvlText w:val="%3."/>
      <w:lvlJc w:val="right"/>
      <w:pPr>
        <w:ind w:left="6366" w:hanging="180"/>
      </w:pPr>
    </w:lvl>
    <w:lvl w:ilvl="3" w:tplc="FFFFFFFF" w:tentative="1">
      <w:start w:val="1"/>
      <w:numFmt w:val="decimal"/>
      <w:lvlText w:val="%4."/>
      <w:lvlJc w:val="left"/>
      <w:pPr>
        <w:ind w:left="7086" w:hanging="360"/>
      </w:pPr>
    </w:lvl>
    <w:lvl w:ilvl="4" w:tplc="FFFFFFFF" w:tentative="1">
      <w:start w:val="1"/>
      <w:numFmt w:val="lowerLetter"/>
      <w:lvlText w:val="%5."/>
      <w:lvlJc w:val="left"/>
      <w:pPr>
        <w:ind w:left="7806" w:hanging="360"/>
      </w:pPr>
    </w:lvl>
    <w:lvl w:ilvl="5" w:tplc="FFFFFFFF" w:tentative="1">
      <w:start w:val="1"/>
      <w:numFmt w:val="lowerRoman"/>
      <w:lvlText w:val="%6."/>
      <w:lvlJc w:val="right"/>
      <w:pPr>
        <w:ind w:left="8526" w:hanging="180"/>
      </w:pPr>
    </w:lvl>
    <w:lvl w:ilvl="6" w:tplc="FFFFFFFF" w:tentative="1">
      <w:start w:val="1"/>
      <w:numFmt w:val="decimal"/>
      <w:lvlText w:val="%7."/>
      <w:lvlJc w:val="left"/>
      <w:pPr>
        <w:ind w:left="9246" w:hanging="360"/>
      </w:pPr>
    </w:lvl>
    <w:lvl w:ilvl="7" w:tplc="FFFFFFFF" w:tentative="1">
      <w:start w:val="1"/>
      <w:numFmt w:val="lowerLetter"/>
      <w:lvlText w:val="%8."/>
      <w:lvlJc w:val="left"/>
      <w:pPr>
        <w:ind w:left="9966" w:hanging="360"/>
      </w:pPr>
    </w:lvl>
    <w:lvl w:ilvl="8" w:tplc="FFFFFFFF" w:tentative="1">
      <w:start w:val="1"/>
      <w:numFmt w:val="lowerRoman"/>
      <w:lvlText w:val="%9."/>
      <w:lvlJc w:val="right"/>
      <w:pPr>
        <w:ind w:left="10686" w:hanging="180"/>
      </w:pPr>
    </w:lvl>
  </w:abstractNum>
  <w:abstractNum w:abstractNumId="34" w15:restartNumberingAfterBreak="0">
    <w:nsid w:val="11CF73A0"/>
    <w:multiLevelType w:val="hybridMultilevel"/>
    <w:tmpl w:val="4504FEE4"/>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26139CB"/>
    <w:multiLevelType w:val="hybridMultilevel"/>
    <w:tmpl w:val="C91E3C0E"/>
    <w:lvl w:ilvl="0" w:tplc="FFFFFFFF">
      <w:start w:val="1"/>
      <w:numFmt w:val="lowerLetter"/>
      <w:lvlText w:val="%1)"/>
      <w:lvlJc w:val="lef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36" w15:restartNumberingAfterBreak="0">
    <w:nsid w:val="13096597"/>
    <w:multiLevelType w:val="hybridMultilevel"/>
    <w:tmpl w:val="6BC60EFA"/>
    <w:lvl w:ilvl="0" w:tplc="0D802B66">
      <w:start w:val="1"/>
      <w:numFmt w:val="decimal"/>
      <w:lvlText w:val="%1."/>
      <w:lvlJc w:val="left"/>
      <w:pPr>
        <w:ind w:left="720" w:hanging="360"/>
      </w:pPr>
      <w:rPr>
        <w:rFonts w:hint="default"/>
        <w:strike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4DB43CE"/>
    <w:multiLevelType w:val="hybridMultilevel"/>
    <w:tmpl w:val="22AEE70A"/>
    <w:lvl w:ilvl="0" w:tplc="FFFFFFFF">
      <w:start w:val="1"/>
      <w:numFmt w:val="decimal"/>
      <w:lvlText w:val="%1)"/>
      <w:lvlJc w:val="left"/>
      <w:pPr>
        <w:ind w:left="720" w:hanging="360"/>
      </w:pPr>
      <w:rPr>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15F225CA"/>
    <w:multiLevelType w:val="hybridMultilevel"/>
    <w:tmpl w:val="F0522E4A"/>
    <w:lvl w:ilvl="0" w:tplc="04150011">
      <w:start w:val="1"/>
      <w:numFmt w:val="decimal"/>
      <w:lvlText w:val="%1)"/>
      <w:lvlJc w:val="left"/>
      <w:pPr>
        <w:ind w:left="3048" w:hanging="360"/>
      </w:pPr>
    </w:lvl>
    <w:lvl w:ilvl="1" w:tplc="04150019" w:tentative="1">
      <w:start w:val="1"/>
      <w:numFmt w:val="lowerLetter"/>
      <w:lvlText w:val="%2."/>
      <w:lvlJc w:val="left"/>
      <w:pPr>
        <w:ind w:left="3768" w:hanging="360"/>
      </w:pPr>
    </w:lvl>
    <w:lvl w:ilvl="2" w:tplc="0415001B" w:tentative="1">
      <w:start w:val="1"/>
      <w:numFmt w:val="lowerRoman"/>
      <w:lvlText w:val="%3."/>
      <w:lvlJc w:val="right"/>
      <w:pPr>
        <w:ind w:left="4488" w:hanging="180"/>
      </w:pPr>
    </w:lvl>
    <w:lvl w:ilvl="3" w:tplc="0415000F" w:tentative="1">
      <w:start w:val="1"/>
      <w:numFmt w:val="decimal"/>
      <w:lvlText w:val="%4."/>
      <w:lvlJc w:val="left"/>
      <w:pPr>
        <w:ind w:left="5208" w:hanging="360"/>
      </w:pPr>
    </w:lvl>
    <w:lvl w:ilvl="4" w:tplc="04150019" w:tentative="1">
      <w:start w:val="1"/>
      <w:numFmt w:val="lowerLetter"/>
      <w:lvlText w:val="%5."/>
      <w:lvlJc w:val="left"/>
      <w:pPr>
        <w:ind w:left="5928" w:hanging="360"/>
      </w:pPr>
    </w:lvl>
    <w:lvl w:ilvl="5" w:tplc="0415001B" w:tentative="1">
      <w:start w:val="1"/>
      <w:numFmt w:val="lowerRoman"/>
      <w:lvlText w:val="%6."/>
      <w:lvlJc w:val="right"/>
      <w:pPr>
        <w:ind w:left="6648" w:hanging="180"/>
      </w:pPr>
    </w:lvl>
    <w:lvl w:ilvl="6" w:tplc="0415000F" w:tentative="1">
      <w:start w:val="1"/>
      <w:numFmt w:val="decimal"/>
      <w:lvlText w:val="%7."/>
      <w:lvlJc w:val="left"/>
      <w:pPr>
        <w:ind w:left="7368" w:hanging="360"/>
      </w:pPr>
    </w:lvl>
    <w:lvl w:ilvl="7" w:tplc="04150019" w:tentative="1">
      <w:start w:val="1"/>
      <w:numFmt w:val="lowerLetter"/>
      <w:lvlText w:val="%8."/>
      <w:lvlJc w:val="left"/>
      <w:pPr>
        <w:ind w:left="8088" w:hanging="360"/>
      </w:pPr>
    </w:lvl>
    <w:lvl w:ilvl="8" w:tplc="0415001B" w:tentative="1">
      <w:start w:val="1"/>
      <w:numFmt w:val="lowerRoman"/>
      <w:lvlText w:val="%9."/>
      <w:lvlJc w:val="right"/>
      <w:pPr>
        <w:ind w:left="8808" w:hanging="180"/>
      </w:pPr>
    </w:lvl>
  </w:abstractNum>
  <w:abstractNum w:abstractNumId="39" w15:restartNumberingAfterBreak="0">
    <w:nsid w:val="167F3AA9"/>
    <w:multiLevelType w:val="hybridMultilevel"/>
    <w:tmpl w:val="0D8C2436"/>
    <w:lvl w:ilvl="0" w:tplc="FFFFFFFF">
      <w:start w:val="1"/>
      <w:numFmt w:val="decimal"/>
      <w:lvlText w:val="%1."/>
      <w:lvlJc w:val="left"/>
      <w:pPr>
        <w:ind w:left="2340" w:hanging="360"/>
      </w:pPr>
      <w:rPr>
        <w:b w:val="0"/>
        <w:strike w:val="0"/>
        <w:color w:val="auto"/>
      </w:r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40" w15:restartNumberingAfterBreak="0">
    <w:nsid w:val="18790BE2"/>
    <w:multiLevelType w:val="hybridMultilevel"/>
    <w:tmpl w:val="D5C0E7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A7A611B0">
      <w:start w:val="1"/>
      <w:numFmt w:val="decimal"/>
      <w:lvlText w:val="%3)"/>
      <w:lvlJc w:val="left"/>
      <w:pPr>
        <w:ind w:left="2586" w:hanging="180"/>
      </w:pPr>
      <w:rPr>
        <w:color w:val="auto"/>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1A044A9F"/>
    <w:multiLevelType w:val="hybridMultilevel"/>
    <w:tmpl w:val="D2EAFF5E"/>
    <w:lvl w:ilvl="0" w:tplc="FFFFFFFF">
      <w:start w:val="1"/>
      <w:numFmt w:val="decimal"/>
      <w:lvlText w:val="%1."/>
      <w:lvlJc w:val="left"/>
      <w:pPr>
        <w:tabs>
          <w:tab w:val="num" w:pos="502"/>
        </w:tabs>
        <w:ind w:left="502"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2" w15:restartNumberingAfterBreak="0">
    <w:nsid w:val="1A2A6CDC"/>
    <w:multiLevelType w:val="hybridMultilevel"/>
    <w:tmpl w:val="9100382E"/>
    <w:lvl w:ilvl="0" w:tplc="91B425AC">
      <w:start w:val="1"/>
      <w:numFmt w:val="decimal"/>
      <w:lvlText w:val="%1."/>
      <w:lvlJc w:val="left"/>
      <w:pPr>
        <w:ind w:left="720" w:hanging="360"/>
      </w:pPr>
      <w:rPr>
        <w:rFonts w:ascii="Times-Roman" w:hAnsi="Times-Roman" w:cs="Times-Roman" w:hint="default"/>
        <w:b w:val="0"/>
        <w:i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1AFF519B"/>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5" w15:restartNumberingAfterBreak="0">
    <w:nsid w:val="1BCA5B84"/>
    <w:multiLevelType w:val="hybridMultilevel"/>
    <w:tmpl w:val="513A9172"/>
    <w:lvl w:ilvl="0" w:tplc="2C1221FA">
      <w:start w:val="1"/>
      <w:numFmt w:val="decimal"/>
      <w:lvlText w:val="%1."/>
      <w:lvlJc w:val="left"/>
      <w:pPr>
        <w:ind w:left="144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BEA2001"/>
    <w:multiLevelType w:val="multilevel"/>
    <w:tmpl w:val="0A0AA52E"/>
    <w:lvl w:ilvl="0">
      <w:start w:val="1"/>
      <w:numFmt w:val="decimal"/>
      <w:lvlText w:val="%1."/>
      <w:lvlJc w:val="left"/>
      <w:pPr>
        <w:tabs>
          <w:tab w:val="num" w:pos="717"/>
        </w:tabs>
        <w:ind w:left="717" w:hanging="357"/>
      </w:pPr>
      <w:rPr>
        <w:rFonts w:hint="default"/>
        <w:color w:val="auto"/>
      </w:rPr>
    </w:lvl>
    <w:lvl w:ilvl="1">
      <w:start w:val="1"/>
      <w:numFmt w:val="decimal"/>
      <w:lvlText w:val="%2."/>
      <w:lvlJc w:val="left"/>
      <w:pPr>
        <w:tabs>
          <w:tab w:val="num" w:pos="357"/>
        </w:tabs>
        <w:ind w:left="357" w:hanging="357"/>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15:restartNumberingAfterBreak="0">
    <w:nsid w:val="1BF94426"/>
    <w:multiLevelType w:val="hybridMultilevel"/>
    <w:tmpl w:val="4504FEE4"/>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C007402"/>
    <w:multiLevelType w:val="hybridMultilevel"/>
    <w:tmpl w:val="7DF46C24"/>
    <w:lvl w:ilvl="0" w:tplc="78EC8C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1D9C0FBE"/>
    <w:multiLevelType w:val="hybridMultilevel"/>
    <w:tmpl w:val="FDE613CE"/>
    <w:lvl w:ilvl="0" w:tplc="FFFFFFFF">
      <w:start w:val="1"/>
      <w:numFmt w:val="decimal"/>
      <w:lvlText w:val="%1."/>
      <w:lvlJc w:val="left"/>
      <w:pPr>
        <w:ind w:left="720" w:hanging="360"/>
      </w:pPr>
      <w:rPr>
        <w:b w:val="0"/>
        <w:color w:val="auto"/>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1E705AC8"/>
    <w:multiLevelType w:val="singleLevel"/>
    <w:tmpl w:val="8A347748"/>
    <w:lvl w:ilvl="0">
      <w:start w:val="1"/>
      <w:numFmt w:val="decimal"/>
      <w:lvlText w:val="%1."/>
      <w:lvlJc w:val="left"/>
      <w:pPr>
        <w:tabs>
          <w:tab w:val="num" w:pos="540"/>
        </w:tabs>
        <w:ind w:left="540" w:hanging="360"/>
      </w:pPr>
      <w:rPr>
        <w:b w:val="0"/>
        <w:color w:val="auto"/>
      </w:rPr>
    </w:lvl>
  </w:abstractNum>
  <w:abstractNum w:abstractNumId="51" w15:restartNumberingAfterBreak="0">
    <w:nsid w:val="1F5D779D"/>
    <w:multiLevelType w:val="hybridMultilevel"/>
    <w:tmpl w:val="92F2FC8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2" w15:restartNumberingAfterBreak="0">
    <w:nsid w:val="1FEE3429"/>
    <w:multiLevelType w:val="hybridMultilevel"/>
    <w:tmpl w:val="A8E04D64"/>
    <w:lvl w:ilvl="0" w:tplc="FFFFFFFF">
      <w:start w:val="1"/>
      <w:numFmt w:val="decimal"/>
      <w:lvlText w:val="%1)"/>
      <w:lvlJc w:val="left"/>
      <w:pPr>
        <w:ind w:left="3486" w:hanging="360"/>
      </w:pPr>
    </w:lvl>
    <w:lvl w:ilvl="1" w:tplc="FFFFFFFF" w:tentative="1">
      <w:start w:val="1"/>
      <w:numFmt w:val="lowerLetter"/>
      <w:lvlText w:val="%2."/>
      <w:lvlJc w:val="left"/>
      <w:pPr>
        <w:ind w:left="4206" w:hanging="360"/>
      </w:pPr>
    </w:lvl>
    <w:lvl w:ilvl="2" w:tplc="FFFFFFFF" w:tentative="1">
      <w:start w:val="1"/>
      <w:numFmt w:val="lowerRoman"/>
      <w:lvlText w:val="%3."/>
      <w:lvlJc w:val="right"/>
      <w:pPr>
        <w:ind w:left="4926" w:hanging="180"/>
      </w:pPr>
    </w:lvl>
    <w:lvl w:ilvl="3" w:tplc="FFFFFFFF" w:tentative="1">
      <w:start w:val="1"/>
      <w:numFmt w:val="decimal"/>
      <w:lvlText w:val="%4."/>
      <w:lvlJc w:val="left"/>
      <w:pPr>
        <w:ind w:left="5646" w:hanging="360"/>
      </w:pPr>
    </w:lvl>
    <w:lvl w:ilvl="4" w:tplc="FFFFFFFF" w:tentative="1">
      <w:start w:val="1"/>
      <w:numFmt w:val="lowerLetter"/>
      <w:lvlText w:val="%5."/>
      <w:lvlJc w:val="left"/>
      <w:pPr>
        <w:ind w:left="6366" w:hanging="360"/>
      </w:pPr>
    </w:lvl>
    <w:lvl w:ilvl="5" w:tplc="FFFFFFFF" w:tentative="1">
      <w:start w:val="1"/>
      <w:numFmt w:val="lowerRoman"/>
      <w:lvlText w:val="%6."/>
      <w:lvlJc w:val="right"/>
      <w:pPr>
        <w:ind w:left="7086" w:hanging="180"/>
      </w:pPr>
    </w:lvl>
    <w:lvl w:ilvl="6" w:tplc="FFFFFFFF" w:tentative="1">
      <w:start w:val="1"/>
      <w:numFmt w:val="decimal"/>
      <w:lvlText w:val="%7."/>
      <w:lvlJc w:val="left"/>
      <w:pPr>
        <w:ind w:left="7806" w:hanging="360"/>
      </w:pPr>
    </w:lvl>
    <w:lvl w:ilvl="7" w:tplc="FFFFFFFF" w:tentative="1">
      <w:start w:val="1"/>
      <w:numFmt w:val="lowerLetter"/>
      <w:lvlText w:val="%8."/>
      <w:lvlJc w:val="left"/>
      <w:pPr>
        <w:ind w:left="8526" w:hanging="360"/>
      </w:pPr>
    </w:lvl>
    <w:lvl w:ilvl="8" w:tplc="FFFFFFFF" w:tentative="1">
      <w:start w:val="1"/>
      <w:numFmt w:val="lowerRoman"/>
      <w:lvlText w:val="%9."/>
      <w:lvlJc w:val="right"/>
      <w:pPr>
        <w:ind w:left="9246" w:hanging="180"/>
      </w:pPr>
    </w:lvl>
  </w:abstractNum>
  <w:abstractNum w:abstractNumId="53" w15:restartNumberingAfterBreak="0">
    <w:nsid w:val="200D5CFA"/>
    <w:multiLevelType w:val="hybridMultilevel"/>
    <w:tmpl w:val="A18290E6"/>
    <w:lvl w:ilvl="0" w:tplc="2B8E5230">
      <w:start w:val="1"/>
      <w:numFmt w:val="decimal"/>
      <w:lvlText w:val="%1."/>
      <w:lvlJc w:val="left"/>
      <w:pPr>
        <w:ind w:left="720" w:hanging="360"/>
      </w:pPr>
      <w:rPr>
        <w:rFonts w:ascii="Times-Roman" w:hAnsi="Times-Roman" w:cs="Times-Roman" w:hint="default"/>
        <w:strike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26D7258"/>
    <w:multiLevelType w:val="hybridMultilevel"/>
    <w:tmpl w:val="D2B2B850"/>
    <w:lvl w:ilvl="0" w:tplc="A7A611B0">
      <w:start w:val="1"/>
      <w:numFmt w:val="decimal"/>
      <w:lvlText w:val="%1)"/>
      <w:lvlJc w:val="left"/>
      <w:pPr>
        <w:ind w:left="2586" w:hanging="18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2706305"/>
    <w:multiLevelType w:val="hybridMultilevel"/>
    <w:tmpl w:val="D9DEA860"/>
    <w:lvl w:ilvl="0" w:tplc="FFFFFFFF">
      <w:start w:val="1"/>
      <w:numFmt w:val="lowerLetter"/>
      <w:lvlText w:val="%1)"/>
      <w:lvlJc w:val="left"/>
      <w:pPr>
        <w:ind w:left="1353" w:hanging="360"/>
      </w:pPr>
      <w:rPr>
        <w:rFonts w:cs="Times New Roman"/>
        <w:b w:val="0"/>
        <w:color w:val="auto"/>
      </w:rPr>
    </w:lvl>
    <w:lvl w:ilvl="1" w:tplc="FFFFFFFF" w:tentative="1">
      <w:start w:val="1"/>
      <w:numFmt w:val="lowerLetter"/>
      <w:lvlText w:val="%2."/>
      <w:lvlJc w:val="left"/>
      <w:pPr>
        <w:ind w:left="786" w:hanging="360"/>
      </w:pPr>
    </w:lvl>
    <w:lvl w:ilvl="2" w:tplc="FFFFFFFF" w:tentative="1">
      <w:start w:val="1"/>
      <w:numFmt w:val="lowerRoman"/>
      <w:lvlText w:val="%3."/>
      <w:lvlJc w:val="right"/>
      <w:pPr>
        <w:ind w:left="1506" w:hanging="180"/>
      </w:pPr>
    </w:lvl>
    <w:lvl w:ilvl="3" w:tplc="FFFFFFFF" w:tentative="1">
      <w:start w:val="1"/>
      <w:numFmt w:val="decimal"/>
      <w:lvlText w:val="%4."/>
      <w:lvlJc w:val="left"/>
      <w:pPr>
        <w:ind w:left="2226" w:hanging="360"/>
      </w:pPr>
    </w:lvl>
    <w:lvl w:ilvl="4" w:tplc="FFFFFFFF" w:tentative="1">
      <w:start w:val="1"/>
      <w:numFmt w:val="lowerLetter"/>
      <w:lvlText w:val="%5."/>
      <w:lvlJc w:val="left"/>
      <w:pPr>
        <w:ind w:left="2946" w:hanging="360"/>
      </w:pPr>
    </w:lvl>
    <w:lvl w:ilvl="5" w:tplc="FFFFFFFF" w:tentative="1">
      <w:start w:val="1"/>
      <w:numFmt w:val="lowerRoman"/>
      <w:lvlText w:val="%6."/>
      <w:lvlJc w:val="right"/>
      <w:pPr>
        <w:ind w:left="3666" w:hanging="180"/>
      </w:pPr>
    </w:lvl>
    <w:lvl w:ilvl="6" w:tplc="FFFFFFFF" w:tentative="1">
      <w:start w:val="1"/>
      <w:numFmt w:val="decimal"/>
      <w:lvlText w:val="%7."/>
      <w:lvlJc w:val="left"/>
      <w:pPr>
        <w:ind w:left="4386" w:hanging="360"/>
      </w:pPr>
    </w:lvl>
    <w:lvl w:ilvl="7" w:tplc="FFFFFFFF" w:tentative="1">
      <w:start w:val="1"/>
      <w:numFmt w:val="lowerLetter"/>
      <w:lvlText w:val="%8."/>
      <w:lvlJc w:val="left"/>
      <w:pPr>
        <w:ind w:left="5106" w:hanging="360"/>
      </w:pPr>
    </w:lvl>
    <w:lvl w:ilvl="8" w:tplc="FFFFFFFF" w:tentative="1">
      <w:start w:val="1"/>
      <w:numFmt w:val="lowerRoman"/>
      <w:lvlText w:val="%9."/>
      <w:lvlJc w:val="right"/>
      <w:pPr>
        <w:ind w:left="5826" w:hanging="180"/>
      </w:pPr>
    </w:lvl>
  </w:abstractNum>
  <w:abstractNum w:abstractNumId="56" w15:restartNumberingAfterBreak="0">
    <w:nsid w:val="231812F5"/>
    <w:multiLevelType w:val="hybridMultilevel"/>
    <w:tmpl w:val="AA2846DC"/>
    <w:lvl w:ilvl="0" w:tplc="FFFFFFFF">
      <w:start w:val="1"/>
      <w:numFmt w:val="decimal"/>
      <w:lvlText w:val="%1)"/>
      <w:lvlJc w:val="left"/>
      <w:pPr>
        <w:ind w:left="1146" w:hanging="360"/>
      </w:pPr>
      <w:rPr>
        <w:color w:val="auto"/>
      </w:rPr>
    </w:lvl>
    <w:lvl w:ilvl="1" w:tplc="FFFFFFFF">
      <w:start w:val="1"/>
      <w:numFmt w:val="decimal"/>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7" w15:restartNumberingAfterBreak="0">
    <w:nsid w:val="23187921"/>
    <w:multiLevelType w:val="hybridMultilevel"/>
    <w:tmpl w:val="56989174"/>
    <w:lvl w:ilvl="0" w:tplc="BE52CE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3925F36"/>
    <w:multiLevelType w:val="hybridMultilevel"/>
    <w:tmpl w:val="B4AA7B20"/>
    <w:lvl w:ilvl="0" w:tplc="0E5C2C1C">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59" w15:restartNumberingAfterBreak="0">
    <w:nsid w:val="242C5DC6"/>
    <w:multiLevelType w:val="hybridMultilevel"/>
    <w:tmpl w:val="945AA4E2"/>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24547487"/>
    <w:multiLevelType w:val="hybridMultilevel"/>
    <w:tmpl w:val="C03E86B4"/>
    <w:lvl w:ilvl="0" w:tplc="FFFFFFFF">
      <w:start w:val="1"/>
      <w:numFmt w:val="decimal"/>
      <w:lvlText w:val="%1)"/>
      <w:lvlJc w:val="left"/>
      <w:pPr>
        <w:ind w:left="720" w:hanging="360"/>
      </w:pPr>
      <w:rPr>
        <w:rFonts w:cs="Times New Roman"/>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24F63458"/>
    <w:multiLevelType w:val="hybridMultilevel"/>
    <w:tmpl w:val="B4F24C74"/>
    <w:lvl w:ilvl="0" w:tplc="FFFFFFFF">
      <w:start w:val="1"/>
      <w:numFmt w:val="lowerLetter"/>
      <w:lvlText w:val="%1)"/>
      <w:lvlJc w:val="left"/>
      <w:pPr>
        <w:ind w:left="644"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26EA14EC"/>
    <w:multiLevelType w:val="hybridMultilevel"/>
    <w:tmpl w:val="F08A634C"/>
    <w:lvl w:ilvl="0" w:tplc="04150011">
      <w:start w:val="1"/>
      <w:numFmt w:val="decimal"/>
      <w:lvlText w:val="%1)"/>
      <w:lvlJc w:val="left"/>
      <w:pPr>
        <w:ind w:left="1440" w:hanging="360"/>
      </w:pPr>
      <w:rPr>
        <w:rFonts w:hint="default"/>
        <w:b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7231B9F"/>
    <w:multiLevelType w:val="hybridMultilevel"/>
    <w:tmpl w:val="326231B2"/>
    <w:lvl w:ilvl="0" w:tplc="FFFFFFFF">
      <w:start w:val="1"/>
      <w:numFmt w:val="decimal"/>
      <w:lvlText w:val="%1)"/>
      <w:lvlJc w:val="left"/>
      <w:pPr>
        <w:ind w:left="4206" w:hanging="360"/>
      </w:pPr>
    </w:lvl>
    <w:lvl w:ilvl="1" w:tplc="FFFFFFFF" w:tentative="1">
      <w:start w:val="1"/>
      <w:numFmt w:val="lowerLetter"/>
      <w:lvlText w:val="%2."/>
      <w:lvlJc w:val="left"/>
      <w:pPr>
        <w:ind w:left="4926" w:hanging="360"/>
      </w:pPr>
    </w:lvl>
    <w:lvl w:ilvl="2" w:tplc="FFFFFFFF" w:tentative="1">
      <w:start w:val="1"/>
      <w:numFmt w:val="lowerRoman"/>
      <w:lvlText w:val="%3."/>
      <w:lvlJc w:val="right"/>
      <w:pPr>
        <w:ind w:left="5646" w:hanging="180"/>
      </w:pPr>
    </w:lvl>
    <w:lvl w:ilvl="3" w:tplc="FFFFFFFF" w:tentative="1">
      <w:start w:val="1"/>
      <w:numFmt w:val="decimal"/>
      <w:lvlText w:val="%4."/>
      <w:lvlJc w:val="left"/>
      <w:pPr>
        <w:ind w:left="6366" w:hanging="360"/>
      </w:pPr>
    </w:lvl>
    <w:lvl w:ilvl="4" w:tplc="FFFFFFFF" w:tentative="1">
      <w:start w:val="1"/>
      <w:numFmt w:val="lowerLetter"/>
      <w:lvlText w:val="%5."/>
      <w:lvlJc w:val="left"/>
      <w:pPr>
        <w:ind w:left="7086" w:hanging="360"/>
      </w:pPr>
    </w:lvl>
    <w:lvl w:ilvl="5" w:tplc="FFFFFFFF" w:tentative="1">
      <w:start w:val="1"/>
      <w:numFmt w:val="lowerRoman"/>
      <w:lvlText w:val="%6."/>
      <w:lvlJc w:val="right"/>
      <w:pPr>
        <w:ind w:left="7806" w:hanging="180"/>
      </w:pPr>
    </w:lvl>
    <w:lvl w:ilvl="6" w:tplc="FFFFFFFF" w:tentative="1">
      <w:start w:val="1"/>
      <w:numFmt w:val="decimal"/>
      <w:lvlText w:val="%7."/>
      <w:lvlJc w:val="left"/>
      <w:pPr>
        <w:ind w:left="8526" w:hanging="360"/>
      </w:pPr>
    </w:lvl>
    <w:lvl w:ilvl="7" w:tplc="FFFFFFFF" w:tentative="1">
      <w:start w:val="1"/>
      <w:numFmt w:val="lowerLetter"/>
      <w:lvlText w:val="%8."/>
      <w:lvlJc w:val="left"/>
      <w:pPr>
        <w:ind w:left="9246" w:hanging="360"/>
      </w:pPr>
    </w:lvl>
    <w:lvl w:ilvl="8" w:tplc="FFFFFFFF" w:tentative="1">
      <w:start w:val="1"/>
      <w:numFmt w:val="lowerRoman"/>
      <w:lvlText w:val="%9."/>
      <w:lvlJc w:val="right"/>
      <w:pPr>
        <w:ind w:left="9966" w:hanging="180"/>
      </w:pPr>
    </w:lvl>
  </w:abstractNum>
  <w:abstractNum w:abstractNumId="64" w15:restartNumberingAfterBreak="0">
    <w:nsid w:val="27535FBB"/>
    <w:multiLevelType w:val="hybridMultilevel"/>
    <w:tmpl w:val="A8E04D64"/>
    <w:lvl w:ilvl="0" w:tplc="FFFFFFFF">
      <w:start w:val="1"/>
      <w:numFmt w:val="decimal"/>
      <w:lvlText w:val="%1)"/>
      <w:lvlJc w:val="left"/>
      <w:pPr>
        <w:ind w:left="3486" w:hanging="360"/>
      </w:pPr>
    </w:lvl>
    <w:lvl w:ilvl="1" w:tplc="FFFFFFFF" w:tentative="1">
      <w:start w:val="1"/>
      <w:numFmt w:val="lowerLetter"/>
      <w:lvlText w:val="%2."/>
      <w:lvlJc w:val="left"/>
      <w:pPr>
        <w:ind w:left="4206" w:hanging="360"/>
      </w:pPr>
    </w:lvl>
    <w:lvl w:ilvl="2" w:tplc="FFFFFFFF" w:tentative="1">
      <w:start w:val="1"/>
      <w:numFmt w:val="lowerRoman"/>
      <w:lvlText w:val="%3."/>
      <w:lvlJc w:val="right"/>
      <w:pPr>
        <w:ind w:left="4926" w:hanging="180"/>
      </w:pPr>
    </w:lvl>
    <w:lvl w:ilvl="3" w:tplc="FFFFFFFF" w:tentative="1">
      <w:start w:val="1"/>
      <w:numFmt w:val="decimal"/>
      <w:lvlText w:val="%4."/>
      <w:lvlJc w:val="left"/>
      <w:pPr>
        <w:ind w:left="5646" w:hanging="360"/>
      </w:pPr>
    </w:lvl>
    <w:lvl w:ilvl="4" w:tplc="FFFFFFFF" w:tentative="1">
      <w:start w:val="1"/>
      <w:numFmt w:val="lowerLetter"/>
      <w:lvlText w:val="%5."/>
      <w:lvlJc w:val="left"/>
      <w:pPr>
        <w:ind w:left="6366" w:hanging="360"/>
      </w:pPr>
    </w:lvl>
    <w:lvl w:ilvl="5" w:tplc="FFFFFFFF" w:tentative="1">
      <w:start w:val="1"/>
      <w:numFmt w:val="lowerRoman"/>
      <w:lvlText w:val="%6."/>
      <w:lvlJc w:val="right"/>
      <w:pPr>
        <w:ind w:left="7086" w:hanging="180"/>
      </w:pPr>
    </w:lvl>
    <w:lvl w:ilvl="6" w:tplc="FFFFFFFF" w:tentative="1">
      <w:start w:val="1"/>
      <w:numFmt w:val="decimal"/>
      <w:lvlText w:val="%7."/>
      <w:lvlJc w:val="left"/>
      <w:pPr>
        <w:ind w:left="7806" w:hanging="360"/>
      </w:pPr>
    </w:lvl>
    <w:lvl w:ilvl="7" w:tplc="FFFFFFFF" w:tentative="1">
      <w:start w:val="1"/>
      <w:numFmt w:val="lowerLetter"/>
      <w:lvlText w:val="%8."/>
      <w:lvlJc w:val="left"/>
      <w:pPr>
        <w:ind w:left="8526" w:hanging="360"/>
      </w:pPr>
    </w:lvl>
    <w:lvl w:ilvl="8" w:tplc="FFFFFFFF" w:tentative="1">
      <w:start w:val="1"/>
      <w:numFmt w:val="lowerRoman"/>
      <w:lvlText w:val="%9."/>
      <w:lvlJc w:val="right"/>
      <w:pPr>
        <w:ind w:left="9246" w:hanging="180"/>
      </w:pPr>
    </w:lvl>
  </w:abstractNum>
  <w:abstractNum w:abstractNumId="65" w15:restartNumberingAfterBreak="0">
    <w:nsid w:val="280571FD"/>
    <w:multiLevelType w:val="hybridMultilevel"/>
    <w:tmpl w:val="2A324C38"/>
    <w:lvl w:ilvl="0" w:tplc="FFFFFFFF">
      <w:start w:val="1"/>
      <w:numFmt w:val="decimal"/>
      <w:lvlText w:val="%1)"/>
      <w:lvlJc w:val="left"/>
      <w:pPr>
        <w:ind w:left="786" w:hanging="360"/>
      </w:pPr>
      <w:rPr>
        <w:rFonts w:hint="default"/>
        <w:color w:val="auto"/>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6" w15:restartNumberingAfterBreak="0">
    <w:nsid w:val="282974D5"/>
    <w:multiLevelType w:val="hybridMultilevel"/>
    <w:tmpl w:val="29DEAAC6"/>
    <w:lvl w:ilvl="0" w:tplc="D806D940">
      <w:start w:val="1"/>
      <w:numFmt w:val="decimal"/>
      <w:lvlText w:val="%1)"/>
      <w:lvlJc w:val="left"/>
      <w:pPr>
        <w:ind w:left="927" w:hanging="360"/>
      </w:pPr>
      <w:rPr>
        <w:rFonts w:eastAsia="SimSun"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7" w15:restartNumberingAfterBreak="0">
    <w:nsid w:val="282D7F2E"/>
    <w:multiLevelType w:val="hybridMultilevel"/>
    <w:tmpl w:val="B81A470C"/>
    <w:lvl w:ilvl="0" w:tplc="FFFFFFFF">
      <w:start w:val="1"/>
      <w:numFmt w:val="decimal"/>
      <w:lvlText w:val="%1."/>
      <w:lvlJc w:val="left"/>
      <w:pPr>
        <w:ind w:left="720" w:hanging="360"/>
      </w:pPr>
      <w:rPr>
        <w:rFonts w:ascii="Times New Roman" w:hAnsi="Times New Roman" w:cs="Times New Roman" w:hint="default"/>
        <w:color w:val="auto"/>
        <w:sz w:val="24"/>
        <w:szCs w:val="24"/>
      </w:rPr>
    </w:lvl>
    <w:lvl w:ilvl="1" w:tplc="FFFFFFFF">
      <w:start w:val="1"/>
      <w:numFmt w:val="decimal"/>
      <w:lvlText w:val="%2)"/>
      <w:lvlJc w:val="left"/>
      <w:pPr>
        <w:ind w:left="1440" w:hanging="360"/>
      </w:pPr>
    </w:lvl>
    <w:lvl w:ilvl="2" w:tplc="FFFFFFFF">
      <w:start w:val="1"/>
      <w:numFmt w:val="decimal"/>
      <w:lvlText w:val="%3."/>
      <w:lvlJc w:val="left"/>
      <w:pPr>
        <w:ind w:left="2340" w:hanging="360"/>
      </w:pPr>
      <w:rPr>
        <w:rFonts w:hint="default"/>
        <w:color w:val="00000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282F449C"/>
    <w:multiLevelType w:val="hybridMultilevel"/>
    <w:tmpl w:val="7BF49D3C"/>
    <w:lvl w:ilvl="0" w:tplc="B6AC6E5E">
      <w:start w:val="1"/>
      <w:numFmt w:val="decimal"/>
      <w:lvlText w:val="%1."/>
      <w:lvlJc w:val="left"/>
      <w:pPr>
        <w:ind w:left="720" w:hanging="360"/>
      </w:pPr>
      <w:rPr>
        <w:rFonts w:ascii="Times New Roman" w:hAnsi="Times New Roman" w:cs="Times New Roman" w:hint="default"/>
        <w:b w:val="0"/>
        <w:bCs/>
        <w:i w:val="0"/>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85333BF"/>
    <w:multiLevelType w:val="multilevel"/>
    <w:tmpl w:val="43D47F0E"/>
    <w:lvl w:ilvl="0">
      <w:start w:val="1"/>
      <w:numFmt w:val="decimal"/>
      <w:lvlText w:val="%1."/>
      <w:lvlJc w:val="left"/>
      <w:pPr>
        <w:ind w:left="360" w:hanging="360"/>
      </w:pPr>
    </w:lvl>
    <w:lvl w:ilvl="1">
      <w:start w:val="1"/>
      <w:numFmt w:val="decimal"/>
      <w:lvlText w:val="%2."/>
      <w:lvlJc w:val="left"/>
      <w:pPr>
        <w:ind w:left="2984"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28FF6764"/>
    <w:multiLevelType w:val="hybridMultilevel"/>
    <w:tmpl w:val="7FDEF760"/>
    <w:lvl w:ilvl="0" w:tplc="B6E063A8">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2A4546FC"/>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2" w15:restartNumberingAfterBreak="0">
    <w:nsid w:val="2A605393"/>
    <w:multiLevelType w:val="multilevel"/>
    <w:tmpl w:val="5526F1D4"/>
    <w:lvl w:ilvl="0">
      <w:start w:val="1"/>
      <w:numFmt w:val="bullet"/>
      <w:lvlText w:val=""/>
      <w:lvlJc w:val="left"/>
      <w:pPr>
        <w:ind w:left="720" w:hanging="360"/>
      </w:pPr>
      <w:rPr>
        <w:rFonts w:ascii="Symbol" w:hAnsi="Symbol" w:hint="default"/>
      </w:rPr>
    </w:lvl>
    <w:lvl w:ilvl="1">
      <w:start w:val="1"/>
      <w:numFmt w:val="none"/>
      <w:lvlText w:val="1)"/>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15:restartNumberingAfterBreak="0">
    <w:nsid w:val="2A9A03FC"/>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2AC20108"/>
    <w:multiLevelType w:val="hybridMultilevel"/>
    <w:tmpl w:val="8126049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B245101"/>
    <w:multiLevelType w:val="hybridMultilevel"/>
    <w:tmpl w:val="BF361B76"/>
    <w:lvl w:ilvl="0" w:tplc="04150011">
      <w:start w:val="1"/>
      <w:numFmt w:val="decimal"/>
      <w:lvlText w:val="%1)"/>
      <w:lvlJc w:val="left"/>
      <w:pPr>
        <w:ind w:left="720" w:hanging="360"/>
      </w:pPr>
      <w:rPr>
        <w:rFonts w:hint="default"/>
        <w:b w:val="0"/>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B731F75"/>
    <w:multiLevelType w:val="hybridMultilevel"/>
    <w:tmpl w:val="AA2846DC"/>
    <w:lvl w:ilvl="0" w:tplc="FFFFFFFF">
      <w:start w:val="1"/>
      <w:numFmt w:val="decimal"/>
      <w:lvlText w:val="%1)"/>
      <w:lvlJc w:val="left"/>
      <w:pPr>
        <w:ind w:left="1146" w:hanging="360"/>
      </w:pPr>
      <w:rPr>
        <w:color w:val="auto"/>
      </w:rPr>
    </w:lvl>
    <w:lvl w:ilvl="1" w:tplc="FFFFFFFF">
      <w:start w:val="1"/>
      <w:numFmt w:val="decimal"/>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77" w15:restartNumberingAfterBreak="0">
    <w:nsid w:val="2BC43519"/>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8" w15:restartNumberingAfterBreak="0">
    <w:nsid w:val="2C184F79"/>
    <w:multiLevelType w:val="hybridMultilevel"/>
    <w:tmpl w:val="97ECB260"/>
    <w:lvl w:ilvl="0" w:tplc="FFFFFFFF">
      <w:start w:val="1"/>
      <w:numFmt w:val="decimal"/>
      <w:lvlText w:val="%1."/>
      <w:lvlJc w:val="left"/>
      <w:pPr>
        <w:ind w:left="644"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2C4935BB"/>
    <w:multiLevelType w:val="hybridMultilevel"/>
    <w:tmpl w:val="E7AC5896"/>
    <w:lvl w:ilvl="0" w:tplc="90EA0E9E">
      <w:start w:val="1"/>
      <w:numFmt w:val="decimal"/>
      <w:lvlText w:val="%1)"/>
      <w:lvlJc w:val="left"/>
      <w:pPr>
        <w:ind w:left="1440" w:hanging="360"/>
      </w:pPr>
      <w:rPr>
        <w:rFonts w:cs="Times New Roman"/>
        <w:b w:val="0"/>
        <w:color w:val="auto"/>
      </w:rPr>
    </w:lvl>
    <w:lvl w:ilvl="1" w:tplc="04150019" w:tentative="1">
      <w:start w:val="1"/>
      <w:numFmt w:val="lowerLetter"/>
      <w:lvlText w:val="%2."/>
      <w:lvlJc w:val="left"/>
      <w:pPr>
        <w:ind w:left="1067" w:hanging="360"/>
      </w:pPr>
    </w:lvl>
    <w:lvl w:ilvl="2" w:tplc="0415001B" w:tentative="1">
      <w:start w:val="1"/>
      <w:numFmt w:val="lowerRoman"/>
      <w:lvlText w:val="%3."/>
      <w:lvlJc w:val="right"/>
      <w:pPr>
        <w:ind w:left="1787" w:hanging="180"/>
      </w:pPr>
    </w:lvl>
    <w:lvl w:ilvl="3" w:tplc="0415000F" w:tentative="1">
      <w:start w:val="1"/>
      <w:numFmt w:val="decimal"/>
      <w:lvlText w:val="%4."/>
      <w:lvlJc w:val="left"/>
      <w:pPr>
        <w:ind w:left="2507" w:hanging="360"/>
      </w:pPr>
    </w:lvl>
    <w:lvl w:ilvl="4" w:tplc="04150019" w:tentative="1">
      <w:start w:val="1"/>
      <w:numFmt w:val="lowerLetter"/>
      <w:lvlText w:val="%5."/>
      <w:lvlJc w:val="left"/>
      <w:pPr>
        <w:ind w:left="3227" w:hanging="360"/>
      </w:pPr>
    </w:lvl>
    <w:lvl w:ilvl="5" w:tplc="0415001B" w:tentative="1">
      <w:start w:val="1"/>
      <w:numFmt w:val="lowerRoman"/>
      <w:lvlText w:val="%6."/>
      <w:lvlJc w:val="right"/>
      <w:pPr>
        <w:ind w:left="3947" w:hanging="180"/>
      </w:pPr>
    </w:lvl>
    <w:lvl w:ilvl="6" w:tplc="0415000F" w:tentative="1">
      <w:start w:val="1"/>
      <w:numFmt w:val="decimal"/>
      <w:lvlText w:val="%7."/>
      <w:lvlJc w:val="left"/>
      <w:pPr>
        <w:ind w:left="4667" w:hanging="360"/>
      </w:pPr>
    </w:lvl>
    <w:lvl w:ilvl="7" w:tplc="04150019" w:tentative="1">
      <w:start w:val="1"/>
      <w:numFmt w:val="lowerLetter"/>
      <w:lvlText w:val="%8."/>
      <w:lvlJc w:val="left"/>
      <w:pPr>
        <w:ind w:left="5387" w:hanging="360"/>
      </w:pPr>
    </w:lvl>
    <w:lvl w:ilvl="8" w:tplc="0415001B" w:tentative="1">
      <w:start w:val="1"/>
      <w:numFmt w:val="lowerRoman"/>
      <w:lvlText w:val="%9."/>
      <w:lvlJc w:val="right"/>
      <w:pPr>
        <w:ind w:left="6107" w:hanging="180"/>
      </w:pPr>
    </w:lvl>
  </w:abstractNum>
  <w:abstractNum w:abstractNumId="80" w15:restartNumberingAfterBreak="0">
    <w:nsid w:val="2C671426"/>
    <w:multiLevelType w:val="hybridMultilevel"/>
    <w:tmpl w:val="A2FE62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2CF61B02"/>
    <w:multiLevelType w:val="hybridMultilevel"/>
    <w:tmpl w:val="195AF1F2"/>
    <w:lvl w:ilvl="0" w:tplc="04150017">
      <w:start w:val="1"/>
      <w:numFmt w:val="lowerLetter"/>
      <w:lvlText w:val="%1)"/>
      <w:lvlJc w:val="left"/>
      <w:pPr>
        <w:ind w:left="2340" w:hanging="360"/>
      </w:pPr>
    </w:lvl>
    <w:lvl w:ilvl="1" w:tplc="8040881A">
      <w:start w:val="1"/>
      <w:numFmt w:val="decimal"/>
      <w:lvlText w:val="%2)"/>
      <w:lvlJc w:val="left"/>
      <w:pPr>
        <w:ind w:left="3060" w:hanging="360"/>
      </w:pPr>
      <w:rPr>
        <w:rFonts w:hint="default"/>
      </w:r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2" w15:restartNumberingAfterBreak="0">
    <w:nsid w:val="2D5F495A"/>
    <w:multiLevelType w:val="hybridMultilevel"/>
    <w:tmpl w:val="AF7241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D6F2EDC"/>
    <w:multiLevelType w:val="hybridMultilevel"/>
    <w:tmpl w:val="FE360CF8"/>
    <w:lvl w:ilvl="0" w:tplc="FFFFFFFF">
      <w:start w:val="1"/>
      <w:numFmt w:val="decimal"/>
      <w:lvlText w:val="%1)"/>
      <w:lvlJc w:val="left"/>
      <w:pPr>
        <w:ind w:left="712" w:hanging="57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4" w15:restartNumberingAfterBreak="0">
    <w:nsid w:val="2DCB75BA"/>
    <w:multiLevelType w:val="hybridMultilevel"/>
    <w:tmpl w:val="93407C0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2DDF6DEB"/>
    <w:multiLevelType w:val="multilevel"/>
    <w:tmpl w:val="581A3FBA"/>
    <w:lvl w:ilvl="0">
      <w:start w:val="1"/>
      <w:numFmt w:val="decimal"/>
      <w:lvlText w:val="%1."/>
      <w:lvlJc w:val="left"/>
      <w:pPr>
        <w:tabs>
          <w:tab w:val="num" w:pos="0"/>
        </w:tabs>
        <w:ind w:left="720" w:hanging="360"/>
      </w:pPr>
      <w:rPr>
        <w:rFonts w:eastAsia="Lucida Sans Unicode"/>
        <w:b w:val="0"/>
        <w:kern w:val="2"/>
      </w:rPr>
    </w:lvl>
    <w:lvl w:ilvl="1">
      <w:start w:val="1"/>
      <w:numFmt w:val="lowerLetter"/>
      <w:lvlText w:val="%2)"/>
      <w:lvlJc w:val="left"/>
      <w:pPr>
        <w:tabs>
          <w:tab w:val="num" w:pos="0"/>
        </w:tabs>
        <w:ind w:left="1440" w:hanging="360"/>
      </w:pPr>
      <w:rPr>
        <w:b w:val="0"/>
        <w:kern w:val="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6" w15:restartNumberingAfterBreak="0">
    <w:nsid w:val="2DF55334"/>
    <w:multiLevelType w:val="hybridMultilevel"/>
    <w:tmpl w:val="0D8C2436"/>
    <w:lvl w:ilvl="0" w:tplc="FFFFFFFF">
      <w:start w:val="1"/>
      <w:numFmt w:val="decimal"/>
      <w:lvlText w:val="%1."/>
      <w:lvlJc w:val="left"/>
      <w:pPr>
        <w:ind w:left="2340" w:hanging="360"/>
      </w:pPr>
      <w:rPr>
        <w:b w:val="0"/>
        <w:strike w:val="0"/>
        <w:color w:val="auto"/>
      </w:r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87" w15:restartNumberingAfterBreak="0">
    <w:nsid w:val="2EE952BB"/>
    <w:multiLevelType w:val="hybridMultilevel"/>
    <w:tmpl w:val="C21E9044"/>
    <w:lvl w:ilvl="0" w:tplc="FBB881B6">
      <w:start w:val="1"/>
      <w:numFmt w:val="bullet"/>
      <w:lvlText w:val=""/>
      <w:lvlJc w:val="left"/>
      <w:pPr>
        <w:ind w:left="1854" w:hanging="360"/>
      </w:pPr>
      <w:rPr>
        <w:rFonts w:ascii="Symbol" w:hAnsi="Symbol" w:hint="default"/>
        <w:strike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8" w15:restartNumberingAfterBreak="0">
    <w:nsid w:val="2F01715B"/>
    <w:multiLevelType w:val="hybridMultilevel"/>
    <w:tmpl w:val="0D40C2A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9" w15:restartNumberingAfterBreak="0">
    <w:nsid w:val="2F73112A"/>
    <w:multiLevelType w:val="singleLevel"/>
    <w:tmpl w:val="8A347748"/>
    <w:lvl w:ilvl="0">
      <w:start w:val="1"/>
      <w:numFmt w:val="decimal"/>
      <w:lvlText w:val="%1."/>
      <w:lvlJc w:val="left"/>
      <w:pPr>
        <w:tabs>
          <w:tab w:val="num" w:pos="540"/>
        </w:tabs>
        <w:ind w:left="540" w:hanging="360"/>
      </w:pPr>
      <w:rPr>
        <w:b w:val="0"/>
        <w:color w:val="auto"/>
      </w:rPr>
    </w:lvl>
  </w:abstractNum>
  <w:abstractNum w:abstractNumId="90" w15:restartNumberingAfterBreak="0">
    <w:nsid w:val="31BD6123"/>
    <w:multiLevelType w:val="hybridMultilevel"/>
    <w:tmpl w:val="D6B09BDC"/>
    <w:lvl w:ilvl="0" w:tplc="FFFFFFFF">
      <w:start w:val="1"/>
      <w:numFmt w:val="decimal"/>
      <w:lvlText w:val="%1."/>
      <w:lvlJc w:val="left"/>
      <w:pPr>
        <w:ind w:left="2340" w:hanging="360"/>
      </w:pPr>
      <w:rPr>
        <w:b w:val="0"/>
        <w:color w:val="auto"/>
      </w:r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91" w15:restartNumberingAfterBreak="0">
    <w:nsid w:val="32454978"/>
    <w:multiLevelType w:val="hybridMultilevel"/>
    <w:tmpl w:val="935E120E"/>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92" w15:restartNumberingAfterBreak="0">
    <w:nsid w:val="33463FA8"/>
    <w:multiLevelType w:val="hybridMultilevel"/>
    <w:tmpl w:val="94E47F52"/>
    <w:lvl w:ilvl="0" w:tplc="04150011">
      <w:start w:val="1"/>
      <w:numFmt w:val="decimal"/>
      <w:lvlText w:val="%1)"/>
      <w:lvlJc w:val="left"/>
      <w:pPr>
        <w:ind w:left="4926" w:hanging="360"/>
      </w:pPr>
    </w:lvl>
    <w:lvl w:ilvl="1" w:tplc="04150019" w:tentative="1">
      <w:start w:val="1"/>
      <w:numFmt w:val="lowerLetter"/>
      <w:lvlText w:val="%2."/>
      <w:lvlJc w:val="left"/>
      <w:pPr>
        <w:ind w:left="5646" w:hanging="360"/>
      </w:pPr>
    </w:lvl>
    <w:lvl w:ilvl="2" w:tplc="0415001B" w:tentative="1">
      <w:start w:val="1"/>
      <w:numFmt w:val="lowerRoman"/>
      <w:lvlText w:val="%3."/>
      <w:lvlJc w:val="right"/>
      <w:pPr>
        <w:ind w:left="6366" w:hanging="180"/>
      </w:pPr>
    </w:lvl>
    <w:lvl w:ilvl="3" w:tplc="0415000F" w:tentative="1">
      <w:start w:val="1"/>
      <w:numFmt w:val="decimal"/>
      <w:lvlText w:val="%4."/>
      <w:lvlJc w:val="left"/>
      <w:pPr>
        <w:ind w:left="7086" w:hanging="360"/>
      </w:pPr>
    </w:lvl>
    <w:lvl w:ilvl="4" w:tplc="04150019" w:tentative="1">
      <w:start w:val="1"/>
      <w:numFmt w:val="lowerLetter"/>
      <w:lvlText w:val="%5."/>
      <w:lvlJc w:val="left"/>
      <w:pPr>
        <w:ind w:left="7806" w:hanging="360"/>
      </w:pPr>
    </w:lvl>
    <w:lvl w:ilvl="5" w:tplc="0415001B" w:tentative="1">
      <w:start w:val="1"/>
      <w:numFmt w:val="lowerRoman"/>
      <w:lvlText w:val="%6."/>
      <w:lvlJc w:val="right"/>
      <w:pPr>
        <w:ind w:left="8526" w:hanging="180"/>
      </w:pPr>
    </w:lvl>
    <w:lvl w:ilvl="6" w:tplc="0415000F" w:tentative="1">
      <w:start w:val="1"/>
      <w:numFmt w:val="decimal"/>
      <w:lvlText w:val="%7."/>
      <w:lvlJc w:val="left"/>
      <w:pPr>
        <w:ind w:left="9246" w:hanging="360"/>
      </w:pPr>
    </w:lvl>
    <w:lvl w:ilvl="7" w:tplc="04150019" w:tentative="1">
      <w:start w:val="1"/>
      <w:numFmt w:val="lowerLetter"/>
      <w:lvlText w:val="%8."/>
      <w:lvlJc w:val="left"/>
      <w:pPr>
        <w:ind w:left="9966" w:hanging="360"/>
      </w:pPr>
    </w:lvl>
    <w:lvl w:ilvl="8" w:tplc="0415001B" w:tentative="1">
      <w:start w:val="1"/>
      <w:numFmt w:val="lowerRoman"/>
      <w:lvlText w:val="%9."/>
      <w:lvlJc w:val="right"/>
      <w:pPr>
        <w:ind w:left="10686" w:hanging="180"/>
      </w:pPr>
    </w:lvl>
  </w:abstractNum>
  <w:abstractNum w:abstractNumId="93" w15:restartNumberingAfterBreak="0">
    <w:nsid w:val="357A488D"/>
    <w:multiLevelType w:val="multilevel"/>
    <w:tmpl w:val="54DE2740"/>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4" w15:restartNumberingAfterBreak="0">
    <w:nsid w:val="37393A69"/>
    <w:multiLevelType w:val="hybridMultilevel"/>
    <w:tmpl w:val="55CE2E16"/>
    <w:lvl w:ilvl="0" w:tplc="5678C240">
      <w:start w:val="1"/>
      <w:numFmt w:val="decimal"/>
      <w:lvlText w:val="%1."/>
      <w:lvlJc w:val="left"/>
      <w:pPr>
        <w:ind w:left="720" w:hanging="360"/>
      </w:pPr>
      <w:rPr>
        <w:rFonts w:ascii="Times-Roman" w:hAnsi="Times-Roman" w:cs="Times-Roman" w:hint="default"/>
        <w:b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7DA5A57"/>
    <w:multiLevelType w:val="multilevel"/>
    <w:tmpl w:val="D0329732"/>
    <w:lvl w:ilvl="0">
      <w:start w:val="1"/>
      <w:numFmt w:val="decimal"/>
      <w:lvlText w:val="%1."/>
      <w:lvlJc w:val="left"/>
      <w:pPr>
        <w:ind w:left="360" w:hanging="360"/>
      </w:pPr>
    </w:lvl>
    <w:lvl w:ilvl="1">
      <w:start w:val="1"/>
      <w:numFmt w:val="decimal"/>
      <w:lvlText w:val="%2)"/>
      <w:lvlJc w:val="left"/>
      <w:pPr>
        <w:ind w:left="792" w:hanging="432"/>
      </w:pPr>
      <w:rPr>
        <w:rFonts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3A4F2410"/>
    <w:multiLevelType w:val="hybridMultilevel"/>
    <w:tmpl w:val="92F2FC8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7" w15:restartNumberingAfterBreak="0">
    <w:nsid w:val="3ADB2951"/>
    <w:multiLevelType w:val="hybridMultilevel"/>
    <w:tmpl w:val="A8BA55CA"/>
    <w:lvl w:ilvl="0" w:tplc="7C3EC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8" w15:restartNumberingAfterBreak="0">
    <w:nsid w:val="3CD9010A"/>
    <w:multiLevelType w:val="hybridMultilevel"/>
    <w:tmpl w:val="1B22618C"/>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9" w15:restartNumberingAfterBreak="0">
    <w:nsid w:val="3D56557D"/>
    <w:multiLevelType w:val="hybridMultilevel"/>
    <w:tmpl w:val="ACB08CFE"/>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E5C2C1C">
      <w:start w:val="1"/>
      <w:numFmt w:val="bullet"/>
      <w:lvlText w:val=""/>
      <w:lvlJc w:val="left"/>
      <w:pPr>
        <w:ind w:left="2055" w:hanging="75"/>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1A63C1C"/>
    <w:multiLevelType w:val="hybridMultilevel"/>
    <w:tmpl w:val="ABF41FEA"/>
    <w:lvl w:ilvl="0" w:tplc="9A762272">
      <w:start w:val="1"/>
      <w:numFmt w:val="decimal"/>
      <w:lvlText w:val="%1)"/>
      <w:lvlJc w:val="left"/>
      <w:pPr>
        <w:ind w:left="720" w:hanging="360"/>
      </w:pPr>
      <w:rPr>
        <w:rFonts w:hint="default"/>
        <w:b w:val="0"/>
        <w:i w:val="0"/>
        <w:strike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3165D2A"/>
    <w:multiLevelType w:val="hybridMultilevel"/>
    <w:tmpl w:val="9EFCC23C"/>
    <w:lvl w:ilvl="0" w:tplc="0E5C2C1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2" w15:restartNumberingAfterBreak="0">
    <w:nsid w:val="43170DA8"/>
    <w:multiLevelType w:val="hybridMultilevel"/>
    <w:tmpl w:val="571A186C"/>
    <w:lvl w:ilvl="0" w:tplc="61B2623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3" w15:restartNumberingAfterBreak="0">
    <w:nsid w:val="43E153D5"/>
    <w:multiLevelType w:val="hybridMultilevel"/>
    <w:tmpl w:val="955E9DAC"/>
    <w:lvl w:ilvl="0" w:tplc="FFFFFFFF">
      <w:start w:val="1"/>
      <w:numFmt w:val="lowerLetter"/>
      <w:lvlText w:val="%1)"/>
      <w:lvlJc w:val="left"/>
      <w:pPr>
        <w:ind w:left="1287" w:hanging="360"/>
      </w:pPr>
      <w:rPr>
        <w:rFonts w:cs="Times New Roman"/>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04" w15:restartNumberingAfterBreak="0">
    <w:nsid w:val="4489088D"/>
    <w:multiLevelType w:val="hybridMultilevel"/>
    <w:tmpl w:val="B81A470C"/>
    <w:lvl w:ilvl="0" w:tplc="FFFFFFFF">
      <w:start w:val="1"/>
      <w:numFmt w:val="decimal"/>
      <w:lvlText w:val="%1."/>
      <w:lvlJc w:val="left"/>
      <w:pPr>
        <w:ind w:left="720" w:hanging="360"/>
      </w:pPr>
      <w:rPr>
        <w:rFonts w:ascii="Times New Roman" w:hAnsi="Times New Roman" w:cs="Times New Roman" w:hint="default"/>
        <w:color w:val="auto"/>
        <w:sz w:val="24"/>
        <w:szCs w:val="24"/>
      </w:rPr>
    </w:lvl>
    <w:lvl w:ilvl="1" w:tplc="FFFFFFFF">
      <w:start w:val="1"/>
      <w:numFmt w:val="decimal"/>
      <w:lvlText w:val="%2)"/>
      <w:lvlJc w:val="left"/>
      <w:pPr>
        <w:ind w:left="1440" w:hanging="360"/>
      </w:pPr>
    </w:lvl>
    <w:lvl w:ilvl="2" w:tplc="FFFFFFFF">
      <w:start w:val="1"/>
      <w:numFmt w:val="decimal"/>
      <w:lvlText w:val="%3."/>
      <w:lvlJc w:val="left"/>
      <w:pPr>
        <w:ind w:left="2340" w:hanging="360"/>
      </w:pPr>
      <w:rPr>
        <w:rFonts w:hint="default"/>
        <w:color w:val="00000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456319EB"/>
    <w:multiLevelType w:val="multilevel"/>
    <w:tmpl w:val="11400DD0"/>
    <w:lvl w:ilvl="0">
      <w:start w:val="1"/>
      <w:numFmt w:val="decimal"/>
      <w:lvlText w:val="%1."/>
      <w:lvlJc w:val="left"/>
      <w:pPr>
        <w:ind w:left="360" w:hanging="360"/>
      </w:pPr>
    </w:lvl>
    <w:lvl w:ilvl="1">
      <w:start w:val="1"/>
      <w:numFmt w:val="decimal"/>
      <w:lvlText w:val="%2)"/>
      <w:lvlJc w:val="left"/>
      <w:pPr>
        <w:ind w:left="792" w:hanging="432"/>
      </w:pPr>
      <w:rPr>
        <w:rFonts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456B6E1F"/>
    <w:multiLevelType w:val="hybridMultilevel"/>
    <w:tmpl w:val="EC589466"/>
    <w:lvl w:ilvl="0" w:tplc="3C7010EE">
      <w:start w:val="1"/>
      <w:numFmt w:val="decimal"/>
      <w:lvlText w:val="%1)"/>
      <w:lvlJc w:val="left"/>
      <w:pPr>
        <w:ind w:left="144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6A60F8D"/>
    <w:multiLevelType w:val="hybridMultilevel"/>
    <w:tmpl w:val="D11A75BC"/>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84A00A0"/>
    <w:multiLevelType w:val="hybridMultilevel"/>
    <w:tmpl w:val="713440A6"/>
    <w:lvl w:ilvl="0" w:tplc="0E5C2C1C">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09" w15:restartNumberingAfterBreak="0">
    <w:nsid w:val="4893647C"/>
    <w:multiLevelType w:val="hybridMultilevel"/>
    <w:tmpl w:val="CE10B1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3834AE2E">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0" w15:restartNumberingAfterBreak="0">
    <w:nsid w:val="49A45689"/>
    <w:multiLevelType w:val="hybridMultilevel"/>
    <w:tmpl w:val="112285C4"/>
    <w:lvl w:ilvl="0" w:tplc="1DAE231E">
      <w:start w:val="1"/>
      <w:numFmt w:val="lowerLetter"/>
      <w:lvlText w:val="%1)"/>
      <w:lvlJc w:val="left"/>
      <w:pPr>
        <w:ind w:left="2340" w:hanging="360"/>
      </w:pPr>
      <w:rPr>
        <w:b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1" w15:restartNumberingAfterBreak="0">
    <w:nsid w:val="4A7E7CB2"/>
    <w:multiLevelType w:val="hybridMultilevel"/>
    <w:tmpl w:val="E23EF41E"/>
    <w:lvl w:ilvl="0" w:tplc="3FFAB2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AD50245"/>
    <w:multiLevelType w:val="hybridMultilevel"/>
    <w:tmpl w:val="2160B540"/>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3" w15:restartNumberingAfterBreak="0">
    <w:nsid w:val="4B293A07"/>
    <w:multiLevelType w:val="hybridMultilevel"/>
    <w:tmpl w:val="CBC83F82"/>
    <w:lvl w:ilvl="0" w:tplc="0E5C2C1C">
      <w:start w:val="1"/>
      <w:numFmt w:val="bullet"/>
      <w:lvlText w:val=""/>
      <w:lvlJc w:val="left"/>
      <w:pPr>
        <w:ind w:left="720" w:hanging="360"/>
      </w:pPr>
      <w:rPr>
        <w:rFonts w:ascii="Symbol" w:hAnsi="Symbol"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4B583253"/>
    <w:multiLevelType w:val="multilevel"/>
    <w:tmpl w:val="581A3FBA"/>
    <w:lvl w:ilvl="0">
      <w:start w:val="1"/>
      <w:numFmt w:val="decimal"/>
      <w:lvlText w:val="%1."/>
      <w:lvlJc w:val="left"/>
      <w:pPr>
        <w:tabs>
          <w:tab w:val="num" w:pos="0"/>
        </w:tabs>
        <w:ind w:left="720" w:hanging="360"/>
      </w:pPr>
      <w:rPr>
        <w:rFonts w:eastAsia="Lucida Sans Unicode"/>
        <w:b w:val="0"/>
        <w:kern w:val="2"/>
      </w:rPr>
    </w:lvl>
    <w:lvl w:ilvl="1">
      <w:start w:val="1"/>
      <w:numFmt w:val="lowerLetter"/>
      <w:lvlText w:val="%2)"/>
      <w:lvlJc w:val="left"/>
      <w:pPr>
        <w:tabs>
          <w:tab w:val="num" w:pos="0"/>
        </w:tabs>
        <w:ind w:left="1440" w:hanging="360"/>
      </w:pPr>
      <w:rPr>
        <w:b w:val="0"/>
        <w:kern w:val="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5" w15:restartNumberingAfterBreak="0">
    <w:nsid w:val="4BBD5C93"/>
    <w:multiLevelType w:val="hybridMultilevel"/>
    <w:tmpl w:val="74C2D15E"/>
    <w:lvl w:ilvl="0" w:tplc="04150011">
      <w:start w:val="1"/>
      <w:numFmt w:val="decimal"/>
      <w:lvlText w:val="%1)"/>
      <w:lvlJc w:val="left"/>
      <w:pPr>
        <w:ind w:left="1440" w:hanging="360"/>
      </w:pPr>
      <w:rPr>
        <w:rFonts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E2F3301"/>
    <w:multiLevelType w:val="multilevel"/>
    <w:tmpl w:val="F13875C6"/>
    <w:lvl w:ilvl="0">
      <w:start w:val="1"/>
      <w:numFmt w:val="decimal"/>
      <w:lvlText w:val="%1."/>
      <w:lvlJc w:val="left"/>
      <w:pPr>
        <w:ind w:left="360" w:hanging="360"/>
      </w:pPr>
    </w:lvl>
    <w:lvl w:ilvl="1">
      <w:start w:val="1"/>
      <w:numFmt w:val="decimal"/>
      <w:lvlText w:val="%2)"/>
      <w:lvlJc w:val="left"/>
      <w:pPr>
        <w:ind w:left="792" w:hanging="432"/>
      </w:pPr>
      <w:rPr>
        <w:rFonts w:hint="default"/>
        <w:b w:val="0"/>
        <w:i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4E426DC1"/>
    <w:multiLevelType w:val="hybridMultilevel"/>
    <w:tmpl w:val="22AEE70A"/>
    <w:lvl w:ilvl="0" w:tplc="FFFFFFFF">
      <w:start w:val="1"/>
      <w:numFmt w:val="decimal"/>
      <w:lvlText w:val="%1)"/>
      <w:lvlJc w:val="left"/>
      <w:pPr>
        <w:ind w:left="720" w:hanging="360"/>
      </w:pPr>
      <w:rPr>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4FDA250B"/>
    <w:multiLevelType w:val="hybridMultilevel"/>
    <w:tmpl w:val="0972BED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50A752F8"/>
    <w:multiLevelType w:val="hybridMultilevel"/>
    <w:tmpl w:val="2E5A7722"/>
    <w:lvl w:ilvl="0" w:tplc="BC4ADD78">
      <w:start w:val="1"/>
      <w:numFmt w:val="decimal"/>
      <w:lvlText w:val="%1."/>
      <w:lvlJc w:val="left"/>
      <w:pPr>
        <w:ind w:left="720" w:hanging="360"/>
      </w:pPr>
      <w:rPr>
        <w:rFonts w:ascii="Times-Roman" w:hAnsi="Times-Roman" w:cs="Times-Roman" w:hint="default"/>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0BC12EC"/>
    <w:multiLevelType w:val="hybridMultilevel"/>
    <w:tmpl w:val="B278138A"/>
    <w:lvl w:ilvl="0" w:tplc="FFFFFFFF">
      <w:start w:val="1"/>
      <w:numFmt w:val="decimal"/>
      <w:lvlText w:val="%1."/>
      <w:lvlJc w:val="left"/>
      <w:pPr>
        <w:ind w:left="720" w:hanging="360"/>
      </w:pPr>
      <w:rPr>
        <w:rFonts w:ascii="Times-Roman" w:hAnsi="Times-Roman" w:cs="Times-Roman" w:hint="default"/>
        <w:shadow w:val="0"/>
        <w:emboss w:val="0"/>
        <w:imprint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525F3C3A"/>
    <w:multiLevelType w:val="hybridMultilevel"/>
    <w:tmpl w:val="87E0367C"/>
    <w:lvl w:ilvl="0" w:tplc="04150011">
      <w:start w:val="1"/>
      <w:numFmt w:val="decimal"/>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122" w15:restartNumberingAfterBreak="0">
    <w:nsid w:val="528A3074"/>
    <w:multiLevelType w:val="hybridMultilevel"/>
    <w:tmpl w:val="85D6FF1E"/>
    <w:lvl w:ilvl="0" w:tplc="04150011">
      <w:start w:val="1"/>
      <w:numFmt w:val="decimal"/>
      <w:lvlText w:val="%1)"/>
      <w:lvlJc w:val="left"/>
      <w:pPr>
        <w:ind w:left="720" w:hanging="360"/>
      </w:pPr>
    </w:lvl>
    <w:lvl w:ilvl="1" w:tplc="04150011">
      <w:start w:val="1"/>
      <w:numFmt w:val="decimal"/>
      <w:lvlText w:val="%2)"/>
      <w:lvlJc w:val="left"/>
      <w:pPr>
        <w:ind w:left="362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307755B"/>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24" w15:restartNumberingAfterBreak="0">
    <w:nsid w:val="53396B2D"/>
    <w:multiLevelType w:val="hybridMultilevel"/>
    <w:tmpl w:val="29DEAAC6"/>
    <w:lvl w:ilvl="0" w:tplc="FFFFFFFF">
      <w:start w:val="1"/>
      <w:numFmt w:val="decimal"/>
      <w:lvlText w:val="%1)"/>
      <w:lvlJc w:val="left"/>
      <w:pPr>
        <w:ind w:left="927" w:hanging="360"/>
      </w:pPr>
      <w:rPr>
        <w:rFonts w:eastAsia="SimSun"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25" w15:restartNumberingAfterBreak="0">
    <w:nsid w:val="541F0014"/>
    <w:multiLevelType w:val="hybridMultilevel"/>
    <w:tmpl w:val="7366A3F0"/>
    <w:lvl w:ilvl="0" w:tplc="04150011">
      <w:start w:val="1"/>
      <w:numFmt w:val="decimal"/>
      <w:lvlText w:val="%1)"/>
      <w:lvlJc w:val="left"/>
      <w:pPr>
        <w:ind w:left="2433" w:hanging="360"/>
      </w:pPr>
    </w:lvl>
    <w:lvl w:ilvl="1" w:tplc="04150019" w:tentative="1">
      <w:start w:val="1"/>
      <w:numFmt w:val="lowerLetter"/>
      <w:lvlText w:val="%2."/>
      <w:lvlJc w:val="left"/>
      <w:pPr>
        <w:ind w:left="3153" w:hanging="360"/>
      </w:pPr>
    </w:lvl>
    <w:lvl w:ilvl="2" w:tplc="0415001B" w:tentative="1">
      <w:start w:val="1"/>
      <w:numFmt w:val="lowerRoman"/>
      <w:lvlText w:val="%3."/>
      <w:lvlJc w:val="right"/>
      <w:pPr>
        <w:ind w:left="3873" w:hanging="180"/>
      </w:pPr>
    </w:lvl>
    <w:lvl w:ilvl="3" w:tplc="0415000F" w:tentative="1">
      <w:start w:val="1"/>
      <w:numFmt w:val="decimal"/>
      <w:lvlText w:val="%4."/>
      <w:lvlJc w:val="left"/>
      <w:pPr>
        <w:ind w:left="4593" w:hanging="360"/>
      </w:pPr>
    </w:lvl>
    <w:lvl w:ilvl="4" w:tplc="04150019" w:tentative="1">
      <w:start w:val="1"/>
      <w:numFmt w:val="lowerLetter"/>
      <w:lvlText w:val="%5."/>
      <w:lvlJc w:val="left"/>
      <w:pPr>
        <w:ind w:left="5313" w:hanging="360"/>
      </w:pPr>
    </w:lvl>
    <w:lvl w:ilvl="5" w:tplc="0415001B" w:tentative="1">
      <w:start w:val="1"/>
      <w:numFmt w:val="lowerRoman"/>
      <w:lvlText w:val="%6."/>
      <w:lvlJc w:val="right"/>
      <w:pPr>
        <w:ind w:left="6033" w:hanging="180"/>
      </w:pPr>
    </w:lvl>
    <w:lvl w:ilvl="6" w:tplc="0415000F" w:tentative="1">
      <w:start w:val="1"/>
      <w:numFmt w:val="decimal"/>
      <w:lvlText w:val="%7."/>
      <w:lvlJc w:val="left"/>
      <w:pPr>
        <w:ind w:left="6753" w:hanging="360"/>
      </w:pPr>
    </w:lvl>
    <w:lvl w:ilvl="7" w:tplc="04150019" w:tentative="1">
      <w:start w:val="1"/>
      <w:numFmt w:val="lowerLetter"/>
      <w:lvlText w:val="%8."/>
      <w:lvlJc w:val="left"/>
      <w:pPr>
        <w:ind w:left="7473" w:hanging="360"/>
      </w:pPr>
    </w:lvl>
    <w:lvl w:ilvl="8" w:tplc="0415001B" w:tentative="1">
      <w:start w:val="1"/>
      <w:numFmt w:val="lowerRoman"/>
      <w:lvlText w:val="%9."/>
      <w:lvlJc w:val="right"/>
      <w:pPr>
        <w:ind w:left="8193" w:hanging="180"/>
      </w:pPr>
    </w:lvl>
  </w:abstractNum>
  <w:abstractNum w:abstractNumId="126" w15:restartNumberingAfterBreak="0">
    <w:nsid w:val="54837D2D"/>
    <w:multiLevelType w:val="hybridMultilevel"/>
    <w:tmpl w:val="D2EAFF5E"/>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7" w15:restartNumberingAfterBreak="0">
    <w:nsid w:val="55013CC7"/>
    <w:multiLevelType w:val="hybridMultilevel"/>
    <w:tmpl w:val="9BF20434"/>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28" w15:restartNumberingAfterBreak="0">
    <w:nsid w:val="55E0341F"/>
    <w:multiLevelType w:val="hybridMultilevel"/>
    <w:tmpl w:val="22AEE70A"/>
    <w:lvl w:ilvl="0" w:tplc="FFFFFFFF">
      <w:start w:val="1"/>
      <w:numFmt w:val="decimal"/>
      <w:lvlText w:val="%1)"/>
      <w:lvlJc w:val="left"/>
      <w:pPr>
        <w:ind w:left="720" w:hanging="360"/>
      </w:pPr>
      <w:rPr>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56FF4E4B"/>
    <w:multiLevelType w:val="hybridMultilevel"/>
    <w:tmpl w:val="815C47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0" w15:restartNumberingAfterBreak="0">
    <w:nsid w:val="57337CE2"/>
    <w:multiLevelType w:val="hybridMultilevel"/>
    <w:tmpl w:val="732E3356"/>
    <w:lvl w:ilvl="0" w:tplc="0F86F1D6">
      <w:start w:val="1"/>
      <w:numFmt w:val="decimal"/>
      <w:lvlText w:val="%1)"/>
      <w:lvlJc w:val="left"/>
      <w:pPr>
        <w:ind w:left="2586" w:hanging="18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7CB519A"/>
    <w:multiLevelType w:val="hybridMultilevel"/>
    <w:tmpl w:val="EC589466"/>
    <w:lvl w:ilvl="0" w:tplc="FFFFFFFF">
      <w:start w:val="1"/>
      <w:numFmt w:val="decimal"/>
      <w:lvlText w:val="%1)"/>
      <w:lvlJc w:val="left"/>
      <w:pPr>
        <w:ind w:left="144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58033226"/>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3" w15:restartNumberingAfterBreak="0">
    <w:nsid w:val="58160B45"/>
    <w:multiLevelType w:val="hybridMultilevel"/>
    <w:tmpl w:val="0AF4B3C0"/>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34" w15:restartNumberingAfterBreak="0">
    <w:nsid w:val="581B5D4F"/>
    <w:multiLevelType w:val="multilevel"/>
    <w:tmpl w:val="C52A8574"/>
    <w:lvl w:ilvl="0">
      <w:start w:val="1"/>
      <w:numFmt w:val="decimal"/>
      <w:lvlText w:val="%1."/>
      <w:lvlJc w:val="left"/>
      <w:pPr>
        <w:tabs>
          <w:tab w:val="num" w:pos="717"/>
        </w:tabs>
        <w:ind w:left="717" w:hanging="357"/>
      </w:pPr>
      <w:rPr>
        <w:rFonts w:hint="default"/>
        <w:color w:val="auto"/>
      </w:rPr>
    </w:lvl>
    <w:lvl w:ilvl="1">
      <w:start w:val="1"/>
      <w:numFmt w:val="decimal"/>
      <w:lvlText w:val="%2."/>
      <w:lvlJc w:val="left"/>
      <w:pPr>
        <w:tabs>
          <w:tab w:val="num" w:pos="357"/>
        </w:tabs>
        <w:ind w:left="357" w:hanging="357"/>
      </w:pPr>
      <w:rPr>
        <w:rFonts w:hint="default"/>
        <w:strike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5" w15:restartNumberingAfterBreak="0">
    <w:nsid w:val="58F62856"/>
    <w:multiLevelType w:val="singleLevel"/>
    <w:tmpl w:val="0000000F"/>
    <w:lvl w:ilvl="0">
      <w:start w:val="1"/>
      <w:numFmt w:val="decimal"/>
      <w:lvlText w:val="%1."/>
      <w:lvlJc w:val="left"/>
      <w:pPr>
        <w:tabs>
          <w:tab w:val="num" w:pos="360"/>
        </w:tabs>
        <w:ind w:left="360" w:hanging="360"/>
      </w:pPr>
      <w:rPr>
        <w:color w:val="auto"/>
      </w:rPr>
    </w:lvl>
  </w:abstractNum>
  <w:abstractNum w:abstractNumId="136" w15:restartNumberingAfterBreak="0">
    <w:nsid w:val="59000DE4"/>
    <w:multiLevelType w:val="singleLevel"/>
    <w:tmpl w:val="0000001D"/>
    <w:lvl w:ilvl="0">
      <w:start w:val="1"/>
      <w:numFmt w:val="decimal"/>
      <w:lvlText w:val="%1)"/>
      <w:lvlJc w:val="left"/>
      <w:pPr>
        <w:tabs>
          <w:tab w:val="num" w:pos="720"/>
        </w:tabs>
        <w:ind w:left="720" w:hanging="360"/>
      </w:pPr>
      <w:rPr>
        <w:color w:val="000000"/>
      </w:rPr>
    </w:lvl>
  </w:abstractNum>
  <w:abstractNum w:abstractNumId="137" w15:restartNumberingAfterBreak="0">
    <w:nsid w:val="595E46B9"/>
    <w:multiLevelType w:val="hybridMultilevel"/>
    <w:tmpl w:val="BF361B76"/>
    <w:lvl w:ilvl="0" w:tplc="04150011">
      <w:start w:val="1"/>
      <w:numFmt w:val="decimal"/>
      <w:lvlText w:val="%1)"/>
      <w:lvlJc w:val="left"/>
      <w:pPr>
        <w:ind w:left="720" w:hanging="360"/>
      </w:pPr>
      <w:rPr>
        <w:rFonts w:hint="default"/>
        <w:b w:val="0"/>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59A25E88"/>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9" w15:restartNumberingAfterBreak="0">
    <w:nsid w:val="5B0C2E02"/>
    <w:multiLevelType w:val="hybridMultilevel"/>
    <w:tmpl w:val="D320EFDC"/>
    <w:lvl w:ilvl="0" w:tplc="61B2623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0" w15:restartNumberingAfterBreak="0">
    <w:nsid w:val="5BD13113"/>
    <w:multiLevelType w:val="hybridMultilevel"/>
    <w:tmpl w:val="0CFEE0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1" w15:restartNumberingAfterBreak="0">
    <w:nsid w:val="5BFF04DE"/>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2" w15:restartNumberingAfterBreak="0">
    <w:nsid w:val="5C1E3FA9"/>
    <w:multiLevelType w:val="multilevel"/>
    <w:tmpl w:val="CD026DF8"/>
    <w:lvl w:ilvl="0">
      <w:start w:val="1"/>
      <w:numFmt w:val="decimal"/>
      <w:lvlText w:val="%1."/>
      <w:lvlJc w:val="left"/>
      <w:pPr>
        <w:tabs>
          <w:tab w:val="num" w:pos="708"/>
        </w:tabs>
        <w:ind w:left="1080" w:hanging="720"/>
      </w:pPr>
      <w:rPr>
        <w:rFonts w:ascii="Times-Roman" w:hAnsi="Times-Roman" w:cs="Times-Roman" w:hint="default"/>
        <w:b/>
        <w:shadow w:val="0"/>
        <w:emboss w:val="0"/>
        <w:imprint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3" w15:restartNumberingAfterBreak="0">
    <w:nsid w:val="5D277D84"/>
    <w:multiLevelType w:val="multilevel"/>
    <w:tmpl w:val="CF36E648"/>
    <w:lvl w:ilvl="0">
      <w:start w:val="1"/>
      <w:numFmt w:val="decimal"/>
      <w:lvlText w:val="%1."/>
      <w:lvlJc w:val="left"/>
      <w:pPr>
        <w:ind w:left="360" w:hanging="360"/>
      </w:pPr>
    </w:lvl>
    <w:lvl w:ilvl="1">
      <w:start w:val="1"/>
      <w:numFmt w:val="decimal"/>
      <w:lvlText w:val="%2)"/>
      <w:lvlJc w:val="left"/>
      <w:pPr>
        <w:ind w:left="792" w:hanging="432"/>
      </w:pPr>
      <w:rPr>
        <w:rFonts w:hint="default"/>
        <w:b w:val="0"/>
        <w:i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4" w15:restartNumberingAfterBreak="0">
    <w:nsid w:val="5D6C3E80"/>
    <w:multiLevelType w:val="hybridMultilevel"/>
    <w:tmpl w:val="51629E18"/>
    <w:lvl w:ilvl="0" w:tplc="FFFFFFFF">
      <w:start w:val="1"/>
      <w:numFmt w:val="decimal"/>
      <w:lvlText w:val="%1."/>
      <w:lvlJc w:val="left"/>
      <w:pPr>
        <w:ind w:left="464" w:hanging="180"/>
      </w:pPr>
      <w:rPr>
        <w:rFonts w:ascii="Times New Roman" w:hAnsi="Times New Roman" w:cs="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5" w15:restartNumberingAfterBreak="0">
    <w:nsid w:val="5D97401E"/>
    <w:multiLevelType w:val="hybridMultilevel"/>
    <w:tmpl w:val="84FE792A"/>
    <w:lvl w:ilvl="0" w:tplc="FFFFFFFF">
      <w:start w:val="1"/>
      <w:numFmt w:val="decimal"/>
      <w:lvlText w:val="%1."/>
      <w:lvlJc w:val="left"/>
      <w:pPr>
        <w:ind w:left="720" w:hanging="360"/>
      </w:pPr>
      <w:rPr>
        <w:rFonts w:hint="default"/>
        <w:b w:val="0"/>
        <w:bCs/>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6" w15:restartNumberingAfterBreak="0">
    <w:nsid w:val="5D9D293D"/>
    <w:multiLevelType w:val="hybridMultilevel"/>
    <w:tmpl w:val="D6B09BDC"/>
    <w:lvl w:ilvl="0" w:tplc="FFFFFFFF">
      <w:start w:val="1"/>
      <w:numFmt w:val="decimal"/>
      <w:lvlText w:val="%1."/>
      <w:lvlJc w:val="left"/>
      <w:pPr>
        <w:ind w:left="2340" w:hanging="360"/>
      </w:pPr>
      <w:rPr>
        <w:b w:val="0"/>
        <w:color w:val="auto"/>
      </w:r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47" w15:restartNumberingAfterBreak="0">
    <w:nsid w:val="5E9B38DB"/>
    <w:multiLevelType w:val="multilevel"/>
    <w:tmpl w:val="581A3FBA"/>
    <w:lvl w:ilvl="0">
      <w:start w:val="1"/>
      <w:numFmt w:val="decimal"/>
      <w:lvlText w:val="%1."/>
      <w:lvlJc w:val="left"/>
      <w:pPr>
        <w:tabs>
          <w:tab w:val="num" w:pos="0"/>
        </w:tabs>
        <w:ind w:left="720" w:hanging="360"/>
      </w:pPr>
      <w:rPr>
        <w:rFonts w:eastAsia="Lucida Sans Unicode"/>
        <w:b w:val="0"/>
        <w:kern w:val="2"/>
      </w:rPr>
    </w:lvl>
    <w:lvl w:ilvl="1">
      <w:start w:val="1"/>
      <w:numFmt w:val="lowerLetter"/>
      <w:lvlText w:val="%2)"/>
      <w:lvlJc w:val="left"/>
      <w:pPr>
        <w:tabs>
          <w:tab w:val="num" w:pos="0"/>
        </w:tabs>
        <w:ind w:left="1440" w:hanging="360"/>
      </w:pPr>
      <w:rPr>
        <w:b w:val="0"/>
        <w:kern w:val="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8" w15:restartNumberingAfterBreak="0">
    <w:nsid w:val="5F1E39A0"/>
    <w:multiLevelType w:val="hybridMultilevel"/>
    <w:tmpl w:val="C2420CE0"/>
    <w:lvl w:ilvl="0" w:tplc="5E94D242">
      <w:start w:val="1"/>
      <w:numFmt w:val="decimal"/>
      <w:lvlText w:val="%1."/>
      <w:lvlJc w:val="left"/>
      <w:pPr>
        <w:ind w:left="720" w:hanging="360"/>
      </w:pPr>
      <w:rPr>
        <w:rFonts w:ascii="Times-Roman" w:hAnsi="Times-Roman" w:cs="Times-Roman" w:hint="default"/>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03049D0"/>
    <w:multiLevelType w:val="multilevel"/>
    <w:tmpl w:val="6B8EB0CE"/>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0" w15:restartNumberingAfterBreak="0">
    <w:nsid w:val="60A14288"/>
    <w:multiLevelType w:val="hybridMultilevel"/>
    <w:tmpl w:val="92F2FC8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1" w15:restartNumberingAfterBreak="0">
    <w:nsid w:val="62E36066"/>
    <w:multiLevelType w:val="hybridMultilevel"/>
    <w:tmpl w:val="CD8610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2" w15:restartNumberingAfterBreak="0">
    <w:nsid w:val="6306256B"/>
    <w:multiLevelType w:val="hybridMultilevel"/>
    <w:tmpl w:val="70307E7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3" w15:restartNumberingAfterBreak="0">
    <w:nsid w:val="64641C87"/>
    <w:multiLevelType w:val="hybridMultilevel"/>
    <w:tmpl w:val="503C7CCC"/>
    <w:lvl w:ilvl="0" w:tplc="04150011">
      <w:start w:val="1"/>
      <w:numFmt w:val="decimal"/>
      <w:lvlText w:val="%1)"/>
      <w:lvlJc w:val="left"/>
      <w:pPr>
        <w:ind w:left="1288" w:hanging="360"/>
      </w:pPr>
    </w:lvl>
    <w:lvl w:ilvl="1" w:tplc="04150011">
      <w:start w:val="1"/>
      <w:numFmt w:val="decimal"/>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54" w15:restartNumberingAfterBreak="0">
    <w:nsid w:val="653B5748"/>
    <w:multiLevelType w:val="hybridMultilevel"/>
    <w:tmpl w:val="A1CCA7E2"/>
    <w:lvl w:ilvl="0" w:tplc="10805822">
      <w:start w:val="1"/>
      <w:numFmt w:val="decimal"/>
      <w:lvlText w:val="%1."/>
      <w:lvlJc w:val="left"/>
      <w:pPr>
        <w:ind w:left="720"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65D55612"/>
    <w:multiLevelType w:val="hybridMultilevel"/>
    <w:tmpl w:val="C91E3C0E"/>
    <w:lvl w:ilvl="0" w:tplc="FFFFFFFF">
      <w:start w:val="1"/>
      <w:numFmt w:val="lowerLetter"/>
      <w:lvlText w:val="%1)"/>
      <w:lvlJc w:val="lef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56" w15:restartNumberingAfterBreak="0">
    <w:nsid w:val="66CF6ED4"/>
    <w:multiLevelType w:val="hybridMultilevel"/>
    <w:tmpl w:val="5D4243B2"/>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774214F"/>
    <w:multiLevelType w:val="hybridMultilevel"/>
    <w:tmpl w:val="513A9172"/>
    <w:lvl w:ilvl="0" w:tplc="FFFFFFFF">
      <w:start w:val="1"/>
      <w:numFmt w:val="decimal"/>
      <w:lvlText w:val="%1."/>
      <w:lvlJc w:val="left"/>
      <w:pPr>
        <w:ind w:left="144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679C13C9"/>
    <w:multiLevelType w:val="hybridMultilevel"/>
    <w:tmpl w:val="51629E18"/>
    <w:lvl w:ilvl="0" w:tplc="BA46BB34">
      <w:start w:val="1"/>
      <w:numFmt w:val="decimal"/>
      <w:lvlText w:val="%1."/>
      <w:lvlJc w:val="left"/>
      <w:pPr>
        <w:ind w:left="464" w:hanging="18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67A85AF7"/>
    <w:multiLevelType w:val="hybridMultilevel"/>
    <w:tmpl w:val="B4F24C74"/>
    <w:lvl w:ilvl="0" w:tplc="FFFFFFFF">
      <w:start w:val="1"/>
      <w:numFmt w:val="lowerLetter"/>
      <w:lvlText w:val="%1)"/>
      <w:lvlJc w:val="left"/>
      <w:pPr>
        <w:ind w:left="644"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68C7616F"/>
    <w:multiLevelType w:val="hybridMultilevel"/>
    <w:tmpl w:val="656C61D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690364BB"/>
    <w:multiLevelType w:val="multilevel"/>
    <w:tmpl w:val="768AE8D8"/>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2" w15:restartNumberingAfterBreak="0">
    <w:nsid w:val="6B4D3BF5"/>
    <w:multiLevelType w:val="hybridMultilevel"/>
    <w:tmpl w:val="D1F8B452"/>
    <w:lvl w:ilvl="0" w:tplc="218EA7C0">
      <w:start w:val="1"/>
      <w:numFmt w:val="decimal"/>
      <w:lvlText w:val="%1."/>
      <w:lvlJc w:val="left"/>
      <w:pPr>
        <w:ind w:left="720" w:hanging="360"/>
      </w:pPr>
      <w:rPr>
        <w:rFonts w:ascii="Times New Roman" w:hAnsi="Times New Roman" w:cs="Times New Roman" w:hint="default"/>
        <w:b w:val="0"/>
        <w:i w:val="0"/>
        <w:sz w:val="24"/>
        <w:szCs w:val="24"/>
      </w:rPr>
    </w:lvl>
    <w:lvl w:ilvl="1" w:tplc="ADA06EB4">
      <w:start w:val="1"/>
      <w:numFmt w:val="decimal"/>
      <w:lvlText w:val="%2)"/>
      <w:lvlJc w:val="left"/>
      <w:pPr>
        <w:ind w:left="1495"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6BDD4A22"/>
    <w:multiLevelType w:val="hybridMultilevel"/>
    <w:tmpl w:val="92F2FC8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4" w15:restartNumberingAfterBreak="0">
    <w:nsid w:val="6C6E114A"/>
    <w:multiLevelType w:val="hybridMultilevel"/>
    <w:tmpl w:val="4B44F6BC"/>
    <w:lvl w:ilvl="0" w:tplc="3DF698BC">
      <w:start w:val="1"/>
      <w:numFmt w:val="decimal"/>
      <w:lvlText w:val="%1)"/>
      <w:lvlJc w:val="left"/>
      <w:pPr>
        <w:ind w:left="786" w:hanging="360"/>
      </w:pPr>
      <w:rPr>
        <w:rFonts w:hint="default"/>
        <w:i w:val="0"/>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5" w15:restartNumberingAfterBreak="0">
    <w:nsid w:val="6C733A1E"/>
    <w:multiLevelType w:val="hybridMultilevel"/>
    <w:tmpl w:val="9BF2043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6" w15:restartNumberingAfterBreak="0">
    <w:nsid w:val="6C891380"/>
    <w:multiLevelType w:val="hybridMultilevel"/>
    <w:tmpl w:val="F1FCF8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6CB34AC0"/>
    <w:multiLevelType w:val="hybridMultilevel"/>
    <w:tmpl w:val="D024AAD6"/>
    <w:lvl w:ilvl="0" w:tplc="F6D017CC">
      <w:start w:val="1"/>
      <w:numFmt w:val="decimal"/>
      <w:lvlText w:val="%1."/>
      <w:lvlJc w:val="left"/>
      <w:pPr>
        <w:ind w:left="720" w:hanging="360"/>
      </w:pPr>
      <w:rPr>
        <w:rFonts w:ascii="Times-Roman" w:hAnsi="Times-Roman" w:cs="Times-Roman" w:hint="default"/>
        <w:shadow w:val="0"/>
        <w:emboss w:val="0"/>
        <w:imprint w:val="0"/>
      </w:rPr>
    </w:lvl>
    <w:lvl w:ilvl="1" w:tplc="04150011">
      <w:start w:val="1"/>
      <w:numFmt w:val="decimal"/>
      <w:lvlText w:val="%2)"/>
      <w:lvlJc w:val="left"/>
      <w:pPr>
        <w:ind w:left="1440" w:hanging="360"/>
      </w:pPr>
      <w:rPr>
        <w:rFonts w:hint="default"/>
        <w:b w:val="0"/>
        <w:shadow w:val="0"/>
        <w:emboss w:val="0"/>
        <w:imprint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6D28763F"/>
    <w:multiLevelType w:val="hybridMultilevel"/>
    <w:tmpl w:val="930EF238"/>
    <w:lvl w:ilvl="0" w:tplc="EE8897D8">
      <w:start w:val="1"/>
      <w:numFmt w:val="decimal"/>
      <w:lvlText w:val="%1)"/>
      <w:lvlJc w:val="left"/>
      <w:pPr>
        <w:ind w:left="720" w:hanging="360"/>
      </w:pPr>
      <w:rPr>
        <w:rFonts w:ascii="Times New Roman" w:hAnsi="Times New Roman" w:cs="Times New Roman" w:hint="default"/>
        <w:strike w:val="0"/>
        <w:color w:val="auto"/>
      </w:rPr>
    </w:lvl>
    <w:lvl w:ilvl="1" w:tplc="2DD21FE8">
      <w:numFmt w:val="bullet"/>
      <w:lvlText w:val="•"/>
      <w:lvlJc w:val="left"/>
      <w:pPr>
        <w:ind w:left="1440" w:hanging="360"/>
      </w:pPr>
      <w:rPr>
        <w:rFonts w:ascii="Times New Roman" w:eastAsia="Arial Unicode MS"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DA81FA3"/>
    <w:multiLevelType w:val="hybridMultilevel"/>
    <w:tmpl w:val="D640D568"/>
    <w:lvl w:ilvl="0" w:tplc="90EA0E9E">
      <w:start w:val="1"/>
      <w:numFmt w:val="decimal"/>
      <w:lvlText w:val="%1)"/>
      <w:lvlJc w:val="left"/>
      <w:pPr>
        <w:ind w:left="1440" w:hanging="360"/>
      </w:pPr>
      <w:rPr>
        <w:rFonts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6E021C3C"/>
    <w:multiLevelType w:val="hybridMultilevel"/>
    <w:tmpl w:val="BEB853C0"/>
    <w:lvl w:ilvl="0" w:tplc="04150011">
      <w:start w:val="1"/>
      <w:numFmt w:val="decimal"/>
      <w:lvlText w:val="%1)"/>
      <w:lvlJc w:val="left"/>
      <w:pPr>
        <w:ind w:left="1093" w:hanging="360"/>
      </w:pPr>
    </w:lvl>
    <w:lvl w:ilvl="1" w:tplc="90EA0E9E">
      <w:start w:val="1"/>
      <w:numFmt w:val="decimal"/>
      <w:lvlText w:val="%2)"/>
      <w:lvlJc w:val="left"/>
      <w:pPr>
        <w:ind w:left="1813" w:hanging="360"/>
      </w:pPr>
      <w:rPr>
        <w:rFonts w:cs="Times New Roman"/>
        <w:b w:val="0"/>
        <w:color w:val="auto"/>
      </w:r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171" w15:restartNumberingAfterBreak="0">
    <w:nsid w:val="6E0C7FF8"/>
    <w:multiLevelType w:val="hybridMultilevel"/>
    <w:tmpl w:val="F1FCF8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2" w15:restartNumberingAfterBreak="0">
    <w:nsid w:val="6F74097F"/>
    <w:multiLevelType w:val="hybridMultilevel"/>
    <w:tmpl w:val="FE360CF8"/>
    <w:lvl w:ilvl="0" w:tplc="64EAC13C">
      <w:start w:val="1"/>
      <w:numFmt w:val="decimal"/>
      <w:lvlText w:val="%1)"/>
      <w:lvlJc w:val="left"/>
      <w:pPr>
        <w:ind w:left="712" w:hanging="57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3" w15:restartNumberingAfterBreak="0">
    <w:nsid w:val="70204FBA"/>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4" w15:restartNumberingAfterBreak="0">
    <w:nsid w:val="70733BFB"/>
    <w:multiLevelType w:val="hybridMultilevel"/>
    <w:tmpl w:val="B4F24C74"/>
    <w:lvl w:ilvl="0" w:tplc="04150017">
      <w:start w:val="1"/>
      <w:numFmt w:val="lowerLetter"/>
      <w:lvlText w:val="%1)"/>
      <w:lvlJc w:val="left"/>
      <w:pPr>
        <w:ind w:left="644"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0A40CCE"/>
    <w:multiLevelType w:val="hybridMultilevel"/>
    <w:tmpl w:val="A9F6E062"/>
    <w:lvl w:ilvl="0" w:tplc="8EDE7A7A">
      <w:start w:val="1"/>
      <w:numFmt w:val="decimal"/>
      <w:lvlText w:val="%1."/>
      <w:lvlJc w:val="left"/>
      <w:pPr>
        <w:ind w:left="360" w:hanging="360"/>
      </w:pPr>
      <w:rPr>
        <w:b w:val="0"/>
        <w:bCs w:val="0"/>
      </w:rPr>
    </w:lvl>
    <w:lvl w:ilvl="1" w:tplc="0415000F">
      <w:start w:val="1"/>
      <w:numFmt w:val="decimal"/>
      <w:lvlText w:val="%2."/>
      <w:lvlJc w:val="left"/>
      <w:pPr>
        <w:ind w:left="1080" w:hanging="360"/>
      </w:pPr>
    </w:lvl>
    <w:lvl w:ilvl="2" w:tplc="8CD06B26">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6" w15:restartNumberingAfterBreak="0">
    <w:nsid w:val="70A77518"/>
    <w:multiLevelType w:val="hybridMultilevel"/>
    <w:tmpl w:val="C03E86B4"/>
    <w:lvl w:ilvl="0" w:tplc="FFFFFFFF">
      <w:start w:val="1"/>
      <w:numFmt w:val="decimal"/>
      <w:lvlText w:val="%1)"/>
      <w:lvlJc w:val="left"/>
      <w:pPr>
        <w:ind w:left="720" w:hanging="360"/>
      </w:pPr>
      <w:rPr>
        <w:rFonts w:cs="Times New Roman"/>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7" w15:restartNumberingAfterBreak="0">
    <w:nsid w:val="71F8191A"/>
    <w:multiLevelType w:val="singleLevel"/>
    <w:tmpl w:val="8A347748"/>
    <w:lvl w:ilvl="0">
      <w:start w:val="1"/>
      <w:numFmt w:val="decimal"/>
      <w:lvlText w:val="%1."/>
      <w:lvlJc w:val="left"/>
      <w:pPr>
        <w:tabs>
          <w:tab w:val="num" w:pos="540"/>
        </w:tabs>
        <w:ind w:left="540" w:hanging="360"/>
      </w:pPr>
      <w:rPr>
        <w:b w:val="0"/>
        <w:color w:val="auto"/>
      </w:rPr>
    </w:lvl>
  </w:abstractNum>
  <w:abstractNum w:abstractNumId="178" w15:restartNumberingAfterBreak="0">
    <w:nsid w:val="721844B8"/>
    <w:multiLevelType w:val="hybridMultilevel"/>
    <w:tmpl w:val="E7AC5896"/>
    <w:lvl w:ilvl="0" w:tplc="FFFFFFFF">
      <w:start w:val="1"/>
      <w:numFmt w:val="decimal"/>
      <w:lvlText w:val="%1)"/>
      <w:lvlJc w:val="left"/>
      <w:pPr>
        <w:ind w:left="1440" w:hanging="360"/>
      </w:pPr>
      <w:rPr>
        <w:rFonts w:cs="Times New Roman"/>
        <w:b w:val="0"/>
        <w:color w:val="auto"/>
      </w:rPr>
    </w:lvl>
    <w:lvl w:ilvl="1" w:tplc="FFFFFFFF" w:tentative="1">
      <w:start w:val="1"/>
      <w:numFmt w:val="lowerLetter"/>
      <w:lvlText w:val="%2."/>
      <w:lvlJc w:val="left"/>
      <w:pPr>
        <w:ind w:left="1067" w:hanging="360"/>
      </w:pPr>
    </w:lvl>
    <w:lvl w:ilvl="2" w:tplc="FFFFFFFF" w:tentative="1">
      <w:start w:val="1"/>
      <w:numFmt w:val="lowerRoman"/>
      <w:lvlText w:val="%3."/>
      <w:lvlJc w:val="right"/>
      <w:pPr>
        <w:ind w:left="1787" w:hanging="180"/>
      </w:pPr>
    </w:lvl>
    <w:lvl w:ilvl="3" w:tplc="FFFFFFFF" w:tentative="1">
      <w:start w:val="1"/>
      <w:numFmt w:val="decimal"/>
      <w:lvlText w:val="%4."/>
      <w:lvlJc w:val="left"/>
      <w:pPr>
        <w:ind w:left="2507" w:hanging="360"/>
      </w:pPr>
    </w:lvl>
    <w:lvl w:ilvl="4" w:tplc="FFFFFFFF" w:tentative="1">
      <w:start w:val="1"/>
      <w:numFmt w:val="lowerLetter"/>
      <w:lvlText w:val="%5."/>
      <w:lvlJc w:val="left"/>
      <w:pPr>
        <w:ind w:left="3227" w:hanging="360"/>
      </w:pPr>
    </w:lvl>
    <w:lvl w:ilvl="5" w:tplc="FFFFFFFF" w:tentative="1">
      <w:start w:val="1"/>
      <w:numFmt w:val="lowerRoman"/>
      <w:lvlText w:val="%6."/>
      <w:lvlJc w:val="right"/>
      <w:pPr>
        <w:ind w:left="3947" w:hanging="180"/>
      </w:pPr>
    </w:lvl>
    <w:lvl w:ilvl="6" w:tplc="FFFFFFFF" w:tentative="1">
      <w:start w:val="1"/>
      <w:numFmt w:val="decimal"/>
      <w:lvlText w:val="%7."/>
      <w:lvlJc w:val="left"/>
      <w:pPr>
        <w:ind w:left="4667" w:hanging="360"/>
      </w:pPr>
    </w:lvl>
    <w:lvl w:ilvl="7" w:tplc="FFFFFFFF" w:tentative="1">
      <w:start w:val="1"/>
      <w:numFmt w:val="lowerLetter"/>
      <w:lvlText w:val="%8."/>
      <w:lvlJc w:val="left"/>
      <w:pPr>
        <w:ind w:left="5387" w:hanging="360"/>
      </w:pPr>
    </w:lvl>
    <w:lvl w:ilvl="8" w:tplc="FFFFFFFF" w:tentative="1">
      <w:start w:val="1"/>
      <w:numFmt w:val="lowerRoman"/>
      <w:lvlText w:val="%9."/>
      <w:lvlJc w:val="right"/>
      <w:pPr>
        <w:ind w:left="6107" w:hanging="180"/>
      </w:pPr>
    </w:lvl>
  </w:abstractNum>
  <w:abstractNum w:abstractNumId="179" w15:restartNumberingAfterBreak="0">
    <w:nsid w:val="72AA2660"/>
    <w:multiLevelType w:val="hybridMultilevel"/>
    <w:tmpl w:val="276262E6"/>
    <w:lvl w:ilvl="0" w:tplc="884AFECA">
      <w:start w:val="1"/>
      <w:numFmt w:val="decimal"/>
      <w:lvlText w:val="%1."/>
      <w:lvlJc w:val="left"/>
      <w:pPr>
        <w:ind w:left="720" w:hanging="360"/>
      </w:pPr>
      <w:rPr>
        <w:rFonts w:ascii="Times-Roman" w:hAnsi="Times-Roman" w:cs="Times-Roman" w:hint="default"/>
        <w:b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72B84BB3"/>
    <w:multiLevelType w:val="hybridMultilevel"/>
    <w:tmpl w:val="955E9DAC"/>
    <w:lvl w:ilvl="0" w:tplc="00000023">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1" w15:restartNumberingAfterBreak="0">
    <w:nsid w:val="72EB67DF"/>
    <w:multiLevelType w:val="hybridMultilevel"/>
    <w:tmpl w:val="1568969E"/>
    <w:lvl w:ilvl="0" w:tplc="04150011">
      <w:start w:val="1"/>
      <w:numFmt w:val="decimal"/>
      <w:lvlText w:val="%1)"/>
      <w:lvlJc w:val="left"/>
      <w:pPr>
        <w:ind w:left="862" w:hanging="360"/>
      </w:pPr>
    </w:lvl>
    <w:lvl w:ilvl="1" w:tplc="AC9A152C">
      <w:start w:val="1"/>
      <w:numFmt w:val="decimal"/>
      <w:lvlText w:val="%2."/>
      <w:lvlJc w:val="left"/>
      <w:pPr>
        <w:ind w:left="1582" w:hanging="360"/>
      </w:pPr>
      <w:rPr>
        <w:rFonts w:hint="default"/>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82" w15:restartNumberingAfterBreak="0">
    <w:nsid w:val="732E0E89"/>
    <w:multiLevelType w:val="hybridMultilevel"/>
    <w:tmpl w:val="97ECB260"/>
    <w:lvl w:ilvl="0" w:tplc="FFFFFFFF">
      <w:start w:val="1"/>
      <w:numFmt w:val="decimal"/>
      <w:lvlText w:val="%1."/>
      <w:lvlJc w:val="left"/>
      <w:pPr>
        <w:ind w:left="644"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3" w15:restartNumberingAfterBreak="0">
    <w:nsid w:val="7347333B"/>
    <w:multiLevelType w:val="singleLevel"/>
    <w:tmpl w:val="0000000F"/>
    <w:lvl w:ilvl="0">
      <w:start w:val="1"/>
      <w:numFmt w:val="decimal"/>
      <w:lvlText w:val="%1."/>
      <w:lvlJc w:val="left"/>
      <w:pPr>
        <w:tabs>
          <w:tab w:val="num" w:pos="360"/>
        </w:tabs>
        <w:ind w:left="360" w:hanging="360"/>
      </w:pPr>
      <w:rPr>
        <w:color w:val="auto"/>
      </w:rPr>
    </w:lvl>
  </w:abstractNum>
  <w:abstractNum w:abstractNumId="184" w15:restartNumberingAfterBreak="0">
    <w:nsid w:val="734976CF"/>
    <w:multiLevelType w:val="singleLevel"/>
    <w:tmpl w:val="0000000F"/>
    <w:lvl w:ilvl="0">
      <w:start w:val="1"/>
      <w:numFmt w:val="decimal"/>
      <w:lvlText w:val="%1."/>
      <w:lvlJc w:val="left"/>
      <w:pPr>
        <w:tabs>
          <w:tab w:val="num" w:pos="360"/>
        </w:tabs>
        <w:ind w:left="360" w:hanging="360"/>
      </w:pPr>
      <w:rPr>
        <w:color w:val="auto"/>
      </w:rPr>
    </w:lvl>
  </w:abstractNum>
  <w:abstractNum w:abstractNumId="185" w15:restartNumberingAfterBreak="0">
    <w:nsid w:val="734B4B4B"/>
    <w:multiLevelType w:val="multilevel"/>
    <w:tmpl w:val="11400DD0"/>
    <w:lvl w:ilvl="0">
      <w:start w:val="1"/>
      <w:numFmt w:val="decimal"/>
      <w:lvlText w:val="%1."/>
      <w:lvlJc w:val="left"/>
      <w:pPr>
        <w:ind w:left="360" w:hanging="360"/>
      </w:pPr>
    </w:lvl>
    <w:lvl w:ilvl="1">
      <w:start w:val="1"/>
      <w:numFmt w:val="decimal"/>
      <w:lvlText w:val="%2)"/>
      <w:lvlJc w:val="left"/>
      <w:pPr>
        <w:ind w:left="792" w:hanging="432"/>
      </w:pPr>
      <w:rPr>
        <w:rFonts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6" w15:restartNumberingAfterBreak="0">
    <w:nsid w:val="7377732B"/>
    <w:multiLevelType w:val="hybridMultilevel"/>
    <w:tmpl w:val="0B94B08C"/>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73FE24A8"/>
    <w:multiLevelType w:val="hybridMultilevel"/>
    <w:tmpl w:val="D9DEA860"/>
    <w:lvl w:ilvl="0" w:tplc="32C03D2A">
      <w:start w:val="1"/>
      <w:numFmt w:val="lowerLetter"/>
      <w:lvlText w:val="%1)"/>
      <w:lvlJc w:val="left"/>
      <w:pPr>
        <w:ind w:left="2007" w:hanging="360"/>
      </w:pPr>
      <w:rPr>
        <w:rFonts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746D53AC"/>
    <w:multiLevelType w:val="hybridMultilevel"/>
    <w:tmpl w:val="FDE613CE"/>
    <w:lvl w:ilvl="0" w:tplc="FFFFFFFF">
      <w:start w:val="1"/>
      <w:numFmt w:val="decimal"/>
      <w:lvlText w:val="%1."/>
      <w:lvlJc w:val="left"/>
      <w:pPr>
        <w:ind w:left="720" w:hanging="360"/>
      </w:pPr>
      <w:rPr>
        <w:b w:val="0"/>
        <w:color w:val="auto"/>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9" w15:restartNumberingAfterBreak="0">
    <w:nsid w:val="74A367F0"/>
    <w:multiLevelType w:val="hybridMultilevel"/>
    <w:tmpl w:val="815C47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764753CC"/>
    <w:multiLevelType w:val="hybridMultilevel"/>
    <w:tmpl w:val="F35CB96A"/>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776946FD"/>
    <w:multiLevelType w:val="hybridMultilevel"/>
    <w:tmpl w:val="955E9DAC"/>
    <w:lvl w:ilvl="0" w:tplc="FFFFFFFF">
      <w:start w:val="1"/>
      <w:numFmt w:val="lowerLetter"/>
      <w:lvlText w:val="%1)"/>
      <w:lvlJc w:val="left"/>
      <w:pPr>
        <w:ind w:left="1287" w:hanging="360"/>
      </w:pPr>
      <w:rPr>
        <w:rFonts w:cs="Times New Roman"/>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92" w15:restartNumberingAfterBreak="0">
    <w:nsid w:val="77E320F7"/>
    <w:multiLevelType w:val="hybridMultilevel"/>
    <w:tmpl w:val="732E3356"/>
    <w:lvl w:ilvl="0" w:tplc="FFFFFFFF">
      <w:start w:val="1"/>
      <w:numFmt w:val="decimal"/>
      <w:lvlText w:val="%1)"/>
      <w:lvlJc w:val="left"/>
      <w:pPr>
        <w:ind w:left="2586" w:hanging="180"/>
      </w:pPr>
      <w:rPr>
        <w:b w:val="0"/>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3" w15:restartNumberingAfterBreak="0">
    <w:nsid w:val="781460CC"/>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94" w15:restartNumberingAfterBreak="0">
    <w:nsid w:val="784548DA"/>
    <w:multiLevelType w:val="hybridMultilevel"/>
    <w:tmpl w:val="23BEB4CC"/>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7990659F"/>
    <w:multiLevelType w:val="hybridMultilevel"/>
    <w:tmpl w:val="9F2839B0"/>
    <w:lvl w:ilvl="0" w:tplc="0E5C2C1C">
      <w:start w:val="1"/>
      <w:numFmt w:val="bullet"/>
      <w:lvlText w:val=""/>
      <w:lvlJc w:val="left"/>
      <w:pPr>
        <w:ind w:left="1429" w:hanging="360"/>
      </w:pPr>
      <w:rPr>
        <w:rFonts w:ascii="Symbol" w:hAnsi="Symbo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6" w15:restartNumberingAfterBreak="0">
    <w:nsid w:val="7A9C7537"/>
    <w:multiLevelType w:val="multilevel"/>
    <w:tmpl w:val="6B8EB0CE"/>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7" w15:restartNumberingAfterBreak="0">
    <w:nsid w:val="7AE27AB7"/>
    <w:multiLevelType w:val="hybridMultilevel"/>
    <w:tmpl w:val="B278138A"/>
    <w:lvl w:ilvl="0" w:tplc="FFFFFFFF">
      <w:start w:val="1"/>
      <w:numFmt w:val="decimal"/>
      <w:lvlText w:val="%1."/>
      <w:lvlJc w:val="left"/>
      <w:pPr>
        <w:ind w:left="720" w:hanging="360"/>
      </w:pPr>
      <w:rPr>
        <w:rFonts w:ascii="Times-Roman" w:hAnsi="Times-Roman" w:cs="Times-Roman" w:hint="default"/>
        <w:shadow w:val="0"/>
        <w:emboss w:val="0"/>
        <w:imprint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8" w15:restartNumberingAfterBreak="0">
    <w:nsid w:val="7B430EB5"/>
    <w:multiLevelType w:val="multilevel"/>
    <w:tmpl w:val="00529E46"/>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9" w15:restartNumberingAfterBreak="0">
    <w:nsid w:val="7C300310"/>
    <w:multiLevelType w:val="singleLevel"/>
    <w:tmpl w:val="0000001D"/>
    <w:lvl w:ilvl="0">
      <w:start w:val="1"/>
      <w:numFmt w:val="decimal"/>
      <w:lvlText w:val="%1)"/>
      <w:lvlJc w:val="left"/>
      <w:pPr>
        <w:tabs>
          <w:tab w:val="num" w:pos="720"/>
        </w:tabs>
        <w:ind w:left="720" w:hanging="360"/>
      </w:pPr>
      <w:rPr>
        <w:color w:val="000000"/>
      </w:rPr>
    </w:lvl>
  </w:abstractNum>
  <w:abstractNum w:abstractNumId="200" w15:restartNumberingAfterBreak="0">
    <w:nsid w:val="7C5F273D"/>
    <w:multiLevelType w:val="hybridMultilevel"/>
    <w:tmpl w:val="04B262EA"/>
    <w:lvl w:ilvl="0" w:tplc="04150005">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01" w15:restartNumberingAfterBreak="0">
    <w:nsid w:val="7CB331E6"/>
    <w:multiLevelType w:val="multilevel"/>
    <w:tmpl w:val="7B249FF6"/>
    <w:lvl w:ilvl="0">
      <w:start w:val="1"/>
      <w:numFmt w:val="decimal"/>
      <w:lvlText w:val="%1."/>
      <w:lvlJc w:val="left"/>
      <w:pPr>
        <w:ind w:left="360" w:hanging="360"/>
      </w:pPr>
      <w:rPr>
        <w:b w:val="0"/>
      </w:r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2" w15:restartNumberingAfterBreak="0">
    <w:nsid w:val="7CBA4295"/>
    <w:multiLevelType w:val="hybridMultilevel"/>
    <w:tmpl w:val="84FE792A"/>
    <w:lvl w:ilvl="0" w:tplc="FFFFFFFF">
      <w:start w:val="1"/>
      <w:numFmt w:val="decimal"/>
      <w:lvlText w:val="%1."/>
      <w:lvlJc w:val="left"/>
      <w:pPr>
        <w:ind w:left="720" w:hanging="360"/>
      </w:pPr>
      <w:rPr>
        <w:rFonts w:hint="default"/>
        <w:b w:val="0"/>
        <w:bCs/>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3" w15:restartNumberingAfterBreak="0">
    <w:nsid w:val="7CE52EA2"/>
    <w:multiLevelType w:val="hybridMultilevel"/>
    <w:tmpl w:val="F57E78B2"/>
    <w:lvl w:ilvl="0" w:tplc="A5D6A714">
      <w:start w:val="1"/>
      <w:numFmt w:val="decimal"/>
      <w:lvlText w:val="%1)"/>
      <w:lvlJc w:val="left"/>
      <w:pPr>
        <w:ind w:left="720" w:hanging="360"/>
      </w:pPr>
      <w:rPr>
        <w:b/>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7D091649"/>
    <w:multiLevelType w:val="multilevel"/>
    <w:tmpl w:val="D0329732"/>
    <w:lvl w:ilvl="0">
      <w:start w:val="1"/>
      <w:numFmt w:val="decimal"/>
      <w:lvlText w:val="%1."/>
      <w:lvlJc w:val="left"/>
      <w:pPr>
        <w:ind w:left="360" w:hanging="360"/>
      </w:pPr>
    </w:lvl>
    <w:lvl w:ilvl="1">
      <w:start w:val="1"/>
      <w:numFmt w:val="decimal"/>
      <w:lvlText w:val="%2)"/>
      <w:lvlJc w:val="left"/>
      <w:pPr>
        <w:ind w:left="792" w:hanging="432"/>
      </w:pPr>
      <w:rPr>
        <w:rFonts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5" w15:restartNumberingAfterBreak="0">
    <w:nsid w:val="7D3935B9"/>
    <w:multiLevelType w:val="hybridMultilevel"/>
    <w:tmpl w:val="7B10B436"/>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7D5F6669"/>
    <w:multiLevelType w:val="hybridMultilevel"/>
    <w:tmpl w:val="2160B540"/>
    <w:lvl w:ilvl="0" w:tplc="0415000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7" w15:restartNumberingAfterBreak="0">
    <w:nsid w:val="7D9223B1"/>
    <w:multiLevelType w:val="hybridMultilevel"/>
    <w:tmpl w:val="10C4AFF0"/>
    <w:lvl w:ilvl="0" w:tplc="04150011">
      <w:start w:val="1"/>
      <w:numFmt w:val="decimal"/>
      <w:lvlText w:val="%1)"/>
      <w:lvlJc w:val="left"/>
      <w:pPr>
        <w:ind w:left="1440" w:hanging="360"/>
      </w:pPr>
      <w:rPr>
        <w:color w:val="auto"/>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8" w15:restartNumberingAfterBreak="0">
    <w:nsid w:val="7DA27472"/>
    <w:multiLevelType w:val="hybridMultilevel"/>
    <w:tmpl w:val="384877D4"/>
    <w:lvl w:ilvl="0" w:tplc="5BF2B080">
      <w:start w:val="1"/>
      <w:numFmt w:val="decimal"/>
      <w:lvlText w:val="%1."/>
      <w:lvlJc w:val="left"/>
      <w:pPr>
        <w:ind w:left="5039"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15:restartNumberingAfterBreak="0">
    <w:nsid w:val="7DC24632"/>
    <w:multiLevelType w:val="multilevel"/>
    <w:tmpl w:val="79F08B22"/>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0" w15:restartNumberingAfterBreak="0">
    <w:nsid w:val="7DD068F1"/>
    <w:multiLevelType w:val="singleLevel"/>
    <w:tmpl w:val="0000001D"/>
    <w:lvl w:ilvl="0">
      <w:start w:val="1"/>
      <w:numFmt w:val="decimal"/>
      <w:lvlText w:val="%1)"/>
      <w:lvlJc w:val="left"/>
      <w:pPr>
        <w:tabs>
          <w:tab w:val="num" w:pos="720"/>
        </w:tabs>
        <w:ind w:left="720" w:hanging="360"/>
      </w:pPr>
      <w:rPr>
        <w:color w:val="000000"/>
      </w:rPr>
    </w:lvl>
  </w:abstractNum>
  <w:abstractNum w:abstractNumId="211" w15:restartNumberingAfterBreak="0">
    <w:nsid w:val="7DF60DBA"/>
    <w:multiLevelType w:val="hybridMultilevel"/>
    <w:tmpl w:val="82BCF7D2"/>
    <w:lvl w:ilvl="0" w:tplc="04150011">
      <w:start w:val="1"/>
      <w:numFmt w:val="decimal"/>
      <w:lvlText w:val="%1)"/>
      <w:lvlJc w:val="left"/>
      <w:pPr>
        <w:ind w:left="1440" w:hanging="360"/>
      </w:pPr>
      <w:rPr>
        <w:rFonts w:hint="default"/>
        <w:b w:val="0"/>
        <w:shadow w:val="0"/>
        <w:emboss w:val="0"/>
        <w:imprint w:val="0"/>
        <w:color w:val="auto"/>
      </w:rPr>
    </w:lvl>
    <w:lvl w:ilvl="1" w:tplc="27CE729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7F5528B4"/>
    <w:multiLevelType w:val="hybridMultilevel"/>
    <w:tmpl w:val="0D8C2436"/>
    <w:lvl w:ilvl="0" w:tplc="FFFFFFFF">
      <w:start w:val="1"/>
      <w:numFmt w:val="decimal"/>
      <w:lvlText w:val="%1."/>
      <w:lvlJc w:val="left"/>
      <w:pPr>
        <w:ind w:left="2340" w:hanging="360"/>
      </w:pPr>
      <w:rPr>
        <w:b w:val="0"/>
        <w:strike w:val="0"/>
        <w:color w:val="auto"/>
      </w:r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num w:numId="1" w16cid:durableId="1240361334">
    <w:abstractNumId w:val="0"/>
  </w:num>
  <w:num w:numId="2" w16cid:durableId="1965577700">
    <w:abstractNumId w:val="3"/>
  </w:num>
  <w:num w:numId="3" w16cid:durableId="1769542437">
    <w:abstractNumId w:val="6"/>
  </w:num>
  <w:num w:numId="4" w16cid:durableId="57484460">
    <w:abstractNumId w:val="7"/>
  </w:num>
  <w:num w:numId="5" w16cid:durableId="1737315345">
    <w:abstractNumId w:val="8"/>
  </w:num>
  <w:num w:numId="6" w16cid:durableId="1741096252">
    <w:abstractNumId w:val="9"/>
  </w:num>
  <w:num w:numId="7" w16cid:durableId="225577007">
    <w:abstractNumId w:val="168"/>
  </w:num>
  <w:num w:numId="8" w16cid:durableId="2144537419">
    <w:abstractNumId w:val="100"/>
  </w:num>
  <w:num w:numId="9" w16cid:durableId="2122067319">
    <w:abstractNumId w:val="209"/>
  </w:num>
  <w:num w:numId="10" w16cid:durableId="1789204621">
    <w:abstractNumId w:val="109"/>
  </w:num>
  <w:num w:numId="11" w16cid:durableId="1805929767">
    <w:abstractNumId w:val="122"/>
  </w:num>
  <w:num w:numId="12" w16cid:durableId="1307782167">
    <w:abstractNumId w:val="18"/>
  </w:num>
  <w:num w:numId="13" w16cid:durableId="51931590">
    <w:abstractNumId w:val="167"/>
  </w:num>
  <w:num w:numId="14" w16cid:durableId="1333214454">
    <w:abstractNumId w:val="115"/>
  </w:num>
  <w:num w:numId="15" w16cid:durableId="2037122569">
    <w:abstractNumId w:val="16"/>
  </w:num>
  <w:num w:numId="16" w16cid:durableId="1990819349">
    <w:abstractNumId w:val="62"/>
  </w:num>
  <w:num w:numId="17" w16cid:durableId="1142041997">
    <w:abstractNumId w:val="151"/>
  </w:num>
  <w:num w:numId="18" w16cid:durableId="1211453744">
    <w:abstractNumId w:val="211"/>
  </w:num>
  <w:num w:numId="19" w16cid:durableId="1905606207">
    <w:abstractNumId w:val="161"/>
  </w:num>
  <w:num w:numId="20" w16cid:durableId="1140002695">
    <w:abstractNumId w:val="140"/>
  </w:num>
  <w:num w:numId="21" w16cid:durableId="489835314">
    <w:abstractNumId w:val="142"/>
  </w:num>
  <w:num w:numId="22" w16cid:durableId="1257901468">
    <w:abstractNumId w:val="198"/>
  </w:num>
  <w:num w:numId="23" w16cid:durableId="408117704">
    <w:abstractNumId w:val="59"/>
  </w:num>
  <w:num w:numId="24" w16cid:durableId="1929191037">
    <w:abstractNumId w:val="73"/>
  </w:num>
  <w:num w:numId="25" w16cid:durableId="1130249109">
    <w:abstractNumId w:val="69"/>
  </w:num>
  <w:num w:numId="26" w16cid:durableId="1712874037">
    <w:abstractNumId w:val="201"/>
  </w:num>
  <w:num w:numId="27" w16cid:durableId="1033648315">
    <w:abstractNumId w:val="21"/>
  </w:num>
  <w:num w:numId="28" w16cid:durableId="1933539211">
    <w:abstractNumId w:val="138"/>
  </w:num>
  <w:num w:numId="29" w16cid:durableId="1519155177">
    <w:abstractNumId w:val="107"/>
  </w:num>
  <w:num w:numId="30" w16cid:durableId="1816724483">
    <w:abstractNumId w:val="30"/>
  </w:num>
  <w:num w:numId="31" w16cid:durableId="359666010">
    <w:abstractNumId w:val="110"/>
  </w:num>
  <w:num w:numId="32" w16cid:durableId="1113934791">
    <w:abstractNumId w:val="119"/>
  </w:num>
  <w:num w:numId="33" w16cid:durableId="1850565050">
    <w:abstractNumId w:val="156"/>
  </w:num>
  <w:num w:numId="34" w16cid:durableId="469250698">
    <w:abstractNumId w:val="74"/>
  </w:num>
  <w:num w:numId="35" w16cid:durableId="1768112128">
    <w:abstractNumId w:val="123"/>
  </w:num>
  <w:num w:numId="36" w16cid:durableId="1371880172">
    <w:abstractNumId w:val="34"/>
  </w:num>
  <w:num w:numId="37" w16cid:durableId="2011056671">
    <w:abstractNumId w:val="23"/>
  </w:num>
  <w:num w:numId="38" w16cid:durableId="1229533045">
    <w:abstractNumId w:val="193"/>
  </w:num>
  <w:num w:numId="39" w16cid:durableId="2025739209">
    <w:abstractNumId w:val="47"/>
  </w:num>
  <w:num w:numId="40" w16cid:durableId="1127162060">
    <w:abstractNumId w:val="42"/>
  </w:num>
  <w:num w:numId="41" w16cid:durableId="2115902076">
    <w:abstractNumId w:val="94"/>
  </w:num>
  <w:num w:numId="42" w16cid:durableId="169106690">
    <w:abstractNumId w:val="153"/>
  </w:num>
  <w:num w:numId="43" w16cid:durableId="2057120243">
    <w:abstractNumId w:val="179"/>
  </w:num>
  <w:num w:numId="44" w16cid:durableId="1974284371">
    <w:abstractNumId w:val="154"/>
  </w:num>
  <w:num w:numId="45" w16cid:durableId="2131387932">
    <w:abstractNumId w:val="133"/>
  </w:num>
  <w:num w:numId="46" w16cid:durableId="539165709">
    <w:abstractNumId w:val="121"/>
  </w:num>
  <w:num w:numId="47" w16cid:durableId="1306423872">
    <w:abstractNumId w:val="160"/>
  </w:num>
  <w:num w:numId="48" w16cid:durableId="468830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62923688">
    <w:abstractNumId w:val="81"/>
  </w:num>
  <w:num w:numId="50" w16cid:durableId="494690848">
    <w:abstractNumId w:val="208"/>
  </w:num>
  <w:num w:numId="51" w16cid:durableId="1066340025">
    <w:abstractNumId w:val="180"/>
  </w:num>
  <w:num w:numId="52" w16cid:durableId="1076634501">
    <w:abstractNumId w:val="163"/>
  </w:num>
  <w:num w:numId="53" w16cid:durableId="1805851417">
    <w:abstractNumId w:val="36"/>
  </w:num>
  <w:num w:numId="54" w16cid:durableId="1298489549">
    <w:abstractNumId w:val="203"/>
  </w:num>
  <w:num w:numId="55" w16cid:durableId="1813256928">
    <w:abstractNumId w:val="113"/>
  </w:num>
  <w:num w:numId="56" w16cid:durableId="1288392426">
    <w:abstractNumId w:val="12"/>
  </w:num>
  <w:num w:numId="57" w16cid:durableId="1747260500">
    <w:abstractNumId w:val="19"/>
  </w:num>
  <w:num w:numId="58" w16cid:durableId="1211918235">
    <w:abstractNumId w:val="143"/>
  </w:num>
  <w:num w:numId="59" w16cid:durableId="161749419">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14919789">
    <w:abstractNumId w:val="43"/>
  </w:num>
  <w:num w:numId="61" w16cid:durableId="1309478253">
    <w:abstractNumId w:val="194"/>
  </w:num>
  <w:num w:numId="62" w16cid:durableId="1561017761">
    <w:abstractNumId w:val="105"/>
  </w:num>
  <w:num w:numId="63" w16cid:durableId="2146199630">
    <w:abstractNumId w:val="185"/>
  </w:num>
  <w:num w:numId="64" w16cid:durableId="1496149057">
    <w:abstractNumId w:val="17"/>
  </w:num>
  <w:num w:numId="65" w16cid:durableId="354035705">
    <w:abstractNumId w:val="82"/>
  </w:num>
  <w:num w:numId="66" w16cid:durableId="1726566753">
    <w:abstractNumId w:val="93"/>
  </w:num>
  <w:num w:numId="67" w16cid:durableId="1530139215">
    <w:abstractNumId w:val="25"/>
  </w:num>
  <w:num w:numId="68" w16cid:durableId="629941487">
    <w:abstractNumId w:val="68"/>
  </w:num>
  <w:num w:numId="69" w16cid:durableId="1702046582">
    <w:abstractNumId w:val="75"/>
  </w:num>
  <w:num w:numId="70" w16cid:durableId="986517901">
    <w:abstractNumId w:val="137"/>
  </w:num>
  <w:num w:numId="71" w16cid:durableId="253825189">
    <w:abstractNumId w:val="195"/>
  </w:num>
  <w:num w:numId="72" w16cid:durableId="1525098725">
    <w:abstractNumId w:val="58"/>
  </w:num>
  <w:num w:numId="73" w16cid:durableId="840194599">
    <w:abstractNumId w:val="116"/>
  </w:num>
  <w:num w:numId="74" w16cid:durableId="558171759">
    <w:abstractNumId w:val="125"/>
  </w:num>
  <w:num w:numId="75" w16cid:durableId="1834487461">
    <w:abstractNumId w:val="15"/>
  </w:num>
  <w:num w:numId="76" w16cid:durableId="1282567387">
    <w:abstractNumId w:val="148"/>
  </w:num>
  <w:num w:numId="77" w16cid:durableId="998582912">
    <w:abstractNumId w:val="26"/>
  </w:num>
  <w:num w:numId="78" w16cid:durableId="1423643179">
    <w:abstractNumId w:val="99"/>
  </w:num>
  <w:num w:numId="79" w16cid:durableId="268129753">
    <w:abstractNumId w:val="88"/>
  </w:num>
  <w:num w:numId="80" w16cid:durableId="1978605043">
    <w:abstractNumId w:val="57"/>
  </w:num>
  <w:num w:numId="81" w16cid:durableId="1775976618">
    <w:abstractNumId w:val="27"/>
  </w:num>
  <w:num w:numId="82" w16cid:durableId="1657564890">
    <w:abstractNumId w:val="200"/>
  </w:num>
  <w:num w:numId="83" w16cid:durableId="1146973780">
    <w:abstractNumId w:val="77"/>
  </w:num>
  <w:num w:numId="84" w16cid:durableId="150756988">
    <w:abstractNumId w:val="13"/>
  </w:num>
  <w:num w:numId="85" w16cid:durableId="1495411925">
    <w:abstractNumId w:val="141"/>
  </w:num>
  <w:num w:numId="86" w16cid:durableId="315845547">
    <w:abstractNumId w:val="145"/>
  </w:num>
  <w:num w:numId="87" w16cid:durableId="568926014">
    <w:abstractNumId w:val="106"/>
  </w:num>
  <w:num w:numId="88" w16cid:durableId="1842967110">
    <w:abstractNumId w:val="67"/>
  </w:num>
  <w:num w:numId="89" w16cid:durableId="1546453414">
    <w:abstractNumId w:val="158"/>
  </w:num>
  <w:num w:numId="90" w16cid:durableId="2065640135">
    <w:abstractNumId w:val="56"/>
  </w:num>
  <w:num w:numId="91" w16cid:durableId="948008946">
    <w:abstractNumId w:val="130"/>
  </w:num>
  <w:num w:numId="92" w16cid:durableId="236742790">
    <w:abstractNumId w:val="46"/>
  </w:num>
  <w:num w:numId="93" w16cid:durableId="1947499773">
    <w:abstractNumId w:val="50"/>
  </w:num>
  <w:num w:numId="94" w16cid:durableId="587347798">
    <w:abstractNumId w:val="78"/>
  </w:num>
  <w:num w:numId="95" w16cid:durableId="1397359224">
    <w:abstractNumId w:val="61"/>
  </w:num>
  <w:num w:numId="96" w16cid:durableId="11297973">
    <w:abstractNumId w:val="92"/>
  </w:num>
  <w:num w:numId="97" w16cid:durableId="14431366">
    <w:abstractNumId w:val="197"/>
  </w:num>
  <w:num w:numId="98" w16cid:durableId="2113165767">
    <w:abstractNumId w:val="149"/>
  </w:num>
  <w:num w:numId="99" w16cid:durableId="745343731">
    <w:abstractNumId w:val="188"/>
  </w:num>
  <w:num w:numId="100" w16cid:durableId="1530684311">
    <w:abstractNumId w:val="187"/>
  </w:num>
  <w:num w:numId="101" w16cid:durableId="1480878988">
    <w:abstractNumId w:val="45"/>
  </w:num>
  <w:num w:numId="102" w16cid:durableId="630983002">
    <w:abstractNumId w:val="199"/>
  </w:num>
  <w:num w:numId="103" w16cid:durableId="1481775040">
    <w:abstractNumId w:val="29"/>
  </w:num>
  <w:num w:numId="104" w16cid:durableId="1046485991">
    <w:abstractNumId w:val="60"/>
  </w:num>
  <w:num w:numId="105" w16cid:durableId="509224471">
    <w:abstractNumId w:val="39"/>
  </w:num>
  <w:num w:numId="106" w16cid:durableId="1602491520">
    <w:abstractNumId w:val="117"/>
  </w:num>
  <w:num w:numId="107" w16cid:durableId="1401948179">
    <w:abstractNumId w:val="146"/>
  </w:num>
  <w:num w:numId="108" w16cid:durableId="1920868157">
    <w:abstractNumId w:val="35"/>
  </w:num>
  <w:num w:numId="109" w16cid:durableId="1119226231">
    <w:abstractNumId w:val="52"/>
  </w:num>
  <w:num w:numId="110" w16cid:durableId="916284460">
    <w:abstractNumId w:val="135"/>
  </w:num>
  <w:num w:numId="111" w16cid:durableId="1666855893">
    <w:abstractNumId w:val="114"/>
  </w:num>
  <w:num w:numId="112" w16cid:durableId="330302314">
    <w:abstractNumId w:val="79"/>
  </w:num>
  <w:num w:numId="113" w16cid:durableId="2018002734">
    <w:abstractNumId w:val="189"/>
  </w:num>
  <w:num w:numId="114" w16cid:durableId="1456556093">
    <w:abstractNumId w:val="129"/>
  </w:num>
  <w:num w:numId="115" w16cid:durableId="857694628">
    <w:abstractNumId w:val="48"/>
  </w:num>
  <w:num w:numId="116" w16cid:durableId="925190715">
    <w:abstractNumId w:val="66"/>
  </w:num>
  <w:num w:numId="117" w16cid:durableId="1463689715">
    <w:abstractNumId w:val="102"/>
  </w:num>
  <w:num w:numId="118" w16cid:durableId="1493762587">
    <w:abstractNumId w:val="139"/>
  </w:num>
  <w:num w:numId="119" w16cid:durableId="729810817">
    <w:abstractNumId w:val="10"/>
  </w:num>
  <w:num w:numId="120" w16cid:durableId="1832283806">
    <w:abstractNumId w:val="124"/>
  </w:num>
  <w:num w:numId="121" w16cid:durableId="705375519">
    <w:abstractNumId w:val="206"/>
  </w:num>
  <w:num w:numId="122" w16cid:durableId="1557006425">
    <w:abstractNumId w:val="165"/>
  </w:num>
  <w:num w:numId="123" w16cid:durableId="2006281680">
    <w:abstractNumId w:val="186"/>
  </w:num>
  <w:num w:numId="124" w16cid:durableId="1413962779">
    <w:abstractNumId w:val="127"/>
  </w:num>
  <w:num w:numId="125" w16cid:durableId="1302661036">
    <w:abstractNumId w:val="111"/>
  </w:num>
  <w:num w:numId="126" w16cid:durableId="1884442043">
    <w:abstractNumId w:val="108"/>
  </w:num>
  <w:num w:numId="127" w16cid:durableId="766777566">
    <w:abstractNumId w:val="98"/>
  </w:num>
  <w:num w:numId="128" w16cid:durableId="137847131">
    <w:abstractNumId w:val="87"/>
  </w:num>
  <w:num w:numId="129" w16cid:durableId="1337726204">
    <w:abstractNumId w:val="205"/>
  </w:num>
  <w:num w:numId="130" w16cid:durableId="849947626">
    <w:abstractNumId w:val="190"/>
  </w:num>
  <w:num w:numId="131" w16cid:durableId="1282230056">
    <w:abstractNumId w:val="204"/>
  </w:num>
  <w:num w:numId="132" w16cid:durableId="493494568">
    <w:abstractNumId w:val="95"/>
  </w:num>
  <w:num w:numId="133" w16cid:durableId="35274078">
    <w:abstractNumId w:val="169"/>
  </w:num>
  <w:num w:numId="134" w16cid:durableId="882790045">
    <w:abstractNumId w:val="70"/>
  </w:num>
  <w:num w:numId="135" w16cid:durableId="1803499990">
    <w:abstractNumId w:val="207"/>
  </w:num>
  <w:num w:numId="136" w16cid:durableId="788206989">
    <w:abstractNumId w:val="112"/>
  </w:num>
  <w:num w:numId="137" w16cid:durableId="1172329086">
    <w:abstractNumId w:val="166"/>
  </w:num>
  <w:num w:numId="138" w16cid:durableId="608700761">
    <w:abstractNumId w:val="84"/>
  </w:num>
  <w:num w:numId="139" w16cid:durableId="619653468">
    <w:abstractNumId w:val="96"/>
  </w:num>
  <w:num w:numId="140" w16cid:durableId="619073858">
    <w:abstractNumId w:val="51"/>
  </w:num>
  <w:num w:numId="141" w16cid:durableId="263154877">
    <w:abstractNumId w:val="150"/>
  </w:num>
  <w:num w:numId="142" w16cid:durableId="776944141">
    <w:abstractNumId w:val="80"/>
  </w:num>
  <w:num w:numId="143" w16cid:durableId="1994093082">
    <w:abstractNumId w:val="44"/>
  </w:num>
  <w:num w:numId="144" w16cid:durableId="1765152772">
    <w:abstractNumId w:val="72"/>
  </w:num>
  <w:num w:numId="145" w16cid:durableId="1767726850">
    <w:abstractNumId w:val="63"/>
  </w:num>
  <w:num w:numId="146" w16cid:durableId="2109960300">
    <w:abstractNumId w:val="71"/>
  </w:num>
  <w:num w:numId="147" w16cid:durableId="1292903874">
    <w:abstractNumId w:val="31"/>
  </w:num>
  <w:num w:numId="148" w16cid:durableId="360398275">
    <w:abstractNumId w:val="32"/>
  </w:num>
  <w:num w:numId="149" w16cid:durableId="1085152395">
    <w:abstractNumId w:val="181"/>
  </w:num>
  <w:num w:numId="150" w16cid:durableId="1367175684">
    <w:abstractNumId w:val="118"/>
  </w:num>
  <w:num w:numId="151" w16cid:durableId="558129707">
    <w:abstractNumId w:val="171"/>
  </w:num>
  <w:num w:numId="152" w16cid:durableId="624233333">
    <w:abstractNumId w:val="97"/>
  </w:num>
  <w:num w:numId="153" w16cid:durableId="707026485">
    <w:abstractNumId w:val="24"/>
  </w:num>
  <w:num w:numId="154" w16cid:durableId="401029407">
    <w:abstractNumId w:val="134"/>
  </w:num>
  <w:num w:numId="155" w16cid:durableId="928272013">
    <w:abstractNumId w:val="177"/>
  </w:num>
  <w:num w:numId="156" w16cid:durableId="1604605689">
    <w:abstractNumId w:val="91"/>
  </w:num>
  <w:num w:numId="157" w16cid:durableId="987517767">
    <w:abstractNumId w:val="170"/>
  </w:num>
  <w:num w:numId="158" w16cid:durableId="1988394239">
    <w:abstractNumId w:val="174"/>
  </w:num>
  <w:num w:numId="159" w16cid:durableId="513156496">
    <w:abstractNumId w:val="126"/>
  </w:num>
  <w:num w:numId="160" w16cid:durableId="1819688242">
    <w:abstractNumId w:val="41"/>
  </w:num>
  <w:num w:numId="161" w16cid:durableId="1079209622">
    <w:abstractNumId w:val="152"/>
  </w:num>
  <w:num w:numId="162" w16cid:durableId="1696539503">
    <w:abstractNumId w:val="175"/>
  </w:num>
  <w:num w:numId="163" w16cid:durableId="321934186">
    <w:abstractNumId w:val="172"/>
  </w:num>
  <w:num w:numId="164" w16cid:durableId="1001809678">
    <w:abstractNumId w:val="11"/>
  </w:num>
  <w:num w:numId="165" w16cid:durableId="262300977">
    <w:abstractNumId w:val="14"/>
  </w:num>
  <w:num w:numId="166" w16cid:durableId="449475611">
    <w:abstractNumId w:val="157"/>
  </w:num>
  <w:num w:numId="167" w16cid:durableId="111093461">
    <w:abstractNumId w:val="136"/>
  </w:num>
  <w:num w:numId="168" w16cid:durableId="1082339807">
    <w:abstractNumId w:val="86"/>
  </w:num>
  <w:num w:numId="169" w16cid:durableId="77141101">
    <w:abstractNumId w:val="37"/>
  </w:num>
  <w:num w:numId="170" w16cid:durableId="1288849757">
    <w:abstractNumId w:val="40"/>
  </w:num>
  <w:num w:numId="171" w16cid:durableId="523831406">
    <w:abstractNumId w:val="183"/>
  </w:num>
  <w:num w:numId="172" w16cid:durableId="616333248">
    <w:abstractNumId w:val="85"/>
  </w:num>
  <w:num w:numId="173" w16cid:durableId="1635254812">
    <w:abstractNumId w:val="38"/>
  </w:num>
  <w:num w:numId="174" w16cid:durableId="1604143517">
    <w:abstractNumId w:val="173"/>
  </w:num>
  <w:num w:numId="175" w16cid:durableId="174734857">
    <w:abstractNumId w:val="132"/>
  </w:num>
  <w:num w:numId="176" w16cid:durableId="554390521">
    <w:abstractNumId w:val="202"/>
  </w:num>
  <w:num w:numId="177" w16cid:durableId="1231770285">
    <w:abstractNumId w:val="131"/>
  </w:num>
  <w:num w:numId="178" w16cid:durableId="248269496">
    <w:abstractNumId w:val="20"/>
  </w:num>
  <w:num w:numId="179" w16cid:durableId="830947245">
    <w:abstractNumId w:val="104"/>
  </w:num>
  <w:num w:numId="180" w16cid:durableId="160896627">
    <w:abstractNumId w:val="162"/>
  </w:num>
  <w:num w:numId="181" w16cid:durableId="695811037">
    <w:abstractNumId w:val="53"/>
  </w:num>
  <w:num w:numId="182" w16cid:durableId="1733193540">
    <w:abstractNumId w:val="144"/>
  </w:num>
  <w:num w:numId="183" w16cid:durableId="183177960">
    <w:abstractNumId w:val="76"/>
  </w:num>
  <w:num w:numId="184" w16cid:durableId="1332104542">
    <w:abstractNumId w:val="192"/>
  </w:num>
  <w:num w:numId="185" w16cid:durableId="734816377">
    <w:abstractNumId w:val="89"/>
  </w:num>
  <w:num w:numId="186" w16cid:durableId="1400790120">
    <w:abstractNumId w:val="182"/>
  </w:num>
  <w:num w:numId="187" w16cid:durableId="1999721255">
    <w:abstractNumId w:val="159"/>
  </w:num>
  <w:num w:numId="188" w16cid:durableId="1851796604">
    <w:abstractNumId w:val="33"/>
  </w:num>
  <w:num w:numId="189" w16cid:durableId="456684828">
    <w:abstractNumId w:val="178"/>
  </w:num>
  <w:num w:numId="190" w16cid:durableId="657416760">
    <w:abstractNumId w:val="120"/>
  </w:num>
  <w:num w:numId="191" w16cid:durableId="448470303">
    <w:abstractNumId w:val="196"/>
  </w:num>
  <w:num w:numId="192" w16cid:durableId="561720766">
    <w:abstractNumId w:val="49"/>
  </w:num>
  <w:num w:numId="193" w16cid:durableId="280763527">
    <w:abstractNumId w:val="55"/>
  </w:num>
  <w:num w:numId="194" w16cid:durableId="702560846">
    <w:abstractNumId w:val="191"/>
  </w:num>
  <w:num w:numId="195" w16cid:durableId="753744753">
    <w:abstractNumId w:val="22"/>
  </w:num>
  <w:num w:numId="196" w16cid:durableId="807090469">
    <w:abstractNumId w:val="210"/>
  </w:num>
  <w:num w:numId="197" w16cid:durableId="892930852">
    <w:abstractNumId w:val="65"/>
  </w:num>
  <w:num w:numId="198" w16cid:durableId="1971662651">
    <w:abstractNumId w:val="176"/>
  </w:num>
  <w:num w:numId="199" w16cid:durableId="1229268829">
    <w:abstractNumId w:val="212"/>
  </w:num>
  <w:num w:numId="200" w16cid:durableId="936904867">
    <w:abstractNumId w:val="128"/>
  </w:num>
  <w:num w:numId="201" w16cid:durableId="1282419405">
    <w:abstractNumId w:val="54"/>
  </w:num>
  <w:num w:numId="202" w16cid:durableId="911816871">
    <w:abstractNumId w:val="90"/>
  </w:num>
  <w:num w:numId="203" w16cid:durableId="758524631">
    <w:abstractNumId w:val="155"/>
  </w:num>
  <w:num w:numId="204" w16cid:durableId="1153447099">
    <w:abstractNumId w:val="64"/>
  </w:num>
  <w:num w:numId="205" w16cid:durableId="1071926865">
    <w:abstractNumId w:val="184"/>
  </w:num>
  <w:num w:numId="206" w16cid:durableId="1660302606">
    <w:abstractNumId w:val="147"/>
  </w:num>
  <w:num w:numId="207" w16cid:durableId="1167208235">
    <w:abstractNumId w:val="101"/>
  </w:num>
  <w:num w:numId="208" w16cid:durableId="745341367">
    <w:abstractNumId w:val="28"/>
  </w:num>
  <w:num w:numId="209" w16cid:durableId="1708069020">
    <w:abstractNumId w:val="83"/>
  </w:num>
  <w:num w:numId="210" w16cid:durableId="1543012234">
    <w:abstractNumId w:val="103"/>
  </w:num>
  <w:numIdMacAtCleanup w:val="2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66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E6A"/>
    <w:rsid w:val="0000002B"/>
    <w:rsid w:val="00000604"/>
    <w:rsid w:val="000008AB"/>
    <w:rsid w:val="0000183B"/>
    <w:rsid w:val="00001AEC"/>
    <w:rsid w:val="00002A40"/>
    <w:rsid w:val="000039FB"/>
    <w:rsid w:val="00003B7C"/>
    <w:rsid w:val="00003BF9"/>
    <w:rsid w:val="00004597"/>
    <w:rsid w:val="000058C4"/>
    <w:rsid w:val="00005B42"/>
    <w:rsid w:val="00006C04"/>
    <w:rsid w:val="00006F45"/>
    <w:rsid w:val="0000768C"/>
    <w:rsid w:val="000079E5"/>
    <w:rsid w:val="00007FCF"/>
    <w:rsid w:val="000107C5"/>
    <w:rsid w:val="00010D9F"/>
    <w:rsid w:val="000116B6"/>
    <w:rsid w:val="00011C49"/>
    <w:rsid w:val="00012290"/>
    <w:rsid w:val="00012B0F"/>
    <w:rsid w:val="00013DAB"/>
    <w:rsid w:val="00014526"/>
    <w:rsid w:val="000148A3"/>
    <w:rsid w:val="00015E78"/>
    <w:rsid w:val="00016E8F"/>
    <w:rsid w:val="00017C6B"/>
    <w:rsid w:val="000200BB"/>
    <w:rsid w:val="0002054C"/>
    <w:rsid w:val="000210A0"/>
    <w:rsid w:val="00021F62"/>
    <w:rsid w:val="0002287C"/>
    <w:rsid w:val="000230D2"/>
    <w:rsid w:val="00023917"/>
    <w:rsid w:val="0002396E"/>
    <w:rsid w:val="00023A03"/>
    <w:rsid w:val="00023E07"/>
    <w:rsid w:val="00024AF4"/>
    <w:rsid w:val="00024FE0"/>
    <w:rsid w:val="0002598D"/>
    <w:rsid w:val="00026D35"/>
    <w:rsid w:val="000272D3"/>
    <w:rsid w:val="00030180"/>
    <w:rsid w:val="0003140E"/>
    <w:rsid w:val="0003200D"/>
    <w:rsid w:val="00032125"/>
    <w:rsid w:val="0003245E"/>
    <w:rsid w:val="0003281B"/>
    <w:rsid w:val="0003350A"/>
    <w:rsid w:val="000338FF"/>
    <w:rsid w:val="00033D55"/>
    <w:rsid w:val="00033EB3"/>
    <w:rsid w:val="00033F87"/>
    <w:rsid w:val="000344CD"/>
    <w:rsid w:val="00034597"/>
    <w:rsid w:val="000357B6"/>
    <w:rsid w:val="00036193"/>
    <w:rsid w:val="0004053F"/>
    <w:rsid w:val="00040BDE"/>
    <w:rsid w:val="00041058"/>
    <w:rsid w:val="0004137C"/>
    <w:rsid w:val="00041D06"/>
    <w:rsid w:val="00042403"/>
    <w:rsid w:val="000427EA"/>
    <w:rsid w:val="00042D36"/>
    <w:rsid w:val="00043440"/>
    <w:rsid w:val="00043DFA"/>
    <w:rsid w:val="0004401F"/>
    <w:rsid w:val="000455B5"/>
    <w:rsid w:val="0004597B"/>
    <w:rsid w:val="00045F75"/>
    <w:rsid w:val="0004632F"/>
    <w:rsid w:val="0004686A"/>
    <w:rsid w:val="000468F5"/>
    <w:rsid w:val="00046BBE"/>
    <w:rsid w:val="000477E9"/>
    <w:rsid w:val="00047CE6"/>
    <w:rsid w:val="00047D85"/>
    <w:rsid w:val="00047F77"/>
    <w:rsid w:val="000505DF"/>
    <w:rsid w:val="0005070D"/>
    <w:rsid w:val="0005137D"/>
    <w:rsid w:val="00051955"/>
    <w:rsid w:val="00052377"/>
    <w:rsid w:val="00052C95"/>
    <w:rsid w:val="000532D3"/>
    <w:rsid w:val="0005478A"/>
    <w:rsid w:val="000559DD"/>
    <w:rsid w:val="00055CBF"/>
    <w:rsid w:val="000564AA"/>
    <w:rsid w:val="00056A07"/>
    <w:rsid w:val="00056A64"/>
    <w:rsid w:val="000577A7"/>
    <w:rsid w:val="00057949"/>
    <w:rsid w:val="000603AF"/>
    <w:rsid w:val="00060B91"/>
    <w:rsid w:val="000612D3"/>
    <w:rsid w:val="000614E0"/>
    <w:rsid w:val="000618A1"/>
    <w:rsid w:val="000621D1"/>
    <w:rsid w:val="0006251B"/>
    <w:rsid w:val="00062DAD"/>
    <w:rsid w:val="000632F4"/>
    <w:rsid w:val="000633A9"/>
    <w:rsid w:val="000633E9"/>
    <w:rsid w:val="00063C37"/>
    <w:rsid w:val="00063FC2"/>
    <w:rsid w:val="00065AE9"/>
    <w:rsid w:val="00066222"/>
    <w:rsid w:val="0006665A"/>
    <w:rsid w:val="00066948"/>
    <w:rsid w:val="00067ED2"/>
    <w:rsid w:val="00067F7E"/>
    <w:rsid w:val="0007039B"/>
    <w:rsid w:val="00070A98"/>
    <w:rsid w:val="00070F65"/>
    <w:rsid w:val="00073421"/>
    <w:rsid w:val="000744BB"/>
    <w:rsid w:val="000753C3"/>
    <w:rsid w:val="00075C94"/>
    <w:rsid w:val="00076113"/>
    <w:rsid w:val="0007613F"/>
    <w:rsid w:val="00076A2C"/>
    <w:rsid w:val="000772F2"/>
    <w:rsid w:val="000779C5"/>
    <w:rsid w:val="00077DFF"/>
    <w:rsid w:val="00080236"/>
    <w:rsid w:val="00080527"/>
    <w:rsid w:val="00080672"/>
    <w:rsid w:val="0008169E"/>
    <w:rsid w:val="00081C09"/>
    <w:rsid w:val="00081C49"/>
    <w:rsid w:val="000834CD"/>
    <w:rsid w:val="00083A19"/>
    <w:rsid w:val="000853BD"/>
    <w:rsid w:val="00085A08"/>
    <w:rsid w:val="000867A3"/>
    <w:rsid w:val="00086CA6"/>
    <w:rsid w:val="00086EEA"/>
    <w:rsid w:val="00087A29"/>
    <w:rsid w:val="00090BC7"/>
    <w:rsid w:val="00090C2B"/>
    <w:rsid w:val="00091096"/>
    <w:rsid w:val="00091103"/>
    <w:rsid w:val="000915A8"/>
    <w:rsid w:val="000915B8"/>
    <w:rsid w:val="00091CA9"/>
    <w:rsid w:val="000932E0"/>
    <w:rsid w:val="00093989"/>
    <w:rsid w:val="00093F0B"/>
    <w:rsid w:val="00093F80"/>
    <w:rsid w:val="00094286"/>
    <w:rsid w:val="0009715B"/>
    <w:rsid w:val="000971EB"/>
    <w:rsid w:val="00097362"/>
    <w:rsid w:val="000A06A3"/>
    <w:rsid w:val="000A1143"/>
    <w:rsid w:val="000A2192"/>
    <w:rsid w:val="000A3DBE"/>
    <w:rsid w:val="000A3E4C"/>
    <w:rsid w:val="000A4349"/>
    <w:rsid w:val="000A44C3"/>
    <w:rsid w:val="000A5C5B"/>
    <w:rsid w:val="000A635A"/>
    <w:rsid w:val="000A76E1"/>
    <w:rsid w:val="000A7840"/>
    <w:rsid w:val="000B0362"/>
    <w:rsid w:val="000B03C6"/>
    <w:rsid w:val="000B0A1E"/>
    <w:rsid w:val="000B0AD8"/>
    <w:rsid w:val="000B11DD"/>
    <w:rsid w:val="000B134F"/>
    <w:rsid w:val="000B1EC1"/>
    <w:rsid w:val="000B271E"/>
    <w:rsid w:val="000B2895"/>
    <w:rsid w:val="000B346D"/>
    <w:rsid w:val="000B354F"/>
    <w:rsid w:val="000B35E7"/>
    <w:rsid w:val="000B390B"/>
    <w:rsid w:val="000B4927"/>
    <w:rsid w:val="000B5012"/>
    <w:rsid w:val="000B510C"/>
    <w:rsid w:val="000B53D7"/>
    <w:rsid w:val="000B558E"/>
    <w:rsid w:val="000B5A4D"/>
    <w:rsid w:val="000B6CDE"/>
    <w:rsid w:val="000B6F2D"/>
    <w:rsid w:val="000B71A4"/>
    <w:rsid w:val="000C0C1A"/>
    <w:rsid w:val="000C1E23"/>
    <w:rsid w:val="000C2445"/>
    <w:rsid w:val="000C2BA0"/>
    <w:rsid w:val="000C315D"/>
    <w:rsid w:val="000C378E"/>
    <w:rsid w:val="000C3A16"/>
    <w:rsid w:val="000C45D1"/>
    <w:rsid w:val="000C507C"/>
    <w:rsid w:val="000C56BD"/>
    <w:rsid w:val="000C5742"/>
    <w:rsid w:val="000C6654"/>
    <w:rsid w:val="000C68AD"/>
    <w:rsid w:val="000C7013"/>
    <w:rsid w:val="000C7016"/>
    <w:rsid w:val="000C7990"/>
    <w:rsid w:val="000C7DB0"/>
    <w:rsid w:val="000D1E5E"/>
    <w:rsid w:val="000D25C1"/>
    <w:rsid w:val="000D307F"/>
    <w:rsid w:val="000D3470"/>
    <w:rsid w:val="000D40B4"/>
    <w:rsid w:val="000D47CB"/>
    <w:rsid w:val="000D489F"/>
    <w:rsid w:val="000D4EB8"/>
    <w:rsid w:val="000D517B"/>
    <w:rsid w:val="000D5486"/>
    <w:rsid w:val="000D584B"/>
    <w:rsid w:val="000D589D"/>
    <w:rsid w:val="000D5A35"/>
    <w:rsid w:val="000D5C04"/>
    <w:rsid w:val="000D6362"/>
    <w:rsid w:val="000D6F36"/>
    <w:rsid w:val="000D71E6"/>
    <w:rsid w:val="000D71E9"/>
    <w:rsid w:val="000D7BA3"/>
    <w:rsid w:val="000D7CEE"/>
    <w:rsid w:val="000D7F86"/>
    <w:rsid w:val="000E016B"/>
    <w:rsid w:val="000E198E"/>
    <w:rsid w:val="000E1A63"/>
    <w:rsid w:val="000E2EDE"/>
    <w:rsid w:val="000E2F30"/>
    <w:rsid w:val="000E3209"/>
    <w:rsid w:val="000E48F0"/>
    <w:rsid w:val="000E4B95"/>
    <w:rsid w:val="000E5B53"/>
    <w:rsid w:val="000E6A0F"/>
    <w:rsid w:val="000E6C03"/>
    <w:rsid w:val="000E6C09"/>
    <w:rsid w:val="000E6FA1"/>
    <w:rsid w:val="000E7090"/>
    <w:rsid w:val="000E73AE"/>
    <w:rsid w:val="000E7E0D"/>
    <w:rsid w:val="000F0DA7"/>
    <w:rsid w:val="000F0EBB"/>
    <w:rsid w:val="000F18FC"/>
    <w:rsid w:val="000F2595"/>
    <w:rsid w:val="000F25BF"/>
    <w:rsid w:val="000F2891"/>
    <w:rsid w:val="000F374D"/>
    <w:rsid w:val="000F3998"/>
    <w:rsid w:val="000F3D25"/>
    <w:rsid w:val="000F4BD9"/>
    <w:rsid w:val="000F6B11"/>
    <w:rsid w:val="001005B4"/>
    <w:rsid w:val="00100FA5"/>
    <w:rsid w:val="00101B69"/>
    <w:rsid w:val="00101D45"/>
    <w:rsid w:val="0010210E"/>
    <w:rsid w:val="0010231F"/>
    <w:rsid w:val="001025F5"/>
    <w:rsid w:val="00103B50"/>
    <w:rsid w:val="00103C23"/>
    <w:rsid w:val="00103D1D"/>
    <w:rsid w:val="00104971"/>
    <w:rsid w:val="00104ADD"/>
    <w:rsid w:val="00105200"/>
    <w:rsid w:val="001052E1"/>
    <w:rsid w:val="00106186"/>
    <w:rsid w:val="00106F5F"/>
    <w:rsid w:val="001072ED"/>
    <w:rsid w:val="00107718"/>
    <w:rsid w:val="0010784D"/>
    <w:rsid w:val="00110159"/>
    <w:rsid w:val="00110995"/>
    <w:rsid w:val="00111380"/>
    <w:rsid w:val="00111A8B"/>
    <w:rsid w:val="00111AD4"/>
    <w:rsid w:val="00112145"/>
    <w:rsid w:val="00112844"/>
    <w:rsid w:val="00112960"/>
    <w:rsid w:val="00112AB1"/>
    <w:rsid w:val="00112B9D"/>
    <w:rsid w:val="00112CFE"/>
    <w:rsid w:val="001130A1"/>
    <w:rsid w:val="00113756"/>
    <w:rsid w:val="00113E0E"/>
    <w:rsid w:val="001141E6"/>
    <w:rsid w:val="00114299"/>
    <w:rsid w:val="0011553B"/>
    <w:rsid w:val="00116657"/>
    <w:rsid w:val="00116695"/>
    <w:rsid w:val="001168A1"/>
    <w:rsid w:val="00116993"/>
    <w:rsid w:val="00116B51"/>
    <w:rsid w:val="0011725B"/>
    <w:rsid w:val="00117680"/>
    <w:rsid w:val="00117754"/>
    <w:rsid w:val="00117997"/>
    <w:rsid w:val="00117A07"/>
    <w:rsid w:val="00117B5F"/>
    <w:rsid w:val="001200AD"/>
    <w:rsid w:val="0012019E"/>
    <w:rsid w:val="00120614"/>
    <w:rsid w:val="00121776"/>
    <w:rsid w:val="00121E6A"/>
    <w:rsid w:val="00122714"/>
    <w:rsid w:val="00122769"/>
    <w:rsid w:val="001229DA"/>
    <w:rsid w:val="00122C15"/>
    <w:rsid w:val="00122D57"/>
    <w:rsid w:val="00123462"/>
    <w:rsid w:val="00123C81"/>
    <w:rsid w:val="001241D5"/>
    <w:rsid w:val="00124402"/>
    <w:rsid w:val="0012477F"/>
    <w:rsid w:val="00124EF3"/>
    <w:rsid w:val="0012517F"/>
    <w:rsid w:val="001255B4"/>
    <w:rsid w:val="0012570B"/>
    <w:rsid w:val="00125E64"/>
    <w:rsid w:val="0012624B"/>
    <w:rsid w:val="001269CA"/>
    <w:rsid w:val="00126A76"/>
    <w:rsid w:val="00127270"/>
    <w:rsid w:val="001272AF"/>
    <w:rsid w:val="001273A5"/>
    <w:rsid w:val="0013013A"/>
    <w:rsid w:val="001302A3"/>
    <w:rsid w:val="001304B4"/>
    <w:rsid w:val="001309AD"/>
    <w:rsid w:val="00130A03"/>
    <w:rsid w:val="00130E98"/>
    <w:rsid w:val="001310C5"/>
    <w:rsid w:val="001313AE"/>
    <w:rsid w:val="0013156B"/>
    <w:rsid w:val="00131905"/>
    <w:rsid w:val="00131C9D"/>
    <w:rsid w:val="001335D9"/>
    <w:rsid w:val="00134196"/>
    <w:rsid w:val="00134471"/>
    <w:rsid w:val="001344E0"/>
    <w:rsid w:val="00134BB0"/>
    <w:rsid w:val="0013648D"/>
    <w:rsid w:val="00136FE4"/>
    <w:rsid w:val="001379FB"/>
    <w:rsid w:val="00137E24"/>
    <w:rsid w:val="00137EEF"/>
    <w:rsid w:val="001404CE"/>
    <w:rsid w:val="001406EA"/>
    <w:rsid w:val="00140A54"/>
    <w:rsid w:val="00140DE7"/>
    <w:rsid w:val="00141A87"/>
    <w:rsid w:val="0014237C"/>
    <w:rsid w:val="00142417"/>
    <w:rsid w:val="001427EB"/>
    <w:rsid w:val="001428C7"/>
    <w:rsid w:val="001428DB"/>
    <w:rsid w:val="001428F7"/>
    <w:rsid w:val="00142B0D"/>
    <w:rsid w:val="00142C7A"/>
    <w:rsid w:val="001434FE"/>
    <w:rsid w:val="001435E5"/>
    <w:rsid w:val="00143B27"/>
    <w:rsid w:val="00143E0A"/>
    <w:rsid w:val="001453CE"/>
    <w:rsid w:val="001455A1"/>
    <w:rsid w:val="0014606B"/>
    <w:rsid w:val="00146592"/>
    <w:rsid w:val="001465D7"/>
    <w:rsid w:val="001467A6"/>
    <w:rsid w:val="00146DFF"/>
    <w:rsid w:val="00147A8D"/>
    <w:rsid w:val="00147C25"/>
    <w:rsid w:val="00150A7A"/>
    <w:rsid w:val="00150E1D"/>
    <w:rsid w:val="0015121F"/>
    <w:rsid w:val="00151947"/>
    <w:rsid w:val="00152B9E"/>
    <w:rsid w:val="00152F5E"/>
    <w:rsid w:val="001539F5"/>
    <w:rsid w:val="00153B12"/>
    <w:rsid w:val="00154B03"/>
    <w:rsid w:val="00155516"/>
    <w:rsid w:val="00155D2D"/>
    <w:rsid w:val="00155EE7"/>
    <w:rsid w:val="001560F5"/>
    <w:rsid w:val="001565D6"/>
    <w:rsid w:val="00156860"/>
    <w:rsid w:val="00157449"/>
    <w:rsid w:val="001603F3"/>
    <w:rsid w:val="001612AE"/>
    <w:rsid w:val="001612C0"/>
    <w:rsid w:val="00161547"/>
    <w:rsid w:val="001618D4"/>
    <w:rsid w:val="00162E8A"/>
    <w:rsid w:val="001633B9"/>
    <w:rsid w:val="0016378F"/>
    <w:rsid w:val="001642AD"/>
    <w:rsid w:val="0016475E"/>
    <w:rsid w:val="00165E9F"/>
    <w:rsid w:val="00166724"/>
    <w:rsid w:val="00166A28"/>
    <w:rsid w:val="0016751A"/>
    <w:rsid w:val="001701C3"/>
    <w:rsid w:val="00170ABB"/>
    <w:rsid w:val="00170C08"/>
    <w:rsid w:val="00170DD5"/>
    <w:rsid w:val="00172751"/>
    <w:rsid w:val="001728D0"/>
    <w:rsid w:val="001729DB"/>
    <w:rsid w:val="00172F33"/>
    <w:rsid w:val="00173DB3"/>
    <w:rsid w:val="001741C4"/>
    <w:rsid w:val="0017420C"/>
    <w:rsid w:val="00174AB2"/>
    <w:rsid w:val="00174D54"/>
    <w:rsid w:val="00175508"/>
    <w:rsid w:val="00176099"/>
    <w:rsid w:val="0017651B"/>
    <w:rsid w:val="00176789"/>
    <w:rsid w:val="00176B88"/>
    <w:rsid w:val="0017723D"/>
    <w:rsid w:val="00177759"/>
    <w:rsid w:val="00177846"/>
    <w:rsid w:val="001779E0"/>
    <w:rsid w:val="00181610"/>
    <w:rsid w:val="00182221"/>
    <w:rsid w:val="0018254E"/>
    <w:rsid w:val="00182719"/>
    <w:rsid w:val="00182CB9"/>
    <w:rsid w:val="0018567A"/>
    <w:rsid w:val="00185E13"/>
    <w:rsid w:val="00185F2D"/>
    <w:rsid w:val="001861F0"/>
    <w:rsid w:val="0018665A"/>
    <w:rsid w:val="0018665D"/>
    <w:rsid w:val="00186928"/>
    <w:rsid w:val="001869A2"/>
    <w:rsid w:val="001876A9"/>
    <w:rsid w:val="00187836"/>
    <w:rsid w:val="00187851"/>
    <w:rsid w:val="00187C06"/>
    <w:rsid w:val="0019061A"/>
    <w:rsid w:val="0019119D"/>
    <w:rsid w:val="00191C15"/>
    <w:rsid w:val="00192F20"/>
    <w:rsid w:val="0019358C"/>
    <w:rsid w:val="00193BE9"/>
    <w:rsid w:val="0019408D"/>
    <w:rsid w:val="00194403"/>
    <w:rsid w:val="001948DC"/>
    <w:rsid w:val="00194938"/>
    <w:rsid w:val="00196AB2"/>
    <w:rsid w:val="00196CE9"/>
    <w:rsid w:val="00196DFE"/>
    <w:rsid w:val="00197875"/>
    <w:rsid w:val="001A12D2"/>
    <w:rsid w:val="001A193B"/>
    <w:rsid w:val="001A2D00"/>
    <w:rsid w:val="001A330C"/>
    <w:rsid w:val="001A37A0"/>
    <w:rsid w:val="001A396B"/>
    <w:rsid w:val="001A478B"/>
    <w:rsid w:val="001A4C79"/>
    <w:rsid w:val="001A53FB"/>
    <w:rsid w:val="001A5B50"/>
    <w:rsid w:val="001A61D8"/>
    <w:rsid w:val="001A6480"/>
    <w:rsid w:val="001A6EA1"/>
    <w:rsid w:val="001A7578"/>
    <w:rsid w:val="001B00C6"/>
    <w:rsid w:val="001B0223"/>
    <w:rsid w:val="001B042F"/>
    <w:rsid w:val="001B194C"/>
    <w:rsid w:val="001B1BE0"/>
    <w:rsid w:val="001B1F90"/>
    <w:rsid w:val="001B1FDB"/>
    <w:rsid w:val="001B214C"/>
    <w:rsid w:val="001B2AC1"/>
    <w:rsid w:val="001B3249"/>
    <w:rsid w:val="001B3685"/>
    <w:rsid w:val="001B3CCD"/>
    <w:rsid w:val="001B51FA"/>
    <w:rsid w:val="001B54E9"/>
    <w:rsid w:val="001B5659"/>
    <w:rsid w:val="001B5788"/>
    <w:rsid w:val="001B5B8C"/>
    <w:rsid w:val="001B6268"/>
    <w:rsid w:val="001B6640"/>
    <w:rsid w:val="001B6CF4"/>
    <w:rsid w:val="001B6D6B"/>
    <w:rsid w:val="001B702A"/>
    <w:rsid w:val="001B77A6"/>
    <w:rsid w:val="001B7B6D"/>
    <w:rsid w:val="001B7CA8"/>
    <w:rsid w:val="001B7F30"/>
    <w:rsid w:val="001C0492"/>
    <w:rsid w:val="001C0A81"/>
    <w:rsid w:val="001C204B"/>
    <w:rsid w:val="001C2A89"/>
    <w:rsid w:val="001C3017"/>
    <w:rsid w:val="001C3652"/>
    <w:rsid w:val="001C426B"/>
    <w:rsid w:val="001C5D2A"/>
    <w:rsid w:val="001C6690"/>
    <w:rsid w:val="001C7397"/>
    <w:rsid w:val="001C7501"/>
    <w:rsid w:val="001C78A4"/>
    <w:rsid w:val="001C7E37"/>
    <w:rsid w:val="001D05DF"/>
    <w:rsid w:val="001D0A23"/>
    <w:rsid w:val="001D0C42"/>
    <w:rsid w:val="001D0EBB"/>
    <w:rsid w:val="001D14E7"/>
    <w:rsid w:val="001D174C"/>
    <w:rsid w:val="001D1BC3"/>
    <w:rsid w:val="001D21F2"/>
    <w:rsid w:val="001D318C"/>
    <w:rsid w:val="001D3CC5"/>
    <w:rsid w:val="001D4671"/>
    <w:rsid w:val="001D48B3"/>
    <w:rsid w:val="001D4F51"/>
    <w:rsid w:val="001D5A89"/>
    <w:rsid w:val="001D5CC2"/>
    <w:rsid w:val="001D6515"/>
    <w:rsid w:val="001D66B7"/>
    <w:rsid w:val="001D698D"/>
    <w:rsid w:val="001D6D10"/>
    <w:rsid w:val="001D7FE2"/>
    <w:rsid w:val="001E18A7"/>
    <w:rsid w:val="001E2075"/>
    <w:rsid w:val="001E2277"/>
    <w:rsid w:val="001E2C6D"/>
    <w:rsid w:val="001E3273"/>
    <w:rsid w:val="001E369B"/>
    <w:rsid w:val="001E3BAC"/>
    <w:rsid w:val="001E4D9C"/>
    <w:rsid w:val="001E5B02"/>
    <w:rsid w:val="001E6880"/>
    <w:rsid w:val="001E6B12"/>
    <w:rsid w:val="001E6BA1"/>
    <w:rsid w:val="001E713F"/>
    <w:rsid w:val="001E7ACC"/>
    <w:rsid w:val="001E7E47"/>
    <w:rsid w:val="001E7F53"/>
    <w:rsid w:val="001F080E"/>
    <w:rsid w:val="001F1863"/>
    <w:rsid w:val="001F2AD0"/>
    <w:rsid w:val="001F375C"/>
    <w:rsid w:val="001F3973"/>
    <w:rsid w:val="001F39EE"/>
    <w:rsid w:val="001F55CD"/>
    <w:rsid w:val="001F59DB"/>
    <w:rsid w:val="001F6373"/>
    <w:rsid w:val="001F65BD"/>
    <w:rsid w:val="001F725D"/>
    <w:rsid w:val="001F7382"/>
    <w:rsid w:val="001F787F"/>
    <w:rsid w:val="00200307"/>
    <w:rsid w:val="00201166"/>
    <w:rsid w:val="0020153C"/>
    <w:rsid w:val="002024CF"/>
    <w:rsid w:val="0020350A"/>
    <w:rsid w:val="00203E66"/>
    <w:rsid w:val="00203E86"/>
    <w:rsid w:val="00203F33"/>
    <w:rsid w:val="00204FE6"/>
    <w:rsid w:val="00205E80"/>
    <w:rsid w:val="002065F1"/>
    <w:rsid w:val="002070B9"/>
    <w:rsid w:val="00207220"/>
    <w:rsid w:val="00207DBB"/>
    <w:rsid w:val="00210F94"/>
    <w:rsid w:val="002111DC"/>
    <w:rsid w:val="00211599"/>
    <w:rsid w:val="00211754"/>
    <w:rsid w:val="00211BEC"/>
    <w:rsid w:val="00211D4D"/>
    <w:rsid w:val="00212995"/>
    <w:rsid w:val="00212A33"/>
    <w:rsid w:val="002132EB"/>
    <w:rsid w:val="00214071"/>
    <w:rsid w:val="002141CA"/>
    <w:rsid w:val="002142BB"/>
    <w:rsid w:val="002145F1"/>
    <w:rsid w:val="00214A6D"/>
    <w:rsid w:val="00214ACD"/>
    <w:rsid w:val="0021559D"/>
    <w:rsid w:val="00215692"/>
    <w:rsid w:val="00215C6E"/>
    <w:rsid w:val="00216363"/>
    <w:rsid w:val="00216C5A"/>
    <w:rsid w:val="002171D0"/>
    <w:rsid w:val="002203CC"/>
    <w:rsid w:val="0022146C"/>
    <w:rsid w:val="00223255"/>
    <w:rsid w:val="00224377"/>
    <w:rsid w:val="00224800"/>
    <w:rsid w:val="00224B71"/>
    <w:rsid w:val="00226046"/>
    <w:rsid w:val="0022632C"/>
    <w:rsid w:val="002306A7"/>
    <w:rsid w:val="00231BC3"/>
    <w:rsid w:val="00231C48"/>
    <w:rsid w:val="00231D41"/>
    <w:rsid w:val="0023207D"/>
    <w:rsid w:val="002321F1"/>
    <w:rsid w:val="00232235"/>
    <w:rsid w:val="002325C4"/>
    <w:rsid w:val="00233033"/>
    <w:rsid w:val="00233080"/>
    <w:rsid w:val="002333FE"/>
    <w:rsid w:val="00233E29"/>
    <w:rsid w:val="00234674"/>
    <w:rsid w:val="00234948"/>
    <w:rsid w:val="00234F64"/>
    <w:rsid w:val="00235526"/>
    <w:rsid w:val="00235F08"/>
    <w:rsid w:val="00236493"/>
    <w:rsid w:val="00236C6D"/>
    <w:rsid w:val="00236EC5"/>
    <w:rsid w:val="002374F9"/>
    <w:rsid w:val="002375C0"/>
    <w:rsid w:val="00237EC2"/>
    <w:rsid w:val="00237EC8"/>
    <w:rsid w:val="002407A4"/>
    <w:rsid w:val="00241962"/>
    <w:rsid w:val="00242D3E"/>
    <w:rsid w:val="00243E22"/>
    <w:rsid w:val="00244FE2"/>
    <w:rsid w:val="00245635"/>
    <w:rsid w:val="00245738"/>
    <w:rsid w:val="00245ECC"/>
    <w:rsid w:val="0024604A"/>
    <w:rsid w:val="002460AB"/>
    <w:rsid w:val="0024636D"/>
    <w:rsid w:val="00246C8F"/>
    <w:rsid w:val="002473D6"/>
    <w:rsid w:val="00247DE2"/>
    <w:rsid w:val="002504B8"/>
    <w:rsid w:val="00251605"/>
    <w:rsid w:val="00252428"/>
    <w:rsid w:val="00252D43"/>
    <w:rsid w:val="002531ED"/>
    <w:rsid w:val="0025366A"/>
    <w:rsid w:val="0025408A"/>
    <w:rsid w:val="0025412B"/>
    <w:rsid w:val="00254A98"/>
    <w:rsid w:val="00255496"/>
    <w:rsid w:val="00255861"/>
    <w:rsid w:val="002559DA"/>
    <w:rsid w:val="00256B90"/>
    <w:rsid w:val="00256F1E"/>
    <w:rsid w:val="002570F0"/>
    <w:rsid w:val="00257B2A"/>
    <w:rsid w:val="00257BEA"/>
    <w:rsid w:val="00260169"/>
    <w:rsid w:val="00260393"/>
    <w:rsid w:val="00260B02"/>
    <w:rsid w:val="00261B93"/>
    <w:rsid w:val="00261F4A"/>
    <w:rsid w:val="00262CD3"/>
    <w:rsid w:val="00262D8C"/>
    <w:rsid w:val="002632FB"/>
    <w:rsid w:val="002633D2"/>
    <w:rsid w:val="002635DE"/>
    <w:rsid w:val="00263701"/>
    <w:rsid w:val="002643E6"/>
    <w:rsid w:val="00264DA4"/>
    <w:rsid w:val="00265A52"/>
    <w:rsid w:val="0026616A"/>
    <w:rsid w:val="002662C9"/>
    <w:rsid w:val="00266C13"/>
    <w:rsid w:val="00266EC0"/>
    <w:rsid w:val="00267184"/>
    <w:rsid w:val="0026794A"/>
    <w:rsid w:val="00267E38"/>
    <w:rsid w:val="00270343"/>
    <w:rsid w:val="00270834"/>
    <w:rsid w:val="002711FF"/>
    <w:rsid w:val="0027144C"/>
    <w:rsid w:val="002714BA"/>
    <w:rsid w:val="002717C4"/>
    <w:rsid w:val="002725A5"/>
    <w:rsid w:val="002728AA"/>
    <w:rsid w:val="00273A4F"/>
    <w:rsid w:val="00274059"/>
    <w:rsid w:val="002740B0"/>
    <w:rsid w:val="00274602"/>
    <w:rsid w:val="00275016"/>
    <w:rsid w:val="00275BC4"/>
    <w:rsid w:val="002761CD"/>
    <w:rsid w:val="0027621F"/>
    <w:rsid w:val="0027659C"/>
    <w:rsid w:val="002768AB"/>
    <w:rsid w:val="00276FCB"/>
    <w:rsid w:val="00277091"/>
    <w:rsid w:val="002773E6"/>
    <w:rsid w:val="00277AC1"/>
    <w:rsid w:val="00280A06"/>
    <w:rsid w:val="00281E61"/>
    <w:rsid w:val="0028210A"/>
    <w:rsid w:val="0028237F"/>
    <w:rsid w:val="002831EC"/>
    <w:rsid w:val="00284127"/>
    <w:rsid w:val="0028462A"/>
    <w:rsid w:val="00284F9D"/>
    <w:rsid w:val="002851B8"/>
    <w:rsid w:val="002855B3"/>
    <w:rsid w:val="00285F10"/>
    <w:rsid w:val="00285FD8"/>
    <w:rsid w:val="002864F1"/>
    <w:rsid w:val="00286837"/>
    <w:rsid w:val="00286F7D"/>
    <w:rsid w:val="0028774B"/>
    <w:rsid w:val="00287CE7"/>
    <w:rsid w:val="00290142"/>
    <w:rsid w:val="0029075B"/>
    <w:rsid w:val="0029125D"/>
    <w:rsid w:val="00291499"/>
    <w:rsid w:val="002917AA"/>
    <w:rsid w:val="002919AC"/>
    <w:rsid w:val="00291BDA"/>
    <w:rsid w:val="00291DA6"/>
    <w:rsid w:val="00292480"/>
    <w:rsid w:val="0029292C"/>
    <w:rsid w:val="00294D85"/>
    <w:rsid w:val="0029595D"/>
    <w:rsid w:val="00296320"/>
    <w:rsid w:val="0029688F"/>
    <w:rsid w:val="002971B0"/>
    <w:rsid w:val="0029757D"/>
    <w:rsid w:val="002975D9"/>
    <w:rsid w:val="0029781C"/>
    <w:rsid w:val="002A09E9"/>
    <w:rsid w:val="002A185C"/>
    <w:rsid w:val="002A1ADF"/>
    <w:rsid w:val="002A1DBE"/>
    <w:rsid w:val="002A231B"/>
    <w:rsid w:val="002A258D"/>
    <w:rsid w:val="002A262E"/>
    <w:rsid w:val="002A2900"/>
    <w:rsid w:val="002A42B5"/>
    <w:rsid w:val="002A43FD"/>
    <w:rsid w:val="002A46F7"/>
    <w:rsid w:val="002A503E"/>
    <w:rsid w:val="002A5441"/>
    <w:rsid w:val="002A5953"/>
    <w:rsid w:val="002A6272"/>
    <w:rsid w:val="002A79EA"/>
    <w:rsid w:val="002A7EF0"/>
    <w:rsid w:val="002B0594"/>
    <w:rsid w:val="002B06D3"/>
    <w:rsid w:val="002B1330"/>
    <w:rsid w:val="002B1753"/>
    <w:rsid w:val="002B19B8"/>
    <w:rsid w:val="002B1AC5"/>
    <w:rsid w:val="002B291E"/>
    <w:rsid w:val="002B2CAA"/>
    <w:rsid w:val="002B36AD"/>
    <w:rsid w:val="002B3B91"/>
    <w:rsid w:val="002B5755"/>
    <w:rsid w:val="002B6F61"/>
    <w:rsid w:val="002B6FCC"/>
    <w:rsid w:val="002B75A9"/>
    <w:rsid w:val="002C0D72"/>
    <w:rsid w:val="002C1AA2"/>
    <w:rsid w:val="002C28B7"/>
    <w:rsid w:val="002C2942"/>
    <w:rsid w:val="002C319C"/>
    <w:rsid w:val="002C3B62"/>
    <w:rsid w:val="002C3C22"/>
    <w:rsid w:val="002C3F6F"/>
    <w:rsid w:val="002C4170"/>
    <w:rsid w:val="002C4317"/>
    <w:rsid w:val="002C45E7"/>
    <w:rsid w:val="002C57DA"/>
    <w:rsid w:val="002C57DE"/>
    <w:rsid w:val="002C596D"/>
    <w:rsid w:val="002C5974"/>
    <w:rsid w:val="002C6864"/>
    <w:rsid w:val="002C6DBB"/>
    <w:rsid w:val="002C71C6"/>
    <w:rsid w:val="002D146C"/>
    <w:rsid w:val="002D272D"/>
    <w:rsid w:val="002D2E47"/>
    <w:rsid w:val="002D4ADE"/>
    <w:rsid w:val="002D4BB8"/>
    <w:rsid w:val="002D4F18"/>
    <w:rsid w:val="002D581C"/>
    <w:rsid w:val="002D5D14"/>
    <w:rsid w:val="002D5FC3"/>
    <w:rsid w:val="002D6077"/>
    <w:rsid w:val="002D6285"/>
    <w:rsid w:val="002D672B"/>
    <w:rsid w:val="002E0165"/>
    <w:rsid w:val="002E0263"/>
    <w:rsid w:val="002E0442"/>
    <w:rsid w:val="002E0C9C"/>
    <w:rsid w:val="002E0ECE"/>
    <w:rsid w:val="002E2157"/>
    <w:rsid w:val="002E2A7B"/>
    <w:rsid w:val="002E2E18"/>
    <w:rsid w:val="002E3163"/>
    <w:rsid w:val="002E36D3"/>
    <w:rsid w:val="002E4107"/>
    <w:rsid w:val="002E4354"/>
    <w:rsid w:val="002E4985"/>
    <w:rsid w:val="002E5702"/>
    <w:rsid w:val="002E636D"/>
    <w:rsid w:val="002E69D5"/>
    <w:rsid w:val="002E6A25"/>
    <w:rsid w:val="002E7055"/>
    <w:rsid w:val="002E732D"/>
    <w:rsid w:val="002E7C28"/>
    <w:rsid w:val="002F0280"/>
    <w:rsid w:val="002F02B3"/>
    <w:rsid w:val="002F03C9"/>
    <w:rsid w:val="002F043C"/>
    <w:rsid w:val="002F0FE5"/>
    <w:rsid w:val="002F1459"/>
    <w:rsid w:val="002F1489"/>
    <w:rsid w:val="002F266C"/>
    <w:rsid w:val="002F2D85"/>
    <w:rsid w:val="002F42E1"/>
    <w:rsid w:val="002F5B94"/>
    <w:rsid w:val="002F5D50"/>
    <w:rsid w:val="002F62D4"/>
    <w:rsid w:val="002F7A48"/>
    <w:rsid w:val="002F7C6A"/>
    <w:rsid w:val="0030021C"/>
    <w:rsid w:val="003003BE"/>
    <w:rsid w:val="00300731"/>
    <w:rsid w:val="003019FA"/>
    <w:rsid w:val="003023EA"/>
    <w:rsid w:val="00302AAB"/>
    <w:rsid w:val="00302B87"/>
    <w:rsid w:val="00303F3D"/>
    <w:rsid w:val="00303F85"/>
    <w:rsid w:val="00304483"/>
    <w:rsid w:val="00304ACB"/>
    <w:rsid w:val="003051D2"/>
    <w:rsid w:val="003060CE"/>
    <w:rsid w:val="00306536"/>
    <w:rsid w:val="00306771"/>
    <w:rsid w:val="003068A4"/>
    <w:rsid w:val="00306F69"/>
    <w:rsid w:val="0030702B"/>
    <w:rsid w:val="00307289"/>
    <w:rsid w:val="00307A8F"/>
    <w:rsid w:val="00307B52"/>
    <w:rsid w:val="00310887"/>
    <w:rsid w:val="00310D87"/>
    <w:rsid w:val="003118B6"/>
    <w:rsid w:val="00311CF3"/>
    <w:rsid w:val="00312904"/>
    <w:rsid w:val="00312C09"/>
    <w:rsid w:val="00313270"/>
    <w:rsid w:val="00314890"/>
    <w:rsid w:val="0031492D"/>
    <w:rsid w:val="003164EA"/>
    <w:rsid w:val="0031683D"/>
    <w:rsid w:val="0031700A"/>
    <w:rsid w:val="0031739B"/>
    <w:rsid w:val="00320293"/>
    <w:rsid w:val="00320652"/>
    <w:rsid w:val="00321940"/>
    <w:rsid w:val="0032201E"/>
    <w:rsid w:val="003225FB"/>
    <w:rsid w:val="0032391B"/>
    <w:rsid w:val="00323ECF"/>
    <w:rsid w:val="00324164"/>
    <w:rsid w:val="00325D46"/>
    <w:rsid w:val="00326105"/>
    <w:rsid w:val="003279A8"/>
    <w:rsid w:val="00330AD9"/>
    <w:rsid w:val="00330EEA"/>
    <w:rsid w:val="003312B5"/>
    <w:rsid w:val="00331530"/>
    <w:rsid w:val="00331904"/>
    <w:rsid w:val="00331C20"/>
    <w:rsid w:val="00332565"/>
    <w:rsid w:val="003328A2"/>
    <w:rsid w:val="00332D48"/>
    <w:rsid w:val="00332FED"/>
    <w:rsid w:val="003338FE"/>
    <w:rsid w:val="0033435C"/>
    <w:rsid w:val="00334A33"/>
    <w:rsid w:val="00335193"/>
    <w:rsid w:val="003351B8"/>
    <w:rsid w:val="00335351"/>
    <w:rsid w:val="0033545B"/>
    <w:rsid w:val="00335D74"/>
    <w:rsid w:val="00336558"/>
    <w:rsid w:val="00336565"/>
    <w:rsid w:val="00336A53"/>
    <w:rsid w:val="00336AE9"/>
    <w:rsid w:val="00341B7D"/>
    <w:rsid w:val="00341EF8"/>
    <w:rsid w:val="0034200B"/>
    <w:rsid w:val="00342AB0"/>
    <w:rsid w:val="00344EAD"/>
    <w:rsid w:val="00345775"/>
    <w:rsid w:val="003465CD"/>
    <w:rsid w:val="003465FF"/>
    <w:rsid w:val="00346B08"/>
    <w:rsid w:val="00347082"/>
    <w:rsid w:val="00347101"/>
    <w:rsid w:val="00347204"/>
    <w:rsid w:val="00350187"/>
    <w:rsid w:val="00350991"/>
    <w:rsid w:val="00351CD8"/>
    <w:rsid w:val="00352E6F"/>
    <w:rsid w:val="00352F22"/>
    <w:rsid w:val="0035391A"/>
    <w:rsid w:val="00353A40"/>
    <w:rsid w:val="00353A6C"/>
    <w:rsid w:val="00353F5F"/>
    <w:rsid w:val="00353F6C"/>
    <w:rsid w:val="0035455E"/>
    <w:rsid w:val="00354F92"/>
    <w:rsid w:val="003550A4"/>
    <w:rsid w:val="00355588"/>
    <w:rsid w:val="003555E6"/>
    <w:rsid w:val="00355789"/>
    <w:rsid w:val="003564EC"/>
    <w:rsid w:val="003566D6"/>
    <w:rsid w:val="00356754"/>
    <w:rsid w:val="00356933"/>
    <w:rsid w:val="00357325"/>
    <w:rsid w:val="003575DD"/>
    <w:rsid w:val="00357C20"/>
    <w:rsid w:val="00357C48"/>
    <w:rsid w:val="00360926"/>
    <w:rsid w:val="00360AAC"/>
    <w:rsid w:val="003612CE"/>
    <w:rsid w:val="00361307"/>
    <w:rsid w:val="003613AE"/>
    <w:rsid w:val="00361BAF"/>
    <w:rsid w:val="00362125"/>
    <w:rsid w:val="003624D3"/>
    <w:rsid w:val="0036283F"/>
    <w:rsid w:val="00362BB7"/>
    <w:rsid w:val="00362C71"/>
    <w:rsid w:val="00362FF6"/>
    <w:rsid w:val="0036344E"/>
    <w:rsid w:val="0036345E"/>
    <w:rsid w:val="00363585"/>
    <w:rsid w:val="00364295"/>
    <w:rsid w:val="00364650"/>
    <w:rsid w:val="00364D87"/>
    <w:rsid w:val="0036500C"/>
    <w:rsid w:val="0036557D"/>
    <w:rsid w:val="00366D77"/>
    <w:rsid w:val="00367BCB"/>
    <w:rsid w:val="00367DD1"/>
    <w:rsid w:val="00370996"/>
    <w:rsid w:val="003712A4"/>
    <w:rsid w:val="003717C1"/>
    <w:rsid w:val="00371A87"/>
    <w:rsid w:val="0037244A"/>
    <w:rsid w:val="00372E2A"/>
    <w:rsid w:val="00373892"/>
    <w:rsid w:val="003748A1"/>
    <w:rsid w:val="00374975"/>
    <w:rsid w:val="00375112"/>
    <w:rsid w:val="00375ABF"/>
    <w:rsid w:val="00375FF5"/>
    <w:rsid w:val="003769C3"/>
    <w:rsid w:val="00376B48"/>
    <w:rsid w:val="003775D4"/>
    <w:rsid w:val="00380482"/>
    <w:rsid w:val="00380BFC"/>
    <w:rsid w:val="00380C78"/>
    <w:rsid w:val="00381071"/>
    <w:rsid w:val="003814C5"/>
    <w:rsid w:val="00381840"/>
    <w:rsid w:val="00383164"/>
    <w:rsid w:val="003836A8"/>
    <w:rsid w:val="00383FE2"/>
    <w:rsid w:val="00383FF6"/>
    <w:rsid w:val="00384632"/>
    <w:rsid w:val="00384AE8"/>
    <w:rsid w:val="00384FA9"/>
    <w:rsid w:val="0038572F"/>
    <w:rsid w:val="00385F62"/>
    <w:rsid w:val="0038641F"/>
    <w:rsid w:val="00387124"/>
    <w:rsid w:val="003874C3"/>
    <w:rsid w:val="0038757A"/>
    <w:rsid w:val="003876A2"/>
    <w:rsid w:val="0038788F"/>
    <w:rsid w:val="00390028"/>
    <w:rsid w:val="00390029"/>
    <w:rsid w:val="00390365"/>
    <w:rsid w:val="003903A7"/>
    <w:rsid w:val="00390723"/>
    <w:rsid w:val="003912FA"/>
    <w:rsid w:val="003913D6"/>
    <w:rsid w:val="00391EF3"/>
    <w:rsid w:val="003922A4"/>
    <w:rsid w:val="003927F4"/>
    <w:rsid w:val="00392AD5"/>
    <w:rsid w:val="003933FC"/>
    <w:rsid w:val="00393F27"/>
    <w:rsid w:val="00394250"/>
    <w:rsid w:val="00395936"/>
    <w:rsid w:val="00395A52"/>
    <w:rsid w:val="00395C8A"/>
    <w:rsid w:val="0039624D"/>
    <w:rsid w:val="00396913"/>
    <w:rsid w:val="00396D6E"/>
    <w:rsid w:val="00396E6C"/>
    <w:rsid w:val="003A01EE"/>
    <w:rsid w:val="003A0D10"/>
    <w:rsid w:val="003A10C8"/>
    <w:rsid w:val="003A12D8"/>
    <w:rsid w:val="003A1787"/>
    <w:rsid w:val="003A24E5"/>
    <w:rsid w:val="003A26D2"/>
    <w:rsid w:val="003A293F"/>
    <w:rsid w:val="003A2D8F"/>
    <w:rsid w:val="003A3A2F"/>
    <w:rsid w:val="003A4028"/>
    <w:rsid w:val="003A40E3"/>
    <w:rsid w:val="003A4336"/>
    <w:rsid w:val="003A455A"/>
    <w:rsid w:val="003A45CF"/>
    <w:rsid w:val="003A4BE6"/>
    <w:rsid w:val="003A5D1E"/>
    <w:rsid w:val="003A6296"/>
    <w:rsid w:val="003A70C1"/>
    <w:rsid w:val="003A7346"/>
    <w:rsid w:val="003A73FE"/>
    <w:rsid w:val="003A7471"/>
    <w:rsid w:val="003A7584"/>
    <w:rsid w:val="003A78C7"/>
    <w:rsid w:val="003A7E70"/>
    <w:rsid w:val="003B0D30"/>
    <w:rsid w:val="003B0FDA"/>
    <w:rsid w:val="003B1037"/>
    <w:rsid w:val="003B21D5"/>
    <w:rsid w:val="003B228A"/>
    <w:rsid w:val="003B2CD5"/>
    <w:rsid w:val="003B2FCB"/>
    <w:rsid w:val="003B3285"/>
    <w:rsid w:val="003B339C"/>
    <w:rsid w:val="003B3487"/>
    <w:rsid w:val="003B4E50"/>
    <w:rsid w:val="003B57B4"/>
    <w:rsid w:val="003B5B1E"/>
    <w:rsid w:val="003B5CED"/>
    <w:rsid w:val="003B5E38"/>
    <w:rsid w:val="003B66DC"/>
    <w:rsid w:val="003B713A"/>
    <w:rsid w:val="003B71D9"/>
    <w:rsid w:val="003B79AD"/>
    <w:rsid w:val="003B79DD"/>
    <w:rsid w:val="003B7CE8"/>
    <w:rsid w:val="003B7F42"/>
    <w:rsid w:val="003C019B"/>
    <w:rsid w:val="003C0AB8"/>
    <w:rsid w:val="003C0DCD"/>
    <w:rsid w:val="003C12B3"/>
    <w:rsid w:val="003C1873"/>
    <w:rsid w:val="003C1AEE"/>
    <w:rsid w:val="003C1BF9"/>
    <w:rsid w:val="003C1CEB"/>
    <w:rsid w:val="003C2983"/>
    <w:rsid w:val="003C2A36"/>
    <w:rsid w:val="003C4FD0"/>
    <w:rsid w:val="003C5573"/>
    <w:rsid w:val="003C5E94"/>
    <w:rsid w:val="003C615A"/>
    <w:rsid w:val="003C695D"/>
    <w:rsid w:val="003C69D4"/>
    <w:rsid w:val="003C789F"/>
    <w:rsid w:val="003C7C52"/>
    <w:rsid w:val="003D02C7"/>
    <w:rsid w:val="003D0737"/>
    <w:rsid w:val="003D0A90"/>
    <w:rsid w:val="003D125F"/>
    <w:rsid w:val="003D1297"/>
    <w:rsid w:val="003D1D2E"/>
    <w:rsid w:val="003D24CF"/>
    <w:rsid w:val="003D3379"/>
    <w:rsid w:val="003D367F"/>
    <w:rsid w:val="003D38C9"/>
    <w:rsid w:val="003D3FB7"/>
    <w:rsid w:val="003D3FF2"/>
    <w:rsid w:val="003D40F7"/>
    <w:rsid w:val="003D41D0"/>
    <w:rsid w:val="003D480E"/>
    <w:rsid w:val="003D4AAF"/>
    <w:rsid w:val="003D5979"/>
    <w:rsid w:val="003D5EDD"/>
    <w:rsid w:val="003D6615"/>
    <w:rsid w:val="003D691A"/>
    <w:rsid w:val="003D6B18"/>
    <w:rsid w:val="003D6F76"/>
    <w:rsid w:val="003D7682"/>
    <w:rsid w:val="003D7EF5"/>
    <w:rsid w:val="003E05E3"/>
    <w:rsid w:val="003E0A08"/>
    <w:rsid w:val="003E131E"/>
    <w:rsid w:val="003E17F2"/>
    <w:rsid w:val="003E1EEA"/>
    <w:rsid w:val="003E2301"/>
    <w:rsid w:val="003E2BAF"/>
    <w:rsid w:val="003E30E8"/>
    <w:rsid w:val="003E361B"/>
    <w:rsid w:val="003E38E2"/>
    <w:rsid w:val="003E3CE7"/>
    <w:rsid w:val="003E46E5"/>
    <w:rsid w:val="003E5357"/>
    <w:rsid w:val="003E56E7"/>
    <w:rsid w:val="003E61AC"/>
    <w:rsid w:val="003E7A1B"/>
    <w:rsid w:val="003F2151"/>
    <w:rsid w:val="003F25DA"/>
    <w:rsid w:val="003F28E2"/>
    <w:rsid w:val="003F2940"/>
    <w:rsid w:val="003F31D1"/>
    <w:rsid w:val="003F32D4"/>
    <w:rsid w:val="003F3476"/>
    <w:rsid w:val="003F35FC"/>
    <w:rsid w:val="003F3EDD"/>
    <w:rsid w:val="003F3EE8"/>
    <w:rsid w:val="003F41D5"/>
    <w:rsid w:val="003F5EAC"/>
    <w:rsid w:val="003F63BD"/>
    <w:rsid w:val="003F68AD"/>
    <w:rsid w:val="003F6A05"/>
    <w:rsid w:val="003F6C3B"/>
    <w:rsid w:val="003F70E2"/>
    <w:rsid w:val="003F75EC"/>
    <w:rsid w:val="003F798B"/>
    <w:rsid w:val="00400175"/>
    <w:rsid w:val="00400BDA"/>
    <w:rsid w:val="00400BFC"/>
    <w:rsid w:val="00400CD3"/>
    <w:rsid w:val="00401208"/>
    <w:rsid w:val="0040154E"/>
    <w:rsid w:val="004019B8"/>
    <w:rsid w:val="00401FFE"/>
    <w:rsid w:val="004020A1"/>
    <w:rsid w:val="004025B9"/>
    <w:rsid w:val="00402987"/>
    <w:rsid w:val="00403502"/>
    <w:rsid w:val="004047D5"/>
    <w:rsid w:val="00404C9B"/>
    <w:rsid w:val="00404F74"/>
    <w:rsid w:val="00405DB7"/>
    <w:rsid w:val="00405E41"/>
    <w:rsid w:val="00406013"/>
    <w:rsid w:val="004067E3"/>
    <w:rsid w:val="00407637"/>
    <w:rsid w:val="00407FA4"/>
    <w:rsid w:val="0041102F"/>
    <w:rsid w:val="00412329"/>
    <w:rsid w:val="004123C8"/>
    <w:rsid w:val="00412CBA"/>
    <w:rsid w:val="004143D1"/>
    <w:rsid w:val="004145CD"/>
    <w:rsid w:val="00414F4B"/>
    <w:rsid w:val="00415739"/>
    <w:rsid w:val="004160D4"/>
    <w:rsid w:val="0041625A"/>
    <w:rsid w:val="004168A8"/>
    <w:rsid w:val="00416C3B"/>
    <w:rsid w:val="00417DD1"/>
    <w:rsid w:val="004204DA"/>
    <w:rsid w:val="00421240"/>
    <w:rsid w:val="00421E6C"/>
    <w:rsid w:val="00423813"/>
    <w:rsid w:val="00424096"/>
    <w:rsid w:val="004243FB"/>
    <w:rsid w:val="00424758"/>
    <w:rsid w:val="00425964"/>
    <w:rsid w:val="00425985"/>
    <w:rsid w:val="00425B1C"/>
    <w:rsid w:val="00425E2E"/>
    <w:rsid w:val="00425F1C"/>
    <w:rsid w:val="00426594"/>
    <w:rsid w:val="0042660A"/>
    <w:rsid w:val="004277B7"/>
    <w:rsid w:val="00427BCD"/>
    <w:rsid w:val="004303D7"/>
    <w:rsid w:val="0043051D"/>
    <w:rsid w:val="004308B8"/>
    <w:rsid w:val="004309E4"/>
    <w:rsid w:val="00430D84"/>
    <w:rsid w:val="004311BA"/>
    <w:rsid w:val="0043163B"/>
    <w:rsid w:val="00431E26"/>
    <w:rsid w:val="00431E46"/>
    <w:rsid w:val="00432729"/>
    <w:rsid w:val="00432CAC"/>
    <w:rsid w:val="004330C7"/>
    <w:rsid w:val="00433805"/>
    <w:rsid w:val="00433FD6"/>
    <w:rsid w:val="004343A0"/>
    <w:rsid w:val="004344B8"/>
    <w:rsid w:val="00434940"/>
    <w:rsid w:val="0043512D"/>
    <w:rsid w:val="00435222"/>
    <w:rsid w:val="004354B8"/>
    <w:rsid w:val="0043610A"/>
    <w:rsid w:val="0043680C"/>
    <w:rsid w:val="00436A64"/>
    <w:rsid w:val="00437605"/>
    <w:rsid w:val="00440759"/>
    <w:rsid w:val="004408A6"/>
    <w:rsid w:val="00440DDA"/>
    <w:rsid w:val="00441029"/>
    <w:rsid w:val="004418F9"/>
    <w:rsid w:val="004429B6"/>
    <w:rsid w:val="004429F4"/>
    <w:rsid w:val="0044396E"/>
    <w:rsid w:val="00443E19"/>
    <w:rsid w:val="00443FA1"/>
    <w:rsid w:val="00444559"/>
    <w:rsid w:val="00444BA1"/>
    <w:rsid w:val="00445A33"/>
    <w:rsid w:val="0044651D"/>
    <w:rsid w:val="00446DA7"/>
    <w:rsid w:val="004471E9"/>
    <w:rsid w:val="004473A2"/>
    <w:rsid w:val="004473FB"/>
    <w:rsid w:val="004479A5"/>
    <w:rsid w:val="0045024B"/>
    <w:rsid w:val="004504E1"/>
    <w:rsid w:val="00451408"/>
    <w:rsid w:val="00451458"/>
    <w:rsid w:val="004514BF"/>
    <w:rsid w:val="00451591"/>
    <w:rsid w:val="00451AC2"/>
    <w:rsid w:val="00451E23"/>
    <w:rsid w:val="00452A4B"/>
    <w:rsid w:val="00452D32"/>
    <w:rsid w:val="00452ECD"/>
    <w:rsid w:val="00453F1B"/>
    <w:rsid w:val="004541A9"/>
    <w:rsid w:val="004551D8"/>
    <w:rsid w:val="004552E0"/>
    <w:rsid w:val="00455984"/>
    <w:rsid w:val="00455A56"/>
    <w:rsid w:val="004561D8"/>
    <w:rsid w:val="00457555"/>
    <w:rsid w:val="0045796D"/>
    <w:rsid w:val="0046031A"/>
    <w:rsid w:val="00460B4C"/>
    <w:rsid w:val="00460B5D"/>
    <w:rsid w:val="00460FDD"/>
    <w:rsid w:val="0046152F"/>
    <w:rsid w:val="00461B5A"/>
    <w:rsid w:val="004622D2"/>
    <w:rsid w:val="00462CF6"/>
    <w:rsid w:val="00462ED9"/>
    <w:rsid w:val="00463374"/>
    <w:rsid w:val="00463E9D"/>
    <w:rsid w:val="00464768"/>
    <w:rsid w:val="00464A5F"/>
    <w:rsid w:val="00464B1F"/>
    <w:rsid w:val="00464C36"/>
    <w:rsid w:val="00467798"/>
    <w:rsid w:val="00470BB2"/>
    <w:rsid w:val="00470CD3"/>
    <w:rsid w:val="00470F67"/>
    <w:rsid w:val="004710D7"/>
    <w:rsid w:val="00471521"/>
    <w:rsid w:val="00471BC5"/>
    <w:rsid w:val="00471BFA"/>
    <w:rsid w:val="00471E04"/>
    <w:rsid w:val="00472285"/>
    <w:rsid w:val="00472AF7"/>
    <w:rsid w:val="0047328D"/>
    <w:rsid w:val="00473539"/>
    <w:rsid w:val="004742D8"/>
    <w:rsid w:val="004748EB"/>
    <w:rsid w:val="00474B76"/>
    <w:rsid w:val="00475330"/>
    <w:rsid w:val="00475522"/>
    <w:rsid w:val="004755A1"/>
    <w:rsid w:val="00475F96"/>
    <w:rsid w:val="0047698A"/>
    <w:rsid w:val="00476CEA"/>
    <w:rsid w:val="00476E78"/>
    <w:rsid w:val="00476E9D"/>
    <w:rsid w:val="00477B68"/>
    <w:rsid w:val="004800B3"/>
    <w:rsid w:val="00480A39"/>
    <w:rsid w:val="00480AE3"/>
    <w:rsid w:val="00480DFB"/>
    <w:rsid w:val="0048143F"/>
    <w:rsid w:val="00481611"/>
    <w:rsid w:val="00482161"/>
    <w:rsid w:val="0048218E"/>
    <w:rsid w:val="00482920"/>
    <w:rsid w:val="004835B2"/>
    <w:rsid w:val="00483981"/>
    <w:rsid w:val="00483D2A"/>
    <w:rsid w:val="00484AC4"/>
    <w:rsid w:val="00484C94"/>
    <w:rsid w:val="00485792"/>
    <w:rsid w:val="0048593F"/>
    <w:rsid w:val="00485C71"/>
    <w:rsid w:val="00486920"/>
    <w:rsid w:val="00486EB7"/>
    <w:rsid w:val="00487732"/>
    <w:rsid w:val="004902E4"/>
    <w:rsid w:val="004904EC"/>
    <w:rsid w:val="00490F99"/>
    <w:rsid w:val="004919AC"/>
    <w:rsid w:val="004919CB"/>
    <w:rsid w:val="00492896"/>
    <w:rsid w:val="004938A4"/>
    <w:rsid w:val="00493997"/>
    <w:rsid w:val="00494540"/>
    <w:rsid w:val="00494620"/>
    <w:rsid w:val="00494908"/>
    <w:rsid w:val="00495826"/>
    <w:rsid w:val="00495B06"/>
    <w:rsid w:val="00495D47"/>
    <w:rsid w:val="00496974"/>
    <w:rsid w:val="00496D5F"/>
    <w:rsid w:val="00496E45"/>
    <w:rsid w:val="00497FC5"/>
    <w:rsid w:val="004A0D1C"/>
    <w:rsid w:val="004A0E52"/>
    <w:rsid w:val="004A188E"/>
    <w:rsid w:val="004A1E50"/>
    <w:rsid w:val="004A3047"/>
    <w:rsid w:val="004A312D"/>
    <w:rsid w:val="004A4294"/>
    <w:rsid w:val="004A42D3"/>
    <w:rsid w:val="004A4527"/>
    <w:rsid w:val="004A4694"/>
    <w:rsid w:val="004A491B"/>
    <w:rsid w:val="004A51F4"/>
    <w:rsid w:val="004A5420"/>
    <w:rsid w:val="004A56A8"/>
    <w:rsid w:val="004A5C25"/>
    <w:rsid w:val="004A6601"/>
    <w:rsid w:val="004A68FF"/>
    <w:rsid w:val="004A6C29"/>
    <w:rsid w:val="004B0509"/>
    <w:rsid w:val="004B075F"/>
    <w:rsid w:val="004B0BAA"/>
    <w:rsid w:val="004B1E4F"/>
    <w:rsid w:val="004B2A09"/>
    <w:rsid w:val="004B2DE3"/>
    <w:rsid w:val="004B4419"/>
    <w:rsid w:val="004B44C8"/>
    <w:rsid w:val="004B556B"/>
    <w:rsid w:val="004B591E"/>
    <w:rsid w:val="004B63B2"/>
    <w:rsid w:val="004B64B7"/>
    <w:rsid w:val="004B6534"/>
    <w:rsid w:val="004B6B00"/>
    <w:rsid w:val="004B71D4"/>
    <w:rsid w:val="004B750F"/>
    <w:rsid w:val="004B77F8"/>
    <w:rsid w:val="004C0475"/>
    <w:rsid w:val="004C06FA"/>
    <w:rsid w:val="004C0B91"/>
    <w:rsid w:val="004C11FD"/>
    <w:rsid w:val="004C2BFD"/>
    <w:rsid w:val="004C2C1D"/>
    <w:rsid w:val="004C33A0"/>
    <w:rsid w:val="004C3B0F"/>
    <w:rsid w:val="004C3BA5"/>
    <w:rsid w:val="004C41A7"/>
    <w:rsid w:val="004C454C"/>
    <w:rsid w:val="004C5BAF"/>
    <w:rsid w:val="004C606D"/>
    <w:rsid w:val="004C63A6"/>
    <w:rsid w:val="004C6DB9"/>
    <w:rsid w:val="004C7724"/>
    <w:rsid w:val="004C79AF"/>
    <w:rsid w:val="004D0939"/>
    <w:rsid w:val="004D1179"/>
    <w:rsid w:val="004D11AF"/>
    <w:rsid w:val="004D1E3A"/>
    <w:rsid w:val="004D1E9B"/>
    <w:rsid w:val="004D2154"/>
    <w:rsid w:val="004D2256"/>
    <w:rsid w:val="004D2298"/>
    <w:rsid w:val="004D2CCF"/>
    <w:rsid w:val="004D2E1B"/>
    <w:rsid w:val="004D31BB"/>
    <w:rsid w:val="004D34D9"/>
    <w:rsid w:val="004D3CD6"/>
    <w:rsid w:val="004D3EB9"/>
    <w:rsid w:val="004D51C5"/>
    <w:rsid w:val="004D57DB"/>
    <w:rsid w:val="004D5EBC"/>
    <w:rsid w:val="004D6BF0"/>
    <w:rsid w:val="004D6C8B"/>
    <w:rsid w:val="004D71BD"/>
    <w:rsid w:val="004D7400"/>
    <w:rsid w:val="004D7449"/>
    <w:rsid w:val="004E12F6"/>
    <w:rsid w:val="004E1A5A"/>
    <w:rsid w:val="004E1B2D"/>
    <w:rsid w:val="004E2B97"/>
    <w:rsid w:val="004E2C0C"/>
    <w:rsid w:val="004E2C1D"/>
    <w:rsid w:val="004E30E8"/>
    <w:rsid w:val="004E3205"/>
    <w:rsid w:val="004E39D4"/>
    <w:rsid w:val="004E3F06"/>
    <w:rsid w:val="004E44BB"/>
    <w:rsid w:val="004E44FB"/>
    <w:rsid w:val="004E4691"/>
    <w:rsid w:val="004E4F79"/>
    <w:rsid w:val="004E512A"/>
    <w:rsid w:val="004E5BBA"/>
    <w:rsid w:val="004E6AB0"/>
    <w:rsid w:val="004E6D63"/>
    <w:rsid w:val="004E6DB1"/>
    <w:rsid w:val="004E6ED6"/>
    <w:rsid w:val="004E7921"/>
    <w:rsid w:val="004F0D65"/>
    <w:rsid w:val="004F283C"/>
    <w:rsid w:val="004F316B"/>
    <w:rsid w:val="004F317C"/>
    <w:rsid w:val="004F43CD"/>
    <w:rsid w:val="004F440A"/>
    <w:rsid w:val="004F4C5F"/>
    <w:rsid w:val="004F73A3"/>
    <w:rsid w:val="004F7C0F"/>
    <w:rsid w:val="00500417"/>
    <w:rsid w:val="00501653"/>
    <w:rsid w:val="0050176E"/>
    <w:rsid w:val="00501FB0"/>
    <w:rsid w:val="0050200E"/>
    <w:rsid w:val="005021B3"/>
    <w:rsid w:val="00502E53"/>
    <w:rsid w:val="00502F1C"/>
    <w:rsid w:val="0050321C"/>
    <w:rsid w:val="005037E8"/>
    <w:rsid w:val="0050386A"/>
    <w:rsid w:val="00503AF3"/>
    <w:rsid w:val="00503B5C"/>
    <w:rsid w:val="00503BB7"/>
    <w:rsid w:val="00503CEF"/>
    <w:rsid w:val="005043F3"/>
    <w:rsid w:val="005043F9"/>
    <w:rsid w:val="00504C92"/>
    <w:rsid w:val="00504E12"/>
    <w:rsid w:val="005063A8"/>
    <w:rsid w:val="00506593"/>
    <w:rsid w:val="00507E63"/>
    <w:rsid w:val="005107EC"/>
    <w:rsid w:val="00510875"/>
    <w:rsid w:val="00510C14"/>
    <w:rsid w:val="00510DBC"/>
    <w:rsid w:val="00510FE3"/>
    <w:rsid w:val="0051106B"/>
    <w:rsid w:val="00511878"/>
    <w:rsid w:val="00512575"/>
    <w:rsid w:val="00513961"/>
    <w:rsid w:val="00513EE8"/>
    <w:rsid w:val="00514443"/>
    <w:rsid w:val="0051548A"/>
    <w:rsid w:val="00516417"/>
    <w:rsid w:val="0051708E"/>
    <w:rsid w:val="005174AA"/>
    <w:rsid w:val="00517750"/>
    <w:rsid w:val="00517897"/>
    <w:rsid w:val="00520AB4"/>
    <w:rsid w:val="00520D6C"/>
    <w:rsid w:val="00520DA2"/>
    <w:rsid w:val="00520F9F"/>
    <w:rsid w:val="0052179E"/>
    <w:rsid w:val="00521937"/>
    <w:rsid w:val="00521A7A"/>
    <w:rsid w:val="00522068"/>
    <w:rsid w:val="005221D3"/>
    <w:rsid w:val="00522E89"/>
    <w:rsid w:val="005237F3"/>
    <w:rsid w:val="00524E29"/>
    <w:rsid w:val="00526195"/>
    <w:rsid w:val="005266F6"/>
    <w:rsid w:val="0052675E"/>
    <w:rsid w:val="0052688E"/>
    <w:rsid w:val="00526DD2"/>
    <w:rsid w:val="005270C2"/>
    <w:rsid w:val="00527D81"/>
    <w:rsid w:val="00527F6F"/>
    <w:rsid w:val="00527F85"/>
    <w:rsid w:val="00530622"/>
    <w:rsid w:val="005306AD"/>
    <w:rsid w:val="005306F3"/>
    <w:rsid w:val="00531685"/>
    <w:rsid w:val="0053184F"/>
    <w:rsid w:val="00532E66"/>
    <w:rsid w:val="0053314F"/>
    <w:rsid w:val="00533455"/>
    <w:rsid w:val="0053349A"/>
    <w:rsid w:val="00533822"/>
    <w:rsid w:val="00533A33"/>
    <w:rsid w:val="005346ED"/>
    <w:rsid w:val="00534843"/>
    <w:rsid w:val="005353BF"/>
    <w:rsid w:val="00536670"/>
    <w:rsid w:val="0053715C"/>
    <w:rsid w:val="005372A1"/>
    <w:rsid w:val="005374A0"/>
    <w:rsid w:val="00537CD2"/>
    <w:rsid w:val="00537DBA"/>
    <w:rsid w:val="00540072"/>
    <w:rsid w:val="005406B5"/>
    <w:rsid w:val="00540D6F"/>
    <w:rsid w:val="00540E0C"/>
    <w:rsid w:val="00540F2C"/>
    <w:rsid w:val="00541086"/>
    <w:rsid w:val="00541454"/>
    <w:rsid w:val="0054164C"/>
    <w:rsid w:val="00541A55"/>
    <w:rsid w:val="00541ADD"/>
    <w:rsid w:val="00541B63"/>
    <w:rsid w:val="0054343F"/>
    <w:rsid w:val="0054344B"/>
    <w:rsid w:val="00543937"/>
    <w:rsid w:val="00545612"/>
    <w:rsid w:val="0054615D"/>
    <w:rsid w:val="005463B1"/>
    <w:rsid w:val="00546681"/>
    <w:rsid w:val="00546DDF"/>
    <w:rsid w:val="00547348"/>
    <w:rsid w:val="005474D0"/>
    <w:rsid w:val="00547833"/>
    <w:rsid w:val="005479C3"/>
    <w:rsid w:val="00550407"/>
    <w:rsid w:val="0055046F"/>
    <w:rsid w:val="0055083F"/>
    <w:rsid w:val="00550CBC"/>
    <w:rsid w:val="0055118B"/>
    <w:rsid w:val="00551B78"/>
    <w:rsid w:val="0055200E"/>
    <w:rsid w:val="00552ADE"/>
    <w:rsid w:val="005535FA"/>
    <w:rsid w:val="00555627"/>
    <w:rsid w:val="00555997"/>
    <w:rsid w:val="00556D1E"/>
    <w:rsid w:val="005571F1"/>
    <w:rsid w:val="00557751"/>
    <w:rsid w:val="00557CD2"/>
    <w:rsid w:val="005604AE"/>
    <w:rsid w:val="00563096"/>
    <w:rsid w:val="00563679"/>
    <w:rsid w:val="00564CCD"/>
    <w:rsid w:val="00564D7A"/>
    <w:rsid w:val="00565737"/>
    <w:rsid w:val="00566317"/>
    <w:rsid w:val="005671AA"/>
    <w:rsid w:val="0056744D"/>
    <w:rsid w:val="005674CC"/>
    <w:rsid w:val="00567948"/>
    <w:rsid w:val="00571309"/>
    <w:rsid w:val="00571944"/>
    <w:rsid w:val="00572210"/>
    <w:rsid w:val="0057247A"/>
    <w:rsid w:val="00572529"/>
    <w:rsid w:val="00572F0D"/>
    <w:rsid w:val="0057328A"/>
    <w:rsid w:val="005735EA"/>
    <w:rsid w:val="005758F7"/>
    <w:rsid w:val="00575E78"/>
    <w:rsid w:val="005762D5"/>
    <w:rsid w:val="00576598"/>
    <w:rsid w:val="00576D3F"/>
    <w:rsid w:val="00576E0D"/>
    <w:rsid w:val="00576E11"/>
    <w:rsid w:val="00577022"/>
    <w:rsid w:val="005770D4"/>
    <w:rsid w:val="00577C96"/>
    <w:rsid w:val="005803B2"/>
    <w:rsid w:val="00581074"/>
    <w:rsid w:val="005810B6"/>
    <w:rsid w:val="005819AB"/>
    <w:rsid w:val="0058214B"/>
    <w:rsid w:val="00582677"/>
    <w:rsid w:val="00583331"/>
    <w:rsid w:val="00586272"/>
    <w:rsid w:val="005870E0"/>
    <w:rsid w:val="0058730C"/>
    <w:rsid w:val="005879D1"/>
    <w:rsid w:val="00587E90"/>
    <w:rsid w:val="00590E3C"/>
    <w:rsid w:val="00591095"/>
    <w:rsid w:val="0059136C"/>
    <w:rsid w:val="00591476"/>
    <w:rsid w:val="005933B2"/>
    <w:rsid w:val="005934D5"/>
    <w:rsid w:val="00594563"/>
    <w:rsid w:val="00594792"/>
    <w:rsid w:val="00595431"/>
    <w:rsid w:val="00595578"/>
    <w:rsid w:val="00596278"/>
    <w:rsid w:val="00596349"/>
    <w:rsid w:val="005969EE"/>
    <w:rsid w:val="005A00BA"/>
    <w:rsid w:val="005A0405"/>
    <w:rsid w:val="005A073E"/>
    <w:rsid w:val="005A0B99"/>
    <w:rsid w:val="005A0C4D"/>
    <w:rsid w:val="005A0FAD"/>
    <w:rsid w:val="005A11D9"/>
    <w:rsid w:val="005A1279"/>
    <w:rsid w:val="005A13FF"/>
    <w:rsid w:val="005A2404"/>
    <w:rsid w:val="005A2D08"/>
    <w:rsid w:val="005A3447"/>
    <w:rsid w:val="005A394B"/>
    <w:rsid w:val="005A39B8"/>
    <w:rsid w:val="005A3BB3"/>
    <w:rsid w:val="005A3E5A"/>
    <w:rsid w:val="005A449F"/>
    <w:rsid w:val="005A4614"/>
    <w:rsid w:val="005A4735"/>
    <w:rsid w:val="005A4A7F"/>
    <w:rsid w:val="005A5424"/>
    <w:rsid w:val="005A5D96"/>
    <w:rsid w:val="005A61B0"/>
    <w:rsid w:val="005A6FD8"/>
    <w:rsid w:val="005B00CB"/>
    <w:rsid w:val="005B223F"/>
    <w:rsid w:val="005B2409"/>
    <w:rsid w:val="005B2828"/>
    <w:rsid w:val="005B2EC0"/>
    <w:rsid w:val="005B3474"/>
    <w:rsid w:val="005B3C54"/>
    <w:rsid w:val="005B3E40"/>
    <w:rsid w:val="005B41F3"/>
    <w:rsid w:val="005B48E9"/>
    <w:rsid w:val="005B4D68"/>
    <w:rsid w:val="005B5A19"/>
    <w:rsid w:val="005B61C9"/>
    <w:rsid w:val="005B69ED"/>
    <w:rsid w:val="005B6A19"/>
    <w:rsid w:val="005B6A35"/>
    <w:rsid w:val="005B74FE"/>
    <w:rsid w:val="005B7D04"/>
    <w:rsid w:val="005C0D7D"/>
    <w:rsid w:val="005C173D"/>
    <w:rsid w:val="005C20C2"/>
    <w:rsid w:val="005C24C5"/>
    <w:rsid w:val="005C2579"/>
    <w:rsid w:val="005C2D6E"/>
    <w:rsid w:val="005C30E7"/>
    <w:rsid w:val="005C31FA"/>
    <w:rsid w:val="005C3688"/>
    <w:rsid w:val="005C38EB"/>
    <w:rsid w:val="005C3E8D"/>
    <w:rsid w:val="005C411F"/>
    <w:rsid w:val="005C4638"/>
    <w:rsid w:val="005C51E6"/>
    <w:rsid w:val="005C53D4"/>
    <w:rsid w:val="005C5487"/>
    <w:rsid w:val="005C57F4"/>
    <w:rsid w:val="005C585F"/>
    <w:rsid w:val="005C5AD2"/>
    <w:rsid w:val="005C642D"/>
    <w:rsid w:val="005C7351"/>
    <w:rsid w:val="005D02A8"/>
    <w:rsid w:val="005D219F"/>
    <w:rsid w:val="005D2464"/>
    <w:rsid w:val="005D2A81"/>
    <w:rsid w:val="005D4924"/>
    <w:rsid w:val="005D5050"/>
    <w:rsid w:val="005D5728"/>
    <w:rsid w:val="005D5905"/>
    <w:rsid w:val="005D6E2E"/>
    <w:rsid w:val="005D77DD"/>
    <w:rsid w:val="005E024E"/>
    <w:rsid w:val="005E088A"/>
    <w:rsid w:val="005E101A"/>
    <w:rsid w:val="005E1AD3"/>
    <w:rsid w:val="005E1C90"/>
    <w:rsid w:val="005E2531"/>
    <w:rsid w:val="005E340E"/>
    <w:rsid w:val="005E401C"/>
    <w:rsid w:val="005E408B"/>
    <w:rsid w:val="005E4568"/>
    <w:rsid w:val="005E594F"/>
    <w:rsid w:val="005E5C2C"/>
    <w:rsid w:val="005E5E5B"/>
    <w:rsid w:val="005E69C1"/>
    <w:rsid w:val="005E6F19"/>
    <w:rsid w:val="005E7048"/>
    <w:rsid w:val="005E7966"/>
    <w:rsid w:val="005F0480"/>
    <w:rsid w:val="005F0751"/>
    <w:rsid w:val="005F1364"/>
    <w:rsid w:val="005F1623"/>
    <w:rsid w:val="005F1BA3"/>
    <w:rsid w:val="005F22D5"/>
    <w:rsid w:val="005F2533"/>
    <w:rsid w:val="005F256A"/>
    <w:rsid w:val="005F258B"/>
    <w:rsid w:val="005F2C87"/>
    <w:rsid w:val="005F2DC3"/>
    <w:rsid w:val="005F3474"/>
    <w:rsid w:val="005F3AF1"/>
    <w:rsid w:val="005F3C61"/>
    <w:rsid w:val="005F51C7"/>
    <w:rsid w:val="005F546F"/>
    <w:rsid w:val="005F584D"/>
    <w:rsid w:val="005F5CAE"/>
    <w:rsid w:val="005F61A0"/>
    <w:rsid w:val="005F673B"/>
    <w:rsid w:val="005F77B2"/>
    <w:rsid w:val="005F7ABF"/>
    <w:rsid w:val="005F7F6C"/>
    <w:rsid w:val="006009E1"/>
    <w:rsid w:val="00600AA4"/>
    <w:rsid w:val="00601091"/>
    <w:rsid w:val="006012F7"/>
    <w:rsid w:val="0060263D"/>
    <w:rsid w:val="00602DDA"/>
    <w:rsid w:val="0060378E"/>
    <w:rsid w:val="00603F0E"/>
    <w:rsid w:val="006042B0"/>
    <w:rsid w:val="00604D40"/>
    <w:rsid w:val="00604DBE"/>
    <w:rsid w:val="00605029"/>
    <w:rsid w:val="006057FD"/>
    <w:rsid w:val="00605AE5"/>
    <w:rsid w:val="00605CBD"/>
    <w:rsid w:val="00606331"/>
    <w:rsid w:val="0060675E"/>
    <w:rsid w:val="00606AD1"/>
    <w:rsid w:val="0060707C"/>
    <w:rsid w:val="00607A65"/>
    <w:rsid w:val="00607C22"/>
    <w:rsid w:val="00610BAA"/>
    <w:rsid w:val="00610E61"/>
    <w:rsid w:val="00611535"/>
    <w:rsid w:val="00611620"/>
    <w:rsid w:val="00611A54"/>
    <w:rsid w:val="00611A69"/>
    <w:rsid w:val="00611EDC"/>
    <w:rsid w:val="0061230F"/>
    <w:rsid w:val="0061284F"/>
    <w:rsid w:val="00612BEF"/>
    <w:rsid w:val="00613904"/>
    <w:rsid w:val="00613BFE"/>
    <w:rsid w:val="00613D3E"/>
    <w:rsid w:val="006141F5"/>
    <w:rsid w:val="0061421D"/>
    <w:rsid w:val="00614827"/>
    <w:rsid w:val="00614EFB"/>
    <w:rsid w:val="00615151"/>
    <w:rsid w:val="006151D8"/>
    <w:rsid w:val="0061540A"/>
    <w:rsid w:val="0061578A"/>
    <w:rsid w:val="006167B6"/>
    <w:rsid w:val="0061713D"/>
    <w:rsid w:val="00617287"/>
    <w:rsid w:val="006205E3"/>
    <w:rsid w:val="00621AC4"/>
    <w:rsid w:val="00621B6B"/>
    <w:rsid w:val="00622419"/>
    <w:rsid w:val="0062317D"/>
    <w:rsid w:val="00624A4E"/>
    <w:rsid w:val="00625103"/>
    <w:rsid w:val="00626E2D"/>
    <w:rsid w:val="00627023"/>
    <w:rsid w:val="0062717E"/>
    <w:rsid w:val="006272EF"/>
    <w:rsid w:val="00630A17"/>
    <w:rsid w:val="00630E0B"/>
    <w:rsid w:val="006310B2"/>
    <w:rsid w:val="00631103"/>
    <w:rsid w:val="00631FE2"/>
    <w:rsid w:val="0063205B"/>
    <w:rsid w:val="006320A5"/>
    <w:rsid w:val="00632892"/>
    <w:rsid w:val="00632C57"/>
    <w:rsid w:val="00633431"/>
    <w:rsid w:val="006358BB"/>
    <w:rsid w:val="00636CD1"/>
    <w:rsid w:val="0063795B"/>
    <w:rsid w:val="00637EAA"/>
    <w:rsid w:val="006400AA"/>
    <w:rsid w:val="00640130"/>
    <w:rsid w:val="006401E3"/>
    <w:rsid w:val="0064046B"/>
    <w:rsid w:val="00640D83"/>
    <w:rsid w:val="006412AB"/>
    <w:rsid w:val="00642972"/>
    <w:rsid w:val="006429BA"/>
    <w:rsid w:val="0064331C"/>
    <w:rsid w:val="006437CB"/>
    <w:rsid w:val="00644689"/>
    <w:rsid w:val="00645372"/>
    <w:rsid w:val="006457F7"/>
    <w:rsid w:val="0064590F"/>
    <w:rsid w:val="00646702"/>
    <w:rsid w:val="00646CF0"/>
    <w:rsid w:val="00647433"/>
    <w:rsid w:val="006476C3"/>
    <w:rsid w:val="0064785A"/>
    <w:rsid w:val="00650847"/>
    <w:rsid w:val="00651F55"/>
    <w:rsid w:val="006526B4"/>
    <w:rsid w:val="00652EAB"/>
    <w:rsid w:val="006530F2"/>
    <w:rsid w:val="00653361"/>
    <w:rsid w:val="006534F2"/>
    <w:rsid w:val="00653B36"/>
    <w:rsid w:val="00653F2C"/>
    <w:rsid w:val="006542D9"/>
    <w:rsid w:val="00654B90"/>
    <w:rsid w:val="00655259"/>
    <w:rsid w:val="006556F3"/>
    <w:rsid w:val="00655864"/>
    <w:rsid w:val="006558F2"/>
    <w:rsid w:val="00656E68"/>
    <w:rsid w:val="006573CE"/>
    <w:rsid w:val="00657561"/>
    <w:rsid w:val="0066017F"/>
    <w:rsid w:val="00660553"/>
    <w:rsid w:val="006606A6"/>
    <w:rsid w:val="006607BC"/>
    <w:rsid w:val="00660C04"/>
    <w:rsid w:val="00661135"/>
    <w:rsid w:val="006618B7"/>
    <w:rsid w:val="0066377D"/>
    <w:rsid w:val="00663CFB"/>
    <w:rsid w:val="00663CFC"/>
    <w:rsid w:val="00664BCD"/>
    <w:rsid w:val="00665185"/>
    <w:rsid w:val="006660D6"/>
    <w:rsid w:val="00666130"/>
    <w:rsid w:val="006664D3"/>
    <w:rsid w:val="00666C25"/>
    <w:rsid w:val="00667AFA"/>
    <w:rsid w:val="006703C3"/>
    <w:rsid w:val="006705EA"/>
    <w:rsid w:val="0067067C"/>
    <w:rsid w:val="006707D2"/>
    <w:rsid w:val="00671E94"/>
    <w:rsid w:val="00673987"/>
    <w:rsid w:val="00674BAC"/>
    <w:rsid w:val="00675452"/>
    <w:rsid w:val="00675F13"/>
    <w:rsid w:val="00675F53"/>
    <w:rsid w:val="0067601B"/>
    <w:rsid w:val="00676FA2"/>
    <w:rsid w:val="006800B7"/>
    <w:rsid w:val="0068010E"/>
    <w:rsid w:val="006801D8"/>
    <w:rsid w:val="0068056F"/>
    <w:rsid w:val="0068072E"/>
    <w:rsid w:val="00680B26"/>
    <w:rsid w:val="00680DD9"/>
    <w:rsid w:val="006817F9"/>
    <w:rsid w:val="00682248"/>
    <w:rsid w:val="0068275C"/>
    <w:rsid w:val="006835D4"/>
    <w:rsid w:val="00683E0C"/>
    <w:rsid w:val="00684828"/>
    <w:rsid w:val="00684916"/>
    <w:rsid w:val="00684BCE"/>
    <w:rsid w:val="00684E5D"/>
    <w:rsid w:val="00684EC4"/>
    <w:rsid w:val="006853AE"/>
    <w:rsid w:val="006854E1"/>
    <w:rsid w:val="0068589F"/>
    <w:rsid w:val="00685990"/>
    <w:rsid w:val="00686B41"/>
    <w:rsid w:val="00686C70"/>
    <w:rsid w:val="00687915"/>
    <w:rsid w:val="006879F3"/>
    <w:rsid w:val="00687FF4"/>
    <w:rsid w:val="00691411"/>
    <w:rsid w:val="006919EE"/>
    <w:rsid w:val="00691A1F"/>
    <w:rsid w:val="0069296A"/>
    <w:rsid w:val="00693757"/>
    <w:rsid w:val="0069396E"/>
    <w:rsid w:val="006945A9"/>
    <w:rsid w:val="0069464C"/>
    <w:rsid w:val="0069465F"/>
    <w:rsid w:val="006958F8"/>
    <w:rsid w:val="00695943"/>
    <w:rsid w:val="00695BBB"/>
    <w:rsid w:val="006961D5"/>
    <w:rsid w:val="006964D8"/>
    <w:rsid w:val="00696814"/>
    <w:rsid w:val="00696988"/>
    <w:rsid w:val="00696D16"/>
    <w:rsid w:val="00697A0A"/>
    <w:rsid w:val="006A012E"/>
    <w:rsid w:val="006A11AF"/>
    <w:rsid w:val="006A1EE8"/>
    <w:rsid w:val="006A251A"/>
    <w:rsid w:val="006A2887"/>
    <w:rsid w:val="006A2CBC"/>
    <w:rsid w:val="006A32F9"/>
    <w:rsid w:val="006A3E18"/>
    <w:rsid w:val="006A454C"/>
    <w:rsid w:val="006A53B0"/>
    <w:rsid w:val="006A544C"/>
    <w:rsid w:val="006A5B40"/>
    <w:rsid w:val="006A5B6D"/>
    <w:rsid w:val="006A5EAD"/>
    <w:rsid w:val="006A63F0"/>
    <w:rsid w:val="006A66FE"/>
    <w:rsid w:val="006A6BF3"/>
    <w:rsid w:val="006A7178"/>
    <w:rsid w:val="006B0BEC"/>
    <w:rsid w:val="006B0C27"/>
    <w:rsid w:val="006B1087"/>
    <w:rsid w:val="006B11C2"/>
    <w:rsid w:val="006B1D1C"/>
    <w:rsid w:val="006B2B8D"/>
    <w:rsid w:val="006B2F7D"/>
    <w:rsid w:val="006B3385"/>
    <w:rsid w:val="006B36AF"/>
    <w:rsid w:val="006B426D"/>
    <w:rsid w:val="006B4677"/>
    <w:rsid w:val="006B50EE"/>
    <w:rsid w:val="006B573D"/>
    <w:rsid w:val="006B57D1"/>
    <w:rsid w:val="006B64C6"/>
    <w:rsid w:val="006B6F63"/>
    <w:rsid w:val="006B7147"/>
    <w:rsid w:val="006B74A7"/>
    <w:rsid w:val="006C0BF3"/>
    <w:rsid w:val="006C0C0B"/>
    <w:rsid w:val="006C10C5"/>
    <w:rsid w:val="006C2A4F"/>
    <w:rsid w:val="006C2AA5"/>
    <w:rsid w:val="006C34A8"/>
    <w:rsid w:val="006C3D67"/>
    <w:rsid w:val="006C3DAC"/>
    <w:rsid w:val="006C4E67"/>
    <w:rsid w:val="006C4F9E"/>
    <w:rsid w:val="006C5376"/>
    <w:rsid w:val="006C57B3"/>
    <w:rsid w:val="006C59A4"/>
    <w:rsid w:val="006C5EA4"/>
    <w:rsid w:val="006C6192"/>
    <w:rsid w:val="006C7CAF"/>
    <w:rsid w:val="006C7D22"/>
    <w:rsid w:val="006C7EAF"/>
    <w:rsid w:val="006D04CD"/>
    <w:rsid w:val="006D0F6C"/>
    <w:rsid w:val="006D13BD"/>
    <w:rsid w:val="006D13D2"/>
    <w:rsid w:val="006D18C8"/>
    <w:rsid w:val="006D1AF1"/>
    <w:rsid w:val="006D2A70"/>
    <w:rsid w:val="006D2CC3"/>
    <w:rsid w:val="006D46FD"/>
    <w:rsid w:val="006D4AB4"/>
    <w:rsid w:val="006D4F60"/>
    <w:rsid w:val="006D537E"/>
    <w:rsid w:val="006D5D7E"/>
    <w:rsid w:val="006D6A6E"/>
    <w:rsid w:val="006D6CD6"/>
    <w:rsid w:val="006D6D70"/>
    <w:rsid w:val="006D7217"/>
    <w:rsid w:val="006D7D87"/>
    <w:rsid w:val="006E1268"/>
    <w:rsid w:val="006E1951"/>
    <w:rsid w:val="006E200F"/>
    <w:rsid w:val="006E2456"/>
    <w:rsid w:val="006E27AF"/>
    <w:rsid w:val="006E29A8"/>
    <w:rsid w:val="006E34D0"/>
    <w:rsid w:val="006E35FE"/>
    <w:rsid w:val="006E391B"/>
    <w:rsid w:val="006E3CAA"/>
    <w:rsid w:val="006E4FAA"/>
    <w:rsid w:val="006E5B6C"/>
    <w:rsid w:val="006E66C6"/>
    <w:rsid w:val="006E67D4"/>
    <w:rsid w:val="006E6BE3"/>
    <w:rsid w:val="006E7DC1"/>
    <w:rsid w:val="006F045B"/>
    <w:rsid w:val="006F0F6F"/>
    <w:rsid w:val="006F0F95"/>
    <w:rsid w:val="006F126C"/>
    <w:rsid w:val="006F1EAF"/>
    <w:rsid w:val="006F234D"/>
    <w:rsid w:val="006F2AAF"/>
    <w:rsid w:val="006F3F63"/>
    <w:rsid w:val="006F3FD9"/>
    <w:rsid w:val="006F404C"/>
    <w:rsid w:val="006F43C4"/>
    <w:rsid w:val="006F496A"/>
    <w:rsid w:val="006F4A37"/>
    <w:rsid w:val="006F4AD4"/>
    <w:rsid w:val="006F562D"/>
    <w:rsid w:val="006F584F"/>
    <w:rsid w:val="006F698A"/>
    <w:rsid w:val="006F69D5"/>
    <w:rsid w:val="006F7E9E"/>
    <w:rsid w:val="00700FB5"/>
    <w:rsid w:val="00701855"/>
    <w:rsid w:val="00702520"/>
    <w:rsid w:val="0070299B"/>
    <w:rsid w:val="00702FF5"/>
    <w:rsid w:val="007032AD"/>
    <w:rsid w:val="0070470B"/>
    <w:rsid w:val="00705851"/>
    <w:rsid w:val="00705E1F"/>
    <w:rsid w:val="00706437"/>
    <w:rsid w:val="00706D77"/>
    <w:rsid w:val="00707223"/>
    <w:rsid w:val="00707890"/>
    <w:rsid w:val="00710018"/>
    <w:rsid w:val="00710268"/>
    <w:rsid w:val="00710320"/>
    <w:rsid w:val="00711ACC"/>
    <w:rsid w:val="00712184"/>
    <w:rsid w:val="00712737"/>
    <w:rsid w:val="00712762"/>
    <w:rsid w:val="00712AB6"/>
    <w:rsid w:val="0071370D"/>
    <w:rsid w:val="00714181"/>
    <w:rsid w:val="007148B1"/>
    <w:rsid w:val="0071519C"/>
    <w:rsid w:val="0071596A"/>
    <w:rsid w:val="0071695B"/>
    <w:rsid w:val="00717A60"/>
    <w:rsid w:val="00720152"/>
    <w:rsid w:val="00720294"/>
    <w:rsid w:val="0072071F"/>
    <w:rsid w:val="00721058"/>
    <w:rsid w:val="00721163"/>
    <w:rsid w:val="00721817"/>
    <w:rsid w:val="00721ECC"/>
    <w:rsid w:val="00722299"/>
    <w:rsid w:val="00722C2A"/>
    <w:rsid w:val="00723176"/>
    <w:rsid w:val="007231B1"/>
    <w:rsid w:val="00723F96"/>
    <w:rsid w:val="0072427E"/>
    <w:rsid w:val="00724F5A"/>
    <w:rsid w:val="0072525B"/>
    <w:rsid w:val="00725481"/>
    <w:rsid w:val="007254FB"/>
    <w:rsid w:val="00725A0D"/>
    <w:rsid w:val="00725C96"/>
    <w:rsid w:val="00726152"/>
    <w:rsid w:val="007262FA"/>
    <w:rsid w:val="00726DF6"/>
    <w:rsid w:val="00727D2D"/>
    <w:rsid w:val="00732CAF"/>
    <w:rsid w:val="00733338"/>
    <w:rsid w:val="00733566"/>
    <w:rsid w:val="007337DE"/>
    <w:rsid w:val="00734138"/>
    <w:rsid w:val="00734989"/>
    <w:rsid w:val="00735921"/>
    <w:rsid w:val="00735A1A"/>
    <w:rsid w:val="00735E19"/>
    <w:rsid w:val="00736229"/>
    <w:rsid w:val="00736439"/>
    <w:rsid w:val="0073675E"/>
    <w:rsid w:val="00736B43"/>
    <w:rsid w:val="007370EB"/>
    <w:rsid w:val="00737238"/>
    <w:rsid w:val="007376C6"/>
    <w:rsid w:val="00737DFD"/>
    <w:rsid w:val="00737F3E"/>
    <w:rsid w:val="007402C5"/>
    <w:rsid w:val="00740E90"/>
    <w:rsid w:val="00741E57"/>
    <w:rsid w:val="007428DD"/>
    <w:rsid w:val="00742F0F"/>
    <w:rsid w:val="00743B77"/>
    <w:rsid w:val="00743DD2"/>
    <w:rsid w:val="00744311"/>
    <w:rsid w:val="00745F34"/>
    <w:rsid w:val="00747523"/>
    <w:rsid w:val="00747631"/>
    <w:rsid w:val="007478C4"/>
    <w:rsid w:val="00747A7D"/>
    <w:rsid w:val="00750124"/>
    <w:rsid w:val="007502EE"/>
    <w:rsid w:val="007508B0"/>
    <w:rsid w:val="007511BC"/>
    <w:rsid w:val="007528A5"/>
    <w:rsid w:val="00752A9D"/>
    <w:rsid w:val="00752ABF"/>
    <w:rsid w:val="0075309A"/>
    <w:rsid w:val="00753256"/>
    <w:rsid w:val="007533E2"/>
    <w:rsid w:val="00753AFB"/>
    <w:rsid w:val="0075423C"/>
    <w:rsid w:val="00754481"/>
    <w:rsid w:val="00754878"/>
    <w:rsid w:val="00754E8A"/>
    <w:rsid w:val="00755A65"/>
    <w:rsid w:val="00756C69"/>
    <w:rsid w:val="00756F71"/>
    <w:rsid w:val="0075740A"/>
    <w:rsid w:val="00757640"/>
    <w:rsid w:val="007577A1"/>
    <w:rsid w:val="00757D8F"/>
    <w:rsid w:val="00761BEC"/>
    <w:rsid w:val="00761F54"/>
    <w:rsid w:val="0076231B"/>
    <w:rsid w:val="00762E25"/>
    <w:rsid w:val="00763240"/>
    <w:rsid w:val="007636C1"/>
    <w:rsid w:val="00763B35"/>
    <w:rsid w:val="00763DB5"/>
    <w:rsid w:val="00764047"/>
    <w:rsid w:val="007641C7"/>
    <w:rsid w:val="00764660"/>
    <w:rsid w:val="00764A6A"/>
    <w:rsid w:val="00764CA7"/>
    <w:rsid w:val="0076521A"/>
    <w:rsid w:val="007659EA"/>
    <w:rsid w:val="00766071"/>
    <w:rsid w:val="00766209"/>
    <w:rsid w:val="0076648D"/>
    <w:rsid w:val="00766C17"/>
    <w:rsid w:val="00767391"/>
    <w:rsid w:val="00767581"/>
    <w:rsid w:val="007676FC"/>
    <w:rsid w:val="00767BD0"/>
    <w:rsid w:val="00767F11"/>
    <w:rsid w:val="0077010B"/>
    <w:rsid w:val="0077026A"/>
    <w:rsid w:val="007709AB"/>
    <w:rsid w:val="00770CCA"/>
    <w:rsid w:val="00770F04"/>
    <w:rsid w:val="0077122A"/>
    <w:rsid w:val="00772DF8"/>
    <w:rsid w:val="00773279"/>
    <w:rsid w:val="00773E14"/>
    <w:rsid w:val="00774D98"/>
    <w:rsid w:val="00775048"/>
    <w:rsid w:val="00775695"/>
    <w:rsid w:val="00775DA6"/>
    <w:rsid w:val="007771BD"/>
    <w:rsid w:val="0077782F"/>
    <w:rsid w:val="00777D00"/>
    <w:rsid w:val="007806BE"/>
    <w:rsid w:val="0078102E"/>
    <w:rsid w:val="0078134A"/>
    <w:rsid w:val="00781463"/>
    <w:rsid w:val="00781A95"/>
    <w:rsid w:val="00781E54"/>
    <w:rsid w:val="0078276F"/>
    <w:rsid w:val="00782D8A"/>
    <w:rsid w:val="00783D5C"/>
    <w:rsid w:val="007845F9"/>
    <w:rsid w:val="00785BEA"/>
    <w:rsid w:val="00786076"/>
    <w:rsid w:val="007861E8"/>
    <w:rsid w:val="00787554"/>
    <w:rsid w:val="007875F4"/>
    <w:rsid w:val="00790028"/>
    <w:rsid w:val="007907DB"/>
    <w:rsid w:val="0079095E"/>
    <w:rsid w:val="007914A2"/>
    <w:rsid w:val="00791824"/>
    <w:rsid w:val="00791A56"/>
    <w:rsid w:val="00791BFD"/>
    <w:rsid w:val="00792243"/>
    <w:rsid w:val="007932EB"/>
    <w:rsid w:val="00793428"/>
    <w:rsid w:val="00793A37"/>
    <w:rsid w:val="00793CCB"/>
    <w:rsid w:val="00793E43"/>
    <w:rsid w:val="007943DC"/>
    <w:rsid w:val="00794BD9"/>
    <w:rsid w:val="00795092"/>
    <w:rsid w:val="007957FF"/>
    <w:rsid w:val="00795BA4"/>
    <w:rsid w:val="00795D9D"/>
    <w:rsid w:val="00795EB5"/>
    <w:rsid w:val="0079621E"/>
    <w:rsid w:val="0079639D"/>
    <w:rsid w:val="007968ED"/>
    <w:rsid w:val="00796D2C"/>
    <w:rsid w:val="00796F40"/>
    <w:rsid w:val="00797640"/>
    <w:rsid w:val="00797675"/>
    <w:rsid w:val="00797C59"/>
    <w:rsid w:val="007A01AA"/>
    <w:rsid w:val="007A04FF"/>
    <w:rsid w:val="007A0CCA"/>
    <w:rsid w:val="007A0CE6"/>
    <w:rsid w:val="007A1221"/>
    <w:rsid w:val="007A1978"/>
    <w:rsid w:val="007A1AE5"/>
    <w:rsid w:val="007A1D98"/>
    <w:rsid w:val="007A2E14"/>
    <w:rsid w:val="007A341D"/>
    <w:rsid w:val="007A56D7"/>
    <w:rsid w:val="007A572B"/>
    <w:rsid w:val="007A5C88"/>
    <w:rsid w:val="007A5DDA"/>
    <w:rsid w:val="007A5E47"/>
    <w:rsid w:val="007A5F68"/>
    <w:rsid w:val="007A6014"/>
    <w:rsid w:val="007A68C3"/>
    <w:rsid w:val="007A6A46"/>
    <w:rsid w:val="007A751B"/>
    <w:rsid w:val="007A7C9F"/>
    <w:rsid w:val="007A7E7C"/>
    <w:rsid w:val="007B0283"/>
    <w:rsid w:val="007B0534"/>
    <w:rsid w:val="007B0AFD"/>
    <w:rsid w:val="007B14ED"/>
    <w:rsid w:val="007B2487"/>
    <w:rsid w:val="007B2C10"/>
    <w:rsid w:val="007B305E"/>
    <w:rsid w:val="007B3447"/>
    <w:rsid w:val="007B346A"/>
    <w:rsid w:val="007B44A4"/>
    <w:rsid w:val="007B4F5E"/>
    <w:rsid w:val="007B5116"/>
    <w:rsid w:val="007B51C4"/>
    <w:rsid w:val="007B595F"/>
    <w:rsid w:val="007B5B58"/>
    <w:rsid w:val="007B6D64"/>
    <w:rsid w:val="007B731A"/>
    <w:rsid w:val="007B7860"/>
    <w:rsid w:val="007C1DB3"/>
    <w:rsid w:val="007C2280"/>
    <w:rsid w:val="007C23CA"/>
    <w:rsid w:val="007C28ED"/>
    <w:rsid w:val="007C2ABA"/>
    <w:rsid w:val="007C3C6A"/>
    <w:rsid w:val="007C42F9"/>
    <w:rsid w:val="007C443E"/>
    <w:rsid w:val="007C45C7"/>
    <w:rsid w:val="007C517F"/>
    <w:rsid w:val="007C5360"/>
    <w:rsid w:val="007C5A4C"/>
    <w:rsid w:val="007C6021"/>
    <w:rsid w:val="007C6D75"/>
    <w:rsid w:val="007C7251"/>
    <w:rsid w:val="007C772D"/>
    <w:rsid w:val="007C7EE5"/>
    <w:rsid w:val="007D0153"/>
    <w:rsid w:val="007D0366"/>
    <w:rsid w:val="007D05F5"/>
    <w:rsid w:val="007D08D9"/>
    <w:rsid w:val="007D0930"/>
    <w:rsid w:val="007D13A4"/>
    <w:rsid w:val="007D206D"/>
    <w:rsid w:val="007D2392"/>
    <w:rsid w:val="007D2531"/>
    <w:rsid w:val="007D4B40"/>
    <w:rsid w:val="007D4C39"/>
    <w:rsid w:val="007D574B"/>
    <w:rsid w:val="007D6F4D"/>
    <w:rsid w:val="007D6F9B"/>
    <w:rsid w:val="007D7129"/>
    <w:rsid w:val="007E182A"/>
    <w:rsid w:val="007E19AE"/>
    <w:rsid w:val="007E1FC4"/>
    <w:rsid w:val="007E3247"/>
    <w:rsid w:val="007E4167"/>
    <w:rsid w:val="007E4294"/>
    <w:rsid w:val="007E45DD"/>
    <w:rsid w:val="007E45E5"/>
    <w:rsid w:val="007E4A2D"/>
    <w:rsid w:val="007E5AC7"/>
    <w:rsid w:val="007E5ADF"/>
    <w:rsid w:val="007E5EA6"/>
    <w:rsid w:val="007E65BD"/>
    <w:rsid w:val="007E682B"/>
    <w:rsid w:val="007E6C04"/>
    <w:rsid w:val="007E7123"/>
    <w:rsid w:val="007E73CE"/>
    <w:rsid w:val="007E776F"/>
    <w:rsid w:val="007E790E"/>
    <w:rsid w:val="007E7D2D"/>
    <w:rsid w:val="007F0112"/>
    <w:rsid w:val="007F0EFD"/>
    <w:rsid w:val="007F17B4"/>
    <w:rsid w:val="007F184E"/>
    <w:rsid w:val="007F1BD5"/>
    <w:rsid w:val="007F201E"/>
    <w:rsid w:val="007F2EB7"/>
    <w:rsid w:val="007F3056"/>
    <w:rsid w:val="007F33C1"/>
    <w:rsid w:val="007F33F9"/>
    <w:rsid w:val="007F471B"/>
    <w:rsid w:val="007F4826"/>
    <w:rsid w:val="007F48C6"/>
    <w:rsid w:val="007F5392"/>
    <w:rsid w:val="007F54C8"/>
    <w:rsid w:val="007F5606"/>
    <w:rsid w:val="007F5CF8"/>
    <w:rsid w:val="007F6AA7"/>
    <w:rsid w:val="007F6FF7"/>
    <w:rsid w:val="007F7233"/>
    <w:rsid w:val="007F7B94"/>
    <w:rsid w:val="007F7EAB"/>
    <w:rsid w:val="00802172"/>
    <w:rsid w:val="00803593"/>
    <w:rsid w:val="008036B1"/>
    <w:rsid w:val="00803D32"/>
    <w:rsid w:val="00804C9A"/>
    <w:rsid w:val="008067D1"/>
    <w:rsid w:val="00806A80"/>
    <w:rsid w:val="008074C4"/>
    <w:rsid w:val="0080777B"/>
    <w:rsid w:val="00807B43"/>
    <w:rsid w:val="008103E2"/>
    <w:rsid w:val="00810434"/>
    <w:rsid w:val="00810CF8"/>
    <w:rsid w:val="00811227"/>
    <w:rsid w:val="008116BC"/>
    <w:rsid w:val="00811BA0"/>
    <w:rsid w:val="008143CF"/>
    <w:rsid w:val="00815A65"/>
    <w:rsid w:val="0081712E"/>
    <w:rsid w:val="00817132"/>
    <w:rsid w:val="00817930"/>
    <w:rsid w:val="00817DF6"/>
    <w:rsid w:val="008200CA"/>
    <w:rsid w:val="0082052A"/>
    <w:rsid w:val="00820D0E"/>
    <w:rsid w:val="00820FFC"/>
    <w:rsid w:val="008213B9"/>
    <w:rsid w:val="00822961"/>
    <w:rsid w:val="00823A05"/>
    <w:rsid w:val="00823A12"/>
    <w:rsid w:val="008246AE"/>
    <w:rsid w:val="00824A1C"/>
    <w:rsid w:val="00825214"/>
    <w:rsid w:val="00825CFF"/>
    <w:rsid w:val="0082656C"/>
    <w:rsid w:val="00827A7D"/>
    <w:rsid w:val="00827DF2"/>
    <w:rsid w:val="008300BA"/>
    <w:rsid w:val="008303E4"/>
    <w:rsid w:val="00833210"/>
    <w:rsid w:val="0083331C"/>
    <w:rsid w:val="008333FF"/>
    <w:rsid w:val="0083470B"/>
    <w:rsid w:val="008353DE"/>
    <w:rsid w:val="00835588"/>
    <w:rsid w:val="0083559A"/>
    <w:rsid w:val="0083566F"/>
    <w:rsid w:val="00835F33"/>
    <w:rsid w:val="008362AA"/>
    <w:rsid w:val="008363A2"/>
    <w:rsid w:val="008363EC"/>
    <w:rsid w:val="00836BD0"/>
    <w:rsid w:val="00836CDB"/>
    <w:rsid w:val="0083762F"/>
    <w:rsid w:val="00837941"/>
    <w:rsid w:val="00837AC9"/>
    <w:rsid w:val="00837B74"/>
    <w:rsid w:val="00837DB1"/>
    <w:rsid w:val="00840189"/>
    <w:rsid w:val="00840963"/>
    <w:rsid w:val="00840A7A"/>
    <w:rsid w:val="00841026"/>
    <w:rsid w:val="008411E0"/>
    <w:rsid w:val="008414B2"/>
    <w:rsid w:val="00841BC3"/>
    <w:rsid w:val="00842C18"/>
    <w:rsid w:val="008437A3"/>
    <w:rsid w:val="00843E4C"/>
    <w:rsid w:val="008451F3"/>
    <w:rsid w:val="00846C77"/>
    <w:rsid w:val="008472E9"/>
    <w:rsid w:val="0084768A"/>
    <w:rsid w:val="008502B1"/>
    <w:rsid w:val="0085070F"/>
    <w:rsid w:val="00850D46"/>
    <w:rsid w:val="008510C5"/>
    <w:rsid w:val="008511F2"/>
    <w:rsid w:val="00851414"/>
    <w:rsid w:val="0085141D"/>
    <w:rsid w:val="00851944"/>
    <w:rsid w:val="00851CA0"/>
    <w:rsid w:val="008520A1"/>
    <w:rsid w:val="00852B03"/>
    <w:rsid w:val="00853A98"/>
    <w:rsid w:val="00853C11"/>
    <w:rsid w:val="008544D7"/>
    <w:rsid w:val="008549CF"/>
    <w:rsid w:val="008550E8"/>
    <w:rsid w:val="00855473"/>
    <w:rsid w:val="008554EE"/>
    <w:rsid w:val="00855615"/>
    <w:rsid w:val="0085563B"/>
    <w:rsid w:val="00855886"/>
    <w:rsid w:val="00855920"/>
    <w:rsid w:val="00855EA9"/>
    <w:rsid w:val="0085640D"/>
    <w:rsid w:val="0086080E"/>
    <w:rsid w:val="00860F50"/>
    <w:rsid w:val="00860F97"/>
    <w:rsid w:val="00861111"/>
    <w:rsid w:val="00861370"/>
    <w:rsid w:val="008619ED"/>
    <w:rsid w:val="00862310"/>
    <w:rsid w:val="00862346"/>
    <w:rsid w:val="0086241D"/>
    <w:rsid w:val="00862E7E"/>
    <w:rsid w:val="00863300"/>
    <w:rsid w:val="00863809"/>
    <w:rsid w:val="00863AEC"/>
    <w:rsid w:val="0086402E"/>
    <w:rsid w:val="00864B00"/>
    <w:rsid w:val="008669ED"/>
    <w:rsid w:val="00867503"/>
    <w:rsid w:val="00867717"/>
    <w:rsid w:val="00867E1F"/>
    <w:rsid w:val="00867E33"/>
    <w:rsid w:val="00867E85"/>
    <w:rsid w:val="008705FA"/>
    <w:rsid w:val="00871352"/>
    <w:rsid w:val="0087181F"/>
    <w:rsid w:val="00872509"/>
    <w:rsid w:val="0087294A"/>
    <w:rsid w:val="00872C12"/>
    <w:rsid w:val="00872DF1"/>
    <w:rsid w:val="0087301B"/>
    <w:rsid w:val="00873982"/>
    <w:rsid w:val="00873B2B"/>
    <w:rsid w:val="00873E48"/>
    <w:rsid w:val="0087464F"/>
    <w:rsid w:val="008746E3"/>
    <w:rsid w:val="0087499B"/>
    <w:rsid w:val="00875440"/>
    <w:rsid w:val="008778DD"/>
    <w:rsid w:val="00877955"/>
    <w:rsid w:val="008800EF"/>
    <w:rsid w:val="008809EE"/>
    <w:rsid w:val="00880E30"/>
    <w:rsid w:val="00881838"/>
    <w:rsid w:val="008818D0"/>
    <w:rsid w:val="00881E8F"/>
    <w:rsid w:val="00881F58"/>
    <w:rsid w:val="008830B8"/>
    <w:rsid w:val="00883578"/>
    <w:rsid w:val="00883B32"/>
    <w:rsid w:val="00884A65"/>
    <w:rsid w:val="00885BD9"/>
    <w:rsid w:val="00885E17"/>
    <w:rsid w:val="00886E1E"/>
    <w:rsid w:val="00887F2E"/>
    <w:rsid w:val="00890431"/>
    <w:rsid w:val="00890B16"/>
    <w:rsid w:val="00890C0E"/>
    <w:rsid w:val="0089119C"/>
    <w:rsid w:val="00891682"/>
    <w:rsid w:val="00891F27"/>
    <w:rsid w:val="0089221D"/>
    <w:rsid w:val="00892475"/>
    <w:rsid w:val="00892A27"/>
    <w:rsid w:val="00892F20"/>
    <w:rsid w:val="00893E34"/>
    <w:rsid w:val="00894733"/>
    <w:rsid w:val="00894988"/>
    <w:rsid w:val="00894B38"/>
    <w:rsid w:val="00894DB2"/>
    <w:rsid w:val="00894F51"/>
    <w:rsid w:val="0089677F"/>
    <w:rsid w:val="0089737D"/>
    <w:rsid w:val="008973CD"/>
    <w:rsid w:val="00897792"/>
    <w:rsid w:val="008A0084"/>
    <w:rsid w:val="008A126B"/>
    <w:rsid w:val="008A18F0"/>
    <w:rsid w:val="008A28D9"/>
    <w:rsid w:val="008A3621"/>
    <w:rsid w:val="008A37B0"/>
    <w:rsid w:val="008A3C7B"/>
    <w:rsid w:val="008A3CE3"/>
    <w:rsid w:val="008A3DC8"/>
    <w:rsid w:val="008A3F9F"/>
    <w:rsid w:val="008A49AD"/>
    <w:rsid w:val="008A4EA1"/>
    <w:rsid w:val="008A53EF"/>
    <w:rsid w:val="008A6452"/>
    <w:rsid w:val="008A771E"/>
    <w:rsid w:val="008A7942"/>
    <w:rsid w:val="008A798E"/>
    <w:rsid w:val="008A7D78"/>
    <w:rsid w:val="008B02FD"/>
    <w:rsid w:val="008B08D9"/>
    <w:rsid w:val="008B0E63"/>
    <w:rsid w:val="008B128D"/>
    <w:rsid w:val="008B14C9"/>
    <w:rsid w:val="008B200D"/>
    <w:rsid w:val="008B33DC"/>
    <w:rsid w:val="008B3726"/>
    <w:rsid w:val="008B3994"/>
    <w:rsid w:val="008B463B"/>
    <w:rsid w:val="008B4E30"/>
    <w:rsid w:val="008B65B1"/>
    <w:rsid w:val="008B6CA4"/>
    <w:rsid w:val="008B7A64"/>
    <w:rsid w:val="008B7D6B"/>
    <w:rsid w:val="008C090C"/>
    <w:rsid w:val="008C1C2F"/>
    <w:rsid w:val="008C2186"/>
    <w:rsid w:val="008C2CD7"/>
    <w:rsid w:val="008C3BBC"/>
    <w:rsid w:val="008C3EAC"/>
    <w:rsid w:val="008C41C3"/>
    <w:rsid w:val="008C50B1"/>
    <w:rsid w:val="008C52F9"/>
    <w:rsid w:val="008C56CD"/>
    <w:rsid w:val="008C6592"/>
    <w:rsid w:val="008C6940"/>
    <w:rsid w:val="008C6A16"/>
    <w:rsid w:val="008C6A2F"/>
    <w:rsid w:val="008C790F"/>
    <w:rsid w:val="008D051F"/>
    <w:rsid w:val="008D0E22"/>
    <w:rsid w:val="008D104F"/>
    <w:rsid w:val="008D134E"/>
    <w:rsid w:val="008D164A"/>
    <w:rsid w:val="008D1863"/>
    <w:rsid w:val="008D2198"/>
    <w:rsid w:val="008D29CA"/>
    <w:rsid w:val="008D37BB"/>
    <w:rsid w:val="008D38A5"/>
    <w:rsid w:val="008D47BF"/>
    <w:rsid w:val="008D4AB3"/>
    <w:rsid w:val="008D4D47"/>
    <w:rsid w:val="008D4E51"/>
    <w:rsid w:val="008D5293"/>
    <w:rsid w:val="008D5747"/>
    <w:rsid w:val="008D60BC"/>
    <w:rsid w:val="008D62FF"/>
    <w:rsid w:val="008D72FF"/>
    <w:rsid w:val="008E09C9"/>
    <w:rsid w:val="008E0B7A"/>
    <w:rsid w:val="008E0E4A"/>
    <w:rsid w:val="008E1303"/>
    <w:rsid w:val="008E349E"/>
    <w:rsid w:val="008E36ED"/>
    <w:rsid w:val="008E3938"/>
    <w:rsid w:val="008E43A9"/>
    <w:rsid w:val="008E4918"/>
    <w:rsid w:val="008E576D"/>
    <w:rsid w:val="008E5BF0"/>
    <w:rsid w:val="008E606D"/>
    <w:rsid w:val="008E70AA"/>
    <w:rsid w:val="008E75AE"/>
    <w:rsid w:val="008E7D95"/>
    <w:rsid w:val="008F089C"/>
    <w:rsid w:val="008F08F3"/>
    <w:rsid w:val="008F0C47"/>
    <w:rsid w:val="008F1380"/>
    <w:rsid w:val="008F1387"/>
    <w:rsid w:val="008F1799"/>
    <w:rsid w:val="008F1BC9"/>
    <w:rsid w:val="008F2F1E"/>
    <w:rsid w:val="008F32F7"/>
    <w:rsid w:val="008F33A8"/>
    <w:rsid w:val="008F474B"/>
    <w:rsid w:val="008F4FF4"/>
    <w:rsid w:val="008F6235"/>
    <w:rsid w:val="008F69E1"/>
    <w:rsid w:val="008F6BE5"/>
    <w:rsid w:val="008F772E"/>
    <w:rsid w:val="008F783F"/>
    <w:rsid w:val="008F7C07"/>
    <w:rsid w:val="008F7E5C"/>
    <w:rsid w:val="00900679"/>
    <w:rsid w:val="00900E72"/>
    <w:rsid w:val="00901008"/>
    <w:rsid w:val="00902C9B"/>
    <w:rsid w:val="0090353E"/>
    <w:rsid w:val="009037F8"/>
    <w:rsid w:val="009041D8"/>
    <w:rsid w:val="00904ECF"/>
    <w:rsid w:val="0090511A"/>
    <w:rsid w:val="00905576"/>
    <w:rsid w:val="00905669"/>
    <w:rsid w:val="00905A94"/>
    <w:rsid w:val="00905C56"/>
    <w:rsid w:val="00906C8C"/>
    <w:rsid w:val="009079B3"/>
    <w:rsid w:val="009079E9"/>
    <w:rsid w:val="00907EF7"/>
    <w:rsid w:val="009102F5"/>
    <w:rsid w:val="00910D58"/>
    <w:rsid w:val="00911842"/>
    <w:rsid w:val="009121EE"/>
    <w:rsid w:val="009124E6"/>
    <w:rsid w:val="0091297E"/>
    <w:rsid w:val="00913288"/>
    <w:rsid w:val="00913ADB"/>
    <w:rsid w:val="00914C91"/>
    <w:rsid w:val="009155EB"/>
    <w:rsid w:val="00915A35"/>
    <w:rsid w:val="00916197"/>
    <w:rsid w:val="009162A4"/>
    <w:rsid w:val="009163AE"/>
    <w:rsid w:val="0091669C"/>
    <w:rsid w:val="00917870"/>
    <w:rsid w:val="009205A0"/>
    <w:rsid w:val="00920B44"/>
    <w:rsid w:val="00920F3E"/>
    <w:rsid w:val="0092143E"/>
    <w:rsid w:val="00921781"/>
    <w:rsid w:val="00921887"/>
    <w:rsid w:val="0092227E"/>
    <w:rsid w:val="009224DD"/>
    <w:rsid w:val="009230B6"/>
    <w:rsid w:val="009234F3"/>
    <w:rsid w:val="009241C8"/>
    <w:rsid w:val="00924350"/>
    <w:rsid w:val="009246F3"/>
    <w:rsid w:val="00924835"/>
    <w:rsid w:val="00924E06"/>
    <w:rsid w:val="00925128"/>
    <w:rsid w:val="009262F6"/>
    <w:rsid w:val="0092718B"/>
    <w:rsid w:val="00930B4D"/>
    <w:rsid w:val="00930C83"/>
    <w:rsid w:val="00930E0F"/>
    <w:rsid w:val="00930EE9"/>
    <w:rsid w:val="00930EF3"/>
    <w:rsid w:val="0093154E"/>
    <w:rsid w:val="00931C93"/>
    <w:rsid w:val="009321B7"/>
    <w:rsid w:val="0093288A"/>
    <w:rsid w:val="00932D06"/>
    <w:rsid w:val="00933577"/>
    <w:rsid w:val="00933727"/>
    <w:rsid w:val="009337F8"/>
    <w:rsid w:val="009338F2"/>
    <w:rsid w:val="0093396E"/>
    <w:rsid w:val="00933B65"/>
    <w:rsid w:val="00934467"/>
    <w:rsid w:val="009344DB"/>
    <w:rsid w:val="0093453B"/>
    <w:rsid w:val="009347B8"/>
    <w:rsid w:val="00934A0C"/>
    <w:rsid w:val="00934C29"/>
    <w:rsid w:val="00935C5B"/>
    <w:rsid w:val="00935E9F"/>
    <w:rsid w:val="00935F69"/>
    <w:rsid w:val="009406CC"/>
    <w:rsid w:val="00941535"/>
    <w:rsid w:val="0094178C"/>
    <w:rsid w:val="00942081"/>
    <w:rsid w:val="00943467"/>
    <w:rsid w:val="0094478A"/>
    <w:rsid w:val="00944BEE"/>
    <w:rsid w:val="009451E0"/>
    <w:rsid w:val="00945808"/>
    <w:rsid w:val="00945DEB"/>
    <w:rsid w:val="00945FF3"/>
    <w:rsid w:val="00946E90"/>
    <w:rsid w:val="00947035"/>
    <w:rsid w:val="009477E8"/>
    <w:rsid w:val="00947DAB"/>
    <w:rsid w:val="00950285"/>
    <w:rsid w:val="009502E3"/>
    <w:rsid w:val="009503A0"/>
    <w:rsid w:val="009511CA"/>
    <w:rsid w:val="009513F0"/>
    <w:rsid w:val="00952115"/>
    <w:rsid w:val="00952468"/>
    <w:rsid w:val="0095390A"/>
    <w:rsid w:val="00953EF0"/>
    <w:rsid w:val="0095481E"/>
    <w:rsid w:val="009548F8"/>
    <w:rsid w:val="009550C3"/>
    <w:rsid w:val="009555DE"/>
    <w:rsid w:val="00956335"/>
    <w:rsid w:val="00956B76"/>
    <w:rsid w:val="00957282"/>
    <w:rsid w:val="00962035"/>
    <w:rsid w:val="009620D1"/>
    <w:rsid w:val="00962C4F"/>
    <w:rsid w:val="00962F34"/>
    <w:rsid w:val="009636C0"/>
    <w:rsid w:val="00964245"/>
    <w:rsid w:val="00964CE8"/>
    <w:rsid w:val="00965992"/>
    <w:rsid w:val="00965C25"/>
    <w:rsid w:val="00965FB3"/>
    <w:rsid w:val="0096682F"/>
    <w:rsid w:val="00966B28"/>
    <w:rsid w:val="00966B6F"/>
    <w:rsid w:val="009672AC"/>
    <w:rsid w:val="009673B5"/>
    <w:rsid w:val="00967A11"/>
    <w:rsid w:val="00967E43"/>
    <w:rsid w:val="00971592"/>
    <w:rsid w:val="0097163F"/>
    <w:rsid w:val="00972F20"/>
    <w:rsid w:val="00973569"/>
    <w:rsid w:val="009738F2"/>
    <w:rsid w:val="00973FC9"/>
    <w:rsid w:val="009740D6"/>
    <w:rsid w:val="009751BF"/>
    <w:rsid w:val="0097797A"/>
    <w:rsid w:val="00977DB5"/>
    <w:rsid w:val="009806A7"/>
    <w:rsid w:val="0098082A"/>
    <w:rsid w:val="00980834"/>
    <w:rsid w:val="009808D2"/>
    <w:rsid w:val="00980E03"/>
    <w:rsid w:val="009811A7"/>
    <w:rsid w:val="00981393"/>
    <w:rsid w:val="00981C69"/>
    <w:rsid w:val="00981E51"/>
    <w:rsid w:val="00982EFC"/>
    <w:rsid w:val="00983343"/>
    <w:rsid w:val="0098388A"/>
    <w:rsid w:val="0098403D"/>
    <w:rsid w:val="00985024"/>
    <w:rsid w:val="0098536B"/>
    <w:rsid w:val="00985AB2"/>
    <w:rsid w:val="00985D90"/>
    <w:rsid w:val="009861B6"/>
    <w:rsid w:val="009869B2"/>
    <w:rsid w:val="00987182"/>
    <w:rsid w:val="00987506"/>
    <w:rsid w:val="00987564"/>
    <w:rsid w:val="00990C3D"/>
    <w:rsid w:val="00990E1C"/>
    <w:rsid w:val="009910BF"/>
    <w:rsid w:val="00991156"/>
    <w:rsid w:val="0099117E"/>
    <w:rsid w:val="0099164A"/>
    <w:rsid w:val="0099209F"/>
    <w:rsid w:val="00992A2D"/>
    <w:rsid w:val="00992A50"/>
    <w:rsid w:val="00993C60"/>
    <w:rsid w:val="0099426D"/>
    <w:rsid w:val="00994E4D"/>
    <w:rsid w:val="009952E2"/>
    <w:rsid w:val="00995422"/>
    <w:rsid w:val="00996357"/>
    <w:rsid w:val="009963FB"/>
    <w:rsid w:val="00996FDB"/>
    <w:rsid w:val="0099771C"/>
    <w:rsid w:val="00997CFD"/>
    <w:rsid w:val="00997E95"/>
    <w:rsid w:val="00997EE0"/>
    <w:rsid w:val="009A0444"/>
    <w:rsid w:val="009A0928"/>
    <w:rsid w:val="009A1024"/>
    <w:rsid w:val="009A18A2"/>
    <w:rsid w:val="009A18C7"/>
    <w:rsid w:val="009A2B6F"/>
    <w:rsid w:val="009A35FC"/>
    <w:rsid w:val="009A36FD"/>
    <w:rsid w:val="009A3965"/>
    <w:rsid w:val="009A4984"/>
    <w:rsid w:val="009A4C00"/>
    <w:rsid w:val="009A5140"/>
    <w:rsid w:val="009A5FC1"/>
    <w:rsid w:val="009A63B6"/>
    <w:rsid w:val="009A646F"/>
    <w:rsid w:val="009A6569"/>
    <w:rsid w:val="009A6BBE"/>
    <w:rsid w:val="009A6D1A"/>
    <w:rsid w:val="009A788D"/>
    <w:rsid w:val="009B07D7"/>
    <w:rsid w:val="009B13AF"/>
    <w:rsid w:val="009B1580"/>
    <w:rsid w:val="009B197A"/>
    <w:rsid w:val="009B1B7C"/>
    <w:rsid w:val="009B1CF7"/>
    <w:rsid w:val="009B1E5F"/>
    <w:rsid w:val="009B212E"/>
    <w:rsid w:val="009B2C33"/>
    <w:rsid w:val="009B3E83"/>
    <w:rsid w:val="009B4C6C"/>
    <w:rsid w:val="009B52A9"/>
    <w:rsid w:val="009B58F0"/>
    <w:rsid w:val="009B61B6"/>
    <w:rsid w:val="009B71F2"/>
    <w:rsid w:val="009B720A"/>
    <w:rsid w:val="009B7709"/>
    <w:rsid w:val="009C069A"/>
    <w:rsid w:val="009C0E1C"/>
    <w:rsid w:val="009C0E39"/>
    <w:rsid w:val="009C1017"/>
    <w:rsid w:val="009C1244"/>
    <w:rsid w:val="009C1349"/>
    <w:rsid w:val="009C1841"/>
    <w:rsid w:val="009C2001"/>
    <w:rsid w:val="009C2088"/>
    <w:rsid w:val="009C2746"/>
    <w:rsid w:val="009C27AB"/>
    <w:rsid w:val="009C2B42"/>
    <w:rsid w:val="009C314C"/>
    <w:rsid w:val="009C381B"/>
    <w:rsid w:val="009C39CF"/>
    <w:rsid w:val="009C4356"/>
    <w:rsid w:val="009C4E58"/>
    <w:rsid w:val="009C533A"/>
    <w:rsid w:val="009C5403"/>
    <w:rsid w:val="009C5D21"/>
    <w:rsid w:val="009C665F"/>
    <w:rsid w:val="009C6E63"/>
    <w:rsid w:val="009C734E"/>
    <w:rsid w:val="009C7AEC"/>
    <w:rsid w:val="009C7C42"/>
    <w:rsid w:val="009C7D6D"/>
    <w:rsid w:val="009D0482"/>
    <w:rsid w:val="009D07ED"/>
    <w:rsid w:val="009D0893"/>
    <w:rsid w:val="009D098E"/>
    <w:rsid w:val="009D0A37"/>
    <w:rsid w:val="009D1374"/>
    <w:rsid w:val="009D1D49"/>
    <w:rsid w:val="009D2E16"/>
    <w:rsid w:val="009D3882"/>
    <w:rsid w:val="009D3DA3"/>
    <w:rsid w:val="009D4A16"/>
    <w:rsid w:val="009D4B91"/>
    <w:rsid w:val="009D4E94"/>
    <w:rsid w:val="009D4F50"/>
    <w:rsid w:val="009D6189"/>
    <w:rsid w:val="009D6823"/>
    <w:rsid w:val="009D79A7"/>
    <w:rsid w:val="009D7BDA"/>
    <w:rsid w:val="009E0B3F"/>
    <w:rsid w:val="009E12E3"/>
    <w:rsid w:val="009E13F8"/>
    <w:rsid w:val="009E16AD"/>
    <w:rsid w:val="009E26BD"/>
    <w:rsid w:val="009E2F02"/>
    <w:rsid w:val="009E354D"/>
    <w:rsid w:val="009E4351"/>
    <w:rsid w:val="009E4684"/>
    <w:rsid w:val="009E4B46"/>
    <w:rsid w:val="009E4B87"/>
    <w:rsid w:val="009E52C8"/>
    <w:rsid w:val="009E5454"/>
    <w:rsid w:val="009E55FD"/>
    <w:rsid w:val="009E6BD6"/>
    <w:rsid w:val="009E6C6A"/>
    <w:rsid w:val="009E6CD6"/>
    <w:rsid w:val="009F080B"/>
    <w:rsid w:val="009F085E"/>
    <w:rsid w:val="009F09A6"/>
    <w:rsid w:val="009F0A52"/>
    <w:rsid w:val="009F0BE9"/>
    <w:rsid w:val="009F0EF2"/>
    <w:rsid w:val="009F121F"/>
    <w:rsid w:val="009F1395"/>
    <w:rsid w:val="009F1506"/>
    <w:rsid w:val="009F15B9"/>
    <w:rsid w:val="009F1C24"/>
    <w:rsid w:val="009F1C9B"/>
    <w:rsid w:val="009F20EB"/>
    <w:rsid w:val="009F4689"/>
    <w:rsid w:val="009F499C"/>
    <w:rsid w:val="009F586A"/>
    <w:rsid w:val="009F5C0A"/>
    <w:rsid w:val="009F5E0B"/>
    <w:rsid w:val="009F5E3C"/>
    <w:rsid w:val="009F5FE4"/>
    <w:rsid w:val="009F628D"/>
    <w:rsid w:val="009F6790"/>
    <w:rsid w:val="009F7338"/>
    <w:rsid w:val="009F7C7D"/>
    <w:rsid w:val="009F7CA1"/>
    <w:rsid w:val="00A00105"/>
    <w:rsid w:val="00A0110B"/>
    <w:rsid w:val="00A01601"/>
    <w:rsid w:val="00A01BE2"/>
    <w:rsid w:val="00A01D88"/>
    <w:rsid w:val="00A01EB0"/>
    <w:rsid w:val="00A0438E"/>
    <w:rsid w:val="00A04BBD"/>
    <w:rsid w:val="00A05046"/>
    <w:rsid w:val="00A05091"/>
    <w:rsid w:val="00A050EB"/>
    <w:rsid w:val="00A05124"/>
    <w:rsid w:val="00A05151"/>
    <w:rsid w:val="00A0544E"/>
    <w:rsid w:val="00A0580F"/>
    <w:rsid w:val="00A058B4"/>
    <w:rsid w:val="00A0637E"/>
    <w:rsid w:val="00A06A7A"/>
    <w:rsid w:val="00A06E12"/>
    <w:rsid w:val="00A07805"/>
    <w:rsid w:val="00A07C23"/>
    <w:rsid w:val="00A10497"/>
    <w:rsid w:val="00A10696"/>
    <w:rsid w:val="00A10ED0"/>
    <w:rsid w:val="00A11E32"/>
    <w:rsid w:val="00A12962"/>
    <w:rsid w:val="00A12D7F"/>
    <w:rsid w:val="00A1340F"/>
    <w:rsid w:val="00A1387A"/>
    <w:rsid w:val="00A138C9"/>
    <w:rsid w:val="00A13D09"/>
    <w:rsid w:val="00A1475C"/>
    <w:rsid w:val="00A14AAA"/>
    <w:rsid w:val="00A1589C"/>
    <w:rsid w:val="00A1590E"/>
    <w:rsid w:val="00A159AF"/>
    <w:rsid w:val="00A160B1"/>
    <w:rsid w:val="00A16C26"/>
    <w:rsid w:val="00A170DE"/>
    <w:rsid w:val="00A179D7"/>
    <w:rsid w:val="00A2018F"/>
    <w:rsid w:val="00A20901"/>
    <w:rsid w:val="00A20F7A"/>
    <w:rsid w:val="00A225A4"/>
    <w:rsid w:val="00A22811"/>
    <w:rsid w:val="00A230DA"/>
    <w:rsid w:val="00A23743"/>
    <w:rsid w:val="00A24F3A"/>
    <w:rsid w:val="00A2676D"/>
    <w:rsid w:val="00A26BD8"/>
    <w:rsid w:val="00A26DE0"/>
    <w:rsid w:val="00A26F04"/>
    <w:rsid w:val="00A270EA"/>
    <w:rsid w:val="00A2781E"/>
    <w:rsid w:val="00A27BE0"/>
    <w:rsid w:val="00A27C03"/>
    <w:rsid w:val="00A30575"/>
    <w:rsid w:val="00A3069A"/>
    <w:rsid w:val="00A31068"/>
    <w:rsid w:val="00A3125E"/>
    <w:rsid w:val="00A31A74"/>
    <w:rsid w:val="00A31C1E"/>
    <w:rsid w:val="00A31E81"/>
    <w:rsid w:val="00A32A7D"/>
    <w:rsid w:val="00A33BB1"/>
    <w:rsid w:val="00A34017"/>
    <w:rsid w:val="00A34240"/>
    <w:rsid w:val="00A3480C"/>
    <w:rsid w:val="00A34B8F"/>
    <w:rsid w:val="00A35567"/>
    <w:rsid w:val="00A36950"/>
    <w:rsid w:val="00A36A3E"/>
    <w:rsid w:val="00A36BF0"/>
    <w:rsid w:val="00A36EE6"/>
    <w:rsid w:val="00A379E2"/>
    <w:rsid w:val="00A37AD4"/>
    <w:rsid w:val="00A4030B"/>
    <w:rsid w:val="00A40436"/>
    <w:rsid w:val="00A4054C"/>
    <w:rsid w:val="00A4083A"/>
    <w:rsid w:val="00A40C5A"/>
    <w:rsid w:val="00A42BA9"/>
    <w:rsid w:val="00A42F53"/>
    <w:rsid w:val="00A434BB"/>
    <w:rsid w:val="00A4364B"/>
    <w:rsid w:val="00A437C7"/>
    <w:rsid w:val="00A43A17"/>
    <w:rsid w:val="00A4497E"/>
    <w:rsid w:val="00A45C1B"/>
    <w:rsid w:val="00A45D57"/>
    <w:rsid w:val="00A46BFA"/>
    <w:rsid w:val="00A47492"/>
    <w:rsid w:val="00A47609"/>
    <w:rsid w:val="00A4782C"/>
    <w:rsid w:val="00A503A5"/>
    <w:rsid w:val="00A50544"/>
    <w:rsid w:val="00A50657"/>
    <w:rsid w:val="00A50CBE"/>
    <w:rsid w:val="00A51628"/>
    <w:rsid w:val="00A5244B"/>
    <w:rsid w:val="00A537D7"/>
    <w:rsid w:val="00A53A99"/>
    <w:rsid w:val="00A54073"/>
    <w:rsid w:val="00A54926"/>
    <w:rsid w:val="00A54A40"/>
    <w:rsid w:val="00A55977"/>
    <w:rsid w:val="00A559B7"/>
    <w:rsid w:val="00A55BC6"/>
    <w:rsid w:val="00A55F8D"/>
    <w:rsid w:val="00A561D3"/>
    <w:rsid w:val="00A57E10"/>
    <w:rsid w:val="00A60282"/>
    <w:rsid w:val="00A625EF"/>
    <w:rsid w:val="00A63382"/>
    <w:rsid w:val="00A65564"/>
    <w:rsid w:val="00A657E0"/>
    <w:rsid w:val="00A65ED8"/>
    <w:rsid w:val="00A667E8"/>
    <w:rsid w:val="00A67260"/>
    <w:rsid w:val="00A6732E"/>
    <w:rsid w:val="00A6754D"/>
    <w:rsid w:val="00A7033C"/>
    <w:rsid w:val="00A7095E"/>
    <w:rsid w:val="00A71A4A"/>
    <w:rsid w:val="00A71B0E"/>
    <w:rsid w:val="00A724F5"/>
    <w:rsid w:val="00A73F3A"/>
    <w:rsid w:val="00A744C3"/>
    <w:rsid w:val="00A74978"/>
    <w:rsid w:val="00A7522A"/>
    <w:rsid w:val="00A7592D"/>
    <w:rsid w:val="00A75A3D"/>
    <w:rsid w:val="00A75CDA"/>
    <w:rsid w:val="00A75D0C"/>
    <w:rsid w:val="00A763F2"/>
    <w:rsid w:val="00A77499"/>
    <w:rsid w:val="00A775F9"/>
    <w:rsid w:val="00A776B6"/>
    <w:rsid w:val="00A77714"/>
    <w:rsid w:val="00A77844"/>
    <w:rsid w:val="00A80D21"/>
    <w:rsid w:val="00A810AE"/>
    <w:rsid w:val="00A82357"/>
    <w:rsid w:val="00A83195"/>
    <w:rsid w:val="00A83EB4"/>
    <w:rsid w:val="00A84782"/>
    <w:rsid w:val="00A847DC"/>
    <w:rsid w:val="00A85620"/>
    <w:rsid w:val="00A85CF0"/>
    <w:rsid w:val="00A860EC"/>
    <w:rsid w:val="00A861F8"/>
    <w:rsid w:val="00A86A8D"/>
    <w:rsid w:val="00A87581"/>
    <w:rsid w:val="00A87655"/>
    <w:rsid w:val="00A87AC5"/>
    <w:rsid w:val="00A87E2C"/>
    <w:rsid w:val="00A904B0"/>
    <w:rsid w:val="00A906F2"/>
    <w:rsid w:val="00A90847"/>
    <w:rsid w:val="00A91236"/>
    <w:rsid w:val="00A91AAA"/>
    <w:rsid w:val="00A91E36"/>
    <w:rsid w:val="00A91E60"/>
    <w:rsid w:val="00A920BC"/>
    <w:rsid w:val="00A927DB"/>
    <w:rsid w:val="00A937C1"/>
    <w:rsid w:val="00A939F3"/>
    <w:rsid w:val="00A93CF1"/>
    <w:rsid w:val="00A960FD"/>
    <w:rsid w:val="00A96305"/>
    <w:rsid w:val="00A96DC2"/>
    <w:rsid w:val="00A96E39"/>
    <w:rsid w:val="00A97262"/>
    <w:rsid w:val="00AA1852"/>
    <w:rsid w:val="00AA1A11"/>
    <w:rsid w:val="00AA2340"/>
    <w:rsid w:val="00AA2AD6"/>
    <w:rsid w:val="00AA3299"/>
    <w:rsid w:val="00AA36E7"/>
    <w:rsid w:val="00AA4338"/>
    <w:rsid w:val="00AA464B"/>
    <w:rsid w:val="00AA4B46"/>
    <w:rsid w:val="00AA4C7A"/>
    <w:rsid w:val="00AA55EF"/>
    <w:rsid w:val="00AA5E5E"/>
    <w:rsid w:val="00AA650B"/>
    <w:rsid w:val="00AA7488"/>
    <w:rsid w:val="00AA7630"/>
    <w:rsid w:val="00AA7C3D"/>
    <w:rsid w:val="00AB013A"/>
    <w:rsid w:val="00AB06A1"/>
    <w:rsid w:val="00AB0885"/>
    <w:rsid w:val="00AB13E5"/>
    <w:rsid w:val="00AB153A"/>
    <w:rsid w:val="00AB16C0"/>
    <w:rsid w:val="00AB1893"/>
    <w:rsid w:val="00AB27CF"/>
    <w:rsid w:val="00AB2923"/>
    <w:rsid w:val="00AB2D0C"/>
    <w:rsid w:val="00AB2FA2"/>
    <w:rsid w:val="00AB33E0"/>
    <w:rsid w:val="00AB43E3"/>
    <w:rsid w:val="00AB4661"/>
    <w:rsid w:val="00AB4A58"/>
    <w:rsid w:val="00AB5299"/>
    <w:rsid w:val="00AB52F1"/>
    <w:rsid w:val="00AB5966"/>
    <w:rsid w:val="00AB6A6D"/>
    <w:rsid w:val="00AB7AFE"/>
    <w:rsid w:val="00AB7BAD"/>
    <w:rsid w:val="00AB7D8C"/>
    <w:rsid w:val="00AC00B2"/>
    <w:rsid w:val="00AC010B"/>
    <w:rsid w:val="00AC012E"/>
    <w:rsid w:val="00AC01F9"/>
    <w:rsid w:val="00AC0253"/>
    <w:rsid w:val="00AC0DB3"/>
    <w:rsid w:val="00AC0E9F"/>
    <w:rsid w:val="00AC153C"/>
    <w:rsid w:val="00AC1C68"/>
    <w:rsid w:val="00AC2B06"/>
    <w:rsid w:val="00AC2CF6"/>
    <w:rsid w:val="00AC35B3"/>
    <w:rsid w:val="00AC40BA"/>
    <w:rsid w:val="00AC43C2"/>
    <w:rsid w:val="00AC6528"/>
    <w:rsid w:val="00AC663B"/>
    <w:rsid w:val="00AC66FF"/>
    <w:rsid w:val="00AC67B8"/>
    <w:rsid w:val="00AC7C87"/>
    <w:rsid w:val="00AC7E49"/>
    <w:rsid w:val="00AD036F"/>
    <w:rsid w:val="00AD0A1A"/>
    <w:rsid w:val="00AD14A5"/>
    <w:rsid w:val="00AD1864"/>
    <w:rsid w:val="00AD1A1D"/>
    <w:rsid w:val="00AD1CEC"/>
    <w:rsid w:val="00AD2084"/>
    <w:rsid w:val="00AD27C0"/>
    <w:rsid w:val="00AD2C65"/>
    <w:rsid w:val="00AD2D16"/>
    <w:rsid w:val="00AD318D"/>
    <w:rsid w:val="00AD325D"/>
    <w:rsid w:val="00AD3BDF"/>
    <w:rsid w:val="00AD4A10"/>
    <w:rsid w:val="00AD4FA2"/>
    <w:rsid w:val="00AD5369"/>
    <w:rsid w:val="00AD5975"/>
    <w:rsid w:val="00AD5DD7"/>
    <w:rsid w:val="00AD6365"/>
    <w:rsid w:val="00AD7505"/>
    <w:rsid w:val="00AD7A74"/>
    <w:rsid w:val="00AD7DBC"/>
    <w:rsid w:val="00AE06EF"/>
    <w:rsid w:val="00AE06FA"/>
    <w:rsid w:val="00AE075B"/>
    <w:rsid w:val="00AE08CA"/>
    <w:rsid w:val="00AE0D0F"/>
    <w:rsid w:val="00AE0E7C"/>
    <w:rsid w:val="00AE1342"/>
    <w:rsid w:val="00AE172B"/>
    <w:rsid w:val="00AE1879"/>
    <w:rsid w:val="00AE25D3"/>
    <w:rsid w:val="00AE2D32"/>
    <w:rsid w:val="00AE2D62"/>
    <w:rsid w:val="00AE3326"/>
    <w:rsid w:val="00AE3816"/>
    <w:rsid w:val="00AE3B17"/>
    <w:rsid w:val="00AE4099"/>
    <w:rsid w:val="00AE480C"/>
    <w:rsid w:val="00AE49CB"/>
    <w:rsid w:val="00AE4B8D"/>
    <w:rsid w:val="00AE6D4C"/>
    <w:rsid w:val="00AE6E81"/>
    <w:rsid w:val="00AF03CD"/>
    <w:rsid w:val="00AF14DC"/>
    <w:rsid w:val="00AF1B03"/>
    <w:rsid w:val="00AF22E0"/>
    <w:rsid w:val="00AF3709"/>
    <w:rsid w:val="00AF4B0E"/>
    <w:rsid w:val="00AF4C1F"/>
    <w:rsid w:val="00AF51DB"/>
    <w:rsid w:val="00AF5446"/>
    <w:rsid w:val="00AF545D"/>
    <w:rsid w:val="00AF57E5"/>
    <w:rsid w:val="00AF5B02"/>
    <w:rsid w:val="00AF6074"/>
    <w:rsid w:val="00AF6972"/>
    <w:rsid w:val="00AF6B10"/>
    <w:rsid w:val="00AF6F91"/>
    <w:rsid w:val="00AF79BF"/>
    <w:rsid w:val="00AF7FC9"/>
    <w:rsid w:val="00B0233D"/>
    <w:rsid w:val="00B02936"/>
    <w:rsid w:val="00B02BB1"/>
    <w:rsid w:val="00B02CEA"/>
    <w:rsid w:val="00B02E74"/>
    <w:rsid w:val="00B03260"/>
    <w:rsid w:val="00B0359E"/>
    <w:rsid w:val="00B038EB"/>
    <w:rsid w:val="00B03F62"/>
    <w:rsid w:val="00B03FD0"/>
    <w:rsid w:val="00B04037"/>
    <w:rsid w:val="00B04F46"/>
    <w:rsid w:val="00B0524B"/>
    <w:rsid w:val="00B052F1"/>
    <w:rsid w:val="00B0530C"/>
    <w:rsid w:val="00B05ECF"/>
    <w:rsid w:val="00B062D8"/>
    <w:rsid w:val="00B072BE"/>
    <w:rsid w:val="00B07498"/>
    <w:rsid w:val="00B07593"/>
    <w:rsid w:val="00B10E26"/>
    <w:rsid w:val="00B1111E"/>
    <w:rsid w:val="00B11227"/>
    <w:rsid w:val="00B12283"/>
    <w:rsid w:val="00B12E4C"/>
    <w:rsid w:val="00B12FD0"/>
    <w:rsid w:val="00B131E6"/>
    <w:rsid w:val="00B1365F"/>
    <w:rsid w:val="00B138A9"/>
    <w:rsid w:val="00B13C82"/>
    <w:rsid w:val="00B142EA"/>
    <w:rsid w:val="00B14467"/>
    <w:rsid w:val="00B14ECB"/>
    <w:rsid w:val="00B15960"/>
    <w:rsid w:val="00B16AA8"/>
    <w:rsid w:val="00B172A2"/>
    <w:rsid w:val="00B173EE"/>
    <w:rsid w:val="00B17881"/>
    <w:rsid w:val="00B17A1D"/>
    <w:rsid w:val="00B17C2C"/>
    <w:rsid w:val="00B208A9"/>
    <w:rsid w:val="00B209C8"/>
    <w:rsid w:val="00B21299"/>
    <w:rsid w:val="00B21512"/>
    <w:rsid w:val="00B22522"/>
    <w:rsid w:val="00B23003"/>
    <w:rsid w:val="00B23183"/>
    <w:rsid w:val="00B238B8"/>
    <w:rsid w:val="00B23DC8"/>
    <w:rsid w:val="00B256FD"/>
    <w:rsid w:val="00B25965"/>
    <w:rsid w:val="00B259E4"/>
    <w:rsid w:val="00B2615C"/>
    <w:rsid w:val="00B26301"/>
    <w:rsid w:val="00B264A8"/>
    <w:rsid w:val="00B2693D"/>
    <w:rsid w:val="00B26E57"/>
    <w:rsid w:val="00B26FCC"/>
    <w:rsid w:val="00B27047"/>
    <w:rsid w:val="00B30F59"/>
    <w:rsid w:val="00B31C04"/>
    <w:rsid w:val="00B32241"/>
    <w:rsid w:val="00B32E6F"/>
    <w:rsid w:val="00B336FC"/>
    <w:rsid w:val="00B34AC5"/>
    <w:rsid w:val="00B34E3E"/>
    <w:rsid w:val="00B35E6E"/>
    <w:rsid w:val="00B3793E"/>
    <w:rsid w:val="00B379F7"/>
    <w:rsid w:val="00B37BE7"/>
    <w:rsid w:val="00B37C97"/>
    <w:rsid w:val="00B37CA1"/>
    <w:rsid w:val="00B37D6F"/>
    <w:rsid w:val="00B37FD5"/>
    <w:rsid w:val="00B4032C"/>
    <w:rsid w:val="00B4099B"/>
    <w:rsid w:val="00B40A2E"/>
    <w:rsid w:val="00B40B09"/>
    <w:rsid w:val="00B4123B"/>
    <w:rsid w:val="00B41B08"/>
    <w:rsid w:val="00B426E5"/>
    <w:rsid w:val="00B42731"/>
    <w:rsid w:val="00B42E7B"/>
    <w:rsid w:val="00B43153"/>
    <w:rsid w:val="00B439D6"/>
    <w:rsid w:val="00B43D32"/>
    <w:rsid w:val="00B4536D"/>
    <w:rsid w:val="00B45AB9"/>
    <w:rsid w:val="00B46A0F"/>
    <w:rsid w:val="00B47549"/>
    <w:rsid w:val="00B47842"/>
    <w:rsid w:val="00B502FE"/>
    <w:rsid w:val="00B508B8"/>
    <w:rsid w:val="00B51A3E"/>
    <w:rsid w:val="00B51AB8"/>
    <w:rsid w:val="00B5213C"/>
    <w:rsid w:val="00B52401"/>
    <w:rsid w:val="00B52B11"/>
    <w:rsid w:val="00B53BBC"/>
    <w:rsid w:val="00B53C4D"/>
    <w:rsid w:val="00B54385"/>
    <w:rsid w:val="00B54DC9"/>
    <w:rsid w:val="00B5515C"/>
    <w:rsid w:val="00B55B42"/>
    <w:rsid w:val="00B55C18"/>
    <w:rsid w:val="00B5616B"/>
    <w:rsid w:val="00B5635C"/>
    <w:rsid w:val="00B56C9C"/>
    <w:rsid w:val="00B57936"/>
    <w:rsid w:val="00B57C0A"/>
    <w:rsid w:val="00B60840"/>
    <w:rsid w:val="00B61B32"/>
    <w:rsid w:val="00B61D9E"/>
    <w:rsid w:val="00B626F4"/>
    <w:rsid w:val="00B628A4"/>
    <w:rsid w:val="00B62DB0"/>
    <w:rsid w:val="00B63C84"/>
    <w:rsid w:val="00B64DD4"/>
    <w:rsid w:val="00B65640"/>
    <w:rsid w:val="00B65678"/>
    <w:rsid w:val="00B65FBC"/>
    <w:rsid w:val="00B67580"/>
    <w:rsid w:val="00B7128E"/>
    <w:rsid w:val="00B719C8"/>
    <w:rsid w:val="00B71ADC"/>
    <w:rsid w:val="00B71E8A"/>
    <w:rsid w:val="00B72945"/>
    <w:rsid w:val="00B72CA9"/>
    <w:rsid w:val="00B72DBB"/>
    <w:rsid w:val="00B74658"/>
    <w:rsid w:val="00B75C6A"/>
    <w:rsid w:val="00B76FAE"/>
    <w:rsid w:val="00B771F6"/>
    <w:rsid w:val="00B810B4"/>
    <w:rsid w:val="00B81444"/>
    <w:rsid w:val="00B81EC5"/>
    <w:rsid w:val="00B81ED3"/>
    <w:rsid w:val="00B82582"/>
    <w:rsid w:val="00B82E13"/>
    <w:rsid w:val="00B83790"/>
    <w:rsid w:val="00B84320"/>
    <w:rsid w:val="00B84943"/>
    <w:rsid w:val="00B84C08"/>
    <w:rsid w:val="00B84EC6"/>
    <w:rsid w:val="00B85333"/>
    <w:rsid w:val="00B86209"/>
    <w:rsid w:val="00B87968"/>
    <w:rsid w:val="00B87FF2"/>
    <w:rsid w:val="00B9012A"/>
    <w:rsid w:val="00B90496"/>
    <w:rsid w:val="00B917F4"/>
    <w:rsid w:val="00B919C2"/>
    <w:rsid w:val="00B91A77"/>
    <w:rsid w:val="00B91BF0"/>
    <w:rsid w:val="00B91EF1"/>
    <w:rsid w:val="00B92869"/>
    <w:rsid w:val="00B937FD"/>
    <w:rsid w:val="00B93A2B"/>
    <w:rsid w:val="00B9441A"/>
    <w:rsid w:val="00B945DD"/>
    <w:rsid w:val="00B94CDB"/>
    <w:rsid w:val="00B96033"/>
    <w:rsid w:val="00B96040"/>
    <w:rsid w:val="00B96292"/>
    <w:rsid w:val="00B9642C"/>
    <w:rsid w:val="00B9713A"/>
    <w:rsid w:val="00B972DF"/>
    <w:rsid w:val="00B97E54"/>
    <w:rsid w:val="00B97FA1"/>
    <w:rsid w:val="00B97FBC"/>
    <w:rsid w:val="00BA2471"/>
    <w:rsid w:val="00BA276C"/>
    <w:rsid w:val="00BA288D"/>
    <w:rsid w:val="00BA2A95"/>
    <w:rsid w:val="00BA34D7"/>
    <w:rsid w:val="00BA4D88"/>
    <w:rsid w:val="00BA51EF"/>
    <w:rsid w:val="00BA5752"/>
    <w:rsid w:val="00BA5A3C"/>
    <w:rsid w:val="00BA5DAB"/>
    <w:rsid w:val="00BA5F2D"/>
    <w:rsid w:val="00BA79D2"/>
    <w:rsid w:val="00BA7C80"/>
    <w:rsid w:val="00BB031E"/>
    <w:rsid w:val="00BB0933"/>
    <w:rsid w:val="00BB0B6E"/>
    <w:rsid w:val="00BB1DF6"/>
    <w:rsid w:val="00BB1EB4"/>
    <w:rsid w:val="00BB286F"/>
    <w:rsid w:val="00BB2B87"/>
    <w:rsid w:val="00BB43A8"/>
    <w:rsid w:val="00BB468B"/>
    <w:rsid w:val="00BB53B6"/>
    <w:rsid w:val="00BB53E9"/>
    <w:rsid w:val="00BB58C5"/>
    <w:rsid w:val="00BB5AFC"/>
    <w:rsid w:val="00BB5E55"/>
    <w:rsid w:val="00BB643B"/>
    <w:rsid w:val="00BB6626"/>
    <w:rsid w:val="00BB75D0"/>
    <w:rsid w:val="00BC08EF"/>
    <w:rsid w:val="00BC0D68"/>
    <w:rsid w:val="00BC107A"/>
    <w:rsid w:val="00BC1210"/>
    <w:rsid w:val="00BC2328"/>
    <w:rsid w:val="00BC2896"/>
    <w:rsid w:val="00BC2993"/>
    <w:rsid w:val="00BC4168"/>
    <w:rsid w:val="00BC4968"/>
    <w:rsid w:val="00BC4EBE"/>
    <w:rsid w:val="00BC5B12"/>
    <w:rsid w:val="00BC6052"/>
    <w:rsid w:val="00BC6B5D"/>
    <w:rsid w:val="00BC6E03"/>
    <w:rsid w:val="00BC6E25"/>
    <w:rsid w:val="00BC6F8C"/>
    <w:rsid w:val="00BC73AC"/>
    <w:rsid w:val="00BD045F"/>
    <w:rsid w:val="00BD050E"/>
    <w:rsid w:val="00BD0E1F"/>
    <w:rsid w:val="00BD0E93"/>
    <w:rsid w:val="00BD2829"/>
    <w:rsid w:val="00BD306E"/>
    <w:rsid w:val="00BD31F5"/>
    <w:rsid w:val="00BD32AC"/>
    <w:rsid w:val="00BD34C0"/>
    <w:rsid w:val="00BD3EDB"/>
    <w:rsid w:val="00BD40FE"/>
    <w:rsid w:val="00BD4258"/>
    <w:rsid w:val="00BD463B"/>
    <w:rsid w:val="00BD4D24"/>
    <w:rsid w:val="00BD51D9"/>
    <w:rsid w:val="00BD53D7"/>
    <w:rsid w:val="00BD5BAE"/>
    <w:rsid w:val="00BD608C"/>
    <w:rsid w:val="00BD62BA"/>
    <w:rsid w:val="00BD7593"/>
    <w:rsid w:val="00BD75B8"/>
    <w:rsid w:val="00BD7A6F"/>
    <w:rsid w:val="00BD7AA8"/>
    <w:rsid w:val="00BE02B0"/>
    <w:rsid w:val="00BE06CB"/>
    <w:rsid w:val="00BE0F85"/>
    <w:rsid w:val="00BE14AB"/>
    <w:rsid w:val="00BE1990"/>
    <w:rsid w:val="00BE1E7A"/>
    <w:rsid w:val="00BE2114"/>
    <w:rsid w:val="00BE2FE7"/>
    <w:rsid w:val="00BE414D"/>
    <w:rsid w:val="00BE4339"/>
    <w:rsid w:val="00BE45AC"/>
    <w:rsid w:val="00BE49E6"/>
    <w:rsid w:val="00BE4D97"/>
    <w:rsid w:val="00BE5E5A"/>
    <w:rsid w:val="00BE6151"/>
    <w:rsid w:val="00BE6DB7"/>
    <w:rsid w:val="00BE6E44"/>
    <w:rsid w:val="00BE738B"/>
    <w:rsid w:val="00BE7709"/>
    <w:rsid w:val="00BF00E3"/>
    <w:rsid w:val="00BF02BD"/>
    <w:rsid w:val="00BF0AAD"/>
    <w:rsid w:val="00BF0C7F"/>
    <w:rsid w:val="00BF10AF"/>
    <w:rsid w:val="00BF1693"/>
    <w:rsid w:val="00BF1882"/>
    <w:rsid w:val="00BF1BF7"/>
    <w:rsid w:val="00BF2181"/>
    <w:rsid w:val="00BF2780"/>
    <w:rsid w:val="00BF2F65"/>
    <w:rsid w:val="00BF33F7"/>
    <w:rsid w:val="00BF3824"/>
    <w:rsid w:val="00BF3901"/>
    <w:rsid w:val="00BF3F9F"/>
    <w:rsid w:val="00BF47A8"/>
    <w:rsid w:val="00BF47CD"/>
    <w:rsid w:val="00BF47E2"/>
    <w:rsid w:val="00BF53CD"/>
    <w:rsid w:val="00BF5AA2"/>
    <w:rsid w:val="00BF5E95"/>
    <w:rsid w:val="00BF74DC"/>
    <w:rsid w:val="00BF7970"/>
    <w:rsid w:val="00BF7BAD"/>
    <w:rsid w:val="00BF7D06"/>
    <w:rsid w:val="00C00AFD"/>
    <w:rsid w:val="00C00C5F"/>
    <w:rsid w:val="00C00CCE"/>
    <w:rsid w:val="00C00D0A"/>
    <w:rsid w:val="00C00D9B"/>
    <w:rsid w:val="00C00E12"/>
    <w:rsid w:val="00C014C3"/>
    <w:rsid w:val="00C01804"/>
    <w:rsid w:val="00C01A18"/>
    <w:rsid w:val="00C01DE6"/>
    <w:rsid w:val="00C01E1F"/>
    <w:rsid w:val="00C0254E"/>
    <w:rsid w:val="00C03B1C"/>
    <w:rsid w:val="00C043EA"/>
    <w:rsid w:val="00C0504D"/>
    <w:rsid w:val="00C05176"/>
    <w:rsid w:val="00C051DA"/>
    <w:rsid w:val="00C06AEC"/>
    <w:rsid w:val="00C07577"/>
    <w:rsid w:val="00C07A5A"/>
    <w:rsid w:val="00C11180"/>
    <w:rsid w:val="00C118F3"/>
    <w:rsid w:val="00C1198B"/>
    <w:rsid w:val="00C11B36"/>
    <w:rsid w:val="00C11C50"/>
    <w:rsid w:val="00C11C5A"/>
    <w:rsid w:val="00C11EDA"/>
    <w:rsid w:val="00C12ABC"/>
    <w:rsid w:val="00C1336D"/>
    <w:rsid w:val="00C1344E"/>
    <w:rsid w:val="00C1412B"/>
    <w:rsid w:val="00C144E0"/>
    <w:rsid w:val="00C14C20"/>
    <w:rsid w:val="00C152B7"/>
    <w:rsid w:val="00C15C58"/>
    <w:rsid w:val="00C15FA3"/>
    <w:rsid w:val="00C15FDA"/>
    <w:rsid w:val="00C1621D"/>
    <w:rsid w:val="00C1688A"/>
    <w:rsid w:val="00C16E9E"/>
    <w:rsid w:val="00C171B6"/>
    <w:rsid w:val="00C176EE"/>
    <w:rsid w:val="00C177B1"/>
    <w:rsid w:val="00C20855"/>
    <w:rsid w:val="00C21179"/>
    <w:rsid w:val="00C23322"/>
    <w:rsid w:val="00C23A77"/>
    <w:rsid w:val="00C23F23"/>
    <w:rsid w:val="00C240C0"/>
    <w:rsid w:val="00C24D54"/>
    <w:rsid w:val="00C24D72"/>
    <w:rsid w:val="00C24DD6"/>
    <w:rsid w:val="00C24F6A"/>
    <w:rsid w:val="00C25489"/>
    <w:rsid w:val="00C25835"/>
    <w:rsid w:val="00C258D9"/>
    <w:rsid w:val="00C263B0"/>
    <w:rsid w:val="00C2679C"/>
    <w:rsid w:val="00C26C68"/>
    <w:rsid w:val="00C2706A"/>
    <w:rsid w:val="00C27454"/>
    <w:rsid w:val="00C278E3"/>
    <w:rsid w:val="00C30AFF"/>
    <w:rsid w:val="00C317A7"/>
    <w:rsid w:val="00C317C3"/>
    <w:rsid w:val="00C32311"/>
    <w:rsid w:val="00C329FE"/>
    <w:rsid w:val="00C32E36"/>
    <w:rsid w:val="00C32EE0"/>
    <w:rsid w:val="00C33742"/>
    <w:rsid w:val="00C3380E"/>
    <w:rsid w:val="00C34A41"/>
    <w:rsid w:val="00C362AD"/>
    <w:rsid w:val="00C36BD4"/>
    <w:rsid w:val="00C37070"/>
    <w:rsid w:val="00C372B3"/>
    <w:rsid w:val="00C3782A"/>
    <w:rsid w:val="00C40A9C"/>
    <w:rsid w:val="00C40B29"/>
    <w:rsid w:val="00C40D6E"/>
    <w:rsid w:val="00C41E25"/>
    <w:rsid w:val="00C42462"/>
    <w:rsid w:val="00C4253C"/>
    <w:rsid w:val="00C42911"/>
    <w:rsid w:val="00C433E4"/>
    <w:rsid w:val="00C43D0C"/>
    <w:rsid w:val="00C43FDE"/>
    <w:rsid w:val="00C45352"/>
    <w:rsid w:val="00C455CA"/>
    <w:rsid w:val="00C45ED7"/>
    <w:rsid w:val="00C46545"/>
    <w:rsid w:val="00C46CCF"/>
    <w:rsid w:val="00C47152"/>
    <w:rsid w:val="00C47313"/>
    <w:rsid w:val="00C47486"/>
    <w:rsid w:val="00C50513"/>
    <w:rsid w:val="00C51C2F"/>
    <w:rsid w:val="00C52010"/>
    <w:rsid w:val="00C526D3"/>
    <w:rsid w:val="00C52E2B"/>
    <w:rsid w:val="00C52F92"/>
    <w:rsid w:val="00C53072"/>
    <w:rsid w:val="00C532F9"/>
    <w:rsid w:val="00C53333"/>
    <w:rsid w:val="00C535F5"/>
    <w:rsid w:val="00C543B3"/>
    <w:rsid w:val="00C54D6B"/>
    <w:rsid w:val="00C559A3"/>
    <w:rsid w:val="00C56461"/>
    <w:rsid w:val="00C5729D"/>
    <w:rsid w:val="00C57FED"/>
    <w:rsid w:val="00C601AB"/>
    <w:rsid w:val="00C609DF"/>
    <w:rsid w:val="00C60D24"/>
    <w:rsid w:val="00C61525"/>
    <w:rsid w:val="00C63A62"/>
    <w:rsid w:val="00C64373"/>
    <w:rsid w:val="00C64E7A"/>
    <w:rsid w:val="00C64FA1"/>
    <w:rsid w:val="00C66561"/>
    <w:rsid w:val="00C71101"/>
    <w:rsid w:val="00C7188E"/>
    <w:rsid w:val="00C72BC7"/>
    <w:rsid w:val="00C72CA3"/>
    <w:rsid w:val="00C732C9"/>
    <w:rsid w:val="00C7358A"/>
    <w:rsid w:val="00C735DC"/>
    <w:rsid w:val="00C73A3C"/>
    <w:rsid w:val="00C7452C"/>
    <w:rsid w:val="00C7523F"/>
    <w:rsid w:val="00C75687"/>
    <w:rsid w:val="00C757A4"/>
    <w:rsid w:val="00C76584"/>
    <w:rsid w:val="00C76DCC"/>
    <w:rsid w:val="00C772CF"/>
    <w:rsid w:val="00C7780C"/>
    <w:rsid w:val="00C80C82"/>
    <w:rsid w:val="00C813DB"/>
    <w:rsid w:val="00C81C32"/>
    <w:rsid w:val="00C8208A"/>
    <w:rsid w:val="00C82CB9"/>
    <w:rsid w:val="00C83099"/>
    <w:rsid w:val="00C858F2"/>
    <w:rsid w:val="00C85B74"/>
    <w:rsid w:val="00C85E42"/>
    <w:rsid w:val="00C861F9"/>
    <w:rsid w:val="00C86845"/>
    <w:rsid w:val="00C8689D"/>
    <w:rsid w:val="00C86D4E"/>
    <w:rsid w:val="00C8731B"/>
    <w:rsid w:val="00C900C7"/>
    <w:rsid w:val="00C900E2"/>
    <w:rsid w:val="00C903D1"/>
    <w:rsid w:val="00C90FA8"/>
    <w:rsid w:val="00C919E3"/>
    <w:rsid w:val="00C91D20"/>
    <w:rsid w:val="00C92578"/>
    <w:rsid w:val="00C926A9"/>
    <w:rsid w:val="00C926F1"/>
    <w:rsid w:val="00C9272F"/>
    <w:rsid w:val="00C93E3D"/>
    <w:rsid w:val="00C9420F"/>
    <w:rsid w:val="00C947E5"/>
    <w:rsid w:val="00C9484E"/>
    <w:rsid w:val="00C960DE"/>
    <w:rsid w:val="00C963B3"/>
    <w:rsid w:val="00C97025"/>
    <w:rsid w:val="00C9781B"/>
    <w:rsid w:val="00CA0E7E"/>
    <w:rsid w:val="00CA19E6"/>
    <w:rsid w:val="00CA1E66"/>
    <w:rsid w:val="00CA20C9"/>
    <w:rsid w:val="00CA25A2"/>
    <w:rsid w:val="00CA36D1"/>
    <w:rsid w:val="00CA4617"/>
    <w:rsid w:val="00CA49F8"/>
    <w:rsid w:val="00CA5E74"/>
    <w:rsid w:val="00CA7507"/>
    <w:rsid w:val="00CB01FF"/>
    <w:rsid w:val="00CB0764"/>
    <w:rsid w:val="00CB1CE6"/>
    <w:rsid w:val="00CB2916"/>
    <w:rsid w:val="00CB2E66"/>
    <w:rsid w:val="00CB313D"/>
    <w:rsid w:val="00CB3B56"/>
    <w:rsid w:val="00CB3E06"/>
    <w:rsid w:val="00CB5A96"/>
    <w:rsid w:val="00CB6289"/>
    <w:rsid w:val="00CB68E1"/>
    <w:rsid w:val="00CB6DB2"/>
    <w:rsid w:val="00CB706A"/>
    <w:rsid w:val="00CB70D7"/>
    <w:rsid w:val="00CB7260"/>
    <w:rsid w:val="00CC0092"/>
    <w:rsid w:val="00CC00B8"/>
    <w:rsid w:val="00CC0A7F"/>
    <w:rsid w:val="00CC0E69"/>
    <w:rsid w:val="00CC12E0"/>
    <w:rsid w:val="00CC14DF"/>
    <w:rsid w:val="00CC2070"/>
    <w:rsid w:val="00CC281F"/>
    <w:rsid w:val="00CC2A3A"/>
    <w:rsid w:val="00CC2A53"/>
    <w:rsid w:val="00CC2C0B"/>
    <w:rsid w:val="00CC2DEC"/>
    <w:rsid w:val="00CC4A57"/>
    <w:rsid w:val="00CC4F86"/>
    <w:rsid w:val="00CC55B2"/>
    <w:rsid w:val="00CC55C6"/>
    <w:rsid w:val="00CC5B91"/>
    <w:rsid w:val="00CC5EE3"/>
    <w:rsid w:val="00CC5EE6"/>
    <w:rsid w:val="00CC5F19"/>
    <w:rsid w:val="00CC6964"/>
    <w:rsid w:val="00CC6E78"/>
    <w:rsid w:val="00CC75B2"/>
    <w:rsid w:val="00CC7B09"/>
    <w:rsid w:val="00CC7E20"/>
    <w:rsid w:val="00CD07E8"/>
    <w:rsid w:val="00CD0A23"/>
    <w:rsid w:val="00CD145B"/>
    <w:rsid w:val="00CD243E"/>
    <w:rsid w:val="00CD38BA"/>
    <w:rsid w:val="00CD41B8"/>
    <w:rsid w:val="00CD4C42"/>
    <w:rsid w:val="00CD519A"/>
    <w:rsid w:val="00CD51A6"/>
    <w:rsid w:val="00CD53AD"/>
    <w:rsid w:val="00CD56A3"/>
    <w:rsid w:val="00CD587D"/>
    <w:rsid w:val="00CD66E7"/>
    <w:rsid w:val="00CD674A"/>
    <w:rsid w:val="00CD76D7"/>
    <w:rsid w:val="00CE0184"/>
    <w:rsid w:val="00CE1009"/>
    <w:rsid w:val="00CE1155"/>
    <w:rsid w:val="00CE22C8"/>
    <w:rsid w:val="00CE2AB4"/>
    <w:rsid w:val="00CE3604"/>
    <w:rsid w:val="00CE3A85"/>
    <w:rsid w:val="00CE3ADB"/>
    <w:rsid w:val="00CE3D4A"/>
    <w:rsid w:val="00CE3D6E"/>
    <w:rsid w:val="00CE51CC"/>
    <w:rsid w:val="00CE5289"/>
    <w:rsid w:val="00CE57CF"/>
    <w:rsid w:val="00CE59B5"/>
    <w:rsid w:val="00CE5EDF"/>
    <w:rsid w:val="00CE66E8"/>
    <w:rsid w:val="00CE6C19"/>
    <w:rsid w:val="00CE6DE2"/>
    <w:rsid w:val="00CE726F"/>
    <w:rsid w:val="00CE7D99"/>
    <w:rsid w:val="00CF03AE"/>
    <w:rsid w:val="00CF0E64"/>
    <w:rsid w:val="00CF0F1F"/>
    <w:rsid w:val="00CF16E4"/>
    <w:rsid w:val="00CF1E46"/>
    <w:rsid w:val="00CF1F7C"/>
    <w:rsid w:val="00CF202A"/>
    <w:rsid w:val="00CF2572"/>
    <w:rsid w:val="00CF3329"/>
    <w:rsid w:val="00CF36A9"/>
    <w:rsid w:val="00CF3A20"/>
    <w:rsid w:val="00CF3F4C"/>
    <w:rsid w:val="00CF4CAA"/>
    <w:rsid w:val="00CF4D57"/>
    <w:rsid w:val="00CF5290"/>
    <w:rsid w:val="00CF5438"/>
    <w:rsid w:val="00CF543D"/>
    <w:rsid w:val="00CF55F2"/>
    <w:rsid w:val="00CF6748"/>
    <w:rsid w:val="00CF724D"/>
    <w:rsid w:val="00CF79B3"/>
    <w:rsid w:val="00D0043B"/>
    <w:rsid w:val="00D0096A"/>
    <w:rsid w:val="00D01716"/>
    <w:rsid w:val="00D019CE"/>
    <w:rsid w:val="00D024E4"/>
    <w:rsid w:val="00D025B6"/>
    <w:rsid w:val="00D02971"/>
    <w:rsid w:val="00D02E29"/>
    <w:rsid w:val="00D03EE7"/>
    <w:rsid w:val="00D04B15"/>
    <w:rsid w:val="00D04C0F"/>
    <w:rsid w:val="00D04FAF"/>
    <w:rsid w:val="00D055BE"/>
    <w:rsid w:val="00D055E2"/>
    <w:rsid w:val="00D05C1C"/>
    <w:rsid w:val="00D05C59"/>
    <w:rsid w:val="00D06B1D"/>
    <w:rsid w:val="00D074CF"/>
    <w:rsid w:val="00D0753C"/>
    <w:rsid w:val="00D10447"/>
    <w:rsid w:val="00D10868"/>
    <w:rsid w:val="00D10D2E"/>
    <w:rsid w:val="00D1143B"/>
    <w:rsid w:val="00D11733"/>
    <w:rsid w:val="00D11898"/>
    <w:rsid w:val="00D11CD0"/>
    <w:rsid w:val="00D125DC"/>
    <w:rsid w:val="00D12C8E"/>
    <w:rsid w:val="00D13670"/>
    <w:rsid w:val="00D13E78"/>
    <w:rsid w:val="00D14278"/>
    <w:rsid w:val="00D1446D"/>
    <w:rsid w:val="00D146A8"/>
    <w:rsid w:val="00D1680F"/>
    <w:rsid w:val="00D16B29"/>
    <w:rsid w:val="00D16C7A"/>
    <w:rsid w:val="00D1770C"/>
    <w:rsid w:val="00D2007B"/>
    <w:rsid w:val="00D20BB1"/>
    <w:rsid w:val="00D20FC1"/>
    <w:rsid w:val="00D214EA"/>
    <w:rsid w:val="00D21766"/>
    <w:rsid w:val="00D25277"/>
    <w:rsid w:val="00D25691"/>
    <w:rsid w:val="00D26A71"/>
    <w:rsid w:val="00D26AD7"/>
    <w:rsid w:val="00D27051"/>
    <w:rsid w:val="00D272B1"/>
    <w:rsid w:val="00D272F2"/>
    <w:rsid w:val="00D27784"/>
    <w:rsid w:val="00D27B2D"/>
    <w:rsid w:val="00D27C02"/>
    <w:rsid w:val="00D30504"/>
    <w:rsid w:val="00D30F1C"/>
    <w:rsid w:val="00D31165"/>
    <w:rsid w:val="00D31478"/>
    <w:rsid w:val="00D315C6"/>
    <w:rsid w:val="00D31C82"/>
    <w:rsid w:val="00D31D1E"/>
    <w:rsid w:val="00D31FB4"/>
    <w:rsid w:val="00D31FD7"/>
    <w:rsid w:val="00D32B15"/>
    <w:rsid w:val="00D32EAB"/>
    <w:rsid w:val="00D32F43"/>
    <w:rsid w:val="00D33EF7"/>
    <w:rsid w:val="00D34237"/>
    <w:rsid w:val="00D347AD"/>
    <w:rsid w:val="00D35710"/>
    <w:rsid w:val="00D35B9B"/>
    <w:rsid w:val="00D35CF4"/>
    <w:rsid w:val="00D36045"/>
    <w:rsid w:val="00D36DE6"/>
    <w:rsid w:val="00D372F1"/>
    <w:rsid w:val="00D37FA8"/>
    <w:rsid w:val="00D37FB8"/>
    <w:rsid w:val="00D41487"/>
    <w:rsid w:val="00D415CF"/>
    <w:rsid w:val="00D42D0A"/>
    <w:rsid w:val="00D43C7C"/>
    <w:rsid w:val="00D43C9D"/>
    <w:rsid w:val="00D43D76"/>
    <w:rsid w:val="00D442EA"/>
    <w:rsid w:val="00D45F64"/>
    <w:rsid w:val="00D46050"/>
    <w:rsid w:val="00D46136"/>
    <w:rsid w:val="00D46A5B"/>
    <w:rsid w:val="00D51862"/>
    <w:rsid w:val="00D51A09"/>
    <w:rsid w:val="00D51F71"/>
    <w:rsid w:val="00D52013"/>
    <w:rsid w:val="00D526E7"/>
    <w:rsid w:val="00D52774"/>
    <w:rsid w:val="00D52890"/>
    <w:rsid w:val="00D534EE"/>
    <w:rsid w:val="00D537A0"/>
    <w:rsid w:val="00D53D7C"/>
    <w:rsid w:val="00D5428F"/>
    <w:rsid w:val="00D5487E"/>
    <w:rsid w:val="00D551E7"/>
    <w:rsid w:val="00D55434"/>
    <w:rsid w:val="00D566E4"/>
    <w:rsid w:val="00D571C8"/>
    <w:rsid w:val="00D57A43"/>
    <w:rsid w:val="00D57ABB"/>
    <w:rsid w:val="00D57DE6"/>
    <w:rsid w:val="00D60114"/>
    <w:rsid w:val="00D6015F"/>
    <w:rsid w:val="00D6037F"/>
    <w:rsid w:val="00D6099C"/>
    <w:rsid w:val="00D61A15"/>
    <w:rsid w:val="00D61F14"/>
    <w:rsid w:val="00D620D2"/>
    <w:rsid w:val="00D621A4"/>
    <w:rsid w:val="00D62243"/>
    <w:rsid w:val="00D62A90"/>
    <w:rsid w:val="00D63045"/>
    <w:rsid w:val="00D63499"/>
    <w:rsid w:val="00D6359B"/>
    <w:rsid w:val="00D6417B"/>
    <w:rsid w:val="00D64ABB"/>
    <w:rsid w:val="00D64B61"/>
    <w:rsid w:val="00D64F1F"/>
    <w:rsid w:val="00D653A6"/>
    <w:rsid w:val="00D655EC"/>
    <w:rsid w:val="00D66022"/>
    <w:rsid w:val="00D6656F"/>
    <w:rsid w:val="00D674E9"/>
    <w:rsid w:val="00D7104C"/>
    <w:rsid w:val="00D717F7"/>
    <w:rsid w:val="00D72131"/>
    <w:rsid w:val="00D739B5"/>
    <w:rsid w:val="00D74C45"/>
    <w:rsid w:val="00D75094"/>
    <w:rsid w:val="00D75AB2"/>
    <w:rsid w:val="00D75FBB"/>
    <w:rsid w:val="00D76095"/>
    <w:rsid w:val="00D760DB"/>
    <w:rsid w:val="00D76FC6"/>
    <w:rsid w:val="00D77481"/>
    <w:rsid w:val="00D774F7"/>
    <w:rsid w:val="00D802D5"/>
    <w:rsid w:val="00D80517"/>
    <w:rsid w:val="00D80591"/>
    <w:rsid w:val="00D806AD"/>
    <w:rsid w:val="00D81194"/>
    <w:rsid w:val="00D818EE"/>
    <w:rsid w:val="00D81D0F"/>
    <w:rsid w:val="00D81DDD"/>
    <w:rsid w:val="00D8246E"/>
    <w:rsid w:val="00D83EB6"/>
    <w:rsid w:val="00D840A6"/>
    <w:rsid w:val="00D84276"/>
    <w:rsid w:val="00D84AA6"/>
    <w:rsid w:val="00D84CB5"/>
    <w:rsid w:val="00D84D69"/>
    <w:rsid w:val="00D85ACA"/>
    <w:rsid w:val="00D85E6E"/>
    <w:rsid w:val="00D861C3"/>
    <w:rsid w:val="00D867EE"/>
    <w:rsid w:val="00D86846"/>
    <w:rsid w:val="00D869A3"/>
    <w:rsid w:val="00D86A4F"/>
    <w:rsid w:val="00D86F42"/>
    <w:rsid w:val="00D8786A"/>
    <w:rsid w:val="00D87E11"/>
    <w:rsid w:val="00D905B0"/>
    <w:rsid w:val="00D90A6B"/>
    <w:rsid w:val="00D91008"/>
    <w:rsid w:val="00D91326"/>
    <w:rsid w:val="00D91562"/>
    <w:rsid w:val="00D915D0"/>
    <w:rsid w:val="00D92457"/>
    <w:rsid w:val="00D925FC"/>
    <w:rsid w:val="00D92D59"/>
    <w:rsid w:val="00D9303E"/>
    <w:rsid w:val="00D941B9"/>
    <w:rsid w:val="00D94ADB"/>
    <w:rsid w:val="00D94C8E"/>
    <w:rsid w:val="00D95507"/>
    <w:rsid w:val="00D95546"/>
    <w:rsid w:val="00D9574F"/>
    <w:rsid w:val="00D95ED9"/>
    <w:rsid w:val="00D97651"/>
    <w:rsid w:val="00D97669"/>
    <w:rsid w:val="00D977FF"/>
    <w:rsid w:val="00D97A35"/>
    <w:rsid w:val="00DA0081"/>
    <w:rsid w:val="00DA0657"/>
    <w:rsid w:val="00DA17EC"/>
    <w:rsid w:val="00DA189A"/>
    <w:rsid w:val="00DA1F54"/>
    <w:rsid w:val="00DA202C"/>
    <w:rsid w:val="00DA4FD5"/>
    <w:rsid w:val="00DA5149"/>
    <w:rsid w:val="00DA55F4"/>
    <w:rsid w:val="00DA6462"/>
    <w:rsid w:val="00DA71CE"/>
    <w:rsid w:val="00DA7FCD"/>
    <w:rsid w:val="00DB03B7"/>
    <w:rsid w:val="00DB067C"/>
    <w:rsid w:val="00DB06D7"/>
    <w:rsid w:val="00DB0778"/>
    <w:rsid w:val="00DB0D69"/>
    <w:rsid w:val="00DB1A63"/>
    <w:rsid w:val="00DB2492"/>
    <w:rsid w:val="00DB2FA4"/>
    <w:rsid w:val="00DB32B4"/>
    <w:rsid w:val="00DB4ED3"/>
    <w:rsid w:val="00DB587E"/>
    <w:rsid w:val="00DB7239"/>
    <w:rsid w:val="00DC12CB"/>
    <w:rsid w:val="00DC1CEB"/>
    <w:rsid w:val="00DC2B4F"/>
    <w:rsid w:val="00DC41A7"/>
    <w:rsid w:val="00DC4599"/>
    <w:rsid w:val="00DC60EE"/>
    <w:rsid w:val="00DC65DB"/>
    <w:rsid w:val="00DC6AA7"/>
    <w:rsid w:val="00DC7640"/>
    <w:rsid w:val="00DD02F1"/>
    <w:rsid w:val="00DD0F84"/>
    <w:rsid w:val="00DD12C8"/>
    <w:rsid w:val="00DD241E"/>
    <w:rsid w:val="00DD2EC4"/>
    <w:rsid w:val="00DD3387"/>
    <w:rsid w:val="00DD38DC"/>
    <w:rsid w:val="00DD3A2F"/>
    <w:rsid w:val="00DD3E28"/>
    <w:rsid w:val="00DD44D3"/>
    <w:rsid w:val="00DD46E0"/>
    <w:rsid w:val="00DD4FA0"/>
    <w:rsid w:val="00DD5041"/>
    <w:rsid w:val="00DD531F"/>
    <w:rsid w:val="00DD5C67"/>
    <w:rsid w:val="00DD5FC9"/>
    <w:rsid w:val="00DD6703"/>
    <w:rsid w:val="00DD6758"/>
    <w:rsid w:val="00DD7356"/>
    <w:rsid w:val="00DD7A71"/>
    <w:rsid w:val="00DD7DEA"/>
    <w:rsid w:val="00DD7F1A"/>
    <w:rsid w:val="00DE0595"/>
    <w:rsid w:val="00DE08FE"/>
    <w:rsid w:val="00DE0C90"/>
    <w:rsid w:val="00DE0DB2"/>
    <w:rsid w:val="00DE16B3"/>
    <w:rsid w:val="00DE16D5"/>
    <w:rsid w:val="00DE21B7"/>
    <w:rsid w:val="00DE2742"/>
    <w:rsid w:val="00DE31D9"/>
    <w:rsid w:val="00DE48F3"/>
    <w:rsid w:val="00DE4990"/>
    <w:rsid w:val="00DE5252"/>
    <w:rsid w:val="00DE5529"/>
    <w:rsid w:val="00DE5B89"/>
    <w:rsid w:val="00DE5CEC"/>
    <w:rsid w:val="00DE6B2E"/>
    <w:rsid w:val="00DE6F10"/>
    <w:rsid w:val="00DE70F9"/>
    <w:rsid w:val="00DE7433"/>
    <w:rsid w:val="00DE7564"/>
    <w:rsid w:val="00DE7613"/>
    <w:rsid w:val="00DF0158"/>
    <w:rsid w:val="00DF1767"/>
    <w:rsid w:val="00DF2418"/>
    <w:rsid w:val="00DF2832"/>
    <w:rsid w:val="00DF3583"/>
    <w:rsid w:val="00DF3846"/>
    <w:rsid w:val="00DF3F06"/>
    <w:rsid w:val="00DF52E2"/>
    <w:rsid w:val="00DF5C73"/>
    <w:rsid w:val="00DF6285"/>
    <w:rsid w:val="00DF6300"/>
    <w:rsid w:val="00DF65A3"/>
    <w:rsid w:val="00DF6703"/>
    <w:rsid w:val="00DF68A1"/>
    <w:rsid w:val="00DF71A5"/>
    <w:rsid w:val="00DF7D28"/>
    <w:rsid w:val="00E001B1"/>
    <w:rsid w:val="00E00942"/>
    <w:rsid w:val="00E01D8C"/>
    <w:rsid w:val="00E0243F"/>
    <w:rsid w:val="00E02759"/>
    <w:rsid w:val="00E02C80"/>
    <w:rsid w:val="00E03B46"/>
    <w:rsid w:val="00E03FC3"/>
    <w:rsid w:val="00E048DB"/>
    <w:rsid w:val="00E04CB0"/>
    <w:rsid w:val="00E058E6"/>
    <w:rsid w:val="00E06431"/>
    <w:rsid w:val="00E06463"/>
    <w:rsid w:val="00E06867"/>
    <w:rsid w:val="00E06880"/>
    <w:rsid w:val="00E06BB4"/>
    <w:rsid w:val="00E0770F"/>
    <w:rsid w:val="00E102C9"/>
    <w:rsid w:val="00E10922"/>
    <w:rsid w:val="00E11E23"/>
    <w:rsid w:val="00E12A14"/>
    <w:rsid w:val="00E12F13"/>
    <w:rsid w:val="00E13445"/>
    <w:rsid w:val="00E1439C"/>
    <w:rsid w:val="00E156CD"/>
    <w:rsid w:val="00E156D9"/>
    <w:rsid w:val="00E15FD4"/>
    <w:rsid w:val="00E17239"/>
    <w:rsid w:val="00E200DC"/>
    <w:rsid w:val="00E20206"/>
    <w:rsid w:val="00E208F0"/>
    <w:rsid w:val="00E20DE3"/>
    <w:rsid w:val="00E20EEA"/>
    <w:rsid w:val="00E20F97"/>
    <w:rsid w:val="00E21536"/>
    <w:rsid w:val="00E21A0C"/>
    <w:rsid w:val="00E21CF0"/>
    <w:rsid w:val="00E222AE"/>
    <w:rsid w:val="00E22BD4"/>
    <w:rsid w:val="00E24376"/>
    <w:rsid w:val="00E24640"/>
    <w:rsid w:val="00E24B1F"/>
    <w:rsid w:val="00E24E8B"/>
    <w:rsid w:val="00E253DE"/>
    <w:rsid w:val="00E25984"/>
    <w:rsid w:val="00E259AB"/>
    <w:rsid w:val="00E26396"/>
    <w:rsid w:val="00E269CE"/>
    <w:rsid w:val="00E277CA"/>
    <w:rsid w:val="00E27CDA"/>
    <w:rsid w:val="00E27ED0"/>
    <w:rsid w:val="00E30942"/>
    <w:rsid w:val="00E326DB"/>
    <w:rsid w:val="00E32AE8"/>
    <w:rsid w:val="00E32C6A"/>
    <w:rsid w:val="00E32D0A"/>
    <w:rsid w:val="00E3373B"/>
    <w:rsid w:val="00E34F92"/>
    <w:rsid w:val="00E3500F"/>
    <w:rsid w:val="00E35EAB"/>
    <w:rsid w:val="00E364DA"/>
    <w:rsid w:val="00E36753"/>
    <w:rsid w:val="00E36805"/>
    <w:rsid w:val="00E36F72"/>
    <w:rsid w:val="00E376BE"/>
    <w:rsid w:val="00E3776A"/>
    <w:rsid w:val="00E37F7D"/>
    <w:rsid w:val="00E4008C"/>
    <w:rsid w:val="00E40488"/>
    <w:rsid w:val="00E411A9"/>
    <w:rsid w:val="00E427E2"/>
    <w:rsid w:val="00E42BB1"/>
    <w:rsid w:val="00E42EC9"/>
    <w:rsid w:val="00E4377D"/>
    <w:rsid w:val="00E43AD2"/>
    <w:rsid w:val="00E43C81"/>
    <w:rsid w:val="00E442B0"/>
    <w:rsid w:val="00E44DC1"/>
    <w:rsid w:val="00E45A2B"/>
    <w:rsid w:val="00E45C98"/>
    <w:rsid w:val="00E46577"/>
    <w:rsid w:val="00E46683"/>
    <w:rsid w:val="00E46A24"/>
    <w:rsid w:val="00E47830"/>
    <w:rsid w:val="00E47BDF"/>
    <w:rsid w:val="00E5056C"/>
    <w:rsid w:val="00E5249E"/>
    <w:rsid w:val="00E530FD"/>
    <w:rsid w:val="00E538F2"/>
    <w:rsid w:val="00E541B1"/>
    <w:rsid w:val="00E54819"/>
    <w:rsid w:val="00E54974"/>
    <w:rsid w:val="00E549AA"/>
    <w:rsid w:val="00E552C0"/>
    <w:rsid w:val="00E55AD5"/>
    <w:rsid w:val="00E55F55"/>
    <w:rsid w:val="00E56F89"/>
    <w:rsid w:val="00E57245"/>
    <w:rsid w:val="00E60C0F"/>
    <w:rsid w:val="00E613BE"/>
    <w:rsid w:val="00E61C5A"/>
    <w:rsid w:val="00E622D3"/>
    <w:rsid w:val="00E6232C"/>
    <w:rsid w:val="00E62830"/>
    <w:rsid w:val="00E62A9D"/>
    <w:rsid w:val="00E63E59"/>
    <w:rsid w:val="00E64B51"/>
    <w:rsid w:val="00E650D1"/>
    <w:rsid w:val="00E65638"/>
    <w:rsid w:val="00E65FCA"/>
    <w:rsid w:val="00E6634C"/>
    <w:rsid w:val="00E66DFD"/>
    <w:rsid w:val="00E6753E"/>
    <w:rsid w:val="00E67778"/>
    <w:rsid w:val="00E677C5"/>
    <w:rsid w:val="00E67B77"/>
    <w:rsid w:val="00E70514"/>
    <w:rsid w:val="00E7113D"/>
    <w:rsid w:val="00E7136B"/>
    <w:rsid w:val="00E7139C"/>
    <w:rsid w:val="00E71FB1"/>
    <w:rsid w:val="00E73973"/>
    <w:rsid w:val="00E73E59"/>
    <w:rsid w:val="00E742CF"/>
    <w:rsid w:val="00E74963"/>
    <w:rsid w:val="00E7522F"/>
    <w:rsid w:val="00E75B0F"/>
    <w:rsid w:val="00E76316"/>
    <w:rsid w:val="00E76AA7"/>
    <w:rsid w:val="00E76F17"/>
    <w:rsid w:val="00E77233"/>
    <w:rsid w:val="00E77357"/>
    <w:rsid w:val="00E80622"/>
    <w:rsid w:val="00E81119"/>
    <w:rsid w:val="00E81506"/>
    <w:rsid w:val="00E824CA"/>
    <w:rsid w:val="00E83781"/>
    <w:rsid w:val="00E83B37"/>
    <w:rsid w:val="00E84C96"/>
    <w:rsid w:val="00E8590A"/>
    <w:rsid w:val="00E85B3D"/>
    <w:rsid w:val="00E85E08"/>
    <w:rsid w:val="00E85ECC"/>
    <w:rsid w:val="00E86682"/>
    <w:rsid w:val="00E86BB9"/>
    <w:rsid w:val="00E87286"/>
    <w:rsid w:val="00E872DC"/>
    <w:rsid w:val="00E87359"/>
    <w:rsid w:val="00E874D2"/>
    <w:rsid w:val="00E87654"/>
    <w:rsid w:val="00E901D1"/>
    <w:rsid w:val="00E90A4F"/>
    <w:rsid w:val="00E90F6E"/>
    <w:rsid w:val="00E9175A"/>
    <w:rsid w:val="00E920CC"/>
    <w:rsid w:val="00E92B2B"/>
    <w:rsid w:val="00E92CAA"/>
    <w:rsid w:val="00E92D45"/>
    <w:rsid w:val="00E9316A"/>
    <w:rsid w:val="00E937C3"/>
    <w:rsid w:val="00E93E12"/>
    <w:rsid w:val="00E93FFD"/>
    <w:rsid w:val="00E9417A"/>
    <w:rsid w:val="00E94A32"/>
    <w:rsid w:val="00E94D7D"/>
    <w:rsid w:val="00E94DB7"/>
    <w:rsid w:val="00E94DDC"/>
    <w:rsid w:val="00E95242"/>
    <w:rsid w:val="00E95490"/>
    <w:rsid w:val="00E96158"/>
    <w:rsid w:val="00E962E0"/>
    <w:rsid w:val="00E9661D"/>
    <w:rsid w:val="00E96C37"/>
    <w:rsid w:val="00E96DAA"/>
    <w:rsid w:val="00E97784"/>
    <w:rsid w:val="00E9790B"/>
    <w:rsid w:val="00E97C0B"/>
    <w:rsid w:val="00E97D65"/>
    <w:rsid w:val="00E97DC6"/>
    <w:rsid w:val="00EA03AD"/>
    <w:rsid w:val="00EA0593"/>
    <w:rsid w:val="00EA06C3"/>
    <w:rsid w:val="00EA1182"/>
    <w:rsid w:val="00EA1B28"/>
    <w:rsid w:val="00EA234B"/>
    <w:rsid w:val="00EA2F16"/>
    <w:rsid w:val="00EA4DF9"/>
    <w:rsid w:val="00EA533B"/>
    <w:rsid w:val="00EA6219"/>
    <w:rsid w:val="00EA63AA"/>
    <w:rsid w:val="00EB0264"/>
    <w:rsid w:val="00EB0563"/>
    <w:rsid w:val="00EB05FA"/>
    <w:rsid w:val="00EB0EB1"/>
    <w:rsid w:val="00EB1695"/>
    <w:rsid w:val="00EB1C97"/>
    <w:rsid w:val="00EB2583"/>
    <w:rsid w:val="00EB3A87"/>
    <w:rsid w:val="00EB46BD"/>
    <w:rsid w:val="00EB48A1"/>
    <w:rsid w:val="00EB4A44"/>
    <w:rsid w:val="00EB4C22"/>
    <w:rsid w:val="00EB4E49"/>
    <w:rsid w:val="00EB5769"/>
    <w:rsid w:val="00EB6D7D"/>
    <w:rsid w:val="00EB7CF5"/>
    <w:rsid w:val="00EC05D7"/>
    <w:rsid w:val="00EC063C"/>
    <w:rsid w:val="00EC0F95"/>
    <w:rsid w:val="00EC158D"/>
    <w:rsid w:val="00EC1F1B"/>
    <w:rsid w:val="00EC2ED4"/>
    <w:rsid w:val="00EC387D"/>
    <w:rsid w:val="00EC3F5D"/>
    <w:rsid w:val="00EC466F"/>
    <w:rsid w:val="00EC46AD"/>
    <w:rsid w:val="00EC4D95"/>
    <w:rsid w:val="00EC5644"/>
    <w:rsid w:val="00EC58D4"/>
    <w:rsid w:val="00EC7AA6"/>
    <w:rsid w:val="00EC7BB8"/>
    <w:rsid w:val="00EC7DCE"/>
    <w:rsid w:val="00ED04EE"/>
    <w:rsid w:val="00ED12DA"/>
    <w:rsid w:val="00ED1528"/>
    <w:rsid w:val="00ED17EE"/>
    <w:rsid w:val="00ED1987"/>
    <w:rsid w:val="00ED1C32"/>
    <w:rsid w:val="00ED1D73"/>
    <w:rsid w:val="00ED1E26"/>
    <w:rsid w:val="00ED23B2"/>
    <w:rsid w:val="00ED33BB"/>
    <w:rsid w:val="00ED348A"/>
    <w:rsid w:val="00ED3F3D"/>
    <w:rsid w:val="00ED3F44"/>
    <w:rsid w:val="00ED40E4"/>
    <w:rsid w:val="00ED4721"/>
    <w:rsid w:val="00ED4E23"/>
    <w:rsid w:val="00ED589C"/>
    <w:rsid w:val="00ED5A70"/>
    <w:rsid w:val="00ED5CE0"/>
    <w:rsid w:val="00ED77FD"/>
    <w:rsid w:val="00ED7932"/>
    <w:rsid w:val="00ED7F70"/>
    <w:rsid w:val="00EE07B2"/>
    <w:rsid w:val="00EE0D36"/>
    <w:rsid w:val="00EE0D3E"/>
    <w:rsid w:val="00EE1161"/>
    <w:rsid w:val="00EE1FB8"/>
    <w:rsid w:val="00EE299E"/>
    <w:rsid w:val="00EE38B6"/>
    <w:rsid w:val="00EE3B4E"/>
    <w:rsid w:val="00EE3CF8"/>
    <w:rsid w:val="00EE3DED"/>
    <w:rsid w:val="00EE41E7"/>
    <w:rsid w:val="00EE423F"/>
    <w:rsid w:val="00EE4F60"/>
    <w:rsid w:val="00EE5622"/>
    <w:rsid w:val="00EE6DD7"/>
    <w:rsid w:val="00EE713C"/>
    <w:rsid w:val="00EE7E81"/>
    <w:rsid w:val="00EF02F8"/>
    <w:rsid w:val="00EF0DFD"/>
    <w:rsid w:val="00EF1EE6"/>
    <w:rsid w:val="00EF2B2F"/>
    <w:rsid w:val="00EF3C1A"/>
    <w:rsid w:val="00EF4967"/>
    <w:rsid w:val="00EF5453"/>
    <w:rsid w:val="00EF5797"/>
    <w:rsid w:val="00EF62C4"/>
    <w:rsid w:val="00EF6410"/>
    <w:rsid w:val="00EF672E"/>
    <w:rsid w:val="00EF7C12"/>
    <w:rsid w:val="00F0026D"/>
    <w:rsid w:val="00F0078E"/>
    <w:rsid w:val="00F007B5"/>
    <w:rsid w:val="00F0090A"/>
    <w:rsid w:val="00F00B80"/>
    <w:rsid w:val="00F0164D"/>
    <w:rsid w:val="00F01F7E"/>
    <w:rsid w:val="00F02118"/>
    <w:rsid w:val="00F025B5"/>
    <w:rsid w:val="00F0296C"/>
    <w:rsid w:val="00F02E20"/>
    <w:rsid w:val="00F032AE"/>
    <w:rsid w:val="00F039B6"/>
    <w:rsid w:val="00F03E4D"/>
    <w:rsid w:val="00F03F87"/>
    <w:rsid w:val="00F040E0"/>
    <w:rsid w:val="00F04530"/>
    <w:rsid w:val="00F04560"/>
    <w:rsid w:val="00F05583"/>
    <w:rsid w:val="00F05E69"/>
    <w:rsid w:val="00F06748"/>
    <w:rsid w:val="00F06B8E"/>
    <w:rsid w:val="00F06D73"/>
    <w:rsid w:val="00F07718"/>
    <w:rsid w:val="00F07802"/>
    <w:rsid w:val="00F0795D"/>
    <w:rsid w:val="00F1019D"/>
    <w:rsid w:val="00F10B78"/>
    <w:rsid w:val="00F11279"/>
    <w:rsid w:val="00F11EA8"/>
    <w:rsid w:val="00F138D6"/>
    <w:rsid w:val="00F13B9B"/>
    <w:rsid w:val="00F13F8D"/>
    <w:rsid w:val="00F144FD"/>
    <w:rsid w:val="00F14548"/>
    <w:rsid w:val="00F14E01"/>
    <w:rsid w:val="00F16147"/>
    <w:rsid w:val="00F16AFC"/>
    <w:rsid w:val="00F175B4"/>
    <w:rsid w:val="00F17830"/>
    <w:rsid w:val="00F208E2"/>
    <w:rsid w:val="00F20A8A"/>
    <w:rsid w:val="00F20BD7"/>
    <w:rsid w:val="00F20D7C"/>
    <w:rsid w:val="00F2102A"/>
    <w:rsid w:val="00F2141D"/>
    <w:rsid w:val="00F21612"/>
    <w:rsid w:val="00F21DDB"/>
    <w:rsid w:val="00F22014"/>
    <w:rsid w:val="00F22063"/>
    <w:rsid w:val="00F224CE"/>
    <w:rsid w:val="00F231D8"/>
    <w:rsid w:val="00F233BB"/>
    <w:rsid w:val="00F24457"/>
    <w:rsid w:val="00F24685"/>
    <w:rsid w:val="00F2535E"/>
    <w:rsid w:val="00F26645"/>
    <w:rsid w:val="00F267A6"/>
    <w:rsid w:val="00F26F6C"/>
    <w:rsid w:val="00F27418"/>
    <w:rsid w:val="00F2764A"/>
    <w:rsid w:val="00F27790"/>
    <w:rsid w:val="00F30722"/>
    <w:rsid w:val="00F31979"/>
    <w:rsid w:val="00F32010"/>
    <w:rsid w:val="00F324A9"/>
    <w:rsid w:val="00F3269D"/>
    <w:rsid w:val="00F327CC"/>
    <w:rsid w:val="00F33A8D"/>
    <w:rsid w:val="00F34082"/>
    <w:rsid w:val="00F35217"/>
    <w:rsid w:val="00F35FCB"/>
    <w:rsid w:val="00F36585"/>
    <w:rsid w:val="00F366A8"/>
    <w:rsid w:val="00F36BB1"/>
    <w:rsid w:val="00F37E9B"/>
    <w:rsid w:val="00F405F3"/>
    <w:rsid w:val="00F4155D"/>
    <w:rsid w:val="00F41A5B"/>
    <w:rsid w:val="00F41E91"/>
    <w:rsid w:val="00F42309"/>
    <w:rsid w:val="00F423E6"/>
    <w:rsid w:val="00F424A8"/>
    <w:rsid w:val="00F42A6B"/>
    <w:rsid w:val="00F439E2"/>
    <w:rsid w:val="00F43AB5"/>
    <w:rsid w:val="00F43CFB"/>
    <w:rsid w:val="00F44245"/>
    <w:rsid w:val="00F449DE"/>
    <w:rsid w:val="00F44AD3"/>
    <w:rsid w:val="00F455F6"/>
    <w:rsid w:val="00F45C3A"/>
    <w:rsid w:val="00F46694"/>
    <w:rsid w:val="00F471DE"/>
    <w:rsid w:val="00F47AC4"/>
    <w:rsid w:val="00F47D65"/>
    <w:rsid w:val="00F47FA8"/>
    <w:rsid w:val="00F47FDD"/>
    <w:rsid w:val="00F50167"/>
    <w:rsid w:val="00F50186"/>
    <w:rsid w:val="00F501D8"/>
    <w:rsid w:val="00F50B3D"/>
    <w:rsid w:val="00F51A1D"/>
    <w:rsid w:val="00F51F14"/>
    <w:rsid w:val="00F53378"/>
    <w:rsid w:val="00F53946"/>
    <w:rsid w:val="00F53A20"/>
    <w:rsid w:val="00F54913"/>
    <w:rsid w:val="00F549D8"/>
    <w:rsid w:val="00F60BD3"/>
    <w:rsid w:val="00F613F1"/>
    <w:rsid w:val="00F62F21"/>
    <w:rsid w:val="00F644C2"/>
    <w:rsid w:val="00F646D0"/>
    <w:rsid w:val="00F64A61"/>
    <w:rsid w:val="00F6596B"/>
    <w:rsid w:val="00F65A33"/>
    <w:rsid w:val="00F65F29"/>
    <w:rsid w:val="00F662FA"/>
    <w:rsid w:val="00F66399"/>
    <w:rsid w:val="00F67ABA"/>
    <w:rsid w:val="00F67AFB"/>
    <w:rsid w:val="00F67C27"/>
    <w:rsid w:val="00F71888"/>
    <w:rsid w:val="00F71A98"/>
    <w:rsid w:val="00F7215D"/>
    <w:rsid w:val="00F721C3"/>
    <w:rsid w:val="00F72EC7"/>
    <w:rsid w:val="00F7473C"/>
    <w:rsid w:val="00F748F4"/>
    <w:rsid w:val="00F754D4"/>
    <w:rsid w:val="00F75626"/>
    <w:rsid w:val="00F75A6D"/>
    <w:rsid w:val="00F75D9E"/>
    <w:rsid w:val="00F7606C"/>
    <w:rsid w:val="00F76180"/>
    <w:rsid w:val="00F770EC"/>
    <w:rsid w:val="00F771E7"/>
    <w:rsid w:val="00F779EB"/>
    <w:rsid w:val="00F77FC5"/>
    <w:rsid w:val="00F81735"/>
    <w:rsid w:val="00F81EB0"/>
    <w:rsid w:val="00F827B1"/>
    <w:rsid w:val="00F829FA"/>
    <w:rsid w:val="00F82C03"/>
    <w:rsid w:val="00F82C72"/>
    <w:rsid w:val="00F837B5"/>
    <w:rsid w:val="00F83BBE"/>
    <w:rsid w:val="00F83F37"/>
    <w:rsid w:val="00F84570"/>
    <w:rsid w:val="00F84704"/>
    <w:rsid w:val="00F85493"/>
    <w:rsid w:val="00F86233"/>
    <w:rsid w:val="00F862EC"/>
    <w:rsid w:val="00F86A49"/>
    <w:rsid w:val="00F902BB"/>
    <w:rsid w:val="00F909EE"/>
    <w:rsid w:val="00F90B61"/>
    <w:rsid w:val="00F90BDB"/>
    <w:rsid w:val="00F9102D"/>
    <w:rsid w:val="00F9202D"/>
    <w:rsid w:val="00F93487"/>
    <w:rsid w:val="00F9437D"/>
    <w:rsid w:val="00F9446E"/>
    <w:rsid w:val="00F94E7A"/>
    <w:rsid w:val="00F94F2A"/>
    <w:rsid w:val="00F95E12"/>
    <w:rsid w:val="00F96CA3"/>
    <w:rsid w:val="00F970C4"/>
    <w:rsid w:val="00F97328"/>
    <w:rsid w:val="00F97824"/>
    <w:rsid w:val="00F97F99"/>
    <w:rsid w:val="00FA0118"/>
    <w:rsid w:val="00FA01AA"/>
    <w:rsid w:val="00FA0ED0"/>
    <w:rsid w:val="00FA0EFC"/>
    <w:rsid w:val="00FA1B0B"/>
    <w:rsid w:val="00FA1D43"/>
    <w:rsid w:val="00FA1E94"/>
    <w:rsid w:val="00FA2FD8"/>
    <w:rsid w:val="00FA3074"/>
    <w:rsid w:val="00FA3619"/>
    <w:rsid w:val="00FA44FC"/>
    <w:rsid w:val="00FA504A"/>
    <w:rsid w:val="00FA5FC7"/>
    <w:rsid w:val="00FA6AE8"/>
    <w:rsid w:val="00FA7739"/>
    <w:rsid w:val="00FB0CC4"/>
    <w:rsid w:val="00FB24AC"/>
    <w:rsid w:val="00FB2972"/>
    <w:rsid w:val="00FB3229"/>
    <w:rsid w:val="00FB351E"/>
    <w:rsid w:val="00FB379C"/>
    <w:rsid w:val="00FB40CE"/>
    <w:rsid w:val="00FB4226"/>
    <w:rsid w:val="00FB4C2E"/>
    <w:rsid w:val="00FB4CB9"/>
    <w:rsid w:val="00FB4F93"/>
    <w:rsid w:val="00FB50B7"/>
    <w:rsid w:val="00FB520A"/>
    <w:rsid w:val="00FB5BF7"/>
    <w:rsid w:val="00FB60C4"/>
    <w:rsid w:val="00FB60FE"/>
    <w:rsid w:val="00FB6648"/>
    <w:rsid w:val="00FB6ADA"/>
    <w:rsid w:val="00FB6B5C"/>
    <w:rsid w:val="00FB6F63"/>
    <w:rsid w:val="00FC08CB"/>
    <w:rsid w:val="00FC1F8D"/>
    <w:rsid w:val="00FC21C1"/>
    <w:rsid w:val="00FC286A"/>
    <w:rsid w:val="00FC294B"/>
    <w:rsid w:val="00FC2FC4"/>
    <w:rsid w:val="00FC39BA"/>
    <w:rsid w:val="00FC3EA9"/>
    <w:rsid w:val="00FC45D0"/>
    <w:rsid w:val="00FC4EE0"/>
    <w:rsid w:val="00FC4FA0"/>
    <w:rsid w:val="00FC5196"/>
    <w:rsid w:val="00FC5721"/>
    <w:rsid w:val="00FC5961"/>
    <w:rsid w:val="00FC5E66"/>
    <w:rsid w:val="00FC6119"/>
    <w:rsid w:val="00FC626C"/>
    <w:rsid w:val="00FC6335"/>
    <w:rsid w:val="00FC6597"/>
    <w:rsid w:val="00FC71A8"/>
    <w:rsid w:val="00FC72CB"/>
    <w:rsid w:val="00FC7491"/>
    <w:rsid w:val="00FD0337"/>
    <w:rsid w:val="00FD0E3D"/>
    <w:rsid w:val="00FD0EA8"/>
    <w:rsid w:val="00FD102F"/>
    <w:rsid w:val="00FD12E9"/>
    <w:rsid w:val="00FD21D7"/>
    <w:rsid w:val="00FD3F20"/>
    <w:rsid w:val="00FD3F8C"/>
    <w:rsid w:val="00FD43A2"/>
    <w:rsid w:val="00FD43D0"/>
    <w:rsid w:val="00FD47BA"/>
    <w:rsid w:val="00FD49BE"/>
    <w:rsid w:val="00FD5364"/>
    <w:rsid w:val="00FD589F"/>
    <w:rsid w:val="00FD5C25"/>
    <w:rsid w:val="00FD5D71"/>
    <w:rsid w:val="00FD6A47"/>
    <w:rsid w:val="00FD72B4"/>
    <w:rsid w:val="00FD7326"/>
    <w:rsid w:val="00FD74AC"/>
    <w:rsid w:val="00FD7B0D"/>
    <w:rsid w:val="00FE056F"/>
    <w:rsid w:val="00FE07BC"/>
    <w:rsid w:val="00FE07BF"/>
    <w:rsid w:val="00FE09A9"/>
    <w:rsid w:val="00FE0FE9"/>
    <w:rsid w:val="00FE0FEF"/>
    <w:rsid w:val="00FE11A4"/>
    <w:rsid w:val="00FE13CA"/>
    <w:rsid w:val="00FE1D6B"/>
    <w:rsid w:val="00FE227F"/>
    <w:rsid w:val="00FE3632"/>
    <w:rsid w:val="00FE3828"/>
    <w:rsid w:val="00FE3FD5"/>
    <w:rsid w:val="00FE4242"/>
    <w:rsid w:val="00FE4497"/>
    <w:rsid w:val="00FE4772"/>
    <w:rsid w:val="00FE4B1A"/>
    <w:rsid w:val="00FE52BD"/>
    <w:rsid w:val="00FE5E9F"/>
    <w:rsid w:val="00FE66EC"/>
    <w:rsid w:val="00FE683A"/>
    <w:rsid w:val="00FE6EFD"/>
    <w:rsid w:val="00FE768D"/>
    <w:rsid w:val="00FE7AED"/>
    <w:rsid w:val="00FF043E"/>
    <w:rsid w:val="00FF0695"/>
    <w:rsid w:val="00FF09F0"/>
    <w:rsid w:val="00FF1D8B"/>
    <w:rsid w:val="00FF1DE9"/>
    <w:rsid w:val="00FF228B"/>
    <w:rsid w:val="00FF22D3"/>
    <w:rsid w:val="00FF279B"/>
    <w:rsid w:val="00FF2DBC"/>
    <w:rsid w:val="00FF38F6"/>
    <w:rsid w:val="00FF3990"/>
    <w:rsid w:val="00FF4BA1"/>
    <w:rsid w:val="00FF568E"/>
    <w:rsid w:val="00FF5693"/>
    <w:rsid w:val="00FF5952"/>
    <w:rsid w:val="00FF62F9"/>
    <w:rsid w:val="00FF634A"/>
    <w:rsid w:val="00FF6E45"/>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6913"/>
    <o:shapelayout v:ext="edit">
      <o:idmap v:ext="edit" data="1"/>
    </o:shapelayout>
  </w:shapeDefaults>
  <w:decimalSymbol w:val=","/>
  <w:listSeparator w:val=";"/>
  <w14:docId w14:val="25EBA400"/>
  <w15:chartTrackingRefBased/>
  <w15:docId w15:val="{EFD45C04-C695-4310-BBA3-A1195BD23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64B7"/>
  </w:style>
  <w:style w:type="paragraph" w:styleId="Nagwek1">
    <w:name w:val="heading 1"/>
    <w:basedOn w:val="Normalny"/>
    <w:next w:val="Normalny"/>
    <w:link w:val="Nagwek1Znak"/>
    <w:qFormat/>
    <w:rsid w:val="00121E6A"/>
    <w:pPr>
      <w:keepNext/>
      <w:numPr>
        <w:numId w:val="1"/>
      </w:numPr>
      <w:suppressAutoHyphens/>
      <w:spacing w:after="0" w:line="240" w:lineRule="auto"/>
      <w:outlineLvl w:val="0"/>
    </w:pPr>
    <w:rPr>
      <w:rFonts w:ascii="Times New Roman" w:eastAsia="SimSun" w:hAnsi="Times New Roman" w:cs="Times New Roman"/>
      <w:b/>
      <w:bCs/>
      <w:sz w:val="24"/>
      <w:szCs w:val="24"/>
      <w:lang w:eastAsia="zh-CN"/>
    </w:rPr>
  </w:style>
  <w:style w:type="paragraph" w:styleId="Nagwek2">
    <w:name w:val="heading 2"/>
    <w:basedOn w:val="Normalny"/>
    <w:next w:val="Normalny"/>
    <w:link w:val="Nagwek2Znak"/>
    <w:qFormat/>
    <w:rsid w:val="00121E6A"/>
    <w:pPr>
      <w:keepNext/>
      <w:numPr>
        <w:ilvl w:val="1"/>
        <w:numId w:val="1"/>
      </w:numPr>
      <w:suppressAutoHyphens/>
      <w:spacing w:after="0" w:line="240" w:lineRule="auto"/>
      <w:outlineLvl w:val="1"/>
    </w:pPr>
    <w:rPr>
      <w:rFonts w:ascii="Arial Black" w:eastAsia="SimSun" w:hAnsi="Arial Black" w:cs="Arial Black"/>
      <w:sz w:val="28"/>
      <w:szCs w:val="24"/>
      <w:lang w:eastAsia="zh-CN"/>
    </w:rPr>
  </w:style>
  <w:style w:type="paragraph" w:styleId="Nagwek3">
    <w:name w:val="heading 3"/>
    <w:basedOn w:val="Normalny"/>
    <w:next w:val="Normalny"/>
    <w:link w:val="Nagwek3Znak"/>
    <w:qFormat/>
    <w:rsid w:val="00121E6A"/>
    <w:pPr>
      <w:keepNext/>
      <w:numPr>
        <w:ilvl w:val="2"/>
        <w:numId w:val="1"/>
      </w:numPr>
      <w:suppressAutoHyphens/>
      <w:spacing w:after="0" w:line="240" w:lineRule="auto"/>
      <w:jc w:val="center"/>
      <w:outlineLvl w:val="2"/>
    </w:pPr>
    <w:rPr>
      <w:rFonts w:ascii="Times New Roman" w:eastAsia="SimSun" w:hAnsi="Times New Roman" w:cs="Times New Roman"/>
      <w:b/>
      <w:bCs/>
      <w:sz w:val="32"/>
      <w:szCs w:val="24"/>
      <w:lang w:eastAsia="zh-CN"/>
    </w:rPr>
  </w:style>
  <w:style w:type="paragraph" w:styleId="Nagwek4">
    <w:name w:val="heading 4"/>
    <w:basedOn w:val="Normalny"/>
    <w:next w:val="Normalny"/>
    <w:link w:val="Nagwek4Znak"/>
    <w:qFormat/>
    <w:rsid w:val="00121E6A"/>
    <w:pPr>
      <w:keepNext/>
      <w:numPr>
        <w:ilvl w:val="3"/>
        <w:numId w:val="1"/>
      </w:numPr>
      <w:suppressAutoHyphens/>
      <w:spacing w:after="0" w:line="240" w:lineRule="auto"/>
      <w:outlineLvl w:val="3"/>
    </w:pPr>
    <w:rPr>
      <w:rFonts w:ascii="Times New Roman" w:eastAsia="SimSun" w:hAnsi="Times New Roman" w:cs="Times New Roman"/>
      <w:b/>
      <w:bCs/>
      <w:sz w:val="28"/>
      <w:szCs w:val="24"/>
      <w:lang w:eastAsia="zh-CN"/>
    </w:rPr>
  </w:style>
  <w:style w:type="paragraph" w:styleId="Nagwek5">
    <w:name w:val="heading 5"/>
    <w:basedOn w:val="Normalny"/>
    <w:next w:val="Normalny"/>
    <w:link w:val="Nagwek5Znak"/>
    <w:qFormat/>
    <w:rsid w:val="00121E6A"/>
    <w:pPr>
      <w:keepNext/>
      <w:numPr>
        <w:ilvl w:val="4"/>
        <w:numId w:val="1"/>
      </w:numPr>
      <w:suppressAutoHyphens/>
      <w:spacing w:after="0" w:line="240" w:lineRule="auto"/>
      <w:outlineLvl w:val="4"/>
    </w:pPr>
    <w:rPr>
      <w:rFonts w:ascii="Times New Roman" w:eastAsia="SimSun" w:hAnsi="Times New Roman" w:cs="Times New Roman"/>
      <w:sz w:val="24"/>
      <w:szCs w:val="24"/>
      <w:u w:val="single"/>
      <w:lang w:eastAsia="zh-CN"/>
    </w:rPr>
  </w:style>
  <w:style w:type="paragraph" w:styleId="Nagwek6">
    <w:name w:val="heading 6"/>
    <w:basedOn w:val="Normalny"/>
    <w:next w:val="Normalny"/>
    <w:link w:val="Nagwek6Znak"/>
    <w:qFormat/>
    <w:rsid w:val="00121E6A"/>
    <w:pPr>
      <w:numPr>
        <w:ilvl w:val="5"/>
        <w:numId w:val="1"/>
      </w:numPr>
      <w:suppressAutoHyphens/>
      <w:spacing w:before="240" w:after="60" w:line="240" w:lineRule="auto"/>
      <w:outlineLvl w:val="5"/>
    </w:pPr>
    <w:rPr>
      <w:rFonts w:ascii="Times New Roman" w:eastAsia="SimSun" w:hAnsi="Times New Roman" w:cs="Times New Roman"/>
      <w:b/>
      <w:bCs/>
      <w:lang w:eastAsia="zh-CN"/>
    </w:rPr>
  </w:style>
  <w:style w:type="paragraph" w:styleId="Nagwek7">
    <w:name w:val="heading 7"/>
    <w:basedOn w:val="Normalny"/>
    <w:next w:val="Normalny"/>
    <w:link w:val="Nagwek7Znak"/>
    <w:qFormat/>
    <w:rsid w:val="00121E6A"/>
    <w:pPr>
      <w:keepNext/>
      <w:numPr>
        <w:ilvl w:val="6"/>
        <w:numId w:val="1"/>
      </w:numPr>
      <w:suppressAutoHyphens/>
      <w:spacing w:after="0" w:line="240" w:lineRule="auto"/>
      <w:jc w:val="center"/>
      <w:outlineLvl w:val="6"/>
    </w:pPr>
    <w:rPr>
      <w:rFonts w:ascii="Times New Roman" w:eastAsia="SimSu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21E6A"/>
    <w:rPr>
      <w:rFonts w:ascii="Times New Roman" w:eastAsia="SimSun" w:hAnsi="Times New Roman" w:cs="Times New Roman"/>
      <w:b/>
      <w:bCs/>
      <w:sz w:val="24"/>
      <w:szCs w:val="24"/>
      <w:lang w:eastAsia="zh-CN"/>
    </w:rPr>
  </w:style>
  <w:style w:type="character" w:customStyle="1" w:styleId="Nagwek2Znak">
    <w:name w:val="Nagłówek 2 Znak"/>
    <w:basedOn w:val="Domylnaczcionkaakapitu"/>
    <w:link w:val="Nagwek2"/>
    <w:rsid w:val="00121E6A"/>
    <w:rPr>
      <w:rFonts w:ascii="Arial Black" w:eastAsia="SimSun" w:hAnsi="Arial Black" w:cs="Arial Black"/>
      <w:sz w:val="28"/>
      <w:szCs w:val="24"/>
      <w:lang w:eastAsia="zh-CN"/>
    </w:rPr>
  </w:style>
  <w:style w:type="character" w:customStyle="1" w:styleId="Nagwek3Znak">
    <w:name w:val="Nagłówek 3 Znak"/>
    <w:basedOn w:val="Domylnaczcionkaakapitu"/>
    <w:link w:val="Nagwek3"/>
    <w:rsid w:val="00121E6A"/>
    <w:rPr>
      <w:rFonts w:ascii="Times New Roman" w:eastAsia="SimSun" w:hAnsi="Times New Roman" w:cs="Times New Roman"/>
      <w:b/>
      <w:bCs/>
      <w:sz w:val="32"/>
      <w:szCs w:val="24"/>
      <w:lang w:eastAsia="zh-CN"/>
    </w:rPr>
  </w:style>
  <w:style w:type="character" w:customStyle="1" w:styleId="Nagwek4Znak">
    <w:name w:val="Nagłówek 4 Znak"/>
    <w:basedOn w:val="Domylnaczcionkaakapitu"/>
    <w:link w:val="Nagwek4"/>
    <w:rsid w:val="00121E6A"/>
    <w:rPr>
      <w:rFonts w:ascii="Times New Roman" w:eastAsia="SimSun" w:hAnsi="Times New Roman" w:cs="Times New Roman"/>
      <w:b/>
      <w:bCs/>
      <w:sz w:val="28"/>
      <w:szCs w:val="24"/>
      <w:lang w:eastAsia="zh-CN"/>
    </w:rPr>
  </w:style>
  <w:style w:type="character" w:customStyle="1" w:styleId="Nagwek5Znak">
    <w:name w:val="Nagłówek 5 Znak"/>
    <w:basedOn w:val="Domylnaczcionkaakapitu"/>
    <w:link w:val="Nagwek5"/>
    <w:rsid w:val="00121E6A"/>
    <w:rPr>
      <w:rFonts w:ascii="Times New Roman" w:eastAsia="SimSun" w:hAnsi="Times New Roman" w:cs="Times New Roman"/>
      <w:sz w:val="24"/>
      <w:szCs w:val="24"/>
      <w:u w:val="single"/>
      <w:lang w:eastAsia="zh-CN"/>
    </w:rPr>
  </w:style>
  <w:style w:type="character" w:customStyle="1" w:styleId="Nagwek6Znak">
    <w:name w:val="Nagłówek 6 Znak"/>
    <w:basedOn w:val="Domylnaczcionkaakapitu"/>
    <w:link w:val="Nagwek6"/>
    <w:rsid w:val="00121E6A"/>
    <w:rPr>
      <w:rFonts w:ascii="Times New Roman" w:eastAsia="SimSun" w:hAnsi="Times New Roman" w:cs="Times New Roman"/>
      <w:b/>
      <w:bCs/>
      <w:lang w:eastAsia="zh-CN"/>
    </w:rPr>
  </w:style>
  <w:style w:type="character" w:customStyle="1" w:styleId="Nagwek7Znak">
    <w:name w:val="Nagłówek 7 Znak"/>
    <w:basedOn w:val="Domylnaczcionkaakapitu"/>
    <w:link w:val="Nagwek7"/>
    <w:rsid w:val="00121E6A"/>
    <w:rPr>
      <w:rFonts w:ascii="Times New Roman" w:eastAsia="SimSun" w:hAnsi="Times New Roman" w:cs="Times New Roman"/>
      <w:b/>
      <w:bCs/>
      <w:sz w:val="24"/>
      <w:szCs w:val="24"/>
      <w:lang w:eastAsia="zh-CN"/>
    </w:rPr>
  </w:style>
  <w:style w:type="character" w:customStyle="1" w:styleId="WW8Num1z0">
    <w:name w:val="WW8Num1z0"/>
    <w:rsid w:val="00121E6A"/>
    <w:rPr>
      <w:b/>
      <w:bCs/>
      <w:color w:val="000000"/>
      <w:sz w:val="28"/>
    </w:rPr>
  </w:style>
  <w:style w:type="character" w:customStyle="1" w:styleId="WW8Num1z1">
    <w:name w:val="WW8Num1z1"/>
    <w:rsid w:val="00121E6A"/>
    <w:rPr>
      <w:rFonts w:eastAsia="Calibri"/>
      <w:b/>
      <w:color w:val="000000"/>
      <w:sz w:val="22"/>
      <w:szCs w:val="22"/>
      <w:lang w:eastAsia="ar-SA"/>
    </w:rPr>
  </w:style>
  <w:style w:type="character" w:customStyle="1" w:styleId="WW8Num1z2">
    <w:name w:val="WW8Num1z2"/>
    <w:rsid w:val="00121E6A"/>
  </w:style>
  <w:style w:type="character" w:customStyle="1" w:styleId="WW8Num1z3">
    <w:name w:val="WW8Num1z3"/>
    <w:rsid w:val="00121E6A"/>
  </w:style>
  <w:style w:type="character" w:customStyle="1" w:styleId="WW8Num1z4">
    <w:name w:val="WW8Num1z4"/>
    <w:rsid w:val="00121E6A"/>
  </w:style>
  <w:style w:type="character" w:customStyle="1" w:styleId="WW8Num1z5">
    <w:name w:val="WW8Num1z5"/>
    <w:rsid w:val="00121E6A"/>
  </w:style>
  <w:style w:type="character" w:customStyle="1" w:styleId="WW8Num1z6">
    <w:name w:val="WW8Num1z6"/>
    <w:rsid w:val="00121E6A"/>
  </w:style>
  <w:style w:type="character" w:customStyle="1" w:styleId="WW8Num1z7">
    <w:name w:val="WW8Num1z7"/>
    <w:rsid w:val="00121E6A"/>
  </w:style>
  <w:style w:type="character" w:customStyle="1" w:styleId="WW8Num1z8">
    <w:name w:val="WW8Num1z8"/>
    <w:rsid w:val="00121E6A"/>
  </w:style>
  <w:style w:type="character" w:customStyle="1" w:styleId="WW8Num2z0">
    <w:name w:val="WW8Num2z0"/>
    <w:rsid w:val="00121E6A"/>
    <w:rPr>
      <w:rFonts w:cs="Times New Roman"/>
      <w:b w:val="0"/>
    </w:rPr>
  </w:style>
  <w:style w:type="character" w:customStyle="1" w:styleId="WW8Num3z0">
    <w:name w:val="WW8Num3z0"/>
    <w:rsid w:val="00121E6A"/>
    <w:rPr>
      <w:color w:val="000000"/>
      <w:sz w:val="24"/>
    </w:rPr>
  </w:style>
  <w:style w:type="character" w:customStyle="1" w:styleId="WW8Num4z0">
    <w:name w:val="WW8Num4z0"/>
    <w:rsid w:val="00121E6A"/>
  </w:style>
  <w:style w:type="character" w:customStyle="1" w:styleId="WW8Num5z0">
    <w:name w:val="WW8Num5z0"/>
    <w:rsid w:val="00121E6A"/>
  </w:style>
  <w:style w:type="character" w:customStyle="1" w:styleId="WW8Num6z0">
    <w:name w:val="WW8Num6z0"/>
    <w:rsid w:val="00121E6A"/>
    <w:rPr>
      <w:b w:val="0"/>
    </w:rPr>
  </w:style>
  <w:style w:type="character" w:customStyle="1" w:styleId="WW8Num7z0">
    <w:name w:val="WW8Num7z0"/>
    <w:rsid w:val="00121E6A"/>
  </w:style>
  <w:style w:type="character" w:customStyle="1" w:styleId="WW8Num8z0">
    <w:name w:val="WW8Num8z0"/>
    <w:rsid w:val="00121E6A"/>
    <w:rPr>
      <w:b/>
    </w:rPr>
  </w:style>
  <w:style w:type="character" w:customStyle="1" w:styleId="WW8Num9z0">
    <w:name w:val="WW8Num9z0"/>
    <w:rsid w:val="00121E6A"/>
    <w:rPr>
      <w:color w:val="000000"/>
    </w:rPr>
  </w:style>
  <w:style w:type="character" w:customStyle="1" w:styleId="WW8Num10z0">
    <w:name w:val="WW8Num10z0"/>
    <w:rsid w:val="00121E6A"/>
    <w:rPr>
      <w:color w:val="000000"/>
    </w:rPr>
  </w:style>
  <w:style w:type="character" w:customStyle="1" w:styleId="WW8Num10z1">
    <w:name w:val="WW8Num10z1"/>
    <w:rsid w:val="00121E6A"/>
  </w:style>
  <w:style w:type="character" w:customStyle="1" w:styleId="WW8Num10z2">
    <w:name w:val="WW8Num10z2"/>
    <w:rsid w:val="00121E6A"/>
  </w:style>
  <w:style w:type="character" w:customStyle="1" w:styleId="WW8Num10z3">
    <w:name w:val="WW8Num10z3"/>
    <w:rsid w:val="00121E6A"/>
  </w:style>
  <w:style w:type="character" w:customStyle="1" w:styleId="WW8Num10z4">
    <w:name w:val="WW8Num10z4"/>
    <w:rsid w:val="00121E6A"/>
  </w:style>
  <w:style w:type="character" w:customStyle="1" w:styleId="WW8Num10z5">
    <w:name w:val="WW8Num10z5"/>
    <w:rsid w:val="00121E6A"/>
  </w:style>
  <w:style w:type="character" w:customStyle="1" w:styleId="WW8Num10z6">
    <w:name w:val="WW8Num10z6"/>
    <w:rsid w:val="00121E6A"/>
  </w:style>
  <w:style w:type="character" w:customStyle="1" w:styleId="WW8Num10z7">
    <w:name w:val="WW8Num10z7"/>
    <w:rsid w:val="00121E6A"/>
  </w:style>
  <w:style w:type="character" w:customStyle="1" w:styleId="WW8Num10z8">
    <w:name w:val="WW8Num10z8"/>
    <w:rsid w:val="00121E6A"/>
  </w:style>
  <w:style w:type="character" w:customStyle="1" w:styleId="WW8Num11z0">
    <w:name w:val="WW8Num11z0"/>
    <w:rsid w:val="00121E6A"/>
    <w:rPr>
      <w:color w:val="000000"/>
      <w:sz w:val="24"/>
    </w:rPr>
  </w:style>
  <w:style w:type="character" w:customStyle="1" w:styleId="WW8Num11z1">
    <w:name w:val="WW8Num11z1"/>
    <w:rsid w:val="00121E6A"/>
    <w:rPr>
      <w:rFonts w:ascii="Times New Roman" w:eastAsia="Times New Roman" w:hAnsi="Times New Roman" w:cs="Times New Roman"/>
    </w:rPr>
  </w:style>
  <w:style w:type="character" w:customStyle="1" w:styleId="WW8Num11z2">
    <w:name w:val="WW8Num11z2"/>
    <w:rsid w:val="00121E6A"/>
  </w:style>
  <w:style w:type="character" w:customStyle="1" w:styleId="WW8Num11z3">
    <w:name w:val="WW8Num11z3"/>
    <w:rsid w:val="00121E6A"/>
  </w:style>
  <w:style w:type="character" w:customStyle="1" w:styleId="WW8Num11z4">
    <w:name w:val="WW8Num11z4"/>
    <w:rsid w:val="00121E6A"/>
  </w:style>
  <w:style w:type="character" w:customStyle="1" w:styleId="WW8Num11z5">
    <w:name w:val="WW8Num11z5"/>
    <w:rsid w:val="00121E6A"/>
  </w:style>
  <w:style w:type="character" w:customStyle="1" w:styleId="WW8Num11z6">
    <w:name w:val="WW8Num11z6"/>
    <w:rsid w:val="00121E6A"/>
  </w:style>
  <w:style w:type="character" w:customStyle="1" w:styleId="WW8Num11z7">
    <w:name w:val="WW8Num11z7"/>
    <w:rsid w:val="00121E6A"/>
  </w:style>
  <w:style w:type="character" w:customStyle="1" w:styleId="WW8Num11z8">
    <w:name w:val="WW8Num11z8"/>
    <w:rsid w:val="00121E6A"/>
  </w:style>
  <w:style w:type="character" w:customStyle="1" w:styleId="WW8Num12z0">
    <w:name w:val="WW8Num12z0"/>
    <w:rsid w:val="00121E6A"/>
    <w:rPr>
      <w:rFonts w:ascii="Wingdings" w:hAnsi="Wingdings" w:cs="Wingdings"/>
      <w:sz w:val="16"/>
    </w:rPr>
  </w:style>
  <w:style w:type="character" w:customStyle="1" w:styleId="WW8Num12z1">
    <w:name w:val="WW8Num12z1"/>
    <w:rsid w:val="00121E6A"/>
  </w:style>
  <w:style w:type="character" w:customStyle="1" w:styleId="WW8Num12z2">
    <w:name w:val="WW8Num12z2"/>
    <w:rsid w:val="00121E6A"/>
  </w:style>
  <w:style w:type="character" w:customStyle="1" w:styleId="WW8Num12z3">
    <w:name w:val="WW8Num12z3"/>
    <w:rsid w:val="00121E6A"/>
  </w:style>
  <w:style w:type="character" w:customStyle="1" w:styleId="WW8Num12z4">
    <w:name w:val="WW8Num12z4"/>
    <w:rsid w:val="00121E6A"/>
  </w:style>
  <w:style w:type="character" w:customStyle="1" w:styleId="WW8Num12z5">
    <w:name w:val="WW8Num12z5"/>
    <w:rsid w:val="00121E6A"/>
  </w:style>
  <w:style w:type="character" w:customStyle="1" w:styleId="WW8Num12z6">
    <w:name w:val="WW8Num12z6"/>
    <w:rsid w:val="00121E6A"/>
  </w:style>
  <w:style w:type="character" w:customStyle="1" w:styleId="WW8Num12z7">
    <w:name w:val="WW8Num12z7"/>
    <w:rsid w:val="00121E6A"/>
  </w:style>
  <w:style w:type="character" w:customStyle="1" w:styleId="WW8Num12z8">
    <w:name w:val="WW8Num12z8"/>
    <w:rsid w:val="00121E6A"/>
  </w:style>
  <w:style w:type="character" w:customStyle="1" w:styleId="WW8Num13z0">
    <w:name w:val="WW8Num13z0"/>
    <w:rsid w:val="00121E6A"/>
    <w:rPr>
      <w:bCs/>
    </w:rPr>
  </w:style>
  <w:style w:type="character" w:customStyle="1" w:styleId="WW8Num13z1">
    <w:name w:val="WW8Num13z1"/>
    <w:rsid w:val="00121E6A"/>
  </w:style>
  <w:style w:type="character" w:customStyle="1" w:styleId="WW8Num13z2">
    <w:name w:val="WW8Num13z2"/>
    <w:rsid w:val="00121E6A"/>
  </w:style>
  <w:style w:type="character" w:customStyle="1" w:styleId="WW8Num13z3">
    <w:name w:val="WW8Num13z3"/>
    <w:rsid w:val="00121E6A"/>
  </w:style>
  <w:style w:type="character" w:customStyle="1" w:styleId="WW8Num13z4">
    <w:name w:val="WW8Num13z4"/>
    <w:rsid w:val="00121E6A"/>
  </w:style>
  <w:style w:type="character" w:customStyle="1" w:styleId="WW8Num13z5">
    <w:name w:val="WW8Num13z5"/>
    <w:rsid w:val="00121E6A"/>
  </w:style>
  <w:style w:type="character" w:customStyle="1" w:styleId="WW8Num13z6">
    <w:name w:val="WW8Num13z6"/>
    <w:rsid w:val="00121E6A"/>
  </w:style>
  <w:style w:type="character" w:customStyle="1" w:styleId="WW8Num13z7">
    <w:name w:val="WW8Num13z7"/>
    <w:rsid w:val="00121E6A"/>
  </w:style>
  <w:style w:type="character" w:customStyle="1" w:styleId="WW8Num13z8">
    <w:name w:val="WW8Num13z8"/>
    <w:rsid w:val="00121E6A"/>
  </w:style>
  <w:style w:type="character" w:customStyle="1" w:styleId="WW8Num14z0">
    <w:name w:val="WW8Num14z0"/>
    <w:rsid w:val="00121E6A"/>
  </w:style>
  <w:style w:type="character" w:customStyle="1" w:styleId="WW8Num14z1">
    <w:name w:val="WW8Num14z1"/>
    <w:rsid w:val="00121E6A"/>
    <w:rPr>
      <w:rFonts w:eastAsia="Lucida Sans Unicode"/>
      <w:kern w:val="1"/>
      <w:lang w:eastAsia="ar-SA"/>
    </w:rPr>
  </w:style>
  <w:style w:type="character" w:customStyle="1" w:styleId="WW8Num14z2">
    <w:name w:val="WW8Num14z2"/>
    <w:rsid w:val="00121E6A"/>
  </w:style>
  <w:style w:type="character" w:customStyle="1" w:styleId="WW8Num14z3">
    <w:name w:val="WW8Num14z3"/>
    <w:rsid w:val="00121E6A"/>
  </w:style>
  <w:style w:type="character" w:customStyle="1" w:styleId="WW8Num14z4">
    <w:name w:val="WW8Num14z4"/>
    <w:rsid w:val="00121E6A"/>
  </w:style>
  <w:style w:type="character" w:customStyle="1" w:styleId="WW8Num14z5">
    <w:name w:val="WW8Num14z5"/>
    <w:rsid w:val="00121E6A"/>
  </w:style>
  <w:style w:type="character" w:customStyle="1" w:styleId="WW8Num14z6">
    <w:name w:val="WW8Num14z6"/>
    <w:rsid w:val="00121E6A"/>
  </w:style>
  <w:style w:type="character" w:customStyle="1" w:styleId="WW8Num14z7">
    <w:name w:val="WW8Num14z7"/>
    <w:rsid w:val="00121E6A"/>
  </w:style>
  <w:style w:type="character" w:customStyle="1" w:styleId="WW8Num14z8">
    <w:name w:val="WW8Num14z8"/>
    <w:rsid w:val="00121E6A"/>
  </w:style>
  <w:style w:type="character" w:customStyle="1" w:styleId="WW8Num15z0">
    <w:name w:val="WW8Num15z0"/>
    <w:rsid w:val="00121E6A"/>
  </w:style>
  <w:style w:type="character" w:customStyle="1" w:styleId="WW8Num15z1">
    <w:name w:val="WW8Num15z1"/>
    <w:rsid w:val="00121E6A"/>
  </w:style>
  <w:style w:type="character" w:customStyle="1" w:styleId="WW8Num15z2">
    <w:name w:val="WW8Num15z2"/>
    <w:rsid w:val="00121E6A"/>
  </w:style>
  <w:style w:type="character" w:customStyle="1" w:styleId="WW8Num15z3">
    <w:name w:val="WW8Num15z3"/>
    <w:rsid w:val="00121E6A"/>
  </w:style>
  <w:style w:type="character" w:customStyle="1" w:styleId="WW8Num15z4">
    <w:name w:val="WW8Num15z4"/>
    <w:rsid w:val="00121E6A"/>
  </w:style>
  <w:style w:type="character" w:customStyle="1" w:styleId="WW8Num15z5">
    <w:name w:val="WW8Num15z5"/>
    <w:rsid w:val="00121E6A"/>
  </w:style>
  <w:style w:type="character" w:customStyle="1" w:styleId="WW8Num15z6">
    <w:name w:val="WW8Num15z6"/>
    <w:rsid w:val="00121E6A"/>
  </w:style>
  <w:style w:type="character" w:customStyle="1" w:styleId="WW8Num15z7">
    <w:name w:val="WW8Num15z7"/>
    <w:rsid w:val="00121E6A"/>
  </w:style>
  <w:style w:type="character" w:customStyle="1" w:styleId="WW8Num15z8">
    <w:name w:val="WW8Num15z8"/>
    <w:rsid w:val="00121E6A"/>
  </w:style>
  <w:style w:type="character" w:customStyle="1" w:styleId="WW8Num16z0">
    <w:name w:val="WW8Num16z0"/>
    <w:rsid w:val="00121E6A"/>
    <w:rPr>
      <w:rFonts w:ascii="Symbol" w:hAnsi="Symbol" w:cs="Symbol"/>
      <w:color w:val="000000"/>
    </w:rPr>
  </w:style>
  <w:style w:type="character" w:customStyle="1" w:styleId="WW8Num16z1">
    <w:name w:val="WW8Num16z1"/>
    <w:rsid w:val="00121E6A"/>
    <w:rPr>
      <w:rFonts w:ascii="Courier New" w:hAnsi="Courier New" w:cs="Courier New"/>
    </w:rPr>
  </w:style>
  <w:style w:type="character" w:customStyle="1" w:styleId="WW8Num16z2">
    <w:name w:val="WW8Num16z2"/>
    <w:rsid w:val="00121E6A"/>
    <w:rPr>
      <w:rFonts w:ascii="Wingdings" w:hAnsi="Wingdings" w:cs="Wingdings"/>
    </w:rPr>
  </w:style>
  <w:style w:type="character" w:customStyle="1" w:styleId="WW8Num17z0">
    <w:name w:val="WW8Num17z0"/>
    <w:rsid w:val="00121E6A"/>
    <w:rPr>
      <w:b/>
      <w:color w:val="000000"/>
    </w:rPr>
  </w:style>
  <w:style w:type="character" w:customStyle="1" w:styleId="WW8Num17z1">
    <w:name w:val="WW8Num17z1"/>
    <w:rsid w:val="00121E6A"/>
  </w:style>
  <w:style w:type="character" w:customStyle="1" w:styleId="WW8Num17z2">
    <w:name w:val="WW8Num17z2"/>
    <w:rsid w:val="00121E6A"/>
  </w:style>
  <w:style w:type="character" w:customStyle="1" w:styleId="WW8Num17z3">
    <w:name w:val="WW8Num17z3"/>
    <w:rsid w:val="00121E6A"/>
  </w:style>
  <w:style w:type="character" w:customStyle="1" w:styleId="WW8Num17z4">
    <w:name w:val="WW8Num17z4"/>
    <w:rsid w:val="00121E6A"/>
  </w:style>
  <w:style w:type="character" w:customStyle="1" w:styleId="WW8Num17z5">
    <w:name w:val="WW8Num17z5"/>
    <w:rsid w:val="00121E6A"/>
  </w:style>
  <w:style w:type="character" w:customStyle="1" w:styleId="WW8Num17z6">
    <w:name w:val="WW8Num17z6"/>
    <w:rsid w:val="00121E6A"/>
  </w:style>
  <w:style w:type="character" w:customStyle="1" w:styleId="WW8Num17z7">
    <w:name w:val="WW8Num17z7"/>
    <w:rsid w:val="00121E6A"/>
  </w:style>
  <w:style w:type="character" w:customStyle="1" w:styleId="WW8Num17z8">
    <w:name w:val="WW8Num17z8"/>
    <w:rsid w:val="00121E6A"/>
  </w:style>
  <w:style w:type="character" w:customStyle="1" w:styleId="WW8Num18z0">
    <w:name w:val="WW8Num18z0"/>
    <w:rsid w:val="00121E6A"/>
    <w:rPr>
      <w:color w:val="auto"/>
    </w:rPr>
  </w:style>
  <w:style w:type="character" w:customStyle="1" w:styleId="WW8Num18z1">
    <w:name w:val="WW8Num18z1"/>
    <w:rsid w:val="00121E6A"/>
  </w:style>
  <w:style w:type="character" w:customStyle="1" w:styleId="WW8Num18z2">
    <w:name w:val="WW8Num18z2"/>
    <w:rsid w:val="00121E6A"/>
  </w:style>
  <w:style w:type="character" w:customStyle="1" w:styleId="WW8Num18z3">
    <w:name w:val="WW8Num18z3"/>
    <w:rsid w:val="00121E6A"/>
  </w:style>
  <w:style w:type="character" w:customStyle="1" w:styleId="WW8Num18z4">
    <w:name w:val="WW8Num18z4"/>
    <w:rsid w:val="00121E6A"/>
  </w:style>
  <w:style w:type="character" w:customStyle="1" w:styleId="WW8Num18z5">
    <w:name w:val="WW8Num18z5"/>
    <w:rsid w:val="00121E6A"/>
  </w:style>
  <w:style w:type="character" w:customStyle="1" w:styleId="WW8Num18z6">
    <w:name w:val="WW8Num18z6"/>
    <w:rsid w:val="00121E6A"/>
  </w:style>
  <w:style w:type="character" w:customStyle="1" w:styleId="WW8Num18z7">
    <w:name w:val="WW8Num18z7"/>
    <w:rsid w:val="00121E6A"/>
  </w:style>
  <w:style w:type="character" w:customStyle="1" w:styleId="WW8Num18z8">
    <w:name w:val="WW8Num18z8"/>
    <w:rsid w:val="00121E6A"/>
  </w:style>
  <w:style w:type="character" w:customStyle="1" w:styleId="WW8Num19z0">
    <w:name w:val="WW8Num19z0"/>
    <w:rsid w:val="00121E6A"/>
    <w:rPr>
      <w:rFonts w:cs="Times New Roman"/>
    </w:rPr>
  </w:style>
  <w:style w:type="character" w:customStyle="1" w:styleId="WW8Num20z0">
    <w:name w:val="WW8Num20z0"/>
    <w:rsid w:val="00121E6A"/>
    <w:rPr>
      <w:b/>
    </w:rPr>
  </w:style>
  <w:style w:type="character" w:customStyle="1" w:styleId="WW8Num20z1">
    <w:name w:val="WW8Num20z1"/>
    <w:rsid w:val="00121E6A"/>
  </w:style>
  <w:style w:type="character" w:customStyle="1" w:styleId="WW8Num20z2">
    <w:name w:val="WW8Num20z2"/>
    <w:rsid w:val="00121E6A"/>
  </w:style>
  <w:style w:type="character" w:customStyle="1" w:styleId="WW8Num20z3">
    <w:name w:val="WW8Num20z3"/>
    <w:rsid w:val="00121E6A"/>
  </w:style>
  <w:style w:type="character" w:customStyle="1" w:styleId="WW8Num20z4">
    <w:name w:val="WW8Num20z4"/>
    <w:rsid w:val="00121E6A"/>
  </w:style>
  <w:style w:type="character" w:customStyle="1" w:styleId="WW8Num20z5">
    <w:name w:val="WW8Num20z5"/>
    <w:rsid w:val="00121E6A"/>
  </w:style>
  <w:style w:type="character" w:customStyle="1" w:styleId="WW8Num20z6">
    <w:name w:val="WW8Num20z6"/>
    <w:rsid w:val="00121E6A"/>
  </w:style>
  <w:style w:type="character" w:customStyle="1" w:styleId="WW8Num20z7">
    <w:name w:val="WW8Num20z7"/>
    <w:rsid w:val="00121E6A"/>
  </w:style>
  <w:style w:type="character" w:customStyle="1" w:styleId="WW8Num20z8">
    <w:name w:val="WW8Num20z8"/>
    <w:rsid w:val="00121E6A"/>
  </w:style>
  <w:style w:type="character" w:customStyle="1" w:styleId="WW8Num21z0">
    <w:name w:val="WW8Num21z0"/>
    <w:rsid w:val="00121E6A"/>
    <w:rPr>
      <w:color w:val="auto"/>
      <w:u w:val="none"/>
    </w:rPr>
  </w:style>
  <w:style w:type="character" w:customStyle="1" w:styleId="WW8Num21z1">
    <w:name w:val="WW8Num21z1"/>
    <w:rsid w:val="00121E6A"/>
  </w:style>
  <w:style w:type="character" w:customStyle="1" w:styleId="WW8Num21z2">
    <w:name w:val="WW8Num21z2"/>
    <w:rsid w:val="00121E6A"/>
  </w:style>
  <w:style w:type="character" w:customStyle="1" w:styleId="WW8Num21z3">
    <w:name w:val="WW8Num21z3"/>
    <w:rsid w:val="00121E6A"/>
  </w:style>
  <w:style w:type="character" w:customStyle="1" w:styleId="WW8Num21z4">
    <w:name w:val="WW8Num21z4"/>
    <w:rsid w:val="00121E6A"/>
  </w:style>
  <w:style w:type="character" w:customStyle="1" w:styleId="WW8Num21z5">
    <w:name w:val="WW8Num21z5"/>
    <w:rsid w:val="00121E6A"/>
  </w:style>
  <w:style w:type="character" w:customStyle="1" w:styleId="WW8Num21z6">
    <w:name w:val="WW8Num21z6"/>
    <w:rsid w:val="00121E6A"/>
  </w:style>
  <w:style w:type="character" w:customStyle="1" w:styleId="WW8Num21z7">
    <w:name w:val="WW8Num21z7"/>
    <w:rsid w:val="00121E6A"/>
  </w:style>
  <w:style w:type="character" w:customStyle="1" w:styleId="WW8Num21z8">
    <w:name w:val="WW8Num21z8"/>
    <w:rsid w:val="00121E6A"/>
  </w:style>
  <w:style w:type="character" w:customStyle="1" w:styleId="WW8Num22z0">
    <w:name w:val="WW8Num22z0"/>
    <w:rsid w:val="00121E6A"/>
    <w:rPr>
      <w:sz w:val="24"/>
    </w:rPr>
  </w:style>
  <w:style w:type="character" w:customStyle="1" w:styleId="WW8Num22z1">
    <w:name w:val="WW8Num22z1"/>
    <w:rsid w:val="00121E6A"/>
    <w:rPr>
      <w:rFonts w:ascii="Times New Roman" w:eastAsia="Times New Roman" w:hAnsi="Times New Roman" w:cs="Times New Roman"/>
    </w:rPr>
  </w:style>
  <w:style w:type="character" w:customStyle="1" w:styleId="WW8Num22z2">
    <w:name w:val="WW8Num22z2"/>
    <w:rsid w:val="00121E6A"/>
  </w:style>
  <w:style w:type="character" w:customStyle="1" w:styleId="WW8Num22z3">
    <w:name w:val="WW8Num22z3"/>
    <w:rsid w:val="00121E6A"/>
  </w:style>
  <w:style w:type="character" w:customStyle="1" w:styleId="WW8Num22z4">
    <w:name w:val="WW8Num22z4"/>
    <w:rsid w:val="00121E6A"/>
  </w:style>
  <w:style w:type="character" w:customStyle="1" w:styleId="WW8Num22z5">
    <w:name w:val="WW8Num22z5"/>
    <w:rsid w:val="00121E6A"/>
  </w:style>
  <w:style w:type="character" w:customStyle="1" w:styleId="WW8Num22z6">
    <w:name w:val="WW8Num22z6"/>
    <w:rsid w:val="00121E6A"/>
  </w:style>
  <w:style w:type="character" w:customStyle="1" w:styleId="WW8Num22z7">
    <w:name w:val="WW8Num22z7"/>
    <w:rsid w:val="00121E6A"/>
  </w:style>
  <w:style w:type="character" w:customStyle="1" w:styleId="WW8Num22z8">
    <w:name w:val="WW8Num22z8"/>
    <w:rsid w:val="00121E6A"/>
  </w:style>
  <w:style w:type="character" w:customStyle="1" w:styleId="WW8Num23z0">
    <w:name w:val="WW8Num23z0"/>
    <w:rsid w:val="00121E6A"/>
  </w:style>
  <w:style w:type="character" w:customStyle="1" w:styleId="WW8Num23z1">
    <w:name w:val="WW8Num23z1"/>
    <w:rsid w:val="00121E6A"/>
  </w:style>
  <w:style w:type="character" w:customStyle="1" w:styleId="WW8Num23z2">
    <w:name w:val="WW8Num23z2"/>
    <w:rsid w:val="00121E6A"/>
  </w:style>
  <w:style w:type="character" w:customStyle="1" w:styleId="WW8Num23z3">
    <w:name w:val="WW8Num23z3"/>
    <w:rsid w:val="00121E6A"/>
  </w:style>
  <w:style w:type="character" w:customStyle="1" w:styleId="WW8Num23z4">
    <w:name w:val="WW8Num23z4"/>
    <w:rsid w:val="00121E6A"/>
  </w:style>
  <w:style w:type="character" w:customStyle="1" w:styleId="WW8Num23z5">
    <w:name w:val="WW8Num23z5"/>
    <w:rsid w:val="00121E6A"/>
  </w:style>
  <w:style w:type="character" w:customStyle="1" w:styleId="WW8Num23z6">
    <w:name w:val="WW8Num23z6"/>
    <w:rsid w:val="00121E6A"/>
  </w:style>
  <w:style w:type="character" w:customStyle="1" w:styleId="WW8Num23z7">
    <w:name w:val="WW8Num23z7"/>
    <w:rsid w:val="00121E6A"/>
  </w:style>
  <w:style w:type="character" w:customStyle="1" w:styleId="WW8Num23z8">
    <w:name w:val="WW8Num23z8"/>
    <w:rsid w:val="00121E6A"/>
  </w:style>
  <w:style w:type="character" w:customStyle="1" w:styleId="WW8Num24z0">
    <w:name w:val="WW8Num24z0"/>
    <w:rsid w:val="00121E6A"/>
  </w:style>
  <w:style w:type="character" w:customStyle="1" w:styleId="WW8Num24z1">
    <w:name w:val="WW8Num24z1"/>
    <w:rsid w:val="00121E6A"/>
  </w:style>
  <w:style w:type="character" w:customStyle="1" w:styleId="WW8Num24z2">
    <w:name w:val="WW8Num24z2"/>
    <w:rsid w:val="00121E6A"/>
  </w:style>
  <w:style w:type="character" w:customStyle="1" w:styleId="WW8Num24z3">
    <w:name w:val="WW8Num24z3"/>
    <w:rsid w:val="00121E6A"/>
  </w:style>
  <w:style w:type="character" w:customStyle="1" w:styleId="WW8Num24z4">
    <w:name w:val="WW8Num24z4"/>
    <w:rsid w:val="00121E6A"/>
  </w:style>
  <w:style w:type="character" w:customStyle="1" w:styleId="WW8Num24z5">
    <w:name w:val="WW8Num24z5"/>
    <w:rsid w:val="00121E6A"/>
  </w:style>
  <w:style w:type="character" w:customStyle="1" w:styleId="WW8Num24z6">
    <w:name w:val="WW8Num24z6"/>
    <w:rsid w:val="00121E6A"/>
  </w:style>
  <w:style w:type="character" w:customStyle="1" w:styleId="WW8Num24z7">
    <w:name w:val="WW8Num24z7"/>
    <w:rsid w:val="00121E6A"/>
  </w:style>
  <w:style w:type="character" w:customStyle="1" w:styleId="WW8Num24z8">
    <w:name w:val="WW8Num24z8"/>
    <w:rsid w:val="00121E6A"/>
  </w:style>
  <w:style w:type="character" w:customStyle="1" w:styleId="WW8Num25z0">
    <w:name w:val="WW8Num25z0"/>
    <w:rsid w:val="00121E6A"/>
    <w:rPr>
      <w:color w:val="000000"/>
    </w:rPr>
  </w:style>
  <w:style w:type="character" w:customStyle="1" w:styleId="WW8Num25z1">
    <w:name w:val="WW8Num25z1"/>
    <w:rsid w:val="00121E6A"/>
  </w:style>
  <w:style w:type="character" w:customStyle="1" w:styleId="WW8Num25z2">
    <w:name w:val="WW8Num25z2"/>
    <w:rsid w:val="00121E6A"/>
  </w:style>
  <w:style w:type="character" w:customStyle="1" w:styleId="WW8Num25z3">
    <w:name w:val="WW8Num25z3"/>
    <w:rsid w:val="00121E6A"/>
  </w:style>
  <w:style w:type="character" w:customStyle="1" w:styleId="WW8Num25z4">
    <w:name w:val="WW8Num25z4"/>
    <w:rsid w:val="00121E6A"/>
  </w:style>
  <w:style w:type="character" w:customStyle="1" w:styleId="WW8Num25z5">
    <w:name w:val="WW8Num25z5"/>
    <w:rsid w:val="00121E6A"/>
  </w:style>
  <w:style w:type="character" w:customStyle="1" w:styleId="WW8Num25z6">
    <w:name w:val="WW8Num25z6"/>
    <w:rsid w:val="00121E6A"/>
  </w:style>
  <w:style w:type="character" w:customStyle="1" w:styleId="WW8Num25z7">
    <w:name w:val="WW8Num25z7"/>
    <w:rsid w:val="00121E6A"/>
  </w:style>
  <w:style w:type="character" w:customStyle="1" w:styleId="WW8Num25z8">
    <w:name w:val="WW8Num25z8"/>
    <w:rsid w:val="00121E6A"/>
  </w:style>
  <w:style w:type="character" w:customStyle="1" w:styleId="WW8Num26z0">
    <w:name w:val="WW8Num26z0"/>
    <w:rsid w:val="00121E6A"/>
    <w:rPr>
      <w:sz w:val="24"/>
    </w:rPr>
  </w:style>
  <w:style w:type="character" w:customStyle="1" w:styleId="WW8Num26z1">
    <w:name w:val="WW8Num26z1"/>
    <w:rsid w:val="00121E6A"/>
  </w:style>
  <w:style w:type="character" w:customStyle="1" w:styleId="WW8Num26z2">
    <w:name w:val="WW8Num26z2"/>
    <w:rsid w:val="00121E6A"/>
  </w:style>
  <w:style w:type="character" w:customStyle="1" w:styleId="WW8Num26z3">
    <w:name w:val="WW8Num26z3"/>
    <w:rsid w:val="00121E6A"/>
  </w:style>
  <w:style w:type="character" w:customStyle="1" w:styleId="WW8Num26z4">
    <w:name w:val="WW8Num26z4"/>
    <w:rsid w:val="00121E6A"/>
  </w:style>
  <w:style w:type="character" w:customStyle="1" w:styleId="WW8Num26z5">
    <w:name w:val="WW8Num26z5"/>
    <w:rsid w:val="00121E6A"/>
  </w:style>
  <w:style w:type="character" w:customStyle="1" w:styleId="WW8Num26z6">
    <w:name w:val="WW8Num26z6"/>
    <w:rsid w:val="00121E6A"/>
  </w:style>
  <w:style w:type="character" w:customStyle="1" w:styleId="WW8Num26z7">
    <w:name w:val="WW8Num26z7"/>
    <w:rsid w:val="00121E6A"/>
  </w:style>
  <w:style w:type="character" w:customStyle="1" w:styleId="WW8Num26z8">
    <w:name w:val="WW8Num26z8"/>
    <w:rsid w:val="00121E6A"/>
  </w:style>
  <w:style w:type="character" w:customStyle="1" w:styleId="WW8Num27z0">
    <w:name w:val="WW8Num27z0"/>
    <w:rsid w:val="00121E6A"/>
    <w:rPr>
      <w:b w:val="0"/>
      <w:u w:val="none"/>
    </w:rPr>
  </w:style>
  <w:style w:type="character" w:customStyle="1" w:styleId="WW8Num27z1">
    <w:name w:val="WW8Num27z1"/>
    <w:rsid w:val="00121E6A"/>
  </w:style>
  <w:style w:type="character" w:customStyle="1" w:styleId="WW8Num27z2">
    <w:name w:val="WW8Num27z2"/>
    <w:rsid w:val="00121E6A"/>
  </w:style>
  <w:style w:type="character" w:customStyle="1" w:styleId="WW8Num27z3">
    <w:name w:val="WW8Num27z3"/>
    <w:rsid w:val="00121E6A"/>
  </w:style>
  <w:style w:type="character" w:customStyle="1" w:styleId="WW8Num27z4">
    <w:name w:val="WW8Num27z4"/>
    <w:rsid w:val="00121E6A"/>
  </w:style>
  <w:style w:type="character" w:customStyle="1" w:styleId="WW8Num27z5">
    <w:name w:val="WW8Num27z5"/>
    <w:rsid w:val="00121E6A"/>
  </w:style>
  <w:style w:type="character" w:customStyle="1" w:styleId="WW8Num27z6">
    <w:name w:val="WW8Num27z6"/>
    <w:rsid w:val="00121E6A"/>
  </w:style>
  <w:style w:type="character" w:customStyle="1" w:styleId="WW8Num27z7">
    <w:name w:val="WW8Num27z7"/>
    <w:rsid w:val="00121E6A"/>
  </w:style>
  <w:style w:type="character" w:customStyle="1" w:styleId="WW8Num27z8">
    <w:name w:val="WW8Num27z8"/>
    <w:rsid w:val="00121E6A"/>
  </w:style>
  <w:style w:type="character" w:customStyle="1" w:styleId="WW8Num28z0">
    <w:name w:val="WW8Num28z0"/>
    <w:rsid w:val="00121E6A"/>
    <w:rPr>
      <w:rFonts w:ascii="Times New Roman" w:eastAsia="Times New Roman" w:hAnsi="Times New Roman" w:cs="Times New Roman"/>
      <w:color w:val="000000"/>
    </w:rPr>
  </w:style>
  <w:style w:type="character" w:customStyle="1" w:styleId="WW8Num28z1">
    <w:name w:val="WW8Num28z1"/>
    <w:rsid w:val="00121E6A"/>
  </w:style>
  <w:style w:type="character" w:customStyle="1" w:styleId="WW8Num28z2">
    <w:name w:val="WW8Num28z2"/>
    <w:rsid w:val="00121E6A"/>
  </w:style>
  <w:style w:type="character" w:customStyle="1" w:styleId="WW8Num28z3">
    <w:name w:val="WW8Num28z3"/>
    <w:rsid w:val="00121E6A"/>
  </w:style>
  <w:style w:type="character" w:customStyle="1" w:styleId="WW8Num28z4">
    <w:name w:val="WW8Num28z4"/>
    <w:rsid w:val="00121E6A"/>
  </w:style>
  <w:style w:type="character" w:customStyle="1" w:styleId="WW8Num28z5">
    <w:name w:val="WW8Num28z5"/>
    <w:rsid w:val="00121E6A"/>
  </w:style>
  <w:style w:type="character" w:customStyle="1" w:styleId="WW8Num28z6">
    <w:name w:val="WW8Num28z6"/>
    <w:rsid w:val="00121E6A"/>
  </w:style>
  <w:style w:type="character" w:customStyle="1" w:styleId="WW8Num28z7">
    <w:name w:val="WW8Num28z7"/>
    <w:rsid w:val="00121E6A"/>
  </w:style>
  <w:style w:type="character" w:customStyle="1" w:styleId="WW8Num28z8">
    <w:name w:val="WW8Num28z8"/>
    <w:rsid w:val="00121E6A"/>
  </w:style>
  <w:style w:type="character" w:customStyle="1" w:styleId="WW8Num29z0">
    <w:name w:val="WW8Num29z0"/>
    <w:rsid w:val="00121E6A"/>
    <w:rPr>
      <w:rFonts w:ascii="Times New Roman" w:eastAsia="Times New Roman" w:hAnsi="Times New Roman" w:cs="Times New Roman"/>
    </w:rPr>
  </w:style>
  <w:style w:type="character" w:customStyle="1" w:styleId="WW8Num29z1">
    <w:name w:val="WW8Num29z1"/>
    <w:rsid w:val="00121E6A"/>
  </w:style>
  <w:style w:type="character" w:customStyle="1" w:styleId="WW8Num29z2">
    <w:name w:val="WW8Num29z2"/>
    <w:rsid w:val="00121E6A"/>
  </w:style>
  <w:style w:type="character" w:customStyle="1" w:styleId="WW8Num29z3">
    <w:name w:val="WW8Num29z3"/>
    <w:rsid w:val="00121E6A"/>
  </w:style>
  <w:style w:type="character" w:customStyle="1" w:styleId="WW8Num29z4">
    <w:name w:val="WW8Num29z4"/>
    <w:rsid w:val="00121E6A"/>
  </w:style>
  <w:style w:type="character" w:customStyle="1" w:styleId="WW8Num29z5">
    <w:name w:val="WW8Num29z5"/>
    <w:rsid w:val="00121E6A"/>
  </w:style>
  <w:style w:type="character" w:customStyle="1" w:styleId="WW8Num29z6">
    <w:name w:val="WW8Num29z6"/>
    <w:rsid w:val="00121E6A"/>
  </w:style>
  <w:style w:type="character" w:customStyle="1" w:styleId="WW8Num29z7">
    <w:name w:val="WW8Num29z7"/>
    <w:rsid w:val="00121E6A"/>
  </w:style>
  <w:style w:type="character" w:customStyle="1" w:styleId="WW8Num29z8">
    <w:name w:val="WW8Num29z8"/>
    <w:rsid w:val="00121E6A"/>
  </w:style>
  <w:style w:type="character" w:customStyle="1" w:styleId="WW8Num30z0">
    <w:name w:val="WW8Num30z0"/>
    <w:rsid w:val="00121E6A"/>
    <w:rPr>
      <w:rFonts w:ascii="Symbol" w:hAnsi="Symbol" w:cs="Symbol"/>
    </w:rPr>
  </w:style>
  <w:style w:type="character" w:customStyle="1" w:styleId="WW8Num30z1">
    <w:name w:val="WW8Num30z1"/>
    <w:rsid w:val="00121E6A"/>
  </w:style>
  <w:style w:type="character" w:customStyle="1" w:styleId="WW8Num30z2">
    <w:name w:val="WW8Num30z2"/>
    <w:rsid w:val="00121E6A"/>
    <w:rPr>
      <w:b w:val="0"/>
    </w:rPr>
  </w:style>
  <w:style w:type="character" w:customStyle="1" w:styleId="WW8Num30z3">
    <w:name w:val="WW8Num30z3"/>
    <w:rsid w:val="00121E6A"/>
  </w:style>
  <w:style w:type="character" w:customStyle="1" w:styleId="WW8Num30z4">
    <w:name w:val="WW8Num30z4"/>
    <w:rsid w:val="00121E6A"/>
  </w:style>
  <w:style w:type="character" w:customStyle="1" w:styleId="WW8Num30z5">
    <w:name w:val="WW8Num30z5"/>
    <w:rsid w:val="00121E6A"/>
  </w:style>
  <w:style w:type="character" w:customStyle="1" w:styleId="WW8Num30z6">
    <w:name w:val="WW8Num30z6"/>
    <w:rsid w:val="00121E6A"/>
  </w:style>
  <w:style w:type="character" w:customStyle="1" w:styleId="WW8Num30z7">
    <w:name w:val="WW8Num30z7"/>
    <w:rsid w:val="00121E6A"/>
  </w:style>
  <w:style w:type="character" w:customStyle="1" w:styleId="WW8Num30z8">
    <w:name w:val="WW8Num30z8"/>
    <w:rsid w:val="00121E6A"/>
  </w:style>
  <w:style w:type="character" w:customStyle="1" w:styleId="WW8Num31z0">
    <w:name w:val="WW8Num31z0"/>
    <w:rsid w:val="00121E6A"/>
    <w:rPr>
      <w:rFonts w:ascii="Symbol" w:eastAsia="Calibri" w:hAnsi="Symbol" w:cs="Symbol"/>
      <w:color w:val="000000"/>
      <w:sz w:val="22"/>
      <w:szCs w:val="22"/>
      <w:lang w:eastAsia="en-US"/>
    </w:rPr>
  </w:style>
  <w:style w:type="character" w:customStyle="1" w:styleId="WW8Num31z1">
    <w:name w:val="WW8Num31z1"/>
    <w:rsid w:val="00121E6A"/>
    <w:rPr>
      <w:rFonts w:ascii="Courier New" w:hAnsi="Courier New" w:cs="Courier New"/>
    </w:rPr>
  </w:style>
  <w:style w:type="character" w:customStyle="1" w:styleId="WW8Num31z2">
    <w:name w:val="WW8Num31z2"/>
    <w:rsid w:val="00121E6A"/>
    <w:rPr>
      <w:rFonts w:ascii="Wingdings" w:hAnsi="Wingdings" w:cs="Wingdings"/>
    </w:rPr>
  </w:style>
  <w:style w:type="character" w:customStyle="1" w:styleId="WW8Num32z0">
    <w:name w:val="WW8Num32z0"/>
    <w:rsid w:val="00121E6A"/>
  </w:style>
  <w:style w:type="character" w:customStyle="1" w:styleId="WW8Num32z1">
    <w:name w:val="WW8Num32z1"/>
    <w:rsid w:val="00121E6A"/>
  </w:style>
  <w:style w:type="character" w:customStyle="1" w:styleId="WW8Num32z2">
    <w:name w:val="WW8Num32z2"/>
    <w:rsid w:val="00121E6A"/>
  </w:style>
  <w:style w:type="character" w:customStyle="1" w:styleId="WW8Num32z3">
    <w:name w:val="WW8Num32z3"/>
    <w:rsid w:val="00121E6A"/>
  </w:style>
  <w:style w:type="character" w:customStyle="1" w:styleId="WW8Num32z4">
    <w:name w:val="WW8Num32z4"/>
    <w:rsid w:val="00121E6A"/>
  </w:style>
  <w:style w:type="character" w:customStyle="1" w:styleId="WW8Num32z5">
    <w:name w:val="WW8Num32z5"/>
    <w:rsid w:val="00121E6A"/>
  </w:style>
  <w:style w:type="character" w:customStyle="1" w:styleId="WW8Num32z6">
    <w:name w:val="WW8Num32z6"/>
    <w:rsid w:val="00121E6A"/>
  </w:style>
  <w:style w:type="character" w:customStyle="1" w:styleId="WW8Num32z7">
    <w:name w:val="WW8Num32z7"/>
    <w:rsid w:val="00121E6A"/>
  </w:style>
  <w:style w:type="character" w:customStyle="1" w:styleId="WW8Num32z8">
    <w:name w:val="WW8Num32z8"/>
    <w:rsid w:val="00121E6A"/>
  </w:style>
  <w:style w:type="character" w:customStyle="1" w:styleId="WW8Num33z0">
    <w:name w:val="WW8Num33z0"/>
    <w:rsid w:val="00121E6A"/>
    <w:rPr>
      <w:color w:val="000000"/>
    </w:rPr>
  </w:style>
  <w:style w:type="character" w:customStyle="1" w:styleId="WW8Num33z1">
    <w:name w:val="WW8Num33z1"/>
    <w:rsid w:val="00121E6A"/>
  </w:style>
  <w:style w:type="character" w:customStyle="1" w:styleId="WW8Num33z2">
    <w:name w:val="WW8Num33z2"/>
    <w:rsid w:val="00121E6A"/>
  </w:style>
  <w:style w:type="character" w:customStyle="1" w:styleId="WW8Num33z3">
    <w:name w:val="WW8Num33z3"/>
    <w:rsid w:val="00121E6A"/>
  </w:style>
  <w:style w:type="character" w:customStyle="1" w:styleId="WW8Num33z4">
    <w:name w:val="WW8Num33z4"/>
    <w:rsid w:val="00121E6A"/>
  </w:style>
  <w:style w:type="character" w:customStyle="1" w:styleId="WW8Num33z5">
    <w:name w:val="WW8Num33z5"/>
    <w:rsid w:val="00121E6A"/>
  </w:style>
  <w:style w:type="character" w:customStyle="1" w:styleId="WW8Num33z6">
    <w:name w:val="WW8Num33z6"/>
    <w:rsid w:val="00121E6A"/>
  </w:style>
  <w:style w:type="character" w:customStyle="1" w:styleId="WW8Num33z7">
    <w:name w:val="WW8Num33z7"/>
    <w:rsid w:val="00121E6A"/>
  </w:style>
  <w:style w:type="character" w:customStyle="1" w:styleId="WW8Num33z8">
    <w:name w:val="WW8Num33z8"/>
    <w:rsid w:val="00121E6A"/>
  </w:style>
  <w:style w:type="character" w:customStyle="1" w:styleId="WW8Num34z0">
    <w:name w:val="WW8Num34z0"/>
    <w:rsid w:val="00121E6A"/>
    <w:rPr>
      <w:color w:val="000000"/>
    </w:rPr>
  </w:style>
  <w:style w:type="character" w:customStyle="1" w:styleId="WW8Num34z1">
    <w:name w:val="WW8Num34z1"/>
    <w:rsid w:val="00121E6A"/>
  </w:style>
  <w:style w:type="character" w:customStyle="1" w:styleId="WW8Num34z2">
    <w:name w:val="WW8Num34z2"/>
    <w:rsid w:val="00121E6A"/>
  </w:style>
  <w:style w:type="character" w:customStyle="1" w:styleId="WW8Num34z3">
    <w:name w:val="WW8Num34z3"/>
    <w:rsid w:val="00121E6A"/>
  </w:style>
  <w:style w:type="character" w:customStyle="1" w:styleId="WW8Num34z4">
    <w:name w:val="WW8Num34z4"/>
    <w:rsid w:val="00121E6A"/>
  </w:style>
  <w:style w:type="character" w:customStyle="1" w:styleId="WW8Num34z5">
    <w:name w:val="WW8Num34z5"/>
    <w:rsid w:val="00121E6A"/>
  </w:style>
  <w:style w:type="character" w:customStyle="1" w:styleId="WW8Num34z6">
    <w:name w:val="WW8Num34z6"/>
    <w:rsid w:val="00121E6A"/>
  </w:style>
  <w:style w:type="character" w:customStyle="1" w:styleId="WW8Num34z7">
    <w:name w:val="WW8Num34z7"/>
    <w:rsid w:val="00121E6A"/>
  </w:style>
  <w:style w:type="character" w:customStyle="1" w:styleId="WW8Num34z8">
    <w:name w:val="WW8Num34z8"/>
    <w:rsid w:val="00121E6A"/>
  </w:style>
  <w:style w:type="character" w:customStyle="1" w:styleId="WW8Num35z0">
    <w:name w:val="WW8Num35z0"/>
    <w:rsid w:val="00121E6A"/>
  </w:style>
  <w:style w:type="character" w:customStyle="1" w:styleId="WW8Num35z1">
    <w:name w:val="WW8Num35z1"/>
    <w:rsid w:val="00121E6A"/>
  </w:style>
  <w:style w:type="character" w:customStyle="1" w:styleId="WW8Num35z2">
    <w:name w:val="WW8Num35z2"/>
    <w:rsid w:val="00121E6A"/>
  </w:style>
  <w:style w:type="character" w:customStyle="1" w:styleId="WW8Num35z3">
    <w:name w:val="WW8Num35z3"/>
    <w:rsid w:val="00121E6A"/>
  </w:style>
  <w:style w:type="character" w:customStyle="1" w:styleId="WW8Num35z4">
    <w:name w:val="WW8Num35z4"/>
    <w:rsid w:val="00121E6A"/>
  </w:style>
  <w:style w:type="character" w:customStyle="1" w:styleId="WW8Num35z5">
    <w:name w:val="WW8Num35z5"/>
    <w:rsid w:val="00121E6A"/>
  </w:style>
  <w:style w:type="character" w:customStyle="1" w:styleId="WW8Num35z6">
    <w:name w:val="WW8Num35z6"/>
    <w:rsid w:val="00121E6A"/>
  </w:style>
  <w:style w:type="character" w:customStyle="1" w:styleId="WW8Num35z7">
    <w:name w:val="WW8Num35z7"/>
    <w:rsid w:val="00121E6A"/>
  </w:style>
  <w:style w:type="character" w:customStyle="1" w:styleId="WW8Num35z8">
    <w:name w:val="WW8Num35z8"/>
    <w:rsid w:val="00121E6A"/>
  </w:style>
  <w:style w:type="character" w:customStyle="1" w:styleId="WW8Num36z0">
    <w:name w:val="WW8Num36z0"/>
    <w:rsid w:val="00121E6A"/>
  </w:style>
  <w:style w:type="character" w:customStyle="1" w:styleId="WW8Num36z1">
    <w:name w:val="WW8Num36z1"/>
    <w:rsid w:val="00121E6A"/>
  </w:style>
  <w:style w:type="character" w:customStyle="1" w:styleId="WW8Num36z2">
    <w:name w:val="WW8Num36z2"/>
    <w:rsid w:val="00121E6A"/>
  </w:style>
  <w:style w:type="character" w:customStyle="1" w:styleId="WW8Num36z3">
    <w:name w:val="WW8Num36z3"/>
    <w:rsid w:val="00121E6A"/>
  </w:style>
  <w:style w:type="character" w:customStyle="1" w:styleId="WW8Num36z4">
    <w:name w:val="WW8Num36z4"/>
    <w:rsid w:val="00121E6A"/>
  </w:style>
  <w:style w:type="character" w:customStyle="1" w:styleId="WW8Num36z5">
    <w:name w:val="WW8Num36z5"/>
    <w:rsid w:val="00121E6A"/>
  </w:style>
  <w:style w:type="character" w:customStyle="1" w:styleId="WW8Num36z6">
    <w:name w:val="WW8Num36z6"/>
    <w:rsid w:val="00121E6A"/>
  </w:style>
  <w:style w:type="character" w:customStyle="1" w:styleId="WW8Num36z7">
    <w:name w:val="WW8Num36z7"/>
    <w:rsid w:val="00121E6A"/>
  </w:style>
  <w:style w:type="character" w:customStyle="1" w:styleId="WW8Num36z8">
    <w:name w:val="WW8Num36z8"/>
    <w:rsid w:val="00121E6A"/>
  </w:style>
  <w:style w:type="character" w:customStyle="1" w:styleId="WW8Num37z0">
    <w:name w:val="WW8Num37z0"/>
    <w:rsid w:val="00121E6A"/>
    <w:rPr>
      <w:b/>
      <w:color w:val="000000"/>
    </w:rPr>
  </w:style>
  <w:style w:type="character" w:customStyle="1" w:styleId="WW8Num37z1">
    <w:name w:val="WW8Num37z1"/>
    <w:rsid w:val="00121E6A"/>
  </w:style>
  <w:style w:type="character" w:customStyle="1" w:styleId="WW8Num37z2">
    <w:name w:val="WW8Num37z2"/>
    <w:rsid w:val="00121E6A"/>
  </w:style>
  <w:style w:type="character" w:customStyle="1" w:styleId="WW8Num37z3">
    <w:name w:val="WW8Num37z3"/>
    <w:rsid w:val="00121E6A"/>
  </w:style>
  <w:style w:type="character" w:customStyle="1" w:styleId="WW8Num37z4">
    <w:name w:val="WW8Num37z4"/>
    <w:rsid w:val="00121E6A"/>
  </w:style>
  <w:style w:type="character" w:customStyle="1" w:styleId="WW8Num37z5">
    <w:name w:val="WW8Num37z5"/>
    <w:rsid w:val="00121E6A"/>
  </w:style>
  <w:style w:type="character" w:customStyle="1" w:styleId="WW8Num37z6">
    <w:name w:val="WW8Num37z6"/>
    <w:rsid w:val="00121E6A"/>
  </w:style>
  <w:style w:type="character" w:customStyle="1" w:styleId="WW8Num37z7">
    <w:name w:val="WW8Num37z7"/>
    <w:rsid w:val="00121E6A"/>
  </w:style>
  <w:style w:type="character" w:customStyle="1" w:styleId="WW8Num37z8">
    <w:name w:val="WW8Num37z8"/>
    <w:rsid w:val="00121E6A"/>
  </w:style>
  <w:style w:type="character" w:customStyle="1" w:styleId="WW8Num38z0">
    <w:name w:val="WW8Num38z0"/>
    <w:rsid w:val="00121E6A"/>
  </w:style>
  <w:style w:type="character" w:customStyle="1" w:styleId="WW8Num38z1">
    <w:name w:val="WW8Num38z1"/>
    <w:rsid w:val="00121E6A"/>
  </w:style>
  <w:style w:type="character" w:customStyle="1" w:styleId="WW8Num38z2">
    <w:name w:val="WW8Num38z2"/>
    <w:rsid w:val="00121E6A"/>
  </w:style>
  <w:style w:type="character" w:customStyle="1" w:styleId="WW8Num38z3">
    <w:name w:val="WW8Num38z3"/>
    <w:rsid w:val="00121E6A"/>
  </w:style>
  <w:style w:type="character" w:customStyle="1" w:styleId="WW8Num38z4">
    <w:name w:val="WW8Num38z4"/>
    <w:rsid w:val="00121E6A"/>
  </w:style>
  <w:style w:type="character" w:customStyle="1" w:styleId="WW8Num38z5">
    <w:name w:val="WW8Num38z5"/>
    <w:rsid w:val="00121E6A"/>
  </w:style>
  <w:style w:type="character" w:customStyle="1" w:styleId="WW8Num38z6">
    <w:name w:val="WW8Num38z6"/>
    <w:rsid w:val="00121E6A"/>
  </w:style>
  <w:style w:type="character" w:customStyle="1" w:styleId="WW8Num38z7">
    <w:name w:val="WW8Num38z7"/>
    <w:rsid w:val="00121E6A"/>
  </w:style>
  <w:style w:type="character" w:customStyle="1" w:styleId="WW8Num38z8">
    <w:name w:val="WW8Num38z8"/>
    <w:rsid w:val="00121E6A"/>
  </w:style>
  <w:style w:type="character" w:customStyle="1" w:styleId="WW8Num39z0">
    <w:name w:val="WW8Num39z0"/>
    <w:rsid w:val="00121E6A"/>
  </w:style>
  <w:style w:type="character" w:customStyle="1" w:styleId="WW8Num39z1">
    <w:name w:val="WW8Num39z1"/>
    <w:rsid w:val="00121E6A"/>
  </w:style>
  <w:style w:type="character" w:customStyle="1" w:styleId="WW8Num39z2">
    <w:name w:val="WW8Num39z2"/>
    <w:rsid w:val="00121E6A"/>
  </w:style>
  <w:style w:type="character" w:customStyle="1" w:styleId="WW8Num39z3">
    <w:name w:val="WW8Num39z3"/>
    <w:rsid w:val="00121E6A"/>
  </w:style>
  <w:style w:type="character" w:customStyle="1" w:styleId="WW8Num39z4">
    <w:name w:val="WW8Num39z4"/>
    <w:rsid w:val="00121E6A"/>
  </w:style>
  <w:style w:type="character" w:customStyle="1" w:styleId="WW8Num39z5">
    <w:name w:val="WW8Num39z5"/>
    <w:rsid w:val="00121E6A"/>
  </w:style>
  <w:style w:type="character" w:customStyle="1" w:styleId="WW8Num39z6">
    <w:name w:val="WW8Num39z6"/>
    <w:rsid w:val="00121E6A"/>
  </w:style>
  <w:style w:type="character" w:customStyle="1" w:styleId="WW8Num39z7">
    <w:name w:val="WW8Num39z7"/>
    <w:rsid w:val="00121E6A"/>
  </w:style>
  <w:style w:type="character" w:customStyle="1" w:styleId="WW8Num39z8">
    <w:name w:val="WW8Num39z8"/>
    <w:rsid w:val="00121E6A"/>
  </w:style>
  <w:style w:type="character" w:customStyle="1" w:styleId="WW8Num40z0">
    <w:name w:val="WW8Num40z0"/>
    <w:rsid w:val="00121E6A"/>
    <w:rPr>
      <w:rFonts w:cs="Times New Roman"/>
    </w:rPr>
  </w:style>
  <w:style w:type="character" w:customStyle="1" w:styleId="WW8Num41z0">
    <w:name w:val="WW8Num41z0"/>
    <w:rsid w:val="00121E6A"/>
  </w:style>
  <w:style w:type="character" w:customStyle="1" w:styleId="WW8Num41z1">
    <w:name w:val="WW8Num41z1"/>
    <w:rsid w:val="00121E6A"/>
    <w:rPr>
      <w:rFonts w:eastAsia="Arial Unicode MS"/>
      <w:color w:val="000000"/>
    </w:rPr>
  </w:style>
  <w:style w:type="character" w:customStyle="1" w:styleId="WW8Num41z2">
    <w:name w:val="WW8Num41z2"/>
    <w:rsid w:val="00121E6A"/>
  </w:style>
  <w:style w:type="character" w:customStyle="1" w:styleId="WW8Num41z3">
    <w:name w:val="WW8Num41z3"/>
    <w:rsid w:val="00121E6A"/>
  </w:style>
  <w:style w:type="character" w:customStyle="1" w:styleId="WW8Num41z4">
    <w:name w:val="WW8Num41z4"/>
    <w:rsid w:val="00121E6A"/>
  </w:style>
  <w:style w:type="character" w:customStyle="1" w:styleId="WW8Num41z5">
    <w:name w:val="WW8Num41z5"/>
    <w:rsid w:val="00121E6A"/>
  </w:style>
  <w:style w:type="character" w:customStyle="1" w:styleId="WW8Num41z6">
    <w:name w:val="WW8Num41z6"/>
    <w:rsid w:val="00121E6A"/>
  </w:style>
  <w:style w:type="character" w:customStyle="1" w:styleId="WW8Num41z7">
    <w:name w:val="WW8Num41z7"/>
    <w:rsid w:val="00121E6A"/>
  </w:style>
  <w:style w:type="character" w:customStyle="1" w:styleId="WW8Num41z8">
    <w:name w:val="WW8Num41z8"/>
    <w:rsid w:val="00121E6A"/>
  </w:style>
  <w:style w:type="character" w:customStyle="1" w:styleId="WW8Num42z0">
    <w:name w:val="WW8Num42z0"/>
    <w:rsid w:val="00121E6A"/>
    <w:rPr>
      <w:color w:val="000000"/>
    </w:rPr>
  </w:style>
  <w:style w:type="character" w:customStyle="1" w:styleId="WW8Num42z1">
    <w:name w:val="WW8Num42z1"/>
    <w:rsid w:val="00121E6A"/>
  </w:style>
  <w:style w:type="character" w:customStyle="1" w:styleId="WW8Num42z2">
    <w:name w:val="WW8Num42z2"/>
    <w:rsid w:val="00121E6A"/>
  </w:style>
  <w:style w:type="character" w:customStyle="1" w:styleId="WW8Num42z3">
    <w:name w:val="WW8Num42z3"/>
    <w:rsid w:val="00121E6A"/>
  </w:style>
  <w:style w:type="character" w:customStyle="1" w:styleId="WW8Num42z4">
    <w:name w:val="WW8Num42z4"/>
    <w:rsid w:val="00121E6A"/>
  </w:style>
  <w:style w:type="character" w:customStyle="1" w:styleId="WW8Num42z5">
    <w:name w:val="WW8Num42z5"/>
    <w:rsid w:val="00121E6A"/>
  </w:style>
  <w:style w:type="character" w:customStyle="1" w:styleId="WW8Num42z6">
    <w:name w:val="WW8Num42z6"/>
    <w:rsid w:val="00121E6A"/>
  </w:style>
  <w:style w:type="character" w:customStyle="1" w:styleId="WW8Num42z7">
    <w:name w:val="WW8Num42z7"/>
    <w:rsid w:val="00121E6A"/>
  </w:style>
  <w:style w:type="character" w:customStyle="1" w:styleId="WW8Num42z8">
    <w:name w:val="WW8Num42z8"/>
    <w:rsid w:val="00121E6A"/>
  </w:style>
  <w:style w:type="character" w:customStyle="1" w:styleId="WW8Num43z0">
    <w:name w:val="WW8Num43z0"/>
    <w:rsid w:val="00121E6A"/>
  </w:style>
  <w:style w:type="character" w:customStyle="1" w:styleId="WW8Num43z1">
    <w:name w:val="WW8Num43z1"/>
    <w:rsid w:val="00121E6A"/>
  </w:style>
  <w:style w:type="character" w:customStyle="1" w:styleId="WW8Num43z2">
    <w:name w:val="WW8Num43z2"/>
    <w:rsid w:val="00121E6A"/>
  </w:style>
  <w:style w:type="character" w:customStyle="1" w:styleId="WW8Num43z3">
    <w:name w:val="WW8Num43z3"/>
    <w:rsid w:val="00121E6A"/>
  </w:style>
  <w:style w:type="character" w:customStyle="1" w:styleId="WW8Num43z4">
    <w:name w:val="WW8Num43z4"/>
    <w:rsid w:val="00121E6A"/>
  </w:style>
  <w:style w:type="character" w:customStyle="1" w:styleId="WW8Num43z5">
    <w:name w:val="WW8Num43z5"/>
    <w:rsid w:val="00121E6A"/>
  </w:style>
  <w:style w:type="character" w:customStyle="1" w:styleId="WW8Num43z6">
    <w:name w:val="WW8Num43z6"/>
    <w:rsid w:val="00121E6A"/>
  </w:style>
  <w:style w:type="character" w:customStyle="1" w:styleId="WW8Num43z7">
    <w:name w:val="WW8Num43z7"/>
    <w:rsid w:val="00121E6A"/>
  </w:style>
  <w:style w:type="character" w:customStyle="1" w:styleId="WW8Num43z8">
    <w:name w:val="WW8Num43z8"/>
    <w:rsid w:val="00121E6A"/>
  </w:style>
  <w:style w:type="character" w:customStyle="1" w:styleId="WW8Num44z0">
    <w:name w:val="WW8Num44z0"/>
    <w:rsid w:val="00121E6A"/>
    <w:rPr>
      <w:rFonts w:ascii="Times New Roman" w:hAnsi="Times New Roman" w:cs="Times New Roman"/>
    </w:rPr>
  </w:style>
  <w:style w:type="character" w:customStyle="1" w:styleId="WW8Num44z1">
    <w:name w:val="WW8Num44z1"/>
    <w:rsid w:val="00121E6A"/>
    <w:rPr>
      <w:rFonts w:ascii="Times New Roman" w:eastAsia="Times New Roman" w:hAnsi="Times New Roman" w:cs="Times New Roman"/>
    </w:rPr>
  </w:style>
  <w:style w:type="character" w:customStyle="1" w:styleId="WW8Num45z0">
    <w:name w:val="WW8Num45z0"/>
    <w:rsid w:val="00121E6A"/>
    <w:rPr>
      <w:b w:val="0"/>
    </w:rPr>
  </w:style>
  <w:style w:type="character" w:customStyle="1" w:styleId="WW8Num45z1">
    <w:name w:val="WW8Num45z1"/>
    <w:rsid w:val="00121E6A"/>
  </w:style>
  <w:style w:type="character" w:customStyle="1" w:styleId="WW8Num45z2">
    <w:name w:val="WW8Num45z2"/>
    <w:rsid w:val="00121E6A"/>
  </w:style>
  <w:style w:type="character" w:customStyle="1" w:styleId="WW8Num45z3">
    <w:name w:val="WW8Num45z3"/>
    <w:rsid w:val="00121E6A"/>
  </w:style>
  <w:style w:type="character" w:customStyle="1" w:styleId="WW8Num45z4">
    <w:name w:val="WW8Num45z4"/>
    <w:rsid w:val="00121E6A"/>
  </w:style>
  <w:style w:type="character" w:customStyle="1" w:styleId="WW8Num45z5">
    <w:name w:val="WW8Num45z5"/>
    <w:rsid w:val="00121E6A"/>
  </w:style>
  <w:style w:type="character" w:customStyle="1" w:styleId="WW8Num45z6">
    <w:name w:val="WW8Num45z6"/>
    <w:rsid w:val="00121E6A"/>
  </w:style>
  <w:style w:type="character" w:customStyle="1" w:styleId="WW8Num45z7">
    <w:name w:val="WW8Num45z7"/>
    <w:rsid w:val="00121E6A"/>
  </w:style>
  <w:style w:type="character" w:customStyle="1" w:styleId="WW8Num45z8">
    <w:name w:val="WW8Num45z8"/>
    <w:rsid w:val="00121E6A"/>
  </w:style>
  <w:style w:type="character" w:customStyle="1" w:styleId="WW8Num46z0">
    <w:name w:val="WW8Num46z0"/>
    <w:rsid w:val="00121E6A"/>
    <w:rPr>
      <w:rFonts w:ascii="Tahoma" w:hAnsi="Tahoma" w:cs="Tahoma"/>
      <w:sz w:val="22"/>
    </w:rPr>
  </w:style>
  <w:style w:type="character" w:customStyle="1" w:styleId="WW8Num47z0">
    <w:name w:val="WW8Num47z0"/>
    <w:rsid w:val="00121E6A"/>
    <w:rPr>
      <w:rFonts w:ascii="Courier New" w:eastAsia="Arial Unicode MS" w:hAnsi="Courier New" w:cs="Courier New"/>
      <w:color w:val="000000"/>
    </w:rPr>
  </w:style>
  <w:style w:type="character" w:customStyle="1" w:styleId="WW8Num47z1">
    <w:name w:val="WW8Num47z1"/>
    <w:rsid w:val="00121E6A"/>
    <w:rPr>
      <w:b w:val="0"/>
      <w:i w:val="0"/>
      <w:sz w:val="24"/>
      <w:szCs w:val="24"/>
    </w:rPr>
  </w:style>
  <w:style w:type="character" w:customStyle="1" w:styleId="WW8Num47z2">
    <w:name w:val="WW8Num47z2"/>
    <w:rsid w:val="00121E6A"/>
  </w:style>
  <w:style w:type="character" w:customStyle="1" w:styleId="WW8Num47z3">
    <w:name w:val="WW8Num47z3"/>
    <w:rsid w:val="00121E6A"/>
  </w:style>
  <w:style w:type="character" w:customStyle="1" w:styleId="WW8Num47z5">
    <w:name w:val="WW8Num47z5"/>
    <w:rsid w:val="00121E6A"/>
    <w:rPr>
      <w:rFonts w:ascii="Wingdings" w:hAnsi="Wingdings" w:cs="Wingdings"/>
    </w:rPr>
  </w:style>
  <w:style w:type="character" w:customStyle="1" w:styleId="WW8Num47z6">
    <w:name w:val="WW8Num47z6"/>
    <w:rsid w:val="00121E6A"/>
    <w:rPr>
      <w:rFonts w:ascii="Symbol" w:hAnsi="Symbol" w:cs="Symbol"/>
    </w:rPr>
  </w:style>
  <w:style w:type="character" w:customStyle="1" w:styleId="WW8Num48z0">
    <w:name w:val="WW8Num48z0"/>
    <w:rsid w:val="00121E6A"/>
  </w:style>
  <w:style w:type="character" w:customStyle="1" w:styleId="WW8Num48z1">
    <w:name w:val="WW8Num48z1"/>
    <w:rsid w:val="00121E6A"/>
  </w:style>
  <w:style w:type="character" w:customStyle="1" w:styleId="WW8Num48z2">
    <w:name w:val="WW8Num48z2"/>
    <w:rsid w:val="00121E6A"/>
  </w:style>
  <w:style w:type="character" w:customStyle="1" w:styleId="WW8Num48z3">
    <w:name w:val="WW8Num48z3"/>
    <w:rsid w:val="00121E6A"/>
  </w:style>
  <w:style w:type="character" w:customStyle="1" w:styleId="WW8Num48z4">
    <w:name w:val="WW8Num48z4"/>
    <w:rsid w:val="00121E6A"/>
  </w:style>
  <w:style w:type="character" w:customStyle="1" w:styleId="WW8Num48z5">
    <w:name w:val="WW8Num48z5"/>
    <w:rsid w:val="00121E6A"/>
  </w:style>
  <w:style w:type="character" w:customStyle="1" w:styleId="WW8Num48z6">
    <w:name w:val="WW8Num48z6"/>
    <w:rsid w:val="00121E6A"/>
  </w:style>
  <w:style w:type="character" w:customStyle="1" w:styleId="WW8Num48z7">
    <w:name w:val="WW8Num48z7"/>
    <w:rsid w:val="00121E6A"/>
  </w:style>
  <w:style w:type="character" w:customStyle="1" w:styleId="WW8Num48z8">
    <w:name w:val="WW8Num48z8"/>
    <w:rsid w:val="00121E6A"/>
  </w:style>
  <w:style w:type="character" w:customStyle="1" w:styleId="WW8Num49z0">
    <w:name w:val="WW8Num49z0"/>
    <w:rsid w:val="00121E6A"/>
    <w:rPr>
      <w:b/>
    </w:rPr>
  </w:style>
  <w:style w:type="character" w:customStyle="1" w:styleId="WW8Num49z1">
    <w:name w:val="WW8Num49z1"/>
    <w:rsid w:val="00121E6A"/>
  </w:style>
  <w:style w:type="character" w:customStyle="1" w:styleId="WW8Num49z2">
    <w:name w:val="WW8Num49z2"/>
    <w:rsid w:val="00121E6A"/>
  </w:style>
  <w:style w:type="character" w:customStyle="1" w:styleId="WW8Num49z3">
    <w:name w:val="WW8Num49z3"/>
    <w:rsid w:val="00121E6A"/>
  </w:style>
  <w:style w:type="character" w:customStyle="1" w:styleId="WW8Num49z4">
    <w:name w:val="WW8Num49z4"/>
    <w:rsid w:val="00121E6A"/>
  </w:style>
  <w:style w:type="character" w:customStyle="1" w:styleId="WW8Num49z5">
    <w:name w:val="WW8Num49z5"/>
    <w:rsid w:val="00121E6A"/>
  </w:style>
  <w:style w:type="character" w:customStyle="1" w:styleId="WW8Num49z6">
    <w:name w:val="WW8Num49z6"/>
    <w:rsid w:val="00121E6A"/>
  </w:style>
  <w:style w:type="character" w:customStyle="1" w:styleId="WW8Num49z7">
    <w:name w:val="WW8Num49z7"/>
    <w:rsid w:val="00121E6A"/>
  </w:style>
  <w:style w:type="character" w:customStyle="1" w:styleId="WW8Num49z8">
    <w:name w:val="WW8Num49z8"/>
    <w:rsid w:val="00121E6A"/>
  </w:style>
  <w:style w:type="character" w:customStyle="1" w:styleId="WW8Num50z0">
    <w:name w:val="WW8Num50z0"/>
    <w:rsid w:val="00121E6A"/>
  </w:style>
  <w:style w:type="character" w:customStyle="1" w:styleId="WW8Num50z1">
    <w:name w:val="WW8Num50z1"/>
    <w:rsid w:val="00121E6A"/>
  </w:style>
  <w:style w:type="character" w:customStyle="1" w:styleId="WW8Num50z2">
    <w:name w:val="WW8Num50z2"/>
    <w:rsid w:val="00121E6A"/>
  </w:style>
  <w:style w:type="character" w:customStyle="1" w:styleId="WW8Num50z3">
    <w:name w:val="WW8Num50z3"/>
    <w:rsid w:val="00121E6A"/>
  </w:style>
  <w:style w:type="character" w:customStyle="1" w:styleId="WW8Num50z4">
    <w:name w:val="WW8Num50z4"/>
    <w:rsid w:val="00121E6A"/>
  </w:style>
  <w:style w:type="character" w:customStyle="1" w:styleId="WW8Num50z5">
    <w:name w:val="WW8Num50z5"/>
    <w:rsid w:val="00121E6A"/>
  </w:style>
  <w:style w:type="character" w:customStyle="1" w:styleId="WW8Num50z6">
    <w:name w:val="WW8Num50z6"/>
    <w:rsid w:val="00121E6A"/>
  </w:style>
  <w:style w:type="character" w:customStyle="1" w:styleId="WW8Num50z7">
    <w:name w:val="WW8Num50z7"/>
    <w:rsid w:val="00121E6A"/>
  </w:style>
  <w:style w:type="character" w:customStyle="1" w:styleId="WW8Num50z8">
    <w:name w:val="WW8Num50z8"/>
    <w:rsid w:val="00121E6A"/>
  </w:style>
  <w:style w:type="character" w:customStyle="1" w:styleId="WW8Num51z0">
    <w:name w:val="WW8Num51z0"/>
    <w:rsid w:val="00121E6A"/>
    <w:rPr>
      <w:b w:val="0"/>
      <w:color w:val="000000"/>
    </w:rPr>
  </w:style>
  <w:style w:type="character" w:customStyle="1" w:styleId="WW8Num51z2">
    <w:name w:val="WW8Num51z2"/>
    <w:rsid w:val="00121E6A"/>
  </w:style>
  <w:style w:type="character" w:customStyle="1" w:styleId="WW8Num51z3">
    <w:name w:val="WW8Num51z3"/>
    <w:rsid w:val="00121E6A"/>
  </w:style>
  <w:style w:type="character" w:customStyle="1" w:styleId="WW8Num51z4">
    <w:name w:val="WW8Num51z4"/>
    <w:rsid w:val="00121E6A"/>
  </w:style>
  <w:style w:type="character" w:customStyle="1" w:styleId="WW8Num51z5">
    <w:name w:val="WW8Num51z5"/>
    <w:rsid w:val="00121E6A"/>
  </w:style>
  <w:style w:type="character" w:customStyle="1" w:styleId="WW8Num51z6">
    <w:name w:val="WW8Num51z6"/>
    <w:rsid w:val="00121E6A"/>
  </w:style>
  <w:style w:type="character" w:customStyle="1" w:styleId="WW8Num51z7">
    <w:name w:val="WW8Num51z7"/>
    <w:rsid w:val="00121E6A"/>
  </w:style>
  <w:style w:type="character" w:customStyle="1" w:styleId="WW8Num51z8">
    <w:name w:val="WW8Num51z8"/>
    <w:rsid w:val="00121E6A"/>
  </w:style>
  <w:style w:type="character" w:customStyle="1" w:styleId="WW8Num52z0">
    <w:name w:val="WW8Num52z0"/>
    <w:rsid w:val="00121E6A"/>
  </w:style>
  <w:style w:type="character" w:customStyle="1" w:styleId="WW8Num52z1">
    <w:name w:val="WW8Num52z1"/>
    <w:rsid w:val="00121E6A"/>
  </w:style>
  <w:style w:type="character" w:customStyle="1" w:styleId="WW8Num52z2">
    <w:name w:val="WW8Num52z2"/>
    <w:rsid w:val="00121E6A"/>
  </w:style>
  <w:style w:type="character" w:customStyle="1" w:styleId="WW8Num52z3">
    <w:name w:val="WW8Num52z3"/>
    <w:rsid w:val="00121E6A"/>
  </w:style>
  <w:style w:type="character" w:customStyle="1" w:styleId="WW8Num52z4">
    <w:name w:val="WW8Num52z4"/>
    <w:rsid w:val="00121E6A"/>
  </w:style>
  <w:style w:type="character" w:customStyle="1" w:styleId="WW8Num52z5">
    <w:name w:val="WW8Num52z5"/>
    <w:rsid w:val="00121E6A"/>
  </w:style>
  <w:style w:type="character" w:customStyle="1" w:styleId="WW8Num52z6">
    <w:name w:val="WW8Num52z6"/>
    <w:rsid w:val="00121E6A"/>
  </w:style>
  <w:style w:type="character" w:customStyle="1" w:styleId="WW8Num52z7">
    <w:name w:val="WW8Num52z7"/>
    <w:rsid w:val="00121E6A"/>
  </w:style>
  <w:style w:type="character" w:customStyle="1" w:styleId="WW8Num52z8">
    <w:name w:val="WW8Num52z8"/>
    <w:rsid w:val="00121E6A"/>
  </w:style>
  <w:style w:type="character" w:customStyle="1" w:styleId="WW8Num53z0">
    <w:name w:val="WW8Num53z0"/>
    <w:rsid w:val="00121E6A"/>
    <w:rPr>
      <w:color w:val="000000"/>
    </w:rPr>
  </w:style>
  <w:style w:type="character" w:customStyle="1" w:styleId="WW8Num53z1">
    <w:name w:val="WW8Num53z1"/>
    <w:rsid w:val="00121E6A"/>
  </w:style>
  <w:style w:type="character" w:customStyle="1" w:styleId="WW8Num53z2">
    <w:name w:val="WW8Num53z2"/>
    <w:rsid w:val="00121E6A"/>
  </w:style>
  <w:style w:type="character" w:customStyle="1" w:styleId="WW8Num53z3">
    <w:name w:val="WW8Num53z3"/>
    <w:rsid w:val="00121E6A"/>
  </w:style>
  <w:style w:type="character" w:customStyle="1" w:styleId="WW8Num53z4">
    <w:name w:val="WW8Num53z4"/>
    <w:rsid w:val="00121E6A"/>
  </w:style>
  <w:style w:type="character" w:customStyle="1" w:styleId="WW8Num53z5">
    <w:name w:val="WW8Num53z5"/>
    <w:rsid w:val="00121E6A"/>
  </w:style>
  <w:style w:type="character" w:customStyle="1" w:styleId="WW8Num53z6">
    <w:name w:val="WW8Num53z6"/>
    <w:rsid w:val="00121E6A"/>
  </w:style>
  <w:style w:type="character" w:customStyle="1" w:styleId="WW8Num53z7">
    <w:name w:val="WW8Num53z7"/>
    <w:rsid w:val="00121E6A"/>
  </w:style>
  <w:style w:type="character" w:customStyle="1" w:styleId="WW8Num53z8">
    <w:name w:val="WW8Num53z8"/>
    <w:rsid w:val="00121E6A"/>
  </w:style>
  <w:style w:type="character" w:customStyle="1" w:styleId="Domylnaczcionkaakapitu1">
    <w:name w:val="Domyślna czcionka akapitu1"/>
    <w:rsid w:val="00121E6A"/>
  </w:style>
  <w:style w:type="character" w:customStyle="1" w:styleId="Znakiprzypiswkocowych">
    <w:name w:val="Znaki przypisów końcowych"/>
    <w:rsid w:val="00121E6A"/>
    <w:rPr>
      <w:vertAlign w:val="superscript"/>
    </w:rPr>
  </w:style>
  <w:style w:type="character" w:styleId="Hipercze">
    <w:name w:val="Hyperlink"/>
    <w:uiPriority w:val="99"/>
    <w:rsid w:val="00121E6A"/>
    <w:rPr>
      <w:color w:val="0000FF"/>
      <w:u w:val="single"/>
    </w:rPr>
  </w:style>
  <w:style w:type="character" w:styleId="Pogrubienie">
    <w:name w:val="Strong"/>
    <w:qFormat/>
    <w:rsid w:val="00121E6A"/>
    <w:rPr>
      <w:b/>
      <w:bCs/>
    </w:rPr>
  </w:style>
  <w:style w:type="character" w:customStyle="1" w:styleId="text1">
    <w:name w:val="text1"/>
    <w:rsid w:val="00121E6A"/>
    <w:rPr>
      <w:rFonts w:ascii="Verdana" w:hAnsi="Verdana" w:cs="Verdana"/>
      <w:color w:val="000000"/>
      <w:sz w:val="20"/>
      <w:szCs w:val="20"/>
    </w:rPr>
  </w:style>
  <w:style w:type="character" w:customStyle="1" w:styleId="Odwoaniedokomentarza1">
    <w:name w:val="Odwołanie do komentarza1"/>
    <w:rsid w:val="00121E6A"/>
    <w:rPr>
      <w:sz w:val="16"/>
      <w:szCs w:val="16"/>
    </w:rPr>
  </w:style>
  <w:style w:type="character" w:customStyle="1" w:styleId="text">
    <w:name w:val="text"/>
    <w:basedOn w:val="Domylnaczcionkaakapitu1"/>
    <w:rsid w:val="00121E6A"/>
  </w:style>
  <w:style w:type="character" w:customStyle="1" w:styleId="highlight">
    <w:name w:val="highlight"/>
    <w:rsid w:val="00121E6A"/>
  </w:style>
  <w:style w:type="character" w:customStyle="1" w:styleId="cena">
    <w:name w:val="cena"/>
    <w:basedOn w:val="Domylnaczcionkaakapitu1"/>
    <w:rsid w:val="00121E6A"/>
  </w:style>
  <w:style w:type="paragraph" w:customStyle="1" w:styleId="Nagwek10">
    <w:name w:val="Nagłówek1"/>
    <w:basedOn w:val="Normalny"/>
    <w:next w:val="Tekstpodstawowy"/>
    <w:rsid w:val="00121E6A"/>
    <w:pPr>
      <w:suppressAutoHyphens/>
      <w:spacing w:after="0" w:line="240" w:lineRule="auto"/>
      <w:jc w:val="center"/>
    </w:pPr>
    <w:rPr>
      <w:rFonts w:ascii="Times New Roman" w:eastAsia="SimSun" w:hAnsi="Times New Roman" w:cs="Times New Roman"/>
      <w:b/>
      <w:i/>
      <w:sz w:val="48"/>
      <w:szCs w:val="20"/>
      <w:lang w:eastAsia="zh-CN"/>
    </w:rPr>
  </w:style>
  <w:style w:type="paragraph" w:styleId="Tekstpodstawowy">
    <w:name w:val="Body Text"/>
    <w:basedOn w:val="Normalny"/>
    <w:link w:val="TekstpodstawowyZnak"/>
    <w:rsid w:val="00121E6A"/>
    <w:pPr>
      <w:suppressAutoHyphens/>
      <w:spacing w:after="0" w:line="240" w:lineRule="auto"/>
    </w:pPr>
    <w:rPr>
      <w:rFonts w:ascii="Times New Roman" w:eastAsia="SimSun" w:hAnsi="Times New Roman" w:cs="Times New Roman"/>
      <w:b/>
      <w:bCs/>
      <w:sz w:val="24"/>
      <w:szCs w:val="24"/>
      <w:lang w:eastAsia="zh-CN"/>
    </w:rPr>
  </w:style>
  <w:style w:type="character" w:customStyle="1" w:styleId="TekstpodstawowyZnak">
    <w:name w:val="Tekst podstawowy Znak"/>
    <w:basedOn w:val="Domylnaczcionkaakapitu"/>
    <w:link w:val="Tekstpodstawowy"/>
    <w:rsid w:val="00121E6A"/>
    <w:rPr>
      <w:rFonts w:ascii="Times New Roman" w:eastAsia="SimSun" w:hAnsi="Times New Roman" w:cs="Times New Roman"/>
      <w:b/>
      <w:bCs/>
      <w:sz w:val="24"/>
      <w:szCs w:val="24"/>
      <w:lang w:eastAsia="zh-CN"/>
    </w:rPr>
  </w:style>
  <w:style w:type="paragraph" w:styleId="Lista">
    <w:name w:val="List"/>
    <w:basedOn w:val="Tekstpodstawowy"/>
    <w:rsid w:val="00121E6A"/>
    <w:rPr>
      <w:rFonts w:cs="FreeSans"/>
    </w:rPr>
  </w:style>
  <w:style w:type="paragraph" w:styleId="Legenda">
    <w:name w:val="caption"/>
    <w:basedOn w:val="Normalny"/>
    <w:qFormat/>
    <w:rsid w:val="00121E6A"/>
    <w:pPr>
      <w:suppressLineNumbers/>
      <w:suppressAutoHyphens/>
      <w:spacing w:before="120" w:after="120" w:line="240" w:lineRule="auto"/>
    </w:pPr>
    <w:rPr>
      <w:rFonts w:ascii="Times New Roman" w:eastAsia="SimSun" w:hAnsi="Times New Roman" w:cs="FreeSans"/>
      <w:i/>
      <w:iCs/>
      <w:sz w:val="24"/>
      <w:szCs w:val="24"/>
      <w:lang w:eastAsia="zh-CN"/>
    </w:rPr>
  </w:style>
  <w:style w:type="paragraph" w:customStyle="1" w:styleId="Indeks">
    <w:name w:val="Indeks"/>
    <w:basedOn w:val="Normalny"/>
    <w:rsid w:val="00121E6A"/>
    <w:pPr>
      <w:suppressLineNumbers/>
      <w:suppressAutoHyphens/>
      <w:spacing w:after="0" w:line="240" w:lineRule="auto"/>
    </w:pPr>
    <w:rPr>
      <w:rFonts w:ascii="Times New Roman" w:eastAsia="SimSun" w:hAnsi="Times New Roman" w:cs="FreeSans"/>
      <w:sz w:val="24"/>
      <w:szCs w:val="24"/>
      <w:lang w:eastAsia="zh-CN"/>
    </w:rPr>
  </w:style>
  <w:style w:type="paragraph" w:styleId="Nagwek">
    <w:name w:val="header"/>
    <w:basedOn w:val="Normalny"/>
    <w:link w:val="NagwekZnak"/>
    <w:uiPriority w:val="99"/>
    <w:rsid w:val="00121E6A"/>
    <w:pPr>
      <w:tabs>
        <w:tab w:val="center" w:pos="4536"/>
        <w:tab w:val="right" w:pos="9072"/>
      </w:tabs>
      <w:suppressAutoHyphens/>
      <w:spacing w:after="0" w:line="240" w:lineRule="auto"/>
    </w:pPr>
    <w:rPr>
      <w:rFonts w:ascii="Times New Roman" w:eastAsia="SimSun" w:hAnsi="Times New Roman" w:cs="Times New Roman"/>
      <w:sz w:val="24"/>
      <w:szCs w:val="24"/>
      <w:lang w:eastAsia="zh-CN"/>
    </w:rPr>
  </w:style>
  <w:style w:type="character" w:customStyle="1" w:styleId="NagwekZnak">
    <w:name w:val="Nagłówek Znak"/>
    <w:basedOn w:val="Domylnaczcionkaakapitu"/>
    <w:link w:val="Nagwek"/>
    <w:uiPriority w:val="99"/>
    <w:rsid w:val="00121E6A"/>
    <w:rPr>
      <w:rFonts w:ascii="Times New Roman" w:eastAsia="SimSun" w:hAnsi="Times New Roman" w:cs="Times New Roman"/>
      <w:sz w:val="24"/>
      <w:szCs w:val="24"/>
      <w:lang w:eastAsia="zh-CN"/>
    </w:rPr>
  </w:style>
  <w:style w:type="paragraph" w:customStyle="1" w:styleId="Tekstpodstawowy22">
    <w:name w:val="Tekst podstawowy 22"/>
    <w:basedOn w:val="Normalny"/>
    <w:rsid w:val="00121E6A"/>
    <w:pPr>
      <w:suppressAutoHyphens/>
      <w:spacing w:after="0" w:line="240" w:lineRule="auto"/>
    </w:pPr>
    <w:rPr>
      <w:rFonts w:ascii="Times New Roman" w:eastAsia="SimSun" w:hAnsi="Times New Roman" w:cs="Times New Roman"/>
      <w:sz w:val="24"/>
      <w:szCs w:val="24"/>
      <w:u w:val="single"/>
      <w:lang w:eastAsia="zh-CN"/>
    </w:rPr>
  </w:style>
  <w:style w:type="paragraph" w:styleId="Stopka">
    <w:name w:val="footer"/>
    <w:basedOn w:val="Normalny"/>
    <w:link w:val="StopkaZnak"/>
    <w:rsid w:val="00121E6A"/>
    <w:pPr>
      <w:tabs>
        <w:tab w:val="center" w:pos="4536"/>
        <w:tab w:val="right" w:pos="9072"/>
      </w:tabs>
      <w:suppressAutoHyphens/>
      <w:spacing w:after="0" w:line="240" w:lineRule="auto"/>
    </w:pPr>
    <w:rPr>
      <w:rFonts w:ascii="Times New Roman" w:eastAsia="SimSun" w:hAnsi="Times New Roman" w:cs="Times New Roman"/>
      <w:sz w:val="24"/>
      <w:szCs w:val="24"/>
      <w:lang w:eastAsia="zh-CN"/>
    </w:rPr>
  </w:style>
  <w:style w:type="character" w:customStyle="1" w:styleId="StopkaZnak">
    <w:name w:val="Stopka Znak"/>
    <w:basedOn w:val="Domylnaczcionkaakapitu"/>
    <w:link w:val="Stopka"/>
    <w:rsid w:val="00121E6A"/>
    <w:rPr>
      <w:rFonts w:ascii="Times New Roman" w:eastAsia="SimSun" w:hAnsi="Times New Roman" w:cs="Times New Roman"/>
      <w:sz w:val="24"/>
      <w:szCs w:val="24"/>
      <w:lang w:eastAsia="zh-CN"/>
    </w:rPr>
  </w:style>
  <w:style w:type="paragraph" w:styleId="Tekstpodstawowywcity">
    <w:name w:val="Body Text Indent"/>
    <w:basedOn w:val="Normalny"/>
    <w:link w:val="TekstpodstawowywcityZnak"/>
    <w:rsid w:val="00121E6A"/>
    <w:pPr>
      <w:suppressAutoHyphens/>
      <w:spacing w:after="120" w:line="240" w:lineRule="auto"/>
      <w:ind w:left="283"/>
    </w:pPr>
    <w:rPr>
      <w:rFonts w:ascii="Times New Roman" w:eastAsia="SimSun" w:hAnsi="Times New Roman" w:cs="Times New Roman"/>
      <w:sz w:val="24"/>
      <w:szCs w:val="24"/>
      <w:lang w:eastAsia="zh-CN"/>
    </w:rPr>
  </w:style>
  <w:style w:type="character" w:customStyle="1" w:styleId="TekstpodstawowywcityZnak">
    <w:name w:val="Tekst podstawowy wcięty Znak"/>
    <w:basedOn w:val="Domylnaczcionkaakapitu"/>
    <w:link w:val="Tekstpodstawowywcity"/>
    <w:rsid w:val="00121E6A"/>
    <w:rPr>
      <w:rFonts w:ascii="Times New Roman" w:eastAsia="SimSun" w:hAnsi="Times New Roman" w:cs="Times New Roman"/>
      <w:sz w:val="24"/>
      <w:szCs w:val="24"/>
      <w:lang w:eastAsia="zh-CN"/>
    </w:rPr>
  </w:style>
  <w:style w:type="paragraph" w:customStyle="1" w:styleId="Tekstpodstawowy31">
    <w:name w:val="Tekst podstawowy 31"/>
    <w:basedOn w:val="Normalny"/>
    <w:rsid w:val="00121E6A"/>
    <w:pPr>
      <w:suppressAutoHyphens/>
      <w:spacing w:after="120" w:line="240" w:lineRule="auto"/>
    </w:pPr>
    <w:rPr>
      <w:rFonts w:ascii="Times New Roman" w:eastAsia="SimSun" w:hAnsi="Times New Roman" w:cs="Times New Roman"/>
      <w:sz w:val="16"/>
      <w:szCs w:val="16"/>
      <w:lang w:eastAsia="zh-CN"/>
    </w:rPr>
  </w:style>
  <w:style w:type="paragraph" w:styleId="Tekstprzypisukocowego">
    <w:name w:val="endnote text"/>
    <w:basedOn w:val="Normalny"/>
    <w:link w:val="TekstprzypisukocowegoZnak"/>
    <w:rsid w:val="00121E6A"/>
    <w:pPr>
      <w:suppressAutoHyphens/>
      <w:spacing w:after="0" w:line="240" w:lineRule="auto"/>
    </w:pPr>
    <w:rPr>
      <w:rFonts w:ascii="Times New Roman" w:eastAsia="SimSun" w:hAnsi="Times New Roman" w:cs="Times New Roman"/>
      <w:sz w:val="20"/>
      <w:szCs w:val="20"/>
      <w:lang w:eastAsia="zh-CN"/>
    </w:rPr>
  </w:style>
  <w:style w:type="character" w:customStyle="1" w:styleId="TekstprzypisukocowegoZnak">
    <w:name w:val="Tekst przypisu końcowego Znak"/>
    <w:basedOn w:val="Domylnaczcionkaakapitu"/>
    <w:link w:val="Tekstprzypisukocowego"/>
    <w:rsid w:val="00121E6A"/>
    <w:rPr>
      <w:rFonts w:ascii="Times New Roman" w:eastAsia="SimSun" w:hAnsi="Times New Roman" w:cs="Times New Roman"/>
      <w:sz w:val="20"/>
      <w:szCs w:val="20"/>
      <w:lang w:eastAsia="zh-CN"/>
    </w:rPr>
  </w:style>
  <w:style w:type="paragraph" w:styleId="Tekstdymka">
    <w:name w:val="Balloon Text"/>
    <w:basedOn w:val="Normalny"/>
    <w:link w:val="TekstdymkaZnak"/>
    <w:rsid w:val="00121E6A"/>
    <w:pPr>
      <w:suppressAutoHyphens/>
      <w:spacing w:after="0" w:line="240" w:lineRule="auto"/>
    </w:pPr>
    <w:rPr>
      <w:rFonts w:ascii="Tahoma" w:eastAsia="SimSun" w:hAnsi="Tahoma" w:cs="Tahoma"/>
      <w:sz w:val="16"/>
      <w:szCs w:val="16"/>
      <w:lang w:eastAsia="zh-CN"/>
    </w:rPr>
  </w:style>
  <w:style w:type="character" w:customStyle="1" w:styleId="TekstdymkaZnak">
    <w:name w:val="Tekst dymka Znak"/>
    <w:basedOn w:val="Domylnaczcionkaakapitu"/>
    <w:link w:val="Tekstdymka"/>
    <w:rsid w:val="00121E6A"/>
    <w:rPr>
      <w:rFonts w:ascii="Tahoma" w:eastAsia="SimSun" w:hAnsi="Tahoma" w:cs="Tahoma"/>
      <w:sz w:val="16"/>
      <w:szCs w:val="16"/>
      <w:lang w:eastAsia="zh-CN"/>
    </w:rPr>
  </w:style>
  <w:style w:type="paragraph" w:styleId="Akapitzlist">
    <w:name w:val="List Paragraph"/>
    <w:aliases w:val="BulletC,Akapit z listą BS,L1,Numerowanie,Akapit z listą5,T_SZ_List Paragraph,normalny tekst,Kolorowa lista — akcent 11,List Paragraph,Akapit z listą4,Podsis rysunku,Wyliczanie,Obiekt,Akapit z listą31,Bullets,List Paragraph1,Wypunktowanie"/>
    <w:basedOn w:val="Normalny"/>
    <w:link w:val="AkapitzlistZnak"/>
    <w:qFormat/>
    <w:rsid w:val="00121E6A"/>
    <w:pPr>
      <w:widowControl w:val="0"/>
      <w:suppressAutoHyphens/>
      <w:spacing w:after="0" w:line="240" w:lineRule="auto"/>
      <w:ind w:left="720"/>
      <w:contextualSpacing/>
    </w:pPr>
    <w:rPr>
      <w:rFonts w:ascii="Times New Roman" w:eastAsia="Lucida Sans Unicode" w:hAnsi="Times New Roman" w:cs="Times New Roman"/>
      <w:kern w:val="1"/>
      <w:sz w:val="24"/>
      <w:szCs w:val="24"/>
      <w:lang w:eastAsia="zh-CN"/>
    </w:rPr>
  </w:style>
  <w:style w:type="paragraph" w:customStyle="1" w:styleId="zbyszek">
    <w:name w:val="zbyszek"/>
    <w:basedOn w:val="Normalny"/>
    <w:rsid w:val="00121E6A"/>
    <w:pPr>
      <w:suppressAutoHyphens/>
      <w:spacing w:after="0" w:line="360" w:lineRule="auto"/>
      <w:jc w:val="both"/>
    </w:pPr>
    <w:rPr>
      <w:rFonts w:ascii="Courier New" w:eastAsia="SimSun" w:hAnsi="Courier New" w:cs="Courier New"/>
      <w:sz w:val="24"/>
      <w:szCs w:val="24"/>
      <w:lang w:eastAsia="zh-CN"/>
    </w:rPr>
  </w:style>
  <w:style w:type="paragraph" w:styleId="Bezodstpw">
    <w:name w:val="No Spacing"/>
    <w:qFormat/>
    <w:rsid w:val="00121E6A"/>
    <w:pPr>
      <w:suppressAutoHyphens/>
      <w:spacing w:after="0" w:line="240" w:lineRule="auto"/>
    </w:pPr>
    <w:rPr>
      <w:rFonts w:ascii="Calibri" w:eastAsia="Calibri" w:hAnsi="Calibri" w:cs="Calibri"/>
      <w:lang w:eastAsia="zh-CN"/>
    </w:rPr>
  </w:style>
  <w:style w:type="paragraph" w:customStyle="1" w:styleId="siwz1">
    <w:name w:val="siwz_1"/>
    <w:basedOn w:val="Nagwek"/>
    <w:rsid w:val="00121E6A"/>
    <w:pPr>
      <w:numPr>
        <w:numId w:val="6"/>
      </w:numPr>
      <w:tabs>
        <w:tab w:val="clear" w:pos="4536"/>
        <w:tab w:val="clear" w:pos="9072"/>
      </w:tabs>
      <w:jc w:val="both"/>
    </w:pPr>
    <w:rPr>
      <w:rFonts w:ascii="Tahoma" w:hAnsi="Tahoma" w:cs="Tahoma"/>
      <w:sz w:val="22"/>
      <w:szCs w:val="20"/>
    </w:rPr>
  </w:style>
  <w:style w:type="paragraph" w:customStyle="1" w:styleId="Tekstkomentarza1">
    <w:name w:val="Tekst komentarza1"/>
    <w:basedOn w:val="Normalny"/>
    <w:rsid w:val="00121E6A"/>
    <w:pPr>
      <w:suppressAutoHyphens/>
      <w:spacing w:after="0" w:line="240" w:lineRule="auto"/>
    </w:pPr>
    <w:rPr>
      <w:rFonts w:ascii="Times New Roman" w:eastAsia="SimSun" w:hAnsi="Times New Roman" w:cs="Times New Roman"/>
      <w:sz w:val="20"/>
      <w:szCs w:val="20"/>
      <w:lang w:eastAsia="zh-CN"/>
    </w:rPr>
  </w:style>
  <w:style w:type="paragraph" w:styleId="Tekstkomentarza">
    <w:name w:val="annotation text"/>
    <w:basedOn w:val="Normalny"/>
    <w:link w:val="TekstkomentarzaZnak"/>
    <w:uiPriority w:val="99"/>
    <w:semiHidden/>
    <w:unhideWhenUsed/>
    <w:rsid w:val="00121E6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21E6A"/>
    <w:rPr>
      <w:sz w:val="20"/>
      <w:szCs w:val="20"/>
    </w:rPr>
  </w:style>
  <w:style w:type="paragraph" w:styleId="Tematkomentarza">
    <w:name w:val="annotation subject"/>
    <w:basedOn w:val="Tekstkomentarza1"/>
    <w:next w:val="Tekstkomentarza1"/>
    <w:link w:val="TematkomentarzaZnak"/>
    <w:rsid w:val="00121E6A"/>
    <w:rPr>
      <w:b/>
      <w:bCs/>
    </w:rPr>
  </w:style>
  <w:style w:type="character" w:customStyle="1" w:styleId="TematkomentarzaZnak">
    <w:name w:val="Temat komentarza Znak"/>
    <w:basedOn w:val="TekstkomentarzaZnak"/>
    <w:link w:val="Tematkomentarza"/>
    <w:rsid w:val="00121E6A"/>
    <w:rPr>
      <w:rFonts w:ascii="Times New Roman" w:eastAsia="SimSun" w:hAnsi="Times New Roman" w:cs="Times New Roman"/>
      <w:b/>
      <w:bCs/>
      <w:sz w:val="20"/>
      <w:szCs w:val="20"/>
      <w:lang w:eastAsia="zh-CN"/>
    </w:rPr>
  </w:style>
  <w:style w:type="paragraph" w:customStyle="1" w:styleId="Tekstpodstawowy21">
    <w:name w:val="Tekst podstawowy 21"/>
    <w:basedOn w:val="Normalny"/>
    <w:rsid w:val="00121E6A"/>
    <w:pPr>
      <w:suppressAutoHyphens/>
      <w:spacing w:after="0" w:line="240" w:lineRule="auto"/>
    </w:pPr>
    <w:rPr>
      <w:rFonts w:ascii="Times New Roman" w:eastAsia="SimSun" w:hAnsi="Times New Roman" w:cs="Times New Roman"/>
      <w:sz w:val="24"/>
      <w:szCs w:val="24"/>
      <w:u w:val="single"/>
      <w:lang w:eastAsia="zh-CN"/>
    </w:rPr>
  </w:style>
  <w:style w:type="paragraph" w:customStyle="1" w:styleId="Zawartotabeli">
    <w:name w:val="Zawartość tabeli"/>
    <w:basedOn w:val="Normalny"/>
    <w:rsid w:val="00121E6A"/>
    <w:pPr>
      <w:suppressLineNumbers/>
      <w:suppressAutoHyphens/>
      <w:spacing w:after="0" w:line="240" w:lineRule="auto"/>
    </w:pPr>
    <w:rPr>
      <w:rFonts w:ascii="Times New Roman" w:eastAsia="SimSun" w:hAnsi="Times New Roman" w:cs="Times New Roman"/>
      <w:sz w:val="24"/>
      <w:szCs w:val="24"/>
      <w:lang w:eastAsia="zh-CN"/>
    </w:rPr>
  </w:style>
  <w:style w:type="paragraph" w:customStyle="1" w:styleId="Nagwektabeli">
    <w:name w:val="Nagłówek tabeli"/>
    <w:basedOn w:val="Zawartotabeli"/>
    <w:rsid w:val="00121E6A"/>
    <w:pPr>
      <w:jc w:val="center"/>
    </w:pPr>
    <w:rPr>
      <w:b/>
      <w:bCs/>
    </w:rPr>
  </w:style>
  <w:style w:type="character" w:styleId="Odwoaniedokomentarza">
    <w:name w:val="annotation reference"/>
    <w:uiPriority w:val="99"/>
    <w:semiHidden/>
    <w:unhideWhenUsed/>
    <w:rsid w:val="00121E6A"/>
    <w:rPr>
      <w:sz w:val="16"/>
      <w:szCs w:val="16"/>
    </w:rPr>
  </w:style>
  <w:style w:type="paragraph" w:customStyle="1" w:styleId="Default">
    <w:name w:val="Default"/>
    <w:rsid w:val="00121E6A"/>
    <w:pPr>
      <w:autoSpaceDE w:val="0"/>
      <w:autoSpaceDN w:val="0"/>
      <w:adjustRightInd w:val="0"/>
      <w:spacing w:after="0" w:line="240" w:lineRule="auto"/>
    </w:pPr>
    <w:rPr>
      <w:rFonts w:ascii="Times New Roman" w:eastAsia="SimSun" w:hAnsi="Times New Roman" w:cs="Times New Roman"/>
      <w:color w:val="000000"/>
      <w:sz w:val="24"/>
      <w:szCs w:val="24"/>
      <w:lang w:eastAsia="pl-PL"/>
    </w:rPr>
  </w:style>
  <w:style w:type="paragraph" w:styleId="Tekstpodstawowywcity2">
    <w:name w:val="Body Text Indent 2"/>
    <w:basedOn w:val="Normalny"/>
    <w:link w:val="Tekstpodstawowywcity2Znak"/>
    <w:uiPriority w:val="99"/>
    <w:semiHidden/>
    <w:unhideWhenUsed/>
    <w:rsid w:val="00121E6A"/>
    <w:pPr>
      <w:suppressAutoHyphens/>
      <w:spacing w:after="120" w:line="480" w:lineRule="auto"/>
      <w:ind w:left="283"/>
    </w:pPr>
    <w:rPr>
      <w:rFonts w:ascii="Times New Roman" w:eastAsia="SimSun" w:hAnsi="Times New Roman" w:cs="Times New Roman"/>
      <w:sz w:val="24"/>
      <w:szCs w:val="24"/>
      <w:lang w:eastAsia="zh-CN"/>
    </w:rPr>
  </w:style>
  <w:style w:type="character" w:customStyle="1" w:styleId="Tekstpodstawowywcity2Znak">
    <w:name w:val="Tekst podstawowy wcięty 2 Znak"/>
    <w:basedOn w:val="Domylnaczcionkaakapitu"/>
    <w:link w:val="Tekstpodstawowywcity2"/>
    <w:uiPriority w:val="99"/>
    <w:semiHidden/>
    <w:rsid w:val="00121E6A"/>
    <w:rPr>
      <w:rFonts w:ascii="Times New Roman" w:eastAsia="SimSun" w:hAnsi="Times New Roman" w:cs="Times New Roman"/>
      <w:sz w:val="24"/>
      <w:szCs w:val="24"/>
      <w:lang w:eastAsia="zh-CN"/>
    </w:rPr>
  </w:style>
  <w:style w:type="character" w:styleId="Odwoanieprzypisukocowego">
    <w:name w:val="endnote reference"/>
    <w:uiPriority w:val="99"/>
    <w:semiHidden/>
    <w:unhideWhenUsed/>
    <w:rsid w:val="00121E6A"/>
    <w:rPr>
      <w:vertAlign w:val="superscript"/>
    </w:rPr>
  </w:style>
  <w:style w:type="paragraph" w:styleId="Tekstprzypisudolnego">
    <w:name w:val="footnote text"/>
    <w:basedOn w:val="Normalny"/>
    <w:link w:val="TekstprzypisudolnegoZnak"/>
    <w:uiPriority w:val="99"/>
    <w:semiHidden/>
    <w:unhideWhenUsed/>
    <w:rsid w:val="00121E6A"/>
    <w:pPr>
      <w:suppressAutoHyphens/>
      <w:spacing w:after="0" w:line="240" w:lineRule="auto"/>
    </w:pPr>
    <w:rPr>
      <w:rFonts w:ascii="Times New Roman" w:eastAsia="SimSun" w:hAnsi="Times New Roman" w:cs="Times New Roman"/>
      <w:sz w:val="20"/>
      <w:szCs w:val="20"/>
      <w:lang w:eastAsia="zh-CN"/>
    </w:rPr>
  </w:style>
  <w:style w:type="character" w:customStyle="1" w:styleId="TekstprzypisudolnegoZnak">
    <w:name w:val="Tekst przypisu dolnego Znak"/>
    <w:basedOn w:val="Domylnaczcionkaakapitu"/>
    <w:link w:val="Tekstprzypisudolnego"/>
    <w:uiPriority w:val="99"/>
    <w:semiHidden/>
    <w:rsid w:val="00121E6A"/>
    <w:rPr>
      <w:rFonts w:ascii="Times New Roman" w:eastAsia="SimSun" w:hAnsi="Times New Roman" w:cs="Times New Roman"/>
      <w:sz w:val="20"/>
      <w:szCs w:val="20"/>
      <w:lang w:eastAsia="zh-CN"/>
    </w:rPr>
  </w:style>
  <w:style w:type="character" w:styleId="Odwoanieprzypisudolnego">
    <w:name w:val="footnote reference"/>
    <w:uiPriority w:val="99"/>
    <w:unhideWhenUsed/>
    <w:rsid w:val="00121E6A"/>
    <w:rPr>
      <w:shd w:val="clear" w:color="auto" w:fill="auto"/>
      <w:vertAlign w:val="superscript"/>
    </w:rPr>
  </w:style>
  <w:style w:type="table" w:styleId="Tabela-Siatka">
    <w:name w:val="Table Grid"/>
    <w:basedOn w:val="Standardowy"/>
    <w:uiPriority w:val="39"/>
    <w:rsid w:val="00121E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121E6A"/>
    <w:rPr>
      <w:i/>
      <w:iCs/>
    </w:rPr>
  </w:style>
  <w:style w:type="character" w:customStyle="1" w:styleId="AkapitzlistZnak">
    <w:name w:val="Akapit z listą Znak"/>
    <w:aliases w:val="BulletC Znak,Akapit z listą BS Znak,L1 Znak,Numerowanie Znak,Akapit z listą5 Znak,T_SZ_List Paragraph Znak,normalny tekst Znak,Kolorowa lista — akcent 11 Znak,List Paragraph Znak,Akapit z listą4 Znak,Podsis rysunku Znak,Obiekt Znak"/>
    <w:link w:val="Akapitzlist"/>
    <w:qFormat/>
    <w:rsid w:val="00121E6A"/>
    <w:rPr>
      <w:rFonts w:ascii="Times New Roman" w:eastAsia="Lucida Sans Unicode" w:hAnsi="Times New Roman" w:cs="Times New Roman"/>
      <w:kern w:val="1"/>
      <w:sz w:val="24"/>
      <w:szCs w:val="24"/>
      <w:lang w:eastAsia="zh-CN"/>
    </w:rPr>
  </w:style>
  <w:style w:type="paragraph" w:styleId="NormalnyWeb">
    <w:name w:val="Normal (Web)"/>
    <w:basedOn w:val="Normalny"/>
    <w:rsid w:val="00121E6A"/>
    <w:pPr>
      <w:spacing w:before="100" w:beforeAutospacing="1" w:after="119"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5C51E6"/>
    <w:pPr>
      <w:spacing w:after="0" w:line="240" w:lineRule="auto"/>
    </w:pPr>
  </w:style>
  <w:style w:type="character" w:styleId="Tekstzastpczy">
    <w:name w:val="Placeholder Text"/>
    <w:basedOn w:val="Domylnaczcionkaakapitu"/>
    <w:uiPriority w:val="99"/>
    <w:semiHidden/>
    <w:rsid w:val="00803593"/>
    <w:rPr>
      <w:color w:val="808080"/>
    </w:rPr>
  </w:style>
  <w:style w:type="paragraph" w:customStyle="1" w:styleId="numerowanie">
    <w:name w:val="numerowanie"/>
    <w:basedOn w:val="Normalny"/>
    <w:rsid w:val="00A32A7D"/>
    <w:pPr>
      <w:spacing w:after="0" w:line="240" w:lineRule="auto"/>
      <w:jc w:val="both"/>
    </w:pPr>
    <w:rPr>
      <w:rFonts w:ascii="Arial" w:hAnsi="Arial" w:cs="Arial"/>
      <w:spacing w:val="4"/>
      <w:sz w:val="20"/>
      <w:szCs w:val="20"/>
      <w:lang w:eastAsia="pl-PL"/>
    </w:rPr>
  </w:style>
  <w:style w:type="character" w:styleId="UyteHipercze">
    <w:name w:val="FollowedHyperlink"/>
    <w:basedOn w:val="Domylnaczcionkaakapitu"/>
    <w:uiPriority w:val="99"/>
    <w:semiHidden/>
    <w:unhideWhenUsed/>
    <w:rsid w:val="00BF10AF"/>
    <w:rPr>
      <w:color w:val="954F72" w:themeColor="followedHyperlink"/>
      <w:u w:val="single"/>
    </w:rPr>
  </w:style>
  <w:style w:type="character" w:styleId="Nierozpoznanawzmianka">
    <w:name w:val="Unresolved Mention"/>
    <w:basedOn w:val="Domylnaczcionkaakapitu"/>
    <w:uiPriority w:val="99"/>
    <w:semiHidden/>
    <w:unhideWhenUsed/>
    <w:rsid w:val="00A42B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651926">
      <w:bodyDiv w:val="1"/>
      <w:marLeft w:val="0"/>
      <w:marRight w:val="0"/>
      <w:marTop w:val="0"/>
      <w:marBottom w:val="0"/>
      <w:divBdr>
        <w:top w:val="none" w:sz="0" w:space="0" w:color="auto"/>
        <w:left w:val="none" w:sz="0" w:space="0" w:color="auto"/>
        <w:bottom w:val="none" w:sz="0" w:space="0" w:color="auto"/>
        <w:right w:val="none" w:sz="0" w:space="0" w:color="auto"/>
      </w:divBdr>
    </w:div>
    <w:div w:id="1162355477">
      <w:bodyDiv w:val="1"/>
      <w:marLeft w:val="0"/>
      <w:marRight w:val="0"/>
      <w:marTop w:val="0"/>
      <w:marBottom w:val="0"/>
      <w:divBdr>
        <w:top w:val="none" w:sz="0" w:space="0" w:color="auto"/>
        <w:left w:val="none" w:sz="0" w:space="0" w:color="auto"/>
        <w:bottom w:val="none" w:sz="0" w:space="0" w:color="auto"/>
        <w:right w:val="none" w:sz="0" w:space="0" w:color="auto"/>
      </w:divBdr>
    </w:div>
    <w:div w:id="1868446249">
      <w:bodyDiv w:val="1"/>
      <w:marLeft w:val="0"/>
      <w:marRight w:val="0"/>
      <w:marTop w:val="0"/>
      <w:marBottom w:val="0"/>
      <w:divBdr>
        <w:top w:val="none" w:sz="0" w:space="0" w:color="auto"/>
        <w:left w:val="none" w:sz="0" w:space="0" w:color="auto"/>
        <w:bottom w:val="none" w:sz="0" w:space="0" w:color="auto"/>
        <w:right w:val="none" w:sz="0" w:space="0" w:color="auto"/>
      </w:divBdr>
    </w:div>
    <w:div w:id="213189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sip.legalis.pl/document-view.seam?documentId=mfrxilrtg4ytimjzhe4tiltqmfyc4njrga4danbugq" TargetMode="External"/><Relationship Id="rId18" Type="http://schemas.openxmlformats.org/officeDocument/2006/relationships/hyperlink" Target="https://sip.legalis.pl/document-view.seam?documentId=mfrxilrtg4ytimjzhe4tiltqmfyc4njrga4danrwgq"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zamowienia.gov.pl/mp-client/search/list/ocds-148610-65fd930c-0efb-4747-ae5a-cf3b343dd5fc" TargetMode="External"/><Relationship Id="rId7" Type="http://schemas.openxmlformats.org/officeDocument/2006/relationships/endnotes" Target="endnotes.xml"/><Relationship Id="rId12" Type="http://schemas.openxmlformats.org/officeDocument/2006/relationships/hyperlink" Target="https://sip.legalis.pl/document-view.seam?documentId=mfrxilrtg4ytkobvgm4tiltqmfyc4njxge3tqojqg4" TargetMode="External"/><Relationship Id="rId17" Type="http://schemas.openxmlformats.org/officeDocument/2006/relationships/hyperlink" Target="https://sip.legalis.pl/document-view.seam?documentId=mfrxilrtg4ytimjzhe4tiltqmfyc4njrga4danbugq"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galis.pl/document-view.seam?documentId=mfrxilrtg4ytimjzhe4tiltqmfyc4njrga4danrwgq" TargetMode="External"/><Relationship Id="rId20" Type="http://schemas.openxmlformats.org/officeDocument/2006/relationships/hyperlink" Target="https://ezamowienia.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iobrgezdmltqmfyc4njtgmzdgnbrgu" TargetMode="External"/><Relationship Id="rId24" Type="http://schemas.openxmlformats.org/officeDocument/2006/relationships/hyperlink" Target="mailto:zamowieniapubliczne@poczta.gminalezajsk.p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imjzhe4tiltqmfyc4njrga4danbugq" TargetMode="External"/><Relationship Id="rId23" Type="http://schemas.openxmlformats.org/officeDocument/2006/relationships/hyperlink" Target="https://ezamowienia.gov.pl" TargetMode="External"/><Relationship Id="rId28" Type="http://schemas.openxmlformats.org/officeDocument/2006/relationships/fontTable" Target="fontTable.xml"/><Relationship Id="rId10" Type="http://schemas.openxmlformats.org/officeDocument/2006/relationships/hyperlink" Target="mailto:zamowieniapubliczne@poczta.gminalezajsk.pl" TargetMode="External"/><Relationship Id="rId19" Type="http://schemas.openxmlformats.org/officeDocument/2006/relationships/hyperlink" Target="https://sip.legalis.pl/document-view.seam?documentId=mfrxilrtg4ytimjzhe4tiltqmfyc4njrga4danbugq" TargetMode="External"/><Relationship Id="rId4" Type="http://schemas.openxmlformats.org/officeDocument/2006/relationships/settings" Target="settings.xml"/><Relationship Id="rId9" Type="http://schemas.openxmlformats.org/officeDocument/2006/relationships/hyperlink" Target="https://ezamowienia.gov.pl/mp-client/search/list/ocds-148610-65fd930c-0efb-4747-ae5a-cf3b343dd5fc" TargetMode="External"/><Relationship Id="rId14" Type="http://schemas.openxmlformats.org/officeDocument/2006/relationships/hyperlink" Target="https://sip.legalis.pl/document-view.seam?documentId=mfrxilrtg4ytimjzhe4tiltqmfyc4njrga4danrwgy" TargetMode="External"/><Relationship Id="rId22" Type="http://schemas.openxmlformats.org/officeDocument/2006/relationships/hyperlink" Target="https://ezamowienia.gov.pl" TargetMode="External"/><Relationship Id="rId27"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1B829-B980-48DD-BB75-F19E46F58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3759</TotalTime>
  <Pages>126</Pages>
  <Words>46716</Words>
  <Characters>280301</Characters>
  <Application>Microsoft Office Word</Application>
  <DocSecurity>0</DocSecurity>
  <Lines>2335</Lines>
  <Paragraphs>652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Siwek</dc:creator>
  <cp:keywords/>
  <dc:description/>
  <cp:lastModifiedBy>Lic053 Urząd</cp:lastModifiedBy>
  <cp:revision>694</cp:revision>
  <cp:lastPrinted>2025-03-31T12:27:00Z</cp:lastPrinted>
  <dcterms:created xsi:type="dcterms:W3CDTF">2024-01-24T08:18:00Z</dcterms:created>
  <dcterms:modified xsi:type="dcterms:W3CDTF">2025-03-31T12:27:00Z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-1210530687</vt:i4>
  </property>
</Properties>
</file>