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D3099" w14:textId="49E24128" w:rsidR="00C21D7F" w:rsidRDefault="00C21D7F" w:rsidP="00C21D7F">
      <w:pPr>
        <w:rPr>
          <w:rFonts w:cs="Arial"/>
        </w:rPr>
      </w:pPr>
      <w:bookmarkStart w:id="0" w:name="_Toc444246587"/>
      <w:bookmarkStart w:id="1" w:name="_Toc444246251"/>
      <w:bookmarkStart w:id="2" w:name="Bookmark"/>
      <w:bookmarkStart w:id="3" w:name="_Hlk64360566"/>
    </w:p>
    <w:p w14:paraId="027E53A3" w14:textId="77777777" w:rsidR="00C21D7F" w:rsidRDefault="00C21D7F" w:rsidP="00C21D7F">
      <w:pPr>
        <w:rPr>
          <w:rFonts w:cs="Arial"/>
        </w:rPr>
      </w:pPr>
    </w:p>
    <w:p w14:paraId="435B3B41" w14:textId="36023E4C" w:rsidR="00C21D7F" w:rsidRDefault="00642ACF" w:rsidP="00642ACF">
      <w:pPr>
        <w:jc w:val="center"/>
        <w:rPr>
          <w:rFonts w:cs="Arial"/>
        </w:rPr>
      </w:pPr>
      <w:r>
        <w:rPr>
          <w:rFonts w:cs="Arial"/>
          <w:noProof/>
        </w:rPr>
        <w:drawing>
          <wp:inline distT="0" distB="0" distL="0" distR="0" wp14:anchorId="7E942313" wp14:editId="1F8A6205">
            <wp:extent cx="1952625" cy="2286000"/>
            <wp:effectExtent l="0" t="0" r="9525" b="0"/>
            <wp:docPr id="17716117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611789" name="Obraz 1771611789"/>
                    <pic:cNvPicPr/>
                  </pic:nvPicPr>
                  <pic:blipFill>
                    <a:blip r:embed="rId8">
                      <a:extLst>
                        <a:ext uri="{28A0092B-C50C-407E-A947-70E740481C1C}">
                          <a14:useLocalDpi xmlns:a14="http://schemas.microsoft.com/office/drawing/2010/main" val="0"/>
                        </a:ext>
                      </a:extLst>
                    </a:blip>
                    <a:stretch>
                      <a:fillRect/>
                    </a:stretch>
                  </pic:blipFill>
                  <pic:spPr>
                    <a:xfrm>
                      <a:off x="0" y="0"/>
                      <a:ext cx="1952625" cy="2286000"/>
                    </a:xfrm>
                    <a:prstGeom prst="rect">
                      <a:avLst/>
                    </a:prstGeom>
                  </pic:spPr>
                </pic:pic>
              </a:graphicData>
            </a:graphic>
          </wp:inline>
        </w:drawing>
      </w:r>
    </w:p>
    <w:p w14:paraId="30776262" w14:textId="77777777" w:rsidR="00C21D7F" w:rsidRDefault="00C21D7F" w:rsidP="00C21D7F">
      <w:pPr>
        <w:rPr>
          <w:rFonts w:cs="Arial"/>
        </w:rPr>
      </w:pPr>
    </w:p>
    <w:p w14:paraId="6F061BA5" w14:textId="77777777" w:rsidR="00C21D7F" w:rsidRDefault="00C21D7F" w:rsidP="00C21D7F">
      <w:pPr>
        <w:jc w:val="center"/>
        <w:rPr>
          <w:rFonts w:cs="Arial"/>
          <w:b/>
          <w:sz w:val="36"/>
        </w:rPr>
      </w:pPr>
      <w:r>
        <w:rPr>
          <w:rFonts w:cs="Arial"/>
          <w:b/>
          <w:sz w:val="36"/>
        </w:rPr>
        <w:t>SPECYFIKACJA WARUNKÓW ZAMÓWIENIA (SWZ)</w:t>
      </w:r>
    </w:p>
    <w:p w14:paraId="585F852C" w14:textId="77777777" w:rsidR="00C21D7F" w:rsidRPr="00C21D7F" w:rsidRDefault="00C21D7F" w:rsidP="00C21D7F">
      <w:pPr>
        <w:rPr>
          <w:rFonts w:cs="Arial"/>
          <w:b/>
        </w:rPr>
      </w:pPr>
    </w:p>
    <w:p w14:paraId="6384C91E" w14:textId="605B46FA" w:rsidR="00C21D7F" w:rsidRPr="00C21D7F" w:rsidRDefault="00C21D7F" w:rsidP="00C21D7F">
      <w:pPr>
        <w:pStyle w:val="Bezodstpw"/>
        <w:rPr>
          <w:b/>
          <w:sz w:val="22"/>
          <w:szCs w:val="22"/>
        </w:rPr>
      </w:pPr>
      <w:r w:rsidRPr="00C21D7F">
        <w:rPr>
          <w:b/>
          <w:sz w:val="22"/>
          <w:szCs w:val="22"/>
        </w:rPr>
        <w:t xml:space="preserve">Zamawiający:                           </w:t>
      </w:r>
      <w:r w:rsidR="008F5D19">
        <w:rPr>
          <w:b/>
          <w:sz w:val="22"/>
          <w:szCs w:val="22"/>
        </w:rPr>
        <w:t>Zakład Wodociągów i Kanalizacji</w:t>
      </w:r>
    </w:p>
    <w:p w14:paraId="78245F75" w14:textId="0F0E86C8" w:rsidR="00C21D7F" w:rsidRPr="00C21D7F" w:rsidRDefault="00C21D7F" w:rsidP="00C21D7F">
      <w:pPr>
        <w:pStyle w:val="Bezodstpw"/>
        <w:rPr>
          <w:b/>
          <w:sz w:val="22"/>
          <w:szCs w:val="22"/>
        </w:rPr>
      </w:pPr>
      <w:r>
        <w:rPr>
          <w:b/>
          <w:sz w:val="22"/>
          <w:szCs w:val="22"/>
        </w:rPr>
        <w:t xml:space="preserve">                                                    </w:t>
      </w:r>
      <w:r w:rsidRPr="00C21D7F">
        <w:rPr>
          <w:b/>
          <w:sz w:val="22"/>
          <w:szCs w:val="22"/>
        </w:rPr>
        <w:t xml:space="preserve">ul. </w:t>
      </w:r>
      <w:r w:rsidR="00642ACF">
        <w:rPr>
          <w:b/>
          <w:sz w:val="22"/>
          <w:szCs w:val="22"/>
        </w:rPr>
        <w:t>Kościuszki 73</w:t>
      </w:r>
    </w:p>
    <w:p w14:paraId="0CED32D5" w14:textId="43DD4F53" w:rsidR="00C21D7F" w:rsidRDefault="00C21D7F" w:rsidP="00642ACF">
      <w:pPr>
        <w:pStyle w:val="Bezodstpw"/>
        <w:rPr>
          <w:rFonts w:cs="Arial"/>
          <w:sz w:val="24"/>
          <w:szCs w:val="24"/>
        </w:rPr>
      </w:pPr>
      <w:r>
        <w:rPr>
          <w:b/>
          <w:sz w:val="22"/>
          <w:szCs w:val="22"/>
        </w:rPr>
        <w:t xml:space="preserve">                                                    </w:t>
      </w:r>
      <w:r w:rsidRPr="00C21D7F">
        <w:rPr>
          <w:b/>
          <w:sz w:val="22"/>
          <w:szCs w:val="22"/>
        </w:rPr>
        <w:t>26-</w:t>
      </w:r>
      <w:r w:rsidR="00642ACF">
        <w:rPr>
          <w:b/>
          <w:sz w:val="22"/>
          <w:szCs w:val="22"/>
        </w:rPr>
        <w:t>680 Wierzbica</w:t>
      </w:r>
    </w:p>
    <w:p w14:paraId="02C3CCD4" w14:textId="77777777" w:rsidR="00C21D7F" w:rsidRPr="008430C6" w:rsidRDefault="00C21D7F" w:rsidP="00C21D7F">
      <w:pPr>
        <w:suppressAutoHyphens/>
        <w:autoSpaceDN w:val="0"/>
        <w:spacing w:after="0" w:line="240" w:lineRule="auto"/>
        <w:jc w:val="center"/>
        <w:textAlignment w:val="baseline"/>
        <w:rPr>
          <w:rFonts w:ascii="Times New Roman" w:eastAsia="Times New Roman" w:hAnsi="Times New Roman" w:cs="Times New Roman"/>
          <w:kern w:val="3"/>
          <w:sz w:val="28"/>
          <w:lang w:eastAsia="zh-CN"/>
        </w:rPr>
      </w:pPr>
    </w:p>
    <w:p w14:paraId="2C95A461" w14:textId="77777777" w:rsidR="00C21D7F" w:rsidRPr="008430C6" w:rsidRDefault="00C21D7F" w:rsidP="00C21D7F">
      <w:pPr>
        <w:suppressAutoHyphens/>
        <w:autoSpaceDN w:val="0"/>
        <w:spacing w:after="0" w:line="240" w:lineRule="auto"/>
        <w:jc w:val="center"/>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w postępowaniu o udzielenie zamówienia publicznego prowadzonego</w:t>
      </w:r>
    </w:p>
    <w:p w14:paraId="03CFDC09" w14:textId="77777777" w:rsidR="00C21D7F" w:rsidRPr="008430C6" w:rsidRDefault="00C21D7F" w:rsidP="00C21D7F">
      <w:pPr>
        <w:suppressAutoHyphens/>
        <w:autoSpaceDN w:val="0"/>
        <w:spacing w:after="0" w:line="240" w:lineRule="auto"/>
        <w:jc w:val="center"/>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w trybie podstawowym bez przeprowadzenia negocjacji na podstawie art. 275 pkt 1 ustawy z dnia 11 września 2019 r. Prawo zamówień publicznych</w:t>
      </w:r>
    </w:p>
    <w:p w14:paraId="5838F1A0" w14:textId="0DD67144" w:rsidR="00C21D7F" w:rsidRDefault="00E720C2" w:rsidP="00C21D7F">
      <w:pPr>
        <w:suppressAutoHyphens/>
        <w:autoSpaceDN w:val="0"/>
        <w:spacing w:after="0" w:line="240" w:lineRule="auto"/>
        <w:jc w:val="center"/>
        <w:textAlignment w:val="baseline"/>
        <w:rPr>
          <w:rFonts w:ascii="Times New Roman" w:eastAsia="Times New Roman" w:hAnsi="Times New Roman" w:cs="Times New Roman"/>
          <w:kern w:val="3"/>
          <w:lang w:eastAsia="zh-CN"/>
        </w:rPr>
      </w:pPr>
      <w:r>
        <w:rPr>
          <w:rFonts w:ascii="Times New Roman" w:eastAsia="Times New Roman" w:hAnsi="Times New Roman" w:cs="Times New Roman"/>
          <w:kern w:val="3"/>
          <w:lang w:eastAsia="zh-CN"/>
        </w:rPr>
        <w:t>(Dz. U. z 202</w:t>
      </w:r>
      <w:r w:rsidR="00642ACF">
        <w:rPr>
          <w:rFonts w:ascii="Times New Roman" w:eastAsia="Times New Roman" w:hAnsi="Times New Roman" w:cs="Times New Roman"/>
          <w:kern w:val="3"/>
          <w:lang w:eastAsia="zh-CN"/>
        </w:rPr>
        <w:t>4</w:t>
      </w:r>
      <w:r>
        <w:rPr>
          <w:rFonts w:ascii="Times New Roman" w:eastAsia="Times New Roman" w:hAnsi="Times New Roman" w:cs="Times New Roman"/>
          <w:kern w:val="3"/>
          <w:lang w:eastAsia="zh-CN"/>
        </w:rPr>
        <w:t xml:space="preserve"> r., poz. </w:t>
      </w:r>
      <w:r w:rsidR="00642ACF">
        <w:rPr>
          <w:rFonts w:ascii="Times New Roman" w:eastAsia="Times New Roman" w:hAnsi="Times New Roman" w:cs="Times New Roman"/>
          <w:kern w:val="3"/>
          <w:lang w:eastAsia="zh-CN"/>
        </w:rPr>
        <w:t>1320</w:t>
      </w:r>
      <w:r w:rsidR="00C21D7F" w:rsidRPr="008430C6">
        <w:rPr>
          <w:rFonts w:ascii="Times New Roman" w:eastAsia="Times New Roman" w:hAnsi="Times New Roman" w:cs="Times New Roman"/>
          <w:kern w:val="3"/>
          <w:lang w:eastAsia="zh-CN"/>
        </w:rPr>
        <w:t>) na zadanie pn.:</w:t>
      </w:r>
    </w:p>
    <w:p w14:paraId="1B9A7559" w14:textId="77777777" w:rsidR="00C21D7F" w:rsidRPr="008430C6" w:rsidRDefault="00C21D7F" w:rsidP="00C21D7F">
      <w:pPr>
        <w:suppressAutoHyphens/>
        <w:autoSpaceDN w:val="0"/>
        <w:spacing w:after="0" w:line="240" w:lineRule="auto"/>
        <w:jc w:val="center"/>
        <w:textAlignment w:val="baseline"/>
        <w:rPr>
          <w:rFonts w:ascii="Times New Roman" w:eastAsia="Times New Roman" w:hAnsi="Times New Roman" w:cs="Times New Roman"/>
          <w:kern w:val="3"/>
          <w:lang w:eastAsia="zh-CN"/>
        </w:rPr>
      </w:pPr>
    </w:p>
    <w:p w14:paraId="0F94923B" w14:textId="77777777" w:rsidR="00C21D7F" w:rsidRPr="00C21D7F" w:rsidRDefault="00C21D7F" w:rsidP="00C21D7F">
      <w:pPr>
        <w:suppressAutoHyphens/>
        <w:autoSpaceDN w:val="0"/>
        <w:spacing w:after="0" w:line="240" w:lineRule="auto"/>
        <w:jc w:val="center"/>
        <w:textAlignment w:val="baseline"/>
        <w:rPr>
          <w:rFonts w:ascii="Times New Roman" w:eastAsia="Times New Roman" w:hAnsi="Times New Roman" w:cs="Times New Roman"/>
          <w:b/>
          <w:color w:val="FF0000"/>
          <w:kern w:val="3"/>
          <w:sz w:val="28"/>
          <w:szCs w:val="28"/>
          <w:lang w:eastAsia="zh-CN"/>
        </w:rPr>
      </w:pPr>
    </w:p>
    <w:p w14:paraId="51BA8C11" w14:textId="6D9BC5C4" w:rsidR="00C21D7F" w:rsidRPr="00E720C2" w:rsidRDefault="00E720C2" w:rsidP="00C21D7F">
      <w:pPr>
        <w:rPr>
          <w:rFonts w:cs="Arial"/>
          <w:b/>
          <w:sz w:val="28"/>
          <w:szCs w:val="28"/>
          <w:u w:val="single"/>
        </w:rPr>
      </w:pPr>
      <w:r w:rsidRPr="00E720C2">
        <w:rPr>
          <w:rFonts w:cs="Arial"/>
          <w:b/>
          <w:sz w:val="28"/>
          <w:szCs w:val="28"/>
        </w:rPr>
        <w:t>„</w:t>
      </w:r>
      <w:r w:rsidRPr="00090BD6">
        <w:rPr>
          <w:rFonts w:ascii="Times New Roman" w:hAnsi="Times New Roman" w:cs="Times New Roman"/>
          <w:b/>
          <w:sz w:val="28"/>
          <w:szCs w:val="28"/>
        </w:rPr>
        <w:t xml:space="preserve">Zakup fabrycznie nowego </w:t>
      </w:r>
      <w:r w:rsidR="008F5D19" w:rsidRPr="00090BD6">
        <w:rPr>
          <w:rFonts w:ascii="Times New Roman" w:hAnsi="Times New Roman" w:cs="Times New Roman"/>
          <w:b/>
          <w:sz w:val="28"/>
          <w:szCs w:val="28"/>
        </w:rPr>
        <w:t xml:space="preserve">ciągnika rolniczego </w:t>
      </w:r>
      <w:r w:rsidR="00642ACF" w:rsidRPr="00090BD6">
        <w:rPr>
          <w:rFonts w:ascii="Times New Roman" w:hAnsi="Times New Roman" w:cs="Times New Roman"/>
          <w:b/>
          <w:sz w:val="28"/>
          <w:szCs w:val="28"/>
        </w:rPr>
        <w:t xml:space="preserve"> wraz z osprzętem</w:t>
      </w:r>
      <w:r w:rsidR="008F5D19" w:rsidRPr="00090BD6">
        <w:rPr>
          <w:rFonts w:ascii="Times New Roman" w:hAnsi="Times New Roman" w:cs="Times New Roman"/>
          <w:b/>
          <w:sz w:val="28"/>
          <w:szCs w:val="28"/>
        </w:rPr>
        <w:t xml:space="preserve"> </w:t>
      </w:r>
      <w:r w:rsidR="00090BD6" w:rsidRPr="00090BD6">
        <w:rPr>
          <w:rFonts w:ascii="Times New Roman" w:hAnsi="Times New Roman" w:cs="Times New Roman"/>
          <w:b/>
          <w:sz w:val="28"/>
          <w:szCs w:val="28"/>
        </w:rPr>
        <w:t>–</w:t>
      </w:r>
      <w:r w:rsidR="008F5D19" w:rsidRPr="00090BD6">
        <w:rPr>
          <w:rFonts w:ascii="Times New Roman" w:hAnsi="Times New Roman" w:cs="Times New Roman"/>
          <w:b/>
          <w:sz w:val="28"/>
          <w:szCs w:val="28"/>
        </w:rPr>
        <w:t xml:space="preserve"> WUKO</w:t>
      </w:r>
      <w:r w:rsidR="00090BD6" w:rsidRPr="00090BD6">
        <w:rPr>
          <w:rFonts w:ascii="Times New Roman" w:hAnsi="Times New Roman" w:cs="Times New Roman"/>
          <w:b/>
          <w:sz w:val="28"/>
          <w:szCs w:val="28"/>
        </w:rPr>
        <w:t xml:space="preserve"> </w:t>
      </w:r>
      <w:r w:rsidR="00090BD6" w:rsidRPr="00090BD6">
        <w:rPr>
          <w:rFonts w:ascii="Times New Roman" w:hAnsi="Times New Roman" w:cs="Times New Roman"/>
          <w:b/>
          <w:bCs/>
          <w:sz w:val="28"/>
          <w:szCs w:val="28"/>
        </w:rPr>
        <w:t>do ciśnieniowego czyszczenia kanałów i sieci kanalizacyjnych</w:t>
      </w:r>
      <w:r w:rsidRPr="00E720C2">
        <w:rPr>
          <w:rFonts w:cs="Arial"/>
          <w:b/>
          <w:sz w:val="28"/>
          <w:szCs w:val="28"/>
        </w:rPr>
        <w:t>”.</w:t>
      </w:r>
    </w:p>
    <w:p w14:paraId="7C9C4F93" w14:textId="77777777" w:rsidR="00C21D7F" w:rsidRDefault="00C21D7F" w:rsidP="00C21D7F">
      <w:pPr>
        <w:jc w:val="center"/>
        <w:rPr>
          <w:rFonts w:cs="Arial"/>
        </w:rPr>
      </w:pPr>
    </w:p>
    <w:p w14:paraId="13A5ADB8" w14:textId="4C06230E" w:rsidR="00C21D7F" w:rsidRPr="00E77F7F" w:rsidRDefault="00C21D7F" w:rsidP="00E77F7F">
      <w:pPr>
        <w:jc w:val="both"/>
        <w:rPr>
          <w:rFonts w:ascii="Times New Roman" w:hAnsi="Times New Roman" w:cs="Times New Roman"/>
        </w:rPr>
      </w:pPr>
      <w:r w:rsidRPr="00E77F7F">
        <w:rPr>
          <w:rFonts w:ascii="Times New Roman" w:hAnsi="Times New Roman" w:cs="Times New Roman"/>
        </w:rPr>
        <w:t xml:space="preserve">Przedmiotowe postępowanie prowadzone jest przy użyciu środków komunikacji elektronicznej. Składanie ofert następuje za pośrednictwem platformy zakupowej dostępnej pod adresem internetowym: </w:t>
      </w:r>
      <w:r w:rsidR="005254CC" w:rsidRPr="005254CC">
        <w:rPr>
          <w:rFonts w:ascii="Times New Roman" w:hAnsi="Times New Roman" w:cs="Times New Roman"/>
          <w:color w:val="4472C4" w:themeColor="accent1"/>
        </w:rPr>
        <w:t>https://ezamowienia.gov.pl</w:t>
      </w:r>
    </w:p>
    <w:p w14:paraId="5606344C" w14:textId="77777777" w:rsidR="00C21D7F" w:rsidRDefault="00C21D7F" w:rsidP="00C21D7F">
      <w:pPr>
        <w:rPr>
          <w:rFonts w:cs="Arial"/>
          <w:b/>
        </w:rPr>
      </w:pPr>
    </w:p>
    <w:p w14:paraId="47113A40" w14:textId="5BBAC959" w:rsidR="00C21D7F" w:rsidRPr="00F202AE" w:rsidRDefault="00410B25" w:rsidP="00C21D7F">
      <w:pPr>
        <w:rPr>
          <w:rFonts w:cs="Arial"/>
          <w:b/>
        </w:rPr>
      </w:pPr>
      <w:r>
        <w:rPr>
          <w:rFonts w:cs="Arial"/>
          <w:b/>
        </w:rPr>
        <w:t xml:space="preserve">Znak postępowania: </w:t>
      </w:r>
      <w:r w:rsidR="003911D8">
        <w:rPr>
          <w:rFonts w:cs="Arial"/>
          <w:b/>
        </w:rPr>
        <w:t>ZWIK.271.1.2025.DT</w:t>
      </w:r>
    </w:p>
    <w:p w14:paraId="7AF47FA4" w14:textId="77777777" w:rsidR="00C21D7F" w:rsidRDefault="00C21D7F" w:rsidP="00C21D7F">
      <w:pPr>
        <w:rPr>
          <w:rFonts w:cs="Arial"/>
          <w:b/>
        </w:rPr>
      </w:pPr>
    </w:p>
    <w:p w14:paraId="10D1A0FB" w14:textId="77777777" w:rsidR="00C21D7F" w:rsidRDefault="00C21D7F" w:rsidP="00C21D7F">
      <w:pPr>
        <w:rPr>
          <w:rFonts w:cs="Arial"/>
          <w:b/>
        </w:rPr>
      </w:pPr>
    </w:p>
    <w:p w14:paraId="55196DF6" w14:textId="77777777" w:rsidR="00C21D7F" w:rsidRDefault="00E77F7F" w:rsidP="00C21D7F">
      <w:pPr>
        <w:jc w:val="center"/>
        <w:rPr>
          <w:rFonts w:cs="Arial"/>
          <w:b/>
        </w:rPr>
      </w:pPr>
      <w:r>
        <w:rPr>
          <w:rFonts w:cs="Arial"/>
          <w:b/>
        </w:rPr>
        <w:t xml:space="preserve">                                                                                                </w:t>
      </w:r>
      <w:r w:rsidR="00C21D7F">
        <w:rPr>
          <w:rFonts w:cs="Arial"/>
          <w:b/>
        </w:rPr>
        <w:t>Zatwierdzam</w:t>
      </w:r>
    </w:p>
    <w:p w14:paraId="4B9C59B9" w14:textId="38D17173" w:rsidR="00C21D7F" w:rsidRDefault="00E77F7F" w:rsidP="00C21D7F">
      <w:pPr>
        <w:jc w:val="center"/>
        <w:rPr>
          <w:rFonts w:cs="Arial"/>
          <w:b/>
        </w:rPr>
      </w:pPr>
      <w:r>
        <w:rPr>
          <w:rFonts w:cs="Arial"/>
          <w:b/>
        </w:rPr>
        <w:t xml:space="preserve">                                                                                          </w:t>
      </w:r>
      <w:r w:rsidR="008F5D19">
        <w:rPr>
          <w:rFonts w:cs="Arial"/>
          <w:b/>
        </w:rPr>
        <w:t>Kierownik Zakładu Wodociągów i Kanalizacji</w:t>
      </w:r>
    </w:p>
    <w:p w14:paraId="482AE280" w14:textId="1A5CB125" w:rsidR="00C21D7F" w:rsidRDefault="00E77F7F" w:rsidP="00C21D7F">
      <w:pPr>
        <w:jc w:val="center"/>
        <w:rPr>
          <w:rFonts w:cs="Arial"/>
          <w:b/>
          <w:i/>
        </w:rPr>
      </w:pPr>
      <w:r>
        <w:rPr>
          <w:rFonts w:cs="Arial"/>
          <w:b/>
          <w:i/>
        </w:rPr>
        <w:lastRenderedPageBreak/>
        <w:t xml:space="preserve">                                                                                      </w:t>
      </w:r>
      <w:r w:rsidR="008F5D19">
        <w:rPr>
          <w:rFonts w:cs="Arial"/>
          <w:b/>
          <w:i/>
        </w:rPr>
        <w:t>Dariusz Tomczyk</w:t>
      </w:r>
    </w:p>
    <w:p w14:paraId="296EFE63" w14:textId="77777777" w:rsidR="00C21D7F" w:rsidRDefault="00C21D7F" w:rsidP="00C21D7F">
      <w:pPr>
        <w:tabs>
          <w:tab w:val="center" w:pos="4536"/>
          <w:tab w:val="left" w:pos="7164"/>
        </w:tabs>
        <w:rPr>
          <w:rFonts w:cs="Arial"/>
        </w:rPr>
      </w:pPr>
    </w:p>
    <w:p w14:paraId="2221F4D5" w14:textId="5ABCD6E6" w:rsidR="008430C6" w:rsidRPr="000C2917" w:rsidRDefault="00642ACF" w:rsidP="00C21D7F">
      <w:pPr>
        <w:tabs>
          <w:tab w:val="center" w:pos="4536"/>
          <w:tab w:val="left" w:pos="7164"/>
        </w:tabs>
        <w:jc w:val="center"/>
        <w:rPr>
          <w:rFonts w:cs="Arial"/>
          <w:b/>
        </w:rPr>
      </w:pPr>
      <w:r>
        <w:rPr>
          <w:rFonts w:cs="Arial"/>
          <w:b/>
        </w:rPr>
        <w:t>Wierzbica</w:t>
      </w:r>
      <w:r w:rsidR="00C21D7F">
        <w:rPr>
          <w:rFonts w:cs="Arial"/>
          <w:b/>
        </w:rPr>
        <w:t xml:space="preserve">, dn. </w:t>
      </w:r>
      <w:r>
        <w:rPr>
          <w:rFonts w:cs="Arial"/>
          <w:b/>
        </w:rPr>
        <w:t>2</w:t>
      </w:r>
      <w:r w:rsidR="008F5D19">
        <w:rPr>
          <w:rFonts w:cs="Arial"/>
          <w:b/>
        </w:rPr>
        <w:t>5</w:t>
      </w:r>
      <w:r>
        <w:rPr>
          <w:rFonts w:cs="Arial"/>
          <w:b/>
        </w:rPr>
        <w:t>.03.2025</w:t>
      </w:r>
      <w:r w:rsidR="00C21D7F" w:rsidRPr="000C2917">
        <w:rPr>
          <w:rFonts w:cs="Arial"/>
          <w:b/>
        </w:rPr>
        <w:t xml:space="preserve"> </w:t>
      </w:r>
      <w:bookmarkEnd w:id="0"/>
      <w:bookmarkEnd w:id="1"/>
      <w:bookmarkEnd w:id="2"/>
      <w:r w:rsidR="00C21D7F" w:rsidRPr="000C2917">
        <w:rPr>
          <w:rFonts w:cs="Arial"/>
          <w:b/>
        </w:rPr>
        <w:t>r.</w:t>
      </w:r>
    </w:p>
    <w:bookmarkEnd w:id="3"/>
    <w:p w14:paraId="0BBA5331" w14:textId="77777777" w:rsidR="008430C6" w:rsidRPr="008430C6" w:rsidRDefault="008430C6" w:rsidP="008430C6">
      <w:pPr>
        <w:spacing w:after="200" w:line="252" w:lineRule="auto"/>
        <w:jc w:val="center"/>
        <w:rPr>
          <w:rFonts w:ascii="Times New Roman" w:eastAsia="Times New Roman" w:hAnsi="Times New Roman" w:cs="Times New Roman"/>
          <w:b/>
        </w:rPr>
      </w:pPr>
      <w:r w:rsidRPr="008430C6">
        <w:rPr>
          <w:rFonts w:ascii="Times New Roman" w:eastAsia="Times New Roman" w:hAnsi="Times New Roman" w:cs="Times New Roman"/>
          <w:b/>
        </w:rPr>
        <w:t>SPIS TREŚCI:</w:t>
      </w:r>
    </w:p>
    <w:p w14:paraId="0616410B" w14:textId="77777777" w:rsidR="008430C6" w:rsidRPr="008430C6" w:rsidRDefault="008430C6" w:rsidP="008430C6">
      <w:pPr>
        <w:shd w:val="clear" w:color="auto" w:fill="C5E0B3"/>
        <w:spacing w:before="240" w:after="0" w:line="240" w:lineRule="auto"/>
        <w:rPr>
          <w:rFonts w:ascii="Times New Roman" w:eastAsia="Times New Roman" w:hAnsi="Times New Roman" w:cs="Times New Roman"/>
        </w:rPr>
      </w:pPr>
      <w:r w:rsidRPr="008430C6">
        <w:rPr>
          <w:rFonts w:ascii="Times New Roman" w:eastAsia="Times New Roman" w:hAnsi="Times New Roman" w:cs="Times New Roman"/>
          <w:b/>
        </w:rPr>
        <w:t xml:space="preserve">Rozdział I </w:t>
      </w:r>
      <w:r w:rsidRPr="008430C6">
        <w:rPr>
          <w:rFonts w:ascii="Times New Roman" w:eastAsia="Times New Roman" w:hAnsi="Times New Roman" w:cs="Times New Roman"/>
          <w:bCs/>
        </w:rPr>
        <w:t>–</w:t>
      </w:r>
      <w:r w:rsidRPr="008430C6">
        <w:rPr>
          <w:rFonts w:ascii="Times New Roman" w:eastAsia="Times New Roman" w:hAnsi="Times New Roman" w:cs="Times New Roman"/>
          <w:b/>
        </w:rPr>
        <w:t xml:space="preserve"> </w:t>
      </w:r>
      <w:r w:rsidRPr="008430C6">
        <w:rPr>
          <w:rFonts w:ascii="Times New Roman" w:eastAsia="Times New Roman" w:hAnsi="Times New Roman" w:cs="Times New Roman"/>
        </w:rPr>
        <w:t>Postanowienia ogólne</w:t>
      </w:r>
    </w:p>
    <w:p w14:paraId="1EC9E5FD"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Nazwa oraz adres zamawiającego</w:t>
      </w:r>
    </w:p>
    <w:p w14:paraId="4288EE15"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Tryb udzielenia zamówienia</w:t>
      </w:r>
    </w:p>
    <w:p w14:paraId="1A2266EF"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Wykonawcy/podwykonawcy/podmioty trzecie udostępniające wykonawcy swój potencjał</w:t>
      </w:r>
    </w:p>
    <w:p w14:paraId="34D3A75B"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Komunikacja w postępowaniu</w:t>
      </w:r>
    </w:p>
    <w:p w14:paraId="36C8214E"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Wizja lokalna</w:t>
      </w:r>
    </w:p>
    <w:p w14:paraId="36B27F9C"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Podział zamówienia na części</w:t>
      </w:r>
    </w:p>
    <w:p w14:paraId="78D64814"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Oferty wariantowe</w:t>
      </w:r>
    </w:p>
    <w:p w14:paraId="4F982140"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Katalogi elektroniczne </w:t>
      </w:r>
    </w:p>
    <w:p w14:paraId="1A406301"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Umowa ramowa</w:t>
      </w:r>
    </w:p>
    <w:p w14:paraId="3322CD2B"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Aukcja elektroniczna</w:t>
      </w:r>
    </w:p>
    <w:p w14:paraId="5925C01D"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Zamówienia, o których mowa w art. 214 ust. 1 pkt 7 i 8 ustawy </w:t>
      </w:r>
      <w:proofErr w:type="spellStart"/>
      <w:r w:rsidRPr="008430C6">
        <w:rPr>
          <w:rFonts w:ascii="Times New Roman" w:eastAsia="Times New Roman" w:hAnsi="Times New Roman" w:cs="Times New Roman"/>
        </w:rPr>
        <w:t>Pzp</w:t>
      </w:r>
      <w:proofErr w:type="spellEnd"/>
    </w:p>
    <w:p w14:paraId="1847FC0B"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Rozliczenia w walutach obcych</w:t>
      </w:r>
    </w:p>
    <w:p w14:paraId="1C9CEDDE"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Zwrot kosztów udziału w postępowaniu</w:t>
      </w:r>
    </w:p>
    <w:p w14:paraId="4B5E1625"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Zaliczki na poczet udzielenia zamówienia</w:t>
      </w:r>
    </w:p>
    <w:p w14:paraId="738461A1"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Unieważnienie postępowania</w:t>
      </w:r>
    </w:p>
    <w:p w14:paraId="38A255AD"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Pouczenie o środkach ochrony prawnej</w:t>
      </w:r>
    </w:p>
    <w:p w14:paraId="46BD8ECF" w14:textId="77777777" w:rsidR="008430C6" w:rsidRPr="008430C6" w:rsidRDefault="008430C6" w:rsidP="00CC7359">
      <w:pPr>
        <w:numPr>
          <w:ilvl w:val="0"/>
          <w:numId w:val="2"/>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Ochrona danych osobowych zebranych przez zamawiającego w toku postępowania</w:t>
      </w:r>
      <w:r w:rsidRPr="008430C6">
        <w:rPr>
          <w:rFonts w:ascii="Times New Roman" w:eastAsia="Times New Roman" w:hAnsi="Times New Roman" w:cs="Times New Roman"/>
        </w:rPr>
        <w:br/>
      </w:r>
    </w:p>
    <w:p w14:paraId="711C878B" w14:textId="77777777" w:rsidR="008430C6" w:rsidRPr="008430C6" w:rsidRDefault="008430C6" w:rsidP="008430C6">
      <w:pPr>
        <w:shd w:val="clear" w:color="auto" w:fill="BDD6EE"/>
        <w:spacing w:before="240" w:after="200" w:line="240" w:lineRule="auto"/>
        <w:contextualSpacing/>
        <w:rPr>
          <w:rFonts w:ascii="Times New Roman" w:eastAsia="Times New Roman" w:hAnsi="Times New Roman" w:cs="Times New Roman"/>
        </w:rPr>
      </w:pPr>
      <w:r w:rsidRPr="008430C6">
        <w:rPr>
          <w:rFonts w:ascii="Times New Roman" w:eastAsia="Times New Roman" w:hAnsi="Times New Roman" w:cs="Times New Roman"/>
        </w:rPr>
        <w:t xml:space="preserve">Rozdział II </w:t>
      </w:r>
      <w:r w:rsidRPr="008430C6">
        <w:rPr>
          <w:rFonts w:ascii="Times New Roman" w:eastAsia="Times New Roman" w:hAnsi="Times New Roman" w:cs="Times New Roman"/>
          <w:bCs/>
        </w:rPr>
        <w:t>– Przedmiot zamówienia i w</w:t>
      </w:r>
      <w:r w:rsidRPr="008430C6">
        <w:rPr>
          <w:rFonts w:ascii="Times New Roman" w:eastAsia="Times New Roman" w:hAnsi="Times New Roman" w:cs="Times New Roman"/>
        </w:rPr>
        <w:t xml:space="preserve">ymagania stawiane wykonawcy </w:t>
      </w:r>
    </w:p>
    <w:p w14:paraId="6E88D25C" w14:textId="77777777" w:rsidR="008430C6" w:rsidRPr="008430C6" w:rsidRDefault="008430C6" w:rsidP="00CC7359">
      <w:pPr>
        <w:numPr>
          <w:ilvl w:val="0"/>
          <w:numId w:val="3"/>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Przedmiot zamówienia</w:t>
      </w:r>
    </w:p>
    <w:p w14:paraId="11FAFECC" w14:textId="77777777" w:rsidR="008430C6" w:rsidRPr="008430C6" w:rsidRDefault="008430C6" w:rsidP="00CC7359">
      <w:pPr>
        <w:numPr>
          <w:ilvl w:val="0"/>
          <w:numId w:val="3"/>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Rozwiązania równoważne</w:t>
      </w:r>
    </w:p>
    <w:p w14:paraId="650D96D3" w14:textId="77777777" w:rsidR="008430C6" w:rsidRPr="008430C6" w:rsidRDefault="008430C6" w:rsidP="00CC7359">
      <w:pPr>
        <w:numPr>
          <w:ilvl w:val="0"/>
          <w:numId w:val="3"/>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Wymagania w zakresie zatrudniania przez wykonawcę lub podwykonawcę osób na podstawie stosunku pracy</w:t>
      </w:r>
    </w:p>
    <w:p w14:paraId="555FF7C4" w14:textId="77777777" w:rsidR="008430C6" w:rsidRPr="008430C6" w:rsidRDefault="008430C6" w:rsidP="00CC7359">
      <w:pPr>
        <w:numPr>
          <w:ilvl w:val="0"/>
          <w:numId w:val="3"/>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Wymagania w zakresie zatrudnienia osób, o których mowa w art. 96 ust. 2 pkt 2 ustawy </w:t>
      </w:r>
      <w:proofErr w:type="spellStart"/>
      <w:r w:rsidRPr="008430C6">
        <w:rPr>
          <w:rFonts w:ascii="Times New Roman" w:eastAsia="Times New Roman" w:hAnsi="Times New Roman" w:cs="Times New Roman"/>
        </w:rPr>
        <w:t>Pzp</w:t>
      </w:r>
      <w:proofErr w:type="spellEnd"/>
    </w:p>
    <w:p w14:paraId="5DB0EF3F" w14:textId="77777777" w:rsidR="008430C6" w:rsidRPr="008430C6" w:rsidRDefault="008430C6" w:rsidP="00CC7359">
      <w:pPr>
        <w:numPr>
          <w:ilvl w:val="0"/>
          <w:numId w:val="3"/>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Informacja o przedmiotowych środkach dowodowych</w:t>
      </w:r>
    </w:p>
    <w:p w14:paraId="67D723F1" w14:textId="77777777" w:rsidR="008430C6" w:rsidRPr="008430C6" w:rsidRDefault="008430C6" w:rsidP="00CC7359">
      <w:pPr>
        <w:numPr>
          <w:ilvl w:val="0"/>
          <w:numId w:val="3"/>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Termin wykonania zamówienia </w:t>
      </w:r>
    </w:p>
    <w:p w14:paraId="438ACF82" w14:textId="77777777" w:rsidR="008430C6" w:rsidRPr="008430C6" w:rsidRDefault="008430C6" w:rsidP="00CC7359">
      <w:pPr>
        <w:numPr>
          <w:ilvl w:val="0"/>
          <w:numId w:val="3"/>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Informacja o warunkach udziału w postępowaniu o udzielenie zamówienia</w:t>
      </w:r>
    </w:p>
    <w:p w14:paraId="3F478AD7" w14:textId="77777777" w:rsidR="008430C6" w:rsidRPr="008430C6" w:rsidRDefault="008430C6" w:rsidP="00CC7359">
      <w:pPr>
        <w:numPr>
          <w:ilvl w:val="0"/>
          <w:numId w:val="3"/>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Podstawy wykluczenia</w:t>
      </w:r>
    </w:p>
    <w:p w14:paraId="36A62110" w14:textId="77777777" w:rsidR="008430C6" w:rsidRPr="008430C6" w:rsidRDefault="008430C6" w:rsidP="00CC7359">
      <w:pPr>
        <w:numPr>
          <w:ilvl w:val="0"/>
          <w:numId w:val="3"/>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Wykaz podmiotowych środków dowodowych</w:t>
      </w:r>
    </w:p>
    <w:p w14:paraId="1E4F3D2E" w14:textId="77777777" w:rsidR="008430C6" w:rsidRPr="008430C6" w:rsidRDefault="008430C6" w:rsidP="00CC7359">
      <w:pPr>
        <w:numPr>
          <w:ilvl w:val="0"/>
          <w:numId w:val="3"/>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Wymagania dotyczące wadium</w:t>
      </w:r>
    </w:p>
    <w:p w14:paraId="60EAC36F" w14:textId="77777777" w:rsidR="008430C6" w:rsidRPr="008430C6" w:rsidRDefault="008430C6" w:rsidP="00CC7359">
      <w:pPr>
        <w:numPr>
          <w:ilvl w:val="0"/>
          <w:numId w:val="3"/>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Sposób przygotowania oferty </w:t>
      </w:r>
    </w:p>
    <w:p w14:paraId="29585C3B" w14:textId="77777777" w:rsidR="008430C6" w:rsidRPr="008430C6" w:rsidRDefault="008430C6" w:rsidP="00CC7359">
      <w:pPr>
        <w:numPr>
          <w:ilvl w:val="0"/>
          <w:numId w:val="3"/>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Opis sposobu obliczenia ceny</w:t>
      </w:r>
    </w:p>
    <w:p w14:paraId="3DD71448" w14:textId="77777777" w:rsidR="008430C6" w:rsidRPr="008430C6" w:rsidRDefault="008430C6" w:rsidP="008430C6">
      <w:pPr>
        <w:shd w:val="clear" w:color="auto" w:fill="FFFFFF"/>
        <w:spacing w:before="240" w:after="200" w:line="240" w:lineRule="auto"/>
        <w:ind w:left="360"/>
        <w:contextualSpacing/>
        <w:rPr>
          <w:rFonts w:ascii="Times New Roman" w:eastAsia="Times New Roman" w:hAnsi="Times New Roman" w:cs="Times New Roman"/>
        </w:rPr>
      </w:pPr>
    </w:p>
    <w:p w14:paraId="7F31E79E" w14:textId="77777777" w:rsidR="008430C6" w:rsidRPr="008430C6" w:rsidRDefault="008430C6" w:rsidP="008430C6">
      <w:pPr>
        <w:shd w:val="clear" w:color="auto" w:fill="F7CAAC"/>
        <w:spacing w:before="240" w:after="200" w:line="240" w:lineRule="auto"/>
        <w:contextualSpacing/>
        <w:rPr>
          <w:rFonts w:ascii="Times New Roman" w:eastAsia="Times New Roman" w:hAnsi="Times New Roman" w:cs="Times New Roman"/>
        </w:rPr>
      </w:pPr>
      <w:r w:rsidRPr="008430C6">
        <w:rPr>
          <w:rFonts w:ascii="Times New Roman" w:eastAsia="Times New Roman" w:hAnsi="Times New Roman" w:cs="Times New Roman"/>
        </w:rPr>
        <w:t xml:space="preserve">Rozdział III </w:t>
      </w:r>
      <w:r w:rsidRPr="008430C6">
        <w:rPr>
          <w:rFonts w:ascii="Times New Roman" w:eastAsia="Times New Roman" w:hAnsi="Times New Roman" w:cs="Times New Roman"/>
          <w:bCs/>
        </w:rPr>
        <w:t>–</w:t>
      </w:r>
      <w:r w:rsidRPr="008430C6">
        <w:rPr>
          <w:rFonts w:ascii="Times New Roman" w:eastAsia="Times New Roman" w:hAnsi="Times New Roman" w:cs="Times New Roman"/>
        </w:rPr>
        <w:t xml:space="preserve"> Informacje o przebiegu postępowania</w:t>
      </w:r>
    </w:p>
    <w:p w14:paraId="388F93F5" w14:textId="77777777" w:rsidR="008430C6" w:rsidRPr="008430C6" w:rsidRDefault="008430C6" w:rsidP="00CC7359">
      <w:pPr>
        <w:numPr>
          <w:ilvl w:val="0"/>
          <w:numId w:val="4"/>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Sposób porozumiewania się zamawiającego z wykonawcami</w:t>
      </w:r>
    </w:p>
    <w:p w14:paraId="772BE5B5" w14:textId="77777777" w:rsidR="008430C6" w:rsidRPr="008430C6" w:rsidRDefault="008430C6" w:rsidP="00CC7359">
      <w:pPr>
        <w:numPr>
          <w:ilvl w:val="0"/>
          <w:numId w:val="4"/>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Sposób oraz termin składania ofert</w:t>
      </w:r>
    </w:p>
    <w:p w14:paraId="6A184A6F" w14:textId="77777777" w:rsidR="008430C6" w:rsidRPr="008430C6" w:rsidRDefault="008430C6" w:rsidP="00CC7359">
      <w:pPr>
        <w:numPr>
          <w:ilvl w:val="0"/>
          <w:numId w:val="4"/>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Termin otwarcia ofert</w:t>
      </w:r>
    </w:p>
    <w:p w14:paraId="40EC83ED" w14:textId="77777777" w:rsidR="008430C6" w:rsidRPr="008430C6" w:rsidRDefault="008430C6" w:rsidP="00CC7359">
      <w:pPr>
        <w:numPr>
          <w:ilvl w:val="0"/>
          <w:numId w:val="4"/>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Termin związania ofertą</w:t>
      </w:r>
    </w:p>
    <w:p w14:paraId="4C8E01C0" w14:textId="77777777" w:rsidR="008430C6" w:rsidRPr="008430C6" w:rsidRDefault="008430C6" w:rsidP="00CC7359">
      <w:pPr>
        <w:numPr>
          <w:ilvl w:val="0"/>
          <w:numId w:val="4"/>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Opis kryteriów oceny ofert wraz z podaniem wag tych kryteriów i sposobu oceny ofert</w:t>
      </w:r>
    </w:p>
    <w:p w14:paraId="7EE5F6BE" w14:textId="77777777" w:rsidR="008430C6" w:rsidRPr="008430C6" w:rsidRDefault="008430C6" w:rsidP="00CC7359">
      <w:pPr>
        <w:numPr>
          <w:ilvl w:val="0"/>
          <w:numId w:val="4"/>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Projektowane postanowienia umowy w sprawie zamówienia publicznego, które zostaną wprowadzone do umowy w sprawie zamówienia publicznego</w:t>
      </w:r>
    </w:p>
    <w:p w14:paraId="5737C89D" w14:textId="77777777" w:rsidR="008430C6" w:rsidRPr="008430C6" w:rsidRDefault="008430C6" w:rsidP="00CC7359">
      <w:pPr>
        <w:numPr>
          <w:ilvl w:val="0"/>
          <w:numId w:val="4"/>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Zabezpieczenie należytego wykonania umowy </w:t>
      </w:r>
    </w:p>
    <w:p w14:paraId="121816F7" w14:textId="77777777" w:rsidR="008430C6" w:rsidRPr="008430C6" w:rsidRDefault="008430C6" w:rsidP="00CC7359">
      <w:pPr>
        <w:numPr>
          <w:ilvl w:val="0"/>
          <w:numId w:val="4"/>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Informacje o formalnościach, jakie muszą zostać dopełnione po wyborze oferty w celu zawarcia umowy w sprawie zamówienia publicznego</w:t>
      </w:r>
    </w:p>
    <w:p w14:paraId="4135B2BC" w14:textId="77777777" w:rsidR="008430C6" w:rsidRPr="008430C6" w:rsidRDefault="008430C6" w:rsidP="00CC7359">
      <w:pPr>
        <w:numPr>
          <w:ilvl w:val="0"/>
          <w:numId w:val="4"/>
        </w:numPr>
        <w:shd w:val="clear" w:color="auto" w:fill="FFFFFF"/>
        <w:suppressAutoHyphens/>
        <w:spacing w:before="240" w:after="200" w:line="240"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lastRenderedPageBreak/>
        <w:t>Wykaz załączników do SWZ</w:t>
      </w:r>
    </w:p>
    <w:p w14:paraId="4416A832" w14:textId="77777777" w:rsidR="008430C6" w:rsidRPr="008430C6" w:rsidRDefault="008430C6" w:rsidP="008430C6">
      <w:pPr>
        <w:spacing w:line="276" w:lineRule="auto"/>
        <w:jc w:val="center"/>
        <w:rPr>
          <w:rFonts w:ascii="Times New Roman" w:eastAsia="Calibri" w:hAnsi="Times New Roman" w:cs="Times New Roman"/>
          <w:b/>
        </w:rPr>
      </w:pPr>
    </w:p>
    <w:p w14:paraId="343F4E19" w14:textId="77777777" w:rsidR="008430C6" w:rsidRDefault="008430C6" w:rsidP="008430C6">
      <w:pPr>
        <w:spacing w:line="276" w:lineRule="auto"/>
        <w:rPr>
          <w:rFonts w:ascii="Times New Roman" w:eastAsia="Calibri" w:hAnsi="Times New Roman" w:cs="Times New Roman"/>
          <w:b/>
        </w:rPr>
      </w:pPr>
    </w:p>
    <w:p w14:paraId="7BA3D6F1" w14:textId="77777777" w:rsidR="008430C6" w:rsidRPr="008430C6" w:rsidRDefault="008430C6" w:rsidP="008430C6">
      <w:pPr>
        <w:spacing w:line="276" w:lineRule="auto"/>
        <w:rPr>
          <w:rFonts w:ascii="Times New Roman" w:eastAsia="Calibri" w:hAnsi="Times New Roman" w:cs="Times New Roman"/>
          <w:b/>
        </w:rPr>
      </w:pPr>
    </w:p>
    <w:p w14:paraId="5779CECA" w14:textId="77777777" w:rsidR="008430C6" w:rsidRPr="008430C6" w:rsidRDefault="008430C6" w:rsidP="008430C6">
      <w:pPr>
        <w:spacing w:line="276" w:lineRule="auto"/>
        <w:jc w:val="center"/>
        <w:rPr>
          <w:rFonts w:ascii="Times New Roman" w:eastAsia="Calibri" w:hAnsi="Times New Roman" w:cs="Times New Roman"/>
          <w:b/>
          <w:color w:val="0070C0"/>
        </w:rPr>
      </w:pPr>
      <w:r w:rsidRPr="008430C6">
        <w:rPr>
          <w:rFonts w:ascii="Times New Roman" w:eastAsia="Calibri" w:hAnsi="Times New Roman" w:cs="Times New Roman"/>
          <w:b/>
          <w:color w:val="0070C0"/>
        </w:rPr>
        <w:t>Rozdział I.</w:t>
      </w:r>
    </w:p>
    <w:p w14:paraId="76FF034E" w14:textId="77777777" w:rsidR="008430C6" w:rsidRPr="008430C6" w:rsidRDefault="008430C6" w:rsidP="008430C6">
      <w:pPr>
        <w:spacing w:line="276" w:lineRule="auto"/>
        <w:jc w:val="center"/>
        <w:rPr>
          <w:rFonts w:ascii="Times New Roman" w:eastAsia="Calibri" w:hAnsi="Times New Roman" w:cs="Times New Roman"/>
          <w:b/>
          <w:color w:val="0070C0"/>
        </w:rPr>
      </w:pPr>
      <w:r w:rsidRPr="008430C6">
        <w:rPr>
          <w:rFonts w:ascii="Times New Roman" w:eastAsia="Calibri" w:hAnsi="Times New Roman" w:cs="Times New Roman"/>
          <w:b/>
          <w:color w:val="0070C0"/>
        </w:rPr>
        <w:t>POSTANOWIENIA OGÓLNE</w:t>
      </w:r>
    </w:p>
    <w:p w14:paraId="302EC511" w14:textId="77777777" w:rsidR="008430C6" w:rsidRPr="008430C6" w:rsidRDefault="008430C6" w:rsidP="008430C6">
      <w:pPr>
        <w:spacing w:line="276" w:lineRule="auto"/>
        <w:jc w:val="both"/>
        <w:rPr>
          <w:rFonts w:ascii="Times New Roman" w:eastAsia="Calibri" w:hAnsi="Times New Roman" w:cs="Times New Roman"/>
        </w:rPr>
      </w:pPr>
    </w:p>
    <w:p w14:paraId="0D4AEF3A" w14:textId="77777777" w:rsidR="008430C6" w:rsidRPr="008430C6" w:rsidRDefault="008430C6" w:rsidP="008430C6">
      <w:pPr>
        <w:tabs>
          <w:tab w:val="left" w:pos="284"/>
        </w:tabs>
        <w:spacing w:line="276" w:lineRule="auto"/>
        <w:jc w:val="both"/>
        <w:rPr>
          <w:rFonts w:ascii="Times New Roman" w:eastAsia="Calibri" w:hAnsi="Times New Roman" w:cs="Times New Roman"/>
          <w:b/>
        </w:rPr>
      </w:pPr>
      <w:bookmarkStart w:id="4" w:name="_Hlk64360597"/>
      <w:r w:rsidRPr="008430C6">
        <w:rPr>
          <w:rFonts w:ascii="Times New Roman" w:eastAsia="Calibri" w:hAnsi="Times New Roman" w:cs="Times New Roman"/>
          <w:b/>
        </w:rPr>
        <w:t>1.</w:t>
      </w:r>
      <w:r w:rsidRPr="008430C6">
        <w:rPr>
          <w:rFonts w:ascii="Times New Roman" w:eastAsia="Calibri" w:hAnsi="Times New Roman" w:cs="Times New Roman"/>
          <w:b/>
        </w:rPr>
        <w:tab/>
        <w:t>NAZWA ORAZ ADRES ZAMAWIAJĄCEGO.</w:t>
      </w:r>
      <w:r w:rsidRPr="008430C6">
        <w:rPr>
          <w:rFonts w:ascii="Times New Roman" w:eastAsia="Calibri" w:hAnsi="Times New Roman" w:cs="Times New Roman"/>
          <w:b/>
        </w:rPr>
        <w:tab/>
      </w:r>
    </w:p>
    <w:p w14:paraId="0EC83394" w14:textId="41D6A8A9" w:rsidR="008430C6" w:rsidRPr="008430C6" w:rsidRDefault="008F5D19" w:rsidP="008430C6">
      <w:pPr>
        <w:autoSpaceDN w:val="0"/>
        <w:spacing w:after="0" w:line="276" w:lineRule="auto"/>
        <w:rPr>
          <w:rFonts w:ascii="Times New Roman" w:eastAsia="Times New Roman" w:hAnsi="Times New Roman" w:cs="Times New Roman"/>
          <w:b/>
          <w:color w:val="0000FF"/>
        </w:rPr>
      </w:pPr>
      <w:r>
        <w:rPr>
          <w:rFonts w:ascii="Times New Roman" w:eastAsia="Times New Roman" w:hAnsi="Times New Roman" w:cs="Times New Roman"/>
          <w:b/>
          <w:color w:val="0000FF"/>
        </w:rPr>
        <w:t>Zakład Wodociągów i Kanalizacji</w:t>
      </w:r>
      <w:r w:rsidR="00C21D7F">
        <w:rPr>
          <w:rFonts w:ascii="Times New Roman" w:eastAsia="Times New Roman" w:hAnsi="Times New Roman" w:cs="Times New Roman"/>
          <w:b/>
          <w:color w:val="0000FF"/>
        </w:rPr>
        <w:t>, woj. mazowieckie</w:t>
      </w:r>
    </w:p>
    <w:p w14:paraId="316F6E63" w14:textId="21FA8AF7" w:rsidR="008430C6" w:rsidRPr="008430C6" w:rsidRDefault="008430C6" w:rsidP="008430C6">
      <w:pPr>
        <w:autoSpaceDN w:val="0"/>
        <w:spacing w:after="0" w:line="276" w:lineRule="auto"/>
        <w:rPr>
          <w:rFonts w:ascii="Times New Roman" w:eastAsia="Times New Roman" w:hAnsi="Times New Roman" w:cs="Times New Roman"/>
        </w:rPr>
      </w:pPr>
      <w:r w:rsidRPr="008430C6">
        <w:rPr>
          <w:rFonts w:ascii="Times New Roman" w:eastAsia="Times New Roman" w:hAnsi="Times New Roman" w:cs="Times New Roman"/>
        </w:rPr>
        <w:t>ul.</w:t>
      </w:r>
      <w:r w:rsidR="00C21D7F">
        <w:rPr>
          <w:rFonts w:ascii="Times New Roman" w:eastAsia="Times New Roman" w:hAnsi="Times New Roman" w:cs="Times New Roman"/>
        </w:rPr>
        <w:t xml:space="preserve"> </w:t>
      </w:r>
      <w:r w:rsidR="00642ACF">
        <w:rPr>
          <w:rFonts w:ascii="Times New Roman" w:eastAsia="Times New Roman" w:hAnsi="Times New Roman" w:cs="Times New Roman"/>
        </w:rPr>
        <w:t>Kościuszki 73</w:t>
      </w:r>
      <w:r w:rsidR="00C21D7F">
        <w:rPr>
          <w:rFonts w:ascii="Times New Roman" w:eastAsia="Times New Roman" w:hAnsi="Times New Roman" w:cs="Times New Roman"/>
        </w:rPr>
        <w:t>, 26-</w:t>
      </w:r>
      <w:r w:rsidR="00642ACF">
        <w:rPr>
          <w:rFonts w:ascii="Times New Roman" w:eastAsia="Times New Roman" w:hAnsi="Times New Roman" w:cs="Times New Roman"/>
        </w:rPr>
        <w:t>680 Wierzbica</w:t>
      </w:r>
      <w:r w:rsidRPr="008430C6">
        <w:rPr>
          <w:rFonts w:ascii="Times New Roman" w:eastAsia="Times New Roman" w:hAnsi="Times New Roman" w:cs="Times New Roman"/>
        </w:rPr>
        <w:t xml:space="preserve">                                             </w:t>
      </w:r>
    </w:p>
    <w:p w14:paraId="1AEA9998" w14:textId="4B41A030" w:rsidR="008430C6" w:rsidRPr="008430C6" w:rsidRDefault="00C21D7F" w:rsidP="008430C6">
      <w:pPr>
        <w:autoSpaceDN w:val="0"/>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NIP </w:t>
      </w:r>
      <w:r w:rsidR="00642ACF" w:rsidRPr="00642ACF">
        <w:rPr>
          <w:rFonts w:ascii="Times New Roman" w:eastAsia="Times New Roman" w:hAnsi="Times New Roman" w:cs="Times New Roman"/>
        </w:rPr>
        <w:t>948</w:t>
      </w:r>
      <w:r w:rsidR="00642ACF">
        <w:rPr>
          <w:rFonts w:ascii="Times New Roman" w:eastAsia="Times New Roman" w:hAnsi="Times New Roman" w:cs="Times New Roman"/>
        </w:rPr>
        <w:t> </w:t>
      </w:r>
      <w:r w:rsidR="00642ACF" w:rsidRPr="00642ACF">
        <w:rPr>
          <w:rFonts w:ascii="Times New Roman" w:eastAsia="Times New Roman" w:hAnsi="Times New Roman" w:cs="Times New Roman"/>
        </w:rPr>
        <w:t>238</w:t>
      </w:r>
      <w:r w:rsidR="00642ACF">
        <w:rPr>
          <w:rFonts w:ascii="Times New Roman" w:eastAsia="Times New Roman" w:hAnsi="Times New Roman" w:cs="Times New Roman"/>
        </w:rPr>
        <w:t xml:space="preserve"> </w:t>
      </w:r>
      <w:r w:rsidR="00642ACF" w:rsidRPr="00642ACF">
        <w:rPr>
          <w:rFonts w:ascii="Times New Roman" w:eastAsia="Times New Roman" w:hAnsi="Times New Roman" w:cs="Times New Roman"/>
        </w:rPr>
        <w:t>24</w:t>
      </w:r>
      <w:r w:rsidR="00642ACF">
        <w:rPr>
          <w:rFonts w:ascii="Times New Roman" w:eastAsia="Times New Roman" w:hAnsi="Times New Roman" w:cs="Times New Roman"/>
        </w:rPr>
        <w:t xml:space="preserve"> </w:t>
      </w:r>
      <w:r w:rsidR="00642ACF" w:rsidRPr="00642ACF">
        <w:rPr>
          <w:rFonts w:ascii="Times New Roman" w:eastAsia="Times New Roman" w:hAnsi="Times New Roman" w:cs="Times New Roman"/>
        </w:rPr>
        <w:t>81</w:t>
      </w:r>
    </w:p>
    <w:p w14:paraId="566C26DD" w14:textId="6671B93D" w:rsidR="00642ACF" w:rsidRDefault="00C21D7F" w:rsidP="008430C6">
      <w:pPr>
        <w:autoSpaceDN w:val="0"/>
        <w:spacing w:after="0" w:line="276" w:lineRule="auto"/>
        <w:rPr>
          <w:rFonts w:ascii="Times New Roman" w:eastAsia="Times New Roman" w:hAnsi="Times New Roman" w:cs="Times New Roman"/>
        </w:rPr>
      </w:pPr>
      <w:r>
        <w:rPr>
          <w:rFonts w:ascii="Times New Roman" w:eastAsia="Times New Roman" w:hAnsi="Times New Roman" w:cs="Times New Roman"/>
          <w:lang w:val="en-US"/>
        </w:rPr>
        <w:t xml:space="preserve">REGON </w:t>
      </w:r>
      <w:r w:rsidR="008F5D19">
        <w:rPr>
          <w:rFonts w:ascii="Times New Roman" w:eastAsia="Times New Roman" w:hAnsi="Times New Roman" w:cs="Times New Roman"/>
        </w:rPr>
        <w:t>672773546</w:t>
      </w:r>
    </w:p>
    <w:p w14:paraId="38566570" w14:textId="52E71037" w:rsidR="008430C6" w:rsidRPr="008430C6" w:rsidRDefault="00C21D7F" w:rsidP="008430C6">
      <w:pPr>
        <w:autoSpaceDN w:val="0"/>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tel.: </w:t>
      </w:r>
      <w:r w:rsidR="008F5D19">
        <w:rPr>
          <w:rFonts w:ascii="Times New Roman" w:eastAsia="Times New Roman" w:hAnsi="Times New Roman" w:cs="Times New Roman"/>
        </w:rPr>
        <w:t>48 618 19 53</w:t>
      </w:r>
    </w:p>
    <w:p w14:paraId="78D1D1F1" w14:textId="77777777" w:rsidR="008F5D19" w:rsidRPr="008430C6" w:rsidRDefault="00C21D7F" w:rsidP="008F5D19">
      <w:pPr>
        <w:suppressAutoHyphens/>
        <w:autoSpaceDN w:val="0"/>
        <w:spacing w:after="0" w:line="240" w:lineRule="auto"/>
        <w:jc w:val="both"/>
        <w:textAlignment w:val="baseline"/>
        <w:rPr>
          <w:rFonts w:ascii="Times New Roman" w:eastAsia="Times New Roman" w:hAnsi="Times New Roman" w:cs="Times New Roman"/>
          <w:kern w:val="3"/>
          <w:lang w:eastAsia="zh-CN"/>
        </w:rPr>
      </w:pPr>
      <w:r>
        <w:rPr>
          <w:rFonts w:ascii="Times New Roman" w:eastAsia="Times New Roman" w:hAnsi="Times New Roman" w:cs="Times New Roman"/>
        </w:rPr>
        <w:t>e-mail:</w:t>
      </w:r>
      <w:r w:rsidR="00642ACF">
        <w:rPr>
          <w:rFonts w:ascii="Times New Roman" w:eastAsia="Times New Roman" w:hAnsi="Times New Roman" w:cs="Times New Roman"/>
        </w:rPr>
        <w:t xml:space="preserve"> </w:t>
      </w:r>
      <w:r w:rsidR="008F5D19" w:rsidRPr="008F5D19">
        <w:rPr>
          <w:rFonts w:ascii="Times New Roman" w:eastAsia="Times New Roman" w:hAnsi="Times New Roman" w:cs="Times New Roman"/>
          <w:b/>
          <w:bCs/>
          <w:color w:val="0000FF"/>
        </w:rPr>
        <w:t>tomczyk.d@zwik-wierzbica.pl</w:t>
      </w:r>
      <w:r w:rsidR="008F5D19" w:rsidRPr="008430C6">
        <w:rPr>
          <w:rFonts w:ascii="Times New Roman" w:eastAsia="Times New Roman" w:hAnsi="Times New Roman" w:cs="Times New Roman"/>
        </w:rPr>
        <w:t xml:space="preserve">                        </w:t>
      </w:r>
    </w:p>
    <w:p w14:paraId="2470141F" w14:textId="77777777" w:rsidR="008F5D19" w:rsidRPr="008430C6" w:rsidRDefault="008F5D19" w:rsidP="008F5D19">
      <w:pPr>
        <w:spacing w:after="0" w:line="276" w:lineRule="auto"/>
        <w:ind w:left="426"/>
        <w:jc w:val="both"/>
        <w:rPr>
          <w:rFonts w:ascii="Times New Roman" w:eastAsia="Calibri" w:hAnsi="Times New Roman" w:cs="Times New Roman"/>
        </w:rPr>
      </w:pPr>
    </w:p>
    <w:p w14:paraId="014222F8" w14:textId="7AC0AF9E" w:rsidR="008430C6" w:rsidRPr="008430C6" w:rsidRDefault="008430C6" w:rsidP="008F5D19">
      <w:pPr>
        <w:autoSpaceDN w:val="0"/>
        <w:spacing w:after="0" w:line="276" w:lineRule="auto"/>
        <w:rPr>
          <w:rFonts w:ascii="Times New Roman" w:eastAsia="Times New Roman" w:hAnsi="Times New Roman" w:cs="Times New Roman"/>
          <w:b/>
          <w:kern w:val="3"/>
          <w:lang w:eastAsia="zh-CN"/>
        </w:rPr>
      </w:pPr>
    </w:p>
    <w:p w14:paraId="614A357A" w14:textId="77777777" w:rsidR="005254CC" w:rsidRPr="00E77F7F" w:rsidRDefault="008430C6" w:rsidP="005254CC">
      <w:pPr>
        <w:jc w:val="both"/>
        <w:rPr>
          <w:rFonts w:ascii="Times New Roman" w:hAnsi="Times New Roman" w:cs="Times New Roman"/>
        </w:rPr>
      </w:pPr>
      <w:r w:rsidRPr="008430C6">
        <w:rPr>
          <w:rFonts w:ascii="Times New Roman" w:eastAsia="Times New Roman" w:hAnsi="Times New Roman" w:cs="Times New Roman"/>
          <w:kern w:val="3"/>
          <w:lang w:eastAsia="zh-CN"/>
        </w:rPr>
        <w:t>Adres strony internetowej prowadzonego postępowania:</w:t>
      </w:r>
      <w:r w:rsidR="00E720C2">
        <w:rPr>
          <w:rFonts w:ascii="Times New Roman" w:eastAsia="Times New Roman" w:hAnsi="Times New Roman" w:cs="Times New Roman"/>
          <w:kern w:val="3"/>
          <w:lang w:eastAsia="zh-CN"/>
        </w:rPr>
        <w:t xml:space="preserve"> </w:t>
      </w:r>
      <w:r w:rsidR="005254CC" w:rsidRPr="005254CC">
        <w:rPr>
          <w:rFonts w:ascii="Times New Roman" w:hAnsi="Times New Roman" w:cs="Times New Roman"/>
          <w:color w:val="4472C4" w:themeColor="accent1"/>
        </w:rPr>
        <w:t>https://ezamowienia.gov.pl</w:t>
      </w:r>
    </w:p>
    <w:p w14:paraId="125F3ED8" w14:textId="76F27FEE" w:rsidR="008430C6" w:rsidRPr="008430C6" w:rsidRDefault="008430C6" w:rsidP="005254CC">
      <w:pPr>
        <w:suppressAutoHyphens/>
        <w:autoSpaceDN w:val="0"/>
        <w:spacing w:after="0" w:line="240" w:lineRule="auto"/>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Adres strony internetowej, na której udostępniane będą zmiany i wyjaśnienia treści SWZ oraz inne dokumenty zamówienia bezpośrednio związane z postępowaniem o udzielenie zamówienia:</w:t>
      </w:r>
    </w:p>
    <w:p w14:paraId="48F77399" w14:textId="11292776" w:rsidR="008430C6" w:rsidRPr="008430C6" w:rsidRDefault="008430C6" w:rsidP="008430C6">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 xml:space="preserve">Adres e-mail: </w:t>
      </w:r>
      <w:r w:rsidR="00642ACF" w:rsidRPr="008F5D19">
        <w:rPr>
          <w:rFonts w:ascii="Times New Roman" w:eastAsia="Times New Roman" w:hAnsi="Times New Roman" w:cs="Times New Roman"/>
          <w:b/>
          <w:bCs/>
          <w:color w:val="0000FF"/>
          <w:u w:val="single"/>
        </w:rPr>
        <w:t>tomczyk.d@zwik-wierzbica.pl</w:t>
      </w:r>
      <w:r w:rsidRPr="008430C6">
        <w:rPr>
          <w:rFonts w:ascii="Times New Roman" w:eastAsia="Times New Roman" w:hAnsi="Times New Roman" w:cs="Times New Roman"/>
        </w:rPr>
        <w:t xml:space="preserve">                        </w:t>
      </w:r>
    </w:p>
    <w:bookmarkEnd w:id="4"/>
    <w:p w14:paraId="581A9C6E" w14:textId="77777777" w:rsidR="008430C6" w:rsidRPr="008430C6" w:rsidRDefault="008430C6" w:rsidP="008430C6">
      <w:pPr>
        <w:spacing w:after="0" w:line="276" w:lineRule="auto"/>
        <w:ind w:left="426"/>
        <w:jc w:val="both"/>
        <w:rPr>
          <w:rFonts w:ascii="Times New Roman" w:eastAsia="Calibri" w:hAnsi="Times New Roman" w:cs="Times New Roman"/>
        </w:rPr>
      </w:pPr>
    </w:p>
    <w:p w14:paraId="0FF01EBA" w14:textId="77777777" w:rsidR="008430C6" w:rsidRPr="008430C6" w:rsidRDefault="008430C6" w:rsidP="008430C6">
      <w:pPr>
        <w:tabs>
          <w:tab w:val="left" w:pos="284"/>
        </w:tabs>
        <w:spacing w:line="276" w:lineRule="auto"/>
        <w:jc w:val="both"/>
        <w:rPr>
          <w:rFonts w:ascii="Times New Roman" w:eastAsia="Calibri" w:hAnsi="Times New Roman" w:cs="Times New Roman"/>
          <w:b/>
        </w:rPr>
      </w:pPr>
      <w:r w:rsidRPr="008430C6">
        <w:rPr>
          <w:rFonts w:ascii="Times New Roman" w:eastAsia="Calibri" w:hAnsi="Times New Roman" w:cs="Times New Roman"/>
          <w:b/>
        </w:rPr>
        <w:t>2.</w:t>
      </w:r>
      <w:r w:rsidRPr="008430C6">
        <w:rPr>
          <w:rFonts w:ascii="Times New Roman" w:eastAsia="Calibri" w:hAnsi="Times New Roman" w:cs="Times New Roman"/>
          <w:b/>
        </w:rPr>
        <w:tab/>
        <w:t>TRYB UDZIELENIA ZAMÓWIENIA.</w:t>
      </w:r>
    </w:p>
    <w:p w14:paraId="09D7753A" w14:textId="77777777" w:rsidR="008430C6" w:rsidRPr="008430C6" w:rsidRDefault="008430C6" w:rsidP="008430C6">
      <w:pPr>
        <w:spacing w:line="276" w:lineRule="auto"/>
        <w:jc w:val="both"/>
        <w:rPr>
          <w:rFonts w:ascii="Times New Roman" w:eastAsia="Calibri" w:hAnsi="Times New Roman" w:cs="Times New Roman"/>
        </w:rPr>
      </w:pPr>
      <w:r w:rsidRPr="008430C6">
        <w:rPr>
          <w:rFonts w:ascii="Times New Roman" w:eastAsia="Calibri" w:hAnsi="Times New Roman" w:cs="Times New Roman"/>
        </w:rPr>
        <w:t xml:space="preserve">Postępowanie o udzielenie zamówienia publicznego prowadzone jest na podstawie przepisów ustawy w trybie podstawowym, w którym w odpowiedzi na ogłoszenie o zamówieniu oferty mogą składać wszyscy zainteresowani wykonawcy, a następnie zamawiający wybiera najkorzystniejszą ofertę bez przeprowadzenia negocjacji (art. 275 pkt 1 ustawy </w:t>
      </w:r>
      <w:proofErr w:type="spellStart"/>
      <w:r w:rsidRPr="008430C6">
        <w:rPr>
          <w:rFonts w:ascii="Times New Roman" w:eastAsia="Calibri" w:hAnsi="Times New Roman" w:cs="Times New Roman"/>
        </w:rPr>
        <w:t>Pzp</w:t>
      </w:r>
      <w:proofErr w:type="spellEnd"/>
      <w:r w:rsidRPr="008430C6">
        <w:rPr>
          <w:rFonts w:ascii="Times New Roman" w:eastAsia="Calibri" w:hAnsi="Times New Roman" w:cs="Times New Roman"/>
        </w:rPr>
        <w:t xml:space="preserve">). Zamawiający nie przewiduje możliwości wyboru najkorzystniejszej oferty z możliwością prowadzenia negocjacji (art. 275 pkt 2 ustawy </w:t>
      </w:r>
      <w:proofErr w:type="spellStart"/>
      <w:r w:rsidRPr="008430C6">
        <w:rPr>
          <w:rFonts w:ascii="Times New Roman" w:eastAsia="Calibri" w:hAnsi="Times New Roman" w:cs="Times New Roman"/>
        </w:rPr>
        <w:t>Pzp</w:t>
      </w:r>
      <w:proofErr w:type="spellEnd"/>
      <w:r w:rsidRPr="008430C6">
        <w:rPr>
          <w:rFonts w:ascii="Times New Roman" w:eastAsia="Calibri" w:hAnsi="Times New Roman" w:cs="Times New Roman"/>
        </w:rPr>
        <w:t>).</w:t>
      </w:r>
    </w:p>
    <w:p w14:paraId="29B8F9A1" w14:textId="77777777" w:rsidR="008430C6" w:rsidRPr="008430C6" w:rsidRDefault="008430C6" w:rsidP="008430C6">
      <w:pPr>
        <w:spacing w:after="0" w:line="276" w:lineRule="auto"/>
        <w:ind w:left="1146"/>
        <w:jc w:val="both"/>
        <w:rPr>
          <w:rFonts w:ascii="Times New Roman" w:eastAsia="Times New Roman" w:hAnsi="Times New Roman" w:cs="Times New Roman"/>
          <w:highlight w:val="yellow"/>
        </w:rPr>
      </w:pPr>
    </w:p>
    <w:p w14:paraId="384D5ADF" w14:textId="77777777" w:rsidR="008430C6" w:rsidRPr="008430C6" w:rsidRDefault="008430C6" w:rsidP="008430C6">
      <w:pPr>
        <w:spacing w:after="0" w:line="276" w:lineRule="auto"/>
        <w:jc w:val="both"/>
        <w:rPr>
          <w:rFonts w:ascii="Times New Roman" w:eastAsia="Times New Roman" w:hAnsi="Times New Roman" w:cs="Times New Roman"/>
          <w:b/>
        </w:rPr>
      </w:pPr>
      <w:r w:rsidRPr="008430C6">
        <w:rPr>
          <w:rFonts w:ascii="Times New Roman" w:eastAsia="Times New Roman" w:hAnsi="Times New Roman" w:cs="Times New Roman"/>
          <w:b/>
        </w:rPr>
        <w:t>Do spraw nieuregulowanych w niniejszej SWZ mają zastosowanie przepisy w/w ustawy.</w:t>
      </w:r>
    </w:p>
    <w:p w14:paraId="0AA3FE7F" w14:textId="77777777" w:rsidR="008430C6" w:rsidRPr="008430C6" w:rsidRDefault="008430C6" w:rsidP="008430C6">
      <w:pPr>
        <w:spacing w:after="0" w:line="276" w:lineRule="auto"/>
        <w:ind w:left="1146"/>
        <w:jc w:val="both"/>
        <w:rPr>
          <w:rFonts w:ascii="Times New Roman" w:eastAsia="Times New Roman" w:hAnsi="Times New Roman" w:cs="Times New Roman"/>
          <w:highlight w:val="yellow"/>
        </w:rPr>
      </w:pPr>
    </w:p>
    <w:p w14:paraId="50670DAD" w14:textId="77777777" w:rsidR="008430C6" w:rsidRPr="008430C6" w:rsidRDefault="008430C6" w:rsidP="00CC7359">
      <w:pPr>
        <w:keepNext/>
        <w:numPr>
          <w:ilvl w:val="0"/>
          <w:numId w:val="35"/>
        </w:numPr>
        <w:tabs>
          <w:tab w:val="num" w:pos="284"/>
        </w:tabs>
        <w:suppressAutoHyphens/>
        <w:spacing w:before="360" w:after="0" w:line="240" w:lineRule="auto"/>
        <w:ind w:left="284"/>
        <w:contextualSpacing/>
        <w:jc w:val="both"/>
        <w:outlineLvl w:val="0"/>
        <w:rPr>
          <w:rFonts w:ascii="Times New Roman" w:eastAsia="Times New Roman" w:hAnsi="Times New Roman" w:cs="Times New Roman"/>
          <w:b/>
          <w:bCs/>
          <w:kern w:val="1"/>
          <w:lang w:val="x-none" w:eastAsia="ar-SA"/>
        </w:rPr>
      </w:pPr>
      <w:r w:rsidRPr="008430C6">
        <w:rPr>
          <w:rFonts w:ascii="Times New Roman" w:eastAsia="Times New Roman" w:hAnsi="Times New Roman" w:cs="Times New Roman"/>
          <w:b/>
          <w:bCs/>
          <w:kern w:val="1"/>
          <w:lang w:val="x-none" w:eastAsia="ar-SA"/>
        </w:rPr>
        <w:t>WYKONAWCY/PODWYKONAWCY/PODMIOTY TRZECIE UDOSTĘPNIAJĄCE WYKONAWCY SWÓJ POTENCJAŁ</w:t>
      </w:r>
      <w:r w:rsidRPr="008430C6">
        <w:rPr>
          <w:rFonts w:ascii="Times New Roman" w:eastAsia="Times New Roman" w:hAnsi="Times New Roman" w:cs="Times New Roman"/>
          <w:b/>
          <w:bCs/>
          <w:kern w:val="1"/>
          <w:lang w:eastAsia="ar-SA"/>
        </w:rPr>
        <w:t>.</w:t>
      </w:r>
    </w:p>
    <w:p w14:paraId="1C8480E3" w14:textId="77777777" w:rsidR="008430C6" w:rsidRPr="008430C6" w:rsidRDefault="008430C6" w:rsidP="008430C6">
      <w:pPr>
        <w:keepNext/>
        <w:suppressAutoHyphens/>
        <w:spacing w:before="360" w:after="0" w:line="240" w:lineRule="auto"/>
        <w:ind w:left="284"/>
        <w:contextualSpacing/>
        <w:jc w:val="both"/>
        <w:outlineLvl w:val="0"/>
        <w:rPr>
          <w:rFonts w:ascii="Times New Roman" w:eastAsia="Times New Roman" w:hAnsi="Times New Roman" w:cs="Times New Roman"/>
          <w:b/>
          <w:bCs/>
          <w:kern w:val="1"/>
          <w:lang w:val="x-none" w:eastAsia="ar-SA"/>
        </w:rPr>
      </w:pPr>
    </w:p>
    <w:p w14:paraId="2251528B" w14:textId="77777777" w:rsidR="008430C6" w:rsidRPr="008430C6" w:rsidRDefault="008430C6" w:rsidP="00CC7359">
      <w:pPr>
        <w:numPr>
          <w:ilvl w:val="1"/>
          <w:numId w:val="35"/>
        </w:numPr>
        <w:suppressAutoHyphens/>
        <w:spacing w:after="200" w:line="276" w:lineRule="auto"/>
        <w:contextualSpacing/>
        <w:jc w:val="both"/>
        <w:rPr>
          <w:rFonts w:ascii="Times New Roman" w:eastAsia="Times New Roman" w:hAnsi="Times New Roman" w:cs="Times New Roman"/>
          <w:kern w:val="1"/>
        </w:rPr>
      </w:pPr>
      <w:r w:rsidRPr="008430C6">
        <w:rPr>
          <w:rFonts w:ascii="Times New Roman" w:eastAsia="Times New Roman" w:hAnsi="Times New Roman" w:cs="Times New Roman"/>
          <w:b/>
          <w:kern w:val="1"/>
        </w:rPr>
        <w:t xml:space="preserve">Wykonawcą </w:t>
      </w:r>
      <w:r w:rsidRPr="008430C6">
        <w:rPr>
          <w:rFonts w:ascii="Times New Roman" w:eastAsia="Times New Roman" w:hAnsi="Times New Roman" w:cs="Times New Roman"/>
          <w:bCs/>
          <w:kern w:val="1"/>
        </w:rPr>
        <w:t>jest</w:t>
      </w:r>
      <w:r w:rsidRPr="008430C6">
        <w:rPr>
          <w:rFonts w:ascii="Times New Roman" w:eastAsia="Times New Roman" w:hAnsi="Times New Roman" w:cs="Times New Roman"/>
          <w:kern w:val="1"/>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4D85C50" w14:textId="77777777" w:rsidR="008430C6" w:rsidRPr="008430C6" w:rsidRDefault="008430C6" w:rsidP="00CC7359">
      <w:pPr>
        <w:numPr>
          <w:ilvl w:val="1"/>
          <w:numId w:val="35"/>
        </w:numPr>
        <w:suppressAutoHyphens/>
        <w:spacing w:after="200" w:line="276" w:lineRule="auto"/>
        <w:contextualSpacing/>
        <w:jc w:val="both"/>
        <w:rPr>
          <w:rFonts w:ascii="Times New Roman" w:eastAsia="Times New Roman" w:hAnsi="Times New Roman" w:cs="Times New Roman"/>
          <w:kern w:val="1"/>
        </w:rPr>
      </w:pPr>
      <w:r w:rsidRPr="008430C6">
        <w:rPr>
          <w:rFonts w:ascii="Times New Roman" w:eastAsia="Times New Roman" w:hAnsi="Times New Roman" w:cs="Times New Roman"/>
          <w:kern w:val="1"/>
        </w:rPr>
        <w:t xml:space="preserve">Zamawiający </w:t>
      </w:r>
      <w:r w:rsidRPr="008430C6">
        <w:rPr>
          <w:rFonts w:ascii="Times New Roman" w:eastAsia="Times New Roman" w:hAnsi="Times New Roman" w:cs="Times New Roman"/>
          <w:kern w:val="1"/>
          <w:u w:val="single"/>
        </w:rPr>
        <w:t>nie zastrzega</w:t>
      </w:r>
      <w:r w:rsidRPr="008430C6">
        <w:rPr>
          <w:rFonts w:ascii="Times New Roman" w:eastAsia="Times New Roman" w:hAnsi="Times New Roman" w:cs="Times New Roman"/>
          <w:kern w:val="1"/>
        </w:rPr>
        <w:t xml:space="preserve"> możliwości ubiegania się o udzielenie zamówienia wyłącznie przez wykonawców, o których mowa w art. 94 ustawy </w:t>
      </w:r>
      <w:proofErr w:type="spellStart"/>
      <w:r w:rsidRPr="008430C6">
        <w:rPr>
          <w:rFonts w:ascii="Times New Roman" w:eastAsia="Times New Roman" w:hAnsi="Times New Roman" w:cs="Times New Roman"/>
          <w:kern w:val="1"/>
        </w:rPr>
        <w:t>Pzp</w:t>
      </w:r>
      <w:proofErr w:type="spellEnd"/>
      <w:r w:rsidRPr="008430C6">
        <w:rPr>
          <w:rFonts w:ascii="Times New Roman" w:eastAsia="Times New Roman" w:hAnsi="Times New Roman" w:cs="Times New Roman"/>
          <w:kern w:val="1"/>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B5A3D49" w14:textId="77777777" w:rsidR="008430C6" w:rsidRPr="008430C6" w:rsidRDefault="008430C6" w:rsidP="008430C6">
      <w:pPr>
        <w:suppressAutoHyphens/>
        <w:spacing w:after="200" w:line="276" w:lineRule="auto"/>
        <w:ind w:left="720"/>
        <w:contextualSpacing/>
        <w:jc w:val="both"/>
        <w:rPr>
          <w:rFonts w:ascii="Times New Roman" w:eastAsia="Times New Roman" w:hAnsi="Times New Roman" w:cs="Times New Roman"/>
          <w:kern w:val="1"/>
        </w:rPr>
      </w:pPr>
    </w:p>
    <w:p w14:paraId="6FEDD349" w14:textId="77777777" w:rsidR="008430C6" w:rsidRPr="008430C6" w:rsidRDefault="008430C6" w:rsidP="00CC7359">
      <w:pPr>
        <w:numPr>
          <w:ilvl w:val="1"/>
          <w:numId w:val="35"/>
        </w:numPr>
        <w:suppressAutoHyphens/>
        <w:spacing w:after="200" w:line="276" w:lineRule="auto"/>
        <w:contextualSpacing/>
        <w:jc w:val="both"/>
        <w:rPr>
          <w:rFonts w:ascii="Times New Roman" w:eastAsia="Times New Roman" w:hAnsi="Times New Roman" w:cs="Times New Roman"/>
          <w:b/>
          <w:kern w:val="1"/>
        </w:rPr>
      </w:pPr>
      <w:r w:rsidRPr="008430C6">
        <w:rPr>
          <w:rFonts w:ascii="Times New Roman" w:eastAsia="Times New Roman" w:hAnsi="Times New Roman" w:cs="Times New Roman"/>
          <w:b/>
          <w:kern w:val="1"/>
        </w:rPr>
        <w:t>Zamówienie może zostać udzielone wykonawcy, który:</w:t>
      </w:r>
    </w:p>
    <w:p w14:paraId="11CF9973" w14:textId="77777777" w:rsidR="008430C6" w:rsidRPr="008430C6" w:rsidRDefault="008430C6" w:rsidP="00CC7359">
      <w:pPr>
        <w:numPr>
          <w:ilvl w:val="0"/>
          <w:numId w:val="5"/>
        </w:numPr>
        <w:suppressAutoHyphens/>
        <w:spacing w:after="200" w:line="276" w:lineRule="auto"/>
        <w:ind w:hanging="229"/>
        <w:contextualSpacing/>
        <w:jc w:val="both"/>
        <w:rPr>
          <w:rFonts w:ascii="Times New Roman" w:eastAsia="Times New Roman" w:hAnsi="Times New Roman" w:cs="Times New Roman"/>
          <w:kern w:val="1"/>
        </w:rPr>
      </w:pPr>
      <w:r w:rsidRPr="008430C6">
        <w:rPr>
          <w:rFonts w:ascii="Times New Roman" w:eastAsia="Times New Roman" w:hAnsi="Times New Roman" w:cs="Times New Roman"/>
          <w:kern w:val="1"/>
        </w:rPr>
        <w:t xml:space="preserve">spełnia warunki udziału w postępowaniu opisane w rozdziale II podrozdziale 7 SWZ, </w:t>
      </w:r>
    </w:p>
    <w:p w14:paraId="643E830D" w14:textId="77777777" w:rsidR="008430C6" w:rsidRPr="008430C6" w:rsidRDefault="008430C6" w:rsidP="00CC7359">
      <w:pPr>
        <w:numPr>
          <w:ilvl w:val="0"/>
          <w:numId w:val="5"/>
        </w:numPr>
        <w:suppressAutoHyphens/>
        <w:spacing w:after="200" w:line="276" w:lineRule="auto"/>
        <w:ind w:hanging="229"/>
        <w:contextualSpacing/>
        <w:jc w:val="both"/>
        <w:rPr>
          <w:rFonts w:ascii="Times New Roman" w:eastAsia="Times New Roman" w:hAnsi="Times New Roman" w:cs="Times New Roman"/>
          <w:kern w:val="1"/>
        </w:rPr>
      </w:pPr>
      <w:r w:rsidRPr="008430C6">
        <w:rPr>
          <w:rFonts w:ascii="Times New Roman" w:eastAsia="Times New Roman" w:hAnsi="Times New Roman" w:cs="Times New Roman"/>
          <w:kern w:val="1"/>
        </w:rPr>
        <w:t xml:space="preserve">nie podlega wykluczeniu na podstawie art. 108 ust. 1 oraz 109 ust 1 pkt 4 ustawy </w:t>
      </w:r>
      <w:proofErr w:type="spellStart"/>
      <w:r w:rsidRPr="008430C6">
        <w:rPr>
          <w:rFonts w:ascii="Times New Roman" w:eastAsia="Times New Roman" w:hAnsi="Times New Roman" w:cs="Times New Roman"/>
          <w:kern w:val="1"/>
        </w:rPr>
        <w:t>Pzp</w:t>
      </w:r>
      <w:proofErr w:type="spellEnd"/>
      <w:r w:rsidRPr="008430C6">
        <w:rPr>
          <w:rFonts w:ascii="Times New Roman" w:eastAsia="Times New Roman" w:hAnsi="Times New Roman" w:cs="Times New Roman"/>
          <w:kern w:val="1"/>
        </w:rPr>
        <w:t xml:space="preserve">, </w:t>
      </w:r>
    </w:p>
    <w:p w14:paraId="4D36855B" w14:textId="77777777" w:rsidR="008430C6" w:rsidRPr="008430C6" w:rsidRDefault="008430C6" w:rsidP="00CC7359">
      <w:pPr>
        <w:numPr>
          <w:ilvl w:val="0"/>
          <w:numId w:val="5"/>
        </w:numPr>
        <w:suppressAutoHyphens/>
        <w:spacing w:after="200" w:line="276" w:lineRule="auto"/>
        <w:ind w:hanging="229"/>
        <w:contextualSpacing/>
        <w:jc w:val="both"/>
        <w:rPr>
          <w:rFonts w:ascii="Times New Roman" w:eastAsia="Times New Roman" w:hAnsi="Times New Roman" w:cs="Times New Roman"/>
          <w:kern w:val="1"/>
        </w:rPr>
      </w:pPr>
      <w:r w:rsidRPr="008430C6">
        <w:rPr>
          <w:rFonts w:ascii="Times New Roman" w:eastAsia="Times New Roman" w:hAnsi="Times New Roman" w:cs="Times New Roman"/>
          <w:kern w:val="1"/>
        </w:rPr>
        <w:t xml:space="preserve">złożył ofertę niepodlegającą odrzuceniu na podstawie art. 226 ust. 1 ustawy </w:t>
      </w:r>
      <w:proofErr w:type="spellStart"/>
      <w:r w:rsidRPr="008430C6">
        <w:rPr>
          <w:rFonts w:ascii="Times New Roman" w:eastAsia="Times New Roman" w:hAnsi="Times New Roman" w:cs="Times New Roman"/>
          <w:kern w:val="1"/>
        </w:rPr>
        <w:t>Pzp</w:t>
      </w:r>
      <w:proofErr w:type="spellEnd"/>
      <w:r w:rsidRPr="008430C6">
        <w:rPr>
          <w:rFonts w:ascii="Times New Roman" w:eastAsia="Times New Roman" w:hAnsi="Times New Roman" w:cs="Times New Roman"/>
          <w:kern w:val="1"/>
        </w:rPr>
        <w:t>.</w:t>
      </w:r>
    </w:p>
    <w:p w14:paraId="3FA6C2A9" w14:textId="77777777" w:rsidR="008430C6" w:rsidRPr="008430C6" w:rsidRDefault="008430C6" w:rsidP="008430C6">
      <w:pPr>
        <w:suppressAutoHyphens/>
        <w:spacing w:after="200" w:line="276" w:lineRule="auto"/>
        <w:ind w:left="1080"/>
        <w:contextualSpacing/>
        <w:jc w:val="both"/>
        <w:rPr>
          <w:rFonts w:ascii="Times New Roman" w:eastAsia="Times New Roman" w:hAnsi="Times New Roman" w:cs="Times New Roman"/>
          <w:kern w:val="1"/>
        </w:rPr>
      </w:pPr>
    </w:p>
    <w:p w14:paraId="7B86959F" w14:textId="77777777" w:rsidR="008430C6" w:rsidRPr="008430C6" w:rsidRDefault="008430C6" w:rsidP="00CC7359">
      <w:pPr>
        <w:numPr>
          <w:ilvl w:val="1"/>
          <w:numId w:val="35"/>
        </w:numPr>
        <w:suppressAutoHyphens/>
        <w:spacing w:after="200" w:line="276" w:lineRule="auto"/>
        <w:contextualSpacing/>
        <w:jc w:val="both"/>
        <w:rPr>
          <w:rFonts w:ascii="Times New Roman" w:eastAsia="Times New Roman" w:hAnsi="Times New Roman" w:cs="Times New Roman"/>
          <w:b/>
          <w:bCs/>
        </w:rPr>
      </w:pPr>
      <w:r w:rsidRPr="008430C6">
        <w:rPr>
          <w:rFonts w:ascii="Times New Roman" w:eastAsia="Times New Roman" w:hAnsi="Times New Roman" w:cs="Times New Roman"/>
          <w:b/>
        </w:rPr>
        <w:t>Wykonawcy mogą wspólnie ubiegać się o udzielenie zamówienia. W takim przypadku:</w:t>
      </w:r>
    </w:p>
    <w:p w14:paraId="7526F8DB" w14:textId="72DB882C" w:rsidR="008430C6" w:rsidRPr="008430C6" w:rsidRDefault="008430C6" w:rsidP="00CC7359">
      <w:pPr>
        <w:numPr>
          <w:ilvl w:val="0"/>
          <w:numId w:val="6"/>
        </w:numPr>
        <w:suppressAutoHyphens/>
        <w:spacing w:after="200" w:line="276" w:lineRule="auto"/>
        <w:ind w:left="1134" w:hanging="283"/>
        <w:contextualSpacing/>
        <w:jc w:val="both"/>
        <w:rPr>
          <w:rFonts w:ascii="Times New Roman" w:eastAsia="Times New Roman" w:hAnsi="Times New Roman" w:cs="Times New Roman"/>
          <w:b/>
          <w:bCs/>
        </w:rPr>
      </w:pPr>
      <w:r w:rsidRPr="008430C6">
        <w:rPr>
          <w:rFonts w:ascii="Times New Roman" w:eastAsia="Times New Roman" w:hAnsi="Times New Roman" w:cs="Times New Roman"/>
          <w:bCs/>
        </w:rPr>
        <w:t xml:space="preserve">Wykonawcy występujący wspólnie są zobowiązani do ustanowienia pełnomocnika do reprezentowania ich w postępowaniu albo do reprezentowania ich w postępowaniu </w:t>
      </w:r>
      <w:r w:rsidR="00642ACF">
        <w:rPr>
          <w:rFonts w:ascii="Times New Roman" w:eastAsia="Times New Roman" w:hAnsi="Times New Roman" w:cs="Times New Roman"/>
          <w:bCs/>
        </w:rPr>
        <w:br/>
      </w:r>
      <w:r w:rsidRPr="008430C6">
        <w:rPr>
          <w:rFonts w:ascii="Times New Roman" w:eastAsia="Times New Roman" w:hAnsi="Times New Roman" w:cs="Times New Roman"/>
          <w:bCs/>
        </w:rPr>
        <w:t>i zawarcia umowy w sprawie przedmiotowego zamówienia publicznego.</w:t>
      </w:r>
    </w:p>
    <w:p w14:paraId="7325F2C0" w14:textId="6B03E390" w:rsidR="008430C6" w:rsidRPr="008430C6" w:rsidRDefault="008430C6" w:rsidP="00CC7359">
      <w:pPr>
        <w:numPr>
          <w:ilvl w:val="0"/>
          <w:numId w:val="6"/>
        </w:numPr>
        <w:suppressAutoHyphens/>
        <w:spacing w:after="200" w:line="276" w:lineRule="auto"/>
        <w:ind w:left="1134" w:hanging="283"/>
        <w:contextualSpacing/>
        <w:jc w:val="both"/>
        <w:rPr>
          <w:rFonts w:ascii="Times New Roman" w:eastAsia="Times New Roman" w:hAnsi="Times New Roman" w:cs="Times New Roman"/>
          <w:b/>
          <w:bCs/>
        </w:rPr>
      </w:pPr>
      <w:r w:rsidRPr="008430C6">
        <w:rPr>
          <w:rFonts w:ascii="Times New Roman" w:eastAsia="Times New Roman" w:hAnsi="Times New Roman" w:cs="Times New Roman"/>
          <w:bCs/>
        </w:rPr>
        <w:t xml:space="preserve">Wszelka korespondencja będzie prowadzona przez zamawiającego wyłącznie </w:t>
      </w:r>
      <w:r w:rsidR="00642ACF">
        <w:rPr>
          <w:rFonts w:ascii="Times New Roman" w:eastAsia="Times New Roman" w:hAnsi="Times New Roman" w:cs="Times New Roman"/>
          <w:bCs/>
        </w:rPr>
        <w:br/>
      </w:r>
      <w:r w:rsidRPr="008430C6">
        <w:rPr>
          <w:rFonts w:ascii="Times New Roman" w:eastAsia="Times New Roman" w:hAnsi="Times New Roman" w:cs="Times New Roman"/>
          <w:bCs/>
        </w:rPr>
        <w:t xml:space="preserve">z pełnomocnikiem. </w:t>
      </w:r>
      <w:r w:rsidRPr="008430C6">
        <w:rPr>
          <w:rFonts w:ascii="Times New Roman" w:eastAsia="Times New Roman" w:hAnsi="Times New Roman" w:cs="Times New Roman"/>
          <w:b/>
          <w:bCs/>
        </w:rPr>
        <w:t>Załącznik nr 7 załączany wraz z ofertą.</w:t>
      </w:r>
    </w:p>
    <w:p w14:paraId="11DEA012" w14:textId="77777777" w:rsidR="008430C6" w:rsidRPr="008430C6" w:rsidRDefault="008430C6" w:rsidP="008430C6">
      <w:pPr>
        <w:suppressAutoHyphens/>
        <w:spacing w:after="200" w:line="276" w:lineRule="auto"/>
        <w:ind w:left="1134"/>
        <w:contextualSpacing/>
        <w:jc w:val="both"/>
        <w:rPr>
          <w:rFonts w:ascii="Times New Roman" w:eastAsia="Times New Roman" w:hAnsi="Times New Roman" w:cs="Times New Roman"/>
          <w:b/>
          <w:bCs/>
        </w:rPr>
      </w:pPr>
    </w:p>
    <w:p w14:paraId="24AF90CE" w14:textId="77777777" w:rsidR="008430C6" w:rsidRPr="008430C6" w:rsidRDefault="008430C6" w:rsidP="00CC7359">
      <w:pPr>
        <w:numPr>
          <w:ilvl w:val="1"/>
          <w:numId w:val="36"/>
        </w:numPr>
        <w:suppressAutoHyphens/>
        <w:spacing w:after="200" w:line="276" w:lineRule="auto"/>
        <w:contextualSpacing/>
        <w:jc w:val="both"/>
        <w:rPr>
          <w:rFonts w:ascii="Times New Roman" w:eastAsia="Times New Roman" w:hAnsi="Times New Roman" w:cs="Times New Roman"/>
          <w:b/>
          <w:kern w:val="1"/>
        </w:rPr>
      </w:pPr>
      <w:r w:rsidRPr="008430C6">
        <w:rPr>
          <w:rFonts w:ascii="Times New Roman" w:eastAsia="Times New Roman" w:hAnsi="Times New Roman" w:cs="Times New Roman"/>
          <w:b/>
          <w:kern w:val="1"/>
        </w:rPr>
        <w:t xml:space="preserve">Potencjał podmiotu trzeciego. </w:t>
      </w:r>
    </w:p>
    <w:p w14:paraId="7E530680" w14:textId="77777777" w:rsidR="008430C6" w:rsidRDefault="008430C6" w:rsidP="008430C6">
      <w:pPr>
        <w:suppressAutoHyphens/>
        <w:spacing w:after="200" w:line="276" w:lineRule="auto"/>
        <w:ind w:left="360"/>
        <w:contextualSpacing/>
        <w:jc w:val="both"/>
        <w:rPr>
          <w:rFonts w:ascii="Times New Roman" w:eastAsia="Times New Roman" w:hAnsi="Times New Roman" w:cs="Times New Roman"/>
          <w:kern w:val="1"/>
        </w:rPr>
      </w:pPr>
      <w:r w:rsidRPr="008430C6">
        <w:rPr>
          <w:rFonts w:ascii="Times New Roman" w:eastAsia="Times New Roman" w:hAnsi="Times New Roman" w:cs="Times New Roman"/>
          <w:kern w:val="1"/>
        </w:rPr>
        <w:t xml:space="preserve">W celu potwierdzenia spełnienia warunków udziału w postępowaniu, wykonawca może polegać na potencjale podmiotu trzeciego na zasadach opisanych w art. 118–123 ustawy </w:t>
      </w:r>
      <w:proofErr w:type="spellStart"/>
      <w:r w:rsidRPr="008430C6">
        <w:rPr>
          <w:rFonts w:ascii="Times New Roman" w:eastAsia="Times New Roman" w:hAnsi="Times New Roman" w:cs="Times New Roman"/>
          <w:kern w:val="1"/>
        </w:rPr>
        <w:t>Pzp</w:t>
      </w:r>
      <w:proofErr w:type="spellEnd"/>
      <w:r w:rsidRPr="008430C6">
        <w:rPr>
          <w:rFonts w:ascii="Times New Roman" w:eastAsia="Times New Roman" w:hAnsi="Times New Roman" w:cs="Times New Roman"/>
          <w:kern w:val="1"/>
        </w:rPr>
        <w:t xml:space="preserve">. Podmiot trzeci, na potencjał, którego wykonawca powołuje się w celu wykazania spełnienia warunków udziału w postępowaniu, nie może podlegać wykluczeniu na podstawie art. 108 ust. 1 oraz art. 109 ust. 1 pkt </w:t>
      </w:r>
      <w:r w:rsidRPr="008430C6">
        <w:rPr>
          <w:rFonts w:ascii="Times New Roman" w:eastAsia="Calibri" w:hAnsi="Times New Roman" w:cs="Times New Roman"/>
        </w:rPr>
        <w:t xml:space="preserve">4 </w:t>
      </w:r>
      <w:r w:rsidRPr="008430C6">
        <w:rPr>
          <w:rFonts w:ascii="Times New Roman" w:eastAsia="Times New Roman" w:hAnsi="Times New Roman" w:cs="Times New Roman"/>
          <w:kern w:val="1"/>
        </w:rPr>
        <w:t xml:space="preserve">ustawy </w:t>
      </w:r>
      <w:proofErr w:type="spellStart"/>
      <w:r w:rsidRPr="008430C6">
        <w:rPr>
          <w:rFonts w:ascii="Times New Roman" w:eastAsia="Times New Roman" w:hAnsi="Times New Roman" w:cs="Times New Roman"/>
          <w:kern w:val="1"/>
        </w:rPr>
        <w:t>Pzp</w:t>
      </w:r>
      <w:proofErr w:type="spellEnd"/>
      <w:r w:rsidRPr="008430C6">
        <w:rPr>
          <w:rFonts w:ascii="Times New Roman" w:eastAsia="Times New Roman" w:hAnsi="Times New Roman" w:cs="Times New Roman"/>
          <w:kern w:val="1"/>
        </w:rPr>
        <w:t xml:space="preserve">. </w:t>
      </w:r>
    </w:p>
    <w:p w14:paraId="522D4A45" w14:textId="77777777" w:rsidR="005204B8" w:rsidRPr="008430C6" w:rsidRDefault="005204B8" w:rsidP="008430C6">
      <w:pPr>
        <w:suppressAutoHyphens/>
        <w:spacing w:after="200" w:line="276" w:lineRule="auto"/>
        <w:ind w:left="360"/>
        <w:contextualSpacing/>
        <w:jc w:val="both"/>
        <w:rPr>
          <w:rFonts w:ascii="Times New Roman" w:eastAsia="Times New Roman" w:hAnsi="Times New Roman" w:cs="Times New Roman"/>
          <w:kern w:val="1"/>
        </w:rPr>
      </w:pPr>
    </w:p>
    <w:p w14:paraId="2E8716F4" w14:textId="77777777" w:rsidR="008430C6" w:rsidRPr="005204B8" w:rsidRDefault="008430C6" w:rsidP="005204B8">
      <w:pPr>
        <w:numPr>
          <w:ilvl w:val="1"/>
          <w:numId w:val="37"/>
        </w:numPr>
        <w:suppressAutoHyphens/>
        <w:spacing w:after="0" w:line="276" w:lineRule="auto"/>
        <w:contextualSpacing/>
        <w:jc w:val="both"/>
        <w:rPr>
          <w:rFonts w:ascii="Times New Roman" w:eastAsia="Times New Roman" w:hAnsi="Times New Roman" w:cs="Times New Roman"/>
          <w:b/>
          <w:kern w:val="1"/>
        </w:rPr>
      </w:pPr>
      <w:r w:rsidRPr="008430C6">
        <w:rPr>
          <w:rFonts w:ascii="Times New Roman" w:eastAsia="Times New Roman" w:hAnsi="Times New Roman" w:cs="Times New Roman"/>
          <w:b/>
          <w:kern w:val="1"/>
        </w:rPr>
        <w:t>Podwykonawstwo.</w:t>
      </w:r>
    </w:p>
    <w:p w14:paraId="0F8858F9" w14:textId="77777777" w:rsidR="008430C6" w:rsidRPr="008430C6" w:rsidRDefault="008430C6" w:rsidP="008430C6">
      <w:pPr>
        <w:suppressAutoHyphens/>
        <w:spacing w:after="200" w:line="276" w:lineRule="auto"/>
        <w:ind w:left="360"/>
        <w:contextualSpacing/>
        <w:jc w:val="both"/>
        <w:rPr>
          <w:rFonts w:ascii="Times New Roman" w:eastAsia="Times New Roman" w:hAnsi="Times New Roman" w:cs="Times New Roman"/>
          <w:kern w:val="1"/>
        </w:rPr>
      </w:pPr>
      <w:r w:rsidRPr="008430C6">
        <w:rPr>
          <w:rFonts w:ascii="Times New Roman" w:eastAsia="Times New Roman" w:hAnsi="Times New Roman" w:cs="Times New Roman"/>
          <w:kern w:val="1"/>
        </w:rPr>
        <w:t>Zamawiający nie zastrzega obowiązku osobistego wykonania przez wykonawcę kluczowych zadań przedmiotowego postępowania</w:t>
      </w:r>
      <w:r w:rsidRPr="008430C6">
        <w:rPr>
          <w:rFonts w:ascii="Times New Roman" w:eastAsia="Times New Roman" w:hAnsi="Times New Roman" w:cs="Times New Roman"/>
          <w:bCs/>
          <w:kern w:val="1"/>
        </w:rPr>
        <w:t>.</w:t>
      </w:r>
    </w:p>
    <w:p w14:paraId="7CCA031F" w14:textId="128728C6" w:rsidR="008430C6" w:rsidRPr="008430C6" w:rsidRDefault="005254CC" w:rsidP="008430C6">
      <w:pPr>
        <w:suppressAutoHyphens/>
        <w:spacing w:after="0" w:line="276" w:lineRule="auto"/>
        <w:ind w:left="360"/>
        <w:contextualSpacing/>
        <w:jc w:val="both"/>
        <w:rPr>
          <w:rFonts w:ascii="Times New Roman" w:eastAsia="Times New Roman" w:hAnsi="Times New Roman" w:cs="Times New Roman"/>
          <w:kern w:val="1"/>
        </w:rPr>
      </w:pPr>
      <w:r>
        <w:rPr>
          <w:rFonts w:ascii="Times New Roman" w:eastAsia="Times New Roman" w:hAnsi="Times New Roman" w:cs="Times New Roman"/>
          <w:kern w:val="1"/>
        </w:rPr>
        <w:t>W</w:t>
      </w:r>
      <w:r w:rsidR="008430C6" w:rsidRPr="008430C6">
        <w:rPr>
          <w:rFonts w:ascii="Times New Roman" w:eastAsia="Times New Roman" w:hAnsi="Times New Roman" w:cs="Times New Roman"/>
          <w:kern w:val="1"/>
        </w:rPr>
        <w:t xml:space="preserve">ykonawca może powierzyć wykonanie części zamówienia podwykonawcy, wówczas Wykonawca zobowiązany jest wskazać w formularzu ofertowym - </w:t>
      </w:r>
      <w:r w:rsidR="008430C6" w:rsidRPr="008430C6">
        <w:rPr>
          <w:rFonts w:ascii="Times New Roman" w:eastAsia="Times New Roman" w:hAnsi="Times New Roman" w:cs="Times New Roman"/>
          <w:b/>
          <w:kern w:val="1"/>
        </w:rPr>
        <w:t>załącznik nr 1 do SWZ</w:t>
      </w:r>
      <w:r w:rsidR="008430C6" w:rsidRPr="008430C6">
        <w:rPr>
          <w:rFonts w:ascii="Times New Roman" w:eastAsia="Times New Roman" w:hAnsi="Times New Roman" w:cs="Times New Roman"/>
          <w:kern w:val="1"/>
        </w:rPr>
        <w:t>, części zamówienia, których wykonanie zamierza powierzyć podwykonawcom i podać firmy podwykonawców, o ile są już znane.</w:t>
      </w:r>
    </w:p>
    <w:p w14:paraId="6CE6C514" w14:textId="77777777" w:rsidR="008430C6" w:rsidRPr="008430C6" w:rsidRDefault="008430C6" w:rsidP="008430C6">
      <w:pPr>
        <w:keepNext/>
        <w:suppressAutoHyphens/>
        <w:spacing w:after="0" w:line="276" w:lineRule="auto"/>
        <w:ind w:left="432"/>
        <w:jc w:val="both"/>
        <w:outlineLvl w:val="0"/>
        <w:rPr>
          <w:rFonts w:ascii="Times New Roman" w:eastAsia="Times New Roman" w:hAnsi="Times New Roman" w:cs="Times New Roman"/>
          <w:b/>
          <w:bCs/>
          <w:kern w:val="1"/>
          <w:lang w:val="x-none" w:eastAsia="ar-SA"/>
        </w:rPr>
      </w:pPr>
    </w:p>
    <w:p w14:paraId="6C23842D" w14:textId="77777777" w:rsidR="008430C6" w:rsidRPr="008430C6" w:rsidRDefault="008430C6" w:rsidP="00CC7359">
      <w:pPr>
        <w:keepNext/>
        <w:numPr>
          <w:ilvl w:val="0"/>
          <w:numId w:val="36"/>
        </w:numPr>
        <w:tabs>
          <w:tab w:val="num" w:pos="142"/>
        </w:tabs>
        <w:suppressAutoHyphens/>
        <w:spacing w:after="0" w:line="276" w:lineRule="auto"/>
        <w:contextualSpacing/>
        <w:jc w:val="both"/>
        <w:outlineLvl w:val="0"/>
        <w:rPr>
          <w:rFonts w:ascii="Times New Roman" w:eastAsia="Times New Roman" w:hAnsi="Times New Roman" w:cs="Times New Roman"/>
          <w:b/>
          <w:bCs/>
          <w:kern w:val="1"/>
          <w:lang w:eastAsia="ar-SA"/>
        </w:rPr>
      </w:pPr>
      <w:r w:rsidRPr="008430C6">
        <w:rPr>
          <w:rFonts w:ascii="Times New Roman" w:eastAsia="Times New Roman" w:hAnsi="Times New Roman" w:cs="Times New Roman"/>
          <w:b/>
          <w:bCs/>
          <w:kern w:val="1"/>
          <w:lang w:eastAsia="ar-SA"/>
        </w:rPr>
        <w:t>KOMUNIKACJA W POSTĘPOWANIU.</w:t>
      </w:r>
    </w:p>
    <w:p w14:paraId="5B8B6A5B" w14:textId="5949E5C8" w:rsidR="005254CC" w:rsidRPr="005254CC" w:rsidRDefault="008430C6" w:rsidP="005254CC">
      <w:pPr>
        <w:jc w:val="both"/>
        <w:rPr>
          <w:rFonts w:ascii="Times New Roman" w:hAnsi="Times New Roman" w:cs="Times New Roman"/>
        </w:rPr>
      </w:pPr>
      <w:bookmarkStart w:id="5" w:name="_Hlk64360632"/>
      <w:r w:rsidRPr="008430C6">
        <w:rPr>
          <w:rFonts w:ascii="Times New Roman" w:eastAsia="Calibri" w:hAnsi="Times New Roman" w:cs="Times New Roman"/>
        </w:rPr>
        <w:t>Komunikacja w postępowaniu o udzielenie zamówienia odbywa się przy użyciu platformy zakupowej</w:t>
      </w:r>
      <w:r w:rsidR="001A76E7">
        <w:rPr>
          <w:rFonts w:ascii="Times New Roman" w:eastAsia="Calibri" w:hAnsi="Times New Roman" w:cs="Times New Roman"/>
        </w:rPr>
        <w:t xml:space="preserve"> </w:t>
      </w:r>
      <w:r w:rsidR="00642ACF" w:rsidRPr="005254CC">
        <w:rPr>
          <w:rFonts w:ascii="Times New Roman" w:eastAsia="Calibri" w:hAnsi="Times New Roman" w:cs="Times New Roman"/>
        </w:rPr>
        <w:t>e-zamówienia</w:t>
      </w:r>
      <w:r w:rsidRPr="008430C6">
        <w:rPr>
          <w:rFonts w:ascii="Times New Roman" w:eastAsia="Calibri" w:hAnsi="Times New Roman" w:cs="Times New Roman"/>
        </w:rPr>
        <w:t xml:space="preserve"> pod adresem</w:t>
      </w:r>
      <w:r w:rsidR="005254CC" w:rsidRPr="005254CC">
        <w:rPr>
          <w:rFonts w:ascii="Times New Roman" w:hAnsi="Times New Roman" w:cs="Times New Roman"/>
          <w:color w:val="4472C4" w:themeColor="accent1"/>
        </w:rPr>
        <w:t xml:space="preserve"> </w:t>
      </w:r>
      <w:hyperlink r:id="rId9" w:history="1">
        <w:r w:rsidR="005254CC" w:rsidRPr="00EE341D">
          <w:rPr>
            <w:rStyle w:val="Hipercze"/>
            <w:rFonts w:ascii="Times New Roman" w:hAnsi="Times New Roman" w:cs="Times New Roman"/>
          </w:rPr>
          <w:t>https://ezamowienia.gov.pl</w:t>
        </w:r>
      </w:hyperlink>
      <w:r w:rsidR="005254CC">
        <w:rPr>
          <w:rFonts w:ascii="Times New Roman" w:hAnsi="Times New Roman" w:cs="Times New Roman"/>
          <w:color w:val="4472C4" w:themeColor="accent1"/>
        </w:rPr>
        <w:t xml:space="preserve"> </w:t>
      </w:r>
      <w:r w:rsidR="005254CC" w:rsidRPr="005254CC">
        <w:rPr>
          <w:rFonts w:ascii="Times New Roman" w:hAnsi="Times New Roman" w:cs="Times New Roman"/>
        </w:rPr>
        <w:t xml:space="preserve">oraz poczty elektronicznej </w:t>
      </w:r>
      <w:r w:rsidR="003911D8">
        <w:rPr>
          <w:rFonts w:ascii="Times New Roman" w:hAnsi="Times New Roman" w:cs="Times New Roman"/>
        </w:rPr>
        <w:br/>
      </w:r>
      <w:r w:rsidR="003911D8">
        <w:rPr>
          <w:rFonts w:ascii="Times New Roman" w:hAnsi="Times New Roman" w:cs="Times New Roman"/>
          <w:color w:val="4472C4" w:themeColor="accent1"/>
        </w:rPr>
        <w:t>tomczyk.d@zwik-wierzbica.pl</w:t>
      </w:r>
    </w:p>
    <w:p w14:paraId="2992B28D" w14:textId="5712ADB4" w:rsidR="008430C6" w:rsidRPr="005254CC" w:rsidRDefault="008430C6" w:rsidP="005254CC">
      <w:pPr>
        <w:spacing w:line="252" w:lineRule="auto"/>
        <w:contextualSpacing/>
        <w:jc w:val="both"/>
        <w:rPr>
          <w:rFonts w:ascii="Times New Roman" w:eastAsia="Calibri" w:hAnsi="Times New Roman" w:cs="Times New Roman"/>
        </w:rPr>
      </w:pPr>
      <w:r w:rsidRPr="005254CC">
        <w:rPr>
          <w:rFonts w:ascii="Times New Roman" w:eastAsia="Calibri" w:hAnsi="Times New Roman" w:cs="Times New Roman"/>
        </w:rPr>
        <w:t xml:space="preserve">Szczegółowe informacje dotyczące przyjętego w postępowaniu sposobu komunikacji, znajdują się </w:t>
      </w:r>
      <w:r w:rsidR="005254CC">
        <w:rPr>
          <w:rFonts w:ascii="Times New Roman" w:eastAsia="Calibri" w:hAnsi="Times New Roman" w:cs="Times New Roman"/>
        </w:rPr>
        <w:br/>
      </w:r>
      <w:r w:rsidRPr="005254CC">
        <w:rPr>
          <w:rFonts w:ascii="Times New Roman" w:eastAsia="Calibri" w:hAnsi="Times New Roman" w:cs="Times New Roman"/>
        </w:rPr>
        <w:t xml:space="preserve">w rozdziale III pkt 1 niniejszej SWZ. </w:t>
      </w:r>
    </w:p>
    <w:bookmarkEnd w:id="5"/>
    <w:p w14:paraId="7BD89CF7" w14:textId="6E5DC515" w:rsidR="008430C6" w:rsidRDefault="008430C6" w:rsidP="008430C6">
      <w:pPr>
        <w:spacing w:after="200" w:line="276" w:lineRule="auto"/>
        <w:contextualSpacing/>
        <w:jc w:val="both"/>
        <w:rPr>
          <w:rFonts w:ascii="Times New Roman" w:eastAsia="Times New Roman" w:hAnsi="Times New Roman" w:cs="Times New Roman"/>
          <w:b/>
          <w:bCs/>
        </w:rPr>
      </w:pPr>
      <w:r w:rsidRPr="008430C6">
        <w:rPr>
          <w:rFonts w:ascii="Times New Roman" w:eastAsia="Times New Roman" w:hAnsi="Times New Roman" w:cs="Times New Roman"/>
          <w:b/>
        </w:rPr>
        <w:t>Uwaga!</w:t>
      </w:r>
      <w:r w:rsidRPr="008430C6">
        <w:rPr>
          <w:rFonts w:ascii="Times New Roman" w:eastAsia="Times New Roman" w:hAnsi="Times New Roman" w:cs="Times New Roman"/>
          <w:b/>
          <w:bCs/>
        </w:rPr>
        <w:t xml:space="preserve"> Przed przystąpieniem do składania oferty, wykonawca jest zobowiązany zapoznać się </w:t>
      </w:r>
      <w:r w:rsidR="008F5D19">
        <w:rPr>
          <w:rFonts w:ascii="Times New Roman" w:eastAsia="Times New Roman" w:hAnsi="Times New Roman" w:cs="Times New Roman"/>
          <w:b/>
          <w:bCs/>
        </w:rPr>
        <w:br/>
      </w:r>
      <w:r w:rsidRPr="008430C6">
        <w:rPr>
          <w:rFonts w:ascii="Times New Roman" w:eastAsia="Times New Roman" w:hAnsi="Times New Roman" w:cs="Times New Roman"/>
          <w:b/>
          <w:bCs/>
        </w:rPr>
        <w:t>z Instrukcją korzystania z Platformy zakupowej. Instrukcja została zamieszczona także bezpośrednio na ww. Platformie.</w:t>
      </w:r>
    </w:p>
    <w:p w14:paraId="42B9F569" w14:textId="77777777" w:rsidR="00642ACF" w:rsidRPr="008430C6" w:rsidRDefault="00642ACF" w:rsidP="008430C6">
      <w:pPr>
        <w:spacing w:after="200" w:line="276" w:lineRule="auto"/>
        <w:contextualSpacing/>
        <w:jc w:val="both"/>
        <w:rPr>
          <w:rFonts w:ascii="Times New Roman" w:eastAsia="Times New Roman" w:hAnsi="Times New Roman" w:cs="Times New Roman"/>
          <w:b/>
          <w:bCs/>
        </w:rPr>
      </w:pPr>
    </w:p>
    <w:p w14:paraId="400AB674" w14:textId="77777777" w:rsidR="008430C6" w:rsidRPr="008430C6" w:rsidRDefault="008430C6" w:rsidP="00CC7359">
      <w:pPr>
        <w:keepNext/>
        <w:numPr>
          <w:ilvl w:val="0"/>
          <w:numId w:val="36"/>
        </w:numPr>
        <w:suppressAutoHyphens/>
        <w:spacing w:after="0" w:line="276" w:lineRule="auto"/>
        <w:contextualSpacing/>
        <w:jc w:val="both"/>
        <w:outlineLvl w:val="0"/>
        <w:rPr>
          <w:rFonts w:ascii="Times New Roman" w:eastAsia="Times New Roman" w:hAnsi="Times New Roman" w:cs="Times New Roman"/>
          <w:b/>
          <w:bCs/>
          <w:kern w:val="1"/>
          <w:lang w:eastAsia="ar-SA"/>
        </w:rPr>
      </w:pPr>
      <w:r w:rsidRPr="008430C6">
        <w:rPr>
          <w:rFonts w:ascii="Times New Roman" w:eastAsia="Times New Roman" w:hAnsi="Times New Roman" w:cs="Times New Roman"/>
          <w:b/>
          <w:bCs/>
          <w:kern w:val="1"/>
          <w:lang w:eastAsia="ar-SA"/>
        </w:rPr>
        <w:t>WIZJA LOKALNA.</w:t>
      </w:r>
    </w:p>
    <w:p w14:paraId="76064A64" w14:textId="3BE0917A" w:rsidR="008430C6" w:rsidRPr="008430C6" w:rsidRDefault="008430C6" w:rsidP="008430C6">
      <w:pPr>
        <w:spacing w:after="200" w:line="276" w:lineRule="auto"/>
        <w:ind w:left="284"/>
        <w:contextualSpacing/>
        <w:jc w:val="both"/>
        <w:rPr>
          <w:rFonts w:ascii="Times New Roman" w:eastAsia="Times New Roman" w:hAnsi="Times New Roman" w:cs="Times New Roman"/>
          <w:kern w:val="1"/>
        </w:rPr>
      </w:pPr>
      <w:r w:rsidRPr="008430C6">
        <w:rPr>
          <w:rFonts w:ascii="Times New Roman" w:eastAsia="Times New Roman" w:hAnsi="Times New Roman" w:cs="Times New Roman"/>
          <w:kern w:val="1"/>
        </w:rPr>
        <w:t xml:space="preserve">Zamawiający </w:t>
      </w:r>
      <w:r w:rsidRPr="008430C6">
        <w:rPr>
          <w:rFonts w:ascii="Times New Roman" w:eastAsia="Times New Roman" w:hAnsi="Times New Roman" w:cs="Times New Roman"/>
          <w:b/>
          <w:kern w:val="1"/>
        </w:rPr>
        <w:t>nie przewiduje obowiązku</w:t>
      </w:r>
      <w:r w:rsidRPr="008430C6">
        <w:rPr>
          <w:rFonts w:ascii="Times New Roman" w:eastAsia="Times New Roman" w:hAnsi="Times New Roman" w:cs="Times New Roman"/>
          <w:kern w:val="1"/>
        </w:rPr>
        <w:t xml:space="preserve"> odbycia przez wykonawcę wizji lokalnej</w:t>
      </w:r>
      <w:r w:rsidR="005254CC">
        <w:rPr>
          <w:rFonts w:ascii="Times New Roman" w:eastAsia="Times New Roman" w:hAnsi="Times New Roman" w:cs="Times New Roman"/>
          <w:kern w:val="1"/>
        </w:rPr>
        <w:t>.</w:t>
      </w:r>
    </w:p>
    <w:p w14:paraId="6A60DEC1" w14:textId="77777777" w:rsidR="008430C6" w:rsidRPr="008430C6" w:rsidRDefault="008430C6" w:rsidP="008430C6">
      <w:pPr>
        <w:suppressAutoHyphens/>
        <w:spacing w:after="0" w:line="276" w:lineRule="auto"/>
        <w:ind w:left="284"/>
        <w:jc w:val="both"/>
        <w:rPr>
          <w:rFonts w:ascii="Times New Roman" w:eastAsia="Times New Roman" w:hAnsi="Times New Roman" w:cs="Times New Roman"/>
          <w:kern w:val="1"/>
          <w:lang w:eastAsia="ar-SA"/>
        </w:rPr>
      </w:pPr>
    </w:p>
    <w:p w14:paraId="214E78D8" w14:textId="77777777" w:rsidR="008430C6" w:rsidRPr="008430C6" w:rsidRDefault="008430C6" w:rsidP="00CC7359">
      <w:pPr>
        <w:keepNext/>
        <w:numPr>
          <w:ilvl w:val="0"/>
          <w:numId w:val="36"/>
        </w:numPr>
        <w:suppressAutoHyphens/>
        <w:spacing w:after="0" w:line="276" w:lineRule="auto"/>
        <w:contextualSpacing/>
        <w:jc w:val="both"/>
        <w:outlineLvl w:val="0"/>
        <w:rPr>
          <w:rFonts w:ascii="Times New Roman" w:eastAsia="Times New Roman" w:hAnsi="Times New Roman" w:cs="Times New Roman"/>
          <w:b/>
          <w:bCs/>
          <w:kern w:val="1"/>
          <w:lang w:eastAsia="ar-SA"/>
        </w:rPr>
      </w:pPr>
      <w:r w:rsidRPr="008430C6">
        <w:rPr>
          <w:rFonts w:ascii="Times New Roman" w:eastAsia="Times New Roman" w:hAnsi="Times New Roman" w:cs="Times New Roman"/>
          <w:b/>
          <w:bCs/>
          <w:kern w:val="1"/>
          <w:lang w:val="x-none" w:eastAsia="ar-SA"/>
        </w:rPr>
        <w:t>PODZIAŁ ZAMÓWIENIA NA CZĘŚCI</w:t>
      </w:r>
      <w:r w:rsidRPr="008430C6">
        <w:rPr>
          <w:rFonts w:ascii="Times New Roman" w:eastAsia="Times New Roman" w:hAnsi="Times New Roman" w:cs="Times New Roman"/>
          <w:b/>
          <w:bCs/>
          <w:kern w:val="1"/>
          <w:lang w:eastAsia="ar-SA"/>
        </w:rPr>
        <w:t>.</w:t>
      </w:r>
    </w:p>
    <w:p w14:paraId="5A7EAB11" w14:textId="77777777" w:rsidR="008430C6" w:rsidRPr="008430C6" w:rsidRDefault="008430C6" w:rsidP="008430C6">
      <w:pPr>
        <w:suppressAutoHyphens/>
        <w:spacing w:after="0" w:line="276" w:lineRule="auto"/>
        <w:ind w:left="284"/>
        <w:contextualSpacing/>
        <w:jc w:val="both"/>
        <w:rPr>
          <w:rFonts w:ascii="Times New Roman" w:eastAsia="Times New Roman" w:hAnsi="Times New Roman" w:cs="Times New Roman"/>
          <w:kern w:val="1"/>
        </w:rPr>
      </w:pPr>
    </w:p>
    <w:p w14:paraId="487598A5" w14:textId="77777777" w:rsidR="008430C6" w:rsidRPr="008430C6" w:rsidRDefault="008430C6" w:rsidP="008430C6">
      <w:pPr>
        <w:autoSpaceDE w:val="0"/>
        <w:autoSpaceDN w:val="0"/>
        <w:adjustRightInd w:val="0"/>
        <w:spacing w:line="256" w:lineRule="auto"/>
        <w:rPr>
          <w:rFonts w:ascii="Times New Roman" w:hAnsi="Times New Roman" w:cs="Times New Roman"/>
          <w:color w:val="000000"/>
        </w:rPr>
      </w:pPr>
      <w:bookmarkStart w:id="6" w:name="_Hlk64360194"/>
      <w:r w:rsidRPr="008430C6">
        <w:rPr>
          <w:rFonts w:ascii="Times New Roman" w:hAnsi="Times New Roman" w:cs="Times New Roman"/>
          <w:color w:val="000000"/>
        </w:rPr>
        <w:t xml:space="preserve">Zamówienie nie zostało podzielone na części z następujących powodów: </w:t>
      </w:r>
    </w:p>
    <w:p w14:paraId="626DDA3D" w14:textId="7E4AAFF6" w:rsidR="008430C6" w:rsidRPr="00FC587E" w:rsidRDefault="00FC587E" w:rsidP="00FC587E">
      <w:pPr>
        <w:autoSpaceDE w:val="0"/>
        <w:autoSpaceDN w:val="0"/>
        <w:adjustRightInd w:val="0"/>
        <w:spacing w:after="189" w:line="256" w:lineRule="auto"/>
        <w:jc w:val="both"/>
        <w:rPr>
          <w:rFonts w:ascii="Times New Roman" w:hAnsi="Times New Roman" w:cs="Times New Roman"/>
          <w:color w:val="000000"/>
        </w:rPr>
      </w:pPr>
      <w:r>
        <w:rPr>
          <w:rFonts w:ascii="Times New Roman" w:hAnsi="Times New Roman" w:cs="Times New Roman"/>
          <w:color w:val="000000"/>
        </w:rPr>
        <w:t xml:space="preserve"> C</w:t>
      </w:r>
      <w:r w:rsidR="008430C6" w:rsidRPr="008430C6">
        <w:rPr>
          <w:rFonts w:ascii="Times New Roman" w:hAnsi="Times New Roman" w:cs="Times New Roman"/>
          <w:color w:val="000000"/>
        </w:rPr>
        <w:t>ały zakres</w:t>
      </w:r>
      <w:r>
        <w:rPr>
          <w:rFonts w:ascii="Times New Roman" w:hAnsi="Times New Roman" w:cs="Times New Roman"/>
          <w:color w:val="000000"/>
        </w:rPr>
        <w:t xml:space="preserve"> zamówienia</w:t>
      </w:r>
      <w:r w:rsidR="008430C6" w:rsidRPr="008430C6">
        <w:rPr>
          <w:rFonts w:ascii="Times New Roman" w:hAnsi="Times New Roman" w:cs="Times New Roman"/>
          <w:color w:val="000000"/>
        </w:rPr>
        <w:t xml:space="preserve"> jest możliwy do zrealizowania przez małe</w:t>
      </w:r>
      <w:r w:rsidR="001A76E7">
        <w:rPr>
          <w:rFonts w:ascii="Times New Roman" w:hAnsi="Times New Roman" w:cs="Times New Roman"/>
          <w:color w:val="000000"/>
        </w:rPr>
        <w:t xml:space="preserve"> lub średnie przedsiębiorstwa, </w:t>
      </w:r>
      <w:r w:rsidR="008430C6" w:rsidRPr="008430C6">
        <w:rPr>
          <w:rFonts w:ascii="Times New Roman" w:hAnsi="Times New Roman" w:cs="Times New Roman"/>
          <w:color w:val="000000"/>
        </w:rPr>
        <w:t xml:space="preserve">przedmiotem </w:t>
      </w:r>
      <w:r w:rsidR="008430C6" w:rsidRPr="00E720C2">
        <w:rPr>
          <w:rFonts w:ascii="Times New Roman" w:hAnsi="Times New Roman" w:cs="Times New Roman"/>
        </w:rPr>
        <w:t xml:space="preserve">zamówienia </w:t>
      </w:r>
      <w:r w:rsidR="00E720C2" w:rsidRPr="00E720C2">
        <w:rPr>
          <w:rFonts w:ascii="Times New Roman" w:hAnsi="Times New Roman" w:cs="Times New Roman"/>
        </w:rPr>
        <w:t xml:space="preserve">jest zakup jednego nowego </w:t>
      </w:r>
      <w:r w:rsidR="00642ACF">
        <w:rPr>
          <w:rFonts w:ascii="Times New Roman" w:hAnsi="Times New Roman" w:cs="Times New Roman"/>
        </w:rPr>
        <w:t>traktora wraz z osprzętem</w:t>
      </w:r>
      <w:r w:rsidR="00E720C2" w:rsidRPr="00E720C2">
        <w:rPr>
          <w:rFonts w:ascii="Times New Roman" w:hAnsi="Times New Roman" w:cs="Times New Roman"/>
        </w:rPr>
        <w:t xml:space="preserve"> </w:t>
      </w:r>
      <w:r w:rsidR="008430C6" w:rsidRPr="008430C6">
        <w:rPr>
          <w:rFonts w:ascii="Times New Roman" w:hAnsi="Times New Roman" w:cs="Times New Roman"/>
          <w:color w:val="000000"/>
        </w:rPr>
        <w:t xml:space="preserve">wobec powyższego ze względów technicznych i organizacyjnych mamy do czynienia z jednym dostawcą. Reasumując, </w:t>
      </w:r>
      <w:r w:rsidR="008430C6" w:rsidRPr="008430C6">
        <w:rPr>
          <w:rFonts w:ascii="Times New Roman" w:hAnsi="Times New Roman" w:cs="Times New Roman"/>
          <w:color w:val="000000"/>
        </w:rPr>
        <w:lastRenderedPageBreak/>
        <w:t>niedokonanie podziału zamówienia na części podyktowane jest względami technicznymi, organizacyjnymi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2B5A505F" w14:textId="77777777" w:rsidR="008430C6" w:rsidRPr="001A76E7" w:rsidRDefault="008430C6" w:rsidP="001A76E7">
      <w:pPr>
        <w:spacing w:line="276" w:lineRule="auto"/>
        <w:jc w:val="both"/>
        <w:rPr>
          <w:rFonts w:ascii="Times New Roman" w:hAnsi="Times New Roman" w:cs="Times New Roman"/>
        </w:rPr>
      </w:pPr>
      <w:r w:rsidRPr="008430C6">
        <w:rPr>
          <w:rFonts w:ascii="Times New Roman" w:hAnsi="Times New Roman" w:cs="Times New Roman"/>
        </w:rPr>
        <w:t xml:space="preserve">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 </w:t>
      </w:r>
      <w:bookmarkEnd w:id="6"/>
    </w:p>
    <w:p w14:paraId="42CA09CE" w14:textId="77777777" w:rsidR="008430C6" w:rsidRPr="008430C6" w:rsidRDefault="008430C6" w:rsidP="00CC7359">
      <w:pPr>
        <w:keepNext/>
        <w:numPr>
          <w:ilvl w:val="0"/>
          <w:numId w:val="36"/>
        </w:numPr>
        <w:suppressAutoHyphens/>
        <w:spacing w:after="0" w:line="276" w:lineRule="auto"/>
        <w:contextualSpacing/>
        <w:jc w:val="both"/>
        <w:outlineLvl w:val="0"/>
        <w:rPr>
          <w:rFonts w:ascii="Times New Roman" w:eastAsia="Times New Roman" w:hAnsi="Times New Roman" w:cs="Times New Roman"/>
          <w:b/>
          <w:bCs/>
          <w:kern w:val="1"/>
          <w:lang w:eastAsia="ar-SA"/>
        </w:rPr>
      </w:pPr>
      <w:r w:rsidRPr="008430C6">
        <w:rPr>
          <w:rFonts w:ascii="Times New Roman" w:eastAsia="Times New Roman" w:hAnsi="Times New Roman" w:cs="Times New Roman"/>
          <w:b/>
          <w:bCs/>
          <w:kern w:val="1"/>
          <w:lang w:val="x-none" w:eastAsia="ar-SA"/>
        </w:rPr>
        <w:t>OFERTY WARIANTOWE</w:t>
      </w:r>
      <w:r w:rsidRPr="008430C6">
        <w:rPr>
          <w:rFonts w:ascii="Times New Roman" w:eastAsia="Times New Roman" w:hAnsi="Times New Roman" w:cs="Times New Roman"/>
          <w:b/>
          <w:bCs/>
          <w:kern w:val="1"/>
          <w:lang w:eastAsia="ar-SA"/>
        </w:rPr>
        <w:t>.</w:t>
      </w:r>
    </w:p>
    <w:p w14:paraId="5BE6EDA4" w14:textId="77777777" w:rsidR="008430C6" w:rsidRPr="008430C6" w:rsidRDefault="008430C6" w:rsidP="008430C6">
      <w:pPr>
        <w:keepNext/>
        <w:keepLines/>
        <w:widowControl w:val="0"/>
        <w:suppressAutoHyphens/>
        <w:spacing w:after="240" w:line="276" w:lineRule="auto"/>
        <w:jc w:val="both"/>
        <w:outlineLvl w:val="1"/>
        <w:rPr>
          <w:rFonts w:ascii="Times New Roman" w:eastAsia="Times New Roman" w:hAnsi="Times New Roman" w:cs="Times New Roman"/>
          <w:bCs/>
          <w:kern w:val="1"/>
          <w:lang w:eastAsia="ar-SA"/>
        </w:rPr>
      </w:pPr>
      <w:r w:rsidRPr="008430C6">
        <w:rPr>
          <w:rFonts w:ascii="Times New Roman" w:eastAsia="Times New Roman" w:hAnsi="Times New Roman" w:cs="Times New Roman"/>
          <w:bCs/>
          <w:kern w:val="1"/>
          <w:lang w:eastAsia="ar-SA"/>
        </w:rPr>
        <w:t xml:space="preserve">Zamawiający nie dopuszcza możliwości złożenia oferty wariantowej, o której mowa w art. 92 ustawy </w:t>
      </w:r>
      <w:proofErr w:type="spellStart"/>
      <w:r w:rsidRPr="008430C6">
        <w:rPr>
          <w:rFonts w:ascii="Times New Roman" w:eastAsia="Times New Roman" w:hAnsi="Times New Roman" w:cs="Times New Roman"/>
          <w:bCs/>
          <w:kern w:val="1"/>
          <w:lang w:eastAsia="ar-SA"/>
        </w:rPr>
        <w:t>Pzp</w:t>
      </w:r>
      <w:proofErr w:type="spellEnd"/>
      <w:r w:rsidRPr="008430C6">
        <w:rPr>
          <w:rFonts w:ascii="Times New Roman" w:eastAsia="Times New Roman" w:hAnsi="Times New Roman" w:cs="Times New Roman"/>
          <w:bCs/>
          <w:kern w:val="1"/>
          <w:lang w:eastAsia="ar-SA"/>
        </w:rPr>
        <w:t xml:space="preserve"> tzn. oferty przewidującej odmienny sposób wykonania zamówienia niż określony w niniejszej SWZ.</w:t>
      </w:r>
    </w:p>
    <w:p w14:paraId="45378332" w14:textId="77777777" w:rsidR="008430C6" w:rsidRPr="008430C6" w:rsidRDefault="008430C6" w:rsidP="00CC7359">
      <w:pPr>
        <w:keepNext/>
        <w:numPr>
          <w:ilvl w:val="0"/>
          <w:numId w:val="36"/>
        </w:numPr>
        <w:suppressAutoHyphens/>
        <w:spacing w:after="0" w:line="276" w:lineRule="auto"/>
        <w:contextualSpacing/>
        <w:jc w:val="both"/>
        <w:outlineLvl w:val="0"/>
        <w:rPr>
          <w:rFonts w:ascii="Times New Roman" w:eastAsia="Times New Roman" w:hAnsi="Times New Roman" w:cs="Times New Roman"/>
          <w:b/>
          <w:bCs/>
          <w:kern w:val="1"/>
          <w:lang w:val="x-none" w:eastAsia="ar-SA"/>
        </w:rPr>
      </w:pPr>
      <w:r w:rsidRPr="008430C6">
        <w:rPr>
          <w:rFonts w:ascii="Times New Roman" w:eastAsia="Times New Roman" w:hAnsi="Times New Roman" w:cs="Times New Roman"/>
          <w:b/>
          <w:bCs/>
          <w:kern w:val="1"/>
          <w:lang w:val="x-none" w:eastAsia="ar-SA"/>
        </w:rPr>
        <w:t>KATALOGI ELEKTRONICZNE</w:t>
      </w:r>
      <w:r w:rsidRPr="008430C6">
        <w:rPr>
          <w:rFonts w:ascii="Times New Roman" w:eastAsia="Times New Roman" w:hAnsi="Times New Roman" w:cs="Times New Roman"/>
          <w:b/>
          <w:bCs/>
          <w:kern w:val="1"/>
          <w:lang w:eastAsia="ar-SA"/>
        </w:rPr>
        <w:t>.</w:t>
      </w:r>
    </w:p>
    <w:p w14:paraId="7DB0EE1A" w14:textId="77777777" w:rsidR="001F34FA" w:rsidRDefault="008430C6" w:rsidP="008430C6">
      <w:pPr>
        <w:suppressAutoHyphens/>
        <w:spacing w:after="0" w:line="276" w:lineRule="auto"/>
        <w:jc w:val="both"/>
        <w:rPr>
          <w:rFonts w:ascii="Times New Roman" w:eastAsia="Times New Roman" w:hAnsi="Times New Roman" w:cs="Times New Roman"/>
          <w:kern w:val="1"/>
        </w:rPr>
      </w:pPr>
      <w:r w:rsidRPr="008430C6">
        <w:rPr>
          <w:rFonts w:ascii="Times New Roman" w:eastAsia="Times New Roman" w:hAnsi="Times New Roman" w:cs="Times New Roman"/>
          <w:kern w:val="1"/>
        </w:rPr>
        <w:t>Zamawiający nie wymaga złożenia ofert w postaci katalogów elektronicznych.</w:t>
      </w:r>
    </w:p>
    <w:p w14:paraId="04B1A150" w14:textId="77777777" w:rsidR="00642ACF" w:rsidRPr="008430C6" w:rsidRDefault="00642ACF" w:rsidP="008430C6">
      <w:pPr>
        <w:suppressAutoHyphens/>
        <w:spacing w:after="0" w:line="276" w:lineRule="auto"/>
        <w:jc w:val="both"/>
        <w:rPr>
          <w:rFonts w:ascii="Times New Roman" w:eastAsia="Times New Roman" w:hAnsi="Times New Roman" w:cs="Times New Roman"/>
          <w:kern w:val="1"/>
        </w:rPr>
      </w:pPr>
    </w:p>
    <w:p w14:paraId="07AB4C97" w14:textId="77777777" w:rsidR="008430C6" w:rsidRPr="008430C6" w:rsidRDefault="008430C6" w:rsidP="00CC7359">
      <w:pPr>
        <w:keepNext/>
        <w:numPr>
          <w:ilvl w:val="0"/>
          <w:numId w:val="36"/>
        </w:numPr>
        <w:suppressAutoHyphens/>
        <w:spacing w:before="360" w:after="0" w:line="276" w:lineRule="auto"/>
        <w:contextualSpacing/>
        <w:jc w:val="both"/>
        <w:outlineLvl w:val="0"/>
        <w:rPr>
          <w:rFonts w:ascii="Times New Roman" w:eastAsia="Times New Roman" w:hAnsi="Times New Roman" w:cs="Times New Roman"/>
          <w:b/>
          <w:bCs/>
          <w:kern w:val="1"/>
          <w:lang w:eastAsia="ar-SA"/>
        </w:rPr>
      </w:pPr>
      <w:r w:rsidRPr="008430C6">
        <w:rPr>
          <w:rFonts w:ascii="Times New Roman" w:eastAsia="Times New Roman" w:hAnsi="Times New Roman" w:cs="Times New Roman"/>
          <w:b/>
          <w:bCs/>
          <w:kern w:val="1"/>
          <w:lang w:val="x-none" w:eastAsia="ar-SA"/>
        </w:rPr>
        <w:t>UMOWA RAMOWA</w:t>
      </w:r>
      <w:r w:rsidRPr="008430C6">
        <w:rPr>
          <w:rFonts w:ascii="Times New Roman" w:eastAsia="Times New Roman" w:hAnsi="Times New Roman" w:cs="Times New Roman"/>
          <w:b/>
          <w:bCs/>
          <w:kern w:val="1"/>
          <w:lang w:eastAsia="ar-SA"/>
        </w:rPr>
        <w:t>.</w:t>
      </w:r>
    </w:p>
    <w:p w14:paraId="51A5FB1F" w14:textId="77777777" w:rsidR="008430C6" w:rsidRDefault="008430C6" w:rsidP="008430C6">
      <w:pPr>
        <w:suppressAutoHyphens/>
        <w:spacing w:after="240" w:line="276" w:lineRule="auto"/>
        <w:contextualSpacing/>
        <w:jc w:val="both"/>
        <w:rPr>
          <w:rFonts w:ascii="Times New Roman" w:eastAsia="Times New Roman" w:hAnsi="Times New Roman" w:cs="Times New Roman"/>
          <w:kern w:val="1"/>
        </w:rPr>
      </w:pPr>
      <w:r w:rsidRPr="008430C6">
        <w:rPr>
          <w:rFonts w:ascii="Times New Roman" w:eastAsia="Times New Roman" w:hAnsi="Times New Roman" w:cs="Times New Roman"/>
          <w:kern w:val="1"/>
        </w:rPr>
        <w:t xml:space="preserve">Zamawiający nie przewiduje zawarcia umowy ramowej, o  której mowa w art. 311–315 ustawy </w:t>
      </w:r>
      <w:proofErr w:type="spellStart"/>
      <w:r w:rsidRPr="008430C6">
        <w:rPr>
          <w:rFonts w:ascii="Times New Roman" w:eastAsia="Times New Roman" w:hAnsi="Times New Roman" w:cs="Times New Roman"/>
          <w:kern w:val="1"/>
        </w:rPr>
        <w:t>Pzp</w:t>
      </w:r>
      <w:proofErr w:type="spellEnd"/>
      <w:r w:rsidRPr="008430C6">
        <w:rPr>
          <w:rFonts w:ascii="Times New Roman" w:eastAsia="Times New Roman" w:hAnsi="Times New Roman" w:cs="Times New Roman"/>
          <w:kern w:val="1"/>
        </w:rPr>
        <w:t>.</w:t>
      </w:r>
    </w:p>
    <w:p w14:paraId="10F47D07" w14:textId="77777777" w:rsidR="00642ACF" w:rsidRDefault="00642ACF" w:rsidP="00642ACF">
      <w:pPr>
        <w:keepNext/>
        <w:suppressAutoHyphens/>
        <w:spacing w:after="0" w:line="276" w:lineRule="auto"/>
        <w:contextualSpacing/>
        <w:jc w:val="both"/>
        <w:outlineLvl w:val="0"/>
        <w:rPr>
          <w:rFonts w:ascii="Times New Roman" w:eastAsia="Times New Roman" w:hAnsi="Times New Roman" w:cs="Times New Roman"/>
          <w:kern w:val="1"/>
        </w:rPr>
      </w:pPr>
    </w:p>
    <w:p w14:paraId="679FABED" w14:textId="6270803D" w:rsidR="008430C6" w:rsidRPr="008430C6" w:rsidRDefault="00642ACF" w:rsidP="00642ACF">
      <w:pPr>
        <w:keepNext/>
        <w:suppressAutoHyphens/>
        <w:spacing w:after="0" w:line="276" w:lineRule="auto"/>
        <w:contextualSpacing/>
        <w:jc w:val="both"/>
        <w:outlineLvl w:val="0"/>
        <w:rPr>
          <w:rFonts w:ascii="Times New Roman" w:eastAsia="Times New Roman" w:hAnsi="Times New Roman" w:cs="Times New Roman"/>
          <w:b/>
          <w:bCs/>
          <w:kern w:val="1"/>
          <w:lang w:eastAsia="ar-SA"/>
        </w:rPr>
      </w:pPr>
      <w:r>
        <w:rPr>
          <w:rFonts w:ascii="Times New Roman" w:eastAsia="Times New Roman" w:hAnsi="Times New Roman" w:cs="Times New Roman"/>
          <w:b/>
          <w:bCs/>
          <w:kern w:val="1"/>
          <w:lang w:val="x-none" w:eastAsia="ar-SA"/>
        </w:rPr>
        <w:t xml:space="preserve">10. </w:t>
      </w:r>
      <w:r w:rsidR="008430C6" w:rsidRPr="008430C6">
        <w:rPr>
          <w:rFonts w:ascii="Times New Roman" w:eastAsia="Times New Roman" w:hAnsi="Times New Roman" w:cs="Times New Roman"/>
          <w:b/>
          <w:bCs/>
          <w:kern w:val="1"/>
          <w:lang w:val="x-none" w:eastAsia="ar-SA"/>
        </w:rPr>
        <w:t>AUKCJA ELEKTRONICZNA</w:t>
      </w:r>
      <w:r w:rsidR="008430C6" w:rsidRPr="008430C6">
        <w:rPr>
          <w:rFonts w:ascii="Times New Roman" w:eastAsia="Times New Roman" w:hAnsi="Times New Roman" w:cs="Times New Roman"/>
          <w:b/>
          <w:bCs/>
          <w:kern w:val="1"/>
          <w:lang w:eastAsia="ar-SA"/>
        </w:rPr>
        <w:t>.</w:t>
      </w:r>
    </w:p>
    <w:p w14:paraId="739390DD" w14:textId="77777777" w:rsidR="008430C6" w:rsidRPr="008430C6" w:rsidRDefault="008430C6" w:rsidP="008430C6">
      <w:pPr>
        <w:keepNext/>
        <w:keepLines/>
        <w:widowControl w:val="0"/>
        <w:suppressAutoHyphens/>
        <w:spacing w:after="0" w:line="276" w:lineRule="auto"/>
        <w:jc w:val="both"/>
        <w:outlineLvl w:val="1"/>
        <w:rPr>
          <w:rFonts w:ascii="Times New Roman" w:eastAsia="Times New Roman" w:hAnsi="Times New Roman" w:cs="Times New Roman"/>
        </w:rPr>
      </w:pPr>
      <w:r w:rsidRPr="008430C6">
        <w:rPr>
          <w:rFonts w:ascii="Times New Roman" w:eastAsia="Times New Roman" w:hAnsi="Times New Roman" w:cs="Times New Roman"/>
        </w:rPr>
        <w:t>Zamawiający nie przewiduje</w:t>
      </w:r>
      <w:r w:rsidRPr="008430C6">
        <w:rPr>
          <w:rFonts w:ascii="Times New Roman" w:eastAsia="Times New Roman" w:hAnsi="Times New Roman" w:cs="Times New Roman"/>
          <w:b/>
        </w:rPr>
        <w:t xml:space="preserve"> </w:t>
      </w:r>
      <w:r w:rsidRPr="008430C6">
        <w:rPr>
          <w:rFonts w:ascii="Times New Roman" w:eastAsia="Times New Roman" w:hAnsi="Times New Roman" w:cs="Times New Roman"/>
        </w:rPr>
        <w:t xml:space="preserve">przeprowadzenia aukcji elektronicznej, o  której mowa w art. 308 ust. 1 ustawy </w:t>
      </w:r>
      <w:proofErr w:type="spellStart"/>
      <w:r w:rsidRPr="008430C6">
        <w:rPr>
          <w:rFonts w:ascii="Times New Roman" w:eastAsia="Times New Roman" w:hAnsi="Times New Roman" w:cs="Times New Roman"/>
        </w:rPr>
        <w:t>Pzp</w:t>
      </w:r>
      <w:proofErr w:type="spellEnd"/>
      <w:r w:rsidRPr="008430C6">
        <w:rPr>
          <w:rFonts w:ascii="Times New Roman" w:eastAsia="Times New Roman" w:hAnsi="Times New Roman" w:cs="Times New Roman"/>
        </w:rPr>
        <w:t>.</w:t>
      </w:r>
    </w:p>
    <w:p w14:paraId="7F297275" w14:textId="77777777" w:rsidR="008430C6" w:rsidRPr="008430C6" w:rsidRDefault="008430C6" w:rsidP="008430C6">
      <w:pPr>
        <w:keepNext/>
        <w:keepLines/>
        <w:widowControl w:val="0"/>
        <w:suppressAutoHyphens/>
        <w:spacing w:after="0" w:line="276" w:lineRule="auto"/>
        <w:jc w:val="both"/>
        <w:outlineLvl w:val="1"/>
        <w:rPr>
          <w:rFonts w:ascii="Times New Roman" w:eastAsia="Times New Roman" w:hAnsi="Times New Roman" w:cs="Times New Roman"/>
        </w:rPr>
      </w:pPr>
    </w:p>
    <w:p w14:paraId="7418DC3A" w14:textId="77777777" w:rsidR="008430C6" w:rsidRPr="008430C6" w:rsidRDefault="008430C6" w:rsidP="00CC7359">
      <w:pPr>
        <w:keepNext/>
        <w:keepLines/>
        <w:widowControl w:val="0"/>
        <w:numPr>
          <w:ilvl w:val="0"/>
          <w:numId w:val="36"/>
        </w:numPr>
        <w:suppressAutoHyphens/>
        <w:spacing w:after="0" w:line="276" w:lineRule="auto"/>
        <w:ind w:hanging="426"/>
        <w:contextualSpacing/>
        <w:jc w:val="both"/>
        <w:outlineLvl w:val="1"/>
        <w:rPr>
          <w:rFonts w:ascii="Times New Roman" w:eastAsia="Times New Roman" w:hAnsi="Times New Roman" w:cs="Times New Roman"/>
        </w:rPr>
      </w:pPr>
      <w:r w:rsidRPr="008430C6">
        <w:rPr>
          <w:rFonts w:ascii="Times New Roman" w:eastAsia="Times New Roman" w:hAnsi="Times New Roman" w:cs="Times New Roman"/>
          <w:b/>
          <w:bCs/>
          <w:kern w:val="1"/>
          <w:lang w:val="x-none" w:eastAsia="ar-SA"/>
        </w:rPr>
        <w:t>ZAMÓWIENIA, O KTÓRYCH MOWA W ART. 214 UST. 1 PKT 7 I 8 USTAWY PZP</w:t>
      </w:r>
      <w:r w:rsidRPr="008430C6">
        <w:rPr>
          <w:rFonts w:ascii="Times New Roman" w:eastAsia="Times New Roman" w:hAnsi="Times New Roman" w:cs="Times New Roman"/>
          <w:b/>
          <w:bCs/>
          <w:kern w:val="1"/>
          <w:lang w:eastAsia="ar-SA"/>
        </w:rPr>
        <w:t>.</w:t>
      </w:r>
    </w:p>
    <w:p w14:paraId="78C5824C" w14:textId="77777777" w:rsidR="008430C6" w:rsidRPr="008430C6" w:rsidRDefault="008430C6" w:rsidP="008430C6">
      <w:pPr>
        <w:suppressAutoHyphens/>
        <w:spacing w:after="200" w:line="276" w:lineRule="auto"/>
        <w:contextualSpacing/>
        <w:jc w:val="both"/>
        <w:rPr>
          <w:rFonts w:ascii="Times New Roman" w:eastAsia="Times New Roman" w:hAnsi="Times New Roman" w:cs="Times New Roman"/>
          <w:kern w:val="1"/>
        </w:rPr>
      </w:pPr>
      <w:r w:rsidRPr="008430C6">
        <w:rPr>
          <w:rFonts w:ascii="Times New Roman" w:eastAsia="Times New Roman" w:hAnsi="Times New Roman" w:cs="Times New Roman"/>
          <w:kern w:val="1"/>
        </w:rPr>
        <w:t xml:space="preserve">Zamawiający nie przewiduje udzielania zamówień na podstawie art. 214 ust. 1 pkt 7 i 8 ustawy </w:t>
      </w:r>
      <w:proofErr w:type="spellStart"/>
      <w:r w:rsidRPr="008430C6">
        <w:rPr>
          <w:rFonts w:ascii="Times New Roman" w:eastAsia="Times New Roman" w:hAnsi="Times New Roman" w:cs="Times New Roman"/>
          <w:kern w:val="1"/>
        </w:rPr>
        <w:t>Pzp</w:t>
      </w:r>
      <w:proofErr w:type="spellEnd"/>
      <w:r w:rsidRPr="008430C6">
        <w:rPr>
          <w:rFonts w:ascii="Times New Roman" w:eastAsia="Times New Roman" w:hAnsi="Times New Roman" w:cs="Times New Roman"/>
          <w:kern w:val="1"/>
        </w:rPr>
        <w:t xml:space="preserve"> - zamówienia polegającego na powtórzeniu podobnych usług lub robót budowlanych, zamówienia na dodatkowe dostawy.</w:t>
      </w:r>
    </w:p>
    <w:p w14:paraId="4C2486BC" w14:textId="77777777" w:rsidR="008430C6" w:rsidRPr="008430C6" w:rsidRDefault="008430C6" w:rsidP="008430C6">
      <w:pPr>
        <w:suppressAutoHyphens/>
        <w:spacing w:after="200" w:line="276" w:lineRule="auto"/>
        <w:contextualSpacing/>
        <w:jc w:val="both"/>
        <w:rPr>
          <w:rFonts w:ascii="Times New Roman" w:eastAsia="Times New Roman" w:hAnsi="Times New Roman" w:cs="Times New Roman"/>
          <w:kern w:val="1"/>
        </w:rPr>
      </w:pPr>
    </w:p>
    <w:p w14:paraId="3051AE25" w14:textId="77777777" w:rsidR="008430C6" w:rsidRPr="008430C6" w:rsidRDefault="008430C6" w:rsidP="00CC7359">
      <w:pPr>
        <w:keepNext/>
        <w:numPr>
          <w:ilvl w:val="0"/>
          <w:numId w:val="36"/>
        </w:numPr>
        <w:suppressAutoHyphens/>
        <w:spacing w:after="0" w:line="276" w:lineRule="auto"/>
        <w:ind w:hanging="426"/>
        <w:contextualSpacing/>
        <w:jc w:val="both"/>
        <w:outlineLvl w:val="0"/>
        <w:rPr>
          <w:rFonts w:ascii="Times New Roman" w:eastAsia="Times New Roman" w:hAnsi="Times New Roman" w:cs="Times New Roman"/>
          <w:b/>
          <w:bCs/>
          <w:kern w:val="1"/>
          <w:lang w:eastAsia="ar-SA"/>
        </w:rPr>
      </w:pPr>
      <w:r w:rsidRPr="008430C6">
        <w:rPr>
          <w:rFonts w:ascii="Times New Roman" w:eastAsia="Times New Roman" w:hAnsi="Times New Roman" w:cs="Times New Roman"/>
          <w:b/>
          <w:bCs/>
          <w:kern w:val="1"/>
          <w:lang w:val="x-none" w:eastAsia="ar-SA"/>
        </w:rPr>
        <w:t>ROZLICZENIA W WALUTACH OBCYCH</w:t>
      </w:r>
      <w:r w:rsidRPr="008430C6">
        <w:rPr>
          <w:rFonts w:ascii="Times New Roman" w:eastAsia="Times New Roman" w:hAnsi="Times New Roman" w:cs="Times New Roman"/>
          <w:b/>
          <w:bCs/>
          <w:kern w:val="1"/>
          <w:lang w:eastAsia="ar-SA"/>
        </w:rPr>
        <w:t>.</w:t>
      </w:r>
    </w:p>
    <w:p w14:paraId="48927EBC" w14:textId="0E6D395B" w:rsidR="008430C6" w:rsidRDefault="008430C6" w:rsidP="008430C6">
      <w:pPr>
        <w:suppressAutoHyphens/>
        <w:spacing w:after="200" w:line="276" w:lineRule="auto"/>
        <w:contextualSpacing/>
        <w:jc w:val="both"/>
        <w:rPr>
          <w:rFonts w:ascii="Times New Roman" w:eastAsia="Times New Roman" w:hAnsi="Times New Roman" w:cs="Times New Roman"/>
          <w:kern w:val="1"/>
        </w:rPr>
      </w:pPr>
      <w:r w:rsidRPr="008430C6">
        <w:rPr>
          <w:rFonts w:ascii="Times New Roman" w:eastAsia="Times New Roman" w:hAnsi="Times New Roman" w:cs="Times New Roman"/>
          <w:kern w:val="1"/>
        </w:rPr>
        <w:t>Zamawiający nie przewiduje rozliczenia w walutach obcych.</w:t>
      </w:r>
      <w:r w:rsidRPr="008430C6">
        <w:rPr>
          <w:rFonts w:ascii="Times New Roman" w:eastAsia="Times New Roman" w:hAnsi="Times New Roman" w:cs="Times New Roman"/>
          <w:kern w:val="1"/>
          <w:lang w:eastAsia="ar-SA"/>
        </w:rPr>
        <w:t xml:space="preserve"> </w:t>
      </w:r>
      <w:r w:rsidRPr="008430C6">
        <w:rPr>
          <w:rFonts w:ascii="Times New Roman" w:eastAsia="Times New Roman" w:hAnsi="Times New Roman" w:cs="Times New Roman"/>
          <w:kern w:val="1"/>
        </w:rPr>
        <w:t xml:space="preserve">Rozliczenia między Wykonawcą </w:t>
      </w:r>
      <w:r w:rsidR="00642ACF">
        <w:rPr>
          <w:rFonts w:ascii="Times New Roman" w:eastAsia="Times New Roman" w:hAnsi="Times New Roman" w:cs="Times New Roman"/>
          <w:kern w:val="1"/>
        </w:rPr>
        <w:br/>
      </w:r>
      <w:r w:rsidRPr="008430C6">
        <w:rPr>
          <w:rFonts w:ascii="Times New Roman" w:eastAsia="Times New Roman" w:hAnsi="Times New Roman" w:cs="Times New Roman"/>
          <w:kern w:val="1"/>
        </w:rPr>
        <w:t xml:space="preserve">i Zamawiającym będą prowadzone w PLN.  Podstawą do wypłacenia wynagrodzenia Wykonawcy będzie faktura VAT sporządzona każdorazowo w oparciu o protokół odbioru podpisany przez obie strony.  </w:t>
      </w:r>
    </w:p>
    <w:p w14:paraId="5C839EF6" w14:textId="77777777" w:rsidR="00642ACF" w:rsidRPr="008430C6" w:rsidRDefault="00642ACF" w:rsidP="008430C6">
      <w:pPr>
        <w:suppressAutoHyphens/>
        <w:spacing w:after="200" w:line="276" w:lineRule="auto"/>
        <w:contextualSpacing/>
        <w:jc w:val="both"/>
        <w:rPr>
          <w:rFonts w:ascii="Times New Roman" w:eastAsia="Times New Roman" w:hAnsi="Times New Roman" w:cs="Times New Roman"/>
          <w:kern w:val="1"/>
        </w:rPr>
      </w:pPr>
    </w:p>
    <w:p w14:paraId="3714BC1A" w14:textId="77777777" w:rsidR="008430C6" w:rsidRPr="008430C6" w:rsidRDefault="008430C6" w:rsidP="00CC7359">
      <w:pPr>
        <w:keepNext/>
        <w:numPr>
          <w:ilvl w:val="0"/>
          <w:numId w:val="36"/>
        </w:numPr>
        <w:suppressAutoHyphens/>
        <w:spacing w:after="0" w:line="276" w:lineRule="auto"/>
        <w:ind w:hanging="426"/>
        <w:contextualSpacing/>
        <w:jc w:val="both"/>
        <w:outlineLvl w:val="0"/>
        <w:rPr>
          <w:rFonts w:ascii="Times New Roman" w:eastAsia="Times New Roman" w:hAnsi="Times New Roman" w:cs="Times New Roman"/>
          <w:b/>
          <w:bCs/>
          <w:kern w:val="1"/>
          <w:lang w:eastAsia="ar-SA"/>
        </w:rPr>
      </w:pPr>
      <w:r w:rsidRPr="008430C6">
        <w:rPr>
          <w:rFonts w:ascii="Times New Roman" w:eastAsia="Times New Roman" w:hAnsi="Times New Roman" w:cs="Times New Roman"/>
          <w:b/>
          <w:bCs/>
          <w:kern w:val="1"/>
          <w:lang w:val="x-none" w:eastAsia="ar-SA"/>
        </w:rPr>
        <w:t>ZWROT KOSZTÓW UDZIAŁU W POSTĘPOWANIU</w:t>
      </w:r>
      <w:r w:rsidRPr="008430C6">
        <w:rPr>
          <w:rFonts w:ascii="Times New Roman" w:eastAsia="Times New Roman" w:hAnsi="Times New Roman" w:cs="Times New Roman"/>
          <w:b/>
          <w:bCs/>
          <w:kern w:val="1"/>
          <w:lang w:eastAsia="ar-SA"/>
        </w:rPr>
        <w:t>.</w:t>
      </w:r>
    </w:p>
    <w:p w14:paraId="31810810" w14:textId="40763CE7" w:rsidR="008430C6" w:rsidRDefault="008430C6" w:rsidP="008430C6">
      <w:pPr>
        <w:suppressAutoHyphens/>
        <w:spacing w:after="200" w:line="276" w:lineRule="auto"/>
        <w:contextualSpacing/>
        <w:jc w:val="both"/>
        <w:rPr>
          <w:rFonts w:ascii="Times New Roman" w:eastAsia="Times New Roman" w:hAnsi="Times New Roman" w:cs="Times New Roman"/>
          <w:kern w:val="1"/>
        </w:rPr>
      </w:pPr>
      <w:r w:rsidRPr="008430C6">
        <w:rPr>
          <w:rFonts w:ascii="Times New Roman" w:eastAsia="Times New Roman" w:hAnsi="Times New Roman" w:cs="Times New Roman"/>
          <w:kern w:val="1"/>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w:t>
      </w:r>
      <w:r w:rsidR="00642ACF">
        <w:rPr>
          <w:rFonts w:ascii="Times New Roman" w:eastAsia="Times New Roman" w:hAnsi="Times New Roman" w:cs="Times New Roman"/>
          <w:kern w:val="1"/>
        </w:rPr>
        <w:br/>
      </w:r>
      <w:r w:rsidRPr="008430C6">
        <w:rPr>
          <w:rFonts w:ascii="Times New Roman" w:eastAsia="Times New Roman" w:hAnsi="Times New Roman" w:cs="Times New Roman"/>
          <w:kern w:val="1"/>
        </w:rPr>
        <w:t xml:space="preserve">o zwrot uzasadnionych kosztów uczestnictwa w tym postępowaniu, w szczególności kosztów przygotowania oferty (art. 261 ustawy </w:t>
      </w:r>
      <w:proofErr w:type="spellStart"/>
      <w:r w:rsidRPr="008430C6">
        <w:rPr>
          <w:rFonts w:ascii="Times New Roman" w:eastAsia="Times New Roman" w:hAnsi="Times New Roman" w:cs="Times New Roman"/>
          <w:kern w:val="1"/>
        </w:rPr>
        <w:t>Pzp</w:t>
      </w:r>
      <w:proofErr w:type="spellEnd"/>
      <w:r w:rsidRPr="008430C6">
        <w:rPr>
          <w:rFonts w:ascii="Times New Roman" w:eastAsia="Times New Roman" w:hAnsi="Times New Roman" w:cs="Times New Roman"/>
          <w:kern w:val="1"/>
        </w:rPr>
        <w:t>).</w:t>
      </w:r>
    </w:p>
    <w:p w14:paraId="3005943D" w14:textId="77777777" w:rsidR="00642ACF" w:rsidRPr="008430C6" w:rsidRDefault="00642ACF" w:rsidP="008430C6">
      <w:pPr>
        <w:suppressAutoHyphens/>
        <w:spacing w:after="200" w:line="276" w:lineRule="auto"/>
        <w:contextualSpacing/>
        <w:jc w:val="both"/>
        <w:rPr>
          <w:rFonts w:ascii="Times New Roman" w:eastAsia="Times New Roman" w:hAnsi="Times New Roman" w:cs="Times New Roman"/>
          <w:kern w:val="1"/>
        </w:rPr>
      </w:pPr>
    </w:p>
    <w:p w14:paraId="3E1F26C1" w14:textId="77777777" w:rsidR="008430C6" w:rsidRPr="008430C6" w:rsidRDefault="008430C6" w:rsidP="00CC7359">
      <w:pPr>
        <w:keepNext/>
        <w:numPr>
          <w:ilvl w:val="0"/>
          <w:numId w:val="36"/>
        </w:numPr>
        <w:suppressAutoHyphens/>
        <w:spacing w:after="0" w:line="276" w:lineRule="auto"/>
        <w:contextualSpacing/>
        <w:jc w:val="both"/>
        <w:outlineLvl w:val="0"/>
        <w:rPr>
          <w:rFonts w:ascii="Times New Roman" w:eastAsia="Times New Roman" w:hAnsi="Times New Roman" w:cs="Times New Roman"/>
          <w:b/>
          <w:bCs/>
          <w:kern w:val="1"/>
          <w:lang w:eastAsia="ar-SA"/>
        </w:rPr>
      </w:pPr>
      <w:r w:rsidRPr="008430C6">
        <w:rPr>
          <w:rFonts w:ascii="Times New Roman" w:eastAsia="Times New Roman" w:hAnsi="Times New Roman" w:cs="Times New Roman"/>
          <w:b/>
          <w:bCs/>
          <w:kern w:val="1"/>
          <w:lang w:val="x-none" w:eastAsia="ar-SA"/>
        </w:rPr>
        <w:t>ZALICZKI NA POCZET UDZIELENIA ZAMÓWIENIA</w:t>
      </w:r>
      <w:r w:rsidRPr="008430C6">
        <w:rPr>
          <w:rFonts w:ascii="Times New Roman" w:eastAsia="Times New Roman" w:hAnsi="Times New Roman" w:cs="Times New Roman"/>
          <w:b/>
          <w:bCs/>
          <w:kern w:val="1"/>
          <w:lang w:eastAsia="ar-SA"/>
        </w:rPr>
        <w:t>.</w:t>
      </w:r>
    </w:p>
    <w:p w14:paraId="4C1E84E4" w14:textId="77777777" w:rsidR="008430C6" w:rsidRPr="008430C6" w:rsidRDefault="008430C6" w:rsidP="008430C6">
      <w:pPr>
        <w:suppressAutoHyphens/>
        <w:spacing w:after="200" w:line="276" w:lineRule="auto"/>
        <w:contextualSpacing/>
        <w:jc w:val="both"/>
        <w:rPr>
          <w:rFonts w:ascii="Times New Roman" w:eastAsia="Times New Roman" w:hAnsi="Times New Roman" w:cs="Times New Roman"/>
          <w:kern w:val="1"/>
        </w:rPr>
      </w:pPr>
      <w:r w:rsidRPr="008430C6">
        <w:rPr>
          <w:rFonts w:ascii="Times New Roman" w:eastAsia="Times New Roman" w:hAnsi="Times New Roman" w:cs="Times New Roman"/>
          <w:kern w:val="1"/>
        </w:rPr>
        <w:t>Zamawiający nie przewiduje udzielenia zaliczek na poczet wykonania zamówienia.</w:t>
      </w:r>
    </w:p>
    <w:p w14:paraId="49DD034F" w14:textId="77777777" w:rsidR="008430C6" w:rsidRPr="008430C6" w:rsidRDefault="008430C6" w:rsidP="008430C6">
      <w:pPr>
        <w:suppressAutoHyphens/>
        <w:spacing w:after="200" w:line="276" w:lineRule="auto"/>
        <w:contextualSpacing/>
        <w:jc w:val="both"/>
        <w:rPr>
          <w:rFonts w:ascii="Times New Roman" w:eastAsia="Times New Roman" w:hAnsi="Times New Roman" w:cs="Times New Roman"/>
          <w:kern w:val="1"/>
        </w:rPr>
      </w:pPr>
    </w:p>
    <w:p w14:paraId="3ED4B76E" w14:textId="77777777" w:rsidR="008430C6" w:rsidRPr="00AC47C6" w:rsidRDefault="008430C6" w:rsidP="00CC7359">
      <w:pPr>
        <w:keepNext/>
        <w:numPr>
          <w:ilvl w:val="0"/>
          <w:numId w:val="36"/>
        </w:numPr>
        <w:suppressAutoHyphens/>
        <w:spacing w:after="0" w:line="276" w:lineRule="auto"/>
        <w:contextualSpacing/>
        <w:jc w:val="both"/>
        <w:outlineLvl w:val="0"/>
        <w:rPr>
          <w:rFonts w:ascii="Times New Roman" w:eastAsia="Times New Roman" w:hAnsi="Times New Roman" w:cs="Times New Roman"/>
          <w:b/>
          <w:bCs/>
          <w:kern w:val="1"/>
          <w:lang w:eastAsia="ar-SA"/>
        </w:rPr>
      </w:pPr>
      <w:r w:rsidRPr="00AC47C6">
        <w:rPr>
          <w:rFonts w:ascii="Times New Roman" w:eastAsia="Times New Roman" w:hAnsi="Times New Roman" w:cs="Times New Roman"/>
          <w:b/>
          <w:bCs/>
          <w:kern w:val="1"/>
          <w:lang w:val="x-none" w:eastAsia="ar-SA"/>
        </w:rPr>
        <w:t>UNIEWAŻNIENIE POSTĘPOWANIA</w:t>
      </w:r>
      <w:r w:rsidRPr="00AC47C6">
        <w:rPr>
          <w:rFonts w:ascii="Times New Roman" w:eastAsia="Times New Roman" w:hAnsi="Times New Roman" w:cs="Times New Roman"/>
          <w:b/>
          <w:bCs/>
          <w:kern w:val="1"/>
          <w:lang w:eastAsia="ar-SA"/>
        </w:rPr>
        <w:t>.</w:t>
      </w:r>
    </w:p>
    <w:p w14:paraId="018DC69D" w14:textId="7A2C5226" w:rsidR="008430C6" w:rsidRPr="00AC47C6" w:rsidRDefault="008430C6" w:rsidP="008430C6">
      <w:pPr>
        <w:keepNext/>
        <w:keepLines/>
        <w:widowControl w:val="0"/>
        <w:spacing w:after="0" w:line="276" w:lineRule="auto"/>
        <w:jc w:val="both"/>
        <w:outlineLvl w:val="1"/>
        <w:rPr>
          <w:rFonts w:ascii="Times New Roman" w:eastAsia="Times New Roman" w:hAnsi="Times New Roman" w:cs="Times New Roman"/>
          <w:bCs/>
        </w:rPr>
      </w:pPr>
      <w:r w:rsidRPr="00AC47C6">
        <w:rPr>
          <w:rFonts w:ascii="Times New Roman" w:eastAsia="Times New Roman" w:hAnsi="Times New Roman" w:cs="Times New Roman"/>
          <w:bCs/>
          <w:kern w:val="1"/>
          <w:lang w:val="x-none" w:eastAsia="ar-SA"/>
        </w:rPr>
        <w:t xml:space="preserve">Zamawiający unieważni postępowanie o udzielenie zamówienia, jeżeli zaistnieje jedna </w:t>
      </w:r>
      <w:r w:rsidR="00F202AE" w:rsidRPr="00AC47C6">
        <w:rPr>
          <w:rFonts w:ascii="Times New Roman" w:eastAsia="Times New Roman" w:hAnsi="Times New Roman" w:cs="Times New Roman"/>
          <w:bCs/>
          <w:kern w:val="1"/>
          <w:lang w:val="x-none" w:eastAsia="ar-SA"/>
        </w:rPr>
        <w:br/>
        <w:t>z przesłanek wskazanych w art.</w:t>
      </w:r>
      <w:r w:rsidR="00F202AE" w:rsidRPr="00AC47C6">
        <w:rPr>
          <w:rFonts w:ascii="Times New Roman" w:eastAsia="Times New Roman" w:hAnsi="Times New Roman" w:cs="Times New Roman"/>
          <w:bCs/>
          <w:kern w:val="1"/>
          <w:lang w:eastAsia="ar-SA"/>
        </w:rPr>
        <w:t xml:space="preserve"> </w:t>
      </w:r>
      <w:r w:rsidRPr="00AC47C6">
        <w:rPr>
          <w:rFonts w:ascii="Times New Roman" w:eastAsia="Times New Roman" w:hAnsi="Times New Roman" w:cs="Times New Roman"/>
          <w:bCs/>
          <w:kern w:val="1"/>
          <w:lang w:val="x-none" w:eastAsia="ar-SA"/>
        </w:rPr>
        <w:t>255</w:t>
      </w:r>
      <w:r w:rsidR="005254CC">
        <w:rPr>
          <w:rFonts w:ascii="Times New Roman" w:eastAsia="Times New Roman" w:hAnsi="Times New Roman" w:cs="Times New Roman"/>
          <w:bCs/>
          <w:kern w:val="1"/>
          <w:lang w:eastAsia="ar-SA"/>
        </w:rPr>
        <w:t xml:space="preserve"> i </w:t>
      </w:r>
      <w:r w:rsidRPr="00AC47C6">
        <w:rPr>
          <w:rFonts w:ascii="Times New Roman" w:eastAsia="Times New Roman" w:hAnsi="Times New Roman" w:cs="Times New Roman"/>
          <w:bCs/>
          <w:kern w:val="1"/>
          <w:lang w:eastAsia="ar-SA"/>
        </w:rPr>
        <w:t>256</w:t>
      </w:r>
      <w:r w:rsidR="005254CC">
        <w:rPr>
          <w:rFonts w:ascii="Times New Roman" w:eastAsia="Times New Roman" w:hAnsi="Times New Roman" w:cs="Times New Roman"/>
          <w:bCs/>
          <w:kern w:val="1"/>
          <w:lang w:eastAsia="ar-SA"/>
        </w:rPr>
        <w:t xml:space="preserve"> </w:t>
      </w:r>
      <w:r w:rsidRPr="00AC47C6">
        <w:rPr>
          <w:rFonts w:ascii="Times New Roman" w:eastAsia="Times New Roman" w:hAnsi="Times New Roman" w:cs="Times New Roman"/>
          <w:bCs/>
          <w:kern w:val="1"/>
          <w:lang w:val="x-none" w:eastAsia="ar-SA"/>
        </w:rPr>
        <w:t xml:space="preserve">ustawy </w:t>
      </w:r>
      <w:proofErr w:type="spellStart"/>
      <w:r w:rsidRPr="00AC47C6">
        <w:rPr>
          <w:rFonts w:ascii="Times New Roman" w:eastAsia="Times New Roman" w:hAnsi="Times New Roman" w:cs="Times New Roman"/>
          <w:bCs/>
          <w:kern w:val="1"/>
          <w:lang w:val="x-none" w:eastAsia="ar-SA"/>
        </w:rPr>
        <w:t>Pzp</w:t>
      </w:r>
      <w:proofErr w:type="spellEnd"/>
      <w:r w:rsidRPr="00AC47C6">
        <w:rPr>
          <w:rFonts w:ascii="Times New Roman" w:eastAsia="Times New Roman" w:hAnsi="Times New Roman" w:cs="Times New Roman"/>
          <w:bCs/>
          <w:kern w:val="1"/>
          <w:lang w:val="x-none" w:eastAsia="ar-SA"/>
        </w:rPr>
        <w:t>.</w:t>
      </w:r>
    </w:p>
    <w:p w14:paraId="75DF95B3" w14:textId="77777777" w:rsidR="008430C6" w:rsidRPr="008430C6" w:rsidRDefault="008430C6" w:rsidP="008430C6">
      <w:pPr>
        <w:suppressAutoHyphens/>
        <w:spacing w:after="0" w:line="276" w:lineRule="auto"/>
        <w:jc w:val="both"/>
        <w:rPr>
          <w:rFonts w:ascii="Times New Roman" w:eastAsia="Times New Roman" w:hAnsi="Times New Roman" w:cs="Times New Roman"/>
          <w:kern w:val="1"/>
          <w:lang w:eastAsia="ar-SA"/>
        </w:rPr>
      </w:pPr>
    </w:p>
    <w:p w14:paraId="1D7EE77F" w14:textId="77777777" w:rsidR="008430C6" w:rsidRPr="008430C6" w:rsidRDefault="008430C6" w:rsidP="00CC7359">
      <w:pPr>
        <w:keepNext/>
        <w:numPr>
          <w:ilvl w:val="0"/>
          <w:numId w:val="36"/>
        </w:numPr>
        <w:suppressAutoHyphens/>
        <w:spacing w:after="0" w:line="276" w:lineRule="auto"/>
        <w:ind w:hanging="426"/>
        <w:contextualSpacing/>
        <w:jc w:val="both"/>
        <w:outlineLvl w:val="0"/>
        <w:rPr>
          <w:rFonts w:ascii="Times New Roman" w:eastAsia="Times New Roman" w:hAnsi="Times New Roman" w:cs="Times New Roman"/>
          <w:b/>
          <w:bCs/>
          <w:kern w:val="1"/>
          <w:lang w:eastAsia="ar-SA"/>
        </w:rPr>
      </w:pPr>
      <w:r w:rsidRPr="008430C6">
        <w:rPr>
          <w:rFonts w:ascii="Times New Roman" w:eastAsia="Times New Roman" w:hAnsi="Times New Roman" w:cs="Times New Roman"/>
          <w:b/>
          <w:bCs/>
          <w:kern w:val="1"/>
          <w:lang w:val="x-none" w:eastAsia="ar-SA"/>
        </w:rPr>
        <w:t>POUCZENIE O ŚRODKACH OCHRONY PRAWNEJ</w:t>
      </w:r>
      <w:r w:rsidRPr="008430C6">
        <w:rPr>
          <w:rFonts w:ascii="Times New Roman" w:eastAsia="Times New Roman" w:hAnsi="Times New Roman" w:cs="Times New Roman"/>
          <w:b/>
          <w:bCs/>
          <w:kern w:val="1"/>
          <w:lang w:eastAsia="ar-SA"/>
        </w:rPr>
        <w:t>.</w:t>
      </w:r>
    </w:p>
    <w:p w14:paraId="2883A32B" w14:textId="77777777" w:rsidR="008430C6" w:rsidRPr="008430C6" w:rsidRDefault="008430C6" w:rsidP="00CC7359">
      <w:pPr>
        <w:numPr>
          <w:ilvl w:val="0"/>
          <w:numId w:val="46"/>
        </w:numPr>
        <w:tabs>
          <w:tab w:val="left" w:pos="425"/>
        </w:tabs>
        <w:suppressAutoHyphens/>
        <w:autoSpaceDN w:val="0"/>
        <w:spacing w:after="0" w:line="240" w:lineRule="auto"/>
        <w:ind w:left="425" w:right="28" w:hanging="425"/>
        <w:jc w:val="both"/>
        <w:textAlignment w:val="baseline"/>
        <w:rPr>
          <w:rFonts w:ascii="Times New Roman" w:eastAsia="Times New Roman" w:hAnsi="Times New Roman" w:cs="Times New Roman"/>
          <w:kern w:val="3"/>
          <w:lang w:eastAsia="zh-CN"/>
        </w:rPr>
      </w:pPr>
      <w:bookmarkStart w:id="7" w:name="_Hlk64360683"/>
      <w:r w:rsidRPr="008430C6">
        <w:rPr>
          <w:rFonts w:ascii="Times New Roman" w:eastAsia="Times New Roman" w:hAnsi="Times New Roman" w:cs="Times New Roman"/>
          <w:kern w:val="3"/>
          <w:lang w:eastAsia="zh-CN"/>
        </w:rPr>
        <w:t xml:space="preserve">Zasady, terminy oraz sposób korzystania ze środków ochrony prawnej szczegółowo regulują przepisy </w:t>
      </w:r>
      <w:r w:rsidRPr="008430C6">
        <w:rPr>
          <w:rFonts w:ascii="Times New Roman" w:eastAsia="Times New Roman" w:hAnsi="Times New Roman" w:cs="Times New Roman"/>
          <w:b/>
          <w:kern w:val="3"/>
          <w:lang w:eastAsia="zh-CN"/>
        </w:rPr>
        <w:t>działu IX ustawy</w:t>
      </w:r>
      <w:r w:rsidRPr="008430C6">
        <w:rPr>
          <w:rFonts w:ascii="Times New Roman" w:eastAsia="Times New Roman" w:hAnsi="Times New Roman" w:cs="Times New Roman"/>
          <w:kern w:val="3"/>
          <w:lang w:eastAsia="zh-CN"/>
        </w:rPr>
        <w:t xml:space="preserve"> – Środki ochrony prawnej (</w:t>
      </w:r>
      <w:r w:rsidRPr="008430C6">
        <w:rPr>
          <w:rFonts w:ascii="Times New Roman" w:eastAsia="Times New Roman" w:hAnsi="Times New Roman" w:cs="Times New Roman"/>
          <w:b/>
          <w:kern w:val="3"/>
          <w:lang w:eastAsia="zh-CN"/>
        </w:rPr>
        <w:t>art. 505 – 590 ustawy</w:t>
      </w:r>
      <w:r w:rsidRPr="008430C6">
        <w:rPr>
          <w:rFonts w:ascii="Times New Roman" w:eastAsia="Times New Roman" w:hAnsi="Times New Roman" w:cs="Times New Roman"/>
          <w:kern w:val="3"/>
          <w:lang w:eastAsia="zh-CN"/>
        </w:rPr>
        <w:t>)</w:t>
      </w:r>
      <w:r w:rsidRPr="008430C6">
        <w:rPr>
          <w:rFonts w:ascii="Times New Roman" w:eastAsia="Times New Roman" w:hAnsi="Times New Roman" w:cs="Times New Roman"/>
          <w:b/>
          <w:kern w:val="3"/>
          <w:lang w:eastAsia="zh-CN"/>
        </w:rPr>
        <w:t>.</w:t>
      </w:r>
    </w:p>
    <w:p w14:paraId="5D176CA8" w14:textId="77777777" w:rsidR="008430C6" w:rsidRPr="008430C6" w:rsidRDefault="008430C6" w:rsidP="008430C6">
      <w:pPr>
        <w:suppressAutoHyphens/>
        <w:autoSpaceDN w:val="0"/>
        <w:spacing w:after="0" w:line="240" w:lineRule="auto"/>
        <w:ind w:right="28"/>
        <w:jc w:val="both"/>
        <w:textAlignment w:val="baseline"/>
        <w:rPr>
          <w:rFonts w:ascii="Times New Roman" w:eastAsia="Times New Roman" w:hAnsi="Times New Roman" w:cs="Times New Roman"/>
          <w:b/>
          <w:kern w:val="3"/>
          <w:u w:val="single"/>
          <w:lang w:eastAsia="zh-CN"/>
        </w:rPr>
      </w:pPr>
    </w:p>
    <w:p w14:paraId="66B0402C" w14:textId="77777777" w:rsidR="008430C6" w:rsidRPr="008430C6" w:rsidRDefault="008430C6" w:rsidP="00CC7359">
      <w:pPr>
        <w:numPr>
          <w:ilvl w:val="0"/>
          <w:numId w:val="46"/>
        </w:numPr>
        <w:tabs>
          <w:tab w:val="left" w:pos="851"/>
          <w:tab w:val="left" w:pos="1325"/>
        </w:tabs>
        <w:suppressAutoHyphens/>
        <w:autoSpaceDN w:val="0"/>
        <w:spacing w:after="0" w:line="240" w:lineRule="auto"/>
        <w:ind w:left="425" w:right="28" w:hanging="425"/>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Środki ochrony prawnej przysługują Wykonawcy oraz innemu podmiotowi, jeżeli ma lub miał interes w uzyskaniu zamówienia oraz poniósł lub może ponieść szkodę w wyniku naruszenia przez zamawiającego przepisów ustawy.</w:t>
      </w:r>
    </w:p>
    <w:p w14:paraId="129ABB58" w14:textId="77777777" w:rsidR="008430C6" w:rsidRPr="008430C6" w:rsidRDefault="008430C6" w:rsidP="008430C6">
      <w:pPr>
        <w:tabs>
          <w:tab w:val="left" w:pos="900"/>
        </w:tabs>
        <w:suppressAutoHyphens/>
        <w:autoSpaceDN w:val="0"/>
        <w:spacing w:after="0" w:line="240" w:lineRule="auto"/>
        <w:ind w:right="28"/>
        <w:jc w:val="both"/>
        <w:textAlignment w:val="baseline"/>
        <w:rPr>
          <w:rFonts w:ascii="Times New Roman" w:eastAsia="Times New Roman" w:hAnsi="Times New Roman" w:cs="Times New Roman"/>
          <w:kern w:val="3"/>
          <w:lang w:eastAsia="zh-CN"/>
        </w:rPr>
      </w:pPr>
    </w:p>
    <w:p w14:paraId="5511CCE6" w14:textId="77777777" w:rsidR="008430C6" w:rsidRPr="008430C6" w:rsidRDefault="008430C6" w:rsidP="00CC7359">
      <w:pPr>
        <w:numPr>
          <w:ilvl w:val="0"/>
          <w:numId w:val="46"/>
        </w:numPr>
        <w:tabs>
          <w:tab w:val="left" w:pos="1325"/>
        </w:tabs>
        <w:suppressAutoHyphens/>
        <w:autoSpaceDN w:val="0"/>
        <w:spacing w:after="0" w:line="240" w:lineRule="auto"/>
        <w:ind w:left="425" w:right="28" w:hanging="425"/>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6EE7AA8" w14:textId="77777777" w:rsidR="008430C6" w:rsidRPr="008430C6" w:rsidRDefault="008430C6" w:rsidP="008430C6">
      <w:pPr>
        <w:tabs>
          <w:tab w:val="left" w:pos="720"/>
        </w:tabs>
        <w:suppressAutoHyphens/>
        <w:autoSpaceDN w:val="0"/>
        <w:spacing w:after="0" w:line="240" w:lineRule="auto"/>
        <w:ind w:right="28"/>
        <w:jc w:val="both"/>
        <w:textAlignment w:val="baseline"/>
        <w:rPr>
          <w:rFonts w:ascii="Times New Roman" w:eastAsia="Times New Roman" w:hAnsi="Times New Roman" w:cs="Times New Roman"/>
          <w:kern w:val="3"/>
          <w:lang w:eastAsia="zh-CN"/>
        </w:rPr>
      </w:pPr>
    </w:p>
    <w:p w14:paraId="25E45679" w14:textId="77777777" w:rsidR="008430C6" w:rsidRPr="008430C6" w:rsidRDefault="008430C6" w:rsidP="00CC7359">
      <w:pPr>
        <w:numPr>
          <w:ilvl w:val="0"/>
          <w:numId w:val="46"/>
        </w:numPr>
        <w:tabs>
          <w:tab w:val="left" w:pos="851"/>
          <w:tab w:val="left" w:pos="1325"/>
        </w:tabs>
        <w:suppressAutoHyphens/>
        <w:autoSpaceDN w:val="0"/>
        <w:spacing w:after="0" w:line="240" w:lineRule="auto"/>
        <w:ind w:left="425" w:right="28" w:hanging="425"/>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Odwołanie przysługuje na:</w:t>
      </w:r>
    </w:p>
    <w:p w14:paraId="43D638D2" w14:textId="77777777" w:rsidR="008430C6" w:rsidRPr="008430C6" w:rsidRDefault="008430C6" w:rsidP="008430C6">
      <w:pPr>
        <w:tabs>
          <w:tab w:val="left" w:pos="900"/>
        </w:tabs>
        <w:suppressAutoHyphens/>
        <w:autoSpaceDN w:val="0"/>
        <w:spacing w:after="0" w:line="240" w:lineRule="auto"/>
        <w:ind w:right="28"/>
        <w:jc w:val="both"/>
        <w:textAlignment w:val="baseline"/>
        <w:rPr>
          <w:rFonts w:ascii="Times New Roman" w:eastAsia="Times New Roman" w:hAnsi="Times New Roman" w:cs="Times New Roman"/>
          <w:kern w:val="3"/>
          <w:lang w:eastAsia="zh-CN"/>
        </w:rPr>
      </w:pPr>
    </w:p>
    <w:p w14:paraId="0C4EBA77" w14:textId="77777777" w:rsidR="008430C6" w:rsidRPr="008430C6" w:rsidRDefault="008430C6" w:rsidP="008430C6">
      <w:pPr>
        <w:tabs>
          <w:tab w:val="left" w:pos="1702"/>
        </w:tabs>
        <w:suppressAutoHyphens/>
        <w:autoSpaceDN w:val="0"/>
        <w:spacing w:after="0" w:line="240" w:lineRule="auto"/>
        <w:ind w:left="851" w:hanging="425"/>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 xml:space="preserve">1) </w:t>
      </w:r>
      <w:r w:rsidRPr="008430C6">
        <w:rPr>
          <w:rFonts w:ascii="Times New Roman" w:eastAsia="Times New Roman" w:hAnsi="Times New Roman" w:cs="Times New Roman"/>
          <w:kern w:val="3"/>
          <w:lang w:eastAsia="zh-CN"/>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43542978" w14:textId="77777777" w:rsidR="008430C6" w:rsidRPr="008430C6" w:rsidRDefault="008430C6" w:rsidP="008430C6">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 xml:space="preserve">2) </w:t>
      </w:r>
      <w:r w:rsidRPr="008430C6">
        <w:rPr>
          <w:rFonts w:ascii="Times New Roman" w:eastAsia="Times New Roman" w:hAnsi="Times New Roman" w:cs="Times New Roman"/>
          <w:kern w:val="3"/>
          <w:lang w:eastAsia="zh-CN"/>
        </w:rPr>
        <w:tab/>
        <w:t>zaniechanie czynności w postępowaniu o udzielenie zamówienia, o zawarcie umowy ramowej, dynamicznym systemie zakupów, systemie kwalifikowania wykonawców lub konkursie, do której zamawiający był obowiązany na podstawie ustawy;</w:t>
      </w:r>
    </w:p>
    <w:p w14:paraId="0EC7A9F4" w14:textId="77777777" w:rsidR="008430C6" w:rsidRPr="008430C6" w:rsidRDefault="008430C6" w:rsidP="008430C6">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 xml:space="preserve">3) </w:t>
      </w:r>
      <w:r w:rsidRPr="008430C6">
        <w:rPr>
          <w:rFonts w:ascii="Times New Roman" w:eastAsia="Times New Roman" w:hAnsi="Times New Roman" w:cs="Times New Roman"/>
          <w:kern w:val="3"/>
          <w:lang w:eastAsia="zh-CN"/>
        </w:rPr>
        <w:tab/>
        <w:t>zaniechanie przeprowadzenia postępowania o udzielenie zamówienia lub zorganizowania konkursu na podstawie ustawy, mimo że zamawiający był do tego obowiązany.</w:t>
      </w:r>
    </w:p>
    <w:p w14:paraId="1CCFA273" w14:textId="77777777" w:rsidR="008430C6" w:rsidRPr="008430C6" w:rsidRDefault="008430C6" w:rsidP="008430C6">
      <w:pPr>
        <w:tabs>
          <w:tab w:val="left" w:pos="900"/>
        </w:tabs>
        <w:suppressAutoHyphens/>
        <w:autoSpaceDN w:val="0"/>
        <w:spacing w:after="0" w:line="240" w:lineRule="auto"/>
        <w:ind w:right="28"/>
        <w:jc w:val="both"/>
        <w:textAlignment w:val="baseline"/>
        <w:rPr>
          <w:rFonts w:ascii="Times New Roman" w:eastAsia="Times New Roman" w:hAnsi="Times New Roman" w:cs="Times New Roman"/>
          <w:kern w:val="3"/>
          <w:lang w:eastAsia="zh-CN"/>
        </w:rPr>
      </w:pPr>
    </w:p>
    <w:p w14:paraId="6497E114" w14:textId="77777777" w:rsidR="008430C6" w:rsidRPr="008430C6" w:rsidRDefault="008430C6" w:rsidP="00CC7359">
      <w:pPr>
        <w:numPr>
          <w:ilvl w:val="0"/>
          <w:numId w:val="46"/>
        </w:numPr>
        <w:tabs>
          <w:tab w:val="left" w:pos="851"/>
          <w:tab w:val="left" w:pos="1325"/>
        </w:tabs>
        <w:suppressAutoHyphens/>
        <w:autoSpaceDN w:val="0"/>
        <w:spacing w:after="0" w:line="240" w:lineRule="auto"/>
        <w:ind w:left="425" w:right="28" w:hanging="425"/>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Odwołanie wnosi się do Prezesa Izby.</w:t>
      </w:r>
    </w:p>
    <w:p w14:paraId="31A2AB29" w14:textId="77777777" w:rsidR="008430C6" w:rsidRPr="008430C6" w:rsidRDefault="008430C6" w:rsidP="008430C6">
      <w:pPr>
        <w:tabs>
          <w:tab w:val="left" w:pos="900"/>
        </w:tabs>
        <w:suppressAutoHyphens/>
        <w:autoSpaceDN w:val="0"/>
        <w:spacing w:after="0" w:line="240" w:lineRule="auto"/>
        <w:ind w:right="28"/>
        <w:jc w:val="both"/>
        <w:textAlignment w:val="baseline"/>
        <w:rPr>
          <w:rFonts w:ascii="Times New Roman" w:eastAsia="Times New Roman" w:hAnsi="Times New Roman" w:cs="Times New Roman"/>
          <w:kern w:val="3"/>
          <w:lang w:eastAsia="zh-CN"/>
        </w:rPr>
      </w:pPr>
    </w:p>
    <w:p w14:paraId="488D1724" w14:textId="77777777" w:rsidR="008430C6" w:rsidRPr="008430C6" w:rsidRDefault="008430C6" w:rsidP="00CC7359">
      <w:pPr>
        <w:numPr>
          <w:ilvl w:val="0"/>
          <w:numId w:val="46"/>
        </w:numPr>
        <w:tabs>
          <w:tab w:val="left" w:pos="851"/>
          <w:tab w:val="left" w:pos="1325"/>
        </w:tabs>
        <w:suppressAutoHyphens/>
        <w:autoSpaceDN w:val="0"/>
        <w:spacing w:after="0" w:line="240" w:lineRule="auto"/>
        <w:ind w:left="425" w:right="28" w:hanging="425"/>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7BD9259" w14:textId="77777777" w:rsidR="008430C6" w:rsidRPr="008430C6" w:rsidRDefault="008430C6" w:rsidP="008430C6">
      <w:pPr>
        <w:suppressAutoHyphens/>
        <w:autoSpaceDN w:val="0"/>
        <w:spacing w:after="0" w:line="240" w:lineRule="auto"/>
        <w:textAlignment w:val="baseline"/>
        <w:rPr>
          <w:rFonts w:ascii="Times New Roman" w:eastAsia="Times New Roman" w:hAnsi="Times New Roman" w:cs="Times New Roman"/>
          <w:kern w:val="3"/>
          <w:lang w:eastAsia="zh-CN"/>
        </w:rPr>
      </w:pPr>
    </w:p>
    <w:p w14:paraId="6EA44B1A" w14:textId="77777777" w:rsidR="008430C6" w:rsidRPr="008430C6" w:rsidRDefault="008430C6" w:rsidP="00CC7359">
      <w:pPr>
        <w:numPr>
          <w:ilvl w:val="0"/>
          <w:numId w:val="46"/>
        </w:numPr>
        <w:tabs>
          <w:tab w:val="left" w:pos="851"/>
          <w:tab w:val="left" w:pos="1325"/>
        </w:tabs>
        <w:suppressAutoHyphens/>
        <w:autoSpaceDN w:val="0"/>
        <w:spacing w:after="0" w:line="240" w:lineRule="auto"/>
        <w:ind w:left="425" w:right="28" w:hanging="425"/>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FE21E6E" w14:textId="77777777" w:rsidR="008430C6" w:rsidRPr="008430C6" w:rsidRDefault="008430C6" w:rsidP="008430C6">
      <w:pPr>
        <w:suppressAutoHyphens/>
        <w:autoSpaceDN w:val="0"/>
        <w:spacing w:after="0" w:line="240" w:lineRule="auto"/>
        <w:textAlignment w:val="baseline"/>
        <w:rPr>
          <w:rFonts w:ascii="Times New Roman" w:eastAsia="Times New Roman" w:hAnsi="Times New Roman" w:cs="Times New Roman"/>
          <w:kern w:val="3"/>
          <w:lang w:eastAsia="zh-CN"/>
        </w:rPr>
      </w:pPr>
    </w:p>
    <w:p w14:paraId="10B630B7" w14:textId="77777777" w:rsidR="008430C6" w:rsidRPr="008430C6" w:rsidRDefault="008430C6" w:rsidP="00CC7359">
      <w:pPr>
        <w:numPr>
          <w:ilvl w:val="0"/>
          <w:numId w:val="46"/>
        </w:numPr>
        <w:tabs>
          <w:tab w:val="left" w:pos="851"/>
          <w:tab w:val="left" w:pos="1325"/>
        </w:tabs>
        <w:suppressAutoHyphens/>
        <w:autoSpaceDN w:val="0"/>
        <w:spacing w:after="0" w:line="240" w:lineRule="auto"/>
        <w:ind w:left="425" w:right="28" w:hanging="425"/>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Zgodnie z art. 515 ustawy, odwołanie wnosi się:</w:t>
      </w:r>
    </w:p>
    <w:p w14:paraId="38778C49" w14:textId="77777777" w:rsidR="008430C6" w:rsidRPr="008430C6" w:rsidRDefault="008430C6" w:rsidP="008430C6">
      <w:pPr>
        <w:suppressAutoHyphens/>
        <w:autoSpaceDN w:val="0"/>
        <w:spacing w:after="0" w:line="240" w:lineRule="auto"/>
        <w:textAlignment w:val="baseline"/>
        <w:rPr>
          <w:rFonts w:ascii="Times New Roman" w:eastAsia="Times New Roman" w:hAnsi="Times New Roman" w:cs="Times New Roman"/>
          <w:kern w:val="3"/>
          <w:lang w:eastAsia="zh-CN"/>
        </w:rPr>
      </w:pPr>
    </w:p>
    <w:p w14:paraId="5D4DA203" w14:textId="77777777" w:rsidR="008430C6" w:rsidRPr="008430C6" w:rsidRDefault="008430C6" w:rsidP="008430C6">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„1. Odwołanie wnosi się:</w:t>
      </w:r>
    </w:p>
    <w:p w14:paraId="064D3099" w14:textId="77777777" w:rsidR="008430C6" w:rsidRPr="008430C6" w:rsidRDefault="008430C6" w:rsidP="008430C6">
      <w:pPr>
        <w:suppressAutoHyphens/>
        <w:autoSpaceDN w:val="0"/>
        <w:spacing w:after="0" w:line="240" w:lineRule="auto"/>
        <w:ind w:left="373"/>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1) w przypadku zamówień, których wartość jest równa albo przekracza progi unijne, w terminie:</w:t>
      </w:r>
    </w:p>
    <w:p w14:paraId="5A4E1973" w14:textId="77777777" w:rsidR="008430C6" w:rsidRPr="008430C6" w:rsidRDefault="008430C6" w:rsidP="008430C6">
      <w:pPr>
        <w:suppressAutoHyphens/>
        <w:autoSpaceDN w:val="0"/>
        <w:spacing w:after="0" w:line="240" w:lineRule="auto"/>
        <w:ind w:left="746"/>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a) 10 dni od dnia przekazania informacji o czynności zamawiającego stanowiącej podstawę jego wniesienia, jeżeli informacja została przekazana przy użyciu środków komunikacji elektronicznej,</w:t>
      </w:r>
    </w:p>
    <w:p w14:paraId="01332FA4" w14:textId="77777777" w:rsidR="008430C6" w:rsidRPr="008430C6" w:rsidRDefault="008430C6" w:rsidP="008430C6">
      <w:pPr>
        <w:suppressAutoHyphens/>
        <w:autoSpaceDN w:val="0"/>
        <w:spacing w:after="0" w:line="240" w:lineRule="auto"/>
        <w:ind w:left="746"/>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b) 15 dni od dnia przekazania informacji o czynności zamawiającego stanowiącej podstawę jego wniesienia, jeżeli informacja została przekazana w sposób inny niż określony w lit. a;</w:t>
      </w:r>
    </w:p>
    <w:p w14:paraId="23B75868" w14:textId="77777777" w:rsidR="008430C6" w:rsidRPr="008430C6" w:rsidRDefault="008430C6" w:rsidP="008430C6">
      <w:pPr>
        <w:suppressAutoHyphens/>
        <w:autoSpaceDN w:val="0"/>
        <w:spacing w:after="0" w:line="240" w:lineRule="auto"/>
        <w:ind w:left="373"/>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2) w przypadku zamówień, których wartość jest mniejsza niż progi unijne, w terminie:</w:t>
      </w:r>
    </w:p>
    <w:p w14:paraId="4BC75F9B" w14:textId="77777777" w:rsidR="008430C6" w:rsidRPr="008430C6" w:rsidRDefault="008430C6" w:rsidP="008430C6">
      <w:pPr>
        <w:suppressAutoHyphens/>
        <w:autoSpaceDN w:val="0"/>
        <w:spacing w:after="0" w:line="240" w:lineRule="auto"/>
        <w:ind w:left="746"/>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lastRenderedPageBreak/>
        <w:t>a) 5 dni od dnia przekazania informacji o czynności zamawiającego stanowiącej podstawę jego wniesienia, jeżeli informacja została przekazana przy użyciu środków komunikacji elektronicznej,</w:t>
      </w:r>
    </w:p>
    <w:p w14:paraId="3AAB89C6" w14:textId="77777777" w:rsidR="008430C6" w:rsidRPr="008430C6" w:rsidRDefault="008430C6" w:rsidP="008430C6">
      <w:pPr>
        <w:suppressAutoHyphens/>
        <w:autoSpaceDN w:val="0"/>
        <w:spacing w:after="0" w:line="240" w:lineRule="auto"/>
        <w:ind w:left="746"/>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b) 10 dni od dnia przekazania informacji o czynności zamawiającego stanowiącej podstawę jego wniesienia, jeżeli informacja została przekazana w sposób inny niż określony w lit. a.</w:t>
      </w:r>
    </w:p>
    <w:p w14:paraId="61D14599" w14:textId="77777777" w:rsidR="008430C6" w:rsidRPr="008430C6" w:rsidRDefault="008430C6" w:rsidP="008430C6">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2. Odwołanie wobec treści ogłoszenia wszczynającego postępowanie o udzielenie zamówienia lub konkurs lub wobec treści dokumentów zamówienia wnosi się w terminie:</w:t>
      </w:r>
    </w:p>
    <w:p w14:paraId="3467E22A" w14:textId="77777777" w:rsidR="008430C6" w:rsidRPr="008430C6" w:rsidRDefault="008430C6" w:rsidP="008430C6">
      <w:pPr>
        <w:suppressAutoHyphens/>
        <w:autoSpaceDN w:val="0"/>
        <w:spacing w:after="0" w:line="240" w:lineRule="auto"/>
        <w:ind w:left="373"/>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1) 10 dni od dnia publikacji ogłoszenia w Dzienniku Urzędowym Unii Europejskiej lub zamieszczenia dokumentów zamówienia na stronie internetowej, w przypadku zamówień, których wartość jest równa albo przekracza progi unijne;</w:t>
      </w:r>
    </w:p>
    <w:p w14:paraId="105C2819" w14:textId="77777777" w:rsidR="008430C6" w:rsidRPr="008430C6" w:rsidRDefault="008430C6" w:rsidP="008430C6">
      <w:pPr>
        <w:suppressAutoHyphens/>
        <w:autoSpaceDN w:val="0"/>
        <w:spacing w:after="0" w:line="240" w:lineRule="auto"/>
        <w:ind w:left="373"/>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2) 5 dni od dnia zamieszczenia ogłoszenia w Biuletynie Zamówień Publicznych lub dokumentów zamówienia na stronie internetowej, w przypadku zamówień, których wartość jest mniejsza niż progi unijne.</w:t>
      </w:r>
    </w:p>
    <w:p w14:paraId="3A7AFB75" w14:textId="77777777" w:rsidR="008430C6" w:rsidRPr="008430C6" w:rsidRDefault="008430C6" w:rsidP="008430C6">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3. Odwołanie w przypadkach innych niż określone w ust. 1 i 2 wnosi się w terminie:</w:t>
      </w:r>
    </w:p>
    <w:p w14:paraId="1B0D9012" w14:textId="77777777" w:rsidR="008430C6" w:rsidRPr="008430C6" w:rsidRDefault="008430C6" w:rsidP="008430C6">
      <w:pPr>
        <w:suppressAutoHyphens/>
        <w:autoSpaceDN w:val="0"/>
        <w:spacing w:after="0" w:line="240" w:lineRule="auto"/>
        <w:ind w:left="373"/>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725CD0D6" w14:textId="77777777" w:rsidR="008430C6" w:rsidRPr="008430C6" w:rsidRDefault="008430C6" w:rsidP="008430C6">
      <w:pPr>
        <w:suppressAutoHyphens/>
        <w:autoSpaceDN w:val="0"/>
        <w:spacing w:after="0" w:line="240" w:lineRule="auto"/>
        <w:ind w:left="373"/>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2) 5 dni od dnia, w którym powzięto lub przy zachowaniu należytej staranności można było powziąć wiadomość o okolicznościach stanowiących podstawę jego wniesienia, w przypadku zamówień, których wartość jest mniejsza niż progi unijne.</w:t>
      </w:r>
    </w:p>
    <w:p w14:paraId="6DC49AD3" w14:textId="77777777" w:rsidR="008430C6" w:rsidRPr="008430C6" w:rsidRDefault="008430C6" w:rsidP="008430C6">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2A747EE0" w14:textId="77777777" w:rsidR="008430C6" w:rsidRPr="008430C6" w:rsidRDefault="008430C6" w:rsidP="008430C6">
      <w:pPr>
        <w:suppressAutoHyphens/>
        <w:autoSpaceDN w:val="0"/>
        <w:spacing w:after="0" w:line="240" w:lineRule="auto"/>
        <w:ind w:left="373"/>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52341258" w14:textId="77777777" w:rsidR="008430C6" w:rsidRPr="008430C6" w:rsidRDefault="008430C6" w:rsidP="008430C6">
      <w:pPr>
        <w:suppressAutoHyphens/>
        <w:autoSpaceDN w:val="0"/>
        <w:spacing w:after="0" w:line="240" w:lineRule="auto"/>
        <w:ind w:left="373"/>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2) 6 miesięcy od dnia zawarcia umowy, jeżeli zamawiający:</w:t>
      </w:r>
    </w:p>
    <w:p w14:paraId="32B091F0" w14:textId="77777777" w:rsidR="008430C6" w:rsidRPr="008430C6" w:rsidRDefault="008430C6" w:rsidP="008430C6">
      <w:pPr>
        <w:suppressAutoHyphens/>
        <w:autoSpaceDN w:val="0"/>
        <w:spacing w:after="0" w:line="240" w:lineRule="auto"/>
        <w:ind w:left="746"/>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a) nie opublikował w Dzienniku Urzędowym Unii Europejskiej ogłoszenia o udzieleniu zamówienia albo</w:t>
      </w:r>
    </w:p>
    <w:p w14:paraId="3ADB611B" w14:textId="77777777" w:rsidR="008430C6" w:rsidRPr="008430C6" w:rsidRDefault="008430C6" w:rsidP="008430C6">
      <w:pPr>
        <w:suppressAutoHyphens/>
        <w:autoSpaceDN w:val="0"/>
        <w:spacing w:after="0" w:line="240" w:lineRule="auto"/>
        <w:ind w:left="746"/>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b) opublikował w Dzienniku Urzędowym Unii Europejskiej ogłoszenie o udzieleniu zamówienia, które nie zawiera uzasadnienia udzielenia zamówienia w trybie negocjacji bez ogłoszenia albo zamówienia z wolnej ręki;</w:t>
      </w:r>
    </w:p>
    <w:p w14:paraId="0D291623" w14:textId="77777777" w:rsidR="008430C6" w:rsidRPr="008430C6" w:rsidRDefault="008430C6" w:rsidP="008430C6">
      <w:pPr>
        <w:suppressAutoHyphens/>
        <w:autoSpaceDN w:val="0"/>
        <w:spacing w:after="0" w:line="240" w:lineRule="auto"/>
        <w:ind w:left="373"/>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3) miesiąca od dnia zawarcia umowy, jeżeli zamawiający:</w:t>
      </w:r>
    </w:p>
    <w:p w14:paraId="7C430192" w14:textId="77777777" w:rsidR="008430C6" w:rsidRPr="008430C6" w:rsidRDefault="008430C6" w:rsidP="008430C6">
      <w:pPr>
        <w:suppressAutoHyphens/>
        <w:autoSpaceDN w:val="0"/>
        <w:spacing w:after="0" w:line="240" w:lineRule="auto"/>
        <w:ind w:left="746"/>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a) nie zamieścił w Biuletynie Zamówień Publicznych ogłoszenia o wyniku postępowania albo</w:t>
      </w:r>
    </w:p>
    <w:p w14:paraId="31A03B78" w14:textId="77777777" w:rsidR="008430C6" w:rsidRPr="008430C6" w:rsidRDefault="008430C6" w:rsidP="008430C6">
      <w:pPr>
        <w:suppressAutoHyphens/>
        <w:autoSpaceDN w:val="0"/>
        <w:spacing w:after="0" w:line="240" w:lineRule="auto"/>
        <w:ind w:left="746"/>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b) zamieścił w Biuletynie Zamówień Publicznych ogłoszenie o wyniku postępowania, które nie zawiera uzasadnienia udzielenia zamówienia w trybie negocjacji bez ogłoszenia albo zamówienia z wolnej ręki.”</w:t>
      </w:r>
    </w:p>
    <w:p w14:paraId="6B164721" w14:textId="77777777" w:rsidR="008430C6" w:rsidRPr="008430C6" w:rsidRDefault="008430C6" w:rsidP="008430C6">
      <w:pPr>
        <w:suppressAutoHyphens/>
        <w:autoSpaceDN w:val="0"/>
        <w:spacing w:after="0" w:line="240" w:lineRule="auto"/>
        <w:textAlignment w:val="baseline"/>
        <w:rPr>
          <w:rFonts w:ascii="Times New Roman" w:eastAsia="Times New Roman" w:hAnsi="Times New Roman" w:cs="Times New Roman"/>
          <w:kern w:val="3"/>
          <w:lang w:eastAsia="zh-CN"/>
        </w:rPr>
      </w:pPr>
    </w:p>
    <w:p w14:paraId="50B3A357" w14:textId="77777777" w:rsidR="008430C6" w:rsidRPr="008430C6" w:rsidRDefault="008430C6" w:rsidP="00CC7359">
      <w:pPr>
        <w:numPr>
          <w:ilvl w:val="0"/>
          <w:numId w:val="46"/>
        </w:numPr>
        <w:tabs>
          <w:tab w:val="left" w:pos="851"/>
          <w:tab w:val="left" w:pos="1325"/>
        </w:tabs>
        <w:suppressAutoHyphens/>
        <w:autoSpaceDN w:val="0"/>
        <w:spacing w:after="0" w:line="240" w:lineRule="auto"/>
        <w:ind w:left="425" w:right="28" w:hanging="425"/>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168E1F3E" w14:textId="77777777" w:rsidR="008430C6" w:rsidRPr="008430C6" w:rsidRDefault="008430C6" w:rsidP="008430C6">
      <w:pPr>
        <w:tabs>
          <w:tab w:val="left" w:pos="900"/>
        </w:tabs>
        <w:suppressAutoHyphens/>
        <w:autoSpaceDN w:val="0"/>
        <w:spacing w:after="0" w:line="240" w:lineRule="auto"/>
        <w:ind w:right="28"/>
        <w:jc w:val="both"/>
        <w:textAlignment w:val="baseline"/>
        <w:rPr>
          <w:rFonts w:ascii="Times New Roman" w:eastAsia="Times New Roman" w:hAnsi="Times New Roman" w:cs="Times New Roman"/>
          <w:kern w:val="3"/>
          <w:lang w:eastAsia="zh-CN"/>
        </w:rPr>
      </w:pPr>
    </w:p>
    <w:p w14:paraId="655150CF" w14:textId="77777777" w:rsidR="008430C6" w:rsidRPr="008430C6" w:rsidRDefault="008430C6" w:rsidP="00CC7359">
      <w:pPr>
        <w:numPr>
          <w:ilvl w:val="0"/>
          <w:numId w:val="46"/>
        </w:numPr>
        <w:tabs>
          <w:tab w:val="left" w:pos="851"/>
          <w:tab w:val="left" w:pos="1325"/>
        </w:tabs>
        <w:suppressAutoHyphens/>
        <w:autoSpaceDN w:val="0"/>
        <w:spacing w:after="0" w:line="240" w:lineRule="auto"/>
        <w:ind w:left="425" w:right="28" w:hanging="425"/>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7B95F361" w14:textId="77777777" w:rsidR="008430C6" w:rsidRPr="008430C6" w:rsidRDefault="008430C6" w:rsidP="008430C6">
      <w:pPr>
        <w:suppressAutoHyphens/>
        <w:autoSpaceDN w:val="0"/>
        <w:spacing w:after="0" w:line="240" w:lineRule="auto"/>
        <w:textAlignment w:val="baseline"/>
        <w:rPr>
          <w:rFonts w:ascii="Times New Roman" w:eastAsia="Times New Roman" w:hAnsi="Times New Roman" w:cs="Times New Roman"/>
          <w:kern w:val="3"/>
          <w:lang w:eastAsia="zh-CN"/>
        </w:rPr>
      </w:pPr>
    </w:p>
    <w:p w14:paraId="42A6DCCE" w14:textId="77777777" w:rsidR="008430C6" w:rsidRPr="001A76E7" w:rsidRDefault="008430C6" w:rsidP="001A76E7">
      <w:pPr>
        <w:numPr>
          <w:ilvl w:val="0"/>
          <w:numId w:val="46"/>
        </w:numPr>
        <w:tabs>
          <w:tab w:val="left" w:pos="851"/>
          <w:tab w:val="left" w:pos="1325"/>
        </w:tabs>
        <w:suppressAutoHyphens/>
        <w:autoSpaceDN w:val="0"/>
        <w:spacing w:after="0" w:line="240" w:lineRule="auto"/>
        <w:ind w:left="425" w:right="28" w:hanging="425"/>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Od wyroku sądu lub postanowienia kończącego postępowanie w sprawie przysługuje skarg</w:t>
      </w:r>
      <w:r w:rsidR="001A76E7">
        <w:rPr>
          <w:rFonts w:ascii="Times New Roman" w:eastAsia="Times New Roman" w:hAnsi="Times New Roman" w:cs="Times New Roman"/>
          <w:kern w:val="3"/>
          <w:lang w:eastAsia="zh-CN"/>
        </w:rPr>
        <w:t>a kasacyjna do Sądu Najwyższego.</w:t>
      </w:r>
    </w:p>
    <w:bookmarkEnd w:id="7"/>
    <w:p w14:paraId="16719B63" w14:textId="77777777" w:rsidR="008430C6" w:rsidRPr="008430C6" w:rsidRDefault="008430C6" w:rsidP="008430C6">
      <w:pPr>
        <w:suppressAutoHyphens/>
        <w:spacing w:after="200" w:line="276" w:lineRule="auto"/>
        <w:contextualSpacing/>
        <w:jc w:val="both"/>
        <w:rPr>
          <w:rFonts w:ascii="Times New Roman" w:eastAsia="Times New Roman" w:hAnsi="Times New Roman" w:cs="Times New Roman"/>
          <w:b/>
          <w:bCs/>
          <w:kern w:val="1"/>
          <w:lang w:val="x-none" w:eastAsia="ar-SA"/>
        </w:rPr>
      </w:pPr>
    </w:p>
    <w:p w14:paraId="1F62E28F" w14:textId="03010693" w:rsidR="008430C6" w:rsidRPr="008430C6" w:rsidRDefault="008430C6" w:rsidP="00CC7359">
      <w:pPr>
        <w:numPr>
          <w:ilvl w:val="0"/>
          <w:numId w:val="36"/>
        </w:numPr>
        <w:suppressAutoHyphens/>
        <w:spacing w:after="200" w:line="276" w:lineRule="auto"/>
        <w:ind w:hanging="426"/>
        <w:contextualSpacing/>
        <w:jc w:val="both"/>
        <w:rPr>
          <w:rFonts w:ascii="Times New Roman" w:eastAsia="Times New Roman" w:hAnsi="Times New Roman" w:cs="Times New Roman"/>
          <w:kern w:val="1"/>
        </w:rPr>
      </w:pPr>
      <w:r w:rsidRPr="008430C6">
        <w:rPr>
          <w:rFonts w:ascii="Times New Roman" w:eastAsia="Times New Roman" w:hAnsi="Times New Roman" w:cs="Times New Roman"/>
          <w:b/>
          <w:bCs/>
          <w:kern w:val="1"/>
          <w:lang w:val="x-none" w:eastAsia="ar-SA"/>
        </w:rPr>
        <w:t xml:space="preserve">OCHRONA DANYCH OSOBOWYCH ZEBRANYCH PRZEZ ZAMAWIAJĄCEGO </w:t>
      </w:r>
      <w:r w:rsidR="003911D8">
        <w:rPr>
          <w:rFonts w:ascii="Times New Roman" w:eastAsia="Times New Roman" w:hAnsi="Times New Roman" w:cs="Times New Roman"/>
          <w:b/>
          <w:bCs/>
          <w:kern w:val="1"/>
          <w:lang w:val="x-none" w:eastAsia="ar-SA"/>
        </w:rPr>
        <w:br/>
      </w:r>
      <w:r w:rsidRPr="008430C6">
        <w:rPr>
          <w:rFonts w:ascii="Times New Roman" w:eastAsia="Times New Roman" w:hAnsi="Times New Roman" w:cs="Times New Roman"/>
          <w:b/>
          <w:bCs/>
          <w:kern w:val="1"/>
          <w:lang w:val="x-none" w:eastAsia="ar-SA"/>
        </w:rPr>
        <w:t>W TOKU POSTĘPOWANIA</w:t>
      </w:r>
      <w:r w:rsidRPr="008430C6">
        <w:rPr>
          <w:rFonts w:ascii="Times New Roman" w:eastAsia="Times New Roman" w:hAnsi="Times New Roman" w:cs="Times New Roman"/>
          <w:b/>
          <w:bCs/>
          <w:kern w:val="1"/>
          <w:lang w:eastAsia="ar-SA"/>
        </w:rPr>
        <w:t>.</w:t>
      </w:r>
    </w:p>
    <w:p w14:paraId="2F9A4744" w14:textId="77777777" w:rsidR="008430C6" w:rsidRPr="008430C6" w:rsidRDefault="008430C6" w:rsidP="00CC7359">
      <w:pPr>
        <w:numPr>
          <w:ilvl w:val="0"/>
          <w:numId w:val="8"/>
        </w:numPr>
        <w:suppressAutoHyphens/>
        <w:spacing w:after="0" w:line="276"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8430C6">
        <w:rPr>
          <w:rFonts w:ascii="Times New Roman" w:eastAsia="Times New Roman" w:hAnsi="Times New Roman" w:cs="Times New Roman"/>
        </w:rPr>
        <w:t>Dz.Urz</w:t>
      </w:r>
      <w:proofErr w:type="spellEnd"/>
      <w:r w:rsidRPr="008430C6">
        <w:rPr>
          <w:rFonts w:ascii="Times New Roman" w:eastAsia="Times New Roman" w:hAnsi="Times New Roman" w:cs="Times New Roman"/>
        </w:rPr>
        <w:t>. UE L 119 z 4 maja 2016 r.), dalej: RODO, tym samym dane osobowe podane przez wykonawcę  będą przetwarzane zgodnie z RODO oraz zgodnie z przepisami krajowymi.</w:t>
      </w:r>
    </w:p>
    <w:p w14:paraId="4CACC1D6" w14:textId="77777777" w:rsidR="008430C6" w:rsidRPr="008430C6" w:rsidRDefault="008430C6" w:rsidP="00CC7359">
      <w:pPr>
        <w:numPr>
          <w:ilvl w:val="0"/>
          <w:numId w:val="8"/>
        </w:numPr>
        <w:suppressAutoHyphens/>
        <w:spacing w:after="200" w:line="276"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Dane osobowe wykonawcy będą przetwarzane na podstawie art. 6 ust. 1 lit. c RODO </w:t>
      </w:r>
      <w:r w:rsidRPr="008430C6">
        <w:rPr>
          <w:rFonts w:ascii="Times New Roman" w:eastAsia="Times New Roman" w:hAnsi="Times New Roman" w:cs="Times New Roman"/>
        </w:rPr>
        <w:br/>
        <w:t>w celu związanym z przedmiotowym postępowaniem o udzielenie zamówienia publicznego.</w:t>
      </w:r>
    </w:p>
    <w:p w14:paraId="1A95092F" w14:textId="77777777" w:rsidR="008430C6" w:rsidRPr="008430C6" w:rsidRDefault="008430C6" w:rsidP="00CC7359">
      <w:pPr>
        <w:numPr>
          <w:ilvl w:val="0"/>
          <w:numId w:val="8"/>
        </w:numPr>
        <w:suppressAutoHyphens/>
        <w:spacing w:after="200" w:line="276"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Odbiorcami przekazanych przez wykonawcę danych osobowych będą osoby lub podmioty, którym zostanie udostępniona dokumentacja postępowania zgodnie z art. 18 oraz art. 74 ustawy </w:t>
      </w:r>
      <w:proofErr w:type="spellStart"/>
      <w:r w:rsidRPr="008430C6">
        <w:rPr>
          <w:rFonts w:ascii="Times New Roman" w:eastAsia="Times New Roman" w:hAnsi="Times New Roman" w:cs="Times New Roman"/>
        </w:rPr>
        <w:t>Pzp</w:t>
      </w:r>
      <w:proofErr w:type="spellEnd"/>
      <w:r w:rsidRPr="008430C6">
        <w:rPr>
          <w:rFonts w:ascii="Times New Roman" w:eastAsia="Times New Roman" w:hAnsi="Times New Roman" w:cs="Times New Roman"/>
        </w:rPr>
        <w:t>, a także art. 6 ustawy z 6 września 2001 r. o dostępie do informacji publicznej.</w:t>
      </w:r>
    </w:p>
    <w:p w14:paraId="628E0CC4" w14:textId="77777777" w:rsidR="008430C6" w:rsidRPr="008430C6" w:rsidRDefault="008430C6" w:rsidP="00CC7359">
      <w:pPr>
        <w:numPr>
          <w:ilvl w:val="0"/>
          <w:numId w:val="8"/>
        </w:numPr>
        <w:suppressAutoHyphens/>
        <w:spacing w:after="200" w:line="276"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7E8C99FC" w14:textId="77777777" w:rsidR="008430C6" w:rsidRPr="008430C6" w:rsidRDefault="008430C6" w:rsidP="00CC7359">
      <w:pPr>
        <w:numPr>
          <w:ilvl w:val="0"/>
          <w:numId w:val="8"/>
        </w:numPr>
        <w:suppressAutoHyphens/>
        <w:spacing w:after="200" w:line="276" w:lineRule="auto"/>
        <w:contextualSpacing/>
        <w:jc w:val="both"/>
        <w:rPr>
          <w:rFonts w:ascii="Times New Roman" w:eastAsia="Times New Roman" w:hAnsi="Times New Roman" w:cs="Times New Roman"/>
          <w:b/>
        </w:rPr>
      </w:pPr>
      <w:r w:rsidRPr="008430C6">
        <w:rPr>
          <w:rFonts w:ascii="Times New Roman" w:eastAsia="Times New Roman" w:hAnsi="Times New Roman" w:cs="Times New Roman"/>
        </w:rPr>
        <w:t xml:space="preserve">Klauzula informacyjna, o której mowa w art. 13 ust. 1 i 2 RODO znajduje się </w:t>
      </w:r>
      <w:r w:rsidRPr="008430C6">
        <w:rPr>
          <w:rFonts w:ascii="Times New Roman" w:eastAsia="Times New Roman" w:hAnsi="Times New Roman" w:cs="Times New Roman"/>
          <w:b/>
        </w:rPr>
        <w:t>w załączniku nr 10 do SWZ.</w:t>
      </w:r>
    </w:p>
    <w:p w14:paraId="72FC5021" w14:textId="350D8819" w:rsidR="008430C6" w:rsidRPr="008430C6" w:rsidRDefault="008430C6" w:rsidP="00CC7359">
      <w:pPr>
        <w:numPr>
          <w:ilvl w:val="0"/>
          <w:numId w:val="8"/>
        </w:numPr>
        <w:suppressAutoHyphens/>
        <w:spacing w:after="200" w:line="276"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Zamawiający nie planuje przetwarzania danych osobowych wykonawcy w celu innym niż cel określony w </w:t>
      </w:r>
      <w:proofErr w:type="spellStart"/>
      <w:r w:rsidRPr="008430C6">
        <w:rPr>
          <w:rFonts w:ascii="Times New Roman" w:eastAsia="Times New Roman" w:hAnsi="Times New Roman" w:cs="Times New Roman"/>
        </w:rPr>
        <w:t>ppkt</w:t>
      </w:r>
      <w:proofErr w:type="spellEnd"/>
      <w:r w:rsidRPr="008430C6">
        <w:rPr>
          <w:rFonts w:ascii="Times New Roman" w:eastAsia="Times New Roman" w:hAnsi="Times New Roman" w:cs="Times New Roman"/>
        </w:rPr>
        <w:t xml:space="preserve"> 2) powyżej. Jeżeli administrator będzie planował przetwarzać dane osobowe </w:t>
      </w:r>
      <w:r w:rsidR="00642ACF">
        <w:rPr>
          <w:rFonts w:ascii="Times New Roman" w:eastAsia="Times New Roman" w:hAnsi="Times New Roman" w:cs="Times New Roman"/>
        </w:rPr>
        <w:br/>
      </w:r>
      <w:r w:rsidRPr="008430C6">
        <w:rPr>
          <w:rFonts w:ascii="Times New Roman" w:eastAsia="Times New Roman" w:hAnsi="Times New Roman" w:cs="Times New Roman"/>
        </w:rPr>
        <w:t xml:space="preserve">w celu innym niż cel, w którym dane osobowe zostały zebrane (tj. cel określony w </w:t>
      </w:r>
      <w:proofErr w:type="spellStart"/>
      <w:r w:rsidRPr="008430C6">
        <w:rPr>
          <w:rFonts w:ascii="Times New Roman" w:eastAsia="Times New Roman" w:hAnsi="Times New Roman" w:cs="Times New Roman"/>
        </w:rPr>
        <w:t>ppkt</w:t>
      </w:r>
      <w:proofErr w:type="spellEnd"/>
      <w:r w:rsidRPr="008430C6">
        <w:rPr>
          <w:rFonts w:ascii="Times New Roman" w:eastAsia="Times New Roman" w:hAnsi="Times New Roman" w:cs="Times New Roman"/>
        </w:rPr>
        <w:t xml:space="preserve"> 2) powyżej), przed takim dalszym przetwarzaniem poinformuje on osobę, której dane dotyczą, o tym innym celu oraz udzieli jej wszelkich innych stosownych informacji, o których mowa w art. 13 ust. 2 RODO.</w:t>
      </w:r>
    </w:p>
    <w:p w14:paraId="549AFE4B" w14:textId="632AF920" w:rsidR="008430C6" w:rsidRPr="008430C6" w:rsidRDefault="008430C6" w:rsidP="00CC7359">
      <w:pPr>
        <w:numPr>
          <w:ilvl w:val="0"/>
          <w:numId w:val="8"/>
        </w:numPr>
        <w:suppressAutoHyphens/>
        <w:spacing w:after="200" w:line="276"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Wykonawca jest zobowiązany, w związku z udziałem w przedmiotowym postępowaniu, do wypełnienia wszystkich obowiązków formalno-prawnych wymaganych przez RODO </w:t>
      </w:r>
      <w:r w:rsidR="00642ACF">
        <w:rPr>
          <w:rFonts w:ascii="Times New Roman" w:eastAsia="Times New Roman" w:hAnsi="Times New Roman" w:cs="Times New Roman"/>
        </w:rPr>
        <w:br/>
      </w:r>
      <w:r w:rsidRPr="008430C6">
        <w:rPr>
          <w:rFonts w:ascii="Times New Roman" w:eastAsia="Times New Roman" w:hAnsi="Times New Roman" w:cs="Times New Roman"/>
        </w:rPr>
        <w:t>i związanych z udziałem w przedmiotowym postępowaniu o udzielenie zamówienia. Do obowiązków tych należą:</w:t>
      </w:r>
    </w:p>
    <w:p w14:paraId="591A6A45" w14:textId="77777777" w:rsidR="008430C6" w:rsidRPr="008430C6" w:rsidRDefault="008430C6" w:rsidP="00CC7359">
      <w:pPr>
        <w:numPr>
          <w:ilvl w:val="0"/>
          <w:numId w:val="7"/>
        </w:numPr>
        <w:suppressAutoHyphens/>
        <w:spacing w:after="0" w:line="276" w:lineRule="auto"/>
        <w:ind w:left="714" w:hanging="357"/>
        <w:jc w:val="both"/>
        <w:rPr>
          <w:rFonts w:ascii="Times New Roman" w:eastAsia="Times New Roman" w:hAnsi="Times New Roman" w:cs="Times New Roman"/>
        </w:rPr>
      </w:pPr>
      <w:r w:rsidRPr="008430C6">
        <w:rPr>
          <w:rFonts w:ascii="Times New Roman" w:eastAsia="Times New Roman" w:hAnsi="Times New Roman" w:cs="Times New Roman"/>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656BCFE7" w14:textId="77777777" w:rsidR="008430C6" w:rsidRPr="008430C6" w:rsidRDefault="008430C6" w:rsidP="00CC7359">
      <w:pPr>
        <w:numPr>
          <w:ilvl w:val="0"/>
          <w:numId w:val="7"/>
        </w:numPr>
        <w:suppressAutoHyphens/>
        <w:spacing w:after="0" w:line="276" w:lineRule="auto"/>
        <w:ind w:left="714" w:hanging="357"/>
        <w:jc w:val="both"/>
        <w:rPr>
          <w:rFonts w:ascii="Times New Roman" w:eastAsia="Times New Roman" w:hAnsi="Times New Roman" w:cs="Times New Roman"/>
        </w:rPr>
      </w:pPr>
      <w:r w:rsidRPr="008430C6">
        <w:rPr>
          <w:rFonts w:ascii="Times New Roman" w:eastAsia="Times New Roman" w:hAnsi="Times New Roman" w:cs="Times New Roman"/>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7413ADE7" w14:textId="5965D9E4" w:rsidR="008430C6" w:rsidRPr="008430C6" w:rsidRDefault="008430C6" w:rsidP="00CC7359">
      <w:pPr>
        <w:numPr>
          <w:ilvl w:val="0"/>
          <w:numId w:val="8"/>
        </w:numPr>
        <w:suppressAutoHyphens/>
        <w:spacing w:after="200" w:line="276"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W celu zapewnienia, że wykonawca wypełnił ww. obowiązki informacyjne oraz ochrony prawnie uzasadnionych interesów osoby trzeciej, której dane zostały przekazane w związku z udziałem </w:t>
      </w:r>
      <w:r w:rsidR="003911D8">
        <w:rPr>
          <w:rFonts w:ascii="Times New Roman" w:eastAsia="Times New Roman" w:hAnsi="Times New Roman" w:cs="Times New Roman"/>
        </w:rPr>
        <w:br/>
      </w:r>
      <w:r w:rsidRPr="008430C6">
        <w:rPr>
          <w:rFonts w:ascii="Times New Roman" w:eastAsia="Times New Roman" w:hAnsi="Times New Roman" w:cs="Times New Roman"/>
        </w:rPr>
        <w:t>w postępowaniu, wykonawca składa oświadczenia o wypełnieniu przez niego obowiązków informacyjnych przewidzianych w art. 13 lub art. 14 RODO –Zamawiający informuje, że:</w:t>
      </w:r>
    </w:p>
    <w:p w14:paraId="320360B8" w14:textId="77777777" w:rsidR="008430C6" w:rsidRPr="008430C6" w:rsidRDefault="008430C6" w:rsidP="00CC7359">
      <w:pPr>
        <w:numPr>
          <w:ilvl w:val="0"/>
          <w:numId w:val="7"/>
        </w:numPr>
        <w:suppressAutoHyphens/>
        <w:spacing w:after="0" w:line="276" w:lineRule="auto"/>
        <w:ind w:left="714" w:hanging="357"/>
        <w:jc w:val="both"/>
        <w:rPr>
          <w:rFonts w:ascii="Times New Roman" w:eastAsia="Times New Roman" w:hAnsi="Times New Roman" w:cs="Times New Roman"/>
        </w:rPr>
      </w:pPr>
      <w:r w:rsidRPr="008430C6">
        <w:rPr>
          <w:rFonts w:ascii="Times New Roman" w:eastAsia="Times New Roman" w:hAnsi="Times New Roman" w:cs="Times New Roman"/>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Pr="008430C6">
        <w:rPr>
          <w:rFonts w:ascii="Times New Roman" w:eastAsia="Times New Roman" w:hAnsi="Times New Roman" w:cs="Times New Roman"/>
        </w:rPr>
        <w:t>Pzp</w:t>
      </w:r>
      <w:proofErr w:type="spellEnd"/>
      <w:r w:rsidRPr="008430C6">
        <w:rPr>
          <w:rFonts w:ascii="Times New Roman" w:eastAsia="Times New Roman" w:hAnsi="Times New Roman" w:cs="Times New Roman"/>
        </w:rPr>
        <w:t>, do upływu terminu na ich wniesienie.</w:t>
      </w:r>
    </w:p>
    <w:p w14:paraId="46A2389A" w14:textId="77777777" w:rsidR="008430C6" w:rsidRPr="008430C6" w:rsidRDefault="008430C6" w:rsidP="00CC7359">
      <w:pPr>
        <w:numPr>
          <w:ilvl w:val="0"/>
          <w:numId w:val="7"/>
        </w:numPr>
        <w:suppressAutoHyphens/>
        <w:spacing w:after="0" w:line="276" w:lineRule="auto"/>
        <w:ind w:left="714" w:hanging="357"/>
        <w:jc w:val="both"/>
        <w:rPr>
          <w:rFonts w:ascii="Times New Roman" w:eastAsia="Times New Roman" w:hAnsi="Times New Roman" w:cs="Times New Roman"/>
        </w:rPr>
      </w:pPr>
      <w:r w:rsidRPr="008430C6">
        <w:rPr>
          <w:rFonts w:ascii="Times New Roman" w:eastAsia="Times New Roman" w:hAnsi="Times New Roman" w:cs="Times New Roman"/>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w:t>
      </w:r>
      <w:r w:rsidRPr="008430C6">
        <w:rPr>
          <w:rFonts w:ascii="Times New Roman" w:eastAsia="Times New Roman" w:hAnsi="Times New Roman" w:cs="Times New Roman"/>
        </w:rPr>
        <w:lastRenderedPageBreak/>
        <w:t xml:space="preserve">genetycznych, danych biometrycznych w celu jednoznacznego zidentyfikowania osoby fizycznej lub danych dotyczących zdrowia, seksualności lub orientacji seksualnej tej osoby), zebranych w toku postępowania o udzielenie zamówienia. </w:t>
      </w:r>
    </w:p>
    <w:p w14:paraId="586249E7" w14:textId="52A2B006" w:rsidR="008430C6" w:rsidRPr="008430C6" w:rsidRDefault="008430C6" w:rsidP="00CC7359">
      <w:pPr>
        <w:numPr>
          <w:ilvl w:val="0"/>
          <w:numId w:val="7"/>
        </w:numPr>
        <w:suppressAutoHyphens/>
        <w:spacing w:after="0" w:line="276" w:lineRule="auto"/>
        <w:ind w:left="714" w:hanging="357"/>
        <w:jc w:val="both"/>
        <w:rPr>
          <w:rFonts w:ascii="Times New Roman" w:eastAsia="Times New Roman" w:hAnsi="Times New Roman" w:cs="Times New Roman"/>
        </w:rPr>
      </w:pPr>
      <w:r w:rsidRPr="008430C6">
        <w:rPr>
          <w:rFonts w:ascii="Times New Roman" w:eastAsia="Times New Roman" w:hAnsi="Times New Roman" w:cs="Times New Roman"/>
        </w:rPr>
        <w:t xml:space="preserve">W przypadku korzystania przez osobę, której dane osobowe są przetwarzane przez zamawiającego, z uprawnienia, o którym mowa w art. 15 ust. 1–3 RODO (związanych </w:t>
      </w:r>
      <w:r w:rsidR="003911D8">
        <w:rPr>
          <w:rFonts w:ascii="Times New Roman" w:eastAsia="Times New Roman" w:hAnsi="Times New Roman" w:cs="Times New Roman"/>
        </w:rPr>
        <w:br/>
      </w:r>
      <w:r w:rsidRPr="008430C6">
        <w:rPr>
          <w:rFonts w:ascii="Times New Roman" w:eastAsia="Times New Roman" w:hAnsi="Times New Roman" w:cs="Times New Roman"/>
        </w:rPr>
        <w:t xml:space="preserve">z prawem wykonawcy do uzyskania od administratora potwierdzenia, czy przetwarzane są dane osobowe jego dotyczące, prawem wykonawcy do bycia poinformowanym </w:t>
      </w:r>
      <w:r w:rsidR="003911D8">
        <w:rPr>
          <w:rFonts w:ascii="Times New Roman" w:eastAsia="Times New Roman" w:hAnsi="Times New Roman" w:cs="Times New Roman"/>
        </w:rPr>
        <w:br/>
      </w:r>
      <w:r w:rsidRPr="008430C6">
        <w:rPr>
          <w:rFonts w:ascii="Times New Roman" w:eastAsia="Times New Roman" w:hAnsi="Times New Roman" w:cs="Times New Roman"/>
        </w:rPr>
        <w:t xml:space="preserve">o odpowiednich zabezpieczeniach, o których mowa w art. 46 RODO, związanych </w:t>
      </w:r>
      <w:r w:rsidR="003911D8">
        <w:rPr>
          <w:rFonts w:ascii="Times New Roman" w:eastAsia="Times New Roman" w:hAnsi="Times New Roman" w:cs="Times New Roman"/>
        </w:rPr>
        <w:br/>
      </w:r>
      <w:r w:rsidRPr="008430C6">
        <w:rPr>
          <w:rFonts w:ascii="Times New Roman" w:eastAsia="Times New Roman" w:hAnsi="Times New Roman" w:cs="Times New Roman"/>
        </w:rPr>
        <w:t xml:space="preserve">z przekazaniem jego danych osobowych do państwa trzeciego lub organizacji międzynarodowej oraz prawem otrzymania przez wykonawcę od administratora kopii danych osobowych podlegających przetwarzaniu), zamawiający może żądać od osoby występującej </w:t>
      </w:r>
      <w:r w:rsidR="003911D8">
        <w:rPr>
          <w:rFonts w:ascii="Times New Roman" w:eastAsia="Times New Roman" w:hAnsi="Times New Roman" w:cs="Times New Roman"/>
        </w:rPr>
        <w:br/>
      </w:r>
      <w:r w:rsidRPr="008430C6">
        <w:rPr>
          <w:rFonts w:ascii="Times New Roman" w:eastAsia="Times New Roman" w:hAnsi="Times New Roman" w:cs="Times New Roman"/>
        </w:rPr>
        <w:t>z żądaniem wskazania dodatkowych informacji, mających na celu sprecyzowanie nazwy lub daty zakończonego postępowania o udzielenie zamówienia.</w:t>
      </w:r>
    </w:p>
    <w:p w14:paraId="4DBA1A94" w14:textId="77777777" w:rsidR="008430C6" w:rsidRPr="008430C6" w:rsidRDefault="008430C6" w:rsidP="00CC7359">
      <w:pPr>
        <w:numPr>
          <w:ilvl w:val="0"/>
          <w:numId w:val="7"/>
        </w:numPr>
        <w:suppressAutoHyphens/>
        <w:spacing w:after="0" w:line="276" w:lineRule="auto"/>
        <w:ind w:left="714" w:hanging="357"/>
        <w:jc w:val="both"/>
        <w:rPr>
          <w:rFonts w:ascii="Times New Roman" w:eastAsia="Times New Roman" w:hAnsi="Times New Roman" w:cs="Times New Roman"/>
        </w:rPr>
      </w:pPr>
      <w:r w:rsidRPr="008430C6">
        <w:rPr>
          <w:rFonts w:ascii="Times New Roman" w:eastAsia="Times New Roman" w:hAnsi="Times New Roman" w:cs="Times New Roman"/>
        </w:rPr>
        <w:t>Skorzystanie przez osobę, której dane osobowe dotyczą, z uprawnienia, o którym mowa w art. 16 RODO (z uprawnienia do sprostowania lub uzupełnienia danych osobowych), nie może naruszać integralności protokołu postępowania oraz jego załączników.</w:t>
      </w:r>
    </w:p>
    <w:p w14:paraId="779A7CAC" w14:textId="4647B244" w:rsidR="008430C6" w:rsidRPr="008430C6" w:rsidRDefault="008430C6" w:rsidP="00CC7359">
      <w:pPr>
        <w:numPr>
          <w:ilvl w:val="0"/>
          <w:numId w:val="7"/>
        </w:numPr>
        <w:suppressAutoHyphens/>
        <w:spacing w:after="0" w:line="276" w:lineRule="auto"/>
        <w:ind w:left="714" w:hanging="357"/>
        <w:jc w:val="both"/>
        <w:rPr>
          <w:rFonts w:ascii="Times New Roman" w:eastAsia="Times New Roman" w:hAnsi="Times New Roman" w:cs="Times New Roman"/>
        </w:rPr>
      </w:pPr>
      <w:r w:rsidRPr="008430C6">
        <w:rPr>
          <w:rFonts w:ascii="Times New Roman" w:eastAsia="Times New Roman" w:hAnsi="Times New Roman" w:cs="Times New Roman"/>
        </w:rPr>
        <w:t xml:space="preserve">W postępowaniu o udzielenie zamówienia zgłoszenie żądania ograniczenia przetwarzania, </w:t>
      </w:r>
      <w:r w:rsidR="003911D8">
        <w:rPr>
          <w:rFonts w:ascii="Times New Roman" w:eastAsia="Times New Roman" w:hAnsi="Times New Roman" w:cs="Times New Roman"/>
        </w:rPr>
        <w:br/>
      </w:r>
      <w:r w:rsidRPr="008430C6">
        <w:rPr>
          <w:rFonts w:ascii="Times New Roman" w:eastAsia="Times New Roman" w:hAnsi="Times New Roman" w:cs="Times New Roman"/>
        </w:rPr>
        <w:t>o którym mowa w art. 18 ust. 1 RODO, nie ogranicza przetwarzania danych osobowych do czasu zakończenia tego postępowania.</w:t>
      </w:r>
    </w:p>
    <w:p w14:paraId="7CADDBAD" w14:textId="478EBD9C" w:rsidR="008430C6" w:rsidRPr="008430C6" w:rsidRDefault="008430C6" w:rsidP="00CC7359">
      <w:pPr>
        <w:numPr>
          <w:ilvl w:val="0"/>
          <w:numId w:val="7"/>
        </w:numPr>
        <w:suppressAutoHyphens/>
        <w:spacing w:after="0" w:line="276" w:lineRule="auto"/>
        <w:ind w:left="714" w:hanging="357"/>
        <w:jc w:val="both"/>
        <w:rPr>
          <w:rFonts w:ascii="Times New Roman" w:eastAsia="Times New Roman" w:hAnsi="Times New Roman" w:cs="Times New Roman"/>
        </w:rPr>
      </w:pPr>
      <w:r w:rsidRPr="008430C6">
        <w:rPr>
          <w:rFonts w:ascii="Times New Roman" w:eastAsia="Times New Roman" w:hAnsi="Times New Roman" w:cs="Times New Roman"/>
        </w:rPr>
        <w:t xml:space="preserve">W przypadku gdy wniesienie żądania dotyczącego prawa, o którym mowa w art. 18 ust. 1 RODO spowoduje ograniczenie przetwarzania danych osobowych zawartych w protokole postępowania lub załącznikach do tego protokołu, od dnia zakończenia postępowania </w:t>
      </w:r>
      <w:r w:rsidR="003911D8">
        <w:rPr>
          <w:rFonts w:ascii="Times New Roman" w:eastAsia="Times New Roman" w:hAnsi="Times New Roman" w:cs="Times New Roman"/>
        </w:rPr>
        <w:br/>
      </w:r>
      <w:r w:rsidRPr="008430C6">
        <w:rPr>
          <w:rFonts w:ascii="Times New Roman" w:eastAsia="Times New Roman" w:hAnsi="Times New Roman" w:cs="Times New Roman"/>
        </w:rPr>
        <w:t>o udzielenie zamówienia zamawiający nie udostępnia tych danych, chyba że zachodzą przesłanki, o których mowa w art. 18 ust. 2 rozporządzenia 2016/679.</w:t>
      </w:r>
    </w:p>
    <w:p w14:paraId="34D16C2B" w14:textId="77777777" w:rsidR="008430C6" w:rsidRPr="008430C6" w:rsidRDefault="008430C6" w:rsidP="008430C6">
      <w:pPr>
        <w:spacing w:line="276" w:lineRule="auto"/>
        <w:jc w:val="both"/>
        <w:rPr>
          <w:rFonts w:ascii="Times New Roman" w:eastAsia="Calibri" w:hAnsi="Times New Roman" w:cs="Times New Roman"/>
          <w:b/>
        </w:rPr>
      </w:pPr>
    </w:p>
    <w:p w14:paraId="612F6BE3" w14:textId="77777777" w:rsidR="008430C6" w:rsidRPr="008430C6" w:rsidRDefault="008430C6" w:rsidP="008430C6">
      <w:pPr>
        <w:spacing w:line="276" w:lineRule="auto"/>
        <w:jc w:val="center"/>
        <w:rPr>
          <w:rFonts w:ascii="Times New Roman" w:eastAsia="Calibri" w:hAnsi="Times New Roman" w:cs="Times New Roman"/>
          <w:b/>
          <w:color w:val="0070C0"/>
        </w:rPr>
      </w:pPr>
      <w:r w:rsidRPr="008430C6">
        <w:rPr>
          <w:rFonts w:ascii="Times New Roman" w:eastAsia="Calibri" w:hAnsi="Times New Roman" w:cs="Times New Roman"/>
          <w:b/>
          <w:color w:val="0070C0"/>
        </w:rPr>
        <w:t>Rozdział II</w:t>
      </w:r>
    </w:p>
    <w:p w14:paraId="734ABB21" w14:textId="77777777" w:rsidR="008430C6" w:rsidRPr="008430C6" w:rsidRDefault="008430C6" w:rsidP="008430C6">
      <w:pPr>
        <w:spacing w:after="200" w:line="252" w:lineRule="auto"/>
        <w:jc w:val="center"/>
        <w:rPr>
          <w:rFonts w:ascii="Times New Roman" w:eastAsia="Times New Roman" w:hAnsi="Times New Roman" w:cs="Times New Roman"/>
          <w:b/>
          <w:color w:val="0070C0"/>
        </w:rPr>
      </w:pPr>
      <w:r w:rsidRPr="008430C6">
        <w:rPr>
          <w:rFonts w:ascii="Times New Roman" w:eastAsia="Times New Roman" w:hAnsi="Times New Roman" w:cs="Times New Roman"/>
          <w:b/>
          <w:color w:val="0070C0"/>
        </w:rPr>
        <w:t>PRZEDMIOT ZAMÓWIENIA I WYMAGANIA STAWIANIE WYKONAWCY</w:t>
      </w:r>
    </w:p>
    <w:p w14:paraId="14F9CEC3" w14:textId="77777777" w:rsidR="008430C6" w:rsidRPr="008430C6" w:rsidRDefault="008430C6" w:rsidP="008430C6">
      <w:pPr>
        <w:spacing w:after="200" w:line="252" w:lineRule="auto"/>
        <w:jc w:val="center"/>
        <w:rPr>
          <w:rFonts w:ascii="Times New Roman" w:eastAsia="Times New Roman" w:hAnsi="Times New Roman" w:cs="Times New Roman"/>
          <w:b/>
        </w:rPr>
      </w:pPr>
    </w:p>
    <w:p w14:paraId="4E7DC65C" w14:textId="77777777" w:rsidR="008430C6" w:rsidRPr="008430C6" w:rsidRDefault="008430C6" w:rsidP="00CC7359">
      <w:pPr>
        <w:numPr>
          <w:ilvl w:val="1"/>
          <w:numId w:val="8"/>
        </w:numPr>
        <w:spacing w:line="276" w:lineRule="auto"/>
        <w:ind w:hanging="284"/>
        <w:contextualSpacing/>
        <w:jc w:val="both"/>
        <w:rPr>
          <w:rFonts w:ascii="Times New Roman" w:eastAsia="Calibri" w:hAnsi="Times New Roman" w:cs="Times New Roman"/>
          <w:b/>
        </w:rPr>
      </w:pPr>
      <w:bookmarkStart w:id="8" w:name="_Hlk64360778"/>
      <w:r w:rsidRPr="008430C6">
        <w:rPr>
          <w:rFonts w:ascii="Times New Roman" w:eastAsia="Calibri" w:hAnsi="Times New Roman" w:cs="Times New Roman"/>
          <w:b/>
        </w:rPr>
        <w:t>PRZEDMIOT ZAMÓWIENIA OBEJMUJE:</w:t>
      </w:r>
    </w:p>
    <w:bookmarkEnd w:id="8"/>
    <w:p w14:paraId="4A2FA81D" w14:textId="4F1F294A" w:rsidR="00C954D0" w:rsidRDefault="008430C6" w:rsidP="008430C6">
      <w:pPr>
        <w:spacing w:line="256" w:lineRule="auto"/>
        <w:jc w:val="both"/>
        <w:rPr>
          <w:rFonts w:ascii="Times New Roman" w:eastAsia="Calibri" w:hAnsi="Times New Roman" w:cs="Times New Roman"/>
          <w:b/>
        </w:rPr>
      </w:pPr>
      <w:r w:rsidRPr="008363B4">
        <w:rPr>
          <w:rFonts w:ascii="Times New Roman" w:eastAsia="Calibri" w:hAnsi="Times New Roman" w:cs="Times New Roman"/>
          <w:b/>
        </w:rPr>
        <w:t xml:space="preserve"> </w:t>
      </w:r>
      <w:r w:rsidR="008363B4" w:rsidRPr="008363B4">
        <w:rPr>
          <w:rFonts w:ascii="Times New Roman" w:eastAsia="Calibri" w:hAnsi="Times New Roman" w:cs="Times New Roman"/>
          <w:b/>
        </w:rPr>
        <w:t xml:space="preserve">Zakup fabrycznie nowego </w:t>
      </w:r>
      <w:r w:rsidR="008F5D19">
        <w:rPr>
          <w:rFonts w:ascii="Times New Roman" w:eastAsia="Calibri" w:hAnsi="Times New Roman" w:cs="Times New Roman"/>
          <w:b/>
        </w:rPr>
        <w:t xml:space="preserve">ciągnika rolniczego </w:t>
      </w:r>
      <w:r w:rsidR="00642ACF">
        <w:rPr>
          <w:rFonts w:ascii="Times New Roman" w:eastAsia="Calibri" w:hAnsi="Times New Roman" w:cs="Times New Roman"/>
          <w:b/>
        </w:rPr>
        <w:t>wraz z osprzętem</w:t>
      </w:r>
      <w:r w:rsidR="008F5D19">
        <w:rPr>
          <w:rFonts w:ascii="Times New Roman" w:eastAsia="Calibri" w:hAnsi="Times New Roman" w:cs="Times New Roman"/>
          <w:b/>
        </w:rPr>
        <w:t xml:space="preserve"> - WUKO</w:t>
      </w:r>
      <w:r w:rsidR="00090BD6" w:rsidRPr="00090BD6">
        <w:rPr>
          <w:rFonts w:ascii="Times New Roman" w:hAnsi="Times New Roman" w:cs="Times New Roman"/>
        </w:rPr>
        <w:t xml:space="preserve"> </w:t>
      </w:r>
      <w:r w:rsidR="00090BD6" w:rsidRPr="00090BD6">
        <w:rPr>
          <w:rFonts w:ascii="Times New Roman" w:hAnsi="Times New Roman" w:cs="Times New Roman"/>
          <w:b/>
          <w:bCs/>
        </w:rPr>
        <w:t>do ciśnieniowego czyszczenia kanałów i sieci kanalizacyjnych</w:t>
      </w:r>
      <w:r w:rsidR="00642ACF">
        <w:rPr>
          <w:rFonts w:ascii="Times New Roman" w:eastAsia="Calibri" w:hAnsi="Times New Roman" w:cs="Times New Roman"/>
          <w:b/>
        </w:rPr>
        <w:t>.</w:t>
      </w:r>
      <w:r w:rsidR="00C954D0">
        <w:rPr>
          <w:rFonts w:ascii="Times New Roman" w:eastAsia="Calibri" w:hAnsi="Times New Roman" w:cs="Times New Roman"/>
          <w:b/>
        </w:rPr>
        <w:t xml:space="preserve"> </w:t>
      </w:r>
    </w:p>
    <w:p w14:paraId="21514192" w14:textId="77777777" w:rsidR="008430C6" w:rsidRPr="008363B4" w:rsidRDefault="00C954D0" w:rsidP="008430C6">
      <w:pPr>
        <w:spacing w:line="256" w:lineRule="auto"/>
        <w:jc w:val="both"/>
        <w:rPr>
          <w:rFonts w:ascii="Times New Roman" w:eastAsia="Calibri" w:hAnsi="Times New Roman" w:cs="Times New Roman"/>
          <w:b/>
        </w:rPr>
      </w:pPr>
      <w:r>
        <w:rPr>
          <w:rFonts w:ascii="Times New Roman" w:eastAsia="Calibri" w:hAnsi="Times New Roman" w:cs="Times New Roman"/>
          <w:b/>
        </w:rPr>
        <w:t xml:space="preserve"> </w:t>
      </w:r>
      <w:r w:rsidRPr="008F5D19">
        <w:rPr>
          <w:rFonts w:ascii="Times New Roman" w:eastAsia="Calibri" w:hAnsi="Times New Roman" w:cs="Times New Roman"/>
          <w:b/>
        </w:rPr>
        <w:t xml:space="preserve">Opis przedmiot zamówienia obejmuje Załącznik </w:t>
      </w:r>
      <w:r w:rsidR="007F3762" w:rsidRPr="008F5D19">
        <w:rPr>
          <w:rFonts w:ascii="Times New Roman" w:eastAsia="Calibri" w:hAnsi="Times New Roman" w:cs="Times New Roman"/>
          <w:b/>
        </w:rPr>
        <w:t>nr 4 do SWZ oraz Załącznik nr 9</w:t>
      </w:r>
      <w:r w:rsidRPr="008F5D19">
        <w:rPr>
          <w:rFonts w:ascii="Times New Roman" w:eastAsia="Calibri" w:hAnsi="Times New Roman" w:cs="Times New Roman"/>
          <w:b/>
        </w:rPr>
        <w:t xml:space="preserve"> do SWZ</w:t>
      </w:r>
    </w:p>
    <w:p w14:paraId="454D3A22" w14:textId="77777777" w:rsidR="008430C6" w:rsidRPr="008430C6" w:rsidRDefault="008430C6" w:rsidP="008430C6">
      <w:pPr>
        <w:spacing w:line="256" w:lineRule="auto"/>
        <w:ind w:left="360"/>
        <w:contextualSpacing/>
        <w:jc w:val="both"/>
        <w:rPr>
          <w:rFonts w:ascii="Times New Roman" w:eastAsia="Calibri" w:hAnsi="Times New Roman" w:cs="Times New Roman"/>
          <w:b/>
          <w:u w:val="single"/>
        </w:rPr>
      </w:pPr>
    </w:p>
    <w:p w14:paraId="3EBBF7C1" w14:textId="77777777" w:rsidR="008430C6" w:rsidRPr="008430C6" w:rsidRDefault="008430C6" w:rsidP="00CC7359">
      <w:pPr>
        <w:numPr>
          <w:ilvl w:val="1"/>
          <w:numId w:val="54"/>
        </w:numPr>
        <w:spacing w:line="276" w:lineRule="auto"/>
        <w:contextualSpacing/>
        <w:jc w:val="both"/>
        <w:rPr>
          <w:rFonts w:ascii="Times New Roman" w:eastAsia="Calibri" w:hAnsi="Times New Roman" w:cs="Times New Roman"/>
          <w:b/>
        </w:rPr>
      </w:pPr>
      <w:r w:rsidRPr="008430C6">
        <w:rPr>
          <w:rFonts w:ascii="Times New Roman" w:eastAsia="Calibri" w:hAnsi="Times New Roman" w:cs="Times New Roman"/>
          <w:b/>
        </w:rPr>
        <w:t>OPIS PRZEDMIOTU ZAMÓWIENIA ORAZ NAZWA/Y I KOD/Y WSPÓLNEGO SŁOWNIKA ZAMÓWIEŃ: (CPV):</w:t>
      </w:r>
    </w:p>
    <w:p w14:paraId="4C1C72F1" w14:textId="77777777" w:rsidR="008430C6" w:rsidRPr="008430C6" w:rsidRDefault="008430C6" w:rsidP="008430C6">
      <w:pPr>
        <w:widowControl w:val="0"/>
        <w:suppressAutoHyphens/>
        <w:spacing w:after="0" w:line="240" w:lineRule="auto"/>
        <w:jc w:val="both"/>
        <w:rPr>
          <w:rFonts w:ascii="Times New Roman" w:eastAsia="SimSun" w:hAnsi="Times New Roman" w:cs="Times New Roman"/>
          <w:kern w:val="2"/>
          <w:lang w:eastAsia="hi-IN" w:bidi="hi-IN"/>
        </w:rPr>
      </w:pPr>
    </w:p>
    <w:p w14:paraId="7A725A7E" w14:textId="77777777" w:rsidR="008430C6" w:rsidRPr="00A7319C" w:rsidRDefault="008430C6" w:rsidP="008430C6">
      <w:pPr>
        <w:widowControl w:val="0"/>
        <w:tabs>
          <w:tab w:val="left" w:pos="930"/>
        </w:tabs>
        <w:suppressAutoHyphens/>
        <w:spacing w:after="0" w:line="240" w:lineRule="auto"/>
        <w:jc w:val="both"/>
        <w:rPr>
          <w:rFonts w:ascii="Times New Roman" w:eastAsia="SimSun" w:hAnsi="Times New Roman" w:cs="Times New Roman"/>
          <w:kern w:val="2"/>
          <w:lang w:eastAsia="hi-IN" w:bidi="hi-IN"/>
        </w:rPr>
      </w:pPr>
      <w:r w:rsidRPr="00A7319C">
        <w:rPr>
          <w:rFonts w:ascii="Times New Roman" w:eastAsia="SimSun" w:hAnsi="Times New Roman" w:cs="Times New Roman"/>
          <w:kern w:val="2"/>
          <w:lang w:eastAsia="hi-IN" w:bidi="hi-IN"/>
        </w:rPr>
        <w:t xml:space="preserve">Określenie przedmiotu zamówienia publicznego: </w:t>
      </w:r>
    </w:p>
    <w:p w14:paraId="100696E7" w14:textId="77777777" w:rsidR="00A7319C" w:rsidRPr="00A7319C" w:rsidRDefault="00A7319C" w:rsidP="008430C6">
      <w:pPr>
        <w:widowControl w:val="0"/>
        <w:tabs>
          <w:tab w:val="left" w:pos="930"/>
        </w:tabs>
        <w:suppressAutoHyphens/>
        <w:spacing w:after="0" w:line="240" w:lineRule="auto"/>
        <w:jc w:val="both"/>
        <w:rPr>
          <w:rFonts w:ascii="Times New Roman" w:eastAsia="SimSun" w:hAnsi="Times New Roman" w:cs="Times New Roman"/>
          <w:kern w:val="2"/>
          <w:lang w:eastAsia="hi-IN" w:bidi="hi-IN"/>
        </w:rPr>
      </w:pPr>
    </w:p>
    <w:p w14:paraId="67D7CA99" w14:textId="1DDA6FBF" w:rsidR="008430C6" w:rsidRPr="005E1E06" w:rsidRDefault="008430C6" w:rsidP="008430C6">
      <w:pPr>
        <w:autoSpaceDE w:val="0"/>
        <w:autoSpaceDN w:val="0"/>
        <w:adjustRightInd w:val="0"/>
        <w:spacing w:after="189" w:line="240" w:lineRule="auto"/>
        <w:jc w:val="both"/>
        <w:rPr>
          <w:rFonts w:ascii="Times New Roman" w:hAnsi="Times New Roman" w:cs="Times New Roman"/>
        </w:rPr>
      </w:pPr>
      <w:r w:rsidRPr="00A7319C">
        <w:rPr>
          <w:rFonts w:ascii="Times New Roman" w:hAnsi="Times New Roman" w:cs="Times New Roman"/>
        </w:rPr>
        <w:t xml:space="preserve">Przedmiotem zamówienia jest: </w:t>
      </w:r>
      <w:r w:rsidR="008363B4" w:rsidRPr="00A7319C">
        <w:rPr>
          <w:rFonts w:ascii="Times New Roman" w:hAnsi="Times New Roman" w:cs="Times New Roman"/>
        </w:rPr>
        <w:t xml:space="preserve">zakup i dostawa 1 szt. fabrycznie nowego </w:t>
      </w:r>
      <w:r w:rsidR="00642ACF">
        <w:rPr>
          <w:rFonts w:ascii="Times New Roman" w:hAnsi="Times New Roman" w:cs="Times New Roman"/>
        </w:rPr>
        <w:t xml:space="preserve">traktora wraz z osprzętem. </w:t>
      </w:r>
      <w:r w:rsidRPr="005E1E06">
        <w:rPr>
          <w:rFonts w:ascii="Times New Roman" w:hAnsi="Times New Roman" w:cs="Times New Roman"/>
        </w:rPr>
        <w:t xml:space="preserve">Zamawiający wymaga, aby pojazd był fabrycznie nowy, sprawny technicznie, wolny od wad konstrukcyjnych, materiałowych i wykonawczych, kompletny, spełniający minimalne wymagania określone w Szczegółowym Opisie Przedmiotu Zamówienia </w:t>
      </w:r>
      <w:r w:rsidR="005256A6" w:rsidRPr="008F5D19">
        <w:rPr>
          <w:rFonts w:ascii="Times New Roman" w:hAnsi="Times New Roman" w:cs="Times New Roman"/>
          <w:b/>
        </w:rPr>
        <w:t>zał. nr</w:t>
      </w:r>
      <w:r w:rsidR="001F34FA" w:rsidRPr="008F5D19">
        <w:rPr>
          <w:rFonts w:ascii="Times New Roman" w:hAnsi="Times New Roman" w:cs="Times New Roman"/>
          <w:b/>
        </w:rPr>
        <w:t xml:space="preserve"> 4 do SWZ</w:t>
      </w:r>
      <w:r w:rsidR="007F3762" w:rsidRPr="008F5D19">
        <w:rPr>
          <w:rFonts w:ascii="Times New Roman" w:hAnsi="Times New Roman" w:cs="Times New Roman"/>
          <w:b/>
        </w:rPr>
        <w:t xml:space="preserve"> oraz Załączniku nr 9</w:t>
      </w:r>
      <w:r w:rsidR="005256A6">
        <w:rPr>
          <w:rFonts w:ascii="Times New Roman" w:hAnsi="Times New Roman" w:cs="Times New Roman"/>
          <w:b/>
        </w:rPr>
        <w:t xml:space="preserve"> </w:t>
      </w:r>
      <w:r w:rsidRPr="005E1E06">
        <w:rPr>
          <w:rFonts w:ascii="Times New Roman" w:hAnsi="Times New Roman" w:cs="Times New Roman"/>
        </w:rPr>
        <w:t xml:space="preserve">gotowy do użytkowania. </w:t>
      </w:r>
    </w:p>
    <w:p w14:paraId="5C842FA4" w14:textId="39EC2FBE" w:rsidR="008430C6" w:rsidRPr="008F5D19" w:rsidRDefault="008430C6" w:rsidP="008430C6">
      <w:pPr>
        <w:autoSpaceDE w:val="0"/>
        <w:autoSpaceDN w:val="0"/>
        <w:adjustRightInd w:val="0"/>
        <w:spacing w:after="0" w:line="240" w:lineRule="auto"/>
        <w:jc w:val="both"/>
        <w:rPr>
          <w:rFonts w:ascii="Times New Roman" w:hAnsi="Times New Roman" w:cs="Times New Roman"/>
        </w:rPr>
      </w:pPr>
      <w:r w:rsidRPr="005E1E06">
        <w:rPr>
          <w:rFonts w:ascii="Times New Roman" w:hAnsi="Times New Roman" w:cs="Times New Roman"/>
        </w:rPr>
        <w:t xml:space="preserve">Dostarczony do siedziby Zamawiającego pojazd musi spełniać wymagania określone </w:t>
      </w:r>
      <w:r w:rsidR="00642ACF">
        <w:rPr>
          <w:rFonts w:ascii="Times New Roman" w:hAnsi="Times New Roman" w:cs="Times New Roman"/>
        </w:rPr>
        <w:br/>
      </w:r>
      <w:r w:rsidRPr="005E1E06">
        <w:rPr>
          <w:rFonts w:ascii="Times New Roman" w:hAnsi="Times New Roman" w:cs="Times New Roman"/>
        </w:rPr>
        <w:t xml:space="preserve">w Rozporządzeniu Ministra Infrastruktury z dnia 31 grudnia 2002 roku w sprawie warunków </w:t>
      </w:r>
      <w:r w:rsidRPr="005E1E06">
        <w:rPr>
          <w:rFonts w:ascii="Times New Roman" w:hAnsi="Times New Roman" w:cs="Times New Roman"/>
        </w:rPr>
        <w:lastRenderedPageBreak/>
        <w:t>technicznych pojazdów oraz zakresu ich niezbędnego wyposażenia (</w:t>
      </w:r>
      <w:proofErr w:type="spellStart"/>
      <w:r w:rsidRPr="005E1E06">
        <w:rPr>
          <w:rFonts w:ascii="Times New Roman" w:hAnsi="Times New Roman" w:cs="Times New Roman"/>
        </w:rPr>
        <w:t>t.j</w:t>
      </w:r>
      <w:proofErr w:type="spellEnd"/>
      <w:r w:rsidRPr="005E1E06">
        <w:rPr>
          <w:rFonts w:ascii="Times New Roman" w:hAnsi="Times New Roman" w:cs="Times New Roman"/>
        </w:rPr>
        <w:t xml:space="preserve">. Dz. U. z </w:t>
      </w:r>
      <w:r w:rsidR="00642ACF">
        <w:rPr>
          <w:rFonts w:ascii="Times New Roman" w:hAnsi="Times New Roman" w:cs="Times New Roman"/>
        </w:rPr>
        <w:t>2024</w:t>
      </w:r>
      <w:r w:rsidRPr="005E1E06">
        <w:rPr>
          <w:rFonts w:ascii="Times New Roman" w:hAnsi="Times New Roman" w:cs="Times New Roman"/>
        </w:rPr>
        <w:t xml:space="preserve"> r. poz. </w:t>
      </w:r>
      <w:r w:rsidR="00642ACF">
        <w:rPr>
          <w:rFonts w:ascii="Times New Roman" w:hAnsi="Times New Roman" w:cs="Times New Roman"/>
        </w:rPr>
        <w:t>502</w:t>
      </w:r>
      <w:r w:rsidRPr="005E1E06">
        <w:rPr>
          <w:rFonts w:ascii="Times New Roman" w:hAnsi="Times New Roman" w:cs="Times New Roman"/>
        </w:rPr>
        <w:t xml:space="preserve"> </w:t>
      </w:r>
      <w:r w:rsidR="00642ACF">
        <w:rPr>
          <w:rFonts w:ascii="Times New Roman" w:hAnsi="Times New Roman" w:cs="Times New Roman"/>
        </w:rPr>
        <w:br/>
      </w:r>
      <w:r w:rsidRPr="005E1E06">
        <w:rPr>
          <w:rFonts w:ascii="Times New Roman" w:hAnsi="Times New Roman" w:cs="Times New Roman"/>
        </w:rPr>
        <w:t xml:space="preserve">z </w:t>
      </w:r>
      <w:proofErr w:type="spellStart"/>
      <w:r w:rsidRPr="005E1E06">
        <w:rPr>
          <w:rFonts w:ascii="Times New Roman" w:hAnsi="Times New Roman" w:cs="Times New Roman"/>
        </w:rPr>
        <w:t>późn</w:t>
      </w:r>
      <w:proofErr w:type="spellEnd"/>
      <w:r w:rsidRPr="005E1E06">
        <w:rPr>
          <w:rFonts w:ascii="Times New Roman" w:hAnsi="Times New Roman" w:cs="Times New Roman"/>
        </w:rPr>
        <w:t xml:space="preserve">. </w:t>
      </w:r>
      <w:r w:rsidR="00642ACF">
        <w:rPr>
          <w:rFonts w:ascii="Times New Roman" w:hAnsi="Times New Roman" w:cs="Times New Roman"/>
        </w:rPr>
        <w:t>z</w:t>
      </w:r>
      <w:r w:rsidRPr="005E1E06">
        <w:rPr>
          <w:rFonts w:ascii="Times New Roman" w:hAnsi="Times New Roman" w:cs="Times New Roman"/>
        </w:rPr>
        <w:t xml:space="preserve">m.) oraz ustawy z dnia 20 czerwca 1997 r. </w:t>
      </w:r>
      <w:r w:rsidRPr="008F5D19">
        <w:rPr>
          <w:rFonts w:ascii="Times New Roman" w:hAnsi="Times New Roman" w:cs="Times New Roman"/>
        </w:rPr>
        <w:t>Prawo o ruchu drogowym (</w:t>
      </w:r>
      <w:proofErr w:type="spellStart"/>
      <w:r w:rsidRPr="008F5D19">
        <w:rPr>
          <w:rFonts w:ascii="Times New Roman" w:hAnsi="Times New Roman" w:cs="Times New Roman"/>
        </w:rPr>
        <w:t>t.j</w:t>
      </w:r>
      <w:proofErr w:type="spellEnd"/>
      <w:r w:rsidRPr="008F5D19">
        <w:rPr>
          <w:rFonts w:ascii="Times New Roman" w:hAnsi="Times New Roman" w:cs="Times New Roman"/>
        </w:rPr>
        <w:t xml:space="preserve">. Dz. U. z </w:t>
      </w:r>
      <w:r w:rsidR="00642ACF" w:rsidRPr="008F5D19">
        <w:rPr>
          <w:rFonts w:ascii="Times New Roman" w:hAnsi="Times New Roman" w:cs="Times New Roman"/>
        </w:rPr>
        <w:t>2024</w:t>
      </w:r>
      <w:r w:rsidRPr="008F5D19">
        <w:rPr>
          <w:rFonts w:ascii="Times New Roman" w:hAnsi="Times New Roman" w:cs="Times New Roman"/>
        </w:rPr>
        <w:t xml:space="preserve"> r. poz. </w:t>
      </w:r>
      <w:r w:rsidR="00642ACF" w:rsidRPr="008F5D19">
        <w:rPr>
          <w:rFonts w:ascii="Times New Roman" w:hAnsi="Times New Roman" w:cs="Times New Roman"/>
        </w:rPr>
        <w:t>1251</w:t>
      </w:r>
      <w:r w:rsidRPr="008F5D19">
        <w:rPr>
          <w:rFonts w:ascii="Times New Roman" w:hAnsi="Times New Roman" w:cs="Times New Roman"/>
        </w:rPr>
        <w:t xml:space="preserve"> z </w:t>
      </w:r>
      <w:proofErr w:type="spellStart"/>
      <w:r w:rsidRPr="008F5D19">
        <w:rPr>
          <w:rFonts w:ascii="Times New Roman" w:hAnsi="Times New Roman" w:cs="Times New Roman"/>
        </w:rPr>
        <w:t>późn</w:t>
      </w:r>
      <w:proofErr w:type="spellEnd"/>
      <w:r w:rsidRPr="008F5D19">
        <w:rPr>
          <w:rFonts w:ascii="Times New Roman" w:hAnsi="Times New Roman" w:cs="Times New Roman"/>
        </w:rPr>
        <w:t xml:space="preserve"> zm.).</w:t>
      </w:r>
    </w:p>
    <w:p w14:paraId="56247B2C" w14:textId="77777777" w:rsidR="008430C6" w:rsidRPr="005E1E06" w:rsidRDefault="008430C6" w:rsidP="008430C6">
      <w:pPr>
        <w:autoSpaceDE w:val="0"/>
        <w:autoSpaceDN w:val="0"/>
        <w:adjustRightInd w:val="0"/>
        <w:spacing w:after="0" w:line="240" w:lineRule="auto"/>
        <w:jc w:val="both"/>
        <w:rPr>
          <w:rFonts w:ascii="Times New Roman" w:hAnsi="Times New Roman" w:cs="Times New Roman"/>
        </w:rPr>
      </w:pPr>
    </w:p>
    <w:p w14:paraId="50962398" w14:textId="03D1745C" w:rsidR="008430C6" w:rsidRPr="005E1E06" w:rsidRDefault="008430C6" w:rsidP="008430C6">
      <w:pPr>
        <w:autoSpaceDE w:val="0"/>
        <w:autoSpaceDN w:val="0"/>
        <w:adjustRightInd w:val="0"/>
        <w:spacing w:after="0" w:line="240" w:lineRule="auto"/>
        <w:jc w:val="both"/>
        <w:rPr>
          <w:rFonts w:ascii="Times New Roman" w:hAnsi="Times New Roman" w:cs="Times New Roman"/>
        </w:rPr>
      </w:pPr>
      <w:r w:rsidRPr="005E1E06">
        <w:rPr>
          <w:rFonts w:ascii="Times New Roman" w:hAnsi="Times New Roman" w:cs="Times New Roman"/>
        </w:rPr>
        <w:t>Wykonawca w ramach niniejszego zamówienia zobowiązany jest we własnym zakresie i na własny koszt dostarczyć Zamawiającemu pełną dokumentację techniczną pojazdu</w:t>
      </w:r>
      <w:r w:rsidR="005E1E06" w:rsidRPr="005E1E06">
        <w:rPr>
          <w:rFonts w:ascii="Times New Roman" w:hAnsi="Times New Roman" w:cs="Times New Roman"/>
        </w:rPr>
        <w:t xml:space="preserve"> </w:t>
      </w:r>
      <w:r w:rsidRPr="005E1E06">
        <w:rPr>
          <w:rFonts w:ascii="Times New Roman" w:hAnsi="Times New Roman" w:cs="Times New Roman"/>
        </w:rPr>
        <w:t>oraz wymaganą przez prawo polskie dokumentację niezbędną do rejestracji i ubezpieczenia w szczególności:</w:t>
      </w:r>
    </w:p>
    <w:p w14:paraId="2AE06B8A" w14:textId="42646BD6" w:rsidR="008430C6" w:rsidRPr="005E1E06" w:rsidRDefault="008430C6" w:rsidP="008430C6">
      <w:pPr>
        <w:autoSpaceDE w:val="0"/>
        <w:autoSpaceDN w:val="0"/>
        <w:adjustRightInd w:val="0"/>
        <w:spacing w:after="0" w:line="240" w:lineRule="auto"/>
        <w:jc w:val="both"/>
        <w:rPr>
          <w:rFonts w:ascii="Times New Roman" w:hAnsi="Times New Roman" w:cs="Times New Roman"/>
        </w:rPr>
      </w:pPr>
      <w:r w:rsidRPr="005E1E06">
        <w:rPr>
          <w:rFonts w:ascii="Times New Roman" w:hAnsi="Times New Roman" w:cs="Times New Roman"/>
        </w:rPr>
        <w:t>- dane, dokumenty i informacje o pojeździe niezbędne do rejestracji i ewidencji pojazdu</w:t>
      </w:r>
      <w:r w:rsidR="00642ACF">
        <w:rPr>
          <w:rFonts w:ascii="Times New Roman" w:hAnsi="Times New Roman" w:cs="Times New Roman"/>
        </w:rPr>
        <w:t xml:space="preserve"> wraz </w:t>
      </w:r>
      <w:r w:rsidR="00642ACF">
        <w:rPr>
          <w:rFonts w:ascii="Times New Roman" w:hAnsi="Times New Roman" w:cs="Times New Roman"/>
        </w:rPr>
        <w:br/>
        <w:t>z osprzętem</w:t>
      </w:r>
      <w:r w:rsidRPr="005E1E06">
        <w:rPr>
          <w:rFonts w:ascii="Times New Roman" w:hAnsi="Times New Roman" w:cs="Times New Roman"/>
        </w:rPr>
        <w:t>, z których będzie wynikać dopuszczenie pojazdu</w:t>
      </w:r>
      <w:r w:rsidR="00A7319C" w:rsidRPr="005E1E06">
        <w:rPr>
          <w:rFonts w:ascii="Times New Roman" w:hAnsi="Times New Roman" w:cs="Times New Roman"/>
        </w:rPr>
        <w:t xml:space="preserve"> do ruchu</w:t>
      </w:r>
      <w:r w:rsidR="00642ACF">
        <w:rPr>
          <w:rFonts w:ascii="Times New Roman" w:hAnsi="Times New Roman" w:cs="Times New Roman"/>
        </w:rPr>
        <w:t>,</w:t>
      </w:r>
    </w:p>
    <w:p w14:paraId="7E8A677E" w14:textId="67150356" w:rsidR="008430C6" w:rsidRPr="005E1E06" w:rsidRDefault="008430C6" w:rsidP="008430C6">
      <w:pPr>
        <w:autoSpaceDE w:val="0"/>
        <w:autoSpaceDN w:val="0"/>
        <w:adjustRightInd w:val="0"/>
        <w:spacing w:after="0" w:line="240" w:lineRule="auto"/>
        <w:jc w:val="both"/>
        <w:rPr>
          <w:rFonts w:ascii="Times New Roman" w:hAnsi="Times New Roman" w:cs="Times New Roman"/>
        </w:rPr>
      </w:pPr>
      <w:r w:rsidRPr="005E1E06">
        <w:rPr>
          <w:rFonts w:ascii="Times New Roman" w:hAnsi="Times New Roman" w:cs="Times New Roman"/>
        </w:rPr>
        <w:t>- wszystkie dokumenty sporządzone w języku polski</w:t>
      </w:r>
      <w:r w:rsidR="00642ACF">
        <w:rPr>
          <w:rFonts w:ascii="Times New Roman" w:hAnsi="Times New Roman" w:cs="Times New Roman"/>
        </w:rPr>
        <w:t>m</w:t>
      </w:r>
      <w:r w:rsidRPr="005E1E06">
        <w:rPr>
          <w:rFonts w:ascii="Times New Roman" w:hAnsi="Times New Roman" w:cs="Times New Roman"/>
        </w:rPr>
        <w:t xml:space="preserve"> związane z eksploatacją i użytkowaniem pojazdu, m. in. </w:t>
      </w:r>
      <w:r w:rsidR="00642ACF">
        <w:rPr>
          <w:rFonts w:ascii="Times New Roman" w:hAnsi="Times New Roman" w:cs="Times New Roman"/>
        </w:rPr>
        <w:t>i</w:t>
      </w:r>
      <w:r w:rsidRPr="005E1E06">
        <w:rPr>
          <w:rFonts w:ascii="Times New Roman" w:hAnsi="Times New Roman" w:cs="Times New Roman"/>
        </w:rPr>
        <w:t>nstrukcje użytkowania i obsługi pojazdu</w:t>
      </w:r>
      <w:r w:rsidR="005E1E06" w:rsidRPr="005E1E06">
        <w:rPr>
          <w:rFonts w:ascii="Times New Roman" w:hAnsi="Times New Roman" w:cs="Times New Roman"/>
        </w:rPr>
        <w:t xml:space="preserve"> wraz</w:t>
      </w:r>
      <w:r w:rsidR="00642ACF">
        <w:rPr>
          <w:rFonts w:ascii="Times New Roman" w:hAnsi="Times New Roman" w:cs="Times New Roman"/>
        </w:rPr>
        <w:t xml:space="preserve"> z</w:t>
      </w:r>
      <w:r w:rsidR="005E1E06" w:rsidRPr="005E1E06">
        <w:rPr>
          <w:rFonts w:ascii="Times New Roman" w:hAnsi="Times New Roman" w:cs="Times New Roman"/>
        </w:rPr>
        <w:t xml:space="preserve"> </w:t>
      </w:r>
      <w:r w:rsidR="00642ACF">
        <w:rPr>
          <w:rFonts w:ascii="Times New Roman" w:hAnsi="Times New Roman" w:cs="Times New Roman"/>
        </w:rPr>
        <w:t>osprzętem</w:t>
      </w:r>
      <w:r w:rsidRPr="005E1E06">
        <w:rPr>
          <w:rFonts w:ascii="Times New Roman" w:hAnsi="Times New Roman" w:cs="Times New Roman"/>
        </w:rPr>
        <w:t xml:space="preserve"> oraz urządzeń w nim zamontowanych, kartę pojazdu itp.,</w:t>
      </w:r>
    </w:p>
    <w:p w14:paraId="1EB14F3A" w14:textId="77777777" w:rsidR="008430C6" w:rsidRPr="005E1E06" w:rsidRDefault="008430C6" w:rsidP="008430C6">
      <w:pPr>
        <w:autoSpaceDE w:val="0"/>
        <w:autoSpaceDN w:val="0"/>
        <w:adjustRightInd w:val="0"/>
        <w:spacing w:after="0" w:line="240" w:lineRule="auto"/>
        <w:jc w:val="both"/>
        <w:rPr>
          <w:rFonts w:ascii="Times New Roman" w:hAnsi="Times New Roman" w:cs="Times New Roman"/>
        </w:rPr>
      </w:pPr>
      <w:r w:rsidRPr="005E1E06">
        <w:rPr>
          <w:rFonts w:ascii="Times New Roman" w:hAnsi="Times New Roman" w:cs="Times New Roman"/>
        </w:rPr>
        <w:t xml:space="preserve">- książkę gwarancyjną ze szczegółowymi warunkami </w:t>
      </w:r>
      <w:r w:rsidR="00A7319C" w:rsidRPr="005E1E06">
        <w:rPr>
          <w:rFonts w:ascii="Times New Roman" w:hAnsi="Times New Roman" w:cs="Times New Roman"/>
        </w:rPr>
        <w:t>gwarancyjnymi w języku polskim.</w:t>
      </w:r>
    </w:p>
    <w:p w14:paraId="133920B1" w14:textId="77777777" w:rsidR="008430C6" w:rsidRPr="005E1E06" w:rsidRDefault="008430C6" w:rsidP="008430C6">
      <w:pPr>
        <w:autoSpaceDE w:val="0"/>
        <w:autoSpaceDN w:val="0"/>
        <w:adjustRightInd w:val="0"/>
        <w:spacing w:after="0" w:line="240" w:lineRule="auto"/>
        <w:jc w:val="both"/>
        <w:rPr>
          <w:rFonts w:ascii="Times New Roman" w:hAnsi="Times New Roman" w:cs="Times New Roman"/>
        </w:rPr>
      </w:pPr>
      <w:r w:rsidRPr="005E1E06">
        <w:rPr>
          <w:rFonts w:ascii="Times New Roman" w:hAnsi="Times New Roman" w:cs="Times New Roman"/>
        </w:rPr>
        <w:t>Bieg terminu gwarancji rozpoczyna się od daty odbioru dostawy.</w:t>
      </w:r>
    </w:p>
    <w:p w14:paraId="11A7D7C2" w14:textId="2877A60D" w:rsidR="008430C6" w:rsidRPr="005E1E06" w:rsidRDefault="008430C6" w:rsidP="00A7319C">
      <w:pPr>
        <w:autoSpaceDE w:val="0"/>
        <w:autoSpaceDN w:val="0"/>
        <w:adjustRightInd w:val="0"/>
        <w:spacing w:after="0" w:line="240" w:lineRule="auto"/>
        <w:jc w:val="both"/>
        <w:rPr>
          <w:rFonts w:ascii="Times New Roman" w:hAnsi="Times New Roman" w:cs="Times New Roman"/>
        </w:rPr>
      </w:pPr>
      <w:r w:rsidRPr="003911D8">
        <w:rPr>
          <w:rFonts w:ascii="Times New Roman" w:hAnsi="Times New Roman" w:cs="Times New Roman"/>
        </w:rPr>
        <w:t>Wykonawca zobowiązany jest zapewnić serwi</w:t>
      </w:r>
      <w:r w:rsidR="00A7319C" w:rsidRPr="003911D8">
        <w:rPr>
          <w:rFonts w:ascii="Times New Roman" w:hAnsi="Times New Roman" w:cs="Times New Roman"/>
        </w:rPr>
        <w:t xml:space="preserve">s podwozia i zabudowy oddalony nie dalej niż </w:t>
      </w:r>
      <w:r w:rsidR="00BD0CE3">
        <w:rPr>
          <w:rFonts w:ascii="Times New Roman" w:hAnsi="Times New Roman" w:cs="Times New Roman"/>
        </w:rPr>
        <w:t>200</w:t>
      </w:r>
      <w:r w:rsidR="00A7319C" w:rsidRPr="003911D8">
        <w:rPr>
          <w:rFonts w:ascii="Times New Roman" w:hAnsi="Times New Roman" w:cs="Times New Roman"/>
        </w:rPr>
        <w:t xml:space="preserve"> km od siedziby zamawiającego.</w:t>
      </w:r>
    </w:p>
    <w:p w14:paraId="6F0CDC74" w14:textId="6808CD3C" w:rsidR="008430C6" w:rsidRPr="005E1E06" w:rsidRDefault="008430C6" w:rsidP="008430C6">
      <w:pPr>
        <w:spacing w:after="155" w:line="270" w:lineRule="auto"/>
        <w:jc w:val="both"/>
        <w:rPr>
          <w:rFonts w:ascii="Times New Roman" w:eastAsia="Times New Roman" w:hAnsi="Times New Roman" w:cs="Times New Roman"/>
          <w:lang w:eastAsia="pl-PL"/>
        </w:rPr>
      </w:pPr>
      <w:r w:rsidRPr="005E1E06">
        <w:rPr>
          <w:rFonts w:ascii="Times New Roman" w:eastAsia="Times New Roman" w:hAnsi="Times New Roman" w:cs="Times New Roman"/>
          <w:lang w:eastAsia="pl-PL"/>
        </w:rPr>
        <w:t>Miejsce dostawy: siedziba Zamawi</w:t>
      </w:r>
      <w:r w:rsidR="00A7319C" w:rsidRPr="005E1E06">
        <w:rPr>
          <w:rFonts w:ascii="Times New Roman" w:eastAsia="Times New Roman" w:hAnsi="Times New Roman" w:cs="Times New Roman"/>
          <w:lang w:eastAsia="pl-PL"/>
        </w:rPr>
        <w:t xml:space="preserve">ającego: </w:t>
      </w:r>
      <w:r w:rsidR="008F5D19">
        <w:rPr>
          <w:rFonts w:ascii="Times New Roman" w:eastAsia="Times New Roman" w:hAnsi="Times New Roman" w:cs="Times New Roman"/>
          <w:lang w:eastAsia="pl-PL"/>
        </w:rPr>
        <w:t xml:space="preserve">Zakład Wodociągów i Kanalizacji </w:t>
      </w:r>
      <w:r w:rsidR="00A7319C" w:rsidRPr="005E1E06">
        <w:rPr>
          <w:rFonts w:ascii="Times New Roman" w:eastAsia="Times New Roman" w:hAnsi="Times New Roman" w:cs="Times New Roman"/>
          <w:lang w:eastAsia="pl-PL"/>
        </w:rPr>
        <w:t xml:space="preserve"> w </w:t>
      </w:r>
      <w:r w:rsidR="00642ACF">
        <w:rPr>
          <w:rFonts w:ascii="Times New Roman" w:eastAsia="Times New Roman" w:hAnsi="Times New Roman" w:cs="Times New Roman"/>
          <w:lang w:eastAsia="pl-PL"/>
        </w:rPr>
        <w:t>Wierzbicy</w:t>
      </w:r>
      <w:r w:rsidR="00A7319C" w:rsidRPr="005E1E06">
        <w:rPr>
          <w:rFonts w:ascii="Times New Roman" w:eastAsia="Times New Roman" w:hAnsi="Times New Roman" w:cs="Times New Roman"/>
          <w:lang w:eastAsia="pl-PL"/>
        </w:rPr>
        <w:t xml:space="preserve">, </w:t>
      </w:r>
      <w:r w:rsidR="008F5D19">
        <w:rPr>
          <w:rFonts w:ascii="Times New Roman" w:eastAsia="Times New Roman" w:hAnsi="Times New Roman" w:cs="Times New Roman"/>
          <w:lang w:eastAsia="pl-PL"/>
        </w:rPr>
        <w:br/>
      </w:r>
      <w:r w:rsidR="00A7319C" w:rsidRPr="005E1E06">
        <w:rPr>
          <w:rFonts w:ascii="Times New Roman" w:eastAsia="Times New Roman" w:hAnsi="Times New Roman" w:cs="Times New Roman"/>
          <w:lang w:eastAsia="pl-PL"/>
        </w:rPr>
        <w:t xml:space="preserve">ul. </w:t>
      </w:r>
      <w:r w:rsidR="00642ACF">
        <w:rPr>
          <w:rFonts w:ascii="Times New Roman" w:eastAsia="Times New Roman" w:hAnsi="Times New Roman" w:cs="Times New Roman"/>
          <w:lang w:eastAsia="pl-PL"/>
        </w:rPr>
        <w:t>Kościuszki 73,</w:t>
      </w:r>
      <w:r w:rsidR="00A7319C" w:rsidRPr="005E1E06">
        <w:rPr>
          <w:rFonts w:ascii="Times New Roman" w:eastAsia="Times New Roman" w:hAnsi="Times New Roman" w:cs="Times New Roman"/>
          <w:lang w:eastAsia="pl-PL"/>
        </w:rPr>
        <w:t xml:space="preserve"> 26-6</w:t>
      </w:r>
      <w:r w:rsidR="00642ACF">
        <w:rPr>
          <w:rFonts w:ascii="Times New Roman" w:eastAsia="Times New Roman" w:hAnsi="Times New Roman" w:cs="Times New Roman"/>
          <w:lang w:eastAsia="pl-PL"/>
        </w:rPr>
        <w:t>80</w:t>
      </w:r>
      <w:r w:rsidR="00A7319C" w:rsidRPr="005E1E06">
        <w:rPr>
          <w:rFonts w:ascii="Times New Roman" w:eastAsia="Times New Roman" w:hAnsi="Times New Roman" w:cs="Times New Roman"/>
          <w:lang w:eastAsia="pl-PL"/>
        </w:rPr>
        <w:t xml:space="preserve"> </w:t>
      </w:r>
      <w:r w:rsidR="00642ACF">
        <w:rPr>
          <w:rFonts w:ascii="Times New Roman" w:eastAsia="Times New Roman" w:hAnsi="Times New Roman" w:cs="Times New Roman"/>
          <w:lang w:eastAsia="pl-PL"/>
        </w:rPr>
        <w:t>Wierzbica</w:t>
      </w:r>
      <w:r w:rsidR="00A7319C" w:rsidRPr="005E1E06">
        <w:rPr>
          <w:rFonts w:ascii="Times New Roman" w:eastAsia="Times New Roman" w:hAnsi="Times New Roman" w:cs="Times New Roman"/>
          <w:lang w:eastAsia="pl-PL"/>
        </w:rPr>
        <w:t>.</w:t>
      </w:r>
    </w:p>
    <w:p w14:paraId="5B724A12" w14:textId="77777777" w:rsidR="008430C6" w:rsidRPr="00A7319C" w:rsidRDefault="00A7319C" w:rsidP="008430C6">
      <w:pPr>
        <w:tabs>
          <w:tab w:val="left" w:pos="930"/>
        </w:tabs>
        <w:spacing w:after="0" w:line="240" w:lineRule="auto"/>
        <w:contextualSpacing/>
        <w:jc w:val="both"/>
        <w:rPr>
          <w:rFonts w:ascii="Times New Roman" w:eastAsia="Calibri" w:hAnsi="Times New Roman" w:cs="Times New Roman"/>
          <w:b/>
          <w:color w:val="000000"/>
        </w:rPr>
      </w:pPr>
      <w:r>
        <w:rPr>
          <w:rFonts w:ascii="Times New Roman" w:eastAsia="Calibri" w:hAnsi="Times New Roman" w:cs="Times New Roman"/>
          <w:b/>
          <w:color w:val="000000"/>
        </w:rPr>
        <w:t>KODY CPV:</w:t>
      </w:r>
    </w:p>
    <w:p w14:paraId="4A907F29" w14:textId="42610539" w:rsidR="008430C6" w:rsidRPr="008430C6" w:rsidRDefault="008430C6" w:rsidP="008430C6">
      <w:pPr>
        <w:autoSpaceDE w:val="0"/>
        <w:autoSpaceDN w:val="0"/>
        <w:adjustRightInd w:val="0"/>
        <w:spacing w:after="0" w:line="240" w:lineRule="auto"/>
        <w:rPr>
          <w:rFonts w:ascii="Times New Roman" w:hAnsi="Times New Roman" w:cs="Times New Roman"/>
          <w:color w:val="000000"/>
        </w:rPr>
      </w:pPr>
      <w:r w:rsidRPr="008430C6">
        <w:rPr>
          <w:rFonts w:ascii="Times New Roman" w:hAnsi="Times New Roman" w:cs="Times New Roman"/>
          <w:b/>
          <w:bCs/>
          <w:color w:val="000000"/>
        </w:rPr>
        <w:t>Główny przedmiot:</w:t>
      </w:r>
      <w:r w:rsidR="00A25A94">
        <w:rPr>
          <w:rFonts w:ascii="Times New Roman" w:hAnsi="Times New Roman" w:cs="Times New Roman"/>
          <w:b/>
          <w:bCs/>
          <w:color w:val="000000"/>
        </w:rPr>
        <w:t xml:space="preserve"> </w:t>
      </w:r>
      <w:r w:rsidR="00642ACF">
        <w:rPr>
          <w:rFonts w:ascii="Times New Roman" w:hAnsi="Times New Roman" w:cs="Times New Roman"/>
          <w:color w:val="000000"/>
        </w:rPr>
        <w:t>16700000-2</w:t>
      </w:r>
      <w:r w:rsidRPr="008430C6">
        <w:rPr>
          <w:rFonts w:ascii="Times New Roman" w:hAnsi="Times New Roman" w:cs="Times New Roman"/>
          <w:b/>
          <w:bCs/>
          <w:color w:val="000000"/>
        </w:rPr>
        <w:t xml:space="preserve"> </w:t>
      </w:r>
      <w:r w:rsidR="005256A6">
        <w:rPr>
          <w:rFonts w:ascii="Times New Roman" w:hAnsi="Times New Roman" w:cs="Times New Roman"/>
          <w:color w:val="000000"/>
        </w:rPr>
        <w:t>–</w:t>
      </w:r>
      <w:r w:rsidR="00A25A94">
        <w:rPr>
          <w:rFonts w:ascii="Times New Roman" w:hAnsi="Times New Roman" w:cs="Times New Roman"/>
          <w:color w:val="000000"/>
        </w:rPr>
        <w:t xml:space="preserve"> </w:t>
      </w:r>
      <w:r w:rsidR="00642ACF">
        <w:rPr>
          <w:rFonts w:ascii="Times New Roman" w:hAnsi="Times New Roman" w:cs="Times New Roman"/>
          <w:color w:val="000000"/>
        </w:rPr>
        <w:t>ciągniki</w:t>
      </w:r>
    </w:p>
    <w:p w14:paraId="16EDE0EF" w14:textId="77777777" w:rsidR="00642ACF" w:rsidRDefault="00642ACF" w:rsidP="008430C6">
      <w:pPr>
        <w:spacing w:after="200" w:line="276" w:lineRule="auto"/>
        <w:ind w:left="720"/>
        <w:jc w:val="both"/>
        <w:rPr>
          <w:rFonts w:ascii="Times New Roman" w:hAnsi="Times New Roman" w:cs="Times New Roman"/>
          <w:b/>
          <w:bCs/>
          <w:color w:val="000000"/>
        </w:rPr>
      </w:pPr>
    </w:p>
    <w:p w14:paraId="09F458EB" w14:textId="1F122A4F" w:rsidR="008430C6" w:rsidRPr="008430C6" w:rsidRDefault="008430C6" w:rsidP="008430C6">
      <w:pPr>
        <w:spacing w:after="200" w:line="276" w:lineRule="auto"/>
        <w:ind w:left="720"/>
        <w:jc w:val="both"/>
        <w:rPr>
          <w:rFonts w:ascii="Times New Roman" w:eastAsia="Times New Roman" w:hAnsi="Times New Roman" w:cs="Times New Roman"/>
          <w:b/>
          <w:kern w:val="1"/>
        </w:rPr>
      </w:pPr>
      <w:r w:rsidRPr="008430C6">
        <w:rPr>
          <w:rFonts w:ascii="Times New Roman" w:eastAsia="Times New Roman" w:hAnsi="Times New Roman" w:cs="Times New Roman"/>
          <w:b/>
          <w:kern w:val="1"/>
        </w:rPr>
        <w:t xml:space="preserve">1.2 DODATKOWE OBOWIĄZKI WYKONAWCY: </w:t>
      </w:r>
    </w:p>
    <w:p w14:paraId="7E03E58A" w14:textId="77777777" w:rsidR="008430C6" w:rsidRPr="008430C6" w:rsidRDefault="008430C6" w:rsidP="008430C6">
      <w:pPr>
        <w:tabs>
          <w:tab w:val="left" w:pos="709"/>
        </w:tabs>
        <w:autoSpaceDE w:val="0"/>
        <w:spacing w:after="200" w:line="276" w:lineRule="auto"/>
        <w:jc w:val="both"/>
        <w:rPr>
          <w:rFonts w:ascii="Times New Roman" w:eastAsia="Times New Roman" w:hAnsi="Times New Roman" w:cs="Times New Roman"/>
        </w:rPr>
      </w:pPr>
      <w:r w:rsidRPr="008430C6">
        <w:rPr>
          <w:rFonts w:ascii="Times New Roman" w:eastAsia="Tahoma" w:hAnsi="Times New Roman" w:cs="Times New Roman"/>
        </w:rPr>
        <w:t xml:space="preserve">Po stronie wykonawcy leży wykonanie i poniesienie kosztów </w:t>
      </w:r>
      <w:r w:rsidRPr="008430C6">
        <w:rPr>
          <w:rFonts w:ascii="Times New Roman" w:eastAsia="Times New Roman" w:hAnsi="Times New Roman" w:cs="Times New Roman"/>
        </w:rPr>
        <w:t>związanych  z prawidłowym  wykonaniem przedmiotu umowy</w:t>
      </w:r>
      <w:r w:rsidRPr="008430C6">
        <w:rPr>
          <w:rFonts w:ascii="Times New Roman" w:eastAsia="Calibri" w:hAnsi="Times New Roman" w:cs="Times New Roman"/>
        </w:rPr>
        <w:t>.</w:t>
      </w:r>
    </w:p>
    <w:p w14:paraId="7689EBD8" w14:textId="77777777" w:rsidR="008430C6" w:rsidRPr="008430C6" w:rsidRDefault="008430C6" w:rsidP="00CC7359">
      <w:pPr>
        <w:numPr>
          <w:ilvl w:val="1"/>
          <w:numId w:val="38"/>
        </w:numPr>
        <w:spacing w:after="200" w:line="276" w:lineRule="auto"/>
        <w:ind w:left="426" w:hanging="426"/>
        <w:contextualSpacing/>
        <w:jc w:val="both"/>
        <w:rPr>
          <w:rFonts w:ascii="Times New Roman" w:eastAsia="Times New Roman" w:hAnsi="Times New Roman" w:cs="Times New Roman"/>
          <w:b/>
          <w:kern w:val="1"/>
        </w:rPr>
      </w:pPr>
      <w:r w:rsidRPr="008430C6">
        <w:rPr>
          <w:rFonts w:ascii="Times New Roman" w:eastAsia="Times New Roman" w:hAnsi="Times New Roman" w:cs="Times New Roman"/>
          <w:b/>
          <w:kern w:val="1"/>
        </w:rPr>
        <w:t>WARUNKI ROZLICZENIA WYKONANIA PRZEDMIOTU ZAMÓWIENIA.</w:t>
      </w:r>
    </w:p>
    <w:p w14:paraId="2429C278" w14:textId="77777777" w:rsidR="008430C6" w:rsidRPr="008430C6" w:rsidRDefault="008430C6" w:rsidP="008430C6">
      <w:pPr>
        <w:spacing w:after="200" w:line="276" w:lineRule="auto"/>
        <w:ind w:left="720"/>
        <w:contextualSpacing/>
        <w:jc w:val="both"/>
        <w:rPr>
          <w:rFonts w:ascii="Times New Roman" w:eastAsia="Times New Roman" w:hAnsi="Times New Roman" w:cs="Times New Roman"/>
          <w:b/>
          <w:kern w:val="1"/>
        </w:rPr>
      </w:pPr>
    </w:p>
    <w:p w14:paraId="711638F4" w14:textId="77777777" w:rsidR="008430C6" w:rsidRPr="008430C6" w:rsidRDefault="008430C6" w:rsidP="008430C6">
      <w:pPr>
        <w:spacing w:after="200" w:line="276" w:lineRule="auto"/>
        <w:ind w:left="720"/>
        <w:contextualSpacing/>
        <w:jc w:val="both"/>
        <w:rPr>
          <w:rFonts w:ascii="Times New Roman" w:eastAsia="Times New Roman" w:hAnsi="Times New Roman" w:cs="Times New Roman"/>
          <w:b/>
          <w:kern w:val="1"/>
        </w:rPr>
      </w:pPr>
    </w:p>
    <w:p w14:paraId="7C93CDCA" w14:textId="77642A60" w:rsidR="008430C6" w:rsidRPr="008430C6" w:rsidRDefault="008430C6" w:rsidP="00CC7359">
      <w:pPr>
        <w:numPr>
          <w:ilvl w:val="2"/>
          <w:numId w:val="56"/>
        </w:numPr>
        <w:spacing w:line="276" w:lineRule="auto"/>
        <w:ind w:left="851" w:hanging="284"/>
        <w:contextualSpacing/>
        <w:jc w:val="both"/>
        <w:rPr>
          <w:rFonts w:ascii="Times New Roman" w:eastAsia="Times New Roman" w:hAnsi="Times New Roman" w:cs="Times New Roman"/>
          <w:kern w:val="1"/>
        </w:rPr>
      </w:pPr>
      <w:r w:rsidRPr="008430C6">
        <w:rPr>
          <w:rFonts w:ascii="Times New Roman" w:eastAsia="Times New Roman" w:hAnsi="Times New Roman" w:cs="Times New Roman"/>
          <w:kern w:val="1"/>
        </w:rPr>
        <w:t xml:space="preserve">Wynagrodzenie wykonawcy jest ceną ryczałtową za wykonanie przedmiotu zamówienia, wynikającą swoim zakresem z niniejszej specyfikacji warunków zamówienia, oraz szczegółowego opisu przedmiotu zamówienia. </w:t>
      </w:r>
    </w:p>
    <w:p w14:paraId="4D4AC6FA" w14:textId="3EDAE832" w:rsidR="008430C6" w:rsidRPr="008430C6" w:rsidRDefault="008430C6" w:rsidP="00CC7359">
      <w:pPr>
        <w:numPr>
          <w:ilvl w:val="2"/>
          <w:numId w:val="56"/>
        </w:numPr>
        <w:spacing w:after="200" w:line="276" w:lineRule="auto"/>
        <w:ind w:left="851" w:hanging="284"/>
        <w:contextualSpacing/>
        <w:jc w:val="both"/>
        <w:rPr>
          <w:rFonts w:ascii="Times New Roman" w:eastAsia="Times New Roman" w:hAnsi="Times New Roman" w:cs="Times New Roman"/>
          <w:kern w:val="1"/>
          <w:u w:val="single"/>
        </w:rPr>
      </w:pPr>
      <w:r w:rsidRPr="008430C6">
        <w:rPr>
          <w:rFonts w:ascii="Times New Roman" w:eastAsia="Times New Roman" w:hAnsi="Times New Roman" w:cs="Times New Roman"/>
          <w:kern w:val="1"/>
        </w:rPr>
        <w:t xml:space="preserve">Ceną oferty jest kwota wynagrodzenia ryczałtowego zaoferowana przez Wykonawcę </w:t>
      </w:r>
      <w:r w:rsidR="00642ACF">
        <w:rPr>
          <w:rFonts w:ascii="Times New Roman" w:eastAsia="Times New Roman" w:hAnsi="Times New Roman" w:cs="Times New Roman"/>
          <w:kern w:val="1"/>
        </w:rPr>
        <w:br/>
      </w:r>
      <w:r w:rsidRPr="008430C6">
        <w:rPr>
          <w:rFonts w:ascii="Times New Roman" w:eastAsia="Times New Roman" w:hAnsi="Times New Roman" w:cs="Times New Roman"/>
          <w:kern w:val="1"/>
        </w:rPr>
        <w:t xml:space="preserve">w formularzu oferty. </w:t>
      </w:r>
    </w:p>
    <w:p w14:paraId="48C043C1" w14:textId="6F0AA8EB" w:rsidR="008430C6" w:rsidRPr="00222958" w:rsidRDefault="008430C6" w:rsidP="00CC7359">
      <w:pPr>
        <w:numPr>
          <w:ilvl w:val="2"/>
          <w:numId w:val="56"/>
        </w:numPr>
        <w:spacing w:after="200" w:line="276" w:lineRule="auto"/>
        <w:ind w:left="851" w:hanging="284"/>
        <w:contextualSpacing/>
        <w:jc w:val="both"/>
        <w:rPr>
          <w:rFonts w:ascii="Times New Roman" w:eastAsia="Times New Roman" w:hAnsi="Times New Roman" w:cs="Times New Roman"/>
          <w:kern w:val="1"/>
          <w:u w:val="single"/>
        </w:rPr>
      </w:pPr>
      <w:r w:rsidRPr="00222958">
        <w:rPr>
          <w:rFonts w:ascii="Times New Roman" w:eastAsia="Times New Roman" w:hAnsi="Times New Roman" w:cs="Times New Roman"/>
          <w:kern w:val="1"/>
        </w:rPr>
        <w:t xml:space="preserve">Zapłata wynagrodzenia za wykonaną dostawę nastąpi na podstawie faktury sporządzonej </w:t>
      </w:r>
      <w:r w:rsidR="00642ACF">
        <w:rPr>
          <w:rFonts w:ascii="Times New Roman" w:eastAsia="Times New Roman" w:hAnsi="Times New Roman" w:cs="Times New Roman"/>
          <w:kern w:val="1"/>
        </w:rPr>
        <w:br/>
      </w:r>
      <w:r w:rsidRPr="00222958">
        <w:rPr>
          <w:rFonts w:ascii="Times New Roman" w:eastAsia="Times New Roman" w:hAnsi="Times New Roman" w:cs="Times New Roman"/>
          <w:kern w:val="1"/>
        </w:rPr>
        <w:t xml:space="preserve">w oparciu o protokół odbioru końcowego w terminie </w:t>
      </w:r>
      <w:r w:rsidR="00222958" w:rsidRPr="00222958">
        <w:rPr>
          <w:rFonts w:ascii="Times New Roman" w:eastAsia="Times New Roman" w:hAnsi="Times New Roman" w:cs="Times New Roman"/>
          <w:kern w:val="1"/>
        </w:rPr>
        <w:t xml:space="preserve">do </w:t>
      </w:r>
      <w:r w:rsidRPr="00222958">
        <w:rPr>
          <w:rFonts w:ascii="Times New Roman" w:eastAsia="Times New Roman" w:hAnsi="Times New Roman" w:cs="Times New Roman"/>
          <w:kern w:val="1"/>
        </w:rPr>
        <w:t>30 dni od daty otrzymania faktury.</w:t>
      </w:r>
    </w:p>
    <w:p w14:paraId="12F42246" w14:textId="77777777" w:rsidR="008430C6" w:rsidRPr="008430C6" w:rsidRDefault="008430C6" w:rsidP="00CC7359">
      <w:pPr>
        <w:numPr>
          <w:ilvl w:val="2"/>
          <w:numId w:val="56"/>
        </w:numPr>
        <w:spacing w:after="200" w:line="276" w:lineRule="auto"/>
        <w:ind w:left="851" w:hanging="284"/>
        <w:contextualSpacing/>
        <w:jc w:val="both"/>
        <w:rPr>
          <w:rFonts w:ascii="Times New Roman" w:eastAsia="Times New Roman" w:hAnsi="Times New Roman" w:cs="Times New Roman"/>
          <w:kern w:val="1"/>
          <w:u w:val="single"/>
        </w:rPr>
      </w:pPr>
      <w:r w:rsidRPr="008430C6">
        <w:rPr>
          <w:rFonts w:ascii="Times New Roman" w:eastAsia="Times New Roman" w:hAnsi="Times New Roman" w:cs="Times New Roman"/>
          <w:kern w:val="1"/>
        </w:rPr>
        <w:t>Warunkiem zapłaty należności dla Wykonawcy za wykonanie dostawy będzie otrzymanie przez Zamawiającego pokwitowanych przez podwykonawców potwierdzeń otrzymania zapłaty zgodnie z zawartymi z nimi umowami (jeżeli dotyczy).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3AD3A522" w14:textId="77777777" w:rsidR="008430C6" w:rsidRPr="008430C6" w:rsidRDefault="008430C6" w:rsidP="008430C6">
      <w:pPr>
        <w:spacing w:after="200" w:line="276" w:lineRule="auto"/>
        <w:ind w:left="851"/>
        <w:contextualSpacing/>
        <w:jc w:val="both"/>
        <w:rPr>
          <w:rFonts w:ascii="Times New Roman" w:eastAsia="Times New Roman" w:hAnsi="Times New Roman" w:cs="Times New Roman"/>
          <w:kern w:val="1"/>
          <w:u w:val="single"/>
        </w:rPr>
      </w:pPr>
    </w:p>
    <w:p w14:paraId="6472CAB0" w14:textId="77777777" w:rsidR="008430C6" w:rsidRPr="008430C6" w:rsidRDefault="008430C6" w:rsidP="00CC7359">
      <w:pPr>
        <w:keepNext/>
        <w:keepLines/>
        <w:widowControl w:val="0"/>
        <w:numPr>
          <w:ilvl w:val="1"/>
          <w:numId w:val="38"/>
        </w:numPr>
        <w:suppressAutoHyphens/>
        <w:spacing w:after="0" w:line="276" w:lineRule="auto"/>
        <w:ind w:left="426" w:hanging="426"/>
        <w:contextualSpacing/>
        <w:jc w:val="both"/>
        <w:outlineLvl w:val="1"/>
        <w:rPr>
          <w:rFonts w:ascii="Times New Roman" w:eastAsia="Times New Roman" w:hAnsi="Times New Roman" w:cs="Times New Roman"/>
          <w:b/>
          <w:bCs/>
          <w:color w:val="000000"/>
          <w:kern w:val="1"/>
          <w:lang w:val="x-none" w:eastAsia="ar-SA"/>
        </w:rPr>
      </w:pPr>
      <w:r w:rsidRPr="008430C6">
        <w:rPr>
          <w:rFonts w:ascii="Times New Roman" w:eastAsia="Times New Roman" w:hAnsi="Times New Roman" w:cs="Times New Roman"/>
          <w:b/>
          <w:bCs/>
          <w:color w:val="000000"/>
          <w:kern w:val="1"/>
          <w:lang w:val="x-none" w:eastAsia="ar-SA"/>
        </w:rPr>
        <w:t>WARUNKI</w:t>
      </w:r>
      <w:r w:rsidRPr="008430C6">
        <w:rPr>
          <w:rFonts w:ascii="Times New Roman" w:eastAsia="Times New Roman" w:hAnsi="Times New Roman" w:cs="Times New Roman"/>
          <w:b/>
          <w:bCs/>
          <w:color w:val="000000"/>
          <w:kern w:val="1"/>
          <w:lang w:eastAsia="ar-SA"/>
        </w:rPr>
        <w:t xml:space="preserve"> </w:t>
      </w:r>
      <w:r w:rsidRPr="008430C6">
        <w:rPr>
          <w:rFonts w:ascii="Times New Roman" w:eastAsia="Times New Roman" w:hAnsi="Times New Roman" w:cs="Times New Roman"/>
          <w:b/>
          <w:bCs/>
          <w:color w:val="000000"/>
          <w:kern w:val="1"/>
          <w:lang w:val="x-none" w:eastAsia="ar-SA"/>
        </w:rPr>
        <w:t xml:space="preserve">GWARANCJI JAKOŚCI I RĘKOJMI ZA WADY.  </w:t>
      </w:r>
    </w:p>
    <w:p w14:paraId="22D6AAC4" w14:textId="77777777" w:rsidR="008430C6" w:rsidRPr="008430C6" w:rsidRDefault="008430C6" w:rsidP="008430C6">
      <w:pPr>
        <w:keepNext/>
        <w:keepLines/>
        <w:widowControl w:val="0"/>
        <w:suppressAutoHyphens/>
        <w:spacing w:after="0" w:line="276" w:lineRule="auto"/>
        <w:jc w:val="both"/>
        <w:outlineLvl w:val="1"/>
        <w:rPr>
          <w:rFonts w:ascii="Times New Roman" w:eastAsia="Times New Roman" w:hAnsi="Times New Roman" w:cs="Times New Roman"/>
          <w:b/>
          <w:kern w:val="1"/>
          <w:lang w:eastAsia="ar-SA"/>
        </w:rPr>
      </w:pPr>
    </w:p>
    <w:p w14:paraId="2061D91A" w14:textId="77777777" w:rsidR="008430C6" w:rsidRPr="007E5C67" w:rsidRDefault="008430C6" w:rsidP="00CC7359">
      <w:pPr>
        <w:numPr>
          <w:ilvl w:val="2"/>
          <w:numId w:val="55"/>
        </w:numPr>
        <w:tabs>
          <w:tab w:val="left" w:pos="709"/>
        </w:tabs>
        <w:suppressAutoHyphens/>
        <w:spacing w:after="0" w:line="276" w:lineRule="auto"/>
        <w:ind w:left="709" w:hanging="283"/>
        <w:jc w:val="both"/>
        <w:rPr>
          <w:rFonts w:ascii="Times New Roman" w:eastAsia="Times New Roman" w:hAnsi="Times New Roman" w:cs="Times New Roman"/>
          <w:kern w:val="1"/>
          <w:lang w:eastAsia="ar-SA"/>
        </w:rPr>
      </w:pPr>
      <w:r w:rsidRPr="007E5C67">
        <w:rPr>
          <w:rFonts w:ascii="Times New Roman" w:eastAsia="Times New Roman" w:hAnsi="Times New Roman" w:cs="Times New Roman"/>
          <w:kern w:val="1"/>
          <w:lang w:eastAsia="ar-SA"/>
        </w:rPr>
        <w:t>Wykonawca zobowiązuje się do udzielenia gwarancji na cały zakres zamówienia.</w:t>
      </w:r>
    </w:p>
    <w:p w14:paraId="64D28140" w14:textId="58BA908C" w:rsidR="008430C6" w:rsidRPr="007E5C67" w:rsidRDefault="008430C6" w:rsidP="00CC7359">
      <w:pPr>
        <w:numPr>
          <w:ilvl w:val="2"/>
          <w:numId w:val="55"/>
        </w:numPr>
        <w:tabs>
          <w:tab w:val="left" w:pos="709"/>
        </w:tabs>
        <w:suppressAutoHyphens/>
        <w:spacing w:after="0" w:line="276" w:lineRule="auto"/>
        <w:ind w:left="709" w:hanging="283"/>
        <w:jc w:val="both"/>
        <w:rPr>
          <w:rFonts w:ascii="Times New Roman" w:eastAsia="Times New Roman" w:hAnsi="Times New Roman" w:cs="Times New Roman"/>
          <w:b/>
          <w:kern w:val="1"/>
          <w:lang w:eastAsia="ar-SA"/>
        </w:rPr>
      </w:pPr>
      <w:r w:rsidRPr="007E5C67">
        <w:rPr>
          <w:rFonts w:ascii="Times New Roman" w:eastAsia="Times New Roman" w:hAnsi="Times New Roman" w:cs="Times New Roman"/>
          <w:b/>
          <w:kern w:val="1"/>
          <w:lang w:eastAsia="ar-SA"/>
        </w:rPr>
        <w:t xml:space="preserve">Wykonawca udzieli Zamawiającemu gwarancji na dostarczony przedmiot zamówienia </w:t>
      </w:r>
      <w:r w:rsidR="00642ACF">
        <w:rPr>
          <w:rFonts w:ascii="Times New Roman" w:eastAsia="Times New Roman" w:hAnsi="Times New Roman" w:cs="Times New Roman"/>
          <w:b/>
          <w:kern w:val="1"/>
          <w:lang w:eastAsia="ar-SA"/>
        </w:rPr>
        <w:br/>
      </w:r>
      <w:r w:rsidR="005E1E06" w:rsidRPr="007E5C67">
        <w:rPr>
          <w:rFonts w:ascii="Times New Roman" w:eastAsia="Times New Roman" w:hAnsi="Times New Roman" w:cs="Times New Roman"/>
          <w:b/>
          <w:kern w:val="1"/>
          <w:lang w:eastAsia="ar-SA"/>
        </w:rPr>
        <w:t>oraz wmontowane urządzenia.</w:t>
      </w:r>
    </w:p>
    <w:p w14:paraId="7AB56709" w14:textId="77777777" w:rsidR="008430C6" w:rsidRPr="007E5C67" w:rsidRDefault="008430C6" w:rsidP="00CC7359">
      <w:pPr>
        <w:numPr>
          <w:ilvl w:val="2"/>
          <w:numId w:val="55"/>
        </w:numPr>
        <w:tabs>
          <w:tab w:val="left" w:pos="709"/>
        </w:tabs>
        <w:suppressAutoHyphens/>
        <w:spacing w:after="0" w:line="276" w:lineRule="auto"/>
        <w:ind w:left="709" w:hanging="283"/>
        <w:jc w:val="both"/>
        <w:rPr>
          <w:rFonts w:ascii="Times New Roman" w:eastAsia="Times New Roman" w:hAnsi="Times New Roman" w:cs="Times New Roman"/>
          <w:b/>
          <w:kern w:val="1"/>
          <w:lang w:eastAsia="ar-SA"/>
        </w:rPr>
      </w:pPr>
      <w:r w:rsidRPr="007E5C67">
        <w:rPr>
          <w:rFonts w:ascii="Times New Roman" w:eastAsia="Times New Roman" w:hAnsi="Times New Roman" w:cs="Times New Roman"/>
          <w:kern w:val="1"/>
          <w:lang w:eastAsia="ar-SA"/>
        </w:rPr>
        <w:lastRenderedPageBreak/>
        <w:t>Okres udzielonej przez Wykonawcę rękojmi na dostarczony przedmiot zamówienia będzie równy okresowi udzielonej przez Wykonawcę gwarancji na cały przedmiot zamówienia.</w:t>
      </w:r>
    </w:p>
    <w:p w14:paraId="1C3ECEF7" w14:textId="77777777" w:rsidR="008430C6" w:rsidRPr="007E5C67" w:rsidRDefault="008430C6" w:rsidP="00084CDA">
      <w:pPr>
        <w:numPr>
          <w:ilvl w:val="2"/>
          <w:numId w:val="55"/>
        </w:numPr>
        <w:tabs>
          <w:tab w:val="left" w:pos="709"/>
        </w:tabs>
        <w:suppressAutoHyphens/>
        <w:spacing w:after="0" w:line="276" w:lineRule="auto"/>
        <w:ind w:left="709" w:hanging="283"/>
        <w:jc w:val="both"/>
        <w:rPr>
          <w:rFonts w:ascii="Times New Roman" w:eastAsia="Times New Roman" w:hAnsi="Times New Roman" w:cs="Times New Roman"/>
          <w:b/>
          <w:kern w:val="1"/>
          <w:lang w:eastAsia="ar-SA"/>
        </w:rPr>
      </w:pPr>
      <w:r w:rsidRPr="007E5C67">
        <w:rPr>
          <w:rFonts w:ascii="Times New Roman" w:eastAsia="Times New Roman" w:hAnsi="Times New Roman" w:cs="Times New Roman"/>
          <w:kern w:val="1"/>
          <w:lang w:eastAsia="ar-SA"/>
        </w:rPr>
        <w:t>W okresie rękojmi i gwarancji koszty związane z wszelkimi naprawami oraz usuwaniem usterek ponosić będzie Wykonawca.</w:t>
      </w:r>
    </w:p>
    <w:p w14:paraId="30969599" w14:textId="77777777" w:rsidR="008430C6" w:rsidRPr="008430C6" w:rsidRDefault="008430C6" w:rsidP="008430C6">
      <w:pPr>
        <w:spacing w:after="200" w:line="276" w:lineRule="auto"/>
        <w:ind w:left="720"/>
        <w:contextualSpacing/>
        <w:jc w:val="both"/>
        <w:rPr>
          <w:rFonts w:ascii="Times New Roman" w:eastAsia="Times New Roman" w:hAnsi="Times New Roman" w:cs="Times New Roman"/>
          <w:kern w:val="1"/>
        </w:rPr>
      </w:pPr>
    </w:p>
    <w:p w14:paraId="1BF5ED72" w14:textId="77777777" w:rsidR="008430C6" w:rsidRPr="008430C6" w:rsidRDefault="008430C6" w:rsidP="00CC7359">
      <w:pPr>
        <w:keepNext/>
        <w:numPr>
          <w:ilvl w:val="1"/>
          <w:numId w:val="8"/>
        </w:numPr>
        <w:suppressAutoHyphens/>
        <w:spacing w:after="0" w:line="240" w:lineRule="auto"/>
        <w:ind w:hanging="284"/>
        <w:contextualSpacing/>
        <w:jc w:val="both"/>
        <w:outlineLvl w:val="0"/>
        <w:rPr>
          <w:rFonts w:ascii="Times New Roman" w:eastAsia="Times New Roman" w:hAnsi="Times New Roman" w:cs="Times New Roman"/>
          <w:b/>
          <w:bCs/>
          <w:kern w:val="1"/>
        </w:rPr>
      </w:pPr>
      <w:r w:rsidRPr="008430C6">
        <w:rPr>
          <w:rFonts w:ascii="Times New Roman" w:eastAsia="Times New Roman" w:hAnsi="Times New Roman" w:cs="Times New Roman"/>
          <w:b/>
          <w:bCs/>
          <w:kern w:val="1"/>
          <w:lang w:val="x-none"/>
        </w:rPr>
        <w:t>ROZWIĄZANIA RÓWNOWAŻNE</w:t>
      </w:r>
      <w:r w:rsidRPr="008430C6">
        <w:rPr>
          <w:rFonts w:ascii="Times New Roman" w:eastAsia="Times New Roman" w:hAnsi="Times New Roman" w:cs="Times New Roman"/>
          <w:b/>
          <w:bCs/>
          <w:kern w:val="1"/>
        </w:rPr>
        <w:t>.</w:t>
      </w:r>
    </w:p>
    <w:p w14:paraId="44A2E03E" w14:textId="77777777" w:rsidR="008430C6" w:rsidRPr="008430C6" w:rsidRDefault="008430C6" w:rsidP="008430C6">
      <w:pPr>
        <w:keepNext/>
        <w:suppressAutoHyphens/>
        <w:spacing w:after="0" w:line="240" w:lineRule="auto"/>
        <w:contextualSpacing/>
        <w:jc w:val="both"/>
        <w:outlineLvl w:val="0"/>
        <w:rPr>
          <w:rFonts w:ascii="Times New Roman" w:eastAsia="Times New Roman" w:hAnsi="Times New Roman" w:cs="Times New Roman"/>
          <w:b/>
          <w:bCs/>
          <w:kern w:val="1"/>
        </w:rPr>
      </w:pPr>
    </w:p>
    <w:p w14:paraId="34DA09FC" w14:textId="0F67CDBE" w:rsidR="005254CC" w:rsidRPr="005254CC" w:rsidRDefault="005254CC" w:rsidP="005254CC">
      <w:pPr>
        <w:spacing w:line="276" w:lineRule="auto"/>
        <w:contextualSpacing/>
        <w:jc w:val="both"/>
        <w:rPr>
          <w:rFonts w:ascii="Times New Roman" w:eastAsia="Calibri" w:hAnsi="Times New Roman" w:cs="Times New Roman"/>
        </w:rPr>
      </w:pPr>
      <w:r>
        <w:rPr>
          <w:rFonts w:ascii="Times New Roman" w:eastAsia="Calibri" w:hAnsi="Times New Roman" w:cs="Times New Roman"/>
        </w:rPr>
        <w:t>W</w:t>
      </w:r>
      <w:r w:rsidRPr="005254CC">
        <w:rPr>
          <w:rFonts w:ascii="Times New Roman" w:eastAsia="Calibri" w:hAnsi="Times New Roman" w:cs="Times New Roman"/>
        </w:rPr>
        <w:t xml:space="preserve">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w:t>
      </w:r>
      <w:r>
        <w:rPr>
          <w:rFonts w:ascii="Times New Roman" w:eastAsia="Calibri" w:hAnsi="Times New Roman" w:cs="Times New Roman"/>
        </w:rPr>
        <w:br/>
      </w:r>
      <w:r w:rsidRPr="005254CC">
        <w:rPr>
          <w:rFonts w:ascii="Times New Roman" w:eastAsia="Calibri" w:hAnsi="Times New Roman" w:cs="Times New Roman"/>
        </w:rPr>
        <w:t xml:space="preserve">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w:t>
      </w:r>
      <w:r>
        <w:rPr>
          <w:rFonts w:ascii="Times New Roman" w:eastAsia="Calibri" w:hAnsi="Times New Roman" w:cs="Times New Roman"/>
        </w:rPr>
        <w:br/>
      </w:r>
      <w:r w:rsidRPr="005254CC">
        <w:rPr>
          <w:rFonts w:ascii="Times New Roman" w:eastAsia="Calibri" w:hAnsi="Times New Roman" w:cs="Times New Roman"/>
        </w:rPr>
        <w:t>z powyższym Zamawiający dopuszcza możliwość zaoferowania produktów o innych znakach towarowych, patentach lub pochodzeniu, natomiast nie o innych właściwościach i funkcjonalnościach niż określone w SWZ;</w:t>
      </w:r>
    </w:p>
    <w:p w14:paraId="7D8C234B" w14:textId="77777777" w:rsidR="008430C6" w:rsidRPr="008430C6" w:rsidRDefault="008430C6" w:rsidP="008430C6">
      <w:pPr>
        <w:spacing w:line="276" w:lineRule="auto"/>
        <w:ind w:left="720"/>
        <w:contextualSpacing/>
        <w:jc w:val="both"/>
        <w:rPr>
          <w:rFonts w:ascii="Times New Roman" w:eastAsia="Calibri" w:hAnsi="Times New Roman" w:cs="Times New Roman"/>
        </w:rPr>
      </w:pPr>
    </w:p>
    <w:p w14:paraId="0432E099" w14:textId="10EE445A" w:rsidR="008430C6" w:rsidRPr="008F5D19" w:rsidRDefault="008430C6" w:rsidP="008F5D19">
      <w:pPr>
        <w:pStyle w:val="Akapitzlist"/>
        <w:keepNext/>
        <w:numPr>
          <w:ilvl w:val="1"/>
          <w:numId w:val="8"/>
        </w:numPr>
        <w:suppressAutoHyphens/>
        <w:spacing w:after="0" w:line="240" w:lineRule="auto"/>
        <w:jc w:val="both"/>
        <w:outlineLvl w:val="0"/>
        <w:rPr>
          <w:rFonts w:ascii="Times New Roman" w:eastAsia="Times New Roman" w:hAnsi="Times New Roman"/>
          <w:b/>
          <w:bCs/>
          <w:kern w:val="1"/>
        </w:rPr>
      </w:pPr>
      <w:r w:rsidRPr="008F5D19">
        <w:rPr>
          <w:rFonts w:ascii="Times New Roman" w:eastAsia="Times New Roman" w:hAnsi="Times New Roman"/>
          <w:b/>
          <w:bCs/>
          <w:kern w:val="1"/>
          <w:lang w:val="x-none"/>
        </w:rPr>
        <w:t>WYMAGANIA W ZAKRESIE ZATRUDNIANIA PRZEZ WYKONAWCĘ LUB PODWYKONAWCĘ OSÓB NA PODSTAWIE STOSUNKU PRACY</w:t>
      </w:r>
      <w:r w:rsidRPr="008F5D19">
        <w:rPr>
          <w:rFonts w:ascii="Times New Roman" w:eastAsia="Times New Roman" w:hAnsi="Times New Roman"/>
          <w:b/>
          <w:bCs/>
          <w:kern w:val="1"/>
        </w:rPr>
        <w:t>.</w:t>
      </w:r>
    </w:p>
    <w:p w14:paraId="2EDEF3DF" w14:textId="77777777" w:rsidR="008430C6" w:rsidRPr="008430C6" w:rsidRDefault="008430C6" w:rsidP="008430C6">
      <w:pPr>
        <w:keepNext/>
        <w:suppressAutoHyphens/>
        <w:spacing w:after="0" w:line="240" w:lineRule="auto"/>
        <w:contextualSpacing/>
        <w:jc w:val="both"/>
        <w:outlineLvl w:val="0"/>
        <w:rPr>
          <w:rFonts w:ascii="Times New Roman" w:eastAsia="Times New Roman" w:hAnsi="Times New Roman" w:cs="Times New Roman"/>
          <w:b/>
          <w:bCs/>
          <w:kern w:val="1"/>
        </w:rPr>
      </w:pPr>
    </w:p>
    <w:p w14:paraId="3A3E84E2" w14:textId="6CAF6284" w:rsidR="008430C6" w:rsidRPr="008430C6" w:rsidRDefault="008430C6" w:rsidP="00CC7359">
      <w:pPr>
        <w:numPr>
          <w:ilvl w:val="1"/>
          <w:numId w:val="40"/>
        </w:numPr>
        <w:suppressAutoHyphens/>
        <w:spacing w:after="0" w:line="276" w:lineRule="auto"/>
        <w:ind w:left="426" w:hanging="426"/>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Zamawiający działając na podstawie art. 95 ust. 1 ustawy </w:t>
      </w:r>
      <w:proofErr w:type="spellStart"/>
      <w:r w:rsidRPr="008430C6">
        <w:rPr>
          <w:rFonts w:ascii="Times New Roman" w:eastAsia="Times New Roman" w:hAnsi="Times New Roman" w:cs="Times New Roman"/>
          <w:kern w:val="1"/>
          <w:lang w:eastAsia="ar-SA"/>
        </w:rPr>
        <w:t>Pzp</w:t>
      </w:r>
      <w:proofErr w:type="spellEnd"/>
      <w:r w:rsidRPr="008430C6">
        <w:rPr>
          <w:rFonts w:ascii="Times New Roman" w:eastAsia="Times New Roman" w:hAnsi="Times New Roman" w:cs="Times New Roman"/>
          <w:kern w:val="1"/>
          <w:lang w:eastAsia="ar-SA"/>
        </w:rPr>
        <w:t xml:space="preserve"> nie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(Dz. U. </w:t>
      </w:r>
      <w:r w:rsidR="00642ACF">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 xml:space="preserve">z </w:t>
      </w:r>
      <w:r w:rsidR="00642ACF">
        <w:rPr>
          <w:rFonts w:ascii="Times New Roman" w:eastAsia="Times New Roman" w:hAnsi="Times New Roman" w:cs="Times New Roman"/>
          <w:kern w:val="1"/>
          <w:lang w:eastAsia="ar-SA"/>
        </w:rPr>
        <w:t>2025</w:t>
      </w:r>
      <w:r w:rsidRPr="008430C6">
        <w:rPr>
          <w:rFonts w:ascii="Times New Roman" w:eastAsia="Times New Roman" w:hAnsi="Times New Roman" w:cs="Times New Roman"/>
          <w:kern w:val="1"/>
          <w:lang w:eastAsia="ar-SA"/>
        </w:rPr>
        <w:t xml:space="preserve">r., poz. </w:t>
      </w:r>
      <w:r w:rsidR="00642ACF">
        <w:rPr>
          <w:rFonts w:ascii="Times New Roman" w:eastAsia="Times New Roman" w:hAnsi="Times New Roman" w:cs="Times New Roman"/>
          <w:kern w:val="1"/>
          <w:lang w:eastAsia="ar-SA"/>
        </w:rPr>
        <w:t>277</w:t>
      </w:r>
      <w:r w:rsidRPr="008430C6">
        <w:rPr>
          <w:rFonts w:ascii="Times New Roman" w:eastAsia="Times New Roman" w:hAnsi="Times New Roman" w:cs="Times New Roman"/>
          <w:kern w:val="1"/>
          <w:lang w:eastAsia="ar-SA"/>
        </w:rPr>
        <w:t xml:space="preserve"> ze zm.).</w:t>
      </w:r>
    </w:p>
    <w:p w14:paraId="0B7CA7E6" w14:textId="77777777" w:rsidR="008430C6" w:rsidRPr="008430C6" w:rsidRDefault="008430C6" w:rsidP="008430C6">
      <w:pPr>
        <w:suppressAutoHyphens/>
        <w:spacing w:after="0" w:line="276" w:lineRule="auto"/>
        <w:ind w:left="426"/>
        <w:contextualSpacing/>
        <w:jc w:val="both"/>
        <w:rPr>
          <w:rFonts w:ascii="Times New Roman" w:eastAsia="Times New Roman" w:hAnsi="Times New Roman" w:cs="Times New Roman"/>
          <w:kern w:val="1"/>
          <w:lang w:eastAsia="ar-SA"/>
        </w:rPr>
      </w:pPr>
    </w:p>
    <w:p w14:paraId="52FD3786" w14:textId="77777777" w:rsidR="008430C6" w:rsidRPr="008430C6" w:rsidRDefault="008430C6" w:rsidP="008430C6">
      <w:pPr>
        <w:tabs>
          <w:tab w:val="left" w:pos="0"/>
        </w:tabs>
        <w:suppressAutoHyphens/>
        <w:spacing w:after="0" w:line="276" w:lineRule="auto"/>
        <w:jc w:val="both"/>
        <w:rPr>
          <w:rFonts w:ascii="Times New Roman" w:eastAsia="Times New Roman" w:hAnsi="Times New Roman" w:cs="Times New Roman"/>
          <w:kern w:val="1"/>
          <w:lang w:eastAsia="ar-SA"/>
        </w:rPr>
      </w:pPr>
    </w:p>
    <w:p w14:paraId="5748022B" w14:textId="34B66BC3" w:rsidR="008430C6" w:rsidRPr="008430C6" w:rsidRDefault="008430C6" w:rsidP="00CC7359">
      <w:pPr>
        <w:keepNext/>
        <w:numPr>
          <w:ilvl w:val="1"/>
          <w:numId w:val="8"/>
        </w:numPr>
        <w:suppressAutoHyphens/>
        <w:spacing w:after="0" w:line="276" w:lineRule="auto"/>
        <w:contextualSpacing/>
        <w:jc w:val="both"/>
        <w:outlineLvl w:val="0"/>
        <w:rPr>
          <w:rFonts w:ascii="Times New Roman" w:eastAsia="Times New Roman" w:hAnsi="Times New Roman" w:cs="Times New Roman"/>
          <w:b/>
          <w:bCs/>
          <w:kern w:val="1"/>
        </w:rPr>
      </w:pPr>
      <w:r w:rsidRPr="008430C6">
        <w:rPr>
          <w:rFonts w:ascii="Times New Roman" w:eastAsia="Times New Roman" w:hAnsi="Times New Roman" w:cs="Times New Roman"/>
          <w:b/>
          <w:bCs/>
          <w:kern w:val="1"/>
          <w:lang w:val="x-none"/>
        </w:rPr>
        <w:t xml:space="preserve">WYMAGANIA W ZAKRESIE ZATRUDNIENIA OSÓB, O KTÓRYCH MOWA </w:t>
      </w:r>
      <w:r w:rsidR="008F5D19">
        <w:rPr>
          <w:rFonts w:ascii="Times New Roman" w:eastAsia="Times New Roman" w:hAnsi="Times New Roman" w:cs="Times New Roman"/>
          <w:b/>
          <w:bCs/>
          <w:kern w:val="1"/>
          <w:lang w:val="x-none"/>
        </w:rPr>
        <w:br/>
      </w:r>
      <w:r w:rsidRPr="008430C6">
        <w:rPr>
          <w:rFonts w:ascii="Times New Roman" w:eastAsia="Times New Roman" w:hAnsi="Times New Roman" w:cs="Times New Roman"/>
          <w:b/>
          <w:bCs/>
          <w:kern w:val="1"/>
          <w:lang w:val="x-none"/>
        </w:rPr>
        <w:t>W ART. 96 UST. 2 PKT 2 USTAWY PZP</w:t>
      </w:r>
      <w:r w:rsidRPr="008430C6">
        <w:rPr>
          <w:rFonts w:ascii="Times New Roman" w:eastAsia="Times New Roman" w:hAnsi="Times New Roman" w:cs="Times New Roman"/>
          <w:b/>
          <w:bCs/>
          <w:kern w:val="1"/>
        </w:rPr>
        <w:t>.</w:t>
      </w:r>
    </w:p>
    <w:p w14:paraId="00881A72" w14:textId="77777777" w:rsidR="008430C6" w:rsidRPr="008430C6" w:rsidRDefault="008430C6" w:rsidP="008430C6">
      <w:pPr>
        <w:keepNext/>
        <w:keepLines/>
        <w:widowControl w:val="0"/>
        <w:suppressAutoHyphens/>
        <w:spacing w:after="0" w:line="276" w:lineRule="auto"/>
        <w:jc w:val="both"/>
        <w:outlineLvl w:val="1"/>
        <w:rPr>
          <w:rFonts w:ascii="Times New Roman" w:eastAsia="Times New Roman" w:hAnsi="Times New Roman" w:cs="Times New Roman"/>
          <w:bCs/>
          <w:color w:val="000000"/>
          <w:kern w:val="1"/>
          <w:lang w:eastAsia="ar-SA"/>
        </w:rPr>
      </w:pPr>
      <w:r w:rsidRPr="008430C6">
        <w:rPr>
          <w:rFonts w:ascii="Times New Roman" w:eastAsia="Times New Roman" w:hAnsi="Times New Roman" w:cs="Times New Roman"/>
          <w:bCs/>
          <w:color w:val="000000"/>
          <w:kern w:val="1"/>
          <w:lang w:val="x-none" w:eastAsia="ar-SA"/>
        </w:rPr>
        <w:t>Zamawiający</w:t>
      </w:r>
      <w:r w:rsidRPr="008430C6">
        <w:rPr>
          <w:rFonts w:ascii="Times New Roman" w:eastAsia="Times New Roman" w:hAnsi="Times New Roman" w:cs="Times New Roman"/>
          <w:bCs/>
          <w:color w:val="000000"/>
          <w:kern w:val="1"/>
          <w:lang w:eastAsia="ar-SA"/>
        </w:rPr>
        <w:t xml:space="preserve"> nie wskazuje wymagań związanych z realizacją zamówienia, o których mowa w art. 96 ust 1. </w:t>
      </w:r>
      <w:r w:rsidR="005256A6" w:rsidRPr="008430C6">
        <w:rPr>
          <w:rFonts w:ascii="Times New Roman" w:eastAsia="Times New Roman" w:hAnsi="Times New Roman" w:cs="Times New Roman"/>
          <w:bCs/>
          <w:color w:val="000000"/>
          <w:kern w:val="1"/>
          <w:lang w:eastAsia="ar-SA"/>
        </w:rPr>
        <w:t>U</w:t>
      </w:r>
      <w:r w:rsidRPr="008430C6">
        <w:rPr>
          <w:rFonts w:ascii="Times New Roman" w:eastAsia="Times New Roman" w:hAnsi="Times New Roman" w:cs="Times New Roman"/>
          <w:bCs/>
          <w:color w:val="000000"/>
          <w:kern w:val="1"/>
          <w:lang w:eastAsia="ar-SA"/>
        </w:rPr>
        <w:t xml:space="preserve">stawy </w:t>
      </w:r>
      <w:proofErr w:type="spellStart"/>
      <w:r w:rsidRPr="008430C6">
        <w:rPr>
          <w:rFonts w:ascii="Times New Roman" w:eastAsia="Times New Roman" w:hAnsi="Times New Roman" w:cs="Times New Roman"/>
          <w:bCs/>
          <w:color w:val="000000"/>
          <w:kern w:val="1"/>
          <w:lang w:eastAsia="ar-SA"/>
        </w:rPr>
        <w:t>Pzp</w:t>
      </w:r>
      <w:proofErr w:type="spellEnd"/>
      <w:r w:rsidRPr="008430C6">
        <w:rPr>
          <w:rFonts w:ascii="Times New Roman" w:eastAsia="Times New Roman" w:hAnsi="Times New Roman" w:cs="Times New Roman"/>
          <w:bCs/>
          <w:color w:val="000000"/>
          <w:kern w:val="1"/>
          <w:lang w:eastAsia="ar-SA"/>
        </w:rPr>
        <w:t xml:space="preserve">. </w:t>
      </w:r>
    </w:p>
    <w:p w14:paraId="006B2D55" w14:textId="77777777" w:rsidR="008430C6" w:rsidRPr="008430C6" w:rsidRDefault="008430C6" w:rsidP="008430C6">
      <w:pPr>
        <w:keepNext/>
        <w:suppressAutoHyphens/>
        <w:spacing w:after="0" w:line="240" w:lineRule="auto"/>
        <w:jc w:val="both"/>
        <w:outlineLvl w:val="0"/>
        <w:rPr>
          <w:rFonts w:ascii="Times New Roman" w:eastAsia="Times New Roman" w:hAnsi="Times New Roman" w:cs="Times New Roman"/>
          <w:kern w:val="1"/>
        </w:rPr>
      </w:pPr>
    </w:p>
    <w:p w14:paraId="2AB6C5E9" w14:textId="77777777" w:rsidR="008430C6" w:rsidRPr="008430C6" w:rsidRDefault="008430C6" w:rsidP="00CC7359">
      <w:pPr>
        <w:keepNext/>
        <w:numPr>
          <w:ilvl w:val="1"/>
          <w:numId w:val="8"/>
        </w:numPr>
        <w:suppressAutoHyphens/>
        <w:spacing w:after="0" w:line="240" w:lineRule="auto"/>
        <w:ind w:hanging="284"/>
        <w:contextualSpacing/>
        <w:jc w:val="both"/>
        <w:outlineLvl w:val="0"/>
        <w:rPr>
          <w:rFonts w:ascii="Times New Roman" w:eastAsia="Times New Roman" w:hAnsi="Times New Roman" w:cs="Times New Roman"/>
          <w:b/>
          <w:bCs/>
          <w:kern w:val="1"/>
        </w:rPr>
      </w:pPr>
      <w:r w:rsidRPr="008430C6">
        <w:rPr>
          <w:rFonts w:ascii="Times New Roman" w:eastAsia="Times New Roman" w:hAnsi="Times New Roman" w:cs="Times New Roman"/>
          <w:b/>
          <w:bCs/>
          <w:kern w:val="1"/>
          <w:lang w:val="x-none"/>
        </w:rPr>
        <w:t>INFORMACJA O PRZEDMIOTOWYCH ŚRODKACH DOWODOWYCH</w:t>
      </w:r>
      <w:r w:rsidRPr="008430C6">
        <w:rPr>
          <w:rFonts w:ascii="Times New Roman" w:eastAsia="Times New Roman" w:hAnsi="Times New Roman" w:cs="Times New Roman"/>
          <w:b/>
          <w:bCs/>
          <w:kern w:val="1"/>
        </w:rPr>
        <w:t>.</w:t>
      </w:r>
    </w:p>
    <w:p w14:paraId="40D34B2E" w14:textId="77777777" w:rsidR="008430C6" w:rsidRPr="008430C6" w:rsidRDefault="008430C6" w:rsidP="008430C6">
      <w:pPr>
        <w:keepNext/>
        <w:suppressAutoHyphens/>
        <w:spacing w:after="0" w:line="240" w:lineRule="auto"/>
        <w:contextualSpacing/>
        <w:jc w:val="both"/>
        <w:outlineLvl w:val="0"/>
        <w:rPr>
          <w:rFonts w:ascii="Times New Roman" w:eastAsia="Times New Roman" w:hAnsi="Times New Roman" w:cs="Times New Roman"/>
          <w:b/>
          <w:bCs/>
          <w:kern w:val="1"/>
        </w:rPr>
      </w:pPr>
    </w:p>
    <w:p w14:paraId="04F7F281" w14:textId="77777777" w:rsidR="008430C6" w:rsidRPr="008430C6" w:rsidRDefault="008430C6" w:rsidP="008430C6">
      <w:pPr>
        <w:suppressAutoHyphens/>
        <w:spacing w:after="0" w:line="276" w:lineRule="auto"/>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Zamawiający, nie wymaga w niniejszym postepowania przedmiotowych środków dowodowych. </w:t>
      </w:r>
    </w:p>
    <w:p w14:paraId="371EDEEF" w14:textId="77777777" w:rsidR="008430C6" w:rsidRPr="008430C6" w:rsidRDefault="008430C6" w:rsidP="008430C6">
      <w:pPr>
        <w:keepNext/>
        <w:suppressAutoHyphens/>
        <w:spacing w:after="0" w:line="240" w:lineRule="auto"/>
        <w:jc w:val="both"/>
        <w:outlineLvl w:val="0"/>
        <w:rPr>
          <w:rFonts w:ascii="Times New Roman" w:eastAsia="Times New Roman" w:hAnsi="Times New Roman" w:cs="Times New Roman"/>
          <w:kern w:val="1"/>
          <w:lang w:eastAsia="ar-SA"/>
        </w:rPr>
      </w:pPr>
    </w:p>
    <w:p w14:paraId="365B46C6" w14:textId="77777777" w:rsidR="008430C6" w:rsidRPr="008430C6" w:rsidRDefault="008430C6" w:rsidP="00CC7359">
      <w:pPr>
        <w:keepNext/>
        <w:numPr>
          <w:ilvl w:val="1"/>
          <w:numId w:val="8"/>
        </w:numPr>
        <w:suppressAutoHyphens/>
        <w:spacing w:after="0" w:line="240" w:lineRule="auto"/>
        <w:ind w:hanging="284"/>
        <w:contextualSpacing/>
        <w:jc w:val="both"/>
        <w:outlineLvl w:val="0"/>
        <w:rPr>
          <w:rFonts w:ascii="Times New Roman" w:eastAsia="Times New Roman" w:hAnsi="Times New Roman" w:cs="Times New Roman"/>
          <w:b/>
          <w:bCs/>
          <w:kern w:val="1"/>
          <w:lang w:val="x-none"/>
        </w:rPr>
      </w:pPr>
      <w:r w:rsidRPr="008430C6">
        <w:rPr>
          <w:rFonts w:ascii="Times New Roman" w:eastAsia="Times New Roman" w:hAnsi="Times New Roman" w:cs="Times New Roman"/>
          <w:b/>
          <w:bCs/>
          <w:kern w:val="1"/>
          <w:lang w:val="x-none"/>
        </w:rPr>
        <w:t>TERMIN WYKONANIA ZAMÓWIENIA</w:t>
      </w:r>
      <w:r w:rsidRPr="008430C6">
        <w:rPr>
          <w:rFonts w:ascii="Times New Roman" w:eastAsia="Times New Roman" w:hAnsi="Times New Roman" w:cs="Times New Roman"/>
          <w:b/>
          <w:bCs/>
          <w:kern w:val="1"/>
        </w:rPr>
        <w:t>.</w:t>
      </w:r>
    </w:p>
    <w:p w14:paraId="66B6EC80" w14:textId="77777777" w:rsidR="008430C6" w:rsidRPr="008430C6" w:rsidRDefault="008430C6" w:rsidP="008430C6">
      <w:pPr>
        <w:keepNext/>
        <w:suppressAutoHyphens/>
        <w:spacing w:after="0" w:line="240" w:lineRule="auto"/>
        <w:contextualSpacing/>
        <w:jc w:val="both"/>
        <w:outlineLvl w:val="0"/>
        <w:rPr>
          <w:rFonts w:ascii="Times New Roman" w:eastAsia="Times New Roman" w:hAnsi="Times New Roman" w:cs="Times New Roman"/>
          <w:b/>
          <w:bCs/>
          <w:kern w:val="1"/>
          <w:lang w:val="x-none"/>
        </w:rPr>
      </w:pPr>
    </w:p>
    <w:p w14:paraId="129BCAC9" w14:textId="3623A151" w:rsidR="008430C6" w:rsidRPr="008430C6" w:rsidRDefault="008430C6" w:rsidP="008430C6">
      <w:pPr>
        <w:suppressAutoHyphens/>
        <w:spacing w:after="0" w:line="240" w:lineRule="auto"/>
        <w:jc w:val="both"/>
        <w:rPr>
          <w:rFonts w:ascii="Times New Roman" w:eastAsia="Times New Roman" w:hAnsi="Times New Roman" w:cs="Times New Roman"/>
          <w:kern w:val="1"/>
          <w:lang w:eastAsia="ar-SA"/>
        </w:rPr>
      </w:pPr>
      <w:r w:rsidRPr="007E5C67">
        <w:rPr>
          <w:rFonts w:ascii="Times New Roman" w:eastAsia="Times New Roman" w:hAnsi="Times New Roman" w:cs="Times New Roman"/>
          <w:kern w:val="1"/>
          <w:lang w:eastAsia="ar-SA"/>
        </w:rPr>
        <w:t xml:space="preserve">Termin realizacji zamówienia ustala się </w:t>
      </w:r>
      <w:r w:rsidR="00862F79" w:rsidRPr="003911D8">
        <w:rPr>
          <w:rFonts w:ascii="Times New Roman" w:eastAsia="Times New Roman" w:hAnsi="Times New Roman" w:cs="Times New Roman"/>
          <w:b/>
          <w:kern w:val="1"/>
          <w:lang w:eastAsia="ar-SA"/>
        </w:rPr>
        <w:t>na</w:t>
      </w:r>
      <w:r w:rsidRPr="003911D8">
        <w:rPr>
          <w:rFonts w:ascii="Times New Roman" w:eastAsia="Times New Roman" w:hAnsi="Times New Roman" w:cs="Times New Roman"/>
          <w:b/>
          <w:kern w:val="1"/>
          <w:lang w:eastAsia="ar-SA"/>
        </w:rPr>
        <w:t xml:space="preserve"> </w:t>
      </w:r>
      <w:r w:rsidR="008F5D19" w:rsidRPr="003911D8">
        <w:rPr>
          <w:rFonts w:ascii="Times New Roman" w:eastAsia="Times New Roman" w:hAnsi="Times New Roman" w:cs="Times New Roman"/>
          <w:b/>
          <w:kern w:val="1"/>
          <w:lang w:eastAsia="ar-SA"/>
        </w:rPr>
        <w:t>30</w:t>
      </w:r>
      <w:r w:rsidRPr="003911D8">
        <w:rPr>
          <w:rFonts w:ascii="Times New Roman" w:eastAsia="Times New Roman" w:hAnsi="Times New Roman" w:cs="Times New Roman"/>
          <w:b/>
          <w:kern w:val="1"/>
          <w:lang w:eastAsia="ar-SA"/>
        </w:rPr>
        <w:t xml:space="preserve"> dni</w:t>
      </w:r>
      <w:r w:rsidRPr="001732D8">
        <w:rPr>
          <w:rFonts w:ascii="Times New Roman" w:eastAsia="Times New Roman" w:hAnsi="Times New Roman" w:cs="Times New Roman"/>
          <w:kern w:val="1"/>
          <w:lang w:eastAsia="ar-SA"/>
        </w:rPr>
        <w:t xml:space="preserve"> </w:t>
      </w:r>
      <w:r w:rsidRPr="007E5C67">
        <w:rPr>
          <w:rFonts w:ascii="Times New Roman" w:eastAsia="Times New Roman" w:hAnsi="Times New Roman" w:cs="Times New Roman"/>
          <w:kern w:val="1"/>
          <w:lang w:eastAsia="ar-SA"/>
        </w:rPr>
        <w:t xml:space="preserve"> od dnia podpisania umowy</w:t>
      </w:r>
      <w:r w:rsidRPr="008430C6">
        <w:rPr>
          <w:rFonts w:ascii="Times New Roman" w:eastAsia="Times New Roman" w:hAnsi="Times New Roman" w:cs="Times New Roman"/>
          <w:b/>
          <w:kern w:val="1"/>
          <w:lang w:eastAsia="ar-SA"/>
        </w:rPr>
        <w:t>.</w:t>
      </w:r>
      <w:r w:rsidR="007E5C67">
        <w:rPr>
          <w:rFonts w:ascii="Times New Roman" w:eastAsia="Times New Roman" w:hAnsi="Times New Roman" w:cs="Times New Roman"/>
          <w:b/>
          <w:kern w:val="1"/>
          <w:lang w:eastAsia="ar-SA"/>
        </w:rPr>
        <w:t xml:space="preserve"> (Nie pó</w:t>
      </w:r>
      <w:r w:rsidR="00222958">
        <w:rPr>
          <w:rFonts w:ascii="Times New Roman" w:eastAsia="Times New Roman" w:hAnsi="Times New Roman" w:cs="Times New Roman"/>
          <w:b/>
          <w:kern w:val="1"/>
          <w:lang w:eastAsia="ar-SA"/>
        </w:rPr>
        <w:t xml:space="preserve">źniej niż do </w:t>
      </w:r>
      <w:r w:rsidR="0005535F">
        <w:rPr>
          <w:rFonts w:ascii="Times New Roman" w:eastAsia="Times New Roman" w:hAnsi="Times New Roman" w:cs="Times New Roman"/>
          <w:b/>
          <w:kern w:val="1"/>
          <w:lang w:eastAsia="ar-SA"/>
        </w:rPr>
        <w:t>09</w:t>
      </w:r>
      <w:r w:rsidR="003911D8" w:rsidRPr="003911D8">
        <w:rPr>
          <w:rFonts w:ascii="Times New Roman" w:eastAsia="Times New Roman" w:hAnsi="Times New Roman" w:cs="Times New Roman"/>
          <w:b/>
          <w:kern w:val="1"/>
          <w:lang w:eastAsia="ar-SA"/>
        </w:rPr>
        <w:t>.05.2025 r.</w:t>
      </w:r>
      <w:r w:rsidR="00EA0229" w:rsidRPr="003911D8">
        <w:rPr>
          <w:rFonts w:ascii="Times New Roman" w:eastAsia="Times New Roman" w:hAnsi="Times New Roman" w:cs="Times New Roman"/>
          <w:kern w:val="1"/>
          <w:lang w:eastAsia="ar-SA"/>
        </w:rPr>
        <w:t xml:space="preserve"> )</w:t>
      </w:r>
    </w:p>
    <w:p w14:paraId="7DBF4427" w14:textId="77777777" w:rsidR="008430C6" w:rsidRPr="008430C6" w:rsidRDefault="008430C6" w:rsidP="008430C6">
      <w:pPr>
        <w:keepNext/>
        <w:suppressAutoHyphens/>
        <w:spacing w:after="0" w:line="240" w:lineRule="auto"/>
        <w:jc w:val="both"/>
        <w:outlineLvl w:val="0"/>
        <w:rPr>
          <w:rFonts w:ascii="Times New Roman" w:eastAsia="Times New Roman" w:hAnsi="Times New Roman" w:cs="Times New Roman"/>
          <w:b/>
          <w:bCs/>
          <w:color w:val="0000FF"/>
          <w:kern w:val="1"/>
          <w:lang w:val="x-none"/>
        </w:rPr>
      </w:pPr>
    </w:p>
    <w:p w14:paraId="2DA682C8" w14:textId="2DF6813D" w:rsidR="008430C6" w:rsidRPr="008430C6" w:rsidRDefault="008430C6" w:rsidP="00CC7359">
      <w:pPr>
        <w:keepNext/>
        <w:numPr>
          <w:ilvl w:val="1"/>
          <w:numId w:val="8"/>
        </w:numPr>
        <w:suppressAutoHyphens/>
        <w:spacing w:after="0" w:line="240" w:lineRule="auto"/>
        <w:contextualSpacing/>
        <w:jc w:val="both"/>
        <w:outlineLvl w:val="0"/>
        <w:rPr>
          <w:rFonts w:ascii="Times New Roman" w:eastAsia="Times New Roman" w:hAnsi="Times New Roman" w:cs="Times New Roman"/>
          <w:b/>
          <w:bCs/>
          <w:kern w:val="1"/>
        </w:rPr>
      </w:pPr>
      <w:r w:rsidRPr="008430C6">
        <w:rPr>
          <w:rFonts w:ascii="Times New Roman" w:eastAsia="Times New Roman" w:hAnsi="Times New Roman" w:cs="Times New Roman"/>
          <w:b/>
          <w:bCs/>
          <w:kern w:val="1"/>
          <w:lang w:val="x-none"/>
        </w:rPr>
        <w:t xml:space="preserve">INFORMACJA O WARUNKACH UDZIAŁU W POSTĘPOWANIU </w:t>
      </w:r>
      <w:r w:rsidR="00642ACF">
        <w:rPr>
          <w:rFonts w:ascii="Times New Roman" w:eastAsia="Times New Roman" w:hAnsi="Times New Roman" w:cs="Times New Roman"/>
          <w:b/>
          <w:bCs/>
          <w:kern w:val="1"/>
          <w:lang w:val="x-none"/>
        </w:rPr>
        <w:br/>
      </w:r>
      <w:r w:rsidRPr="008430C6">
        <w:rPr>
          <w:rFonts w:ascii="Times New Roman" w:eastAsia="Times New Roman" w:hAnsi="Times New Roman" w:cs="Times New Roman"/>
          <w:b/>
          <w:bCs/>
          <w:kern w:val="1"/>
          <w:lang w:val="x-none"/>
        </w:rPr>
        <w:t>O UDZIELENIE ZAMÓWIENIA</w:t>
      </w:r>
      <w:r w:rsidRPr="008430C6">
        <w:rPr>
          <w:rFonts w:ascii="Times New Roman" w:eastAsia="Times New Roman" w:hAnsi="Times New Roman" w:cs="Times New Roman"/>
          <w:b/>
          <w:bCs/>
          <w:kern w:val="1"/>
        </w:rPr>
        <w:t>.</w:t>
      </w:r>
    </w:p>
    <w:p w14:paraId="67F3FACF" w14:textId="77777777" w:rsidR="008430C6" w:rsidRPr="008430C6" w:rsidRDefault="008430C6" w:rsidP="008430C6">
      <w:pPr>
        <w:keepNext/>
        <w:suppressAutoHyphens/>
        <w:spacing w:after="0" w:line="240" w:lineRule="auto"/>
        <w:contextualSpacing/>
        <w:jc w:val="both"/>
        <w:outlineLvl w:val="0"/>
        <w:rPr>
          <w:rFonts w:ascii="Times New Roman" w:eastAsia="Times New Roman" w:hAnsi="Times New Roman" w:cs="Times New Roman"/>
          <w:b/>
          <w:bCs/>
          <w:kern w:val="1"/>
        </w:rPr>
      </w:pPr>
    </w:p>
    <w:p w14:paraId="15E9D455" w14:textId="77777777" w:rsidR="008430C6" w:rsidRPr="008430C6" w:rsidRDefault="008430C6" w:rsidP="008430C6">
      <w:pPr>
        <w:suppressAutoHyphens/>
        <w:spacing w:after="0" w:line="240" w:lineRule="auto"/>
        <w:ind w:left="284" w:hanging="426"/>
        <w:contextualSpacing/>
        <w:jc w:val="both"/>
        <w:rPr>
          <w:rFonts w:ascii="Times New Roman" w:eastAsia="Times New Roman" w:hAnsi="Times New Roman" w:cs="Times New Roman"/>
          <w:kern w:val="1"/>
        </w:rPr>
      </w:pPr>
      <w:r w:rsidRPr="008430C6">
        <w:rPr>
          <w:rFonts w:ascii="Times New Roman" w:eastAsia="Times New Roman" w:hAnsi="Times New Roman" w:cs="Times New Roman"/>
          <w:b/>
          <w:kern w:val="1"/>
        </w:rPr>
        <w:t>7.1.</w:t>
      </w:r>
      <w:r w:rsidRPr="008430C6">
        <w:rPr>
          <w:rFonts w:ascii="Times New Roman" w:eastAsia="Times New Roman" w:hAnsi="Times New Roman" w:cs="Times New Roman"/>
          <w:kern w:val="1"/>
        </w:rPr>
        <w:t xml:space="preserve"> Na podstawie art. 112 ustawy </w:t>
      </w:r>
      <w:proofErr w:type="spellStart"/>
      <w:r w:rsidRPr="008430C6">
        <w:rPr>
          <w:rFonts w:ascii="Times New Roman" w:eastAsia="Times New Roman" w:hAnsi="Times New Roman" w:cs="Times New Roman"/>
          <w:kern w:val="1"/>
        </w:rPr>
        <w:t>Pzp</w:t>
      </w:r>
      <w:proofErr w:type="spellEnd"/>
      <w:r w:rsidRPr="008430C6">
        <w:rPr>
          <w:rFonts w:ascii="Times New Roman" w:eastAsia="Times New Roman" w:hAnsi="Times New Roman" w:cs="Times New Roman"/>
          <w:kern w:val="1"/>
        </w:rPr>
        <w:t>, zamawiający określa warunki udziału w postępowaniu dotyczące:</w:t>
      </w:r>
    </w:p>
    <w:p w14:paraId="46838164" w14:textId="77777777" w:rsidR="008430C6" w:rsidRPr="008430C6" w:rsidRDefault="008430C6" w:rsidP="008430C6">
      <w:pPr>
        <w:suppressAutoHyphens/>
        <w:spacing w:after="0" w:line="240" w:lineRule="auto"/>
        <w:jc w:val="both"/>
        <w:rPr>
          <w:rFonts w:ascii="Times New Roman" w:eastAsia="Times New Roman" w:hAnsi="Times New Roman" w:cs="Times New Roman"/>
          <w:b/>
          <w:kern w:val="1"/>
        </w:rPr>
      </w:pPr>
    </w:p>
    <w:p w14:paraId="3E07C23A" w14:textId="77777777" w:rsidR="008430C6" w:rsidRPr="008430C6" w:rsidRDefault="008430C6" w:rsidP="00CC7359">
      <w:pPr>
        <w:numPr>
          <w:ilvl w:val="0"/>
          <w:numId w:val="9"/>
        </w:numPr>
        <w:spacing w:after="200" w:line="276" w:lineRule="auto"/>
        <w:ind w:left="284" w:hanging="284"/>
        <w:jc w:val="both"/>
        <w:rPr>
          <w:rFonts w:ascii="Times New Roman" w:eastAsia="Times New Roman" w:hAnsi="Times New Roman" w:cs="Times New Roman"/>
          <w:b/>
          <w:u w:val="single"/>
        </w:rPr>
      </w:pPr>
      <w:r w:rsidRPr="008430C6">
        <w:rPr>
          <w:rFonts w:ascii="Times New Roman" w:eastAsia="Times New Roman" w:hAnsi="Times New Roman" w:cs="Times New Roman"/>
          <w:b/>
          <w:u w:val="single"/>
        </w:rPr>
        <w:t>ZDOLNOŚCI DO WYSTĘPOWANIA W OBROCIE GOSPODARCZYM:</w:t>
      </w:r>
    </w:p>
    <w:p w14:paraId="4AB3104C" w14:textId="77777777" w:rsidR="008430C6" w:rsidRPr="008430C6" w:rsidRDefault="008430C6" w:rsidP="008430C6">
      <w:pPr>
        <w:widowControl w:val="0"/>
        <w:tabs>
          <w:tab w:val="left" w:pos="709"/>
        </w:tabs>
        <w:spacing w:after="0" w:line="276" w:lineRule="auto"/>
        <w:ind w:left="284"/>
        <w:jc w:val="both"/>
        <w:outlineLvl w:val="2"/>
        <w:rPr>
          <w:rFonts w:ascii="Times New Roman" w:eastAsia="Times New Roman" w:hAnsi="Times New Roman" w:cs="Times New Roman"/>
          <w:bCs/>
          <w:spacing w:val="-1"/>
        </w:rPr>
      </w:pPr>
      <w:r w:rsidRPr="008430C6">
        <w:rPr>
          <w:rFonts w:ascii="Times New Roman" w:eastAsia="Times New Roman" w:hAnsi="Times New Roman" w:cs="Times New Roman"/>
          <w:bCs/>
          <w:spacing w:val="-1"/>
        </w:rPr>
        <w:t xml:space="preserve">Zamawiający nie określa warunków w ww. zakresie.   </w:t>
      </w:r>
    </w:p>
    <w:p w14:paraId="52851CA8" w14:textId="77777777" w:rsidR="008430C6" w:rsidRPr="008430C6" w:rsidRDefault="008430C6" w:rsidP="008430C6">
      <w:pPr>
        <w:spacing w:after="200" w:line="276" w:lineRule="auto"/>
        <w:jc w:val="both"/>
        <w:rPr>
          <w:rFonts w:ascii="Times New Roman" w:eastAsia="Times New Roman" w:hAnsi="Times New Roman" w:cs="Times New Roman"/>
        </w:rPr>
      </w:pPr>
    </w:p>
    <w:p w14:paraId="57A94C32" w14:textId="64C8CDF6" w:rsidR="008430C6" w:rsidRPr="008430C6" w:rsidRDefault="008430C6" w:rsidP="00CC7359">
      <w:pPr>
        <w:numPr>
          <w:ilvl w:val="0"/>
          <w:numId w:val="9"/>
        </w:numPr>
        <w:spacing w:after="200" w:line="276" w:lineRule="auto"/>
        <w:ind w:left="284" w:hanging="284"/>
        <w:jc w:val="both"/>
        <w:rPr>
          <w:rFonts w:ascii="Times New Roman" w:eastAsia="Times New Roman" w:hAnsi="Times New Roman" w:cs="Times New Roman"/>
          <w:b/>
          <w:u w:val="single"/>
        </w:rPr>
      </w:pPr>
      <w:r w:rsidRPr="008430C6">
        <w:rPr>
          <w:rFonts w:ascii="Times New Roman" w:eastAsia="Times New Roman" w:hAnsi="Times New Roman" w:cs="Times New Roman"/>
          <w:b/>
          <w:u w:val="single"/>
        </w:rPr>
        <w:t>UPRAWNIEŃ DO PROWADZENIA OKREŚLONEJ DZIAŁALNOŚCI GOSPODARCZEJ LUB ZAWODOWEJ, O ILE WYNIKA TO Z ODRĘBNYCH PRZEPISÓW:</w:t>
      </w:r>
    </w:p>
    <w:p w14:paraId="14DCFAF9" w14:textId="77777777" w:rsidR="008430C6" w:rsidRPr="008430C6" w:rsidRDefault="008430C6" w:rsidP="008430C6">
      <w:pPr>
        <w:widowControl w:val="0"/>
        <w:tabs>
          <w:tab w:val="left" w:pos="709"/>
        </w:tabs>
        <w:spacing w:after="0" w:line="276" w:lineRule="auto"/>
        <w:ind w:left="218"/>
        <w:contextualSpacing/>
        <w:jc w:val="both"/>
        <w:outlineLvl w:val="2"/>
        <w:rPr>
          <w:rFonts w:ascii="Times New Roman" w:eastAsia="Times New Roman" w:hAnsi="Times New Roman" w:cs="Times New Roman"/>
          <w:bCs/>
          <w:spacing w:val="-1"/>
        </w:rPr>
      </w:pPr>
      <w:bookmarkStart w:id="9" w:name="_Hlk63080366"/>
      <w:r w:rsidRPr="008430C6">
        <w:rPr>
          <w:rFonts w:ascii="Times New Roman" w:eastAsia="Times New Roman" w:hAnsi="Times New Roman" w:cs="Times New Roman"/>
          <w:bCs/>
          <w:spacing w:val="-1"/>
        </w:rPr>
        <w:t xml:space="preserve">Zamawiający nie określa warunków w ww. zakresie.  </w:t>
      </w:r>
    </w:p>
    <w:bookmarkEnd w:id="9"/>
    <w:p w14:paraId="7C94F001" w14:textId="77777777" w:rsidR="008430C6" w:rsidRPr="008430C6" w:rsidRDefault="008430C6" w:rsidP="008430C6">
      <w:pPr>
        <w:widowControl w:val="0"/>
        <w:tabs>
          <w:tab w:val="left" w:pos="709"/>
        </w:tabs>
        <w:spacing w:after="0" w:line="276" w:lineRule="auto"/>
        <w:ind w:left="218"/>
        <w:contextualSpacing/>
        <w:jc w:val="both"/>
        <w:outlineLvl w:val="2"/>
        <w:rPr>
          <w:rFonts w:ascii="Times New Roman" w:eastAsia="Times New Roman" w:hAnsi="Times New Roman" w:cs="Times New Roman"/>
          <w:bCs/>
          <w:spacing w:val="-1"/>
        </w:rPr>
      </w:pPr>
    </w:p>
    <w:p w14:paraId="78C8567D" w14:textId="77777777" w:rsidR="008430C6" w:rsidRPr="008430C6" w:rsidRDefault="008430C6" w:rsidP="00CC7359">
      <w:pPr>
        <w:numPr>
          <w:ilvl w:val="0"/>
          <w:numId w:val="9"/>
        </w:numPr>
        <w:spacing w:after="200" w:line="276" w:lineRule="auto"/>
        <w:ind w:left="284" w:hanging="284"/>
        <w:jc w:val="both"/>
        <w:rPr>
          <w:rFonts w:ascii="Times New Roman" w:eastAsia="Times New Roman" w:hAnsi="Times New Roman" w:cs="Times New Roman"/>
          <w:b/>
          <w:u w:val="single"/>
        </w:rPr>
      </w:pPr>
      <w:r w:rsidRPr="008430C6">
        <w:rPr>
          <w:rFonts w:ascii="Times New Roman" w:eastAsia="Times New Roman" w:hAnsi="Times New Roman" w:cs="Times New Roman"/>
          <w:b/>
          <w:u w:val="single"/>
        </w:rPr>
        <w:t>SYTUACJI EKONOMICZNEJ LUB FINANSOWEJ:</w:t>
      </w:r>
    </w:p>
    <w:p w14:paraId="38AAEAA1" w14:textId="77777777" w:rsidR="008430C6" w:rsidRPr="008430C6" w:rsidRDefault="008430C6" w:rsidP="008430C6">
      <w:pPr>
        <w:widowControl w:val="0"/>
        <w:tabs>
          <w:tab w:val="left" w:pos="709"/>
        </w:tabs>
        <w:spacing w:after="0" w:line="276" w:lineRule="auto"/>
        <w:ind w:left="218"/>
        <w:contextualSpacing/>
        <w:jc w:val="both"/>
        <w:outlineLvl w:val="2"/>
        <w:rPr>
          <w:rFonts w:ascii="Times New Roman" w:eastAsia="Times New Roman" w:hAnsi="Times New Roman" w:cs="Times New Roman"/>
          <w:bCs/>
          <w:spacing w:val="-1"/>
        </w:rPr>
      </w:pPr>
      <w:r w:rsidRPr="008430C6">
        <w:rPr>
          <w:rFonts w:ascii="Times New Roman" w:eastAsia="Times New Roman" w:hAnsi="Times New Roman" w:cs="Times New Roman"/>
          <w:bCs/>
          <w:spacing w:val="-1"/>
        </w:rPr>
        <w:t xml:space="preserve">Zamawiający nie określa warunków w ww. zakresie.  </w:t>
      </w:r>
    </w:p>
    <w:p w14:paraId="0FF7E7A6" w14:textId="77777777" w:rsidR="008430C6" w:rsidRPr="008430C6" w:rsidRDefault="008430C6" w:rsidP="008430C6">
      <w:pPr>
        <w:widowControl w:val="0"/>
        <w:tabs>
          <w:tab w:val="left" w:pos="709"/>
        </w:tabs>
        <w:spacing w:after="0" w:line="276" w:lineRule="auto"/>
        <w:ind w:left="218"/>
        <w:contextualSpacing/>
        <w:jc w:val="both"/>
        <w:outlineLvl w:val="2"/>
        <w:rPr>
          <w:rFonts w:ascii="Times New Roman" w:eastAsia="Times New Roman" w:hAnsi="Times New Roman" w:cs="Times New Roman"/>
          <w:bCs/>
          <w:spacing w:val="-1"/>
        </w:rPr>
      </w:pPr>
    </w:p>
    <w:p w14:paraId="347E97E2" w14:textId="77777777" w:rsidR="008430C6" w:rsidRPr="008430C6" w:rsidRDefault="008430C6" w:rsidP="00CC7359">
      <w:pPr>
        <w:numPr>
          <w:ilvl w:val="0"/>
          <w:numId w:val="9"/>
        </w:numPr>
        <w:spacing w:after="200" w:line="276" w:lineRule="auto"/>
        <w:ind w:left="284" w:hanging="284"/>
        <w:jc w:val="both"/>
        <w:rPr>
          <w:rFonts w:ascii="Times New Roman" w:eastAsia="Times New Roman" w:hAnsi="Times New Roman" w:cs="Times New Roman"/>
          <w:b/>
          <w:bCs/>
          <w:u w:val="single"/>
        </w:rPr>
      </w:pPr>
      <w:r w:rsidRPr="008430C6">
        <w:rPr>
          <w:rFonts w:ascii="Times New Roman" w:eastAsia="Times New Roman" w:hAnsi="Times New Roman" w:cs="Times New Roman"/>
          <w:b/>
          <w:bCs/>
          <w:u w:val="single"/>
        </w:rPr>
        <w:t xml:space="preserve">ZDOLNOŚCI TECHNICZNEJ LUB ZAWODOWEJ: </w:t>
      </w:r>
    </w:p>
    <w:p w14:paraId="77958500" w14:textId="5FE2D79C" w:rsidR="008430C6" w:rsidRPr="008430C6" w:rsidRDefault="008430C6" w:rsidP="008430C6">
      <w:pPr>
        <w:autoSpaceDE w:val="0"/>
        <w:autoSpaceDN w:val="0"/>
        <w:adjustRightInd w:val="0"/>
        <w:spacing w:after="0" w:line="240" w:lineRule="auto"/>
        <w:jc w:val="both"/>
        <w:rPr>
          <w:rFonts w:ascii="Times New Roman" w:hAnsi="Times New Roman" w:cs="Times New Roman"/>
          <w:color w:val="000000"/>
        </w:rPr>
      </w:pPr>
      <w:r w:rsidRPr="008430C6">
        <w:rPr>
          <w:rFonts w:ascii="Times New Roman" w:hAnsi="Times New Roman" w:cs="Times New Roman"/>
          <w:color w:val="000000"/>
        </w:rPr>
        <w:t xml:space="preserve">Wykonawca spełni warunek, jeżeli wykaże, że w okresie ostatnich trzech lat przed upływem terminu składania ofert w niniejszym postępowaniu, a jeżeli okres prowadzenia działalności jest krótszy – </w:t>
      </w:r>
      <w:r w:rsidR="00642ACF">
        <w:rPr>
          <w:rFonts w:ascii="Times New Roman" w:hAnsi="Times New Roman" w:cs="Times New Roman"/>
          <w:color w:val="000000"/>
        </w:rPr>
        <w:br/>
      </w:r>
      <w:r w:rsidRPr="008430C6">
        <w:rPr>
          <w:rFonts w:ascii="Times New Roman" w:hAnsi="Times New Roman" w:cs="Times New Roman"/>
          <w:color w:val="000000"/>
        </w:rPr>
        <w:t xml:space="preserve">w tym okresie, wykonał a w przypadku świadczeń powtarzających się lub ciągłych wykonuje </w:t>
      </w:r>
      <w:r w:rsidRPr="008430C6">
        <w:rPr>
          <w:rFonts w:ascii="Times New Roman" w:hAnsi="Times New Roman" w:cs="Times New Roman"/>
          <w:b/>
          <w:bCs/>
          <w:color w:val="000000"/>
        </w:rPr>
        <w:t>co najmniej 1 zadanie polegające na dostawie fabrycznie nowe</w:t>
      </w:r>
      <w:r w:rsidR="00A25A94">
        <w:rPr>
          <w:rFonts w:ascii="Times New Roman" w:hAnsi="Times New Roman" w:cs="Times New Roman"/>
          <w:b/>
          <w:bCs/>
          <w:color w:val="000000"/>
        </w:rPr>
        <w:t xml:space="preserve">go </w:t>
      </w:r>
      <w:r w:rsidR="008F5D19">
        <w:rPr>
          <w:rFonts w:ascii="Times New Roman" w:hAnsi="Times New Roman" w:cs="Times New Roman"/>
          <w:b/>
          <w:bCs/>
          <w:color w:val="000000"/>
        </w:rPr>
        <w:t>ciągnika rolniczego wraz</w:t>
      </w:r>
      <w:r w:rsidR="00642ACF">
        <w:rPr>
          <w:rFonts w:ascii="Times New Roman" w:hAnsi="Times New Roman" w:cs="Times New Roman"/>
          <w:b/>
          <w:bCs/>
          <w:color w:val="000000"/>
        </w:rPr>
        <w:t xml:space="preserve"> </w:t>
      </w:r>
      <w:r w:rsidR="008F5D19">
        <w:rPr>
          <w:rFonts w:ascii="Times New Roman" w:hAnsi="Times New Roman" w:cs="Times New Roman"/>
          <w:b/>
          <w:bCs/>
          <w:color w:val="000000"/>
        </w:rPr>
        <w:br/>
      </w:r>
      <w:r w:rsidR="00642ACF">
        <w:rPr>
          <w:rFonts w:ascii="Times New Roman" w:hAnsi="Times New Roman" w:cs="Times New Roman"/>
          <w:b/>
          <w:bCs/>
          <w:color w:val="000000"/>
        </w:rPr>
        <w:t>z osprzętem</w:t>
      </w:r>
      <w:r w:rsidR="008F5D19">
        <w:rPr>
          <w:rFonts w:ascii="Times New Roman" w:hAnsi="Times New Roman" w:cs="Times New Roman"/>
          <w:b/>
          <w:bCs/>
          <w:color w:val="000000"/>
        </w:rPr>
        <w:t xml:space="preserve"> </w:t>
      </w:r>
      <w:r w:rsidR="00090BD6">
        <w:rPr>
          <w:rFonts w:ascii="Times New Roman" w:hAnsi="Times New Roman" w:cs="Times New Roman"/>
          <w:b/>
          <w:bCs/>
          <w:color w:val="000000"/>
        </w:rPr>
        <w:t>–</w:t>
      </w:r>
      <w:r w:rsidR="008F5D19">
        <w:rPr>
          <w:rFonts w:ascii="Times New Roman" w:hAnsi="Times New Roman" w:cs="Times New Roman"/>
          <w:b/>
          <w:bCs/>
          <w:color w:val="000000"/>
        </w:rPr>
        <w:t xml:space="preserve"> WUKO</w:t>
      </w:r>
      <w:r w:rsidR="00090BD6">
        <w:rPr>
          <w:rFonts w:ascii="Times New Roman" w:hAnsi="Times New Roman" w:cs="Times New Roman"/>
          <w:b/>
          <w:bCs/>
          <w:color w:val="000000"/>
        </w:rPr>
        <w:t xml:space="preserve"> </w:t>
      </w:r>
      <w:r w:rsidR="00090BD6" w:rsidRPr="00090BD6">
        <w:rPr>
          <w:rFonts w:ascii="Times New Roman" w:hAnsi="Times New Roman" w:cs="Times New Roman"/>
          <w:b/>
          <w:bCs/>
        </w:rPr>
        <w:t>do ciśnieniowego czyszczenia kanałów i sieci kanalizacyjnych</w:t>
      </w:r>
      <w:r w:rsidR="002B2BC6">
        <w:rPr>
          <w:rFonts w:ascii="Times New Roman" w:hAnsi="Times New Roman" w:cs="Times New Roman"/>
          <w:b/>
          <w:bCs/>
          <w:color w:val="000000"/>
        </w:rPr>
        <w:t xml:space="preserve">, </w:t>
      </w:r>
      <w:r w:rsidRPr="008430C6">
        <w:rPr>
          <w:rFonts w:ascii="Times New Roman" w:hAnsi="Times New Roman" w:cs="Times New Roman"/>
          <w:b/>
          <w:bCs/>
          <w:color w:val="000000"/>
        </w:rPr>
        <w:t xml:space="preserve">o wartości nie mniejszej </w:t>
      </w:r>
      <w:r w:rsidR="00A25A94" w:rsidRPr="00222958">
        <w:rPr>
          <w:rFonts w:ascii="Times New Roman" w:hAnsi="Times New Roman" w:cs="Times New Roman"/>
          <w:b/>
          <w:bCs/>
        </w:rPr>
        <w:t xml:space="preserve">niż </w:t>
      </w:r>
      <w:r w:rsidR="00642ACF" w:rsidRPr="003911D8">
        <w:rPr>
          <w:rFonts w:ascii="Times New Roman" w:hAnsi="Times New Roman" w:cs="Times New Roman"/>
          <w:b/>
          <w:bCs/>
        </w:rPr>
        <w:t xml:space="preserve">170 000 </w:t>
      </w:r>
      <w:r w:rsidR="00222958" w:rsidRPr="003911D8">
        <w:rPr>
          <w:rFonts w:ascii="Times New Roman" w:hAnsi="Times New Roman" w:cs="Times New Roman"/>
          <w:b/>
          <w:bCs/>
        </w:rPr>
        <w:t>00</w:t>
      </w:r>
      <w:r w:rsidRPr="003911D8">
        <w:rPr>
          <w:rFonts w:ascii="Times New Roman" w:hAnsi="Times New Roman" w:cs="Times New Roman"/>
          <w:b/>
          <w:bCs/>
        </w:rPr>
        <w:t xml:space="preserve"> zł brutto</w:t>
      </w:r>
      <w:r w:rsidRPr="003911D8">
        <w:rPr>
          <w:rFonts w:ascii="Times New Roman" w:hAnsi="Times New Roman" w:cs="Times New Roman"/>
        </w:rPr>
        <w:t>.</w:t>
      </w:r>
      <w:r w:rsidRPr="00222958">
        <w:rPr>
          <w:rFonts w:ascii="Times New Roman" w:hAnsi="Times New Roman" w:cs="Times New Roman"/>
        </w:rPr>
        <w:t xml:space="preserve"> </w:t>
      </w:r>
    </w:p>
    <w:p w14:paraId="3E1C5147" w14:textId="77777777" w:rsidR="008430C6" w:rsidRPr="008430C6" w:rsidRDefault="008430C6" w:rsidP="008430C6">
      <w:pPr>
        <w:autoSpaceDE w:val="0"/>
        <w:autoSpaceDN w:val="0"/>
        <w:adjustRightInd w:val="0"/>
        <w:spacing w:after="0" w:line="240" w:lineRule="auto"/>
        <w:jc w:val="both"/>
        <w:rPr>
          <w:rFonts w:ascii="Times New Roman" w:hAnsi="Times New Roman" w:cs="Times New Roman"/>
          <w:color w:val="000000"/>
        </w:rPr>
      </w:pPr>
      <w:r w:rsidRPr="008430C6">
        <w:rPr>
          <w:rFonts w:ascii="Times New Roman" w:hAnsi="Times New Roman" w:cs="Times New Roman"/>
          <w:b/>
          <w:bCs/>
          <w:color w:val="000000"/>
        </w:rPr>
        <w:t xml:space="preserve">Uwaga: </w:t>
      </w:r>
    </w:p>
    <w:p w14:paraId="5F66E96E" w14:textId="10BFB56F" w:rsidR="008430C6" w:rsidRPr="008430C6" w:rsidRDefault="008430C6" w:rsidP="008430C6">
      <w:pPr>
        <w:autoSpaceDE w:val="0"/>
        <w:autoSpaceDN w:val="0"/>
        <w:adjustRightInd w:val="0"/>
        <w:spacing w:after="0" w:line="240" w:lineRule="auto"/>
        <w:jc w:val="both"/>
        <w:rPr>
          <w:rFonts w:ascii="Times New Roman" w:hAnsi="Times New Roman" w:cs="Times New Roman"/>
          <w:color w:val="000000"/>
        </w:rPr>
      </w:pPr>
      <w:r w:rsidRPr="008430C6">
        <w:rPr>
          <w:rFonts w:ascii="Times New Roman" w:hAnsi="Times New Roman" w:cs="Times New Roman"/>
          <w:color w:val="000000"/>
        </w:rPr>
        <w:t xml:space="preserve">-dla potrzeb oceny spełnienia warunku określonego powyżej, jeżeli wartości zostaną podane </w:t>
      </w:r>
      <w:r w:rsidR="003911D8">
        <w:rPr>
          <w:rFonts w:ascii="Times New Roman" w:hAnsi="Times New Roman" w:cs="Times New Roman"/>
          <w:color w:val="000000"/>
        </w:rPr>
        <w:br/>
      </w:r>
      <w:r w:rsidRPr="008430C6">
        <w:rPr>
          <w:rFonts w:ascii="Times New Roman" w:hAnsi="Times New Roman" w:cs="Times New Roman"/>
          <w:color w:val="000000"/>
        </w:rPr>
        <w:t xml:space="preserve">w walutach innych niż PLN, Zamawiający przyjmie średni kurs PLN do waluty podany przez NBP na dzień opublikowania ogłoszenia o zamówieniu. </w:t>
      </w:r>
    </w:p>
    <w:p w14:paraId="0A161C99" w14:textId="77777777" w:rsidR="008430C6" w:rsidRPr="008430C6" w:rsidRDefault="008430C6" w:rsidP="008430C6">
      <w:pPr>
        <w:autoSpaceDE w:val="0"/>
        <w:autoSpaceDN w:val="0"/>
        <w:adjustRightInd w:val="0"/>
        <w:spacing w:after="0" w:line="240" w:lineRule="auto"/>
        <w:jc w:val="both"/>
        <w:rPr>
          <w:rFonts w:ascii="Times New Roman" w:hAnsi="Times New Roman" w:cs="Times New Roman"/>
          <w:color w:val="000000"/>
        </w:rPr>
      </w:pPr>
    </w:p>
    <w:p w14:paraId="0D53C1D2" w14:textId="77777777" w:rsidR="008430C6" w:rsidRPr="008430C6" w:rsidRDefault="008430C6" w:rsidP="00CC7359">
      <w:pPr>
        <w:numPr>
          <w:ilvl w:val="1"/>
          <w:numId w:val="22"/>
        </w:numPr>
        <w:autoSpaceDE w:val="0"/>
        <w:autoSpaceDN w:val="0"/>
        <w:adjustRightInd w:val="0"/>
        <w:spacing w:after="0" w:line="276" w:lineRule="auto"/>
        <w:ind w:right="20"/>
        <w:contextualSpacing/>
        <w:jc w:val="both"/>
        <w:rPr>
          <w:rFonts w:ascii="Times New Roman" w:eastAsia="SimSun" w:hAnsi="Times New Roman" w:cs="Times New Roman"/>
          <w:lang w:eastAsia="zh-CN"/>
        </w:rPr>
      </w:pPr>
      <w:r w:rsidRPr="008430C6">
        <w:rPr>
          <w:rFonts w:ascii="Times New Roman" w:eastAsia="SimSun" w:hAnsi="Times New Roman" w:cs="Times New Roman"/>
          <w:lang w:eastAsia="zh-CN"/>
        </w:rPr>
        <w:t xml:space="preserve">Zamawiający może, </w:t>
      </w:r>
      <w:r w:rsidRPr="008430C6">
        <w:rPr>
          <w:rFonts w:ascii="Times New Roman" w:eastAsia="SimSun" w:hAnsi="Times New Roman" w:cs="Times New Roman"/>
          <w:color w:val="000000"/>
          <w:shd w:val="clear" w:color="auto" w:fill="FFFFFF"/>
          <w:lang w:eastAsia="zh-CN"/>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8430C6">
        <w:rPr>
          <w:rFonts w:ascii="Times New Roman" w:eastAsia="SimSun" w:hAnsi="Times New Roman" w:cs="Times New Roman"/>
          <w:lang w:eastAsia="zh-CN"/>
        </w:rPr>
        <w:t xml:space="preserve"> na każdym etapie postępowania (art. 116 ust. 2 ustawy </w:t>
      </w:r>
      <w:proofErr w:type="spellStart"/>
      <w:r w:rsidRPr="008430C6">
        <w:rPr>
          <w:rFonts w:ascii="Times New Roman" w:eastAsia="SimSun" w:hAnsi="Times New Roman" w:cs="Times New Roman"/>
          <w:lang w:eastAsia="zh-CN"/>
        </w:rPr>
        <w:t>Pzp</w:t>
      </w:r>
      <w:proofErr w:type="spellEnd"/>
      <w:r w:rsidRPr="008430C6">
        <w:rPr>
          <w:rFonts w:ascii="Times New Roman" w:eastAsia="SimSun" w:hAnsi="Times New Roman" w:cs="Times New Roman"/>
          <w:lang w:eastAsia="zh-CN"/>
        </w:rPr>
        <w:t>).</w:t>
      </w:r>
    </w:p>
    <w:p w14:paraId="613F5D85" w14:textId="03CFF20E" w:rsidR="008430C6" w:rsidRPr="008430C6" w:rsidRDefault="008430C6" w:rsidP="00CC7359">
      <w:pPr>
        <w:numPr>
          <w:ilvl w:val="1"/>
          <w:numId w:val="22"/>
        </w:numPr>
        <w:spacing w:line="276" w:lineRule="auto"/>
        <w:contextualSpacing/>
        <w:jc w:val="both"/>
        <w:rPr>
          <w:rFonts w:ascii="Times New Roman" w:eastAsia="SimSun" w:hAnsi="Times New Roman" w:cs="Times New Roman"/>
          <w:bCs/>
          <w:color w:val="000000"/>
          <w:lang w:eastAsia="zh-CN"/>
        </w:rPr>
      </w:pPr>
      <w:r w:rsidRPr="008430C6">
        <w:rPr>
          <w:rFonts w:ascii="Times New Roman" w:eastAsia="SimSun" w:hAnsi="Times New Roman" w:cs="Times New Roman"/>
          <w:bCs/>
          <w:color w:val="000000"/>
          <w:lang w:eastAsia="zh-CN"/>
        </w:rPr>
        <w:t xml:space="preserve">W przypadku Wykonawców wspólnie ubiegających się o udzielenie zamówienia warunki, </w:t>
      </w:r>
      <w:r w:rsidR="00642ACF">
        <w:rPr>
          <w:rFonts w:ascii="Times New Roman" w:eastAsia="SimSun" w:hAnsi="Times New Roman" w:cs="Times New Roman"/>
          <w:bCs/>
          <w:color w:val="000000"/>
          <w:lang w:eastAsia="zh-CN"/>
        </w:rPr>
        <w:br/>
      </w:r>
      <w:r w:rsidRPr="008430C6">
        <w:rPr>
          <w:rFonts w:ascii="Times New Roman" w:eastAsia="SimSun" w:hAnsi="Times New Roman" w:cs="Times New Roman"/>
          <w:bCs/>
          <w:color w:val="000000"/>
          <w:lang w:eastAsia="zh-CN"/>
        </w:rPr>
        <w:t>o których mowa w pkt 7.1  SWZ zostaną spełnione wyłącznie jeżeli:</w:t>
      </w:r>
    </w:p>
    <w:p w14:paraId="56F3950D" w14:textId="77777777" w:rsidR="008430C6" w:rsidRPr="008430C6" w:rsidRDefault="008430C6" w:rsidP="008430C6">
      <w:pPr>
        <w:spacing w:line="276" w:lineRule="auto"/>
        <w:ind w:left="360"/>
        <w:contextualSpacing/>
        <w:jc w:val="both"/>
        <w:rPr>
          <w:rFonts w:ascii="Times New Roman" w:eastAsia="SimSun" w:hAnsi="Times New Roman" w:cs="Times New Roman"/>
          <w:bCs/>
          <w:color w:val="000000"/>
          <w:lang w:eastAsia="zh-CN"/>
        </w:rPr>
      </w:pPr>
    </w:p>
    <w:p w14:paraId="59A9F67A" w14:textId="77777777" w:rsidR="008430C6" w:rsidRPr="008430C6" w:rsidRDefault="008430C6" w:rsidP="00CC7359">
      <w:pPr>
        <w:numPr>
          <w:ilvl w:val="3"/>
          <w:numId w:val="8"/>
        </w:numPr>
        <w:spacing w:line="276" w:lineRule="auto"/>
        <w:ind w:left="851"/>
        <w:contextualSpacing/>
        <w:jc w:val="both"/>
        <w:rPr>
          <w:rFonts w:ascii="Times New Roman" w:eastAsia="Calibri" w:hAnsi="Times New Roman" w:cs="Times New Roman"/>
          <w:color w:val="000000"/>
        </w:rPr>
      </w:pPr>
      <w:r w:rsidRPr="008430C6">
        <w:rPr>
          <w:rFonts w:ascii="Times New Roman" w:eastAsia="Calibri" w:hAnsi="Times New Roman" w:cs="Times New Roman"/>
          <w:color w:val="000000"/>
        </w:rPr>
        <w:t xml:space="preserve">w przypadku, o którym mowa w pkt 7.1 </w:t>
      </w:r>
      <w:proofErr w:type="spellStart"/>
      <w:r w:rsidRPr="008430C6">
        <w:rPr>
          <w:rFonts w:ascii="Times New Roman" w:eastAsia="Calibri" w:hAnsi="Times New Roman" w:cs="Times New Roman"/>
          <w:color w:val="000000"/>
        </w:rPr>
        <w:t>ppkt</w:t>
      </w:r>
      <w:proofErr w:type="spellEnd"/>
      <w:r w:rsidRPr="008430C6">
        <w:rPr>
          <w:rFonts w:ascii="Times New Roman" w:eastAsia="Calibri" w:hAnsi="Times New Roman" w:cs="Times New Roman"/>
          <w:color w:val="000000"/>
        </w:rPr>
        <w:t xml:space="preserve"> 4 niniejszego rozdziału, jeden z Wykonawców lub podmiotów udostępniających zasoby spełni warunek samodzielnie. Nie sumuje się doświadczenia zawodowego – argumentacja na podstawie sentencji wyroku Krajowej Izby Odwoławczej z dnia 7 sierpnia 2014 r. [</w:t>
      </w:r>
      <w:r w:rsidR="005256A6">
        <w:rPr>
          <w:rFonts w:ascii="Times New Roman" w:eastAsia="Calibri" w:hAnsi="Times New Roman" w:cs="Times New Roman"/>
          <w:color w:val="000000"/>
        </w:rPr>
        <w:pgNum/>
      </w:r>
      <w:proofErr w:type="spellStart"/>
      <w:r w:rsidR="005256A6">
        <w:rPr>
          <w:rFonts w:ascii="Times New Roman" w:eastAsia="Calibri" w:hAnsi="Times New Roman" w:cs="Times New Roman"/>
          <w:color w:val="000000"/>
        </w:rPr>
        <w:t>ygn</w:t>
      </w:r>
      <w:proofErr w:type="spellEnd"/>
      <w:r w:rsidR="005256A6">
        <w:rPr>
          <w:rFonts w:ascii="Times New Roman" w:eastAsia="Calibri" w:hAnsi="Times New Roman" w:cs="Times New Roman"/>
          <w:color w:val="000000"/>
        </w:rPr>
        <w:t>.</w:t>
      </w:r>
      <w:r w:rsidRPr="008430C6">
        <w:rPr>
          <w:rFonts w:ascii="Times New Roman" w:eastAsia="Calibri" w:hAnsi="Times New Roman" w:cs="Times New Roman"/>
          <w:color w:val="000000"/>
        </w:rPr>
        <w:t xml:space="preserve">. </w:t>
      </w:r>
      <w:r w:rsidR="005256A6" w:rsidRPr="008430C6">
        <w:rPr>
          <w:rFonts w:ascii="Times New Roman" w:eastAsia="Calibri" w:hAnsi="Times New Roman" w:cs="Times New Roman"/>
          <w:color w:val="000000"/>
        </w:rPr>
        <w:t>A</w:t>
      </w:r>
      <w:r w:rsidRPr="008430C6">
        <w:rPr>
          <w:rFonts w:ascii="Times New Roman" w:eastAsia="Calibri" w:hAnsi="Times New Roman" w:cs="Times New Roman"/>
          <w:color w:val="000000"/>
        </w:rPr>
        <w:t xml:space="preserve">kt: KIO 1495/14]), </w:t>
      </w:r>
    </w:p>
    <w:p w14:paraId="68618F98" w14:textId="77777777" w:rsidR="008430C6" w:rsidRPr="008430C6" w:rsidRDefault="008430C6" w:rsidP="008430C6">
      <w:pPr>
        <w:spacing w:line="276" w:lineRule="auto"/>
        <w:ind w:left="851"/>
        <w:contextualSpacing/>
        <w:jc w:val="both"/>
        <w:rPr>
          <w:rFonts w:ascii="Times New Roman" w:eastAsia="Calibri" w:hAnsi="Times New Roman" w:cs="Times New Roman"/>
          <w:color w:val="000000"/>
        </w:rPr>
      </w:pPr>
    </w:p>
    <w:p w14:paraId="01CE9BEE" w14:textId="77777777" w:rsidR="008430C6" w:rsidRPr="008430C6" w:rsidRDefault="008430C6" w:rsidP="00CC7359">
      <w:pPr>
        <w:numPr>
          <w:ilvl w:val="1"/>
          <w:numId w:val="22"/>
        </w:numPr>
        <w:tabs>
          <w:tab w:val="left" w:pos="567"/>
        </w:tabs>
        <w:autoSpaceDE w:val="0"/>
        <w:autoSpaceDN w:val="0"/>
        <w:adjustRightInd w:val="0"/>
        <w:spacing w:after="0" w:line="276" w:lineRule="auto"/>
        <w:ind w:right="20"/>
        <w:contextualSpacing/>
        <w:jc w:val="both"/>
        <w:rPr>
          <w:rFonts w:ascii="Times New Roman" w:eastAsia="SimSun" w:hAnsi="Times New Roman" w:cs="Times New Roman"/>
          <w:iCs/>
          <w:lang w:eastAsia="zh-CN"/>
        </w:rPr>
      </w:pPr>
      <w:r w:rsidRPr="008430C6">
        <w:rPr>
          <w:rFonts w:ascii="Times New Roman" w:eastAsia="SimSun" w:hAnsi="Times New Roman" w:cs="Times New Roman"/>
          <w:b/>
          <w:iCs/>
          <w:lang w:eastAsia="zh-CN"/>
        </w:rPr>
        <w:t>Wykonawca może w celu potwierdzenia spełniania warunków,</w:t>
      </w:r>
      <w:r w:rsidRPr="008430C6">
        <w:rPr>
          <w:rFonts w:ascii="Times New Roman" w:eastAsia="SimSun" w:hAnsi="Times New Roman" w:cs="Times New Roman"/>
          <w:iCs/>
          <w:lang w:eastAsia="zh-CN"/>
        </w:rPr>
        <w:t xml:space="preserve"> o których mowa w niniejszym rozdziale w pkt 7.1 </w:t>
      </w:r>
      <w:r w:rsidRPr="008430C6">
        <w:rPr>
          <w:rFonts w:ascii="Times New Roman" w:eastAsia="SimSun" w:hAnsi="Times New Roman" w:cs="Times New Roman"/>
          <w:b/>
          <w:iCs/>
          <w:u w:val="single"/>
          <w:lang w:eastAsia="zh-CN"/>
        </w:rPr>
        <w:t>w stosownych sytuacjach</w:t>
      </w:r>
      <w:r w:rsidRPr="008430C6">
        <w:rPr>
          <w:rFonts w:ascii="Times New Roman" w:eastAsia="SimSun" w:hAnsi="Times New Roman" w:cs="Times New Roman"/>
          <w:iCs/>
          <w:lang w:eastAsia="zh-CN"/>
        </w:rPr>
        <w:t xml:space="preserve"> oraz w odniesieniu do przedmiotowego zamówienia, polegać na zdolnościach technicznych lub zawodowych lub sytuacji finansowej lub </w:t>
      </w:r>
      <w:r w:rsidRPr="008430C6">
        <w:rPr>
          <w:rFonts w:ascii="Times New Roman" w:eastAsia="SimSun" w:hAnsi="Times New Roman" w:cs="Times New Roman"/>
          <w:iCs/>
          <w:lang w:eastAsia="zh-CN"/>
        </w:rPr>
        <w:lastRenderedPageBreak/>
        <w:t>ekonomicznej innych podmiotów, niezależnie od charakteru prawnego łączących go z nim stosunków prawnych</w:t>
      </w:r>
      <w:r w:rsidRPr="008430C6">
        <w:rPr>
          <w:rFonts w:ascii="Times New Roman" w:eastAsia="SimSun" w:hAnsi="Times New Roman" w:cs="Times New Roman"/>
          <w:b/>
          <w:iCs/>
          <w:lang w:eastAsia="zh-CN"/>
        </w:rPr>
        <w:t>.</w:t>
      </w:r>
    </w:p>
    <w:p w14:paraId="6E40A78A" w14:textId="77777777" w:rsidR="008430C6" w:rsidRPr="008430C6" w:rsidRDefault="008430C6" w:rsidP="008430C6">
      <w:pPr>
        <w:tabs>
          <w:tab w:val="left" w:pos="567"/>
        </w:tabs>
        <w:autoSpaceDE w:val="0"/>
        <w:autoSpaceDN w:val="0"/>
        <w:adjustRightInd w:val="0"/>
        <w:spacing w:after="0" w:line="276" w:lineRule="auto"/>
        <w:ind w:left="360" w:right="20"/>
        <w:contextualSpacing/>
        <w:jc w:val="both"/>
        <w:rPr>
          <w:rFonts w:ascii="Times New Roman" w:eastAsia="SimSun" w:hAnsi="Times New Roman" w:cs="Times New Roman"/>
          <w:iCs/>
          <w:lang w:eastAsia="zh-CN"/>
        </w:rPr>
      </w:pPr>
    </w:p>
    <w:p w14:paraId="41684E2C" w14:textId="77777777" w:rsidR="008430C6" w:rsidRPr="008430C6" w:rsidRDefault="008430C6" w:rsidP="00CC7359">
      <w:pPr>
        <w:numPr>
          <w:ilvl w:val="1"/>
          <w:numId w:val="22"/>
        </w:numPr>
        <w:tabs>
          <w:tab w:val="left" w:pos="567"/>
        </w:tabs>
        <w:autoSpaceDE w:val="0"/>
        <w:autoSpaceDN w:val="0"/>
        <w:adjustRightInd w:val="0"/>
        <w:spacing w:before="20" w:after="0" w:line="276" w:lineRule="auto"/>
        <w:ind w:right="20"/>
        <w:contextualSpacing/>
        <w:jc w:val="both"/>
        <w:rPr>
          <w:rFonts w:ascii="Times New Roman" w:eastAsia="SimSun" w:hAnsi="Times New Roman" w:cs="Times New Roman"/>
          <w:iCs/>
          <w:lang w:eastAsia="zh-CN"/>
        </w:rPr>
      </w:pPr>
      <w:r w:rsidRPr="008430C6">
        <w:rPr>
          <w:rFonts w:ascii="Times New Roman" w:eastAsia="SimSun" w:hAnsi="Times New Roman" w:cs="Times New Roman"/>
          <w:iCs/>
          <w:lang w:eastAsia="zh-CN"/>
        </w:rPr>
        <w:t xml:space="preserve">Zamawiający jednocześnie informuje, iż: </w:t>
      </w:r>
    </w:p>
    <w:p w14:paraId="598BD443" w14:textId="77777777" w:rsidR="005256A6" w:rsidRDefault="005256A6" w:rsidP="005256A6">
      <w:pPr>
        <w:pStyle w:val="Akapitzlist"/>
        <w:rPr>
          <w:rFonts w:ascii="Times New Roman" w:eastAsia="SimSun" w:hAnsi="Times New Roman"/>
          <w:iCs/>
          <w:lang w:eastAsia="zh-CN"/>
        </w:rPr>
      </w:pPr>
    </w:p>
    <w:p w14:paraId="645AE5DB" w14:textId="5B85C758" w:rsidR="008430C6" w:rsidRPr="008430C6" w:rsidRDefault="008430C6" w:rsidP="00CC7359">
      <w:pPr>
        <w:numPr>
          <w:ilvl w:val="3"/>
          <w:numId w:val="49"/>
        </w:numPr>
        <w:tabs>
          <w:tab w:val="left" w:pos="567"/>
        </w:tabs>
        <w:autoSpaceDE w:val="0"/>
        <w:autoSpaceDN w:val="0"/>
        <w:adjustRightInd w:val="0"/>
        <w:spacing w:before="20" w:after="0" w:line="276" w:lineRule="auto"/>
        <w:ind w:left="851" w:right="20"/>
        <w:contextualSpacing/>
        <w:jc w:val="both"/>
        <w:rPr>
          <w:rFonts w:ascii="Times New Roman" w:eastAsia="SimSun" w:hAnsi="Times New Roman" w:cs="Times New Roman"/>
          <w:iCs/>
          <w:lang w:eastAsia="zh-CN"/>
        </w:rPr>
      </w:pPr>
      <w:r w:rsidRPr="008430C6">
        <w:rPr>
          <w:rFonts w:ascii="Times New Roman" w:eastAsia="SimSun" w:hAnsi="Times New Roman" w:cs="Times New Roman"/>
          <w:iCs/>
          <w:lang w:eastAsia="zh-CN"/>
        </w:rPr>
        <w:t xml:space="preserve">„stosowna sytuacja”, o której mowa w niniejszym rozdziale w pkt 7.4 wystąpi wyłącznie </w:t>
      </w:r>
      <w:r w:rsidR="00642ACF">
        <w:rPr>
          <w:rFonts w:ascii="Times New Roman" w:eastAsia="SimSun" w:hAnsi="Times New Roman" w:cs="Times New Roman"/>
          <w:iCs/>
          <w:lang w:eastAsia="zh-CN"/>
        </w:rPr>
        <w:br/>
      </w:r>
      <w:r w:rsidRPr="008430C6">
        <w:rPr>
          <w:rFonts w:ascii="Times New Roman" w:eastAsia="SimSun" w:hAnsi="Times New Roman" w:cs="Times New Roman"/>
          <w:iCs/>
          <w:lang w:eastAsia="zh-CN"/>
        </w:rPr>
        <w:t xml:space="preserve">w przypadku, kiedy Wykonawca, który </w:t>
      </w:r>
      <w:r w:rsidRPr="008430C6">
        <w:rPr>
          <w:rFonts w:ascii="Times New Roman" w:eastAsia="SimSun" w:hAnsi="Times New Roman" w:cs="Times New Roman"/>
          <w:iCs/>
          <w:u w:val="single"/>
          <w:lang w:eastAsia="zh-CN"/>
        </w:rPr>
        <w:t>polega na zdolnościach lub sytuacji innych podmiotów</w:t>
      </w:r>
      <w:r w:rsidRPr="008430C6">
        <w:rPr>
          <w:rFonts w:ascii="Times New Roman" w:eastAsia="SimSun" w:hAnsi="Times New Roman" w:cs="Times New Roman"/>
          <w:iCs/>
          <w:lang w:eastAsia="zh-CN"/>
        </w:rPr>
        <w:t xml:space="preserve"> udowodni Zamawiającemu, że realizując zamówienie, będzie dysponował niezbędnymi zasobami tych podmiotów, w szczególności przedstawiając zobowiązanie tych podmiotów do oddania mu do dyspozycji niezbędnych zasobów na potrzeby realizacji zamówienia. Zobowiązanie musi wskazywać: </w:t>
      </w:r>
    </w:p>
    <w:p w14:paraId="0E30E265" w14:textId="4E153928" w:rsidR="008430C6" w:rsidRPr="008430C6" w:rsidRDefault="008430C6" w:rsidP="00CC7359">
      <w:pPr>
        <w:numPr>
          <w:ilvl w:val="0"/>
          <w:numId w:val="23"/>
        </w:numPr>
        <w:tabs>
          <w:tab w:val="left" w:pos="567"/>
        </w:tabs>
        <w:autoSpaceDE w:val="0"/>
        <w:autoSpaceDN w:val="0"/>
        <w:adjustRightInd w:val="0"/>
        <w:spacing w:before="20" w:after="0" w:line="276" w:lineRule="auto"/>
        <w:ind w:right="20"/>
        <w:contextualSpacing/>
        <w:jc w:val="both"/>
        <w:rPr>
          <w:rFonts w:ascii="Times New Roman" w:eastAsia="SimSun" w:hAnsi="Times New Roman" w:cs="Times New Roman"/>
          <w:iCs/>
          <w:lang w:eastAsia="zh-CN"/>
        </w:rPr>
      </w:pPr>
      <w:r w:rsidRPr="008430C6">
        <w:rPr>
          <w:rFonts w:ascii="Times New Roman" w:eastAsia="SimSun" w:hAnsi="Times New Roman" w:cs="Times New Roman"/>
          <w:iCs/>
          <w:lang w:eastAsia="zh-CN"/>
        </w:rPr>
        <w:t xml:space="preserve">zakres dostępnych Wykonawcy zasobów </w:t>
      </w:r>
      <w:r w:rsidR="005254CC">
        <w:rPr>
          <w:rFonts w:ascii="Times New Roman" w:eastAsia="SimSun" w:hAnsi="Times New Roman" w:cs="Times New Roman"/>
          <w:iCs/>
          <w:lang w:eastAsia="zh-CN"/>
        </w:rPr>
        <w:t>podmiotu udostępniającego zasoby</w:t>
      </w:r>
    </w:p>
    <w:p w14:paraId="0469FC62" w14:textId="048C81B1" w:rsidR="008430C6" w:rsidRPr="008430C6" w:rsidRDefault="008430C6" w:rsidP="00CC7359">
      <w:pPr>
        <w:numPr>
          <w:ilvl w:val="0"/>
          <w:numId w:val="23"/>
        </w:numPr>
        <w:tabs>
          <w:tab w:val="left" w:pos="567"/>
        </w:tabs>
        <w:autoSpaceDE w:val="0"/>
        <w:autoSpaceDN w:val="0"/>
        <w:adjustRightInd w:val="0"/>
        <w:spacing w:before="20" w:after="0" w:line="276" w:lineRule="auto"/>
        <w:ind w:right="20"/>
        <w:contextualSpacing/>
        <w:jc w:val="both"/>
        <w:rPr>
          <w:rFonts w:ascii="Times New Roman" w:eastAsia="SimSun" w:hAnsi="Times New Roman" w:cs="Times New Roman"/>
          <w:iCs/>
          <w:lang w:eastAsia="zh-CN"/>
        </w:rPr>
      </w:pPr>
      <w:r w:rsidRPr="008430C6">
        <w:rPr>
          <w:rFonts w:ascii="Times New Roman" w:eastAsia="SimSun" w:hAnsi="Times New Roman" w:cs="Times New Roman"/>
          <w:iCs/>
          <w:lang w:eastAsia="zh-CN"/>
        </w:rPr>
        <w:t>sposób</w:t>
      </w:r>
      <w:r w:rsidR="005254CC">
        <w:rPr>
          <w:rFonts w:ascii="Times New Roman" w:eastAsia="SimSun" w:hAnsi="Times New Roman" w:cs="Times New Roman"/>
          <w:iCs/>
          <w:lang w:eastAsia="zh-CN"/>
        </w:rPr>
        <w:t xml:space="preserve"> i okres udostępnienia Wykonawcy</w:t>
      </w:r>
      <w:r w:rsidRPr="008430C6">
        <w:rPr>
          <w:rFonts w:ascii="Times New Roman" w:eastAsia="SimSun" w:hAnsi="Times New Roman" w:cs="Times New Roman"/>
          <w:iCs/>
          <w:lang w:eastAsia="zh-CN"/>
        </w:rPr>
        <w:t xml:space="preserve"> </w:t>
      </w:r>
      <w:r w:rsidR="005254CC">
        <w:rPr>
          <w:rFonts w:ascii="Times New Roman" w:eastAsia="SimSun" w:hAnsi="Times New Roman" w:cs="Times New Roman"/>
          <w:iCs/>
          <w:lang w:eastAsia="zh-CN"/>
        </w:rPr>
        <w:t xml:space="preserve">i </w:t>
      </w:r>
      <w:r w:rsidRPr="008430C6">
        <w:rPr>
          <w:rFonts w:ascii="Times New Roman" w:eastAsia="SimSun" w:hAnsi="Times New Roman" w:cs="Times New Roman"/>
          <w:iCs/>
          <w:lang w:eastAsia="zh-CN"/>
        </w:rPr>
        <w:t xml:space="preserve">wykorzystania </w:t>
      </w:r>
      <w:r w:rsidR="005254CC">
        <w:rPr>
          <w:rFonts w:ascii="Times New Roman" w:eastAsia="SimSun" w:hAnsi="Times New Roman" w:cs="Times New Roman"/>
          <w:iCs/>
          <w:lang w:eastAsia="zh-CN"/>
        </w:rPr>
        <w:t xml:space="preserve">przez niego </w:t>
      </w:r>
      <w:r w:rsidRPr="008430C6">
        <w:rPr>
          <w:rFonts w:ascii="Times New Roman" w:eastAsia="SimSun" w:hAnsi="Times New Roman" w:cs="Times New Roman"/>
          <w:iCs/>
          <w:lang w:eastAsia="zh-CN"/>
        </w:rPr>
        <w:t>zasobów  podmiotu</w:t>
      </w:r>
      <w:r w:rsidR="005254CC">
        <w:rPr>
          <w:rFonts w:ascii="Times New Roman" w:eastAsia="SimSun" w:hAnsi="Times New Roman" w:cs="Times New Roman"/>
          <w:iCs/>
          <w:lang w:eastAsia="zh-CN"/>
        </w:rPr>
        <w:t xml:space="preserve"> udostępniającego te zasoby </w:t>
      </w:r>
      <w:r w:rsidRPr="008430C6">
        <w:rPr>
          <w:rFonts w:ascii="Times New Roman" w:eastAsia="SimSun" w:hAnsi="Times New Roman" w:cs="Times New Roman"/>
          <w:iCs/>
          <w:lang w:eastAsia="zh-CN"/>
        </w:rPr>
        <w:t xml:space="preserve">przy wykonywaniu zamówienia </w:t>
      </w:r>
    </w:p>
    <w:p w14:paraId="413C49D0" w14:textId="07F6BAE7" w:rsidR="008430C6" w:rsidRPr="005254CC" w:rsidRDefault="005254CC" w:rsidP="005254CC">
      <w:pPr>
        <w:numPr>
          <w:ilvl w:val="0"/>
          <w:numId w:val="23"/>
        </w:numPr>
        <w:tabs>
          <w:tab w:val="left" w:pos="567"/>
        </w:tabs>
        <w:autoSpaceDE w:val="0"/>
        <w:autoSpaceDN w:val="0"/>
        <w:adjustRightInd w:val="0"/>
        <w:spacing w:before="20" w:after="0" w:line="276" w:lineRule="auto"/>
        <w:ind w:right="20"/>
        <w:contextualSpacing/>
        <w:jc w:val="both"/>
        <w:rPr>
          <w:rFonts w:ascii="Times New Roman" w:eastAsia="SimSun" w:hAnsi="Times New Roman" w:cs="Times New Roman"/>
          <w:iCs/>
          <w:lang w:eastAsia="zh-CN"/>
        </w:rPr>
      </w:pPr>
      <w:r>
        <w:rPr>
          <w:rFonts w:ascii="Times New Roman" w:eastAsia="SimSun" w:hAnsi="Times New Roman" w:cs="Times New Roman"/>
          <w:iCs/>
          <w:lang w:eastAsia="zh-CN"/>
        </w:rPr>
        <w:t>czy i w jakim zakresie podmiot udostepniający zasoby, na zdolnościach którego wykonawca polega w odniesieniu do warunkó</w:t>
      </w:r>
      <w:r w:rsidR="003911D8">
        <w:rPr>
          <w:rFonts w:ascii="Times New Roman" w:eastAsia="SimSun" w:hAnsi="Times New Roman" w:cs="Times New Roman"/>
          <w:iCs/>
          <w:lang w:eastAsia="zh-CN"/>
        </w:rPr>
        <w:t>w</w:t>
      </w:r>
      <w:r>
        <w:rPr>
          <w:rFonts w:ascii="Times New Roman" w:eastAsia="SimSun" w:hAnsi="Times New Roman" w:cs="Times New Roman"/>
          <w:iCs/>
          <w:lang w:eastAsia="zh-CN"/>
        </w:rPr>
        <w:t xml:space="preserve"> udziału w postepowaniu dotyczących wykształcenia, kwalifikacji zawodowych lub doświadczenia, zrealizuje roboty budowlane lub usługi, których wskazane zdolności dotyczą</w:t>
      </w:r>
      <w:r w:rsidR="008430C6" w:rsidRPr="005254CC">
        <w:rPr>
          <w:rFonts w:ascii="Times New Roman" w:eastAsia="SimSun" w:hAnsi="Times New Roman" w:cs="Times New Roman"/>
          <w:iCs/>
          <w:lang w:eastAsia="zh-CN"/>
        </w:rPr>
        <w:t xml:space="preserve"> </w:t>
      </w:r>
    </w:p>
    <w:p w14:paraId="40E8957E" w14:textId="77777777" w:rsidR="008430C6" w:rsidRPr="008430C6" w:rsidRDefault="008430C6" w:rsidP="008430C6">
      <w:pPr>
        <w:tabs>
          <w:tab w:val="left" w:pos="567"/>
        </w:tabs>
        <w:autoSpaceDE w:val="0"/>
        <w:autoSpaceDN w:val="0"/>
        <w:adjustRightInd w:val="0"/>
        <w:spacing w:before="20" w:after="0" w:line="276" w:lineRule="auto"/>
        <w:ind w:left="1776" w:right="20"/>
        <w:contextualSpacing/>
        <w:jc w:val="both"/>
        <w:rPr>
          <w:rFonts w:ascii="Times New Roman" w:eastAsia="SimSun" w:hAnsi="Times New Roman" w:cs="Times New Roman"/>
          <w:iCs/>
          <w:lang w:eastAsia="zh-CN"/>
        </w:rPr>
      </w:pPr>
    </w:p>
    <w:p w14:paraId="35BBCFF3" w14:textId="77777777" w:rsidR="008430C6" w:rsidRPr="008430C6" w:rsidRDefault="008430C6" w:rsidP="00CC7359">
      <w:pPr>
        <w:numPr>
          <w:ilvl w:val="1"/>
          <w:numId w:val="22"/>
        </w:numPr>
        <w:tabs>
          <w:tab w:val="left" w:pos="567"/>
        </w:tabs>
        <w:autoSpaceDE w:val="0"/>
        <w:autoSpaceDN w:val="0"/>
        <w:adjustRightInd w:val="0"/>
        <w:spacing w:before="20" w:after="0" w:line="276" w:lineRule="auto"/>
        <w:ind w:right="20" w:hanging="502"/>
        <w:contextualSpacing/>
        <w:jc w:val="both"/>
        <w:rPr>
          <w:rFonts w:ascii="Times New Roman" w:eastAsia="SimSun" w:hAnsi="Times New Roman" w:cs="Times New Roman"/>
          <w:iCs/>
          <w:lang w:eastAsia="zh-CN"/>
        </w:rPr>
      </w:pPr>
      <w:r w:rsidRPr="008430C6">
        <w:rPr>
          <w:rFonts w:ascii="Times New Roman" w:eastAsia="SimSun" w:hAnsi="Times New Roman" w:cs="Times New Roman"/>
          <w:iCs/>
          <w:lang w:eastAsia="zh-CN"/>
        </w:rPr>
        <w:t xml:space="preserve">Zobowiązanie, o którym mowa powyżej należy dołączyć do oferty. Wzór pisemnego zobowiązania stanowi </w:t>
      </w:r>
      <w:r w:rsidRPr="008430C6">
        <w:rPr>
          <w:rFonts w:ascii="Times New Roman" w:eastAsia="SimSun" w:hAnsi="Times New Roman" w:cs="Times New Roman"/>
          <w:b/>
          <w:iCs/>
          <w:lang w:eastAsia="zh-CN"/>
        </w:rPr>
        <w:t>załącznik nr 6 do SWZ.</w:t>
      </w:r>
      <w:r w:rsidRPr="008430C6">
        <w:rPr>
          <w:rFonts w:ascii="Times New Roman" w:eastAsia="SimSun" w:hAnsi="Times New Roman" w:cs="Times New Roman"/>
          <w:iCs/>
          <w:lang w:eastAsia="zh-CN"/>
        </w:rPr>
        <w:t xml:space="preserve"> </w:t>
      </w:r>
    </w:p>
    <w:p w14:paraId="01257A91" w14:textId="77777777" w:rsidR="008430C6" w:rsidRPr="008430C6" w:rsidRDefault="008430C6" w:rsidP="00CC7359">
      <w:pPr>
        <w:numPr>
          <w:ilvl w:val="1"/>
          <w:numId w:val="22"/>
        </w:numPr>
        <w:tabs>
          <w:tab w:val="left" w:pos="567"/>
        </w:tabs>
        <w:autoSpaceDE w:val="0"/>
        <w:autoSpaceDN w:val="0"/>
        <w:adjustRightInd w:val="0"/>
        <w:spacing w:before="20" w:after="0" w:line="276" w:lineRule="auto"/>
        <w:ind w:right="20" w:hanging="502"/>
        <w:contextualSpacing/>
        <w:jc w:val="both"/>
        <w:rPr>
          <w:rFonts w:ascii="Times New Roman" w:eastAsia="SimSun" w:hAnsi="Times New Roman" w:cs="Times New Roman"/>
          <w:iCs/>
          <w:color w:val="FF0000"/>
          <w:lang w:eastAsia="zh-CN"/>
        </w:rPr>
      </w:pPr>
      <w:r w:rsidRPr="008430C6">
        <w:rPr>
          <w:rFonts w:ascii="Times New Roman" w:eastAsia="SimSun" w:hAnsi="Times New Roman" w:cs="Times New Roman"/>
          <w:iCs/>
          <w:lang w:eastAsia="zh-CN"/>
        </w:rPr>
        <w:t xml:space="preserve">Zamawiający oceni, czy udostępniane Wykonawcy przez </w:t>
      </w:r>
      <w:r w:rsidRPr="008430C6">
        <w:rPr>
          <w:rFonts w:ascii="Times New Roman" w:eastAsia="SimSun" w:hAnsi="Times New Roman" w:cs="Times New Roman"/>
          <w:iCs/>
          <w:u w:val="single"/>
          <w:lang w:eastAsia="zh-CN"/>
        </w:rPr>
        <w:t>inne podmioty zdolności techniczne lub zawodowe lub ich sytuacja finansowa lub ekonomiczna,</w:t>
      </w:r>
      <w:r w:rsidRPr="008430C6">
        <w:rPr>
          <w:rFonts w:ascii="Times New Roman" w:eastAsia="SimSun" w:hAnsi="Times New Roman" w:cs="Times New Roman"/>
          <w:iCs/>
          <w:lang w:eastAsia="zh-CN"/>
        </w:rPr>
        <w:t xml:space="preserve"> pozwalają na wykazanie przez Wykonawcę spełniania warunków udziału w postępowaniu oraz zbada, czy nie zachodzą wobec tego podmiotu podstawy wykluczenia, o których mowa w art. 108 i 109 ustawy PZP oraz pkt 7 SWZ. </w:t>
      </w:r>
    </w:p>
    <w:p w14:paraId="15DBC5A0" w14:textId="77777777" w:rsidR="008430C6" w:rsidRPr="008430C6" w:rsidRDefault="008430C6" w:rsidP="00CC7359">
      <w:pPr>
        <w:numPr>
          <w:ilvl w:val="1"/>
          <w:numId w:val="22"/>
        </w:numPr>
        <w:tabs>
          <w:tab w:val="left" w:pos="567"/>
        </w:tabs>
        <w:autoSpaceDE w:val="0"/>
        <w:autoSpaceDN w:val="0"/>
        <w:adjustRightInd w:val="0"/>
        <w:spacing w:before="20" w:after="0" w:line="276" w:lineRule="auto"/>
        <w:ind w:right="20" w:hanging="502"/>
        <w:contextualSpacing/>
        <w:jc w:val="both"/>
        <w:rPr>
          <w:rFonts w:ascii="Times New Roman" w:eastAsia="SimSun" w:hAnsi="Times New Roman" w:cs="Times New Roman"/>
          <w:b/>
          <w:iCs/>
          <w:lang w:eastAsia="zh-CN"/>
        </w:rPr>
      </w:pPr>
      <w:r w:rsidRPr="008430C6">
        <w:rPr>
          <w:rFonts w:ascii="Times New Roman" w:eastAsia="SimSun" w:hAnsi="Times New Roman" w:cs="Times New Roman"/>
          <w:iCs/>
          <w:lang w:eastAsia="zh-CN"/>
        </w:rPr>
        <w:t xml:space="preserve">W odniesieniu do warunków dotyczących </w:t>
      </w:r>
      <w:r w:rsidRPr="008430C6">
        <w:rPr>
          <w:rFonts w:ascii="Times New Roman" w:eastAsia="SimSun" w:hAnsi="Times New Roman" w:cs="Times New Roman"/>
          <w:iCs/>
          <w:u w:val="single"/>
          <w:lang w:eastAsia="zh-CN"/>
        </w:rPr>
        <w:t>wykształcenia, kwalifikacji zawodowych lub doświadczenia, Wykonawcy mogą polegać na zdolnościach innych podmiotów,</w:t>
      </w:r>
      <w:r w:rsidRPr="008430C6">
        <w:rPr>
          <w:rFonts w:ascii="Times New Roman" w:eastAsia="SimSun" w:hAnsi="Times New Roman" w:cs="Times New Roman"/>
          <w:iCs/>
          <w:lang w:eastAsia="zh-CN"/>
        </w:rPr>
        <w:t xml:space="preserve"> </w:t>
      </w:r>
      <w:r w:rsidRPr="008430C6">
        <w:rPr>
          <w:rFonts w:ascii="Times New Roman" w:eastAsia="SimSun" w:hAnsi="Times New Roman" w:cs="Times New Roman"/>
          <w:b/>
          <w:iCs/>
          <w:lang w:eastAsia="zh-CN"/>
        </w:rPr>
        <w:t xml:space="preserve">jeśli podmioty te wykonają dostawy, do realizacji których te zdolności są wymagane. </w:t>
      </w:r>
    </w:p>
    <w:p w14:paraId="2B394067" w14:textId="77777777" w:rsidR="008430C6" w:rsidRPr="008430C6" w:rsidRDefault="008430C6" w:rsidP="00CC7359">
      <w:pPr>
        <w:numPr>
          <w:ilvl w:val="1"/>
          <w:numId w:val="22"/>
        </w:numPr>
        <w:tabs>
          <w:tab w:val="left" w:pos="567"/>
        </w:tabs>
        <w:autoSpaceDE w:val="0"/>
        <w:autoSpaceDN w:val="0"/>
        <w:adjustRightInd w:val="0"/>
        <w:spacing w:before="20" w:after="0" w:line="276" w:lineRule="auto"/>
        <w:ind w:right="20" w:hanging="502"/>
        <w:contextualSpacing/>
        <w:jc w:val="both"/>
        <w:rPr>
          <w:rFonts w:ascii="Times New Roman" w:eastAsia="SimSun" w:hAnsi="Times New Roman" w:cs="Times New Roman"/>
          <w:iCs/>
          <w:lang w:eastAsia="zh-CN"/>
        </w:rPr>
      </w:pPr>
      <w:r w:rsidRPr="008430C6">
        <w:rPr>
          <w:rFonts w:ascii="Times New Roman" w:eastAsia="SimSun" w:hAnsi="Times New Roman" w:cs="Times New Roman"/>
          <w:iCs/>
          <w:lang w:eastAsia="zh-CN"/>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14:paraId="4E687404" w14:textId="6CA5DB71" w:rsidR="008430C6" w:rsidRPr="008430C6" w:rsidRDefault="008430C6" w:rsidP="00CC7359">
      <w:pPr>
        <w:numPr>
          <w:ilvl w:val="1"/>
          <w:numId w:val="22"/>
        </w:numPr>
        <w:spacing w:line="256" w:lineRule="auto"/>
        <w:ind w:left="284" w:hanging="568"/>
        <w:contextualSpacing/>
        <w:jc w:val="both"/>
        <w:rPr>
          <w:rFonts w:ascii="Times New Roman" w:eastAsia="SimSun" w:hAnsi="Times New Roman" w:cs="Times New Roman"/>
          <w:iCs/>
          <w:u w:val="single"/>
          <w:lang w:eastAsia="zh-CN"/>
        </w:rPr>
      </w:pPr>
      <w:r w:rsidRPr="008430C6">
        <w:rPr>
          <w:rFonts w:ascii="Times New Roman" w:eastAsia="SimSun" w:hAnsi="Times New Roman" w:cs="Times New Roman"/>
          <w:iCs/>
          <w:u w:val="single"/>
          <w:lang w:eastAsia="zh-CN"/>
        </w:rPr>
        <w:t xml:space="preserve">Wykonawca nie może, po upływie terminu składania ofert, powoływać się na zdolności lub sytuację podmiotów udostępniających zasoby, jeżeli na etapie składania ofert nie polegał on </w:t>
      </w:r>
      <w:r w:rsidR="00642ACF">
        <w:rPr>
          <w:rFonts w:ascii="Times New Roman" w:eastAsia="SimSun" w:hAnsi="Times New Roman" w:cs="Times New Roman"/>
          <w:iCs/>
          <w:u w:val="single"/>
          <w:lang w:eastAsia="zh-CN"/>
        </w:rPr>
        <w:br/>
      </w:r>
      <w:r w:rsidRPr="008430C6">
        <w:rPr>
          <w:rFonts w:ascii="Times New Roman" w:eastAsia="SimSun" w:hAnsi="Times New Roman" w:cs="Times New Roman"/>
          <w:iCs/>
          <w:u w:val="single"/>
          <w:lang w:eastAsia="zh-CN"/>
        </w:rPr>
        <w:t>w danym zakresie na zdolnościach lub sytuacji podmiotów udostępniających zasoby.</w:t>
      </w:r>
    </w:p>
    <w:p w14:paraId="18378F51" w14:textId="77777777" w:rsidR="008430C6" w:rsidRPr="008430C6" w:rsidRDefault="008430C6" w:rsidP="00CC7359">
      <w:pPr>
        <w:numPr>
          <w:ilvl w:val="1"/>
          <w:numId w:val="22"/>
        </w:numPr>
        <w:autoSpaceDE w:val="0"/>
        <w:autoSpaceDN w:val="0"/>
        <w:adjustRightInd w:val="0"/>
        <w:spacing w:after="0" w:line="276" w:lineRule="auto"/>
        <w:ind w:left="284" w:hanging="568"/>
        <w:contextualSpacing/>
        <w:jc w:val="both"/>
        <w:rPr>
          <w:rFonts w:ascii="Times New Roman" w:eastAsia="Calibri" w:hAnsi="Times New Roman" w:cs="Times New Roman"/>
          <w:u w:val="single"/>
        </w:rPr>
      </w:pPr>
      <w:r w:rsidRPr="008430C6">
        <w:rPr>
          <w:rFonts w:ascii="Times New Roman" w:eastAsia="Calibri" w:hAnsi="Times New Roman" w:cs="Times New Roman"/>
          <w:color w:val="000000"/>
          <w:shd w:val="clear" w:color="auto" w:fill="FFFFFF"/>
        </w:rPr>
        <w:t xml:space="preserve">Wykonawca, który polega na zdolnościach lub sytuacji podmiotów udostępniających zasoby, składa </w:t>
      </w:r>
      <w:r w:rsidRPr="008430C6">
        <w:rPr>
          <w:rFonts w:ascii="Times New Roman" w:eastAsia="Calibri" w:hAnsi="Times New Roman" w:cs="Times New Roman"/>
          <w:b/>
          <w:bCs/>
          <w:color w:val="000000"/>
          <w:shd w:val="clear" w:color="auto" w:fill="FFFFFF"/>
        </w:rPr>
        <w:t>wraz z ofertą</w:t>
      </w:r>
      <w:r w:rsidRPr="008430C6">
        <w:rPr>
          <w:rFonts w:ascii="Times New Roman" w:eastAsia="Calibri" w:hAnsi="Times New Roman" w:cs="Times New Roman"/>
          <w:color w:val="000000"/>
          <w:shd w:val="clear" w:color="auto" w:fill="FFFFFF"/>
        </w:rPr>
        <w:t xml:space="preserve">, </w:t>
      </w:r>
      <w:r w:rsidRPr="008430C6">
        <w:rPr>
          <w:rFonts w:ascii="Times New Roman" w:eastAsia="Calibri" w:hAnsi="Times New Roman" w:cs="Times New Roman"/>
          <w:color w:val="000000"/>
          <w:u w:val="single"/>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8430C6">
        <w:rPr>
          <w:rFonts w:ascii="Times New Roman" w:eastAsia="Calibri" w:hAnsi="Times New Roman" w:cs="Times New Roman"/>
          <w:u w:val="single"/>
        </w:rPr>
        <w:t>.</w:t>
      </w:r>
    </w:p>
    <w:p w14:paraId="2681C7BB" w14:textId="77777777" w:rsidR="008430C6" w:rsidRPr="008430C6" w:rsidRDefault="008430C6" w:rsidP="008430C6">
      <w:pPr>
        <w:tabs>
          <w:tab w:val="left" w:pos="284"/>
        </w:tabs>
        <w:autoSpaceDE w:val="0"/>
        <w:autoSpaceDN w:val="0"/>
        <w:adjustRightInd w:val="0"/>
        <w:spacing w:before="20" w:after="0" w:line="276" w:lineRule="auto"/>
        <w:ind w:right="20"/>
        <w:contextualSpacing/>
        <w:jc w:val="both"/>
        <w:rPr>
          <w:rFonts w:ascii="Times New Roman" w:eastAsia="SimSun" w:hAnsi="Times New Roman" w:cs="Times New Roman"/>
          <w:iCs/>
          <w:lang w:eastAsia="zh-CN"/>
        </w:rPr>
      </w:pPr>
    </w:p>
    <w:p w14:paraId="5BD81857" w14:textId="4992435C" w:rsidR="008430C6" w:rsidRPr="008430C6" w:rsidRDefault="008430C6" w:rsidP="00CC7359">
      <w:pPr>
        <w:numPr>
          <w:ilvl w:val="1"/>
          <w:numId w:val="22"/>
        </w:numPr>
        <w:tabs>
          <w:tab w:val="left" w:pos="284"/>
        </w:tabs>
        <w:autoSpaceDE w:val="0"/>
        <w:autoSpaceDN w:val="0"/>
        <w:adjustRightInd w:val="0"/>
        <w:spacing w:before="20" w:after="0" w:line="276" w:lineRule="auto"/>
        <w:ind w:right="20" w:hanging="644"/>
        <w:contextualSpacing/>
        <w:jc w:val="both"/>
        <w:rPr>
          <w:rFonts w:ascii="Times New Roman" w:eastAsia="SimSun" w:hAnsi="Times New Roman" w:cs="Times New Roman"/>
          <w:iCs/>
          <w:lang w:eastAsia="zh-CN"/>
        </w:rPr>
      </w:pPr>
      <w:r w:rsidRPr="008430C6">
        <w:rPr>
          <w:rFonts w:ascii="Times New Roman" w:eastAsia="SimSun" w:hAnsi="Times New Roman" w:cs="Times New Roman"/>
          <w:iCs/>
          <w:lang w:eastAsia="zh-CN"/>
        </w:rPr>
        <w:t xml:space="preserve">Zamawiający </w:t>
      </w:r>
      <w:r w:rsidRPr="008430C6">
        <w:rPr>
          <w:rFonts w:ascii="Times New Roman" w:eastAsia="SimSun" w:hAnsi="Times New Roman" w:cs="Times New Roman"/>
          <w:b/>
          <w:iCs/>
          <w:lang w:eastAsia="zh-CN"/>
        </w:rPr>
        <w:t>żąda</w:t>
      </w:r>
      <w:r w:rsidRPr="008430C6">
        <w:rPr>
          <w:rFonts w:ascii="Times New Roman" w:eastAsia="SimSun" w:hAnsi="Times New Roman" w:cs="Times New Roman"/>
          <w:iCs/>
          <w:lang w:eastAsia="zh-CN"/>
        </w:rPr>
        <w:t xml:space="preserve"> od Wykonawcy, który polega na zdolnościach lub sytuacji innych podmiotów na zasadach określonych w art. 118 ustawy PZP, przedstawienia w odniesieniu do tych podmiotów dokumentów i oświadczeń wymienionych,</w:t>
      </w:r>
      <w:r w:rsidRPr="008430C6">
        <w:rPr>
          <w:rFonts w:ascii="Times New Roman" w:eastAsia="SimSun" w:hAnsi="Times New Roman" w:cs="Times New Roman"/>
          <w:b/>
          <w:iCs/>
          <w:lang w:eastAsia="zh-CN"/>
        </w:rPr>
        <w:t xml:space="preserve"> § 2 ust. 7 </w:t>
      </w:r>
      <w:r w:rsidRPr="008430C6">
        <w:rPr>
          <w:rFonts w:ascii="Times New Roman" w:eastAsia="SimSun" w:hAnsi="Times New Roman" w:cs="Times New Roman"/>
          <w:iCs/>
          <w:lang w:eastAsia="zh-CN"/>
        </w:rPr>
        <w:t xml:space="preserve">rozporządzenia Ministra Rozwoju Pracy </w:t>
      </w:r>
      <w:r w:rsidR="00642ACF">
        <w:rPr>
          <w:rFonts w:ascii="Times New Roman" w:eastAsia="SimSun" w:hAnsi="Times New Roman" w:cs="Times New Roman"/>
          <w:iCs/>
          <w:lang w:eastAsia="zh-CN"/>
        </w:rPr>
        <w:br/>
      </w:r>
      <w:r w:rsidRPr="008430C6">
        <w:rPr>
          <w:rFonts w:ascii="Times New Roman" w:eastAsia="SimSun" w:hAnsi="Times New Roman" w:cs="Times New Roman"/>
          <w:iCs/>
          <w:lang w:eastAsia="zh-CN"/>
        </w:rPr>
        <w:t xml:space="preserve">i Technologii z dnia 23 grudnia 2020 r.  w Sprawie podmiotowych środków dowodowych oraz innych dokumentów lub oświadczeń, jakich może żądać zamawiający od wykonawcy (Dz.U. </w:t>
      </w:r>
      <w:r w:rsidR="00642ACF">
        <w:rPr>
          <w:rFonts w:ascii="Times New Roman" w:eastAsia="SimSun" w:hAnsi="Times New Roman" w:cs="Times New Roman"/>
          <w:iCs/>
          <w:lang w:eastAsia="zh-CN"/>
        </w:rPr>
        <w:br/>
      </w:r>
      <w:r w:rsidRPr="008430C6">
        <w:rPr>
          <w:rFonts w:ascii="Times New Roman" w:eastAsia="SimSun" w:hAnsi="Times New Roman" w:cs="Times New Roman"/>
          <w:iCs/>
          <w:lang w:eastAsia="zh-CN"/>
        </w:rPr>
        <w:t xml:space="preserve">z 2020 r. poz. 2415), w zakresie wskazanym w SWZ. </w:t>
      </w:r>
    </w:p>
    <w:p w14:paraId="0C2A9F6B" w14:textId="77777777" w:rsidR="005256A6" w:rsidRDefault="005256A6" w:rsidP="005256A6">
      <w:pPr>
        <w:pStyle w:val="Akapitzlist"/>
        <w:rPr>
          <w:rFonts w:ascii="Times New Roman" w:eastAsia="SimSun" w:hAnsi="Times New Roman"/>
          <w:iCs/>
          <w:lang w:eastAsia="zh-CN"/>
        </w:rPr>
      </w:pPr>
    </w:p>
    <w:p w14:paraId="5A328F3B" w14:textId="77777777" w:rsidR="008430C6" w:rsidRPr="008430C6" w:rsidRDefault="008430C6" w:rsidP="00CC7359">
      <w:pPr>
        <w:numPr>
          <w:ilvl w:val="1"/>
          <w:numId w:val="22"/>
        </w:numPr>
        <w:tabs>
          <w:tab w:val="left" w:pos="567"/>
        </w:tabs>
        <w:autoSpaceDE w:val="0"/>
        <w:autoSpaceDN w:val="0"/>
        <w:adjustRightInd w:val="0"/>
        <w:spacing w:before="20" w:after="0" w:line="276" w:lineRule="auto"/>
        <w:ind w:right="20" w:hanging="644"/>
        <w:contextualSpacing/>
        <w:jc w:val="both"/>
        <w:rPr>
          <w:rFonts w:ascii="Times New Roman" w:eastAsia="SimSun" w:hAnsi="Times New Roman" w:cs="Times New Roman"/>
          <w:iCs/>
          <w:lang w:eastAsia="zh-CN"/>
        </w:rPr>
      </w:pPr>
      <w:r w:rsidRPr="008430C6">
        <w:rPr>
          <w:rFonts w:ascii="Times New Roman" w:eastAsia="SimSun" w:hAnsi="Times New Roman" w:cs="Times New Roman"/>
          <w:iCs/>
          <w:lang w:eastAsia="zh-CN"/>
        </w:rPr>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14:paraId="60ADAF96" w14:textId="77777777" w:rsidR="008430C6" w:rsidRPr="008430C6" w:rsidRDefault="008430C6" w:rsidP="008430C6">
      <w:pPr>
        <w:tabs>
          <w:tab w:val="left" w:pos="567"/>
        </w:tabs>
        <w:autoSpaceDE w:val="0"/>
        <w:autoSpaceDN w:val="0"/>
        <w:adjustRightInd w:val="0"/>
        <w:spacing w:before="20" w:after="0" w:line="276" w:lineRule="auto"/>
        <w:ind w:left="360" w:right="20"/>
        <w:contextualSpacing/>
        <w:jc w:val="both"/>
        <w:rPr>
          <w:rFonts w:ascii="Times New Roman" w:eastAsia="SimSun" w:hAnsi="Times New Roman" w:cs="Times New Roman"/>
          <w:iCs/>
          <w:lang w:eastAsia="zh-CN"/>
        </w:rPr>
      </w:pPr>
      <w:r w:rsidRPr="008430C6">
        <w:rPr>
          <w:rFonts w:ascii="Times New Roman" w:eastAsia="SimSun" w:hAnsi="Times New Roman" w:cs="Times New Roman"/>
          <w:iCs/>
          <w:lang w:eastAsia="zh-CN"/>
        </w:rPr>
        <w:tab/>
      </w:r>
      <w:r w:rsidRPr="008430C6">
        <w:rPr>
          <w:rFonts w:ascii="Times New Roman" w:eastAsia="SimSun" w:hAnsi="Times New Roman" w:cs="Times New Roman"/>
          <w:iCs/>
          <w:lang w:eastAsia="zh-CN"/>
        </w:rPr>
        <w:tab/>
        <w:t xml:space="preserve">-  zastąpił ten podmiot innym podmiotem lub podmiotami lub </w:t>
      </w:r>
    </w:p>
    <w:p w14:paraId="0235EF94" w14:textId="77777777" w:rsidR="008430C6" w:rsidRPr="008430C6" w:rsidRDefault="008430C6" w:rsidP="008430C6">
      <w:pPr>
        <w:tabs>
          <w:tab w:val="left" w:pos="567"/>
        </w:tabs>
        <w:autoSpaceDE w:val="0"/>
        <w:autoSpaceDN w:val="0"/>
        <w:adjustRightInd w:val="0"/>
        <w:spacing w:before="20" w:after="0" w:line="276" w:lineRule="auto"/>
        <w:ind w:left="360" w:right="20"/>
        <w:contextualSpacing/>
        <w:jc w:val="both"/>
        <w:rPr>
          <w:rFonts w:ascii="Times New Roman" w:eastAsia="SimSun" w:hAnsi="Times New Roman" w:cs="Times New Roman"/>
          <w:iCs/>
          <w:lang w:eastAsia="zh-CN"/>
        </w:rPr>
      </w:pPr>
      <w:r w:rsidRPr="008430C6">
        <w:rPr>
          <w:rFonts w:ascii="Times New Roman" w:eastAsia="SimSun" w:hAnsi="Times New Roman" w:cs="Times New Roman"/>
          <w:iCs/>
          <w:lang w:eastAsia="zh-CN"/>
        </w:rPr>
        <w:tab/>
      </w:r>
      <w:r w:rsidRPr="008430C6">
        <w:rPr>
          <w:rFonts w:ascii="Times New Roman" w:eastAsia="SimSun" w:hAnsi="Times New Roman" w:cs="Times New Roman"/>
          <w:iCs/>
          <w:lang w:eastAsia="zh-CN"/>
        </w:rPr>
        <w:tab/>
        <w:t xml:space="preserve">-  zobowiązał się do osobistego wykonania odpowiedniej części zamówienia, jeżeli wykaże zdolności techniczne lub zawodowe lub sytuację finansową lub ekonomiczną określoną </w:t>
      </w:r>
      <w:r w:rsidR="00CC7359">
        <w:rPr>
          <w:rFonts w:ascii="Times New Roman" w:eastAsia="SimSun" w:hAnsi="Times New Roman" w:cs="Times New Roman"/>
          <w:iCs/>
          <w:lang w:eastAsia="zh-CN"/>
        </w:rPr>
        <w:br/>
      </w:r>
      <w:r w:rsidRPr="008430C6">
        <w:rPr>
          <w:rFonts w:ascii="Times New Roman" w:eastAsia="SimSun" w:hAnsi="Times New Roman" w:cs="Times New Roman"/>
          <w:iCs/>
          <w:lang w:eastAsia="zh-CN"/>
        </w:rPr>
        <w:t xml:space="preserve">w rozdziale 7 pkt 3 i 4 </w:t>
      </w:r>
    </w:p>
    <w:p w14:paraId="6A34AB53" w14:textId="77777777" w:rsidR="008430C6" w:rsidRPr="008430C6" w:rsidRDefault="008430C6" w:rsidP="00CC7359">
      <w:pPr>
        <w:numPr>
          <w:ilvl w:val="1"/>
          <w:numId w:val="22"/>
        </w:numPr>
        <w:tabs>
          <w:tab w:val="left" w:pos="567"/>
        </w:tabs>
        <w:autoSpaceDE w:val="0"/>
        <w:autoSpaceDN w:val="0"/>
        <w:adjustRightInd w:val="0"/>
        <w:spacing w:before="20" w:after="0" w:line="276" w:lineRule="auto"/>
        <w:ind w:right="20" w:hanging="644"/>
        <w:contextualSpacing/>
        <w:jc w:val="both"/>
        <w:rPr>
          <w:rFonts w:ascii="Times New Roman" w:eastAsia="SimSun" w:hAnsi="Times New Roman" w:cs="Times New Roman"/>
          <w:iCs/>
          <w:lang w:eastAsia="zh-CN"/>
        </w:rPr>
      </w:pPr>
      <w:r w:rsidRPr="008430C6">
        <w:rPr>
          <w:rFonts w:ascii="Times New Roman" w:eastAsia="SimSun" w:hAnsi="Times New Roman" w:cs="Times New Roman"/>
          <w:iCs/>
          <w:lang w:eastAsia="zh-CN"/>
        </w:rPr>
        <w:t xml:space="preserve">Wykonawca będzie zobowiązany do zawiadamiania zamawiającego o wszelkich zmianach </w:t>
      </w:r>
      <w:r w:rsidR="00CC7359">
        <w:rPr>
          <w:rFonts w:ascii="Times New Roman" w:eastAsia="SimSun" w:hAnsi="Times New Roman" w:cs="Times New Roman"/>
          <w:iCs/>
          <w:lang w:eastAsia="zh-CN"/>
        </w:rPr>
        <w:br/>
      </w:r>
      <w:r w:rsidRPr="008430C6">
        <w:rPr>
          <w:rFonts w:ascii="Times New Roman" w:eastAsia="SimSun" w:hAnsi="Times New Roman" w:cs="Times New Roman"/>
          <w:iCs/>
          <w:lang w:eastAsia="zh-CN"/>
        </w:rPr>
        <w:t xml:space="preserve">w odniesieniu do informacji, o których mowa w pkt 7.4 SWZ, w trakcie realizacji zamówienia, </w:t>
      </w:r>
      <w:r w:rsidR="00CC7359">
        <w:rPr>
          <w:rFonts w:ascii="Times New Roman" w:eastAsia="SimSun" w:hAnsi="Times New Roman" w:cs="Times New Roman"/>
          <w:iCs/>
          <w:lang w:eastAsia="zh-CN"/>
        </w:rPr>
        <w:br/>
      </w:r>
      <w:r w:rsidRPr="008430C6">
        <w:rPr>
          <w:rFonts w:ascii="Times New Roman" w:eastAsia="SimSun" w:hAnsi="Times New Roman" w:cs="Times New Roman"/>
          <w:iCs/>
          <w:lang w:eastAsia="zh-CN"/>
        </w:rPr>
        <w:t xml:space="preserve">a także przekaże wymagane informacje na temat nowych podwykonawców, którym </w:t>
      </w:r>
      <w:r w:rsidR="00CC7359">
        <w:rPr>
          <w:rFonts w:ascii="Times New Roman" w:eastAsia="SimSun" w:hAnsi="Times New Roman" w:cs="Times New Roman"/>
          <w:iCs/>
          <w:lang w:eastAsia="zh-CN"/>
        </w:rPr>
        <w:br/>
      </w:r>
      <w:r w:rsidRPr="008430C6">
        <w:rPr>
          <w:rFonts w:ascii="Times New Roman" w:eastAsia="SimSun" w:hAnsi="Times New Roman" w:cs="Times New Roman"/>
          <w:iCs/>
          <w:lang w:eastAsia="zh-CN"/>
        </w:rPr>
        <w:t>w późniejszym okresie zamierza powierzyć realizację robót budowlanych lub usług.</w:t>
      </w:r>
    </w:p>
    <w:p w14:paraId="019D6F97" w14:textId="77777777" w:rsidR="008430C6" w:rsidRPr="008430C6" w:rsidRDefault="008430C6" w:rsidP="008430C6">
      <w:pPr>
        <w:tabs>
          <w:tab w:val="left" w:pos="567"/>
        </w:tabs>
        <w:autoSpaceDE w:val="0"/>
        <w:autoSpaceDN w:val="0"/>
        <w:adjustRightInd w:val="0"/>
        <w:spacing w:after="0" w:line="276" w:lineRule="auto"/>
        <w:ind w:right="20"/>
        <w:contextualSpacing/>
        <w:jc w:val="both"/>
        <w:rPr>
          <w:rFonts w:ascii="Times New Roman" w:eastAsia="SimSun" w:hAnsi="Times New Roman" w:cs="Times New Roman"/>
          <w:iCs/>
          <w:lang w:eastAsia="zh-CN"/>
        </w:rPr>
      </w:pPr>
    </w:p>
    <w:p w14:paraId="0FCEB592" w14:textId="77777777" w:rsidR="008430C6" w:rsidRPr="005256A6" w:rsidRDefault="008430C6" w:rsidP="005256A6">
      <w:pPr>
        <w:pStyle w:val="Akapitzlist"/>
        <w:widowControl w:val="0"/>
        <w:numPr>
          <w:ilvl w:val="0"/>
          <w:numId w:val="58"/>
        </w:numPr>
        <w:spacing w:after="82" w:line="276" w:lineRule="auto"/>
        <w:jc w:val="both"/>
        <w:rPr>
          <w:rFonts w:ascii="Times New Roman" w:eastAsia="Times New Roman" w:hAnsi="Times New Roman"/>
          <w:b/>
          <w:color w:val="000000"/>
          <w:lang w:eastAsia="pl-PL"/>
        </w:rPr>
      </w:pPr>
      <w:r w:rsidRPr="005256A6">
        <w:rPr>
          <w:rFonts w:ascii="Times New Roman" w:eastAsia="Times New Roman" w:hAnsi="Times New Roman"/>
          <w:b/>
          <w:color w:val="000000"/>
          <w:lang w:eastAsia="pl-PL"/>
        </w:rPr>
        <w:t>PODSTAWY WYKLUCZENIA.</w:t>
      </w:r>
    </w:p>
    <w:p w14:paraId="081860FC" w14:textId="77777777" w:rsidR="008430C6" w:rsidRPr="008430C6" w:rsidRDefault="008430C6" w:rsidP="00CC7359">
      <w:pPr>
        <w:numPr>
          <w:ilvl w:val="1"/>
          <w:numId w:val="41"/>
        </w:numPr>
        <w:tabs>
          <w:tab w:val="left" w:pos="567"/>
        </w:tabs>
        <w:autoSpaceDE w:val="0"/>
        <w:autoSpaceDN w:val="0"/>
        <w:adjustRightInd w:val="0"/>
        <w:spacing w:after="0" w:line="276" w:lineRule="auto"/>
        <w:ind w:left="284"/>
        <w:contextualSpacing/>
        <w:jc w:val="both"/>
        <w:rPr>
          <w:rFonts w:ascii="Times New Roman" w:eastAsia="SimSun" w:hAnsi="Times New Roman" w:cs="Times New Roman"/>
          <w:lang w:eastAsia="zh-CN"/>
        </w:rPr>
      </w:pPr>
      <w:r w:rsidRPr="008430C6">
        <w:rPr>
          <w:rFonts w:ascii="Times New Roman" w:eastAsia="SimSun" w:hAnsi="Times New Roman" w:cs="Times New Roman"/>
          <w:lang w:eastAsia="zh-CN"/>
        </w:rPr>
        <w:t xml:space="preserve">Z postępowania o udzielenie zamówienia wyklucza się Wykonawcę, w stosunku, do którego zachodzi którakolwiek z okoliczności, o których mowa w art. 108 ust. 1 pkt 1-6 ustawy </w:t>
      </w:r>
      <w:proofErr w:type="spellStart"/>
      <w:r w:rsidRPr="008430C6">
        <w:rPr>
          <w:rFonts w:ascii="Times New Roman" w:eastAsia="SimSun" w:hAnsi="Times New Roman" w:cs="Times New Roman"/>
          <w:lang w:eastAsia="zh-CN"/>
        </w:rPr>
        <w:t>Pzp</w:t>
      </w:r>
      <w:proofErr w:type="spellEnd"/>
      <w:r w:rsidRPr="008430C6">
        <w:rPr>
          <w:rFonts w:ascii="Times New Roman" w:eastAsia="SimSun" w:hAnsi="Times New Roman" w:cs="Times New Roman"/>
          <w:lang w:eastAsia="zh-CN"/>
        </w:rPr>
        <w:t xml:space="preserve"> tj. wykonawcę:</w:t>
      </w:r>
    </w:p>
    <w:p w14:paraId="2A4D5257" w14:textId="77777777" w:rsidR="008430C6" w:rsidRPr="008430C6" w:rsidRDefault="008430C6" w:rsidP="008430C6">
      <w:pPr>
        <w:shd w:val="clear" w:color="auto" w:fill="FFFFFF"/>
        <w:spacing w:line="276" w:lineRule="auto"/>
        <w:ind w:left="1134" w:hanging="567"/>
        <w:jc w:val="both"/>
        <w:rPr>
          <w:rFonts w:ascii="Times New Roman" w:eastAsia="Calibri" w:hAnsi="Times New Roman" w:cs="Times New Roman"/>
        </w:rPr>
      </w:pPr>
      <w:r w:rsidRPr="008430C6">
        <w:rPr>
          <w:rFonts w:ascii="Times New Roman" w:eastAsia="Calibri" w:hAnsi="Times New Roman" w:cs="Times New Roman"/>
        </w:rPr>
        <w:t>1) będącego osobą fizyczną, którego prawomocnie skazano za przestępstwo:</w:t>
      </w:r>
    </w:p>
    <w:p w14:paraId="735CAAEE" w14:textId="77777777" w:rsidR="008430C6" w:rsidRPr="008430C6" w:rsidRDefault="008430C6" w:rsidP="008430C6">
      <w:pPr>
        <w:shd w:val="clear" w:color="auto" w:fill="FFFFFF"/>
        <w:spacing w:line="276" w:lineRule="auto"/>
        <w:ind w:left="1276" w:hanging="425"/>
        <w:jc w:val="both"/>
        <w:rPr>
          <w:rFonts w:ascii="Times New Roman" w:eastAsia="Calibri" w:hAnsi="Times New Roman" w:cs="Times New Roman"/>
        </w:rPr>
      </w:pPr>
      <w:r w:rsidRPr="008430C6">
        <w:rPr>
          <w:rFonts w:ascii="Times New Roman" w:eastAsia="Calibri" w:hAnsi="Times New Roman" w:cs="Times New Roman"/>
        </w:rPr>
        <w:t xml:space="preserve">a) </w:t>
      </w:r>
      <w:r w:rsidRPr="008430C6">
        <w:rPr>
          <w:rFonts w:ascii="Times New Roman" w:eastAsia="Calibri" w:hAnsi="Times New Roman" w:cs="Times New Roman"/>
        </w:rPr>
        <w:tab/>
        <w:t xml:space="preserve">udziału w zorganizowanej grupie przestępczej albo związku mającym na celu popełnienie przestępstwa lub przestępstwa skarbowego, o którym mowa w </w:t>
      </w:r>
      <w:hyperlink r:id="rId10" w:anchor="/document/16798683?unitId=art(258)&amp;cm=DOCUMENT" w:tgtFrame="_blank" w:history="1">
        <w:r w:rsidRPr="008430C6">
          <w:rPr>
            <w:rFonts w:ascii="Times New Roman" w:eastAsia="Calibri" w:hAnsi="Times New Roman" w:cs="Times New Roman"/>
          </w:rPr>
          <w:t>art. 258</w:t>
        </w:r>
      </w:hyperlink>
      <w:r w:rsidRPr="008430C6">
        <w:rPr>
          <w:rFonts w:ascii="Times New Roman" w:eastAsia="Calibri" w:hAnsi="Times New Roman" w:cs="Times New Roman"/>
        </w:rPr>
        <w:t xml:space="preserve"> Kodeksu karnego,</w:t>
      </w:r>
    </w:p>
    <w:p w14:paraId="4516746B" w14:textId="77777777" w:rsidR="008430C6" w:rsidRPr="008430C6" w:rsidRDefault="008430C6" w:rsidP="008430C6">
      <w:pPr>
        <w:shd w:val="clear" w:color="auto" w:fill="FFFFFF"/>
        <w:spacing w:line="276" w:lineRule="auto"/>
        <w:ind w:left="1276" w:hanging="425"/>
        <w:jc w:val="both"/>
        <w:rPr>
          <w:rFonts w:ascii="Times New Roman" w:eastAsia="Calibri" w:hAnsi="Times New Roman" w:cs="Times New Roman"/>
        </w:rPr>
      </w:pPr>
      <w:r w:rsidRPr="008430C6">
        <w:rPr>
          <w:rFonts w:ascii="Times New Roman" w:eastAsia="Calibri" w:hAnsi="Times New Roman" w:cs="Times New Roman"/>
        </w:rPr>
        <w:t>b)</w:t>
      </w:r>
      <w:r w:rsidRPr="008430C6">
        <w:rPr>
          <w:rFonts w:ascii="Times New Roman" w:eastAsia="Calibri" w:hAnsi="Times New Roman" w:cs="Times New Roman"/>
        </w:rPr>
        <w:tab/>
        <w:t xml:space="preserve">handlu ludźmi, o którym mowa w </w:t>
      </w:r>
      <w:hyperlink r:id="rId11" w:anchor="/document/16798683?unitId=art(189(a))&amp;cm=DOCUMENT" w:tgtFrame="_blank" w:history="1">
        <w:r w:rsidRPr="008430C6">
          <w:rPr>
            <w:rFonts w:ascii="Times New Roman" w:eastAsia="Calibri" w:hAnsi="Times New Roman" w:cs="Times New Roman"/>
          </w:rPr>
          <w:t>art. 189a</w:t>
        </w:r>
      </w:hyperlink>
      <w:r w:rsidRPr="008430C6">
        <w:rPr>
          <w:rFonts w:ascii="Times New Roman" w:eastAsia="Calibri" w:hAnsi="Times New Roman" w:cs="Times New Roman"/>
        </w:rPr>
        <w:t xml:space="preserve"> Kodeksu karnego,</w:t>
      </w:r>
    </w:p>
    <w:p w14:paraId="097D0A29" w14:textId="77777777" w:rsidR="008430C6" w:rsidRPr="008430C6" w:rsidRDefault="008430C6" w:rsidP="008430C6">
      <w:pPr>
        <w:shd w:val="clear" w:color="auto" w:fill="FFFFFF"/>
        <w:spacing w:line="276" w:lineRule="auto"/>
        <w:ind w:left="1276" w:hanging="425"/>
        <w:jc w:val="both"/>
        <w:rPr>
          <w:rFonts w:ascii="Times New Roman" w:eastAsia="Calibri" w:hAnsi="Times New Roman" w:cs="Times New Roman"/>
        </w:rPr>
      </w:pPr>
      <w:r w:rsidRPr="008430C6">
        <w:rPr>
          <w:rFonts w:ascii="Times New Roman" w:eastAsia="Calibri" w:hAnsi="Times New Roman" w:cs="Times New Roman"/>
        </w:rPr>
        <w:t>c)</w:t>
      </w:r>
      <w:r w:rsidRPr="008430C6">
        <w:rPr>
          <w:rFonts w:ascii="Times New Roman" w:eastAsia="Calibri" w:hAnsi="Times New Roman" w:cs="Times New Roman"/>
        </w:rPr>
        <w:tab/>
        <w:t xml:space="preserve">o którym mowa w </w:t>
      </w:r>
      <w:hyperlink r:id="rId12" w:anchor="/document/16798683?unitId=art(228)&amp;cm=DOCUMENT" w:tgtFrame="_blank" w:history="1">
        <w:r w:rsidRPr="008430C6">
          <w:rPr>
            <w:rFonts w:ascii="Times New Roman" w:eastAsia="Calibri" w:hAnsi="Times New Roman" w:cs="Times New Roman"/>
          </w:rPr>
          <w:t>art. 228-230a</w:t>
        </w:r>
      </w:hyperlink>
      <w:r w:rsidRPr="008430C6">
        <w:rPr>
          <w:rFonts w:ascii="Times New Roman" w:eastAsia="Calibri" w:hAnsi="Times New Roman" w:cs="Times New Roman"/>
        </w:rPr>
        <w:t xml:space="preserve">, </w:t>
      </w:r>
      <w:hyperlink r:id="rId13" w:anchor="/document/16798683?unitId=art(250(a))&amp;cm=DOCUMENT" w:tgtFrame="_blank" w:history="1">
        <w:r w:rsidRPr="008430C6">
          <w:rPr>
            <w:rFonts w:ascii="Times New Roman" w:eastAsia="Calibri" w:hAnsi="Times New Roman" w:cs="Times New Roman"/>
          </w:rPr>
          <w:t>art. 250a</w:t>
        </w:r>
      </w:hyperlink>
      <w:r w:rsidRPr="008430C6">
        <w:rPr>
          <w:rFonts w:ascii="Times New Roman" w:eastAsia="Calibri" w:hAnsi="Times New Roman" w:cs="Times New Roman"/>
        </w:rPr>
        <w:t xml:space="preserve"> Kodeksu karnego lub w art. 46 lub art. 48 ustawy z dnia 25 czerwca 2010 r. o sporcie,</w:t>
      </w:r>
    </w:p>
    <w:p w14:paraId="1CFB7FD8" w14:textId="77777777" w:rsidR="008430C6" w:rsidRPr="008430C6" w:rsidRDefault="008430C6" w:rsidP="008430C6">
      <w:pPr>
        <w:shd w:val="clear" w:color="auto" w:fill="FFFFFF"/>
        <w:spacing w:line="276" w:lineRule="auto"/>
        <w:ind w:left="1276" w:hanging="425"/>
        <w:jc w:val="both"/>
        <w:rPr>
          <w:rFonts w:ascii="Times New Roman" w:eastAsia="Calibri" w:hAnsi="Times New Roman" w:cs="Times New Roman"/>
        </w:rPr>
      </w:pPr>
      <w:r w:rsidRPr="008430C6">
        <w:rPr>
          <w:rFonts w:ascii="Times New Roman" w:eastAsia="Calibri" w:hAnsi="Times New Roman" w:cs="Times New Roman"/>
        </w:rPr>
        <w:t>d)</w:t>
      </w:r>
      <w:r w:rsidRPr="008430C6">
        <w:rPr>
          <w:rFonts w:ascii="Times New Roman" w:eastAsia="Calibri" w:hAnsi="Times New Roman" w:cs="Times New Roman"/>
        </w:rPr>
        <w:tab/>
        <w:t xml:space="preserve">finansowania przestępstwa o charakterze terrorystycznym, o którym mowa w </w:t>
      </w:r>
      <w:hyperlink r:id="rId14" w:anchor="/document/16798683?unitId=art(165(a))&amp;cm=DOCUMENT" w:tgtFrame="_blank" w:history="1">
        <w:r w:rsidRPr="008430C6">
          <w:rPr>
            <w:rFonts w:ascii="Times New Roman" w:eastAsia="Calibri" w:hAnsi="Times New Roman" w:cs="Times New Roman"/>
          </w:rPr>
          <w:t>art. 165a</w:t>
        </w:r>
      </w:hyperlink>
      <w:r w:rsidRPr="008430C6">
        <w:rPr>
          <w:rFonts w:ascii="Times New Roman" w:eastAsia="Calibri" w:hAnsi="Times New Roman" w:cs="Times New Roman"/>
        </w:rPr>
        <w:t xml:space="preserve"> Kodeksu karnego, lub przestępstwo udaremniania lub utrudniania stwierdzenia przestępnego pochodzenia pieniędzy lub ukrywania ich pochodzenia, o którym mowa w </w:t>
      </w:r>
      <w:hyperlink r:id="rId15" w:anchor="/document/16798683?unitId=art(299)&amp;cm=DOCUMENT" w:tgtFrame="_blank" w:history="1">
        <w:r w:rsidRPr="008430C6">
          <w:rPr>
            <w:rFonts w:ascii="Times New Roman" w:eastAsia="Calibri" w:hAnsi="Times New Roman" w:cs="Times New Roman"/>
          </w:rPr>
          <w:t>art. 299</w:t>
        </w:r>
      </w:hyperlink>
      <w:r w:rsidRPr="008430C6">
        <w:rPr>
          <w:rFonts w:ascii="Times New Roman" w:eastAsia="Calibri" w:hAnsi="Times New Roman" w:cs="Times New Roman"/>
        </w:rPr>
        <w:t xml:space="preserve"> Kodeksu karnego,</w:t>
      </w:r>
    </w:p>
    <w:p w14:paraId="776436BD" w14:textId="77777777" w:rsidR="008430C6" w:rsidRPr="008430C6" w:rsidRDefault="008430C6" w:rsidP="008430C6">
      <w:pPr>
        <w:shd w:val="clear" w:color="auto" w:fill="FFFFFF"/>
        <w:spacing w:line="276" w:lineRule="auto"/>
        <w:ind w:left="1276" w:hanging="425"/>
        <w:jc w:val="both"/>
        <w:rPr>
          <w:rFonts w:ascii="Times New Roman" w:eastAsia="Calibri" w:hAnsi="Times New Roman" w:cs="Times New Roman"/>
        </w:rPr>
      </w:pPr>
      <w:r w:rsidRPr="008430C6">
        <w:rPr>
          <w:rFonts w:ascii="Times New Roman" w:eastAsia="Calibri" w:hAnsi="Times New Roman" w:cs="Times New Roman"/>
        </w:rPr>
        <w:t>e)</w:t>
      </w:r>
      <w:r w:rsidRPr="008430C6">
        <w:rPr>
          <w:rFonts w:ascii="Times New Roman" w:eastAsia="Calibri" w:hAnsi="Times New Roman" w:cs="Times New Roman"/>
        </w:rPr>
        <w:tab/>
        <w:t xml:space="preserve">o charakterze terrorystycznym, o którym mowa w </w:t>
      </w:r>
      <w:hyperlink r:id="rId16" w:anchor="/document/16798683?unitId=art(115)par(20)&amp;cm=DOCUMENT" w:tgtFrame="_blank" w:history="1">
        <w:r w:rsidRPr="008430C6">
          <w:rPr>
            <w:rFonts w:ascii="Times New Roman" w:eastAsia="Calibri" w:hAnsi="Times New Roman" w:cs="Times New Roman"/>
          </w:rPr>
          <w:t>art. 115 § 20</w:t>
        </w:r>
      </w:hyperlink>
      <w:r w:rsidRPr="008430C6">
        <w:rPr>
          <w:rFonts w:ascii="Times New Roman" w:eastAsia="Calibri" w:hAnsi="Times New Roman" w:cs="Times New Roman"/>
        </w:rPr>
        <w:t xml:space="preserve"> Kodeksu karnego, lub mające na celu popełnienie tego przestępstwa,</w:t>
      </w:r>
    </w:p>
    <w:p w14:paraId="5A94F67B" w14:textId="77777777" w:rsidR="008430C6" w:rsidRPr="008430C6" w:rsidRDefault="008430C6" w:rsidP="008430C6">
      <w:pPr>
        <w:shd w:val="clear" w:color="auto" w:fill="FFFFFF"/>
        <w:spacing w:line="276" w:lineRule="auto"/>
        <w:ind w:left="1276" w:hanging="425"/>
        <w:jc w:val="both"/>
        <w:rPr>
          <w:rFonts w:ascii="Times New Roman" w:eastAsia="Calibri" w:hAnsi="Times New Roman" w:cs="Times New Roman"/>
        </w:rPr>
      </w:pPr>
      <w:r w:rsidRPr="008430C6">
        <w:rPr>
          <w:rFonts w:ascii="Times New Roman" w:eastAsia="Calibri" w:hAnsi="Times New Roman" w:cs="Times New Roman"/>
        </w:rPr>
        <w:t>f) </w:t>
      </w:r>
      <w:r w:rsidRPr="008430C6">
        <w:rPr>
          <w:rFonts w:ascii="Times New Roman" w:eastAsia="Calibri" w:hAnsi="Times New Roman" w:cs="Times New Roman"/>
        </w:rPr>
        <w:tab/>
        <w:t xml:space="preserve">powierzenia wykonywania pracy małoletniemu cudzoziemcowi, o którym mowa w </w:t>
      </w:r>
      <w:hyperlink r:id="rId17" w:anchor="/document/17896506?unitId=art(9)ust(2)&amp;cm=DOCUMENT" w:tgtFrame="_blank" w:history="1">
        <w:r w:rsidRPr="008430C6">
          <w:rPr>
            <w:rFonts w:ascii="Times New Roman" w:eastAsia="Calibri" w:hAnsi="Times New Roman" w:cs="Times New Roman"/>
          </w:rPr>
          <w:t>art. 9 ust. 2</w:t>
        </w:r>
      </w:hyperlink>
      <w:r w:rsidRPr="008430C6">
        <w:rPr>
          <w:rFonts w:ascii="Times New Roman" w:eastAsia="Calibri" w:hAnsi="Times New Roman" w:cs="Times New Roman"/>
        </w:rPr>
        <w:t xml:space="preserve"> ustawy z dnia 15 czerwca 2012 r. o skutkach powierzania wykonywania pracy cudzoziemcom przebywającym wbrew przepisom na terytorium Rzeczypospolitej Polskiej (Dz. U. poz. 769),</w:t>
      </w:r>
    </w:p>
    <w:p w14:paraId="1FC0B669" w14:textId="77777777" w:rsidR="008430C6" w:rsidRPr="008430C6" w:rsidRDefault="008430C6" w:rsidP="008430C6">
      <w:pPr>
        <w:shd w:val="clear" w:color="auto" w:fill="FFFFFF"/>
        <w:spacing w:line="276" w:lineRule="auto"/>
        <w:ind w:left="1276" w:hanging="425"/>
        <w:jc w:val="both"/>
        <w:rPr>
          <w:rFonts w:ascii="Times New Roman" w:eastAsia="Calibri" w:hAnsi="Times New Roman" w:cs="Times New Roman"/>
        </w:rPr>
      </w:pPr>
      <w:r w:rsidRPr="008430C6">
        <w:rPr>
          <w:rFonts w:ascii="Times New Roman" w:eastAsia="Calibri" w:hAnsi="Times New Roman" w:cs="Times New Roman"/>
        </w:rPr>
        <w:t>g)</w:t>
      </w:r>
      <w:r w:rsidRPr="008430C6">
        <w:rPr>
          <w:rFonts w:ascii="Times New Roman" w:eastAsia="Calibri" w:hAnsi="Times New Roman" w:cs="Times New Roman"/>
        </w:rPr>
        <w:tab/>
        <w:t xml:space="preserve">przeciwko obrotowi gospodarczemu, o których mowa w </w:t>
      </w:r>
      <w:hyperlink r:id="rId18" w:anchor="/document/16798683?unitId=art(296)&amp;cm=DOCUMENT" w:tgtFrame="_blank" w:history="1">
        <w:r w:rsidRPr="008430C6">
          <w:rPr>
            <w:rFonts w:ascii="Times New Roman" w:eastAsia="Calibri" w:hAnsi="Times New Roman" w:cs="Times New Roman"/>
          </w:rPr>
          <w:t>art. 296-307</w:t>
        </w:r>
      </w:hyperlink>
      <w:r w:rsidRPr="008430C6">
        <w:rPr>
          <w:rFonts w:ascii="Times New Roman" w:eastAsia="Calibri" w:hAnsi="Times New Roman" w:cs="Times New Roman"/>
        </w:rPr>
        <w:t xml:space="preserve"> Kodeksu karnego, przestępstwo oszustwa, o którym mowa w </w:t>
      </w:r>
      <w:hyperlink r:id="rId19" w:anchor="/document/16798683?unitId=art(286)&amp;cm=DOCUMENT" w:tgtFrame="_blank" w:history="1">
        <w:r w:rsidRPr="008430C6">
          <w:rPr>
            <w:rFonts w:ascii="Times New Roman" w:eastAsia="Calibri" w:hAnsi="Times New Roman" w:cs="Times New Roman"/>
          </w:rPr>
          <w:t>art. 286</w:t>
        </w:r>
      </w:hyperlink>
      <w:r w:rsidRPr="008430C6">
        <w:rPr>
          <w:rFonts w:ascii="Times New Roman" w:eastAsia="Calibri" w:hAnsi="Times New Roman" w:cs="Times New Roman"/>
        </w:rPr>
        <w:t xml:space="preserve"> Kodeksu karnego, przestępstwo przeciwko wiarygodności dokumentów, o których mowa w </w:t>
      </w:r>
      <w:hyperlink r:id="rId20" w:anchor="/document/16798683?unitId=art(270)&amp;cm=DOCUMENT" w:tgtFrame="_blank" w:history="1">
        <w:r w:rsidRPr="008430C6">
          <w:rPr>
            <w:rFonts w:ascii="Times New Roman" w:eastAsia="Calibri" w:hAnsi="Times New Roman" w:cs="Times New Roman"/>
          </w:rPr>
          <w:t>art. 270-277d</w:t>
        </w:r>
      </w:hyperlink>
      <w:r w:rsidRPr="008430C6">
        <w:rPr>
          <w:rFonts w:ascii="Times New Roman" w:eastAsia="Calibri" w:hAnsi="Times New Roman" w:cs="Times New Roman"/>
        </w:rPr>
        <w:t xml:space="preserve"> Kodeksu karnego, lub przestępstwo skarbowe,</w:t>
      </w:r>
    </w:p>
    <w:p w14:paraId="3F2298EF" w14:textId="77777777" w:rsidR="008430C6" w:rsidRPr="008430C6" w:rsidRDefault="008430C6" w:rsidP="008430C6">
      <w:pPr>
        <w:shd w:val="clear" w:color="auto" w:fill="FFFFFF"/>
        <w:spacing w:line="276" w:lineRule="auto"/>
        <w:ind w:left="1276" w:hanging="425"/>
        <w:jc w:val="both"/>
        <w:rPr>
          <w:rFonts w:ascii="Times New Roman" w:eastAsia="Calibri" w:hAnsi="Times New Roman" w:cs="Times New Roman"/>
        </w:rPr>
      </w:pPr>
      <w:r w:rsidRPr="008430C6">
        <w:rPr>
          <w:rFonts w:ascii="Times New Roman" w:eastAsia="Calibri" w:hAnsi="Times New Roman" w:cs="Times New Roman"/>
        </w:rPr>
        <w:t>h)</w:t>
      </w:r>
      <w:r w:rsidRPr="008430C6">
        <w:rPr>
          <w:rFonts w:ascii="Times New Roman" w:eastAsia="Calibri" w:hAnsi="Times New Roman" w:cs="Times New Roman"/>
        </w:rPr>
        <w:tab/>
        <w:t>o którym mowa w art. 9 ust. 1 i 3 lub art. 10 ustawy z dnia 15 czerwca 2012 r. o skutkach powierzania wykonywania pracy cudzoziemcom przebywającym wbrew przepisom na terytorium Rzeczypospolitej Polskiej</w:t>
      </w:r>
    </w:p>
    <w:p w14:paraId="2D51EAE8" w14:textId="77777777" w:rsidR="008430C6" w:rsidRPr="008430C6" w:rsidRDefault="008430C6" w:rsidP="008430C6">
      <w:pPr>
        <w:shd w:val="clear" w:color="auto" w:fill="FFFFFF"/>
        <w:spacing w:before="120" w:after="150" w:line="276" w:lineRule="auto"/>
        <w:ind w:left="1701" w:hanging="567"/>
        <w:jc w:val="both"/>
        <w:rPr>
          <w:rFonts w:ascii="Times New Roman" w:eastAsia="Times New Roman" w:hAnsi="Times New Roman" w:cs="Times New Roman"/>
          <w:lang w:eastAsia="pl-PL"/>
        </w:rPr>
      </w:pPr>
      <w:r w:rsidRPr="008430C6">
        <w:rPr>
          <w:rFonts w:ascii="Times New Roman" w:eastAsia="Times New Roman" w:hAnsi="Times New Roman" w:cs="Times New Roman"/>
          <w:lang w:eastAsia="pl-PL"/>
        </w:rPr>
        <w:lastRenderedPageBreak/>
        <w:t>- lub za odpowiedni czyn zabroniony określony w przepisach prawa obcego;</w:t>
      </w:r>
    </w:p>
    <w:p w14:paraId="3AAD9734" w14:textId="77777777" w:rsidR="008430C6" w:rsidRPr="008430C6" w:rsidRDefault="008430C6" w:rsidP="008430C6">
      <w:pPr>
        <w:shd w:val="clear" w:color="auto" w:fill="FFFFFF"/>
        <w:spacing w:line="276" w:lineRule="auto"/>
        <w:ind w:left="1134" w:hanging="567"/>
        <w:jc w:val="both"/>
        <w:rPr>
          <w:rFonts w:ascii="Times New Roman" w:eastAsia="Calibri" w:hAnsi="Times New Roman" w:cs="Times New Roman"/>
        </w:rPr>
      </w:pPr>
      <w:r w:rsidRPr="008430C6">
        <w:rPr>
          <w:rFonts w:ascii="Times New Roman" w:eastAsia="Calibri" w:hAnsi="Times New Roman" w:cs="Times New Roman"/>
        </w:rPr>
        <w:t>2)</w:t>
      </w:r>
      <w:r w:rsidRPr="008430C6">
        <w:rPr>
          <w:rFonts w:ascii="Times New Roman" w:eastAsia="Calibri" w:hAnsi="Times New Roman" w:cs="Times New Roman"/>
        </w:rPr>
        <w:tab/>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7359">
        <w:rPr>
          <w:rFonts w:ascii="Times New Roman" w:eastAsia="Calibri" w:hAnsi="Times New Roman" w:cs="Times New Roman"/>
        </w:rPr>
        <w:br/>
      </w:r>
      <w:r w:rsidRPr="008430C6">
        <w:rPr>
          <w:rFonts w:ascii="Times New Roman" w:eastAsia="Calibri" w:hAnsi="Times New Roman" w:cs="Times New Roman"/>
        </w:rPr>
        <w:t>o którym mowa w pkt 1;</w:t>
      </w:r>
    </w:p>
    <w:p w14:paraId="308E8653" w14:textId="77777777" w:rsidR="008430C6" w:rsidRPr="008430C6" w:rsidRDefault="008430C6" w:rsidP="008430C6">
      <w:pPr>
        <w:shd w:val="clear" w:color="auto" w:fill="FFFFFF"/>
        <w:spacing w:line="276" w:lineRule="auto"/>
        <w:ind w:left="1134" w:hanging="567"/>
        <w:jc w:val="both"/>
        <w:rPr>
          <w:rFonts w:ascii="Times New Roman" w:eastAsia="Calibri" w:hAnsi="Times New Roman" w:cs="Times New Roman"/>
        </w:rPr>
      </w:pPr>
      <w:r w:rsidRPr="008430C6">
        <w:rPr>
          <w:rFonts w:ascii="Times New Roman" w:eastAsia="Calibri" w:hAnsi="Times New Roman" w:cs="Times New Roman"/>
        </w:rPr>
        <w:t>3)</w:t>
      </w:r>
      <w:r w:rsidRPr="008430C6">
        <w:rPr>
          <w:rFonts w:ascii="Times New Roman" w:eastAsia="Calibri" w:hAnsi="Times New Roman" w:cs="Times New Roman"/>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6C3EF39" w14:textId="77777777" w:rsidR="008430C6" w:rsidRPr="008430C6" w:rsidRDefault="008430C6" w:rsidP="008430C6">
      <w:pPr>
        <w:shd w:val="clear" w:color="auto" w:fill="FFFFFF"/>
        <w:spacing w:line="276" w:lineRule="auto"/>
        <w:ind w:left="1134" w:hanging="567"/>
        <w:jc w:val="both"/>
        <w:rPr>
          <w:rFonts w:ascii="Times New Roman" w:eastAsia="Calibri" w:hAnsi="Times New Roman" w:cs="Times New Roman"/>
        </w:rPr>
      </w:pPr>
      <w:r w:rsidRPr="008430C6">
        <w:rPr>
          <w:rFonts w:ascii="Times New Roman" w:eastAsia="Calibri" w:hAnsi="Times New Roman" w:cs="Times New Roman"/>
        </w:rPr>
        <w:t>4) </w:t>
      </w:r>
      <w:r w:rsidRPr="008430C6">
        <w:rPr>
          <w:rFonts w:ascii="Times New Roman" w:eastAsia="Calibri" w:hAnsi="Times New Roman" w:cs="Times New Roman"/>
          <w:vertAlign w:val="superscript"/>
        </w:rPr>
        <w:tab/>
      </w:r>
      <w:r w:rsidRPr="008430C6">
        <w:rPr>
          <w:rFonts w:ascii="Times New Roman" w:eastAsia="Calibri" w:hAnsi="Times New Roman" w:cs="Times New Roman"/>
        </w:rPr>
        <w:t>wobec którego prawomocnie orzeczono zakaz ubiegania się o zamówienia publiczne;</w:t>
      </w:r>
    </w:p>
    <w:p w14:paraId="05BD4C15" w14:textId="77777777" w:rsidR="008430C6" w:rsidRPr="008430C6" w:rsidRDefault="008430C6" w:rsidP="008430C6">
      <w:pPr>
        <w:shd w:val="clear" w:color="auto" w:fill="FFFFFF"/>
        <w:spacing w:line="276" w:lineRule="auto"/>
        <w:ind w:left="1134" w:hanging="567"/>
        <w:jc w:val="both"/>
        <w:rPr>
          <w:rFonts w:ascii="Times New Roman" w:eastAsia="Calibri" w:hAnsi="Times New Roman" w:cs="Times New Roman"/>
        </w:rPr>
      </w:pPr>
      <w:r w:rsidRPr="008430C6">
        <w:rPr>
          <w:rFonts w:ascii="Times New Roman" w:eastAsia="Calibri" w:hAnsi="Times New Roman" w:cs="Times New Roman"/>
        </w:rPr>
        <w:t>5)</w:t>
      </w:r>
      <w:r w:rsidRPr="008430C6">
        <w:rPr>
          <w:rFonts w:ascii="Times New Roman" w:eastAsia="Calibri" w:hAnsi="Times New Roman" w:cs="Times New Roman"/>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1" w:anchor="/document/17337528?cm=DOCUMENT" w:tgtFrame="_blank" w:history="1">
        <w:r w:rsidRPr="008430C6">
          <w:rPr>
            <w:rFonts w:ascii="Times New Roman" w:eastAsia="Calibri" w:hAnsi="Times New Roman" w:cs="Times New Roman"/>
          </w:rPr>
          <w:t>ustawy</w:t>
        </w:r>
      </w:hyperlink>
      <w:r w:rsidRPr="008430C6">
        <w:rPr>
          <w:rFonts w:ascii="Times New Roman" w:eastAsia="Calibri" w:hAnsi="Times New Roman" w:cs="Times New Roman"/>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A1C6418" w14:textId="77777777" w:rsidR="008430C6" w:rsidRPr="008430C6" w:rsidRDefault="008430C6" w:rsidP="008430C6">
      <w:pPr>
        <w:shd w:val="clear" w:color="auto" w:fill="FFFFFF"/>
        <w:spacing w:line="276" w:lineRule="auto"/>
        <w:ind w:left="1134" w:hanging="567"/>
        <w:jc w:val="both"/>
        <w:rPr>
          <w:rFonts w:ascii="Times New Roman" w:eastAsia="Calibri" w:hAnsi="Times New Roman" w:cs="Times New Roman"/>
        </w:rPr>
      </w:pPr>
      <w:r w:rsidRPr="008430C6">
        <w:rPr>
          <w:rFonts w:ascii="Times New Roman" w:eastAsia="Calibri" w:hAnsi="Times New Roman" w:cs="Times New Roman"/>
        </w:rPr>
        <w:t>6)</w:t>
      </w:r>
      <w:r w:rsidRPr="008430C6">
        <w:rPr>
          <w:rFonts w:ascii="Times New Roman" w:eastAsia="Calibri" w:hAnsi="Times New Roman" w:cs="Times New Roman"/>
        </w:rPr>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tgtFrame="_blank" w:history="1">
        <w:r w:rsidRPr="008430C6">
          <w:rPr>
            <w:rFonts w:ascii="Times New Roman" w:eastAsia="Calibri" w:hAnsi="Times New Roman" w:cs="Times New Roman"/>
          </w:rPr>
          <w:t>ustawy</w:t>
        </w:r>
      </w:hyperlink>
      <w:r w:rsidRPr="008430C6">
        <w:rPr>
          <w:rFonts w:ascii="Times New Roman" w:eastAsia="Calibri" w:hAnsi="Times New Roman" w:cs="Times New Roman"/>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3E38DBD6" w14:textId="77777777" w:rsidR="008430C6" w:rsidRPr="008430C6" w:rsidRDefault="008430C6" w:rsidP="008430C6">
      <w:pPr>
        <w:shd w:val="clear" w:color="auto" w:fill="FFFFFF"/>
        <w:spacing w:line="276" w:lineRule="auto"/>
        <w:ind w:left="284" w:hanging="284"/>
        <w:jc w:val="both"/>
        <w:rPr>
          <w:rFonts w:ascii="Times New Roman" w:eastAsia="Calibri" w:hAnsi="Times New Roman" w:cs="Times New Roman"/>
        </w:rPr>
      </w:pPr>
      <w:r w:rsidRPr="008430C6">
        <w:rPr>
          <w:rFonts w:ascii="Times New Roman" w:eastAsia="Calibri" w:hAnsi="Times New Roman" w:cs="Times New Roman"/>
          <w:b/>
        </w:rPr>
        <w:t>8.2</w:t>
      </w:r>
      <w:r w:rsidRPr="008430C6">
        <w:rPr>
          <w:rFonts w:ascii="Times New Roman" w:eastAsia="Calibri" w:hAnsi="Times New Roman" w:cs="Times New Roman"/>
        </w:rPr>
        <w:t xml:space="preserve"> Zamawiający, stosownie do treści art. 109 ust. 1 pkt. 4, ustawy </w:t>
      </w:r>
      <w:proofErr w:type="spellStart"/>
      <w:r w:rsidRPr="008430C6">
        <w:rPr>
          <w:rFonts w:ascii="Times New Roman" w:eastAsia="Calibri" w:hAnsi="Times New Roman" w:cs="Times New Roman"/>
        </w:rPr>
        <w:t>Pzp</w:t>
      </w:r>
      <w:proofErr w:type="spellEnd"/>
      <w:r w:rsidRPr="008430C6">
        <w:rPr>
          <w:rFonts w:ascii="Times New Roman" w:eastAsia="Calibri" w:hAnsi="Times New Roman" w:cs="Times New Roman"/>
        </w:rPr>
        <w:t xml:space="preserve">, wykluczy z  postępowania </w:t>
      </w:r>
      <w:r w:rsidR="00CC7359">
        <w:rPr>
          <w:rFonts w:ascii="Times New Roman" w:eastAsia="Calibri" w:hAnsi="Times New Roman" w:cs="Times New Roman"/>
        </w:rPr>
        <w:br/>
      </w:r>
      <w:r w:rsidRPr="008430C6">
        <w:rPr>
          <w:rFonts w:ascii="Times New Roman" w:eastAsia="Calibri" w:hAnsi="Times New Roman" w:cs="Times New Roman"/>
        </w:rPr>
        <w:t xml:space="preserve">o udzielenie zamówienia wykonawcę: </w:t>
      </w:r>
    </w:p>
    <w:p w14:paraId="265688E5" w14:textId="77777777" w:rsidR="008430C6" w:rsidRDefault="008430C6" w:rsidP="008430C6">
      <w:pPr>
        <w:shd w:val="clear" w:color="auto" w:fill="FFFFFF"/>
        <w:spacing w:line="276" w:lineRule="auto"/>
        <w:ind w:left="1287"/>
        <w:contextualSpacing/>
        <w:jc w:val="both"/>
        <w:rPr>
          <w:rFonts w:ascii="Times New Roman" w:eastAsia="Calibri" w:hAnsi="Times New Roman" w:cs="Times New Roman"/>
        </w:rPr>
      </w:pPr>
      <w:r w:rsidRPr="008430C6">
        <w:rPr>
          <w:rFonts w:ascii="Times New Roman" w:eastAsia="Calibri" w:hAnsi="Times New Roman" w:cs="Times New Roman"/>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sidR="005256A6">
        <w:rPr>
          <w:rFonts w:ascii="Times New Roman" w:eastAsia="Calibri" w:hAnsi="Times New Roman" w:cs="Times New Roman"/>
        </w:rPr>
        <w:t>–</w:t>
      </w:r>
      <w:r w:rsidRPr="008430C6">
        <w:rPr>
          <w:rFonts w:ascii="Times New Roman" w:eastAsia="Calibri" w:hAnsi="Times New Roman" w:cs="Times New Roman"/>
        </w:rPr>
        <w:t xml:space="preserve"> art. 109 ust. 1 pkt 4 ustawy </w:t>
      </w:r>
      <w:proofErr w:type="spellStart"/>
      <w:r w:rsidRPr="008430C6">
        <w:rPr>
          <w:rFonts w:ascii="Times New Roman" w:eastAsia="Calibri" w:hAnsi="Times New Roman" w:cs="Times New Roman"/>
        </w:rPr>
        <w:t>Pzp</w:t>
      </w:r>
      <w:proofErr w:type="spellEnd"/>
      <w:r w:rsidRPr="008430C6">
        <w:rPr>
          <w:rFonts w:ascii="Times New Roman" w:eastAsia="Calibri" w:hAnsi="Times New Roman" w:cs="Times New Roman"/>
        </w:rPr>
        <w:t xml:space="preserve">; </w:t>
      </w:r>
    </w:p>
    <w:p w14:paraId="4439523C" w14:textId="77777777" w:rsidR="005254CC" w:rsidRPr="008430C6" w:rsidRDefault="005254CC" w:rsidP="005254CC">
      <w:pPr>
        <w:shd w:val="clear" w:color="auto" w:fill="FFFFFF"/>
        <w:spacing w:line="276" w:lineRule="auto"/>
        <w:contextualSpacing/>
        <w:jc w:val="both"/>
        <w:rPr>
          <w:rFonts w:ascii="Times New Roman" w:eastAsia="Calibri" w:hAnsi="Times New Roman" w:cs="Times New Roman"/>
        </w:rPr>
      </w:pPr>
    </w:p>
    <w:p w14:paraId="60CE7F19" w14:textId="77777777" w:rsidR="008430C6" w:rsidRPr="008430C6" w:rsidRDefault="008430C6" w:rsidP="00CC7359">
      <w:pPr>
        <w:numPr>
          <w:ilvl w:val="1"/>
          <w:numId w:val="42"/>
        </w:numPr>
        <w:shd w:val="clear" w:color="auto" w:fill="FFFFFF"/>
        <w:spacing w:line="276" w:lineRule="auto"/>
        <w:ind w:left="-142"/>
        <w:contextualSpacing/>
        <w:jc w:val="both"/>
        <w:rPr>
          <w:rFonts w:ascii="Times New Roman" w:eastAsia="Calibri" w:hAnsi="Times New Roman" w:cs="Times New Roman"/>
        </w:rPr>
      </w:pPr>
      <w:r w:rsidRPr="008430C6">
        <w:rPr>
          <w:rFonts w:ascii="Times New Roman" w:eastAsia="Calibri" w:hAnsi="Times New Roman" w:cs="Times New Roman"/>
        </w:rPr>
        <w:t xml:space="preserve">Wykluczenie Wykonawcy następuje zgodnie z art. 111 ustawy </w:t>
      </w:r>
      <w:proofErr w:type="spellStart"/>
      <w:r w:rsidRPr="008430C6">
        <w:rPr>
          <w:rFonts w:ascii="Times New Roman" w:eastAsia="Calibri" w:hAnsi="Times New Roman" w:cs="Times New Roman"/>
        </w:rPr>
        <w:t>Pzp</w:t>
      </w:r>
      <w:proofErr w:type="spellEnd"/>
      <w:r w:rsidRPr="008430C6">
        <w:rPr>
          <w:rFonts w:ascii="Times New Roman" w:eastAsia="Calibri" w:hAnsi="Times New Roman" w:cs="Times New Roman"/>
        </w:rPr>
        <w:t>.</w:t>
      </w:r>
    </w:p>
    <w:p w14:paraId="6CEECDFA" w14:textId="0B2EFEE9" w:rsidR="008430C6" w:rsidRPr="008430C6" w:rsidRDefault="008430C6" w:rsidP="00CC7359">
      <w:pPr>
        <w:numPr>
          <w:ilvl w:val="1"/>
          <w:numId w:val="42"/>
        </w:numPr>
        <w:shd w:val="clear" w:color="auto" w:fill="FFFFFF"/>
        <w:spacing w:line="276" w:lineRule="auto"/>
        <w:ind w:left="-142"/>
        <w:contextualSpacing/>
        <w:jc w:val="both"/>
        <w:rPr>
          <w:rFonts w:ascii="Times New Roman" w:eastAsia="Calibri" w:hAnsi="Times New Roman" w:cs="Times New Roman"/>
        </w:rPr>
      </w:pPr>
      <w:r w:rsidRPr="008430C6">
        <w:rPr>
          <w:rFonts w:ascii="Times New Roman" w:eastAsia="Calibri" w:hAnsi="Times New Roman" w:cs="Times New Roman"/>
        </w:rPr>
        <w:t xml:space="preserve">Wykonawca, który podlega wykluczeniu na podstawie art. 108 ust. 1 pkt 1, 2, 5 i 6 oraz 109 ust. 1 ust. 4,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w:t>
      </w:r>
      <w:r w:rsidR="00642ACF">
        <w:rPr>
          <w:rFonts w:ascii="Times New Roman" w:eastAsia="Calibri" w:hAnsi="Times New Roman" w:cs="Times New Roman"/>
        </w:rPr>
        <w:br/>
      </w:r>
      <w:r w:rsidRPr="008430C6">
        <w:rPr>
          <w:rFonts w:ascii="Times New Roman" w:eastAsia="Calibri" w:hAnsi="Times New Roman" w:cs="Times New Roman"/>
        </w:rPr>
        <w:t xml:space="preserve">o udzielenie zamówienia oraz nie upłynął określony w tym wyroku okres obowiązywania tego zakazu. </w:t>
      </w:r>
    </w:p>
    <w:p w14:paraId="2060DF3E" w14:textId="77777777" w:rsidR="008430C6" w:rsidRPr="008430C6" w:rsidRDefault="008430C6" w:rsidP="00CC7359">
      <w:pPr>
        <w:numPr>
          <w:ilvl w:val="1"/>
          <w:numId w:val="42"/>
        </w:numPr>
        <w:shd w:val="clear" w:color="auto" w:fill="FFFFFF"/>
        <w:spacing w:line="276" w:lineRule="auto"/>
        <w:ind w:left="-142"/>
        <w:contextualSpacing/>
        <w:jc w:val="both"/>
        <w:rPr>
          <w:rFonts w:ascii="Times New Roman" w:eastAsia="Calibri" w:hAnsi="Times New Roman" w:cs="Times New Roman"/>
        </w:rPr>
      </w:pPr>
      <w:r w:rsidRPr="008430C6">
        <w:rPr>
          <w:rFonts w:ascii="Times New Roman" w:eastAsia="Calibri" w:hAnsi="Times New Roman" w:cs="Times New Roman"/>
        </w:rPr>
        <w:lastRenderedPageBreak/>
        <w:t xml:space="preserve">Wykonawca nie podlega wykluczeniu, jeżeli Zamawiający, uwzględniając wagę i szczególne okoliczności czynu Wykonawcy, uzna za wystarczające dowody przedstawione na podst. </w:t>
      </w:r>
      <w:r w:rsidR="005256A6" w:rsidRPr="008430C6">
        <w:rPr>
          <w:rFonts w:ascii="Times New Roman" w:eastAsia="Calibri" w:hAnsi="Times New Roman" w:cs="Times New Roman"/>
        </w:rPr>
        <w:t>A</w:t>
      </w:r>
      <w:r w:rsidRPr="008430C6">
        <w:rPr>
          <w:rFonts w:ascii="Times New Roman" w:eastAsia="Calibri" w:hAnsi="Times New Roman" w:cs="Times New Roman"/>
        </w:rPr>
        <w:t xml:space="preserve">rt. 110 ust. 2 ustawy </w:t>
      </w:r>
      <w:proofErr w:type="spellStart"/>
      <w:r w:rsidRPr="008430C6">
        <w:rPr>
          <w:rFonts w:ascii="Times New Roman" w:eastAsia="Calibri" w:hAnsi="Times New Roman" w:cs="Times New Roman"/>
        </w:rPr>
        <w:t>Pzp</w:t>
      </w:r>
      <w:proofErr w:type="spellEnd"/>
      <w:r w:rsidRPr="008430C6">
        <w:rPr>
          <w:rFonts w:ascii="Times New Roman" w:eastAsia="Calibri" w:hAnsi="Times New Roman" w:cs="Times New Roman"/>
        </w:rPr>
        <w:t>.</w:t>
      </w:r>
    </w:p>
    <w:p w14:paraId="3CB38500" w14:textId="77777777" w:rsidR="005254CC" w:rsidRPr="005254CC" w:rsidRDefault="008430C6" w:rsidP="005254CC">
      <w:pPr>
        <w:numPr>
          <w:ilvl w:val="1"/>
          <w:numId w:val="42"/>
        </w:numPr>
        <w:shd w:val="clear" w:color="auto" w:fill="FFFFFF"/>
        <w:spacing w:line="276" w:lineRule="auto"/>
        <w:ind w:left="-142"/>
        <w:contextualSpacing/>
        <w:jc w:val="both"/>
        <w:rPr>
          <w:rFonts w:ascii="Times New Roman" w:eastAsia="Calibri" w:hAnsi="Times New Roman" w:cs="Times New Roman"/>
        </w:rPr>
      </w:pPr>
      <w:r w:rsidRPr="008430C6">
        <w:rPr>
          <w:rFonts w:ascii="Times New Roman" w:eastAsia="Calibri" w:hAnsi="Times New Roman" w:cs="Times New Roman"/>
          <w:color w:val="000000"/>
        </w:rPr>
        <w:t xml:space="preserve">Zamawiający ocenia, czy podjęte przez wykonawcę czynności wskazane w rozdziale II pkt 8 </w:t>
      </w:r>
      <w:proofErr w:type="spellStart"/>
      <w:r w:rsidRPr="008430C6">
        <w:rPr>
          <w:rFonts w:ascii="Times New Roman" w:eastAsia="Calibri" w:hAnsi="Times New Roman" w:cs="Times New Roman"/>
          <w:color w:val="000000"/>
        </w:rPr>
        <w:t>ppkt</w:t>
      </w:r>
      <w:proofErr w:type="spellEnd"/>
      <w:r w:rsidRPr="008430C6">
        <w:rPr>
          <w:rFonts w:ascii="Times New Roman" w:eastAsia="Calibri" w:hAnsi="Times New Roman" w:cs="Times New Roman"/>
          <w:color w:val="000000"/>
        </w:rPr>
        <w:t xml:space="preserve">. 5 SWZ są wystarczające do wykazania jego rzetelności, uwzględniając wagę i szczególne okoliczności czynu wykonawcy. Jeżeli podjęte przez wykonawcę czynności wskazane w pkt. 8 </w:t>
      </w:r>
      <w:proofErr w:type="spellStart"/>
      <w:r w:rsidRPr="008430C6">
        <w:rPr>
          <w:rFonts w:ascii="Times New Roman" w:eastAsia="Calibri" w:hAnsi="Times New Roman" w:cs="Times New Roman"/>
          <w:color w:val="000000"/>
        </w:rPr>
        <w:t>ppkt</w:t>
      </w:r>
      <w:proofErr w:type="spellEnd"/>
      <w:r w:rsidRPr="008430C6">
        <w:rPr>
          <w:rFonts w:ascii="Times New Roman" w:eastAsia="Calibri" w:hAnsi="Times New Roman" w:cs="Times New Roman"/>
          <w:color w:val="000000"/>
        </w:rPr>
        <w:t xml:space="preserve"> 4 SWZ nie są wystarczające do wykazania jego rzetelności, zamawiający wyklucza wykonawcę.</w:t>
      </w:r>
    </w:p>
    <w:p w14:paraId="36BD8777" w14:textId="7549E2BE" w:rsidR="005254CC" w:rsidRPr="005254CC" w:rsidRDefault="005254CC" w:rsidP="005254CC">
      <w:pPr>
        <w:numPr>
          <w:ilvl w:val="1"/>
          <w:numId w:val="42"/>
        </w:numPr>
        <w:shd w:val="clear" w:color="auto" w:fill="FFFFFF"/>
        <w:spacing w:line="276" w:lineRule="auto"/>
        <w:ind w:left="-142"/>
        <w:contextualSpacing/>
        <w:jc w:val="both"/>
        <w:rPr>
          <w:rFonts w:ascii="Times New Roman" w:eastAsia="Calibri" w:hAnsi="Times New Roman" w:cs="Times New Roman"/>
        </w:rPr>
      </w:pPr>
      <w:r w:rsidRPr="005254CC">
        <w:rPr>
          <w:rFonts w:ascii="Times New Roman" w:hAnsi="Times New Roman" w:cs="Times New Roman"/>
        </w:rPr>
        <w:t xml:space="preserve">Zgodnie z treścią </w:t>
      </w:r>
      <w:r w:rsidRPr="005254CC">
        <w:rPr>
          <w:rFonts w:ascii="Times New Roman" w:hAnsi="Times New Roman" w:cs="Times New Roman"/>
          <w:b/>
          <w:bCs/>
        </w:rPr>
        <w:t xml:space="preserve">art. 7 ust 1 </w:t>
      </w:r>
      <w:r w:rsidRPr="005254CC">
        <w:rPr>
          <w:rFonts w:ascii="Times New Roman" w:hAnsi="Times New Roman" w:cs="Times New Roman"/>
        </w:rPr>
        <w:t xml:space="preserve">ustawy z dnia 13 kwietnia 2022 r. o szczególnych rozwiązaniach </w:t>
      </w:r>
      <w:r>
        <w:rPr>
          <w:rFonts w:ascii="Times New Roman" w:hAnsi="Times New Roman" w:cs="Times New Roman"/>
        </w:rPr>
        <w:br/>
      </w:r>
      <w:r w:rsidRPr="005254CC">
        <w:rPr>
          <w:rFonts w:ascii="Times New Roman" w:hAnsi="Times New Roman" w:cs="Times New Roman"/>
        </w:rPr>
        <w:t>w zakresie przeciwdziałania wspieraniu agresji na Ukrainę oraz służących ochronie bezpieczeństwa narodowego (</w:t>
      </w:r>
      <w:proofErr w:type="spellStart"/>
      <w:r w:rsidRPr="005254CC">
        <w:rPr>
          <w:rFonts w:ascii="Times New Roman" w:hAnsi="Times New Roman" w:cs="Times New Roman"/>
        </w:rPr>
        <w:t>t.j</w:t>
      </w:r>
      <w:proofErr w:type="spellEnd"/>
      <w:r w:rsidRPr="005254CC">
        <w:rPr>
          <w:rFonts w:ascii="Times New Roman" w:hAnsi="Times New Roman" w:cs="Times New Roman"/>
        </w:rPr>
        <w:t xml:space="preserve">. Dz. U. z 2024 r. poz. 507 z </w:t>
      </w:r>
      <w:proofErr w:type="spellStart"/>
      <w:r w:rsidRPr="005254CC">
        <w:rPr>
          <w:rFonts w:ascii="Times New Roman" w:hAnsi="Times New Roman" w:cs="Times New Roman"/>
        </w:rPr>
        <w:t>późn</w:t>
      </w:r>
      <w:proofErr w:type="spellEnd"/>
      <w:r w:rsidRPr="005254CC">
        <w:rPr>
          <w:rFonts w:ascii="Times New Roman" w:hAnsi="Times New Roman" w:cs="Times New Roman"/>
        </w:rPr>
        <w:t xml:space="preserve">. zm.) zwanej dalej w treści SWZ jako „ustawa </w:t>
      </w:r>
      <w:r>
        <w:rPr>
          <w:rFonts w:ascii="Times New Roman" w:hAnsi="Times New Roman" w:cs="Times New Roman"/>
        </w:rPr>
        <w:br/>
      </w:r>
      <w:r w:rsidRPr="005254CC">
        <w:rPr>
          <w:rFonts w:ascii="Times New Roman" w:hAnsi="Times New Roman" w:cs="Times New Roman"/>
        </w:rPr>
        <w:t xml:space="preserve">o szczególnych rozwiązaniach w zakresie przeciwdziałania wspierania agresji na Ukrainę”, </w:t>
      </w:r>
      <w:r>
        <w:rPr>
          <w:rFonts w:ascii="Times New Roman" w:hAnsi="Times New Roman" w:cs="Times New Roman"/>
        </w:rPr>
        <w:br/>
      </w:r>
      <w:r w:rsidRPr="005254CC">
        <w:rPr>
          <w:rFonts w:ascii="Times New Roman" w:hAnsi="Times New Roman" w:cs="Times New Roman"/>
        </w:rPr>
        <w:t xml:space="preserve">z postępowania o udzielenie zamówienia publicznego prowadzonego na podstawie ustawy </w:t>
      </w:r>
      <w:proofErr w:type="spellStart"/>
      <w:r w:rsidRPr="005254CC">
        <w:rPr>
          <w:rFonts w:ascii="Times New Roman" w:hAnsi="Times New Roman" w:cs="Times New Roman"/>
        </w:rPr>
        <w:t>Pzp</w:t>
      </w:r>
      <w:proofErr w:type="spellEnd"/>
      <w:r w:rsidRPr="005254CC">
        <w:rPr>
          <w:rFonts w:ascii="Times New Roman" w:hAnsi="Times New Roman" w:cs="Times New Roman"/>
        </w:rPr>
        <w:t xml:space="preserve"> </w:t>
      </w:r>
      <w:r w:rsidRPr="005254CC">
        <w:rPr>
          <w:rFonts w:ascii="Times New Roman" w:hAnsi="Times New Roman" w:cs="Times New Roman"/>
          <w:b/>
          <w:bCs/>
        </w:rPr>
        <w:t>wyklucza się</w:t>
      </w:r>
      <w:r w:rsidRPr="005254CC">
        <w:rPr>
          <w:rFonts w:ascii="Times New Roman" w:hAnsi="Times New Roman" w:cs="Times New Roman"/>
        </w:rPr>
        <w:t xml:space="preserve">: </w:t>
      </w:r>
    </w:p>
    <w:p w14:paraId="682FD44B" w14:textId="77777777" w:rsidR="005254CC" w:rsidRDefault="005254CC" w:rsidP="005254CC">
      <w:pPr>
        <w:shd w:val="clear" w:color="auto" w:fill="FFFFFF"/>
        <w:spacing w:line="276" w:lineRule="auto"/>
        <w:ind w:left="-142"/>
        <w:contextualSpacing/>
        <w:jc w:val="both"/>
        <w:rPr>
          <w:rFonts w:ascii="Times New Roman" w:hAnsi="Times New Roman" w:cs="Times New Roman"/>
        </w:rPr>
      </w:pPr>
      <w:r w:rsidRPr="005254CC">
        <w:rPr>
          <w:rFonts w:ascii="Times New Roman" w:hAnsi="Times New Roman" w:cs="Times New Roman"/>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wspierania agresji na Ukrainę; </w:t>
      </w:r>
    </w:p>
    <w:p w14:paraId="4DADC499" w14:textId="602CFE82" w:rsidR="005254CC" w:rsidRDefault="005254CC" w:rsidP="005254CC">
      <w:pPr>
        <w:shd w:val="clear" w:color="auto" w:fill="FFFFFF"/>
        <w:spacing w:line="276" w:lineRule="auto"/>
        <w:ind w:left="-142"/>
        <w:contextualSpacing/>
        <w:jc w:val="both"/>
        <w:rPr>
          <w:rFonts w:ascii="Times New Roman" w:hAnsi="Times New Roman" w:cs="Times New Roman"/>
        </w:rPr>
      </w:pPr>
      <w:r w:rsidRPr="005254CC">
        <w:rPr>
          <w:rFonts w:ascii="Times New Roman" w:hAnsi="Times New Roman" w:cs="Times New Roman"/>
        </w:rPr>
        <w:t xml:space="preserve">b) wykonawcę oraz uczestnika konkursu, którego beneficjentem rzeczywistym w rozumieniu ustawy </w:t>
      </w:r>
      <w:r>
        <w:rPr>
          <w:rFonts w:ascii="Times New Roman" w:hAnsi="Times New Roman" w:cs="Times New Roman"/>
        </w:rPr>
        <w:br/>
      </w:r>
      <w:r w:rsidRPr="005254CC">
        <w:rPr>
          <w:rFonts w:ascii="Times New Roman" w:hAnsi="Times New Roman" w:cs="Times New Roman"/>
        </w:rPr>
        <w:t xml:space="preserve">z dnia 1 marca 2018 r. o przeciwdziałaniu praniu pieniędzy oraz finansowaniu terroryzmu (Dz. U. </w:t>
      </w:r>
      <w:r>
        <w:rPr>
          <w:rFonts w:ascii="Times New Roman" w:hAnsi="Times New Roman" w:cs="Times New Roman"/>
        </w:rPr>
        <w:br/>
      </w:r>
      <w:r w:rsidRPr="005254CC">
        <w:rPr>
          <w:rFonts w:ascii="Times New Roman" w:hAnsi="Times New Roman" w:cs="Times New Roman"/>
        </w:rPr>
        <w:t xml:space="preserve">z 2023 r. poz. 1124, 1285, 1723 i 1843) jest osoba wymieniona w wykazach określonych </w:t>
      </w:r>
      <w:r>
        <w:rPr>
          <w:rFonts w:ascii="Times New Roman" w:hAnsi="Times New Roman" w:cs="Times New Roman"/>
        </w:rPr>
        <w:br/>
      </w:r>
      <w:r w:rsidRPr="005254CC">
        <w:rPr>
          <w:rFonts w:ascii="Times New Roman" w:hAnsi="Times New Roman" w:cs="Times New Roman"/>
        </w:rPr>
        <w:t xml:space="preserve">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Pr>
          <w:rFonts w:ascii="Times New Roman" w:hAnsi="Times New Roman" w:cs="Times New Roman"/>
        </w:rPr>
        <w:br/>
      </w:r>
      <w:r w:rsidRPr="005254CC">
        <w:rPr>
          <w:rFonts w:ascii="Times New Roman" w:hAnsi="Times New Roman" w:cs="Times New Roman"/>
        </w:rPr>
        <w:t xml:space="preserve">o szczególnych rozwiązaniach w zakresie przeciwdziałania wspierania agresji na Ukrainę; </w:t>
      </w:r>
    </w:p>
    <w:p w14:paraId="4EF84472" w14:textId="52D843CC" w:rsidR="005254CC" w:rsidRPr="005254CC" w:rsidRDefault="005254CC" w:rsidP="005254CC">
      <w:pPr>
        <w:shd w:val="clear" w:color="auto" w:fill="FFFFFF"/>
        <w:spacing w:line="276" w:lineRule="auto"/>
        <w:ind w:left="-142"/>
        <w:contextualSpacing/>
        <w:jc w:val="both"/>
        <w:rPr>
          <w:rFonts w:ascii="Times New Roman" w:eastAsia="Calibri" w:hAnsi="Times New Roman" w:cs="Times New Roman"/>
        </w:rPr>
      </w:pPr>
      <w:r w:rsidRPr="005254CC">
        <w:rPr>
          <w:rFonts w:ascii="Times New Roman" w:hAnsi="Times New Roman" w:cs="Times New Roman"/>
        </w:rPr>
        <w:t xml:space="preserve">c) 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wspierania agresji na Ukrainę. </w:t>
      </w:r>
    </w:p>
    <w:p w14:paraId="6ED3B7CC" w14:textId="0D614EF5" w:rsidR="005254CC" w:rsidRPr="005254CC" w:rsidRDefault="005254CC" w:rsidP="005254CC">
      <w:pPr>
        <w:pStyle w:val="Tekstkomentarza"/>
        <w:spacing w:line="276" w:lineRule="auto"/>
        <w:jc w:val="both"/>
        <w:rPr>
          <w:rFonts w:ascii="Times New Roman" w:hAnsi="Times New Roman" w:cs="Times New Roman"/>
          <w:sz w:val="22"/>
          <w:szCs w:val="22"/>
        </w:rPr>
      </w:pPr>
      <w:r w:rsidRPr="005254CC">
        <w:rPr>
          <w:rFonts w:ascii="Times New Roman" w:hAnsi="Times New Roman" w:cs="Times New Roman"/>
          <w:b/>
          <w:bCs/>
          <w:sz w:val="22"/>
          <w:szCs w:val="22"/>
        </w:rPr>
        <w:t xml:space="preserve">UWAGA! </w:t>
      </w:r>
      <w:r w:rsidRPr="005254CC">
        <w:rPr>
          <w:rFonts w:ascii="Times New Roman" w:hAnsi="Times New Roman" w:cs="Times New Roman"/>
          <w:sz w:val="22"/>
          <w:szCs w:val="22"/>
        </w:rPr>
        <w:t xml:space="preserve">W celu potwierdzenia braku istnienia okoliczności, o których mowa w pkt 2 niniejszego Rozdziału, Zamawiający zastrzega możliwość samodzielnego badania ogólnodostępnych rejestrów, </w:t>
      </w:r>
      <w:r>
        <w:rPr>
          <w:rFonts w:ascii="Times New Roman" w:hAnsi="Times New Roman" w:cs="Times New Roman"/>
          <w:sz w:val="22"/>
          <w:szCs w:val="22"/>
        </w:rPr>
        <w:br/>
      </w:r>
      <w:r w:rsidRPr="005254CC">
        <w:rPr>
          <w:rFonts w:ascii="Times New Roman" w:hAnsi="Times New Roman" w:cs="Times New Roman"/>
          <w:sz w:val="22"/>
          <w:szCs w:val="22"/>
        </w:rPr>
        <w:t xml:space="preserve">w tym Centralnej Ewidencji i Informacji o Działalności Gospodarczej, Krajowego Rejestru Sądowego, Centralnego Rejestru Beneficjentów Rzeczywistych, informacji z wykazów określonych </w:t>
      </w:r>
      <w:r>
        <w:rPr>
          <w:rFonts w:ascii="Times New Roman" w:hAnsi="Times New Roman" w:cs="Times New Roman"/>
          <w:sz w:val="22"/>
          <w:szCs w:val="22"/>
        </w:rPr>
        <w:br/>
      </w:r>
      <w:r w:rsidRPr="005254CC">
        <w:rPr>
          <w:rFonts w:ascii="Times New Roman" w:hAnsi="Times New Roman" w:cs="Times New Roman"/>
          <w:sz w:val="22"/>
          <w:szCs w:val="22"/>
        </w:rPr>
        <w:t xml:space="preserve">w rozporządzeniu 765/2006 i rozporządzeniu 269/2014, a także informacji z listy rozstrzygającej </w:t>
      </w:r>
      <w:r>
        <w:rPr>
          <w:rFonts w:ascii="Times New Roman" w:hAnsi="Times New Roman" w:cs="Times New Roman"/>
          <w:sz w:val="22"/>
          <w:szCs w:val="22"/>
        </w:rPr>
        <w:br/>
      </w:r>
      <w:r w:rsidRPr="005254CC">
        <w:rPr>
          <w:rFonts w:ascii="Times New Roman" w:hAnsi="Times New Roman" w:cs="Times New Roman"/>
          <w:sz w:val="22"/>
          <w:szCs w:val="22"/>
        </w:rPr>
        <w:t>o zastosowaniu środka, o którym mowa w art. 1 pkt 3 ustawy o szczególnych rozwiązaniach w zakresie przeciwdziałania wspieraniu agresji na Ukrainę oraz służących ochronie bezpieczeństwa narodowego, tj. listy osób i podmiotów objętych sankcjami.</w:t>
      </w:r>
    </w:p>
    <w:p w14:paraId="4F76E528" w14:textId="77777777" w:rsidR="005254CC" w:rsidRPr="008430C6" w:rsidRDefault="005254CC" w:rsidP="005254CC">
      <w:pPr>
        <w:shd w:val="clear" w:color="auto" w:fill="FFFFFF"/>
        <w:spacing w:line="276" w:lineRule="auto"/>
        <w:ind w:left="-142"/>
        <w:contextualSpacing/>
        <w:jc w:val="both"/>
        <w:rPr>
          <w:rFonts w:ascii="Times New Roman" w:eastAsia="Calibri" w:hAnsi="Times New Roman" w:cs="Times New Roman"/>
        </w:rPr>
      </w:pPr>
    </w:p>
    <w:p w14:paraId="0805A7F3" w14:textId="77777777" w:rsidR="008430C6" w:rsidRPr="008430C6" w:rsidRDefault="008430C6" w:rsidP="00CC7359">
      <w:pPr>
        <w:numPr>
          <w:ilvl w:val="0"/>
          <w:numId w:val="10"/>
        </w:numPr>
        <w:autoSpaceDE w:val="0"/>
        <w:autoSpaceDN w:val="0"/>
        <w:adjustRightInd w:val="0"/>
        <w:spacing w:after="14" w:line="276" w:lineRule="auto"/>
        <w:ind w:left="2563" w:hanging="360"/>
        <w:jc w:val="both"/>
        <w:rPr>
          <w:rFonts w:ascii="Times New Roman" w:eastAsia="Times New Roman" w:hAnsi="Times New Roman" w:cs="Times New Roman"/>
          <w:b/>
          <w:lang w:eastAsia="pl-PL"/>
        </w:rPr>
      </w:pPr>
    </w:p>
    <w:p w14:paraId="5C08D830" w14:textId="77777777" w:rsidR="008430C6" w:rsidRPr="008430C6" w:rsidRDefault="008430C6" w:rsidP="00CC7359">
      <w:pPr>
        <w:numPr>
          <w:ilvl w:val="0"/>
          <w:numId w:val="10"/>
        </w:numPr>
        <w:autoSpaceDE w:val="0"/>
        <w:autoSpaceDN w:val="0"/>
        <w:adjustRightInd w:val="0"/>
        <w:spacing w:after="14" w:line="276" w:lineRule="auto"/>
        <w:ind w:left="-426" w:hanging="283"/>
        <w:jc w:val="both"/>
        <w:rPr>
          <w:rFonts w:ascii="Times New Roman" w:eastAsia="Times New Roman" w:hAnsi="Times New Roman" w:cs="Times New Roman"/>
          <w:b/>
          <w:lang w:eastAsia="pl-PL"/>
        </w:rPr>
      </w:pPr>
      <w:r w:rsidRPr="008430C6">
        <w:rPr>
          <w:rFonts w:ascii="Times New Roman" w:eastAsia="Times New Roman" w:hAnsi="Times New Roman" w:cs="Times New Roman"/>
          <w:b/>
          <w:lang w:eastAsia="pl-PL"/>
        </w:rPr>
        <w:t xml:space="preserve">9. </w:t>
      </w:r>
      <w:r w:rsidRPr="008430C6">
        <w:rPr>
          <w:rFonts w:ascii="Times New Roman" w:eastAsia="Times New Roman" w:hAnsi="Times New Roman" w:cs="Times New Roman"/>
          <w:b/>
          <w:bCs/>
          <w:kern w:val="1"/>
          <w:lang w:val="x-none"/>
        </w:rPr>
        <w:t>WYKAZ PODMIOTOWYCH ŚRODKÓW DOWODOWYCH</w:t>
      </w:r>
      <w:r w:rsidRPr="008430C6">
        <w:rPr>
          <w:rFonts w:ascii="Times New Roman" w:eastAsia="Times New Roman" w:hAnsi="Times New Roman" w:cs="Times New Roman"/>
          <w:b/>
          <w:bCs/>
          <w:kern w:val="1"/>
        </w:rPr>
        <w:t>.</w:t>
      </w:r>
    </w:p>
    <w:p w14:paraId="5A5A8B25" w14:textId="77777777" w:rsidR="008430C6" w:rsidRPr="008430C6" w:rsidRDefault="008430C6" w:rsidP="00CC7359">
      <w:pPr>
        <w:numPr>
          <w:ilvl w:val="1"/>
          <w:numId w:val="4"/>
        </w:numPr>
        <w:shd w:val="clear" w:color="auto" w:fill="FFFFFF"/>
        <w:suppressAutoHyphens/>
        <w:spacing w:before="240" w:after="0" w:line="276" w:lineRule="auto"/>
        <w:contextualSpacing/>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b/>
          <w:kern w:val="1"/>
          <w:lang w:eastAsia="ar-SA"/>
        </w:rPr>
        <w:t>DOKUMENTY SKŁADANE RAZEM Z OFERTĄ</w:t>
      </w:r>
    </w:p>
    <w:p w14:paraId="5E98DEE2" w14:textId="16E333E2" w:rsidR="008430C6" w:rsidRPr="008430C6" w:rsidRDefault="008430C6" w:rsidP="00CC7359">
      <w:pPr>
        <w:numPr>
          <w:ilvl w:val="0"/>
          <w:numId w:val="43"/>
        </w:numPr>
        <w:shd w:val="clear" w:color="auto" w:fill="FFFFFF"/>
        <w:autoSpaceDE w:val="0"/>
        <w:autoSpaceDN w:val="0"/>
        <w:spacing w:before="120" w:after="120" w:line="276" w:lineRule="auto"/>
        <w:contextualSpacing/>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kern w:val="1"/>
          <w:lang w:eastAsia="ar-SA"/>
        </w:rPr>
        <w:t xml:space="preserve">Oferta przygotowana na formularzu systemowym na platformie zamawiającego oraz obligatoryjnie na formularzu ofertowym </w:t>
      </w:r>
      <w:r w:rsidRPr="008430C6">
        <w:rPr>
          <w:rFonts w:ascii="Times New Roman" w:eastAsia="Times New Roman" w:hAnsi="Times New Roman" w:cs="Times New Roman"/>
          <w:b/>
          <w:kern w:val="1"/>
          <w:lang w:eastAsia="ar-SA"/>
        </w:rPr>
        <w:t xml:space="preserve">stanowiącym załącznik </w:t>
      </w:r>
      <w:r w:rsidRPr="001732D8">
        <w:rPr>
          <w:rFonts w:ascii="Times New Roman" w:eastAsia="Times New Roman" w:hAnsi="Times New Roman" w:cs="Times New Roman"/>
          <w:b/>
          <w:kern w:val="1"/>
          <w:lang w:eastAsia="ar-SA"/>
        </w:rPr>
        <w:t>nr 1 do SWZ wraz zał</w:t>
      </w:r>
      <w:r w:rsidR="001F34FA">
        <w:rPr>
          <w:rFonts w:ascii="Times New Roman" w:eastAsia="Times New Roman" w:hAnsi="Times New Roman" w:cs="Times New Roman"/>
          <w:b/>
          <w:kern w:val="1"/>
          <w:lang w:eastAsia="ar-SA"/>
        </w:rPr>
        <w:t>ącznikiem nr</w:t>
      </w:r>
      <w:r w:rsidRPr="001732D8">
        <w:rPr>
          <w:rFonts w:ascii="Times New Roman" w:eastAsia="Times New Roman" w:hAnsi="Times New Roman" w:cs="Times New Roman"/>
          <w:b/>
          <w:kern w:val="1"/>
          <w:lang w:eastAsia="ar-SA"/>
        </w:rPr>
        <w:t xml:space="preserve"> 4</w:t>
      </w:r>
      <w:r w:rsidRPr="008430C6">
        <w:rPr>
          <w:rFonts w:ascii="Times New Roman" w:eastAsia="Times New Roman" w:hAnsi="Times New Roman" w:cs="Times New Roman"/>
          <w:b/>
          <w:kern w:val="1"/>
          <w:lang w:eastAsia="ar-SA"/>
        </w:rPr>
        <w:t xml:space="preserve"> </w:t>
      </w:r>
      <w:r w:rsidR="005256A6">
        <w:rPr>
          <w:rFonts w:ascii="Times New Roman" w:eastAsia="Times New Roman" w:hAnsi="Times New Roman" w:cs="Times New Roman"/>
          <w:b/>
          <w:kern w:val="1"/>
          <w:lang w:eastAsia="ar-SA"/>
        </w:rPr>
        <w:t>–</w:t>
      </w:r>
      <w:r w:rsidR="001F34FA">
        <w:rPr>
          <w:rFonts w:ascii="Times New Roman" w:eastAsia="Times New Roman" w:hAnsi="Times New Roman" w:cs="Times New Roman"/>
          <w:b/>
          <w:kern w:val="1"/>
          <w:lang w:eastAsia="ar-SA"/>
        </w:rPr>
        <w:t xml:space="preserve"> </w:t>
      </w:r>
      <w:r w:rsidRPr="007E5C67">
        <w:rPr>
          <w:rFonts w:ascii="Times New Roman" w:eastAsia="Calibri" w:hAnsi="Times New Roman" w:cs="Times New Roman"/>
        </w:rPr>
        <w:t xml:space="preserve">OŚWIADCZENIE WYKONAWCY w zakresie spełniania parametrów </w:t>
      </w:r>
      <w:r w:rsidRPr="007E5C67">
        <w:rPr>
          <w:rFonts w:ascii="Times New Roman" w:eastAsia="Calibri" w:hAnsi="Times New Roman" w:cs="Times New Roman"/>
        </w:rPr>
        <w:lastRenderedPageBreak/>
        <w:t xml:space="preserve">technicznych i </w:t>
      </w:r>
      <w:r w:rsidR="00A25A94" w:rsidRPr="007E5C67">
        <w:rPr>
          <w:rFonts w:ascii="Times New Roman" w:eastAsia="Calibri" w:hAnsi="Times New Roman" w:cs="Times New Roman"/>
        </w:rPr>
        <w:t xml:space="preserve">wyposażenia oferowanego </w:t>
      </w:r>
      <w:r w:rsidR="008F5D19">
        <w:rPr>
          <w:rFonts w:ascii="Times New Roman" w:eastAsia="Calibri" w:hAnsi="Times New Roman" w:cs="Times New Roman"/>
        </w:rPr>
        <w:t xml:space="preserve">ciągnika rolniczego </w:t>
      </w:r>
      <w:r w:rsidR="00642ACF">
        <w:rPr>
          <w:rFonts w:ascii="Times New Roman" w:eastAsia="Calibri" w:hAnsi="Times New Roman" w:cs="Times New Roman"/>
        </w:rPr>
        <w:t xml:space="preserve"> wraz z osprzętem</w:t>
      </w:r>
      <w:r w:rsidR="008F5D19">
        <w:rPr>
          <w:rFonts w:ascii="Times New Roman" w:eastAsia="Calibri" w:hAnsi="Times New Roman" w:cs="Times New Roman"/>
        </w:rPr>
        <w:t xml:space="preserve"> - WUKO</w:t>
      </w:r>
      <w:r w:rsidR="00090BD6" w:rsidRPr="00090BD6">
        <w:rPr>
          <w:rFonts w:ascii="Times New Roman" w:hAnsi="Times New Roman" w:cs="Times New Roman"/>
        </w:rPr>
        <w:t xml:space="preserve"> </w:t>
      </w:r>
      <w:r w:rsidR="00090BD6" w:rsidRPr="00090BD6">
        <w:rPr>
          <w:rFonts w:ascii="Times New Roman" w:hAnsi="Times New Roman" w:cs="Times New Roman"/>
        </w:rPr>
        <w:t>do ciśnieniowego czyszczenia kanałów i sieci kanalizacyjnych</w:t>
      </w:r>
      <w:r w:rsidRPr="007E5C67">
        <w:rPr>
          <w:rFonts w:ascii="Times New Roman" w:eastAsia="Times New Roman" w:hAnsi="Times New Roman" w:cs="Times New Roman"/>
          <w:b/>
          <w:kern w:val="1"/>
          <w:lang w:eastAsia="ar-SA"/>
        </w:rPr>
        <w:t>,</w:t>
      </w:r>
      <w:r w:rsidRPr="007E5C67">
        <w:rPr>
          <w:rFonts w:ascii="Times New Roman" w:eastAsia="Times New Roman" w:hAnsi="Times New Roman" w:cs="Times New Roman"/>
          <w:kern w:val="1"/>
          <w:lang w:eastAsia="ar-SA"/>
        </w:rPr>
        <w:t xml:space="preserve"> zgodnie z art. 63 ust. 2 ustawy </w:t>
      </w:r>
      <w:proofErr w:type="spellStart"/>
      <w:r w:rsidRPr="007E5C67">
        <w:rPr>
          <w:rFonts w:ascii="Times New Roman" w:eastAsia="Times New Roman" w:hAnsi="Times New Roman" w:cs="Times New Roman"/>
          <w:kern w:val="1"/>
          <w:lang w:eastAsia="ar-SA"/>
        </w:rPr>
        <w:t>Pzp</w:t>
      </w:r>
      <w:proofErr w:type="spellEnd"/>
      <w:r w:rsidRPr="007E5C67">
        <w:rPr>
          <w:rFonts w:ascii="Times New Roman" w:eastAsia="Times New Roman" w:hAnsi="Times New Roman" w:cs="Times New Roman"/>
          <w:kern w:val="1"/>
          <w:lang w:eastAsia="ar-SA"/>
        </w:rPr>
        <w:t>,</w:t>
      </w:r>
      <w:r w:rsidRPr="007E5C67">
        <w:rPr>
          <w:rFonts w:ascii="Times New Roman" w:eastAsia="Times New Roman" w:hAnsi="Times New Roman" w:cs="Times New Roman"/>
          <w:i/>
          <w:kern w:val="1"/>
          <w:lang w:eastAsia="ar-SA"/>
        </w:rPr>
        <w:t xml:space="preserve"> </w:t>
      </w:r>
      <w:r w:rsidRPr="008430C6">
        <w:rPr>
          <w:rFonts w:ascii="Times New Roman" w:eastAsia="Times New Roman" w:hAnsi="Times New Roman" w:cs="Times New Roman"/>
          <w:kern w:val="1"/>
          <w:lang w:eastAsia="ar-SA"/>
        </w:rPr>
        <w:t xml:space="preserve">składana jest pod rygorem nieważności </w:t>
      </w:r>
      <w:r w:rsidRPr="008430C6">
        <w:rPr>
          <w:rFonts w:ascii="Times New Roman" w:eastAsia="Times New Roman" w:hAnsi="Times New Roman" w:cs="Times New Roman"/>
          <w:b/>
          <w:kern w:val="1"/>
          <w:lang w:eastAsia="ar-SA"/>
        </w:rPr>
        <w:t xml:space="preserve">w postaci elektronicznej </w:t>
      </w:r>
      <w:bookmarkStart w:id="10" w:name="_Hlk63253196"/>
      <w:r w:rsidRPr="008430C6">
        <w:rPr>
          <w:rFonts w:ascii="Times New Roman" w:eastAsia="Times New Roman" w:hAnsi="Times New Roman" w:cs="Times New Roman"/>
          <w:b/>
          <w:kern w:val="1"/>
          <w:lang w:eastAsia="ar-SA"/>
        </w:rPr>
        <w:t>opatrzonej podpisem zaufanym, podpisem osobistym lub kwalifikowanym podpisem elektronicznym.</w:t>
      </w:r>
    </w:p>
    <w:bookmarkEnd w:id="10"/>
    <w:p w14:paraId="29AB7924" w14:textId="77777777" w:rsidR="008430C6" w:rsidRPr="008430C6" w:rsidRDefault="008430C6" w:rsidP="008430C6">
      <w:pPr>
        <w:shd w:val="clear" w:color="auto" w:fill="FFFFFF"/>
        <w:suppressAutoHyphens/>
        <w:spacing w:after="0" w:line="276" w:lineRule="auto"/>
        <w:jc w:val="both"/>
        <w:rPr>
          <w:rFonts w:ascii="Times New Roman" w:eastAsia="Times New Roman" w:hAnsi="Times New Roman" w:cs="Times New Roman"/>
          <w:i/>
          <w:kern w:val="1"/>
        </w:rPr>
      </w:pPr>
      <w:r w:rsidRPr="008430C6">
        <w:rPr>
          <w:rFonts w:ascii="Times New Roman" w:eastAsia="Times New Roman" w:hAnsi="Times New Roman" w:cs="Times New Roman"/>
          <w:i/>
          <w:kern w:val="1"/>
        </w:rPr>
        <w:t xml:space="preserve">Zgodnie z art. 3 pkt 14a ustawy z 17 lutego 2005 r. o informatyzacji działalności podmiotów realizujących zadania publiczne, podpis </w:t>
      </w:r>
      <w:r w:rsidRPr="008430C6">
        <w:rPr>
          <w:rFonts w:ascii="Times New Roman" w:eastAsia="Times New Roman" w:hAnsi="Times New Roman" w:cs="Times New Roman"/>
          <w:b/>
          <w:i/>
          <w:kern w:val="1"/>
        </w:rPr>
        <w:t>zaufany to podpis elektroniczny</w:t>
      </w:r>
      <w:r w:rsidRPr="008430C6">
        <w:rPr>
          <w:rFonts w:ascii="Times New Roman" w:eastAsia="Times New Roman" w:hAnsi="Times New Roman" w:cs="Times New Roman"/>
          <w:i/>
          <w:kern w:val="1"/>
        </w:rPr>
        <w:t>, którego autentyczność</w:t>
      </w:r>
      <w:r w:rsidR="00CC7359">
        <w:rPr>
          <w:rFonts w:ascii="Times New Roman" w:eastAsia="Times New Roman" w:hAnsi="Times New Roman" w:cs="Times New Roman"/>
          <w:i/>
          <w:kern w:val="1"/>
        </w:rPr>
        <w:br/>
      </w:r>
      <w:r w:rsidRPr="008430C6">
        <w:rPr>
          <w:rFonts w:ascii="Times New Roman" w:eastAsia="Times New Roman" w:hAnsi="Times New Roman" w:cs="Times New Roman"/>
          <w:i/>
          <w:kern w:val="1"/>
        </w:rPr>
        <w:t xml:space="preserve">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32532947" w14:textId="77777777" w:rsidR="008430C6" w:rsidRPr="008430C6" w:rsidRDefault="008430C6" w:rsidP="008430C6">
      <w:pPr>
        <w:shd w:val="clear" w:color="auto" w:fill="FFFFFF"/>
        <w:suppressAutoHyphens/>
        <w:spacing w:after="0" w:line="276" w:lineRule="auto"/>
        <w:jc w:val="both"/>
        <w:rPr>
          <w:rFonts w:ascii="Times New Roman" w:eastAsia="Times New Roman" w:hAnsi="Times New Roman" w:cs="Times New Roman"/>
          <w:i/>
          <w:kern w:val="1"/>
        </w:rPr>
      </w:pPr>
      <w:r w:rsidRPr="008430C6">
        <w:rPr>
          <w:rFonts w:ascii="Times New Roman" w:eastAsia="Times New Roman" w:hAnsi="Times New Roman" w:cs="Times New Roman"/>
          <w:i/>
          <w:kern w:val="1"/>
        </w:rPr>
        <w:t xml:space="preserve">Zgodnie z art. 2 ust. 1 pkt 9 ustawy z 6 sierpnia 2010 r. o dowodach osobistych </w:t>
      </w:r>
      <w:r w:rsidRPr="008430C6">
        <w:rPr>
          <w:rFonts w:ascii="Times New Roman" w:eastAsia="Times New Roman" w:hAnsi="Times New Roman" w:cs="Times New Roman"/>
          <w:b/>
          <w:i/>
          <w:kern w:val="1"/>
        </w:rPr>
        <w:t>podpis osobisty</w:t>
      </w:r>
      <w:r w:rsidRPr="008430C6">
        <w:rPr>
          <w:rFonts w:ascii="Times New Roman" w:eastAsia="Times New Roman" w:hAnsi="Times New Roman" w:cs="Times New Roman"/>
          <w:i/>
          <w:kern w:val="1"/>
        </w:rPr>
        <w:t xml:space="preserve"> to zaawansowany podpis elektroniczny w rozumieniu art. 3 pkt 11 rozporządzenia Parlamentu Europejskiego i Rady (UE) nr 910/2014 z 23 lipca 2014 r. w sprawie identyfikacji elektronicznej </w:t>
      </w:r>
      <w:r w:rsidR="00CC7359">
        <w:rPr>
          <w:rFonts w:ascii="Times New Roman" w:eastAsia="Times New Roman" w:hAnsi="Times New Roman" w:cs="Times New Roman"/>
          <w:i/>
          <w:kern w:val="1"/>
        </w:rPr>
        <w:br/>
      </w:r>
      <w:r w:rsidRPr="008430C6">
        <w:rPr>
          <w:rFonts w:ascii="Times New Roman" w:eastAsia="Times New Roman" w:hAnsi="Times New Roman" w:cs="Times New Roman"/>
          <w:i/>
          <w:kern w:val="1"/>
        </w:rPr>
        <w:t xml:space="preserve">i usług zaufania w odniesieniu do transakcji elektronicznych na rynku wewnętrznym oraz uchylającego dyrektywę 1999/93/WE, weryfikowany za pomocą certyfikatu podpisu osobistego, </w:t>
      </w:r>
      <w:r w:rsidRPr="008430C6">
        <w:rPr>
          <w:rFonts w:ascii="Times New Roman" w:eastAsia="Times New Roman" w:hAnsi="Times New Roman" w:cs="Times New Roman"/>
          <w:b/>
          <w:i/>
          <w:kern w:val="1"/>
        </w:rPr>
        <w:t>kwalifikowany podpis elektroniczny</w:t>
      </w:r>
      <w:r w:rsidRPr="008430C6">
        <w:rPr>
          <w:rFonts w:ascii="Times New Roman" w:eastAsia="Times New Roman" w:hAnsi="Times New Roman" w:cs="Times New Roman"/>
          <w:i/>
          <w:kern w:val="1"/>
        </w:rPr>
        <w:t xml:space="preserve"> to podpis elektroniczny równoważny podpisowi odręcznemu. Kwestie związane z kwalifikowanymi podpisami elektronicznymi uregulowane zostały przede wszystkim w </w:t>
      </w:r>
      <w:proofErr w:type="spellStart"/>
      <w:r w:rsidRPr="008430C6">
        <w:rPr>
          <w:rFonts w:ascii="Times New Roman" w:eastAsia="Times New Roman" w:hAnsi="Times New Roman" w:cs="Times New Roman"/>
          <w:i/>
          <w:kern w:val="1"/>
        </w:rPr>
        <w:t>UsłZaufU</w:t>
      </w:r>
      <w:proofErr w:type="spellEnd"/>
      <w:r w:rsidRPr="008430C6">
        <w:rPr>
          <w:rFonts w:ascii="Times New Roman" w:eastAsia="Times New Roman" w:hAnsi="Times New Roman" w:cs="Times New Roman"/>
          <w:i/>
          <w:kern w:val="1"/>
        </w:rPr>
        <w:t xml:space="preserve">. </w:t>
      </w:r>
      <w:r w:rsidR="00CC7359">
        <w:rPr>
          <w:rFonts w:ascii="Times New Roman" w:eastAsia="Times New Roman" w:hAnsi="Times New Roman" w:cs="Times New Roman"/>
          <w:i/>
          <w:kern w:val="1"/>
        </w:rPr>
        <w:br/>
      </w:r>
      <w:r w:rsidRPr="008430C6">
        <w:rPr>
          <w:rFonts w:ascii="Times New Roman" w:eastAsia="Times New Roman" w:hAnsi="Times New Roman" w:cs="Times New Roman"/>
          <w:i/>
          <w:kern w:val="1"/>
        </w:rPr>
        <w:t xml:space="preserve">Z uwagi na fakt, że </w:t>
      </w:r>
      <w:proofErr w:type="spellStart"/>
      <w:r w:rsidRPr="008430C6">
        <w:rPr>
          <w:rFonts w:ascii="Times New Roman" w:eastAsia="Times New Roman" w:hAnsi="Times New Roman" w:cs="Times New Roman"/>
          <w:i/>
          <w:kern w:val="1"/>
        </w:rPr>
        <w:t>UsłZaufU</w:t>
      </w:r>
      <w:proofErr w:type="spellEnd"/>
      <w:r w:rsidRPr="008430C6">
        <w:rPr>
          <w:rFonts w:ascii="Times New Roman" w:eastAsia="Times New Roman" w:hAnsi="Times New Roman" w:cs="Times New Roman"/>
          <w:i/>
          <w:kern w:val="1"/>
        </w:rPr>
        <w:t xml:space="preserve"> uchyliła dotychczasową regulację (ustawę z 18.9.2001 r. o podpisie elektronicznym, </w:t>
      </w:r>
      <w:proofErr w:type="spellStart"/>
      <w:r w:rsidRPr="008430C6">
        <w:rPr>
          <w:rFonts w:ascii="Times New Roman" w:eastAsia="Times New Roman" w:hAnsi="Times New Roman" w:cs="Times New Roman"/>
          <w:i/>
          <w:kern w:val="1"/>
        </w:rPr>
        <w:t>t.j</w:t>
      </w:r>
      <w:proofErr w:type="spellEnd"/>
      <w:r w:rsidRPr="008430C6">
        <w:rPr>
          <w:rFonts w:ascii="Times New Roman" w:eastAsia="Times New Roman" w:hAnsi="Times New Roman" w:cs="Times New Roman"/>
          <w:i/>
          <w:kern w:val="1"/>
        </w:rPr>
        <w:t xml:space="preserve">. Dz.U. z 2013 r. poz. 262 ze zm.), a uprzednio wymaganą formą podpisu był podpis elektroniczny weryfikowany przy pomocy ważnego kwalifikowanego certyfikatu, w art. 131 </w:t>
      </w:r>
      <w:proofErr w:type="spellStart"/>
      <w:r w:rsidRPr="008430C6">
        <w:rPr>
          <w:rFonts w:ascii="Times New Roman" w:eastAsia="Times New Roman" w:hAnsi="Times New Roman" w:cs="Times New Roman"/>
          <w:i/>
          <w:kern w:val="1"/>
        </w:rPr>
        <w:t>UsłZaufU</w:t>
      </w:r>
      <w:proofErr w:type="spellEnd"/>
      <w:r w:rsidRPr="008430C6">
        <w:rPr>
          <w:rFonts w:ascii="Times New Roman" w:eastAsia="Times New Roman" w:hAnsi="Times New Roman" w:cs="Times New Roman"/>
          <w:i/>
          <w:kern w:val="1"/>
        </w:rPr>
        <w:t xml:space="preserve"> wskazano zaś, że dotychczasowy bezpieczny podpis elektroniczny, weryfikowany za pomocą ważnego kwalifikowanego certyfikatu, jest również kwalifikowanym podpisem elektronicznym w rozumieniu </w:t>
      </w:r>
      <w:proofErr w:type="spellStart"/>
      <w:r w:rsidRPr="008430C6">
        <w:rPr>
          <w:rFonts w:ascii="Times New Roman" w:eastAsia="Times New Roman" w:hAnsi="Times New Roman" w:cs="Times New Roman"/>
          <w:i/>
          <w:kern w:val="1"/>
        </w:rPr>
        <w:t>UsłZaufU</w:t>
      </w:r>
      <w:proofErr w:type="spellEnd"/>
      <w:r w:rsidRPr="008430C6">
        <w:rPr>
          <w:rFonts w:ascii="Times New Roman" w:eastAsia="Times New Roman" w:hAnsi="Times New Roman" w:cs="Times New Roman"/>
          <w:i/>
          <w:kern w:val="1"/>
        </w:rPr>
        <w:t xml:space="preserve">. Na poziomie unijnym (stosowane także bezpośrednio w Polsce) obowiązuje tzw. </w:t>
      </w:r>
      <w:r w:rsidR="005256A6" w:rsidRPr="008430C6">
        <w:rPr>
          <w:rFonts w:ascii="Times New Roman" w:eastAsia="Times New Roman" w:hAnsi="Times New Roman" w:cs="Times New Roman"/>
          <w:i/>
          <w:kern w:val="1"/>
        </w:rPr>
        <w:t>R</w:t>
      </w:r>
      <w:r w:rsidRPr="008430C6">
        <w:rPr>
          <w:rFonts w:ascii="Times New Roman" w:eastAsia="Times New Roman" w:hAnsi="Times New Roman" w:cs="Times New Roman"/>
          <w:i/>
          <w:kern w:val="1"/>
        </w:rPr>
        <w:t xml:space="preserve">ozporządzenie </w:t>
      </w:r>
      <w:proofErr w:type="spellStart"/>
      <w:r w:rsidRPr="008430C6">
        <w:rPr>
          <w:rFonts w:ascii="Times New Roman" w:eastAsia="Times New Roman" w:hAnsi="Times New Roman" w:cs="Times New Roman"/>
          <w:i/>
          <w:kern w:val="1"/>
        </w:rPr>
        <w:t>eIDAS</w:t>
      </w:r>
      <w:proofErr w:type="spellEnd"/>
      <w:r w:rsidRPr="008430C6">
        <w:rPr>
          <w:rFonts w:ascii="Times New Roman" w:eastAsia="Times New Roman" w:hAnsi="Times New Roman" w:cs="Times New Roman"/>
          <w:i/>
          <w:kern w:val="1"/>
        </w:rPr>
        <w:t xml:space="preserve">. Zgodnie z art. 3 pkt 12 </w:t>
      </w:r>
      <w:proofErr w:type="spellStart"/>
      <w:r w:rsidRPr="008430C6">
        <w:rPr>
          <w:rFonts w:ascii="Times New Roman" w:eastAsia="Times New Roman" w:hAnsi="Times New Roman" w:cs="Times New Roman"/>
          <w:i/>
          <w:kern w:val="1"/>
        </w:rPr>
        <w:t>rozp</w:t>
      </w:r>
      <w:proofErr w:type="spellEnd"/>
      <w:r w:rsidRPr="008430C6">
        <w:rPr>
          <w:rFonts w:ascii="Times New Roman" w:eastAsia="Times New Roman" w:hAnsi="Times New Roman" w:cs="Times New Roman"/>
          <w:i/>
          <w:kern w:val="1"/>
        </w:rPr>
        <w:t xml:space="preserve">. </w:t>
      </w:r>
      <w:proofErr w:type="spellStart"/>
      <w:r w:rsidRPr="008430C6">
        <w:rPr>
          <w:rFonts w:ascii="Times New Roman" w:eastAsia="Times New Roman" w:hAnsi="Times New Roman" w:cs="Times New Roman"/>
          <w:i/>
          <w:kern w:val="1"/>
        </w:rPr>
        <w:t>eIDAS</w:t>
      </w:r>
      <w:proofErr w:type="spellEnd"/>
      <w:r w:rsidRPr="008430C6">
        <w:rPr>
          <w:rFonts w:ascii="Times New Roman" w:eastAsia="Times New Roman" w:hAnsi="Times New Roman" w:cs="Times New Roman"/>
          <w:i/>
          <w:kern w:val="1"/>
        </w:rPr>
        <w:t xml:space="preserve"> kwalifikowanym podpisem elektronicznym jest zaawansowany podpis elektroniczny składany za pomocą kwalifikowanego urządzenia do składania podpisu elektronicznego opierający się na kwalifikowanym certyfikacie podpisu elektronicznego (art. 3 pkt 12 </w:t>
      </w:r>
      <w:proofErr w:type="spellStart"/>
      <w:r w:rsidRPr="008430C6">
        <w:rPr>
          <w:rFonts w:ascii="Times New Roman" w:eastAsia="Times New Roman" w:hAnsi="Times New Roman" w:cs="Times New Roman"/>
          <w:i/>
          <w:kern w:val="1"/>
        </w:rPr>
        <w:t>rozp</w:t>
      </w:r>
      <w:proofErr w:type="spellEnd"/>
      <w:r w:rsidRPr="008430C6">
        <w:rPr>
          <w:rFonts w:ascii="Times New Roman" w:eastAsia="Times New Roman" w:hAnsi="Times New Roman" w:cs="Times New Roman"/>
          <w:i/>
          <w:kern w:val="1"/>
        </w:rPr>
        <w:t xml:space="preserve">. </w:t>
      </w:r>
      <w:proofErr w:type="spellStart"/>
      <w:r w:rsidRPr="008430C6">
        <w:rPr>
          <w:rFonts w:ascii="Times New Roman" w:eastAsia="Times New Roman" w:hAnsi="Times New Roman" w:cs="Times New Roman"/>
          <w:i/>
          <w:kern w:val="1"/>
        </w:rPr>
        <w:t>eIDAS</w:t>
      </w:r>
      <w:proofErr w:type="spellEnd"/>
      <w:r w:rsidRPr="008430C6">
        <w:rPr>
          <w:rFonts w:ascii="Times New Roman" w:eastAsia="Times New Roman" w:hAnsi="Times New Roman" w:cs="Times New Roman"/>
          <w:i/>
          <w:kern w:val="1"/>
        </w:rPr>
        <w:t xml:space="preserve">). Rozporządzenie </w:t>
      </w:r>
      <w:proofErr w:type="spellStart"/>
      <w:r w:rsidRPr="008430C6">
        <w:rPr>
          <w:rFonts w:ascii="Times New Roman" w:eastAsia="Times New Roman" w:hAnsi="Times New Roman" w:cs="Times New Roman"/>
          <w:i/>
          <w:kern w:val="1"/>
        </w:rPr>
        <w:t>eIDAS</w:t>
      </w:r>
      <w:proofErr w:type="spellEnd"/>
      <w:r w:rsidRPr="008430C6">
        <w:rPr>
          <w:rFonts w:ascii="Times New Roman" w:eastAsia="Times New Roman" w:hAnsi="Times New Roman" w:cs="Times New Roman"/>
          <w:i/>
          <w:kern w:val="1"/>
        </w:rPr>
        <w:t xml:space="preserve"> określa także m.in. szczególe wymagania, w tym techniczne, dla kwalifikowanych podpisów elektronicznych.</w:t>
      </w:r>
    </w:p>
    <w:p w14:paraId="3B636268" w14:textId="77777777" w:rsidR="008430C6" w:rsidRPr="008430C6" w:rsidRDefault="008430C6" w:rsidP="008430C6">
      <w:pPr>
        <w:shd w:val="clear" w:color="auto" w:fill="FFFFFF"/>
        <w:autoSpaceDE w:val="0"/>
        <w:autoSpaceDN w:val="0"/>
        <w:spacing w:after="0" w:line="240" w:lineRule="auto"/>
        <w:ind w:left="426" w:hanging="426"/>
        <w:jc w:val="both"/>
        <w:rPr>
          <w:rFonts w:ascii="Times New Roman" w:eastAsia="Times New Roman" w:hAnsi="Times New Roman" w:cs="Times New Roman"/>
          <w:b/>
          <w:kern w:val="1"/>
          <w:lang w:eastAsia="ar-SA"/>
        </w:rPr>
      </w:pPr>
    </w:p>
    <w:p w14:paraId="6EC312E9" w14:textId="77777777" w:rsidR="008430C6" w:rsidRPr="008430C6" w:rsidRDefault="008430C6" w:rsidP="00CC7359">
      <w:pPr>
        <w:numPr>
          <w:ilvl w:val="0"/>
          <w:numId w:val="43"/>
        </w:numPr>
        <w:autoSpaceDE w:val="0"/>
        <w:autoSpaceDN w:val="0"/>
        <w:spacing w:before="120" w:after="12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Wykonawca dołącza do oferty oświadczenie o niepodleganiu wykluczeniu  oraz o spełnianiu warunków udziału w postępowaniu – </w:t>
      </w:r>
      <w:r w:rsidRPr="008430C6">
        <w:rPr>
          <w:rFonts w:ascii="Times New Roman" w:eastAsia="Times New Roman" w:hAnsi="Times New Roman" w:cs="Times New Roman"/>
          <w:b/>
          <w:kern w:val="1"/>
          <w:lang w:eastAsia="ar-SA"/>
        </w:rPr>
        <w:t xml:space="preserve">załącznik </w:t>
      </w:r>
      <w:r w:rsidRPr="001E59B5">
        <w:rPr>
          <w:rFonts w:ascii="Times New Roman" w:eastAsia="Times New Roman" w:hAnsi="Times New Roman" w:cs="Times New Roman"/>
          <w:b/>
          <w:kern w:val="1"/>
          <w:lang w:eastAsia="ar-SA"/>
        </w:rPr>
        <w:t>nr 2 do SWZ</w:t>
      </w:r>
      <w:r w:rsidRPr="008430C6">
        <w:rPr>
          <w:rFonts w:ascii="Times New Roman" w:eastAsia="Times New Roman" w:hAnsi="Times New Roman" w:cs="Times New Roman"/>
          <w:kern w:val="1"/>
          <w:lang w:eastAsia="ar-SA"/>
        </w:rPr>
        <w:t xml:space="preserve">, w zakresie wskazanym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 xml:space="preserve">w rozdziale II punkt 7 i 8 SWZ. Oświadczenie stanowi dowód potwierdzający brak podstaw wykluczenia oraz spełnianie warunków udziału w postępowaniu, na dzień składania ofert, tymczasowo zastępując wymagane podmiotowe środki dowodowe, wskazane w rozdziale II pkt 9 </w:t>
      </w:r>
      <w:proofErr w:type="spellStart"/>
      <w:r w:rsidRPr="008430C6">
        <w:rPr>
          <w:rFonts w:ascii="Times New Roman" w:eastAsia="Times New Roman" w:hAnsi="Times New Roman" w:cs="Times New Roman"/>
          <w:kern w:val="1"/>
          <w:lang w:eastAsia="ar-SA"/>
        </w:rPr>
        <w:t>ppkt</w:t>
      </w:r>
      <w:proofErr w:type="spellEnd"/>
      <w:r w:rsidRPr="008430C6">
        <w:rPr>
          <w:rFonts w:ascii="Times New Roman" w:eastAsia="Times New Roman" w:hAnsi="Times New Roman" w:cs="Times New Roman"/>
          <w:kern w:val="1"/>
          <w:lang w:eastAsia="ar-SA"/>
        </w:rPr>
        <w:t xml:space="preserve"> 2 SWZ.</w:t>
      </w:r>
    </w:p>
    <w:p w14:paraId="4CB95A66" w14:textId="77777777" w:rsidR="008430C6" w:rsidRPr="008430C6" w:rsidRDefault="008430C6" w:rsidP="008430C6">
      <w:pPr>
        <w:autoSpaceDE w:val="0"/>
        <w:autoSpaceDN w:val="0"/>
        <w:spacing w:before="120" w:after="120" w:line="276" w:lineRule="auto"/>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Oświadczenia składane są pod rygorem nieważności w formie elektronicznej lub w postaci elektronicznej opatrzonej podpisem zaufanym, podpisem osobistym lub kwalifikowanym podpisem elektronicznym. Oświadczenia składają </w:t>
      </w:r>
      <w:r w:rsidRPr="008430C6">
        <w:rPr>
          <w:rFonts w:ascii="Times New Roman" w:eastAsia="Times New Roman" w:hAnsi="Times New Roman" w:cs="Times New Roman"/>
          <w:b/>
          <w:kern w:val="1"/>
          <w:lang w:eastAsia="ar-SA"/>
        </w:rPr>
        <w:t>odrębnie</w:t>
      </w:r>
      <w:r w:rsidRPr="008430C6">
        <w:rPr>
          <w:rFonts w:ascii="Times New Roman" w:eastAsia="Times New Roman" w:hAnsi="Times New Roman" w:cs="Times New Roman"/>
          <w:kern w:val="1"/>
          <w:lang w:eastAsia="ar-SA"/>
        </w:rPr>
        <w:t>:</w:t>
      </w:r>
    </w:p>
    <w:p w14:paraId="7DCDC84D" w14:textId="77777777" w:rsidR="008430C6" w:rsidRPr="008430C6" w:rsidRDefault="008430C6" w:rsidP="00CC7359">
      <w:pPr>
        <w:numPr>
          <w:ilvl w:val="0"/>
          <w:numId w:val="12"/>
        </w:numPr>
        <w:suppressAutoHyphens/>
        <w:spacing w:after="0" w:line="276" w:lineRule="auto"/>
        <w:ind w:right="20"/>
        <w:jc w:val="both"/>
        <w:rPr>
          <w:rFonts w:ascii="Times New Roman" w:eastAsia="Times New Roman" w:hAnsi="Times New Roman" w:cs="Times New Roman"/>
          <w:kern w:val="1"/>
          <w:lang w:eastAsia="ar-SA"/>
        </w:rPr>
      </w:pPr>
      <w:r w:rsidRPr="008430C6">
        <w:rPr>
          <w:rFonts w:ascii="Times New Roman" w:eastAsia="Times New Roman" w:hAnsi="Times New Roman" w:cs="Times New Roman"/>
          <w:b/>
          <w:kern w:val="1"/>
          <w:lang w:eastAsia="ar-SA"/>
        </w:rPr>
        <w:t>wykonawca/każdy spośród wykonawców wspólnie ubiegających się</w:t>
      </w:r>
      <w:r w:rsidRPr="008430C6">
        <w:rPr>
          <w:rFonts w:ascii="Times New Roman" w:eastAsia="Times New Roman" w:hAnsi="Times New Roman" w:cs="Times New Roman"/>
          <w:kern w:val="1"/>
          <w:lang w:eastAsia="ar-SA"/>
        </w:rPr>
        <w:t xml:space="preserve"> o udzielenie zamówienia. W takim przypadku oświadczenie potwierdza brak podstaw wykluczenia wykonawcy oraz spełnianie warunków udziału w postępowaniu w zakresie, w jakim każdy z wykonawców wykazuje spełnianie warunków udziału w postępowaniu;</w:t>
      </w:r>
    </w:p>
    <w:p w14:paraId="5A8A3C97" w14:textId="77777777" w:rsidR="008430C6" w:rsidRPr="008430C6" w:rsidRDefault="008430C6" w:rsidP="008430C6">
      <w:pPr>
        <w:suppressAutoHyphens/>
        <w:spacing w:after="0" w:line="276" w:lineRule="auto"/>
        <w:ind w:left="360" w:right="20"/>
        <w:jc w:val="both"/>
        <w:rPr>
          <w:rFonts w:ascii="Times New Roman" w:eastAsia="Times New Roman" w:hAnsi="Times New Roman" w:cs="Times New Roman"/>
          <w:kern w:val="1"/>
          <w:lang w:eastAsia="ar-SA"/>
        </w:rPr>
      </w:pPr>
    </w:p>
    <w:p w14:paraId="04434832" w14:textId="77777777" w:rsidR="008430C6" w:rsidRPr="008430C6" w:rsidRDefault="008430C6" w:rsidP="00CC7359">
      <w:pPr>
        <w:numPr>
          <w:ilvl w:val="0"/>
          <w:numId w:val="12"/>
        </w:numPr>
        <w:suppressAutoHyphens/>
        <w:spacing w:after="0" w:line="276" w:lineRule="auto"/>
        <w:ind w:right="20"/>
        <w:jc w:val="both"/>
        <w:rPr>
          <w:rFonts w:ascii="Times New Roman" w:eastAsia="Times New Roman" w:hAnsi="Times New Roman" w:cs="Times New Roman"/>
          <w:kern w:val="1"/>
          <w:lang w:eastAsia="ar-SA"/>
        </w:rPr>
      </w:pPr>
      <w:r w:rsidRPr="008430C6">
        <w:rPr>
          <w:rFonts w:ascii="Times New Roman" w:eastAsia="Times New Roman" w:hAnsi="Times New Roman" w:cs="Times New Roman"/>
          <w:b/>
          <w:kern w:val="1"/>
          <w:lang w:eastAsia="ar-SA"/>
        </w:rPr>
        <w:t>podmiot trzeci, na którego potencjał powołuje się wykonawca celem potwierdzenia spełnienia warunków udziału w postępowaniu</w:t>
      </w:r>
      <w:r w:rsidRPr="008430C6">
        <w:rPr>
          <w:rFonts w:ascii="Times New Roman" w:eastAsia="Times New Roman" w:hAnsi="Times New Roman" w:cs="Times New Roman"/>
          <w:kern w:val="1"/>
          <w:lang w:eastAsia="ar-SA"/>
        </w:rPr>
        <w:t xml:space="preserve">. W takim przypadku oświadczenie potwierdza brak podstaw wykluczenia podmiotu oraz spełnianie warunków udziału w postępowaniu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w zakresie, w jakim podmiot udostępnia swoje zasoby wykonawcy;</w:t>
      </w:r>
    </w:p>
    <w:p w14:paraId="243569C0" w14:textId="77777777" w:rsidR="005256A6" w:rsidRDefault="005256A6" w:rsidP="005256A6">
      <w:pPr>
        <w:pStyle w:val="Akapitzlist"/>
        <w:rPr>
          <w:rFonts w:ascii="Times New Roman" w:eastAsia="Times New Roman" w:hAnsi="Times New Roman"/>
          <w:kern w:val="1"/>
          <w:lang w:eastAsia="ar-SA"/>
        </w:rPr>
      </w:pPr>
    </w:p>
    <w:p w14:paraId="3026BE72"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kern w:val="1"/>
          <w:lang w:eastAsia="ar-SA"/>
        </w:rPr>
      </w:pPr>
    </w:p>
    <w:p w14:paraId="5964F121" w14:textId="77777777" w:rsidR="008430C6" w:rsidRPr="008430C6" w:rsidRDefault="008430C6" w:rsidP="00CC7359">
      <w:pPr>
        <w:numPr>
          <w:ilvl w:val="0"/>
          <w:numId w:val="12"/>
        </w:numPr>
        <w:suppressAutoHyphens/>
        <w:spacing w:after="0" w:line="276" w:lineRule="auto"/>
        <w:ind w:right="20"/>
        <w:jc w:val="both"/>
        <w:rPr>
          <w:rFonts w:ascii="Times New Roman" w:eastAsia="Times New Roman" w:hAnsi="Times New Roman" w:cs="Times New Roman"/>
          <w:kern w:val="1"/>
          <w:lang w:eastAsia="ar-SA"/>
        </w:rPr>
      </w:pPr>
      <w:r w:rsidRPr="008430C6">
        <w:rPr>
          <w:rFonts w:ascii="Times New Roman" w:eastAsia="Times New Roman" w:hAnsi="Times New Roman" w:cs="Times New Roman"/>
          <w:b/>
          <w:kern w:val="1"/>
          <w:lang w:eastAsia="ar-SA"/>
        </w:rPr>
        <w:t>podwykonawcy, na których zasobach wykonawca nie polega przy wykazywaniu spełnienia warunków udziału w postępowaniu.</w:t>
      </w:r>
      <w:r w:rsidRPr="008430C6">
        <w:rPr>
          <w:rFonts w:ascii="Times New Roman" w:eastAsia="Times New Roman" w:hAnsi="Times New Roman" w:cs="Times New Roman"/>
          <w:kern w:val="1"/>
          <w:lang w:eastAsia="ar-SA"/>
        </w:rPr>
        <w:t xml:space="preserve"> W takim przypadku oświadczenie potwierdza brak podstaw wykluczenia podwykonawcy </w:t>
      </w:r>
      <w:r w:rsidRPr="008430C6">
        <w:rPr>
          <w:rFonts w:ascii="Times New Roman" w:eastAsia="Times New Roman" w:hAnsi="Times New Roman" w:cs="Times New Roman"/>
          <w:i/>
          <w:kern w:val="1"/>
          <w:lang w:eastAsia="ar-SA"/>
        </w:rPr>
        <w:t>(jeżeli zamawiający weryfikuje podstawy wykluczenia w odniesieniu do podwykonawcy).</w:t>
      </w:r>
    </w:p>
    <w:p w14:paraId="10837767" w14:textId="77777777" w:rsidR="005256A6" w:rsidRDefault="005256A6" w:rsidP="005256A6">
      <w:pPr>
        <w:pStyle w:val="Akapitzlist"/>
        <w:rPr>
          <w:rFonts w:ascii="Times New Roman" w:eastAsia="Times New Roman" w:hAnsi="Times New Roman"/>
          <w:kern w:val="1"/>
          <w:lang w:eastAsia="ar-SA"/>
        </w:rPr>
      </w:pPr>
    </w:p>
    <w:p w14:paraId="1E8859ED" w14:textId="77777777" w:rsidR="008430C6" w:rsidRPr="008430C6" w:rsidRDefault="008430C6" w:rsidP="00CC7359">
      <w:pPr>
        <w:numPr>
          <w:ilvl w:val="0"/>
          <w:numId w:val="43"/>
        </w:numPr>
        <w:autoSpaceDE w:val="0"/>
        <w:autoSpaceDN w:val="0"/>
        <w:spacing w:before="120" w:after="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Samooczyszczenie – w okolicznościach określonych w art. 108 ust. 1 pkt 1, 2 i 5 lub art. 109 ust. 1 pkt 4 ustawy </w:t>
      </w:r>
      <w:proofErr w:type="spellStart"/>
      <w:r w:rsidRPr="008430C6">
        <w:rPr>
          <w:rFonts w:ascii="Times New Roman" w:eastAsia="Times New Roman" w:hAnsi="Times New Roman" w:cs="Times New Roman"/>
          <w:kern w:val="1"/>
          <w:lang w:eastAsia="ar-SA"/>
        </w:rPr>
        <w:t>Pzp</w:t>
      </w:r>
      <w:proofErr w:type="spellEnd"/>
      <w:r w:rsidRPr="008430C6">
        <w:rPr>
          <w:rFonts w:ascii="Times New Roman" w:eastAsia="Times New Roman" w:hAnsi="Times New Roman" w:cs="Times New Roman"/>
          <w:kern w:val="1"/>
          <w:lang w:eastAsia="ar-SA"/>
        </w:rPr>
        <w:t xml:space="preserve">, wykonawca nie podlega wykluczeniu jeżeli udowodni zamawiającemu, że spełnił </w:t>
      </w:r>
      <w:r w:rsidRPr="008430C6">
        <w:rPr>
          <w:rFonts w:ascii="Times New Roman" w:eastAsia="Times New Roman" w:hAnsi="Times New Roman" w:cs="Times New Roman"/>
          <w:b/>
          <w:kern w:val="1"/>
          <w:lang w:eastAsia="ar-SA"/>
        </w:rPr>
        <w:t>łącznie</w:t>
      </w:r>
      <w:r w:rsidRPr="008430C6">
        <w:rPr>
          <w:rFonts w:ascii="Times New Roman" w:eastAsia="Times New Roman" w:hAnsi="Times New Roman" w:cs="Times New Roman"/>
          <w:kern w:val="1"/>
          <w:lang w:eastAsia="ar-SA"/>
        </w:rPr>
        <w:t xml:space="preserve"> następujące przesłanki:</w:t>
      </w:r>
    </w:p>
    <w:p w14:paraId="6FEE92B7" w14:textId="77777777" w:rsidR="008430C6" w:rsidRPr="008430C6" w:rsidRDefault="008430C6" w:rsidP="008430C6">
      <w:pPr>
        <w:autoSpaceDE w:val="0"/>
        <w:autoSpaceDN w:val="0"/>
        <w:spacing w:before="120" w:after="0" w:line="276" w:lineRule="auto"/>
        <w:ind w:left="720"/>
        <w:contextualSpacing/>
        <w:jc w:val="both"/>
        <w:rPr>
          <w:rFonts w:ascii="Times New Roman" w:eastAsia="Times New Roman" w:hAnsi="Times New Roman" w:cs="Times New Roman"/>
          <w:kern w:val="1"/>
          <w:lang w:eastAsia="ar-SA"/>
        </w:rPr>
      </w:pPr>
    </w:p>
    <w:p w14:paraId="2E7F6A79" w14:textId="77777777" w:rsidR="008430C6" w:rsidRPr="008430C6" w:rsidRDefault="008430C6" w:rsidP="00CC7359">
      <w:pPr>
        <w:numPr>
          <w:ilvl w:val="3"/>
          <w:numId w:val="42"/>
        </w:numPr>
        <w:suppressAutoHyphens/>
        <w:spacing w:after="0" w:line="276" w:lineRule="auto"/>
        <w:ind w:left="851" w:right="20" w:hanging="284"/>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naprawił lub zobowiązał się do naprawienia szkody wyrządzonej przestępstwem, wykroczeniem lub swoim nieprawidłowym postępowaniem, w tym poprzez zadośćuczynienie pieniężne;</w:t>
      </w:r>
    </w:p>
    <w:p w14:paraId="69245E53" w14:textId="77777777" w:rsidR="008430C6" w:rsidRPr="008430C6" w:rsidRDefault="008430C6" w:rsidP="00CC7359">
      <w:pPr>
        <w:numPr>
          <w:ilvl w:val="3"/>
          <w:numId w:val="42"/>
        </w:numPr>
        <w:suppressAutoHyphens/>
        <w:spacing w:after="0" w:line="276" w:lineRule="auto"/>
        <w:ind w:left="851" w:right="20" w:hanging="284"/>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3438319" w14:textId="77777777" w:rsidR="008430C6" w:rsidRPr="008430C6" w:rsidRDefault="008430C6" w:rsidP="00CC7359">
      <w:pPr>
        <w:numPr>
          <w:ilvl w:val="3"/>
          <w:numId w:val="42"/>
        </w:numPr>
        <w:suppressAutoHyphens/>
        <w:spacing w:after="0" w:line="276" w:lineRule="auto"/>
        <w:ind w:left="851" w:right="20" w:hanging="284"/>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podjął konkretne środki techniczne, organizacyjne i kadrowe, odpowiednie dla zapobiegania dalszym przestępstwom, wykroczeniom lub nieprawidłowemu postępowaniu,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w szczególności:</w:t>
      </w:r>
    </w:p>
    <w:p w14:paraId="400933F8" w14:textId="77777777" w:rsidR="008430C6" w:rsidRPr="008430C6" w:rsidRDefault="008430C6" w:rsidP="00CC7359">
      <w:pPr>
        <w:numPr>
          <w:ilvl w:val="3"/>
          <w:numId w:val="42"/>
        </w:numPr>
        <w:suppressAutoHyphens/>
        <w:spacing w:after="0" w:line="276" w:lineRule="auto"/>
        <w:ind w:left="851" w:right="20" w:hanging="284"/>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zerwał wszelkie powiązania z osobami lub podmiotami odpowiedzialnymi za nieprawidłowe postępowanie wykonawcy,</w:t>
      </w:r>
    </w:p>
    <w:p w14:paraId="3C1B7B6C" w14:textId="77777777" w:rsidR="008430C6" w:rsidRPr="008430C6" w:rsidRDefault="008430C6" w:rsidP="00CC7359">
      <w:pPr>
        <w:numPr>
          <w:ilvl w:val="3"/>
          <w:numId w:val="42"/>
        </w:numPr>
        <w:suppressAutoHyphens/>
        <w:spacing w:after="0" w:line="276" w:lineRule="auto"/>
        <w:ind w:left="851" w:right="20" w:hanging="284"/>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zreorganizował personel,</w:t>
      </w:r>
    </w:p>
    <w:p w14:paraId="055ABF45" w14:textId="77777777" w:rsidR="008430C6" w:rsidRPr="008430C6" w:rsidRDefault="008430C6" w:rsidP="00CC7359">
      <w:pPr>
        <w:numPr>
          <w:ilvl w:val="3"/>
          <w:numId w:val="42"/>
        </w:numPr>
        <w:suppressAutoHyphens/>
        <w:spacing w:after="0" w:line="276" w:lineRule="auto"/>
        <w:ind w:left="851" w:right="20" w:hanging="284"/>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wdrożył system sprawozdawczości i kontroli,</w:t>
      </w:r>
    </w:p>
    <w:p w14:paraId="0568762A" w14:textId="77777777" w:rsidR="008430C6" w:rsidRPr="008430C6" w:rsidRDefault="008430C6" w:rsidP="00CC7359">
      <w:pPr>
        <w:numPr>
          <w:ilvl w:val="3"/>
          <w:numId w:val="42"/>
        </w:numPr>
        <w:suppressAutoHyphens/>
        <w:spacing w:after="0" w:line="276" w:lineRule="auto"/>
        <w:ind w:left="851" w:right="20" w:hanging="284"/>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utworzył struktury audytu wewnętrznego do monitorowania przestrzegania przepisów, wewnętrznych regulacji lub standardów,</w:t>
      </w:r>
    </w:p>
    <w:p w14:paraId="1389D04C" w14:textId="77777777" w:rsidR="008430C6" w:rsidRPr="008430C6" w:rsidRDefault="008430C6" w:rsidP="00CC7359">
      <w:pPr>
        <w:numPr>
          <w:ilvl w:val="3"/>
          <w:numId w:val="42"/>
        </w:numPr>
        <w:suppressAutoHyphens/>
        <w:spacing w:after="0" w:line="276" w:lineRule="auto"/>
        <w:ind w:left="851" w:right="20" w:hanging="295"/>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wprowadził wewnętrzne regulacje dotyczące odpowiedzialności i odszkodowań za nieprzestrzeganie przepisów, wewnętrznych regulacji lub standardów.</w:t>
      </w:r>
    </w:p>
    <w:p w14:paraId="2908BF70" w14:textId="77777777" w:rsidR="008430C6" w:rsidRPr="008430C6" w:rsidRDefault="008430C6" w:rsidP="008430C6">
      <w:pPr>
        <w:suppressAutoHyphens/>
        <w:spacing w:after="0" w:line="240" w:lineRule="auto"/>
        <w:ind w:left="360" w:right="20"/>
        <w:jc w:val="both"/>
        <w:rPr>
          <w:rFonts w:ascii="Times New Roman" w:eastAsia="Times New Roman" w:hAnsi="Times New Roman" w:cs="Times New Roman"/>
          <w:kern w:val="1"/>
          <w:lang w:eastAsia="ar-SA"/>
        </w:rPr>
      </w:pPr>
    </w:p>
    <w:p w14:paraId="4FA4FEA2" w14:textId="77777777" w:rsidR="008430C6" w:rsidRPr="008430C6" w:rsidRDefault="008430C6" w:rsidP="008430C6">
      <w:pPr>
        <w:suppressAutoHyphens/>
        <w:spacing w:after="120" w:line="276" w:lineRule="auto"/>
        <w:ind w:left="360" w:right="20"/>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b/>
          <w:kern w:val="1"/>
          <w:lang w:eastAsia="ar-SA"/>
        </w:rPr>
        <w:t>Zamawiający ocenia, czy podjęte przez wykonawcę czynności są wystarczające do wykazania jego rzetelności, uwzględniając wagę i szczególne okoliczności czynu wykonawcy, a jeżeli uzna, że nie są wystarczające, wyklucza wykonawcę.</w:t>
      </w:r>
    </w:p>
    <w:p w14:paraId="07C9699E" w14:textId="77777777" w:rsidR="008430C6" w:rsidRPr="008430C6" w:rsidRDefault="008430C6" w:rsidP="00CC7359">
      <w:pPr>
        <w:numPr>
          <w:ilvl w:val="0"/>
          <w:numId w:val="43"/>
        </w:numPr>
        <w:autoSpaceDE w:val="0"/>
        <w:autoSpaceDN w:val="0"/>
        <w:spacing w:before="120" w:after="120" w:line="276" w:lineRule="auto"/>
        <w:contextualSpacing/>
        <w:jc w:val="both"/>
        <w:rPr>
          <w:rFonts w:ascii="Times New Roman" w:eastAsia="Times New Roman" w:hAnsi="Times New Roman" w:cs="Times New Roman"/>
          <w:i/>
          <w:kern w:val="1"/>
          <w:lang w:eastAsia="ar-SA"/>
        </w:rPr>
      </w:pPr>
      <w:r w:rsidRPr="008430C6">
        <w:rPr>
          <w:rFonts w:ascii="Times New Roman" w:eastAsia="Times New Roman" w:hAnsi="Times New Roman" w:cs="Times New Roman"/>
          <w:kern w:val="1"/>
          <w:lang w:eastAsia="ar-SA"/>
        </w:rPr>
        <w:t>Do oferty wykonawca załącza również:</w:t>
      </w:r>
    </w:p>
    <w:p w14:paraId="54E580EE" w14:textId="77777777" w:rsidR="008430C6" w:rsidRPr="008430C6" w:rsidRDefault="008430C6" w:rsidP="00CC7359">
      <w:pPr>
        <w:numPr>
          <w:ilvl w:val="0"/>
          <w:numId w:val="13"/>
        </w:numPr>
        <w:suppressAutoHyphens/>
        <w:spacing w:after="0" w:line="276" w:lineRule="auto"/>
        <w:ind w:right="-108"/>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b/>
          <w:kern w:val="1"/>
          <w:lang w:eastAsia="ar-SA"/>
        </w:rPr>
        <w:t xml:space="preserve">pełnomocnictwo:  </w:t>
      </w:r>
    </w:p>
    <w:p w14:paraId="038FFC96" w14:textId="77777777" w:rsidR="008430C6" w:rsidRPr="008430C6" w:rsidRDefault="008430C6" w:rsidP="00CC7359">
      <w:pPr>
        <w:numPr>
          <w:ilvl w:val="0"/>
          <w:numId w:val="17"/>
        </w:numPr>
        <w:suppressAutoHyphens/>
        <w:spacing w:after="0" w:line="276" w:lineRule="auto"/>
        <w:ind w:right="20"/>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u w:val="single"/>
          <w:lang w:eastAsia="ar-SA"/>
        </w:rPr>
        <w:t>gdy umocowanie osoby składającej ofertę nie wynika z dokumentów rejestrowych,</w:t>
      </w:r>
      <w:r w:rsidRPr="008430C6">
        <w:rPr>
          <w:rFonts w:ascii="Times New Roman" w:eastAsia="Times New Roman" w:hAnsi="Times New Roman" w:cs="Times New Roman"/>
          <w:kern w:val="1"/>
          <w:lang w:eastAsia="ar-SA"/>
        </w:rPr>
        <w:t xml:space="preserve"> wykonawca, który składa ofertę za pośrednictwem pełnomocnika, powinien dołączyć do oferty dokument pełnomocnictwa obejmujący swym zakresem umocowanie do złożenia oferty lub do złożenia oferty i podpisania umowy. </w:t>
      </w:r>
    </w:p>
    <w:p w14:paraId="45D9BCF7" w14:textId="77777777" w:rsidR="008430C6" w:rsidRPr="008430C6" w:rsidRDefault="008430C6" w:rsidP="00CC7359">
      <w:pPr>
        <w:numPr>
          <w:ilvl w:val="0"/>
          <w:numId w:val="17"/>
        </w:numPr>
        <w:suppressAutoHyphens/>
        <w:spacing w:after="0" w:line="276" w:lineRule="auto"/>
        <w:ind w:right="20"/>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u w:val="single"/>
          <w:lang w:eastAsia="ar-SA"/>
        </w:rPr>
        <w:t>w przypadku wykonawców ubiegających się wspólnie o udzielenie zamówienia</w:t>
      </w:r>
      <w:r w:rsidRPr="008430C6">
        <w:rPr>
          <w:rFonts w:ascii="Times New Roman" w:eastAsia="Times New Roman" w:hAnsi="Times New Roman" w:cs="Times New Roman"/>
          <w:kern w:val="1"/>
          <w:lang w:eastAsia="ar-SA"/>
        </w:rPr>
        <w:t xml:space="preserve"> wykonawcy zobowiązani są do ustanowienia pełnomocnika. Dokument pełnomocnictwa, z treści którego będzie wynikało umocowanie do reprezentowania w postępowaniu o udzielenie zamówienia tych wykonawców należy załączyć do oferty. </w:t>
      </w:r>
    </w:p>
    <w:p w14:paraId="4D332B98" w14:textId="77777777" w:rsidR="008430C6" w:rsidRPr="008430C6" w:rsidRDefault="008430C6" w:rsidP="008430C6">
      <w:pPr>
        <w:suppressAutoHyphens/>
        <w:spacing w:after="200" w:line="276" w:lineRule="auto"/>
        <w:ind w:left="142"/>
        <w:contextualSpacing/>
        <w:jc w:val="both"/>
        <w:rPr>
          <w:rFonts w:ascii="Times New Roman" w:eastAsia="Times New Roman" w:hAnsi="Times New Roman" w:cs="Times New Roman"/>
          <w:bCs/>
          <w:kern w:val="1"/>
          <w:u w:val="single"/>
        </w:rPr>
      </w:pPr>
      <w:r w:rsidRPr="008430C6">
        <w:rPr>
          <w:rFonts w:ascii="Times New Roman" w:eastAsia="Times New Roman" w:hAnsi="Times New Roman" w:cs="Times New Roman"/>
          <w:bCs/>
          <w:kern w:val="1"/>
          <w:u w:val="single"/>
        </w:rPr>
        <w:t>Pełnomocnictwo powinno być załączone do oferty i powinno zawierać w szczególności wskazanie:</w:t>
      </w:r>
    </w:p>
    <w:p w14:paraId="3F1C3438" w14:textId="77777777" w:rsidR="008430C6" w:rsidRPr="008430C6" w:rsidRDefault="008430C6" w:rsidP="00CC7359">
      <w:pPr>
        <w:numPr>
          <w:ilvl w:val="0"/>
          <w:numId w:val="11"/>
        </w:numPr>
        <w:suppressAutoHyphens/>
        <w:spacing w:after="200" w:line="276" w:lineRule="auto"/>
        <w:contextualSpacing/>
        <w:jc w:val="both"/>
        <w:rPr>
          <w:rFonts w:ascii="Times New Roman" w:eastAsia="Times New Roman" w:hAnsi="Times New Roman" w:cs="Times New Roman"/>
          <w:b/>
          <w:bCs/>
          <w:kern w:val="1"/>
        </w:rPr>
      </w:pPr>
      <w:r w:rsidRPr="008430C6">
        <w:rPr>
          <w:rFonts w:ascii="Times New Roman" w:eastAsia="Times New Roman" w:hAnsi="Times New Roman" w:cs="Times New Roman"/>
          <w:bCs/>
          <w:kern w:val="1"/>
        </w:rPr>
        <w:t>postępowania o zamówienie publiczne, którego dotyczy,</w:t>
      </w:r>
    </w:p>
    <w:p w14:paraId="380C258E" w14:textId="77777777" w:rsidR="008430C6" w:rsidRPr="008430C6" w:rsidRDefault="008430C6" w:rsidP="00CC7359">
      <w:pPr>
        <w:numPr>
          <w:ilvl w:val="0"/>
          <w:numId w:val="11"/>
        </w:numPr>
        <w:suppressAutoHyphens/>
        <w:spacing w:after="200" w:line="276" w:lineRule="auto"/>
        <w:contextualSpacing/>
        <w:jc w:val="both"/>
        <w:rPr>
          <w:rFonts w:ascii="Times New Roman" w:eastAsia="Times New Roman" w:hAnsi="Times New Roman" w:cs="Times New Roman"/>
          <w:bCs/>
          <w:kern w:val="1"/>
        </w:rPr>
      </w:pPr>
      <w:r w:rsidRPr="008430C6">
        <w:rPr>
          <w:rFonts w:ascii="Times New Roman" w:eastAsia="Times New Roman" w:hAnsi="Times New Roman" w:cs="Times New Roman"/>
          <w:bCs/>
          <w:kern w:val="1"/>
        </w:rPr>
        <w:t>wszystkich wykonawców ubiegających się wspólnie o udzielenie zamówienia wymienionych z nazwy z określeniem adresu siedziby,</w:t>
      </w:r>
    </w:p>
    <w:p w14:paraId="450990ED" w14:textId="77777777" w:rsidR="008430C6" w:rsidRPr="008430C6" w:rsidRDefault="008430C6" w:rsidP="00CC7359">
      <w:pPr>
        <w:numPr>
          <w:ilvl w:val="0"/>
          <w:numId w:val="11"/>
        </w:numPr>
        <w:suppressAutoHyphens/>
        <w:spacing w:after="200" w:line="276" w:lineRule="auto"/>
        <w:contextualSpacing/>
        <w:jc w:val="both"/>
        <w:rPr>
          <w:rFonts w:ascii="Times New Roman" w:eastAsia="Times New Roman" w:hAnsi="Times New Roman" w:cs="Times New Roman"/>
          <w:bCs/>
          <w:kern w:val="1"/>
        </w:rPr>
      </w:pPr>
      <w:r w:rsidRPr="008430C6">
        <w:rPr>
          <w:rFonts w:ascii="Times New Roman" w:eastAsia="Times New Roman" w:hAnsi="Times New Roman" w:cs="Times New Roman"/>
          <w:bCs/>
          <w:kern w:val="1"/>
        </w:rPr>
        <w:lastRenderedPageBreak/>
        <w:t>ustanowionego pełnomocnika oraz zakresu jego umocowania.</w:t>
      </w:r>
    </w:p>
    <w:p w14:paraId="1B09B3DC" w14:textId="77777777" w:rsidR="008430C6" w:rsidRPr="008430C6" w:rsidRDefault="008430C6" w:rsidP="008430C6">
      <w:pPr>
        <w:suppressAutoHyphens/>
        <w:spacing w:after="200" w:line="276" w:lineRule="auto"/>
        <w:ind w:left="644"/>
        <w:contextualSpacing/>
        <w:jc w:val="both"/>
        <w:rPr>
          <w:rFonts w:ascii="Times New Roman" w:eastAsia="Times New Roman" w:hAnsi="Times New Roman" w:cs="Times New Roman"/>
          <w:bCs/>
          <w:kern w:val="1"/>
        </w:rPr>
      </w:pPr>
    </w:p>
    <w:p w14:paraId="5E45B7A4"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b/>
          <w:kern w:val="1"/>
          <w:lang w:eastAsia="ar-SA"/>
        </w:rPr>
        <w:t>Wymagana forma:</w:t>
      </w:r>
    </w:p>
    <w:p w14:paraId="33A2FBAD"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Pełnomocnictwo powinno zostać złożone w formie elektronicznej lub w postaci elektronicznej opatrzonej podpisem zaufanym, podpisem osobistym lub kwalifikowanym podpisem elektronicznym.</w:t>
      </w:r>
    </w:p>
    <w:p w14:paraId="0E9DE14F"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 </w:t>
      </w:r>
    </w:p>
    <w:p w14:paraId="59D955C9"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Dopuszcza się również przedłożenie elektronicznej kopii dokumentu poświadczonej za zgodność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z oryginałem przez notariusza, tj. podpisanej kwalifikowanym podpisem elektronicznym osoby posiadającej uprawnienia notariusza.</w:t>
      </w:r>
    </w:p>
    <w:p w14:paraId="01BCE1CE" w14:textId="77777777" w:rsidR="008430C6" w:rsidRPr="008430C6" w:rsidRDefault="008430C6" w:rsidP="00CC7359">
      <w:pPr>
        <w:numPr>
          <w:ilvl w:val="0"/>
          <w:numId w:val="13"/>
        </w:numPr>
        <w:suppressAutoHyphens/>
        <w:spacing w:before="240" w:after="0" w:line="276" w:lineRule="auto"/>
        <w:ind w:left="567" w:right="-108" w:hanging="567"/>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b/>
          <w:kern w:val="1"/>
          <w:lang w:eastAsia="ar-SA"/>
        </w:rPr>
        <w:t xml:space="preserve">zobowiązanie podmiotu trzeciego do oddania Wykonawcy do dyspozycji niezbędnych zasobów na potrzeby realizacji zamówienia w przypadku gdy Wykonawca, w celu spełnienia warunków, o którym mowa w Rozdziale II pkt 7 </w:t>
      </w:r>
      <w:proofErr w:type="spellStart"/>
      <w:r w:rsidRPr="008430C6">
        <w:rPr>
          <w:rFonts w:ascii="Times New Roman" w:eastAsia="Times New Roman" w:hAnsi="Times New Roman" w:cs="Times New Roman"/>
          <w:b/>
          <w:kern w:val="1"/>
          <w:lang w:eastAsia="ar-SA"/>
        </w:rPr>
        <w:t>ppkt</w:t>
      </w:r>
      <w:proofErr w:type="spellEnd"/>
      <w:r w:rsidRPr="008430C6">
        <w:rPr>
          <w:rFonts w:ascii="Times New Roman" w:eastAsia="Times New Roman" w:hAnsi="Times New Roman" w:cs="Times New Roman"/>
          <w:b/>
          <w:kern w:val="1"/>
          <w:lang w:eastAsia="ar-SA"/>
        </w:rPr>
        <w:t xml:space="preserve"> 4 SWZ, będzie polegał na zdolnościach technicznych lub zawodowych innych podmiotów.</w:t>
      </w:r>
    </w:p>
    <w:p w14:paraId="462F50E3" w14:textId="77777777" w:rsidR="008430C6" w:rsidRPr="008430C6" w:rsidRDefault="008430C6" w:rsidP="008430C6">
      <w:pPr>
        <w:suppressAutoHyphens/>
        <w:spacing w:before="240" w:after="0" w:line="276" w:lineRule="auto"/>
        <w:ind w:left="567" w:right="-108"/>
        <w:jc w:val="both"/>
        <w:rPr>
          <w:rFonts w:ascii="Times New Roman" w:eastAsia="Times New Roman" w:hAnsi="Times New Roman" w:cs="Times New Roman"/>
          <w:b/>
          <w:kern w:val="1"/>
          <w:lang w:eastAsia="ar-SA"/>
        </w:rPr>
      </w:pPr>
    </w:p>
    <w:p w14:paraId="203EDF06" w14:textId="77777777" w:rsidR="008430C6" w:rsidRPr="008430C6" w:rsidRDefault="008430C6" w:rsidP="008430C6">
      <w:pPr>
        <w:spacing w:after="0" w:line="276" w:lineRule="auto"/>
        <w:ind w:right="20"/>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Zobowiązanie podmiotu udostępniającego zasoby lub inny podmiotowy środek dowodowy potwierdza, że stosunek łączący wykonawcę z podmiotami udostępniającymi zasoby gwarantuje rzeczywisty dostęp do tych zasobów oraz określa w szczególności:</w:t>
      </w:r>
    </w:p>
    <w:p w14:paraId="26FEA965" w14:textId="77777777" w:rsidR="008430C6" w:rsidRPr="008430C6" w:rsidRDefault="008430C6" w:rsidP="008430C6">
      <w:pPr>
        <w:spacing w:after="0" w:line="276" w:lineRule="auto"/>
        <w:ind w:right="20"/>
        <w:jc w:val="both"/>
        <w:rPr>
          <w:rFonts w:ascii="Times New Roman" w:eastAsia="Times New Roman" w:hAnsi="Times New Roman" w:cs="Times New Roman"/>
          <w:kern w:val="1"/>
          <w:lang w:eastAsia="ar-SA"/>
        </w:rPr>
      </w:pPr>
    </w:p>
    <w:p w14:paraId="12B554B9" w14:textId="77777777" w:rsidR="008430C6" w:rsidRPr="008430C6" w:rsidRDefault="008430C6" w:rsidP="00CC7359">
      <w:pPr>
        <w:numPr>
          <w:ilvl w:val="0"/>
          <w:numId w:val="14"/>
        </w:numPr>
        <w:suppressAutoHyphens/>
        <w:spacing w:after="0" w:line="276" w:lineRule="auto"/>
        <w:ind w:left="709" w:right="20" w:hanging="283"/>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zakres dostępnych wykonawcy zasobów podmiotu udostępniającego zasoby;</w:t>
      </w:r>
    </w:p>
    <w:p w14:paraId="517FE631" w14:textId="77777777" w:rsidR="008430C6" w:rsidRPr="008430C6" w:rsidRDefault="008430C6" w:rsidP="00CC7359">
      <w:pPr>
        <w:numPr>
          <w:ilvl w:val="0"/>
          <w:numId w:val="14"/>
        </w:numPr>
        <w:suppressAutoHyphens/>
        <w:spacing w:after="0" w:line="276" w:lineRule="auto"/>
        <w:ind w:left="709" w:right="20" w:hanging="283"/>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sposób i okres udostępnienia wykonawcy i wykorzystania przez niego zasobów podmiotu udostępniającego te zasoby przy wykonywaniu zamówienia;</w:t>
      </w:r>
    </w:p>
    <w:p w14:paraId="32AECD5A" w14:textId="77777777" w:rsidR="008430C6" w:rsidRPr="008430C6" w:rsidRDefault="008430C6" w:rsidP="00CC7359">
      <w:pPr>
        <w:numPr>
          <w:ilvl w:val="0"/>
          <w:numId w:val="14"/>
        </w:numPr>
        <w:suppressAutoHyphens/>
        <w:spacing w:after="0" w:line="276" w:lineRule="auto"/>
        <w:ind w:left="709" w:right="20" w:hanging="283"/>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708D095" w14:textId="77777777" w:rsidR="008430C6" w:rsidRPr="008430C6" w:rsidRDefault="008430C6" w:rsidP="008430C6">
      <w:pPr>
        <w:spacing w:after="0" w:line="276" w:lineRule="auto"/>
        <w:ind w:left="709" w:right="20"/>
        <w:jc w:val="both"/>
        <w:rPr>
          <w:rFonts w:ascii="Times New Roman" w:eastAsia="Times New Roman" w:hAnsi="Times New Roman" w:cs="Times New Roman"/>
          <w:kern w:val="1"/>
          <w:lang w:eastAsia="ar-SA"/>
        </w:rPr>
      </w:pPr>
    </w:p>
    <w:p w14:paraId="2836CAA2"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b/>
          <w:kern w:val="1"/>
          <w:lang w:eastAsia="ar-SA"/>
        </w:rPr>
        <w:t>Wymagana forma:</w:t>
      </w:r>
    </w:p>
    <w:p w14:paraId="59086EE9"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Zobowiązanie musi być złożone w formie elektronicznej lub w postaci elektronicznej opatrzonej podpisem zaufanym, podpisem osobistym lub kwalifikowany  podpisem elektrycznym osoby upoważnionej do reprezentowania wykonawców zgodnie z formą reprezentacji określoną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w dokumencie rejestrowym właściwym dla formy organizacyjnej lub innym dokumencie.</w:t>
      </w:r>
    </w:p>
    <w:p w14:paraId="3393B41E"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kern w:val="1"/>
          <w:lang w:eastAsia="ar-SA"/>
        </w:rPr>
      </w:pPr>
    </w:p>
    <w:p w14:paraId="4471A3B6" w14:textId="77777777" w:rsidR="008430C6" w:rsidRPr="00CC7359" w:rsidRDefault="008430C6" w:rsidP="00CC7359">
      <w:pPr>
        <w:numPr>
          <w:ilvl w:val="0"/>
          <w:numId w:val="13"/>
        </w:numPr>
        <w:suppressAutoHyphens/>
        <w:spacing w:after="0" w:line="276" w:lineRule="auto"/>
        <w:ind w:left="426" w:right="-108" w:hanging="426"/>
        <w:jc w:val="both"/>
        <w:rPr>
          <w:rFonts w:ascii="Times New Roman" w:eastAsia="Times New Roman" w:hAnsi="Times New Roman" w:cs="Times New Roman"/>
          <w:kern w:val="1"/>
          <w:lang w:eastAsia="ar-SA"/>
        </w:rPr>
      </w:pPr>
      <w:r w:rsidRPr="008430C6">
        <w:rPr>
          <w:rFonts w:ascii="Times New Roman" w:eastAsia="Times New Roman" w:hAnsi="Times New Roman" w:cs="Times New Roman"/>
          <w:b/>
          <w:kern w:val="1"/>
          <w:lang w:eastAsia="ar-SA"/>
        </w:rPr>
        <w:t>zastrzeżenie tajemnicy przedsiębiorstwa</w:t>
      </w:r>
      <w:r w:rsidRPr="008430C6">
        <w:rPr>
          <w:rFonts w:ascii="Times New Roman" w:eastAsia="Times New Roman" w:hAnsi="Times New Roman" w:cs="Times New Roman"/>
          <w:kern w:val="1"/>
          <w:lang w:eastAsia="ar-SA"/>
        </w:rPr>
        <w:t xml:space="preserve"> – w sytuacji, gdy oferta lub inne dokumenty składane w toku postępowania będą zawierały tajemnicę przedsiębiorstwa, wykonawca, wraz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z przekazaniem takich informacji, zastrzega, że nie mogą być one udostępniane, oraz wykazuje, że zastrzeżone informacje stanowią tajemnicę przedsiębiorstwa w rozumieniu przepisów ustawy z 16 kwietnia 1993 r. o zwalczaniu nieuczciwej konkurencji.</w:t>
      </w:r>
    </w:p>
    <w:p w14:paraId="56A25B87"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b/>
          <w:kern w:val="1"/>
          <w:lang w:eastAsia="ar-SA"/>
        </w:rPr>
        <w:t>Wymagana forma:</w:t>
      </w:r>
    </w:p>
    <w:p w14:paraId="2D9E1ECA"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Dokument musi być złożony w formie elektronicznej lub w postaci elektronicznej opatrzonej podpisem zaufanym, podpisem osobistym lub kwalifikowanym podpisem elektronicznym osoby upoważnionej do reprezentowania wykonawców zgodnie z formą reprezentacji określoną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w dokumencie rejestrowym właściwym dla formy organizacyjnej lub innym dokumencie.</w:t>
      </w:r>
    </w:p>
    <w:p w14:paraId="260FEF92"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kern w:val="1"/>
          <w:lang w:eastAsia="ar-SA"/>
        </w:rPr>
      </w:pPr>
    </w:p>
    <w:p w14:paraId="4C6672C1" w14:textId="77777777" w:rsidR="008430C6" w:rsidRPr="008430C6" w:rsidRDefault="008430C6" w:rsidP="00CC7359">
      <w:pPr>
        <w:numPr>
          <w:ilvl w:val="0"/>
          <w:numId w:val="13"/>
        </w:numPr>
        <w:suppressAutoHyphens/>
        <w:spacing w:after="0" w:line="276" w:lineRule="auto"/>
        <w:ind w:right="-108"/>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b/>
          <w:kern w:val="1"/>
          <w:lang w:eastAsia="ar-SA"/>
        </w:rPr>
        <w:t>oświadczenie wykonawców wspólnie ubiegających się o udzielenie zamówienia</w:t>
      </w:r>
    </w:p>
    <w:p w14:paraId="114D313B" w14:textId="77777777" w:rsidR="008430C6" w:rsidRPr="008430C6" w:rsidRDefault="008430C6" w:rsidP="008430C6">
      <w:pPr>
        <w:suppressAutoHyphens/>
        <w:spacing w:after="0" w:line="276" w:lineRule="auto"/>
        <w:ind w:left="360" w:right="-108"/>
        <w:jc w:val="both"/>
        <w:rPr>
          <w:rFonts w:ascii="Times New Roman" w:eastAsia="Times New Roman" w:hAnsi="Times New Roman" w:cs="Times New Roman"/>
          <w:b/>
          <w:kern w:val="1"/>
          <w:lang w:eastAsia="ar-SA"/>
        </w:rPr>
      </w:pPr>
    </w:p>
    <w:p w14:paraId="5966531D" w14:textId="77777777" w:rsidR="008430C6" w:rsidRPr="008430C6" w:rsidRDefault="008430C6" w:rsidP="00CC7359">
      <w:pPr>
        <w:numPr>
          <w:ilvl w:val="0"/>
          <w:numId w:val="18"/>
        </w:numPr>
        <w:suppressAutoHyphens/>
        <w:spacing w:after="0" w:line="276" w:lineRule="auto"/>
        <w:ind w:right="20"/>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lastRenderedPageBreak/>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458F5F98" w14:textId="77777777" w:rsidR="008430C6" w:rsidRPr="008430C6" w:rsidRDefault="008430C6" w:rsidP="00CC7359">
      <w:pPr>
        <w:numPr>
          <w:ilvl w:val="0"/>
          <w:numId w:val="18"/>
        </w:numPr>
        <w:suppressAutoHyphens/>
        <w:spacing w:after="0" w:line="276" w:lineRule="auto"/>
        <w:ind w:right="20"/>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8531ED1"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b/>
          <w:kern w:val="1"/>
          <w:lang w:eastAsia="ar-SA"/>
        </w:rPr>
      </w:pPr>
    </w:p>
    <w:p w14:paraId="17D1EE2D"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b/>
          <w:kern w:val="1"/>
          <w:lang w:eastAsia="ar-SA"/>
        </w:rPr>
        <w:t>Wymagana forma:</w:t>
      </w:r>
    </w:p>
    <w:p w14:paraId="6BAAFB4D"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Wykonawcy składają oświadczenia w formie elektronicznej lub w postaci elektronicznej opatrzonej podpisem zaufanym, podpisem osobistym lub kwalifikowanym podpisem elektronicznym osoby upoważnionej do reprezentowania wykonawców zgodnie z formą reprezentacji określoną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w dokumencie rejestrowym właściwym dla formy organizacyjnej lub innym dokumencie.</w:t>
      </w:r>
    </w:p>
    <w:p w14:paraId="1977B9B4" w14:textId="77777777" w:rsidR="008430C6" w:rsidRPr="00CC7359" w:rsidRDefault="008430C6" w:rsidP="00CC7359">
      <w:pPr>
        <w:numPr>
          <w:ilvl w:val="1"/>
          <w:numId w:val="4"/>
        </w:numPr>
        <w:shd w:val="clear" w:color="auto" w:fill="FFFFFF"/>
        <w:suppressAutoHyphens/>
        <w:spacing w:before="240" w:after="0" w:line="276" w:lineRule="auto"/>
        <w:contextualSpacing/>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b/>
          <w:kern w:val="1"/>
          <w:lang w:eastAsia="ar-SA"/>
        </w:rPr>
        <w:t xml:space="preserve">DOKUMENTY SKŁADANE NA WEZWANIE </w:t>
      </w:r>
      <w:r w:rsidR="005256A6">
        <w:rPr>
          <w:rFonts w:ascii="Times New Roman" w:eastAsia="Times New Roman" w:hAnsi="Times New Roman" w:cs="Times New Roman"/>
          <w:b/>
          <w:kern w:val="1"/>
          <w:lang w:eastAsia="ar-SA"/>
        </w:rPr>
        <w:t>–</w:t>
      </w:r>
      <w:r w:rsidRPr="008430C6">
        <w:rPr>
          <w:rFonts w:ascii="Times New Roman" w:eastAsia="Times New Roman" w:hAnsi="Times New Roman" w:cs="Times New Roman"/>
          <w:b/>
          <w:kern w:val="1"/>
          <w:lang w:eastAsia="ar-SA"/>
        </w:rPr>
        <w:t xml:space="preserve"> PODMIOTOWE ŚRODKI DOWODOWE</w:t>
      </w:r>
    </w:p>
    <w:p w14:paraId="211BE444" w14:textId="77777777" w:rsidR="008430C6" w:rsidRPr="008430C6" w:rsidRDefault="008430C6" w:rsidP="008430C6">
      <w:pPr>
        <w:suppressAutoHyphens/>
        <w:spacing w:after="0" w:line="276" w:lineRule="auto"/>
        <w:ind w:right="20"/>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Zgodnie z art. 274 ust. 1 ustawy </w:t>
      </w:r>
      <w:proofErr w:type="spellStart"/>
      <w:r w:rsidRPr="008430C6">
        <w:rPr>
          <w:rFonts w:ascii="Times New Roman" w:eastAsia="Times New Roman" w:hAnsi="Times New Roman" w:cs="Times New Roman"/>
          <w:kern w:val="1"/>
          <w:lang w:eastAsia="ar-SA"/>
        </w:rPr>
        <w:t>Pzp</w:t>
      </w:r>
      <w:proofErr w:type="spellEnd"/>
      <w:r w:rsidRPr="008430C6">
        <w:rPr>
          <w:rFonts w:ascii="Times New Roman" w:eastAsia="Times New Roman" w:hAnsi="Times New Roman" w:cs="Times New Roman"/>
          <w:kern w:val="1"/>
          <w:lang w:eastAsia="ar-SA"/>
        </w:rPr>
        <w:t>, zamawiający przed wyborem najkorzystniejszej oferty wezwie wykonawcę, którego oferta została najwyżej oceniona, do złożenia w wyznaczonym terminie, nie krótszym niż 5 dni od dnia wezwania, aktualnych na dzień złożenia, następujących podmiotowych środków dowodowych:</w:t>
      </w:r>
    </w:p>
    <w:p w14:paraId="4610CF2F" w14:textId="77777777" w:rsidR="008430C6" w:rsidRPr="008430C6" w:rsidRDefault="008430C6" w:rsidP="008430C6">
      <w:pPr>
        <w:suppressAutoHyphens/>
        <w:spacing w:after="0" w:line="276" w:lineRule="auto"/>
        <w:ind w:left="578"/>
        <w:jc w:val="both"/>
        <w:rPr>
          <w:rFonts w:ascii="Times New Roman" w:eastAsia="Times New Roman" w:hAnsi="Times New Roman" w:cs="Times New Roman"/>
          <w:kern w:val="1"/>
          <w:lang w:eastAsia="ar-SA"/>
        </w:rPr>
      </w:pPr>
    </w:p>
    <w:p w14:paraId="0DE906AF" w14:textId="77777777" w:rsidR="008430C6" w:rsidRPr="008430C6" w:rsidRDefault="008430C6" w:rsidP="00CC7359">
      <w:pPr>
        <w:numPr>
          <w:ilvl w:val="2"/>
          <w:numId w:val="4"/>
        </w:numPr>
        <w:suppressAutoHyphens/>
        <w:spacing w:after="0" w:line="276" w:lineRule="auto"/>
        <w:contextualSpacing/>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b/>
          <w:kern w:val="1"/>
          <w:lang w:eastAsia="ar-SA"/>
        </w:rPr>
        <w:t>potwierdzających brak podstaw wykluczenia:</w:t>
      </w:r>
    </w:p>
    <w:p w14:paraId="3FB21B6D" w14:textId="77777777" w:rsidR="008430C6" w:rsidRPr="008430C6" w:rsidRDefault="008430C6" w:rsidP="008430C6">
      <w:pPr>
        <w:suppressAutoHyphens/>
        <w:spacing w:after="0" w:line="276" w:lineRule="auto"/>
        <w:jc w:val="both"/>
        <w:rPr>
          <w:rFonts w:ascii="Times New Roman" w:eastAsia="Times New Roman" w:hAnsi="Times New Roman" w:cs="Times New Roman"/>
          <w:b/>
          <w:kern w:val="1"/>
          <w:lang w:eastAsia="ar-SA"/>
        </w:rPr>
      </w:pPr>
    </w:p>
    <w:p w14:paraId="2ED2F2C0" w14:textId="77777777" w:rsidR="008430C6" w:rsidRPr="001E59B5" w:rsidRDefault="008430C6" w:rsidP="00CC7359">
      <w:pPr>
        <w:numPr>
          <w:ilvl w:val="0"/>
          <w:numId w:val="15"/>
        </w:numPr>
        <w:suppressAutoHyphens/>
        <w:spacing w:after="0" w:line="276" w:lineRule="auto"/>
        <w:jc w:val="both"/>
        <w:rPr>
          <w:rFonts w:ascii="Times New Roman" w:eastAsia="Times New Roman" w:hAnsi="Times New Roman" w:cs="Times New Roman"/>
          <w:kern w:val="1"/>
          <w:lang w:eastAsia="ar-SA"/>
        </w:rPr>
      </w:pPr>
      <w:r w:rsidRPr="001E59B5">
        <w:rPr>
          <w:rFonts w:ascii="Times New Roman" w:eastAsia="Times New Roman" w:hAnsi="Times New Roman" w:cs="Times New Roman"/>
          <w:kern w:val="1"/>
          <w:lang w:eastAsia="ar-SA"/>
        </w:rPr>
        <w:t xml:space="preserve">oświadczenia wykonawcy, w zakresie </w:t>
      </w:r>
      <w:r w:rsidRPr="001E59B5">
        <w:rPr>
          <w:rFonts w:ascii="Times New Roman" w:eastAsia="Times New Roman" w:hAnsi="Times New Roman" w:cs="Times New Roman"/>
          <w:kern w:val="1"/>
          <w:u w:val="single"/>
          <w:lang w:eastAsia="ar-SA"/>
        </w:rPr>
        <w:t>art. 108 ust. 1 pkt 5</w:t>
      </w:r>
      <w:r w:rsidRPr="001E59B5">
        <w:rPr>
          <w:rFonts w:ascii="Times New Roman" w:eastAsia="Times New Roman" w:hAnsi="Times New Roman" w:cs="Times New Roman"/>
          <w:kern w:val="1"/>
          <w:lang w:eastAsia="ar-SA"/>
        </w:rPr>
        <w:t xml:space="preserve"> ustawy, o braku przynależności do tej samej grupy kapitałowej w rozumieniu ustawy z dnia 16 lutego 2007 r. o ochronie konkurencji i konsumentów (Dz. U. z 2020 r. poz. 1076 ze zm.), z innym wykonawcą, który złożył odrębną ofertę, ofertę częściową lub wniosek o dopuszczenie do udziału </w:t>
      </w:r>
      <w:r w:rsidR="00CC7359" w:rsidRPr="001E59B5">
        <w:rPr>
          <w:rFonts w:ascii="Times New Roman" w:eastAsia="Times New Roman" w:hAnsi="Times New Roman" w:cs="Times New Roman"/>
          <w:kern w:val="1"/>
          <w:lang w:eastAsia="ar-SA"/>
        </w:rPr>
        <w:br/>
      </w:r>
      <w:r w:rsidRPr="001E59B5">
        <w:rPr>
          <w:rFonts w:ascii="Times New Roman" w:eastAsia="Times New Roman" w:hAnsi="Times New Roman" w:cs="Times New Roman"/>
          <w:kern w:val="1"/>
          <w:lang w:eastAsia="ar-SA"/>
        </w:rPr>
        <w:t xml:space="preserve">w postępowaniu, albo oświadczenia o przynależności do tej samej grupy kapitałowej wraz </w:t>
      </w:r>
      <w:r w:rsidR="00CC7359" w:rsidRPr="001E59B5">
        <w:rPr>
          <w:rFonts w:ascii="Times New Roman" w:eastAsia="Times New Roman" w:hAnsi="Times New Roman" w:cs="Times New Roman"/>
          <w:kern w:val="1"/>
          <w:lang w:eastAsia="ar-SA"/>
        </w:rPr>
        <w:br/>
      </w:r>
      <w:r w:rsidRPr="001E59B5">
        <w:rPr>
          <w:rFonts w:ascii="Times New Roman" w:eastAsia="Times New Roman" w:hAnsi="Times New Roman" w:cs="Times New Roman"/>
          <w:kern w:val="1"/>
          <w:lang w:eastAsia="ar-SA"/>
        </w:rPr>
        <w:t xml:space="preserve">z dokumentami lub informacjami potwierdzającymi przygotowanie oferty, oferty częściowej lub wniosku o dopuszczenie do udziału w postępowaniu niezależnie od innego wykonawcy należącego do tej samej grupy kapitałowej – </w:t>
      </w:r>
      <w:r w:rsidRPr="001E59B5">
        <w:rPr>
          <w:rFonts w:ascii="Times New Roman" w:eastAsia="Times New Roman" w:hAnsi="Times New Roman" w:cs="Times New Roman"/>
          <w:b/>
          <w:kern w:val="1"/>
          <w:lang w:eastAsia="ar-SA"/>
        </w:rPr>
        <w:t>wg Załącznika nr 5;</w:t>
      </w:r>
    </w:p>
    <w:p w14:paraId="6DB77488" w14:textId="77777777" w:rsidR="008430C6" w:rsidRPr="008430C6" w:rsidRDefault="008430C6" w:rsidP="00CC7359">
      <w:pPr>
        <w:numPr>
          <w:ilvl w:val="0"/>
          <w:numId w:val="15"/>
        </w:numPr>
        <w:suppressAutoHyphens/>
        <w:spacing w:after="0" w:line="276" w:lineRule="auto"/>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kern w:val="1"/>
          <w:lang w:eastAsia="ar-SA"/>
        </w:rPr>
        <w:t xml:space="preserve">odpisu lub informacji z Krajowego Rejestru Sądowego lub z Centralnej Ewidencji i Informacji o Działalności Gospodarczej, w zakresie </w:t>
      </w:r>
      <w:r w:rsidRPr="008430C6">
        <w:rPr>
          <w:rFonts w:ascii="Times New Roman" w:eastAsia="Times New Roman" w:hAnsi="Times New Roman" w:cs="Times New Roman"/>
          <w:kern w:val="1"/>
          <w:u w:val="single"/>
          <w:lang w:eastAsia="ar-SA"/>
        </w:rPr>
        <w:t>art. 109 ust. 1 pkt 4</w:t>
      </w:r>
      <w:r w:rsidRPr="008430C6">
        <w:rPr>
          <w:rFonts w:ascii="Times New Roman" w:eastAsia="Times New Roman" w:hAnsi="Times New Roman" w:cs="Times New Roman"/>
          <w:kern w:val="1"/>
          <w:lang w:eastAsia="ar-SA"/>
        </w:rPr>
        <w:t xml:space="preserve"> ustawy </w:t>
      </w:r>
      <w:proofErr w:type="spellStart"/>
      <w:r w:rsidRPr="008430C6">
        <w:rPr>
          <w:rFonts w:ascii="Times New Roman" w:eastAsia="Times New Roman" w:hAnsi="Times New Roman" w:cs="Times New Roman"/>
          <w:kern w:val="1"/>
          <w:lang w:eastAsia="ar-SA"/>
        </w:rPr>
        <w:t>Pzp</w:t>
      </w:r>
      <w:proofErr w:type="spellEnd"/>
      <w:r w:rsidRPr="008430C6">
        <w:rPr>
          <w:rFonts w:ascii="Times New Roman" w:eastAsia="Times New Roman" w:hAnsi="Times New Roman" w:cs="Times New Roman"/>
          <w:kern w:val="1"/>
          <w:lang w:eastAsia="ar-SA"/>
        </w:rPr>
        <w:t xml:space="preserve">, sporządzonych nie wcześniej niż 3 miesiące przed jej złożeniem, jeżeli odrębne przepisy wymagają wpisu do rejestru lub ewidencji; </w:t>
      </w:r>
      <w:r w:rsidRPr="008430C6">
        <w:rPr>
          <w:rFonts w:ascii="Times New Roman" w:eastAsia="Times New Roman" w:hAnsi="Times New Roman" w:cs="Times New Roman"/>
          <w:b/>
          <w:kern w:val="1"/>
          <w:lang w:eastAsia="ar-SA"/>
        </w:rPr>
        <w:t>(Zamawiający pobierze samodzielnie z ogólnodostępnych rejestrów Wykonawca nie musi załączać do dokumentów na wezwanie)</w:t>
      </w:r>
    </w:p>
    <w:p w14:paraId="31FE7BDE" w14:textId="77777777" w:rsidR="008430C6" w:rsidRPr="008430C6" w:rsidRDefault="008430C6" w:rsidP="008430C6">
      <w:pPr>
        <w:suppressAutoHyphens/>
        <w:spacing w:after="0" w:line="276" w:lineRule="auto"/>
        <w:ind w:left="630"/>
        <w:jc w:val="both"/>
        <w:rPr>
          <w:rFonts w:ascii="Times New Roman" w:eastAsia="Times New Roman" w:hAnsi="Times New Roman" w:cs="Times New Roman"/>
          <w:kern w:val="1"/>
          <w:lang w:eastAsia="ar-SA"/>
        </w:rPr>
      </w:pPr>
    </w:p>
    <w:p w14:paraId="0AE2D43C" w14:textId="77777777" w:rsidR="008430C6" w:rsidRPr="008430C6" w:rsidRDefault="008430C6" w:rsidP="008430C6">
      <w:pPr>
        <w:suppressAutoHyphens/>
        <w:spacing w:after="0" w:line="276" w:lineRule="auto"/>
        <w:ind w:left="630"/>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Jeżeli wykonawca ma siedzibę lub miejsce zamieszkania poza granicami Rzeczypospolitej Polskiej, zamiast informacji z Krajowego Rejestru Sądowego lub z Centralnej Ewidencji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 xml:space="preserve">i Informacji o Działalności Gospodarczej– składa dokument lub dokumenty wystawione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 xml:space="preserve">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AF4BA71" w14:textId="77777777" w:rsidR="008430C6" w:rsidRPr="008430C6" w:rsidRDefault="008430C6" w:rsidP="008430C6">
      <w:pPr>
        <w:suppressAutoHyphens/>
        <w:spacing w:after="0" w:line="276" w:lineRule="auto"/>
        <w:ind w:left="630"/>
        <w:jc w:val="both"/>
        <w:rPr>
          <w:rFonts w:ascii="Times New Roman" w:eastAsia="Times New Roman" w:hAnsi="Times New Roman" w:cs="Times New Roman"/>
          <w:kern w:val="1"/>
          <w:lang w:eastAsia="ar-SA"/>
        </w:rPr>
      </w:pPr>
    </w:p>
    <w:p w14:paraId="59A1672D" w14:textId="77777777" w:rsidR="008430C6" w:rsidRPr="008430C6" w:rsidRDefault="008430C6" w:rsidP="008430C6">
      <w:pPr>
        <w:suppressAutoHyphens/>
        <w:spacing w:after="0" w:line="276" w:lineRule="auto"/>
        <w:ind w:left="630"/>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lastRenderedPageBreak/>
        <w:t xml:space="preserve">Dokumenty potwierdzające w/w okoliczności powinny być wystawione nie wcześniej niż 3 miesiące przed ich złożeniem. </w:t>
      </w:r>
    </w:p>
    <w:p w14:paraId="2000194B" w14:textId="77777777" w:rsidR="008430C6" w:rsidRPr="008430C6" w:rsidRDefault="008430C6" w:rsidP="008430C6">
      <w:pPr>
        <w:suppressAutoHyphens/>
        <w:spacing w:after="0" w:line="276" w:lineRule="auto"/>
        <w:ind w:left="630"/>
        <w:jc w:val="both"/>
        <w:rPr>
          <w:rFonts w:ascii="Times New Roman" w:eastAsia="Times New Roman" w:hAnsi="Times New Roman" w:cs="Times New Roman"/>
          <w:kern w:val="1"/>
          <w:lang w:eastAsia="ar-SA"/>
        </w:rPr>
      </w:pPr>
    </w:p>
    <w:p w14:paraId="3ED713F5" w14:textId="77777777" w:rsidR="008430C6" w:rsidRPr="008430C6" w:rsidRDefault="008430C6" w:rsidP="00CC7359">
      <w:pPr>
        <w:numPr>
          <w:ilvl w:val="0"/>
          <w:numId w:val="15"/>
        </w:numPr>
        <w:shd w:val="clear" w:color="auto" w:fill="FFFFFF"/>
        <w:spacing w:after="200" w:line="276" w:lineRule="auto"/>
        <w:jc w:val="both"/>
        <w:rPr>
          <w:rFonts w:ascii="Times New Roman" w:eastAsia="Times New Roman" w:hAnsi="Times New Roman" w:cs="Times New Roman"/>
          <w:color w:val="000000"/>
        </w:rPr>
      </w:pPr>
      <w:r w:rsidRPr="008430C6">
        <w:rPr>
          <w:rFonts w:ascii="Times New Roman" w:eastAsia="Times New Roman" w:hAnsi="Times New Roman" w:cs="Times New Roman"/>
          <w:color w:val="000000"/>
        </w:rPr>
        <w:t xml:space="preserve">oświadczenia Wykonawcy o aktualności informacji zawartych w oświadczeniu, </w:t>
      </w:r>
      <w:r w:rsidRPr="008430C6">
        <w:rPr>
          <w:rFonts w:ascii="Times New Roman" w:eastAsia="Times New Roman" w:hAnsi="Times New Roman" w:cs="Times New Roman"/>
          <w:color w:val="000000"/>
        </w:rPr>
        <w:br/>
        <w:t xml:space="preserve">o którym mowa w art. 125 ust. 1 ustawy, w zakresie podstaw wykluczenia </w:t>
      </w:r>
      <w:r w:rsidRPr="008430C6">
        <w:rPr>
          <w:rFonts w:ascii="Times New Roman" w:eastAsia="Times New Roman" w:hAnsi="Times New Roman" w:cs="Times New Roman"/>
          <w:color w:val="000000"/>
        </w:rPr>
        <w:br/>
        <w:t>z postępowania wskazanych przez Zamawiającego, o których mowa w:</w:t>
      </w:r>
    </w:p>
    <w:p w14:paraId="5C25834E" w14:textId="77777777" w:rsidR="008430C6" w:rsidRPr="008430C6" w:rsidRDefault="008430C6" w:rsidP="00CC7359">
      <w:pPr>
        <w:numPr>
          <w:ilvl w:val="1"/>
          <w:numId w:val="19"/>
        </w:numPr>
        <w:shd w:val="clear" w:color="auto" w:fill="FFFFFF"/>
        <w:spacing w:before="20" w:after="40" w:line="276" w:lineRule="auto"/>
        <w:ind w:left="2127" w:hanging="284"/>
        <w:contextualSpacing/>
        <w:jc w:val="both"/>
        <w:rPr>
          <w:rFonts w:ascii="Times New Roman" w:eastAsia="Times New Roman" w:hAnsi="Times New Roman" w:cs="Times New Roman"/>
          <w:color w:val="000000"/>
        </w:rPr>
      </w:pPr>
      <w:r w:rsidRPr="008430C6">
        <w:rPr>
          <w:rFonts w:ascii="Times New Roman" w:eastAsia="Times New Roman" w:hAnsi="Times New Roman" w:cs="Times New Roman"/>
          <w:color w:val="000000"/>
        </w:rPr>
        <w:t xml:space="preserve">art. 108 ust 1 pkt 1 i 2 ustawy </w:t>
      </w:r>
      <w:proofErr w:type="spellStart"/>
      <w:r w:rsidRPr="008430C6">
        <w:rPr>
          <w:rFonts w:ascii="Times New Roman" w:eastAsia="Times New Roman" w:hAnsi="Times New Roman" w:cs="Times New Roman"/>
          <w:color w:val="000000"/>
        </w:rPr>
        <w:t>Pzp</w:t>
      </w:r>
      <w:proofErr w:type="spellEnd"/>
    </w:p>
    <w:p w14:paraId="262B375B" w14:textId="77777777" w:rsidR="008430C6" w:rsidRPr="008430C6" w:rsidRDefault="008430C6" w:rsidP="00CC7359">
      <w:pPr>
        <w:numPr>
          <w:ilvl w:val="1"/>
          <w:numId w:val="19"/>
        </w:numPr>
        <w:shd w:val="clear" w:color="auto" w:fill="FFFFFF"/>
        <w:spacing w:before="20" w:after="40" w:line="276" w:lineRule="auto"/>
        <w:ind w:left="2127" w:hanging="284"/>
        <w:contextualSpacing/>
        <w:jc w:val="both"/>
        <w:rPr>
          <w:rFonts w:ascii="Times New Roman" w:eastAsia="Times New Roman" w:hAnsi="Times New Roman" w:cs="Times New Roman"/>
          <w:color w:val="000000"/>
        </w:rPr>
      </w:pPr>
      <w:r w:rsidRPr="008430C6">
        <w:rPr>
          <w:rFonts w:ascii="Times New Roman" w:eastAsia="Times New Roman" w:hAnsi="Times New Roman" w:cs="Times New Roman"/>
          <w:color w:val="000000"/>
        </w:rPr>
        <w:t xml:space="preserve">art. 108 ust. 1 pkt 3 ustawy </w:t>
      </w:r>
      <w:proofErr w:type="spellStart"/>
      <w:r w:rsidRPr="008430C6">
        <w:rPr>
          <w:rFonts w:ascii="Times New Roman" w:eastAsia="Times New Roman" w:hAnsi="Times New Roman" w:cs="Times New Roman"/>
          <w:color w:val="000000"/>
        </w:rPr>
        <w:t>Pzp</w:t>
      </w:r>
      <w:proofErr w:type="spellEnd"/>
      <w:r w:rsidRPr="008430C6">
        <w:rPr>
          <w:rFonts w:ascii="Times New Roman" w:eastAsia="Times New Roman" w:hAnsi="Times New Roman" w:cs="Times New Roman"/>
          <w:color w:val="000000"/>
        </w:rPr>
        <w:t>,</w:t>
      </w:r>
      <w:r w:rsidRPr="008430C6">
        <w:rPr>
          <w:rFonts w:ascii="Times New Roman" w:eastAsia="Times New Roman" w:hAnsi="Times New Roman" w:cs="Times New Roman"/>
          <w:b/>
          <w:bCs/>
          <w:color w:val="333333"/>
          <w:shd w:val="clear" w:color="auto" w:fill="FFFFFF"/>
        </w:rPr>
        <w:t xml:space="preserve"> </w:t>
      </w:r>
      <w:r w:rsidRPr="008430C6">
        <w:rPr>
          <w:rFonts w:ascii="Times New Roman" w:eastAsia="Times New Roman" w:hAnsi="Times New Roman" w:cs="Times New Roman"/>
          <w:bCs/>
          <w:color w:val="333333"/>
          <w:shd w:val="clear" w:color="auto" w:fill="FFFFFF"/>
        </w:rPr>
        <w:t>dotyczącą wydania prawomocnego wyroku sądu lub ostatecznej decyzji administracyjnej o zaleganiu  podatków, opłat lub składek na ubezpieczenie społeczne i zdrowotne</w:t>
      </w:r>
      <w:r w:rsidRPr="008430C6">
        <w:rPr>
          <w:rFonts w:ascii="Times New Roman" w:eastAsia="Times New Roman" w:hAnsi="Times New Roman" w:cs="Times New Roman"/>
          <w:color w:val="333333"/>
          <w:shd w:val="clear" w:color="auto" w:fill="FFFFFF"/>
        </w:rPr>
        <w:t>.</w:t>
      </w:r>
    </w:p>
    <w:p w14:paraId="62F766BD" w14:textId="77777777" w:rsidR="008430C6" w:rsidRPr="008430C6" w:rsidRDefault="008430C6" w:rsidP="00CC7359">
      <w:pPr>
        <w:numPr>
          <w:ilvl w:val="1"/>
          <w:numId w:val="19"/>
        </w:numPr>
        <w:shd w:val="clear" w:color="auto" w:fill="FFFFFF"/>
        <w:spacing w:before="20" w:after="40" w:line="276" w:lineRule="auto"/>
        <w:ind w:left="2127" w:hanging="284"/>
        <w:contextualSpacing/>
        <w:jc w:val="both"/>
        <w:rPr>
          <w:rFonts w:ascii="Times New Roman" w:eastAsia="Times New Roman" w:hAnsi="Times New Roman" w:cs="Times New Roman"/>
          <w:color w:val="000000"/>
        </w:rPr>
      </w:pPr>
      <w:r w:rsidRPr="008430C6">
        <w:rPr>
          <w:rFonts w:ascii="Times New Roman" w:eastAsia="Times New Roman" w:hAnsi="Times New Roman" w:cs="Times New Roman"/>
          <w:color w:val="000000"/>
        </w:rPr>
        <w:t xml:space="preserve">art. 108 ust. 1 pkt 4 ustawy </w:t>
      </w:r>
      <w:proofErr w:type="spellStart"/>
      <w:r w:rsidRPr="008430C6">
        <w:rPr>
          <w:rFonts w:ascii="Times New Roman" w:eastAsia="Times New Roman" w:hAnsi="Times New Roman" w:cs="Times New Roman"/>
          <w:color w:val="000000"/>
        </w:rPr>
        <w:t>Pzp</w:t>
      </w:r>
      <w:proofErr w:type="spellEnd"/>
      <w:r w:rsidRPr="008430C6">
        <w:rPr>
          <w:rFonts w:ascii="Times New Roman" w:eastAsia="Times New Roman" w:hAnsi="Times New Roman" w:cs="Times New Roman"/>
          <w:color w:val="000000"/>
        </w:rPr>
        <w:t>, dotyczących orzeczenia zakazu ubiegania się o zamówienie publiczne tytułem środka zapobiegawczego,</w:t>
      </w:r>
    </w:p>
    <w:p w14:paraId="482D41D8" w14:textId="77777777" w:rsidR="008430C6" w:rsidRPr="008430C6" w:rsidRDefault="008430C6" w:rsidP="00CC7359">
      <w:pPr>
        <w:numPr>
          <w:ilvl w:val="1"/>
          <w:numId w:val="19"/>
        </w:numPr>
        <w:shd w:val="clear" w:color="auto" w:fill="FFFFFF"/>
        <w:spacing w:before="20" w:after="40" w:line="276" w:lineRule="auto"/>
        <w:ind w:left="2127" w:hanging="284"/>
        <w:contextualSpacing/>
        <w:jc w:val="both"/>
        <w:rPr>
          <w:rFonts w:ascii="Times New Roman" w:eastAsia="Times New Roman" w:hAnsi="Times New Roman" w:cs="Times New Roman"/>
          <w:color w:val="000000"/>
        </w:rPr>
      </w:pPr>
      <w:r w:rsidRPr="008430C6">
        <w:rPr>
          <w:rFonts w:ascii="Times New Roman" w:eastAsia="Times New Roman" w:hAnsi="Times New Roman" w:cs="Times New Roman"/>
          <w:color w:val="000000"/>
        </w:rPr>
        <w:t xml:space="preserve">art. 108 ust. 1 pkt 6 ustawy </w:t>
      </w:r>
      <w:proofErr w:type="spellStart"/>
      <w:r w:rsidRPr="008430C6">
        <w:rPr>
          <w:rFonts w:ascii="Times New Roman" w:eastAsia="Times New Roman" w:hAnsi="Times New Roman" w:cs="Times New Roman"/>
          <w:color w:val="000000"/>
        </w:rPr>
        <w:t>Pzp</w:t>
      </w:r>
      <w:proofErr w:type="spellEnd"/>
      <w:r w:rsidRPr="008430C6">
        <w:rPr>
          <w:rFonts w:ascii="Times New Roman" w:eastAsia="Times New Roman" w:hAnsi="Times New Roman" w:cs="Times New Roman"/>
          <w:color w:val="000000"/>
        </w:rPr>
        <w:t>,</w:t>
      </w:r>
    </w:p>
    <w:p w14:paraId="0B43C580" w14:textId="77777777" w:rsidR="008430C6" w:rsidRPr="008430C6" w:rsidRDefault="008430C6" w:rsidP="00CC7359">
      <w:pPr>
        <w:numPr>
          <w:ilvl w:val="1"/>
          <w:numId w:val="19"/>
        </w:numPr>
        <w:shd w:val="clear" w:color="auto" w:fill="FFFFFF"/>
        <w:spacing w:before="20" w:after="40" w:line="276" w:lineRule="auto"/>
        <w:ind w:left="2127" w:hanging="284"/>
        <w:contextualSpacing/>
        <w:jc w:val="both"/>
        <w:rPr>
          <w:rFonts w:ascii="Times New Roman" w:eastAsia="Times New Roman" w:hAnsi="Times New Roman" w:cs="Times New Roman"/>
          <w:color w:val="000000"/>
        </w:rPr>
      </w:pPr>
      <w:r w:rsidRPr="008430C6">
        <w:rPr>
          <w:rFonts w:ascii="Times New Roman" w:eastAsia="Times New Roman" w:hAnsi="Times New Roman" w:cs="Times New Roman"/>
          <w:color w:val="000000"/>
        </w:rPr>
        <w:t xml:space="preserve">art. 109 ust. 1 pkt 4 ustawy </w:t>
      </w:r>
      <w:proofErr w:type="spellStart"/>
      <w:r w:rsidRPr="008430C6">
        <w:rPr>
          <w:rFonts w:ascii="Times New Roman" w:eastAsia="Times New Roman" w:hAnsi="Times New Roman" w:cs="Times New Roman"/>
          <w:color w:val="000000"/>
        </w:rPr>
        <w:t>Pzp</w:t>
      </w:r>
      <w:proofErr w:type="spellEnd"/>
      <w:r w:rsidRPr="008430C6">
        <w:rPr>
          <w:rFonts w:ascii="Times New Roman" w:eastAsia="Times New Roman" w:hAnsi="Times New Roman" w:cs="Times New Roman"/>
          <w:color w:val="000000"/>
        </w:rPr>
        <w:t xml:space="preserve"> </w:t>
      </w:r>
      <w:r w:rsidR="005256A6">
        <w:rPr>
          <w:rFonts w:ascii="Times New Roman" w:eastAsia="Times New Roman" w:hAnsi="Times New Roman" w:cs="Times New Roman"/>
          <w:color w:val="000000"/>
        </w:rPr>
        <w:t>–</w:t>
      </w:r>
      <w:r w:rsidRPr="008430C6">
        <w:rPr>
          <w:rFonts w:ascii="Times New Roman" w:eastAsia="Times New Roman" w:hAnsi="Times New Roman" w:cs="Times New Roman"/>
          <w:color w:val="000000"/>
        </w:rPr>
        <w:t xml:space="preserve"> wg </w:t>
      </w:r>
      <w:r w:rsidRPr="008430C6">
        <w:rPr>
          <w:rFonts w:ascii="Times New Roman" w:eastAsia="Times New Roman" w:hAnsi="Times New Roman" w:cs="Times New Roman"/>
          <w:b/>
          <w:bCs/>
          <w:color w:val="000000"/>
        </w:rPr>
        <w:t xml:space="preserve">załącznika </w:t>
      </w:r>
      <w:r w:rsidRPr="001E59B5">
        <w:rPr>
          <w:rFonts w:ascii="Times New Roman" w:eastAsia="Times New Roman" w:hAnsi="Times New Roman" w:cs="Times New Roman"/>
          <w:b/>
          <w:bCs/>
          <w:color w:val="000000"/>
        </w:rPr>
        <w:t>11 do SWZ</w:t>
      </w:r>
    </w:p>
    <w:p w14:paraId="41FC84A9" w14:textId="77777777" w:rsidR="008430C6" w:rsidRPr="008430C6" w:rsidRDefault="008430C6" w:rsidP="008430C6">
      <w:pPr>
        <w:suppressAutoHyphens/>
        <w:spacing w:after="0" w:line="276" w:lineRule="auto"/>
        <w:ind w:left="630"/>
        <w:jc w:val="both"/>
        <w:rPr>
          <w:rFonts w:ascii="Times New Roman" w:eastAsia="Times New Roman" w:hAnsi="Times New Roman" w:cs="Times New Roman"/>
          <w:kern w:val="1"/>
          <w:lang w:eastAsia="ar-SA"/>
        </w:rPr>
      </w:pPr>
    </w:p>
    <w:p w14:paraId="0F7A13F9" w14:textId="77777777" w:rsidR="008430C6" w:rsidRPr="008430C6" w:rsidRDefault="008430C6" w:rsidP="00CC7359">
      <w:pPr>
        <w:numPr>
          <w:ilvl w:val="2"/>
          <w:numId w:val="4"/>
        </w:numPr>
        <w:suppressAutoHyphens/>
        <w:spacing w:after="0" w:line="276" w:lineRule="auto"/>
        <w:contextualSpacing/>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b/>
          <w:kern w:val="1"/>
          <w:lang w:eastAsia="ar-SA"/>
        </w:rPr>
        <w:t>potwierdzających spełnianie warunków udziału w postępowaniu dotyczących zdolności technicznej lub zawodowej (doświadczenie, kwalifikacje zawodowe kadry technicznej):</w:t>
      </w:r>
    </w:p>
    <w:p w14:paraId="595D035C" w14:textId="77777777" w:rsidR="008430C6" w:rsidRPr="008430C6" w:rsidRDefault="008430C6" w:rsidP="008430C6">
      <w:pPr>
        <w:suppressAutoHyphens/>
        <w:spacing w:after="0" w:line="276" w:lineRule="auto"/>
        <w:ind w:left="142" w:hanging="568"/>
        <w:jc w:val="both"/>
        <w:rPr>
          <w:rFonts w:ascii="Times New Roman" w:eastAsia="Times New Roman" w:hAnsi="Times New Roman" w:cs="Times New Roman"/>
          <w:b/>
          <w:kern w:val="1"/>
          <w:lang w:eastAsia="ar-SA"/>
        </w:rPr>
      </w:pPr>
    </w:p>
    <w:p w14:paraId="6056BA56" w14:textId="77777777" w:rsidR="008430C6" w:rsidRPr="008430C6" w:rsidRDefault="008430C6" w:rsidP="00CC7359">
      <w:pPr>
        <w:numPr>
          <w:ilvl w:val="0"/>
          <w:numId w:val="16"/>
        </w:numPr>
        <w:suppressAutoHyphens/>
        <w:spacing w:after="0" w:line="276" w:lineRule="auto"/>
        <w:ind w:left="567" w:hanging="283"/>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wykazu doświadczenia; wykaz wykonanych dostaw w okresie ostatnich 3 lat przed upływem terminu składania ofert, a jeżeli okres prowadzenia działalności jest krótszy – w tym okresie, wraz z podaniem ich wartości, przedmiotu, dat wykonania i podmiotów na rzecz których dostawy zostały wykonane wraz z załączeniem dowodów określających czy zostały wykonane należycie, przy czym dowodami o których mowa są referencje bądź inne dokumenty wystawione przez podmiot na rzecz którego usługi były wykonywane, a jeżeli z uzasadnionych przyczyn o obiektywnym charakterze wykonawca nie jest w stanie uzyskać tych dokumentów </w:t>
      </w:r>
      <w:r w:rsidR="005256A6">
        <w:rPr>
          <w:rFonts w:ascii="Times New Roman" w:eastAsia="Times New Roman" w:hAnsi="Times New Roman" w:cs="Times New Roman"/>
          <w:kern w:val="1"/>
          <w:lang w:eastAsia="ar-SA"/>
        </w:rPr>
        <w:t>–</w:t>
      </w:r>
      <w:r w:rsidRPr="008430C6">
        <w:rPr>
          <w:rFonts w:ascii="Times New Roman" w:eastAsia="Times New Roman" w:hAnsi="Times New Roman" w:cs="Times New Roman"/>
          <w:kern w:val="1"/>
          <w:lang w:eastAsia="ar-SA"/>
        </w:rPr>
        <w:t xml:space="preserve"> oświadczenie wykonawcy, w przypadku świadczeń okresowych lub ciągłych nadal wykonywanych referencje bądź inne dokumenty potwierdzające wykonywanie usług powinny być wystawione nie wcześniej niż 3 miesiące przed upływem składania ofert. </w:t>
      </w:r>
      <w:r w:rsidR="005256A6" w:rsidRPr="001E59B5">
        <w:rPr>
          <w:rFonts w:ascii="Times New Roman" w:eastAsia="Times New Roman" w:hAnsi="Times New Roman" w:cs="Times New Roman"/>
          <w:b/>
          <w:kern w:val="1"/>
          <w:lang w:eastAsia="ar-SA"/>
        </w:rPr>
        <w:t>Z</w:t>
      </w:r>
      <w:r w:rsidRPr="001E59B5">
        <w:rPr>
          <w:rFonts w:ascii="Times New Roman" w:eastAsia="Times New Roman" w:hAnsi="Times New Roman" w:cs="Times New Roman"/>
          <w:b/>
          <w:kern w:val="1"/>
          <w:lang w:eastAsia="ar-SA"/>
        </w:rPr>
        <w:t>ałącznik nr 3</w:t>
      </w:r>
    </w:p>
    <w:p w14:paraId="7A374DE1" w14:textId="77777777" w:rsidR="008430C6" w:rsidRPr="008430C6" w:rsidRDefault="008430C6" w:rsidP="008430C6">
      <w:pPr>
        <w:autoSpaceDE w:val="0"/>
        <w:autoSpaceDN w:val="0"/>
        <w:adjustRightInd w:val="0"/>
        <w:spacing w:before="20" w:after="40" w:line="276" w:lineRule="auto"/>
        <w:contextualSpacing/>
        <w:jc w:val="both"/>
        <w:rPr>
          <w:rFonts w:ascii="Times New Roman" w:eastAsia="Times New Roman" w:hAnsi="Times New Roman" w:cs="Times New Roman"/>
          <w:b/>
          <w:kern w:val="1"/>
          <w:lang w:eastAsia="ar-SA"/>
        </w:rPr>
      </w:pPr>
    </w:p>
    <w:p w14:paraId="36B3AC5F"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5E88743"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Wykonawca składa podmiotowe środki dowodowe na wezwanie zamawiającego. Dokumenty te powinny być aktualne na dzień ich złożenia.</w:t>
      </w:r>
    </w:p>
    <w:p w14:paraId="6499EB81"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FECAFB7"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w oświadczeniu, o którym mowa w pkt 9 SWZ dane umożliwiające dostęp do tych środków.</w:t>
      </w:r>
    </w:p>
    <w:p w14:paraId="361E0959"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Wykonawca nie jest zobowiązany do złożenia podmiotowych środków dowodowych, które zamawiający posiada, jeżeli wykonawca wskaże te środki oraz potwierdzi ich prawidłowość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i aktualność.</w:t>
      </w:r>
    </w:p>
    <w:p w14:paraId="39597D90"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lastRenderedPageBreak/>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3932DC2C"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Złożenie, uzupełnienie lub poprawienie podmiotowych środków dowodowych nie może służyć potwierdzeniu spełniania kryteriów selekcji.</w:t>
      </w:r>
    </w:p>
    <w:p w14:paraId="6F355C2C"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Zamawiający może żądać od wykonawców wyjaśnień dotyczących treści złożonych podmiotowych środków dowodowych.</w:t>
      </w:r>
    </w:p>
    <w:p w14:paraId="6D1DFC2B"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Jeżeli złożone przez wykonawcę podmiotowe środki dowodowe budzą wątpliwości zamawiającego, może zwrócić się bezpośrednio do podmiotu, który jest w posiadaniu informacji lub dokumentów istotnych w tym zakresie dla oceny spełniania przez wykonawcę warunków udziału w postępowaniu, kryteriów selekcji lub braku podstaw wykluczenia,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o przedstawienie takich informacji lub dokumentów.</w:t>
      </w:r>
    </w:p>
    <w:p w14:paraId="325FE4F3"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Podmiotowe środki dowodowe sporządza się w postaci elektronicznej, w formatach danych określonych w przepisach wydanych na podstawie art. 18 ustawy z dnia 17 lutego 2005 r.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o informatyzacji działalności podmiotów realizujących zadania publiczne (Dz. U. z 2020 r. poz. 346, 568, 695, 1517 i 2320), z zastrzeżeniem formatów, o których mowa w art. 66 ust. 1 ustawy, z uwzględnieniem rodzaju przekazywanych danych.</w:t>
      </w:r>
    </w:p>
    <w:p w14:paraId="23DF0456"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Podmiotowe środki dowodowe przekazuje się:</w:t>
      </w:r>
    </w:p>
    <w:p w14:paraId="3DB62AB6" w14:textId="77777777" w:rsidR="008430C6" w:rsidRPr="008430C6" w:rsidRDefault="008430C6" w:rsidP="00CC7359">
      <w:pPr>
        <w:numPr>
          <w:ilvl w:val="0"/>
          <w:numId w:val="20"/>
        </w:numPr>
        <w:autoSpaceDE w:val="0"/>
        <w:autoSpaceDN w:val="0"/>
        <w:adjustRightInd w:val="0"/>
        <w:spacing w:before="20" w:after="40" w:line="276" w:lineRule="auto"/>
        <w:contextualSpacing/>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kern w:val="1"/>
          <w:lang w:eastAsia="ar-SA"/>
        </w:rPr>
        <w:t xml:space="preserve">w przypadku, gdy zostały wystawione jako dokument elektroniczny przez upoważnione podmioty inne niż wykonawca, wykonawca wspólnie ubiegający się o udzielenie zamówienia, podmiot udostępniający zasoby </w:t>
      </w:r>
      <w:r w:rsidR="005256A6">
        <w:rPr>
          <w:rFonts w:ascii="Times New Roman" w:eastAsia="Times New Roman" w:hAnsi="Times New Roman" w:cs="Times New Roman"/>
          <w:b/>
          <w:kern w:val="1"/>
          <w:lang w:eastAsia="ar-SA"/>
        </w:rPr>
        <w:t>–</w:t>
      </w:r>
      <w:r w:rsidRPr="008430C6">
        <w:rPr>
          <w:rFonts w:ascii="Times New Roman" w:eastAsia="Times New Roman" w:hAnsi="Times New Roman" w:cs="Times New Roman"/>
          <w:b/>
          <w:kern w:val="1"/>
          <w:lang w:eastAsia="ar-SA"/>
        </w:rPr>
        <w:t xml:space="preserve"> przekazuje się ten dokument elektroniczny;</w:t>
      </w:r>
    </w:p>
    <w:p w14:paraId="10916F4C" w14:textId="77777777" w:rsidR="008430C6" w:rsidRPr="008430C6" w:rsidRDefault="008430C6" w:rsidP="00CC7359">
      <w:pPr>
        <w:numPr>
          <w:ilvl w:val="0"/>
          <w:numId w:val="20"/>
        </w:numPr>
        <w:autoSpaceDE w:val="0"/>
        <w:autoSpaceDN w:val="0"/>
        <w:adjustRightInd w:val="0"/>
        <w:spacing w:before="20" w:after="40" w:line="276" w:lineRule="auto"/>
        <w:contextualSpacing/>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kern w:val="1"/>
          <w:lang w:eastAsia="ar-SA"/>
        </w:rPr>
        <w:t xml:space="preserve">w przypadku, gdy zostały wystawione jako dokument w postaci papierowej przez upoważnione podmioty inne niż wykonawca, wykonawca wspólnie ubiegający się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 xml:space="preserve">o udzielenie zamówienia, podmiot udostępniający zasoby </w:t>
      </w:r>
      <w:r w:rsidR="005256A6">
        <w:rPr>
          <w:rFonts w:ascii="Times New Roman" w:eastAsia="Times New Roman" w:hAnsi="Times New Roman" w:cs="Times New Roman"/>
          <w:kern w:val="1"/>
          <w:lang w:eastAsia="ar-SA"/>
        </w:rPr>
        <w:t>–</w:t>
      </w:r>
      <w:r w:rsidRPr="008430C6">
        <w:rPr>
          <w:rFonts w:ascii="Times New Roman" w:eastAsia="Times New Roman" w:hAnsi="Times New Roman" w:cs="Times New Roman"/>
          <w:kern w:val="1"/>
          <w:lang w:eastAsia="ar-SA"/>
        </w:rPr>
        <w:t xml:space="preserve"> </w:t>
      </w:r>
      <w:r w:rsidRPr="008430C6">
        <w:rPr>
          <w:rFonts w:ascii="Times New Roman" w:eastAsia="Times New Roman" w:hAnsi="Times New Roman" w:cs="Times New Roman"/>
          <w:b/>
          <w:kern w:val="1"/>
          <w:lang w:eastAsia="ar-SA"/>
        </w:rPr>
        <w:t xml:space="preserve">przekazuje się cyfrowe odwzorowanie tego dokumentu opatrzone kwalifikowanym podpisem elektronicznym, podpisem zaufanym lub podpisem osobistym, poświadczające zgodność cyfrowego odwzorowania z dokumentem w postaci papierowej. </w:t>
      </w:r>
    </w:p>
    <w:p w14:paraId="36676EA8" w14:textId="77777777" w:rsidR="008430C6" w:rsidRPr="008430C6" w:rsidRDefault="008430C6" w:rsidP="008430C6">
      <w:pPr>
        <w:autoSpaceDE w:val="0"/>
        <w:autoSpaceDN w:val="0"/>
        <w:adjustRightInd w:val="0"/>
        <w:spacing w:before="20" w:after="40" w:line="276" w:lineRule="auto"/>
        <w:contextualSpacing/>
        <w:jc w:val="both"/>
        <w:rPr>
          <w:rFonts w:ascii="Times New Roman" w:eastAsia="Times New Roman" w:hAnsi="Times New Roman" w:cs="Times New Roman"/>
          <w:i/>
          <w:kern w:val="1"/>
          <w:lang w:eastAsia="ar-SA"/>
        </w:rPr>
      </w:pPr>
      <w:r w:rsidRPr="008430C6">
        <w:rPr>
          <w:rFonts w:ascii="Times New Roman" w:eastAsia="Times New Roman" w:hAnsi="Times New Roman" w:cs="Times New Roman"/>
          <w:i/>
          <w:kern w:val="1"/>
          <w:lang w:eastAsia="ar-SA"/>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390CF7C7" w14:textId="77777777" w:rsidR="008430C6" w:rsidRPr="008430C6" w:rsidRDefault="008430C6" w:rsidP="008430C6">
      <w:pPr>
        <w:autoSpaceDE w:val="0"/>
        <w:autoSpaceDN w:val="0"/>
        <w:adjustRightInd w:val="0"/>
        <w:spacing w:before="20" w:after="40" w:line="276" w:lineRule="auto"/>
        <w:contextualSpacing/>
        <w:jc w:val="both"/>
        <w:rPr>
          <w:rFonts w:ascii="Times New Roman" w:eastAsia="Times New Roman" w:hAnsi="Times New Roman" w:cs="Times New Roman"/>
          <w:i/>
          <w:kern w:val="1"/>
          <w:lang w:eastAsia="ar-SA"/>
        </w:rPr>
      </w:pPr>
    </w:p>
    <w:p w14:paraId="418A517A" w14:textId="77777777" w:rsidR="008430C6" w:rsidRPr="008430C6" w:rsidRDefault="008430C6" w:rsidP="00CC7359">
      <w:pPr>
        <w:numPr>
          <w:ilvl w:val="0"/>
          <w:numId w:val="20"/>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w przypadku, gdy nie zostały wystawione przez upoważnione podmioty inne niż wykonawca, wykonawca wspólnie ubiegający się o udzielenie zamówienia, podmiot udostępniający zasoby </w:t>
      </w:r>
      <w:r w:rsidR="005256A6">
        <w:rPr>
          <w:rFonts w:ascii="Times New Roman" w:eastAsia="Times New Roman" w:hAnsi="Times New Roman" w:cs="Times New Roman"/>
          <w:kern w:val="1"/>
          <w:lang w:eastAsia="ar-SA"/>
        </w:rPr>
        <w:t>–</w:t>
      </w:r>
      <w:r w:rsidRPr="008430C6">
        <w:rPr>
          <w:rFonts w:ascii="Times New Roman" w:eastAsia="Times New Roman" w:hAnsi="Times New Roman" w:cs="Times New Roman"/>
          <w:kern w:val="1"/>
          <w:lang w:eastAsia="ar-SA"/>
        </w:rPr>
        <w:t xml:space="preserve"> </w:t>
      </w:r>
      <w:r w:rsidRPr="008430C6">
        <w:rPr>
          <w:rFonts w:ascii="Times New Roman" w:eastAsia="Times New Roman" w:hAnsi="Times New Roman" w:cs="Times New Roman"/>
          <w:b/>
          <w:kern w:val="1"/>
          <w:lang w:eastAsia="ar-SA"/>
        </w:rPr>
        <w:t>przekazuje się je w postaci elektronicznej i opatruje się kwalifikowanym podpisem elektronicznym, podpisem zaufanym lub podpisem osobistym</w:t>
      </w:r>
      <w:r w:rsidRPr="008430C6">
        <w:rPr>
          <w:rFonts w:ascii="Times New Roman" w:eastAsia="Times New Roman" w:hAnsi="Times New Roman" w:cs="Times New Roman"/>
          <w:kern w:val="1"/>
          <w:lang w:eastAsia="ar-SA"/>
        </w:rPr>
        <w:t>.</w:t>
      </w:r>
    </w:p>
    <w:p w14:paraId="72649A65" w14:textId="77777777" w:rsidR="008430C6" w:rsidRPr="008430C6" w:rsidRDefault="008430C6" w:rsidP="00CC7359">
      <w:pPr>
        <w:numPr>
          <w:ilvl w:val="0"/>
          <w:numId w:val="20"/>
        </w:numPr>
        <w:autoSpaceDE w:val="0"/>
        <w:autoSpaceDN w:val="0"/>
        <w:adjustRightInd w:val="0"/>
        <w:spacing w:before="20" w:after="40" w:line="276" w:lineRule="auto"/>
        <w:contextualSpacing/>
        <w:jc w:val="both"/>
        <w:rPr>
          <w:rFonts w:ascii="Times New Roman" w:eastAsia="Times New Roman" w:hAnsi="Times New Roman" w:cs="Times New Roman"/>
          <w:b/>
          <w:kern w:val="1"/>
          <w:lang w:eastAsia="ar-SA"/>
        </w:rPr>
      </w:pPr>
      <w:r w:rsidRPr="008430C6">
        <w:rPr>
          <w:rFonts w:ascii="Times New Roman" w:eastAsia="Times New Roman" w:hAnsi="Times New Roman" w:cs="Times New Roman"/>
          <w:kern w:val="1"/>
          <w:lang w:eastAsia="ar-SA"/>
        </w:rPr>
        <w:t xml:space="preserve">w przypadku, gdy nie zostały wystawione przez upoważnione podmioty inne niż wykonawca, wykonawca wspólnie ubiegający się o udzielenie zamówienia, podmiot udostępniający zasoby a sporządzono je jako dokument w postaci papierowej i opatrzono własnoręcznym podpisem </w:t>
      </w:r>
      <w:r w:rsidR="005256A6">
        <w:rPr>
          <w:rFonts w:ascii="Times New Roman" w:eastAsia="Times New Roman" w:hAnsi="Times New Roman" w:cs="Times New Roman"/>
          <w:b/>
          <w:kern w:val="1"/>
          <w:lang w:eastAsia="ar-SA"/>
        </w:rPr>
        <w:t>–</w:t>
      </w:r>
      <w:r w:rsidRPr="008430C6">
        <w:rPr>
          <w:rFonts w:ascii="Times New Roman" w:eastAsia="Times New Roman" w:hAnsi="Times New Roman" w:cs="Times New Roman"/>
          <w:b/>
          <w:kern w:val="1"/>
          <w:lang w:eastAsia="ar-SA"/>
        </w:rPr>
        <w:t xml:space="preserve"> przekazuje się cyfrowe odwzorowanie tego dokumentu opatrzone kwalifikowanym podpisem elektronicznym, podpisem zaufanym lub podpisem osobistym, poświadczające zgodność cyfrowego odwzorowania z dokumentem w postaci papierowej. </w:t>
      </w:r>
    </w:p>
    <w:p w14:paraId="1884162C" w14:textId="77777777" w:rsidR="008430C6" w:rsidRPr="008430C6" w:rsidRDefault="008430C6" w:rsidP="008430C6">
      <w:pPr>
        <w:autoSpaceDE w:val="0"/>
        <w:autoSpaceDN w:val="0"/>
        <w:adjustRightInd w:val="0"/>
        <w:spacing w:before="20" w:after="40" w:line="276" w:lineRule="auto"/>
        <w:contextualSpacing/>
        <w:jc w:val="both"/>
        <w:rPr>
          <w:rFonts w:ascii="Times New Roman" w:eastAsia="Times New Roman" w:hAnsi="Times New Roman" w:cs="Times New Roman"/>
          <w:i/>
          <w:kern w:val="1"/>
          <w:lang w:eastAsia="ar-SA"/>
        </w:rPr>
      </w:pPr>
      <w:r w:rsidRPr="008430C6">
        <w:rPr>
          <w:rFonts w:ascii="Times New Roman" w:eastAsia="Times New Roman" w:hAnsi="Times New Roman" w:cs="Times New Roman"/>
          <w:i/>
          <w:kern w:val="1"/>
          <w:lang w:eastAsia="ar-SA"/>
        </w:rPr>
        <w:lastRenderedPageBreak/>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1E5344AB" w14:textId="77777777" w:rsidR="008430C6" w:rsidRPr="008430C6" w:rsidRDefault="008430C6" w:rsidP="008430C6">
      <w:p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p>
    <w:p w14:paraId="7B7E0DD0"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DE4DF85"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Oświadczenia wskazane w pkt. 9 SWZ i podmiotowe środki dowodowe przekazuje się środkiem komunikacji elektronicznej wskazanym w SWZ.</w:t>
      </w:r>
    </w:p>
    <w:p w14:paraId="405FCE01"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W przypadku, gdy oświadczenia o których mowa w pkt. 9 SWZ lub podmiotowe środki dowodowe zawierają informacje stanowiące tajemnicę przedsiębiorstwa w rozumieniu przepisów ustawy z dnia 16 kwietnia 1993 r. o zwalczaniu nieuczciwej konkurencji (Dz. U.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z 2020 r. poz. 1913), wykonawca, w celu utrzymania w poufności tych informacji, przekazuje je w wydzielonym i odpowiednio oznaczonym pliku.</w:t>
      </w:r>
    </w:p>
    <w:p w14:paraId="366ECA4A"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Podmiotowe środki dowodowe sporządzone w języku obcym przekazuje się wraz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z tłumaczeniem na język polski.</w:t>
      </w:r>
    </w:p>
    <w:p w14:paraId="53534F20" w14:textId="77777777" w:rsidR="008430C6" w:rsidRPr="008430C6" w:rsidRDefault="008430C6" w:rsidP="00CC7359">
      <w:pPr>
        <w:numPr>
          <w:ilvl w:val="2"/>
          <w:numId w:val="4"/>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Dokumenty elektroniczne muszą spełniać łącznie następujące wymagania:</w:t>
      </w:r>
    </w:p>
    <w:p w14:paraId="3E0F5B16" w14:textId="77777777" w:rsidR="008430C6" w:rsidRPr="008430C6" w:rsidRDefault="008430C6" w:rsidP="00CC7359">
      <w:pPr>
        <w:numPr>
          <w:ilvl w:val="0"/>
          <w:numId w:val="21"/>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 xml:space="preserve">są utrwalone w sposób umożliwiający ich wielokrotne odczytanie, zapisanie i powielenie, </w:t>
      </w:r>
      <w:r w:rsidR="00CC7359">
        <w:rPr>
          <w:rFonts w:ascii="Times New Roman" w:eastAsia="Times New Roman" w:hAnsi="Times New Roman" w:cs="Times New Roman"/>
          <w:kern w:val="1"/>
          <w:lang w:eastAsia="ar-SA"/>
        </w:rPr>
        <w:br/>
      </w:r>
      <w:r w:rsidRPr="008430C6">
        <w:rPr>
          <w:rFonts w:ascii="Times New Roman" w:eastAsia="Times New Roman" w:hAnsi="Times New Roman" w:cs="Times New Roman"/>
          <w:kern w:val="1"/>
          <w:lang w:eastAsia="ar-SA"/>
        </w:rPr>
        <w:t>a także przekazanie przy użyciu środków komunikacji elektronicznej lub na informatycznym nośniku danych;</w:t>
      </w:r>
    </w:p>
    <w:p w14:paraId="6E263A60" w14:textId="77777777" w:rsidR="008430C6" w:rsidRPr="008430C6" w:rsidRDefault="008430C6" w:rsidP="00CC7359">
      <w:pPr>
        <w:numPr>
          <w:ilvl w:val="0"/>
          <w:numId w:val="21"/>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umożliwiają prezentację treści w postaci elektronicznej, w szczególności przez wyświetlenie tej treści na monitorze ekranowym;</w:t>
      </w:r>
    </w:p>
    <w:p w14:paraId="4B9A577B" w14:textId="77777777" w:rsidR="008430C6" w:rsidRPr="008430C6" w:rsidRDefault="008430C6" w:rsidP="00CC7359">
      <w:pPr>
        <w:numPr>
          <w:ilvl w:val="0"/>
          <w:numId w:val="21"/>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umożliwiają prezentację treści w postaci papierowej, w szczególności za pomocą wydruku;</w:t>
      </w:r>
    </w:p>
    <w:p w14:paraId="7B1AE505" w14:textId="77777777" w:rsidR="008430C6" w:rsidRPr="008430C6" w:rsidRDefault="008430C6" w:rsidP="00CC7359">
      <w:pPr>
        <w:numPr>
          <w:ilvl w:val="0"/>
          <w:numId w:val="21"/>
        </w:numPr>
        <w:autoSpaceDE w:val="0"/>
        <w:autoSpaceDN w:val="0"/>
        <w:adjustRightInd w:val="0"/>
        <w:spacing w:before="20" w:after="40" w:line="276" w:lineRule="auto"/>
        <w:contextualSpacing/>
        <w:jc w:val="both"/>
        <w:rPr>
          <w:rFonts w:ascii="Times New Roman" w:eastAsia="Times New Roman" w:hAnsi="Times New Roman" w:cs="Times New Roman"/>
          <w:kern w:val="1"/>
          <w:lang w:eastAsia="ar-SA"/>
        </w:rPr>
      </w:pPr>
      <w:r w:rsidRPr="008430C6">
        <w:rPr>
          <w:rFonts w:ascii="Times New Roman" w:eastAsia="Times New Roman" w:hAnsi="Times New Roman" w:cs="Times New Roman"/>
          <w:kern w:val="1"/>
          <w:lang w:eastAsia="ar-SA"/>
        </w:rPr>
        <w:t>zawierają dane w układzie niepozostawiającym wątpliwości co do treści i kontekstu zapisanych informacji.</w:t>
      </w:r>
    </w:p>
    <w:p w14:paraId="51D0DAC4" w14:textId="77777777" w:rsidR="008430C6" w:rsidRPr="008430C6" w:rsidRDefault="008430C6" w:rsidP="008430C6">
      <w:pPr>
        <w:autoSpaceDE w:val="0"/>
        <w:autoSpaceDN w:val="0"/>
        <w:adjustRightInd w:val="0"/>
        <w:spacing w:before="20" w:after="40" w:line="276" w:lineRule="auto"/>
        <w:ind w:left="720"/>
        <w:contextualSpacing/>
        <w:jc w:val="both"/>
        <w:rPr>
          <w:rFonts w:ascii="Times New Roman" w:eastAsia="Times New Roman" w:hAnsi="Times New Roman" w:cs="Times New Roman"/>
          <w:kern w:val="1"/>
          <w:lang w:eastAsia="ar-SA"/>
        </w:rPr>
      </w:pPr>
    </w:p>
    <w:p w14:paraId="5465650C" w14:textId="77777777" w:rsidR="008430C6" w:rsidRPr="008430C6" w:rsidRDefault="008430C6" w:rsidP="00CC7359">
      <w:pPr>
        <w:keepNext/>
        <w:numPr>
          <w:ilvl w:val="0"/>
          <w:numId w:val="4"/>
        </w:numPr>
        <w:spacing w:after="0" w:line="276" w:lineRule="auto"/>
        <w:ind w:left="-142"/>
        <w:contextualSpacing/>
        <w:outlineLvl w:val="0"/>
        <w:rPr>
          <w:rFonts w:ascii="Times New Roman" w:eastAsia="Times New Roman" w:hAnsi="Times New Roman" w:cs="Times New Roman"/>
          <w:b/>
          <w:bCs/>
        </w:rPr>
      </w:pPr>
      <w:r w:rsidRPr="008430C6">
        <w:rPr>
          <w:rFonts w:ascii="Times New Roman" w:eastAsia="Times New Roman" w:hAnsi="Times New Roman" w:cs="Times New Roman"/>
          <w:b/>
          <w:bCs/>
          <w:lang w:val="x-none"/>
        </w:rPr>
        <w:t>WYMAGANIA DOTYCZĄCE WADIUM</w:t>
      </w:r>
      <w:r w:rsidRPr="008430C6">
        <w:rPr>
          <w:rFonts w:ascii="Times New Roman" w:eastAsia="Times New Roman" w:hAnsi="Times New Roman" w:cs="Times New Roman"/>
          <w:b/>
          <w:bCs/>
        </w:rPr>
        <w:t>.</w:t>
      </w:r>
    </w:p>
    <w:p w14:paraId="50E26103" w14:textId="77777777" w:rsidR="008430C6" w:rsidRPr="008430C6" w:rsidRDefault="008430C6" w:rsidP="008430C6">
      <w:pPr>
        <w:keepNext/>
        <w:spacing w:after="0" w:line="276" w:lineRule="auto"/>
        <w:ind w:left="360"/>
        <w:contextualSpacing/>
        <w:outlineLvl w:val="0"/>
        <w:rPr>
          <w:rFonts w:ascii="Times New Roman" w:eastAsia="Times New Roman" w:hAnsi="Times New Roman" w:cs="Times New Roman"/>
          <w:b/>
          <w:bCs/>
          <w:color w:val="0000FF"/>
        </w:rPr>
      </w:pPr>
    </w:p>
    <w:p w14:paraId="17B0A043" w14:textId="7AF33FA3" w:rsidR="008430C6" w:rsidRDefault="002B2BC6" w:rsidP="00CC7359">
      <w:pPr>
        <w:widowControl w:val="0"/>
        <w:numPr>
          <w:ilvl w:val="1"/>
          <w:numId w:val="24"/>
        </w:numPr>
        <w:spacing w:after="40" w:line="276" w:lineRule="auto"/>
        <w:contextualSpacing/>
        <w:jc w:val="both"/>
        <w:outlineLvl w:val="3"/>
        <w:rPr>
          <w:rFonts w:ascii="Times New Roman" w:eastAsia="SimSun" w:hAnsi="Times New Roman" w:cs="Times New Roman"/>
          <w:bCs/>
        </w:rPr>
      </w:pPr>
      <w:r>
        <w:rPr>
          <w:rFonts w:ascii="Times New Roman" w:eastAsia="SimSun" w:hAnsi="Times New Roman" w:cs="Times New Roman"/>
          <w:bCs/>
          <w:lang w:eastAsia="zh-CN"/>
        </w:rPr>
        <w:t xml:space="preserve"> Wykonawca przystępujący do postępowania jest zobowiązany, przed upływem terminu składania ofert wnieść wadium w kwocie</w:t>
      </w:r>
      <w:r w:rsidR="006962E6" w:rsidRPr="006962E6">
        <w:rPr>
          <w:rFonts w:ascii="Times New Roman" w:eastAsia="SimSun" w:hAnsi="Times New Roman" w:cs="Times New Roman"/>
          <w:bCs/>
          <w:lang w:eastAsia="zh-CN"/>
        </w:rPr>
        <w:t xml:space="preserve">: </w:t>
      </w:r>
      <w:r w:rsidR="00BD0CE3">
        <w:rPr>
          <w:rFonts w:ascii="Times New Roman" w:eastAsia="SimSun" w:hAnsi="Times New Roman" w:cs="Times New Roman"/>
          <w:bCs/>
          <w:lang w:eastAsia="zh-CN"/>
        </w:rPr>
        <w:t>6800</w:t>
      </w:r>
      <w:r w:rsidR="0005535F">
        <w:rPr>
          <w:rFonts w:ascii="Times New Roman" w:eastAsia="SimSun" w:hAnsi="Times New Roman" w:cs="Times New Roman"/>
          <w:bCs/>
          <w:lang w:eastAsia="zh-CN"/>
        </w:rPr>
        <w:t>,00</w:t>
      </w:r>
      <w:r w:rsidR="006962E6" w:rsidRPr="006962E6">
        <w:rPr>
          <w:rFonts w:ascii="Times New Roman" w:eastAsia="SimSun" w:hAnsi="Times New Roman" w:cs="Times New Roman"/>
          <w:bCs/>
          <w:lang w:eastAsia="zh-CN"/>
        </w:rPr>
        <w:t xml:space="preserve">zł.(słownie: </w:t>
      </w:r>
      <w:r w:rsidR="0005535F">
        <w:rPr>
          <w:rFonts w:ascii="Times New Roman" w:eastAsia="SimSun" w:hAnsi="Times New Roman" w:cs="Times New Roman"/>
          <w:bCs/>
          <w:lang w:eastAsia="zh-CN"/>
        </w:rPr>
        <w:t>sześć tysięcy zł 00/100</w:t>
      </w:r>
      <w:r w:rsidRPr="006962E6">
        <w:rPr>
          <w:rFonts w:ascii="Times New Roman" w:eastAsia="SimSun" w:hAnsi="Times New Roman" w:cs="Times New Roman"/>
          <w:bCs/>
          <w:lang w:eastAsia="zh-CN"/>
        </w:rPr>
        <w:t>)</w:t>
      </w:r>
    </w:p>
    <w:p w14:paraId="6E00DA97" w14:textId="21779875" w:rsidR="002B2BC6" w:rsidRDefault="002B2BC6" w:rsidP="00CC7359">
      <w:pPr>
        <w:widowControl w:val="0"/>
        <w:numPr>
          <w:ilvl w:val="1"/>
          <w:numId w:val="24"/>
        </w:numPr>
        <w:spacing w:after="40" w:line="276" w:lineRule="auto"/>
        <w:contextualSpacing/>
        <w:jc w:val="both"/>
        <w:outlineLvl w:val="3"/>
        <w:rPr>
          <w:rFonts w:ascii="Times New Roman" w:eastAsia="SimSun" w:hAnsi="Times New Roman" w:cs="Times New Roman"/>
          <w:bCs/>
        </w:rPr>
      </w:pPr>
      <w:r>
        <w:rPr>
          <w:rFonts w:ascii="Times New Roman" w:eastAsia="SimSun" w:hAnsi="Times New Roman" w:cs="Times New Roman"/>
          <w:bCs/>
          <w:lang w:eastAsia="zh-CN"/>
        </w:rPr>
        <w:t xml:space="preserve">Wadium musi obejmować pełen okres związania ofertą </w:t>
      </w:r>
      <w:proofErr w:type="spellStart"/>
      <w:r>
        <w:rPr>
          <w:rFonts w:ascii="Times New Roman" w:eastAsia="SimSun" w:hAnsi="Times New Roman" w:cs="Times New Roman"/>
          <w:bCs/>
          <w:lang w:eastAsia="zh-CN"/>
        </w:rPr>
        <w:t>tj</w:t>
      </w:r>
      <w:proofErr w:type="spellEnd"/>
      <w:r>
        <w:rPr>
          <w:rFonts w:ascii="Times New Roman" w:eastAsia="SimSun" w:hAnsi="Times New Roman" w:cs="Times New Roman"/>
          <w:bCs/>
          <w:lang w:eastAsia="zh-CN"/>
        </w:rPr>
        <w:t xml:space="preserve">, do </w:t>
      </w:r>
      <w:r w:rsidR="00862F79" w:rsidRPr="00827AA2">
        <w:rPr>
          <w:rFonts w:ascii="Times New Roman" w:eastAsia="SimSun" w:hAnsi="Times New Roman" w:cs="Times New Roman"/>
          <w:bCs/>
          <w:lang w:eastAsia="zh-CN"/>
        </w:rPr>
        <w:t>dni</w:t>
      </w:r>
      <w:r w:rsidR="001E59B5" w:rsidRPr="00827AA2">
        <w:rPr>
          <w:rFonts w:ascii="Times New Roman" w:eastAsia="SimSun" w:hAnsi="Times New Roman" w:cs="Times New Roman"/>
          <w:bCs/>
          <w:lang w:eastAsia="zh-CN"/>
        </w:rPr>
        <w:t xml:space="preserve">a </w:t>
      </w:r>
      <w:r w:rsidR="0005535F">
        <w:rPr>
          <w:rFonts w:ascii="Times New Roman" w:eastAsia="SimSun" w:hAnsi="Times New Roman" w:cs="Times New Roman"/>
          <w:bCs/>
          <w:lang w:eastAsia="zh-CN"/>
        </w:rPr>
        <w:t>10.05.2025</w:t>
      </w:r>
      <w:r w:rsidRPr="00827AA2">
        <w:rPr>
          <w:rFonts w:ascii="Times New Roman" w:eastAsia="SimSun" w:hAnsi="Times New Roman" w:cs="Times New Roman"/>
          <w:bCs/>
          <w:lang w:eastAsia="zh-CN"/>
        </w:rPr>
        <w:t xml:space="preserve"> r.</w:t>
      </w:r>
    </w:p>
    <w:p w14:paraId="31CED229" w14:textId="77777777" w:rsidR="002B2BC6" w:rsidRDefault="002B2BC6" w:rsidP="00CC7359">
      <w:pPr>
        <w:widowControl w:val="0"/>
        <w:numPr>
          <w:ilvl w:val="1"/>
          <w:numId w:val="24"/>
        </w:numPr>
        <w:spacing w:after="40" w:line="276" w:lineRule="auto"/>
        <w:contextualSpacing/>
        <w:jc w:val="both"/>
        <w:outlineLvl w:val="3"/>
        <w:rPr>
          <w:rFonts w:ascii="Times New Roman" w:eastAsia="SimSun" w:hAnsi="Times New Roman" w:cs="Times New Roman"/>
          <w:bCs/>
        </w:rPr>
      </w:pPr>
      <w:r>
        <w:rPr>
          <w:rFonts w:ascii="Times New Roman" w:eastAsia="SimSun" w:hAnsi="Times New Roman" w:cs="Times New Roman"/>
          <w:bCs/>
          <w:lang w:eastAsia="zh-CN"/>
        </w:rPr>
        <w:t xml:space="preserve">Wadium może być wniesione w jednej lub kilku </w:t>
      </w:r>
      <w:r w:rsidR="006E4687">
        <w:rPr>
          <w:rFonts w:ascii="Times New Roman" w:eastAsia="SimSun" w:hAnsi="Times New Roman" w:cs="Times New Roman"/>
          <w:bCs/>
          <w:lang w:eastAsia="zh-CN"/>
        </w:rPr>
        <w:t>następujących formach:</w:t>
      </w:r>
    </w:p>
    <w:p w14:paraId="666139BF" w14:textId="77777777" w:rsidR="006E4687" w:rsidRDefault="006E4687" w:rsidP="006E4687">
      <w:pPr>
        <w:widowControl w:val="0"/>
        <w:spacing w:after="40" w:line="276" w:lineRule="auto"/>
        <w:jc w:val="both"/>
        <w:outlineLvl w:val="3"/>
        <w:rPr>
          <w:rFonts w:ascii="Times New Roman" w:eastAsia="SimSun" w:hAnsi="Times New Roman"/>
          <w:bCs/>
          <w:lang w:eastAsia="zh-CN"/>
        </w:rPr>
      </w:pPr>
      <w:r>
        <w:rPr>
          <w:rFonts w:ascii="Times New Roman" w:eastAsia="SimSun" w:hAnsi="Times New Roman"/>
          <w:bCs/>
          <w:lang w:eastAsia="zh-CN"/>
        </w:rPr>
        <w:t>a)pieniądzu</w:t>
      </w:r>
    </w:p>
    <w:p w14:paraId="3AF13FD6" w14:textId="77777777" w:rsidR="006E4687" w:rsidRDefault="006E4687" w:rsidP="006E4687">
      <w:pPr>
        <w:widowControl w:val="0"/>
        <w:spacing w:after="40" w:line="276" w:lineRule="auto"/>
        <w:jc w:val="both"/>
        <w:outlineLvl w:val="3"/>
        <w:rPr>
          <w:rFonts w:ascii="Times New Roman" w:eastAsia="SimSun" w:hAnsi="Times New Roman"/>
          <w:bCs/>
          <w:lang w:eastAsia="zh-CN"/>
        </w:rPr>
      </w:pPr>
      <w:r>
        <w:rPr>
          <w:rFonts w:ascii="Times New Roman" w:eastAsia="SimSun" w:hAnsi="Times New Roman"/>
          <w:bCs/>
          <w:lang w:eastAsia="zh-CN"/>
        </w:rPr>
        <w:t>b)gwarancjach bankowych</w:t>
      </w:r>
    </w:p>
    <w:p w14:paraId="542ABA5A" w14:textId="77777777" w:rsidR="006E4687" w:rsidRDefault="006E4687" w:rsidP="006E4687">
      <w:pPr>
        <w:widowControl w:val="0"/>
        <w:spacing w:after="40" w:line="276" w:lineRule="auto"/>
        <w:jc w:val="both"/>
        <w:outlineLvl w:val="3"/>
        <w:rPr>
          <w:rFonts w:ascii="Times New Roman" w:eastAsia="SimSun" w:hAnsi="Times New Roman"/>
          <w:bCs/>
          <w:lang w:eastAsia="zh-CN"/>
        </w:rPr>
      </w:pPr>
      <w:r>
        <w:rPr>
          <w:rFonts w:ascii="Times New Roman" w:eastAsia="SimSun" w:hAnsi="Times New Roman"/>
          <w:bCs/>
          <w:lang w:eastAsia="zh-CN"/>
        </w:rPr>
        <w:t>c)gwarancjach ubezpieczeniowych</w:t>
      </w:r>
    </w:p>
    <w:p w14:paraId="063BDEB9" w14:textId="30980BAB" w:rsidR="006E4687" w:rsidRDefault="006E4687" w:rsidP="006E4687">
      <w:pPr>
        <w:widowControl w:val="0"/>
        <w:spacing w:after="40" w:line="276" w:lineRule="auto"/>
        <w:jc w:val="both"/>
        <w:outlineLvl w:val="3"/>
        <w:rPr>
          <w:rFonts w:ascii="Times New Roman" w:eastAsia="SimSun" w:hAnsi="Times New Roman"/>
          <w:bCs/>
          <w:lang w:eastAsia="zh-CN"/>
        </w:rPr>
      </w:pPr>
      <w:r>
        <w:rPr>
          <w:rFonts w:ascii="Times New Roman" w:eastAsia="SimSun" w:hAnsi="Times New Roman"/>
          <w:bCs/>
          <w:lang w:eastAsia="zh-CN"/>
        </w:rPr>
        <w:t>d)poręczeniach udzielanych przez podmioty, o których mowa art.6b ust.5 pkt 2 ustawy z dnia 9 listopada 2000 r. o utworzeniu Polskiej Agencji Rozwoju Przedsiębiorczości (Dz. U. z 20</w:t>
      </w:r>
      <w:r w:rsidR="008F5D19">
        <w:rPr>
          <w:rFonts w:ascii="Times New Roman" w:eastAsia="SimSun" w:hAnsi="Times New Roman"/>
          <w:bCs/>
          <w:lang w:eastAsia="zh-CN"/>
        </w:rPr>
        <w:t>25</w:t>
      </w:r>
      <w:r>
        <w:rPr>
          <w:rFonts w:ascii="Times New Roman" w:eastAsia="SimSun" w:hAnsi="Times New Roman"/>
          <w:bCs/>
          <w:lang w:eastAsia="zh-CN"/>
        </w:rPr>
        <w:t xml:space="preserve"> r. poz. </w:t>
      </w:r>
      <w:r w:rsidR="008F5D19">
        <w:rPr>
          <w:rFonts w:ascii="Times New Roman" w:eastAsia="SimSun" w:hAnsi="Times New Roman"/>
          <w:bCs/>
          <w:lang w:eastAsia="zh-CN"/>
        </w:rPr>
        <w:t>98</w:t>
      </w:r>
      <w:r>
        <w:rPr>
          <w:rFonts w:ascii="Times New Roman" w:eastAsia="SimSun" w:hAnsi="Times New Roman"/>
          <w:bCs/>
          <w:lang w:eastAsia="zh-CN"/>
        </w:rPr>
        <w:t>)</w:t>
      </w:r>
    </w:p>
    <w:p w14:paraId="41DC1262" w14:textId="6401BF56" w:rsidR="006E4687" w:rsidRDefault="006E4687" w:rsidP="006E4687">
      <w:pPr>
        <w:widowControl w:val="0"/>
        <w:spacing w:after="40" w:line="276" w:lineRule="auto"/>
        <w:jc w:val="both"/>
        <w:outlineLvl w:val="3"/>
        <w:rPr>
          <w:rFonts w:ascii="Times New Roman" w:eastAsia="SimSun" w:hAnsi="Times New Roman"/>
          <w:b/>
          <w:bCs/>
          <w:color w:val="FF0000"/>
          <w:lang w:eastAsia="zh-CN"/>
        </w:rPr>
      </w:pPr>
      <w:r w:rsidRPr="006E4687">
        <w:rPr>
          <w:rFonts w:ascii="Times New Roman" w:eastAsia="SimSun" w:hAnsi="Times New Roman"/>
          <w:b/>
          <w:bCs/>
          <w:lang w:eastAsia="zh-CN"/>
        </w:rPr>
        <w:t>10.4</w:t>
      </w:r>
      <w:r>
        <w:rPr>
          <w:rFonts w:ascii="Times New Roman" w:eastAsia="SimSun" w:hAnsi="Times New Roman"/>
          <w:bCs/>
          <w:lang w:eastAsia="zh-CN"/>
        </w:rPr>
        <w:t xml:space="preserve"> Wadium wnoszone w pieniądzu, należy wpłacić przelewem na rachunek bankowy zamawiającego </w:t>
      </w:r>
      <w:r w:rsidR="0005535F">
        <w:rPr>
          <w:rFonts w:ascii="Times New Roman" w:eastAsia="SimSun" w:hAnsi="Times New Roman"/>
          <w:b/>
          <w:bCs/>
          <w:lang w:eastAsia="zh-CN"/>
        </w:rPr>
        <w:t>57 9132 0001 0100 3069 2000 0010</w:t>
      </w:r>
      <w:r w:rsidRPr="006E4687">
        <w:rPr>
          <w:rFonts w:ascii="Times New Roman" w:eastAsia="SimSun" w:hAnsi="Times New Roman"/>
          <w:b/>
          <w:bCs/>
          <w:lang w:eastAsia="zh-CN"/>
        </w:rPr>
        <w:t xml:space="preserve"> z dopiskiem:</w:t>
      </w:r>
      <w:r w:rsidR="0005535F">
        <w:rPr>
          <w:rFonts w:ascii="Times New Roman" w:eastAsia="SimSun" w:hAnsi="Times New Roman"/>
          <w:b/>
          <w:bCs/>
          <w:lang w:eastAsia="zh-CN"/>
        </w:rPr>
        <w:t xml:space="preserve"> </w:t>
      </w:r>
      <w:r w:rsidR="00A25A94" w:rsidRPr="00A25A94">
        <w:rPr>
          <w:rFonts w:ascii="Times New Roman" w:eastAsia="SimSun" w:hAnsi="Times New Roman"/>
          <w:b/>
          <w:bCs/>
          <w:lang w:eastAsia="zh-CN"/>
        </w:rPr>
        <w:t xml:space="preserve">” Zakup fabrycznie nowego </w:t>
      </w:r>
      <w:r w:rsidR="008F5D19">
        <w:rPr>
          <w:rFonts w:ascii="Times New Roman" w:eastAsia="SimSun" w:hAnsi="Times New Roman"/>
          <w:b/>
          <w:bCs/>
          <w:lang w:eastAsia="zh-CN"/>
        </w:rPr>
        <w:t>ciągnika rolniczego wraz z osprzętem WUKO</w:t>
      </w:r>
      <w:r w:rsidR="00090BD6">
        <w:rPr>
          <w:rFonts w:ascii="Times New Roman" w:eastAsia="SimSun" w:hAnsi="Times New Roman"/>
          <w:b/>
          <w:bCs/>
          <w:lang w:eastAsia="zh-CN"/>
        </w:rPr>
        <w:t xml:space="preserve"> </w:t>
      </w:r>
      <w:r w:rsidR="00090BD6" w:rsidRPr="00090BD6">
        <w:rPr>
          <w:rFonts w:ascii="Times New Roman" w:hAnsi="Times New Roman" w:cs="Times New Roman"/>
          <w:b/>
          <w:bCs/>
        </w:rPr>
        <w:t xml:space="preserve">do ciśnieniowego czyszczenia kanałów i sieci </w:t>
      </w:r>
      <w:r w:rsidR="00090BD6" w:rsidRPr="00090BD6">
        <w:rPr>
          <w:rFonts w:ascii="Times New Roman" w:hAnsi="Times New Roman" w:cs="Times New Roman"/>
          <w:b/>
          <w:bCs/>
        </w:rPr>
        <w:lastRenderedPageBreak/>
        <w:t>kanalizacyjnych</w:t>
      </w:r>
      <w:r w:rsidR="00A25A94" w:rsidRPr="00A25A94">
        <w:rPr>
          <w:rFonts w:ascii="Times New Roman" w:eastAsia="SimSun" w:hAnsi="Times New Roman"/>
          <w:b/>
          <w:bCs/>
          <w:lang w:eastAsia="zh-CN"/>
        </w:rPr>
        <w:t>”</w:t>
      </w:r>
    </w:p>
    <w:p w14:paraId="32BA15C4" w14:textId="77777777" w:rsidR="006E4687" w:rsidRPr="006E4687" w:rsidRDefault="006E4687" w:rsidP="006E4687">
      <w:pPr>
        <w:suppressAutoHyphens/>
        <w:spacing w:line="240" w:lineRule="auto"/>
        <w:jc w:val="both"/>
        <w:rPr>
          <w:rFonts w:ascii="Times New Roman" w:hAnsi="Times New Roman" w:cs="Times New Roman"/>
        </w:rPr>
      </w:pPr>
      <w:r w:rsidRPr="006E4687">
        <w:rPr>
          <w:rFonts w:ascii="Times New Roman" w:eastAsia="SimSun" w:hAnsi="Times New Roman"/>
          <w:b/>
          <w:bCs/>
          <w:lang w:eastAsia="zh-CN"/>
        </w:rPr>
        <w:t xml:space="preserve">10.5 </w:t>
      </w:r>
      <w:r w:rsidRPr="006E4687">
        <w:rPr>
          <w:rFonts w:ascii="Times New Roman" w:hAnsi="Times New Roman" w:cs="Times New Roman"/>
        </w:rPr>
        <w:t>Wadium musi wpłynąć na wskazany rachunek bankowy zamawiającego najpóźniej przed upływem terminu składania ofert (decyduje data wpływu na rachunek bankowy zamawiającego).</w:t>
      </w:r>
    </w:p>
    <w:p w14:paraId="27E1C3B7" w14:textId="491831B0" w:rsidR="006E4687" w:rsidRPr="006E4687" w:rsidRDefault="006E4687" w:rsidP="006E4687">
      <w:pPr>
        <w:suppressAutoHyphens/>
        <w:spacing w:line="240" w:lineRule="auto"/>
        <w:jc w:val="both"/>
        <w:rPr>
          <w:rFonts w:ascii="Times New Roman" w:hAnsi="Times New Roman" w:cs="Times New Roman"/>
        </w:rPr>
      </w:pPr>
      <w:r w:rsidRPr="006E4687">
        <w:rPr>
          <w:rFonts w:ascii="Times New Roman" w:eastAsia="SimSun" w:hAnsi="Times New Roman"/>
          <w:b/>
          <w:bCs/>
          <w:lang w:eastAsia="zh-CN"/>
        </w:rPr>
        <w:t>10.6</w:t>
      </w:r>
      <w:r w:rsidRPr="006E4687">
        <w:rPr>
          <w:rFonts w:ascii="Times New Roman" w:eastAsia="SimSun" w:hAnsi="Times New Roman"/>
          <w:bCs/>
          <w:lang w:eastAsia="zh-CN"/>
        </w:rPr>
        <w:t xml:space="preserve"> </w:t>
      </w:r>
      <w:r w:rsidRPr="006E4687">
        <w:rPr>
          <w:rFonts w:ascii="Times New Roman" w:hAnsi="Times New Roman" w:cs="Times New Roman"/>
        </w:rPr>
        <w:t xml:space="preserve">Wadium wnoszone w poręczeniach lub gwarancjach należy załączyć do oferty w oryginale </w:t>
      </w:r>
      <w:r w:rsidR="008F5D19">
        <w:rPr>
          <w:rFonts w:ascii="Times New Roman" w:hAnsi="Times New Roman" w:cs="Times New Roman"/>
        </w:rPr>
        <w:br/>
      </w:r>
      <w:r w:rsidRPr="006E4687">
        <w:rPr>
          <w:rFonts w:ascii="Times New Roman" w:hAnsi="Times New Roman" w:cs="Times New Roman"/>
        </w:rPr>
        <w:t>w postaci elektronicznej i powinno zawierać następujące elementy:</w:t>
      </w:r>
    </w:p>
    <w:p w14:paraId="1B1E1036" w14:textId="77777777" w:rsidR="006E4687" w:rsidRPr="006E4687" w:rsidRDefault="006E4687" w:rsidP="006E4687">
      <w:pPr>
        <w:pStyle w:val="Akapitzlist"/>
        <w:numPr>
          <w:ilvl w:val="1"/>
          <w:numId w:val="57"/>
        </w:numPr>
        <w:suppressAutoHyphens/>
        <w:spacing w:line="240" w:lineRule="auto"/>
        <w:ind w:left="567" w:hanging="283"/>
        <w:jc w:val="both"/>
        <w:rPr>
          <w:rFonts w:ascii="Times New Roman" w:hAnsi="Times New Roman"/>
        </w:rPr>
      </w:pPr>
      <w:r w:rsidRPr="006E4687">
        <w:rPr>
          <w:rFonts w:ascii="Times New Roman" w:hAnsi="Times New Roman"/>
        </w:rPr>
        <w:t xml:space="preserve">nazwę dającego zlecenie (wykonawcy) wraz ze wskazaniem siedziby, </w:t>
      </w:r>
    </w:p>
    <w:p w14:paraId="6B609B17" w14:textId="56A9E21D" w:rsidR="006E4687" w:rsidRPr="006E4687" w:rsidRDefault="006E4687" w:rsidP="006E4687">
      <w:pPr>
        <w:pStyle w:val="Akapitzlist"/>
        <w:numPr>
          <w:ilvl w:val="1"/>
          <w:numId w:val="57"/>
        </w:numPr>
        <w:suppressAutoHyphens/>
        <w:spacing w:line="240" w:lineRule="auto"/>
        <w:ind w:left="567" w:hanging="283"/>
        <w:jc w:val="both"/>
        <w:rPr>
          <w:rFonts w:ascii="Times New Roman" w:hAnsi="Times New Roman"/>
        </w:rPr>
      </w:pPr>
      <w:r w:rsidRPr="006E4687">
        <w:rPr>
          <w:rFonts w:ascii="Times New Roman" w:hAnsi="Times New Roman"/>
        </w:rPr>
        <w:t xml:space="preserve">beneficjenta gwarancji (zamawiającego) wraz ze wskazaniem siedziby – Beneficjentem poręczenia lub gwarancji jest </w:t>
      </w:r>
      <w:r w:rsidR="008F5D19">
        <w:rPr>
          <w:rFonts w:ascii="Times New Roman" w:hAnsi="Times New Roman"/>
        </w:rPr>
        <w:t>Zakład Wodociągów i Kanalizacji w Wierzbicy</w:t>
      </w:r>
    </w:p>
    <w:p w14:paraId="742AB963" w14:textId="77777777" w:rsidR="006E4687" w:rsidRPr="006E4687" w:rsidRDefault="006E4687" w:rsidP="006E4687">
      <w:pPr>
        <w:pStyle w:val="Akapitzlist"/>
        <w:numPr>
          <w:ilvl w:val="1"/>
          <w:numId w:val="57"/>
        </w:numPr>
        <w:suppressAutoHyphens/>
        <w:spacing w:line="240" w:lineRule="auto"/>
        <w:ind w:left="567" w:hanging="283"/>
        <w:jc w:val="both"/>
        <w:rPr>
          <w:rFonts w:ascii="Times New Roman" w:hAnsi="Times New Roman"/>
        </w:rPr>
      </w:pPr>
      <w:r w:rsidRPr="006E4687">
        <w:rPr>
          <w:rFonts w:ascii="Times New Roman" w:hAnsi="Times New Roman"/>
        </w:rPr>
        <w:t>gwaranta/poręczyciela,</w:t>
      </w:r>
    </w:p>
    <w:p w14:paraId="26170ADF" w14:textId="77777777" w:rsidR="006E4687" w:rsidRPr="006E4687" w:rsidRDefault="006E4687" w:rsidP="006E4687">
      <w:pPr>
        <w:pStyle w:val="Akapitzlist"/>
        <w:numPr>
          <w:ilvl w:val="1"/>
          <w:numId w:val="57"/>
        </w:numPr>
        <w:suppressAutoHyphens/>
        <w:spacing w:line="240" w:lineRule="auto"/>
        <w:ind w:left="567" w:hanging="283"/>
        <w:jc w:val="both"/>
        <w:rPr>
          <w:rFonts w:ascii="Times New Roman" w:hAnsi="Times New Roman"/>
        </w:rPr>
      </w:pPr>
      <w:r w:rsidRPr="006E4687">
        <w:rPr>
          <w:rFonts w:ascii="Times New Roman" w:hAnsi="Times New Roman"/>
        </w:rPr>
        <w:t>numer i nazwa postępowania,</w:t>
      </w:r>
    </w:p>
    <w:p w14:paraId="5D08C2E2" w14:textId="77777777" w:rsidR="006E4687" w:rsidRPr="006E4687" w:rsidRDefault="006E4687" w:rsidP="006E4687">
      <w:pPr>
        <w:pStyle w:val="Akapitzlist"/>
        <w:numPr>
          <w:ilvl w:val="1"/>
          <w:numId w:val="57"/>
        </w:numPr>
        <w:suppressAutoHyphens/>
        <w:spacing w:line="240" w:lineRule="auto"/>
        <w:ind w:left="567" w:hanging="283"/>
        <w:jc w:val="both"/>
        <w:rPr>
          <w:rFonts w:ascii="Times New Roman" w:hAnsi="Times New Roman"/>
        </w:rPr>
      </w:pPr>
      <w:r w:rsidRPr="006E4687">
        <w:rPr>
          <w:rFonts w:ascii="Times New Roman" w:hAnsi="Times New Roman"/>
        </w:rPr>
        <w:t>kwotę gwarancji/poręczenia,</w:t>
      </w:r>
    </w:p>
    <w:p w14:paraId="342948F2" w14:textId="77777777" w:rsidR="006E4687" w:rsidRPr="006E4687" w:rsidRDefault="006E4687" w:rsidP="006E4687">
      <w:pPr>
        <w:pStyle w:val="Akapitzlist"/>
        <w:numPr>
          <w:ilvl w:val="1"/>
          <w:numId w:val="57"/>
        </w:numPr>
        <w:suppressAutoHyphens/>
        <w:spacing w:line="240" w:lineRule="auto"/>
        <w:ind w:left="567" w:hanging="283"/>
        <w:jc w:val="both"/>
        <w:rPr>
          <w:rFonts w:ascii="Times New Roman" w:hAnsi="Times New Roman"/>
        </w:rPr>
      </w:pPr>
      <w:r w:rsidRPr="006E4687">
        <w:rPr>
          <w:rFonts w:ascii="Times New Roman" w:hAnsi="Times New Roman"/>
        </w:rPr>
        <w:t>termin ważności gwarancji/poręczenia, nie krótszy niż termin związania ofertą (z zastrzeżeniem, że pierwszym dniem związania ofertą jest dzień, w którym upływa termin składania ofert)</w:t>
      </w:r>
    </w:p>
    <w:p w14:paraId="2EE03485" w14:textId="77777777" w:rsidR="006E4687" w:rsidRPr="006E4687" w:rsidRDefault="006E4687" w:rsidP="006E4687">
      <w:pPr>
        <w:pStyle w:val="Akapitzlist"/>
        <w:numPr>
          <w:ilvl w:val="1"/>
          <w:numId w:val="57"/>
        </w:numPr>
        <w:suppressAutoHyphens/>
        <w:spacing w:line="240" w:lineRule="auto"/>
        <w:ind w:left="567" w:hanging="283"/>
        <w:jc w:val="both"/>
        <w:rPr>
          <w:rFonts w:ascii="Times New Roman" w:hAnsi="Times New Roman"/>
        </w:rPr>
      </w:pPr>
      <w:r w:rsidRPr="006E4687">
        <w:rPr>
          <w:rFonts w:ascii="Times New Roman" w:hAnsi="Times New Roman"/>
        </w:rPr>
        <w:t xml:space="preserve">jednoznaczne zobowiązanie gwaranta do zapłacenia całej kwoty gwarancji/poręczenia bezwarunkowo, nieodwołalnie na pierwsze pisemne żądanie zamawiającego, w sytuacjach określonych w art. 98 ust. 6 ustawy </w:t>
      </w:r>
      <w:proofErr w:type="spellStart"/>
      <w:r w:rsidRPr="006E4687">
        <w:rPr>
          <w:rFonts w:ascii="Times New Roman" w:hAnsi="Times New Roman"/>
        </w:rPr>
        <w:t>Pzp</w:t>
      </w:r>
      <w:proofErr w:type="spellEnd"/>
      <w:r w:rsidRPr="006E4687">
        <w:rPr>
          <w:rFonts w:ascii="Times New Roman" w:hAnsi="Times New Roman"/>
        </w:rPr>
        <w:t>,</w:t>
      </w:r>
    </w:p>
    <w:p w14:paraId="6A4BAC87" w14:textId="77777777" w:rsidR="006E4687" w:rsidRDefault="006E4687" w:rsidP="006E4687">
      <w:pPr>
        <w:pStyle w:val="Akapitzlist"/>
        <w:numPr>
          <w:ilvl w:val="1"/>
          <w:numId w:val="57"/>
        </w:numPr>
        <w:suppressAutoHyphens/>
        <w:spacing w:line="240" w:lineRule="auto"/>
        <w:ind w:left="567" w:hanging="283"/>
        <w:jc w:val="both"/>
        <w:rPr>
          <w:rFonts w:ascii="Times New Roman" w:hAnsi="Times New Roman"/>
        </w:rPr>
      </w:pPr>
      <w:r w:rsidRPr="006E4687">
        <w:rPr>
          <w:rFonts w:ascii="Times New Roman" w:hAnsi="Times New Roman"/>
        </w:rPr>
        <w:t xml:space="preserve">musi obejmować odpowiedzialność za wszystkie przypadki powodujące utratę wadium określone w ustawie </w:t>
      </w:r>
      <w:proofErr w:type="spellStart"/>
      <w:r w:rsidRPr="006E4687">
        <w:rPr>
          <w:rFonts w:ascii="Times New Roman" w:hAnsi="Times New Roman"/>
        </w:rPr>
        <w:t>Pzp</w:t>
      </w:r>
      <w:proofErr w:type="spellEnd"/>
      <w:r w:rsidRPr="006E4687">
        <w:rPr>
          <w:rFonts w:ascii="Times New Roman" w:hAnsi="Times New Roman"/>
        </w:rPr>
        <w:t>,</w:t>
      </w:r>
    </w:p>
    <w:p w14:paraId="7426AB8E" w14:textId="4E544D46" w:rsidR="006E4687" w:rsidRPr="006E4687" w:rsidRDefault="006E4687" w:rsidP="006E4687">
      <w:pPr>
        <w:suppressAutoHyphens/>
        <w:spacing w:line="240" w:lineRule="auto"/>
        <w:jc w:val="both"/>
        <w:rPr>
          <w:rFonts w:ascii="Times New Roman" w:hAnsi="Times New Roman" w:cs="Times New Roman"/>
        </w:rPr>
      </w:pPr>
      <w:r w:rsidRPr="006E4687">
        <w:rPr>
          <w:rFonts w:ascii="Times New Roman" w:hAnsi="Times New Roman"/>
          <w:b/>
        </w:rPr>
        <w:t>10.</w:t>
      </w:r>
      <w:r w:rsidRPr="006E4687">
        <w:rPr>
          <w:rFonts w:ascii="Times New Roman" w:hAnsi="Times New Roman" w:cs="Times New Roman"/>
          <w:b/>
        </w:rPr>
        <w:t>7</w:t>
      </w:r>
      <w:r w:rsidRPr="006E4687">
        <w:rPr>
          <w:rFonts w:ascii="Times New Roman" w:hAnsi="Times New Roman" w:cs="Times New Roman"/>
        </w:rPr>
        <w:t xml:space="preserve"> W przypadku Wykonawców wspólnie ubiegających się o udzielenie zamówienia (art. 58 </w:t>
      </w:r>
      <w:proofErr w:type="spellStart"/>
      <w:r w:rsidRPr="006E4687">
        <w:rPr>
          <w:rFonts w:ascii="Times New Roman" w:hAnsi="Times New Roman" w:cs="Times New Roman"/>
        </w:rPr>
        <w:t>p.z.p</w:t>
      </w:r>
      <w:proofErr w:type="spellEnd"/>
      <w:r w:rsidRPr="006E4687">
        <w:rPr>
          <w:rFonts w:ascii="Times New Roman" w:hAnsi="Times New Roman" w:cs="Times New Roman"/>
        </w:rPr>
        <w:t xml:space="preserve">.), Zamawiający wymaga aby poręczenie lub gwarancja obejmowała swą treścią (tj. zobowiązanych </w:t>
      </w:r>
      <w:r w:rsidR="008F5D19">
        <w:rPr>
          <w:rFonts w:ascii="Times New Roman" w:hAnsi="Times New Roman" w:cs="Times New Roman"/>
        </w:rPr>
        <w:br/>
      </w:r>
      <w:r w:rsidRPr="006E4687">
        <w:rPr>
          <w:rFonts w:ascii="Times New Roman" w:hAnsi="Times New Roman" w:cs="Times New Roman"/>
        </w:rPr>
        <w:t>z tytułu poręczenia lub gwarancji) wszystkich Wykonawców wspólnie ubiegających się o udzielenie zamówienia lub aby z jej treści wynikało, że zabezpiecza ofertę Wykonawców wspólnie ubiegających się o udzielenie zamówienia (konsorcjum).</w:t>
      </w:r>
    </w:p>
    <w:p w14:paraId="0A9051BD" w14:textId="77777777" w:rsidR="006A0640" w:rsidRDefault="006E4687" w:rsidP="006A0640">
      <w:pPr>
        <w:suppressAutoHyphens/>
        <w:spacing w:line="240" w:lineRule="auto"/>
        <w:jc w:val="both"/>
        <w:rPr>
          <w:rFonts w:ascii="Times New Roman" w:hAnsi="Times New Roman" w:cs="Times New Roman"/>
        </w:rPr>
      </w:pPr>
      <w:r w:rsidRPr="006A0640">
        <w:rPr>
          <w:rFonts w:ascii="Times New Roman" w:hAnsi="Times New Roman"/>
          <w:b/>
        </w:rPr>
        <w:t>10.</w:t>
      </w:r>
      <w:r w:rsidRPr="006A0640">
        <w:rPr>
          <w:rFonts w:ascii="Times New Roman" w:hAnsi="Times New Roman" w:cs="Times New Roman"/>
          <w:b/>
        </w:rPr>
        <w:t>8</w:t>
      </w:r>
      <w:r w:rsidR="006A0640" w:rsidRPr="006A0640">
        <w:rPr>
          <w:rFonts w:ascii="Times New Roman" w:hAnsi="Times New Roman" w:cs="Times New Roman"/>
        </w:rPr>
        <w:t xml:space="preserve"> 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006A0640" w:rsidRPr="006A0640">
        <w:rPr>
          <w:rFonts w:ascii="Times New Roman" w:hAnsi="Times New Roman" w:cs="Times New Roman"/>
        </w:rPr>
        <w:t>Pzp</w:t>
      </w:r>
      <w:proofErr w:type="spellEnd"/>
      <w:r w:rsidR="006A0640" w:rsidRPr="006A0640">
        <w:rPr>
          <w:rFonts w:ascii="Times New Roman" w:hAnsi="Times New Roman" w:cs="Times New Roman"/>
        </w:rPr>
        <w:t xml:space="preserve">, zamawiający odrzuci ofertę na podstawie art. 226 ust. 1 pkt 14 ustawy </w:t>
      </w:r>
      <w:proofErr w:type="spellStart"/>
      <w:r w:rsidR="006A0640" w:rsidRPr="006A0640">
        <w:rPr>
          <w:rFonts w:ascii="Times New Roman" w:hAnsi="Times New Roman" w:cs="Times New Roman"/>
        </w:rPr>
        <w:t>Pzp</w:t>
      </w:r>
      <w:proofErr w:type="spellEnd"/>
      <w:r w:rsidR="006A0640" w:rsidRPr="006A0640">
        <w:rPr>
          <w:rFonts w:ascii="Times New Roman" w:hAnsi="Times New Roman" w:cs="Times New Roman"/>
        </w:rPr>
        <w:t>.</w:t>
      </w:r>
    </w:p>
    <w:p w14:paraId="5D9C698B" w14:textId="77777777" w:rsidR="006A0640" w:rsidRDefault="006A0640" w:rsidP="006A0640">
      <w:pPr>
        <w:suppressAutoHyphens/>
        <w:spacing w:line="240" w:lineRule="auto"/>
        <w:jc w:val="both"/>
        <w:rPr>
          <w:rFonts w:ascii="Times New Roman" w:hAnsi="Times New Roman" w:cs="Times New Roman"/>
        </w:rPr>
      </w:pPr>
      <w:r w:rsidRPr="006A0640">
        <w:rPr>
          <w:rFonts w:ascii="Times New Roman" w:hAnsi="Times New Roman" w:cs="Times New Roman"/>
          <w:b/>
        </w:rPr>
        <w:t xml:space="preserve">10.9 </w:t>
      </w:r>
      <w:r w:rsidRPr="006A0640">
        <w:rPr>
          <w:rFonts w:ascii="Times New Roman" w:hAnsi="Times New Roman" w:cs="Times New Roman"/>
        </w:rPr>
        <w:t xml:space="preserve">Zamawiający dokona zwrotu wadium na zasadach określonych w art. 98 ust. 1–5 ustawy </w:t>
      </w:r>
      <w:proofErr w:type="spellStart"/>
      <w:r w:rsidRPr="006A0640">
        <w:rPr>
          <w:rFonts w:ascii="Times New Roman" w:hAnsi="Times New Roman" w:cs="Times New Roman"/>
        </w:rPr>
        <w:t>Pzp</w:t>
      </w:r>
      <w:proofErr w:type="spellEnd"/>
      <w:r w:rsidRPr="006A0640">
        <w:rPr>
          <w:rFonts w:ascii="Times New Roman" w:hAnsi="Times New Roman" w:cs="Times New Roman"/>
        </w:rPr>
        <w:t>.</w:t>
      </w:r>
    </w:p>
    <w:p w14:paraId="5489E7F1" w14:textId="77777777" w:rsidR="006A0640" w:rsidRPr="006A0640" w:rsidRDefault="006A0640" w:rsidP="006A0640">
      <w:pPr>
        <w:suppressAutoHyphens/>
        <w:spacing w:line="240" w:lineRule="auto"/>
        <w:jc w:val="both"/>
        <w:rPr>
          <w:rFonts w:cs="Arial"/>
        </w:rPr>
      </w:pPr>
      <w:r w:rsidRPr="006A0640">
        <w:rPr>
          <w:rFonts w:ascii="Times New Roman" w:hAnsi="Times New Roman" w:cs="Times New Roman"/>
          <w:b/>
        </w:rPr>
        <w:t xml:space="preserve">10.10 </w:t>
      </w:r>
      <w:r w:rsidRPr="006A0640">
        <w:rPr>
          <w:rFonts w:ascii="Times New Roman" w:hAnsi="Times New Roman" w:cs="Times New Roman"/>
        </w:rPr>
        <w:t xml:space="preserve">Zamawiający zatrzymuje wadium wraz z odsetkami na podstawie art. 98 ust. 6 ustawy </w:t>
      </w:r>
      <w:proofErr w:type="spellStart"/>
      <w:r w:rsidRPr="006A0640">
        <w:rPr>
          <w:rFonts w:ascii="Times New Roman" w:hAnsi="Times New Roman" w:cs="Times New Roman"/>
        </w:rPr>
        <w:t>Pzp</w:t>
      </w:r>
      <w:proofErr w:type="spellEnd"/>
      <w:r w:rsidRPr="006A0640">
        <w:rPr>
          <w:rFonts w:ascii="Times New Roman" w:hAnsi="Times New Roman" w:cs="Times New Roman"/>
        </w:rPr>
        <w:t>.</w:t>
      </w:r>
    </w:p>
    <w:p w14:paraId="4993D859" w14:textId="77777777" w:rsidR="008430C6" w:rsidRPr="008430C6" w:rsidRDefault="008430C6" w:rsidP="00CC7359">
      <w:pPr>
        <w:keepNext/>
        <w:keepLines/>
        <w:widowControl w:val="0"/>
        <w:numPr>
          <w:ilvl w:val="0"/>
          <w:numId w:val="4"/>
        </w:numPr>
        <w:spacing w:after="0" w:line="276" w:lineRule="auto"/>
        <w:ind w:hanging="567"/>
        <w:contextualSpacing/>
        <w:jc w:val="both"/>
        <w:outlineLvl w:val="1"/>
        <w:rPr>
          <w:rFonts w:ascii="Times New Roman" w:eastAsia="Times New Roman" w:hAnsi="Times New Roman" w:cs="Times New Roman"/>
          <w:b/>
          <w:bCs/>
        </w:rPr>
      </w:pPr>
      <w:r w:rsidRPr="008430C6">
        <w:rPr>
          <w:rFonts w:ascii="Times New Roman" w:eastAsia="Times New Roman" w:hAnsi="Times New Roman" w:cs="Times New Roman"/>
          <w:b/>
          <w:bCs/>
          <w:lang w:val="x-none"/>
        </w:rPr>
        <w:t>SPOSÓB PRZYGOTOWANIA OFERT</w:t>
      </w:r>
      <w:r w:rsidRPr="008430C6">
        <w:rPr>
          <w:rFonts w:ascii="Times New Roman" w:eastAsia="Times New Roman" w:hAnsi="Times New Roman" w:cs="Times New Roman"/>
          <w:b/>
          <w:bCs/>
        </w:rPr>
        <w:t>Y.</w:t>
      </w:r>
    </w:p>
    <w:p w14:paraId="47DFB954" w14:textId="77777777" w:rsidR="008430C6" w:rsidRPr="008430C6" w:rsidRDefault="008430C6" w:rsidP="008430C6">
      <w:pPr>
        <w:keepNext/>
        <w:keepLines/>
        <w:widowControl w:val="0"/>
        <w:spacing w:after="0" w:line="276" w:lineRule="auto"/>
        <w:ind w:left="360"/>
        <w:contextualSpacing/>
        <w:jc w:val="both"/>
        <w:outlineLvl w:val="1"/>
        <w:rPr>
          <w:rFonts w:ascii="Times New Roman" w:eastAsia="Times New Roman" w:hAnsi="Times New Roman" w:cs="Times New Roman"/>
          <w:b/>
          <w:bCs/>
        </w:rPr>
      </w:pPr>
    </w:p>
    <w:p w14:paraId="6CD5B40A" w14:textId="77777777" w:rsidR="008430C6" w:rsidRPr="005256A6" w:rsidRDefault="008430C6" w:rsidP="005256A6">
      <w:pPr>
        <w:pStyle w:val="Akapitzlist"/>
        <w:numPr>
          <w:ilvl w:val="1"/>
          <w:numId w:val="59"/>
        </w:numPr>
        <w:suppressAutoHyphens/>
        <w:autoSpaceDN w:val="0"/>
        <w:spacing w:after="0" w:line="240" w:lineRule="auto"/>
        <w:jc w:val="both"/>
        <w:textAlignment w:val="baseline"/>
        <w:rPr>
          <w:rFonts w:ascii="Times New Roman" w:eastAsia="Times New Roman" w:hAnsi="Times New Roman"/>
          <w:kern w:val="3"/>
          <w:lang w:eastAsia="zh-CN"/>
        </w:rPr>
      </w:pPr>
      <w:bookmarkStart w:id="11" w:name="_Hlk64362957"/>
      <w:r w:rsidRPr="005256A6">
        <w:rPr>
          <w:rFonts w:ascii="Times New Roman" w:eastAsia="Times New Roman" w:hAnsi="Times New Roman"/>
          <w:kern w:val="3"/>
          <w:u w:val="single"/>
          <w:lang w:eastAsia="zh-CN"/>
        </w:rPr>
        <w:t>Ofertę należy złożyć pod rygorem nieważności w formie elektronicznej (w postaci elektronicznej opatrzonej kwalifikowanym podpisem elektronicznym) lub w postaci elektronicznej opatrzonej podpisem zaufanym lub podpisem osobistym.</w:t>
      </w:r>
    </w:p>
    <w:bookmarkEnd w:id="11"/>
    <w:p w14:paraId="5D68CC62" w14:textId="77777777" w:rsidR="008430C6" w:rsidRPr="008430C6" w:rsidRDefault="008430C6" w:rsidP="008430C6">
      <w:pPr>
        <w:suppressAutoHyphens/>
        <w:autoSpaceDN w:val="0"/>
        <w:spacing w:after="0" w:line="240" w:lineRule="auto"/>
        <w:jc w:val="both"/>
        <w:textAlignment w:val="baseline"/>
        <w:rPr>
          <w:rFonts w:ascii="Times New Roman" w:eastAsia="Times New Roman" w:hAnsi="Times New Roman" w:cs="Times New Roman"/>
          <w:kern w:val="3"/>
          <w:lang w:eastAsia="zh-CN"/>
        </w:rPr>
      </w:pPr>
    </w:p>
    <w:p w14:paraId="3E2857D2" w14:textId="77777777" w:rsidR="00B5074B" w:rsidRPr="00B5074B" w:rsidRDefault="008430C6" w:rsidP="00EE6701">
      <w:pPr>
        <w:keepNext/>
        <w:keepLines/>
        <w:widowControl w:val="0"/>
        <w:numPr>
          <w:ilvl w:val="1"/>
          <w:numId w:val="52"/>
        </w:numPr>
        <w:tabs>
          <w:tab w:val="left" w:pos="852"/>
        </w:tabs>
        <w:suppressAutoHyphens/>
        <w:autoSpaceDN w:val="0"/>
        <w:spacing w:before="360" w:after="0" w:line="300" w:lineRule="atLeast"/>
        <w:contextualSpacing/>
        <w:jc w:val="both"/>
        <w:textAlignment w:val="baseline"/>
        <w:outlineLvl w:val="2"/>
        <w:rPr>
          <w:rFonts w:ascii="Times New Roman" w:eastAsiaTheme="majorEastAsia" w:hAnsi="Times New Roman" w:cs="Times New Roman"/>
        </w:rPr>
      </w:pPr>
      <w:bookmarkStart w:id="12" w:name="_Hlk64363007"/>
      <w:r w:rsidRPr="00B5074B">
        <w:rPr>
          <w:rFonts w:ascii="Times New Roman" w:eastAsia="Times New Roman" w:hAnsi="Times New Roman" w:cs="Times New Roman"/>
          <w:b/>
          <w:kern w:val="3"/>
          <w:lang w:eastAsia="zh-CN"/>
        </w:rPr>
        <w:t xml:space="preserve">Oferta wraz z załącznikami musi być złożona za pośrednictwem </w:t>
      </w:r>
      <w:r w:rsidRPr="00B5074B">
        <w:rPr>
          <w:rFonts w:ascii="Times New Roman" w:eastAsia="Calibri" w:hAnsi="Times New Roman" w:cs="Times New Roman"/>
          <w:bCs/>
          <w:color w:val="000000"/>
        </w:rPr>
        <w:t xml:space="preserve">Platformy zakupowej </w:t>
      </w:r>
      <w:r w:rsidR="008F5D19" w:rsidRPr="00B5074B">
        <w:rPr>
          <w:rFonts w:ascii="Times New Roman" w:eastAsia="Calibri" w:hAnsi="Times New Roman" w:cs="Times New Roman"/>
          <w:bCs/>
          <w:color w:val="000000"/>
        </w:rPr>
        <w:br/>
        <w:t>e-zamówienia</w:t>
      </w:r>
      <w:r w:rsidRPr="00B5074B">
        <w:rPr>
          <w:rFonts w:ascii="Times New Roman" w:eastAsia="Calibri" w:hAnsi="Times New Roman" w:cs="Times New Roman"/>
          <w:bCs/>
          <w:color w:val="000000"/>
        </w:rPr>
        <w:t xml:space="preserve"> dostępnej pod adresem</w:t>
      </w:r>
      <w:r w:rsidRPr="00B5074B">
        <w:rPr>
          <w:rFonts w:ascii="Times New Roman" w:eastAsia="Calibri" w:hAnsi="Times New Roman" w:cs="Times New Roman"/>
          <w:b/>
          <w:bCs/>
          <w:color w:val="FF0000"/>
        </w:rPr>
        <w:t xml:space="preserve"> </w:t>
      </w:r>
      <w:hyperlink r:id="rId23" w:history="1">
        <w:r w:rsidR="00B5074B" w:rsidRPr="00EE341D">
          <w:rPr>
            <w:rStyle w:val="Hipercze"/>
            <w:rFonts w:ascii="Times New Roman" w:hAnsi="Times New Roman" w:cs="Times New Roman"/>
          </w:rPr>
          <w:t>https://ezamowienia.gov.pl</w:t>
        </w:r>
      </w:hyperlink>
      <w:r w:rsidR="00B5074B">
        <w:t xml:space="preserve">. </w:t>
      </w:r>
    </w:p>
    <w:p w14:paraId="7D5C09A0" w14:textId="2C5A87D8" w:rsidR="00B5074B" w:rsidRDefault="00B5074B" w:rsidP="00B5074B">
      <w:pPr>
        <w:keepNext/>
        <w:keepLines/>
        <w:widowControl w:val="0"/>
        <w:tabs>
          <w:tab w:val="left" w:pos="852"/>
        </w:tabs>
        <w:suppressAutoHyphens/>
        <w:autoSpaceDN w:val="0"/>
        <w:spacing w:before="360" w:after="0" w:line="300" w:lineRule="atLeast"/>
        <w:contextualSpacing/>
        <w:jc w:val="both"/>
        <w:textAlignment w:val="baseline"/>
        <w:outlineLvl w:val="2"/>
      </w:pPr>
      <w:r w:rsidRPr="00B5074B">
        <w:rPr>
          <w:rFonts w:ascii="Times New Roman" w:eastAsia="Times New Roman" w:hAnsi="Times New Roman" w:cs="Times New Roman"/>
          <w:bCs/>
          <w:kern w:val="3"/>
          <w:lang w:eastAsia="zh-CN"/>
        </w:rPr>
        <w:t>Wykonawca składa ofertę z</w:t>
      </w:r>
      <w:r w:rsidR="0005535F">
        <w:rPr>
          <w:rFonts w:ascii="Times New Roman" w:eastAsia="Times New Roman" w:hAnsi="Times New Roman" w:cs="Times New Roman"/>
          <w:bCs/>
          <w:kern w:val="3"/>
          <w:lang w:eastAsia="zh-CN"/>
        </w:rPr>
        <w:t xml:space="preserve">a </w:t>
      </w:r>
      <w:r w:rsidRPr="00B5074B">
        <w:rPr>
          <w:rFonts w:ascii="Times New Roman" w:eastAsia="Times New Roman" w:hAnsi="Times New Roman" w:cs="Times New Roman"/>
          <w:bCs/>
          <w:kern w:val="3"/>
          <w:lang w:eastAsia="zh-CN"/>
        </w:rPr>
        <w:t>pośrednictwem „ Formularza do złożenia, zmiany, wycofania oferty lub wniosku”</w:t>
      </w:r>
      <w:r>
        <w:t xml:space="preserve"> dostępnego na </w:t>
      </w:r>
      <w:hyperlink r:id="rId24" w:history="1">
        <w:r w:rsidRPr="00EE341D">
          <w:rPr>
            <w:rStyle w:val="Hipercze"/>
            <w:rFonts w:ascii="Times New Roman" w:hAnsi="Times New Roman" w:cs="Times New Roman"/>
          </w:rPr>
          <w:t>https://ezamowienia.gov.pl</w:t>
        </w:r>
      </w:hyperlink>
      <w:r>
        <w:t xml:space="preserve">, zgodnie z </w:t>
      </w:r>
      <w:r w:rsidRPr="00B5074B">
        <w:rPr>
          <w:b/>
          <w:bCs/>
        </w:rPr>
        <w:t>załącznikiem nr 1 do SWZ</w:t>
      </w:r>
      <w:r>
        <w:t>.</w:t>
      </w:r>
    </w:p>
    <w:p w14:paraId="73FCB5DC" w14:textId="3B57AD4E" w:rsidR="008430C6" w:rsidRPr="00B5074B" w:rsidRDefault="00B5074B" w:rsidP="00B5074B">
      <w:pPr>
        <w:keepNext/>
        <w:keepLines/>
        <w:widowControl w:val="0"/>
        <w:tabs>
          <w:tab w:val="left" w:pos="852"/>
        </w:tabs>
        <w:suppressAutoHyphens/>
        <w:autoSpaceDN w:val="0"/>
        <w:spacing w:before="360" w:after="0" w:line="300" w:lineRule="atLeast"/>
        <w:contextualSpacing/>
        <w:jc w:val="both"/>
        <w:textAlignment w:val="baseline"/>
        <w:outlineLvl w:val="2"/>
        <w:rPr>
          <w:rFonts w:ascii="Times New Roman" w:eastAsiaTheme="majorEastAsia" w:hAnsi="Times New Roman" w:cs="Times New Roman"/>
        </w:rPr>
      </w:pPr>
      <w:r w:rsidRPr="00B5074B">
        <w:t xml:space="preserve"> </w:t>
      </w:r>
      <w:r>
        <w:br/>
      </w:r>
      <w:r w:rsidR="008430C6" w:rsidRPr="00B5074B">
        <w:rPr>
          <w:rFonts w:ascii="Times New Roman" w:eastAsia="Times New Roman" w:hAnsi="Times New Roman" w:cs="Times New Roman"/>
          <w:b/>
          <w:kern w:val="3"/>
          <w:lang w:eastAsia="zh-CN"/>
        </w:rPr>
        <w:t>Zamawiający wymaga aby oferta została złożona na formularzu systemowym oraz podpisana wewnętrznym kwalifikowanym podpisem elektronicznym, podpisem zaufanym, bądź podpisem osobistym. Do oferty systemowej należy dołączyć  formularz  oferty zał</w:t>
      </w:r>
      <w:r w:rsidR="001F34FA" w:rsidRPr="00B5074B">
        <w:rPr>
          <w:rFonts w:ascii="Times New Roman" w:eastAsia="Times New Roman" w:hAnsi="Times New Roman" w:cs="Times New Roman"/>
          <w:b/>
          <w:kern w:val="3"/>
          <w:lang w:eastAsia="zh-CN"/>
        </w:rPr>
        <w:t xml:space="preserve">ącznik </w:t>
      </w:r>
      <w:r w:rsidR="005256A6" w:rsidRPr="00B5074B">
        <w:rPr>
          <w:rFonts w:ascii="Times New Roman" w:eastAsia="Times New Roman" w:hAnsi="Times New Roman" w:cs="Times New Roman"/>
          <w:b/>
          <w:kern w:val="3"/>
          <w:lang w:eastAsia="zh-CN"/>
        </w:rPr>
        <w:t>N</w:t>
      </w:r>
      <w:r w:rsidR="008430C6" w:rsidRPr="00B5074B">
        <w:rPr>
          <w:rFonts w:ascii="Times New Roman" w:eastAsia="Times New Roman" w:hAnsi="Times New Roman" w:cs="Times New Roman"/>
          <w:b/>
          <w:kern w:val="3"/>
          <w:lang w:eastAsia="zh-CN"/>
        </w:rPr>
        <w:t>r 1 do SWZ o</w:t>
      </w:r>
      <w:r w:rsidR="001F34FA" w:rsidRPr="00B5074B">
        <w:rPr>
          <w:rFonts w:ascii="Times New Roman" w:eastAsia="Times New Roman" w:hAnsi="Times New Roman" w:cs="Times New Roman"/>
          <w:b/>
          <w:kern w:val="3"/>
          <w:lang w:eastAsia="zh-CN"/>
        </w:rPr>
        <w:t>raz  załącznik</w:t>
      </w:r>
      <w:r w:rsidR="008430C6" w:rsidRPr="00B5074B">
        <w:rPr>
          <w:rFonts w:ascii="Times New Roman" w:eastAsia="Times New Roman" w:hAnsi="Times New Roman" w:cs="Times New Roman"/>
          <w:b/>
          <w:kern w:val="3"/>
          <w:lang w:eastAsia="zh-CN"/>
        </w:rPr>
        <w:t xml:space="preserve"> </w:t>
      </w:r>
      <w:r w:rsidR="005256A6" w:rsidRPr="00B5074B">
        <w:rPr>
          <w:rFonts w:ascii="Times New Roman" w:eastAsia="Times New Roman" w:hAnsi="Times New Roman" w:cs="Times New Roman"/>
          <w:b/>
          <w:kern w:val="3"/>
          <w:lang w:eastAsia="zh-CN"/>
        </w:rPr>
        <w:t>N</w:t>
      </w:r>
      <w:r w:rsidR="008430C6" w:rsidRPr="00B5074B">
        <w:rPr>
          <w:rFonts w:ascii="Times New Roman" w:eastAsia="Times New Roman" w:hAnsi="Times New Roman" w:cs="Times New Roman"/>
          <w:b/>
          <w:kern w:val="3"/>
          <w:lang w:eastAsia="zh-CN"/>
        </w:rPr>
        <w:t xml:space="preserve">r </w:t>
      </w:r>
      <w:bookmarkStart w:id="13" w:name="_Hlk83230516"/>
      <w:r w:rsidR="008430C6" w:rsidRPr="00B5074B">
        <w:rPr>
          <w:rFonts w:ascii="Times New Roman" w:eastAsia="Times New Roman" w:hAnsi="Times New Roman" w:cs="Times New Roman"/>
          <w:b/>
          <w:kern w:val="3"/>
          <w:lang w:eastAsia="zh-CN"/>
        </w:rPr>
        <w:t>4</w:t>
      </w:r>
      <w:r w:rsidR="008430C6" w:rsidRPr="00B5074B">
        <w:rPr>
          <w:rFonts w:ascii="Times New Roman" w:eastAsiaTheme="majorEastAsia" w:hAnsi="Times New Roman" w:cs="Times New Roman"/>
        </w:rPr>
        <w:t xml:space="preserve"> </w:t>
      </w:r>
      <w:r w:rsidR="008430C6" w:rsidRPr="00B5074B">
        <w:rPr>
          <w:rFonts w:ascii="Times New Roman" w:eastAsiaTheme="majorEastAsia" w:hAnsi="Times New Roman" w:cs="Times New Roman"/>
          <w:b/>
        </w:rPr>
        <w:t>OŚWIADCZENIE WYKONAWCY</w:t>
      </w:r>
      <w:r w:rsidR="008430C6" w:rsidRPr="00B5074B">
        <w:rPr>
          <w:rFonts w:ascii="Times New Roman" w:eastAsiaTheme="majorEastAsia" w:hAnsi="Times New Roman" w:cs="Times New Roman"/>
        </w:rPr>
        <w:t xml:space="preserve"> w zakresie spełniania parametrów technicznych i </w:t>
      </w:r>
      <w:r w:rsidR="006A0640" w:rsidRPr="00B5074B">
        <w:rPr>
          <w:rFonts w:ascii="Times New Roman" w:eastAsiaTheme="majorEastAsia" w:hAnsi="Times New Roman" w:cs="Times New Roman"/>
        </w:rPr>
        <w:t>wyposażenia oferow</w:t>
      </w:r>
      <w:r w:rsidR="00A25A94" w:rsidRPr="00B5074B">
        <w:rPr>
          <w:rFonts w:ascii="Times New Roman" w:eastAsiaTheme="majorEastAsia" w:hAnsi="Times New Roman" w:cs="Times New Roman"/>
        </w:rPr>
        <w:t xml:space="preserve">anego </w:t>
      </w:r>
      <w:r w:rsidR="008F5D19" w:rsidRPr="00B5074B">
        <w:rPr>
          <w:rFonts w:ascii="Times New Roman" w:eastAsiaTheme="majorEastAsia" w:hAnsi="Times New Roman" w:cs="Times New Roman"/>
        </w:rPr>
        <w:t xml:space="preserve">ciągnika rolniczego wraz z osprzętem </w:t>
      </w:r>
      <w:r w:rsidR="00090BD6">
        <w:rPr>
          <w:rFonts w:ascii="Times New Roman" w:eastAsiaTheme="majorEastAsia" w:hAnsi="Times New Roman" w:cs="Times New Roman"/>
        </w:rPr>
        <w:t>–</w:t>
      </w:r>
      <w:r w:rsidR="008F5D19" w:rsidRPr="00B5074B">
        <w:rPr>
          <w:rFonts w:ascii="Times New Roman" w:eastAsiaTheme="majorEastAsia" w:hAnsi="Times New Roman" w:cs="Times New Roman"/>
        </w:rPr>
        <w:t xml:space="preserve"> WUKO</w:t>
      </w:r>
      <w:r w:rsidR="00090BD6">
        <w:rPr>
          <w:rFonts w:ascii="Times New Roman" w:eastAsiaTheme="majorEastAsia" w:hAnsi="Times New Roman" w:cs="Times New Roman"/>
        </w:rPr>
        <w:t xml:space="preserve"> </w:t>
      </w:r>
      <w:r w:rsidR="00090BD6" w:rsidRPr="00090BD6">
        <w:rPr>
          <w:rFonts w:ascii="Times New Roman" w:hAnsi="Times New Roman" w:cs="Times New Roman"/>
        </w:rPr>
        <w:t>do ciśnieniowego czyszczenia kanałów i sieci kanalizacyjnych</w:t>
      </w:r>
      <w:r w:rsidR="00A25A94" w:rsidRPr="00B5074B">
        <w:rPr>
          <w:rFonts w:ascii="Times New Roman" w:eastAsiaTheme="majorEastAsia" w:hAnsi="Times New Roman" w:cs="Times New Roman"/>
        </w:rPr>
        <w:t>.</w:t>
      </w:r>
    </w:p>
    <w:bookmarkEnd w:id="13"/>
    <w:p w14:paraId="40D9A318" w14:textId="77777777" w:rsidR="008430C6" w:rsidRPr="007E5C67" w:rsidRDefault="008430C6" w:rsidP="008430C6">
      <w:pPr>
        <w:tabs>
          <w:tab w:val="left" w:pos="852"/>
        </w:tabs>
        <w:suppressAutoHyphens/>
        <w:autoSpaceDN w:val="0"/>
        <w:spacing w:after="0" w:line="240" w:lineRule="auto"/>
        <w:ind w:left="426"/>
        <w:jc w:val="both"/>
        <w:textAlignment w:val="baseline"/>
        <w:rPr>
          <w:rFonts w:ascii="Times New Roman" w:eastAsia="Times New Roman" w:hAnsi="Times New Roman" w:cs="Times New Roman"/>
          <w:kern w:val="3"/>
          <w:lang w:eastAsia="zh-CN"/>
        </w:rPr>
      </w:pPr>
    </w:p>
    <w:p w14:paraId="7852B864" w14:textId="77777777" w:rsidR="008430C6" w:rsidRPr="008430C6" w:rsidRDefault="008430C6" w:rsidP="008430C6">
      <w:pPr>
        <w:tabs>
          <w:tab w:val="left" w:pos="852"/>
        </w:tabs>
        <w:suppressAutoHyphens/>
        <w:autoSpaceDN w:val="0"/>
        <w:spacing w:after="0" w:line="240" w:lineRule="auto"/>
        <w:ind w:left="426"/>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b/>
          <w:kern w:val="3"/>
          <w:u w:val="single"/>
          <w:lang w:eastAsia="zh-CN"/>
        </w:rPr>
        <w:lastRenderedPageBreak/>
        <w:t>W przypadku zastosowania podpisu zewnętrznego należy pamiętać o obowiązku dołączenia do pliku stanowiącego ofertę także pliku podpisującego, który generuje się automatycznie podczas złożenia podpisu.</w:t>
      </w:r>
    </w:p>
    <w:bookmarkEnd w:id="12"/>
    <w:p w14:paraId="1878CB04" w14:textId="77777777" w:rsidR="008430C6" w:rsidRPr="008430C6" w:rsidRDefault="008430C6" w:rsidP="008430C6">
      <w:pPr>
        <w:suppressAutoHyphens/>
        <w:autoSpaceDN w:val="0"/>
        <w:spacing w:after="0" w:line="240" w:lineRule="auto"/>
        <w:jc w:val="both"/>
        <w:textAlignment w:val="baseline"/>
        <w:rPr>
          <w:rFonts w:ascii="Times New Roman" w:eastAsia="Times New Roman" w:hAnsi="Times New Roman" w:cs="Times New Roman"/>
          <w:kern w:val="3"/>
          <w:lang w:eastAsia="zh-CN"/>
        </w:rPr>
      </w:pPr>
    </w:p>
    <w:p w14:paraId="6D112780" w14:textId="77777777" w:rsidR="008430C6" w:rsidRPr="008430C6" w:rsidRDefault="008430C6" w:rsidP="00CC7359">
      <w:pPr>
        <w:widowControl w:val="0"/>
        <w:numPr>
          <w:ilvl w:val="1"/>
          <w:numId w:val="52"/>
        </w:numPr>
        <w:tabs>
          <w:tab w:val="left" w:pos="-2409"/>
        </w:tabs>
        <w:suppressAutoHyphens/>
        <w:autoSpaceDN w:val="0"/>
        <w:spacing w:after="0" w:line="240" w:lineRule="auto"/>
        <w:contextualSpacing/>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b/>
          <w:kern w:val="3"/>
          <w:u w:val="single"/>
          <w:lang w:eastAsia="zh-CN"/>
        </w:rPr>
        <w:t>Wraz z ofertą należy złożyć:</w:t>
      </w:r>
    </w:p>
    <w:p w14:paraId="46254B8A" w14:textId="77777777" w:rsidR="008430C6" w:rsidRPr="008430C6" w:rsidRDefault="008430C6" w:rsidP="008430C6">
      <w:pPr>
        <w:suppressAutoHyphens/>
        <w:autoSpaceDN w:val="0"/>
        <w:spacing w:after="0" w:line="240" w:lineRule="auto"/>
        <w:jc w:val="both"/>
        <w:textAlignment w:val="baseline"/>
        <w:rPr>
          <w:rFonts w:ascii="Times New Roman" w:eastAsia="Times New Roman" w:hAnsi="Times New Roman" w:cs="Times New Roman"/>
          <w:b/>
          <w:kern w:val="3"/>
          <w:lang w:eastAsia="zh-CN"/>
        </w:rPr>
      </w:pPr>
    </w:p>
    <w:p w14:paraId="1FCFD8A8" w14:textId="77777777" w:rsidR="008430C6" w:rsidRPr="005256A6" w:rsidRDefault="008430C6" w:rsidP="005256A6">
      <w:pPr>
        <w:pStyle w:val="Akapitzlist"/>
        <w:numPr>
          <w:ilvl w:val="0"/>
          <w:numId w:val="60"/>
        </w:numPr>
        <w:tabs>
          <w:tab w:val="left" w:pos="1287"/>
          <w:tab w:val="left" w:pos="1815"/>
        </w:tabs>
        <w:suppressAutoHyphens/>
        <w:autoSpaceDN w:val="0"/>
        <w:spacing w:after="0" w:line="240" w:lineRule="auto"/>
        <w:jc w:val="both"/>
        <w:textAlignment w:val="baseline"/>
        <w:rPr>
          <w:rFonts w:ascii="Times New Roman" w:eastAsia="Times New Roman" w:hAnsi="Times New Roman"/>
          <w:kern w:val="3"/>
          <w:lang w:eastAsia="zh-CN"/>
        </w:rPr>
      </w:pPr>
      <w:r w:rsidRPr="005256A6">
        <w:rPr>
          <w:rFonts w:ascii="Times New Roman" w:eastAsia="Times New Roman" w:hAnsi="Times New Roman"/>
          <w:b/>
          <w:kern w:val="3"/>
          <w:lang w:eastAsia="zh-CN"/>
        </w:rPr>
        <w:t>Oświadczenie, o którym mowa w art. 125 ust. 1 ustawy</w:t>
      </w:r>
      <w:r w:rsidRPr="005256A6">
        <w:rPr>
          <w:rFonts w:ascii="Times New Roman" w:eastAsia="Times New Roman" w:hAnsi="Times New Roman"/>
          <w:kern w:val="3"/>
          <w:lang w:eastAsia="zh-CN"/>
        </w:rPr>
        <w:t xml:space="preserve">, o niepodleganiu wykluczeniu z postępowania, w zakresie wskazanym w  SWZ – zgodnie z </w:t>
      </w:r>
      <w:r w:rsidRPr="005256A6">
        <w:rPr>
          <w:rFonts w:ascii="Times New Roman" w:eastAsia="Times New Roman" w:hAnsi="Times New Roman"/>
          <w:b/>
          <w:kern w:val="3"/>
          <w:lang w:eastAsia="zh-CN"/>
        </w:rPr>
        <w:t>załącznikiem nr 2 do SWZ</w:t>
      </w:r>
      <w:r w:rsidRPr="005256A6">
        <w:rPr>
          <w:rFonts w:ascii="Times New Roman" w:eastAsia="Times New Roman" w:hAnsi="Times New Roman"/>
          <w:kern w:val="3"/>
          <w:lang w:eastAsia="zh-CN"/>
        </w:rPr>
        <w:t>. Oświadczenie stanowi dowód potwierdzający brak podstaw wykluczenia na dzień składania ofert. Oświadczenie składa się, pod rygorem nieważności, w formie elektronicznej (w postaci elektronicznej opatrzonej kwalifikowanym podpisem elektronicznym) lub w postaci elektronicznej opatrzonej podpisem zaufanym lub podpisem osobistym.</w:t>
      </w:r>
    </w:p>
    <w:p w14:paraId="03B7719D" w14:textId="77777777" w:rsidR="008430C6" w:rsidRPr="008430C6" w:rsidRDefault="008430C6" w:rsidP="008430C6">
      <w:pPr>
        <w:suppressAutoHyphens/>
        <w:autoSpaceDN w:val="0"/>
        <w:spacing w:after="0" w:line="240" w:lineRule="auto"/>
        <w:jc w:val="both"/>
        <w:textAlignment w:val="baseline"/>
        <w:rPr>
          <w:rFonts w:ascii="Times New Roman" w:eastAsia="Times New Roman" w:hAnsi="Times New Roman" w:cs="Times New Roman"/>
          <w:kern w:val="3"/>
          <w:lang w:eastAsia="zh-CN"/>
        </w:rPr>
      </w:pPr>
    </w:p>
    <w:p w14:paraId="2F8E3993" w14:textId="77777777" w:rsidR="008430C6" w:rsidRPr="008430C6" w:rsidRDefault="008430C6" w:rsidP="00CC7359">
      <w:pPr>
        <w:widowControl w:val="0"/>
        <w:numPr>
          <w:ilvl w:val="3"/>
          <w:numId w:val="19"/>
        </w:numPr>
        <w:suppressAutoHyphens/>
        <w:autoSpaceDN w:val="0"/>
        <w:spacing w:after="0" w:line="240" w:lineRule="auto"/>
        <w:ind w:left="709" w:right="28"/>
        <w:contextualSpacing/>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b/>
          <w:kern w:val="3"/>
          <w:lang w:eastAsia="zh-CN"/>
        </w:rPr>
        <w:t>Pełnomocnictwo ustanowione do reprezentowania Wykonawcy/ów ubiegającego/</w:t>
      </w:r>
      <w:proofErr w:type="spellStart"/>
      <w:r w:rsidRPr="008430C6">
        <w:rPr>
          <w:rFonts w:ascii="Times New Roman" w:eastAsia="Times New Roman" w:hAnsi="Times New Roman" w:cs="Times New Roman"/>
          <w:b/>
          <w:kern w:val="3"/>
          <w:lang w:eastAsia="zh-CN"/>
        </w:rPr>
        <w:t>cych</w:t>
      </w:r>
      <w:proofErr w:type="spellEnd"/>
      <w:r w:rsidRPr="008430C6">
        <w:rPr>
          <w:rFonts w:ascii="Times New Roman" w:eastAsia="Times New Roman" w:hAnsi="Times New Roman" w:cs="Times New Roman"/>
          <w:b/>
          <w:kern w:val="3"/>
          <w:lang w:eastAsia="zh-CN"/>
        </w:rPr>
        <w:t xml:space="preserve"> się o udzielenie zamówienia publicznego.</w:t>
      </w:r>
    </w:p>
    <w:p w14:paraId="7E439650" w14:textId="77777777" w:rsidR="008430C6" w:rsidRPr="008430C6" w:rsidRDefault="008430C6" w:rsidP="008430C6">
      <w:pPr>
        <w:suppressAutoHyphens/>
        <w:autoSpaceDN w:val="0"/>
        <w:spacing w:after="0" w:line="240" w:lineRule="auto"/>
        <w:ind w:left="851" w:right="28"/>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bCs/>
          <w:kern w:val="3"/>
          <w:lang w:eastAsia="zh-CN"/>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1EA7A12" w14:textId="77777777" w:rsidR="008430C6" w:rsidRPr="008430C6" w:rsidRDefault="008430C6" w:rsidP="008430C6">
      <w:pPr>
        <w:suppressAutoHyphens/>
        <w:autoSpaceDN w:val="0"/>
        <w:spacing w:after="0" w:line="240" w:lineRule="auto"/>
        <w:jc w:val="both"/>
        <w:textAlignment w:val="baseline"/>
        <w:rPr>
          <w:rFonts w:ascii="Times New Roman" w:eastAsia="Times New Roman" w:hAnsi="Times New Roman" w:cs="Times New Roman"/>
          <w:kern w:val="3"/>
          <w:lang w:eastAsia="zh-CN"/>
        </w:rPr>
      </w:pPr>
    </w:p>
    <w:p w14:paraId="1B59B386" w14:textId="77777777" w:rsidR="008430C6" w:rsidRPr="008430C6" w:rsidRDefault="008430C6" w:rsidP="00CC7359">
      <w:pPr>
        <w:widowControl w:val="0"/>
        <w:numPr>
          <w:ilvl w:val="1"/>
          <w:numId w:val="52"/>
        </w:numPr>
        <w:suppressAutoHyphens/>
        <w:autoSpaceDN w:val="0"/>
        <w:spacing w:after="0" w:line="240" w:lineRule="auto"/>
        <w:contextualSpacing/>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 xml:space="preserve">Ofertę należy sporządzić zgodnie z wymaganiami SWZ. </w:t>
      </w:r>
      <w:r w:rsidRPr="008430C6">
        <w:rPr>
          <w:rFonts w:ascii="Times New Roman" w:eastAsia="Times New Roman" w:hAnsi="Times New Roman" w:cs="Times New Roman"/>
          <w:bCs/>
          <w:color w:val="000000"/>
        </w:rPr>
        <w:t xml:space="preserve">Ofertę </w:t>
      </w:r>
      <w:r w:rsidRPr="008430C6">
        <w:rPr>
          <w:rFonts w:ascii="Times New Roman" w:eastAsia="Times New Roman" w:hAnsi="Times New Roman" w:cs="Times New Roman"/>
          <w:color w:val="000000"/>
          <w:shd w:val="clear" w:color="auto" w:fill="FFFFFF"/>
        </w:rPr>
        <w:t xml:space="preserve">składa się, pod rygorem nieważności, w formie elektronicznej w formatach danych określonych w przepisach wydanych na podstawie </w:t>
      </w:r>
      <w:r w:rsidRPr="008430C6">
        <w:rPr>
          <w:rFonts w:ascii="Times New Roman" w:eastAsia="Times New Roman" w:hAnsi="Times New Roman" w:cs="Times New Roman"/>
          <w:shd w:val="clear" w:color="auto" w:fill="FFFFFF"/>
        </w:rPr>
        <w:t>art. 18</w:t>
      </w:r>
      <w:r w:rsidRPr="008430C6">
        <w:rPr>
          <w:rFonts w:ascii="Times New Roman" w:eastAsia="Times New Roman" w:hAnsi="Times New Roman" w:cs="Times New Roman"/>
          <w:color w:val="000000"/>
          <w:shd w:val="clear" w:color="auto" w:fill="FFFFFF"/>
        </w:rPr>
        <w:t xml:space="preserve"> ustawy z dnia 17 lutego 2005 r. o informatyzacji działalności podmiotów realizujących zadania publiczne (Dz. U. z 2020 r. poz. 346, 568, 695, 1517 i 2320), </w:t>
      </w:r>
      <w:r w:rsidR="00CC7359">
        <w:rPr>
          <w:rFonts w:ascii="Times New Roman" w:eastAsia="Times New Roman" w:hAnsi="Times New Roman" w:cs="Times New Roman"/>
          <w:color w:val="000000"/>
          <w:shd w:val="clear" w:color="auto" w:fill="FFFFFF"/>
        </w:rPr>
        <w:br/>
      </w:r>
      <w:r w:rsidRPr="008430C6">
        <w:rPr>
          <w:rFonts w:ascii="Times New Roman" w:eastAsia="Times New Roman" w:hAnsi="Times New Roman" w:cs="Times New Roman"/>
          <w:color w:val="000000"/>
          <w:shd w:val="clear" w:color="auto" w:fill="FFFFFF"/>
        </w:rPr>
        <w:t xml:space="preserve">z zastrzeżeniem formatów, o których mowa w </w:t>
      </w:r>
      <w:r w:rsidRPr="008430C6">
        <w:rPr>
          <w:rFonts w:ascii="Times New Roman" w:eastAsia="Times New Roman" w:hAnsi="Times New Roman" w:cs="Times New Roman"/>
          <w:shd w:val="clear" w:color="auto" w:fill="FFFFFF"/>
        </w:rPr>
        <w:t>art. 66 ust. 1</w:t>
      </w:r>
      <w:r w:rsidRPr="008430C6">
        <w:rPr>
          <w:rFonts w:ascii="Times New Roman" w:eastAsia="Times New Roman" w:hAnsi="Times New Roman" w:cs="Times New Roman"/>
          <w:color w:val="000000"/>
          <w:shd w:val="clear" w:color="auto" w:fill="FFFFFF"/>
        </w:rPr>
        <w:t xml:space="preserve"> ustawy </w:t>
      </w:r>
      <w:proofErr w:type="spellStart"/>
      <w:r w:rsidRPr="008430C6">
        <w:rPr>
          <w:rFonts w:ascii="Times New Roman" w:eastAsia="Times New Roman" w:hAnsi="Times New Roman" w:cs="Times New Roman"/>
          <w:color w:val="000000"/>
          <w:shd w:val="clear" w:color="auto" w:fill="FFFFFF"/>
        </w:rPr>
        <w:t>Pzp</w:t>
      </w:r>
      <w:proofErr w:type="spellEnd"/>
      <w:r w:rsidRPr="008430C6">
        <w:rPr>
          <w:rFonts w:ascii="Times New Roman" w:eastAsia="Times New Roman" w:hAnsi="Times New Roman" w:cs="Times New Roman"/>
          <w:color w:val="000000"/>
          <w:shd w:val="clear" w:color="auto" w:fill="FFFFFF"/>
        </w:rPr>
        <w:t>, z uwzględnieniem rodzaju przekazywanych danych.</w:t>
      </w:r>
    </w:p>
    <w:p w14:paraId="5B48CAE3" w14:textId="77777777" w:rsidR="008430C6" w:rsidRPr="008430C6" w:rsidRDefault="008430C6" w:rsidP="008430C6">
      <w:pPr>
        <w:suppressAutoHyphens/>
        <w:autoSpaceDN w:val="0"/>
        <w:spacing w:after="0" w:line="240" w:lineRule="auto"/>
        <w:jc w:val="both"/>
        <w:textAlignment w:val="baseline"/>
        <w:rPr>
          <w:rFonts w:ascii="Times New Roman" w:eastAsia="Times New Roman" w:hAnsi="Times New Roman" w:cs="Times New Roman"/>
          <w:kern w:val="3"/>
          <w:lang w:eastAsia="zh-CN"/>
        </w:rPr>
      </w:pPr>
    </w:p>
    <w:p w14:paraId="129C4195" w14:textId="77777777" w:rsidR="008430C6" w:rsidRPr="008430C6" w:rsidRDefault="008430C6" w:rsidP="00CC7359">
      <w:pPr>
        <w:widowControl w:val="0"/>
        <w:numPr>
          <w:ilvl w:val="1"/>
          <w:numId w:val="52"/>
        </w:numPr>
        <w:tabs>
          <w:tab w:val="left" w:pos="284"/>
        </w:tabs>
        <w:suppressAutoHyphens/>
        <w:autoSpaceDN w:val="0"/>
        <w:spacing w:after="0" w:line="240" w:lineRule="auto"/>
        <w:contextualSpacing/>
        <w:jc w:val="both"/>
        <w:textAlignment w:val="baseline"/>
        <w:rPr>
          <w:rFonts w:ascii="Times New Roman" w:eastAsia="Times New Roman" w:hAnsi="Times New Roman" w:cs="Times New Roman"/>
          <w:kern w:val="3"/>
          <w:lang w:eastAsia="zh-CN"/>
        </w:rPr>
      </w:pPr>
      <w:r w:rsidRPr="008430C6">
        <w:rPr>
          <w:rFonts w:ascii="Times New Roman" w:eastAsia="Times New Roman" w:hAnsi="Times New Roman" w:cs="Times New Roman"/>
          <w:kern w:val="3"/>
          <w:lang w:eastAsia="zh-CN"/>
        </w:rPr>
        <w:t xml:space="preserve">Oferta musi być sporządzona pod rygorem nieważności w formie elektronicznej opatrzona kwalifikowanym podpisem elektronicznym, podpisem zaufanym lub podpisem osobistym, </w:t>
      </w:r>
      <w:r w:rsidR="00CC7359">
        <w:rPr>
          <w:rFonts w:ascii="Times New Roman" w:eastAsia="Times New Roman" w:hAnsi="Times New Roman" w:cs="Times New Roman"/>
          <w:kern w:val="3"/>
          <w:lang w:eastAsia="zh-CN"/>
        </w:rPr>
        <w:br/>
      </w:r>
      <w:r w:rsidRPr="008430C6">
        <w:rPr>
          <w:rFonts w:ascii="Times New Roman" w:eastAsia="Times New Roman" w:hAnsi="Times New Roman" w:cs="Times New Roman"/>
          <w:kern w:val="3"/>
          <w:lang w:eastAsia="zh-CN"/>
        </w:rPr>
        <w:t>w języku polskim.</w:t>
      </w:r>
    </w:p>
    <w:p w14:paraId="0F8C9FD0" w14:textId="77777777" w:rsidR="008430C6" w:rsidRPr="008430C6" w:rsidRDefault="008430C6" w:rsidP="00862F79">
      <w:pPr>
        <w:spacing w:after="200" w:line="276" w:lineRule="auto"/>
        <w:contextualSpacing/>
        <w:jc w:val="both"/>
        <w:rPr>
          <w:rFonts w:ascii="Times New Roman" w:eastAsia="Times New Roman" w:hAnsi="Times New Roman" w:cs="Times New Roman"/>
          <w:bCs/>
        </w:rPr>
      </w:pPr>
    </w:p>
    <w:p w14:paraId="20DBA842" w14:textId="77777777" w:rsidR="008430C6" w:rsidRPr="008430C6" w:rsidRDefault="008430C6" w:rsidP="00CC7359">
      <w:pPr>
        <w:numPr>
          <w:ilvl w:val="1"/>
          <w:numId w:val="52"/>
        </w:numPr>
        <w:spacing w:after="200" w:line="276" w:lineRule="auto"/>
        <w:ind w:left="567" w:hanging="567"/>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Korzystanie z w/w Platformy jest bezpłatne.</w:t>
      </w:r>
    </w:p>
    <w:p w14:paraId="25D2C093" w14:textId="77777777" w:rsidR="005256A6" w:rsidRPr="00862F79" w:rsidRDefault="005256A6" w:rsidP="00862F79">
      <w:pPr>
        <w:rPr>
          <w:rFonts w:ascii="Times New Roman" w:eastAsia="Times New Roman" w:hAnsi="Times New Roman"/>
          <w:bCs/>
          <w:color w:val="000000"/>
        </w:rPr>
      </w:pPr>
    </w:p>
    <w:p w14:paraId="21327DA7" w14:textId="77777777" w:rsidR="008430C6" w:rsidRPr="008430C6" w:rsidRDefault="008430C6" w:rsidP="00CC7359">
      <w:pPr>
        <w:numPr>
          <w:ilvl w:val="1"/>
          <w:numId w:val="52"/>
        </w:numPr>
        <w:spacing w:after="200" w:line="276" w:lineRule="auto"/>
        <w:ind w:left="567" w:hanging="567"/>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 xml:space="preserve">Zamawiający wymaga złożenia oferty w </w:t>
      </w:r>
      <w:r w:rsidRPr="008430C6">
        <w:rPr>
          <w:rFonts w:ascii="Times New Roman" w:eastAsia="Times New Roman" w:hAnsi="Times New Roman" w:cs="Times New Roman"/>
          <w:bCs/>
        </w:rPr>
        <w:t xml:space="preserve">formie </w:t>
      </w:r>
      <w:r w:rsidRPr="008430C6">
        <w:rPr>
          <w:rFonts w:ascii="Times New Roman" w:eastAsia="Times New Roman" w:hAnsi="Times New Roman" w:cs="Times New Roman"/>
          <w:bCs/>
          <w:color w:val="000000"/>
        </w:rPr>
        <w:t xml:space="preserve">elektronicznej </w:t>
      </w:r>
      <w:r w:rsidRPr="008430C6">
        <w:rPr>
          <w:rFonts w:ascii="Times New Roman" w:eastAsia="Times New Roman" w:hAnsi="Times New Roman" w:cs="Times New Roman"/>
          <w:kern w:val="1"/>
          <w:lang w:eastAsia="ar-SA"/>
        </w:rPr>
        <w:t>opatrzonej podpisem zaufanym, podpisem osobistym lub kwalifikowanym podpisem elektronicznym.</w:t>
      </w:r>
    </w:p>
    <w:p w14:paraId="290B36A0" w14:textId="77777777" w:rsidR="008430C6" w:rsidRPr="008430C6" w:rsidRDefault="008430C6" w:rsidP="00CC7359">
      <w:pPr>
        <w:numPr>
          <w:ilvl w:val="1"/>
          <w:numId w:val="52"/>
        </w:numPr>
        <w:spacing w:after="200" w:line="276" w:lineRule="auto"/>
        <w:ind w:left="567" w:hanging="567"/>
        <w:contextualSpacing/>
        <w:jc w:val="both"/>
        <w:rPr>
          <w:rFonts w:ascii="Times New Roman" w:eastAsia="Times New Roman" w:hAnsi="Times New Roman" w:cs="Times New Roman"/>
          <w:b/>
          <w:bCs/>
        </w:rPr>
      </w:pPr>
      <w:r w:rsidRPr="008430C6">
        <w:rPr>
          <w:rFonts w:ascii="Times New Roman" w:eastAsia="Times New Roman" w:hAnsi="Times New Roman" w:cs="Times New Roman"/>
          <w:b/>
          <w:bCs/>
          <w:color w:val="000000"/>
        </w:rPr>
        <w:t xml:space="preserve">Na ofertę składają się oświadczenia i dokumenty wskazane w Rozdziale II pkt 9 </w:t>
      </w:r>
      <w:proofErr w:type="spellStart"/>
      <w:r w:rsidRPr="008430C6">
        <w:rPr>
          <w:rFonts w:ascii="Times New Roman" w:eastAsia="Times New Roman" w:hAnsi="Times New Roman" w:cs="Times New Roman"/>
          <w:b/>
          <w:bCs/>
          <w:color w:val="000000"/>
        </w:rPr>
        <w:t>ppkt</w:t>
      </w:r>
      <w:proofErr w:type="spellEnd"/>
      <w:r w:rsidRPr="008430C6">
        <w:rPr>
          <w:rFonts w:ascii="Times New Roman" w:eastAsia="Times New Roman" w:hAnsi="Times New Roman" w:cs="Times New Roman"/>
          <w:b/>
          <w:bCs/>
          <w:color w:val="000000"/>
        </w:rPr>
        <w:t xml:space="preserve"> 1  SWZ. </w:t>
      </w:r>
    </w:p>
    <w:p w14:paraId="2E3B727D" w14:textId="77777777" w:rsidR="008430C6" w:rsidRPr="008430C6" w:rsidRDefault="008430C6" w:rsidP="00CC7359">
      <w:pPr>
        <w:numPr>
          <w:ilvl w:val="1"/>
          <w:numId w:val="52"/>
        </w:numPr>
        <w:spacing w:after="200" w:line="276" w:lineRule="auto"/>
        <w:ind w:left="567" w:hanging="567"/>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 xml:space="preserve">Złożenie Formularza Oferty na Platformie przez Wykonawcę, który składa ofertę </w:t>
      </w:r>
      <w:r w:rsidRPr="008430C6">
        <w:rPr>
          <w:rFonts w:ascii="Times New Roman" w:eastAsia="Times New Roman" w:hAnsi="Times New Roman" w:cs="Times New Roman"/>
          <w:bCs/>
        </w:rPr>
        <w:t>w formie elektronicznej</w:t>
      </w:r>
      <w:r w:rsidRPr="008430C6">
        <w:rPr>
          <w:rFonts w:ascii="Times New Roman" w:eastAsia="Times New Roman" w:hAnsi="Times New Roman" w:cs="Times New Roman"/>
          <w:bCs/>
          <w:color w:val="000000"/>
        </w:rPr>
        <w:t>, Zamawiający uzna za wiążące.</w:t>
      </w:r>
    </w:p>
    <w:p w14:paraId="39A4017F" w14:textId="77777777" w:rsidR="008430C6" w:rsidRPr="008430C6" w:rsidRDefault="008430C6" w:rsidP="00CC7359">
      <w:pPr>
        <w:numPr>
          <w:ilvl w:val="1"/>
          <w:numId w:val="52"/>
        </w:numPr>
        <w:spacing w:after="200" w:line="276" w:lineRule="auto"/>
        <w:ind w:left="567" w:hanging="567"/>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Wykonawca może złożyć tylko jedną ofertę.</w:t>
      </w:r>
    </w:p>
    <w:p w14:paraId="63DA480A" w14:textId="77777777" w:rsidR="008430C6" w:rsidRPr="008430C6" w:rsidRDefault="008430C6" w:rsidP="00CC7359">
      <w:pPr>
        <w:numPr>
          <w:ilvl w:val="1"/>
          <w:numId w:val="52"/>
        </w:numPr>
        <w:spacing w:after="200" w:line="276" w:lineRule="auto"/>
        <w:ind w:left="567" w:hanging="567"/>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Wykonawca składa ofertę zgodnie z wymaganiami określonymi w SWZ. Treść oferty musi odpowiadać treści SWZ.</w:t>
      </w:r>
    </w:p>
    <w:p w14:paraId="480A9ED8" w14:textId="77777777" w:rsidR="008430C6" w:rsidRPr="008430C6" w:rsidRDefault="008430C6" w:rsidP="00CC7359">
      <w:pPr>
        <w:numPr>
          <w:ilvl w:val="1"/>
          <w:numId w:val="52"/>
        </w:numPr>
        <w:spacing w:after="200" w:line="276" w:lineRule="auto"/>
        <w:ind w:left="567" w:hanging="567"/>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 xml:space="preserve">Oferta wraz z załącznikami powinna być podpisana przez osobę upoważnioną do reprezentowania Wykonawcy. Oferta sporządzona </w:t>
      </w:r>
      <w:r w:rsidRPr="008430C6">
        <w:rPr>
          <w:rFonts w:ascii="Times New Roman" w:eastAsia="Times New Roman" w:hAnsi="Times New Roman" w:cs="Times New Roman"/>
          <w:bCs/>
        </w:rPr>
        <w:t xml:space="preserve">w formie </w:t>
      </w:r>
      <w:r w:rsidRPr="008430C6">
        <w:rPr>
          <w:rFonts w:ascii="Times New Roman" w:eastAsia="Times New Roman" w:hAnsi="Times New Roman" w:cs="Times New Roman"/>
          <w:bCs/>
          <w:color w:val="000000"/>
        </w:rPr>
        <w:t xml:space="preserve">elektronicznej powinna być podpisana przez osobę uprawnioną, zgodnie z formą reprezentacji Wykonawcy określoną </w:t>
      </w:r>
      <w:r w:rsidR="00CC7359">
        <w:rPr>
          <w:rFonts w:ascii="Times New Roman" w:eastAsia="Times New Roman" w:hAnsi="Times New Roman" w:cs="Times New Roman"/>
          <w:bCs/>
          <w:color w:val="000000"/>
        </w:rPr>
        <w:br/>
      </w:r>
      <w:r w:rsidRPr="008430C6">
        <w:rPr>
          <w:rFonts w:ascii="Times New Roman" w:eastAsia="Times New Roman" w:hAnsi="Times New Roman" w:cs="Times New Roman"/>
          <w:bCs/>
          <w:color w:val="000000"/>
        </w:rPr>
        <w:t xml:space="preserve">w rejestrze sądowym lub innym dokumencie, właściwym dla danej formy organizacyjnej </w:t>
      </w:r>
      <w:r w:rsidRPr="008430C6">
        <w:rPr>
          <w:rFonts w:ascii="Times New Roman" w:eastAsia="Times New Roman" w:hAnsi="Times New Roman" w:cs="Times New Roman"/>
          <w:bCs/>
          <w:color w:val="000000"/>
        </w:rPr>
        <w:lastRenderedPageBreak/>
        <w:t>Wykonawcy, albo przez osobę umocowaną (na podstawie pełnomocnictwa) przez osoby uprawnione.</w:t>
      </w:r>
    </w:p>
    <w:p w14:paraId="5A7C9DEF" w14:textId="77777777" w:rsidR="008430C6" w:rsidRPr="008430C6" w:rsidRDefault="008430C6" w:rsidP="00CC7359">
      <w:pPr>
        <w:numPr>
          <w:ilvl w:val="1"/>
          <w:numId w:val="52"/>
        </w:numPr>
        <w:spacing w:after="200" w:line="276" w:lineRule="auto"/>
        <w:ind w:left="567" w:hanging="709"/>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Wykonawca składa Ofertę poprzez dodanie w zakładce „OFERTY</w:t>
      </w:r>
      <w:r w:rsidR="005256A6">
        <w:rPr>
          <w:rFonts w:ascii="Times New Roman" w:eastAsia="Times New Roman" w:hAnsi="Times New Roman" w:cs="Times New Roman"/>
          <w:bCs/>
          <w:color w:val="000000"/>
        </w:rPr>
        <w:t>”</w:t>
      </w:r>
      <w:r w:rsidRPr="008430C6">
        <w:rPr>
          <w:rFonts w:ascii="Times New Roman" w:eastAsia="Times New Roman" w:hAnsi="Times New Roman" w:cs="Times New Roman"/>
          <w:bCs/>
          <w:color w:val="000000"/>
        </w:rPr>
        <w:t xml:space="preserve"> dokumentów (formularza ofertowego wraz z załącznikami) określonych w niniejszej SWZ. Czynności dodawania dokumentów realizowane są poprzez wybranie polecenia „dodaj dokument</w:t>
      </w:r>
      <w:r w:rsidR="005256A6">
        <w:rPr>
          <w:rFonts w:ascii="Times New Roman" w:eastAsia="Times New Roman" w:hAnsi="Times New Roman" w:cs="Times New Roman"/>
          <w:bCs/>
          <w:color w:val="000000"/>
        </w:rPr>
        <w:t>”</w:t>
      </w:r>
      <w:r w:rsidRPr="008430C6">
        <w:rPr>
          <w:rFonts w:ascii="Times New Roman" w:eastAsia="Times New Roman" w:hAnsi="Times New Roman" w:cs="Times New Roman"/>
          <w:bCs/>
          <w:color w:val="000000"/>
        </w:rPr>
        <w:t xml:space="preserve"> i wybranie docelowego pliku, który ma zostać wczytany. </w:t>
      </w:r>
    </w:p>
    <w:p w14:paraId="79C3AF04" w14:textId="77777777" w:rsidR="008430C6" w:rsidRPr="008430C6" w:rsidRDefault="008430C6" w:rsidP="00CC7359">
      <w:pPr>
        <w:numPr>
          <w:ilvl w:val="1"/>
          <w:numId w:val="52"/>
        </w:numPr>
        <w:spacing w:after="200" w:line="276" w:lineRule="auto"/>
        <w:ind w:left="567" w:hanging="709"/>
        <w:contextualSpacing/>
        <w:jc w:val="both"/>
        <w:rPr>
          <w:rFonts w:ascii="Times New Roman" w:eastAsia="Times New Roman" w:hAnsi="Times New Roman" w:cs="Times New Roman"/>
          <w:bCs/>
          <w:u w:val="single"/>
        </w:rPr>
      </w:pPr>
      <w:r w:rsidRPr="008430C6">
        <w:rPr>
          <w:rFonts w:ascii="Times New Roman" w:eastAsia="Times New Roman" w:hAnsi="Times New Roman" w:cs="Times New Roman"/>
          <w:bCs/>
          <w:color w:val="000000"/>
          <w:u w:val="single"/>
        </w:rPr>
        <w:t>Wykonawca winien opisać załącznik nazwą umożliwiającą jego identyfikację.</w:t>
      </w:r>
    </w:p>
    <w:p w14:paraId="631E1A72" w14:textId="77777777" w:rsidR="008430C6" w:rsidRPr="008430C6" w:rsidRDefault="008430C6" w:rsidP="00CC7359">
      <w:pPr>
        <w:numPr>
          <w:ilvl w:val="1"/>
          <w:numId w:val="52"/>
        </w:numPr>
        <w:spacing w:after="200" w:line="276" w:lineRule="auto"/>
        <w:ind w:left="567" w:hanging="709"/>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Wykonawca załączając dokument poprzez Platformę oznacza czy jest on: „Tajny” – dokument stanowi „tajemnicę przedsiębiorstwa” lub opcję „Jawny” – niestanowiący tajemnicy przedsiębiorstwa w rozumieniu przepisów ustawy z dnia 16 kwietnia 1993 roku o zwalczaniu nieuczciwej konkurencji.</w:t>
      </w:r>
    </w:p>
    <w:p w14:paraId="14E97A22" w14:textId="77777777" w:rsidR="008430C6" w:rsidRPr="008430C6" w:rsidRDefault="008430C6" w:rsidP="00CC7359">
      <w:pPr>
        <w:numPr>
          <w:ilvl w:val="1"/>
          <w:numId w:val="52"/>
        </w:numPr>
        <w:spacing w:after="200" w:line="276" w:lineRule="auto"/>
        <w:ind w:left="567" w:hanging="709"/>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Złożenie oferty wraz z załącznikami następuje poprzez polecenie „Złóż ofertę</w:t>
      </w:r>
      <w:r w:rsidR="005256A6">
        <w:rPr>
          <w:rFonts w:ascii="Times New Roman" w:eastAsia="Times New Roman" w:hAnsi="Times New Roman" w:cs="Times New Roman"/>
          <w:bCs/>
          <w:color w:val="000000"/>
        </w:rPr>
        <w:t>”</w:t>
      </w:r>
      <w:r w:rsidRPr="008430C6">
        <w:rPr>
          <w:rFonts w:ascii="Times New Roman" w:eastAsia="Times New Roman" w:hAnsi="Times New Roman" w:cs="Times New Roman"/>
          <w:bCs/>
          <w:color w:val="000000"/>
        </w:rPr>
        <w:t xml:space="preserve">. </w:t>
      </w:r>
    </w:p>
    <w:p w14:paraId="5BFF2159" w14:textId="77777777" w:rsidR="008430C6" w:rsidRPr="008430C6" w:rsidRDefault="008430C6" w:rsidP="00CC7359">
      <w:pPr>
        <w:numPr>
          <w:ilvl w:val="1"/>
          <w:numId w:val="52"/>
        </w:numPr>
        <w:spacing w:after="200" w:line="276" w:lineRule="auto"/>
        <w:ind w:left="567" w:hanging="709"/>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Potwierdzeniem prawidłowo złożonej Oferty jest komunikat systemowy „Oferta złożona poprawie” oraz wygenerowany raport ofert z zakładki „Oferty”</w:t>
      </w:r>
    </w:p>
    <w:p w14:paraId="65AF399B" w14:textId="77777777" w:rsidR="008430C6" w:rsidRPr="008430C6" w:rsidRDefault="008430C6" w:rsidP="00CC7359">
      <w:pPr>
        <w:numPr>
          <w:ilvl w:val="1"/>
          <w:numId w:val="52"/>
        </w:numPr>
        <w:spacing w:after="200" w:line="276" w:lineRule="auto"/>
        <w:ind w:left="567" w:hanging="709"/>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O terminie złożenia oferty decyduje czas pełnego przeprocesowania transakcji na Platformie.</w:t>
      </w:r>
    </w:p>
    <w:p w14:paraId="0E41ED31" w14:textId="77777777" w:rsidR="008430C6" w:rsidRPr="008430C6" w:rsidRDefault="008430C6" w:rsidP="00CC7359">
      <w:pPr>
        <w:numPr>
          <w:ilvl w:val="1"/>
          <w:numId w:val="52"/>
        </w:numPr>
        <w:spacing w:after="200" w:line="276" w:lineRule="auto"/>
        <w:ind w:left="567" w:hanging="709"/>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Po zapisaniu, plik jest w Systemie zaszyfrowany. Jeśli Wykonawca zamieścił niewłaściwy plik, może go usunąć zaznaczając plik i klikając polecenie „usuń</w:t>
      </w:r>
      <w:r w:rsidR="005256A6">
        <w:rPr>
          <w:rFonts w:ascii="Times New Roman" w:eastAsia="Times New Roman" w:hAnsi="Times New Roman" w:cs="Times New Roman"/>
          <w:bCs/>
          <w:color w:val="000000"/>
        </w:rPr>
        <w:t>”</w:t>
      </w:r>
      <w:r w:rsidRPr="008430C6">
        <w:rPr>
          <w:rFonts w:ascii="Times New Roman" w:eastAsia="Times New Roman" w:hAnsi="Times New Roman" w:cs="Times New Roman"/>
          <w:bCs/>
          <w:color w:val="000000"/>
        </w:rPr>
        <w:t>.</w:t>
      </w:r>
    </w:p>
    <w:p w14:paraId="12352A46" w14:textId="77777777" w:rsidR="008430C6" w:rsidRPr="008430C6" w:rsidRDefault="008430C6" w:rsidP="00CC7359">
      <w:pPr>
        <w:numPr>
          <w:ilvl w:val="1"/>
          <w:numId w:val="52"/>
        </w:numPr>
        <w:spacing w:after="200" w:line="276" w:lineRule="auto"/>
        <w:ind w:left="567" w:hanging="709"/>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Wykonawca może samodzielnie wycofać złożoną przez siebie ofertę. W tym celu w zakładce „OFERTY</w:t>
      </w:r>
      <w:r w:rsidR="005256A6">
        <w:rPr>
          <w:rFonts w:ascii="Times New Roman" w:eastAsia="Times New Roman" w:hAnsi="Times New Roman" w:cs="Times New Roman"/>
          <w:bCs/>
          <w:color w:val="000000"/>
        </w:rPr>
        <w:t>”</w:t>
      </w:r>
      <w:r w:rsidRPr="008430C6">
        <w:rPr>
          <w:rFonts w:ascii="Times New Roman" w:eastAsia="Times New Roman" w:hAnsi="Times New Roman" w:cs="Times New Roman"/>
          <w:bCs/>
          <w:color w:val="000000"/>
        </w:rPr>
        <w:t xml:space="preserve"> należy zaznaczyć ofertę, a następnie wybrać polecenie „wycofaj ofertę”.</w:t>
      </w:r>
    </w:p>
    <w:p w14:paraId="1CA37F1F" w14:textId="77777777" w:rsidR="008430C6" w:rsidRPr="008430C6" w:rsidRDefault="008430C6" w:rsidP="00CC7359">
      <w:pPr>
        <w:numPr>
          <w:ilvl w:val="1"/>
          <w:numId w:val="52"/>
        </w:numPr>
        <w:spacing w:after="200" w:line="276" w:lineRule="auto"/>
        <w:ind w:left="567" w:hanging="709"/>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Po upływie terminu składania ofert, złożenie Oferty (załączników) nie będzie możliwe.</w:t>
      </w:r>
    </w:p>
    <w:p w14:paraId="47508ADF" w14:textId="77777777" w:rsidR="008430C6" w:rsidRPr="008430C6" w:rsidRDefault="008430C6" w:rsidP="00CC7359">
      <w:pPr>
        <w:numPr>
          <w:ilvl w:val="1"/>
          <w:numId w:val="52"/>
        </w:numPr>
        <w:spacing w:after="200" w:line="276" w:lineRule="auto"/>
        <w:ind w:left="567" w:hanging="709"/>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Zastrzeżenie dotyczące informacji stanowiących tajemnicę przedsiębiorstwa w rozumieniu przepisów ustawy z dnia 16 kwietnia 1993 roku o zwalczaniu nieuczciwej konkurencji, Wykonawca zobowiązany jest złożyć w ofercie w sposób wyraźnie określający wolę ich utajnienia.</w:t>
      </w:r>
    </w:p>
    <w:p w14:paraId="77EC7935" w14:textId="77777777" w:rsidR="008430C6" w:rsidRPr="008430C6" w:rsidRDefault="008430C6" w:rsidP="00CC7359">
      <w:pPr>
        <w:numPr>
          <w:ilvl w:val="1"/>
          <w:numId w:val="52"/>
        </w:numPr>
        <w:spacing w:after="200" w:line="276" w:lineRule="auto"/>
        <w:ind w:left="567" w:hanging="709"/>
        <w:contextualSpacing/>
        <w:jc w:val="both"/>
        <w:rPr>
          <w:rFonts w:ascii="Times New Roman" w:eastAsia="Times New Roman" w:hAnsi="Times New Roman" w:cs="Times New Roman"/>
          <w:bCs/>
        </w:rPr>
      </w:pPr>
      <w:r w:rsidRPr="008430C6">
        <w:rPr>
          <w:rFonts w:ascii="Times New Roman" w:eastAsia="Times New Roman" w:hAnsi="Times New Roman" w:cs="Times New Roman"/>
          <w:bCs/>
          <w:color w:val="000000"/>
        </w:rPr>
        <w:t>Dokumenty „stanowiące tajemnicę przedsiębiorstwa” powinny zostać załączone w osobnym pliku wraz z jednoczesnym zaznaczeniem polecenia „Tajne</w:t>
      </w:r>
      <w:r w:rsidR="005256A6">
        <w:rPr>
          <w:rFonts w:ascii="Times New Roman" w:eastAsia="Times New Roman" w:hAnsi="Times New Roman" w:cs="Times New Roman"/>
          <w:bCs/>
          <w:color w:val="000000"/>
        </w:rPr>
        <w:t>”</w:t>
      </w:r>
      <w:r w:rsidRPr="008430C6">
        <w:rPr>
          <w:rFonts w:ascii="Times New Roman" w:eastAsia="Times New Roman" w:hAnsi="Times New Roman" w:cs="Times New Roman"/>
          <w:bCs/>
          <w:color w:val="000000"/>
        </w:rPr>
        <w:t>. Wczytanie załącznika następuje poprzez polecenie „Dodaj</w:t>
      </w:r>
      <w:r w:rsidR="005256A6">
        <w:rPr>
          <w:rFonts w:ascii="Times New Roman" w:eastAsia="Times New Roman" w:hAnsi="Times New Roman" w:cs="Times New Roman"/>
          <w:bCs/>
          <w:color w:val="000000"/>
        </w:rPr>
        <w:t>”</w:t>
      </w:r>
      <w:r w:rsidRPr="008430C6">
        <w:rPr>
          <w:rFonts w:ascii="Times New Roman" w:eastAsia="Times New Roman" w:hAnsi="Times New Roman" w:cs="Times New Roman"/>
          <w:bCs/>
          <w:color w:val="000000"/>
        </w:rPr>
        <w:t>.</w:t>
      </w:r>
    </w:p>
    <w:p w14:paraId="45F2CB2F" w14:textId="77777777" w:rsidR="008430C6" w:rsidRPr="008430C6" w:rsidRDefault="008430C6" w:rsidP="008430C6">
      <w:pPr>
        <w:tabs>
          <w:tab w:val="num" w:pos="-284"/>
        </w:tabs>
        <w:spacing w:after="200" w:line="276" w:lineRule="auto"/>
        <w:ind w:left="567" w:hanging="993"/>
        <w:contextualSpacing/>
        <w:jc w:val="both"/>
        <w:rPr>
          <w:rFonts w:ascii="Times New Roman" w:eastAsia="Times New Roman" w:hAnsi="Times New Roman" w:cs="Times New Roman"/>
          <w:bCs/>
        </w:rPr>
      </w:pPr>
    </w:p>
    <w:p w14:paraId="0E699754" w14:textId="77777777" w:rsidR="008430C6" w:rsidRPr="008430C6" w:rsidRDefault="008430C6" w:rsidP="00CC7359">
      <w:pPr>
        <w:keepNext/>
        <w:numPr>
          <w:ilvl w:val="0"/>
          <w:numId w:val="52"/>
        </w:numPr>
        <w:spacing w:after="0" w:line="276" w:lineRule="auto"/>
        <w:ind w:left="-142" w:hanging="425"/>
        <w:contextualSpacing/>
        <w:outlineLvl w:val="0"/>
        <w:rPr>
          <w:rFonts w:ascii="Times New Roman" w:eastAsia="Times New Roman" w:hAnsi="Times New Roman" w:cs="Times New Roman"/>
          <w:b/>
          <w:bCs/>
          <w:lang w:val="x-none"/>
        </w:rPr>
      </w:pPr>
      <w:r w:rsidRPr="008430C6">
        <w:rPr>
          <w:rFonts w:ascii="Times New Roman" w:eastAsia="Times New Roman" w:hAnsi="Times New Roman" w:cs="Times New Roman"/>
          <w:b/>
          <w:bCs/>
          <w:lang w:val="x-none"/>
        </w:rPr>
        <w:t>OPIS SPOSOBU OBLICZENIA CENY</w:t>
      </w:r>
    </w:p>
    <w:p w14:paraId="03DF2F69" w14:textId="77777777" w:rsidR="008430C6" w:rsidRPr="008430C6" w:rsidRDefault="008430C6" w:rsidP="008430C6">
      <w:pPr>
        <w:keepNext/>
        <w:spacing w:after="0" w:line="276" w:lineRule="auto"/>
        <w:ind w:left="360"/>
        <w:contextualSpacing/>
        <w:outlineLvl w:val="0"/>
        <w:rPr>
          <w:rFonts w:ascii="Times New Roman" w:eastAsia="Times New Roman" w:hAnsi="Times New Roman" w:cs="Times New Roman"/>
          <w:b/>
          <w:bCs/>
          <w:lang w:val="x-none"/>
        </w:rPr>
      </w:pPr>
    </w:p>
    <w:p w14:paraId="242A83F9" w14:textId="77777777" w:rsidR="008430C6" w:rsidRPr="008430C6" w:rsidRDefault="008430C6" w:rsidP="00CC7359">
      <w:pPr>
        <w:widowControl w:val="0"/>
        <w:numPr>
          <w:ilvl w:val="1"/>
          <w:numId w:val="52"/>
        </w:numPr>
        <w:spacing w:after="0" w:line="276" w:lineRule="auto"/>
        <w:ind w:hanging="562"/>
        <w:contextualSpacing/>
        <w:jc w:val="both"/>
        <w:outlineLvl w:val="1"/>
        <w:rPr>
          <w:rFonts w:ascii="Times New Roman" w:eastAsia="Times New Roman" w:hAnsi="Times New Roman" w:cs="Times New Roman"/>
          <w:bCs/>
          <w:color w:val="000000"/>
          <w:lang w:val="x-none"/>
        </w:rPr>
      </w:pPr>
      <w:r w:rsidRPr="008430C6">
        <w:rPr>
          <w:rFonts w:ascii="Times New Roman" w:eastAsia="Times New Roman" w:hAnsi="Times New Roman" w:cs="Times New Roman"/>
          <w:bCs/>
          <w:color w:val="000000"/>
        </w:rPr>
        <w:t xml:space="preserve">W ofercie należy podać całkowitą cenę oferty brutto  za wykonanie przedmiotu zamówienia. </w:t>
      </w:r>
      <w:r w:rsidR="00CC7359">
        <w:rPr>
          <w:rFonts w:ascii="Times New Roman" w:eastAsia="Times New Roman" w:hAnsi="Times New Roman" w:cs="Times New Roman"/>
          <w:bCs/>
          <w:color w:val="000000"/>
        </w:rPr>
        <w:br/>
      </w:r>
      <w:r w:rsidRPr="008430C6">
        <w:rPr>
          <w:rFonts w:ascii="Times New Roman" w:eastAsia="Times New Roman" w:hAnsi="Times New Roman" w:cs="Times New Roman"/>
          <w:bCs/>
          <w:color w:val="000000"/>
        </w:rPr>
        <w:t xml:space="preserve">W cenie brutto uwzględnia się podatek od towarów i usług oraz podatek akcyzowy, jeżeli na podstawie odrębnych przepisów sprzedaży towaru – usług – podlega obciążeniu podatkiem od towarów i usług lub podatkiem akcyzowym. Ustalenie prawidłowej stawki podatku VAT/ podatku akcyzowego, zgodnej z obowiązującymi przepisami ustawy o podatku od towarów </w:t>
      </w:r>
      <w:r w:rsidR="00CC7359">
        <w:rPr>
          <w:rFonts w:ascii="Times New Roman" w:eastAsia="Times New Roman" w:hAnsi="Times New Roman" w:cs="Times New Roman"/>
          <w:bCs/>
          <w:color w:val="000000"/>
        </w:rPr>
        <w:br/>
      </w:r>
      <w:r w:rsidRPr="008430C6">
        <w:rPr>
          <w:rFonts w:ascii="Times New Roman" w:eastAsia="Times New Roman" w:hAnsi="Times New Roman" w:cs="Times New Roman"/>
          <w:bCs/>
          <w:color w:val="000000"/>
        </w:rPr>
        <w:t>i usług/ podatku akcyzowego, należy do Wykonawcy</w:t>
      </w:r>
      <w:r w:rsidRPr="008430C6">
        <w:rPr>
          <w:rFonts w:ascii="Times New Roman" w:eastAsia="Times New Roman" w:hAnsi="Times New Roman" w:cs="Times New Roman"/>
          <w:bCs/>
          <w:color w:val="000000"/>
          <w:lang w:val="x-none"/>
        </w:rPr>
        <w:t>.</w:t>
      </w:r>
    </w:p>
    <w:p w14:paraId="0E159D1C" w14:textId="77777777" w:rsidR="008430C6" w:rsidRPr="008430C6" w:rsidRDefault="008430C6" w:rsidP="00CC7359">
      <w:pPr>
        <w:widowControl w:val="0"/>
        <w:numPr>
          <w:ilvl w:val="1"/>
          <w:numId w:val="52"/>
        </w:numPr>
        <w:spacing w:after="0" w:line="276" w:lineRule="auto"/>
        <w:ind w:left="426" w:hanging="568"/>
        <w:jc w:val="both"/>
        <w:outlineLvl w:val="1"/>
        <w:rPr>
          <w:rFonts w:ascii="Times New Roman" w:eastAsia="Times New Roman" w:hAnsi="Times New Roman" w:cs="Times New Roman"/>
          <w:bCs/>
          <w:color w:val="000000"/>
        </w:rPr>
      </w:pPr>
      <w:r w:rsidRPr="008430C6">
        <w:rPr>
          <w:rFonts w:ascii="Times New Roman" w:eastAsia="Times New Roman" w:hAnsi="Times New Roman" w:cs="Times New Roman"/>
          <w:bCs/>
          <w:color w:val="000000"/>
        </w:rPr>
        <w:t>Cena brutto oferty określona w formularzu musi być wyrażona w PLN z dokładnością do dwóch miejsc po przecinku. Kwoty należy zaokrąglić do pełnych groszy przy czym końcówki poniżej 0,5 pomija się a końcówki 0,5 i powyżej</w:t>
      </w:r>
      <w:r w:rsidRPr="008430C6">
        <w:rPr>
          <w:rFonts w:ascii="Times New Roman" w:eastAsia="Times New Roman" w:hAnsi="Times New Roman" w:cs="Times New Roman"/>
          <w:bCs/>
          <w:color w:val="000000"/>
          <w:lang w:val="x-none"/>
        </w:rPr>
        <w:t xml:space="preserve"> </w:t>
      </w:r>
      <w:r w:rsidRPr="008430C6">
        <w:rPr>
          <w:rFonts w:ascii="Times New Roman" w:eastAsia="Times New Roman" w:hAnsi="Times New Roman" w:cs="Times New Roman"/>
          <w:bCs/>
          <w:color w:val="000000"/>
        </w:rPr>
        <w:t>zaokrągla się do 1 grosza (ostatnią pozostawioną cyfrę powiększa się o jednostkę).</w:t>
      </w:r>
    </w:p>
    <w:p w14:paraId="6E38F0BE" w14:textId="77777777" w:rsidR="008430C6" w:rsidRPr="008430C6" w:rsidRDefault="008430C6" w:rsidP="00CC7359">
      <w:pPr>
        <w:widowControl w:val="0"/>
        <w:numPr>
          <w:ilvl w:val="1"/>
          <w:numId w:val="52"/>
        </w:numPr>
        <w:spacing w:after="0" w:line="276" w:lineRule="auto"/>
        <w:ind w:left="426" w:hanging="568"/>
        <w:jc w:val="both"/>
        <w:outlineLvl w:val="1"/>
        <w:rPr>
          <w:rFonts w:ascii="Times New Roman" w:eastAsia="Times New Roman" w:hAnsi="Times New Roman" w:cs="Times New Roman"/>
          <w:bCs/>
          <w:color w:val="000000"/>
        </w:rPr>
      </w:pPr>
      <w:r w:rsidRPr="008430C6">
        <w:rPr>
          <w:rFonts w:ascii="Times New Roman" w:eastAsia="Times New Roman" w:hAnsi="Times New Roman" w:cs="Times New Roman"/>
          <w:bCs/>
          <w:color w:val="000000"/>
        </w:rPr>
        <w:t xml:space="preserve">Podana w ofercie cena musi uwzględniać wszystkie wymagania Zamawiającego określone </w:t>
      </w:r>
      <w:r w:rsidR="00CC7359">
        <w:rPr>
          <w:rFonts w:ascii="Times New Roman" w:eastAsia="Times New Roman" w:hAnsi="Times New Roman" w:cs="Times New Roman"/>
          <w:bCs/>
          <w:color w:val="000000"/>
        </w:rPr>
        <w:br/>
      </w:r>
      <w:r w:rsidRPr="008430C6">
        <w:rPr>
          <w:rFonts w:ascii="Times New Roman" w:eastAsia="Times New Roman" w:hAnsi="Times New Roman" w:cs="Times New Roman"/>
          <w:bCs/>
          <w:color w:val="000000"/>
        </w:rPr>
        <w:t>w niniejszej SWZ, obejmować wszystkie koszty, jakie ponosi Wykonawca z tytułu należytego oraz zgodnego z umową i obowiązującymi przepisami wykonania przedmiotu zamówienia.</w:t>
      </w:r>
    </w:p>
    <w:p w14:paraId="1978A45C" w14:textId="77777777" w:rsidR="008430C6" w:rsidRPr="008430C6" w:rsidRDefault="008430C6" w:rsidP="00CC7359">
      <w:pPr>
        <w:widowControl w:val="0"/>
        <w:numPr>
          <w:ilvl w:val="1"/>
          <w:numId w:val="52"/>
        </w:numPr>
        <w:spacing w:after="0" w:line="276" w:lineRule="auto"/>
        <w:ind w:left="426" w:hanging="568"/>
        <w:jc w:val="both"/>
        <w:outlineLvl w:val="1"/>
        <w:rPr>
          <w:rFonts w:ascii="Times New Roman" w:eastAsia="Times New Roman" w:hAnsi="Times New Roman" w:cs="Times New Roman"/>
          <w:bCs/>
          <w:color w:val="000000"/>
        </w:rPr>
      </w:pPr>
      <w:r w:rsidRPr="008430C6">
        <w:rPr>
          <w:rFonts w:ascii="Times New Roman" w:eastAsia="Times New Roman" w:hAnsi="Times New Roman" w:cs="Times New Roman"/>
          <w:bCs/>
          <w:color w:val="000000"/>
        </w:rPr>
        <w:t>Cena oferty jest ceną ryczałtową.</w:t>
      </w:r>
    </w:p>
    <w:p w14:paraId="4446104C" w14:textId="77777777" w:rsidR="008430C6" w:rsidRPr="008430C6" w:rsidRDefault="008430C6" w:rsidP="00CC7359">
      <w:pPr>
        <w:widowControl w:val="0"/>
        <w:numPr>
          <w:ilvl w:val="1"/>
          <w:numId w:val="52"/>
        </w:numPr>
        <w:spacing w:after="0" w:line="276" w:lineRule="auto"/>
        <w:ind w:left="426" w:hanging="568"/>
        <w:jc w:val="both"/>
        <w:outlineLvl w:val="1"/>
        <w:rPr>
          <w:rFonts w:ascii="Times New Roman" w:eastAsia="Times New Roman" w:hAnsi="Times New Roman" w:cs="Times New Roman"/>
          <w:bCs/>
          <w:color w:val="000000"/>
        </w:rPr>
      </w:pPr>
      <w:r w:rsidRPr="008430C6">
        <w:rPr>
          <w:rFonts w:ascii="Times New Roman" w:eastAsia="Times New Roman" w:hAnsi="Times New Roman" w:cs="Times New Roman"/>
          <w:bCs/>
          <w:color w:val="000000"/>
          <w:lang w:val="x-none"/>
        </w:rPr>
        <w:t>Zamawiający poprawi w ofercie Wykonawcy:</w:t>
      </w:r>
    </w:p>
    <w:p w14:paraId="4EEC1A43" w14:textId="77777777" w:rsidR="008430C6" w:rsidRPr="008430C6" w:rsidRDefault="008430C6" w:rsidP="00CC7359">
      <w:pPr>
        <w:widowControl w:val="0"/>
        <w:numPr>
          <w:ilvl w:val="0"/>
          <w:numId w:val="26"/>
        </w:numPr>
        <w:tabs>
          <w:tab w:val="left" w:pos="-2268"/>
          <w:tab w:val="left" w:pos="709"/>
        </w:tabs>
        <w:overflowPunct w:val="0"/>
        <w:autoSpaceDE w:val="0"/>
        <w:spacing w:after="0" w:line="240" w:lineRule="auto"/>
        <w:jc w:val="both"/>
        <w:textAlignment w:val="baseline"/>
        <w:rPr>
          <w:rFonts w:ascii="Times New Roman" w:eastAsia="Times New Roman" w:hAnsi="Times New Roman" w:cs="Times New Roman"/>
        </w:rPr>
      </w:pPr>
      <w:r w:rsidRPr="008430C6">
        <w:rPr>
          <w:rFonts w:ascii="Times New Roman" w:eastAsia="Times New Roman" w:hAnsi="Times New Roman" w:cs="Times New Roman"/>
        </w:rPr>
        <w:t>oczywiste omyłki pisarskie;</w:t>
      </w:r>
    </w:p>
    <w:p w14:paraId="52B85055" w14:textId="77777777" w:rsidR="008430C6" w:rsidRPr="008430C6" w:rsidRDefault="008430C6" w:rsidP="00CC7359">
      <w:pPr>
        <w:widowControl w:val="0"/>
        <w:numPr>
          <w:ilvl w:val="0"/>
          <w:numId w:val="26"/>
        </w:numPr>
        <w:tabs>
          <w:tab w:val="left" w:pos="-2268"/>
          <w:tab w:val="left" w:pos="709"/>
        </w:tabs>
        <w:overflowPunct w:val="0"/>
        <w:autoSpaceDE w:val="0"/>
        <w:spacing w:after="0" w:line="240" w:lineRule="auto"/>
        <w:jc w:val="both"/>
        <w:textAlignment w:val="baseline"/>
        <w:rPr>
          <w:rFonts w:ascii="Times New Roman" w:eastAsia="Times New Roman" w:hAnsi="Times New Roman" w:cs="Times New Roman"/>
        </w:rPr>
      </w:pPr>
      <w:r w:rsidRPr="008430C6">
        <w:rPr>
          <w:rFonts w:ascii="Times New Roman" w:eastAsia="Times New Roman" w:hAnsi="Times New Roman" w:cs="Times New Roman"/>
        </w:rPr>
        <w:t>oczywiste omyłki rachunkowe z uwzględnieniem konsekwencji rachunkowych dokonanych poprawek;</w:t>
      </w:r>
    </w:p>
    <w:p w14:paraId="03EEBE79" w14:textId="77777777" w:rsidR="008430C6" w:rsidRPr="008430C6" w:rsidRDefault="008430C6" w:rsidP="00CC7359">
      <w:pPr>
        <w:widowControl w:val="0"/>
        <w:numPr>
          <w:ilvl w:val="0"/>
          <w:numId w:val="26"/>
        </w:numPr>
        <w:tabs>
          <w:tab w:val="left" w:pos="-2268"/>
          <w:tab w:val="left" w:pos="709"/>
        </w:tabs>
        <w:overflowPunct w:val="0"/>
        <w:autoSpaceDE w:val="0"/>
        <w:spacing w:after="0" w:line="240" w:lineRule="auto"/>
        <w:jc w:val="both"/>
        <w:textAlignment w:val="baseline"/>
        <w:rPr>
          <w:rFonts w:ascii="Times New Roman" w:eastAsia="Times New Roman" w:hAnsi="Times New Roman" w:cs="Times New Roman"/>
        </w:rPr>
      </w:pPr>
      <w:r w:rsidRPr="008430C6">
        <w:rPr>
          <w:rFonts w:ascii="Times New Roman" w:eastAsia="Arial" w:hAnsi="Times New Roman" w:cs="Times New Roman"/>
        </w:rPr>
        <w:lastRenderedPageBreak/>
        <w:t xml:space="preserve">inne omyłki polegające na niezgodności oferty ze specyfikacją istotnych warunków zamówienia, niepowodujące istotnych zmian w treści ofert </w:t>
      </w:r>
    </w:p>
    <w:p w14:paraId="790DE984" w14:textId="77777777" w:rsidR="008430C6" w:rsidRPr="008430C6" w:rsidRDefault="008430C6" w:rsidP="008430C6">
      <w:pPr>
        <w:widowControl w:val="0"/>
        <w:tabs>
          <w:tab w:val="left" w:pos="567"/>
        </w:tabs>
        <w:overflowPunct w:val="0"/>
        <w:autoSpaceDE w:val="0"/>
        <w:spacing w:after="200" w:line="276" w:lineRule="auto"/>
        <w:ind w:left="709" w:hanging="425"/>
        <w:jc w:val="both"/>
        <w:textAlignment w:val="baseline"/>
        <w:rPr>
          <w:rFonts w:ascii="Times New Roman" w:eastAsia="Arial" w:hAnsi="Times New Roman" w:cs="Times New Roman"/>
        </w:rPr>
      </w:pPr>
      <w:r w:rsidRPr="008430C6">
        <w:rPr>
          <w:rFonts w:ascii="Times New Roman" w:eastAsia="Arial" w:hAnsi="Times New Roman" w:cs="Times New Roman"/>
        </w:rPr>
        <w:tab/>
        <w:t>- niezwłocznie zawiadamiając o tym wykonawcę, którego oferta została poprawiona.</w:t>
      </w:r>
    </w:p>
    <w:p w14:paraId="25C46AAF" w14:textId="77777777" w:rsidR="008430C6" w:rsidRPr="008430C6" w:rsidRDefault="008430C6" w:rsidP="008430C6">
      <w:pPr>
        <w:spacing w:after="200" w:line="252" w:lineRule="auto"/>
        <w:jc w:val="center"/>
        <w:rPr>
          <w:rFonts w:ascii="Times New Roman" w:eastAsia="Times New Roman" w:hAnsi="Times New Roman" w:cs="Times New Roman"/>
          <w:b/>
          <w:color w:val="0070C0"/>
        </w:rPr>
      </w:pPr>
      <w:r w:rsidRPr="008430C6">
        <w:rPr>
          <w:rFonts w:ascii="Times New Roman" w:eastAsia="Times New Roman" w:hAnsi="Times New Roman" w:cs="Times New Roman"/>
          <w:b/>
          <w:color w:val="0070C0"/>
        </w:rPr>
        <w:t xml:space="preserve">Rozdział III. </w:t>
      </w:r>
    </w:p>
    <w:p w14:paraId="7B3D8D9E" w14:textId="77777777" w:rsidR="008430C6" w:rsidRPr="008430C6" w:rsidRDefault="008430C6" w:rsidP="008430C6">
      <w:pPr>
        <w:spacing w:after="200" w:line="252" w:lineRule="auto"/>
        <w:jc w:val="center"/>
        <w:rPr>
          <w:rFonts w:ascii="Times New Roman" w:eastAsia="Times New Roman" w:hAnsi="Times New Roman" w:cs="Times New Roman"/>
          <w:b/>
          <w:color w:val="0070C0"/>
        </w:rPr>
      </w:pPr>
      <w:r w:rsidRPr="008430C6">
        <w:rPr>
          <w:rFonts w:ascii="Times New Roman" w:eastAsia="Times New Roman" w:hAnsi="Times New Roman" w:cs="Times New Roman"/>
          <w:b/>
          <w:color w:val="0070C0"/>
        </w:rPr>
        <w:t>INFORMACJE O PRZEBIEGU POSTĘPOWANIA</w:t>
      </w:r>
    </w:p>
    <w:p w14:paraId="036EE2A2" w14:textId="77777777" w:rsidR="008430C6" w:rsidRPr="008430C6" w:rsidRDefault="008430C6" w:rsidP="00CC7359">
      <w:pPr>
        <w:keepNext/>
        <w:numPr>
          <w:ilvl w:val="2"/>
          <w:numId w:val="19"/>
        </w:numPr>
        <w:spacing w:after="0" w:line="276" w:lineRule="auto"/>
        <w:ind w:left="-284"/>
        <w:contextualSpacing/>
        <w:outlineLvl w:val="0"/>
        <w:rPr>
          <w:rFonts w:ascii="Times New Roman" w:eastAsia="Times New Roman" w:hAnsi="Times New Roman" w:cs="Times New Roman"/>
          <w:b/>
          <w:bCs/>
        </w:rPr>
      </w:pPr>
      <w:r w:rsidRPr="008430C6">
        <w:rPr>
          <w:rFonts w:ascii="Times New Roman" w:eastAsia="Times New Roman" w:hAnsi="Times New Roman" w:cs="Times New Roman"/>
          <w:b/>
          <w:bCs/>
          <w:lang w:val="x-none"/>
        </w:rPr>
        <w:t>SPOSÓB POROZUMIEWANIA SIĘ ZAMAWIAJĄCEGO Z WYKONAWCAMI</w:t>
      </w:r>
      <w:r w:rsidRPr="008430C6">
        <w:rPr>
          <w:rFonts w:ascii="Times New Roman" w:eastAsia="Times New Roman" w:hAnsi="Times New Roman" w:cs="Times New Roman"/>
          <w:b/>
          <w:bCs/>
        </w:rPr>
        <w:t>.</w:t>
      </w:r>
    </w:p>
    <w:p w14:paraId="4FF91A9F" w14:textId="77777777" w:rsidR="008430C6" w:rsidRPr="008430C6" w:rsidRDefault="008430C6" w:rsidP="008430C6">
      <w:pPr>
        <w:keepNext/>
        <w:spacing w:after="0" w:line="276" w:lineRule="auto"/>
        <w:ind w:left="-284"/>
        <w:contextualSpacing/>
        <w:outlineLvl w:val="0"/>
        <w:rPr>
          <w:rFonts w:ascii="Times New Roman" w:eastAsia="Times New Roman" w:hAnsi="Times New Roman" w:cs="Times New Roman"/>
          <w:b/>
          <w:bCs/>
        </w:rPr>
      </w:pPr>
    </w:p>
    <w:p w14:paraId="227F2154" w14:textId="2FA5846C" w:rsidR="008430C6" w:rsidRPr="00F202AE" w:rsidRDefault="008430C6" w:rsidP="00CC7359">
      <w:pPr>
        <w:widowControl w:val="0"/>
        <w:numPr>
          <w:ilvl w:val="1"/>
          <w:numId w:val="32"/>
        </w:numPr>
        <w:spacing w:after="200" w:line="276" w:lineRule="auto"/>
        <w:ind w:left="426" w:hanging="426"/>
        <w:contextualSpacing/>
        <w:jc w:val="both"/>
        <w:outlineLvl w:val="1"/>
        <w:rPr>
          <w:rFonts w:ascii="Times New Roman" w:eastAsia="Times New Roman" w:hAnsi="Times New Roman" w:cs="Times New Roman"/>
          <w:b/>
          <w:bCs/>
        </w:rPr>
      </w:pPr>
      <w:r w:rsidRPr="008430C6">
        <w:rPr>
          <w:rFonts w:ascii="Times New Roman" w:eastAsia="Times New Roman" w:hAnsi="Times New Roman" w:cs="Times New Roman"/>
          <w:bCs/>
          <w:color w:val="000000"/>
          <w:lang w:val="x-none"/>
        </w:rPr>
        <w:t xml:space="preserve">W postępowaniu o udzielenie zamówienia komunikacja między Zamawiającym a Wykonawcami odbywa się </w:t>
      </w:r>
      <w:r w:rsidRPr="008430C6">
        <w:rPr>
          <w:rFonts w:ascii="Times New Roman" w:eastAsia="Times New Roman" w:hAnsi="Times New Roman" w:cs="Times New Roman"/>
          <w:b/>
          <w:bCs/>
          <w:color w:val="000000"/>
        </w:rPr>
        <w:t xml:space="preserve">za pośrednictwem Platformy zakupowej znajdującej się pod adresem: </w:t>
      </w:r>
      <w:hyperlink r:id="rId25" w:history="1">
        <w:r w:rsidR="00B5074B" w:rsidRPr="00EE341D">
          <w:rPr>
            <w:rStyle w:val="Hipercze"/>
            <w:rFonts w:ascii="Times New Roman" w:hAnsi="Times New Roman" w:cs="Times New Roman"/>
          </w:rPr>
          <w:t>https://ezamowienia.gov.pl</w:t>
        </w:r>
      </w:hyperlink>
      <w:r w:rsidRPr="008430C6">
        <w:rPr>
          <w:rFonts w:ascii="Times New Roman" w:eastAsia="Times New Roman" w:hAnsi="Times New Roman" w:cs="Times New Roman"/>
          <w:b/>
          <w:bCs/>
          <w:color w:val="FF0000"/>
        </w:rPr>
        <w:t xml:space="preserve"> </w:t>
      </w:r>
      <w:r w:rsidR="006A0640">
        <w:rPr>
          <w:rFonts w:ascii="Times New Roman" w:eastAsia="Times New Roman" w:hAnsi="Times New Roman" w:cs="Times New Roman"/>
          <w:bCs/>
          <w:color w:val="000000"/>
          <w:lang w:val="x-none"/>
        </w:rPr>
        <w:t xml:space="preserve">oraz poczty </w:t>
      </w:r>
      <w:r w:rsidR="00A25A94" w:rsidRPr="00F202AE">
        <w:rPr>
          <w:rFonts w:ascii="Times New Roman" w:eastAsia="Times New Roman" w:hAnsi="Times New Roman" w:cs="Times New Roman"/>
          <w:bCs/>
          <w:lang w:val="x-none"/>
        </w:rPr>
        <w:t xml:space="preserve">elektronicznej </w:t>
      </w:r>
      <w:hyperlink r:id="rId26" w:history="1">
        <w:r w:rsidR="008F5D19" w:rsidRPr="00A42075">
          <w:rPr>
            <w:rStyle w:val="Hipercze"/>
            <w:rFonts w:ascii="Times New Roman" w:eastAsia="Times New Roman" w:hAnsi="Times New Roman" w:cs="Times New Roman"/>
            <w:bCs/>
          </w:rPr>
          <w:t>tomczyk.d@zwik-wierzbica.pl</w:t>
        </w:r>
      </w:hyperlink>
    </w:p>
    <w:p w14:paraId="388781EA" w14:textId="6B611287" w:rsidR="008430C6" w:rsidRPr="008430C6" w:rsidRDefault="008430C6" w:rsidP="00CC7359">
      <w:pPr>
        <w:numPr>
          <w:ilvl w:val="1"/>
          <w:numId w:val="32"/>
        </w:numPr>
        <w:spacing w:after="200" w:line="276" w:lineRule="auto"/>
        <w:ind w:left="426" w:hanging="426"/>
        <w:contextualSpacing/>
        <w:jc w:val="both"/>
        <w:outlineLvl w:val="1"/>
        <w:rPr>
          <w:rFonts w:ascii="Times New Roman" w:eastAsia="Times New Roman" w:hAnsi="Times New Roman" w:cs="Times New Roman"/>
          <w:bCs/>
          <w:color w:val="000000"/>
        </w:rPr>
      </w:pPr>
      <w:r w:rsidRPr="008430C6">
        <w:rPr>
          <w:rFonts w:ascii="Times New Roman" w:eastAsia="Times New Roman" w:hAnsi="Times New Roman" w:cs="Times New Roman"/>
          <w:bCs/>
          <w:color w:val="000000"/>
        </w:rPr>
        <w:t>Komunikacja między Zamawiającym a Wykonawcami, w szczególności zawiadomienia oraz informacje, przekazywane są w formie elektronicznej za pośrednictwem Platformy Zakupowej</w:t>
      </w:r>
      <w:r w:rsidR="00B5074B">
        <w:rPr>
          <w:rFonts w:ascii="Times New Roman" w:eastAsia="Times New Roman" w:hAnsi="Times New Roman" w:cs="Times New Roman"/>
          <w:bCs/>
          <w:color w:val="000000"/>
        </w:rPr>
        <w:t xml:space="preserve"> pod adresem: </w:t>
      </w:r>
      <w:hyperlink r:id="rId27" w:history="1">
        <w:r w:rsidR="00B5074B" w:rsidRPr="00EE341D">
          <w:rPr>
            <w:rStyle w:val="Hipercze"/>
            <w:rFonts w:ascii="Times New Roman" w:hAnsi="Times New Roman" w:cs="Times New Roman"/>
          </w:rPr>
          <w:t>https://ezamowienia.gov.pl</w:t>
        </w:r>
      </w:hyperlink>
      <w:r w:rsidRPr="008430C6">
        <w:rPr>
          <w:rFonts w:ascii="Times New Roman" w:eastAsia="Times New Roman" w:hAnsi="Times New Roman" w:cs="Times New Roman"/>
          <w:bCs/>
          <w:color w:val="000000"/>
        </w:rPr>
        <w:t xml:space="preserve"> Za datę przekazania zaświadczeń oraz informacji przyjmuje się datę ich wysłania za </w:t>
      </w:r>
      <w:r w:rsidR="00B5074B">
        <w:rPr>
          <w:rFonts w:ascii="Times New Roman" w:eastAsia="Times New Roman" w:hAnsi="Times New Roman" w:cs="Times New Roman"/>
          <w:bCs/>
          <w:color w:val="000000"/>
        </w:rPr>
        <w:t>pomocą platformy.</w:t>
      </w:r>
    </w:p>
    <w:p w14:paraId="418FC9B8" w14:textId="49A5D380" w:rsidR="008430C6" w:rsidRPr="008430C6" w:rsidRDefault="008430C6" w:rsidP="00CC7359">
      <w:pPr>
        <w:numPr>
          <w:ilvl w:val="1"/>
          <w:numId w:val="32"/>
        </w:numPr>
        <w:spacing w:after="200" w:line="276" w:lineRule="auto"/>
        <w:ind w:left="426" w:hanging="426"/>
        <w:contextualSpacing/>
        <w:jc w:val="both"/>
        <w:outlineLvl w:val="1"/>
        <w:rPr>
          <w:rFonts w:ascii="Times New Roman" w:eastAsia="Times New Roman" w:hAnsi="Times New Roman" w:cs="Times New Roman"/>
          <w:bCs/>
          <w:color w:val="000000"/>
        </w:rPr>
      </w:pPr>
      <w:r w:rsidRPr="008430C6">
        <w:rPr>
          <w:rFonts w:ascii="Times New Roman" w:eastAsia="Times New Roman" w:hAnsi="Times New Roman" w:cs="Times New Roman"/>
          <w:bCs/>
          <w:color w:val="000000"/>
        </w:rPr>
        <w:t xml:space="preserve">Wykonawca może zwrócić się do Zamawiającego o wyjaśnienie treści SWZ zgodnie z </w:t>
      </w:r>
      <w:r w:rsidRPr="008430C6">
        <w:rPr>
          <w:rFonts w:ascii="Times New Roman" w:eastAsia="Times New Roman" w:hAnsi="Times New Roman" w:cs="Times New Roman"/>
          <w:bCs/>
        </w:rPr>
        <w:t xml:space="preserve">art. 284 </w:t>
      </w:r>
      <w:proofErr w:type="spellStart"/>
      <w:r w:rsidRPr="008430C6">
        <w:rPr>
          <w:rFonts w:ascii="Times New Roman" w:eastAsia="Times New Roman" w:hAnsi="Times New Roman" w:cs="Times New Roman"/>
          <w:bCs/>
        </w:rPr>
        <w:t>Pzp</w:t>
      </w:r>
      <w:proofErr w:type="spellEnd"/>
      <w:r w:rsidRPr="008430C6">
        <w:rPr>
          <w:rFonts w:ascii="Times New Roman" w:eastAsia="Times New Roman" w:hAnsi="Times New Roman" w:cs="Times New Roman"/>
          <w:bCs/>
          <w:color w:val="000000"/>
        </w:rPr>
        <w:t xml:space="preserve">. Zamawiający udzieli wyjaśnień niezwłocznie, jednak </w:t>
      </w:r>
      <w:r w:rsidRPr="008430C6">
        <w:rPr>
          <w:rFonts w:ascii="Times New Roman" w:eastAsia="Times New Roman" w:hAnsi="Times New Roman" w:cs="Times New Roman"/>
          <w:b/>
          <w:bCs/>
          <w:color w:val="000000"/>
        </w:rPr>
        <w:t>nie później niż na 2 dni przed upływem terminu składania ofert</w:t>
      </w:r>
      <w:r w:rsidRPr="008430C6">
        <w:rPr>
          <w:rFonts w:ascii="Times New Roman" w:eastAsia="Times New Roman" w:hAnsi="Times New Roman" w:cs="Times New Roman"/>
          <w:bCs/>
          <w:color w:val="000000"/>
        </w:rPr>
        <w:t xml:space="preserve">, </w:t>
      </w:r>
      <w:r w:rsidRPr="008430C6">
        <w:rPr>
          <w:rFonts w:ascii="Times New Roman" w:eastAsia="Times New Roman" w:hAnsi="Times New Roman" w:cs="Times New Roman"/>
          <w:bCs/>
          <w:color w:val="000000"/>
          <w:u w:val="single"/>
        </w:rPr>
        <w:t>pod warunkiem, że wniosek o wyjaśnienie treści SWZ wpłynął do Zamawiającego nie później niż na 4 dni przed upływem terminu składania ofert</w:t>
      </w:r>
      <w:r w:rsidRPr="008430C6">
        <w:rPr>
          <w:rFonts w:ascii="Times New Roman" w:eastAsia="Times New Roman" w:hAnsi="Times New Roman" w:cs="Times New Roman"/>
          <w:bCs/>
          <w:color w:val="000000"/>
        </w:rPr>
        <w:t xml:space="preserve">. Jeżeli  wniosek o wyjaśnienie treści SWZ wpłynie po upływie terminu, o którym mowa powyżej, Zamawiający nie ma obowiązku udzielania wyjaśnień SWZ. </w:t>
      </w:r>
      <w:r w:rsidRPr="008430C6">
        <w:rPr>
          <w:rFonts w:ascii="Times New Roman" w:eastAsia="Times New Roman" w:hAnsi="Times New Roman" w:cs="Times New Roman"/>
          <w:bCs/>
          <w:color w:val="000000"/>
          <w:u w:val="single"/>
        </w:rPr>
        <w:t>Przedłużenie terminu składania ofert nie wpływa na bieg terminu składania wniosku o wyjaśnienie treści SWZ</w:t>
      </w:r>
      <w:r w:rsidRPr="008430C6">
        <w:rPr>
          <w:rFonts w:ascii="Times New Roman" w:eastAsia="Times New Roman" w:hAnsi="Times New Roman" w:cs="Times New Roman"/>
          <w:bCs/>
          <w:color w:val="000000"/>
        </w:rPr>
        <w:t>.</w:t>
      </w:r>
    </w:p>
    <w:p w14:paraId="443A7E45" w14:textId="1D91E411" w:rsidR="008430C6" w:rsidRPr="008430C6" w:rsidRDefault="008430C6" w:rsidP="00CC7359">
      <w:pPr>
        <w:numPr>
          <w:ilvl w:val="1"/>
          <w:numId w:val="32"/>
        </w:numPr>
        <w:spacing w:after="200" w:line="276" w:lineRule="auto"/>
        <w:ind w:left="426" w:hanging="426"/>
        <w:contextualSpacing/>
        <w:jc w:val="both"/>
        <w:outlineLvl w:val="1"/>
        <w:rPr>
          <w:rFonts w:ascii="Times New Roman" w:eastAsia="Times New Roman" w:hAnsi="Times New Roman" w:cs="Times New Roman"/>
          <w:bCs/>
          <w:color w:val="000000"/>
        </w:rPr>
      </w:pPr>
      <w:r w:rsidRPr="008430C6">
        <w:rPr>
          <w:rFonts w:ascii="Times New Roman" w:eastAsia="Times New Roman" w:hAnsi="Times New Roman" w:cs="Times New Roman"/>
          <w:bCs/>
          <w:color w:val="000000"/>
        </w:rPr>
        <w:t xml:space="preserve">Treść zapytań (bez ujawniania źródła zapytania) wraz z wyjaśnieniami bądź informacje </w:t>
      </w:r>
      <w:r w:rsidR="00CC7359">
        <w:rPr>
          <w:rFonts w:ascii="Times New Roman" w:eastAsia="Times New Roman" w:hAnsi="Times New Roman" w:cs="Times New Roman"/>
          <w:bCs/>
          <w:color w:val="000000"/>
        </w:rPr>
        <w:br/>
      </w:r>
      <w:r w:rsidRPr="008430C6">
        <w:rPr>
          <w:rFonts w:ascii="Times New Roman" w:eastAsia="Times New Roman" w:hAnsi="Times New Roman" w:cs="Times New Roman"/>
          <w:bCs/>
          <w:color w:val="000000"/>
        </w:rPr>
        <w:t>o dokonaniu modyfikacji SWZ, Zamawiający przekaże Wykonawcom za pośrednictwem Platformy Zakupowej</w:t>
      </w:r>
      <w:r w:rsidR="00B5074B">
        <w:rPr>
          <w:rFonts w:ascii="Times New Roman" w:eastAsia="Times New Roman" w:hAnsi="Times New Roman" w:cs="Times New Roman"/>
          <w:bCs/>
          <w:color w:val="000000"/>
        </w:rPr>
        <w:t xml:space="preserve"> </w:t>
      </w:r>
      <w:hyperlink r:id="rId28" w:history="1">
        <w:r w:rsidR="00B5074B" w:rsidRPr="00EE341D">
          <w:rPr>
            <w:rStyle w:val="Hipercze"/>
            <w:rFonts w:ascii="Times New Roman" w:hAnsi="Times New Roman" w:cs="Times New Roman"/>
          </w:rPr>
          <w:t>https://ezamowienia.gov.pl</w:t>
        </w:r>
      </w:hyperlink>
    </w:p>
    <w:p w14:paraId="67C24DB7" w14:textId="77777777" w:rsidR="008430C6" w:rsidRPr="008430C6" w:rsidRDefault="008430C6" w:rsidP="00CC7359">
      <w:pPr>
        <w:widowControl w:val="0"/>
        <w:numPr>
          <w:ilvl w:val="1"/>
          <w:numId w:val="32"/>
        </w:numPr>
        <w:spacing w:after="200" w:line="276" w:lineRule="auto"/>
        <w:ind w:left="426" w:hanging="568"/>
        <w:contextualSpacing/>
        <w:jc w:val="both"/>
        <w:outlineLvl w:val="1"/>
        <w:rPr>
          <w:rFonts w:ascii="Times New Roman" w:eastAsia="Times New Roman" w:hAnsi="Times New Roman" w:cs="Times New Roman"/>
          <w:bCs/>
          <w:color w:val="000000"/>
          <w:lang w:val="x-none"/>
        </w:rPr>
      </w:pPr>
      <w:r w:rsidRPr="008430C6">
        <w:rPr>
          <w:rFonts w:ascii="Times New Roman" w:eastAsia="Times New Roman" w:hAnsi="Times New Roman" w:cs="Times New Roman"/>
          <w:bCs/>
          <w:color w:val="000000"/>
          <w:lang w:val="x-none"/>
        </w:rPr>
        <w:t xml:space="preserve">Osobami upoważnionymi przez Zamawiającego do kontaktowania się z Wykonawcami </w:t>
      </w:r>
      <w:r w:rsidRPr="008430C6">
        <w:rPr>
          <w:rFonts w:ascii="Times New Roman" w:eastAsia="Times New Roman" w:hAnsi="Times New Roman" w:cs="Times New Roman"/>
          <w:bCs/>
          <w:color w:val="000000"/>
        </w:rPr>
        <w:t>jest</w:t>
      </w:r>
      <w:r w:rsidRPr="008430C6">
        <w:rPr>
          <w:rFonts w:ascii="Times New Roman" w:eastAsia="Times New Roman" w:hAnsi="Times New Roman" w:cs="Times New Roman"/>
          <w:bCs/>
          <w:color w:val="000000"/>
          <w:lang w:val="x-none"/>
        </w:rPr>
        <w:t>:</w:t>
      </w:r>
      <w:r w:rsidRPr="008430C6">
        <w:rPr>
          <w:rFonts w:ascii="Times New Roman" w:eastAsia="Times New Roman" w:hAnsi="Times New Roman" w:cs="Times New Roman"/>
          <w:bCs/>
          <w:color w:val="000000"/>
        </w:rPr>
        <w:t xml:space="preserve"> </w:t>
      </w:r>
    </w:p>
    <w:p w14:paraId="242C63F6" w14:textId="1857D686" w:rsidR="001F34FA" w:rsidRDefault="00862F79" w:rsidP="001F34FA">
      <w:pPr>
        <w:widowControl w:val="0"/>
        <w:spacing w:after="200" w:line="276" w:lineRule="auto"/>
        <w:ind w:left="360"/>
        <w:outlineLvl w:val="1"/>
        <w:rPr>
          <w:rFonts w:ascii="Times New Roman" w:eastAsia="Calibri" w:hAnsi="Times New Roman" w:cs="Times New Roman"/>
          <w:bCs/>
          <w:color w:val="000000"/>
          <w:lang w:val="x-none"/>
        </w:rPr>
      </w:pPr>
      <w:bookmarkStart w:id="14" w:name="_Hlk64363951"/>
      <w:r>
        <w:rPr>
          <w:rFonts w:ascii="Times New Roman" w:eastAsia="Calibri" w:hAnsi="Times New Roman" w:cs="Times New Roman"/>
          <w:bCs/>
          <w:color w:val="000000"/>
        </w:rPr>
        <w:t xml:space="preserve"> </w:t>
      </w:r>
      <w:r w:rsidR="00F202AE">
        <w:rPr>
          <w:rFonts w:ascii="Times New Roman" w:eastAsia="Calibri" w:hAnsi="Times New Roman" w:cs="Times New Roman"/>
          <w:bCs/>
          <w:color w:val="000000"/>
        </w:rPr>
        <w:t xml:space="preserve">Dariusz Tomczyk </w:t>
      </w:r>
      <w:r w:rsidR="008430C6" w:rsidRPr="008430C6">
        <w:rPr>
          <w:rFonts w:ascii="Times New Roman" w:eastAsia="Calibri" w:hAnsi="Times New Roman" w:cs="Times New Roman"/>
          <w:bCs/>
          <w:color w:val="000000"/>
        </w:rPr>
        <w:t xml:space="preserve">– w </w:t>
      </w:r>
      <w:r w:rsidR="006A0640">
        <w:rPr>
          <w:rFonts w:ascii="Times New Roman" w:eastAsia="Calibri" w:hAnsi="Times New Roman" w:cs="Times New Roman"/>
          <w:bCs/>
          <w:color w:val="000000"/>
        </w:rPr>
        <w:t xml:space="preserve">sprawach merytorycznych </w:t>
      </w:r>
      <w:r w:rsidR="0005535F">
        <w:rPr>
          <w:rFonts w:ascii="Times New Roman" w:eastAsia="Calibri" w:hAnsi="Times New Roman" w:cs="Times New Roman"/>
          <w:bCs/>
          <w:color w:val="000000"/>
        </w:rPr>
        <w:t>i proceduralnych</w:t>
      </w:r>
      <w:r w:rsidR="006A0640">
        <w:rPr>
          <w:rFonts w:ascii="Times New Roman" w:eastAsia="Calibri" w:hAnsi="Times New Roman" w:cs="Times New Roman"/>
          <w:bCs/>
          <w:color w:val="000000"/>
        </w:rPr>
        <w:t xml:space="preserve">, mail: </w:t>
      </w:r>
      <w:hyperlink r:id="rId29" w:history="1">
        <w:r w:rsidR="008F5D19" w:rsidRPr="00A42075">
          <w:rPr>
            <w:rStyle w:val="Hipercze"/>
            <w:rFonts w:ascii="Times New Roman" w:eastAsia="Calibri" w:hAnsi="Times New Roman" w:cs="Times New Roman"/>
            <w:bCs/>
          </w:rPr>
          <w:t>tomczyk.d@zwik-wierzbica.pl</w:t>
        </w:r>
      </w:hyperlink>
    </w:p>
    <w:bookmarkEnd w:id="14"/>
    <w:p w14:paraId="640012CA" w14:textId="77777777" w:rsidR="008430C6" w:rsidRPr="008430C6" w:rsidRDefault="008430C6" w:rsidP="00CC7359">
      <w:pPr>
        <w:widowControl w:val="0"/>
        <w:numPr>
          <w:ilvl w:val="1"/>
          <w:numId w:val="32"/>
        </w:numPr>
        <w:spacing w:after="200" w:line="276" w:lineRule="auto"/>
        <w:ind w:left="426" w:hanging="568"/>
        <w:contextualSpacing/>
        <w:jc w:val="both"/>
        <w:outlineLvl w:val="1"/>
        <w:rPr>
          <w:rFonts w:ascii="Times New Roman" w:eastAsia="Times New Roman" w:hAnsi="Times New Roman" w:cs="Times New Roman"/>
          <w:bCs/>
          <w:color w:val="000000"/>
          <w:lang w:val="x-none"/>
        </w:rPr>
      </w:pPr>
      <w:r w:rsidRPr="008430C6">
        <w:rPr>
          <w:rFonts w:ascii="Times New Roman" w:eastAsia="Times New Roman" w:hAnsi="Times New Roman" w:cs="Times New Roman"/>
        </w:rPr>
        <w:t>Korespondencja w niniejszym postępowaniu prowadzona jest w języku polskim przy użyciu środków komunikacji elektronicznej. Oznacza to, że wszelka korespondencja w innym języku niż język polski winna być złożona wraz z tłumaczeniem na język polski.</w:t>
      </w:r>
    </w:p>
    <w:p w14:paraId="71DDBB5A" w14:textId="77777777" w:rsidR="008430C6" w:rsidRPr="008430C6" w:rsidRDefault="008430C6" w:rsidP="00CC7359">
      <w:pPr>
        <w:widowControl w:val="0"/>
        <w:numPr>
          <w:ilvl w:val="1"/>
          <w:numId w:val="32"/>
        </w:numPr>
        <w:spacing w:after="200" w:line="276" w:lineRule="auto"/>
        <w:ind w:left="426" w:hanging="568"/>
        <w:contextualSpacing/>
        <w:jc w:val="both"/>
        <w:outlineLvl w:val="1"/>
        <w:rPr>
          <w:rFonts w:ascii="Times New Roman" w:eastAsia="Times New Roman" w:hAnsi="Times New Roman" w:cs="Times New Roman"/>
          <w:bCs/>
          <w:color w:val="000000"/>
          <w:lang w:val="x-none"/>
        </w:rPr>
      </w:pPr>
      <w:r w:rsidRPr="008430C6">
        <w:rPr>
          <w:rFonts w:ascii="Times New Roman" w:eastAsia="Times New Roman" w:hAnsi="Times New Roman" w:cs="Times New Roman"/>
        </w:rPr>
        <w:t xml:space="preserve">Wyjaśnienia SWZ udzielane będą z zachowaniem zasad określonych w art. 284 ustawy </w:t>
      </w:r>
      <w:proofErr w:type="spellStart"/>
      <w:r w:rsidRPr="008430C6">
        <w:rPr>
          <w:rFonts w:ascii="Times New Roman" w:eastAsia="Times New Roman" w:hAnsi="Times New Roman" w:cs="Times New Roman"/>
        </w:rPr>
        <w:t>Pzp</w:t>
      </w:r>
      <w:proofErr w:type="spellEnd"/>
      <w:r w:rsidRPr="008430C6">
        <w:rPr>
          <w:rFonts w:ascii="Times New Roman" w:eastAsia="Times New Roman" w:hAnsi="Times New Roman" w:cs="Times New Roman"/>
        </w:rPr>
        <w:t>.</w:t>
      </w:r>
    </w:p>
    <w:p w14:paraId="62696215" w14:textId="77777777" w:rsidR="008430C6" w:rsidRPr="008430C6" w:rsidRDefault="008430C6" w:rsidP="00CC7359">
      <w:pPr>
        <w:widowControl w:val="0"/>
        <w:numPr>
          <w:ilvl w:val="1"/>
          <w:numId w:val="32"/>
        </w:numPr>
        <w:spacing w:after="200" w:line="276" w:lineRule="auto"/>
        <w:ind w:left="426" w:hanging="568"/>
        <w:contextualSpacing/>
        <w:jc w:val="both"/>
        <w:outlineLvl w:val="1"/>
        <w:rPr>
          <w:rFonts w:ascii="Times New Roman" w:eastAsia="Times New Roman" w:hAnsi="Times New Roman" w:cs="Times New Roman"/>
          <w:bCs/>
          <w:color w:val="000000"/>
          <w:lang w:val="x-none"/>
        </w:rPr>
      </w:pPr>
      <w:r w:rsidRPr="008430C6">
        <w:rPr>
          <w:rFonts w:ascii="Times New Roman" w:eastAsia="Times New Roman" w:hAnsi="Times New Roman" w:cs="Times New Roman"/>
        </w:rPr>
        <w:t xml:space="preserve">W korespondencji kierowanej do Zamawiającego, Wykonawca winien posługiwać się numerem referencyjnym postępowania określonym w SWZ. </w:t>
      </w:r>
    </w:p>
    <w:p w14:paraId="7FE4992A" w14:textId="77777777" w:rsidR="008430C6" w:rsidRPr="008430C6" w:rsidRDefault="008430C6" w:rsidP="008430C6">
      <w:pPr>
        <w:widowControl w:val="0"/>
        <w:spacing w:after="200" w:line="276" w:lineRule="auto"/>
        <w:ind w:left="426"/>
        <w:contextualSpacing/>
        <w:jc w:val="both"/>
        <w:outlineLvl w:val="1"/>
        <w:rPr>
          <w:rFonts w:ascii="Times New Roman" w:eastAsia="Times New Roman" w:hAnsi="Times New Roman" w:cs="Times New Roman"/>
          <w:bCs/>
          <w:color w:val="000000"/>
          <w:lang w:val="x-none"/>
        </w:rPr>
      </w:pPr>
    </w:p>
    <w:p w14:paraId="7FD4E2C8" w14:textId="77777777" w:rsidR="008430C6" w:rsidRPr="008430C6" w:rsidRDefault="008430C6" w:rsidP="00CC7359">
      <w:pPr>
        <w:keepNext/>
        <w:numPr>
          <w:ilvl w:val="2"/>
          <w:numId w:val="19"/>
        </w:numPr>
        <w:spacing w:after="0" w:line="276" w:lineRule="auto"/>
        <w:ind w:left="-142" w:hanging="425"/>
        <w:contextualSpacing/>
        <w:jc w:val="both"/>
        <w:outlineLvl w:val="0"/>
        <w:rPr>
          <w:rFonts w:ascii="Times New Roman" w:eastAsia="Times New Roman" w:hAnsi="Times New Roman" w:cs="Times New Roman"/>
          <w:b/>
          <w:bCs/>
          <w:lang w:val="x-none"/>
        </w:rPr>
      </w:pPr>
      <w:r w:rsidRPr="008430C6">
        <w:rPr>
          <w:rFonts w:ascii="Times New Roman" w:eastAsia="Times New Roman" w:hAnsi="Times New Roman" w:cs="Times New Roman"/>
          <w:b/>
          <w:bCs/>
          <w:lang w:val="x-none"/>
        </w:rPr>
        <w:t>SPOSÓB ORAZ TERMIN SKŁADANIA OFERT</w:t>
      </w:r>
    </w:p>
    <w:p w14:paraId="250CFCAF" w14:textId="77777777" w:rsidR="008430C6" w:rsidRPr="008430C6" w:rsidRDefault="008430C6" w:rsidP="008430C6">
      <w:pPr>
        <w:keepNext/>
        <w:spacing w:after="0" w:line="276" w:lineRule="auto"/>
        <w:ind w:left="-142"/>
        <w:contextualSpacing/>
        <w:jc w:val="both"/>
        <w:outlineLvl w:val="0"/>
        <w:rPr>
          <w:rFonts w:ascii="Times New Roman" w:eastAsia="Times New Roman" w:hAnsi="Times New Roman" w:cs="Times New Roman"/>
          <w:b/>
          <w:bCs/>
          <w:lang w:val="x-none"/>
        </w:rPr>
      </w:pPr>
    </w:p>
    <w:p w14:paraId="7E4679F2" w14:textId="67F7C9AC" w:rsidR="008430C6" w:rsidRPr="00B751BD" w:rsidRDefault="008430C6" w:rsidP="00CC7359">
      <w:pPr>
        <w:numPr>
          <w:ilvl w:val="1"/>
          <w:numId w:val="33"/>
        </w:numPr>
        <w:spacing w:after="200" w:line="276" w:lineRule="auto"/>
        <w:ind w:left="284" w:right="-108"/>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Ofertę należy złożyć w terminie </w:t>
      </w:r>
      <w:r w:rsidRPr="00B751BD">
        <w:rPr>
          <w:rFonts w:ascii="Times New Roman" w:eastAsia="Times New Roman" w:hAnsi="Times New Roman" w:cs="Times New Roman"/>
          <w:b/>
        </w:rPr>
        <w:t xml:space="preserve">do dnia </w:t>
      </w:r>
      <w:r w:rsidR="0005535F">
        <w:rPr>
          <w:rFonts w:ascii="Times New Roman" w:eastAsia="Times New Roman" w:hAnsi="Times New Roman" w:cs="Times New Roman"/>
          <w:b/>
        </w:rPr>
        <w:t xml:space="preserve">09.04.2025 r. </w:t>
      </w:r>
      <w:r w:rsidRPr="00B751BD">
        <w:rPr>
          <w:rFonts w:ascii="Times New Roman" w:eastAsia="Times New Roman" w:hAnsi="Times New Roman" w:cs="Times New Roman"/>
          <w:b/>
        </w:rPr>
        <w:t xml:space="preserve"> do godz. </w:t>
      </w:r>
      <w:r w:rsidR="0005535F">
        <w:rPr>
          <w:rFonts w:ascii="Times New Roman" w:eastAsia="Times New Roman" w:hAnsi="Times New Roman" w:cs="Times New Roman"/>
          <w:b/>
        </w:rPr>
        <w:t>12:00</w:t>
      </w:r>
    </w:p>
    <w:p w14:paraId="70C137D7" w14:textId="77777777" w:rsidR="008430C6" w:rsidRPr="008430C6" w:rsidRDefault="008430C6" w:rsidP="00CC7359">
      <w:pPr>
        <w:numPr>
          <w:ilvl w:val="1"/>
          <w:numId w:val="33"/>
        </w:numPr>
        <w:spacing w:after="200" w:line="276" w:lineRule="auto"/>
        <w:ind w:left="284" w:right="-108"/>
        <w:contextualSpacing/>
        <w:jc w:val="both"/>
        <w:rPr>
          <w:rFonts w:ascii="Times New Roman" w:eastAsia="Times New Roman" w:hAnsi="Times New Roman" w:cs="Times New Roman"/>
        </w:rPr>
      </w:pPr>
      <w:r w:rsidRPr="008430C6">
        <w:rPr>
          <w:rFonts w:ascii="Times New Roman" w:eastAsia="Times New Roman" w:hAnsi="Times New Roman" w:cs="Times New Roman"/>
        </w:rPr>
        <w:t>Sposób składania ofert wskazano w Rozdziale II pkt 11 niniejszej SWZ.</w:t>
      </w:r>
    </w:p>
    <w:p w14:paraId="3F8827EB" w14:textId="77777777" w:rsidR="008430C6" w:rsidRPr="008430C6" w:rsidRDefault="008430C6" w:rsidP="008430C6">
      <w:pPr>
        <w:spacing w:after="200" w:line="276" w:lineRule="auto"/>
        <w:ind w:left="284" w:right="-108"/>
        <w:contextualSpacing/>
        <w:jc w:val="both"/>
        <w:rPr>
          <w:rFonts w:ascii="Times New Roman" w:eastAsia="Times New Roman" w:hAnsi="Times New Roman" w:cs="Times New Roman"/>
        </w:rPr>
      </w:pPr>
    </w:p>
    <w:p w14:paraId="6570431A" w14:textId="77777777" w:rsidR="008430C6" w:rsidRPr="008430C6" w:rsidRDefault="008430C6" w:rsidP="00CC7359">
      <w:pPr>
        <w:keepNext/>
        <w:numPr>
          <w:ilvl w:val="2"/>
          <w:numId w:val="19"/>
        </w:numPr>
        <w:spacing w:after="0" w:line="276" w:lineRule="auto"/>
        <w:ind w:left="-284"/>
        <w:contextualSpacing/>
        <w:jc w:val="both"/>
        <w:outlineLvl w:val="0"/>
        <w:rPr>
          <w:rFonts w:ascii="Times New Roman" w:eastAsia="Times New Roman" w:hAnsi="Times New Roman" w:cs="Times New Roman"/>
          <w:b/>
          <w:bCs/>
          <w:lang w:val="x-none"/>
        </w:rPr>
      </w:pPr>
      <w:r w:rsidRPr="008430C6">
        <w:rPr>
          <w:rFonts w:ascii="Times New Roman" w:eastAsia="Times New Roman" w:hAnsi="Times New Roman" w:cs="Times New Roman"/>
          <w:b/>
          <w:bCs/>
          <w:lang w:val="x-none"/>
        </w:rPr>
        <w:t>TERMIN OTWARCIA OFERT</w:t>
      </w:r>
    </w:p>
    <w:p w14:paraId="1ECB2965" w14:textId="77777777" w:rsidR="008430C6" w:rsidRPr="008430C6" w:rsidRDefault="008430C6" w:rsidP="008430C6">
      <w:pPr>
        <w:keepNext/>
        <w:spacing w:after="0" w:line="276" w:lineRule="auto"/>
        <w:ind w:left="-284"/>
        <w:contextualSpacing/>
        <w:jc w:val="both"/>
        <w:outlineLvl w:val="0"/>
        <w:rPr>
          <w:rFonts w:ascii="Times New Roman" w:eastAsia="Times New Roman" w:hAnsi="Times New Roman" w:cs="Times New Roman"/>
          <w:b/>
          <w:bCs/>
          <w:color w:val="0000FF"/>
          <w:lang w:val="x-none"/>
        </w:rPr>
      </w:pPr>
    </w:p>
    <w:p w14:paraId="72FFBF36" w14:textId="3EC91C58" w:rsidR="008430C6" w:rsidRPr="008430C6" w:rsidRDefault="008430C6" w:rsidP="00CC7359">
      <w:pPr>
        <w:numPr>
          <w:ilvl w:val="1"/>
          <w:numId w:val="34"/>
        </w:numPr>
        <w:spacing w:after="200" w:line="276" w:lineRule="auto"/>
        <w:ind w:left="284" w:right="-108"/>
        <w:contextualSpacing/>
        <w:jc w:val="both"/>
        <w:rPr>
          <w:rFonts w:ascii="Times New Roman" w:eastAsia="Times New Roman" w:hAnsi="Times New Roman" w:cs="Times New Roman"/>
        </w:rPr>
      </w:pPr>
      <w:r w:rsidRPr="008430C6">
        <w:rPr>
          <w:rFonts w:ascii="Times New Roman" w:eastAsia="Times New Roman" w:hAnsi="Times New Roman" w:cs="Times New Roman"/>
        </w:rPr>
        <w:t>Otwarcie ofert nastąpi w dniu</w:t>
      </w:r>
      <w:r w:rsidR="001E59B5">
        <w:rPr>
          <w:rFonts w:ascii="Times New Roman" w:eastAsia="Times New Roman" w:hAnsi="Times New Roman" w:cs="Times New Roman"/>
          <w:color w:val="FF0000"/>
        </w:rPr>
        <w:t xml:space="preserve"> </w:t>
      </w:r>
      <w:r w:rsidR="0005535F">
        <w:rPr>
          <w:rFonts w:ascii="Times New Roman" w:eastAsia="Times New Roman" w:hAnsi="Times New Roman" w:cs="Times New Roman"/>
          <w:b/>
        </w:rPr>
        <w:t xml:space="preserve">09.04.2025 </w:t>
      </w:r>
      <w:proofErr w:type="spellStart"/>
      <w:r w:rsidR="0005535F">
        <w:rPr>
          <w:rFonts w:ascii="Times New Roman" w:eastAsia="Times New Roman" w:hAnsi="Times New Roman" w:cs="Times New Roman"/>
          <w:b/>
        </w:rPr>
        <w:t>r.</w:t>
      </w:r>
      <w:r w:rsidRPr="00B751BD">
        <w:rPr>
          <w:rFonts w:ascii="Times New Roman" w:eastAsia="Times New Roman" w:hAnsi="Times New Roman" w:cs="Times New Roman"/>
          <w:b/>
        </w:rPr>
        <w:t>o</w:t>
      </w:r>
      <w:proofErr w:type="spellEnd"/>
      <w:r w:rsidRPr="00B751BD">
        <w:rPr>
          <w:rFonts w:ascii="Times New Roman" w:eastAsia="Times New Roman" w:hAnsi="Times New Roman" w:cs="Times New Roman"/>
          <w:b/>
        </w:rPr>
        <w:t xml:space="preserve"> godz. </w:t>
      </w:r>
      <w:r w:rsidR="0005535F">
        <w:rPr>
          <w:rFonts w:ascii="Times New Roman" w:eastAsia="Times New Roman" w:hAnsi="Times New Roman" w:cs="Times New Roman"/>
          <w:b/>
        </w:rPr>
        <w:t>12:15</w:t>
      </w:r>
      <w:r w:rsidRPr="00B751BD">
        <w:rPr>
          <w:rFonts w:ascii="Times New Roman" w:eastAsia="Times New Roman" w:hAnsi="Times New Roman" w:cs="Times New Roman"/>
        </w:rPr>
        <w:t xml:space="preserve"> </w:t>
      </w:r>
      <w:r w:rsidRPr="008430C6">
        <w:rPr>
          <w:rFonts w:ascii="Times New Roman" w:eastAsia="Times New Roman" w:hAnsi="Times New Roman" w:cs="Times New Roman"/>
        </w:rPr>
        <w:t xml:space="preserve">poprzez odszyfrowanie wczytanych na Platformie </w:t>
      </w:r>
      <w:r w:rsidR="00B5074B">
        <w:rPr>
          <w:rFonts w:ascii="Times New Roman" w:eastAsia="Times New Roman" w:hAnsi="Times New Roman" w:cs="Times New Roman"/>
        </w:rPr>
        <w:t xml:space="preserve"> </w:t>
      </w:r>
      <w:hyperlink r:id="rId30" w:history="1">
        <w:r w:rsidR="00B5074B" w:rsidRPr="00EE341D">
          <w:rPr>
            <w:rStyle w:val="Hipercze"/>
            <w:rFonts w:ascii="Times New Roman" w:hAnsi="Times New Roman" w:cs="Times New Roman"/>
          </w:rPr>
          <w:t>https://ezamowienia.gov.pl</w:t>
        </w:r>
      </w:hyperlink>
      <w:r w:rsidR="00B5074B">
        <w:t xml:space="preserve"> </w:t>
      </w:r>
      <w:r w:rsidRPr="008430C6">
        <w:rPr>
          <w:rFonts w:ascii="Times New Roman" w:eastAsia="Times New Roman" w:hAnsi="Times New Roman" w:cs="Times New Roman"/>
        </w:rPr>
        <w:t>ofert.</w:t>
      </w:r>
    </w:p>
    <w:p w14:paraId="58576B4F" w14:textId="77777777" w:rsidR="008430C6" w:rsidRPr="008430C6" w:rsidRDefault="008430C6" w:rsidP="00CC7359">
      <w:pPr>
        <w:numPr>
          <w:ilvl w:val="1"/>
          <w:numId w:val="34"/>
        </w:numPr>
        <w:spacing w:after="200" w:line="276" w:lineRule="auto"/>
        <w:ind w:left="284" w:right="-108"/>
        <w:contextualSpacing/>
        <w:jc w:val="both"/>
        <w:rPr>
          <w:rFonts w:ascii="Times New Roman" w:eastAsia="Times New Roman" w:hAnsi="Times New Roman" w:cs="Times New Roman"/>
        </w:rPr>
      </w:pPr>
      <w:r w:rsidRPr="008430C6">
        <w:rPr>
          <w:rFonts w:ascii="Times New Roman" w:eastAsia="Times New Roman" w:hAnsi="Times New Roman" w:cs="Times New Roman"/>
        </w:rPr>
        <w:t>Zamawiający, najpóźniej przed otwarciem ofert, udostępni na stronie internetowej prowadzonego postępowania informację o kwocie, jaką zamierza przeznaczyć na sfinansowanie zamówienia.</w:t>
      </w:r>
    </w:p>
    <w:p w14:paraId="2CBC96BC" w14:textId="77777777" w:rsidR="008430C6" w:rsidRPr="008430C6" w:rsidRDefault="008430C6" w:rsidP="00CC7359">
      <w:pPr>
        <w:numPr>
          <w:ilvl w:val="1"/>
          <w:numId w:val="34"/>
        </w:numPr>
        <w:spacing w:after="200" w:line="276" w:lineRule="auto"/>
        <w:ind w:left="284" w:right="-108"/>
        <w:contextualSpacing/>
        <w:jc w:val="both"/>
        <w:rPr>
          <w:rFonts w:ascii="Times New Roman" w:eastAsia="Times New Roman" w:hAnsi="Times New Roman" w:cs="Times New Roman"/>
        </w:rPr>
      </w:pPr>
      <w:r w:rsidRPr="008430C6">
        <w:rPr>
          <w:rFonts w:ascii="Times New Roman" w:eastAsia="Times New Roman" w:hAnsi="Times New Roman" w:cs="Times New Roman"/>
        </w:rPr>
        <w:lastRenderedPageBreak/>
        <w:t>Zamawiający, niezwłocznie po otwarciu ofert, udostępnia na stronie internetowej prowadzonego postępowania informacje o:</w:t>
      </w:r>
    </w:p>
    <w:p w14:paraId="59EF6663" w14:textId="77777777" w:rsidR="008430C6" w:rsidRPr="008430C6" w:rsidRDefault="008430C6" w:rsidP="00CC7359">
      <w:pPr>
        <w:numPr>
          <w:ilvl w:val="0"/>
          <w:numId w:val="29"/>
        </w:numPr>
        <w:spacing w:after="200" w:line="276" w:lineRule="auto"/>
        <w:ind w:right="-108"/>
        <w:jc w:val="both"/>
        <w:rPr>
          <w:rFonts w:ascii="Times New Roman" w:eastAsia="Times New Roman" w:hAnsi="Times New Roman" w:cs="Times New Roman"/>
        </w:rPr>
      </w:pPr>
      <w:r w:rsidRPr="008430C6">
        <w:rPr>
          <w:rFonts w:ascii="Times New Roman" w:eastAsia="Times New Roman" w:hAnsi="Times New Roman" w:cs="Times New Roman"/>
        </w:rPr>
        <w:t>nazwach albo imionach i nazwiskach oraz siedzibach lub miejscach prowadzonej działalności gospodarczej bądź miejscach zamieszkania wykonawców, których oferty zostały otwarte;</w:t>
      </w:r>
    </w:p>
    <w:p w14:paraId="5037D7BA" w14:textId="77777777" w:rsidR="008430C6" w:rsidRDefault="008430C6" w:rsidP="00CC7359">
      <w:pPr>
        <w:numPr>
          <w:ilvl w:val="0"/>
          <w:numId w:val="29"/>
        </w:numPr>
        <w:spacing w:after="200" w:line="276" w:lineRule="auto"/>
        <w:ind w:right="-108"/>
        <w:jc w:val="both"/>
        <w:rPr>
          <w:rFonts w:ascii="Times New Roman" w:eastAsia="Times New Roman" w:hAnsi="Times New Roman" w:cs="Times New Roman"/>
        </w:rPr>
      </w:pPr>
      <w:r w:rsidRPr="008430C6">
        <w:rPr>
          <w:rFonts w:ascii="Times New Roman" w:eastAsia="Times New Roman" w:hAnsi="Times New Roman" w:cs="Times New Roman"/>
        </w:rPr>
        <w:t>cenach lub kosztach zawartych w ofertach.</w:t>
      </w:r>
    </w:p>
    <w:p w14:paraId="095BECC4" w14:textId="77777777" w:rsidR="001F34FA" w:rsidRPr="008430C6" w:rsidRDefault="001F34FA" w:rsidP="00CC7359">
      <w:pPr>
        <w:numPr>
          <w:ilvl w:val="0"/>
          <w:numId w:val="29"/>
        </w:numPr>
        <w:spacing w:after="200" w:line="276" w:lineRule="auto"/>
        <w:ind w:right="-108"/>
        <w:jc w:val="both"/>
        <w:rPr>
          <w:rFonts w:ascii="Times New Roman" w:eastAsia="Times New Roman" w:hAnsi="Times New Roman" w:cs="Times New Roman"/>
        </w:rPr>
      </w:pPr>
      <w:r>
        <w:rPr>
          <w:rFonts w:ascii="Times New Roman" w:eastAsia="Times New Roman" w:hAnsi="Times New Roman" w:cs="Times New Roman"/>
        </w:rPr>
        <w:t>terminie udzielonej gwarancji</w:t>
      </w:r>
    </w:p>
    <w:p w14:paraId="2696C7CA" w14:textId="77777777" w:rsidR="008430C6" w:rsidRDefault="008430C6" w:rsidP="001F34FA">
      <w:pPr>
        <w:numPr>
          <w:ilvl w:val="1"/>
          <w:numId w:val="34"/>
        </w:numPr>
        <w:spacing w:after="200" w:line="276" w:lineRule="auto"/>
        <w:ind w:left="284" w:right="-108"/>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W związku z zastosowaniem obowiązkowych środków komunikacji elektronicznej, zarówno </w:t>
      </w:r>
      <w:r w:rsidR="00CC7359">
        <w:rPr>
          <w:rFonts w:ascii="Times New Roman" w:eastAsia="Times New Roman" w:hAnsi="Times New Roman" w:cs="Times New Roman"/>
        </w:rPr>
        <w:br/>
      </w:r>
      <w:r w:rsidRPr="008430C6">
        <w:rPr>
          <w:rFonts w:ascii="Times New Roman" w:eastAsia="Times New Roman" w:hAnsi="Times New Roman" w:cs="Times New Roman"/>
        </w:rPr>
        <w:t>w odniesieniu do składania ofert, jak i komunikacji zamawiających z wykonawcami, otwarcie ofert nie będzie publiczne.</w:t>
      </w:r>
    </w:p>
    <w:p w14:paraId="017B46C9" w14:textId="77777777" w:rsidR="001F34FA" w:rsidRPr="001F34FA" w:rsidRDefault="001F34FA" w:rsidP="0005535F">
      <w:pPr>
        <w:spacing w:after="200" w:line="276" w:lineRule="auto"/>
        <w:ind w:left="284" w:right="-108"/>
        <w:contextualSpacing/>
        <w:jc w:val="both"/>
        <w:rPr>
          <w:rFonts w:ascii="Times New Roman" w:eastAsia="Times New Roman" w:hAnsi="Times New Roman" w:cs="Times New Roman"/>
        </w:rPr>
      </w:pPr>
    </w:p>
    <w:p w14:paraId="71573B8C" w14:textId="77777777" w:rsidR="008430C6" w:rsidRPr="008430C6" w:rsidRDefault="008430C6" w:rsidP="00CC7359">
      <w:pPr>
        <w:keepNext/>
        <w:numPr>
          <w:ilvl w:val="2"/>
          <w:numId w:val="19"/>
        </w:numPr>
        <w:spacing w:after="0" w:line="276" w:lineRule="auto"/>
        <w:ind w:left="-142" w:hanging="284"/>
        <w:contextualSpacing/>
        <w:outlineLvl w:val="0"/>
        <w:rPr>
          <w:rFonts w:ascii="Times New Roman" w:eastAsia="Times New Roman" w:hAnsi="Times New Roman" w:cs="Times New Roman"/>
          <w:b/>
          <w:bCs/>
        </w:rPr>
      </w:pPr>
      <w:r w:rsidRPr="008430C6">
        <w:rPr>
          <w:rFonts w:ascii="Times New Roman" w:eastAsia="Times New Roman" w:hAnsi="Times New Roman" w:cs="Times New Roman"/>
          <w:b/>
          <w:bCs/>
          <w:lang w:val="x-none"/>
        </w:rPr>
        <w:t>TERMIN ZWIĄZANIA OFERTĄ</w:t>
      </w:r>
      <w:r w:rsidRPr="008430C6">
        <w:rPr>
          <w:rFonts w:ascii="Times New Roman" w:eastAsia="Times New Roman" w:hAnsi="Times New Roman" w:cs="Times New Roman"/>
          <w:b/>
          <w:bCs/>
        </w:rPr>
        <w:t>.</w:t>
      </w:r>
    </w:p>
    <w:p w14:paraId="3A946259" w14:textId="4021C177" w:rsidR="008430C6" w:rsidRPr="008430C6" w:rsidRDefault="008430C6" w:rsidP="00CC7359">
      <w:pPr>
        <w:numPr>
          <w:ilvl w:val="1"/>
          <w:numId w:val="9"/>
        </w:numPr>
        <w:spacing w:after="200" w:line="276" w:lineRule="auto"/>
        <w:ind w:left="426" w:right="-108"/>
        <w:contextualSpacing/>
        <w:jc w:val="both"/>
        <w:rPr>
          <w:rFonts w:ascii="Times New Roman" w:eastAsia="Times New Roman" w:hAnsi="Times New Roman" w:cs="Times New Roman"/>
          <w:b/>
          <w:bCs/>
        </w:rPr>
      </w:pPr>
      <w:r w:rsidRPr="008430C6">
        <w:rPr>
          <w:rFonts w:ascii="Times New Roman" w:eastAsia="Times New Roman" w:hAnsi="Times New Roman" w:cs="Times New Roman"/>
        </w:rPr>
        <w:t xml:space="preserve">Wykonawca pozostaje związany ofertą przez okres </w:t>
      </w:r>
      <w:r w:rsidRPr="00B751BD">
        <w:rPr>
          <w:rFonts w:ascii="Times New Roman" w:eastAsia="Times New Roman" w:hAnsi="Times New Roman" w:cs="Times New Roman"/>
        </w:rPr>
        <w:t xml:space="preserve">30 dni </w:t>
      </w:r>
      <w:r w:rsidRPr="008430C6">
        <w:rPr>
          <w:rFonts w:ascii="Times New Roman" w:eastAsia="Times New Roman" w:hAnsi="Times New Roman" w:cs="Times New Roman"/>
        </w:rPr>
        <w:t>od dnia upływu terminu składania ofert tj.</w:t>
      </w:r>
      <w:r w:rsidRPr="008430C6">
        <w:rPr>
          <w:rFonts w:ascii="Times New Roman" w:eastAsia="Times New Roman" w:hAnsi="Times New Roman" w:cs="Times New Roman"/>
          <w:color w:val="FF0000"/>
        </w:rPr>
        <w:t xml:space="preserve"> </w:t>
      </w:r>
      <w:r w:rsidRPr="00B751BD">
        <w:rPr>
          <w:rFonts w:ascii="Times New Roman" w:eastAsia="Times New Roman" w:hAnsi="Times New Roman" w:cs="Times New Roman"/>
          <w:b/>
          <w:bCs/>
        </w:rPr>
        <w:t xml:space="preserve">do dnia </w:t>
      </w:r>
      <w:r w:rsidR="0005535F">
        <w:rPr>
          <w:rFonts w:ascii="Times New Roman" w:eastAsia="Times New Roman" w:hAnsi="Times New Roman" w:cs="Times New Roman"/>
          <w:b/>
          <w:bCs/>
        </w:rPr>
        <w:t>09.05.2025 r.</w:t>
      </w:r>
    </w:p>
    <w:p w14:paraId="698DB257" w14:textId="77777777" w:rsidR="008430C6" w:rsidRPr="008430C6" w:rsidRDefault="008430C6" w:rsidP="00CC7359">
      <w:pPr>
        <w:numPr>
          <w:ilvl w:val="1"/>
          <w:numId w:val="9"/>
        </w:numPr>
        <w:spacing w:after="200" w:line="276" w:lineRule="auto"/>
        <w:ind w:left="426" w:right="-108"/>
        <w:contextualSpacing/>
        <w:jc w:val="both"/>
        <w:rPr>
          <w:rFonts w:ascii="Times New Roman" w:eastAsia="Times New Roman" w:hAnsi="Times New Roman" w:cs="Times New Roman"/>
          <w:b/>
          <w:bCs/>
        </w:rPr>
      </w:pPr>
      <w:r w:rsidRPr="008430C6">
        <w:rPr>
          <w:rFonts w:ascii="Times New Roman" w:eastAsia="Times New Roman" w:hAnsi="Times New Roman" w:cs="Times New Roman"/>
          <w:bCs/>
        </w:rPr>
        <w:t>Bieg terminu związania ofertą rozpoczyna się wraz z upływem terminu składania ofert.</w:t>
      </w:r>
    </w:p>
    <w:p w14:paraId="7BFFB4C7" w14:textId="77777777" w:rsidR="008430C6" w:rsidRPr="008430C6" w:rsidRDefault="008430C6" w:rsidP="00CC7359">
      <w:pPr>
        <w:numPr>
          <w:ilvl w:val="1"/>
          <w:numId w:val="9"/>
        </w:numPr>
        <w:spacing w:after="200" w:line="276" w:lineRule="auto"/>
        <w:ind w:left="426" w:right="-108"/>
        <w:contextualSpacing/>
        <w:jc w:val="both"/>
        <w:rPr>
          <w:rFonts w:ascii="Times New Roman" w:eastAsia="Times New Roman" w:hAnsi="Times New Roman" w:cs="Times New Roman"/>
          <w:b/>
          <w:bCs/>
        </w:rPr>
      </w:pPr>
      <w:r w:rsidRPr="008430C6">
        <w:rPr>
          <w:rFonts w:ascii="Times New Roman" w:eastAsia="Times New Roman" w:hAnsi="Times New Roman" w:cs="Times New Roman"/>
          <w:color w:val="000000"/>
        </w:rPr>
        <w:t xml:space="preserve">W przypadku gdy wybór najkorzystniejszej oferty nie nastąpi przed upływem terminu związania ofertą określonego w </w:t>
      </w:r>
      <w:proofErr w:type="spellStart"/>
      <w:r w:rsidRPr="008430C6">
        <w:rPr>
          <w:rFonts w:ascii="Times New Roman" w:eastAsia="Times New Roman" w:hAnsi="Times New Roman" w:cs="Times New Roman"/>
          <w:color w:val="000000"/>
        </w:rPr>
        <w:t>ppkt</w:t>
      </w:r>
      <w:proofErr w:type="spellEnd"/>
      <w:r w:rsidRPr="008430C6">
        <w:rPr>
          <w:rFonts w:ascii="Times New Roman" w:eastAsia="Times New Roman" w:hAnsi="Times New Roman" w:cs="Times New Roman"/>
          <w:color w:val="000000"/>
        </w:rPr>
        <w:t xml:space="preserve"> 4.1., zamawiający przed upływem terminu związania ofertą zwróci się jednokrotnie do wykonawców o wyrażenie zgody na przedłużenie tego terminu o wskazywany przez niego okres, nie dłuższy </w:t>
      </w:r>
      <w:r w:rsidRPr="001A5E15">
        <w:rPr>
          <w:rFonts w:ascii="Times New Roman" w:eastAsia="Times New Roman" w:hAnsi="Times New Roman" w:cs="Times New Roman"/>
        </w:rPr>
        <w:t xml:space="preserve">niż 30 dni. </w:t>
      </w:r>
      <w:r w:rsidRPr="008430C6">
        <w:rPr>
          <w:rFonts w:ascii="Times New Roman" w:eastAsia="Times New Roman" w:hAnsi="Times New Roman" w:cs="Times New Roman"/>
          <w:color w:val="000000"/>
        </w:rPr>
        <w:t>Przedłużenie terminu związania ofertą, wymaga złożenia przez wykonawcę pisemnego oświadczenia o wyrażeniu zgody na przedłużenie terminu związania ofertą i następuje wraz z przedłużeniem okresu ważności wadium albo, jeżeli nie jest to możliwe, z wniesieniem nowego wadium na przedłużony okres związania ofertą.</w:t>
      </w:r>
    </w:p>
    <w:p w14:paraId="1BC73C31" w14:textId="77777777" w:rsidR="008430C6" w:rsidRPr="008430C6" w:rsidRDefault="008430C6" w:rsidP="008430C6">
      <w:pPr>
        <w:spacing w:after="200" w:line="276" w:lineRule="auto"/>
        <w:ind w:left="426" w:right="-108"/>
        <w:contextualSpacing/>
        <w:jc w:val="both"/>
        <w:rPr>
          <w:rFonts w:ascii="Times New Roman" w:eastAsia="Times New Roman" w:hAnsi="Times New Roman" w:cs="Times New Roman"/>
          <w:b/>
          <w:bCs/>
        </w:rPr>
      </w:pPr>
    </w:p>
    <w:p w14:paraId="455CEE0E" w14:textId="77777777" w:rsidR="008430C6" w:rsidRPr="008430C6" w:rsidRDefault="008430C6" w:rsidP="00CC7359">
      <w:pPr>
        <w:numPr>
          <w:ilvl w:val="0"/>
          <w:numId w:val="9"/>
        </w:numPr>
        <w:spacing w:after="200" w:line="276" w:lineRule="auto"/>
        <w:ind w:left="-142" w:right="-108"/>
        <w:contextualSpacing/>
        <w:jc w:val="both"/>
        <w:rPr>
          <w:rFonts w:ascii="Times New Roman" w:eastAsia="Times New Roman" w:hAnsi="Times New Roman" w:cs="Times New Roman"/>
          <w:b/>
          <w:bCs/>
        </w:rPr>
      </w:pPr>
      <w:r w:rsidRPr="008430C6">
        <w:rPr>
          <w:rFonts w:ascii="Times New Roman" w:eastAsia="Times New Roman" w:hAnsi="Times New Roman" w:cs="Times New Roman"/>
          <w:b/>
          <w:bCs/>
          <w:lang w:val="x-none"/>
        </w:rPr>
        <w:t xml:space="preserve">OPIS KRYTERIÓW OCENY OFERT WRAZ Z PODANIEM WAG TYCH KRYTERIÓW </w:t>
      </w:r>
      <w:r w:rsidR="00CC7359">
        <w:rPr>
          <w:rFonts w:ascii="Times New Roman" w:eastAsia="Times New Roman" w:hAnsi="Times New Roman" w:cs="Times New Roman"/>
          <w:b/>
          <w:bCs/>
          <w:lang w:val="x-none"/>
        </w:rPr>
        <w:br/>
      </w:r>
      <w:r w:rsidRPr="008430C6">
        <w:rPr>
          <w:rFonts w:ascii="Times New Roman" w:eastAsia="Times New Roman" w:hAnsi="Times New Roman" w:cs="Times New Roman"/>
          <w:b/>
          <w:bCs/>
          <w:lang w:val="x-none"/>
        </w:rPr>
        <w:t>I SPOSOBU OCENY OFERT</w:t>
      </w:r>
      <w:r w:rsidRPr="008430C6">
        <w:rPr>
          <w:rFonts w:ascii="Times New Roman" w:eastAsia="Times New Roman" w:hAnsi="Times New Roman" w:cs="Times New Roman"/>
          <w:b/>
          <w:bCs/>
        </w:rPr>
        <w:t>.</w:t>
      </w:r>
    </w:p>
    <w:p w14:paraId="19256927" w14:textId="77777777" w:rsidR="00347B0C" w:rsidRPr="005256A6" w:rsidRDefault="008430C6" w:rsidP="005256A6">
      <w:pPr>
        <w:pStyle w:val="Akapitzlist"/>
        <w:numPr>
          <w:ilvl w:val="1"/>
          <w:numId w:val="61"/>
        </w:numPr>
        <w:spacing w:before="240" w:after="200" w:line="276" w:lineRule="auto"/>
        <w:ind w:right="-108"/>
        <w:jc w:val="both"/>
        <w:rPr>
          <w:rFonts w:ascii="Times New Roman" w:eastAsia="Times New Roman" w:hAnsi="Times New Roman"/>
        </w:rPr>
      </w:pPr>
      <w:r w:rsidRPr="005256A6">
        <w:rPr>
          <w:rFonts w:ascii="Times New Roman" w:eastAsia="Times New Roman" w:hAnsi="Times New Roman"/>
        </w:rPr>
        <w:t>Przy wyborze najkorzystniejszej oferty zamawiający będzie kierował się następującymi kryteriami i odpowiadającymi im znaczeniami oraz w następujący sposób będzie oceniał spełnienie kryteriów:</w:t>
      </w:r>
    </w:p>
    <w:tbl>
      <w:tblPr>
        <w:tblW w:w="66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5"/>
        <w:gridCol w:w="4101"/>
        <w:gridCol w:w="1980"/>
      </w:tblGrid>
      <w:tr w:rsidR="008430C6" w:rsidRPr="008430C6" w14:paraId="1518D94C" w14:textId="77777777" w:rsidTr="00BF5537">
        <w:trPr>
          <w:trHeight w:val="388"/>
          <w:jc w:val="center"/>
        </w:trPr>
        <w:tc>
          <w:tcPr>
            <w:tcW w:w="565" w:type="dxa"/>
          </w:tcPr>
          <w:p w14:paraId="4B3FBD62" w14:textId="77777777" w:rsidR="008430C6" w:rsidRPr="008430C6" w:rsidRDefault="008430C6" w:rsidP="008430C6">
            <w:pPr>
              <w:widowControl w:val="0"/>
              <w:spacing w:after="200" w:line="276" w:lineRule="auto"/>
              <w:rPr>
                <w:rFonts w:ascii="Times New Roman" w:eastAsia="Times New Roman" w:hAnsi="Times New Roman" w:cs="Times New Roman"/>
                <w:b/>
                <w:bCs/>
                <w:spacing w:val="-1"/>
              </w:rPr>
            </w:pPr>
            <w:r w:rsidRPr="008430C6">
              <w:rPr>
                <w:rFonts w:ascii="Times New Roman" w:eastAsia="Times New Roman" w:hAnsi="Times New Roman" w:cs="Times New Roman"/>
                <w:b/>
                <w:bCs/>
                <w:spacing w:val="-1"/>
              </w:rPr>
              <w:t>Lp.</w:t>
            </w:r>
          </w:p>
        </w:tc>
        <w:tc>
          <w:tcPr>
            <w:tcW w:w="4101" w:type="dxa"/>
          </w:tcPr>
          <w:p w14:paraId="675125A0" w14:textId="77777777" w:rsidR="008430C6" w:rsidRPr="008430C6" w:rsidRDefault="008430C6" w:rsidP="008430C6">
            <w:pPr>
              <w:widowControl w:val="0"/>
              <w:spacing w:after="200" w:line="276" w:lineRule="auto"/>
              <w:rPr>
                <w:rFonts w:ascii="Times New Roman" w:eastAsia="Times New Roman" w:hAnsi="Times New Roman" w:cs="Times New Roman"/>
                <w:b/>
                <w:bCs/>
                <w:spacing w:val="-1"/>
              </w:rPr>
            </w:pPr>
            <w:r w:rsidRPr="008430C6">
              <w:rPr>
                <w:rFonts w:ascii="Times New Roman" w:eastAsia="Times New Roman" w:hAnsi="Times New Roman" w:cs="Times New Roman"/>
                <w:b/>
                <w:bCs/>
                <w:spacing w:val="-1"/>
              </w:rPr>
              <w:t>Kryterium</w:t>
            </w:r>
          </w:p>
        </w:tc>
        <w:tc>
          <w:tcPr>
            <w:tcW w:w="1980" w:type="dxa"/>
          </w:tcPr>
          <w:p w14:paraId="2F1D60D7" w14:textId="77777777" w:rsidR="008430C6" w:rsidRPr="008430C6" w:rsidRDefault="008430C6" w:rsidP="008430C6">
            <w:pPr>
              <w:widowControl w:val="0"/>
              <w:spacing w:after="200" w:line="276" w:lineRule="auto"/>
              <w:rPr>
                <w:rFonts w:ascii="Times New Roman" w:eastAsia="Times New Roman" w:hAnsi="Times New Roman" w:cs="Times New Roman"/>
                <w:bCs/>
                <w:spacing w:val="-1"/>
              </w:rPr>
            </w:pPr>
            <w:r w:rsidRPr="008430C6">
              <w:rPr>
                <w:rFonts w:ascii="Times New Roman" w:eastAsia="Times New Roman" w:hAnsi="Times New Roman" w:cs="Times New Roman"/>
                <w:bCs/>
                <w:spacing w:val="-1"/>
              </w:rPr>
              <w:t>Znaczenie</w:t>
            </w:r>
          </w:p>
        </w:tc>
      </w:tr>
      <w:tr w:rsidR="008430C6" w:rsidRPr="008430C6" w14:paraId="45956ADE" w14:textId="77777777" w:rsidTr="00BF5537">
        <w:trPr>
          <w:trHeight w:val="237"/>
          <w:jc w:val="center"/>
        </w:trPr>
        <w:tc>
          <w:tcPr>
            <w:tcW w:w="565" w:type="dxa"/>
          </w:tcPr>
          <w:p w14:paraId="7554ED22" w14:textId="77777777" w:rsidR="008430C6" w:rsidRPr="008430C6" w:rsidRDefault="008430C6" w:rsidP="008430C6">
            <w:pPr>
              <w:widowControl w:val="0"/>
              <w:spacing w:after="200" w:line="276" w:lineRule="auto"/>
              <w:rPr>
                <w:rFonts w:ascii="Times New Roman" w:eastAsia="Times New Roman" w:hAnsi="Times New Roman" w:cs="Times New Roman"/>
                <w:bCs/>
                <w:spacing w:val="-1"/>
              </w:rPr>
            </w:pPr>
            <w:r w:rsidRPr="008430C6">
              <w:rPr>
                <w:rFonts w:ascii="Times New Roman" w:eastAsia="Times New Roman" w:hAnsi="Times New Roman" w:cs="Times New Roman"/>
                <w:bCs/>
                <w:spacing w:val="-1"/>
              </w:rPr>
              <w:t>1.</w:t>
            </w:r>
          </w:p>
        </w:tc>
        <w:tc>
          <w:tcPr>
            <w:tcW w:w="4101" w:type="dxa"/>
          </w:tcPr>
          <w:p w14:paraId="561A17DA" w14:textId="77777777" w:rsidR="008430C6" w:rsidRPr="008430C6" w:rsidRDefault="008430C6" w:rsidP="008430C6">
            <w:pPr>
              <w:widowControl w:val="0"/>
              <w:spacing w:after="200" w:line="276" w:lineRule="auto"/>
              <w:rPr>
                <w:rFonts w:ascii="Times New Roman" w:eastAsia="Times New Roman" w:hAnsi="Times New Roman" w:cs="Times New Roman"/>
                <w:bCs/>
                <w:spacing w:val="-1"/>
              </w:rPr>
            </w:pPr>
            <w:r w:rsidRPr="008430C6">
              <w:rPr>
                <w:rFonts w:ascii="Times New Roman" w:eastAsia="Times New Roman" w:hAnsi="Times New Roman" w:cs="Times New Roman"/>
                <w:b/>
                <w:bCs/>
                <w:spacing w:val="-1"/>
              </w:rPr>
              <w:t>C –</w:t>
            </w:r>
            <w:r w:rsidRPr="008430C6">
              <w:rPr>
                <w:rFonts w:ascii="Times New Roman" w:eastAsia="Times New Roman" w:hAnsi="Times New Roman" w:cs="Times New Roman"/>
                <w:bCs/>
                <w:spacing w:val="-1"/>
              </w:rPr>
              <w:t xml:space="preserve"> cena brutto oferty</w:t>
            </w:r>
          </w:p>
        </w:tc>
        <w:tc>
          <w:tcPr>
            <w:tcW w:w="1980" w:type="dxa"/>
            <w:vAlign w:val="center"/>
          </w:tcPr>
          <w:p w14:paraId="4211F29E" w14:textId="77777777" w:rsidR="008430C6" w:rsidRPr="008430C6" w:rsidRDefault="008430C6" w:rsidP="008430C6">
            <w:pPr>
              <w:widowControl w:val="0"/>
              <w:spacing w:after="200" w:line="276" w:lineRule="auto"/>
              <w:jc w:val="center"/>
              <w:rPr>
                <w:rFonts w:ascii="Times New Roman" w:eastAsia="Times New Roman" w:hAnsi="Times New Roman" w:cs="Times New Roman"/>
                <w:bCs/>
                <w:spacing w:val="-1"/>
              </w:rPr>
            </w:pPr>
            <w:r w:rsidRPr="008430C6">
              <w:rPr>
                <w:rFonts w:ascii="Times New Roman" w:eastAsia="Times New Roman" w:hAnsi="Times New Roman" w:cs="Times New Roman"/>
                <w:bCs/>
                <w:spacing w:val="-1"/>
              </w:rPr>
              <w:t>60%</w:t>
            </w:r>
          </w:p>
        </w:tc>
      </w:tr>
      <w:tr w:rsidR="008430C6" w:rsidRPr="008430C6" w14:paraId="5A9DCA22" w14:textId="77777777" w:rsidTr="00BF5537">
        <w:trPr>
          <w:trHeight w:val="428"/>
          <w:jc w:val="center"/>
        </w:trPr>
        <w:tc>
          <w:tcPr>
            <w:tcW w:w="565" w:type="dxa"/>
          </w:tcPr>
          <w:p w14:paraId="1031ADD4" w14:textId="77777777" w:rsidR="008430C6" w:rsidRPr="008430C6" w:rsidRDefault="008430C6" w:rsidP="008430C6">
            <w:pPr>
              <w:widowControl w:val="0"/>
              <w:spacing w:after="200" w:line="276" w:lineRule="auto"/>
              <w:rPr>
                <w:rFonts w:ascii="Times New Roman" w:eastAsia="Times New Roman" w:hAnsi="Times New Roman" w:cs="Times New Roman"/>
                <w:bCs/>
                <w:spacing w:val="-1"/>
              </w:rPr>
            </w:pPr>
            <w:r w:rsidRPr="008430C6">
              <w:rPr>
                <w:rFonts w:ascii="Times New Roman" w:eastAsia="Times New Roman" w:hAnsi="Times New Roman" w:cs="Times New Roman"/>
                <w:bCs/>
                <w:spacing w:val="-1"/>
              </w:rPr>
              <w:t>2.</w:t>
            </w:r>
          </w:p>
        </w:tc>
        <w:tc>
          <w:tcPr>
            <w:tcW w:w="4101" w:type="dxa"/>
          </w:tcPr>
          <w:p w14:paraId="5CE65610" w14:textId="77777777" w:rsidR="008430C6" w:rsidRPr="008430C6" w:rsidRDefault="0013455A" w:rsidP="008430C6">
            <w:pPr>
              <w:widowControl w:val="0"/>
              <w:spacing w:after="200" w:line="276" w:lineRule="auto"/>
              <w:rPr>
                <w:rFonts w:ascii="Times New Roman" w:eastAsia="Times New Roman" w:hAnsi="Times New Roman" w:cs="Times New Roman"/>
                <w:bCs/>
                <w:spacing w:val="-1"/>
              </w:rPr>
            </w:pPr>
            <w:r>
              <w:rPr>
                <w:rFonts w:ascii="Times New Roman" w:eastAsia="Calibri" w:hAnsi="Times New Roman" w:cs="Times New Roman"/>
                <w:b/>
              </w:rPr>
              <w:t>G</w:t>
            </w:r>
            <w:r w:rsidR="008430C6" w:rsidRPr="008430C6">
              <w:rPr>
                <w:rFonts w:ascii="Times New Roman" w:eastAsia="Calibri" w:hAnsi="Times New Roman" w:cs="Times New Roman"/>
                <w:b/>
              </w:rPr>
              <w:t xml:space="preserve"> </w:t>
            </w:r>
            <w:r w:rsidR="005256A6">
              <w:rPr>
                <w:rFonts w:ascii="Times New Roman" w:eastAsia="Calibri" w:hAnsi="Times New Roman" w:cs="Times New Roman"/>
                <w:b/>
              </w:rPr>
              <w:t>–</w:t>
            </w:r>
            <w:r w:rsidR="008430C6" w:rsidRPr="008430C6">
              <w:rPr>
                <w:rFonts w:ascii="Times New Roman" w:eastAsia="Calibri" w:hAnsi="Times New Roman" w:cs="Times New Roman"/>
              </w:rPr>
              <w:t xml:space="preserve"> Okres g</w:t>
            </w:r>
            <w:r w:rsidR="001A5E15">
              <w:rPr>
                <w:rFonts w:ascii="Times New Roman" w:eastAsia="Calibri" w:hAnsi="Times New Roman" w:cs="Times New Roman"/>
              </w:rPr>
              <w:t>warancji</w:t>
            </w:r>
          </w:p>
        </w:tc>
        <w:tc>
          <w:tcPr>
            <w:tcW w:w="1980" w:type="dxa"/>
            <w:vAlign w:val="center"/>
          </w:tcPr>
          <w:p w14:paraId="0B80788F" w14:textId="77777777" w:rsidR="008430C6" w:rsidRPr="008430C6" w:rsidRDefault="001A5E15" w:rsidP="008430C6">
            <w:pPr>
              <w:widowControl w:val="0"/>
              <w:spacing w:after="200" w:line="276" w:lineRule="auto"/>
              <w:jc w:val="center"/>
              <w:rPr>
                <w:rFonts w:ascii="Times New Roman" w:eastAsia="Times New Roman" w:hAnsi="Times New Roman" w:cs="Times New Roman"/>
                <w:bCs/>
                <w:spacing w:val="-1"/>
              </w:rPr>
            </w:pPr>
            <w:r>
              <w:rPr>
                <w:rFonts w:ascii="Times New Roman" w:eastAsia="Times New Roman" w:hAnsi="Times New Roman" w:cs="Times New Roman"/>
                <w:bCs/>
                <w:spacing w:val="-1"/>
              </w:rPr>
              <w:t>4</w:t>
            </w:r>
            <w:r w:rsidR="008430C6" w:rsidRPr="008430C6">
              <w:rPr>
                <w:rFonts w:ascii="Times New Roman" w:eastAsia="Times New Roman" w:hAnsi="Times New Roman" w:cs="Times New Roman"/>
                <w:bCs/>
                <w:spacing w:val="-1"/>
              </w:rPr>
              <w:t>0%</w:t>
            </w:r>
          </w:p>
        </w:tc>
      </w:tr>
      <w:tr w:rsidR="008430C6" w:rsidRPr="008430C6" w14:paraId="246FDFF3" w14:textId="77777777" w:rsidTr="00BF5537">
        <w:trPr>
          <w:trHeight w:val="428"/>
          <w:jc w:val="center"/>
        </w:trPr>
        <w:tc>
          <w:tcPr>
            <w:tcW w:w="4666" w:type="dxa"/>
            <w:gridSpan w:val="2"/>
            <w:vAlign w:val="center"/>
          </w:tcPr>
          <w:p w14:paraId="72605F6D" w14:textId="77777777" w:rsidR="008430C6" w:rsidRPr="008430C6" w:rsidRDefault="0013455A" w:rsidP="008430C6">
            <w:pPr>
              <w:widowControl w:val="0"/>
              <w:spacing w:after="200" w:line="276" w:lineRule="auto"/>
              <w:rPr>
                <w:rFonts w:ascii="Times New Roman" w:eastAsia="Times New Roman" w:hAnsi="Times New Roman" w:cs="Times New Roman"/>
                <w:bCs/>
                <w:spacing w:val="-1"/>
              </w:rPr>
            </w:pPr>
            <w:r>
              <w:rPr>
                <w:rFonts w:ascii="Times New Roman" w:eastAsia="Times New Roman" w:hAnsi="Times New Roman" w:cs="Times New Roman"/>
                <w:bCs/>
                <w:spacing w:val="-1"/>
              </w:rPr>
              <w:t xml:space="preserve">          Suma</w:t>
            </w:r>
          </w:p>
        </w:tc>
        <w:tc>
          <w:tcPr>
            <w:tcW w:w="1980" w:type="dxa"/>
            <w:vAlign w:val="center"/>
          </w:tcPr>
          <w:p w14:paraId="7639DA12" w14:textId="77777777" w:rsidR="008430C6" w:rsidRPr="008430C6" w:rsidRDefault="008430C6" w:rsidP="008430C6">
            <w:pPr>
              <w:widowControl w:val="0"/>
              <w:spacing w:after="200" w:line="276" w:lineRule="auto"/>
              <w:jc w:val="center"/>
              <w:rPr>
                <w:rFonts w:ascii="Times New Roman" w:eastAsia="Times New Roman" w:hAnsi="Times New Roman" w:cs="Times New Roman"/>
                <w:bCs/>
                <w:spacing w:val="-1"/>
              </w:rPr>
            </w:pPr>
            <w:r w:rsidRPr="008430C6">
              <w:rPr>
                <w:rFonts w:ascii="Times New Roman" w:eastAsia="Times New Roman" w:hAnsi="Times New Roman" w:cs="Times New Roman"/>
                <w:bCs/>
                <w:spacing w:val="-1"/>
              </w:rPr>
              <w:t>100%</w:t>
            </w:r>
          </w:p>
        </w:tc>
      </w:tr>
    </w:tbl>
    <w:p w14:paraId="72EF270B" w14:textId="77777777" w:rsidR="008430C6" w:rsidRPr="008430C6" w:rsidRDefault="008430C6" w:rsidP="008430C6">
      <w:pPr>
        <w:widowControl w:val="0"/>
        <w:spacing w:after="200" w:line="276" w:lineRule="auto"/>
        <w:rPr>
          <w:rFonts w:ascii="Times New Roman" w:eastAsia="Times New Roman" w:hAnsi="Times New Roman" w:cs="Times New Roman"/>
          <w:b/>
          <w:bCs/>
          <w:spacing w:val="-1"/>
        </w:rPr>
      </w:pPr>
    </w:p>
    <w:p w14:paraId="5BB9D2EC" w14:textId="77777777" w:rsidR="008430C6" w:rsidRPr="008430C6" w:rsidRDefault="008430C6" w:rsidP="008430C6">
      <w:pPr>
        <w:widowControl w:val="0"/>
        <w:spacing w:after="200" w:line="276" w:lineRule="auto"/>
        <w:rPr>
          <w:rFonts w:ascii="Times New Roman" w:eastAsia="Times New Roman" w:hAnsi="Times New Roman" w:cs="Times New Roman"/>
          <w:bCs/>
          <w:spacing w:val="-1"/>
        </w:rPr>
      </w:pPr>
      <w:r w:rsidRPr="008430C6">
        <w:rPr>
          <w:rFonts w:ascii="Times New Roman" w:eastAsia="Times New Roman" w:hAnsi="Times New Roman" w:cs="Times New Roman"/>
          <w:b/>
          <w:bCs/>
          <w:spacing w:val="-1"/>
        </w:rPr>
        <w:t xml:space="preserve">Łączna ocena </w:t>
      </w:r>
      <w:r w:rsidRPr="008430C6">
        <w:rPr>
          <w:rFonts w:ascii="Times New Roman" w:eastAsia="Times New Roman" w:hAnsi="Times New Roman" w:cs="Times New Roman"/>
          <w:bCs/>
          <w:spacing w:val="-1"/>
        </w:rPr>
        <w:t>punktowa (</w:t>
      </w:r>
      <w:r w:rsidRPr="008430C6">
        <w:rPr>
          <w:rFonts w:ascii="Times New Roman" w:eastAsia="Times New Roman" w:hAnsi="Times New Roman" w:cs="Times New Roman"/>
          <w:b/>
          <w:bCs/>
          <w:spacing w:val="-1"/>
        </w:rPr>
        <w:t>S</w:t>
      </w:r>
      <w:r w:rsidRPr="008430C6">
        <w:rPr>
          <w:rFonts w:ascii="Times New Roman" w:eastAsia="Times New Roman" w:hAnsi="Times New Roman" w:cs="Times New Roman"/>
          <w:bCs/>
          <w:spacing w:val="-1"/>
        </w:rPr>
        <w:t>) obliczona zostanie wg wzoru:</w:t>
      </w:r>
    </w:p>
    <w:tbl>
      <w:tblPr>
        <w:tblW w:w="5226" w:type="dxa"/>
        <w:tblInd w:w="1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6"/>
      </w:tblGrid>
      <w:tr w:rsidR="008430C6" w:rsidRPr="008430C6" w14:paraId="0692B826" w14:textId="77777777" w:rsidTr="00BF5537">
        <w:trPr>
          <w:trHeight w:val="451"/>
        </w:trPr>
        <w:tc>
          <w:tcPr>
            <w:tcW w:w="5226" w:type="dxa"/>
            <w:tcBorders>
              <w:bottom w:val="single" w:sz="4" w:space="0" w:color="000000"/>
            </w:tcBorders>
            <w:vAlign w:val="center"/>
          </w:tcPr>
          <w:p w14:paraId="02DD8061" w14:textId="77777777" w:rsidR="008430C6" w:rsidRPr="008430C6" w:rsidRDefault="0013455A" w:rsidP="008430C6">
            <w:pPr>
              <w:widowControl w:val="0"/>
              <w:spacing w:after="200" w:line="276" w:lineRule="auto"/>
              <w:jc w:val="center"/>
              <w:rPr>
                <w:rFonts w:ascii="Times New Roman" w:eastAsia="Times New Roman" w:hAnsi="Times New Roman" w:cs="Times New Roman"/>
                <w:b/>
                <w:bCs/>
                <w:spacing w:val="-1"/>
              </w:rPr>
            </w:pPr>
            <w:r>
              <w:rPr>
                <w:rFonts w:ascii="Times New Roman" w:eastAsia="Times New Roman" w:hAnsi="Times New Roman" w:cs="Times New Roman"/>
                <w:b/>
                <w:bCs/>
                <w:spacing w:val="-1"/>
              </w:rPr>
              <w:t>S = C + G</w:t>
            </w:r>
          </w:p>
        </w:tc>
      </w:tr>
    </w:tbl>
    <w:p w14:paraId="45AF320B" w14:textId="77777777" w:rsidR="008430C6" w:rsidRPr="008430C6" w:rsidRDefault="008430C6" w:rsidP="008430C6">
      <w:pPr>
        <w:widowControl w:val="0"/>
        <w:spacing w:after="200" w:line="276" w:lineRule="auto"/>
        <w:rPr>
          <w:rFonts w:ascii="Times New Roman" w:eastAsia="Times New Roman" w:hAnsi="Times New Roman" w:cs="Times New Roman"/>
          <w:bCs/>
          <w:spacing w:val="-1"/>
        </w:rPr>
      </w:pPr>
    </w:p>
    <w:p w14:paraId="6D1FAF38" w14:textId="77777777" w:rsidR="008430C6" w:rsidRPr="008430C6" w:rsidRDefault="008430C6" w:rsidP="008430C6">
      <w:pPr>
        <w:widowControl w:val="0"/>
        <w:spacing w:after="200" w:line="276" w:lineRule="auto"/>
        <w:jc w:val="both"/>
        <w:rPr>
          <w:rFonts w:ascii="Times New Roman" w:eastAsia="Times New Roman" w:hAnsi="Times New Roman" w:cs="Times New Roman"/>
          <w:bCs/>
          <w:spacing w:val="-1"/>
        </w:rPr>
      </w:pPr>
      <w:r w:rsidRPr="008430C6">
        <w:rPr>
          <w:rFonts w:ascii="Times New Roman" w:eastAsia="Times New Roman" w:hAnsi="Times New Roman" w:cs="Times New Roman"/>
          <w:bCs/>
          <w:spacing w:val="-1"/>
        </w:rPr>
        <w:t xml:space="preserve">1) Ofertę, która uzyska najwyższą ilość punktów Zamawiający uzna za najkorzystniejszą . </w:t>
      </w:r>
    </w:p>
    <w:p w14:paraId="7391E316" w14:textId="77777777" w:rsidR="008430C6" w:rsidRPr="008430C6" w:rsidRDefault="008430C6" w:rsidP="008430C6">
      <w:pPr>
        <w:widowControl w:val="0"/>
        <w:spacing w:after="200" w:line="276" w:lineRule="auto"/>
        <w:jc w:val="both"/>
        <w:rPr>
          <w:rFonts w:ascii="Times New Roman" w:eastAsia="Times New Roman" w:hAnsi="Times New Roman" w:cs="Times New Roman"/>
          <w:bCs/>
          <w:iCs/>
          <w:spacing w:val="-1"/>
        </w:rPr>
      </w:pPr>
      <w:r w:rsidRPr="008430C6">
        <w:rPr>
          <w:rFonts w:ascii="Times New Roman" w:eastAsia="Times New Roman" w:hAnsi="Times New Roman" w:cs="Times New Roman"/>
          <w:bCs/>
          <w:iCs/>
          <w:spacing w:val="-1"/>
        </w:rPr>
        <w:t>2) Oferty oceniane będą punktowo.</w:t>
      </w:r>
    </w:p>
    <w:p w14:paraId="3EC1CAFD" w14:textId="77777777" w:rsidR="008430C6" w:rsidRPr="008430C6" w:rsidRDefault="008430C6" w:rsidP="00CC7359">
      <w:pPr>
        <w:widowControl w:val="0"/>
        <w:numPr>
          <w:ilvl w:val="0"/>
          <w:numId w:val="25"/>
        </w:numPr>
        <w:tabs>
          <w:tab w:val="num" w:pos="284"/>
        </w:tabs>
        <w:spacing w:after="200" w:line="276" w:lineRule="auto"/>
        <w:ind w:left="284" w:hanging="284"/>
        <w:jc w:val="both"/>
        <w:rPr>
          <w:rFonts w:ascii="Times New Roman" w:eastAsia="Times New Roman" w:hAnsi="Times New Roman" w:cs="Times New Roman"/>
          <w:bCs/>
          <w:spacing w:val="-1"/>
        </w:rPr>
      </w:pPr>
      <w:r w:rsidRPr="008430C6">
        <w:rPr>
          <w:rFonts w:ascii="Times New Roman" w:eastAsia="Times New Roman" w:hAnsi="Times New Roman" w:cs="Times New Roman"/>
          <w:bCs/>
          <w:spacing w:val="-1"/>
        </w:rPr>
        <w:t xml:space="preserve">Łączna ocena oferty stanowi sumę punktów otrzymanych za poszczególne kryteria ocenianej oferty. </w:t>
      </w:r>
      <w:r w:rsidRPr="008430C6">
        <w:rPr>
          <w:rFonts w:ascii="Times New Roman" w:eastAsia="Times New Roman" w:hAnsi="Times New Roman" w:cs="Times New Roman"/>
          <w:bCs/>
          <w:spacing w:val="-1"/>
        </w:rPr>
        <w:lastRenderedPageBreak/>
        <w:t>Maksymalna ilość punktów jaką może osiągnąć oferta wynosi 100 pkt.</w:t>
      </w:r>
    </w:p>
    <w:p w14:paraId="2B951976" w14:textId="77777777" w:rsidR="008430C6" w:rsidRPr="008430C6" w:rsidRDefault="008430C6" w:rsidP="00CC7359">
      <w:pPr>
        <w:widowControl w:val="0"/>
        <w:numPr>
          <w:ilvl w:val="0"/>
          <w:numId w:val="25"/>
        </w:numPr>
        <w:tabs>
          <w:tab w:val="num" w:pos="284"/>
        </w:tabs>
        <w:spacing w:after="200" w:line="276" w:lineRule="auto"/>
        <w:ind w:left="284" w:hanging="284"/>
        <w:jc w:val="both"/>
        <w:rPr>
          <w:rFonts w:ascii="Times New Roman" w:eastAsia="Times New Roman" w:hAnsi="Times New Roman" w:cs="Times New Roman"/>
          <w:bCs/>
          <w:spacing w:val="-1"/>
        </w:rPr>
      </w:pPr>
      <w:r w:rsidRPr="008430C6">
        <w:rPr>
          <w:rFonts w:ascii="Times New Roman" w:eastAsia="Times New Roman" w:hAnsi="Times New Roman" w:cs="Times New Roman"/>
          <w:bCs/>
          <w:spacing w:val="-1"/>
        </w:rPr>
        <w:t>W trakcie oceny ofert kolejno porównywanym i ocenianym ofertom przyznawane są punkty za poszczególne kryteria według następujących zasad:</w:t>
      </w:r>
    </w:p>
    <w:p w14:paraId="11FE9DA2" w14:textId="77777777" w:rsidR="008430C6" w:rsidRPr="005256A6" w:rsidRDefault="008430C6" w:rsidP="005256A6">
      <w:pPr>
        <w:pStyle w:val="Akapitzlist"/>
        <w:numPr>
          <w:ilvl w:val="2"/>
          <w:numId w:val="62"/>
        </w:numPr>
        <w:tabs>
          <w:tab w:val="left" w:pos="1065"/>
        </w:tabs>
        <w:jc w:val="both"/>
        <w:rPr>
          <w:rFonts w:ascii="Times New Roman" w:hAnsi="Times New Roman"/>
        </w:rPr>
      </w:pPr>
      <w:r w:rsidRPr="005256A6">
        <w:rPr>
          <w:rFonts w:ascii="Times New Roman" w:hAnsi="Times New Roman"/>
          <w:b/>
          <w:u w:val="single"/>
        </w:rPr>
        <w:t>Kryterium „cena C”</w:t>
      </w:r>
      <w:r w:rsidRPr="005256A6">
        <w:rPr>
          <w:rFonts w:ascii="Times New Roman" w:eastAsia="Times New Roman" w:hAnsi="Times New Roman"/>
          <w:b/>
          <w:lang w:eastAsia="pl-PL"/>
        </w:rPr>
        <w:t xml:space="preserve"> </w:t>
      </w:r>
      <w:r w:rsidR="005256A6">
        <w:rPr>
          <w:rFonts w:ascii="Times New Roman" w:eastAsia="Times New Roman" w:hAnsi="Times New Roman"/>
          <w:b/>
          <w:lang w:eastAsia="pl-PL"/>
        </w:rPr>
        <w:t>–</w:t>
      </w:r>
      <w:r w:rsidRPr="005256A6">
        <w:rPr>
          <w:rFonts w:ascii="Times New Roman" w:eastAsia="Times New Roman" w:hAnsi="Times New Roman"/>
          <w:b/>
          <w:lang w:eastAsia="pl-PL"/>
        </w:rPr>
        <w:t xml:space="preserve"> 60%</w:t>
      </w:r>
      <w:r w:rsidRPr="005256A6">
        <w:rPr>
          <w:rFonts w:ascii="Times New Roman" w:hAnsi="Times New Roman"/>
        </w:rPr>
        <w:t xml:space="preserve"> będzie rozpatrywane na podstawie ceny ofertowej brutto za wykonanie przedmiotu zamówienia, podanej przez Wykonawcę na Formularzu Oferty. Ilość punktów  w tym kryterium zostanie obliczona na podstawie poniższego wzoru:</w:t>
      </w:r>
    </w:p>
    <w:p w14:paraId="6FF21A8D" w14:textId="77777777" w:rsidR="008430C6" w:rsidRPr="008430C6" w:rsidRDefault="008430C6" w:rsidP="008430C6">
      <w:pPr>
        <w:tabs>
          <w:tab w:val="left" w:pos="1065"/>
        </w:tabs>
        <w:spacing w:line="256" w:lineRule="auto"/>
        <w:jc w:val="both"/>
        <w:rPr>
          <w:rFonts w:ascii="Times New Roman" w:eastAsia="Calibri" w:hAnsi="Times New Roman" w:cs="Times New Roman"/>
          <w:b/>
        </w:rPr>
      </w:pPr>
      <w:r w:rsidRPr="008430C6">
        <w:rPr>
          <w:rFonts w:ascii="Times New Roman" w:eastAsia="Calibri" w:hAnsi="Times New Roman" w:cs="Times New Roman"/>
        </w:rPr>
        <w:t xml:space="preserve">                      </w:t>
      </w:r>
      <w:r w:rsidRPr="008430C6">
        <w:rPr>
          <w:rFonts w:ascii="Times New Roman" w:eastAsia="Calibri" w:hAnsi="Times New Roman" w:cs="Times New Roman"/>
          <w:b/>
        </w:rPr>
        <w:t>C = (</w:t>
      </w:r>
      <w:proofErr w:type="spellStart"/>
      <w:r w:rsidRPr="008430C6">
        <w:rPr>
          <w:rFonts w:ascii="Times New Roman" w:eastAsia="Calibri" w:hAnsi="Times New Roman" w:cs="Times New Roman"/>
          <w:b/>
        </w:rPr>
        <w:t>C</w:t>
      </w:r>
      <w:r w:rsidRPr="008430C6">
        <w:rPr>
          <w:rFonts w:ascii="Times New Roman" w:eastAsia="Calibri" w:hAnsi="Times New Roman" w:cs="Times New Roman"/>
          <w:b/>
          <w:vertAlign w:val="subscript"/>
        </w:rPr>
        <w:t>min</w:t>
      </w:r>
      <w:proofErr w:type="spellEnd"/>
      <w:r w:rsidRPr="008430C6">
        <w:rPr>
          <w:rFonts w:ascii="Times New Roman" w:eastAsia="Calibri" w:hAnsi="Times New Roman" w:cs="Times New Roman"/>
          <w:b/>
        </w:rPr>
        <w:t xml:space="preserve"> / C</w:t>
      </w:r>
      <w:r w:rsidRPr="008430C6">
        <w:rPr>
          <w:rFonts w:ascii="Times New Roman" w:eastAsia="Calibri" w:hAnsi="Times New Roman" w:cs="Times New Roman"/>
          <w:b/>
          <w:vertAlign w:val="subscript"/>
        </w:rPr>
        <w:t>i</w:t>
      </w:r>
      <w:r w:rsidRPr="008430C6">
        <w:rPr>
          <w:rFonts w:ascii="Times New Roman" w:eastAsia="Calibri" w:hAnsi="Times New Roman" w:cs="Times New Roman"/>
          <w:b/>
        </w:rPr>
        <w:t>) x 60 pkt</w:t>
      </w:r>
    </w:p>
    <w:p w14:paraId="35F19719" w14:textId="77777777" w:rsidR="008430C6" w:rsidRPr="008430C6" w:rsidRDefault="008430C6" w:rsidP="008430C6">
      <w:pPr>
        <w:tabs>
          <w:tab w:val="left" w:pos="1065"/>
        </w:tabs>
        <w:spacing w:line="256" w:lineRule="auto"/>
        <w:rPr>
          <w:rFonts w:ascii="Times New Roman" w:eastAsia="Calibri" w:hAnsi="Times New Roman" w:cs="Times New Roman"/>
        </w:rPr>
      </w:pPr>
      <w:r w:rsidRPr="008430C6">
        <w:rPr>
          <w:rFonts w:ascii="Times New Roman" w:eastAsia="Calibri" w:hAnsi="Times New Roman" w:cs="Times New Roman"/>
        </w:rPr>
        <w:t xml:space="preserve">          gdzie: C </w:t>
      </w:r>
      <w:r w:rsidRPr="008430C6">
        <w:rPr>
          <w:rFonts w:ascii="Times New Roman" w:eastAsia="Calibri" w:hAnsi="Times New Roman" w:cs="Times New Roman"/>
          <w:vertAlign w:val="subscript"/>
        </w:rPr>
        <w:t xml:space="preserve">min  </w:t>
      </w:r>
      <w:r w:rsidRPr="008430C6">
        <w:rPr>
          <w:rFonts w:ascii="Times New Roman" w:eastAsia="Calibri" w:hAnsi="Times New Roman" w:cs="Times New Roman"/>
        </w:rPr>
        <w:t>– najniższa cena brutto z ocenianych ofert</w:t>
      </w:r>
    </w:p>
    <w:p w14:paraId="103E67F0" w14:textId="77777777" w:rsidR="008430C6" w:rsidRPr="008430C6" w:rsidRDefault="008430C6" w:rsidP="008430C6">
      <w:pPr>
        <w:tabs>
          <w:tab w:val="left" w:pos="1065"/>
        </w:tabs>
        <w:spacing w:line="256" w:lineRule="auto"/>
        <w:jc w:val="both"/>
        <w:rPr>
          <w:rFonts w:ascii="Times New Roman" w:eastAsia="Calibri" w:hAnsi="Times New Roman" w:cs="Times New Roman"/>
        </w:rPr>
      </w:pPr>
      <w:r w:rsidRPr="008430C6">
        <w:rPr>
          <w:rFonts w:ascii="Times New Roman" w:eastAsia="Calibri" w:hAnsi="Times New Roman" w:cs="Times New Roman"/>
        </w:rPr>
        <w:t xml:space="preserve">                    C</w:t>
      </w:r>
      <w:r w:rsidRPr="008430C6">
        <w:rPr>
          <w:rFonts w:ascii="Times New Roman" w:eastAsia="Calibri" w:hAnsi="Times New Roman" w:cs="Times New Roman"/>
          <w:vertAlign w:val="subscript"/>
        </w:rPr>
        <w:t xml:space="preserve">i </w:t>
      </w:r>
      <w:r w:rsidRPr="008430C6">
        <w:rPr>
          <w:rFonts w:ascii="Times New Roman" w:eastAsia="Calibri" w:hAnsi="Times New Roman" w:cs="Times New Roman"/>
        </w:rPr>
        <w:t xml:space="preserve">   –  cena brutto oferty badanej                            </w:t>
      </w:r>
    </w:p>
    <w:p w14:paraId="45260B19" w14:textId="77777777" w:rsidR="008430C6" w:rsidRPr="008430C6" w:rsidRDefault="008430C6" w:rsidP="008430C6">
      <w:pPr>
        <w:tabs>
          <w:tab w:val="left" w:pos="1065"/>
        </w:tabs>
        <w:spacing w:line="256" w:lineRule="auto"/>
        <w:jc w:val="both"/>
        <w:rPr>
          <w:rFonts w:ascii="Times New Roman" w:eastAsia="Calibri" w:hAnsi="Times New Roman" w:cs="Times New Roman"/>
        </w:rPr>
      </w:pPr>
      <w:r w:rsidRPr="008430C6">
        <w:rPr>
          <w:rFonts w:ascii="Times New Roman" w:eastAsia="Calibri" w:hAnsi="Times New Roman" w:cs="Times New Roman"/>
        </w:rPr>
        <w:t xml:space="preserve">                    C – liczba punktów za kryterium ceny</w:t>
      </w:r>
    </w:p>
    <w:p w14:paraId="5F849EAA" w14:textId="77777777" w:rsidR="008430C6" w:rsidRPr="008430C6" w:rsidRDefault="008430C6" w:rsidP="008430C6">
      <w:pPr>
        <w:widowControl w:val="0"/>
        <w:spacing w:after="120" w:line="276" w:lineRule="auto"/>
        <w:ind w:left="928"/>
        <w:contextualSpacing/>
        <w:jc w:val="both"/>
        <w:rPr>
          <w:rFonts w:ascii="Times New Roman" w:eastAsia="Calibri" w:hAnsi="Times New Roman" w:cs="Times New Roman"/>
          <w:b/>
          <w:bCs/>
        </w:rPr>
      </w:pPr>
      <w:r w:rsidRPr="008430C6">
        <w:rPr>
          <w:rFonts w:ascii="Times New Roman" w:eastAsia="Calibri" w:hAnsi="Times New Roman" w:cs="Times New Roman"/>
          <w:b/>
          <w:bCs/>
        </w:rPr>
        <w:t>gdzie 1 pkt = 1 %</w:t>
      </w:r>
    </w:p>
    <w:p w14:paraId="7DC7BEC3" w14:textId="77777777" w:rsidR="008430C6" w:rsidRPr="008430C6" w:rsidRDefault="008430C6" w:rsidP="008430C6">
      <w:pPr>
        <w:tabs>
          <w:tab w:val="left" w:pos="1065"/>
        </w:tabs>
        <w:spacing w:line="256" w:lineRule="auto"/>
        <w:jc w:val="both"/>
        <w:rPr>
          <w:rFonts w:ascii="Times New Roman" w:eastAsia="Calibri" w:hAnsi="Times New Roman" w:cs="Times New Roman"/>
        </w:rPr>
      </w:pPr>
    </w:p>
    <w:p w14:paraId="72EE4B54" w14:textId="77777777" w:rsidR="008430C6" w:rsidRPr="008430C6" w:rsidRDefault="008430C6" w:rsidP="008430C6">
      <w:pPr>
        <w:widowControl w:val="0"/>
        <w:spacing w:after="200" w:line="276" w:lineRule="auto"/>
        <w:jc w:val="both"/>
        <w:rPr>
          <w:rFonts w:ascii="Times New Roman" w:eastAsia="Calibri" w:hAnsi="Times New Roman" w:cs="Times New Roman"/>
          <w:u w:val="single"/>
        </w:rPr>
      </w:pPr>
      <w:r w:rsidRPr="008430C6">
        <w:rPr>
          <w:rFonts w:ascii="Times New Roman" w:eastAsia="Calibri" w:hAnsi="Times New Roman" w:cs="Times New Roman"/>
          <w:u w:val="single"/>
        </w:rPr>
        <w:t>W kryterium tym można uzyskać maksymalnie 60 punktów</w:t>
      </w:r>
    </w:p>
    <w:p w14:paraId="3ACCC589" w14:textId="77777777" w:rsidR="008430C6" w:rsidRPr="008430C6" w:rsidRDefault="008430C6" w:rsidP="008430C6">
      <w:pPr>
        <w:widowControl w:val="0"/>
        <w:spacing w:after="200" w:line="276" w:lineRule="auto"/>
        <w:jc w:val="both"/>
        <w:rPr>
          <w:rFonts w:ascii="Times New Roman" w:eastAsia="Calibri" w:hAnsi="Times New Roman" w:cs="Times New Roman"/>
          <w:u w:val="single"/>
        </w:rPr>
      </w:pPr>
    </w:p>
    <w:p w14:paraId="5CC2E186" w14:textId="77777777" w:rsidR="008430C6" w:rsidRPr="008430C6" w:rsidRDefault="008430C6" w:rsidP="0044204C">
      <w:pPr>
        <w:autoSpaceDE w:val="0"/>
        <w:autoSpaceDN w:val="0"/>
        <w:adjustRightInd w:val="0"/>
        <w:spacing w:after="0" w:line="240" w:lineRule="auto"/>
        <w:rPr>
          <w:rFonts w:ascii="Times New Roman" w:hAnsi="Times New Roman" w:cs="Times New Roman"/>
          <w:color w:val="000000"/>
        </w:rPr>
      </w:pPr>
      <w:r w:rsidRPr="008430C6">
        <w:rPr>
          <w:rFonts w:ascii="Times New Roman" w:eastAsia="Times New Roman" w:hAnsi="Times New Roman" w:cs="Times New Roman"/>
          <w:b/>
          <w:bCs/>
          <w:color w:val="000000"/>
          <w:spacing w:val="-1"/>
        </w:rPr>
        <w:t xml:space="preserve">5.1.2 </w:t>
      </w:r>
      <w:r w:rsidR="00B65A95">
        <w:rPr>
          <w:rFonts w:ascii="Times New Roman" w:hAnsi="Times New Roman" w:cs="Times New Roman"/>
          <w:b/>
          <w:bCs/>
          <w:color w:val="000000"/>
        </w:rPr>
        <w:t xml:space="preserve">Kryterium </w:t>
      </w:r>
      <w:r w:rsidR="005C5764">
        <w:rPr>
          <w:rFonts w:ascii="Times New Roman" w:hAnsi="Times New Roman" w:cs="Times New Roman"/>
          <w:b/>
          <w:bCs/>
          <w:color w:val="000000"/>
        </w:rPr>
        <w:t>„</w:t>
      </w:r>
      <w:r w:rsidRPr="008430C6">
        <w:rPr>
          <w:rFonts w:ascii="Times New Roman" w:hAnsi="Times New Roman" w:cs="Times New Roman"/>
          <w:b/>
          <w:bCs/>
          <w:color w:val="000000"/>
        </w:rPr>
        <w:t>Okres g</w:t>
      </w:r>
      <w:r w:rsidR="001A5E15">
        <w:rPr>
          <w:rFonts w:ascii="Times New Roman" w:hAnsi="Times New Roman" w:cs="Times New Roman"/>
          <w:b/>
          <w:bCs/>
          <w:color w:val="000000"/>
        </w:rPr>
        <w:t>warancji</w:t>
      </w:r>
      <w:r w:rsidR="005C5764">
        <w:rPr>
          <w:rFonts w:ascii="Times New Roman" w:hAnsi="Times New Roman" w:cs="Times New Roman"/>
          <w:b/>
          <w:bCs/>
          <w:color w:val="000000"/>
        </w:rPr>
        <w:t xml:space="preserve"> G ”- </w:t>
      </w:r>
      <w:r w:rsidR="0044204C" w:rsidRPr="0044204C">
        <w:rPr>
          <w:rFonts w:ascii="Times New Roman" w:hAnsi="Times New Roman" w:cs="Times New Roman"/>
          <w:b/>
        </w:rPr>
        <w:t>40%</w:t>
      </w:r>
      <w:r w:rsidR="0044204C">
        <w:rPr>
          <w:rFonts w:ascii="Times New Roman" w:hAnsi="Times New Roman" w:cs="Times New Roman"/>
          <w:b/>
        </w:rPr>
        <w:t xml:space="preserve"> -  </w:t>
      </w:r>
      <w:r w:rsidR="001A5E15">
        <w:rPr>
          <w:rFonts w:ascii="Times New Roman" w:hAnsi="Times New Roman" w:cs="Times New Roman"/>
          <w:color w:val="000000"/>
        </w:rPr>
        <w:t>będzie rozpatrywany</w:t>
      </w:r>
      <w:r w:rsidRPr="008430C6">
        <w:rPr>
          <w:rFonts w:ascii="Times New Roman" w:hAnsi="Times New Roman" w:cs="Times New Roman"/>
          <w:color w:val="000000"/>
        </w:rPr>
        <w:t xml:space="preserve"> na podstawie okresu gwarancji, zadeklarowanego przez Wykonawcę w Formularzu Ofertowym. </w:t>
      </w:r>
    </w:p>
    <w:p w14:paraId="3B52B9D5" w14:textId="77777777" w:rsidR="008430C6" w:rsidRPr="008430C6" w:rsidRDefault="008430C6" w:rsidP="008430C6">
      <w:pPr>
        <w:autoSpaceDE w:val="0"/>
        <w:autoSpaceDN w:val="0"/>
        <w:adjustRightInd w:val="0"/>
        <w:spacing w:after="0" w:line="240" w:lineRule="auto"/>
        <w:jc w:val="both"/>
        <w:rPr>
          <w:rFonts w:ascii="Times New Roman" w:hAnsi="Times New Roman" w:cs="Times New Roman"/>
          <w:color w:val="000000"/>
        </w:rPr>
      </w:pPr>
      <w:r w:rsidRPr="008430C6">
        <w:rPr>
          <w:rFonts w:ascii="Times New Roman" w:hAnsi="Times New Roman" w:cs="Times New Roman"/>
          <w:color w:val="000000"/>
        </w:rPr>
        <w:t>Liczba punktów uzyskanych w tym kryterium będzie obliczana zgodnie z poniższym wzorem:</w:t>
      </w:r>
    </w:p>
    <w:p w14:paraId="6FAFE649" w14:textId="77777777" w:rsidR="008430C6" w:rsidRPr="008430C6" w:rsidRDefault="008430C6" w:rsidP="008430C6">
      <w:pPr>
        <w:autoSpaceDE w:val="0"/>
        <w:autoSpaceDN w:val="0"/>
        <w:adjustRightInd w:val="0"/>
        <w:spacing w:after="0" w:line="240" w:lineRule="auto"/>
        <w:jc w:val="both"/>
        <w:rPr>
          <w:rFonts w:ascii="Times New Roman" w:hAnsi="Times New Roman" w:cs="Times New Roman"/>
          <w:color w:val="000000"/>
        </w:rPr>
      </w:pPr>
    </w:p>
    <w:p w14:paraId="4A226A6A" w14:textId="77777777" w:rsidR="008430C6" w:rsidRPr="0044204C" w:rsidRDefault="00B65A95" w:rsidP="008430C6">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color w:val="000000"/>
        </w:rPr>
        <w:t xml:space="preserve">                   </w:t>
      </w:r>
      <w:r w:rsidRPr="0044204C">
        <w:rPr>
          <w:rFonts w:ascii="Times New Roman" w:hAnsi="Times New Roman" w:cs="Times New Roman"/>
          <w:b/>
          <w:color w:val="000000"/>
        </w:rPr>
        <w:t xml:space="preserve"> </w:t>
      </w:r>
      <w:r w:rsidR="0044204C" w:rsidRPr="0044204C">
        <w:rPr>
          <w:rFonts w:ascii="Times New Roman" w:hAnsi="Times New Roman" w:cs="Times New Roman"/>
          <w:b/>
          <w:color w:val="000000"/>
        </w:rPr>
        <w:t>G</w:t>
      </w:r>
      <w:r w:rsidR="0044204C" w:rsidRPr="0044204C">
        <w:rPr>
          <w:rFonts w:ascii="Times New Roman" w:hAnsi="Times New Roman" w:cs="Times New Roman"/>
          <w:b/>
          <w:color w:val="000000"/>
          <w:vertAlign w:val="subscript"/>
        </w:rPr>
        <w:t>BO</w:t>
      </w:r>
      <w:r w:rsidR="008430C6" w:rsidRPr="0044204C">
        <w:rPr>
          <w:rFonts w:ascii="Times New Roman" w:hAnsi="Times New Roman" w:cs="Times New Roman"/>
          <w:b/>
          <w:bCs/>
          <w:color w:val="000000"/>
        </w:rPr>
        <w:t xml:space="preserve"> </w:t>
      </w:r>
    </w:p>
    <w:p w14:paraId="255953EE" w14:textId="77777777" w:rsidR="0044204C" w:rsidRDefault="0013455A" w:rsidP="008430C6">
      <w:pPr>
        <w:autoSpaceDE w:val="0"/>
        <w:autoSpaceDN w:val="0"/>
        <w:adjustRightInd w:val="0"/>
        <w:spacing w:after="0" w:line="240" w:lineRule="auto"/>
        <w:jc w:val="both"/>
        <w:rPr>
          <w:rFonts w:ascii="Times New Roman" w:hAnsi="Times New Roman" w:cs="Times New Roman"/>
          <w:b/>
          <w:bCs/>
          <w:color w:val="000000"/>
        </w:rPr>
      </w:pPr>
      <w:r>
        <w:rPr>
          <w:rFonts w:ascii="Times New Roman" w:hAnsi="Times New Roman" w:cs="Times New Roman"/>
          <w:b/>
          <w:bCs/>
          <w:color w:val="000000"/>
        </w:rPr>
        <w:t>G</w:t>
      </w:r>
      <w:r w:rsidR="008430C6" w:rsidRPr="008430C6">
        <w:rPr>
          <w:rFonts w:ascii="Times New Roman" w:hAnsi="Times New Roman" w:cs="Times New Roman"/>
          <w:b/>
          <w:bCs/>
          <w:color w:val="000000"/>
        </w:rPr>
        <w:t xml:space="preserve">  </w:t>
      </w:r>
      <w:r w:rsidR="0044204C">
        <w:rPr>
          <w:rFonts w:ascii="Times New Roman" w:hAnsi="Times New Roman" w:cs="Times New Roman"/>
          <w:b/>
          <w:bCs/>
          <w:color w:val="000000"/>
        </w:rPr>
        <w:t>=   ----------------------  x 40</w:t>
      </w:r>
      <w:r w:rsidR="008430C6" w:rsidRPr="008430C6">
        <w:rPr>
          <w:rFonts w:ascii="Times New Roman" w:hAnsi="Times New Roman" w:cs="Times New Roman"/>
          <w:b/>
          <w:bCs/>
          <w:color w:val="000000"/>
        </w:rPr>
        <w:t>%</w:t>
      </w:r>
      <w:r w:rsidR="0044204C">
        <w:rPr>
          <w:rFonts w:ascii="Times New Roman" w:hAnsi="Times New Roman" w:cs="Times New Roman"/>
          <w:b/>
          <w:bCs/>
          <w:color w:val="000000"/>
        </w:rPr>
        <w:t xml:space="preserve">      </w:t>
      </w:r>
    </w:p>
    <w:p w14:paraId="6EF588C1" w14:textId="77777777" w:rsidR="0044204C" w:rsidRPr="0044204C" w:rsidRDefault="0044204C" w:rsidP="0044204C">
      <w:pPr>
        <w:autoSpaceDE w:val="0"/>
        <w:autoSpaceDN w:val="0"/>
        <w:adjustRightInd w:val="0"/>
        <w:spacing w:after="0" w:line="240" w:lineRule="auto"/>
        <w:jc w:val="both"/>
        <w:rPr>
          <w:rFonts w:ascii="Times New Roman" w:hAnsi="Times New Roman" w:cs="Times New Roman"/>
          <w:color w:val="000000"/>
          <w:vertAlign w:val="subscript"/>
        </w:rPr>
      </w:pPr>
      <w:r>
        <w:rPr>
          <w:rFonts w:ascii="Times New Roman" w:hAnsi="Times New Roman" w:cs="Times New Roman"/>
          <w:b/>
          <w:bCs/>
          <w:color w:val="000000"/>
        </w:rPr>
        <w:t xml:space="preserve">                   </w:t>
      </w:r>
      <w:proofErr w:type="spellStart"/>
      <w:r>
        <w:rPr>
          <w:rFonts w:ascii="Times New Roman" w:hAnsi="Times New Roman" w:cs="Times New Roman"/>
          <w:b/>
          <w:bCs/>
          <w:color w:val="000000"/>
        </w:rPr>
        <w:t>G</w:t>
      </w:r>
      <w:r>
        <w:rPr>
          <w:rFonts w:ascii="Times New Roman" w:hAnsi="Times New Roman" w:cs="Times New Roman"/>
          <w:b/>
          <w:bCs/>
          <w:color w:val="000000"/>
          <w:vertAlign w:val="subscript"/>
        </w:rPr>
        <w:t>max</w:t>
      </w:r>
      <w:proofErr w:type="spellEnd"/>
    </w:p>
    <w:p w14:paraId="5C8C5643" w14:textId="77777777" w:rsidR="008430C6" w:rsidRPr="0044204C" w:rsidRDefault="008430C6" w:rsidP="008430C6">
      <w:pPr>
        <w:autoSpaceDE w:val="0"/>
        <w:autoSpaceDN w:val="0"/>
        <w:adjustRightInd w:val="0"/>
        <w:spacing w:after="0" w:line="240" w:lineRule="auto"/>
        <w:jc w:val="both"/>
        <w:rPr>
          <w:rFonts w:ascii="Times New Roman" w:hAnsi="Times New Roman" w:cs="Times New Roman"/>
          <w:color w:val="000000"/>
          <w:vertAlign w:val="subscript"/>
        </w:rPr>
      </w:pPr>
    </w:p>
    <w:p w14:paraId="0ED635D0" w14:textId="77777777" w:rsidR="008430C6" w:rsidRPr="008430C6" w:rsidRDefault="0044204C" w:rsidP="008430C6">
      <w:pPr>
        <w:autoSpaceDE w:val="0"/>
        <w:autoSpaceDN w:val="0"/>
        <w:adjustRightInd w:val="0"/>
        <w:spacing w:after="141" w:line="240" w:lineRule="auto"/>
        <w:jc w:val="both"/>
        <w:rPr>
          <w:rFonts w:ascii="Times New Roman" w:hAnsi="Times New Roman" w:cs="Times New Roman"/>
          <w:color w:val="000000"/>
        </w:rPr>
      </w:pPr>
      <w:r>
        <w:rPr>
          <w:rFonts w:ascii="Times New Roman" w:hAnsi="Times New Roman" w:cs="Times New Roman"/>
          <w:b/>
          <w:bCs/>
          <w:color w:val="000000"/>
        </w:rPr>
        <w:t>G</w:t>
      </w:r>
      <w:r>
        <w:rPr>
          <w:rFonts w:ascii="Times New Roman" w:hAnsi="Times New Roman" w:cs="Times New Roman"/>
          <w:b/>
          <w:bCs/>
          <w:color w:val="000000"/>
          <w:vertAlign w:val="subscript"/>
        </w:rPr>
        <w:t>BO</w:t>
      </w:r>
      <w:r w:rsidR="008430C6" w:rsidRPr="008430C6">
        <w:rPr>
          <w:rFonts w:ascii="Times New Roman" w:hAnsi="Times New Roman" w:cs="Times New Roman"/>
          <w:b/>
          <w:bCs/>
          <w:color w:val="000000"/>
        </w:rPr>
        <w:t xml:space="preserve"> </w:t>
      </w:r>
      <w:r>
        <w:rPr>
          <w:rFonts w:ascii="Times New Roman" w:hAnsi="Times New Roman" w:cs="Times New Roman"/>
          <w:color w:val="000000"/>
        </w:rPr>
        <w:t>– okres gwarancji badanej oferty</w:t>
      </w:r>
      <w:r w:rsidR="008430C6" w:rsidRPr="008430C6">
        <w:rPr>
          <w:rFonts w:ascii="Times New Roman" w:hAnsi="Times New Roman" w:cs="Times New Roman"/>
          <w:color w:val="000000"/>
        </w:rPr>
        <w:t xml:space="preserve"> </w:t>
      </w:r>
    </w:p>
    <w:p w14:paraId="4ADB2E80" w14:textId="77777777" w:rsidR="0044204C" w:rsidRDefault="0044204C" w:rsidP="008430C6">
      <w:pPr>
        <w:autoSpaceDE w:val="0"/>
        <w:autoSpaceDN w:val="0"/>
        <w:adjustRightInd w:val="0"/>
        <w:spacing w:after="141" w:line="240" w:lineRule="auto"/>
        <w:jc w:val="both"/>
        <w:rPr>
          <w:rFonts w:ascii="Times New Roman" w:hAnsi="Times New Roman" w:cs="Times New Roman"/>
          <w:color w:val="000000"/>
        </w:rPr>
      </w:pPr>
      <w:proofErr w:type="spellStart"/>
      <w:r>
        <w:rPr>
          <w:rFonts w:ascii="Times New Roman" w:hAnsi="Times New Roman" w:cs="Times New Roman"/>
          <w:b/>
          <w:bCs/>
          <w:color w:val="000000"/>
        </w:rPr>
        <w:t>G</w:t>
      </w:r>
      <w:r>
        <w:rPr>
          <w:rFonts w:ascii="Times New Roman" w:hAnsi="Times New Roman" w:cs="Times New Roman"/>
          <w:b/>
          <w:bCs/>
          <w:color w:val="000000"/>
          <w:vertAlign w:val="subscript"/>
        </w:rPr>
        <w:t>max</w:t>
      </w:r>
      <w:proofErr w:type="spellEnd"/>
      <w:r w:rsidR="008430C6" w:rsidRPr="008430C6">
        <w:rPr>
          <w:rFonts w:ascii="Times New Roman" w:hAnsi="Times New Roman" w:cs="Times New Roman"/>
          <w:b/>
          <w:bCs/>
          <w:color w:val="000000"/>
        </w:rPr>
        <w:t xml:space="preserve"> </w:t>
      </w:r>
      <w:r w:rsidR="008430C6" w:rsidRPr="008430C6">
        <w:rPr>
          <w:rFonts w:ascii="Times New Roman" w:hAnsi="Times New Roman" w:cs="Times New Roman"/>
          <w:color w:val="000000"/>
        </w:rPr>
        <w:t>– najdłuższy o</w:t>
      </w:r>
      <w:r>
        <w:rPr>
          <w:rFonts w:ascii="Times New Roman" w:hAnsi="Times New Roman" w:cs="Times New Roman"/>
          <w:color w:val="000000"/>
        </w:rPr>
        <w:t>kres gwarancji z poszczególnych ofert</w:t>
      </w:r>
    </w:p>
    <w:p w14:paraId="5593B858" w14:textId="72D1257B" w:rsidR="00A7219B" w:rsidRDefault="00B5074B" w:rsidP="008430C6">
      <w:pPr>
        <w:autoSpaceDE w:val="0"/>
        <w:autoSpaceDN w:val="0"/>
        <w:adjustRightInd w:val="0"/>
        <w:spacing w:after="141" w:line="240" w:lineRule="auto"/>
        <w:jc w:val="both"/>
        <w:rPr>
          <w:rFonts w:ascii="Times New Roman" w:hAnsi="Times New Roman" w:cs="Times New Roman"/>
          <w:color w:val="000000"/>
        </w:rPr>
      </w:pPr>
      <w:r>
        <w:rPr>
          <w:rFonts w:ascii="Times New Roman" w:hAnsi="Times New Roman" w:cs="Times New Roman"/>
          <w:color w:val="000000"/>
        </w:rPr>
        <w:t>24</w:t>
      </w:r>
      <w:r w:rsidR="00A7219B">
        <w:rPr>
          <w:rFonts w:ascii="Times New Roman" w:hAnsi="Times New Roman" w:cs="Times New Roman"/>
          <w:color w:val="000000"/>
        </w:rPr>
        <w:t xml:space="preserve"> m-ce  -   0 pkt</w:t>
      </w:r>
    </w:p>
    <w:p w14:paraId="1F13EBA0" w14:textId="3A67699F" w:rsidR="00A7219B" w:rsidRDefault="00B5074B" w:rsidP="008430C6">
      <w:pPr>
        <w:autoSpaceDE w:val="0"/>
        <w:autoSpaceDN w:val="0"/>
        <w:adjustRightInd w:val="0"/>
        <w:spacing w:after="141" w:line="240" w:lineRule="auto"/>
        <w:jc w:val="both"/>
        <w:rPr>
          <w:rFonts w:ascii="Times New Roman" w:hAnsi="Times New Roman" w:cs="Times New Roman"/>
          <w:color w:val="000000"/>
        </w:rPr>
      </w:pPr>
      <w:r>
        <w:rPr>
          <w:rFonts w:ascii="Times New Roman" w:hAnsi="Times New Roman" w:cs="Times New Roman"/>
          <w:color w:val="000000"/>
        </w:rPr>
        <w:t>36</w:t>
      </w:r>
      <w:r w:rsidR="00A7219B">
        <w:rPr>
          <w:rFonts w:ascii="Times New Roman" w:hAnsi="Times New Roman" w:cs="Times New Roman"/>
          <w:color w:val="000000"/>
        </w:rPr>
        <w:t xml:space="preserve"> m-</w:t>
      </w:r>
      <w:proofErr w:type="spellStart"/>
      <w:r w:rsidR="00A7219B">
        <w:rPr>
          <w:rFonts w:ascii="Times New Roman" w:hAnsi="Times New Roman" w:cs="Times New Roman"/>
          <w:color w:val="000000"/>
        </w:rPr>
        <w:t>cy</w:t>
      </w:r>
      <w:proofErr w:type="spellEnd"/>
      <w:r w:rsidR="00A7219B">
        <w:rPr>
          <w:rFonts w:ascii="Times New Roman" w:hAnsi="Times New Roman" w:cs="Times New Roman"/>
          <w:color w:val="000000"/>
        </w:rPr>
        <w:t xml:space="preserve"> – 20 pkt</w:t>
      </w:r>
    </w:p>
    <w:p w14:paraId="5A4322EE" w14:textId="77777777" w:rsidR="00A7219B" w:rsidRPr="008430C6" w:rsidRDefault="00A7219B" w:rsidP="008430C6">
      <w:pPr>
        <w:autoSpaceDE w:val="0"/>
        <w:autoSpaceDN w:val="0"/>
        <w:adjustRightInd w:val="0"/>
        <w:spacing w:after="141" w:line="240" w:lineRule="auto"/>
        <w:jc w:val="both"/>
        <w:rPr>
          <w:rFonts w:ascii="Times New Roman" w:hAnsi="Times New Roman" w:cs="Times New Roman"/>
          <w:color w:val="000000"/>
        </w:rPr>
      </w:pPr>
      <w:r>
        <w:rPr>
          <w:rFonts w:ascii="Times New Roman" w:hAnsi="Times New Roman" w:cs="Times New Roman"/>
          <w:color w:val="000000"/>
        </w:rPr>
        <w:t>48 m-</w:t>
      </w:r>
      <w:proofErr w:type="spellStart"/>
      <w:r>
        <w:rPr>
          <w:rFonts w:ascii="Times New Roman" w:hAnsi="Times New Roman" w:cs="Times New Roman"/>
          <w:color w:val="000000"/>
        </w:rPr>
        <w:t>cy</w:t>
      </w:r>
      <w:proofErr w:type="spellEnd"/>
      <w:r w:rsidR="00636324">
        <w:rPr>
          <w:rFonts w:ascii="Times New Roman" w:hAnsi="Times New Roman" w:cs="Times New Roman"/>
          <w:color w:val="000000"/>
        </w:rPr>
        <w:t xml:space="preserve"> i więcej</w:t>
      </w:r>
      <w:r>
        <w:rPr>
          <w:rFonts w:ascii="Times New Roman" w:hAnsi="Times New Roman" w:cs="Times New Roman"/>
          <w:color w:val="000000"/>
        </w:rPr>
        <w:t xml:space="preserve"> – 40 pkt</w:t>
      </w:r>
    </w:p>
    <w:p w14:paraId="5C9FDB14" w14:textId="77777777" w:rsidR="0044204C" w:rsidRPr="008430C6" w:rsidRDefault="0044204C" w:rsidP="0044204C">
      <w:pPr>
        <w:widowControl w:val="0"/>
        <w:spacing w:after="200" w:line="276" w:lineRule="auto"/>
        <w:jc w:val="both"/>
        <w:rPr>
          <w:rFonts w:ascii="Times New Roman" w:eastAsia="Calibri" w:hAnsi="Times New Roman" w:cs="Times New Roman"/>
          <w:u w:val="single"/>
        </w:rPr>
      </w:pPr>
      <w:r w:rsidRPr="008430C6">
        <w:rPr>
          <w:rFonts w:ascii="Times New Roman" w:eastAsia="Calibri" w:hAnsi="Times New Roman" w:cs="Times New Roman"/>
          <w:u w:val="single"/>
        </w:rPr>
        <w:t xml:space="preserve">W kryterium tym można uzyskać </w:t>
      </w:r>
      <w:r w:rsidR="00A7219B">
        <w:rPr>
          <w:rFonts w:ascii="Times New Roman" w:eastAsia="Calibri" w:hAnsi="Times New Roman" w:cs="Times New Roman"/>
          <w:u w:val="single"/>
        </w:rPr>
        <w:t>maksymalnie 4</w:t>
      </w:r>
      <w:r w:rsidRPr="008430C6">
        <w:rPr>
          <w:rFonts w:ascii="Times New Roman" w:eastAsia="Calibri" w:hAnsi="Times New Roman" w:cs="Times New Roman"/>
          <w:u w:val="single"/>
        </w:rPr>
        <w:t>0 punktów</w:t>
      </w:r>
    </w:p>
    <w:p w14:paraId="7BA46734" w14:textId="77777777" w:rsidR="0044204C" w:rsidRPr="008430C6" w:rsidRDefault="0044204C" w:rsidP="0044204C">
      <w:pPr>
        <w:widowControl w:val="0"/>
        <w:spacing w:after="120" w:line="276" w:lineRule="auto"/>
        <w:contextualSpacing/>
        <w:jc w:val="both"/>
        <w:rPr>
          <w:rFonts w:ascii="Times New Roman" w:eastAsia="Calibri" w:hAnsi="Times New Roman" w:cs="Times New Roman"/>
          <w:b/>
          <w:bCs/>
        </w:rPr>
      </w:pPr>
      <w:r w:rsidRPr="008430C6">
        <w:rPr>
          <w:rFonts w:ascii="Times New Roman" w:eastAsia="Calibri" w:hAnsi="Times New Roman" w:cs="Times New Roman"/>
          <w:b/>
          <w:bCs/>
        </w:rPr>
        <w:t>gdzie 1 pkt = 1 %</w:t>
      </w:r>
    </w:p>
    <w:p w14:paraId="6D182708" w14:textId="77777777" w:rsidR="0044204C" w:rsidRPr="008430C6" w:rsidRDefault="0044204C" w:rsidP="0044204C">
      <w:pPr>
        <w:autoSpaceDE w:val="0"/>
        <w:autoSpaceDN w:val="0"/>
        <w:adjustRightInd w:val="0"/>
        <w:spacing w:after="0" w:line="240" w:lineRule="auto"/>
        <w:jc w:val="both"/>
        <w:rPr>
          <w:rFonts w:ascii="Times New Roman" w:hAnsi="Times New Roman" w:cs="Times New Roman"/>
          <w:b/>
          <w:bCs/>
          <w:color w:val="000000"/>
        </w:rPr>
      </w:pPr>
    </w:p>
    <w:p w14:paraId="529E4289" w14:textId="77777777" w:rsidR="008430C6" w:rsidRPr="00636324" w:rsidRDefault="008430C6" w:rsidP="008430C6">
      <w:pPr>
        <w:autoSpaceDE w:val="0"/>
        <w:autoSpaceDN w:val="0"/>
        <w:adjustRightInd w:val="0"/>
        <w:spacing w:after="0" w:line="240" w:lineRule="auto"/>
        <w:jc w:val="both"/>
        <w:rPr>
          <w:rFonts w:ascii="Times New Roman" w:hAnsi="Times New Roman" w:cs="Times New Roman"/>
        </w:rPr>
      </w:pPr>
    </w:p>
    <w:p w14:paraId="1C6B5983" w14:textId="7927AAC3" w:rsidR="008430C6" w:rsidRPr="00636324" w:rsidRDefault="008430C6" w:rsidP="008430C6">
      <w:pPr>
        <w:autoSpaceDE w:val="0"/>
        <w:autoSpaceDN w:val="0"/>
        <w:adjustRightInd w:val="0"/>
        <w:spacing w:after="0" w:line="240" w:lineRule="auto"/>
        <w:jc w:val="both"/>
        <w:rPr>
          <w:rFonts w:ascii="Times New Roman" w:hAnsi="Times New Roman" w:cs="Times New Roman"/>
        </w:rPr>
      </w:pPr>
      <w:r w:rsidRPr="00636324">
        <w:rPr>
          <w:rFonts w:ascii="Times New Roman" w:hAnsi="Times New Roman" w:cs="Times New Roman"/>
        </w:rPr>
        <w:t xml:space="preserve">Okres </w:t>
      </w:r>
      <w:r w:rsidR="0044204C" w:rsidRPr="00636324">
        <w:rPr>
          <w:rFonts w:ascii="Times New Roman" w:hAnsi="Times New Roman" w:cs="Times New Roman"/>
        </w:rPr>
        <w:t xml:space="preserve">gwarancji </w:t>
      </w:r>
      <w:r w:rsidRPr="00636324">
        <w:rPr>
          <w:rFonts w:ascii="Times New Roman" w:hAnsi="Times New Roman" w:cs="Times New Roman"/>
        </w:rPr>
        <w:t xml:space="preserve"> należy podać w pełnych miesiącach w postaci liczby całkowitej. </w:t>
      </w:r>
      <w:r w:rsidRPr="00B5074B">
        <w:rPr>
          <w:rFonts w:ascii="Times New Roman" w:hAnsi="Times New Roman" w:cs="Times New Roman"/>
          <w:b/>
          <w:u w:val="single"/>
        </w:rPr>
        <w:t xml:space="preserve">Minimalny okres jaki może zaoferować Wykonawca to </w:t>
      </w:r>
      <w:r w:rsidR="00B5074B" w:rsidRPr="00B5074B">
        <w:rPr>
          <w:rFonts w:ascii="Times New Roman" w:hAnsi="Times New Roman" w:cs="Times New Roman"/>
          <w:b/>
          <w:u w:val="single"/>
        </w:rPr>
        <w:t>24</w:t>
      </w:r>
      <w:r w:rsidRPr="00B5074B">
        <w:rPr>
          <w:rFonts w:ascii="Times New Roman" w:hAnsi="Times New Roman" w:cs="Times New Roman"/>
          <w:b/>
          <w:u w:val="single"/>
        </w:rPr>
        <w:t xml:space="preserve"> miesi</w:t>
      </w:r>
      <w:r w:rsidR="00B5074B" w:rsidRPr="00B5074B">
        <w:rPr>
          <w:rFonts w:ascii="Times New Roman" w:hAnsi="Times New Roman" w:cs="Times New Roman"/>
          <w:b/>
          <w:u w:val="single"/>
        </w:rPr>
        <w:t>ące</w:t>
      </w:r>
      <w:r w:rsidRPr="00B5074B">
        <w:rPr>
          <w:rFonts w:ascii="Times New Roman" w:hAnsi="Times New Roman" w:cs="Times New Roman"/>
          <w:b/>
          <w:u w:val="single"/>
        </w:rPr>
        <w:t>,</w:t>
      </w:r>
      <w:r w:rsidR="0044204C" w:rsidRPr="00636324">
        <w:rPr>
          <w:rFonts w:ascii="Times New Roman" w:hAnsi="Times New Roman" w:cs="Times New Roman"/>
        </w:rPr>
        <w:t xml:space="preserve"> a maksymalny okres wynosi 48</w:t>
      </w:r>
      <w:r w:rsidRPr="00636324">
        <w:rPr>
          <w:rFonts w:ascii="Times New Roman" w:hAnsi="Times New Roman" w:cs="Times New Roman"/>
        </w:rPr>
        <w:t xml:space="preserve"> miesięcy.</w:t>
      </w:r>
    </w:p>
    <w:p w14:paraId="5D55C4F7" w14:textId="77777777" w:rsidR="008430C6" w:rsidRPr="008430C6" w:rsidRDefault="008430C6" w:rsidP="008430C6">
      <w:pPr>
        <w:autoSpaceDE w:val="0"/>
        <w:autoSpaceDN w:val="0"/>
        <w:adjustRightInd w:val="0"/>
        <w:spacing w:after="0" w:line="240" w:lineRule="auto"/>
        <w:jc w:val="both"/>
        <w:rPr>
          <w:rFonts w:ascii="Times New Roman" w:hAnsi="Times New Roman" w:cs="Times New Roman"/>
          <w:color w:val="000000"/>
        </w:rPr>
      </w:pPr>
      <w:r w:rsidRPr="008430C6">
        <w:rPr>
          <w:rFonts w:ascii="Times New Roman" w:hAnsi="Times New Roman" w:cs="Times New Roman"/>
          <w:color w:val="000000"/>
        </w:rPr>
        <w:t>Brak w Formularzu Ofertowym oświadczenia Wykonawcy o oferowanym okresie gwarancji</w:t>
      </w:r>
      <w:r w:rsidR="005C5764">
        <w:rPr>
          <w:rFonts w:ascii="Times New Roman" w:hAnsi="Times New Roman" w:cs="Times New Roman"/>
          <w:color w:val="000000"/>
        </w:rPr>
        <w:t xml:space="preserve"> </w:t>
      </w:r>
      <w:r w:rsidRPr="008430C6">
        <w:rPr>
          <w:rFonts w:ascii="Times New Roman" w:hAnsi="Times New Roman" w:cs="Times New Roman"/>
          <w:color w:val="000000"/>
        </w:rPr>
        <w:t xml:space="preserve"> poniżej ustalonego minimum, spowoduje odrzucenie oferty na podstawie art. 226 ust. 1 pkt 5 ustawy </w:t>
      </w:r>
      <w:proofErr w:type="spellStart"/>
      <w:r w:rsidRPr="008430C6">
        <w:rPr>
          <w:rFonts w:ascii="Times New Roman" w:hAnsi="Times New Roman" w:cs="Times New Roman"/>
          <w:color w:val="000000"/>
        </w:rPr>
        <w:t>Pzp</w:t>
      </w:r>
      <w:proofErr w:type="spellEnd"/>
      <w:r w:rsidRPr="008430C6">
        <w:rPr>
          <w:rFonts w:ascii="Times New Roman" w:hAnsi="Times New Roman" w:cs="Times New Roman"/>
          <w:color w:val="000000"/>
        </w:rPr>
        <w:t xml:space="preserve"> jako niezgodnej z warunkami zamówienia. </w:t>
      </w:r>
    </w:p>
    <w:p w14:paraId="3E72116C" w14:textId="70D31288" w:rsidR="008430C6" w:rsidRPr="008430C6" w:rsidRDefault="008430C6" w:rsidP="008430C6">
      <w:pPr>
        <w:autoSpaceDE w:val="0"/>
        <w:autoSpaceDN w:val="0"/>
        <w:adjustRightInd w:val="0"/>
        <w:spacing w:after="0" w:line="240" w:lineRule="auto"/>
        <w:jc w:val="both"/>
        <w:rPr>
          <w:rFonts w:ascii="Times New Roman" w:hAnsi="Times New Roman" w:cs="Times New Roman"/>
          <w:color w:val="000000"/>
        </w:rPr>
      </w:pPr>
    </w:p>
    <w:p w14:paraId="39131FF8" w14:textId="77777777" w:rsidR="008430C6" w:rsidRPr="008430C6" w:rsidRDefault="008430C6" w:rsidP="008430C6">
      <w:pPr>
        <w:autoSpaceDE w:val="0"/>
        <w:autoSpaceDN w:val="0"/>
        <w:adjustRightInd w:val="0"/>
        <w:spacing w:after="0" w:line="240" w:lineRule="auto"/>
        <w:jc w:val="both"/>
        <w:rPr>
          <w:rFonts w:ascii="Times New Roman" w:hAnsi="Times New Roman" w:cs="Times New Roman"/>
          <w:color w:val="000000"/>
        </w:rPr>
      </w:pPr>
    </w:p>
    <w:p w14:paraId="2DBE4EBA" w14:textId="77777777" w:rsidR="008430C6" w:rsidRPr="008430C6" w:rsidRDefault="008430C6" w:rsidP="008430C6">
      <w:pPr>
        <w:spacing w:line="256" w:lineRule="auto"/>
        <w:jc w:val="both"/>
        <w:rPr>
          <w:rFonts w:ascii="Times New Roman" w:eastAsia="Calibri" w:hAnsi="Times New Roman" w:cs="Times New Roman"/>
        </w:rPr>
      </w:pPr>
      <w:r w:rsidRPr="008430C6">
        <w:rPr>
          <w:rFonts w:ascii="Times New Roman" w:eastAsia="Calibri" w:hAnsi="Times New Roman" w:cs="Times New Roman"/>
          <w:b/>
        </w:rPr>
        <w:t>5.2</w:t>
      </w:r>
      <w:r w:rsidRPr="008430C6">
        <w:rPr>
          <w:rFonts w:ascii="Times New Roman" w:eastAsia="Calibri" w:hAnsi="Times New Roman" w:cs="Times New Roman"/>
        </w:rPr>
        <w:t xml:space="preserve">  Zamawiający uzna za najkorzystniejszą ofertę Wykonawcy, który spełni warunki udziału </w:t>
      </w:r>
      <w:r w:rsidRPr="008430C6">
        <w:rPr>
          <w:rFonts w:ascii="Times New Roman" w:eastAsia="Calibri" w:hAnsi="Times New Roman" w:cs="Times New Roman"/>
        </w:rPr>
        <w:br/>
        <w:t>w postępowaniu, a jego oferta nie będzie podlegać odrzuceniu oraz otrzyma największą liczbę punków wyliczoną zgodnie ze wzorem:</w:t>
      </w:r>
    </w:p>
    <w:p w14:paraId="78DF030B" w14:textId="77777777" w:rsidR="008430C6" w:rsidRPr="008430C6" w:rsidRDefault="008430C6" w:rsidP="008430C6">
      <w:pPr>
        <w:tabs>
          <w:tab w:val="left" w:pos="1065"/>
        </w:tabs>
        <w:spacing w:line="256" w:lineRule="auto"/>
        <w:jc w:val="both"/>
        <w:rPr>
          <w:rFonts w:ascii="Times New Roman" w:eastAsia="Calibri" w:hAnsi="Times New Roman" w:cs="Times New Roman"/>
        </w:rPr>
      </w:pPr>
      <w:r w:rsidRPr="008430C6">
        <w:rPr>
          <w:rFonts w:ascii="Times New Roman" w:eastAsia="Calibri" w:hAnsi="Times New Roman" w:cs="Times New Roman"/>
        </w:rPr>
        <w:t xml:space="preserve">                </w:t>
      </w:r>
      <w:r w:rsidR="005C5764">
        <w:rPr>
          <w:rFonts w:ascii="Times New Roman" w:eastAsia="Times New Roman" w:hAnsi="Times New Roman" w:cs="Times New Roman"/>
          <w:b/>
          <w:bCs/>
          <w:spacing w:val="-1"/>
        </w:rPr>
        <w:t>S = C + G</w:t>
      </w:r>
    </w:p>
    <w:p w14:paraId="1E84B628" w14:textId="77777777" w:rsidR="008430C6" w:rsidRPr="008430C6" w:rsidRDefault="008430C6" w:rsidP="008430C6">
      <w:pPr>
        <w:tabs>
          <w:tab w:val="left" w:pos="1065"/>
        </w:tabs>
        <w:spacing w:line="256" w:lineRule="auto"/>
        <w:jc w:val="both"/>
        <w:rPr>
          <w:rFonts w:ascii="Times New Roman" w:eastAsia="Calibri" w:hAnsi="Times New Roman" w:cs="Times New Roman"/>
        </w:rPr>
      </w:pPr>
      <w:r w:rsidRPr="008430C6">
        <w:rPr>
          <w:rFonts w:ascii="Times New Roman" w:eastAsia="Calibri" w:hAnsi="Times New Roman" w:cs="Times New Roman"/>
        </w:rPr>
        <w:lastRenderedPageBreak/>
        <w:t xml:space="preserve">              gdzie:</w:t>
      </w:r>
    </w:p>
    <w:p w14:paraId="644CEB6E" w14:textId="77777777" w:rsidR="008430C6" w:rsidRPr="008430C6" w:rsidRDefault="008430C6" w:rsidP="008430C6">
      <w:pPr>
        <w:tabs>
          <w:tab w:val="left" w:pos="1065"/>
        </w:tabs>
        <w:spacing w:line="256" w:lineRule="auto"/>
        <w:jc w:val="both"/>
        <w:rPr>
          <w:rFonts w:ascii="Times New Roman" w:eastAsia="Calibri" w:hAnsi="Times New Roman" w:cs="Times New Roman"/>
        </w:rPr>
      </w:pPr>
      <w:r w:rsidRPr="008430C6">
        <w:rPr>
          <w:rFonts w:ascii="Times New Roman" w:eastAsia="Calibri" w:hAnsi="Times New Roman" w:cs="Times New Roman"/>
        </w:rPr>
        <w:t xml:space="preserve">               </w:t>
      </w:r>
      <w:r w:rsidR="00B751BD">
        <w:rPr>
          <w:rFonts w:ascii="Times New Roman" w:eastAsia="Calibri" w:hAnsi="Times New Roman" w:cs="Times New Roman"/>
        </w:rPr>
        <w:t xml:space="preserve"> </w:t>
      </w:r>
      <w:r w:rsidRPr="008430C6">
        <w:rPr>
          <w:rFonts w:ascii="Times New Roman" w:eastAsia="Calibri" w:hAnsi="Times New Roman" w:cs="Times New Roman"/>
          <w:b/>
        </w:rPr>
        <w:t>S  -</w:t>
      </w:r>
      <w:r w:rsidRPr="008430C6">
        <w:rPr>
          <w:rFonts w:ascii="Times New Roman" w:eastAsia="Calibri" w:hAnsi="Times New Roman" w:cs="Times New Roman"/>
        </w:rPr>
        <w:t xml:space="preserve"> łączna ilość punktów dla ocenianej oferty</w:t>
      </w:r>
    </w:p>
    <w:p w14:paraId="75F0BF10" w14:textId="77777777" w:rsidR="008430C6" w:rsidRPr="008430C6" w:rsidRDefault="008430C6" w:rsidP="008430C6">
      <w:pPr>
        <w:tabs>
          <w:tab w:val="left" w:pos="1065"/>
        </w:tabs>
        <w:spacing w:line="256" w:lineRule="auto"/>
        <w:jc w:val="both"/>
        <w:rPr>
          <w:rFonts w:ascii="Times New Roman" w:eastAsia="Calibri" w:hAnsi="Times New Roman" w:cs="Times New Roman"/>
        </w:rPr>
      </w:pPr>
      <w:r w:rsidRPr="008430C6">
        <w:rPr>
          <w:rFonts w:ascii="Times New Roman" w:eastAsia="Calibri" w:hAnsi="Times New Roman" w:cs="Times New Roman"/>
          <w:b/>
        </w:rPr>
        <w:t xml:space="preserve">                C  –</w:t>
      </w:r>
      <w:r w:rsidRPr="008430C6">
        <w:rPr>
          <w:rFonts w:ascii="Times New Roman" w:eastAsia="Calibri" w:hAnsi="Times New Roman" w:cs="Times New Roman"/>
        </w:rPr>
        <w:t xml:space="preserve"> liczba punktów za kryterium „Cena”</w:t>
      </w:r>
    </w:p>
    <w:p w14:paraId="2FDEBC6E" w14:textId="77777777" w:rsidR="008430C6" w:rsidRPr="00B751BD" w:rsidRDefault="008430C6" w:rsidP="00B751BD">
      <w:pPr>
        <w:tabs>
          <w:tab w:val="left" w:pos="851"/>
        </w:tabs>
        <w:spacing w:line="256" w:lineRule="auto"/>
        <w:ind w:left="851" w:hanging="851"/>
        <w:jc w:val="both"/>
        <w:rPr>
          <w:rFonts w:ascii="Times New Roman" w:eastAsia="Calibri" w:hAnsi="Times New Roman" w:cs="Times New Roman"/>
        </w:rPr>
      </w:pPr>
      <w:r w:rsidRPr="008430C6">
        <w:rPr>
          <w:rFonts w:ascii="Times New Roman" w:eastAsia="Calibri" w:hAnsi="Times New Roman" w:cs="Times New Roman"/>
        </w:rPr>
        <w:t xml:space="preserve">               </w:t>
      </w:r>
      <w:r w:rsidR="00B751BD">
        <w:rPr>
          <w:rFonts w:ascii="Times New Roman" w:eastAsia="Calibri" w:hAnsi="Times New Roman" w:cs="Times New Roman"/>
        </w:rPr>
        <w:t xml:space="preserve"> </w:t>
      </w:r>
      <w:r w:rsidRPr="008430C6">
        <w:rPr>
          <w:rFonts w:ascii="Times New Roman" w:eastAsia="Calibri" w:hAnsi="Times New Roman" w:cs="Times New Roman"/>
          <w:b/>
        </w:rPr>
        <w:t>G –</w:t>
      </w:r>
      <w:r w:rsidRPr="008430C6">
        <w:rPr>
          <w:rFonts w:ascii="Times New Roman" w:eastAsia="Calibri" w:hAnsi="Times New Roman" w:cs="Times New Roman"/>
        </w:rPr>
        <w:t xml:space="preserve"> liczba punktów za kryterium „Okres g</w:t>
      </w:r>
      <w:r w:rsidR="005C5764">
        <w:rPr>
          <w:rFonts w:ascii="Times New Roman" w:eastAsia="Calibri" w:hAnsi="Times New Roman" w:cs="Times New Roman"/>
        </w:rPr>
        <w:t>warancji”</w:t>
      </w:r>
    </w:p>
    <w:p w14:paraId="0EEF85EE" w14:textId="77777777" w:rsidR="008430C6" w:rsidRPr="005C5764" w:rsidRDefault="008430C6" w:rsidP="005C5764">
      <w:pPr>
        <w:autoSpaceDE w:val="0"/>
        <w:autoSpaceDN w:val="0"/>
        <w:adjustRightInd w:val="0"/>
        <w:spacing w:after="0" w:line="240" w:lineRule="auto"/>
        <w:jc w:val="both"/>
        <w:rPr>
          <w:rFonts w:ascii="Times New Roman" w:hAnsi="Times New Roman" w:cs="Times New Roman"/>
          <w:color w:val="000000"/>
        </w:rPr>
      </w:pPr>
      <w:r w:rsidRPr="008430C6">
        <w:rPr>
          <w:rFonts w:ascii="Times New Roman" w:hAnsi="Times New Roman" w:cs="Times New Roman"/>
          <w:color w:val="000000"/>
        </w:rPr>
        <w:t xml:space="preserve">Ocena punktowa oferty będzie liczbą wynikającą z zsumowania liczby punktów, jakie otrzyma ta oferta za poszczególne kryteria oceny, przy </w:t>
      </w:r>
      <w:r w:rsidR="005C5764">
        <w:rPr>
          <w:rFonts w:ascii="Times New Roman" w:hAnsi="Times New Roman" w:cs="Times New Roman"/>
          <w:color w:val="000000"/>
        </w:rPr>
        <w:t xml:space="preserve">zastosowaniu powyższych zasad. </w:t>
      </w:r>
    </w:p>
    <w:p w14:paraId="15F1B742" w14:textId="77777777" w:rsidR="008430C6" w:rsidRPr="008430C6" w:rsidRDefault="008430C6" w:rsidP="00CC7359">
      <w:pPr>
        <w:widowControl w:val="0"/>
        <w:numPr>
          <w:ilvl w:val="1"/>
          <w:numId w:val="44"/>
        </w:numPr>
        <w:spacing w:after="200" w:line="276" w:lineRule="auto"/>
        <w:contextualSpacing/>
        <w:jc w:val="both"/>
        <w:rPr>
          <w:rFonts w:ascii="Times New Roman" w:eastAsia="Times New Roman" w:hAnsi="Times New Roman" w:cs="Times New Roman"/>
        </w:rPr>
      </w:pPr>
      <w:r w:rsidRPr="008430C6">
        <w:rPr>
          <w:rFonts w:ascii="Times New Roman" w:eastAsia="Times New Roman" w:hAnsi="Times New Roman" w:cs="Times New Roman"/>
        </w:rPr>
        <w:t>Uzyskana z wyliczenia ilość punktów zostanie ostatecznie ustalona z dokładnością do drugiego miejsca po przecinku z zachowaniem zasady zaokrągleń matematycznych.</w:t>
      </w:r>
    </w:p>
    <w:p w14:paraId="75101080" w14:textId="77777777" w:rsidR="008430C6" w:rsidRPr="008430C6" w:rsidRDefault="008430C6" w:rsidP="00CC7359">
      <w:pPr>
        <w:widowControl w:val="0"/>
        <w:numPr>
          <w:ilvl w:val="1"/>
          <w:numId w:val="44"/>
        </w:numPr>
        <w:spacing w:after="200" w:line="276" w:lineRule="auto"/>
        <w:ind w:left="284"/>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  Wybór oferty najkorzystniejszej nastąpi zgodnie z art. 239 ustawy </w:t>
      </w:r>
      <w:proofErr w:type="spellStart"/>
      <w:r w:rsidRPr="008430C6">
        <w:rPr>
          <w:rFonts w:ascii="Times New Roman" w:eastAsia="Times New Roman" w:hAnsi="Times New Roman" w:cs="Times New Roman"/>
        </w:rPr>
        <w:t>Pzp</w:t>
      </w:r>
      <w:proofErr w:type="spellEnd"/>
      <w:r w:rsidRPr="008430C6">
        <w:rPr>
          <w:rFonts w:ascii="Times New Roman" w:eastAsia="Times New Roman" w:hAnsi="Times New Roman" w:cs="Times New Roman"/>
        </w:rPr>
        <w:t>.</w:t>
      </w:r>
    </w:p>
    <w:p w14:paraId="0456012E" w14:textId="77777777" w:rsidR="008430C6" w:rsidRPr="008430C6" w:rsidRDefault="008430C6" w:rsidP="00CC7359">
      <w:pPr>
        <w:widowControl w:val="0"/>
        <w:numPr>
          <w:ilvl w:val="1"/>
          <w:numId w:val="44"/>
        </w:numPr>
        <w:spacing w:after="200" w:line="276" w:lineRule="auto"/>
        <w:ind w:left="284"/>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 Zamawiający niezwłocznie po wyborze najkorzystniejszej oferty poinformuje równocześnie Wykonawców, którzy złożyli oferty, o:</w:t>
      </w:r>
    </w:p>
    <w:p w14:paraId="7277ECCB" w14:textId="77777777" w:rsidR="008430C6" w:rsidRPr="008430C6" w:rsidRDefault="008430C6" w:rsidP="00CC7359">
      <w:pPr>
        <w:widowControl w:val="0"/>
        <w:numPr>
          <w:ilvl w:val="0"/>
          <w:numId w:val="30"/>
        </w:numPr>
        <w:spacing w:after="200" w:line="276" w:lineRule="auto"/>
        <w:jc w:val="both"/>
        <w:rPr>
          <w:rFonts w:ascii="Times New Roman" w:eastAsia="Times New Roman" w:hAnsi="Times New Roman" w:cs="Times New Roman"/>
        </w:rPr>
      </w:pPr>
      <w:r w:rsidRPr="008430C6">
        <w:rPr>
          <w:rFonts w:ascii="Times New Roman" w:eastAsia="Times New Roman" w:hAnsi="Times New Roman" w:cs="Times New Roman"/>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7DC41297" w14:textId="77777777" w:rsidR="008430C6" w:rsidRPr="008430C6" w:rsidRDefault="008430C6" w:rsidP="00CC7359">
      <w:pPr>
        <w:widowControl w:val="0"/>
        <w:numPr>
          <w:ilvl w:val="0"/>
          <w:numId w:val="30"/>
        </w:numPr>
        <w:spacing w:after="200" w:line="276" w:lineRule="auto"/>
        <w:jc w:val="both"/>
        <w:rPr>
          <w:rFonts w:ascii="Times New Roman" w:eastAsia="Times New Roman" w:hAnsi="Times New Roman" w:cs="Times New Roman"/>
        </w:rPr>
      </w:pPr>
      <w:r w:rsidRPr="008430C6">
        <w:rPr>
          <w:rFonts w:ascii="Times New Roman" w:eastAsia="Times New Roman" w:hAnsi="Times New Roman" w:cs="Times New Roman"/>
        </w:rPr>
        <w:t>wykonawcach, których oferty zostały odrzucone – podając uzasadnienie faktyczne i prawne,</w:t>
      </w:r>
    </w:p>
    <w:p w14:paraId="660A2BF4" w14:textId="77777777" w:rsidR="008430C6" w:rsidRPr="008430C6" w:rsidRDefault="008430C6" w:rsidP="00CC7359">
      <w:pPr>
        <w:widowControl w:val="0"/>
        <w:numPr>
          <w:ilvl w:val="1"/>
          <w:numId w:val="44"/>
        </w:numPr>
        <w:spacing w:after="200" w:line="276" w:lineRule="auto"/>
        <w:ind w:left="284"/>
        <w:contextualSpacing/>
        <w:jc w:val="both"/>
        <w:rPr>
          <w:rFonts w:ascii="Times New Roman" w:eastAsia="Times New Roman" w:hAnsi="Times New Roman" w:cs="Times New Roman"/>
        </w:rPr>
      </w:pPr>
      <w:r w:rsidRPr="008430C6">
        <w:rPr>
          <w:rFonts w:ascii="Times New Roman" w:eastAsia="Times New Roman" w:hAnsi="Times New Roman" w:cs="Times New Roman"/>
        </w:rPr>
        <w:t>Zawiadomienie o wyborze najkorzystniejszej oferty zostanie zamieszczone na Platformie zakupowej w zakładce „Informacje o wynikach”.</w:t>
      </w:r>
    </w:p>
    <w:p w14:paraId="2F452EA5" w14:textId="77777777" w:rsidR="008430C6" w:rsidRPr="008430C6" w:rsidRDefault="008430C6" w:rsidP="00CC7359">
      <w:pPr>
        <w:widowControl w:val="0"/>
        <w:numPr>
          <w:ilvl w:val="1"/>
          <w:numId w:val="44"/>
        </w:numPr>
        <w:spacing w:after="200" w:line="276" w:lineRule="auto"/>
        <w:ind w:left="284"/>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Umowa w sprawie zamówienia publicznego może być zawarta w terminie nie krótszym niż 5 dni od dnia przesłania zawiadomienia o wyborze najkorzystniejszej oferty, jeżeli zawiadomienie to zostanie przesłane przy użyciu środków komunikacji elektronicznej, albo 10 dni </w:t>
      </w:r>
      <w:r w:rsidR="005256A6">
        <w:rPr>
          <w:rFonts w:ascii="Times New Roman" w:eastAsia="Times New Roman" w:hAnsi="Times New Roman" w:cs="Times New Roman"/>
        </w:rPr>
        <w:t>–</w:t>
      </w:r>
      <w:r w:rsidRPr="008430C6">
        <w:rPr>
          <w:rFonts w:ascii="Times New Roman" w:eastAsia="Times New Roman" w:hAnsi="Times New Roman" w:cs="Times New Roman"/>
        </w:rPr>
        <w:t xml:space="preserve"> jeżeli zostanie przesłane w inny sposób.</w:t>
      </w:r>
    </w:p>
    <w:p w14:paraId="0C1B4537" w14:textId="77777777" w:rsidR="008430C6" w:rsidRPr="008430C6" w:rsidRDefault="008430C6" w:rsidP="008430C6">
      <w:pPr>
        <w:widowControl w:val="0"/>
        <w:spacing w:after="200" w:line="276" w:lineRule="auto"/>
        <w:ind w:left="284"/>
        <w:contextualSpacing/>
        <w:jc w:val="both"/>
        <w:rPr>
          <w:rFonts w:ascii="Times New Roman" w:eastAsia="Times New Roman" w:hAnsi="Times New Roman" w:cs="Times New Roman"/>
        </w:rPr>
      </w:pPr>
      <w:r w:rsidRPr="008430C6">
        <w:rPr>
          <w:rFonts w:ascii="Times New Roman" w:eastAsia="Times New Roman" w:hAnsi="Times New Roman" w:cs="Times New Roman"/>
        </w:rPr>
        <w:t>Zamawiający może zawrzeć umowę przed upływem terminu jeżeli w postępowaniu złożono tylko jedną ofertę.</w:t>
      </w:r>
    </w:p>
    <w:p w14:paraId="0D3AF738" w14:textId="77777777" w:rsidR="008430C6" w:rsidRPr="008430C6" w:rsidRDefault="008430C6" w:rsidP="00CC7359">
      <w:pPr>
        <w:widowControl w:val="0"/>
        <w:numPr>
          <w:ilvl w:val="1"/>
          <w:numId w:val="44"/>
        </w:numPr>
        <w:spacing w:after="200" w:line="276" w:lineRule="auto"/>
        <w:ind w:left="284"/>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 </w:t>
      </w:r>
    </w:p>
    <w:p w14:paraId="2A2AE794" w14:textId="77777777" w:rsidR="008430C6" w:rsidRPr="008430C6" w:rsidRDefault="008430C6" w:rsidP="008430C6">
      <w:pPr>
        <w:widowControl w:val="0"/>
        <w:spacing w:after="200" w:line="276" w:lineRule="auto"/>
        <w:ind w:left="284"/>
        <w:contextualSpacing/>
        <w:jc w:val="both"/>
        <w:rPr>
          <w:rFonts w:ascii="Times New Roman" w:eastAsia="Times New Roman" w:hAnsi="Times New Roman" w:cs="Times New Roman"/>
        </w:rPr>
      </w:pPr>
    </w:p>
    <w:p w14:paraId="4B02D023" w14:textId="77777777" w:rsidR="008430C6" w:rsidRPr="008430C6" w:rsidRDefault="008430C6" w:rsidP="00CC7359">
      <w:pPr>
        <w:keepNext/>
        <w:numPr>
          <w:ilvl w:val="0"/>
          <w:numId w:val="44"/>
        </w:numPr>
        <w:spacing w:after="0" w:line="276" w:lineRule="auto"/>
        <w:contextualSpacing/>
        <w:jc w:val="both"/>
        <w:outlineLvl w:val="0"/>
        <w:rPr>
          <w:rFonts w:ascii="Times New Roman" w:eastAsia="Times New Roman" w:hAnsi="Times New Roman" w:cs="Times New Roman"/>
          <w:b/>
          <w:bCs/>
        </w:rPr>
      </w:pPr>
      <w:r w:rsidRPr="008430C6">
        <w:rPr>
          <w:rFonts w:ascii="Times New Roman" w:eastAsia="Times New Roman" w:hAnsi="Times New Roman" w:cs="Times New Roman"/>
          <w:b/>
          <w:bCs/>
          <w:lang w:val="x-none"/>
        </w:rPr>
        <w:t>PROJEKTOWANE POSTANOWIENIA UMOWY W SPRAWIE ZAMÓWIENIA PUBLICZNEGO, KTÓRE ZOSTANĄ WPROWADZONE DO UMOWY W SPRAWIE ZAMÓWIENIA PUBLICZNEGO</w:t>
      </w:r>
      <w:r w:rsidRPr="008430C6">
        <w:rPr>
          <w:rFonts w:ascii="Times New Roman" w:eastAsia="Times New Roman" w:hAnsi="Times New Roman" w:cs="Times New Roman"/>
          <w:b/>
          <w:bCs/>
        </w:rPr>
        <w:t>.</w:t>
      </w:r>
    </w:p>
    <w:p w14:paraId="45F7B178" w14:textId="77777777" w:rsidR="008430C6" w:rsidRPr="008430C6" w:rsidRDefault="008430C6" w:rsidP="008430C6">
      <w:pPr>
        <w:keepNext/>
        <w:spacing w:after="0" w:line="276" w:lineRule="auto"/>
        <w:contextualSpacing/>
        <w:jc w:val="both"/>
        <w:outlineLvl w:val="0"/>
        <w:rPr>
          <w:rFonts w:ascii="Times New Roman" w:eastAsia="Times New Roman" w:hAnsi="Times New Roman" w:cs="Times New Roman"/>
          <w:b/>
          <w:bCs/>
        </w:rPr>
      </w:pPr>
    </w:p>
    <w:p w14:paraId="4A6031DE" w14:textId="77777777" w:rsidR="008430C6" w:rsidRPr="00347B0C" w:rsidRDefault="008430C6" w:rsidP="00CC7359">
      <w:pPr>
        <w:numPr>
          <w:ilvl w:val="1"/>
          <w:numId w:val="45"/>
        </w:numPr>
        <w:spacing w:after="200" w:line="276" w:lineRule="auto"/>
        <w:ind w:right="-108"/>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Projektowane postanowienia umowy stanowią </w:t>
      </w:r>
      <w:r w:rsidRPr="008430C6">
        <w:rPr>
          <w:rFonts w:ascii="Times New Roman" w:eastAsia="Times New Roman" w:hAnsi="Times New Roman" w:cs="Times New Roman"/>
          <w:b/>
        </w:rPr>
        <w:t xml:space="preserve">załącznik </w:t>
      </w:r>
      <w:r w:rsidRPr="00347B0C">
        <w:rPr>
          <w:rFonts w:ascii="Times New Roman" w:eastAsia="Times New Roman" w:hAnsi="Times New Roman" w:cs="Times New Roman"/>
          <w:b/>
        </w:rPr>
        <w:t>nr 8 do SWZ.</w:t>
      </w:r>
      <w:r w:rsidRPr="00347B0C">
        <w:rPr>
          <w:rFonts w:ascii="Times New Roman" w:eastAsia="Times New Roman" w:hAnsi="Times New Roman" w:cs="Times New Roman"/>
        </w:rPr>
        <w:t xml:space="preserve"> </w:t>
      </w:r>
    </w:p>
    <w:p w14:paraId="6765F35A" w14:textId="77777777" w:rsidR="008430C6" w:rsidRPr="008430C6" w:rsidRDefault="008430C6" w:rsidP="00CC7359">
      <w:pPr>
        <w:numPr>
          <w:ilvl w:val="1"/>
          <w:numId w:val="45"/>
        </w:numPr>
        <w:spacing w:after="200" w:line="276" w:lineRule="auto"/>
        <w:ind w:right="-108"/>
        <w:contextualSpacing/>
        <w:jc w:val="both"/>
        <w:rPr>
          <w:rFonts w:ascii="Times New Roman" w:eastAsia="Times New Roman" w:hAnsi="Times New Roman" w:cs="Times New Roman"/>
        </w:rPr>
      </w:pPr>
      <w:r w:rsidRPr="008430C6">
        <w:rPr>
          <w:rFonts w:ascii="Times New Roman" w:eastAsia="Times New Roman" w:hAnsi="Times New Roman" w:cs="Times New Roman"/>
        </w:rPr>
        <w:t>Złożenie oferty jest jednoznaczne z akceptacją przez wykonawcę projektowanych postanowień umowy.</w:t>
      </w:r>
    </w:p>
    <w:p w14:paraId="4D35BE81" w14:textId="77777777" w:rsidR="008430C6" w:rsidRPr="008430C6" w:rsidRDefault="008430C6" w:rsidP="00CC7359">
      <w:pPr>
        <w:numPr>
          <w:ilvl w:val="1"/>
          <w:numId w:val="45"/>
        </w:numPr>
        <w:spacing w:after="200" w:line="276" w:lineRule="auto"/>
        <w:ind w:right="-108"/>
        <w:contextualSpacing/>
        <w:jc w:val="both"/>
        <w:rPr>
          <w:rFonts w:ascii="Times New Roman" w:eastAsia="Times New Roman" w:hAnsi="Times New Roman" w:cs="Times New Roman"/>
        </w:rPr>
      </w:pPr>
      <w:r w:rsidRPr="008430C6">
        <w:rPr>
          <w:rFonts w:ascii="Times New Roman" w:eastAsia="Times New Roman" w:hAnsi="Times New Roman" w:cs="Times New Roman"/>
        </w:rPr>
        <w:t xml:space="preserve">Zamawiający przewiduje zmiany umowy na podstawnie art. 455 </w:t>
      </w:r>
      <w:proofErr w:type="spellStart"/>
      <w:r w:rsidRPr="008430C6">
        <w:rPr>
          <w:rFonts w:ascii="Times New Roman" w:eastAsia="Times New Roman" w:hAnsi="Times New Roman" w:cs="Times New Roman"/>
        </w:rPr>
        <w:t>pzp</w:t>
      </w:r>
      <w:proofErr w:type="spellEnd"/>
    </w:p>
    <w:p w14:paraId="21DA298A" w14:textId="77777777" w:rsidR="008430C6" w:rsidRPr="008430C6" w:rsidRDefault="008430C6" w:rsidP="008430C6">
      <w:pPr>
        <w:spacing w:after="200" w:line="276" w:lineRule="auto"/>
        <w:ind w:left="720" w:right="-108"/>
        <w:contextualSpacing/>
        <w:jc w:val="both"/>
        <w:rPr>
          <w:rFonts w:ascii="Times New Roman" w:eastAsia="Times New Roman" w:hAnsi="Times New Roman" w:cs="Times New Roman"/>
        </w:rPr>
      </w:pPr>
    </w:p>
    <w:p w14:paraId="49786255" w14:textId="77777777" w:rsidR="008430C6" w:rsidRPr="008430C6" w:rsidRDefault="008430C6" w:rsidP="00CC7359">
      <w:pPr>
        <w:keepNext/>
        <w:numPr>
          <w:ilvl w:val="0"/>
          <w:numId w:val="45"/>
        </w:numPr>
        <w:spacing w:after="0" w:line="276" w:lineRule="auto"/>
        <w:ind w:hanging="284"/>
        <w:contextualSpacing/>
        <w:jc w:val="both"/>
        <w:outlineLvl w:val="0"/>
        <w:rPr>
          <w:rFonts w:ascii="Times New Roman" w:eastAsia="Times New Roman" w:hAnsi="Times New Roman" w:cs="Times New Roman"/>
          <w:b/>
          <w:bCs/>
          <w:lang w:val="x-none"/>
        </w:rPr>
      </w:pPr>
      <w:r w:rsidRPr="008430C6">
        <w:rPr>
          <w:rFonts w:ascii="Times New Roman" w:eastAsia="Times New Roman" w:hAnsi="Times New Roman" w:cs="Times New Roman"/>
          <w:b/>
          <w:bCs/>
          <w:lang w:val="x-none"/>
        </w:rPr>
        <w:t>ZABEZPIECZENIE NALEŻYTEGO WYKONANIA UMOWY</w:t>
      </w:r>
      <w:r w:rsidRPr="008430C6">
        <w:rPr>
          <w:rFonts w:ascii="Times New Roman" w:eastAsia="Times New Roman" w:hAnsi="Times New Roman" w:cs="Times New Roman"/>
          <w:b/>
          <w:bCs/>
        </w:rPr>
        <w:t>.</w:t>
      </w:r>
    </w:p>
    <w:p w14:paraId="2A61307F" w14:textId="77777777" w:rsidR="008430C6" w:rsidRPr="008430C6" w:rsidRDefault="008430C6" w:rsidP="008430C6">
      <w:pPr>
        <w:keepNext/>
        <w:spacing w:after="0" w:line="276" w:lineRule="auto"/>
        <w:ind w:left="360"/>
        <w:contextualSpacing/>
        <w:jc w:val="both"/>
        <w:outlineLvl w:val="0"/>
        <w:rPr>
          <w:rFonts w:ascii="Times New Roman" w:eastAsia="Times New Roman" w:hAnsi="Times New Roman" w:cs="Times New Roman"/>
          <w:b/>
          <w:bCs/>
          <w:color w:val="0000FF"/>
          <w:lang w:val="x-none"/>
        </w:rPr>
      </w:pPr>
    </w:p>
    <w:p w14:paraId="6D8E34E7" w14:textId="77777777" w:rsidR="008430C6" w:rsidRPr="00347B0C" w:rsidRDefault="008430C6" w:rsidP="00CC7359">
      <w:pPr>
        <w:numPr>
          <w:ilvl w:val="1"/>
          <w:numId w:val="45"/>
        </w:numPr>
        <w:spacing w:after="200" w:line="276" w:lineRule="auto"/>
        <w:jc w:val="both"/>
        <w:rPr>
          <w:rFonts w:ascii="Times New Roman" w:eastAsia="Times New Roman" w:hAnsi="Times New Roman" w:cs="Times New Roman"/>
          <w:b/>
          <w:bCs/>
          <w:color w:val="000000"/>
          <w:lang w:val="x-none"/>
        </w:rPr>
      </w:pPr>
      <w:r w:rsidRPr="00347B0C">
        <w:rPr>
          <w:rFonts w:ascii="Times New Roman" w:eastAsia="Times New Roman" w:hAnsi="Times New Roman" w:cs="Times New Roman"/>
        </w:rPr>
        <w:t xml:space="preserve">Od Wykonawcy, którego oferta zostanie wybrana jako najkorzystniejsza,  nie  wymagane będzie wniesienie, przed zawarciem umowy, zabezpieczenia należytego wykonania umowy </w:t>
      </w:r>
    </w:p>
    <w:p w14:paraId="039067AD" w14:textId="77777777" w:rsidR="008430C6" w:rsidRPr="008430C6" w:rsidRDefault="008430C6" w:rsidP="00CC7359">
      <w:pPr>
        <w:keepNext/>
        <w:numPr>
          <w:ilvl w:val="0"/>
          <w:numId w:val="45"/>
        </w:numPr>
        <w:spacing w:after="0" w:line="276" w:lineRule="auto"/>
        <w:ind w:hanging="426"/>
        <w:outlineLvl w:val="0"/>
        <w:rPr>
          <w:rFonts w:ascii="Times New Roman" w:eastAsia="Times New Roman" w:hAnsi="Times New Roman" w:cs="Times New Roman"/>
          <w:b/>
          <w:bCs/>
          <w:lang w:val="x-none"/>
        </w:rPr>
      </w:pPr>
      <w:r w:rsidRPr="008430C6">
        <w:rPr>
          <w:rFonts w:ascii="Times New Roman" w:eastAsia="Times New Roman" w:hAnsi="Times New Roman" w:cs="Times New Roman"/>
          <w:b/>
          <w:bCs/>
          <w:lang w:val="x-none"/>
        </w:rPr>
        <w:lastRenderedPageBreak/>
        <w:t>INFORMACJE O FORMALNOŚCIACH, JAKIE MUSZĄ ZOSTAĆ DOPEŁNIONE PO WYBORZE OFERTY W CELU ZAWARCIA UMOWY W SPRAWIE ZAMÓWIENIA PUBLICZNEGO</w:t>
      </w:r>
    </w:p>
    <w:p w14:paraId="55E5FEBC" w14:textId="77777777" w:rsidR="008430C6" w:rsidRPr="008430C6" w:rsidRDefault="008430C6" w:rsidP="008430C6">
      <w:pPr>
        <w:keepNext/>
        <w:spacing w:after="0" w:line="276" w:lineRule="auto"/>
        <w:outlineLvl w:val="0"/>
        <w:rPr>
          <w:rFonts w:ascii="Times New Roman" w:eastAsia="Times New Roman" w:hAnsi="Times New Roman" w:cs="Times New Roman"/>
          <w:b/>
          <w:bCs/>
          <w:lang w:val="x-none"/>
        </w:rPr>
      </w:pPr>
    </w:p>
    <w:p w14:paraId="736A568C" w14:textId="77777777" w:rsidR="008430C6" w:rsidRPr="008430C6" w:rsidRDefault="008430C6" w:rsidP="00CC7359">
      <w:pPr>
        <w:widowControl w:val="0"/>
        <w:numPr>
          <w:ilvl w:val="1"/>
          <w:numId w:val="45"/>
        </w:numPr>
        <w:spacing w:after="0" w:line="276" w:lineRule="auto"/>
        <w:jc w:val="both"/>
        <w:outlineLvl w:val="1"/>
        <w:rPr>
          <w:rFonts w:ascii="Times New Roman" w:eastAsia="Times New Roman" w:hAnsi="Times New Roman" w:cs="Times New Roman"/>
          <w:bCs/>
        </w:rPr>
      </w:pPr>
      <w:r w:rsidRPr="008430C6">
        <w:rPr>
          <w:rFonts w:ascii="Times New Roman" w:eastAsia="Times New Roman" w:hAnsi="Times New Roman" w:cs="Times New Roman"/>
          <w:bCs/>
          <w:color w:val="000000"/>
        </w:rPr>
        <w:t>Umowa zostanie zawarta w wyznaczonym przez Zamawiającego terminie i miejscu</w:t>
      </w:r>
      <w:r w:rsidRPr="008430C6">
        <w:rPr>
          <w:rFonts w:ascii="Times New Roman" w:eastAsia="Times New Roman" w:hAnsi="Times New Roman" w:cs="Times New Roman"/>
          <w:bCs/>
        </w:rPr>
        <w:t>.</w:t>
      </w:r>
    </w:p>
    <w:p w14:paraId="51873A69" w14:textId="77777777" w:rsidR="008430C6" w:rsidRPr="008430C6" w:rsidRDefault="008430C6" w:rsidP="00CC7359">
      <w:pPr>
        <w:widowControl w:val="0"/>
        <w:numPr>
          <w:ilvl w:val="1"/>
          <w:numId w:val="45"/>
        </w:numPr>
        <w:spacing w:after="0" w:line="276" w:lineRule="auto"/>
        <w:jc w:val="both"/>
        <w:outlineLvl w:val="1"/>
        <w:rPr>
          <w:rFonts w:ascii="Times New Roman" w:eastAsia="Times New Roman" w:hAnsi="Times New Roman" w:cs="Times New Roman"/>
          <w:bCs/>
        </w:rPr>
      </w:pPr>
      <w:r w:rsidRPr="008430C6">
        <w:rPr>
          <w:rFonts w:ascii="Times New Roman" w:eastAsia="Times New Roman" w:hAnsi="Times New Roman" w:cs="Times New Roman"/>
          <w:bCs/>
          <w:color w:val="000000"/>
          <w:lang w:val="x-none"/>
        </w:rPr>
        <w:t>Osoby reprezentujące Wykonawcę przy podpisywaniu umowy powinny posiadać ze sobą dokumenty potwierdzające ich umocowanie do podpisania umowy, o ile umocowanie to nie będzie wynikać z dokumentów załączonych do oferty.</w:t>
      </w:r>
    </w:p>
    <w:p w14:paraId="4BD8AA3B" w14:textId="77777777" w:rsidR="008430C6" w:rsidRPr="008430C6" w:rsidRDefault="008430C6" w:rsidP="00CC7359">
      <w:pPr>
        <w:widowControl w:val="0"/>
        <w:numPr>
          <w:ilvl w:val="1"/>
          <w:numId w:val="45"/>
        </w:numPr>
        <w:spacing w:after="0" w:line="276" w:lineRule="auto"/>
        <w:jc w:val="both"/>
        <w:outlineLvl w:val="1"/>
        <w:rPr>
          <w:rFonts w:ascii="Times New Roman" w:eastAsia="Times New Roman" w:hAnsi="Times New Roman" w:cs="Times New Roman"/>
          <w:bCs/>
        </w:rPr>
      </w:pPr>
      <w:r w:rsidRPr="008430C6">
        <w:rPr>
          <w:rFonts w:ascii="Times New Roman" w:eastAsia="Times New Roman" w:hAnsi="Times New Roman" w:cs="Times New Roman"/>
          <w:bCs/>
          <w:color w:val="000000"/>
          <w:lang w:val="x-none"/>
        </w:rPr>
        <w:t>Wykonawca przed zawarciem umowy poda wszelkie informacje niezbędne do wypełnienia treści umowy na wezwanie zamawiającego oraz wniesie zabezpieczenie należytego wykonania umowy.</w:t>
      </w:r>
    </w:p>
    <w:p w14:paraId="52077C57" w14:textId="77777777" w:rsidR="008430C6" w:rsidRPr="008430C6" w:rsidRDefault="008430C6" w:rsidP="00CC7359">
      <w:pPr>
        <w:widowControl w:val="0"/>
        <w:numPr>
          <w:ilvl w:val="1"/>
          <w:numId w:val="45"/>
        </w:numPr>
        <w:spacing w:after="0" w:line="276" w:lineRule="auto"/>
        <w:contextualSpacing/>
        <w:jc w:val="both"/>
        <w:outlineLvl w:val="1"/>
        <w:rPr>
          <w:rFonts w:ascii="Times New Roman" w:eastAsia="Times New Roman" w:hAnsi="Times New Roman" w:cs="Times New Roman"/>
          <w:bCs/>
        </w:rPr>
      </w:pPr>
      <w:r w:rsidRPr="008430C6">
        <w:rPr>
          <w:rFonts w:ascii="Times New Roman" w:eastAsia="Times New Roman" w:hAnsi="Times New Roman" w:cs="Times New Roman"/>
          <w:bCs/>
          <w:color w:val="000000"/>
          <w:lang w:val="x-none"/>
        </w:rPr>
        <w:t xml:space="preserve">Jeżeli zostanie wybrana oferta wykonawców wspólnie ubiegających się o udzielenie zamówienia, </w:t>
      </w:r>
      <w:r w:rsidRPr="008430C6">
        <w:rPr>
          <w:rFonts w:ascii="Times New Roman" w:eastAsia="Times New Roman" w:hAnsi="Times New Roman" w:cs="Times New Roman"/>
          <w:bCs/>
          <w:color w:val="000000"/>
          <w:u w:val="single"/>
          <w:lang w:val="x-none"/>
        </w:rPr>
        <w:t>zamawiający będzie żądał przed zawarciem umowy w sprawie zamówienia publicznego kopii umowy regulującej współpracę</w:t>
      </w:r>
      <w:r w:rsidRPr="008430C6">
        <w:rPr>
          <w:rFonts w:ascii="Times New Roman" w:eastAsia="Times New Roman" w:hAnsi="Times New Roman" w:cs="Times New Roman"/>
          <w:bCs/>
          <w:color w:val="000000"/>
          <w:lang w:val="x-none"/>
        </w:rPr>
        <w:t xml:space="preserve">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0439E675" w14:textId="77777777" w:rsidR="008430C6" w:rsidRPr="008430C6" w:rsidRDefault="008430C6" w:rsidP="00CC7359">
      <w:pPr>
        <w:widowControl w:val="0"/>
        <w:numPr>
          <w:ilvl w:val="1"/>
          <w:numId w:val="45"/>
        </w:numPr>
        <w:spacing w:after="0" w:line="276" w:lineRule="auto"/>
        <w:jc w:val="both"/>
        <w:outlineLvl w:val="1"/>
        <w:rPr>
          <w:rFonts w:ascii="Times New Roman" w:eastAsia="Times New Roman" w:hAnsi="Times New Roman" w:cs="Times New Roman"/>
          <w:bCs/>
        </w:rPr>
      </w:pPr>
      <w:r w:rsidRPr="008430C6">
        <w:rPr>
          <w:rFonts w:ascii="Times New Roman" w:eastAsia="Times New Roman" w:hAnsi="Times New Roman" w:cs="Times New Roman"/>
          <w:bCs/>
          <w:color w:val="000000"/>
          <w:lang w:val="x-none"/>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8430C6">
        <w:rPr>
          <w:rFonts w:ascii="Times New Roman" w:eastAsia="Times New Roman" w:hAnsi="Times New Roman" w:cs="Times New Roman"/>
          <w:bCs/>
          <w:color w:val="000000"/>
          <w:lang w:val="x-none"/>
        </w:rPr>
        <w:t>Pzp</w:t>
      </w:r>
      <w:proofErr w:type="spellEnd"/>
      <w:r w:rsidRPr="008430C6">
        <w:rPr>
          <w:rFonts w:ascii="Times New Roman" w:eastAsia="Times New Roman" w:hAnsi="Times New Roman" w:cs="Times New Roman"/>
          <w:bCs/>
          <w:color w:val="000000"/>
          <w:lang w:val="x-none"/>
        </w:rPr>
        <w:t>, będzie skutkowało zatrzymaniem przez zamawiającego wadium wraz z odsetkami.</w:t>
      </w:r>
    </w:p>
    <w:p w14:paraId="3C4AC99B" w14:textId="77777777" w:rsidR="008430C6" w:rsidRDefault="008430C6" w:rsidP="00CC7359">
      <w:pPr>
        <w:widowControl w:val="0"/>
        <w:numPr>
          <w:ilvl w:val="1"/>
          <w:numId w:val="45"/>
        </w:numPr>
        <w:spacing w:after="0" w:line="276" w:lineRule="auto"/>
        <w:jc w:val="both"/>
        <w:outlineLvl w:val="1"/>
        <w:rPr>
          <w:rFonts w:ascii="Times New Roman" w:eastAsia="Times New Roman" w:hAnsi="Times New Roman" w:cs="Times New Roman"/>
          <w:bCs/>
        </w:rPr>
      </w:pPr>
      <w:r w:rsidRPr="008430C6">
        <w:rPr>
          <w:rFonts w:ascii="Times New Roman" w:eastAsia="Times New Roman" w:hAnsi="Times New Roman" w:cs="Times New Roman"/>
          <w:bCs/>
          <w:color w:val="000000"/>
        </w:rPr>
        <w:t xml:space="preserve">Wykonawcy wspólnie ubiegający się o udzielenie zamówienia ponoszą solidarną odpowiedzialność za wykonanie </w:t>
      </w:r>
      <w:r w:rsidRPr="008430C6">
        <w:rPr>
          <w:rFonts w:ascii="Times New Roman" w:eastAsia="Times New Roman" w:hAnsi="Times New Roman" w:cs="Times New Roman"/>
          <w:bCs/>
        </w:rPr>
        <w:t>umowy.</w:t>
      </w:r>
    </w:p>
    <w:p w14:paraId="1C251481" w14:textId="77777777" w:rsidR="00636324" w:rsidRDefault="00636324" w:rsidP="00636324">
      <w:pPr>
        <w:widowControl w:val="0"/>
        <w:spacing w:after="0" w:line="276" w:lineRule="auto"/>
        <w:jc w:val="both"/>
        <w:outlineLvl w:val="1"/>
        <w:rPr>
          <w:rFonts w:ascii="Times New Roman" w:eastAsia="Times New Roman" w:hAnsi="Times New Roman" w:cs="Times New Roman"/>
          <w:bCs/>
        </w:rPr>
      </w:pPr>
    </w:p>
    <w:p w14:paraId="5590607E" w14:textId="77777777" w:rsidR="00636324" w:rsidRPr="008430C6" w:rsidRDefault="00636324" w:rsidP="00636324">
      <w:pPr>
        <w:widowControl w:val="0"/>
        <w:spacing w:after="0" w:line="276" w:lineRule="auto"/>
        <w:jc w:val="both"/>
        <w:outlineLvl w:val="1"/>
        <w:rPr>
          <w:rFonts w:ascii="Times New Roman" w:eastAsia="Times New Roman" w:hAnsi="Times New Roman" w:cs="Times New Roman"/>
          <w:bCs/>
        </w:rPr>
      </w:pPr>
    </w:p>
    <w:p w14:paraId="1ED2B47E" w14:textId="77777777" w:rsidR="008430C6" w:rsidRPr="008430C6" w:rsidRDefault="008430C6" w:rsidP="00CC7359">
      <w:pPr>
        <w:keepNext/>
        <w:numPr>
          <w:ilvl w:val="0"/>
          <w:numId w:val="31"/>
        </w:numPr>
        <w:spacing w:before="360" w:after="180" w:line="276" w:lineRule="auto"/>
        <w:ind w:hanging="426"/>
        <w:outlineLvl w:val="0"/>
        <w:rPr>
          <w:rFonts w:ascii="Times New Roman" w:eastAsia="Times New Roman" w:hAnsi="Times New Roman" w:cs="Times New Roman"/>
          <w:b/>
          <w:bCs/>
          <w:lang w:val="x-none"/>
        </w:rPr>
      </w:pPr>
      <w:r w:rsidRPr="008430C6">
        <w:rPr>
          <w:rFonts w:ascii="Times New Roman" w:eastAsia="Times New Roman" w:hAnsi="Times New Roman" w:cs="Times New Roman"/>
          <w:b/>
          <w:bCs/>
          <w:lang w:val="x-none"/>
        </w:rPr>
        <w:t>WYKAZ ZAŁĄCZNIKÓW DO SWZ</w:t>
      </w:r>
    </w:p>
    <w:tbl>
      <w:tblPr>
        <w:tblW w:w="8788" w:type="dxa"/>
        <w:tblInd w:w="496" w:type="dxa"/>
        <w:tblLayout w:type="fixed"/>
        <w:tblCellMar>
          <w:left w:w="70" w:type="dxa"/>
          <w:right w:w="70" w:type="dxa"/>
        </w:tblCellMar>
        <w:tblLook w:val="0000" w:firstRow="0" w:lastRow="0" w:firstColumn="0" w:lastColumn="0" w:noHBand="0" w:noVBand="0"/>
      </w:tblPr>
      <w:tblGrid>
        <w:gridCol w:w="850"/>
        <w:gridCol w:w="1919"/>
        <w:gridCol w:w="6019"/>
      </w:tblGrid>
      <w:tr w:rsidR="008430C6" w:rsidRPr="008430C6" w14:paraId="1998D362" w14:textId="77777777" w:rsidTr="00BF5537">
        <w:trPr>
          <w:trHeight w:val="895"/>
        </w:trPr>
        <w:tc>
          <w:tcPr>
            <w:tcW w:w="850" w:type="dxa"/>
            <w:tcBorders>
              <w:top w:val="single" w:sz="4" w:space="0" w:color="000000"/>
              <w:left w:val="single" w:sz="4" w:space="0" w:color="000000"/>
              <w:bottom w:val="single" w:sz="4" w:space="0" w:color="000000"/>
            </w:tcBorders>
            <w:shd w:val="clear" w:color="auto" w:fill="auto"/>
            <w:vAlign w:val="center"/>
          </w:tcPr>
          <w:p w14:paraId="1462FCC6"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b/>
                <w:color w:val="000000"/>
              </w:rPr>
            </w:pPr>
            <w:r w:rsidRPr="008430C6">
              <w:rPr>
                <w:rFonts w:ascii="Times New Roman" w:eastAsia="Times New Roman" w:hAnsi="Times New Roman" w:cs="Times New Roman"/>
                <w:b/>
                <w:color w:val="000000"/>
              </w:rPr>
              <w:t>Lp.</w:t>
            </w:r>
          </w:p>
        </w:tc>
        <w:tc>
          <w:tcPr>
            <w:tcW w:w="1919" w:type="dxa"/>
            <w:tcBorders>
              <w:top w:val="single" w:sz="4" w:space="0" w:color="000000"/>
              <w:left w:val="single" w:sz="4" w:space="0" w:color="000000"/>
              <w:bottom w:val="single" w:sz="4" w:space="0" w:color="000000"/>
            </w:tcBorders>
            <w:shd w:val="clear" w:color="auto" w:fill="auto"/>
            <w:vAlign w:val="center"/>
          </w:tcPr>
          <w:p w14:paraId="3487F7D8"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b/>
                <w:color w:val="000000"/>
              </w:rPr>
            </w:pPr>
            <w:r w:rsidRPr="008430C6">
              <w:rPr>
                <w:rFonts w:ascii="Times New Roman" w:eastAsia="Times New Roman" w:hAnsi="Times New Roman" w:cs="Times New Roman"/>
                <w:b/>
                <w:color w:val="000000"/>
              </w:rPr>
              <w:t>Oznaczenie Załącznika</w:t>
            </w:r>
          </w:p>
        </w:tc>
        <w:tc>
          <w:tcPr>
            <w:tcW w:w="6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BF0FC"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b/>
              </w:rPr>
            </w:pPr>
            <w:r w:rsidRPr="008430C6">
              <w:rPr>
                <w:rFonts w:ascii="Times New Roman" w:eastAsia="Times New Roman" w:hAnsi="Times New Roman" w:cs="Times New Roman"/>
                <w:b/>
              </w:rPr>
              <w:t>Nazwa Załącznika</w:t>
            </w:r>
          </w:p>
        </w:tc>
      </w:tr>
      <w:tr w:rsidR="008430C6" w:rsidRPr="008430C6" w14:paraId="38DA1F0B" w14:textId="77777777" w:rsidTr="00BF5537">
        <w:trPr>
          <w:trHeight w:val="557"/>
        </w:trPr>
        <w:tc>
          <w:tcPr>
            <w:tcW w:w="850" w:type="dxa"/>
            <w:tcBorders>
              <w:top w:val="single" w:sz="4" w:space="0" w:color="000000"/>
              <w:left w:val="single" w:sz="4" w:space="0" w:color="000000"/>
              <w:bottom w:val="single" w:sz="4" w:space="0" w:color="000000"/>
            </w:tcBorders>
            <w:shd w:val="clear" w:color="auto" w:fill="auto"/>
            <w:vAlign w:val="center"/>
          </w:tcPr>
          <w:p w14:paraId="16F2164B" w14:textId="77777777" w:rsidR="008430C6" w:rsidRPr="008430C6" w:rsidRDefault="008430C6" w:rsidP="008430C6">
            <w:pPr>
              <w:widowControl w:val="0"/>
              <w:snapToGrid w:val="0"/>
              <w:spacing w:after="200" w:line="276" w:lineRule="auto"/>
              <w:ind w:left="25" w:right="5"/>
              <w:jc w:val="center"/>
              <w:rPr>
                <w:rFonts w:ascii="Times New Roman" w:eastAsia="Times New Roman" w:hAnsi="Times New Roman" w:cs="Times New Roman"/>
                <w:b/>
                <w:color w:val="000000"/>
              </w:rPr>
            </w:pPr>
            <w:r w:rsidRPr="008430C6">
              <w:rPr>
                <w:rFonts w:ascii="Times New Roman" w:eastAsia="Times New Roman" w:hAnsi="Times New Roman" w:cs="Times New Roman"/>
                <w:b/>
                <w:color w:val="000000"/>
              </w:rPr>
              <w:t>1.</w:t>
            </w:r>
          </w:p>
        </w:tc>
        <w:tc>
          <w:tcPr>
            <w:tcW w:w="1919" w:type="dxa"/>
            <w:tcBorders>
              <w:top w:val="single" w:sz="4" w:space="0" w:color="000000"/>
              <w:left w:val="single" w:sz="4" w:space="0" w:color="000000"/>
              <w:bottom w:val="single" w:sz="4" w:space="0" w:color="000000"/>
            </w:tcBorders>
            <w:shd w:val="clear" w:color="auto" w:fill="auto"/>
            <w:vAlign w:val="center"/>
          </w:tcPr>
          <w:p w14:paraId="604DFDDB"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color w:val="000000"/>
              </w:rPr>
            </w:pPr>
            <w:r w:rsidRPr="008430C6">
              <w:rPr>
                <w:rFonts w:ascii="Times New Roman" w:eastAsia="Times New Roman" w:hAnsi="Times New Roman" w:cs="Times New Roman"/>
                <w:color w:val="000000"/>
              </w:rPr>
              <w:t>Załącznik Nr 1</w:t>
            </w:r>
          </w:p>
        </w:tc>
        <w:tc>
          <w:tcPr>
            <w:tcW w:w="6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0A6C2" w14:textId="77777777" w:rsidR="008430C6" w:rsidRPr="008430C6" w:rsidRDefault="008430C6" w:rsidP="008430C6">
            <w:pPr>
              <w:widowControl w:val="0"/>
              <w:snapToGrid w:val="0"/>
              <w:spacing w:after="200" w:line="276" w:lineRule="auto"/>
              <w:rPr>
                <w:rFonts w:ascii="Times New Roman" w:eastAsia="Times New Roman" w:hAnsi="Times New Roman" w:cs="Times New Roman"/>
              </w:rPr>
            </w:pPr>
            <w:r w:rsidRPr="008430C6">
              <w:rPr>
                <w:rFonts w:ascii="Times New Roman" w:eastAsia="Times New Roman" w:hAnsi="Times New Roman" w:cs="Times New Roman"/>
              </w:rPr>
              <w:t>Formularz ofertowy</w:t>
            </w:r>
          </w:p>
        </w:tc>
      </w:tr>
      <w:tr w:rsidR="008430C6" w:rsidRPr="008430C6" w14:paraId="75E24782" w14:textId="77777777" w:rsidTr="00BF5537">
        <w:tc>
          <w:tcPr>
            <w:tcW w:w="850" w:type="dxa"/>
            <w:tcBorders>
              <w:top w:val="single" w:sz="4" w:space="0" w:color="000000"/>
              <w:left w:val="single" w:sz="4" w:space="0" w:color="000000"/>
              <w:bottom w:val="single" w:sz="4" w:space="0" w:color="000000"/>
            </w:tcBorders>
            <w:shd w:val="clear" w:color="auto" w:fill="auto"/>
            <w:vAlign w:val="center"/>
          </w:tcPr>
          <w:p w14:paraId="22E5B62D" w14:textId="77777777" w:rsidR="008430C6" w:rsidRPr="008430C6" w:rsidRDefault="008430C6" w:rsidP="008430C6">
            <w:pPr>
              <w:widowControl w:val="0"/>
              <w:snapToGrid w:val="0"/>
              <w:spacing w:after="200" w:line="276" w:lineRule="auto"/>
              <w:ind w:left="28" w:right="5"/>
              <w:jc w:val="center"/>
              <w:rPr>
                <w:rFonts w:ascii="Times New Roman" w:eastAsia="Times New Roman" w:hAnsi="Times New Roman" w:cs="Times New Roman"/>
                <w:b/>
                <w:color w:val="000000"/>
              </w:rPr>
            </w:pPr>
            <w:r w:rsidRPr="008430C6">
              <w:rPr>
                <w:rFonts w:ascii="Times New Roman" w:eastAsia="Times New Roman" w:hAnsi="Times New Roman" w:cs="Times New Roman"/>
                <w:b/>
                <w:color w:val="000000"/>
              </w:rPr>
              <w:t>2.</w:t>
            </w:r>
          </w:p>
        </w:tc>
        <w:tc>
          <w:tcPr>
            <w:tcW w:w="1919" w:type="dxa"/>
            <w:tcBorders>
              <w:top w:val="single" w:sz="4" w:space="0" w:color="000000"/>
              <w:left w:val="single" w:sz="4" w:space="0" w:color="000000"/>
              <w:bottom w:val="single" w:sz="4" w:space="0" w:color="000000"/>
            </w:tcBorders>
            <w:shd w:val="clear" w:color="auto" w:fill="auto"/>
            <w:vAlign w:val="center"/>
          </w:tcPr>
          <w:p w14:paraId="618A9345"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color w:val="000000"/>
              </w:rPr>
            </w:pPr>
            <w:r w:rsidRPr="008430C6">
              <w:rPr>
                <w:rFonts w:ascii="Times New Roman" w:eastAsia="Times New Roman" w:hAnsi="Times New Roman" w:cs="Times New Roman"/>
                <w:color w:val="000000"/>
              </w:rPr>
              <w:t>Załącznik Nr 2</w:t>
            </w:r>
          </w:p>
        </w:tc>
        <w:tc>
          <w:tcPr>
            <w:tcW w:w="6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09D61" w14:textId="77777777" w:rsidR="008430C6" w:rsidRPr="008430C6" w:rsidRDefault="008430C6" w:rsidP="008430C6">
            <w:pPr>
              <w:widowControl w:val="0"/>
              <w:autoSpaceDE w:val="0"/>
              <w:snapToGrid w:val="0"/>
              <w:spacing w:after="200" w:line="276" w:lineRule="auto"/>
              <w:rPr>
                <w:rFonts w:ascii="Times New Roman" w:eastAsia="Times New Roman" w:hAnsi="Times New Roman" w:cs="Times New Roman"/>
              </w:rPr>
            </w:pPr>
            <w:r w:rsidRPr="008430C6">
              <w:rPr>
                <w:rFonts w:ascii="Times New Roman" w:eastAsia="Times New Roman" w:hAnsi="Times New Roman" w:cs="Times New Roman"/>
                <w:bCs/>
              </w:rPr>
              <w:t xml:space="preserve">Wzór </w:t>
            </w:r>
            <w:r w:rsidRPr="008430C6">
              <w:rPr>
                <w:rFonts w:ascii="Times New Roman" w:eastAsia="Times New Roman" w:hAnsi="Times New Roman" w:cs="Times New Roman"/>
              </w:rPr>
              <w:t xml:space="preserve">oświadczenia o spełnianiu warunków udziału w postępowaniu oraz o braku podstaw do wykluczenia </w:t>
            </w:r>
          </w:p>
        </w:tc>
      </w:tr>
      <w:tr w:rsidR="008430C6" w:rsidRPr="008430C6" w14:paraId="1E1CDEBD" w14:textId="77777777" w:rsidTr="00BF5537">
        <w:trPr>
          <w:trHeight w:val="407"/>
        </w:trPr>
        <w:tc>
          <w:tcPr>
            <w:tcW w:w="850" w:type="dxa"/>
            <w:tcBorders>
              <w:top w:val="single" w:sz="4" w:space="0" w:color="000000"/>
              <w:left w:val="single" w:sz="4" w:space="0" w:color="000000"/>
              <w:bottom w:val="single" w:sz="4" w:space="0" w:color="000000"/>
            </w:tcBorders>
            <w:shd w:val="clear" w:color="auto" w:fill="auto"/>
            <w:vAlign w:val="center"/>
          </w:tcPr>
          <w:p w14:paraId="04DE4C0D" w14:textId="77777777" w:rsidR="008430C6" w:rsidRPr="008430C6" w:rsidRDefault="008430C6" w:rsidP="008430C6">
            <w:pPr>
              <w:widowControl w:val="0"/>
              <w:snapToGrid w:val="0"/>
              <w:spacing w:after="200" w:line="276" w:lineRule="auto"/>
              <w:ind w:left="25" w:right="5"/>
              <w:jc w:val="center"/>
              <w:rPr>
                <w:rFonts w:ascii="Times New Roman" w:eastAsia="Times New Roman" w:hAnsi="Times New Roman" w:cs="Times New Roman"/>
                <w:b/>
                <w:color w:val="000000"/>
              </w:rPr>
            </w:pPr>
            <w:r w:rsidRPr="008430C6">
              <w:rPr>
                <w:rFonts w:ascii="Times New Roman" w:eastAsia="Times New Roman" w:hAnsi="Times New Roman" w:cs="Times New Roman"/>
                <w:b/>
                <w:color w:val="000000"/>
              </w:rPr>
              <w:t>3.</w:t>
            </w:r>
          </w:p>
        </w:tc>
        <w:tc>
          <w:tcPr>
            <w:tcW w:w="1919" w:type="dxa"/>
            <w:tcBorders>
              <w:top w:val="single" w:sz="4" w:space="0" w:color="000000"/>
              <w:left w:val="single" w:sz="4" w:space="0" w:color="000000"/>
              <w:bottom w:val="single" w:sz="4" w:space="0" w:color="000000"/>
            </w:tcBorders>
            <w:shd w:val="clear" w:color="auto" w:fill="auto"/>
            <w:vAlign w:val="center"/>
          </w:tcPr>
          <w:p w14:paraId="5F185215"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color w:val="000000"/>
              </w:rPr>
            </w:pPr>
            <w:r w:rsidRPr="008430C6">
              <w:rPr>
                <w:rFonts w:ascii="Times New Roman" w:eastAsia="Times New Roman" w:hAnsi="Times New Roman" w:cs="Times New Roman"/>
                <w:color w:val="000000"/>
              </w:rPr>
              <w:t>Załącznik nr 3</w:t>
            </w:r>
          </w:p>
        </w:tc>
        <w:tc>
          <w:tcPr>
            <w:tcW w:w="6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1D4C8" w14:textId="77777777" w:rsidR="008430C6" w:rsidRPr="008430C6" w:rsidRDefault="008430C6" w:rsidP="008430C6">
            <w:pPr>
              <w:widowControl w:val="0"/>
              <w:autoSpaceDE w:val="0"/>
              <w:snapToGrid w:val="0"/>
              <w:spacing w:after="200" w:line="276" w:lineRule="auto"/>
              <w:rPr>
                <w:rFonts w:ascii="Times New Roman" w:eastAsia="Times New Roman" w:hAnsi="Times New Roman" w:cs="Times New Roman"/>
              </w:rPr>
            </w:pPr>
            <w:r w:rsidRPr="008430C6">
              <w:rPr>
                <w:rFonts w:ascii="Times New Roman" w:eastAsia="Times New Roman" w:hAnsi="Times New Roman" w:cs="Times New Roman"/>
              </w:rPr>
              <w:t>Wykaz wykonanych dostaw</w:t>
            </w:r>
          </w:p>
        </w:tc>
      </w:tr>
      <w:tr w:rsidR="008430C6" w:rsidRPr="008430C6" w14:paraId="10D68C4A" w14:textId="77777777" w:rsidTr="00BF5537">
        <w:trPr>
          <w:trHeight w:val="390"/>
        </w:trPr>
        <w:tc>
          <w:tcPr>
            <w:tcW w:w="850" w:type="dxa"/>
            <w:tcBorders>
              <w:top w:val="single" w:sz="4" w:space="0" w:color="000000"/>
              <w:left w:val="single" w:sz="4" w:space="0" w:color="000000"/>
              <w:bottom w:val="single" w:sz="4" w:space="0" w:color="000000"/>
            </w:tcBorders>
            <w:shd w:val="clear" w:color="auto" w:fill="auto"/>
            <w:vAlign w:val="center"/>
          </w:tcPr>
          <w:p w14:paraId="5499C995" w14:textId="77777777" w:rsidR="008430C6" w:rsidRPr="008430C6" w:rsidRDefault="008430C6" w:rsidP="008430C6">
            <w:pPr>
              <w:widowControl w:val="0"/>
              <w:snapToGrid w:val="0"/>
              <w:spacing w:after="200" w:line="276" w:lineRule="auto"/>
              <w:ind w:left="28" w:right="5"/>
              <w:jc w:val="center"/>
              <w:rPr>
                <w:rFonts w:ascii="Times New Roman" w:eastAsia="Times New Roman" w:hAnsi="Times New Roman" w:cs="Times New Roman"/>
                <w:b/>
                <w:color w:val="000000"/>
              </w:rPr>
            </w:pPr>
            <w:r w:rsidRPr="008430C6">
              <w:rPr>
                <w:rFonts w:ascii="Times New Roman" w:eastAsia="Times New Roman" w:hAnsi="Times New Roman" w:cs="Times New Roman"/>
                <w:b/>
                <w:color w:val="000000"/>
              </w:rPr>
              <w:t>4.</w:t>
            </w:r>
          </w:p>
        </w:tc>
        <w:tc>
          <w:tcPr>
            <w:tcW w:w="1919" w:type="dxa"/>
            <w:tcBorders>
              <w:top w:val="single" w:sz="4" w:space="0" w:color="000000"/>
              <w:left w:val="single" w:sz="4" w:space="0" w:color="000000"/>
              <w:bottom w:val="single" w:sz="4" w:space="0" w:color="000000"/>
            </w:tcBorders>
            <w:shd w:val="clear" w:color="auto" w:fill="auto"/>
            <w:vAlign w:val="center"/>
          </w:tcPr>
          <w:p w14:paraId="2AD73990"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color w:val="000000"/>
              </w:rPr>
            </w:pPr>
            <w:r w:rsidRPr="008430C6">
              <w:rPr>
                <w:rFonts w:ascii="Times New Roman" w:eastAsia="Times New Roman" w:hAnsi="Times New Roman" w:cs="Times New Roman"/>
                <w:color w:val="000000"/>
              </w:rPr>
              <w:t>Załącznik nr 4</w:t>
            </w:r>
          </w:p>
        </w:tc>
        <w:tc>
          <w:tcPr>
            <w:tcW w:w="6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81A63" w14:textId="77777777" w:rsidR="008430C6" w:rsidRPr="008430C6" w:rsidRDefault="00A41FA7" w:rsidP="008430C6">
            <w:pPr>
              <w:keepNext/>
              <w:keepLines/>
              <w:spacing w:before="360" w:after="0" w:line="300" w:lineRule="atLeast"/>
              <w:outlineLvl w:val="2"/>
              <w:rPr>
                <w:rFonts w:ascii="Times New Roman" w:eastAsiaTheme="majorEastAsia" w:hAnsi="Times New Roman" w:cs="Times New Roman"/>
                <w:color w:val="000000"/>
              </w:rPr>
            </w:pPr>
            <w:r w:rsidRPr="008430C6">
              <w:rPr>
                <w:rFonts w:ascii="Times New Roman" w:eastAsiaTheme="majorEastAsia" w:hAnsi="Times New Roman" w:cs="Times New Roman"/>
                <w:color w:val="000000"/>
              </w:rPr>
              <w:t xml:space="preserve">oświadczenie wykonawcy </w:t>
            </w:r>
            <w:r w:rsidR="008430C6" w:rsidRPr="008430C6">
              <w:rPr>
                <w:rFonts w:ascii="Times New Roman" w:eastAsiaTheme="majorEastAsia" w:hAnsi="Times New Roman" w:cs="Times New Roman"/>
                <w:color w:val="000000"/>
              </w:rPr>
              <w:t xml:space="preserve">w zakresie spełniania parametrów </w:t>
            </w:r>
            <w:r w:rsidR="00636324">
              <w:rPr>
                <w:rFonts w:ascii="Times New Roman" w:eastAsiaTheme="majorEastAsia" w:hAnsi="Times New Roman" w:cs="Times New Roman"/>
                <w:color w:val="000000"/>
              </w:rPr>
              <w:t>technicznych oferowanego samochodu</w:t>
            </w:r>
          </w:p>
          <w:p w14:paraId="20A90FF9" w14:textId="77777777" w:rsidR="008430C6" w:rsidRPr="008430C6" w:rsidRDefault="008430C6" w:rsidP="008430C6">
            <w:pPr>
              <w:widowControl w:val="0"/>
              <w:autoSpaceDE w:val="0"/>
              <w:snapToGrid w:val="0"/>
              <w:spacing w:after="200" w:line="276" w:lineRule="auto"/>
              <w:rPr>
                <w:rFonts w:ascii="Times New Roman" w:eastAsia="Times New Roman" w:hAnsi="Times New Roman" w:cs="Times New Roman"/>
              </w:rPr>
            </w:pPr>
          </w:p>
        </w:tc>
      </w:tr>
      <w:tr w:rsidR="008430C6" w:rsidRPr="008430C6" w14:paraId="47B554FC" w14:textId="77777777" w:rsidTr="00BF5537">
        <w:tc>
          <w:tcPr>
            <w:tcW w:w="850" w:type="dxa"/>
            <w:tcBorders>
              <w:top w:val="single" w:sz="4" w:space="0" w:color="000000"/>
              <w:left w:val="single" w:sz="4" w:space="0" w:color="000000"/>
              <w:bottom w:val="single" w:sz="4" w:space="0" w:color="000000"/>
            </w:tcBorders>
            <w:shd w:val="clear" w:color="auto" w:fill="auto"/>
            <w:vAlign w:val="center"/>
          </w:tcPr>
          <w:p w14:paraId="11D0BBA4" w14:textId="77777777" w:rsidR="008430C6" w:rsidRPr="008430C6" w:rsidRDefault="008430C6" w:rsidP="008430C6">
            <w:pPr>
              <w:widowControl w:val="0"/>
              <w:snapToGrid w:val="0"/>
              <w:spacing w:after="200" w:line="276" w:lineRule="auto"/>
              <w:ind w:left="50" w:right="5"/>
              <w:jc w:val="center"/>
              <w:rPr>
                <w:rFonts w:ascii="Times New Roman" w:eastAsia="Times New Roman" w:hAnsi="Times New Roman" w:cs="Times New Roman"/>
                <w:b/>
                <w:color w:val="000000"/>
              </w:rPr>
            </w:pPr>
            <w:r w:rsidRPr="008430C6">
              <w:rPr>
                <w:rFonts w:ascii="Times New Roman" w:eastAsia="Times New Roman" w:hAnsi="Times New Roman" w:cs="Times New Roman"/>
                <w:b/>
                <w:color w:val="000000"/>
              </w:rPr>
              <w:t>5.</w:t>
            </w:r>
          </w:p>
        </w:tc>
        <w:tc>
          <w:tcPr>
            <w:tcW w:w="1919" w:type="dxa"/>
            <w:tcBorders>
              <w:top w:val="single" w:sz="4" w:space="0" w:color="000000"/>
              <w:left w:val="single" w:sz="4" w:space="0" w:color="000000"/>
              <w:bottom w:val="single" w:sz="4" w:space="0" w:color="000000"/>
            </w:tcBorders>
            <w:shd w:val="clear" w:color="auto" w:fill="auto"/>
            <w:vAlign w:val="center"/>
          </w:tcPr>
          <w:p w14:paraId="0FBB445E"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color w:val="000000"/>
              </w:rPr>
            </w:pPr>
            <w:r w:rsidRPr="008430C6">
              <w:rPr>
                <w:rFonts w:ascii="Times New Roman" w:eastAsia="Times New Roman" w:hAnsi="Times New Roman" w:cs="Times New Roman"/>
                <w:color w:val="000000"/>
              </w:rPr>
              <w:t>Załącznik nr 5</w:t>
            </w:r>
          </w:p>
        </w:tc>
        <w:tc>
          <w:tcPr>
            <w:tcW w:w="6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A900F" w14:textId="77777777" w:rsidR="008430C6" w:rsidRPr="008430C6" w:rsidRDefault="008430C6" w:rsidP="008430C6">
            <w:pPr>
              <w:widowControl w:val="0"/>
              <w:autoSpaceDE w:val="0"/>
              <w:snapToGrid w:val="0"/>
              <w:spacing w:after="200" w:line="276" w:lineRule="auto"/>
              <w:rPr>
                <w:rFonts w:ascii="Times New Roman" w:eastAsia="Times New Roman" w:hAnsi="Times New Roman" w:cs="Times New Roman"/>
              </w:rPr>
            </w:pPr>
            <w:r w:rsidRPr="008430C6">
              <w:rPr>
                <w:rFonts w:ascii="Times New Roman" w:eastAsia="Times New Roman" w:hAnsi="Times New Roman" w:cs="Times New Roman"/>
              </w:rPr>
              <w:t>Oświadczenie o przynależności do grupy kapitałowej</w:t>
            </w:r>
          </w:p>
        </w:tc>
      </w:tr>
      <w:tr w:rsidR="008430C6" w:rsidRPr="008430C6" w14:paraId="62C80D1D" w14:textId="77777777" w:rsidTr="00BF5537">
        <w:tc>
          <w:tcPr>
            <w:tcW w:w="850" w:type="dxa"/>
            <w:tcBorders>
              <w:top w:val="single" w:sz="4" w:space="0" w:color="000000"/>
              <w:left w:val="single" w:sz="4" w:space="0" w:color="000000"/>
              <w:bottom w:val="single" w:sz="4" w:space="0" w:color="000000"/>
            </w:tcBorders>
            <w:shd w:val="clear" w:color="auto" w:fill="auto"/>
            <w:vAlign w:val="center"/>
          </w:tcPr>
          <w:p w14:paraId="128A109B" w14:textId="77777777" w:rsidR="008430C6" w:rsidRPr="008430C6" w:rsidRDefault="008430C6" w:rsidP="008430C6">
            <w:pPr>
              <w:widowControl w:val="0"/>
              <w:snapToGrid w:val="0"/>
              <w:spacing w:after="200" w:line="276" w:lineRule="auto"/>
              <w:ind w:left="50" w:right="5"/>
              <w:jc w:val="center"/>
              <w:rPr>
                <w:rFonts w:ascii="Times New Roman" w:eastAsia="Times New Roman" w:hAnsi="Times New Roman" w:cs="Times New Roman"/>
                <w:b/>
                <w:color w:val="000000"/>
              </w:rPr>
            </w:pPr>
            <w:r w:rsidRPr="008430C6">
              <w:rPr>
                <w:rFonts w:ascii="Times New Roman" w:eastAsia="Times New Roman" w:hAnsi="Times New Roman" w:cs="Times New Roman"/>
                <w:b/>
                <w:color w:val="000000"/>
              </w:rPr>
              <w:t>6.</w:t>
            </w:r>
          </w:p>
        </w:tc>
        <w:tc>
          <w:tcPr>
            <w:tcW w:w="1919" w:type="dxa"/>
            <w:tcBorders>
              <w:top w:val="single" w:sz="4" w:space="0" w:color="000000"/>
              <w:left w:val="single" w:sz="4" w:space="0" w:color="000000"/>
              <w:bottom w:val="single" w:sz="4" w:space="0" w:color="000000"/>
            </w:tcBorders>
            <w:shd w:val="clear" w:color="auto" w:fill="auto"/>
            <w:vAlign w:val="center"/>
          </w:tcPr>
          <w:p w14:paraId="55ABC19B"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color w:val="000000"/>
              </w:rPr>
            </w:pPr>
            <w:r w:rsidRPr="008430C6">
              <w:rPr>
                <w:rFonts w:ascii="Times New Roman" w:eastAsia="Times New Roman" w:hAnsi="Times New Roman" w:cs="Times New Roman"/>
                <w:color w:val="000000"/>
              </w:rPr>
              <w:t>Załącznik nr 6</w:t>
            </w:r>
          </w:p>
        </w:tc>
        <w:tc>
          <w:tcPr>
            <w:tcW w:w="6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F3319" w14:textId="77777777" w:rsidR="008430C6" w:rsidRPr="008430C6" w:rsidRDefault="008430C6" w:rsidP="008430C6">
            <w:pPr>
              <w:widowControl w:val="0"/>
              <w:autoSpaceDE w:val="0"/>
              <w:snapToGrid w:val="0"/>
              <w:spacing w:after="200" w:line="276" w:lineRule="auto"/>
              <w:rPr>
                <w:rFonts w:ascii="Times New Roman" w:eastAsia="Times New Roman" w:hAnsi="Times New Roman" w:cs="Times New Roman"/>
              </w:rPr>
            </w:pPr>
            <w:r w:rsidRPr="008430C6">
              <w:rPr>
                <w:rFonts w:ascii="Times New Roman" w:eastAsia="Times New Roman" w:hAnsi="Times New Roman" w:cs="Times New Roman"/>
              </w:rPr>
              <w:t>Zobowiązanie do oddania do dyspozycji Wykonawcy zasobów na potrzeby realizacji zamówienia</w:t>
            </w:r>
          </w:p>
        </w:tc>
      </w:tr>
      <w:tr w:rsidR="008430C6" w:rsidRPr="008430C6" w14:paraId="5E5B28D3" w14:textId="77777777" w:rsidTr="00BF5537">
        <w:tc>
          <w:tcPr>
            <w:tcW w:w="850" w:type="dxa"/>
            <w:tcBorders>
              <w:top w:val="single" w:sz="4" w:space="0" w:color="000000"/>
              <w:left w:val="single" w:sz="4" w:space="0" w:color="000000"/>
              <w:bottom w:val="single" w:sz="4" w:space="0" w:color="000000"/>
            </w:tcBorders>
            <w:shd w:val="clear" w:color="auto" w:fill="auto"/>
            <w:vAlign w:val="center"/>
          </w:tcPr>
          <w:p w14:paraId="2FABF2DE" w14:textId="77777777" w:rsidR="008430C6" w:rsidRPr="008430C6" w:rsidRDefault="008430C6" w:rsidP="008430C6">
            <w:pPr>
              <w:widowControl w:val="0"/>
              <w:snapToGrid w:val="0"/>
              <w:spacing w:after="200" w:line="276" w:lineRule="auto"/>
              <w:ind w:left="50" w:right="5"/>
              <w:jc w:val="center"/>
              <w:rPr>
                <w:rFonts w:ascii="Times New Roman" w:eastAsia="Times New Roman" w:hAnsi="Times New Roman" w:cs="Times New Roman"/>
                <w:b/>
                <w:color w:val="000000"/>
              </w:rPr>
            </w:pPr>
            <w:r w:rsidRPr="008430C6">
              <w:rPr>
                <w:rFonts w:ascii="Times New Roman" w:eastAsia="Times New Roman" w:hAnsi="Times New Roman" w:cs="Times New Roman"/>
                <w:b/>
                <w:color w:val="000000"/>
              </w:rPr>
              <w:t>7.</w:t>
            </w:r>
          </w:p>
        </w:tc>
        <w:tc>
          <w:tcPr>
            <w:tcW w:w="1919" w:type="dxa"/>
            <w:tcBorders>
              <w:top w:val="single" w:sz="4" w:space="0" w:color="000000"/>
              <w:left w:val="single" w:sz="4" w:space="0" w:color="000000"/>
              <w:bottom w:val="single" w:sz="4" w:space="0" w:color="000000"/>
            </w:tcBorders>
            <w:shd w:val="clear" w:color="auto" w:fill="auto"/>
            <w:vAlign w:val="center"/>
          </w:tcPr>
          <w:p w14:paraId="7291069D"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color w:val="000000"/>
              </w:rPr>
            </w:pPr>
            <w:r w:rsidRPr="008430C6">
              <w:rPr>
                <w:rFonts w:ascii="Times New Roman" w:eastAsia="Times New Roman" w:hAnsi="Times New Roman" w:cs="Times New Roman"/>
                <w:color w:val="000000"/>
              </w:rPr>
              <w:t>Załącznik nr 7</w:t>
            </w:r>
          </w:p>
        </w:tc>
        <w:tc>
          <w:tcPr>
            <w:tcW w:w="6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79851" w14:textId="77777777" w:rsidR="008430C6" w:rsidRPr="008430C6" w:rsidRDefault="008430C6" w:rsidP="008430C6">
            <w:pPr>
              <w:widowControl w:val="0"/>
              <w:autoSpaceDE w:val="0"/>
              <w:snapToGrid w:val="0"/>
              <w:spacing w:after="200" w:line="276" w:lineRule="auto"/>
              <w:rPr>
                <w:rFonts w:ascii="Times New Roman" w:eastAsia="Times New Roman" w:hAnsi="Times New Roman" w:cs="Times New Roman"/>
              </w:rPr>
            </w:pPr>
            <w:r w:rsidRPr="008430C6">
              <w:rPr>
                <w:rFonts w:ascii="Times New Roman" w:eastAsia="Times New Roman" w:hAnsi="Times New Roman" w:cs="Times New Roman"/>
              </w:rPr>
              <w:t xml:space="preserve">Oświadczenie Wykonawców wspólnie ubiegających się o </w:t>
            </w:r>
            <w:r w:rsidRPr="008430C6">
              <w:rPr>
                <w:rFonts w:ascii="Times New Roman" w:eastAsia="Times New Roman" w:hAnsi="Times New Roman" w:cs="Times New Roman"/>
              </w:rPr>
              <w:lastRenderedPageBreak/>
              <w:t xml:space="preserve">zamówienie na podstawie art. 117 ust 4 </w:t>
            </w:r>
            <w:proofErr w:type="spellStart"/>
            <w:r w:rsidRPr="008430C6">
              <w:rPr>
                <w:rFonts w:ascii="Times New Roman" w:eastAsia="Times New Roman" w:hAnsi="Times New Roman" w:cs="Times New Roman"/>
              </w:rPr>
              <w:t>Pzp</w:t>
            </w:r>
            <w:proofErr w:type="spellEnd"/>
            <w:r w:rsidRPr="008430C6">
              <w:rPr>
                <w:rFonts w:ascii="Times New Roman" w:eastAsia="Times New Roman" w:hAnsi="Times New Roman" w:cs="Times New Roman"/>
              </w:rPr>
              <w:t>.</w:t>
            </w:r>
          </w:p>
        </w:tc>
      </w:tr>
      <w:tr w:rsidR="008430C6" w:rsidRPr="008430C6" w14:paraId="396D7FF6" w14:textId="77777777" w:rsidTr="00BF5537">
        <w:tc>
          <w:tcPr>
            <w:tcW w:w="850" w:type="dxa"/>
            <w:tcBorders>
              <w:top w:val="single" w:sz="4" w:space="0" w:color="000000"/>
              <w:left w:val="single" w:sz="4" w:space="0" w:color="000000"/>
              <w:bottom w:val="single" w:sz="4" w:space="0" w:color="000000"/>
            </w:tcBorders>
            <w:shd w:val="clear" w:color="auto" w:fill="auto"/>
            <w:vAlign w:val="center"/>
          </w:tcPr>
          <w:p w14:paraId="6A3A18D7" w14:textId="77777777" w:rsidR="008430C6" w:rsidRPr="008430C6" w:rsidRDefault="008430C6" w:rsidP="008430C6">
            <w:pPr>
              <w:widowControl w:val="0"/>
              <w:snapToGrid w:val="0"/>
              <w:spacing w:after="200" w:line="276" w:lineRule="auto"/>
              <w:ind w:left="50" w:right="5"/>
              <w:jc w:val="center"/>
              <w:rPr>
                <w:rFonts w:ascii="Times New Roman" w:eastAsia="Times New Roman" w:hAnsi="Times New Roman" w:cs="Times New Roman"/>
                <w:b/>
                <w:color w:val="000000"/>
              </w:rPr>
            </w:pPr>
            <w:r w:rsidRPr="008430C6">
              <w:rPr>
                <w:rFonts w:ascii="Times New Roman" w:eastAsia="Times New Roman" w:hAnsi="Times New Roman" w:cs="Times New Roman"/>
                <w:b/>
                <w:color w:val="000000"/>
              </w:rPr>
              <w:lastRenderedPageBreak/>
              <w:t>8.</w:t>
            </w:r>
          </w:p>
        </w:tc>
        <w:tc>
          <w:tcPr>
            <w:tcW w:w="1919" w:type="dxa"/>
            <w:tcBorders>
              <w:top w:val="single" w:sz="4" w:space="0" w:color="000000"/>
              <w:left w:val="single" w:sz="4" w:space="0" w:color="000000"/>
              <w:bottom w:val="single" w:sz="4" w:space="0" w:color="000000"/>
            </w:tcBorders>
            <w:shd w:val="clear" w:color="auto" w:fill="auto"/>
            <w:vAlign w:val="center"/>
          </w:tcPr>
          <w:p w14:paraId="51D7E96A"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color w:val="000000"/>
              </w:rPr>
            </w:pPr>
            <w:r w:rsidRPr="008430C6">
              <w:rPr>
                <w:rFonts w:ascii="Times New Roman" w:eastAsia="Times New Roman" w:hAnsi="Times New Roman" w:cs="Times New Roman"/>
                <w:color w:val="000000"/>
              </w:rPr>
              <w:t>Załącznik nr 8</w:t>
            </w:r>
          </w:p>
        </w:tc>
        <w:tc>
          <w:tcPr>
            <w:tcW w:w="6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26444" w14:textId="77777777" w:rsidR="008430C6" w:rsidRPr="008430C6" w:rsidRDefault="008430C6" w:rsidP="008430C6">
            <w:pPr>
              <w:widowControl w:val="0"/>
              <w:autoSpaceDE w:val="0"/>
              <w:snapToGrid w:val="0"/>
              <w:spacing w:after="200" w:line="276" w:lineRule="auto"/>
              <w:rPr>
                <w:rFonts w:ascii="Times New Roman" w:eastAsia="Times New Roman" w:hAnsi="Times New Roman" w:cs="Times New Roman"/>
              </w:rPr>
            </w:pPr>
            <w:r w:rsidRPr="008430C6">
              <w:rPr>
                <w:rFonts w:ascii="Times New Roman" w:eastAsia="Times New Roman" w:hAnsi="Times New Roman" w:cs="Times New Roman"/>
              </w:rPr>
              <w:t>Projekt umowy</w:t>
            </w:r>
          </w:p>
        </w:tc>
      </w:tr>
      <w:tr w:rsidR="008430C6" w:rsidRPr="008430C6" w14:paraId="2EBFA1C0" w14:textId="77777777" w:rsidTr="00BF5537">
        <w:tc>
          <w:tcPr>
            <w:tcW w:w="850" w:type="dxa"/>
            <w:tcBorders>
              <w:top w:val="single" w:sz="4" w:space="0" w:color="000000"/>
              <w:left w:val="single" w:sz="4" w:space="0" w:color="000000"/>
              <w:bottom w:val="single" w:sz="4" w:space="0" w:color="000000"/>
            </w:tcBorders>
            <w:shd w:val="clear" w:color="auto" w:fill="auto"/>
            <w:vAlign w:val="center"/>
          </w:tcPr>
          <w:p w14:paraId="38D2D27D" w14:textId="77777777" w:rsidR="008430C6" w:rsidRPr="008430C6" w:rsidRDefault="008430C6" w:rsidP="008430C6">
            <w:pPr>
              <w:widowControl w:val="0"/>
              <w:snapToGrid w:val="0"/>
              <w:spacing w:after="200" w:line="276" w:lineRule="auto"/>
              <w:ind w:left="50" w:right="5"/>
              <w:jc w:val="center"/>
              <w:rPr>
                <w:rFonts w:ascii="Times New Roman" w:eastAsia="Times New Roman" w:hAnsi="Times New Roman" w:cs="Times New Roman"/>
                <w:b/>
                <w:color w:val="000000"/>
              </w:rPr>
            </w:pPr>
            <w:r w:rsidRPr="008430C6">
              <w:rPr>
                <w:rFonts w:ascii="Times New Roman" w:eastAsia="Times New Roman" w:hAnsi="Times New Roman" w:cs="Times New Roman"/>
                <w:b/>
                <w:color w:val="000000"/>
              </w:rPr>
              <w:t>9.</w:t>
            </w:r>
          </w:p>
        </w:tc>
        <w:tc>
          <w:tcPr>
            <w:tcW w:w="1919" w:type="dxa"/>
            <w:tcBorders>
              <w:top w:val="single" w:sz="4" w:space="0" w:color="000000"/>
              <w:left w:val="single" w:sz="4" w:space="0" w:color="000000"/>
              <w:bottom w:val="single" w:sz="4" w:space="0" w:color="000000"/>
            </w:tcBorders>
            <w:shd w:val="clear" w:color="auto" w:fill="auto"/>
            <w:vAlign w:val="center"/>
          </w:tcPr>
          <w:p w14:paraId="0AE1E240"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color w:val="000000"/>
              </w:rPr>
            </w:pPr>
            <w:r w:rsidRPr="008430C6">
              <w:rPr>
                <w:rFonts w:ascii="Times New Roman" w:eastAsia="Times New Roman" w:hAnsi="Times New Roman" w:cs="Times New Roman"/>
                <w:color w:val="000000"/>
              </w:rPr>
              <w:t>Załącznik nr 9</w:t>
            </w:r>
          </w:p>
        </w:tc>
        <w:tc>
          <w:tcPr>
            <w:tcW w:w="6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166C0" w14:textId="77777777" w:rsidR="008430C6" w:rsidRPr="008430C6" w:rsidRDefault="008430C6" w:rsidP="008430C6">
            <w:pPr>
              <w:widowControl w:val="0"/>
              <w:autoSpaceDE w:val="0"/>
              <w:snapToGrid w:val="0"/>
              <w:spacing w:after="200" w:line="276" w:lineRule="auto"/>
              <w:rPr>
                <w:rFonts w:ascii="Times New Roman" w:eastAsia="Times New Roman" w:hAnsi="Times New Roman" w:cs="Times New Roman"/>
              </w:rPr>
            </w:pPr>
            <w:r w:rsidRPr="008430C6">
              <w:rPr>
                <w:rFonts w:ascii="Times New Roman" w:eastAsia="Times New Roman" w:hAnsi="Times New Roman" w:cs="Times New Roman"/>
              </w:rPr>
              <w:t xml:space="preserve">Szczegółowy opis przedmiotu zamówienia  </w:t>
            </w:r>
          </w:p>
        </w:tc>
      </w:tr>
      <w:tr w:rsidR="008430C6" w:rsidRPr="008430C6" w14:paraId="78C3DBD2" w14:textId="77777777" w:rsidTr="00BF5537">
        <w:tc>
          <w:tcPr>
            <w:tcW w:w="850" w:type="dxa"/>
            <w:tcBorders>
              <w:top w:val="single" w:sz="4" w:space="0" w:color="000000"/>
              <w:left w:val="single" w:sz="4" w:space="0" w:color="000000"/>
              <w:bottom w:val="single" w:sz="4" w:space="0" w:color="000000"/>
            </w:tcBorders>
            <w:shd w:val="clear" w:color="auto" w:fill="auto"/>
            <w:vAlign w:val="center"/>
          </w:tcPr>
          <w:p w14:paraId="08AD1FF7" w14:textId="77777777" w:rsidR="008430C6" w:rsidRPr="008430C6" w:rsidRDefault="008430C6" w:rsidP="008430C6">
            <w:pPr>
              <w:widowControl w:val="0"/>
              <w:snapToGrid w:val="0"/>
              <w:spacing w:after="200" w:line="276" w:lineRule="auto"/>
              <w:ind w:left="50" w:right="5"/>
              <w:jc w:val="center"/>
              <w:rPr>
                <w:rFonts w:ascii="Times New Roman" w:eastAsia="Times New Roman" w:hAnsi="Times New Roman" w:cs="Times New Roman"/>
                <w:b/>
                <w:color w:val="000000"/>
              </w:rPr>
            </w:pPr>
            <w:r w:rsidRPr="008430C6">
              <w:rPr>
                <w:rFonts w:ascii="Times New Roman" w:eastAsia="Times New Roman" w:hAnsi="Times New Roman" w:cs="Times New Roman"/>
                <w:b/>
                <w:color w:val="000000"/>
              </w:rPr>
              <w:t>10.</w:t>
            </w:r>
          </w:p>
        </w:tc>
        <w:tc>
          <w:tcPr>
            <w:tcW w:w="1919" w:type="dxa"/>
            <w:tcBorders>
              <w:top w:val="single" w:sz="4" w:space="0" w:color="000000"/>
              <w:left w:val="single" w:sz="4" w:space="0" w:color="000000"/>
              <w:bottom w:val="single" w:sz="4" w:space="0" w:color="000000"/>
            </w:tcBorders>
            <w:shd w:val="clear" w:color="auto" w:fill="auto"/>
            <w:vAlign w:val="center"/>
          </w:tcPr>
          <w:p w14:paraId="74AFF8B4"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color w:val="000000"/>
              </w:rPr>
            </w:pPr>
            <w:r w:rsidRPr="008430C6">
              <w:rPr>
                <w:rFonts w:ascii="Times New Roman" w:eastAsia="Times New Roman" w:hAnsi="Times New Roman" w:cs="Times New Roman"/>
                <w:color w:val="000000"/>
              </w:rPr>
              <w:t xml:space="preserve">Załącznik nr 10 </w:t>
            </w:r>
          </w:p>
        </w:tc>
        <w:tc>
          <w:tcPr>
            <w:tcW w:w="6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51784" w14:textId="77777777" w:rsidR="008430C6" w:rsidRPr="008430C6" w:rsidRDefault="008430C6" w:rsidP="008430C6">
            <w:pPr>
              <w:widowControl w:val="0"/>
              <w:autoSpaceDE w:val="0"/>
              <w:snapToGrid w:val="0"/>
              <w:spacing w:after="200" w:line="276" w:lineRule="auto"/>
              <w:rPr>
                <w:rFonts w:ascii="Times New Roman" w:eastAsia="Times New Roman" w:hAnsi="Times New Roman" w:cs="Times New Roman"/>
              </w:rPr>
            </w:pPr>
            <w:r w:rsidRPr="008430C6">
              <w:rPr>
                <w:rFonts w:ascii="Times New Roman" w:eastAsia="Times New Roman" w:hAnsi="Times New Roman" w:cs="Times New Roman"/>
              </w:rPr>
              <w:t>Klauzula informacyjna RODO</w:t>
            </w:r>
          </w:p>
        </w:tc>
      </w:tr>
      <w:tr w:rsidR="008430C6" w:rsidRPr="008430C6" w14:paraId="120606DB" w14:textId="77777777" w:rsidTr="00BF5537">
        <w:tc>
          <w:tcPr>
            <w:tcW w:w="850" w:type="dxa"/>
            <w:tcBorders>
              <w:top w:val="single" w:sz="4" w:space="0" w:color="000000"/>
              <w:left w:val="single" w:sz="4" w:space="0" w:color="000000"/>
              <w:bottom w:val="single" w:sz="4" w:space="0" w:color="000000"/>
            </w:tcBorders>
            <w:shd w:val="clear" w:color="auto" w:fill="auto"/>
            <w:vAlign w:val="center"/>
          </w:tcPr>
          <w:p w14:paraId="0CD50253" w14:textId="77777777" w:rsidR="008430C6" w:rsidRPr="008430C6" w:rsidRDefault="008430C6" w:rsidP="008430C6">
            <w:pPr>
              <w:widowControl w:val="0"/>
              <w:snapToGrid w:val="0"/>
              <w:spacing w:after="200" w:line="276" w:lineRule="auto"/>
              <w:ind w:left="50" w:right="5"/>
              <w:jc w:val="center"/>
              <w:rPr>
                <w:rFonts w:ascii="Times New Roman" w:eastAsia="Times New Roman" w:hAnsi="Times New Roman" w:cs="Times New Roman"/>
                <w:b/>
                <w:color w:val="000000"/>
              </w:rPr>
            </w:pPr>
            <w:r w:rsidRPr="008430C6">
              <w:rPr>
                <w:rFonts w:ascii="Times New Roman" w:eastAsia="Times New Roman" w:hAnsi="Times New Roman" w:cs="Times New Roman"/>
                <w:b/>
                <w:color w:val="000000"/>
              </w:rPr>
              <w:t>11.</w:t>
            </w:r>
          </w:p>
        </w:tc>
        <w:tc>
          <w:tcPr>
            <w:tcW w:w="1919" w:type="dxa"/>
            <w:tcBorders>
              <w:top w:val="single" w:sz="4" w:space="0" w:color="000000"/>
              <w:left w:val="single" w:sz="4" w:space="0" w:color="000000"/>
              <w:bottom w:val="single" w:sz="4" w:space="0" w:color="000000"/>
            </w:tcBorders>
            <w:shd w:val="clear" w:color="auto" w:fill="auto"/>
            <w:vAlign w:val="center"/>
          </w:tcPr>
          <w:p w14:paraId="62C6E784" w14:textId="77777777" w:rsidR="008430C6" w:rsidRPr="008430C6" w:rsidRDefault="008430C6" w:rsidP="008430C6">
            <w:pPr>
              <w:widowControl w:val="0"/>
              <w:snapToGrid w:val="0"/>
              <w:spacing w:after="200" w:line="276" w:lineRule="auto"/>
              <w:jc w:val="center"/>
              <w:rPr>
                <w:rFonts w:ascii="Times New Roman" w:eastAsia="Times New Roman" w:hAnsi="Times New Roman" w:cs="Times New Roman"/>
                <w:color w:val="000000"/>
              </w:rPr>
            </w:pPr>
            <w:r w:rsidRPr="008430C6">
              <w:rPr>
                <w:rFonts w:ascii="Times New Roman" w:eastAsia="Times New Roman" w:hAnsi="Times New Roman" w:cs="Times New Roman"/>
                <w:color w:val="000000"/>
              </w:rPr>
              <w:t>Załącznik nr 11</w:t>
            </w:r>
          </w:p>
        </w:tc>
        <w:tc>
          <w:tcPr>
            <w:tcW w:w="6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CAA18" w14:textId="77777777" w:rsidR="008430C6" w:rsidRPr="008430C6" w:rsidRDefault="008430C6" w:rsidP="008430C6">
            <w:pPr>
              <w:widowControl w:val="0"/>
              <w:autoSpaceDE w:val="0"/>
              <w:snapToGrid w:val="0"/>
              <w:spacing w:after="200" w:line="276" w:lineRule="auto"/>
              <w:rPr>
                <w:rFonts w:ascii="Times New Roman" w:eastAsia="Times New Roman" w:hAnsi="Times New Roman" w:cs="Times New Roman"/>
              </w:rPr>
            </w:pPr>
            <w:r w:rsidRPr="008430C6">
              <w:rPr>
                <w:rFonts w:ascii="Times New Roman" w:eastAsia="Times New Roman" w:hAnsi="Times New Roman" w:cs="Times New Roman"/>
              </w:rPr>
              <w:t>Oświadczenie o aktualności informacji zawartych w oświadczeniu wstępnym</w:t>
            </w:r>
          </w:p>
        </w:tc>
      </w:tr>
    </w:tbl>
    <w:p w14:paraId="0C41B283" w14:textId="77777777" w:rsidR="008430C6" w:rsidRPr="008430C6" w:rsidRDefault="008430C6" w:rsidP="008430C6">
      <w:pPr>
        <w:shd w:val="clear" w:color="auto" w:fill="FFFFFF"/>
        <w:spacing w:after="200" w:line="274" w:lineRule="exact"/>
        <w:jc w:val="right"/>
        <w:rPr>
          <w:rFonts w:ascii="Times New Roman" w:eastAsia="Times New Roman" w:hAnsi="Times New Roman" w:cs="Times New Roman"/>
          <w:b/>
        </w:rPr>
      </w:pPr>
    </w:p>
    <w:p w14:paraId="4F6A12D9" w14:textId="77777777" w:rsidR="008430C6" w:rsidRPr="008430C6" w:rsidRDefault="008430C6" w:rsidP="008430C6">
      <w:pPr>
        <w:shd w:val="clear" w:color="auto" w:fill="FFFFFF"/>
        <w:spacing w:after="200" w:line="274" w:lineRule="exact"/>
        <w:jc w:val="right"/>
        <w:rPr>
          <w:rFonts w:ascii="Times New Roman" w:eastAsia="Times New Roman" w:hAnsi="Times New Roman" w:cs="Times New Roman"/>
          <w:b/>
        </w:rPr>
      </w:pPr>
    </w:p>
    <w:p w14:paraId="3361DEB5" w14:textId="77777777" w:rsidR="008430C6" w:rsidRPr="008430C6" w:rsidRDefault="008430C6" w:rsidP="008430C6">
      <w:pPr>
        <w:shd w:val="clear" w:color="auto" w:fill="FFFFFF"/>
        <w:spacing w:after="200" w:line="274" w:lineRule="exact"/>
        <w:jc w:val="right"/>
        <w:rPr>
          <w:rFonts w:ascii="Times New Roman" w:eastAsia="Times New Roman" w:hAnsi="Times New Roman" w:cs="Times New Roman"/>
          <w:b/>
        </w:rPr>
      </w:pPr>
    </w:p>
    <w:p w14:paraId="4CA9915B" w14:textId="77777777" w:rsidR="008430C6" w:rsidRPr="008430C6" w:rsidRDefault="008430C6" w:rsidP="008430C6">
      <w:pPr>
        <w:shd w:val="clear" w:color="auto" w:fill="FFFFFF"/>
        <w:spacing w:after="200" w:line="274" w:lineRule="exact"/>
        <w:jc w:val="right"/>
        <w:rPr>
          <w:rFonts w:ascii="Times New Roman" w:eastAsia="Times New Roman" w:hAnsi="Times New Roman" w:cs="Times New Roman"/>
          <w:b/>
        </w:rPr>
      </w:pPr>
    </w:p>
    <w:p w14:paraId="203A3477" w14:textId="77777777" w:rsidR="008430C6" w:rsidRPr="008430C6" w:rsidRDefault="008430C6" w:rsidP="008430C6">
      <w:pPr>
        <w:spacing w:after="200" w:line="276" w:lineRule="auto"/>
        <w:rPr>
          <w:rFonts w:ascii="Times New Roman" w:eastAsia="Times New Roman" w:hAnsi="Times New Roman" w:cs="Times New Roman"/>
        </w:rPr>
      </w:pPr>
    </w:p>
    <w:p w14:paraId="73FB7BFD" w14:textId="77777777" w:rsidR="008430C6" w:rsidRPr="008430C6" w:rsidRDefault="008430C6" w:rsidP="008430C6">
      <w:pPr>
        <w:autoSpaceDE w:val="0"/>
        <w:autoSpaceDN w:val="0"/>
        <w:adjustRightInd w:val="0"/>
        <w:spacing w:before="20" w:after="40" w:line="276" w:lineRule="auto"/>
        <w:ind w:left="720"/>
        <w:contextualSpacing/>
        <w:jc w:val="both"/>
        <w:rPr>
          <w:rFonts w:ascii="Times New Roman" w:eastAsia="Times New Roman" w:hAnsi="Times New Roman" w:cs="Times New Roman"/>
          <w:kern w:val="1"/>
          <w:lang w:eastAsia="ar-SA"/>
        </w:rPr>
      </w:pPr>
    </w:p>
    <w:p w14:paraId="11D0930C" w14:textId="77777777" w:rsidR="008430C6" w:rsidRPr="008430C6" w:rsidRDefault="008430C6" w:rsidP="008430C6">
      <w:pPr>
        <w:autoSpaceDE w:val="0"/>
        <w:autoSpaceDN w:val="0"/>
        <w:adjustRightInd w:val="0"/>
        <w:spacing w:before="20" w:after="40" w:line="276" w:lineRule="auto"/>
        <w:ind w:left="720"/>
        <w:contextualSpacing/>
        <w:jc w:val="both"/>
        <w:rPr>
          <w:rFonts w:ascii="Times New Roman" w:eastAsia="Times New Roman" w:hAnsi="Times New Roman" w:cs="Times New Roman"/>
          <w:kern w:val="1"/>
          <w:lang w:eastAsia="ar-SA"/>
        </w:rPr>
      </w:pPr>
    </w:p>
    <w:p w14:paraId="09A5E9D6" w14:textId="77777777" w:rsidR="008430C6" w:rsidRPr="008430C6" w:rsidRDefault="008430C6" w:rsidP="008430C6">
      <w:pPr>
        <w:autoSpaceDE w:val="0"/>
        <w:autoSpaceDN w:val="0"/>
        <w:adjustRightInd w:val="0"/>
        <w:spacing w:before="20" w:after="40" w:line="276" w:lineRule="auto"/>
        <w:ind w:left="720"/>
        <w:contextualSpacing/>
        <w:jc w:val="both"/>
        <w:rPr>
          <w:rFonts w:ascii="Times New Roman" w:eastAsia="Times New Roman" w:hAnsi="Times New Roman" w:cs="Times New Roman"/>
          <w:kern w:val="1"/>
          <w:lang w:eastAsia="ar-SA"/>
        </w:rPr>
      </w:pPr>
    </w:p>
    <w:p w14:paraId="3D086C3E" w14:textId="77777777" w:rsidR="008430C6" w:rsidRPr="008430C6" w:rsidRDefault="008430C6" w:rsidP="008430C6">
      <w:pPr>
        <w:autoSpaceDE w:val="0"/>
        <w:autoSpaceDN w:val="0"/>
        <w:adjustRightInd w:val="0"/>
        <w:spacing w:before="20" w:after="40" w:line="276" w:lineRule="auto"/>
        <w:ind w:left="720"/>
        <w:contextualSpacing/>
        <w:jc w:val="both"/>
        <w:rPr>
          <w:rFonts w:ascii="Times New Roman" w:eastAsia="Times New Roman" w:hAnsi="Times New Roman" w:cs="Times New Roman"/>
          <w:kern w:val="1"/>
          <w:lang w:eastAsia="ar-SA"/>
        </w:rPr>
      </w:pPr>
    </w:p>
    <w:p w14:paraId="072D5487" w14:textId="77777777" w:rsidR="008430C6" w:rsidRPr="008430C6" w:rsidRDefault="008430C6" w:rsidP="008430C6">
      <w:pPr>
        <w:spacing w:line="276" w:lineRule="auto"/>
        <w:jc w:val="both"/>
        <w:rPr>
          <w:rFonts w:ascii="Times New Roman" w:eastAsia="Calibri" w:hAnsi="Times New Roman" w:cs="Times New Roman"/>
        </w:rPr>
      </w:pPr>
    </w:p>
    <w:p w14:paraId="711075E3" w14:textId="77777777" w:rsidR="008430C6" w:rsidRPr="008430C6" w:rsidRDefault="008430C6" w:rsidP="008430C6">
      <w:pPr>
        <w:spacing w:line="276" w:lineRule="auto"/>
        <w:jc w:val="both"/>
        <w:rPr>
          <w:rFonts w:ascii="Times New Roman" w:eastAsia="Calibri" w:hAnsi="Times New Roman" w:cs="Times New Roman"/>
        </w:rPr>
      </w:pPr>
    </w:p>
    <w:p w14:paraId="1F87842C" w14:textId="77777777" w:rsidR="00C32C5D" w:rsidRPr="008430C6" w:rsidRDefault="00C32C5D">
      <w:pPr>
        <w:rPr>
          <w:rFonts w:ascii="Times New Roman" w:hAnsi="Times New Roman" w:cs="Times New Roman"/>
        </w:rPr>
      </w:pPr>
    </w:p>
    <w:sectPr w:rsidR="00C32C5D" w:rsidRPr="008430C6" w:rsidSect="00BF5537">
      <w:footerReference w:type="default" r:id="rId31"/>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F75D4" w14:textId="77777777" w:rsidR="007E7971" w:rsidRDefault="007E7971">
      <w:pPr>
        <w:spacing w:after="0" w:line="240" w:lineRule="auto"/>
      </w:pPr>
      <w:r>
        <w:separator/>
      </w:r>
    </w:p>
  </w:endnote>
  <w:endnote w:type="continuationSeparator" w:id="0">
    <w:p w14:paraId="11E4B66A" w14:textId="77777777" w:rsidR="007E7971" w:rsidRDefault="007E7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8973613"/>
      <w:docPartObj>
        <w:docPartGallery w:val="Page Numbers (Bottom of Page)"/>
        <w:docPartUnique/>
      </w:docPartObj>
    </w:sdtPr>
    <w:sdtEndPr>
      <w:rPr>
        <w:rFonts w:ascii="Arial" w:hAnsi="Arial" w:cs="Arial"/>
        <w:sz w:val="20"/>
        <w:szCs w:val="20"/>
      </w:rPr>
    </w:sdtEndPr>
    <w:sdtContent>
      <w:p w14:paraId="53DE8AF1" w14:textId="77777777" w:rsidR="001732D8" w:rsidRPr="00C71DED" w:rsidRDefault="001732D8">
        <w:pPr>
          <w:pStyle w:val="Stopka"/>
          <w:jc w:val="center"/>
          <w:rPr>
            <w:rFonts w:ascii="Arial" w:hAnsi="Arial" w:cs="Arial"/>
            <w:sz w:val="20"/>
            <w:szCs w:val="20"/>
          </w:rPr>
        </w:pPr>
        <w:r w:rsidRPr="00C71DED">
          <w:rPr>
            <w:rFonts w:ascii="Arial" w:hAnsi="Arial" w:cs="Arial"/>
            <w:sz w:val="20"/>
            <w:szCs w:val="20"/>
          </w:rPr>
          <w:fldChar w:fldCharType="begin"/>
        </w:r>
        <w:r w:rsidRPr="00C71DED">
          <w:rPr>
            <w:rFonts w:ascii="Arial" w:hAnsi="Arial" w:cs="Arial"/>
            <w:sz w:val="20"/>
            <w:szCs w:val="20"/>
          </w:rPr>
          <w:instrText>PAGE   \* MERGEFORMAT</w:instrText>
        </w:r>
        <w:r w:rsidRPr="00C71DED">
          <w:rPr>
            <w:rFonts w:ascii="Arial" w:hAnsi="Arial" w:cs="Arial"/>
            <w:sz w:val="20"/>
            <w:szCs w:val="20"/>
          </w:rPr>
          <w:fldChar w:fldCharType="separate"/>
        </w:r>
        <w:r w:rsidR="00E77F7F">
          <w:rPr>
            <w:rFonts w:ascii="Arial" w:hAnsi="Arial" w:cs="Arial"/>
            <w:noProof/>
            <w:sz w:val="20"/>
            <w:szCs w:val="20"/>
          </w:rPr>
          <w:t>4</w:t>
        </w:r>
        <w:r w:rsidRPr="00C71DED">
          <w:rPr>
            <w:rFonts w:ascii="Arial" w:hAnsi="Arial" w:cs="Arial"/>
            <w:sz w:val="20"/>
            <w:szCs w:val="20"/>
          </w:rPr>
          <w:fldChar w:fldCharType="end"/>
        </w:r>
      </w:p>
    </w:sdtContent>
  </w:sdt>
  <w:p w14:paraId="1B851845" w14:textId="77777777" w:rsidR="001732D8" w:rsidRDefault="001732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A9CD6" w14:textId="77777777" w:rsidR="007E7971" w:rsidRDefault="007E7971">
      <w:pPr>
        <w:spacing w:after="0" w:line="240" w:lineRule="auto"/>
      </w:pPr>
      <w:r>
        <w:separator/>
      </w:r>
    </w:p>
  </w:footnote>
  <w:footnote w:type="continuationSeparator" w:id="0">
    <w:p w14:paraId="430D1790" w14:textId="77777777" w:rsidR="007E7971" w:rsidRDefault="007E79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9F84DBD"/>
    <w:multiLevelType w:val="hybridMultilevel"/>
    <w:tmpl w:val="B3EB063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9E58C2"/>
    <w:multiLevelType w:val="multilevel"/>
    <w:tmpl w:val="DE1EC2A0"/>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17223CF"/>
    <w:multiLevelType w:val="hybridMultilevel"/>
    <w:tmpl w:val="CE3E9AF6"/>
    <w:lvl w:ilvl="0" w:tplc="5FA84080">
      <w:start w:val="1"/>
      <w:numFmt w:val="lowerLetter"/>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C345528"/>
    <w:multiLevelType w:val="multilevel"/>
    <w:tmpl w:val="73B67B2E"/>
    <w:lvl w:ilvl="0">
      <w:start w:val="3"/>
      <w:numFmt w:val="decimal"/>
      <w:lvlText w:val="%1."/>
      <w:lvlJc w:val="left"/>
      <w:pPr>
        <w:ind w:left="360" w:hanging="360"/>
      </w:pPr>
      <w:rPr>
        <w:rFonts w:hint="default"/>
        <w:b/>
      </w:rPr>
    </w:lvl>
    <w:lvl w:ilvl="1">
      <w:start w:val="5"/>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13B3838"/>
    <w:multiLevelType w:val="multilevel"/>
    <w:tmpl w:val="02A83A56"/>
    <w:lvl w:ilvl="0">
      <w:start w:val="10"/>
      <w:numFmt w:val="decimal"/>
      <w:lvlText w:val="%1"/>
      <w:lvlJc w:val="left"/>
      <w:pPr>
        <w:ind w:left="450" w:hanging="450"/>
      </w:pPr>
      <w:rPr>
        <w:rFonts w:hint="default"/>
      </w:rPr>
    </w:lvl>
    <w:lvl w:ilvl="1">
      <w:start w:val="1"/>
      <w:numFmt w:val="decimal"/>
      <w:lvlText w:val="%1.%2"/>
      <w:lvlJc w:val="left"/>
      <w:pPr>
        <w:ind w:left="450" w:hanging="450"/>
      </w:pPr>
      <w:rPr>
        <w:rFonts w:ascii="Arial" w:hAnsi="Arial" w:cs="Arial"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121B3829"/>
    <w:multiLevelType w:val="hybridMultilevel"/>
    <w:tmpl w:val="3FF87512"/>
    <w:lvl w:ilvl="0" w:tplc="0E88CD7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475A97"/>
    <w:multiLevelType w:val="hybridMultilevel"/>
    <w:tmpl w:val="C8BA26CE"/>
    <w:lvl w:ilvl="0" w:tplc="5A04C4CE">
      <w:start w:val="1"/>
      <w:numFmt w:val="decimal"/>
      <w:lvlText w:val="%1."/>
      <w:lvlJc w:val="left"/>
      <w:pPr>
        <w:ind w:left="410" w:hanging="385"/>
      </w:pPr>
      <w:rPr>
        <w:rFonts w:hint="default"/>
      </w:rPr>
    </w:lvl>
    <w:lvl w:ilvl="1" w:tplc="04150019" w:tentative="1">
      <w:start w:val="1"/>
      <w:numFmt w:val="lowerLetter"/>
      <w:lvlText w:val="%2."/>
      <w:lvlJc w:val="left"/>
      <w:pPr>
        <w:ind w:left="1105" w:hanging="360"/>
      </w:pPr>
    </w:lvl>
    <w:lvl w:ilvl="2" w:tplc="0415001B" w:tentative="1">
      <w:start w:val="1"/>
      <w:numFmt w:val="lowerRoman"/>
      <w:lvlText w:val="%3."/>
      <w:lvlJc w:val="right"/>
      <w:pPr>
        <w:ind w:left="1825" w:hanging="180"/>
      </w:pPr>
    </w:lvl>
    <w:lvl w:ilvl="3" w:tplc="0415000F" w:tentative="1">
      <w:start w:val="1"/>
      <w:numFmt w:val="decimal"/>
      <w:lvlText w:val="%4."/>
      <w:lvlJc w:val="left"/>
      <w:pPr>
        <w:ind w:left="2545" w:hanging="360"/>
      </w:pPr>
    </w:lvl>
    <w:lvl w:ilvl="4" w:tplc="04150019" w:tentative="1">
      <w:start w:val="1"/>
      <w:numFmt w:val="lowerLetter"/>
      <w:lvlText w:val="%5."/>
      <w:lvlJc w:val="left"/>
      <w:pPr>
        <w:ind w:left="3265" w:hanging="360"/>
      </w:pPr>
    </w:lvl>
    <w:lvl w:ilvl="5" w:tplc="0415001B" w:tentative="1">
      <w:start w:val="1"/>
      <w:numFmt w:val="lowerRoman"/>
      <w:lvlText w:val="%6."/>
      <w:lvlJc w:val="right"/>
      <w:pPr>
        <w:ind w:left="3985" w:hanging="180"/>
      </w:pPr>
    </w:lvl>
    <w:lvl w:ilvl="6" w:tplc="0415000F" w:tentative="1">
      <w:start w:val="1"/>
      <w:numFmt w:val="decimal"/>
      <w:lvlText w:val="%7."/>
      <w:lvlJc w:val="left"/>
      <w:pPr>
        <w:ind w:left="4705" w:hanging="360"/>
      </w:pPr>
    </w:lvl>
    <w:lvl w:ilvl="7" w:tplc="04150019" w:tentative="1">
      <w:start w:val="1"/>
      <w:numFmt w:val="lowerLetter"/>
      <w:lvlText w:val="%8."/>
      <w:lvlJc w:val="left"/>
      <w:pPr>
        <w:ind w:left="5425" w:hanging="360"/>
      </w:pPr>
    </w:lvl>
    <w:lvl w:ilvl="8" w:tplc="0415001B" w:tentative="1">
      <w:start w:val="1"/>
      <w:numFmt w:val="lowerRoman"/>
      <w:lvlText w:val="%9."/>
      <w:lvlJc w:val="right"/>
      <w:pPr>
        <w:ind w:left="6145" w:hanging="180"/>
      </w:pPr>
    </w:lvl>
  </w:abstractNum>
  <w:abstractNum w:abstractNumId="9" w15:restartNumberingAfterBreak="0">
    <w:nsid w:val="16B30928"/>
    <w:multiLevelType w:val="hybridMultilevel"/>
    <w:tmpl w:val="13F4DFE6"/>
    <w:lvl w:ilvl="0" w:tplc="07709E8E">
      <w:start w:val="1"/>
      <w:numFmt w:val="decimal"/>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005BC3"/>
    <w:multiLevelType w:val="hybridMultilevel"/>
    <w:tmpl w:val="C9F8A4A0"/>
    <w:lvl w:ilvl="0" w:tplc="5FF24044">
      <w:start w:val="3"/>
      <w:numFmt w:val="decimal"/>
      <w:lvlText w:val="%1)"/>
      <w:lvlJc w:val="left"/>
      <w:pPr>
        <w:ind w:left="786" w:hanging="360"/>
      </w:pPr>
      <w:rPr>
        <w:rFonts w:hint="default"/>
        <w:u w:val="none"/>
      </w:rPr>
    </w:lvl>
    <w:lvl w:ilvl="1" w:tplc="F86AAA08">
      <w:start w:val="1"/>
      <w:numFmt w:val="lowerLetter"/>
      <w:lvlText w:val="%2)"/>
      <w:lvlJc w:val="left"/>
      <w:pPr>
        <w:ind w:left="1506" w:hanging="360"/>
      </w:pPr>
      <w:rPr>
        <w:rFonts w:hint="default"/>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008790A"/>
    <w:multiLevelType w:val="hybridMultilevel"/>
    <w:tmpl w:val="9B72ED84"/>
    <w:lvl w:ilvl="0" w:tplc="B1C8CF28">
      <w:start w:val="1"/>
      <w:numFmt w:val="decimal"/>
      <w:lvlText w:val="%1."/>
      <w:lvlJc w:val="left"/>
      <w:pPr>
        <w:ind w:left="360" w:hanging="360"/>
      </w:pPr>
      <w:rPr>
        <w:b w:val="0"/>
        <w:sz w:val="24"/>
      </w:rPr>
    </w:lvl>
    <w:lvl w:ilvl="1" w:tplc="9452BC60">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13D526E"/>
    <w:multiLevelType w:val="multilevel"/>
    <w:tmpl w:val="000049D6"/>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9577A8"/>
    <w:multiLevelType w:val="multilevel"/>
    <w:tmpl w:val="3DB25CA8"/>
    <w:lvl w:ilvl="0">
      <w:start w:val="1"/>
      <w:numFmt w:val="decimal"/>
      <w:lvlText w:val="%1."/>
      <w:lvlJc w:val="left"/>
      <w:pPr>
        <w:ind w:left="360" w:hanging="360"/>
      </w:pPr>
      <w:rPr>
        <w:rFonts w:hint="default"/>
        <w:b/>
        <w:sz w:val="22"/>
        <w:szCs w:val="22"/>
      </w:rPr>
    </w:lvl>
    <w:lvl w:ilvl="1">
      <w:start w:val="1"/>
      <w:numFmt w:val="decimal"/>
      <w:isLgl/>
      <w:lvlText w:val="%1.%2"/>
      <w:lvlJc w:val="left"/>
      <w:pPr>
        <w:ind w:left="420" w:hanging="420"/>
      </w:pPr>
      <w:rPr>
        <w:rFonts w:ascii="Arial" w:hAnsi="Arial" w:cs="Arial"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234539D"/>
    <w:multiLevelType w:val="hybridMultilevel"/>
    <w:tmpl w:val="B71405F0"/>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ABE04478">
      <w:start w:val="1"/>
      <w:numFmt w:val="decimal"/>
      <w:lvlText w:val="%3."/>
      <w:lvlJc w:val="left"/>
      <w:pPr>
        <w:ind w:left="4183" w:hanging="360"/>
      </w:pPr>
      <w:rPr>
        <w:rFonts w:ascii="Arial" w:eastAsia="Arial" w:hAnsi="Arial" w:cs="Arial" w:hint="default"/>
        <w:b/>
        <w:color w:val="auto"/>
      </w:rPr>
    </w:lvl>
    <w:lvl w:ilvl="3" w:tplc="0540B1E0">
      <w:start w:val="2"/>
      <w:numFmt w:val="decimal"/>
      <w:lvlText w:val="%4)"/>
      <w:lvlJc w:val="left"/>
      <w:pPr>
        <w:ind w:left="4723" w:hanging="360"/>
      </w:pPr>
      <w:rPr>
        <w:rFonts w:ascii="Arial" w:hAnsi="Arial" w:cs="Arial" w:hint="default"/>
        <w:b/>
        <w:sz w:val="22"/>
      </w:r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6"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231922D7"/>
    <w:multiLevelType w:val="multilevel"/>
    <w:tmpl w:val="AAE824F2"/>
    <w:styleLink w:val="WWNum4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268D367E"/>
    <w:multiLevelType w:val="hybridMultilevel"/>
    <w:tmpl w:val="574C883E"/>
    <w:lvl w:ilvl="0" w:tplc="0E88CD7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26D313F2"/>
    <w:multiLevelType w:val="hybridMultilevel"/>
    <w:tmpl w:val="C57A8F66"/>
    <w:lvl w:ilvl="0" w:tplc="04150011">
      <w:start w:val="1"/>
      <w:numFmt w:val="decimal"/>
      <w:lvlText w:val="%1)"/>
      <w:lvlJc w:val="left"/>
      <w:pPr>
        <w:ind w:left="360" w:hanging="360"/>
      </w:pPr>
      <w:rPr>
        <w:rFonts w:hint="default"/>
        <w:b w:val="0"/>
        <w:bCs w:val="0"/>
        <w:sz w:val="24"/>
      </w:rPr>
    </w:lvl>
    <w:lvl w:ilvl="1" w:tplc="CF94FAC6">
      <w:start w:val="1"/>
      <w:numFmt w:val="decimal"/>
      <w:lvlText w:val="%2."/>
      <w:lvlJc w:val="left"/>
      <w:pPr>
        <w:ind w:left="1080" w:hanging="360"/>
      </w:pPr>
      <w:rPr>
        <w:rFonts w:hint="default"/>
      </w:rPr>
    </w:lvl>
    <w:lvl w:ilvl="2" w:tplc="6218C718">
      <w:start w:val="1"/>
      <w:numFmt w:val="decimal"/>
      <w:lvlText w:val="%3."/>
      <w:lvlJc w:val="left"/>
      <w:pPr>
        <w:ind w:left="1800" w:hanging="360"/>
      </w:pPr>
      <w:rPr>
        <w:rFonts w:ascii="Arial" w:eastAsia="Times New Roman" w:hAnsi="Arial" w:cs="Arial" w:hint="default"/>
      </w:rPr>
    </w:lvl>
    <w:lvl w:ilvl="3" w:tplc="DF3A55DA">
      <w:start w:val="1"/>
      <w:numFmt w:val="lowerLetter"/>
      <w:lvlText w:val="%4)"/>
      <w:lvlJc w:val="left"/>
      <w:pPr>
        <w:ind w:left="2520" w:hanging="360"/>
      </w:pPr>
      <w:rPr>
        <w:rFonts w:hint="default"/>
      </w:rPr>
    </w:lvl>
    <w:lvl w:ilvl="4" w:tplc="E68C38F6">
      <w:start w:val="1"/>
      <w:numFmt w:val="lowerLetter"/>
      <w:lvlText w:val="%5."/>
      <w:lvlJc w:val="left"/>
      <w:pPr>
        <w:ind w:left="3240" w:hanging="360"/>
      </w:pPr>
      <w:rPr>
        <w:rFonts w:ascii="Times New Roman" w:hAnsi="Times New Roman" w:cs="Times New Roman" w:hint="default"/>
        <w:sz w:val="24"/>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B7F63E4"/>
    <w:multiLevelType w:val="multilevel"/>
    <w:tmpl w:val="B6C2E18C"/>
    <w:styleLink w:val="WWNum39"/>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 w15:restartNumberingAfterBreak="0">
    <w:nsid w:val="2CD80B81"/>
    <w:multiLevelType w:val="multilevel"/>
    <w:tmpl w:val="F724B6B2"/>
    <w:lvl w:ilvl="0">
      <w:start w:val="9"/>
      <w:numFmt w:val="decimal"/>
      <w:lvlText w:val="%1."/>
      <w:lvlJc w:val="left"/>
      <w:pPr>
        <w:tabs>
          <w:tab w:val="num" w:pos="0"/>
        </w:tabs>
        <w:ind w:left="432" w:hanging="432"/>
      </w:pPr>
      <w:rPr>
        <w:rFonts w:ascii="Arial" w:hAnsi="Arial" w:cs="Arial" w:hint="default"/>
        <w:i w:val="0"/>
        <w:iCs w:val="0"/>
        <w:caps w:val="0"/>
        <w:smallCaps w:val="0"/>
        <w:strike w:val="0"/>
        <w:dstrike w:val="0"/>
        <w:outline w:val="0"/>
        <w:shadow w:val="0"/>
        <w:emboss w:val="0"/>
        <w:imprint w:val="0"/>
        <w:vanish w:val="0"/>
        <w:spacing w:val="0"/>
        <w:position w:val="0"/>
        <w:sz w:val="22"/>
        <w:szCs w:val="22"/>
        <w:u w:val="none"/>
        <w:effect w:val="none"/>
        <w:vertAlign w:val="baseline"/>
        <w:em w:val="no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D8B7C6A"/>
    <w:multiLevelType w:val="multilevel"/>
    <w:tmpl w:val="C01808B8"/>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3)"/>
      <w:lvlJc w:val="left"/>
      <w:pPr>
        <w:ind w:left="2160" w:hanging="720"/>
      </w:pPr>
      <w:rPr>
        <w:rFonts w:ascii="Arial" w:eastAsia="Times New Roman" w:hAnsi="Arial" w:cs="Arial"/>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2F102F6C"/>
    <w:multiLevelType w:val="multilevel"/>
    <w:tmpl w:val="E84AE67A"/>
    <w:styleLink w:val="WWNum45"/>
    <w:lvl w:ilvl="0">
      <w:start w:val="4"/>
      <w:numFmt w:val="decimal"/>
      <w:lvlText w:val="%1."/>
      <w:lvlJc w:val="left"/>
      <w:pPr>
        <w:ind w:left="567" w:hanging="567"/>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15:restartNumberingAfterBreak="0">
    <w:nsid w:val="35CC152C"/>
    <w:multiLevelType w:val="multilevel"/>
    <w:tmpl w:val="EF22A7A0"/>
    <w:styleLink w:val="WWNum56"/>
    <w:lvl w:ilvl="0">
      <w:start w:val="1"/>
      <w:numFmt w:val="decimal"/>
      <w:lvlText w:val="%1."/>
      <w:lvlJc w:val="left"/>
      <w:pPr>
        <w:ind w:left="720" w:hanging="360"/>
      </w:pPr>
      <w:rPr>
        <w:b w:val="0"/>
      </w:rPr>
    </w:lvl>
    <w:lvl w:ilvl="1">
      <w:start w:val="1"/>
      <w:numFmt w:val="decimal"/>
      <w:lvlText w:val="%1.%2."/>
      <w:lvlJc w:val="left"/>
      <w:pPr>
        <w:ind w:left="720" w:hanging="360"/>
      </w:pPr>
      <w:rPr>
        <w:sz w:val="20"/>
      </w:rPr>
    </w:lvl>
    <w:lvl w:ilvl="2">
      <w:start w:val="1"/>
      <w:numFmt w:val="decimal"/>
      <w:lvlText w:val="%1.%2.%3."/>
      <w:lvlJc w:val="left"/>
      <w:pPr>
        <w:ind w:left="1080" w:hanging="720"/>
      </w:pPr>
      <w:rPr>
        <w:sz w:val="20"/>
      </w:rPr>
    </w:lvl>
    <w:lvl w:ilvl="3">
      <w:start w:val="1"/>
      <w:numFmt w:val="decimal"/>
      <w:lvlText w:val="%1.%2.%3.%4."/>
      <w:lvlJc w:val="left"/>
      <w:pPr>
        <w:ind w:left="1080" w:hanging="720"/>
      </w:pPr>
      <w:rPr>
        <w:sz w:val="20"/>
      </w:rPr>
    </w:lvl>
    <w:lvl w:ilvl="4">
      <w:start w:val="1"/>
      <w:numFmt w:val="decimal"/>
      <w:lvlText w:val="%1.%2.%3.%4.%5."/>
      <w:lvlJc w:val="left"/>
      <w:pPr>
        <w:ind w:left="1080" w:hanging="720"/>
      </w:pPr>
      <w:rPr>
        <w:sz w:val="20"/>
      </w:rPr>
    </w:lvl>
    <w:lvl w:ilvl="5">
      <w:start w:val="1"/>
      <w:numFmt w:val="decimal"/>
      <w:lvlText w:val="%1.%2.%3.%4.%5.%6."/>
      <w:lvlJc w:val="left"/>
      <w:pPr>
        <w:ind w:left="1440" w:hanging="1080"/>
      </w:pPr>
      <w:rPr>
        <w:sz w:val="20"/>
      </w:rPr>
    </w:lvl>
    <w:lvl w:ilvl="6">
      <w:start w:val="1"/>
      <w:numFmt w:val="decimal"/>
      <w:lvlText w:val="%1.%2.%3.%4.%5.%6.%7."/>
      <w:lvlJc w:val="left"/>
      <w:pPr>
        <w:ind w:left="1440" w:hanging="1080"/>
      </w:pPr>
      <w:rPr>
        <w:sz w:val="20"/>
      </w:rPr>
    </w:lvl>
    <w:lvl w:ilvl="7">
      <w:start w:val="1"/>
      <w:numFmt w:val="decimal"/>
      <w:lvlText w:val="%1.%2.%3.%4.%5.%6.%7.%8."/>
      <w:lvlJc w:val="left"/>
      <w:pPr>
        <w:ind w:left="1440" w:hanging="1080"/>
      </w:pPr>
      <w:rPr>
        <w:sz w:val="20"/>
      </w:rPr>
    </w:lvl>
    <w:lvl w:ilvl="8">
      <w:start w:val="1"/>
      <w:numFmt w:val="decimal"/>
      <w:lvlText w:val="%1.%2.%3.%4.%5.%6.%7.%8.%9."/>
      <w:lvlJc w:val="left"/>
      <w:pPr>
        <w:ind w:left="1800" w:hanging="1440"/>
      </w:pPr>
      <w:rPr>
        <w:sz w:val="20"/>
      </w:rPr>
    </w:lvl>
  </w:abstractNum>
  <w:abstractNum w:abstractNumId="26" w15:restartNumberingAfterBreak="0">
    <w:nsid w:val="36103C41"/>
    <w:multiLevelType w:val="hybridMultilevel"/>
    <w:tmpl w:val="155E361E"/>
    <w:lvl w:ilvl="0" w:tplc="04150011">
      <w:start w:val="1"/>
      <w:numFmt w:val="decimal"/>
      <w:lvlText w:val="%1)"/>
      <w:lvlJc w:val="left"/>
      <w:pPr>
        <w:ind w:left="720" w:hanging="360"/>
      </w:pPr>
    </w:lvl>
    <w:lvl w:ilvl="1" w:tplc="04150019" w:tentative="1">
      <w:start w:val="1"/>
      <w:numFmt w:val="lowerLetter"/>
      <w:pStyle w:val="Nagwek2"/>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0C79DC"/>
    <w:multiLevelType w:val="hybridMultilevel"/>
    <w:tmpl w:val="FC3E9F48"/>
    <w:lvl w:ilvl="0" w:tplc="3BF0BA2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83213E1"/>
    <w:multiLevelType w:val="hybridMultilevel"/>
    <w:tmpl w:val="FC087AD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6D3AB5"/>
    <w:multiLevelType w:val="hybridMultilevel"/>
    <w:tmpl w:val="CCAC6EC4"/>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39D13F33"/>
    <w:multiLevelType w:val="multilevel"/>
    <w:tmpl w:val="312E39AA"/>
    <w:lvl w:ilvl="0">
      <w:start w:val="1"/>
      <w:numFmt w:val="decimal"/>
      <w:lvlText w:val="%1."/>
      <w:lvlJc w:val="left"/>
      <w:pPr>
        <w:ind w:left="928" w:hanging="360"/>
      </w:pPr>
      <w:rPr>
        <w:rFonts w:hint="default"/>
      </w:rPr>
    </w:lvl>
    <w:lvl w:ilvl="1">
      <w:start w:val="1"/>
      <w:numFmt w:val="decimal"/>
      <w:isLgl/>
      <w:lvlText w:val="%1.%2"/>
      <w:lvlJc w:val="left"/>
      <w:pPr>
        <w:ind w:left="1152" w:hanging="360"/>
      </w:pPr>
      <w:rPr>
        <w:rFonts w:hint="default"/>
        <w:b/>
      </w:rPr>
    </w:lvl>
    <w:lvl w:ilvl="2">
      <w:start w:val="1"/>
      <w:numFmt w:val="decimal"/>
      <w:isLgl/>
      <w:lvlText w:val="%1.%2.%3"/>
      <w:lvlJc w:val="left"/>
      <w:pPr>
        <w:ind w:left="1736" w:hanging="720"/>
      </w:pPr>
      <w:rPr>
        <w:rFonts w:hint="default"/>
        <w:b w:val="0"/>
      </w:rPr>
    </w:lvl>
    <w:lvl w:ilvl="3">
      <w:start w:val="1"/>
      <w:numFmt w:val="decimal"/>
      <w:isLgl/>
      <w:lvlText w:val="%1.%2.%3.%4"/>
      <w:lvlJc w:val="left"/>
      <w:pPr>
        <w:ind w:left="1960" w:hanging="720"/>
      </w:pPr>
      <w:rPr>
        <w:rFonts w:hint="default"/>
        <w:b w:val="0"/>
      </w:rPr>
    </w:lvl>
    <w:lvl w:ilvl="4">
      <w:start w:val="1"/>
      <w:numFmt w:val="decimal"/>
      <w:isLgl/>
      <w:lvlText w:val="%1.%2.%3.%4.%5"/>
      <w:lvlJc w:val="left"/>
      <w:pPr>
        <w:ind w:left="2544" w:hanging="1080"/>
      </w:pPr>
      <w:rPr>
        <w:rFonts w:hint="default"/>
        <w:b w:val="0"/>
      </w:rPr>
    </w:lvl>
    <w:lvl w:ilvl="5">
      <w:start w:val="1"/>
      <w:numFmt w:val="decimal"/>
      <w:isLgl/>
      <w:lvlText w:val="%1.%2.%3.%4.%5.%6"/>
      <w:lvlJc w:val="left"/>
      <w:pPr>
        <w:ind w:left="2768" w:hanging="1080"/>
      </w:pPr>
      <w:rPr>
        <w:rFonts w:hint="default"/>
        <w:b w:val="0"/>
      </w:rPr>
    </w:lvl>
    <w:lvl w:ilvl="6">
      <w:start w:val="1"/>
      <w:numFmt w:val="decimal"/>
      <w:isLgl/>
      <w:lvlText w:val="%1.%2.%3.%4.%5.%6.%7"/>
      <w:lvlJc w:val="left"/>
      <w:pPr>
        <w:ind w:left="3352" w:hanging="1440"/>
      </w:pPr>
      <w:rPr>
        <w:rFonts w:hint="default"/>
        <w:b w:val="0"/>
      </w:rPr>
    </w:lvl>
    <w:lvl w:ilvl="7">
      <w:start w:val="1"/>
      <w:numFmt w:val="decimal"/>
      <w:isLgl/>
      <w:lvlText w:val="%1.%2.%3.%4.%5.%6.%7.%8"/>
      <w:lvlJc w:val="left"/>
      <w:pPr>
        <w:ind w:left="3936" w:hanging="1800"/>
      </w:pPr>
      <w:rPr>
        <w:rFonts w:hint="default"/>
        <w:b w:val="0"/>
      </w:rPr>
    </w:lvl>
    <w:lvl w:ilvl="8">
      <w:start w:val="1"/>
      <w:numFmt w:val="decimal"/>
      <w:isLgl/>
      <w:lvlText w:val="%1.%2.%3.%4.%5.%6.%7.%8.%9"/>
      <w:lvlJc w:val="left"/>
      <w:pPr>
        <w:ind w:left="4160" w:hanging="1800"/>
      </w:pPr>
      <w:rPr>
        <w:rFonts w:hint="default"/>
        <w:b w:val="0"/>
      </w:rPr>
    </w:lvl>
  </w:abstractNum>
  <w:abstractNum w:abstractNumId="32" w15:restartNumberingAfterBreak="0">
    <w:nsid w:val="39D719F5"/>
    <w:multiLevelType w:val="multilevel"/>
    <w:tmpl w:val="45680810"/>
    <w:lvl w:ilvl="0">
      <w:start w:val="3"/>
      <w:numFmt w:val="decimal"/>
      <w:lvlText w:val="%1"/>
      <w:lvlJc w:val="left"/>
      <w:pPr>
        <w:ind w:left="360" w:hanging="360"/>
      </w:pPr>
      <w:rPr>
        <w:rFonts w:hint="default"/>
      </w:rPr>
    </w:lvl>
    <w:lvl w:ilvl="1">
      <w:start w:val="6"/>
      <w:numFmt w:val="decimal"/>
      <w:lvlText w:val="%1.%2"/>
      <w:lvlJc w:val="left"/>
      <w:pPr>
        <w:ind w:left="644"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3CA54572"/>
    <w:multiLevelType w:val="multilevel"/>
    <w:tmpl w:val="6024D4F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ascii="Arial" w:hAnsi="Arial" w:cs="Arial" w:hint="default"/>
        <w:b/>
        <w:color w:val="auto"/>
      </w:rPr>
    </w:lvl>
    <w:lvl w:ilvl="2">
      <w:start w:val="1"/>
      <w:numFmt w:val="decimal"/>
      <w:lvlText w:val="%1.%2.%3"/>
      <w:lvlJc w:val="left"/>
      <w:pPr>
        <w:ind w:left="2592" w:hanging="720"/>
      </w:pPr>
      <w:rPr>
        <w:rFonts w:hint="default"/>
        <w:b w:val="0"/>
      </w:rPr>
    </w:lvl>
    <w:lvl w:ilvl="3">
      <w:start w:val="1"/>
      <w:numFmt w:val="decimal"/>
      <w:lvlText w:val="%1.%2.%3.%4"/>
      <w:lvlJc w:val="left"/>
      <w:pPr>
        <w:ind w:left="3528" w:hanging="720"/>
      </w:pPr>
      <w:rPr>
        <w:rFonts w:hint="default"/>
        <w:b w:val="0"/>
      </w:rPr>
    </w:lvl>
    <w:lvl w:ilvl="4">
      <w:start w:val="1"/>
      <w:numFmt w:val="decimal"/>
      <w:lvlText w:val="%1.%2.%3.%4.%5"/>
      <w:lvlJc w:val="left"/>
      <w:pPr>
        <w:ind w:left="4824" w:hanging="1080"/>
      </w:pPr>
      <w:rPr>
        <w:rFonts w:hint="default"/>
        <w:b w:val="0"/>
      </w:rPr>
    </w:lvl>
    <w:lvl w:ilvl="5">
      <w:start w:val="1"/>
      <w:numFmt w:val="decimal"/>
      <w:lvlText w:val="%1.%2.%3.%4.%5.%6"/>
      <w:lvlJc w:val="left"/>
      <w:pPr>
        <w:ind w:left="5760" w:hanging="1080"/>
      </w:pPr>
      <w:rPr>
        <w:rFonts w:hint="default"/>
        <w:b w:val="0"/>
      </w:rPr>
    </w:lvl>
    <w:lvl w:ilvl="6">
      <w:start w:val="1"/>
      <w:numFmt w:val="decimal"/>
      <w:lvlText w:val="%1.%2.%3.%4.%5.%6.%7"/>
      <w:lvlJc w:val="left"/>
      <w:pPr>
        <w:ind w:left="7056" w:hanging="1440"/>
      </w:pPr>
      <w:rPr>
        <w:rFonts w:hint="default"/>
        <w:b w:val="0"/>
      </w:rPr>
    </w:lvl>
    <w:lvl w:ilvl="7">
      <w:start w:val="1"/>
      <w:numFmt w:val="decimal"/>
      <w:lvlText w:val="%1.%2.%3.%4.%5.%6.%7.%8"/>
      <w:lvlJc w:val="left"/>
      <w:pPr>
        <w:ind w:left="8352" w:hanging="1800"/>
      </w:pPr>
      <w:rPr>
        <w:rFonts w:hint="default"/>
        <w:b w:val="0"/>
      </w:rPr>
    </w:lvl>
    <w:lvl w:ilvl="8">
      <w:start w:val="1"/>
      <w:numFmt w:val="decimal"/>
      <w:lvlText w:val="%1.%2.%3.%4.%5.%6.%7.%8.%9"/>
      <w:lvlJc w:val="left"/>
      <w:pPr>
        <w:ind w:left="9288" w:hanging="1800"/>
      </w:pPr>
      <w:rPr>
        <w:rFonts w:hint="default"/>
        <w:b w:val="0"/>
      </w:rPr>
    </w:lvl>
  </w:abstractNum>
  <w:abstractNum w:abstractNumId="34" w15:restartNumberingAfterBreak="0">
    <w:nsid w:val="3D06419E"/>
    <w:multiLevelType w:val="hybridMultilevel"/>
    <w:tmpl w:val="A3F8FB9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3D232FE0"/>
    <w:multiLevelType w:val="multilevel"/>
    <w:tmpl w:val="A72CD236"/>
    <w:lvl w:ilvl="0">
      <w:start w:val="1"/>
      <w:numFmt w:val="decimal"/>
      <w:lvlText w:val="%1"/>
      <w:lvlJc w:val="left"/>
      <w:pPr>
        <w:ind w:left="385" w:hanging="385"/>
      </w:pPr>
      <w:rPr>
        <w:rFonts w:hint="default"/>
        <w:b/>
        <w:color w:val="000000"/>
      </w:rPr>
    </w:lvl>
    <w:lvl w:ilvl="1">
      <w:start w:val="2"/>
      <w:numFmt w:val="decimal"/>
      <w:lvlText w:val="%1.%2"/>
      <w:lvlJc w:val="left"/>
      <w:pPr>
        <w:ind w:left="410" w:hanging="385"/>
      </w:pPr>
      <w:rPr>
        <w:rFonts w:hint="default"/>
        <w:b/>
        <w:color w:val="000000"/>
      </w:rPr>
    </w:lvl>
    <w:lvl w:ilvl="2">
      <w:start w:val="1"/>
      <w:numFmt w:val="decimal"/>
      <w:lvlText w:val="%1.%2.%3"/>
      <w:lvlJc w:val="left"/>
      <w:pPr>
        <w:ind w:left="795" w:hanging="745"/>
      </w:pPr>
      <w:rPr>
        <w:rFonts w:hint="default"/>
        <w:b/>
        <w:color w:val="000000"/>
      </w:rPr>
    </w:lvl>
    <w:lvl w:ilvl="3">
      <w:start w:val="1"/>
      <w:numFmt w:val="decimal"/>
      <w:lvlText w:val="%1.%2.%3.%4"/>
      <w:lvlJc w:val="left"/>
      <w:pPr>
        <w:ind w:left="820" w:hanging="745"/>
      </w:pPr>
      <w:rPr>
        <w:rFonts w:hint="default"/>
        <w:b/>
        <w:color w:val="000000"/>
      </w:rPr>
    </w:lvl>
    <w:lvl w:ilvl="4">
      <w:start w:val="1"/>
      <w:numFmt w:val="decimal"/>
      <w:lvlText w:val="%1.%2.%3.%4.%5"/>
      <w:lvlJc w:val="left"/>
      <w:pPr>
        <w:ind w:left="1205" w:hanging="1105"/>
      </w:pPr>
      <w:rPr>
        <w:rFonts w:hint="default"/>
        <w:b/>
        <w:color w:val="000000"/>
      </w:rPr>
    </w:lvl>
    <w:lvl w:ilvl="5">
      <w:start w:val="1"/>
      <w:numFmt w:val="decimal"/>
      <w:lvlText w:val="%1.%2.%3.%4.%5.%6"/>
      <w:lvlJc w:val="left"/>
      <w:pPr>
        <w:ind w:left="1230" w:hanging="1105"/>
      </w:pPr>
      <w:rPr>
        <w:rFonts w:hint="default"/>
        <w:b/>
        <w:color w:val="000000"/>
      </w:rPr>
    </w:lvl>
    <w:lvl w:ilvl="6">
      <w:start w:val="1"/>
      <w:numFmt w:val="decimal"/>
      <w:lvlText w:val="%1.%2.%3.%4.%5.%6.%7"/>
      <w:lvlJc w:val="left"/>
      <w:pPr>
        <w:ind w:left="1615" w:hanging="1465"/>
      </w:pPr>
      <w:rPr>
        <w:rFonts w:hint="default"/>
        <w:b/>
        <w:color w:val="000000"/>
      </w:rPr>
    </w:lvl>
    <w:lvl w:ilvl="7">
      <w:start w:val="1"/>
      <w:numFmt w:val="decimal"/>
      <w:lvlText w:val="%1.%2.%3.%4.%5.%6.%7.%8"/>
      <w:lvlJc w:val="left"/>
      <w:pPr>
        <w:ind w:left="1640" w:hanging="1465"/>
      </w:pPr>
      <w:rPr>
        <w:rFonts w:hint="default"/>
        <w:b/>
        <w:color w:val="000000"/>
      </w:rPr>
    </w:lvl>
    <w:lvl w:ilvl="8">
      <w:start w:val="1"/>
      <w:numFmt w:val="decimal"/>
      <w:lvlText w:val="%1.%2.%3.%4.%5.%6.%7.%8.%9"/>
      <w:lvlJc w:val="left"/>
      <w:pPr>
        <w:ind w:left="1665" w:hanging="1465"/>
      </w:pPr>
      <w:rPr>
        <w:rFonts w:hint="default"/>
        <w:b/>
        <w:color w:val="000000"/>
      </w:rPr>
    </w:lvl>
  </w:abstractNum>
  <w:abstractNum w:abstractNumId="36"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07E5338"/>
    <w:multiLevelType w:val="multilevel"/>
    <w:tmpl w:val="BA249854"/>
    <w:lvl w:ilvl="0">
      <w:start w:val="1"/>
      <w:numFmt w:val="decimal"/>
      <w:lvlText w:val="%1"/>
      <w:lvlJc w:val="left"/>
      <w:pPr>
        <w:ind w:left="385" w:hanging="385"/>
      </w:pPr>
      <w:rPr>
        <w:rFonts w:eastAsia="Times New Roman" w:hint="default"/>
        <w:b/>
        <w:color w:val="000000"/>
      </w:rPr>
    </w:lvl>
    <w:lvl w:ilvl="1">
      <w:start w:val="2"/>
      <w:numFmt w:val="decimal"/>
      <w:lvlText w:val="%1.%2"/>
      <w:lvlJc w:val="left"/>
      <w:pPr>
        <w:ind w:left="385" w:hanging="385"/>
      </w:pPr>
      <w:rPr>
        <w:rFonts w:eastAsia="Times New Roman" w:hint="default"/>
        <w:b/>
        <w:color w:val="000000"/>
      </w:rPr>
    </w:lvl>
    <w:lvl w:ilvl="2">
      <w:start w:val="2"/>
      <w:numFmt w:val="decimal"/>
      <w:lvlText w:val="%1.%2.%3"/>
      <w:lvlJc w:val="left"/>
      <w:pPr>
        <w:ind w:left="745" w:hanging="745"/>
      </w:pPr>
      <w:rPr>
        <w:rFonts w:eastAsia="Times New Roman" w:hint="default"/>
        <w:b/>
        <w:color w:val="000000"/>
      </w:rPr>
    </w:lvl>
    <w:lvl w:ilvl="3">
      <w:start w:val="1"/>
      <w:numFmt w:val="decimal"/>
      <w:lvlText w:val="%1.%2.%3.%4"/>
      <w:lvlJc w:val="left"/>
      <w:pPr>
        <w:ind w:left="745" w:hanging="745"/>
      </w:pPr>
      <w:rPr>
        <w:rFonts w:eastAsia="Times New Roman" w:hint="default"/>
        <w:b/>
        <w:color w:val="000000"/>
      </w:rPr>
    </w:lvl>
    <w:lvl w:ilvl="4">
      <w:start w:val="1"/>
      <w:numFmt w:val="decimal"/>
      <w:lvlText w:val="%1.%2.%3.%4.%5"/>
      <w:lvlJc w:val="left"/>
      <w:pPr>
        <w:ind w:left="1105" w:hanging="1105"/>
      </w:pPr>
      <w:rPr>
        <w:rFonts w:eastAsia="Times New Roman" w:hint="default"/>
        <w:b/>
        <w:color w:val="000000"/>
      </w:rPr>
    </w:lvl>
    <w:lvl w:ilvl="5">
      <w:start w:val="1"/>
      <w:numFmt w:val="decimal"/>
      <w:lvlText w:val="%1.%2.%3.%4.%5.%6"/>
      <w:lvlJc w:val="left"/>
      <w:pPr>
        <w:ind w:left="1105" w:hanging="1105"/>
      </w:pPr>
      <w:rPr>
        <w:rFonts w:eastAsia="Times New Roman" w:hint="default"/>
        <w:b/>
        <w:color w:val="000000"/>
      </w:rPr>
    </w:lvl>
    <w:lvl w:ilvl="6">
      <w:start w:val="1"/>
      <w:numFmt w:val="decimal"/>
      <w:lvlText w:val="%1.%2.%3.%4.%5.%6.%7"/>
      <w:lvlJc w:val="left"/>
      <w:pPr>
        <w:ind w:left="1465" w:hanging="1465"/>
      </w:pPr>
      <w:rPr>
        <w:rFonts w:eastAsia="Times New Roman" w:hint="default"/>
        <w:b/>
        <w:color w:val="000000"/>
      </w:rPr>
    </w:lvl>
    <w:lvl w:ilvl="7">
      <w:start w:val="1"/>
      <w:numFmt w:val="decimal"/>
      <w:lvlText w:val="%1.%2.%3.%4.%5.%6.%7.%8"/>
      <w:lvlJc w:val="left"/>
      <w:pPr>
        <w:ind w:left="1465" w:hanging="1465"/>
      </w:pPr>
      <w:rPr>
        <w:rFonts w:eastAsia="Times New Roman" w:hint="default"/>
        <w:b/>
        <w:color w:val="000000"/>
      </w:rPr>
    </w:lvl>
    <w:lvl w:ilvl="8">
      <w:start w:val="1"/>
      <w:numFmt w:val="decimal"/>
      <w:lvlText w:val="%1.%2.%3.%4.%5.%6.%7.%8.%9"/>
      <w:lvlJc w:val="left"/>
      <w:pPr>
        <w:ind w:left="1465" w:hanging="1465"/>
      </w:pPr>
      <w:rPr>
        <w:rFonts w:eastAsia="Times New Roman" w:hint="default"/>
        <w:b/>
        <w:color w:val="000000"/>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7C2144B"/>
    <w:multiLevelType w:val="hybridMultilevel"/>
    <w:tmpl w:val="7B3ACEE0"/>
    <w:lvl w:ilvl="0" w:tplc="95960D02">
      <w:start w:val="1"/>
      <w:numFmt w:val="bullet"/>
      <w:lvlText w:val=""/>
      <w:lvlJc w:val="left"/>
      <w:pPr>
        <w:ind w:left="2016" w:hanging="360"/>
      </w:pPr>
      <w:rPr>
        <w:rFonts w:ascii="Symbol" w:hAnsi="Symbol" w:hint="default"/>
      </w:rPr>
    </w:lvl>
    <w:lvl w:ilvl="1" w:tplc="04150003" w:tentative="1">
      <w:start w:val="1"/>
      <w:numFmt w:val="bullet"/>
      <w:lvlText w:val="o"/>
      <w:lvlJc w:val="left"/>
      <w:pPr>
        <w:ind w:left="2736" w:hanging="360"/>
      </w:pPr>
      <w:rPr>
        <w:rFonts w:ascii="Courier New" w:hAnsi="Courier New" w:cs="Courier New" w:hint="default"/>
      </w:rPr>
    </w:lvl>
    <w:lvl w:ilvl="2" w:tplc="04150005" w:tentative="1">
      <w:start w:val="1"/>
      <w:numFmt w:val="bullet"/>
      <w:lvlText w:val=""/>
      <w:lvlJc w:val="left"/>
      <w:pPr>
        <w:ind w:left="3456" w:hanging="360"/>
      </w:pPr>
      <w:rPr>
        <w:rFonts w:ascii="Wingdings" w:hAnsi="Wingdings" w:hint="default"/>
      </w:rPr>
    </w:lvl>
    <w:lvl w:ilvl="3" w:tplc="04150001" w:tentative="1">
      <w:start w:val="1"/>
      <w:numFmt w:val="bullet"/>
      <w:lvlText w:val=""/>
      <w:lvlJc w:val="left"/>
      <w:pPr>
        <w:ind w:left="4176" w:hanging="360"/>
      </w:pPr>
      <w:rPr>
        <w:rFonts w:ascii="Symbol" w:hAnsi="Symbol" w:hint="default"/>
      </w:rPr>
    </w:lvl>
    <w:lvl w:ilvl="4" w:tplc="04150003" w:tentative="1">
      <w:start w:val="1"/>
      <w:numFmt w:val="bullet"/>
      <w:lvlText w:val="o"/>
      <w:lvlJc w:val="left"/>
      <w:pPr>
        <w:ind w:left="4896" w:hanging="360"/>
      </w:pPr>
      <w:rPr>
        <w:rFonts w:ascii="Courier New" w:hAnsi="Courier New" w:cs="Courier New" w:hint="default"/>
      </w:rPr>
    </w:lvl>
    <w:lvl w:ilvl="5" w:tplc="04150005" w:tentative="1">
      <w:start w:val="1"/>
      <w:numFmt w:val="bullet"/>
      <w:lvlText w:val=""/>
      <w:lvlJc w:val="left"/>
      <w:pPr>
        <w:ind w:left="5616" w:hanging="360"/>
      </w:pPr>
      <w:rPr>
        <w:rFonts w:ascii="Wingdings" w:hAnsi="Wingdings" w:hint="default"/>
      </w:rPr>
    </w:lvl>
    <w:lvl w:ilvl="6" w:tplc="04150001" w:tentative="1">
      <w:start w:val="1"/>
      <w:numFmt w:val="bullet"/>
      <w:lvlText w:val=""/>
      <w:lvlJc w:val="left"/>
      <w:pPr>
        <w:ind w:left="6336" w:hanging="360"/>
      </w:pPr>
      <w:rPr>
        <w:rFonts w:ascii="Symbol" w:hAnsi="Symbol" w:hint="default"/>
      </w:rPr>
    </w:lvl>
    <w:lvl w:ilvl="7" w:tplc="04150003" w:tentative="1">
      <w:start w:val="1"/>
      <w:numFmt w:val="bullet"/>
      <w:lvlText w:val="o"/>
      <w:lvlJc w:val="left"/>
      <w:pPr>
        <w:ind w:left="7056" w:hanging="360"/>
      </w:pPr>
      <w:rPr>
        <w:rFonts w:ascii="Courier New" w:hAnsi="Courier New" w:cs="Courier New" w:hint="default"/>
      </w:rPr>
    </w:lvl>
    <w:lvl w:ilvl="8" w:tplc="04150005" w:tentative="1">
      <w:start w:val="1"/>
      <w:numFmt w:val="bullet"/>
      <w:lvlText w:val=""/>
      <w:lvlJc w:val="left"/>
      <w:pPr>
        <w:ind w:left="7776" w:hanging="360"/>
      </w:pPr>
      <w:rPr>
        <w:rFonts w:ascii="Wingdings" w:hAnsi="Wingdings" w:hint="default"/>
      </w:rPr>
    </w:lvl>
  </w:abstractNum>
  <w:abstractNum w:abstractNumId="40" w15:restartNumberingAfterBreak="0">
    <w:nsid w:val="4DC42CBE"/>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2F68F9"/>
    <w:multiLevelType w:val="multilevel"/>
    <w:tmpl w:val="141254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68611E5"/>
    <w:multiLevelType w:val="multilevel"/>
    <w:tmpl w:val="A20893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5BCE2B46"/>
    <w:multiLevelType w:val="hybridMultilevel"/>
    <w:tmpl w:val="6C6CF2D2"/>
    <w:lvl w:ilvl="0" w:tplc="A37C6EB4">
      <w:start w:val="1"/>
      <w:numFmt w:val="decimal"/>
      <w:lvlText w:val="%1)"/>
      <w:lvlJc w:val="left"/>
      <w:pPr>
        <w:ind w:left="745" w:hanging="385"/>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712CD4"/>
    <w:multiLevelType w:val="multilevel"/>
    <w:tmpl w:val="B562F00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178" w:hanging="720"/>
      </w:pPr>
      <w:rPr>
        <w:rFonts w:hint="default"/>
      </w:rPr>
    </w:lvl>
    <w:lvl w:ilvl="3">
      <w:start w:val="1"/>
      <w:numFmt w:val="decimal"/>
      <w:lvlText w:val="%1.%2.%3.%4"/>
      <w:lvlJc w:val="left"/>
      <w:pPr>
        <w:ind w:left="10407" w:hanging="720"/>
      </w:pPr>
      <w:rPr>
        <w:rFonts w:hint="default"/>
      </w:rPr>
    </w:lvl>
    <w:lvl w:ilvl="4">
      <w:start w:val="1"/>
      <w:numFmt w:val="decimal"/>
      <w:lvlText w:val="%1.%2.%3.%4.%5"/>
      <w:lvlJc w:val="left"/>
      <w:pPr>
        <w:ind w:left="13996" w:hanging="1080"/>
      </w:pPr>
      <w:rPr>
        <w:rFonts w:hint="default"/>
      </w:rPr>
    </w:lvl>
    <w:lvl w:ilvl="5">
      <w:start w:val="1"/>
      <w:numFmt w:val="decimal"/>
      <w:lvlText w:val="%1.%2.%3.%4.%5.%6"/>
      <w:lvlJc w:val="left"/>
      <w:pPr>
        <w:ind w:left="17225" w:hanging="1080"/>
      </w:pPr>
      <w:rPr>
        <w:rFonts w:hint="default"/>
      </w:rPr>
    </w:lvl>
    <w:lvl w:ilvl="6">
      <w:start w:val="1"/>
      <w:numFmt w:val="decimal"/>
      <w:lvlText w:val="%1.%2.%3.%4.%5.%6.%7"/>
      <w:lvlJc w:val="left"/>
      <w:pPr>
        <w:ind w:left="20814" w:hanging="1440"/>
      </w:pPr>
      <w:rPr>
        <w:rFonts w:hint="default"/>
      </w:rPr>
    </w:lvl>
    <w:lvl w:ilvl="7">
      <w:start w:val="1"/>
      <w:numFmt w:val="decimal"/>
      <w:lvlText w:val="%1.%2.%3.%4.%5.%6.%7.%8"/>
      <w:lvlJc w:val="left"/>
      <w:pPr>
        <w:ind w:left="24043" w:hanging="1440"/>
      </w:pPr>
      <w:rPr>
        <w:rFonts w:hint="default"/>
      </w:rPr>
    </w:lvl>
    <w:lvl w:ilvl="8">
      <w:start w:val="1"/>
      <w:numFmt w:val="decimal"/>
      <w:lvlText w:val="%1.%2.%3.%4.%5.%6.%7.%8.%9"/>
      <w:lvlJc w:val="left"/>
      <w:pPr>
        <w:ind w:left="27632" w:hanging="1800"/>
      </w:pPr>
      <w:rPr>
        <w:rFonts w:hint="default"/>
      </w:rPr>
    </w:lvl>
  </w:abstractNum>
  <w:abstractNum w:abstractNumId="46" w15:restartNumberingAfterBreak="0">
    <w:nsid w:val="5E30149E"/>
    <w:multiLevelType w:val="multilevel"/>
    <w:tmpl w:val="27FEB4AA"/>
    <w:lvl w:ilvl="0">
      <w:start w:val="11"/>
      <w:numFmt w:val="decimal"/>
      <w:lvlText w:val="%1"/>
      <w:lvlJc w:val="left"/>
      <w:pPr>
        <w:ind w:left="420" w:hanging="420"/>
      </w:pPr>
      <w:rPr>
        <w:rFonts w:ascii="Arial" w:hAnsi="Arial" w:cs="Arial" w:hint="default"/>
        <w:b/>
        <w:sz w:val="22"/>
      </w:rPr>
    </w:lvl>
    <w:lvl w:ilvl="1">
      <w:start w:val="2"/>
      <w:numFmt w:val="decimal"/>
      <w:lvlText w:val="%1.%2"/>
      <w:lvlJc w:val="left"/>
      <w:pPr>
        <w:ind w:left="420" w:hanging="420"/>
      </w:pPr>
      <w:rPr>
        <w:rFonts w:ascii="Arial" w:hAnsi="Arial" w:cs="Arial" w:hint="default"/>
        <w:b/>
        <w:sz w:val="22"/>
      </w:rPr>
    </w:lvl>
    <w:lvl w:ilvl="2">
      <w:start w:val="1"/>
      <w:numFmt w:val="decimal"/>
      <w:lvlText w:val="%1.%2.%3"/>
      <w:lvlJc w:val="left"/>
      <w:pPr>
        <w:ind w:left="720" w:hanging="720"/>
      </w:pPr>
      <w:rPr>
        <w:rFonts w:ascii="Arial" w:hAnsi="Arial" w:cs="Arial" w:hint="default"/>
        <w:b/>
        <w:sz w:val="22"/>
      </w:rPr>
    </w:lvl>
    <w:lvl w:ilvl="3">
      <w:start w:val="1"/>
      <w:numFmt w:val="decimal"/>
      <w:lvlText w:val="%1.%2.%3.%4"/>
      <w:lvlJc w:val="left"/>
      <w:pPr>
        <w:ind w:left="720" w:hanging="720"/>
      </w:pPr>
      <w:rPr>
        <w:rFonts w:ascii="Arial" w:hAnsi="Arial" w:cs="Arial" w:hint="default"/>
        <w:b/>
        <w:sz w:val="22"/>
      </w:rPr>
    </w:lvl>
    <w:lvl w:ilvl="4">
      <w:start w:val="1"/>
      <w:numFmt w:val="decimal"/>
      <w:lvlText w:val="%1.%2.%3.%4.%5"/>
      <w:lvlJc w:val="left"/>
      <w:pPr>
        <w:ind w:left="1080" w:hanging="1080"/>
      </w:pPr>
      <w:rPr>
        <w:rFonts w:ascii="Arial" w:hAnsi="Arial" w:cs="Arial" w:hint="default"/>
        <w:b/>
        <w:sz w:val="22"/>
      </w:rPr>
    </w:lvl>
    <w:lvl w:ilvl="5">
      <w:start w:val="1"/>
      <w:numFmt w:val="decimal"/>
      <w:lvlText w:val="%1.%2.%3.%4.%5.%6"/>
      <w:lvlJc w:val="left"/>
      <w:pPr>
        <w:ind w:left="1080" w:hanging="1080"/>
      </w:pPr>
      <w:rPr>
        <w:rFonts w:ascii="Arial" w:hAnsi="Arial" w:cs="Arial" w:hint="default"/>
        <w:b/>
        <w:sz w:val="22"/>
      </w:rPr>
    </w:lvl>
    <w:lvl w:ilvl="6">
      <w:start w:val="1"/>
      <w:numFmt w:val="decimal"/>
      <w:lvlText w:val="%1.%2.%3.%4.%5.%6.%7"/>
      <w:lvlJc w:val="left"/>
      <w:pPr>
        <w:ind w:left="1440" w:hanging="1440"/>
      </w:pPr>
      <w:rPr>
        <w:rFonts w:ascii="Arial" w:hAnsi="Arial" w:cs="Arial" w:hint="default"/>
        <w:b/>
        <w:sz w:val="22"/>
      </w:rPr>
    </w:lvl>
    <w:lvl w:ilvl="7">
      <w:start w:val="1"/>
      <w:numFmt w:val="decimal"/>
      <w:lvlText w:val="%1.%2.%3.%4.%5.%6.%7.%8"/>
      <w:lvlJc w:val="left"/>
      <w:pPr>
        <w:ind w:left="1440" w:hanging="1440"/>
      </w:pPr>
      <w:rPr>
        <w:rFonts w:ascii="Arial" w:hAnsi="Arial" w:cs="Arial" w:hint="default"/>
        <w:b/>
        <w:sz w:val="22"/>
      </w:rPr>
    </w:lvl>
    <w:lvl w:ilvl="8">
      <w:start w:val="1"/>
      <w:numFmt w:val="decimal"/>
      <w:lvlText w:val="%1.%2.%3.%4.%5.%6.%7.%8.%9"/>
      <w:lvlJc w:val="left"/>
      <w:pPr>
        <w:ind w:left="1800" w:hanging="1800"/>
      </w:pPr>
      <w:rPr>
        <w:rFonts w:ascii="Arial" w:hAnsi="Arial" w:cs="Arial" w:hint="default"/>
        <w:b/>
        <w:sz w:val="22"/>
      </w:rPr>
    </w:lvl>
  </w:abstractNum>
  <w:abstractNum w:abstractNumId="47" w15:restartNumberingAfterBreak="0">
    <w:nsid w:val="60C81455"/>
    <w:multiLevelType w:val="multilevel"/>
    <w:tmpl w:val="3854610A"/>
    <w:lvl w:ilvl="0">
      <w:start w:val="8"/>
      <w:numFmt w:val="decimal"/>
      <w:lvlText w:val="%1"/>
      <w:lvlJc w:val="left"/>
      <w:pPr>
        <w:ind w:left="360" w:hanging="360"/>
      </w:pPr>
      <w:rPr>
        <w:rFonts w:hint="default"/>
      </w:rPr>
    </w:lvl>
    <w:lvl w:ilvl="1">
      <w:start w:val="1"/>
      <w:numFmt w:val="decimal"/>
      <w:lvlText w:val="%1.%2"/>
      <w:lvlJc w:val="left"/>
      <w:pPr>
        <w:ind w:left="3229" w:hanging="360"/>
      </w:pPr>
      <w:rPr>
        <w:rFonts w:hint="default"/>
        <w:b/>
      </w:rPr>
    </w:lvl>
    <w:lvl w:ilvl="2">
      <w:start w:val="1"/>
      <w:numFmt w:val="decimal"/>
      <w:lvlText w:val="%1.%2.%3"/>
      <w:lvlJc w:val="left"/>
      <w:pPr>
        <w:ind w:left="6458" w:hanging="720"/>
      </w:pPr>
      <w:rPr>
        <w:rFonts w:hint="default"/>
      </w:rPr>
    </w:lvl>
    <w:lvl w:ilvl="3">
      <w:start w:val="1"/>
      <w:numFmt w:val="decimal"/>
      <w:lvlText w:val="%1.%2.%3.%4"/>
      <w:lvlJc w:val="left"/>
      <w:pPr>
        <w:ind w:left="9327" w:hanging="720"/>
      </w:pPr>
      <w:rPr>
        <w:rFonts w:hint="default"/>
      </w:rPr>
    </w:lvl>
    <w:lvl w:ilvl="4">
      <w:start w:val="1"/>
      <w:numFmt w:val="decimal"/>
      <w:lvlText w:val="%1.%2.%3.%4.%5"/>
      <w:lvlJc w:val="left"/>
      <w:pPr>
        <w:ind w:left="12556" w:hanging="1080"/>
      </w:pPr>
      <w:rPr>
        <w:rFonts w:hint="default"/>
      </w:rPr>
    </w:lvl>
    <w:lvl w:ilvl="5">
      <w:start w:val="1"/>
      <w:numFmt w:val="decimal"/>
      <w:lvlText w:val="%1.%2.%3.%4.%5.%6"/>
      <w:lvlJc w:val="left"/>
      <w:pPr>
        <w:ind w:left="15425" w:hanging="1080"/>
      </w:pPr>
      <w:rPr>
        <w:rFonts w:hint="default"/>
      </w:rPr>
    </w:lvl>
    <w:lvl w:ilvl="6">
      <w:start w:val="1"/>
      <w:numFmt w:val="decimal"/>
      <w:lvlText w:val="%1.%2.%3.%4.%5.%6.%7"/>
      <w:lvlJc w:val="left"/>
      <w:pPr>
        <w:ind w:left="18654" w:hanging="1440"/>
      </w:pPr>
      <w:rPr>
        <w:rFonts w:hint="default"/>
      </w:rPr>
    </w:lvl>
    <w:lvl w:ilvl="7">
      <w:start w:val="1"/>
      <w:numFmt w:val="decimal"/>
      <w:lvlText w:val="%1.%2.%3.%4.%5.%6.%7.%8"/>
      <w:lvlJc w:val="left"/>
      <w:pPr>
        <w:ind w:left="21523" w:hanging="1440"/>
      </w:pPr>
      <w:rPr>
        <w:rFonts w:hint="default"/>
      </w:rPr>
    </w:lvl>
    <w:lvl w:ilvl="8">
      <w:start w:val="1"/>
      <w:numFmt w:val="decimal"/>
      <w:lvlText w:val="%1.%2.%3.%4.%5.%6.%7.%8.%9"/>
      <w:lvlJc w:val="left"/>
      <w:pPr>
        <w:ind w:left="24752" w:hanging="1800"/>
      </w:pPr>
      <w:rPr>
        <w:rFonts w:hint="default"/>
      </w:rPr>
    </w:lvl>
  </w:abstractNum>
  <w:abstractNum w:abstractNumId="48" w15:restartNumberingAfterBreak="0">
    <w:nsid w:val="61386FA3"/>
    <w:multiLevelType w:val="hybridMultilevel"/>
    <w:tmpl w:val="A858E6E8"/>
    <w:lvl w:ilvl="0" w:tplc="4D064BEE">
      <w:start w:val="1"/>
      <w:numFmt w:val="decimal"/>
      <w:lvlText w:val="%1)"/>
      <w:lvlJc w:val="left"/>
      <w:pPr>
        <w:ind w:left="129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4134AB"/>
    <w:multiLevelType w:val="hybridMultilevel"/>
    <w:tmpl w:val="C44E8D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668714B6"/>
    <w:multiLevelType w:val="hybridMultilevel"/>
    <w:tmpl w:val="5CA0E626"/>
    <w:lvl w:ilvl="0" w:tplc="95960D0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2" w15:restartNumberingAfterBreak="0">
    <w:nsid w:val="67FF743B"/>
    <w:multiLevelType w:val="multilevel"/>
    <w:tmpl w:val="8716E59A"/>
    <w:lvl w:ilvl="0">
      <w:start w:val="7"/>
      <w:numFmt w:val="decimal"/>
      <w:lvlText w:val="%1"/>
      <w:lvlJc w:val="left"/>
      <w:pPr>
        <w:ind w:left="360" w:hanging="360"/>
      </w:pPr>
      <w:rPr>
        <w:rFonts w:hint="default"/>
        <w:b/>
      </w:rPr>
    </w:lvl>
    <w:lvl w:ilvl="1">
      <w:start w:val="2"/>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15:restartNumberingAfterBreak="0">
    <w:nsid w:val="684C6BF8"/>
    <w:multiLevelType w:val="multilevel"/>
    <w:tmpl w:val="C71AC256"/>
    <w:lvl w:ilvl="0">
      <w:start w:val="2"/>
      <w:numFmt w:val="decimal"/>
      <w:lvlText w:val="%1"/>
      <w:lvlJc w:val="left"/>
      <w:pPr>
        <w:ind w:left="360" w:hanging="360"/>
      </w:pPr>
      <w:rPr>
        <w:rFonts w:hint="default"/>
      </w:rPr>
    </w:lvl>
    <w:lvl w:ilvl="1">
      <w:start w:val="1"/>
      <w:numFmt w:val="decimal"/>
      <w:lvlText w:val="%1.%2"/>
      <w:lvlJc w:val="left"/>
      <w:pPr>
        <w:ind w:left="3141" w:hanging="360"/>
      </w:pPr>
      <w:rPr>
        <w:rFonts w:hint="default"/>
        <w:b/>
      </w:rPr>
    </w:lvl>
    <w:lvl w:ilvl="2">
      <w:start w:val="1"/>
      <w:numFmt w:val="decimal"/>
      <w:lvlText w:val="%1.%2.%3"/>
      <w:lvlJc w:val="left"/>
      <w:pPr>
        <w:ind w:left="6282" w:hanging="720"/>
      </w:pPr>
      <w:rPr>
        <w:rFonts w:hint="default"/>
      </w:rPr>
    </w:lvl>
    <w:lvl w:ilvl="3">
      <w:start w:val="1"/>
      <w:numFmt w:val="decimal"/>
      <w:lvlText w:val="%1.%2.%3.%4"/>
      <w:lvlJc w:val="left"/>
      <w:pPr>
        <w:ind w:left="9063" w:hanging="720"/>
      </w:pPr>
      <w:rPr>
        <w:rFonts w:hint="default"/>
      </w:rPr>
    </w:lvl>
    <w:lvl w:ilvl="4">
      <w:start w:val="1"/>
      <w:numFmt w:val="decimal"/>
      <w:lvlText w:val="%1.%2.%3.%4.%5"/>
      <w:lvlJc w:val="left"/>
      <w:pPr>
        <w:ind w:left="12204" w:hanging="1080"/>
      </w:pPr>
      <w:rPr>
        <w:rFonts w:hint="default"/>
      </w:rPr>
    </w:lvl>
    <w:lvl w:ilvl="5">
      <w:start w:val="1"/>
      <w:numFmt w:val="decimal"/>
      <w:lvlText w:val="%1.%2.%3.%4.%5.%6"/>
      <w:lvlJc w:val="left"/>
      <w:pPr>
        <w:ind w:left="14985" w:hanging="1080"/>
      </w:pPr>
      <w:rPr>
        <w:rFonts w:hint="default"/>
      </w:rPr>
    </w:lvl>
    <w:lvl w:ilvl="6">
      <w:start w:val="1"/>
      <w:numFmt w:val="decimal"/>
      <w:lvlText w:val="%1.%2.%3.%4.%5.%6.%7"/>
      <w:lvlJc w:val="left"/>
      <w:pPr>
        <w:ind w:left="18126" w:hanging="1440"/>
      </w:pPr>
      <w:rPr>
        <w:rFonts w:hint="default"/>
      </w:rPr>
    </w:lvl>
    <w:lvl w:ilvl="7">
      <w:start w:val="1"/>
      <w:numFmt w:val="decimal"/>
      <w:lvlText w:val="%1.%2.%3.%4.%5.%6.%7.%8"/>
      <w:lvlJc w:val="left"/>
      <w:pPr>
        <w:ind w:left="20907" w:hanging="1440"/>
      </w:pPr>
      <w:rPr>
        <w:rFonts w:hint="default"/>
      </w:rPr>
    </w:lvl>
    <w:lvl w:ilvl="8">
      <w:start w:val="1"/>
      <w:numFmt w:val="decimal"/>
      <w:lvlText w:val="%1.%2.%3.%4.%5.%6.%7.%8.%9"/>
      <w:lvlJc w:val="left"/>
      <w:pPr>
        <w:ind w:left="24048" w:hanging="1800"/>
      </w:pPr>
      <w:rPr>
        <w:rFonts w:hint="default"/>
      </w:rPr>
    </w:lvl>
  </w:abstractNum>
  <w:abstractNum w:abstractNumId="54" w15:restartNumberingAfterBreak="0">
    <w:nsid w:val="6ACB47C0"/>
    <w:multiLevelType w:val="multilevel"/>
    <w:tmpl w:val="B85E9AD4"/>
    <w:lvl w:ilvl="0">
      <w:start w:val="1"/>
      <w:numFmt w:val="decimal"/>
      <w:lvlText w:val="%1"/>
      <w:lvlJc w:val="left"/>
      <w:pPr>
        <w:ind w:left="385" w:hanging="385"/>
      </w:pPr>
      <w:rPr>
        <w:rFonts w:hint="default"/>
        <w:b/>
        <w:color w:val="000000"/>
      </w:rPr>
    </w:lvl>
    <w:lvl w:ilvl="1">
      <w:start w:val="2"/>
      <w:numFmt w:val="decimal"/>
      <w:lvlText w:val="%1.%2"/>
      <w:lvlJc w:val="left"/>
      <w:pPr>
        <w:ind w:left="385" w:hanging="385"/>
      </w:pPr>
      <w:rPr>
        <w:rFonts w:hint="default"/>
        <w:b/>
        <w:color w:val="000000"/>
      </w:rPr>
    </w:lvl>
    <w:lvl w:ilvl="2">
      <w:start w:val="1"/>
      <w:numFmt w:val="decimal"/>
      <w:lvlText w:val="%1.%2.%3"/>
      <w:lvlJc w:val="left"/>
      <w:pPr>
        <w:ind w:left="745" w:hanging="745"/>
      </w:pPr>
      <w:rPr>
        <w:rFonts w:hint="default"/>
        <w:b/>
        <w:color w:val="000000"/>
      </w:rPr>
    </w:lvl>
    <w:lvl w:ilvl="3">
      <w:start w:val="1"/>
      <w:numFmt w:val="decimal"/>
      <w:lvlText w:val="%1.%2.%3.%4"/>
      <w:lvlJc w:val="left"/>
      <w:pPr>
        <w:ind w:left="745" w:hanging="745"/>
      </w:pPr>
      <w:rPr>
        <w:rFonts w:hint="default"/>
        <w:b/>
        <w:color w:val="000000"/>
      </w:rPr>
    </w:lvl>
    <w:lvl w:ilvl="4">
      <w:start w:val="1"/>
      <w:numFmt w:val="decimal"/>
      <w:lvlText w:val="%1.%2.%3.%4.%5"/>
      <w:lvlJc w:val="left"/>
      <w:pPr>
        <w:ind w:left="1105" w:hanging="1105"/>
      </w:pPr>
      <w:rPr>
        <w:rFonts w:hint="default"/>
        <w:b/>
        <w:color w:val="000000"/>
      </w:rPr>
    </w:lvl>
    <w:lvl w:ilvl="5">
      <w:start w:val="1"/>
      <w:numFmt w:val="decimal"/>
      <w:lvlText w:val="%1.%2.%3.%4.%5.%6"/>
      <w:lvlJc w:val="left"/>
      <w:pPr>
        <w:ind w:left="1105" w:hanging="1105"/>
      </w:pPr>
      <w:rPr>
        <w:rFonts w:hint="default"/>
        <w:b/>
        <w:color w:val="000000"/>
      </w:rPr>
    </w:lvl>
    <w:lvl w:ilvl="6">
      <w:start w:val="1"/>
      <w:numFmt w:val="decimal"/>
      <w:lvlText w:val="%1.%2.%3.%4.%5.%6.%7"/>
      <w:lvlJc w:val="left"/>
      <w:pPr>
        <w:ind w:left="1465" w:hanging="1465"/>
      </w:pPr>
      <w:rPr>
        <w:rFonts w:hint="default"/>
        <w:b/>
        <w:color w:val="000000"/>
      </w:rPr>
    </w:lvl>
    <w:lvl w:ilvl="7">
      <w:start w:val="1"/>
      <w:numFmt w:val="decimal"/>
      <w:lvlText w:val="%1.%2.%3.%4.%5.%6.%7.%8"/>
      <w:lvlJc w:val="left"/>
      <w:pPr>
        <w:ind w:left="1465" w:hanging="1465"/>
      </w:pPr>
      <w:rPr>
        <w:rFonts w:hint="default"/>
        <w:b/>
        <w:color w:val="000000"/>
      </w:rPr>
    </w:lvl>
    <w:lvl w:ilvl="8">
      <w:start w:val="1"/>
      <w:numFmt w:val="decimal"/>
      <w:lvlText w:val="%1.%2.%3.%4.%5.%6.%7.%8.%9"/>
      <w:lvlJc w:val="left"/>
      <w:pPr>
        <w:ind w:left="1465" w:hanging="1465"/>
      </w:pPr>
      <w:rPr>
        <w:rFonts w:hint="default"/>
        <w:b/>
        <w:color w:val="000000"/>
      </w:rPr>
    </w:lvl>
  </w:abstractNum>
  <w:abstractNum w:abstractNumId="55" w15:restartNumberingAfterBreak="0">
    <w:nsid w:val="6D791B63"/>
    <w:multiLevelType w:val="multilevel"/>
    <w:tmpl w:val="AEF6928E"/>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6" w15:restartNumberingAfterBreak="0">
    <w:nsid w:val="6D8D10B1"/>
    <w:multiLevelType w:val="multilevel"/>
    <w:tmpl w:val="8FDA0F88"/>
    <w:lvl w:ilvl="0">
      <w:start w:val="8"/>
      <w:numFmt w:val="decimal"/>
      <w:lvlText w:val="%1"/>
      <w:lvlJc w:val="left"/>
      <w:pPr>
        <w:ind w:left="360" w:hanging="360"/>
      </w:pPr>
      <w:rPr>
        <w:rFonts w:hint="default"/>
      </w:rPr>
    </w:lvl>
    <w:lvl w:ilvl="1">
      <w:start w:val="3"/>
      <w:numFmt w:val="decimal"/>
      <w:lvlText w:val="%1.%2"/>
      <w:lvlJc w:val="left"/>
      <w:pPr>
        <w:ind w:left="3589" w:hanging="360"/>
      </w:pPr>
      <w:rPr>
        <w:rFonts w:hint="default"/>
        <w:b/>
      </w:rPr>
    </w:lvl>
    <w:lvl w:ilvl="2">
      <w:start w:val="1"/>
      <w:numFmt w:val="decimal"/>
      <w:lvlText w:val="%1.%2.%3"/>
      <w:lvlJc w:val="left"/>
      <w:pPr>
        <w:ind w:left="7178" w:hanging="720"/>
      </w:pPr>
      <w:rPr>
        <w:rFonts w:hint="default"/>
      </w:rPr>
    </w:lvl>
    <w:lvl w:ilvl="3">
      <w:start w:val="1"/>
      <w:numFmt w:val="lowerLetter"/>
      <w:lvlText w:val="%4)"/>
      <w:lvlJc w:val="left"/>
      <w:pPr>
        <w:ind w:left="10407" w:hanging="720"/>
      </w:pPr>
      <w:rPr>
        <w:rFonts w:hint="default"/>
      </w:rPr>
    </w:lvl>
    <w:lvl w:ilvl="4">
      <w:start w:val="1"/>
      <w:numFmt w:val="decimal"/>
      <w:lvlText w:val="%1.%2.%3.%4.%5"/>
      <w:lvlJc w:val="left"/>
      <w:pPr>
        <w:ind w:left="13996" w:hanging="1080"/>
      </w:pPr>
      <w:rPr>
        <w:rFonts w:hint="default"/>
      </w:rPr>
    </w:lvl>
    <w:lvl w:ilvl="5">
      <w:start w:val="1"/>
      <w:numFmt w:val="decimal"/>
      <w:lvlText w:val="%1.%2.%3.%4.%5.%6"/>
      <w:lvlJc w:val="left"/>
      <w:pPr>
        <w:ind w:left="17225" w:hanging="1080"/>
      </w:pPr>
      <w:rPr>
        <w:rFonts w:hint="default"/>
      </w:rPr>
    </w:lvl>
    <w:lvl w:ilvl="6">
      <w:start w:val="1"/>
      <w:numFmt w:val="decimal"/>
      <w:lvlText w:val="%1.%2.%3.%4.%5.%6.%7"/>
      <w:lvlJc w:val="left"/>
      <w:pPr>
        <w:ind w:left="20814" w:hanging="1440"/>
      </w:pPr>
      <w:rPr>
        <w:rFonts w:hint="default"/>
      </w:rPr>
    </w:lvl>
    <w:lvl w:ilvl="7">
      <w:start w:val="1"/>
      <w:numFmt w:val="decimal"/>
      <w:lvlText w:val="%1.%2.%3.%4.%5.%6.%7.%8"/>
      <w:lvlJc w:val="left"/>
      <w:pPr>
        <w:ind w:left="24043" w:hanging="1440"/>
      </w:pPr>
      <w:rPr>
        <w:rFonts w:hint="default"/>
      </w:rPr>
    </w:lvl>
    <w:lvl w:ilvl="8">
      <w:start w:val="1"/>
      <w:numFmt w:val="decimal"/>
      <w:lvlText w:val="%1.%2.%3.%4.%5.%6.%7.%8.%9"/>
      <w:lvlJc w:val="left"/>
      <w:pPr>
        <w:ind w:left="27632" w:hanging="1800"/>
      </w:pPr>
      <w:rPr>
        <w:rFonts w:hint="default"/>
      </w:rPr>
    </w:lvl>
  </w:abstractNum>
  <w:abstractNum w:abstractNumId="57" w15:restartNumberingAfterBreak="0">
    <w:nsid w:val="6FB36DAF"/>
    <w:multiLevelType w:val="multilevel"/>
    <w:tmpl w:val="1F0C8E24"/>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15:restartNumberingAfterBreak="0">
    <w:nsid w:val="750B6739"/>
    <w:multiLevelType w:val="hybridMultilevel"/>
    <w:tmpl w:val="3B4E88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055A9B"/>
    <w:multiLevelType w:val="multilevel"/>
    <w:tmpl w:val="64CC660C"/>
    <w:styleLink w:val="WWNum48"/>
    <w:lvl w:ilvl="0">
      <w:start w:val="1"/>
      <w:numFmt w:val="decimal"/>
      <w:lvlText w:val="%1."/>
      <w:lvlJc w:val="left"/>
      <w:pPr>
        <w:ind w:left="567" w:hanging="567"/>
      </w:pPr>
    </w:lvl>
    <w:lvl w:ilvl="1">
      <w:start w:val="1"/>
      <w:numFmt w:val="decimal"/>
      <w:lvlText w:val="%1.%2."/>
      <w:lvlJc w:val="left"/>
      <w:pPr>
        <w:ind w:left="117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783E26B7"/>
    <w:multiLevelType w:val="multilevel"/>
    <w:tmpl w:val="FA867E12"/>
    <w:lvl w:ilvl="0">
      <w:start w:val="1"/>
      <w:numFmt w:val="decimal"/>
      <w:suff w:val="space"/>
      <w:lvlText w:val="%1."/>
      <w:lvlJc w:val="left"/>
      <w:pPr>
        <w:ind w:left="720" w:hanging="360"/>
      </w:pPr>
    </w:lvl>
    <w:lvl w:ilvl="1">
      <w:start w:val="1"/>
      <w:numFmt w:val="lowerLetter"/>
      <w:suff w:val="space"/>
      <w:lvlText w:val="%2)"/>
      <w:lvlJc w:val="left"/>
      <w:pPr>
        <w:ind w:left="1440" w:hanging="360"/>
      </w:pPr>
      <w:rPr>
        <w:b w:val="0"/>
        <w:bCs w:val="0"/>
        <w:color w:val="000000"/>
      </w:r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62" w15:restartNumberingAfterBreak="0">
    <w:nsid w:val="7BE2509B"/>
    <w:multiLevelType w:val="multilevel"/>
    <w:tmpl w:val="0A86104A"/>
    <w:lvl w:ilvl="0">
      <w:start w:val="3"/>
      <w:numFmt w:val="decimal"/>
      <w:lvlText w:val="%1"/>
      <w:lvlJc w:val="left"/>
      <w:pPr>
        <w:ind w:left="360" w:hanging="360"/>
      </w:pPr>
      <w:rPr>
        <w:rFonts w:hint="default"/>
      </w:rPr>
    </w:lvl>
    <w:lvl w:ilvl="1">
      <w:start w:val="1"/>
      <w:numFmt w:val="decimal"/>
      <w:lvlText w:val="%1.%2"/>
      <w:lvlJc w:val="left"/>
      <w:pPr>
        <w:ind w:left="3141" w:hanging="360"/>
      </w:pPr>
      <w:rPr>
        <w:rFonts w:hint="default"/>
        <w:b/>
      </w:rPr>
    </w:lvl>
    <w:lvl w:ilvl="2">
      <w:start w:val="1"/>
      <w:numFmt w:val="decimal"/>
      <w:lvlText w:val="%1.%2.%3"/>
      <w:lvlJc w:val="left"/>
      <w:pPr>
        <w:ind w:left="6282" w:hanging="720"/>
      </w:pPr>
      <w:rPr>
        <w:rFonts w:hint="default"/>
      </w:rPr>
    </w:lvl>
    <w:lvl w:ilvl="3">
      <w:start w:val="1"/>
      <w:numFmt w:val="decimal"/>
      <w:lvlText w:val="%1.%2.%3.%4"/>
      <w:lvlJc w:val="left"/>
      <w:pPr>
        <w:ind w:left="9063" w:hanging="720"/>
      </w:pPr>
      <w:rPr>
        <w:rFonts w:hint="default"/>
      </w:rPr>
    </w:lvl>
    <w:lvl w:ilvl="4">
      <w:start w:val="1"/>
      <w:numFmt w:val="decimal"/>
      <w:lvlText w:val="%1.%2.%3.%4.%5"/>
      <w:lvlJc w:val="left"/>
      <w:pPr>
        <w:ind w:left="12204" w:hanging="1080"/>
      </w:pPr>
      <w:rPr>
        <w:rFonts w:hint="default"/>
      </w:rPr>
    </w:lvl>
    <w:lvl w:ilvl="5">
      <w:start w:val="1"/>
      <w:numFmt w:val="decimal"/>
      <w:lvlText w:val="%1.%2.%3.%4.%5.%6"/>
      <w:lvlJc w:val="left"/>
      <w:pPr>
        <w:ind w:left="14985" w:hanging="1080"/>
      </w:pPr>
      <w:rPr>
        <w:rFonts w:hint="default"/>
      </w:rPr>
    </w:lvl>
    <w:lvl w:ilvl="6">
      <w:start w:val="1"/>
      <w:numFmt w:val="decimal"/>
      <w:lvlText w:val="%1.%2.%3.%4.%5.%6.%7"/>
      <w:lvlJc w:val="left"/>
      <w:pPr>
        <w:ind w:left="18126" w:hanging="1440"/>
      </w:pPr>
      <w:rPr>
        <w:rFonts w:hint="default"/>
      </w:rPr>
    </w:lvl>
    <w:lvl w:ilvl="7">
      <w:start w:val="1"/>
      <w:numFmt w:val="decimal"/>
      <w:lvlText w:val="%1.%2.%3.%4.%5.%6.%7.%8"/>
      <w:lvlJc w:val="left"/>
      <w:pPr>
        <w:ind w:left="20907" w:hanging="1440"/>
      </w:pPr>
      <w:rPr>
        <w:rFonts w:hint="default"/>
      </w:rPr>
    </w:lvl>
    <w:lvl w:ilvl="8">
      <w:start w:val="1"/>
      <w:numFmt w:val="decimal"/>
      <w:lvlText w:val="%1.%2.%3.%4.%5.%6.%7.%8.%9"/>
      <w:lvlJc w:val="left"/>
      <w:pPr>
        <w:ind w:left="24048" w:hanging="1800"/>
      </w:pPr>
      <w:rPr>
        <w:rFonts w:hint="default"/>
      </w:rPr>
    </w:lvl>
  </w:abstractNum>
  <w:num w:numId="1" w16cid:durableId="1704476683">
    <w:abstractNumId w:val="26"/>
  </w:num>
  <w:num w:numId="2" w16cid:durableId="1847547873">
    <w:abstractNumId w:val="40"/>
  </w:num>
  <w:num w:numId="3" w16cid:durableId="251357742">
    <w:abstractNumId w:val="12"/>
  </w:num>
  <w:num w:numId="4" w16cid:durableId="305206261">
    <w:abstractNumId w:val="14"/>
  </w:num>
  <w:num w:numId="5" w16cid:durableId="685443028">
    <w:abstractNumId w:val="18"/>
  </w:num>
  <w:num w:numId="6" w16cid:durableId="1757631820">
    <w:abstractNumId w:val="6"/>
  </w:num>
  <w:num w:numId="7" w16cid:durableId="1130248434">
    <w:abstractNumId w:val="58"/>
  </w:num>
  <w:num w:numId="8" w16cid:durableId="85075082">
    <w:abstractNumId w:val="19"/>
  </w:num>
  <w:num w:numId="9" w16cid:durableId="1868905120">
    <w:abstractNumId w:val="31"/>
  </w:num>
  <w:num w:numId="10" w16cid:durableId="579365282">
    <w:abstractNumId w:val="0"/>
  </w:num>
  <w:num w:numId="11" w16cid:durableId="962005656">
    <w:abstractNumId w:val="24"/>
  </w:num>
  <w:num w:numId="12" w16cid:durableId="448548577">
    <w:abstractNumId w:val="43"/>
  </w:num>
  <w:num w:numId="13" w16cid:durableId="1277953333">
    <w:abstractNumId w:val="36"/>
  </w:num>
  <w:num w:numId="14" w16cid:durableId="1989703955">
    <w:abstractNumId w:val="50"/>
  </w:num>
  <w:num w:numId="15" w16cid:durableId="243298045">
    <w:abstractNumId w:val="38"/>
  </w:num>
  <w:num w:numId="16" w16cid:durableId="557518983">
    <w:abstractNumId w:val="29"/>
  </w:num>
  <w:num w:numId="17" w16cid:durableId="1638141654">
    <w:abstractNumId w:val="49"/>
  </w:num>
  <w:num w:numId="18" w16cid:durableId="574165898">
    <w:abstractNumId w:val="34"/>
  </w:num>
  <w:num w:numId="19" w16cid:durableId="490952907">
    <w:abstractNumId w:val="15"/>
  </w:num>
  <w:num w:numId="20" w16cid:durableId="388766470">
    <w:abstractNumId w:val="27"/>
  </w:num>
  <w:num w:numId="21" w16cid:durableId="435559514">
    <w:abstractNumId w:val="59"/>
  </w:num>
  <w:num w:numId="22" w16cid:durableId="36861359">
    <w:abstractNumId w:val="52"/>
  </w:num>
  <w:num w:numId="23" w16cid:durableId="1666088076">
    <w:abstractNumId w:val="30"/>
  </w:num>
  <w:num w:numId="24" w16cid:durableId="1358579696">
    <w:abstractNumId w:val="5"/>
  </w:num>
  <w:num w:numId="25" w16cid:durableId="2031485603">
    <w:abstractNumId w:val="10"/>
  </w:num>
  <w:num w:numId="26" w16cid:durableId="925459345">
    <w:abstractNumId w:val="3"/>
  </w:num>
  <w:num w:numId="27" w16cid:durableId="108745013">
    <w:abstractNumId w:val="51"/>
  </w:num>
  <w:num w:numId="28" w16cid:durableId="3480691">
    <w:abstractNumId w:val="39"/>
  </w:num>
  <w:num w:numId="29" w16cid:durableId="180516594">
    <w:abstractNumId w:val="7"/>
  </w:num>
  <w:num w:numId="30" w16cid:durableId="1205017945">
    <w:abstractNumId w:val="16"/>
  </w:num>
  <w:num w:numId="31" w16cid:durableId="813181736">
    <w:abstractNumId w:val="21"/>
  </w:num>
  <w:num w:numId="32" w16cid:durableId="1513031480">
    <w:abstractNumId w:val="33"/>
  </w:num>
  <w:num w:numId="33" w16cid:durableId="980814787">
    <w:abstractNumId w:val="53"/>
  </w:num>
  <w:num w:numId="34" w16cid:durableId="305625577">
    <w:abstractNumId w:val="62"/>
  </w:num>
  <w:num w:numId="35" w16cid:durableId="1230767914">
    <w:abstractNumId w:val="55"/>
  </w:num>
  <w:num w:numId="36" w16cid:durableId="199518131">
    <w:abstractNumId w:val="4"/>
  </w:num>
  <w:num w:numId="37" w16cid:durableId="970211262">
    <w:abstractNumId w:val="32"/>
  </w:num>
  <w:num w:numId="38" w16cid:durableId="1208909410">
    <w:abstractNumId w:val="57"/>
  </w:num>
  <w:num w:numId="39" w16cid:durableId="1290555855">
    <w:abstractNumId w:val="41"/>
  </w:num>
  <w:num w:numId="40" w16cid:durableId="409085439">
    <w:abstractNumId w:val="1"/>
  </w:num>
  <w:num w:numId="41" w16cid:durableId="968973307">
    <w:abstractNumId w:val="47"/>
  </w:num>
  <w:num w:numId="42" w16cid:durableId="680158466">
    <w:abstractNumId w:val="56"/>
  </w:num>
  <w:num w:numId="43" w16cid:durableId="1862890712">
    <w:abstractNumId w:val="9"/>
  </w:num>
  <w:num w:numId="44" w16cid:durableId="778336000">
    <w:abstractNumId w:val="45"/>
  </w:num>
  <w:num w:numId="45" w16cid:durableId="1326131246">
    <w:abstractNumId w:val="42"/>
  </w:num>
  <w:num w:numId="46" w16cid:durableId="1995256121">
    <w:abstractNumId w:val="25"/>
  </w:num>
  <w:num w:numId="47" w16cid:durableId="1099720313">
    <w:abstractNumId w:val="20"/>
  </w:num>
  <w:num w:numId="48" w16cid:durableId="190537301">
    <w:abstractNumId w:val="17"/>
  </w:num>
  <w:num w:numId="49" w16cid:durableId="888685064">
    <w:abstractNumId w:val="11"/>
  </w:num>
  <w:num w:numId="50" w16cid:durableId="955790566">
    <w:abstractNumId w:val="23"/>
  </w:num>
  <w:num w:numId="51" w16cid:durableId="373775941">
    <w:abstractNumId w:val="60"/>
  </w:num>
  <w:num w:numId="52" w16cid:durableId="187377092">
    <w:abstractNumId w:val="46"/>
  </w:num>
  <w:num w:numId="53" w16cid:durableId="354691438">
    <w:abstractNumId w:val="48"/>
  </w:num>
  <w:num w:numId="54" w16cid:durableId="2029066025">
    <w:abstractNumId w:val="13"/>
  </w:num>
  <w:num w:numId="55" w16cid:durableId="1016418827">
    <w:abstractNumId w:val="28"/>
  </w:num>
  <w:num w:numId="56" w16cid:durableId="296373873">
    <w:abstractNumId w:val="22"/>
  </w:num>
  <w:num w:numId="57" w16cid:durableId="719404278">
    <w:abstractNumId w:val="61"/>
  </w:num>
  <w:num w:numId="58" w16cid:durableId="765618142">
    <w:abstractNumId w:val="8"/>
  </w:num>
  <w:num w:numId="59" w16cid:durableId="1817604072">
    <w:abstractNumId w:val="35"/>
  </w:num>
  <w:num w:numId="60" w16cid:durableId="1739860471">
    <w:abstractNumId w:val="44"/>
  </w:num>
  <w:num w:numId="61" w16cid:durableId="1754812838">
    <w:abstractNumId w:val="54"/>
  </w:num>
  <w:num w:numId="62" w16cid:durableId="609044882">
    <w:abstractNumId w:val="37"/>
  </w:num>
  <w:num w:numId="63" w16cid:durableId="1917015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0C6"/>
    <w:rsid w:val="0005535F"/>
    <w:rsid w:val="000608A6"/>
    <w:rsid w:val="000718C4"/>
    <w:rsid w:val="00084CDA"/>
    <w:rsid w:val="00090BD6"/>
    <w:rsid w:val="000C2917"/>
    <w:rsid w:val="000C5105"/>
    <w:rsid w:val="000E6BE1"/>
    <w:rsid w:val="000F0894"/>
    <w:rsid w:val="0013455A"/>
    <w:rsid w:val="0017049F"/>
    <w:rsid w:val="001732D8"/>
    <w:rsid w:val="001A5E15"/>
    <w:rsid w:val="001A76E7"/>
    <w:rsid w:val="001D7136"/>
    <w:rsid w:val="001E59B5"/>
    <w:rsid w:val="001F34FA"/>
    <w:rsid w:val="00205FC0"/>
    <w:rsid w:val="002118DC"/>
    <w:rsid w:val="00212EF4"/>
    <w:rsid w:val="00222958"/>
    <w:rsid w:val="00246F7B"/>
    <w:rsid w:val="002B2BC6"/>
    <w:rsid w:val="002B327A"/>
    <w:rsid w:val="00347B0C"/>
    <w:rsid w:val="0035613A"/>
    <w:rsid w:val="00364E92"/>
    <w:rsid w:val="00380AE9"/>
    <w:rsid w:val="003911D8"/>
    <w:rsid w:val="00410B25"/>
    <w:rsid w:val="0044204C"/>
    <w:rsid w:val="00481A95"/>
    <w:rsid w:val="004C10A2"/>
    <w:rsid w:val="005204B8"/>
    <w:rsid w:val="005254CC"/>
    <w:rsid w:val="005256A6"/>
    <w:rsid w:val="005C5764"/>
    <w:rsid w:val="005E1E06"/>
    <w:rsid w:val="00636324"/>
    <w:rsid w:val="00642ACF"/>
    <w:rsid w:val="00644596"/>
    <w:rsid w:val="006962E6"/>
    <w:rsid w:val="006A0640"/>
    <w:rsid w:val="006B6F44"/>
    <w:rsid w:val="006D5F53"/>
    <w:rsid w:val="006E4687"/>
    <w:rsid w:val="00712E9A"/>
    <w:rsid w:val="007E5C67"/>
    <w:rsid w:val="007E7971"/>
    <w:rsid w:val="007F3762"/>
    <w:rsid w:val="00827AA2"/>
    <w:rsid w:val="008363B4"/>
    <w:rsid w:val="008430C6"/>
    <w:rsid w:val="00843EB7"/>
    <w:rsid w:val="008559FC"/>
    <w:rsid w:val="00862F79"/>
    <w:rsid w:val="008D3932"/>
    <w:rsid w:val="008F47DD"/>
    <w:rsid w:val="008F5D19"/>
    <w:rsid w:val="009043F8"/>
    <w:rsid w:val="0091302F"/>
    <w:rsid w:val="00915076"/>
    <w:rsid w:val="009341ED"/>
    <w:rsid w:val="009C595C"/>
    <w:rsid w:val="009D216E"/>
    <w:rsid w:val="00A25A94"/>
    <w:rsid w:val="00A352F0"/>
    <w:rsid w:val="00A41FA7"/>
    <w:rsid w:val="00A7219B"/>
    <w:rsid w:val="00A7319C"/>
    <w:rsid w:val="00AC47C6"/>
    <w:rsid w:val="00B22E64"/>
    <w:rsid w:val="00B410C0"/>
    <w:rsid w:val="00B4266D"/>
    <w:rsid w:val="00B5074B"/>
    <w:rsid w:val="00B65A95"/>
    <w:rsid w:val="00B751BD"/>
    <w:rsid w:val="00B93B4C"/>
    <w:rsid w:val="00BD0CE3"/>
    <w:rsid w:val="00BF5513"/>
    <w:rsid w:val="00BF5537"/>
    <w:rsid w:val="00C21D7F"/>
    <w:rsid w:val="00C32C5D"/>
    <w:rsid w:val="00C954D0"/>
    <w:rsid w:val="00CC4E40"/>
    <w:rsid w:val="00CC6EDC"/>
    <w:rsid w:val="00CC7359"/>
    <w:rsid w:val="00D245DA"/>
    <w:rsid w:val="00D379B9"/>
    <w:rsid w:val="00D54027"/>
    <w:rsid w:val="00E457F8"/>
    <w:rsid w:val="00E720C2"/>
    <w:rsid w:val="00E77F7F"/>
    <w:rsid w:val="00EA0229"/>
    <w:rsid w:val="00EC4C6A"/>
    <w:rsid w:val="00EC6769"/>
    <w:rsid w:val="00EE3764"/>
    <w:rsid w:val="00F202AE"/>
    <w:rsid w:val="00F55EF6"/>
    <w:rsid w:val="00F97BAB"/>
    <w:rsid w:val="00FC58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8A6CF"/>
  <w15:chartTrackingRefBased/>
  <w15:docId w15:val="{D38DD851-05CA-4714-A2E2-5921CB019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430C6"/>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agwek1"/>
    <w:next w:val="Normalny"/>
    <w:link w:val="Nagwek2Znak"/>
    <w:qFormat/>
    <w:rsid w:val="008430C6"/>
    <w:pPr>
      <w:widowControl w:val="0"/>
      <w:numPr>
        <w:ilvl w:val="1"/>
        <w:numId w:val="1"/>
      </w:numPr>
      <w:spacing w:before="120" w:line="276" w:lineRule="auto"/>
      <w:outlineLvl w:val="1"/>
    </w:pPr>
    <w:rPr>
      <w:rFonts w:ascii="Cambria" w:eastAsia="Times New Roman" w:hAnsi="Cambria" w:cs="Times New Roman"/>
      <w:b/>
      <w:bCs/>
      <w:color w:val="000000"/>
      <w:sz w:val="24"/>
      <w:szCs w:val="24"/>
      <w:lang w:val="x-none"/>
    </w:rPr>
  </w:style>
  <w:style w:type="paragraph" w:styleId="Nagwek3">
    <w:name w:val="heading 3"/>
    <w:basedOn w:val="Normalny"/>
    <w:next w:val="Normalny"/>
    <w:link w:val="Nagwek3Znak"/>
    <w:uiPriority w:val="9"/>
    <w:semiHidden/>
    <w:unhideWhenUsed/>
    <w:qFormat/>
    <w:rsid w:val="008430C6"/>
    <w:pPr>
      <w:keepNext/>
      <w:keepLines/>
      <w:spacing w:before="40" w:after="0" w:line="256" w:lineRule="auto"/>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430C6"/>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rsid w:val="008430C6"/>
    <w:rPr>
      <w:rFonts w:ascii="Cambria" w:eastAsia="Times New Roman" w:hAnsi="Cambria" w:cs="Times New Roman"/>
      <w:b/>
      <w:bCs/>
      <w:color w:val="000000"/>
      <w:sz w:val="24"/>
      <w:szCs w:val="24"/>
      <w:lang w:val="x-none"/>
    </w:rPr>
  </w:style>
  <w:style w:type="character" w:customStyle="1" w:styleId="Nagwek3Znak">
    <w:name w:val="Nagłówek 3 Znak"/>
    <w:basedOn w:val="Domylnaczcionkaakapitu"/>
    <w:link w:val="Nagwek3"/>
    <w:uiPriority w:val="9"/>
    <w:semiHidden/>
    <w:rsid w:val="008430C6"/>
    <w:rPr>
      <w:rFonts w:asciiTheme="majorHAnsi" w:eastAsiaTheme="majorEastAsia" w:hAnsiTheme="majorHAnsi" w:cstheme="majorBidi"/>
      <w:color w:val="1F3763" w:themeColor="accent1" w:themeShade="7F"/>
      <w:sz w:val="24"/>
      <w:szCs w:val="24"/>
    </w:rPr>
  </w:style>
  <w:style w:type="numbering" w:customStyle="1" w:styleId="Bezlisty1">
    <w:name w:val="Bez listy1"/>
    <w:next w:val="Bezlisty"/>
    <w:uiPriority w:val="99"/>
    <w:semiHidden/>
    <w:unhideWhenUsed/>
    <w:rsid w:val="008430C6"/>
  </w:style>
  <w:style w:type="character" w:styleId="Hipercze">
    <w:name w:val="Hyperlink"/>
    <w:basedOn w:val="Domylnaczcionkaakapitu"/>
    <w:uiPriority w:val="99"/>
    <w:unhideWhenUsed/>
    <w:rsid w:val="008430C6"/>
    <w:rPr>
      <w:color w:val="0563C1" w:themeColor="hyperlink"/>
      <w:u w:val="single"/>
    </w:rPr>
  </w:style>
  <w:style w:type="character" w:customStyle="1" w:styleId="Nierozpoznanawzmianka1">
    <w:name w:val="Nierozpoznana wzmianka1"/>
    <w:basedOn w:val="Domylnaczcionkaakapitu"/>
    <w:uiPriority w:val="99"/>
    <w:semiHidden/>
    <w:unhideWhenUsed/>
    <w:rsid w:val="008430C6"/>
    <w:rPr>
      <w:color w:val="605E5C"/>
      <w:shd w:val="clear" w:color="auto" w:fill="E1DFDD"/>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8430C6"/>
    <w:pPr>
      <w:spacing w:line="256" w:lineRule="auto"/>
      <w:ind w:left="720"/>
      <w:contextualSpacing/>
    </w:pPr>
    <w:rPr>
      <w:rFonts w:ascii="Calibri" w:eastAsia="Calibri" w:hAnsi="Calibri" w:cs="Times New Roman"/>
    </w:rPr>
  </w:style>
  <w:style w:type="paragraph" w:styleId="Tekstpodstawowy">
    <w:name w:val="Body Text"/>
    <w:basedOn w:val="Normalny"/>
    <w:link w:val="TekstpodstawowyZnak"/>
    <w:rsid w:val="008430C6"/>
    <w:pPr>
      <w:spacing w:after="120" w:line="276" w:lineRule="auto"/>
    </w:pPr>
    <w:rPr>
      <w:rFonts w:ascii="Calibri" w:eastAsia="Times New Roman" w:hAnsi="Calibri" w:cs="Times New Roman"/>
    </w:rPr>
  </w:style>
  <w:style w:type="character" w:customStyle="1" w:styleId="TekstpodstawowyZnak">
    <w:name w:val="Tekst podstawowy Znak"/>
    <w:basedOn w:val="Domylnaczcionkaakapitu"/>
    <w:link w:val="Tekstpodstawowy"/>
    <w:rsid w:val="008430C6"/>
    <w:rPr>
      <w:rFonts w:ascii="Calibri" w:eastAsia="Times New Roman" w:hAnsi="Calibri" w:cs="Times New Roman"/>
    </w:rPr>
  </w:style>
  <w:style w:type="paragraph" w:styleId="Tekstdymka">
    <w:name w:val="Balloon Text"/>
    <w:basedOn w:val="Normalny"/>
    <w:link w:val="TekstdymkaZnak"/>
    <w:uiPriority w:val="99"/>
    <w:semiHidden/>
    <w:unhideWhenUsed/>
    <w:rsid w:val="008430C6"/>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8430C6"/>
    <w:rPr>
      <w:rFonts w:ascii="Segoe UI" w:eastAsia="Calibri" w:hAnsi="Segoe UI" w:cs="Segoe UI"/>
      <w:sz w:val="18"/>
      <w:szCs w:val="18"/>
    </w:rPr>
  </w:style>
  <w:style w:type="paragraph" w:styleId="Nagwek">
    <w:name w:val="header"/>
    <w:basedOn w:val="Normalny"/>
    <w:link w:val="NagwekZnak"/>
    <w:uiPriority w:val="99"/>
    <w:unhideWhenUsed/>
    <w:rsid w:val="008430C6"/>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8430C6"/>
    <w:rPr>
      <w:rFonts w:ascii="Calibri" w:eastAsia="Calibri" w:hAnsi="Calibri" w:cs="Times New Roman"/>
    </w:rPr>
  </w:style>
  <w:style w:type="paragraph" w:styleId="Stopka">
    <w:name w:val="footer"/>
    <w:basedOn w:val="Normalny"/>
    <w:link w:val="StopkaZnak"/>
    <w:uiPriority w:val="99"/>
    <w:unhideWhenUsed/>
    <w:rsid w:val="008430C6"/>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8430C6"/>
    <w:rPr>
      <w:rFonts w:ascii="Calibri" w:eastAsia="Calibri" w:hAnsi="Calibri" w:cs="Times New Roman"/>
    </w:rPr>
  </w:style>
  <w:style w:type="character" w:customStyle="1" w:styleId="Teksttreci2">
    <w:name w:val="Tekst treści (2)_"/>
    <w:basedOn w:val="Domylnaczcionkaakapitu"/>
    <w:link w:val="Teksttreci20"/>
    <w:rsid w:val="008430C6"/>
    <w:rPr>
      <w:rFonts w:ascii="Times New Roman" w:eastAsia="Times New Roman" w:hAnsi="Times New Roman" w:cs="Times New Roman"/>
      <w:shd w:val="clear" w:color="auto" w:fill="FFFFFF"/>
    </w:rPr>
  </w:style>
  <w:style w:type="character" w:customStyle="1" w:styleId="PogrubienieTeksttreci212pt">
    <w:name w:val="Pogrubienie;Tekst treści (2) + 12 pt"/>
    <w:basedOn w:val="Teksttreci2"/>
    <w:rsid w:val="008430C6"/>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Teksttreci10">
    <w:name w:val="Tekst treści (10)_"/>
    <w:basedOn w:val="Domylnaczcionkaakapitu"/>
    <w:link w:val="Teksttreci100"/>
    <w:rsid w:val="008430C6"/>
    <w:rPr>
      <w:rFonts w:ascii="Times New Roman" w:eastAsia="Times New Roman" w:hAnsi="Times New Roman" w:cs="Times New Roman"/>
      <w:sz w:val="20"/>
      <w:szCs w:val="20"/>
      <w:shd w:val="clear" w:color="auto" w:fill="FFFFFF"/>
    </w:rPr>
  </w:style>
  <w:style w:type="paragraph" w:customStyle="1" w:styleId="Teksttreci20">
    <w:name w:val="Tekst treści (2)"/>
    <w:basedOn w:val="Normalny"/>
    <w:link w:val="Teksttreci2"/>
    <w:rsid w:val="008430C6"/>
    <w:pPr>
      <w:widowControl w:val="0"/>
      <w:shd w:val="clear" w:color="auto" w:fill="FFFFFF"/>
      <w:spacing w:after="300" w:line="244" w:lineRule="exact"/>
      <w:ind w:hanging="900"/>
      <w:jc w:val="center"/>
    </w:pPr>
    <w:rPr>
      <w:rFonts w:ascii="Times New Roman" w:eastAsia="Times New Roman" w:hAnsi="Times New Roman" w:cs="Times New Roman"/>
    </w:rPr>
  </w:style>
  <w:style w:type="paragraph" w:customStyle="1" w:styleId="Teksttreci100">
    <w:name w:val="Tekst treści (10)"/>
    <w:basedOn w:val="Normalny"/>
    <w:link w:val="Teksttreci10"/>
    <w:rsid w:val="008430C6"/>
    <w:pPr>
      <w:widowControl w:val="0"/>
      <w:shd w:val="clear" w:color="auto" w:fill="FFFFFF"/>
      <w:spacing w:before="240" w:after="120" w:line="226" w:lineRule="exact"/>
      <w:jc w:val="both"/>
    </w:pPr>
    <w:rPr>
      <w:rFonts w:ascii="Times New Roman" w:eastAsia="Times New Roman" w:hAnsi="Times New Roman" w:cs="Times New Roman"/>
      <w:sz w:val="20"/>
      <w:szCs w:val="20"/>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8430C6"/>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430C6"/>
    <w:rPr>
      <w:rFonts w:ascii="Calibri" w:eastAsia="SimSun" w:hAnsi="Calibri" w:cs="Times New Roman"/>
      <w:sz w:val="20"/>
      <w:szCs w:val="20"/>
      <w:lang w:eastAsia="zh-CN"/>
    </w:rPr>
  </w:style>
  <w:style w:type="character" w:customStyle="1" w:styleId="alb">
    <w:name w:val="a_lb"/>
    <w:rsid w:val="008430C6"/>
    <w:rPr>
      <w:rFonts w:cs="Times New Roman"/>
    </w:rPr>
  </w:style>
  <w:style w:type="paragraph" w:customStyle="1" w:styleId="text-justify">
    <w:name w:val="text-justify"/>
    <w:basedOn w:val="Normalny"/>
    <w:rsid w:val="008430C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n-ref">
    <w:name w:val="fn-ref"/>
    <w:basedOn w:val="Domylnaczcionkaakapitu"/>
    <w:rsid w:val="008430C6"/>
  </w:style>
  <w:style w:type="character" w:styleId="Odwoanieprzypisudolnego">
    <w:name w:val="footnote reference"/>
    <w:uiPriority w:val="99"/>
    <w:rsid w:val="008430C6"/>
    <w:rPr>
      <w:vertAlign w:val="superscript"/>
    </w:rPr>
  </w:style>
  <w:style w:type="paragraph" w:styleId="Tekstprzypisudolnego">
    <w:name w:val="footnote text"/>
    <w:basedOn w:val="Normalny"/>
    <w:link w:val="TekstprzypisudolnegoZnak"/>
    <w:uiPriority w:val="99"/>
    <w:rsid w:val="008430C6"/>
    <w:pPr>
      <w:spacing w:after="200" w:line="276"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uiPriority w:val="99"/>
    <w:rsid w:val="008430C6"/>
    <w:rPr>
      <w:rFonts w:ascii="Calibri" w:eastAsia="Times New Roman" w:hAnsi="Calibri" w:cs="Times New Roman"/>
      <w:sz w:val="20"/>
      <w:szCs w:val="20"/>
    </w:rPr>
  </w:style>
  <w:style w:type="paragraph" w:styleId="Tekstpodstawowy3">
    <w:name w:val="Body Text 3"/>
    <w:basedOn w:val="Normalny"/>
    <w:link w:val="Tekstpodstawowy3Znak"/>
    <w:uiPriority w:val="99"/>
    <w:semiHidden/>
    <w:unhideWhenUsed/>
    <w:rsid w:val="008430C6"/>
    <w:pPr>
      <w:spacing w:after="120" w:line="256" w:lineRule="auto"/>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
    <w:uiPriority w:val="99"/>
    <w:semiHidden/>
    <w:rsid w:val="008430C6"/>
    <w:rPr>
      <w:rFonts w:ascii="Calibri" w:eastAsia="Calibri" w:hAnsi="Calibri" w:cs="Times New Roman"/>
      <w:sz w:val="16"/>
      <w:szCs w:val="16"/>
    </w:rPr>
  </w:style>
  <w:style w:type="character" w:customStyle="1" w:styleId="FontStyle85">
    <w:name w:val="Font Style85"/>
    <w:uiPriority w:val="99"/>
    <w:rsid w:val="008430C6"/>
    <w:rPr>
      <w:rFonts w:ascii="Verdana" w:hAnsi="Verdana" w:cs="Verdana" w:hint="default"/>
      <w:b/>
      <w:bCs/>
      <w:sz w:val="16"/>
      <w:szCs w:val="16"/>
    </w:rPr>
  </w:style>
  <w:style w:type="paragraph" w:customStyle="1" w:styleId="Standard">
    <w:name w:val="Standard"/>
    <w:rsid w:val="008430C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Num56">
    <w:name w:val="WWNum56"/>
    <w:basedOn w:val="Bezlisty"/>
    <w:rsid w:val="008430C6"/>
    <w:pPr>
      <w:numPr>
        <w:numId w:val="46"/>
      </w:numPr>
    </w:pPr>
  </w:style>
  <w:style w:type="paragraph" w:customStyle="1" w:styleId="Textbody">
    <w:name w:val="Text body"/>
    <w:basedOn w:val="Standard"/>
    <w:rsid w:val="008430C6"/>
    <w:pPr>
      <w:jc w:val="both"/>
    </w:pPr>
  </w:style>
  <w:style w:type="numbering" w:customStyle="1" w:styleId="WWNum39">
    <w:name w:val="WWNum39"/>
    <w:basedOn w:val="Bezlisty"/>
    <w:rsid w:val="008430C6"/>
    <w:pPr>
      <w:numPr>
        <w:numId w:val="47"/>
      </w:numPr>
    </w:pPr>
  </w:style>
  <w:style w:type="numbering" w:customStyle="1" w:styleId="WWNum40">
    <w:name w:val="WWNum40"/>
    <w:basedOn w:val="Bezlisty"/>
    <w:rsid w:val="008430C6"/>
    <w:pPr>
      <w:numPr>
        <w:numId w:val="48"/>
      </w:numPr>
    </w:pPr>
  </w:style>
  <w:style w:type="paragraph" w:customStyle="1" w:styleId="Tekstpodstawowy22">
    <w:name w:val="Tekst podstawowy 22"/>
    <w:basedOn w:val="Normalny"/>
    <w:rsid w:val="008430C6"/>
    <w:pPr>
      <w:suppressAutoHyphens/>
      <w:spacing w:after="0" w:line="240" w:lineRule="auto"/>
    </w:pPr>
    <w:rPr>
      <w:rFonts w:ascii="Times New Roman" w:eastAsia="Times New Roman" w:hAnsi="Times New Roman" w:cs="Times New Roman"/>
      <w:b/>
      <w:bCs/>
      <w:i/>
      <w:iCs/>
      <w:sz w:val="26"/>
      <w:szCs w:val="24"/>
      <w:lang w:eastAsia="ar-SA"/>
    </w:rPr>
  </w:style>
  <w:style w:type="paragraph" w:styleId="Tekstpodstawowy2">
    <w:name w:val="Body Text 2"/>
    <w:basedOn w:val="Normalny"/>
    <w:link w:val="Tekstpodstawowy2Znak"/>
    <w:uiPriority w:val="99"/>
    <w:semiHidden/>
    <w:unhideWhenUsed/>
    <w:rsid w:val="008430C6"/>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rsid w:val="008430C6"/>
    <w:rPr>
      <w:rFonts w:ascii="Calibri" w:eastAsia="Calibri" w:hAnsi="Calibri" w:cs="Times New Roman"/>
    </w:rPr>
  </w:style>
  <w:style w:type="numbering" w:customStyle="1" w:styleId="WWNum45">
    <w:name w:val="WWNum45"/>
    <w:basedOn w:val="Bezlisty"/>
    <w:rsid w:val="008430C6"/>
    <w:pPr>
      <w:numPr>
        <w:numId w:val="50"/>
      </w:numPr>
    </w:pPr>
  </w:style>
  <w:style w:type="numbering" w:customStyle="1" w:styleId="WWNum48">
    <w:name w:val="WWNum48"/>
    <w:basedOn w:val="Bezlisty"/>
    <w:rsid w:val="008430C6"/>
    <w:pPr>
      <w:numPr>
        <w:numId w:val="51"/>
      </w:numPr>
    </w:pPr>
  </w:style>
  <w:style w:type="table" w:styleId="Tabela-Siatka">
    <w:name w:val="Table Grid"/>
    <w:basedOn w:val="Standardowy"/>
    <w:uiPriority w:val="39"/>
    <w:rsid w:val="00843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8430C6"/>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8430C6"/>
    <w:pPr>
      <w:spacing w:after="0" w:line="240" w:lineRule="auto"/>
      <w:jc w:val="both"/>
    </w:pPr>
    <w:rPr>
      <w:rFonts w:ascii="Cambria" w:eastAsia="Calibri" w:hAnsi="Cambria" w:cs="Times New Roman"/>
      <w:sz w:val="20"/>
      <w:szCs w:val="20"/>
    </w:rPr>
  </w:style>
  <w:style w:type="character" w:customStyle="1" w:styleId="TekstprzypisukocowegoZnak">
    <w:name w:val="Tekst przypisu końcowego Znak"/>
    <w:basedOn w:val="Domylnaczcionkaakapitu"/>
    <w:link w:val="Tekstprzypisukocowego"/>
    <w:uiPriority w:val="99"/>
    <w:semiHidden/>
    <w:rsid w:val="008430C6"/>
    <w:rPr>
      <w:rFonts w:ascii="Cambria" w:eastAsia="Calibri" w:hAnsi="Cambria" w:cs="Times New Roman"/>
      <w:sz w:val="20"/>
      <w:szCs w:val="20"/>
    </w:rPr>
  </w:style>
  <w:style w:type="character" w:styleId="Odwoanieprzypisukocowego">
    <w:name w:val="endnote reference"/>
    <w:basedOn w:val="Domylnaczcionkaakapitu"/>
    <w:uiPriority w:val="99"/>
    <w:semiHidden/>
    <w:unhideWhenUsed/>
    <w:rsid w:val="008430C6"/>
    <w:rPr>
      <w:vertAlign w:val="superscript"/>
    </w:rPr>
  </w:style>
  <w:style w:type="paragraph" w:customStyle="1" w:styleId="Default">
    <w:name w:val="Default"/>
    <w:rsid w:val="008430C6"/>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F5D19"/>
    <w:rPr>
      <w:color w:val="605E5C"/>
      <w:shd w:val="clear" w:color="auto" w:fill="E1DFDD"/>
    </w:rPr>
  </w:style>
  <w:style w:type="paragraph" w:styleId="Tekstkomentarza">
    <w:name w:val="annotation text"/>
    <w:basedOn w:val="Normalny"/>
    <w:link w:val="TekstkomentarzaZnak"/>
    <w:uiPriority w:val="99"/>
    <w:semiHidden/>
    <w:unhideWhenUsed/>
    <w:rsid w:val="005254C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54C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843934">
      <w:bodyDiv w:val="1"/>
      <w:marLeft w:val="0"/>
      <w:marRight w:val="0"/>
      <w:marTop w:val="0"/>
      <w:marBottom w:val="0"/>
      <w:divBdr>
        <w:top w:val="none" w:sz="0" w:space="0" w:color="auto"/>
        <w:left w:val="none" w:sz="0" w:space="0" w:color="auto"/>
        <w:bottom w:val="none" w:sz="0" w:space="0" w:color="auto"/>
        <w:right w:val="none" w:sz="0" w:space="0" w:color="auto"/>
      </w:divBdr>
    </w:div>
    <w:div w:id="792093411">
      <w:bodyDiv w:val="1"/>
      <w:marLeft w:val="0"/>
      <w:marRight w:val="0"/>
      <w:marTop w:val="0"/>
      <w:marBottom w:val="0"/>
      <w:divBdr>
        <w:top w:val="none" w:sz="0" w:space="0" w:color="auto"/>
        <w:left w:val="none" w:sz="0" w:space="0" w:color="auto"/>
        <w:bottom w:val="none" w:sz="0" w:space="0" w:color="auto"/>
        <w:right w:val="none" w:sz="0" w:space="0" w:color="auto"/>
      </w:divBdr>
    </w:div>
    <w:div w:id="152944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tomczyk.d@zwik-wierzbica.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tomczyk.d@zwik-wierzbic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zamowienia.gov.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28" Type="http://schemas.openxmlformats.org/officeDocument/2006/relationships/hyperlink" Target="https://ezamowienia.gov.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zamowienia.gov.pl" TargetMode="External"/><Relationship Id="rId30" Type="http://schemas.openxmlformats.org/officeDocument/2006/relationships/hyperlink" Target="https://ezamowienia.gov.pl" TargetMode="Externa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A3779-25AF-4C4A-8827-F3C7D2667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32</Pages>
  <Words>12882</Words>
  <Characters>77292</Characters>
  <Application>Microsoft Office Word</Application>
  <DocSecurity>0</DocSecurity>
  <Lines>644</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Wąsowska</dc:creator>
  <cp:keywords/>
  <dc:description/>
  <cp:lastModifiedBy>user</cp:lastModifiedBy>
  <cp:revision>3</cp:revision>
  <cp:lastPrinted>2025-03-25T06:22:00Z</cp:lastPrinted>
  <dcterms:created xsi:type="dcterms:W3CDTF">2025-03-31T09:33:00Z</dcterms:created>
  <dcterms:modified xsi:type="dcterms:W3CDTF">2025-03-31T10:18:00Z</dcterms:modified>
</cp:coreProperties>
</file>