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3B5" w:rsidRPr="00886B18" w:rsidRDefault="009043B5" w:rsidP="004D7263">
      <w:pPr>
        <w:shd w:val="clear" w:color="auto" w:fill="FFFFFF"/>
        <w:rPr>
          <w:rStyle w:val="Pogrubienie"/>
        </w:rPr>
      </w:pPr>
    </w:p>
    <w:p w:rsidR="006013B0" w:rsidRPr="00C74A18" w:rsidRDefault="006013B0" w:rsidP="004D7263">
      <w:pPr>
        <w:shd w:val="clear" w:color="auto" w:fill="FFFFFF"/>
        <w:rPr>
          <w:rFonts w:ascii="Arial Narrow" w:hAnsi="Arial Narrow" w:cs="Arial"/>
          <w:sz w:val="24"/>
          <w:szCs w:val="24"/>
        </w:rPr>
      </w:pPr>
    </w:p>
    <w:p w:rsidR="006B3366" w:rsidRPr="00C74A18" w:rsidRDefault="006B3366" w:rsidP="004D7263">
      <w:pPr>
        <w:shd w:val="clear" w:color="auto" w:fill="FFFFFF"/>
        <w:rPr>
          <w:rFonts w:ascii="Arial Narrow" w:hAnsi="Arial Narrow" w:cs="Arial"/>
          <w:sz w:val="24"/>
          <w:szCs w:val="24"/>
        </w:rPr>
      </w:pPr>
    </w:p>
    <w:p w:rsidR="006B3366" w:rsidRPr="00C74A18" w:rsidRDefault="006B3366" w:rsidP="004D7263">
      <w:pPr>
        <w:shd w:val="clear" w:color="auto" w:fill="FFFFFF"/>
        <w:rPr>
          <w:rFonts w:ascii="Arial Narrow" w:hAnsi="Arial Narrow" w:cs="Arial"/>
          <w:sz w:val="24"/>
          <w:szCs w:val="24"/>
        </w:rPr>
      </w:pPr>
    </w:p>
    <w:p w:rsidR="006B3366" w:rsidRPr="00C74A18" w:rsidRDefault="006B3366" w:rsidP="004D7263">
      <w:pPr>
        <w:shd w:val="clear" w:color="auto" w:fill="FFFFFF"/>
        <w:rPr>
          <w:rFonts w:ascii="Arial Narrow" w:hAnsi="Arial Narrow" w:cs="Arial"/>
          <w:sz w:val="24"/>
          <w:szCs w:val="24"/>
        </w:rPr>
      </w:pPr>
    </w:p>
    <w:p w:rsidR="006B3366" w:rsidRPr="00C74A18" w:rsidRDefault="006B3366" w:rsidP="004D7263">
      <w:pPr>
        <w:shd w:val="clear" w:color="auto" w:fill="FFFFFF"/>
        <w:rPr>
          <w:rFonts w:ascii="Arial Narrow" w:hAnsi="Arial Narrow" w:cs="Arial"/>
          <w:sz w:val="24"/>
          <w:szCs w:val="24"/>
        </w:rPr>
      </w:pPr>
    </w:p>
    <w:p w:rsidR="006B3366" w:rsidRPr="00C74A18" w:rsidRDefault="006B3366" w:rsidP="004D7263">
      <w:pPr>
        <w:shd w:val="clear" w:color="auto" w:fill="FFFFFF"/>
        <w:rPr>
          <w:rFonts w:ascii="Arial Narrow" w:hAnsi="Arial Narrow" w:cs="Arial"/>
          <w:sz w:val="24"/>
          <w:szCs w:val="24"/>
        </w:rPr>
      </w:pPr>
    </w:p>
    <w:p w:rsidR="009043B5" w:rsidRPr="00C74A18" w:rsidRDefault="009043B5" w:rsidP="004D7263">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6B3366" w:rsidRPr="00C2674A" w:rsidRDefault="008B208D" w:rsidP="004D7263">
      <w:pPr>
        <w:pBdr>
          <w:top w:val="single" w:sz="4" w:space="1" w:color="auto"/>
          <w:left w:val="single" w:sz="4" w:space="4" w:color="auto"/>
          <w:bottom w:val="single" w:sz="4" w:space="1" w:color="auto"/>
          <w:right w:val="single" w:sz="4" w:space="4" w:color="auto"/>
        </w:pBdr>
        <w:shd w:val="clear" w:color="auto" w:fill="D9D9D9"/>
        <w:jc w:val="center"/>
        <w:rPr>
          <w:rFonts w:ascii="Arial Black" w:hAnsi="Arial Black" w:cs="Arial"/>
          <w:b/>
          <w:sz w:val="44"/>
          <w:szCs w:val="24"/>
        </w:rPr>
      </w:pPr>
      <w:r w:rsidRPr="00C2674A">
        <w:rPr>
          <w:rFonts w:ascii="Arial Black" w:hAnsi="Arial Black" w:cs="Arial"/>
          <w:b/>
          <w:sz w:val="44"/>
          <w:szCs w:val="24"/>
        </w:rPr>
        <w:t xml:space="preserve">SPECYFIKACJA </w:t>
      </w:r>
    </w:p>
    <w:p w:rsidR="008B208D" w:rsidRPr="00C2674A" w:rsidRDefault="008B208D" w:rsidP="004D7263">
      <w:pPr>
        <w:pBdr>
          <w:top w:val="single" w:sz="4" w:space="1" w:color="auto"/>
          <w:left w:val="single" w:sz="4" w:space="4" w:color="auto"/>
          <w:bottom w:val="single" w:sz="4" w:space="1" w:color="auto"/>
          <w:right w:val="single" w:sz="4" w:space="4" w:color="auto"/>
        </w:pBdr>
        <w:shd w:val="clear" w:color="auto" w:fill="D9D9D9"/>
        <w:jc w:val="center"/>
        <w:rPr>
          <w:rFonts w:ascii="Arial Black" w:hAnsi="Arial Black" w:cs="Arial"/>
          <w:b/>
          <w:sz w:val="44"/>
          <w:szCs w:val="24"/>
        </w:rPr>
      </w:pPr>
      <w:r w:rsidRPr="00C2674A">
        <w:rPr>
          <w:rFonts w:ascii="Arial Black" w:hAnsi="Arial Black" w:cs="Arial"/>
          <w:b/>
          <w:sz w:val="44"/>
          <w:szCs w:val="24"/>
        </w:rPr>
        <w:t>WARUNKÓW ZAMÓWIENIA</w:t>
      </w:r>
    </w:p>
    <w:p w:rsidR="008B208D" w:rsidRPr="00C2674A" w:rsidRDefault="008B208D" w:rsidP="004D7263">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C2674A" w:rsidRDefault="008B208D" w:rsidP="004D7263">
      <w:pPr>
        <w:jc w:val="center"/>
        <w:rPr>
          <w:rFonts w:ascii="Arial Narrow" w:hAnsi="Arial Narrow" w:cs="Arial"/>
          <w:b/>
          <w:sz w:val="24"/>
          <w:szCs w:val="24"/>
        </w:rPr>
      </w:pPr>
    </w:p>
    <w:p w:rsidR="006013B0" w:rsidRPr="00C2674A" w:rsidRDefault="006013B0" w:rsidP="004D7263">
      <w:pPr>
        <w:jc w:val="center"/>
        <w:rPr>
          <w:rFonts w:ascii="Arial Narrow" w:hAnsi="Arial Narrow" w:cs="Arial"/>
          <w:b/>
          <w:sz w:val="24"/>
          <w:szCs w:val="24"/>
        </w:rPr>
      </w:pPr>
    </w:p>
    <w:p w:rsidR="006B3366" w:rsidRPr="00C2674A" w:rsidRDefault="006B3366" w:rsidP="004D7263">
      <w:pPr>
        <w:jc w:val="center"/>
        <w:rPr>
          <w:rFonts w:ascii="Arial Narrow" w:hAnsi="Arial Narrow" w:cs="Arial"/>
          <w:b/>
          <w:sz w:val="24"/>
          <w:szCs w:val="24"/>
        </w:rPr>
      </w:pPr>
    </w:p>
    <w:p w:rsidR="006B3366" w:rsidRPr="00C2674A" w:rsidRDefault="006B3366" w:rsidP="004D7263">
      <w:pPr>
        <w:jc w:val="center"/>
        <w:rPr>
          <w:rFonts w:ascii="Arial Narrow" w:hAnsi="Arial Narrow" w:cs="Arial"/>
          <w:b/>
          <w:sz w:val="24"/>
          <w:szCs w:val="24"/>
        </w:rPr>
      </w:pPr>
    </w:p>
    <w:p w:rsidR="006B3366" w:rsidRPr="00C2674A" w:rsidRDefault="006B3366" w:rsidP="006B3366">
      <w:pPr>
        <w:spacing w:line="276" w:lineRule="auto"/>
        <w:jc w:val="center"/>
        <w:rPr>
          <w:rFonts w:ascii="Arial Narrow" w:hAnsi="Arial Narrow" w:cs="Arial"/>
          <w:sz w:val="24"/>
          <w:szCs w:val="24"/>
        </w:rPr>
      </w:pPr>
      <w:r w:rsidRPr="00C2674A">
        <w:rPr>
          <w:rFonts w:ascii="Arial Narrow" w:hAnsi="Arial Narrow" w:cs="Arial"/>
          <w:sz w:val="24"/>
          <w:szCs w:val="24"/>
        </w:rPr>
        <w:t xml:space="preserve">w postępowaniu o udzielenie zamówienia </w:t>
      </w:r>
    </w:p>
    <w:p w:rsidR="008B208D" w:rsidRPr="00C2674A" w:rsidRDefault="006B3366" w:rsidP="004D7263">
      <w:pPr>
        <w:jc w:val="center"/>
        <w:rPr>
          <w:rFonts w:ascii="Arial Narrow" w:hAnsi="Arial Narrow" w:cs="Arial"/>
          <w:sz w:val="24"/>
          <w:szCs w:val="24"/>
        </w:rPr>
      </w:pPr>
      <w:r w:rsidRPr="00C2674A">
        <w:rPr>
          <w:rFonts w:ascii="Arial Narrow" w:hAnsi="Arial Narrow" w:cs="Arial"/>
          <w:sz w:val="24"/>
          <w:szCs w:val="24"/>
        </w:rPr>
        <w:t>na zadanie pod nazwą:</w:t>
      </w:r>
    </w:p>
    <w:p w:rsidR="006013B0" w:rsidRPr="00C2674A" w:rsidRDefault="006013B0" w:rsidP="004D7263">
      <w:pPr>
        <w:jc w:val="center"/>
        <w:rPr>
          <w:rFonts w:ascii="Arial Narrow" w:hAnsi="Arial Narrow" w:cs="Arial"/>
          <w:sz w:val="24"/>
          <w:szCs w:val="24"/>
        </w:rPr>
      </w:pPr>
    </w:p>
    <w:p w:rsidR="009043B5" w:rsidRPr="00C2674A" w:rsidRDefault="009043B5" w:rsidP="004D7263">
      <w:pPr>
        <w:jc w:val="center"/>
        <w:rPr>
          <w:rFonts w:ascii="Arial Narrow" w:hAnsi="Arial Narrow" w:cs="Arial"/>
          <w:sz w:val="24"/>
          <w:szCs w:val="24"/>
        </w:rPr>
      </w:pPr>
    </w:p>
    <w:p w:rsidR="00167425" w:rsidRDefault="008A0B16" w:rsidP="00C62EE6">
      <w:pPr>
        <w:jc w:val="center"/>
        <w:rPr>
          <w:rFonts w:ascii="Arial Narrow" w:hAnsi="Arial Narrow" w:cs="Arial Narrow"/>
          <w:b/>
          <w:bCs/>
          <w:sz w:val="32"/>
          <w:szCs w:val="24"/>
        </w:rPr>
      </w:pPr>
      <w:r>
        <w:rPr>
          <w:rFonts w:ascii="Arial Narrow" w:hAnsi="Arial Narrow" w:cs="Arial Narrow"/>
          <w:b/>
          <w:bCs/>
          <w:sz w:val="32"/>
          <w:szCs w:val="24"/>
        </w:rPr>
        <w:t xml:space="preserve">PRZEBUDOWA </w:t>
      </w:r>
      <w:r w:rsidR="00167425">
        <w:rPr>
          <w:rFonts w:ascii="Arial Narrow" w:hAnsi="Arial Narrow" w:cs="Arial Narrow"/>
          <w:b/>
          <w:bCs/>
          <w:sz w:val="32"/>
          <w:szCs w:val="24"/>
        </w:rPr>
        <w:t xml:space="preserve">DACHU NA </w:t>
      </w:r>
      <w:r w:rsidR="00C62EE6" w:rsidRPr="008121D1">
        <w:rPr>
          <w:rFonts w:ascii="Arial Narrow" w:hAnsi="Arial Narrow" w:cs="Arial Narrow"/>
          <w:b/>
          <w:bCs/>
          <w:sz w:val="32"/>
          <w:szCs w:val="24"/>
        </w:rPr>
        <w:t>BUDYNKU</w:t>
      </w:r>
      <w:r w:rsidR="00167425">
        <w:rPr>
          <w:rFonts w:ascii="Arial Narrow" w:hAnsi="Arial Narrow" w:cs="Arial Narrow"/>
          <w:b/>
          <w:bCs/>
          <w:sz w:val="32"/>
          <w:szCs w:val="24"/>
        </w:rPr>
        <w:t xml:space="preserve"> </w:t>
      </w:r>
    </w:p>
    <w:p w:rsidR="008B208D" w:rsidRPr="00273840" w:rsidRDefault="006B3366" w:rsidP="00C62EE6">
      <w:pPr>
        <w:jc w:val="center"/>
        <w:rPr>
          <w:rFonts w:ascii="Arial Narrow" w:hAnsi="Arial Narrow" w:cs="Arial Narrow"/>
          <w:b/>
          <w:bCs/>
          <w:sz w:val="32"/>
          <w:szCs w:val="24"/>
        </w:rPr>
      </w:pPr>
      <w:r w:rsidRPr="008121D1">
        <w:rPr>
          <w:rFonts w:ascii="Arial Narrow" w:hAnsi="Arial Narrow" w:cs="Arial Narrow"/>
          <w:b/>
          <w:bCs/>
          <w:sz w:val="32"/>
          <w:szCs w:val="24"/>
        </w:rPr>
        <w:t>SZPITAL LIPNO SP. Z O.O. W LIPNIE</w:t>
      </w:r>
    </w:p>
    <w:p w:rsidR="006B3366" w:rsidRPr="00273840" w:rsidRDefault="006B3366" w:rsidP="004D7263">
      <w:pPr>
        <w:jc w:val="both"/>
        <w:rPr>
          <w:rFonts w:ascii="Arial Narrow" w:hAnsi="Arial Narrow" w:cs="Arial"/>
          <w:sz w:val="24"/>
          <w:szCs w:val="24"/>
        </w:rPr>
      </w:pPr>
    </w:p>
    <w:p w:rsidR="008B208D" w:rsidRPr="00273840" w:rsidRDefault="008B208D" w:rsidP="004D7263">
      <w:pPr>
        <w:jc w:val="both"/>
        <w:rPr>
          <w:rFonts w:ascii="Arial Narrow" w:hAnsi="Arial Narrow" w:cs="Arial"/>
          <w:sz w:val="24"/>
          <w:szCs w:val="24"/>
        </w:rPr>
      </w:pPr>
    </w:p>
    <w:p w:rsidR="00085D2B" w:rsidRPr="00273840" w:rsidRDefault="00085D2B" w:rsidP="00085D2B">
      <w:pPr>
        <w:jc w:val="center"/>
        <w:rPr>
          <w:rFonts w:ascii="Arial Narrow" w:hAnsi="Arial Narrow" w:cs="Arial"/>
          <w:sz w:val="24"/>
          <w:szCs w:val="24"/>
        </w:rPr>
      </w:pPr>
      <w:r w:rsidRPr="00273840">
        <w:rPr>
          <w:rFonts w:ascii="Arial Narrow" w:hAnsi="Arial Narrow" w:cs="Arial"/>
          <w:sz w:val="24"/>
          <w:szCs w:val="24"/>
        </w:rPr>
        <w:t xml:space="preserve">Nr postępowania: </w:t>
      </w:r>
    </w:p>
    <w:p w:rsidR="00085D2B" w:rsidRPr="00273840" w:rsidRDefault="00085D2B" w:rsidP="00085D2B">
      <w:pPr>
        <w:rPr>
          <w:rFonts w:ascii="Arial Narrow" w:hAnsi="Arial Narrow" w:cs="Arial"/>
          <w:sz w:val="24"/>
          <w:szCs w:val="24"/>
        </w:rPr>
      </w:pPr>
    </w:p>
    <w:p w:rsidR="00085D2B" w:rsidRPr="00273840" w:rsidRDefault="00085D2B" w:rsidP="00085D2B">
      <w:pPr>
        <w:jc w:val="center"/>
        <w:rPr>
          <w:rFonts w:ascii="Arial Narrow" w:hAnsi="Arial Narrow" w:cs="Arial"/>
          <w:b/>
          <w:sz w:val="32"/>
          <w:szCs w:val="24"/>
        </w:rPr>
      </w:pPr>
      <w:r w:rsidRPr="00273840">
        <w:rPr>
          <w:rFonts w:ascii="Arial Narrow" w:hAnsi="Arial Narrow" w:cs="Arial"/>
          <w:b/>
          <w:sz w:val="32"/>
          <w:szCs w:val="24"/>
        </w:rPr>
        <w:t>ZP.372.</w:t>
      </w:r>
      <w:r w:rsidR="000A4BE3">
        <w:rPr>
          <w:rFonts w:ascii="Arial Narrow" w:hAnsi="Arial Narrow" w:cs="Arial"/>
          <w:b/>
          <w:sz w:val="32"/>
          <w:szCs w:val="24"/>
        </w:rPr>
        <w:t>9</w:t>
      </w:r>
      <w:r w:rsidRPr="00273840">
        <w:rPr>
          <w:rFonts w:ascii="Arial Narrow" w:hAnsi="Arial Narrow" w:cs="Arial"/>
          <w:b/>
          <w:sz w:val="32"/>
          <w:szCs w:val="24"/>
        </w:rPr>
        <w:t>.202</w:t>
      </w:r>
      <w:r w:rsidR="003E0E5D">
        <w:rPr>
          <w:rFonts w:ascii="Arial Narrow" w:hAnsi="Arial Narrow" w:cs="Arial"/>
          <w:b/>
          <w:sz w:val="32"/>
          <w:szCs w:val="24"/>
        </w:rPr>
        <w:t>5</w:t>
      </w:r>
    </w:p>
    <w:p w:rsidR="00085D2B" w:rsidRPr="00273840" w:rsidRDefault="00085D2B" w:rsidP="004D7263">
      <w:pPr>
        <w:jc w:val="both"/>
        <w:rPr>
          <w:rFonts w:ascii="Arial Narrow" w:hAnsi="Arial Narrow" w:cs="Arial"/>
          <w:sz w:val="24"/>
          <w:szCs w:val="24"/>
        </w:rPr>
      </w:pPr>
    </w:p>
    <w:p w:rsidR="00085D2B" w:rsidRPr="00273840" w:rsidRDefault="00085D2B" w:rsidP="004D7263">
      <w:pPr>
        <w:jc w:val="both"/>
        <w:rPr>
          <w:rFonts w:ascii="Arial Narrow" w:hAnsi="Arial Narrow" w:cs="Arial"/>
          <w:sz w:val="24"/>
          <w:szCs w:val="24"/>
        </w:rPr>
      </w:pPr>
    </w:p>
    <w:p w:rsidR="00085D2B" w:rsidRPr="00273840" w:rsidRDefault="00085D2B" w:rsidP="004D7263">
      <w:pPr>
        <w:jc w:val="both"/>
        <w:rPr>
          <w:rFonts w:ascii="Arial Narrow" w:hAnsi="Arial Narrow" w:cs="Arial"/>
          <w:sz w:val="24"/>
          <w:szCs w:val="24"/>
        </w:rPr>
      </w:pPr>
    </w:p>
    <w:p w:rsidR="006B3366" w:rsidRPr="00273840" w:rsidRDefault="006B3366" w:rsidP="006B3366">
      <w:pPr>
        <w:spacing w:line="276" w:lineRule="auto"/>
        <w:jc w:val="center"/>
        <w:rPr>
          <w:rFonts w:ascii="Arial Narrow" w:hAnsi="Arial Narrow" w:cs="Arial"/>
          <w:sz w:val="24"/>
          <w:szCs w:val="24"/>
        </w:rPr>
      </w:pPr>
      <w:r w:rsidRPr="00273840">
        <w:rPr>
          <w:rFonts w:ascii="Arial Narrow" w:hAnsi="Arial Narrow" w:cs="Arial"/>
          <w:sz w:val="24"/>
          <w:szCs w:val="24"/>
        </w:rPr>
        <w:t xml:space="preserve">Postepowanie o udzielenie zamówienia prowadzone jest </w:t>
      </w:r>
    </w:p>
    <w:p w:rsidR="006B3366" w:rsidRPr="00273840" w:rsidRDefault="006B3366" w:rsidP="006B3366">
      <w:pPr>
        <w:spacing w:line="276" w:lineRule="auto"/>
        <w:jc w:val="center"/>
        <w:rPr>
          <w:rFonts w:ascii="Arial Narrow" w:hAnsi="Arial Narrow" w:cs="Arial Narrow"/>
          <w:sz w:val="24"/>
          <w:szCs w:val="24"/>
        </w:rPr>
      </w:pPr>
      <w:r w:rsidRPr="00273840">
        <w:rPr>
          <w:rFonts w:ascii="Arial Narrow" w:hAnsi="Arial Narrow" w:cs="Arial"/>
          <w:sz w:val="24"/>
          <w:szCs w:val="24"/>
        </w:rPr>
        <w:t xml:space="preserve">na podstawie </w:t>
      </w:r>
      <w:r w:rsidR="009043B5" w:rsidRPr="00273840">
        <w:rPr>
          <w:rFonts w:ascii="Arial Narrow" w:hAnsi="Arial Narrow" w:cs="Arial Narrow"/>
          <w:b/>
          <w:sz w:val="24"/>
          <w:szCs w:val="24"/>
        </w:rPr>
        <w:t xml:space="preserve">ustawy z dnia 11 września 2019 r. Prawo </w:t>
      </w:r>
      <w:r w:rsidR="006013B0" w:rsidRPr="00273840">
        <w:rPr>
          <w:rFonts w:ascii="Arial Narrow" w:hAnsi="Arial Narrow" w:cs="Arial Narrow"/>
          <w:b/>
          <w:sz w:val="24"/>
          <w:szCs w:val="24"/>
        </w:rPr>
        <w:t>z</w:t>
      </w:r>
      <w:r w:rsidR="009043B5" w:rsidRPr="00273840">
        <w:rPr>
          <w:rFonts w:ascii="Arial Narrow" w:hAnsi="Arial Narrow" w:cs="Arial Narrow"/>
          <w:b/>
          <w:sz w:val="24"/>
          <w:szCs w:val="24"/>
        </w:rPr>
        <w:t xml:space="preserve">amówień </w:t>
      </w:r>
      <w:r w:rsidR="006013B0" w:rsidRPr="00273840">
        <w:rPr>
          <w:rFonts w:ascii="Arial Narrow" w:hAnsi="Arial Narrow" w:cs="Arial Narrow"/>
          <w:b/>
          <w:sz w:val="24"/>
          <w:szCs w:val="24"/>
        </w:rPr>
        <w:t>p</w:t>
      </w:r>
      <w:r w:rsidR="003C2B62" w:rsidRPr="00273840">
        <w:rPr>
          <w:rFonts w:ascii="Arial Narrow" w:hAnsi="Arial Narrow" w:cs="Arial Narrow"/>
          <w:b/>
          <w:sz w:val="24"/>
          <w:szCs w:val="24"/>
        </w:rPr>
        <w:t>ublicznych</w:t>
      </w:r>
      <w:r w:rsidR="003C2B62" w:rsidRPr="00273840">
        <w:rPr>
          <w:rFonts w:ascii="Arial Narrow" w:hAnsi="Arial Narrow" w:cs="Arial Narrow"/>
          <w:sz w:val="24"/>
          <w:szCs w:val="24"/>
        </w:rPr>
        <w:t xml:space="preserve"> </w:t>
      </w:r>
    </w:p>
    <w:p w:rsidR="008B208D" w:rsidRPr="00273840" w:rsidRDefault="003C2B62" w:rsidP="006B3366">
      <w:pPr>
        <w:spacing w:line="276" w:lineRule="auto"/>
        <w:jc w:val="center"/>
        <w:rPr>
          <w:rFonts w:ascii="Arial Narrow" w:hAnsi="Arial Narrow" w:cs="Arial"/>
          <w:sz w:val="24"/>
          <w:szCs w:val="24"/>
        </w:rPr>
      </w:pPr>
      <w:r w:rsidRPr="00273840">
        <w:rPr>
          <w:rFonts w:ascii="Arial Narrow" w:hAnsi="Arial Narrow" w:cs="Arial Narrow"/>
          <w:sz w:val="24"/>
          <w:szCs w:val="24"/>
        </w:rPr>
        <w:t>(</w:t>
      </w:r>
      <w:r w:rsidRPr="00273840">
        <w:rPr>
          <w:rFonts w:ascii="Arial Narrow" w:hAnsi="Arial Narrow"/>
          <w:sz w:val="24"/>
          <w:szCs w:val="24"/>
        </w:rPr>
        <w:t xml:space="preserve">Dz. U. z </w:t>
      </w:r>
      <w:r w:rsidR="003E0E5D">
        <w:rPr>
          <w:rFonts w:ascii="Arial Narrow" w:hAnsi="Arial Narrow"/>
          <w:sz w:val="24"/>
          <w:szCs w:val="24"/>
        </w:rPr>
        <w:t>2024</w:t>
      </w:r>
      <w:r w:rsidRPr="00273840">
        <w:rPr>
          <w:rFonts w:ascii="Arial Narrow" w:hAnsi="Arial Narrow"/>
          <w:sz w:val="24"/>
          <w:szCs w:val="24"/>
        </w:rPr>
        <w:t xml:space="preserve"> r. poz. </w:t>
      </w:r>
      <w:r w:rsidR="003E0E5D">
        <w:rPr>
          <w:rFonts w:ascii="Arial Narrow" w:hAnsi="Arial Narrow"/>
          <w:sz w:val="24"/>
          <w:szCs w:val="24"/>
        </w:rPr>
        <w:t>1320</w:t>
      </w:r>
      <w:r w:rsidR="009043B5" w:rsidRPr="00273840">
        <w:rPr>
          <w:rFonts w:ascii="Arial Narrow" w:hAnsi="Arial Narrow" w:cs="Arial Narrow"/>
          <w:sz w:val="24"/>
          <w:szCs w:val="24"/>
        </w:rPr>
        <w:t>)</w:t>
      </w:r>
      <w:r w:rsidR="008B208D" w:rsidRPr="00273840">
        <w:rPr>
          <w:rFonts w:ascii="Arial Narrow" w:hAnsi="Arial Narrow" w:cs="Arial"/>
          <w:sz w:val="24"/>
          <w:szCs w:val="24"/>
        </w:rPr>
        <w:t>.</w:t>
      </w:r>
    </w:p>
    <w:p w:rsidR="009043B5" w:rsidRPr="00273840" w:rsidRDefault="009043B5" w:rsidP="004D7263">
      <w:pPr>
        <w:jc w:val="both"/>
        <w:rPr>
          <w:rFonts w:ascii="Arial Narrow" w:hAnsi="Arial Narrow" w:cs="Arial"/>
          <w:sz w:val="24"/>
          <w:szCs w:val="24"/>
        </w:rPr>
      </w:pPr>
    </w:p>
    <w:p w:rsidR="006013B0" w:rsidRPr="00273840" w:rsidRDefault="006013B0" w:rsidP="004D7263">
      <w:pPr>
        <w:jc w:val="both"/>
        <w:rPr>
          <w:rFonts w:ascii="Arial Narrow" w:hAnsi="Arial Narrow" w:cs="Arial"/>
          <w:sz w:val="24"/>
          <w:szCs w:val="24"/>
        </w:rPr>
      </w:pPr>
    </w:p>
    <w:p w:rsidR="00D120ED" w:rsidRPr="00273840" w:rsidRDefault="00D120ED" w:rsidP="004D7263">
      <w:pPr>
        <w:jc w:val="both"/>
        <w:rPr>
          <w:rFonts w:ascii="Arial Narrow" w:hAnsi="Arial Narrow" w:cs="Arial"/>
          <w:sz w:val="24"/>
          <w:szCs w:val="24"/>
        </w:rPr>
      </w:pPr>
    </w:p>
    <w:p w:rsidR="00376A0E" w:rsidRPr="00273840" w:rsidRDefault="00376A0E" w:rsidP="004D7263">
      <w:pPr>
        <w:jc w:val="both"/>
        <w:rPr>
          <w:rFonts w:ascii="Arial Narrow" w:hAnsi="Arial Narrow" w:cs="Arial"/>
          <w:sz w:val="24"/>
          <w:szCs w:val="24"/>
        </w:rPr>
      </w:pPr>
    </w:p>
    <w:p w:rsidR="00376A0E" w:rsidRPr="00273840" w:rsidRDefault="00376A0E" w:rsidP="004D7263">
      <w:pPr>
        <w:jc w:val="both"/>
        <w:rPr>
          <w:rFonts w:ascii="Arial Narrow" w:hAnsi="Arial Narrow" w:cs="Arial"/>
          <w:sz w:val="24"/>
          <w:szCs w:val="24"/>
        </w:rPr>
      </w:pPr>
    </w:p>
    <w:p w:rsidR="00376A0E" w:rsidRPr="00273840" w:rsidRDefault="00376A0E" w:rsidP="004D7263">
      <w:pPr>
        <w:jc w:val="both"/>
        <w:rPr>
          <w:rFonts w:ascii="Arial Narrow" w:hAnsi="Arial Narrow" w:cs="Arial"/>
          <w:sz w:val="24"/>
          <w:szCs w:val="24"/>
        </w:rPr>
      </w:pPr>
    </w:p>
    <w:p w:rsidR="006013B0" w:rsidRPr="00273840" w:rsidRDefault="006013B0" w:rsidP="004D7263">
      <w:pPr>
        <w:jc w:val="both"/>
        <w:rPr>
          <w:rFonts w:ascii="Arial Narrow" w:hAnsi="Arial Narrow" w:cs="Arial"/>
          <w:sz w:val="24"/>
          <w:szCs w:val="24"/>
        </w:rPr>
      </w:pPr>
    </w:p>
    <w:p w:rsidR="00376A0E" w:rsidRPr="00C2674A" w:rsidRDefault="006013B0" w:rsidP="00376A0E">
      <w:pPr>
        <w:jc w:val="right"/>
        <w:rPr>
          <w:rFonts w:ascii="Arial Narrow" w:hAnsi="Arial Narrow" w:cs="Arial"/>
          <w:sz w:val="24"/>
          <w:szCs w:val="24"/>
        </w:rPr>
      </w:pPr>
      <w:r w:rsidRPr="00273840">
        <w:rPr>
          <w:rFonts w:ascii="Arial Narrow" w:hAnsi="Arial Narrow" w:cs="Arial"/>
          <w:sz w:val="24"/>
          <w:szCs w:val="24"/>
        </w:rPr>
        <w:t xml:space="preserve">Lipno, dnia </w:t>
      </w:r>
      <w:r w:rsidR="003A2FBC">
        <w:rPr>
          <w:rFonts w:ascii="Arial Narrow" w:hAnsi="Arial Narrow" w:cs="Arial"/>
          <w:sz w:val="24"/>
          <w:szCs w:val="24"/>
        </w:rPr>
        <w:t>31</w:t>
      </w:r>
      <w:r w:rsidRPr="00273840">
        <w:rPr>
          <w:rFonts w:ascii="Arial Narrow" w:hAnsi="Arial Narrow" w:cs="Arial"/>
          <w:sz w:val="24"/>
          <w:szCs w:val="24"/>
        </w:rPr>
        <w:t>.</w:t>
      </w:r>
      <w:r w:rsidR="000A4BE3">
        <w:rPr>
          <w:rFonts w:ascii="Arial Narrow" w:hAnsi="Arial Narrow" w:cs="Arial"/>
          <w:sz w:val="24"/>
          <w:szCs w:val="24"/>
        </w:rPr>
        <w:t>03</w:t>
      </w:r>
      <w:r w:rsidRPr="00273840">
        <w:rPr>
          <w:rFonts w:ascii="Arial Narrow" w:hAnsi="Arial Narrow" w:cs="Arial"/>
          <w:sz w:val="24"/>
          <w:szCs w:val="24"/>
        </w:rPr>
        <w:t>.202</w:t>
      </w:r>
      <w:r w:rsidR="003E0E5D">
        <w:rPr>
          <w:rFonts w:ascii="Arial Narrow" w:hAnsi="Arial Narrow" w:cs="Arial"/>
          <w:sz w:val="24"/>
          <w:szCs w:val="24"/>
        </w:rPr>
        <w:t>5</w:t>
      </w:r>
      <w:r w:rsidRPr="00273840">
        <w:rPr>
          <w:rFonts w:ascii="Arial Narrow" w:hAnsi="Arial Narrow" w:cs="Arial"/>
          <w:sz w:val="24"/>
          <w:szCs w:val="24"/>
        </w:rPr>
        <w:t xml:space="preserve"> r.</w:t>
      </w:r>
      <w:r w:rsidRPr="00273840">
        <w:rPr>
          <w:rFonts w:ascii="Arial Narrow" w:hAnsi="Arial Narrow" w:cs="Arial"/>
          <w:sz w:val="24"/>
          <w:szCs w:val="24"/>
        </w:rPr>
        <w:tab/>
      </w:r>
      <w:r w:rsidRPr="00273840">
        <w:rPr>
          <w:rFonts w:ascii="Arial Narrow" w:hAnsi="Arial Narrow" w:cs="Arial"/>
          <w:sz w:val="24"/>
          <w:szCs w:val="24"/>
        </w:rPr>
        <w:tab/>
      </w:r>
      <w:r w:rsidR="00376A0E" w:rsidRPr="00273840">
        <w:rPr>
          <w:rFonts w:ascii="Arial Narrow" w:hAnsi="Arial Narrow" w:cs="Arial"/>
          <w:sz w:val="24"/>
          <w:szCs w:val="24"/>
        </w:rPr>
        <w:tab/>
      </w:r>
      <w:r w:rsidRPr="00273840">
        <w:rPr>
          <w:rFonts w:ascii="Arial Narrow" w:hAnsi="Arial Narrow" w:cs="Arial"/>
          <w:sz w:val="24"/>
          <w:szCs w:val="24"/>
        </w:rPr>
        <w:tab/>
      </w:r>
      <w:r w:rsidR="00376A0E" w:rsidRPr="00273840">
        <w:rPr>
          <w:rFonts w:ascii="Arial Narrow" w:hAnsi="Arial Narrow" w:cs="Arial"/>
          <w:sz w:val="24"/>
          <w:szCs w:val="24"/>
        </w:rPr>
        <w:t>_</w:t>
      </w:r>
      <w:r w:rsidRPr="00273840">
        <w:rPr>
          <w:rFonts w:ascii="Arial Narrow" w:hAnsi="Arial Narrow" w:cs="Arial"/>
          <w:sz w:val="24"/>
          <w:szCs w:val="24"/>
        </w:rPr>
        <w:t>________</w:t>
      </w:r>
      <w:r w:rsidR="00642A20" w:rsidRPr="00273840">
        <w:rPr>
          <w:rFonts w:ascii="Arial Narrow" w:hAnsi="Arial Narrow" w:cs="Arial"/>
          <w:sz w:val="24"/>
          <w:szCs w:val="24"/>
        </w:rPr>
        <w:t>______</w:t>
      </w:r>
      <w:r w:rsidR="00376A0E" w:rsidRPr="00273840">
        <w:rPr>
          <w:rFonts w:ascii="Arial Narrow" w:hAnsi="Arial Narrow" w:cs="Arial"/>
          <w:sz w:val="24"/>
          <w:szCs w:val="24"/>
        </w:rPr>
        <w:t>__</w:t>
      </w:r>
      <w:r w:rsidRPr="00273840">
        <w:rPr>
          <w:rFonts w:ascii="Arial Narrow" w:hAnsi="Arial Narrow" w:cs="Arial"/>
          <w:sz w:val="24"/>
          <w:szCs w:val="24"/>
        </w:rPr>
        <w:t>_______________</w:t>
      </w:r>
    </w:p>
    <w:p w:rsidR="006013B0" w:rsidRPr="00C2674A" w:rsidRDefault="006013B0" w:rsidP="00376A0E">
      <w:pPr>
        <w:ind w:left="4956" w:firstLine="708"/>
        <w:jc w:val="center"/>
        <w:rPr>
          <w:rFonts w:ascii="Arial Narrow" w:hAnsi="Arial Narrow" w:cs="Arial"/>
          <w:sz w:val="24"/>
          <w:szCs w:val="24"/>
        </w:rPr>
      </w:pPr>
      <w:r w:rsidRPr="00C2674A">
        <w:rPr>
          <w:rFonts w:ascii="Arial Narrow" w:hAnsi="Arial Narrow" w:cs="Arial"/>
          <w:sz w:val="24"/>
          <w:szCs w:val="24"/>
        </w:rPr>
        <w:t xml:space="preserve">(podpis, kierownik </w:t>
      </w:r>
      <w:r w:rsidR="00376A0E" w:rsidRPr="00C2674A">
        <w:rPr>
          <w:rFonts w:ascii="Arial Narrow" w:hAnsi="Arial Narrow" w:cs="Arial"/>
          <w:sz w:val="24"/>
          <w:szCs w:val="24"/>
        </w:rPr>
        <w:t>jednostki</w:t>
      </w:r>
      <w:r w:rsidRPr="00C2674A">
        <w:rPr>
          <w:rFonts w:ascii="Arial Narrow" w:hAnsi="Arial Narrow" w:cs="Arial"/>
          <w:sz w:val="24"/>
          <w:szCs w:val="24"/>
        </w:rPr>
        <w:t>)</w:t>
      </w:r>
    </w:p>
    <w:p w:rsidR="006013B0" w:rsidRPr="00C2674A" w:rsidRDefault="006013B0" w:rsidP="004D7263">
      <w:pPr>
        <w:jc w:val="both"/>
        <w:rPr>
          <w:rFonts w:ascii="Arial Narrow" w:hAnsi="Arial Narrow" w:cs="Arial"/>
          <w:sz w:val="24"/>
          <w:szCs w:val="24"/>
        </w:rPr>
      </w:pPr>
    </w:p>
    <w:p w:rsidR="00376A0E" w:rsidRDefault="00376A0E" w:rsidP="004D7263">
      <w:pPr>
        <w:jc w:val="both"/>
        <w:rPr>
          <w:rFonts w:ascii="Arial Narrow" w:hAnsi="Arial Narrow" w:cs="Arial"/>
          <w:sz w:val="24"/>
          <w:szCs w:val="24"/>
        </w:rPr>
      </w:pPr>
    </w:p>
    <w:p w:rsidR="009F26D5" w:rsidRPr="00C2674A" w:rsidRDefault="009F26D5" w:rsidP="004D7263">
      <w:pPr>
        <w:jc w:val="both"/>
        <w:rPr>
          <w:rFonts w:ascii="Arial Narrow" w:hAnsi="Arial Narrow" w:cs="Arial"/>
          <w:sz w:val="24"/>
          <w:szCs w:val="24"/>
        </w:rPr>
      </w:pPr>
    </w:p>
    <w:p w:rsidR="00376A0E" w:rsidRPr="00C2674A" w:rsidRDefault="00376A0E" w:rsidP="004D7263">
      <w:pPr>
        <w:jc w:val="both"/>
        <w:rPr>
          <w:rFonts w:ascii="Arial Narrow" w:hAnsi="Arial Narrow" w:cs="Arial"/>
          <w:sz w:val="24"/>
          <w:szCs w:val="24"/>
        </w:rPr>
      </w:pPr>
    </w:p>
    <w:p w:rsidR="00753EDD" w:rsidRPr="00C2674A" w:rsidRDefault="00A60110" w:rsidP="004D7263">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b/>
          <w:color w:val="auto"/>
        </w:rPr>
      </w:pPr>
      <w:r w:rsidRPr="00C2674A">
        <w:rPr>
          <w:rFonts w:ascii="Arial Narrow" w:hAnsi="Arial Narrow"/>
          <w:b/>
          <w:bCs/>
          <w:color w:val="auto"/>
        </w:rPr>
        <w:lastRenderedPageBreak/>
        <w:t>Rozdział I.</w:t>
      </w:r>
      <w:r w:rsidR="00753EDD" w:rsidRPr="00C2674A">
        <w:rPr>
          <w:rFonts w:ascii="Arial Narrow" w:hAnsi="Arial Narrow"/>
          <w:b/>
          <w:bCs/>
          <w:color w:val="auto"/>
        </w:rPr>
        <w:t xml:space="preserve"> </w:t>
      </w:r>
      <w:r w:rsidR="003C6A92" w:rsidRPr="00C2674A">
        <w:rPr>
          <w:rFonts w:ascii="Arial Narrow" w:hAnsi="Arial Narrow"/>
          <w:b/>
          <w:color w:val="auto"/>
        </w:rPr>
        <w:t xml:space="preserve">Nazwa oraz adres </w:t>
      </w:r>
      <w:r w:rsidR="005C4653" w:rsidRPr="00C2674A">
        <w:rPr>
          <w:rFonts w:ascii="Arial Narrow" w:hAnsi="Arial Narrow"/>
          <w:b/>
          <w:color w:val="auto"/>
        </w:rPr>
        <w:t>Zamawiającego</w:t>
      </w:r>
      <w:r w:rsidR="00753EDD" w:rsidRPr="00C2674A">
        <w:rPr>
          <w:rFonts w:ascii="Arial Narrow" w:hAnsi="Arial Narrow"/>
          <w:b/>
          <w:color w:val="auto"/>
        </w:rPr>
        <w:t xml:space="preserve"> </w:t>
      </w:r>
    </w:p>
    <w:p w:rsidR="00855C5E" w:rsidRPr="00C2674A" w:rsidRDefault="00855C5E" w:rsidP="004D7263">
      <w:pPr>
        <w:pStyle w:val="Default"/>
        <w:rPr>
          <w:rFonts w:ascii="Arial Narrow" w:hAnsi="Arial Narrow"/>
          <w:color w:val="auto"/>
        </w:rPr>
      </w:pPr>
    </w:p>
    <w:p w:rsidR="00753EDD" w:rsidRPr="00C2674A" w:rsidRDefault="00753EDD" w:rsidP="00894B8C">
      <w:pPr>
        <w:pStyle w:val="Default"/>
        <w:ind w:left="426"/>
        <w:rPr>
          <w:rFonts w:ascii="Arial Narrow" w:hAnsi="Arial Narrow"/>
          <w:color w:val="auto"/>
        </w:rPr>
      </w:pPr>
      <w:r w:rsidRPr="00C2674A">
        <w:rPr>
          <w:rFonts w:ascii="Arial Narrow" w:hAnsi="Arial Narrow"/>
          <w:b/>
          <w:color w:val="auto"/>
        </w:rPr>
        <w:t>Sz</w:t>
      </w:r>
      <w:r w:rsidR="00D80D7E" w:rsidRPr="00C2674A">
        <w:rPr>
          <w:rFonts w:ascii="Arial Narrow" w:hAnsi="Arial Narrow"/>
          <w:b/>
          <w:color w:val="auto"/>
        </w:rPr>
        <w:t>pital Lipno Sp. z o.o.</w:t>
      </w:r>
    </w:p>
    <w:p w:rsidR="00753EDD" w:rsidRPr="00C2674A" w:rsidRDefault="00753EDD" w:rsidP="00894B8C">
      <w:pPr>
        <w:pStyle w:val="Default"/>
        <w:ind w:left="426"/>
        <w:rPr>
          <w:rFonts w:ascii="Arial Narrow" w:hAnsi="Arial Narrow"/>
          <w:color w:val="auto"/>
        </w:rPr>
      </w:pPr>
      <w:r w:rsidRPr="00C2674A">
        <w:rPr>
          <w:rFonts w:ascii="Arial Narrow" w:hAnsi="Arial Narrow"/>
          <w:b/>
          <w:color w:val="auto"/>
        </w:rPr>
        <w:t>ul. Nieszawska 6,</w:t>
      </w:r>
      <w:r w:rsidR="005659CF" w:rsidRPr="00C2674A">
        <w:rPr>
          <w:rFonts w:ascii="Arial Narrow" w:hAnsi="Arial Narrow"/>
          <w:b/>
          <w:color w:val="auto"/>
        </w:rPr>
        <w:t xml:space="preserve"> </w:t>
      </w:r>
      <w:r w:rsidRPr="00C2674A">
        <w:rPr>
          <w:rFonts w:ascii="Arial Narrow" w:hAnsi="Arial Narrow"/>
          <w:b/>
          <w:color w:val="auto"/>
        </w:rPr>
        <w:t>87-600 Lipno</w:t>
      </w:r>
      <w:r w:rsidRPr="00C2674A">
        <w:rPr>
          <w:rFonts w:ascii="Arial Narrow" w:hAnsi="Arial Narrow"/>
          <w:color w:val="auto"/>
        </w:rPr>
        <w:t xml:space="preserve"> </w:t>
      </w:r>
    </w:p>
    <w:p w:rsidR="00753EDD" w:rsidRPr="00C2674A" w:rsidRDefault="00753EDD" w:rsidP="004D7263">
      <w:pPr>
        <w:jc w:val="both"/>
        <w:rPr>
          <w:rFonts w:ascii="Arial Narrow" w:hAnsi="Arial Narrow"/>
          <w:sz w:val="24"/>
          <w:szCs w:val="24"/>
        </w:rPr>
      </w:pPr>
    </w:p>
    <w:p w:rsidR="005C4653" w:rsidRPr="00C2674A" w:rsidRDefault="005C4653" w:rsidP="005C4653">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b/>
          <w:color w:val="auto"/>
        </w:rPr>
      </w:pPr>
      <w:r w:rsidRPr="00C2674A">
        <w:rPr>
          <w:rFonts w:ascii="Arial Narrow" w:hAnsi="Arial Narrow"/>
          <w:b/>
          <w:bCs/>
          <w:color w:val="auto"/>
        </w:rPr>
        <w:t xml:space="preserve">Rozdział II. </w:t>
      </w:r>
      <w:r w:rsidRPr="00C2674A">
        <w:rPr>
          <w:rFonts w:ascii="Arial Narrow" w:hAnsi="Arial Narrow"/>
          <w:b/>
          <w:color w:val="auto"/>
        </w:rPr>
        <w:t xml:space="preserve">Tryb udzielenia zamówienia </w:t>
      </w:r>
    </w:p>
    <w:p w:rsidR="005C4653" w:rsidRPr="00C2674A" w:rsidRDefault="005C4653" w:rsidP="005C4653">
      <w:pPr>
        <w:pStyle w:val="Default"/>
        <w:rPr>
          <w:rFonts w:ascii="Arial Narrow" w:hAnsi="Arial Narrow"/>
          <w:color w:val="auto"/>
        </w:rPr>
      </w:pPr>
    </w:p>
    <w:p w:rsidR="00894B8C" w:rsidRPr="00C2674A" w:rsidRDefault="00894B8C" w:rsidP="00D84D90">
      <w:pPr>
        <w:pStyle w:val="Default"/>
        <w:numPr>
          <w:ilvl w:val="0"/>
          <w:numId w:val="2"/>
        </w:numPr>
        <w:ind w:left="426"/>
        <w:jc w:val="both"/>
        <w:rPr>
          <w:rFonts w:ascii="Arial Narrow" w:hAnsi="Arial Narrow"/>
          <w:color w:val="auto"/>
        </w:rPr>
      </w:pPr>
      <w:r w:rsidRPr="00C2674A">
        <w:rPr>
          <w:rFonts w:ascii="Arial Narrow" w:hAnsi="Arial Narrow"/>
          <w:color w:val="auto"/>
        </w:rPr>
        <w:t xml:space="preserve">Postępowanie o udzielenie zamówienia publicznego prowadzone jest w trybie </w:t>
      </w:r>
      <w:r w:rsidR="0001137F">
        <w:rPr>
          <w:rFonts w:ascii="Arial Narrow" w:hAnsi="Arial Narrow"/>
          <w:color w:val="auto"/>
        </w:rPr>
        <w:t xml:space="preserve">podstawowym </w:t>
      </w:r>
      <w:r w:rsidRPr="00C2674A">
        <w:rPr>
          <w:rFonts w:ascii="Arial Narrow" w:hAnsi="Arial Narrow"/>
          <w:color w:val="auto"/>
        </w:rPr>
        <w:t xml:space="preserve">na podstawie art. </w:t>
      </w:r>
      <w:r w:rsidR="0001137F">
        <w:rPr>
          <w:rFonts w:ascii="Arial Narrow" w:hAnsi="Arial Narrow"/>
          <w:color w:val="auto"/>
        </w:rPr>
        <w:t>275 pkt 1</w:t>
      </w:r>
      <w:r w:rsidRPr="00C2674A">
        <w:rPr>
          <w:rFonts w:ascii="Arial Narrow" w:hAnsi="Arial Narrow"/>
          <w:color w:val="auto"/>
        </w:rPr>
        <w:t xml:space="preserve"> ustawy Pzp</w:t>
      </w:r>
      <w:r w:rsidR="0001137F">
        <w:rPr>
          <w:rFonts w:ascii="Arial Narrow" w:hAnsi="Arial Narrow"/>
          <w:color w:val="auto"/>
        </w:rPr>
        <w:t xml:space="preserve"> </w:t>
      </w:r>
      <w:r w:rsidR="0001137F" w:rsidRPr="0001137F">
        <w:rPr>
          <w:rFonts w:ascii="Arial Narrow" w:hAnsi="Arial Narrow"/>
          <w:color w:val="auto"/>
        </w:rPr>
        <w:t>o wartości poniżej progu unijnego. Zamawiający udziela zamówienia w trybie podstawowym, w którym w odpowiedzi na ogłoszenie o zamówieniu oferty mogą składać wszyscy zainteresowani Wykonawcy, a następnie Zamawiający wybiera najkorzystniejszą ofertę bez przeprowadzenia negocjacji.</w:t>
      </w:r>
      <w:r w:rsidR="00D12B42">
        <w:rPr>
          <w:rFonts w:ascii="Arial Narrow" w:hAnsi="Arial Narrow"/>
          <w:color w:val="auto"/>
        </w:rPr>
        <w:t xml:space="preserve"> </w:t>
      </w:r>
    </w:p>
    <w:p w:rsidR="00894B8C" w:rsidRPr="00C2674A" w:rsidRDefault="00894B8C" w:rsidP="00D84D90">
      <w:pPr>
        <w:pStyle w:val="Default"/>
        <w:numPr>
          <w:ilvl w:val="0"/>
          <w:numId w:val="2"/>
        </w:numPr>
        <w:ind w:left="426"/>
        <w:jc w:val="both"/>
        <w:rPr>
          <w:rFonts w:ascii="Arial Narrow" w:hAnsi="Arial Narrow"/>
          <w:color w:val="auto"/>
        </w:rPr>
      </w:pPr>
      <w:r w:rsidRPr="00C2674A">
        <w:rPr>
          <w:rFonts w:ascii="Arial Narrow" w:hAnsi="Arial Narrow"/>
          <w:color w:val="auto"/>
        </w:rPr>
        <w:t xml:space="preserve">Postępowanie oznaczone </w:t>
      </w:r>
      <w:r w:rsidRPr="00686A49">
        <w:rPr>
          <w:rFonts w:ascii="Arial Narrow" w:hAnsi="Arial Narrow"/>
          <w:color w:val="auto"/>
        </w:rPr>
        <w:t xml:space="preserve">jest jako </w:t>
      </w:r>
      <w:r w:rsidRPr="00686A49">
        <w:rPr>
          <w:rFonts w:ascii="Arial Narrow" w:hAnsi="Arial Narrow"/>
          <w:b/>
          <w:color w:val="auto"/>
          <w:u w:val="single"/>
        </w:rPr>
        <w:t>ZP.372.</w:t>
      </w:r>
      <w:r w:rsidR="002862AF">
        <w:rPr>
          <w:rFonts w:ascii="Arial Narrow" w:hAnsi="Arial Narrow"/>
          <w:b/>
          <w:color w:val="auto"/>
          <w:u w:val="single"/>
        </w:rPr>
        <w:t>9</w:t>
      </w:r>
      <w:r w:rsidRPr="00686A49">
        <w:rPr>
          <w:rFonts w:ascii="Arial Narrow" w:hAnsi="Arial Narrow"/>
          <w:b/>
          <w:color w:val="auto"/>
          <w:u w:val="single"/>
        </w:rPr>
        <w:t>.202</w:t>
      </w:r>
      <w:r w:rsidR="003E0E5D">
        <w:rPr>
          <w:rFonts w:ascii="Arial Narrow" w:hAnsi="Arial Narrow"/>
          <w:b/>
          <w:color w:val="auto"/>
          <w:u w:val="single"/>
        </w:rPr>
        <w:t>5</w:t>
      </w:r>
      <w:r w:rsidRPr="00686A49">
        <w:rPr>
          <w:rFonts w:ascii="Arial Narrow" w:hAnsi="Arial Narrow"/>
          <w:color w:val="auto"/>
        </w:rPr>
        <w:t>. Wszelka</w:t>
      </w:r>
      <w:r w:rsidRPr="00C2674A">
        <w:rPr>
          <w:rFonts w:ascii="Arial Narrow" w:hAnsi="Arial Narrow"/>
          <w:color w:val="auto"/>
        </w:rPr>
        <w:t xml:space="preserve"> korespondencja oraz dokumentacja w tej sprawie będzie powoływać się na powyższe oznaczenie.</w:t>
      </w:r>
      <w:r w:rsidR="00D12B42">
        <w:rPr>
          <w:rFonts w:ascii="Arial Narrow" w:hAnsi="Arial Narrow"/>
          <w:color w:val="auto"/>
        </w:rPr>
        <w:t xml:space="preserve"> </w:t>
      </w:r>
    </w:p>
    <w:p w:rsidR="00894B8C" w:rsidRPr="00C2674A" w:rsidRDefault="00894B8C" w:rsidP="00D84D90">
      <w:pPr>
        <w:pStyle w:val="Default"/>
        <w:numPr>
          <w:ilvl w:val="0"/>
          <w:numId w:val="2"/>
        </w:numPr>
        <w:ind w:left="426"/>
        <w:jc w:val="both"/>
        <w:rPr>
          <w:rFonts w:ascii="Arial Narrow" w:hAnsi="Arial Narrow"/>
          <w:color w:val="auto"/>
        </w:rPr>
      </w:pPr>
      <w:r w:rsidRPr="00C2674A">
        <w:rPr>
          <w:rFonts w:ascii="Arial Narrow" w:hAnsi="Arial Narrow"/>
          <w:color w:val="auto"/>
        </w:rPr>
        <w:t xml:space="preserve">W niniejszym postępowaniu o udzielenie zamówienia publicznego komunikacja między Zamawiającym a Wykonawcami odbywa się przy użyciu środków komunikacji elektronicznej, tj. przy użyciu Platformy e-Zamówienia, która dostępna jest pod adresem </w:t>
      </w:r>
      <w:hyperlink r:id="rId9" w:history="1">
        <w:r w:rsidRPr="00C2674A">
          <w:rPr>
            <w:rStyle w:val="Hipercze"/>
            <w:rFonts w:ascii="Arial Narrow" w:hAnsi="Arial Narrow"/>
            <w:color w:val="auto"/>
          </w:rPr>
          <w:t>https://ezamowienia.gov.pl/</w:t>
        </w:r>
      </w:hyperlink>
      <w:r w:rsidRPr="00C2674A">
        <w:rPr>
          <w:rFonts w:ascii="Arial Narrow" w:hAnsi="Arial Narrow"/>
          <w:color w:val="auto"/>
        </w:rPr>
        <w:t>.</w:t>
      </w:r>
    </w:p>
    <w:p w:rsidR="00894B8C" w:rsidRPr="00C2674A" w:rsidRDefault="00894B8C" w:rsidP="00D84D90">
      <w:pPr>
        <w:pStyle w:val="Default"/>
        <w:numPr>
          <w:ilvl w:val="0"/>
          <w:numId w:val="2"/>
        </w:numPr>
        <w:ind w:left="426"/>
        <w:jc w:val="both"/>
        <w:rPr>
          <w:rFonts w:ascii="Arial Narrow" w:hAnsi="Arial Narrow"/>
          <w:color w:val="auto"/>
        </w:rPr>
      </w:pPr>
      <w:r w:rsidRPr="00C2674A">
        <w:rPr>
          <w:rFonts w:ascii="Arial Narrow" w:hAnsi="Arial Narrow"/>
          <w:color w:val="auto"/>
        </w:rPr>
        <w:t>Korzystanie z Platformy e-Zamówienia jest bezpłatne.</w:t>
      </w:r>
      <w:r w:rsidR="00D12B42">
        <w:rPr>
          <w:rFonts w:ascii="Arial Narrow" w:hAnsi="Arial Narrow"/>
          <w:color w:val="auto"/>
        </w:rPr>
        <w:t xml:space="preserve"> </w:t>
      </w:r>
    </w:p>
    <w:p w:rsidR="006B3366" w:rsidRPr="00C2674A" w:rsidRDefault="00894B8C" w:rsidP="00D84D90">
      <w:pPr>
        <w:pStyle w:val="Default"/>
        <w:numPr>
          <w:ilvl w:val="0"/>
          <w:numId w:val="2"/>
        </w:numPr>
        <w:ind w:left="426"/>
        <w:jc w:val="both"/>
        <w:rPr>
          <w:rFonts w:ascii="Arial Narrow" w:hAnsi="Arial Narrow"/>
          <w:color w:val="auto"/>
        </w:rPr>
      </w:pPr>
      <w:r w:rsidRPr="00C2674A">
        <w:rPr>
          <w:rFonts w:ascii="Arial Narrow" w:hAnsi="Arial Narrow"/>
          <w:color w:val="auto"/>
        </w:rPr>
        <w:t xml:space="preserve">W szczególnie uzasadnionych przypadkach uniemożliwiających komunikację Wykonawcy i Zamawiającego za pośrednictwem Platformy e-Zamówienia, Zamawiający dopuszcza, komunikację za pomocą poczty elektronicznej na adres e-mail: </w:t>
      </w:r>
      <w:hyperlink r:id="rId10" w:history="1">
        <w:r w:rsidR="006B3366" w:rsidRPr="00C2674A">
          <w:rPr>
            <w:rStyle w:val="Hipercze"/>
            <w:rFonts w:ascii="Arial Narrow" w:hAnsi="Arial Narrow"/>
            <w:color w:val="auto"/>
          </w:rPr>
          <w:t>przetargi@szpitallipno.pl</w:t>
        </w:r>
      </w:hyperlink>
      <w:r w:rsidR="006B3366" w:rsidRPr="00C2674A">
        <w:rPr>
          <w:rFonts w:ascii="Arial Narrow" w:hAnsi="Arial Narrow"/>
          <w:color w:val="auto"/>
        </w:rPr>
        <w:t xml:space="preserve"> </w:t>
      </w:r>
      <w:r w:rsidRPr="00C2674A">
        <w:rPr>
          <w:rFonts w:ascii="Arial Narrow" w:hAnsi="Arial Narrow"/>
          <w:color w:val="auto"/>
        </w:rPr>
        <w:t>(nie dotyczy składania ofert).</w:t>
      </w:r>
      <w:r w:rsidR="006B3366" w:rsidRPr="00C2674A">
        <w:rPr>
          <w:rFonts w:ascii="Arial Narrow" w:hAnsi="Arial Narrow"/>
          <w:color w:val="auto"/>
        </w:rPr>
        <w:t xml:space="preserve"> </w:t>
      </w:r>
    </w:p>
    <w:p w:rsidR="006B3366" w:rsidRPr="00C2674A" w:rsidRDefault="00894B8C" w:rsidP="006B3366">
      <w:pPr>
        <w:pStyle w:val="Default"/>
        <w:ind w:left="426"/>
        <w:jc w:val="both"/>
        <w:rPr>
          <w:rFonts w:ascii="Arial Narrow" w:hAnsi="Arial Narrow"/>
          <w:color w:val="auto"/>
        </w:rPr>
      </w:pPr>
      <w:r w:rsidRPr="00C2674A">
        <w:rPr>
          <w:rFonts w:ascii="Arial Narrow" w:hAnsi="Arial Narrow"/>
          <w:color w:val="auto"/>
        </w:rPr>
        <w:t>Zamawiający wyznacza następujące osoby do kontaktu z Wykonawcami:</w:t>
      </w:r>
      <w:r w:rsidR="006B3366" w:rsidRPr="00C2674A">
        <w:rPr>
          <w:rFonts w:ascii="Arial Narrow" w:hAnsi="Arial Narrow"/>
          <w:color w:val="auto"/>
        </w:rPr>
        <w:t xml:space="preserve"> </w:t>
      </w:r>
    </w:p>
    <w:p w:rsidR="006B3366" w:rsidRPr="00C2674A" w:rsidRDefault="0076582C" w:rsidP="006B3366">
      <w:pPr>
        <w:pStyle w:val="Default"/>
        <w:ind w:left="426"/>
        <w:jc w:val="both"/>
        <w:rPr>
          <w:rFonts w:ascii="Arial Narrow" w:hAnsi="Arial Narrow"/>
          <w:color w:val="auto"/>
        </w:rPr>
      </w:pPr>
      <w:r>
        <w:rPr>
          <w:rFonts w:ascii="Arial Narrow" w:hAnsi="Arial Narrow"/>
          <w:color w:val="auto"/>
        </w:rPr>
        <w:t>Damian Szuszkiewicz</w:t>
      </w:r>
    </w:p>
    <w:p w:rsidR="006B3366" w:rsidRPr="00C2674A" w:rsidRDefault="00894B8C" w:rsidP="006B3366">
      <w:pPr>
        <w:pStyle w:val="Default"/>
        <w:ind w:left="426"/>
        <w:jc w:val="both"/>
        <w:rPr>
          <w:rFonts w:ascii="Arial Narrow" w:hAnsi="Arial Narrow"/>
          <w:color w:val="auto"/>
        </w:rPr>
      </w:pPr>
      <w:r w:rsidRPr="00C2674A">
        <w:rPr>
          <w:rFonts w:ascii="Arial Narrow" w:hAnsi="Arial Narrow"/>
          <w:color w:val="auto"/>
        </w:rPr>
        <w:t xml:space="preserve">e-mail: </w:t>
      </w:r>
      <w:hyperlink r:id="rId11" w:history="1">
        <w:r w:rsidR="006B3366" w:rsidRPr="00C2674A">
          <w:rPr>
            <w:rStyle w:val="Hipercze"/>
            <w:rFonts w:ascii="Arial Narrow" w:hAnsi="Arial Narrow"/>
            <w:color w:val="auto"/>
          </w:rPr>
          <w:t>przetargi@szpitallipno.pl</w:t>
        </w:r>
      </w:hyperlink>
      <w:r w:rsidR="006B3366" w:rsidRPr="00C2674A">
        <w:rPr>
          <w:rFonts w:ascii="Arial Narrow" w:hAnsi="Arial Narrow"/>
          <w:color w:val="auto"/>
        </w:rPr>
        <w:t xml:space="preserve"> </w:t>
      </w:r>
    </w:p>
    <w:p w:rsidR="006B3366" w:rsidRPr="00C2674A" w:rsidRDefault="00894B8C" w:rsidP="006B3366">
      <w:pPr>
        <w:pStyle w:val="Default"/>
        <w:ind w:left="426"/>
        <w:jc w:val="both"/>
        <w:rPr>
          <w:rFonts w:ascii="Arial Narrow" w:hAnsi="Arial Narrow"/>
          <w:color w:val="auto"/>
        </w:rPr>
      </w:pPr>
      <w:r w:rsidRPr="00C2674A">
        <w:rPr>
          <w:rFonts w:ascii="Arial Narrow" w:hAnsi="Arial Narrow"/>
          <w:color w:val="auto"/>
        </w:rPr>
        <w:t xml:space="preserve">Adres strony internetowej prowadzonego postępowania: </w:t>
      </w:r>
      <w:hyperlink r:id="rId12" w:history="1">
        <w:r w:rsidR="006B3366" w:rsidRPr="00C2674A">
          <w:rPr>
            <w:rStyle w:val="Hipercze"/>
            <w:rFonts w:ascii="Arial Narrow" w:hAnsi="Arial Narrow"/>
            <w:color w:val="auto"/>
          </w:rPr>
          <w:t>https://ezamowienia.gov.pl/</w:t>
        </w:r>
      </w:hyperlink>
      <w:r w:rsidR="006B3366" w:rsidRPr="00C2674A">
        <w:rPr>
          <w:rFonts w:ascii="Arial Narrow" w:hAnsi="Arial Narrow"/>
          <w:color w:val="auto"/>
        </w:rPr>
        <w:t xml:space="preserve">, </w:t>
      </w:r>
    </w:p>
    <w:p w:rsidR="00965C81" w:rsidRPr="00A57472" w:rsidRDefault="00735A71" w:rsidP="00C2674A">
      <w:pPr>
        <w:pStyle w:val="Default"/>
        <w:ind w:left="426" w:right="-567"/>
        <w:jc w:val="both"/>
        <w:rPr>
          <w:rFonts w:ascii="Arial Narrow" w:hAnsi="Arial Narrow"/>
          <w:color w:val="auto"/>
          <w:u w:val="single"/>
        </w:rPr>
      </w:pPr>
      <w:r w:rsidRPr="00735A71">
        <w:rPr>
          <w:rFonts w:ascii="Arial Narrow" w:hAnsi="Arial Narrow"/>
          <w:color w:val="auto"/>
          <w:u w:val="single"/>
        </w:rPr>
        <w:t>https://ezamowienia.gov.pl/mp-client/search/list/ocds-148610-fe73cea4-04c6-45a6-aee0-0769fc1736a7</w:t>
      </w:r>
      <w:r w:rsidR="00965C81">
        <w:rPr>
          <w:rFonts w:ascii="Arial Narrow" w:hAnsi="Arial Narrow"/>
          <w:color w:val="auto"/>
          <w:u w:val="single"/>
        </w:rPr>
        <w:t xml:space="preserve"> </w:t>
      </w:r>
    </w:p>
    <w:p w:rsidR="00894B8C" w:rsidRPr="00C2674A" w:rsidRDefault="00894B8C" w:rsidP="006B3366">
      <w:pPr>
        <w:pStyle w:val="Default"/>
        <w:ind w:left="426"/>
        <w:jc w:val="both"/>
        <w:rPr>
          <w:rFonts w:ascii="Arial Narrow" w:hAnsi="Arial Narrow"/>
          <w:color w:val="auto"/>
        </w:rPr>
      </w:pPr>
      <w:r w:rsidRPr="00C2674A">
        <w:rPr>
          <w:rFonts w:ascii="Arial Narrow" w:hAnsi="Arial Narrow"/>
          <w:color w:val="auto"/>
        </w:rPr>
        <w:t>Niniejsze postępowanie można wyszukać ze strony głównej Platformy e-Zamówienia (przycisk „Przeglądaj postępowania/konkursy”).</w:t>
      </w:r>
    </w:p>
    <w:p w:rsidR="003C6A92" w:rsidRPr="00C2674A" w:rsidRDefault="00894B8C" w:rsidP="00D84D90">
      <w:pPr>
        <w:pStyle w:val="Akapitzlist"/>
        <w:numPr>
          <w:ilvl w:val="0"/>
          <w:numId w:val="2"/>
        </w:numPr>
        <w:ind w:left="426"/>
        <w:jc w:val="both"/>
        <w:rPr>
          <w:rFonts w:ascii="Arial Narrow" w:hAnsi="Arial Narrow"/>
          <w:sz w:val="24"/>
          <w:szCs w:val="24"/>
          <w:lang w:eastAsia="pl-PL"/>
        </w:rPr>
      </w:pPr>
      <w:r w:rsidRPr="00C2674A">
        <w:rPr>
          <w:rFonts w:ascii="Arial Narrow" w:hAnsi="Arial Narrow"/>
          <w:sz w:val="24"/>
          <w:szCs w:val="24"/>
          <w:lang w:eastAsia="pl-PL"/>
        </w:rPr>
        <w:t xml:space="preserve">Identyfikator (ID) postępowania na Platformie e-Zamówienia: </w:t>
      </w:r>
    </w:p>
    <w:p w:rsidR="00735A71" w:rsidRPr="00FA0AFA" w:rsidRDefault="00735A71" w:rsidP="003C6A92">
      <w:pPr>
        <w:pStyle w:val="Akapitzlist"/>
        <w:ind w:left="426"/>
        <w:jc w:val="both"/>
        <w:rPr>
          <w:rFonts w:ascii="Arial Narrow" w:hAnsi="Arial Narrow"/>
          <w:b/>
          <w:sz w:val="24"/>
          <w:szCs w:val="24"/>
          <w:lang w:eastAsia="pl-PL"/>
        </w:rPr>
      </w:pPr>
      <w:r w:rsidRPr="00735A71">
        <w:rPr>
          <w:rFonts w:ascii="Arial Narrow" w:hAnsi="Arial Narrow"/>
          <w:b/>
          <w:sz w:val="24"/>
          <w:szCs w:val="24"/>
          <w:lang w:eastAsia="pl-PL"/>
        </w:rPr>
        <w:t>ocds-148610-fe73cea4-04c6-45a6-aee0-0769fc1736a7</w:t>
      </w:r>
    </w:p>
    <w:p w:rsidR="006B3366" w:rsidRPr="00E56284" w:rsidRDefault="00894B8C" w:rsidP="00D84D90">
      <w:pPr>
        <w:pStyle w:val="Akapitzlist"/>
        <w:numPr>
          <w:ilvl w:val="0"/>
          <w:numId w:val="2"/>
        </w:numPr>
        <w:ind w:left="426"/>
        <w:jc w:val="both"/>
        <w:rPr>
          <w:rFonts w:ascii="Arial Narrow" w:hAnsi="Arial Narrow"/>
          <w:sz w:val="24"/>
          <w:szCs w:val="24"/>
          <w:lang w:eastAsia="pl-PL"/>
        </w:rPr>
      </w:pPr>
      <w:r w:rsidRPr="00C2674A">
        <w:rPr>
          <w:rFonts w:ascii="Arial Narrow" w:hAnsi="Arial Narrow"/>
          <w:sz w:val="24"/>
          <w:szCs w:val="24"/>
          <w:lang w:eastAsia="pl-P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3" w:history="1">
        <w:r w:rsidR="00AA2B93" w:rsidRPr="00C2674A">
          <w:rPr>
            <w:rStyle w:val="Hipercze"/>
            <w:rFonts w:ascii="Arial Narrow" w:hAnsi="Arial Narrow"/>
            <w:color w:val="auto"/>
            <w:sz w:val="24"/>
            <w:szCs w:val="24"/>
            <w:lang w:eastAsia="pl-PL"/>
          </w:rPr>
          <w:t>https://ezamowienia.gov.pl/</w:t>
        </w:r>
      </w:hyperlink>
      <w:r w:rsidR="00AA2B93" w:rsidRPr="00C2674A">
        <w:rPr>
          <w:rFonts w:ascii="Arial Narrow" w:hAnsi="Arial Narrow"/>
          <w:sz w:val="24"/>
          <w:szCs w:val="24"/>
          <w:lang w:eastAsia="pl-PL"/>
        </w:rPr>
        <w:t xml:space="preserve"> </w:t>
      </w:r>
      <w:r w:rsidRPr="00E56284">
        <w:rPr>
          <w:rFonts w:ascii="Arial Narrow" w:hAnsi="Arial Narrow"/>
          <w:sz w:val="24"/>
          <w:szCs w:val="24"/>
          <w:lang w:eastAsia="pl-PL"/>
        </w:rPr>
        <w:t>oraz informacje zamieszczone w zakładce „Centrum pomocy”.</w:t>
      </w:r>
    </w:p>
    <w:p w:rsidR="009239F4" w:rsidRPr="00E56284" w:rsidRDefault="00894B8C" w:rsidP="009239F4">
      <w:pPr>
        <w:pStyle w:val="Akapitzlist"/>
        <w:numPr>
          <w:ilvl w:val="0"/>
          <w:numId w:val="2"/>
        </w:numPr>
        <w:ind w:left="426"/>
        <w:jc w:val="both"/>
        <w:rPr>
          <w:rFonts w:ascii="Arial Narrow" w:hAnsi="Arial Narrow"/>
          <w:sz w:val="24"/>
          <w:szCs w:val="24"/>
          <w:lang w:eastAsia="pl-PL"/>
        </w:rPr>
      </w:pPr>
      <w:r w:rsidRPr="00E56284">
        <w:rPr>
          <w:rFonts w:ascii="Arial Narrow" w:hAnsi="Arial Narrow"/>
          <w:sz w:val="24"/>
          <w:szCs w:val="24"/>
          <w:lang w:eastAsia="pl-PL"/>
        </w:rPr>
        <w:t>Przeglądanie i pobieranie publicznej treści dokumentacji postępowania nie wymaga posiadania konta na Platformie e-Zamówienia ani logowania.</w:t>
      </w:r>
    </w:p>
    <w:p w:rsidR="009239F4" w:rsidRPr="00E56284" w:rsidRDefault="009239F4" w:rsidP="009239F4">
      <w:pPr>
        <w:pStyle w:val="Akapitzlist"/>
        <w:numPr>
          <w:ilvl w:val="0"/>
          <w:numId w:val="2"/>
        </w:numPr>
        <w:ind w:left="426"/>
        <w:jc w:val="both"/>
        <w:rPr>
          <w:rFonts w:ascii="Arial Narrow" w:hAnsi="Arial Narrow"/>
          <w:b/>
          <w:sz w:val="24"/>
          <w:szCs w:val="24"/>
          <w:u w:val="single"/>
          <w:lang w:eastAsia="pl-PL"/>
        </w:rPr>
      </w:pPr>
      <w:r w:rsidRPr="00E56284">
        <w:rPr>
          <w:rFonts w:ascii="Arial Narrow" w:hAnsi="Arial Narrow"/>
          <w:b/>
          <w:sz w:val="24"/>
          <w:szCs w:val="24"/>
          <w:u w:val="single"/>
          <w:lang w:eastAsia="pl-PL"/>
        </w:rPr>
        <w:t xml:space="preserve">Zamawiający </w:t>
      </w:r>
      <w:r w:rsidR="007F04D6" w:rsidRPr="00E56284">
        <w:rPr>
          <w:rFonts w:ascii="Arial Narrow" w:hAnsi="Arial Narrow"/>
          <w:b/>
          <w:sz w:val="24"/>
          <w:szCs w:val="24"/>
          <w:u w:val="single"/>
          <w:lang w:eastAsia="pl-PL"/>
        </w:rPr>
        <w:t xml:space="preserve">może </w:t>
      </w:r>
      <w:r w:rsidRPr="00E56284">
        <w:rPr>
          <w:rFonts w:ascii="Arial Narrow" w:hAnsi="Arial Narrow"/>
          <w:b/>
          <w:sz w:val="24"/>
          <w:szCs w:val="24"/>
          <w:u w:val="single"/>
          <w:lang w:eastAsia="pl-PL"/>
        </w:rPr>
        <w:t>unieważni</w:t>
      </w:r>
      <w:r w:rsidR="007F04D6" w:rsidRPr="00E56284">
        <w:rPr>
          <w:rFonts w:ascii="Arial Narrow" w:hAnsi="Arial Narrow"/>
          <w:b/>
          <w:sz w:val="24"/>
          <w:szCs w:val="24"/>
          <w:u w:val="single"/>
          <w:lang w:eastAsia="pl-PL"/>
        </w:rPr>
        <w:t>ć</w:t>
      </w:r>
      <w:r w:rsidRPr="00E56284">
        <w:rPr>
          <w:rFonts w:ascii="Arial Narrow" w:hAnsi="Arial Narrow"/>
          <w:b/>
          <w:sz w:val="24"/>
          <w:szCs w:val="24"/>
          <w:u w:val="single"/>
          <w:lang w:eastAsia="pl-PL"/>
        </w:rPr>
        <w:t xml:space="preserve"> postępowanie o udzielenie zamówienia, jeżeli środki publiczne z programu "Krajowego Planu Odbudowy i Zwiększania Odporności. B3.4.1 Inwestycje na rzecz kompleksowej zielonej transformacji miast. Pożyczka wspierająca zieloną transformację miast", które Zamawiający zamierza przeznaczyć na sfinansowanie całości zamówienia, nie zostaną mu przyznane. Możliwość unieważnienia postępowania na tej podstawie zostało przewidziane w ogłoszeniu o zamówieniu.</w:t>
      </w:r>
    </w:p>
    <w:p w:rsidR="003D1DC0" w:rsidRPr="00E56284" w:rsidRDefault="003D1DC0" w:rsidP="004D7263">
      <w:pPr>
        <w:pStyle w:val="Default"/>
        <w:ind w:left="66"/>
        <w:jc w:val="both"/>
        <w:rPr>
          <w:rFonts w:ascii="Arial Narrow" w:hAnsi="Arial Narrow"/>
          <w:color w:val="auto"/>
        </w:rPr>
      </w:pPr>
    </w:p>
    <w:p w:rsidR="003D1DC0" w:rsidRPr="00C2674A" w:rsidRDefault="003D1DC0" w:rsidP="004D7263">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Rozdział I</w:t>
      </w:r>
      <w:r w:rsidR="005C4653" w:rsidRPr="00C2674A">
        <w:rPr>
          <w:rFonts w:ascii="Arial Narrow" w:hAnsi="Arial Narrow"/>
          <w:b/>
          <w:bCs/>
          <w:color w:val="auto"/>
        </w:rPr>
        <w:t>I</w:t>
      </w:r>
      <w:r w:rsidR="00A60110" w:rsidRPr="00C2674A">
        <w:rPr>
          <w:rFonts w:ascii="Arial Narrow" w:hAnsi="Arial Narrow"/>
          <w:b/>
          <w:bCs/>
          <w:color w:val="auto"/>
        </w:rPr>
        <w:t>I.</w:t>
      </w:r>
      <w:r w:rsidRPr="00C2674A">
        <w:rPr>
          <w:rFonts w:ascii="Arial Narrow" w:hAnsi="Arial Narrow"/>
          <w:b/>
          <w:bCs/>
          <w:color w:val="auto"/>
        </w:rPr>
        <w:t xml:space="preserve"> Opis przedmiotu zamówienia</w:t>
      </w:r>
      <w:r w:rsidR="006E5E0C" w:rsidRPr="00C2674A">
        <w:rPr>
          <w:rFonts w:ascii="Arial Narrow" w:hAnsi="Arial Narrow"/>
          <w:b/>
          <w:bCs/>
          <w:color w:val="auto"/>
        </w:rPr>
        <w:t xml:space="preserve"> </w:t>
      </w:r>
    </w:p>
    <w:p w:rsidR="003D1DC0" w:rsidRPr="00C2674A" w:rsidRDefault="003D1DC0" w:rsidP="004D7263">
      <w:pPr>
        <w:pStyle w:val="Default"/>
        <w:ind w:left="66"/>
        <w:jc w:val="both"/>
        <w:rPr>
          <w:rFonts w:ascii="Arial Narrow" w:hAnsi="Arial Narrow"/>
          <w:color w:val="auto"/>
        </w:rPr>
      </w:pPr>
    </w:p>
    <w:p w:rsidR="00B23339" w:rsidRPr="0068315B" w:rsidRDefault="00D1504B" w:rsidP="003347E1">
      <w:pPr>
        <w:pStyle w:val="Akapitzlist"/>
        <w:numPr>
          <w:ilvl w:val="0"/>
          <w:numId w:val="41"/>
        </w:numPr>
        <w:jc w:val="both"/>
        <w:rPr>
          <w:rFonts w:ascii="Arial Narrow" w:hAnsi="Arial Narrow"/>
          <w:sz w:val="24"/>
          <w:szCs w:val="24"/>
        </w:rPr>
      </w:pPr>
      <w:r w:rsidRPr="0068315B">
        <w:rPr>
          <w:rFonts w:ascii="Arial Narrow" w:hAnsi="Arial Narrow"/>
          <w:sz w:val="24"/>
          <w:szCs w:val="24"/>
        </w:rPr>
        <w:t xml:space="preserve">Przedmiotem zamówienia jest </w:t>
      </w:r>
      <w:r w:rsidR="00ED763A">
        <w:rPr>
          <w:rFonts w:ascii="Arial Narrow" w:hAnsi="Arial Narrow"/>
          <w:sz w:val="24"/>
          <w:szCs w:val="24"/>
        </w:rPr>
        <w:t xml:space="preserve">przebudowa </w:t>
      </w:r>
      <w:r w:rsidR="004039CB" w:rsidRPr="0068315B">
        <w:rPr>
          <w:rFonts w:ascii="Arial Narrow" w:hAnsi="Arial Narrow" w:cs="Arial"/>
          <w:sz w:val="24"/>
          <w:szCs w:val="24"/>
          <w:lang w:eastAsia="pl-PL"/>
        </w:rPr>
        <w:t>dachu</w:t>
      </w:r>
      <w:r w:rsidRPr="0068315B">
        <w:rPr>
          <w:rFonts w:ascii="Arial Narrow" w:hAnsi="Arial Narrow" w:cs="Arial"/>
          <w:sz w:val="24"/>
          <w:szCs w:val="24"/>
          <w:lang w:eastAsia="pl-PL"/>
        </w:rPr>
        <w:t xml:space="preserve"> </w:t>
      </w:r>
      <w:r w:rsidR="00ED763A">
        <w:rPr>
          <w:rFonts w:ascii="Arial Narrow" w:hAnsi="Arial Narrow" w:cs="Arial"/>
          <w:sz w:val="24"/>
          <w:szCs w:val="24"/>
          <w:lang w:eastAsia="pl-PL"/>
        </w:rPr>
        <w:t xml:space="preserve">na </w:t>
      </w:r>
      <w:r w:rsidRPr="0068315B">
        <w:rPr>
          <w:rFonts w:ascii="Arial Narrow" w:hAnsi="Arial Narrow" w:cs="Arial"/>
          <w:sz w:val="24"/>
          <w:szCs w:val="24"/>
          <w:lang w:eastAsia="pl-PL"/>
        </w:rPr>
        <w:t xml:space="preserve">budynku </w:t>
      </w:r>
      <w:r w:rsidR="00ED763A">
        <w:rPr>
          <w:rFonts w:ascii="Arial Narrow" w:hAnsi="Arial Narrow" w:cs="Arial"/>
          <w:sz w:val="24"/>
          <w:szCs w:val="24"/>
          <w:lang w:eastAsia="pl-PL"/>
        </w:rPr>
        <w:t>K</w:t>
      </w:r>
      <w:r w:rsidRPr="0068315B">
        <w:rPr>
          <w:rFonts w:ascii="Arial Narrow" w:hAnsi="Arial Narrow" w:cs="Arial"/>
          <w:sz w:val="24"/>
          <w:szCs w:val="24"/>
          <w:lang w:eastAsia="pl-PL"/>
        </w:rPr>
        <w:t>uchni oraz Zakładu Opiekuńczo-Leczniczego należącego do kompl</w:t>
      </w:r>
      <w:r w:rsidR="00B4266D" w:rsidRPr="0068315B">
        <w:rPr>
          <w:rFonts w:ascii="Arial Narrow" w:hAnsi="Arial Narrow" w:cs="Arial"/>
          <w:sz w:val="24"/>
          <w:szCs w:val="24"/>
          <w:lang w:eastAsia="pl-PL"/>
        </w:rPr>
        <w:t>eksu budynków szpitala w Lipnie</w:t>
      </w:r>
      <w:r w:rsidRPr="0068315B">
        <w:rPr>
          <w:rFonts w:ascii="Arial Narrow" w:hAnsi="Arial Narrow"/>
          <w:sz w:val="24"/>
          <w:szCs w:val="24"/>
        </w:rPr>
        <w:t xml:space="preserve">, zgodnie z Formularzem </w:t>
      </w:r>
      <w:r w:rsidRPr="0068315B">
        <w:rPr>
          <w:rFonts w:ascii="Arial Narrow" w:hAnsi="Arial Narrow"/>
          <w:sz w:val="24"/>
          <w:szCs w:val="24"/>
        </w:rPr>
        <w:lastRenderedPageBreak/>
        <w:t>ofertowym – Załącznik nr 1 do SWZ, Szczegółowym opisie przedmiotu zamówienia – Załącznik nr 2 do SWZ, Projektem architektoniczno</w:t>
      </w:r>
      <w:r w:rsidR="003E0E5D">
        <w:rPr>
          <w:rFonts w:ascii="Arial Narrow" w:hAnsi="Arial Narrow"/>
          <w:sz w:val="24"/>
          <w:szCs w:val="24"/>
        </w:rPr>
        <w:t>–</w:t>
      </w:r>
      <w:r w:rsidRPr="0068315B">
        <w:rPr>
          <w:rFonts w:ascii="Arial Narrow" w:hAnsi="Arial Narrow"/>
          <w:sz w:val="24"/>
          <w:szCs w:val="24"/>
        </w:rPr>
        <w:t>budowlanym – Załącznik nr 9</w:t>
      </w:r>
      <w:r w:rsidR="003B43B0" w:rsidRPr="0068315B">
        <w:rPr>
          <w:rFonts w:ascii="Arial Narrow" w:hAnsi="Arial Narrow"/>
          <w:sz w:val="24"/>
          <w:szCs w:val="24"/>
        </w:rPr>
        <w:t xml:space="preserve"> i 9a</w:t>
      </w:r>
      <w:r w:rsidRPr="0068315B">
        <w:rPr>
          <w:rFonts w:ascii="Arial Narrow" w:hAnsi="Arial Narrow"/>
          <w:sz w:val="24"/>
          <w:szCs w:val="24"/>
        </w:rPr>
        <w:t xml:space="preserve"> do SWZ, </w:t>
      </w:r>
      <w:r w:rsidR="00C43CC9" w:rsidRPr="0068315B">
        <w:rPr>
          <w:rFonts w:ascii="Arial Narrow" w:hAnsi="Arial Narrow"/>
          <w:sz w:val="24"/>
          <w:szCs w:val="24"/>
        </w:rPr>
        <w:t xml:space="preserve">Projektem </w:t>
      </w:r>
      <w:r w:rsidR="008121D1" w:rsidRPr="0068315B">
        <w:rPr>
          <w:rFonts w:ascii="Arial Narrow" w:hAnsi="Arial Narrow"/>
          <w:sz w:val="24"/>
          <w:szCs w:val="24"/>
        </w:rPr>
        <w:t>technicznym</w:t>
      </w:r>
      <w:r w:rsidR="00C43CC9" w:rsidRPr="0068315B">
        <w:rPr>
          <w:rFonts w:ascii="Arial Narrow" w:hAnsi="Arial Narrow"/>
          <w:sz w:val="24"/>
          <w:szCs w:val="24"/>
        </w:rPr>
        <w:t xml:space="preserve"> – Załącznik nr 10 do SWZ, </w:t>
      </w:r>
      <w:r w:rsidR="008121D1" w:rsidRPr="0068315B">
        <w:rPr>
          <w:rFonts w:ascii="Arial Narrow" w:hAnsi="Arial Narrow"/>
          <w:sz w:val="24"/>
          <w:szCs w:val="24"/>
        </w:rPr>
        <w:t xml:space="preserve">Projektem wykonawczym – Załącznik nr 11 do SWZ, </w:t>
      </w:r>
      <w:r w:rsidRPr="0068315B">
        <w:rPr>
          <w:rFonts w:ascii="Arial Narrow" w:hAnsi="Arial Narrow"/>
          <w:sz w:val="24"/>
          <w:szCs w:val="24"/>
        </w:rPr>
        <w:t xml:space="preserve">Specyfikacją Techniczną Wykonania i Odbioru Robót Budowlanych (STWiORB) – Załącznik nr </w:t>
      </w:r>
      <w:r w:rsidR="008121D1" w:rsidRPr="0068315B">
        <w:rPr>
          <w:rFonts w:ascii="Arial Narrow" w:hAnsi="Arial Narrow"/>
          <w:sz w:val="24"/>
          <w:szCs w:val="24"/>
        </w:rPr>
        <w:t>12</w:t>
      </w:r>
      <w:r w:rsidRPr="0068315B">
        <w:rPr>
          <w:rFonts w:ascii="Arial Narrow" w:hAnsi="Arial Narrow"/>
          <w:sz w:val="24"/>
          <w:szCs w:val="24"/>
        </w:rPr>
        <w:t xml:space="preserve"> do SWZ, Przedmiarem robót – Załącznik nr </w:t>
      </w:r>
      <w:r w:rsidR="008121D1" w:rsidRPr="0068315B">
        <w:rPr>
          <w:rFonts w:ascii="Arial Narrow" w:hAnsi="Arial Narrow"/>
          <w:sz w:val="24"/>
          <w:szCs w:val="24"/>
        </w:rPr>
        <w:t>13</w:t>
      </w:r>
      <w:r w:rsidRPr="0068315B">
        <w:rPr>
          <w:rFonts w:ascii="Arial Narrow" w:hAnsi="Arial Narrow"/>
          <w:sz w:val="24"/>
          <w:szCs w:val="24"/>
        </w:rPr>
        <w:t xml:space="preserve"> do SWZ oraz z wymaganiami za</w:t>
      </w:r>
      <w:r w:rsidR="00686A49" w:rsidRPr="0068315B">
        <w:rPr>
          <w:rFonts w:ascii="Arial Narrow" w:hAnsi="Arial Narrow"/>
          <w:sz w:val="24"/>
          <w:szCs w:val="24"/>
        </w:rPr>
        <w:t>wartymi w niniejszej</w:t>
      </w:r>
      <w:r w:rsidRPr="0068315B">
        <w:rPr>
          <w:rFonts w:ascii="Arial Narrow" w:hAnsi="Arial Narrow"/>
          <w:sz w:val="24"/>
          <w:szCs w:val="24"/>
        </w:rPr>
        <w:t xml:space="preserve"> SWZ.</w:t>
      </w:r>
    </w:p>
    <w:p w:rsidR="00091100" w:rsidRPr="009D22E3" w:rsidRDefault="00091100" w:rsidP="003347E1">
      <w:pPr>
        <w:pStyle w:val="Akapitzlist"/>
        <w:numPr>
          <w:ilvl w:val="0"/>
          <w:numId w:val="41"/>
        </w:numPr>
        <w:autoSpaceDN w:val="0"/>
        <w:adjustRightInd w:val="0"/>
        <w:jc w:val="both"/>
        <w:rPr>
          <w:rFonts w:ascii="Arial Narrow" w:eastAsia="TT2E40o00" w:hAnsi="Arial Narrow" w:cs="Arial"/>
          <w:color w:val="000000"/>
          <w:sz w:val="24"/>
          <w:szCs w:val="24"/>
        </w:rPr>
      </w:pPr>
      <w:r w:rsidRPr="009D22E3">
        <w:rPr>
          <w:rFonts w:ascii="Arial Narrow" w:hAnsi="Arial Narrow" w:cs="Arial"/>
          <w:sz w:val="24"/>
          <w:szCs w:val="24"/>
          <w:lang w:eastAsia="pl-PL"/>
        </w:rPr>
        <w:t>Przedmiotowy obiekt budowlany jest budynkiem użyteczności publicznej - budynek „D” kompleksu budynków szpitalnych. Kategoria obiektu budowlanego XI.</w:t>
      </w:r>
    </w:p>
    <w:p w:rsidR="00091100" w:rsidRPr="00091100" w:rsidRDefault="00091100" w:rsidP="00091100">
      <w:pPr>
        <w:pStyle w:val="Akapitzlist"/>
        <w:autoSpaceDN w:val="0"/>
        <w:adjustRightInd w:val="0"/>
        <w:ind w:left="426"/>
        <w:jc w:val="both"/>
        <w:rPr>
          <w:rFonts w:ascii="Arial Narrow" w:eastAsia="Calibri" w:hAnsi="Arial Narrow" w:cs="Arial"/>
          <w:color w:val="000000"/>
          <w:sz w:val="24"/>
          <w:szCs w:val="24"/>
        </w:rPr>
      </w:pPr>
      <w:r w:rsidRPr="00091100">
        <w:rPr>
          <w:rFonts w:ascii="Arial Narrow" w:hAnsi="Arial Narrow" w:cs="Arial"/>
          <w:sz w:val="24"/>
          <w:szCs w:val="24"/>
          <w:lang w:eastAsia="pl-PL"/>
        </w:rPr>
        <w:t xml:space="preserve">Budynek „D” zbudowany na bazie prostokąta, parterowy z poddaszem użytkowym oraz częściowo nieużytkowym, całkowicie podpiwniczony. Budynek wykonany w technologii zwanej LIPSK. </w:t>
      </w:r>
      <w:r w:rsidRPr="00091100">
        <w:rPr>
          <w:rFonts w:ascii="Arial Narrow" w:eastAsia="Calibri" w:hAnsi="Arial Narrow" w:cs="Arial"/>
          <w:color w:val="000000"/>
          <w:sz w:val="24"/>
          <w:szCs w:val="24"/>
        </w:rPr>
        <w:t>Budynek jest przeznaczony na kuchnię szpitalną oraz Zakład Opiekuńczo-Leczniczy wchodzący w skład kompleksu budynków szpitala w Lipnie.</w:t>
      </w:r>
    </w:p>
    <w:p w:rsidR="00091100" w:rsidRDefault="00091100" w:rsidP="003347E1">
      <w:pPr>
        <w:pStyle w:val="Akapitzlist"/>
        <w:numPr>
          <w:ilvl w:val="0"/>
          <w:numId w:val="41"/>
        </w:numPr>
        <w:autoSpaceDN w:val="0"/>
        <w:adjustRightInd w:val="0"/>
        <w:jc w:val="both"/>
        <w:rPr>
          <w:rFonts w:ascii="Arial Narrow" w:hAnsi="Arial Narrow" w:cs="Arial"/>
          <w:sz w:val="24"/>
          <w:szCs w:val="24"/>
        </w:rPr>
      </w:pPr>
      <w:r w:rsidRPr="00091100">
        <w:rPr>
          <w:rFonts w:ascii="Arial Narrow" w:hAnsi="Arial Narrow" w:cs="Arial"/>
          <w:sz w:val="24"/>
          <w:szCs w:val="24"/>
        </w:rPr>
        <w:t xml:space="preserve">Parametry określające wielkości charakter budynku: </w:t>
      </w:r>
    </w:p>
    <w:p w:rsidR="00091100" w:rsidRPr="00091100" w:rsidRDefault="00091100" w:rsidP="00091100">
      <w:pPr>
        <w:pStyle w:val="Akapitzlist"/>
        <w:autoSpaceDN w:val="0"/>
        <w:adjustRightInd w:val="0"/>
        <w:ind w:left="426"/>
        <w:jc w:val="both"/>
        <w:rPr>
          <w:rFonts w:ascii="Arial Narrow" w:hAnsi="Arial Narrow" w:cs="Arial"/>
          <w:sz w:val="24"/>
          <w:szCs w:val="24"/>
        </w:rPr>
      </w:pPr>
      <w:r w:rsidRPr="00091100">
        <w:rPr>
          <w:rFonts w:ascii="Arial Narrow" w:eastAsia="Calibri" w:hAnsi="Arial Narrow" w:cs="Arial"/>
          <w:i/>
          <w:sz w:val="24"/>
          <w:szCs w:val="24"/>
        </w:rPr>
        <w:t>Kubatura</w:t>
      </w:r>
    </w:p>
    <w:p w:rsidR="00091100" w:rsidRPr="00A21E57" w:rsidRDefault="00091100" w:rsidP="003347E1">
      <w:pPr>
        <w:numPr>
          <w:ilvl w:val="0"/>
          <w:numId w:val="44"/>
        </w:numPr>
        <w:suppressAutoHyphens w:val="0"/>
        <w:autoSpaceDE/>
        <w:ind w:left="1134" w:hanging="349"/>
        <w:contextualSpacing/>
        <w:jc w:val="both"/>
        <w:rPr>
          <w:rFonts w:ascii="Arial Narrow" w:eastAsia="Calibri" w:hAnsi="Arial Narrow" w:cs="Arial"/>
          <w:sz w:val="24"/>
          <w:szCs w:val="24"/>
          <w:u w:val="single"/>
        </w:rPr>
      </w:pPr>
      <w:r w:rsidRPr="00A21E57">
        <w:rPr>
          <w:rFonts w:ascii="Arial Narrow" w:eastAsia="Calibri" w:hAnsi="Arial Narrow" w:cs="Arial"/>
          <w:sz w:val="24"/>
          <w:szCs w:val="24"/>
        </w:rPr>
        <w:t>kubatura brutto budynku w zakresie opracowania:</w:t>
      </w:r>
      <w:r w:rsidRPr="00A21E57">
        <w:rPr>
          <w:rFonts w:ascii="Arial Narrow" w:eastAsia="Calibri" w:hAnsi="Arial Narrow" w:cs="Arial"/>
          <w:sz w:val="24"/>
          <w:szCs w:val="24"/>
        </w:rPr>
        <w:tab/>
      </w:r>
      <w:r w:rsidR="00A21E57">
        <w:rPr>
          <w:rFonts w:ascii="Arial Narrow" w:eastAsia="Calibri" w:hAnsi="Arial Narrow" w:cs="Arial"/>
          <w:sz w:val="24"/>
          <w:szCs w:val="24"/>
        </w:rPr>
        <w:tab/>
      </w:r>
      <w:r w:rsidRPr="00A21E57">
        <w:rPr>
          <w:rFonts w:ascii="Arial Narrow" w:eastAsia="Calibri" w:hAnsi="Arial Narrow" w:cs="Arial"/>
          <w:sz w:val="24"/>
          <w:szCs w:val="24"/>
        </w:rPr>
        <w:t>8976,9m</w:t>
      </w:r>
      <w:r w:rsidRPr="00A21E57">
        <w:rPr>
          <w:rFonts w:ascii="Arial Narrow" w:eastAsia="Calibri" w:hAnsi="Arial Narrow" w:cs="Arial"/>
          <w:sz w:val="24"/>
          <w:szCs w:val="24"/>
          <w:vertAlign w:val="superscript"/>
        </w:rPr>
        <w:t>3</w:t>
      </w:r>
      <w:r w:rsidRPr="00A21E57">
        <w:rPr>
          <w:rFonts w:ascii="Arial Narrow" w:eastAsia="Calibri" w:hAnsi="Arial Narrow" w:cs="Arial"/>
          <w:sz w:val="24"/>
          <w:szCs w:val="24"/>
        </w:rPr>
        <w:tab/>
      </w:r>
    </w:p>
    <w:p w:rsidR="00091100" w:rsidRPr="00A21E57" w:rsidRDefault="00091100" w:rsidP="00091100">
      <w:pPr>
        <w:suppressAutoHyphens w:val="0"/>
        <w:autoSpaceDE/>
        <w:ind w:left="360"/>
        <w:contextualSpacing/>
        <w:jc w:val="both"/>
        <w:rPr>
          <w:rFonts w:ascii="Arial Narrow" w:eastAsia="Calibri" w:hAnsi="Arial Narrow" w:cs="Arial"/>
          <w:sz w:val="24"/>
          <w:szCs w:val="24"/>
          <w:u w:val="single"/>
        </w:rPr>
      </w:pPr>
      <w:r w:rsidRPr="00A21E57">
        <w:rPr>
          <w:rFonts w:ascii="Arial Narrow" w:eastAsia="Calibri" w:hAnsi="Arial Narrow" w:cs="Arial"/>
          <w:i/>
          <w:sz w:val="24"/>
          <w:szCs w:val="24"/>
        </w:rPr>
        <w:t>Zestawienie powierzchni</w:t>
      </w:r>
    </w:p>
    <w:p w:rsidR="00091100" w:rsidRPr="00A21E57" w:rsidRDefault="00091100" w:rsidP="003347E1">
      <w:pPr>
        <w:numPr>
          <w:ilvl w:val="0"/>
          <w:numId w:val="44"/>
        </w:numPr>
        <w:suppressAutoHyphens w:val="0"/>
        <w:autoSpaceDE/>
        <w:ind w:left="1134"/>
        <w:contextualSpacing/>
        <w:jc w:val="both"/>
        <w:rPr>
          <w:rFonts w:ascii="Arial Narrow" w:eastAsia="Calibri" w:hAnsi="Arial Narrow" w:cs="Arial"/>
          <w:sz w:val="24"/>
          <w:szCs w:val="24"/>
          <w:u w:val="single"/>
        </w:rPr>
      </w:pPr>
      <w:r w:rsidRPr="00A21E57">
        <w:rPr>
          <w:rFonts w:ascii="Arial Narrow" w:eastAsia="Calibri" w:hAnsi="Arial Narrow" w:cs="Arial"/>
          <w:sz w:val="24"/>
          <w:szCs w:val="24"/>
        </w:rPr>
        <w:t>powierzchnia zabudowy:</w:t>
      </w:r>
      <w:r w:rsidRPr="00A21E57">
        <w:rPr>
          <w:rFonts w:ascii="Arial Narrow" w:eastAsia="Calibri" w:hAnsi="Arial Narrow" w:cs="Arial"/>
          <w:sz w:val="24"/>
          <w:szCs w:val="24"/>
        </w:rPr>
        <w:tab/>
      </w:r>
      <w:r w:rsidRPr="00A21E57">
        <w:rPr>
          <w:rFonts w:ascii="Arial Narrow" w:eastAsia="Calibri" w:hAnsi="Arial Narrow" w:cs="Arial"/>
          <w:sz w:val="24"/>
          <w:szCs w:val="24"/>
        </w:rPr>
        <w:tab/>
      </w:r>
      <w:r w:rsidRPr="00A21E57">
        <w:rPr>
          <w:rFonts w:ascii="Arial Narrow" w:eastAsia="Calibri" w:hAnsi="Arial Narrow" w:cs="Arial"/>
          <w:sz w:val="24"/>
          <w:szCs w:val="24"/>
        </w:rPr>
        <w:tab/>
      </w:r>
      <w:r w:rsidRPr="00A21E57">
        <w:rPr>
          <w:rFonts w:ascii="Arial Narrow" w:eastAsia="Calibri" w:hAnsi="Arial Narrow" w:cs="Arial"/>
          <w:sz w:val="24"/>
          <w:szCs w:val="24"/>
        </w:rPr>
        <w:tab/>
      </w:r>
      <w:r w:rsidR="00A21E57" w:rsidRPr="00A21E57">
        <w:rPr>
          <w:rFonts w:ascii="Arial Narrow" w:eastAsia="Calibri" w:hAnsi="Arial Narrow" w:cs="Arial"/>
          <w:sz w:val="24"/>
          <w:szCs w:val="24"/>
        </w:rPr>
        <w:tab/>
      </w:r>
      <w:r w:rsidRPr="00A21E57">
        <w:rPr>
          <w:rFonts w:ascii="Arial Narrow" w:eastAsia="Calibri" w:hAnsi="Arial Narrow" w:cs="Arial"/>
          <w:sz w:val="24"/>
          <w:szCs w:val="24"/>
        </w:rPr>
        <w:t>1301m</w:t>
      </w:r>
      <w:r w:rsidRPr="00A21E57">
        <w:rPr>
          <w:rFonts w:ascii="Arial Narrow" w:eastAsia="Calibri" w:hAnsi="Arial Narrow" w:cs="Arial"/>
          <w:sz w:val="24"/>
          <w:szCs w:val="24"/>
          <w:vertAlign w:val="superscript"/>
        </w:rPr>
        <w:t>2</w:t>
      </w:r>
    </w:p>
    <w:p w:rsidR="00091100" w:rsidRPr="00A21E57" w:rsidRDefault="00091100" w:rsidP="003347E1">
      <w:pPr>
        <w:numPr>
          <w:ilvl w:val="0"/>
          <w:numId w:val="44"/>
        </w:numPr>
        <w:suppressAutoHyphens w:val="0"/>
        <w:autoSpaceDE/>
        <w:ind w:left="1134"/>
        <w:contextualSpacing/>
        <w:jc w:val="both"/>
        <w:rPr>
          <w:rFonts w:ascii="Arial Narrow" w:eastAsia="Calibri" w:hAnsi="Arial Narrow" w:cs="Arial"/>
          <w:sz w:val="24"/>
          <w:szCs w:val="24"/>
          <w:u w:val="single"/>
        </w:rPr>
      </w:pPr>
      <w:r w:rsidRPr="00A21E57">
        <w:rPr>
          <w:rFonts w:ascii="Arial Narrow" w:eastAsia="Calibri" w:hAnsi="Arial Narrow" w:cs="Arial"/>
          <w:sz w:val="24"/>
          <w:szCs w:val="24"/>
        </w:rPr>
        <w:t>powierzchnia dachu:</w:t>
      </w:r>
      <w:r w:rsidRPr="00A21E57">
        <w:rPr>
          <w:rFonts w:ascii="Arial Narrow" w:eastAsia="Calibri" w:hAnsi="Arial Narrow" w:cs="Arial"/>
          <w:sz w:val="24"/>
          <w:szCs w:val="24"/>
        </w:rPr>
        <w:tab/>
      </w:r>
      <w:r w:rsidRPr="00A21E57">
        <w:rPr>
          <w:rFonts w:ascii="Arial Narrow" w:eastAsia="Calibri" w:hAnsi="Arial Narrow" w:cs="Arial"/>
          <w:sz w:val="24"/>
          <w:szCs w:val="24"/>
        </w:rPr>
        <w:tab/>
      </w:r>
      <w:r w:rsidRPr="00A21E57">
        <w:rPr>
          <w:rFonts w:ascii="Arial Narrow" w:eastAsia="Calibri" w:hAnsi="Arial Narrow" w:cs="Arial"/>
          <w:sz w:val="24"/>
          <w:szCs w:val="24"/>
        </w:rPr>
        <w:tab/>
      </w:r>
      <w:r w:rsidRPr="00A21E57">
        <w:rPr>
          <w:rFonts w:ascii="Arial Narrow" w:eastAsia="Calibri" w:hAnsi="Arial Narrow" w:cs="Arial"/>
          <w:sz w:val="24"/>
          <w:szCs w:val="24"/>
        </w:rPr>
        <w:tab/>
      </w:r>
      <w:r w:rsidRPr="00A21E57">
        <w:rPr>
          <w:rFonts w:ascii="Arial Narrow" w:eastAsia="Calibri" w:hAnsi="Arial Narrow" w:cs="Arial"/>
          <w:sz w:val="24"/>
          <w:szCs w:val="24"/>
        </w:rPr>
        <w:tab/>
        <w:t>1283m</w:t>
      </w:r>
      <w:r w:rsidRPr="00A21E57">
        <w:rPr>
          <w:rFonts w:ascii="Arial Narrow" w:eastAsia="Calibri" w:hAnsi="Arial Narrow" w:cs="Arial"/>
          <w:sz w:val="24"/>
          <w:szCs w:val="24"/>
          <w:vertAlign w:val="superscript"/>
        </w:rPr>
        <w:t>2</w:t>
      </w:r>
    </w:p>
    <w:p w:rsidR="00091100" w:rsidRPr="00A21E57" w:rsidRDefault="00091100" w:rsidP="003347E1">
      <w:pPr>
        <w:numPr>
          <w:ilvl w:val="0"/>
          <w:numId w:val="44"/>
        </w:numPr>
        <w:suppressAutoHyphens w:val="0"/>
        <w:autoSpaceDE/>
        <w:ind w:left="1134"/>
        <w:contextualSpacing/>
        <w:jc w:val="both"/>
        <w:rPr>
          <w:rFonts w:ascii="Arial Narrow" w:eastAsia="Calibri" w:hAnsi="Arial Narrow" w:cs="Arial"/>
          <w:sz w:val="24"/>
          <w:szCs w:val="24"/>
          <w:u w:val="single"/>
        </w:rPr>
      </w:pPr>
      <w:r w:rsidRPr="00A21E57">
        <w:rPr>
          <w:rFonts w:ascii="Arial Narrow" w:eastAsia="Calibri" w:hAnsi="Arial Narrow" w:cs="Arial"/>
          <w:sz w:val="24"/>
          <w:szCs w:val="24"/>
        </w:rPr>
        <w:t>powierzchnia użytkowa parteru:</w:t>
      </w:r>
      <w:r w:rsidRPr="00A21E57">
        <w:rPr>
          <w:rFonts w:ascii="Arial Narrow" w:eastAsia="Calibri" w:hAnsi="Arial Narrow" w:cs="Arial"/>
          <w:sz w:val="24"/>
          <w:szCs w:val="24"/>
        </w:rPr>
        <w:tab/>
      </w:r>
      <w:r w:rsidRPr="00A21E57">
        <w:rPr>
          <w:rFonts w:ascii="Arial Narrow" w:eastAsia="Calibri" w:hAnsi="Arial Narrow" w:cs="Arial"/>
          <w:sz w:val="24"/>
          <w:szCs w:val="24"/>
        </w:rPr>
        <w:tab/>
      </w:r>
      <w:r w:rsidR="00A21E57" w:rsidRPr="00A21E57">
        <w:rPr>
          <w:rFonts w:ascii="Arial Narrow" w:eastAsia="Calibri" w:hAnsi="Arial Narrow" w:cs="Arial"/>
          <w:sz w:val="24"/>
          <w:szCs w:val="24"/>
        </w:rPr>
        <w:tab/>
      </w:r>
      <w:r w:rsidRPr="00A21E57">
        <w:rPr>
          <w:rFonts w:ascii="Arial Narrow" w:eastAsia="Calibri" w:hAnsi="Arial Narrow" w:cs="Arial"/>
          <w:sz w:val="24"/>
          <w:szCs w:val="24"/>
        </w:rPr>
        <w:tab/>
        <w:t>1147,7m</w:t>
      </w:r>
      <w:r w:rsidRPr="00A21E57">
        <w:rPr>
          <w:rFonts w:ascii="Arial Narrow" w:eastAsia="Calibri" w:hAnsi="Arial Narrow" w:cs="Arial"/>
          <w:sz w:val="24"/>
          <w:szCs w:val="24"/>
          <w:vertAlign w:val="superscript"/>
        </w:rPr>
        <w:t>2</w:t>
      </w:r>
    </w:p>
    <w:p w:rsidR="00091100" w:rsidRPr="00A21E57" w:rsidRDefault="00091100" w:rsidP="00091100">
      <w:pPr>
        <w:suppressAutoHyphens w:val="0"/>
        <w:autoSpaceDE/>
        <w:ind w:left="360"/>
        <w:contextualSpacing/>
        <w:jc w:val="both"/>
        <w:rPr>
          <w:rFonts w:ascii="Arial Narrow" w:eastAsia="Calibri" w:hAnsi="Arial Narrow" w:cs="Arial"/>
          <w:sz w:val="24"/>
          <w:szCs w:val="24"/>
          <w:u w:val="single"/>
        </w:rPr>
      </w:pPr>
      <w:r w:rsidRPr="00A21E57">
        <w:rPr>
          <w:rFonts w:ascii="Arial Narrow" w:eastAsia="Calibri" w:hAnsi="Arial Narrow" w:cs="Arial"/>
          <w:i/>
          <w:sz w:val="24"/>
          <w:szCs w:val="24"/>
        </w:rPr>
        <w:t>Wysokość, długość, szerokość</w:t>
      </w:r>
    </w:p>
    <w:p w:rsidR="00091100" w:rsidRPr="00A21E57" w:rsidRDefault="00091100" w:rsidP="003347E1">
      <w:pPr>
        <w:numPr>
          <w:ilvl w:val="0"/>
          <w:numId w:val="45"/>
        </w:numPr>
        <w:suppressAutoHyphens w:val="0"/>
        <w:autoSpaceDE/>
        <w:ind w:left="1134"/>
        <w:contextualSpacing/>
        <w:jc w:val="both"/>
        <w:rPr>
          <w:rFonts w:ascii="Arial Narrow" w:eastAsia="Calibri" w:hAnsi="Arial Narrow" w:cs="Arial"/>
          <w:sz w:val="24"/>
          <w:szCs w:val="24"/>
        </w:rPr>
      </w:pPr>
      <w:r w:rsidRPr="00A21E57">
        <w:rPr>
          <w:rFonts w:ascii="Arial Narrow" w:eastAsia="Calibri" w:hAnsi="Arial Narrow" w:cs="Arial"/>
          <w:sz w:val="24"/>
          <w:szCs w:val="24"/>
        </w:rPr>
        <w:t>wysokość:</w:t>
      </w:r>
      <w:r w:rsidRPr="00A21E57">
        <w:rPr>
          <w:rFonts w:ascii="Arial Narrow" w:eastAsia="Calibri" w:hAnsi="Arial Narrow" w:cs="Arial"/>
          <w:sz w:val="24"/>
          <w:szCs w:val="24"/>
        </w:rPr>
        <w:tab/>
      </w:r>
      <w:r w:rsidRPr="00A21E57">
        <w:rPr>
          <w:rFonts w:ascii="Arial Narrow" w:eastAsia="Calibri" w:hAnsi="Arial Narrow" w:cs="Arial"/>
          <w:sz w:val="24"/>
          <w:szCs w:val="24"/>
        </w:rPr>
        <w:tab/>
      </w:r>
      <w:r w:rsidRPr="00A21E57">
        <w:rPr>
          <w:rFonts w:ascii="Arial Narrow" w:eastAsia="Calibri" w:hAnsi="Arial Narrow" w:cs="Arial"/>
          <w:sz w:val="24"/>
          <w:szCs w:val="24"/>
        </w:rPr>
        <w:tab/>
      </w:r>
      <w:r w:rsidR="00A21E57" w:rsidRPr="00A21E57">
        <w:rPr>
          <w:rFonts w:ascii="Arial Narrow" w:eastAsia="Calibri" w:hAnsi="Arial Narrow" w:cs="Arial"/>
          <w:sz w:val="24"/>
          <w:szCs w:val="24"/>
        </w:rPr>
        <w:tab/>
      </w:r>
      <w:r w:rsidR="00A21E57" w:rsidRPr="00A21E57">
        <w:rPr>
          <w:rFonts w:ascii="Arial Narrow" w:eastAsia="Calibri" w:hAnsi="Arial Narrow" w:cs="Arial"/>
          <w:sz w:val="24"/>
          <w:szCs w:val="24"/>
        </w:rPr>
        <w:tab/>
      </w:r>
      <w:r w:rsidR="00A21E57" w:rsidRPr="00A21E57">
        <w:rPr>
          <w:rFonts w:ascii="Arial Narrow" w:eastAsia="Calibri" w:hAnsi="Arial Narrow" w:cs="Arial"/>
          <w:sz w:val="24"/>
          <w:szCs w:val="24"/>
        </w:rPr>
        <w:tab/>
      </w:r>
      <w:r w:rsidR="00A21E57">
        <w:rPr>
          <w:rFonts w:ascii="Arial Narrow" w:eastAsia="Calibri" w:hAnsi="Arial Narrow" w:cs="Arial"/>
          <w:sz w:val="24"/>
          <w:szCs w:val="24"/>
        </w:rPr>
        <w:tab/>
      </w:r>
      <w:r w:rsidRPr="00A21E57">
        <w:rPr>
          <w:rFonts w:ascii="Arial Narrow" w:eastAsia="Calibri" w:hAnsi="Arial Narrow" w:cs="Arial"/>
          <w:sz w:val="24"/>
          <w:szCs w:val="24"/>
        </w:rPr>
        <w:t>~8,00m</w:t>
      </w:r>
    </w:p>
    <w:p w:rsidR="00091100" w:rsidRPr="00A21E57" w:rsidRDefault="00091100" w:rsidP="003347E1">
      <w:pPr>
        <w:numPr>
          <w:ilvl w:val="0"/>
          <w:numId w:val="45"/>
        </w:numPr>
        <w:suppressAutoHyphens w:val="0"/>
        <w:autoSpaceDE/>
        <w:ind w:left="1134"/>
        <w:contextualSpacing/>
        <w:jc w:val="both"/>
        <w:rPr>
          <w:rFonts w:ascii="Arial Narrow" w:eastAsia="Calibri" w:hAnsi="Arial Narrow" w:cs="Arial"/>
          <w:sz w:val="24"/>
          <w:szCs w:val="24"/>
        </w:rPr>
      </w:pPr>
      <w:r w:rsidRPr="00A21E57">
        <w:rPr>
          <w:rFonts w:ascii="Arial Narrow" w:eastAsia="Calibri" w:hAnsi="Arial Narrow" w:cs="Arial"/>
          <w:sz w:val="24"/>
          <w:szCs w:val="24"/>
        </w:rPr>
        <w:t>długość:</w:t>
      </w:r>
      <w:r w:rsidRPr="00A21E57">
        <w:rPr>
          <w:rFonts w:ascii="Arial Narrow" w:eastAsia="Calibri" w:hAnsi="Arial Narrow" w:cs="Arial"/>
          <w:sz w:val="24"/>
          <w:szCs w:val="24"/>
        </w:rPr>
        <w:tab/>
      </w:r>
      <w:r w:rsidRPr="00A21E57">
        <w:rPr>
          <w:rFonts w:ascii="Arial Narrow" w:eastAsia="Calibri" w:hAnsi="Arial Narrow" w:cs="Arial"/>
          <w:sz w:val="24"/>
          <w:szCs w:val="24"/>
        </w:rPr>
        <w:tab/>
      </w:r>
      <w:r w:rsidRPr="00A21E57">
        <w:rPr>
          <w:rFonts w:ascii="Arial Narrow" w:eastAsia="Calibri" w:hAnsi="Arial Narrow" w:cs="Arial"/>
          <w:sz w:val="24"/>
          <w:szCs w:val="24"/>
        </w:rPr>
        <w:tab/>
      </w:r>
      <w:r w:rsidR="00A21E57" w:rsidRPr="00A21E57">
        <w:rPr>
          <w:rFonts w:ascii="Arial Narrow" w:eastAsia="Calibri" w:hAnsi="Arial Narrow" w:cs="Arial"/>
          <w:sz w:val="24"/>
          <w:szCs w:val="24"/>
        </w:rPr>
        <w:tab/>
      </w:r>
      <w:r w:rsidR="00A21E57" w:rsidRPr="00A21E57">
        <w:rPr>
          <w:rFonts w:ascii="Arial Narrow" w:eastAsia="Calibri" w:hAnsi="Arial Narrow" w:cs="Arial"/>
          <w:sz w:val="24"/>
          <w:szCs w:val="24"/>
        </w:rPr>
        <w:tab/>
      </w:r>
      <w:r w:rsidR="00A21E57" w:rsidRPr="00A21E57">
        <w:rPr>
          <w:rFonts w:ascii="Arial Narrow" w:eastAsia="Calibri" w:hAnsi="Arial Narrow" w:cs="Arial"/>
          <w:sz w:val="24"/>
          <w:szCs w:val="24"/>
        </w:rPr>
        <w:tab/>
      </w:r>
      <w:r w:rsidR="00A21E57" w:rsidRPr="00A21E57">
        <w:rPr>
          <w:rFonts w:ascii="Arial Narrow" w:eastAsia="Calibri" w:hAnsi="Arial Narrow" w:cs="Arial"/>
          <w:sz w:val="24"/>
          <w:szCs w:val="24"/>
        </w:rPr>
        <w:tab/>
      </w:r>
      <w:r w:rsidRPr="00A21E57">
        <w:rPr>
          <w:rFonts w:ascii="Arial Narrow" w:eastAsia="Calibri" w:hAnsi="Arial Narrow" w:cs="Arial"/>
          <w:sz w:val="24"/>
          <w:szCs w:val="24"/>
        </w:rPr>
        <w:t>40,28m</w:t>
      </w:r>
    </w:p>
    <w:p w:rsidR="00091100" w:rsidRPr="00A21E57" w:rsidRDefault="00091100" w:rsidP="003347E1">
      <w:pPr>
        <w:numPr>
          <w:ilvl w:val="0"/>
          <w:numId w:val="45"/>
        </w:numPr>
        <w:suppressAutoHyphens w:val="0"/>
        <w:autoSpaceDE/>
        <w:ind w:left="1134"/>
        <w:contextualSpacing/>
        <w:jc w:val="both"/>
        <w:rPr>
          <w:rFonts w:ascii="Arial Narrow" w:eastAsia="Calibri" w:hAnsi="Arial Narrow" w:cs="Arial"/>
          <w:sz w:val="24"/>
          <w:szCs w:val="24"/>
        </w:rPr>
      </w:pPr>
      <w:r w:rsidRPr="00A21E57">
        <w:rPr>
          <w:rFonts w:ascii="Arial Narrow" w:eastAsia="Calibri" w:hAnsi="Arial Narrow" w:cs="Arial"/>
          <w:sz w:val="24"/>
          <w:szCs w:val="24"/>
        </w:rPr>
        <w:t>szerokość:</w:t>
      </w:r>
      <w:r w:rsidRPr="00A21E57">
        <w:rPr>
          <w:rFonts w:ascii="Arial Narrow" w:eastAsia="Calibri" w:hAnsi="Arial Narrow" w:cs="Arial"/>
          <w:sz w:val="24"/>
          <w:szCs w:val="24"/>
        </w:rPr>
        <w:tab/>
      </w:r>
      <w:r w:rsidRPr="00A21E57">
        <w:rPr>
          <w:rFonts w:ascii="Arial Narrow" w:eastAsia="Calibri" w:hAnsi="Arial Narrow" w:cs="Arial"/>
          <w:sz w:val="24"/>
          <w:szCs w:val="24"/>
        </w:rPr>
        <w:tab/>
      </w:r>
      <w:r w:rsidR="00A21E57" w:rsidRPr="00A21E57">
        <w:rPr>
          <w:rFonts w:ascii="Arial Narrow" w:eastAsia="Calibri" w:hAnsi="Arial Narrow" w:cs="Arial"/>
          <w:sz w:val="24"/>
          <w:szCs w:val="24"/>
        </w:rPr>
        <w:tab/>
      </w:r>
      <w:r w:rsidR="00A21E57" w:rsidRPr="00A21E57">
        <w:rPr>
          <w:rFonts w:ascii="Arial Narrow" w:eastAsia="Calibri" w:hAnsi="Arial Narrow" w:cs="Arial"/>
          <w:sz w:val="24"/>
          <w:szCs w:val="24"/>
        </w:rPr>
        <w:tab/>
      </w:r>
      <w:r w:rsidR="00A21E57" w:rsidRPr="00A21E57">
        <w:rPr>
          <w:rFonts w:ascii="Arial Narrow" w:eastAsia="Calibri" w:hAnsi="Arial Narrow" w:cs="Arial"/>
          <w:sz w:val="24"/>
          <w:szCs w:val="24"/>
        </w:rPr>
        <w:tab/>
      </w:r>
      <w:r w:rsidR="00A21E57">
        <w:rPr>
          <w:rFonts w:ascii="Arial Narrow" w:eastAsia="Calibri" w:hAnsi="Arial Narrow" w:cs="Arial"/>
          <w:sz w:val="24"/>
          <w:szCs w:val="24"/>
        </w:rPr>
        <w:tab/>
      </w:r>
      <w:r w:rsidRPr="00A21E57">
        <w:rPr>
          <w:rFonts w:ascii="Arial Narrow" w:eastAsia="Calibri" w:hAnsi="Arial Narrow" w:cs="Arial"/>
          <w:sz w:val="24"/>
          <w:szCs w:val="24"/>
        </w:rPr>
        <w:tab/>
        <w:t>31,88m</w:t>
      </w:r>
    </w:p>
    <w:p w:rsidR="00091100" w:rsidRDefault="00091100" w:rsidP="00091100">
      <w:pPr>
        <w:autoSpaceDN w:val="0"/>
        <w:adjustRightInd w:val="0"/>
        <w:ind w:left="426"/>
        <w:jc w:val="both"/>
        <w:rPr>
          <w:rFonts w:ascii="Arial Narrow" w:hAnsi="Arial Narrow"/>
          <w:sz w:val="24"/>
          <w:szCs w:val="24"/>
        </w:rPr>
      </w:pPr>
      <w:r w:rsidRPr="000F5EC1">
        <w:rPr>
          <w:rFonts w:ascii="Arial Narrow" w:eastAsia="TT2E40o00" w:hAnsi="Arial Narrow" w:cs="Arial"/>
          <w:color w:val="000000"/>
          <w:sz w:val="24"/>
          <w:szCs w:val="24"/>
        </w:rPr>
        <w:t>Budynek posiada jedną kondygnację nadziemną z poddaszem użytkowym i częściowo nieużytkowym oraz jest w całości podpiwniczony.</w:t>
      </w:r>
      <w:r>
        <w:rPr>
          <w:rFonts w:ascii="Arial Narrow" w:eastAsia="TT2E40o00" w:hAnsi="Arial Narrow" w:cs="Arial"/>
          <w:color w:val="000000"/>
          <w:sz w:val="24"/>
          <w:szCs w:val="24"/>
        </w:rPr>
        <w:t xml:space="preserve"> </w:t>
      </w:r>
      <w:r w:rsidRPr="000F5EC1">
        <w:rPr>
          <w:rFonts w:ascii="Arial Narrow" w:hAnsi="Arial Narrow" w:cs="Arial"/>
          <w:bCs/>
          <w:sz w:val="24"/>
          <w:szCs w:val="24"/>
          <w:lang w:eastAsia="pl-PL"/>
        </w:rPr>
        <w:t>Budynek wykonany w technologii zwanej LIPSK - konstrukcja nośna stalowa ze stropami żelbetowymi.</w:t>
      </w:r>
      <w:r>
        <w:rPr>
          <w:rFonts w:ascii="Arial Narrow" w:hAnsi="Arial Narrow" w:cs="Arial"/>
          <w:bCs/>
          <w:sz w:val="24"/>
          <w:szCs w:val="24"/>
          <w:lang w:eastAsia="pl-PL"/>
        </w:rPr>
        <w:t xml:space="preserve"> </w:t>
      </w:r>
      <w:r w:rsidRPr="000F5EC1">
        <w:rPr>
          <w:rFonts w:ascii="Arial Narrow" w:hAnsi="Arial Narrow" w:cs="Arial"/>
          <w:bCs/>
          <w:sz w:val="24"/>
          <w:szCs w:val="24"/>
          <w:lang w:eastAsia="pl-PL"/>
        </w:rPr>
        <w:t>Ściany zewnętrzne lekkie warstwowe w obudowie z witrolitu. Wypełnienie z płyt azbestowych i z wełny mineralnej.</w:t>
      </w:r>
      <w:r>
        <w:rPr>
          <w:rFonts w:ascii="Arial Narrow" w:hAnsi="Arial Narrow" w:cs="Arial"/>
          <w:bCs/>
          <w:sz w:val="24"/>
          <w:szCs w:val="24"/>
          <w:lang w:eastAsia="pl-PL"/>
        </w:rPr>
        <w:t xml:space="preserve"> </w:t>
      </w:r>
      <w:r w:rsidRPr="000F5EC1">
        <w:rPr>
          <w:rFonts w:ascii="Arial Narrow" w:hAnsi="Arial Narrow" w:cs="Arial"/>
          <w:bCs/>
          <w:sz w:val="24"/>
          <w:szCs w:val="24"/>
          <w:lang w:eastAsia="pl-PL"/>
        </w:rPr>
        <w:t>Ściany wewnętrzne żelbetowe i murowane z cegły dziurawki.</w:t>
      </w:r>
      <w:r>
        <w:rPr>
          <w:rFonts w:ascii="Arial Narrow" w:hAnsi="Arial Narrow" w:cs="Arial"/>
          <w:bCs/>
          <w:sz w:val="24"/>
          <w:szCs w:val="24"/>
          <w:lang w:eastAsia="pl-PL"/>
        </w:rPr>
        <w:t xml:space="preserve"> </w:t>
      </w:r>
      <w:r w:rsidRPr="000F5EC1">
        <w:rPr>
          <w:rFonts w:ascii="Arial Narrow" w:hAnsi="Arial Narrow" w:cs="Arial"/>
          <w:bCs/>
          <w:sz w:val="24"/>
          <w:szCs w:val="24"/>
          <w:lang w:eastAsia="pl-PL"/>
        </w:rPr>
        <w:t>Stropy monolityczne żelbetowe</w:t>
      </w:r>
      <w:r>
        <w:rPr>
          <w:rFonts w:ascii="Arial Narrow" w:hAnsi="Arial Narrow" w:cs="Arial"/>
          <w:bCs/>
          <w:sz w:val="24"/>
          <w:szCs w:val="24"/>
          <w:lang w:eastAsia="pl-PL"/>
        </w:rPr>
        <w:t xml:space="preserve">. </w:t>
      </w:r>
      <w:r w:rsidRPr="000F5EC1">
        <w:rPr>
          <w:rFonts w:ascii="Arial Narrow" w:hAnsi="Arial Narrow" w:cs="Arial"/>
          <w:bCs/>
          <w:sz w:val="24"/>
          <w:szCs w:val="24"/>
          <w:lang w:eastAsia="pl-PL"/>
        </w:rPr>
        <w:t>Konstrukcja dachu stalowa, kryta blachą trapezową, docieplona styropianem gr. ~10cm i przykryta papą termozgrzewalną</w:t>
      </w:r>
      <w:r w:rsidR="003C6A79">
        <w:rPr>
          <w:rFonts w:ascii="Arial Narrow" w:hAnsi="Arial Narrow" w:cs="Arial"/>
          <w:bCs/>
          <w:sz w:val="24"/>
          <w:szCs w:val="24"/>
          <w:lang w:eastAsia="pl-PL"/>
        </w:rPr>
        <w:t>.</w:t>
      </w:r>
    </w:p>
    <w:p w:rsidR="00B23339" w:rsidRDefault="00D1504B" w:rsidP="003347E1">
      <w:pPr>
        <w:pStyle w:val="Akapitzlist"/>
        <w:numPr>
          <w:ilvl w:val="0"/>
          <w:numId w:val="41"/>
        </w:numPr>
        <w:jc w:val="both"/>
        <w:rPr>
          <w:rFonts w:ascii="Arial Narrow" w:hAnsi="Arial Narrow"/>
          <w:sz w:val="24"/>
          <w:szCs w:val="24"/>
        </w:rPr>
      </w:pPr>
      <w:r w:rsidRPr="00B23339">
        <w:rPr>
          <w:rFonts w:ascii="Arial Narrow" w:hAnsi="Arial Narrow"/>
          <w:sz w:val="24"/>
          <w:szCs w:val="24"/>
        </w:rPr>
        <w:t xml:space="preserve">Na podstawie art. 95 ust. 1 ustawy, </w:t>
      </w:r>
      <w:r w:rsidR="000D7EA8">
        <w:rPr>
          <w:rFonts w:ascii="Arial Narrow" w:hAnsi="Arial Narrow"/>
          <w:sz w:val="24"/>
          <w:szCs w:val="24"/>
        </w:rPr>
        <w:t>Z</w:t>
      </w:r>
      <w:r w:rsidRPr="00B23339">
        <w:rPr>
          <w:rFonts w:ascii="Arial Narrow" w:hAnsi="Arial Narrow"/>
          <w:sz w:val="24"/>
          <w:szCs w:val="24"/>
        </w:rPr>
        <w:t>amawiający wymaga, aby wykonawca lub podwykonawca(y) zatrudniali na podstawie stosunku pracy wszystkie osoby wykonujące czynności w zakresie realizacji zamówienia.</w:t>
      </w:r>
    </w:p>
    <w:p w:rsidR="00B23339" w:rsidRDefault="00D1504B" w:rsidP="003347E1">
      <w:pPr>
        <w:pStyle w:val="Akapitzlist"/>
        <w:numPr>
          <w:ilvl w:val="0"/>
          <w:numId w:val="41"/>
        </w:numPr>
        <w:jc w:val="both"/>
        <w:rPr>
          <w:rFonts w:ascii="Arial Narrow" w:hAnsi="Arial Narrow"/>
          <w:sz w:val="24"/>
          <w:szCs w:val="24"/>
        </w:rPr>
      </w:pPr>
      <w:r w:rsidRPr="00B23339">
        <w:rPr>
          <w:rFonts w:ascii="Arial Narrow" w:hAnsi="Arial Narrow"/>
          <w:sz w:val="24"/>
          <w:szCs w:val="24"/>
        </w:rPr>
        <w:t>Zamawiający dołożył należytej staranności w celu wyeliminowania z dokumentów zamówienia wszelkich nazw własnych. Jeżeli jednak w dokumentach zamówienia znajduje się wskazanie znaków towarowych, patentów lub pochodzenia, źródła lub szczególnego procesu, który charakteryzuje produkty lub usługi dostarczane przez konkretnego wykonawcę (nazwy własne) a zamawiający nie określił kryteriów równoważności, o których mowa  w art. 99 ust. 6 ustawy, to  należy traktować je jako niebyłe. W związku z powyższym zamawiający nie wymaga, aby przedmiot zamówienia był realizowany z użyciem wskazanych z nazwy materiałów i produktów. Tym samym wykonawca, który zaoferuje wykonanie zamówienia przy użyciu innych materiałów i produktów nie jest zobowiązany do składania opisu materiałów i produktów równoważnych.</w:t>
      </w:r>
    </w:p>
    <w:p w:rsidR="00B23339" w:rsidRDefault="00D1504B" w:rsidP="003347E1">
      <w:pPr>
        <w:pStyle w:val="Akapitzlist"/>
        <w:numPr>
          <w:ilvl w:val="0"/>
          <w:numId w:val="41"/>
        </w:numPr>
        <w:jc w:val="both"/>
        <w:rPr>
          <w:rFonts w:ascii="Arial Narrow" w:hAnsi="Arial Narrow"/>
          <w:sz w:val="24"/>
          <w:szCs w:val="24"/>
        </w:rPr>
      </w:pPr>
      <w:r w:rsidRPr="00B23339">
        <w:rPr>
          <w:rFonts w:ascii="Arial Narrow" w:hAnsi="Arial Narrow"/>
          <w:sz w:val="24"/>
          <w:szCs w:val="24"/>
        </w:rPr>
        <w:t>W przypadku wystąpienia w dokumentacji postępowania odniesień do norm, ocen technicznych, specyfikacji technicznych i systemów referencji technicznych, o których mowa w art. 101 ust. 1 pkt 2 oraz ust. 3 ustawy, dopuszcza się rozwiązania równoważne. W przypadku zaoferowania rozwiązań równoważnych wykonawca zobowiązany jest złożyć wraz z ofertą opis rozwiązań równoważnych oraz wykazać, że spełniają one wymagania określone przez zamawiającego. Ilekroć w opisie przedmiotu zamówienia występują odniesienia do norm, ocen technicznych, specyfikacji technicznych dodaje się po ich brzmieniu zwrot „lub równoważne”.</w:t>
      </w:r>
    </w:p>
    <w:p w:rsidR="00B23339" w:rsidRDefault="00D1504B" w:rsidP="003347E1">
      <w:pPr>
        <w:pStyle w:val="Akapitzlist"/>
        <w:numPr>
          <w:ilvl w:val="0"/>
          <w:numId w:val="41"/>
        </w:numPr>
        <w:jc w:val="both"/>
        <w:rPr>
          <w:rFonts w:ascii="Arial Narrow" w:hAnsi="Arial Narrow"/>
          <w:sz w:val="24"/>
          <w:szCs w:val="24"/>
        </w:rPr>
      </w:pPr>
      <w:r w:rsidRPr="00B23339">
        <w:rPr>
          <w:rFonts w:ascii="Arial Narrow" w:hAnsi="Arial Narrow"/>
          <w:sz w:val="24"/>
          <w:szCs w:val="24"/>
        </w:rPr>
        <w:lastRenderedPageBreak/>
        <w:t>Zamawiający nie dokonuje podziału zamówienia na części. Tym samym zamawiający nie dopuszcza możliwości składania ofert częściowych, o który</w:t>
      </w:r>
      <w:r w:rsidR="00B23339">
        <w:rPr>
          <w:rFonts w:ascii="Arial Narrow" w:hAnsi="Arial Narrow"/>
          <w:sz w:val="24"/>
          <w:szCs w:val="24"/>
        </w:rPr>
        <w:t>ch mowa w art. 7 pkt 15 ustawy Pzp</w:t>
      </w:r>
      <w:r w:rsidRPr="00B23339">
        <w:rPr>
          <w:rFonts w:ascii="Arial Narrow" w:hAnsi="Arial Narrow"/>
          <w:sz w:val="24"/>
          <w:szCs w:val="24"/>
        </w:rPr>
        <w:t>.</w:t>
      </w:r>
      <w:r w:rsidR="00B23339">
        <w:rPr>
          <w:rFonts w:ascii="Arial Narrow" w:hAnsi="Arial Narrow"/>
          <w:sz w:val="24"/>
          <w:szCs w:val="24"/>
        </w:rPr>
        <w:t xml:space="preserve"> </w:t>
      </w:r>
      <w:r w:rsidRPr="00B23339">
        <w:rPr>
          <w:rFonts w:ascii="Arial Narrow" w:hAnsi="Arial Narrow"/>
          <w:sz w:val="24"/>
          <w:szCs w:val="24"/>
        </w:rPr>
        <w:t>Podział zamówienia na części wiązałby się z nadmiernymi trudnościami technicznymi oraz nadmiernymi kosztami wykonania zamówienia. Dodatkowo, wg oceny zamawiającego, potrzeba skoordynowania działań różnych wykonawców realizujących poszczególne części zamówienia mogłaby poważnie zagrozić właściwemu wykonaniu zamówienia. Ponadto, całość prac wchodzących w zakres zamówienia realizowany będzie w ramach jednego  terenu budowy, w związku z czym objęcie ww. prac nadzorem jednej osoby, wskazanej przez wykonawcę całości robót, wydaje się najbardziej uzasadnione. Dodatkowo, wszystkie prace będą wykonywane na czynnym obiekcie.</w:t>
      </w:r>
    </w:p>
    <w:p w:rsidR="00B23339" w:rsidRDefault="00B23339" w:rsidP="003347E1">
      <w:pPr>
        <w:pStyle w:val="Akapitzlist"/>
        <w:numPr>
          <w:ilvl w:val="0"/>
          <w:numId w:val="41"/>
        </w:numPr>
        <w:jc w:val="both"/>
        <w:rPr>
          <w:rFonts w:ascii="Arial Narrow" w:hAnsi="Arial Narrow"/>
          <w:sz w:val="24"/>
          <w:szCs w:val="24"/>
        </w:rPr>
      </w:pPr>
      <w:r w:rsidRPr="00B23339">
        <w:rPr>
          <w:rFonts w:ascii="Arial Narrow" w:hAnsi="Arial Narrow"/>
          <w:sz w:val="24"/>
          <w:szCs w:val="24"/>
        </w:rPr>
        <w:t>Zamawiający opisując przedmiot zamówienia na podstawie art. 99 ust. 3 ustawy Pzp., posłużył się następującym kodem oraz nazwą określoną we Wspólnym Słowniku Zamówień (CPV):</w:t>
      </w:r>
    </w:p>
    <w:p w:rsidR="00712055" w:rsidRPr="003E0E5D" w:rsidRDefault="00712055" w:rsidP="00712055">
      <w:pPr>
        <w:pStyle w:val="Akapitzlist"/>
        <w:numPr>
          <w:ilvl w:val="0"/>
          <w:numId w:val="53"/>
        </w:numPr>
        <w:jc w:val="both"/>
        <w:rPr>
          <w:rFonts w:ascii="Arial Narrow" w:hAnsi="Arial Narrow"/>
          <w:sz w:val="24"/>
          <w:szCs w:val="24"/>
          <w:u w:val="single"/>
        </w:rPr>
      </w:pPr>
      <w:r w:rsidRPr="003E0E5D">
        <w:rPr>
          <w:rFonts w:ascii="Arial Narrow" w:hAnsi="Arial Narrow"/>
          <w:sz w:val="24"/>
          <w:szCs w:val="24"/>
          <w:u w:val="single"/>
        </w:rPr>
        <w:t>45000000-7 Roboty budowlane</w:t>
      </w:r>
    </w:p>
    <w:p w:rsidR="00F258C6" w:rsidRDefault="00F258C6" w:rsidP="00F258C6">
      <w:pPr>
        <w:pStyle w:val="Akapitzlist"/>
        <w:numPr>
          <w:ilvl w:val="0"/>
          <w:numId w:val="53"/>
        </w:numPr>
        <w:jc w:val="both"/>
        <w:rPr>
          <w:rFonts w:ascii="Arial Narrow" w:hAnsi="Arial Narrow"/>
          <w:sz w:val="24"/>
          <w:szCs w:val="24"/>
        </w:rPr>
      </w:pPr>
      <w:r w:rsidRPr="00F258C6">
        <w:rPr>
          <w:rFonts w:ascii="Arial Narrow" w:hAnsi="Arial Narrow"/>
          <w:sz w:val="24"/>
          <w:szCs w:val="24"/>
        </w:rPr>
        <w:t xml:space="preserve">45111300-1 Roboty rozbiórkowe </w:t>
      </w:r>
    </w:p>
    <w:p w:rsidR="00F258C6" w:rsidRDefault="00F258C6" w:rsidP="00F258C6">
      <w:pPr>
        <w:pStyle w:val="Akapitzlist"/>
        <w:numPr>
          <w:ilvl w:val="0"/>
          <w:numId w:val="53"/>
        </w:numPr>
        <w:jc w:val="both"/>
        <w:rPr>
          <w:rFonts w:ascii="Arial Narrow" w:hAnsi="Arial Narrow"/>
          <w:sz w:val="24"/>
          <w:szCs w:val="24"/>
        </w:rPr>
      </w:pPr>
      <w:r w:rsidRPr="00F258C6">
        <w:rPr>
          <w:rFonts w:ascii="Arial Narrow" w:hAnsi="Arial Narrow"/>
          <w:sz w:val="24"/>
          <w:szCs w:val="24"/>
        </w:rPr>
        <w:t xml:space="preserve">45215140-0 Roboty budowlane w zakresie obiektów szpitalnych </w:t>
      </w:r>
    </w:p>
    <w:p w:rsidR="00F258C6" w:rsidRDefault="00F258C6" w:rsidP="00F258C6">
      <w:pPr>
        <w:pStyle w:val="Akapitzlist"/>
        <w:numPr>
          <w:ilvl w:val="0"/>
          <w:numId w:val="53"/>
        </w:numPr>
        <w:jc w:val="both"/>
        <w:rPr>
          <w:rFonts w:ascii="Arial Narrow" w:hAnsi="Arial Narrow"/>
          <w:sz w:val="24"/>
          <w:szCs w:val="24"/>
        </w:rPr>
      </w:pPr>
      <w:r w:rsidRPr="00F258C6">
        <w:rPr>
          <w:rFonts w:ascii="Arial Narrow" w:hAnsi="Arial Narrow"/>
          <w:sz w:val="24"/>
          <w:szCs w:val="24"/>
        </w:rPr>
        <w:t xml:space="preserve">45443000-4 Roboty elewacyjne </w:t>
      </w:r>
    </w:p>
    <w:p w:rsidR="00F258C6" w:rsidRDefault="00F258C6" w:rsidP="00F258C6">
      <w:pPr>
        <w:pStyle w:val="Akapitzlist"/>
        <w:numPr>
          <w:ilvl w:val="0"/>
          <w:numId w:val="53"/>
        </w:numPr>
        <w:jc w:val="both"/>
        <w:rPr>
          <w:rFonts w:ascii="Arial Narrow" w:hAnsi="Arial Narrow"/>
          <w:sz w:val="24"/>
          <w:szCs w:val="24"/>
        </w:rPr>
      </w:pPr>
      <w:r w:rsidRPr="00F258C6">
        <w:rPr>
          <w:rFonts w:ascii="Arial Narrow" w:hAnsi="Arial Narrow"/>
          <w:sz w:val="24"/>
          <w:szCs w:val="24"/>
        </w:rPr>
        <w:t xml:space="preserve">45410000-4 Tynkowanie </w:t>
      </w:r>
    </w:p>
    <w:p w:rsidR="00F258C6" w:rsidRDefault="00F258C6" w:rsidP="00F258C6">
      <w:pPr>
        <w:pStyle w:val="Akapitzlist"/>
        <w:numPr>
          <w:ilvl w:val="0"/>
          <w:numId w:val="53"/>
        </w:numPr>
        <w:jc w:val="both"/>
        <w:rPr>
          <w:rFonts w:ascii="Arial Narrow" w:hAnsi="Arial Narrow"/>
          <w:sz w:val="24"/>
          <w:szCs w:val="24"/>
        </w:rPr>
      </w:pPr>
      <w:r w:rsidRPr="00F258C6">
        <w:rPr>
          <w:rFonts w:ascii="Arial Narrow" w:hAnsi="Arial Narrow"/>
          <w:sz w:val="24"/>
          <w:szCs w:val="24"/>
        </w:rPr>
        <w:t xml:space="preserve">45442110-1 Malowanie budynków </w:t>
      </w:r>
    </w:p>
    <w:p w:rsidR="00F258C6" w:rsidRDefault="00F258C6" w:rsidP="00F258C6">
      <w:pPr>
        <w:pStyle w:val="Akapitzlist"/>
        <w:numPr>
          <w:ilvl w:val="0"/>
          <w:numId w:val="53"/>
        </w:numPr>
        <w:jc w:val="both"/>
        <w:rPr>
          <w:rFonts w:ascii="Arial Narrow" w:hAnsi="Arial Narrow"/>
          <w:sz w:val="24"/>
          <w:szCs w:val="24"/>
        </w:rPr>
      </w:pPr>
      <w:r w:rsidRPr="00F258C6">
        <w:rPr>
          <w:rFonts w:ascii="Arial Narrow" w:hAnsi="Arial Narrow"/>
          <w:sz w:val="24"/>
          <w:szCs w:val="24"/>
        </w:rPr>
        <w:t xml:space="preserve">45450000-6 Roboty budowlane wykończeniowe, pozostałe </w:t>
      </w:r>
    </w:p>
    <w:p w:rsidR="00F258C6" w:rsidRDefault="00F258C6" w:rsidP="00F258C6">
      <w:pPr>
        <w:pStyle w:val="Akapitzlist"/>
        <w:numPr>
          <w:ilvl w:val="0"/>
          <w:numId w:val="53"/>
        </w:numPr>
        <w:jc w:val="both"/>
        <w:rPr>
          <w:rFonts w:ascii="Arial Narrow" w:hAnsi="Arial Narrow"/>
          <w:sz w:val="24"/>
          <w:szCs w:val="24"/>
        </w:rPr>
      </w:pPr>
      <w:r w:rsidRPr="00F258C6">
        <w:rPr>
          <w:rFonts w:ascii="Arial Narrow" w:hAnsi="Arial Narrow"/>
          <w:sz w:val="24"/>
          <w:szCs w:val="24"/>
        </w:rPr>
        <w:t xml:space="preserve">45261210-9 Wykonywanie pokryć dachowych </w:t>
      </w:r>
    </w:p>
    <w:p w:rsidR="00407537" w:rsidRDefault="00F258C6" w:rsidP="00407537">
      <w:pPr>
        <w:pStyle w:val="Akapitzlist"/>
        <w:numPr>
          <w:ilvl w:val="0"/>
          <w:numId w:val="53"/>
        </w:numPr>
        <w:jc w:val="both"/>
        <w:rPr>
          <w:rFonts w:ascii="Arial Narrow" w:hAnsi="Arial Narrow"/>
          <w:sz w:val="24"/>
          <w:szCs w:val="24"/>
        </w:rPr>
      </w:pPr>
      <w:r w:rsidRPr="00F258C6">
        <w:rPr>
          <w:rFonts w:ascii="Arial Narrow" w:hAnsi="Arial Narrow"/>
          <w:sz w:val="24"/>
          <w:szCs w:val="24"/>
        </w:rPr>
        <w:t xml:space="preserve">44220000-8 Stolarka budowlana </w:t>
      </w:r>
    </w:p>
    <w:p w:rsidR="003C2CE2" w:rsidRDefault="003C2CE2" w:rsidP="003C2CE2">
      <w:pPr>
        <w:pStyle w:val="Akapitzlist"/>
        <w:numPr>
          <w:ilvl w:val="0"/>
          <w:numId w:val="53"/>
        </w:numPr>
        <w:jc w:val="both"/>
        <w:rPr>
          <w:rFonts w:ascii="Arial Narrow" w:hAnsi="Arial Narrow"/>
          <w:sz w:val="24"/>
          <w:szCs w:val="24"/>
        </w:rPr>
      </w:pPr>
      <w:r w:rsidRPr="003C2CE2">
        <w:rPr>
          <w:rFonts w:ascii="Arial Narrow" w:hAnsi="Arial Narrow"/>
          <w:sz w:val="24"/>
          <w:szCs w:val="24"/>
        </w:rPr>
        <w:t>45311000-0 Roboty w zakresie okablowania oraz instalacji elektrycznych</w:t>
      </w:r>
    </w:p>
    <w:p w:rsidR="00F258C6" w:rsidRPr="00407537" w:rsidRDefault="00407537" w:rsidP="00407537">
      <w:pPr>
        <w:pStyle w:val="Akapitzlist"/>
        <w:numPr>
          <w:ilvl w:val="0"/>
          <w:numId w:val="53"/>
        </w:numPr>
        <w:jc w:val="both"/>
        <w:rPr>
          <w:rFonts w:ascii="Arial Narrow" w:hAnsi="Arial Narrow"/>
          <w:sz w:val="24"/>
          <w:szCs w:val="24"/>
        </w:rPr>
      </w:pPr>
      <w:r w:rsidRPr="00407537">
        <w:rPr>
          <w:rFonts w:ascii="Arial Narrow" w:hAnsi="Arial Narrow"/>
          <w:sz w:val="24"/>
          <w:szCs w:val="24"/>
        </w:rPr>
        <w:t>45312310-3 Ochrona odgromowa</w:t>
      </w:r>
    </w:p>
    <w:p w:rsidR="00B23339" w:rsidRDefault="00D1504B" w:rsidP="003347E1">
      <w:pPr>
        <w:pStyle w:val="Akapitzlist"/>
        <w:numPr>
          <w:ilvl w:val="0"/>
          <w:numId w:val="41"/>
        </w:numPr>
        <w:jc w:val="both"/>
        <w:rPr>
          <w:rFonts w:ascii="Arial Narrow" w:hAnsi="Arial Narrow"/>
          <w:sz w:val="24"/>
          <w:szCs w:val="24"/>
        </w:rPr>
      </w:pPr>
      <w:r w:rsidRPr="00B23339">
        <w:rPr>
          <w:rFonts w:ascii="Arial Narrow" w:hAnsi="Arial Narrow"/>
          <w:sz w:val="24"/>
          <w:szCs w:val="24"/>
        </w:rPr>
        <w:t>Wszystkie prace należy wykonywać zgodnie z dokumentacją, z zachowaniem sztuki budowlanej oraz dobrej jakości wykonanych robót.</w:t>
      </w:r>
    </w:p>
    <w:p w:rsidR="00FA20FB" w:rsidRPr="00B23339" w:rsidRDefault="00D5705E" w:rsidP="003347E1">
      <w:pPr>
        <w:pStyle w:val="Akapitzlist"/>
        <w:numPr>
          <w:ilvl w:val="0"/>
          <w:numId w:val="41"/>
        </w:numPr>
        <w:jc w:val="both"/>
        <w:rPr>
          <w:rFonts w:ascii="Arial Narrow" w:hAnsi="Arial Narrow"/>
          <w:sz w:val="24"/>
          <w:szCs w:val="24"/>
        </w:rPr>
      </w:pPr>
      <w:r w:rsidRPr="00B23339">
        <w:rPr>
          <w:rFonts w:ascii="Arial Narrow" w:hAnsi="Arial Narrow"/>
          <w:sz w:val="24"/>
          <w:szCs w:val="24"/>
        </w:rPr>
        <w:t>Zamawiający nie przewiduje zastrzeżenia możliwości ubiegania się o udzielenie zamówienia</w:t>
      </w:r>
      <w:r w:rsidR="00C2303A" w:rsidRPr="00B23339">
        <w:rPr>
          <w:rFonts w:ascii="Arial Narrow" w:hAnsi="Arial Narrow"/>
          <w:sz w:val="24"/>
          <w:szCs w:val="24"/>
        </w:rPr>
        <w:t xml:space="preserve"> </w:t>
      </w:r>
      <w:r w:rsidRPr="00B23339">
        <w:rPr>
          <w:rFonts w:ascii="Arial Narrow" w:hAnsi="Arial Narrow"/>
          <w:sz w:val="24"/>
          <w:szCs w:val="24"/>
        </w:rPr>
        <w:t>wyłącznie przez Wykonawców, o któ</w:t>
      </w:r>
      <w:r w:rsidR="00C2303A" w:rsidRPr="00B23339">
        <w:rPr>
          <w:rFonts w:ascii="Arial Narrow" w:hAnsi="Arial Narrow"/>
          <w:sz w:val="24"/>
          <w:szCs w:val="24"/>
        </w:rPr>
        <w:t>rych mowa w art. 94 ustawy Pzp.</w:t>
      </w:r>
    </w:p>
    <w:p w:rsidR="00DF7A39" w:rsidRPr="00DF7A39" w:rsidRDefault="00DF7A39" w:rsidP="00DF7A39">
      <w:pPr>
        <w:jc w:val="both"/>
        <w:rPr>
          <w:rFonts w:ascii="Arial Narrow" w:hAnsi="Arial Narrow"/>
          <w:sz w:val="24"/>
          <w:szCs w:val="24"/>
        </w:rPr>
      </w:pPr>
    </w:p>
    <w:p w:rsidR="00DF7A39" w:rsidRPr="00C2674A" w:rsidRDefault="00DF7A39" w:rsidP="00DF7A39">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Rozdział I</w:t>
      </w:r>
      <w:r w:rsidR="009200A3">
        <w:rPr>
          <w:rFonts w:ascii="Arial Narrow" w:hAnsi="Arial Narrow"/>
          <w:b/>
          <w:bCs/>
          <w:color w:val="auto"/>
        </w:rPr>
        <w:t xml:space="preserve">V. </w:t>
      </w:r>
      <w:r w:rsidR="00B23339">
        <w:rPr>
          <w:rFonts w:ascii="Arial Narrow" w:hAnsi="Arial Narrow"/>
          <w:b/>
          <w:bCs/>
          <w:color w:val="auto"/>
        </w:rPr>
        <w:t>Wymagania w zakresie osobistego wykonania zamówienia oraz zatrudnienia na podstawie stosunku pracy, w okolicznościach, o których mowa w art. 95</w:t>
      </w:r>
    </w:p>
    <w:p w:rsidR="00D71692" w:rsidRPr="00D71692" w:rsidRDefault="00D71692" w:rsidP="00D71692">
      <w:pPr>
        <w:jc w:val="both"/>
        <w:rPr>
          <w:rFonts w:ascii="Arial Narrow" w:hAnsi="Arial Narrow"/>
          <w:sz w:val="24"/>
          <w:szCs w:val="24"/>
        </w:rPr>
      </w:pPr>
    </w:p>
    <w:p w:rsidR="00DF7A39" w:rsidRDefault="00DF7A39" w:rsidP="003347E1">
      <w:pPr>
        <w:pStyle w:val="Akapitzlist"/>
        <w:numPr>
          <w:ilvl w:val="0"/>
          <w:numId w:val="38"/>
        </w:numPr>
        <w:ind w:left="426"/>
        <w:jc w:val="both"/>
        <w:rPr>
          <w:rFonts w:ascii="Arial Narrow" w:hAnsi="Arial Narrow"/>
          <w:sz w:val="24"/>
          <w:szCs w:val="24"/>
        </w:rPr>
      </w:pPr>
      <w:r w:rsidRPr="00DF7A39">
        <w:rPr>
          <w:rFonts w:ascii="Arial Narrow" w:hAnsi="Arial Narrow"/>
          <w:sz w:val="24"/>
          <w:szCs w:val="24"/>
        </w:rPr>
        <w:t>Zamawiający informuje, że nie zastrzega w niniejszym postępowaniu obowiązku osobistego wykonania przez poszczególnych wykonawców wspólnie ubiegających się o udzielenie zamówienia kluczowych zadań dotyczących zamówień na roboty budowlane.</w:t>
      </w:r>
    </w:p>
    <w:p w:rsidR="00DF7A39" w:rsidRDefault="00DF7A39" w:rsidP="003347E1">
      <w:pPr>
        <w:pStyle w:val="Akapitzlist"/>
        <w:numPr>
          <w:ilvl w:val="0"/>
          <w:numId w:val="38"/>
        </w:numPr>
        <w:ind w:left="426"/>
        <w:jc w:val="both"/>
        <w:rPr>
          <w:rFonts w:ascii="Arial Narrow" w:hAnsi="Arial Narrow"/>
          <w:sz w:val="24"/>
          <w:szCs w:val="24"/>
        </w:rPr>
      </w:pPr>
      <w:r w:rsidRPr="00DF7A39">
        <w:rPr>
          <w:rFonts w:ascii="Arial Narrow" w:hAnsi="Arial Narrow"/>
          <w:sz w:val="24"/>
          <w:szCs w:val="24"/>
        </w:rPr>
        <w:t>Zamawiający określa zgodnie z art. 95 ust. 1</w:t>
      </w:r>
      <w:r w:rsidR="000D7EA8">
        <w:rPr>
          <w:rFonts w:ascii="Arial Narrow" w:hAnsi="Arial Narrow"/>
          <w:sz w:val="24"/>
          <w:szCs w:val="24"/>
        </w:rPr>
        <w:t xml:space="preserve"> ustawy</w:t>
      </w:r>
      <w:r w:rsidRPr="00DF7A39">
        <w:rPr>
          <w:rFonts w:ascii="Arial Narrow" w:hAnsi="Arial Narrow"/>
          <w:sz w:val="24"/>
          <w:szCs w:val="24"/>
        </w:rPr>
        <w:t xml:space="preserve"> P</w:t>
      </w:r>
      <w:r w:rsidR="000D7EA8">
        <w:rPr>
          <w:rFonts w:ascii="Arial Narrow" w:hAnsi="Arial Narrow"/>
          <w:sz w:val="24"/>
          <w:szCs w:val="24"/>
        </w:rPr>
        <w:t>zp</w:t>
      </w:r>
      <w:r w:rsidRPr="00DF7A39">
        <w:rPr>
          <w:rFonts w:ascii="Arial Narrow" w:hAnsi="Arial Narrow"/>
          <w:sz w:val="24"/>
          <w:szCs w:val="24"/>
        </w:rPr>
        <w:t xml:space="preserve"> na usługi lub roboty budowlane 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w:t>
      </w:r>
      <w:r w:rsidR="0087466F">
        <w:rPr>
          <w:rFonts w:ascii="Arial Narrow" w:hAnsi="Arial Narrow"/>
          <w:sz w:val="24"/>
          <w:szCs w:val="24"/>
        </w:rPr>
        <w:t xml:space="preserve"> w sposób określony w art. 22 §</w:t>
      </w:r>
      <w:r w:rsidRPr="00DF7A39">
        <w:rPr>
          <w:rFonts w:ascii="Arial Narrow" w:hAnsi="Arial Narrow"/>
          <w:sz w:val="24"/>
          <w:szCs w:val="24"/>
        </w:rPr>
        <w:t xml:space="preserve">1 ustawy z dnia 26 czerwca 1974 r. – Kodeks pracy (Dz. U. </w:t>
      </w:r>
      <w:r w:rsidR="002862AF">
        <w:rPr>
          <w:rFonts w:ascii="Arial Narrow" w:hAnsi="Arial Narrow"/>
          <w:sz w:val="24"/>
          <w:szCs w:val="24"/>
        </w:rPr>
        <w:t>2025</w:t>
      </w:r>
      <w:r w:rsidRPr="00DF7A39">
        <w:rPr>
          <w:rFonts w:ascii="Arial Narrow" w:hAnsi="Arial Narrow"/>
          <w:sz w:val="24"/>
          <w:szCs w:val="24"/>
        </w:rPr>
        <w:t xml:space="preserve"> r. poz. </w:t>
      </w:r>
      <w:r w:rsidR="002862AF">
        <w:rPr>
          <w:rFonts w:ascii="Arial Narrow" w:hAnsi="Arial Narrow"/>
          <w:sz w:val="24"/>
          <w:szCs w:val="24"/>
        </w:rPr>
        <w:t>277</w:t>
      </w:r>
      <w:r w:rsidRPr="00DF7A39">
        <w:rPr>
          <w:rFonts w:ascii="Arial Narrow" w:hAnsi="Arial Narrow"/>
          <w:sz w:val="24"/>
          <w:szCs w:val="24"/>
        </w:rPr>
        <w:t>)</w:t>
      </w:r>
    </w:p>
    <w:p w:rsidR="00DF7A39" w:rsidRPr="00DF7A39" w:rsidRDefault="00DF7A39" w:rsidP="003347E1">
      <w:pPr>
        <w:pStyle w:val="Akapitzlist"/>
        <w:numPr>
          <w:ilvl w:val="0"/>
          <w:numId w:val="38"/>
        </w:numPr>
        <w:ind w:left="426"/>
        <w:jc w:val="both"/>
        <w:rPr>
          <w:rFonts w:ascii="Arial Narrow" w:hAnsi="Arial Narrow"/>
          <w:sz w:val="24"/>
          <w:szCs w:val="24"/>
        </w:rPr>
      </w:pPr>
      <w:r w:rsidRPr="00DF7A39">
        <w:rPr>
          <w:rFonts w:ascii="Arial Narrow" w:hAnsi="Arial Narrow"/>
          <w:sz w:val="24"/>
          <w:szCs w:val="24"/>
        </w:rPr>
        <w:t>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w:t>
      </w:r>
    </w:p>
    <w:p w:rsidR="00DF7A39" w:rsidRDefault="00DF7A39" w:rsidP="003347E1">
      <w:pPr>
        <w:pStyle w:val="Akapitzlist"/>
        <w:numPr>
          <w:ilvl w:val="0"/>
          <w:numId w:val="39"/>
        </w:numPr>
        <w:jc w:val="both"/>
        <w:rPr>
          <w:rFonts w:ascii="Arial Narrow" w:hAnsi="Arial Narrow"/>
          <w:sz w:val="24"/>
          <w:szCs w:val="24"/>
        </w:rPr>
      </w:pPr>
      <w:r w:rsidRPr="00DF7A39">
        <w:rPr>
          <w:rFonts w:ascii="Arial Narrow" w:hAnsi="Arial Narrow"/>
          <w:sz w:val="24"/>
          <w:szCs w:val="24"/>
        </w:rPr>
        <w:t>żądania oświadczeń i dokumentów w zakresie potwierdzenia spełniania ww. wymogów i dokonywania ich oceny;</w:t>
      </w:r>
    </w:p>
    <w:p w:rsidR="00DF7A39" w:rsidRDefault="00DF7A39" w:rsidP="003347E1">
      <w:pPr>
        <w:pStyle w:val="Akapitzlist"/>
        <w:numPr>
          <w:ilvl w:val="0"/>
          <w:numId w:val="39"/>
        </w:numPr>
        <w:jc w:val="both"/>
        <w:rPr>
          <w:rFonts w:ascii="Arial Narrow" w:hAnsi="Arial Narrow"/>
          <w:sz w:val="24"/>
          <w:szCs w:val="24"/>
        </w:rPr>
      </w:pPr>
      <w:r w:rsidRPr="00DF7A39">
        <w:rPr>
          <w:rFonts w:ascii="Arial Narrow" w:hAnsi="Arial Narrow"/>
          <w:sz w:val="24"/>
          <w:szCs w:val="24"/>
        </w:rPr>
        <w:t>żądania wyjaśnień w przypadku wątpliwości w zakresie potwierdzenia spełniania ww. wymogów;</w:t>
      </w:r>
    </w:p>
    <w:p w:rsidR="00DF7A39" w:rsidRPr="00DF7A39" w:rsidRDefault="00DF7A39" w:rsidP="003347E1">
      <w:pPr>
        <w:pStyle w:val="Akapitzlist"/>
        <w:numPr>
          <w:ilvl w:val="0"/>
          <w:numId w:val="39"/>
        </w:numPr>
        <w:jc w:val="both"/>
        <w:rPr>
          <w:rFonts w:ascii="Arial Narrow" w:hAnsi="Arial Narrow"/>
          <w:sz w:val="24"/>
          <w:szCs w:val="24"/>
        </w:rPr>
      </w:pPr>
      <w:r w:rsidRPr="00DF7A39">
        <w:rPr>
          <w:rFonts w:ascii="Arial Narrow" w:hAnsi="Arial Narrow"/>
          <w:sz w:val="24"/>
          <w:szCs w:val="24"/>
        </w:rPr>
        <w:t>przeprowadzania kontroli na miejscu wykonywania świadczenia.</w:t>
      </w:r>
    </w:p>
    <w:p w:rsidR="00DF7A39" w:rsidRPr="00DF7A39" w:rsidRDefault="00DF7A39" w:rsidP="003347E1">
      <w:pPr>
        <w:pStyle w:val="Akapitzlist"/>
        <w:numPr>
          <w:ilvl w:val="0"/>
          <w:numId w:val="38"/>
        </w:numPr>
        <w:ind w:left="426"/>
        <w:jc w:val="both"/>
        <w:rPr>
          <w:rFonts w:ascii="Arial Narrow" w:hAnsi="Arial Narrow"/>
          <w:sz w:val="24"/>
          <w:szCs w:val="24"/>
        </w:rPr>
      </w:pPr>
      <w:r w:rsidRPr="00DF7A39">
        <w:rPr>
          <w:rFonts w:ascii="Arial Narrow" w:hAnsi="Arial Narrow"/>
          <w:sz w:val="24"/>
          <w:szCs w:val="24"/>
        </w:rPr>
        <w:lastRenderedPageBreak/>
        <w:t>W trakcie realizacji zamówienia na każde wezwanie zamawiającego, w wyznaczonym terminie, wykonawca przedłoży zamawiającemu wskazane poniżej dowody w celu potwierdzenia spełnienia wymogu zatrudnienia na podstawie umowy o pracę przez wykonawcę lub podwykonawcę osób wykonujących wskazane w pkt 1 czynności w trakcie realizacji zamówienia:</w:t>
      </w:r>
    </w:p>
    <w:p w:rsidR="00DF7A39" w:rsidRDefault="00DF7A39" w:rsidP="003347E1">
      <w:pPr>
        <w:pStyle w:val="Akapitzlist"/>
        <w:numPr>
          <w:ilvl w:val="0"/>
          <w:numId w:val="40"/>
        </w:numPr>
        <w:jc w:val="both"/>
        <w:rPr>
          <w:rFonts w:ascii="Arial Narrow" w:hAnsi="Arial Narrow"/>
          <w:sz w:val="24"/>
          <w:szCs w:val="24"/>
        </w:rPr>
      </w:pPr>
      <w:r w:rsidRPr="00DF7A39">
        <w:rPr>
          <w:rFonts w:ascii="Arial Narrow" w:hAnsi="Arial Narrow"/>
          <w:sz w:val="24"/>
          <w:szCs w:val="24"/>
        </w:rPr>
        <w:t>oświadczenie pracownika,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r>
        <w:rPr>
          <w:rFonts w:ascii="Arial Narrow" w:hAnsi="Arial Narrow"/>
          <w:sz w:val="24"/>
          <w:szCs w:val="24"/>
        </w:rPr>
        <w:t xml:space="preserve"> </w:t>
      </w:r>
    </w:p>
    <w:p w:rsidR="00DF7A39" w:rsidRDefault="00DF7A39" w:rsidP="003347E1">
      <w:pPr>
        <w:pStyle w:val="Akapitzlist"/>
        <w:numPr>
          <w:ilvl w:val="0"/>
          <w:numId w:val="40"/>
        </w:numPr>
        <w:jc w:val="both"/>
        <w:rPr>
          <w:rFonts w:ascii="Arial Narrow" w:hAnsi="Arial Narrow"/>
          <w:sz w:val="24"/>
          <w:szCs w:val="24"/>
        </w:rPr>
      </w:pPr>
      <w:r w:rsidRPr="00DF7A39">
        <w:rPr>
          <w:rFonts w:ascii="Arial Narrow" w:hAnsi="Arial Narrow"/>
          <w:sz w:val="24"/>
          <w:szCs w:val="24"/>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 anonimizacji. Informacje takie jak: data zawarcia umowy, rodzaj umowy o pracę i wymiar etatu powinny być możliwe do zidentyfikowania;</w:t>
      </w:r>
      <w:r>
        <w:rPr>
          <w:rFonts w:ascii="Arial Narrow" w:hAnsi="Arial Narrow"/>
          <w:sz w:val="24"/>
          <w:szCs w:val="24"/>
        </w:rPr>
        <w:t xml:space="preserve"> </w:t>
      </w:r>
    </w:p>
    <w:p w:rsidR="00DF7A39" w:rsidRDefault="00DF7A39" w:rsidP="003347E1">
      <w:pPr>
        <w:pStyle w:val="Akapitzlist"/>
        <w:numPr>
          <w:ilvl w:val="0"/>
          <w:numId w:val="40"/>
        </w:numPr>
        <w:jc w:val="both"/>
        <w:rPr>
          <w:rFonts w:ascii="Arial Narrow" w:hAnsi="Arial Narrow"/>
          <w:sz w:val="24"/>
          <w:szCs w:val="24"/>
        </w:rPr>
      </w:pPr>
      <w:r w:rsidRPr="00DF7A39">
        <w:rPr>
          <w:rFonts w:ascii="Arial Narrow" w:hAnsi="Arial Narrow"/>
          <w:sz w:val="24"/>
          <w:szCs w:val="24"/>
        </w:rPr>
        <w:t>zaświadczenie właściwego oddziału ZUS, potwierdzające opłacanie przez wykonawcę lub podwykonawcę składek na ubezpieczenia społeczne i zdrowotne z tytułu zatrudnienia na podstawie umów o pracę za ostatni okres rozliczeniowy;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 Imię i nazwisko prac</w:t>
      </w:r>
      <w:r>
        <w:rPr>
          <w:rFonts w:ascii="Arial Narrow" w:hAnsi="Arial Narrow"/>
          <w:sz w:val="24"/>
          <w:szCs w:val="24"/>
        </w:rPr>
        <w:t xml:space="preserve">ownika nie podlega anonimizacji; </w:t>
      </w:r>
    </w:p>
    <w:p w:rsidR="00DF7A39" w:rsidRDefault="00DF7A39" w:rsidP="003347E1">
      <w:pPr>
        <w:pStyle w:val="Akapitzlist"/>
        <w:numPr>
          <w:ilvl w:val="0"/>
          <w:numId w:val="40"/>
        </w:numPr>
        <w:jc w:val="both"/>
        <w:rPr>
          <w:rFonts w:ascii="Arial Narrow" w:hAnsi="Arial Narrow"/>
          <w:sz w:val="24"/>
          <w:szCs w:val="24"/>
        </w:rPr>
      </w:pPr>
      <w:r>
        <w:rPr>
          <w:rFonts w:ascii="Arial Narrow" w:hAnsi="Arial Narrow"/>
          <w:sz w:val="24"/>
          <w:szCs w:val="24"/>
        </w:rPr>
        <w:t>z</w:t>
      </w:r>
      <w:r w:rsidRPr="00DF7A39">
        <w:rPr>
          <w:rFonts w:ascii="Arial Narrow" w:hAnsi="Arial Narrow"/>
          <w:sz w:val="24"/>
          <w:szCs w:val="24"/>
        </w:rPr>
        <w:t xml:space="preserve"> tytułu niespełnienia przez wykonawcę lub podwykonawcę wymogu zatrudnienia na podstawie umowy o pracę osób wykonujących wskazane w punkcie 1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w:t>
      </w:r>
      <w:r>
        <w:rPr>
          <w:rFonts w:ascii="Arial Narrow" w:hAnsi="Arial Narrow"/>
          <w:sz w:val="24"/>
          <w:szCs w:val="24"/>
        </w:rPr>
        <w:t xml:space="preserve">cych wskazane w pkt 1 czynności; </w:t>
      </w:r>
    </w:p>
    <w:p w:rsidR="00DF7A39" w:rsidRPr="00DF7A39" w:rsidRDefault="00DF7A39" w:rsidP="003347E1">
      <w:pPr>
        <w:pStyle w:val="Akapitzlist"/>
        <w:numPr>
          <w:ilvl w:val="0"/>
          <w:numId w:val="40"/>
        </w:numPr>
        <w:jc w:val="both"/>
        <w:rPr>
          <w:rFonts w:ascii="Arial Narrow" w:hAnsi="Arial Narrow"/>
          <w:sz w:val="24"/>
          <w:szCs w:val="24"/>
        </w:rPr>
      </w:pPr>
      <w:r>
        <w:rPr>
          <w:rFonts w:ascii="Arial Narrow" w:hAnsi="Arial Narrow"/>
          <w:sz w:val="24"/>
          <w:szCs w:val="24"/>
        </w:rPr>
        <w:t>w</w:t>
      </w:r>
      <w:r w:rsidRPr="00DF7A39">
        <w:rPr>
          <w:rFonts w:ascii="Arial Narrow" w:hAnsi="Arial Narrow"/>
          <w:sz w:val="24"/>
          <w:szCs w:val="24"/>
        </w:rPr>
        <w:t xml:space="preserve"> przypadku uzasadnionych wątpliwości co do przestrzegania prawa pracy przez wykonawcę lub podwykonawcę, zamawiający może zwrócić się o przeprowadzenie kontroli przez Państwową Inspekcję Pracy.</w:t>
      </w:r>
    </w:p>
    <w:p w:rsidR="00B202FA" w:rsidRPr="009200A3" w:rsidRDefault="00DF7A39" w:rsidP="003347E1">
      <w:pPr>
        <w:pStyle w:val="Akapitzlist"/>
        <w:numPr>
          <w:ilvl w:val="0"/>
          <w:numId w:val="38"/>
        </w:numPr>
        <w:ind w:left="426"/>
        <w:jc w:val="both"/>
        <w:rPr>
          <w:rFonts w:ascii="Arial Narrow" w:hAnsi="Arial Narrow"/>
          <w:sz w:val="24"/>
          <w:szCs w:val="24"/>
        </w:rPr>
      </w:pPr>
      <w:r w:rsidRPr="009200A3">
        <w:rPr>
          <w:rFonts w:ascii="Arial Narrow" w:hAnsi="Arial Narrow"/>
          <w:sz w:val="24"/>
          <w:szCs w:val="24"/>
        </w:rPr>
        <w:t>Wykonawca składa oświadczenie, że osoby wykonujące roboty budowlane zgodnie z opisem niniejszej SWZ, będą zatrudnione na podstawie umowy o pracę w rozumieniu przepisów ustawy z dnia 26 czerwca 1974 roku – Kodeks pracy, jeżeli wykonanie tych czynności polega na wykonywaniu pracy</w:t>
      </w:r>
      <w:r w:rsidR="00D0420B">
        <w:rPr>
          <w:rFonts w:ascii="Arial Narrow" w:hAnsi="Arial Narrow"/>
          <w:sz w:val="24"/>
          <w:szCs w:val="24"/>
        </w:rPr>
        <w:t xml:space="preserve"> w sposób określony w art. 22 §</w:t>
      </w:r>
      <w:r w:rsidRPr="009200A3">
        <w:rPr>
          <w:rFonts w:ascii="Arial Narrow" w:hAnsi="Arial Narrow"/>
          <w:sz w:val="24"/>
          <w:szCs w:val="24"/>
        </w:rPr>
        <w:t xml:space="preserve">1 ustawy z dnia 26 czerwca 1974 r. - Kodeks pracy (Dz. U. </w:t>
      </w:r>
      <w:r w:rsidR="00A03C9F">
        <w:rPr>
          <w:rFonts w:ascii="Arial Narrow" w:hAnsi="Arial Narrow"/>
          <w:sz w:val="24"/>
          <w:szCs w:val="24"/>
        </w:rPr>
        <w:t>2025</w:t>
      </w:r>
      <w:r w:rsidRPr="009200A3">
        <w:rPr>
          <w:rFonts w:ascii="Arial Narrow" w:hAnsi="Arial Narrow"/>
          <w:sz w:val="24"/>
          <w:szCs w:val="24"/>
        </w:rPr>
        <w:t xml:space="preserve"> r. poz. </w:t>
      </w:r>
      <w:r w:rsidR="00A03C9F">
        <w:rPr>
          <w:rFonts w:ascii="Arial Narrow" w:hAnsi="Arial Narrow"/>
          <w:sz w:val="24"/>
          <w:szCs w:val="24"/>
        </w:rPr>
        <w:t>277</w:t>
      </w:r>
      <w:r w:rsidRPr="009200A3">
        <w:rPr>
          <w:rFonts w:ascii="Arial Narrow" w:hAnsi="Arial Narrow"/>
          <w:sz w:val="24"/>
          <w:szCs w:val="24"/>
        </w:rPr>
        <w:t xml:space="preserve">) </w:t>
      </w:r>
      <w:r w:rsidRPr="00100AF6">
        <w:rPr>
          <w:rFonts w:ascii="Arial Narrow" w:hAnsi="Arial Narrow"/>
          <w:b/>
          <w:sz w:val="24"/>
          <w:szCs w:val="24"/>
        </w:rPr>
        <w:t>Załącznik nr 8 do SWZ</w:t>
      </w:r>
      <w:r w:rsidRPr="009200A3">
        <w:rPr>
          <w:rFonts w:ascii="Arial Narrow" w:hAnsi="Arial Narrow"/>
          <w:sz w:val="24"/>
          <w:szCs w:val="24"/>
        </w:rPr>
        <w:t xml:space="preserve"> do oferty.</w:t>
      </w:r>
    </w:p>
    <w:p w:rsidR="00DF7A39" w:rsidRPr="00C2674A" w:rsidRDefault="00DF7A39" w:rsidP="00C2303A">
      <w:pPr>
        <w:jc w:val="both"/>
        <w:rPr>
          <w:rFonts w:ascii="Arial Narrow" w:hAnsi="Arial Narrow"/>
          <w:sz w:val="24"/>
          <w:szCs w:val="24"/>
        </w:rPr>
      </w:pPr>
    </w:p>
    <w:p w:rsidR="00C2303A" w:rsidRPr="00C2674A" w:rsidRDefault="009200A3" w:rsidP="00C2303A">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Pr>
          <w:rFonts w:ascii="Arial Narrow" w:hAnsi="Arial Narrow"/>
          <w:b/>
          <w:bCs/>
          <w:color w:val="auto"/>
        </w:rPr>
        <w:t xml:space="preserve">Rozdział </w:t>
      </w:r>
      <w:r w:rsidR="00C2303A" w:rsidRPr="00C2674A">
        <w:rPr>
          <w:rFonts w:ascii="Arial Narrow" w:hAnsi="Arial Narrow"/>
          <w:b/>
          <w:bCs/>
          <w:color w:val="auto"/>
        </w:rPr>
        <w:t xml:space="preserve">V. Przedmiotowe środki dowodowe </w:t>
      </w:r>
    </w:p>
    <w:p w:rsidR="00C2303A" w:rsidRPr="00C2674A" w:rsidRDefault="00C2303A" w:rsidP="00C2303A">
      <w:pPr>
        <w:pStyle w:val="Default"/>
        <w:ind w:left="66"/>
        <w:jc w:val="both"/>
        <w:rPr>
          <w:rFonts w:ascii="Arial Narrow" w:hAnsi="Arial Narrow"/>
          <w:color w:val="auto"/>
        </w:rPr>
      </w:pPr>
    </w:p>
    <w:p w:rsidR="00FA20FB" w:rsidRPr="002D0A98" w:rsidRDefault="00C95884" w:rsidP="002D0A98">
      <w:pPr>
        <w:jc w:val="both"/>
        <w:rPr>
          <w:rFonts w:ascii="Arial Narrow" w:hAnsi="Arial Narrow"/>
          <w:sz w:val="24"/>
          <w:szCs w:val="24"/>
        </w:rPr>
      </w:pPr>
      <w:r w:rsidRPr="002D0A98">
        <w:rPr>
          <w:rFonts w:ascii="Arial Narrow" w:hAnsi="Arial Narrow"/>
          <w:sz w:val="24"/>
          <w:szCs w:val="24"/>
        </w:rPr>
        <w:t xml:space="preserve">Zamawiający </w:t>
      </w:r>
      <w:r w:rsidR="002D0A98" w:rsidRPr="002D0A98">
        <w:rPr>
          <w:rFonts w:ascii="Arial Narrow" w:hAnsi="Arial Narrow"/>
          <w:sz w:val="24"/>
          <w:szCs w:val="24"/>
        </w:rPr>
        <w:t>nie wymaga złożenia</w:t>
      </w:r>
      <w:r w:rsidRPr="002D0A98">
        <w:rPr>
          <w:rFonts w:ascii="Arial Narrow" w:hAnsi="Arial Narrow"/>
          <w:sz w:val="24"/>
          <w:szCs w:val="24"/>
        </w:rPr>
        <w:t xml:space="preserve"> pr</w:t>
      </w:r>
      <w:r w:rsidR="002D0A98" w:rsidRPr="002D0A98">
        <w:rPr>
          <w:rFonts w:ascii="Arial Narrow" w:hAnsi="Arial Narrow"/>
          <w:sz w:val="24"/>
          <w:szCs w:val="24"/>
        </w:rPr>
        <w:t>zedmiotowych środków dowodowych.</w:t>
      </w:r>
    </w:p>
    <w:p w:rsidR="00FA20FB" w:rsidRPr="00C2674A" w:rsidRDefault="00FA20FB" w:rsidP="009B0851">
      <w:pPr>
        <w:jc w:val="both"/>
        <w:rPr>
          <w:rFonts w:ascii="Arial Narrow" w:hAnsi="Arial Narrow"/>
          <w:sz w:val="24"/>
          <w:szCs w:val="24"/>
        </w:rPr>
      </w:pPr>
    </w:p>
    <w:p w:rsidR="009B0851" w:rsidRPr="00C2674A" w:rsidRDefault="009B0851" w:rsidP="009B0851">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lastRenderedPageBreak/>
        <w:t>Rozdział V</w:t>
      </w:r>
      <w:r w:rsidR="009200A3">
        <w:rPr>
          <w:rFonts w:ascii="Arial Narrow" w:hAnsi="Arial Narrow"/>
          <w:b/>
          <w:bCs/>
          <w:color w:val="auto"/>
        </w:rPr>
        <w:t>I</w:t>
      </w:r>
      <w:r w:rsidR="00525AEE">
        <w:rPr>
          <w:rFonts w:ascii="Arial Narrow" w:hAnsi="Arial Narrow"/>
          <w:b/>
          <w:bCs/>
          <w:color w:val="auto"/>
        </w:rPr>
        <w:t>. Termin wykonania zamówienia, gwarancja i rękojmia</w:t>
      </w:r>
    </w:p>
    <w:p w:rsidR="009B0851" w:rsidRPr="00525AEE" w:rsidRDefault="009B0851" w:rsidP="009B0851">
      <w:pPr>
        <w:pStyle w:val="Default"/>
        <w:ind w:left="66"/>
        <w:jc w:val="both"/>
        <w:rPr>
          <w:rFonts w:ascii="Arial Narrow" w:hAnsi="Arial Narrow"/>
          <w:color w:val="auto"/>
        </w:rPr>
      </w:pPr>
    </w:p>
    <w:p w:rsidR="00E616E6" w:rsidRDefault="00525AEE" w:rsidP="00E616E6">
      <w:pPr>
        <w:pStyle w:val="Akapitzlist"/>
        <w:numPr>
          <w:ilvl w:val="0"/>
          <w:numId w:val="46"/>
        </w:numPr>
        <w:shd w:val="clear" w:color="auto" w:fill="FFFFFF" w:themeFill="background1"/>
        <w:suppressAutoHyphens w:val="0"/>
        <w:autoSpaceDE/>
        <w:ind w:left="426"/>
        <w:contextualSpacing/>
        <w:jc w:val="both"/>
        <w:rPr>
          <w:rFonts w:ascii="Arial Narrow" w:hAnsi="Arial Narrow" w:cs="Calibri"/>
          <w:sz w:val="24"/>
          <w:szCs w:val="24"/>
        </w:rPr>
      </w:pPr>
      <w:r w:rsidRPr="00E616E6">
        <w:rPr>
          <w:rFonts w:ascii="Arial Narrow" w:hAnsi="Arial Narrow" w:cs="Calibri"/>
          <w:sz w:val="24"/>
          <w:szCs w:val="24"/>
        </w:rPr>
        <w:t xml:space="preserve">Zamawiający wymaga zrealizowania przedmiotu zamówienia w terminie </w:t>
      </w:r>
      <w:r w:rsidR="00AA27C7" w:rsidRPr="00E616E6">
        <w:rPr>
          <w:rFonts w:ascii="Arial Narrow" w:hAnsi="Arial Narrow" w:cs="Calibri"/>
          <w:b/>
          <w:bCs/>
          <w:sz w:val="24"/>
          <w:szCs w:val="24"/>
        </w:rPr>
        <w:t xml:space="preserve">do 6 miesięcy </w:t>
      </w:r>
      <w:r w:rsidRPr="00E616E6">
        <w:rPr>
          <w:rFonts w:ascii="Arial Narrow" w:hAnsi="Arial Narrow" w:cs="Calibri"/>
          <w:sz w:val="24"/>
          <w:szCs w:val="24"/>
        </w:rPr>
        <w:t xml:space="preserve">liczonych od </w:t>
      </w:r>
      <w:r w:rsidR="00E616E6" w:rsidRPr="00E616E6">
        <w:rPr>
          <w:rFonts w:ascii="Arial Narrow" w:hAnsi="Arial Narrow"/>
          <w:sz w:val="24"/>
          <w:szCs w:val="24"/>
        </w:rPr>
        <w:t>daty przekazania placu budowy Wykonawcy</w:t>
      </w:r>
      <w:r w:rsidRPr="00E616E6">
        <w:rPr>
          <w:rFonts w:ascii="Arial Narrow" w:hAnsi="Arial Narrow" w:cs="Calibri"/>
          <w:sz w:val="24"/>
          <w:szCs w:val="24"/>
        </w:rPr>
        <w:t xml:space="preserve">. </w:t>
      </w:r>
    </w:p>
    <w:p w:rsidR="00E616E6" w:rsidRPr="00E616E6" w:rsidRDefault="00E616E6" w:rsidP="00E616E6">
      <w:pPr>
        <w:pStyle w:val="Akapitzlist"/>
        <w:numPr>
          <w:ilvl w:val="0"/>
          <w:numId w:val="46"/>
        </w:numPr>
        <w:shd w:val="clear" w:color="auto" w:fill="FFFFFF" w:themeFill="background1"/>
        <w:suppressAutoHyphens w:val="0"/>
        <w:autoSpaceDE/>
        <w:ind w:left="426"/>
        <w:contextualSpacing/>
        <w:jc w:val="both"/>
        <w:rPr>
          <w:rFonts w:ascii="Arial Narrow" w:hAnsi="Arial Narrow" w:cs="Calibri"/>
          <w:sz w:val="32"/>
          <w:szCs w:val="24"/>
        </w:rPr>
      </w:pPr>
      <w:r w:rsidRPr="00E616E6">
        <w:rPr>
          <w:rFonts w:ascii="Arial Narrow" w:hAnsi="Arial Narrow"/>
          <w:sz w:val="24"/>
        </w:rPr>
        <w:t xml:space="preserve">Przekazanie placu budowy Wykonawcy nastąpi w terminie </w:t>
      </w:r>
      <w:r w:rsidRPr="00E616E6">
        <w:rPr>
          <w:rFonts w:ascii="Arial Narrow" w:hAnsi="Arial Narrow"/>
          <w:b/>
          <w:bCs/>
          <w:sz w:val="24"/>
        </w:rPr>
        <w:t xml:space="preserve">3 dni kalendarzowych </w:t>
      </w:r>
      <w:r w:rsidRPr="00E616E6">
        <w:rPr>
          <w:rFonts w:ascii="Arial Narrow" w:hAnsi="Arial Narrow"/>
          <w:sz w:val="24"/>
        </w:rPr>
        <w:t xml:space="preserve">liczonych od dnia zawarcia umowy. </w:t>
      </w:r>
    </w:p>
    <w:p w:rsidR="00525AEE" w:rsidRPr="006114A7" w:rsidRDefault="00525AEE" w:rsidP="003347E1">
      <w:pPr>
        <w:pStyle w:val="Akapitzlist"/>
        <w:numPr>
          <w:ilvl w:val="0"/>
          <w:numId w:val="46"/>
        </w:numPr>
        <w:shd w:val="clear" w:color="auto" w:fill="FFFFFF" w:themeFill="background1"/>
        <w:suppressAutoHyphens w:val="0"/>
        <w:autoSpaceDE/>
        <w:ind w:left="426"/>
        <w:contextualSpacing/>
        <w:jc w:val="both"/>
        <w:rPr>
          <w:rFonts w:ascii="Arial Narrow" w:hAnsi="Arial Narrow" w:cs="Calibri"/>
          <w:sz w:val="24"/>
          <w:szCs w:val="24"/>
        </w:rPr>
      </w:pPr>
      <w:r w:rsidRPr="006114A7">
        <w:rPr>
          <w:rFonts w:ascii="Arial Narrow" w:hAnsi="Arial Narrow" w:cs="Calibri"/>
          <w:sz w:val="24"/>
          <w:szCs w:val="24"/>
        </w:rPr>
        <w:t xml:space="preserve">Wykonawca będzie odpowiedzialny wobec zamawiającego z tytułu rękojmi za wady przedmiotu umowy przez co najmniej </w:t>
      </w:r>
      <w:r w:rsidR="00C21537" w:rsidRPr="006114A7">
        <w:rPr>
          <w:rFonts w:ascii="Arial Narrow" w:hAnsi="Arial Narrow" w:cs="Calibri"/>
          <w:b/>
          <w:sz w:val="24"/>
          <w:szCs w:val="24"/>
        </w:rPr>
        <w:t>60</w:t>
      </w:r>
      <w:r w:rsidRPr="006114A7">
        <w:rPr>
          <w:rFonts w:ascii="Arial Narrow" w:hAnsi="Arial Narrow" w:cs="Calibri"/>
          <w:b/>
          <w:sz w:val="24"/>
          <w:szCs w:val="24"/>
        </w:rPr>
        <w:t xml:space="preserve"> miesięcy</w:t>
      </w:r>
      <w:r w:rsidRPr="006114A7">
        <w:rPr>
          <w:rFonts w:ascii="Arial Narrow" w:hAnsi="Arial Narrow" w:cs="Calibri"/>
          <w:sz w:val="24"/>
          <w:szCs w:val="24"/>
        </w:rPr>
        <w:t>. Okres rękojmi rozpoczyna się z dniem podpisania protokołu końcowego odbioru</w:t>
      </w:r>
      <w:r w:rsidRPr="006114A7">
        <w:rPr>
          <w:rFonts w:ascii="Arial Narrow" w:hAnsi="Arial Narrow" w:cs="Calibri"/>
          <w:spacing w:val="-14"/>
          <w:sz w:val="24"/>
          <w:szCs w:val="24"/>
        </w:rPr>
        <w:t xml:space="preserve"> </w:t>
      </w:r>
      <w:r w:rsidRPr="006114A7">
        <w:rPr>
          <w:rFonts w:ascii="Arial Narrow" w:hAnsi="Arial Narrow" w:cs="Calibri"/>
          <w:sz w:val="24"/>
          <w:szCs w:val="24"/>
        </w:rPr>
        <w:t>robót.</w:t>
      </w:r>
    </w:p>
    <w:p w:rsidR="00525AEE" w:rsidRPr="00525AEE" w:rsidRDefault="00525AEE" w:rsidP="003347E1">
      <w:pPr>
        <w:pStyle w:val="Akapitzlist"/>
        <w:numPr>
          <w:ilvl w:val="0"/>
          <w:numId w:val="46"/>
        </w:numPr>
        <w:shd w:val="clear" w:color="auto" w:fill="FFFFFF" w:themeFill="background1"/>
        <w:suppressAutoHyphens w:val="0"/>
        <w:autoSpaceDE/>
        <w:ind w:left="426"/>
        <w:contextualSpacing/>
        <w:jc w:val="both"/>
        <w:rPr>
          <w:rFonts w:ascii="Arial Narrow" w:hAnsi="Arial Narrow" w:cs="Calibri"/>
          <w:sz w:val="24"/>
          <w:szCs w:val="24"/>
        </w:rPr>
      </w:pPr>
      <w:r w:rsidRPr="006114A7">
        <w:rPr>
          <w:rFonts w:ascii="Arial Narrow" w:hAnsi="Arial Narrow" w:cs="Calibri"/>
          <w:sz w:val="24"/>
          <w:szCs w:val="24"/>
        </w:rPr>
        <w:t xml:space="preserve">Niezależnie od  uprawnień  tytułu  rękojmi  wykonawca udzieli  zamawiającemu  co najmniej </w:t>
      </w:r>
      <w:r w:rsidR="00C21537" w:rsidRPr="006114A7">
        <w:rPr>
          <w:rFonts w:ascii="Arial Narrow" w:hAnsi="Arial Narrow" w:cs="Calibri"/>
          <w:sz w:val="24"/>
          <w:szCs w:val="24"/>
        </w:rPr>
        <w:t xml:space="preserve">        </w:t>
      </w:r>
      <w:r w:rsidR="00C21537" w:rsidRPr="006114A7">
        <w:rPr>
          <w:rFonts w:ascii="Arial Narrow" w:hAnsi="Arial Narrow" w:cs="Calibri"/>
          <w:b/>
          <w:sz w:val="24"/>
          <w:szCs w:val="24"/>
        </w:rPr>
        <w:t>60</w:t>
      </w:r>
      <w:r w:rsidRPr="006114A7">
        <w:rPr>
          <w:rFonts w:ascii="Arial Narrow" w:hAnsi="Arial Narrow" w:cs="Calibri"/>
          <w:b/>
          <w:sz w:val="24"/>
          <w:szCs w:val="24"/>
        </w:rPr>
        <w:t xml:space="preserve"> miesięcy </w:t>
      </w:r>
      <w:r w:rsidRPr="006114A7">
        <w:rPr>
          <w:rFonts w:ascii="Arial Narrow" w:hAnsi="Arial Narrow" w:cs="Calibri"/>
          <w:sz w:val="24"/>
          <w:szCs w:val="24"/>
        </w:rPr>
        <w:t>gwarancji jakości na przedmiot umowy</w:t>
      </w:r>
      <w:r w:rsidRPr="00525AEE">
        <w:rPr>
          <w:rFonts w:ascii="Arial Narrow" w:hAnsi="Arial Narrow" w:cs="Calibri"/>
          <w:sz w:val="24"/>
          <w:szCs w:val="24"/>
        </w:rPr>
        <w:t>. Okres gwarancji rozpoczyna się z dniem podpisania protokołu końcowego odbioru</w:t>
      </w:r>
      <w:r w:rsidRPr="00525AEE">
        <w:rPr>
          <w:rFonts w:ascii="Arial Narrow" w:hAnsi="Arial Narrow" w:cs="Calibri"/>
          <w:spacing w:val="-14"/>
          <w:sz w:val="24"/>
          <w:szCs w:val="24"/>
        </w:rPr>
        <w:t xml:space="preserve"> </w:t>
      </w:r>
      <w:r w:rsidRPr="00525AEE">
        <w:rPr>
          <w:rFonts w:ascii="Arial Narrow" w:hAnsi="Arial Narrow" w:cs="Calibri"/>
          <w:sz w:val="24"/>
          <w:szCs w:val="24"/>
        </w:rPr>
        <w:t>robót.</w:t>
      </w:r>
    </w:p>
    <w:p w:rsidR="00C74FE3" w:rsidRPr="00525AEE" w:rsidRDefault="00C74FE3" w:rsidP="00C74FE3">
      <w:pPr>
        <w:jc w:val="both"/>
        <w:rPr>
          <w:rFonts w:ascii="Arial Narrow" w:hAnsi="Arial Narrow"/>
          <w:sz w:val="24"/>
          <w:szCs w:val="24"/>
        </w:rPr>
      </w:pPr>
    </w:p>
    <w:p w:rsidR="00C74FE3" w:rsidRPr="00C2674A" w:rsidRDefault="00C74FE3" w:rsidP="00C74FE3">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Rozdział VI</w:t>
      </w:r>
      <w:r w:rsidR="009200A3">
        <w:rPr>
          <w:rFonts w:ascii="Arial Narrow" w:hAnsi="Arial Narrow"/>
          <w:b/>
          <w:bCs/>
          <w:color w:val="auto"/>
        </w:rPr>
        <w:t>I</w:t>
      </w:r>
      <w:r w:rsidRPr="00C2674A">
        <w:rPr>
          <w:rFonts w:ascii="Arial Narrow" w:hAnsi="Arial Narrow"/>
          <w:b/>
          <w:bCs/>
          <w:color w:val="auto"/>
        </w:rPr>
        <w:t xml:space="preserve">. Podstawy wykluczenia z postępowania </w:t>
      </w:r>
    </w:p>
    <w:p w:rsidR="002C1999" w:rsidRDefault="002C1999" w:rsidP="002C1999">
      <w:pPr>
        <w:jc w:val="both"/>
        <w:rPr>
          <w:rFonts w:ascii="Arial Narrow" w:hAnsi="Arial Narrow"/>
        </w:rPr>
      </w:pPr>
    </w:p>
    <w:p w:rsidR="002C1999" w:rsidRDefault="002C1999" w:rsidP="002C1999">
      <w:pPr>
        <w:pStyle w:val="Akapitzlist"/>
        <w:numPr>
          <w:ilvl w:val="0"/>
          <w:numId w:val="55"/>
        </w:numPr>
        <w:jc w:val="both"/>
        <w:rPr>
          <w:rFonts w:ascii="Arial Narrow" w:hAnsi="Arial Narrow"/>
          <w:sz w:val="24"/>
          <w:szCs w:val="24"/>
        </w:rPr>
      </w:pPr>
      <w:r>
        <w:rPr>
          <w:rFonts w:ascii="Arial Narrow" w:hAnsi="Arial Narrow"/>
          <w:sz w:val="24"/>
          <w:szCs w:val="24"/>
        </w:rPr>
        <w:t xml:space="preserve">O udzielenie zamówienia mogą ubiegać się Wykonawcy, </w:t>
      </w:r>
      <w:r>
        <w:rPr>
          <w:rFonts w:ascii="Arial Narrow" w:hAnsi="Arial Narrow"/>
          <w:sz w:val="24"/>
          <w:szCs w:val="24"/>
          <w:u w:val="single"/>
        </w:rPr>
        <w:t>którzy nie podlegają wykluczeniu na podstawie art. 108 ustawy Pzp. Z postępowania o udzielenie zamówienia wyklucza się Wykonawcę</w:t>
      </w:r>
      <w:r>
        <w:rPr>
          <w:rFonts w:ascii="Arial Narrow" w:hAnsi="Arial Narrow"/>
          <w:sz w:val="24"/>
          <w:szCs w:val="24"/>
        </w:rPr>
        <w:t>:</w:t>
      </w:r>
    </w:p>
    <w:p w:rsidR="002C1999" w:rsidRDefault="002C1999" w:rsidP="002C1999">
      <w:pPr>
        <w:pStyle w:val="Akapitzlist"/>
        <w:numPr>
          <w:ilvl w:val="1"/>
          <w:numId w:val="55"/>
        </w:numPr>
        <w:ind w:left="851"/>
        <w:jc w:val="both"/>
        <w:rPr>
          <w:rFonts w:ascii="Arial Narrow" w:hAnsi="Arial Narrow"/>
          <w:sz w:val="24"/>
          <w:szCs w:val="24"/>
        </w:rPr>
      </w:pPr>
      <w:r>
        <w:rPr>
          <w:rFonts w:ascii="Arial Narrow" w:hAnsi="Arial Narrow"/>
          <w:sz w:val="24"/>
          <w:szCs w:val="24"/>
        </w:rPr>
        <w:t>będącego osobą fizyczną, którego prawomocnie skazano za przestępstwo:</w:t>
      </w:r>
    </w:p>
    <w:p w:rsidR="009C0132" w:rsidRPr="00B5041D" w:rsidRDefault="009C0132" w:rsidP="009C0132">
      <w:pPr>
        <w:pStyle w:val="Akapitzlist"/>
        <w:numPr>
          <w:ilvl w:val="0"/>
          <w:numId w:val="56"/>
        </w:numPr>
        <w:ind w:left="1276"/>
        <w:jc w:val="both"/>
        <w:rPr>
          <w:rFonts w:ascii="Arial Narrow" w:hAnsi="Arial Narrow"/>
          <w:sz w:val="24"/>
          <w:szCs w:val="24"/>
        </w:rPr>
      </w:pPr>
      <w:r w:rsidRPr="00B5041D">
        <w:rPr>
          <w:rFonts w:ascii="Arial Narrow" w:hAnsi="Arial Narrow"/>
          <w:sz w:val="24"/>
          <w:szCs w:val="24"/>
        </w:rPr>
        <w:t>udziału w zorganizowanej grupie przestępczej albo związku mającym na celu popełnienie przestępstwa lub przestępstwa skarbowego, o którym mowa w art. 258 Kodeksu karnego,</w:t>
      </w:r>
    </w:p>
    <w:p w:rsidR="009C0132" w:rsidRPr="00B5041D" w:rsidRDefault="009C0132" w:rsidP="009C0132">
      <w:pPr>
        <w:pStyle w:val="Akapitzlist"/>
        <w:numPr>
          <w:ilvl w:val="0"/>
          <w:numId w:val="56"/>
        </w:numPr>
        <w:ind w:left="1276"/>
        <w:jc w:val="both"/>
        <w:rPr>
          <w:rFonts w:ascii="Arial Narrow" w:hAnsi="Arial Narrow"/>
          <w:sz w:val="24"/>
          <w:szCs w:val="24"/>
        </w:rPr>
      </w:pPr>
      <w:r w:rsidRPr="00B5041D">
        <w:rPr>
          <w:rFonts w:ascii="Arial Narrow" w:hAnsi="Arial Narrow"/>
          <w:sz w:val="24"/>
          <w:szCs w:val="24"/>
        </w:rPr>
        <w:t>handlu ludźmi, o którym mowa w art. 189a Kodeksu karnego,</w:t>
      </w:r>
    </w:p>
    <w:p w:rsidR="009C0132" w:rsidRPr="00B5041D" w:rsidRDefault="009C0132" w:rsidP="009C0132">
      <w:pPr>
        <w:pStyle w:val="Akapitzlist"/>
        <w:numPr>
          <w:ilvl w:val="0"/>
          <w:numId w:val="56"/>
        </w:numPr>
        <w:ind w:left="1276"/>
        <w:jc w:val="both"/>
        <w:rPr>
          <w:rFonts w:ascii="Arial Narrow" w:hAnsi="Arial Narrow"/>
          <w:sz w:val="24"/>
          <w:szCs w:val="24"/>
        </w:rPr>
      </w:pPr>
      <w:r w:rsidRPr="00B5041D">
        <w:rPr>
          <w:rFonts w:ascii="Arial Narrow" w:hAnsi="Arial Narrow"/>
          <w:sz w:val="24"/>
          <w:szCs w:val="24"/>
        </w:rPr>
        <w:t xml:space="preserve">o którym mowa w art. 228–230a, art. 250a Kodeksu karnego, w art. 46–48 ustawy z dnia 25 czerwca 2010 r. o sporcie (Dz. U. z </w:t>
      </w:r>
      <w:r w:rsidR="007A6273">
        <w:rPr>
          <w:rFonts w:ascii="Arial Narrow" w:hAnsi="Arial Narrow"/>
          <w:sz w:val="24"/>
          <w:szCs w:val="24"/>
        </w:rPr>
        <w:t>2025</w:t>
      </w:r>
      <w:r w:rsidRPr="00B5041D">
        <w:rPr>
          <w:rFonts w:ascii="Arial Narrow" w:hAnsi="Arial Narrow"/>
          <w:sz w:val="24"/>
          <w:szCs w:val="24"/>
        </w:rPr>
        <w:t xml:space="preserve"> r. poz. </w:t>
      </w:r>
      <w:r w:rsidR="007A6273">
        <w:rPr>
          <w:rFonts w:ascii="Arial Narrow" w:hAnsi="Arial Narrow"/>
          <w:sz w:val="24"/>
          <w:szCs w:val="24"/>
        </w:rPr>
        <w:t>28</w:t>
      </w:r>
      <w:r w:rsidRPr="00B5041D">
        <w:rPr>
          <w:rFonts w:ascii="Arial Narrow" w:hAnsi="Arial Narrow"/>
          <w:sz w:val="24"/>
          <w:szCs w:val="24"/>
        </w:rPr>
        <w:t xml:space="preserve">) lub w art. 54 ust. 1–4 ustawy z dnia 12 maja 2011 r. o refundacji leków, środków spożywczych specjalnego przeznaczenia żywieniowego oraz wyrobów medycznych (Dz. U. z </w:t>
      </w:r>
      <w:r w:rsidR="007A6273">
        <w:rPr>
          <w:rFonts w:ascii="Arial Narrow" w:hAnsi="Arial Narrow"/>
          <w:sz w:val="24"/>
          <w:szCs w:val="24"/>
        </w:rPr>
        <w:t>2025</w:t>
      </w:r>
      <w:r w:rsidRPr="00B5041D">
        <w:rPr>
          <w:rFonts w:ascii="Arial Narrow" w:hAnsi="Arial Narrow"/>
          <w:sz w:val="24"/>
          <w:szCs w:val="24"/>
        </w:rPr>
        <w:t xml:space="preserve"> r. poz. </w:t>
      </w:r>
      <w:r w:rsidR="007A6273">
        <w:rPr>
          <w:rFonts w:ascii="Arial Narrow" w:hAnsi="Arial Narrow"/>
          <w:sz w:val="24"/>
          <w:szCs w:val="24"/>
        </w:rPr>
        <w:t>129</w:t>
      </w:r>
      <w:r w:rsidRPr="00B5041D">
        <w:rPr>
          <w:rFonts w:ascii="Arial Narrow" w:hAnsi="Arial Narrow"/>
          <w:sz w:val="24"/>
          <w:szCs w:val="24"/>
        </w:rPr>
        <w:t>),</w:t>
      </w:r>
    </w:p>
    <w:p w:rsidR="009C0132" w:rsidRPr="00B5041D" w:rsidRDefault="009C0132" w:rsidP="009C0132">
      <w:pPr>
        <w:pStyle w:val="Akapitzlist"/>
        <w:numPr>
          <w:ilvl w:val="0"/>
          <w:numId w:val="56"/>
        </w:numPr>
        <w:ind w:left="1276"/>
        <w:jc w:val="both"/>
        <w:rPr>
          <w:rFonts w:ascii="Arial Narrow" w:hAnsi="Arial Narrow"/>
          <w:sz w:val="24"/>
          <w:szCs w:val="24"/>
        </w:rPr>
      </w:pPr>
      <w:r w:rsidRPr="00B5041D">
        <w:rPr>
          <w:rFonts w:ascii="Arial Narrow" w:hAnsi="Arial Narrow"/>
          <w:sz w:val="24"/>
          <w:szCs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9C0132" w:rsidRPr="00B5041D" w:rsidRDefault="009C0132" w:rsidP="009C0132">
      <w:pPr>
        <w:pStyle w:val="Akapitzlist"/>
        <w:numPr>
          <w:ilvl w:val="0"/>
          <w:numId w:val="56"/>
        </w:numPr>
        <w:ind w:left="1276"/>
        <w:jc w:val="both"/>
        <w:rPr>
          <w:rFonts w:ascii="Arial Narrow" w:hAnsi="Arial Narrow"/>
          <w:sz w:val="24"/>
          <w:szCs w:val="24"/>
        </w:rPr>
      </w:pPr>
      <w:r w:rsidRPr="00B5041D">
        <w:rPr>
          <w:rFonts w:ascii="Arial Narrow" w:hAnsi="Arial Narrow"/>
          <w:sz w:val="24"/>
          <w:szCs w:val="24"/>
        </w:rPr>
        <w:t>o charakterze terrorystycznym, o którym mowa w art. 115 § 20 Kodeksu karnego, lub mające na celu popełnienie tego przestępstwa,</w:t>
      </w:r>
    </w:p>
    <w:p w:rsidR="009C0132" w:rsidRPr="00B5041D" w:rsidRDefault="009C0132" w:rsidP="009C0132">
      <w:pPr>
        <w:pStyle w:val="Akapitzlist"/>
        <w:numPr>
          <w:ilvl w:val="0"/>
          <w:numId w:val="56"/>
        </w:numPr>
        <w:ind w:left="1276"/>
        <w:jc w:val="both"/>
        <w:rPr>
          <w:rFonts w:ascii="Arial Narrow" w:hAnsi="Arial Narrow"/>
          <w:sz w:val="24"/>
          <w:szCs w:val="24"/>
        </w:rPr>
      </w:pPr>
      <w:r w:rsidRPr="00B5041D">
        <w:rPr>
          <w:rFonts w:ascii="Arial Narrow" w:hAnsi="Arial Narrow"/>
          <w:sz w:val="24"/>
          <w:szCs w:val="24"/>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rsidR="009C0132" w:rsidRPr="00B5041D" w:rsidRDefault="009C0132" w:rsidP="009C0132">
      <w:pPr>
        <w:pStyle w:val="Akapitzlist"/>
        <w:numPr>
          <w:ilvl w:val="0"/>
          <w:numId w:val="56"/>
        </w:numPr>
        <w:ind w:left="1276"/>
        <w:jc w:val="both"/>
        <w:rPr>
          <w:rFonts w:ascii="Arial Narrow" w:hAnsi="Arial Narrow"/>
          <w:sz w:val="24"/>
          <w:szCs w:val="24"/>
        </w:rPr>
      </w:pPr>
      <w:r w:rsidRPr="00B5041D">
        <w:rPr>
          <w:rFonts w:ascii="Arial Narrow" w:hAnsi="Arial Narrow"/>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9C0132" w:rsidRPr="00B5041D" w:rsidRDefault="009C0132" w:rsidP="009C0132">
      <w:pPr>
        <w:pStyle w:val="Akapitzlist"/>
        <w:numPr>
          <w:ilvl w:val="0"/>
          <w:numId w:val="56"/>
        </w:numPr>
        <w:ind w:left="1276"/>
        <w:jc w:val="both"/>
        <w:rPr>
          <w:rFonts w:ascii="Arial Narrow" w:hAnsi="Arial Narrow"/>
          <w:sz w:val="24"/>
          <w:szCs w:val="24"/>
        </w:rPr>
      </w:pPr>
      <w:r w:rsidRPr="00B5041D">
        <w:rPr>
          <w:rFonts w:ascii="Arial Narrow" w:hAnsi="Arial Narrow"/>
          <w:sz w:val="24"/>
          <w:szCs w:val="24"/>
        </w:rPr>
        <w:t>o którym mowa w art. 9 ust. 1 i 3 lub art. 10 ustawy z dnia 15 czerwca 2012 r. o skutkach powierzania wykonywania pracy cudzoziemcom przebywającym wbrew przepisom na terytorium Rzeczypospolitej Polskiej</w:t>
      </w:r>
    </w:p>
    <w:p w:rsidR="002C1999" w:rsidRDefault="002C1999" w:rsidP="002C1999">
      <w:pPr>
        <w:ind w:left="567"/>
        <w:jc w:val="both"/>
        <w:rPr>
          <w:rFonts w:ascii="Arial Narrow" w:hAnsi="Arial Narrow"/>
          <w:sz w:val="24"/>
          <w:szCs w:val="24"/>
        </w:rPr>
      </w:pPr>
      <w:r>
        <w:rPr>
          <w:rFonts w:ascii="Arial Narrow" w:hAnsi="Arial Narrow"/>
          <w:sz w:val="24"/>
          <w:szCs w:val="24"/>
        </w:rPr>
        <w:t>- lub za odpowiedni czyn zabroniony określony w przepisach prawa obcego;</w:t>
      </w:r>
    </w:p>
    <w:p w:rsidR="002C1999" w:rsidRDefault="002C1999" w:rsidP="002C1999">
      <w:pPr>
        <w:pStyle w:val="Akapitzlist"/>
        <w:numPr>
          <w:ilvl w:val="1"/>
          <w:numId w:val="55"/>
        </w:numPr>
        <w:ind w:left="851"/>
        <w:jc w:val="both"/>
        <w:rPr>
          <w:rFonts w:ascii="Arial Narrow" w:hAnsi="Arial Narrow"/>
          <w:sz w:val="24"/>
          <w:szCs w:val="24"/>
        </w:rPr>
      </w:pPr>
      <w:r>
        <w:rPr>
          <w:rFonts w:ascii="Arial Narrow" w:hAnsi="Arial Narrow"/>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2C1999" w:rsidRDefault="002C1999" w:rsidP="002C1999">
      <w:pPr>
        <w:pStyle w:val="Akapitzlist"/>
        <w:numPr>
          <w:ilvl w:val="1"/>
          <w:numId w:val="55"/>
        </w:numPr>
        <w:ind w:left="851"/>
        <w:jc w:val="both"/>
        <w:rPr>
          <w:rFonts w:ascii="Arial Narrow" w:hAnsi="Arial Narrow"/>
          <w:sz w:val="24"/>
          <w:szCs w:val="24"/>
        </w:rPr>
      </w:pPr>
      <w:r>
        <w:rPr>
          <w:rFonts w:ascii="Arial Narrow" w:hAnsi="Arial Narrow"/>
          <w:sz w:val="24"/>
          <w:szCs w:val="24"/>
        </w:rPr>
        <w:lastRenderedPageBreak/>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2C1999" w:rsidRDefault="002C1999" w:rsidP="002C1999">
      <w:pPr>
        <w:pStyle w:val="Akapitzlist"/>
        <w:numPr>
          <w:ilvl w:val="1"/>
          <w:numId w:val="55"/>
        </w:numPr>
        <w:ind w:left="851"/>
        <w:jc w:val="both"/>
        <w:rPr>
          <w:rFonts w:ascii="Arial Narrow" w:hAnsi="Arial Narrow"/>
          <w:sz w:val="24"/>
          <w:szCs w:val="24"/>
        </w:rPr>
      </w:pPr>
      <w:r>
        <w:rPr>
          <w:rFonts w:ascii="Arial Narrow" w:hAnsi="Arial Narrow"/>
          <w:sz w:val="24"/>
          <w:szCs w:val="24"/>
        </w:rPr>
        <w:t>wobec którego prawomocnie orzeczono zakaz ubiegania się o zamówienia publiczne;</w:t>
      </w:r>
    </w:p>
    <w:p w:rsidR="002C1999" w:rsidRDefault="002C1999" w:rsidP="002C1999">
      <w:pPr>
        <w:pStyle w:val="Akapitzlist"/>
        <w:numPr>
          <w:ilvl w:val="1"/>
          <w:numId w:val="55"/>
        </w:numPr>
        <w:ind w:left="851"/>
        <w:jc w:val="both"/>
        <w:rPr>
          <w:rFonts w:ascii="Arial Narrow" w:hAnsi="Arial Narrow"/>
          <w:sz w:val="24"/>
          <w:szCs w:val="24"/>
        </w:rPr>
      </w:pPr>
      <w:r>
        <w:rPr>
          <w:rFonts w:ascii="Arial Narrow" w:hAnsi="Arial Narrow"/>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2C1999" w:rsidRDefault="002C1999" w:rsidP="002C1999">
      <w:pPr>
        <w:pStyle w:val="Akapitzlist"/>
        <w:numPr>
          <w:ilvl w:val="1"/>
          <w:numId w:val="55"/>
        </w:numPr>
        <w:ind w:left="851"/>
        <w:jc w:val="both"/>
        <w:rPr>
          <w:rFonts w:ascii="Arial Narrow" w:hAnsi="Arial Narrow"/>
          <w:sz w:val="24"/>
          <w:szCs w:val="24"/>
        </w:rPr>
      </w:pPr>
      <w:r>
        <w:rPr>
          <w:rFonts w:ascii="Arial Narrow" w:hAnsi="Arial Narrow"/>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2C1999" w:rsidRDefault="002C1999" w:rsidP="002C1999">
      <w:pPr>
        <w:pStyle w:val="Akapitzlist"/>
        <w:numPr>
          <w:ilvl w:val="0"/>
          <w:numId w:val="55"/>
        </w:numPr>
        <w:jc w:val="both"/>
        <w:rPr>
          <w:rFonts w:ascii="Arial Narrow" w:hAnsi="Arial Narrow"/>
          <w:sz w:val="24"/>
          <w:szCs w:val="24"/>
        </w:rPr>
      </w:pPr>
      <w:r>
        <w:rPr>
          <w:rFonts w:ascii="Arial Narrow" w:hAnsi="Arial Narrow"/>
          <w:sz w:val="24"/>
          <w:szCs w:val="24"/>
          <w:u w:val="single"/>
        </w:rPr>
        <w:t>Z postępowania o udzielenie zamówienia Zamawiający wyklucza również Wykonawcę</w:t>
      </w:r>
      <w:r>
        <w:rPr>
          <w:rFonts w:ascii="Arial Narrow" w:hAnsi="Arial Narrow"/>
          <w:sz w:val="24"/>
          <w:szCs w:val="24"/>
        </w:rPr>
        <w:t>:</w:t>
      </w:r>
    </w:p>
    <w:p w:rsidR="002C1999" w:rsidRDefault="002C1999" w:rsidP="002C1999">
      <w:pPr>
        <w:pStyle w:val="Akapitzlist"/>
        <w:numPr>
          <w:ilvl w:val="1"/>
          <w:numId w:val="55"/>
        </w:numPr>
        <w:ind w:left="851"/>
        <w:jc w:val="both"/>
        <w:rPr>
          <w:rFonts w:ascii="Arial Narrow" w:hAnsi="Arial Narrow"/>
          <w:sz w:val="24"/>
          <w:szCs w:val="24"/>
        </w:rPr>
      </w:pPr>
      <w:r>
        <w:rPr>
          <w:rFonts w:ascii="Arial Narrow" w:hAnsi="Arial Narrow"/>
          <w:b/>
          <w:sz w:val="24"/>
          <w:szCs w:val="24"/>
        </w:rPr>
        <w:t>zgodnie z art. 109 ust. 1 pkt 4 ustawy Pzp</w:t>
      </w:r>
      <w:r>
        <w:rPr>
          <w:rFonts w:ascii="Arial Narrow" w:hAnsi="Arial Narrow"/>
          <w:sz w:val="24"/>
          <w:szCs w:val="24"/>
        </w:rPr>
        <w:t xml:space="preserve"> -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2C1999" w:rsidRDefault="002C1999" w:rsidP="002C1999">
      <w:pPr>
        <w:pStyle w:val="Akapitzlist"/>
        <w:numPr>
          <w:ilvl w:val="1"/>
          <w:numId w:val="55"/>
        </w:numPr>
        <w:ind w:left="851"/>
        <w:jc w:val="both"/>
        <w:rPr>
          <w:rFonts w:ascii="Arial Narrow" w:hAnsi="Arial Narrow"/>
          <w:sz w:val="24"/>
          <w:szCs w:val="24"/>
        </w:rPr>
      </w:pPr>
      <w:r>
        <w:rPr>
          <w:rFonts w:ascii="Arial Narrow" w:hAnsi="Arial Narrow"/>
          <w:b/>
          <w:sz w:val="24"/>
          <w:szCs w:val="24"/>
        </w:rPr>
        <w:t>w związku z wejściem w życie ustawy z dnia 13.04.2022 r. o szczególnych rozwiązaniach w zakresie przeciwdziałania wspieraniu agresji na Ukrainę oraz służących ochronie bezpieczeństwa narodowego</w:t>
      </w:r>
      <w:r>
        <w:rPr>
          <w:rFonts w:ascii="Arial Narrow" w:hAnsi="Arial Narrow"/>
          <w:sz w:val="24"/>
          <w:szCs w:val="24"/>
        </w:rPr>
        <w:t xml:space="preserve"> (Dz. U. z </w:t>
      </w:r>
      <w:r w:rsidR="0081408C">
        <w:rPr>
          <w:rFonts w:ascii="Arial Narrow" w:hAnsi="Arial Narrow"/>
          <w:sz w:val="24"/>
          <w:szCs w:val="24"/>
        </w:rPr>
        <w:t>2025</w:t>
      </w:r>
      <w:r>
        <w:rPr>
          <w:rFonts w:ascii="Arial Narrow" w:hAnsi="Arial Narrow"/>
          <w:sz w:val="24"/>
          <w:szCs w:val="24"/>
        </w:rPr>
        <w:t xml:space="preserve"> r. poz. </w:t>
      </w:r>
      <w:r w:rsidR="0081408C">
        <w:rPr>
          <w:rFonts w:ascii="Arial Narrow" w:hAnsi="Arial Narrow"/>
          <w:sz w:val="24"/>
          <w:szCs w:val="24"/>
        </w:rPr>
        <w:t>172</w:t>
      </w:r>
      <w:r>
        <w:rPr>
          <w:rFonts w:ascii="Arial Narrow" w:hAnsi="Arial Narrow"/>
          <w:sz w:val="24"/>
          <w:szCs w:val="24"/>
        </w:rPr>
        <w:t>), działając na podstawie art. 7 ust. 1 powyższej ustawy oraz art. 5 k Rozporządzenia Rady (UE) 2022/576 z dnia 08.04.2022 r. w sprawie zmiany rozporządzenia (UE) nr 833/2014 dotyczącego środków ograniczających w związku z działaniami Rosji destabilizującymi sytuację na Ukrainie (Dz. Urz. UE L/111/1) Zamawiający z postępowania o udzielenie zamówienia publicznego wykluczy:</w:t>
      </w:r>
    </w:p>
    <w:p w:rsidR="002C1999" w:rsidRDefault="002C1999" w:rsidP="002C1999">
      <w:pPr>
        <w:pStyle w:val="Akapitzlist"/>
        <w:numPr>
          <w:ilvl w:val="0"/>
          <w:numId w:val="57"/>
        </w:numPr>
        <w:ind w:left="1276"/>
        <w:jc w:val="both"/>
        <w:rPr>
          <w:rFonts w:ascii="Arial Narrow" w:hAnsi="Arial Narrow"/>
          <w:sz w:val="24"/>
          <w:szCs w:val="24"/>
        </w:rPr>
      </w:pPr>
      <w:r>
        <w:rPr>
          <w:rFonts w:ascii="Arial Narrow" w:hAnsi="Arial Narrow"/>
          <w:sz w:val="24"/>
          <w:szCs w:val="24"/>
        </w:rPr>
        <w:t>Wykonawcę wymienionego w wykazach określonych w rozporządzeniu 765/2006 i rozporządzeniu 269/2014 albo wpisanego na listę na podstawie decyzji w sprawie wpisu na listę rozstrzygającej o zastosowaniu środka, o którym mowa w art. 1 pkt 3 ustawy z dnia 13.04.2022 r. o szczególnych rozwiązaniach w zakresie przeciwdziałania wspieraniu agresji na Ukrainę oraz służących ochronie bezpieczeństwa narodowego (</w:t>
      </w:r>
      <w:r w:rsidR="0081408C">
        <w:rPr>
          <w:rFonts w:ascii="Arial Narrow" w:hAnsi="Arial Narrow"/>
          <w:sz w:val="24"/>
          <w:szCs w:val="24"/>
        </w:rPr>
        <w:t>Dz. U. z 2025 r. poz. 172</w:t>
      </w:r>
      <w:r>
        <w:rPr>
          <w:rFonts w:ascii="Arial Narrow" w:hAnsi="Arial Narrow"/>
          <w:sz w:val="24"/>
          <w:szCs w:val="24"/>
        </w:rPr>
        <w:t>);</w:t>
      </w:r>
    </w:p>
    <w:p w:rsidR="002C1999" w:rsidRDefault="002C1999" w:rsidP="002C1999">
      <w:pPr>
        <w:pStyle w:val="Akapitzlist"/>
        <w:numPr>
          <w:ilvl w:val="0"/>
          <w:numId w:val="57"/>
        </w:numPr>
        <w:ind w:left="1276"/>
        <w:jc w:val="both"/>
        <w:rPr>
          <w:rFonts w:ascii="Arial Narrow" w:hAnsi="Arial Narrow"/>
          <w:sz w:val="24"/>
          <w:szCs w:val="24"/>
        </w:rPr>
      </w:pPr>
      <w:r>
        <w:rPr>
          <w:rFonts w:ascii="Arial Narrow" w:hAnsi="Arial Narrow"/>
          <w:sz w:val="24"/>
          <w:szCs w:val="24"/>
        </w:rPr>
        <w:t xml:space="preserve">Wykonawcę, którego beneficjentem rzeczywistym w rozumieniu ustawy z dnia 1 marca 2018 r. o przeciwdziałaniu praniu pieniędzy oraz finansowaniu terroryzmu (Dz. U. z </w:t>
      </w:r>
      <w:r w:rsidR="009C203F">
        <w:rPr>
          <w:rFonts w:ascii="Arial Narrow" w:hAnsi="Arial Narrow"/>
          <w:sz w:val="24"/>
          <w:szCs w:val="24"/>
        </w:rPr>
        <w:t>2025</w:t>
      </w:r>
      <w:r>
        <w:rPr>
          <w:rFonts w:ascii="Arial Narrow" w:hAnsi="Arial Narrow"/>
          <w:sz w:val="24"/>
          <w:szCs w:val="24"/>
        </w:rPr>
        <w:t xml:space="preserve"> r. poz. </w:t>
      </w:r>
      <w:r w:rsidR="009C203F">
        <w:rPr>
          <w:rFonts w:ascii="Arial Narrow" w:hAnsi="Arial Narrow"/>
          <w:sz w:val="24"/>
          <w:szCs w:val="24"/>
        </w:rPr>
        <w:t>146 ze zm.</w:t>
      </w:r>
      <w:r>
        <w:rPr>
          <w:rFonts w:ascii="Arial Narrow" w:hAnsi="Arial Narrow"/>
          <w:sz w:val="24"/>
          <w:szCs w:val="24"/>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13.04.2022 r. o szczególnych rozwiązaniach w zakresie przeciwdziałania wspieraniu agresji na Ukrainę oraz służących ochronie bezpieczeństwa narodowego </w:t>
      </w:r>
      <w:r w:rsidR="0081408C">
        <w:rPr>
          <w:rFonts w:ascii="Arial Narrow" w:hAnsi="Arial Narrow"/>
          <w:sz w:val="24"/>
          <w:szCs w:val="24"/>
        </w:rPr>
        <w:t>Dz. U. z 2025 r. poz. 172</w:t>
      </w:r>
      <w:r>
        <w:rPr>
          <w:rFonts w:ascii="Arial Narrow" w:hAnsi="Arial Narrow"/>
          <w:sz w:val="24"/>
          <w:szCs w:val="24"/>
        </w:rPr>
        <w:t>);</w:t>
      </w:r>
    </w:p>
    <w:p w:rsidR="002C1999" w:rsidRDefault="002C1999" w:rsidP="002C1999">
      <w:pPr>
        <w:pStyle w:val="Akapitzlist"/>
        <w:numPr>
          <w:ilvl w:val="0"/>
          <w:numId w:val="57"/>
        </w:numPr>
        <w:ind w:left="1276"/>
        <w:jc w:val="both"/>
        <w:rPr>
          <w:rFonts w:ascii="Arial Narrow" w:hAnsi="Arial Narrow"/>
          <w:sz w:val="24"/>
          <w:szCs w:val="24"/>
        </w:rPr>
      </w:pPr>
      <w:r>
        <w:rPr>
          <w:rFonts w:ascii="Arial Narrow" w:hAnsi="Arial Narrow"/>
          <w:sz w:val="24"/>
          <w:szCs w:val="24"/>
        </w:rPr>
        <w:lastRenderedPageBreak/>
        <w:t xml:space="preserve">Wykonawcę, którego jednostką dominującą w rozumieniu art. 3 ust. 1 pkt 37 ustawy z dnia 29 września 1994 r. o rachunkowości (Dz. U. z </w:t>
      </w:r>
      <w:r w:rsidR="0081408C">
        <w:rPr>
          <w:rFonts w:ascii="Arial Narrow" w:hAnsi="Arial Narrow"/>
          <w:sz w:val="24"/>
          <w:szCs w:val="24"/>
        </w:rPr>
        <w:t>2024</w:t>
      </w:r>
      <w:r>
        <w:rPr>
          <w:rFonts w:ascii="Arial Narrow" w:hAnsi="Arial Narrow"/>
          <w:sz w:val="24"/>
          <w:szCs w:val="24"/>
        </w:rPr>
        <w:t xml:space="preserve"> r. poz. </w:t>
      </w:r>
      <w:r w:rsidR="0081408C">
        <w:rPr>
          <w:rFonts w:ascii="Arial Narrow" w:hAnsi="Arial Narrow"/>
          <w:sz w:val="24"/>
          <w:szCs w:val="24"/>
        </w:rPr>
        <w:t>619 ze zm.</w:t>
      </w:r>
      <w:r>
        <w:rPr>
          <w:rFonts w:ascii="Arial Narrow" w:hAnsi="Arial Narrow"/>
          <w:sz w:val="24"/>
          <w:szCs w:val="24"/>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13.04.2022 r. o szczególnych rozwiązaniach w zakresie przeciwdziałania wspieraniu agresji na Ukrainę oraz służących ochronie bezpieczeństwa narodowego (</w:t>
      </w:r>
      <w:r w:rsidR="0081408C">
        <w:rPr>
          <w:rFonts w:ascii="Arial Narrow" w:hAnsi="Arial Narrow"/>
          <w:sz w:val="24"/>
          <w:szCs w:val="24"/>
        </w:rPr>
        <w:t>Dz. U. z 2025 r. poz. 172</w:t>
      </w:r>
      <w:r>
        <w:rPr>
          <w:rFonts w:ascii="Arial Narrow" w:hAnsi="Arial Narrow"/>
          <w:sz w:val="24"/>
          <w:szCs w:val="24"/>
        </w:rPr>
        <w:t>).</w:t>
      </w:r>
    </w:p>
    <w:p w:rsidR="002C1999" w:rsidRDefault="002C1999" w:rsidP="002C1999">
      <w:pPr>
        <w:pStyle w:val="Akapitzlist"/>
        <w:numPr>
          <w:ilvl w:val="0"/>
          <w:numId w:val="55"/>
        </w:numPr>
        <w:jc w:val="both"/>
        <w:rPr>
          <w:rFonts w:ascii="Arial Narrow" w:hAnsi="Arial Narrow"/>
          <w:sz w:val="24"/>
          <w:szCs w:val="24"/>
        </w:rPr>
      </w:pPr>
      <w:r>
        <w:rPr>
          <w:rFonts w:ascii="Arial Narrow" w:hAnsi="Arial Narrow"/>
          <w:sz w:val="24"/>
          <w:szCs w:val="24"/>
        </w:rPr>
        <w:t>Wykonawca nie podlega wykluczeniu w okolicznościach określonych w art. 108 ust. 1 pkt 1, 2 i 5 Pzp lub art. 109 ust. 1 pkt 4 Pzp, jeżeli udowodni zamawiającemu, że spełnił łącznie następujące przesłanki:</w:t>
      </w:r>
    </w:p>
    <w:p w:rsidR="002C1999" w:rsidRDefault="002C1999" w:rsidP="002C1999">
      <w:pPr>
        <w:pStyle w:val="Akapitzlist"/>
        <w:numPr>
          <w:ilvl w:val="1"/>
          <w:numId w:val="55"/>
        </w:numPr>
        <w:ind w:left="851"/>
        <w:jc w:val="both"/>
        <w:rPr>
          <w:rFonts w:ascii="Arial Narrow" w:hAnsi="Arial Narrow"/>
          <w:sz w:val="24"/>
          <w:szCs w:val="24"/>
        </w:rPr>
      </w:pPr>
      <w:r>
        <w:rPr>
          <w:rFonts w:ascii="Arial Narrow" w:hAnsi="Arial Narrow"/>
          <w:sz w:val="24"/>
          <w:szCs w:val="24"/>
        </w:rPr>
        <w:t>naprawił lub zobowiązał się do naprawienia szkody wyrządzonej przestępstwem, wykroczeniem lub swoim nieprawidłowym postępowaniem, w tym poprzez zadośćuczynienie pieniężne;</w:t>
      </w:r>
    </w:p>
    <w:p w:rsidR="002C1999" w:rsidRDefault="002C1999" w:rsidP="002C1999">
      <w:pPr>
        <w:pStyle w:val="Akapitzlist"/>
        <w:numPr>
          <w:ilvl w:val="1"/>
          <w:numId w:val="55"/>
        </w:numPr>
        <w:ind w:left="851"/>
        <w:jc w:val="both"/>
        <w:rPr>
          <w:rFonts w:ascii="Arial Narrow" w:hAnsi="Arial Narrow"/>
          <w:sz w:val="24"/>
          <w:szCs w:val="24"/>
        </w:rPr>
      </w:pPr>
      <w:r>
        <w:rPr>
          <w:rFonts w:ascii="Arial Narrow" w:hAnsi="Arial Narrow"/>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2C1999" w:rsidRDefault="002C1999" w:rsidP="002C1999">
      <w:pPr>
        <w:pStyle w:val="Akapitzlist"/>
        <w:numPr>
          <w:ilvl w:val="1"/>
          <w:numId w:val="55"/>
        </w:numPr>
        <w:ind w:left="851"/>
        <w:jc w:val="both"/>
        <w:rPr>
          <w:rFonts w:ascii="Arial Narrow" w:hAnsi="Arial Narrow"/>
          <w:sz w:val="24"/>
          <w:szCs w:val="24"/>
        </w:rPr>
      </w:pPr>
      <w:r>
        <w:rPr>
          <w:rFonts w:ascii="Arial Narrow" w:hAnsi="Arial Narrow"/>
          <w:sz w:val="24"/>
          <w:szCs w:val="24"/>
        </w:rPr>
        <w:t>podjął konkretne środki techniczne, organizacyjne i kadrowe, odpowiednie dla zapobiegania dalszym przestępstwom, wykroczeniom lub nieprawidłowemu postępowaniu, w szczególności:</w:t>
      </w:r>
    </w:p>
    <w:p w:rsidR="002C1999" w:rsidRDefault="002C1999" w:rsidP="002C1999">
      <w:pPr>
        <w:pStyle w:val="Akapitzlist"/>
        <w:numPr>
          <w:ilvl w:val="0"/>
          <w:numId w:val="58"/>
        </w:numPr>
        <w:ind w:left="1276"/>
        <w:jc w:val="both"/>
        <w:rPr>
          <w:rFonts w:ascii="Arial Narrow" w:hAnsi="Arial Narrow"/>
          <w:sz w:val="24"/>
          <w:szCs w:val="24"/>
        </w:rPr>
      </w:pPr>
      <w:r>
        <w:rPr>
          <w:rFonts w:ascii="Arial Narrow" w:hAnsi="Arial Narrow"/>
          <w:sz w:val="24"/>
          <w:szCs w:val="24"/>
        </w:rPr>
        <w:t>zerwał wszelkie powiązania z osobami lub podmiotami odpowiedzialnymi za nieprawidłowe postępowanie wykonawcy,</w:t>
      </w:r>
    </w:p>
    <w:p w:rsidR="002C1999" w:rsidRDefault="002C1999" w:rsidP="002C1999">
      <w:pPr>
        <w:pStyle w:val="Akapitzlist"/>
        <w:numPr>
          <w:ilvl w:val="0"/>
          <w:numId w:val="58"/>
        </w:numPr>
        <w:ind w:left="1276"/>
        <w:jc w:val="both"/>
        <w:rPr>
          <w:rFonts w:ascii="Arial Narrow" w:hAnsi="Arial Narrow"/>
          <w:sz w:val="24"/>
          <w:szCs w:val="24"/>
        </w:rPr>
      </w:pPr>
      <w:r>
        <w:rPr>
          <w:rFonts w:ascii="Arial Narrow" w:hAnsi="Arial Narrow"/>
          <w:sz w:val="24"/>
          <w:szCs w:val="24"/>
        </w:rPr>
        <w:t>zreorganizował personel,</w:t>
      </w:r>
    </w:p>
    <w:p w:rsidR="002C1999" w:rsidRDefault="002C1999" w:rsidP="002C1999">
      <w:pPr>
        <w:pStyle w:val="Akapitzlist"/>
        <w:numPr>
          <w:ilvl w:val="0"/>
          <w:numId w:val="58"/>
        </w:numPr>
        <w:ind w:left="1276"/>
        <w:jc w:val="both"/>
        <w:rPr>
          <w:rFonts w:ascii="Arial Narrow" w:hAnsi="Arial Narrow"/>
          <w:sz w:val="24"/>
          <w:szCs w:val="24"/>
        </w:rPr>
      </w:pPr>
      <w:r>
        <w:rPr>
          <w:rFonts w:ascii="Arial Narrow" w:hAnsi="Arial Narrow"/>
          <w:sz w:val="24"/>
          <w:szCs w:val="24"/>
        </w:rPr>
        <w:t>wdrożył system sprawozdawczości i kontroli,</w:t>
      </w:r>
    </w:p>
    <w:p w:rsidR="002C1999" w:rsidRDefault="002C1999" w:rsidP="002C1999">
      <w:pPr>
        <w:pStyle w:val="Akapitzlist"/>
        <w:numPr>
          <w:ilvl w:val="0"/>
          <w:numId w:val="58"/>
        </w:numPr>
        <w:ind w:left="1276"/>
        <w:jc w:val="both"/>
        <w:rPr>
          <w:rFonts w:ascii="Arial Narrow" w:hAnsi="Arial Narrow"/>
          <w:sz w:val="24"/>
          <w:szCs w:val="24"/>
        </w:rPr>
      </w:pPr>
      <w:r>
        <w:rPr>
          <w:rFonts w:ascii="Arial Narrow" w:hAnsi="Arial Narrow"/>
          <w:sz w:val="24"/>
          <w:szCs w:val="24"/>
        </w:rPr>
        <w:t>utworzył struktury audytu wewnętrznego do monitorowania przestrzegania przepisów, wewnętrznych regulacji lub standardów,</w:t>
      </w:r>
    </w:p>
    <w:p w:rsidR="002C1999" w:rsidRDefault="002C1999" w:rsidP="002C1999">
      <w:pPr>
        <w:pStyle w:val="Akapitzlist"/>
        <w:numPr>
          <w:ilvl w:val="0"/>
          <w:numId w:val="58"/>
        </w:numPr>
        <w:ind w:left="1276"/>
        <w:jc w:val="both"/>
        <w:rPr>
          <w:rFonts w:ascii="Arial Narrow" w:hAnsi="Arial Narrow"/>
          <w:sz w:val="24"/>
          <w:szCs w:val="24"/>
        </w:rPr>
      </w:pPr>
      <w:r>
        <w:rPr>
          <w:rFonts w:ascii="Arial Narrow" w:hAnsi="Arial Narrow"/>
          <w:sz w:val="24"/>
          <w:szCs w:val="24"/>
        </w:rPr>
        <w:t>wprowadził wewnętrzne regulacje dotyczące odpowiedzialności i odszkodowań za nieprzestrzeganie przepisów, wewnętrznych regulacji lub standardów.</w:t>
      </w:r>
    </w:p>
    <w:p w:rsidR="002C1999" w:rsidRDefault="002C1999" w:rsidP="002C1999">
      <w:pPr>
        <w:pStyle w:val="Akapitzlist"/>
        <w:numPr>
          <w:ilvl w:val="0"/>
          <w:numId w:val="55"/>
        </w:numPr>
        <w:jc w:val="both"/>
        <w:rPr>
          <w:rFonts w:ascii="Arial Narrow" w:hAnsi="Arial Narrow"/>
          <w:sz w:val="24"/>
          <w:szCs w:val="24"/>
        </w:rPr>
      </w:pPr>
      <w:r>
        <w:rPr>
          <w:rFonts w:ascii="Arial Narrow" w:hAnsi="Arial Narrow"/>
          <w:sz w:val="24"/>
          <w:szCs w:val="24"/>
        </w:rPr>
        <w:t xml:space="preserve">Zamawiający ocenia, czy podjęte przez wykonawcę czynności, o których mowa w powyższym pkt 3, są wystarczające do wykazania jego rzetelności, uwzględniając wagę i szczególne okoliczności czynu wykonawcy. Jeżeli podjęte przez wykonawcę czynności, o których mowa w powyższym pkt 3, nie są wystarczające do wykazania jego rzetelności, zamawiający wyklucza wykonawcę. </w:t>
      </w:r>
    </w:p>
    <w:p w:rsidR="002C1999" w:rsidRDefault="002C1999" w:rsidP="002C1999">
      <w:pPr>
        <w:pStyle w:val="Akapitzlist"/>
        <w:numPr>
          <w:ilvl w:val="0"/>
          <w:numId w:val="55"/>
        </w:numPr>
        <w:jc w:val="both"/>
        <w:rPr>
          <w:rFonts w:ascii="Arial Narrow" w:hAnsi="Arial Narrow"/>
          <w:sz w:val="24"/>
          <w:szCs w:val="24"/>
        </w:rPr>
      </w:pPr>
      <w:r>
        <w:rPr>
          <w:rFonts w:ascii="Arial Narrow" w:hAnsi="Arial Narrow"/>
          <w:sz w:val="24"/>
          <w:szCs w:val="24"/>
        </w:rPr>
        <w:t xml:space="preserve">Wykonawca może zostać wykluczony przez Zamawiającego na każdym etapie postępowania o udzielenie zamówienia. </w:t>
      </w:r>
    </w:p>
    <w:p w:rsidR="002C1999" w:rsidRDefault="002C1999" w:rsidP="002C1999">
      <w:pPr>
        <w:pStyle w:val="Akapitzlist"/>
        <w:numPr>
          <w:ilvl w:val="0"/>
          <w:numId w:val="55"/>
        </w:numPr>
        <w:jc w:val="both"/>
        <w:rPr>
          <w:rFonts w:ascii="Arial Narrow" w:hAnsi="Arial Narrow"/>
          <w:sz w:val="24"/>
          <w:szCs w:val="24"/>
        </w:rPr>
      </w:pPr>
      <w:r>
        <w:rPr>
          <w:rFonts w:ascii="Arial Narrow" w:hAnsi="Arial Narrow"/>
          <w:sz w:val="24"/>
          <w:szCs w:val="24"/>
        </w:rPr>
        <w:t xml:space="preserve">Zamawiający odrzuca ofertę, jeżeli została złożona przez Wykonawcę podlegającego wykluczeniu z postępowania. </w:t>
      </w:r>
    </w:p>
    <w:p w:rsidR="002C1999" w:rsidRPr="00C2674A" w:rsidRDefault="002C1999" w:rsidP="00D54A68">
      <w:pPr>
        <w:jc w:val="both"/>
        <w:rPr>
          <w:rFonts w:ascii="Arial Narrow" w:hAnsi="Arial Narrow"/>
          <w:sz w:val="24"/>
          <w:szCs w:val="24"/>
        </w:rPr>
      </w:pPr>
    </w:p>
    <w:p w:rsidR="00D54A68" w:rsidRPr="00C2674A" w:rsidRDefault="00D54A68" w:rsidP="00D54A68">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Rozdział V</w:t>
      </w:r>
      <w:r w:rsidR="009200A3">
        <w:rPr>
          <w:rFonts w:ascii="Arial Narrow" w:hAnsi="Arial Narrow"/>
          <w:b/>
          <w:bCs/>
          <w:color w:val="auto"/>
        </w:rPr>
        <w:t>I</w:t>
      </w:r>
      <w:r w:rsidR="00F53C09" w:rsidRPr="00C2674A">
        <w:rPr>
          <w:rFonts w:ascii="Arial Narrow" w:hAnsi="Arial Narrow"/>
          <w:b/>
          <w:bCs/>
          <w:color w:val="auto"/>
        </w:rPr>
        <w:t>I</w:t>
      </w:r>
      <w:r w:rsidRPr="00C2674A">
        <w:rPr>
          <w:rFonts w:ascii="Arial Narrow" w:hAnsi="Arial Narrow"/>
          <w:b/>
          <w:bCs/>
          <w:color w:val="auto"/>
        </w:rPr>
        <w:t>I. Warunki udziału w postępowaniu</w:t>
      </w:r>
    </w:p>
    <w:p w:rsidR="00D54A68" w:rsidRPr="00C2674A" w:rsidRDefault="00D54A68" w:rsidP="00D54A68">
      <w:pPr>
        <w:pStyle w:val="Default"/>
        <w:ind w:left="66"/>
        <w:jc w:val="both"/>
        <w:rPr>
          <w:rFonts w:ascii="Arial Narrow" w:hAnsi="Arial Narrow"/>
          <w:color w:val="auto"/>
        </w:rPr>
      </w:pPr>
    </w:p>
    <w:p w:rsidR="00D54A68" w:rsidRPr="00C2674A" w:rsidRDefault="00D54A68" w:rsidP="00D84D90">
      <w:pPr>
        <w:pStyle w:val="Akapitzlist"/>
        <w:numPr>
          <w:ilvl w:val="0"/>
          <w:numId w:val="7"/>
        </w:numPr>
        <w:jc w:val="both"/>
        <w:rPr>
          <w:rFonts w:ascii="Arial Narrow" w:hAnsi="Arial Narrow"/>
          <w:sz w:val="24"/>
          <w:szCs w:val="24"/>
        </w:rPr>
      </w:pPr>
      <w:r w:rsidRPr="00C2674A">
        <w:rPr>
          <w:rFonts w:ascii="Arial Narrow" w:hAnsi="Arial Narrow"/>
          <w:sz w:val="24"/>
          <w:szCs w:val="24"/>
        </w:rPr>
        <w:t>O udzielenie zamówienia mogą ubiegać się Wykonawcy, którzy spełniają warunki udziału</w:t>
      </w:r>
      <w:r w:rsidR="00D92583" w:rsidRPr="00C2674A">
        <w:rPr>
          <w:rFonts w:ascii="Arial Narrow" w:hAnsi="Arial Narrow"/>
          <w:sz w:val="24"/>
          <w:szCs w:val="24"/>
        </w:rPr>
        <w:t xml:space="preserve"> </w:t>
      </w:r>
      <w:r w:rsidRPr="00C2674A">
        <w:rPr>
          <w:rFonts w:ascii="Arial Narrow" w:hAnsi="Arial Narrow"/>
          <w:sz w:val="24"/>
          <w:szCs w:val="24"/>
        </w:rPr>
        <w:t>w postępowaniu dotyczące:</w:t>
      </w:r>
    </w:p>
    <w:p w:rsidR="00D92583" w:rsidRPr="00C2674A" w:rsidRDefault="00D54A68" w:rsidP="00D84D90">
      <w:pPr>
        <w:pStyle w:val="Akapitzlist"/>
        <w:numPr>
          <w:ilvl w:val="0"/>
          <w:numId w:val="8"/>
        </w:numPr>
        <w:ind w:left="851"/>
        <w:jc w:val="both"/>
        <w:rPr>
          <w:rFonts w:ascii="Arial Narrow" w:hAnsi="Arial Narrow"/>
          <w:sz w:val="24"/>
          <w:szCs w:val="24"/>
        </w:rPr>
      </w:pPr>
      <w:r w:rsidRPr="00C2674A">
        <w:rPr>
          <w:rFonts w:ascii="Arial Narrow" w:hAnsi="Arial Narrow"/>
          <w:b/>
          <w:sz w:val="24"/>
          <w:szCs w:val="24"/>
        </w:rPr>
        <w:t>zdolności do występowania w obrocie gospodarczym</w:t>
      </w:r>
      <w:r w:rsidRPr="00C2674A">
        <w:rPr>
          <w:rFonts w:ascii="Arial Narrow" w:hAnsi="Arial Narrow"/>
          <w:sz w:val="24"/>
          <w:szCs w:val="24"/>
        </w:rPr>
        <w:t xml:space="preserve"> – Zamawiający nie określa</w:t>
      </w:r>
      <w:r w:rsidR="00D92583" w:rsidRPr="00C2674A">
        <w:rPr>
          <w:rFonts w:ascii="Arial Narrow" w:hAnsi="Arial Narrow"/>
          <w:sz w:val="24"/>
          <w:szCs w:val="24"/>
        </w:rPr>
        <w:t xml:space="preserve"> tych warunków;</w:t>
      </w:r>
    </w:p>
    <w:p w:rsidR="00686B3B" w:rsidRDefault="00D54A68" w:rsidP="00686B3B">
      <w:pPr>
        <w:pStyle w:val="Akapitzlist"/>
        <w:numPr>
          <w:ilvl w:val="0"/>
          <w:numId w:val="8"/>
        </w:numPr>
        <w:ind w:left="851"/>
        <w:jc w:val="both"/>
        <w:rPr>
          <w:rFonts w:ascii="Arial Narrow" w:hAnsi="Arial Narrow"/>
          <w:sz w:val="24"/>
          <w:szCs w:val="24"/>
        </w:rPr>
      </w:pPr>
      <w:r w:rsidRPr="00C2674A">
        <w:rPr>
          <w:rFonts w:ascii="Arial Narrow" w:hAnsi="Arial Narrow"/>
          <w:b/>
          <w:sz w:val="24"/>
          <w:szCs w:val="24"/>
        </w:rPr>
        <w:t>uprawnień do prowadzenia określonej działalności gospodarczej lub zawodowej,</w:t>
      </w:r>
      <w:r w:rsidR="00D92583" w:rsidRPr="00C2674A">
        <w:rPr>
          <w:rFonts w:ascii="Arial Narrow" w:hAnsi="Arial Narrow"/>
          <w:b/>
          <w:sz w:val="24"/>
          <w:szCs w:val="24"/>
        </w:rPr>
        <w:t xml:space="preserve"> </w:t>
      </w:r>
      <w:r w:rsidRPr="00C2674A">
        <w:rPr>
          <w:rFonts w:ascii="Arial Narrow" w:hAnsi="Arial Narrow"/>
          <w:b/>
          <w:sz w:val="24"/>
          <w:szCs w:val="24"/>
        </w:rPr>
        <w:t>o ile wynika to z odrębnych przepisów</w:t>
      </w:r>
      <w:r w:rsidR="00BE26A0">
        <w:rPr>
          <w:rFonts w:ascii="Arial Narrow" w:hAnsi="Arial Narrow"/>
          <w:sz w:val="24"/>
          <w:szCs w:val="24"/>
        </w:rPr>
        <w:t xml:space="preserve"> </w:t>
      </w:r>
      <w:r w:rsidR="001D5EB0" w:rsidRPr="00C2674A">
        <w:rPr>
          <w:rFonts w:ascii="Arial Narrow" w:hAnsi="Arial Narrow"/>
          <w:sz w:val="24"/>
          <w:szCs w:val="24"/>
        </w:rPr>
        <w:t>– Zamawiający nie określa tych warunków;</w:t>
      </w:r>
    </w:p>
    <w:p w:rsidR="002332BF" w:rsidRPr="00686B3B" w:rsidRDefault="00D54A68" w:rsidP="00686B3B">
      <w:pPr>
        <w:pStyle w:val="Akapitzlist"/>
        <w:numPr>
          <w:ilvl w:val="0"/>
          <w:numId w:val="8"/>
        </w:numPr>
        <w:ind w:left="851"/>
        <w:jc w:val="both"/>
        <w:rPr>
          <w:rFonts w:ascii="Arial Narrow" w:hAnsi="Arial Narrow"/>
          <w:sz w:val="24"/>
          <w:szCs w:val="24"/>
        </w:rPr>
      </w:pPr>
      <w:r w:rsidRPr="00686B3B">
        <w:rPr>
          <w:rFonts w:ascii="Arial Narrow" w:hAnsi="Arial Narrow"/>
          <w:b/>
          <w:sz w:val="24"/>
          <w:szCs w:val="24"/>
        </w:rPr>
        <w:t>sytuacji ekonomicznej lub finansowej</w:t>
      </w:r>
      <w:r w:rsidR="001D5EB0" w:rsidRPr="00686B3B">
        <w:rPr>
          <w:rFonts w:ascii="Arial Narrow" w:hAnsi="Arial Narrow"/>
          <w:sz w:val="24"/>
          <w:szCs w:val="24"/>
        </w:rPr>
        <w:t xml:space="preserve"> </w:t>
      </w:r>
      <w:r w:rsidR="00FC3060" w:rsidRPr="00C2674A">
        <w:rPr>
          <w:rFonts w:ascii="Arial Narrow" w:hAnsi="Arial Narrow"/>
          <w:sz w:val="24"/>
          <w:szCs w:val="24"/>
        </w:rPr>
        <w:t>– Zamawiający nie określa tych warunków;</w:t>
      </w:r>
    </w:p>
    <w:p w:rsidR="00D54A68" w:rsidRPr="006114A7" w:rsidRDefault="00D54A68" w:rsidP="00D84D90">
      <w:pPr>
        <w:pStyle w:val="Akapitzlist"/>
        <w:numPr>
          <w:ilvl w:val="0"/>
          <w:numId w:val="8"/>
        </w:numPr>
        <w:ind w:left="851"/>
        <w:jc w:val="both"/>
        <w:rPr>
          <w:rFonts w:ascii="Arial Narrow" w:hAnsi="Arial Narrow"/>
          <w:sz w:val="24"/>
          <w:szCs w:val="24"/>
        </w:rPr>
      </w:pPr>
      <w:r w:rsidRPr="006114A7">
        <w:rPr>
          <w:rFonts w:ascii="Arial Narrow" w:hAnsi="Arial Narrow"/>
          <w:b/>
          <w:sz w:val="24"/>
          <w:szCs w:val="24"/>
        </w:rPr>
        <w:t>zdolności technicznej lub zawodowej</w:t>
      </w:r>
      <w:r w:rsidRPr="006114A7">
        <w:rPr>
          <w:rFonts w:ascii="Arial Narrow" w:hAnsi="Arial Narrow"/>
          <w:sz w:val="24"/>
          <w:szCs w:val="24"/>
        </w:rPr>
        <w:t xml:space="preserve"> </w:t>
      </w:r>
      <w:r w:rsidR="001D5EB0" w:rsidRPr="006114A7">
        <w:rPr>
          <w:rFonts w:ascii="Arial Narrow" w:hAnsi="Arial Narrow"/>
          <w:sz w:val="24"/>
          <w:szCs w:val="24"/>
        </w:rPr>
        <w:t>– Zamawiający uzna warunek za spełniony w sy</w:t>
      </w:r>
      <w:r w:rsidR="002332BF" w:rsidRPr="006114A7">
        <w:rPr>
          <w:rFonts w:ascii="Arial Narrow" w:hAnsi="Arial Narrow"/>
          <w:sz w:val="24"/>
          <w:szCs w:val="24"/>
        </w:rPr>
        <w:t>tuacji, gdy Wykonawca wykaże, że</w:t>
      </w:r>
      <w:r w:rsidR="001D5EB0" w:rsidRPr="006114A7">
        <w:rPr>
          <w:rFonts w:ascii="Arial Narrow" w:hAnsi="Arial Narrow"/>
          <w:sz w:val="24"/>
          <w:szCs w:val="24"/>
        </w:rPr>
        <w:t>:</w:t>
      </w:r>
    </w:p>
    <w:p w:rsidR="002332BF" w:rsidRPr="006114A7" w:rsidRDefault="002332BF" w:rsidP="002332BF">
      <w:pPr>
        <w:pStyle w:val="Akapitzlist"/>
        <w:numPr>
          <w:ilvl w:val="1"/>
          <w:numId w:val="3"/>
        </w:numPr>
        <w:ind w:left="1134"/>
        <w:jc w:val="both"/>
        <w:rPr>
          <w:rFonts w:ascii="Arial Narrow" w:hAnsi="Arial Narrow"/>
          <w:sz w:val="24"/>
          <w:szCs w:val="24"/>
        </w:rPr>
      </w:pPr>
      <w:r w:rsidRPr="006114A7">
        <w:rPr>
          <w:rFonts w:ascii="Arial Narrow" w:hAnsi="Arial Narrow"/>
          <w:sz w:val="24"/>
          <w:szCs w:val="24"/>
        </w:rPr>
        <w:lastRenderedPageBreak/>
        <w:t xml:space="preserve">wykonał należycie w okresie ostatnich </w:t>
      </w:r>
      <w:r w:rsidR="002C1999">
        <w:rPr>
          <w:rFonts w:ascii="Arial Narrow" w:hAnsi="Arial Narrow"/>
          <w:sz w:val="24"/>
          <w:szCs w:val="24"/>
        </w:rPr>
        <w:t>5</w:t>
      </w:r>
      <w:r w:rsidRPr="006114A7">
        <w:rPr>
          <w:rFonts w:ascii="Arial Narrow" w:hAnsi="Arial Narrow"/>
          <w:sz w:val="24"/>
          <w:szCs w:val="24"/>
        </w:rPr>
        <w:t xml:space="preserve"> lat przed upływem terminu składania ofert, a jeżeli okres prowadzenia działalności jest krótszy – w tym okresie, co najmniej </w:t>
      </w:r>
      <w:r w:rsidR="007537F6" w:rsidRPr="006114A7">
        <w:rPr>
          <w:rFonts w:ascii="Arial Narrow" w:hAnsi="Arial Narrow"/>
          <w:sz w:val="24"/>
          <w:szCs w:val="24"/>
        </w:rPr>
        <w:t>trzy</w:t>
      </w:r>
      <w:r w:rsidRPr="006114A7">
        <w:rPr>
          <w:rFonts w:ascii="Arial Narrow" w:hAnsi="Arial Narrow"/>
          <w:sz w:val="24"/>
          <w:szCs w:val="24"/>
        </w:rPr>
        <w:t xml:space="preserve"> roboty budowlan</w:t>
      </w:r>
      <w:r w:rsidR="007537F6" w:rsidRPr="006114A7">
        <w:rPr>
          <w:rFonts w:ascii="Arial Narrow" w:hAnsi="Arial Narrow"/>
          <w:sz w:val="24"/>
          <w:szCs w:val="24"/>
        </w:rPr>
        <w:t>e o wartości nie mniejszej niż 3</w:t>
      </w:r>
      <w:r w:rsidRPr="006114A7">
        <w:rPr>
          <w:rFonts w:ascii="Arial Narrow" w:hAnsi="Arial Narrow"/>
          <w:sz w:val="24"/>
          <w:szCs w:val="24"/>
        </w:rPr>
        <w:t>00 000,00 zł brutto (</w:t>
      </w:r>
      <w:r w:rsidR="002E4EB7">
        <w:rPr>
          <w:rFonts w:ascii="Arial Narrow" w:hAnsi="Arial Narrow"/>
          <w:sz w:val="24"/>
          <w:szCs w:val="24"/>
        </w:rPr>
        <w:t>trzysta</w:t>
      </w:r>
      <w:r w:rsidRPr="006114A7">
        <w:rPr>
          <w:rFonts w:ascii="Arial Narrow" w:hAnsi="Arial Narrow"/>
          <w:sz w:val="24"/>
          <w:szCs w:val="24"/>
        </w:rPr>
        <w:t xml:space="preserve"> tysięcy złotych) </w:t>
      </w:r>
      <w:r w:rsidR="00782A4B" w:rsidRPr="006114A7">
        <w:rPr>
          <w:rFonts w:ascii="Arial Narrow" w:hAnsi="Arial Narrow"/>
          <w:sz w:val="24"/>
          <w:szCs w:val="24"/>
        </w:rPr>
        <w:t>łącznie</w:t>
      </w:r>
      <w:r w:rsidRPr="006114A7">
        <w:rPr>
          <w:rFonts w:ascii="Arial Narrow" w:hAnsi="Arial Narrow"/>
          <w:sz w:val="24"/>
          <w:szCs w:val="24"/>
        </w:rPr>
        <w:t>.</w:t>
      </w:r>
    </w:p>
    <w:p w:rsidR="002332BF" w:rsidRPr="006114A7" w:rsidRDefault="002332BF" w:rsidP="002332BF">
      <w:pPr>
        <w:pStyle w:val="Akapitzlist"/>
        <w:ind w:left="1134"/>
        <w:rPr>
          <w:rFonts w:ascii="Arial Narrow" w:hAnsi="Arial Narrow"/>
          <w:sz w:val="24"/>
          <w:szCs w:val="24"/>
        </w:rPr>
      </w:pPr>
      <w:r w:rsidRPr="006114A7">
        <w:rPr>
          <w:rFonts w:ascii="Arial Narrow" w:hAnsi="Arial Narrow"/>
          <w:sz w:val="24"/>
          <w:szCs w:val="24"/>
        </w:rPr>
        <w:t>Zamawiający uwzględni tylko zadania zakończone.</w:t>
      </w:r>
    </w:p>
    <w:p w:rsidR="002332BF" w:rsidRPr="006114A7" w:rsidRDefault="002332BF" w:rsidP="00EC7A60">
      <w:pPr>
        <w:pStyle w:val="Akapitzlist"/>
        <w:ind w:left="1134"/>
        <w:jc w:val="both"/>
        <w:rPr>
          <w:rFonts w:ascii="Arial Narrow" w:hAnsi="Arial Narrow"/>
          <w:sz w:val="24"/>
          <w:szCs w:val="24"/>
        </w:rPr>
      </w:pPr>
      <w:r w:rsidRPr="006114A7">
        <w:rPr>
          <w:rFonts w:ascii="Arial Narrow" w:hAnsi="Arial Narrow"/>
          <w:sz w:val="24"/>
          <w:szCs w:val="24"/>
          <w:u w:val="single"/>
        </w:rPr>
        <w:t>Za jedną robotę budowlaną zamawiający uzna:</w:t>
      </w:r>
      <w:r w:rsidRPr="006114A7">
        <w:rPr>
          <w:rFonts w:ascii="Arial Narrow" w:hAnsi="Arial Narrow"/>
          <w:sz w:val="24"/>
          <w:szCs w:val="24"/>
        </w:rPr>
        <w:t xml:space="preserve"> budowę lub przebudowę lub remont budynku użyteczności publicznej, w tym: roboty branży ogólnobudowlanej z uwzględnieniem remontu dachów, bez określania wartości robót poszczególnych branż, o wartości całkowitej robót budowlanych.</w:t>
      </w:r>
    </w:p>
    <w:p w:rsidR="002332BF" w:rsidRPr="006114A7" w:rsidRDefault="002332BF" w:rsidP="00EC7A60">
      <w:pPr>
        <w:pStyle w:val="Akapitzlist"/>
        <w:ind w:left="1134"/>
        <w:jc w:val="both"/>
        <w:rPr>
          <w:rFonts w:ascii="Arial Narrow" w:hAnsi="Arial Narrow"/>
          <w:sz w:val="24"/>
          <w:szCs w:val="24"/>
          <w:u w:val="single"/>
        </w:rPr>
      </w:pPr>
      <w:r w:rsidRPr="006114A7">
        <w:rPr>
          <w:rFonts w:ascii="Arial Narrow" w:hAnsi="Arial Narrow"/>
          <w:sz w:val="24"/>
          <w:szCs w:val="24"/>
          <w:u w:val="single"/>
        </w:rPr>
        <w:t>W przypadku wspólnego ubiegania się wykonawców o udzielenie zamówienia ww. warunek wykonawcy ci mogą spełniać łącznie.</w:t>
      </w:r>
    </w:p>
    <w:p w:rsidR="00EC7A60" w:rsidRPr="006114A7" w:rsidRDefault="002332BF" w:rsidP="00EC7A60">
      <w:pPr>
        <w:pStyle w:val="Akapitzlist"/>
        <w:numPr>
          <w:ilvl w:val="1"/>
          <w:numId w:val="3"/>
        </w:numPr>
        <w:jc w:val="both"/>
        <w:rPr>
          <w:rFonts w:ascii="Arial Narrow" w:hAnsi="Arial Narrow"/>
          <w:sz w:val="24"/>
          <w:szCs w:val="24"/>
        </w:rPr>
      </w:pPr>
      <w:r w:rsidRPr="006114A7">
        <w:rPr>
          <w:rFonts w:ascii="Arial Narrow" w:hAnsi="Arial Narrow"/>
          <w:sz w:val="24"/>
          <w:szCs w:val="24"/>
        </w:rPr>
        <w:t xml:space="preserve">dysponuje lub będzie dysponował minimum 1 (jedną) osobą skierowaną przez   </w:t>
      </w:r>
      <w:r w:rsidR="00782A4B" w:rsidRPr="006114A7">
        <w:rPr>
          <w:rFonts w:ascii="Arial Narrow" w:hAnsi="Arial Narrow"/>
          <w:sz w:val="24"/>
          <w:szCs w:val="24"/>
        </w:rPr>
        <w:t>W</w:t>
      </w:r>
      <w:r w:rsidRPr="006114A7">
        <w:rPr>
          <w:rFonts w:ascii="Arial Narrow" w:hAnsi="Arial Narrow"/>
          <w:sz w:val="24"/>
          <w:szCs w:val="24"/>
        </w:rPr>
        <w:t>ykonawcę do realizacji zamówienia na niżej wymienione stanowisko:</w:t>
      </w:r>
    </w:p>
    <w:p w:rsidR="002332BF" w:rsidRPr="00782A4B" w:rsidRDefault="002332BF" w:rsidP="00EC7A60">
      <w:pPr>
        <w:pStyle w:val="Akapitzlist"/>
        <w:ind w:left="1146"/>
        <w:jc w:val="both"/>
        <w:rPr>
          <w:rFonts w:ascii="Arial Narrow" w:hAnsi="Arial Narrow"/>
          <w:sz w:val="24"/>
          <w:szCs w:val="24"/>
        </w:rPr>
      </w:pPr>
      <w:r w:rsidRPr="006114A7">
        <w:rPr>
          <w:rFonts w:ascii="Arial Narrow" w:hAnsi="Arial Narrow"/>
          <w:sz w:val="24"/>
          <w:szCs w:val="24"/>
        </w:rPr>
        <w:t>Kierownika robót budowlanych:</w:t>
      </w:r>
    </w:p>
    <w:p w:rsidR="002332BF" w:rsidRPr="00782A4B" w:rsidRDefault="002332BF" w:rsidP="003347E1">
      <w:pPr>
        <w:pStyle w:val="Akapitzlist"/>
        <w:numPr>
          <w:ilvl w:val="0"/>
          <w:numId w:val="47"/>
        </w:numPr>
        <w:jc w:val="both"/>
        <w:rPr>
          <w:rFonts w:ascii="Arial Narrow" w:hAnsi="Arial Narrow"/>
          <w:sz w:val="24"/>
          <w:szCs w:val="24"/>
        </w:rPr>
      </w:pPr>
      <w:r w:rsidRPr="00782A4B">
        <w:rPr>
          <w:rFonts w:ascii="Arial Narrow" w:hAnsi="Arial Narrow"/>
          <w:sz w:val="24"/>
          <w:szCs w:val="24"/>
        </w:rPr>
        <w:t>posiadający uprawnienia do pełnienia samodzielnych funkcji technicznych w budownictwie, tj. do kierowania robotami budowlanymi bez ograniczeń</w:t>
      </w:r>
      <w:r w:rsidR="00C11EA5">
        <w:rPr>
          <w:rFonts w:ascii="Arial Narrow" w:hAnsi="Arial Narrow"/>
          <w:sz w:val="24"/>
          <w:szCs w:val="24"/>
        </w:rPr>
        <w:t xml:space="preserve"> w specjalności konstrukcyjno–</w:t>
      </w:r>
      <w:r w:rsidRPr="00782A4B">
        <w:rPr>
          <w:rFonts w:ascii="Arial Narrow" w:hAnsi="Arial Narrow"/>
          <w:sz w:val="24"/>
          <w:szCs w:val="24"/>
        </w:rPr>
        <w:t>budowlanej</w:t>
      </w:r>
      <w:r w:rsidR="00EC7A60" w:rsidRPr="00782A4B">
        <w:rPr>
          <w:rFonts w:ascii="Arial Narrow" w:hAnsi="Arial Narrow"/>
          <w:sz w:val="24"/>
          <w:szCs w:val="24"/>
        </w:rPr>
        <w:t>,</w:t>
      </w:r>
    </w:p>
    <w:p w:rsidR="002332BF" w:rsidRPr="00782A4B" w:rsidRDefault="002332BF" w:rsidP="00EC7A60">
      <w:pPr>
        <w:pStyle w:val="Akapitzlist"/>
        <w:ind w:left="1134"/>
        <w:jc w:val="both"/>
        <w:rPr>
          <w:rFonts w:ascii="Arial Narrow" w:hAnsi="Arial Narrow"/>
          <w:sz w:val="24"/>
          <w:szCs w:val="24"/>
        </w:rPr>
      </w:pPr>
      <w:r w:rsidRPr="00782A4B">
        <w:rPr>
          <w:rFonts w:ascii="Arial Narrow" w:hAnsi="Arial Narrow"/>
          <w:sz w:val="24"/>
          <w:szCs w:val="24"/>
        </w:rPr>
        <w:t>oraz</w:t>
      </w:r>
    </w:p>
    <w:p w:rsidR="002332BF" w:rsidRPr="00782A4B" w:rsidRDefault="002332BF" w:rsidP="003347E1">
      <w:pPr>
        <w:pStyle w:val="Akapitzlist"/>
        <w:numPr>
          <w:ilvl w:val="0"/>
          <w:numId w:val="47"/>
        </w:numPr>
        <w:jc w:val="both"/>
        <w:rPr>
          <w:rFonts w:ascii="Arial Narrow" w:hAnsi="Arial Narrow"/>
          <w:sz w:val="24"/>
          <w:szCs w:val="24"/>
        </w:rPr>
      </w:pPr>
      <w:r w:rsidRPr="00782A4B">
        <w:rPr>
          <w:rFonts w:ascii="Arial Narrow" w:hAnsi="Arial Narrow"/>
          <w:sz w:val="24"/>
          <w:szCs w:val="24"/>
        </w:rPr>
        <w:t>pełnił funkcję kierownika budowy lub kierownika robót lub inspektora nadzoru inwestor</w:t>
      </w:r>
      <w:r w:rsidR="00C11EA5">
        <w:rPr>
          <w:rFonts w:ascii="Arial Narrow" w:hAnsi="Arial Narrow"/>
          <w:sz w:val="24"/>
          <w:szCs w:val="24"/>
        </w:rPr>
        <w:t>skiego w branży konstrukcyjno–</w:t>
      </w:r>
      <w:r w:rsidRPr="00782A4B">
        <w:rPr>
          <w:rFonts w:ascii="Arial Narrow" w:hAnsi="Arial Narrow"/>
          <w:sz w:val="24"/>
          <w:szCs w:val="24"/>
        </w:rPr>
        <w:t xml:space="preserve">budowlanej na co najmniej dwóch robotach budowlanych. </w:t>
      </w:r>
      <w:r w:rsidRPr="00782A4B">
        <w:rPr>
          <w:rFonts w:ascii="Arial Narrow" w:hAnsi="Arial Narrow"/>
          <w:sz w:val="24"/>
          <w:szCs w:val="24"/>
          <w:u w:val="single"/>
        </w:rPr>
        <w:t>Za jedną robotę budowlaną zamawiający uzna:</w:t>
      </w:r>
      <w:r w:rsidRPr="00782A4B">
        <w:rPr>
          <w:rFonts w:ascii="Arial Narrow" w:hAnsi="Arial Narrow"/>
          <w:sz w:val="24"/>
          <w:szCs w:val="24"/>
        </w:rPr>
        <w:t xml:space="preserve"> budowę lub przebudowę lub remont budynku użyteczności publicznej. Zamawiający uwzględni tylko zadania zakończone.</w:t>
      </w:r>
    </w:p>
    <w:p w:rsidR="001D5EB0" w:rsidRPr="00EC7A60" w:rsidRDefault="002332BF" w:rsidP="00EC7A60">
      <w:pPr>
        <w:pStyle w:val="Akapitzlist"/>
        <w:ind w:left="1134"/>
        <w:jc w:val="both"/>
        <w:rPr>
          <w:rFonts w:ascii="Arial Narrow" w:hAnsi="Arial Narrow"/>
          <w:sz w:val="24"/>
          <w:szCs w:val="24"/>
          <w:u w:val="single"/>
        </w:rPr>
      </w:pPr>
      <w:r w:rsidRPr="00782A4B">
        <w:rPr>
          <w:rFonts w:ascii="Arial Narrow" w:hAnsi="Arial Narrow"/>
          <w:sz w:val="24"/>
          <w:szCs w:val="24"/>
          <w:u w:val="single"/>
        </w:rPr>
        <w:t>W przypadku wspólnego ubiegania się wykonawców o udzielenie zamówienia ww. warunek wykonawcy mogą spełniać łącznie.</w:t>
      </w:r>
    </w:p>
    <w:p w:rsidR="00D92583" w:rsidRPr="00C2674A" w:rsidRDefault="00D54A68" w:rsidP="00D84D90">
      <w:pPr>
        <w:pStyle w:val="Akapitzlist"/>
        <w:numPr>
          <w:ilvl w:val="0"/>
          <w:numId w:val="7"/>
        </w:numPr>
        <w:jc w:val="both"/>
        <w:rPr>
          <w:rFonts w:ascii="Arial Narrow" w:hAnsi="Arial Narrow"/>
          <w:sz w:val="24"/>
          <w:szCs w:val="24"/>
        </w:rPr>
      </w:pPr>
      <w:r w:rsidRPr="00C2674A">
        <w:rPr>
          <w:rFonts w:ascii="Arial Narrow" w:hAnsi="Arial Narrow"/>
          <w:sz w:val="24"/>
          <w:szCs w:val="24"/>
        </w:rPr>
        <w:t>Ocena spełnienia warunków udziału w postępowaniu zostanie dokonana zgodnie z formułą:</w:t>
      </w:r>
      <w:r w:rsidR="00D92583" w:rsidRPr="00C2674A">
        <w:rPr>
          <w:rFonts w:ascii="Arial Narrow" w:hAnsi="Arial Narrow"/>
          <w:sz w:val="24"/>
          <w:szCs w:val="24"/>
        </w:rPr>
        <w:t xml:space="preserve"> </w:t>
      </w:r>
      <w:r w:rsidRPr="00C2674A">
        <w:rPr>
          <w:rFonts w:ascii="Arial Narrow" w:hAnsi="Arial Narrow"/>
          <w:sz w:val="24"/>
          <w:szCs w:val="24"/>
        </w:rPr>
        <w:t>„</w:t>
      </w:r>
      <w:r w:rsidRPr="00C2674A">
        <w:rPr>
          <w:rFonts w:ascii="Arial Narrow" w:hAnsi="Arial Narrow"/>
          <w:b/>
          <w:sz w:val="24"/>
          <w:szCs w:val="24"/>
        </w:rPr>
        <w:t>spełnia – nie spełnia</w:t>
      </w:r>
      <w:r w:rsidRPr="00C2674A">
        <w:rPr>
          <w:rFonts w:ascii="Arial Narrow" w:hAnsi="Arial Narrow"/>
          <w:sz w:val="24"/>
          <w:szCs w:val="24"/>
        </w:rPr>
        <w:t>” na podstawie złożonych oświadczeń, dokumentów wymaganych przez</w:t>
      </w:r>
      <w:r w:rsidR="00D92583" w:rsidRPr="00C2674A">
        <w:rPr>
          <w:rFonts w:ascii="Arial Narrow" w:hAnsi="Arial Narrow"/>
          <w:sz w:val="24"/>
          <w:szCs w:val="24"/>
        </w:rPr>
        <w:t xml:space="preserve"> </w:t>
      </w:r>
      <w:r w:rsidRPr="00C2674A">
        <w:rPr>
          <w:rFonts w:ascii="Arial Narrow" w:hAnsi="Arial Narrow"/>
          <w:sz w:val="24"/>
          <w:szCs w:val="24"/>
        </w:rPr>
        <w:t>Zamawiającego. Niespełnienie chociaż jednego z wyżej wymienionych warunków skutkować</w:t>
      </w:r>
      <w:r w:rsidR="00D92583" w:rsidRPr="00C2674A">
        <w:rPr>
          <w:rFonts w:ascii="Arial Narrow" w:hAnsi="Arial Narrow"/>
          <w:sz w:val="24"/>
          <w:szCs w:val="24"/>
        </w:rPr>
        <w:t xml:space="preserve"> </w:t>
      </w:r>
      <w:r w:rsidRPr="00C2674A">
        <w:rPr>
          <w:rFonts w:ascii="Arial Narrow" w:hAnsi="Arial Narrow"/>
          <w:sz w:val="24"/>
          <w:szCs w:val="24"/>
        </w:rPr>
        <w:t>będzie wykluczeniem Wykonawcy z postępowania i uznaniem jego oferty za odrzuconą.</w:t>
      </w:r>
    </w:p>
    <w:p w:rsidR="00D92583" w:rsidRPr="00C2674A" w:rsidRDefault="00D54A68" w:rsidP="00D84D90">
      <w:pPr>
        <w:pStyle w:val="Akapitzlist"/>
        <w:numPr>
          <w:ilvl w:val="0"/>
          <w:numId w:val="7"/>
        </w:numPr>
        <w:jc w:val="both"/>
        <w:rPr>
          <w:rFonts w:ascii="Arial Narrow" w:hAnsi="Arial Narrow"/>
          <w:sz w:val="24"/>
          <w:szCs w:val="24"/>
        </w:rPr>
      </w:pPr>
      <w:r w:rsidRPr="00C2674A">
        <w:rPr>
          <w:rFonts w:ascii="Arial Narrow" w:hAnsi="Arial Narrow"/>
          <w:sz w:val="24"/>
          <w:szCs w:val="24"/>
        </w:rPr>
        <w:t>W przypadku, gdy Wykonawca dla potwierdzenia spełniania warunków udziału w postępowaniu</w:t>
      </w:r>
      <w:r w:rsidR="00D92583" w:rsidRPr="00C2674A">
        <w:rPr>
          <w:rFonts w:ascii="Arial Narrow" w:hAnsi="Arial Narrow"/>
          <w:sz w:val="24"/>
          <w:szCs w:val="24"/>
        </w:rPr>
        <w:t xml:space="preserve"> </w:t>
      </w:r>
      <w:r w:rsidRPr="00C2674A">
        <w:rPr>
          <w:rFonts w:ascii="Arial Narrow" w:hAnsi="Arial Narrow"/>
          <w:sz w:val="24"/>
          <w:szCs w:val="24"/>
        </w:rPr>
        <w:t>załączy dokumenty zawierające kwoty wyrażone w walutach innych niż złoty polski, Zamawiający</w:t>
      </w:r>
      <w:r w:rsidR="00D92583" w:rsidRPr="00C2674A">
        <w:rPr>
          <w:rFonts w:ascii="Arial Narrow" w:hAnsi="Arial Narrow"/>
          <w:sz w:val="24"/>
          <w:szCs w:val="24"/>
        </w:rPr>
        <w:t xml:space="preserve"> </w:t>
      </w:r>
      <w:r w:rsidRPr="00C2674A">
        <w:rPr>
          <w:rFonts w:ascii="Arial Narrow" w:hAnsi="Arial Narrow"/>
          <w:sz w:val="24"/>
          <w:szCs w:val="24"/>
        </w:rPr>
        <w:t>przeliczy je na złoty polski. Do przeliczenia zostanie zastosowany średni kurs walut NBP</w:t>
      </w:r>
      <w:r w:rsidR="00D92583" w:rsidRPr="00C2674A">
        <w:rPr>
          <w:rFonts w:ascii="Arial Narrow" w:hAnsi="Arial Narrow"/>
          <w:sz w:val="24"/>
          <w:szCs w:val="24"/>
        </w:rPr>
        <w:t xml:space="preserve"> </w:t>
      </w:r>
      <w:r w:rsidRPr="00C2674A">
        <w:rPr>
          <w:rFonts w:ascii="Arial Narrow" w:hAnsi="Arial Narrow"/>
          <w:sz w:val="24"/>
          <w:szCs w:val="24"/>
        </w:rPr>
        <w:t>obowiązujący w dniu publikacji ogłoszenia o przedmiotowym Zamówieniu w Dzienniku</w:t>
      </w:r>
      <w:r w:rsidR="00D92583" w:rsidRPr="00C2674A">
        <w:rPr>
          <w:rFonts w:ascii="Arial Narrow" w:hAnsi="Arial Narrow"/>
          <w:sz w:val="24"/>
          <w:szCs w:val="24"/>
        </w:rPr>
        <w:t xml:space="preserve"> </w:t>
      </w:r>
      <w:r w:rsidRPr="00C2674A">
        <w:rPr>
          <w:rFonts w:ascii="Arial Narrow" w:hAnsi="Arial Narrow"/>
          <w:sz w:val="24"/>
          <w:szCs w:val="24"/>
        </w:rPr>
        <w:t>Urzędowym Unii Europejskiej. W przypadku braku publikacji kursów walut NBP w dniu, o którym</w:t>
      </w:r>
      <w:r w:rsidR="00D92583" w:rsidRPr="00C2674A">
        <w:rPr>
          <w:rFonts w:ascii="Arial Narrow" w:hAnsi="Arial Narrow"/>
          <w:sz w:val="24"/>
          <w:szCs w:val="24"/>
        </w:rPr>
        <w:t xml:space="preserve"> </w:t>
      </w:r>
      <w:r w:rsidRPr="00C2674A">
        <w:rPr>
          <w:rFonts w:ascii="Arial Narrow" w:hAnsi="Arial Narrow"/>
          <w:sz w:val="24"/>
          <w:szCs w:val="24"/>
        </w:rPr>
        <w:t>mowa powyżej, zastosowanie ma kurs ostatnio ogłoszony, przed ww. dniem zgodnie z treścią</w:t>
      </w:r>
      <w:r w:rsidR="00D92583" w:rsidRPr="00C2674A">
        <w:rPr>
          <w:rFonts w:ascii="Arial Narrow" w:hAnsi="Arial Narrow"/>
          <w:sz w:val="24"/>
          <w:szCs w:val="24"/>
        </w:rPr>
        <w:t xml:space="preserve"> </w:t>
      </w:r>
      <w:r w:rsidRPr="00C2674A">
        <w:rPr>
          <w:rFonts w:ascii="Arial Narrow" w:hAnsi="Arial Narrow"/>
          <w:sz w:val="24"/>
          <w:szCs w:val="24"/>
        </w:rPr>
        <w:t>§8 pkt 5 Uchwały nr 51/2002 Zarządu Narodowego Banku Polskiego z dnia 23 września 2002</w:t>
      </w:r>
      <w:r w:rsidR="00D92583" w:rsidRPr="00C2674A">
        <w:rPr>
          <w:rFonts w:ascii="Arial Narrow" w:hAnsi="Arial Narrow"/>
          <w:sz w:val="24"/>
          <w:szCs w:val="24"/>
        </w:rPr>
        <w:t xml:space="preserve"> </w:t>
      </w:r>
      <w:r w:rsidRPr="00C2674A">
        <w:rPr>
          <w:rFonts w:ascii="Arial Narrow" w:hAnsi="Arial Narrow"/>
          <w:sz w:val="24"/>
          <w:szCs w:val="24"/>
        </w:rPr>
        <w:t>roku, w sprawie sposobu wyliczania i ogłaszania bieżących kursów walut obcych (Dz. Urz. NBP</w:t>
      </w:r>
      <w:r w:rsidR="00D92583" w:rsidRPr="00C2674A">
        <w:rPr>
          <w:rFonts w:ascii="Arial Narrow" w:hAnsi="Arial Narrow"/>
          <w:sz w:val="24"/>
          <w:szCs w:val="24"/>
        </w:rPr>
        <w:t xml:space="preserve"> </w:t>
      </w:r>
      <w:r w:rsidRPr="00C2674A">
        <w:rPr>
          <w:rFonts w:ascii="Arial Narrow" w:hAnsi="Arial Narrow"/>
          <w:sz w:val="24"/>
          <w:szCs w:val="24"/>
        </w:rPr>
        <w:t>z 8 czerwca 2017 r., poz. 15).</w:t>
      </w:r>
    </w:p>
    <w:p w:rsidR="00D92583" w:rsidRPr="00C2674A" w:rsidRDefault="00D54A68" w:rsidP="00D84D90">
      <w:pPr>
        <w:pStyle w:val="Akapitzlist"/>
        <w:numPr>
          <w:ilvl w:val="0"/>
          <w:numId w:val="7"/>
        </w:numPr>
        <w:jc w:val="both"/>
        <w:rPr>
          <w:rFonts w:ascii="Arial Narrow" w:hAnsi="Arial Narrow"/>
          <w:sz w:val="24"/>
          <w:szCs w:val="24"/>
        </w:rPr>
      </w:pPr>
      <w:r w:rsidRPr="00C2674A">
        <w:rPr>
          <w:rFonts w:ascii="Arial Narrow" w:hAnsi="Arial Narrow"/>
          <w:sz w:val="24"/>
          <w:szCs w:val="24"/>
        </w:rPr>
        <w:t>W odniesieniu do warunków dotyczących wykształcenia, kwalifikacji zawodowych lub</w:t>
      </w:r>
      <w:r w:rsidR="00D92583" w:rsidRPr="00C2674A">
        <w:rPr>
          <w:rFonts w:ascii="Arial Narrow" w:hAnsi="Arial Narrow"/>
          <w:sz w:val="24"/>
          <w:szCs w:val="24"/>
        </w:rPr>
        <w:t xml:space="preserve"> </w:t>
      </w:r>
      <w:r w:rsidRPr="00C2674A">
        <w:rPr>
          <w:rFonts w:ascii="Arial Narrow" w:hAnsi="Arial Narrow"/>
          <w:sz w:val="24"/>
          <w:szCs w:val="24"/>
        </w:rPr>
        <w:t>oświadczenia Wykonawcy mogą polegać na zdolnościach podmiotów udostępniających zasoby,</w:t>
      </w:r>
      <w:r w:rsidR="00D92583" w:rsidRPr="00C2674A">
        <w:rPr>
          <w:rFonts w:ascii="Arial Narrow" w:hAnsi="Arial Narrow"/>
          <w:sz w:val="24"/>
          <w:szCs w:val="24"/>
        </w:rPr>
        <w:t xml:space="preserve"> </w:t>
      </w:r>
      <w:r w:rsidRPr="00C2674A">
        <w:rPr>
          <w:rFonts w:ascii="Arial Narrow" w:hAnsi="Arial Narrow"/>
          <w:sz w:val="24"/>
          <w:szCs w:val="24"/>
        </w:rPr>
        <w:t>jeśli podmioty te wykonają roboty budowlane lub usługi, do realizacji których te zdolności są</w:t>
      </w:r>
      <w:r w:rsidR="00D92583" w:rsidRPr="00C2674A">
        <w:rPr>
          <w:rFonts w:ascii="Arial Narrow" w:hAnsi="Arial Narrow"/>
          <w:sz w:val="24"/>
          <w:szCs w:val="24"/>
        </w:rPr>
        <w:t xml:space="preserve"> </w:t>
      </w:r>
      <w:r w:rsidRPr="00C2674A">
        <w:rPr>
          <w:rFonts w:ascii="Arial Narrow" w:hAnsi="Arial Narrow"/>
          <w:sz w:val="24"/>
          <w:szCs w:val="24"/>
        </w:rPr>
        <w:t>wymagane.</w:t>
      </w:r>
    </w:p>
    <w:p w:rsidR="00D92583" w:rsidRPr="00C2674A" w:rsidRDefault="00D54A68" w:rsidP="00D84D90">
      <w:pPr>
        <w:pStyle w:val="Akapitzlist"/>
        <w:numPr>
          <w:ilvl w:val="0"/>
          <w:numId w:val="7"/>
        </w:numPr>
        <w:jc w:val="both"/>
        <w:rPr>
          <w:rFonts w:ascii="Arial Narrow" w:hAnsi="Arial Narrow"/>
          <w:sz w:val="24"/>
          <w:szCs w:val="24"/>
        </w:rPr>
      </w:pPr>
      <w:r w:rsidRPr="00C2674A">
        <w:rPr>
          <w:rFonts w:ascii="Arial Narrow" w:hAnsi="Arial Narrow"/>
          <w:sz w:val="24"/>
          <w:szCs w:val="24"/>
        </w:rPr>
        <w:t>Wykonawca, który polega na zdolnościach lub sytuacji podmiotów udostępniających zasoby,</w:t>
      </w:r>
      <w:r w:rsidR="00D92583" w:rsidRPr="00C2674A">
        <w:rPr>
          <w:rFonts w:ascii="Arial Narrow" w:hAnsi="Arial Narrow"/>
          <w:sz w:val="24"/>
          <w:szCs w:val="24"/>
        </w:rPr>
        <w:t xml:space="preserve"> </w:t>
      </w:r>
      <w:r w:rsidRPr="00C2674A">
        <w:rPr>
          <w:rFonts w:ascii="Arial Narrow" w:hAnsi="Arial Narrow"/>
          <w:sz w:val="24"/>
          <w:szCs w:val="24"/>
        </w:rPr>
        <w:t>składa, wraz z wnioskiem o dopuszczenie do udziału w postępowaniu albo odpowiednio wraz z</w:t>
      </w:r>
      <w:r w:rsidR="00D92583" w:rsidRPr="00C2674A">
        <w:rPr>
          <w:rFonts w:ascii="Arial Narrow" w:hAnsi="Arial Narrow"/>
          <w:sz w:val="24"/>
          <w:szCs w:val="24"/>
        </w:rPr>
        <w:t xml:space="preserve"> </w:t>
      </w:r>
      <w:r w:rsidRPr="00C2674A">
        <w:rPr>
          <w:rFonts w:ascii="Arial Narrow" w:hAnsi="Arial Narrow"/>
          <w:sz w:val="24"/>
          <w:szCs w:val="24"/>
        </w:rPr>
        <w:t>ofertą, zobowiązanie podmiotu udostępniającego zasoby do oddania mu do dyspozycji</w:t>
      </w:r>
      <w:r w:rsidR="00D92583" w:rsidRPr="00C2674A">
        <w:rPr>
          <w:rFonts w:ascii="Arial Narrow" w:hAnsi="Arial Narrow"/>
          <w:sz w:val="24"/>
          <w:szCs w:val="24"/>
        </w:rPr>
        <w:t xml:space="preserve"> </w:t>
      </w:r>
      <w:r w:rsidRPr="00C2674A">
        <w:rPr>
          <w:rFonts w:ascii="Arial Narrow" w:hAnsi="Arial Narrow"/>
          <w:sz w:val="24"/>
          <w:szCs w:val="24"/>
        </w:rPr>
        <w:t>niezbędnych zasobów na potrzeby realizacji danego zamówienia lub inny podmiotowy środek</w:t>
      </w:r>
      <w:r w:rsidR="00D92583" w:rsidRPr="00C2674A">
        <w:rPr>
          <w:rFonts w:ascii="Arial Narrow" w:hAnsi="Arial Narrow"/>
          <w:sz w:val="24"/>
          <w:szCs w:val="24"/>
        </w:rPr>
        <w:t xml:space="preserve"> </w:t>
      </w:r>
      <w:r w:rsidRPr="00C2674A">
        <w:rPr>
          <w:rFonts w:ascii="Arial Narrow" w:hAnsi="Arial Narrow"/>
          <w:sz w:val="24"/>
          <w:szCs w:val="24"/>
        </w:rPr>
        <w:t>dowodowy potwierdzający, że wykonawca realizując zamówienie, będzie dysponował</w:t>
      </w:r>
      <w:r w:rsidR="00D92583" w:rsidRPr="00C2674A">
        <w:rPr>
          <w:rFonts w:ascii="Arial Narrow" w:hAnsi="Arial Narrow"/>
          <w:sz w:val="24"/>
          <w:szCs w:val="24"/>
        </w:rPr>
        <w:t xml:space="preserve"> </w:t>
      </w:r>
      <w:r w:rsidRPr="00C2674A">
        <w:rPr>
          <w:rFonts w:ascii="Arial Narrow" w:hAnsi="Arial Narrow"/>
          <w:sz w:val="24"/>
          <w:szCs w:val="24"/>
        </w:rPr>
        <w:t>niezbędnymi zasobami tych podmiotów - propozycję zob</w:t>
      </w:r>
      <w:r w:rsidR="006C4034">
        <w:rPr>
          <w:rFonts w:ascii="Arial Narrow" w:hAnsi="Arial Narrow"/>
          <w:sz w:val="24"/>
          <w:szCs w:val="24"/>
        </w:rPr>
        <w:t xml:space="preserve">owiązania stanowi </w:t>
      </w:r>
      <w:r w:rsidR="006C4034" w:rsidRPr="00100AF6">
        <w:rPr>
          <w:rFonts w:ascii="Arial Narrow" w:hAnsi="Arial Narrow"/>
          <w:b/>
          <w:sz w:val="24"/>
          <w:szCs w:val="24"/>
        </w:rPr>
        <w:t>Załącznik nr 5</w:t>
      </w:r>
      <w:r w:rsidRPr="00100AF6">
        <w:rPr>
          <w:rFonts w:ascii="Arial Narrow" w:hAnsi="Arial Narrow"/>
          <w:b/>
          <w:sz w:val="24"/>
          <w:szCs w:val="24"/>
        </w:rPr>
        <w:t xml:space="preserve"> do</w:t>
      </w:r>
      <w:r w:rsidR="00D92583" w:rsidRPr="00100AF6">
        <w:rPr>
          <w:rFonts w:ascii="Arial Narrow" w:hAnsi="Arial Narrow"/>
          <w:b/>
          <w:sz w:val="24"/>
          <w:szCs w:val="24"/>
        </w:rPr>
        <w:t xml:space="preserve"> </w:t>
      </w:r>
      <w:r w:rsidRPr="00100AF6">
        <w:rPr>
          <w:rFonts w:ascii="Arial Narrow" w:hAnsi="Arial Narrow"/>
          <w:b/>
          <w:sz w:val="24"/>
          <w:szCs w:val="24"/>
        </w:rPr>
        <w:t>SWZ</w:t>
      </w:r>
      <w:r w:rsidRPr="00C2674A">
        <w:rPr>
          <w:rFonts w:ascii="Arial Narrow" w:hAnsi="Arial Narrow"/>
          <w:sz w:val="24"/>
          <w:szCs w:val="24"/>
        </w:rPr>
        <w:t>. Zobowiązane złożone w innej formie n</w:t>
      </w:r>
      <w:r w:rsidR="006C4034">
        <w:rPr>
          <w:rFonts w:ascii="Arial Narrow" w:hAnsi="Arial Narrow"/>
          <w:sz w:val="24"/>
          <w:szCs w:val="24"/>
        </w:rPr>
        <w:t xml:space="preserve">iż </w:t>
      </w:r>
      <w:r w:rsidR="006C4034" w:rsidRPr="00C11EA5">
        <w:rPr>
          <w:rFonts w:ascii="Arial Narrow" w:hAnsi="Arial Narrow"/>
          <w:sz w:val="24"/>
          <w:szCs w:val="24"/>
        </w:rPr>
        <w:t>proponowana w Załączniku nr 5</w:t>
      </w:r>
      <w:r w:rsidRPr="00C11EA5">
        <w:rPr>
          <w:rFonts w:ascii="Arial Narrow" w:hAnsi="Arial Narrow"/>
          <w:sz w:val="24"/>
          <w:szCs w:val="24"/>
        </w:rPr>
        <w:t xml:space="preserve"> do SWZ musi</w:t>
      </w:r>
      <w:r w:rsidR="00D92583" w:rsidRPr="00C2674A">
        <w:rPr>
          <w:rFonts w:ascii="Arial Narrow" w:hAnsi="Arial Narrow"/>
          <w:sz w:val="24"/>
          <w:szCs w:val="24"/>
        </w:rPr>
        <w:t xml:space="preserve"> </w:t>
      </w:r>
      <w:r w:rsidRPr="00C2674A">
        <w:rPr>
          <w:rFonts w:ascii="Arial Narrow" w:hAnsi="Arial Narrow"/>
          <w:sz w:val="24"/>
          <w:szCs w:val="24"/>
        </w:rPr>
        <w:t>zawierać wszystkie wymagane w nim informacje.</w:t>
      </w:r>
    </w:p>
    <w:p w:rsidR="00D54A68" w:rsidRPr="00C2674A" w:rsidRDefault="00D54A68" w:rsidP="00D84D90">
      <w:pPr>
        <w:pStyle w:val="Akapitzlist"/>
        <w:numPr>
          <w:ilvl w:val="0"/>
          <w:numId w:val="7"/>
        </w:numPr>
        <w:jc w:val="both"/>
        <w:rPr>
          <w:rFonts w:ascii="Arial Narrow" w:hAnsi="Arial Narrow"/>
          <w:sz w:val="24"/>
          <w:szCs w:val="24"/>
        </w:rPr>
      </w:pPr>
      <w:r w:rsidRPr="00C2674A">
        <w:rPr>
          <w:rFonts w:ascii="Arial Narrow" w:hAnsi="Arial Narrow"/>
          <w:sz w:val="24"/>
          <w:szCs w:val="24"/>
        </w:rPr>
        <w:lastRenderedPageBreak/>
        <w:t>Zobowiązanie podmiotu udostępniającego zasoby, o którym mowa w powyżej, potwierdza,</w:t>
      </w:r>
      <w:r w:rsidR="00D92583" w:rsidRPr="00C2674A">
        <w:rPr>
          <w:rFonts w:ascii="Arial Narrow" w:hAnsi="Arial Narrow"/>
          <w:sz w:val="24"/>
          <w:szCs w:val="24"/>
        </w:rPr>
        <w:t xml:space="preserve"> </w:t>
      </w:r>
      <w:r w:rsidRPr="00C2674A">
        <w:rPr>
          <w:rFonts w:ascii="Arial Narrow" w:hAnsi="Arial Narrow"/>
          <w:sz w:val="24"/>
          <w:szCs w:val="24"/>
        </w:rPr>
        <w:t>że stosunek łączący wykonawcę z podmiotami udostępniającymi zasoby gwarantuje rzeczywisty</w:t>
      </w:r>
      <w:r w:rsidR="00D92583" w:rsidRPr="00C2674A">
        <w:rPr>
          <w:rFonts w:ascii="Arial Narrow" w:hAnsi="Arial Narrow"/>
          <w:sz w:val="24"/>
          <w:szCs w:val="24"/>
        </w:rPr>
        <w:t xml:space="preserve"> </w:t>
      </w:r>
      <w:r w:rsidRPr="00C2674A">
        <w:rPr>
          <w:rFonts w:ascii="Arial Narrow" w:hAnsi="Arial Narrow"/>
          <w:sz w:val="24"/>
          <w:szCs w:val="24"/>
        </w:rPr>
        <w:t>dostęp do tych zasobów oraz określa w szczególności:</w:t>
      </w:r>
    </w:p>
    <w:p w:rsidR="00D54A68" w:rsidRPr="00C2674A" w:rsidRDefault="00D54A68" w:rsidP="00D84D90">
      <w:pPr>
        <w:pStyle w:val="Akapitzlist"/>
        <w:numPr>
          <w:ilvl w:val="1"/>
          <w:numId w:val="3"/>
        </w:numPr>
        <w:ind w:left="851"/>
        <w:jc w:val="both"/>
        <w:rPr>
          <w:rFonts w:ascii="Arial Narrow" w:hAnsi="Arial Narrow"/>
          <w:sz w:val="24"/>
          <w:szCs w:val="24"/>
        </w:rPr>
      </w:pPr>
      <w:r w:rsidRPr="00C2674A">
        <w:rPr>
          <w:rFonts w:ascii="Arial Narrow" w:hAnsi="Arial Narrow"/>
          <w:sz w:val="24"/>
          <w:szCs w:val="24"/>
        </w:rPr>
        <w:t>zakres dostępnych wykonawcy zasobów podmiotu udostępniającego zasoby;</w:t>
      </w:r>
    </w:p>
    <w:p w:rsidR="00D54A68" w:rsidRPr="00C2674A" w:rsidRDefault="00D54A68" w:rsidP="00D84D90">
      <w:pPr>
        <w:pStyle w:val="Akapitzlist"/>
        <w:numPr>
          <w:ilvl w:val="1"/>
          <w:numId w:val="3"/>
        </w:numPr>
        <w:ind w:left="851"/>
        <w:jc w:val="both"/>
        <w:rPr>
          <w:rFonts w:ascii="Arial Narrow" w:hAnsi="Arial Narrow"/>
          <w:sz w:val="24"/>
          <w:szCs w:val="24"/>
        </w:rPr>
      </w:pPr>
      <w:r w:rsidRPr="00C2674A">
        <w:rPr>
          <w:rFonts w:ascii="Arial Narrow" w:hAnsi="Arial Narrow"/>
          <w:sz w:val="24"/>
          <w:szCs w:val="24"/>
        </w:rPr>
        <w:t>sposób i okres udostępnienia wykonawcy i wykorzystan</w:t>
      </w:r>
      <w:r w:rsidR="00D92583" w:rsidRPr="00C2674A">
        <w:rPr>
          <w:rFonts w:ascii="Arial Narrow" w:hAnsi="Arial Narrow"/>
          <w:sz w:val="24"/>
          <w:szCs w:val="24"/>
        </w:rPr>
        <w:t xml:space="preserve">ia przez niego zasobów podmiotu </w:t>
      </w:r>
      <w:r w:rsidRPr="00C2674A">
        <w:rPr>
          <w:rFonts w:ascii="Arial Narrow" w:hAnsi="Arial Narrow"/>
          <w:sz w:val="24"/>
          <w:szCs w:val="24"/>
        </w:rPr>
        <w:t>udostępniającego te zasoby przy wykonywaniu zamówienia;</w:t>
      </w:r>
    </w:p>
    <w:p w:rsidR="00D54A68" w:rsidRPr="00C2674A" w:rsidRDefault="00D54A68" w:rsidP="00D84D90">
      <w:pPr>
        <w:pStyle w:val="Akapitzlist"/>
        <w:numPr>
          <w:ilvl w:val="1"/>
          <w:numId w:val="3"/>
        </w:numPr>
        <w:ind w:left="851"/>
        <w:jc w:val="both"/>
        <w:rPr>
          <w:rFonts w:ascii="Arial Narrow" w:hAnsi="Arial Narrow"/>
          <w:sz w:val="24"/>
          <w:szCs w:val="24"/>
        </w:rPr>
      </w:pPr>
      <w:r w:rsidRPr="00C2674A">
        <w:rPr>
          <w:rFonts w:ascii="Arial Narrow" w:hAnsi="Arial Narrow"/>
          <w:sz w:val="24"/>
          <w:szCs w:val="24"/>
        </w:rPr>
        <w:t xml:space="preserve">czy i w jakim zakresie podmiot udostępniający </w:t>
      </w:r>
      <w:r w:rsidR="00D92583" w:rsidRPr="00C2674A">
        <w:rPr>
          <w:rFonts w:ascii="Arial Narrow" w:hAnsi="Arial Narrow"/>
          <w:sz w:val="24"/>
          <w:szCs w:val="24"/>
        </w:rPr>
        <w:t xml:space="preserve">zasoby, na zdolnościach którego </w:t>
      </w:r>
      <w:r w:rsidRPr="00C2674A">
        <w:rPr>
          <w:rFonts w:ascii="Arial Narrow" w:hAnsi="Arial Narrow"/>
          <w:sz w:val="24"/>
          <w:szCs w:val="24"/>
        </w:rPr>
        <w:t>wykonawca polega w odniesieniu do warunków udz</w:t>
      </w:r>
      <w:r w:rsidR="00D92583" w:rsidRPr="00C2674A">
        <w:rPr>
          <w:rFonts w:ascii="Arial Narrow" w:hAnsi="Arial Narrow"/>
          <w:sz w:val="24"/>
          <w:szCs w:val="24"/>
        </w:rPr>
        <w:t xml:space="preserve">iału w postępowaniu dotyczących </w:t>
      </w:r>
      <w:r w:rsidRPr="00C2674A">
        <w:rPr>
          <w:rFonts w:ascii="Arial Narrow" w:hAnsi="Arial Narrow"/>
          <w:sz w:val="24"/>
          <w:szCs w:val="24"/>
        </w:rPr>
        <w:t>wykształcenia, kwalifikacji zawodowych lub doświadczen</w:t>
      </w:r>
      <w:r w:rsidR="00D92583" w:rsidRPr="00C2674A">
        <w:rPr>
          <w:rFonts w:ascii="Arial Narrow" w:hAnsi="Arial Narrow"/>
          <w:sz w:val="24"/>
          <w:szCs w:val="24"/>
        </w:rPr>
        <w:t xml:space="preserve">ia, zrealizuje roboty budowlane </w:t>
      </w:r>
      <w:r w:rsidRPr="00C2674A">
        <w:rPr>
          <w:rFonts w:ascii="Arial Narrow" w:hAnsi="Arial Narrow"/>
          <w:sz w:val="24"/>
          <w:szCs w:val="24"/>
        </w:rPr>
        <w:t>lub usługi, których wskazane zdolności dotyczą.</w:t>
      </w:r>
    </w:p>
    <w:p w:rsidR="00D92583" w:rsidRPr="00C2674A" w:rsidRDefault="00D54A68" w:rsidP="00D84D90">
      <w:pPr>
        <w:pStyle w:val="Akapitzlist"/>
        <w:numPr>
          <w:ilvl w:val="0"/>
          <w:numId w:val="7"/>
        </w:numPr>
        <w:jc w:val="both"/>
        <w:rPr>
          <w:rFonts w:ascii="Arial Narrow" w:hAnsi="Arial Narrow"/>
          <w:sz w:val="24"/>
          <w:szCs w:val="24"/>
        </w:rPr>
      </w:pPr>
      <w:r w:rsidRPr="00C2674A">
        <w:rPr>
          <w:rFonts w:ascii="Arial Narrow" w:hAnsi="Arial Narrow"/>
          <w:sz w:val="24"/>
          <w:szCs w:val="24"/>
        </w:rPr>
        <w:t>Zamawiający ocenia, czy udostępniane wykonawcy przez podmioty udostępniające zasoby</w:t>
      </w:r>
      <w:r w:rsidR="00D92583" w:rsidRPr="00C2674A">
        <w:rPr>
          <w:rFonts w:ascii="Arial Narrow" w:hAnsi="Arial Narrow"/>
          <w:sz w:val="24"/>
          <w:szCs w:val="24"/>
        </w:rPr>
        <w:t xml:space="preserve"> </w:t>
      </w:r>
      <w:r w:rsidRPr="00C2674A">
        <w:rPr>
          <w:rFonts w:ascii="Arial Narrow" w:hAnsi="Arial Narrow"/>
          <w:sz w:val="24"/>
          <w:szCs w:val="24"/>
        </w:rPr>
        <w:t>zdolności techniczne lub zawodowe lub ich sytuacja finansowa lub ekonomiczna, pozwalają na</w:t>
      </w:r>
      <w:r w:rsidR="00D92583" w:rsidRPr="00C2674A">
        <w:rPr>
          <w:rFonts w:ascii="Arial Narrow" w:hAnsi="Arial Narrow"/>
          <w:sz w:val="24"/>
          <w:szCs w:val="24"/>
        </w:rPr>
        <w:t xml:space="preserve"> </w:t>
      </w:r>
      <w:r w:rsidRPr="00C2674A">
        <w:rPr>
          <w:rFonts w:ascii="Arial Narrow" w:hAnsi="Arial Narrow"/>
          <w:sz w:val="24"/>
          <w:szCs w:val="24"/>
        </w:rPr>
        <w:t>wykazanie przez wykonawcę spełniania warunków udziału w postępowaniu, o których mowa</w:t>
      </w:r>
      <w:r w:rsidR="00D92583" w:rsidRPr="00C2674A">
        <w:rPr>
          <w:rFonts w:ascii="Arial Narrow" w:hAnsi="Arial Narrow"/>
          <w:sz w:val="24"/>
          <w:szCs w:val="24"/>
        </w:rPr>
        <w:t xml:space="preserve"> </w:t>
      </w:r>
      <w:r w:rsidRPr="00C2674A">
        <w:rPr>
          <w:rFonts w:ascii="Arial Narrow" w:hAnsi="Arial Narrow"/>
          <w:sz w:val="24"/>
          <w:szCs w:val="24"/>
        </w:rPr>
        <w:t>w art. 112 ust. 2 pkt 3 i 4 Pzp, oraz, jeżeli to dotyczy, kryteriów selekcji, a także bada, czy nie</w:t>
      </w:r>
      <w:r w:rsidR="00D92583" w:rsidRPr="00C2674A">
        <w:rPr>
          <w:rFonts w:ascii="Arial Narrow" w:hAnsi="Arial Narrow"/>
          <w:sz w:val="24"/>
          <w:szCs w:val="24"/>
        </w:rPr>
        <w:t xml:space="preserve"> </w:t>
      </w:r>
      <w:r w:rsidRPr="00C2674A">
        <w:rPr>
          <w:rFonts w:ascii="Arial Narrow" w:hAnsi="Arial Narrow"/>
          <w:sz w:val="24"/>
          <w:szCs w:val="24"/>
        </w:rPr>
        <w:t>zachodzą wobec tego podmiotu podstawy wykluczenia, które zostały przewidziane względem</w:t>
      </w:r>
      <w:r w:rsidR="00D92583" w:rsidRPr="00C2674A">
        <w:rPr>
          <w:rFonts w:ascii="Arial Narrow" w:hAnsi="Arial Narrow"/>
          <w:sz w:val="24"/>
          <w:szCs w:val="24"/>
        </w:rPr>
        <w:t xml:space="preserve"> </w:t>
      </w:r>
      <w:r w:rsidRPr="00C2674A">
        <w:rPr>
          <w:rFonts w:ascii="Arial Narrow" w:hAnsi="Arial Narrow"/>
          <w:sz w:val="24"/>
          <w:szCs w:val="24"/>
        </w:rPr>
        <w:t>wykonawcy.</w:t>
      </w:r>
    </w:p>
    <w:p w:rsidR="00D92583" w:rsidRPr="00C2674A" w:rsidRDefault="00D54A68" w:rsidP="00D84D90">
      <w:pPr>
        <w:pStyle w:val="Akapitzlist"/>
        <w:numPr>
          <w:ilvl w:val="0"/>
          <w:numId w:val="7"/>
        </w:numPr>
        <w:jc w:val="both"/>
        <w:rPr>
          <w:rFonts w:ascii="Arial Narrow" w:hAnsi="Arial Narrow"/>
          <w:sz w:val="24"/>
          <w:szCs w:val="24"/>
        </w:rPr>
      </w:pPr>
      <w:r w:rsidRPr="00C2674A">
        <w:rPr>
          <w:rFonts w:ascii="Arial Narrow" w:hAnsi="Arial Narrow"/>
          <w:sz w:val="24"/>
          <w:szCs w:val="24"/>
        </w:rPr>
        <w:t>Podmiot, który zobowiązał się do udostępnienia zasobów, odpowiada solidarnie z wykonawcą,</w:t>
      </w:r>
      <w:r w:rsidR="00D92583" w:rsidRPr="00C2674A">
        <w:rPr>
          <w:rFonts w:ascii="Arial Narrow" w:hAnsi="Arial Narrow"/>
          <w:sz w:val="24"/>
          <w:szCs w:val="24"/>
        </w:rPr>
        <w:t xml:space="preserve"> </w:t>
      </w:r>
      <w:r w:rsidRPr="00C2674A">
        <w:rPr>
          <w:rFonts w:ascii="Arial Narrow" w:hAnsi="Arial Narrow"/>
          <w:sz w:val="24"/>
          <w:szCs w:val="24"/>
        </w:rPr>
        <w:t>który polega na jego sytuacji finansowej lub ekonomicznej, za szkodę poniesioną przez</w:t>
      </w:r>
      <w:r w:rsidR="00D92583" w:rsidRPr="00C2674A">
        <w:rPr>
          <w:rFonts w:ascii="Arial Narrow" w:hAnsi="Arial Narrow"/>
          <w:sz w:val="24"/>
          <w:szCs w:val="24"/>
        </w:rPr>
        <w:t xml:space="preserve"> </w:t>
      </w:r>
      <w:r w:rsidRPr="00C2674A">
        <w:rPr>
          <w:rFonts w:ascii="Arial Narrow" w:hAnsi="Arial Narrow"/>
          <w:sz w:val="24"/>
          <w:szCs w:val="24"/>
        </w:rPr>
        <w:t>zamawiającego powstałą wskutek nieudostępnienia tych zasobów, chyba że za nieudostępnienie</w:t>
      </w:r>
      <w:r w:rsidR="00D92583" w:rsidRPr="00C2674A">
        <w:rPr>
          <w:rFonts w:ascii="Arial Narrow" w:hAnsi="Arial Narrow"/>
          <w:sz w:val="24"/>
          <w:szCs w:val="24"/>
        </w:rPr>
        <w:t xml:space="preserve"> </w:t>
      </w:r>
      <w:r w:rsidRPr="00C2674A">
        <w:rPr>
          <w:rFonts w:ascii="Arial Narrow" w:hAnsi="Arial Narrow"/>
          <w:sz w:val="24"/>
          <w:szCs w:val="24"/>
        </w:rPr>
        <w:t>zasobów podmiot ten nie ponosi winy.</w:t>
      </w:r>
    </w:p>
    <w:p w:rsidR="00D54A68" w:rsidRPr="00C2674A" w:rsidRDefault="00D54A68" w:rsidP="00D84D90">
      <w:pPr>
        <w:pStyle w:val="Akapitzlist"/>
        <w:numPr>
          <w:ilvl w:val="0"/>
          <w:numId w:val="7"/>
        </w:numPr>
        <w:jc w:val="both"/>
        <w:rPr>
          <w:rFonts w:ascii="Arial Narrow" w:hAnsi="Arial Narrow"/>
          <w:sz w:val="24"/>
          <w:szCs w:val="24"/>
        </w:rPr>
      </w:pPr>
      <w:r w:rsidRPr="00C2674A">
        <w:rPr>
          <w:rFonts w:ascii="Arial Narrow" w:hAnsi="Arial Narrow"/>
          <w:sz w:val="24"/>
          <w:szCs w:val="24"/>
        </w:rPr>
        <w:t>Zamawiający może zastrzec obowiązek osobistego wykonania przez wykonawcę kluczowych</w:t>
      </w:r>
      <w:r w:rsidR="00D92583" w:rsidRPr="00C2674A">
        <w:rPr>
          <w:rFonts w:ascii="Arial Narrow" w:hAnsi="Arial Narrow"/>
          <w:sz w:val="24"/>
          <w:szCs w:val="24"/>
        </w:rPr>
        <w:t xml:space="preserve"> </w:t>
      </w:r>
      <w:r w:rsidRPr="00C2674A">
        <w:rPr>
          <w:rFonts w:ascii="Arial Narrow" w:hAnsi="Arial Narrow"/>
          <w:sz w:val="24"/>
          <w:szCs w:val="24"/>
        </w:rPr>
        <w:t>zadań dotyczących:</w:t>
      </w:r>
    </w:p>
    <w:p w:rsidR="00D54A68" w:rsidRPr="00C2674A" w:rsidRDefault="00D54A68" w:rsidP="00D84D90">
      <w:pPr>
        <w:pStyle w:val="Akapitzlist"/>
        <w:numPr>
          <w:ilvl w:val="0"/>
          <w:numId w:val="9"/>
        </w:numPr>
        <w:ind w:left="851"/>
        <w:jc w:val="both"/>
        <w:rPr>
          <w:rFonts w:ascii="Arial Narrow" w:hAnsi="Arial Narrow"/>
          <w:sz w:val="24"/>
          <w:szCs w:val="24"/>
        </w:rPr>
      </w:pPr>
      <w:r w:rsidRPr="00C2674A">
        <w:rPr>
          <w:rFonts w:ascii="Arial Narrow" w:hAnsi="Arial Narrow"/>
          <w:sz w:val="24"/>
          <w:szCs w:val="24"/>
        </w:rPr>
        <w:t>zamówień na roboty budowlane lub usługi lub</w:t>
      </w:r>
    </w:p>
    <w:p w:rsidR="00D54A68" w:rsidRPr="00C2674A" w:rsidRDefault="00D54A68" w:rsidP="00D84D90">
      <w:pPr>
        <w:pStyle w:val="Akapitzlist"/>
        <w:numPr>
          <w:ilvl w:val="0"/>
          <w:numId w:val="9"/>
        </w:numPr>
        <w:ind w:left="851"/>
        <w:jc w:val="both"/>
        <w:rPr>
          <w:rFonts w:ascii="Arial Narrow" w:hAnsi="Arial Narrow"/>
          <w:sz w:val="24"/>
          <w:szCs w:val="24"/>
        </w:rPr>
      </w:pPr>
      <w:r w:rsidRPr="00C2674A">
        <w:rPr>
          <w:rFonts w:ascii="Arial Narrow" w:hAnsi="Arial Narrow"/>
          <w:sz w:val="24"/>
          <w:szCs w:val="24"/>
        </w:rPr>
        <w:t>prac związanych z rozmieszczeniem i instalacją, w ramach zamówienia na dostawy.</w:t>
      </w:r>
    </w:p>
    <w:p w:rsidR="00D92583" w:rsidRPr="00C2674A" w:rsidRDefault="00D54A68" w:rsidP="00D84D90">
      <w:pPr>
        <w:pStyle w:val="Akapitzlist"/>
        <w:numPr>
          <w:ilvl w:val="0"/>
          <w:numId w:val="7"/>
        </w:numPr>
        <w:jc w:val="both"/>
        <w:rPr>
          <w:rFonts w:ascii="Arial Narrow" w:hAnsi="Arial Narrow"/>
          <w:sz w:val="24"/>
          <w:szCs w:val="24"/>
        </w:rPr>
      </w:pPr>
      <w:r w:rsidRPr="00C2674A">
        <w:rPr>
          <w:rFonts w:ascii="Arial Narrow" w:hAnsi="Arial Narrow"/>
          <w:sz w:val="24"/>
          <w:szCs w:val="24"/>
        </w:rPr>
        <w:t>Jeżeli zdolności techniczne lub zawodowe, sytuacja ekonomiczna lub finansowa podmiotu</w:t>
      </w:r>
      <w:r w:rsidR="00D92583" w:rsidRPr="00C2674A">
        <w:rPr>
          <w:rFonts w:ascii="Arial Narrow" w:hAnsi="Arial Narrow"/>
          <w:sz w:val="24"/>
          <w:szCs w:val="24"/>
        </w:rPr>
        <w:t xml:space="preserve"> </w:t>
      </w:r>
      <w:r w:rsidRPr="00C2674A">
        <w:rPr>
          <w:rFonts w:ascii="Arial Narrow" w:hAnsi="Arial Narrow"/>
          <w:sz w:val="24"/>
          <w:szCs w:val="24"/>
        </w:rPr>
        <w:t>udostępniającego zasoby nie potwierdzają spełniania przez wykonawcę warunków udziału</w:t>
      </w:r>
      <w:r w:rsidR="00D92583" w:rsidRPr="00C2674A">
        <w:rPr>
          <w:rFonts w:ascii="Arial Narrow" w:hAnsi="Arial Narrow"/>
          <w:sz w:val="24"/>
          <w:szCs w:val="24"/>
        </w:rPr>
        <w:t xml:space="preserve"> </w:t>
      </w:r>
      <w:r w:rsidRPr="00C2674A">
        <w:rPr>
          <w:rFonts w:ascii="Arial Narrow" w:hAnsi="Arial Narrow"/>
          <w:sz w:val="24"/>
          <w:szCs w:val="24"/>
        </w:rPr>
        <w:t>w postępowaniu lub zachodzą wobec tego podmiotu podstawy wykluczenia, zamawiający żąda,</w:t>
      </w:r>
      <w:r w:rsidR="00D92583" w:rsidRPr="00C2674A">
        <w:rPr>
          <w:rFonts w:ascii="Arial Narrow" w:hAnsi="Arial Narrow"/>
          <w:sz w:val="24"/>
          <w:szCs w:val="24"/>
        </w:rPr>
        <w:t xml:space="preserve"> </w:t>
      </w:r>
      <w:r w:rsidRPr="00C2674A">
        <w:rPr>
          <w:rFonts w:ascii="Arial Narrow" w:hAnsi="Arial Narrow"/>
          <w:sz w:val="24"/>
          <w:szCs w:val="24"/>
        </w:rPr>
        <w:t>aby wykonawca w terminie określonym przez zamawiającego zastąpił ten podmiot innym</w:t>
      </w:r>
      <w:r w:rsidR="00D92583" w:rsidRPr="00C2674A">
        <w:rPr>
          <w:rFonts w:ascii="Arial Narrow" w:hAnsi="Arial Narrow"/>
          <w:sz w:val="24"/>
          <w:szCs w:val="24"/>
        </w:rPr>
        <w:t xml:space="preserve"> </w:t>
      </w:r>
      <w:r w:rsidRPr="00C2674A">
        <w:rPr>
          <w:rFonts w:ascii="Arial Narrow" w:hAnsi="Arial Narrow"/>
          <w:sz w:val="24"/>
          <w:szCs w:val="24"/>
        </w:rPr>
        <w:t>podmiotem lub podmiotami albo wykazał, że samodzielnie spełnia warunki udziału</w:t>
      </w:r>
      <w:r w:rsidR="00D92583" w:rsidRPr="00C2674A">
        <w:rPr>
          <w:rFonts w:ascii="Arial Narrow" w:hAnsi="Arial Narrow"/>
          <w:sz w:val="24"/>
          <w:szCs w:val="24"/>
        </w:rPr>
        <w:t xml:space="preserve"> </w:t>
      </w:r>
      <w:r w:rsidRPr="00C2674A">
        <w:rPr>
          <w:rFonts w:ascii="Arial Narrow" w:hAnsi="Arial Narrow"/>
          <w:sz w:val="24"/>
          <w:szCs w:val="24"/>
        </w:rPr>
        <w:t>w postępowaniu.</w:t>
      </w:r>
    </w:p>
    <w:p w:rsidR="00F53C09" w:rsidRDefault="00D54A68" w:rsidP="00D84D90">
      <w:pPr>
        <w:pStyle w:val="Akapitzlist"/>
        <w:numPr>
          <w:ilvl w:val="0"/>
          <w:numId w:val="7"/>
        </w:numPr>
        <w:jc w:val="both"/>
        <w:rPr>
          <w:rFonts w:ascii="Arial Narrow" w:hAnsi="Arial Narrow"/>
          <w:sz w:val="24"/>
          <w:szCs w:val="24"/>
        </w:rPr>
      </w:pPr>
      <w:r w:rsidRPr="00C2674A">
        <w:rPr>
          <w:rFonts w:ascii="Arial Narrow" w:hAnsi="Arial Narrow"/>
          <w:sz w:val="24"/>
          <w:szCs w:val="24"/>
        </w:rPr>
        <w:t>Wykonawca nie może, po upływie terminu składania wniosków o dopuszczenie do udziału</w:t>
      </w:r>
      <w:r w:rsidR="00D92583" w:rsidRPr="00C2674A">
        <w:rPr>
          <w:rFonts w:ascii="Arial Narrow" w:hAnsi="Arial Narrow"/>
          <w:sz w:val="24"/>
          <w:szCs w:val="24"/>
        </w:rPr>
        <w:t xml:space="preserve"> </w:t>
      </w:r>
      <w:r w:rsidRPr="00C2674A">
        <w:rPr>
          <w:rFonts w:ascii="Arial Narrow" w:hAnsi="Arial Narrow"/>
          <w:sz w:val="24"/>
          <w:szCs w:val="24"/>
        </w:rPr>
        <w:t>w postępowaniu albo ofert, powoływać się na zdolności lub sytuację podmiotów udostępniających</w:t>
      </w:r>
      <w:r w:rsidR="00D92583" w:rsidRPr="00C2674A">
        <w:rPr>
          <w:rFonts w:ascii="Arial Narrow" w:hAnsi="Arial Narrow"/>
          <w:sz w:val="24"/>
          <w:szCs w:val="24"/>
        </w:rPr>
        <w:t xml:space="preserve"> </w:t>
      </w:r>
      <w:r w:rsidRPr="00C2674A">
        <w:rPr>
          <w:rFonts w:ascii="Arial Narrow" w:hAnsi="Arial Narrow"/>
          <w:sz w:val="24"/>
          <w:szCs w:val="24"/>
        </w:rPr>
        <w:t>zasoby, jeżeli na etapie składania wniosków o dopuszczenie do udziału w postępowaniu albo</w:t>
      </w:r>
      <w:r w:rsidR="00D92583" w:rsidRPr="00C2674A">
        <w:rPr>
          <w:rFonts w:ascii="Arial Narrow" w:hAnsi="Arial Narrow"/>
          <w:sz w:val="24"/>
          <w:szCs w:val="24"/>
        </w:rPr>
        <w:t xml:space="preserve"> </w:t>
      </w:r>
      <w:r w:rsidRPr="00C2674A">
        <w:rPr>
          <w:rFonts w:ascii="Arial Narrow" w:hAnsi="Arial Narrow"/>
          <w:sz w:val="24"/>
          <w:szCs w:val="24"/>
        </w:rPr>
        <w:t>ofert nie polegał on w danym zakresie na zdolnościach lub sytuacji podmiotów udostępniających</w:t>
      </w:r>
      <w:r w:rsidR="00D92583" w:rsidRPr="00C2674A">
        <w:rPr>
          <w:rFonts w:ascii="Arial Narrow" w:hAnsi="Arial Narrow"/>
          <w:sz w:val="24"/>
          <w:szCs w:val="24"/>
        </w:rPr>
        <w:t xml:space="preserve"> </w:t>
      </w:r>
      <w:r w:rsidRPr="00C2674A">
        <w:rPr>
          <w:rFonts w:ascii="Arial Narrow" w:hAnsi="Arial Narrow"/>
          <w:sz w:val="24"/>
          <w:szCs w:val="24"/>
        </w:rPr>
        <w:t>zasoby.</w:t>
      </w:r>
    </w:p>
    <w:p w:rsidR="000E4523" w:rsidRPr="000E4523" w:rsidRDefault="000E4523" w:rsidP="000E4523">
      <w:pPr>
        <w:ind w:left="66"/>
        <w:jc w:val="both"/>
        <w:rPr>
          <w:rFonts w:ascii="Arial Narrow" w:hAnsi="Arial Narrow"/>
          <w:sz w:val="24"/>
          <w:szCs w:val="24"/>
        </w:rPr>
      </w:pPr>
    </w:p>
    <w:p w:rsidR="00F53C09" w:rsidRPr="00C2674A" w:rsidRDefault="009D0CDB" w:rsidP="00F53C09">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Pr>
          <w:rFonts w:ascii="Arial Narrow" w:hAnsi="Arial Narrow"/>
          <w:b/>
          <w:bCs/>
          <w:color w:val="auto"/>
        </w:rPr>
        <w:t>Rozdział X</w:t>
      </w:r>
      <w:r w:rsidR="00F53C09" w:rsidRPr="00C2674A">
        <w:rPr>
          <w:rFonts w:ascii="Arial Narrow" w:hAnsi="Arial Narrow"/>
          <w:b/>
          <w:bCs/>
          <w:color w:val="auto"/>
        </w:rPr>
        <w:t>I</w:t>
      </w:r>
      <w:r w:rsidR="009200A3">
        <w:rPr>
          <w:rFonts w:ascii="Arial Narrow" w:hAnsi="Arial Narrow"/>
          <w:b/>
          <w:bCs/>
          <w:color w:val="auto"/>
        </w:rPr>
        <w:t>X</w:t>
      </w:r>
      <w:r w:rsidR="00F53C09" w:rsidRPr="00C2674A">
        <w:rPr>
          <w:rFonts w:ascii="Arial Narrow" w:hAnsi="Arial Narrow"/>
          <w:b/>
          <w:bCs/>
          <w:color w:val="auto"/>
        </w:rPr>
        <w:t>. Wykaz oświadczeń i dokumentów składanych wraz z ofertą</w:t>
      </w:r>
    </w:p>
    <w:p w:rsidR="00F53C09" w:rsidRPr="00C2674A" w:rsidRDefault="00F53C09" w:rsidP="00F53C09">
      <w:pPr>
        <w:pStyle w:val="Default"/>
        <w:ind w:left="66"/>
        <w:jc w:val="both"/>
        <w:rPr>
          <w:rFonts w:ascii="Arial Narrow" w:hAnsi="Arial Narrow"/>
          <w:color w:val="auto"/>
        </w:rPr>
      </w:pPr>
    </w:p>
    <w:p w:rsidR="00573E41" w:rsidRPr="00C2674A" w:rsidRDefault="00573E41" w:rsidP="00D84D90">
      <w:pPr>
        <w:pStyle w:val="Akapitzlist"/>
        <w:numPr>
          <w:ilvl w:val="0"/>
          <w:numId w:val="10"/>
        </w:numPr>
        <w:jc w:val="both"/>
        <w:rPr>
          <w:rFonts w:ascii="Arial Narrow" w:hAnsi="Arial Narrow"/>
          <w:sz w:val="24"/>
          <w:szCs w:val="24"/>
        </w:rPr>
      </w:pPr>
      <w:r w:rsidRPr="00C2674A">
        <w:rPr>
          <w:rFonts w:ascii="Arial Narrow" w:hAnsi="Arial Narrow"/>
          <w:b/>
          <w:sz w:val="24"/>
          <w:szCs w:val="24"/>
        </w:rPr>
        <w:t>FORMULARZ OFERTY</w:t>
      </w:r>
      <w:r w:rsidRPr="00C2674A">
        <w:rPr>
          <w:rFonts w:ascii="Arial Narrow" w:hAnsi="Arial Narrow"/>
          <w:sz w:val="24"/>
          <w:szCs w:val="24"/>
        </w:rPr>
        <w:t xml:space="preserve"> wypełniony i sporządzony z wykorzystaniem wzoru stanowiącego Załącznik Nr 1 do SWZ zawierający w szczególności: cenę ofertową brutto, zobowiązanie dotyczące terminu realizacji zamówienia i warunków płatności, oświadczenie o okresie związania ofertą oraz o akceptacji wszystkich postanowień SWZ i wzoru umowy, który winien być złożony w formie oryginału podpisany kwalifikowanym podpisem elektronicznym.</w:t>
      </w:r>
      <w:r w:rsidR="00AA0CAA">
        <w:rPr>
          <w:rFonts w:ascii="Arial Narrow" w:hAnsi="Arial Narrow"/>
          <w:sz w:val="24"/>
          <w:szCs w:val="24"/>
        </w:rPr>
        <w:t xml:space="preserve"> </w:t>
      </w:r>
    </w:p>
    <w:p w:rsidR="00651A54" w:rsidRDefault="00651A54" w:rsidP="00651A54">
      <w:pPr>
        <w:pStyle w:val="Akapitzlist"/>
        <w:numPr>
          <w:ilvl w:val="0"/>
          <w:numId w:val="10"/>
        </w:numPr>
        <w:jc w:val="both"/>
        <w:rPr>
          <w:rFonts w:ascii="Arial Narrow" w:hAnsi="Arial Narrow"/>
          <w:sz w:val="24"/>
          <w:szCs w:val="24"/>
        </w:rPr>
      </w:pPr>
      <w:r>
        <w:rPr>
          <w:rFonts w:ascii="Arial Narrow" w:hAnsi="Arial Narrow"/>
          <w:b/>
          <w:sz w:val="24"/>
          <w:szCs w:val="24"/>
        </w:rPr>
        <w:t xml:space="preserve">OŚWIADCZENIE </w:t>
      </w:r>
      <w:r w:rsidRPr="00D11677">
        <w:rPr>
          <w:rFonts w:ascii="Arial Narrow" w:hAnsi="Arial Narrow"/>
          <w:sz w:val="24"/>
          <w:szCs w:val="24"/>
        </w:rPr>
        <w:t>do oferty Wykonawca dołącza oświadczenie sporządzone z wykorzystaniem w</w:t>
      </w:r>
      <w:r>
        <w:rPr>
          <w:rFonts w:ascii="Arial Narrow" w:hAnsi="Arial Narrow"/>
          <w:sz w:val="24"/>
          <w:szCs w:val="24"/>
        </w:rPr>
        <w:t>zoru stanowiącego Załącznik Nr 3</w:t>
      </w:r>
      <w:r w:rsidRPr="00D11677">
        <w:rPr>
          <w:rFonts w:ascii="Arial Narrow" w:hAnsi="Arial Narrow"/>
          <w:sz w:val="24"/>
          <w:szCs w:val="24"/>
        </w:rPr>
        <w:t xml:space="preserve"> do SWZ o niepodleganiu wykluczeniu, spełnianiu warunków udziału w postępowaniu, w zakresie wskazanym przez zamawiającego. Oświadczenie stanowi dowód potwierdzający brak podstaw wykluczenia, spełnianie warunków udziału w postępowaniu, odpowiednio na dzień składania ofert. Oświadczenie winno być złożone w formie oryginału podpisane kwalifikowanym podpisem elektronicznym, podpisem zaufanym lub podpisem osobistym.</w:t>
      </w:r>
    </w:p>
    <w:p w:rsidR="00651A54" w:rsidRDefault="00651A54" w:rsidP="00651A54">
      <w:pPr>
        <w:pStyle w:val="Akapitzlist"/>
        <w:ind w:left="426"/>
        <w:jc w:val="both"/>
        <w:rPr>
          <w:rFonts w:ascii="Arial Narrow" w:hAnsi="Arial Narrow"/>
          <w:sz w:val="24"/>
          <w:szCs w:val="24"/>
        </w:rPr>
      </w:pPr>
      <w:r w:rsidRPr="00D11677">
        <w:rPr>
          <w:rFonts w:ascii="Arial Narrow" w:hAnsi="Arial Narrow"/>
          <w:sz w:val="24"/>
          <w:szCs w:val="24"/>
        </w:rPr>
        <w:t xml:space="preserve">W przypadku wspólnego ubiegania się o zamówienie przez Wykonawców, oświadczenie, składa każdy z Wykonawców. Oświadczenia te potwierdzają brak podstaw wykluczenia oraz spełnianie </w:t>
      </w:r>
      <w:r w:rsidRPr="00D11677">
        <w:rPr>
          <w:rFonts w:ascii="Arial Narrow" w:hAnsi="Arial Narrow"/>
          <w:sz w:val="24"/>
          <w:szCs w:val="24"/>
        </w:rPr>
        <w:lastRenderedPageBreak/>
        <w:t>warunków udziału w postępowaniu w zakresie, w jakim każdy z wykonawców wykazuje spełnianie warunków udziału w postępowaniu.</w:t>
      </w:r>
    </w:p>
    <w:p w:rsidR="00651A54" w:rsidRDefault="00651A54" w:rsidP="00651A54">
      <w:pPr>
        <w:pStyle w:val="Akapitzlist"/>
        <w:ind w:left="426"/>
        <w:jc w:val="both"/>
        <w:rPr>
          <w:rFonts w:ascii="Arial Narrow" w:hAnsi="Arial Narrow"/>
          <w:sz w:val="24"/>
          <w:szCs w:val="24"/>
        </w:rPr>
      </w:pPr>
      <w:r w:rsidRPr="00D11677">
        <w:rPr>
          <w:rFonts w:ascii="Arial Narrow" w:hAnsi="Arial Narrow"/>
          <w:sz w:val="24"/>
          <w:szCs w:val="24"/>
        </w:rPr>
        <w:t>Wykonawca, w przypadku polegania na zdolnościach lub sytuacji podmiotów udostępniających zasoby, przedstawia, wraz z oświadczeniem, o którym mowa w pkt. 3, także oświadczenie podmiotu udostępniającego zasoby, potwierdzające brak podstaw wykluczenia tego podmiotu oraz odpowiednio spełnianie warunków udziału w postępowaniu, w zakresie, w jakim Wykonawca powołuje się na jego zasoby.</w:t>
      </w:r>
    </w:p>
    <w:p w:rsidR="00651A54" w:rsidRPr="00B31199" w:rsidRDefault="00651A54" w:rsidP="00651A54">
      <w:pPr>
        <w:pStyle w:val="Standard"/>
        <w:numPr>
          <w:ilvl w:val="0"/>
          <w:numId w:val="10"/>
        </w:numPr>
        <w:shd w:val="clear" w:color="auto" w:fill="FFFFFF"/>
        <w:spacing w:after="60"/>
        <w:jc w:val="both"/>
        <w:rPr>
          <w:rFonts w:ascii="Arial Narrow" w:hAnsi="Arial Narrow"/>
        </w:rPr>
      </w:pPr>
      <w:r w:rsidRPr="00B31199">
        <w:rPr>
          <w:rFonts w:ascii="Arial Narrow" w:hAnsi="Arial Narrow"/>
          <w:b/>
        </w:rPr>
        <w:t xml:space="preserve">OŚWIADCZENIE </w:t>
      </w:r>
      <w:r w:rsidRPr="00B31199">
        <w:rPr>
          <w:rFonts w:ascii="Arial Narrow" w:hAnsi="Arial Narrow" w:cs="Calibri"/>
          <w:b/>
          <w:bCs/>
        </w:rPr>
        <w:t xml:space="preserve">WYKONAWCY O ZATRUDNIENIU </w:t>
      </w:r>
      <w:r w:rsidRPr="00B31199">
        <w:rPr>
          <w:rFonts w:ascii="Arial Narrow" w:hAnsi="Arial Narrow" w:cs="Calibri"/>
        </w:rPr>
        <w:t xml:space="preserve">osób na umowę o pracę, stanowiące </w:t>
      </w:r>
      <w:r w:rsidR="00100AF6" w:rsidRPr="00B31199">
        <w:rPr>
          <w:rFonts w:ascii="Arial Narrow" w:hAnsi="Arial Narrow" w:cs="Calibri"/>
          <w:bCs/>
        </w:rPr>
        <w:t>Załącznik nr 8</w:t>
      </w:r>
      <w:r w:rsidRPr="00B31199">
        <w:rPr>
          <w:rFonts w:ascii="Arial Narrow" w:hAnsi="Arial Narrow" w:cs="Calibri"/>
        </w:rPr>
        <w:t xml:space="preserve"> do SWZ;</w:t>
      </w:r>
    </w:p>
    <w:p w:rsidR="00573E41" w:rsidRPr="00C2674A" w:rsidRDefault="00573E41" w:rsidP="00D84D90">
      <w:pPr>
        <w:pStyle w:val="Akapitzlist"/>
        <w:numPr>
          <w:ilvl w:val="0"/>
          <w:numId w:val="10"/>
        </w:numPr>
        <w:jc w:val="both"/>
        <w:rPr>
          <w:rFonts w:ascii="Arial Narrow" w:hAnsi="Arial Narrow"/>
          <w:sz w:val="24"/>
          <w:szCs w:val="24"/>
        </w:rPr>
      </w:pPr>
      <w:r w:rsidRPr="00C2674A">
        <w:rPr>
          <w:rFonts w:ascii="Arial Narrow" w:hAnsi="Arial Narrow"/>
          <w:b/>
          <w:sz w:val="24"/>
          <w:szCs w:val="24"/>
        </w:rPr>
        <w:t>PEŁNOMOCNICTWO</w:t>
      </w:r>
      <w:r w:rsidRPr="00C2674A">
        <w:rPr>
          <w:rFonts w:ascii="Arial Narrow" w:hAnsi="Arial Narrow"/>
          <w:sz w:val="24"/>
          <w:szCs w:val="24"/>
        </w:rPr>
        <w:t xml:space="preserve"> do reprezentowania Wykonawcy lub Wykonawców w przypadku, gdy:</w:t>
      </w:r>
    </w:p>
    <w:p w:rsidR="000B0515" w:rsidRPr="00C2674A" w:rsidRDefault="00573E41" w:rsidP="00D84D90">
      <w:pPr>
        <w:pStyle w:val="Akapitzlist"/>
        <w:numPr>
          <w:ilvl w:val="0"/>
          <w:numId w:val="11"/>
        </w:numPr>
        <w:ind w:left="851"/>
        <w:jc w:val="both"/>
        <w:rPr>
          <w:rFonts w:ascii="Arial Narrow" w:hAnsi="Arial Narrow"/>
          <w:sz w:val="24"/>
          <w:szCs w:val="24"/>
        </w:rPr>
      </w:pPr>
      <w:r w:rsidRPr="00C2674A">
        <w:rPr>
          <w:rFonts w:ascii="Arial Narrow" w:hAnsi="Arial Narrow"/>
          <w:sz w:val="24"/>
          <w:szCs w:val="24"/>
        </w:rPr>
        <w:t>ofertę podpisuje inna osoba niż Wykonawca;</w:t>
      </w:r>
    </w:p>
    <w:p w:rsidR="00573E41" w:rsidRPr="00C2674A" w:rsidRDefault="00573E41" w:rsidP="00D84D90">
      <w:pPr>
        <w:pStyle w:val="Akapitzlist"/>
        <w:numPr>
          <w:ilvl w:val="0"/>
          <w:numId w:val="11"/>
        </w:numPr>
        <w:ind w:left="851"/>
        <w:jc w:val="both"/>
        <w:rPr>
          <w:rFonts w:ascii="Arial Narrow" w:hAnsi="Arial Narrow"/>
          <w:sz w:val="24"/>
          <w:szCs w:val="24"/>
        </w:rPr>
      </w:pPr>
      <w:r w:rsidRPr="00C2674A">
        <w:rPr>
          <w:rFonts w:ascii="Arial Narrow" w:hAnsi="Arial Narrow"/>
          <w:sz w:val="24"/>
          <w:szCs w:val="24"/>
        </w:rPr>
        <w:t>ofertę składają Wykonawcy ubiegający się wspólnie o udzielenie zamówienia publicznego.</w:t>
      </w:r>
      <w:r w:rsidR="000B0515" w:rsidRPr="00C2674A">
        <w:rPr>
          <w:rFonts w:ascii="Arial Narrow" w:hAnsi="Arial Narrow"/>
          <w:sz w:val="24"/>
          <w:szCs w:val="24"/>
        </w:rPr>
        <w:t xml:space="preserve"> </w:t>
      </w:r>
      <w:r w:rsidRPr="00C2674A">
        <w:rPr>
          <w:rFonts w:ascii="Arial Narrow" w:hAnsi="Arial Narrow"/>
          <w:sz w:val="24"/>
          <w:szCs w:val="24"/>
        </w:rPr>
        <w:t>Treść pełnomocnictwa winna wskazywać pełnomocnika oraz w potwierdzać jego umocowanie</w:t>
      </w:r>
      <w:r w:rsidR="000B0515" w:rsidRPr="00C2674A">
        <w:rPr>
          <w:rFonts w:ascii="Arial Narrow" w:hAnsi="Arial Narrow"/>
          <w:sz w:val="24"/>
          <w:szCs w:val="24"/>
        </w:rPr>
        <w:t xml:space="preserve"> </w:t>
      </w:r>
      <w:r w:rsidRPr="00C2674A">
        <w:rPr>
          <w:rFonts w:ascii="Arial Narrow" w:hAnsi="Arial Narrow"/>
          <w:sz w:val="24"/>
          <w:szCs w:val="24"/>
        </w:rPr>
        <w:t>do reprezentowania Wykonawców w postępowaniu lub do reprezentowania Wykonawców w</w:t>
      </w:r>
      <w:r w:rsidR="000B0515" w:rsidRPr="00C2674A">
        <w:rPr>
          <w:rFonts w:ascii="Arial Narrow" w:hAnsi="Arial Narrow"/>
          <w:sz w:val="24"/>
          <w:szCs w:val="24"/>
        </w:rPr>
        <w:t xml:space="preserve"> </w:t>
      </w:r>
      <w:r w:rsidRPr="00C2674A">
        <w:rPr>
          <w:rFonts w:ascii="Arial Narrow" w:hAnsi="Arial Narrow"/>
          <w:sz w:val="24"/>
          <w:szCs w:val="24"/>
        </w:rPr>
        <w:t>postępowaniu i zawarcia w ich imieniu umowy - dla ważności pełnomocnictwa wymaga się</w:t>
      </w:r>
      <w:r w:rsidR="000B0515" w:rsidRPr="00C2674A">
        <w:rPr>
          <w:rFonts w:ascii="Arial Narrow" w:hAnsi="Arial Narrow"/>
          <w:sz w:val="24"/>
          <w:szCs w:val="24"/>
        </w:rPr>
        <w:t xml:space="preserve"> </w:t>
      </w:r>
      <w:r w:rsidRPr="00C2674A">
        <w:rPr>
          <w:rFonts w:ascii="Arial Narrow" w:hAnsi="Arial Narrow"/>
          <w:sz w:val="24"/>
          <w:szCs w:val="24"/>
        </w:rPr>
        <w:t>podpisu prawnie upoważnionych przedstawicieli każdego z Wykonawców. Wszelka</w:t>
      </w:r>
      <w:r w:rsidR="000B0515" w:rsidRPr="00C2674A">
        <w:rPr>
          <w:rFonts w:ascii="Arial Narrow" w:hAnsi="Arial Narrow"/>
          <w:sz w:val="24"/>
          <w:szCs w:val="24"/>
        </w:rPr>
        <w:t xml:space="preserve"> </w:t>
      </w:r>
      <w:r w:rsidRPr="00C2674A">
        <w:rPr>
          <w:rFonts w:ascii="Arial Narrow" w:hAnsi="Arial Narrow"/>
          <w:sz w:val="24"/>
          <w:szCs w:val="24"/>
        </w:rPr>
        <w:t>korespondencja będzie prowadzona wyłącznie z pełnomocnikiem.</w:t>
      </w:r>
    </w:p>
    <w:p w:rsidR="00573E41" w:rsidRPr="00C2674A" w:rsidRDefault="00573E41" w:rsidP="00D84D90">
      <w:pPr>
        <w:pStyle w:val="Akapitzlist"/>
        <w:numPr>
          <w:ilvl w:val="0"/>
          <w:numId w:val="10"/>
        </w:numPr>
        <w:jc w:val="both"/>
        <w:rPr>
          <w:rFonts w:ascii="Arial Narrow" w:hAnsi="Arial Narrow"/>
          <w:sz w:val="24"/>
          <w:szCs w:val="24"/>
        </w:rPr>
      </w:pPr>
      <w:r w:rsidRPr="00C2674A">
        <w:rPr>
          <w:rFonts w:ascii="Arial Narrow" w:hAnsi="Arial Narrow"/>
          <w:b/>
          <w:sz w:val="24"/>
          <w:szCs w:val="24"/>
        </w:rPr>
        <w:t>ZOBOWIĄZANIE PODMIOTU TRZECIEGO</w:t>
      </w:r>
      <w:r w:rsidRPr="00C2674A">
        <w:rPr>
          <w:rFonts w:ascii="Arial Narrow" w:hAnsi="Arial Narrow"/>
          <w:sz w:val="24"/>
          <w:szCs w:val="24"/>
        </w:rPr>
        <w:t>, w przypadku, gdy Wykonawca, polega na</w:t>
      </w:r>
      <w:r w:rsidR="000B0515" w:rsidRPr="00C2674A">
        <w:rPr>
          <w:rFonts w:ascii="Arial Narrow" w:hAnsi="Arial Narrow"/>
          <w:sz w:val="24"/>
          <w:szCs w:val="24"/>
        </w:rPr>
        <w:t xml:space="preserve"> </w:t>
      </w:r>
      <w:r w:rsidRPr="00C2674A">
        <w:rPr>
          <w:rFonts w:ascii="Arial Narrow" w:hAnsi="Arial Narrow"/>
          <w:sz w:val="24"/>
          <w:szCs w:val="24"/>
        </w:rPr>
        <w:t>zdolnościach lub sytuacji podmiotów udostępniających zasoby, do oddania mu do dyspozycji</w:t>
      </w:r>
      <w:r w:rsidR="000B0515" w:rsidRPr="00C2674A">
        <w:rPr>
          <w:rFonts w:ascii="Arial Narrow" w:hAnsi="Arial Narrow"/>
          <w:sz w:val="24"/>
          <w:szCs w:val="24"/>
        </w:rPr>
        <w:t xml:space="preserve"> </w:t>
      </w:r>
      <w:r w:rsidRPr="00C2674A">
        <w:rPr>
          <w:rFonts w:ascii="Arial Narrow" w:hAnsi="Arial Narrow"/>
          <w:sz w:val="24"/>
          <w:szCs w:val="24"/>
        </w:rPr>
        <w:t>niezbędnych zasobów na potrzeby realizacji danego zamówienia lub inny podmiotowy środek</w:t>
      </w:r>
      <w:r w:rsidR="000B0515" w:rsidRPr="00C2674A">
        <w:rPr>
          <w:rFonts w:ascii="Arial Narrow" w:hAnsi="Arial Narrow"/>
          <w:sz w:val="24"/>
          <w:szCs w:val="24"/>
        </w:rPr>
        <w:t xml:space="preserve"> </w:t>
      </w:r>
      <w:r w:rsidRPr="00C2674A">
        <w:rPr>
          <w:rFonts w:ascii="Arial Narrow" w:hAnsi="Arial Narrow"/>
          <w:sz w:val="24"/>
          <w:szCs w:val="24"/>
        </w:rPr>
        <w:t>dowodowy potwierdzający, że wykonawca realizując zamówienie, będzie dysponował</w:t>
      </w:r>
      <w:r w:rsidR="000B0515" w:rsidRPr="00C2674A">
        <w:rPr>
          <w:rFonts w:ascii="Arial Narrow" w:hAnsi="Arial Narrow"/>
          <w:sz w:val="24"/>
          <w:szCs w:val="24"/>
        </w:rPr>
        <w:t xml:space="preserve"> </w:t>
      </w:r>
      <w:r w:rsidRPr="00C2674A">
        <w:rPr>
          <w:rFonts w:ascii="Arial Narrow" w:hAnsi="Arial Narrow"/>
          <w:sz w:val="24"/>
          <w:szCs w:val="24"/>
        </w:rPr>
        <w:t>niezbędnymi zasobami tych podmiotów.</w:t>
      </w:r>
    </w:p>
    <w:p w:rsidR="007F79BC" w:rsidRPr="00C2674A" w:rsidRDefault="007F79BC" w:rsidP="000B0515">
      <w:pPr>
        <w:jc w:val="both"/>
        <w:rPr>
          <w:rFonts w:ascii="Arial Narrow" w:hAnsi="Arial Narrow"/>
          <w:sz w:val="24"/>
          <w:szCs w:val="24"/>
        </w:rPr>
      </w:pPr>
    </w:p>
    <w:p w:rsidR="000B0515" w:rsidRPr="00C2674A" w:rsidRDefault="009200A3" w:rsidP="000B0515">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Pr>
          <w:rFonts w:ascii="Arial Narrow" w:hAnsi="Arial Narrow"/>
          <w:b/>
          <w:bCs/>
          <w:color w:val="auto"/>
        </w:rPr>
        <w:t xml:space="preserve">Rozdział </w:t>
      </w:r>
      <w:r w:rsidR="00BF427F" w:rsidRPr="00C2674A">
        <w:rPr>
          <w:rFonts w:ascii="Arial Narrow" w:hAnsi="Arial Narrow"/>
          <w:b/>
          <w:bCs/>
          <w:color w:val="auto"/>
        </w:rPr>
        <w:t>X</w:t>
      </w:r>
      <w:r w:rsidR="000B0515" w:rsidRPr="00C2674A">
        <w:rPr>
          <w:rFonts w:ascii="Arial Narrow" w:hAnsi="Arial Narrow"/>
          <w:b/>
          <w:bCs/>
          <w:color w:val="auto"/>
        </w:rPr>
        <w:t xml:space="preserve">. </w:t>
      </w:r>
      <w:r w:rsidR="00D47B75" w:rsidRPr="00C2674A">
        <w:rPr>
          <w:rFonts w:ascii="Arial Narrow" w:hAnsi="Arial Narrow"/>
          <w:b/>
          <w:bCs/>
          <w:color w:val="auto"/>
        </w:rPr>
        <w:t>Po</w:t>
      </w:r>
      <w:r w:rsidR="000B0515" w:rsidRPr="00C2674A">
        <w:rPr>
          <w:rFonts w:ascii="Arial Narrow" w:hAnsi="Arial Narrow"/>
          <w:b/>
          <w:bCs/>
          <w:color w:val="auto"/>
        </w:rPr>
        <w:t xml:space="preserve">dmiotowe środki dowodowe </w:t>
      </w:r>
    </w:p>
    <w:p w:rsidR="000B0515" w:rsidRDefault="000B0515" w:rsidP="000B0515">
      <w:pPr>
        <w:pStyle w:val="Default"/>
        <w:ind w:left="66"/>
        <w:jc w:val="both"/>
        <w:rPr>
          <w:rFonts w:ascii="Arial Narrow" w:hAnsi="Arial Narrow"/>
          <w:color w:val="auto"/>
        </w:rPr>
      </w:pPr>
    </w:p>
    <w:p w:rsidR="003B2550" w:rsidRDefault="001D3F54" w:rsidP="003347E1">
      <w:pPr>
        <w:pStyle w:val="Akapitzlist"/>
        <w:numPr>
          <w:ilvl w:val="0"/>
          <w:numId w:val="37"/>
        </w:numPr>
        <w:jc w:val="both"/>
        <w:rPr>
          <w:rFonts w:ascii="Arial Narrow" w:hAnsi="Arial Narrow"/>
          <w:sz w:val="24"/>
        </w:rPr>
      </w:pPr>
      <w:r w:rsidRPr="001D3F54">
        <w:rPr>
          <w:rFonts w:ascii="Arial Narrow" w:hAnsi="Arial Narrow"/>
          <w:sz w:val="24"/>
        </w:rPr>
        <w:t>Zamawiający wezwie Wykonawcę, którego oferta zostanie najwyżej oceniona złożenia w terminie nie krótszym niż 5 dni, aktualnych na dzień złożenia następujących środków dowodowych</w:t>
      </w:r>
      <w:r w:rsidR="00651A54">
        <w:rPr>
          <w:rFonts w:ascii="Arial Narrow" w:hAnsi="Arial Narrow"/>
          <w:sz w:val="24"/>
        </w:rPr>
        <w:t xml:space="preserve">, </w:t>
      </w:r>
      <w:proofErr w:type="spellStart"/>
      <w:r w:rsidR="00651A54">
        <w:rPr>
          <w:rFonts w:ascii="Arial Narrow" w:hAnsi="Arial Narrow"/>
          <w:sz w:val="24"/>
        </w:rPr>
        <w:t>tj</w:t>
      </w:r>
      <w:proofErr w:type="spellEnd"/>
      <w:r w:rsidRPr="001D3F54">
        <w:rPr>
          <w:rFonts w:ascii="Arial Narrow" w:hAnsi="Arial Narrow"/>
          <w:sz w:val="24"/>
        </w:rPr>
        <w:t>:</w:t>
      </w:r>
    </w:p>
    <w:p w:rsidR="00651A54" w:rsidRDefault="00651A54" w:rsidP="00651A54">
      <w:pPr>
        <w:pStyle w:val="Akapitzlist"/>
        <w:numPr>
          <w:ilvl w:val="2"/>
          <w:numId w:val="10"/>
        </w:numPr>
        <w:ind w:left="709"/>
        <w:jc w:val="both"/>
        <w:rPr>
          <w:rFonts w:ascii="Arial Narrow" w:hAnsi="Arial Narrow"/>
          <w:sz w:val="24"/>
        </w:rPr>
      </w:pPr>
      <w:r w:rsidRPr="00651A54">
        <w:rPr>
          <w:rFonts w:ascii="Arial Narrow" w:hAnsi="Arial Narrow"/>
          <w:sz w:val="24"/>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rsidR="00651A54" w:rsidRPr="006114A7" w:rsidRDefault="00651A54" w:rsidP="00651A54">
      <w:pPr>
        <w:pStyle w:val="Akapitzlist"/>
        <w:numPr>
          <w:ilvl w:val="2"/>
          <w:numId w:val="10"/>
        </w:numPr>
        <w:ind w:left="709"/>
        <w:jc w:val="both"/>
        <w:rPr>
          <w:rFonts w:ascii="Arial Narrow" w:hAnsi="Arial Narrow"/>
          <w:sz w:val="24"/>
        </w:rPr>
      </w:pPr>
      <w:r w:rsidRPr="00651A54">
        <w:rPr>
          <w:rFonts w:ascii="Arial Narrow" w:hAnsi="Arial Narrow"/>
          <w:sz w:val="24"/>
        </w:rPr>
        <w:t>wykonawca przedstawi dokument po</w:t>
      </w:r>
      <w:r w:rsidRPr="006114A7">
        <w:rPr>
          <w:rFonts w:ascii="Arial Narrow" w:hAnsi="Arial Narrow"/>
          <w:sz w:val="24"/>
        </w:rPr>
        <w:t xml:space="preserve">twierdzający, że jest ubezpieczony od </w:t>
      </w:r>
      <w:r w:rsidRPr="006114A7">
        <w:rPr>
          <w:rFonts w:ascii="Arial Narrow" w:hAnsi="Arial Narrow"/>
          <w:b/>
          <w:sz w:val="24"/>
        </w:rPr>
        <w:t xml:space="preserve">odpowiedzialności cywilnej w zakresie prowadzonej działalności </w:t>
      </w:r>
      <w:r w:rsidRPr="006114A7">
        <w:rPr>
          <w:rFonts w:ascii="Arial Narrow" w:hAnsi="Arial Narrow"/>
          <w:sz w:val="24"/>
        </w:rPr>
        <w:t xml:space="preserve">związanej z przedmiotem zamówienia na sumę gwarancyjną w wysokości nie mniejszej niż </w:t>
      </w:r>
      <w:r w:rsidR="00FC3060" w:rsidRPr="006114A7">
        <w:rPr>
          <w:rFonts w:ascii="Arial Narrow" w:hAnsi="Arial Narrow"/>
          <w:b/>
          <w:sz w:val="24"/>
        </w:rPr>
        <w:t>1 000</w:t>
      </w:r>
      <w:r w:rsidRPr="006114A7">
        <w:rPr>
          <w:rFonts w:ascii="Arial Narrow" w:hAnsi="Arial Narrow"/>
          <w:b/>
          <w:sz w:val="24"/>
        </w:rPr>
        <w:t xml:space="preserve"> 000,00 zł</w:t>
      </w:r>
      <w:r w:rsidRPr="006114A7">
        <w:rPr>
          <w:rFonts w:ascii="Arial Narrow" w:hAnsi="Arial Narrow"/>
          <w:sz w:val="24"/>
        </w:rPr>
        <w:t xml:space="preserve"> (</w:t>
      </w:r>
      <w:r w:rsidR="00FC3060" w:rsidRPr="006114A7">
        <w:rPr>
          <w:rFonts w:ascii="Arial Narrow" w:hAnsi="Arial Narrow"/>
          <w:sz w:val="24"/>
        </w:rPr>
        <w:t>jeden milion</w:t>
      </w:r>
      <w:r w:rsidRPr="006114A7">
        <w:rPr>
          <w:rFonts w:ascii="Arial Narrow" w:hAnsi="Arial Narrow"/>
          <w:sz w:val="24"/>
        </w:rPr>
        <w:t xml:space="preserve"> złotych);</w:t>
      </w:r>
    </w:p>
    <w:p w:rsidR="00651A54" w:rsidRPr="006114A7" w:rsidRDefault="00651A54" w:rsidP="00651A54">
      <w:pPr>
        <w:pStyle w:val="Akapitzlist"/>
        <w:numPr>
          <w:ilvl w:val="2"/>
          <w:numId w:val="10"/>
        </w:numPr>
        <w:ind w:left="709"/>
        <w:jc w:val="both"/>
        <w:rPr>
          <w:rFonts w:ascii="Arial Narrow" w:hAnsi="Arial Narrow"/>
          <w:sz w:val="24"/>
        </w:rPr>
      </w:pPr>
      <w:r w:rsidRPr="006114A7">
        <w:rPr>
          <w:rFonts w:ascii="Arial Narrow" w:hAnsi="Arial Narrow"/>
          <w:b/>
          <w:sz w:val="24"/>
        </w:rPr>
        <w:t>Kosztorys ofertowy</w:t>
      </w:r>
      <w:r w:rsidRPr="006114A7">
        <w:rPr>
          <w:rFonts w:ascii="Arial Narrow" w:hAnsi="Arial Narrow"/>
          <w:sz w:val="24"/>
        </w:rPr>
        <w:t xml:space="preserve"> sporządzony w programie funkcjonalno</w:t>
      </w:r>
      <w:r w:rsidR="00F55B4D" w:rsidRPr="006114A7">
        <w:rPr>
          <w:rFonts w:ascii="Arial Narrow" w:hAnsi="Arial Narrow"/>
          <w:sz w:val="24"/>
        </w:rPr>
        <w:t>-</w:t>
      </w:r>
      <w:r w:rsidRPr="006114A7">
        <w:rPr>
          <w:rFonts w:ascii="Arial Narrow" w:hAnsi="Arial Narrow"/>
          <w:sz w:val="24"/>
        </w:rPr>
        <w:t>użytkowym;</w:t>
      </w:r>
    </w:p>
    <w:p w:rsidR="00651A54" w:rsidRPr="006114A7" w:rsidRDefault="00651A54" w:rsidP="00651A54">
      <w:pPr>
        <w:pStyle w:val="Akapitzlist"/>
        <w:numPr>
          <w:ilvl w:val="2"/>
          <w:numId w:val="10"/>
        </w:numPr>
        <w:ind w:left="709"/>
        <w:jc w:val="both"/>
        <w:rPr>
          <w:rFonts w:ascii="Arial Narrow" w:hAnsi="Arial Narrow"/>
          <w:sz w:val="24"/>
        </w:rPr>
      </w:pPr>
      <w:r w:rsidRPr="006114A7">
        <w:rPr>
          <w:rFonts w:ascii="Arial Narrow" w:hAnsi="Arial Narrow"/>
          <w:b/>
          <w:sz w:val="24"/>
        </w:rPr>
        <w:t>wykaz robót budowlanych</w:t>
      </w:r>
      <w:r w:rsidRPr="006114A7">
        <w:rPr>
          <w:rFonts w:ascii="Arial Narrow" w:hAnsi="Arial Narrow"/>
          <w:sz w:val="24"/>
        </w:rPr>
        <w:t xml:space="preserve"> wykonanych nie wcześniej niż w okresie ostatnich 5 lat, a jeżeli okres prowadzenia działalności jest krótszy, w tym okresie, wykonał </w:t>
      </w:r>
      <w:r w:rsidRPr="006114A7">
        <w:rPr>
          <w:rFonts w:ascii="Arial Narrow" w:hAnsi="Arial Narrow"/>
          <w:b/>
          <w:sz w:val="24"/>
        </w:rPr>
        <w:t xml:space="preserve">minimum </w:t>
      </w:r>
      <w:r w:rsidR="00882B39" w:rsidRPr="006114A7">
        <w:rPr>
          <w:rFonts w:ascii="Arial Narrow" w:hAnsi="Arial Narrow"/>
          <w:b/>
          <w:sz w:val="24"/>
        </w:rPr>
        <w:t>trzy</w:t>
      </w:r>
      <w:r w:rsidRPr="006114A7">
        <w:rPr>
          <w:rFonts w:ascii="Arial Narrow" w:hAnsi="Arial Narrow"/>
          <w:b/>
          <w:sz w:val="24"/>
        </w:rPr>
        <w:t xml:space="preserve"> roboty budowlane. Za jedną robotę budowlaną Zamawiający uzna roboty branży ogólnobudowlanej z uwzględnieniem remontu dachu</w:t>
      </w:r>
      <w:r w:rsidRPr="006114A7">
        <w:rPr>
          <w:rFonts w:ascii="Arial Narrow" w:hAnsi="Arial Narrow"/>
          <w:sz w:val="24"/>
        </w:rPr>
        <w:t xml:space="preserve"> wraz z podaniem ich rodzaju, wartości, daty i miejsca wykonania oraz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w terminie umownym, przy czym dowodami, o których mowa, są referencje bądź inne dokumenty sporządzone przez podmiot, na rzecz którego roboty budowlane zostały wykonane, a jeżeli wykonawca z przyczyn niezależnych od niego nie jest w stanie uzyskać tych dokumentów – inne odpowiednie dokumenty. Powyższy wykaz stanowi </w:t>
      </w:r>
      <w:r w:rsidRPr="006114A7">
        <w:rPr>
          <w:rFonts w:ascii="Arial Narrow" w:hAnsi="Arial Narrow"/>
          <w:b/>
          <w:sz w:val="24"/>
        </w:rPr>
        <w:t xml:space="preserve">Załącznik nr </w:t>
      </w:r>
      <w:r w:rsidR="00100AF6" w:rsidRPr="006114A7">
        <w:rPr>
          <w:rFonts w:ascii="Arial Narrow" w:hAnsi="Arial Narrow"/>
          <w:b/>
          <w:sz w:val="24"/>
        </w:rPr>
        <w:t>6</w:t>
      </w:r>
      <w:r w:rsidRPr="006114A7">
        <w:rPr>
          <w:rFonts w:ascii="Arial Narrow" w:hAnsi="Arial Narrow"/>
          <w:b/>
          <w:sz w:val="24"/>
        </w:rPr>
        <w:t xml:space="preserve"> do SWZ</w:t>
      </w:r>
      <w:r w:rsidRPr="006114A7">
        <w:rPr>
          <w:rFonts w:ascii="Arial Narrow" w:hAnsi="Arial Narrow"/>
          <w:sz w:val="24"/>
        </w:rPr>
        <w:t>;</w:t>
      </w:r>
    </w:p>
    <w:p w:rsidR="00651A54" w:rsidRPr="006114A7" w:rsidRDefault="003C517D" w:rsidP="00651A54">
      <w:pPr>
        <w:pStyle w:val="Akapitzlist"/>
        <w:numPr>
          <w:ilvl w:val="2"/>
          <w:numId w:val="10"/>
        </w:numPr>
        <w:ind w:left="709"/>
        <w:jc w:val="both"/>
        <w:rPr>
          <w:rFonts w:ascii="Arial Narrow" w:hAnsi="Arial Narrow"/>
          <w:sz w:val="24"/>
        </w:rPr>
      </w:pPr>
      <w:r w:rsidRPr="006114A7">
        <w:rPr>
          <w:rFonts w:ascii="Arial Narrow" w:hAnsi="Arial Narrow"/>
          <w:b/>
          <w:sz w:val="24"/>
        </w:rPr>
        <w:t>w</w:t>
      </w:r>
      <w:r w:rsidR="00651A54" w:rsidRPr="006114A7">
        <w:rPr>
          <w:rFonts w:ascii="Arial Narrow" w:hAnsi="Arial Narrow"/>
          <w:b/>
          <w:sz w:val="24"/>
        </w:rPr>
        <w:t>ykaz osób</w:t>
      </w:r>
      <w:r w:rsidR="00651A54" w:rsidRPr="006114A7">
        <w:rPr>
          <w:rFonts w:ascii="Arial Narrow" w:hAnsi="Arial Narrow"/>
          <w:sz w:val="24"/>
        </w:rPr>
        <w:t xml:space="preserve">, skierowanych przez wykonawcę do realizacji zamówienia publicznego, w </w:t>
      </w:r>
      <w:r w:rsidR="00651A54" w:rsidRPr="006114A7">
        <w:rPr>
          <w:rFonts w:ascii="Arial Narrow" w:hAnsi="Arial Narrow"/>
          <w:b/>
          <w:sz w:val="24"/>
        </w:rPr>
        <w:t>szczególności odpowiedzialnych za świadczenie usług</w:t>
      </w:r>
      <w:r w:rsidR="00651A54" w:rsidRPr="006114A7">
        <w:rPr>
          <w:rFonts w:ascii="Arial Narrow" w:hAnsi="Arial Narrow"/>
          <w:sz w:val="24"/>
        </w:rPr>
        <w:t xml:space="preserve">, kontrolę jakości wraz z </w:t>
      </w:r>
      <w:r w:rsidR="00651A54" w:rsidRPr="006114A7">
        <w:rPr>
          <w:rFonts w:ascii="Arial Narrow" w:hAnsi="Arial Narrow"/>
          <w:sz w:val="24"/>
        </w:rPr>
        <w:lastRenderedPageBreak/>
        <w:t xml:space="preserve">informacjami na temat ich kwalifikacji zawodowych, uprawnień, doświadczenia i wykształcenia niezbędnych do wykonania zamówienia publicznego, a także zakresu wykonywanych przez nie czynności oraz informacją o podstawie do dysponowania tymi osobami, w tym </w:t>
      </w:r>
      <w:r w:rsidR="00651A54" w:rsidRPr="006114A7">
        <w:rPr>
          <w:rFonts w:ascii="Arial Narrow" w:hAnsi="Arial Narrow"/>
          <w:b/>
          <w:sz w:val="24"/>
        </w:rPr>
        <w:t>Kierownika robót</w:t>
      </w:r>
      <w:r w:rsidR="00651A54" w:rsidRPr="006114A7">
        <w:rPr>
          <w:rFonts w:ascii="Arial Narrow" w:hAnsi="Arial Narrow"/>
          <w:sz w:val="24"/>
        </w:rPr>
        <w:t xml:space="preserve">, sporządzonego według wzoru stanowiącego </w:t>
      </w:r>
      <w:r w:rsidR="00100AF6" w:rsidRPr="006114A7">
        <w:rPr>
          <w:rFonts w:ascii="Arial Narrow" w:hAnsi="Arial Narrow"/>
          <w:b/>
          <w:sz w:val="24"/>
        </w:rPr>
        <w:t>Załącznik nr 7</w:t>
      </w:r>
      <w:r w:rsidR="00651A54" w:rsidRPr="006114A7">
        <w:rPr>
          <w:rFonts w:ascii="Arial Narrow" w:hAnsi="Arial Narrow"/>
          <w:b/>
          <w:sz w:val="24"/>
        </w:rPr>
        <w:t xml:space="preserve"> do SWZ</w:t>
      </w:r>
      <w:r w:rsidR="00651A54" w:rsidRPr="006114A7">
        <w:rPr>
          <w:rFonts w:ascii="Arial Narrow" w:hAnsi="Arial Narrow"/>
          <w:sz w:val="24"/>
        </w:rPr>
        <w:t>.</w:t>
      </w:r>
    </w:p>
    <w:p w:rsidR="001D3F54" w:rsidRPr="00651A54" w:rsidRDefault="00651A54" w:rsidP="00F55B4D">
      <w:pPr>
        <w:pStyle w:val="Akapitzlist"/>
        <w:ind w:left="709"/>
        <w:jc w:val="both"/>
        <w:rPr>
          <w:rFonts w:ascii="Arial Narrow" w:hAnsi="Arial Narrow"/>
          <w:sz w:val="24"/>
        </w:rPr>
      </w:pPr>
      <w:r w:rsidRPr="006114A7">
        <w:rPr>
          <w:rFonts w:ascii="Arial Narrow" w:hAnsi="Arial Narrow"/>
          <w:sz w:val="24"/>
        </w:rPr>
        <w:t>Zamawiający uzna warunek za spełniony, jeżeli wykonawca w składanym wykazie wykaże, że dysponuje osobami zdolnymi do realizacji zamówienia, tj.: zapewni odpowiednio wykwalifikowany personel, posiadający niezbędne uprawnienia budowlane.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1D3F54" w:rsidRPr="00C2674A" w:rsidRDefault="001D3F54" w:rsidP="001D3F54">
      <w:pPr>
        <w:ind w:left="426"/>
        <w:jc w:val="both"/>
        <w:rPr>
          <w:rFonts w:ascii="Arial Narrow" w:hAnsi="Arial Narrow"/>
          <w:sz w:val="24"/>
          <w:szCs w:val="24"/>
        </w:rPr>
      </w:pPr>
      <w:r w:rsidRPr="00C2674A">
        <w:rPr>
          <w:rFonts w:ascii="Arial Narrow" w:hAnsi="Arial Narrow"/>
          <w:sz w:val="24"/>
          <w:szCs w:val="24"/>
        </w:rPr>
        <w:t>Podmiotowe środki dowodowe oraz inne dokumenty lub oświadczenia, składa się w formie elektronicznej opatrzone podpisem kwalifikowanym.</w:t>
      </w:r>
    </w:p>
    <w:p w:rsidR="001D3F54" w:rsidRPr="00C2674A" w:rsidRDefault="001D3F54" w:rsidP="001D3F54">
      <w:pPr>
        <w:ind w:left="426"/>
        <w:jc w:val="both"/>
        <w:rPr>
          <w:rFonts w:ascii="Arial Narrow" w:hAnsi="Arial Narrow"/>
          <w:sz w:val="24"/>
          <w:szCs w:val="24"/>
        </w:rPr>
      </w:pPr>
      <w:r w:rsidRPr="00C2674A">
        <w:rPr>
          <w:rFonts w:ascii="Arial Narrow" w:hAnsi="Arial Narrow"/>
          <w:sz w:val="24"/>
          <w:szCs w:val="24"/>
        </w:rPr>
        <w:t>W przypadku podmiotu, na którego zdolnościach lub sytuacji Wykonawca polega na zasadach art. 118 Pzp, Wykonawca składa podmiotowe środki dowodowe, na potwierdzenie braku podstaw wykluczenia, w odniesieniu do każdego z tych podmiotów.</w:t>
      </w:r>
    </w:p>
    <w:p w:rsidR="001D3F54" w:rsidRPr="001D3F54" w:rsidRDefault="001D3F54" w:rsidP="003347E1">
      <w:pPr>
        <w:pStyle w:val="Akapitzlist"/>
        <w:numPr>
          <w:ilvl w:val="0"/>
          <w:numId w:val="37"/>
        </w:numPr>
        <w:jc w:val="both"/>
        <w:rPr>
          <w:rFonts w:ascii="Arial Narrow" w:hAnsi="Arial Narrow"/>
          <w:sz w:val="24"/>
          <w:szCs w:val="24"/>
        </w:rPr>
      </w:pPr>
      <w:r w:rsidRPr="001D3F54">
        <w:rPr>
          <w:rFonts w:ascii="Arial Narrow" w:hAnsi="Arial Narrow"/>
          <w:sz w:val="24"/>
          <w:szCs w:val="24"/>
        </w:rPr>
        <w:t>Zamawiający nie wezwie Wykonawcy do złożenia podmiotowych środków dowodowych, jeżeli:</w:t>
      </w:r>
    </w:p>
    <w:p w:rsidR="001D3F54" w:rsidRPr="00C2674A" w:rsidRDefault="001D3F54" w:rsidP="00D84D90">
      <w:pPr>
        <w:pStyle w:val="Akapitzlist"/>
        <w:numPr>
          <w:ilvl w:val="0"/>
          <w:numId w:val="12"/>
        </w:numPr>
        <w:ind w:left="851"/>
        <w:jc w:val="both"/>
        <w:rPr>
          <w:rFonts w:ascii="Arial Narrow" w:hAnsi="Arial Narrow"/>
          <w:sz w:val="24"/>
          <w:szCs w:val="24"/>
        </w:rPr>
      </w:pPr>
      <w:r w:rsidRPr="00C2674A">
        <w:rPr>
          <w:rFonts w:ascii="Arial Narrow" w:hAnsi="Arial Narrow"/>
          <w:sz w:val="24"/>
          <w:szCs w:val="24"/>
        </w:rPr>
        <w:t>może je uzyskać za pomocą bezpłatnych i ogólnodostępnych baz danych, w szczególności rejestrów publicznych w rozumieniu ustawy z 17.2.2005 r. o informatyzacji działalności podmiotów realizujących zadania publiczne, o ile wykonawca wskazał w oświadczeniu, o którym mowa w art. 125 ust. 1 ustawy Pzp, dane umożliwiające dostęp do tych środków;</w:t>
      </w:r>
    </w:p>
    <w:p w:rsidR="001D3F54" w:rsidRPr="00C2674A" w:rsidRDefault="001D3F54" w:rsidP="00D84D90">
      <w:pPr>
        <w:pStyle w:val="Akapitzlist"/>
        <w:numPr>
          <w:ilvl w:val="0"/>
          <w:numId w:val="12"/>
        </w:numPr>
        <w:ind w:left="851"/>
        <w:jc w:val="both"/>
        <w:rPr>
          <w:rFonts w:ascii="Arial Narrow" w:hAnsi="Arial Narrow"/>
          <w:sz w:val="24"/>
          <w:szCs w:val="24"/>
        </w:rPr>
      </w:pPr>
      <w:r w:rsidRPr="00C2674A">
        <w:rPr>
          <w:rFonts w:ascii="Arial Narrow" w:hAnsi="Arial Narrow"/>
          <w:sz w:val="24"/>
          <w:szCs w:val="24"/>
        </w:rPr>
        <w:t>podmiotowym środkiem dowodowym jest oświadczenie, którego treść odpowiada zakresowi oświadczenia, o którym mowa w art. 125 ust. 1 ustawy Pzp.</w:t>
      </w:r>
    </w:p>
    <w:p w:rsidR="001D3F54" w:rsidRPr="00C2674A" w:rsidRDefault="001D3F54" w:rsidP="003347E1">
      <w:pPr>
        <w:pStyle w:val="Akapitzlist"/>
        <w:numPr>
          <w:ilvl w:val="0"/>
          <w:numId w:val="37"/>
        </w:numPr>
        <w:jc w:val="both"/>
        <w:rPr>
          <w:rFonts w:ascii="Arial Narrow" w:hAnsi="Arial Narrow"/>
          <w:sz w:val="24"/>
          <w:szCs w:val="24"/>
        </w:rPr>
      </w:pPr>
      <w:r w:rsidRPr="00C2674A">
        <w:rPr>
          <w:rFonts w:ascii="Arial Narrow" w:hAnsi="Arial Narrow"/>
          <w:sz w:val="24"/>
          <w:szCs w:val="24"/>
        </w:rPr>
        <w:t xml:space="preserve">Wykonawca nie jest zobowiązany do złożenia podmiotowych środków dowodowych, które Zamawiający posiada, jeżeli Wykonawca wskaże te środki oraz potwierdzi ich prawidłowość i aktualność. </w:t>
      </w:r>
    </w:p>
    <w:p w:rsidR="001D3F54" w:rsidRPr="00C2674A" w:rsidRDefault="001D3F54" w:rsidP="003347E1">
      <w:pPr>
        <w:pStyle w:val="Akapitzlist"/>
        <w:numPr>
          <w:ilvl w:val="0"/>
          <w:numId w:val="37"/>
        </w:numPr>
        <w:jc w:val="both"/>
        <w:rPr>
          <w:rFonts w:ascii="Arial Narrow" w:hAnsi="Arial Narrow"/>
          <w:sz w:val="24"/>
          <w:szCs w:val="24"/>
        </w:rPr>
      </w:pPr>
      <w:r w:rsidRPr="00C2674A">
        <w:rPr>
          <w:rFonts w:ascii="Arial Narrow" w:hAnsi="Arial Narrow"/>
          <w:sz w:val="24"/>
          <w:szCs w:val="24"/>
        </w:rPr>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rsidR="001D3F54" w:rsidRPr="003C517D" w:rsidRDefault="001D3F54" w:rsidP="003347E1">
      <w:pPr>
        <w:pStyle w:val="Akapitzlist"/>
        <w:numPr>
          <w:ilvl w:val="0"/>
          <w:numId w:val="37"/>
        </w:numPr>
        <w:jc w:val="both"/>
        <w:rPr>
          <w:rFonts w:ascii="Arial Narrow" w:hAnsi="Arial Narrow"/>
          <w:sz w:val="24"/>
          <w:szCs w:val="24"/>
          <w:u w:val="single"/>
        </w:rPr>
      </w:pPr>
      <w:r w:rsidRPr="003C517D">
        <w:rPr>
          <w:rFonts w:ascii="Arial Narrow" w:hAnsi="Arial Narrow"/>
          <w:sz w:val="24"/>
          <w:szCs w:val="24"/>
          <w:u w:val="single"/>
        </w:rPr>
        <w:t>Podmioty zagraniczne</w:t>
      </w:r>
    </w:p>
    <w:p w:rsidR="001D3F54" w:rsidRPr="00C2674A" w:rsidRDefault="001D3F54" w:rsidP="001D3F54">
      <w:pPr>
        <w:pStyle w:val="Akapitzlist"/>
        <w:ind w:left="426"/>
        <w:jc w:val="both"/>
        <w:rPr>
          <w:rFonts w:ascii="Arial Narrow" w:hAnsi="Arial Narrow"/>
          <w:sz w:val="24"/>
          <w:szCs w:val="24"/>
        </w:rPr>
      </w:pPr>
      <w:r w:rsidRPr="00C2674A">
        <w:rPr>
          <w:rFonts w:ascii="Arial Narrow" w:hAnsi="Arial Narrow"/>
          <w:sz w:val="24"/>
          <w:szCs w:val="24"/>
        </w:rPr>
        <w:t xml:space="preserve">Jeżeli Wykonawca ma siedzibę lub miejsce zamieszkania </w:t>
      </w:r>
      <w:r w:rsidRPr="00C2674A">
        <w:rPr>
          <w:rFonts w:ascii="Arial Narrow" w:hAnsi="Arial Narrow"/>
          <w:sz w:val="24"/>
          <w:szCs w:val="24"/>
          <w:lang w:eastAsia="pl-PL"/>
        </w:rPr>
        <w:t xml:space="preserve">ma osoba, której dotyczy informacja albo dokument </w:t>
      </w:r>
      <w:r w:rsidRPr="00C2674A">
        <w:rPr>
          <w:rFonts w:ascii="Arial Narrow" w:hAnsi="Arial Narrow"/>
          <w:sz w:val="24"/>
          <w:szCs w:val="24"/>
        </w:rPr>
        <w:t>poza granicami Rzeczypospolitej Polskiej, zamiast dokumentów, o których mowa w ust. 1 pkt 3):</w:t>
      </w:r>
    </w:p>
    <w:p w:rsidR="001D3F54" w:rsidRPr="00C2674A" w:rsidRDefault="001D3F54" w:rsidP="00D84D90">
      <w:pPr>
        <w:pStyle w:val="Akapitzlist"/>
        <w:numPr>
          <w:ilvl w:val="1"/>
          <w:numId w:val="10"/>
        </w:numPr>
        <w:ind w:left="851"/>
        <w:jc w:val="both"/>
        <w:rPr>
          <w:rFonts w:ascii="Arial Narrow" w:hAnsi="Arial Narrow"/>
          <w:sz w:val="24"/>
          <w:szCs w:val="24"/>
        </w:rPr>
      </w:pPr>
      <w:r w:rsidRPr="00C2674A">
        <w:rPr>
          <w:rFonts w:ascii="Arial Narrow" w:hAnsi="Arial Narrow"/>
          <w:sz w:val="24"/>
          <w:szCs w:val="24"/>
        </w:rPr>
        <w:t xml:space="preserve">składa informację z odpowiedniego rejestru albo w przypadku braku takiego rejestru, inny równoważny dokument wydany przez właściwy organ sadowy lub administracyjny kraju w którym wykonawca ma siedzibę lub miejsce zamieszkania </w:t>
      </w:r>
      <w:r w:rsidRPr="00C2674A">
        <w:rPr>
          <w:rFonts w:ascii="Arial Narrow" w:hAnsi="Arial Narrow"/>
          <w:sz w:val="24"/>
          <w:szCs w:val="24"/>
          <w:lang w:eastAsia="pl-PL"/>
        </w:rPr>
        <w:t xml:space="preserve">ma osoba, której dotyczy informacja albo dokument </w:t>
      </w:r>
      <w:r w:rsidRPr="00C2674A">
        <w:rPr>
          <w:rFonts w:ascii="Arial Narrow" w:hAnsi="Arial Narrow"/>
          <w:sz w:val="24"/>
          <w:szCs w:val="24"/>
        </w:rPr>
        <w:t xml:space="preserve">w zakresie art. 108 ust. 1 pkt 1, 2 Pzp wystawioną nie wcześniej niż 3 miesiące przed jego złożeniem; </w:t>
      </w:r>
    </w:p>
    <w:p w:rsidR="001D3F54" w:rsidRPr="00C2674A" w:rsidRDefault="001D3F54" w:rsidP="00D84D90">
      <w:pPr>
        <w:pStyle w:val="Akapitzlist"/>
        <w:numPr>
          <w:ilvl w:val="1"/>
          <w:numId w:val="10"/>
        </w:numPr>
        <w:ind w:left="851"/>
        <w:jc w:val="both"/>
        <w:rPr>
          <w:rFonts w:ascii="Arial Narrow" w:hAnsi="Arial Narrow"/>
          <w:sz w:val="24"/>
          <w:szCs w:val="24"/>
        </w:rPr>
      </w:pPr>
      <w:r w:rsidRPr="00C2674A">
        <w:rPr>
          <w:rFonts w:ascii="Arial Narrow" w:hAnsi="Arial Narrow"/>
          <w:sz w:val="24"/>
          <w:szCs w:val="24"/>
        </w:rPr>
        <w:t xml:space="preserve">składa dokument lub dokumenty wystawione w kraju w którym Wykonawca ma siedzibę lub miejsce zamieszkania </w:t>
      </w:r>
      <w:r w:rsidRPr="00C2674A">
        <w:rPr>
          <w:rFonts w:ascii="Arial Narrow" w:hAnsi="Arial Narrow"/>
          <w:sz w:val="24"/>
          <w:szCs w:val="24"/>
          <w:lang w:eastAsia="pl-PL"/>
        </w:rPr>
        <w:t xml:space="preserve">ma osoba, której dotyczy informacja albo dokument </w:t>
      </w:r>
      <w:r w:rsidRPr="00C2674A">
        <w:rPr>
          <w:rFonts w:ascii="Arial Narrow" w:hAnsi="Arial Narrow"/>
          <w:sz w:val="24"/>
          <w:szCs w:val="24"/>
        </w:rPr>
        <w:t>potwierdzające odpowiednio, że nie otwarto jego likwidacji, nie ogłoszono upadłości, jego aktywami nie zarządza likwidator lub sąd, nie zawarła układu z wierzycielami, jego działalność gospodarcza nie jest zawieszona ani nie znajduje się on w innej tego rodzaju sytuacji wynikającej z podobnej procedury przewidzianej w przepisach miejsca wszczęcia tej procedury.</w:t>
      </w:r>
    </w:p>
    <w:p w:rsidR="001D3F54" w:rsidRPr="00C2674A" w:rsidRDefault="001D3F54" w:rsidP="001D3F54">
      <w:pPr>
        <w:ind w:left="426"/>
        <w:jc w:val="both"/>
        <w:rPr>
          <w:rFonts w:ascii="Arial Narrow" w:hAnsi="Arial Narrow"/>
          <w:sz w:val="24"/>
          <w:szCs w:val="24"/>
        </w:rPr>
      </w:pPr>
      <w:r w:rsidRPr="00C2674A">
        <w:rPr>
          <w:rFonts w:ascii="Arial Narrow" w:hAnsi="Arial Narrow"/>
          <w:sz w:val="24"/>
          <w:szCs w:val="24"/>
        </w:rPr>
        <w:t xml:space="preserve">Jeżeli Wykonawca ma siedzibę lub miejsce zamieszkania </w:t>
      </w:r>
      <w:r w:rsidRPr="00C2674A">
        <w:rPr>
          <w:rFonts w:ascii="Arial Narrow" w:hAnsi="Arial Narrow"/>
          <w:sz w:val="24"/>
          <w:szCs w:val="24"/>
          <w:lang w:eastAsia="pl-PL"/>
        </w:rPr>
        <w:t xml:space="preserve">ma osoba, której dotyczy informacja albo dokument </w:t>
      </w:r>
      <w:r w:rsidRPr="00C2674A">
        <w:rPr>
          <w:rFonts w:ascii="Arial Narrow" w:hAnsi="Arial Narrow"/>
          <w:sz w:val="24"/>
          <w:szCs w:val="24"/>
        </w:rPr>
        <w:t>poza granicami Rzeczypospolitej Polskiej, zamiast dokumentów, o których mowa w ust. 1 pkt 4):</w:t>
      </w:r>
    </w:p>
    <w:p w:rsidR="001D3F54" w:rsidRPr="00C2674A" w:rsidRDefault="001D3F54" w:rsidP="00D84D90">
      <w:pPr>
        <w:pStyle w:val="Akapitzlist"/>
        <w:numPr>
          <w:ilvl w:val="1"/>
          <w:numId w:val="10"/>
        </w:numPr>
        <w:ind w:left="851"/>
        <w:jc w:val="both"/>
        <w:rPr>
          <w:rFonts w:ascii="Arial Narrow" w:hAnsi="Arial Narrow"/>
          <w:sz w:val="24"/>
          <w:szCs w:val="24"/>
        </w:rPr>
      </w:pPr>
      <w:r w:rsidRPr="00C2674A">
        <w:rPr>
          <w:rFonts w:ascii="Arial Narrow" w:hAnsi="Arial Narrow"/>
          <w:sz w:val="24"/>
          <w:szCs w:val="24"/>
        </w:rPr>
        <w:t xml:space="preserve">składa informację z odpowiedniego rejestru, takiego jak rejestr sądowy, albo, w przypadku braku takiego rejestru, inny równoważny dokument wydany przez właściwy organ sądowy lub </w:t>
      </w:r>
      <w:r w:rsidRPr="00C2674A">
        <w:rPr>
          <w:rFonts w:ascii="Arial Narrow" w:hAnsi="Arial Narrow"/>
          <w:sz w:val="24"/>
          <w:szCs w:val="24"/>
        </w:rPr>
        <w:lastRenderedPageBreak/>
        <w:t xml:space="preserve">administracyjny kraju, w którym Wykonawca ma siedzibę lub miejsce zamieszkania </w:t>
      </w:r>
      <w:r w:rsidRPr="00C2674A">
        <w:rPr>
          <w:rFonts w:ascii="Arial Narrow" w:hAnsi="Arial Narrow"/>
          <w:sz w:val="24"/>
          <w:szCs w:val="24"/>
          <w:lang w:eastAsia="pl-PL"/>
        </w:rPr>
        <w:t>ma osoba, której dotyczy informacja albo dokument</w:t>
      </w:r>
      <w:r w:rsidRPr="00C2674A">
        <w:rPr>
          <w:rFonts w:ascii="Arial Narrow" w:hAnsi="Arial Narrow"/>
          <w:sz w:val="24"/>
          <w:szCs w:val="24"/>
        </w:rPr>
        <w:t>, w zakresie, o który mowa w ust. 1 pkt 4), wystawioną nie wcześniej niż 6 miesięcy przed jego złożeniem.</w:t>
      </w:r>
    </w:p>
    <w:p w:rsidR="001D3F54" w:rsidRPr="00C2674A" w:rsidRDefault="001D3F54" w:rsidP="001D3F54">
      <w:pPr>
        <w:ind w:left="426"/>
        <w:jc w:val="both"/>
        <w:rPr>
          <w:rFonts w:ascii="Arial Narrow" w:hAnsi="Arial Narrow"/>
          <w:sz w:val="24"/>
          <w:szCs w:val="24"/>
        </w:rPr>
      </w:pPr>
      <w:r w:rsidRPr="00C2674A">
        <w:rPr>
          <w:rFonts w:ascii="Arial Narrow" w:hAnsi="Arial Narrow"/>
          <w:sz w:val="24"/>
          <w:szCs w:val="24"/>
        </w:rPr>
        <w:t>Jeżeli w kraju, w którym wykonawca ma siedzibę lub miejsce zamieszkania, nie wydaje się powyższych dokumentów lub gdy dokumenty te nie odnoszą się do wszystkich przypadków o których mowa w art. 108 ust. 1 pkt 1, 2 i 4 Pzp zastępuje się je odpowiednio w całości lub w części</w:t>
      </w:r>
    </w:p>
    <w:p w:rsidR="001D3F54" w:rsidRPr="00C2674A" w:rsidRDefault="001D3F54" w:rsidP="001D3F54">
      <w:pPr>
        <w:ind w:left="426"/>
        <w:jc w:val="both"/>
        <w:rPr>
          <w:rFonts w:ascii="Arial Narrow" w:hAnsi="Arial Narrow"/>
          <w:sz w:val="24"/>
          <w:szCs w:val="24"/>
        </w:rPr>
      </w:pPr>
      <w:r w:rsidRPr="00C2674A">
        <w:rPr>
          <w:rFonts w:ascii="Arial Narrow" w:hAnsi="Arial Narrow"/>
          <w:sz w:val="24"/>
          <w:szCs w:val="24"/>
        </w:rPr>
        <w:t xml:space="preserve">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administracyjnym, notariuszem, organem samorządu zawodowego lub gospodarczego właściwym </w:t>
      </w:r>
    </w:p>
    <w:p w:rsidR="001D3F54" w:rsidRPr="00C2674A" w:rsidRDefault="001D3F54" w:rsidP="001D3F54">
      <w:pPr>
        <w:ind w:left="426"/>
        <w:jc w:val="both"/>
        <w:rPr>
          <w:rFonts w:ascii="Arial Narrow" w:hAnsi="Arial Narrow"/>
          <w:sz w:val="24"/>
          <w:szCs w:val="24"/>
        </w:rPr>
      </w:pPr>
      <w:r w:rsidRPr="00C2674A">
        <w:rPr>
          <w:rFonts w:ascii="Arial Narrow" w:hAnsi="Arial Narrow"/>
          <w:sz w:val="24"/>
          <w:szCs w:val="24"/>
        </w:rPr>
        <w:t>ze względu na siedzibę lub miejsce zamieszkania wykonawcy.</w:t>
      </w:r>
    </w:p>
    <w:p w:rsidR="001D3F54" w:rsidRPr="00C2674A" w:rsidRDefault="001D3F54" w:rsidP="001D3F54">
      <w:pPr>
        <w:ind w:left="426"/>
        <w:jc w:val="both"/>
        <w:rPr>
          <w:rFonts w:ascii="Arial Narrow" w:hAnsi="Arial Narrow"/>
          <w:sz w:val="24"/>
          <w:szCs w:val="24"/>
        </w:rPr>
      </w:pPr>
      <w:r w:rsidRPr="00C2674A">
        <w:rPr>
          <w:rFonts w:ascii="Arial Narrow" w:hAnsi="Arial Narrow"/>
          <w:sz w:val="24"/>
          <w:szCs w:val="24"/>
        </w:rPr>
        <w:t>Do podmiotów udostępniających zasoby na zasadach art. 118 Pzp, mających siedzibę lub miejsce zamieszkania poza terytorium Rzeczypospolitej Polskiej, postanowienia ust. 6 stosuje się odpowiednio.</w:t>
      </w:r>
    </w:p>
    <w:p w:rsidR="001D3F54" w:rsidRPr="00C2674A" w:rsidRDefault="001D3F54" w:rsidP="00D84D90">
      <w:pPr>
        <w:pStyle w:val="Akapitzlist"/>
        <w:numPr>
          <w:ilvl w:val="0"/>
          <w:numId w:val="10"/>
        </w:numPr>
        <w:jc w:val="both"/>
        <w:rPr>
          <w:rFonts w:ascii="Arial Narrow" w:hAnsi="Arial Narrow"/>
          <w:sz w:val="24"/>
          <w:szCs w:val="24"/>
        </w:rPr>
      </w:pPr>
      <w:r w:rsidRPr="00C2674A">
        <w:rPr>
          <w:rFonts w:ascii="Arial Narrow" w:hAnsi="Arial Narrow"/>
          <w:sz w:val="24"/>
          <w:szCs w:val="24"/>
        </w:rPr>
        <w:t>Podmiotowe środki dowodowe oraz inne dokumenty lub oświadczenia należy przekazać Zamawiającemu przy użyciu środków komunikacji elektronicznej dopuszczonych w SWZ, w zakresie i sposób określony w przepisach rozporządzenia wydanego na podstawie art. 70 Pzp. Podmiotowe środki dowodowe sporządzone w języku obcym muszą być złożone wraz z tłumaczeniem na język polski.</w:t>
      </w:r>
    </w:p>
    <w:p w:rsidR="001D3F54" w:rsidRPr="00C2674A" w:rsidRDefault="001D3F54" w:rsidP="000B0515">
      <w:pPr>
        <w:pStyle w:val="Default"/>
        <w:ind w:left="66"/>
        <w:jc w:val="both"/>
        <w:rPr>
          <w:rFonts w:ascii="Arial Narrow" w:hAnsi="Arial Narrow"/>
          <w:color w:val="auto"/>
        </w:rPr>
      </w:pPr>
    </w:p>
    <w:p w:rsidR="008C128C" w:rsidRPr="00C2674A" w:rsidRDefault="008C128C" w:rsidP="008C128C">
      <w:pPr>
        <w:pStyle w:val="Default"/>
        <w:pBdr>
          <w:top w:val="single" w:sz="4" w:space="1" w:color="auto"/>
          <w:left w:val="single" w:sz="4" w:space="4" w:color="auto"/>
          <w:bottom w:val="single" w:sz="4" w:space="1" w:color="auto"/>
          <w:right w:val="single" w:sz="4" w:space="4" w:color="auto"/>
        </w:pBdr>
        <w:shd w:val="clear" w:color="auto" w:fill="D9D9D9"/>
        <w:ind w:left="1134" w:hanging="1134"/>
        <w:rPr>
          <w:rFonts w:ascii="Arial Narrow" w:hAnsi="Arial Narrow"/>
          <w:color w:val="auto"/>
        </w:rPr>
      </w:pPr>
      <w:r w:rsidRPr="00C2674A">
        <w:rPr>
          <w:rFonts w:ascii="Arial Narrow" w:hAnsi="Arial Narrow"/>
          <w:b/>
          <w:bCs/>
          <w:color w:val="auto"/>
        </w:rPr>
        <w:t>Rozdział X</w:t>
      </w:r>
      <w:r w:rsidR="009200A3">
        <w:rPr>
          <w:rFonts w:ascii="Arial Narrow" w:hAnsi="Arial Narrow"/>
          <w:b/>
          <w:bCs/>
          <w:color w:val="auto"/>
        </w:rPr>
        <w:t>I</w:t>
      </w:r>
      <w:r w:rsidRPr="00C2674A">
        <w:rPr>
          <w:rFonts w:ascii="Arial Narrow" w:hAnsi="Arial Narrow"/>
          <w:b/>
          <w:bCs/>
          <w:color w:val="auto"/>
        </w:rPr>
        <w:t xml:space="preserve">. </w:t>
      </w:r>
      <w:r w:rsidRPr="00C2674A">
        <w:rPr>
          <w:rFonts w:ascii="Arial Narrow" w:hAnsi="Arial Narrow"/>
          <w:b/>
          <w:color w:val="auto"/>
        </w:rPr>
        <w:t>Informacja o środkach komunikacji elektronicznej, przy użyciu których Zamawiający będzie komunikował się z Wykonawcami, oraz informacje o wymaganiach  technicznych i organizacyjnych sporządzania, wysyłania i odbierania korespondencji elektronicznej</w:t>
      </w:r>
    </w:p>
    <w:p w:rsidR="008C128C" w:rsidRPr="00C2674A" w:rsidRDefault="008C128C" w:rsidP="008C128C">
      <w:pPr>
        <w:pStyle w:val="Default"/>
        <w:ind w:left="66"/>
        <w:jc w:val="both"/>
        <w:rPr>
          <w:rFonts w:ascii="Arial Narrow" w:hAnsi="Arial Narrow"/>
          <w:color w:val="auto"/>
        </w:rPr>
      </w:pPr>
    </w:p>
    <w:p w:rsidR="00F92125" w:rsidRPr="00C2674A" w:rsidRDefault="00F92125" w:rsidP="00F92125">
      <w:pPr>
        <w:ind w:left="66"/>
        <w:jc w:val="both"/>
        <w:rPr>
          <w:rFonts w:ascii="Arial Narrow" w:hAnsi="Arial Narrow"/>
          <w:b/>
          <w:sz w:val="24"/>
          <w:szCs w:val="24"/>
          <w:u w:val="single"/>
        </w:rPr>
      </w:pPr>
      <w:r w:rsidRPr="00C2674A">
        <w:rPr>
          <w:rFonts w:ascii="Arial Narrow" w:hAnsi="Arial Narrow"/>
          <w:b/>
          <w:sz w:val="24"/>
          <w:szCs w:val="24"/>
          <w:u w:val="single"/>
        </w:rPr>
        <w:t>UWAGA:</w:t>
      </w:r>
    </w:p>
    <w:p w:rsidR="00F92125" w:rsidRPr="00C2674A" w:rsidRDefault="00F92125" w:rsidP="00F92125">
      <w:pPr>
        <w:ind w:left="66"/>
        <w:jc w:val="both"/>
        <w:rPr>
          <w:rFonts w:ascii="Arial Narrow" w:hAnsi="Arial Narrow"/>
          <w:b/>
          <w:sz w:val="24"/>
          <w:szCs w:val="24"/>
        </w:rPr>
      </w:pPr>
      <w:r w:rsidRPr="00C2674A">
        <w:rPr>
          <w:rFonts w:ascii="Arial Narrow" w:hAnsi="Arial Narrow"/>
          <w:b/>
          <w:sz w:val="24"/>
          <w:szCs w:val="24"/>
        </w:rPr>
        <w:t>Stosowane skróty:</w:t>
      </w:r>
    </w:p>
    <w:p w:rsidR="00F92125" w:rsidRPr="00C2674A" w:rsidRDefault="00F92125" w:rsidP="00D84D90">
      <w:pPr>
        <w:pStyle w:val="Akapitzlist"/>
        <w:numPr>
          <w:ilvl w:val="0"/>
          <w:numId w:val="13"/>
        </w:numPr>
        <w:ind w:left="426"/>
        <w:jc w:val="both"/>
        <w:rPr>
          <w:rFonts w:ascii="Arial Narrow" w:hAnsi="Arial Narrow"/>
          <w:sz w:val="24"/>
          <w:szCs w:val="24"/>
        </w:rPr>
      </w:pPr>
      <w:r w:rsidRPr="00C2674A">
        <w:rPr>
          <w:rFonts w:ascii="Arial Narrow" w:hAnsi="Arial Narrow"/>
          <w:sz w:val="24"/>
          <w:szCs w:val="24"/>
        </w:rPr>
        <w:t>„rozporządzenie Prezesa Rady Ministrów w sprawie wymagań dla dokumentów elektronicznych” –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w konkursie (</w:t>
      </w:r>
      <w:r w:rsidR="002D5697" w:rsidRPr="00A92E39">
        <w:rPr>
          <w:rFonts w:ascii="Arial Narrow" w:hAnsi="Arial Narrow"/>
          <w:sz w:val="24"/>
          <w:szCs w:val="24"/>
        </w:rPr>
        <w:t>Dz. U. z 2020 r. poz. 2452</w:t>
      </w:r>
      <w:r w:rsidRPr="00C2674A">
        <w:rPr>
          <w:rFonts w:ascii="Arial Narrow" w:hAnsi="Arial Narrow"/>
          <w:sz w:val="24"/>
          <w:szCs w:val="24"/>
        </w:rPr>
        <w:t>),</w:t>
      </w:r>
    </w:p>
    <w:p w:rsidR="00F92125" w:rsidRPr="00C2674A" w:rsidRDefault="00F92125" w:rsidP="00D84D90">
      <w:pPr>
        <w:pStyle w:val="Akapitzlist"/>
        <w:numPr>
          <w:ilvl w:val="0"/>
          <w:numId w:val="13"/>
        </w:numPr>
        <w:ind w:left="426"/>
        <w:jc w:val="both"/>
        <w:rPr>
          <w:rFonts w:ascii="Arial Narrow" w:hAnsi="Arial Narrow"/>
          <w:sz w:val="24"/>
          <w:szCs w:val="24"/>
        </w:rPr>
      </w:pPr>
      <w:r w:rsidRPr="00C2674A">
        <w:rPr>
          <w:rFonts w:ascii="Arial Narrow" w:hAnsi="Arial Narrow"/>
          <w:sz w:val="24"/>
          <w:szCs w:val="24"/>
        </w:rPr>
        <w:t xml:space="preserve">„rozporządzenie Rady Ministrów w sprawie Krajowych Ram Interoperacyjności” – rozporządzenie Rady Ministrów z dnia </w:t>
      </w:r>
      <w:r w:rsidR="002D5697">
        <w:rPr>
          <w:rFonts w:ascii="Arial Narrow" w:hAnsi="Arial Narrow"/>
          <w:sz w:val="24"/>
          <w:szCs w:val="24"/>
        </w:rPr>
        <w:t>21</w:t>
      </w:r>
      <w:r w:rsidRPr="00C2674A">
        <w:rPr>
          <w:rFonts w:ascii="Arial Narrow" w:hAnsi="Arial Narrow"/>
          <w:sz w:val="24"/>
          <w:szCs w:val="24"/>
        </w:rPr>
        <w:t xml:space="preserve"> </w:t>
      </w:r>
      <w:r w:rsidR="002D5697">
        <w:rPr>
          <w:rFonts w:ascii="Arial Narrow" w:hAnsi="Arial Narrow"/>
          <w:sz w:val="24"/>
          <w:szCs w:val="24"/>
        </w:rPr>
        <w:t>maja</w:t>
      </w:r>
      <w:r w:rsidRPr="00C2674A">
        <w:rPr>
          <w:rFonts w:ascii="Arial Narrow" w:hAnsi="Arial Narrow"/>
          <w:sz w:val="24"/>
          <w:szCs w:val="24"/>
        </w:rPr>
        <w:t xml:space="preserve"> </w:t>
      </w:r>
      <w:r w:rsidR="002D5697">
        <w:rPr>
          <w:rFonts w:ascii="Arial Narrow" w:hAnsi="Arial Narrow"/>
          <w:sz w:val="24"/>
          <w:szCs w:val="24"/>
        </w:rPr>
        <w:t>2024</w:t>
      </w:r>
      <w:r w:rsidRPr="00C2674A">
        <w:rPr>
          <w:rFonts w:ascii="Arial Narrow" w:hAnsi="Arial Narrow"/>
          <w:sz w:val="24"/>
          <w:szCs w:val="24"/>
        </w:rPr>
        <w:t xml:space="preserve"> r. w sprawie Krajowych Ram Interoperacyjności, minimalnych wymagań dla rejestrów publicznych i wymiany informacji w postaci elektronicznej oraz minimalnych wymagań dla systemów teleinformatycznych (Dz. U. z </w:t>
      </w:r>
      <w:r w:rsidR="002D5697">
        <w:rPr>
          <w:rFonts w:ascii="Arial Narrow" w:hAnsi="Arial Narrow"/>
          <w:sz w:val="24"/>
          <w:szCs w:val="24"/>
        </w:rPr>
        <w:t>2024</w:t>
      </w:r>
      <w:r w:rsidRPr="00C2674A">
        <w:rPr>
          <w:rFonts w:ascii="Arial Narrow" w:hAnsi="Arial Narrow"/>
          <w:sz w:val="24"/>
          <w:szCs w:val="24"/>
        </w:rPr>
        <w:t xml:space="preserve"> r. poz. </w:t>
      </w:r>
      <w:r w:rsidR="002D5697">
        <w:rPr>
          <w:rFonts w:ascii="Arial Narrow" w:hAnsi="Arial Narrow"/>
          <w:sz w:val="24"/>
          <w:szCs w:val="24"/>
        </w:rPr>
        <w:t>773</w:t>
      </w:r>
      <w:r w:rsidRPr="00C2674A">
        <w:rPr>
          <w:rFonts w:ascii="Arial Narrow" w:hAnsi="Arial Narrow"/>
          <w:sz w:val="24"/>
          <w:szCs w:val="24"/>
        </w:rPr>
        <w:t>).</w:t>
      </w:r>
    </w:p>
    <w:p w:rsidR="00F92125" w:rsidRPr="00C2674A" w:rsidRDefault="00F92125" w:rsidP="00F92125">
      <w:pPr>
        <w:ind w:left="66"/>
        <w:jc w:val="both"/>
        <w:rPr>
          <w:rFonts w:ascii="Arial Narrow" w:hAnsi="Arial Narrow"/>
          <w:sz w:val="24"/>
          <w:szCs w:val="24"/>
        </w:rPr>
      </w:pPr>
    </w:p>
    <w:p w:rsidR="00F92125" w:rsidRPr="00C2674A" w:rsidRDefault="00F92125" w:rsidP="00D84D90">
      <w:pPr>
        <w:pStyle w:val="Akapitzlist"/>
        <w:numPr>
          <w:ilvl w:val="0"/>
          <w:numId w:val="14"/>
        </w:numPr>
        <w:jc w:val="both"/>
        <w:rPr>
          <w:rFonts w:ascii="Arial Narrow" w:hAnsi="Arial Narrow"/>
          <w:sz w:val="24"/>
          <w:szCs w:val="24"/>
        </w:rPr>
      </w:pPr>
      <w:r w:rsidRPr="00C2674A">
        <w:rPr>
          <w:rFonts w:ascii="Arial Narrow" w:hAnsi="Arial Narrow"/>
          <w:sz w:val="24"/>
          <w:szCs w:val="24"/>
        </w:rPr>
        <w:t>W niniejszym postępowaniu ofertę oraz inne dokumenty lub oświadczenia składa się w formie elektronicznej opatrzone podpisem kwalifikowanym.</w:t>
      </w:r>
    </w:p>
    <w:p w:rsidR="00F92125" w:rsidRPr="00C2674A" w:rsidRDefault="00F92125" w:rsidP="00D84D90">
      <w:pPr>
        <w:pStyle w:val="Akapitzlist"/>
        <w:numPr>
          <w:ilvl w:val="0"/>
          <w:numId w:val="14"/>
        </w:numPr>
        <w:jc w:val="both"/>
        <w:rPr>
          <w:rFonts w:ascii="Arial Narrow" w:hAnsi="Arial Narrow"/>
          <w:sz w:val="24"/>
          <w:szCs w:val="24"/>
        </w:rPr>
      </w:pPr>
      <w:r w:rsidRPr="00C2674A">
        <w:rPr>
          <w:rFonts w:ascii="Arial Narrow" w:hAnsi="Arial Narrow"/>
          <w:sz w:val="24"/>
          <w:szCs w:val="24"/>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rsidR="00F92125" w:rsidRPr="00C2674A" w:rsidRDefault="00F92125" w:rsidP="00D84D90">
      <w:pPr>
        <w:pStyle w:val="Akapitzlist"/>
        <w:numPr>
          <w:ilvl w:val="0"/>
          <w:numId w:val="14"/>
        </w:numPr>
        <w:jc w:val="both"/>
        <w:rPr>
          <w:rFonts w:ascii="Arial Narrow" w:hAnsi="Arial Narrow"/>
          <w:sz w:val="24"/>
          <w:szCs w:val="24"/>
        </w:rPr>
      </w:pPr>
      <w:r w:rsidRPr="00C2674A">
        <w:rPr>
          <w:rFonts w:ascii="Arial Narrow" w:hAnsi="Arial Narrow"/>
          <w:sz w:val="24"/>
          <w:szCs w:val="24"/>
        </w:rPr>
        <w:t>Przeglądanie i pobieranie publicznej treści dokumentacji postępowania nie wymaga posiadania konta na Platformie e-Zamówienia ani logowania.</w:t>
      </w:r>
    </w:p>
    <w:p w:rsidR="00F92125" w:rsidRPr="00C2674A" w:rsidRDefault="00F92125" w:rsidP="00D84D90">
      <w:pPr>
        <w:pStyle w:val="Akapitzlist"/>
        <w:numPr>
          <w:ilvl w:val="0"/>
          <w:numId w:val="14"/>
        </w:numPr>
        <w:jc w:val="both"/>
        <w:rPr>
          <w:rFonts w:ascii="Arial Narrow" w:hAnsi="Arial Narrow"/>
          <w:sz w:val="24"/>
          <w:szCs w:val="24"/>
        </w:rPr>
      </w:pPr>
      <w:r w:rsidRPr="00C2674A">
        <w:rPr>
          <w:rFonts w:ascii="Arial Narrow" w:hAnsi="Arial Narrow"/>
          <w:sz w:val="24"/>
          <w:szCs w:val="24"/>
        </w:rPr>
        <w:t xml:space="preserve">Sposób sporządzenia dokumentów elektronicznych lub dokumentów elektronicznych będących kopią elektroniczną treści zapisanej w postaci papierowej (cyfrowe odwzorowania) musi być </w:t>
      </w:r>
      <w:r w:rsidRPr="00C2674A">
        <w:rPr>
          <w:rFonts w:ascii="Arial Narrow" w:hAnsi="Arial Narrow"/>
          <w:sz w:val="24"/>
          <w:szCs w:val="24"/>
        </w:rPr>
        <w:lastRenderedPageBreak/>
        <w:t>zgodny z wymaganiami określonymi w rozporządzeniu Prezesa Rady Ministrów w sprawie wymagań dla dokumentów elektronicznych.</w:t>
      </w:r>
    </w:p>
    <w:p w:rsidR="00F92125" w:rsidRPr="00C2674A" w:rsidRDefault="000349E2" w:rsidP="00D84D90">
      <w:pPr>
        <w:pStyle w:val="Akapitzlist"/>
        <w:numPr>
          <w:ilvl w:val="0"/>
          <w:numId w:val="14"/>
        </w:numPr>
        <w:jc w:val="both"/>
        <w:rPr>
          <w:rFonts w:ascii="Arial Narrow" w:hAnsi="Arial Narrow"/>
          <w:sz w:val="24"/>
          <w:szCs w:val="24"/>
        </w:rPr>
      </w:pPr>
      <w:r w:rsidRPr="00C2674A">
        <w:rPr>
          <w:rFonts w:ascii="Arial Narrow" w:hAnsi="Arial Narrow"/>
          <w:sz w:val="24"/>
          <w:szCs w:val="24"/>
        </w:rPr>
        <w:t>Dokumenty elektronicznej</w:t>
      </w:r>
      <w:r w:rsidRPr="00C2674A">
        <w:rPr>
          <w:rStyle w:val="Odwoanieprzypisudolnego"/>
          <w:rFonts w:ascii="Arial Narrow" w:hAnsi="Arial Narrow"/>
          <w:sz w:val="24"/>
          <w:szCs w:val="24"/>
        </w:rPr>
        <w:footnoteReference w:id="1"/>
      </w:r>
      <w:r w:rsidR="00F92125" w:rsidRPr="00C2674A">
        <w:rPr>
          <w:rFonts w:ascii="Arial Narrow" w:hAnsi="Arial Narrow"/>
          <w:sz w:val="24"/>
          <w:szCs w:val="24"/>
        </w:rPr>
        <w:t xml:space="preserve">, o których </w:t>
      </w:r>
      <w:r w:rsidR="002D5697">
        <w:rPr>
          <w:rFonts w:ascii="Arial Narrow" w:hAnsi="Arial Narrow"/>
          <w:sz w:val="24"/>
          <w:szCs w:val="24"/>
        </w:rPr>
        <w:t>mowa w §</w:t>
      </w:r>
      <w:r w:rsidR="00F92125" w:rsidRPr="00C2674A">
        <w:rPr>
          <w:rFonts w:ascii="Arial Narrow" w:hAnsi="Arial Narrow"/>
          <w:sz w:val="24"/>
          <w:szCs w:val="24"/>
        </w:rPr>
        <w:t xml:space="preserve">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rsidR="00F92125" w:rsidRPr="00C2674A" w:rsidRDefault="00F92125" w:rsidP="00F92125">
      <w:pPr>
        <w:pStyle w:val="Akapitzlist"/>
        <w:ind w:left="426"/>
        <w:jc w:val="both"/>
        <w:rPr>
          <w:rFonts w:ascii="Arial Narrow" w:hAnsi="Arial Narrow"/>
          <w:sz w:val="24"/>
          <w:szCs w:val="24"/>
        </w:rPr>
      </w:pPr>
      <w:r w:rsidRPr="00C2674A">
        <w:rPr>
          <w:rFonts w:ascii="Arial Narrow" w:hAnsi="Arial Narrow"/>
          <w:sz w:val="24"/>
          <w:szCs w:val="24"/>
        </w:rPr>
        <w:t>W przypadku formatów, o których mowa w art. 66 ust. 1 ustawy Pzp, ww. regulacje nie będą miały bezpośredniego zastosowania.</w:t>
      </w:r>
    </w:p>
    <w:p w:rsidR="00F92125" w:rsidRPr="00C2674A" w:rsidRDefault="00F92125" w:rsidP="00D84D90">
      <w:pPr>
        <w:pStyle w:val="Akapitzlist"/>
        <w:numPr>
          <w:ilvl w:val="0"/>
          <w:numId w:val="14"/>
        </w:numPr>
        <w:jc w:val="both"/>
        <w:rPr>
          <w:rFonts w:ascii="Arial Narrow" w:hAnsi="Arial Narrow"/>
          <w:sz w:val="24"/>
          <w:szCs w:val="24"/>
        </w:rPr>
      </w:pPr>
      <w:r w:rsidRPr="00C2674A">
        <w:rPr>
          <w:rFonts w:ascii="Arial Narrow" w:hAnsi="Arial Narrow"/>
          <w:sz w:val="24"/>
          <w:szCs w:val="24"/>
        </w:rPr>
        <w:t>Informacje, oświadczenia lub dokumenty</w:t>
      </w:r>
      <w:r w:rsidR="000349E2" w:rsidRPr="00C2674A">
        <w:rPr>
          <w:rStyle w:val="Odwoanieprzypisudolnego"/>
          <w:rFonts w:ascii="Arial Narrow" w:hAnsi="Arial Narrow"/>
          <w:sz w:val="24"/>
          <w:szCs w:val="24"/>
        </w:rPr>
        <w:footnoteReference w:id="2"/>
      </w:r>
      <w:r w:rsidR="003D2393" w:rsidRPr="00C2674A">
        <w:rPr>
          <w:rFonts w:ascii="Arial Narrow" w:hAnsi="Arial Narrow"/>
          <w:sz w:val="24"/>
          <w:szCs w:val="24"/>
        </w:rPr>
        <w:t>, inne niż wymienione w §</w:t>
      </w:r>
      <w:r w:rsidRPr="00C2674A">
        <w:rPr>
          <w:rFonts w:ascii="Arial Narrow" w:hAnsi="Arial Narrow"/>
          <w:sz w:val="24"/>
          <w:szCs w:val="24"/>
        </w:rPr>
        <w:t>2 ust. 1 rozporządzenia Prezesa Rady Ministrów w sprawie wymagań dla dokumentów elektronicznych, przekazywane w postępowaniu sporządza się w postaci elektronicznej:</w:t>
      </w:r>
    </w:p>
    <w:p w:rsidR="00F92125" w:rsidRPr="00C2674A" w:rsidRDefault="00F92125" w:rsidP="00D84D90">
      <w:pPr>
        <w:pStyle w:val="Akapitzlist"/>
        <w:numPr>
          <w:ilvl w:val="0"/>
          <w:numId w:val="15"/>
        </w:numPr>
        <w:ind w:left="851"/>
        <w:jc w:val="both"/>
        <w:rPr>
          <w:rFonts w:ascii="Arial Narrow" w:hAnsi="Arial Narrow"/>
          <w:sz w:val="24"/>
          <w:szCs w:val="24"/>
        </w:rPr>
      </w:pPr>
      <w:r w:rsidRPr="00C2674A">
        <w:rPr>
          <w:rFonts w:ascii="Arial Narrow" w:hAnsi="Arial Narrow"/>
          <w:sz w:val="24"/>
          <w:szCs w:val="24"/>
        </w:rPr>
        <w:t>w formatach danych określonych w przepisach rozporządzenia Rady Ministrów w sprawie Krajowych Ram Interoperacyjności (i przekazuje się jako załącznik), lub</w:t>
      </w:r>
    </w:p>
    <w:p w:rsidR="00F92125" w:rsidRPr="00C2674A" w:rsidRDefault="00F92125" w:rsidP="00D84D90">
      <w:pPr>
        <w:pStyle w:val="Akapitzlist"/>
        <w:numPr>
          <w:ilvl w:val="0"/>
          <w:numId w:val="15"/>
        </w:numPr>
        <w:ind w:left="851"/>
        <w:jc w:val="both"/>
        <w:rPr>
          <w:rFonts w:ascii="Arial Narrow" w:hAnsi="Arial Narrow"/>
          <w:sz w:val="24"/>
          <w:szCs w:val="24"/>
        </w:rPr>
      </w:pPr>
      <w:r w:rsidRPr="00C2674A">
        <w:rPr>
          <w:rFonts w:ascii="Arial Narrow" w:hAnsi="Arial Narrow"/>
          <w:sz w:val="24"/>
          <w:szCs w:val="24"/>
        </w:rPr>
        <w:t>jako tekst wpisany bezpośrednio do wiadomości przekazywanej przy użyciu środków komunikacji elektronicznej (np. w treści wiadomości e-mail lub w treści „Formularza do komunikacji”).</w:t>
      </w:r>
    </w:p>
    <w:p w:rsidR="00F92125" w:rsidRPr="00C2674A" w:rsidRDefault="00F92125" w:rsidP="00D84D90">
      <w:pPr>
        <w:pStyle w:val="Akapitzlist"/>
        <w:numPr>
          <w:ilvl w:val="0"/>
          <w:numId w:val="14"/>
        </w:numPr>
        <w:jc w:val="both"/>
        <w:rPr>
          <w:rFonts w:ascii="Arial Narrow" w:hAnsi="Arial Narrow"/>
          <w:sz w:val="24"/>
          <w:szCs w:val="24"/>
        </w:rPr>
      </w:pPr>
      <w:r w:rsidRPr="00C2674A">
        <w:rPr>
          <w:rFonts w:ascii="Arial Narrow" w:hAnsi="Arial Narrow"/>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w:t>
      </w:r>
      <w:r w:rsidR="00516809">
        <w:rPr>
          <w:rFonts w:ascii="Arial Narrow" w:hAnsi="Arial Narrow"/>
          <w:sz w:val="24"/>
          <w:szCs w:val="24"/>
        </w:rPr>
        <w:t>2022</w:t>
      </w:r>
      <w:r w:rsidRPr="00C2674A">
        <w:rPr>
          <w:rFonts w:ascii="Arial Narrow" w:hAnsi="Arial Narrow"/>
          <w:sz w:val="24"/>
          <w:szCs w:val="24"/>
        </w:rPr>
        <w:t xml:space="preserve"> r. poz. </w:t>
      </w:r>
      <w:r w:rsidR="00516809">
        <w:rPr>
          <w:rFonts w:ascii="Arial Narrow" w:hAnsi="Arial Narrow"/>
          <w:sz w:val="24"/>
          <w:szCs w:val="24"/>
        </w:rPr>
        <w:t>1233</w:t>
      </w:r>
      <w:r w:rsidRPr="00C2674A">
        <w:rPr>
          <w:rFonts w:ascii="Arial Narrow" w:hAnsi="Arial Narrow"/>
          <w:sz w:val="24"/>
          <w:szCs w:val="24"/>
        </w:rPr>
        <w:t>) wykonawca, w celu utrzymania w poufności tych informacji, przekazuje je w wydzielonym i odpowiednio oznaczonym pliku, wraz z jednoczesnym zaznaczeniem w nazwie pliku „Dokument stanowiący tajemnicę przedsiębiorstwa”.</w:t>
      </w:r>
    </w:p>
    <w:p w:rsidR="00F92125" w:rsidRPr="00C2674A" w:rsidRDefault="00F92125" w:rsidP="00D84D90">
      <w:pPr>
        <w:pStyle w:val="Akapitzlist"/>
        <w:numPr>
          <w:ilvl w:val="0"/>
          <w:numId w:val="14"/>
        </w:numPr>
        <w:jc w:val="both"/>
        <w:rPr>
          <w:rFonts w:ascii="Arial Narrow" w:hAnsi="Arial Narrow"/>
          <w:sz w:val="24"/>
          <w:szCs w:val="24"/>
        </w:rPr>
      </w:pPr>
      <w:r w:rsidRPr="00C2674A">
        <w:rPr>
          <w:rFonts w:ascii="Arial Narrow" w:hAnsi="Arial Narrow"/>
          <w:sz w:val="24"/>
          <w:szCs w:val="24"/>
        </w:rPr>
        <w:t>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rsidR="00B20B37" w:rsidRPr="00C2674A" w:rsidRDefault="00F92125" w:rsidP="00B20B37">
      <w:pPr>
        <w:pStyle w:val="Akapitzlist"/>
        <w:ind w:left="426"/>
        <w:jc w:val="both"/>
        <w:rPr>
          <w:rFonts w:ascii="Arial Narrow" w:hAnsi="Arial Narrow"/>
          <w:sz w:val="24"/>
          <w:szCs w:val="24"/>
        </w:rPr>
      </w:pPr>
      <w:r w:rsidRPr="00C2674A">
        <w:rPr>
          <w:rFonts w:ascii="Arial Narrow" w:hAnsi="Arial Narrow"/>
          <w:sz w:val="24"/>
          <w:szCs w:val="24"/>
        </w:rPr>
        <w:t>W przypadku załączników, które są zgodnie z ustawą Pzp lub rozporządzeniem Prezesa Rady Ministrów w sprawie wymagań dla dokumentów elektronicznych opatrzone kwalifikowanym podpisem el</w:t>
      </w:r>
      <w:r w:rsidR="00976327" w:rsidRPr="00C2674A">
        <w:rPr>
          <w:rFonts w:ascii="Arial Narrow" w:hAnsi="Arial Narrow"/>
          <w:sz w:val="24"/>
          <w:szCs w:val="24"/>
        </w:rPr>
        <w:t>ektronicznym, podpisem zaufanym</w:t>
      </w:r>
      <w:r w:rsidR="00976327" w:rsidRPr="00C2674A">
        <w:rPr>
          <w:rStyle w:val="Odwoanieprzypisudolnego"/>
          <w:rFonts w:ascii="Arial Narrow" w:hAnsi="Arial Narrow"/>
          <w:sz w:val="24"/>
          <w:szCs w:val="24"/>
        </w:rPr>
        <w:footnoteReference w:id="3"/>
      </w:r>
      <w:r w:rsidRPr="00C2674A">
        <w:rPr>
          <w:rFonts w:ascii="Arial Narrow" w:hAnsi="Arial Narrow"/>
          <w:sz w:val="24"/>
          <w:szCs w:val="24"/>
        </w:rPr>
        <w:t xml:space="preserve"> lub podpisem osobistym</w:t>
      </w:r>
      <w:r w:rsidR="00976327" w:rsidRPr="00C2674A">
        <w:rPr>
          <w:rStyle w:val="Odwoanieprzypisudolnego"/>
          <w:rFonts w:ascii="Arial Narrow" w:hAnsi="Arial Narrow"/>
          <w:sz w:val="24"/>
          <w:szCs w:val="24"/>
        </w:rPr>
        <w:footnoteReference w:id="4"/>
      </w:r>
      <w:r w:rsidRPr="00C2674A">
        <w:rPr>
          <w:rFonts w:ascii="Arial Narrow" w:hAnsi="Arial Narrow"/>
          <w:sz w:val="24"/>
          <w:szCs w:val="24"/>
        </w:rPr>
        <w:t>, mogą być opatrzone,</w:t>
      </w:r>
      <w:r w:rsidR="00B20B37" w:rsidRPr="00C2674A">
        <w:rPr>
          <w:rFonts w:ascii="Arial Narrow" w:hAnsi="Arial Narrow"/>
          <w:sz w:val="24"/>
          <w:szCs w:val="24"/>
        </w:rPr>
        <w:t xml:space="preserve"> </w:t>
      </w:r>
      <w:r w:rsidRPr="00C2674A">
        <w:rPr>
          <w:rFonts w:ascii="Arial Narrow" w:hAnsi="Arial Narrow"/>
          <w:sz w:val="24"/>
          <w:szCs w:val="24"/>
        </w:rPr>
        <w:t>zgodnie z wyborem wykonawcy/wykonawcy wspólnie ubiegającego się o udzielenie</w:t>
      </w:r>
      <w:r w:rsidR="00B20B37" w:rsidRPr="00C2674A">
        <w:rPr>
          <w:rFonts w:ascii="Arial Narrow" w:hAnsi="Arial Narrow"/>
          <w:sz w:val="24"/>
          <w:szCs w:val="24"/>
        </w:rPr>
        <w:t xml:space="preserve"> </w:t>
      </w:r>
      <w:r w:rsidRPr="00C2674A">
        <w:rPr>
          <w:rFonts w:ascii="Arial Narrow" w:hAnsi="Arial Narrow"/>
          <w:sz w:val="24"/>
          <w:szCs w:val="24"/>
        </w:rPr>
        <w:t>zamówienia/podmiotu udostępniającego zasoby, podpisem zewnętrznym lub wewnętrznym. W</w:t>
      </w:r>
      <w:r w:rsidR="00B20B37" w:rsidRPr="00C2674A">
        <w:rPr>
          <w:rFonts w:ascii="Arial Narrow" w:hAnsi="Arial Narrow"/>
          <w:sz w:val="24"/>
          <w:szCs w:val="24"/>
        </w:rPr>
        <w:t xml:space="preserve"> </w:t>
      </w:r>
      <w:r w:rsidRPr="00C2674A">
        <w:rPr>
          <w:rFonts w:ascii="Arial Narrow" w:hAnsi="Arial Narrow"/>
          <w:sz w:val="24"/>
          <w:szCs w:val="24"/>
        </w:rPr>
        <w:t>zależności od rodzaju podpisu i jego typu (zewnętrzny, wewnętrzny) dodaje się do przesyłanej</w:t>
      </w:r>
      <w:r w:rsidR="00B20B37" w:rsidRPr="00C2674A">
        <w:rPr>
          <w:rFonts w:ascii="Arial Narrow" w:hAnsi="Arial Narrow"/>
          <w:sz w:val="24"/>
          <w:szCs w:val="24"/>
        </w:rPr>
        <w:t xml:space="preserve"> </w:t>
      </w:r>
      <w:r w:rsidRPr="00C2674A">
        <w:rPr>
          <w:rFonts w:ascii="Arial Narrow" w:hAnsi="Arial Narrow"/>
          <w:sz w:val="24"/>
          <w:szCs w:val="24"/>
        </w:rPr>
        <w:t>wiadomości uprzednio podpisane dokumenty wraz z wygenerowanym plikiem podpisu (typ</w:t>
      </w:r>
      <w:r w:rsidR="00B20B37" w:rsidRPr="00C2674A">
        <w:rPr>
          <w:rFonts w:ascii="Arial Narrow" w:hAnsi="Arial Narrow"/>
          <w:sz w:val="24"/>
          <w:szCs w:val="24"/>
        </w:rPr>
        <w:t xml:space="preserve"> </w:t>
      </w:r>
      <w:r w:rsidRPr="00C2674A">
        <w:rPr>
          <w:rFonts w:ascii="Arial Narrow" w:hAnsi="Arial Narrow"/>
          <w:sz w:val="24"/>
          <w:szCs w:val="24"/>
        </w:rPr>
        <w:t>zewnętrzny) lub dokument z wszytym podpisem (typ wewnętrzny).</w:t>
      </w:r>
    </w:p>
    <w:p w:rsidR="00B20B37" w:rsidRPr="00C2674A" w:rsidRDefault="00F92125" w:rsidP="00D84D90">
      <w:pPr>
        <w:pStyle w:val="Akapitzlist"/>
        <w:numPr>
          <w:ilvl w:val="0"/>
          <w:numId w:val="14"/>
        </w:numPr>
        <w:jc w:val="both"/>
        <w:rPr>
          <w:rFonts w:ascii="Arial Narrow" w:hAnsi="Arial Narrow"/>
          <w:sz w:val="24"/>
          <w:szCs w:val="24"/>
        </w:rPr>
      </w:pPr>
      <w:r w:rsidRPr="00C2674A">
        <w:rPr>
          <w:rFonts w:ascii="Arial Narrow" w:hAnsi="Arial Narrow"/>
          <w:sz w:val="24"/>
          <w:szCs w:val="24"/>
        </w:rPr>
        <w:t>Możliwość korzystania w postępowaniu z „Formularzy do komunikacji” w pełnym zakresie</w:t>
      </w:r>
      <w:r w:rsidR="00B20B37" w:rsidRPr="00C2674A">
        <w:rPr>
          <w:rFonts w:ascii="Arial Narrow" w:hAnsi="Arial Narrow"/>
          <w:sz w:val="24"/>
          <w:szCs w:val="24"/>
        </w:rPr>
        <w:t xml:space="preserve"> </w:t>
      </w:r>
      <w:r w:rsidRPr="00C2674A">
        <w:rPr>
          <w:rFonts w:ascii="Arial Narrow" w:hAnsi="Arial Narrow"/>
          <w:sz w:val="24"/>
          <w:szCs w:val="24"/>
        </w:rPr>
        <w:t>wymaga posiadania konta „Wykonawcy” na Platformie e-Zamówienia oraz zalogowania się na</w:t>
      </w:r>
      <w:r w:rsidR="00B20B37" w:rsidRPr="00C2674A">
        <w:rPr>
          <w:rFonts w:ascii="Arial Narrow" w:hAnsi="Arial Narrow"/>
          <w:sz w:val="24"/>
          <w:szCs w:val="24"/>
        </w:rPr>
        <w:t xml:space="preserve"> </w:t>
      </w:r>
      <w:r w:rsidRPr="00C2674A">
        <w:rPr>
          <w:rFonts w:ascii="Arial Narrow" w:hAnsi="Arial Narrow"/>
          <w:sz w:val="24"/>
          <w:szCs w:val="24"/>
        </w:rPr>
        <w:t>Platformie e-Zamówienia. Do korzystania z „Formularzy do komunikacji” służących do zadawania</w:t>
      </w:r>
      <w:r w:rsidR="00B20B37" w:rsidRPr="00C2674A">
        <w:rPr>
          <w:rFonts w:ascii="Arial Narrow" w:hAnsi="Arial Narrow"/>
          <w:sz w:val="24"/>
          <w:szCs w:val="24"/>
        </w:rPr>
        <w:t xml:space="preserve"> </w:t>
      </w:r>
      <w:r w:rsidRPr="00C2674A">
        <w:rPr>
          <w:rFonts w:ascii="Arial Narrow" w:hAnsi="Arial Narrow"/>
          <w:sz w:val="24"/>
          <w:szCs w:val="24"/>
        </w:rPr>
        <w:t>pytań dotyczących treści dokumentów zamówienia</w:t>
      </w:r>
      <w:r w:rsidR="00976327" w:rsidRPr="00C2674A">
        <w:rPr>
          <w:rStyle w:val="Odwoanieprzypisudolnego"/>
          <w:rFonts w:ascii="Arial Narrow" w:hAnsi="Arial Narrow"/>
          <w:sz w:val="24"/>
          <w:szCs w:val="24"/>
        </w:rPr>
        <w:footnoteReference w:id="5"/>
      </w:r>
      <w:r w:rsidRPr="00C2674A">
        <w:rPr>
          <w:rFonts w:ascii="Arial Narrow" w:hAnsi="Arial Narrow"/>
          <w:sz w:val="24"/>
          <w:szCs w:val="24"/>
        </w:rPr>
        <w:t xml:space="preserve"> wystarczające jest posiadanie tzw. </w:t>
      </w:r>
      <w:r w:rsidR="00B20B37" w:rsidRPr="00C2674A">
        <w:rPr>
          <w:rFonts w:ascii="Arial Narrow" w:hAnsi="Arial Narrow"/>
          <w:sz w:val="24"/>
          <w:szCs w:val="24"/>
        </w:rPr>
        <w:t>K</w:t>
      </w:r>
      <w:r w:rsidRPr="00C2674A">
        <w:rPr>
          <w:rFonts w:ascii="Arial Narrow" w:hAnsi="Arial Narrow"/>
          <w:sz w:val="24"/>
          <w:szCs w:val="24"/>
        </w:rPr>
        <w:t>onta</w:t>
      </w:r>
      <w:r w:rsidR="00B20B37" w:rsidRPr="00C2674A">
        <w:rPr>
          <w:rFonts w:ascii="Arial Narrow" w:hAnsi="Arial Narrow"/>
          <w:sz w:val="24"/>
          <w:szCs w:val="24"/>
        </w:rPr>
        <w:t xml:space="preserve"> </w:t>
      </w:r>
      <w:r w:rsidRPr="00C2674A">
        <w:rPr>
          <w:rFonts w:ascii="Arial Narrow" w:hAnsi="Arial Narrow"/>
          <w:sz w:val="24"/>
          <w:szCs w:val="24"/>
        </w:rPr>
        <w:t>uproszczonego na Platformie e-Zamówienia.</w:t>
      </w:r>
    </w:p>
    <w:p w:rsidR="00B20B37" w:rsidRPr="00C2674A" w:rsidRDefault="00F92125" w:rsidP="00D84D90">
      <w:pPr>
        <w:pStyle w:val="Akapitzlist"/>
        <w:numPr>
          <w:ilvl w:val="0"/>
          <w:numId w:val="14"/>
        </w:numPr>
        <w:jc w:val="both"/>
        <w:rPr>
          <w:rFonts w:ascii="Arial Narrow" w:hAnsi="Arial Narrow"/>
          <w:sz w:val="24"/>
          <w:szCs w:val="24"/>
        </w:rPr>
      </w:pPr>
      <w:r w:rsidRPr="00C2674A">
        <w:rPr>
          <w:rFonts w:ascii="Arial Narrow" w:hAnsi="Arial Narrow"/>
          <w:sz w:val="24"/>
          <w:szCs w:val="24"/>
        </w:rPr>
        <w:t>Wszystkie wysłane i odebrane w postępowaniu przez wykonawcę wiadomości widoczne są po</w:t>
      </w:r>
      <w:r w:rsidR="00B20B37" w:rsidRPr="00C2674A">
        <w:rPr>
          <w:rFonts w:ascii="Arial Narrow" w:hAnsi="Arial Narrow"/>
          <w:sz w:val="24"/>
          <w:szCs w:val="24"/>
        </w:rPr>
        <w:t xml:space="preserve"> </w:t>
      </w:r>
      <w:r w:rsidRPr="00C2674A">
        <w:rPr>
          <w:rFonts w:ascii="Arial Narrow" w:hAnsi="Arial Narrow"/>
          <w:sz w:val="24"/>
          <w:szCs w:val="24"/>
        </w:rPr>
        <w:t>zalogowaniu w podglądzie postępowania w zakładce „Komunikacja”.</w:t>
      </w:r>
    </w:p>
    <w:p w:rsidR="00B20B37" w:rsidRPr="00C2674A" w:rsidRDefault="00F92125" w:rsidP="00D84D90">
      <w:pPr>
        <w:pStyle w:val="Akapitzlist"/>
        <w:numPr>
          <w:ilvl w:val="0"/>
          <w:numId w:val="14"/>
        </w:numPr>
        <w:jc w:val="both"/>
        <w:rPr>
          <w:rFonts w:ascii="Arial Narrow" w:hAnsi="Arial Narrow"/>
          <w:sz w:val="24"/>
          <w:szCs w:val="24"/>
        </w:rPr>
      </w:pPr>
      <w:r w:rsidRPr="00C2674A">
        <w:rPr>
          <w:rFonts w:ascii="Arial Narrow" w:hAnsi="Arial Narrow"/>
          <w:sz w:val="24"/>
          <w:szCs w:val="24"/>
        </w:rPr>
        <w:lastRenderedPageBreak/>
        <w:t>Maksymalny ro</w:t>
      </w:r>
      <w:r w:rsidR="00976327" w:rsidRPr="00C2674A">
        <w:rPr>
          <w:rFonts w:ascii="Arial Narrow" w:hAnsi="Arial Narrow"/>
          <w:sz w:val="24"/>
          <w:szCs w:val="24"/>
        </w:rPr>
        <w:t>zmiar plików przesyłanych za poś</w:t>
      </w:r>
      <w:r w:rsidRPr="00C2674A">
        <w:rPr>
          <w:rFonts w:ascii="Arial Narrow" w:hAnsi="Arial Narrow"/>
          <w:sz w:val="24"/>
          <w:szCs w:val="24"/>
        </w:rPr>
        <w:t>rednictwem „Formularzy do komunikacji” wynosi</w:t>
      </w:r>
      <w:r w:rsidR="00B20B37" w:rsidRPr="00C2674A">
        <w:rPr>
          <w:rFonts w:ascii="Arial Narrow" w:hAnsi="Arial Narrow"/>
          <w:sz w:val="24"/>
          <w:szCs w:val="24"/>
        </w:rPr>
        <w:t xml:space="preserve"> </w:t>
      </w:r>
      <w:r w:rsidRPr="00C2674A">
        <w:rPr>
          <w:rFonts w:ascii="Arial Narrow" w:hAnsi="Arial Narrow"/>
          <w:sz w:val="24"/>
          <w:szCs w:val="24"/>
        </w:rPr>
        <w:t>150 MB (wielkość ta dotyczy plików przesyłanych jako załączniki do jednego formularza).</w:t>
      </w:r>
    </w:p>
    <w:p w:rsidR="00B20B37" w:rsidRPr="00C2674A" w:rsidRDefault="00F92125" w:rsidP="00D84D90">
      <w:pPr>
        <w:pStyle w:val="Akapitzlist"/>
        <w:numPr>
          <w:ilvl w:val="0"/>
          <w:numId w:val="14"/>
        </w:numPr>
        <w:jc w:val="both"/>
        <w:rPr>
          <w:rFonts w:ascii="Arial Narrow" w:hAnsi="Arial Narrow"/>
          <w:sz w:val="24"/>
          <w:szCs w:val="24"/>
        </w:rPr>
      </w:pPr>
      <w:r w:rsidRPr="00C2674A">
        <w:rPr>
          <w:rFonts w:ascii="Arial Narrow" w:hAnsi="Arial Narrow"/>
          <w:sz w:val="24"/>
          <w:szCs w:val="24"/>
        </w:rPr>
        <w:t>Minimalne wymagania techniczne dotyczące sprzętu używanego w celu korzystania z usług</w:t>
      </w:r>
      <w:r w:rsidR="00B20B37" w:rsidRPr="00C2674A">
        <w:rPr>
          <w:rFonts w:ascii="Arial Narrow" w:hAnsi="Arial Narrow"/>
          <w:sz w:val="24"/>
          <w:szCs w:val="24"/>
        </w:rPr>
        <w:t xml:space="preserve"> </w:t>
      </w:r>
      <w:r w:rsidRPr="00C2674A">
        <w:rPr>
          <w:rFonts w:ascii="Arial Narrow" w:hAnsi="Arial Narrow"/>
          <w:sz w:val="24"/>
          <w:szCs w:val="24"/>
        </w:rPr>
        <w:t>Platformy e-Zamówienia oraz informacje dotyczące specyfikacji połączenia określa Regulamin</w:t>
      </w:r>
      <w:r w:rsidR="00B20B37" w:rsidRPr="00C2674A">
        <w:rPr>
          <w:rFonts w:ascii="Arial Narrow" w:hAnsi="Arial Narrow"/>
          <w:sz w:val="24"/>
          <w:szCs w:val="24"/>
        </w:rPr>
        <w:t xml:space="preserve"> </w:t>
      </w:r>
      <w:r w:rsidRPr="00C2674A">
        <w:rPr>
          <w:rFonts w:ascii="Arial Narrow" w:hAnsi="Arial Narrow"/>
          <w:sz w:val="24"/>
          <w:szCs w:val="24"/>
        </w:rPr>
        <w:t>Platformy e-Zamówienia.</w:t>
      </w:r>
    </w:p>
    <w:p w:rsidR="00B20B37" w:rsidRPr="00C2674A" w:rsidRDefault="00F92125" w:rsidP="00D84D90">
      <w:pPr>
        <w:pStyle w:val="Akapitzlist"/>
        <w:numPr>
          <w:ilvl w:val="0"/>
          <w:numId w:val="14"/>
        </w:numPr>
        <w:jc w:val="both"/>
        <w:rPr>
          <w:rFonts w:ascii="Arial Narrow" w:hAnsi="Arial Narrow"/>
          <w:sz w:val="24"/>
          <w:szCs w:val="24"/>
        </w:rPr>
      </w:pPr>
      <w:r w:rsidRPr="00C2674A">
        <w:rPr>
          <w:rFonts w:ascii="Arial Narrow" w:hAnsi="Arial Narrow"/>
          <w:sz w:val="24"/>
          <w:szCs w:val="24"/>
        </w:rPr>
        <w:t>W przypadku problemów technicznych i awarii związanych z funkcjonowaniem Platformy</w:t>
      </w:r>
      <w:r w:rsidR="00B20B37" w:rsidRPr="00C2674A">
        <w:rPr>
          <w:rFonts w:ascii="Arial Narrow" w:hAnsi="Arial Narrow"/>
          <w:sz w:val="24"/>
          <w:szCs w:val="24"/>
        </w:rPr>
        <w:t xml:space="preserve"> </w:t>
      </w:r>
      <w:r w:rsidRPr="00C2674A">
        <w:rPr>
          <w:rFonts w:ascii="Arial Narrow" w:hAnsi="Arial Narrow"/>
          <w:sz w:val="24"/>
          <w:szCs w:val="24"/>
        </w:rPr>
        <w:t>e-Zamówienia użytkownicy mogą skorzystać ze wsparcia technicznego dostępnego pod</w:t>
      </w:r>
      <w:r w:rsidR="00B20B37" w:rsidRPr="00C2674A">
        <w:rPr>
          <w:rFonts w:ascii="Arial Narrow" w:hAnsi="Arial Narrow"/>
          <w:sz w:val="24"/>
          <w:szCs w:val="24"/>
        </w:rPr>
        <w:t xml:space="preserve"> </w:t>
      </w:r>
      <w:r w:rsidRPr="00C2674A">
        <w:rPr>
          <w:rFonts w:ascii="Arial Narrow" w:hAnsi="Arial Narrow"/>
          <w:sz w:val="24"/>
          <w:szCs w:val="24"/>
        </w:rPr>
        <w:t>numerem telefonu (</w:t>
      </w:r>
      <w:r w:rsidR="00B20B37" w:rsidRPr="00C2674A">
        <w:rPr>
          <w:rFonts w:ascii="Arial Narrow" w:hAnsi="Arial Narrow"/>
          <w:sz w:val="24"/>
          <w:szCs w:val="24"/>
        </w:rPr>
        <w:t>22</w:t>
      </w:r>
      <w:r w:rsidRPr="00C2674A">
        <w:rPr>
          <w:rFonts w:ascii="Arial Narrow" w:hAnsi="Arial Narrow"/>
          <w:sz w:val="24"/>
          <w:szCs w:val="24"/>
        </w:rPr>
        <w:t xml:space="preserve">) </w:t>
      </w:r>
      <w:r w:rsidR="00B20B37" w:rsidRPr="00C2674A">
        <w:rPr>
          <w:rFonts w:ascii="Arial Narrow" w:hAnsi="Arial Narrow"/>
          <w:sz w:val="24"/>
        </w:rPr>
        <w:t xml:space="preserve">458 77 99 </w:t>
      </w:r>
      <w:r w:rsidRPr="00C2674A">
        <w:rPr>
          <w:rFonts w:ascii="Arial Narrow" w:hAnsi="Arial Narrow"/>
          <w:sz w:val="24"/>
          <w:szCs w:val="24"/>
        </w:rPr>
        <w:t>lub drogą elektroniczną poprzez formularz udostępniony na</w:t>
      </w:r>
      <w:r w:rsidR="00B20B37" w:rsidRPr="00C2674A">
        <w:rPr>
          <w:rFonts w:ascii="Arial Narrow" w:hAnsi="Arial Narrow"/>
          <w:sz w:val="24"/>
          <w:szCs w:val="24"/>
        </w:rPr>
        <w:t xml:space="preserve"> </w:t>
      </w:r>
      <w:r w:rsidRPr="00C2674A">
        <w:rPr>
          <w:rFonts w:ascii="Arial Narrow" w:hAnsi="Arial Narrow"/>
          <w:sz w:val="24"/>
          <w:szCs w:val="24"/>
        </w:rPr>
        <w:t xml:space="preserve">stronie internetowej </w:t>
      </w:r>
      <w:hyperlink r:id="rId14" w:history="1">
        <w:r w:rsidR="003D2393" w:rsidRPr="00C2674A">
          <w:rPr>
            <w:rStyle w:val="Hipercze"/>
            <w:rFonts w:ascii="Arial Narrow" w:hAnsi="Arial Narrow"/>
            <w:color w:val="auto"/>
            <w:sz w:val="24"/>
            <w:szCs w:val="24"/>
          </w:rPr>
          <w:t>https://ezamowienia.gov.pl</w:t>
        </w:r>
      </w:hyperlink>
      <w:r w:rsidR="003D2393" w:rsidRPr="00C2674A">
        <w:rPr>
          <w:rFonts w:ascii="Arial Narrow" w:hAnsi="Arial Narrow"/>
          <w:sz w:val="24"/>
          <w:szCs w:val="24"/>
        </w:rPr>
        <w:t xml:space="preserve"> </w:t>
      </w:r>
      <w:r w:rsidRPr="00C2674A">
        <w:rPr>
          <w:rFonts w:ascii="Arial Narrow" w:hAnsi="Arial Narrow"/>
          <w:sz w:val="24"/>
          <w:szCs w:val="24"/>
        </w:rPr>
        <w:t>w zakładce „Zgłoś problem”.</w:t>
      </w:r>
    </w:p>
    <w:p w:rsidR="00F92125" w:rsidRPr="00C2674A" w:rsidRDefault="00F92125" w:rsidP="00D84D90">
      <w:pPr>
        <w:pStyle w:val="Akapitzlist"/>
        <w:numPr>
          <w:ilvl w:val="0"/>
          <w:numId w:val="14"/>
        </w:numPr>
        <w:jc w:val="both"/>
        <w:rPr>
          <w:rFonts w:ascii="Arial Narrow" w:hAnsi="Arial Narrow"/>
          <w:sz w:val="24"/>
          <w:szCs w:val="24"/>
        </w:rPr>
      </w:pPr>
      <w:r w:rsidRPr="00C2674A">
        <w:rPr>
          <w:rFonts w:ascii="Arial Narrow" w:hAnsi="Arial Narrow"/>
          <w:sz w:val="24"/>
          <w:szCs w:val="24"/>
        </w:rPr>
        <w:t>W szczególnie uzasadnionych przypadkach uniemożliwiających komunikację wykonawcy</w:t>
      </w:r>
      <w:r w:rsidR="00B20B37" w:rsidRPr="00C2674A">
        <w:rPr>
          <w:rFonts w:ascii="Arial Narrow" w:hAnsi="Arial Narrow"/>
          <w:sz w:val="24"/>
          <w:szCs w:val="24"/>
        </w:rPr>
        <w:t xml:space="preserve"> </w:t>
      </w:r>
      <w:r w:rsidRPr="00C2674A">
        <w:rPr>
          <w:rFonts w:ascii="Arial Narrow" w:hAnsi="Arial Narrow"/>
          <w:sz w:val="24"/>
          <w:szCs w:val="24"/>
        </w:rPr>
        <w:t>i Zamawiającego za pośrednictwem Platformy e-Zamówienia, Zamawiający dopuszcza</w:t>
      </w:r>
      <w:r w:rsidR="00B20B37" w:rsidRPr="00C2674A">
        <w:rPr>
          <w:rFonts w:ascii="Arial Narrow" w:hAnsi="Arial Narrow"/>
          <w:sz w:val="24"/>
          <w:szCs w:val="24"/>
        </w:rPr>
        <w:t xml:space="preserve"> </w:t>
      </w:r>
      <w:r w:rsidRPr="00C2674A">
        <w:rPr>
          <w:rFonts w:ascii="Arial Narrow" w:hAnsi="Arial Narrow"/>
          <w:sz w:val="24"/>
          <w:szCs w:val="24"/>
        </w:rPr>
        <w:t xml:space="preserve">komunikację za pomocą poczty elektronicznej na adres e-mail: </w:t>
      </w:r>
      <w:hyperlink r:id="rId15" w:history="1">
        <w:r w:rsidR="003D2393" w:rsidRPr="00C2674A">
          <w:rPr>
            <w:rStyle w:val="Hipercze"/>
            <w:rFonts w:ascii="Arial Narrow" w:hAnsi="Arial Narrow"/>
            <w:color w:val="auto"/>
            <w:sz w:val="24"/>
            <w:szCs w:val="24"/>
          </w:rPr>
          <w:t>przetargi@szpitallipno.pl</w:t>
        </w:r>
      </w:hyperlink>
      <w:r w:rsidR="003D2393" w:rsidRPr="00C2674A">
        <w:rPr>
          <w:rFonts w:ascii="Arial Narrow" w:hAnsi="Arial Narrow"/>
          <w:sz w:val="24"/>
          <w:szCs w:val="24"/>
        </w:rPr>
        <w:t xml:space="preserve"> </w:t>
      </w:r>
      <w:r w:rsidRPr="00C2674A">
        <w:rPr>
          <w:rFonts w:ascii="Arial Narrow" w:hAnsi="Arial Narrow"/>
          <w:sz w:val="24"/>
          <w:szCs w:val="24"/>
        </w:rPr>
        <w:t>(nie</w:t>
      </w:r>
      <w:r w:rsidR="00B20B37" w:rsidRPr="00C2674A">
        <w:rPr>
          <w:rFonts w:ascii="Arial Narrow" w:hAnsi="Arial Narrow"/>
          <w:sz w:val="24"/>
          <w:szCs w:val="24"/>
        </w:rPr>
        <w:t xml:space="preserve"> </w:t>
      </w:r>
      <w:r w:rsidRPr="00C2674A">
        <w:rPr>
          <w:rFonts w:ascii="Arial Narrow" w:hAnsi="Arial Narrow"/>
          <w:sz w:val="24"/>
          <w:szCs w:val="24"/>
        </w:rPr>
        <w:t>dotyczy składania ofert).</w:t>
      </w:r>
    </w:p>
    <w:p w:rsidR="00F92125" w:rsidRPr="00C2674A" w:rsidRDefault="00F92125" w:rsidP="00D84D90">
      <w:pPr>
        <w:pStyle w:val="Akapitzlist"/>
        <w:numPr>
          <w:ilvl w:val="0"/>
          <w:numId w:val="14"/>
        </w:numPr>
        <w:jc w:val="both"/>
        <w:rPr>
          <w:rFonts w:ascii="Arial Narrow" w:hAnsi="Arial Narrow"/>
          <w:sz w:val="24"/>
          <w:szCs w:val="24"/>
        </w:rPr>
      </w:pPr>
      <w:r w:rsidRPr="00C2674A">
        <w:rPr>
          <w:rFonts w:ascii="Arial Narrow" w:hAnsi="Arial Narrow"/>
          <w:sz w:val="24"/>
          <w:szCs w:val="24"/>
        </w:rPr>
        <w:t>W przypadku, gdy podmiotowe środki dowodowe, przedmiotowe środki dowodowe lub inne</w:t>
      </w:r>
      <w:r w:rsidR="00B20B37" w:rsidRPr="00C2674A">
        <w:rPr>
          <w:rFonts w:ascii="Arial Narrow" w:hAnsi="Arial Narrow"/>
          <w:sz w:val="24"/>
          <w:szCs w:val="24"/>
        </w:rPr>
        <w:t xml:space="preserve"> </w:t>
      </w:r>
      <w:r w:rsidRPr="00C2674A">
        <w:rPr>
          <w:rFonts w:ascii="Arial Narrow" w:hAnsi="Arial Narrow"/>
          <w:sz w:val="24"/>
          <w:szCs w:val="24"/>
        </w:rPr>
        <w:t>dokumenty, w tym dokumenty, o których mowa w art. 94 ust. 2 ustawy, dokumenty</w:t>
      </w:r>
      <w:r w:rsidR="00B20B37" w:rsidRPr="00C2674A">
        <w:rPr>
          <w:rFonts w:ascii="Arial Narrow" w:hAnsi="Arial Narrow"/>
          <w:sz w:val="24"/>
          <w:szCs w:val="24"/>
        </w:rPr>
        <w:t xml:space="preserve"> </w:t>
      </w:r>
      <w:r w:rsidRPr="00C2674A">
        <w:rPr>
          <w:rFonts w:ascii="Arial Narrow" w:hAnsi="Arial Narrow"/>
          <w:sz w:val="24"/>
          <w:szCs w:val="24"/>
        </w:rPr>
        <w:t>potwierdzające umocowanie do reprezentowania, zostały wystawione przez upoważnione</w:t>
      </w:r>
      <w:r w:rsidR="00B20B37" w:rsidRPr="00C2674A">
        <w:rPr>
          <w:rFonts w:ascii="Arial Narrow" w:hAnsi="Arial Narrow"/>
          <w:sz w:val="24"/>
          <w:szCs w:val="24"/>
        </w:rPr>
        <w:t xml:space="preserve"> </w:t>
      </w:r>
      <w:r w:rsidRPr="00C2674A">
        <w:rPr>
          <w:rFonts w:ascii="Arial Narrow" w:hAnsi="Arial Narrow"/>
          <w:sz w:val="24"/>
          <w:szCs w:val="24"/>
        </w:rPr>
        <w:t>podmioty jako dokument w postaci papierowej, przekazuje się cyfrowe odwzorowanie tego</w:t>
      </w:r>
      <w:r w:rsidR="00B20B37" w:rsidRPr="00C2674A">
        <w:rPr>
          <w:rFonts w:ascii="Arial Narrow" w:hAnsi="Arial Narrow"/>
          <w:sz w:val="24"/>
          <w:szCs w:val="24"/>
        </w:rPr>
        <w:t xml:space="preserve"> </w:t>
      </w:r>
      <w:r w:rsidRPr="00C2674A">
        <w:rPr>
          <w:rFonts w:ascii="Arial Narrow" w:hAnsi="Arial Narrow"/>
          <w:sz w:val="24"/>
          <w:szCs w:val="24"/>
        </w:rPr>
        <w:t>dokumentu opatrzone kwalifikowanym podpisem elektronicznym.</w:t>
      </w:r>
    </w:p>
    <w:p w:rsidR="00F92125" w:rsidRPr="00C2674A" w:rsidRDefault="00F92125" w:rsidP="00D84D90">
      <w:pPr>
        <w:pStyle w:val="Akapitzlist"/>
        <w:numPr>
          <w:ilvl w:val="0"/>
          <w:numId w:val="14"/>
        </w:numPr>
        <w:jc w:val="both"/>
        <w:rPr>
          <w:rFonts w:ascii="Arial Narrow" w:hAnsi="Arial Narrow"/>
          <w:sz w:val="24"/>
          <w:szCs w:val="24"/>
        </w:rPr>
      </w:pPr>
      <w:r w:rsidRPr="00C2674A">
        <w:rPr>
          <w:rFonts w:ascii="Arial Narrow" w:hAnsi="Arial Narrow"/>
          <w:sz w:val="24"/>
          <w:szCs w:val="24"/>
        </w:rPr>
        <w:t>Poświadczenia zgodności odwzorowania cyfrowego z dokumentem w postaci papierowej,</w:t>
      </w:r>
      <w:r w:rsidR="00B20B37" w:rsidRPr="00C2674A">
        <w:rPr>
          <w:rFonts w:ascii="Arial Narrow" w:hAnsi="Arial Narrow"/>
          <w:sz w:val="24"/>
          <w:szCs w:val="24"/>
        </w:rPr>
        <w:t xml:space="preserve"> </w:t>
      </w:r>
      <w:r w:rsidRPr="00C2674A">
        <w:rPr>
          <w:rFonts w:ascii="Arial Narrow" w:hAnsi="Arial Narrow"/>
          <w:sz w:val="24"/>
          <w:szCs w:val="24"/>
        </w:rPr>
        <w:t>o którym mowa w ust. powyżej, dokonuje:</w:t>
      </w:r>
    </w:p>
    <w:p w:rsidR="00B20B37" w:rsidRPr="00C2674A" w:rsidRDefault="00F92125" w:rsidP="00D84D90">
      <w:pPr>
        <w:pStyle w:val="Akapitzlist"/>
        <w:numPr>
          <w:ilvl w:val="0"/>
          <w:numId w:val="16"/>
        </w:numPr>
        <w:ind w:left="851"/>
        <w:jc w:val="both"/>
        <w:rPr>
          <w:rFonts w:ascii="Arial Narrow" w:hAnsi="Arial Narrow"/>
          <w:sz w:val="24"/>
          <w:szCs w:val="24"/>
        </w:rPr>
      </w:pPr>
      <w:r w:rsidRPr="00C2674A">
        <w:rPr>
          <w:rFonts w:ascii="Arial Narrow" w:hAnsi="Arial Narrow"/>
          <w:sz w:val="24"/>
          <w:szCs w:val="24"/>
        </w:rPr>
        <w:t>w przypadku podmiotowych środków dowodowych oraz dokumentów potwierdzających</w:t>
      </w:r>
      <w:r w:rsidR="00B20B37" w:rsidRPr="00C2674A">
        <w:rPr>
          <w:rFonts w:ascii="Arial Narrow" w:hAnsi="Arial Narrow"/>
          <w:sz w:val="24"/>
          <w:szCs w:val="24"/>
        </w:rPr>
        <w:t xml:space="preserve"> </w:t>
      </w:r>
      <w:r w:rsidRPr="00C2674A">
        <w:rPr>
          <w:rFonts w:ascii="Arial Narrow" w:hAnsi="Arial Narrow"/>
          <w:sz w:val="24"/>
          <w:szCs w:val="24"/>
        </w:rPr>
        <w:t>umocowanie do reprezentowania – odpowiednio wykonawca, wykonawca wspólnie</w:t>
      </w:r>
      <w:r w:rsidR="00B20B37" w:rsidRPr="00C2674A">
        <w:rPr>
          <w:rFonts w:ascii="Arial Narrow" w:hAnsi="Arial Narrow"/>
          <w:sz w:val="24"/>
          <w:szCs w:val="24"/>
        </w:rPr>
        <w:t xml:space="preserve"> </w:t>
      </w:r>
      <w:r w:rsidRPr="00C2674A">
        <w:rPr>
          <w:rFonts w:ascii="Arial Narrow" w:hAnsi="Arial Narrow"/>
          <w:sz w:val="24"/>
          <w:szCs w:val="24"/>
        </w:rPr>
        <w:t>ubiegający się o udzielenie zamówienia, podmiot udostępniający zasoby lub podwykonawca,</w:t>
      </w:r>
      <w:r w:rsidR="00B20B37" w:rsidRPr="00C2674A">
        <w:rPr>
          <w:rFonts w:ascii="Arial Narrow" w:hAnsi="Arial Narrow"/>
          <w:sz w:val="24"/>
          <w:szCs w:val="24"/>
        </w:rPr>
        <w:t xml:space="preserve"> </w:t>
      </w:r>
      <w:r w:rsidRPr="00C2674A">
        <w:rPr>
          <w:rFonts w:ascii="Arial Narrow" w:hAnsi="Arial Narrow"/>
          <w:sz w:val="24"/>
          <w:szCs w:val="24"/>
        </w:rPr>
        <w:t>w zakresie podmiotowych środków dowodowych lub dokumentów potwierdzających</w:t>
      </w:r>
      <w:r w:rsidR="00B20B37" w:rsidRPr="00C2674A">
        <w:rPr>
          <w:rFonts w:ascii="Arial Narrow" w:hAnsi="Arial Narrow"/>
          <w:sz w:val="24"/>
          <w:szCs w:val="24"/>
        </w:rPr>
        <w:t xml:space="preserve"> </w:t>
      </w:r>
      <w:r w:rsidRPr="00C2674A">
        <w:rPr>
          <w:rFonts w:ascii="Arial Narrow" w:hAnsi="Arial Narrow"/>
          <w:sz w:val="24"/>
          <w:szCs w:val="24"/>
        </w:rPr>
        <w:t>umocowanie do reprezentowania, które każdego z nich dotyczą;</w:t>
      </w:r>
    </w:p>
    <w:p w:rsidR="00B20B37" w:rsidRPr="00C2674A" w:rsidRDefault="00F92125" w:rsidP="00D84D90">
      <w:pPr>
        <w:pStyle w:val="Akapitzlist"/>
        <w:numPr>
          <w:ilvl w:val="0"/>
          <w:numId w:val="16"/>
        </w:numPr>
        <w:ind w:left="851"/>
        <w:jc w:val="both"/>
        <w:rPr>
          <w:rFonts w:ascii="Arial Narrow" w:hAnsi="Arial Narrow"/>
          <w:sz w:val="24"/>
          <w:szCs w:val="24"/>
        </w:rPr>
      </w:pPr>
      <w:r w:rsidRPr="00C2674A">
        <w:rPr>
          <w:rFonts w:ascii="Arial Narrow" w:hAnsi="Arial Narrow"/>
          <w:sz w:val="24"/>
          <w:szCs w:val="24"/>
        </w:rPr>
        <w:t>w przypadku przedmiotowych środków dowodowych – odpowiednio wykonawca, wykonawca</w:t>
      </w:r>
      <w:r w:rsidR="00B20B37" w:rsidRPr="00C2674A">
        <w:rPr>
          <w:rFonts w:ascii="Arial Narrow" w:hAnsi="Arial Narrow"/>
          <w:sz w:val="24"/>
          <w:szCs w:val="24"/>
        </w:rPr>
        <w:t xml:space="preserve"> </w:t>
      </w:r>
      <w:r w:rsidRPr="00C2674A">
        <w:rPr>
          <w:rFonts w:ascii="Arial Narrow" w:hAnsi="Arial Narrow"/>
          <w:sz w:val="24"/>
          <w:szCs w:val="24"/>
        </w:rPr>
        <w:t>wspólnie ubiegający się o udzielenie zamówienia;</w:t>
      </w:r>
    </w:p>
    <w:p w:rsidR="00B20B37" w:rsidRPr="00C2674A" w:rsidRDefault="00F92125" w:rsidP="00D84D90">
      <w:pPr>
        <w:pStyle w:val="Akapitzlist"/>
        <w:numPr>
          <w:ilvl w:val="0"/>
          <w:numId w:val="16"/>
        </w:numPr>
        <w:ind w:left="851"/>
        <w:jc w:val="both"/>
        <w:rPr>
          <w:rFonts w:ascii="Arial Narrow" w:hAnsi="Arial Narrow"/>
          <w:sz w:val="24"/>
          <w:szCs w:val="24"/>
        </w:rPr>
      </w:pPr>
      <w:r w:rsidRPr="00C2674A">
        <w:rPr>
          <w:rFonts w:ascii="Arial Narrow" w:hAnsi="Arial Narrow"/>
          <w:sz w:val="24"/>
          <w:szCs w:val="24"/>
        </w:rPr>
        <w:t>innych dokumentów, w tym dokumentów, o których mowa w art. 94 ust. 2 ustawy –</w:t>
      </w:r>
      <w:r w:rsidR="00B20B37" w:rsidRPr="00C2674A">
        <w:rPr>
          <w:rFonts w:ascii="Arial Narrow" w:hAnsi="Arial Narrow"/>
          <w:sz w:val="24"/>
          <w:szCs w:val="24"/>
        </w:rPr>
        <w:t xml:space="preserve"> </w:t>
      </w:r>
      <w:r w:rsidRPr="00C2674A">
        <w:rPr>
          <w:rFonts w:ascii="Arial Narrow" w:hAnsi="Arial Narrow"/>
          <w:sz w:val="24"/>
          <w:szCs w:val="24"/>
        </w:rPr>
        <w:t>odpowiednio wykonawca, wykonawca wspólnie ubiegający się o udzielenie zamówienia,</w:t>
      </w:r>
      <w:r w:rsidR="00B20B37" w:rsidRPr="00C2674A">
        <w:rPr>
          <w:rFonts w:ascii="Arial Narrow" w:hAnsi="Arial Narrow"/>
          <w:sz w:val="24"/>
          <w:szCs w:val="24"/>
        </w:rPr>
        <w:t xml:space="preserve"> </w:t>
      </w:r>
      <w:r w:rsidRPr="00C2674A">
        <w:rPr>
          <w:rFonts w:ascii="Arial Narrow" w:hAnsi="Arial Narrow"/>
          <w:sz w:val="24"/>
          <w:szCs w:val="24"/>
        </w:rPr>
        <w:t>w zakresie dokumentów, które każdego z nich dotyczą.</w:t>
      </w:r>
    </w:p>
    <w:p w:rsidR="00F92125" w:rsidRPr="00C2674A" w:rsidRDefault="00F92125" w:rsidP="00D84D90">
      <w:pPr>
        <w:pStyle w:val="Akapitzlist"/>
        <w:numPr>
          <w:ilvl w:val="0"/>
          <w:numId w:val="16"/>
        </w:numPr>
        <w:ind w:left="851"/>
        <w:jc w:val="both"/>
        <w:rPr>
          <w:rFonts w:ascii="Arial Narrow" w:hAnsi="Arial Narrow"/>
          <w:sz w:val="24"/>
          <w:szCs w:val="24"/>
        </w:rPr>
      </w:pPr>
      <w:r w:rsidRPr="00C2674A">
        <w:rPr>
          <w:rFonts w:ascii="Arial Narrow" w:hAnsi="Arial Narrow"/>
          <w:sz w:val="24"/>
          <w:szCs w:val="24"/>
        </w:rPr>
        <w:t>Poświadczenia zgodności cyfrowego odwzorowania z dokumentem w postaci papierowej,</w:t>
      </w:r>
      <w:r w:rsidR="00B20B37" w:rsidRPr="00C2674A">
        <w:rPr>
          <w:rFonts w:ascii="Arial Narrow" w:hAnsi="Arial Narrow"/>
          <w:sz w:val="24"/>
          <w:szCs w:val="24"/>
        </w:rPr>
        <w:t xml:space="preserve"> </w:t>
      </w:r>
      <w:r w:rsidRPr="00C2674A">
        <w:rPr>
          <w:rFonts w:ascii="Arial Narrow" w:hAnsi="Arial Narrow"/>
          <w:sz w:val="24"/>
          <w:szCs w:val="24"/>
        </w:rPr>
        <w:t>o którym mowa w ust. powyżej może dokonać notariusz.</w:t>
      </w:r>
    </w:p>
    <w:p w:rsidR="00F92125" w:rsidRPr="00C2674A" w:rsidRDefault="00F92125" w:rsidP="00D84D90">
      <w:pPr>
        <w:pStyle w:val="Akapitzlist"/>
        <w:numPr>
          <w:ilvl w:val="0"/>
          <w:numId w:val="14"/>
        </w:numPr>
        <w:jc w:val="both"/>
        <w:rPr>
          <w:rFonts w:ascii="Arial Narrow" w:hAnsi="Arial Narrow"/>
          <w:sz w:val="24"/>
          <w:szCs w:val="24"/>
        </w:rPr>
      </w:pPr>
      <w:r w:rsidRPr="00C2674A">
        <w:rPr>
          <w:rFonts w:ascii="Arial Narrow" w:hAnsi="Arial Narrow"/>
          <w:sz w:val="24"/>
          <w:szCs w:val="24"/>
        </w:rPr>
        <w:t>Przez cyfrowe odwzorowanie, należy rozumieć dokument elektroniczny będący kopią</w:t>
      </w:r>
      <w:r w:rsidR="00B20B37" w:rsidRPr="00C2674A">
        <w:rPr>
          <w:rFonts w:ascii="Arial Narrow" w:hAnsi="Arial Narrow"/>
          <w:sz w:val="24"/>
          <w:szCs w:val="24"/>
        </w:rPr>
        <w:t xml:space="preserve"> </w:t>
      </w:r>
      <w:r w:rsidRPr="00C2674A">
        <w:rPr>
          <w:rFonts w:ascii="Arial Narrow" w:hAnsi="Arial Narrow"/>
          <w:sz w:val="24"/>
          <w:szCs w:val="24"/>
        </w:rPr>
        <w:t>elektroniczną treści zapisanej w postaci papierowej, umożliwiający zapoznanie się z tą treścią i jej</w:t>
      </w:r>
      <w:r w:rsidR="00B20B37" w:rsidRPr="00C2674A">
        <w:rPr>
          <w:rFonts w:ascii="Arial Narrow" w:hAnsi="Arial Narrow"/>
          <w:sz w:val="24"/>
          <w:szCs w:val="24"/>
        </w:rPr>
        <w:t xml:space="preserve"> </w:t>
      </w:r>
      <w:r w:rsidRPr="00C2674A">
        <w:rPr>
          <w:rFonts w:ascii="Arial Narrow" w:hAnsi="Arial Narrow"/>
          <w:sz w:val="24"/>
          <w:szCs w:val="24"/>
        </w:rPr>
        <w:t>zrozumienie, bez konieczności bezpośredniego dostępu do oryginału.</w:t>
      </w:r>
    </w:p>
    <w:p w:rsidR="00F92125" w:rsidRPr="00C2674A" w:rsidRDefault="00F92125" w:rsidP="00D84D90">
      <w:pPr>
        <w:pStyle w:val="Akapitzlist"/>
        <w:numPr>
          <w:ilvl w:val="0"/>
          <w:numId w:val="14"/>
        </w:numPr>
        <w:jc w:val="both"/>
        <w:rPr>
          <w:rFonts w:ascii="Arial Narrow" w:hAnsi="Arial Narrow"/>
          <w:sz w:val="24"/>
          <w:szCs w:val="24"/>
        </w:rPr>
      </w:pPr>
      <w:r w:rsidRPr="00C2674A">
        <w:rPr>
          <w:rFonts w:ascii="Arial Narrow" w:hAnsi="Arial Narrow"/>
          <w:sz w:val="24"/>
          <w:szCs w:val="24"/>
        </w:rPr>
        <w:t>W przypadku gdy podmiotowe środki dowodowe, w tym oświadczenie, o którym mowa w art. 117</w:t>
      </w:r>
      <w:r w:rsidR="00B20B37" w:rsidRPr="00C2674A">
        <w:rPr>
          <w:rFonts w:ascii="Arial Narrow" w:hAnsi="Arial Narrow"/>
          <w:sz w:val="24"/>
          <w:szCs w:val="24"/>
        </w:rPr>
        <w:t xml:space="preserve"> </w:t>
      </w:r>
      <w:r w:rsidRPr="00C2674A">
        <w:rPr>
          <w:rFonts w:ascii="Arial Narrow" w:hAnsi="Arial Narrow"/>
          <w:sz w:val="24"/>
          <w:szCs w:val="24"/>
        </w:rPr>
        <w:t>ust. 4 ustawy oraz zobowiązanie podmiotu udostępniającego zasoby, przedmiotowe środki</w:t>
      </w:r>
      <w:r w:rsidR="00B20B37" w:rsidRPr="00C2674A">
        <w:rPr>
          <w:rFonts w:ascii="Arial Narrow" w:hAnsi="Arial Narrow"/>
          <w:sz w:val="24"/>
          <w:szCs w:val="24"/>
        </w:rPr>
        <w:t xml:space="preserve"> </w:t>
      </w:r>
      <w:r w:rsidRPr="00C2674A">
        <w:rPr>
          <w:rFonts w:ascii="Arial Narrow" w:hAnsi="Arial Narrow"/>
          <w:sz w:val="24"/>
          <w:szCs w:val="24"/>
        </w:rPr>
        <w:t>dowodowe, dokumenty, o których mowa w art. 94 ust. 2 ustawy, niewystawione przez</w:t>
      </w:r>
      <w:r w:rsidR="00B20B37" w:rsidRPr="00C2674A">
        <w:rPr>
          <w:rFonts w:ascii="Arial Narrow" w:hAnsi="Arial Narrow"/>
          <w:sz w:val="24"/>
          <w:szCs w:val="24"/>
        </w:rPr>
        <w:t xml:space="preserve"> </w:t>
      </w:r>
      <w:r w:rsidRPr="00C2674A">
        <w:rPr>
          <w:rFonts w:ascii="Arial Narrow" w:hAnsi="Arial Narrow"/>
          <w:sz w:val="24"/>
          <w:szCs w:val="24"/>
        </w:rPr>
        <w:t xml:space="preserve">upoważnione podmioty lub </w:t>
      </w:r>
      <w:r w:rsidR="00896C28" w:rsidRPr="00C2674A">
        <w:rPr>
          <w:rFonts w:ascii="Arial Narrow" w:hAnsi="Arial Narrow"/>
          <w:sz w:val="24"/>
          <w:szCs w:val="24"/>
        </w:rPr>
        <w:t>pełnomocnictwo</w:t>
      </w:r>
      <w:r w:rsidRPr="00C2674A">
        <w:rPr>
          <w:rFonts w:ascii="Arial Narrow" w:hAnsi="Arial Narrow"/>
          <w:sz w:val="24"/>
          <w:szCs w:val="24"/>
        </w:rPr>
        <w:t>, zostały sporządzone jako dokument w postaci</w:t>
      </w:r>
      <w:r w:rsidR="00B20B37" w:rsidRPr="00C2674A">
        <w:rPr>
          <w:rFonts w:ascii="Arial Narrow" w:hAnsi="Arial Narrow"/>
          <w:sz w:val="24"/>
          <w:szCs w:val="24"/>
        </w:rPr>
        <w:t xml:space="preserve"> </w:t>
      </w:r>
      <w:r w:rsidRPr="00C2674A">
        <w:rPr>
          <w:rFonts w:ascii="Arial Narrow" w:hAnsi="Arial Narrow"/>
          <w:sz w:val="24"/>
          <w:szCs w:val="24"/>
        </w:rPr>
        <w:t>papierowej i opatrzone własnoręcznym podpisem, przekazuje się cyfrowe odwzorowanie tego</w:t>
      </w:r>
      <w:r w:rsidR="00B20B37" w:rsidRPr="00C2674A">
        <w:rPr>
          <w:rFonts w:ascii="Arial Narrow" w:hAnsi="Arial Narrow"/>
          <w:sz w:val="24"/>
          <w:szCs w:val="24"/>
        </w:rPr>
        <w:t xml:space="preserve"> </w:t>
      </w:r>
      <w:r w:rsidRPr="00C2674A">
        <w:rPr>
          <w:rFonts w:ascii="Arial Narrow" w:hAnsi="Arial Narrow"/>
          <w:sz w:val="24"/>
          <w:szCs w:val="24"/>
        </w:rPr>
        <w:t>dokumentu opatrzone kwalifikowanym podpisem elektronicznym, poświadczającym zgodność</w:t>
      </w:r>
      <w:r w:rsidR="00B20B37" w:rsidRPr="00C2674A">
        <w:rPr>
          <w:rFonts w:ascii="Arial Narrow" w:hAnsi="Arial Narrow"/>
          <w:sz w:val="24"/>
          <w:szCs w:val="24"/>
        </w:rPr>
        <w:t xml:space="preserve"> </w:t>
      </w:r>
      <w:r w:rsidRPr="00C2674A">
        <w:rPr>
          <w:rFonts w:ascii="Arial Narrow" w:hAnsi="Arial Narrow"/>
          <w:sz w:val="24"/>
          <w:szCs w:val="24"/>
        </w:rPr>
        <w:t>odwzorowania cyfrowego z dokumentem w postaci papierowej.</w:t>
      </w:r>
    </w:p>
    <w:p w:rsidR="00F92125" w:rsidRPr="00C2674A" w:rsidRDefault="00F92125" w:rsidP="00D84D90">
      <w:pPr>
        <w:pStyle w:val="Akapitzlist"/>
        <w:numPr>
          <w:ilvl w:val="0"/>
          <w:numId w:val="14"/>
        </w:numPr>
        <w:jc w:val="both"/>
        <w:rPr>
          <w:rFonts w:ascii="Arial Narrow" w:hAnsi="Arial Narrow"/>
          <w:sz w:val="24"/>
          <w:szCs w:val="24"/>
        </w:rPr>
      </w:pPr>
      <w:r w:rsidRPr="00C2674A">
        <w:rPr>
          <w:rFonts w:ascii="Arial Narrow" w:hAnsi="Arial Narrow"/>
          <w:sz w:val="24"/>
          <w:szCs w:val="24"/>
        </w:rPr>
        <w:t>Poświadczenia zgodności odwzorowania cyfrowego z dokumentem w postaci papierowej,</w:t>
      </w:r>
      <w:r w:rsidR="00B20B37" w:rsidRPr="00C2674A">
        <w:rPr>
          <w:rFonts w:ascii="Arial Narrow" w:hAnsi="Arial Narrow"/>
          <w:sz w:val="24"/>
          <w:szCs w:val="24"/>
        </w:rPr>
        <w:t xml:space="preserve"> </w:t>
      </w:r>
      <w:r w:rsidRPr="00C2674A">
        <w:rPr>
          <w:rFonts w:ascii="Arial Narrow" w:hAnsi="Arial Narrow"/>
          <w:sz w:val="24"/>
          <w:szCs w:val="24"/>
        </w:rPr>
        <w:t>o którym mowa w ust. powyżej, dokonuje:</w:t>
      </w:r>
    </w:p>
    <w:p w:rsidR="00B20B37" w:rsidRPr="00C2674A" w:rsidRDefault="00F92125" w:rsidP="00D84D90">
      <w:pPr>
        <w:pStyle w:val="Akapitzlist"/>
        <w:numPr>
          <w:ilvl w:val="0"/>
          <w:numId w:val="17"/>
        </w:numPr>
        <w:ind w:left="851"/>
        <w:jc w:val="both"/>
        <w:rPr>
          <w:rFonts w:ascii="Arial Narrow" w:hAnsi="Arial Narrow"/>
          <w:sz w:val="24"/>
          <w:szCs w:val="24"/>
        </w:rPr>
      </w:pPr>
      <w:r w:rsidRPr="00C2674A">
        <w:rPr>
          <w:rFonts w:ascii="Arial Narrow" w:hAnsi="Arial Narrow"/>
          <w:sz w:val="24"/>
          <w:szCs w:val="24"/>
        </w:rPr>
        <w:t>w przypadku podmiotowych środków dowodowych – odpowiednio wykonawca, wykonawca</w:t>
      </w:r>
      <w:r w:rsidR="00B20B37" w:rsidRPr="00C2674A">
        <w:rPr>
          <w:rFonts w:ascii="Arial Narrow" w:hAnsi="Arial Narrow"/>
          <w:sz w:val="24"/>
          <w:szCs w:val="24"/>
        </w:rPr>
        <w:t xml:space="preserve"> </w:t>
      </w:r>
      <w:r w:rsidRPr="00C2674A">
        <w:rPr>
          <w:rFonts w:ascii="Arial Narrow" w:hAnsi="Arial Narrow"/>
          <w:sz w:val="24"/>
          <w:szCs w:val="24"/>
        </w:rPr>
        <w:t>wspólnie ubiegający się o udzielenie zamówienia, podmiot udostępniający zasoby lub</w:t>
      </w:r>
      <w:r w:rsidR="00B20B37" w:rsidRPr="00C2674A">
        <w:rPr>
          <w:rFonts w:ascii="Arial Narrow" w:hAnsi="Arial Narrow"/>
          <w:sz w:val="24"/>
          <w:szCs w:val="24"/>
        </w:rPr>
        <w:t xml:space="preserve"> </w:t>
      </w:r>
      <w:r w:rsidRPr="00C2674A">
        <w:rPr>
          <w:rFonts w:ascii="Arial Narrow" w:hAnsi="Arial Narrow"/>
          <w:sz w:val="24"/>
          <w:szCs w:val="24"/>
        </w:rPr>
        <w:t>podwykonawca, w zakresie podmiotowych środków dowodowych, które każdego z nich</w:t>
      </w:r>
      <w:r w:rsidR="00B20B37" w:rsidRPr="00C2674A">
        <w:rPr>
          <w:rFonts w:ascii="Arial Narrow" w:hAnsi="Arial Narrow"/>
          <w:sz w:val="24"/>
          <w:szCs w:val="24"/>
        </w:rPr>
        <w:t xml:space="preserve"> </w:t>
      </w:r>
      <w:r w:rsidRPr="00C2674A">
        <w:rPr>
          <w:rFonts w:ascii="Arial Narrow" w:hAnsi="Arial Narrow"/>
          <w:sz w:val="24"/>
          <w:szCs w:val="24"/>
        </w:rPr>
        <w:t>dotyczą;</w:t>
      </w:r>
    </w:p>
    <w:p w:rsidR="00B20B37" w:rsidRPr="00C2674A" w:rsidRDefault="00F92125" w:rsidP="00D84D90">
      <w:pPr>
        <w:pStyle w:val="Akapitzlist"/>
        <w:numPr>
          <w:ilvl w:val="0"/>
          <w:numId w:val="17"/>
        </w:numPr>
        <w:ind w:left="851"/>
        <w:jc w:val="both"/>
        <w:rPr>
          <w:rFonts w:ascii="Arial Narrow" w:hAnsi="Arial Narrow"/>
          <w:sz w:val="24"/>
          <w:szCs w:val="24"/>
        </w:rPr>
      </w:pPr>
      <w:r w:rsidRPr="00C2674A">
        <w:rPr>
          <w:rFonts w:ascii="Arial Narrow" w:hAnsi="Arial Narrow"/>
          <w:sz w:val="24"/>
          <w:szCs w:val="24"/>
        </w:rPr>
        <w:t>w przypadku przedmiotowego środka dowodowego, dokumentu, o którym mowa w art. 94</w:t>
      </w:r>
      <w:r w:rsidR="00B20B37" w:rsidRPr="00C2674A">
        <w:rPr>
          <w:rFonts w:ascii="Arial Narrow" w:hAnsi="Arial Narrow"/>
          <w:sz w:val="24"/>
          <w:szCs w:val="24"/>
        </w:rPr>
        <w:t xml:space="preserve"> </w:t>
      </w:r>
      <w:r w:rsidRPr="00C2674A">
        <w:rPr>
          <w:rFonts w:ascii="Arial Narrow" w:hAnsi="Arial Narrow"/>
          <w:sz w:val="24"/>
          <w:szCs w:val="24"/>
        </w:rPr>
        <w:t>ust. 2, oświadczenia, o którym mowa w art. 117 ust. 4 ustawy lub zobowiązania podmiotu</w:t>
      </w:r>
      <w:r w:rsidR="00B20B37" w:rsidRPr="00C2674A">
        <w:rPr>
          <w:rFonts w:ascii="Arial Narrow" w:hAnsi="Arial Narrow"/>
          <w:sz w:val="24"/>
          <w:szCs w:val="24"/>
        </w:rPr>
        <w:t xml:space="preserve"> </w:t>
      </w:r>
      <w:r w:rsidRPr="00C2674A">
        <w:rPr>
          <w:rFonts w:ascii="Arial Narrow" w:hAnsi="Arial Narrow"/>
          <w:sz w:val="24"/>
          <w:szCs w:val="24"/>
        </w:rPr>
        <w:lastRenderedPageBreak/>
        <w:t>udostępniającego zasoby – odpowiednio wykonawca lub wykonawca wspólnie ubiegający</w:t>
      </w:r>
      <w:r w:rsidR="00B20B37" w:rsidRPr="00C2674A">
        <w:rPr>
          <w:rFonts w:ascii="Arial Narrow" w:hAnsi="Arial Narrow"/>
          <w:sz w:val="24"/>
          <w:szCs w:val="24"/>
        </w:rPr>
        <w:t xml:space="preserve"> </w:t>
      </w:r>
      <w:r w:rsidRPr="00C2674A">
        <w:rPr>
          <w:rFonts w:ascii="Arial Narrow" w:hAnsi="Arial Narrow"/>
          <w:sz w:val="24"/>
          <w:szCs w:val="24"/>
        </w:rPr>
        <w:t>się o udzielenie zamówienia;</w:t>
      </w:r>
    </w:p>
    <w:p w:rsidR="00B20B37" w:rsidRPr="00C2674A" w:rsidRDefault="00F92125" w:rsidP="00D84D90">
      <w:pPr>
        <w:pStyle w:val="Akapitzlist"/>
        <w:numPr>
          <w:ilvl w:val="0"/>
          <w:numId w:val="17"/>
        </w:numPr>
        <w:ind w:left="851"/>
        <w:jc w:val="both"/>
        <w:rPr>
          <w:rFonts w:ascii="Arial Narrow" w:hAnsi="Arial Narrow"/>
          <w:sz w:val="24"/>
          <w:szCs w:val="24"/>
        </w:rPr>
      </w:pPr>
      <w:r w:rsidRPr="00C2674A">
        <w:rPr>
          <w:rFonts w:ascii="Arial Narrow" w:hAnsi="Arial Narrow"/>
          <w:sz w:val="24"/>
          <w:szCs w:val="24"/>
        </w:rPr>
        <w:t>w przypadku pełnomocnictwa – mocodawca;</w:t>
      </w:r>
    </w:p>
    <w:p w:rsidR="00F92125" w:rsidRPr="00C2674A" w:rsidRDefault="00F92125" w:rsidP="00D84D90">
      <w:pPr>
        <w:pStyle w:val="Akapitzlist"/>
        <w:numPr>
          <w:ilvl w:val="0"/>
          <w:numId w:val="17"/>
        </w:numPr>
        <w:ind w:left="851"/>
        <w:jc w:val="both"/>
        <w:rPr>
          <w:rFonts w:ascii="Arial Narrow" w:hAnsi="Arial Narrow"/>
          <w:sz w:val="24"/>
          <w:szCs w:val="24"/>
        </w:rPr>
      </w:pPr>
      <w:r w:rsidRPr="00C2674A">
        <w:rPr>
          <w:rFonts w:ascii="Arial Narrow" w:hAnsi="Arial Narrow"/>
          <w:sz w:val="24"/>
          <w:szCs w:val="24"/>
        </w:rPr>
        <w:t>Poświadczenia zgodności cyfrowego odwzorowania z dokumentem w postaci papierowej,</w:t>
      </w:r>
      <w:r w:rsidR="00B20B37" w:rsidRPr="00C2674A">
        <w:rPr>
          <w:rFonts w:ascii="Arial Narrow" w:hAnsi="Arial Narrow"/>
          <w:sz w:val="24"/>
          <w:szCs w:val="24"/>
        </w:rPr>
        <w:t xml:space="preserve"> </w:t>
      </w:r>
      <w:r w:rsidRPr="00C2674A">
        <w:rPr>
          <w:rFonts w:ascii="Arial Narrow" w:hAnsi="Arial Narrow"/>
          <w:sz w:val="24"/>
          <w:szCs w:val="24"/>
        </w:rPr>
        <w:t>o którym mowa w ust. powyżej może dokonać również notariusz.</w:t>
      </w:r>
    </w:p>
    <w:p w:rsidR="00F92125" w:rsidRPr="00C2674A" w:rsidRDefault="00F92125" w:rsidP="00D84D90">
      <w:pPr>
        <w:pStyle w:val="Akapitzlist"/>
        <w:numPr>
          <w:ilvl w:val="0"/>
          <w:numId w:val="14"/>
        </w:numPr>
        <w:jc w:val="both"/>
        <w:rPr>
          <w:rFonts w:ascii="Arial Narrow" w:hAnsi="Arial Narrow"/>
          <w:sz w:val="24"/>
          <w:szCs w:val="24"/>
        </w:rPr>
      </w:pPr>
      <w:r w:rsidRPr="00C2674A">
        <w:rPr>
          <w:rFonts w:ascii="Arial Narrow" w:hAnsi="Arial Narrow"/>
          <w:sz w:val="24"/>
          <w:szCs w:val="24"/>
        </w:rPr>
        <w:t>W przypadku przekazywania w postępowaniu dokumentu elektronicznego w formacie</w:t>
      </w:r>
      <w:r w:rsidR="00B20B37" w:rsidRPr="00C2674A">
        <w:rPr>
          <w:rFonts w:ascii="Arial Narrow" w:hAnsi="Arial Narrow"/>
          <w:sz w:val="24"/>
          <w:szCs w:val="24"/>
        </w:rPr>
        <w:t xml:space="preserve"> </w:t>
      </w:r>
      <w:r w:rsidRPr="00C2674A">
        <w:rPr>
          <w:rFonts w:ascii="Arial Narrow" w:hAnsi="Arial Narrow"/>
          <w:sz w:val="24"/>
          <w:szCs w:val="24"/>
        </w:rPr>
        <w:t>poddającym dane kompresji, opatrzenie pliku zawierającego skompresowane dokumenty</w:t>
      </w:r>
      <w:r w:rsidR="00B20B37" w:rsidRPr="00C2674A">
        <w:rPr>
          <w:rFonts w:ascii="Arial Narrow" w:hAnsi="Arial Narrow"/>
          <w:sz w:val="24"/>
          <w:szCs w:val="24"/>
        </w:rPr>
        <w:t xml:space="preserve"> </w:t>
      </w:r>
      <w:r w:rsidRPr="00C2674A">
        <w:rPr>
          <w:rFonts w:ascii="Arial Narrow" w:hAnsi="Arial Narrow"/>
          <w:sz w:val="24"/>
          <w:szCs w:val="24"/>
        </w:rPr>
        <w:t>kwalifikowanym podpisem elektronicznym, podpisem zaufanym lub podpisem osobistym, jest</w:t>
      </w:r>
      <w:r w:rsidR="00B20B37" w:rsidRPr="00C2674A">
        <w:rPr>
          <w:rFonts w:ascii="Arial Narrow" w:hAnsi="Arial Narrow"/>
          <w:sz w:val="24"/>
          <w:szCs w:val="24"/>
        </w:rPr>
        <w:t xml:space="preserve"> </w:t>
      </w:r>
      <w:r w:rsidRPr="00C2674A">
        <w:rPr>
          <w:rFonts w:ascii="Arial Narrow" w:hAnsi="Arial Narrow"/>
          <w:sz w:val="24"/>
          <w:szCs w:val="24"/>
        </w:rPr>
        <w:t>równoznaczne z opatrzeniem wszystkich dokumentów zawartych w tym pliku kwalifikowanym</w:t>
      </w:r>
      <w:r w:rsidR="00B20B37" w:rsidRPr="00C2674A">
        <w:rPr>
          <w:rFonts w:ascii="Arial Narrow" w:hAnsi="Arial Narrow"/>
          <w:sz w:val="24"/>
          <w:szCs w:val="24"/>
        </w:rPr>
        <w:t xml:space="preserve"> </w:t>
      </w:r>
      <w:r w:rsidRPr="00C2674A">
        <w:rPr>
          <w:rFonts w:ascii="Arial Narrow" w:hAnsi="Arial Narrow"/>
          <w:sz w:val="24"/>
          <w:szCs w:val="24"/>
        </w:rPr>
        <w:t>podpisem elektronicznym.</w:t>
      </w:r>
    </w:p>
    <w:p w:rsidR="00F92125" w:rsidRPr="00C2674A" w:rsidRDefault="00F92125" w:rsidP="00D84D90">
      <w:pPr>
        <w:pStyle w:val="Akapitzlist"/>
        <w:numPr>
          <w:ilvl w:val="0"/>
          <w:numId w:val="14"/>
        </w:numPr>
        <w:jc w:val="both"/>
        <w:rPr>
          <w:rFonts w:ascii="Arial Narrow" w:hAnsi="Arial Narrow"/>
          <w:sz w:val="24"/>
          <w:szCs w:val="24"/>
        </w:rPr>
      </w:pPr>
      <w:r w:rsidRPr="00C2674A">
        <w:rPr>
          <w:rFonts w:ascii="Arial Narrow" w:hAnsi="Arial Narrow"/>
          <w:sz w:val="24"/>
          <w:szCs w:val="24"/>
        </w:rPr>
        <w:t>Dokumenty elektroniczne w postępowaniu lub w konkursie spełniają łącznie następujące</w:t>
      </w:r>
      <w:r w:rsidR="00B20B37" w:rsidRPr="00C2674A">
        <w:rPr>
          <w:rFonts w:ascii="Arial Narrow" w:hAnsi="Arial Narrow"/>
          <w:sz w:val="24"/>
          <w:szCs w:val="24"/>
        </w:rPr>
        <w:t xml:space="preserve"> </w:t>
      </w:r>
      <w:r w:rsidRPr="00C2674A">
        <w:rPr>
          <w:rFonts w:ascii="Arial Narrow" w:hAnsi="Arial Narrow"/>
          <w:sz w:val="24"/>
          <w:szCs w:val="24"/>
        </w:rPr>
        <w:t>wymagania:</w:t>
      </w:r>
    </w:p>
    <w:p w:rsidR="00B20B37" w:rsidRPr="00C2674A" w:rsidRDefault="00F92125" w:rsidP="00D84D90">
      <w:pPr>
        <w:pStyle w:val="Akapitzlist"/>
        <w:numPr>
          <w:ilvl w:val="0"/>
          <w:numId w:val="18"/>
        </w:numPr>
        <w:ind w:left="851"/>
        <w:jc w:val="both"/>
        <w:rPr>
          <w:rFonts w:ascii="Arial Narrow" w:hAnsi="Arial Narrow"/>
          <w:sz w:val="24"/>
          <w:szCs w:val="24"/>
        </w:rPr>
      </w:pPr>
      <w:r w:rsidRPr="00C2674A">
        <w:rPr>
          <w:rFonts w:ascii="Arial Narrow" w:hAnsi="Arial Narrow"/>
          <w:sz w:val="24"/>
          <w:szCs w:val="24"/>
        </w:rPr>
        <w:t>są utrwalone w sposób umożliwiający ich wielokrotne odczytanie, zapisanie i powielenie,</w:t>
      </w:r>
      <w:r w:rsidR="00B20B37" w:rsidRPr="00C2674A">
        <w:rPr>
          <w:rFonts w:ascii="Arial Narrow" w:hAnsi="Arial Narrow"/>
          <w:sz w:val="24"/>
          <w:szCs w:val="24"/>
        </w:rPr>
        <w:t xml:space="preserve"> </w:t>
      </w:r>
      <w:r w:rsidRPr="00C2674A">
        <w:rPr>
          <w:rFonts w:ascii="Arial Narrow" w:hAnsi="Arial Narrow"/>
          <w:sz w:val="24"/>
          <w:szCs w:val="24"/>
        </w:rPr>
        <w:t>a także przekazanie przy użyciu środków komunikacji elektronicznej lub na informatycznym</w:t>
      </w:r>
      <w:r w:rsidR="00B20B37" w:rsidRPr="00C2674A">
        <w:rPr>
          <w:rFonts w:ascii="Arial Narrow" w:hAnsi="Arial Narrow"/>
          <w:sz w:val="24"/>
          <w:szCs w:val="24"/>
        </w:rPr>
        <w:t xml:space="preserve"> </w:t>
      </w:r>
      <w:r w:rsidRPr="00C2674A">
        <w:rPr>
          <w:rFonts w:ascii="Arial Narrow" w:hAnsi="Arial Narrow"/>
          <w:sz w:val="24"/>
          <w:szCs w:val="24"/>
        </w:rPr>
        <w:t>nośniku danych;</w:t>
      </w:r>
    </w:p>
    <w:p w:rsidR="000349E2" w:rsidRPr="00C2674A" w:rsidRDefault="00F92125" w:rsidP="00D84D90">
      <w:pPr>
        <w:pStyle w:val="Akapitzlist"/>
        <w:numPr>
          <w:ilvl w:val="0"/>
          <w:numId w:val="18"/>
        </w:numPr>
        <w:ind w:left="851"/>
        <w:jc w:val="both"/>
        <w:rPr>
          <w:rFonts w:ascii="Arial Narrow" w:hAnsi="Arial Narrow"/>
          <w:sz w:val="24"/>
          <w:szCs w:val="24"/>
        </w:rPr>
      </w:pPr>
      <w:r w:rsidRPr="00C2674A">
        <w:rPr>
          <w:rFonts w:ascii="Arial Narrow" w:hAnsi="Arial Narrow"/>
          <w:sz w:val="24"/>
          <w:szCs w:val="24"/>
        </w:rPr>
        <w:t>umożliwiają prezentację treści w postaci elektronicznej, w szczególności przez wyświetlenie</w:t>
      </w:r>
      <w:r w:rsidR="00B20B37" w:rsidRPr="00C2674A">
        <w:rPr>
          <w:rFonts w:ascii="Arial Narrow" w:hAnsi="Arial Narrow"/>
          <w:sz w:val="24"/>
          <w:szCs w:val="24"/>
        </w:rPr>
        <w:t xml:space="preserve"> </w:t>
      </w:r>
      <w:r w:rsidRPr="00C2674A">
        <w:rPr>
          <w:rFonts w:ascii="Arial Narrow" w:hAnsi="Arial Narrow"/>
          <w:sz w:val="24"/>
          <w:szCs w:val="24"/>
        </w:rPr>
        <w:t>tej treści na monitorze ekranowym;</w:t>
      </w:r>
      <w:r w:rsidR="00B20B37" w:rsidRPr="00C2674A">
        <w:rPr>
          <w:rFonts w:ascii="Arial Narrow" w:hAnsi="Arial Narrow"/>
          <w:sz w:val="24"/>
          <w:szCs w:val="24"/>
        </w:rPr>
        <w:t xml:space="preserve"> </w:t>
      </w:r>
    </w:p>
    <w:p w:rsidR="000349E2" w:rsidRPr="00C2674A" w:rsidRDefault="00F92125" w:rsidP="00D84D90">
      <w:pPr>
        <w:pStyle w:val="Akapitzlist"/>
        <w:numPr>
          <w:ilvl w:val="0"/>
          <w:numId w:val="18"/>
        </w:numPr>
        <w:ind w:left="851"/>
        <w:jc w:val="both"/>
        <w:rPr>
          <w:rFonts w:ascii="Arial Narrow" w:hAnsi="Arial Narrow"/>
          <w:sz w:val="24"/>
          <w:szCs w:val="24"/>
        </w:rPr>
      </w:pPr>
      <w:r w:rsidRPr="00C2674A">
        <w:rPr>
          <w:rFonts w:ascii="Arial Narrow" w:hAnsi="Arial Narrow"/>
          <w:sz w:val="24"/>
          <w:szCs w:val="24"/>
        </w:rPr>
        <w:t>umożliwiają prezentację treści w postaci papierowej, w szczególności za pomocą wydruku;</w:t>
      </w:r>
    </w:p>
    <w:p w:rsidR="00D54A68" w:rsidRDefault="00F92125" w:rsidP="00D84D90">
      <w:pPr>
        <w:pStyle w:val="Akapitzlist"/>
        <w:numPr>
          <w:ilvl w:val="0"/>
          <w:numId w:val="18"/>
        </w:numPr>
        <w:ind w:left="851"/>
        <w:jc w:val="both"/>
        <w:rPr>
          <w:rFonts w:ascii="Arial Narrow" w:hAnsi="Arial Narrow"/>
          <w:sz w:val="24"/>
          <w:szCs w:val="24"/>
        </w:rPr>
      </w:pPr>
      <w:r w:rsidRPr="00C2674A">
        <w:rPr>
          <w:rFonts w:ascii="Arial Narrow" w:hAnsi="Arial Narrow"/>
          <w:sz w:val="24"/>
          <w:szCs w:val="24"/>
        </w:rPr>
        <w:t>zawierają dane w układzie niepozostawiającym wątpliwości co do treści i kontekstu</w:t>
      </w:r>
      <w:r w:rsidR="000349E2" w:rsidRPr="00C2674A">
        <w:rPr>
          <w:rFonts w:ascii="Arial Narrow" w:hAnsi="Arial Narrow"/>
          <w:sz w:val="24"/>
          <w:szCs w:val="24"/>
        </w:rPr>
        <w:t xml:space="preserve"> </w:t>
      </w:r>
      <w:r w:rsidRPr="00C2674A">
        <w:rPr>
          <w:rFonts w:ascii="Arial Narrow" w:hAnsi="Arial Narrow"/>
          <w:sz w:val="24"/>
          <w:szCs w:val="24"/>
        </w:rPr>
        <w:t>zapisanych informacji.</w:t>
      </w:r>
    </w:p>
    <w:p w:rsidR="005830DF" w:rsidRPr="005830DF" w:rsidRDefault="005830DF" w:rsidP="005830DF">
      <w:pPr>
        <w:jc w:val="both"/>
        <w:rPr>
          <w:rFonts w:ascii="Arial Narrow" w:hAnsi="Arial Narrow"/>
          <w:sz w:val="24"/>
          <w:szCs w:val="24"/>
        </w:rPr>
      </w:pPr>
    </w:p>
    <w:p w:rsidR="000349E2" w:rsidRPr="00C2674A" w:rsidRDefault="000349E2" w:rsidP="000349E2">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Rozdział X</w:t>
      </w:r>
      <w:r w:rsidR="009200A3">
        <w:rPr>
          <w:rFonts w:ascii="Arial Narrow" w:hAnsi="Arial Narrow"/>
          <w:b/>
          <w:bCs/>
          <w:color w:val="auto"/>
        </w:rPr>
        <w:t>I</w:t>
      </w:r>
      <w:r w:rsidR="001A3F8B" w:rsidRPr="00C2674A">
        <w:rPr>
          <w:rFonts w:ascii="Arial Narrow" w:hAnsi="Arial Narrow"/>
          <w:b/>
          <w:bCs/>
          <w:color w:val="auto"/>
        </w:rPr>
        <w:t>I</w:t>
      </w:r>
      <w:r w:rsidRPr="00C2674A">
        <w:rPr>
          <w:rFonts w:ascii="Arial Narrow" w:hAnsi="Arial Narrow"/>
          <w:b/>
          <w:bCs/>
          <w:color w:val="auto"/>
        </w:rPr>
        <w:t xml:space="preserve">. </w:t>
      </w:r>
      <w:r w:rsidRPr="00C2674A">
        <w:rPr>
          <w:rFonts w:ascii="Arial Narrow" w:hAnsi="Arial Narrow"/>
          <w:b/>
          <w:color w:val="auto"/>
        </w:rPr>
        <w:t>Informacja o sposobie porozumiewania się Zamawiającego z Wykonawcami</w:t>
      </w:r>
    </w:p>
    <w:p w:rsidR="000349E2" w:rsidRPr="00C2674A" w:rsidRDefault="000349E2" w:rsidP="000349E2">
      <w:pPr>
        <w:pStyle w:val="Default"/>
        <w:ind w:left="66"/>
        <w:jc w:val="both"/>
        <w:rPr>
          <w:rFonts w:ascii="Arial Narrow" w:hAnsi="Arial Narrow"/>
          <w:color w:val="auto"/>
        </w:rPr>
      </w:pPr>
    </w:p>
    <w:p w:rsidR="00285F8D" w:rsidRPr="00C2674A" w:rsidRDefault="00285F8D" w:rsidP="00D84D90">
      <w:pPr>
        <w:pStyle w:val="Akapitzlist"/>
        <w:numPr>
          <w:ilvl w:val="0"/>
          <w:numId w:val="19"/>
        </w:numPr>
        <w:jc w:val="both"/>
        <w:rPr>
          <w:rFonts w:ascii="Arial Narrow" w:hAnsi="Arial Narrow"/>
          <w:sz w:val="24"/>
          <w:szCs w:val="24"/>
        </w:rPr>
      </w:pPr>
      <w:r w:rsidRPr="00C2674A">
        <w:rPr>
          <w:rFonts w:ascii="Arial Narrow" w:hAnsi="Arial Narrow"/>
          <w:sz w:val="24"/>
          <w:szCs w:val="24"/>
        </w:rPr>
        <w:t xml:space="preserve">W niniejszym postępowaniu o udzielenie zamówienia publicznego komunikacja między Zamawiającym a Wykonawcami odbywa się przy użyciu środków komunikacji elektronicznej, tj. przy użyciu Platformy e-Zamówienia, która dostępna jest pod adresem </w:t>
      </w:r>
      <w:hyperlink r:id="rId16" w:history="1">
        <w:r w:rsidRPr="00C2674A">
          <w:rPr>
            <w:rStyle w:val="Hipercze"/>
            <w:rFonts w:ascii="Arial Narrow" w:hAnsi="Arial Narrow"/>
            <w:color w:val="auto"/>
            <w:sz w:val="24"/>
            <w:szCs w:val="24"/>
          </w:rPr>
          <w:t>https://ezamowienia.gov.pl/</w:t>
        </w:r>
      </w:hyperlink>
      <w:r w:rsidRPr="00C2674A">
        <w:rPr>
          <w:rFonts w:ascii="Arial Narrow" w:hAnsi="Arial Narrow"/>
          <w:sz w:val="24"/>
          <w:szCs w:val="24"/>
        </w:rPr>
        <w:t xml:space="preserve">. </w:t>
      </w:r>
    </w:p>
    <w:p w:rsidR="00285F8D" w:rsidRPr="00C2674A" w:rsidRDefault="00285F8D" w:rsidP="00D84D90">
      <w:pPr>
        <w:pStyle w:val="Akapitzlist"/>
        <w:numPr>
          <w:ilvl w:val="0"/>
          <w:numId w:val="19"/>
        </w:numPr>
        <w:jc w:val="both"/>
        <w:rPr>
          <w:rFonts w:ascii="Arial Narrow" w:hAnsi="Arial Narrow"/>
          <w:sz w:val="24"/>
          <w:szCs w:val="24"/>
        </w:rPr>
      </w:pPr>
      <w:r w:rsidRPr="00C2674A">
        <w:rPr>
          <w:rFonts w:ascii="Arial Narrow" w:hAnsi="Arial Narrow"/>
          <w:sz w:val="24"/>
          <w:szCs w:val="24"/>
        </w:rPr>
        <w:t>Korzystanie z Platformy e-Zamówienia jest bezpłatne.</w:t>
      </w:r>
    </w:p>
    <w:p w:rsidR="002C3659" w:rsidRPr="00C2674A" w:rsidRDefault="002C3659" w:rsidP="00D84D90">
      <w:pPr>
        <w:pStyle w:val="Default"/>
        <w:numPr>
          <w:ilvl w:val="0"/>
          <w:numId w:val="19"/>
        </w:numPr>
        <w:jc w:val="both"/>
        <w:rPr>
          <w:rFonts w:ascii="Arial Narrow" w:hAnsi="Arial Narrow"/>
          <w:color w:val="auto"/>
        </w:rPr>
      </w:pPr>
      <w:r w:rsidRPr="00C2674A">
        <w:rPr>
          <w:rFonts w:ascii="Arial Narrow" w:hAnsi="Arial Narrow"/>
          <w:color w:val="auto"/>
        </w:rPr>
        <w:t xml:space="preserve">W szczególnie uzasadnionych przypadkach uniemożliwiających komunikację Wykonawcy i Zamawiającego za pośrednictwem Platformy e-Zamówienia, Zamawiający dopuszcza, komunikację za pomocą poczty elektronicznej na adres e-mail: </w:t>
      </w:r>
      <w:hyperlink r:id="rId17" w:history="1">
        <w:r w:rsidRPr="00C2674A">
          <w:rPr>
            <w:rStyle w:val="Hipercze"/>
            <w:rFonts w:ascii="Arial Narrow" w:hAnsi="Arial Narrow"/>
            <w:color w:val="auto"/>
          </w:rPr>
          <w:t>przetargi@szpitallipno.pl</w:t>
        </w:r>
      </w:hyperlink>
      <w:r w:rsidRPr="00C2674A">
        <w:rPr>
          <w:rFonts w:ascii="Arial Narrow" w:hAnsi="Arial Narrow"/>
          <w:color w:val="auto"/>
        </w:rPr>
        <w:t xml:space="preserve"> (nie dotyczy składania ofert). </w:t>
      </w:r>
    </w:p>
    <w:p w:rsidR="002C3659" w:rsidRPr="00C2674A" w:rsidRDefault="002C3659" w:rsidP="002C3659">
      <w:pPr>
        <w:pStyle w:val="Default"/>
        <w:ind w:left="426"/>
        <w:jc w:val="both"/>
        <w:rPr>
          <w:rFonts w:ascii="Arial Narrow" w:hAnsi="Arial Narrow"/>
          <w:color w:val="auto"/>
        </w:rPr>
      </w:pPr>
      <w:r w:rsidRPr="00C2674A">
        <w:rPr>
          <w:rFonts w:ascii="Arial Narrow" w:hAnsi="Arial Narrow"/>
          <w:color w:val="auto"/>
        </w:rPr>
        <w:t xml:space="preserve">Zamawiający wyznacza następujące osoby do kontaktu z Wykonawcami: </w:t>
      </w:r>
    </w:p>
    <w:p w:rsidR="002C3659" w:rsidRPr="00C2674A" w:rsidRDefault="008521B0" w:rsidP="002C3659">
      <w:pPr>
        <w:pStyle w:val="Default"/>
        <w:ind w:left="426"/>
        <w:jc w:val="both"/>
        <w:rPr>
          <w:rFonts w:ascii="Arial Narrow" w:hAnsi="Arial Narrow"/>
          <w:color w:val="auto"/>
        </w:rPr>
      </w:pPr>
      <w:r>
        <w:rPr>
          <w:rFonts w:ascii="Arial Narrow" w:hAnsi="Arial Narrow"/>
          <w:color w:val="auto"/>
        </w:rPr>
        <w:t>Damian Szuszkiewicz</w:t>
      </w:r>
    </w:p>
    <w:p w:rsidR="002C3659" w:rsidRPr="002D2891" w:rsidRDefault="002C3659" w:rsidP="002C3659">
      <w:pPr>
        <w:pStyle w:val="Default"/>
        <w:ind w:left="426"/>
        <w:jc w:val="both"/>
        <w:rPr>
          <w:rFonts w:ascii="Arial Narrow" w:hAnsi="Arial Narrow"/>
          <w:color w:val="auto"/>
        </w:rPr>
      </w:pPr>
      <w:r w:rsidRPr="00C2674A">
        <w:rPr>
          <w:rFonts w:ascii="Arial Narrow" w:hAnsi="Arial Narrow"/>
          <w:color w:val="auto"/>
        </w:rPr>
        <w:t xml:space="preserve">e-mail: </w:t>
      </w:r>
      <w:hyperlink r:id="rId18" w:history="1">
        <w:r w:rsidRPr="00C2674A">
          <w:rPr>
            <w:rStyle w:val="Hipercze"/>
            <w:rFonts w:ascii="Arial Narrow" w:hAnsi="Arial Narrow"/>
            <w:color w:val="auto"/>
          </w:rPr>
          <w:t>przetargi@szpitallipno.pl</w:t>
        </w:r>
      </w:hyperlink>
      <w:r w:rsidRPr="00C2674A">
        <w:rPr>
          <w:rFonts w:ascii="Arial Narrow" w:hAnsi="Arial Narrow"/>
          <w:color w:val="auto"/>
        </w:rPr>
        <w:t xml:space="preserve"> </w:t>
      </w:r>
    </w:p>
    <w:p w:rsidR="002C3659" w:rsidRPr="002D2891" w:rsidRDefault="002C3659" w:rsidP="002C3659">
      <w:pPr>
        <w:pStyle w:val="Default"/>
        <w:ind w:left="426"/>
        <w:jc w:val="both"/>
        <w:rPr>
          <w:rFonts w:ascii="Arial Narrow" w:hAnsi="Arial Narrow"/>
          <w:color w:val="auto"/>
        </w:rPr>
      </w:pPr>
      <w:r w:rsidRPr="002D2891">
        <w:rPr>
          <w:rFonts w:ascii="Arial Narrow" w:hAnsi="Arial Narrow"/>
          <w:color w:val="auto"/>
        </w:rPr>
        <w:t xml:space="preserve">Adres strony internetowej prowadzonego postępowania: </w:t>
      </w:r>
      <w:hyperlink r:id="rId19" w:history="1">
        <w:r w:rsidRPr="002D2891">
          <w:rPr>
            <w:rStyle w:val="Hipercze"/>
            <w:rFonts w:ascii="Arial Narrow" w:hAnsi="Arial Narrow"/>
            <w:color w:val="auto"/>
          </w:rPr>
          <w:t>https://ezamowienia.gov.pl/</w:t>
        </w:r>
      </w:hyperlink>
      <w:r w:rsidRPr="002D2891">
        <w:rPr>
          <w:rFonts w:ascii="Arial Narrow" w:hAnsi="Arial Narrow"/>
          <w:color w:val="auto"/>
        </w:rPr>
        <w:t xml:space="preserve">, </w:t>
      </w:r>
    </w:p>
    <w:p w:rsidR="00735A71" w:rsidRPr="00A57472" w:rsidRDefault="00735A71" w:rsidP="00CD5E57">
      <w:pPr>
        <w:pStyle w:val="Default"/>
        <w:ind w:left="426" w:right="-567"/>
        <w:jc w:val="both"/>
        <w:rPr>
          <w:rFonts w:ascii="Arial Narrow" w:hAnsi="Arial Narrow"/>
          <w:color w:val="auto"/>
          <w:u w:val="single"/>
        </w:rPr>
      </w:pPr>
      <w:r w:rsidRPr="00735A71">
        <w:rPr>
          <w:rFonts w:ascii="Arial Narrow" w:hAnsi="Arial Narrow"/>
          <w:color w:val="auto"/>
          <w:u w:val="single"/>
        </w:rPr>
        <w:t>https://ezamowienia.gov.pl/mp-client/search/list/ocds-148610-fe73cea4-04c6-45a6-aee0-0769fc1736a7</w:t>
      </w:r>
    </w:p>
    <w:p w:rsidR="002C3659" w:rsidRPr="002D2891" w:rsidRDefault="002C3659" w:rsidP="002C3659">
      <w:pPr>
        <w:pStyle w:val="Default"/>
        <w:ind w:left="426"/>
        <w:jc w:val="both"/>
        <w:rPr>
          <w:rFonts w:ascii="Arial Narrow" w:hAnsi="Arial Narrow"/>
          <w:color w:val="auto"/>
        </w:rPr>
      </w:pPr>
      <w:r w:rsidRPr="002D2891">
        <w:rPr>
          <w:rFonts w:ascii="Arial Narrow" w:hAnsi="Arial Narrow"/>
          <w:color w:val="auto"/>
        </w:rPr>
        <w:t>Niniejsze postępowanie można wyszukać ze strony głównej Platformy e-Zamówienia (przycisk „Przeglądaj postępowania/konkursy”).</w:t>
      </w:r>
    </w:p>
    <w:p w:rsidR="002C3659" w:rsidRPr="00C2674A" w:rsidRDefault="002C3659" w:rsidP="00D84D90">
      <w:pPr>
        <w:pStyle w:val="Akapitzlist"/>
        <w:numPr>
          <w:ilvl w:val="0"/>
          <w:numId w:val="19"/>
        </w:numPr>
        <w:jc w:val="both"/>
        <w:rPr>
          <w:rFonts w:ascii="Arial Narrow" w:hAnsi="Arial Narrow"/>
          <w:sz w:val="24"/>
          <w:szCs w:val="24"/>
          <w:lang w:eastAsia="pl-PL"/>
        </w:rPr>
      </w:pPr>
      <w:r w:rsidRPr="00C2674A">
        <w:rPr>
          <w:rFonts w:ascii="Arial Narrow" w:hAnsi="Arial Narrow"/>
          <w:sz w:val="24"/>
          <w:szCs w:val="24"/>
          <w:lang w:eastAsia="pl-PL"/>
        </w:rPr>
        <w:t xml:space="preserve">Identyfikator (ID) postępowania na Platformie e-Zamówienia: </w:t>
      </w:r>
    </w:p>
    <w:p w:rsidR="00735A71" w:rsidRPr="00FA0AFA" w:rsidRDefault="00735A71" w:rsidP="00CD5E57">
      <w:pPr>
        <w:pStyle w:val="Akapitzlist"/>
        <w:ind w:left="426"/>
        <w:jc w:val="both"/>
        <w:rPr>
          <w:rFonts w:ascii="Arial Narrow" w:hAnsi="Arial Narrow"/>
          <w:b/>
          <w:sz w:val="24"/>
          <w:szCs w:val="24"/>
          <w:lang w:eastAsia="pl-PL"/>
        </w:rPr>
      </w:pPr>
      <w:r w:rsidRPr="00735A71">
        <w:rPr>
          <w:rFonts w:ascii="Arial Narrow" w:hAnsi="Arial Narrow"/>
          <w:b/>
          <w:sz w:val="24"/>
          <w:szCs w:val="24"/>
          <w:lang w:eastAsia="pl-PL"/>
        </w:rPr>
        <w:t>ocds-148610-fe73cea4-04c6-45a6-aee0-0769fc1736a7</w:t>
      </w:r>
    </w:p>
    <w:p w:rsidR="002C3659" w:rsidRPr="00C2674A" w:rsidRDefault="002C3659" w:rsidP="00D84D90">
      <w:pPr>
        <w:pStyle w:val="Akapitzlist"/>
        <w:numPr>
          <w:ilvl w:val="0"/>
          <w:numId w:val="19"/>
        </w:numPr>
        <w:jc w:val="both"/>
        <w:rPr>
          <w:rFonts w:ascii="Arial Narrow" w:hAnsi="Arial Narrow"/>
          <w:sz w:val="24"/>
          <w:szCs w:val="24"/>
          <w:lang w:eastAsia="pl-PL"/>
        </w:rPr>
      </w:pPr>
      <w:r w:rsidRPr="00C2674A">
        <w:rPr>
          <w:rFonts w:ascii="Arial Narrow" w:hAnsi="Arial Narrow"/>
          <w:sz w:val="24"/>
          <w:szCs w:val="24"/>
          <w:lang w:eastAsia="pl-P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20" w:history="1">
        <w:r w:rsidR="001A3F8B" w:rsidRPr="00C2674A">
          <w:rPr>
            <w:rStyle w:val="Hipercze"/>
            <w:rFonts w:ascii="Arial Narrow" w:hAnsi="Arial Narrow"/>
            <w:color w:val="auto"/>
            <w:sz w:val="24"/>
            <w:szCs w:val="24"/>
            <w:lang w:eastAsia="pl-PL"/>
          </w:rPr>
          <w:t>https://ezamowienia.gov.pl/</w:t>
        </w:r>
      </w:hyperlink>
      <w:r w:rsidR="001A3F8B" w:rsidRPr="00C2674A">
        <w:rPr>
          <w:rFonts w:ascii="Arial Narrow" w:hAnsi="Arial Narrow"/>
          <w:sz w:val="24"/>
          <w:szCs w:val="24"/>
          <w:lang w:eastAsia="pl-PL"/>
        </w:rPr>
        <w:t xml:space="preserve"> </w:t>
      </w:r>
      <w:r w:rsidRPr="00C2674A">
        <w:rPr>
          <w:rFonts w:ascii="Arial Narrow" w:hAnsi="Arial Narrow"/>
          <w:sz w:val="24"/>
          <w:szCs w:val="24"/>
          <w:lang w:eastAsia="pl-PL"/>
        </w:rPr>
        <w:t>oraz informacje zamieszczone w zakładce „Centrum pomocy”.</w:t>
      </w:r>
    </w:p>
    <w:p w:rsidR="002C3659" w:rsidRPr="00C2674A" w:rsidRDefault="002C3659" w:rsidP="00D84D90">
      <w:pPr>
        <w:pStyle w:val="Akapitzlist"/>
        <w:numPr>
          <w:ilvl w:val="0"/>
          <w:numId w:val="19"/>
        </w:numPr>
        <w:jc w:val="both"/>
        <w:rPr>
          <w:rFonts w:ascii="Arial Narrow" w:hAnsi="Arial Narrow"/>
          <w:sz w:val="24"/>
          <w:szCs w:val="24"/>
          <w:lang w:eastAsia="pl-PL"/>
        </w:rPr>
      </w:pPr>
      <w:r w:rsidRPr="00C2674A">
        <w:rPr>
          <w:rFonts w:ascii="Arial Narrow" w:hAnsi="Arial Narrow"/>
          <w:sz w:val="24"/>
          <w:szCs w:val="24"/>
          <w:lang w:eastAsia="pl-PL"/>
        </w:rPr>
        <w:t>Przeglądanie i pobieranie publicznej treści dokumentacji postępowania nie wymaga posiadania konta na Platformie e-Zamówienia ani logowania.</w:t>
      </w:r>
    </w:p>
    <w:p w:rsidR="002C3659" w:rsidRPr="00C2674A" w:rsidRDefault="00285F8D" w:rsidP="00D84D90">
      <w:pPr>
        <w:pStyle w:val="Akapitzlist"/>
        <w:numPr>
          <w:ilvl w:val="0"/>
          <w:numId w:val="19"/>
        </w:numPr>
        <w:jc w:val="both"/>
        <w:rPr>
          <w:rFonts w:ascii="Arial Narrow" w:hAnsi="Arial Narrow"/>
          <w:sz w:val="24"/>
          <w:szCs w:val="24"/>
          <w:lang w:eastAsia="pl-PL"/>
        </w:rPr>
      </w:pPr>
      <w:r w:rsidRPr="00C2674A">
        <w:rPr>
          <w:rFonts w:ascii="Arial Narrow" w:hAnsi="Arial Narrow"/>
          <w:sz w:val="24"/>
          <w:szCs w:val="24"/>
        </w:rPr>
        <w:t>Wykonawca może zwrócić się do Zamawiającego z wnioskiem o wyjaśnienie treści SWZ.</w:t>
      </w:r>
    </w:p>
    <w:p w:rsidR="00285F8D" w:rsidRPr="00882B39" w:rsidRDefault="00285F8D" w:rsidP="00D84D90">
      <w:pPr>
        <w:pStyle w:val="Akapitzlist"/>
        <w:numPr>
          <w:ilvl w:val="0"/>
          <w:numId w:val="19"/>
        </w:numPr>
        <w:jc w:val="both"/>
        <w:rPr>
          <w:rFonts w:ascii="Arial Narrow" w:hAnsi="Arial Narrow"/>
          <w:sz w:val="24"/>
          <w:szCs w:val="24"/>
          <w:lang w:eastAsia="pl-PL"/>
        </w:rPr>
      </w:pPr>
      <w:r w:rsidRPr="00882B39">
        <w:rPr>
          <w:rFonts w:ascii="Arial Narrow" w:hAnsi="Arial Narrow"/>
          <w:sz w:val="24"/>
          <w:szCs w:val="24"/>
        </w:rPr>
        <w:t>Wszelka korespondencja, pisma, wnioski, dokumenty, przekazywane Zamawiającemu przez</w:t>
      </w:r>
      <w:r w:rsidR="002C3659" w:rsidRPr="00882B39">
        <w:rPr>
          <w:rFonts w:ascii="Arial Narrow" w:hAnsi="Arial Narrow"/>
          <w:sz w:val="24"/>
          <w:szCs w:val="24"/>
        </w:rPr>
        <w:t xml:space="preserve"> </w:t>
      </w:r>
      <w:r w:rsidRPr="00882B39">
        <w:rPr>
          <w:rFonts w:ascii="Arial Narrow" w:hAnsi="Arial Narrow"/>
          <w:sz w:val="24"/>
          <w:szCs w:val="24"/>
        </w:rPr>
        <w:t xml:space="preserve">Wykonawców winne być opisane: dotyczy postępowania </w:t>
      </w:r>
      <w:r w:rsidR="002C3659" w:rsidRPr="00882B39">
        <w:rPr>
          <w:rFonts w:ascii="Arial Narrow" w:hAnsi="Arial Narrow"/>
          <w:b/>
          <w:sz w:val="24"/>
          <w:szCs w:val="24"/>
          <w:u w:val="single"/>
        </w:rPr>
        <w:t>ZP.372.</w:t>
      </w:r>
      <w:r w:rsidR="007A6273">
        <w:rPr>
          <w:rFonts w:ascii="Arial Narrow" w:hAnsi="Arial Narrow"/>
          <w:b/>
          <w:sz w:val="24"/>
          <w:szCs w:val="24"/>
          <w:u w:val="single"/>
        </w:rPr>
        <w:t>9</w:t>
      </w:r>
      <w:r w:rsidR="002D5697">
        <w:rPr>
          <w:rFonts w:ascii="Arial Narrow" w:hAnsi="Arial Narrow"/>
          <w:b/>
          <w:sz w:val="24"/>
          <w:szCs w:val="24"/>
          <w:u w:val="single"/>
        </w:rPr>
        <w:t>.2025</w:t>
      </w:r>
      <w:r w:rsidRPr="00882B39">
        <w:rPr>
          <w:rFonts w:ascii="Arial Narrow" w:hAnsi="Arial Narrow"/>
          <w:sz w:val="24"/>
          <w:szCs w:val="24"/>
        </w:rPr>
        <w:t>.</w:t>
      </w:r>
    </w:p>
    <w:p w:rsidR="003B2550" w:rsidRPr="00C2674A" w:rsidRDefault="003B2550" w:rsidP="00D84D90">
      <w:pPr>
        <w:pStyle w:val="Akapitzlist"/>
        <w:numPr>
          <w:ilvl w:val="0"/>
          <w:numId w:val="19"/>
        </w:numPr>
        <w:jc w:val="both"/>
        <w:rPr>
          <w:rFonts w:ascii="Arial Narrow" w:hAnsi="Arial Narrow"/>
          <w:sz w:val="24"/>
          <w:szCs w:val="24"/>
        </w:rPr>
      </w:pPr>
      <w:r w:rsidRPr="003B2550">
        <w:rPr>
          <w:rFonts w:ascii="Arial Narrow" w:hAnsi="Arial Narrow"/>
          <w:sz w:val="24"/>
          <w:szCs w:val="24"/>
        </w:rPr>
        <w:lastRenderedPageBreak/>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rsidR="00285F8D" w:rsidRPr="00C2674A" w:rsidRDefault="00285F8D" w:rsidP="00D84D90">
      <w:pPr>
        <w:pStyle w:val="Akapitzlist"/>
        <w:numPr>
          <w:ilvl w:val="0"/>
          <w:numId w:val="19"/>
        </w:numPr>
        <w:jc w:val="both"/>
        <w:rPr>
          <w:rFonts w:ascii="Arial Narrow" w:hAnsi="Arial Narrow"/>
          <w:sz w:val="24"/>
          <w:szCs w:val="24"/>
        </w:rPr>
      </w:pPr>
      <w:r w:rsidRPr="00C2674A">
        <w:rPr>
          <w:rFonts w:ascii="Arial Narrow" w:hAnsi="Arial Narrow"/>
          <w:sz w:val="24"/>
          <w:szCs w:val="24"/>
        </w:rPr>
        <w:t>Jeżeli Zamawiający nie udzieli wyjaśnień w terminie, o którym mowa w ust. 9, przedłuża termin</w:t>
      </w:r>
      <w:r w:rsidR="002C3659" w:rsidRPr="00C2674A">
        <w:rPr>
          <w:rFonts w:ascii="Arial Narrow" w:hAnsi="Arial Narrow"/>
          <w:sz w:val="24"/>
          <w:szCs w:val="24"/>
        </w:rPr>
        <w:t xml:space="preserve"> </w:t>
      </w:r>
      <w:r w:rsidRPr="00C2674A">
        <w:rPr>
          <w:rFonts w:ascii="Arial Narrow" w:hAnsi="Arial Narrow"/>
          <w:sz w:val="24"/>
          <w:szCs w:val="24"/>
        </w:rPr>
        <w:t>składania ofert o czas niezbędny do zapoznania się wszystkich zainteresowanych Wykonawców</w:t>
      </w:r>
      <w:r w:rsidR="002C3659" w:rsidRPr="00C2674A">
        <w:rPr>
          <w:rFonts w:ascii="Arial Narrow" w:hAnsi="Arial Narrow"/>
          <w:sz w:val="24"/>
          <w:szCs w:val="24"/>
        </w:rPr>
        <w:t xml:space="preserve"> </w:t>
      </w:r>
      <w:r w:rsidRPr="00C2674A">
        <w:rPr>
          <w:rFonts w:ascii="Arial Narrow" w:hAnsi="Arial Narrow"/>
          <w:sz w:val="24"/>
          <w:szCs w:val="24"/>
        </w:rPr>
        <w:t>z wyjaśnieniami niezbędnymi do należytego przygotowania i złożenia ofert.</w:t>
      </w:r>
    </w:p>
    <w:p w:rsidR="00285F8D" w:rsidRPr="00C2674A" w:rsidRDefault="00285F8D" w:rsidP="00D84D90">
      <w:pPr>
        <w:pStyle w:val="Akapitzlist"/>
        <w:numPr>
          <w:ilvl w:val="0"/>
          <w:numId w:val="19"/>
        </w:numPr>
        <w:jc w:val="both"/>
        <w:rPr>
          <w:rFonts w:ascii="Arial Narrow" w:hAnsi="Arial Narrow"/>
          <w:sz w:val="24"/>
          <w:szCs w:val="24"/>
        </w:rPr>
      </w:pPr>
      <w:r w:rsidRPr="00C2674A">
        <w:rPr>
          <w:rFonts w:ascii="Arial Narrow" w:hAnsi="Arial Narrow"/>
          <w:sz w:val="24"/>
          <w:szCs w:val="24"/>
        </w:rPr>
        <w:t>Przedłużenie terminu składania ofert nie wpływa na bieg terminu składania wniosku o wyjaśnienie</w:t>
      </w:r>
      <w:r w:rsidR="002C3659" w:rsidRPr="00C2674A">
        <w:rPr>
          <w:rFonts w:ascii="Arial Narrow" w:hAnsi="Arial Narrow"/>
          <w:sz w:val="24"/>
          <w:szCs w:val="24"/>
        </w:rPr>
        <w:t xml:space="preserve"> </w:t>
      </w:r>
      <w:r w:rsidRPr="00C2674A">
        <w:rPr>
          <w:rFonts w:ascii="Arial Narrow" w:hAnsi="Arial Narrow"/>
          <w:sz w:val="24"/>
          <w:szCs w:val="24"/>
        </w:rPr>
        <w:t>treści SWZ, o którym mowa w ust. 9.</w:t>
      </w:r>
    </w:p>
    <w:p w:rsidR="00285F8D" w:rsidRPr="00C2674A" w:rsidRDefault="00285F8D" w:rsidP="00D84D90">
      <w:pPr>
        <w:pStyle w:val="Akapitzlist"/>
        <w:numPr>
          <w:ilvl w:val="0"/>
          <w:numId w:val="19"/>
        </w:numPr>
        <w:jc w:val="both"/>
        <w:rPr>
          <w:rFonts w:ascii="Arial Narrow" w:hAnsi="Arial Narrow"/>
          <w:sz w:val="24"/>
          <w:szCs w:val="24"/>
        </w:rPr>
      </w:pPr>
      <w:r w:rsidRPr="00C2674A">
        <w:rPr>
          <w:rFonts w:ascii="Arial Narrow" w:hAnsi="Arial Narrow"/>
          <w:sz w:val="24"/>
          <w:szCs w:val="24"/>
        </w:rPr>
        <w:t>W przypadku gdy wniosek o wyjaśnienie treści SWZ nie wpłynął w terminie, o którym mowa</w:t>
      </w:r>
      <w:r w:rsidR="002C3659" w:rsidRPr="00C2674A">
        <w:rPr>
          <w:rFonts w:ascii="Arial Narrow" w:hAnsi="Arial Narrow"/>
          <w:sz w:val="24"/>
          <w:szCs w:val="24"/>
        </w:rPr>
        <w:t xml:space="preserve"> </w:t>
      </w:r>
      <w:r w:rsidRPr="00C2674A">
        <w:rPr>
          <w:rFonts w:ascii="Arial Narrow" w:hAnsi="Arial Narrow"/>
          <w:sz w:val="24"/>
          <w:szCs w:val="24"/>
        </w:rPr>
        <w:t>w ust. 9, Zamawiający nie ma obowiązku udzielania wyjaśnień SWZ oraz obowiązku przedłużenia</w:t>
      </w:r>
      <w:r w:rsidR="002C3659" w:rsidRPr="00C2674A">
        <w:rPr>
          <w:rFonts w:ascii="Arial Narrow" w:hAnsi="Arial Narrow"/>
          <w:sz w:val="24"/>
          <w:szCs w:val="24"/>
        </w:rPr>
        <w:t xml:space="preserve"> </w:t>
      </w:r>
      <w:r w:rsidRPr="00C2674A">
        <w:rPr>
          <w:rFonts w:ascii="Arial Narrow" w:hAnsi="Arial Narrow"/>
          <w:sz w:val="24"/>
          <w:szCs w:val="24"/>
        </w:rPr>
        <w:t>terminu składania ofert.</w:t>
      </w:r>
    </w:p>
    <w:p w:rsidR="002C3659" w:rsidRPr="00C2674A" w:rsidRDefault="00285F8D" w:rsidP="00D84D90">
      <w:pPr>
        <w:pStyle w:val="Akapitzlist"/>
        <w:numPr>
          <w:ilvl w:val="0"/>
          <w:numId w:val="19"/>
        </w:numPr>
        <w:jc w:val="both"/>
        <w:rPr>
          <w:rFonts w:ascii="Arial Narrow" w:hAnsi="Arial Narrow"/>
          <w:sz w:val="24"/>
          <w:szCs w:val="24"/>
        </w:rPr>
      </w:pPr>
      <w:r w:rsidRPr="00C2674A">
        <w:rPr>
          <w:rFonts w:ascii="Arial Narrow" w:hAnsi="Arial Narrow"/>
          <w:sz w:val="24"/>
          <w:szCs w:val="24"/>
        </w:rPr>
        <w:t>Treść zapytań wraz z wyjaśnieniami Zamawiający udostępnia na stronie internetowej</w:t>
      </w:r>
      <w:r w:rsidR="002C3659" w:rsidRPr="00C2674A">
        <w:rPr>
          <w:rFonts w:ascii="Arial Narrow" w:hAnsi="Arial Narrow"/>
          <w:sz w:val="24"/>
          <w:szCs w:val="24"/>
        </w:rPr>
        <w:t xml:space="preserve"> </w:t>
      </w:r>
      <w:r w:rsidRPr="00C2674A">
        <w:rPr>
          <w:rFonts w:ascii="Arial Narrow" w:hAnsi="Arial Narrow"/>
          <w:sz w:val="24"/>
          <w:szCs w:val="24"/>
        </w:rPr>
        <w:t>prowadzonego postępowania, bez ujawniania źródła zapytania.</w:t>
      </w:r>
    </w:p>
    <w:p w:rsidR="00285F8D" w:rsidRPr="00C2674A" w:rsidRDefault="00285F8D" w:rsidP="00D84D90">
      <w:pPr>
        <w:pStyle w:val="Akapitzlist"/>
        <w:numPr>
          <w:ilvl w:val="0"/>
          <w:numId w:val="19"/>
        </w:numPr>
        <w:jc w:val="both"/>
        <w:rPr>
          <w:rFonts w:ascii="Arial Narrow" w:hAnsi="Arial Narrow"/>
          <w:sz w:val="24"/>
          <w:szCs w:val="24"/>
        </w:rPr>
      </w:pPr>
      <w:r w:rsidRPr="00C2674A">
        <w:rPr>
          <w:rFonts w:ascii="Arial Narrow" w:hAnsi="Arial Narrow"/>
          <w:sz w:val="24"/>
          <w:szCs w:val="24"/>
        </w:rPr>
        <w:t>W zakresie nie uregulowanym SWZ, zastosowanie mają przepisy</w:t>
      </w:r>
      <w:r w:rsidR="001A3F8B" w:rsidRPr="00C2674A">
        <w:rPr>
          <w:rFonts w:ascii="Arial Narrow" w:hAnsi="Arial Narrow"/>
          <w:sz w:val="24"/>
          <w:szCs w:val="24"/>
        </w:rPr>
        <w:t>:</w:t>
      </w:r>
    </w:p>
    <w:p w:rsidR="002C3659" w:rsidRPr="00C2674A" w:rsidRDefault="00285F8D" w:rsidP="00D84D90">
      <w:pPr>
        <w:pStyle w:val="Akapitzlist"/>
        <w:numPr>
          <w:ilvl w:val="0"/>
          <w:numId w:val="20"/>
        </w:numPr>
        <w:ind w:left="851"/>
        <w:jc w:val="both"/>
        <w:rPr>
          <w:rFonts w:ascii="Arial Narrow" w:hAnsi="Arial Narrow"/>
          <w:sz w:val="24"/>
          <w:szCs w:val="24"/>
        </w:rPr>
      </w:pPr>
      <w:r w:rsidRPr="00C2674A">
        <w:rPr>
          <w:rFonts w:ascii="Arial Narrow" w:hAnsi="Arial Narrow"/>
          <w:sz w:val="24"/>
          <w:szCs w:val="24"/>
        </w:rPr>
        <w:t>Rozporządzenie Prezesa Rady Ministrów w sprawie sposobu sporządzania i przekazywania</w:t>
      </w:r>
      <w:r w:rsidR="002C3659" w:rsidRPr="00C2674A">
        <w:rPr>
          <w:rFonts w:ascii="Arial Narrow" w:hAnsi="Arial Narrow"/>
          <w:sz w:val="24"/>
          <w:szCs w:val="24"/>
        </w:rPr>
        <w:t xml:space="preserve"> </w:t>
      </w:r>
      <w:r w:rsidRPr="00C2674A">
        <w:rPr>
          <w:rFonts w:ascii="Arial Narrow" w:hAnsi="Arial Narrow"/>
          <w:sz w:val="24"/>
          <w:szCs w:val="24"/>
        </w:rPr>
        <w:t>informacji oraz wymagań technicznych dla dokumentów elektronicznych oraz środków</w:t>
      </w:r>
      <w:r w:rsidR="002C3659" w:rsidRPr="00C2674A">
        <w:rPr>
          <w:rFonts w:ascii="Arial Narrow" w:hAnsi="Arial Narrow"/>
          <w:sz w:val="24"/>
          <w:szCs w:val="24"/>
        </w:rPr>
        <w:t xml:space="preserve"> </w:t>
      </w:r>
      <w:r w:rsidRPr="00C2674A">
        <w:rPr>
          <w:rFonts w:ascii="Arial Narrow" w:hAnsi="Arial Narrow"/>
          <w:sz w:val="24"/>
          <w:szCs w:val="24"/>
        </w:rPr>
        <w:t>komunikacji elektronicznej w postępowaniu o udzielenie zamówienia publicznego lub</w:t>
      </w:r>
      <w:r w:rsidR="002C3659" w:rsidRPr="00C2674A">
        <w:rPr>
          <w:rFonts w:ascii="Arial Narrow" w:hAnsi="Arial Narrow"/>
          <w:sz w:val="24"/>
          <w:szCs w:val="24"/>
        </w:rPr>
        <w:t xml:space="preserve"> </w:t>
      </w:r>
      <w:r w:rsidRPr="00C2674A">
        <w:rPr>
          <w:rFonts w:ascii="Arial Narrow" w:hAnsi="Arial Narrow"/>
          <w:sz w:val="24"/>
          <w:szCs w:val="24"/>
        </w:rPr>
        <w:t>konkursie z dnia 30 grudnia 2020 r. (Dz. U. z 2020 r. poz. 2452)</w:t>
      </w:r>
      <w:r w:rsidR="002C3659" w:rsidRPr="00C2674A">
        <w:rPr>
          <w:rFonts w:ascii="Arial Narrow" w:hAnsi="Arial Narrow"/>
          <w:sz w:val="24"/>
          <w:szCs w:val="24"/>
        </w:rPr>
        <w:t>;</w:t>
      </w:r>
    </w:p>
    <w:p w:rsidR="00D54A68" w:rsidRDefault="00285F8D" w:rsidP="00D84D90">
      <w:pPr>
        <w:pStyle w:val="Akapitzlist"/>
        <w:numPr>
          <w:ilvl w:val="0"/>
          <w:numId w:val="20"/>
        </w:numPr>
        <w:ind w:left="851"/>
        <w:jc w:val="both"/>
        <w:rPr>
          <w:rFonts w:ascii="Arial Narrow" w:hAnsi="Arial Narrow"/>
          <w:sz w:val="24"/>
          <w:szCs w:val="24"/>
        </w:rPr>
      </w:pPr>
      <w:r w:rsidRPr="00C2674A">
        <w:rPr>
          <w:rFonts w:ascii="Arial Narrow" w:hAnsi="Arial Narrow"/>
          <w:sz w:val="24"/>
          <w:szCs w:val="24"/>
        </w:rPr>
        <w:t>Rozporządzenie Ministra Rozwoju, Pracy i Technologii z dnia 23 grudnia 2020 r. w sprawie</w:t>
      </w:r>
      <w:r w:rsidR="002C3659" w:rsidRPr="00C2674A">
        <w:rPr>
          <w:rFonts w:ascii="Arial Narrow" w:hAnsi="Arial Narrow"/>
          <w:sz w:val="24"/>
          <w:szCs w:val="24"/>
        </w:rPr>
        <w:t xml:space="preserve"> </w:t>
      </w:r>
      <w:r w:rsidRPr="00C2674A">
        <w:rPr>
          <w:rFonts w:ascii="Arial Narrow" w:hAnsi="Arial Narrow"/>
          <w:sz w:val="24"/>
          <w:szCs w:val="24"/>
        </w:rPr>
        <w:t>podmiotowych środków dowodowych oraz innych dokumentów lub oświadczeń, jakich może</w:t>
      </w:r>
      <w:r w:rsidR="002C3659" w:rsidRPr="00C2674A">
        <w:rPr>
          <w:rFonts w:ascii="Arial Narrow" w:hAnsi="Arial Narrow"/>
          <w:sz w:val="24"/>
          <w:szCs w:val="24"/>
        </w:rPr>
        <w:t xml:space="preserve"> </w:t>
      </w:r>
      <w:r w:rsidRPr="00C2674A">
        <w:rPr>
          <w:rFonts w:ascii="Arial Narrow" w:hAnsi="Arial Narrow"/>
          <w:sz w:val="24"/>
          <w:szCs w:val="24"/>
        </w:rPr>
        <w:t>żądać zamawiający od wykonawcy (Dz. U. z 2020 poz. 2415).</w:t>
      </w:r>
    </w:p>
    <w:p w:rsidR="003B2550" w:rsidRPr="003B2550" w:rsidRDefault="003B2550" w:rsidP="003B2550">
      <w:pPr>
        <w:jc w:val="both"/>
        <w:rPr>
          <w:rFonts w:ascii="Arial Narrow" w:hAnsi="Arial Narrow"/>
          <w:sz w:val="24"/>
          <w:szCs w:val="24"/>
        </w:rPr>
      </w:pPr>
    </w:p>
    <w:p w:rsidR="001A3F8B" w:rsidRPr="00C2674A" w:rsidRDefault="001A3F8B" w:rsidP="001A3F8B">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Rozdział X</w:t>
      </w:r>
      <w:r w:rsidR="009200A3">
        <w:rPr>
          <w:rFonts w:ascii="Arial Narrow" w:hAnsi="Arial Narrow"/>
          <w:b/>
          <w:bCs/>
          <w:color w:val="auto"/>
        </w:rPr>
        <w:t>I</w:t>
      </w:r>
      <w:r w:rsidRPr="00C2674A">
        <w:rPr>
          <w:rFonts w:ascii="Arial Narrow" w:hAnsi="Arial Narrow"/>
          <w:b/>
          <w:bCs/>
          <w:color w:val="auto"/>
        </w:rPr>
        <w:t xml:space="preserve">II. </w:t>
      </w:r>
      <w:r w:rsidRPr="00C2674A">
        <w:rPr>
          <w:rFonts w:ascii="Arial Narrow" w:hAnsi="Arial Narrow"/>
          <w:b/>
          <w:color w:val="auto"/>
        </w:rPr>
        <w:t>Termin związania ofertą</w:t>
      </w:r>
    </w:p>
    <w:p w:rsidR="001A3F8B" w:rsidRPr="00C2674A" w:rsidRDefault="001A3F8B" w:rsidP="001A3F8B">
      <w:pPr>
        <w:pStyle w:val="Default"/>
        <w:ind w:left="66"/>
        <w:jc w:val="both"/>
        <w:rPr>
          <w:rFonts w:ascii="Arial Narrow" w:hAnsi="Arial Narrow"/>
          <w:color w:val="auto"/>
        </w:rPr>
      </w:pPr>
    </w:p>
    <w:p w:rsidR="00832CA4" w:rsidRPr="00C2674A" w:rsidRDefault="00832CA4" w:rsidP="00832CA4">
      <w:pPr>
        <w:suppressAutoHyphens w:val="0"/>
        <w:autoSpaceDN w:val="0"/>
        <w:adjustRightInd w:val="0"/>
        <w:jc w:val="both"/>
        <w:rPr>
          <w:rFonts w:ascii="Arial Narrow" w:hAnsi="Arial Narrow"/>
          <w:sz w:val="24"/>
          <w:szCs w:val="24"/>
          <w:lang w:eastAsia="pl-PL"/>
        </w:rPr>
      </w:pPr>
      <w:r w:rsidRPr="00C2674A">
        <w:rPr>
          <w:rFonts w:ascii="Arial Narrow" w:hAnsi="Arial Narrow"/>
          <w:sz w:val="24"/>
          <w:szCs w:val="24"/>
          <w:lang w:eastAsia="pl-PL"/>
        </w:rPr>
        <w:t xml:space="preserve">Zgodnie z art. 220 ustawy Pzp termin związania ofertą wynosi </w:t>
      </w:r>
      <w:r w:rsidR="003B2550">
        <w:rPr>
          <w:rFonts w:ascii="Arial Narrow" w:hAnsi="Arial Narrow"/>
          <w:b/>
          <w:sz w:val="24"/>
          <w:szCs w:val="24"/>
          <w:lang w:eastAsia="pl-PL"/>
        </w:rPr>
        <w:t>30</w:t>
      </w:r>
      <w:r w:rsidRPr="00C2674A">
        <w:rPr>
          <w:rFonts w:ascii="Arial Narrow" w:hAnsi="Arial Narrow"/>
          <w:b/>
          <w:sz w:val="24"/>
          <w:szCs w:val="24"/>
          <w:lang w:eastAsia="pl-PL"/>
        </w:rPr>
        <w:t xml:space="preserve"> </w:t>
      </w:r>
      <w:r w:rsidRPr="006114A7">
        <w:rPr>
          <w:rFonts w:ascii="Arial Narrow" w:hAnsi="Arial Narrow"/>
          <w:b/>
          <w:sz w:val="24"/>
          <w:szCs w:val="24"/>
          <w:lang w:eastAsia="pl-PL"/>
        </w:rPr>
        <w:t>dni</w:t>
      </w:r>
      <w:r w:rsidRPr="006114A7">
        <w:rPr>
          <w:rFonts w:ascii="Arial Narrow" w:hAnsi="Arial Narrow"/>
          <w:sz w:val="24"/>
          <w:szCs w:val="24"/>
          <w:lang w:eastAsia="pl-PL"/>
        </w:rPr>
        <w:t xml:space="preserve"> od dnia upływu terminu składania ofert, przy czym pierwszym dniem terminu związania ofertą jest dzień, w którym upływa termin składania ofert. Wykonawca jest zatem związany ofertą do dnia </w:t>
      </w:r>
      <w:r w:rsidR="00396C39">
        <w:rPr>
          <w:rFonts w:ascii="Arial Narrow" w:hAnsi="Arial Narrow"/>
          <w:b/>
          <w:sz w:val="24"/>
          <w:szCs w:val="24"/>
          <w:lang w:eastAsia="pl-PL"/>
        </w:rPr>
        <w:t>16</w:t>
      </w:r>
      <w:r w:rsidRPr="006114A7">
        <w:rPr>
          <w:rFonts w:ascii="Arial Narrow" w:hAnsi="Arial Narrow"/>
          <w:b/>
          <w:sz w:val="24"/>
          <w:szCs w:val="24"/>
          <w:lang w:eastAsia="pl-PL"/>
        </w:rPr>
        <w:t>.</w:t>
      </w:r>
      <w:r w:rsidR="00877F00">
        <w:rPr>
          <w:rFonts w:ascii="Arial Narrow" w:hAnsi="Arial Narrow"/>
          <w:b/>
          <w:sz w:val="24"/>
          <w:szCs w:val="24"/>
          <w:lang w:eastAsia="pl-PL"/>
        </w:rPr>
        <w:t>05</w:t>
      </w:r>
      <w:r w:rsidRPr="006114A7">
        <w:rPr>
          <w:rFonts w:ascii="Arial Narrow" w:hAnsi="Arial Narrow"/>
          <w:b/>
          <w:sz w:val="24"/>
          <w:szCs w:val="24"/>
          <w:lang w:eastAsia="pl-PL"/>
        </w:rPr>
        <w:t>.202</w:t>
      </w:r>
      <w:r w:rsidR="000531AE">
        <w:rPr>
          <w:rFonts w:ascii="Arial Narrow" w:hAnsi="Arial Narrow"/>
          <w:b/>
          <w:sz w:val="24"/>
          <w:szCs w:val="24"/>
          <w:lang w:eastAsia="pl-PL"/>
        </w:rPr>
        <w:t>5</w:t>
      </w:r>
      <w:r w:rsidRPr="006114A7">
        <w:rPr>
          <w:rFonts w:ascii="Arial Narrow" w:hAnsi="Arial Narrow"/>
          <w:b/>
          <w:sz w:val="24"/>
          <w:szCs w:val="24"/>
          <w:lang w:eastAsia="pl-PL"/>
        </w:rPr>
        <w:t xml:space="preserve"> </w:t>
      </w:r>
      <w:r w:rsidRPr="006114A7">
        <w:rPr>
          <w:rFonts w:ascii="Arial Narrow" w:hAnsi="Arial Narrow"/>
          <w:sz w:val="24"/>
          <w:szCs w:val="24"/>
          <w:lang w:eastAsia="pl-PL"/>
        </w:rPr>
        <w:t>roku.</w:t>
      </w:r>
      <w:r w:rsidRPr="00C2674A">
        <w:rPr>
          <w:rFonts w:ascii="Arial Narrow" w:hAnsi="Arial Narrow"/>
          <w:sz w:val="24"/>
          <w:szCs w:val="24"/>
          <w:lang w:eastAsia="pl-PL"/>
        </w:rPr>
        <w:t xml:space="preserve"> </w:t>
      </w:r>
    </w:p>
    <w:p w:rsidR="00D54A68" w:rsidRPr="00C2674A" w:rsidRDefault="00D54A68" w:rsidP="00832CA4">
      <w:pPr>
        <w:jc w:val="both"/>
        <w:rPr>
          <w:rFonts w:ascii="Arial Narrow" w:hAnsi="Arial Narrow"/>
          <w:sz w:val="24"/>
          <w:szCs w:val="24"/>
        </w:rPr>
      </w:pPr>
    </w:p>
    <w:p w:rsidR="001A3F8B" w:rsidRPr="00C2674A" w:rsidRDefault="009200A3" w:rsidP="001A3F8B">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Pr>
          <w:rFonts w:ascii="Arial Narrow" w:hAnsi="Arial Narrow"/>
          <w:b/>
          <w:bCs/>
          <w:color w:val="auto"/>
        </w:rPr>
        <w:t>Rozdział XIV</w:t>
      </w:r>
      <w:r w:rsidR="001A3F8B" w:rsidRPr="00C2674A">
        <w:rPr>
          <w:rFonts w:ascii="Arial Narrow" w:hAnsi="Arial Narrow"/>
          <w:b/>
          <w:bCs/>
          <w:color w:val="auto"/>
        </w:rPr>
        <w:t xml:space="preserve">. </w:t>
      </w:r>
      <w:r w:rsidR="002A0944">
        <w:rPr>
          <w:rFonts w:ascii="Arial Narrow" w:hAnsi="Arial Narrow"/>
          <w:b/>
          <w:color w:val="auto"/>
        </w:rPr>
        <w:t>Wadium</w:t>
      </w:r>
    </w:p>
    <w:p w:rsidR="001A3F8B" w:rsidRPr="00C2674A" w:rsidRDefault="001A3F8B" w:rsidP="001A3F8B">
      <w:pPr>
        <w:pStyle w:val="Default"/>
        <w:ind w:left="66"/>
        <w:jc w:val="both"/>
        <w:rPr>
          <w:rFonts w:ascii="Arial Narrow" w:hAnsi="Arial Narrow"/>
          <w:color w:val="auto"/>
        </w:rPr>
      </w:pPr>
    </w:p>
    <w:p w:rsidR="003347E1" w:rsidRDefault="003347E1" w:rsidP="003347E1">
      <w:pPr>
        <w:pStyle w:val="Default"/>
        <w:numPr>
          <w:ilvl w:val="0"/>
          <w:numId w:val="52"/>
        </w:numPr>
        <w:ind w:left="426"/>
        <w:jc w:val="both"/>
        <w:rPr>
          <w:rFonts w:ascii="Arial Narrow" w:hAnsi="Arial Narrow"/>
          <w:color w:val="auto"/>
        </w:rPr>
      </w:pPr>
      <w:r>
        <w:rPr>
          <w:rFonts w:ascii="Arial Narrow" w:hAnsi="Arial Narrow"/>
          <w:color w:val="auto"/>
        </w:rPr>
        <w:t xml:space="preserve">W niniejszym postępowaniu wymaga się wniesienia przez </w:t>
      </w:r>
      <w:r>
        <w:rPr>
          <w:rFonts w:ascii="Arial Narrow" w:hAnsi="Arial Narrow" w:cs="Segoe UI"/>
          <w:color w:val="auto"/>
        </w:rPr>
        <w:t xml:space="preserve">Wykonawcę wadium w wysokości         </w:t>
      </w:r>
      <w:r w:rsidR="005C21D2">
        <w:rPr>
          <w:rFonts w:ascii="Arial Narrow" w:hAnsi="Arial Narrow" w:cs="Segoe UI"/>
          <w:b/>
          <w:color w:val="auto"/>
        </w:rPr>
        <w:t>10</w:t>
      </w:r>
      <w:r>
        <w:rPr>
          <w:rFonts w:ascii="Arial Narrow" w:hAnsi="Arial Narrow" w:cs="Segoe UI"/>
          <w:b/>
          <w:color w:val="auto"/>
        </w:rPr>
        <w:t xml:space="preserve"> 000,00 PLN</w:t>
      </w:r>
      <w:r>
        <w:rPr>
          <w:rFonts w:ascii="Arial Narrow" w:hAnsi="Arial Narrow" w:cs="Segoe UI"/>
          <w:color w:val="auto"/>
        </w:rPr>
        <w:t xml:space="preserve"> (słownie: </w:t>
      </w:r>
      <w:r w:rsidR="005C21D2">
        <w:rPr>
          <w:rFonts w:ascii="Arial Narrow" w:hAnsi="Arial Narrow" w:cs="Segoe UI"/>
          <w:b/>
          <w:color w:val="auto"/>
        </w:rPr>
        <w:t>dziesięć</w:t>
      </w:r>
      <w:r>
        <w:rPr>
          <w:rFonts w:ascii="Arial Narrow" w:hAnsi="Arial Narrow" w:cs="Segoe UI"/>
          <w:b/>
          <w:color w:val="auto"/>
        </w:rPr>
        <w:t xml:space="preserve"> tysięcy złotych 00/100</w:t>
      </w:r>
      <w:r>
        <w:rPr>
          <w:rFonts w:ascii="Arial Narrow" w:hAnsi="Arial Narrow" w:cs="Segoe UI"/>
          <w:color w:val="auto"/>
        </w:rPr>
        <w:t xml:space="preserve">). </w:t>
      </w:r>
    </w:p>
    <w:p w:rsidR="003347E1" w:rsidRDefault="003347E1" w:rsidP="003347E1">
      <w:pPr>
        <w:pStyle w:val="Default"/>
        <w:numPr>
          <w:ilvl w:val="0"/>
          <w:numId w:val="52"/>
        </w:numPr>
        <w:ind w:left="426"/>
        <w:jc w:val="both"/>
        <w:rPr>
          <w:rFonts w:ascii="Arial Narrow" w:hAnsi="Arial Narrow"/>
          <w:color w:val="auto"/>
        </w:rPr>
      </w:pPr>
      <w:r>
        <w:rPr>
          <w:rFonts w:ascii="Arial Narrow" w:hAnsi="Arial Narrow"/>
          <w:color w:val="auto"/>
        </w:rPr>
        <w:t xml:space="preserve">Wadium wnosi się przed upływem terminu składania ofert i utrzymuje nieprzerwanie do dnia upływu terminu związania ofertą, z wyjątkiem przypadków, o których mowa w art. 98 ust. 1 pkt 2 i 3 oraz ust. 2 ustawy Pzp. </w:t>
      </w:r>
    </w:p>
    <w:p w:rsidR="003347E1" w:rsidRDefault="003347E1" w:rsidP="003347E1">
      <w:pPr>
        <w:pStyle w:val="Default"/>
        <w:numPr>
          <w:ilvl w:val="0"/>
          <w:numId w:val="52"/>
        </w:numPr>
        <w:ind w:left="426"/>
        <w:jc w:val="both"/>
        <w:rPr>
          <w:rFonts w:ascii="Arial Narrow" w:hAnsi="Arial Narrow"/>
          <w:color w:val="auto"/>
        </w:rPr>
      </w:pPr>
      <w:r>
        <w:rPr>
          <w:rFonts w:ascii="Arial Narrow" w:hAnsi="Arial Narrow"/>
          <w:color w:val="auto"/>
        </w:rPr>
        <w:t xml:space="preserve">Przedłużenie terminu związania ofertą jest dopuszczalne tylko z jednoczesnym przedłużeniem okresu ważności wadium albo, jeżeli nie jest to możliwe, z wniesieniem nowego wadium na przedłużony okres związania ofertą. </w:t>
      </w:r>
    </w:p>
    <w:p w:rsidR="003347E1" w:rsidRDefault="003347E1" w:rsidP="003347E1">
      <w:pPr>
        <w:pStyle w:val="Default"/>
        <w:numPr>
          <w:ilvl w:val="0"/>
          <w:numId w:val="52"/>
        </w:numPr>
        <w:ind w:left="426"/>
        <w:jc w:val="both"/>
        <w:rPr>
          <w:rFonts w:ascii="Arial Narrow" w:hAnsi="Arial Narrow"/>
          <w:color w:val="auto"/>
        </w:rPr>
      </w:pPr>
      <w:r>
        <w:rPr>
          <w:rFonts w:ascii="Arial Narrow" w:hAnsi="Arial Narrow"/>
          <w:color w:val="auto"/>
        </w:rPr>
        <w:t xml:space="preserve">Zamawiający zaleca sporządzenie dokumentu elektronicznego wadium w postaci pliku pdf oraz skompresowanie wraz z ofertą do jednego pliku archiwum (ZIP, 7Z). </w:t>
      </w:r>
    </w:p>
    <w:p w:rsidR="003347E1" w:rsidRDefault="003347E1" w:rsidP="003347E1">
      <w:pPr>
        <w:pStyle w:val="Default"/>
        <w:numPr>
          <w:ilvl w:val="0"/>
          <w:numId w:val="52"/>
        </w:numPr>
        <w:ind w:left="426"/>
        <w:jc w:val="both"/>
        <w:rPr>
          <w:rFonts w:ascii="Arial Narrow" w:hAnsi="Arial Narrow"/>
          <w:color w:val="auto"/>
        </w:rPr>
      </w:pPr>
      <w:r>
        <w:rPr>
          <w:rFonts w:ascii="Arial Narrow" w:hAnsi="Arial Narrow"/>
          <w:color w:val="auto"/>
        </w:rPr>
        <w:t xml:space="preserve">Wadium może być wnoszone według wyboru Wykonawcy w jednej lub kilku następujących for-mach: </w:t>
      </w:r>
    </w:p>
    <w:p w:rsidR="003347E1" w:rsidRDefault="003347E1" w:rsidP="003347E1">
      <w:pPr>
        <w:pStyle w:val="Default"/>
        <w:numPr>
          <w:ilvl w:val="1"/>
          <w:numId w:val="52"/>
        </w:numPr>
        <w:ind w:left="851" w:hanging="425"/>
        <w:jc w:val="both"/>
        <w:rPr>
          <w:rFonts w:ascii="Arial Narrow" w:hAnsi="Arial Narrow"/>
          <w:color w:val="auto"/>
        </w:rPr>
      </w:pPr>
      <w:r>
        <w:rPr>
          <w:rFonts w:ascii="Arial Narrow" w:hAnsi="Arial Narrow"/>
          <w:color w:val="auto"/>
        </w:rPr>
        <w:t xml:space="preserve">pieniądzu; </w:t>
      </w:r>
    </w:p>
    <w:p w:rsidR="003347E1" w:rsidRDefault="003347E1" w:rsidP="003347E1">
      <w:pPr>
        <w:pStyle w:val="Default"/>
        <w:numPr>
          <w:ilvl w:val="1"/>
          <w:numId w:val="52"/>
        </w:numPr>
        <w:ind w:left="851" w:hanging="425"/>
        <w:jc w:val="both"/>
        <w:rPr>
          <w:rFonts w:ascii="Arial Narrow" w:hAnsi="Arial Narrow"/>
          <w:color w:val="auto"/>
        </w:rPr>
      </w:pPr>
      <w:r>
        <w:rPr>
          <w:rFonts w:ascii="Arial Narrow" w:hAnsi="Arial Narrow"/>
          <w:color w:val="auto"/>
        </w:rPr>
        <w:t xml:space="preserve">gwarancjach bankowych; </w:t>
      </w:r>
    </w:p>
    <w:p w:rsidR="003347E1" w:rsidRDefault="003347E1" w:rsidP="003347E1">
      <w:pPr>
        <w:pStyle w:val="Default"/>
        <w:numPr>
          <w:ilvl w:val="1"/>
          <w:numId w:val="52"/>
        </w:numPr>
        <w:ind w:left="851" w:hanging="425"/>
        <w:jc w:val="both"/>
        <w:rPr>
          <w:rFonts w:ascii="Arial Narrow" w:hAnsi="Arial Narrow"/>
          <w:color w:val="auto"/>
        </w:rPr>
      </w:pPr>
      <w:r>
        <w:rPr>
          <w:rFonts w:ascii="Arial Narrow" w:hAnsi="Arial Narrow"/>
          <w:color w:val="auto"/>
        </w:rPr>
        <w:t xml:space="preserve">gwarancjach ubezpieczeniowych; </w:t>
      </w:r>
    </w:p>
    <w:p w:rsidR="003347E1" w:rsidRPr="000956A6" w:rsidRDefault="003347E1" w:rsidP="003347E1">
      <w:pPr>
        <w:pStyle w:val="Default"/>
        <w:numPr>
          <w:ilvl w:val="1"/>
          <w:numId w:val="52"/>
        </w:numPr>
        <w:jc w:val="both"/>
        <w:rPr>
          <w:rFonts w:ascii="Arial Narrow" w:hAnsi="Arial Narrow"/>
          <w:color w:val="auto"/>
        </w:rPr>
      </w:pPr>
      <w:r w:rsidRPr="000956A6">
        <w:rPr>
          <w:rFonts w:ascii="Arial Narrow" w:hAnsi="Arial Narrow"/>
          <w:color w:val="auto"/>
        </w:rPr>
        <w:t xml:space="preserve">poręczeniach udzielanych przez podmioty, o których mowa w art. 6b ust. 5 pkt 2 ustawy z dnia 9 listopada 2000 r. o utworzeniu Polskiej Agencji Rozwoju Przedsiębiorczości (Dz. U. z </w:t>
      </w:r>
      <w:r w:rsidR="0046775C" w:rsidRPr="000956A6">
        <w:rPr>
          <w:rFonts w:ascii="Arial Narrow" w:hAnsi="Arial Narrow"/>
          <w:color w:val="auto"/>
        </w:rPr>
        <w:t>2025</w:t>
      </w:r>
      <w:r w:rsidRPr="000956A6">
        <w:rPr>
          <w:rFonts w:ascii="Arial Narrow" w:hAnsi="Arial Narrow"/>
          <w:color w:val="auto"/>
        </w:rPr>
        <w:t xml:space="preserve"> r. poz. </w:t>
      </w:r>
      <w:r w:rsidR="0046775C" w:rsidRPr="000956A6">
        <w:rPr>
          <w:rFonts w:ascii="Arial Narrow" w:hAnsi="Arial Narrow"/>
          <w:color w:val="auto"/>
        </w:rPr>
        <w:t>98</w:t>
      </w:r>
      <w:r w:rsidRPr="000956A6">
        <w:rPr>
          <w:rFonts w:ascii="Arial Narrow" w:hAnsi="Arial Narrow"/>
          <w:color w:val="auto"/>
        </w:rPr>
        <w:t xml:space="preserve">). </w:t>
      </w:r>
    </w:p>
    <w:p w:rsidR="003347E1" w:rsidRPr="006114A7" w:rsidRDefault="003347E1" w:rsidP="003347E1">
      <w:pPr>
        <w:pStyle w:val="Default"/>
        <w:ind w:left="750"/>
        <w:jc w:val="both"/>
        <w:rPr>
          <w:rFonts w:ascii="Arial Narrow" w:hAnsi="Arial Narrow"/>
          <w:color w:val="auto"/>
        </w:rPr>
      </w:pPr>
      <w:r w:rsidRPr="006114A7">
        <w:rPr>
          <w:rFonts w:ascii="Arial Narrow" w:hAnsi="Arial Narrow"/>
          <w:color w:val="auto"/>
        </w:rPr>
        <w:lastRenderedPageBreak/>
        <w:t xml:space="preserve">Poręczenie winno być ważne przez okres związania ofertą, który wynosi 30 dni od daty określonej jako data składania ofert. </w:t>
      </w:r>
    </w:p>
    <w:p w:rsidR="003347E1" w:rsidRPr="006114A7" w:rsidRDefault="003347E1" w:rsidP="003347E1">
      <w:pPr>
        <w:ind w:left="426"/>
        <w:jc w:val="both"/>
        <w:rPr>
          <w:rFonts w:ascii="Arial Narrow" w:hAnsi="Arial Narrow"/>
          <w:sz w:val="24"/>
          <w:szCs w:val="24"/>
        </w:rPr>
      </w:pPr>
      <w:r w:rsidRPr="006114A7">
        <w:rPr>
          <w:rFonts w:ascii="Arial Narrow" w:hAnsi="Arial Narrow"/>
          <w:sz w:val="24"/>
          <w:szCs w:val="24"/>
        </w:rPr>
        <w:t xml:space="preserve">Wpłaty wadium w formie pieniężnej należy dokonać przelewem na konto w Bank </w:t>
      </w:r>
      <w:r w:rsidRPr="006114A7">
        <w:rPr>
          <w:rFonts w:ascii="Arial Narrow" w:hAnsi="Arial Narrow" w:cs="Arial Narrow"/>
          <w:bCs/>
          <w:sz w:val="24"/>
          <w:szCs w:val="24"/>
        </w:rPr>
        <w:t xml:space="preserve">Spółdzielczym     w Lipnie nr konta 81 9542 0008 2001 0009 3099 0001 </w:t>
      </w:r>
      <w:r w:rsidRPr="006114A7">
        <w:rPr>
          <w:rFonts w:ascii="Arial Narrow" w:hAnsi="Arial Narrow"/>
          <w:sz w:val="24"/>
          <w:szCs w:val="24"/>
        </w:rPr>
        <w:t>z oznaczeniem "</w:t>
      </w:r>
      <w:r w:rsidRPr="006114A7">
        <w:rPr>
          <w:rFonts w:ascii="Arial Narrow" w:hAnsi="Arial Narrow"/>
          <w:b/>
          <w:i/>
          <w:sz w:val="24"/>
          <w:szCs w:val="24"/>
        </w:rPr>
        <w:t>Wadium – ZP.372.</w:t>
      </w:r>
      <w:r w:rsidR="000956A6">
        <w:rPr>
          <w:rFonts w:ascii="Arial Narrow" w:hAnsi="Arial Narrow"/>
          <w:b/>
          <w:i/>
          <w:sz w:val="24"/>
          <w:szCs w:val="24"/>
        </w:rPr>
        <w:t>9</w:t>
      </w:r>
      <w:r w:rsidR="00CC0EEB">
        <w:rPr>
          <w:rFonts w:ascii="Arial Narrow" w:hAnsi="Arial Narrow"/>
          <w:b/>
          <w:i/>
          <w:sz w:val="24"/>
          <w:szCs w:val="24"/>
        </w:rPr>
        <w:t>.202</w:t>
      </w:r>
      <w:r w:rsidR="000531AE">
        <w:rPr>
          <w:rFonts w:ascii="Arial Narrow" w:hAnsi="Arial Narrow"/>
          <w:b/>
          <w:i/>
          <w:sz w:val="24"/>
          <w:szCs w:val="24"/>
        </w:rPr>
        <w:t>5</w:t>
      </w:r>
      <w:r w:rsidRPr="006114A7">
        <w:rPr>
          <w:rFonts w:ascii="Arial Narrow" w:hAnsi="Arial Narrow"/>
          <w:b/>
          <w:i/>
          <w:sz w:val="24"/>
          <w:szCs w:val="24"/>
        </w:rPr>
        <w:t xml:space="preserve"> - </w:t>
      </w:r>
      <w:r w:rsidR="008C1BBE" w:rsidRPr="008C1BBE">
        <w:rPr>
          <w:rFonts w:ascii="Arial Narrow" w:hAnsi="Arial Narrow" w:cs="Arial Narrow"/>
          <w:b/>
          <w:i/>
          <w:sz w:val="24"/>
          <w:szCs w:val="24"/>
        </w:rPr>
        <w:t>Przebudowa dachu</w:t>
      </w:r>
      <w:r w:rsidR="00F50D9F">
        <w:rPr>
          <w:rFonts w:ascii="Arial Narrow" w:hAnsi="Arial Narrow" w:cs="Arial Narrow"/>
          <w:b/>
          <w:i/>
          <w:sz w:val="24"/>
          <w:szCs w:val="24"/>
        </w:rPr>
        <w:t xml:space="preserve"> na</w:t>
      </w:r>
      <w:r w:rsidR="008C1BBE" w:rsidRPr="008C1BBE">
        <w:rPr>
          <w:rFonts w:ascii="Arial Narrow" w:hAnsi="Arial Narrow" w:cs="Arial Narrow"/>
          <w:b/>
          <w:i/>
          <w:sz w:val="24"/>
          <w:szCs w:val="24"/>
        </w:rPr>
        <w:t xml:space="preserve"> budynku</w:t>
      </w:r>
      <w:r w:rsidR="00F50D9F">
        <w:rPr>
          <w:rFonts w:ascii="Arial Narrow" w:hAnsi="Arial Narrow" w:cs="Arial Narrow"/>
          <w:b/>
          <w:i/>
          <w:sz w:val="24"/>
          <w:szCs w:val="24"/>
        </w:rPr>
        <w:t xml:space="preserve"> </w:t>
      </w:r>
      <w:r w:rsidR="008C1BBE" w:rsidRPr="008C1BBE">
        <w:rPr>
          <w:rFonts w:ascii="Arial Narrow" w:hAnsi="Arial Narrow" w:cs="Arial Narrow"/>
          <w:b/>
          <w:i/>
          <w:sz w:val="24"/>
          <w:szCs w:val="24"/>
        </w:rPr>
        <w:t>Szpital Lipno Sp. z o.o. w Lipnie</w:t>
      </w:r>
      <w:r w:rsidRPr="006114A7">
        <w:rPr>
          <w:rFonts w:ascii="Arial Narrow" w:hAnsi="Arial Narrow"/>
          <w:sz w:val="24"/>
          <w:szCs w:val="24"/>
        </w:rPr>
        <w:t xml:space="preserve">". </w:t>
      </w:r>
    </w:p>
    <w:p w:rsidR="003347E1" w:rsidRPr="006114A7" w:rsidRDefault="003347E1" w:rsidP="003347E1">
      <w:pPr>
        <w:pStyle w:val="Default"/>
        <w:numPr>
          <w:ilvl w:val="0"/>
          <w:numId w:val="52"/>
        </w:numPr>
        <w:ind w:left="426"/>
        <w:jc w:val="both"/>
        <w:rPr>
          <w:rFonts w:ascii="Arial Narrow" w:hAnsi="Arial Narrow"/>
          <w:color w:val="auto"/>
        </w:rPr>
      </w:pPr>
      <w:r w:rsidRPr="006114A7">
        <w:rPr>
          <w:rFonts w:ascii="Arial Narrow" w:hAnsi="Arial Narrow"/>
          <w:color w:val="auto"/>
        </w:rPr>
        <w:t xml:space="preserve">Wadium wniesione w pieniądzu Zamawiający przechowuje na rachunku bankowym. </w:t>
      </w:r>
    </w:p>
    <w:p w:rsidR="003347E1" w:rsidRDefault="003347E1" w:rsidP="003347E1">
      <w:pPr>
        <w:pStyle w:val="Default"/>
        <w:numPr>
          <w:ilvl w:val="0"/>
          <w:numId w:val="52"/>
        </w:numPr>
        <w:ind w:left="426"/>
        <w:jc w:val="both"/>
        <w:rPr>
          <w:rFonts w:ascii="Arial Narrow" w:hAnsi="Arial Narrow"/>
          <w:color w:val="auto"/>
        </w:rPr>
      </w:pPr>
      <w:r w:rsidRPr="006114A7">
        <w:rPr>
          <w:rFonts w:ascii="Arial Narrow" w:hAnsi="Arial Narrow"/>
          <w:color w:val="auto"/>
        </w:rPr>
        <w:t>Jeżeli wadium jest wnoszone w formie gwarancji lub poręczenia, o których mowa w</w:t>
      </w:r>
      <w:r>
        <w:rPr>
          <w:rFonts w:ascii="Arial Narrow" w:hAnsi="Arial Narrow"/>
          <w:color w:val="auto"/>
        </w:rPr>
        <w:t xml:space="preserve"> ust. 5 pkt 5.2.–5.4., Wykonawca przekazuje Zamawiającemu oryginał gwarancji lub poręczenia, w postaci elektronicznej. </w:t>
      </w:r>
    </w:p>
    <w:p w:rsidR="003347E1" w:rsidRDefault="003347E1" w:rsidP="003347E1">
      <w:pPr>
        <w:pStyle w:val="Akapitzlist"/>
        <w:numPr>
          <w:ilvl w:val="0"/>
          <w:numId w:val="52"/>
        </w:numPr>
        <w:suppressAutoHyphens w:val="0"/>
        <w:autoSpaceDE/>
        <w:autoSpaceDN w:val="0"/>
        <w:ind w:left="426"/>
        <w:contextualSpacing/>
        <w:jc w:val="both"/>
        <w:rPr>
          <w:rFonts w:ascii="Arial Narrow" w:hAnsi="Arial Narrow"/>
          <w:sz w:val="24"/>
          <w:szCs w:val="24"/>
        </w:rPr>
      </w:pPr>
      <w:r>
        <w:rPr>
          <w:rFonts w:ascii="Arial Narrow" w:hAnsi="Arial Narrow"/>
          <w:sz w:val="24"/>
          <w:szCs w:val="24"/>
        </w:rPr>
        <w:t xml:space="preserve">Gwarancja lub poręczenie musi zawierać w swojej treści nieodwołalne i bezwarunkowe zobowiązanie Wystawcy dokumentu do zapłaty na rzecz Zamawiającego kwoty wadium. Wadium wniesione w formie gwarancji (bankowej czy ubezpieczeniowej) musi mieć taką samą płynność jak wadium wniesione w pieniądzu - dochodzenie roszczenia z tytułu wadium wniesionego w tej formie nie może być utrudnione. Dlatego w treści gwarancji powinna znaleźć się klauzula stanowiąca, iż wszystkie spory odnośnie gwarancji będą rozstrzygane zgodnie z prawem polskim i poddane jurysdykcji sądów polskich, chyba, że wynika to z przepisów prawa. </w:t>
      </w:r>
    </w:p>
    <w:p w:rsidR="003347E1" w:rsidRDefault="003347E1" w:rsidP="003347E1">
      <w:pPr>
        <w:pStyle w:val="Akapitzlist"/>
        <w:numPr>
          <w:ilvl w:val="0"/>
          <w:numId w:val="52"/>
        </w:numPr>
        <w:suppressAutoHyphens w:val="0"/>
        <w:autoSpaceDE/>
        <w:autoSpaceDN w:val="0"/>
        <w:ind w:left="426"/>
        <w:contextualSpacing/>
        <w:jc w:val="both"/>
        <w:rPr>
          <w:rFonts w:ascii="Arial Narrow" w:hAnsi="Arial Narrow"/>
          <w:sz w:val="24"/>
          <w:szCs w:val="24"/>
        </w:rPr>
      </w:pPr>
      <w:r>
        <w:rPr>
          <w:rFonts w:ascii="Arial Narrow" w:hAnsi="Arial Narrow"/>
          <w:sz w:val="24"/>
          <w:szCs w:val="24"/>
        </w:rPr>
        <w:t xml:space="preserve">Zamawiający zwraca wadium niezwłocznie, nie później jednak niż w terminie 7 dni od dnia wystąpienia jednej z okoliczności: </w:t>
      </w:r>
    </w:p>
    <w:p w:rsidR="003347E1" w:rsidRDefault="003347E1" w:rsidP="003347E1">
      <w:pPr>
        <w:pStyle w:val="Akapitzlist"/>
        <w:numPr>
          <w:ilvl w:val="1"/>
          <w:numId w:val="52"/>
        </w:numPr>
        <w:suppressAutoHyphens w:val="0"/>
        <w:autoSpaceDE/>
        <w:autoSpaceDN w:val="0"/>
        <w:ind w:left="851" w:hanging="425"/>
        <w:contextualSpacing/>
        <w:jc w:val="both"/>
        <w:rPr>
          <w:rFonts w:ascii="Arial Narrow" w:hAnsi="Arial Narrow"/>
          <w:sz w:val="24"/>
          <w:szCs w:val="24"/>
        </w:rPr>
      </w:pPr>
      <w:r>
        <w:rPr>
          <w:rFonts w:ascii="Arial Narrow" w:hAnsi="Arial Narrow"/>
          <w:sz w:val="24"/>
          <w:szCs w:val="24"/>
        </w:rPr>
        <w:t xml:space="preserve">upływu terminu związania ofertą; </w:t>
      </w:r>
    </w:p>
    <w:p w:rsidR="003347E1" w:rsidRDefault="003347E1" w:rsidP="003347E1">
      <w:pPr>
        <w:pStyle w:val="Akapitzlist"/>
        <w:numPr>
          <w:ilvl w:val="1"/>
          <w:numId w:val="52"/>
        </w:numPr>
        <w:suppressAutoHyphens w:val="0"/>
        <w:autoSpaceDE/>
        <w:autoSpaceDN w:val="0"/>
        <w:ind w:left="851" w:hanging="425"/>
        <w:contextualSpacing/>
        <w:jc w:val="both"/>
        <w:rPr>
          <w:rFonts w:ascii="Arial Narrow" w:hAnsi="Arial Narrow"/>
          <w:sz w:val="24"/>
          <w:szCs w:val="24"/>
        </w:rPr>
      </w:pPr>
      <w:r>
        <w:rPr>
          <w:rFonts w:ascii="Arial Narrow" w:hAnsi="Arial Narrow"/>
          <w:sz w:val="24"/>
          <w:szCs w:val="24"/>
        </w:rPr>
        <w:t xml:space="preserve">zawarcia umowy w sprawie zamówienia publicznego; </w:t>
      </w:r>
    </w:p>
    <w:p w:rsidR="003347E1" w:rsidRDefault="003347E1" w:rsidP="003347E1">
      <w:pPr>
        <w:pStyle w:val="Akapitzlist"/>
        <w:numPr>
          <w:ilvl w:val="1"/>
          <w:numId w:val="52"/>
        </w:numPr>
        <w:suppressAutoHyphens w:val="0"/>
        <w:autoSpaceDE/>
        <w:autoSpaceDN w:val="0"/>
        <w:ind w:left="851" w:hanging="425"/>
        <w:contextualSpacing/>
        <w:jc w:val="both"/>
        <w:rPr>
          <w:rFonts w:ascii="Arial Narrow" w:hAnsi="Arial Narrow"/>
          <w:sz w:val="24"/>
          <w:szCs w:val="24"/>
        </w:rPr>
      </w:pPr>
      <w:r>
        <w:rPr>
          <w:rFonts w:ascii="Arial Narrow" w:hAnsi="Arial Narrow"/>
          <w:sz w:val="24"/>
          <w:szCs w:val="24"/>
        </w:rPr>
        <w:t xml:space="preserve">unieważnienia postępowania o udzielenie zamówienia, z wyjątkiem sytuacji gdy nie zostało rozstrzygnięte odwołanie na czynność unieważnienia albo nie upłynął termin do jego wniesienia. </w:t>
      </w:r>
    </w:p>
    <w:p w:rsidR="003347E1" w:rsidRDefault="003347E1" w:rsidP="003347E1">
      <w:pPr>
        <w:pStyle w:val="Akapitzlist"/>
        <w:numPr>
          <w:ilvl w:val="0"/>
          <w:numId w:val="52"/>
        </w:numPr>
        <w:suppressAutoHyphens w:val="0"/>
        <w:autoSpaceDE/>
        <w:autoSpaceDN w:val="0"/>
        <w:ind w:left="284"/>
        <w:contextualSpacing/>
        <w:jc w:val="both"/>
        <w:rPr>
          <w:rFonts w:ascii="Arial Narrow" w:hAnsi="Arial Narrow"/>
          <w:sz w:val="24"/>
          <w:szCs w:val="24"/>
        </w:rPr>
      </w:pPr>
      <w:r>
        <w:rPr>
          <w:rFonts w:ascii="Arial Narrow" w:hAnsi="Arial Narrow"/>
          <w:sz w:val="24"/>
          <w:szCs w:val="24"/>
        </w:rPr>
        <w:t xml:space="preserve">Zamawiający, niezwłocznie, nie później jednak niż w terminie 7 dni od dnia złożenia wniosku zwraca wadium Wykonawcy: </w:t>
      </w:r>
    </w:p>
    <w:p w:rsidR="003347E1" w:rsidRDefault="003347E1" w:rsidP="003347E1">
      <w:pPr>
        <w:pStyle w:val="Akapitzlist"/>
        <w:numPr>
          <w:ilvl w:val="1"/>
          <w:numId w:val="52"/>
        </w:numPr>
        <w:suppressAutoHyphens w:val="0"/>
        <w:autoSpaceDE/>
        <w:autoSpaceDN w:val="0"/>
        <w:ind w:left="851" w:hanging="567"/>
        <w:contextualSpacing/>
        <w:jc w:val="both"/>
        <w:rPr>
          <w:rFonts w:ascii="Arial Narrow" w:hAnsi="Arial Narrow"/>
          <w:sz w:val="24"/>
          <w:szCs w:val="24"/>
        </w:rPr>
      </w:pPr>
      <w:r>
        <w:rPr>
          <w:rFonts w:ascii="Arial Narrow" w:hAnsi="Arial Narrow"/>
          <w:sz w:val="24"/>
          <w:szCs w:val="24"/>
        </w:rPr>
        <w:t xml:space="preserve">który wycofał ofertę przed upływem terminu składania ofert; </w:t>
      </w:r>
    </w:p>
    <w:p w:rsidR="003347E1" w:rsidRDefault="003347E1" w:rsidP="003347E1">
      <w:pPr>
        <w:pStyle w:val="Akapitzlist"/>
        <w:numPr>
          <w:ilvl w:val="1"/>
          <w:numId w:val="52"/>
        </w:numPr>
        <w:suppressAutoHyphens w:val="0"/>
        <w:autoSpaceDE/>
        <w:autoSpaceDN w:val="0"/>
        <w:ind w:left="851" w:hanging="567"/>
        <w:contextualSpacing/>
        <w:jc w:val="both"/>
        <w:rPr>
          <w:rFonts w:ascii="Arial Narrow" w:hAnsi="Arial Narrow"/>
          <w:sz w:val="24"/>
          <w:szCs w:val="24"/>
        </w:rPr>
      </w:pPr>
      <w:r>
        <w:rPr>
          <w:rFonts w:ascii="Arial Narrow" w:hAnsi="Arial Narrow"/>
          <w:sz w:val="24"/>
          <w:szCs w:val="24"/>
        </w:rPr>
        <w:t xml:space="preserve">którego oferta została odrzucona; </w:t>
      </w:r>
    </w:p>
    <w:p w:rsidR="003347E1" w:rsidRDefault="003347E1" w:rsidP="003347E1">
      <w:pPr>
        <w:pStyle w:val="Akapitzlist"/>
        <w:numPr>
          <w:ilvl w:val="1"/>
          <w:numId w:val="52"/>
        </w:numPr>
        <w:suppressAutoHyphens w:val="0"/>
        <w:autoSpaceDE/>
        <w:autoSpaceDN w:val="0"/>
        <w:ind w:left="851" w:hanging="567"/>
        <w:contextualSpacing/>
        <w:jc w:val="both"/>
        <w:rPr>
          <w:rFonts w:ascii="Arial Narrow" w:hAnsi="Arial Narrow"/>
          <w:sz w:val="24"/>
          <w:szCs w:val="24"/>
        </w:rPr>
      </w:pPr>
      <w:r>
        <w:rPr>
          <w:rFonts w:ascii="Arial Narrow" w:hAnsi="Arial Narrow"/>
          <w:sz w:val="24"/>
          <w:szCs w:val="24"/>
        </w:rPr>
        <w:t xml:space="preserve">po wyborze najkorzystniejszej oferty, z wyjątkiem Wykonawcy, którego oferta została wybrana jako najkorzystniejsza; </w:t>
      </w:r>
    </w:p>
    <w:p w:rsidR="003347E1" w:rsidRDefault="003347E1" w:rsidP="003347E1">
      <w:pPr>
        <w:pStyle w:val="Akapitzlist"/>
        <w:numPr>
          <w:ilvl w:val="1"/>
          <w:numId w:val="52"/>
        </w:numPr>
        <w:suppressAutoHyphens w:val="0"/>
        <w:autoSpaceDE/>
        <w:autoSpaceDN w:val="0"/>
        <w:ind w:left="851" w:hanging="567"/>
        <w:contextualSpacing/>
        <w:jc w:val="both"/>
        <w:rPr>
          <w:rFonts w:ascii="Arial Narrow" w:hAnsi="Arial Narrow"/>
          <w:sz w:val="24"/>
          <w:szCs w:val="24"/>
        </w:rPr>
      </w:pPr>
      <w:r>
        <w:rPr>
          <w:rFonts w:ascii="Arial Narrow" w:hAnsi="Arial Narrow"/>
          <w:sz w:val="24"/>
          <w:szCs w:val="24"/>
        </w:rPr>
        <w:t xml:space="preserve">po unieważnieniu postępowania, w przypadku gdy nie zostało rozstrzygnięte odwołanie na czynność unieważnienia albo nie upłynął termin do jego wniesienia. </w:t>
      </w:r>
    </w:p>
    <w:p w:rsidR="003347E1" w:rsidRDefault="003347E1" w:rsidP="003347E1">
      <w:pPr>
        <w:pStyle w:val="Akapitzlist"/>
        <w:numPr>
          <w:ilvl w:val="0"/>
          <w:numId w:val="52"/>
        </w:numPr>
        <w:suppressAutoHyphens w:val="0"/>
        <w:autoSpaceDE/>
        <w:autoSpaceDN w:val="0"/>
        <w:ind w:left="284"/>
        <w:contextualSpacing/>
        <w:jc w:val="both"/>
        <w:rPr>
          <w:rFonts w:ascii="Arial Narrow" w:hAnsi="Arial Narrow"/>
          <w:sz w:val="24"/>
          <w:szCs w:val="24"/>
        </w:rPr>
      </w:pPr>
      <w:r>
        <w:rPr>
          <w:rFonts w:ascii="Arial Narrow" w:hAnsi="Arial Narrow"/>
          <w:sz w:val="24"/>
          <w:szCs w:val="24"/>
        </w:rPr>
        <w:t xml:space="preserve">Złożenie wniosku o zwrot wadium, o którym mowa w ust. 9, powoduje rozwiązanie stosunku prawnego z Wykonawcą wraz z utratą przez niego prawa do korzystania ze środków ochrony prawnej, o których mowa w Dziale IX ustawy Pzp. </w:t>
      </w:r>
    </w:p>
    <w:p w:rsidR="003347E1" w:rsidRDefault="003347E1" w:rsidP="003347E1">
      <w:pPr>
        <w:pStyle w:val="Akapitzlist"/>
        <w:numPr>
          <w:ilvl w:val="0"/>
          <w:numId w:val="52"/>
        </w:numPr>
        <w:suppressAutoHyphens w:val="0"/>
        <w:autoSpaceDE/>
        <w:autoSpaceDN w:val="0"/>
        <w:ind w:left="284"/>
        <w:contextualSpacing/>
        <w:jc w:val="both"/>
        <w:rPr>
          <w:rFonts w:ascii="Arial Narrow" w:hAnsi="Arial Narrow"/>
          <w:sz w:val="24"/>
          <w:szCs w:val="24"/>
        </w:rPr>
      </w:pPr>
      <w:r>
        <w:rPr>
          <w:rFonts w:ascii="Arial Narrow" w:hAnsi="Arial Narrow"/>
          <w:sz w:val="24"/>
          <w:szCs w:val="24"/>
        </w:rPr>
        <w:t xml:space="preserve">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 </w:t>
      </w:r>
    </w:p>
    <w:p w:rsidR="003347E1" w:rsidRDefault="003347E1" w:rsidP="003347E1">
      <w:pPr>
        <w:pStyle w:val="Akapitzlist"/>
        <w:numPr>
          <w:ilvl w:val="0"/>
          <w:numId w:val="52"/>
        </w:numPr>
        <w:suppressAutoHyphens w:val="0"/>
        <w:autoSpaceDE/>
        <w:autoSpaceDN w:val="0"/>
        <w:ind w:left="284"/>
        <w:contextualSpacing/>
        <w:jc w:val="both"/>
        <w:rPr>
          <w:rFonts w:ascii="Arial Narrow" w:hAnsi="Arial Narrow"/>
          <w:sz w:val="24"/>
          <w:szCs w:val="24"/>
        </w:rPr>
      </w:pPr>
      <w:r>
        <w:rPr>
          <w:rFonts w:ascii="Arial Narrow" w:hAnsi="Arial Narrow"/>
          <w:sz w:val="24"/>
          <w:szCs w:val="24"/>
        </w:rPr>
        <w:t xml:space="preserve">Zamawiający zwraca wadium wniesione w innej formie niż w pieniądzu poprzez złożenie gwarantowi lub poręczycielowi oświadczenia o zwolnieniu wadium. </w:t>
      </w:r>
    </w:p>
    <w:p w:rsidR="003347E1" w:rsidRDefault="003347E1" w:rsidP="003347E1">
      <w:pPr>
        <w:pStyle w:val="Akapitzlist"/>
        <w:numPr>
          <w:ilvl w:val="0"/>
          <w:numId w:val="52"/>
        </w:numPr>
        <w:suppressAutoHyphens w:val="0"/>
        <w:autoSpaceDE/>
        <w:autoSpaceDN w:val="0"/>
        <w:ind w:left="284"/>
        <w:contextualSpacing/>
        <w:jc w:val="both"/>
        <w:rPr>
          <w:rFonts w:ascii="Arial Narrow" w:hAnsi="Arial Narrow"/>
          <w:sz w:val="24"/>
          <w:szCs w:val="24"/>
        </w:rPr>
      </w:pPr>
      <w:r>
        <w:rPr>
          <w:rFonts w:ascii="Arial Narrow" w:hAnsi="Arial Narrow"/>
          <w:sz w:val="24"/>
          <w:szCs w:val="24"/>
        </w:rPr>
        <w:t xml:space="preserve">Zamawiający zatrzymuje wadium wraz z odsetkami, a w przypadku wadium wniesionego w formie gwarancji lub poręczenia, o których mowa w ust. 5 pkt 5.2.–5.4., występuje odpowiednio do gwaranta lub poręczyciela z żądaniem zapłaty wadium, jeżeli: </w:t>
      </w:r>
    </w:p>
    <w:p w:rsidR="003347E1" w:rsidRDefault="003347E1" w:rsidP="003347E1">
      <w:pPr>
        <w:pStyle w:val="Akapitzlist"/>
        <w:numPr>
          <w:ilvl w:val="1"/>
          <w:numId w:val="52"/>
        </w:numPr>
        <w:suppressAutoHyphens w:val="0"/>
        <w:autoSpaceDE/>
        <w:autoSpaceDN w:val="0"/>
        <w:ind w:left="851" w:hanging="567"/>
        <w:contextualSpacing/>
        <w:jc w:val="both"/>
        <w:rPr>
          <w:rFonts w:ascii="Arial Narrow" w:hAnsi="Arial Narrow"/>
          <w:sz w:val="24"/>
          <w:szCs w:val="24"/>
        </w:rPr>
      </w:pPr>
      <w:r>
        <w:rPr>
          <w:rFonts w:ascii="Arial Narrow" w:hAnsi="Arial Narrow"/>
          <w:sz w:val="24"/>
          <w:szCs w:val="24"/>
        </w:rPr>
        <w:t xml:space="preserve">Wykonawca w odpowiedzi na wezwanie, o którym mowa w art. 107 ust. 2 lub art. 128 ust. 1 ustawy Pzp, z przyczyn leżących po jego stronie, nie złożył podmiotowych środków dowodowych lub przedmiotowych środków dowodowych potwierdzających okoliczności, o których mowa w art. 57 lub art. 106 ust. 1 ustawy Pzp, oświadczenia, o którym mowa w art. 125 ust. 1, innych dokumentów lub oświadczeń lub nie wyraził zgody na poprawienie omyłki, o której mowa w art. 223 ust. 2 pkt 3 ustawy Pzp, co spowodowało brak możliwości wybrania oferty złożonej przez wykonawcę jako najkorzystniejszej; </w:t>
      </w:r>
    </w:p>
    <w:p w:rsidR="003347E1" w:rsidRDefault="003347E1" w:rsidP="003347E1">
      <w:pPr>
        <w:pStyle w:val="Akapitzlist"/>
        <w:numPr>
          <w:ilvl w:val="1"/>
          <w:numId w:val="52"/>
        </w:numPr>
        <w:suppressAutoHyphens w:val="0"/>
        <w:autoSpaceDE/>
        <w:autoSpaceDN w:val="0"/>
        <w:ind w:left="851" w:hanging="567"/>
        <w:contextualSpacing/>
        <w:jc w:val="both"/>
        <w:rPr>
          <w:rFonts w:ascii="Arial Narrow" w:hAnsi="Arial Narrow"/>
          <w:sz w:val="24"/>
          <w:szCs w:val="24"/>
        </w:rPr>
      </w:pPr>
      <w:r>
        <w:rPr>
          <w:rFonts w:ascii="Arial Narrow" w:hAnsi="Arial Narrow"/>
          <w:sz w:val="24"/>
          <w:szCs w:val="24"/>
        </w:rPr>
        <w:lastRenderedPageBreak/>
        <w:t xml:space="preserve">Wykonawca, którego oferta została wybrana: </w:t>
      </w:r>
    </w:p>
    <w:p w:rsidR="003347E1" w:rsidRDefault="003347E1" w:rsidP="003347E1">
      <w:pPr>
        <w:pStyle w:val="Akapitzlist"/>
        <w:numPr>
          <w:ilvl w:val="2"/>
          <w:numId w:val="52"/>
        </w:numPr>
        <w:suppressAutoHyphens w:val="0"/>
        <w:autoSpaceDE/>
        <w:autoSpaceDN w:val="0"/>
        <w:contextualSpacing/>
        <w:jc w:val="both"/>
        <w:rPr>
          <w:rFonts w:ascii="Arial Narrow" w:hAnsi="Arial Narrow"/>
          <w:sz w:val="24"/>
          <w:szCs w:val="24"/>
        </w:rPr>
      </w:pPr>
      <w:r>
        <w:rPr>
          <w:rFonts w:ascii="Arial Narrow" w:hAnsi="Arial Narrow"/>
          <w:sz w:val="24"/>
          <w:szCs w:val="24"/>
        </w:rPr>
        <w:t xml:space="preserve">odmówił podpisania umowy w sprawie zamówienia publicznego na warunkach określonych w ofercie, </w:t>
      </w:r>
    </w:p>
    <w:p w:rsidR="003347E1" w:rsidRDefault="003347E1" w:rsidP="003347E1">
      <w:pPr>
        <w:pStyle w:val="Akapitzlist"/>
        <w:numPr>
          <w:ilvl w:val="2"/>
          <w:numId w:val="52"/>
        </w:numPr>
        <w:suppressAutoHyphens w:val="0"/>
        <w:autoSpaceDE/>
        <w:autoSpaceDN w:val="0"/>
        <w:contextualSpacing/>
        <w:jc w:val="both"/>
        <w:rPr>
          <w:rFonts w:ascii="Arial Narrow" w:hAnsi="Arial Narrow"/>
          <w:sz w:val="24"/>
          <w:szCs w:val="24"/>
        </w:rPr>
      </w:pPr>
      <w:r>
        <w:rPr>
          <w:rFonts w:ascii="Arial Narrow" w:hAnsi="Arial Narrow"/>
          <w:sz w:val="24"/>
          <w:szCs w:val="24"/>
        </w:rPr>
        <w:t xml:space="preserve">nie wniósł wymaganego zabezpieczenia należytego wykonania umowy; </w:t>
      </w:r>
    </w:p>
    <w:p w:rsidR="003347E1" w:rsidRDefault="003347E1" w:rsidP="003347E1">
      <w:pPr>
        <w:pStyle w:val="Akapitzlist"/>
        <w:numPr>
          <w:ilvl w:val="1"/>
          <w:numId w:val="52"/>
        </w:numPr>
        <w:suppressAutoHyphens w:val="0"/>
        <w:autoSpaceDE/>
        <w:autoSpaceDN w:val="0"/>
        <w:ind w:left="851" w:hanging="567"/>
        <w:contextualSpacing/>
        <w:jc w:val="both"/>
        <w:rPr>
          <w:rFonts w:ascii="Arial Narrow" w:hAnsi="Arial Narrow"/>
          <w:sz w:val="24"/>
          <w:szCs w:val="24"/>
        </w:rPr>
      </w:pPr>
      <w:r>
        <w:rPr>
          <w:rFonts w:ascii="Arial Narrow" w:hAnsi="Arial Narrow"/>
          <w:sz w:val="24"/>
          <w:szCs w:val="24"/>
        </w:rPr>
        <w:t xml:space="preserve">zawarcie umowy w sprawie zamówienia publicznego stało się niemożliwe z przyczyn leżących po stronie Wykonawcy, którego oferta została wybrana. </w:t>
      </w:r>
    </w:p>
    <w:p w:rsidR="003347E1" w:rsidRPr="00C2674A" w:rsidRDefault="003347E1" w:rsidP="001A3F8B">
      <w:pPr>
        <w:ind w:left="66"/>
        <w:jc w:val="both"/>
        <w:rPr>
          <w:rFonts w:ascii="Arial Narrow" w:hAnsi="Arial Narrow"/>
          <w:sz w:val="24"/>
          <w:szCs w:val="24"/>
        </w:rPr>
      </w:pPr>
    </w:p>
    <w:p w:rsidR="001A3F8B" w:rsidRPr="00C2674A" w:rsidRDefault="009200A3" w:rsidP="001A3F8B">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Pr>
          <w:rFonts w:ascii="Arial Narrow" w:hAnsi="Arial Narrow"/>
          <w:b/>
          <w:bCs/>
          <w:color w:val="auto"/>
        </w:rPr>
        <w:t>Rozdział X</w:t>
      </w:r>
      <w:r w:rsidR="001A3F8B" w:rsidRPr="00C2674A">
        <w:rPr>
          <w:rFonts w:ascii="Arial Narrow" w:hAnsi="Arial Narrow"/>
          <w:b/>
          <w:bCs/>
          <w:color w:val="auto"/>
        </w:rPr>
        <w:t xml:space="preserve">V. </w:t>
      </w:r>
      <w:r w:rsidR="001A3F8B" w:rsidRPr="00C2674A">
        <w:rPr>
          <w:rFonts w:ascii="Arial Narrow" w:hAnsi="Arial Narrow"/>
          <w:b/>
          <w:color w:val="auto"/>
        </w:rPr>
        <w:t>Opis sposobu przygotowania oferty</w:t>
      </w:r>
    </w:p>
    <w:p w:rsidR="00D54A68" w:rsidRPr="00C2674A" w:rsidRDefault="00D54A68" w:rsidP="00020237">
      <w:pPr>
        <w:ind w:left="66"/>
        <w:jc w:val="both"/>
        <w:rPr>
          <w:rFonts w:ascii="Arial Narrow" w:hAnsi="Arial Narrow"/>
          <w:sz w:val="24"/>
          <w:szCs w:val="24"/>
        </w:rPr>
      </w:pPr>
    </w:p>
    <w:p w:rsidR="001A3F8B" w:rsidRPr="00C2674A" w:rsidRDefault="001A3F8B" w:rsidP="001A3F8B">
      <w:pPr>
        <w:ind w:left="66"/>
        <w:jc w:val="both"/>
        <w:rPr>
          <w:rFonts w:ascii="Arial Narrow" w:hAnsi="Arial Narrow"/>
          <w:b/>
          <w:sz w:val="24"/>
          <w:szCs w:val="24"/>
        </w:rPr>
      </w:pPr>
      <w:r w:rsidRPr="00C2674A">
        <w:rPr>
          <w:rFonts w:ascii="Arial Narrow" w:hAnsi="Arial Narrow"/>
          <w:b/>
          <w:sz w:val="24"/>
          <w:szCs w:val="24"/>
        </w:rPr>
        <w:t>Wymagania ogólne</w:t>
      </w:r>
    </w:p>
    <w:p w:rsidR="00BD464A" w:rsidRPr="00C2674A" w:rsidRDefault="001A3F8B" w:rsidP="00D84D90">
      <w:pPr>
        <w:pStyle w:val="Akapitzlist"/>
        <w:numPr>
          <w:ilvl w:val="1"/>
          <w:numId w:val="19"/>
        </w:numPr>
        <w:ind w:left="851"/>
        <w:jc w:val="both"/>
        <w:rPr>
          <w:rFonts w:ascii="Arial Narrow" w:hAnsi="Arial Narrow"/>
          <w:sz w:val="24"/>
          <w:szCs w:val="24"/>
        </w:rPr>
      </w:pPr>
      <w:r w:rsidRPr="00C2674A">
        <w:rPr>
          <w:rFonts w:ascii="Arial Narrow" w:hAnsi="Arial Narrow"/>
          <w:sz w:val="24"/>
          <w:szCs w:val="24"/>
        </w:rPr>
        <w:t>Wykonawca może złożyć wyłącznie jedną ofertę</w:t>
      </w:r>
    </w:p>
    <w:p w:rsidR="00BD464A" w:rsidRPr="00C2674A" w:rsidRDefault="001A3F8B" w:rsidP="00D84D90">
      <w:pPr>
        <w:pStyle w:val="Akapitzlist"/>
        <w:numPr>
          <w:ilvl w:val="1"/>
          <w:numId w:val="19"/>
        </w:numPr>
        <w:ind w:left="851"/>
        <w:jc w:val="both"/>
        <w:rPr>
          <w:rFonts w:ascii="Arial Narrow" w:hAnsi="Arial Narrow"/>
          <w:sz w:val="24"/>
          <w:szCs w:val="24"/>
        </w:rPr>
      </w:pPr>
      <w:r w:rsidRPr="00C2674A">
        <w:rPr>
          <w:rFonts w:ascii="Arial Narrow" w:hAnsi="Arial Narrow"/>
          <w:sz w:val="24"/>
          <w:szCs w:val="24"/>
        </w:rPr>
        <w:t>Treść złożonej oferty musi odpowiadać treści Specyfikacji Warunków Zamówienia.</w:t>
      </w:r>
    </w:p>
    <w:p w:rsidR="00BD464A" w:rsidRPr="00C2674A" w:rsidRDefault="001A3F8B" w:rsidP="00D84D90">
      <w:pPr>
        <w:pStyle w:val="Akapitzlist"/>
        <w:numPr>
          <w:ilvl w:val="1"/>
          <w:numId w:val="19"/>
        </w:numPr>
        <w:ind w:left="851"/>
        <w:jc w:val="both"/>
        <w:rPr>
          <w:rFonts w:ascii="Arial Narrow" w:hAnsi="Arial Narrow"/>
          <w:sz w:val="24"/>
          <w:szCs w:val="24"/>
        </w:rPr>
      </w:pPr>
      <w:r w:rsidRPr="00C2674A">
        <w:rPr>
          <w:rFonts w:ascii="Arial Narrow" w:hAnsi="Arial Narrow"/>
          <w:sz w:val="24"/>
          <w:szCs w:val="24"/>
        </w:rPr>
        <w:t>Oferta wraz ze wszystkimi załącznikami musi być złożona za pośrednictwem środków</w:t>
      </w:r>
      <w:r w:rsidR="00BD464A" w:rsidRPr="00C2674A">
        <w:rPr>
          <w:rFonts w:ascii="Arial Narrow" w:hAnsi="Arial Narrow"/>
          <w:sz w:val="24"/>
          <w:szCs w:val="24"/>
        </w:rPr>
        <w:t xml:space="preserve"> </w:t>
      </w:r>
      <w:r w:rsidRPr="00C2674A">
        <w:rPr>
          <w:rFonts w:ascii="Arial Narrow" w:hAnsi="Arial Narrow"/>
          <w:sz w:val="24"/>
          <w:szCs w:val="24"/>
        </w:rPr>
        <w:t>komunikacji elektronicznej, w formie dokumentu elektronicznego lub elektronicznej kopii</w:t>
      </w:r>
      <w:r w:rsidR="00BD464A" w:rsidRPr="00C2674A">
        <w:rPr>
          <w:rFonts w:ascii="Arial Narrow" w:hAnsi="Arial Narrow"/>
          <w:sz w:val="24"/>
          <w:szCs w:val="24"/>
        </w:rPr>
        <w:t xml:space="preserve"> </w:t>
      </w:r>
      <w:r w:rsidRPr="00C2674A">
        <w:rPr>
          <w:rFonts w:ascii="Arial Narrow" w:hAnsi="Arial Narrow"/>
          <w:sz w:val="24"/>
          <w:szCs w:val="24"/>
        </w:rPr>
        <w:t>dokumentu zgodnie z wymaganiami opisanymi w niniejszej specyfikacji.</w:t>
      </w:r>
    </w:p>
    <w:p w:rsidR="00BD464A" w:rsidRPr="00C2674A" w:rsidRDefault="001A3F8B" w:rsidP="00D84D90">
      <w:pPr>
        <w:pStyle w:val="Akapitzlist"/>
        <w:numPr>
          <w:ilvl w:val="1"/>
          <w:numId w:val="19"/>
        </w:numPr>
        <w:ind w:left="851"/>
        <w:jc w:val="both"/>
        <w:rPr>
          <w:rFonts w:ascii="Arial Narrow" w:hAnsi="Arial Narrow"/>
          <w:sz w:val="24"/>
          <w:szCs w:val="24"/>
        </w:rPr>
      </w:pPr>
      <w:r w:rsidRPr="00C2674A">
        <w:rPr>
          <w:rFonts w:ascii="Arial Narrow" w:hAnsi="Arial Narrow"/>
          <w:sz w:val="24"/>
          <w:szCs w:val="24"/>
        </w:rPr>
        <w:t>Oferta winna być sporządzona w języku polskim.</w:t>
      </w:r>
    </w:p>
    <w:p w:rsidR="00BD464A" w:rsidRPr="00C2674A" w:rsidRDefault="001A3F8B" w:rsidP="00D84D90">
      <w:pPr>
        <w:pStyle w:val="Akapitzlist"/>
        <w:numPr>
          <w:ilvl w:val="1"/>
          <w:numId w:val="19"/>
        </w:numPr>
        <w:ind w:left="851"/>
        <w:jc w:val="both"/>
        <w:rPr>
          <w:rFonts w:ascii="Arial Narrow" w:hAnsi="Arial Narrow"/>
          <w:sz w:val="24"/>
          <w:szCs w:val="24"/>
        </w:rPr>
      </w:pPr>
      <w:r w:rsidRPr="00C2674A">
        <w:rPr>
          <w:rFonts w:ascii="Arial Narrow" w:hAnsi="Arial Narrow"/>
          <w:sz w:val="24"/>
          <w:szCs w:val="24"/>
        </w:rPr>
        <w:t>Dokumenty sporządzone w języku obcym należy złożyć wraz z tłumaczeniem na język polski.</w:t>
      </w:r>
    </w:p>
    <w:p w:rsidR="001A3F8B" w:rsidRPr="00C2674A" w:rsidRDefault="001A3F8B" w:rsidP="00D84D90">
      <w:pPr>
        <w:pStyle w:val="Akapitzlist"/>
        <w:numPr>
          <w:ilvl w:val="1"/>
          <w:numId w:val="19"/>
        </w:numPr>
        <w:ind w:left="851"/>
        <w:jc w:val="both"/>
        <w:rPr>
          <w:rFonts w:ascii="Arial Narrow" w:hAnsi="Arial Narrow"/>
          <w:sz w:val="24"/>
          <w:szCs w:val="24"/>
        </w:rPr>
      </w:pPr>
      <w:r w:rsidRPr="00C2674A">
        <w:rPr>
          <w:rFonts w:ascii="Arial Narrow" w:hAnsi="Arial Narrow"/>
          <w:sz w:val="24"/>
          <w:szCs w:val="24"/>
        </w:rPr>
        <w:t>Oferta oraz wszystkie dokumenty i oświadczenia wraz z nią złożone, wymagają podpisu osób</w:t>
      </w:r>
      <w:r w:rsidR="00BD464A" w:rsidRPr="00C2674A">
        <w:rPr>
          <w:rFonts w:ascii="Arial Narrow" w:hAnsi="Arial Narrow"/>
          <w:sz w:val="24"/>
          <w:szCs w:val="24"/>
        </w:rPr>
        <w:t xml:space="preserve"> </w:t>
      </w:r>
      <w:r w:rsidRPr="00C2674A">
        <w:rPr>
          <w:rFonts w:ascii="Arial Narrow" w:hAnsi="Arial Narrow"/>
          <w:sz w:val="24"/>
          <w:szCs w:val="24"/>
        </w:rPr>
        <w:t>uprawnionych do reprezentowania Wykonawcy w obrocie gospodarczym, zgodnie z aktem</w:t>
      </w:r>
      <w:r w:rsidR="00BD464A" w:rsidRPr="00C2674A">
        <w:rPr>
          <w:rFonts w:ascii="Arial Narrow" w:hAnsi="Arial Narrow"/>
          <w:sz w:val="24"/>
          <w:szCs w:val="24"/>
        </w:rPr>
        <w:t xml:space="preserve"> </w:t>
      </w:r>
      <w:r w:rsidRPr="00C2674A">
        <w:rPr>
          <w:rFonts w:ascii="Arial Narrow" w:hAnsi="Arial Narrow"/>
          <w:sz w:val="24"/>
          <w:szCs w:val="24"/>
        </w:rPr>
        <w:t>rejestracyjnym, wymaganiami ustawowymi oraz przepisami prawa. W przypadku, kiedy ofertę</w:t>
      </w:r>
      <w:r w:rsidR="00BD464A" w:rsidRPr="00C2674A">
        <w:rPr>
          <w:rFonts w:ascii="Arial Narrow" w:hAnsi="Arial Narrow"/>
          <w:sz w:val="24"/>
          <w:szCs w:val="24"/>
        </w:rPr>
        <w:t xml:space="preserve"> </w:t>
      </w:r>
      <w:r w:rsidRPr="00C2674A">
        <w:rPr>
          <w:rFonts w:ascii="Arial Narrow" w:hAnsi="Arial Narrow"/>
          <w:sz w:val="24"/>
          <w:szCs w:val="24"/>
        </w:rPr>
        <w:t>składają wykonawcy występujący wspólnie, oferta oraz wszystkie dokumenty i oświadczenia</w:t>
      </w:r>
      <w:r w:rsidR="00BD464A" w:rsidRPr="00C2674A">
        <w:rPr>
          <w:rFonts w:ascii="Arial Narrow" w:hAnsi="Arial Narrow"/>
          <w:sz w:val="24"/>
          <w:szCs w:val="24"/>
        </w:rPr>
        <w:t xml:space="preserve"> </w:t>
      </w:r>
      <w:r w:rsidRPr="00C2674A">
        <w:rPr>
          <w:rFonts w:ascii="Arial Narrow" w:hAnsi="Arial Narrow"/>
          <w:sz w:val="24"/>
          <w:szCs w:val="24"/>
        </w:rPr>
        <w:t>do niej załączone muszą być podpisane przez pełnomocnika.</w:t>
      </w:r>
    </w:p>
    <w:p w:rsidR="00AE4895" w:rsidRPr="00C2674A" w:rsidRDefault="00AE4895" w:rsidP="00AE4895">
      <w:pPr>
        <w:jc w:val="both"/>
        <w:rPr>
          <w:rFonts w:ascii="Arial Narrow" w:hAnsi="Arial Narrow"/>
          <w:sz w:val="24"/>
          <w:szCs w:val="24"/>
        </w:rPr>
      </w:pPr>
    </w:p>
    <w:p w:rsidR="00AD4212" w:rsidRPr="00C2674A" w:rsidRDefault="001A3F8B" w:rsidP="00D84D90">
      <w:pPr>
        <w:pStyle w:val="Akapitzlist"/>
        <w:numPr>
          <w:ilvl w:val="0"/>
          <w:numId w:val="21"/>
        </w:numPr>
        <w:jc w:val="both"/>
        <w:rPr>
          <w:rFonts w:ascii="Arial Narrow" w:hAnsi="Arial Narrow"/>
          <w:sz w:val="24"/>
          <w:szCs w:val="24"/>
        </w:rPr>
      </w:pPr>
      <w:r w:rsidRPr="00C2674A">
        <w:rPr>
          <w:rFonts w:ascii="Arial Narrow" w:hAnsi="Arial Narrow"/>
          <w:sz w:val="24"/>
          <w:szCs w:val="24"/>
        </w:rPr>
        <w:t>Wykonawca składa ofertę za pośrednictwem zakładki „Oferty/wnioski”, widocznej w podglądzie</w:t>
      </w:r>
      <w:r w:rsidR="00BD464A" w:rsidRPr="00C2674A">
        <w:rPr>
          <w:rFonts w:ascii="Arial Narrow" w:hAnsi="Arial Narrow"/>
          <w:sz w:val="24"/>
          <w:szCs w:val="24"/>
        </w:rPr>
        <w:t xml:space="preserve"> </w:t>
      </w:r>
      <w:r w:rsidRPr="00C2674A">
        <w:rPr>
          <w:rFonts w:ascii="Arial Narrow" w:hAnsi="Arial Narrow"/>
          <w:sz w:val="24"/>
          <w:szCs w:val="24"/>
        </w:rPr>
        <w:t>postępowania po zalogowaniu się na konto Wykonawcy. Po wybraniu przycisku „Złóż ofertę”</w:t>
      </w:r>
      <w:r w:rsidR="00BD464A" w:rsidRPr="00C2674A">
        <w:rPr>
          <w:rFonts w:ascii="Arial Narrow" w:hAnsi="Arial Narrow"/>
          <w:sz w:val="24"/>
          <w:szCs w:val="24"/>
        </w:rPr>
        <w:t xml:space="preserve"> </w:t>
      </w:r>
      <w:r w:rsidRPr="00C2674A">
        <w:rPr>
          <w:rFonts w:ascii="Arial Narrow" w:hAnsi="Arial Narrow"/>
          <w:sz w:val="24"/>
          <w:szCs w:val="24"/>
        </w:rPr>
        <w:t>system prezentuje okno składania oferty umożliwiające przekazanie dokumentów</w:t>
      </w:r>
      <w:r w:rsidR="00AD4212" w:rsidRPr="00C2674A">
        <w:rPr>
          <w:rFonts w:ascii="Arial Narrow" w:hAnsi="Arial Narrow"/>
          <w:sz w:val="24"/>
          <w:szCs w:val="24"/>
        </w:rPr>
        <w:t xml:space="preserve"> </w:t>
      </w:r>
      <w:r w:rsidRPr="00C2674A">
        <w:rPr>
          <w:rFonts w:ascii="Arial Narrow" w:hAnsi="Arial Narrow"/>
          <w:sz w:val="24"/>
          <w:szCs w:val="24"/>
        </w:rPr>
        <w:t>elektronicznych, w którym znajdują się dwa pola drag&amp;drop („przeciągnij” i „upuść”) służące do</w:t>
      </w:r>
      <w:r w:rsidR="00AD4212" w:rsidRPr="00C2674A">
        <w:rPr>
          <w:rFonts w:ascii="Arial Narrow" w:hAnsi="Arial Narrow"/>
          <w:sz w:val="24"/>
          <w:szCs w:val="24"/>
        </w:rPr>
        <w:t xml:space="preserve"> </w:t>
      </w:r>
      <w:r w:rsidRPr="00C2674A">
        <w:rPr>
          <w:rFonts w:ascii="Arial Narrow" w:hAnsi="Arial Narrow"/>
          <w:sz w:val="24"/>
          <w:szCs w:val="24"/>
        </w:rPr>
        <w:t>dodawania plików.</w:t>
      </w:r>
    </w:p>
    <w:p w:rsidR="00AD4212" w:rsidRPr="00C2674A" w:rsidRDefault="001A3F8B" w:rsidP="00D84D90">
      <w:pPr>
        <w:pStyle w:val="Akapitzlist"/>
        <w:numPr>
          <w:ilvl w:val="0"/>
          <w:numId w:val="21"/>
        </w:numPr>
        <w:jc w:val="both"/>
        <w:rPr>
          <w:rFonts w:ascii="Arial Narrow" w:hAnsi="Arial Narrow"/>
          <w:sz w:val="24"/>
          <w:szCs w:val="24"/>
        </w:rPr>
      </w:pPr>
      <w:r w:rsidRPr="00C2674A">
        <w:rPr>
          <w:rFonts w:ascii="Arial Narrow" w:hAnsi="Arial Narrow"/>
          <w:sz w:val="24"/>
          <w:szCs w:val="24"/>
        </w:rPr>
        <w:t>Wykonawca dodaje wybrany z dysku i uprzednio podpisany „Formularz oferty” w pierwszym polu</w:t>
      </w:r>
      <w:r w:rsidR="00AD4212" w:rsidRPr="00C2674A">
        <w:rPr>
          <w:rFonts w:ascii="Arial Narrow" w:hAnsi="Arial Narrow"/>
          <w:sz w:val="24"/>
          <w:szCs w:val="24"/>
        </w:rPr>
        <w:t xml:space="preserve"> </w:t>
      </w:r>
      <w:r w:rsidRPr="00C2674A">
        <w:rPr>
          <w:rFonts w:ascii="Arial Narrow" w:hAnsi="Arial Narrow"/>
          <w:sz w:val="24"/>
          <w:szCs w:val="24"/>
        </w:rPr>
        <w:t>(„Wypełniony formularz oferty”). W kolejnym polu („Załączniki i inne dokumenty przedstawione</w:t>
      </w:r>
      <w:r w:rsidR="00AD4212" w:rsidRPr="00C2674A">
        <w:rPr>
          <w:rFonts w:ascii="Arial Narrow" w:hAnsi="Arial Narrow"/>
          <w:sz w:val="24"/>
          <w:szCs w:val="24"/>
        </w:rPr>
        <w:t xml:space="preserve"> </w:t>
      </w:r>
      <w:r w:rsidRPr="00C2674A">
        <w:rPr>
          <w:rFonts w:ascii="Arial Narrow" w:hAnsi="Arial Narrow"/>
          <w:sz w:val="24"/>
          <w:szCs w:val="24"/>
        </w:rPr>
        <w:t>w ofercie przez Wykonawcę”) wykonawca dodaje pozostałe pliki stanowiące ofertę lub składane</w:t>
      </w:r>
      <w:r w:rsidR="00AD4212" w:rsidRPr="00C2674A">
        <w:rPr>
          <w:rFonts w:ascii="Arial Narrow" w:hAnsi="Arial Narrow"/>
          <w:sz w:val="24"/>
          <w:szCs w:val="24"/>
        </w:rPr>
        <w:t xml:space="preserve"> wraz z ofertą</w:t>
      </w:r>
      <w:r w:rsidR="00AD4212" w:rsidRPr="00C2674A">
        <w:rPr>
          <w:rStyle w:val="Odwoanieprzypisudolnego"/>
          <w:rFonts w:ascii="Arial Narrow" w:hAnsi="Arial Narrow"/>
          <w:sz w:val="24"/>
          <w:szCs w:val="24"/>
        </w:rPr>
        <w:footnoteReference w:id="6"/>
      </w:r>
      <w:r w:rsidR="00AD4212" w:rsidRPr="00C2674A">
        <w:rPr>
          <w:rFonts w:ascii="Arial Narrow" w:hAnsi="Arial Narrow"/>
          <w:sz w:val="24"/>
          <w:szCs w:val="24"/>
        </w:rPr>
        <w:t>.</w:t>
      </w:r>
    </w:p>
    <w:p w:rsidR="00AD4212" w:rsidRPr="00C2674A" w:rsidRDefault="001A3F8B" w:rsidP="00D84D90">
      <w:pPr>
        <w:pStyle w:val="Akapitzlist"/>
        <w:numPr>
          <w:ilvl w:val="0"/>
          <w:numId w:val="21"/>
        </w:numPr>
        <w:jc w:val="both"/>
        <w:rPr>
          <w:rFonts w:ascii="Arial Narrow" w:hAnsi="Arial Narrow"/>
          <w:sz w:val="24"/>
          <w:szCs w:val="24"/>
        </w:rPr>
      </w:pPr>
      <w:r w:rsidRPr="00C2674A">
        <w:rPr>
          <w:rFonts w:ascii="Arial Narrow" w:hAnsi="Arial Narrow"/>
          <w:sz w:val="24"/>
          <w:szCs w:val="24"/>
        </w:rPr>
        <w:t>Jeżeli wraz z ofertą składane są dokumenty zawierające tajemnicę przedsiębiorstwa wykonawca,</w:t>
      </w:r>
      <w:r w:rsidR="00AD4212" w:rsidRPr="00C2674A">
        <w:rPr>
          <w:rFonts w:ascii="Arial Narrow" w:hAnsi="Arial Narrow"/>
          <w:sz w:val="24"/>
          <w:szCs w:val="24"/>
        </w:rPr>
        <w:t xml:space="preserve"> </w:t>
      </w:r>
      <w:r w:rsidRPr="00C2674A">
        <w:rPr>
          <w:rFonts w:ascii="Arial Narrow" w:hAnsi="Arial Narrow"/>
          <w:sz w:val="24"/>
          <w:szCs w:val="24"/>
        </w:rPr>
        <w:t>w celu utrzymania w poufności tych informacji, przekazuje je w wydzielonym i odpowiednio</w:t>
      </w:r>
      <w:r w:rsidR="00AD4212" w:rsidRPr="00C2674A">
        <w:rPr>
          <w:rFonts w:ascii="Arial Narrow" w:hAnsi="Arial Narrow"/>
          <w:sz w:val="24"/>
          <w:szCs w:val="24"/>
        </w:rPr>
        <w:t xml:space="preserve">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AD4212" w:rsidRPr="00C2674A" w:rsidRDefault="00AE4895" w:rsidP="00D84D90">
      <w:pPr>
        <w:pStyle w:val="Akapitzlist"/>
        <w:numPr>
          <w:ilvl w:val="0"/>
          <w:numId w:val="21"/>
        </w:numPr>
        <w:jc w:val="both"/>
        <w:rPr>
          <w:rFonts w:ascii="Arial Narrow" w:hAnsi="Arial Narrow"/>
          <w:sz w:val="24"/>
          <w:szCs w:val="24"/>
        </w:rPr>
      </w:pPr>
      <w:r w:rsidRPr="00C2674A">
        <w:rPr>
          <w:rFonts w:ascii="Arial Narrow" w:hAnsi="Arial Narrow"/>
          <w:b/>
          <w:sz w:val="24"/>
          <w:szCs w:val="24"/>
        </w:rPr>
        <w:t>Formularz oferty</w:t>
      </w:r>
      <w:r w:rsidR="00AD4212" w:rsidRPr="00C2674A">
        <w:rPr>
          <w:rFonts w:ascii="Arial Narrow" w:hAnsi="Arial Narrow"/>
          <w:sz w:val="24"/>
          <w:szCs w:val="24"/>
        </w:rPr>
        <w:t xml:space="preserve"> podpisuje się kwalifikowanym podpisem elektronicznym, podpisem </w:t>
      </w:r>
      <w:r w:rsidR="004506D8" w:rsidRPr="00C2674A">
        <w:rPr>
          <w:rFonts w:ascii="Arial Narrow" w:hAnsi="Arial Narrow"/>
          <w:sz w:val="24"/>
          <w:szCs w:val="24"/>
        </w:rPr>
        <w:t>zaufanym</w:t>
      </w:r>
      <w:r w:rsidR="004506D8" w:rsidRPr="00C2674A">
        <w:rPr>
          <w:rStyle w:val="Odwoanieprzypisudolnego"/>
          <w:rFonts w:ascii="Arial Narrow" w:hAnsi="Arial Narrow"/>
          <w:sz w:val="24"/>
          <w:szCs w:val="24"/>
        </w:rPr>
        <w:footnoteReference w:id="7"/>
      </w:r>
      <w:r w:rsidR="004506D8" w:rsidRPr="00C2674A">
        <w:rPr>
          <w:rFonts w:ascii="Arial Narrow" w:hAnsi="Arial Narrow"/>
          <w:sz w:val="24"/>
          <w:szCs w:val="24"/>
        </w:rPr>
        <w:t xml:space="preserve"> lub podpisem osobistym</w:t>
      </w:r>
      <w:r w:rsidR="004506D8" w:rsidRPr="00C2674A">
        <w:rPr>
          <w:rStyle w:val="Odwoanieprzypisudolnego"/>
          <w:rFonts w:ascii="Arial Narrow" w:hAnsi="Arial Narrow"/>
          <w:sz w:val="24"/>
          <w:szCs w:val="24"/>
        </w:rPr>
        <w:footnoteReference w:id="8"/>
      </w:r>
      <w:r w:rsidR="00AD4212" w:rsidRPr="00C2674A">
        <w:rPr>
          <w:rFonts w:ascii="Arial Narrow" w:hAnsi="Arial Narrow"/>
          <w:sz w:val="24"/>
          <w:szCs w:val="24"/>
        </w:rPr>
        <w:t>. Rekomendowanym wariantem podpisu jest typ wewnętrzny.</w:t>
      </w:r>
      <w:r w:rsidRPr="00C2674A">
        <w:rPr>
          <w:rFonts w:ascii="Arial Narrow" w:hAnsi="Arial Narrow"/>
          <w:sz w:val="24"/>
          <w:szCs w:val="24"/>
        </w:rPr>
        <w:t xml:space="preserve"> </w:t>
      </w:r>
      <w:r w:rsidR="00AD4212" w:rsidRPr="00C2674A">
        <w:rPr>
          <w:rFonts w:ascii="Arial Narrow" w:hAnsi="Arial Narrow"/>
          <w:sz w:val="24"/>
          <w:szCs w:val="24"/>
        </w:rPr>
        <w:t>Podpis formularza ofertowego wariantem podpisu w typie zewnętrznym również jest możliwy, tylko w tym przypadku, powstały oddzielny plik podpisu dla tego formularza należy załączyć w polu „Załączniki i inne dokumenty przedstawione w ofercie przez Wykonawcę”.</w:t>
      </w:r>
    </w:p>
    <w:p w:rsidR="00AD4212" w:rsidRPr="00C2674A" w:rsidRDefault="00AD4212" w:rsidP="00AD4212">
      <w:pPr>
        <w:pStyle w:val="Akapitzlist"/>
        <w:ind w:left="426"/>
        <w:jc w:val="both"/>
        <w:rPr>
          <w:rFonts w:ascii="Arial Narrow" w:hAnsi="Arial Narrow"/>
          <w:sz w:val="24"/>
          <w:szCs w:val="24"/>
        </w:rPr>
      </w:pPr>
      <w:r w:rsidRPr="00C2674A">
        <w:rPr>
          <w:rFonts w:ascii="Arial Narrow" w:hAnsi="Arial Narrow"/>
          <w:b/>
          <w:sz w:val="24"/>
          <w:szCs w:val="24"/>
        </w:rPr>
        <w:t>Pozostałe dokumenty</w:t>
      </w:r>
      <w:r w:rsidRPr="00C2674A">
        <w:rPr>
          <w:rFonts w:ascii="Arial Narrow" w:hAnsi="Arial Narrow"/>
          <w:sz w:val="24"/>
          <w:szCs w:val="24"/>
        </w:rPr>
        <w:t xml:space="preserve"> wchodzące w skład oferty lub składane wraz z ofertą, które są zgodne z ustawą Pzp lub rozporządzeniem Prezesa Rady Ministrów w sprawie wymagań dla dokumentów elektronicznych opatrzone kwalifikowanym podpisem elektronicznym, podpisem zau</w:t>
      </w:r>
      <w:r w:rsidR="004506D8" w:rsidRPr="00C2674A">
        <w:rPr>
          <w:rFonts w:ascii="Arial Narrow" w:hAnsi="Arial Narrow"/>
          <w:sz w:val="24"/>
          <w:szCs w:val="24"/>
        </w:rPr>
        <w:t>fanym</w:t>
      </w:r>
      <w:r w:rsidR="004506D8" w:rsidRPr="00C2674A">
        <w:rPr>
          <w:rStyle w:val="Odwoanieprzypisudolnego"/>
          <w:rFonts w:ascii="Arial Narrow" w:hAnsi="Arial Narrow"/>
          <w:sz w:val="24"/>
          <w:szCs w:val="24"/>
        </w:rPr>
        <w:footnoteReference w:id="9"/>
      </w:r>
      <w:r w:rsidRPr="00C2674A">
        <w:rPr>
          <w:rFonts w:ascii="Arial Narrow" w:hAnsi="Arial Narrow"/>
          <w:sz w:val="24"/>
          <w:szCs w:val="24"/>
        </w:rPr>
        <w:t xml:space="preserve"> lub </w:t>
      </w:r>
      <w:r w:rsidR="004506D8" w:rsidRPr="00C2674A">
        <w:rPr>
          <w:rFonts w:ascii="Arial Narrow" w:hAnsi="Arial Narrow"/>
          <w:sz w:val="24"/>
          <w:szCs w:val="24"/>
        </w:rPr>
        <w:lastRenderedPageBreak/>
        <w:t>podpisem osobistym</w:t>
      </w:r>
      <w:r w:rsidR="004506D8" w:rsidRPr="00C2674A">
        <w:rPr>
          <w:rStyle w:val="Odwoanieprzypisudolnego"/>
          <w:rFonts w:ascii="Arial Narrow" w:hAnsi="Arial Narrow"/>
          <w:sz w:val="24"/>
          <w:szCs w:val="24"/>
        </w:rPr>
        <w:footnoteReference w:id="10"/>
      </w:r>
      <w:r w:rsidRPr="00C2674A">
        <w:rPr>
          <w:rFonts w:ascii="Arial Narrow" w:hAnsi="Arial Narrow"/>
          <w:sz w:val="24"/>
          <w:szCs w:val="24"/>
        </w:rPr>
        <w:t>,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AD4212" w:rsidRPr="00C2674A" w:rsidRDefault="00AD4212" w:rsidP="00AD4212">
      <w:pPr>
        <w:pStyle w:val="Akapitzlist"/>
        <w:ind w:left="426"/>
        <w:jc w:val="both"/>
        <w:rPr>
          <w:rFonts w:ascii="Arial Narrow" w:hAnsi="Arial Narrow"/>
          <w:sz w:val="24"/>
          <w:szCs w:val="24"/>
        </w:rPr>
      </w:pPr>
      <w:r w:rsidRPr="00C2674A">
        <w:rPr>
          <w:rFonts w:ascii="Arial Narrow" w:hAnsi="Arial Narrow"/>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w:t>
      </w:r>
      <w:r w:rsidR="004506D8" w:rsidRPr="00C2674A">
        <w:rPr>
          <w:rFonts w:ascii="Arial Narrow" w:hAnsi="Arial Narrow"/>
          <w:sz w:val="24"/>
          <w:szCs w:val="24"/>
        </w:rPr>
        <w:t>ktronicznym, podpisem zaufanym</w:t>
      </w:r>
      <w:r w:rsidR="004506D8" w:rsidRPr="00C2674A">
        <w:rPr>
          <w:rStyle w:val="Odwoanieprzypisudolnego"/>
          <w:rFonts w:ascii="Arial Narrow" w:hAnsi="Arial Narrow"/>
          <w:sz w:val="24"/>
          <w:szCs w:val="24"/>
        </w:rPr>
        <w:footnoteReference w:id="11"/>
      </w:r>
      <w:r w:rsidRPr="00C2674A">
        <w:rPr>
          <w:rFonts w:ascii="Arial Narrow" w:hAnsi="Arial Narrow"/>
          <w:sz w:val="24"/>
          <w:szCs w:val="24"/>
        </w:rPr>
        <w:t xml:space="preserve"> lub podpisem osobistym</w:t>
      </w:r>
      <w:r w:rsidR="004506D8" w:rsidRPr="00C2674A">
        <w:rPr>
          <w:rStyle w:val="Odwoanieprzypisudolnego"/>
          <w:rFonts w:ascii="Arial Narrow" w:hAnsi="Arial Narrow"/>
          <w:sz w:val="24"/>
          <w:szCs w:val="24"/>
        </w:rPr>
        <w:footnoteReference w:id="12"/>
      </w:r>
      <w:r w:rsidRPr="00C2674A">
        <w:rPr>
          <w:rFonts w:ascii="Arial Narrow" w:hAnsi="Arial Narrow"/>
          <w:sz w:val="24"/>
          <w:szCs w:val="24"/>
        </w:rPr>
        <w:t>.</w:t>
      </w:r>
    </w:p>
    <w:p w:rsidR="00AD4212" w:rsidRPr="00C2674A" w:rsidRDefault="00AD4212" w:rsidP="00D84D90">
      <w:pPr>
        <w:pStyle w:val="Akapitzlist"/>
        <w:numPr>
          <w:ilvl w:val="0"/>
          <w:numId w:val="21"/>
        </w:numPr>
        <w:jc w:val="both"/>
        <w:rPr>
          <w:rFonts w:ascii="Arial Narrow" w:hAnsi="Arial Narrow"/>
          <w:sz w:val="24"/>
          <w:szCs w:val="24"/>
        </w:rPr>
      </w:pPr>
      <w:r w:rsidRPr="00C2674A">
        <w:rPr>
          <w:rFonts w:ascii="Arial Narrow" w:hAnsi="Arial Narrow"/>
          <w:sz w:val="24"/>
          <w:szCs w:val="24"/>
        </w:rPr>
        <w:t>System sprawdza, czy złożone pliki są podpisane i automatycznie je szyfruje, jednocześnie informując o tym wykonawcę. Potwierdzenie czasu przekazania i odbioru oferty znajduje się w Elektronicznym Potwierdzeniu Przesłania (</w:t>
      </w:r>
      <w:proofErr w:type="spellStart"/>
      <w:r w:rsidRPr="00C2674A">
        <w:rPr>
          <w:rFonts w:ascii="Arial Narrow" w:hAnsi="Arial Narrow"/>
          <w:sz w:val="24"/>
          <w:szCs w:val="24"/>
        </w:rPr>
        <w:t>EPP</w:t>
      </w:r>
      <w:proofErr w:type="spellEnd"/>
      <w:r w:rsidRPr="00C2674A">
        <w:rPr>
          <w:rFonts w:ascii="Arial Narrow" w:hAnsi="Arial Narrow"/>
          <w:sz w:val="24"/>
          <w:szCs w:val="24"/>
        </w:rPr>
        <w:t>) i Elektronicznym Potwierdzeniu Odebrania (</w:t>
      </w:r>
      <w:proofErr w:type="spellStart"/>
      <w:r w:rsidRPr="00C2674A">
        <w:rPr>
          <w:rFonts w:ascii="Arial Narrow" w:hAnsi="Arial Narrow"/>
          <w:sz w:val="24"/>
          <w:szCs w:val="24"/>
        </w:rPr>
        <w:t>EPO</w:t>
      </w:r>
      <w:proofErr w:type="spellEnd"/>
      <w:r w:rsidRPr="00C2674A">
        <w:rPr>
          <w:rFonts w:ascii="Arial Narrow" w:hAnsi="Arial Narrow"/>
          <w:sz w:val="24"/>
          <w:szCs w:val="24"/>
        </w:rPr>
        <w:t xml:space="preserve">). </w:t>
      </w:r>
      <w:proofErr w:type="spellStart"/>
      <w:r w:rsidRPr="00C2674A">
        <w:rPr>
          <w:rFonts w:ascii="Arial Narrow" w:hAnsi="Arial Narrow"/>
          <w:sz w:val="24"/>
          <w:szCs w:val="24"/>
        </w:rPr>
        <w:t>EPP</w:t>
      </w:r>
      <w:proofErr w:type="spellEnd"/>
      <w:r w:rsidRPr="00C2674A">
        <w:rPr>
          <w:rFonts w:ascii="Arial Narrow" w:hAnsi="Arial Narrow"/>
          <w:sz w:val="24"/>
          <w:szCs w:val="24"/>
        </w:rPr>
        <w:t xml:space="preserve"> i </w:t>
      </w:r>
      <w:proofErr w:type="spellStart"/>
      <w:r w:rsidRPr="00C2674A">
        <w:rPr>
          <w:rFonts w:ascii="Arial Narrow" w:hAnsi="Arial Narrow"/>
          <w:sz w:val="24"/>
          <w:szCs w:val="24"/>
        </w:rPr>
        <w:t>EPO</w:t>
      </w:r>
      <w:proofErr w:type="spellEnd"/>
      <w:r w:rsidRPr="00C2674A">
        <w:rPr>
          <w:rFonts w:ascii="Arial Narrow" w:hAnsi="Arial Narrow"/>
          <w:sz w:val="24"/>
          <w:szCs w:val="24"/>
        </w:rPr>
        <w:t xml:space="preserve"> dostępne są dla zalogowanego Wykonawcy w zakładce „Oferty/Wnioski”.</w:t>
      </w:r>
    </w:p>
    <w:p w:rsidR="00AD4212" w:rsidRPr="00C2674A" w:rsidRDefault="00AD4212" w:rsidP="00D84D90">
      <w:pPr>
        <w:pStyle w:val="Akapitzlist"/>
        <w:numPr>
          <w:ilvl w:val="0"/>
          <w:numId w:val="21"/>
        </w:numPr>
        <w:jc w:val="both"/>
        <w:rPr>
          <w:rFonts w:ascii="Arial Narrow" w:hAnsi="Arial Narrow"/>
          <w:sz w:val="24"/>
          <w:szCs w:val="24"/>
        </w:rPr>
      </w:pPr>
      <w:r w:rsidRPr="00C2674A">
        <w:rPr>
          <w:rFonts w:ascii="Arial Narrow" w:hAnsi="Arial Narrow"/>
          <w:sz w:val="24"/>
          <w:szCs w:val="24"/>
        </w:rPr>
        <w:t>Oferta może być złożona tylko do upływu terminu składania ofert.</w:t>
      </w:r>
    </w:p>
    <w:p w:rsidR="00AD4212" w:rsidRPr="00C2674A" w:rsidRDefault="00AD4212" w:rsidP="00D84D90">
      <w:pPr>
        <w:pStyle w:val="Akapitzlist"/>
        <w:numPr>
          <w:ilvl w:val="0"/>
          <w:numId w:val="21"/>
        </w:numPr>
        <w:jc w:val="both"/>
        <w:rPr>
          <w:rFonts w:ascii="Arial Narrow" w:hAnsi="Arial Narrow"/>
          <w:sz w:val="24"/>
          <w:szCs w:val="24"/>
        </w:rPr>
      </w:pPr>
      <w:r w:rsidRPr="00C2674A">
        <w:rPr>
          <w:rFonts w:ascii="Arial Narrow" w:hAnsi="Arial Narrow"/>
          <w:sz w:val="24"/>
          <w:szCs w:val="24"/>
        </w:rPr>
        <w:t>Wykonawca może przed upływem terminu składania ofert wycofać ofertę. Wykonawca wycofuje ofertę w zakładce „Oferty/wnioski” używając przycisku „Wycofaj ofertę”.</w:t>
      </w:r>
    </w:p>
    <w:p w:rsidR="000B0515" w:rsidRPr="00C2674A" w:rsidRDefault="00AD4212" w:rsidP="00D84D90">
      <w:pPr>
        <w:pStyle w:val="Akapitzlist"/>
        <w:numPr>
          <w:ilvl w:val="0"/>
          <w:numId w:val="21"/>
        </w:numPr>
        <w:jc w:val="both"/>
        <w:rPr>
          <w:rFonts w:ascii="Arial Narrow" w:hAnsi="Arial Narrow"/>
          <w:sz w:val="24"/>
          <w:szCs w:val="24"/>
        </w:rPr>
      </w:pPr>
      <w:r w:rsidRPr="00C2674A">
        <w:rPr>
          <w:rFonts w:ascii="Arial Narrow" w:hAnsi="Arial Narrow"/>
          <w:sz w:val="24"/>
          <w:szCs w:val="24"/>
        </w:rPr>
        <w:t>Maksymalny łączny rozmiar plików stanowiących ofertę lub składanych wraz z ofertą to 250 MB.</w:t>
      </w:r>
    </w:p>
    <w:p w:rsidR="00204BFA" w:rsidRPr="00C2674A" w:rsidRDefault="00204BFA" w:rsidP="00204BFA">
      <w:pPr>
        <w:ind w:left="66"/>
        <w:jc w:val="both"/>
        <w:rPr>
          <w:rFonts w:ascii="Arial Narrow" w:hAnsi="Arial Narrow"/>
          <w:sz w:val="24"/>
          <w:szCs w:val="24"/>
        </w:rPr>
      </w:pPr>
    </w:p>
    <w:p w:rsidR="00204BFA" w:rsidRPr="00C2674A" w:rsidRDefault="00204BFA" w:rsidP="00204BFA">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Rozdział XV</w:t>
      </w:r>
      <w:r w:rsidR="009200A3">
        <w:rPr>
          <w:rFonts w:ascii="Arial Narrow" w:hAnsi="Arial Narrow"/>
          <w:b/>
          <w:bCs/>
          <w:color w:val="auto"/>
        </w:rPr>
        <w:t>I</w:t>
      </w:r>
      <w:r w:rsidRPr="00C2674A">
        <w:rPr>
          <w:rFonts w:ascii="Arial Narrow" w:hAnsi="Arial Narrow"/>
          <w:b/>
          <w:bCs/>
          <w:color w:val="auto"/>
        </w:rPr>
        <w:t xml:space="preserve">. </w:t>
      </w:r>
      <w:r w:rsidRPr="00C2674A">
        <w:rPr>
          <w:rFonts w:ascii="Arial Narrow" w:hAnsi="Arial Narrow"/>
          <w:b/>
          <w:color w:val="auto"/>
        </w:rPr>
        <w:t>Składanie i otwarcie ofert</w:t>
      </w:r>
    </w:p>
    <w:p w:rsidR="00204BFA" w:rsidRPr="00C2674A" w:rsidRDefault="00204BFA" w:rsidP="00204BFA">
      <w:pPr>
        <w:pStyle w:val="Default"/>
        <w:ind w:left="66"/>
        <w:jc w:val="both"/>
        <w:rPr>
          <w:rFonts w:ascii="Arial Narrow" w:hAnsi="Arial Narrow"/>
          <w:color w:val="auto"/>
        </w:rPr>
      </w:pPr>
    </w:p>
    <w:p w:rsidR="00204BFA" w:rsidRPr="00E56284" w:rsidRDefault="00204BFA" w:rsidP="00D84D90">
      <w:pPr>
        <w:pStyle w:val="Akapitzlist"/>
        <w:numPr>
          <w:ilvl w:val="0"/>
          <w:numId w:val="22"/>
        </w:numPr>
        <w:jc w:val="both"/>
        <w:rPr>
          <w:rFonts w:ascii="Arial Narrow" w:hAnsi="Arial Narrow"/>
          <w:sz w:val="24"/>
          <w:szCs w:val="24"/>
        </w:rPr>
      </w:pPr>
      <w:r w:rsidRPr="00C2674A">
        <w:rPr>
          <w:rFonts w:ascii="Arial Narrow" w:hAnsi="Arial Narrow"/>
          <w:sz w:val="24"/>
          <w:szCs w:val="24"/>
        </w:rPr>
        <w:t xml:space="preserve">Oferty należy składać za pomocą środków komunikacji elektronicznej zgodnie z zapisami niniejszej SWZ, w szczególności zgodnie z zapisami </w:t>
      </w:r>
      <w:r w:rsidRPr="00E56284">
        <w:rPr>
          <w:rFonts w:ascii="Arial Narrow" w:hAnsi="Arial Narrow"/>
          <w:sz w:val="24"/>
          <w:szCs w:val="24"/>
        </w:rPr>
        <w:t>powyższego Rozdziału XIV.</w:t>
      </w:r>
    </w:p>
    <w:p w:rsidR="00204BFA" w:rsidRPr="00E56284" w:rsidRDefault="00204BFA" w:rsidP="00D84D90">
      <w:pPr>
        <w:pStyle w:val="Akapitzlist"/>
        <w:numPr>
          <w:ilvl w:val="0"/>
          <w:numId w:val="22"/>
        </w:numPr>
        <w:jc w:val="both"/>
        <w:rPr>
          <w:rFonts w:ascii="Arial Narrow" w:hAnsi="Arial Narrow"/>
          <w:sz w:val="24"/>
          <w:szCs w:val="24"/>
        </w:rPr>
      </w:pPr>
      <w:r w:rsidRPr="00E56284">
        <w:rPr>
          <w:rFonts w:ascii="Arial Narrow" w:hAnsi="Arial Narrow"/>
          <w:sz w:val="24"/>
          <w:szCs w:val="24"/>
        </w:rPr>
        <w:t xml:space="preserve">Termin składania ofert upływa dnia </w:t>
      </w:r>
      <w:r w:rsidR="00396C39" w:rsidRPr="00E56284">
        <w:rPr>
          <w:rFonts w:ascii="Arial Narrow" w:hAnsi="Arial Narrow"/>
          <w:b/>
          <w:sz w:val="24"/>
          <w:szCs w:val="24"/>
        </w:rPr>
        <w:t>17</w:t>
      </w:r>
      <w:r w:rsidRPr="00E56284">
        <w:rPr>
          <w:rFonts w:ascii="Arial Narrow" w:hAnsi="Arial Narrow"/>
          <w:b/>
          <w:sz w:val="24"/>
          <w:szCs w:val="24"/>
        </w:rPr>
        <w:t>.</w:t>
      </w:r>
      <w:r w:rsidR="000956A6" w:rsidRPr="00E56284">
        <w:rPr>
          <w:rFonts w:ascii="Arial Narrow" w:hAnsi="Arial Narrow"/>
          <w:b/>
          <w:sz w:val="24"/>
          <w:szCs w:val="24"/>
        </w:rPr>
        <w:t>04</w:t>
      </w:r>
      <w:r w:rsidRPr="00E56284">
        <w:rPr>
          <w:rFonts w:ascii="Arial Narrow" w:hAnsi="Arial Narrow"/>
          <w:b/>
          <w:sz w:val="24"/>
          <w:szCs w:val="24"/>
        </w:rPr>
        <w:t>.202</w:t>
      </w:r>
      <w:r w:rsidR="000531AE" w:rsidRPr="00E56284">
        <w:rPr>
          <w:rFonts w:ascii="Arial Narrow" w:hAnsi="Arial Narrow"/>
          <w:b/>
          <w:sz w:val="24"/>
          <w:szCs w:val="24"/>
        </w:rPr>
        <w:t>5</w:t>
      </w:r>
      <w:r w:rsidRPr="00E56284">
        <w:rPr>
          <w:rFonts w:ascii="Arial Narrow" w:hAnsi="Arial Narrow"/>
          <w:sz w:val="24"/>
          <w:szCs w:val="24"/>
        </w:rPr>
        <w:t xml:space="preserve"> roku o godz. </w:t>
      </w:r>
      <w:r w:rsidRPr="00E56284">
        <w:rPr>
          <w:rFonts w:ascii="Arial Narrow" w:hAnsi="Arial Narrow"/>
          <w:b/>
          <w:sz w:val="24"/>
          <w:szCs w:val="24"/>
        </w:rPr>
        <w:t>09:55</w:t>
      </w:r>
      <w:r w:rsidRPr="00E56284">
        <w:rPr>
          <w:rFonts w:ascii="Arial Narrow" w:hAnsi="Arial Narrow"/>
          <w:sz w:val="24"/>
          <w:szCs w:val="24"/>
        </w:rPr>
        <w:t>.</w:t>
      </w:r>
    </w:p>
    <w:p w:rsidR="00204BFA" w:rsidRPr="00E56284" w:rsidRDefault="00204BFA" w:rsidP="00D84D90">
      <w:pPr>
        <w:pStyle w:val="Akapitzlist"/>
        <w:numPr>
          <w:ilvl w:val="0"/>
          <w:numId w:val="22"/>
        </w:numPr>
        <w:jc w:val="both"/>
        <w:rPr>
          <w:rFonts w:ascii="Arial Narrow" w:hAnsi="Arial Narrow"/>
          <w:sz w:val="24"/>
          <w:szCs w:val="24"/>
        </w:rPr>
      </w:pPr>
      <w:r w:rsidRPr="00E56284">
        <w:rPr>
          <w:rFonts w:ascii="Arial Narrow" w:hAnsi="Arial Narrow"/>
          <w:sz w:val="24"/>
          <w:szCs w:val="24"/>
        </w:rPr>
        <w:t xml:space="preserve">Otwarcie ofert odbędzie się w dniu </w:t>
      </w:r>
      <w:r w:rsidR="00396C39" w:rsidRPr="00E56284">
        <w:rPr>
          <w:rFonts w:ascii="Arial Narrow" w:hAnsi="Arial Narrow"/>
          <w:b/>
          <w:sz w:val="24"/>
          <w:szCs w:val="24"/>
        </w:rPr>
        <w:t>17</w:t>
      </w:r>
      <w:r w:rsidRPr="00E56284">
        <w:rPr>
          <w:rFonts w:ascii="Arial Narrow" w:hAnsi="Arial Narrow"/>
          <w:b/>
          <w:sz w:val="24"/>
          <w:szCs w:val="24"/>
        </w:rPr>
        <w:t>.</w:t>
      </w:r>
      <w:r w:rsidR="000956A6" w:rsidRPr="00E56284">
        <w:rPr>
          <w:rFonts w:ascii="Arial Narrow" w:hAnsi="Arial Narrow"/>
          <w:b/>
          <w:sz w:val="24"/>
          <w:szCs w:val="24"/>
        </w:rPr>
        <w:t>04</w:t>
      </w:r>
      <w:r w:rsidRPr="00E56284">
        <w:rPr>
          <w:rFonts w:ascii="Arial Narrow" w:hAnsi="Arial Narrow"/>
          <w:b/>
          <w:sz w:val="24"/>
          <w:szCs w:val="24"/>
        </w:rPr>
        <w:t>.202</w:t>
      </w:r>
      <w:r w:rsidR="000531AE" w:rsidRPr="00E56284">
        <w:rPr>
          <w:rFonts w:ascii="Arial Narrow" w:hAnsi="Arial Narrow"/>
          <w:b/>
          <w:sz w:val="24"/>
          <w:szCs w:val="24"/>
        </w:rPr>
        <w:t>5</w:t>
      </w:r>
      <w:r w:rsidRPr="00E56284">
        <w:rPr>
          <w:rFonts w:ascii="Arial Narrow" w:hAnsi="Arial Narrow"/>
          <w:sz w:val="24"/>
          <w:szCs w:val="24"/>
        </w:rPr>
        <w:t xml:space="preserve"> roku o godz. </w:t>
      </w:r>
      <w:r w:rsidRPr="00E56284">
        <w:rPr>
          <w:rFonts w:ascii="Arial Narrow" w:hAnsi="Arial Narrow"/>
          <w:b/>
          <w:sz w:val="24"/>
          <w:szCs w:val="24"/>
        </w:rPr>
        <w:t>10:00</w:t>
      </w:r>
      <w:r w:rsidRPr="00E56284">
        <w:rPr>
          <w:rFonts w:ascii="Arial Narrow" w:hAnsi="Arial Narrow"/>
          <w:sz w:val="24"/>
          <w:szCs w:val="24"/>
        </w:rPr>
        <w:t xml:space="preserve"> za pośrednictwem Platformy     e-Zamówienia.</w:t>
      </w:r>
    </w:p>
    <w:p w:rsidR="00204BFA" w:rsidRPr="00C2674A" w:rsidRDefault="00204BFA" w:rsidP="00D84D90">
      <w:pPr>
        <w:pStyle w:val="Akapitzlist"/>
        <w:numPr>
          <w:ilvl w:val="0"/>
          <w:numId w:val="22"/>
        </w:numPr>
        <w:jc w:val="both"/>
        <w:rPr>
          <w:rFonts w:ascii="Arial Narrow" w:hAnsi="Arial Narrow"/>
          <w:sz w:val="24"/>
          <w:szCs w:val="24"/>
        </w:rPr>
      </w:pPr>
      <w:r w:rsidRPr="00E56284">
        <w:rPr>
          <w:rFonts w:ascii="Arial Narrow" w:hAnsi="Arial Narrow"/>
          <w:sz w:val="24"/>
          <w:szCs w:val="24"/>
        </w:rPr>
        <w:t xml:space="preserve">Zamawiający, najpóźniej przed otwarciem ofert, udostępnia </w:t>
      </w:r>
      <w:r w:rsidRPr="00C2674A">
        <w:rPr>
          <w:rFonts w:ascii="Arial Narrow" w:hAnsi="Arial Narrow"/>
          <w:sz w:val="24"/>
          <w:szCs w:val="24"/>
        </w:rPr>
        <w:t>na stronie internetowej prowadzonego postępowania informację o kwocie, jaką zamierza przeznaczyć na sfinansowanie zamówienia.</w:t>
      </w:r>
    </w:p>
    <w:p w:rsidR="00204BFA" w:rsidRPr="00C2674A" w:rsidRDefault="00204BFA" w:rsidP="00D84D90">
      <w:pPr>
        <w:pStyle w:val="Akapitzlist"/>
        <w:numPr>
          <w:ilvl w:val="0"/>
          <w:numId w:val="22"/>
        </w:numPr>
        <w:jc w:val="both"/>
        <w:rPr>
          <w:rFonts w:ascii="Arial Narrow" w:hAnsi="Arial Narrow"/>
          <w:sz w:val="24"/>
          <w:szCs w:val="24"/>
        </w:rPr>
      </w:pPr>
      <w:r w:rsidRPr="00C2674A">
        <w:rPr>
          <w:rFonts w:ascii="Arial Narrow" w:hAnsi="Arial Narrow"/>
          <w:sz w:val="24"/>
          <w:szCs w:val="24"/>
        </w:rPr>
        <w:t>Zamawiający, niezwłocznie po otwarciu ofert, udostępnia na stronie internetowej prowadzonego postępowania informacje o:</w:t>
      </w:r>
    </w:p>
    <w:p w:rsidR="00204BFA" w:rsidRPr="00C2674A" w:rsidRDefault="00204BFA" w:rsidP="00D84D90">
      <w:pPr>
        <w:pStyle w:val="Akapitzlist"/>
        <w:numPr>
          <w:ilvl w:val="0"/>
          <w:numId w:val="23"/>
        </w:numPr>
        <w:ind w:left="851"/>
        <w:jc w:val="both"/>
        <w:rPr>
          <w:rFonts w:ascii="Arial Narrow" w:hAnsi="Arial Narrow"/>
          <w:sz w:val="24"/>
          <w:szCs w:val="24"/>
        </w:rPr>
      </w:pPr>
      <w:r w:rsidRPr="00C2674A">
        <w:rPr>
          <w:rFonts w:ascii="Arial Narrow" w:hAnsi="Arial Narrow"/>
          <w:sz w:val="24"/>
          <w:szCs w:val="24"/>
        </w:rPr>
        <w:t>nazwach albo imionach i nazwiskach oraz siedzibach lub miejscach prowadzonej działalności gospodarczej albo miejscach zamieszkania wykonawców, których oferty zostały otwarte;</w:t>
      </w:r>
    </w:p>
    <w:p w:rsidR="000B0515" w:rsidRPr="00C2674A" w:rsidRDefault="00204BFA" w:rsidP="00D84D90">
      <w:pPr>
        <w:pStyle w:val="Akapitzlist"/>
        <w:numPr>
          <w:ilvl w:val="0"/>
          <w:numId w:val="23"/>
        </w:numPr>
        <w:ind w:left="851"/>
        <w:jc w:val="both"/>
        <w:rPr>
          <w:rFonts w:ascii="Arial Narrow" w:hAnsi="Arial Narrow"/>
          <w:sz w:val="24"/>
          <w:szCs w:val="24"/>
        </w:rPr>
      </w:pPr>
      <w:r w:rsidRPr="00C2674A">
        <w:rPr>
          <w:rFonts w:ascii="Arial Narrow" w:hAnsi="Arial Narrow"/>
          <w:sz w:val="24"/>
          <w:szCs w:val="24"/>
        </w:rPr>
        <w:t>cenach lub kosztach zawartych w ofertach.</w:t>
      </w:r>
    </w:p>
    <w:p w:rsidR="00344082" w:rsidRPr="00C2674A" w:rsidRDefault="00344082" w:rsidP="00344082">
      <w:pPr>
        <w:jc w:val="both"/>
        <w:rPr>
          <w:rFonts w:ascii="Arial Narrow" w:hAnsi="Arial Narrow"/>
          <w:sz w:val="24"/>
          <w:szCs w:val="24"/>
        </w:rPr>
      </w:pPr>
    </w:p>
    <w:p w:rsidR="00344082" w:rsidRPr="00C2674A" w:rsidRDefault="00344082" w:rsidP="00344082">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Rozdział XV</w:t>
      </w:r>
      <w:r w:rsidR="009200A3">
        <w:rPr>
          <w:rFonts w:ascii="Arial Narrow" w:hAnsi="Arial Narrow"/>
          <w:b/>
          <w:bCs/>
          <w:color w:val="auto"/>
        </w:rPr>
        <w:t>I</w:t>
      </w:r>
      <w:r w:rsidR="00742ABD" w:rsidRPr="00C2674A">
        <w:rPr>
          <w:rFonts w:ascii="Arial Narrow" w:hAnsi="Arial Narrow"/>
          <w:b/>
          <w:bCs/>
          <w:color w:val="auto"/>
        </w:rPr>
        <w:t>I</w:t>
      </w:r>
      <w:r w:rsidRPr="00C2674A">
        <w:rPr>
          <w:rFonts w:ascii="Arial Narrow" w:hAnsi="Arial Narrow"/>
          <w:b/>
          <w:bCs/>
          <w:color w:val="auto"/>
        </w:rPr>
        <w:t xml:space="preserve">. </w:t>
      </w:r>
      <w:r w:rsidR="00742ABD" w:rsidRPr="00C2674A">
        <w:rPr>
          <w:rFonts w:ascii="Arial Narrow" w:hAnsi="Arial Narrow"/>
          <w:b/>
          <w:bCs/>
          <w:color w:val="auto"/>
        </w:rPr>
        <w:t>Opis sposobu obliczania ceny</w:t>
      </w:r>
    </w:p>
    <w:p w:rsidR="002C18BB" w:rsidRDefault="002C18BB" w:rsidP="00344082">
      <w:pPr>
        <w:pStyle w:val="Default"/>
        <w:jc w:val="both"/>
        <w:rPr>
          <w:rFonts w:ascii="Arial Narrow" w:hAnsi="Arial Narrow"/>
          <w:color w:val="auto"/>
        </w:rPr>
      </w:pPr>
    </w:p>
    <w:p w:rsidR="000430B9" w:rsidRDefault="002C18BB" w:rsidP="003347E1">
      <w:pPr>
        <w:pStyle w:val="Akapitzlist"/>
        <w:numPr>
          <w:ilvl w:val="0"/>
          <w:numId w:val="48"/>
        </w:numPr>
        <w:ind w:left="426"/>
        <w:jc w:val="both"/>
        <w:rPr>
          <w:rFonts w:ascii="Arial Narrow" w:hAnsi="Arial Narrow"/>
          <w:sz w:val="24"/>
          <w:szCs w:val="24"/>
        </w:rPr>
      </w:pPr>
      <w:r>
        <w:rPr>
          <w:rFonts w:ascii="Arial Narrow" w:hAnsi="Arial Narrow"/>
          <w:sz w:val="24"/>
          <w:szCs w:val="24"/>
        </w:rPr>
        <w:t xml:space="preserve">Wykonawca poda cenę oferty w </w:t>
      </w:r>
      <w:r w:rsidRPr="00614E20">
        <w:rPr>
          <w:rFonts w:ascii="Arial Narrow" w:hAnsi="Arial Narrow"/>
          <w:sz w:val="24"/>
          <w:szCs w:val="24"/>
        </w:rPr>
        <w:t>Formularzu Ofertowym sporządzonym według</w:t>
      </w:r>
      <w:r>
        <w:rPr>
          <w:rFonts w:ascii="Arial Narrow" w:hAnsi="Arial Narrow"/>
          <w:sz w:val="24"/>
          <w:szCs w:val="24"/>
        </w:rPr>
        <w:t xml:space="preserve"> wzoru, stanowiącego załącznik nr 1 do SWZ, jako cenę brutto [</w:t>
      </w:r>
      <w:r w:rsidRPr="00614E20">
        <w:rPr>
          <w:rFonts w:ascii="Arial Narrow" w:hAnsi="Arial Narrow"/>
          <w:sz w:val="24"/>
          <w:szCs w:val="24"/>
        </w:rPr>
        <w:t>z uwzględnieniem kwoty p</w:t>
      </w:r>
      <w:r>
        <w:rPr>
          <w:rFonts w:ascii="Arial Narrow" w:hAnsi="Arial Narrow"/>
          <w:sz w:val="24"/>
          <w:szCs w:val="24"/>
        </w:rPr>
        <w:t>odatku od towarów i usług (VAT)]</w:t>
      </w:r>
      <w:r w:rsidRPr="00614E20">
        <w:rPr>
          <w:rFonts w:ascii="Arial Narrow" w:hAnsi="Arial Narrow"/>
          <w:sz w:val="24"/>
          <w:szCs w:val="24"/>
        </w:rPr>
        <w:t xml:space="preserve"> z wyszczególnieniem stawki podatku od towarów i usług (Vat).</w:t>
      </w:r>
      <w:r>
        <w:rPr>
          <w:rFonts w:ascii="Arial Narrow" w:hAnsi="Arial Narrow"/>
          <w:sz w:val="24"/>
          <w:szCs w:val="24"/>
        </w:rPr>
        <w:t xml:space="preserve"> </w:t>
      </w:r>
    </w:p>
    <w:p w:rsidR="000430B9" w:rsidRDefault="000430B9" w:rsidP="003347E1">
      <w:pPr>
        <w:pStyle w:val="Akapitzlist"/>
        <w:numPr>
          <w:ilvl w:val="0"/>
          <w:numId w:val="48"/>
        </w:numPr>
        <w:ind w:left="426"/>
        <w:jc w:val="both"/>
        <w:rPr>
          <w:rFonts w:ascii="Arial Narrow" w:hAnsi="Arial Narrow"/>
          <w:sz w:val="24"/>
          <w:szCs w:val="24"/>
        </w:rPr>
      </w:pPr>
      <w:r w:rsidRPr="00C35D11">
        <w:rPr>
          <w:rFonts w:ascii="Arial Narrow" w:hAnsi="Arial Narrow"/>
          <w:sz w:val="24"/>
          <w:szCs w:val="24"/>
        </w:rPr>
        <w:t>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 226 ust. 1 pkt 10 ustawy Pzp w związku z art. 223 ust. 2 pkt 3 ustawy Pzp).</w:t>
      </w:r>
      <w:r>
        <w:rPr>
          <w:rFonts w:ascii="Arial Narrow" w:hAnsi="Arial Narrow"/>
          <w:sz w:val="24"/>
          <w:szCs w:val="24"/>
        </w:rPr>
        <w:t xml:space="preserve"> </w:t>
      </w:r>
    </w:p>
    <w:p w:rsidR="000430B9" w:rsidRDefault="000430B9" w:rsidP="003347E1">
      <w:pPr>
        <w:pStyle w:val="Akapitzlist"/>
        <w:numPr>
          <w:ilvl w:val="0"/>
          <w:numId w:val="48"/>
        </w:numPr>
        <w:ind w:left="426"/>
        <w:jc w:val="both"/>
        <w:rPr>
          <w:rFonts w:ascii="Arial Narrow" w:hAnsi="Arial Narrow"/>
          <w:sz w:val="24"/>
          <w:szCs w:val="24"/>
        </w:rPr>
      </w:pPr>
      <w:r w:rsidRPr="000430B9">
        <w:rPr>
          <w:rFonts w:ascii="Arial Narrow" w:hAnsi="Arial Narrow"/>
          <w:sz w:val="24"/>
          <w:szCs w:val="24"/>
        </w:rPr>
        <w:t>Cena oferty musi zawierać wszystkie elementy zgodnie z Opisem przedmiotu zamówienia.</w:t>
      </w:r>
    </w:p>
    <w:p w:rsidR="000430B9" w:rsidRPr="000430B9" w:rsidRDefault="000430B9" w:rsidP="003347E1">
      <w:pPr>
        <w:pStyle w:val="Akapitzlist"/>
        <w:numPr>
          <w:ilvl w:val="0"/>
          <w:numId w:val="48"/>
        </w:numPr>
        <w:ind w:left="426"/>
        <w:jc w:val="both"/>
        <w:rPr>
          <w:rFonts w:ascii="Arial Narrow" w:hAnsi="Arial Narrow"/>
          <w:sz w:val="24"/>
          <w:szCs w:val="24"/>
        </w:rPr>
      </w:pPr>
      <w:r w:rsidRPr="000430B9">
        <w:rPr>
          <w:rFonts w:ascii="Arial Narrow" w:hAnsi="Arial Narrow"/>
          <w:sz w:val="24"/>
          <w:szCs w:val="24"/>
        </w:rPr>
        <w:lastRenderedPageBreak/>
        <w:t>Zamawiający przewiduje wynagrodzenie ryczałtowe.</w:t>
      </w:r>
    </w:p>
    <w:p w:rsidR="008C1BBE" w:rsidRDefault="000430B9" w:rsidP="008C1BBE">
      <w:pPr>
        <w:pStyle w:val="Akapitzlist"/>
        <w:numPr>
          <w:ilvl w:val="0"/>
          <w:numId w:val="49"/>
        </w:numPr>
        <w:ind w:left="567" w:hanging="285"/>
        <w:jc w:val="both"/>
        <w:rPr>
          <w:rFonts w:ascii="Arial Narrow" w:hAnsi="Arial Narrow"/>
          <w:sz w:val="24"/>
          <w:szCs w:val="24"/>
        </w:rPr>
      </w:pPr>
      <w:r w:rsidRPr="000430B9">
        <w:rPr>
          <w:rFonts w:ascii="Arial Narrow" w:hAnsi="Arial Narrow"/>
          <w:sz w:val="24"/>
          <w:szCs w:val="24"/>
        </w:rPr>
        <w:t>Wynagrodzenie ryczałtowe musi obejmować wszystkie koszty związane z realizacją robót objętych niniejszą SWZ, w tym ryzyko wykonawcy z tytułu oszacowania wszelkich kosztów związanych z realizacją zamówienia, a także oddziaływania innych czynników  mających lub mogących mieć wpływ na koszty. Niedoszacowanie,  pominięcie  oraz brak  rozpoznania przedmiotu i zakresu zamówienia nie może być podstawą do żądania zmiany wynagrodzenia ryczałtowego określonego w umowie.</w:t>
      </w:r>
    </w:p>
    <w:p w:rsidR="000430B9" w:rsidRPr="008C1BBE" w:rsidRDefault="000430B9" w:rsidP="008C1BBE">
      <w:pPr>
        <w:pStyle w:val="Akapitzlist"/>
        <w:numPr>
          <w:ilvl w:val="0"/>
          <w:numId w:val="49"/>
        </w:numPr>
        <w:ind w:left="567" w:hanging="285"/>
        <w:jc w:val="both"/>
        <w:rPr>
          <w:rFonts w:ascii="Arial Narrow" w:hAnsi="Arial Narrow"/>
          <w:sz w:val="24"/>
          <w:szCs w:val="24"/>
        </w:rPr>
      </w:pPr>
      <w:r w:rsidRPr="008C1BBE">
        <w:rPr>
          <w:rFonts w:ascii="Arial Narrow" w:hAnsi="Arial Narrow"/>
          <w:sz w:val="24"/>
          <w:szCs w:val="24"/>
        </w:rPr>
        <w:t>Cena ofertowa musi obejmować wszystkie prace jakie z technicznego punktu widzenia są konieczne do prawidłowego wykonania,  przekazania  do użytkowania i użytkowania zadania pn.: „</w:t>
      </w:r>
      <w:r w:rsidR="008C1BBE" w:rsidRPr="008C1BBE">
        <w:rPr>
          <w:rFonts w:ascii="Arial Narrow" w:hAnsi="Arial Narrow"/>
          <w:sz w:val="24"/>
          <w:szCs w:val="24"/>
        </w:rPr>
        <w:t xml:space="preserve">Przebudowa dachu </w:t>
      </w:r>
      <w:r w:rsidR="00F50D9F">
        <w:rPr>
          <w:rFonts w:ascii="Arial Narrow" w:hAnsi="Arial Narrow"/>
          <w:sz w:val="24"/>
          <w:szCs w:val="24"/>
        </w:rPr>
        <w:t xml:space="preserve">na </w:t>
      </w:r>
      <w:r w:rsidR="008C1BBE" w:rsidRPr="008C1BBE">
        <w:rPr>
          <w:rFonts w:ascii="Arial Narrow" w:hAnsi="Arial Narrow"/>
          <w:sz w:val="24"/>
          <w:szCs w:val="24"/>
        </w:rPr>
        <w:t>budynku Szpital Lipno Sp. z o.o. w Lipnie</w:t>
      </w:r>
      <w:r w:rsidRPr="008C1BBE">
        <w:rPr>
          <w:rFonts w:ascii="Arial Narrow" w:hAnsi="Arial Narrow"/>
          <w:sz w:val="24"/>
          <w:szCs w:val="24"/>
        </w:rPr>
        <w:t>”.</w:t>
      </w:r>
    </w:p>
    <w:p w:rsidR="000430B9" w:rsidRPr="000430B9" w:rsidRDefault="000430B9" w:rsidP="003347E1">
      <w:pPr>
        <w:pStyle w:val="Akapitzlist"/>
        <w:numPr>
          <w:ilvl w:val="0"/>
          <w:numId w:val="49"/>
        </w:numPr>
        <w:ind w:left="567" w:hanging="285"/>
        <w:jc w:val="both"/>
        <w:rPr>
          <w:rFonts w:ascii="Arial Narrow" w:hAnsi="Arial Narrow"/>
          <w:sz w:val="24"/>
          <w:szCs w:val="24"/>
        </w:rPr>
      </w:pPr>
      <w:r w:rsidRPr="000430B9">
        <w:rPr>
          <w:rFonts w:ascii="Arial Narrow" w:hAnsi="Arial Narrow"/>
          <w:sz w:val="24"/>
          <w:szCs w:val="24"/>
        </w:rPr>
        <w:t>Podstawą wyliczenia ceny oferty powinna być dla wykonawcy jego własna, oparta na rachunku ekonomicznym kalkulacja. Załączone do SWZ przedmiary robót nie są podstawą sporządzenia przez wykonawcę wyceny, a mają jedynie charakter pomocniczy, informacyjny. Wobec powyższego mogą występować rozbieżności pomiędzy ilością i zakresem prac wykazanych w załączonych przedmiarach robót, a ilością i zakresem prac do wykonania wynikających z opisu przedmiotu zamówienia. Ilości  i  zakres  prac  wskazany  w przedmiarach robót nie jest wiążący dla wykonawcy. Wykonawca przy wycenie prac nie musi korzystać z załączonych do SWZ przedmiarów robót oraz może je modyfikować.</w:t>
      </w:r>
    </w:p>
    <w:p w:rsidR="000430B9" w:rsidRDefault="000430B9" w:rsidP="003347E1">
      <w:pPr>
        <w:pStyle w:val="Akapitzlist"/>
        <w:numPr>
          <w:ilvl w:val="0"/>
          <w:numId w:val="48"/>
        </w:numPr>
        <w:ind w:left="426"/>
        <w:jc w:val="both"/>
        <w:rPr>
          <w:rFonts w:ascii="Arial Narrow" w:hAnsi="Arial Narrow"/>
          <w:sz w:val="24"/>
          <w:szCs w:val="24"/>
        </w:rPr>
      </w:pPr>
      <w:r w:rsidRPr="000430B9">
        <w:rPr>
          <w:rFonts w:ascii="Arial Narrow" w:hAnsi="Arial Narrow"/>
          <w:sz w:val="24"/>
          <w:szCs w:val="24"/>
        </w:rPr>
        <w:t>Obliczona przez wykonawcę cena oferty powinna zawierać wszystkie koszty bezpośrednie i pośrednie, niezbędne dla terminowego i prawidłowego wykonania przedmiotu  zamówienia,  zysk  oraz  wszystkie  wymagane  przepisami podatki i opłaty, w tym podatek VAT. Wykonawca powinien uwzględnić w cenie oferty wszystkie posiadane informacje o przedmiocie zamówienia.</w:t>
      </w:r>
    </w:p>
    <w:p w:rsidR="000430B9" w:rsidRDefault="000430B9" w:rsidP="003347E1">
      <w:pPr>
        <w:pStyle w:val="Akapitzlist"/>
        <w:numPr>
          <w:ilvl w:val="0"/>
          <w:numId w:val="48"/>
        </w:numPr>
        <w:ind w:left="426"/>
        <w:jc w:val="both"/>
        <w:rPr>
          <w:rFonts w:ascii="Arial Narrow" w:hAnsi="Arial Narrow"/>
          <w:sz w:val="24"/>
          <w:szCs w:val="24"/>
        </w:rPr>
      </w:pPr>
      <w:r w:rsidRPr="000430B9">
        <w:rPr>
          <w:rFonts w:ascii="Arial Narrow" w:hAnsi="Arial Narrow"/>
          <w:sz w:val="24"/>
          <w:szCs w:val="24"/>
        </w:rPr>
        <w:t>Rozliczenia pomiędzy zamawiającym, a wykonawcą będą prowadzone w walucie PLN.</w:t>
      </w:r>
    </w:p>
    <w:p w:rsidR="000430B9" w:rsidRPr="000430B9" w:rsidRDefault="000430B9" w:rsidP="003347E1">
      <w:pPr>
        <w:pStyle w:val="Akapitzlist"/>
        <w:numPr>
          <w:ilvl w:val="0"/>
          <w:numId w:val="48"/>
        </w:numPr>
        <w:ind w:left="426"/>
        <w:jc w:val="both"/>
        <w:rPr>
          <w:rFonts w:ascii="Arial Narrow" w:hAnsi="Arial Narrow"/>
          <w:sz w:val="24"/>
          <w:szCs w:val="24"/>
        </w:rPr>
      </w:pPr>
      <w:r w:rsidRPr="000430B9">
        <w:rPr>
          <w:rFonts w:ascii="Arial Narrow" w:hAnsi="Arial Narrow"/>
          <w:sz w:val="24"/>
          <w:szCs w:val="24"/>
        </w:rPr>
        <w:t>Cena musi być wyrażona w złotych polskich niezależnie od wchodzących w jej skład elementów.</w:t>
      </w:r>
    </w:p>
    <w:p w:rsidR="002C18BB" w:rsidRDefault="002C18BB" w:rsidP="003347E1">
      <w:pPr>
        <w:pStyle w:val="Akapitzlist"/>
        <w:numPr>
          <w:ilvl w:val="0"/>
          <w:numId w:val="48"/>
        </w:numPr>
        <w:ind w:left="426"/>
        <w:jc w:val="both"/>
        <w:rPr>
          <w:rFonts w:ascii="Arial Narrow" w:hAnsi="Arial Narrow"/>
          <w:sz w:val="24"/>
          <w:szCs w:val="24"/>
        </w:rPr>
      </w:pPr>
      <w:r w:rsidRPr="00C35D11">
        <w:rPr>
          <w:rFonts w:ascii="Arial Narrow" w:hAnsi="Arial Narrow"/>
          <w:sz w:val="24"/>
          <w:szCs w:val="24"/>
        </w:rPr>
        <w:t xml:space="preserve">Cena musi być wyrażona w złotych polskich (PLN) z dokładnością nie większą niż dwa miejsca po przecinku. </w:t>
      </w:r>
    </w:p>
    <w:p w:rsidR="00742ABD" w:rsidRPr="00C2674A" w:rsidRDefault="00742ABD" w:rsidP="00742ABD">
      <w:pPr>
        <w:jc w:val="both"/>
        <w:rPr>
          <w:rFonts w:ascii="Arial Narrow" w:hAnsi="Arial Narrow"/>
          <w:sz w:val="24"/>
          <w:szCs w:val="24"/>
        </w:rPr>
      </w:pPr>
    </w:p>
    <w:p w:rsidR="00742ABD" w:rsidRPr="00C2674A" w:rsidRDefault="00742ABD" w:rsidP="002F46D9">
      <w:pPr>
        <w:pStyle w:val="Default"/>
        <w:pBdr>
          <w:top w:val="single" w:sz="4" w:space="1" w:color="auto"/>
          <w:left w:val="single" w:sz="4" w:space="4" w:color="auto"/>
          <w:bottom w:val="single" w:sz="4" w:space="1" w:color="auto"/>
          <w:right w:val="single" w:sz="4" w:space="4" w:color="auto"/>
        </w:pBdr>
        <w:shd w:val="clear" w:color="auto" w:fill="D9D9D9"/>
        <w:ind w:left="1418" w:hanging="1418"/>
        <w:rPr>
          <w:rFonts w:ascii="Arial Narrow" w:hAnsi="Arial Narrow"/>
          <w:color w:val="auto"/>
        </w:rPr>
      </w:pPr>
      <w:r w:rsidRPr="00C2674A">
        <w:rPr>
          <w:rFonts w:ascii="Arial Narrow" w:hAnsi="Arial Narrow"/>
          <w:b/>
          <w:bCs/>
          <w:color w:val="auto"/>
        </w:rPr>
        <w:t>Rozdział XV</w:t>
      </w:r>
      <w:r w:rsidR="009200A3">
        <w:rPr>
          <w:rFonts w:ascii="Arial Narrow" w:hAnsi="Arial Narrow"/>
          <w:b/>
          <w:bCs/>
          <w:color w:val="auto"/>
        </w:rPr>
        <w:t>I</w:t>
      </w:r>
      <w:r w:rsidRPr="00C2674A">
        <w:rPr>
          <w:rFonts w:ascii="Arial Narrow" w:hAnsi="Arial Narrow"/>
          <w:b/>
          <w:bCs/>
          <w:color w:val="auto"/>
        </w:rPr>
        <w:t xml:space="preserve">II. Opis </w:t>
      </w:r>
      <w:r w:rsidR="002F46D9" w:rsidRPr="00C2674A">
        <w:rPr>
          <w:rFonts w:ascii="Arial Narrow" w:hAnsi="Arial Narrow"/>
          <w:b/>
          <w:bCs/>
          <w:color w:val="auto"/>
        </w:rPr>
        <w:t>kryteriów, którymi Zamawiający będzie się kierował przy wyborze oferty, wraz z podaniem znaczenia tych kryteriów i sposobu oceny ofert</w:t>
      </w:r>
    </w:p>
    <w:p w:rsidR="00742ABD" w:rsidRPr="00C2674A" w:rsidRDefault="00742ABD" w:rsidP="00742ABD">
      <w:pPr>
        <w:pStyle w:val="Default"/>
        <w:jc w:val="both"/>
        <w:rPr>
          <w:rFonts w:ascii="Arial Narrow" w:hAnsi="Arial Narrow"/>
          <w:color w:val="auto"/>
        </w:rPr>
      </w:pPr>
    </w:p>
    <w:p w:rsidR="00FE64C4" w:rsidRPr="00C2674A" w:rsidRDefault="00FE64C4" w:rsidP="003347E1">
      <w:pPr>
        <w:pStyle w:val="Akapitzlist"/>
        <w:numPr>
          <w:ilvl w:val="1"/>
          <w:numId w:val="24"/>
        </w:numPr>
        <w:ind w:left="426"/>
        <w:jc w:val="both"/>
        <w:rPr>
          <w:rFonts w:ascii="Arial Narrow" w:hAnsi="Arial Narrow"/>
          <w:sz w:val="24"/>
          <w:szCs w:val="24"/>
        </w:rPr>
      </w:pPr>
      <w:r w:rsidRPr="00C2674A">
        <w:rPr>
          <w:rFonts w:ascii="Arial Narrow" w:hAnsi="Arial Narrow"/>
          <w:sz w:val="24"/>
          <w:szCs w:val="24"/>
        </w:rPr>
        <w:t>Zamawiający wybierze ofertę najkorzystniejszą na podstawie następujących kryteriów:</w:t>
      </w:r>
    </w:p>
    <w:p w:rsidR="00D75007" w:rsidRPr="00C2674A" w:rsidRDefault="00D75007" w:rsidP="00D75007">
      <w:pPr>
        <w:jc w:val="both"/>
        <w:rPr>
          <w:rFonts w:ascii="Arial Narrow" w:hAnsi="Arial Narrow"/>
          <w:b/>
          <w:sz w:val="24"/>
          <w:szCs w:val="24"/>
        </w:rPr>
      </w:pPr>
    </w:p>
    <w:p w:rsidR="00FE64C4" w:rsidRPr="00C2674A" w:rsidRDefault="00FE64C4" w:rsidP="003347E1">
      <w:pPr>
        <w:pStyle w:val="Akapitzlist"/>
        <w:numPr>
          <w:ilvl w:val="0"/>
          <w:numId w:val="25"/>
        </w:numPr>
        <w:ind w:left="851"/>
        <w:jc w:val="both"/>
        <w:rPr>
          <w:rFonts w:ascii="Arial Narrow" w:hAnsi="Arial Narrow"/>
          <w:b/>
          <w:sz w:val="24"/>
          <w:szCs w:val="24"/>
        </w:rPr>
      </w:pPr>
      <w:r w:rsidRPr="00C2674A">
        <w:rPr>
          <w:rFonts w:ascii="Arial Narrow" w:hAnsi="Arial Narrow"/>
          <w:b/>
          <w:sz w:val="24"/>
          <w:szCs w:val="24"/>
        </w:rPr>
        <w:t>CENA – 100 %</w:t>
      </w:r>
    </w:p>
    <w:p w:rsidR="00FE64C4" w:rsidRPr="00C2674A" w:rsidRDefault="00FE64C4" w:rsidP="00FE64C4">
      <w:pPr>
        <w:jc w:val="both"/>
        <w:rPr>
          <w:rFonts w:ascii="Arial Narrow" w:hAnsi="Arial Narrow"/>
          <w:sz w:val="24"/>
          <w:szCs w:val="24"/>
        </w:rPr>
      </w:pPr>
    </w:p>
    <w:p w:rsidR="00FE64C4" w:rsidRPr="00C2674A" w:rsidRDefault="00FE64C4" w:rsidP="00FE64C4">
      <w:pPr>
        <w:ind w:left="142"/>
        <w:jc w:val="both"/>
        <w:rPr>
          <w:rFonts w:ascii="Arial Narrow" w:hAnsi="Arial Narrow"/>
          <w:sz w:val="24"/>
          <w:szCs w:val="24"/>
        </w:rPr>
      </w:pPr>
      <w:r w:rsidRPr="00C2674A">
        <w:rPr>
          <w:rFonts w:ascii="Arial Narrow" w:hAnsi="Arial Narrow"/>
          <w:sz w:val="24"/>
          <w:szCs w:val="24"/>
        </w:rPr>
        <w:t>Kryterium to zostanie obliczone na podstawie następującego wzoru:</w:t>
      </w:r>
    </w:p>
    <w:p w:rsidR="00FE64C4" w:rsidRPr="00C2674A" w:rsidRDefault="00FE64C4" w:rsidP="00FE64C4">
      <w:pPr>
        <w:ind w:left="284"/>
        <w:jc w:val="both"/>
        <w:rPr>
          <w:rFonts w:ascii="Arial Narrow" w:hAnsi="Arial Narrow"/>
          <w:sz w:val="24"/>
          <w:szCs w:val="24"/>
        </w:rPr>
      </w:pPr>
    </w:p>
    <w:p w:rsidR="00FE64C4" w:rsidRPr="00C2674A" w:rsidRDefault="00FE64C4" w:rsidP="00FE64C4">
      <w:pPr>
        <w:ind w:left="774" w:firstLine="642"/>
        <w:jc w:val="both"/>
        <w:rPr>
          <w:rFonts w:ascii="Arial Narrow" w:hAnsi="Arial Narrow"/>
          <w:b/>
          <w:sz w:val="24"/>
          <w:szCs w:val="24"/>
        </w:rPr>
      </w:pPr>
      <w:r w:rsidRPr="00C2674A">
        <w:rPr>
          <w:rFonts w:ascii="Arial Narrow" w:hAnsi="Arial Narrow"/>
          <w:b/>
          <w:sz w:val="24"/>
          <w:szCs w:val="24"/>
        </w:rPr>
        <w:t>Cena najtańszej oferty brutto</w:t>
      </w:r>
    </w:p>
    <w:p w:rsidR="00FE64C4" w:rsidRPr="00C2674A" w:rsidRDefault="00FE64C4" w:rsidP="00FE64C4">
      <w:pPr>
        <w:ind w:left="66"/>
        <w:jc w:val="both"/>
        <w:rPr>
          <w:rFonts w:ascii="Arial Narrow" w:hAnsi="Arial Narrow"/>
          <w:b/>
          <w:sz w:val="24"/>
          <w:szCs w:val="24"/>
        </w:rPr>
      </w:pPr>
      <w:r w:rsidRPr="00C2674A">
        <w:rPr>
          <w:rFonts w:ascii="Arial Narrow" w:hAnsi="Arial Narrow"/>
          <w:b/>
          <w:sz w:val="24"/>
          <w:szCs w:val="24"/>
        </w:rPr>
        <w:t>Cena = ------------------------------------------------------------ x 100 (waga kryterium)</w:t>
      </w:r>
    </w:p>
    <w:p w:rsidR="00FE64C4" w:rsidRPr="002D2891" w:rsidRDefault="00FE64C4" w:rsidP="002D2891">
      <w:pPr>
        <w:ind w:left="774" w:firstLine="642"/>
        <w:jc w:val="both"/>
        <w:rPr>
          <w:rFonts w:ascii="Arial Narrow" w:hAnsi="Arial Narrow"/>
          <w:b/>
          <w:sz w:val="24"/>
          <w:szCs w:val="24"/>
        </w:rPr>
      </w:pPr>
      <w:r w:rsidRPr="00C2674A">
        <w:rPr>
          <w:rFonts w:ascii="Arial Narrow" w:hAnsi="Arial Narrow"/>
          <w:b/>
          <w:sz w:val="24"/>
          <w:szCs w:val="24"/>
        </w:rPr>
        <w:t>Cena badanej oferty brutto</w:t>
      </w:r>
    </w:p>
    <w:p w:rsidR="00377FE3" w:rsidRDefault="00377FE3" w:rsidP="00FE64C4">
      <w:pPr>
        <w:ind w:left="142"/>
        <w:jc w:val="both"/>
        <w:rPr>
          <w:rFonts w:ascii="Arial Narrow" w:hAnsi="Arial Narrow"/>
          <w:sz w:val="24"/>
          <w:szCs w:val="24"/>
        </w:rPr>
      </w:pPr>
    </w:p>
    <w:p w:rsidR="00FE64C4" w:rsidRPr="00C2674A" w:rsidRDefault="00FE64C4" w:rsidP="00FE64C4">
      <w:pPr>
        <w:ind w:left="142"/>
        <w:jc w:val="both"/>
        <w:rPr>
          <w:rFonts w:ascii="Arial Narrow" w:hAnsi="Arial Narrow"/>
          <w:sz w:val="24"/>
          <w:szCs w:val="24"/>
        </w:rPr>
      </w:pPr>
      <w:r w:rsidRPr="00C2674A">
        <w:rPr>
          <w:rFonts w:ascii="Arial Narrow" w:hAnsi="Arial Narrow"/>
          <w:sz w:val="24"/>
          <w:szCs w:val="24"/>
        </w:rPr>
        <w:t>Z uwagi na fakt, iż Zamawiający w opisie przedmiotu zamówienia określił wymagania jakościowe odnoszące się do rodzaju przedmiotowej dostawy, ustalił zasady realizacji zamówienia oraz narzucił wymogi jakie Wykonawca musi spełniać, kryterium ceny oferty wynosi 100%.</w:t>
      </w:r>
    </w:p>
    <w:p w:rsidR="00FE64C4" w:rsidRPr="00C2674A" w:rsidRDefault="00FE64C4" w:rsidP="00FE64C4">
      <w:pPr>
        <w:ind w:left="142"/>
        <w:jc w:val="both"/>
        <w:rPr>
          <w:rFonts w:ascii="Arial Narrow" w:hAnsi="Arial Narrow"/>
          <w:sz w:val="24"/>
          <w:szCs w:val="24"/>
        </w:rPr>
      </w:pPr>
    </w:p>
    <w:p w:rsidR="00FE64C4" w:rsidRPr="00C2674A" w:rsidRDefault="00FE64C4" w:rsidP="00FE64C4">
      <w:pPr>
        <w:ind w:left="142"/>
        <w:jc w:val="both"/>
        <w:rPr>
          <w:rFonts w:ascii="Arial Narrow" w:hAnsi="Arial Narrow"/>
          <w:b/>
          <w:i/>
          <w:sz w:val="24"/>
          <w:szCs w:val="24"/>
        </w:rPr>
      </w:pPr>
      <w:r w:rsidRPr="00C2674A">
        <w:rPr>
          <w:rFonts w:ascii="Arial Narrow" w:hAnsi="Arial Narrow"/>
          <w:b/>
          <w:i/>
          <w:sz w:val="24"/>
          <w:szCs w:val="24"/>
        </w:rPr>
        <w:t xml:space="preserve">Zamawiający udzieli zamówienia Wykonawcy, którego oferta odpowiada zasadom </w:t>
      </w:r>
      <w:r w:rsidR="00D75007" w:rsidRPr="00C2674A">
        <w:rPr>
          <w:rFonts w:ascii="Arial Narrow" w:hAnsi="Arial Narrow"/>
          <w:b/>
          <w:i/>
          <w:sz w:val="24"/>
          <w:szCs w:val="24"/>
        </w:rPr>
        <w:t>określonym w u</w:t>
      </w:r>
      <w:r w:rsidRPr="00C2674A">
        <w:rPr>
          <w:rFonts w:ascii="Arial Narrow" w:hAnsi="Arial Narrow"/>
          <w:b/>
          <w:i/>
          <w:sz w:val="24"/>
          <w:szCs w:val="24"/>
        </w:rPr>
        <w:t>stawie Prawo zamówień publicznych i spełnia wymagania określone w Specyfikacji Warunków Zamówienia.</w:t>
      </w:r>
    </w:p>
    <w:p w:rsidR="00FE64C4" w:rsidRPr="00C2674A" w:rsidRDefault="00FE64C4" w:rsidP="00FE64C4">
      <w:pPr>
        <w:ind w:left="142"/>
        <w:jc w:val="both"/>
        <w:rPr>
          <w:rFonts w:ascii="Arial Narrow" w:hAnsi="Arial Narrow"/>
          <w:sz w:val="24"/>
          <w:szCs w:val="24"/>
        </w:rPr>
      </w:pPr>
    </w:p>
    <w:p w:rsidR="00FE64C4" w:rsidRPr="00C2674A" w:rsidRDefault="00FE64C4" w:rsidP="003347E1">
      <w:pPr>
        <w:pStyle w:val="Akapitzlist"/>
        <w:numPr>
          <w:ilvl w:val="1"/>
          <w:numId w:val="24"/>
        </w:numPr>
        <w:ind w:left="426"/>
        <w:jc w:val="both"/>
        <w:rPr>
          <w:rFonts w:ascii="Arial Narrow" w:hAnsi="Arial Narrow"/>
          <w:sz w:val="24"/>
          <w:szCs w:val="24"/>
        </w:rPr>
      </w:pPr>
      <w:r w:rsidRPr="00C2674A">
        <w:rPr>
          <w:rFonts w:ascii="Arial Narrow" w:hAnsi="Arial Narrow"/>
          <w:sz w:val="24"/>
          <w:szCs w:val="24"/>
        </w:rPr>
        <w:t>Maksymalna ilość punktów, jaką może osiągnąć oferta, wynosi 100 pkt.</w:t>
      </w:r>
    </w:p>
    <w:p w:rsidR="00FE64C4" w:rsidRPr="00C2674A" w:rsidRDefault="00FE64C4" w:rsidP="003347E1">
      <w:pPr>
        <w:pStyle w:val="Akapitzlist"/>
        <w:numPr>
          <w:ilvl w:val="1"/>
          <w:numId w:val="24"/>
        </w:numPr>
        <w:ind w:left="426"/>
        <w:jc w:val="both"/>
        <w:rPr>
          <w:rFonts w:ascii="Arial Narrow" w:hAnsi="Arial Narrow"/>
          <w:sz w:val="24"/>
          <w:szCs w:val="24"/>
        </w:rPr>
      </w:pPr>
      <w:r w:rsidRPr="00C2674A">
        <w:rPr>
          <w:rFonts w:ascii="Arial Narrow" w:hAnsi="Arial Narrow"/>
          <w:sz w:val="24"/>
          <w:szCs w:val="24"/>
        </w:rPr>
        <w:t>W oparciu o powyższe kryteria zostanie sporządzony ranking złożonych ofert.</w:t>
      </w:r>
    </w:p>
    <w:p w:rsidR="00FE64C4" w:rsidRPr="00C2674A" w:rsidRDefault="00FE64C4" w:rsidP="003347E1">
      <w:pPr>
        <w:pStyle w:val="Akapitzlist"/>
        <w:numPr>
          <w:ilvl w:val="1"/>
          <w:numId w:val="24"/>
        </w:numPr>
        <w:ind w:left="426"/>
        <w:jc w:val="both"/>
        <w:rPr>
          <w:rFonts w:ascii="Arial Narrow" w:hAnsi="Arial Narrow"/>
          <w:sz w:val="24"/>
          <w:szCs w:val="24"/>
        </w:rPr>
      </w:pPr>
      <w:r w:rsidRPr="00C2674A">
        <w:rPr>
          <w:rFonts w:ascii="Arial Narrow" w:hAnsi="Arial Narrow"/>
          <w:sz w:val="24"/>
          <w:szCs w:val="24"/>
        </w:rPr>
        <w:lastRenderedPageBreak/>
        <w:t>Oferty oceniane będą % lub punktowo. Maksymalna ilość punktów, jaką po uwzględnieniu kryteriów może osiągnąć oferta wynosi 100% lub punktów.</w:t>
      </w:r>
    </w:p>
    <w:p w:rsidR="00FE64C4" w:rsidRPr="00C2674A" w:rsidRDefault="00FE64C4" w:rsidP="003347E1">
      <w:pPr>
        <w:pStyle w:val="Akapitzlist"/>
        <w:numPr>
          <w:ilvl w:val="1"/>
          <w:numId w:val="24"/>
        </w:numPr>
        <w:ind w:left="426"/>
        <w:jc w:val="both"/>
        <w:rPr>
          <w:rFonts w:ascii="Arial Narrow" w:hAnsi="Arial Narrow"/>
          <w:sz w:val="24"/>
          <w:szCs w:val="24"/>
        </w:rPr>
      </w:pPr>
      <w:r w:rsidRPr="00C2674A">
        <w:rPr>
          <w:rFonts w:ascii="Arial Narrow" w:hAnsi="Arial Narrow"/>
          <w:sz w:val="24"/>
          <w:szCs w:val="24"/>
        </w:rPr>
        <w:t>Oferta z najwyższą ilością % lub punktów zostanie uznana za najkorzystniejszą.</w:t>
      </w:r>
    </w:p>
    <w:p w:rsidR="00FE64C4" w:rsidRPr="00C2674A" w:rsidRDefault="00FE64C4" w:rsidP="003347E1">
      <w:pPr>
        <w:pStyle w:val="Akapitzlist"/>
        <w:numPr>
          <w:ilvl w:val="1"/>
          <w:numId w:val="24"/>
        </w:numPr>
        <w:ind w:left="426"/>
        <w:jc w:val="both"/>
        <w:rPr>
          <w:rFonts w:ascii="Arial Narrow" w:hAnsi="Arial Narrow"/>
          <w:sz w:val="24"/>
          <w:szCs w:val="24"/>
        </w:rPr>
      </w:pPr>
      <w:r w:rsidRPr="00C2674A">
        <w:rPr>
          <w:rFonts w:ascii="Arial Narrow" w:hAnsi="Arial Narrow"/>
          <w:sz w:val="24"/>
          <w:szCs w:val="24"/>
        </w:rPr>
        <w:t>Pozostałe oferty zostaną sklasyfikowane zgodnie z ilością uzyskanych % lub punktów.</w:t>
      </w:r>
    </w:p>
    <w:p w:rsidR="00FE64C4" w:rsidRPr="00C2674A" w:rsidRDefault="00FE64C4" w:rsidP="003347E1">
      <w:pPr>
        <w:pStyle w:val="Akapitzlist"/>
        <w:numPr>
          <w:ilvl w:val="1"/>
          <w:numId w:val="24"/>
        </w:numPr>
        <w:ind w:left="426"/>
        <w:jc w:val="both"/>
        <w:rPr>
          <w:rFonts w:ascii="Arial Narrow" w:hAnsi="Arial Narrow"/>
          <w:sz w:val="24"/>
          <w:szCs w:val="24"/>
        </w:rPr>
      </w:pPr>
      <w:r w:rsidRPr="00C2674A">
        <w:rPr>
          <w:rFonts w:ascii="Arial Narrow" w:hAnsi="Arial Narrow"/>
          <w:sz w:val="24"/>
          <w:szCs w:val="24"/>
        </w:rPr>
        <w:t>Realizacja zamówienia zostanie powierzona Wykonawcy, którego oferta uzyska najwyższą ilość % lub punktów.</w:t>
      </w:r>
    </w:p>
    <w:p w:rsidR="00FE64C4" w:rsidRPr="00C2674A" w:rsidRDefault="00FE64C4" w:rsidP="003347E1">
      <w:pPr>
        <w:pStyle w:val="Akapitzlist"/>
        <w:numPr>
          <w:ilvl w:val="1"/>
          <w:numId w:val="24"/>
        </w:numPr>
        <w:ind w:left="426"/>
        <w:jc w:val="both"/>
        <w:rPr>
          <w:rFonts w:ascii="Arial Narrow" w:hAnsi="Arial Narrow"/>
          <w:sz w:val="24"/>
          <w:szCs w:val="24"/>
        </w:rPr>
      </w:pPr>
      <w:r w:rsidRPr="00C2674A">
        <w:rPr>
          <w:rFonts w:ascii="Arial Narrow" w:hAnsi="Arial Narrow"/>
          <w:sz w:val="24"/>
          <w:szCs w:val="24"/>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rsidR="00FE64C4" w:rsidRPr="00C2674A" w:rsidRDefault="00FE64C4" w:rsidP="003347E1">
      <w:pPr>
        <w:pStyle w:val="Akapitzlist"/>
        <w:numPr>
          <w:ilvl w:val="1"/>
          <w:numId w:val="24"/>
        </w:numPr>
        <w:ind w:left="426"/>
        <w:jc w:val="both"/>
        <w:rPr>
          <w:rFonts w:ascii="Arial Narrow" w:hAnsi="Arial Narrow"/>
          <w:sz w:val="24"/>
          <w:szCs w:val="24"/>
        </w:rPr>
      </w:pPr>
      <w:r w:rsidRPr="00C2674A">
        <w:rPr>
          <w:rFonts w:ascii="Arial Narrow" w:hAnsi="Arial Narrow"/>
          <w:sz w:val="24"/>
          <w:szCs w:val="24"/>
        </w:rPr>
        <w:t>Jeżeli oferty otrzymały taką samą ocenę w kryterium o najwyższej wadze, zamawiający wybiera ofertę z najniższą ceną lub najniższym kosztem.</w:t>
      </w:r>
    </w:p>
    <w:p w:rsidR="00FE64C4" w:rsidRPr="00C2674A" w:rsidRDefault="00FE64C4" w:rsidP="003347E1">
      <w:pPr>
        <w:pStyle w:val="Akapitzlist"/>
        <w:numPr>
          <w:ilvl w:val="1"/>
          <w:numId w:val="24"/>
        </w:numPr>
        <w:ind w:left="426"/>
        <w:jc w:val="both"/>
        <w:rPr>
          <w:rFonts w:ascii="Arial Narrow" w:hAnsi="Arial Narrow"/>
          <w:sz w:val="24"/>
          <w:szCs w:val="24"/>
        </w:rPr>
      </w:pPr>
      <w:r w:rsidRPr="00C2674A">
        <w:rPr>
          <w:rFonts w:ascii="Arial Narrow" w:hAnsi="Arial Narrow"/>
          <w:sz w:val="24"/>
          <w:szCs w:val="24"/>
        </w:rPr>
        <w:t>Jeżeli nie można dokonać wyboru oferty w sposób, o którym mowa w pkt 8, zamawiający wzywa wykonawców, którzy złożyli te oferty, do złożenia w terminie określonym przez zamawiającego ofert dodatkowych zawierających nową cenę lub koszt.</w:t>
      </w:r>
    </w:p>
    <w:p w:rsidR="00FE64C4" w:rsidRPr="00C2674A" w:rsidRDefault="00FE64C4" w:rsidP="003347E1">
      <w:pPr>
        <w:pStyle w:val="Akapitzlist"/>
        <w:numPr>
          <w:ilvl w:val="1"/>
          <w:numId w:val="24"/>
        </w:numPr>
        <w:ind w:left="426"/>
        <w:jc w:val="both"/>
        <w:rPr>
          <w:rFonts w:ascii="Arial Narrow" w:hAnsi="Arial Narrow"/>
          <w:sz w:val="24"/>
          <w:szCs w:val="24"/>
        </w:rPr>
      </w:pPr>
      <w:r w:rsidRPr="00C2674A">
        <w:rPr>
          <w:rFonts w:ascii="Arial Narrow" w:hAnsi="Arial Narrow"/>
          <w:sz w:val="24"/>
          <w:szCs w:val="24"/>
        </w:rPr>
        <w:t>Wykonawcy, składając oferty dodatkowe, nie mogą zaoferować cen lub kosztów wyższych niż zaoferowane w złożonych ofertach.</w:t>
      </w:r>
    </w:p>
    <w:p w:rsidR="000B0515" w:rsidRPr="00C2674A" w:rsidRDefault="00FE64C4" w:rsidP="003347E1">
      <w:pPr>
        <w:pStyle w:val="Akapitzlist"/>
        <w:numPr>
          <w:ilvl w:val="1"/>
          <w:numId w:val="24"/>
        </w:numPr>
        <w:ind w:left="426"/>
        <w:jc w:val="both"/>
        <w:rPr>
          <w:rFonts w:ascii="Arial Narrow" w:hAnsi="Arial Narrow"/>
          <w:sz w:val="24"/>
          <w:szCs w:val="24"/>
        </w:rPr>
      </w:pPr>
      <w:r w:rsidRPr="00C2674A">
        <w:rPr>
          <w:rFonts w:ascii="Arial Narrow" w:hAnsi="Arial Narrow"/>
          <w:sz w:val="24"/>
          <w:szCs w:val="24"/>
        </w:rPr>
        <w:t>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w:t>
      </w:r>
    </w:p>
    <w:p w:rsidR="00FE64C4" w:rsidRPr="00C2674A" w:rsidRDefault="00FE64C4" w:rsidP="00FE64C4">
      <w:pPr>
        <w:ind w:left="66"/>
        <w:jc w:val="both"/>
        <w:rPr>
          <w:rFonts w:ascii="Arial Narrow" w:hAnsi="Arial Narrow"/>
          <w:sz w:val="24"/>
          <w:szCs w:val="24"/>
        </w:rPr>
      </w:pPr>
    </w:p>
    <w:p w:rsidR="00742ABD" w:rsidRPr="00C2674A" w:rsidRDefault="009200A3" w:rsidP="002F46D9">
      <w:pPr>
        <w:pStyle w:val="Default"/>
        <w:pBdr>
          <w:top w:val="single" w:sz="4" w:space="1" w:color="auto"/>
          <w:left w:val="single" w:sz="4" w:space="4" w:color="auto"/>
          <w:bottom w:val="single" w:sz="4" w:space="1" w:color="auto"/>
          <w:right w:val="single" w:sz="4" w:space="4" w:color="auto"/>
        </w:pBdr>
        <w:shd w:val="clear" w:color="auto" w:fill="D9D9D9"/>
        <w:ind w:left="1418" w:hanging="1418"/>
        <w:rPr>
          <w:rFonts w:ascii="Arial Narrow" w:hAnsi="Arial Narrow"/>
          <w:color w:val="auto"/>
        </w:rPr>
      </w:pPr>
      <w:r>
        <w:rPr>
          <w:rFonts w:ascii="Arial Narrow" w:hAnsi="Arial Narrow"/>
          <w:b/>
          <w:bCs/>
          <w:color w:val="auto"/>
        </w:rPr>
        <w:t>Rozdział XIX</w:t>
      </w:r>
      <w:r w:rsidR="00742ABD" w:rsidRPr="00C2674A">
        <w:rPr>
          <w:rFonts w:ascii="Arial Narrow" w:hAnsi="Arial Narrow"/>
          <w:b/>
          <w:bCs/>
          <w:color w:val="auto"/>
        </w:rPr>
        <w:t xml:space="preserve">. </w:t>
      </w:r>
      <w:r w:rsidR="002F46D9" w:rsidRPr="00C2674A">
        <w:rPr>
          <w:rFonts w:ascii="Arial Narrow" w:hAnsi="Arial Narrow"/>
          <w:b/>
          <w:bCs/>
          <w:color w:val="auto"/>
        </w:rPr>
        <w:t>Informacje o formalnościach, jakie powinny zostać dopełnione po wyborze oferty w celu zawarcia umowy w sprawie udzielenia zamówienia</w:t>
      </w:r>
    </w:p>
    <w:p w:rsidR="00742ABD" w:rsidRPr="00C2674A" w:rsidRDefault="00742ABD" w:rsidP="00742ABD">
      <w:pPr>
        <w:pStyle w:val="Default"/>
        <w:jc w:val="both"/>
        <w:rPr>
          <w:rFonts w:ascii="Arial Narrow" w:hAnsi="Arial Narrow"/>
          <w:color w:val="auto"/>
        </w:rPr>
      </w:pPr>
    </w:p>
    <w:p w:rsidR="00E00FBC" w:rsidRDefault="00E00FBC" w:rsidP="003347E1">
      <w:pPr>
        <w:pStyle w:val="Akapitzlist"/>
        <w:numPr>
          <w:ilvl w:val="0"/>
          <w:numId w:val="26"/>
        </w:numPr>
        <w:jc w:val="both"/>
        <w:rPr>
          <w:rFonts w:ascii="Arial Narrow" w:hAnsi="Arial Narrow"/>
          <w:sz w:val="24"/>
          <w:szCs w:val="24"/>
        </w:rPr>
      </w:pPr>
      <w:r w:rsidRPr="00E00FBC">
        <w:rPr>
          <w:rFonts w:ascii="Arial Narrow" w:hAnsi="Arial Narrow"/>
          <w:sz w:val="24"/>
          <w:szCs w:val="24"/>
        </w:rPr>
        <w:t xml:space="preserve">Zamawiający zawiera umowę w sprawie </w:t>
      </w:r>
      <w:r w:rsidRPr="00C2674A">
        <w:rPr>
          <w:rFonts w:ascii="Arial Narrow" w:hAnsi="Arial Narrow"/>
          <w:sz w:val="24"/>
          <w:szCs w:val="24"/>
        </w:rPr>
        <w:t>udzielenia zamówienia</w:t>
      </w:r>
      <w:r w:rsidRPr="00E00FBC">
        <w:rPr>
          <w:rFonts w:ascii="Arial Narrow" w:hAnsi="Arial Narrow"/>
          <w:sz w:val="24"/>
          <w:szCs w:val="24"/>
        </w:rPr>
        <w:t>, z uwzględnieniem art. 577 ustawy Pzp, w terminie nie krótszym niż 5 dni od dnia przesłania zawiadomienia o wyborze najkorzystniejszej oferty, jeżeli zawiadomienie to zostało przesłane przy użyciu środków komunikacji elektronicznej, albo 10 dni – jeżeli zostało przesłane w inny sposób.</w:t>
      </w:r>
      <w:r>
        <w:rPr>
          <w:rFonts w:ascii="Arial Narrow" w:hAnsi="Arial Narrow"/>
          <w:sz w:val="24"/>
          <w:szCs w:val="24"/>
        </w:rPr>
        <w:t xml:space="preserve"> </w:t>
      </w:r>
    </w:p>
    <w:p w:rsidR="005517A3" w:rsidRPr="00C2674A" w:rsidRDefault="005517A3" w:rsidP="003347E1">
      <w:pPr>
        <w:pStyle w:val="Akapitzlist"/>
        <w:numPr>
          <w:ilvl w:val="0"/>
          <w:numId w:val="26"/>
        </w:numPr>
        <w:jc w:val="both"/>
        <w:rPr>
          <w:rFonts w:ascii="Arial Narrow" w:hAnsi="Arial Narrow"/>
          <w:sz w:val="24"/>
          <w:szCs w:val="24"/>
        </w:rPr>
      </w:pPr>
      <w:r w:rsidRPr="00C2674A">
        <w:rPr>
          <w:rFonts w:ascii="Arial Narrow" w:hAnsi="Arial Narrow"/>
          <w:sz w:val="24"/>
          <w:szCs w:val="24"/>
        </w:rPr>
        <w:t>W przypadku wniesienia odwołania, Zamawiający nie może zawrzeć umowy do czasu ogłoszenia przez Krajową Izbę Odwoławczą wyroku lub postanowienia kończącego postępowanie.</w:t>
      </w:r>
    </w:p>
    <w:p w:rsidR="005517A3" w:rsidRPr="00C2674A" w:rsidRDefault="005517A3" w:rsidP="003347E1">
      <w:pPr>
        <w:pStyle w:val="Akapitzlist"/>
        <w:numPr>
          <w:ilvl w:val="0"/>
          <w:numId w:val="26"/>
        </w:numPr>
        <w:jc w:val="both"/>
        <w:rPr>
          <w:rFonts w:ascii="Arial Narrow" w:hAnsi="Arial Narrow"/>
          <w:sz w:val="24"/>
          <w:szCs w:val="24"/>
        </w:rPr>
      </w:pPr>
      <w:r w:rsidRPr="00C2674A">
        <w:rPr>
          <w:rFonts w:ascii="Arial Narrow" w:hAnsi="Arial Narrow"/>
          <w:sz w:val="24"/>
          <w:szCs w:val="24"/>
        </w:rPr>
        <w:t>Umowa w sprawie udzielenia zamówienia może zostać zawarta przed upływem terminów wskazanych w pkt 1 w okolicznościach, gdy w postępowaniu o udzielenie zamówienia prowadzonym w trybie przetargu nieograniczonego złożono tylko jedną ofertę.</w:t>
      </w:r>
    </w:p>
    <w:p w:rsidR="005517A3" w:rsidRPr="00C2674A" w:rsidRDefault="005517A3" w:rsidP="003347E1">
      <w:pPr>
        <w:pStyle w:val="Akapitzlist"/>
        <w:numPr>
          <w:ilvl w:val="0"/>
          <w:numId w:val="26"/>
        </w:numPr>
        <w:jc w:val="both"/>
        <w:rPr>
          <w:rFonts w:ascii="Arial Narrow" w:hAnsi="Arial Narrow"/>
          <w:sz w:val="24"/>
          <w:szCs w:val="24"/>
        </w:rPr>
      </w:pPr>
      <w:r w:rsidRPr="00C2674A">
        <w:rPr>
          <w:rFonts w:ascii="Arial Narrow" w:hAnsi="Arial Narrow"/>
          <w:sz w:val="24"/>
          <w:szCs w:val="24"/>
        </w:rPr>
        <w:t>Jeżeli Wykonawca, którego oferta została wybrana jako najkorzystniejsza, uchyla się od zawarcia umowy w sprawie udzielenia zamówienia lub nie wnosi wymaganego zabezpieczenia należytego wykonania umowy, Zamawiający może dokonać ponownego badania i oceny ofert spośród ofert pozostałych w postępowaniu Wykonawców oraz wybrać najkorzystniejszą ofertę albo unieważnić postępowanie.</w:t>
      </w:r>
    </w:p>
    <w:p w:rsidR="000B0515" w:rsidRPr="00C2674A" w:rsidRDefault="005517A3" w:rsidP="003347E1">
      <w:pPr>
        <w:pStyle w:val="Akapitzlist"/>
        <w:numPr>
          <w:ilvl w:val="0"/>
          <w:numId w:val="26"/>
        </w:numPr>
        <w:jc w:val="both"/>
        <w:rPr>
          <w:rFonts w:ascii="Arial Narrow" w:hAnsi="Arial Narrow"/>
          <w:sz w:val="24"/>
          <w:szCs w:val="24"/>
        </w:rPr>
      </w:pPr>
      <w:r w:rsidRPr="00C2674A">
        <w:rPr>
          <w:rFonts w:ascii="Arial Narrow" w:hAnsi="Arial Narrow"/>
          <w:sz w:val="24"/>
          <w:szCs w:val="24"/>
        </w:rPr>
        <w:t>U</w:t>
      </w:r>
      <w:r w:rsidR="008C4D48" w:rsidRPr="00C2674A">
        <w:rPr>
          <w:rFonts w:ascii="Arial Narrow" w:hAnsi="Arial Narrow"/>
          <w:sz w:val="24"/>
          <w:szCs w:val="24"/>
        </w:rPr>
        <w:t>mowa zostanie zawarta zgodnie z</w:t>
      </w:r>
      <w:r w:rsidRPr="00C2674A">
        <w:rPr>
          <w:rFonts w:ascii="Arial Narrow" w:hAnsi="Arial Narrow"/>
          <w:sz w:val="24"/>
          <w:szCs w:val="24"/>
        </w:rPr>
        <w:t xml:space="preserve"> </w:t>
      </w:r>
      <w:r w:rsidR="008C4D48" w:rsidRPr="00C2674A">
        <w:rPr>
          <w:rFonts w:ascii="Arial Narrow" w:hAnsi="Arial Narrow"/>
          <w:sz w:val="24"/>
          <w:szCs w:val="24"/>
        </w:rPr>
        <w:t xml:space="preserve">projektem umowy </w:t>
      </w:r>
      <w:r w:rsidRPr="00C2674A">
        <w:rPr>
          <w:rFonts w:ascii="Arial Narrow" w:hAnsi="Arial Narrow"/>
          <w:sz w:val="24"/>
          <w:szCs w:val="24"/>
        </w:rPr>
        <w:t xml:space="preserve">stanowiącym </w:t>
      </w:r>
      <w:r w:rsidR="0093293A" w:rsidRPr="00C2674A">
        <w:rPr>
          <w:rFonts w:ascii="Arial Narrow" w:hAnsi="Arial Narrow"/>
          <w:sz w:val="24"/>
          <w:szCs w:val="24"/>
          <w:u w:val="single"/>
        </w:rPr>
        <w:t>Załącznik nr 4</w:t>
      </w:r>
      <w:r w:rsidRPr="00C2674A">
        <w:rPr>
          <w:rFonts w:ascii="Arial Narrow" w:hAnsi="Arial Narrow"/>
          <w:sz w:val="24"/>
          <w:szCs w:val="24"/>
          <w:u w:val="single"/>
        </w:rPr>
        <w:t xml:space="preserve"> do SWZ</w:t>
      </w:r>
      <w:r w:rsidRPr="00C2674A">
        <w:rPr>
          <w:rFonts w:ascii="Arial Narrow" w:hAnsi="Arial Narrow"/>
          <w:sz w:val="24"/>
          <w:szCs w:val="24"/>
        </w:rPr>
        <w:t>. Zamawiający przewiduje możliwość dokonania zmian w umowie na zasadach określonych w ww. wzorze umowy.</w:t>
      </w:r>
    </w:p>
    <w:p w:rsidR="00BD66F7" w:rsidRPr="00C2674A" w:rsidRDefault="00BD66F7" w:rsidP="003347E1">
      <w:pPr>
        <w:numPr>
          <w:ilvl w:val="0"/>
          <w:numId w:val="26"/>
        </w:numPr>
        <w:suppressAutoHyphens w:val="0"/>
        <w:autoSpaceDN w:val="0"/>
        <w:adjustRightInd w:val="0"/>
        <w:jc w:val="both"/>
        <w:rPr>
          <w:rFonts w:ascii="Arial Narrow" w:hAnsi="Arial Narrow"/>
          <w:sz w:val="24"/>
          <w:szCs w:val="24"/>
          <w:lang w:eastAsia="pl-PL"/>
        </w:rPr>
      </w:pPr>
      <w:r w:rsidRPr="00C2674A">
        <w:rPr>
          <w:rFonts w:ascii="Arial Narrow" w:hAnsi="Arial Narrow"/>
          <w:sz w:val="24"/>
          <w:szCs w:val="24"/>
          <w:lang w:eastAsia="pl-PL"/>
        </w:rPr>
        <w:t>Umowa zostanie zawarta w formie pisemnej.</w:t>
      </w:r>
    </w:p>
    <w:p w:rsidR="00742ABD" w:rsidRPr="00C2674A" w:rsidRDefault="00742ABD" w:rsidP="00742ABD">
      <w:pPr>
        <w:jc w:val="both"/>
        <w:rPr>
          <w:rFonts w:ascii="Arial Narrow" w:hAnsi="Arial Narrow"/>
          <w:sz w:val="24"/>
          <w:szCs w:val="24"/>
        </w:rPr>
      </w:pPr>
    </w:p>
    <w:p w:rsidR="00742ABD" w:rsidRPr="00C2674A" w:rsidRDefault="00742ABD" w:rsidP="00742ABD">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 xml:space="preserve">Rozdział XX. </w:t>
      </w:r>
      <w:r w:rsidR="0051206F" w:rsidRPr="00C2674A">
        <w:rPr>
          <w:rFonts w:ascii="Arial Narrow" w:hAnsi="Arial Narrow"/>
          <w:b/>
          <w:bCs/>
          <w:color w:val="auto"/>
        </w:rPr>
        <w:t>Wymagania dotyczące zabezpieczenia należytego wykonania umowy</w:t>
      </w:r>
    </w:p>
    <w:p w:rsidR="00742ABD" w:rsidRPr="00C2674A" w:rsidRDefault="00742ABD" w:rsidP="00742ABD">
      <w:pPr>
        <w:pStyle w:val="Default"/>
        <w:jc w:val="both"/>
        <w:rPr>
          <w:rFonts w:ascii="Arial Narrow" w:hAnsi="Arial Narrow"/>
          <w:color w:val="auto"/>
        </w:rPr>
      </w:pPr>
    </w:p>
    <w:p w:rsidR="003347E1" w:rsidRPr="006114A7" w:rsidRDefault="003347E1" w:rsidP="003347E1">
      <w:pPr>
        <w:suppressAutoHyphens w:val="0"/>
        <w:autoSpaceDE/>
        <w:autoSpaceDN w:val="0"/>
        <w:jc w:val="both"/>
        <w:rPr>
          <w:rFonts w:ascii="Arial Narrow" w:hAnsi="Arial Narrow" w:cs="Segoe UI"/>
          <w:sz w:val="24"/>
          <w:szCs w:val="22"/>
        </w:rPr>
      </w:pPr>
      <w:r>
        <w:rPr>
          <w:rFonts w:ascii="Arial Narrow" w:hAnsi="Arial Narrow" w:cs="Segoe UI"/>
          <w:sz w:val="24"/>
          <w:szCs w:val="22"/>
        </w:rPr>
        <w:t xml:space="preserve">Wykonawca, którego oferta zostanie wybrana, </w:t>
      </w:r>
      <w:r w:rsidRPr="006114A7">
        <w:rPr>
          <w:rFonts w:ascii="Arial Narrow" w:hAnsi="Arial Narrow" w:cs="Segoe UI"/>
          <w:sz w:val="24"/>
          <w:szCs w:val="22"/>
        </w:rPr>
        <w:t xml:space="preserve">zobowiązany będzie do wniesienia zabezpieczenia należytego wykonania umowy najpóźniej w dniu jej zawarcia, w </w:t>
      </w:r>
      <w:r w:rsidRPr="00735A71">
        <w:rPr>
          <w:rFonts w:ascii="Arial Narrow" w:hAnsi="Arial Narrow" w:cs="Segoe UI"/>
          <w:sz w:val="24"/>
          <w:szCs w:val="22"/>
        </w:rPr>
        <w:t xml:space="preserve">wysokości </w:t>
      </w:r>
      <w:r w:rsidR="006114A7" w:rsidRPr="00735A71">
        <w:rPr>
          <w:rFonts w:ascii="Arial Narrow" w:hAnsi="Arial Narrow" w:cs="Segoe UI"/>
          <w:b/>
          <w:sz w:val="24"/>
          <w:szCs w:val="22"/>
        </w:rPr>
        <w:t>5</w:t>
      </w:r>
      <w:r w:rsidRPr="00735A71">
        <w:rPr>
          <w:rFonts w:ascii="Arial Narrow" w:hAnsi="Arial Narrow" w:cs="Segoe UI"/>
          <w:b/>
          <w:sz w:val="24"/>
          <w:szCs w:val="22"/>
        </w:rPr>
        <w:t>% ceny całkowitej brutto</w:t>
      </w:r>
      <w:r w:rsidRPr="00735A71">
        <w:rPr>
          <w:rFonts w:ascii="Arial Narrow" w:hAnsi="Arial Narrow" w:cs="Segoe UI"/>
          <w:sz w:val="24"/>
          <w:szCs w:val="22"/>
        </w:rPr>
        <w:t xml:space="preserve"> podanej w ofercie.</w:t>
      </w:r>
      <w:r w:rsidRPr="006114A7">
        <w:rPr>
          <w:rFonts w:ascii="Arial Narrow" w:hAnsi="Arial Narrow" w:cs="Segoe UI"/>
          <w:sz w:val="24"/>
          <w:szCs w:val="22"/>
        </w:rPr>
        <w:t> </w:t>
      </w:r>
    </w:p>
    <w:p w:rsidR="003347E1" w:rsidRPr="006114A7" w:rsidRDefault="003347E1" w:rsidP="003347E1">
      <w:pPr>
        <w:pStyle w:val="Akapitzlist"/>
        <w:numPr>
          <w:ilvl w:val="0"/>
          <w:numId w:val="50"/>
        </w:numPr>
        <w:ind w:left="426"/>
        <w:jc w:val="both"/>
        <w:rPr>
          <w:rFonts w:ascii="Arial Narrow" w:hAnsi="Arial Narrow"/>
          <w:sz w:val="24"/>
          <w:szCs w:val="24"/>
        </w:rPr>
      </w:pPr>
      <w:r w:rsidRPr="006114A7">
        <w:rPr>
          <w:rFonts w:ascii="Arial Narrow" w:hAnsi="Arial Narrow"/>
          <w:sz w:val="24"/>
          <w:szCs w:val="24"/>
        </w:rPr>
        <w:lastRenderedPageBreak/>
        <w:t xml:space="preserve">Zabezpieczenie może być wnoszone według wyboru Wykonawcy w jednej lub w kilku następujących formach: </w:t>
      </w:r>
    </w:p>
    <w:p w:rsidR="003347E1" w:rsidRPr="006114A7" w:rsidRDefault="003347E1" w:rsidP="003347E1">
      <w:pPr>
        <w:pStyle w:val="Akapitzlist"/>
        <w:numPr>
          <w:ilvl w:val="0"/>
          <w:numId w:val="51"/>
        </w:numPr>
        <w:jc w:val="both"/>
        <w:rPr>
          <w:rFonts w:ascii="Arial Narrow" w:hAnsi="Arial Narrow"/>
          <w:sz w:val="24"/>
          <w:szCs w:val="24"/>
        </w:rPr>
      </w:pPr>
      <w:r w:rsidRPr="006114A7">
        <w:rPr>
          <w:rFonts w:ascii="Arial Narrow" w:hAnsi="Arial Narrow"/>
          <w:sz w:val="24"/>
          <w:szCs w:val="24"/>
        </w:rPr>
        <w:t xml:space="preserve">pieniądzu; </w:t>
      </w:r>
    </w:p>
    <w:p w:rsidR="003347E1" w:rsidRPr="006114A7" w:rsidRDefault="003347E1" w:rsidP="003347E1">
      <w:pPr>
        <w:pStyle w:val="Akapitzlist"/>
        <w:numPr>
          <w:ilvl w:val="0"/>
          <w:numId w:val="51"/>
        </w:numPr>
        <w:jc w:val="both"/>
        <w:rPr>
          <w:rFonts w:ascii="Arial Narrow" w:hAnsi="Arial Narrow"/>
          <w:sz w:val="24"/>
          <w:szCs w:val="24"/>
        </w:rPr>
      </w:pPr>
      <w:r w:rsidRPr="006114A7">
        <w:rPr>
          <w:rFonts w:ascii="Arial Narrow" w:hAnsi="Arial Narrow"/>
          <w:sz w:val="24"/>
          <w:szCs w:val="24"/>
        </w:rPr>
        <w:t xml:space="preserve">poręczeniach </w:t>
      </w:r>
      <w:r w:rsidRPr="006114A7">
        <w:rPr>
          <w:rFonts w:ascii="Arial Narrow" w:hAnsi="Arial Narrow"/>
          <w:sz w:val="24"/>
          <w:szCs w:val="24"/>
        </w:rPr>
        <w:tab/>
        <w:t xml:space="preserve">bankowych </w:t>
      </w:r>
      <w:r w:rsidRPr="006114A7">
        <w:rPr>
          <w:rFonts w:ascii="Arial Narrow" w:hAnsi="Arial Narrow"/>
          <w:sz w:val="24"/>
          <w:szCs w:val="24"/>
        </w:rPr>
        <w:tab/>
        <w:t xml:space="preserve">lub </w:t>
      </w:r>
      <w:r w:rsidRPr="006114A7">
        <w:rPr>
          <w:rFonts w:ascii="Arial Narrow" w:hAnsi="Arial Narrow"/>
          <w:sz w:val="24"/>
          <w:szCs w:val="24"/>
        </w:rPr>
        <w:tab/>
        <w:t xml:space="preserve">poręczeniach </w:t>
      </w:r>
      <w:r w:rsidRPr="006114A7">
        <w:rPr>
          <w:rFonts w:ascii="Arial Narrow" w:hAnsi="Arial Narrow"/>
          <w:sz w:val="24"/>
          <w:szCs w:val="24"/>
        </w:rPr>
        <w:tab/>
        <w:t xml:space="preserve">spółdzielczej </w:t>
      </w:r>
      <w:r w:rsidRPr="006114A7">
        <w:rPr>
          <w:rFonts w:ascii="Arial Narrow" w:hAnsi="Arial Narrow"/>
          <w:sz w:val="24"/>
          <w:szCs w:val="24"/>
        </w:rPr>
        <w:tab/>
        <w:t xml:space="preserve">kasy oszczędnościowo-kredytowej, z tym że zobowiązanie kasy jest zawsze zobowiązaniem pieniężnym; </w:t>
      </w:r>
    </w:p>
    <w:p w:rsidR="003347E1" w:rsidRPr="006114A7" w:rsidRDefault="003347E1" w:rsidP="003347E1">
      <w:pPr>
        <w:pStyle w:val="Akapitzlist"/>
        <w:numPr>
          <w:ilvl w:val="0"/>
          <w:numId w:val="51"/>
        </w:numPr>
        <w:jc w:val="both"/>
        <w:rPr>
          <w:rFonts w:ascii="Arial Narrow" w:hAnsi="Arial Narrow"/>
          <w:sz w:val="24"/>
          <w:szCs w:val="24"/>
        </w:rPr>
      </w:pPr>
      <w:r w:rsidRPr="006114A7">
        <w:rPr>
          <w:rFonts w:ascii="Arial Narrow" w:hAnsi="Arial Narrow"/>
          <w:sz w:val="24"/>
          <w:szCs w:val="24"/>
        </w:rPr>
        <w:t xml:space="preserve">gwarancjach bankowych; </w:t>
      </w:r>
    </w:p>
    <w:p w:rsidR="003347E1" w:rsidRPr="006114A7" w:rsidRDefault="003347E1" w:rsidP="003347E1">
      <w:pPr>
        <w:pStyle w:val="Akapitzlist"/>
        <w:numPr>
          <w:ilvl w:val="0"/>
          <w:numId w:val="51"/>
        </w:numPr>
        <w:jc w:val="both"/>
        <w:rPr>
          <w:rFonts w:ascii="Arial Narrow" w:hAnsi="Arial Narrow"/>
          <w:sz w:val="24"/>
          <w:szCs w:val="24"/>
        </w:rPr>
      </w:pPr>
      <w:r w:rsidRPr="006114A7">
        <w:rPr>
          <w:rFonts w:ascii="Arial Narrow" w:hAnsi="Arial Narrow"/>
          <w:sz w:val="24"/>
          <w:szCs w:val="24"/>
        </w:rPr>
        <w:t xml:space="preserve">gwarancjach ubezpieczeniowych; </w:t>
      </w:r>
    </w:p>
    <w:p w:rsidR="003347E1" w:rsidRPr="006114A7" w:rsidRDefault="003347E1" w:rsidP="003347E1">
      <w:pPr>
        <w:pStyle w:val="Akapitzlist"/>
        <w:numPr>
          <w:ilvl w:val="0"/>
          <w:numId w:val="51"/>
        </w:numPr>
        <w:jc w:val="both"/>
        <w:rPr>
          <w:rFonts w:ascii="Arial Narrow" w:hAnsi="Arial Narrow"/>
          <w:sz w:val="24"/>
          <w:szCs w:val="24"/>
        </w:rPr>
      </w:pPr>
      <w:r w:rsidRPr="006114A7">
        <w:rPr>
          <w:rFonts w:ascii="Arial Narrow" w:hAnsi="Arial Narrow"/>
          <w:sz w:val="24"/>
          <w:szCs w:val="24"/>
        </w:rPr>
        <w:t xml:space="preserve">poręczeniach udzielanych przez podmioty, o których mowa w art. 6b ust. 5 pkt 2 ustawy z dnia 9 listopada 2000 r. o utworzeniu Polskiej Agencji Rozwoju Przedsiębiorczości. </w:t>
      </w:r>
    </w:p>
    <w:p w:rsidR="003347E1" w:rsidRPr="006114A7" w:rsidRDefault="003347E1" w:rsidP="008C1BBE">
      <w:pPr>
        <w:pStyle w:val="Akapitzlist"/>
        <w:numPr>
          <w:ilvl w:val="0"/>
          <w:numId w:val="50"/>
        </w:numPr>
        <w:ind w:left="426"/>
        <w:jc w:val="both"/>
        <w:rPr>
          <w:rFonts w:ascii="Arial Narrow" w:hAnsi="Arial Narrow"/>
          <w:sz w:val="24"/>
          <w:szCs w:val="24"/>
        </w:rPr>
      </w:pPr>
      <w:r w:rsidRPr="006114A7">
        <w:rPr>
          <w:rFonts w:ascii="Arial Narrow" w:hAnsi="Arial Narrow"/>
          <w:sz w:val="24"/>
          <w:szCs w:val="24"/>
        </w:rPr>
        <w:t xml:space="preserve">Zabezpieczenie wnoszone w pieniądzu Wykonawca wpłaca przelewem na rachunek bankowy wskazany przez Zamawiającego w Banku Spółdzielczym w Lipnie Nr rachunku: </w:t>
      </w:r>
      <w:r w:rsidRPr="006114A7">
        <w:rPr>
          <w:rFonts w:ascii="Arial Narrow" w:hAnsi="Arial Narrow" w:cs="Arial Narrow"/>
          <w:bCs/>
          <w:sz w:val="24"/>
          <w:szCs w:val="24"/>
        </w:rPr>
        <w:t>81 9542 0008 2001 0009 3099 0001</w:t>
      </w:r>
      <w:r w:rsidRPr="006114A7">
        <w:rPr>
          <w:rFonts w:ascii="Arial Narrow" w:hAnsi="Arial Narrow"/>
          <w:sz w:val="24"/>
          <w:szCs w:val="24"/>
        </w:rPr>
        <w:t xml:space="preserve"> z dopiskiem: ”</w:t>
      </w:r>
      <w:r w:rsidRPr="006114A7">
        <w:rPr>
          <w:rFonts w:ascii="Arial Narrow" w:hAnsi="Arial Narrow"/>
          <w:b/>
          <w:i/>
          <w:sz w:val="24"/>
          <w:szCs w:val="24"/>
        </w:rPr>
        <w:t>Zabezpieczenie należy</w:t>
      </w:r>
      <w:r w:rsidR="00F72D94" w:rsidRPr="006114A7">
        <w:rPr>
          <w:rFonts w:ascii="Arial Narrow" w:hAnsi="Arial Narrow"/>
          <w:b/>
          <w:i/>
          <w:sz w:val="24"/>
          <w:szCs w:val="24"/>
        </w:rPr>
        <w:t>tego wykonania umowy – ZP.37</w:t>
      </w:r>
      <w:r w:rsidR="00844547">
        <w:rPr>
          <w:rFonts w:ascii="Arial Narrow" w:hAnsi="Arial Narrow"/>
          <w:b/>
          <w:i/>
          <w:sz w:val="24"/>
          <w:szCs w:val="24"/>
        </w:rPr>
        <w:t>1</w:t>
      </w:r>
      <w:r w:rsidR="00F72D94" w:rsidRPr="006114A7">
        <w:rPr>
          <w:rFonts w:ascii="Arial Narrow" w:hAnsi="Arial Narrow"/>
          <w:b/>
          <w:i/>
          <w:sz w:val="24"/>
          <w:szCs w:val="24"/>
        </w:rPr>
        <w:t>.</w:t>
      </w:r>
      <w:r w:rsidR="00511A3B">
        <w:rPr>
          <w:rFonts w:ascii="Arial Narrow" w:hAnsi="Arial Narrow"/>
          <w:b/>
          <w:i/>
          <w:sz w:val="24"/>
          <w:szCs w:val="24"/>
        </w:rPr>
        <w:t>9</w:t>
      </w:r>
      <w:r w:rsidR="00F72D94" w:rsidRPr="006114A7">
        <w:rPr>
          <w:rFonts w:ascii="Arial Narrow" w:hAnsi="Arial Narrow"/>
          <w:b/>
          <w:i/>
          <w:sz w:val="24"/>
          <w:szCs w:val="24"/>
        </w:rPr>
        <w:t>.202</w:t>
      </w:r>
      <w:r w:rsidR="0046775C">
        <w:rPr>
          <w:rFonts w:ascii="Arial Narrow" w:hAnsi="Arial Narrow"/>
          <w:b/>
          <w:i/>
          <w:sz w:val="24"/>
          <w:szCs w:val="24"/>
        </w:rPr>
        <w:t>5</w:t>
      </w:r>
      <w:r w:rsidRPr="006114A7">
        <w:rPr>
          <w:rFonts w:ascii="Arial Narrow" w:hAnsi="Arial Narrow"/>
          <w:b/>
          <w:i/>
          <w:sz w:val="24"/>
          <w:szCs w:val="24"/>
        </w:rPr>
        <w:t xml:space="preserve"> -</w:t>
      </w:r>
      <w:r w:rsidRPr="006114A7">
        <w:rPr>
          <w:rFonts w:ascii="Arial Narrow" w:hAnsi="Arial Narrow"/>
          <w:b/>
          <w:sz w:val="24"/>
          <w:szCs w:val="24"/>
        </w:rPr>
        <w:t xml:space="preserve"> </w:t>
      </w:r>
      <w:r w:rsidR="008C1BBE" w:rsidRPr="008C1BBE">
        <w:rPr>
          <w:rFonts w:ascii="Arial Narrow" w:hAnsi="Arial Narrow" w:cs="Arial Narrow"/>
          <w:b/>
          <w:i/>
          <w:sz w:val="24"/>
          <w:szCs w:val="24"/>
        </w:rPr>
        <w:t xml:space="preserve">Przebudowa dachu </w:t>
      </w:r>
      <w:r w:rsidR="00F50D9F">
        <w:rPr>
          <w:rFonts w:ascii="Arial Narrow" w:hAnsi="Arial Narrow" w:cs="Arial Narrow"/>
          <w:b/>
          <w:i/>
          <w:sz w:val="24"/>
          <w:szCs w:val="24"/>
        </w:rPr>
        <w:t xml:space="preserve">na </w:t>
      </w:r>
      <w:r w:rsidR="008C1BBE" w:rsidRPr="008C1BBE">
        <w:rPr>
          <w:rFonts w:ascii="Arial Narrow" w:hAnsi="Arial Narrow" w:cs="Arial Narrow"/>
          <w:b/>
          <w:i/>
          <w:sz w:val="24"/>
          <w:szCs w:val="24"/>
        </w:rPr>
        <w:t>budynku Szpital Lipno Sp. z o.o. w Lipnie</w:t>
      </w:r>
      <w:r w:rsidRPr="006114A7">
        <w:rPr>
          <w:rFonts w:ascii="Arial Narrow" w:hAnsi="Arial Narrow"/>
          <w:sz w:val="24"/>
          <w:szCs w:val="24"/>
        </w:rPr>
        <w:t xml:space="preserve">". </w:t>
      </w:r>
    </w:p>
    <w:p w:rsidR="003347E1" w:rsidRPr="006114A7" w:rsidRDefault="003347E1" w:rsidP="003347E1">
      <w:pPr>
        <w:pStyle w:val="Akapitzlist"/>
        <w:numPr>
          <w:ilvl w:val="0"/>
          <w:numId w:val="50"/>
        </w:numPr>
        <w:ind w:left="426"/>
        <w:jc w:val="both"/>
        <w:rPr>
          <w:rFonts w:ascii="Arial Narrow" w:hAnsi="Arial Narrow"/>
          <w:sz w:val="24"/>
          <w:szCs w:val="24"/>
        </w:rPr>
      </w:pPr>
      <w:r w:rsidRPr="006114A7">
        <w:rPr>
          <w:rFonts w:ascii="Arial Narrow" w:hAnsi="Arial Narrow"/>
          <w:sz w:val="24"/>
          <w:szCs w:val="24"/>
        </w:rPr>
        <w:t xml:space="preserve">W </w:t>
      </w:r>
      <w:r w:rsidRPr="006114A7">
        <w:rPr>
          <w:rFonts w:ascii="Arial Narrow" w:hAnsi="Arial Narrow"/>
          <w:sz w:val="24"/>
          <w:szCs w:val="24"/>
        </w:rPr>
        <w:tab/>
        <w:t xml:space="preserve">przypadku wniesienia wadium w pieniądzu Wykonawca może wyrazić zgodę na zaliczenie kwoty wadium na poczet zabezpieczenia (jeżeli dotyczy). </w:t>
      </w:r>
    </w:p>
    <w:p w:rsidR="003347E1" w:rsidRDefault="003347E1" w:rsidP="003347E1">
      <w:pPr>
        <w:pStyle w:val="Akapitzlist"/>
        <w:numPr>
          <w:ilvl w:val="0"/>
          <w:numId w:val="50"/>
        </w:numPr>
        <w:ind w:left="426"/>
        <w:jc w:val="both"/>
        <w:rPr>
          <w:rFonts w:ascii="Arial Narrow" w:hAnsi="Arial Narrow"/>
          <w:sz w:val="24"/>
          <w:szCs w:val="24"/>
        </w:rPr>
      </w:pPr>
      <w:r w:rsidRPr="006114A7">
        <w:rPr>
          <w:rFonts w:ascii="Arial Narrow" w:hAnsi="Arial Narrow"/>
          <w:sz w:val="24"/>
          <w:szCs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w:t>
      </w:r>
      <w:r>
        <w:rPr>
          <w:rFonts w:ascii="Arial Narrow" w:hAnsi="Arial Narrow"/>
          <w:sz w:val="24"/>
          <w:szCs w:val="24"/>
        </w:rPr>
        <w:t xml:space="preserve"> o koszt prowadzenia tego rachunku oraz prowizji bankowej za przelew pieniędzy na rachunek bankowy Wykonawcy. </w:t>
      </w:r>
    </w:p>
    <w:p w:rsidR="003347E1" w:rsidRDefault="003347E1" w:rsidP="003347E1">
      <w:pPr>
        <w:pStyle w:val="Akapitzlist"/>
        <w:numPr>
          <w:ilvl w:val="0"/>
          <w:numId w:val="50"/>
        </w:numPr>
        <w:ind w:left="426"/>
        <w:jc w:val="both"/>
        <w:rPr>
          <w:rFonts w:ascii="Arial Narrow" w:hAnsi="Arial Narrow"/>
          <w:sz w:val="24"/>
          <w:szCs w:val="24"/>
        </w:rPr>
      </w:pPr>
      <w:r>
        <w:rPr>
          <w:rFonts w:ascii="Arial Narrow" w:hAnsi="Arial Narrow"/>
          <w:sz w:val="24"/>
          <w:szCs w:val="24"/>
        </w:rPr>
        <w:t xml:space="preserve">Jeżeli zabezpieczenie będzie wnoszone w formie, o której mowa w ust. 1 pkt. 2) - 5), wówczas Wykonawca przed podpisaniem umowy złoży Zamawiającemu oryginał dokumentu wystawiony na rzecz Zamawiającego. Dokument ten musi zawierać w swojej treści zobowiązanie gwaranta do nieodwołalnej i bezwarunkowej wypłaty należności, do których zobowiązana jest z tytułu zabezpieczenia należytego wykonania umowy przez Wykonawcę oraz roszczeń z tytułu rękojmi, na pierwsze pisemne żądanie Zamawiającego wzywające do zapłaty. </w:t>
      </w:r>
    </w:p>
    <w:p w:rsidR="003347E1" w:rsidRDefault="003347E1" w:rsidP="003347E1">
      <w:pPr>
        <w:pStyle w:val="Akapitzlist"/>
        <w:numPr>
          <w:ilvl w:val="0"/>
          <w:numId w:val="50"/>
        </w:numPr>
        <w:ind w:left="426"/>
        <w:jc w:val="both"/>
        <w:rPr>
          <w:rFonts w:ascii="Arial Narrow" w:hAnsi="Arial Narrow"/>
          <w:sz w:val="24"/>
          <w:szCs w:val="24"/>
        </w:rPr>
      </w:pPr>
      <w:r>
        <w:rPr>
          <w:rFonts w:ascii="Arial Narrow" w:hAnsi="Arial Narrow"/>
          <w:sz w:val="24"/>
          <w:szCs w:val="24"/>
        </w:rPr>
        <w:t xml:space="preserve">Zamawiający zwraca zabezpieczenie w terminie 30 dni od dnia wykonania zamówienia i uznania przez Zamawiającego za należycie wykonane z uwzględnieniem postanowień punktu 7 i 8. </w:t>
      </w:r>
    </w:p>
    <w:p w:rsidR="003347E1" w:rsidRDefault="003347E1" w:rsidP="003347E1">
      <w:pPr>
        <w:pStyle w:val="Akapitzlist"/>
        <w:numPr>
          <w:ilvl w:val="0"/>
          <w:numId w:val="50"/>
        </w:numPr>
        <w:ind w:left="426"/>
        <w:jc w:val="both"/>
        <w:rPr>
          <w:rFonts w:ascii="Arial Narrow" w:hAnsi="Arial Narrow"/>
          <w:sz w:val="24"/>
          <w:szCs w:val="24"/>
        </w:rPr>
      </w:pPr>
      <w:r>
        <w:rPr>
          <w:rFonts w:ascii="Arial Narrow" w:hAnsi="Arial Narrow"/>
          <w:sz w:val="24"/>
          <w:szCs w:val="24"/>
        </w:rPr>
        <w:t>Kwota pozostawiona na zabezpieczenie roszczeń z tytułu rękojmi za wady nie może przekraczać 30% wysokości zabezpieczenia.</w:t>
      </w:r>
    </w:p>
    <w:p w:rsidR="003347E1" w:rsidRDefault="003347E1" w:rsidP="003347E1">
      <w:pPr>
        <w:pStyle w:val="Akapitzlist"/>
        <w:numPr>
          <w:ilvl w:val="0"/>
          <w:numId w:val="50"/>
        </w:numPr>
        <w:ind w:left="426"/>
        <w:jc w:val="both"/>
        <w:rPr>
          <w:rFonts w:ascii="Arial Narrow" w:hAnsi="Arial Narrow"/>
          <w:sz w:val="24"/>
          <w:szCs w:val="24"/>
        </w:rPr>
      </w:pPr>
      <w:r>
        <w:rPr>
          <w:rFonts w:ascii="Arial Narrow" w:hAnsi="Arial Narrow"/>
          <w:sz w:val="24"/>
          <w:szCs w:val="24"/>
        </w:rPr>
        <w:t xml:space="preserve">Kwota, o której mowa w pkt. 7, jest zwracana nie później niż w 15 dniu po upływie okresu rękojmi za wady. </w:t>
      </w:r>
    </w:p>
    <w:p w:rsidR="003347E1" w:rsidRPr="00C2674A" w:rsidRDefault="003347E1" w:rsidP="00742ABD">
      <w:pPr>
        <w:jc w:val="both"/>
        <w:rPr>
          <w:rFonts w:ascii="Arial Narrow" w:hAnsi="Arial Narrow"/>
          <w:sz w:val="24"/>
          <w:szCs w:val="24"/>
        </w:rPr>
      </w:pPr>
    </w:p>
    <w:p w:rsidR="00742ABD" w:rsidRPr="00C2674A" w:rsidRDefault="00742ABD" w:rsidP="00742ABD">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Rozdział XX</w:t>
      </w:r>
      <w:r w:rsidR="009200A3">
        <w:rPr>
          <w:rFonts w:ascii="Arial Narrow" w:hAnsi="Arial Narrow"/>
          <w:b/>
          <w:bCs/>
          <w:color w:val="auto"/>
        </w:rPr>
        <w:t>I</w:t>
      </w:r>
      <w:r w:rsidRPr="00C2674A">
        <w:rPr>
          <w:rFonts w:ascii="Arial Narrow" w:hAnsi="Arial Narrow"/>
          <w:b/>
          <w:bCs/>
          <w:color w:val="auto"/>
        </w:rPr>
        <w:t xml:space="preserve">. </w:t>
      </w:r>
      <w:r w:rsidR="00BD66F7" w:rsidRPr="00C2674A">
        <w:rPr>
          <w:rFonts w:ascii="Arial Narrow" w:hAnsi="Arial Narrow"/>
          <w:b/>
          <w:color w:val="auto"/>
        </w:rPr>
        <w:t>Projektowane postanowienia umowy w sprawie udzielenia zamówienia, które zostaną wprowadzone do treści umowy</w:t>
      </w:r>
    </w:p>
    <w:p w:rsidR="00742ABD" w:rsidRPr="00C2674A" w:rsidRDefault="00742ABD" w:rsidP="00742ABD">
      <w:pPr>
        <w:pStyle w:val="Default"/>
        <w:jc w:val="both"/>
        <w:rPr>
          <w:rFonts w:ascii="Arial Narrow" w:hAnsi="Arial Narrow"/>
          <w:color w:val="auto"/>
        </w:rPr>
      </w:pPr>
    </w:p>
    <w:p w:rsidR="00BD66F7" w:rsidRPr="00C2674A" w:rsidRDefault="00BD66F7" w:rsidP="00D84D90">
      <w:pPr>
        <w:numPr>
          <w:ilvl w:val="0"/>
          <w:numId w:val="1"/>
        </w:numPr>
        <w:suppressAutoHyphens w:val="0"/>
        <w:autoSpaceDN w:val="0"/>
        <w:adjustRightInd w:val="0"/>
        <w:ind w:left="426"/>
        <w:jc w:val="both"/>
        <w:rPr>
          <w:rFonts w:ascii="Arial Narrow" w:hAnsi="Arial Narrow"/>
          <w:sz w:val="24"/>
          <w:szCs w:val="24"/>
          <w:lang w:eastAsia="pl-PL"/>
        </w:rPr>
      </w:pPr>
      <w:r w:rsidRPr="00C2674A">
        <w:rPr>
          <w:rFonts w:ascii="Arial Narrow" w:hAnsi="Arial Narrow"/>
          <w:sz w:val="24"/>
          <w:szCs w:val="24"/>
          <w:lang w:eastAsia="pl-PL"/>
        </w:rPr>
        <w:t xml:space="preserve">Projektowane postanowienia umowy w sprawie udzielenia zamówienia, które zostaną wprowadzone do treści umowy, zostały określone w </w:t>
      </w:r>
      <w:r w:rsidRPr="00C2674A">
        <w:rPr>
          <w:rFonts w:ascii="Arial Narrow" w:hAnsi="Arial Narrow"/>
          <w:sz w:val="24"/>
          <w:szCs w:val="24"/>
          <w:u w:val="single"/>
          <w:lang w:eastAsia="pl-PL"/>
        </w:rPr>
        <w:t>Załączniku nr 4 do SWZ</w:t>
      </w:r>
      <w:r w:rsidRPr="00C2674A">
        <w:rPr>
          <w:rFonts w:ascii="Arial Narrow" w:hAnsi="Arial Narrow"/>
          <w:sz w:val="24"/>
          <w:szCs w:val="24"/>
          <w:lang w:eastAsia="pl-PL"/>
        </w:rPr>
        <w:t xml:space="preserve">. </w:t>
      </w:r>
    </w:p>
    <w:p w:rsidR="00BD66F7" w:rsidRPr="00C2674A" w:rsidRDefault="00BD66F7" w:rsidP="00D84D90">
      <w:pPr>
        <w:numPr>
          <w:ilvl w:val="0"/>
          <w:numId w:val="1"/>
        </w:numPr>
        <w:suppressAutoHyphens w:val="0"/>
        <w:autoSpaceDN w:val="0"/>
        <w:adjustRightInd w:val="0"/>
        <w:ind w:left="426"/>
        <w:jc w:val="both"/>
        <w:rPr>
          <w:rFonts w:ascii="Arial Narrow" w:hAnsi="Arial Narrow"/>
          <w:sz w:val="24"/>
          <w:szCs w:val="24"/>
          <w:lang w:eastAsia="pl-PL"/>
        </w:rPr>
      </w:pPr>
      <w:r w:rsidRPr="00C2674A">
        <w:rPr>
          <w:rFonts w:ascii="Arial Narrow" w:hAnsi="Arial Narrow"/>
          <w:sz w:val="24"/>
          <w:szCs w:val="24"/>
          <w:lang w:eastAsia="pl-PL"/>
        </w:rPr>
        <w:t xml:space="preserve">Zamawiający przewiduje możliwość dokonania zamian w umowie na zasadach określonych           w projekcie umowy stanowiącym </w:t>
      </w:r>
      <w:r w:rsidRPr="00C2674A">
        <w:rPr>
          <w:rFonts w:ascii="Arial Narrow" w:hAnsi="Arial Narrow"/>
          <w:sz w:val="24"/>
          <w:szCs w:val="24"/>
          <w:u w:val="single"/>
          <w:lang w:eastAsia="pl-PL"/>
        </w:rPr>
        <w:t>Załącznik nr 4 do SWZ</w:t>
      </w:r>
      <w:r w:rsidRPr="00C2674A">
        <w:rPr>
          <w:rFonts w:ascii="Arial Narrow" w:hAnsi="Arial Narrow"/>
          <w:sz w:val="24"/>
          <w:szCs w:val="24"/>
          <w:lang w:eastAsia="pl-PL"/>
        </w:rPr>
        <w:t>.</w:t>
      </w:r>
    </w:p>
    <w:p w:rsidR="00742ABD" w:rsidRPr="00C2674A" w:rsidRDefault="00742ABD" w:rsidP="00742ABD">
      <w:pPr>
        <w:jc w:val="both"/>
        <w:rPr>
          <w:rFonts w:ascii="Arial Narrow" w:hAnsi="Arial Narrow"/>
          <w:sz w:val="24"/>
          <w:szCs w:val="24"/>
        </w:rPr>
      </w:pPr>
    </w:p>
    <w:p w:rsidR="00742ABD" w:rsidRPr="00C2674A" w:rsidRDefault="00742ABD" w:rsidP="00742ABD">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Rozdział XXI</w:t>
      </w:r>
      <w:r w:rsidR="009200A3">
        <w:rPr>
          <w:rFonts w:ascii="Arial Narrow" w:hAnsi="Arial Narrow"/>
          <w:b/>
          <w:bCs/>
          <w:color w:val="auto"/>
        </w:rPr>
        <w:t>I</w:t>
      </w:r>
      <w:r w:rsidRPr="00C2674A">
        <w:rPr>
          <w:rFonts w:ascii="Arial Narrow" w:hAnsi="Arial Narrow"/>
          <w:b/>
          <w:bCs/>
          <w:color w:val="auto"/>
        </w:rPr>
        <w:t xml:space="preserve">. </w:t>
      </w:r>
      <w:r w:rsidR="0051206F" w:rsidRPr="00C2674A">
        <w:rPr>
          <w:rFonts w:ascii="Arial Narrow" w:hAnsi="Arial Narrow"/>
          <w:b/>
          <w:bCs/>
          <w:color w:val="auto"/>
        </w:rPr>
        <w:t>Pouczenie o środkach ochrony prawnej przysługujących Wykonawcy w toku postępowania o udzielenie zamówienia</w:t>
      </w:r>
    </w:p>
    <w:p w:rsidR="00742ABD" w:rsidRPr="00C2674A" w:rsidRDefault="00742ABD" w:rsidP="00742ABD">
      <w:pPr>
        <w:pStyle w:val="Default"/>
        <w:jc w:val="both"/>
        <w:rPr>
          <w:rFonts w:ascii="Arial Narrow" w:hAnsi="Arial Narrow"/>
          <w:color w:val="auto"/>
        </w:rPr>
      </w:pPr>
    </w:p>
    <w:p w:rsidR="0051206F" w:rsidRPr="00C2674A" w:rsidRDefault="0051206F" w:rsidP="003347E1">
      <w:pPr>
        <w:pStyle w:val="Akapitzlist"/>
        <w:numPr>
          <w:ilvl w:val="0"/>
          <w:numId w:val="27"/>
        </w:numPr>
        <w:jc w:val="both"/>
        <w:rPr>
          <w:rFonts w:ascii="Arial Narrow" w:hAnsi="Arial Narrow"/>
          <w:sz w:val="24"/>
          <w:szCs w:val="24"/>
        </w:rPr>
      </w:pPr>
      <w:r w:rsidRPr="00C2674A">
        <w:rPr>
          <w:rFonts w:ascii="Arial Narrow" w:hAnsi="Arial Narrow"/>
          <w:sz w:val="24"/>
          <w:szCs w:val="24"/>
        </w:rPr>
        <w:t>Środki ochrony prawnej przysługują Wykonawcy, jeżeli ma lub miał interes w uzyskaniu zamówienia oraz poniósł lub może ponieść szkodę w wyniku naruszenia przez Zamawiającego przepisów ustawy Pzp.</w:t>
      </w:r>
    </w:p>
    <w:p w:rsidR="0051206F" w:rsidRPr="00C2674A" w:rsidRDefault="0051206F" w:rsidP="003347E1">
      <w:pPr>
        <w:pStyle w:val="Akapitzlist"/>
        <w:numPr>
          <w:ilvl w:val="0"/>
          <w:numId w:val="27"/>
        </w:numPr>
        <w:jc w:val="both"/>
        <w:rPr>
          <w:rFonts w:ascii="Arial Narrow" w:hAnsi="Arial Narrow"/>
          <w:sz w:val="24"/>
          <w:szCs w:val="24"/>
        </w:rPr>
      </w:pPr>
      <w:r w:rsidRPr="00C2674A">
        <w:rPr>
          <w:rFonts w:ascii="Arial Narrow" w:hAnsi="Arial Narrow"/>
          <w:sz w:val="24"/>
          <w:szCs w:val="24"/>
        </w:rPr>
        <w:t>Odwołanie przysługuje na:</w:t>
      </w:r>
    </w:p>
    <w:p w:rsidR="0051206F" w:rsidRPr="00C2674A" w:rsidRDefault="0051206F" w:rsidP="003347E1">
      <w:pPr>
        <w:pStyle w:val="Akapitzlist"/>
        <w:numPr>
          <w:ilvl w:val="0"/>
          <w:numId w:val="28"/>
        </w:numPr>
        <w:ind w:left="851"/>
        <w:jc w:val="both"/>
        <w:rPr>
          <w:rFonts w:ascii="Arial Narrow" w:hAnsi="Arial Narrow"/>
          <w:sz w:val="24"/>
          <w:szCs w:val="24"/>
        </w:rPr>
      </w:pPr>
      <w:r w:rsidRPr="00C2674A">
        <w:rPr>
          <w:rFonts w:ascii="Arial Narrow" w:hAnsi="Arial Narrow"/>
          <w:sz w:val="24"/>
          <w:szCs w:val="24"/>
        </w:rPr>
        <w:lastRenderedPageBreak/>
        <w:t>niezgodną z przepisami ustawy czynność zamawiającego, podjętą w postępowaniu o udzielenie zamówienia, o zawarcie umowy ramowej, dynamicznym systemie zakupów, systemie kwalifikowania wykonawców lub konkursie, w tym na projektowane postanowienie umowy;</w:t>
      </w:r>
    </w:p>
    <w:p w:rsidR="0051206F" w:rsidRPr="00C2674A" w:rsidRDefault="0051206F" w:rsidP="003347E1">
      <w:pPr>
        <w:pStyle w:val="Akapitzlist"/>
        <w:numPr>
          <w:ilvl w:val="0"/>
          <w:numId w:val="28"/>
        </w:numPr>
        <w:ind w:left="851"/>
        <w:jc w:val="both"/>
        <w:rPr>
          <w:rFonts w:ascii="Arial Narrow" w:hAnsi="Arial Narrow"/>
          <w:sz w:val="24"/>
          <w:szCs w:val="24"/>
        </w:rPr>
      </w:pPr>
      <w:r w:rsidRPr="00C2674A">
        <w:rPr>
          <w:rFonts w:ascii="Arial Narrow" w:hAnsi="Arial Narrow"/>
          <w:sz w:val="24"/>
          <w:szCs w:val="24"/>
        </w:rPr>
        <w:t>zaniechanie czynności w postępowaniu o udzielenie zamówienia, o zawarcie umowy ramowej, dynamicznym systemie zakupów, systemie kwalifikowania wykonawców lub konkursie, do której zamawiający był obowiązany na podstawie ustawy;</w:t>
      </w:r>
    </w:p>
    <w:p w:rsidR="0051206F" w:rsidRPr="00C2674A" w:rsidRDefault="0051206F" w:rsidP="003347E1">
      <w:pPr>
        <w:pStyle w:val="Akapitzlist"/>
        <w:numPr>
          <w:ilvl w:val="0"/>
          <w:numId w:val="28"/>
        </w:numPr>
        <w:ind w:left="851"/>
        <w:jc w:val="both"/>
        <w:rPr>
          <w:rFonts w:ascii="Arial Narrow" w:hAnsi="Arial Narrow"/>
          <w:sz w:val="24"/>
          <w:szCs w:val="24"/>
        </w:rPr>
      </w:pPr>
      <w:r w:rsidRPr="00C2674A">
        <w:rPr>
          <w:rFonts w:ascii="Arial Narrow" w:hAnsi="Arial Narrow"/>
          <w:sz w:val="24"/>
          <w:szCs w:val="24"/>
        </w:rPr>
        <w:t>zaniechanie przeprowadzenia postępowania o udzielenie zamówienia lub zorganizowania konkursu na podstawie ustawy, mimo że zamawiający był do tego obowiązany.</w:t>
      </w:r>
    </w:p>
    <w:p w:rsidR="0051206F" w:rsidRPr="00C2674A" w:rsidRDefault="0051206F" w:rsidP="003347E1">
      <w:pPr>
        <w:pStyle w:val="Akapitzlist"/>
        <w:numPr>
          <w:ilvl w:val="0"/>
          <w:numId w:val="27"/>
        </w:numPr>
        <w:jc w:val="both"/>
        <w:rPr>
          <w:rFonts w:ascii="Arial Narrow" w:hAnsi="Arial Narrow"/>
          <w:sz w:val="24"/>
          <w:szCs w:val="24"/>
        </w:rPr>
      </w:pPr>
      <w:r w:rsidRPr="00C2674A">
        <w:rPr>
          <w:rFonts w:ascii="Arial Narrow" w:hAnsi="Arial Narrow"/>
          <w:sz w:val="24"/>
          <w:szCs w:val="24"/>
        </w:rPr>
        <w:t>Odwołanie wnosi się do Prezesa Krajowej Izby Odwoławczej.</w:t>
      </w:r>
    </w:p>
    <w:p w:rsidR="0051206F" w:rsidRPr="00C2674A" w:rsidRDefault="0051206F" w:rsidP="003347E1">
      <w:pPr>
        <w:pStyle w:val="Akapitzlist"/>
        <w:numPr>
          <w:ilvl w:val="0"/>
          <w:numId w:val="27"/>
        </w:numPr>
        <w:jc w:val="both"/>
        <w:rPr>
          <w:rFonts w:ascii="Arial Narrow" w:hAnsi="Arial Narrow"/>
          <w:sz w:val="24"/>
          <w:szCs w:val="24"/>
        </w:rPr>
      </w:pPr>
      <w:r w:rsidRPr="00C2674A">
        <w:rPr>
          <w:rFonts w:ascii="Arial Narrow" w:hAnsi="Arial Narrow"/>
          <w:sz w:val="24"/>
          <w:szCs w:val="24"/>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51206F" w:rsidRPr="00C2674A" w:rsidRDefault="0051206F" w:rsidP="003347E1">
      <w:pPr>
        <w:pStyle w:val="Akapitzlist"/>
        <w:numPr>
          <w:ilvl w:val="0"/>
          <w:numId w:val="27"/>
        </w:numPr>
        <w:jc w:val="both"/>
        <w:rPr>
          <w:rFonts w:ascii="Arial Narrow" w:hAnsi="Arial Narrow"/>
          <w:sz w:val="24"/>
          <w:szCs w:val="24"/>
        </w:rPr>
      </w:pPr>
      <w:r w:rsidRPr="00C2674A">
        <w:rPr>
          <w:rFonts w:ascii="Arial Narrow" w:hAnsi="Arial Narrow"/>
          <w:sz w:val="24"/>
          <w:szCs w:val="24"/>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51206F" w:rsidRPr="00C2674A" w:rsidRDefault="0051206F" w:rsidP="003347E1">
      <w:pPr>
        <w:pStyle w:val="Akapitzlist"/>
        <w:numPr>
          <w:ilvl w:val="0"/>
          <w:numId w:val="27"/>
        </w:numPr>
        <w:jc w:val="both"/>
        <w:rPr>
          <w:rFonts w:ascii="Arial Narrow" w:hAnsi="Arial Narrow"/>
          <w:sz w:val="24"/>
          <w:szCs w:val="24"/>
        </w:rPr>
      </w:pPr>
      <w:r w:rsidRPr="00C2674A">
        <w:rPr>
          <w:rFonts w:ascii="Arial Narrow" w:hAnsi="Arial Narrow"/>
          <w:sz w:val="24"/>
          <w:szCs w:val="24"/>
        </w:rPr>
        <w:t>Na orzeczenie Krajowej Izby Odwoławczej oraz postanowienie Prezesa Krajowej Izby Odwoławczej, stronom oraz uczestnikom postępowania odwoławczego przysługuje skarga do sądu. Skargę wnosi się do Sądu Okręgowego w Warszawie za pośrednictwem Prezesa Krajowej Izby Odwoławczej.</w:t>
      </w:r>
    </w:p>
    <w:p w:rsidR="000B0515" w:rsidRPr="00C2674A" w:rsidRDefault="0051206F" w:rsidP="003347E1">
      <w:pPr>
        <w:pStyle w:val="Akapitzlist"/>
        <w:numPr>
          <w:ilvl w:val="0"/>
          <w:numId w:val="27"/>
        </w:numPr>
        <w:jc w:val="both"/>
        <w:rPr>
          <w:rFonts w:ascii="Arial Narrow" w:hAnsi="Arial Narrow"/>
          <w:sz w:val="24"/>
          <w:szCs w:val="24"/>
        </w:rPr>
      </w:pPr>
      <w:r w:rsidRPr="00C2674A">
        <w:rPr>
          <w:rFonts w:ascii="Arial Narrow" w:hAnsi="Arial Narrow"/>
          <w:sz w:val="24"/>
          <w:szCs w:val="24"/>
        </w:rPr>
        <w:t>Szczegółowe informacje dotyczące środków ochrony prawnej określone są w Dziale IX „Środki ochrony prawnej” ustawy Pzp, wskazane w art. 505 i nast. ustawy Pzp.</w:t>
      </w:r>
    </w:p>
    <w:p w:rsidR="000B0515" w:rsidRPr="00C2674A" w:rsidRDefault="000B0515" w:rsidP="00020237">
      <w:pPr>
        <w:ind w:left="66"/>
        <w:jc w:val="both"/>
        <w:rPr>
          <w:rFonts w:ascii="Arial Narrow" w:hAnsi="Arial Narrow"/>
          <w:sz w:val="24"/>
          <w:szCs w:val="24"/>
        </w:rPr>
      </w:pPr>
    </w:p>
    <w:p w:rsidR="009D44CB" w:rsidRPr="00C2674A" w:rsidRDefault="009D44CB" w:rsidP="009D44CB">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Rozdział XXI</w:t>
      </w:r>
      <w:r w:rsidR="009200A3">
        <w:rPr>
          <w:rFonts w:ascii="Arial Narrow" w:hAnsi="Arial Narrow"/>
          <w:b/>
          <w:bCs/>
          <w:color w:val="auto"/>
        </w:rPr>
        <w:t>I</w:t>
      </w:r>
      <w:r w:rsidRPr="00C2674A">
        <w:rPr>
          <w:rFonts w:ascii="Arial Narrow" w:hAnsi="Arial Narrow"/>
          <w:b/>
          <w:bCs/>
          <w:color w:val="auto"/>
        </w:rPr>
        <w:t>I. Aukcja elektroniczna</w:t>
      </w:r>
    </w:p>
    <w:p w:rsidR="009D44CB" w:rsidRPr="00C2674A" w:rsidRDefault="009D44CB" w:rsidP="009D44CB">
      <w:pPr>
        <w:pStyle w:val="Default"/>
        <w:jc w:val="both"/>
        <w:rPr>
          <w:rFonts w:ascii="Arial Narrow" w:hAnsi="Arial Narrow"/>
          <w:color w:val="auto"/>
        </w:rPr>
      </w:pPr>
    </w:p>
    <w:p w:rsidR="000B0515" w:rsidRPr="00C2674A" w:rsidRDefault="009D44CB" w:rsidP="00020237">
      <w:pPr>
        <w:ind w:left="66"/>
        <w:jc w:val="both"/>
        <w:rPr>
          <w:rFonts w:ascii="Arial Narrow" w:hAnsi="Arial Narrow"/>
          <w:sz w:val="24"/>
          <w:szCs w:val="24"/>
        </w:rPr>
      </w:pPr>
      <w:r w:rsidRPr="00C2674A">
        <w:rPr>
          <w:rFonts w:ascii="Arial Narrow" w:hAnsi="Arial Narrow"/>
          <w:sz w:val="24"/>
          <w:szCs w:val="24"/>
        </w:rPr>
        <w:t xml:space="preserve">Zamawiający </w:t>
      </w:r>
      <w:r w:rsidRPr="00C2674A">
        <w:rPr>
          <w:rFonts w:ascii="Arial Narrow" w:hAnsi="Arial Narrow"/>
          <w:b/>
          <w:sz w:val="24"/>
          <w:szCs w:val="24"/>
        </w:rPr>
        <w:t>nie przewiduje</w:t>
      </w:r>
      <w:r w:rsidRPr="00C2674A">
        <w:rPr>
          <w:rFonts w:ascii="Arial Narrow" w:hAnsi="Arial Narrow"/>
          <w:sz w:val="24"/>
          <w:szCs w:val="24"/>
        </w:rPr>
        <w:t xml:space="preserve"> możliwość przeprowadzenia aukcji elektronicznej.</w:t>
      </w:r>
    </w:p>
    <w:p w:rsidR="009D44CB" w:rsidRPr="00C2674A" w:rsidRDefault="009D44CB" w:rsidP="009D44CB">
      <w:pPr>
        <w:jc w:val="both"/>
        <w:rPr>
          <w:rFonts w:ascii="Arial Narrow" w:hAnsi="Arial Narrow"/>
          <w:sz w:val="24"/>
          <w:szCs w:val="24"/>
        </w:rPr>
      </w:pPr>
    </w:p>
    <w:p w:rsidR="009D44CB" w:rsidRPr="00C2674A" w:rsidRDefault="009D44CB" w:rsidP="009D44CB">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Rozdział XXI</w:t>
      </w:r>
      <w:r w:rsidR="009200A3">
        <w:rPr>
          <w:rFonts w:ascii="Arial Narrow" w:hAnsi="Arial Narrow"/>
          <w:b/>
          <w:bCs/>
          <w:color w:val="auto"/>
        </w:rPr>
        <w:t>V</w:t>
      </w:r>
      <w:r w:rsidRPr="00C2674A">
        <w:rPr>
          <w:rFonts w:ascii="Arial Narrow" w:hAnsi="Arial Narrow"/>
          <w:b/>
          <w:bCs/>
          <w:color w:val="auto"/>
        </w:rPr>
        <w:t>. Podwykonawstwo</w:t>
      </w:r>
    </w:p>
    <w:p w:rsidR="009D44CB" w:rsidRPr="00C2674A" w:rsidRDefault="009D44CB" w:rsidP="009D44CB">
      <w:pPr>
        <w:pStyle w:val="Default"/>
        <w:jc w:val="both"/>
        <w:rPr>
          <w:rFonts w:ascii="Arial Narrow" w:hAnsi="Arial Narrow"/>
          <w:color w:val="auto"/>
        </w:rPr>
      </w:pPr>
    </w:p>
    <w:p w:rsidR="009D44CB" w:rsidRPr="00C2674A" w:rsidRDefault="009D44CB" w:rsidP="003347E1">
      <w:pPr>
        <w:pStyle w:val="Akapitzlist"/>
        <w:numPr>
          <w:ilvl w:val="0"/>
          <w:numId w:val="29"/>
        </w:numPr>
        <w:jc w:val="both"/>
        <w:rPr>
          <w:rFonts w:ascii="Arial Narrow" w:hAnsi="Arial Narrow"/>
          <w:sz w:val="24"/>
          <w:szCs w:val="24"/>
        </w:rPr>
      </w:pPr>
      <w:r w:rsidRPr="00C2674A">
        <w:rPr>
          <w:rFonts w:ascii="Arial Narrow" w:hAnsi="Arial Narrow"/>
          <w:sz w:val="24"/>
          <w:szCs w:val="24"/>
        </w:rPr>
        <w:t>Zamawiający dopuszcza powierzenie wykonania części zamówienia podwykonawcy. Zgodnie z art. 462 ust. 2 ustawy Pzp żąda wskazania przez Wykonawcę w ofercie części zamówienia, których wykonanie zamierza powierzyć podwykonawcom i podania przez Wykonawcę nazw/firm podwykonawców, o ile są znani/znane na etapie składania oferty.</w:t>
      </w:r>
    </w:p>
    <w:p w:rsidR="000B0515" w:rsidRPr="00C2674A" w:rsidRDefault="009D44CB" w:rsidP="003347E1">
      <w:pPr>
        <w:pStyle w:val="Akapitzlist"/>
        <w:numPr>
          <w:ilvl w:val="0"/>
          <w:numId w:val="29"/>
        </w:numPr>
        <w:jc w:val="both"/>
        <w:rPr>
          <w:rFonts w:ascii="Arial Narrow" w:hAnsi="Arial Narrow"/>
          <w:sz w:val="24"/>
          <w:szCs w:val="24"/>
        </w:rPr>
      </w:pPr>
      <w:r w:rsidRPr="00C2674A">
        <w:rPr>
          <w:rFonts w:ascii="Arial Narrow" w:hAnsi="Arial Narrow"/>
          <w:sz w:val="24"/>
          <w:szCs w:val="24"/>
        </w:rPr>
        <w:t>Zgodni</w:t>
      </w:r>
      <w:r w:rsidR="007A2E62" w:rsidRPr="00C2674A">
        <w:rPr>
          <w:rFonts w:ascii="Arial Narrow" w:hAnsi="Arial Narrow"/>
          <w:sz w:val="24"/>
          <w:szCs w:val="24"/>
        </w:rPr>
        <w:t xml:space="preserve">e z art. 462 ust. 5 ustawy Pzp </w:t>
      </w:r>
      <w:r w:rsidRPr="00C2674A">
        <w:rPr>
          <w:rFonts w:ascii="Arial Narrow" w:hAnsi="Arial Narrow"/>
          <w:sz w:val="24"/>
          <w:szCs w:val="24"/>
        </w:rPr>
        <w:t>Zamawiający może żądać, aby przed przystąpieniem do wykonania zamówienia Wykonawca, o ile są już znane, podał nazwy albo imiona i nazwiska oraz dane kontaktowe podwykonawców i osób do kontaktu z nimi, zaangażowanych w takie dostawy.</w:t>
      </w:r>
      <w:r w:rsidR="007A2E62" w:rsidRPr="00C2674A">
        <w:rPr>
          <w:rFonts w:ascii="Arial Narrow" w:hAnsi="Arial Narrow"/>
          <w:sz w:val="24"/>
          <w:szCs w:val="24"/>
        </w:rPr>
        <w:t xml:space="preserve"> </w:t>
      </w:r>
      <w:r w:rsidRPr="00C2674A">
        <w:rPr>
          <w:rFonts w:ascii="Arial Narrow" w:hAnsi="Arial Narrow"/>
          <w:sz w:val="24"/>
          <w:szCs w:val="24"/>
        </w:rPr>
        <w:t>Wykonawca zawiadamia Zamawiającego o wszelkich zmianach danych, o których mowa</w:t>
      </w:r>
      <w:r w:rsidR="007A2E62" w:rsidRPr="00C2674A">
        <w:rPr>
          <w:rFonts w:ascii="Arial Narrow" w:hAnsi="Arial Narrow"/>
          <w:sz w:val="24"/>
          <w:szCs w:val="24"/>
        </w:rPr>
        <w:t xml:space="preserve"> </w:t>
      </w:r>
      <w:r w:rsidRPr="00C2674A">
        <w:rPr>
          <w:rFonts w:ascii="Arial Narrow" w:hAnsi="Arial Narrow"/>
          <w:sz w:val="24"/>
          <w:szCs w:val="24"/>
        </w:rPr>
        <w:t>w zdaniu pierwszym, w trakcie realizacji zamówienia, a także przekazuje informacje na temat</w:t>
      </w:r>
      <w:r w:rsidR="007A2E62" w:rsidRPr="00C2674A">
        <w:rPr>
          <w:rFonts w:ascii="Arial Narrow" w:hAnsi="Arial Narrow"/>
          <w:sz w:val="24"/>
          <w:szCs w:val="24"/>
        </w:rPr>
        <w:t xml:space="preserve"> </w:t>
      </w:r>
      <w:r w:rsidRPr="00C2674A">
        <w:rPr>
          <w:rFonts w:ascii="Arial Narrow" w:hAnsi="Arial Narrow"/>
          <w:sz w:val="24"/>
          <w:szCs w:val="24"/>
        </w:rPr>
        <w:t>nowych podwykonawców, którym w późniejszym okresie zamierza powierzyć realizację dostaw.</w:t>
      </w:r>
    </w:p>
    <w:p w:rsidR="00D84D90" w:rsidRPr="00C2674A" w:rsidRDefault="00D84D90" w:rsidP="00D84D90">
      <w:pPr>
        <w:jc w:val="both"/>
        <w:rPr>
          <w:rFonts w:ascii="Arial Narrow" w:hAnsi="Arial Narrow"/>
          <w:sz w:val="24"/>
          <w:szCs w:val="24"/>
        </w:rPr>
      </w:pPr>
    </w:p>
    <w:p w:rsidR="00D84D90" w:rsidRPr="00C2674A" w:rsidRDefault="00D84D90" w:rsidP="00D84D90">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Pr>
          <w:rFonts w:ascii="Arial Narrow" w:hAnsi="Arial Narrow"/>
          <w:b/>
          <w:bCs/>
          <w:color w:val="auto"/>
        </w:rPr>
        <w:t>Rozdział XXV</w:t>
      </w:r>
      <w:r w:rsidRPr="00C2674A">
        <w:rPr>
          <w:rFonts w:ascii="Arial Narrow" w:hAnsi="Arial Narrow"/>
          <w:b/>
          <w:bCs/>
          <w:color w:val="auto"/>
        </w:rPr>
        <w:t xml:space="preserve">. </w:t>
      </w:r>
      <w:r>
        <w:rPr>
          <w:rFonts w:ascii="Arial Narrow" w:hAnsi="Arial Narrow"/>
          <w:b/>
          <w:bCs/>
          <w:color w:val="auto"/>
        </w:rPr>
        <w:t>Wizja lokalna</w:t>
      </w:r>
    </w:p>
    <w:p w:rsidR="00D84D90" w:rsidRPr="00C2674A" w:rsidRDefault="00D84D90" w:rsidP="00D84D90">
      <w:pPr>
        <w:pStyle w:val="Default"/>
        <w:jc w:val="both"/>
        <w:rPr>
          <w:rFonts w:ascii="Arial Narrow" w:hAnsi="Arial Narrow"/>
          <w:color w:val="auto"/>
        </w:rPr>
      </w:pPr>
    </w:p>
    <w:p w:rsidR="00D84D90" w:rsidRPr="007264A5" w:rsidRDefault="00D84D90" w:rsidP="003347E1">
      <w:pPr>
        <w:pStyle w:val="Akapitzlist"/>
        <w:numPr>
          <w:ilvl w:val="3"/>
          <w:numId w:val="43"/>
        </w:numPr>
        <w:ind w:left="426"/>
        <w:jc w:val="both"/>
        <w:rPr>
          <w:rFonts w:ascii="Arial Narrow" w:hAnsi="Arial Narrow"/>
          <w:sz w:val="24"/>
          <w:szCs w:val="24"/>
        </w:rPr>
      </w:pPr>
      <w:r w:rsidRPr="007264A5">
        <w:rPr>
          <w:rFonts w:ascii="Arial Narrow" w:hAnsi="Arial Narrow"/>
          <w:sz w:val="24"/>
          <w:szCs w:val="24"/>
        </w:rPr>
        <w:t xml:space="preserve">Zamawiający informuje, że złożenie oferty musi być poprzedzone odbyciem wizji lokalnej. </w:t>
      </w:r>
    </w:p>
    <w:p w:rsidR="00D84D90" w:rsidRDefault="00D84D90" w:rsidP="003347E1">
      <w:pPr>
        <w:pStyle w:val="Akapitzlist"/>
        <w:numPr>
          <w:ilvl w:val="3"/>
          <w:numId w:val="43"/>
        </w:numPr>
        <w:ind w:left="426"/>
        <w:jc w:val="both"/>
        <w:rPr>
          <w:rFonts w:ascii="Arial Narrow" w:hAnsi="Arial Narrow"/>
          <w:sz w:val="24"/>
          <w:szCs w:val="24"/>
        </w:rPr>
      </w:pPr>
      <w:r w:rsidRPr="00107296">
        <w:rPr>
          <w:rFonts w:ascii="Arial Narrow" w:hAnsi="Arial Narrow"/>
          <w:sz w:val="24"/>
          <w:szCs w:val="24"/>
        </w:rPr>
        <w:t xml:space="preserve">Z odbycia wizji lokalnej zostanie sporządzony protokół podpisany przez strony, który będzie stanowił potwierdzenie odbycia wizji lokalnej. </w:t>
      </w:r>
    </w:p>
    <w:p w:rsidR="00D84D90" w:rsidRPr="007264A5" w:rsidRDefault="00D84D90" w:rsidP="003347E1">
      <w:pPr>
        <w:pStyle w:val="Akapitzlist"/>
        <w:numPr>
          <w:ilvl w:val="3"/>
          <w:numId w:val="43"/>
        </w:numPr>
        <w:ind w:left="426"/>
        <w:jc w:val="both"/>
        <w:rPr>
          <w:rFonts w:ascii="Arial Narrow" w:hAnsi="Arial Narrow"/>
          <w:b/>
          <w:sz w:val="24"/>
          <w:szCs w:val="24"/>
        </w:rPr>
      </w:pPr>
      <w:r w:rsidRPr="007264A5">
        <w:rPr>
          <w:rFonts w:ascii="Arial Narrow" w:hAnsi="Arial Narrow"/>
          <w:b/>
          <w:sz w:val="24"/>
          <w:szCs w:val="24"/>
        </w:rPr>
        <w:t xml:space="preserve">Wprowadzono wymóg odbycia wizji lokalnej. W takim przypadku złożenie oferty bez odbycia wizji lokalnej skutkuje odrzuceniem oferty na podstawie art. 226 ust. 1 pkt 18 ustawa Pzp.   </w:t>
      </w:r>
    </w:p>
    <w:p w:rsidR="007264A5" w:rsidRDefault="007264A5" w:rsidP="007264A5">
      <w:pPr>
        <w:pStyle w:val="Akapitzlist"/>
        <w:numPr>
          <w:ilvl w:val="3"/>
          <w:numId w:val="43"/>
        </w:numPr>
        <w:ind w:left="426"/>
        <w:jc w:val="both"/>
        <w:rPr>
          <w:rFonts w:ascii="Arial Narrow" w:hAnsi="Arial Narrow"/>
          <w:sz w:val="24"/>
          <w:szCs w:val="24"/>
        </w:rPr>
      </w:pPr>
      <w:r>
        <w:rPr>
          <w:rFonts w:ascii="Arial Narrow" w:hAnsi="Arial Narrow"/>
          <w:sz w:val="24"/>
          <w:szCs w:val="24"/>
        </w:rPr>
        <w:lastRenderedPageBreak/>
        <w:t xml:space="preserve">W celu umówienia wizji lokalnej należy kontaktować się z Kierownikiem Działu Techniczno-Gospodarczego – Norbert Ramza, tel. 694 485 540 </w:t>
      </w:r>
      <w:r w:rsidRPr="006114A7">
        <w:rPr>
          <w:rFonts w:ascii="Arial Narrow" w:hAnsi="Arial Narrow"/>
          <w:sz w:val="24"/>
          <w:szCs w:val="24"/>
        </w:rPr>
        <w:t>w Szpital Lipno Sp. z o.o. przy ul. Nieszawskiej 6 w Lipn</w:t>
      </w:r>
      <w:r>
        <w:rPr>
          <w:rFonts w:ascii="Arial Narrow" w:hAnsi="Arial Narrow"/>
          <w:sz w:val="24"/>
          <w:szCs w:val="24"/>
        </w:rPr>
        <w:t>ie.</w:t>
      </w:r>
    </w:p>
    <w:p w:rsidR="00E56284" w:rsidRPr="00E56284" w:rsidRDefault="00E56284" w:rsidP="00E56284">
      <w:pPr>
        <w:ind w:left="66"/>
        <w:jc w:val="both"/>
        <w:rPr>
          <w:rFonts w:ascii="Arial Narrow" w:hAnsi="Arial Narrow"/>
          <w:sz w:val="24"/>
          <w:szCs w:val="24"/>
        </w:rPr>
      </w:pPr>
    </w:p>
    <w:p w:rsidR="009D44CB" w:rsidRPr="00C2674A" w:rsidRDefault="009200A3" w:rsidP="009D44CB">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Pr>
          <w:rFonts w:ascii="Arial Narrow" w:hAnsi="Arial Narrow"/>
          <w:b/>
          <w:bCs/>
          <w:color w:val="auto"/>
        </w:rPr>
        <w:t>Rozdział XX</w:t>
      </w:r>
      <w:r w:rsidR="009D44CB" w:rsidRPr="00C2674A">
        <w:rPr>
          <w:rFonts w:ascii="Arial Narrow" w:hAnsi="Arial Narrow"/>
          <w:b/>
          <w:bCs/>
          <w:color w:val="auto"/>
        </w:rPr>
        <w:t>V</w:t>
      </w:r>
      <w:r w:rsidR="00D84D90">
        <w:rPr>
          <w:rFonts w:ascii="Arial Narrow" w:hAnsi="Arial Narrow"/>
          <w:b/>
          <w:bCs/>
          <w:color w:val="auto"/>
        </w:rPr>
        <w:t>I</w:t>
      </w:r>
      <w:r w:rsidR="009D44CB" w:rsidRPr="00C2674A">
        <w:rPr>
          <w:rFonts w:ascii="Arial Narrow" w:hAnsi="Arial Narrow"/>
          <w:b/>
          <w:bCs/>
          <w:color w:val="auto"/>
        </w:rPr>
        <w:t>. Informacje uzupełniające</w:t>
      </w:r>
    </w:p>
    <w:p w:rsidR="00E56284" w:rsidRPr="00E56284" w:rsidRDefault="00E56284" w:rsidP="00E56284">
      <w:pPr>
        <w:jc w:val="both"/>
        <w:rPr>
          <w:rFonts w:ascii="Arial Narrow" w:hAnsi="Arial Narrow"/>
          <w:sz w:val="24"/>
          <w:szCs w:val="24"/>
        </w:rPr>
      </w:pPr>
      <w:bookmarkStart w:id="0" w:name="_GoBack"/>
      <w:bookmarkEnd w:id="0"/>
    </w:p>
    <w:p w:rsidR="007A2E62" w:rsidRPr="00C2674A" w:rsidRDefault="007A2E62" w:rsidP="003347E1">
      <w:pPr>
        <w:pStyle w:val="Akapitzlist"/>
        <w:numPr>
          <w:ilvl w:val="0"/>
          <w:numId w:val="30"/>
        </w:numPr>
        <w:jc w:val="both"/>
        <w:rPr>
          <w:rFonts w:ascii="Arial Narrow" w:hAnsi="Arial Narrow"/>
          <w:sz w:val="24"/>
          <w:szCs w:val="24"/>
        </w:rPr>
      </w:pPr>
      <w:r w:rsidRPr="00C2674A">
        <w:rPr>
          <w:rFonts w:ascii="Arial Narrow" w:hAnsi="Arial Narrow"/>
          <w:sz w:val="24"/>
          <w:szCs w:val="24"/>
        </w:rPr>
        <w:t>Zamawiający nie przewiduje możliwości zawarcia umowy ramowej.</w:t>
      </w:r>
    </w:p>
    <w:p w:rsidR="009E52E0" w:rsidRPr="00C2674A" w:rsidRDefault="007A2E62" w:rsidP="003347E1">
      <w:pPr>
        <w:pStyle w:val="Akapitzlist"/>
        <w:numPr>
          <w:ilvl w:val="0"/>
          <w:numId w:val="30"/>
        </w:numPr>
        <w:jc w:val="both"/>
        <w:rPr>
          <w:rFonts w:ascii="Arial Narrow" w:hAnsi="Arial Narrow"/>
          <w:sz w:val="24"/>
          <w:szCs w:val="24"/>
        </w:rPr>
      </w:pPr>
      <w:r w:rsidRPr="00C2674A">
        <w:rPr>
          <w:rFonts w:ascii="Arial Narrow" w:hAnsi="Arial Narrow"/>
          <w:sz w:val="24"/>
          <w:szCs w:val="24"/>
        </w:rPr>
        <w:t>Zamawiający nie przewiduje udzielenia zamówień, o których mowa w art. 214 ust. 1 pkt 8</w:t>
      </w:r>
      <w:r w:rsidR="009E52E0" w:rsidRPr="00C2674A">
        <w:rPr>
          <w:rFonts w:ascii="Arial Narrow" w:hAnsi="Arial Narrow"/>
          <w:sz w:val="24"/>
          <w:szCs w:val="24"/>
        </w:rPr>
        <w:t xml:space="preserve"> </w:t>
      </w:r>
      <w:r w:rsidRPr="00C2674A">
        <w:rPr>
          <w:rFonts w:ascii="Arial Narrow" w:hAnsi="Arial Narrow"/>
          <w:sz w:val="24"/>
          <w:szCs w:val="24"/>
        </w:rPr>
        <w:t>ustawy Pzp.</w:t>
      </w:r>
    </w:p>
    <w:p w:rsidR="009E52E0" w:rsidRPr="00C2674A" w:rsidRDefault="007A2E62" w:rsidP="003347E1">
      <w:pPr>
        <w:pStyle w:val="Akapitzlist"/>
        <w:numPr>
          <w:ilvl w:val="0"/>
          <w:numId w:val="30"/>
        </w:numPr>
        <w:jc w:val="both"/>
        <w:rPr>
          <w:rFonts w:ascii="Arial Narrow" w:hAnsi="Arial Narrow"/>
          <w:sz w:val="24"/>
          <w:szCs w:val="24"/>
        </w:rPr>
      </w:pPr>
      <w:r w:rsidRPr="00C2674A">
        <w:rPr>
          <w:rFonts w:ascii="Arial Narrow" w:hAnsi="Arial Narrow"/>
          <w:sz w:val="24"/>
          <w:szCs w:val="24"/>
        </w:rPr>
        <w:t>Zamawiający nie dopuszcza możliwości przedstawienia oferty wariantowej.</w:t>
      </w:r>
    </w:p>
    <w:p w:rsidR="009E52E0" w:rsidRPr="00C2674A" w:rsidRDefault="007A2E62" w:rsidP="003347E1">
      <w:pPr>
        <w:pStyle w:val="Akapitzlist"/>
        <w:numPr>
          <w:ilvl w:val="0"/>
          <w:numId w:val="30"/>
        </w:numPr>
        <w:jc w:val="both"/>
        <w:rPr>
          <w:rFonts w:ascii="Arial Narrow" w:hAnsi="Arial Narrow"/>
          <w:sz w:val="24"/>
          <w:szCs w:val="24"/>
        </w:rPr>
      </w:pPr>
      <w:r w:rsidRPr="00C2674A">
        <w:rPr>
          <w:rFonts w:ascii="Arial Narrow" w:hAnsi="Arial Narrow"/>
          <w:sz w:val="24"/>
          <w:szCs w:val="24"/>
        </w:rPr>
        <w:t>Zamawiający nie przewiduje możliwości rozliczenia w walutach obcych.</w:t>
      </w:r>
    </w:p>
    <w:p w:rsidR="009E52E0" w:rsidRPr="00C2674A" w:rsidRDefault="007A2E62" w:rsidP="003347E1">
      <w:pPr>
        <w:pStyle w:val="Akapitzlist"/>
        <w:numPr>
          <w:ilvl w:val="0"/>
          <w:numId w:val="30"/>
        </w:numPr>
        <w:jc w:val="both"/>
        <w:rPr>
          <w:rFonts w:ascii="Arial Narrow" w:hAnsi="Arial Narrow"/>
          <w:sz w:val="24"/>
          <w:szCs w:val="24"/>
        </w:rPr>
      </w:pPr>
      <w:r w:rsidRPr="00C2674A">
        <w:rPr>
          <w:rFonts w:ascii="Arial Narrow" w:hAnsi="Arial Narrow"/>
          <w:sz w:val="24"/>
          <w:szCs w:val="24"/>
        </w:rPr>
        <w:t>Zamawiający nie przewiduje zwrotu kosztów udziału w postępowaniu z wyjątkiem wystąpienia</w:t>
      </w:r>
      <w:r w:rsidR="009E52E0" w:rsidRPr="00C2674A">
        <w:rPr>
          <w:rFonts w:ascii="Arial Narrow" w:hAnsi="Arial Narrow"/>
          <w:sz w:val="24"/>
          <w:szCs w:val="24"/>
        </w:rPr>
        <w:t xml:space="preserve"> </w:t>
      </w:r>
      <w:r w:rsidRPr="00C2674A">
        <w:rPr>
          <w:rFonts w:ascii="Arial Narrow" w:hAnsi="Arial Narrow"/>
          <w:sz w:val="24"/>
          <w:szCs w:val="24"/>
        </w:rPr>
        <w:t>sytuacji, o której mowa w art. 261 ustawy Pzp.</w:t>
      </w:r>
    </w:p>
    <w:p w:rsidR="009E52E0" w:rsidRPr="00C2674A" w:rsidRDefault="007A2E62" w:rsidP="003347E1">
      <w:pPr>
        <w:pStyle w:val="Akapitzlist"/>
        <w:numPr>
          <w:ilvl w:val="0"/>
          <w:numId w:val="30"/>
        </w:numPr>
        <w:jc w:val="both"/>
        <w:rPr>
          <w:rFonts w:ascii="Arial Narrow" w:hAnsi="Arial Narrow"/>
          <w:sz w:val="24"/>
          <w:szCs w:val="24"/>
        </w:rPr>
      </w:pPr>
      <w:r w:rsidRPr="00C2674A">
        <w:rPr>
          <w:rFonts w:ascii="Arial Narrow" w:hAnsi="Arial Narrow"/>
          <w:sz w:val="24"/>
          <w:szCs w:val="24"/>
        </w:rPr>
        <w:t>Zamawiający nie ponosi odpowiedzialności za szkody wyrządzone przez Wykonawcę podczas</w:t>
      </w:r>
      <w:r w:rsidR="009E52E0" w:rsidRPr="00C2674A">
        <w:rPr>
          <w:rFonts w:ascii="Arial Narrow" w:hAnsi="Arial Narrow"/>
          <w:sz w:val="24"/>
          <w:szCs w:val="24"/>
        </w:rPr>
        <w:t xml:space="preserve"> </w:t>
      </w:r>
      <w:r w:rsidRPr="00C2674A">
        <w:rPr>
          <w:rFonts w:ascii="Arial Narrow" w:hAnsi="Arial Narrow"/>
          <w:sz w:val="24"/>
          <w:szCs w:val="24"/>
        </w:rPr>
        <w:t>wykonywania przedmiotu zamówienia.</w:t>
      </w:r>
    </w:p>
    <w:p w:rsidR="009E52E0" w:rsidRPr="00C2674A" w:rsidRDefault="007A2E62" w:rsidP="003347E1">
      <w:pPr>
        <w:pStyle w:val="Akapitzlist"/>
        <w:numPr>
          <w:ilvl w:val="0"/>
          <w:numId w:val="30"/>
        </w:numPr>
        <w:jc w:val="both"/>
        <w:rPr>
          <w:rFonts w:ascii="Arial Narrow" w:hAnsi="Arial Narrow"/>
          <w:sz w:val="24"/>
          <w:szCs w:val="24"/>
        </w:rPr>
      </w:pPr>
      <w:r w:rsidRPr="00C2674A">
        <w:rPr>
          <w:rFonts w:ascii="Arial Narrow" w:hAnsi="Arial Narrow"/>
          <w:sz w:val="24"/>
          <w:szCs w:val="24"/>
        </w:rPr>
        <w:t>Zamawiający nie planuje zorganizowania zebrania Wykonawców.</w:t>
      </w:r>
    </w:p>
    <w:p w:rsidR="009E52E0" w:rsidRPr="00C2674A" w:rsidRDefault="007A2E62" w:rsidP="003347E1">
      <w:pPr>
        <w:pStyle w:val="Akapitzlist"/>
        <w:numPr>
          <w:ilvl w:val="0"/>
          <w:numId w:val="30"/>
        </w:numPr>
        <w:jc w:val="both"/>
        <w:rPr>
          <w:rFonts w:ascii="Arial Narrow" w:hAnsi="Arial Narrow"/>
          <w:sz w:val="24"/>
          <w:szCs w:val="24"/>
        </w:rPr>
      </w:pPr>
      <w:r w:rsidRPr="00C2674A">
        <w:rPr>
          <w:rFonts w:ascii="Arial Narrow" w:hAnsi="Arial Narrow"/>
          <w:sz w:val="24"/>
          <w:szCs w:val="24"/>
        </w:rPr>
        <w:t>Zamawiający nie będzie korzystał z prawa opcji.</w:t>
      </w:r>
    </w:p>
    <w:p w:rsidR="007A2E62" w:rsidRPr="00C2674A" w:rsidRDefault="007A2E62" w:rsidP="003347E1">
      <w:pPr>
        <w:pStyle w:val="Akapitzlist"/>
        <w:numPr>
          <w:ilvl w:val="0"/>
          <w:numId w:val="30"/>
        </w:numPr>
        <w:jc w:val="both"/>
        <w:rPr>
          <w:rFonts w:ascii="Arial Narrow" w:hAnsi="Arial Narrow"/>
          <w:sz w:val="24"/>
          <w:szCs w:val="24"/>
        </w:rPr>
      </w:pPr>
      <w:r w:rsidRPr="00C2674A">
        <w:rPr>
          <w:rFonts w:ascii="Arial Narrow" w:hAnsi="Arial Narrow"/>
          <w:sz w:val="24"/>
          <w:szCs w:val="24"/>
        </w:rPr>
        <w:t>Niniejszą Specyfikację przygotowano m.in. w oparciu o następujące akty prawne:</w:t>
      </w:r>
    </w:p>
    <w:p w:rsidR="007264A5" w:rsidRDefault="007264A5" w:rsidP="007264A5">
      <w:pPr>
        <w:pStyle w:val="Akapitzlist"/>
        <w:numPr>
          <w:ilvl w:val="0"/>
          <w:numId w:val="59"/>
        </w:numPr>
        <w:ind w:left="851"/>
        <w:jc w:val="both"/>
        <w:rPr>
          <w:rFonts w:ascii="Arial Narrow" w:hAnsi="Arial Narrow"/>
          <w:sz w:val="24"/>
          <w:szCs w:val="24"/>
        </w:rPr>
      </w:pPr>
      <w:r>
        <w:rPr>
          <w:rFonts w:ascii="Arial Narrow" w:hAnsi="Arial Narrow"/>
          <w:sz w:val="24"/>
          <w:szCs w:val="24"/>
        </w:rPr>
        <w:t>Ustawa z dnia 11 września 2019 roku Prawo zamówień publicznych (Dz. U. z 2024 r. poz. 1320);</w:t>
      </w:r>
    </w:p>
    <w:p w:rsidR="007264A5" w:rsidRDefault="007264A5" w:rsidP="007264A5">
      <w:pPr>
        <w:pStyle w:val="Akapitzlist"/>
        <w:numPr>
          <w:ilvl w:val="0"/>
          <w:numId w:val="59"/>
        </w:numPr>
        <w:ind w:left="851"/>
        <w:jc w:val="both"/>
        <w:rPr>
          <w:rFonts w:ascii="Arial Narrow" w:hAnsi="Arial Narrow"/>
          <w:sz w:val="24"/>
          <w:szCs w:val="24"/>
        </w:rPr>
      </w:pPr>
      <w:r>
        <w:rPr>
          <w:rFonts w:ascii="Arial Narrow" w:hAnsi="Arial Narrow"/>
          <w:sz w:val="24"/>
          <w:szCs w:val="24"/>
        </w:rPr>
        <w:t>Rozporządzenie Prezesa Rady Ministrów w sprawie sposobu sporządzania i przekazywania informacji oraz wymagań technicznych dla dokumentów elektronicznych oraz środków komunikacji elektronicznej w postępowaniu o udzielenie zamówienia publicznego lub konkursie z dnia 30 grudnia 2020 r. (Dz. U. z 2020 r. poz. 2452);</w:t>
      </w:r>
    </w:p>
    <w:p w:rsidR="007264A5" w:rsidRDefault="007264A5" w:rsidP="007264A5">
      <w:pPr>
        <w:pStyle w:val="Akapitzlist"/>
        <w:numPr>
          <w:ilvl w:val="0"/>
          <w:numId w:val="59"/>
        </w:numPr>
        <w:ind w:left="851"/>
        <w:jc w:val="both"/>
        <w:rPr>
          <w:rFonts w:ascii="Arial Narrow" w:hAnsi="Arial Narrow"/>
          <w:sz w:val="24"/>
          <w:szCs w:val="24"/>
        </w:rPr>
      </w:pPr>
      <w:r>
        <w:rPr>
          <w:rFonts w:ascii="Arial Narrow" w:hAnsi="Arial Narrow"/>
          <w:sz w:val="24"/>
          <w:szCs w:val="24"/>
        </w:rPr>
        <w:t>Rozporządzenie Ministra Rozwoju i Technologii z dnia 3 sierpnia 2023 r. zmieniające rozporządzenie w sprawie podmiotowych środków dowodowych oraz innych dokumentów lub oświadczeń, jakich może żądać zamawiający od wykonawcy (Dz.U. 2023 poz. 1824);</w:t>
      </w:r>
    </w:p>
    <w:p w:rsidR="007264A5" w:rsidRDefault="007264A5" w:rsidP="007264A5">
      <w:pPr>
        <w:pStyle w:val="Akapitzlist"/>
        <w:numPr>
          <w:ilvl w:val="0"/>
          <w:numId w:val="59"/>
        </w:numPr>
        <w:ind w:left="851"/>
        <w:jc w:val="both"/>
        <w:rPr>
          <w:rFonts w:ascii="Arial Narrow" w:hAnsi="Arial Narrow"/>
          <w:sz w:val="24"/>
          <w:szCs w:val="24"/>
        </w:rPr>
      </w:pPr>
      <w:r>
        <w:rPr>
          <w:rFonts w:ascii="Arial Narrow" w:hAnsi="Arial Narrow"/>
          <w:sz w:val="24"/>
          <w:szCs w:val="24"/>
        </w:rPr>
        <w:t xml:space="preserve">Obwieszczenie Prezesa Urzędu Zamówień Publicznych z dnia </w:t>
      </w:r>
      <w:r w:rsidR="007F6624">
        <w:rPr>
          <w:rFonts w:ascii="Arial Narrow" w:hAnsi="Arial Narrow"/>
          <w:sz w:val="24"/>
          <w:szCs w:val="24"/>
        </w:rPr>
        <w:t>6</w:t>
      </w:r>
      <w:r>
        <w:rPr>
          <w:rFonts w:ascii="Arial Narrow" w:hAnsi="Arial Narrow"/>
          <w:sz w:val="24"/>
          <w:szCs w:val="24"/>
        </w:rPr>
        <w:t xml:space="preserve"> grudnia 2023 r. w sprawie aktualnych progów unijnych, ich równowartości w złotych, równowartości w złotych kwot wyrażonych w euro oraz średniego kursu złotego w stosunku do euro stanowiącego podstawę przeliczania wartości zamówień publicznych lub konkursów (Dz. U. z 2023 r. poz. 1344);</w:t>
      </w:r>
    </w:p>
    <w:p w:rsidR="007264A5" w:rsidRDefault="007264A5" w:rsidP="007264A5">
      <w:pPr>
        <w:pStyle w:val="Akapitzlist"/>
        <w:numPr>
          <w:ilvl w:val="0"/>
          <w:numId w:val="59"/>
        </w:numPr>
        <w:ind w:left="851"/>
        <w:jc w:val="both"/>
        <w:rPr>
          <w:rFonts w:ascii="Arial Narrow" w:hAnsi="Arial Narrow"/>
          <w:sz w:val="24"/>
          <w:szCs w:val="24"/>
        </w:rPr>
      </w:pPr>
      <w:r>
        <w:rPr>
          <w:rFonts w:ascii="Arial Narrow" w:hAnsi="Arial Narrow"/>
          <w:sz w:val="24"/>
          <w:szCs w:val="24"/>
        </w:rPr>
        <w:t xml:space="preserve">ustawa z dnia 16 kwietnia 1993 roku o zwalczaniu nieuczciwej konkurencji (Dz. U. z </w:t>
      </w:r>
      <w:r w:rsidR="007F6624">
        <w:rPr>
          <w:rFonts w:ascii="Arial Narrow" w:hAnsi="Arial Narrow"/>
          <w:sz w:val="24"/>
          <w:szCs w:val="24"/>
        </w:rPr>
        <w:t>2022</w:t>
      </w:r>
      <w:r>
        <w:rPr>
          <w:rFonts w:ascii="Arial Narrow" w:hAnsi="Arial Narrow"/>
          <w:sz w:val="24"/>
          <w:szCs w:val="24"/>
        </w:rPr>
        <w:t xml:space="preserve"> r. poz. </w:t>
      </w:r>
      <w:r w:rsidR="007F6624">
        <w:rPr>
          <w:rFonts w:ascii="Arial Narrow" w:hAnsi="Arial Narrow"/>
          <w:sz w:val="24"/>
          <w:szCs w:val="24"/>
        </w:rPr>
        <w:t>1233</w:t>
      </w:r>
      <w:r>
        <w:rPr>
          <w:rFonts w:ascii="Arial Narrow" w:hAnsi="Arial Narrow"/>
          <w:sz w:val="24"/>
          <w:szCs w:val="24"/>
        </w:rPr>
        <w:t>);</w:t>
      </w:r>
    </w:p>
    <w:p w:rsidR="007264A5" w:rsidRDefault="007264A5" w:rsidP="007264A5">
      <w:pPr>
        <w:pStyle w:val="Akapitzlist"/>
        <w:numPr>
          <w:ilvl w:val="0"/>
          <w:numId w:val="59"/>
        </w:numPr>
        <w:ind w:left="851"/>
        <w:jc w:val="both"/>
        <w:rPr>
          <w:rFonts w:ascii="Arial Narrow" w:hAnsi="Arial Narrow"/>
          <w:sz w:val="24"/>
          <w:szCs w:val="24"/>
        </w:rPr>
      </w:pPr>
      <w:r>
        <w:rPr>
          <w:rFonts w:ascii="Arial Narrow" w:hAnsi="Arial Narrow"/>
          <w:sz w:val="24"/>
          <w:szCs w:val="24"/>
        </w:rPr>
        <w:t>ustawa o dostępie do informacji publicznej (Dz. U. z 2022 r. poz. 902);</w:t>
      </w:r>
    </w:p>
    <w:p w:rsidR="007264A5" w:rsidRDefault="007264A5" w:rsidP="007264A5">
      <w:pPr>
        <w:pStyle w:val="Akapitzlist"/>
        <w:numPr>
          <w:ilvl w:val="0"/>
          <w:numId w:val="59"/>
        </w:numPr>
        <w:ind w:left="851"/>
        <w:jc w:val="both"/>
        <w:rPr>
          <w:rFonts w:ascii="Arial Narrow" w:hAnsi="Arial Narrow"/>
          <w:sz w:val="24"/>
          <w:szCs w:val="24"/>
        </w:rPr>
      </w:pPr>
      <w:r>
        <w:rPr>
          <w:rFonts w:ascii="Arial Narrow" w:hAnsi="Arial Narrow"/>
          <w:sz w:val="24"/>
          <w:szCs w:val="24"/>
        </w:rPr>
        <w:t xml:space="preserve">ustawa z dnia 23 kwietnia 1964 r. Kodeks cywilny (Dz. U. z </w:t>
      </w:r>
      <w:r w:rsidR="007F6624">
        <w:rPr>
          <w:rFonts w:ascii="Arial Narrow" w:hAnsi="Arial Narrow"/>
          <w:sz w:val="24"/>
          <w:szCs w:val="24"/>
        </w:rPr>
        <w:t>2024</w:t>
      </w:r>
      <w:r>
        <w:rPr>
          <w:rFonts w:ascii="Arial Narrow" w:hAnsi="Arial Narrow"/>
          <w:sz w:val="24"/>
          <w:szCs w:val="24"/>
        </w:rPr>
        <w:t xml:space="preserve"> r. poz. </w:t>
      </w:r>
      <w:r w:rsidR="007F6624">
        <w:rPr>
          <w:rFonts w:ascii="Arial Narrow" w:hAnsi="Arial Narrow"/>
          <w:sz w:val="24"/>
          <w:szCs w:val="24"/>
        </w:rPr>
        <w:t>1061 ze zm.</w:t>
      </w:r>
      <w:r>
        <w:rPr>
          <w:rFonts w:ascii="Arial Narrow" w:hAnsi="Arial Narrow"/>
          <w:sz w:val="24"/>
          <w:szCs w:val="24"/>
        </w:rPr>
        <w:t>).</w:t>
      </w:r>
    </w:p>
    <w:p w:rsidR="007A2E62" w:rsidRPr="00C2674A" w:rsidRDefault="007A2E62" w:rsidP="003347E1">
      <w:pPr>
        <w:pStyle w:val="Akapitzlist"/>
        <w:numPr>
          <w:ilvl w:val="0"/>
          <w:numId w:val="30"/>
        </w:numPr>
        <w:jc w:val="both"/>
        <w:rPr>
          <w:rFonts w:ascii="Arial Narrow" w:hAnsi="Arial Narrow"/>
          <w:sz w:val="24"/>
          <w:szCs w:val="24"/>
        </w:rPr>
      </w:pPr>
      <w:r w:rsidRPr="00C2674A">
        <w:rPr>
          <w:rFonts w:ascii="Arial Narrow" w:hAnsi="Arial Narrow"/>
          <w:sz w:val="24"/>
          <w:szCs w:val="24"/>
        </w:rPr>
        <w:t>Zgodnie z art. 13 ogólnego rozporządzenia o ochronie danych informuję, że:</w:t>
      </w:r>
    </w:p>
    <w:p w:rsidR="00FA7A28" w:rsidRPr="00C2674A" w:rsidRDefault="007A2E62" w:rsidP="003347E1">
      <w:pPr>
        <w:pStyle w:val="Akapitzlist"/>
        <w:numPr>
          <w:ilvl w:val="0"/>
          <w:numId w:val="32"/>
        </w:numPr>
        <w:jc w:val="both"/>
        <w:rPr>
          <w:rFonts w:ascii="Arial Narrow" w:hAnsi="Arial Narrow"/>
          <w:sz w:val="24"/>
          <w:szCs w:val="24"/>
        </w:rPr>
      </w:pPr>
      <w:r w:rsidRPr="00C2674A">
        <w:rPr>
          <w:rFonts w:ascii="Arial Narrow" w:hAnsi="Arial Narrow"/>
          <w:sz w:val="24"/>
          <w:szCs w:val="24"/>
        </w:rPr>
        <w:t xml:space="preserve">administratorem danych osobowych jest: </w:t>
      </w:r>
      <w:r w:rsidR="00D147E7" w:rsidRPr="00C2674A">
        <w:rPr>
          <w:rFonts w:ascii="Arial Narrow" w:hAnsi="Arial Narrow" w:cs="Arial"/>
          <w:sz w:val="24"/>
          <w:szCs w:val="24"/>
        </w:rPr>
        <w:t>Szpital Lipno spółka z o.o., ul. Nieszawska 6, 87-600 Lipno, tel. 54 288 04 44</w:t>
      </w:r>
      <w:r w:rsidRPr="00C2674A">
        <w:rPr>
          <w:rFonts w:ascii="Arial Narrow" w:hAnsi="Arial Narrow"/>
          <w:sz w:val="24"/>
          <w:szCs w:val="24"/>
        </w:rPr>
        <w:t xml:space="preserve">, strona internetowa: </w:t>
      </w:r>
      <w:hyperlink r:id="rId21" w:history="1">
        <w:r w:rsidR="00D147E7" w:rsidRPr="00C2674A">
          <w:rPr>
            <w:rStyle w:val="Hipercze"/>
            <w:rFonts w:ascii="Arial Narrow" w:hAnsi="Arial Narrow"/>
            <w:color w:val="auto"/>
            <w:sz w:val="24"/>
            <w:szCs w:val="24"/>
          </w:rPr>
          <w:t>https://szpitallipno.pl</w:t>
        </w:r>
      </w:hyperlink>
      <w:r w:rsidR="00D147E7" w:rsidRPr="00C2674A">
        <w:rPr>
          <w:rFonts w:ascii="Arial Narrow" w:hAnsi="Arial Narrow"/>
          <w:sz w:val="24"/>
          <w:szCs w:val="24"/>
        </w:rPr>
        <w:t xml:space="preserve">; </w:t>
      </w:r>
    </w:p>
    <w:p w:rsidR="00FA7A28" w:rsidRPr="00C2674A" w:rsidRDefault="007A2E62" w:rsidP="003347E1">
      <w:pPr>
        <w:pStyle w:val="Akapitzlist"/>
        <w:numPr>
          <w:ilvl w:val="0"/>
          <w:numId w:val="32"/>
        </w:numPr>
        <w:jc w:val="both"/>
        <w:rPr>
          <w:rFonts w:ascii="Arial Narrow" w:hAnsi="Arial Narrow"/>
          <w:sz w:val="24"/>
          <w:szCs w:val="24"/>
        </w:rPr>
      </w:pPr>
      <w:r w:rsidRPr="00C2674A">
        <w:rPr>
          <w:rFonts w:ascii="Arial Narrow" w:hAnsi="Arial Narrow"/>
          <w:sz w:val="24"/>
          <w:szCs w:val="24"/>
        </w:rPr>
        <w:t xml:space="preserve">Inspektor Ochrony Danych </w:t>
      </w:r>
      <w:r w:rsidRPr="00266E60">
        <w:rPr>
          <w:rFonts w:ascii="Arial Narrow" w:hAnsi="Arial Narrow"/>
          <w:sz w:val="24"/>
          <w:szCs w:val="24"/>
        </w:rPr>
        <w:t xml:space="preserve">Osobowych w </w:t>
      </w:r>
      <w:r w:rsidR="00FD0EA2">
        <w:rPr>
          <w:rFonts w:ascii="Arial Narrow" w:hAnsi="Arial Narrow" w:cs="Arial"/>
          <w:sz w:val="24"/>
          <w:szCs w:val="24"/>
        </w:rPr>
        <w:t>Szpital Lipno spółka z o.o.:</w:t>
      </w:r>
      <w:r w:rsidRPr="00266E60">
        <w:rPr>
          <w:rFonts w:ascii="Arial Narrow" w:hAnsi="Arial Narrow"/>
          <w:sz w:val="24"/>
          <w:szCs w:val="24"/>
        </w:rPr>
        <w:t xml:space="preserve"> </w:t>
      </w:r>
      <w:r w:rsidR="00D147E7" w:rsidRPr="00266E60">
        <w:rPr>
          <w:rFonts w:ascii="Arial Narrow" w:hAnsi="Arial Narrow"/>
          <w:sz w:val="24"/>
          <w:szCs w:val="24"/>
        </w:rPr>
        <w:t xml:space="preserve">Pan Piotr Czajkowski,   e-mail: </w:t>
      </w:r>
      <w:hyperlink r:id="rId22" w:history="1">
        <w:r w:rsidR="00266E60" w:rsidRPr="00266E60">
          <w:rPr>
            <w:rStyle w:val="Hipercze"/>
            <w:rFonts w:ascii="Arial Narrow" w:hAnsi="Arial Narrow" w:cs="Arial"/>
            <w:color w:val="auto"/>
            <w:sz w:val="24"/>
            <w:szCs w:val="24"/>
          </w:rPr>
          <w:t>iod.szpitallipno@szpitallipno.pl</w:t>
        </w:r>
      </w:hyperlink>
      <w:r w:rsidR="00266E60">
        <w:rPr>
          <w:rFonts w:ascii="Arial Narrow" w:hAnsi="Arial Narrow" w:cs="Arial"/>
          <w:sz w:val="24"/>
          <w:szCs w:val="24"/>
        </w:rPr>
        <w:t xml:space="preserve">, </w:t>
      </w:r>
      <w:r w:rsidR="00D147E7" w:rsidRPr="00C2674A">
        <w:rPr>
          <w:rFonts w:ascii="Arial Narrow" w:hAnsi="Arial Narrow"/>
          <w:sz w:val="24"/>
          <w:szCs w:val="24"/>
        </w:rPr>
        <w:t>tel. +48 733 315 666</w:t>
      </w:r>
      <w:r w:rsidRPr="00C2674A">
        <w:rPr>
          <w:rFonts w:ascii="Arial Narrow" w:hAnsi="Arial Narrow"/>
          <w:sz w:val="24"/>
          <w:szCs w:val="24"/>
        </w:rPr>
        <w:t>;</w:t>
      </w:r>
    </w:p>
    <w:p w:rsidR="00FA7A28" w:rsidRPr="00C2674A" w:rsidRDefault="007A2E62" w:rsidP="003347E1">
      <w:pPr>
        <w:pStyle w:val="Akapitzlist"/>
        <w:numPr>
          <w:ilvl w:val="0"/>
          <w:numId w:val="32"/>
        </w:numPr>
        <w:jc w:val="both"/>
        <w:rPr>
          <w:rFonts w:ascii="Arial Narrow" w:hAnsi="Arial Narrow"/>
          <w:sz w:val="24"/>
          <w:szCs w:val="24"/>
        </w:rPr>
      </w:pPr>
      <w:r w:rsidRPr="00C2674A">
        <w:rPr>
          <w:rFonts w:ascii="Arial Narrow" w:hAnsi="Arial Narrow"/>
          <w:sz w:val="24"/>
          <w:szCs w:val="24"/>
        </w:rPr>
        <w:t>dane osobowe przetwarzane będą na podstawie art. 6 ust. 1 lit. c RODO oraz w oparciu</w:t>
      </w:r>
      <w:r w:rsidR="00FA7A28" w:rsidRPr="00C2674A">
        <w:rPr>
          <w:rFonts w:ascii="Arial Narrow" w:hAnsi="Arial Narrow"/>
          <w:sz w:val="24"/>
          <w:szCs w:val="24"/>
        </w:rPr>
        <w:t xml:space="preserve"> </w:t>
      </w:r>
      <w:r w:rsidRPr="00C2674A">
        <w:rPr>
          <w:rFonts w:ascii="Arial Narrow" w:hAnsi="Arial Narrow"/>
          <w:sz w:val="24"/>
          <w:szCs w:val="24"/>
        </w:rPr>
        <w:t>o ustawę Pzp w celu związanym z postępowaniem o udzielenie zamówienia</w:t>
      </w:r>
      <w:r w:rsidR="005E5EEB" w:rsidRPr="00C2674A">
        <w:rPr>
          <w:rFonts w:ascii="Arial Narrow" w:hAnsi="Arial Narrow"/>
          <w:sz w:val="24"/>
          <w:szCs w:val="24"/>
        </w:rPr>
        <w:t>, prowadzonym</w:t>
      </w:r>
      <w:r w:rsidRPr="00C2674A">
        <w:rPr>
          <w:rFonts w:ascii="Arial Narrow" w:hAnsi="Arial Narrow"/>
          <w:sz w:val="24"/>
          <w:szCs w:val="24"/>
        </w:rPr>
        <w:t xml:space="preserve"> </w:t>
      </w:r>
      <w:r w:rsidR="00D147E7" w:rsidRPr="00C2674A">
        <w:rPr>
          <w:rFonts w:ascii="Arial Narrow" w:hAnsi="Arial Narrow"/>
          <w:sz w:val="24"/>
          <w:szCs w:val="24"/>
        </w:rPr>
        <w:t xml:space="preserve">w trybie </w:t>
      </w:r>
      <w:r w:rsidR="00FD0EA2">
        <w:rPr>
          <w:rFonts w:ascii="Arial Narrow" w:hAnsi="Arial Narrow"/>
          <w:sz w:val="24"/>
          <w:szCs w:val="24"/>
        </w:rPr>
        <w:t>podstawowym bez negocjacji</w:t>
      </w:r>
      <w:r w:rsidR="005E5EEB" w:rsidRPr="00C2674A">
        <w:rPr>
          <w:rFonts w:ascii="Arial Narrow" w:hAnsi="Arial Narrow"/>
          <w:sz w:val="24"/>
          <w:szCs w:val="24"/>
        </w:rPr>
        <w:t>,</w:t>
      </w:r>
      <w:r w:rsidR="00D147E7" w:rsidRPr="00C2674A">
        <w:rPr>
          <w:rFonts w:ascii="Arial Narrow" w:hAnsi="Arial Narrow"/>
          <w:sz w:val="24"/>
          <w:szCs w:val="24"/>
        </w:rPr>
        <w:t xml:space="preserve"> </w:t>
      </w:r>
      <w:r w:rsidRPr="00C2674A">
        <w:rPr>
          <w:rFonts w:ascii="Arial Narrow" w:hAnsi="Arial Narrow"/>
          <w:sz w:val="24"/>
          <w:szCs w:val="24"/>
        </w:rPr>
        <w:t xml:space="preserve">na </w:t>
      </w:r>
      <w:r w:rsidR="00D147E7" w:rsidRPr="00C2674A">
        <w:rPr>
          <w:rFonts w:ascii="Arial Narrow" w:hAnsi="Arial Narrow"/>
          <w:sz w:val="24"/>
          <w:szCs w:val="24"/>
        </w:rPr>
        <w:t>przedmiotowe zadanie</w:t>
      </w:r>
      <w:r w:rsidRPr="00C2674A">
        <w:rPr>
          <w:rFonts w:ascii="Arial Narrow" w:hAnsi="Arial Narrow"/>
          <w:sz w:val="24"/>
          <w:szCs w:val="24"/>
        </w:rPr>
        <w:t>;</w:t>
      </w:r>
    </w:p>
    <w:p w:rsidR="00FA7A28" w:rsidRPr="00C2674A" w:rsidRDefault="007A2E62" w:rsidP="003347E1">
      <w:pPr>
        <w:pStyle w:val="Akapitzlist"/>
        <w:numPr>
          <w:ilvl w:val="0"/>
          <w:numId w:val="32"/>
        </w:numPr>
        <w:jc w:val="both"/>
        <w:rPr>
          <w:rFonts w:ascii="Arial Narrow" w:hAnsi="Arial Narrow"/>
          <w:sz w:val="24"/>
          <w:szCs w:val="24"/>
        </w:rPr>
      </w:pPr>
      <w:r w:rsidRPr="00C2674A">
        <w:rPr>
          <w:rFonts w:ascii="Arial Narrow" w:hAnsi="Arial Narrow"/>
          <w:sz w:val="24"/>
          <w:szCs w:val="24"/>
        </w:rPr>
        <w:t>w celu weryfikacji zatrudnienia przez Wykonawcę lub Podwykonawcę na podstawie umowy</w:t>
      </w:r>
      <w:r w:rsidR="00FA7A28" w:rsidRPr="00C2674A">
        <w:rPr>
          <w:rFonts w:ascii="Arial Narrow" w:hAnsi="Arial Narrow"/>
          <w:sz w:val="24"/>
          <w:szCs w:val="24"/>
        </w:rPr>
        <w:t xml:space="preserve"> </w:t>
      </w:r>
      <w:r w:rsidRPr="00C2674A">
        <w:rPr>
          <w:rFonts w:ascii="Arial Narrow" w:hAnsi="Arial Narrow"/>
          <w:sz w:val="24"/>
          <w:szCs w:val="24"/>
        </w:rPr>
        <w:t>o pracę osób wykonujących wskazane przez Zamawiającego czynności w zakresie realizacji</w:t>
      </w:r>
      <w:r w:rsidR="00FA7A28" w:rsidRPr="00C2674A">
        <w:rPr>
          <w:rFonts w:ascii="Arial Narrow" w:hAnsi="Arial Narrow"/>
          <w:sz w:val="24"/>
          <w:szCs w:val="24"/>
        </w:rPr>
        <w:t xml:space="preserve"> </w:t>
      </w:r>
      <w:r w:rsidRPr="00C2674A">
        <w:rPr>
          <w:rFonts w:ascii="Arial Narrow" w:hAnsi="Arial Narrow"/>
          <w:sz w:val="24"/>
          <w:szCs w:val="24"/>
        </w:rPr>
        <w:t>zamówienia Zamawiający może przetwarzać dane osobowe niezbędne do weryfikacji</w:t>
      </w:r>
      <w:r w:rsidR="00FA7A28" w:rsidRPr="00C2674A">
        <w:rPr>
          <w:rFonts w:ascii="Arial Narrow" w:hAnsi="Arial Narrow"/>
          <w:sz w:val="24"/>
          <w:szCs w:val="24"/>
        </w:rPr>
        <w:t xml:space="preserve"> </w:t>
      </w:r>
      <w:r w:rsidRPr="00C2674A">
        <w:rPr>
          <w:rFonts w:ascii="Arial Narrow" w:hAnsi="Arial Narrow"/>
          <w:sz w:val="24"/>
          <w:szCs w:val="24"/>
        </w:rPr>
        <w:t>zatrudnienia na podstawie umowy o pracę, w szczególności imię i nazwisko zatrudnionego</w:t>
      </w:r>
      <w:r w:rsidR="00FA7A28" w:rsidRPr="00C2674A">
        <w:rPr>
          <w:rFonts w:ascii="Arial Narrow" w:hAnsi="Arial Narrow"/>
          <w:sz w:val="24"/>
          <w:szCs w:val="24"/>
        </w:rPr>
        <w:t xml:space="preserve"> </w:t>
      </w:r>
      <w:r w:rsidRPr="00C2674A">
        <w:rPr>
          <w:rFonts w:ascii="Arial Narrow" w:hAnsi="Arial Narrow"/>
          <w:sz w:val="24"/>
          <w:szCs w:val="24"/>
        </w:rPr>
        <w:t>pracownika, datę zawarcia umowy o pracę, rodzaj umowy o pracę oraz zakres obowiązków</w:t>
      </w:r>
      <w:r w:rsidR="00FA7A28" w:rsidRPr="00C2674A">
        <w:rPr>
          <w:rFonts w:ascii="Arial Narrow" w:hAnsi="Arial Narrow"/>
          <w:sz w:val="24"/>
          <w:szCs w:val="24"/>
        </w:rPr>
        <w:t xml:space="preserve"> </w:t>
      </w:r>
      <w:r w:rsidRPr="00C2674A">
        <w:rPr>
          <w:rFonts w:ascii="Arial Narrow" w:hAnsi="Arial Narrow"/>
          <w:sz w:val="24"/>
          <w:szCs w:val="24"/>
        </w:rPr>
        <w:t>pracownika;</w:t>
      </w:r>
    </w:p>
    <w:p w:rsidR="00FA7A28" w:rsidRPr="00C2674A" w:rsidRDefault="007A2E62" w:rsidP="003347E1">
      <w:pPr>
        <w:pStyle w:val="Akapitzlist"/>
        <w:numPr>
          <w:ilvl w:val="0"/>
          <w:numId w:val="32"/>
        </w:numPr>
        <w:jc w:val="both"/>
        <w:rPr>
          <w:rFonts w:ascii="Arial Narrow" w:hAnsi="Arial Narrow"/>
          <w:sz w:val="24"/>
          <w:szCs w:val="24"/>
        </w:rPr>
      </w:pPr>
      <w:r w:rsidRPr="00C2674A">
        <w:rPr>
          <w:rFonts w:ascii="Arial Narrow" w:hAnsi="Arial Narrow"/>
          <w:sz w:val="24"/>
          <w:szCs w:val="24"/>
        </w:rPr>
        <w:lastRenderedPageBreak/>
        <w:t>odbiorcami danych osobowych udostępnionych przez Wykonawcę będą Zamawiający oraz</w:t>
      </w:r>
      <w:r w:rsidR="00FA7A28" w:rsidRPr="00C2674A">
        <w:rPr>
          <w:rFonts w:ascii="Arial Narrow" w:hAnsi="Arial Narrow"/>
          <w:sz w:val="24"/>
          <w:szCs w:val="24"/>
        </w:rPr>
        <w:t xml:space="preserve"> </w:t>
      </w:r>
      <w:r w:rsidRPr="00C2674A">
        <w:rPr>
          <w:rFonts w:ascii="Arial Narrow" w:hAnsi="Arial Narrow"/>
          <w:sz w:val="24"/>
          <w:szCs w:val="24"/>
        </w:rPr>
        <w:t>osoby upoważnione przez Zamawiającego (Administratora), podmioty przetwarzające dane</w:t>
      </w:r>
      <w:r w:rsidR="00FA7A28" w:rsidRPr="00C2674A">
        <w:rPr>
          <w:rFonts w:ascii="Arial Narrow" w:hAnsi="Arial Narrow"/>
          <w:sz w:val="24"/>
          <w:szCs w:val="24"/>
        </w:rPr>
        <w:t xml:space="preserve"> </w:t>
      </w:r>
      <w:r w:rsidRPr="00C2674A">
        <w:rPr>
          <w:rFonts w:ascii="Arial Narrow" w:hAnsi="Arial Narrow"/>
          <w:sz w:val="24"/>
          <w:szCs w:val="24"/>
        </w:rPr>
        <w:t>w imieniu Zamawiającego oraz podmioty w zakresie w jakim Administrator będzie do tego</w:t>
      </w:r>
      <w:r w:rsidR="00FA7A28" w:rsidRPr="00C2674A">
        <w:rPr>
          <w:rFonts w:ascii="Arial Narrow" w:hAnsi="Arial Narrow"/>
          <w:sz w:val="24"/>
          <w:szCs w:val="24"/>
        </w:rPr>
        <w:t xml:space="preserve"> </w:t>
      </w:r>
      <w:r w:rsidRPr="00C2674A">
        <w:rPr>
          <w:rFonts w:ascii="Arial Narrow" w:hAnsi="Arial Narrow"/>
          <w:sz w:val="24"/>
          <w:szCs w:val="24"/>
        </w:rPr>
        <w:t>zobowiązany przepisami prawa, w tym Krajowa Izba Odwoławcza, organy kontrolujące.</w:t>
      </w:r>
      <w:r w:rsidR="00FA7A28" w:rsidRPr="00C2674A">
        <w:rPr>
          <w:rFonts w:ascii="Arial Narrow" w:hAnsi="Arial Narrow"/>
          <w:sz w:val="24"/>
          <w:szCs w:val="24"/>
        </w:rPr>
        <w:t xml:space="preserve"> </w:t>
      </w:r>
      <w:r w:rsidRPr="00C2674A">
        <w:rPr>
          <w:rFonts w:ascii="Arial Narrow" w:hAnsi="Arial Narrow"/>
          <w:sz w:val="24"/>
          <w:szCs w:val="24"/>
        </w:rPr>
        <w:t>Ponadto odbiorcami danych osobowych będą osoby lub podmioty, którym udostępniona</w:t>
      </w:r>
      <w:r w:rsidR="00FA7A28" w:rsidRPr="00C2674A">
        <w:rPr>
          <w:rFonts w:ascii="Arial Narrow" w:hAnsi="Arial Narrow"/>
          <w:sz w:val="24"/>
          <w:szCs w:val="24"/>
        </w:rPr>
        <w:t xml:space="preserve"> </w:t>
      </w:r>
      <w:r w:rsidRPr="00C2674A">
        <w:rPr>
          <w:rFonts w:ascii="Arial Narrow" w:hAnsi="Arial Narrow"/>
          <w:sz w:val="24"/>
          <w:szCs w:val="24"/>
        </w:rPr>
        <w:t>zostanie dokumentacja postępowania w oparciu o przepisy ustawy Pzp, przy czym zasada</w:t>
      </w:r>
      <w:r w:rsidR="00FA7A28" w:rsidRPr="00C2674A">
        <w:rPr>
          <w:rFonts w:ascii="Arial Narrow" w:hAnsi="Arial Narrow"/>
          <w:sz w:val="24"/>
          <w:szCs w:val="24"/>
        </w:rPr>
        <w:t xml:space="preserve"> </w:t>
      </w:r>
      <w:r w:rsidRPr="00C2674A">
        <w:rPr>
          <w:rFonts w:ascii="Arial Narrow" w:hAnsi="Arial Narrow"/>
          <w:sz w:val="24"/>
          <w:szCs w:val="24"/>
        </w:rPr>
        <w:t>jawności, o której mowa w ustawie Pzp ma zastosowanie do wszystkich danych osobowych,</w:t>
      </w:r>
      <w:r w:rsidR="00FA7A28" w:rsidRPr="00C2674A">
        <w:rPr>
          <w:rFonts w:ascii="Arial Narrow" w:hAnsi="Arial Narrow"/>
          <w:sz w:val="24"/>
          <w:szCs w:val="24"/>
        </w:rPr>
        <w:t xml:space="preserve"> </w:t>
      </w:r>
      <w:r w:rsidRPr="00C2674A">
        <w:rPr>
          <w:rFonts w:ascii="Arial Narrow" w:hAnsi="Arial Narrow"/>
          <w:sz w:val="24"/>
          <w:szCs w:val="24"/>
        </w:rPr>
        <w:t>z wyjątkiem danych, o których mowa w art. 9 ust. 1 rozporządzenia 2016/679, zebranych w</w:t>
      </w:r>
      <w:r w:rsidR="00FA7A28" w:rsidRPr="00C2674A">
        <w:rPr>
          <w:rFonts w:ascii="Arial Narrow" w:hAnsi="Arial Narrow"/>
          <w:sz w:val="24"/>
          <w:szCs w:val="24"/>
        </w:rPr>
        <w:t xml:space="preserve"> </w:t>
      </w:r>
      <w:r w:rsidRPr="00C2674A">
        <w:rPr>
          <w:rFonts w:ascii="Arial Narrow" w:hAnsi="Arial Narrow"/>
          <w:sz w:val="24"/>
          <w:szCs w:val="24"/>
        </w:rPr>
        <w:t>toku postępowania o udzielenie zamówienia publicznego. Ograniczenia zasady jawności, o</w:t>
      </w:r>
      <w:r w:rsidR="00FA7A28" w:rsidRPr="00C2674A">
        <w:rPr>
          <w:rFonts w:ascii="Arial Narrow" w:hAnsi="Arial Narrow"/>
          <w:sz w:val="24"/>
          <w:szCs w:val="24"/>
        </w:rPr>
        <w:t xml:space="preserve"> </w:t>
      </w:r>
      <w:r w:rsidRPr="00C2674A">
        <w:rPr>
          <w:rFonts w:ascii="Arial Narrow" w:hAnsi="Arial Narrow"/>
          <w:sz w:val="24"/>
          <w:szCs w:val="24"/>
        </w:rPr>
        <w:t>których mowa w ustawie Pzp, stosuje się odpowiednio;</w:t>
      </w:r>
    </w:p>
    <w:p w:rsidR="00FA7A28" w:rsidRPr="00C2674A" w:rsidRDefault="007A2E62" w:rsidP="003347E1">
      <w:pPr>
        <w:pStyle w:val="Akapitzlist"/>
        <w:numPr>
          <w:ilvl w:val="0"/>
          <w:numId w:val="32"/>
        </w:numPr>
        <w:jc w:val="both"/>
        <w:rPr>
          <w:rFonts w:ascii="Arial Narrow" w:hAnsi="Arial Narrow"/>
          <w:sz w:val="24"/>
          <w:szCs w:val="24"/>
        </w:rPr>
      </w:pPr>
      <w:r w:rsidRPr="00C2674A">
        <w:rPr>
          <w:rFonts w:ascii="Arial Narrow" w:hAnsi="Arial Narrow"/>
          <w:sz w:val="24"/>
          <w:szCs w:val="24"/>
        </w:rPr>
        <w:t>dane osobowe nie będą przekazywane do państwa trzeciego oraz organizacji</w:t>
      </w:r>
      <w:r w:rsidR="00FA7A28" w:rsidRPr="00C2674A">
        <w:rPr>
          <w:rFonts w:ascii="Arial Narrow" w:hAnsi="Arial Narrow"/>
          <w:sz w:val="24"/>
          <w:szCs w:val="24"/>
        </w:rPr>
        <w:t xml:space="preserve"> </w:t>
      </w:r>
      <w:r w:rsidRPr="00C2674A">
        <w:rPr>
          <w:rFonts w:ascii="Arial Narrow" w:hAnsi="Arial Narrow"/>
          <w:sz w:val="24"/>
          <w:szCs w:val="24"/>
        </w:rPr>
        <w:t>międzynarodowej;</w:t>
      </w:r>
    </w:p>
    <w:p w:rsidR="00FA7A28" w:rsidRPr="00C2674A" w:rsidRDefault="007A2E62" w:rsidP="003347E1">
      <w:pPr>
        <w:pStyle w:val="Akapitzlist"/>
        <w:numPr>
          <w:ilvl w:val="0"/>
          <w:numId w:val="32"/>
        </w:numPr>
        <w:jc w:val="both"/>
        <w:rPr>
          <w:rFonts w:ascii="Arial Narrow" w:hAnsi="Arial Narrow"/>
          <w:sz w:val="24"/>
          <w:szCs w:val="24"/>
        </w:rPr>
      </w:pPr>
      <w:r w:rsidRPr="00C2674A">
        <w:rPr>
          <w:rFonts w:ascii="Arial Narrow" w:hAnsi="Arial Narrow"/>
          <w:sz w:val="24"/>
          <w:szCs w:val="24"/>
        </w:rPr>
        <w:t>dane osobowe będą przechowywane, zgodnie z przepisami ustawy Pzp, przez okres 4 lat od</w:t>
      </w:r>
      <w:r w:rsidR="00FA7A28" w:rsidRPr="00C2674A">
        <w:rPr>
          <w:rFonts w:ascii="Arial Narrow" w:hAnsi="Arial Narrow"/>
          <w:sz w:val="24"/>
          <w:szCs w:val="24"/>
        </w:rPr>
        <w:t xml:space="preserve"> </w:t>
      </w:r>
      <w:r w:rsidRPr="00C2674A">
        <w:rPr>
          <w:rFonts w:ascii="Arial Narrow" w:hAnsi="Arial Narrow"/>
          <w:sz w:val="24"/>
          <w:szCs w:val="24"/>
        </w:rPr>
        <w:t>dnia zakończenia postępowania o udzielenie zamówienia, a jeżeli czas trwania umowy</w:t>
      </w:r>
      <w:r w:rsidR="00FA7A28" w:rsidRPr="00C2674A">
        <w:rPr>
          <w:rFonts w:ascii="Arial Narrow" w:hAnsi="Arial Narrow"/>
          <w:sz w:val="24"/>
          <w:szCs w:val="24"/>
        </w:rPr>
        <w:t xml:space="preserve"> </w:t>
      </w:r>
      <w:r w:rsidRPr="00C2674A">
        <w:rPr>
          <w:rFonts w:ascii="Arial Narrow" w:hAnsi="Arial Narrow"/>
          <w:sz w:val="24"/>
          <w:szCs w:val="24"/>
        </w:rPr>
        <w:t>przekracza 4 lata, okres przechowywania obejmuje cały czas trwania umowy. Okres</w:t>
      </w:r>
      <w:r w:rsidR="00FA7A28" w:rsidRPr="00C2674A">
        <w:rPr>
          <w:rFonts w:ascii="Arial Narrow" w:hAnsi="Arial Narrow"/>
          <w:sz w:val="24"/>
          <w:szCs w:val="24"/>
        </w:rPr>
        <w:t xml:space="preserve"> </w:t>
      </w:r>
      <w:r w:rsidRPr="00C2674A">
        <w:rPr>
          <w:rFonts w:ascii="Arial Narrow" w:hAnsi="Arial Narrow"/>
          <w:sz w:val="24"/>
          <w:szCs w:val="24"/>
        </w:rPr>
        <w:t>przetwarzania może być przedłużony w granicach prawa w przypadku gdy przetwarzanie</w:t>
      </w:r>
      <w:r w:rsidR="00FA7A28" w:rsidRPr="00C2674A">
        <w:rPr>
          <w:rFonts w:ascii="Arial Narrow" w:hAnsi="Arial Narrow"/>
          <w:sz w:val="24"/>
          <w:szCs w:val="24"/>
        </w:rPr>
        <w:t xml:space="preserve"> </w:t>
      </w:r>
      <w:r w:rsidRPr="00C2674A">
        <w:rPr>
          <w:rFonts w:ascii="Arial Narrow" w:hAnsi="Arial Narrow"/>
          <w:sz w:val="24"/>
          <w:szCs w:val="24"/>
        </w:rPr>
        <w:t>danych osobowych niezbędne jest do dochodzenia lub obrony przed roszczeniami;</w:t>
      </w:r>
    </w:p>
    <w:p w:rsidR="00FA7A28" w:rsidRPr="00C2674A" w:rsidRDefault="007A2E62" w:rsidP="003347E1">
      <w:pPr>
        <w:pStyle w:val="Akapitzlist"/>
        <w:numPr>
          <w:ilvl w:val="0"/>
          <w:numId w:val="32"/>
        </w:numPr>
        <w:jc w:val="both"/>
        <w:rPr>
          <w:rFonts w:ascii="Arial Narrow" w:hAnsi="Arial Narrow"/>
          <w:sz w:val="24"/>
          <w:szCs w:val="24"/>
        </w:rPr>
      </w:pPr>
      <w:r w:rsidRPr="00C2674A">
        <w:rPr>
          <w:rFonts w:ascii="Arial Narrow" w:hAnsi="Arial Narrow"/>
          <w:sz w:val="24"/>
          <w:szCs w:val="24"/>
        </w:rPr>
        <w:t>dane osobowe będą przechowywane dla celów podatkowych przez okres 5 lat licząc od</w:t>
      </w:r>
      <w:r w:rsidR="00FA7A28" w:rsidRPr="00C2674A">
        <w:rPr>
          <w:rFonts w:ascii="Arial Narrow" w:hAnsi="Arial Narrow"/>
          <w:sz w:val="24"/>
          <w:szCs w:val="24"/>
        </w:rPr>
        <w:t xml:space="preserve"> </w:t>
      </w:r>
      <w:r w:rsidRPr="00C2674A">
        <w:rPr>
          <w:rFonts w:ascii="Arial Narrow" w:hAnsi="Arial Narrow"/>
          <w:sz w:val="24"/>
          <w:szCs w:val="24"/>
        </w:rPr>
        <w:t>końca roku, w którym nastąpiło wygaśnięcie lub rozwiązanie umowy lub w którym upłynął</w:t>
      </w:r>
      <w:r w:rsidR="00FA7A28" w:rsidRPr="00C2674A">
        <w:rPr>
          <w:rFonts w:ascii="Arial Narrow" w:hAnsi="Arial Narrow"/>
          <w:sz w:val="24"/>
          <w:szCs w:val="24"/>
        </w:rPr>
        <w:t xml:space="preserve"> </w:t>
      </w:r>
      <w:r w:rsidRPr="00C2674A">
        <w:rPr>
          <w:rFonts w:ascii="Arial Narrow" w:hAnsi="Arial Narrow"/>
          <w:sz w:val="24"/>
          <w:szCs w:val="24"/>
        </w:rPr>
        <w:t>termin zobowiązania podatkowego;</w:t>
      </w:r>
    </w:p>
    <w:p w:rsidR="00FA7A28" w:rsidRPr="00C2674A" w:rsidRDefault="007A2E62" w:rsidP="003347E1">
      <w:pPr>
        <w:pStyle w:val="Akapitzlist"/>
        <w:numPr>
          <w:ilvl w:val="0"/>
          <w:numId w:val="32"/>
        </w:numPr>
        <w:jc w:val="both"/>
        <w:rPr>
          <w:rFonts w:ascii="Arial Narrow" w:hAnsi="Arial Narrow"/>
          <w:sz w:val="24"/>
          <w:szCs w:val="24"/>
        </w:rPr>
      </w:pPr>
      <w:r w:rsidRPr="00C2674A">
        <w:rPr>
          <w:rFonts w:ascii="Arial Narrow" w:hAnsi="Arial Narrow"/>
          <w:sz w:val="24"/>
          <w:szCs w:val="24"/>
        </w:rPr>
        <w:t>ustawa z dnia 14 lipca 1983r. o narodowym zaso</w:t>
      </w:r>
      <w:r w:rsidR="00FA7A28" w:rsidRPr="00C2674A">
        <w:rPr>
          <w:rFonts w:ascii="Arial Narrow" w:hAnsi="Arial Narrow"/>
          <w:sz w:val="24"/>
          <w:szCs w:val="24"/>
        </w:rPr>
        <w:t>bie archiwalnym i archiwach (</w:t>
      </w:r>
      <w:r w:rsidRPr="00C2674A">
        <w:rPr>
          <w:rFonts w:ascii="Arial Narrow" w:hAnsi="Arial Narrow"/>
          <w:sz w:val="24"/>
          <w:szCs w:val="24"/>
        </w:rPr>
        <w:t>Dz. U.</w:t>
      </w:r>
      <w:r w:rsidR="00FA7A28" w:rsidRPr="00C2674A">
        <w:rPr>
          <w:rFonts w:ascii="Arial Narrow" w:hAnsi="Arial Narrow"/>
          <w:sz w:val="24"/>
          <w:szCs w:val="24"/>
        </w:rPr>
        <w:t xml:space="preserve"> </w:t>
      </w:r>
      <w:r w:rsidRPr="00C2674A">
        <w:rPr>
          <w:rFonts w:ascii="Arial Narrow" w:hAnsi="Arial Narrow"/>
          <w:sz w:val="24"/>
          <w:szCs w:val="24"/>
        </w:rPr>
        <w:t xml:space="preserve">z </w:t>
      </w:r>
      <w:r w:rsidR="00520ECC">
        <w:rPr>
          <w:rFonts w:ascii="Arial Narrow" w:hAnsi="Arial Narrow"/>
          <w:sz w:val="24"/>
          <w:szCs w:val="24"/>
        </w:rPr>
        <w:t>2020</w:t>
      </w:r>
      <w:r w:rsidRPr="00C2674A">
        <w:rPr>
          <w:rFonts w:ascii="Arial Narrow" w:hAnsi="Arial Narrow"/>
          <w:sz w:val="24"/>
          <w:szCs w:val="24"/>
        </w:rPr>
        <w:t xml:space="preserve"> r. poz. </w:t>
      </w:r>
      <w:r w:rsidR="00520ECC">
        <w:rPr>
          <w:rFonts w:ascii="Arial Narrow" w:hAnsi="Arial Narrow"/>
          <w:sz w:val="24"/>
          <w:szCs w:val="24"/>
        </w:rPr>
        <w:t>164</w:t>
      </w:r>
      <w:r w:rsidRPr="00C2674A">
        <w:rPr>
          <w:rFonts w:ascii="Arial Narrow" w:hAnsi="Arial Narrow"/>
          <w:sz w:val="24"/>
          <w:szCs w:val="24"/>
        </w:rPr>
        <w:t>). Art. 5 ust. 1 pkt. 1: Dokumentacja powstająca w organach</w:t>
      </w:r>
      <w:r w:rsidR="00FA7A28" w:rsidRPr="00C2674A">
        <w:rPr>
          <w:rFonts w:ascii="Arial Narrow" w:hAnsi="Arial Narrow"/>
          <w:sz w:val="24"/>
          <w:szCs w:val="24"/>
        </w:rPr>
        <w:t xml:space="preserve"> </w:t>
      </w:r>
      <w:r w:rsidRPr="00C2674A">
        <w:rPr>
          <w:rFonts w:ascii="Arial Narrow" w:hAnsi="Arial Narrow"/>
          <w:sz w:val="24"/>
          <w:szCs w:val="24"/>
        </w:rPr>
        <w:t>państwowych i państwowych jednostkach organizacyjnych, a także napływająca do nich, jest</w:t>
      </w:r>
      <w:r w:rsidR="00FA7A28" w:rsidRPr="00C2674A">
        <w:rPr>
          <w:rFonts w:ascii="Arial Narrow" w:hAnsi="Arial Narrow"/>
          <w:sz w:val="24"/>
          <w:szCs w:val="24"/>
        </w:rPr>
        <w:t xml:space="preserve"> </w:t>
      </w:r>
      <w:r w:rsidRPr="00C2674A">
        <w:rPr>
          <w:rFonts w:ascii="Arial Narrow" w:hAnsi="Arial Narrow"/>
          <w:sz w:val="24"/>
          <w:szCs w:val="24"/>
        </w:rPr>
        <w:t>przechowywana przez te organy i jednostki organizacyjne, a następnie: dokumentacja</w:t>
      </w:r>
      <w:r w:rsidR="00FA7A28" w:rsidRPr="00C2674A">
        <w:rPr>
          <w:rFonts w:ascii="Arial Narrow" w:hAnsi="Arial Narrow"/>
          <w:sz w:val="24"/>
          <w:szCs w:val="24"/>
        </w:rPr>
        <w:t xml:space="preserve"> </w:t>
      </w:r>
      <w:r w:rsidRPr="00C2674A">
        <w:rPr>
          <w:rFonts w:ascii="Arial Narrow" w:hAnsi="Arial Narrow"/>
          <w:sz w:val="24"/>
          <w:szCs w:val="24"/>
        </w:rPr>
        <w:t>stanowiąca materiały archiwalne jest przekazywana niezwłocznie po upływie 25 lat od jej</w:t>
      </w:r>
      <w:r w:rsidR="00FA7A28" w:rsidRPr="00C2674A">
        <w:rPr>
          <w:rFonts w:ascii="Arial Narrow" w:hAnsi="Arial Narrow"/>
          <w:sz w:val="24"/>
          <w:szCs w:val="24"/>
        </w:rPr>
        <w:t xml:space="preserve"> </w:t>
      </w:r>
      <w:r w:rsidRPr="00C2674A">
        <w:rPr>
          <w:rFonts w:ascii="Arial Narrow" w:hAnsi="Arial Narrow"/>
          <w:sz w:val="24"/>
          <w:szCs w:val="24"/>
        </w:rPr>
        <w:t>wytworzenia do właściwego archiwum państwowego, o ile organ lub jednostka organizacyjna</w:t>
      </w:r>
      <w:r w:rsidR="00FA7A28" w:rsidRPr="00C2674A">
        <w:rPr>
          <w:rFonts w:ascii="Arial Narrow" w:hAnsi="Arial Narrow"/>
          <w:sz w:val="24"/>
          <w:szCs w:val="24"/>
        </w:rPr>
        <w:t xml:space="preserve"> </w:t>
      </w:r>
      <w:r w:rsidRPr="00C2674A">
        <w:rPr>
          <w:rFonts w:ascii="Arial Narrow" w:hAnsi="Arial Narrow"/>
          <w:sz w:val="24"/>
          <w:szCs w:val="24"/>
        </w:rPr>
        <w:t>nie przekazały wcześniej materiałów archiwalnych do archiwum państwowego.</w:t>
      </w:r>
    </w:p>
    <w:p w:rsidR="007A2E62" w:rsidRPr="00C2674A" w:rsidRDefault="007A2E62" w:rsidP="003347E1">
      <w:pPr>
        <w:pStyle w:val="Akapitzlist"/>
        <w:numPr>
          <w:ilvl w:val="0"/>
          <w:numId w:val="32"/>
        </w:numPr>
        <w:jc w:val="both"/>
        <w:rPr>
          <w:rFonts w:ascii="Arial Narrow" w:hAnsi="Arial Narrow"/>
          <w:sz w:val="24"/>
          <w:szCs w:val="24"/>
        </w:rPr>
      </w:pPr>
      <w:r w:rsidRPr="00C2674A">
        <w:rPr>
          <w:rFonts w:ascii="Arial Narrow" w:hAnsi="Arial Narrow"/>
          <w:sz w:val="24"/>
          <w:szCs w:val="24"/>
        </w:rPr>
        <w:t>Wykonawca posiada:</w:t>
      </w:r>
    </w:p>
    <w:p w:rsidR="001B616A" w:rsidRPr="00C2674A" w:rsidRDefault="007A2E62" w:rsidP="003347E1">
      <w:pPr>
        <w:pStyle w:val="Akapitzlist"/>
        <w:numPr>
          <w:ilvl w:val="0"/>
          <w:numId w:val="34"/>
        </w:numPr>
        <w:ind w:left="993" w:hanging="219"/>
        <w:jc w:val="both"/>
        <w:rPr>
          <w:rFonts w:ascii="Arial Narrow" w:hAnsi="Arial Narrow"/>
          <w:sz w:val="24"/>
          <w:szCs w:val="24"/>
        </w:rPr>
      </w:pPr>
      <w:r w:rsidRPr="00C2674A">
        <w:rPr>
          <w:rFonts w:ascii="Arial Narrow" w:hAnsi="Arial Narrow"/>
          <w:sz w:val="24"/>
          <w:szCs w:val="24"/>
        </w:rPr>
        <w:t>na podstawie art. 15 RODO prawo dostępu do swoich danych osobowych, przy czym</w:t>
      </w:r>
      <w:r w:rsidR="001B616A" w:rsidRPr="00C2674A">
        <w:rPr>
          <w:rFonts w:ascii="Arial Narrow" w:hAnsi="Arial Narrow"/>
          <w:sz w:val="24"/>
          <w:szCs w:val="24"/>
        </w:rPr>
        <w:t xml:space="preserve"> </w:t>
      </w:r>
      <w:r w:rsidRPr="00C2674A">
        <w:rPr>
          <w:rFonts w:ascii="Arial Narrow" w:hAnsi="Arial Narrow"/>
          <w:sz w:val="24"/>
          <w:szCs w:val="24"/>
        </w:rPr>
        <w:t>jeżeli wymagałoby to niewspółmiernie dużego wysiłku, Zamawiający może żądać od</w:t>
      </w:r>
      <w:r w:rsidR="001B616A" w:rsidRPr="00C2674A">
        <w:rPr>
          <w:rFonts w:ascii="Arial Narrow" w:hAnsi="Arial Narrow"/>
          <w:sz w:val="24"/>
          <w:szCs w:val="24"/>
        </w:rPr>
        <w:t xml:space="preserve">  </w:t>
      </w:r>
      <w:r w:rsidRPr="00C2674A">
        <w:rPr>
          <w:rFonts w:ascii="Arial Narrow" w:hAnsi="Arial Narrow"/>
          <w:sz w:val="24"/>
          <w:szCs w:val="24"/>
        </w:rPr>
        <w:t>osoby, której dane dotyczą, wskazania dodatkowych informacji mających na celu</w:t>
      </w:r>
      <w:r w:rsidR="001B616A" w:rsidRPr="00C2674A">
        <w:rPr>
          <w:rFonts w:ascii="Arial Narrow" w:hAnsi="Arial Narrow"/>
          <w:sz w:val="24"/>
          <w:szCs w:val="24"/>
        </w:rPr>
        <w:t xml:space="preserve"> </w:t>
      </w:r>
      <w:r w:rsidRPr="00C2674A">
        <w:rPr>
          <w:rFonts w:ascii="Arial Narrow" w:hAnsi="Arial Narrow"/>
          <w:sz w:val="24"/>
          <w:szCs w:val="24"/>
        </w:rPr>
        <w:t>sprecyzowanie żądania, w szczególności podania nazwy lub daty postępowania</w:t>
      </w:r>
      <w:r w:rsidR="001B616A" w:rsidRPr="00C2674A">
        <w:rPr>
          <w:rFonts w:ascii="Arial Narrow" w:hAnsi="Arial Narrow"/>
          <w:sz w:val="24"/>
          <w:szCs w:val="24"/>
        </w:rPr>
        <w:t xml:space="preserve"> </w:t>
      </w:r>
      <w:r w:rsidRPr="00C2674A">
        <w:rPr>
          <w:rFonts w:ascii="Arial Narrow" w:hAnsi="Arial Narrow"/>
          <w:sz w:val="24"/>
          <w:szCs w:val="24"/>
        </w:rPr>
        <w:t>o udzielenie zamówienia publicznego lub konkursu;</w:t>
      </w:r>
    </w:p>
    <w:p w:rsidR="001B616A" w:rsidRPr="00C2674A" w:rsidRDefault="007A2E62" w:rsidP="003347E1">
      <w:pPr>
        <w:pStyle w:val="Akapitzlist"/>
        <w:numPr>
          <w:ilvl w:val="0"/>
          <w:numId w:val="34"/>
        </w:numPr>
        <w:ind w:left="993" w:hanging="219"/>
        <w:jc w:val="both"/>
        <w:rPr>
          <w:rFonts w:ascii="Arial Narrow" w:hAnsi="Arial Narrow"/>
          <w:sz w:val="24"/>
          <w:szCs w:val="24"/>
        </w:rPr>
      </w:pPr>
      <w:r w:rsidRPr="00C2674A">
        <w:rPr>
          <w:rFonts w:ascii="Arial Narrow" w:hAnsi="Arial Narrow"/>
          <w:sz w:val="24"/>
          <w:szCs w:val="24"/>
        </w:rPr>
        <w:t>na podstawie art. 16 RODO prawo do sprostowania swoich danych osobowych, przy</w:t>
      </w:r>
      <w:r w:rsidR="001B616A" w:rsidRPr="00C2674A">
        <w:rPr>
          <w:rFonts w:ascii="Arial Narrow" w:hAnsi="Arial Narrow"/>
          <w:sz w:val="24"/>
          <w:szCs w:val="24"/>
        </w:rPr>
        <w:t xml:space="preserve"> </w:t>
      </w:r>
      <w:r w:rsidRPr="00C2674A">
        <w:rPr>
          <w:rFonts w:ascii="Arial Narrow" w:hAnsi="Arial Narrow"/>
          <w:sz w:val="24"/>
          <w:szCs w:val="24"/>
        </w:rPr>
        <w:t>czym skorzystanie przez osobę, której dane dotyczą, z uprawnienia do sprostowania lub</w:t>
      </w:r>
      <w:r w:rsidR="001B616A" w:rsidRPr="00C2674A">
        <w:rPr>
          <w:rFonts w:ascii="Arial Narrow" w:hAnsi="Arial Narrow"/>
          <w:sz w:val="24"/>
          <w:szCs w:val="24"/>
        </w:rPr>
        <w:t xml:space="preserve"> </w:t>
      </w:r>
      <w:r w:rsidRPr="00C2674A">
        <w:rPr>
          <w:rFonts w:ascii="Arial Narrow" w:hAnsi="Arial Narrow"/>
          <w:sz w:val="24"/>
          <w:szCs w:val="24"/>
        </w:rPr>
        <w:t>uzupełnienia danych osobowych nie może skutkować zmianą wyniku postępowania</w:t>
      </w:r>
      <w:r w:rsidR="001B616A" w:rsidRPr="00C2674A">
        <w:rPr>
          <w:rFonts w:ascii="Arial Narrow" w:hAnsi="Arial Narrow"/>
          <w:sz w:val="24"/>
          <w:szCs w:val="24"/>
        </w:rPr>
        <w:t xml:space="preserve"> </w:t>
      </w:r>
      <w:r w:rsidRPr="00C2674A">
        <w:rPr>
          <w:rFonts w:ascii="Arial Narrow" w:hAnsi="Arial Narrow"/>
          <w:sz w:val="24"/>
          <w:szCs w:val="24"/>
        </w:rPr>
        <w:t>o u</w:t>
      </w:r>
      <w:r w:rsidR="001B616A" w:rsidRPr="00C2674A">
        <w:rPr>
          <w:rFonts w:ascii="Arial Narrow" w:hAnsi="Arial Narrow"/>
          <w:sz w:val="24"/>
          <w:szCs w:val="24"/>
        </w:rPr>
        <w:t>dzielenie zamówienia</w:t>
      </w:r>
      <w:r w:rsidRPr="00C2674A">
        <w:rPr>
          <w:rFonts w:ascii="Arial Narrow" w:hAnsi="Arial Narrow"/>
          <w:sz w:val="24"/>
          <w:szCs w:val="24"/>
        </w:rPr>
        <w:t xml:space="preserve"> lub konkursu ani zmianą postanowień umowy</w:t>
      </w:r>
      <w:r w:rsidR="001B616A" w:rsidRPr="00C2674A">
        <w:rPr>
          <w:rFonts w:ascii="Arial Narrow" w:hAnsi="Arial Narrow"/>
          <w:sz w:val="24"/>
          <w:szCs w:val="24"/>
        </w:rPr>
        <w:t xml:space="preserve"> </w:t>
      </w:r>
      <w:r w:rsidRPr="00C2674A">
        <w:rPr>
          <w:rFonts w:ascii="Arial Narrow" w:hAnsi="Arial Narrow"/>
          <w:sz w:val="24"/>
          <w:szCs w:val="24"/>
        </w:rPr>
        <w:t>w zakresie niezgodnym z ustawą oraz nie może naruszać integralności protokołu, o</w:t>
      </w:r>
      <w:r w:rsidR="001B616A" w:rsidRPr="00C2674A">
        <w:rPr>
          <w:rFonts w:ascii="Arial Narrow" w:hAnsi="Arial Narrow"/>
          <w:sz w:val="24"/>
          <w:szCs w:val="24"/>
        </w:rPr>
        <w:t xml:space="preserve"> </w:t>
      </w:r>
      <w:r w:rsidRPr="00C2674A">
        <w:rPr>
          <w:rFonts w:ascii="Arial Narrow" w:hAnsi="Arial Narrow"/>
          <w:sz w:val="24"/>
          <w:szCs w:val="24"/>
        </w:rPr>
        <w:t>którym mowa w art. 74 Pzp oraz jego załączników;</w:t>
      </w:r>
    </w:p>
    <w:p w:rsidR="001B616A" w:rsidRPr="00C2674A" w:rsidRDefault="007A2E62" w:rsidP="003347E1">
      <w:pPr>
        <w:pStyle w:val="Akapitzlist"/>
        <w:numPr>
          <w:ilvl w:val="0"/>
          <w:numId w:val="34"/>
        </w:numPr>
        <w:ind w:left="993" w:hanging="219"/>
        <w:jc w:val="both"/>
        <w:rPr>
          <w:rFonts w:ascii="Arial Narrow" w:hAnsi="Arial Narrow"/>
          <w:sz w:val="24"/>
          <w:szCs w:val="24"/>
        </w:rPr>
      </w:pPr>
      <w:r w:rsidRPr="00C2674A">
        <w:rPr>
          <w:rFonts w:ascii="Arial Narrow" w:hAnsi="Arial Narrow"/>
          <w:sz w:val="24"/>
          <w:szCs w:val="24"/>
        </w:rPr>
        <w:t>na podstawie art. 18 RODO prawo żądania od administratora ograniczenia przetwarzania</w:t>
      </w:r>
      <w:r w:rsidR="001B616A" w:rsidRPr="00C2674A">
        <w:rPr>
          <w:rFonts w:ascii="Arial Narrow" w:hAnsi="Arial Narrow"/>
          <w:sz w:val="24"/>
          <w:szCs w:val="24"/>
        </w:rPr>
        <w:t xml:space="preserve"> </w:t>
      </w:r>
      <w:r w:rsidRPr="00C2674A">
        <w:rPr>
          <w:rFonts w:ascii="Arial Narrow" w:hAnsi="Arial Narrow"/>
          <w:sz w:val="24"/>
          <w:szCs w:val="24"/>
        </w:rPr>
        <w:t>danych osobowych z zastrzeżeniem przypadków, o których mowa w art. 18 ust. 2 RODO,</w:t>
      </w:r>
      <w:r w:rsidR="001B616A" w:rsidRPr="00C2674A">
        <w:rPr>
          <w:rFonts w:ascii="Arial Narrow" w:hAnsi="Arial Narrow"/>
          <w:sz w:val="24"/>
          <w:szCs w:val="24"/>
        </w:rPr>
        <w:t xml:space="preserve"> </w:t>
      </w:r>
      <w:r w:rsidRPr="00C2674A">
        <w:rPr>
          <w:rFonts w:ascii="Arial Narrow" w:hAnsi="Arial Narrow"/>
          <w:sz w:val="24"/>
          <w:szCs w:val="24"/>
        </w:rPr>
        <w:t>przy czym wystąpienie z powyższym żądaniem, nie ogranicza przetwarzania danych</w:t>
      </w:r>
      <w:r w:rsidR="001B616A" w:rsidRPr="00C2674A">
        <w:rPr>
          <w:rFonts w:ascii="Arial Narrow" w:hAnsi="Arial Narrow"/>
          <w:sz w:val="24"/>
          <w:szCs w:val="24"/>
        </w:rPr>
        <w:t xml:space="preserve"> </w:t>
      </w:r>
      <w:r w:rsidRPr="00C2674A">
        <w:rPr>
          <w:rFonts w:ascii="Arial Narrow" w:hAnsi="Arial Narrow"/>
          <w:sz w:val="24"/>
          <w:szCs w:val="24"/>
        </w:rPr>
        <w:t>osobowych do czasu zakończenia postępowania o udzielenie zamówienia publicznego</w:t>
      </w:r>
      <w:r w:rsidR="001B616A" w:rsidRPr="00C2674A">
        <w:rPr>
          <w:rFonts w:ascii="Arial Narrow" w:hAnsi="Arial Narrow"/>
          <w:sz w:val="24"/>
          <w:szCs w:val="24"/>
        </w:rPr>
        <w:t xml:space="preserve"> </w:t>
      </w:r>
      <w:r w:rsidRPr="00C2674A">
        <w:rPr>
          <w:rFonts w:ascii="Arial Narrow" w:hAnsi="Arial Narrow"/>
          <w:sz w:val="24"/>
          <w:szCs w:val="24"/>
        </w:rPr>
        <w:t>lub konkursu</w:t>
      </w:r>
    </w:p>
    <w:p w:rsidR="007A2E62" w:rsidRPr="00C2674A" w:rsidRDefault="007A2E62" w:rsidP="001B616A">
      <w:pPr>
        <w:pStyle w:val="Akapitzlist"/>
        <w:ind w:left="993"/>
        <w:jc w:val="both"/>
        <w:rPr>
          <w:rFonts w:ascii="Arial Narrow" w:hAnsi="Arial Narrow"/>
          <w:sz w:val="24"/>
          <w:szCs w:val="24"/>
        </w:rPr>
      </w:pPr>
      <w:r w:rsidRPr="00C2674A">
        <w:rPr>
          <w:rFonts w:ascii="Arial Narrow" w:hAnsi="Arial Narrow"/>
          <w:sz w:val="24"/>
          <w:szCs w:val="24"/>
        </w:rPr>
        <w:t>Wnioski dot. realizacji niniejszych uprawnień należy składać pisemnie lub elektronicznie</w:t>
      </w:r>
      <w:r w:rsidR="001B616A" w:rsidRPr="00C2674A">
        <w:rPr>
          <w:rFonts w:ascii="Arial Narrow" w:hAnsi="Arial Narrow"/>
          <w:sz w:val="24"/>
          <w:szCs w:val="24"/>
        </w:rPr>
        <w:t xml:space="preserve"> </w:t>
      </w:r>
      <w:r w:rsidRPr="00C2674A">
        <w:rPr>
          <w:rFonts w:ascii="Arial Narrow" w:hAnsi="Arial Narrow"/>
          <w:sz w:val="24"/>
          <w:szCs w:val="24"/>
        </w:rPr>
        <w:t>na adres wskazany w pkt 9.</w:t>
      </w:r>
    </w:p>
    <w:p w:rsidR="007A2E62" w:rsidRPr="00C2674A" w:rsidRDefault="007A2E62" w:rsidP="003347E1">
      <w:pPr>
        <w:pStyle w:val="Akapitzlist"/>
        <w:numPr>
          <w:ilvl w:val="0"/>
          <w:numId w:val="33"/>
        </w:numPr>
        <w:jc w:val="both"/>
        <w:rPr>
          <w:rFonts w:ascii="Arial Narrow" w:hAnsi="Arial Narrow"/>
          <w:sz w:val="24"/>
          <w:szCs w:val="24"/>
        </w:rPr>
      </w:pPr>
      <w:r w:rsidRPr="00C2674A">
        <w:rPr>
          <w:rFonts w:ascii="Arial Narrow" w:hAnsi="Arial Narrow"/>
          <w:sz w:val="24"/>
          <w:szCs w:val="24"/>
        </w:rPr>
        <w:t>z uwagi na regulacje ustawy Pzp oraz cel gromadzenia i przetwarzania danych osobowych</w:t>
      </w:r>
      <w:r w:rsidR="001B616A" w:rsidRPr="00C2674A">
        <w:rPr>
          <w:rFonts w:ascii="Arial Narrow" w:hAnsi="Arial Narrow"/>
          <w:sz w:val="24"/>
          <w:szCs w:val="24"/>
        </w:rPr>
        <w:t xml:space="preserve"> </w:t>
      </w:r>
      <w:r w:rsidRPr="00C2674A">
        <w:rPr>
          <w:rFonts w:ascii="Arial Narrow" w:hAnsi="Arial Narrow"/>
          <w:sz w:val="24"/>
          <w:szCs w:val="24"/>
        </w:rPr>
        <w:t>Wykonawcy nie przysługuje:</w:t>
      </w:r>
    </w:p>
    <w:p w:rsidR="001B616A" w:rsidRPr="00C2674A" w:rsidRDefault="007A2E62" w:rsidP="003347E1">
      <w:pPr>
        <w:pStyle w:val="Akapitzlist"/>
        <w:numPr>
          <w:ilvl w:val="0"/>
          <w:numId w:val="35"/>
        </w:numPr>
        <w:ind w:left="993" w:hanging="219"/>
        <w:jc w:val="both"/>
        <w:rPr>
          <w:rFonts w:ascii="Arial Narrow" w:hAnsi="Arial Narrow"/>
          <w:sz w:val="24"/>
          <w:szCs w:val="24"/>
        </w:rPr>
      </w:pPr>
      <w:r w:rsidRPr="00C2674A">
        <w:rPr>
          <w:rFonts w:ascii="Arial Narrow" w:hAnsi="Arial Narrow"/>
          <w:sz w:val="24"/>
          <w:szCs w:val="24"/>
        </w:rPr>
        <w:t>prawo do przenoszenia danych osobowych, o którym mowa w art. 20 RODO;</w:t>
      </w:r>
    </w:p>
    <w:p w:rsidR="001B616A" w:rsidRPr="00C2674A" w:rsidRDefault="007A2E62" w:rsidP="003347E1">
      <w:pPr>
        <w:pStyle w:val="Akapitzlist"/>
        <w:numPr>
          <w:ilvl w:val="0"/>
          <w:numId w:val="35"/>
        </w:numPr>
        <w:ind w:left="993" w:hanging="219"/>
        <w:jc w:val="both"/>
        <w:rPr>
          <w:rFonts w:ascii="Arial Narrow" w:hAnsi="Arial Narrow"/>
          <w:sz w:val="24"/>
          <w:szCs w:val="24"/>
        </w:rPr>
      </w:pPr>
      <w:r w:rsidRPr="00C2674A">
        <w:rPr>
          <w:rFonts w:ascii="Arial Narrow" w:hAnsi="Arial Narrow"/>
          <w:sz w:val="24"/>
          <w:szCs w:val="24"/>
        </w:rPr>
        <w:lastRenderedPageBreak/>
        <w:t>w związku z art. 17 ust. 3 lit. b, d lub e RODO prawo do usunięcia danych osobowych;</w:t>
      </w:r>
    </w:p>
    <w:p w:rsidR="007A2E62" w:rsidRPr="00C2674A" w:rsidRDefault="007A2E62" w:rsidP="003347E1">
      <w:pPr>
        <w:pStyle w:val="Akapitzlist"/>
        <w:numPr>
          <w:ilvl w:val="0"/>
          <w:numId w:val="35"/>
        </w:numPr>
        <w:ind w:left="993" w:hanging="219"/>
        <w:jc w:val="both"/>
        <w:rPr>
          <w:rFonts w:ascii="Arial Narrow" w:hAnsi="Arial Narrow"/>
          <w:sz w:val="24"/>
          <w:szCs w:val="24"/>
        </w:rPr>
      </w:pPr>
      <w:r w:rsidRPr="00C2674A">
        <w:rPr>
          <w:rFonts w:ascii="Arial Narrow" w:hAnsi="Arial Narrow"/>
          <w:sz w:val="24"/>
          <w:szCs w:val="24"/>
        </w:rPr>
        <w:t>na podstawie art. 21 RODO prawo sprzeciwu, wobec przetwarzania danych osobowych,</w:t>
      </w:r>
      <w:r w:rsidR="001B616A" w:rsidRPr="00C2674A">
        <w:rPr>
          <w:rFonts w:ascii="Arial Narrow" w:hAnsi="Arial Narrow"/>
          <w:sz w:val="24"/>
          <w:szCs w:val="24"/>
        </w:rPr>
        <w:t xml:space="preserve"> </w:t>
      </w:r>
      <w:r w:rsidRPr="00C2674A">
        <w:rPr>
          <w:rFonts w:ascii="Arial Narrow" w:hAnsi="Arial Narrow"/>
          <w:sz w:val="24"/>
          <w:szCs w:val="24"/>
        </w:rPr>
        <w:t>gdyż podstawą prawną przetwarzania danych osobowych jest art. 6 ust. 1 lit. c RODO.</w:t>
      </w:r>
    </w:p>
    <w:p w:rsidR="001B616A" w:rsidRPr="00C2674A" w:rsidRDefault="007A2E62" w:rsidP="003347E1">
      <w:pPr>
        <w:pStyle w:val="Akapitzlist"/>
        <w:numPr>
          <w:ilvl w:val="0"/>
          <w:numId w:val="33"/>
        </w:numPr>
        <w:jc w:val="both"/>
        <w:rPr>
          <w:rFonts w:ascii="Arial Narrow" w:hAnsi="Arial Narrow"/>
          <w:sz w:val="24"/>
          <w:szCs w:val="24"/>
        </w:rPr>
      </w:pPr>
      <w:r w:rsidRPr="00C2674A">
        <w:rPr>
          <w:rFonts w:ascii="Arial Narrow" w:hAnsi="Arial Narrow"/>
          <w:sz w:val="24"/>
          <w:szCs w:val="24"/>
        </w:rPr>
        <w:t>Wykonawca ma prawo do wniesienia skargi do Prezesa Urzędu Ochrony Danych Osobowych,</w:t>
      </w:r>
      <w:r w:rsidR="001B616A" w:rsidRPr="00C2674A">
        <w:rPr>
          <w:rFonts w:ascii="Arial Narrow" w:hAnsi="Arial Narrow"/>
          <w:sz w:val="24"/>
          <w:szCs w:val="24"/>
        </w:rPr>
        <w:t xml:space="preserve"> </w:t>
      </w:r>
      <w:r w:rsidRPr="00C2674A">
        <w:rPr>
          <w:rFonts w:ascii="Arial Narrow" w:hAnsi="Arial Narrow"/>
          <w:sz w:val="24"/>
          <w:szCs w:val="24"/>
        </w:rPr>
        <w:t>gdy uzna, że przetwarzanie danych osobowych jego dotyczących narusza przepisy RODO;</w:t>
      </w:r>
    </w:p>
    <w:p w:rsidR="001B616A" w:rsidRPr="00C2674A" w:rsidRDefault="007A2E62" w:rsidP="003347E1">
      <w:pPr>
        <w:pStyle w:val="Akapitzlist"/>
        <w:numPr>
          <w:ilvl w:val="0"/>
          <w:numId w:val="33"/>
        </w:numPr>
        <w:jc w:val="both"/>
        <w:rPr>
          <w:rFonts w:ascii="Arial Narrow" w:hAnsi="Arial Narrow"/>
          <w:sz w:val="24"/>
          <w:szCs w:val="24"/>
        </w:rPr>
      </w:pPr>
      <w:r w:rsidRPr="00C2674A">
        <w:rPr>
          <w:rFonts w:ascii="Arial Narrow" w:hAnsi="Arial Narrow"/>
          <w:sz w:val="24"/>
          <w:szCs w:val="24"/>
        </w:rPr>
        <w:t>obowiązek podania przez Wykonawcę danych osobowych jest wymogiem ustawowym</w:t>
      </w:r>
      <w:r w:rsidR="001B616A" w:rsidRPr="00C2674A">
        <w:rPr>
          <w:rFonts w:ascii="Arial Narrow" w:hAnsi="Arial Narrow"/>
          <w:sz w:val="24"/>
          <w:szCs w:val="24"/>
        </w:rPr>
        <w:t xml:space="preserve"> </w:t>
      </w:r>
      <w:r w:rsidRPr="00C2674A">
        <w:rPr>
          <w:rFonts w:ascii="Arial Narrow" w:hAnsi="Arial Narrow"/>
          <w:sz w:val="24"/>
          <w:szCs w:val="24"/>
        </w:rPr>
        <w:t>określonym w przepisach ustawy Pzp, związanym z udziałem w postępowaniu o udzielenie</w:t>
      </w:r>
      <w:r w:rsidR="001B616A" w:rsidRPr="00C2674A">
        <w:rPr>
          <w:rFonts w:ascii="Arial Narrow" w:hAnsi="Arial Narrow"/>
          <w:sz w:val="24"/>
          <w:szCs w:val="24"/>
        </w:rPr>
        <w:t xml:space="preserve"> </w:t>
      </w:r>
      <w:r w:rsidRPr="00C2674A">
        <w:rPr>
          <w:rFonts w:ascii="Arial Narrow" w:hAnsi="Arial Narrow"/>
          <w:sz w:val="24"/>
          <w:szCs w:val="24"/>
        </w:rPr>
        <w:t>zamówienia publicznego; konsekwencje niepodania określonych danych wynikają z ustawy</w:t>
      </w:r>
      <w:r w:rsidR="001B616A" w:rsidRPr="00C2674A">
        <w:rPr>
          <w:rFonts w:ascii="Arial Narrow" w:hAnsi="Arial Narrow"/>
          <w:sz w:val="24"/>
          <w:szCs w:val="24"/>
        </w:rPr>
        <w:t xml:space="preserve"> </w:t>
      </w:r>
      <w:r w:rsidRPr="00C2674A">
        <w:rPr>
          <w:rFonts w:ascii="Arial Narrow" w:hAnsi="Arial Narrow"/>
          <w:sz w:val="24"/>
          <w:szCs w:val="24"/>
        </w:rPr>
        <w:t>Pzp;</w:t>
      </w:r>
    </w:p>
    <w:p w:rsidR="001B616A" w:rsidRPr="00C2674A" w:rsidRDefault="007A2E62" w:rsidP="003347E1">
      <w:pPr>
        <w:pStyle w:val="Akapitzlist"/>
        <w:numPr>
          <w:ilvl w:val="0"/>
          <w:numId w:val="33"/>
        </w:numPr>
        <w:jc w:val="both"/>
        <w:rPr>
          <w:rFonts w:ascii="Arial Narrow" w:hAnsi="Arial Narrow"/>
          <w:sz w:val="24"/>
          <w:szCs w:val="24"/>
        </w:rPr>
      </w:pPr>
      <w:r w:rsidRPr="00C2674A">
        <w:rPr>
          <w:rFonts w:ascii="Arial Narrow" w:hAnsi="Arial Narrow"/>
          <w:sz w:val="24"/>
          <w:szCs w:val="24"/>
        </w:rPr>
        <w:t>dane osobowe nie będą przetwarzane w sposób zautomatyzowany, w tym nie będą</w:t>
      </w:r>
      <w:r w:rsidR="001B616A" w:rsidRPr="00C2674A">
        <w:rPr>
          <w:rFonts w:ascii="Arial Narrow" w:hAnsi="Arial Narrow"/>
          <w:sz w:val="24"/>
          <w:szCs w:val="24"/>
        </w:rPr>
        <w:t xml:space="preserve"> </w:t>
      </w:r>
      <w:r w:rsidRPr="00C2674A">
        <w:rPr>
          <w:rFonts w:ascii="Arial Narrow" w:hAnsi="Arial Narrow"/>
          <w:sz w:val="24"/>
          <w:szCs w:val="24"/>
        </w:rPr>
        <w:t>przedmiotem profilowania;</w:t>
      </w:r>
    </w:p>
    <w:p w:rsidR="001B616A" w:rsidRPr="00C2674A" w:rsidRDefault="007A2E62" w:rsidP="003347E1">
      <w:pPr>
        <w:pStyle w:val="Akapitzlist"/>
        <w:numPr>
          <w:ilvl w:val="0"/>
          <w:numId w:val="33"/>
        </w:numPr>
        <w:jc w:val="both"/>
        <w:rPr>
          <w:rFonts w:ascii="Arial Narrow" w:hAnsi="Arial Narrow"/>
          <w:sz w:val="24"/>
          <w:szCs w:val="24"/>
        </w:rPr>
      </w:pPr>
      <w:r w:rsidRPr="00C2674A">
        <w:rPr>
          <w:rFonts w:ascii="Arial Narrow" w:hAnsi="Arial Narrow"/>
          <w:sz w:val="24"/>
          <w:szCs w:val="24"/>
        </w:rPr>
        <w:t>w przypadku udostępnienia Zamawiającemu przez Wykonawcę danych osobowych osób</w:t>
      </w:r>
      <w:r w:rsidR="001B616A" w:rsidRPr="00C2674A">
        <w:rPr>
          <w:rFonts w:ascii="Arial Narrow" w:hAnsi="Arial Narrow"/>
          <w:sz w:val="24"/>
          <w:szCs w:val="24"/>
        </w:rPr>
        <w:t xml:space="preserve"> </w:t>
      </w:r>
      <w:r w:rsidRPr="00C2674A">
        <w:rPr>
          <w:rFonts w:ascii="Arial Narrow" w:hAnsi="Arial Narrow"/>
          <w:sz w:val="24"/>
          <w:szCs w:val="24"/>
        </w:rPr>
        <w:t>fizycznych, od których dane osobowe bezpośrednio lub pośrednio pozyskał w celu ubiegania</w:t>
      </w:r>
      <w:r w:rsidR="001B616A" w:rsidRPr="00C2674A">
        <w:rPr>
          <w:rFonts w:ascii="Arial Narrow" w:hAnsi="Arial Narrow"/>
          <w:sz w:val="24"/>
          <w:szCs w:val="24"/>
        </w:rPr>
        <w:t xml:space="preserve"> </w:t>
      </w:r>
      <w:r w:rsidRPr="00C2674A">
        <w:rPr>
          <w:rFonts w:ascii="Arial Narrow" w:hAnsi="Arial Narrow"/>
          <w:sz w:val="24"/>
          <w:szCs w:val="24"/>
        </w:rPr>
        <w:t>się o udzielenie zamówienia publicznego w niniejszym postępowaniu, Zamawiający</w:t>
      </w:r>
      <w:r w:rsidR="001B616A" w:rsidRPr="00C2674A">
        <w:rPr>
          <w:rFonts w:ascii="Arial Narrow" w:hAnsi="Arial Narrow"/>
          <w:sz w:val="24"/>
          <w:szCs w:val="24"/>
        </w:rPr>
        <w:t xml:space="preserve"> </w:t>
      </w:r>
      <w:r w:rsidRPr="00C2674A">
        <w:rPr>
          <w:rFonts w:ascii="Arial Narrow" w:hAnsi="Arial Narrow"/>
          <w:sz w:val="24"/>
          <w:szCs w:val="24"/>
        </w:rPr>
        <w:t>zobowiązuje Wykonawcę do poinformowania osób, których dane zostały udostępnione</w:t>
      </w:r>
      <w:r w:rsidR="001B616A" w:rsidRPr="00C2674A">
        <w:rPr>
          <w:rFonts w:ascii="Arial Narrow" w:hAnsi="Arial Narrow"/>
          <w:sz w:val="24"/>
          <w:szCs w:val="24"/>
        </w:rPr>
        <w:t xml:space="preserve"> </w:t>
      </w:r>
      <w:r w:rsidRPr="00C2674A">
        <w:rPr>
          <w:rFonts w:ascii="Arial Narrow" w:hAnsi="Arial Narrow"/>
          <w:sz w:val="24"/>
          <w:szCs w:val="24"/>
        </w:rPr>
        <w:t>Zamawiającemu o fakcie i zakresie przekazanych danych, o danych kontaktowych</w:t>
      </w:r>
      <w:r w:rsidR="001B616A" w:rsidRPr="00C2674A">
        <w:rPr>
          <w:rFonts w:ascii="Arial Narrow" w:hAnsi="Arial Narrow"/>
          <w:sz w:val="24"/>
          <w:szCs w:val="24"/>
        </w:rPr>
        <w:t xml:space="preserve"> </w:t>
      </w:r>
      <w:r w:rsidRPr="00C2674A">
        <w:rPr>
          <w:rFonts w:ascii="Arial Narrow" w:hAnsi="Arial Narrow"/>
          <w:sz w:val="24"/>
          <w:szCs w:val="24"/>
        </w:rPr>
        <w:t>Zamawiającego oraz zasadach przetwarzania danych wskazanych w niniejszym paragrafie,</w:t>
      </w:r>
      <w:r w:rsidR="001B616A" w:rsidRPr="00C2674A">
        <w:rPr>
          <w:rFonts w:ascii="Arial Narrow" w:hAnsi="Arial Narrow"/>
          <w:sz w:val="24"/>
          <w:szCs w:val="24"/>
        </w:rPr>
        <w:t xml:space="preserve"> </w:t>
      </w:r>
      <w:r w:rsidRPr="00C2674A">
        <w:rPr>
          <w:rFonts w:ascii="Arial Narrow" w:hAnsi="Arial Narrow"/>
          <w:sz w:val="24"/>
          <w:szCs w:val="24"/>
        </w:rPr>
        <w:t>chyba, że ma zastosowanie co najmniej jedno z wyłączeń, o których mowa w art. 14 ust. 5</w:t>
      </w:r>
      <w:r w:rsidR="001B616A" w:rsidRPr="00C2674A">
        <w:rPr>
          <w:rFonts w:ascii="Arial Narrow" w:hAnsi="Arial Narrow"/>
          <w:sz w:val="24"/>
          <w:szCs w:val="24"/>
        </w:rPr>
        <w:t xml:space="preserve"> RODO;</w:t>
      </w:r>
    </w:p>
    <w:p w:rsidR="001B616A" w:rsidRPr="00C2674A" w:rsidRDefault="007A2E62" w:rsidP="003347E1">
      <w:pPr>
        <w:pStyle w:val="Akapitzlist"/>
        <w:numPr>
          <w:ilvl w:val="0"/>
          <w:numId w:val="33"/>
        </w:numPr>
        <w:jc w:val="both"/>
        <w:rPr>
          <w:rFonts w:ascii="Arial Narrow" w:hAnsi="Arial Narrow"/>
          <w:sz w:val="24"/>
          <w:szCs w:val="24"/>
        </w:rPr>
      </w:pPr>
      <w:r w:rsidRPr="00C2674A">
        <w:rPr>
          <w:rFonts w:ascii="Arial Narrow" w:hAnsi="Arial Narrow"/>
          <w:sz w:val="24"/>
          <w:szCs w:val="24"/>
        </w:rPr>
        <w:t>w celu zapewnienia, że Wykonawca wypełnił obowiązki wynikające z RODO, w szczególności</w:t>
      </w:r>
      <w:r w:rsidR="001B616A" w:rsidRPr="00C2674A">
        <w:rPr>
          <w:rFonts w:ascii="Arial Narrow" w:hAnsi="Arial Narrow"/>
          <w:sz w:val="24"/>
          <w:szCs w:val="24"/>
        </w:rPr>
        <w:t xml:space="preserve"> </w:t>
      </w:r>
      <w:r w:rsidRPr="00C2674A">
        <w:rPr>
          <w:rFonts w:ascii="Arial Narrow" w:hAnsi="Arial Narrow"/>
          <w:sz w:val="24"/>
          <w:szCs w:val="24"/>
        </w:rPr>
        <w:t>obowiązek informacyjny przewidziany w art. 13 RODO względem osób fizycznych, których</w:t>
      </w:r>
      <w:r w:rsidR="001B616A" w:rsidRPr="00C2674A">
        <w:rPr>
          <w:rFonts w:ascii="Arial Narrow" w:hAnsi="Arial Narrow"/>
          <w:sz w:val="24"/>
          <w:szCs w:val="24"/>
        </w:rPr>
        <w:t xml:space="preserve"> </w:t>
      </w:r>
      <w:r w:rsidRPr="00C2674A">
        <w:rPr>
          <w:rFonts w:ascii="Arial Narrow" w:hAnsi="Arial Narrow"/>
          <w:sz w:val="24"/>
          <w:szCs w:val="24"/>
        </w:rPr>
        <w:t>dane osobowe dotyczą i od których dane te Wykonawca bezpośrednio pozyskał, Wykonawca</w:t>
      </w:r>
      <w:r w:rsidR="001B616A" w:rsidRPr="00C2674A">
        <w:rPr>
          <w:rFonts w:ascii="Arial Narrow" w:hAnsi="Arial Narrow"/>
          <w:sz w:val="24"/>
          <w:szCs w:val="24"/>
        </w:rPr>
        <w:t xml:space="preserve"> </w:t>
      </w:r>
      <w:r w:rsidRPr="00C2674A">
        <w:rPr>
          <w:rFonts w:ascii="Arial Narrow" w:hAnsi="Arial Narrow"/>
          <w:sz w:val="24"/>
          <w:szCs w:val="24"/>
        </w:rPr>
        <w:t>zobowiązany jest do złożenia w postępowaniu o udzielenie zamówienia publicznego</w:t>
      </w:r>
      <w:r w:rsidR="001B616A" w:rsidRPr="00C2674A">
        <w:rPr>
          <w:rFonts w:ascii="Arial Narrow" w:hAnsi="Arial Narrow"/>
          <w:sz w:val="24"/>
          <w:szCs w:val="24"/>
        </w:rPr>
        <w:t xml:space="preserve"> </w:t>
      </w:r>
      <w:r w:rsidRPr="00C2674A">
        <w:rPr>
          <w:rFonts w:ascii="Arial Narrow" w:hAnsi="Arial Narrow"/>
          <w:sz w:val="24"/>
          <w:szCs w:val="24"/>
        </w:rPr>
        <w:t>oświadczenia o wypełnieniu przez niego obowiązków informacyjnych przewidzianych w art. 13</w:t>
      </w:r>
      <w:r w:rsidR="001B616A" w:rsidRPr="00C2674A">
        <w:rPr>
          <w:rFonts w:ascii="Arial Narrow" w:hAnsi="Arial Narrow"/>
          <w:sz w:val="24"/>
          <w:szCs w:val="24"/>
        </w:rPr>
        <w:t xml:space="preserve"> </w:t>
      </w:r>
      <w:r w:rsidRPr="00C2674A">
        <w:rPr>
          <w:rFonts w:ascii="Arial Narrow" w:hAnsi="Arial Narrow"/>
          <w:sz w:val="24"/>
          <w:szCs w:val="24"/>
        </w:rPr>
        <w:t>lub art. 14 RODO o następującej treści:</w:t>
      </w:r>
    </w:p>
    <w:p w:rsidR="001B616A" w:rsidRPr="00C2674A" w:rsidRDefault="007A2E62" w:rsidP="001B616A">
      <w:pPr>
        <w:pStyle w:val="Akapitzlist"/>
        <w:ind w:left="786"/>
        <w:jc w:val="both"/>
        <w:rPr>
          <w:rFonts w:ascii="Arial Narrow" w:hAnsi="Arial Narrow"/>
          <w:sz w:val="24"/>
          <w:szCs w:val="24"/>
        </w:rPr>
      </w:pPr>
      <w:r w:rsidRPr="00C2674A">
        <w:rPr>
          <w:rFonts w:ascii="Arial Narrow" w:hAnsi="Arial Narrow"/>
          <w:sz w:val="24"/>
          <w:szCs w:val="24"/>
        </w:rPr>
        <w:t>OŚWIADCZAMY, że wypełniliśmy obowiązki informacyjne przewidziane w art. 13 lub art. 14</w:t>
      </w:r>
      <w:r w:rsidR="001B616A" w:rsidRPr="00C2674A">
        <w:rPr>
          <w:rFonts w:ascii="Arial Narrow" w:hAnsi="Arial Narrow"/>
          <w:sz w:val="24"/>
          <w:szCs w:val="24"/>
        </w:rPr>
        <w:t xml:space="preserve"> </w:t>
      </w:r>
      <w:r w:rsidRPr="00C2674A">
        <w:rPr>
          <w:rFonts w:ascii="Arial Narrow" w:hAnsi="Arial Narrow"/>
          <w:sz w:val="24"/>
          <w:szCs w:val="24"/>
        </w:rPr>
        <w:t>RODO wobec osób fizycznych, od których dane osobowe bezpośrednio lub pośrednio</w:t>
      </w:r>
      <w:r w:rsidR="001B616A" w:rsidRPr="00C2674A">
        <w:rPr>
          <w:rFonts w:ascii="Arial Narrow" w:hAnsi="Arial Narrow"/>
          <w:sz w:val="24"/>
          <w:szCs w:val="24"/>
        </w:rPr>
        <w:t xml:space="preserve"> </w:t>
      </w:r>
      <w:r w:rsidRPr="00C2674A">
        <w:rPr>
          <w:rFonts w:ascii="Arial Narrow" w:hAnsi="Arial Narrow"/>
          <w:sz w:val="24"/>
          <w:szCs w:val="24"/>
        </w:rPr>
        <w:t>pozyskałem w celu ubiegania się o udzielenie zamówienia publicznego w niniejszym</w:t>
      </w:r>
      <w:r w:rsidR="001B616A" w:rsidRPr="00C2674A">
        <w:rPr>
          <w:rFonts w:ascii="Arial Narrow" w:hAnsi="Arial Narrow"/>
          <w:sz w:val="24"/>
          <w:szCs w:val="24"/>
        </w:rPr>
        <w:t xml:space="preserve"> </w:t>
      </w:r>
      <w:r w:rsidRPr="00C2674A">
        <w:rPr>
          <w:rFonts w:ascii="Arial Narrow" w:hAnsi="Arial Narrow"/>
          <w:sz w:val="24"/>
          <w:szCs w:val="24"/>
        </w:rPr>
        <w:t>postępowaniu.</w:t>
      </w:r>
    </w:p>
    <w:p w:rsidR="007A2E62" w:rsidRPr="00C2674A" w:rsidRDefault="007A2E62" w:rsidP="001B616A">
      <w:pPr>
        <w:pStyle w:val="Akapitzlist"/>
        <w:ind w:left="786"/>
        <w:jc w:val="both"/>
        <w:rPr>
          <w:rFonts w:ascii="Arial Narrow" w:hAnsi="Arial Narrow"/>
          <w:sz w:val="24"/>
          <w:szCs w:val="24"/>
        </w:rPr>
      </w:pPr>
      <w:r w:rsidRPr="00C2674A">
        <w:rPr>
          <w:rFonts w:ascii="Arial Narrow" w:hAnsi="Arial Narrow"/>
          <w:sz w:val="24"/>
          <w:szCs w:val="24"/>
        </w:rPr>
        <w:t>chyba, że ma zastosowanie co najmniej jedno z wyłączeń, o których mowa w art. 14 ust. 5</w:t>
      </w:r>
      <w:r w:rsidR="001B616A" w:rsidRPr="00C2674A">
        <w:rPr>
          <w:rFonts w:ascii="Arial Narrow" w:hAnsi="Arial Narrow"/>
          <w:sz w:val="24"/>
          <w:szCs w:val="24"/>
        </w:rPr>
        <w:t xml:space="preserve"> </w:t>
      </w:r>
      <w:r w:rsidRPr="00C2674A">
        <w:rPr>
          <w:rFonts w:ascii="Arial Narrow" w:hAnsi="Arial Narrow"/>
          <w:sz w:val="24"/>
          <w:szCs w:val="24"/>
        </w:rPr>
        <w:t>RODO.</w:t>
      </w:r>
    </w:p>
    <w:p w:rsidR="000B0515" w:rsidRPr="00C2674A" w:rsidRDefault="007A2E62" w:rsidP="00346D83">
      <w:pPr>
        <w:ind w:left="66"/>
        <w:jc w:val="both"/>
        <w:rPr>
          <w:rFonts w:ascii="Arial Narrow" w:hAnsi="Arial Narrow"/>
          <w:b/>
          <w:sz w:val="24"/>
          <w:szCs w:val="24"/>
        </w:rPr>
      </w:pPr>
      <w:r w:rsidRPr="00C2674A">
        <w:rPr>
          <w:rFonts w:ascii="Arial Narrow" w:hAnsi="Arial Narrow"/>
          <w:b/>
          <w:sz w:val="24"/>
          <w:szCs w:val="24"/>
        </w:rPr>
        <w:t xml:space="preserve">W innych sprawach, nieuregulowanych w niniejszej </w:t>
      </w:r>
      <w:r w:rsidR="00346D83" w:rsidRPr="00C2674A">
        <w:rPr>
          <w:rFonts w:ascii="Arial Narrow" w:hAnsi="Arial Narrow"/>
          <w:b/>
          <w:sz w:val="24"/>
          <w:szCs w:val="24"/>
        </w:rPr>
        <w:t xml:space="preserve">SWZ, mają zastosowanie przepisy </w:t>
      </w:r>
      <w:r w:rsidRPr="00C2674A">
        <w:rPr>
          <w:rFonts w:ascii="Arial Narrow" w:hAnsi="Arial Narrow"/>
          <w:b/>
          <w:sz w:val="24"/>
          <w:szCs w:val="24"/>
        </w:rPr>
        <w:t>ustawy Pzp.</w:t>
      </w:r>
    </w:p>
    <w:p w:rsidR="007A2E62" w:rsidRPr="00C2674A" w:rsidRDefault="007A2E62" w:rsidP="007A2E62">
      <w:pPr>
        <w:jc w:val="both"/>
        <w:rPr>
          <w:rFonts w:ascii="Arial Narrow" w:hAnsi="Arial Narrow"/>
          <w:sz w:val="24"/>
          <w:szCs w:val="24"/>
        </w:rPr>
      </w:pPr>
    </w:p>
    <w:p w:rsidR="007A2E62" w:rsidRPr="00C2674A" w:rsidRDefault="007A2E62" w:rsidP="007A2E62">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2674A">
        <w:rPr>
          <w:rFonts w:ascii="Arial Narrow" w:hAnsi="Arial Narrow"/>
          <w:b/>
          <w:bCs/>
          <w:color w:val="auto"/>
        </w:rPr>
        <w:t>Rozdział XXV</w:t>
      </w:r>
      <w:r w:rsidR="00ED5373">
        <w:rPr>
          <w:rFonts w:ascii="Arial Narrow" w:hAnsi="Arial Narrow"/>
          <w:b/>
          <w:bCs/>
          <w:color w:val="auto"/>
        </w:rPr>
        <w:t>I</w:t>
      </w:r>
      <w:r w:rsidR="009200A3">
        <w:rPr>
          <w:rFonts w:ascii="Arial Narrow" w:hAnsi="Arial Narrow"/>
          <w:b/>
          <w:bCs/>
          <w:color w:val="auto"/>
        </w:rPr>
        <w:t>I</w:t>
      </w:r>
      <w:r w:rsidRPr="00C2674A">
        <w:rPr>
          <w:rFonts w:ascii="Arial Narrow" w:hAnsi="Arial Narrow"/>
          <w:b/>
          <w:bCs/>
          <w:color w:val="auto"/>
        </w:rPr>
        <w:t>. Lista załączników do SWZ</w:t>
      </w:r>
    </w:p>
    <w:p w:rsidR="007A2E62" w:rsidRPr="000A055E" w:rsidRDefault="007A2E62" w:rsidP="007A2E62">
      <w:pPr>
        <w:jc w:val="both"/>
        <w:rPr>
          <w:rFonts w:ascii="Arial Narrow" w:hAnsi="Arial Narrow"/>
          <w:sz w:val="24"/>
          <w:szCs w:val="24"/>
        </w:rPr>
      </w:pPr>
    </w:p>
    <w:p w:rsidR="00346D83" w:rsidRPr="000A055E" w:rsidRDefault="00346D83" w:rsidP="003347E1">
      <w:pPr>
        <w:pStyle w:val="Akapitzlist"/>
        <w:numPr>
          <w:ilvl w:val="0"/>
          <w:numId w:val="36"/>
        </w:numPr>
        <w:ind w:left="426"/>
        <w:rPr>
          <w:rFonts w:ascii="Arial Narrow" w:hAnsi="Arial Narrow"/>
          <w:sz w:val="24"/>
          <w:szCs w:val="24"/>
        </w:rPr>
      </w:pPr>
      <w:r w:rsidRPr="000A055E">
        <w:rPr>
          <w:rFonts w:ascii="Arial Narrow" w:hAnsi="Arial Narrow"/>
          <w:sz w:val="24"/>
          <w:szCs w:val="24"/>
        </w:rPr>
        <w:t xml:space="preserve">Załącznik nr 1 - Formularz oferty. </w:t>
      </w:r>
    </w:p>
    <w:p w:rsidR="00346D83" w:rsidRPr="000A055E" w:rsidRDefault="00346D83" w:rsidP="003347E1">
      <w:pPr>
        <w:pStyle w:val="Akapitzlist"/>
        <w:numPr>
          <w:ilvl w:val="0"/>
          <w:numId w:val="36"/>
        </w:numPr>
        <w:ind w:left="426"/>
        <w:rPr>
          <w:rFonts w:ascii="Arial Narrow" w:hAnsi="Arial Narrow"/>
          <w:sz w:val="24"/>
          <w:szCs w:val="24"/>
        </w:rPr>
      </w:pPr>
      <w:r w:rsidRPr="000A055E">
        <w:rPr>
          <w:rFonts w:ascii="Arial Narrow" w:hAnsi="Arial Narrow"/>
          <w:sz w:val="24"/>
          <w:szCs w:val="24"/>
        </w:rPr>
        <w:t xml:space="preserve">Załącznik nr 2 </w:t>
      </w:r>
      <w:r w:rsidR="000A055E" w:rsidRPr="000A055E">
        <w:rPr>
          <w:rFonts w:ascii="Arial Narrow" w:hAnsi="Arial Narrow"/>
          <w:sz w:val="24"/>
          <w:szCs w:val="24"/>
        </w:rPr>
        <w:t>- Szczegółowy opis przedmiotu zamówienia</w:t>
      </w:r>
      <w:r w:rsidRPr="000A055E">
        <w:rPr>
          <w:rFonts w:ascii="Arial Narrow" w:hAnsi="Arial Narrow"/>
          <w:sz w:val="24"/>
          <w:szCs w:val="24"/>
        </w:rPr>
        <w:t xml:space="preserve">. </w:t>
      </w:r>
    </w:p>
    <w:p w:rsidR="00346D83" w:rsidRPr="000A055E" w:rsidRDefault="00346D83" w:rsidP="003347E1">
      <w:pPr>
        <w:pStyle w:val="Akapitzlist"/>
        <w:numPr>
          <w:ilvl w:val="0"/>
          <w:numId w:val="36"/>
        </w:numPr>
        <w:ind w:left="426"/>
        <w:rPr>
          <w:rFonts w:ascii="Arial Narrow" w:hAnsi="Arial Narrow"/>
          <w:sz w:val="24"/>
          <w:szCs w:val="24"/>
        </w:rPr>
      </w:pPr>
      <w:r w:rsidRPr="000A055E">
        <w:rPr>
          <w:rFonts w:ascii="Arial Narrow" w:hAnsi="Arial Narrow"/>
          <w:sz w:val="24"/>
          <w:szCs w:val="24"/>
        </w:rPr>
        <w:t xml:space="preserve">Załącznik nr 3 - </w:t>
      </w:r>
      <w:r w:rsidR="00D80D7E" w:rsidRPr="000A055E">
        <w:rPr>
          <w:rFonts w:ascii="Arial Narrow" w:hAnsi="Arial Narrow"/>
          <w:sz w:val="24"/>
          <w:szCs w:val="24"/>
        </w:rPr>
        <w:t>Oświadczenie składane na podstawie a</w:t>
      </w:r>
      <w:r w:rsidR="006C4034" w:rsidRPr="000A055E">
        <w:rPr>
          <w:rFonts w:ascii="Arial Narrow" w:hAnsi="Arial Narrow"/>
          <w:sz w:val="24"/>
          <w:szCs w:val="24"/>
        </w:rPr>
        <w:t>rt. 125 ust. 1 ustawy Pzp</w:t>
      </w:r>
      <w:r w:rsidR="00D80D7E" w:rsidRPr="000A055E">
        <w:rPr>
          <w:rFonts w:ascii="Arial Narrow" w:hAnsi="Arial Narrow"/>
          <w:sz w:val="24"/>
          <w:szCs w:val="24"/>
        </w:rPr>
        <w:t>.</w:t>
      </w:r>
    </w:p>
    <w:p w:rsidR="00346D83" w:rsidRPr="000A055E" w:rsidRDefault="00346D83" w:rsidP="003347E1">
      <w:pPr>
        <w:pStyle w:val="Akapitzlist"/>
        <w:numPr>
          <w:ilvl w:val="0"/>
          <w:numId w:val="36"/>
        </w:numPr>
        <w:ind w:left="426"/>
        <w:rPr>
          <w:rFonts w:ascii="Arial Narrow" w:hAnsi="Arial Narrow"/>
          <w:sz w:val="24"/>
          <w:szCs w:val="24"/>
        </w:rPr>
      </w:pPr>
      <w:r w:rsidRPr="000A055E">
        <w:rPr>
          <w:rFonts w:ascii="Arial Narrow" w:hAnsi="Arial Narrow"/>
          <w:sz w:val="24"/>
          <w:szCs w:val="24"/>
        </w:rPr>
        <w:t xml:space="preserve">Załącznik nr 4 - </w:t>
      </w:r>
      <w:r w:rsidR="00D80D7E" w:rsidRPr="000A055E">
        <w:rPr>
          <w:rFonts w:ascii="Arial Narrow" w:hAnsi="Arial Narrow"/>
          <w:sz w:val="24"/>
          <w:szCs w:val="24"/>
        </w:rPr>
        <w:t>Projekt umowy.</w:t>
      </w:r>
    </w:p>
    <w:p w:rsidR="000A055E" w:rsidRPr="000A055E" w:rsidRDefault="000A055E" w:rsidP="003347E1">
      <w:pPr>
        <w:pStyle w:val="Akapitzlist"/>
        <w:numPr>
          <w:ilvl w:val="0"/>
          <w:numId w:val="36"/>
        </w:numPr>
        <w:ind w:left="426"/>
        <w:rPr>
          <w:rFonts w:ascii="Arial Narrow" w:hAnsi="Arial Narrow"/>
          <w:strike/>
          <w:sz w:val="24"/>
          <w:szCs w:val="24"/>
        </w:rPr>
      </w:pPr>
      <w:r w:rsidRPr="000A055E">
        <w:rPr>
          <w:rFonts w:ascii="Arial Narrow" w:hAnsi="Arial Narrow"/>
          <w:sz w:val="24"/>
          <w:szCs w:val="24"/>
        </w:rPr>
        <w:t xml:space="preserve">Załącznik nr 5 - </w:t>
      </w:r>
      <w:r w:rsidR="005C70A8" w:rsidRPr="000A055E">
        <w:rPr>
          <w:rFonts w:ascii="Arial Narrow" w:hAnsi="Arial Narrow"/>
          <w:sz w:val="24"/>
          <w:szCs w:val="24"/>
        </w:rPr>
        <w:t xml:space="preserve">Zobowiązanie innego podmiotu. </w:t>
      </w:r>
    </w:p>
    <w:p w:rsidR="000A055E" w:rsidRPr="000A055E" w:rsidRDefault="00CA620E" w:rsidP="003347E1">
      <w:pPr>
        <w:pStyle w:val="Akapitzlist"/>
        <w:numPr>
          <w:ilvl w:val="0"/>
          <w:numId w:val="36"/>
        </w:numPr>
        <w:ind w:left="426"/>
        <w:rPr>
          <w:rFonts w:ascii="Arial Narrow" w:hAnsi="Arial Narrow"/>
          <w:strike/>
          <w:sz w:val="24"/>
          <w:szCs w:val="24"/>
        </w:rPr>
      </w:pPr>
      <w:r>
        <w:rPr>
          <w:rFonts w:ascii="Arial Narrow" w:hAnsi="Arial Narrow" w:cs="Calibri"/>
          <w:sz w:val="24"/>
          <w:szCs w:val="24"/>
        </w:rPr>
        <w:t>Załącznik nr 6</w:t>
      </w:r>
      <w:r w:rsidR="000A055E">
        <w:rPr>
          <w:rFonts w:ascii="Arial Narrow" w:hAnsi="Arial Narrow" w:cs="Calibri"/>
          <w:sz w:val="24"/>
          <w:szCs w:val="24"/>
        </w:rPr>
        <w:t xml:space="preserve"> -</w:t>
      </w:r>
      <w:r w:rsidR="000A055E" w:rsidRPr="000A055E">
        <w:rPr>
          <w:rFonts w:ascii="Arial Narrow" w:hAnsi="Arial Narrow" w:cs="Calibri"/>
          <w:sz w:val="24"/>
          <w:szCs w:val="24"/>
        </w:rPr>
        <w:t xml:space="preserve"> </w:t>
      </w:r>
      <w:r w:rsidR="00D72222" w:rsidRPr="000A055E">
        <w:rPr>
          <w:rFonts w:ascii="Arial Narrow" w:hAnsi="Arial Narrow"/>
          <w:sz w:val="24"/>
          <w:szCs w:val="24"/>
        </w:rPr>
        <w:t>Wykaz robót</w:t>
      </w:r>
      <w:r w:rsidR="000D1D16">
        <w:rPr>
          <w:rFonts w:ascii="Arial Narrow" w:hAnsi="Arial Narrow"/>
          <w:sz w:val="24"/>
          <w:szCs w:val="24"/>
        </w:rPr>
        <w:t>.</w:t>
      </w:r>
    </w:p>
    <w:p w:rsidR="000A055E" w:rsidRPr="000A055E" w:rsidRDefault="00D3466A" w:rsidP="003347E1">
      <w:pPr>
        <w:pStyle w:val="Akapitzlist"/>
        <w:numPr>
          <w:ilvl w:val="0"/>
          <w:numId w:val="36"/>
        </w:numPr>
        <w:ind w:left="426"/>
        <w:rPr>
          <w:rFonts w:ascii="Arial Narrow" w:hAnsi="Arial Narrow"/>
          <w:strike/>
          <w:sz w:val="24"/>
          <w:szCs w:val="24"/>
        </w:rPr>
      </w:pPr>
      <w:r>
        <w:rPr>
          <w:rFonts w:ascii="Arial Narrow" w:hAnsi="Arial Narrow"/>
          <w:sz w:val="24"/>
          <w:szCs w:val="24"/>
        </w:rPr>
        <w:t xml:space="preserve">Załącznik nr </w:t>
      </w:r>
      <w:r w:rsidR="00CA620E">
        <w:rPr>
          <w:rFonts w:ascii="Arial Narrow" w:hAnsi="Arial Narrow"/>
          <w:sz w:val="24"/>
          <w:szCs w:val="24"/>
        </w:rPr>
        <w:t>7</w:t>
      </w:r>
      <w:r w:rsidR="000A055E" w:rsidRPr="000A055E">
        <w:rPr>
          <w:rFonts w:ascii="Arial Narrow" w:hAnsi="Arial Narrow"/>
          <w:sz w:val="24"/>
          <w:szCs w:val="24"/>
        </w:rPr>
        <w:t xml:space="preserve"> - </w:t>
      </w:r>
      <w:r w:rsidR="00D72222" w:rsidRPr="000A055E">
        <w:rPr>
          <w:rFonts w:ascii="Arial Narrow" w:hAnsi="Arial Narrow"/>
          <w:sz w:val="24"/>
          <w:szCs w:val="24"/>
        </w:rPr>
        <w:t>Wykaz osób</w:t>
      </w:r>
      <w:r w:rsidR="000D1D16">
        <w:rPr>
          <w:rFonts w:ascii="Arial Narrow" w:hAnsi="Arial Narrow"/>
          <w:sz w:val="24"/>
          <w:szCs w:val="24"/>
        </w:rPr>
        <w:t>.</w:t>
      </w:r>
    </w:p>
    <w:p w:rsidR="000A055E" w:rsidRPr="000A055E" w:rsidRDefault="000A055E" w:rsidP="003347E1">
      <w:pPr>
        <w:pStyle w:val="Akapitzlist"/>
        <w:numPr>
          <w:ilvl w:val="0"/>
          <w:numId w:val="36"/>
        </w:numPr>
        <w:ind w:left="426"/>
        <w:rPr>
          <w:rFonts w:ascii="Arial Narrow" w:hAnsi="Arial Narrow"/>
          <w:strike/>
          <w:sz w:val="24"/>
          <w:szCs w:val="24"/>
        </w:rPr>
      </w:pPr>
      <w:r w:rsidRPr="000A055E">
        <w:rPr>
          <w:rFonts w:ascii="Arial Narrow" w:hAnsi="Arial Narrow"/>
          <w:sz w:val="24"/>
          <w:szCs w:val="24"/>
        </w:rPr>
        <w:t xml:space="preserve">Załącznik nr 8 - </w:t>
      </w:r>
      <w:r w:rsidR="00D72222" w:rsidRPr="000A055E">
        <w:rPr>
          <w:rFonts w:ascii="Arial Narrow" w:hAnsi="Arial Narrow" w:cs="Calibri"/>
          <w:sz w:val="24"/>
          <w:szCs w:val="24"/>
        </w:rPr>
        <w:t>Oświadczenie wykonawcy o zatrudnieniu osób na umowę o pracę</w:t>
      </w:r>
      <w:r w:rsidR="000D1D16">
        <w:rPr>
          <w:rFonts w:ascii="Arial Narrow" w:hAnsi="Arial Narrow" w:cs="Calibri"/>
          <w:sz w:val="24"/>
          <w:szCs w:val="24"/>
        </w:rPr>
        <w:t>.</w:t>
      </w:r>
    </w:p>
    <w:p w:rsidR="000A055E" w:rsidRPr="00E84C97" w:rsidRDefault="000A055E" w:rsidP="003347E1">
      <w:pPr>
        <w:pStyle w:val="Akapitzlist"/>
        <w:numPr>
          <w:ilvl w:val="0"/>
          <w:numId w:val="36"/>
        </w:numPr>
        <w:ind w:left="426"/>
        <w:rPr>
          <w:rFonts w:ascii="Arial Narrow" w:hAnsi="Arial Narrow"/>
          <w:strike/>
          <w:sz w:val="24"/>
          <w:szCs w:val="24"/>
        </w:rPr>
      </w:pPr>
      <w:r w:rsidRPr="00E84C97">
        <w:rPr>
          <w:rFonts w:ascii="Arial Narrow" w:hAnsi="Arial Narrow"/>
          <w:sz w:val="24"/>
          <w:szCs w:val="24"/>
        </w:rPr>
        <w:t xml:space="preserve">Załącznik nr 9 - </w:t>
      </w:r>
      <w:r w:rsidR="000D1D16" w:rsidRPr="00E84C97">
        <w:rPr>
          <w:rFonts w:ascii="Arial Narrow" w:hAnsi="Arial Narrow" w:cs="Calibri"/>
          <w:sz w:val="24"/>
          <w:szCs w:val="24"/>
        </w:rPr>
        <w:t>Projekt architektoniczno-</w:t>
      </w:r>
      <w:r w:rsidRPr="00E84C97">
        <w:rPr>
          <w:rFonts w:ascii="Arial Narrow" w:hAnsi="Arial Narrow" w:cs="Calibri"/>
          <w:sz w:val="24"/>
          <w:szCs w:val="24"/>
        </w:rPr>
        <w:t>budowlany</w:t>
      </w:r>
      <w:r w:rsidR="000D1D16" w:rsidRPr="00E84C97">
        <w:rPr>
          <w:rFonts w:ascii="Arial Narrow" w:hAnsi="Arial Narrow" w:cs="Calibri"/>
          <w:sz w:val="24"/>
          <w:szCs w:val="24"/>
        </w:rPr>
        <w:t>.</w:t>
      </w:r>
    </w:p>
    <w:p w:rsidR="005D1ECD" w:rsidRPr="00E84C97" w:rsidRDefault="005D1ECD" w:rsidP="005D1ECD">
      <w:pPr>
        <w:pStyle w:val="Akapitzlist"/>
        <w:numPr>
          <w:ilvl w:val="0"/>
          <w:numId w:val="36"/>
        </w:numPr>
        <w:ind w:left="426"/>
        <w:rPr>
          <w:rFonts w:ascii="Arial Narrow" w:hAnsi="Arial Narrow"/>
          <w:strike/>
          <w:sz w:val="24"/>
          <w:szCs w:val="24"/>
        </w:rPr>
      </w:pPr>
      <w:r w:rsidRPr="00E84C97">
        <w:rPr>
          <w:rFonts w:ascii="Arial Narrow" w:hAnsi="Arial Narrow"/>
          <w:sz w:val="24"/>
          <w:szCs w:val="24"/>
        </w:rPr>
        <w:t xml:space="preserve">Załącznik nr 9a </w:t>
      </w:r>
      <w:r w:rsidR="00626B64">
        <w:rPr>
          <w:rFonts w:ascii="Arial Narrow" w:hAnsi="Arial Narrow"/>
          <w:sz w:val="24"/>
          <w:szCs w:val="24"/>
        </w:rPr>
        <w:t>-</w:t>
      </w:r>
      <w:r w:rsidRPr="00E84C97">
        <w:rPr>
          <w:rFonts w:ascii="Arial Narrow" w:hAnsi="Arial Narrow"/>
          <w:sz w:val="24"/>
          <w:szCs w:val="24"/>
        </w:rPr>
        <w:t xml:space="preserve"> Załącznik do </w:t>
      </w:r>
      <w:r w:rsidRPr="00E84C97">
        <w:rPr>
          <w:rFonts w:ascii="Arial Narrow" w:hAnsi="Arial Narrow" w:cs="Calibri"/>
          <w:sz w:val="24"/>
          <w:szCs w:val="24"/>
        </w:rPr>
        <w:t>Projektu architektoniczno-budowlanego.</w:t>
      </w:r>
    </w:p>
    <w:p w:rsidR="005D1ECD" w:rsidRPr="00605DCD" w:rsidRDefault="005D1ECD" w:rsidP="003347E1">
      <w:pPr>
        <w:pStyle w:val="Akapitzlist"/>
        <w:numPr>
          <w:ilvl w:val="0"/>
          <w:numId w:val="36"/>
        </w:numPr>
        <w:ind w:left="426"/>
        <w:rPr>
          <w:rFonts w:ascii="Arial Narrow" w:hAnsi="Arial Narrow"/>
          <w:strike/>
          <w:sz w:val="24"/>
          <w:szCs w:val="24"/>
        </w:rPr>
      </w:pPr>
      <w:r w:rsidRPr="00E84C97">
        <w:rPr>
          <w:rFonts w:ascii="Arial Narrow" w:hAnsi="Arial Narrow"/>
          <w:sz w:val="24"/>
          <w:szCs w:val="24"/>
        </w:rPr>
        <w:t xml:space="preserve">Załącznik nr 10 - </w:t>
      </w:r>
      <w:r w:rsidRPr="00E84C97">
        <w:rPr>
          <w:rFonts w:ascii="Arial Narrow" w:hAnsi="Arial Narrow" w:cs="Calibri"/>
          <w:sz w:val="24"/>
          <w:szCs w:val="24"/>
        </w:rPr>
        <w:t>Projekt techniczny.</w:t>
      </w:r>
    </w:p>
    <w:p w:rsidR="00605DCD" w:rsidRPr="00605DCD" w:rsidRDefault="00605DCD" w:rsidP="00605DCD">
      <w:pPr>
        <w:pStyle w:val="Akapitzlist"/>
        <w:numPr>
          <w:ilvl w:val="0"/>
          <w:numId w:val="36"/>
        </w:numPr>
        <w:ind w:left="426"/>
        <w:rPr>
          <w:rFonts w:ascii="Arial Narrow" w:hAnsi="Arial Narrow"/>
          <w:strike/>
          <w:sz w:val="24"/>
          <w:szCs w:val="24"/>
        </w:rPr>
      </w:pPr>
      <w:r w:rsidRPr="00E84C97">
        <w:rPr>
          <w:rFonts w:ascii="Arial Narrow" w:hAnsi="Arial Narrow"/>
          <w:sz w:val="24"/>
          <w:szCs w:val="24"/>
        </w:rPr>
        <w:t xml:space="preserve">Załącznik nr </w:t>
      </w:r>
      <w:r>
        <w:rPr>
          <w:rFonts w:ascii="Arial Narrow" w:hAnsi="Arial Narrow"/>
          <w:sz w:val="24"/>
          <w:szCs w:val="24"/>
        </w:rPr>
        <w:t>11</w:t>
      </w:r>
      <w:r w:rsidRPr="00E84C97">
        <w:rPr>
          <w:rFonts w:ascii="Arial Narrow" w:hAnsi="Arial Narrow"/>
          <w:sz w:val="24"/>
          <w:szCs w:val="24"/>
        </w:rPr>
        <w:t xml:space="preserve"> - </w:t>
      </w:r>
      <w:r w:rsidRPr="00E84C97">
        <w:rPr>
          <w:rFonts w:ascii="Arial Narrow" w:hAnsi="Arial Narrow" w:cs="Calibri"/>
          <w:sz w:val="24"/>
          <w:szCs w:val="24"/>
        </w:rPr>
        <w:t xml:space="preserve">Projekt </w:t>
      </w:r>
      <w:r>
        <w:rPr>
          <w:rFonts w:ascii="Arial Narrow" w:hAnsi="Arial Narrow" w:cs="Calibri"/>
          <w:sz w:val="24"/>
          <w:szCs w:val="24"/>
        </w:rPr>
        <w:t>wykonawczy</w:t>
      </w:r>
      <w:r w:rsidRPr="00E84C97">
        <w:rPr>
          <w:rFonts w:ascii="Arial Narrow" w:hAnsi="Arial Narrow" w:cs="Calibri"/>
          <w:sz w:val="24"/>
          <w:szCs w:val="24"/>
        </w:rPr>
        <w:t>.</w:t>
      </w:r>
    </w:p>
    <w:p w:rsidR="000A055E" w:rsidRPr="00E84C97" w:rsidRDefault="005D1ECD" w:rsidP="003347E1">
      <w:pPr>
        <w:pStyle w:val="Akapitzlist"/>
        <w:numPr>
          <w:ilvl w:val="0"/>
          <w:numId w:val="36"/>
        </w:numPr>
        <w:ind w:left="426"/>
        <w:rPr>
          <w:rFonts w:ascii="Arial Narrow" w:hAnsi="Arial Narrow"/>
          <w:strike/>
          <w:sz w:val="24"/>
          <w:szCs w:val="24"/>
        </w:rPr>
      </w:pPr>
      <w:r w:rsidRPr="00E84C97">
        <w:rPr>
          <w:rFonts w:ascii="Arial Narrow" w:hAnsi="Arial Narrow"/>
          <w:sz w:val="24"/>
          <w:szCs w:val="24"/>
        </w:rPr>
        <w:t xml:space="preserve">Załącznik nr </w:t>
      </w:r>
      <w:r w:rsidR="00605DCD">
        <w:rPr>
          <w:rFonts w:ascii="Arial Narrow" w:hAnsi="Arial Narrow"/>
          <w:sz w:val="24"/>
          <w:szCs w:val="24"/>
        </w:rPr>
        <w:t>12</w:t>
      </w:r>
      <w:r w:rsidR="000A055E" w:rsidRPr="00E84C97">
        <w:rPr>
          <w:rFonts w:ascii="Arial Narrow" w:hAnsi="Arial Narrow"/>
          <w:sz w:val="24"/>
          <w:szCs w:val="24"/>
        </w:rPr>
        <w:t xml:space="preserve"> - </w:t>
      </w:r>
      <w:r w:rsidR="000A055E" w:rsidRPr="00E84C97">
        <w:rPr>
          <w:rFonts w:ascii="Arial Narrow" w:hAnsi="Arial Narrow" w:cs="Calibri"/>
          <w:sz w:val="24"/>
          <w:szCs w:val="24"/>
        </w:rPr>
        <w:t>Specyfikacja Techniczna Wykonania i Odbioru Robót Budowlanych</w:t>
      </w:r>
      <w:r w:rsidR="000D1D16" w:rsidRPr="00E84C97">
        <w:rPr>
          <w:rFonts w:ascii="Arial Narrow" w:hAnsi="Arial Narrow" w:cs="Calibri"/>
          <w:sz w:val="24"/>
          <w:szCs w:val="24"/>
        </w:rPr>
        <w:t>.</w:t>
      </w:r>
    </w:p>
    <w:p w:rsidR="00050CC9" w:rsidRPr="00297761" w:rsidRDefault="00C03103" w:rsidP="00297761">
      <w:pPr>
        <w:pStyle w:val="Akapitzlist"/>
        <w:numPr>
          <w:ilvl w:val="0"/>
          <w:numId w:val="36"/>
        </w:numPr>
        <w:ind w:left="426"/>
        <w:rPr>
          <w:rFonts w:ascii="Arial Narrow" w:hAnsi="Arial Narrow"/>
          <w:strike/>
          <w:sz w:val="24"/>
          <w:szCs w:val="24"/>
        </w:rPr>
      </w:pPr>
      <w:r w:rsidRPr="00E84C97">
        <w:rPr>
          <w:rFonts w:ascii="Arial Narrow" w:hAnsi="Arial Narrow"/>
          <w:sz w:val="24"/>
          <w:szCs w:val="24"/>
        </w:rPr>
        <w:lastRenderedPageBreak/>
        <w:t xml:space="preserve">Załącznik nr </w:t>
      </w:r>
      <w:r w:rsidR="00605DCD">
        <w:rPr>
          <w:rFonts w:ascii="Arial Narrow" w:hAnsi="Arial Narrow"/>
          <w:sz w:val="24"/>
          <w:szCs w:val="24"/>
        </w:rPr>
        <w:t>13</w:t>
      </w:r>
      <w:r w:rsidRPr="00E84C97">
        <w:rPr>
          <w:rFonts w:ascii="Arial Narrow" w:hAnsi="Arial Narrow"/>
          <w:sz w:val="24"/>
          <w:szCs w:val="24"/>
        </w:rPr>
        <w:t xml:space="preserve"> </w:t>
      </w:r>
      <w:r w:rsidR="000A3425" w:rsidRPr="00E84C97">
        <w:rPr>
          <w:rFonts w:ascii="Arial Narrow" w:hAnsi="Arial Narrow"/>
          <w:sz w:val="24"/>
          <w:szCs w:val="24"/>
        </w:rPr>
        <w:t>-</w:t>
      </w:r>
      <w:r w:rsidR="00C20B41">
        <w:rPr>
          <w:rFonts w:ascii="Arial Narrow" w:hAnsi="Arial Narrow"/>
          <w:sz w:val="24"/>
          <w:szCs w:val="24"/>
        </w:rPr>
        <w:t xml:space="preserve"> Przedmiary robót + Kosztorys</w:t>
      </w:r>
      <w:r w:rsidR="00C104AB">
        <w:rPr>
          <w:rFonts w:ascii="Arial Narrow" w:hAnsi="Arial Narrow"/>
          <w:sz w:val="24"/>
          <w:szCs w:val="24"/>
        </w:rPr>
        <w:t>y</w:t>
      </w:r>
      <w:r w:rsidR="00C20B41">
        <w:rPr>
          <w:rFonts w:ascii="Arial Narrow" w:hAnsi="Arial Narrow"/>
          <w:sz w:val="24"/>
          <w:szCs w:val="24"/>
        </w:rPr>
        <w:t xml:space="preserve"> ofertow</w:t>
      </w:r>
      <w:r w:rsidR="00C104AB">
        <w:rPr>
          <w:rFonts w:ascii="Arial Narrow" w:hAnsi="Arial Narrow"/>
          <w:sz w:val="24"/>
          <w:szCs w:val="24"/>
        </w:rPr>
        <w:t>e</w:t>
      </w:r>
      <w:r w:rsidR="00C20B41">
        <w:rPr>
          <w:rFonts w:ascii="Arial Narrow" w:hAnsi="Arial Narrow"/>
          <w:sz w:val="24"/>
          <w:szCs w:val="24"/>
        </w:rPr>
        <w:t>.</w:t>
      </w:r>
    </w:p>
    <w:sectPr w:rsidR="00050CC9" w:rsidRPr="00297761" w:rsidSect="006B113F">
      <w:headerReference w:type="default" r:id="rId23"/>
      <w:footerReference w:type="default" r:id="rId24"/>
      <w:pgSz w:w="11906" w:h="16838"/>
      <w:pgMar w:top="1809" w:right="1417" w:bottom="993" w:left="1417" w:header="708" w:footer="1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E28" w:rsidRDefault="007B0E28" w:rsidP="00353DAB">
      <w:r>
        <w:separator/>
      </w:r>
    </w:p>
  </w:endnote>
  <w:endnote w:type="continuationSeparator" w:id="0">
    <w:p w:rsidR="007B0E28" w:rsidRDefault="007B0E28" w:rsidP="00353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EE"/>
    <w:family w:val="swiss"/>
    <w:pitch w:val="variable"/>
    <w:sig w:usb0="A00002AF" w:usb1="400078FB" w:usb2="00000000" w:usb3="00000000" w:csb0="0000009F" w:csb1="00000000"/>
  </w:font>
  <w:font w:name="TT2E40o00">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FBC" w:rsidRPr="004A7C0B" w:rsidRDefault="003A2FBC" w:rsidP="004A7C0B">
    <w:pPr>
      <w:pStyle w:val="Stopka"/>
      <w:pBdr>
        <w:top w:val="single" w:sz="4" w:space="0" w:color="000000"/>
      </w:pBdr>
      <w:spacing w:before="240"/>
      <w:jc w:val="center"/>
      <w:rPr>
        <w:rFonts w:ascii="Arial Narrow" w:hAnsi="Arial Narrow"/>
        <w:sz w:val="6"/>
        <w:szCs w:val="20"/>
        <w:lang w:val="de-DE"/>
      </w:rPr>
    </w:pPr>
    <w:r>
      <w:rPr>
        <w:noProof/>
        <w:lang w:eastAsia="pl-PL"/>
      </w:rPr>
      <mc:AlternateContent>
        <mc:Choice Requires="wps">
          <w:drawing>
            <wp:anchor distT="0" distB="0" distL="114300" distR="114300" simplePos="0" relativeHeight="251659264" behindDoc="0" locked="0" layoutInCell="0" allowOverlap="1" wp14:anchorId="414B6C3C" wp14:editId="058406E7">
              <wp:simplePos x="0" y="0"/>
              <wp:positionH relativeFrom="page">
                <wp:posOffset>6943090</wp:posOffset>
              </wp:positionH>
              <wp:positionV relativeFrom="page">
                <wp:posOffset>7774940</wp:posOffset>
              </wp:positionV>
              <wp:extent cx="331470" cy="2183130"/>
              <wp:effectExtent l="0" t="2540" r="2540" b="0"/>
              <wp:wrapNone/>
              <wp:docPr id="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2FBC" w:rsidRPr="00753EDD" w:rsidRDefault="003A2FBC">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E56284">
                            <w:rPr>
                              <w:rFonts w:ascii="Arial Narrow" w:hAnsi="Arial Narrow"/>
                              <w:noProof/>
                              <w:sz w:val="20"/>
                              <w:szCs w:val="20"/>
                            </w:rPr>
                            <w:t>27</w:t>
                          </w:r>
                          <w:r w:rsidRPr="00753EDD">
                            <w:rPr>
                              <w:rFonts w:ascii="Arial Narrow" w:hAnsi="Arial Narrow"/>
                              <w:sz w:val="20"/>
                              <w:szCs w:val="20"/>
                            </w:rPr>
                            <w:fldChar w:fldCharType="end"/>
                          </w:r>
                        </w:p>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546.7pt;margin-top:612.2pt;width:26.1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" o:allowincell="f" filled="f" stroked="f">
              <v:textbox style="layout-flow:vertical;mso-layout-flow-alt:bottom-to-top">
                <w:txbxContent>
                  <w:p w:rsidR="003A2FBC" w:rsidRPr="00753EDD" w:rsidRDefault="003A2FBC">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E56284">
                      <w:rPr>
                        <w:rFonts w:ascii="Arial Narrow" w:hAnsi="Arial Narrow"/>
                        <w:noProof/>
                        <w:sz w:val="20"/>
                        <w:szCs w:val="20"/>
                      </w:rPr>
                      <w:t>27</w:t>
                    </w:r>
                    <w:r w:rsidRPr="00753EDD">
                      <w:rPr>
                        <w:rFonts w:ascii="Arial Narrow" w:hAnsi="Arial Narrow"/>
                        <w:sz w:val="20"/>
                        <w:szCs w:val="20"/>
                      </w:rPr>
                      <w:fldChar w:fldCharType="end"/>
                    </w:r>
                  </w:p>
                </w:txbxContent>
              </v:textbox>
              <w10:wrap anchorx="page" anchory="page"/>
            </v:rect>
          </w:pict>
        </mc:Fallback>
      </mc:AlternateContent>
    </w:r>
  </w:p>
  <w:p w:rsidR="003A2FBC" w:rsidRPr="00353DAB" w:rsidRDefault="003A2FBC" w:rsidP="00353DAB">
    <w:pPr>
      <w:pStyle w:val="Stopka"/>
      <w:pBdr>
        <w:top w:val="single" w:sz="4" w:space="0" w:color="000000"/>
      </w:pBdr>
      <w:jc w:val="center"/>
      <w:rPr>
        <w:rFonts w:ascii="Arial Narrow" w:hAnsi="Arial Narrow"/>
        <w:b/>
        <w:bCs/>
        <w:sz w:val="20"/>
        <w:szCs w:val="20"/>
        <w:lang w:val="de-DE"/>
      </w:rPr>
    </w:pPr>
    <w:proofErr w:type="spellStart"/>
    <w:r w:rsidRPr="00353DAB">
      <w:rPr>
        <w:rFonts w:ascii="Arial Narrow" w:hAnsi="Arial Narrow"/>
        <w:sz w:val="20"/>
        <w:szCs w:val="20"/>
        <w:lang w:val="de-DE"/>
      </w:rPr>
      <w:t>NIP</w:t>
    </w:r>
    <w:proofErr w:type="spellEnd"/>
    <w:r w:rsidRPr="00353DAB">
      <w:rPr>
        <w:rFonts w:ascii="Arial Narrow" w:hAnsi="Arial Narrow"/>
        <w:sz w:val="20"/>
        <w:szCs w:val="20"/>
        <w:lang w:val="de-DE"/>
      </w:rPr>
      <w:t xml:space="preserve">: </w:t>
    </w:r>
    <w:r w:rsidRPr="00353DAB">
      <w:rPr>
        <w:rFonts w:ascii="Arial Narrow" w:hAnsi="Arial Narrow"/>
        <w:b/>
        <w:bCs/>
        <w:sz w:val="20"/>
        <w:szCs w:val="20"/>
        <w:lang w:val="de-DE"/>
      </w:rPr>
      <w:t>466-038-75-04</w:t>
    </w:r>
    <w:r w:rsidRPr="00353DAB">
      <w:rPr>
        <w:rFonts w:ascii="Arial Narrow" w:hAnsi="Arial Narrow"/>
        <w:sz w:val="20"/>
        <w:szCs w:val="20"/>
        <w:lang w:val="de-DE"/>
      </w:rPr>
      <w:t xml:space="preserve">   REGON: </w:t>
    </w:r>
    <w:r w:rsidRPr="00353DAB">
      <w:rPr>
        <w:rFonts w:ascii="Arial Narrow" w:hAnsi="Arial Narrow"/>
        <w:b/>
        <w:bCs/>
        <w:sz w:val="20"/>
        <w:szCs w:val="20"/>
        <w:lang w:val="de-DE"/>
      </w:rPr>
      <w:t xml:space="preserve">340572055  </w:t>
    </w:r>
    <w:r w:rsidRPr="00353DAB">
      <w:rPr>
        <w:rFonts w:ascii="Arial Narrow" w:hAnsi="Arial Narrow"/>
        <w:bCs/>
        <w:sz w:val="20"/>
        <w:szCs w:val="20"/>
        <w:lang w:val="de-DE"/>
      </w:rPr>
      <w:t xml:space="preserve"> </w:t>
    </w:r>
    <w:proofErr w:type="spellStart"/>
    <w:r w:rsidRPr="00353DAB">
      <w:rPr>
        <w:rFonts w:ascii="Arial Narrow" w:hAnsi="Arial Narrow"/>
        <w:bCs/>
        <w:sz w:val="20"/>
        <w:szCs w:val="20"/>
        <w:lang w:val="de-DE"/>
      </w:rPr>
      <w:t>KRS</w:t>
    </w:r>
    <w:proofErr w:type="spellEnd"/>
    <w:r w:rsidRPr="00353DAB">
      <w:rPr>
        <w:rFonts w:ascii="Arial Narrow" w:hAnsi="Arial Narrow"/>
        <w:bCs/>
        <w:sz w:val="20"/>
        <w:szCs w:val="20"/>
        <w:lang w:val="de-DE"/>
      </w:rPr>
      <w:t xml:space="preserve">: </w:t>
    </w:r>
    <w:r w:rsidRPr="00353DAB">
      <w:rPr>
        <w:rFonts w:ascii="Arial Narrow" w:hAnsi="Arial Narrow"/>
        <w:b/>
        <w:bCs/>
        <w:sz w:val="20"/>
        <w:szCs w:val="20"/>
        <w:lang w:val="de-DE"/>
      </w:rPr>
      <w:t>0000327976</w:t>
    </w:r>
  </w:p>
  <w:p w:rsidR="003A2FBC" w:rsidRPr="00353DAB" w:rsidRDefault="003A2FBC" w:rsidP="00353DAB">
    <w:pPr>
      <w:pStyle w:val="Stopka"/>
      <w:pBdr>
        <w:top w:val="single" w:sz="4" w:space="0" w:color="000000"/>
      </w:pBdr>
      <w:jc w:val="center"/>
      <w:rPr>
        <w:rFonts w:ascii="Arial Narrow" w:hAnsi="Arial Narrow"/>
        <w:b/>
        <w:bCs/>
        <w:sz w:val="20"/>
        <w:szCs w:val="20"/>
      </w:rPr>
    </w:pPr>
    <w:r w:rsidRPr="00353DAB">
      <w:rPr>
        <w:rFonts w:ascii="Arial Narrow" w:hAnsi="Arial Narrow"/>
        <w:sz w:val="20"/>
        <w:szCs w:val="20"/>
      </w:rPr>
      <w:t>KAPITAŁ ZAKŁADOWY:</w:t>
    </w:r>
    <w:r w:rsidRPr="00353DAB">
      <w:rPr>
        <w:rFonts w:ascii="Arial Narrow" w:hAnsi="Arial Narrow"/>
        <w:b/>
        <w:bCs/>
        <w:sz w:val="20"/>
        <w:szCs w:val="20"/>
      </w:rPr>
      <w:t xml:space="preserve"> </w:t>
    </w:r>
    <w:r>
      <w:rPr>
        <w:rFonts w:ascii="Arial Narrow" w:hAnsi="Arial Narrow"/>
        <w:b/>
        <w:bCs/>
        <w:sz w:val="20"/>
        <w:szCs w:val="20"/>
      </w:rPr>
      <w:t>7.500</w:t>
    </w:r>
    <w:r w:rsidRPr="00353DAB">
      <w:rPr>
        <w:rFonts w:ascii="Arial Narrow" w:hAnsi="Arial Narrow"/>
        <w:b/>
        <w:bCs/>
        <w:sz w:val="20"/>
        <w:szCs w:val="20"/>
      </w:rPr>
      <w:t>.000 PLN</w:t>
    </w:r>
  </w:p>
  <w:p w:rsidR="003A2FBC" w:rsidRPr="00353DAB" w:rsidRDefault="003A2FBC" w:rsidP="00353DAB">
    <w:pPr>
      <w:pStyle w:val="Stopka"/>
      <w:jc w:val="center"/>
      <w:rPr>
        <w:rFonts w:ascii="Arial Narrow" w:hAnsi="Arial Narrow"/>
        <w:b/>
        <w:bCs/>
        <w:sz w:val="20"/>
        <w:szCs w:val="20"/>
      </w:rPr>
    </w:pPr>
    <w:r w:rsidRPr="00353DAB">
      <w:rPr>
        <w:rFonts w:ascii="Arial Narrow" w:hAnsi="Arial Narrow"/>
        <w:sz w:val="20"/>
        <w:szCs w:val="20"/>
      </w:rPr>
      <w:t xml:space="preserve">KONTO BANKU: </w:t>
    </w:r>
    <w:proofErr w:type="spellStart"/>
    <w:r w:rsidRPr="00353DAB">
      <w:rPr>
        <w:rFonts w:ascii="Arial Narrow" w:hAnsi="Arial Narrow"/>
        <w:sz w:val="20"/>
        <w:szCs w:val="20"/>
      </w:rPr>
      <w:t>BS</w:t>
    </w:r>
    <w:proofErr w:type="spellEnd"/>
    <w:r w:rsidRPr="00353DAB">
      <w:rPr>
        <w:rFonts w:ascii="Arial Narrow" w:hAnsi="Arial Narrow"/>
        <w:sz w:val="20"/>
        <w:szCs w:val="20"/>
      </w:rPr>
      <w:t xml:space="preserve"> LIPNO  </w:t>
    </w:r>
    <w:r w:rsidRPr="00353DAB">
      <w:rPr>
        <w:rFonts w:ascii="Arial Narrow" w:hAnsi="Arial Narrow"/>
        <w:b/>
        <w:bCs/>
        <w:sz w:val="20"/>
        <w:szCs w:val="20"/>
      </w:rPr>
      <w:t>81 9542 0008 2001 0009 3099 0001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E28" w:rsidRDefault="007B0E28" w:rsidP="00353DAB">
      <w:r>
        <w:separator/>
      </w:r>
    </w:p>
  </w:footnote>
  <w:footnote w:type="continuationSeparator" w:id="0">
    <w:p w:rsidR="007B0E28" w:rsidRDefault="007B0E28" w:rsidP="00353DAB">
      <w:r>
        <w:continuationSeparator/>
      </w:r>
    </w:p>
  </w:footnote>
  <w:footnote w:id="1">
    <w:p w:rsidR="003A2FBC" w:rsidRPr="000349E2" w:rsidRDefault="003A2FBC" w:rsidP="000349E2">
      <w:pPr>
        <w:pStyle w:val="Tekstprzypisudolnego"/>
        <w:ind w:left="0" w:firstLine="0"/>
        <w:rPr>
          <w:rFonts w:ascii="Arial Narrow" w:hAnsi="Arial Narrow"/>
          <w:sz w:val="16"/>
          <w:szCs w:val="16"/>
        </w:rPr>
      </w:pPr>
      <w:r w:rsidRPr="000349E2">
        <w:rPr>
          <w:rStyle w:val="Odwoanieprzypisudolnego"/>
          <w:rFonts w:ascii="Arial Narrow" w:hAnsi="Arial Narrow"/>
          <w:sz w:val="16"/>
          <w:szCs w:val="16"/>
        </w:rPr>
        <w:footnoteRef/>
      </w:r>
      <w:r w:rsidRPr="000349E2">
        <w:rPr>
          <w:rFonts w:ascii="Arial Narrow" w:hAnsi="Arial Narrow"/>
          <w:sz w:val="16"/>
          <w:szCs w:val="16"/>
        </w:rPr>
        <w:t xml:space="preserve"> Wykaz poszczególnych dokumentów i oświadczeń składanych w postępowaniu oraz ich forma, sposób sporządzania i przekazywania zostały określone przez Zamawiającego w SWZ.</w:t>
      </w:r>
    </w:p>
  </w:footnote>
  <w:footnote w:id="2">
    <w:p w:rsidR="003A2FBC" w:rsidRPr="000349E2" w:rsidRDefault="003A2FBC" w:rsidP="00976327">
      <w:pPr>
        <w:pStyle w:val="Tekstprzypisudolnego"/>
        <w:ind w:left="0" w:firstLine="0"/>
        <w:rPr>
          <w:rFonts w:ascii="Arial Narrow" w:hAnsi="Arial Narrow"/>
          <w:sz w:val="16"/>
          <w:szCs w:val="16"/>
        </w:rPr>
      </w:pPr>
      <w:r w:rsidRPr="000349E2">
        <w:rPr>
          <w:rStyle w:val="Odwoanieprzypisudolnego"/>
          <w:rFonts w:ascii="Arial Narrow" w:hAnsi="Arial Narrow"/>
          <w:sz w:val="16"/>
          <w:szCs w:val="16"/>
        </w:rPr>
        <w:footnoteRef/>
      </w:r>
      <w:r w:rsidRPr="000349E2">
        <w:rPr>
          <w:rFonts w:ascii="Arial Narrow" w:hAnsi="Arial Narrow"/>
          <w:sz w:val="16"/>
          <w:szCs w:val="16"/>
        </w:rPr>
        <w:t xml:space="preserve"> Wykaz poszczególnych informacji, dokumentów i oświadczeń składanych w postępowaniu oraz ich forma, sposób</w:t>
      </w:r>
      <w:r>
        <w:rPr>
          <w:rFonts w:ascii="Arial Narrow" w:hAnsi="Arial Narrow"/>
          <w:sz w:val="16"/>
          <w:szCs w:val="16"/>
        </w:rPr>
        <w:t xml:space="preserve"> </w:t>
      </w:r>
      <w:r w:rsidRPr="000349E2">
        <w:rPr>
          <w:rFonts w:ascii="Arial Narrow" w:hAnsi="Arial Narrow"/>
          <w:sz w:val="16"/>
          <w:szCs w:val="16"/>
        </w:rPr>
        <w:t>sporządzania i przekazywania zostały określone przez Zamawiającego w SWZ.</w:t>
      </w:r>
    </w:p>
  </w:footnote>
  <w:footnote w:id="3">
    <w:p w:rsidR="003A2FBC" w:rsidRPr="00976327" w:rsidRDefault="003A2FBC" w:rsidP="00976327">
      <w:pPr>
        <w:pStyle w:val="Tekstprzypisudolnego"/>
        <w:ind w:left="0" w:firstLine="0"/>
        <w:rPr>
          <w:rFonts w:ascii="Arial Narrow" w:hAnsi="Arial Narrow"/>
          <w:sz w:val="16"/>
          <w:szCs w:val="16"/>
        </w:rPr>
      </w:pPr>
      <w:r w:rsidRPr="00976327">
        <w:rPr>
          <w:rStyle w:val="Odwoanieprzypisudolnego"/>
          <w:rFonts w:ascii="Arial Narrow" w:hAnsi="Arial Narrow"/>
          <w:sz w:val="16"/>
          <w:szCs w:val="16"/>
        </w:rPr>
        <w:footnoteRef/>
      </w:r>
      <w:r w:rsidRPr="00976327">
        <w:rPr>
          <w:rFonts w:ascii="Arial Narrow" w:hAnsi="Arial Narrow"/>
          <w:sz w:val="16"/>
          <w:szCs w:val="16"/>
        </w:rPr>
        <w:t xml:space="preserve"> UWAGA: Opatrzenie podpisem zaufanym dopuszczalne jest w postępowaniach o udzielenie zamówienia o wartości mniejszej niż progi unijne.</w:t>
      </w:r>
    </w:p>
  </w:footnote>
  <w:footnote w:id="4">
    <w:p w:rsidR="003A2FBC" w:rsidRPr="00976327" w:rsidRDefault="003A2FBC" w:rsidP="00976327">
      <w:pPr>
        <w:pStyle w:val="Tekstprzypisudolnego"/>
        <w:ind w:left="0" w:firstLine="0"/>
        <w:rPr>
          <w:rFonts w:ascii="Arial Narrow" w:hAnsi="Arial Narrow"/>
          <w:sz w:val="16"/>
          <w:szCs w:val="16"/>
        </w:rPr>
      </w:pPr>
      <w:r w:rsidRPr="00976327">
        <w:rPr>
          <w:rStyle w:val="Odwoanieprzypisudolnego"/>
          <w:rFonts w:ascii="Arial Narrow" w:hAnsi="Arial Narrow"/>
          <w:sz w:val="16"/>
          <w:szCs w:val="16"/>
        </w:rPr>
        <w:footnoteRef/>
      </w:r>
      <w:r w:rsidRPr="00976327">
        <w:rPr>
          <w:rFonts w:ascii="Arial Narrow" w:hAnsi="Arial Narrow"/>
          <w:sz w:val="16"/>
          <w:szCs w:val="16"/>
        </w:rPr>
        <w:t xml:space="preserve"> UWAGA: Opatrzenie podpisem osobistym dopuszczalne jest w postępowaniach o udzielenie zamówienia o wartości mniejszej niż progi unijne.</w:t>
      </w:r>
    </w:p>
  </w:footnote>
  <w:footnote w:id="5">
    <w:p w:rsidR="003A2FBC" w:rsidRPr="00976327" w:rsidRDefault="003A2FBC" w:rsidP="00976327">
      <w:pPr>
        <w:pStyle w:val="Tekstprzypisudolnego"/>
        <w:ind w:left="0" w:firstLine="0"/>
        <w:rPr>
          <w:rFonts w:ascii="Arial Narrow" w:hAnsi="Arial Narrow"/>
          <w:sz w:val="16"/>
          <w:szCs w:val="16"/>
        </w:rPr>
      </w:pPr>
      <w:r w:rsidRPr="00976327">
        <w:rPr>
          <w:rStyle w:val="Odwoanieprzypisudolnego"/>
          <w:rFonts w:ascii="Arial Narrow" w:hAnsi="Arial Narrow"/>
          <w:sz w:val="16"/>
          <w:szCs w:val="16"/>
        </w:rPr>
        <w:footnoteRef/>
      </w:r>
      <w:r w:rsidRPr="00976327">
        <w:rPr>
          <w:rFonts w:ascii="Arial Narrow" w:hAnsi="Arial Narrow"/>
          <w:sz w:val="16"/>
          <w:szCs w:val="16"/>
        </w:rPr>
        <w:t xml:space="preserve"> Dotyczy w szczególności SWZ.</w:t>
      </w:r>
    </w:p>
  </w:footnote>
  <w:footnote w:id="6">
    <w:p w:rsidR="003A2FBC" w:rsidRPr="004506D8" w:rsidRDefault="003A2FBC" w:rsidP="00AD4212">
      <w:pPr>
        <w:pStyle w:val="Tekstprzypisudolnego"/>
        <w:ind w:left="0" w:firstLine="0"/>
        <w:rPr>
          <w:rFonts w:ascii="Arial Narrow" w:hAnsi="Arial Narrow"/>
          <w:sz w:val="16"/>
          <w:szCs w:val="16"/>
        </w:rPr>
      </w:pPr>
      <w:r w:rsidRPr="004506D8">
        <w:rPr>
          <w:rStyle w:val="Odwoanieprzypisudolnego"/>
          <w:rFonts w:ascii="Arial Narrow" w:hAnsi="Arial Narrow"/>
          <w:sz w:val="16"/>
          <w:szCs w:val="16"/>
        </w:rPr>
        <w:footnoteRef/>
      </w:r>
      <w:r w:rsidRPr="004506D8">
        <w:rPr>
          <w:rFonts w:ascii="Arial Narrow" w:hAnsi="Arial Narrow"/>
          <w:sz w:val="16"/>
          <w:szCs w:val="16"/>
        </w:rPr>
        <w:t xml:space="preserve"> Wykaz poszczególnych dokumentów i oświadczeń składanych wraz z ofertą, ich forma, sposób sporządzania i przekazywania zostały określone przez Zamawiającego w SWZ.</w:t>
      </w:r>
    </w:p>
  </w:footnote>
  <w:footnote w:id="7">
    <w:p w:rsidR="003A2FBC" w:rsidRPr="004506D8" w:rsidRDefault="003A2FBC" w:rsidP="004506D8">
      <w:pPr>
        <w:pStyle w:val="Tekstprzypisudolnego"/>
        <w:ind w:left="0" w:firstLine="0"/>
        <w:rPr>
          <w:rFonts w:ascii="Arial Narrow" w:hAnsi="Arial Narrow"/>
          <w:sz w:val="16"/>
          <w:szCs w:val="16"/>
        </w:rPr>
      </w:pPr>
      <w:r w:rsidRPr="004506D8">
        <w:rPr>
          <w:rStyle w:val="Odwoanieprzypisudolnego"/>
          <w:rFonts w:ascii="Arial Narrow" w:hAnsi="Arial Narrow"/>
          <w:sz w:val="16"/>
          <w:szCs w:val="16"/>
        </w:rPr>
        <w:footnoteRef/>
      </w:r>
      <w:r w:rsidRPr="004506D8">
        <w:rPr>
          <w:rFonts w:ascii="Arial Narrow" w:hAnsi="Arial Narrow"/>
          <w:sz w:val="16"/>
          <w:szCs w:val="16"/>
        </w:rPr>
        <w:t xml:space="preserve"> UWAGA: Opatrzenie podpisem zaufanym dopuszczalne jest w postępowaniach o udzielenie zamówienia o wartości mniejszej niż progi unijne.</w:t>
      </w:r>
    </w:p>
  </w:footnote>
  <w:footnote w:id="8">
    <w:p w:rsidR="003A2FBC" w:rsidRPr="004506D8" w:rsidRDefault="003A2FBC" w:rsidP="004506D8">
      <w:pPr>
        <w:pStyle w:val="Tekstprzypisudolnego"/>
        <w:ind w:left="0" w:firstLine="0"/>
        <w:rPr>
          <w:rFonts w:ascii="Arial Narrow" w:hAnsi="Arial Narrow"/>
          <w:sz w:val="16"/>
          <w:szCs w:val="16"/>
        </w:rPr>
      </w:pPr>
      <w:r w:rsidRPr="004506D8">
        <w:rPr>
          <w:rStyle w:val="Odwoanieprzypisudolnego"/>
          <w:rFonts w:ascii="Arial Narrow" w:hAnsi="Arial Narrow"/>
          <w:sz w:val="16"/>
          <w:szCs w:val="16"/>
        </w:rPr>
        <w:footnoteRef/>
      </w:r>
      <w:r w:rsidRPr="004506D8">
        <w:rPr>
          <w:rFonts w:ascii="Arial Narrow" w:hAnsi="Arial Narrow"/>
          <w:sz w:val="16"/>
          <w:szCs w:val="16"/>
        </w:rPr>
        <w:t xml:space="preserve"> UWAGA: Opatrzenie podpisem osobistym dopuszczalne jest w postępowaniach o udzielenie zamówienia o wartości mniejszej niż progi unijne.</w:t>
      </w:r>
    </w:p>
  </w:footnote>
  <w:footnote w:id="9">
    <w:p w:rsidR="003A2FBC" w:rsidRPr="004506D8" w:rsidRDefault="003A2FBC" w:rsidP="004506D8">
      <w:pPr>
        <w:pStyle w:val="Tekstprzypisudolnego"/>
        <w:ind w:left="0" w:firstLine="0"/>
        <w:rPr>
          <w:rFonts w:ascii="Arial Narrow" w:hAnsi="Arial Narrow"/>
          <w:sz w:val="16"/>
          <w:szCs w:val="16"/>
        </w:rPr>
      </w:pPr>
      <w:r w:rsidRPr="004506D8">
        <w:rPr>
          <w:rStyle w:val="Odwoanieprzypisudolnego"/>
          <w:rFonts w:ascii="Arial Narrow" w:hAnsi="Arial Narrow"/>
          <w:sz w:val="16"/>
          <w:szCs w:val="16"/>
        </w:rPr>
        <w:footnoteRef/>
      </w:r>
      <w:r w:rsidRPr="004506D8">
        <w:rPr>
          <w:rFonts w:ascii="Arial Narrow" w:hAnsi="Arial Narrow"/>
          <w:sz w:val="16"/>
          <w:szCs w:val="16"/>
        </w:rPr>
        <w:t xml:space="preserve"> UWAGA: Opatrzenie podpisem zaufanym dopuszczalne jest w postępowaniach o udzielenie zamówienia o wartości mniejszej niż progi unijne.</w:t>
      </w:r>
    </w:p>
  </w:footnote>
  <w:footnote w:id="10">
    <w:p w:rsidR="003A2FBC" w:rsidRPr="004506D8" w:rsidRDefault="003A2FBC" w:rsidP="004506D8">
      <w:pPr>
        <w:pStyle w:val="Tekstprzypisudolnego"/>
        <w:ind w:left="0" w:firstLine="0"/>
        <w:rPr>
          <w:rFonts w:ascii="Arial Narrow" w:hAnsi="Arial Narrow"/>
          <w:sz w:val="16"/>
          <w:szCs w:val="16"/>
        </w:rPr>
      </w:pPr>
      <w:r w:rsidRPr="004506D8">
        <w:rPr>
          <w:rStyle w:val="Odwoanieprzypisudolnego"/>
          <w:rFonts w:ascii="Arial Narrow" w:hAnsi="Arial Narrow"/>
          <w:sz w:val="16"/>
          <w:szCs w:val="16"/>
        </w:rPr>
        <w:footnoteRef/>
      </w:r>
      <w:r w:rsidRPr="004506D8">
        <w:rPr>
          <w:rFonts w:ascii="Arial Narrow" w:hAnsi="Arial Narrow"/>
          <w:sz w:val="16"/>
          <w:szCs w:val="16"/>
        </w:rPr>
        <w:t xml:space="preserve"> UWAGA: Opatrzenie podpisem osobistym dopuszczalne jest w postępowaniach o udzielenie zamówienia o wartości mniejszej niż progi unijne.</w:t>
      </w:r>
    </w:p>
  </w:footnote>
  <w:footnote w:id="11">
    <w:p w:rsidR="003A2FBC" w:rsidRPr="004506D8" w:rsidRDefault="003A2FBC" w:rsidP="004506D8">
      <w:pPr>
        <w:pStyle w:val="Tekstprzypisudolnego"/>
        <w:ind w:left="0" w:firstLine="0"/>
        <w:rPr>
          <w:rFonts w:ascii="Arial Narrow" w:hAnsi="Arial Narrow"/>
          <w:sz w:val="16"/>
          <w:szCs w:val="16"/>
        </w:rPr>
      </w:pPr>
      <w:r w:rsidRPr="004506D8">
        <w:rPr>
          <w:rStyle w:val="Odwoanieprzypisudolnego"/>
          <w:rFonts w:ascii="Arial Narrow" w:hAnsi="Arial Narrow"/>
          <w:sz w:val="16"/>
          <w:szCs w:val="16"/>
        </w:rPr>
        <w:footnoteRef/>
      </w:r>
      <w:r w:rsidRPr="004506D8">
        <w:rPr>
          <w:rFonts w:ascii="Arial Narrow" w:hAnsi="Arial Narrow"/>
          <w:sz w:val="16"/>
          <w:szCs w:val="16"/>
        </w:rPr>
        <w:t xml:space="preserve"> UWAGA: Opatrzenie podpisem zaufanym dopuszczalne jest w postępowaniach o udzielenie zamówienia o wartości mniejszej niż progi unijne.</w:t>
      </w:r>
    </w:p>
  </w:footnote>
  <w:footnote w:id="12">
    <w:p w:rsidR="003A2FBC" w:rsidRDefault="003A2FBC" w:rsidP="004506D8">
      <w:pPr>
        <w:pStyle w:val="Tekstprzypisudolnego"/>
        <w:ind w:left="0" w:firstLine="0"/>
      </w:pPr>
      <w:r w:rsidRPr="004506D8">
        <w:rPr>
          <w:rStyle w:val="Odwoanieprzypisudolnego"/>
          <w:rFonts w:ascii="Arial Narrow" w:hAnsi="Arial Narrow"/>
          <w:sz w:val="16"/>
          <w:szCs w:val="16"/>
        </w:rPr>
        <w:footnoteRef/>
      </w:r>
      <w:r w:rsidRPr="004506D8">
        <w:rPr>
          <w:rFonts w:ascii="Arial Narrow" w:hAnsi="Arial Narrow"/>
          <w:sz w:val="16"/>
          <w:szCs w:val="16"/>
        </w:rPr>
        <w:t xml:space="preserve"> UWAGA: Opatrzenie podpisem osobistym dopuszczalne jest w postępowaniach o udzielenie zamówienia o wartości mniejszej niż progi unijne.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FBC" w:rsidRDefault="003A2FBC">
    <w:pPr>
      <w:pStyle w:val="Nagwek"/>
    </w:pPr>
    <w:r>
      <w:rPr>
        <w:noProof/>
        <w:lang w:eastAsia="pl-PL"/>
      </w:rPr>
      <mc:AlternateContent>
        <mc:Choice Requires="wps">
          <w:drawing>
            <wp:anchor distT="0" distB="0" distL="114300" distR="114300" simplePos="0" relativeHeight="251658240" behindDoc="0" locked="0" layoutInCell="0" allowOverlap="1" wp14:anchorId="64B3304C" wp14:editId="4950D351">
              <wp:simplePos x="0" y="0"/>
              <wp:positionH relativeFrom="page">
                <wp:posOffset>6932930</wp:posOffset>
              </wp:positionH>
              <wp:positionV relativeFrom="page">
                <wp:posOffset>7774940</wp:posOffset>
              </wp:positionV>
              <wp:extent cx="351155"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155"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2FBC" w:rsidRDefault="003A2FBC">
                          <w:pPr>
                            <w:pStyle w:val="Stopka"/>
                            <w:rPr>
                              <w:rFonts w:ascii="Cambria" w:hAnsi="Cambria"/>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545.9pt;margin-top:612.2pt;width:27.65pt;height:17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" o:allowincell="f" filled="f" stroked="f">
              <v:textbox style="layout-flow:vertical;mso-layout-flow-alt:bottom-to-top;mso-fit-shape-to-text:t">
                <w:txbxContent>
                  <w:p w:rsidR="0081408C" w:rsidRDefault="0081408C">
                    <w:pPr>
                      <w:pStyle w:val="Stopka"/>
                      <w:rPr>
                        <w:rFonts w:ascii="Cambria" w:hAnsi="Cambria"/>
                      </w:rPr>
                    </w:pPr>
                  </w:p>
                </w:txbxContent>
              </v:textbox>
              <w10:wrap anchorx="page" anchory="page"/>
            </v:rect>
          </w:pict>
        </mc:Fallback>
      </mc:AlternateContent>
    </w:r>
    <w:r>
      <w:rPr>
        <w:noProof/>
        <w:lang w:eastAsia="pl-PL"/>
      </w:rPr>
      <w:drawing>
        <wp:anchor distT="0" distB="0" distL="114300" distR="114300" simplePos="0" relativeHeight="251656192" behindDoc="0" locked="0" layoutInCell="1" allowOverlap="1" wp14:anchorId="3CC7991A" wp14:editId="504949A5">
          <wp:simplePos x="0" y="0"/>
          <wp:positionH relativeFrom="column">
            <wp:posOffset>690880</wp:posOffset>
          </wp:positionH>
          <wp:positionV relativeFrom="paragraph">
            <wp:posOffset>-430530</wp:posOffset>
          </wp:positionV>
          <wp:extent cx="4152900" cy="74422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52900" cy="744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A2FBC" w:rsidRPr="00CF1C19" w:rsidRDefault="003A2FBC" w:rsidP="00CF1C19">
    <w:pPr>
      <w:pStyle w:val="Nagwek"/>
      <w:rPr>
        <w:sz w:val="10"/>
      </w:rPr>
    </w:pPr>
  </w:p>
  <w:p w:rsidR="003A2FBC" w:rsidRDefault="003A2FBC" w:rsidP="00E65EA8">
    <w:pPr>
      <w:pStyle w:val="Nagwek"/>
      <w:tabs>
        <w:tab w:val="clear" w:pos="9072"/>
        <w:tab w:val="right" w:pos="9214"/>
      </w:tabs>
      <w:ind w:left="-1417" w:right="-1417"/>
      <w:jc w:val="center"/>
      <w:rPr>
        <w:rFonts w:ascii="Arial" w:hAnsi="Arial" w:cs="Arial"/>
        <w:b/>
        <w:sz w:val="16"/>
        <w:szCs w:val="20"/>
      </w:rPr>
    </w:pPr>
  </w:p>
  <w:p w:rsidR="003A2FBC" w:rsidRPr="00E65EA8" w:rsidRDefault="003A2FBC" w:rsidP="00E65EA8">
    <w:pPr>
      <w:pStyle w:val="Nagwek"/>
      <w:tabs>
        <w:tab w:val="clear" w:pos="9072"/>
        <w:tab w:val="right" w:pos="9214"/>
      </w:tabs>
      <w:ind w:left="-1417" w:right="-1417"/>
      <w:jc w:val="center"/>
      <w:rPr>
        <w:rFonts w:ascii="Arial" w:hAnsi="Arial" w:cs="Arial"/>
        <w:b/>
        <w:bCs/>
        <w:sz w:val="16"/>
        <w:szCs w:val="20"/>
      </w:rPr>
    </w:pPr>
    <w:r w:rsidRPr="00E65EA8">
      <w:rPr>
        <w:rFonts w:ascii="Arial" w:hAnsi="Arial" w:cs="Arial"/>
        <w:b/>
        <w:sz w:val="16"/>
        <w:szCs w:val="20"/>
      </w:rPr>
      <w:t xml:space="preserve">ul. Nieszawska 6  87-600 Lipno  </w:t>
    </w:r>
    <w:r w:rsidRPr="00E65EA8">
      <w:rPr>
        <w:rFonts w:ascii="Arial" w:hAnsi="Arial" w:cs="Arial"/>
        <w:sz w:val="16"/>
        <w:szCs w:val="20"/>
      </w:rPr>
      <w:t xml:space="preserve">tel. </w:t>
    </w:r>
    <w:r w:rsidRPr="00E65EA8">
      <w:rPr>
        <w:rFonts w:ascii="Arial" w:hAnsi="Arial" w:cs="Arial"/>
        <w:b/>
        <w:bCs/>
        <w:sz w:val="16"/>
        <w:szCs w:val="20"/>
      </w:rPr>
      <w:t>54 288 04 14</w:t>
    </w:r>
    <w:r w:rsidRPr="00E65EA8">
      <w:rPr>
        <w:rFonts w:ascii="Arial" w:hAnsi="Arial" w:cs="Arial"/>
        <w:sz w:val="16"/>
        <w:szCs w:val="20"/>
      </w:rPr>
      <w:t xml:space="preserve"> </w:t>
    </w:r>
    <w:r w:rsidRPr="00E65EA8">
      <w:rPr>
        <w:rFonts w:ascii="Arial" w:hAnsi="Arial" w:cs="Arial"/>
        <w:b/>
        <w:bCs/>
        <w:sz w:val="16"/>
        <w:szCs w:val="20"/>
      </w:rPr>
      <w:t>www.szpitallipno.pl</w:t>
    </w:r>
    <w:r w:rsidRPr="00E65EA8">
      <w:rPr>
        <w:rFonts w:ascii="Arial" w:hAnsi="Arial" w:cs="Arial"/>
        <w:sz w:val="16"/>
        <w:szCs w:val="20"/>
      </w:rPr>
      <w:t xml:space="preserve">  e-mail </w:t>
    </w:r>
    <w:r w:rsidRPr="00E65EA8">
      <w:rPr>
        <w:rFonts w:ascii="Arial" w:hAnsi="Arial" w:cs="Arial"/>
        <w:b/>
        <w:bCs/>
        <w:sz w:val="16"/>
        <w:szCs w:val="20"/>
      </w:rPr>
      <w:t>przetargi@szpitallipno.pl</w:t>
    </w:r>
  </w:p>
  <w:p w:rsidR="003A2FBC" w:rsidRDefault="003A2FBC">
    <w:pPr>
      <w:pStyle w:val="Nagwek"/>
    </w:pPr>
    <w:r>
      <w:rPr>
        <w:noProof/>
        <w:lang w:eastAsia="pl-PL"/>
      </w:rPr>
      <mc:AlternateContent>
        <mc:Choice Requires="wps">
          <w:drawing>
            <wp:anchor distT="0" distB="0" distL="114300" distR="114300" simplePos="0" relativeHeight="251657216" behindDoc="0" locked="0" layoutInCell="1" allowOverlap="1" wp14:anchorId="269B188F" wp14:editId="2709E2B8">
              <wp:simplePos x="0" y="0"/>
              <wp:positionH relativeFrom="column">
                <wp:posOffset>-814070</wp:posOffset>
              </wp:positionH>
              <wp:positionV relativeFrom="paragraph">
                <wp:posOffset>49530</wp:posOffset>
              </wp:positionV>
              <wp:extent cx="7296150" cy="0"/>
              <wp:effectExtent l="5080" t="11430" r="13970" b="762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96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64.1pt;margin-top:3.9pt;width:574.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nfE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5086B9A8"/>
    <w:name w:val="WW8Num19"/>
    <w:lvl w:ilvl="0">
      <w:start w:val="1"/>
      <w:numFmt w:val="decimal"/>
      <w:lvlText w:val="%1."/>
      <w:lvlJc w:val="left"/>
      <w:pPr>
        <w:tabs>
          <w:tab w:val="num" w:pos="1800"/>
        </w:tabs>
        <w:ind w:left="1800" w:hanging="363"/>
      </w:pPr>
      <w:rPr>
        <w:rFonts w:ascii="Arial Narrow" w:eastAsia="Times New Roman" w:hAnsi="Arial Narrow" w:cs="Segoe UI" w:hint="default"/>
        <w:b w:val="0"/>
        <w:bCs/>
        <w:iCs/>
        <w:sz w:val="22"/>
        <w:szCs w:val="22"/>
        <w:lang w:val="pl-PL" w:eastAsia="zh-CN" w:bidi="ar-SA"/>
      </w:rPr>
    </w:lvl>
    <w:lvl w:ilvl="1">
      <w:start w:val="1"/>
      <w:numFmt w:val="decimal"/>
      <w:isLgl/>
      <w:lvlText w:val="%1.%2."/>
      <w:lvlJc w:val="left"/>
      <w:pPr>
        <w:ind w:left="1797" w:hanging="360"/>
      </w:pPr>
      <w:rPr>
        <w:rFonts w:cs="Arial Narrow" w:hint="default"/>
      </w:rPr>
    </w:lvl>
    <w:lvl w:ilvl="2">
      <w:start w:val="1"/>
      <w:numFmt w:val="decimal"/>
      <w:isLgl/>
      <w:lvlText w:val="%1.%2.%3."/>
      <w:lvlJc w:val="left"/>
      <w:pPr>
        <w:ind w:left="2157" w:hanging="720"/>
      </w:pPr>
      <w:rPr>
        <w:rFonts w:cs="Arial Narrow" w:hint="default"/>
      </w:rPr>
    </w:lvl>
    <w:lvl w:ilvl="3">
      <w:start w:val="1"/>
      <w:numFmt w:val="decimal"/>
      <w:isLgl/>
      <w:lvlText w:val="%1.%2.%3.%4."/>
      <w:lvlJc w:val="left"/>
      <w:pPr>
        <w:ind w:left="2157" w:hanging="720"/>
      </w:pPr>
      <w:rPr>
        <w:rFonts w:cs="Arial Narrow" w:hint="default"/>
      </w:rPr>
    </w:lvl>
    <w:lvl w:ilvl="4">
      <w:start w:val="1"/>
      <w:numFmt w:val="decimal"/>
      <w:isLgl/>
      <w:lvlText w:val="%1.%2.%3.%4.%5."/>
      <w:lvlJc w:val="left"/>
      <w:pPr>
        <w:ind w:left="2517" w:hanging="1080"/>
      </w:pPr>
      <w:rPr>
        <w:rFonts w:cs="Arial Narrow" w:hint="default"/>
      </w:rPr>
    </w:lvl>
    <w:lvl w:ilvl="5">
      <w:start w:val="1"/>
      <w:numFmt w:val="decimal"/>
      <w:isLgl/>
      <w:lvlText w:val="%1.%2.%3.%4.%5.%6."/>
      <w:lvlJc w:val="left"/>
      <w:pPr>
        <w:ind w:left="2517" w:hanging="1080"/>
      </w:pPr>
      <w:rPr>
        <w:rFonts w:cs="Arial Narrow" w:hint="default"/>
      </w:rPr>
    </w:lvl>
    <w:lvl w:ilvl="6">
      <w:start w:val="1"/>
      <w:numFmt w:val="decimal"/>
      <w:isLgl/>
      <w:lvlText w:val="%1.%2.%3.%4.%5.%6.%7."/>
      <w:lvlJc w:val="left"/>
      <w:pPr>
        <w:ind w:left="2877" w:hanging="1440"/>
      </w:pPr>
      <w:rPr>
        <w:rFonts w:cs="Arial Narrow" w:hint="default"/>
      </w:rPr>
    </w:lvl>
    <w:lvl w:ilvl="7">
      <w:start w:val="1"/>
      <w:numFmt w:val="decimal"/>
      <w:isLgl/>
      <w:lvlText w:val="%1.%2.%3.%4.%5.%6.%7.%8."/>
      <w:lvlJc w:val="left"/>
      <w:pPr>
        <w:ind w:left="2877" w:hanging="1440"/>
      </w:pPr>
      <w:rPr>
        <w:rFonts w:cs="Arial Narrow" w:hint="default"/>
      </w:rPr>
    </w:lvl>
    <w:lvl w:ilvl="8">
      <w:start w:val="1"/>
      <w:numFmt w:val="decimal"/>
      <w:isLgl/>
      <w:lvlText w:val="%1.%2.%3.%4.%5.%6.%7.%8.%9."/>
      <w:lvlJc w:val="left"/>
      <w:pPr>
        <w:ind w:left="3237" w:hanging="1800"/>
      </w:pPr>
      <w:rPr>
        <w:rFonts w:cs="Arial Narrow" w:hint="default"/>
      </w:rPr>
    </w:lvl>
  </w:abstractNum>
  <w:abstractNum w:abstractNumId="1">
    <w:nsid w:val="0131679E"/>
    <w:multiLevelType w:val="hybridMultilevel"/>
    <w:tmpl w:val="069CCED4"/>
    <w:lvl w:ilvl="0" w:tplc="0A7CA4D4">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
    <w:nsid w:val="02BD2ABA"/>
    <w:multiLevelType w:val="hybridMultilevel"/>
    <w:tmpl w:val="79DC5F7A"/>
    <w:lvl w:ilvl="0" w:tplc="F8F21F5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
    <w:nsid w:val="03B03110"/>
    <w:multiLevelType w:val="hybridMultilevel"/>
    <w:tmpl w:val="A376716A"/>
    <w:lvl w:ilvl="0" w:tplc="D7E289B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4">
    <w:nsid w:val="05857F7E"/>
    <w:multiLevelType w:val="hybridMultilevel"/>
    <w:tmpl w:val="414C6AD8"/>
    <w:lvl w:ilvl="0" w:tplc="79BA50E8">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5">
    <w:nsid w:val="05E543E1"/>
    <w:multiLevelType w:val="hybridMultilevel"/>
    <w:tmpl w:val="FB6ADF84"/>
    <w:lvl w:ilvl="0" w:tplc="DE80993C">
      <w:start w:val="1"/>
      <w:numFmt w:val="decimal"/>
      <w:lvlText w:val="%1)"/>
      <w:lvlJc w:val="left"/>
      <w:pPr>
        <w:ind w:left="851" w:hanging="360"/>
      </w:pPr>
      <w:rPr>
        <w:rFonts w:hint="default"/>
      </w:rPr>
    </w:lvl>
    <w:lvl w:ilvl="1" w:tplc="04150019" w:tentative="1">
      <w:start w:val="1"/>
      <w:numFmt w:val="lowerLetter"/>
      <w:lvlText w:val="%2."/>
      <w:lvlJc w:val="left"/>
      <w:pPr>
        <w:ind w:left="1571" w:hanging="360"/>
      </w:pPr>
    </w:lvl>
    <w:lvl w:ilvl="2" w:tplc="0415001B" w:tentative="1">
      <w:start w:val="1"/>
      <w:numFmt w:val="lowerRoman"/>
      <w:lvlText w:val="%3."/>
      <w:lvlJc w:val="right"/>
      <w:pPr>
        <w:ind w:left="2291" w:hanging="180"/>
      </w:pPr>
    </w:lvl>
    <w:lvl w:ilvl="3" w:tplc="0415000F" w:tentative="1">
      <w:start w:val="1"/>
      <w:numFmt w:val="decimal"/>
      <w:lvlText w:val="%4."/>
      <w:lvlJc w:val="left"/>
      <w:pPr>
        <w:ind w:left="3011" w:hanging="360"/>
      </w:pPr>
    </w:lvl>
    <w:lvl w:ilvl="4" w:tplc="04150019" w:tentative="1">
      <w:start w:val="1"/>
      <w:numFmt w:val="lowerLetter"/>
      <w:lvlText w:val="%5."/>
      <w:lvlJc w:val="left"/>
      <w:pPr>
        <w:ind w:left="3731" w:hanging="360"/>
      </w:pPr>
    </w:lvl>
    <w:lvl w:ilvl="5" w:tplc="0415001B" w:tentative="1">
      <w:start w:val="1"/>
      <w:numFmt w:val="lowerRoman"/>
      <w:lvlText w:val="%6."/>
      <w:lvlJc w:val="right"/>
      <w:pPr>
        <w:ind w:left="4451" w:hanging="180"/>
      </w:pPr>
    </w:lvl>
    <w:lvl w:ilvl="6" w:tplc="0415000F" w:tentative="1">
      <w:start w:val="1"/>
      <w:numFmt w:val="decimal"/>
      <w:lvlText w:val="%7."/>
      <w:lvlJc w:val="left"/>
      <w:pPr>
        <w:ind w:left="5171" w:hanging="360"/>
      </w:pPr>
    </w:lvl>
    <w:lvl w:ilvl="7" w:tplc="04150019" w:tentative="1">
      <w:start w:val="1"/>
      <w:numFmt w:val="lowerLetter"/>
      <w:lvlText w:val="%8."/>
      <w:lvlJc w:val="left"/>
      <w:pPr>
        <w:ind w:left="5891" w:hanging="360"/>
      </w:pPr>
    </w:lvl>
    <w:lvl w:ilvl="8" w:tplc="0415001B" w:tentative="1">
      <w:start w:val="1"/>
      <w:numFmt w:val="lowerRoman"/>
      <w:lvlText w:val="%9."/>
      <w:lvlJc w:val="right"/>
      <w:pPr>
        <w:ind w:left="6611" w:hanging="180"/>
      </w:pPr>
    </w:lvl>
  </w:abstractNum>
  <w:abstractNum w:abstractNumId="6">
    <w:nsid w:val="066A3454"/>
    <w:multiLevelType w:val="hybridMultilevel"/>
    <w:tmpl w:val="B85AD7E8"/>
    <w:lvl w:ilvl="0" w:tplc="F8F21F5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7">
    <w:nsid w:val="0B4509FE"/>
    <w:multiLevelType w:val="hybridMultilevel"/>
    <w:tmpl w:val="FEC0D838"/>
    <w:lvl w:ilvl="0" w:tplc="66CC0A1A">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8">
    <w:nsid w:val="0F1B356B"/>
    <w:multiLevelType w:val="hybridMultilevel"/>
    <w:tmpl w:val="EB8CF9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0DB6747"/>
    <w:multiLevelType w:val="multilevel"/>
    <w:tmpl w:val="DCA443A0"/>
    <w:lvl w:ilvl="0">
      <w:start w:val="1"/>
      <w:numFmt w:val="decimal"/>
      <w:lvlText w:val="%1."/>
      <w:lvlJc w:val="left"/>
      <w:pPr>
        <w:ind w:left="720" w:hanging="360"/>
      </w:pPr>
    </w:lvl>
    <w:lvl w:ilvl="1">
      <w:start w:val="1"/>
      <w:numFmt w:val="decimal"/>
      <w:isLgl/>
      <w:lvlText w:val="%1.%2."/>
      <w:lvlJc w:val="left"/>
      <w:pPr>
        <w:ind w:left="750" w:hanging="39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nsid w:val="11701A14"/>
    <w:multiLevelType w:val="hybridMultilevel"/>
    <w:tmpl w:val="5046E66C"/>
    <w:lvl w:ilvl="0" w:tplc="04150011">
      <w:start w:val="1"/>
      <w:numFmt w:val="decimal"/>
      <w:lvlText w:val="%1)"/>
      <w:lvlJc w:val="left"/>
      <w:pPr>
        <w:ind w:left="720" w:hanging="360"/>
      </w:pPr>
      <w:rPr>
        <w:rFonts w:hint="default"/>
      </w:rPr>
    </w:lvl>
    <w:lvl w:ilvl="1" w:tplc="48904AA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6752B4D"/>
    <w:multiLevelType w:val="hybridMultilevel"/>
    <w:tmpl w:val="F3AA6B5A"/>
    <w:lvl w:ilvl="0" w:tplc="2E2E12A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2">
    <w:nsid w:val="18913411"/>
    <w:multiLevelType w:val="hybridMultilevel"/>
    <w:tmpl w:val="0FF8DF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B8D02C7"/>
    <w:multiLevelType w:val="hybridMultilevel"/>
    <w:tmpl w:val="644C3F46"/>
    <w:lvl w:ilvl="0" w:tplc="B5AC15A2">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4">
    <w:nsid w:val="2E1A57FF"/>
    <w:multiLevelType w:val="hybridMultilevel"/>
    <w:tmpl w:val="23CC9670"/>
    <w:lvl w:ilvl="0" w:tplc="F8F21F5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5">
    <w:nsid w:val="2F662567"/>
    <w:multiLevelType w:val="hybridMultilevel"/>
    <w:tmpl w:val="AD9A67B2"/>
    <w:lvl w:ilvl="0" w:tplc="6B24D7A0">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6">
    <w:nsid w:val="302C4E30"/>
    <w:multiLevelType w:val="hybridMultilevel"/>
    <w:tmpl w:val="E5A6AE72"/>
    <w:lvl w:ilvl="0" w:tplc="B2B200CC">
      <w:start w:val="1"/>
      <w:numFmt w:val="decimal"/>
      <w:lvlText w:val="%1)"/>
      <w:lvlJc w:val="left"/>
      <w:pPr>
        <w:ind w:left="426" w:hanging="360"/>
      </w:pPr>
      <w:rPr>
        <w:rFonts w:hint="default"/>
      </w:rPr>
    </w:lvl>
    <w:lvl w:ilvl="1" w:tplc="04150019">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7">
    <w:nsid w:val="30A147D2"/>
    <w:multiLevelType w:val="hybridMultilevel"/>
    <w:tmpl w:val="8884C334"/>
    <w:lvl w:ilvl="0" w:tplc="61B49246">
      <w:start w:val="1"/>
      <w:numFmt w:val="decimal"/>
      <w:lvlText w:val="%1."/>
      <w:lvlJc w:val="left"/>
      <w:pPr>
        <w:ind w:left="426" w:hanging="360"/>
      </w:pPr>
      <w:rPr>
        <w:rFonts w:hint="default"/>
      </w:rPr>
    </w:lvl>
    <w:lvl w:ilvl="1" w:tplc="1584B6F6">
      <w:start w:val="1"/>
      <w:numFmt w:val="decimal"/>
      <w:lvlText w:val="%2)"/>
      <w:lvlJc w:val="left"/>
      <w:pPr>
        <w:ind w:left="1146" w:hanging="360"/>
      </w:pPr>
      <w:rPr>
        <w:rFonts w:hint="default"/>
      </w:r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8">
    <w:nsid w:val="350F3857"/>
    <w:multiLevelType w:val="hybridMultilevel"/>
    <w:tmpl w:val="270EA878"/>
    <w:lvl w:ilvl="0" w:tplc="0A7CA4D4">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9">
    <w:nsid w:val="35B347D1"/>
    <w:multiLevelType w:val="hybridMultilevel"/>
    <w:tmpl w:val="0CE86A38"/>
    <w:lvl w:ilvl="0" w:tplc="5E066F32">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7F5682E"/>
    <w:multiLevelType w:val="hybridMultilevel"/>
    <w:tmpl w:val="E5EC402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3A5F1C20"/>
    <w:multiLevelType w:val="hybridMultilevel"/>
    <w:tmpl w:val="674E75E2"/>
    <w:lvl w:ilvl="0" w:tplc="13C0F64C">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2">
    <w:nsid w:val="3CA846CF"/>
    <w:multiLevelType w:val="hybridMultilevel"/>
    <w:tmpl w:val="10CA513A"/>
    <w:lvl w:ilvl="0" w:tplc="F8F21F5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3">
    <w:nsid w:val="3E0740F7"/>
    <w:multiLevelType w:val="hybridMultilevel"/>
    <w:tmpl w:val="F2D691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42E50684"/>
    <w:multiLevelType w:val="hybridMultilevel"/>
    <w:tmpl w:val="63F65D1C"/>
    <w:lvl w:ilvl="0" w:tplc="39B8A7A6">
      <w:start w:val="1"/>
      <w:numFmt w:val="decimal"/>
      <w:lvlText w:val="%1."/>
      <w:lvlJc w:val="left"/>
      <w:pPr>
        <w:ind w:left="426" w:hanging="360"/>
      </w:pPr>
      <w:rPr>
        <w:rFonts w:hint="default"/>
      </w:rPr>
    </w:lvl>
    <w:lvl w:ilvl="1" w:tplc="CE8EB07A">
      <w:start w:val="1"/>
      <w:numFmt w:val="lowerLetter"/>
      <w:lvlText w:val="%2)"/>
      <w:lvlJc w:val="left"/>
      <w:pPr>
        <w:ind w:left="1146" w:hanging="360"/>
      </w:pPr>
      <w:rPr>
        <w:rFonts w:hint="default"/>
      </w:rPr>
    </w:lvl>
    <w:lvl w:ilvl="2" w:tplc="8B247B0C">
      <w:start w:val="1"/>
      <w:numFmt w:val="decimal"/>
      <w:lvlText w:val="%3)"/>
      <w:lvlJc w:val="left"/>
      <w:pPr>
        <w:ind w:left="2046" w:hanging="360"/>
      </w:pPr>
      <w:rPr>
        <w:rFonts w:hint="default"/>
      </w:r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5">
    <w:nsid w:val="43A96ED8"/>
    <w:multiLevelType w:val="hybridMultilevel"/>
    <w:tmpl w:val="A67216C4"/>
    <w:lvl w:ilvl="0" w:tplc="43684BAA">
      <w:start w:val="1"/>
      <w:numFmt w:val="decimal"/>
      <w:lvlText w:val="%1."/>
      <w:lvlJc w:val="left"/>
      <w:pPr>
        <w:ind w:left="426" w:hanging="360"/>
      </w:pPr>
      <w:rPr>
        <w:rFonts w:hint="default"/>
      </w:rPr>
    </w:lvl>
    <w:lvl w:ilvl="1" w:tplc="33ACA970">
      <w:start w:val="1"/>
      <w:numFmt w:val="decimal"/>
      <w:lvlText w:val="%2)"/>
      <w:lvlJc w:val="left"/>
      <w:pPr>
        <w:ind w:left="1146" w:hanging="360"/>
      </w:pPr>
      <w:rPr>
        <w:rFonts w:hint="default"/>
      </w:r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6">
    <w:nsid w:val="45A62A4E"/>
    <w:multiLevelType w:val="hybridMultilevel"/>
    <w:tmpl w:val="B5FC2224"/>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7">
    <w:nsid w:val="4A961B8A"/>
    <w:multiLevelType w:val="hybridMultilevel"/>
    <w:tmpl w:val="5AC0D340"/>
    <w:lvl w:ilvl="0" w:tplc="04150001">
      <w:start w:val="1"/>
      <w:numFmt w:val="bullet"/>
      <w:lvlText w:val=""/>
      <w:lvlJc w:val="left"/>
      <w:pPr>
        <w:ind w:left="840" w:hanging="360"/>
      </w:pPr>
      <w:rPr>
        <w:rFonts w:ascii="Symbol" w:hAnsi="Symbol" w:hint="default"/>
      </w:rPr>
    </w:lvl>
    <w:lvl w:ilvl="1" w:tplc="04150003" w:tentative="1">
      <w:start w:val="1"/>
      <w:numFmt w:val="bullet"/>
      <w:lvlText w:val="o"/>
      <w:lvlJc w:val="left"/>
      <w:pPr>
        <w:ind w:left="1560" w:hanging="360"/>
      </w:pPr>
      <w:rPr>
        <w:rFonts w:ascii="Courier New" w:hAnsi="Courier New" w:cs="Courier New" w:hint="default"/>
      </w:rPr>
    </w:lvl>
    <w:lvl w:ilvl="2" w:tplc="04150005" w:tentative="1">
      <w:start w:val="1"/>
      <w:numFmt w:val="bullet"/>
      <w:lvlText w:val=""/>
      <w:lvlJc w:val="left"/>
      <w:pPr>
        <w:ind w:left="2280" w:hanging="360"/>
      </w:pPr>
      <w:rPr>
        <w:rFonts w:ascii="Wingdings" w:hAnsi="Wingdings" w:hint="default"/>
      </w:rPr>
    </w:lvl>
    <w:lvl w:ilvl="3" w:tplc="04150001" w:tentative="1">
      <w:start w:val="1"/>
      <w:numFmt w:val="bullet"/>
      <w:lvlText w:val=""/>
      <w:lvlJc w:val="left"/>
      <w:pPr>
        <w:ind w:left="3000" w:hanging="360"/>
      </w:pPr>
      <w:rPr>
        <w:rFonts w:ascii="Symbol" w:hAnsi="Symbol" w:hint="default"/>
      </w:rPr>
    </w:lvl>
    <w:lvl w:ilvl="4" w:tplc="04150003" w:tentative="1">
      <w:start w:val="1"/>
      <w:numFmt w:val="bullet"/>
      <w:lvlText w:val="o"/>
      <w:lvlJc w:val="left"/>
      <w:pPr>
        <w:ind w:left="3720" w:hanging="360"/>
      </w:pPr>
      <w:rPr>
        <w:rFonts w:ascii="Courier New" w:hAnsi="Courier New" w:cs="Courier New" w:hint="default"/>
      </w:rPr>
    </w:lvl>
    <w:lvl w:ilvl="5" w:tplc="04150005" w:tentative="1">
      <w:start w:val="1"/>
      <w:numFmt w:val="bullet"/>
      <w:lvlText w:val=""/>
      <w:lvlJc w:val="left"/>
      <w:pPr>
        <w:ind w:left="4440" w:hanging="360"/>
      </w:pPr>
      <w:rPr>
        <w:rFonts w:ascii="Wingdings" w:hAnsi="Wingdings" w:hint="default"/>
      </w:rPr>
    </w:lvl>
    <w:lvl w:ilvl="6" w:tplc="04150001" w:tentative="1">
      <w:start w:val="1"/>
      <w:numFmt w:val="bullet"/>
      <w:lvlText w:val=""/>
      <w:lvlJc w:val="left"/>
      <w:pPr>
        <w:ind w:left="5160" w:hanging="360"/>
      </w:pPr>
      <w:rPr>
        <w:rFonts w:ascii="Symbol" w:hAnsi="Symbol" w:hint="default"/>
      </w:rPr>
    </w:lvl>
    <w:lvl w:ilvl="7" w:tplc="04150003" w:tentative="1">
      <w:start w:val="1"/>
      <w:numFmt w:val="bullet"/>
      <w:lvlText w:val="o"/>
      <w:lvlJc w:val="left"/>
      <w:pPr>
        <w:ind w:left="5880" w:hanging="360"/>
      </w:pPr>
      <w:rPr>
        <w:rFonts w:ascii="Courier New" w:hAnsi="Courier New" w:cs="Courier New" w:hint="default"/>
      </w:rPr>
    </w:lvl>
    <w:lvl w:ilvl="8" w:tplc="04150005" w:tentative="1">
      <w:start w:val="1"/>
      <w:numFmt w:val="bullet"/>
      <w:lvlText w:val=""/>
      <w:lvlJc w:val="left"/>
      <w:pPr>
        <w:ind w:left="6600" w:hanging="360"/>
      </w:pPr>
      <w:rPr>
        <w:rFonts w:ascii="Wingdings" w:hAnsi="Wingdings" w:hint="default"/>
      </w:rPr>
    </w:lvl>
  </w:abstractNum>
  <w:abstractNum w:abstractNumId="28">
    <w:nsid w:val="4B0A076F"/>
    <w:multiLevelType w:val="hybridMultilevel"/>
    <w:tmpl w:val="D2E65E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nsid w:val="4E280A9E"/>
    <w:multiLevelType w:val="hybridMultilevel"/>
    <w:tmpl w:val="41B08458"/>
    <w:lvl w:ilvl="0" w:tplc="F8F21F5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0">
    <w:nsid w:val="4F343216"/>
    <w:multiLevelType w:val="hybridMultilevel"/>
    <w:tmpl w:val="E04A3432"/>
    <w:lvl w:ilvl="0" w:tplc="F8F21F5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1">
    <w:nsid w:val="50853D76"/>
    <w:multiLevelType w:val="hybridMultilevel"/>
    <w:tmpl w:val="5EA41CAE"/>
    <w:lvl w:ilvl="0" w:tplc="04629CE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nsid w:val="509D6EC4"/>
    <w:multiLevelType w:val="hybridMultilevel"/>
    <w:tmpl w:val="87E00430"/>
    <w:lvl w:ilvl="0" w:tplc="4E0A4C46">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3">
    <w:nsid w:val="52832B7D"/>
    <w:multiLevelType w:val="hybridMultilevel"/>
    <w:tmpl w:val="D610DA70"/>
    <w:lvl w:ilvl="0" w:tplc="B3929F74">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4">
    <w:nsid w:val="56F11C60"/>
    <w:multiLevelType w:val="hybridMultilevel"/>
    <w:tmpl w:val="0DBE813E"/>
    <w:lvl w:ilvl="0" w:tplc="B3E4DEF6">
      <w:start w:val="1"/>
      <w:numFmt w:val="decimal"/>
      <w:lvlText w:val="%1."/>
      <w:lvlJc w:val="left"/>
      <w:pPr>
        <w:ind w:left="426" w:hanging="360"/>
      </w:pPr>
      <w:rPr>
        <w:rFonts w:hint="default"/>
        <w:sz w:val="24"/>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5">
    <w:nsid w:val="58882665"/>
    <w:multiLevelType w:val="hybridMultilevel"/>
    <w:tmpl w:val="7BCE0856"/>
    <w:lvl w:ilvl="0" w:tplc="3064D428">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6">
    <w:nsid w:val="58BA11D0"/>
    <w:multiLevelType w:val="hybridMultilevel"/>
    <w:tmpl w:val="197E55B8"/>
    <w:lvl w:ilvl="0" w:tplc="96BE7190">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7">
    <w:nsid w:val="5B867754"/>
    <w:multiLevelType w:val="hybridMultilevel"/>
    <w:tmpl w:val="654EF8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E203E25"/>
    <w:multiLevelType w:val="hybridMultilevel"/>
    <w:tmpl w:val="A55C27D2"/>
    <w:lvl w:ilvl="0" w:tplc="9020A7B6">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9">
    <w:nsid w:val="5FA162AE"/>
    <w:multiLevelType w:val="hybridMultilevel"/>
    <w:tmpl w:val="D2743FEA"/>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0">
    <w:nsid w:val="62327281"/>
    <w:multiLevelType w:val="hybridMultilevel"/>
    <w:tmpl w:val="2CDC738A"/>
    <w:lvl w:ilvl="0" w:tplc="1296648E">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36B5D81"/>
    <w:multiLevelType w:val="hybridMultilevel"/>
    <w:tmpl w:val="D58CDB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67FA3468"/>
    <w:multiLevelType w:val="hybridMultilevel"/>
    <w:tmpl w:val="CA2C88B8"/>
    <w:lvl w:ilvl="0" w:tplc="9072F95C">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43">
    <w:nsid w:val="6A022266"/>
    <w:multiLevelType w:val="hybridMultilevel"/>
    <w:tmpl w:val="10F61A7C"/>
    <w:lvl w:ilvl="0" w:tplc="A3904B5A">
      <w:start w:val="1"/>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44">
    <w:nsid w:val="6A9B18CC"/>
    <w:multiLevelType w:val="hybridMultilevel"/>
    <w:tmpl w:val="50902736"/>
    <w:lvl w:ilvl="0" w:tplc="0364710C">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45">
    <w:nsid w:val="6C012C5B"/>
    <w:multiLevelType w:val="hybridMultilevel"/>
    <w:tmpl w:val="8D080FB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6">
    <w:nsid w:val="6C0D0966"/>
    <w:multiLevelType w:val="hybridMultilevel"/>
    <w:tmpl w:val="49BE6174"/>
    <w:lvl w:ilvl="0" w:tplc="82E88960">
      <w:start w:val="1"/>
      <w:numFmt w:val="decimal"/>
      <w:lvlText w:val="%1)"/>
      <w:lvlJc w:val="left"/>
      <w:pPr>
        <w:ind w:left="711" w:hanging="645"/>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47">
    <w:nsid w:val="6E9347EB"/>
    <w:multiLevelType w:val="hybridMultilevel"/>
    <w:tmpl w:val="AA82DF3E"/>
    <w:lvl w:ilvl="0" w:tplc="B6069C40">
      <w:start w:val="1"/>
      <w:numFmt w:val="bullet"/>
      <w:lvlText w:val="­"/>
      <w:lvlJc w:val="left"/>
      <w:pPr>
        <w:ind w:left="786" w:hanging="360"/>
      </w:pPr>
      <w:rPr>
        <w:rFonts w:ascii="Arial Narrow" w:hAnsi="Arial Narrow"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8">
    <w:nsid w:val="78B91975"/>
    <w:multiLevelType w:val="hybridMultilevel"/>
    <w:tmpl w:val="22B4C400"/>
    <w:lvl w:ilvl="0" w:tplc="B2C48ED6">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49">
    <w:nsid w:val="78DA0486"/>
    <w:multiLevelType w:val="hybridMultilevel"/>
    <w:tmpl w:val="6E7288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935455E"/>
    <w:multiLevelType w:val="hybridMultilevel"/>
    <w:tmpl w:val="78D623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nsid w:val="79AB71D8"/>
    <w:multiLevelType w:val="hybridMultilevel"/>
    <w:tmpl w:val="1F545C5C"/>
    <w:lvl w:ilvl="0" w:tplc="7958960E">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52">
    <w:nsid w:val="79EF109A"/>
    <w:multiLevelType w:val="hybridMultilevel"/>
    <w:tmpl w:val="0EBC8D8C"/>
    <w:lvl w:ilvl="0" w:tplc="B6069C40">
      <w:start w:val="1"/>
      <w:numFmt w:val="bullet"/>
      <w:lvlText w:val="­"/>
      <w:lvlJc w:val="left"/>
      <w:pPr>
        <w:ind w:left="786" w:hanging="360"/>
      </w:pPr>
      <w:rPr>
        <w:rFonts w:ascii="Arial Narrow" w:hAnsi="Arial Narrow"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3">
    <w:nsid w:val="7BB17A20"/>
    <w:multiLevelType w:val="hybridMultilevel"/>
    <w:tmpl w:val="B1F46730"/>
    <w:lvl w:ilvl="0" w:tplc="0415000F">
      <w:start w:val="1"/>
      <w:numFmt w:val="decimal"/>
      <w:lvlText w:val="%1."/>
      <w:lvlJc w:val="left"/>
      <w:pPr>
        <w:ind w:left="720" w:hanging="360"/>
      </w:pPr>
      <w:rPr>
        <w:rFonts w:hint="default"/>
      </w:rPr>
    </w:lvl>
    <w:lvl w:ilvl="1" w:tplc="DA5A395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7E0856CB"/>
    <w:multiLevelType w:val="hybridMultilevel"/>
    <w:tmpl w:val="C9323C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7"/>
  </w:num>
  <w:num w:numId="2">
    <w:abstractNumId w:val="53"/>
  </w:num>
  <w:num w:numId="3">
    <w:abstractNumId w:val="25"/>
  </w:num>
  <w:num w:numId="4">
    <w:abstractNumId w:val="43"/>
  </w:num>
  <w:num w:numId="5">
    <w:abstractNumId w:val="13"/>
  </w:num>
  <w:num w:numId="6">
    <w:abstractNumId w:val="38"/>
  </w:num>
  <w:num w:numId="7">
    <w:abstractNumId w:val="48"/>
  </w:num>
  <w:num w:numId="8">
    <w:abstractNumId w:val="35"/>
  </w:num>
  <w:num w:numId="9">
    <w:abstractNumId w:val="11"/>
  </w:num>
  <w:num w:numId="10">
    <w:abstractNumId w:val="24"/>
  </w:num>
  <w:num w:numId="11">
    <w:abstractNumId w:val="51"/>
  </w:num>
  <w:num w:numId="12">
    <w:abstractNumId w:val="36"/>
  </w:num>
  <w:num w:numId="13">
    <w:abstractNumId w:val="27"/>
  </w:num>
  <w:num w:numId="14">
    <w:abstractNumId w:val="42"/>
  </w:num>
  <w:num w:numId="15">
    <w:abstractNumId w:val="15"/>
  </w:num>
  <w:num w:numId="16">
    <w:abstractNumId w:val="7"/>
  </w:num>
  <w:num w:numId="17">
    <w:abstractNumId w:val="33"/>
  </w:num>
  <w:num w:numId="18">
    <w:abstractNumId w:val="6"/>
  </w:num>
  <w:num w:numId="19">
    <w:abstractNumId w:val="17"/>
  </w:num>
  <w:num w:numId="20">
    <w:abstractNumId w:val="30"/>
  </w:num>
  <w:num w:numId="21">
    <w:abstractNumId w:val="44"/>
  </w:num>
  <w:num w:numId="22">
    <w:abstractNumId w:val="21"/>
  </w:num>
  <w:num w:numId="23">
    <w:abstractNumId w:val="29"/>
  </w:num>
  <w:num w:numId="24">
    <w:abstractNumId w:val="10"/>
  </w:num>
  <w:num w:numId="25">
    <w:abstractNumId w:val="22"/>
  </w:num>
  <w:num w:numId="26">
    <w:abstractNumId w:val="3"/>
  </w:num>
  <w:num w:numId="27">
    <w:abstractNumId w:val="32"/>
  </w:num>
  <w:num w:numId="28">
    <w:abstractNumId w:val="2"/>
  </w:num>
  <w:num w:numId="29">
    <w:abstractNumId w:val="1"/>
  </w:num>
  <w:num w:numId="30">
    <w:abstractNumId w:val="18"/>
  </w:num>
  <w:num w:numId="31">
    <w:abstractNumId w:val="14"/>
  </w:num>
  <w:num w:numId="32">
    <w:abstractNumId w:val="39"/>
  </w:num>
  <w:num w:numId="33">
    <w:abstractNumId w:val="26"/>
  </w:num>
  <w:num w:numId="34">
    <w:abstractNumId w:val="47"/>
  </w:num>
  <w:num w:numId="35">
    <w:abstractNumId w:val="52"/>
  </w:num>
  <w:num w:numId="36">
    <w:abstractNumId w:val="19"/>
  </w:num>
  <w:num w:numId="37">
    <w:abstractNumId w:val="34"/>
  </w:num>
  <w:num w:numId="38">
    <w:abstractNumId w:val="8"/>
  </w:num>
  <w:num w:numId="39">
    <w:abstractNumId w:val="49"/>
  </w:num>
  <w:num w:numId="40">
    <w:abstractNumId w:val="12"/>
  </w:num>
  <w:num w:numId="41">
    <w:abstractNumId w:val="4"/>
  </w:num>
  <w:num w:numId="42">
    <w:abstractNumId w:val="16"/>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1"/>
  </w:num>
  <w:num w:numId="45">
    <w:abstractNumId w:val="23"/>
  </w:num>
  <w:num w:numId="46">
    <w:abstractNumId w:val="40"/>
  </w:num>
  <w:num w:numId="47">
    <w:abstractNumId w:val="45"/>
  </w:num>
  <w:num w:numId="48">
    <w:abstractNumId w:val="54"/>
  </w:num>
  <w:num w:numId="49">
    <w:abstractNumId w:val="46"/>
  </w:num>
  <w:num w:numId="5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num>
  <w:num w:numId="5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DAB"/>
    <w:rsid w:val="00000A31"/>
    <w:rsid w:val="0001137F"/>
    <w:rsid w:val="00011778"/>
    <w:rsid w:val="00014FC4"/>
    <w:rsid w:val="0001596E"/>
    <w:rsid w:val="00015E96"/>
    <w:rsid w:val="00016099"/>
    <w:rsid w:val="00020237"/>
    <w:rsid w:val="00023B60"/>
    <w:rsid w:val="00024604"/>
    <w:rsid w:val="0002694B"/>
    <w:rsid w:val="00027533"/>
    <w:rsid w:val="00027CD9"/>
    <w:rsid w:val="00031E6E"/>
    <w:rsid w:val="00033C9E"/>
    <w:rsid w:val="000349E2"/>
    <w:rsid w:val="0004166C"/>
    <w:rsid w:val="000419B6"/>
    <w:rsid w:val="000430B9"/>
    <w:rsid w:val="00050CC9"/>
    <w:rsid w:val="0005233B"/>
    <w:rsid w:val="000527D2"/>
    <w:rsid w:val="000531AE"/>
    <w:rsid w:val="000532A8"/>
    <w:rsid w:val="000543A0"/>
    <w:rsid w:val="00055951"/>
    <w:rsid w:val="000572A3"/>
    <w:rsid w:val="000614CB"/>
    <w:rsid w:val="000616CF"/>
    <w:rsid w:val="00065F29"/>
    <w:rsid w:val="000718A5"/>
    <w:rsid w:val="00072B5A"/>
    <w:rsid w:val="0007488D"/>
    <w:rsid w:val="00080761"/>
    <w:rsid w:val="00081398"/>
    <w:rsid w:val="00083477"/>
    <w:rsid w:val="00084D5D"/>
    <w:rsid w:val="00085D2B"/>
    <w:rsid w:val="00090E15"/>
    <w:rsid w:val="00091100"/>
    <w:rsid w:val="000918C1"/>
    <w:rsid w:val="000956A6"/>
    <w:rsid w:val="000A055E"/>
    <w:rsid w:val="000A07B0"/>
    <w:rsid w:val="000A3425"/>
    <w:rsid w:val="000A4BE3"/>
    <w:rsid w:val="000A68C8"/>
    <w:rsid w:val="000B0515"/>
    <w:rsid w:val="000B4181"/>
    <w:rsid w:val="000B67CE"/>
    <w:rsid w:val="000C4268"/>
    <w:rsid w:val="000C7423"/>
    <w:rsid w:val="000C752F"/>
    <w:rsid w:val="000D0528"/>
    <w:rsid w:val="000D0EFA"/>
    <w:rsid w:val="000D1472"/>
    <w:rsid w:val="000D1D16"/>
    <w:rsid w:val="000D7D6E"/>
    <w:rsid w:val="000D7EA8"/>
    <w:rsid w:val="000E049A"/>
    <w:rsid w:val="000E04A9"/>
    <w:rsid w:val="000E0A02"/>
    <w:rsid w:val="000E0E40"/>
    <w:rsid w:val="000E16C5"/>
    <w:rsid w:val="000E2943"/>
    <w:rsid w:val="000E4523"/>
    <w:rsid w:val="000E47FE"/>
    <w:rsid w:val="000E6CCD"/>
    <w:rsid w:val="000F22BC"/>
    <w:rsid w:val="000F2B94"/>
    <w:rsid w:val="000F5830"/>
    <w:rsid w:val="000F65B6"/>
    <w:rsid w:val="00100AF6"/>
    <w:rsid w:val="0010115F"/>
    <w:rsid w:val="0011035A"/>
    <w:rsid w:val="0011042D"/>
    <w:rsid w:val="001139A9"/>
    <w:rsid w:val="00115FAF"/>
    <w:rsid w:val="00116970"/>
    <w:rsid w:val="00116A6E"/>
    <w:rsid w:val="0012003B"/>
    <w:rsid w:val="00120840"/>
    <w:rsid w:val="001224DE"/>
    <w:rsid w:val="00122540"/>
    <w:rsid w:val="00124F63"/>
    <w:rsid w:val="001259B0"/>
    <w:rsid w:val="001268F2"/>
    <w:rsid w:val="00137521"/>
    <w:rsid w:val="0014033B"/>
    <w:rsid w:val="001417B3"/>
    <w:rsid w:val="00141FAA"/>
    <w:rsid w:val="00143AA3"/>
    <w:rsid w:val="00151ADC"/>
    <w:rsid w:val="00152E0E"/>
    <w:rsid w:val="00156F5F"/>
    <w:rsid w:val="00157545"/>
    <w:rsid w:val="00157FEC"/>
    <w:rsid w:val="001633D7"/>
    <w:rsid w:val="001650FB"/>
    <w:rsid w:val="00167425"/>
    <w:rsid w:val="001703DB"/>
    <w:rsid w:val="00170B33"/>
    <w:rsid w:val="0017309E"/>
    <w:rsid w:val="0017342C"/>
    <w:rsid w:val="00180338"/>
    <w:rsid w:val="001806E3"/>
    <w:rsid w:val="00181309"/>
    <w:rsid w:val="00185671"/>
    <w:rsid w:val="001905EC"/>
    <w:rsid w:val="00193557"/>
    <w:rsid w:val="001939D3"/>
    <w:rsid w:val="00193D61"/>
    <w:rsid w:val="00196BAC"/>
    <w:rsid w:val="001970DB"/>
    <w:rsid w:val="001A08BF"/>
    <w:rsid w:val="001A0B93"/>
    <w:rsid w:val="001A102B"/>
    <w:rsid w:val="001A1A5A"/>
    <w:rsid w:val="001A3F8B"/>
    <w:rsid w:val="001B0CB7"/>
    <w:rsid w:val="001B4D84"/>
    <w:rsid w:val="001B5891"/>
    <w:rsid w:val="001B616A"/>
    <w:rsid w:val="001C0168"/>
    <w:rsid w:val="001C1748"/>
    <w:rsid w:val="001C26DB"/>
    <w:rsid w:val="001C387B"/>
    <w:rsid w:val="001D24D0"/>
    <w:rsid w:val="001D3D7A"/>
    <w:rsid w:val="001D3F54"/>
    <w:rsid w:val="001D503B"/>
    <w:rsid w:val="001D5EB0"/>
    <w:rsid w:val="001F4B27"/>
    <w:rsid w:val="0020432B"/>
    <w:rsid w:val="00204BFA"/>
    <w:rsid w:val="00210767"/>
    <w:rsid w:val="00211217"/>
    <w:rsid w:val="00211682"/>
    <w:rsid w:val="0021326C"/>
    <w:rsid w:val="002135DE"/>
    <w:rsid w:val="00215F4F"/>
    <w:rsid w:val="00216BF3"/>
    <w:rsid w:val="002171F2"/>
    <w:rsid w:val="0022115B"/>
    <w:rsid w:val="00221C3A"/>
    <w:rsid w:val="00222426"/>
    <w:rsid w:val="002332BF"/>
    <w:rsid w:val="00237EF6"/>
    <w:rsid w:val="00251807"/>
    <w:rsid w:val="00252B2D"/>
    <w:rsid w:val="002561EE"/>
    <w:rsid w:val="00257F51"/>
    <w:rsid w:val="002600C1"/>
    <w:rsid w:val="00266E60"/>
    <w:rsid w:val="00271404"/>
    <w:rsid w:val="00271DEF"/>
    <w:rsid w:val="00272202"/>
    <w:rsid w:val="00273840"/>
    <w:rsid w:val="0027422A"/>
    <w:rsid w:val="00274D73"/>
    <w:rsid w:val="002801CF"/>
    <w:rsid w:val="00285F8D"/>
    <w:rsid w:val="002862AF"/>
    <w:rsid w:val="00287EA5"/>
    <w:rsid w:val="00292535"/>
    <w:rsid w:val="00293AA0"/>
    <w:rsid w:val="00297761"/>
    <w:rsid w:val="002A0944"/>
    <w:rsid w:val="002A20A7"/>
    <w:rsid w:val="002A2638"/>
    <w:rsid w:val="002A27E0"/>
    <w:rsid w:val="002A2A6E"/>
    <w:rsid w:val="002A30D6"/>
    <w:rsid w:val="002A4655"/>
    <w:rsid w:val="002A7959"/>
    <w:rsid w:val="002B2E44"/>
    <w:rsid w:val="002B3FF7"/>
    <w:rsid w:val="002B59B7"/>
    <w:rsid w:val="002B5E46"/>
    <w:rsid w:val="002B6B1E"/>
    <w:rsid w:val="002B79BB"/>
    <w:rsid w:val="002C1659"/>
    <w:rsid w:val="002C18BB"/>
    <w:rsid w:val="002C1999"/>
    <w:rsid w:val="002C3659"/>
    <w:rsid w:val="002D04C6"/>
    <w:rsid w:val="002D0A98"/>
    <w:rsid w:val="002D188E"/>
    <w:rsid w:val="002D2891"/>
    <w:rsid w:val="002D3EA0"/>
    <w:rsid w:val="002D5697"/>
    <w:rsid w:val="002E0B8D"/>
    <w:rsid w:val="002E1F6B"/>
    <w:rsid w:val="002E4EB7"/>
    <w:rsid w:val="002F09E0"/>
    <w:rsid w:val="002F46D9"/>
    <w:rsid w:val="00300695"/>
    <w:rsid w:val="003103F6"/>
    <w:rsid w:val="00310673"/>
    <w:rsid w:val="00312D5C"/>
    <w:rsid w:val="003131D7"/>
    <w:rsid w:val="00314D74"/>
    <w:rsid w:val="00314E85"/>
    <w:rsid w:val="00317EE5"/>
    <w:rsid w:val="00320546"/>
    <w:rsid w:val="00323824"/>
    <w:rsid w:val="00323EBA"/>
    <w:rsid w:val="0032769B"/>
    <w:rsid w:val="00332276"/>
    <w:rsid w:val="00333ABA"/>
    <w:rsid w:val="003347E1"/>
    <w:rsid w:val="00344082"/>
    <w:rsid w:val="0034678D"/>
    <w:rsid w:val="003469F4"/>
    <w:rsid w:val="00346D83"/>
    <w:rsid w:val="0035004F"/>
    <w:rsid w:val="00351CC2"/>
    <w:rsid w:val="00353DAB"/>
    <w:rsid w:val="003570D6"/>
    <w:rsid w:val="003621D5"/>
    <w:rsid w:val="00362A39"/>
    <w:rsid w:val="0036363A"/>
    <w:rsid w:val="003654BB"/>
    <w:rsid w:val="00367C71"/>
    <w:rsid w:val="00370665"/>
    <w:rsid w:val="003747CC"/>
    <w:rsid w:val="00376284"/>
    <w:rsid w:val="00376A0E"/>
    <w:rsid w:val="00377FE3"/>
    <w:rsid w:val="00380A6E"/>
    <w:rsid w:val="0038216D"/>
    <w:rsid w:val="00385601"/>
    <w:rsid w:val="003875BF"/>
    <w:rsid w:val="00387CDD"/>
    <w:rsid w:val="003912BE"/>
    <w:rsid w:val="00393280"/>
    <w:rsid w:val="00394A06"/>
    <w:rsid w:val="0039635A"/>
    <w:rsid w:val="00396C39"/>
    <w:rsid w:val="00396C3A"/>
    <w:rsid w:val="003A2533"/>
    <w:rsid w:val="003A2FBC"/>
    <w:rsid w:val="003A6295"/>
    <w:rsid w:val="003B2550"/>
    <w:rsid w:val="003B43B0"/>
    <w:rsid w:val="003B7CA4"/>
    <w:rsid w:val="003C2B62"/>
    <w:rsid w:val="003C2CE2"/>
    <w:rsid w:val="003C517D"/>
    <w:rsid w:val="003C6A79"/>
    <w:rsid w:val="003C6A92"/>
    <w:rsid w:val="003D1DC0"/>
    <w:rsid w:val="003D2393"/>
    <w:rsid w:val="003D7D7B"/>
    <w:rsid w:val="003E0E5D"/>
    <w:rsid w:val="003E52B0"/>
    <w:rsid w:val="003E7E12"/>
    <w:rsid w:val="003F0D51"/>
    <w:rsid w:val="003F470D"/>
    <w:rsid w:val="003F6796"/>
    <w:rsid w:val="003F7DA0"/>
    <w:rsid w:val="004033CC"/>
    <w:rsid w:val="004039CB"/>
    <w:rsid w:val="00403AB4"/>
    <w:rsid w:val="00405927"/>
    <w:rsid w:val="00405C7A"/>
    <w:rsid w:val="00407537"/>
    <w:rsid w:val="004117A0"/>
    <w:rsid w:val="00411AA0"/>
    <w:rsid w:val="00411CF8"/>
    <w:rsid w:val="00412A8D"/>
    <w:rsid w:val="004152CE"/>
    <w:rsid w:val="0041716E"/>
    <w:rsid w:val="00422208"/>
    <w:rsid w:val="004222B0"/>
    <w:rsid w:val="00424986"/>
    <w:rsid w:val="00426BA5"/>
    <w:rsid w:val="00430054"/>
    <w:rsid w:val="00433089"/>
    <w:rsid w:val="00433515"/>
    <w:rsid w:val="0043445D"/>
    <w:rsid w:val="00436057"/>
    <w:rsid w:val="00437835"/>
    <w:rsid w:val="00441379"/>
    <w:rsid w:val="004506D8"/>
    <w:rsid w:val="004512BF"/>
    <w:rsid w:val="004526E0"/>
    <w:rsid w:val="004532F7"/>
    <w:rsid w:val="00454765"/>
    <w:rsid w:val="00456958"/>
    <w:rsid w:val="004574C4"/>
    <w:rsid w:val="00460DD5"/>
    <w:rsid w:val="00460E6B"/>
    <w:rsid w:val="00461AF0"/>
    <w:rsid w:val="0046775C"/>
    <w:rsid w:val="00475364"/>
    <w:rsid w:val="00476719"/>
    <w:rsid w:val="004806D7"/>
    <w:rsid w:val="004816AC"/>
    <w:rsid w:val="00490214"/>
    <w:rsid w:val="00490EC1"/>
    <w:rsid w:val="00494B67"/>
    <w:rsid w:val="004962EF"/>
    <w:rsid w:val="004A2C93"/>
    <w:rsid w:val="004A2CE8"/>
    <w:rsid w:val="004A32D4"/>
    <w:rsid w:val="004A5E99"/>
    <w:rsid w:val="004A7202"/>
    <w:rsid w:val="004A72BB"/>
    <w:rsid w:val="004A7C0B"/>
    <w:rsid w:val="004B6344"/>
    <w:rsid w:val="004B66D9"/>
    <w:rsid w:val="004B699A"/>
    <w:rsid w:val="004B7DBB"/>
    <w:rsid w:val="004C3569"/>
    <w:rsid w:val="004C53C0"/>
    <w:rsid w:val="004C7FAB"/>
    <w:rsid w:val="004D7263"/>
    <w:rsid w:val="004E6156"/>
    <w:rsid w:val="004E6C2B"/>
    <w:rsid w:val="004F0C7E"/>
    <w:rsid w:val="004F11C2"/>
    <w:rsid w:val="004F1BAB"/>
    <w:rsid w:val="004F58E4"/>
    <w:rsid w:val="00504AD1"/>
    <w:rsid w:val="00505227"/>
    <w:rsid w:val="00507D8C"/>
    <w:rsid w:val="005107DB"/>
    <w:rsid w:val="005113A1"/>
    <w:rsid w:val="00511A3B"/>
    <w:rsid w:val="0051206F"/>
    <w:rsid w:val="00512C44"/>
    <w:rsid w:val="00515158"/>
    <w:rsid w:val="00516809"/>
    <w:rsid w:val="00520544"/>
    <w:rsid w:val="00520ECC"/>
    <w:rsid w:val="00521210"/>
    <w:rsid w:val="005229BE"/>
    <w:rsid w:val="00523864"/>
    <w:rsid w:val="00524EFE"/>
    <w:rsid w:val="00525AEE"/>
    <w:rsid w:val="0052696A"/>
    <w:rsid w:val="00530592"/>
    <w:rsid w:val="00535437"/>
    <w:rsid w:val="00537145"/>
    <w:rsid w:val="00542AE8"/>
    <w:rsid w:val="00542BD1"/>
    <w:rsid w:val="00546232"/>
    <w:rsid w:val="00550565"/>
    <w:rsid w:val="005507F2"/>
    <w:rsid w:val="005517A3"/>
    <w:rsid w:val="00556F10"/>
    <w:rsid w:val="00560E5E"/>
    <w:rsid w:val="00562692"/>
    <w:rsid w:val="005659CF"/>
    <w:rsid w:val="005669D8"/>
    <w:rsid w:val="005673C5"/>
    <w:rsid w:val="0056764B"/>
    <w:rsid w:val="00570D98"/>
    <w:rsid w:val="005718EA"/>
    <w:rsid w:val="00573E41"/>
    <w:rsid w:val="00574026"/>
    <w:rsid w:val="005768FF"/>
    <w:rsid w:val="00577180"/>
    <w:rsid w:val="005830DF"/>
    <w:rsid w:val="0058442F"/>
    <w:rsid w:val="00584DB4"/>
    <w:rsid w:val="00586A2D"/>
    <w:rsid w:val="00586E4B"/>
    <w:rsid w:val="00587C8E"/>
    <w:rsid w:val="005902E2"/>
    <w:rsid w:val="00590AEC"/>
    <w:rsid w:val="00594A70"/>
    <w:rsid w:val="00595572"/>
    <w:rsid w:val="005A0BF9"/>
    <w:rsid w:val="005A21F7"/>
    <w:rsid w:val="005B2736"/>
    <w:rsid w:val="005B3DDD"/>
    <w:rsid w:val="005B3F44"/>
    <w:rsid w:val="005B73E3"/>
    <w:rsid w:val="005C1B8A"/>
    <w:rsid w:val="005C21D2"/>
    <w:rsid w:val="005C463A"/>
    <w:rsid w:val="005C4653"/>
    <w:rsid w:val="005C4969"/>
    <w:rsid w:val="005C4F62"/>
    <w:rsid w:val="005C59C4"/>
    <w:rsid w:val="005C70A8"/>
    <w:rsid w:val="005D08AC"/>
    <w:rsid w:val="005D0BC3"/>
    <w:rsid w:val="005D173D"/>
    <w:rsid w:val="005D1ECD"/>
    <w:rsid w:val="005D3F74"/>
    <w:rsid w:val="005E2315"/>
    <w:rsid w:val="005E4E8D"/>
    <w:rsid w:val="005E5EEB"/>
    <w:rsid w:val="005E7355"/>
    <w:rsid w:val="005F125F"/>
    <w:rsid w:val="005F144E"/>
    <w:rsid w:val="006013B0"/>
    <w:rsid w:val="00602DBB"/>
    <w:rsid w:val="00605839"/>
    <w:rsid w:val="00605DCD"/>
    <w:rsid w:val="006066D5"/>
    <w:rsid w:val="006114A7"/>
    <w:rsid w:val="00612751"/>
    <w:rsid w:val="006127BD"/>
    <w:rsid w:val="00612EFA"/>
    <w:rsid w:val="0061380E"/>
    <w:rsid w:val="00615443"/>
    <w:rsid w:val="00616901"/>
    <w:rsid w:val="00620B79"/>
    <w:rsid w:val="00621E31"/>
    <w:rsid w:val="0062383C"/>
    <w:rsid w:val="00625BC2"/>
    <w:rsid w:val="00625DF3"/>
    <w:rsid w:val="00626B64"/>
    <w:rsid w:val="0063123E"/>
    <w:rsid w:val="00642938"/>
    <w:rsid w:val="00642A20"/>
    <w:rsid w:val="0064514F"/>
    <w:rsid w:val="006509F8"/>
    <w:rsid w:val="00651116"/>
    <w:rsid w:val="00651A54"/>
    <w:rsid w:val="00654E44"/>
    <w:rsid w:val="00661B58"/>
    <w:rsid w:val="00674ABC"/>
    <w:rsid w:val="00674FD0"/>
    <w:rsid w:val="00676195"/>
    <w:rsid w:val="0067670C"/>
    <w:rsid w:val="00677804"/>
    <w:rsid w:val="006779C9"/>
    <w:rsid w:val="00681D76"/>
    <w:rsid w:val="00682AEB"/>
    <w:rsid w:val="0068315B"/>
    <w:rsid w:val="00684B2E"/>
    <w:rsid w:val="006854CD"/>
    <w:rsid w:val="00686155"/>
    <w:rsid w:val="00686475"/>
    <w:rsid w:val="00686A49"/>
    <w:rsid w:val="00686B3B"/>
    <w:rsid w:val="00686C94"/>
    <w:rsid w:val="006903DD"/>
    <w:rsid w:val="0069067F"/>
    <w:rsid w:val="00691A68"/>
    <w:rsid w:val="006938AE"/>
    <w:rsid w:val="0069460C"/>
    <w:rsid w:val="00695965"/>
    <w:rsid w:val="006A3094"/>
    <w:rsid w:val="006A5DEC"/>
    <w:rsid w:val="006B113F"/>
    <w:rsid w:val="006B2A01"/>
    <w:rsid w:val="006B3366"/>
    <w:rsid w:val="006B3E5B"/>
    <w:rsid w:val="006B3E99"/>
    <w:rsid w:val="006B5E2E"/>
    <w:rsid w:val="006B6BC6"/>
    <w:rsid w:val="006C1106"/>
    <w:rsid w:val="006C11C7"/>
    <w:rsid w:val="006C3D1B"/>
    <w:rsid w:val="006C4034"/>
    <w:rsid w:val="006D0DA2"/>
    <w:rsid w:val="006D0ED5"/>
    <w:rsid w:val="006D7A36"/>
    <w:rsid w:val="006E07E3"/>
    <w:rsid w:val="006E3CD6"/>
    <w:rsid w:val="006E5E0C"/>
    <w:rsid w:val="006E6008"/>
    <w:rsid w:val="006F074E"/>
    <w:rsid w:val="006F4002"/>
    <w:rsid w:val="006F5824"/>
    <w:rsid w:val="007003F7"/>
    <w:rsid w:val="007008E8"/>
    <w:rsid w:val="0070425E"/>
    <w:rsid w:val="00704D80"/>
    <w:rsid w:val="00704E4A"/>
    <w:rsid w:val="00705795"/>
    <w:rsid w:val="00710A93"/>
    <w:rsid w:val="00710DB7"/>
    <w:rsid w:val="00712055"/>
    <w:rsid w:val="00713230"/>
    <w:rsid w:val="00715C48"/>
    <w:rsid w:val="00715E87"/>
    <w:rsid w:val="00716FC4"/>
    <w:rsid w:val="00717216"/>
    <w:rsid w:val="0072131C"/>
    <w:rsid w:val="007243CB"/>
    <w:rsid w:val="0072473D"/>
    <w:rsid w:val="007264A5"/>
    <w:rsid w:val="00735A71"/>
    <w:rsid w:val="00740529"/>
    <w:rsid w:val="0074062D"/>
    <w:rsid w:val="00740FF6"/>
    <w:rsid w:val="00742ABD"/>
    <w:rsid w:val="007537F6"/>
    <w:rsid w:val="00753EDD"/>
    <w:rsid w:val="0076466F"/>
    <w:rsid w:val="0076582C"/>
    <w:rsid w:val="00767E24"/>
    <w:rsid w:val="00770D85"/>
    <w:rsid w:val="0077215C"/>
    <w:rsid w:val="00775949"/>
    <w:rsid w:val="0077732B"/>
    <w:rsid w:val="00777FFE"/>
    <w:rsid w:val="00781890"/>
    <w:rsid w:val="00782A4B"/>
    <w:rsid w:val="00784B43"/>
    <w:rsid w:val="00786671"/>
    <w:rsid w:val="007879E8"/>
    <w:rsid w:val="00790B17"/>
    <w:rsid w:val="00793045"/>
    <w:rsid w:val="00793EC4"/>
    <w:rsid w:val="007943F5"/>
    <w:rsid w:val="00794626"/>
    <w:rsid w:val="007A2E62"/>
    <w:rsid w:val="007A6273"/>
    <w:rsid w:val="007A6DF1"/>
    <w:rsid w:val="007B0E28"/>
    <w:rsid w:val="007B13A3"/>
    <w:rsid w:val="007B4E5D"/>
    <w:rsid w:val="007B5949"/>
    <w:rsid w:val="007B7D69"/>
    <w:rsid w:val="007C35DA"/>
    <w:rsid w:val="007C3A58"/>
    <w:rsid w:val="007C447C"/>
    <w:rsid w:val="007C4621"/>
    <w:rsid w:val="007C6397"/>
    <w:rsid w:val="007C6AAC"/>
    <w:rsid w:val="007D1BFF"/>
    <w:rsid w:val="007D1E28"/>
    <w:rsid w:val="007D2659"/>
    <w:rsid w:val="007D29A2"/>
    <w:rsid w:val="007D7DC9"/>
    <w:rsid w:val="007E4DD9"/>
    <w:rsid w:val="007E7FEE"/>
    <w:rsid w:val="007F04D6"/>
    <w:rsid w:val="007F35C2"/>
    <w:rsid w:val="007F3AC5"/>
    <w:rsid w:val="007F5D6A"/>
    <w:rsid w:val="007F6624"/>
    <w:rsid w:val="007F79BC"/>
    <w:rsid w:val="00802A67"/>
    <w:rsid w:val="00804084"/>
    <w:rsid w:val="00804D16"/>
    <w:rsid w:val="008068F3"/>
    <w:rsid w:val="00806903"/>
    <w:rsid w:val="0081081F"/>
    <w:rsid w:val="008121D1"/>
    <w:rsid w:val="0081408C"/>
    <w:rsid w:val="00815A3F"/>
    <w:rsid w:val="008160F6"/>
    <w:rsid w:val="0082388B"/>
    <w:rsid w:val="008252A0"/>
    <w:rsid w:val="008256CB"/>
    <w:rsid w:val="0082602B"/>
    <w:rsid w:val="008276F0"/>
    <w:rsid w:val="00827932"/>
    <w:rsid w:val="00830E37"/>
    <w:rsid w:val="0083145A"/>
    <w:rsid w:val="00832CA4"/>
    <w:rsid w:val="0083409D"/>
    <w:rsid w:val="00835AA2"/>
    <w:rsid w:val="00840284"/>
    <w:rsid w:val="0084034E"/>
    <w:rsid w:val="008440A3"/>
    <w:rsid w:val="00844547"/>
    <w:rsid w:val="008521B0"/>
    <w:rsid w:val="00852872"/>
    <w:rsid w:val="0085371C"/>
    <w:rsid w:val="0085582D"/>
    <w:rsid w:val="00855C5E"/>
    <w:rsid w:val="008566C9"/>
    <w:rsid w:val="00863DE1"/>
    <w:rsid w:val="00872272"/>
    <w:rsid w:val="008728D2"/>
    <w:rsid w:val="00873E0F"/>
    <w:rsid w:val="0087466F"/>
    <w:rsid w:val="00874ADE"/>
    <w:rsid w:val="00874F35"/>
    <w:rsid w:val="00876A8C"/>
    <w:rsid w:val="00877F00"/>
    <w:rsid w:val="00882B39"/>
    <w:rsid w:val="00883CDB"/>
    <w:rsid w:val="00884D2D"/>
    <w:rsid w:val="00886B18"/>
    <w:rsid w:val="00891B6B"/>
    <w:rsid w:val="008922BC"/>
    <w:rsid w:val="00893307"/>
    <w:rsid w:val="00894B8C"/>
    <w:rsid w:val="00896C28"/>
    <w:rsid w:val="008976B8"/>
    <w:rsid w:val="00897A2D"/>
    <w:rsid w:val="008A00B2"/>
    <w:rsid w:val="008A0B16"/>
    <w:rsid w:val="008A18EE"/>
    <w:rsid w:val="008A1E85"/>
    <w:rsid w:val="008A449D"/>
    <w:rsid w:val="008A74F7"/>
    <w:rsid w:val="008B1220"/>
    <w:rsid w:val="008B208D"/>
    <w:rsid w:val="008B33C8"/>
    <w:rsid w:val="008B6913"/>
    <w:rsid w:val="008C128C"/>
    <w:rsid w:val="008C1B66"/>
    <w:rsid w:val="008C1BBE"/>
    <w:rsid w:val="008C4D48"/>
    <w:rsid w:val="008C4ED7"/>
    <w:rsid w:val="008C6184"/>
    <w:rsid w:val="008C770D"/>
    <w:rsid w:val="008D5020"/>
    <w:rsid w:val="008D51DA"/>
    <w:rsid w:val="008E13D1"/>
    <w:rsid w:val="008E25D6"/>
    <w:rsid w:val="008E4A5C"/>
    <w:rsid w:val="008E55BA"/>
    <w:rsid w:val="008F2D73"/>
    <w:rsid w:val="0090057C"/>
    <w:rsid w:val="009043B5"/>
    <w:rsid w:val="00905ED8"/>
    <w:rsid w:val="0090670E"/>
    <w:rsid w:val="00907C73"/>
    <w:rsid w:val="0091036F"/>
    <w:rsid w:val="00916530"/>
    <w:rsid w:val="00916D27"/>
    <w:rsid w:val="00917234"/>
    <w:rsid w:val="0091741C"/>
    <w:rsid w:val="00917B92"/>
    <w:rsid w:val="009200A3"/>
    <w:rsid w:val="009214C5"/>
    <w:rsid w:val="00921863"/>
    <w:rsid w:val="009239F4"/>
    <w:rsid w:val="00925924"/>
    <w:rsid w:val="0093293A"/>
    <w:rsid w:val="00933796"/>
    <w:rsid w:val="009337B5"/>
    <w:rsid w:val="00933A2F"/>
    <w:rsid w:val="0094542C"/>
    <w:rsid w:val="0094571B"/>
    <w:rsid w:val="00945CD4"/>
    <w:rsid w:val="00953806"/>
    <w:rsid w:val="009542F7"/>
    <w:rsid w:val="0096172A"/>
    <w:rsid w:val="009621F3"/>
    <w:rsid w:val="00965C81"/>
    <w:rsid w:val="009668FD"/>
    <w:rsid w:val="00970D08"/>
    <w:rsid w:val="00973714"/>
    <w:rsid w:val="00974604"/>
    <w:rsid w:val="00974811"/>
    <w:rsid w:val="0097630D"/>
    <w:rsid w:val="00976327"/>
    <w:rsid w:val="00981E69"/>
    <w:rsid w:val="00982047"/>
    <w:rsid w:val="00986DF0"/>
    <w:rsid w:val="009900B7"/>
    <w:rsid w:val="00994E9B"/>
    <w:rsid w:val="009978B3"/>
    <w:rsid w:val="00997AFB"/>
    <w:rsid w:val="009A06D5"/>
    <w:rsid w:val="009A1ECD"/>
    <w:rsid w:val="009A26BD"/>
    <w:rsid w:val="009A2A00"/>
    <w:rsid w:val="009A2C71"/>
    <w:rsid w:val="009A30C2"/>
    <w:rsid w:val="009A30FF"/>
    <w:rsid w:val="009A3B05"/>
    <w:rsid w:val="009A7C92"/>
    <w:rsid w:val="009B0851"/>
    <w:rsid w:val="009B2AC6"/>
    <w:rsid w:val="009C0132"/>
    <w:rsid w:val="009C0393"/>
    <w:rsid w:val="009C1673"/>
    <w:rsid w:val="009C203F"/>
    <w:rsid w:val="009C22B5"/>
    <w:rsid w:val="009C2D8F"/>
    <w:rsid w:val="009D0CDB"/>
    <w:rsid w:val="009D22E3"/>
    <w:rsid w:val="009D2F36"/>
    <w:rsid w:val="009D44CB"/>
    <w:rsid w:val="009D740B"/>
    <w:rsid w:val="009E4A63"/>
    <w:rsid w:val="009E52E0"/>
    <w:rsid w:val="009F0B5F"/>
    <w:rsid w:val="009F26D5"/>
    <w:rsid w:val="009F27E7"/>
    <w:rsid w:val="009F3088"/>
    <w:rsid w:val="009F4287"/>
    <w:rsid w:val="009F681B"/>
    <w:rsid w:val="00A0118C"/>
    <w:rsid w:val="00A03C9F"/>
    <w:rsid w:val="00A11F36"/>
    <w:rsid w:val="00A13A66"/>
    <w:rsid w:val="00A17D88"/>
    <w:rsid w:val="00A201A0"/>
    <w:rsid w:val="00A21E57"/>
    <w:rsid w:val="00A27AD4"/>
    <w:rsid w:val="00A31658"/>
    <w:rsid w:val="00A3329D"/>
    <w:rsid w:val="00A36138"/>
    <w:rsid w:val="00A42905"/>
    <w:rsid w:val="00A4611B"/>
    <w:rsid w:val="00A5040F"/>
    <w:rsid w:val="00A50F70"/>
    <w:rsid w:val="00A57472"/>
    <w:rsid w:val="00A60110"/>
    <w:rsid w:val="00A62194"/>
    <w:rsid w:val="00A62976"/>
    <w:rsid w:val="00A630B2"/>
    <w:rsid w:val="00A63FC8"/>
    <w:rsid w:val="00A71591"/>
    <w:rsid w:val="00A73054"/>
    <w:rsid w:val="00A80230"/>
    <w:rsid w:val="00A81564"/>
    <w:rsid w:val="00A816B6"/>
    <w:rsid w:val="00A8402F"/>
    <w:rsid w:val="00A85A53"/>
    <w:rsid w:val="00A8677D"/>
    <w:rsid w:val="00A90F6D"/>
    <w:rsid w:val="00A91101"/>
    <w:rsid w:val="00A94C92"/>
    <w:rsid w:val="00A962CC"/>
    <w:rsid w:val="00A967B4"/>
    <w:rsid w:val="00A97734"/>
    <w:rsid w:val="00A97916"/>
    <w:rsid w:val="00AA0CAA"/>
    <w:rsid w:val="00AA1CB2"/>
    <w:rsid w:val="00AA27C7"/>
    <w:rsid w:val="00AA2B93"/>
    <w:rsid w:val="00AA6904"/>
    <w:rsid w:val="00AA6E30"/>
    <w:rsid w:val="00AB05FD"/>
    <w:rsid w:val="00AB38FA"/>
    <w:rsid w:val="00AB4195"/>
    <w:rsid w:val="00AC43BB"/>
    <w:rsid w:val="00AC6D12"/>
    <w:rsid w:val="00AD4212"/>
    <w:rsid w:val="00AD4D3E"/>
    <w:rsid w:val="00AD4D6D"/>
    <w:rsid w:val="00AD6AC9"/>
    <w:rsid w:val="00AE4895"/>
    <w:rsid w:val="00AF12E5"/>
    <w:rsid w:val="00AF65F0"/>
    <w:rsid w:val="00B03A2A"/>
    <w:rsid w:val="00B051D3"/>
    <w:rsid w:val="00B056E0"/>
    <w:rsid w:val="00B06E08"/>
    <w:rsid w:val="00B076EA"/>
    <w:rsid w:val="00B12027"/>
    <w:rsid w:val="00B14200"/>
    <w:rsid w:val="00B154C1"/>
    <w:rsid w:val="00B202FA"/>
    <w:rsid w:val="00B20B37"/>
    <w:rsid w:val="00B23339"/>
    <w:rsid w:val="00B23C4B"/>
    <w:rsid w:val="00B265AD"/>
    <w:rsid w:val="00B270EB"/>
    <w:rsid w:val="00B304F4"/>
    <w:rsid w:val="00B31199"/>
    <w:rsid w:val="00B332D6"/>
    <w:rsid w:val="00B33A92"/>
    <w:rsid w:val="00B360BE"/>
    <w:rsid w:val="00B37C3C"/>
    <w:rsid w:val="00B4266D"/>
    <w:rsid w:val="00B45282"/>
    <w:rsid w:val="00B4747B"/>
    <w:rsid w:val="00B53E22"/>
    <w:rsid w:val="00B649FE"/>
    <w:rsid w:val="00B67E68"/>
    <w:rsid w:val="00B72B71"/>
    <w:rsid w:val="00B7622D"/>
    <w:rsid w:val="00B807C5"/>
    <w:rsid w:val="00B852A6"/>
    <w:rsid w:val="00B86407"/>
    <w:rsid w:val="00B94C8C"/>
    <w:rsid w:val="00B95E2D"/>
    <w:rsid w:val="00B9768B"/>
    <w:rsid w:val="00BA3953"/>
    <w:rsid w:val="00BA6063"/>
    <w:rsid w:val="00BA65C4"/>
    <w:rsid w:val="00BB254B"/>
    <w:rsid w:val="00BB41D1"/>
    <w:rsid w:val="00BB6AA2"/>
    <w:rsid w:val="00BC39BD"/>
    <w:rsid w:val="00BC471C"/>
    <w:rsid w:val="00BD0F1A"/>
    <w:rsid w:val="00BD1057"/>
    <w:rsid w:val="00BD29DE"/>
    <w:rsid w:val="00BD464A"/>
    <w:rsid w:val="00BD66F7"/>
    <w:rsid w:val="00BE0C3C"/>
    <w:rsid w:val="00BE26A0"/>
    <w:rsid w:val="00BE26CE"/>
    <w:rsid w:val="00BE2F43"/>
    <w:rsid w:val="00BE6EBE"/>
    <w:rsid w:val="00BF1123"/>
    <w:rsid w:val="00BF427F"/>
    <w:rsid w:val="00BF7E12"/>
    <w:rsid w:val="00C00A36"/>
    <w:rsid w:val="00C03103"/>
    <w:rsid w:val="00C03972"/>
    <w:rsid w:val="00C03FCC"/>
    <w:rsid w:val="00C04F7C"/>
    <w:rsid w:val="00C0567B"/>
    <w:rsid w:val="00C06AFC"/>
    <w:rsid w:val="00C104AB"/>
    <w:rsid w:val="00C11EA5"/>
    <w:rsid w:val="00C12775"/>
    <w:rsid w:val="00C14837"/>
    <w:rsid w:val="00C20B41"/>
    <w:rsid w:val="00C21537"/>
    <w:rsid w:val="00C2303A"/>
    <w:rsid w:val="00C259B5"/>
    <w:rsid w:val="00C2674A"/>
    <w:rsid w:val="00C32509"/>
    <w:rsid w:val="00C33A6A"/>
    <w:rsid w:val="00C345F4"/>
    <w:rsid w:val="00C34BAC"/>
    <w:rsid w:val="00C43CC9"/>
    <w:rsid w:val="00C46353"/>
    <w:rsid w:val="00C465AE"/>
    <w:rsid w:val="00C50795"/>
    <w:rsid w:val="00C60E03"/>
    <w:rsid w:val="00C62CF2"/>
    <w:rsid w:val="00C62EE6"/>
    <w:rsid w:val="00C6514F"/>
    <w:rsid w:val="00C656AE"/>
    <w:rsid w:val="00C74A18"/>
    <w:rsid w:val="00C74FE3"/>
    <w:rsid w:val="00C82223"/>
    <w:rsid w:val="00C84887"/>
    <w:rsid w:val="00C87C47"/>
    <w:rsid w:val="00C914B0"/>
    <w:rsid w:val="00C9235C"/>
    <w:rsid w:val="00C95679"/>
    <w:rsid w:val="00C95884"/>
    <w:rsid w:val="00CA0E5E"/>
    <w:rsid w:val="00CA2114"/>
    <w:rsid w:val="00CA22F5"/>
    <w:rsid w:val="00CA4689"/>
    <w:rsid w:val="00CA60E4"/>
    <w:rsid w:val="00CA620E"/>
    <w:rsid w:val="00CB046D"/>
    <w:rsid w:val="00CB0E5E"/>
    <w:rsid w:val="00CB13FF"/>
    <w:rsid w:val="00CB1486"/>
    <w:rsid w:val="00CB15D8"/>
    <w:rsid w:val="00CB2B62"/>
    <w:rsid w:val="00CB3297"/>
    <w:rsid w:val="00CC0EEB"/>
    <w:rsid w:val="00CC24BD"/>
    <w:rsid w:val="00CC3987"/>
    <w:rsid w:val="00CD28D2"/>
    <w:rsid w:val="00CD2E50"/>
    <w:rsid w:val="00CD5E57"/>
    <w:rsid w:val="00CD6137"/>
    <w:rsid w:val="00CD76FE"/>
    <w:rsid w:val="00CE0874"/>
    <w:rsid w:val="00CE2FD3"/>
    <w:rsid w:val="00CE45AE"/>
    <w:rsid w:val="00CE523B"/>
    <w:rsid w:val="00CF0F22"/>
    <w:rsid w:val="00CF1C19"/>
    <w:rsid w:val="00CF225A"/>
    <w:rsid w:val="00CF2977"/>
    <w:rsid w:val="00CF39A2"/>
    <w:rsid w:val="00CF3A4D"/>
    <w:rsid w:val="00CF3D12"/>
    <w:rsid w:val="00CF4D72"/>
    <w:rsid w:val="00D0420B"/>
    <w:rsid w:val="00D043CF"/>
    <w:rsid w:val="00D0465B"/>
    <w:rsid w:val="00D04794"/>
    <w:rsid w:val="00D05070"/>
    <w:rsid w:val="00D063D2"/>
    <w:rsid w:val="00D0678F"/>
    <w:rsid w:val="00D071F8"/>
    <w:rsid w:val="00D1075C"/>
    <w:rsid w:val="00D11677"/>
    <w:rsid w:val="00D120ED"/>
    <w:rsid w:val="00D12B42"/>
    <w:rsid w:val="00D1373B"/>
    <w:rsid w:val="00D147E7"/>
    <w:rsid w:val="00D1504B"/>
    <w:rsid w:val="00D15E10"/>
    <w:rsid w:val="00D16D36"/>
    <w:rsid w:val="00D16E85"/>
    <w:rsid w:val="00D308D6"/>
    <w:rsid w:val="00D313D9"/>
    <w:rsid w:val="00D329E8"/>
    <w:rsid w:val="00D33B4E"/>
    <w:rsid w:val="00D3466A"/>
    <w:rsid w:val="00D3608F"/>
    <w:rsid w:val="00D376D8"/>
    <w:rsid w:val="00D45C73"/>
    <w:rsid w:val="00D45C7F"/>
    <w:rsid w:val="00D46591"/>
    <w:rsid w:val="00D467DE"/>
    <w:rsid w:val="00D47B75"/>
    <w:rsid w:val="00D53187"/>
    <w:rsid w:val="00D54A68"/>
    <w:rsid w:val="00D54A80"/>
    <w:rsid w:val="00D5705E"/>
    <w:rsid w:val="00D61DCD"/>
    <w:rsid w:val="00D63FA3"/>
    <w:rsid w:val="00D64019"/>
    <w:rsid w:val="00D64293"/>
    <w:rsid w:val="00D71692"/>
    <w:rsid w:val="00D72222"/>
    <w:rsid w:val="00D72E4F"/>
    <w:rsid w:val="00D74E8D"/>
    <w:rsid w:val="00D75007"/>
    <w:rsid w:val="00D75FDC"/>
    <w:rsid w:val="00D7712A"/>
    <w:rsid w:val="00D80D7E"/>
    <w:rsid w:val="00D84058"/>
    <w:rsid w:val="00D84584"/>
    <w:rsid w:val="00D84D90"/>
    <w:rsid w:val="00D85109"/>
    <w:rsid w:val="00D92583"/>
    <w:rsid w:val="00D93B66"/>
    <w:rsid w:val="00D973DE"/>
    <w:rsid w:val="00DA026D"/>
    <w:rsid w:val="00DA1E6D"/>
    <w:rsid w:val="00DA36C2"/>
    <w:rsid w:val="00DA43F1"/>
    <w:rsid w:val="00DA7A19"/>
    <w:rsid w:val="00DB33CE"/>
    <w:rsid w:val="00DB7C26"/>
    <w:rsid w:val="00DC4239"/>
    <w:rsid w:val="00DC51A7"/>
    <w:rsid w:val="00DD08AD"/>
    <w:rsid w:val="00DD4028"/>
    <w:rsid w:val="00DD67C4"/>
    <w:rsid w:val="00DE03D0"/>
    <w:rsid w:val="00DE0BCC"/>
    <w:rsid w:val="00DE3E77"/>
    <w:rsid w:val="00DE5618"/>
    <w:rsid w:val="00DE5AE9"/>
    <w:rsid w:val="00DE5F16"/>
    <w:rsid w:val="00DE72D6"/>
    <w:rsid w:val="00DF35AF"/>
    <w:rsid w:val="00DF7A39"/>
    <w:rsid w:val="00E00FBC"/>
    <w:rsid w:val="00E10405"/>
    <w:rsid w:val="00E141C1"/>
    <w:rsid w:val="00E17767"/>
    <w:rsid w:val="00E20750"/>
    <w:rsid w:val="00E30964"/>
    <w:rsid w:val="00E3537A"/>
    <w:rsid w:val="00E37E94"/>
    <w:rsid w:val="00E4135A"/>
    <w:rsid w:val="00E42F1A"/>
    <w:rsid w:val="00E453FC"/>
    <w:rsid w:val="00E51030"/>
    <w:rsid w:val="00E56177"/>
    <w:rsid w:val="00E56284"/>
    <w:rsid w:val="00E571CA"/>
    <w:rsid w:val="00E616E6"/>
    <w:rsid w:val="00E650C5"/>
    <w:rsid w:val="00E65AC0"/>
    <w:rsid w:val="00E65EA8"/>
    <w:rsid w:val="00E66AB0"/>
    <w:rsid w:val="00E7080C"/>
    <w:rsid w:val="00E70B19"/>
    <w:rsid w:val="00E72830"/>
    <w:rsid w:val="00E8398D"/>
    <w:rsid w:val="00E84295"/>
    <w:rsid w:val="00E84A04"/>
    <w:rsid w:val="00E84C97"/>
    <w:rsid w:val="00E873C8"/>
    <w:rsid w:val="00E90EF4"/>
    <w:rsid w:val="00E950C6"/>
    <w:rsid w:val="00E95F37"/>
    <w:rsid w:val="00E966A6"/>
    <w:rsid w:val="00EA0F4C"/>
    <w:rsid w:val="00EA29B3"/>
    <w:rsid w:val="00EA3864"/>
    <w:rsid w:val="00EA3B62"/>
    <w:rsid w:val="00EA69CA"/>
    <w:rsid w:val="00EA7362"/>
    <w:rsid w:val="00EB1082"/>
    <w:rsid w:val="00EB38F0"/>
    <w:rsid w:val="00EB45F3"/>
    <w:rsid w:val="00EB74C8"/>
    <w:rsid w:val="00EB78A6"/>
    <w:rsid w:val="00EC1A33"/>
    <w:rsid w:val="00EC7A60"/>
    <w:rsid w:val="00ED095D"/>
    <w:rsid w:val="00ED2EBA"/>
    <w:rsid w:val="00ED46C6"/>
    <w:rsid w:val="00ED5373"/>
    <w:rsid w:val="00ED763A"/>
    <w:rsid w:val="00EE1008"/>
    <w:rsid w:val="00EE3A4C"/>
    <w:rsid w:val="00EE46A7"/>
    <w:rsid w:val="00EE53E5"/>
    <w:rsid w:val="00EE6E36"/>
    <w:rsid w:val="00EE76B3"/>
    <w:rsid w:val="00EF26EB"/>
    <w:rsid w:val="00EF4151"/>
    <w:rsid w:val="00EF66EC"/>
    <w:rsid w:val="00EF6D4A"/>
    <w:rsid w:val="00F05956"/>
    <w:rsid w:val="00F06BFD"/>
    <w:rsid w:val="00F14B87"/>
    <w:rsid w:val="00F15F3A"/>
    <w:rsid w:val="00F210DF"/>
    <w:rsid w:val="00F21370"/>
    <w:rsid w:val="00F258C6"/>
    <w:rsid w:val="00F258FC"/>
    <w:rsid w:val="00F25B01"/>
    <w:rsid w:val="00F25CA3"/>
    <w:rsid w:val="00F26744"/>
    <w:rsid w:val="00F275EA"/>
    <w:rsid w:val="00F31297"/>
    <w:rsid w:val="00F325B9"/>
    <w:rsid w:val="00F326AF"/>
    <w:rsid w:val="00F32B12"/>
    <w:rsid w:val="00F32D20"/>
    <w:rsid w:val="00F33E86"/>
    <w:rsid w:val="00F4041A"/>
    <w:rsid w:val="00F40C99"/>
    <w:rsid w:val="00F41E9D"/>
    <w:rsid w:val="00F421F0"/>
    <w:rsid w:val="00F439FD"/>
    <w:rsid w:val="00F50D9F"/>
    <w:rsid w:val="00F51A77"/>
    <w:rsid w:val="00F51F98"/>
    <w:rsid w:val="00F53185"/>
    <w:rsid w:val="00F53C09"/>
    <w:rsid w:val="00F5521B"/>
    <w:rsid w:val="00F55671"/>
    <w:rsid w:val="00F55B4D"/>
    <w:rsid w:val="00F67EC9"/>
    <w:rsid w:val="00F72D94"/>
    <w:rsid w:val="00F753AD"/>
    <w:rsid w:val="00F77022"/>
    <w:rsid w:val="00F825C0"/>
    <w:rsid w:val="00F867C9"/>
    <w:rsid w:val="00F868C3"/>
    <w:rsid w:val="00F92125"/>
    <w:rsid w:val="00F935C5"/>
    <w:rsid w:val="00F94691"/>
    <w:rsid w:val="00F95896"/>
    <w:rsid w:val="00F967B1"/>
    <w:rsid w:val="00FA0AFA"/>
    <w:rsid w:val="00FA0BAE"/>
    <w:rsid w:val="00FA20FB"/>
    <w:rsid w:val="00FA22E7"/>
    <w:rsid w:val="00FA502B"/>
    <w:rsid w:val="00FA58BF"/>
    <w:rsid w:val="00FA7264"/>
    <w:rsid w:val="00FA7A28"/>
    <w:rsid w:val="00FB00D0"/>
    <w:rsid w:val="00FB3720"/>
    <w:rsid w:val="00FB58C4"/>
    <w:rsid w:val="00FC3060"/>
    <w:rsid w:val="00FC4DF3"/>
    <w:rsid w:val="00FD0EA2"/>
    <w:rsid w:val="00FD32E9"/>
    <w:rsid w:val="00FE64C4"/>
    <w:rsid w:val="00FF211C"/>
    <w:rsid w:val="00FF7F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qForma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Nagłowek 3"/>
    <w:basedOn w:val="Normalny"/>
    <w:link w:val="AkapitzlistZnak"/>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 w:type="table" w:styleId="Tabela-Siatka">
    <w:name w:val="Table Grid"/>
    <w:basedOn w:val="Standardowy"/>
    <w:uiPriority w:val="59"/>
    <w:rsid w:val="005676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D147E7"/>
    <w:rPr>
      <w:color w:val="800080" w:themeColor="followedHyperlink"/>
      <w:u w:val="single"/>
    </w:rPr>
  </w:style>
  <w:style w:type="character" w:styleId="Pogrubienie">
    <w:name w:val="Strong"/>
    <w:qFormat/>
    <w:rsid w:val="00151ADC"/>
    <w:rPr>
      <w:b/>
      <w:bCs/>
    </w:rPr>
  </w:style>
  <w:style w:type="paragraph" w:customStyle="1" w:styleId="Standard">
    <w:name w:val="Standard"/>
    <w:rsid w:val="00651A54"/>
    <w:pPr>
      <w:widowControl w:val="0"/>
      <w:suppressAutoHyphens/>
      <w:autoSpaceDN w:val="0"/>
      <w:textAlignment w:val="baseline"/>
    </w:pPr>
    <w:rPr>
      <w:rFonts w:ascii="Times New Roman" w:eastAsia="SimSun" w:hAnsi="Times New Roman" w:cs="Arial"/>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qForma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Nagłowek 3"/>
    <w:basedOn w:val="Normalny"/>
    <w:link w:val="AkapitzlistZnak"/>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 w:type="table" w:styleId="Tabela-Siatka">
    <w:name w:val="Table Grid"/>
    <w:basedOn w:val="Standardowy"/>
    <w:uiPriority w:val="59"/>
    <w:rsid w:val="005676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D147E7"/>
    <w:rPr>
      <w:color w:val="800080" w:themeColor="followedHyperlink"/>
      <w:u w:val="single"/>
    </w:rPr>
  </w:style>
  <w:style w:type="character" w:styleId="Pogrubienie">
    <w:name w:val="Strong"/>
    <w:qFormat/>
    <w:rsid w:val="00151ADC"/>
    <w:rPr>
      <w:b/>
      <w:bCs/>
    </w:rPr>
  </w:style>
  <w:style w:type="paragraph" w:customStyle="1" w:styleId="Standard">
    <w:name w:val="Standard"/>
    <w:rsid w:val="00651A54"/>
    <w:pPr>
      <w:widowControl w:val="0"/>
      <w:suppressAutoHyphens/>
      <w:autoSpaceDN w:val="0"/>
      <w:textAlignment w:val="baseline"/>
    </w:pPr>
    <w:rPr>
      <w:rFonts w:ascii="Times New Roman" w:eastAsia="SimSun" w:hAnsi="Times New Roman"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727235">
      <w:bodyDiv w:val="1"/>
      <w:marLeft w:val="0"/>
      <w:marRight w:val="0"/>
      <w:marTop w:val="0"/>
      <w:marBottom w:val="0"/>
      <w:divBdr>
        <w:top w:val="none" w:sz="0" w:space="0" w:color="auto"/>
        <w:left w:val="none" w:sz="0" w:space="0" w:color="auto"/>
        <w:bottom w:val="none" w:sz="0" w:space="0" w:color="auto"/>
        <w:right w:val="none" w:sz="0" w:space="0" w:color="auto"/>
      </w:divBdr>
    </w:div>
    <w:div w:id="482476332">
      <w:bodyDiv w:val="1"/>
      <w:marLeft w:val="0"/>
      <w:marRight w:val="0"/>
      <w:marTop w:val="0"/>
      <w:marBottom w:val="0"/>
      <w:divBdr>
        <w:top w:val="none" w:sz="0" w:space="0" w:color="auto"/>
        <w:left w:val="none" w:sz="0" w:space="0" w:color="auto"/>
        <w:bottom w:val="none" w:sz="0" w:space="0" w:color="auto"/>
        <w:right w:val="none" w:sz="0" w:space="0" w:color="auto"/>
      </w:divBdr>
    </w:div>
    <w:div w:id="544802855">
      <w:bodyDiv w:val="1"/>
      <w:marLeft w:val="0"/>
      <w:marRight w:val="0"/>
      <w:marTop w:val="0"/>
      <w:marBottom w:val="0"/>
      <w:divBdr>
        <w:top w:val="none" w:sz="0" w:space="0" w:color="auto"/>
        <w:left w:val="none" w:sz="0" w:space="0" w:color="auto"/>
        <w:bottom w:val="none" w:sz="0" w:space="0" w:color="auto"/>
        <w:right w:val="none" w:sz="0" w:space="0" w:color="auto"/>
      </w:divBdr>
    </w:div>
    <w:div w:id="1577326406">
      <w:bodyDiv w:val="1"/>
      <w:marLeft w:val="0"/>
      <w:marRight w:val="0"/>
      <w:marTop w:val="0"/>
      <w:marBottom w:val="0"/>
      <w:divBdr>
        <w:top w:val="none" w:sz="0" w:space="0" w:color="auto"/>
        <w:left w:val="none" w:sz="0" w:space="0" w:color="auto"/>
        <w:bottom w:val="none" w:sz="0" w:space="0" w:color="auto"/>
        <w:right w:val="none" w:sz="0" w:space="0" w:color="auto"/>
      </w:divBdr>
    </w:div>
    <w:div w:id="1635985253">
      <w:marLeft w:val="0"/>
      <w:marRight w:val="0"/>
      <w:marTop w:val="0"/>
      <w:marBottom w:val="0"/>
      <w:divBdr>
        <w:top w:val="none" w:sz="0" w:space="0" w:color="auto"/>
        <w:left w:val="none" w:sz="0" w:space="0" w:color="auto"/>
        <w:bottom w:val="none" w:sz="0" w:space="0" w:color="auto"/>
        <w:right w:val="none" w:sz="0" w:space="0" w:color="auto"/>
      </w:divBdr>
    </w:div>
    <w:div w:id="1864509406">
      <w:bodyDiv w:val="1"/>
      <w:marLeft w:val="0"/>
      <w:marRight w:val="0"/>
      <w:marTop w:val="0"/>
      <w:marBottom w:val="0"/>
      <w:divBdr>
        <w:top w:val="none" w:sz="0" w:space="0" w:color="auto"/>
        <w:left w:val="none" w:sz="0" w:space="0" w:color="auto"/>
        <w:bottom w:val="none" w:sz="0" w:space="0" w:color="auto"/>
        <w:right w:val="none" w:sz="0" w:space="0" w:color="auto"/>
      </w:divBdr>
    </w:div>
    <w:div w:id="1885367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zamowienia.gov.pl/" TargetMode="External"/><Relationship Id="rId18" Type="http://schemas.openxmlformats.org/officeDocument/2006/relationships/hyperlink" Target="mailto:przetargi@szpitallipno.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szpitallipno.pl" TargetMode="External"/><Relationship Id="rId7" Type="http://schemas.openxmlformats.org/officeDocument/2006/relationships/footnotes" Target="footnotes.xml"/><Relationship Id="rId12" Type="http://schemas.openxmlformats.org/officeDocument/2006/relationships/hyperlink" Target="https://ezamowienia.gov.pl/" TargetMode="External"/><Relationship Id="rId17" Type="http://schemas.openxmlformats.org/officeDocument/2006/relationships/hyperlink" Target="mailto:przetargi@szpitallipno.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zetargi@szpitallipno.pl"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przetargi@szpitallipno.pl" TargetMode="External"/><Relationship Id="rId23" Type="http://schemas.openxmlformats.org/officeDocument/2006/relationships/header" Target="header1.xml"/><Relationship Id="rId10" Type="http://schemas.openxmlformats.org/officeDocument/2006/relationships/hyperlink" Target="mailto:przetargi@szpitallipno.pl" TargetMode="External"/><Relationship Id="rId19" Type="http://schemas.openxmlformats.org/officeDocument/2006/relationships/hyperlink" Target="https://ezamowienia.gov.pl/" TargetMode="External"/><Relationship Id="rId4" Type="http://schemas.microsoft.com/office/2007/relationships/stylesWithEffects" Target="stylesWithEffect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hyperlink" Target="mailto:iod.szpitallipno@szpitallipno.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0D931-73AE-481C-A284-F106877B3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774</TotalTime>
  <Pages>28</Pages>
  <Words>12667</Words>
  <Characters>76007</Characters>
  <Application>Microsoft Office Word</Application>
  <DocSecurity>0</DocSecurity>
  <Lines>633</Lines>
  <Paragraphs>176</Paragraphs>
  <ScaleCrop>false</ScaleCrop>
  <HeadingPairs>
    <vt:vector size="2" baseType="variant">
      <vt:variant>
        <vt:lpstr>Tytuł</vt:lpstr>
      </vt:variant>
      <vt:variant>
        <vt:i4>1</vt:i4>
      </vt:variant>
    </vt:vector>
  </HeadingPairs>
  <TitlesOfParts>
    <vt:vector size="1" baseType="lpstr">
      <vt:lpstr>zawiadomienie o zwiększeniu kwoty na zamówienie</vt:lpstr>
    </vt:vector>
  </TitlesOfParts>
  <Company/>
  <LinksUpToDate>false</LinksUpToDate>
  <CharactersWithSpaces>88498</CharactersWithSpaces>
  <SharedDoc>false</SharedDoc>
  <HLinks>
    <vt:vector size="30" baseType="variant">
      <vt:variant>
        <vt:i4>8257619</vt:i4>
      </vt:variant>
      <vt:variant>
        <vt:i4>12</vt:i4>
      </vt:variant>
      <vt:variant>
        <vt:i4>0</vt:i4>
      </vt:variant>
      <vt:variant>
        <vt:i4>5</vt:i4>
      </vt:variant>
      <vt:variant>
        <vt:lpwstr>iod@szpitallipno.pl </vt:lpwstr>
      </vt:variant>
      <vt:variant>
        <vt:lpwstr/>
      </vt:variant>
      <vt:variant>
        <vt:i4>3997707</vt:i4>
      </vt:variant>
      <vt:variant>
        <vt:i4>9</vt:i4>
      </vt:variant>
      <vt:variant>
        <vt:i4>0</vt:i4>
      </vt:variant>
      <vt:variant>
        <vt:i4>5</vt:i4>
      </vt:variant>
      <vt:variant>
        <vt:lpwstr>mailto:sekretariat@szpitallipno.pl</vt:lpwstr>
      </vt:variant>
      <vt:variant>
        <vt:lpwstr/>
      </vt:variant>
      <vt:variant>
        <vt:i4>5832810</vt:i4>
      </vt:variant>
      <vt:variant>
        <vt:i4>6</vt:i4>
      </vt:variant>
      <vt:variant>
        <vt:i4>0</vt:i4>
      </vt:variant>
      <vt:variant>
        <vt:i4>5</vt:i4>
      </vt:variant>
      <vt:variant>
        <vt:lpwstr>mailto:przetargi@szpitallipno.pl</vt:lpwstr>
      </vt:variant>
      <vt:variant>
        <vt:lpwstr/>
      </vt:variant>
      <vt:variant>
        <vt:i4>2097239</vt:i4>
      </vt:variant>
      <vt:variant>
        <vt:i4>3</vt:i4>
      </vt:variant>
      <vt:variant>
        <vt:i4>0</vt:i4>
      </vt:variant>
      <vt:variant>
        <vt:i4>5</vt:i4>
      </vt:variant>
      <vt:variant>
        <vt:lpwstr>przetargi@szpitallipno.pl</vt:lpwstr>
      </vt:variant>
      <vt:variant>
        <vt:lpwstr/>
      </vt:variant>
      <vt:variant>
        <vt:i4>524382</vt:i4>
      </vt:variant>
      <vt:variant>
        <vt:i4>0</vt:i4>
      </vt:variant>
      <vt:variant>
        <vt:i4>0</vt:i4>
      </vt:variant>
      <vt:variant>
        <vt:i4>5</vt:i4>
      </vt:variant>
      <vt:variant>
        <vt:lpwstr>www.szpitallipno.pl </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zawiadomienie o zwiększeniu kwoty na zamówienie</dc:title>
  <dc:creator>Damian Szuszkiewicz</dc:creator>
  <cp:lastModifiedBy>Damian Szuszkiewicz</cp:lastModifiedBy>
  <cp:revision>233</cp:revision>
  <cp:lastPrinted>2024-08-28T05:20:00Z</cp:lastPrinted>
  <dcterms:created xsi:type="dcterms:W3CDTF">2023-11-09T06:39:00Z</dcterms:created>
  <dcterms:modified xsi:type="dcterms:W3CDTF">2025-03-31T09:34:00Z</dcterms:modified>
</cp:coreProperties>
</file>