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C5EC880" w14:textId="77777777" w:rsidR="009C4265" w:rsidRPr="00126B68" w:rsidRDefault="009C4265" w:rsidP="008B653B">
      <w:pPr>
        <w:pStyle w:val="Akapitzlist"/>
        <w:numPr>
          <w:ilvl w:val="0"/>
          <w:numId w:val="1"/>
        </w:numPr>
        <w:ind w:left="0" w:firstLine="0"/>
        <w:jc w:val="both"/>
        <w:rPr>
          <w:rFonts w:ascii="Arial Narrow" w:hAnsi="Arial Narrow" w:cstheme="minorHAnsi"/>
          <w:b/>
          <w:bCs/>
          <w:sz w:val="24"/>
          <w:szCs w:val="24"/>
        </w:rPr>
      </w:pPr>
      <w:r w:rsidRPr="00126B68">
        <w:rPr>
          <w:rFonts w:ascii="Arial Narrow" w:hAnsi="Arial Narrow" w:cstheme="minorHAnsi"/>
          <w:b/>
          <w:bCs/>
          <w:sz w:val="24"/>
          <w:szCs w:val="24"/>
        </w:rPr>
        <w:t xml:space="preserve">WSTĘP </w:t>
      </w:r>
    </w:p>
    <w:p w14:paraId="2B3E9810" w14:textId="77777777" w:rsidR="00B8073E" w:rsidRPr="00126B68" w:rsidRDefault="009C4265" w:rsidP="008B653B">
      <w:pPr>
        <w:pStyle w:val="Akapitzlist"/>
        <w:numPr>
          <w:ilvl w:val="1"/>
          <w:numId w:val="1"/>
        </w:numPr>
        <w:autoSpaceDE w:val="0"/>
        <w:autoSpaceDN w:val="0"/>
        <w:adjustRightInd w:val="0"/>
        <w:spacing w:after="0" w:line="240" w:lineRule="auto"/>
        <w:ind w:left="0" w:firstLine="0"/>
        <w:jc w:val="both"/>
        <w:rPr>
          <w:rFonts w:ascii="Arial Narrow" w:hAnsi="Arial Narrow" w:cstheme="minorHAnsi"/>
          <w:b/>
          <w:bCs/>
          <w:sz w:val="24"/>
          <w:szCs w:val="24"/>
        </w:rPr>
      </w:pPr>
      <w:r w:rsidRPr="00126B68">
        <w:rPr>
          <w:rFonts w:ascii="Arial Narrow" w:hAnsi="Arial Narrow" w:cstheme="minorHAnsi"/>
          <w:b/>
          <w:bCs/>
          <w:sz w:val="24"/>
          <w:szCs w:val="24"/>
        </w:rPr>
        <w:t xml:space="preserve"> Przedmiot ST </w:t>
      </w:r>
    </w:p>
    <w:p w14:paraId="5D3C0811" w14:textId="1A77E79D" w:rsidR="00A54234" w:rsidRDefault="009C4265" w:rsidP="00A54234">
      <w:pPr>
        <w:spacing w:line="276" w:lineRule="auto"/>
        <w:contextualSpacing/>
        <w:rPr>
          <w:b/>
          <w:bCs/>
          <w:color w:val="000000"/>
          <w:sz w:val="28"/>
          <w:szCs w:val="28"/>
          <w:lang w:eastAsia="pl-PL"/>
        </w:rPr>
      </w:pPr>
      <w:r w:rsidRPr="00EB3A67">
        <w:rPr>
          <w:rFonts w:ascii="Arial Narrow" w:hAnsi="Arial Narrow" w:cstheme="minorHAnsi"/>
          <w:sz w:val="24"/>
          <w:szCs w:val="24"/>
        </w:rPr>
        <w:t xml:space="preserve">Przedmiotem niniejszej specyfikacji technicznej (ST) są wymagania dotyczące </w:t>
      </w:r>
      <w:r w:rsidR="00A54234">
        <w:rPr>
          <w:rFonts w:ascii="Arial Narrow" w:hAnsi="Arial Narrow" w:cstheme="minorHAnsi"/>
          <w:b/>
          <w:bCs/>
          <w:color w:val="000000"/>
          <w:sz w:val="24"/>
          <w:szCs w:val="24"/>
          <w:lang w:eastAsia="pl-PL"/>
        </w:rPr>
        <w:t>„</w:t>
      </w:r>
      <w:r w:rsidR="00A54234" w:rsidRPr="00A54234">
        <w:rPr>
          <w:rFonts w:ascii="Arial Narrow" w:hAnsi="Arial Narrow"/>
          <w:b/>
          <w:bCs/>
          <w:color w:val="000000"/>
          <w:sz w:val="24"/>
          <w:szCs w:val="24"/>
          <w:lang w:eastAsia="pl-PL"/>
        </w:rPr>
        <w:t xml:space="preserve">Rozbudowa ul. Korfantego w Żyrowej, </w:t>
      </w:r>
      <w:r w:rsidR="00A54234" w:rsidRPr="00A54234">
        <w:rPr>
          <w:rFonts w:ascii="Arial Narrow" w:hAnsi="Arial Narrow"/>
          <w:b/>
          <w:bCs/>
          <w:color w:val="000000"/>
          <w:sz w:val="24"/>
          <w:szCs w:val="24"/>
        </w:rPr>
        <w:t>w zakresie budowy oświetlenia ulicznego”</w:t>
      </w:r>
    </w:p>
    <w:p w14:paraId="4508379C" w14:textId="77777777" w:rsidR="001631D2" w:rsidRPr="00A93BEF" w:rsidRDefault="001631D2" w:rsidP="008B653B">
      <w:pPr>
        <w:pStyle w:val="Akapitzlist"/>
        <w:numPr>
          <w:ilvl w:val="1"/>
          <w:numId w:val="1"/>
        </w:numPr>
        <w:autoSpaceDE w:val="0"/>
        <w:autoSpaceDN w:val="0"/>
        <w:adjustRightInd w:val="0"/>
        <w:spacing w:after="0" w:line="240" w:lineRule="auto"/>
        <w:ind w:left="0" w:firstLine="0"/>
        <w:jc w:val="both"/>
        <w:rPr>
          <w:rFonts w:ascii="Arial Narrow" w:hAnsi="Arial Narrow" w:cstheme="minorHAnsi"/>
          <w:b/>
          <w:bCs/>
          <w:sz w:val="24"/>
          <w:szCs w:val="24"/>
        </w:rPr>
      </w:pPr>
      <w:r w:rsidRPr="00A93BEF">
        <w:rPr>
          <w:rFonts w:ascii="Arial Narrow" w:hAnsi="Arial Narrow" w:cstheme="minorHAnsi"/>
          <w:b/>
          <w:bCs/>
          <w:sz w:val="24"/>
          <w:szCs w:val="24"/>
        </w:rPr>
        <w:t xml:space="preserve">Zakres stosowania ST </w:t>
      </w:r>
    </w:p>
    <w:p w14:paraId="674A239A" w14:textId="77777777" w:rsidR="001631D2" w:rsidRPr="00A93BEF" w:rsidRDefault="001631D2" w:rsidP="008B653B">
      <w:pPr>
        <w:pStyle w:val="Akapitzlist"/>
        <w:autoSpaceDE w:val="0"/>
        <w:autoSpaceDN w:val="0"/>
        <w:adjustRightInd w:val="0"/>
        <w:spacing w:after="0" w:line="240" w:lineRule="auto"/>
        <w:ind w:left="0"/>
        <w:jc w:val="both"/>
        <w:rPr>
          <w:rFonts w:ascii="Arial Narrow" w:hAnsi="Arial Narrow" w:cstheme="minorHAnsi"/>
          <w:sz w:val="24"/>
          <w:szCs w:val="24"/>
        </w:rPr>
      </w:pPr>
      <w:r w:rsidRPr="00A93BEF">
        <w:rPr>
          <w:rFonts w:ascii="Arial Narrow" w:hAnsi="Arial Narrow" w:cstheme="minorHAnsi"/>
          <w:sz w:val="24"/>
          <w:szCs w:val="24"/>
        </w:rPr>
        <w:t xml:space="preserve">Specyfikacja techniczna (ST) stanowi obowiązującą podstawę jako dokument przetargowy kontraktowy przy zlecaniu i realizacji robót. </w:t>
      </w:r>
    </w:p>
    <w:p w14:paraId="2244B32C" w14:textId="77777777" w:rsidR="001631D2" w:rsidRPr="00A93BEF" w:rsidRDefault="001631D2" w:rsidP="008B653B">
      <w:pPr>
        <w:pStyle w:val="Akapitzlist"/>
        <w:numPr>
          <w:ilvl w:val="1"/>
          <w:numId w:val="1"/>
        </w:numPr>
        <w:autoSpaceDE w:val="0"/>
        <w:autoSpaceDN w:val="0"/>
        <w:adjustRightInd w:val="0"/>
        <w:spacing w:after="0" w:line="240" w:lineRule="auto"/>
        <w:ind w:left="0" w:firstLine="0"/>
        <w:jc w:val="both"/>
        <w:rPr>
          <w:rFonts w:ascii="Arial Narrow" w:hAnsi="Arial Narrow" w:cstheme="minorHAnsi"/>
          <w:b/>
          <w:bCs/>
          <w:sz w:val="24"/>
          <w:szCs w:val="24"/>
        </w:rPr>
      </w:pPr>
      <w:r w:rsidRPr="00A93BEF">
        <w:rPr>
          <w:rFonts w:ascii="Arial Narrow" w:hAnsi="Arial Narrow" w:cstheme="minorHAnsi"/>
          <w:b/>
          <w:bCs/>
          <w:sz w:val="24"/>
          <w:szCs w:val="24"/>
        </w:rPr>
        <w:t>Zakres robót objętych ST</w:t>
      </w:r>
    </w:p>
    <w:p w14:paraId="409A6BDC" w14:textId="77777777" w:rsidR="001631D2" w:rsidRPr="00A93BEF" w:rsidRDefault="001631D2" w:rsidP="008B653B">
      <w:pPr>
        <w:pStyle w:val="Akapitzlist"/>
        <w:autoSpaceDE w:val="0"/>
        <w:autoSpaceDN w:val="0"/>
        <w:adjustRightInd w:val="0"/>
        <w:spacing w:after="0" w:line="240" w:lineRule="auto"/>
        <w:ind w:left="0"/>
        <w:jc w:val="both"/>
        <w:rPr>
          <w:rFonts w:ascii="Arial Narrow" w:hAnsi="Arial Narrow" w:cstheme="minorHAnsi"/>
          <w:sz w:val="24"/>
          <w:szCs w:val="24"/>
        </w:rPr>
      </w:pPr>
      <w:r w:rsidRPr="00A93BEF">
        <w:rPr>
          <w:rFonts w:ascii="Arial Narrow" w:hAnsi="Arial Narrow" w:cstheme="minorHAnsi"/>
          <w:sz w:val="24"/>
          <w:szCs w:val="24"/>
        </w:rPr>
        <w:t xml:space="preserve"> Ustalenia zawarte w niniejszej specyfikacji dotyczą zasad prowadzenia robót związanych z oświetleniem dla projektowanego zakresu zgodnie z dokumentacją projektową.</w:t>
      </w:r>
    </w:p>
    <w:p w14:paraId="7F28BEB2" w14:textId="77777777" w:rsidR="001631D2" w:rsidRPr="00A93BEF" w:rsidRDefault="001631D2" w:rsidP="008B653B">
      <w:pPr>
        <w:autoSpaceDE w:val="0"/>
        <w:autoSpaceDN w:val="0"/>
        <w:adjustRightInd w:val="0"/>
        <w:spacing w:after="0" w:line="240" w:lineRule="auto"/>
        <w:jc w:val="both"/>
        <w:rPr>
          <w:rFonts w:ascii="Arial Narrow" w:hAnsi="Arial Narrow" w:cstheme="minorHAnsi"/>
          <w:b/>
          <w:bCs/>
          <w:sz w:val="24"/>
          <w:szCs w:val="24"/>
        </w:rPr>
      </w:pPr>
      <w:r w:rsidRPr="00A93BEF">
        <w:rPr>
          <w:rFonts w:ascii="Arial Narrow" w:hAnsi="Arial Narrow" w:cstheme="minorHAnsi"/>
          <w:b/>
          <w:bCs/>
          <w:sz w:val="24"/>
          <w:szCs w:val="24"/>
        </w:rPr>
        <w:t xml:space="preserve"> 1.4.</w:t>
      </w:r>
      <w:r w:rsidR="008B653B" w:rsidRPr="00A93BEF">
        <w:rPr>
          <w:rFonts w:ascii="Arial Narrow" w:hAnsi="Arial Narrow" w:cstheme="minorHAnsi"/>
          <w:b/>
          <w:bCs/>
          <w:sz w:val="24"/>
          <w:szCs w:val="24"/>
        </w:rPr>
        <w:t xml:space="preserve">1 </w:t>
      </w:r>
      <w:r w:rsidRPr="00A93BEF">
        <w:rPr>
          <w:rFonts w:ascii="Arial Narrow" w:hAnsi="Arial Narrow" w:cstheme="minorHAnsi"/>
          <w:b/>
          <w:bCs/>
          <w:sz w:val="24"/>
          <w:szCs w:val="24"/>
        </w:rPr>
        <w:t xml:space="preserve"> Określenia podstawowe </w:t>
      </w:r>
    </w:p>
    <w:p w14:paraId="076CEB02" w14:textId="2751D147" w:rsidR="005B2569" w:rsidRPr="00A93BEF" w:rsidRDefault="005B2569" w:rsidP="005B2569">
      <w:pPr>
        <w:autoSpaceDE w:val="0"/>
        <w:autoSpaceDN w:val="0"/>
        <w:adjustRightInd w:val="0"/>
        <w:spacing w:after="0" w:line="240" w:lineRule="auto"/>
        <w:jc w:val="both"/>
        <w:rPr>
          <w:rFonts w:ascii="Arial Narrow" w:hAnsi="Arial Narrow" w:cstheme="minorHAnsi"/>
          <w:sz w:val="24"/>
          <w:szCs w:val="24"/>
        </w:rPr>
      </w:pPr>
      <w:r w:rsidRPr="00A93BEF">
        <w:rPr>
          <w:rFonts w:ascii="Arial Narrow" w:hAnsi="Arial Narrow" w:cstheme="minorHAnsi"/>
          <w:sz w:val="24"/>
          <w:szCs w:val="24"/>
        </w:rPr>
        <w:t xml:space="preserve">- Słup oświetleniowy - konstrukcja wsporcza osadzona bezpośrednio w gruncie,  służąca do zamocowania oprawy oświetleniowej </w:t>
      </w:r>
    </w:p>
    <w:p w14:paraId="06ED3CA5" w14:textId="77777777" w:rsidR="001631D2" w:rsidRPr="00A93BEF" w:rsidRDefault="001631D2" w:rsidP="008B653B">
      <w:pPr>
        <w:autoSpaceDE w:val="0"/>
        <w:autoSpaceDN w:val="0"/>
        <w:adjustRightInd w:val="0"/>
        <w:spacing w:after="0" w:line="240" w:lineRule="auto"/>
        <w:jc w:val="both"/>
        <w:rPr>
          <w:rFonts w:ascii="Arial Narrow" w:hAnsi="Arial Narrow" w:cstheme="minorHAnsi"/>
          <w:sz w:val="24"/>
          <w:szCs w:val="24"/>
        </w:rPr>
      </w:pPr>
      <w:r w:rsidRPr="00A93BEF">
        <w:rPr>
          <w:rFonts w:ascii="Arial Narrow" w:hAnsi="Arial Narrow" w:cstheme="minorHAnsi"/>
          <w:sz w:val="24"/>
          <w:szCs w:val="24"/>
        </w:rPr>
        <w:t xml:space="preserve">- Wysięgnik - element rurowy łączący słup oświetleniowy z oprawą. </w:t>
      </w:r>
    </w:p>
    <w:p w14:paraId="563C4D1F" w14:textId="77777777" w:rsidR="001631D2" w:rsidRPr="00A93BEF" w:rsidRDefault="001631D2" w:rsidP="008B653B">
      <w:pPr>
        <w:autoSpaceDE w:val="0"/>
        <w:autoSpaceDN w:val="0"/>
        <w:adjustRightInd w:val="0"/>
        <w:spacing w:after="0" w:line="240" w:lineRule="auto"/>
        <w:jc w:val="both"/>
        <w:rPr>
          <w:rFonts w:ascii="Arial Narrow" w:hAnsi="Arial Narrow" w:cstheme="minorHAnsi"/>
          <w:sz w:val="24"/>
          <w:szCs w:val="24"/>
        </w:rPr>
      </w:pPr>
      <w:r w:rsidRPr="00A93BEF">
        <w:rPr>
          <w:rFonts w:ascii="Arial Narrow" w:hAnsi="Arial Narrow" w:cstheme="minorHAnsi"/>
          <w:sz w:val="24"/>
          <w:szCs w:val="24"/>
        </w:rPr>
        <w:t xml:space="preserve">- Oprawa oświetleniowa - urządzenie służące do rozdziału, filtracji i przekształcania świetlnego wysyłanego przez źródło światła, zawierające wszystkie niezbędne detale przymocowania i połączenia z instalacją elektryczną. </w:t>
      </w:r>
    </w:p>
    <w:p w14:paraId="62678D87" w14:textId="77777777" w:rsidR="001631D2" w:rsidRPr="00A93BEF" w:rsidRDefault="001631D2" w:rsidP="008B653B">
      <w:pPr>
        <w:autoSpaceDE w:val="0"/>
        <w:autoSpaceDN w:val="0"/>
        <w:adjustRightInd w:val="0"/>
        <w:spacing w:after="0" w:line="240" w:lineRule="auto"/>
        <w:jc w:val="both"/>
        <w:rPr>
          <w:rFonts w:ascii="Arial Narrow" w:hAnsi="Arial Narrow" w:cstheme="minorHAnsi"/>
          <w:sz w:val="24"/>
          <w:szCs w:val="24"/>
        </w:rPr>
      </w:pPr>
      <w:r w:rsidRPr="00A93BEF">
        <w:rPr>
          <w:rFonts w:ascii="Arial Narrow" w:hAnsi="Arial Narrow" w:cstheme="minorHAnsi"/>
          <w:sz w:val="24"/>
          <w:szCs w:val="24"/>
        </w:rPr>
        <w:t xml:space="preserve">- Kabel - przewód wielożyłowy izolowany, przystosowany do przewodzenia prądu mogący pracować pod i nad ziemią. </w:t>
      </w:r>
    </w:p>
    <w:p w14:paraId="39AD6A21" w14:textId="77777777" w:rsidR="001631D2" w:rsidRPr="00A93BEF" w:rsidRDefault="001631D2" w:rsidP="008B653B">
      <w:pPr>
        <w:autoSpaceDE w:val="0"/>
        <w:autoSpaceDN w:val="0"/>
        <w:adjustRightInd w:val="0"/>
        <w:spacing w:after="0" w:line="240" w:lineRule="auto"/>
        <w:jc w:val="both"/>
        <w:rPr>
          <w:rFonts w:ascii="Arial Narrow" w:hAnsi="Arial Narrow" w:cstheme="minorHAnsi"/>
          <w:sz w:val="24"/>
          <w:szCs w:val="24"/>
        </w:rPr>
      </w:pPr>
      <w:r w:rsidRPr="00A93BEF">
        <w:rPr>
          <w:rFonts w:ascii="Arial Narrow" w:hAnsi="Arial Narrow" w:cstheme="minorHAnsi"/>
          <w:sz w:val="24"/>
          <w:szCs w:val="24"/>
        </w:rPr>
        <w:t xml:space="preserve">- Fundament - konstrukcja żelbetowa zagłębiona w ziemi, służąca do utrzymania słupa oświetleniowej w pozycji pracy. </w:t>
      </w:r>
    </w:p>
    <w:p w14:paraId="7CB67E19" w14:textId="5DB85A1F" w:rsidR="00B22630" w:rsidRPr="00A93BEF" w:rsidRDefault="001631D2" w:rsidP="008B653B">
      <w:pPr>
        <w:autoSpaceDE w:val="0"/>
        <w:autoSpaceDN w:val="0"/>
        <w:adjustRightInd w:val="0"/>
        <w:spacing w:after="0" w:line="240" w:lineRule="auto"/>
        <w:jc w:val="both"/>
        <w:rPr>
          <w:rFonts w:ascii="Arial Narrow" w:hAnsi="Arial Narrow" w:cstheme="minorHAnsi"/>
          <w:sz w:val="24"/>
          <w:szCs w:val="24"/>
        </w:rPr>
      </w:pPr>
      <w:r w:rsidRPr="00A93BEF">
        <w:rPr>
          <w:rFonts w:ascii="Arial Narrow" w:hAnsi="Arial Narrow" w:cstheme="minorHAnsi"/>
          <w:sz w:val="24"/>
          <w:szCs w:val="24"/>
        </w:rPr>
        <w:t>Nazwy i kod robót</w:t>
      </w:r>
    </w:p>
    <w:p w14:paraId="14674062" w14:textId="77777777" w:rsidR="00A93BEF" w:rsidRPr="00A93BEF" w:rsidRDefault="00A93BEF" w:rsidP="00A93BEF">
      <w:pPr>
        <w:autoSpaceDE w:val="0"/>
        <w:autoSpaceDN w:val="0"/>
        <w:adjustRightInd w:val="0"/>
        <w:spacing w:after="0" w:line="240" w:lineRule="auto"/>
        <w:rPr>
          <w:rFonts w:ascii="Arial Narrow" w:hAnsi="Arial Narrow" w:cstheme="minorHAnsi"/>
          <w:sz w:val="24"/>
          <w:szCs w:val="24"/>
        </w:rPr>
      </w:pPr>
      <w:r w:rsidRPr="00A93BEF">
        <w:rPr>
          <w:rFonts w:ascii="Arial Narrow" w:hAnsi="Arial Narrow" w:cstheme="minorHAnsi"/>
          <w:sz w:val="24"/>
          <w:szCs w:val="24"/>
        </w:rPr>
        <w:t>45311100-1 Roboty w zakresie okablowania elektrycznego</w:t>
      </w:r>
    </w:p>
    <w:p w14:paraId="581D9F42" w14:textId="77777777" w:rsidR="00A93BEF" w:rsidRPr="00A93BEF" w:rsidRDefault="00A93BEF" w:rsidP="00A93BEF">
      <w:pPr>
        <w:autoSpaceDE w:val="0"/>
        <w:autoSpaceDN w:val="0"/>
        <w:adjustRightInd w:val="0"/>
        <w:spacing w:after="0" w:line="240" w:lineRule="auto"/>
        <w:rPr>
          <w:rFonts w:ascii="Arial Narrow" w:hAnsi="Arial Narrow" w:cstheme="minorHAnsi"/>
          <w:sz w:val="24"/>
          <w:szCs w:val="24"/>
        </w:rPr>
      </w:pPr>
      <w:r w:rsidRPr="00A93BEF">
        <w:rPr>
          <w:rFonts w:ascii="Arial Narrow" w:hAnsi="Arial Narrow" w:cstheme="minorHAnsi"/>
          <w:sz w:val="24"/>
          <w:szCs w:val="24"/>
        </w:rPr>
        <w:t>45311200-2 Roboty w zakresie instalacji elektrycznych</w:t>
      </w:r>
    </w:p>
    <w:p w14:paraId="0373858A" w14:textId="77777777" w:rsidR="00A93BEF" w:rsidRPr="00A93BEF" w:rsidRDefault="00A93BEF" w:rsidP="00A93BEF">
      <w:pPr>
        <w:autoSpaceDE w:val="0"/>
        <w:autoSpaceDN w:val="0"/>
        <w:adjustRightInd w:val="0"/>
        <w:spacing w:after="0" w:line="240" w:lineRule="auto"/>
        <w:rPr>
          <w:rFonts w:ascii="Arial Narrow" w:hAnsi="Arial Narrow" w:cstheme="minorHAnsi"/>
          <w:sz w:val="24"/>
          <w:szCs w:val="24"/>
        </w:rPr>
      </w:pPr>
      <w:r w:rsidRPr="00A93BEF">
        <w:rPr>
          <w:rFonts w:ascii="Arial Narrow" w:hAnsi="Arial Narrow" w:cstheme="minorHAnsi"/>
          <w:sz w:val="24"/>
          <w:szCs w:val="24"/>
        </w:rPr>
        <w:t>45231400-9 Roboty budowlane w zakresie budowy linii energetycznych</w:t>
      </w:r>
    </w:p>
    <w:p w14:paraId="04662E8F" w14:textId="01D6BB74" w:rsidR="00A93BEF" w:rsidRPr="00A93BEF" w:rsidRDefault="00A93BEF" w:rsidP="00A93BEF">
      <w:pPr>
        <w:autoSpaceDE w:val="0"/>
        <w:autoSpaceDN w:val="0"/>
        <w:adjustRightInd w:val="0"/>
        <w:spacing w:after="0" w:line="240" w:lineRule="auto"/>
        <w:jc w:val="both"/>
        <w:rPr>
          <w:rFonts w:ascii="Arial Narrow" w:hAnsi="Arial Narrow" w:cstheme="minorHAnsi"/>
          <w:sz w:val="24"/>
          <w:szCs w:val="24"/>
        </w:rPr>
      </w:pPr>
      <w:r w:rsidRPr="00A93BEF">
        <w:rPr>
          <w:rFonts w:ascii="Arial Narrow" w:hAnsi="Arial Narrow" w:cstheme="minorHAnsi"/>
          <w:sz w:val="24"/>
          <w:szCs w:val="24"/>
        </w:rPr>
        <w:t>45316110-9 Instalowanie urządzeń oświetlenia drogowego</w:t>
      </w:r>
    </w:p>
    <w:p w14:paraId="654F755B" w14:textId="77777777" w:rsidR="00B22630" w:rsidRPr="00126B68" w:rsidRDefault="00B22630" w:rsidP="008B653B">
      <w:pPr>
        <w:autoSpaceDE w:val="0"/>
        <w:autoSpaceDN w:val="0"/>
        <w:adjustRightInd w:val="0"/>
        <w:spacing w:after="0" w:line="240" w:lineRule="auto"/>
        <w:jc w:val="both"/>
        <w:rPr>
          <w:rFonts w:ascii="Arial Narrow" w:hAnsi="Arial Narrow" w:cstheme="minorHAnsi"/>
          <w:b/>
          <w:bCs/>
          <w:sz w:val="24"/>
          <w:szCs w:val="24"/>
        </w:rPr>
      </w:pPr>
      <w:r w:rsidRPr="00126B68">
        <w:rPr>
          <w:rFonts w:ascii="Arial Narrow" w:hAnsi="Arial Narrow" w:cstheme="minorHAnsi"/>
          <w:b/>
          <w:bCs/>
          <w:sz w:val="24"/>
          <w:szCs w:val="24"/>
        </w:rPr>
        <w:t xml:space="preserve">2. MATERIAŁY </w:t>
      </w:r>
    </w:p>
    <w:p w14:paraId="34560325" w14:textId="77777777" w:rsidR="00B22630" w:rsidRPr="00126B68" w:rsidRDefault="00B22630" w:rsidP="008B653B">
      <w:pPr>
        <w:autoSpaceDE w:val="0"/>
        <w:autoSpaceDN w:val="0"/>
        <w:adjustRightInd w:val="0"/>
        <w:spacing w:after="0" w:line="240" w:lineRule="auto"/>
        <w:jc w:val="both"/>
        <w:rPr>
          <w:rFonts w:ascii="Arial Narrow" w:hAnsi="Arial Narrow" w:cstheme="minorHAnsi"/>
          <w:b/>
          <w:bCs/>
          <w:sz w:val="24"/>
          <w:szCs w:val="24"/>
        </w:rPr>
      </w:pPr>
      <w:r w:rsidRPr="00126B68">
        <w:rPr>
          <w:rFonts w:ascii="Arial Narrow" w:hAnsi="Arial Narrow" w:cstheme="minorHAnsi"/>
          <w:b/>
          <w:bCs/>
          <w:sz w:val="24"/>
          <w:szCs w:val="24"/>
        </w:rPr>
        <w:t xml:space="preserve">2.1. Materiały stosowane przy układaniu kabli </w:t>
      </w:r>
    </w:p>
    <w:p w14:paraId="62C3692C" w14:textId="77777777" w:rsidR="00B22630" w:rsidRPr="00126B68" w:rsidRDefault="00B22630" w:rsidP="008B653B">
      <w:pPr>
        <w:autoSpaceDE w:val="0"/>
        <w:autoSpaceDN w:val="0"/>
        <w:adjustRightInd w:val="0"/>
        <w:spacing w:after="0" w:line="240" w:lineRule="auto"/>
        <w:jc w:val="both"/>
        <w:rPr>
          <w:rFonts w:ascii="Arial Narrow" w:hAnsi="Arial Narrow" w:cstheme="minorHAnsi"/>
          <w:b/>
          <w:bCs/>
          <w:sz w:val="24"/>
          <w:szCs w:val="24"/>
        </w:rPr>
      </w:pPr>
      <w:r w:rsidRPr="00126B68">
        <w:rPr>
          <w:rFonts w:ascii="Arial Narrow" w:hAnsi="Arial Narrow" w:cstheme="minorHAnsi"/>
          <w:b/>
          <w:bCs/>
          <w:sz w:val="24"/>
          <w:szCs w:val="24"/>
        </w:rPr>
        <w:t xml:space="preserve">2.1.1. Piasek </w:t>
      </w:r>
    </w:p>
    <w:p w14:paraId="7DA6A8CE" w14:textId="77777777" w:rsidR="00B22630" w:rsidRPr="00126B68" w:rsidRDefault="00B22630" w:rsidP="008B653B">
      <w:pPr>
        <w:autoSpaceDE w:val="0"/>
        <w:autoSpaceDN w:val="0"/>
        <w:adjustRightInd w:val="0"/>
        <w:spacing w:after="0" w:line="240" w:lineRule="auto"/>
        <w:jc w:val="both"/>
        <w:rPr>
          <w:rFonts w:ascii="Arial Narrow" w:hAnsi="Arial Narrow" w:cstheme="minorHAnsi"/>
          <w:sz w:val="24"/>
          <w:szCs w:val="24"/>
        </w:rPr>
      </w:pPr>
      <w:r w:rsidRPr="00126B68">
        <w:rPr>
          <w:rFonts w:ascii="Arial Narrow" w:hAnsi="Arial Narrow" w:cstheme="minorHAnsi"/>
          <w:sz w:val="24"/>
          <w:szCs w:val="24"/>
        </w:rPr>
        <w:t>Piasek stosowany przy układaniu kabli powinien być co najmniej gatunku „3”, odpowiadającego wymaganiom BN-87/6774-04 .</w:t>
      </w:r>
    </w:p>
    <w:p w14:paraId="7DA6CF48" w14:textId="77777777" w:rsidR="00B22630" w:rsidRPr="00126B68" w:rsidRDefault="00B22630" w:rsidP="008B653B">
      <w:pPr>
        <w:autoSpaceDE w:val="0"/>
        <w:autoSpaceDN w:val="0"/>
        <w:adjustRightInd w:val="0"/>
        <w:spacing w:after="0" w:line="240" w:lineRule="auto"/>
        <w:jc w:val="both"/>
        <w:rPr>
          <w:rFonts w:ascii="Arial Narrow" w:hAnsi="Arial Narrow" w:cstheme="minorHAnsi"/>
          <w:b/>
          <w:bCs/>
          <w:sz w:val="24"/>
          <w:szCs w:val="24"/>
        </w:rPr>
      </w:pPr>
      <w:r w:rsidRPr="00126B68">
        <w:rPr>
          <w:rFonts w:ascii="Arial Narrow" w:hAnsi="Arial Narrow" w:cstheme="minorHAnsi"/>
          <w:b/>
          <w:bCs/>
          <w:sz w:val="24"/>
          <w:szCs w:val="24"/>
        </w:rPr>
        <w:t xml:space="preserve"> 2.1.2. Folia </w:t>
      </w:r>
    </w:p>
    <w:p w14:paraId="036B0574" w14:textId="77777777" w:rsidR="00B22630" w:rsidRPr="00126B68" w:rsidRDefault="00B22630" w:rsidP="008B653B">
      <w:pPr>
        <w:autoSpaceDE w:val="0"/>
        <w:autoSpaceDN w:val="0"/>
        <w:adjustRightInd w:val="0"/>
        <w:spacing w:after="0" w:line="240" w:lineRule="auto"/>
        <w:jc w:val="both"/>
        <w:rPr>
          <w:rFonts w:ascii="Arial Narrow" w:hAnsi="Arial Narrow" w:cstheme="minorHAnsi"/>
          <w:sz w:val="24"/>
          <w:szCs w:val="24"/>
        </w:rPr>
      </w:pPr>
      <w:r w:rsidRPr="00126B68">
        <w:rPr>
          <w:rFonts w:ascii="Arial Narrow" w:hAnsi="Arial Narrow" w:cstheme="minorHAnsi"/>
          <w:sz w:val="24"/>
          <w:szCs w:val="24"/>
        </w:rPr>
        <w:t xml:space="preserve">Folia służąca do osłony kabla przed uszkodzeniami mechanicznymi, powinna być folią kalandrowaną z uplastycznionego PCW o grubości od 0,4 do 0,6 mm, gatunku I, odpowiadającą wymaganiom BN-68/6353-03. </w:t>
      </w:r>
    </w:p>
    <w:p w14:paraId="3BBCF634" w14:textId="07ED2ED2" w:rsidR="00B22630" w:rsidRPr="00126B68" w:rsidRDefault="00B22630" w:rsidP="008B653B">
      <w:pPr>
        <w:autoSpaceDE w:val="0"/>
        <w:autoSpaceDN w:val="0"/>
        <w:adjustRightInd w:val="0"/>
        <w:spacing w:after="0" w:line="240" w:lineRule="auto"/>
        <w:jc w:val="both"/>
        <w:rPr>
          <w:rFonts w:ascii="Arial Narrow" w:hAnsi="Arial Narrow" w:cstheme="minorHAnsi"/>
          <w:b/>
          <w:bCs/>
          <w:sz w:val="24"/>
          <w:szCs w:val="24"/>
        </w:rPr>
      </w:pPr>
      <w:r w:rsidRPr="00126B68">
        <w:rPr>
          <w:rFonts w:ascii="Arial Narrow" w:hAnsi="Arial Narrow" w:cstheme="minorHAnsi"/>
          <w:b/>
          <w:bCs/>
          <w:sz w:val="24"/>
          <w:szCs w:val="24"/>
        </w:rPr>
        <w:t xml:space="preserve">2.2. Elementy gotowe </w:t>
      </w:r>
    </w:p>
    <w:p w14:paraId="5B3DF22B" w14:textId="77777777" w:rsidR="00B22630" w:rsidRPr="00126B68" w:rsidRDefault="00B22630" w:rsidP="008B653B">
      <w:pPr>
        <w:autoSpaceDE w:val="0"/>
        <w:autoSpaceDN w:val="0"/>
        <w:adjustRightInd w:val="0"/>
        <w:spacing w:after="0" w:line="240" w:lineRule="auto"/>
        <w:jc w:val="both"/>
        <w:rPr>
          <w:rFonts w:ascii="Arial Narrow" w:hAnsi="Arial Narrow" w:cstheme="minorHAnsi"/>
          <w:b/>
          <w:bCs/>
          <w:sz w:val="24"/>
          <w:szCs w:val="24"/>
        </w:rPr>
      </w:pPr>
      <w:r w:rsidRPr="00126B68">
        <w:rPr>
          <w:rFonts w:ascii="Arial Narrow" w:hAnsi="Arial Narrow" w:cstheme="minorHAnsi"/>
          <w:b/>
          <w:bCs/>
          <w:sz w:val="24"/>
          <w:szCs w:val="24"/>
        </w:rPr>
        <w:t xml:space="preserve">2.2.1. Fundamenty prefabrykowane </w:t>
      </w:r>
    </w:p>
    <w:p w14:paraId="72804E2F" w14:textId="77777777" w:rsidR="00B22630" w:rsidRPr="00126B68" w:rsidRDefault="00B22630" w:rsidP="008B653B">
      <w:pPr>
        <w:autoSpaceDE w:val="0"/>
        <w:autoSpaceDN w:val="0"/>
        <w:adjustRightInd w:val="0"/>
        <w:spacing w:after="0" w:line="240" w:lineRule="auto"/>
        <w:jc w:val="both"/>
        <w:rPr>
          <w:rFonts w:ascii="Arial Narrow" w:hAnsi="Arial Narrow" w:cstheme="minorHAnsi"/>
          <w:sz w:val="24"/>
          <w:szCs w:val="24"/>
        </w:rPr>
      </w:pPr>
      <w:r w:rsidRPr="00126B68">
        <w:rPr>
          <w:rFonts w:ascii="Arial Narrow" w:hAnsi="Arial Narrow" w:cstheme="minorHAnsi"/>
          <w:sz w:val="24"/>
          <w:szCs w:val="24"/>
        </w:rPr>
        <w:t xml:space="preserve">Pod słupy zaleca się stosowanie fundamentów prefabrykowanych według ustaleń zawartych w dokumentacji projektowej. Ogólne wymagania dotyczące fundamentów konstrukcji określone są w PN-80/03322.W zależności od konkretnych warunków lokalizacyjnych i rodzaju wód gruntowych, należy wykonać zabezpieczenie antykorozyjne według ST, zgodnie z „Instrukcją zabezpieczeń przed korozją konstrukcji betonowych” .Składowanie prefabrykatów powinno odbywać się na wyrównanym, utwardzonym i odwodnionym podłożu, przekładkach z drewna sosnowego. Projektowany fundament prefabrykowany, betonowy typ „B- xx”. </w:t>
      </w:r>
    </w:p>
    <w:p w14:paraId="659AEBC1" w14:textId="77777777" w:rsidR="006F4D42" w:rsidRDefault="006F4D42" w:rsidP="008B653B">
      <w:pPr>
        <w:autoSpaceDE w:val="0"/>
        <w:autoSpaceDN w:val="0"/>
        <w:adjustRightInd w:val="0"/>
        <w:spacing w:after="0" w:line="240" w:lineRule="auto"/>
        <w:jc w:val="both"/>
        <w:rPr>
          <w:rFonts w:ascii="Arial Narrow" w:hAnsi="Arial Narrow" w:cstheme="minorHAnsi"/>
          <w:b/>
          <w:bCs/>
          <w:sz w:val="24"/>
          <w:szCs w:val="24"/>
        </w:rPr>
      </w:pPr>
    </w:p>
    <w:p w14:paraId="3F4456DD" w14:textId="6FE2A9D9" w:rsidR="00B22630" w:rsidRPr="00126B68" w:rsidRDefault="00B22630" w:rsidP="008B653B">
      <w:pPr>
        <w:autoSpaceDE w:val="0"/>
        <w:autoSpaceDN w:val="0"/>
        <w:adjustRightInd w:val="0"/>
        <w:spacing w:after="0" w:line="240" w:lineRule="auto"/>
        <w:jc w:val="both"/>
        <w:rPr>
          <w:rFonts w:ascii="Arial Narrow" w:hAnsi="Arial Narrow" w:cstheme="minorHAnsi"/>
          <w:b/>
          <w:bCs/>
          <w:sz w:val="24"/>
          <w:szCs w:val="24"/>
        </w:rPr>
      </w:pPr>
      <w:r w:rsidRPr="00126B68">
        <w:rPr>
          <w:rFonts w:ascii="Arial Narrow" w:hAnsi="Arial Narrow" w:cstheme="minorHAnsi"/>
          <w:b/>
          <w:bCs/>
          <w:sz w:val="24"/>
          <w:szCs w:val="24"/>
        </w:rPr>
        <w:t xml:space="preserve">2.2.2. Przepusty kablowe </w:t>
      </w:r>
    </w:p>
    <w:p w14:paraId="3BC52471" w14:textId="77777777" w:rsidR="00B22630" w:rsidRPr="00126B68" w:rsidRDefault="00B22630" w:rsidP="008B653B">
      <w:pPr>
        <w:autoSpaceDE w:val="0"/>
        <w:autoSpaceDN w:val="0"/>
        <w:adjustRightInd w:val="0"/>
        <w:spacing w:after="0" w:line="240" w:lineRule="auto"/>
        <w:jc w:val="both"/>
        <w:rPr>
          <w:rFonts w:ascii="Arial Narrow" w:hAnsi="Arial Narrow" w:cstheme="minorHAnsi"/>
          <w:sz w:val="24"/>
          <w:szCs w:val="24"/>
        </w:rPr>
      </w:pPr>
      <w:r w:rsidRPr="00126B68">
        <w:rPr>
          <w:rFonts w:ascii="Arial Narrow" w:hAnsi="Arial Narrow" w:cstheme="minorHAnsi"/>
          <w:sz w:val="24"/>
          <w:szCs w:val="24"/>
        </w:rPr>
        <w:t xml:space="preserve">Przepusty kablowe powinny być wykonane z materiałów niepalnych, z tworzyw sztucznych lub stali, wytrzymałych mechanicznie, chemicznie i odpornych na działanie łuku elektrycznego. Rury używane do wykonania przepustów powinny być dostatecznie wytrzymałe na działające na nie obciążenia. Wnętrza </w:t>
      </w:r>
      <w:r w:rsidRPr="00126B68">
        <w:rPr>
          <w:rFonts w:ascii="Arial Narrow" w:hAnsi="Arial Narrow" w:cstheme="minorHAnsi"/>
          <w:sz w:val="24"/>
          <w:szCs w:val="24"/>
        </w:rPr>
        <w:lastRenderedPageBreak/>
        <w:t xml:space="preserve">ścianek powinny być gładkie lub powleczone warstwą wygładzającą ich powierzchnie dla ułatwienia przesuwania się kabli.0Zaleca się stosowanie na przepusty kablowe rur z polichlorku winylu (PCW) o średnicy wewnętrznej nie mniejszej niż 75 mm. Rury powinny odpowiadać wymaganiom normy PN-80/C-89205. Rury na przepusty kablowe należy przechowywać na utwardzonym placu, w nie nasłonecznionych miejscach zabezpieczonych przed ich uszkodzeniem. Projektowane rury firmy </w:t>
      </w:r>
      <w:proofErr w:type="spellStart"/>
      <w:r w:rsidRPr="00126B68">
        <w:rPr>
          <w:rFonts w:ascii="Arial Narrow" w:hAnsi="Arial Narrow" w:cstheme="minorHAnsi"/>
          <w:sz w:val="24"/>
          <w:szCs w:val="24"/>
        </w:rPr>
        <w:t>Arot</w:t>
      </w:r>
      <w:proofErr w:type="spellEnd"/>
      <w:r w:rsidRPr="00126B68">
        <w:rPr>
          <w:rFonts w:ascii="Arial Narrow" w:hAnsi="Arial Narrow" w:cstheme="minorHAnsi"/>
          <w:sz w:val="24"/>
          <w:szCs w:val="24"/>
        </w:rPr>
        <w:t xml:space="preserve"> typ SRS-75 na przepusty kablowe pod drogą i wjazdami i rury typu DVK-75 przy skrzyżowaniu z innym uzbrojeniem podziemnym terenu. </w:t>
      </w:r>
    </w:p>
    <w:p w14:paraId="1513D9D2" w14:textId="77777777" w:rsidR="00B22630" w:rsidRPr="00126B68" w:rsidRDefault="00B22630" w:rsidP="008B653B">
      <w:pPr>
        <w:autoSpaceDE w:val="0"/>
        <w:autoSpaceDN w:val="0"/>
        <w:adjustRightInd w:val="0"/>
        <w:spacing w:after="0" w:line="240" w:lineRule="auto"/>
        <w:jc w:val="both"/>
        <w:rPr>
          <w:rFonts w:ascii="Arial Narrow" w:hAnsi="Arial Narrow" w:cstheme="minorHAnsi"/>
          <w:b/>
          <w:bCs/>
          <w:sz w:val="24"/>
          <w:szCs w:val="24"/>
        </w:rPr>
      </w:pPr>
      <w:r w:rsidRPr="00126B68">
        <w:rPr>
          <w:rFonts w:ascii="Arial Narrow" w:hAnsi="Arial Narrow" w:cstheme="minorHAnsi"/>
          <w:b/>
          <w:bCs/>
          <w:sz w:val="24"/>
          <w:szCs w:val="24"/>
        </w:rPr>
        <w:t xml:space="preserve">2.2.3. Kable </w:t>
      </w:r>
    </w:p>
    <w:p w14:paraId="35980DCE" w14:textId="77777777" w:rsidR="004268AC" w:rsidRPr="00126B68" w:rsidRDefault="00B22630" w:rsidP="008B653B">
      <w:pPr>
        <w:autoSpaceDE w:val="0"/>
        <w:autoSpaceDN w:val="0"/>
        <w:adjustRightInd w:val="0"/>
        <w:spacing w:after="0" w:line="240" w:lineRule="auto"/>
        <w:jc w:val="both"/>
        <w:rPr>
          <w:rFonts w:ascii="Arial Narrow" w:hAnsi="Arial Narrow" w:cstheme="minorHAnsi"/>
          <w:sz w:val="24"/>
          <w:szCs w:val="24"/>
        </w:rPr>
      </w:pPr>
      <w:r w:rsidRPr="00126B68">
        <w:rPr>
          <w:rFonts w:ascii="Arial Narrow" w:hAnsi="Arial Narrow" w:cstheme="minorHAnsi"/>
          <w:sz w:val="24"/>
          <w:szCs w:val="24"/>
        </w:rPr>
        <w:t xml:space="preserve">Kable używane do oświetlenia dróg powinny spełniać wymagania PN-93/E-90401 . Zaleca się stosowanie kabli o napięciu znamionowym 0,6/1 </w:t>
      </w:r>
      <w:proofErr w:type="spellStart"/>
      <w:r w:rsidRPr="00126B68">
        <w:rPr>
          <w:rFonts w:ascii="Arial Narrow" w:hAnsi="Arial Narrow" w:cstheme="minorHAnsi"/>
          <w:sz w:val="24"/>
          <w:szCs w:val="24"/>
        </w:rPr>
        <w:t>kV</w:t>
      </w:r>
      <w:proofErr w:type="spellEnd"/>
      <w:r w:rsidRPr="00126B68">
        <w:rPr>
          <w:rFonts w:ascii="Arial Narrow" w:hAnsi="Arial Narrow" w:cstheme="minorHAnsi"/>
          <w:sz w:val="24"/>
          <w:szCs w:val="24"/>
        </w:rPr>
        <w:t xml:space="preserve">, cztero- żyłowych o żyłach aluminiowych w izolacji </w:t>
      </w:r>
      <w:proofErr w:type="spellStart"/>
      <w:r w:rsidRPr="00126B68">
        <w:rPr>
          <w:rFonts w:ascii="Arial Narrow" w:hAnsi="Arial Narrow" w:cstheme="minorHAnsi"/>
          <w:sz w:val="24"/>
          <w:szCs w:val="24"/>
        </w:rPr>
        <w:t>polwinitowej</w:t>
      </w:r>
      <w:proofErr w:type="spellEnd"/>
      <w:r w:rsidRPr="00126B68">
        <w:rPr>
          <w:rFonts w:ascii="Arial Narrow" w:hAnsi="Arial Narrow" w:cstheme="minorHAnsi"/>
          <w:sz w:val="24"/>
          <w:szCs w:val="24"/>
        </w:rPr>
        <w:t xml:space="preserve">. Przekrój żył powinien być dobrany w zależności od dopuszczalnego spadku napięcia, dopuszczalnej temperatury nagrzania kabla przez prądy robocze i zwarciowe oraz skuteczności ochrony przeciwporażeniowej w przypadku wyłączenia szybkiego .Projektowany kabel YAKXs-4x35mm2. - linia oświetleniowa. Nie zaleca się stosowania kabli o przekroju większym niż 50 mm2. Bębny z kablami należy przechowywać w miejscach pokrytych dachem, zabezpieczonych przed opadami atmosferycznymi i bezpośrednim działaniem promieni słonecznych. </w:t>
      </w:r>
    </w:p>
    <w:p w14:paraId="25565A60" w14:textId="77777777" w:rsidR="004268AC" w:rsidRPr="00126B68" w:rsidRDefault="00B22630" w:rsidP="008B653B">
      <w:pPr>
        <w:autoSpaceDE w:val="0"/>
        <w:autoSpaceDN w:val="0"/>
        <w:adjustRightInd w:val="0"/>
        <w:spacing w:after="0" w:line="240" w:lineRule="auto"/>
        <w:jc w:val="both"/>
        <w:rPr>
          <w:rFonts w:ascii="Arial Narrow" w:hAnsi="Arial Narrow" w:cstheme="minorHAnsi"/>
          <w:b/>
          <w:bCs/>
          <w:sz w:val="24"/>
          <w:szCs w:val="24"/>
        </w:rPr>
      </w:pPr>
      <w:r w:rsidRPr="00126B68">
        <w:rPr>
          <w:rFonts w:ascii="Arial Narrow" w:hAnsi="Arial Narrow" w:cstheme="minorHAnsi"/>
          <w:b/>
          <w:bCs/>
          <w:sz w:val="24"/>
          <w:szCs w:val="24"/>
        </w:rPr>
        <w:t xml:space="preserve">2.2.4. </w:t>
      </w:r>
      <w:r w:rsidR="004268AC" w:rsidRPr="00126B68">
        <w:rPr>
          <w:rFonts w:ascii="Arial Narrow" w:hAnsi="Arial Narrow" w:cstheme="minorHAnsi"/>
          <w:b/>
          <w:bCs/>
          <w:sz w:val="24"/>
          <w:szCs w:val="24"/>
        </w:rPr>
        <w:t>Oprawy</w:t>
      </w:r>
      <w:r w:rsidRPr="00126B68">
        <w:rPr>
          <w:rFonts w:ascii="Arial Narrow" w:hAnsi="Arial Narrow" w:cstheme="minorHAnsi"/>
          <w:b/>
          <w:bCs/>
          <w:sz w:val="24"/>
          <w:szCs w:val="24"/>
        </w:rPr>
        <w:t xml:space="preserve"> </w:t>
      </w:r>
    </w:p>
    <w:p w14:paraId="20748749" w14:textId="77777777" w:rsidR="00EB3A67" w:rsidRDefault="00EB3A67" w:rsidP="00EB3A67">
      <w:pPr>
        <w:autoSpaceDE w:val="0"/>
        <w:autoSpaceDN w:val="0"/>
        <w:adjustRightInd w:val="0"/>
        <w:spacing w:after="0" w:line="240" w:lineRule="auto"/>
        <w:jc w:val="both"/>
        <w:rPr>
          <w:rFonts w:ascii="Arial Narrow" w:hAnsi="Arial Narrow" w:cstheme="minorHAnsi"/>
          <w:sz w:val="24"/>
          <w:szCs w:val="24"/>
        </w:rPr>
      </w:pPr>
      <w:r w:rsidRPr="00126B68">
        <w:rPr>
          <w:rFonts w:ascii="Arial Narrow" w:hAnsi="Arial Narrow" w:cstheme="minorHAnsi"/>
          <w:sz w:val="24"/>
          <w:szCs w:val="24"/>
        </w:rPr>
        <w:t xml:space="preserve">Jeżeli dokumentacja projektowa nie przewiduje inaczej, to należy dla oświetlenia drogowego stosować oprawy LED spełniające wymagania obowiązujących przepisów oraz norm. Ze względu na wysoką skuteczność świetlną, trwałość i stałość strumienia świetlnego w czasie oraz oddawanie barw. Oprawy powinny charakteryzować się szerokim ograniczonym rozsyłem światła. Ze względów eksploatacyjnych stosować należy oprawy o konstrukcji zamkniętej, stopniu zabezpieczenia przed wpływami zewnętrznymi komory lampowej IP-66 i klasą ochronności II. Elementy oprawy, takie jak układ optyczny i korpus, powinny być wykonane z poliwęglanów. Oprawy powinny być przechowywane w pomieszczeniach o temperaturze nie niższej niż -5oC i wilgotności względnej powietrza nie przekraczającej 80% i w opakowaniach zgodnych z obowiązującymi normami. </w:t>
      </w:r>
    </w:p>
    <w:p w14:paraId="60F30DE4" w14:textId="77777777" w:rsidR="00EB3A67" w:rsidRPr="00265173" w:rsidRDefault="00EB3A67" w:rsidP="00EB3A67">
      <w:pPr>
        <w:spacing w:after="0" w:line="240" w:lineRule="auto"/>
        <w:ind w:left="284"/>
        <w:jc w:val="both"/>
        <w:rPr>
          <w:rFonts w:ascii="Arial Narrow" w:hAnsi="Arial Narrow" w:cs="Calibri"/>
          <w:sz w:val="24"/>
          <w:szCs w:val="24"/>
        </w:rPr>
      </w:pPr>
    </w:p>
    <w:p w14:paraId="03AD3E76" w14:textId="77777777" w:rsidR="005B2569" w:rsidRPr="00126B68" w:rsidRDefault="005B2569" w:rsidP="005B2569">
      <w:pPr>
        <w:autoSpaceDE w:val="0"/>
        <w:autoSpaceDN w:val="0"/>
        <w:adjustRightInd w:val="0"/>
        <w:spacing w:after="0" w:line="240" w:lineRule="auto"/>
        <w:jc w:val="both"/>
        <w:rPr>
          <w:rFonts w:ascii="Arial Narrow" w:hAnsi="Arial Narrow" w:cstheme="minorHAnsi"/>
          <w:b/>
          <w:bCs/>
          <w:sz w:val="24"/>
          <w:szCs w:val="24"/>
        </w:rPr>
      </w:pPr>
      <w:r w:rsidRPr="00126B68">
        <w:rPr>
          <w:rFonts w:ascii="Arial Narrow" w:hAnsi="Arial Narrow" w:cstheme="minorHAnsi"/>
          <w:b/>
          <w:bCs/>
          <w:sz w:val="24"/>
          <w:szCs w:val="24"/>
        </w:rPr>
        <w:t xml:space="preserve">2.2.5. Słupy oświetleniowe </w:t>
      </w:r>
    </w:p>
    <w:p w14:paraId="5E2BB5F0" w14:textId="15FEE84E" w:rsidR="00EB3A67" w:rsidRDefault="00EB3A67" w:rsidP="00EB3A67">
      <w:pPr>
        <w:autoSpaceDE w:val="0"/>
        <w:autoSpaceDN w:val="0"/>
        <w:adjustRightInd w:val="0"/>
        <w:spacing w:after="0" w:line="240" w:lineRule="auto"/>
        <w:jc w:val="both"/>
        <w:rPr>
          <w:rFonts w:ascii="Arial Narrow" w:hAnsi="Arial Narrow" w:cstheme="minorHAnsi"/>
          <w:sz w:val="24"/>
          <w:szCs w:val="24"/>
        </w:rPr>
      </w:pPr>
      <w:r w:rsidRPr="00126B68">
        <w:rPr>
          <w:rFonts w:ascii="Arial Narrow" w:hAnsi="Arial Narrow" w:cstheme="minorHAnsi"/>
          <w:sz w:val="24"/>
          <w:szCs w:val="24"/>
        </w:rPr>
        <w:t xml:space="preserve">Słupy oświetleniowe powinny być wykonane zgodnie z dokumentacją projektową dla konkretnego obiektu. Dla oświetlenia dróg, poza szczególnymi przypadkami, należy stosować słupy </w:t>
      </w:r>
      <w:r w:rsidR="00A54234">
        <w:rPr>
          <w:rFonts w:ascii="Arial Narrow" w:hAnsi="Arial Narrow" w:cstheme="minorHAnsi"/>
          <w:sz w:val="24"/>
          <w:szCs w:val="24"/>
        </w:rPr>
        <w:t xml:space="preserve">stylizowane </w:t>
      </w:r>
      <w:r w:rsidRPr="00126B68">
        <w:rPr>
          <w:rFonts w:ascii="Arial Narrow" w:hAnsi="Arial Narrow" w:cstheme="minorHAnsi"/>
          <w:sz w:val="24"/>
          <w:szCs w:val="24"/>
        </w:rPr>
        <w:t xml:space="preserve"> lub równorzędne na prefabrykowanych fundamentach .Słupy powinny przenieść obciążenia wynikające z zawieszenia opraw i wysięgników oraz parcia wiatru dla II strefy wiatrowej, zgodnie z obowiązującymi normami . Każdy słup powinien posiadać w swej górnej części odpowiedniej średnicy rurę stalową dla zamocowania wysięgnika rurowego lub oprawy. W dolnej części słupy powinny posiadać wnękę zamykaną drzwiczkami. Wnęka lub wnęki powinny być przystosowane do zainstalowania typowej tabliczki bezpiecznikowo-zaciskowej, posiadającej podstawy bezpiecznikowe D01 (w ilości zależnej od ilości zainstalowanych opraw) i cztery lub pięć zacisków do podłączenia dwóch żył kabla o przekroju do 50 mm2. Projektowane słupy spełniają powyższe wymagania Składowanie słupów oświetleniowych na placu budowy, powinno być na wyrównanym podłożu w pozycji poziomej, z zastosowaniem przekładek z drewna miękkiego.</w:t>
      </w:r>
    </w:p>
    <w:p w14:paraId="1A63D3EC" w14:textId="65062C9B" w:rsidR="00232421" w:rsidRPr="00126B68" w:rsidRDefault="004268AC" w:rsidP="008B653B">
      <w:pPr>
        <w:autoSpaceDE w:val="0"/>
        <w:autoSpaceDN w:val="0"/>
        <w:adjustRightInd w:val="0"/>
        <w:spacing w:after="0" w:line="240" w:lineRule="auto"/>
        <w:jc w:val="both"/>
        <w:rPr>
          <w:rFonts w:ascii="Arial Narrow" w:hAnsi="Arial Narrow" w:cstheme="minorHAnsi"/>
          <w:b/>
          <w:bCs/>
          <w:sz w:val="24"/>
          <w:szCs w:val="24"/>
        </w:rPr>
      </w:pPr>
      <w:r w:rsidRPr="00126B68">
        <w:rPr>
          <w:rFonts w:ascii="Arial Narrow" w:hAnsi="Arial Narrow" w:cstheme="minorHAnsi"/>
          <w:b/>
          <w:bCs/>
          <w:sz w:val="24"/>
          <w:szCs w:val="24"/>
        </w:rPr>
        <w:t>2.2.</w:t>
      </w:r>
      <w:r w:rsidR="00AD700F">
        <w:rPr>
          <w:rFonts w:ascii="Arial Narrow" w:hAnsi="Arial Narrow" w:cstheme="minorHAnsi"/>
          <w:b/>
          <w:bCs/>
          <w:sz w:val="24"/>
          <w:szCs w:val="24"/>
        </w:rPr>
        <w:t>6</w:t>
      </w:r>
      <w:r w:rsidRPr="00126B68">
        <w:rPr>
          <w:rFonts w:ascii="Arial Narrow" w:hAnsi="Arial Narrow" w:cstheme="minorHAnsi"/>
          <w:b/>
          <w:bCs/>
          <w:sz w:val="24"/>
          <w:szCs w:val="24"/>
        </w:rPr>
        <w:t xml:space="preserve">. Tabliczka bezpiecznikowo-zaciskowa </w:t>
      </w:r>
    </w:p>
    <w:p w14:paraId="02C5CA0C" w14:textId="77777777" w:rsidR="00232421" w:rsidRPr="00126B68" w:rsidRDefault="004268AC" w:rsidP="008B653B">
      <w:pPr>
        <w:autoSpaceDE w:val="0"/>
        <w:autoSpaceDN w:val="0"/>
        <w:adjustRightInd w:val="0"/>
        <w:spacing w:after="0" w:line="240" w:lineRule="auto"/>
        <w:jc w:val="both"/>
        <w:rPr>
          <w:rFonts w:ascii="Arial Narrow" w:hAnsi="Arial Narrow" w:cstheme="minorHAnsi"/>
          <w:sz w:val="24"/>
          <w:szCs w:val="24"/>
        </w:rPr>
      </w:pPr>
      <w:r w:rsidRPr="00126B68">
        <w:rPr>
          <w:rFonts w:ascii="Arial Narrow" w:hAnsi="Arial Narrow" w:cstheme="minorHAnsi"/>
          <w:sz w:val="24"/>
          <w:szCs w:val="24"/>
        </w:rPr>
        <w:t xml:space="preserve">Tabliczkę bezpiecznikowo-zaciskową należy wykonać zgodnie z dokumentacją projektową. Tabliczka powinna posiadać odpowiednią ilość podstaw bezpiecznikowych </w:t>
      </w:r>
      <w:r w:rsidR="00232421" w:rsidRPr="00126B68">
        <w:rPr>
          <w:rFonts w:ascii="Arial Narrow" w:hAnsi="Arial Narrow" w:cstheme="minorHAnsi"/>
          <w:sz w:val="24"/>
          <w:szCs w:val="24"/>
        </w:rPr>
        <w:t>D01</w:t>
      </w:r>
      <w:r w:rsidRPr="00126B68">
        <w:rPr>
          <w:rFonts w:ascii="Arial Narrow" w:hAnsi="Arial Narrow" w:cstheme="minorHAnsi"/>
          <w:sz w:val="24"/>
          <w:szCs w:val="24"/>
        </w:rPr>
        <w:t xml:space="preserve"> oraz cztery lub pięć zacisków przystosowanych do podłączenia do czterech żył i maksymalnie trzech kabli o przekroju do 35 mm2 .W projekcie wydano tabliczki dedykowane do zastosowanych słupów. </w:t>
      </w:r>
    </w:p>
    <w:p w14:paraId="7D45F118" w14:textId="77777777" w:rsidR="00EB3A67" w:rsidRPr="00126B68" w:rsidRDefault="00EB3A67" w:rsidP="00EB3A67">
      <w:pPr>
        <w:autoSpaceDE w:val="0"/>
        <w:autoSpaceDN w:val="0"/>
        <w:adjustRightInd w:val="0"/>
        <w:spacing w:after="0" w:line="240" w:lineRule="auto"/>
        <w:jc w:val="both"/>
        <w:rPr>
          <w:rFonts w:ascii="Arial Narrow" w:hAnsi="Arial Narrow" w:cstheme="minorHAnsi"/>
          <w:b/>
          <w:bCs/>
          <w:sz w:val="24"/>
          <w:szCs w:val="24"/>
        </w:rPr>
      </w:pPr>
      <w:r w:rsidRPr="00126B68">
        <w:rPr>
          <w:rFonts w:ascii="Arial Narrow" w:hAnsi="Arial Narrow" w:cstheme="minorHAnsi"/>
          <w:b/>
          <w:bCs/>
          <w:sz w:val="24"/>
          <w:szCs w:val="24"/>
        </w:rPr>
        <w:t>2.2.</w:t>
      </w:r>
      <w:r>
        <w:rPr>
          <w:rFonts w:ascii="Arial Narrow" w:hAnsi="Arial Narrow" w:cstheme="minorHAnsi"/>
          <w:b/>
          <w:bCs/>
          <w:sz w:val="24"/>
          <w:szCs w:val="24"/>
        </w:rPr>
        <w:t>7</w:t>
      </w:r>
      <w:r w:rsidRPr="00126B68">
        <w:rPr>
          <w:rFonts w:ascii="Arial Narrow" w:hAnsi="Arial Narrow" w:cstheme="minorHAnsi"/>
          <w:b/>
          <w:bCs/>
          <w:sz w:val="24"/>
          <w:szCs w:val="24"/>
        </w:rPr>
        <w:t>. Żwir na podsypkę</w:t>
      </w:r>
    </w:p>
    <w:p w14:paraId="7F3F1CED" w14:textId="5C110AA3" w:rsidR="00EB3A67" w:rsidRDefault="00EB3A67" w:rsidP="00EB3A67">
      <w:pPr>
        <w:autoSpaceDE w:val="0"/>
        <w:autoSpaceDN w:val="0"/>
        <w:adjustRightInd w:val="0"/>
        <w:spacing w:after="0" w:line="240" w:lineRule="auto"/>
        <w:jc w:val="both"/>
        <w:rPr>
          <w:rFonts w:ascii="Arial Narrow" w:hAnsi="Arial Narrow" w:cstheme="minorHAnsi"/>
          <w:sz w:val="24"/>
          <w:szCs w:val="24"/>
        </w:rPr>
      </w:pPr>
      <w:r w:rsidRPr="00126B68">
        <w:rPr>
          <w:rFonts w:ascii="Arial Narrow" w:hAnsi="Arial Narrow" w:cstheme="minorHAnsi"/>
          <w:sz w:val="24"/>
          <w:szCs w:val="24"/>
        </w:rPr>
        <w:t xml:space="preserve">Żwir na podsypkę pod prefabrykowane elementy betonowe powinien być klasy co najmniej III i odpowiadać wymaganiom BN-66/6774-01. </w:t>
      </w:r>
    </w:p>
    <w:p w14:paraId="2CACCD30" w14:textId="77777777" w:rsidR="00A54234" w:rsidRDefault="00A54234" w:rsidP="00EB3A67">
      <w:pPr>
        <w:autoSpaceDE w:val="0"/>
        <w:autoSpaceDN w:val="0"/>
        <w:adjustRightInd w:val="0"/>
        <w:spacing w:after="0" w:line="240" w:lineRule="auto"/>
        <w:jc w:val="both"/>
        <w:rPr>
          <w:rFonts w:ascii="Arial Narrow" w:hAnsi="Arial Narrow" w:cstheme="minorHAnsi"/>
          <w:sz w:val="24"/>
          <w:szCs w:val="24"/>
        </w:rPr>
      </w:pPr>
    </w:p>
    <w:p w14:paraId="14D1FE30" w14:textId="57112B49" w:rsidR="00EB3A67" w:rsidRDefault="00EB3A67" w:rsidP="00EB3A67">
      <w:pPr>
        <w:autoSpaceDE w:val="0"/>
        <w:autoSpaceDN w:val="0"/>
        <w:adjustRightInd w:val="0"/>
        <w:spacing w:after="0" w:line="240" w:lineRule="auto"/>
        <w:jc w:val="both"/>
        <w:rPr>
          <w:rFonts w:ascii="Arial Narrow" w:hAnsi="Arial Narrow" w:cstheme="minorHAnsi"/>
          <w:sz w:val="24"/>
          <w:szCs w:val="24"/>
        </w:rPr>
      </w:pPr>
    </w:p>
    <w:p w14:paraId="62E1DB0B" w14:textId="6342AEA5" w:rsidR="00EB3A67" w:rsidRPr="00126B68" w:rsidRDefault="00EB3A67" w:rsidP="00EB3A67">
      <w:pPr>
        <w:autoSpaceDE w:val="0"/>
        <w:autoSpaceDN w:val="0"/>
        <w:adjustRightInd w:val="0"/>
        <w:spacing w:after="0" w:line="240" w:lineRule="auto"/>
        <w:jc w:val="both"/>
        <w:rPr>
          <w:rFonts w:ascii="Arial Narrow" w:hAnsi="Arial Narrow" w:cstheme="minorHAnsi"/>
          <w:b/>
          <w:bCs/>
          <w:sz w:val="24"/>
          <w:szCs w:val="24"/>
        </w:rPr>
      </w:pPr>
      <w:r w:rsidRPr="00126B68">
        <w:rPr>
          <w:rFonts w:ascii="Arial Narrow" w:hAnsi="Arial Narrow" w:cstheme="minorHAnsi"/>
          <w:b/>
          <w:bCs/>
          <w:sz w:val="24"/>
          <w:szCs w:val="24"/>
        </w:rPr>
        <w:lastRenderedPageBreak/>
        <w:t>2.2.</w:t>
      </w:r>
      <w:r>
        <w:rPr>
          <w:rFonts w:ascii="Arial Narrow" w:hAnsi="Arial Narrow" w:cstheme="minorHAnsi"/>
          <w:b/>
          <w:bCs/>
          <w:sz w:val="24"/>
          <w:szCs w:val="24"/>
        </w:rPr>
        <w:t>8</w:t>
      </w:r>
      <w:r w:rsidRPr="00126B68">
        <w:rPr>
          <w:rFonts w:ascii="Arial Narrow" w:hAnsi="Arial Narrow" w:cstheme="minorHAnsi"/>
          <w:b/>
          <w:bCs/>
          <w:sz w:val="24"/>
          <w:szCs w:val="24"/>
        </w:rPr>
        <w:t xml:space="preserve">. </w:t>
      </w:r>
      <w:r>
        <w:rPr>
          <w:rFonts w:ascii="Arial Narrow" w:hAnsi="Arial Narrow" w:cstheme="minorHAnsi"/>
          <w:b/>
          <w:bCs/>
          <w:sz w:val="24"/>
          <w:szCs w:val="24"/>
        </w:rPr>
        <w:t>Szafa sterowania oświetleniem</w:t>
      </w:r>
    </w:p>
    <w:p w14:paraId="0D9D28C4" w14:textId="6914CC9A" w:rsidR="00EB3A67" w:rsidRDefault="00EB3A67" w:rsidP="00EB3A67">
      <w:pPr>
        <w:autoSpaceDE w:val="0"/>
        <w:autoSpaceDN w:val="0"/>
        <w:adjustRightInd w:val="0"/>
        <w:spacing w:after="0" w:line="240" w:lineRule="auto"/>
        <w:jc w:val="both"/>
        <w:rPr>
          <w:rFonts w:ascii="Arial Narrow" w:hAnsi="Arial Narrow" w:cstheme="minorHAnsi"/>
          <w:sz w:val="24"/>
          <w:szCs w:val="24"/>
        </w:rPr>
      </w:pPr>
      <w:r>
        <w:rPr>
          <w:rFonts w:ascii="Arial Narrow" w:hAnsi="Arial Narrow" w:cstheme="minorHAnsi"/>
          <w:sz w:val="24"/>
          <w:szCs w:val="24"/>
        </w:rPr>
        <w:t>Szafa wykonana z obudowy z tworzywa sztucznego, uziemiona, wyposażona w sterownik, rozłączniki</w:t>
      </w:r>
      <w:r w:rsidR="0020164F">
        <w:rPr>
          <w:rFonts w:ascii="Arial Narrow" w:hAnsi="Arial Narrow" w:cstheme="minorHAnsi"/>
          <w:sz w:val="24"/>
          <w:szCs w:val="24"/>
        </w:rPr>
        <w:t xml:space="preserve"> izolacyjne</w:t>
      </w:r>
      <w:r>
        <w:rPr>
          <w:rFonts w:ascii="Arial Narrow" w:hAnsi="Arial Narrow" w:cstheme="minorHAnsi"/>
          <w:sz w:val="24"/>
          <w:szCs w:val="24"/>
        </w:rPr>
        <w:t>, styczniki rozłączniki bezpiecznikowe</w:t>
      </w:r>
      <w:r w:rsidR="0020164F">
        <w:rPr>
          <w:rFonts w:ascii="Arial Narrow" w:hAnsi="Arial Narrow" w:cstheme="minorHAnsi"/>
          <w:sz w:val="24"/>
          <w:szCs w:val="24"/>
        </w:rPr>
        <w:t>, złączki zamykana na klucz.</w:t>
      </w:r>
    </w:p>
    <w:p w14:paraId="1EF9EBF5" w14:textId="74DDE50D" w:rsidR="00AD700F" w:rsidRDefault="00AD700F" w:rsidP="008B653B">
      <w:pPr>
        <w:autoSpaceDE w:val="0"/>
        <w:autoSpaceDN w:val="0"/>
        <w:adjustRightInd w:val="0"/>
        <w:spacing w:after="0" w:line="240" w:lineRule="auto"/>
        <w:jc w:val="both"/>
        <w:rPr>
          <w:rFonts w:ascii="Arial Narrow" w:hAnsi="Arial Narrow" w:cstheme="minorHAnsi"/>
          <w:sz w:val="24"/>
          <w:szCs w:val="24"/>
        </w:rPr>
      </w:pPr>
    </w:p>
    <w:p w14:paraId="1437E5EB" w14:textId="77777777" w:rsidR="00232421" w:rsidRPr="00126B68" w:rsidRDefault="004268AC" w:rsidP="008B653B">
      <w:pPr>
        <w:autoSpaceDE w:val="0"/>
        <w:autoSpaceDN w:val="0"/>
        <w:adjustRightInd w:val="0"/>
        <w:spacing w:after="0" w:line="240" w:lineRule="auto"/>
        <w:jc w:val="both"/>
        <w:rPr>
          <w:rFonts w:ascii="Arial Narrow" w:hAnsi="Arial Narrow" w:cstheme="minorHAnsi"/>
          <w:b/>
          <w:bCs/>
          <w:sz w:val="24"/>
          <w:szCs w:val="24"/>
        </w:rPr>
      </w:pPr>
      <w:r w:rsidRPr="00126B68">
        <w:rPr>
          <w:rFonts w:ascii="Arial Narrow" w:hAnsi="Arial Narrow" w:cstheme="minorHAnsi"/>
          <w:b/>
          <w:bCs/>
          <w:sz w:val="24"/>
          <w:szCs w:val="24"/>
        </w:rPr>
        <w:t xml:space="preserve">3. Sprzęt </w:t>
      </w:r>
    </w:p>
    <w:p w14:paraId="3F7C2284" w14:textId="77777777" w:rsidR="00EA1FE3" w:rsidRPr="00126B68" w:rsidRDefault="004268AC" w:rsidP="008B653B">
      <w:pPr>
        <w:autoSpaceDE w:val="0"/>
        <w:autoSpaceDN w:val="0"/>
        <w:adjustRightInd w:val="0"/>
        <w:spacing w:after="0" w:line="240" w:lineRule="auto"/>
        <w:jc w:val="both"/>
        <w:rPr>
          <w:rFonts w:ascii="Arial Narrow" w:hAnsi="Arial Narrow" w:cstheme="minorHAnsi"/>
          <w:sz w:val="24"/>
          <w:szCs w:val="24"/>
        </w:rPr>
      </w:pPr>
      <w:r w:rsidRPr="00126B68">
        <w:rPr>
          <w:rFonts w:ascii="Arial Narrow" w:hAnsi="Arial Narrow" w:cstheme="minorHAnsi"/>
          <w:b/>
          <w:bCs/>
          <w:sz w:val="24"/>
          <w:szCs w:val="24"/>
        </w:rPr>
        <w:t>3.1. Sprzęt do wykonania oświetlenia drogowego</w:t>
      </w:r>
      <w:r w:rsidRPr="00126B68">
        <w:rPr>
          <w:rFonts w:ascii="Arial Narrow" w:hAnsi="Arial Narrow" w:cstheme="minorHAnsi"/>
          <w:sz w:val="24"/>
          <w:szCs w:val="24"/>
        </w:rPr>
        <w:t xml:space="preserve"> </w:t>
      </w:r>
    </w:p>
    <w:p w14:paraId="1844F9FF" w14:textId="77777777" w:rsidR="00232421" w:rsidRPr="00126B68" w:rsidRDefault="004268AC" w:rsidP="008B653B">
      <w:pPr>
        <w:autoSpaceDE w:val="0"/>
        <w:autoSpaceDN w:val="0"/>
        <w:adjustRightInd w:val="0"/>
        <w:spacing w:after="0" w:line="240" w:lineRule="auto"/>
        <w:jc w:val="both"/>
        <w:rPr>
          <w:rFonts w:ascii="Arial Narrow" w:hAnsi="Arial Narrow" w:cstheme="minorHAnsi"/>
          <w:sz w:val="24"/>
          <w:szCs w:val="24"/>
        </w:rPr>
      </w:pPr>
      <w:r w:rsidRPr="00126B68">
        <w:rPr>
          <w:rFonts w:ascii="Arial Narrow" w:hAnsi="Arial Narrow" w:cstheme="minorHAnsi"/>
          <w:sz w:val="24"/>
          <w:szCs w:val="24"/>
        </w:rPr>
        <w:t xml:space="preserve">Wykonawca przystępujący do wykonania oświetlenia drogowego winien wykazać się możliwością korzystania następujących maszyn i sprzętu gwarantujących właściwą jakość robót: </w:t>
      </w:r>
    </w:p>
    <w:p w14:paraId="29376F86" w14:textId="77777777" w:rsidR="00232421" w:rsidRPr="00126B68" w:rsidRDefault="004268AC" w:rsidP="008B653B">
      <w:pPr>
        <w:autoSpaceDE w:val="0"/>
        <w:autoSpaceDN w:val="0"/>
        <w:adjustRightInd w:val="0"/>
        <w:spacing w:after="0" w:line="240" w:lineRule="auto"/>
        <w:jc w:val="both"/>
        <w:rPr>
          <w:rFonts w:ascii="Arial Narrow" w:hAnsi="Arial Narrow" w:cstheme="minorHAnsi"/>
          <w:sz w:val="24"/>
          <w:szCs w:val="24"/>
        </w:rPr>
      </w:pPr>
      <w:r w:rsidRPr="00126B68">
        <w:rPr>
          <w:rFonts w:ascii="Arial Narrow" w:hAnsi="Arial Narrow" w:cstheme="minorHAnsi"/>
          <w:sz w:val="24"/>
          <w:szCs w:val="24"/>
        </w:rPr>
        <w:t xml:space="preserve">• żurawia samochodowego, </w:t>
      </w:r>
    </w:p>
    <w:p w14:paraId="4EBE30E2" w14:textId="77777777" w:rsidR="00232421" w:rsidRPr="00126B68" w:rsidRDefault="004268AC" w:rsidP="008B653B">
      <w:pPr>
        <w:autoSpaceDE w:val="0"/>
        <w:autoSpaceDN w:val="0"/>
        <w:adjustRightInd w:val="0"/>
        <w:spacing w:after="0" w:line="240" w:lineRule="auto"/>
        <w:jc w:val="both"/>
        <w:rPr>
          <w:rFonts w:ascii="Arial Narrow" w:hAnsi="Arial Narrow" w:cstheme="minorHAnsi"/>
          <w:sz w:val="24"/>
          <w:szCs w:val="24"/>
        </w:rPr>
      </w:pPr>
      <w:r w:rsidRPr="00126B68">
        <w:rPr>
          <w:rFonts w:ascii="Arial Narrow" w:hAnsi="Arial Narrow" w:cstheme="minorHAnsi"/>
          <w:sz w:val="24"/>
          <w:szCs w:val="24"/>
        </w:rPr>
        <w:t xml:space="preserve">• samochodu specjalnego linowego z platformą i balkonem, </w:t>
      </w:r>
    </w:p>
    <w:p w14:paraId="716639B2" w14:textId="77777777" w:rsidR="00232421" w:rsidRPr="00126B68" w:rsidRDefault="004268AC" w:rsidP="008B653B">
      <w:pPr>
        <w:autoSpaceDE w:val="0"/>
        <w:autoSpaceDN w:val="0"/>
        <w:adjustRightInd w:val="0"/>
        <w:spacing w:after="0" w:line="240" w:lineRule="auto"/>
        <w:jc w:val="both"/>
        <w:rPr>
          <w:rFonts w:ascii="Arial Narrow" w:hAnsi="Arial Narrow" w:cstheme="minorHAnsi"/>
          <w:sz w:val="24"/>
          <w:szCs w:val="24"/>
        </w:rPr>
      </w:pPr>
      <w:r w:rsidRPr="00126B68">
        <w:rPr>
          <w:rFonts w:ascii="Arial Narrow" w:hAnsi="Arial Narrow" w:cstheme="minorHAnsi"/>
          <w:sz w:val="24"/>
          <w:szCs w:val="24"/>
        </w:rPr>
        <w:t xml:space="preserve">• wiertnicy na podwoziu samochodowym ze świdrem _ 70 cm, </w:t>
      </w:r>
    </w:p>
    <w:p w14:paraId="79C05B92" w14:textId="77777777" w:rsidR="00232421" w:rsidRPr="00126B68" w:rsidRDefault="004268AC" w:rsidP="008B653B">
      <w:pPr>
        <w:autoSpaceDE w:val="0"/>
        <w:autoSpaceDN w:val="0"/>
        <w:adjustRightInd w:val="0"/>
        <w:spacing w:after="0" w:line="240" w:lineRule="auto"/>
        <w:jc w:val="both"/>
        <w:rPr>
          <w:rFonts w:ascii="Arial Narrow" w:hAnsi="Arial Narrow" w:cstheme="minorHAnsi"/>
          <w:sz w:val="24"/>
          <w:szCs w:val="24"/>
        </w:rPr>
      </w:pPr>
      <w:r w:rsidRPr="00126B68">
        <w:rPr>
          <w:rFonts w:ascii="Arial Narrow" w:hAnsi="Arial Narrow" w:cstheme="minorHAnsi"/>
          <w:sz w:val="24"/>
          <w:szCs w:val="24"/>
        </w:rPr>
        <w:t xml:space="preserve">• spawarki transformatorowej do 500 A, </w:t>
      </w:r>
    </w:p>
    <w:p w14:paraId="6385DE42" w14:textId="77777777" w:rsidR="00232421" w:rsidRPr="00126B68" w:rsidRDefault="004268AC" w:rsidP="008B653B">
      <w:pPr>
        <w:autoSpaceDE w:val="0"/>
        <w:autoSpaceDN w:val="0"/>
        <w:adjustRightInd w:val="0"/>
        <w:spacing w:after="0" w:line="240" w:lineRule="auto"/>
        <w:jc w:val="both"/>
        <w:rPr>
          <w:rFonts w:ascii="Arial Narrow" w:hAnsi="Arial Narrow" w:cstheme="minorHAnsi"/>
          <w:sz w:val="24"/>
          <w:szCs w:val="24"/>
        </w:rPr>
      </w:pPr>
      <w:r w:rsidRPr="00126B68">
        <w:rPr>
          <w:rFonts w:ascii="Arial Narrow" w:hAnsi="Arial Narrow" w:cstheme="minorHAnsi"/>
          <w:sz w:val="24"/>
          <w:szCs w:val="24"/>
        </w:rPr>
        <w:t xml:space="preserve">• zagęszczarki wibracyjnej spalinowej 70 m3/h, </w:t>
      </w:r>
    </w:p>
    <w:p w14:paraId="21AC6B50" w14:textId="77777777" w:rsidR="00232421" w:rsidRPr="00126B68" w:rsidRDefault="004268AC" w:rsidP="008B653B">
      <w:pPr>
        <w:autoSpaceDE w:val="0"/>
        <w:autoSpaceDN w:val="0"/>
        <w:adjustRightInd w:val="0"/>
        <w:spacing w:after="0" w:line="240" w:lineRule="auto"/>
        <w:jc w:val="both"/>
        <w:rPr>
          <w:rFonts w:ascii="Arial Narrow" w:hAnsi="Arial Narrow" w:cstheme="minorHAnsi"/>
          <w:sz w:val="24"/>
          <w:szCs w:val="24"/>
        </w:rPr>
      </w:pPr>
      <w:r w:rsidRPr="00126B68">
        <w:rPr>
          <w:rFonts w:ascii="Arial Narrow" w:hAnsi="Arial Narrow" w:cstheme="minorHAnsi"/>
          <w:sz w:val="24"/>
          <w:szCs w:val="24"/>
        </w:rPr>
        <w:t xml:space="preserve">• ręcznego zestawu świdrów do wiercenia poziomego otworów do _ 15 cm, </w:t>
      </w:r>
    </w:p>
    <w:p w14:paraId="6E9D8DAA" w14:textId="77777777" w:rsidR="00232421" w:rsidRPr="00126B68" w:rsidRDefault="004268AC" w:rsidP="008B653B">
      <w:pPr>
        <w:autoSpaceDE w:val="0"/>
        <w:autoSpaceDN w:val="0"/>
        <w:adjustRightInd w:val="0"/>
        <w:spacing w:after="0" w:line="240" w:lineRule="auto"/>
        <w:jc w:val="both"/>
        <w:rPr>
          <w:rFonts w:ascii="Arial Narrow" w:hAnsi="Arial Narrow" w:cstheme="minorHAnsi"/>
          <w:sz w:val="24"/>
          <w:szCs w:val="24"/>
        </w:rPr>
      </w:pPr>
      <w:r w:rsidRPr="00126B68">
        <w:rPr>
          <w:rFonts w:ascii="Arial Narrow" w:hAnsi="Arial Narrow" w:cstheme="minorHAnsi"/>
          <w:sz w:val="24"/>
          <w:szCs w:val="24"/>
        </w:rPr>
        <w:t xml:space="preserve">• urządzenia </w:t>
      </w:r>
      <w:proofErr w:type="spellStart"/>
      <w:r w:rsidRPr="00126B68">
        <w:rPr>
          <w:rFonts w:ascii="Arial Narrow" w:hAnsi="Arial Narrow" w:cstheme="minorHAnsi"/>
          <w:sz w:val="24"/>
          <w:szCs w:val="24"/>
        </w:rPr>
        <w:t>przeciskowego</w:t>
      </w:r>
      <w:proofErr w:type="spellEnd"/>
      <w:r w:rsidRPr="00126B68">
        <w:rPr>
          <w:rFonts w:ascii="Arial Narrow" w:hAnsi="Arial Narrow" w:cstheme="minorHAnsi"/>
          <w:sz w:val="24"/>
          <w:szCs w:val="24"/>
        </w:rPr>
        <w:t xml:space="preserve"> do przeciskania rur ochronnych pod istniejącymi drogami. </w:t>
      </w:r>
    </w:p>
    <w:p w14:paraId="2D50960A" w14:textId="77777777" w:rsidR="00232421" w:rsidRPr="00126B68" w:rsidRDefault="004268AC" w:rsidP="008B653B">
      <w:pPr>
        <w:autoSpaceDE w:val="0"/>
        <w:autoSpaceDN w:val="0"/>
        <w:adjustRightInd w:val="0"/>
        <w:spacing w:after="0" w:line="240" w:lineRule="auto"/>
        <w:jc w:val="both"/>
        <w:rPr>
          <w:rFonts w:ascii="Arial Narrow" w:hAnsi="Arial Narrow" w:cstheme="minorHAnsi"/>
          <w:b/>
          <w:bCs/>
          <w:sz w:val="24"/>
          <w:szCs w:val="24"/>
        </w:rPr>
      </w:pPr>
      <w:r w:rsidRPr="00126B68">
        <w:rPr>
          <w:rFonts w:ascii="Arial Narrow" w:hAnsi="Arial Narrow" w:cstheme="minorHAnsi"/>
          <w:b/>
          <w:bCs/>
          <w:sz w:val="24"/>
          <w:szCs w:val="24"/>
        </w:rPr>
        <w:t xml:space="preserve">4. Transport </w:t>
      </w:r>
    </w:p>
    <w:p w14:paraId="0798CB0A" w14:textId="77777777" w:rsidR="00EA1FE3" w:rsidRPr="00126B68" w:rsidRDefault="004268AC" w:rsidP="008B653B">
      <w:pPr>
        <w:autoSpaceDE w:val="0"/>
        <w:autoSpaceDN w:val="0"/>
        <w:adjustRightInd w:val="0"/>
        <w:spacing w:after="0" w:line="240" w:lineRule="auto"/>
        <w:jc w:val="both"/>
        <w:rPr>
          <w:rFonts w:ascii="Arial Narrow" w:hAnsi="Arial Narrow" w:cstheme="minorHAnsi"/>
          <w:b/>
          <w:bCs/>
          <w:sz w:val="24"/>
          <w:szCs w:val="24"/>
        </w:rPr>
      </w:pPr>
      <w:r w:rsidRPr="00126B68">
        <w:rPr>
          <w:rFonts w:ascii="Arial Narrow" w:hAnsi="Arial Narrow" w:cstheme="minorHAnsi"/>
          <w:b/>
          <w:bCs/>
          <w:sz w:val="24"/>
          <w:szCs w:val="24"/>
        </w:rPr>
        <w:t xml:space="preserve">4.1. Transport materiałów i elementów oświetleniowych </w:t>
      </w:r>
    </w:p>
    <w:p w14:paraId="0BB1E41A" w14:textId="77777777" w:rsidR="00232421" w:rsidRPr="00126B68" w:rsidRDefault="004268AC" w:rsidP="008B653B">
      <w:pPr>
        <w:autoSpaceDE w:val="0"/>
        <w:autoSpaceDN w:val="0"/>
        <w:adjustRightInd w:val="0"/>
        <w:spacing w:after="0" w:line="240" w:lineRule="auto"/>
        <w:jc w:val="both"/>
        <w:rPr>
          <w:rFonts w:ascii="Arial Narrow" w:hAnsi="Arial Narrow" w:cstheme="minorHAnsi"/>
          <w:sz w:val="24"/>
          <w:szCs w:val="24"/>
        </w:rPr>
      </w:pPr>
      <w:r w:rsidRPr="00126B68">
        <w:rPr>
          <w:rFonts w:ascii="Arial Narrow" w:hAnsi="Arial Narrow" w:cstheme="minorHAnsi"/>
          <w:sz w:val="24"/>
          <w:szCs w:val="24"/>
        </w:rPr>
        <w:t xml:space="preserve">Wykonawca przystępujący do wykonania oświetlenia winien wykazać się możliwością korzystania z następujących środków transportu: </w:t>
      </w:r>
    </w:p>
    <w:p w14:paraId="42886607" w14:textId="77777777" w:rsidR="00232421" w:rsidRPr="00126B68" w:rsidRDefault="004268AC" w:rsidP="008B653B">
      <w:pPr>
        <w:autoSpaceDE w:val="0"/>
        <w:autoSpaceDN w:val="0"/>
        <w:adjustRightInd w:val="0"/>
        <w:spacing w:after="0" w:line="240" w:lineRule="auto"/>
        <w:jc w:val="both"/>
        <w:rPr>
          <w:rFonts w:ascii="Arial Narrow" w:hAnsi="Arial Narrow" w:cstheme="minorHAnsi"/>
          <w:sz w:val="24"/>
          <w:szCs w:val="24"/>
        </w:rPr>
      </w:pPr>
      <w:r w:rsidRPr="00126B68">
        <w:rPr>
          <w:rFonts w:ascii="Arial Narrow" w:hAnsi="Arial Narrow" w:cstheme="minorHAnsi"/>
          <w:sz w:val="24"/>
          <w:szCs w:val="24"/>
        </w:rPr>
        <w:t xml:space="preserve">• samochodu skrzyniowego, </w:t>
      </w:r>
    </w:p>
    <w:p w14:paraId="05BEF74F" w14:textId="77777777" w:rsidR="00232421" w:rsidRPr="00126B68" w:rsidRDefault="004268AC" w:rsidP="008B653B">
      <w:pPr>
        <w:autoSpaceDE w:val="0"/>
        <w:autoSpaceDN w:val="0"/>
        <w:adjustRightInd w:val="0"/>
        <w:spacing w:after="0" w:line="240" w:lineRule="auto"/>
        <w:jc w:val="both"/>
        <w:rPr>
          <w:rFonts w:ascii="Arial Narrow" w:hAnsi="Arial Narrow" w:cstheme="minorHAnsi"/>
          <w:sz w:val="24"/>
          <w:szCs w:val="24"/>
        </w:rPr>
      </w:pPr>
      <w:r w:rsidRPr="00126B68">
        <w:rPr>
          <w:rFonts w:ascii="Arial Narrow" w:hAnsi="Arial Narrow" w:cstheme="minorHAnsi"/>
          <w:sz w:val="24"/>
          <w:szCs w:val="24"/>
        </w:rPr>
        <w:t xml:space="preserve">• przyczepy dłużycowej, </w:t>
      </w:r>
    </w:p>
    <w:p w14:paraId="0A22403C" w14:textId="77777777" w:rsidR="00232421" w:rsidRPr="00126B68" w:rsidRDefault="004268AC" w:rsidP="008B653B">
      <w:pPr>
        <w:autoSpaceDE w:val="0"/>
        <w:autoSpaceDN w:val="0"/>
        <w:adjustRightInd w:val="0"/>
        <w:spacing w:after="0" w:line="240" w:lineRule="auto"/>
        <w:jc w:val="both"/>
        <w:rPr>
          <w:rFonts w:ascii="Arial Narrow" w:hAnsi="Arial Narrow" w:cstheme="minorHAnsi"/>
          <w:sz w:val="24"/>
          <w:szCs w:val="24"/>
        </w:rPr>
      </w:pPr>
      <w:r w:rsidRPr="00126B68">
        <w:rPr>
          <w:rFonts w:ascii="Arial Narrow" w:hAnsi="Arial Narrow" w:cstheme="minorHAnsi"/>
          <w:sz w:val="24"/>
          <w:szCs w:val="24"/>
        </w:rPr>
        <w:t xml:space="preserve">• samochodu specjalnego linowego z platformą i balkonem, </w:t>
      </w:r>
    </w:p>
    <w:p w14:paraId="5F06E98E" w14:textId="77777777" w:rsidR="00232421" w:rsidRPr="00126B68" w:rsidRDefault="004268AC" w:rsidP="008B653B">
      <w:pPr>
        <w:autoSpaceDE w:val="0"/>
        <w:autoSpaceDN w:val="0"/>
        <w:adjustRightInd w:val="0"/>
        <w:spacing w:after="0" w:line="240" w:lineRule="auto"/>
        <w:jc w:val="both"/>
        <w:rPr>
          <w:rFonts w:ascii="Arial Narrow" w:hAnsi="Arial Narrow" w:cstheme="minorHAnsi"/>
          <w:sz w:val="24"/>
          <w:szCs w:val="24"/>
        </w:rPr>
      </w:pPr>
      <w:r w:rsidRPr="00126B68">
        <w:rPr>
          <w:rFonts w:ascii="Arial Narrow" w:hAnsi="Arial Narrow" w:cstheme="minorHAnsi"/>
          <w:sz w:val="24"/>
          <w:szCs w:val="24"/>
        </w:rPr>
        <w:t xml:space="preserve">• samochodu dostawczego, </w:t>
      </w:r>
    </w:p>
    <w:p w14:paraId="273AC96D" w14:textId="77777777" w:rsidR="00232421" w:rsidRPr="00126B68" w:rsidRDefault="004268AC" w:rsidP="008B653B">
      <w:pPr>
        <w:autoSpaceDE w:val="0"/>
        <w:autoSpaceDN w:val="0"/>
        <w:adjustRightInd w:val="0"/>
        <w:spacing w:after="0" w:line="240" w:lineRule="auto"/>
        <w:jc w:val="both"/>
        <w:rPr>
          <w:rFonts w:ascii="Arial Narrow" w:hAnsi="Arial Narrow" w:cstheme="minorHAnsi"/>
          <w:sz w:val="24"/>
          <w:szCs w:val="24"/>
        </w:rPr>
      </w:pPr>
      <w:r w:rsidRPr="00126B68">
        <w:rPr>
          <w:rFonts w:ascii="Arial Narrow" w:hAnsi="Arial Narrow" w:cstheme="minorHAnsi"/>
          <w:sz w:val="24"/>
          <w:szCs w:val="24"/>
        </w:rPr>
        <w:t xml:space="preserve">• przyczepy do przewożenia kabli. Na środkach transportu przewożone materiały i elementy powinny być zabezpieczone przed ich przemieszczaniem, układane zgodnie z warunkami transportu wydanymi przez wytwórcę dla poszczególnych elementów. </w:t>
      </w:r>
    </w:p>
    <w:p w14:paraId="154E1019" w14:textId="77777777" w:rsidR="00232421" w:rsidRPr="00126B68" w:rsidRDefault="004268AC" w:rsidP="008B653B">
      <w:pPr>
        <w:autoSpaceDE w:val="0"/>
        <w:autoSpaceDN w:val="0"/>
        <w:adjustRightInd w:val="0"/>
        <w:spacing w:after="0" w:line="240" w:lineRule="auto"/>
        <w:jc w:val="both"/>
        <w:rPr>
          <w:rFonts w:ascii="Arial Narrow" w:hAnsi="Arial Narrow" w:cstheme="minorHAnsi"/>
          <w:b/>
          <w:bCs/>
          <w:sz w:val="24"/>
          <w:szCs w:val="24"/>
        </w:rPr>
      </w:pPr>
      <w:r w:rsidRPr="00126B68">
        <w:rPr>
          <w:rFonts w:ascii="Arial Narrow" w:hAnsi="Arial Narrow" w:cstheme="minorHAnsi"/>
          <w:b/>
          <w:bCs/>
          <w:sz w:val="24"/>
          <w:szCs w:val="24"/>
        </w:rPr>
        <w:t xml:space="preserve">5. Wykonanie robót </w:t>
      </w:r>
    </w:p>
    <w:p w14:paraId="6ECC5D14" w14:textId="77777777" w:rsidR="00232421" w:rsidRPr="00126B68" w:rsidRDefault="004268AC" w:rsidP="008B653B">
      <w:pPr>
        <w:autoSpaceDE w:val="0"/>
        <w:autoSpaceDN w:val="0"/>
        <w:adjustRightInd w:val="0"/>
        <w:spacing w:after="0" w:line="240" w:lineRule="auto"/>
        <w:jc w:val="both"/>
        <w:rPr>
          <w:rFonts w:ascii="Arial Narrow" w:hAnsi="Arial Narrow" w:cstheme="minorHAnsi"/>
          <w:b/>
          <w:bCs/>
          <w:sz w:val="24"/>
          <w:szCs w:val="24"/>
        </w:rPr>
      </w:pPr>
      <w:r w:rsidRPr="00126B68">
        <w:rPr>
          <w:rFonts w:ascii="Arial Narrow" w:hAnsi="Arial Narrow" w:cstheme="minorHAnsi"/>
          <w:b/>
          <w:bCs/>
          <w:sz w:val="24"/>
          <w:szCs w:val="24"/>
        </w:rPr>
        <w:t xml:space="preserve">5.1.Zabezpieczenie miejsca robót </w:t>
      </w:r>
    </w:p>
    <w:p w14:paraId="311BCBD7" w14:textId="77777777" w:rsidR="00B22630" w:rsidRPr="00126B68" w:rsidRDefault="004268AC" w:rsidP="008B653B">
      <w:pPr>
        <w:autoSpaceDE w:val="0"/>
        <w:autoSpaceDN w:val="0"/>
        <w:adjustRightInd w:val="0"/>
        <w:spacing w:after="0" w:line="240" w:lineRule="auto"/>
        <w:jc w:val="both"/>
        <w:rPr>
          <w:rFonts w:ascii="Arial Narrow" w:hAnsi="Arial Narrow" w:cstheme="minorHAnsi"/>
          <w:sz w:val="24"/>
          <w:szCs w:val="24"/>
        </w:rPr>
      </w:pPr>
      <w:r w:rsidRPr="00126B68">
        <w:rPr>
          <w:rFonts w:ascii="Arial Narrow" w:hAnsi="Arial Narrow" w:cstheme="minorHAnsi"/>
          <w:sz w:val="24"/>
          <w:szCs w:val="24"/>
        </w:rPr>
        <w:t>Wykonawca jest zobowiązany do utrzymania ruchu publicznego na Terenie Budowy, w okresie trwania realizacji robót aż do zakończenia i odbioru ostatecznego robót' Przed przejęciem do robót Wykonawca przedstawi Inspektorowi plan do zatwierdzenia uzgodniony z właścicielem terenu i organem zarządzającym ruchem projekt organizacji ruchu i zabezpieczenia robót w okresie trwania</w:t>
      </w:r>
      <w:r w:rsidR="00232421" w:rsidRPr="00126B68">
        <w:rPr>
          <w:rFonts w:ascii="Arial Narrow" w:hAnsi="Arial Narrow" w:cstheme="minorHAnsi"/>
          <w:sz w:val="24"/>
          <w:szCs w:val="24"/>
        </w:rPr>
        <w:t xml:space="preserve"> budowy. W zależności od potrzeb i postępu robót projekt organizacji ruchu powinien być aktualizowany przez Wykonawcę na bieżąco. W czasie wykonywania robót wykonawca dostarczy, zainstaluje i będzie obsługiwał wszystkie tymczasowe urządzenia zabezpieczające takie jak: Zapory, światła ostrzegawcze ,sygnalizatory itp., Zapewniając w ten sposób bezpieczeństwo pojazdów i pieszych. Wykonawca Zapewni stałe warunki widoczności w dzień i w nocy tych znaków, dla których jest to nieodzowne ze względów bezpieczeństwa. Wszystkie znaki, zapory i inne urządzenia zabezpieczające będą akceptowane przez Inspektora przed przystąpieniem do robót. Wykonawca obwieści publicznie przed ich rozpoczęciem w sposób uzgodniony z Inspektorem oraz przez umieszczenie, w miejscach i ilościach określonych przez Inspektora tablic informacyjnych ,których teść będzie zatwierdzona przez Inspektora'' . Tablice informacyjne będą utrzymywane przez Wykonawcę w dobrym stanie przez cały okres realizacji robót' Koszt zabezpieczenia terenu budowy nie podlega odrębnej zapłacie i przyjmuje się, że jest włączony w cenę Kontraktową</w:t>
      </w:r>
    </w:p>
    <w:p w14:paraId="1267CF73" w14:textId="77777777" w:rsidR="00B8073E" w:rsidRPr="00126B68" w:rsidRDefault="00232421" w:rsidP="008B653B">
      <w:pPr>
        <w:autoSpaceDE w:val="0"/>
        <w:autoSpaceDN w:val="0"/>
        <w:adjustRightInd w:val="0"/>
        <w:spacing w:after="0" w:line="240" w:lineRule="auto"/>
        <w:jc w:val="both"/>
        <w:rPr>
          <w:rFonts w:ascii="Arial Narrow" w:hAnsi="Arial Narrow" w:cstheme="minorHAnsi"/>
          <w:b/>
          <w:bCs/>
          <w:sz w:val="24"/>
          <w:szCs w:val="24"/>
        </w:rPr>
      </w:pPr>
      <w:r w:rsidRPr="00126B68">
        <w:rPr>
          <w:rFonts w:ascii="Arial Narrow" w:hAnsi="Arial Narrow" w:cstheme="minorHAnsi"/>
          <w:b/>
          <w:bCs/>
          <w:sz w:val="24"/>
          <w:szCs w:val="24"/>
        </w:rPr>
        <w:t xml:space="preserve">5.2. Wykopy pod słupy i kable </w:t>
      </w:r>
    </w:p>
    <w:p w14:paraId="338E282C" w14:textId="77777777" w:rsidR="00B8073E" w:rsidRPr="00126B68" w:rsidRDefault="00232421" w:rsidP="008B653B">
      <w:pPr>
        <w:autoSpaceDE w:val="0"/>
        <w:autoSpaceDN w:val="0"/>
        <w:adjustRightInd w:val="0"/>
        <w:spacing w:after="0" w:line="240" w:lineRule="auto"/>
        <w:jc w:val="both"/>
        <w:rPr>
          <w:rFonts w:ascii="Arial Narrow" w:hAnsi="Arial Narrow" w:cstheme="minorHAnsi"/>
          <w:sz w:val="24"/>
          <w:szCs w:val="24"/>
        </w:rPr>
      </w:pPr>
      <w:r w:rsidRPr="00126B68">
        <w:rPr>
          <w:rFonts w:ascii="Arial Narrow" w:hAnsi="Arial Narrow" w:cstheme="minorHAnsi"/>
          <w:sz w:val="24"/>
          <w:szCs w:val="24"/>
        </w:rPr>
        <w:t xml:space="preserve">Metoda wykonywania robót ziemnych powinna być dobrana w zależności od głębokości wykopu, ukształtowania terenu oraz rodzaju gruntu. Pod słupy zaleca się wykonywanie wykopów </w:t>
      </w:r>
      <w:proofErr w:type="spellStart"/>
      <w:r w:rsidRPr="00126B68">
        <w:rPr>
          <w:rFonts w:ascii="Arial Narrow" w:hAnsi="Arial Narrow" w:cstheme="minorHAnsi"/>
          <w:sz w:val="24"/>
          <w:szCs w:val="24"/>
        </w:rPr>
        <w:t>wąskoprzestrzennych</w:t>
      </w:r>
      <w:proofErr w:type="spellEnd"/>
      <w:r w:rsidRPr="00126B68">
        <w:rPr>
          <w:rFonts w:ascii="Arial Narrow" w:hAnsi="Arial Narrow" w:cstheme="minorHAnsi"/>
          <w:sz w:val="24"/>
          <w:szCs w:val="24"/>
        </w:rPr>
        <w:t xml:space="preserve"> ręcznie. Wykop rowu pod kabel powinien być zgodny z dokumentacją projektową lub wskazaniami Inspektora Nadzoru. Wydobyty grunt powinien być składowany z jednej strony wykopu. Skarpy rowka powinny być wykonane w sposób zapewniający ich stateczność. W celu zabezpieczenia </w:t>
      </w:r>
      <w:r w:rsidRPr="00126B68">
        <w:rPr>
          <w:rFonts w:ascii="Arial Narrow" w:hAnsi="Arial Narrow" w:cstheme="minorHAnsi"/>
          <w:sz w:val="24"/>
          <w:szCs w:val="24"/>
        </w:rPr>
        <w:lastRenderedPageBreak/>
        <w:t xml:space="preserve">wykopu przed zalaniem wodą z opadów atmosferycznych, należy powierzchnię terenu wyprofilować ze spadkiem umożliwiającym łatwy odpływ wody poza teren przylegający do wykopu. Zasypanie słupa lub kabla należy dokonać gruntem z wykopu, bez zanieczyszczeń (np. darniny, korzeni, odpadków) . Zasypanie należy wykonać warstwami grubości od 15 do 20 cm i zagęszczać ubijakami ręcznymi lub zagęszczarką wibracyjną. Wskaźnik zagęszczenia gruntu powinien wynosić 0,95. Zagęszczenie należy wykonywać w taki sposób, aby nie spowodować uszkodzeń słupa lub kabla. Nadmiar gruntu z wykopu, pozostający po zasypaniu fundamentu lub kabla, należy rozplantować w pobliżu. </w:t>
      </w:r>
    </w:p>
    <w:p w14:paraId="6FA7FF11" w14:textId="77777777" w:rsidR="00B8073E" w:rsidRPr="00126B68" w:rsidRDefault="00232421" w:rsidP="008B653B">
      <w:pPr>
        <w:autoSpaceDE w:val="0"/>
        <w:autoSpaceDN w:val="0"/>
        <w:adjustRightInd w:val="0"/>
        <w:spacing w:after="0" w:line="240" w:lineRule="auto"/>
        <w:jc w:val="both"/>
        <w:rPr>
          <w:rFonts w:ascii="Arial Narrow" w:hAnsi="Arial Narrow" w:cstheme="minorHAnsi"/>
          <w:b/>
          <w:bCs/>
          <w:sz w:val="24"/>
          <w:szCs w:val="24"/>
        </w:rPr>
      </w:pPr>
      <w:r w:rsidRPr="00126B68">
        <w:rPr>
          <w:rFonts w:ascii="Arial Narrow" w:hAnsi="Arial Narrow" w:cstheme="minorHAnsi"/>
          <w:b/>
          <w:bCs/>
          <w:sz w:val="24"/>
          <w:szCs w:val="24"/>
        </w:rPr>
        <w:t xml:space="preserve">5.3. Montaż opraw </w:t>
      </w:r>
    </w:p>
    <w:p w14:paraId="1AF11C46" w14:textId="77777777" w:rsidR="00B8073E" w:rsidRPr="00126B68" w:rsidRDefault="00232421" w:rsidP="008B653B">
      <w:pPr>
        <w:autoSpaceDE w:val="0"/>
        <w:autoSpaceDN w:val="0"/>
        <w:adjustRightInd w:val="0"/>
        <w:spacing w:after="0" w:line="240" w:lineRule="auto"/>
        <w:jc w:val="both"/>
        <w:rPr>
          <w:rFonts w:ascii="Arial Narrow" w:hAnsi="Arial Narrow" w:cstheme="minorHAnsi"/>
          <w:sz w:val="24"/>
          <w:szCs w:val="24"/>
        </w:rPr>
      </w:pPr>
      <w:r w:rsidRPr="00126B68">
        <w:rPr>
          <w:rFonts w:ascii="Arial Narrow" w:hAnsi="Arial Narrow" w:cstheme="minorHAnsi"/>
          <w:sz w:val="24"/>
          <w:szCs w:val="24"/>
        </w:rPr>
        <w:t xml:space="preserve">Każdą oprawę przed zamontowaniem należy podłączyć do sieci i sprawdzić jej działanie (sprawdzenie zaświecenia się lampy). Oprawy należy montować po uprzednim wciągnięciu przewodów zasilających do słupów.. Należy stosować przewody o izolacji wzmocnionej z żyłami miedzianymi o przekroju żyły nie mniejszym niż 2,5 mm. Przewody należy dodatkowo chronić karbowaną rurą ochroną. Oprawy należy mocować na wysięgnikach w sposób wskazany przez producenta opraw, po wprowadzeniu do nich przewodów zasilających i ustawieniu ich w położenie pracy. Oprawy powinny być mocowane w sposób trwały , aby nie zmieniały swego położenia pod wpływem warunków atmosferycznych i parcia wiatru. </w:t>
      </w:r>
    </w:p>
    <w:p w14:paraId="2ED66EE4" w14:textId="77777777" w:rsidR="00B8073E" w:rsidRPr="00126B68" w:rsidRDefault="00232421" w:rsidP="008B653B">
      <w:pPr>
        <w:autoSpaceDE w:val="0"/>
        <w:autoSpaceDN w:val="0"/>
        <w:adjustRightInd w:val="0"/>
        <w:spacing w:after="0" w:line="240" w:lineRule="auto"/>
        <w:jc w:val="both"/>
        <w:rPr>
          <w:rFonts w:ascii="Arial Narrow" w:hAnsi="Arial Narrow" w:cstheme="minorHAnsi"/>
          <w:b/>
          <w:bCs/>
          <w:sz w:val="24"/>
          <w:szCs w:val="24"/>
        </w:rPr>
      </w:pPr>
      <w:r w:rsidRPr="00126B68">
        <w:rPr>
          <w:rFonts w:ascii="Arial Narrow" w:hAnsi="Arial Narrow" w:cstheme="minorHAnsi"/>
          <w:b/>
          <w:bCs/>
          <w:sz w:val="24"/>
          <w:szCs w:val="24"/>
        </w:rPr>
        <w:t xml:space="preserve">5.4. Montaż słupów oświetleniowych </w:t>
      </w:r>
    </w:p>
    <w:p w14:paraId="7368E2E9" w14:textId="77777777" w:rsidR="00B8073E" w:rsidRPr="00126B68" w:rsidRDefault="00232421" w:rsidP="008B653B">
      <w:pPr>
        <w:autoSpaceDE w:val="0"/>
        <w:autoSpaceDN w:val="0"/>
        <w:adjustRightInd w:val="0"/>
        <w:spacing w:after="0" w:line="240" w:lineRule="auto"/>
        <w:jc w:val="both"/>
        <w:rPr>
          <w:rFonts w:ascii="Arial Narrow" w:hAnsi="Arial Narrow" w:cstheme="minorHAnsi"/>
          <w:sz w:val="24"/>
          <w:szCs w:val="24"/>
        </w:rPr>
      </w:pPr>
      <w:r w:rsidRPr="00126B68">
        <w:rPr>
          <w:rFonts w:ascii="Arial Narrow" w:hAnsi="Arial Narrow" w:cstheme="minorHAnsi"/>
          <w:sz w:val="24"/>
          <w:szCs w:val="24"/>
        </w:rPr>
        <w:t xml:space="preserve">Przed przystąpieniem do montażu słupa należy sprawdzić stan powierzchni stykowych elementów łączeniowych, oczyszczając je z brudu, lodu itp. oraz stan powłoki antykorozyjnej, którą w przypadku uszkodzenia podczas transportu, należy uzupełnić. Słup ustawiać należy ręcznie. Podczas podnoszenia słupa należy zwrócić uwagę, aby nie spowodować odkształcenia elementów lub ich zniszczenia. Odchyłka osi słupa od pionu nie może być większa od 0,001 wysokości słupa. </w:t>
      </w:r>
    </w:p>
    <w:p w14:paraId="19D60CCB" w14:textId="2F9E842D" w:rsidR="00B8073E" w:rsidRPr="00126B68" w:rsidRDefault="00232421" w:rsidP="008B653B">
      <w:pPr>
        <w:autoSpaceDE w:val="0"/>
        <w:autoSpaceDN w:val="0"/>
        <w:adjustRightInd w:val="0"/>
        <w:spacing w:after="0" w:line="240" w:lineRule="auto"/>
        <w:jc w:val="both"/>
        <w:rPr>
          <w:rFonts w:ascii="Arial Narrow" w:hAnsi="Arial Narrow" w:cstheme="minorHAnsi"/>
          <w:b/>
          <w:bCs/>
          <w:sz w:val="24"/>
          <w:szCs w:val="24"/>
        </w:rPr>
      </w:pPr>
      <w:r w:rsidRPr="00126B68">
        <w:rPr>
          <w:rFonts w:ascii="Arial Narrow" w:hAnsi="Arial Narrow" w:cstheme="minorHAnsi"/>
          <w:b/>
          <w:bCs/>
          <w:sz w:val="24"/>
          <w:szCs w:val="24"/>
        </w:rPr>
        <w:t xml:space="preserve">5.5. Układanie kabli </w:t>
      </w:r>
    </w:p>
    <w:p w14:paraId="43B57CDF" w14:textId="77777777" w:rsidR="00232421" w:rsidRPr="00126B68" w:rsidRDefault="00232421" w:rsidP="008B653B">
      <w:pPr>
        <w:autoSpaceDE w:val="0"/>
        <w:autoSpaceDN w:val="0"/>
        <w:adjustRightInd w:val="0"/>
        <w:spacing w:after="0" w:line="240" w:lineRule="auto"/>
        <w:jc w:val="both"/>
        <w:rPr>
          <w:rFonts w:ascii="Arial Narrow" w:hAnsi="Arial Narrow" w:cstheme="minorHAnsi"/>
          <w:sz w:val="24"/>
          <w:szCs w:val="24"/>
        </w:rPr>
      </w:pPr>
      <w:r w:rsidRPr="00126B68">
        <w:rPr>
          <w:rFonts w:ascii="Arial Narrow" w:hAnsi="Arial Narrow" w:cstheme="minorHAnsi"/>
          <w:sz w:val="24"/>
          <w:szCs w:val="24"/>
        </w:rPr>
        <w:t xml:space="preserve">Kable należy układać w trasach wytyczonych przez fachowe służby geodezyjne. Układanie kabli powinno być zgodne z normą PN-76/E-05125 oraz N SEP-E-004 Kable powinny być układane w sposób wykluczający ich uszkodzenie przez zginanie, skręcanie, rozciąganie </w:t>
      </w:r>
      <w:r w:rsidR="00B8073E" w:rsidRPr="00126B68">
        <w:rPr>
          <w:rFonts w:ascii="Arial Narrow" w:hAnsi="Arial Narrow" w:cstheme="minorHAnsi"/>
          <w:sz w:val="24"/>
          <w:szCs w:val="24"/>
        </w:rPr>
        <w:t>itp.</w:t>
      </w:r>
    </w:p>
    <w:p w14:paraId="24844889" w14:textId="77777777" w:rsidR="00B8073E" w:rsidRPr="00126B68" w:rsidRDefault="00B8073E" w:rsidP="008B653B">
      <w:pPr>
        <w:autoSpaceDE w:val="0"/>
        <w:autoSpaceDN w:val="0"/>
        <w:adjustRightInd w:val="0"/>
        <w:spacing w:after="0" w:line="240" w:lineRule="auto"/>
        <w:jc w:val="both"/>
        <w:rPr>
          <w:rFonts w:ascii="Arial Narrow" w:hAnsi="Arial Narrow" w:cstheme="minorHAnsi"/>
          <w:sz w:val="24"/>
          <w:szCs w:val="24"/>
        </w:rPr>
      </w:pPr>
      <w:r w:rsidRPr="00126B68">
        <w:rPr>
          <w:rFonts w:ascii="Arial Narrow" w:hAnsi="Arial Narrow" w:cstheme="minorHAnsi"/>
          <w:sz w:val="24"/>
          <w:szCs w:val="24"/>
        </w:rPr>
        <w:t>Temperatura otoczenia przy układaniu kabli nie powinna być mniejsza niż 0°C. Kabel można zginać jedynie w przypadkach koniecznych, przy czym promień gięcia powinien być możliwie duży , jednak nie mniejszy niż 10-krotna zewnętrzna jego średnica. Kabel na całej długości należy układać w rurach ochronnych. Przepusty rurowe powinny być zabezpieczone przed przedostawaniem się do ich wnętrza wody i przed ich zamuleniem. Kabel ułożony w ziemi przy wejściach do przepustów powinien posiadać oznaczniki identyfikacyjne. Po wykonaniu linii kablowej należy pomierzyć rezystancję izolacji poszczególnych odcinków kabla induktorem o napięciu nie mniejszym niż 2,5 k V, przy czym rezystancja nie może być mniejsza niż 100 MΩ/m.</w:t>
      </w:r>
    </w:p>
    <w:p w14:paraId="4564BBB8" w14:textId="77777777" w:rsidR="00B8073E" w:rsidRPr="00126B68" w:rsidRDefault="00B8073E" w:rsidP="008B653B">
      <w:pPr>
        <w:autoSpaceDE w:val="0"/>
        <w:autoSpaceDN w:val="0"/>
        <w:adjustRightInd w:val="0"/>
        <w:spacing w:after="0" w:line="240" w:lineRule="auto"/>
        <w:jc w:val="both"/>
        <w:rPr>
          <w:rFonts w:ascii="Arial Narrow" w:hAnsi="Arial Narrow" w:cstheme="minorHAnsi"/>
          <w:b/>
          <w:bCs/>
          <w:sz w:val="24"/>
          <w:szCs w:val="24"/>
        </w:rPr>
      </w:pPr>
      <w:r w:rsidRPr="00126B68">
        <w:rPr>
          <w:rFonts w:ascii="Arial Narrow" w:hAnsi="Arial Narrow" w:cstheme="minorHAnsi"/>
          <w:b/>
          <w:bCs/>
          <w:sz w:val="24"/>
          <w:szCs w:val="24"/>
        </w:rPr>
        <w:t xml:space="preserve">6. Kontrola jakości Robót </w:t>
      </w:r>
    </w:p>
    <w:p w14:paraId="44825C82" w14:textId="77777777" w:rsidR="00B8073E" w:rsidRPr="00126B68" w:rsidRDefault="00B8073E" w:rsidP="008B653B">
      <w:pPr>
        <w:autoSpaceDE w:val="0"/>
        <w:autoSpaceDN w:val="0"/>
        <w:adjustRightInd w:val="0"/>
        <w:spacing w:after="0" w:line="240" w:lineRule="auto"/>
        <w:jc w:val="both"/>
        <w:rPr>
          <w:rFonts w:ascii="Arial Narrow" w:hAnsi="Arial Narrow" w:cstheme="minorHAnsi"/>
          <w:b/>
          <w:bCs/>
          <w:sz w:val="24"/>
          <w:szCs w:val="24"/>
        </w:rPr>
      </w:pPr>
      <w:r w:rsidRPr="00126B68">
        <w:rPr>
          <w:rFonts w:ascii="Arial Narrow" w:hAnsi="Arial Narrow" w:cstheme="minorHAnsi"/>
          <w:b/>
          <w:bCs/>
          <w:sz w:val="24"/>
          <w:szCs w:val="24"/>
        </w:rPr>
        <w:t xml:space="preserve">6.1. Badania przed przystąpieniem do robót </w:t>
      </w:r>
    </w:p>
    <w:p w14:paraId="5823B8D3" w14:textId="77777777" w:rsidR="00B8073E" w:rsidRPr="00126B68" w:rsidRDefault="00B8073E" w:rsidP="008B653B">
      <w:pPr>
        <w:autoSpaceDE w:val="0"/>
        <w:autoSpaceDN w:val="0"/>
        <w:adjustRightInd w:val="0"/>
        <w:spacing w:after="0" w:line="240" w:lineRule="auto"/>
        <w:jc w:val="both"/>
        <w:rPr>
          <w:rFonts w:ascii="Arial Narrow" w:hAnsi="Arial Narrow" w:cstheme="minorHAnsi"/>
          <w:sz w:val="24"/>
          <w:szCs w:val="24"/>
        </w:rPr>
      </w:pPr>
      <w:r w:rsidRPr="00126B68">
        <w:rPr>
          <w:rFonts w:ascii="Arial Narrow" w:hAnsi="Arial Narrow" w:cstheme="minorHAnsi"/>
          <w:sz w:val="24"/>
          <w:szCs w:val="24"/>
        </w:rPr>
        <w:t xml:space="preserve">Przed przystąpieniem do robót należy sprawdzić, czy materiały które będą użyte do budowy linii posiadają zaświadczenia o jakości lub atesty. Po skompletowaniu materiałów przy stanowiskach wbudowania należy wzrokowo ocenić ich stan w zakresie: </w:t>
      </w:r>
    </w:p>
    <w:p w14:paraId="6D764912" w14:textId="77777777" w:rsidR="00B8073E" w:rsidRPr="00126B68" w:rsidRDefault="00B8073E" w:rsidP="008B653B">
      <w:pPr>
        <w:autoSpaceDE w:val="0"/>
        <w:autoSpaceDN w:val="0"/>
        <w:adjustRightInd w:val="0"/>
        <w:spacing w:after="0" w:line="240" w:lineRule="auto"/>
        <w:jc w:val="both"/>
        <w:rPr>
          <w:rFonts w:ascii="Arial Narrow" w:hAnsi="Arial Narrow" w:cstheme="minorHAnsi"/>
          <w:sz w:val="24"/>
          <w:szCs w:val="24"/>
        </w:rPr>
      </w:pPr>
      <w:r w:rsidRPr="00126B68">
        <w:rPr>
          <w:rFonts w:ascii="Arial Narrow" w:hAnsi="Arial Narrow" w:cstheme="minorHAnsi"/>
          <w:sz w:val="24"/>
          <w:szCs w:val="24"/>
        </w:rPr>
        <w:t xml:space="preserve">• stanu powierzchni (spękania betonu, korozja), </w:t>
      </w:r>
    </w:p>
    <w:p w14:paraId="6DDE303F" w14:textId="77777777" w:rsidR="00B8073E" w:rsidRPr="00126B68" w:rsidRDefault="00B8073E" w:rsidP="008B653B">
      <w:pPr>
        <w:autoSpaceDE w:val="0"/>
        <w:autoSpaceDN w:val="0"/>
        <w:adjustRightInd w:val="0"/>
        <w:spacing w:after="0" w:line="240" w:lineRule="auto"/>
        <w:jc w:val="both"/>
        <w:rPr>
          <w:rFonts w:ascii="Arial Narrow" w:hAnsi="Arial Narrow" w:cstheme="minorHAnsi"/>
          <w:sz w:val="24"/>
          <w:szCs w:val="24"/>
        </w:rPr>
      </w:pPr>
      <w:r w:rsidRPr="00126B68">
        <w:rPr>
          <w:rFonts w:ascii="Arial Narrow" w:hAnsi="Arial Narrow" w:cstheme="minorHAnsi"/>
          <w:sz w:val="24"/>
          <w:szCs w:val="24"/>
        </w:rPr>
        <w:t xml:space="preserve">• zgodności rodzaju materiałów z Dokumentacją Projektową. </w:t>
      </w:r>
    </w:p>
    <w:p w14:paraId="7FEDD2B3" w14:textId="03534A1F" w:rsidR="00B8073E" w:rsidRPr="00126B68" w:rsidRDefault="00B8073E" w:rsidP="008B653B">
      <w:pPr>
        <w:autoSpaceDE w:val="0"/>
        <w:autoSpaceDN w:val="0"/>
        <w:adjustRightInd w:val="0"/>
        <w:spacing w:after="0" w:line="240" w:lineRule="auto"/>
        <w:jc w:val="both"/>
        <w:rPr>
          <w:rFonts w:ascii="Arial Narrow" w:hAnsi="Arial Narrow" w:cstheme="minorHAnsi"/>
          <w:b/>
          <w:bCs/>
          <w:sz w:val="24"/>
          <w:szCs w:val="24"/>
        </w:rPr>
      </w:pPr>
      <w:r w:rsidRPr="00126B68">
        <w:rPr>
          <w:rFonts w:ascii="Arial Narrow" w:hAnsi="Arial Narrow" w:cstheme="minorHAnsi"/>
          <w:b/>
          <w:bCs/>
          <w:sz w:val="24"/>
          <w:szCs w:val="24"/>
        </w:rPr>
        <w:t xml:space="preserve">6.2. Badania w czasie wykonywania robót </w:t>
      </w:r>
    </w:p>
    <w:p w14:paraId="61B919EE" w14:textId="77777777" w:rsidR="00EA1FE3" w:rsidRPr="00126B68" w:rsidRDefault="00B8073E" w:rsidP="008B653B">
      <w:pPr>
        <w:autoSpaceDE w:val="0"/>
        <w:autoSpaceDN w:val="0"/>
        <w:adjustRightInd w:val="0"/>
        <w:spacing w:after="0" w:line="240" w:lineRule="auto"/>
        <w:jc w:val="both"/>
        <w:rPr>
          <w:rFonts w:ascii="Arial Narrow" w:hAnsi="Arial Narrow" w:cstheme="minorHAnsi"/>
          <w:sz w:val="24"/>
          <w:szCs w:val="24"/>
        </w:rPr>
      </w:pPr>
      <w:r w:rsidRPr="00126B68">
        <w:rPr>
          <w:rFonts w:ascii="Arial Narrow" w:hAnsi="Arial Narrow" w:cstheme="minorHAnsi"/>
          <w:b/>
          <w:bCs/>
          <w:sz w:val="24"/>
          <w:szCs w:val="24"/>
        </w:rPr>
        <w:t>6.2.1. Wykopy pod słupy i kable</w:t>
      </w:r>
      <w:r w:rsidRPr="00126B68">
        <w:rPr>
          <w:rFonts w:ascii="Arial Narrow" w:hAnsi="Arial Narrow" w:cstheme="minorHAnsi"/>
          <w:sz w:val="24"/>
          <w:szCs w:val="24"/>
        </w:rPr>
        <w:t xml:space="preserve"> </w:t>
      </w:r>
    </w:p>
    <w:p w14:paraId="1524B7E0" w14:textId="77777777" w:rsidR="00B8073E" w:rsidRPr="00126B68" w:rsidRDefault="00B8073E" w:rsidP="008B653B">
      <w:pPr>
        <w:autoSpaceDE w:val="0"/>
        <w:autoSpaceDN w:val="0"/>
        <w:adjustRightInd w:val="0"/>
        <w:spacing w:after="0" w:line="240" w:lineRule="auto"/>
        <w:jc w:val="both"/>
        <w:rPr>
          <w:rFonts w:ascii="Arial Narrow" w:hAnsi="Arial Narrow" w:cstheme="minorHAnsi"/>
          <w:sz w:val="24"/>
          <w:szCs w:val="24"/>
        </w:rPr>
      </w:pPr>
      <w:r w:rsidRPr="00126B68">
        <w:rPr>
          <w:rFonts w:ascii="Arial Narrow" w:hAnsi="Arial Narrow" w:cstheme="minorHAnsi"/>
          <w:sz w:val="24"/>
          <w:szCs w:val="24"/>
        </w:rPr>
        <w:t xml:space="preserve">Po zasypaniu słupów lub kabli należy sprawdzić wskaźnik zagęszczenia gruntu wg p. 5.2 oraz sprawdzić sposób usunięcia nadmiaru gruntu z wykopu. </w:t>
      </w:r>
    </w:p>
    <w:p w14:paraId="0F92BE8C" w14:textId="77777777" w:rsidR="006F4D42" w:rsidRPr="00126B68" w:rsidRDefault="006F4D42" w:rsidP="006F4D42">
      <w:pPr>
        <w:autoSpaceDE w:val="0"/>
        <w:autoSpaceDN w:val="0"/>
        <w:adjustRightInd w:val="0"/>
        <w:spacing w:after="0" w:line="240" w:lineRule="auto"/>
        <w:jc w:val="both"/>
        <w:rPr>
          <w:rFonts w:ascii="Arial Narrow" w:hAnsi="Arial Narrow" w:cstheme="minorHAnsi"/>
          <w:b/>
          <w:bCs/>
          <w:sz w:val="24"/>
          <w:szCs w:val="24"/>
        </w:rPr>
      </w:pPr>
      <w:r w:rsidRPr="00126B68">
        <w:rPr>
          <w:rFonts w:ascii="Arial Narrow" w:hAnsi="Arial Narrow" w:cstheme="minorHAnsi"/>
          <w:b/>
          <w:bCs/>
          <w:sz w:val="24"/>
          <w:szCs w:val="24"/>
        </w:rPr>
        <w:t xml:space="preserve">6.2.2. Słupy oświetleniowe </w:t>
      </w:r>
    </w:p>
    <w:p w14:paraId="0BA4C92B" w14:textId="77777777" w:rsidR="006F4D42" w:rsidRPr="00126B68" w:rsidRDefault="006F4D42" w:rsidP="006F4D42">
      <w:pPr>
        <w:autoSpaceDE w:val="0"/>
        <w:autoSpaceDN w:val="0"/>
        <w:adjustRightInd w:val="0"/>
        <w:spacing w:after="0" w:line="240" w:lineRule="auto"/>
        <w:jc w:val="both"/>
        <w:rPr>
          <w:rFonts w:ascii="Arial Narrow" w:hAnsi="Arial Narrow" w:cstheme="minorHAnsi"/>
          <w:sz w:val="24"/>
          <w:szCs w:val="24"/>
        </w:rPr>
      </w:pPr>
      <w:r w:rsidRPr="00126B68">
        <w:rPr>
          <w:rFonts w:ascii="Arial Narrow" w:hAnsi="Arial Narrow" w:cstheme="minorHAnsi"/>
          <w:sz w:val="24"/>
          <w:szCs w:val="24"/>
        </w:rPr>
        <w:t xml:space="preserve">Elementy słupów oświetleniowych powinny być zgodne z dokumentacją projektową i PN-EN 40- 7:2004. Słupy oświetleniowe, po ich montażu, podlegają sprawdzeniu pod względem: </w:t>
      </w:r>
    </w:p>
    <w:p w14:paraId="4BC634F6" w14:textId="77777777" w:rsidR="006F4D42" w:rsidRPr="00126B68" w:rsidRDefault="006F4D42" w:rsidP="006F4D42">
      <w:pPr>
        <w:autoSpaceDE w:val="0"/>
        <w:autoSpaceDN w:val="0"/>
        <w:adjustRightInd w:val="0"/>
        <w:spacing w:after="0" w:line="240" w:lineRule="auto"/>
        <w:jc w:val="both"/>
        <w:rPr>
          <w:rFonts w:ascii="Arial Narrow" w:hAnsi="Arial Narrow" w:cstheme="minorHAnsi"/>
          <w:sz w:val="24"/>
          <w:szCs w:val="24"/>
        </w:rPr>
      </w:pPr>
      <w:r w:rsidRPr="00126B68">
        <w:rPr>
          <w:rFonts w:ascii="Arial Narrow" w:hAnsi="Arial Narrow" w:cstheme="minorHAnsi"/>
          <w:sz w:val="24"/>
          <w:szCs w:val="24"/>
        </w:rPr>
        <w:t xml:space="preserve">- dokładności ustawienia pionowego słupów, </w:t>
      </w:r>
    </w:p>
    <w:p w14:paraId="0DEAA001" w14:textId="77777777" w:rsidR="006F4D42" w:rsidRPr="00126B68" w:rsidRDefault="006F4D42" w:rsidP="006F4D42">
      <w:pPr>
        <w:autoSpaceDE w:val="0"/>
        <w:autoSpaceDN w:val="0"/>
        <w:adjustRightInd w:val="0"/>
        <w:spacing w:after="0" w:line="240" w:lineRule="auto"/>
        <w:jc w:val="both"/>
        <w:rPr>
          <w:rFonts w:ascii="Arial Narrow" w:hAnsi="Arial Narrow" w:cstheme="minorHAnsi"/>
          <w:sz w:val="24"/>
          <w:szCs w:val="24"/>
        </w:rPr>
      </w:pPr>
      <w:r w:rsidRPr="00126B68">
        <w:rPr>
          <w:rFonts w:ascii="Arial Narrow" w:hAnsi="Arial Narrow" w:cstheme="minorHAnsi"/>
          <w:sz w:val="24"/>
          <w:szCs w:val="24"/>
        </w:rPr>
        <w:t xml:space="preserve">- jakości połączeń kabli i przewodów na tabliczce bezpiecznikowo-zaciskowej oraz na zaciskach oprawy - jakości połączeń śrubowych słupów i opraw, </w:t>
      </w:r>
    </w:p>
    <w:p w14:paraId="6509EB02" w14:textId="77777777" w:rsidR="006F4D42" w:rsidRDefault="006F4D42" w:rsidP="006F4D42">
      <w:pPr>
        <w:autoSpaceDE w:val="0"/>
        <w:autoSpaceDN w:val="0"/>
        <w:adjustRightInd w:val="0"/>
        <w:spacing w:after="0" w:line="240" w:lineRule="auto"/>
        <w:jc w:val="both"/>
        <w:rPr>
          <w:rFonts w:ascii="Arial Narrow" w:hAnsi="Arial Narrow" w:cstheme="minorHAnsi"/>
          <w:sz w:val="24"/>
          <w:szCs w:val="24"/>
        </w:rPr>
      </w:pPr>
      <w:r w:rsidRPr="00126B68">
        <w:rPr>
          <w:rFonts w:ascii="Arial Narrow" w:hAnsi="Arial Narrow" w:cstheme="minorHAnsi"/>
          <w:sz w:val="24"/>
          <w:szCs w:val="24"/>
        </w:rPr>
        <w:lastRenderedPageBreak/>
        <w:t>- stanu antykorozyjnej powłoki ochronnej wszystkich elementów</w:t>
      </w:r>
    </w:p>
    <w:p w14:paraId="4643BC30" w14:textId="77777777" w:rsidR="006F4D42" w:rsidRPr="00126B68" w:rsidRDefault="006F4D42" w:rsidP="006F4D42">
      <w:pPr>
        <w:autoSpaceDE w:val="0"/>
        <w:autoSpaceDN w:val="0"/>
        <w:adjustRightInd w:val="0"/>
        <w:spacing w:after="0" w:line="240" w:lineRule="auto"/>
        <w:jc w:val="both"/>
        <w:rPr>
          <w:rFonts w:ascii="Arial Narrow" w:hAnsi="Arial Narrow" w:cstheme="minorHAnsi"/>
          <w:b/>
          <w:bCs/>
          <w:sz w:val="24"/>
          <w:szCs w:val="24"/>
        </w:rPr>
      </w:pPr>
      <w:r w:rsidRPr="00126B68">
        <w:rPr>
          <w:rFonts w:ascii="Arial Narrow" w:hAnsi="Arial Narrow" w:cstheme="minorHAnsi"/>
          <w:b/>
          <w:bCs/>
          <w:sz w:val="24"/>
          <w:szCs w:val="24"/>
        </w:rPr>
        <w:t xml:space="preserve">6.2.3. Linia kablowa </w:t>
      </w:r>
    </w:p>
    <w:p w14:paraId="2F9751F5" w14:textId="77777777" w:rsidR="006F4D42" w:rsidRDefault="006F4D42" w:rsidP="006F4D42">
      <w:pPr>
        <w:autoSpaceDE w:val="0"/>
        <w:autoSpaceDN w:val="0"/>
        <w:adjustRightInd w:val="0"/>
        <w:spacing w:after="0" w:line="240" w:lineRule="auto"/>
        <w:jc w:val="both"/>
        <w:rPr>
          <w:rFonts w:ascii="Arial Narrow" w:hAnsi="Arial Narrow" w:cstheme="minorHAnsi"/>
          <w:sz w:val="24"/>
          <w:szCs w:val="24"/>
        </w:rPr>
      </w:pPr>
      <w:r w:rsidRPr="00126B68">
        <w:rPr>
          <w:rFonts w:ascii="Arial Narrow" w:hAnsi="Arial Narrow" w:cstheme="minorHAnsi"/>
          <w:sz w:val="24"/>
          <w:szCs w:val="24"/>
        </w:rPr>
        <w:t xml:space="preserve">W czasie wykonywania i po zakończeniu robót kablowych należy przeprowadzić następujące pomiary: </w:t>
      </w:r>
    </w:p>
    <w:p w14:paraId="5B2FF9A5" w14:textId="77777777" w:rsidR="006F4D42" w:rsidRPr="00126B68" w:rsidRDefault="006F4D42" w:rsidP="006F4D42">
      <w:pPr>
        <w:autoSpaceDE w:val="0"/>
        <w:autoSpaceDN w:val="0"/>
        <w:adjustRightInd w:val="0"/>
        <w:spacing w:after="0" w:line="240" w:lineRule="auto"/>
        <w:jc w:val="both"/>
        <w:rPr>
          <w:rFonts w:ascii="Arial Narrow" w:hAnsi="Arial Narrow" w:cstheme="minorHAnsi"/>
          <w:sz w:val="24"/>
          <w:szCs w:val="24"/>
        </w:rPr>
      </w:pPr>
      <w:r w:rsidRPr="00126B68">
        <w:rPr>
          <w:rFonts w:ascii="Arial Narrow" w:hAnsi="Arial Narrow" w:cstheme="minorHAnsi"/>
          <w:sz w:val="24"/>
          <w:szCs w:val="24"/>
        </w:rPr>
        <w:t xml:space="preserve">1. głębokości zakopania kabla, </w:t>
      </w:r>
    </w:p>
    <w:p w14:paraId="5A892062" w14:textId="77777777" w:rsidR="006F4D42" w:rsidRPr="00126B68" w:rsidRDefault="006F4D42" w:rsidP="006F4D42">
      <w:pPr>
        <w:autoSpaceDE w:val="0"/>
        <w:autoSpaceDN w:val="0"/>
        <w:adjustRightInd w:val="0"/>
        <w:spacing w:after="0" w:line="240" w:lineRule="auto"/>
        <w:jc w:val="both"/>
        <w:rPr>
          <w:rFonts w:ascii="Arial Narrow" w:hAnsi="Arial Narrow" w:cstheme="minorHAnsi"/>
          <w:sz w:val="24"/>
          <w:szCs w:val="24"/>
        </w:rPr>
      </w:pPr>
      <w:r w:rsidRPr="00126B68">
        <w:rPr>
          <w:rFonts w:ascii="Arial Narrow" w:hAnsi="Arial Narrow" w:cstheme="minorHAnsi"/>
          <w:sz w:val="24"/>
          <w:szCs w:val="24"/>
        </w:rPr>
        <w:t xml:space="preserve">2. rezystancji izolacji i ciągłości żył kabla. Pomiary należy wykonywać co 10 m budowanej linii kablowej, za wyjątkiem pomiarów rezystancji i ciągłości żył kabla, które należy wykonywać dla każdego odcinka kabla. Ponadto należy sprawdzić wskaźnik zagęszczenia gruntu nad kablem i rozplantowanie nadmiaru ziemi. </w:t>
      </w:r>
    </w:p>
    <w:p w14:paraId="05A63323" w14:textId="76044D6F" w:rsidR="00EA1FE3" w:rsidRPr="00126B68" w:rsidRDefault="00B8073E" w:rsidP="008B653B">
      <w:pPr>
        <w:autoSpaceDE w:val="0"/>
        <w:autoSpaceDN w:val="0"/>
        <w:adjustRightInd w:val="0"/>
        <w:spacing w:after="0" w:line="240" w:lineRule="auto"/>
        <w:jc w:val="both"/>
        <w:rPr>
          <w:rFonts w:ascii="Arial Narrow" w:hAnsi="Arial Narrow" w:cstheme="minorHAnsi"/>
          <w:b/>
          <w:bCs/>
          <w:sz w:val="24"/>
          <w:szCs w:val="24"/>
        </w:rPr>
      </w:pPr>
      <w:r w:rsidRPr="00126B68">
        <w:rPr>
          <w:rFonts w:ascii="Arial Narrow" w:hAnsi="Arial Narrow" w:cstheme="minorHAnsi"/>
          <w:b/>
          <w:bCs/>
          <w:sz w:val="24"/>
          <w:szCs w:val="24"/>
        </w:rPr>
        <w:t>6.2.</w:t>
      </w:r>
      <w:r w:rsidR="00AD700F">
        <w:rPr>
          <w:rFonts w:ascii="Arial Narrow" w:hAnsi="Arial Narrow" w:cstheme="minorHAnsi"/>
          <w:b/>
          <w:bCs/>
          <w:sz w:val="24"/>
          <w:szCs w:val="24"/>
        </w:rPr>
        <w:t>4</w:t>
      </w:r>
      <w:r w:rsidRPr="00126B68">
        <w:rPr>
          <w:rFonts w:ascii="Arial Narrow" w:hAnsi="Arial Narrow" w:cstheme="minorHAnsi"/>
          <w:b/>
          <w:bCs/>
          <w:sz w:val="24"/>
          <w:szCs w:val="24"/>
        </w:rPr>
        <w:t xml:space="preserve">. Zasady postępowania z wadliwie wykonanymi elementami robót. </w:t>
      </w:r>
    </w:p>
    <w:p w14:paraId="54046D20" w14:textId="77777777" w:rsidR="00B8073E" w:rsidRPr="00126B68" w:rsidRDefault="00B8073E" w:rsidP="008B653B">
      <w:pPr>
        <w:autoSpaceDE w:val="0"/>
        <w:autoSpaceDN w:val="0"/>
        <w:adjustRightInd w:val="0"/>
        <w:spacing w:after="0" w:line="240" w:lineRule="auto"/>
        <w:jc w:val="both"/>
        <w:rPr>
          <w:rFonts w:ascii="Arial Narrow" w:hAnsi="Arial Narrow" w:cstheme="minorHAnsi"/>
          <w:sz w:val="24"/>
          <w:szCs w:val="24"/>
        </w:rPr>
      </w:pPr>
      <w:r w:rsidRPr="00126B68">
        <w:rPr>
          <w:rFonts w:ascii="Arial Narrow" w:hAnsi="Arial Narrow" w:cstheme="minorHAnsi"/>
          <w:sz w:val="24"/>
          <w:szCs w:val="24"/>
        </w:rPr>
        <w:t xml:space="preserve">Wszystkie materiały nie spełniające wymagań ustalonych w odpowiednich punktach SST zostaną przez Inspektora Nadzoru odrzucone. Wszystkie elementy robót, które wykazują odstępstwa od postanowień SST zostaną rozebrane i ponownie wykonane na koszt Wykonawcy. </w:t>
      </w:r>
    </w:p>
    <w:p w14:paraId="48DB534B" w14:textId="77777777" w:rsidR="00EA1FE3" w:rsidRPr="00126B68" w:rsidRDefault="00B8073E" w:rsidP="008B653B">
      <w:pPr>
        <w:autoSpaceDE w:val="0"/>
        <w:autoSpaceDN w:val="0"/>
        <w:adjustRightInd w:val="0"/>
        <w:spacing w:after="0" w:line="240" w:lineRule="auto"/>
        <w:jc w:val="both"/>
        <w:rPr>
          <w:rFonts w:ascii="Arial Narrow" w:hAnsi="Arial Narrow" w:cstheme="minorHAnsi"/>
          <w:b/>
          <w:bCs/>
          <w:sz w:val="24"/>
          <w:szCs w:val="24"/>
        </w:rPr>
      </w:pPr>
      <w:r w:rsidRPr="00126B68">
        <w:rPr>
          <w:rFonts w:ascii="Arial Narrow" w:hAnsi="Arial Narrow" w:cstheme="minorHAnsi"/>
          <w:b/>
          <w:bCs/>
          <w:sz w:val="24"/>
          <w:szCs w:val="24"/>
        </w:rPr>
        <w:t xml:space="preserve">7.Obmiar </w:t>
      </w:r>
    </w:p>
    <w:p w14:paraId="211748F4" w14:textId="77777777" w:rsidR="00B8073E" w:rsidRPr="00126B68" w:rsidRDefault="00B8073E" w:rsidP="008B653B">
      <w:pPr>
        <w:autoSpaceDE w:val="0"/>
        <w:autoSpaceDN w:val="0"/>
        <w:adjustRightInd w:val="0"/>
        <w:spacing w:after="0" w:line="240" w:lineRule="auto"/>
        <w:jc w:val="both"/>
        <w:rPr>
          <w:rFonts w:ascii="Arial Narrow" w:hAnsi="Arial Narrow" w:cstheme="minorHAnsi"/>
          <w:sz w:val="24"/>
          <w:szCs w:val="24"/>
        </w:rPr>
      </w:pPr>
      <w:r w:rsidRPr="00126B68">
        <w:rPr>
          <w:rFonts w:ascii="Arial Narrow" w:hAnsi="Arial Narrow" w:cstheme="minorHAnsi"/>
          <w:sz w:val="24"/>
          <w:szCs w:val="24"/>
        </w:rPr>
        <w:t xml:space="preserve">Robót Obmiaru robót dokonać należy w oparciu o dokumentację projektową i ewentualnie dodatkowe ustalenia, wynikłe w czasie budowy. </w:t>
      </w:r>
    </w:p>
    <w:p w14:paraId="155670EA" w14:textId="404743A3" w:rsidR="00EA1FE3" w:rsidRPr="00126B68" w:rsidRDefault="00B8073E" w:rsidP="008B653B">
      <w:pPr>
        <w:autoSpaceDE w:val="0"/>
        <w:autoSpaceDN w:val="0"/>
        <w:adjustRightInd w:val="0"/>
        <w:spacing w:after="0" w:line="240" w:lineRule="auto"/>
        <w:jc w:val="both"/>
        <w:rPr>
          <w:rFonts w:ascii="Arial Narrow" w:hAnsi="Arial Narrow" w:cstheme="minorHAnsi"/>
          <w:b/>
          <w:bCs/>
          <w:sz w:val="24"/>
          <w:szCs w:val="24"/>
        </w:rPr>
      </w:pPr>
      <w:r w:rsidRPr="00126B68">
        <w:rPr>
          <w:rFonts w:ascii="Arial Narrow" w:hAnsi="Arial Narrow" w:cstheme="minorHAnsi"/>
          <w:b/>
          <w:bCs/>
          <w:sz w:val="24"/>
          <w:szCs w:val="24"/>
        </w:rPr>
        <w:t xml:space="preserve">7.1. Jednostka obmiarowa </w:t>
      </w:r>
    </w:p>
    <w:p w14:paraId="3036844B" w14:textId="3275E518" w:rsidR="00EA1FE3" w:rsidRPr="00126B68" w:rsidRDefault="00B8073E" w:rsidP="008B653B">
      <w:pPr>
        <w:autoSpaceDE w:val="0"/>
        <w:autoSpaceDN w:val="0"/>
        <w:adjustRightInd w:val="0"/>
        <w:spacing w:after="0" w:line="240" w:lineRule="auto"/>
        <w:jc w:val="both"/>
        <w:rPr>
          <w:rFonts w:ascii="Arial Narrow" w:hAnsi="Arial Narrow" w:cstheme="minorHAnsi"/>
          <w:sz w:val="24"/>
          <w:szCs w:val="24"/>
        </w:rPr>
      </w:pPr>
      <w:r w:rsidRPr="00126B68">
        <w:rPr>
          <w:rFonts w:ascii="Arial Narrow" w:hAnsi="Arial Narrow" w:cstheme="minorHAnsi"/>
          <w:sz w:val="24"/>
          <w:szCs w:val="24"/>
        </w:rPr>
        <w:t xml:space="preserve">Jednostką obmiarową dla linii kablowej jest metr. </w:t>
      </w:r>
    </w:p>
    <w:p w14:paraId="367E0F6F" w14:textId="77777777" w:rsidR="00B8073E" w:rsidRPr="00126B68" w:rsidRDefault="00B8073E" w:rsidP="008B653B">
      <w:pPr>
        <w:autoSpaceDE w:val="0"/>
        <w:autoSpaceDN w:val="0"/>
        <w:adjustRightInd w:val="0"/>
        <w:spacing w:after="0" w:line="240" w:lineRule="auto"/>
        <w:jc w:val="both"/>
        <w:rPr>
          <w:rFonts w:ascii="Arial Narrow" w:hAnsi="Arial Narrow" w:cstheme="minorHAnsi"/>
          <w:b/>
          <w:bCs/>
          <w:sz w:val="24"/>
          <w:szCs w:val="24"/>
        </w:rPr>
      </w:pPr>
      <w:r w:rsidRPr="00126B68">
        <w:rPr>
          <w:rFonts w:ascii="Arial Narrow" w:hAnsi="Arial Narrow" w:cstheme="minorHAnsi"/>
          <w:b/>
          <w:bCs/>
          <w:sz w:val="24"/>
          <w:szCs w:val="24"/>
        </w:rPr>
        <w:t>8.Obiór Robót</w:t>
      </w:r>
    </w:p>
    <w:p w14:paraId="1D22D52A" w14:textId="77777777" w:rsidR="00B8073E" w:rsidRPr="00126B68" w:rsidRDefault="00B8073E" w:rsidP="008B653B">
      <w:pPr>
        <w:autoSpaceDE w:val="0"/>
        <w:autoSpaceDN w:val="0"/>
        <w:adjustRightInd w:val="0"/>
        <w:spacing w:after="0" w:line="240" w:lineRule="auto"/>
        <w:jc w:val="both"/>
        <w:rPr>
          <w:rFonts w:ascii="Arial Narrow" w:hAnsi="Arial Narrow" w:cstheme="minorHAnsi"/>
          <w:sz w:val="24"/>
          <w:szCs w:val="24"/>
        </w:rPr>
      </w:pPr>
      <w:r w:rsidRPr="00126B68">
        <w:rPr>
          <w:rFonts w:ascii="Arial Narrow" w:hAnsi="Arial Narrow" w:cstheme="minorHAnsi"/>
          <w:sz w:val="24"/>
          <w:szCs w:val="24"/>
        </w:rPr>
        <w:t xml:space="preserve">Odbiorowi robót zanikających i ulegających zakryciu podlegają: </w:t>
      </w:r>
    </w:p>
    <w:p w14:paraId="5C587CCE" w14:textId="77777777" w:rsidR="00B8073E" w:rsidRPr="00126B68" w:rsidRDefault="00B8073E" w:rsidP="008B653B">
      <w:pPr>
        <w:autoSpaceDE w:val="0"/>
        <w:autoSpaceDN w:val="0"/>
        <w:adjustRightInd w:val="0"/>
        <w:spacing w:after="0" w:line="240" w:lineRule="auto"/>
        <w:jc w:val="both"/>
        <w:rPr>
          <w:rFonts w:ascii="Arial Narrow" w:hAnsi="Arial Narrow" w:cstheme="minorHAnsi"/>
          <w:sz w:val="24"/>
          <w:szCs w:val="24"/>
        </w:rPr>
      </w:pPr>
      <w:r w:rsidRPr="00126B68">
        <w:rPr>
          <w:rFonts w:ascii="Arial Narrow" w:hAnsi="Arial Narrow" w:cstheme="minorHAnsi"/>
          <w:sz w:val="24"/>
          <w:szCs w:val="24"/>
        </w:rPr>
        <w:t xml:space="preserve">• wykopy pod fundamenty i kable, </w:t>
      </w:r>
    </w:p>
    <w:p w14:paraId="49B8CECA" w14:textId="77777777" w:rsidR="00B8073E" w:rsidRPr="00126B68" w:rsidRDefault="00B8073E" w:rsidP="008B653B">
      <w:pPr>
        <w:autoSpaceDE w:val="0"/>
        <w:autoSpaceDN w:val="0"/>
        <w:adjustRightInd w:val="0"/>
        <w:spacing w:after="0" w:line="240" w:lineRule="auto"/>
        <w:jc w:val="both"/>
        <w:rPr>
          <w:rFonts w:ascii="Arial Narrow" w:hAnsi="Arial Narrow" w:cstheme="minorHAnsi"/>
          <w:sz w:val="24"/>
          <w:szCs w:val="24"/>
        </w:rPr>
      </w:pPr>
      <w:r w:rsidRPr="00126B68">
        <w:rPr>
          <w:rFonts w:ascii="Arial Narrow" w:hAnsi="Arial Narrow" w:cstheme="minorHAnsi"/>
          <w:sz w:val="24"/>
          <w:szCs w:val="24"/>
        </w:rPr>
        <w:t xml:space="preserve">• montaż słupów, </w:t>
      </w:r>
    </w:p>
    <w:p w14:paraId="51E2010F" w14:textId="745A1F68" w:rsidR="00B8073E" w:rsidRDefault="00B8073E" w:rsidP="008B653B">
      <w:pPr>
        <w:autoSpaceDE w:val="0"/>
        <w:autoSpaceDN w:val="0"/>
        <w:adjustRightInd w:val="0"/>
        <w:spacing w:after="0" w:line="240" w:lineRule="auto"/>
        <w:jc w:val="both"/>
        <w:rPr>
          <w:rFonts w:ascii="Arial Narrow" w:hAnsi="Arial Narrow" w:cstheme="minorHAnsi"/>
          <w:sz w:val="24"/>
          <w:szCs w:val="24"/>
        </w:rPr>
      </w:pPr>
      <w:r w:rsidRPr="00126B68">
        <w:rPr>
          <w:rFonts w:ascii="Arial Narrow" w:hAnsi="Arial Narrow" w:cstheme="minorHAnsi"/>
          <w:sz w:val="24"/>
          <w:szCs w:val="24"/>
        </w:rPr>
        <w:t xml:space="preserve">• ułożenie kabla, </w:t>
      </w:r>
    </w:p>
    <w:p w14:paraId="664F88F2" w14:textId="7B89CEF3" w:rsidR="00B8073E" w:rsidRPr="00126B68" w:rsidRDefault="006F4D42" w:rsidP="008B653B">
      <w:pPr>
        <w:autoSpaceDE w:val="0"/>
        <w:autoSpaceDN w:val="0"/>
        <w:adjustRightInd w:val="0"/>
        <w:spacing w:after="0" w:line="240" w:lineRule="auto"/>
        <w:jc w:val="both"/>
        <w:rPr>
          <w:rFonts w:ascii="Arial Narrow" w:hAnsi="Arial Narrow" w:cstheme="minorHAnsi"/>
          <w:sz w:val="24"/>
          <w:szCs w:val="24"/>
        </w:rPr>
      </w:pPr>
      <w:r>
        <w:rPr>
          <w:rFonts w:ascii="Arial Narrow" w:hAnsi="Arial Narrow" w:cstheme="minorHAnsi"/>
          <w:sz w:val="24"/>
          <w:szCs w:val="24"/>
        </w:rPr>
        <w:t>-</w:t>
      </w:r>
      <w:r w:rsidR="00B8073E" w:rsidRPr="00126B68">
        <w:rPr>
          <w:rFonts w:ascii="Arial Narrow" w:hAnsi="Arial Narrow" w:cstheme="minorHAnsi"/>
          <w:sz w:val="24"/>
          <w:szCs w:val="24"/>
        </w:rPr>
        <w:t xml:space="preserve">Przy przekazywaniu linii napowietrznej do eksploatacji, Wykonawca zobowiązany jest dostarczyć Zamawiającemu następujące dokumenty: </w:t>
      </w:r>
    </w:p>
    <w:p w14:paraId="1445865B" w14:textId="77777777" w:rsidR="00B8073E" w:rsidRPr="00126B68" w:rsidRDefault="00B8073E" w:rsidP="008B653B">
      <w:pPr>
        <w:autoSpaceDE w:val="0"/>
        <w:autoSpaceDN w:val="0"/>
        <w:adjustRightInd w:val="0"/>
        <w:spacing w:after="0" w:line="240" w:lineRule="auto"/>
        <w:jc w:val="both"/>
        <w:rPr>
          <w:rFonts w:ascii="Arial Narrow" w:hAnsi="Arial Narrow" w:cstheme="minorHAnsi"/>
          <w:sz w:val="24"/>
          <w:szCs w:val="24"/>
        </w:rPr>
      </w:pPr>
      <w:r w:rsidRPr="00126B68">
        <w:rPr>
          <w:rFonts w:ascii="Arial Narrow" w:hAnsi="Arial Narrow" w:cstheme="minorHAnsi"/>
          <w:sz w:val="24"/>
          <w:szCs w:val="24"/>
        </w:rPr>
        <w:t xml:space="preserve">− dokumentację powykonawczą, </w:t>
      </w:r>
    </w:p>
    <w:p w14:paraId="4A400DC0" w14:textId="77777777" w:rsidR="00B8073E" w:rsidRPr="00126B68" w:rsidRDefault="00B8073E" w:rsidP="008B653B">
      <w:pPr>
        <w:autoSpaceDE w:val="0"/>
        <w:autoSpaceDN w:val="0"/>
        <w:adjustRightInd w:val="0"/>
        <w:spacing w:after="0" w:line="240" w:lineRule="auto"/>
        <w:jc w:val="both"/>
        <w:rPr>
          <w:rFonts w:ascii="Arial Narrow" w:hAnsi="Arial Narrow" w:cstheme="minorHAnsi"/>
          <w:sz w:val="24"/>
          <w:szCs w:val="24"/>
        </w:rPr>
      </w:pPr>
      <w:r w:rsidRPr="00126B68">
        <w:rPr>
          <w:rFonts w:ascii="Arial Narrow" w:hAnsi="Arial Narrow" w:cstheme="minorHAnsi"/>
          <w:sz w:val="24"/>
          <w:szCs w:val="24"/>
        </w:rPr>
        <w:t xml:space="preserve">− powykonawczą inwentaryzację geodezyjną, </w:t>
      </w:r>
    </w:p>
    <w:p w14:paraId="165C5D8A" w14:textId="77777777" w:rsidR="00B8073E" w:rsidRPr="00126B68" w:rsidRDefault="00B8073E" w:rsidP="008B653B">
      <w:pPr>
        <w:autoSpaceDE w:val="0"/>
        <w:autoSpaceDN w:val="0"/>
        <w:adjustRightInd w:val="0"/>
        <w:spacing w:after="0" w:line="240" w:lineRule="auto"/>
        <w:jc w:val="both"/>
        <w:rPr>
          <w:rFonts w:ascii="Arial Narrow" w:hAnsi="Arial Narrow" w:cstheme="minorHAnsi"/>
          <w:sz w:val="24"/>
          <w:szCs w:val="24"/>
        </w:rPr>
      </w:pPr>
      <w:r w:rsidRPr="00126B68">
        <w:rPr>
          <w:rFonts w:ascii="Arial Narrow" w:hAnsi="Arial Narrow" w:cstheme="minorHAnsi"/>
          <w:sz w:val="24"/>
          <w:szCs w:val="24"/>
        </w:rPr>
        <w:t>− protok</w:t>
      </w:r>
      <w:r w:rsidR="00EA1FE3" w:rsidRPr="00126B68">
        <w:rPr>
          <w:rFonts w:ascii="Arial Narrow" w:hAnsi="Arial Narrow" w:cstheme="minorHAnsi"/>
          <w:sz w:val="24"/>
          <w:szCs w:val="24"/>
        </w:rPr>
        <w:t>o</w:t>
      </w:r>
      <w:r w:rsidRPr="00126B68">
        <w:rPr>
          <w:rFonts w:ascii="Arial Narrow" w:hAnsi="Arial Narrow" w:cstheme="minorHAnsi"/>
          <w:sz w:val="24"/>
          <w:szCs w:val="24"/>
        </w:rPr>
        <w:t xml:space="preserve">ły z dokonanych pomiarów, </w:t>
      </w:r>
    </w:p>
    <w:p w14:paraId="707D21FD" w14:textId="77777777" w:rsidR="00B8073E" w:rsidRPr="00126B68" w:rsidRDefault="00B8073E" w:rsidP="008B653B">
      <w:pPr>
        <w:autoSpaceDE w:val="0"/>
        <w:autoSpaceDN w:val="0"/>
        <w:adjustRightInd w:val="0"/>
        <w:spacing w:after="0" w:line="240" w:lineRule="auto"/>
        <w:jc w:val="both"/>
        <w:rPr>
          <w:rFonts w:ascii="Arial Narrow" w:hAnsi="Arial Narrow" w:cstheme="minorHAnsi"/>
          <w:sz w:val="24"/>
          <w:szCs w:val="24"/>
        </w:rPr>
      </w:pPr>
      <w:r w:rsidRPr="00126B68">
        <w:rPr>
          <w:rFonts w:ascii="Arial Narrow" w:hAnsi="Arial Narrow" w:cstheme="minorHAnsi"/>
          <w:sz w:val="24"/>
          <w:szCs w:val="24"/>
        </w:rPr>
        <w:t>− protok</w:t>
      </w:r>
      <w:r w:rsidR="00EA1FE3" w:rsidRPr="00126B68">
        <w:rPr>
          <w:rFonts w:ascii="Arial Narrow" w:hAnsi="Arial Narrow" w:cstheme="minorHAnsi"/>
          <w:sz w:val="24"/>
          <w:szCs w:val="24"/>
        </w:rPr>
        <w:t>o</w:t>
      </w:r>
      <w:r w:rsidRPr="00126B68">
        <w:rPr>
          <w:rFonts w:ascii="Arial Narrow" w:hAnsi="Arial Narrow" w:cstheme="minorHAnsi"/>
          <w:sz w:val="24"/>
          <w:szCs w:val="24"/>
        </w:rPr>
        <w:t xml:space="preserve">ły odbioru robót zanikających, </w:t>
      </w:r>
    </w:p>
    <w:p w14:paraId="0B8DE338" w14:textId="77777777" w:rsidR="00B8073E" w:rsidRPr="00126B68" w:rsidRDefault="00B8073E" w:rsidP="008B653B">
      <w:pPr>
        <w:autoSpaceDE w:val="0"/>
        <w:autoSpaceDN w:val="0"/>
        <w:adjustRightInd w:val="0"/>
        <w:spacing w:after="0" w:line="240" w:lineRule="auto"/>
        <w:jc w:val="both"/>
        <w:rPr>
          <w:rFonts w:ascii="Arial Narrow" w:hAnsi="Arial Narrow" w:cstheme="minorHAnsi"/>
          <w:sz w:val="24"/>
          <w:szCs w:val="24"/>
        </w:rPr>
      </w:pPr>
      <w:r w:rsidRPr="00126B68">
        <w:rPr>
          <w:rFonts w:ascii="Arial Narrow" w:hAnsi="Arial Narrow" w:cstheme="minorHAnsi"/>
          <w:sz w:val="24"/>
          <w:szCs w:val="24"/>
        </w:rPr>
        <w:t xml:space="preserve">Roboty uznaje się za wykonane zgodnie z Dokumentacją Projektową i ST, jeżeli wszystkie pomiary i badania z zachowanymi tolerancjami wg pkt. 6, dały wyniki pozytywne. </w:t>
      </w:r>
    </w:p>
    <w:p w14:paraId="5D529C01" w14:textId="54FF49CC" w:rsidR="00B8073E" w:rsidRPr="00126B68" w:rsidRDefault="00B8073E" w:rsidP="008B653B">
      <w:pPr>
        <w:autoSpaceDE w:val="0"/>
        <w:autoSpaceDN w:val="0"/>
        <w:adjustRightInd w:val="0"/>
        <w:spacing w:after="0" w:line="240" w:lineRule="auto"/>
        <w:jc w:val="both"/>
        <w:rPr>
          <w:rFonts w:ascii="Arial Narrow" w:hAnsi="Arial Narrow" w:cstheme="minorHAnsi"/>
          <w:b/>
          <w:bCs/>
          <w:sz w:val="24"/>
          <w:szCs w:val="24"/>
        </w:rPr>
      </w:pPr>
      <w:r w:rsidRPr="00126B68">
        <w:rPr>
          <w:rFonts w:ascii="Arial Narrow" w:hAnsi="Arial Narrow" w:cstheme="minorHAnsi"/>
          <w:b/>
          <w:bCs/>
          <w:sz w:val="24"/>
          <w:szCs w:val="24"/>
        </w:rPr>
        <w:t xml:space="preserve">9. Przepisy związane </w:t>
      </w:r>
    </w:p>
    <w:p w14:paraId="4537C933" w14:textId="77777777" w:rsidR="00B8073E" w:rsidRPr="00126B68" w:rsidRDefault="00B8073E" w:rsidP="008B653B">
      <w:pPr>
        <w:autoSpaceDE w:val="0"/>
        <w:autoSpaceDN w:val="0"/>
        <w:adjustRightInd w:val="0"/>
        <w:spacing w:after="0" w:line="240" w:lineRule="auto"/>
        <w:jc w:val="both"/>
        <w:rPr>
          <w:rFonts w:ascii="Arial Narrow" w:hAnsi="Arial Narrow" w:cstheme="minorHAnsi"/>
          <w:b/>
          <w:bCs/>
          <w:sz w:val="24"/>
          <w:szCs w:val="24"/>
        </w:rPr>
      </w:pPr>
      <w:r w:rsidRPr="00126B68">
        <w:rPr>
          <w:rFonts w:ascii="Arial Narrow" w:hAnsi="Arial Narrow" w:cstheme="minorHAnsi"/>
          <w:b/>
          <w:bCs/>
          <w:sz w:val="24"/>
          <w:szCs w:val="24"/>
        </w:rPr>
        <w:t xml:space="preserve">9.1. Normy </w:t>
      </w:r>
    </w:p>
    <w:p w14:paraId="082E8684" w14:textId="77777777" w:rsidR="00B8073E" w:rsidRPr="00126B68" w:rsidRDefault="00B8073E" w:rsidP="008B653B">
      <w:pPr>
        <w:autoSpaceDE w:val="0"/>
        <w:autoSpaceDN w:val="0"/>
        <w:adjustRightInd w:val="0"/>
        <w:spacing w:after="0" w:line="240" w:lineRule="auto"/>
        <w:jc w:val="both"/>
        <w:rPr>
          <w:rFonts w:ascii="Arial Narrow" w:hAnsi="Arial Narrow" w:cstheme="minorHAnsi"/>
          <w:sz w:val="24"/>
          <w:szCs w:val="24"/>
        </w:rPr>
      </w:pPr>
      <w:r w:rsidRPr="00126B68">
        <w:rPr>
          <w:rFonts w:ascii="Arial Narrow" w:hAnsi="Arial Narrow" w:cstheme="minorHAnsi"/>
          <w:sz w:val="24"/>
          <w:szCs w:val="24"/>
        </w:rPr>
        <w:t xml:space="preserve">PN-EN 40-7:2004 Słupy oświetleniowe – cześć 7: Słupy oświetleniowe z kompozytów polimerowych wzmocnionych włóknem szklanym -Wymagania. </w:t>
      </w:r>
    </w:p>
    <w:p w14:paraId="7BEB3963" w14:textId="77777777" w:rsidR="00B8073E" w:rsidRPr="00126B68" w:rsidRDefault="00B8073E" w:rsidP="008B653B">
      <w:pPr>
        <w:autoSpaceDE w:val="0"/>
        <w:autoSpaceDN w:val="0"/>
        <w:adjustRightInd w:val="0"/>
        <w:spacing w:after="0" w:line="240" w:lineRule="auto"/>
        <w:jc w:val="both"/>
        <w:rPr>
          <w:rFonts w:ascii="Arial Narrow" w:hAnsi="Arial Narrow" w:cstheme="minorHAnsi"/>
          <w:sz w:val="24"/>
          <w:szCs w:val="24"/>
        </w:rPr>
      </w:pPr>
      <w:r w:rsidRPr="00126B68">
        <w:rPr>
          <w:rFonts w:ascii="Arial Narrow" w:hAnsi="Arial Narrow" w:cstheme="minorHAnsi"/>
          <w:sz w:val="24"/>
          <w:szCs w:val="24"/>
        </w:rPr>
        <w:t xml:space="preserve">PN-HD 603 S1 Kable elektroenergetyczne na napięcie znamionowe 0,6/1 </w:t>
      </w:r>
      <w:proofErr w:type="spellStart"/>
      <w:r w:rsidRPr="00126B68">
        <w:rPr>
          <w:rFonts w:ascii="Arial Narrow" w:hAnsi="Arial Narrow" w:cstheme="minorHAnsi"/>
          <w:sz w:val="24"/>
          <w:szCs w:val="24"/>
        </w:rPr>
        <w:t>kV</w:t>
      </w:r>
      <w:proofErr w:type="spellEnd"/>
      <w:r w:rsidRPr="00126B68">
        <w:rPr>
          <w:rFonts w:ascii="Arial Narrow" w:hAnsi="Arial Narrow" w:cstheme="minorHAnsi"/>
          <w:sz w:val="24"/>
          <w:szCs w:val="24"/>
        </w:rPr>
        <w:t xml:space="preserve"> </w:t>
      </w:r>
    </w:p>
    <w:p w14:paraId="0A057717" w14:textId="77777777" w:rsidR="00B8073E" w:rsidRPr="00126B68" w:rsidRDefault="00B8073E" w:rsidP="008B653B">
      <w:pPr>
        <w:autoSpaceDE w:val="0"/>
        <w:autoSpaceDN w:val="0"/>
        <w:adjustRightInd w:val="0"/>
        <w:spacing w:after="0" w:line="240" w:lineRule="auto"/>
        <w:jc w:val="both"/>
        <w:rPr>
          <w:rFonts w:ascii="Arial Narrow" w:hAnsi="Arial Narrow" w:cstheme="minorHAnsi"/>
          <w:sz w:val="24"/>
          <w:szCs w:val="24"/>
        </w:rPr>
      </w:pPr>
      <w:r w:rsidRPr="00126B68">
        <w:rPr>
          <w:rFonts w:ascii="Arial Narrow" w:hAnsi="Arial Narrow" w:cstheme="minorHAnsi"/>
          <w:sz w:val="24"/>
          <w:szCs w:val="24"/>
        </w:rPr>
        <w:t xml:space="preserve">PN-EN 61386-24 System rur instalacyjnych do prowadzenia przewodów – Część 24: Wymagania szczegółowe – Systemy rur instalacyjnych układanych w ziemi </w:t>
      </w:r>
    </w:p>
    <w:p w14:paraId="0EB66508" w14:textId="77777777" w:rsidR="00B8073E" w:rsidRPr="00126B68" w:rsidRDefault="00B8073E" w:rsidP="008B653B">
      <w:pPr>
        <w:autoSpaceDE w:val="0"/>
        <w:autoSpaceDN w:val="0"/>
        <w:adjustRightInd w:val="0"/>
        <w:spacing w:after="0" w:line="240" w:lineRule="auto"/>
        <w:jc w:val="both"/>
        <w:rPr>
          <w:rFonts w:ascii="Arial Narrow" w:hAnsi="Arial Narrow" w:cstheme="minorHAnsi"/>
          <w:sz w:val="24"/>
          <w:szCs w:val="24"/>
        </w:rPr>
      </w:pPr>
      <w:r w:rsidRPr="00126B68">
        <w:rPr>
          <w:rFonts w:ascii="Arial Narrow" w:hAnsi="Arial Narrow" w:cstheme="minorHAnsi"/>
          <w:sz w:val="24"/>
          <w:szCs w:val="24"/>
        </w:rPr>
        <w:t xml:space="preserve">PN-EN 60598-2-3:2006 Oprawy oświetleniowe – Część 2-3: Wymagania szczegółowe – Oprawy oświetleniowe drogowe i uliczne </w:t>
      </w:r>
    </w:p>
    <w:p w14:paraId="064E95D0" w14:textId="77777777" w:rsidR="00B8073E" w:rsidRPr="00126B68" w:rsidRDefault="00B8073E" w:rsidP="008B653B">
      <w:pPr>
        <w:autoSpaceDE w:val="0"/>
        <w:autoSpaceDN w:val="0"/>
        <w:adjustRightInd w:val="0"/>
        <w:spacing w:after="0" w:line="240" w:lineRule="auto"/>
        <w:jc w:val="both"/>
        <w:rPr>
          <w:rFonts w:ascii="Arial Narrow" w:hAnsi="Arial Narrow" w:cstheme="minorHAnsi"/>
          <w:sz w:val="24"/>
          <w:szCs w:val="24"/>
        </w:rPr>
      </w:pPr>
      <w:r w:rsidRPr="00126B68">
        <w:rPr>
          <w:rFonts w:ascii="Arial Narrow" w:hAnsi="Arial Narrow" w:cstheme="minorHAnsi"/>
          <w:sz w:val="24"/>
          <w:szCs w:val="24"/>
        </w:rPr>
        <w:t xml:space="preserve">PN-76/E-05125 Elektroenergetyczne i sygnalizacyjne linie kablowe. Projektowanie i budowa. </w:t>
      </w:r>
    </w:p>
    <w:p w14:paraId="0FD5FEFE" w14:textId="77777777" w:rsidR="00B8073E" w:rsidRPr="00126B68" w:rsidRDefault="00B8073E" w:rsidP="008B653B">
      <w:pPr>
        <w:autoSpaceDE w:val="0"/>
        <w:autoSpaceDN w:val="0"/>
        <w:adjustRightInd w:val="0"/>
        <w:spacing w:after="0" w:line="240" w:lineRule="auto"/>
        <w:jc w:val="both"/>
        <w:rPr>
          <w:rFonts w:ascii="Arial Narrow" w:hAnsi="Arial Narrow" w:cstheme="minorHAnsi"/>
          <w:sz w:val="24"/>
          <w:szCs w:val="24"/>
        </w:rPr>
      </w:pPr>
      <w:r w:rsidRPr="00126B68">
        <w:rPr>
          <w:rFonts w:ascii="Arial Narrow" w:hAnsi="Arial Narrow" w:cstheme="minorHAnsi"/>
          <w:sz w:val="24"/>
          <w:szCs w:val="24"/>
        </w:rPr>
        <w:t xml:space="preserve">N SEP-E-004 Elektroenergetyczne i sygnalizacyjne linie kablowe. Projektowanie i budowa. </w:t>
      </w:r>
    </w:p>
    <w:p w14:paraId="1FA4131E" w14:textId="77777777" w:rsidR="00EA1FE3" w:rsidRPr="00126B68" w:rsidRDefault="00B8073E" w:rsidP="008B653B">
      <w:pPr>
        <w:autoSpaceDE w:val="0"/>
        <w:autoSpaceDN w:val="0"/>
        <w:adjustRightInd w:val="0"/>
        <w:spacing w:after="0" w:line="240" w:lineRule="auto"/>
        <w:jc w:val="both"/>
        <w:rPr>
          <w:rFonts w:ascii="Arial Narrow" w:hAnsi="Arial Narrow" w:cstheme="minorHAnsi"/>
          <w:sz w:val="24"/>
          <w:szCs w:val="24"/>
        </w:rPr>
      </w:pPr>
      <w:r w:rsidRPr="00126B68">
        <w:rPr>
          <w:rFonts w:ascii="Arial Narrow" w:hAnsi="Arial Narrow" w:cstheme="minorHAnsi"/>
          <w:b/>
          <w:bCs/>
          <w:sz w:val="24"/>
          <w:szCs w:val="24"/>
        </w:rPr>
        <w:t>10.2. Inne dokumenty</w:t>
      </w:r>
      <w:r w:rsidRPr="00126B68">
        <w:rPr>
          <w:rFonts w:ascii="Arial Narrow" w:hAnsi="Arial Narrow" w:cstheme="minorHAnsi"/>
          <w:sz w:val="24"/>
          <w:szCs w:val="24"/>
        </w:rPr>
        <w:t xml:space="preserve"> </w:t>
      </w:r>
    </w:p>
    <w:p w14:paraId="747E2C41" w14:textId="77777777" w:rsidR="00B8073E" w:rsidRPr="00126B68" w:rsidRDefault="00EA1FE3" w:rsidP="008B653B">
      <w:pPr>
        <w:autoSpaceDE w:val="0"/>
        <w:autoSpaceDN w:val="0"/>
        <w:adjustRightInd w:val="0"/>
        <w:spacing w:after="0" w:line="240" w:lineRule="auto"/>
        <w:jc w:val="both"/>
        <w:rPr>
          <w:rFonts w:ascii="Arial Narrow" w:hAnsi="Arial Narrow" w:cstheme="minorHAnsi"/>
          <w:sz w:val="24"/>
          <w:szCs w:val="24"/>
        </w:rPr>
      </w:pPr>
      <w:r w:rsidRPr="00126B68">
        <w:rPr>
          <w:rFonts w:ascii="Arial Narrow" w:hAnsi="Arial Narrow" w:cstheme="minorHAnsi"/>
          <w:sz w:val="24"/>
          <w:szCs w:val="24"/>
        </w:rPr>
        <w:t>„</w:t>
      </w:r>
      <w:r w:rsidR="00B8073E" w:rsidRPr="00126B68">
        <w:rPr>
          <w:rFonts w:ascii="Arial Narrow" w:hAnsi="Arial Narrow" w:cstheme="minorHAnsi"/>
          <w:sz w:val="24"/>
          <w:szCs w:val="24"/>
        </w:rPr>
        <w:t>Ustawa o wyrobach budowlanych” (Dz. U. Nr 92 poz. 881 z 2004 r). Rozporządzenie Ministra Gospodarki z dnia 17 września 1999 r. w sprawie bezpieczeństwa i higieny pracy przy urządzeniach i instalacjach energetycznych (Dz. U. Nr 80 poz. 912 z 1999 r.)</w:t>
      </w:r>
    </w:p>
    <w:sectPr w:rsidR="00B8073E" w:rsidRPr="00126B6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B53FF3"/>
    <w:multiLevelType w:val="hybridMultilevel"/>
    <w:tmpl w:val="04DCB0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BFF33FF"/>
    <w:multiLevelType w:val="hybridMultilevel"/>
    <w:tmpl w:val="DBB2FD1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273675DC"/>
    <w:multiLevelType w:val="multilevel"/>
    <w:tmpl w:val="14A6AA32"/>
    <w:lvl w:ilvl="0">
      <w:start w:val="1"/>
      <w:numFmt w:val="decimal"/>
      <w:lvlText w:val="%1."/>
      <w:lvlJc w:val="left"/>
      <w:pPr>
        <w:ind w:left="720" w:hanging="360"/>
      </w:pPr>
      <w:rPr>
        <w:rFonts w:asciiTheme="minorHAnsi" w:eastAsiaTheme="minorHAnsi" w:hAnsiTheme="minorHAnsi" w:cstheme="minorBidi"/>
      </w:rPr>
    </w:lvl>
    <w:lvl w:ilvl="1">
      <w:start w:val="1"/>
      <w:numFmt w:val="decimal"/>
      <w:isLgl/>
      <w:lvlText w:val="%1.%2."/>
      <w:lvlJc w:val="left"/>
      <w:pPr>
        <w:ind w:left="502"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463F1B96"/>
    <w:multiLevelType w:val="hybridMultilevel"/>
    <w:tmpl w:val="026C3A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4E8E5F43"/>
    <w:multiLevelType w:val="hybridMultilevel"/>
    <w:tmpl w:val="CD9ED27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5DFA0029"/>
    <w:multiLevelType w:val="hybridMultilevel"/>
    <w:tmpl w:val="9A8EC8C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09462323">
    <w:abstractNumId w:val="2"/>
  </w:num>
  <w:num w:numId="2" w16cid:durableId="5065052">
    <w:abstractNumId w:val="1"/>
  </w:num>
  <w:num w:numId="3" w16cid:durableId="342823798">
    <w:abstractNumId w:val="5"/>
  </w:num>
  <w:num w:numId="4" w16cid:durableId="1453789656">
    <w:abstractNumId w:val="0"/>
  </w:num>
  <w:num w:numId="5" w16cid:durableId="1614169987">
    <w:abstractNumId w:val="3"/>
  </w:num>
  <w:num w:numId="6" w16cid:durableId="53230176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4265"/>
    <w:rsid w:val="000109F5"/>
    <w:rsid w:val="00126B68"/>
    <w:rsid w:val="001631D2"/>
    <w:rsid w:val="0020164F"/>
    <w:rsid w:val="00210FB1"/>
    <w:rsid w:val="00232421"/>
    <w:rsid w:val="00367BF5"/>
    <w:rsid w:val="004268AC"/>
    <w:rsid w:val="00522EDF"/>
    <w:rsid w:val="005B2569"/>
    <w:rsid w:val="006F4D42"/>
    <w:rsid w:val="008B653B"/>
    <w:rsid w:val="009C4265"/>
    <w:rsid w:val="00A54234"/>
    <w:rsid w:val="00A93BEF"/>
    <w:rsid w:val="00AD700F"/>
    <w:rsid w:val="00B22630"/>
    <w:rsid w:val="00B8073E"/>
    <w:rsid w:val="00BE70D7"/>
    <w:rsid w:val="00E64A1A"/>
    <w:rsid w:val="00EA1FE3"/>
    <w:rsid w:val="00EB2C61"/>
    <w:rsid w:val="00EB3A6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5D7AD8"/>
  <w15:chartTrackingRefBased/>
  <w15:docId w15:val="{BB62C999-5C12-4952-B060-5C03D1A4C8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link w:val="Nagwek1Znak"/>
    <w:uiPriority w:val="9"/>
    <w:qFormat/>
    <w:rsid w:val="006F4D4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9C4265"/>
    <w:pPr>
      <w:ind w:left="720"/>
      <w:contextualSpacing/>
    </w:pPr>
  </w:style>
  <w:style w:type="character" w:customStyle="1" w:styleId="Nagwek1Znak">
    <w:name w:val="Nagłówek 1 Znak"/>
    <w:basedOn w:val="Domylnaczcionkaakapitu"/>
    <w:link w:val="Nagwek1"/>
    <w:uiPriority w:val="9"/>
    <w:rsid w:val="006F4D42"/>
    <w:rPr>
      <w:rFonts w:ascii="Times New Roman" w:eastAsia="Times New Roman" w:hAnsi="Times New Roman" w:cs="Times New Roman"/>
      <w:b/>
      <w:bCs/>
      <w:kern w:val="36"/>
      <w:sz w:val="48"/>
      <w:szCs w:val="48"/>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266566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2366</Words>
  <Characters>14202</Characters>
  <Application>Microsoft Office Word</Application>
  <DocSecurity>0</DocSecurity>
  <Lines>118</Lines>
  <Paragraphs>33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Krzysztof Nolepa</dc:creator>
  <cp:keywords/>
  <dc:description/>
  <cp:lastModifiedBy>Krzysztof Nolepa</cp:lastModifiedBy>
  <cp:revision>13</cp:revision>
  <cp:lastPrinted>2024-12-05T18:38:00Z</cp:lastPrinted>
  <dcterms:created xsi:type="dcterms:W3CDTF">2021-03-04T18:14:00Z</dcterms:created>
  <dcterms:modified xsi:type="dcterms:W3CDTF">2024-12-05T18:38:00Z</dcterms:modified>
</cp:coreProperties>
</file>