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28B02" w14:textId="175CF577" w:rsidR="00C22C42" w:rsidRPr="00C75A95" w:rsidRDefault="005D3ED0" w:rsidP="00825454">
      <w:pPr>
        <w:pStyle w:val="NormalnyWeb"/>
        <w:pageBreakBefore/>
        <w:spacing w:before="0" w:beforeAutospacing="0" w:after="0" w:afterAutospacing="0"/>
        <w:contextualSpacing/>
        <w:jc w:val="center"/>
        <w:rPr>
          <w:sz w:val="22"/>
          <w:szCs w:val="22"/>
        </w:rPr>
      </w:pPr>
      <w:r w:rsidRPr="00C75A95">
        <w:rPr>
          <w:b/>
          <w:bCs/>
          <w:sz w:val="22"/>
          <w:szCs w:val="22"/>
        </w:rPr>
        <w:t>Zamawiając</w:t>
      </w:r>
      <w:r w:rsidR="00C22C42" w:rsidRPr="00C75A95">
        <w:rPr>
          <w:b/>
          <w:bCs/>
          <w:sz w:val="22"/>
          <w:szCs w:val="22"/>
        </w:rPr>
        <w:t>y:</w:t>
      </w:r>
    </w:p>
    <w:p w14:paraId="511BAB42" w14:textId="61E34173" w:rsidR="00C22C42" w:rsidRPr="00C75A95" w:rsidRDefault="00C22C42" w:rsidP="00825454">
      <w:pPr>
        <w:pStyle w:val="NormalnyWeb"/>
        <w:spacing w:before="0" w:beforeAutospacing="0" w:after="0" w:afterAutospacing="0"/>
        <w:contextualSpacing/>
        <w:jc w:val="center"/>
        <w:rPr>
          <w:sz w:val="22"/>
          <w:szCs w:val="22"/>
        </w:rPr>
      </w:pPr>
    </w:p>
    <w:p w14:paraId="6652CC51" w14:textId="76C9948F" w:rsidR="005D3ED0" w:rsidRPr="00C75A95" w:rsidRDefault="005D3ED0" w:rsidP="00825454">
      <w:pPr>
        <w:pStyle w:val="NormalnyWeb"/>
        <w:spacing w:before="0" w:beforeAutospacing="0" w:after="0" w:afterAutospacing="0"/>
        <w:contextualSpacing/>
        <w:jc w:val="center"/>
        <w:rPr>
          <w:sz w:val="22"/>
          <w:szCs w:val="22"/>
        </w:rPr>
      </w:pPr>
    </w:p>
    <w:p w14:paraId="2E553214" w14:textId="77777777" w:rsidR="005D3ED0" w:rsidRPr="00C75A95" w:rsidRDefault="005D3ED0" w:rsidP="00825454">
      <w:pPr>
        <w:pStyle w:val="NormalnyWeb"/>
        <w:spacing w:before="0" w:beforeAutospacing="0" w:after="0" w:afterAutospacing="0"/>
        <w:contextualSpacing/>
        <w:jc w:val="center"/>
        <w:rPr>
          <w:sz w:val="22"/>
          <w:szCs w:val="22"/>
        </w:rPr>
      </w:pPr>
    </w:p>
    <w:p w14:paraId="77FADC00" w14:textId="77777777" w:rsidR="005D3ED0" w:rsidRPr="00C75A95" w:rsidRDefault="005D3ED0" w:rsidP="00825454">
      <w:pPr>
        <w:pStyle w:val="NormalnyWeb"/>
        <w:spacing w:before="0" w:beforeAutospacing="0" w:after="0" w:afterAutospacing="0"/>
        <w:contextualSpacing/>
        <w:jc w:val="center"/>
        <w:rPr>
          <w:sz w:val="22"/>
          <w:szCs w:val="22"/>
        </w:rPr>
      </w:pPr>
    </w:p>
    <w:p w14:paraId="767C5F42" w14:textId="77777777" w:rsidR="005327AD" w:rsidRPr="00C75A95" w:rsidRDefault="005327AD" w:rsidP="00825454">
      <w:pPr>
        <w:pStyle w:val="NormalnyWeb"/>
        <w:spacing w:before="0" w:beforeAutospacing="0" w:after="0" w:afterAutospacing="0"/>
        <w:contextualSpacing/>
        <w:jc w:val="center"/>
        <w:rPr>
          <w:sz w:val="22"/>
          <w:szCs w:val="22"/>
        </w:rPr>
      </w:pPr>
    </w:p>
    <w:p w14:paraId="4DC304B4" w14:textId="77777777" w:rsidR="00645C2C" w:rsidRPr="00C75A95" w:rsidRDefault="00645C2C" w:rsidP="00645C2C">
      <w:pPr>
        <w:pStyle w:val="NormalnyWeb"/>
        <w:spacing w:after="0"/>
        <w:contextualSpacing/>
        <w:jc w:val="center"/>
        <w:rPr>
          <w:b/>
          <w:bCs/>
          <w:sz w:val="22"/>
          <w:szCs w:val="22"/>
        </w:rPr>
      </w:pPr>
      <w:r w:rsidRPr="00C75A95">
        <w:rPr>
          <w:b/>
          <w:bCs/>
          <w:sz w:val="22"/>
          <w:szCs w:val="22"/>
        </w:rPr>
        <w:t>GMINA LYSKI</w:t>
      </w:r>
    </w:p>
    <w:p w14:paraId="4D983E17" w14:textId="6C0917C7" w:rsidR="00645C2C" w:rsidRPr="00C75A95" w:rsidRDefault="00645C2C" w:rsidP="00645C2C">
      <w:pPr>
        <w:pStyle w:val="NormalnyWeb"/>
        <w:spacing w:after="0"/>
        <w:contextualSpacing/>
        <w:jc w:val="center"/>
        <w:rPr>
          <w:b/>
          <w:bCs/>
          <w:sz w:val="22"/>
          <w:szCs w:val="22"/>
        </w:rPr>
      </w:pPr>
      <w:r w:rsidRPr="00C75A95">
        <w:rPr>
          <w:b/>
          <w:bCs/>
          <w:sz w:val="22"/>
          <w:szCs w:val="22"/>
        </w:rPr>
        <w:tab/>
        <w:t>ul. Dworcowa 1a</w:t>
      </w:r>
      <w:r w:rsidRPr="00C75A95">
        <w:rPr>
          <w:b/>
          <w:bCs/>
          <w:sz w:val="22"/>
          <w:szCs w:val="22"/>
        </w:rPr>
        <w:tab/>
      </w:r>
    </w:p>
    <w:p w14:paraId="423B8ED8" w14:textId="6492C3E2" w:rsidR="00C22C42" w:rsidRPr="00C75A95" w:rsidRDefault="00645C2C" w:rsidP="00645C2C">
      <w:pPr>
        <w:pStyle w:val="NormalnyWeb"/>
        <w:spacing w:before="0" w:beforeAutospacing="0" w:after="0" w:afterAutospacing="0"/>
        <w:contextualSpacing/>
        <w:jc w:val="center"/>
        <w:rPr>
          <w:sz w:val="22"/>
          <w:szCs w:val="22"/>
        </w:rPr>
      </w:pPr>
      <w:r w:rsidRPr="00C75A95">
        <w:rPr>
          <w:b/>
          <w:bCs/>
          <w:sz w:val="22"/>
          <w:szCs w:val="22"/>
        </w:rPr>
        <w:t>44-295 Lyski</w:t>
      </w:r>
    </w:p>
    <w:p w14:paraId="01E3C120" w14:textId="77777777" w:rsidR="00C22C42" w:rsidRPr="00C75A95" w:rsidRDefault="00C22C42" w:rsidP="00825454">
      <w:pPr>
        <w:pStyle w:val="NormalnyWeb"/>
        <w:spacing w:before="0" w:beforeAutospacing="0" w:after="0" w:afterAutospacing="0"/>
        <w:contextualSpacing/>
        <w:jc w:val="center"/>
        <w:rPr>
          <w:sz w:val="22"/>
          <w:szCs w:val="22"/>
        </w:rPr>
      </w:pPr>
    </w:p>
    <w:p w14:paraId="288A0F26" w14:textId="2D23EB1F" w:rsidR="00C22C42" w:rsidRPr="00C75A95" w:rsidRDefault="00C22C42" w:rsidP="00FB13C3">
      <w:pPr>
        <w:pStyle w:val="NormalnyWeb"/>
        <w:spacing w:before="0" w:beforeAutospacing="0" w:after="0" w:afterAutospacing="0"/>
        <w:contextualSpacing/>
        <w:jc w:val="center"/>
        <w:rPr>
          <w:sz w:val="22"/>
          <w:szCs w:val="22"/>
        </w:rPr>
      </w:pPr>
    </w:p>
    <w:p w14:paraId="12AFE557" w14:textId="77777777" w:rsidR="005327AD" w:rsidRPr="00C75A95" w:rsidRDefault="005327AD" w:rsidP="00FB13C3">
      <w:pPr>
        <w:pStyle w:val="NormalnyWeb"/>
        <w:spacing w:before="0" w:beforeAutospacing="0" w:after="0" w:afterAutospacing="0"/>
        <w:contextualSpacing/>
        <w:jc w:val="center"/>
        <w:rPr>
          <w:sz w:val="22"/>
          <w:szCs w:val="22"/>
        </w:rPr>
      </w:pPr>
    </w:p>
    <w:p w14:paraId="5373EE75" w14:textId="2F824945" w:rsidR="00C22C42" w:rsidRPr="00C75A95" w:rsidRDefault="00C22C42" w:rsidP="00825454">
      <w:pPr>
        <w:pStyle w:val="NormalnyWeb"/>
        <w:spacing w:before="0" w:beforeAutospacing="0" w:after="0" w:afterAutospacing="0"/>
        <w:contextualSpacing/>
        <w:rPr>
          <w:sz w:val="22"/>
          <w:szCs w:val="22"/>
        </w:rPr>
      </w:pPr>
    </w:p>
    <w:p w14:paraId="3441B3BC" w14:textId="77777777" w:rsidR="005D3ED0" w:rsidRPr="00C75A95" w:rsidRDefault="005D3ED0" w:rsidP="00825454">
      <w:pPr>
        <w:pStyle w:val="NormalnyWeb"/>
        <w:spacing w:before="0" w:beforeAutospacing="0" w:after="0" w:afterAutospacing="0"/>
        <w:contextualSpacing/>
        <w:rPr>
          <w:sz w:val="22"/>
          <w:szCs w:val="22"/>
        </w:rPr>
      </w:pPr>
    </w:p>
    <w:p w14:paraId="218FED8D" w14:textId="77777777" w:rsidR="00C22C42" w:rsidRPr="00D33EDD" w:rsidRDefault="00C22C42" w:rsidP="00825454">
      <w:pPr>
        <w:pStyle w:val="NormalnyWeb"/>
        <w:spacing w:before="0" w:beforeAutospacing="0" w:after="0" w:afterAutospacing="0"/>
        <w:contextualSpacing/>
        <w:jc w:val="center"/>
        <w:rPr>
          <w:sz w:val="28"/>
          <w:szCs w:val="28"/>
        </w:rPr>
      </w:pPr>
      <w:r w:rsidRPr="00D33EDD">
        <w:rPr>
          <w:b/>
          <w:bCs/>
          <w:sz w:val="28"/>
          <w:szCs w:val="28"/>
        </w:rPr>
        <w:t>SPECYFIKACJA</w:t>
      </w:r>
      <w:r w:rsidR="00581303" w:rsidRPr="00D33EDD">
        <w:rPr>
          <w:b/>
          <w:bCs/>
          <w:sz w:val="28"/>
          <w:szCs w:val="28"/>
        </w:rPr>
        <w:t xml:space="preserve"> WARUNKÓW ZAMÓWIENIA (S</w:t>
      </w:r>
      <w:r w:rsidRPr="00D33EDD">
        <w:rPr>
          <w:b/>
          <w:bCs/>
          <w:sz w:val="28"/>
          <w:szCs w:val="28"/>
        </w:rPr>
        <w:t>WZ)</w:t>
      </w:r>
    </w:p>
    <w:p w14:paraId="2EF1DEC5" w14:textId="6E7F64E5" w:rsidR="0044320C" w:rsidRPr="00C75A95" w:rsidRDefault="0044320C" w:rsidP="00F85B74">
      <w:pPr>
        <w:pStyle w:val="NormalnyWeb"/>
        <w:spacing w:before="0" w:beforeAutospacing="0" w:after="0" w:afterAutospacing="0"/>
        <w:contextualSpacing/>
        <w:jc w:val="center"/>
        <w:rPr>
          <w:b/>
          <w:i/>
          <w:color w:val="C00000"/>
          <w:sz w:val="18"/>
          <w:szCs w:val="22"/>
        </w:rPr>
      </w:pPr>
    </w:p>
    <w:p w14:paraId="284E8A1F" w14:textId="77777777" w:rsidR="005D3ED0" w:rsidRPr="00C75A95" w:rsidRDefault="005D3ED0" w:rsidP="00F85B74">
      <w:pPr>
        <w:pStyle w:val="NormalnyWeb"/>
        <w:spacing w:before="0" w:beforeAutospacing="0" w:after="0" w:afterAutospacing="0"/>
        <w:contextualSpacing/>
        <w:jc w:val="center"/>
        <w:rPr>
          <w:b/>
          <w:i/>
          <w:color w:val="C00000"/>
          <w:sz w:val="18"/>
          <w:szCs w:val="22"/>
        </w:rPr>
      </w:pPr>
    </w:p>
    <w:p w14:paraId="6BFD7106" w14:textId="77777777" w:rsidR="00C22C42" w:rsidRPr="00C75A95" w:rsidRDefault="00C22C42" w:rsidP="00825454">
      <w:pPr>
        <w:pStyle w:val="NormalnyWeb"/>
        <w:spacing w:before="0" w:beforeAutospacing="0" w:after="0" w:afterAutospacing="0"/>
        <w:contextualSpacing/>
        <w:rPr>
          <w:b/>
          <w:sz w:val="22"/>
          <w:szCs w:val="22"/>
        </w:rPr>
      </w:pPr>
    </w:p>
    <w:p w14:paraId="20079579" w14:textId="77777777" w:rsidR="005642C9" w:rsidRPr="00C75A95" w:rsidRDefault="005642C9" w:rsidP="00825454">
      <w:pPr>
        <w:pStyle w:val="NormalnyWeb"/>
        <w:spacing w:before="0" w:beforeAutospacing="0" w:after="0" w:afterAutospacing="0"/>
        <w:contextualSpacing/>
        <w:rPr>
          <w:b/>
          <w:sz w:val="22"/>
          <w:szCs w:val="22"/>
        </w:rPr>
      </w:pPr>
    </w:p>
    <w:p w14:paraId="74E5DEB3" w14:textId="045D1FD5" w:rsidR="00C22C42" w:rsidRPr="00C75A95" w:rsidRDefault="00646E2A" w:rsidP="004A2C5D">
      <w:pPr>
        <w:pStyle w:val="NormalnyWeb"/>
        <w:spacing w:before="0" w:beforeAutospacing="0" w:after="0" w:afterAutospacing="0"/>
        <w:contextualSpacing/>
        <w:jc w:val="center"/>
        <w:rPr>
          <w:sz w:val="22"/>
          <w:szCs w:val="22"/>
        </w:rPr>
      </w:pPr>
      <w:r>
        <w:rPr>
          <w:sz w:val="22"/>
          <w:szCs w:val="22"/>
        </w:rPr>
        <w:t xml:space="preserve">na </w:t>
      </w:r>
      <w:r w:rsidR="00C22C42" w:rsidRPr="00C75A95">
        <w:rPr>
          <w:sz w:val="22"/>
          <w:szCs w:val="22"/>
        </w:rPr>
        <w:t>zadanie:</w:t>
      </w:r>
    </w:p>
    <w:p w14:paraId="3BDC8254" w14:textId="6267D134" w:rsidR="00C9473D" w:rsidRPr="00C75A95" w:rsidRDefault="00C9473D" w:rsidP="004A2C5D">
      <w:pPr>
        <w:pStyle w:val="NormalnyWeb"/>
        <w:spacing w:before="0" w:beforeAutospacing="0" w:after="0" w:afterAutospacing="0"/>
        <w:contextualSpacing/>
        <w:jc w:val="center"/>
        <w:rPr>
          <w:sz w:val="22"/>
          <w:szCs w:val="22"/>
        </w:rPr>
      </w:pPr>
    </w:p>
    <w:p w14:paraId="3A3167E1" w14:textId="77777777" w:rsidR="005D3ED0" w:rsidRPr="00C75A95" w:rsidRDefault="005D3ED0" w:rsidP="004A2C5D">
      <w:pPr>
        <w:pStyle w:val="NormalnyWeb"/>
        <w:spacing w:before="0" w:beforeAutospacing="0" w:after="0" w:afterAutospacing="0"/>
        <w:contextualSpacing/>
        <w:jc w:val="center"/>
        <w:rPr>
          <w:sz w:val="22"/>
          <w:szCs w:val="22"/>
        </w:rPr>
      </w:pPr>
    </w:p>
    <w:p w14:paraId="4FF00554" w14:textId="090C81C9" w:rsidR="00646E2A" w:rsidRDefault="00646E2A" w:rsidP="00646E2A">
      <w:pPr>
        <w:suppressAutoHyphens/>
        <w:spacing w:line="240" w:lineRule="auto"/>
        <w:contextualSpacing/>
        <w:jc w:val="center"/>
        <w:rPr>
          <w:b/>
          <w:bCs/>
        </w:rPr>
      </w:pPr>
      <w:r w:rsidRPr="00646E2A">
        <w:rPr>
          <w:b/>
          <w:bCs/>
        </w:rPr>
        <w:t>Poprawa efektywności</w:t>
      </w:r>
      <w:r>
        <w:rPr>
          <w:b/>
          <w:bCs/>
        </w:rPr>
        <w:t xml:space="preserve"> </w:t>
      </w:r>
      <w:r w:rsidRPr="00646E2A">
        <w:rPr>
          <w:b/>
          <w:bCs/>
        </w:rPr>
        <w:t xml:space="preserve">energetycznej </w:t>
      </w:r>
      <w:r>
        <w:rPr>
          <w:b/>
          <w:bCs/>
        </w:rPr>
        <w:br/>
      </w:r>
      <w:r w:rsidRPr="00646E2A">
        <w:rPr>
          <w:b/>
          <w:bCs/>
        </w:rPr>
        <w:t>i przebudowa budynku urzędu gminy oraz OSP w Lyskach</w:t>
      </w:r>
    </w:p>
    <w:p w14:paraId="46095210" w14:textId="77777777" w:rsidR="00646E2A" w:rsidRDefault="00646E2A" w:rsidP="00646E2A">
      <w:pPr>
        <w:suppressAutoHyphens/>
        <w:spacing w:line="240" w:lineRule="auto"/>
        <w:contextualSpacing/>
        <w:jc w:val="center"/>
        <w:rPr>
          <w:b/>
          <w:bCs/>
        </w:rPr>
      </w:pPr>
    </w:p>
    <w:p w14:paraId="6E9E14E3" w14:textId="77777777" w:rsidR="00646E2A" w:rsidRDefault="00646E2A" w:rsidP="00646E2A">
      <w:pPr>
        <w:suppressAutoHyphens/>
        <w:spacing w:line="240" w:lineRule="auto"/>
        <w:contextualSpacing/>
        <w:jc w:val="center"/>
        <w:rPr>
          <w:i/>
          <w:iCs/>
        </w:rPr>
      </w:pPr>
    </w:p>
    <w:p w14:paraId="419449F1" w14:textId="333AF0BB" w:rsidR="00646E2A" w:rsidRDefault="00646E2A" w:rsidP="00646E2A">
      <w:pPr>
        <w:suppressAutoHyphens/>
        <w:spacing w:line="240" w:lineRule="auto"/>
        <w:contextualSpacing/>
        <w:jc w:val="center"/>
        <w:rPr>
          <w:i/>
          <w:iCs/>
        </w:rPr>
      </w:pPr>
      <w:r>
        <w:rPr>
          <w:i/>
          <w:iCs/>
        </w:rPr>
        <w:t xml:space="preserve">współfinansowane jest ze środków Rządowego Funduszu Polski Ład: </w:t>
      </w:r>
      <w:r>
        <w:rPr>
          <w:i/>
          <w:iCs/>
        </w:rPr>
        <w:br/>
        <w:t>Program Inwestycji Strategicznych</w:t>
      </w:r>
    </w:p>
    <w:p w14:paraId="70E57797" w14:textId="77777777" w:rsidR="00646E2A" w:rsidRDefault="00646E2A" w:rsidP="00646E2A">
      <w:pPr>
        <w:pStyle w:val="NormalnyWeb"/>
        <w:spacing w:before="0" w:beforeAutospacing="0" w:after="0" w:afterAutospacing="0"/>
        <w:contextualSpacing/>
        <w:rPr>
          <w:sz w:val="22"/>
          <w:szCs w:val="22"/>
        </w:rPr>
      </w:pPr>
    </w:p>
    <w:p w14:paraId="4F257809" w14:textId="77777777" w:rsidR="00FD5D06" w:rsidRPr="00C75A95" w:rsidRDefault="00FD5D06" w:rsidP="005642C9">
      <w:pPr>
        <w:suppressAutoHyphens/>
        <w:spacing w:after="0" w:line="240" w:lineRule="auto"/>
        <w:contextualSpacing/>
        <w:jc w:val="center"/>
        <w:rPr>
          <w:b/>
          <w:bCs/>
        </w:rPr>
      </w:pPr>
    </w:p>
    <w:p w14:paraId="17F3CEDF" w14:textId="31340BEF" w:rsidR="00D668F9" w:rsidRPr="00C75A95" w:rsidRDefault="00D668F9" w:rsidP="00D668F9">
      <w:pPr>
        <w:pStyle w:val="NormalnyWeb"/>
        <w:spacing w:before="0" w:beforeAutospacing="0" w:after="0" w:afterAutospacing="0"/>
        <w:contextualSpacing/>
        <w:rPr>
          <w:sz w:val="22"/>
          <w:szCs w:val="22"/>
        </w:rPr>
      </w:pPr>
    </w:p>
    <w:p w14:paraId="34BAA04C" w14:textId="77777777" w:rsidR="005D3ED0" w:rsidRPr="00C75A95" w:rsidRDefault="005D3ED0" w:rsidP="00D668F9">
      <w:pPr>
        <w:pStyle w:val="NormalnyWeb"/>
        <w:spacing w:before="0" w:beforeAutospacing="0" w:after="0" w:afterAutospacing="0"/>
        <w:contextualSpacing/>
        <w:rPr>
          <w:sz w:val="22"/>
          <w:szCs w:val="22"/>
        </w:rPr>
      </w:pPr>
    </w:p>
    <w:p w14:paraId="6E63B802" w14:textId="65B31741" w:rsidR="007D6AE5" w:rsidRPr="00C75A95" w:rsidRDefault="00C22C42" w:rsidP="007D6AE5">
      <w:pPr>
        <w:pStyle w:val="Standard"/>
        <w:jc w:val="center"/>
        <w:rPr>
          <w:b/>
          <w:bCs/>
          <w:lang w:val="pl-PL"/>
        </w:rPr>
      </w:pPr>
      <w:r w:rsidRPr="00C75A95">
        <w:rPr>
          <w:sz w:val="22"/>
          <w:lang w:val="pl-PL"/>
        </w:rPr>
        <w:t xml:space="preserve">numer </w:t>
      </w:r>
      <w:r w:rsidR="00A338EC" w:rsidRPr="00C75A95">
        <w:rPr>
          <w:sz w:val="22"/>
          <w:lang w:val="pl-PL"/>
        </w:rPr>
        <w:t>postępowania</w:t>
      </w:r>
      <w:r w:rsidRPr="00C75A95">
        <w:rPr>
          <w:sz w:val="22"/>
          <w:lang w:val="pl-PL"/>
        </w:rPr>
        <w:t xml:space="preserve"> </w:t>
      </w:r>
      <w:r w:rsidR="00286B89" w:rsidRPr="00C75A95">
        <w:rPr>
          <w:b/>
          <w:bCs/>
          <w:sz w:val="22"/>
          <w:lang w:val="pl-PL"/>
        </w:rPr>
        <w:t>ZP.271.</w:t>
      </w:r>
      <w:r w:rsidR="00646E2A">
        <w:rPr>
          <w:b/>
          <w:bCs/>
          <w:sz w:val="22"/>
          <w:lang w:val="pl-PL"/>
        </w:rPr>
        <w:t>2</w:t>
      </w:r>
      <w:r w:rsidR="007D6AE5" w:rsidRPr="00C75A95">
        <w:rPr>
          <w:b/>
          <w:bCs/>
          <w:sz w:val="22"/>
          <w:lang w:val="pl-PL"/>
        </w:rPr>
        <w:t>.202</w:t>
      </w:r>
      <w:r w:rsidR="00646E2A">
        <w:rPr>
          <w:b/>
          <w:bCs/>
          <w:sz w:val="22"/>
          <w:lang w:val="pl-PL"/>
        </w:rPr>
        <w:t>5</w:t>
      </w:r>
      <w:r w:rsidR="007D6AE5" w:rsidRPr="00C75A95">
        <w:rPr>
          <w:b/>
          <w:bCs/>
          <w:sz w:val="22"/>
          <w:lang w:val="pl-PL"/>
        </w:rPr>
        <w:t>.</w:t>
      </w:r>
      <w:r w:rsidR="00D846C3" w:rsidRPr="00C75A95">
        <w:rPr>
          <w:b/>
          <w:bCs/>
          <w:sz w:val="22"/>
          <w:lang w:val="pl-PL"/>
        </w:rPr>
        <w:t>R</w:t>
      </w:r>
      <w:r w:rsidR="00646E2A">
        <w:rPr>
          <w:b/>
          <w:bCs/>
          <w:sz w:val="22"/>
          <w:lang w:val="pl-PL"/>
        </w:rPr>
        <w:t>I</w:t>
      </w:r>
    </w:p>
    <w:p w14:paraId="2E66F81C" w14:textId="2711BBF0" w:rsidR="00C22C42" w:rsidRPr="00C75A95" w:rsidRDefault="00C22C42" w:rsidP="00825454">
      <w:pPr>
        <w:spacing w:after="0" w:line="240" w:lineRule="auto"/>
        <w:ind w:right="1"/>
        <w:contextualSpacing/>
        <w:jc w:val="center"/>
        <w:rPr>
          <w:sz w:val="22"/>
        </w:rPr>
      </w:pPr>
    </w:p>
    <w:p w14:paraId="33B48BEE" w14:textId="1BE77A4F" w:rsidR="00D668F9" w:rsidRPr="00C75A95" w:rsidRDefault="00D668F9" w:rsidP="00825454">
      <w:pPr>
        <w:pStyle w:val="NormalnyWeb"/>
        <w:spacing w:before="0" w:beforeAutospacing="0" w:after="0" w:afterAutospacing="0"/>
        <w:contextualSpacing/>
        <w:jc w:val="center"/>
        <w:rPr>
          <w:sz w:val="22"/>
          <w:szCs w:val="22"/>
        </w:rPr>
      </w:pPr>
    </w:p>
    <w:p w14:paraId="5A7AF242" w14:textId="77777777" w:rsidR="005327AD" w:rsidRPr="00C75A95" w:rsidRDefault="005327AD" w:rsidP="00825454">
      <w:pPr>
        <w:pStyle w:val="NormalnyWeb"/>
        <w:spacing w:before="0" w:beforeAutospacing="0" w:after="0" w:afterAutospacing="0"/>
        <w:contextualSpacing/>
        <w:jc w:val="center"/>
        <w:rPr>
          <w:sz w:val="22"/>
          <w:szCs w:val="22"/>
        </w:rPr>
      </w:pPr>
    </w:p>
    <w:p w14:paraId="32525035" w14:textId="77777777" w:rsidR="005327AD" w:rsidRPr="00C75A95" w:rsidRDefault="005327AD" w:rsidP="00825454">
      <w:pPr>
        <w:pStyle w:val="NormalnyWeb"/>
        <w:spacing w:before="0" w:beforeAutospacing="0" w:after="0" w:afterAutospacing="0"/>
        <w:contextualSpacing/>
        <w:jc w:val="center"/>
        <w:rPr>
          <w:sz w:val="22"/>
          <w:szCs w:val="22"/>
        </w:rPr>
      </w:pPr>
    </w:p>
    <w:p w14:paraId="1A4BFC9F" w14:textId="77777777" w:rsidR="00844826" w:rsidRPr="00C75A95" w:rsidRDefault="00844826" w:rsidP="00825454">
      <w:pPr>
        <w:pStyle w:val="NormalnyWeb"/>
        <w:spacing w:before="0" w:beforeAutospacing="0" w:after="0" w:afterAutospacing="0"/>
        <w:contextualSpacing/>
        <w:jc w:val="center"/>
        <w:rPr>
          <w:sz w:val="22"/>
          <w:szCs w:val="22"/>
        </w:rPr>
      </w:pPr>
    </w:p>
    <w:p w14:paraId="0878C93D" w14:textId="77777777" w:rsidR="00215551" w:rsidRPr="00C75A95" w:rsidRDefault="00AC0EF1" w:rsidP="00825454">
      <w:pPr>
        <w:pStyle w:val="NormalnyWeb"/>
        <w:spacing w:before="0" w:beforeAutospacing="0" w:after="0" w:afterAutospacing="0"/>
        <w:contextualSpacing/>
        <w:jc w:val="center"/>
        <w:rPr>
          <w:sz w:val="22"/>
          <w:szCs w:val="22"/>
        </w:rPr>
      </w:pPr>
      <w:r w:rsidRPr="00C75A95">
        <w:rPr>
          <w:sz w:val="22"/>
          <w:szCs w:val="22"/>
        </w:rPr>
        <w:t xml:space="preserve">identyfikator postępowania:  </w:t>
      </w:r>
    </w:p>
    <w:p w14:paraId="1F031148" w14:textId="34F319FF" w:rsidR="00C22C42" w:rsidRPr="00C75A95" w:rsidRDefault="00EE165B" w:rsidP="00825454">
      <w:pPr>
        <w:pStyle w:val="NormalnyWeb"/>
        <w:spacing w:before="0" w:beforeAutospacing="0" w:after="0" w:afterAutospacing="0"/>
        <w:contextualSpacing/>
        <w:jc w:val="center"/>
        <w:rPr>
          <w:sz w:val="22"/>
          <w:szCs w:val="22"/>
        </w:rPr>
      </w:pPr>
      <w:r w:rsidRPr="00EE165B">
        <w:rPr>
          <w:b/>
          <w:bCs/>
        </w:rPr>
        <w:t>ocds-148610-de43abad-a993-4b4a-b824-b282ebb874d6</w:t>
      </w:r>
    </w:p>
    <w:p w14:paraId="7B276F77" w14:textId="09DFDEB3" w:rsidR="006B4989" w:rsidRPr="00C75A95" w:rsidRDefault="006B4989" w:rsidP="00D15E4B">
      <w:pPr>
        <w:spacing w:after="0" w:line="240" w:lineRule="auto"/>
        <w:ind w:left="0" w:firstLine="0"/>
        <w:contextualSpacing/>
        <w:rPr>
          <w:sz w:val="22"/>
        </w:rPr>
      </w:pPr>
    </w:p>
    <w:p w14:paraId="25E9BDE7" w14:textId="5366BA5E" w:rsidR="006B4989" w:rsidRPr="00C75A95" w:rsidRDefault="006B4989" w:rsidP="00825454">
      <w:pPr>
        <w:spacing w:after="0" w:line="240" w:lineRule="auto"/>
        <w:contextualSpacing/>
        <w:rPr>
          <w:sz w:val="22"/>
        </w:rPr>
      </w:pPr>
    </w:p>
    <w:p w14:paraId="0B889B85" w14:textId="6810E437" w:rsidR="00D668F9" w:rsidRPr="00C75A95" w:rsidRDefault="00D668F9" w:rsidP="002D4C9F">
      <w:pPr>
        <w:spacing w:after="0" w:line="240" w:lineRule="auto"/>
        <w:ind w:left="0" w:firstLine="0"/>
        <w:contextualSpacing/>
        <w:rPr>
          <w:sz w:val="22"/>
        </w:rPr>
      </w:pPr>
    </w:p>
    <w:p w14:paraId="54BC813C" w14:textId="77777777" w:rsidR="00D846C3" w:rsidRDefault="00D846C3" w:rsidP="006979FD">
      <w:pPr>
        <w:spacing w:after="0" w:line="240" w:lineRule="auto"/>
        <w:ind w:left="0" w:firstLine="0"/>
        <w:contextualSpacing/>
        <w:rPr>
          <w:sz w:val="22"/>
        </w:rPr>
      </w:pPr>
    </w:p>
    <w:p w14:paraId="023BB6FF" w14:textId="77777777" w:rsidR="00646E2A" w:rsidRDefault="00646E2A" w:rsidP="006979FD">
      <w:pPr>
        <w:spacing w:after="0" w:line="240" w:lineRule="auto"/>
        <w:ind w:left="0" w:firstLine="0"/>
        <w:contextualSpacing/>
        <w:rPr>
          <w:sz w:val="22"/>
        </w:rPr>
      </w:pPr>
    </w:p>
    <w:p w14:paraId="42CFFCF8" w14:textId="77777777" w:rsidR="00EE165B" w:rsidRDefault="00EE165B" w:rsidP="006979FD">
      <w:pPr>
        <w:spacing w:after="0" w:line="240" w:lineRule="auto"/>
        <w:ind w:left="0" w:firstLine="0"/>
        <w:contextualSpacing/>
        <w:rPr>
          <w:sz w:val="22"/>
        </w:rPr>
      </w:pPr>
    </w:p>
    <w:p w14:paraId="0D7EADB7" w14:textId="77777777" w:rsidR="00D33EDD" w:rsidRDefault="00D33EDD" w:rsidP="006979FD">
      <w:pPr>
        <w:spacing w:after="0" w:line="240" w:lineRule="auto"/>
        <w:ind w:left="0" w:firstLine="0"/>
        <w:contextualSpacing/>
        <w:rPr>
          <w:sz w:val="22"/>
        </w:rPr>
      </w:pPr>
    </w:p>
    <w:p w14:paraId="2100447C" w14:textId="77777777" w:rsidR="00D33EDD" w:rsidRPr="00C75A95" w:rsidRDefault="00D33EDD" w:rsidP="006979FD">
      <w:pPr>
        <w:spacing w:after="0" w:line="240" w:lineRule="auto"/>
        <w:ind w:left="0" w:firstLine="0"/>
        <w:contextualSpacing/>
        <w:rPr>
          <w:sz w:val="22"/>
        </w:rPr>
      </w:pPr>
    </w:p>
    <w:p w14:paraId="4E129F9E" w14:textId="50864440" w:rsidR="00F70A79" w:rsidRDefault="00F70A79" w:rsidP="00F70A79">
      <w:pPr>
        <w:spacing w:after="0" w:line="240" w:lineRule="auto"/>
        <w:contextualSpacing/>
        <w:jc w:val="center"/>
        <w:rPr>
          <w:sz w:val="22"/>
        </w:rPr>
      </w:pPr>
      <w:r w:rsidRPr="00C75A95">
        <w:rPr>
          <w:sz w:val="22"/>
        </w:rPr>
        <w:t xml:space="preserve">Lyski, </w:t>
      </w:r>
      <w:r w:rsidR="00646E2A" w:rsidRPr="009131BF">
        <w:rPr>
          <w:sz w:val="22"/>
        </w:rPr>
        <w:t>12</w:t>
      </w:r>
      <w:r w:rsidR="00D849BD" w:rsidRPr="009131BF">
        <w:rPr>
          <w:sz w:val="22"/>
        </w:rPr>
        <w:t>.</w:t>
      </w:r>
      <w:r w:rsidR="00646E2A" w:rsidRPr="009131BF">
        <w:rPr>
          <w:sz w:val="22"/>
        </w:rPr>
        <w:t>03</w:t>
      </w:r>
      <w:r w:rsidR="00131E7A" w:rsidRPr="009131BF">
        <w:rPr>
          <w:sz w:val="22"/>
        </w:rPr>
        <w:t>.</w:t>
      </w:r>
      <w:r w:rsidR="005D3ED0" w:rsidRPr="009131BF">
        <w:rPr>
          <w:sz w:val="22"/>
        </w:rPr>
        <w:t>202</w:t>
      </w:r>
      <w:r w:rsidR="00646E2A" w:rsidRPr="009131BF">
        <w:rPr>
          <w:sz w:val="22"/>
        </w:rPr>
        <w:t>5</w:t>
      </w:r>
      <w:r w:rsidRPr="009131BF">
        <w:rPr>
          <w:sz w:val="22"/>
        </w:rPr>
        <w:t xml:space="preserve"> r.</w:t>
      </w:r>
    </w:p>
    <w:p w14:paraId="74DECC96" w14:textId="77777777" w:rsidR="00D33EDD" w:rsidRDefault="00D33EDD" w:rsidP="00F70A79">
      <w:pPr>
        <w:spacing w:after="0" w:line="240" w:lineRule="auto"/>
        <w:contextualSpacing/>
        <w:jc w:val="center"/>
        <w:rPr>
          <w:sz w:val="22"/>
        </w:rPr>
      </w:pPr>
    </w:p>
    <w:p w14:paraId="1ACA0E47" w14:textId="77777777" w:rsidR="004451DF" w:rsidRPr="00C75A95" w:rsidRDefault="004451DF" w:rsidP="00F70A79">
      <w:pPr>
        <w:spacing w:after="0" w:line="240" w:lineRule="auto"/>
        <w:contextualSpacing/>
        <w:jc w:val="center"/>
        <w:rPr>
          <w:sz w:val="22"/>
        </w:rPr>
      </w:pPr>
    </w:p>
    <w:p w14:paraId="0B8318BB" w14:textId="283B4F11" w:rsidR="00C22C42" w:rsidRPr="00C75A95" w:rsidRDefault="005D3ED0" w:rsidP="00467941">
      <w:pPr>
        <w:spacing w:after="0" w:line="240" w:lineRule="auto"/>
        <w:contextualSpacing/>
        <w:rPr>
          <w:b/>
          <w:sz w:val="22"/>
          <w:u w:val="single"/>
        </w:rPr>
      </w:pPr>
      <w:r w:rsidRPr="00C75A95">
        <w:rPr>
          <w:b/>
          <w:sz w:val="22"/>
          <w:u w:val="single"/>
        </w:rPr>
        <w:lastRenderedPageBreak/>
        <w:t>Wykaz załączników do niniejszej Specyfikacji Warunków Zamówienia:</w:t>
      </w:r>
    </w:p>
    <w:p w14:paraId="71D08D18" w14:textId="03E78650" w:rsidR="00D668F9" w:rsidRPr="00C75A95" w:rsidRDefault="00D668F9" w:rsidP="00467941">
      <w:pPr>
        <w:spacing w:after="0" w:line="240" w:lineRule="auto"/>
        <w:contextualSpacing/>
        <w:rPr>
          <w:i/>
          <w:sz w:val="22"/>
        </w:rPr>
      </w:pPr>
    </w:p>
    <w:tbl>
      <w:tblPr>
        <w:tblStyle w:val="Tabela-Siatka"/>
        <w:tblW w:w="9346"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7"/>
        <w:gridCol w:w="1417"/>
        <w:gridCol w:w="5812"/>
      </w:tblGrid>
      <w:tr w:rsidR="005D3ED0" w:rsidRPr="00C75A95" w14:paraId="1BE8E087" w14:textId="77777777" w:rsidTr="001F13FB">
        <w:trPr>
          <w:trHeight w:val="516"/>
        </w:trPr>
        <w:tc>
          <w:tcPr>
            <w:tcW w:w="2117" w:type="dxa"/>
          </w:tcPr>
          <w:p w14:paraId="3A28EEB8" w14:textId="77777777" w:rsidR="005D3ED0" w:rsidRPr="00894BF9" w:rsidRDefault="005D3ED0" w:rsidP="00923570">
            <w:pPr>
              <w:ind w:left="0" w:right="-112" w:firstLine="0"/>
              <w:contextualSpacing/>
              <w:rPr>
                <w:b/>
                <w:color w:val="000000" w:themeColor="text1"/>
                <w:sz w:val="22"/>
              </w:rPr>
            </w:pPr>
            <w:r w:rsidRPr="00894BF9">
              <w:rPr>
                <w:b/>
                <w:color w:val="000000" w:themeColor="text1"/>
                <w:sz w:val="22"/>
              </w:rPr>
              <w:t>Postanowienia SWZ</w:t>
            </w:r>
          </w:p>
        </w:tc>
        <w:tc>
          <w:tcPr>
            <w:tcW w:w="1417" w:type="dxa"/>
          </w:tcPr>
          <w:p w14:paraId="4F5ADF16" w14:textId="02ED427E" w:rsidR="005D3ED0" w:rsidRPr="00894BF9" w:rsidRDefault="005D3ED0" w:rsidP="00923570">
            <w:pPr>
              <w:spacing w:after="0" w:line="240" w:lineRule="auto"/>
              <w:ind w:left="0" w:firstLine="0"/>
              <w:contextualSpacing/>
              <w:rPr>
                <w:color w:val="000000" w:themeColor="text1"/>
                <w:sz w:val="22"/>
              </w:rPr>
            </w:pPr>
            <w:r w:rsidRPr="00894BF9">
              <w:rPr>
                <w:color w:val="000000" w:themeColor="text1"/>
                <w:sz w:val="22"/>
              </w:rPr>
              <w:t>str. 3-</w:t>
            </w:r>
            <w:r w:rsidR="00894BF9" w:rsidRPr="00894BF9">
              <w:rPr>
                <w:color w:val="000000" w:themeColor="text1"/>
                <w:sz w:val="22"/>
              </w:rPr>
              <w:t>22</w:t>
            </w:r>
          </w:p>
        </w:tc>
        <w:tc>
          <w:tcPr>
            <w:tcW w:w="5812" w:type="dxa"/>
          </w:tcPr>
          <w:p w14:paraId="6C2D2B74" w14:textId="77777777" w:rsidR="005D3ED0" w:rsidRPr="00C75A95" w:rsidRDefault="005D3ED0" w:rsidP="00923570">
            <w:pPr>
              <w:spacing w:after="0" w:line="240" w:lineRule="auto"/>
              <w:ind w:left="0" w:firstLine="0"/>
              <w:contextualSpacing/>
              <w:rPr>
                <w:b/>
                <w:sz w:val="22"/>
              </w:rPr>
            </w:pPr>
          </w:p>
        </w:tc>
      </w:tr>
      <w:tr w:rsidR="005D3ED0" w:rsidRPr="00C75A95" w14:paraId="6C34A41F" w14:textId="77777777" w:rsidTr="001F13FB">
        <w:trPr>
          <w:trHeight w:val="564"/>
        </w:trPr>
        <w:tc>
          <w:tcPr>
            <w:tcW w:w="2117" w:type="dxa"/>
          </w:tcPr>
          <w:p w14:paraId="4FFA575C" w14:textId="77777777" w:rsidR="005D3ED0" w:rsidRPr="00894BF9" w:rsidRDefault="005D3ED0" w:rsidP="00923570">
            <w:pPr>
              <w:spacing w:after="0" w:line="240" w:lineRule="auto"/>
              <w:ind w:left="0" w:firstLine="0"/>
              <w:contextualSpacing/>
              <w:rPr>
                <w:b/>
                <w:bCs/>
                <w:color w:val="000000" w:themeColor="text1"/>
                <w:sz w:val="22"/>
              </w:rPr>
            </w:pPr>
            <w:r w:rsidRPr="00894BF9">
              <w:rPr>
                <w:b/>
                <w:bCs/>
                <w:color w:val="000000" w:themeColor="text1"/>
                <w:sz w:val="22"/>
              </w:rPr>
              <w:t>Załącznik nr 1</w:t>
            </w:r>
          </w:p>
        </w:tc>
        <w:tc>
          <w:tcPr>
            <w:tcW w:w="1417" w:type="dxa"/>
          </w:tcPr>
          <w:p w14:paraId="51F646BA" w14:textId="1281DEEA" w:rsidR="005D3ED0" w:rsidRPr="00894BF9" w:rsidRDefault="005D3ED0" w:rsidP="00923570">
            <w:pPr>
              <w:spacing w:after="0" w:line="240" w:lineRule="auto"/>
              <w:ind w:left="0" w:firstLine="0"/>
              <w:contextualSpacing/>
              <w:rPr>
                <w:color w:val="000000" w:themeColor="text1"/>
                <w:sz w:val="22"/>
              </w:rPr>
            </w:pPr>
            <w:r w:rsidRPr="00894BF9">
              <w:rPr>
                <w:color w:val="000000" w:themeColor="text1"/>
                <w:sz w:val="22"/>
              </w:rPr>
              <w:t xml:space="preserve">str. </w:t>
            </w:r>
            <w:r w:rsidR="00963C91" w:rsidRPr="00894BF9">
              <w:rPr>
                <w:color w:val="000000" w:themeColor="text1"/>
                <w:sz w:val="22"/>
              </w:rPr>
              <w:t>2</w:t>
            </w:r>
            <w:r w:rsidR="00894BF9" w:rsidRPr="00894BF9">
              <w:rPr>
                <w:color w:val="000000" w:themeColor="text1"/>
                <w:sz w:val="22"/>
              </w:rPr>
              <w:t>3</w:t>
            </w:r>
            <w:r w:rsidRPr="00894BF9">
              <w:rPr>
                <w:color w:val="000000" w:themeColor="text1"/>
                <w:sz w:val="22"/>
              </w:rPr>
              <w:t>-2</w:t>
            </w:r>
            <w:r w:rsidR="00894BF9" w:rsidRPr="00894BF9">
              <w:rPr>
                <w:color w:val="000000" w:themeColor="text1"/>
                <w:sz w:val="22"/>
              </w:rPr>
              <w:t>5</w:t>
            </w:r>
          </w:p>
        </w:tc>
        <w:tc>
          <w:tcPr>
            <w:tcW w:w="5812" w:type="dxa"/>
          </w:tcPr>
          <w:p w14:paraId="70043365" w14:textId="77777777" w:rsidR="005D3ED0" w:rsidRPr="00C75A95" w:rsidRDefault="005D3ED0" w:rsidP="00923570">
            <w:pPr>
              <w:spacing w:after="0" w:line="240" w:lineRule="auto"/>
              <w:ind w:left="0" w:firstLine="0"/>
              <w:contextualSpacing/>
              <w:rPr>
                <w:sz w:val="22"/>
              </w:rPr>
            </w:pPr>
            <w:r w:rsidRPr="00C75A95">
              <w:rPr>
                <w:sz w:val="22"/>
              </w:rPr>
              <w:t>- formularz oferty</w:t>
            </w:r>
          </w:p>
        </w:tc>
      </w:tr>
      <w:tr w:rsidR="005D3ED0" w:rsidRPr="00C75A95" w14:paraId="50611BD4" w14:textId="77777777" w:rsidTr="001F13FB">
        <w:trPr>
          <w:trHeight w:val="1064"/>
        </w:trPr>
        <w:tc>
          <w:tcPr>
            <w:tcW w:w="2117" w:type="dxa"/>
          </w:tcPr>
          <w:p w14:paraId="30F93968" w14:textId="77777777" w:rsidR="005D3ED0" w:rsidRPr="00894BF9" w:rsidRDefault="005D3ED0" w:rsidP="00923570">
            <w:pPr>
              <w:spacing w:after="0" w:line="240" w:lineRule="auto"/>
              <w:ind w:left="0" w:firstLine="0"/>
              <w:contextualSpacing/>
              <w:rPr>
                <w:b/>
                <w:bCs/>
                <w:color w:val="000000" w:themeColor="text1"/>
                <w:sz w:val="22"/>
              </w:rPr>
            </w:pPr>
            <w:r w:rsidRPr="00894BF9">
              <w:rPr>
                <w:b/>
                <w:bCs/>
                <w:color w:val="000000" w:themeColor="text1"/>
                <w:sz w:val="22"/>
              </w:rPr>
              <w:t>Załącznik nr 2</w:t>
            </w:r>
          </w:p>
        </w:tc>
        <w:tc>
          <w:tcPr>
            <w:tcW w:w="1417" w:type="dxa"/>
          </w:tcPr>
          <w:p w14:paraId="641C1209" w14:textId="200F8A75" w:rsidR="005D3ED0" w:rsidRPr="00894BF9" w:rsidRDefault="005D3ED0" w:rsidP="00923570">
            <w:pPr>
              <w:spacing w:after="0" w:line="240" w:lineRule="auto"/>
              <w:ind w:left="0" w:firstLine="0"/>
              <w:contextualSpacing/>
              <w:rPr>
                <w:color w:val="000000" w:themeColor="text1"/>
                <w:sz w:val="22"/>
              </w:rPr>
            </w:pPr>
            <w:r w:rsidRPr="00894BF9">
              <w:rPr>
                <w:color w:val="000000" w:themeColor="text1"/>
                <w:sz w:val="22"/>
              </w:rPr>
              <w:t xml:space="preserve">str. </w:t>
            </w:r>
            <w:r w:rsidR="00A61D5A" w:rsidRPr="00894BF9">
              <w:rPr>
                <w:color w:val="000000" w:themeColor="text1"/>
                <w:sz w:val="22"/>
              </w:rPr>
              <w:t>2</w:t>
            </w:r>
            <w:r w:rsidR="00894BF9" w:rsidRPr="00894BF9">
              <w:rPr>
                <w:color w:val="000000" w:themeColor="text1"/>
                <w:sz w:val="22"/>
              </w:rPr>
              <w:t>6</w:t>
            </w:r>
          </w:p>
        </w:tc>
        <w:tc>
          <w:tcPr>
            <w:tcW w:w="5812" w:type="dxa"/>
          </w:tcPr>
          <w:p w14:paraId="23ECD982" w14:textId="77777777" w:rsidR="005D3ED0" w:rsidRPr="00C75A95" w:rsidRDefault="005D3ED0" w:rsidP="00923570">
            <w:pPr>
              <w:spacing w:after="0" w:line="240" w:lineRule="auto"/>
              <w:ind w:left="0" w:right="-112" w:firstLine="0"/>
              <w:contextualSpacing/>
              <w:rPr>
                <w:sz w:val="22"/>
              </w:rPr>
            </w:pPr>
            <w:r w:rsidRPr="00C75A95">
              <w:rPr>
                <w:sz w:val="22"/>
              </w:rPr>
              <w:t>- wzór oświadczenia wykonawcy o niepodleganiu wykluczeniu z postępowania oraz spełnianiu warunków udziału w postępowaniu;</w:t>
            </w:r>
          </w:p>
        </w:tc>
      </w:tr>
      <w:tr w:rsidR="005D3ED0" w:rsidRPr="00C75A95" w14:paraId="4ED4A578" w14:textId="77777777" w:rsidTr="001F13FB">
        <w:trPr>
          <w:trHeight w:val="1233"/>
        </w:trPr>
        <w:tc>
          <w:tcPr>
            <w:tcW w:w="2117" w:type="dxa"/>
          </w:tcPr>
          <w:p w14:paraId="3875786C" w14:textId="77777777" w:rsidR="005D3ED0" w:rsidRPr="00894BF9" w:rsidRDefault="005D3ED0" w:rsidP="00923570">
            <w:pPr>
              <w:spacing w:after="0" w:line="240" w:lineRule="auto"/>
              <w:ind w:left="0" w:firstLine="0"/>
              <w:contextualSpacing/>
              <w:rPr>
                <w:b/>
                <w:bCs/>
                <w:color w:val="000000" w:themeColor="text1"/>
                <w:sz w:val="22"/>
              </w:rPr>
            </w:pPr>
            <w:r w:rsidRPr="00894BF9">
              <w:rPr>
                <w:b/>
                <w:bCs/>
                <w:color w:val="000000" w:themeColor="text1"/>
                <w:sz w:val="22"/>
              </w:rPr>
              <w:t>Załącznik nr 3</w:t>
            </w:r>
          </w:p>
        </w:tc>
        <w:tc>
          <w:tcPr>
            <w:tcW w:w="1417" w:type="dxa"/>
          </w:tcPr>
          <w:p w14:paraId="0D998A00" w14:textId="11EA7F79" w:rsidR="005D3ED0" w:rsidRPr="00894BF9" w:rsidRDefault="005D3ED0" w:rsidP="00923570">
            <w:pPr>
              <w:spacing w:after="0" w:line="240" w:lineRule="auto"/>
              <w:ind w:left="0" w:firstLine="0"/>
              <w:contextualSpacing/>
              <w:rPr>
                <w:color w:val="000000" w:themeColor="text1"/>
                <w:sz w:val="22"/>
              </w:rPr>
            </w:pPr>
            <w:r w:rsidRPr="00894BF9">
              <w:rPr>
                <w:color w:val="000000" w:themeColor="text1"/>
                <w:sz w:val="22"/>
              </w:rPr>
              <w:t xml:space="preserve">str. </w:t>
            </w:r>
            <w:r w:rsidR="00963C91" w:rsidRPr="00894BF9">
              <w:rPr>
                <w:color w:val="000000" w:themeColor="text1"/>
                <w:sz w:val="22"/>
              </w:rPr>
              <w:t>2</w:t>
            </w:r>
            <w:r w:rsidR="00894BF9" w:rsidRPr="00894BF9">
              <w:rPr>
                <w:color w:val="000000" w:themeColor="text1"/>
                <w:sz w:val="22"/>
              </w:rPr>
              <w:t>7</w:t>
            </w:r>
          </w:p>
        </w:tc>
        <w:tc>
          <w:tcPr>
            <w:tcW w:w="5812" w:type="dxa"/>
          </w:tcPr>
          <w:p w14:paraId="564FCF68" w14:textId="77777777" w:rsidR="005D3ED0" w:rsidRPr="00C75A95" w:rsidRDefault="005D3ED0" w:rsidP="00923570">
            <w:pPr>
              <w:spacing w:after="0" w:line="240" w:lineRule="auto"/>
              <w:ind w:left="0" w:right="-112" w:firstLine="0"/>
              <w:contextualSpacing/>
              <w:rPr>
                <w:sz w:val="22"/>
              </w:rPr>
            </w:pPr>
            <w:r w:rsidRPr="00C75A95">
              <w:rPr>
                <w:sz w:val="22"/>
              </w:rPr>
              <w:t xml:space="preserve">- wzór oświadczenia podmiotu udostępniającego zasoby o braku podstaw wykluczenia oraz spełnianiu warunków udziału </w:t>
            </w:r>
            <w:r w:rsidRPr="00C75A95">
              <w:rPr>
                <w:sz w:val="22"/>
              </w:rPr>
              <w:br/>
              <w:t>w postępowaniu, w zakresie w jakim wykonawca powołuje się na jego zasoby;</w:t>
            </w:r>
          </w:p>
        </w:tc>
      </w:tr>
      <w:tr w:rsidR="005D3ED0" w:rsidRPr="00C75A95" w14:paraId="109B0388" w14:textId="77777777" w:rsidTr="001F13FB">
        <w:trPr>
          <w:trHeight w:val="548"/>
        </w:trPr>
        <w:tc>
          <w:tcPr>
            <w:tcW w:w="2117" w:type="dxa"/>
          </w:tcPr>
          <w:p w14:paraId="4EDCBA85" w14:textId="77777777" w:rsidR="005D3ED0" w:rsidRPr="00894BF9" w:rsidRDefault="005D3ED0" w:rsidP="00923570">
            <w:pPr>
              <w:spacing w:after="0" w:line="240" w:lineRule="auto"/>
              <w:ind w:left="0" w:firstLine="0"/>
              <w:contextualSpacing/>
              <w:rPr>
                <w:b/>
                <w:bCs/>
                <w:color w:val="000000" w:themeColor="text1"/>
                <w:sz w:val="22"/>
              </w:rPr>
            </w:pPr>
            <w:r w:rsidRPr="00894BF9">
              <w:rPr>
                <w:b/>
                <w:bCs/>
                <w:color w:val="000000" w:themeColor="text1"/>
                <w:sz w:val="22"/>
              </w:rPr>
              <w:t>Załącznik nr 4</w:t>
            </w:r>
          </w:p>
        </w:tc>
        <w:tc>
          <w:tcPr>
            <w:tcW w:w="1417" w:type="dxa"/>
          </w:tcPr>
          <w:p w14:paraId="04EC5690" w14:textId="7BAFC1E8" w:rsidR="005D3ED0" w:rsidRPr="00894BF9" w:rsidRDefault="005D3ED0" w:rsidP="00923570">
            <w:pPr>
              <w:spacing w:after="0" w:line="240" w:lineRule="auto"/>
              <w:ind w:left="0" w:firstLine="0"/>
              <w:contextualSpacing/>
              <w:rPr>
                <w:color w:val="000000" w:themeColor="text1"/>
                <w:sz w:val="22"/>
              </w:rPr>
            </w:pPr>
            <w:r w:rsidRPr="00894BF9">
              <w:rPr>
                <w:color w:val="000000" w:themeColor="text1"/>
                <w:sz w:val="22"/>
              </w:rPr>
              <w:t xml:space="preserve">str. </w:t>
            </w:r>
            <w:r w:rsidR="00A61D5A" w:rsidRPr="00894BF9">
              <w:rPr>
                <w:color w:val="000000" w:themeColor="text1"/>
                <w:sz w:val="22"/>
              </w:rPr>
              <w:t>2</w:t>
            </w:r>
            <w:r w:rsidR="00894BF9" w:rsidRPr="00894BF9">
              <w:rPr>
                <w:color w:val="000000" w:themeColor="text1"/>
                <w:sz w:val="22"/>
              </w:rPr>
              <w:t>8</w:t>
            </w:r>
          </w:p>
        </w:tc>
        <w:tc>
          <w:tcPr>
            <w:tcW w:w="5812" w:type="dxa"/>
          </w:tcPr>
          <w:p w14:paraId="79C18868" w14:textId="77777777" w:rsidR="005D3ED0" w:rsidRPr="00C75A95" w:rsidRDefault="005D3ED0" w:rsidP="00923570">
            <w:pPr>
              <w:spacing w:after="0" w:line="240" w:lineRule="auto"/>
              <w:ind w:left="0" w:right="-112" w:firstLine="0"/>
              <w:contextualSpacing/>
              <w:rPr>
                <w:sz w:val="22"/>
              </w:rPr>
            </w:pPr>
            <w:r w:rsidRPr="00C75A95">
              <w:rPr>
                <w:sz w:val="22"/>
              </w:rPr>
              <w:t>- informacja w sprawie grupy kapitałowej;</w:t>
            </w:r>
          </w:p>
        </w:tc>
      </w:tr>
      <w:tr w:rsidR="005D3ED0" w:rsidRPr="00C75A95" w14:paraId="56589EF1" w14:textId="77777777" w:rsidTr="001F13FB">
        <w:trPr>
          <w:trHeight w:val="568"/>
        </w:trPr>
        <w:tc>
          <w:tcPr>
            <w:tcW w:w="2117" w:type="dxa"/>
          </w:tcPr>
          <w:p w14:paraId="25E334BA" w14:textId="77777777" w:rsidR="005D3ED0" w:rsidRPr="00894BF9" w:rsidRDefault="005D3ED0" w:rsidP="00923570">
            <w:pPr>
              <w:spacing w:after="0" w:line="240" w:lineRule="auto"/>
              <w:ind w:left="0" w:firstLine="0"/>
              <w:contextualSpacing/>
              <w:rPr>
                <w:b/>
                <w:bCs/>
                <w:color w:val="000000" w:themeColor="text1"/>
                <w:sz w:val="22"/>
              </w:rPr>
            </w:pPr>
            <w:r w:rsidRPr="00894BF9">
              <w:rPr>
                <w:b/>
                <w:bCs/>
                <w:color w:val="000000" w:themeColor="text1"/>
                <w:sz w:val="22"/>
              </w:rPr>
              <w:t>Załącznik nr 5</w:t>
            </w:r>
          </w:p>
        </w:tc>
        <w:tc>
          <w:tcPr>
            <w:tcW w:w="1417" w:type="dxa"/>
          </w:tcPr>
          <w:p w14:paraId="186A7F84" w14:textId="1E6B2AAB" w:rsidR="005D3ED0" w:rsidRPr="00894BF9" w:rsidRDefault="005D3ED0" w:rsidP="00923570">
            <w:pPr>
              <w:spacing w:after="0" w:line="240" w:lineRule="auto"/>
              <w:ind w:left="0" w:firstLine="0"/>
              <w:contextualSpacing/>
              <w:rPr>
                <w:color w:val="000000" w:themeColor="text1"/>
                <w:sz w:val="22"/>
              </w:rPr>
            </w:pPr>
            <w:r w:rsidRPr="00894BF9">
              <w:rPr>
                <w:color w:val="000000" w:themeColor="text1"/>
                <w:sz w:val="22"/>
              </w:rPr>
              <w:t xml:space="preserve">str. </w:t>
            </w:r>
            <w:r w:rsidR="00A61D5A" w:rsidRPr="00894BF9">
              <w:rPr>
                <w:color w:val="000000" w:themeColor="text1"/>
                <w:sz w:val="22"/>
              </w:rPr>
              <w:t>2</w:t>
            </w:r>
            <w:r w:rsidR="00894BF9" w:rsidRPr="00894BF9">
              <w:rPr>
                <w:color w:val="000000" w:themeColor="text1"/>
                <w:sz w:val="22"/>
              </w:rPr>
              <w:t>9</w:t>
            </w:r>
            <w:r w:rsidR="00A61D5A" w:rsidRPr="00894BF9">
              <w:rPr>
                <w:color w:val="000000" w:themeColor="text1"/>
                <w:sz w:val="22"/>
              </w:rPr>
              <w:t>-</w:t>
            </w:r>
            <w:r w:rsidR="00894BF9" w:rsidRPr="00894BF9">
              <w:rPr>
                <w:color w:val="000000" w:themeColor="text1"/>
                <w:sz w:val="22"/>
              </w:rPr>
              <w:t>44</w:t>
            </w:r>
          </w:p>
        </w:tc>
        <w:tc>
          <w:tcPr>
            <w:tcW w:w="5812" w:type="dxa"/>
          </w:tcPr>
          <w:p w14:paraId="48AAAA6B" w14:textId="30A1B013" w:rsidR="005D3ED0" w:rsidRPr="00C75A95" w:rsidRDefault="005D3ED0" w:rsidP="00923570">
            <w:pPr>
              <w:spacing w:after="0" w:line="240" w:lineRule="auto"/>
              <w:ind w:left="0" w:right="-112" w:firstLine="0"/>
              <w:contextualSpacing/>
              <w:rPr>
                <w:sz w:val="22"/>
              </w:rPr>
            </w:pPr>
            <w:r w:rsidRPr="00C75A95">
              <w:rPr>
                <w:sz w:val="22"/>
              </w:rPr>
              <w:t xml:space="preserve">- </w:t>
            </w:r>
            <w:r w:rsidR="001F6939" w:rsidRPr="00C75A95">
              <w:rPr>
                <w:sz w:val="22"/>
              </w:rPr>
              <w:t>projektowane postanowienia umowy;</w:t>
            </w:r>
          </w:p>
        </w:tc>
      </w:tr>
      <w:tr w:rsidR="005D3ED0" w:rsidRPr="00C75A95" w14:paraId="4C5739DF" w14:textId="77777777" w:rsidTr="001F13FB">
        <w:trPr>
          <w:trHeight w:val="819"/>
        </w:trPr>
        <w:tc>
          <w:tcPr>
            <w:tcW w:w="2117" w:type="dxa"/>
          </w:tcPr>
          <w:p w14:paraId="20D655C0" w14:textId="77777777" w:rsidR="005D3ED0" w:rsidRPr="00894BF9" w:rsidRDefault="005D3ED0" w:rsidP="00923570">
            <w:pPr>
              <w:spacing w:after="0" w:line="240" w:lineRule="auto"/>
              <w:ind w:left="0" w:firstLine="0"/>
              <w:contextualSpacing/>
              <w:rPr>
                <w:b/>
                <w:bCs/>
                <w:color w:val="000000" w:themeColor="text1"/>
                <w:sz w:val="22"/>
              </w:rPr>
            </w:pPr>
            <w:r w:rsidRPr="00894BF9">
              <w:rPr>
                <w:b/>
                <w:bCs/>
                <w:color w:val="000000" w:themeColor="text1"/>
                <w:sz w:val="22"/>
              </w:rPr>
              <w:t>Załącznik nr 6</w:t>
            </w:r>
          </w:p>
        </w:tc>
        <w:tc>
          <w:tcPr>
            <w:tcW w:w="1417" w:type="dxa"/>
          </w:tcPr>
          <w:p w14:paraId="59A46431" w14:textId="6D86B565" w:rsidR="005D3ED0" w:rsidRPr="00894BF9" w:rsidRDefault="005D3ED0" w:rsidP="00923570">
            <w:pPr>
              <w:spacing w:after="0" w:line="240" w:lineRule="auto"/>
              <w:ind w:left="0" w:firstLine="0"/>
              <w:contextualSpacing/>
              <w:rPr>
                <w:color w:val="000000" w:themeColor="text1"/>
                <w:sz w:val="22"/>
              </w:rPr>
            </w:pPr>
            <w:r w:rsidRPr="00894BF9">
              <w:rPr>
                <w:color w:val="000000" w:themeColor="text1"/>
                <w:sz w:val="22"/>
              </w:rPr>
              <w:t xml:space="preserve">str. </w:t>
            </w:r>
            <w:r w:rsidR="00894BF9" w:rsidRPr="00894BF9">
              <w:rPr>
                <w:color w:val="000000" w:themeColor="text1"/>
                <w:sz w:val="22"/>
              </w:rPr>
              <w:t>45</w:t>
            </w:r>
          </w:p>
        </w:tc>
        <w:tc>
          <w:tcPr>
            <w:tcW w:w="5812" w:type="dxa"/>
          </w:tcPr>
          <w:p w14:paraId="12A4838B" w14:textId="44E47D9D" w:rsidR="005D3ED0" w:rsidRPr="00C75A95" w:rsidRDefault="005D3ED0" w:rsidP="00923570">
            <w:pPr>
              <w:spacing w:after="0" w:line="240" w:lineRule="auto"/>
              <w:ind w:left="0" w:right="-112" w:firstLine="0"/>
              <w:contextualSpacing/>
              <w:rPr>
                <w:sz w:val="22"/>
              </w:rPr>
            </w:pPr>
            <w:r w:rsidRPr="00C75A95">
              <w:rPr>
                <w:sz w:val="22"/>
              </w:rPr>
              <w:t>- wzór oświadczenia wykonawcy o niepodleganiu wykluczeniu</w:t>
            </w:r>
            <w:r w:rsidRPr="00C75A95">
              <w:rPr>
                <w:sz w:val="22"/>
              </w:rPr>
              <w:br/>
              <w:t xml:space="preserve"> z postępowania – art. 7 ust. 1;</w:t>
            </w:r>
          </w:p>
        </w:tc>
      </w:tr>
      <w:tr w:rsidR="005D3ED0" w:rsidRPr="00C75A95" w14:paraId="0018CC75" w14:textId="77777777" w:rsidTr="00173B55">
        <w:trPr>
          <w:trHeight w:val="616"/>
        </w:trPr>
        <w:tc>
          <w:tcPr>
            <w:tcW w:w="2117" w:type="dxa"/>
          </w:tcPr>
          <w:p w14:paraId="4953F9B3" w14:textId="77777777" w:rsidR="005D3ED0" w:rsidRPr="00C75A95" w:rsidRDefault="005D3ED0" w:rsidP="00923570">
            <w:pPr>
              <w:spacing w:after="0" w:line="240" w:lineRule="auto"/>
              <w:ind w:left="0" w:firstLine="0"/>
              <w:contextualSpacing/>
              <w:rPr>
                <w:b/>
                <w:bCs/>
                <w:sz w:val="22"/>
              </w:rPr>
            </w:pPr>
            <w:r w:rsidRPr="00C75A95">
              <w:rPr>
                <w:b/>
                <w:bCs/>
                <w:sz w:val="22"/>
              </w:rPr>
              <w:t>Załącznik nr 7</w:t>
            </w:r>
          </w:p>
        </w:tc>
        <w:tc>
          <w:tcPr>
            <w:tcW w:w="1417" w:type="dxa"/>
          </w:tcPr>
          <w:p w14:paraId="359F3220" w14:textId="77777777" w:rsidR="005D3ED0" w:rsidRPr="00C75A95" w:rsidRDefault="005D3ED0" w:rsidP="00923570">
            <w:pPr>
              <w:spacing w:after="0" w:line="240" w:lineRule="auto"/>
              <w:ind w:left="0" w:firstLine="0"/>
              <w:contextualSpacing/>
              <w:rPr>
                <w:color w:val="FF0000"/>
                <w:sz w:val="22"/>
              </w:rPr>
            </w:pPr>
          </w:p>
        </w:tc>
        <w:tc>
          <w:tcPr>
            <w:tcW w:w="5812" w:type="dxa"/>
          </w:tcPr>
          <w:p w14:paraId="3752D742" w14:textId="1BC47C40" w:rsidR="005D3ED0" w:rsidRPr="00C75A95" w:rsidRDefault="005D3ED0" w:rsidP="00646E2A">
            <w:pPr>
              <w:spacing w:after="0" w:line="240" w:lineRule="auto"/>
              <w:ind w:left="0" w:right="-112" w:firstLine="0"/>
              <w:contextualSpacing/>
              <w:rPr>
                <w:sz w:val="22"/>
              </w:rPr>
            </w:pPr>
            <w:r w:rsidRPr="00C75A95">
              <w:rPr>
                <w:sz w:val="22"/>
              </w:rPr>
              <w:t xml:space="preserve">- dokumentacja </w:t>
            </w:r>
            <w:r w:rsidR="004A7DCB" w:rsidRPr="00C75A95">
              <w:rPr>
                <w:sz w:val="22"/>
              </w:rPr>
              <w:t>–</w:t>
            </w:r>
            <w:r w:rsidR="001F13FB" w:rsidRPr="00C75A95">
              <w:rPr>
                <w:sz w:val="22"/>
              </w:rPr>
              <w:t xml:space="preserve"> </w:t>
            </w:r>
            <w:r w:rsidR="00646E2A" w:rsidRPr="00646E2A">
              <w:rPr>
                <w:sz w:val="22"/>
              </w:rPr>
              <w:t xml:space="preserve">Poprawa efektywności energetycznej </w:t>
            </w:r>
            <w:r w:rsidR="00646E2A">
              <w:rPr>
                <w:sz w:val="22"/>
              </w:rPr>
              <w:br/>
            </w:r>
            <w:r w:rsidR="00646E2A" w:rsidRPr="00646E2A">
              <w:rPr>
                <w:sz w:val="22"/>
              </w:rPr>
              <w:t>i przebudowa budynku urzędu gminy oraz OSP w Lyskach</w:t>
            </w:r>
            <w:r w:rsidR="00F2657D" w:rsidRPr="00C75A95">
              <w:rPr>
                <w:sz w:val="22"/>
              </w:rPr>
              <w:t>;</w:t>
            </w:r>
          </w:p>
        </w:tc>
      </w:tr>
    </w:tbl>
    <w:p w14:paraId="64185E29" w14:textId="79C4F336" w:rsidR="005D3ED0" w:rsidRPr="00C75A95" w:rsidRDefault="005D3ED0" w:rsidP="00467941">
      <w:pPr>
        <w:spacing w:after="0" w:line="240" w:lineRule="auto"/>
        <w:contextualSpacing/>
        <w:rPr>
          <w:i/>
          <w:sz w:val="22"/>
        </w:rPr>
      </w:pPr>
    </w:p>
    <w:p w14:paraId="13B363B1" w14:textId="79E36623" w:rsidR="005D3ED0" w:rsidRPr="00C75A95" w:rsidRDefault="005D3ED0" w:rsidP="00467941">
      <w:pPr>
        <w:spacing w:after="0" w:line="240" w:lineRule="auto"/>
        <w:contextualSpacing/>
        <w:rPr>
          <w:i/>
          <w:sz w:val="22"/>
        </w:rPr>
      </w:pPr>
    </w:p>
    <w:p w14:paraId="23D24D25" w14:textId="4E7868F7" w:rsidR="005D3ED0" w:rsidRPr="00C75A95" w:rsidRDefault="005D3ED0" w:rsidP="00467941">
      <w:pPr>
        <w:spacing w:after="0" w:line="240" w:lineRule="auto"/>
        <w:contextualSpacing/>
        <w:rPr>
          <w:i/>
          <w:sz w:val="22"/>
        </w:rPr>
      </w:pPr>
    </w:p>
    <w:p w14:paraId="7C5FBDC5" w14:textId="18C576AD" w:rsidR="005D3ED0" w:rsidRPr="00C75A95" w:rsidRDefault="005D3ED0" w:rsidP="00467941">
      <w:pPr>
        <w:spacing w:after="0" w:line="240" w:lineRule="auto"/>
        <w:contextualSpacing/>
        <w:rPr>
          <w:i/>
          <w:sz w:val="22"/>
        </w:rPr>
      </w:pPr>
    </w:p>
    <w:p w14:paraId="6A6684D7" w14:textId="77777777" w:rsidR="005D3ED0" w:rsidRPr="00C75A95" w:rsidRDefault="005D3ED0" w:rsidP="00467941">
      <w:pPr>
        <w:spacing w:after="0" w:line="240" w:lineRule="auto"/>
        <w:contextualSpacing/>
        <w:rPr>
          <w:i/>
          <w:sz w:val="22"/>
        </w:rPr>
      </w:pPr>
    </w:p>
    <w:p w14:paraId="43FC4B6C" w14:textId="1ED4969A" w:rsidR="00D668F9" w:rsidRPr="00C75A95" w:rsidRDefault="00D668F9" w:rsidP="0083343E">
      <w:pPr>
        <w:pStyle w:val="NormalnyWeb"/>
        <w:spacing w:before="0" w:beforeAutospacing="0" w:after="0" w:afterAutospacing="0"/>
        <w:ind w:left="720"/>
        <w:contextualSpacing/>
        <w:rPr>
          <w:sz w:val="22"/>
          <w:szCs w:val="22"/>
        </w:rPr>
      </w:pPr>
    </w:p>
    <w:p w14:paraId="5CA264D1" w14:textId="33385D47" w:rsidR="005D3ED0" w:rsidRPr="00C75A95" w:rsidRDefault="005D3ED0" w:rsidP="0083343E">
      <w:pPr>
        <w:pStyle w:val="NormalnyWeb"/>
        <w:spacing w:before="0" w:beforeAutospacing="0" w:after="0" w:afterAutospacing="0"/>
        <w:ind w:left="720"/>
        <w:contextualSpacing/>
        <w:rPr>
          <w:sz w:val="22"/>
          <w:szCs w:val="22"/>
        </w:rPr>
      </w:pPr>
    </w:p>
    <w:p w14:paraId="145F4EA7" w14:textId="58716813" w:rsidR="005D3ED0" w:rsidRPr="00C75A95" w:rsidRDefault="005D3ED0" w:rsidP="0083343E">
      <w:pPr>
        <w:pStyle w:val="NormalnyWeb"/>
        <w:spacing w:before="0" w:beforeAutospacing="0" w:after="0" w:afterAutospacing="0"/>
        <w:ind w:left="720"/>
        <w:contextualSpacing/>
        <w:rPr>
          <w:sz w:val="22"/>
          <w:szCs w:val="22"/>
        </w:rPr>
      </w:pPr>
    </w:p>
    <w:p w14:paraId="11B2810A" w14:textId="177D0A7B" w:rsidR="005D3ED0" w:rsidRPr="00C75A95" w:rsidRDefault="005D3ED0" w:rsidP="0083343E">
      <w:pPr>
        <w:pStyle w:val="NormalnyWeb"/>
        <w:spacing w:before="0" w:beforeAutospacing="0" w:after="0" w:afterAutospacing="0"/>
        <w:ind w:left="720"/>
        <w:contextualSpacing/>
        <w:rPr>
          <w:sz w:val="22"/>
          <w:szCs w:val="22"/>
        </w:rPr>
      </w:pPr>
    </w:p>
    <w:p w14:paraId="3307CE5A" w14:textId="15F8022A" w:rsidR="005D3ED0" w:rsidRPr="00C75A95" w:rsidRDefault="005D3ED0" w:rsidP="0083343E">
      <w:pPr>
        <w:pStyle w:val="NormalnyWeb"/>
        <w:spacing w:before="0" w:beforeAutospacing="0" w:after="0" w:afterAutospacing="0"/>
        <w:ind w:left="720"/>
        <w:contextualSpacing/>
        <w:rPr>
          <w:sz w:val="22"/>
          <w:szCs w:val="22"/>
        </w:rPr>
      </w:pPr>
    </w:p>
    <w:p w14:paraId="6677CA44" w14:textId="33A06704" w:rsidR="005D3ED0" w:rsidRPr="00C75A95" w:rsidRDefault="005D3ED0" w:rsidP="0083343E">
      <w:pPr>
        <w:pStyle w:val="NormalnyWeb"/>
        <w:spacing w:before="0" w:beforeAutospacing="0" w:after="0" w:afterAutospacing="0"/>
        <w:ind w:left="720"/>
        <w:contextualSpacing/>
        <w:rPr>
          <w:sz w:val="22"/>
          <w:szCs w:val="22"/>
        </w:rPr>
      </w:pPr>
    </w:p>
    <w:p w14:paraId="2B9CC44B" w14:textId="0A60AFF1" w:rsidR="005D3ED0" w:rsidRPr="00C75A95" w:rsidRDefault="005D3ED0" w:rsidP="0083343E">
      <w:pPr>
        <w:pStyle w:val="NormalnyWeb"/>
        <w:spacing w:before="0" w:beforeAutospacing="0" w:after="0" w:afterAutospacing="0"/>
        <w:ind w:left="720"/>
        <w:contextualSpacing/>
        <w:rPr>
          <w:sz w:val="22"/>
          <w:szCs w:val="22"/>
        </w:rPr>
      </w:pPr>
    </w:p>
    <w:p w14:paraId="3A4A5B69" w14:textId="087BCB80" w:rsidR="005D3ED0" w:rsidRPr="00C75A95" w:rsidRDefault="005D3ED0" w:rsidP="0083343E">
      <w:pPr>
        <w:pStyle w:val="NormalnyWeb"/>
        <w:spacing w:before="0" w:beforeAutospacing="0" w:after="0" w:afterAutospacing="0"/>
        <w:ind w:left="720"/>
        <w:contextualSpacing/>
        <w:rPr>
          <w:sz w:val="22"/>
          <w:szCs w:val="22"/>
        </w:rPr>
      </w:pPr>
    </w:p>
    <w:p w14:paraId="103AB416" w14:textId="11E82E30" w:rsidR="005D3ED0" w:rsidRPr="00C75A95" w:rsidRDefault="005D3ED0" w:rsidP="0083343E">
      <w:pPr>
        <w:pStyle w:val="NormalnyWeb"/>
        <w:spacing w:before="0" w:beforeAutospacing="0" w:after="0" w:afterAutospacing="0"/>
        <w:ind w:left="720"/>
        <w:contextualSpacing/>
        <w:rPr>
          <w:sz w:val="22"/>
          <w:szCs w:val="22"/>
        </w:rPr>
      </w:pPr>
    </w:p>
    <w:p w14:paraId="1340AF5F" w14:textId="4EA9E92F" w:rsidR="005D3ED0" w:rsidRPr="00C75A95" w:rsidRDefault="005D3ED0" w:rsidP="0083343E">
      <w:pPr>
        <w:pStyle w:val="NormalnyWeb"/>
        <w:spacing w:before="0" w:beforeAutospacing="0" w:after="0" w:afterAutospacing="0"/>
        <w:ind w:left="720"/>
        <w:contextualSpacing/>
        <w:rPr>
          <w:sz w:val="22"/>
          <w:szCs w:val="22"/>
        </w:rPr>
      </w:pPr>
    </w:p>
    <w:p w14:paraId="6763924E" w14:textId="46C9673C" w:rsidR="005D3ED0" w:rsidRPr="00C75A95" w:rsidRDefault="005D3ED0" w:rsidP="0083343E">
      <w:pPr>
        <w:pStyle w:val="NormalnyWeb"/>
        <w:spacing w:before="0" w:beforeAutospacing="0" w:after="0" w:afterAutospacing="0"/>
        <w:ind w:left="720"/>
        <w:contextualSpacing/>
        <w:rPr>
          <w:sz w:val="22"/>
          <w:szCs w:val="22"/>
        </w:rPr>
      </w:pPr>
    </w:p>
    <w:p w14:paraId="378A31DA" w14:textId="079126FC" w:rsidR="005D3ED0" w:rsidRPr="00C75A95" w:rsidRDefault="005D3ED0" w:rsidP="0083343E">
      <w:pPr>
        <w:pStyle w:val="NormalnyWeb"/>
        <w:spacing w:before="0" w:beforeAutospacing="0" w:after="0" w:afterAutospacing="0"/>
        <w:ind w:left="720"/>
        <w:contextualSpacing/>
        <w:rPr>
          <w:sz w:val="22"/>
          <w:szCs w:val="22"/>
        </w:rPr>
      </w:pPr>
    </w:p>
    <w:p w14:paraId="66913B0E" w14:textId="540DA495" w:rsidR="005D3ED0" w:rsidRPr="00C75A95" w:rsidRDefault="005D3ED0" w:rsidP="0083343E">
      <w:pPr>
        <w:pStyle w:val="NormalnyWeb"/>
        <w:spacing w:before="0" w:beforeAutospacing="0" w:after="0" w:afterAutospacing="0"/>
        <w:ind w:left="720"/>
        <w:contextualSpacing/>
        <w:rPr>
          <w:sz w:val="22"/>
          <w:szCs w:val="22"/>
        </w:rPr>
      </w:pPr>
    </w:p>
    <w:p w14:paraId="032C54DE" w14:textId="77777777" w:rsidR="00D846C3" w:rsidRPr="00C75A95" w:rsidRDefault="00D846C3" w:rsidP="0083343E">
      <w:pPr>
        <w:pStyle w:val="NormalnyWeb"/>
        <w:spacing w:before="0" w:beforeAutospacing="0" w:after="0" w:afterAutospacing="0"/>
        <w:ind w:left="720"/>
        <w:contextualSpacing/>
        <w:rPr>
          <w:sz w:val="22"/>
          <w:szCs w:val="22"/>
        </w:rPr>
      </w:pPr>
    </w:p>
    <w:p w14:paraId="31B725AE" w14:textId="77777777" w:rsidR="00D846C3" w:rsidRPr="00C75A95" w:rsidRDefault="00D846C3" w:rsidP="0083343E">
      <w:pPr>
        <w:pStyle w:val="NormalnyWeb"/>
        <w:spacing w:before="0" w:beforeAutospacing="0" w:after="0" w:afterAutospacing="0"/>
        <w:ind w:left="720"/>
        <w:contextualSpacing/>
        <w:rPr>
          <w:sz w:val="22"/>
          <w:szCs w:val="22"/>
        </w:rPr>
      </w:pPr>
    </w:p>
    <w:p w14:paraId="1713E634" w14:textId="77777777" w:rsidR="00D846C3" w:rsidRPr="00C75A95" w:rsidRDefault="00D846C3" w:rsidP="0083343E">
      <w:pPr>
        <w:pStyle w:val="NormalnyWeb"/>
        <w:spacing w:before="0" w:beforeAutospacing="0" w:after="0" w:afterAutospacing="0"/>
        <w:ind w:left="720"/>
        <w:contextualSpacing/>
        <w:rPr>
          <w:sz w:val="22"/>
          <w:szCs w:val="22"/>
        </w:rPr>
      </w:pPr>
    </w:p>
    <w:p w14:paraId="6629DE42" w14:textId="77777777" w:rsidR="00D846C3" w:rsidRDefault="00D846C3" w:rsidP="0083343E">
      <w:pPr>
        <w:pStyle w:val="NormalnyWeb"/>
        <w:spacing w:before="0" w:beforeAutospacing="0" w:after="0" w:afterAutospacing="0"/>
        <w:ind w:left="720"/>
        <w:contextualSpacing/>
        <w:rPr>
          <w:sz w:val="22"/>
          <w:szCs w:val="22"/>
        </w:rPr>
      </w:pPr>
    </w:p>
    <w:p w14:paraId="298AE0BC" w14:textId="77777777" w:rsidR="00100B10" w:rsidRPr="00C75A95" w:rsidRDefault="00100B10" w:rsidP="0083343E">
      <w:pPr>
        <w:pStyle w:val="NormalnyWeb"/>
        <w:spacing w:before="0" w:beforeAutospacing="0" w:after="0" w:afterAutospacing="0"/>
        <w:ind w:left="720"/>
        <w:contextualSpacing/>
        <w:rPr>
          <w:sz w:val="22"/>
          <w:szCs w:val="22"/>
        </w:rPr>
      </w:pPr>
    </w:p>
    <w:p w14:paraId="16644207" w14:textId="77777777" w:rsidR="00D846C3" w:rsidRPr="00C75A95" w:rsidRDefault="00D846C3" w:rsidP="0083343E">
      <w:pPr>
        <w:pStyle w:val="NormalnyWeb"/>
        <w:spacing w:before="0" w:beforeAutospacing="0" w:after="0" w:afterAutospacing="0"/>
        <w:ind w:left="720"/>
        <w:contextualSpacing/>
        <w:rPr>
          <w:sz w:val="22"/>
          <w:szCs w:val="22"/>
        </w:rPr>
      </w:pPr>
    </w:p>
    <w:p w14:paraId="5450FD35" w14:textId="77777777" w:rsidR="00D846C3" w:rsidRPr="00C75A95" w:rsidRDefault="00D846C3" w:rsidP="0083343E">
      <w:pPr>
        <w:pStyle w:val="NormalnyWeb"/>
        <w:spacing w:before="0" w:beforeAutospacing="0" w:after="0" w:afterAutospacing="0"/>
        <w:ind w:left="720"/>
        <w:contextualSpacing/>
        <w:rPr>
          <w:sz w:val="22"/>
          <w:szCs w:val="22"/>
        </w:rPr>
      </w:pPr>
    </w:p>
    <w:p w14:paraId="30131F83" w14:textId="4216E633" w:rsidR="005D3ED0" w:rsidRDefault="005D3ED0" w:rsidP="00646E2A">
      <w:pPr>
        <w:pStyle w:val="NormalnyWeb"/>
        <w:spacing w:before="0" w:beforeAutospacing="0" w:after="0" w:afterAutospacing="0"/>
        <w:contextualSpacing/>
        <w:rPr>
          <w:sz w:val="22"/>
          <w:szCs w:val="22"/>
        </w:rPr>
      </w:pPr>
    </w:p>
    <w:p w14:paraId="27FD52A0" w14:textId="3DE58EA8" w:rsidR="004E7BE9" w:rsidRPr="00C75A95" w:rsidRDefault="004E7BE9" w:rsidP="000848C3">
      <w:pPr>
        <w:shd w:val="clear" w:color="auto" w:fill="D9D9D9" w:themeFill="background1" w:themeFillShade="D9"/>
        <w:spacing w:after="0" w:line="240" w:lineRule="auto"/>
        <w:ind w:left="0" w:right="0" w:firstLine="0"/>
        <w:contextualSpacing/>
        <w:jc w:val="left"/>
        <w:rPr>
          <w:sz w:val="22"/>
        </w:rPr>
      </w:pPr>
      <w:r w:rsidRPr="00C75A95">
        <w:rPr>
          <w:b/>
          <w:sz w:val="22"/>
        </w:rPr>
        <w:lastRenderedPageBreak/>
        <w:t>§1. Zamawiają</w:t>
      </w:r>
      <w:r w:rsidR="00100F5B" w:rsidRPr="00C75A95">
        <w:rPr>
          <w:b/>
          <w:sz w:val="22"/>
        </w:rPr>
        <w:t>cy</w:t>
      </w:r>
    </w:p>
    <w:p w14:paraId="3C579041" w14:textId="77777777" w:rsidR="004E7BE9" w:rsidRPr="00C75A95" w:rsidRDefault="004E7BE9" w:rsidP="00825454">
      <w:pPr>
        <w:spacing w:after="0" w:line="240" w:lineRule="auto"/>
        <w:ind w:left="96" w:right="279"/>
        <w:contextualSpacing/>
        <w:rPr>
          <w:sz w:val="22"/>
        </w:rPr>
      </w:pPr>
    </w:p>
    <w:p w14:paraId="7B195587" w14:textId="77777777" w:rsidR="007677B1" w:rsidRPr="00C75A95" w:rsidRDefault="007677B1" w:rsidP="007677B1">
      <w:pPr>
        <w:spacing w:after="0" w:line="240" w:lineRule="auto"/>
        <w:ind w:right="1"/>
        <w:contextualSpacing/>
        <w:rPr>
          <w:sz w:val="22"/>
        </w:rPr>
      </w:pPr>
      <w:r w:rsidRPr="00C75A95">
        <w:rPr>
          <w:sz w:val="22"/>
        </w:rPr>
        <w:t>Gmina Lyski, ul. Dworcowa 1a, 44-295 Lyski</w:t>
      </w:r>
    </w:p>
    <w:p w14:paraId="15F32756" w14:textId="77777777" w:rsidR="007677B1" w:rsidRPr="00C75A95" w:rsidRDefault="007677B1" w:rsidP="007677B1">
      <w:pPr>
        <w:spacing w:after="0" w:line="240" w:lineRule="auto"/>
        <w:ind w:right="1"/>
        <w:contextualSpacing/>
        <w:rPr>
          <w:sz w:val="22"/>
        </w:rPr>
      </w:pPr>
    </w:p>
    <w:p w14:paraId="2C38DB7F" w14:textId="77777777" w:rsidR="007677B1" w:rsidRPr="00C75A95" w:rsidRDefault="007677B1" w:rsidP="007677B1">
      <w:pPr>
        <w:spacing w:after="0" w:line="240" w:lineRule="auto"/>
        <w:ind w:right="1"/>
        <w:contextualSpacing/>
        <w:rPr>
          <w:sz w:val="22"/>
        </w:rPr>
      </w:pPr>
      <w:r w:rsidRPr="00C75A95">
        <w:rPr>
          <w:sz w:val="22"/>
        </w:rPr>
        <w:t>NIP: 6423190005</w:t>
      </w:r>
    </w:p>
    <w:p w14:paraId="1C495508" w14:textId="77777777" w:rsidR="007677B1" w:rsidRPr="00C75A95" w:rsidRDefault="007677B1" w:rsidP="007677B1">
      <w:pPr>
        <w:spacing w:after="0" w:line="240" w:lineRule="auto"/>
        <w:ind w:right="1"/>
        <w:contextualSpacing/>
        <w:rPr>
          <w:sz w:val="22"/>
        </w:rPr>
      </w:pPr>
      <w:r w:rsidRPr="00C75A95">
        <w:rPr>
          <w:sz w:val="22"/>
        </w:rPr>
        <w:t>REGON: 276258776</w:t>
      </w:r>
    </w:p>
    <w:p w14:paraId="444FC8BB" w14:textId="77777777" w:rsidR="007677B1" w:rsidRPr="00C75A95" w:rsidRDefault="007677B1" w:rsidP="007677B1">
      <w:pPr>
        <w:spacing w:after="0" w:line="240" w:lineRule="auto"/>
        <w:ind w:right="1"/>
        <w:contextualSpacing/>
        <w:rPr>
          <w:sz w:val="22"/>
        </w:rPr>
      </w:pPr>
      <w:r w:rsidRPr="00C75A95">
        <w:rPr>
          <w:sz w:val="22"/>
        </w:rPr>
        <w:t>tel.: (32) 4300051</w:t>
      </w:r>
    </w:p>
    <w:p w14:paraId="43D489F2" w14:textId="77777777" w:rsidR="007677B1" w:rsidRPr="00C75A95" w:rsidRDefault="007677B1" w:rsidP="007677B1">
      <w:pPr>
        <w:spacing w:after="0" w:line="240" w:lineRule="auto"/>
        <w:ind w:right="1"/>
        <w:contextualSpacing/>
        <w:rPr>
          <w:sz w:val="22"/>
        </w:rPr>
      </w:pPr>
      <w:r w:rsidRPr="00C75A95">
        <w:rPr>
          <w:sz w:val="22"/>
        </w:rPr>
        <w:t xml:space="preserve">e-mail: </w:t>
      </w:r>
      <w:r w:rsidRPr="00C75A95">
        <w:rPr>
          <w:rStyle w:val="Hipercze"/>
          <w:color w:val="auto"/>
          <w:sz w:val="22"/>
          <w:u w:val="none"/>
        </w:rPr>
        <w:t>przetargi@lyski.pl</w:t>
      </w:r>
      <w:r w:rsidRPr="00C75A95">
        <w:rPr>
          <w:color w:val="auto"/>
          <w:sz w:val="22"/>
        </w:rPr>
        <w:t xml:space="preserve"> </w:t>
      </w:r>
    </w:p>
    <w:p w14:paraId="4BBCE4DA" w14:textId="77777777" w:rsidR="007677B1" w:rsidRPr="00C75A95" w:rsidRDefault="007677B1" w:rsidP="007677B1">
      <w:pPr>
        <w:spacing w:after="0" w:line="240" w:lineRule="auto"/>
        <w:ind w:right="1"/>
        <w:contextualSpacing/>
        <w:rPr>
          <w:sz w:val="22"/>
        </w:rPr>
      </w:pPr>
      <w:proofErr w:type="spellStart"/>
      <w:r w:rsidRPr="00C75A95">
        <w:rPr>
          <w:sz w:val="22"/>
        </w:rPr>
        <w:t>ePUAP</w:t>
      </w:r>
      <w:proofErr w:type="spellEnd"/>
      <w:r w:rsidRPr="00C75A95">
        <w:rPr>
          <w:sz w:val="22"/>
        </w:rPr>
        <w:t xml:space="preserve">: </w:t>
      </w:r>
      <w:r w:rsidRPr="00C75A95">
        <w:rPr>
          <w:bCs/>
          <w:sz w:val="22"/>
        </w:rPr>
        <w:t>/5066qpqcrf/skrytka</w:t>
      </w:r>
    </w:p>
    <w:p w14:paraId="28A4542A" w14:textId="77777777" w:rsidR="007677B1" w:rsidRPr="00C75A95" w:rsidRDefault="007677B1" w:rsidP="007677B1">
      <w:pPr>
        <w:spacing w:after="0" w:line="240" w:lineRule="auto"/>
        <w:ind w:left="0" w:right="0" w:firstLine="0"/>
        <w:contextualSpacing/>
        <w:rPr>
          <w:color w:val="auto"/>
          <w:sz w:val="22"/>
        </w:rPr>
      </w:pPr>
      <w:r w:rsidRPr="00C75A95">
        <w:rPr>
          <w:color w:val="auto"/>
          <w:sz w:val="22"/>
        </w:rPr>
        <w:t>strona internetowa prowadzonego postępowania oraz na której będą zamieszczane zmiany i wyjaśnienia treści SWZ oraz inne dokumenty zamówienia bezpośrednio związane z postępowaniem:</w:t>
      </w:r>
    </w:p>
    <w:p w14:paraId="63A3048F" w14:textId="35148CCD" w:rsidR="005D3ED0" w:rsidRPr="00C75A95" w:rsidRDefault="00100B10" w:rsidP="007677B1">
      <w:pPr>
        <w:spacing w:after="0" w:line="240" w:lineRule="auto"/>
        <w:ind w:left="0" w:right="0" w:firstLine="0"/>
        <w:contextualSpacing/>
        <w:rPr>
          <w:sz w:val="22"/>
        </w:rPr>
      </w:pPr>
      <w:hyperlink r:id="rId8" w:history="1">
        <w:r w:rsidRPr="00777DCF">
          <w:rPr>
            <w:rStyle w:val="Hipercze"/>
            <w:sz w:val="22"/>
            <w:szCs w:val="20"/>
          </w:rPr>
          <w:t>https://ezamowienia.gov.pl/mp-client/search/list/ocds-148610-de43abad-a993-4b4a-b824-b282ebb874d6</w:t>
        </w:r>
      </w:hyperlink>
      <w:r>
        <w:rPr>
          <w:sz w:val="22"/>
          <w:szCs w:val="20"/>
        </w:rPr>
        <w:t xml:space="preserve"> </w:t>
      </w:r>
      <w:r w:rsidR="00A7156C">
        <w:rPr>
          <w:sz w:val="22"/>
          <w:szCs w:val="20"/>
        </w:rPr>
        <w:t xml:space="preserve"> </w:t>
      </w:r>
      <w:r w:rsidR="00194E52" w:rsidRPr="00C75A95">
        <w:rPr>
          <w:sz w:val="22"/>
        </w:rPr>
        <w:t xml:space="preserve"> </w:t>
      </w:r>
      <w:r w:rsidR="00FE0543" w:rsidRPr="00C75A95">
        <w:rPr>
          <w:sz w:val="22"/>
        </w:rPr>
        <w:t xml:space="preserve"> </w:t>
      </w:r>
      <w:r w:rsidR="00867851" w:rsidRPr="00C75A95">
        <w:rPr>
          <w:sz w:val="22"/>
        </w:rPr>
        <w:t xml:space="preserve"> </w:t>
      </w:r>
    </w:p>
    <w:p w14:paraId="37E43FC3" w14:textId="77777777" w:rsidR="004E7BE9" w:rsidRPr="00C75A95" w:rsidRDefault="004E7BE9" w:rsidP="00825454">
      <w:pPr>
        <w:spacing w:after="0" w:line="240" w:lineRule="auto"/>
        <w:ind w:left="77" w:right="0" w:firstLine="0"/>
        <w:contextualSpacing/>
        <w:jc w:val="left"/>
        <w:rPr>
          <w:sz w:val="22"/>
        </w:rPr>
      </w:pPr>
    </w:p>
    <w:p w14:paraId="4A6EF348" w14:textId="77777777" w:rsidR="004E7BE9" w:rsidRPr="00C75A95" w:rsidRDefault="004E7BE9" w:rsidP="000848C3">
      <w:pPr>
        <w:shd w:val="clear" w:color="auto" w:fill="D9D9D9" w:themeFill="background1" w:themeFillShade="D9"/>
        <w:spacing w:after="0" w:line="240" w:lineRule="auto"/>
        <w:ind w:left="0" w:right="0" w:firstLine="0"/>
        <w:contextualSpacing/>
        <w:jc w:val="left"/>
        <w:rPr>
          <w:sz w:val="22"/>
        </w:rPr>
      </w:pPr>
      <w:r w:rsidRPr="00C75A95">
        <w:rPr>
          <w:b/>
          <w:sz w:val="22"/>
        </w:rPr>
        <w:t>§2. Tryb udzielenia zamówienia</w:t>
      </w:r>
    </w:p>
    <w:p w14:paraId="1D77EA06" w14:textId="77777777" w:rsidR="004E7BE9" w:rsidRPr="00C75A95" w:rsidRDefault="004E7BE9" w:rsidP="00825454">
      <w:pPr>
        <w:spacing w:after="0" w:line="240" w:lineRule="auto"/>
        <w:ind w:left="96" w:right="279"/>
        <w:contextualSpacing/>
        <w:rPr>
          <w:sz w:val="22"/>
        </w:rPr>
      </w:pPr>
    </w:p>
    <w:p w14:paraId="32C29225" w14:textId="540AB01A" w:rsidR="005D3ED0" w:rsidRPr="00C75A95" w:rsidRDefault="005D3ED0" w:rsidP="00F353E2">
      <w:pPr>
        <w:pStyle w:val="Akapitzlist"/>
        <w:numPr>
          <w:ilvl w:val="0"/>
          <w:numId w:val="97"/>
        </w:numPr>
        <w:contextualSpacing/>
        <w:jc w:val="both"/>
        <w:rPr>
          <w:sz w:val="22"/>
        </w:rPr>
      </w:pPr>
      <w:r w:rsidRPr="00C75A95">
        <w:rPr>
          <w:sz w:val="22"/>
        </w:rPr>
        <w:t xml:space="preserve">Tryb podstawowy – bez przeprowadzania negocjacji - na podstawie art. 275 pkt 1 ustawy z dnia </w:t>
      </w:r>
      <w:r w:rsidRPr="00C75A95">
        <w:rPr>
          <w:sz w:val="22"/>
        </w:rPr>
        <w:br/>
        <w:t>11 września 2019 r. – Prawo zamówień publicznych (</w:t>
      </w:r>
      <w:proofErr w:type="spellStart"/>
      <w:r w:rsidR="000071C4" w:rsidRPr="00C75A95">
        <w:rPr>
          <w:sz w:val="22"/>
        </w:rPr>
        <w:t>t.j</w:t>
      </w:r>
      <w:proofErr w:type="spellEnd"/>
      <w:r w:rsidR="000071C4" w:rsidRPr="00C75A95">
        <w:rPr>
          <w:sz w:val="22"/>
        </w:rPr>
        <w:t xml:space="preserve">. </w:t>
      </w:r>
      <w:r w:rsidRPr="00C75A95">
        <w:rPr>
          <w:sz w:val="22"/>
        </w:rPr>
        <w:t>Dz.U. z 202</w:t>
      </w:r>
      <w:r w:rsidR="00D846C3" w:rsidRPr="00C75A95">
        <w:rPr>
          <w:sz w:val="22"/>
        </w:rPr>
        <w:t>4</w:t>
      </w:r>
      <w:r w:rsidRPr="00C75A95">
        <w:rPr>
          <w:sz w:val="22"/>
        </w:rPr>
        <w:t xml:space="preserve"> poz. 1</w:t>
      </w:r>
      <w:r w:rsidR="00D846C3" w:rsidRPr="00C75A95">
        <w:rPr>
          <w:sz w:val="22"/>
        </w:rPr>
        <w:t>320</w:t>
      </w:r>
      <w:r w:rsidRPr="00C75A95">
        <w:rPr>
          <w:sz w:val="22"/>
        </w:rPr>
        <w:t xml:space="preserve">) zwanej dalej „ustawą </w:t>
      </w:r>
      <w:proofErr w:type="spellStart"/>
      <w:r w:rsidRPr="00C75A95">
        <w:rPr>
          <w:sz w:val="22"/>
        </w:rPr>
        <w:t>Pzp</w:t>
      </w:r>
      <w:proofErr w:type="spellEnd"/>
      <w:r w:rsidRPr="00C75A95">
        <w:rPr>
          <w:sz w:val="22"/>
        </w:rPr>
        <w:t xml:space="preserve">”. </w:t>
      </w:r>
    </w:p>
    <w:p w14:paraId="7A2BCC20" w14:textId="77777777" w:rsidR="00F11B5C" w:rsidRPr="00C75A95" w:rsidRDefault="00F11B5C" w:rsidP="00F353E2">
      <w:pPr>
        <w:pStyle w:val="Akapitzlist"/>
        <w:numPr>
          <w:ilvl w:val="0"/>
          <w:numId w:val="97"/>
        </w:numPr>
        <w:contextualSpacing/>
        <w:jc w:val="both"/>
        <w:rPr>
          <w:sz w:val="22"/>
        </w:rPr>
      </w:pPr>
      <w:r w:rsidRPr="00C75A95">
        <w:rPr>
          <w:sz w:val="22"/>
        </w:rPr>
        <w:t xml:space="preserve">Zamawiający nie przewiduje wyboru najkorzystniejszej oferty z możliwością prowadzenia negocjacji. </w:t>
      </w:r>
    </w:p>
    <w:p w14:paraId="079E1A9F" w14:textId="77777777" w:rsidR="00F11B5C" w:rsidRPr="00C75A95" w:rsidRDefault="00F11B5C" w:rsidP="00F353E2">
      <w:pPr>
        <w:pStyle w:val="Akapitzlist"/>
        <w:numPr>
          <w:ilvl w:val="0"/>
          <w:numId w:val="97"/>
        </w:numPr>
        <w:contextualSpacing/>
        <w:jc w:val="both"/>
        <w:rPr>
          <w:sz w:val="22"/>
        </w:rPr>
      </w:pPr>
      <w:r w:rsidRPr="00C75A95">
        <w:rPr>
          <w:sz w:val="22"/>
        </w:rPr>
        <w:t xml:space="preserve">Szacunkowa wartość przedmiotowego zamówienia nie przekracza progów unijnych o jakich mowa w art. 3 ustawy </w:t>
      </w:r>
      <w:proofErr w:type="spellStart"/>
      <w:r w:rsidRPr="00C75A95">
        <w:rPr>
          <w:sz w:val="22"/>
        </w:rPr>
        <w:t>Pzp</w:t>
      </w:r>
      <w:proofErr w:type="spellEnd"/>
      <w:r w:rsidRPr="00C75A95">
        <w:rPr>
          <w:sz w:val="22"/>
        </w:rPr>
        <w:t xml:space="preserve">.  </w:t>
      </w:r>
    </w:p>
    <w:p w14:paraId="0E66CE75" w14:textId="6472150A" w:rsidR="00F11B5C" w:rsidRPr="00C75A95" w:rsidRDefault="00F11B5C" w:rsidP="00F353E2">
      <w:pPr>
        <w:pStyle w:val="Akapitzlist"/>
        <w:numPr>
          <w:ilvl w:val="0"/>
          <w:numId w:val="97"/>
        </w:numPr>
        <w:contextualSpacing/>
        <w:jc w:val="both"/>
        <w:rPr>
          <w:sz w:val="22"/>
        </w:rPr>
      </w:pPr>
      <w:r w:rsidRPr="00C75A95">
        <w:rPr>
          <w:sz w:val="22"/>
        </w:rPr>
        <w:t>Zamawiający nie przewiduje przeprowadzenia aukcji elektronicznej.</w:t>
      </w:r>
    </w:p>
    <w:p w14:paraId="2EB5EE64" w14:textId="62F6F1BF" w:rsidR="00F11B5C" w:rsidRPr="00C75A95" w:rsidRDefault="00F11B5C" w:rsidP="00F353E2">
      <w:pPr>
        <w:pStyle w:val="Akapitzlist"/>
        <w:numPr>
          <w:ilvl w:val="0"/>
          <w:numId w:val="97"/>
        </w:numPr>
        <w:contextualSpacing/>
        <w:jc w:val="both"/>
        <w:rPr>
          <w:sz w:val="22"/>
        </w:rPr>
      </w:pPr>
      <w:r w:rsidRPr="00C75A95">
        <w:rPr>
          <w:sz w:val="22"/>
        </w:rPr>
        <w:t>Zamawiający nie dopuszcza złożenia oferty w postaci katalogów elektronicznych.</w:t>
      </w:r>
    </w:p>
    <w:p w14:paraId="72FBBC5D" w14:textId="1992CE82" w:rsidR="00F11B5C" w:rsidRPr="00C75A95" w:rsidRDefault="00F11B5C" w:rsidP="00F353E2">
      <w:pPr>
        <w:pStyle w:val="Akapitzlist"/>
        <w:numPr>
          <w:ilvl w:val="0"/>
          <w:numId w:val="97"/>
        </w:numPr>
        <w:contextualSpacing/>
        <w:jc w:val="both"/>
        <w:rPr>
          <w:sz w:val="22"/>
        </w:rPr>
      </w:pPr>
      <w:r w:rsidRPr="00C75A95">
        <w:rPr>
          <w:sz w:val="22"/>
        </w:rPr>
        <w:t>Zamawiający nie prowadzi postępowania w celu zawarcia umowy ramowej.</w:t>
      </w:r>
    </w:p>
    <w:p w14:paraId="56C6033A" w14:textId="77777777" w:rsidR="00F11B5C" w:rsidRPr="00C75A95" w:rsidRDefault="00F11B5C" w:rsidP="00F353E2">
      <w:pPr>
        <w:pStyle w:val="Akapitzlist"/>
        <w:numPr>
          <w:ilvl w:val="0"/>
          <w:numId w:val="97"/>
        </w:numPr>
        <w:contextualSpacing/>
        <w:jc w:val="both"/>
        <w:rPr>
          <w:sz w:val="22"/>
        </w:rPr>
      </w:pPr>
      <w:r w:rsidRPr="00C75A95">
        <w:rPr>
          <w:sz w:val="22"/>
        </w:rPr>
        <w:t xml:space="preserve">Zamawiający nie zastrzega możliwości ubiegania się o udzielenie zamówienia wyłącznie przez wykonawców, o których mowa w art. 94 </w:t>
      </w:r>
      <w:proofErr w:type="spellStart"/>
      <w:r w:rsidRPr="00C75A95">
        <w:rPr>
          <w:sz w:val="22"/>
        </w:rPr>
        <w:t>Pzp</w:t>
      </w:r>
      <w:proofErr w:type="spellEnd"/>
      <w:r w:rsidRPr="00C75A95">
        <w:rPr>
          <w:sz w:val="22"/>
        </w:rPr>
        <w:t xml:space="preserve">. </w:t>
      </w:r>
    </w:p>
    <w:p w14:paraId="4D06E70E" w14:textId="0AF7AB36" w:rsidR="00F11B5C" w:rsidRPr="00C75A95" w:rsidRDefault="00994EC3" w:rsidP="00F353E2">
      <w:pPr>
        <w:pStyle w:val="Akapitzlist"/>
        <w:numPr>
          <w:ilvl w:val="0"/>
          <w:numId w:val="97"/>
        </w:numPr>
        <w:contextualSpacing/>
        <w:jc w:val="both"/>
        <w:rPr>
          <w:sz w:val="22"/>
        </w:rPr>
      </w:pPr>
      <w:r w:rsidRPr="00C75A95">
        <w:rPr>
          <w:sz w:val="22"/>
        </w:rPr>
        <w:t>Zamówienie nie obejmuje opcji.</w:t>
      </w:r>
    </w:p>
    <w:p w14:paraId="3727F183" w14:textId="24F3A9B7" w:rsidR="003A4667" w:rsidRPr="00C75A95" w:rsidRDefault="00C22C42" w:rsidP="005D3ED0">
      <w:pPr>
        <w:spacing w:after="0" w:line="240" w:lineRule="auto"/>
        <w:ind w:left="77" w:right="0" w:firstLine="0"/>
        <w:contextualSpacing/>
        <w:jc w:val="left"/>
        <w:rPr>
          <w:b/>
          <w:color w:val="FF0000"/>
          <w:sz w:val="22"/>
        </w:rPr>
      </w:pPr>
      <w:r w:rsidRPr="00C75A95">
        <w:rPr>
          <w:sz w:val="22"/>
        </w:rPr>
        <w:t xml:space="preserve"> </w:t>
      </w:r>
      <w:r w:rsidRPr="00C75A95">
        <w:rPr>
          <w:b/>
          <w:color w:val="FF0000"/>
          <w:sz w:val="22"/>
        </w:rPr>
        <w:t xml:space="preserve"> </w:t>
      </w:r>
    </w:p>
    <w:p w14:paraId="1268F7F3" w14:textId="77777777" w:rsidR="004E7BE9" w:rsidRPr="00C75A95" w:rsidRDefault="004E7BE9" w:rsidP="000848C3">
      <w:pPr>
        <w:shd w:val="clear" w:color="auto" w:fill="D9D9D9" w:themeFill="background1" w:themeFillShade="D9"/>
        <w:spacing w:after="0" w:line="240" w:lineRule="auto"/>
        <w:ind w:left="0" w:right="0" w:firstLine="0"/>
        <w:contextualSpacing/>
        <w:jc w:val="left"/>
        <w:rPr>
          <w:b/>
          <w:sz w:val="22"/>
        </w:rPr>
      </w:pPr>
      <w:r w:rsidRPr="00C75A95">
        <w:rPr>
          <w:b/>
          <w:sz w:val="22"/>
        </w:rPr>
        <w:t>§3. Opis przedmiotu zamówienia</w:t>
      </w:r>
    </w:p>
    <w:p w14:paraId="5FFCD215" w14:textId="77777777" w:rsidR="004E7BE9" w:rsidRPr="00C75A95" w:rsidRDefault="004E7BE9" w:rsidP="00825454">
      <w:pPr>
        <w:spacing w:after="0" w:line="240" w:lineRule="auto"/>
        <w:ind w:left="0" w:right="0" w:firstLine="0"/>
        <w:contextualSpacing/>
        <w:jc w:val="left"/>
        <w:rPr>
          <w:b/>
          <w:sz w:val="22"/>
        </w:rPr>
      </w:pPr>
    </w:p>
    <w:p w14:paraId="0114614D" w14:textId="61367C9D" w:rsidR="003A4667" w:rsidRPr="00C75A95" w:rsidRDefault="00C22C42" w:rsidP="005D3ED0">
      <w:pPr>
        <w:pStyle w:val="Akapitzlist"/>
        <w:numPr>
          <w:ilvl w:val="0"/>
          <w:numId w:val="4"/>
        </w:numPr>
        <w:ind w:right="279"/>
        <w:contextualSpacing/>
        <w:jc w:val="both"/>
        <w:rPr>
          <w:sz w:val="22"/>
          <w:szCs w:val="22"/>
        </w:rPr>
      </w:pPr>
      <w:r w:rsidRPr="00C75A95">
        <w:rPr>
          <w:sz w:val="22"/>
          <w:szCs w:val="22"/>
        </w:rPr>
        <w:t>Przedmiotem</w:t>
      </w:r>
      <w:r w:rsidR="005D3ED0" w:rsidRPr="00C75A95">
        <w:rPr>
          <w:sz w:val="22"/>
          <w:szCs w:val="22"/>
        </w:rPr>
        <w:t xml:space="preserve"> zamówienia są roboty budowlane</w:t>
      </w:r>
      <w:r w:rsidR="006B3233" w:rsidRPr="00C75A95">
        <w:rPr>
          <w:sz w:val="22"/>
          <w:szCs w:val="22"/>
        </w:rPr>
        <w:t>.</w:t>
      </w:r>
      <w:r w:rsidR="005D3ED0" w:rsidRPr="00C75A95">
        <w:rPr>
          <w:sz w:val="22"/>
          <w:szCs w:val="22"/>
        </w:rPr>
        <w:t xml:space="preserve"> </w:t>
      </w:r>
      <w:r w:rsidRPr="00C75A95">
        <w:rPr>
          <w:sz w:val="22"/>
          <w:szCs w:val="22"/>
        </w:rPr>
        <w:t xml:space="preserve"> </w:t>
      </w:r>
    </w:p>
    <w:p w14:paraId="5E054364" w14:textId="77777777" w:rsidR="005D3ED0" w:rsidRPr="00C75A95" w:rsidRDefault="005D3ED0" w:rsidP="005D3ED0">
      <w:pPr>
        <w:pStyle w:val="Akapitzlist"/>
        <w:ind w:left="360" w:right="279"/>
        <w:contextualSpacing/>
        <w:jc w:val="both"/>
        <w:rPr>
          <w:sz w:val="22"/>
          <w:szCs w:val="22"/>
        </w:rPr>
      </w:pPr>
    </w:p>
    <w:p w14:paraId="05E56925" w14:textId="7D5662EA" w:rsidR="003A4667" w:rsidRPr="00C75A95" w:rsidRDefault="00C22C42" w:rsidP="005922D6">
      <w:pPr>
        <w:pStyle w:val="Akapitzlist"/>
        <w:numPr>
          <w:ilvl w:val="0"/>
          <w:numId w:val="4"/>
        </w:numPr>
        <w:ind w:right="279"/>
        <w:contextualSpacing/>
        <w:rPr>
          <w:sz w:val="22"/>
          <w:szCs w:val="22"/>
        </w:rPr>
      </w:pPr>
      <w:r w:rsidRPr="00C75A95">
        <w:rPr>
          <w:sz w:val="22"/>
          <w:szCs w:val="22"/>
        </w:rPr>
        <w:t>Kod i nazwa wg Wspó</w:t>
      </w:r>
      <w:r w:rsidR="00742878" w:rsidRPr="00C75A95">
        <w:rPr>
          <w:sz w:val="22"/>
          <w:szCs w:val="22"/>
        </w:rPr>
        <w:t>lnego Słownika Zamówień (CPV):</w:t>
      </w:r>
    </w:p>
    <w:p w14:paraId="5B426217" w14:textId="2F3FC3AE" w:rsidR="002F3CEF" w:rsidRPr="00C75A95" w:rsidRDefault="002F3CEF" w:rsidP="002F3CEF">
      <w:pPr>
        <w:spacing w:after="0" w:line="240" w:lineRule="auto"/>
        <w:ind w:left="0" w:right="0" w:firstLine="0"/>
        <w:contextualSpacing/>
        <w:jc w:val="left"/>
        <w:rPr>
          <w:rFonts w:eastAsia="Andale Sans UI" w:cs="Tahoma"/>
          <w:color w:val="auto"/>
          <w:kern w:val="3"/>
          <w:sz w:val="22"/>
          <w:lang w:eastAsia="ja-JP" w:bidi="fa-IR"/>
        </w:rPr>
      </w:pPr>
    </w:p>
    <w:p w14:paraId="5F7C1749" w14:textId="6EC03D98" w:rsidR="004A7DCB" w:rsidRPr="00812EA0" w:rsidRDefault="004A7DCB" w:rsidP="00812EA0">
      <w:pPr>
        <w:tabs>
          <w:tab w:val="left" w:pos="1701"/>
        </w:tabs>
        <w:spacing w:after="0" w:line="240" w:lineRule="auto"/>
        <w:ind w:left="0" w:right="0" w:firstLine="360"/>
        <w:contextualSpacing/>
        <w:jc w:val="left"/>
        <w:rPr>
          <w:rFonts w:eastAsia="Andale Sans UI" w:cs="Tahoma"/>
          <w:color w:val="auto"/>
          <w:kern w:val="3"/>
          <w:sz w:val="22"/>
          <w:lang w:eastAsia="ja-JP" w:bidi="fa-IR"/>
        </w:rPr>
      </w:pPr>
      <w:r w:rsidRPr="00812EA0">
        <w:rPr>
          <w:rFonts w:eastAsia="Andale Sans UI" w:cs="Tahoma"/>
          <w:color w:val="auto"/>
          <w:kern w:val="3"/>
          <w:sz w:val="22"/>
          <w:lang w:eastAsia="ja-JP" w:bidi="fa-IR"/>
        </w:rPr>
        <w:t xml:space="preserve">45000000-7 </w:t>
      </w:r>
      <w:r w:rsidR="00812EA0" w:rsidRPr="00812EA0">
        <w:rPr>
          <w:rFonts w:eastAsia="Andale Sans UI" w:cs="Tahoma"/>
          <w:color w:val="auto"/>
          <w:kern w:val="3"/>
          <w:sz w:val="22"/>
          <w:lang w:eastAsia="ja-JP" w:bidi="fa-IR"/>
        </w:rPr>
        <w:t xml:space="preserve"> </w:t>
      </w:r>
      <w:r w:rsidR="004E67DB" w:rsidRPr="00812EA0">
        <w:rPr>
          <w:rFonts w:eastAsia="Andale Sans UI" w:cs="Tahoma"/>
          <w:color w:val="auto"/>
          <w:kern w:val="3"/>
          <w:sz w:val="22"/>
          <w:lang w:eastAsia="ja-JP" w:bidi="fa-IR"/>
        </w:rPr>
        <w:t>Roboty budowlane</w:t>
      </w:r>
    </w:p>
    <w:p w14:paraId="4B85531B" w14:textId="29C20673" w:rsidR="00812EA0" w:rsidRPr="00812EA0" w:rsidRDefault="00812EA0" w:rsidP="005C066E">
      <w:pPr>
        <w:spacing w:after="0" w:line="240" w:lineRule="auto"/>
        <w:ind w:left="0" w:right="0" w:firstLine="360"/>
        <w:contextualSpacing/>
        <w:jc w:val="left"/>
        <w:rPr>
          <w:rFonts w:eastAsia="Andale Sans UI" w:cs="Tahoma"/>
          <w:color w:val="auto"/>
          <w:kern w:val="3"/>
          <w:sz w:val="22"/>
          <w:lang w:eastAsia="ja-JP" w:bidi="fa-IR"/>
        </w:rPr>
      </w:pPr>
      <w:bookmarkStart w:id="0" w:name="_Hlk169690902"/>
      <w:r w:rsidRPr="00812EA0">
        <w:rPr>
          <w:rFonts w:eastAsia="Andale Sans UI" w:cs="Tahoma"/>
          <w:color w:val="auto"/>
          <w:kern w:val="3"/>
          <w:sz w:val="22"/>
          <w:lang w:eastAsia="ja-JP" w:bidi="fa-IR"/>
        </w:rPr>
        <w:t>45330000-9  Roboty instalacyjne wodno-kanalizacyjne i sanitarne</w:t>
      </w:r>
    </w:p>
    <w:p w14:paraId="57BF089E" w14:textId="137E43B2" w:rsidR="00812EA0" w:rsidRPr="00812EA0" w:rsidRDefault="00812EA0" w:rsidP="005C066E">
      <w:pPr>
        <w:spacing w:after="0" w:line="240" w:lineRule="auto"/>
        <w:ind w:left="0" w:right="0" w:firstLine="360"/>
        <w:contextualSpacing/>
        <w:jc w:val="left"/>
        <w:rPr>
          <w:rFonts w:eastAsia="Andale Sans UI" w:cs="Tahoma"/>
          <w:color w:val="auto"/>
          <w:kern w:val="3"/>
          <w:sz w:val="22"/>
          <w:lang w:eastAsia="ja-JP" w:bidi="fa-IR"/>
        </w:rPr>
      </w:pPr>
      <w:r w:rsidRPr="00812EA0">
        <w:rPr>
          <w:rFonts w:eastAsia="Andale Sans UI" w:cs="Tahoma"/>
          <w:color w:val="auto"/>
          <w:kern w:val="3"/>
          <w:sz w:val="22"/>
          <w:lang w:eastAsia="ja-JP" w:bidi="fa-IR"/>
        </w:rPr>
        <w:t>45310000-3  Roboty instalacyjne elektryczne</w:t>
      </w:r>
    </w:p>
    <w:p w14:paraId="663F1AEB" w14:textId="6DF7B5F0" w:rsidR="00812EA0" w:rsidRPr="00812EA0" w:rsidRDefault="00812EA0" w:rsidP="005C066E">
      <w:pPr>
        <w:spacing w:after="0" w:line="240" w:lineRule="auto"/>
        <w:ind w:left="0" w:right="0" w:firstLine="360"/>
        <w:contextualSpacing/>
        <w:jc w:val="left"/>
        <w:rPr>
          <w:rFonts w:eastAsia="Andale Sans UI" w:cs="Tahoma"/>
          <w:color w:val="auto"/>
          <w:kern w:val="3"/>
          <w:sz w:val="22"/>
          <w:lang w:eastAsia="ja-JP" w:bidi="fa-IR"/>
        </w:rPr>
      </w:pPr>
      <w:r w:rsidRPr="00812EA0">
        <w:rPr>
          <w:rFonts w:eastAsia="Andale Sans UI" w:cs="Tahoma"/>
          <w:color w:val="auto"/>
          <w:kern w:val="3"/>
          <w:sz w:val="22"/>
          <w:lang w:eastAsia="ja-JP" w:bidi="fa-IR"/>
        </w:rPr>
        <w:t>45400000-1  Roboty wykończeniowe w zakresie obiektów budowlanych</w:t>
      </w:r>
    </w:p>
    <w:p w14:paraId="62B5A2BD" w14:textId="530BB3D1" w:rsidR="00812EA0" w:rsidRPr="00812EA0" w:rsidRDefault="00812EA0" w:rsidP="005C066E">
      <w:pPr>
        <w:spacing w:after="0" w:line="240" w:lineRule="auto"/>
        <w:ind w:left="0" w:right="0" w:firstLine="360"/>
        <w:contextualSpacing/>
        <w:jc w:val="left"/>
        <w:rPr>
          <w:rFonts w:eastAsia="Andale Sans UI" w:cs="Tahoma"/>
          <w:color w:val="auto"/>
          <w:kern w:val="3"/>
          <w:sz w:val="22"/>
          <w:lang w:eastAsia="ja-JP" w:bidi="fa-IR"/>
        </w:rPr>
      </w:pPr>
      <w:r w:rsidRPr="00812EA0">
        <w:rPr>
          <w:rFonts w:eastAsia="Andale Sans UI" w:cs="Tahoma"/>
          <w:color w:val="auto"/>
          <w:kern w:val="3"/>
          <w:sz w:val="22"/>
          <w:lang w:eastAsia="ja-JP" w:bidi="fa-IR"/>
        </w:rPr>
        <w:t>45233222-1  Roboty budowlane w zakresie układania chodników i asfaltowania</w:t>
      </w:r>
    </w:p>
    <w:bookmarkEnd w:id="0"/>
    <w:p w14:paraId="1C73D9D9" w14:textId="77777777" w:rsidR="00D846C3" w:rsidRPr="00C75A95" w:rsidRDefault="00D846C3" w:rsidP="00953893">
      <w:pPr>
        <w:pStyle w:val="Akapitzlist"/>
        <w:ind w:left="360"/>
        <w:contextualSpacing/>
        <w:rPr>
          <w:rFonts w:eastAsia="Andale Sans UI" w:cs="Tahoma"/>
          <w:kern w:val="3"/>
          <w:sz w:val="22"/>
          <w:lang w:eastAsia="ja-JP" w:bidi="fa-IR"/>
        </w:rPr>
      </w:pPr>
    </w:p>
    <w:p w14:paraId="18562B6E" w14:textId="77777777" w:rsidR="003A4667" w:rsidRPr="00C75A95" w:rsidRDefault="00C22C42" w:rsidP="005922D6">
      <w:pPr>
        <w:pStyle w:val="Akapitzlist"/>
        <w:numPr>
          <w:ilvl w:val="0"/>
          <w:numId w:val="4"/>
        </w:numPr>
        <w:ind w:right="279"/>
        <w:contextualSpacing/>
        <w:rPr>
          <w:sz w:val="22"/>
          <w:szCs w:val="22"/>
        </w:rPr>
      </w:pPr>
      <w:r w:rsidRPr="00C75A95">
        <w:rPr>
          <w:sz w:val="22"/>
          <w:szCs w:val="22"/>
        </w:rPr>
        <w:t>Opis przedmiotu zamówienia:</w:t>
      </w:r>
      <w:r w:rsidRPr="00C75A95">
        <w:rPr>
          <w:b/>
          <w:sz w:val="22"/>
          <w:szCs w:val="22"/>
        </w:rPr>
        <w:t xml:space="preserve"> </w:t>
      </w:r>
    </w:p>
    <w:p w14:paraId="2D9B42F7" w14:textId="77777777" w:rsidR="00BD14C9" w:rsidRPr="00C75A95" w:rsidRDefault="00BD14C9" w:rsidP="00BD14C9">
      <w:pPr>
        <w:pStyle w:val="Akapitzlist"/>
        <w:autoSpaceDE w:val="0"/>
        <w:autoSpaceDN w:val="0"/>
        <w:adjustRightInd w:val="0"/>
        <w:ind w:left="360"/>
        <w:rPr>
          <w:rFonts w:ascii="Helvetica" w:hAnsi="Helvetica" w:cs="Helvetica"/>
          <w:sz w:val="16"/>
          <w:szCs w:val="16"/>
        </w:rPr>
      </w:pPr>
    </w:p>
    <w:p w14:paraId="6E1461AF" w14:textId="5954A689" w:rsidR="00D87EC7" w:rsidRPr="00D87EC7" w:rsidRDefault="00D87EC7" w:rsidP="00D87EC7">
      <w:pPr>
        <w:ind w:left="0" w:right="1" w:firstLine="0"/>
        <w:rPr>
          <w:iCs/>
          <w:sz w:val="22"/>
        </w:rPr>
      </w:pPr>
      <w:r>
        <w:rPr>
          <w:iCs/>
          <w:sz w:val="22"/>
        </w:rPr>
        <w:t>Przedmiot zamówienia obejmuje p</w:t>
      </w:r>
      <w:r w:rsidRPr="00D87EC7">
        <w:rPr>
          <w:iCs/>
          <w:sz w:val="22"/>
        </w:rPr>
        <w:t>opraw</w:t>
      </w:r>
      <w:r>
        <w:rPr>
          <w:iCs/>
          <w:sz w:val="22"/>
        </w:rPr>
        <w:t>ę</w:t>
      </w:r>
      <w:r w:rsidRPr="00D87EC7">
        <w:rPr>
          <w:iCs/>
          <w:sz w:val="22"/>
        </w:rPr>
        <w:t xml:space="preserve"> efektywności energetycznej i przebudow</w:t>
      </w:r>
      <w:r>
        <w:rPr>
          <w:iCs/>
          <w:sz w:val="22"/>
        </w:rPr>
        <w:t>ę</w:t>
      </w:r>
      <w:r w:rsidRPr="00D87EC7">
        <w:rPr>
          <w:iCs/>
          <w:sz w:val="22"/>
        </w:rPr>
        <w:t xml:space="preserve"> budynku urzędu gminy oraz OSP w Lyskach</w:t>
      </w:r>
      <w:r>
        <w:rPr>
          <w:iCs/>
          <w:sz w:val="22"/>
        </w:rPr>
        <w:t xml:space="preserve"> przy ul.</w:t>
      </w:r>
      <w:r w:rsidRPr="00D87EC7">
        <w:rPr>
          <w:iCs/>
          <w:sz w:val="22"/>
        </w:rPr>
        <w:t xml:space="preserve"> Dworcowa 1A</w:t>
      </w:r>
      <w:r>
        <w:rPr>
          <w:iCs/>
          <w:sz w:val="22"/>
        </w:rPr>
        <w:t>. Przedmiot zamówienia</w:t>
      </w:r>
      <w:r w:rsidRPr="00D87EC7">
        <w:rPr>
          <w:iCs/>
          <w:sz w:val="22"/>
        </w:rPr>
        <w:t xml:space="preserve"> przewiduje: rozbudowę budynku urzędu o zewnętrzną klatkę schodową oraz hol wejściowy z szybem windowym, rozbudowę budynku OSP o zewnętrzną klatkę schodową z windą, termomodernizację budynków wraz z wymianą stolarki okiennej, drzwiowej, przebudowę pomieszczeń oraz dostosowanie ich do nowego przeznaczenia, przebudowę parkingu, drogi wewnętrznej i obejmuje roboty w zakresie:</w:t>
      </w:r>
    </w:p>
    <w:p w14:paraId="1FE49A35" w14:textId="3CC8CE99" w:rsidR="00D87EC7" w:rsidRDefault="00D87EC7" w:rsidP="00F64687">
      <w:pPr>
        <w:pStyle w:val="Akapitzlist"/>
        <w:numPr>
          <w:ilvl w:val="0"/>
          <w:numId w:val="109"/>
        </w:numPr>
        <w:ind w:right="1"/>
        <w:jc w:val="both"/>
        <w:rPr>
          <w:iCs/>
          <w:sz w:val="22"/>
        </w:rPr>
      </w:pPr>
      <w:r>
        <w:rPr>
          <w:iCs/>
          <w:sz w:val="22"/>
        </w:rPr>
        <w:t>z</w:t>
      </w:r>
      <w:r w:rsidRPr="00D87EC7">
        <w:rPr>
          <w:iCs/>
          <w:sz w:val="22"/>
        </w:rPr>
        <w:t>abezpieczenie i ogrodzenie  terenu budowy;</w:t>
      </w:r>
    </w:p>
    <w:p w14:paraId="0CF2781E" w14:textId="7223ECE1" w:rsidR="00D87EC7" w:rsidRDefault="00D87EC7" w:rsidP="00F64687">
      <w:pPr>
        <w:pStyle w:val="Akapitzlist"/>
        <w:numPr>
          <w:ilvl w:val="0"/>
          <w:numId w:val="109"/>
        </w:numPr>
        <w:ind w:right="1"/>
        <w:jc w:val="both"/>
        <w:rPr>
          <w:iCs/>
          <w:sz w:val="22"/>
        </w:rPr>
      </w:pPr>
      <w:r>
        <w:rPr>
          <w:iCs/>
          <w:sz w:val="22"/>
        </w:rPr>
        <w:lastRenderedPageBreak/>
        <w:t>d</w:t>
      </w:r>
      <w:r w:rsidRPr="00D87EC7">
        <w:rPr>
          <w:iCs/>
          <w:sz w:val="22"/>
        </w:rPr>
        <w:t>ostawa i montaż kontenera biurowego do użytku przez osoby nadzoru inwestorskiego;</w:t>
      </w:r>
    </w:p>
    <w:p w14:paraId="240BA274" w14:textId="1EAA59FE" w:rsidR="00D87EC7" w:rsidRDefault="00D87EC7" w:rsidP="00F64687">
      <w:pPr>
        <w:pStyle w:val="Akapitzlist"/>
        <w:numPr>
          <w:ilvl w:val="0"/>
          <w:numId w:val="109"/>
        </w:numPr>
        <w:jc w:val="both"/>
        <w:rPr>
          <w:iCs/>
          <w:sz w:val="22"/>
        </w:rPr>
      </w:pPr>
      <w:r>
        <w:rPr>
          <w:iCs/>
          <w:sz w:val="22"/>
        </w:rPr>
        <w:t>r</w:t>
      </w:r>
      <w:r w:rsidRPr="00D87EC7">
        <w:rPr>
          <w:iCs/>
          <w:sz w:val="22"/>
        </w:rPr>
        <w:t>oboty rozbiórkowe elementów istniejącego zagospodarowania terenu, schodów zewnętrznych z zadaszeniem, sieci zewnętrznych, stolarki okiennej i drzwiowej, części murów, stropów, pokrycia dachowego, w tym płyt azbestowo-cementowych, warstw okładzinowych, instalacji wewnętrznych, wywiezienie materiałów odpadowych wraz z utylizacją;</w:t>
      </w:r>
    </w:p>
    <w:p w14:paraId="392CD5D4" w14:textId="48B5B93C" w:rsidR="00D87EC7" w:rsidRDefault="00D87EC7" w:rsidP="00F64687">
      <w:pPr>
        <w:pStyle w:val="Akapitzlist"/>
        <w:numPr>
          <w:ilvl w:val="0"/>
          <w:numId w:val="109"/>
        </w:numPr>
        <w:jc w:val="both"/>
        <w:rPr>
          <w:iCs/>
          <w:sz w:val="22"/>
        </w:rPr>
      </w:pPr>
      <w:r>
        <w:rPr>
          <w:iCs/>
          <w:sz w:val="22"/>
        </w:rPr>
        <w:t>r</w:t>
      </w:r>
      <w:r w:rsidRPr="00D87EC7">
        <w:rPr>
          <w:iCs/>
          <w:sz w:val="22"/>
        </w:rPr>
        <w:t>oboty stanu surowego w rozbudowie i przebudowie, roboty ziemne, fundamentowe, betoniarskie, murarskie, ciesielskie, dekarsko-blacharskie;</w:t>
      </w:r>
    </w:p>
    <w:p w14:paraId="7C82488D" w14:textId="7721FC4E" w:rsidR="00D87EC7" w:rsidRDefault="00D87EC7" w:rsidP="00F64687">
      <w:pPr>
        <w:pStyle w:val="Akapitzlist"/>
        <w:numPr>
          <w:ilvl w:val="0"/>
          <w:numId w:val="109"/>
        </w:numPr>
        <w:jc w:val="both"/>
        <w:rPr>
          <w:iCs/>
          <w:sz w:val="22"/>
        </w:rPr>
      </w:pPr>
      <w:r>
        <w:rPr>
          <w:iCs/>
          <w:sz w:val="22"/>
        </w:rPr>
        <w:t>w</w:t>
      </w:r>
      <w:r w:rsidRPr="00D87EC7">
        <w:rPr>
          <w:iCs/>
          <w:sz w:val="22"/>
        </w:rPr>
        <w:t>ykonanie fundamentu i montaż konstrukcji dźwigów osobowych wewnętrznych, płyty fundamentowej pod zbiornik na gaz płynny;</w:t>
      </w:r>
    </w:p>
    <w:p w14:paraId="6F30125B" w14:textId="42F14080" w:rsidR="00D87EC7" w:rsidRDefault="00D87EC7" w:rsidP="00F64687">
      <w:pPr>
        <w:pStyle w:val="Akapitzlist"/>
        <w:numPr>
          <w:ilvl w:val="0"/>
          <w:numId w:val="109"/>
        </w:numPr>
        <w:jc w:val="both"/>
        <w:rPr>
          <w:iCs/>
          <w:sz w:val="22"/>
        </w:rPr>
      </w:pPr>
      <w:r>
        <w:rPr>
          <w:iCs/>
          <w:sz w:val="22"/>
        </w:rPr>
        <w:t>r</w:t>
      </w:r>
      <w:r w:rsidRPr="00D87EC7">
        <w:rPr>
          <w:iCs/>
          <w:sz w:val="22"/>
        </w:rPr>
        <w:t>oboty wykończeniowe zewnętrzne – wykonanie ocieplenia ścian  i dachów , tynków i okładzin zewnętrznych, obróbek blacharskich, orynnowania;</w:t>
      </w:r>
    </w:p>
    <w:p w14:paraId="629A317B" w14:textId="17736A1A" w:rsidR="00D87EC7" w:rsidRDefault="00D87EC7" w:rsidP="00F64687">
      <w:pPr>
        <w:pStyle w:val="Akapitzlist"/>
        <w:numPr>
          <w:ilvl w:val="0"/>
          <w:numId w:val="109"/>
        </w:numPr>
        <w:jc w:val="both"/>
        <w:rPr>
          <w:iCs/>
          <w:sz w:val="22"/>
        </w:rPr>
      </w:pPr>
      <w:r>
        <w:rPr>
          <w:iCs/>
          <w:sz w:val="22"/>
        </w:rPr>
        <w:t>r</w:t>
      </w:r>
      <w:r w:rsidRPr="00D87EC7">
        <w:rPr>
          <w:iCs/>
          <w:sz w:val="22"/>
        </w:rPr>
        <w:t xml:space="preserve">oboty instalacyjne sanitarne – zewnętrzna instalacja kanalizacji sanitarnej, deszczowej, gazowej, wewnętrzna instalacja kanalizacji sanitarnej, wody ciepłej i zimnej, instalacja c.o. </w:t>
      </w:r>
      <w:r>
        <w:rPr>
          <w:iCs/>
          <w:sz w:val="22"/>
        </w:rPr>
        <w:br/>
      </w:r>
      <w:r w:rsidRPr="00D87EC7">
        <w:rPr>
          <w:iCs/>
          <w:sz w:val="22"/>
        </w:rPr>
        <w:t xml:space="preserve">z  pompami ciepła typu powietrze – woda, instalacja gazowa na potrzeby szczytowego </w:t>
      </w:r>
      <w:r w:rsidR="003279ED" w:rsidRPr="00D87EC7">
        <w:rPr>
          <w:iCs/>
          <w:sz w:val="22"/>
        </w:rPr>
        <w:t>źródła</w:t>
      </w:r>
      <w:r w:rsidRPr="00D87EC7">
        <w:rPr>
          <w:iCs/>
          <w:sz w:val="22"/>
        </w:rPr>
        <w:t xml:space="preserve"> ciepła, instalacja wentylacji i klimatyzacji, przeciwpożarowa;</w:t>
      </w:r>
    </w:p>
    <w:p w14:paraId="5C359A6A" w14:textId="06DC643D" w:rsidR="00D87EC7" w:rsidRDefault="00D87EC7" w:rsidP="00F64687">
      <w:pPr>
        <w:pStyle w:val="Akapitzlist"/>
        <w:numPr>
          <w:ilvl w:val="0"/>
          <w:numId w:val="109"/>
        </w:numPr>
        <w:jc w:val="both"/>
        <w:rPr>
          <w:iCs/>
          <w:sz w:val="22"/>
        </w:rPr>
      </w:pPr>
      <w:r>
        <w:rPr>
          <w:iCs/>
          <w:sz w:val="22"/>
        </w:rPr>
        <w:t>r</w:t>
      </w:r>
      <w:r w:rsidRPr="00D87EC7">
        <w:rPr>
          <w:iCs/>
          <w:sz w:val="22"/>
        </w:rPr>
        <w:t xml:space="preserve">oboty instalacyjne elektryczne – instalacja oświetlenia zewnętrznego, instalacja przeciwpożarowego wyłącznika prądu, oświetlenia wewnętrznego obiektu ogólnego, awaryjnego i ewakuacyjnego, gniazd wtykowych ogólnego użytku, zasilania urządzeń stałych 230/400V, wentylacyjnych i klimatyzacyjnych, instalacja </w:t>
      </w:r>
      <w:proofErr w:type="spellStart"/>
      <w:r w:rsidRPr="00D87EC7">
        <w:rPr>
          <w:iCs/>
          <w:sz w:val="22"/>
        </w:rPr>
        <w:t>przeciporażeniowa</w:t>
      </w:r>
      <w:proofErr w:type="spellEnd"/>
      <w:r w:rsidRPr="00D87EC7">
        <w:rPr>
          <w:iCs/>
          <w:sz w:val="22"/>
        </w:rPr>
        <w:t xml:space="preserve">, przeciwprzepięciowa, instalacja tras kablowych, instalacja </w:t>
      </w:r>
      <w:proofErr w:type="spellStart"/>
      <w:r w:rsidRPr="00D87EC7">
        <w:rPr>
          <w:iCs/>
          <w:sz w:val="22"/>
        </w:rPr>
        <w:t>uziomowa</w:t>
      </w:r>
      <w:proofErr w:type="spellEnd"/>
      <w:r w:rsidRPr="00D87EC7">
        <w:rPr>
          <w:iCs/>
          <w:sz w:val="22"/>
        </w:rPr>
        <w:t>, wyrównania potencjałów i  odgromowa, instalacji fotowoltaicznej</w:t>
      </w:r>
      <w:r>
        <w:rPr>
          <w:iCs/>
          <w:sz w:val="22"/>
        </w:rPr>
        <w:t>;</w:t>
      </w:r>
    </w:p>
    <w:p w14:paraId="09C6AEE0" w14:textId="4DBD33F1" w:rsidR="00D87EC7" w:rsidRDefault="00D87EC7" w:rsidP="00F64687">
      <w:pPr>
        <w:pStyle w:val="Akapitzlist"/>
        <w:numPr>
          <w:ilvl w:val="0"/>
          <w:numId w:val="109"/>
        </w:numPr>
        <w:jc w:val="both"/>
        <w:rPr>
          <w:iCs/>
          <w:sz w:val="22"/>
        </w:rPr>
      </w:pPr>
      <w:r>
        <w:rPr>
          <w:iCs/>
          <w:sz w:val="22"/>
        </w:rPr>
        <w:t>r</w:t>
      </w:r>
      <w:r w:rsidRPr="00D87EC7">
        <w:rPr>
          <w:iCs/>
          <w:sz w:val="22"/>
        </w:rPr>
        <w:t>oboty instalacyjne niskonapięciowe – instalacje teletechniczne (LAN, CCTV, KD, SSWIN)</w:t>
      </w:r>
      <w:r w:rsidR="002504FB">
        <w:rPr>
          <w:iCs/>
          <w:sz w:val="22"/>
        </w:rPr>
        <w:t>;</w:t>
      </w:r>
    </w:p>
    <w:p w14:paraId="66BE9608" w14:textId="3F91705B" w:rsidR="00D87EC7" w:rsidRDefault="00D87EC7" w:rsidP="00F64687">
      <w:pPr>
        <w:pStyle w:val="Akapitzlist"/>
        <w:numPr>
          <w:ilvl w:val="0"/>
          <w:numId w:val="109"/>
        </w:numPr>
        <w:jc w:val="both"/>
        <w:rPr>
          <w:iCs/>
          <w:sz w:val="22"/>
        </w:rPr>
      </w:pPr>
      <w:r>
        <w:rPr>
          <w:iCs/>
          <w:sz w:val="22"/>
        </w:rPr>
        <w:t>r</w:t>
      </w:r>
      <w:r w:rsidRPr="00D87EC7">
        <w:rPr>
          <w:iCs/>
          <w:sz w:val="22"/>
        </w:rPr>
        <w:t>oboty wykończeniowe wewnętrzne – tynki wewnętrzne, roboty gipsowe, malarskie, roboty posadzkarskie, licowanie ścian płytkami;</w:t>
      </w:r>
    </w:p>
    <w:p w14:paraId="63BAB72C" w14:textId="3D5BEB1A" w:rsidR="00D87EC7" w:rsidRDefault="00D87EC7" w:rsidP="00F64687">
      <w:pPr>
        <w:pStyle w:val="Akapitzlist"/>
        <w:numPr>
          <w:ilvl w:val="0"/>
          <w:numId w:val="109"/>
        </w:numPr>
        <w:jc w:val="both"/>
        <w:rPr>
          <w:iCs/>
          <w:sz w:val="22"/>
        </w:rPr>
      </w:pPr>
      <w:r>
        <w:rPr>
          <w:iCs/>
          <w:sz w:val="22"/>
        </w:rPr>
        <w:t>r</w:t>
      </w:r>
      <w:r w:rsidRPr="00D87EC7">
        <w:rPr>
          <w:iCs/>
          <w:sz w:val="22"/>
        </w:rPr>
        <w:t>oboty zewnętrzne – korytowanie pod nawierzchnie utwardzone, podbudowa, wykonanie krawężników i nawierzchni z płyt i kostki granitowej, schodów zewnętrznych wraz z murami oporowymi i remontem istniejących murów, makroniwelacja, plantowanie, montaż elementów małej architektury;</w:t>
      </w:r>
    </w:p>
    <w:p w14:paraId="1A8FB45C" w14:textId="64784269" w:rsidR="00D87EC7" w:rsidRDefault="00D87EC7" w:rsidP="00F64687">
      <w:pPr>
        <w:pStyle w:val="Akapitzlist"/>
        <w:numPr>
          <w:ilvl w:val="0"/>
          <w:numId w:val="109"/>
        </w:numPr>
        <w:jc w:val="both"/>
        <w:rPr>
          <w:iCs/>
          <w:sz w:val="22"/>
        </w:rPr>
      </w:pPr>
      <w:r>
        <w:rPr>
          <w:iCs/>
          <w:sz w:val="22"/>
        </w:rPr>
        <w:t>u</w:t>
      </w:r>
      <w:r w:rsidRPr="00D87EC7">
        <w:rPr>
          <w:iCs/>
          <w:sz w:val="22"/>
        </w:rPr>
        <w:t>porządkowanie terenu budowy</w:t>
      </w:r>
      <w:r>
        <w:rPr>
          <w:iCs/>
          <w:sz w:val="22"/>
        </w:rPr>
        <w:t>;</w:t>
      </w:r>
    </w:p>
    <w:p w14:paraId="685A241E" w14:textId="202576B0" w:rsidR="00D87EC7" w:rsidRDefault="00D87EC7" w:rsidP="00F64687">
      <w:pPr>
        <w:pStyle w:val="Akapitzlist"/>
        <w:numPr>
          <w:ilvl w:val="0"/>
          <w:numId w:val="109"/>
        </w:numPr>
        <w:jc w:val="both"/>
        <w:rPr>
          <w:iCs/>
          <w:sz w:val="22"/>
        </w:rPr>
      </w:pPr>
      <w:r>
        <w:rPr>
          <w:iCs/>
          <w:sz w:val="22"/>
        </w:rPr>
        <w:t>w</w:t>
      </w:r>
      <w:r w:rsidRPr="00D87EC7">
        <w:rPr>
          <w:iCs/>
          <w:sz w:val="22"/>
        </w:rPr>
        <w:t>ykonanie geodezyjnej dokumentacji powykonawczej</w:t>
      </w:r>
      <w:r>
        <w:rPr>
          <w:iCs/>
          <w:sz w:val="22"/>
        </w:rPr>
        <w:t>;</w:t>
      </w:r>
    </w:p>
    <w:p w14:paraId="195F6D04" w14:textId="2823C303" w:rsidR="009A151F" w:rsidRDefault="00D87EC7" w:rsidP="00F64687">
      <w:pPr>
        <w:pStyle w:val="Akapitzlist"/>
        <w:numPr>
          <w:ilvl w:val="0"/>
          <w:numId w:val="109"/>
        </w:numPr>
        <w:jc w:val="both"/>
        <w:rPr>
          <w:iCs/>
          <w:sz w:val="22"/>
        </w:rPr>
      </w:pPr>
      <w:r>
        <w:rPr>
          <w:iCs/>
          <w:sz w:val="22"/>
        </w:rPr>
        <w:t>u</w:t>
      </w:r>
      <w:r w:rsidRPr="00D87EC7">
        <w:rPr>
          <w:iCs/>
          <w:sz w:val="22"/>
        </w:rPr>
        <w:t>zyskanie decyzji o pozwoleniu na użytkowanie obiektu budowlanego</w:t>
      </w:r>
      <w:r w:rsidR="001C67C1">
        <w:rPr>
          <w:iCs/>
          <w:sz w:val="22"/>
        </w:rPr>
        <w:t>;</w:t>
      </w:r>
    </w:p>
    <w:p w14:paraId="03464621" w14:textId="438EC768" w:rsidR="009131BF" w:rsidRPr="009131BF" w:rsidRDefault="009131BF" w:rsidP="00F64687">
      <w:pPr>
        <w:pStyle w:val="Akapitzlist"/>
        <w:numPr>
          <w:ilvl w:val="0"/>
          <w:numId w:val="109"/>
        </w:numPr>
        <w:jc w:val="both"/>
        <w:rPr>
          <w:iCs/>
          <w:sz w:val="22"/>
        </w:rPr>
      </w:pPr>
      <w:r w:rsidRPr="009131BF">
        <w:rPr>
          <w:iCs/>
          <w:sz w:val="22"/>
        </w:rPr>
        <w:t>wykonanie i montaż tablicy informacyjnej zgodnie z wytycznymi Rządowego Funduszu Polski Ład: Program Inwestycji Strategicznych.</w:t>
      </w:r>
    </w:p>
    <w:p w14:paraId="6971E659" w14:textId="77777777" w:rsidR="00A13BFB" w:rsidRPr="00C75A95" w:rsidRDefault="00A13BFB" w:rsidP="00771AFA">
      <w:pPr>
        <w:ind w:left="0" w:firstLine="0"/>
        <w:rPr>
          <w:iCs/>
          <w:sz w:val="22"/>
        </w:rPr>
      </w:pPr>
    </w:p>
    <w:p w14:paraId="5A454269" w14:textId="0B758099" w:rsidR="00F11B5C" w:rsidRPr="00C75A95" w:rsidRDefault="00C22C42" w:rsidP="00F11B5C">
      <w:pPr>
        <w:pStyle w:val="Akapitzlist"/>
        <w:numPr>
          <w:ilvl w:val="0"/>
          <w:numId w:val="4"/>
        </w:numPr>
        <w:ind w:right="1"/>
        <w:contextualSpacing/>
        <w:jc w:val="both"/>
        <w:rPr>
          <w:sz w:val="22"/>
          <w:szCs w:val="22"/>
        </w:rPr>
      </w:pPr>
      <w:r w:rsidRPr="00C75A95">
        <w:rPr>
          <w:sz w:val="22"/>
          <w:szCs w:val="22"/>
        </w:rPr>
        <w:t xml:space="preserve">Szczegółowy </w:t>
      </w:r>
      <w:r w:rsidR="00E90270">
        <w:rPr>
          <w:sz w:val="22"/>
          <w:szCs w:val="22"/>
        </w:rPr>
        <w:t>opis przedmiotu zamówienia</w:t>
      </w:r>
      <w:r w:rsidRPr="00C75A95">
        <w:rPr>
          <w:sz w:val="22"/>
          <w:szCs w:val="22"/>
        </w:rPr>
        <w:t xml:space="preserve"> został opisany w dokumentacji stan</w:t>
      </w:r>
      <w:r w:rsidR="004E7BE9" w:rsidRPr="00C75A95">
        <w:rPr>
          <w:sz w:val="22"/>
          <w:szCs w:val="22"/>
        </w:rPr>
        <w:t xml:space="preserve">owiącej </w:t>
      </w:r>
      <w:r w:rsidR="004E7BE9" w:rsidRPr="008B6C8E">
        <w:rPr>
          <w:b/>
          <w:bCs/>
          <w:sz w:val="22"/>
          <w:szCs w:val="22"/>
        </w:rPr>
        <w:t xml:space="preserve">załącznik nr </w:t>
      </w:r>
      <w:r w:rsidR="004D3B3A" w:rsidRPr="008B6C8E">
        <w:rPr>
          <w:b/>
          <w:bCs/>
          <w:sz w:val="22"/>
          <w:szCs w:val="22"/>
        </w:rPr>
        <w:t>7</w:t>
      </w:r>
      <w:r w:rsidR="005C066E" w:rsidRPr="008B6C8E">
        <w:rPr>
          <w:b/>
          <w:bCs/>
          <w:sz w:val="22"/>
          <w:szCs w:val="22"/>
        </w:rPr>
        <w:t xml:space="preserve"> </w:t>
      </w:r>
      <w:r w:rsidR="004E7BE9" w:rsidRPr="008B6C8E">
        <w:rPr>
          <w:b/>
          <w:bCs/>
          <w:sz w:val="22"/>
          <w:szCs w:val="22"/>
        </w:rPr>
        <w:t>do S</w:t>
      </w:r>
      <w:r w:rsidRPr="008B6C8E">
        <w:rPr>
          <w:b/>
          <w:bCs/>
          <w:sz w:val="22"/>
          <w:szCs w:val="22"/>
        </w:rPr>
        <w:t>WZ</w:t>
      </w:r>
      <w:r w:rsidR="004E7BE9" w:rsidRPr="00C75A95">
        <w:rPr>
          <w:sz w:val="22"/>
          <w:szCs w:val="22"/>
        </w:rPr>
        <w:t>.</w:t>
      </w:r>
      <w:r w:rsidR="00F11B5C" w:rsidRPr="00C75A95">
        <w:rPr>
          <w:sz w:val="22"/>
          <w:szCs w:val="22"/>
        </w:rPr>
        <w:t xml:space="preserve"> </w:t>
      </w:r>
      <w:r w:rsidR="00F11B5C" w:rsidRPr="00C75A95">
        <w:rPr>
          <w:sz w:val="22"/>
        </w:rPr>
        <w:t>Wszelkie nazwy własne użyte w dokumentacji winny być interpretowane, jako definicje standardów, a nie jako nazwy konkretnych rozwiązań mających zastosowanie w realizacji zadania.</w:t>
      </w:r>
    </w:p>
    <w:p w14:paraId="1B6DE639" w14:textId="77777777" w:rsidR="00233001" w:rsidRPr="00C75A95" w:rsidRDefault="00233001" w:rsidP="00233001">
      <w:pPr>
        <w:pStyle w:val="Akapitzlist"/>
        <w:ind w:left="360" w:right="1"/>
        <w:contextualSpacing/>
        <w:jc w:val="both"/>
        <w:rPr>
          <w:sz w:val="22"/>
          <w:szCs w:val="22"/>
        </w:rPr>
      </w:pPr>
    </w:p>
    <w:p w14:paraId="38344FF9" w14:textId="63B6D07A" w:rsidR="003A4667" w:rsidRPr="00C75A95" w:rsidRDefault="00C22C42" w:rsidP="005922D6">
      <w:pPr>
        <w:pStyle w:val="Akapitzlist"/>
        <w:numPr>
          <w:ilvl w:val="0"/>
          <w:numId w:val="4"/>
        </w:numPr>
        <w:contextualSpacing/>
        <w:rPr>
          <w:sz w:val="22"/>
          <w:szCs w:val="22"/>
        </w:rPr>
      </w:pPr>
      <w:r w:rsidRPr="00C75A95">
        <w:rPr>
          <w:sz w:val="22"/>
          <w:szCs w:val="22"/>
        </w:rPr>
        <w:t xml:space="preserve">Oferty z rozwiązaniami równoważnymi:  </w:t>
      </w:r>
      <w:r w:rsidRPr="00C75A95">
        <w:rPr>
          <w:b/>
          <w:sz w:val="22"/>
          <w:szCs w:val="22"/>
        </w:rPr>
        <w:t xml:space="preserve"> </w:t>
      </w:r>
    </w:p>
    <w:p w14:paraId="49ECD86D" w14:textId="6EA093FB" w:rsidR="003A4667" w:rsidRPr="00C75A95" w:rsidRDefault="004E5970" w:rsidP="00F353E2">
      <w:pPr>
        <w:pStyle w:val="Akapitzlist"/>
        <w:numPr>
          <w:ilvl w:val="0"/>
          <w:numId w:val="26"/>
        </w:numPr>
        <w:ind w:right="1"/>
        <w:contextualSpacing/>
        <w:jc w:val="both"/>
        <w:rPr>
          <w:sz w:val="22"/>
          <w:szCs w:val="22"/>
        </w:rPr>
      </w:pPr>
      <w:r w:rsidRPr="00C75A95">
        <w:rPr>
          <w:sz w:val="22"/>
          <w:szCs w:val="22"/>
        </w:rPr>
        <w:t>w sytuacji, gdy przedmiot zamówienia został opisany poprzez wskazanie znaków towarowych, patentów lub pochodzenia, a nie towarzyszą im wyrazy -lub równoważny- należy przyjąć, iż zastosowanie w trakcie realizacji przedmiotowego zadania mają niniejsze elementy lub równoważne posiadające takie same parametry jakie zostały wskazane w dokumentacji lub lepsze.</w:t>
      </w:r>
      <w:r w:rsidR="00C22C42" w:rsidRPr="00C75A95">
        <w:rPr>
          <w:sz w:val="22"/>
          <w:szCs w:val="22"/>
        </w:rPr>
        <w:t xml:space="preserve"> Oznacza to, że </w:t>
      </w:r>
      <w:r w:rsidR="00F75AB0" w:rsidRPr="00C75A95">
        <w:rPr>
          <w:sz w:val="22"/>
          <w:szCs w:val="22"/>
        </w:rPr>
        <w:t>w</w:t>
      </w:r>
      <w:r w:rsidR="00C22C42" w:rsidRPr="00C75A95">
        <w:rPr>
          <w:sz w:val="22"/>
          <w:szCs w:val="22"/>
        </w:rPr>
        <w:t xml:space="preserve">ykonawcy mogą zaproponować inne niż wyszczególnione </w:t>
      </w:r>
      <w:r w:rsidRPr="00C75A95">
        <w:rPr>
          <w:sz w:val="22"/>
          <w:szCs w:val="22"/>
        </w:rPr>
        <w:br/>
      </w:r>
      <w:r w:rsidR="00C22C42" w:rsidRPr="00C75A95">
        <w:rPr>
          <w:sz w:val="22"/>
          <w:szCs w:val="22"/>
        </w:rPr>
        <w:t>w dokumentacji rozwiązania z zachowaniem odpowiednich równoważnych parametrów technicznych dla osiągnięcia oczekiwanej</w:t>
      </w:r>
      <w:r w:rsidR="00EB78F4" w:rsidRPr="00C75A95">
        <w:rPr>
          <w:sz w:val="22"/>
          <w:szCs w:val="22"/>
        </w:rPr>
        <w:t xml:space="preserve"> </w:t>
      </w:r>
      <w:r w:rsidR="00C22C42" w:rsidRPr="00C75A95">
        <w:rPr>
          <w:sz w:val="22"/>
          <w:szCs w:val="22"/>
        </w:rPr>
        <w:t>funkcjonalności całego układu będącego przedmiotem zamówienia</w:t>
      </w:r>
      <w:r w:rsidRPr="00C75A95">
        <w:rPr>
          <w:sz w:val="22"/>
          <w:szCs w:val="22"/>
        </w:rPr>
        <w:t xml:space="preserve"> </w:t>
      </w:r>
      <w:r w:rsidR="00C22C42" w:rsidRPr="00C75A95">
        <w:rPr>
          <w:sz w:val="22"/>
          <w:szCs w:val="22"/>
        </w:rPr>
        <w:t>z zapewnieniem uzyskania wszelkich ew</w:t>
      </w:r>
      <w:r w:rsidRPr="00C75A95">
        <w:rPr>
          <w:sz w:val="22"/>
          <w:szCs w:val="22"/>
        </w:rPr>
        <w:t>entualnie wymaganych uzgodnień;</w:t>
      </w:r>
    </w:p>
    <w:p w14:paraId="1E37A6B1" w14:textId="5BF00D7A" w:rsidR="00B80FA4" w:rsidRPr="00C75A95" w:rsidRDefault="004E5970" w:rsidP="00F353E2">
      <w:pPr>
        <w:pStyle w:val="Akapitzlist"/>
        <w:numPr>
          <w:ilvl w:val="0"/>
          <w:numId w:val="26"/>
        </w:numPr>
        <w:ind w:right="1"/>
        <w:contextualSpacing/>
        <w:jc w:val="both"/>
        <w:rPr>
          <w:sz w:val="22"/>
          <w:szCs w:val="22"/>
        </w:rPr>
      </w:pPr>
      <w:r w:rsidRPr="00C75A95">
        <w:rPr>
          <w:sz w:val="22"/>
          <w:szCs w:val="22"/>
        </w:rPr>
        <w:t>w</w:t>
      </w:r>
      <w:r w:rsidR="003212C2" w:rsidRPr="00C75A95">
        <w:rPr>
          <w:sz w:val="22"/>
          <w:szCs w:val="22"/>
        </w:rPr>
        <w:t xml:space="preserve"> przypadku, gdy w opisie przedmiotu zamówienia znajdą się odniesienia do norm, ocen technicznych, specyfikacji technicznych i systemów referencji technicznych, o których mowa </w:t>
      </w:r>
      <w:r w:rsidR="003212C2" w:rsidRPr="00C75A95">
        <w:rPr>
          <w:sz w:val="22"/>
          <w:szCs w:val="22"/>
        </w:rPr>
        <w:lastRenderedPageBreak/>
        <w:t>w art. 101 ust. 1 pkt 2 oraz ust. 3 ustawy</w:t>
      </w:r>
      <w:r w:rsidR="005F5AC1" w:rsidRPr="00C75A95">
        <w:rPr>
          <w:sz w:val="22"/>
          <w:szCs w:val="22"/>
        </w:rPr>
        <w:t xml:space="preserve"> </w:t>
      </w:r>
      <w:proofErr w:type="spellStart"/>
      <w:r w:rsidR="005F5AC1" w:rsidRPr="00C75A95">
        <w:rPr>
          <w:sz w:val="22"/>
          <w:szCs w:val="22"/>
        </w:rPr>
        <w:t>Pzp</w:t>
      </w:r>
      <w:proofErr w:type="spellEnd"/>
      <w:r w:rsidR="003212C2" w:rsidRPr="00C75A95">
        <w:rPr>
          <w:sz w:val="22"/>
          <w:szCs w:val="22"/>
        </w:rPr>
        <w:t xml:space="preserve">, </w:t>
      </w:r>
      <w:r w:rsidR="00D75A70" w:rsidRPr="00C75A95">
        <w:rPr>
          <w:sz w:val="22"/>
          <w:szCs w:val="22"/>
        </w:rPr>
        <w:t>z</w:t>
      </w:r>
      <w:r w:rsidR="003212C2" w:rsidRPr="00C75A95">
        <w:rPr>
          <w:sz w:val="22"/>
          <w:szCs w:val="22"/>
        </w:rPr>
        <w:t>amawiający dopuszcza rozwiązania równoważne opisywanym.</w:t>
      </w:r>
    </w:p>
    <w:p w14:paraId="3B6CF5C5" w14:textId="77777777" w:rsidR="00203825" w:rsidRPr="00C75A95" w:rsidRDefault="00203825" w:rsidP="00F353E2">
      <w:pPr>
        <w:pStyle w:val="Akapitzlist"/>
        <w:numPr>
          <w:ilvl w:val="0"/>
          <w:numId w:val="26"/>
        </w:numPr>
        <w:ind w:right="1"/>
        <w:contextualSpacing/>
        <w:jc w:val="both"/>
        <w:rPr>
          <w:sz w:val="22"/>
          <w:szCs w:val="22"/>
        </w:rPr>
      </w:pPr>
      <w:r w:rsidRPr="00C75A95">
        <w:rPr>
          <w:sz w:val="22"/>
          <w:szCs w:val="22"/>
        </w:rPr>
        <w:t>równoważność polega na możliwości zaoferowania przedmiotu zamówienia o nie gorszych parametrach technicznych, konfiguracjach, wymaganiach normatywnych itp.; nazwy własne producentów materiałów i urządzeń podane w dokumentacji przetargowej/opisie przedmiotu zamówienia należy rozumieć jako preferowany typ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2341F5C3" w14:textId="5E1D6A5F" w:rsidR="00203825" w:rsidRPr="00C75A95" w:rsidRDefault="00203825" w:rsidP="00F353E2">
      <w:pPr>
        <w:pStyle w:val="Akapitzlist"/>
        <w:numPr>
          <w:ilvl w:val="0"/>
          <w:numId w:val="26"/>
        </w:numPr>
        <w:ind w:right="1"/>
        <w:contextualSpacing/>
        <w:jc w:val="both"/>
        <w:rPr>
          <w:sz w:val="22"/>
          <w:szCs w:val="22"/>
        </w:rPr>
      </w:pPr>
      <w:r w:rsidRPr="00C75A95">
        <w:rPr>
          <w:sz w:val="22"/>
          <w:szCs w:val="22"/>
        </w:rPr>
        <w:t>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w:t>
      </w:r>
    </w:p>
    <w:p w14:paraId="6F7BEEE5" w14:textId="4019E3EC" w:rsidR="00DF512D" w:rsidRPr="00821108" w:rsidRDefault="00DF512D" w:rsidP="00AD736C">
      <w:pPr>
        <w:pStyle w:val="Akapitzlist"/>
        <w:numPr>
          <w:ilvl w:val="0"/>
          <w:numId w:val="4"/>
        </w:numPr>
        <w:contextualSpacing/>
        <w:jc w:val="both"/>
        <w:rPr>
          <w:bCs/>
          <w:sz w:val="22"/>
        </w:rPr>
      </w:pPr>
      <w:r w:rsidRPr="00821108">
        <w:rPr>
          <w:bCs/>
          <w:sz w:val="22"/>
        </w:rPr>
        <w:t xml:space="preserve">Dokumentacja, o której mowa w §3 ust 4 SWZ została sporządzona </w:t>
      </w:r>
      <w:r w:rsidR="00821108" w:rsidRPr="00821108">
        <w:rPr>
          <w:bCs/>
          <w:sz w:val="22"/>
        </w:rPr>
        <w:t>z uwzględnieniem</w:t>
      </w:r>
      <w:r w:rsidRPr="00821108">
        <w:rPr>
          <w:bCs/>
          <w:sz w:val="22"/>
        </w:rPr>
        <w:t xml:space="preserve"> </w:t>
      </w:r>
      <w:r w:rsidR="00821108" w:rsidRPr="00821108">
        <w:rPr>
          <w:bCs/>
          <w:sz w:val="22"/>
        </w:rPr>
        <w:t>treści</w:t>
      </w:r>
      <w:r w:rsidRPr="00821108">
        <w:rPr>
          <w:bCs/>
          <w:sz w:val="22"/>
        </w:rPr>
        <w:t xml:space="preserve"> </w:t>
      </w:r>
      <w:r w:rsidR="00821108" w:rsidRPr="00821108">
        <w:rPr>
          <w:bCs/>
          <w:sz w:val="22"/>
        </w:rPr>
        <w:br/>
      </w:r>
      <w:r w:rsidRPr="00821108">
        <w:rPr>
          <w:bCs/>
          <w:sz w:val="22"/>
        </w:rPr>
        <w:t xml:space="preserve">art. 100 ust. 1 ustawy </w:t>
      </w:r>
      <w:proofErr w:type="spellStart"/>
      <w:r w:rsidRPr="00821108">
        <w:rPr>
          <w:bCs/>
          <w:sz w:val="22"/>
        </w:rPr>
        <w:t>Pzp</w:t>
      </w:r>
      <w:proofErr w:type="spellEnd"/>
      <w:r w:rsidRPr="00821108">
        <w:rPr>
          <w:bCs/>
          <w:sz w:val="22"/>
        </w:rPr>
        <w:t xml:space="preserve"> i spełnia wymagania w zakresie dostępności dla osób niepełnosprawnych oraz</w:t>
      </w:r>
      <w:r w:rsidR="00821108" w:rsidRPr="00821108">
        <w:rPr>
          <w:bCs/>
          <w:sz w:val="22"/>
        </w:rPr>
        <w:t xml:space="preserve"> </w:t>
      </w:r>
      <w:r w:rsidRPr="00821108">
        <w:rPr>
          <w:bCs/>
          <w:sz w:val="22"/>
        </w:rPr>
        <w:t>projektowania z przeznaczeniem dla wszystkich użytkowników zgodnie z przepisami ustawy Prawo budowlane i przepisami wykonawczymi.</w:t>
      </w:r>
    </w:p>
    <w:p w14:paraId="58B42217" w14:textId="18834EBF" w:rsidR="00E72C11" w:rsidRPr="004E1DF1" w:rsidRDefault="00C22C42" w:rsidP="005C066E">
      <w:pPr>
        <w:pStyle w:val="Akapitzlist"/>
        <w:numPr>
          <w:ilvl w:val="0"/>
          <w:numId w:val="4"/>
        </w:numPr>
        <w:contextualSpacing/>
        <w:jc w:val="both"/>
        <w:rPr>
          <w:b/>
          <w:sz w:val="22"/>
        </w:rPr>
      </w:pPr>
      <w:r w:rsidRPr="00C75A95">
        <w:rPr>
          <w:sz w:val="22"/>
          <w:szCs w:val="22"/>
        </w:rPr>
        <w:t>Zamawiający wymaga, aby zaoferowany okres gwarancji był taki sam jak okres rękojmi. Wykonawca udzieli gwarancji i rękojmi na prace objęte niniejszą umową</w:t>
      </w:r>
      <w:r w:rsidR="005C066E" w:rsidRPr="00C75A95">
        <w:rPr>
          <w:sz w:val="22"/>
          <w:szCs w:val="22"/>
        </w:rPr>
        <w:t xml:space="preserve"> </w:t>
      </w:r>
      <w:r w:rsidR="00FC4F59" w:rsidRPr="00C75A95">
        <w:rPr>
          <w:b/>
          <w:sz w:val="22"/>
        </w:rPr>
        <w:t xml:space="preserve">na minimum </w:t>
      </w:r>
      <w:r w:rsidR="005C066E" w:rsidRPr="00C75A95">
        <w:rPr>
          <w:b/>
          <w:sz w:val="22"/>
        </w:rPr>
        <w:br/>
      </w:r>
      <w:r w:rsidR="00FC4F59" w:rsidRPr="00C75A95">
        <w:rPr>
          <w:b/>
          <w:sz w:val="22"/>
        </w:rPr>
        <w:t>36 miesięcy, maksimum 60 miesięcy</w:t>
      </w:r>
      <w:r w:rsidR="00FC4F59" w:rsidRPr="00C75A95">
        <w:rPr>
          <w:sz w:val="22"/>
        </w:rPr>
        <w:t xml:space="preserve"> licząc od daty dokonania</w:t>
      </w:r>
      <w:r w:rsidR="00887D89" w:rsidRPr="00C75A95">
        <w:rPr>
          <w:sz w:val="22"/>
        </w:rPr>
        <w:t xml:space="preserve"> </w:t>
      </w:r>
      <w:r w:rsidR="00FC4F59" w:rsidRPr="00C75A95">
        <w:rPr>
          <w:sz w:val="22"/>
        </w:rPr>
        <w:t>bezusterkowego odb</w:t>
      </w:r>
      <w:r w:rsidR="005922D6" w:rsidRPr="00C75A95">
        <w:rPr>
          <w:sz w:val="22"/>
        </w:rPr>
        <w:t>ioru końcowego przedmiotu umowy</w:t>
      </w:r>
      <w:r w:rsidR="005C066E" w:rsidRPr="00C75A95">
        <w:rPr>
          <w:sz w:val="22"/>
        </w:rPr>
        <w:t>.</w:t>
      </w:r>
    </w:p>
    <w:p w14:paraId="5A55759C" w14:textId="77777777" w:rsidR="00B77D60" w:rsidRDefault="00B77D60" w:rsidP="00B77D60">
      <w:pPr>
        <w:pStyle w:val="Akapitzlist"/>
        <w:numPr>
          <w:ilvl w:val="0"/>
          <w:numId w:val="4"/>
        </w:numPr>
        <w:contextualSpacing/>
        <w:rPr>
          <w:b/>
          <w:sz w:val="22"/>
        </w:rPr>
      </w:pPr>
      <w:r>
        <w:rPr>
          <w:b/>
          <w:sz w:val="22"/>
        </w:rPr>
        <w:t>Wizja lokalna:</w:t>
      </w:r>
    </w:p>
    <w:p w14:paraId="5763A15C" w14:textId="77777777" w:rsidR="00B77D60" w:rsidRDefault="00B77D60" w:rsidP="00F64687">
      <w:pPr>
        <w:pStyle w:val="Akapitzlist"/>
        <w:numPr>
          <w:ilvl w:val="0"/>
          <w:numId w:val="108"/>
        </w:numPr>
        <w:contextualSpacing/>
        <w:jc w:val="both"/>
        <w:rPr>
          <w:bCs/>
          <w:sz w:val="22"/>
        </w:rPr>
      </w:pPr>
      <w:r w:rsidRPr="00B77D60">
        <w:rPr>
          <w:bCs/>
          <w:sz w:val="22"/>
        </w:rPr>
        <w:t>Zamawiający nie przewiduje obowiązku odbycia przez Wykonawcę wizji lokalnej lub</w:t>
      </w:r>
      <w:r>
        <w:rPr>
          <w:bCs/>
          <w:sz w:val="22"/>
        </w:rPr>
        <w:t xml:space="preserve"> </w:t>
      </w:r>
      <w:r w:rsidRPr="00B77D60">
        <w:rPr>
          <w:bCs/>
          <w:sz w:val="22"/>
        </w:rPr>
        <w:t>sprawdzenia przez Wykonawcę dokumentów niezbędnych do realizacji zamówienia</w:t>
      </w:r>
      <w:r>
        <w:rPr>
          <w:bCs/>
          <w:sz w:val="22"/>
        </w:rPr>
        <w:t xml:space="preserve"> </w:t>
      </w:r>
      <w:r w:rsidRPr="00B77D60">
        <w:rPr>
          <w:bCs/>
          <w:sz w:val="22"/>
        </w:rPr>
        <w:t xml:space="preserve">na miejscu u Zamawiającego. </w:t>
      </w:r>
    </w:p>
    <w:p w14:paraId="472D1142" w14:textId="77777777" w:rsidR="00B77D60" w:rsidRDefault="00B77D60" w:rsidP="00F64687">
      <w:pPr>
        <w:pStyle w:val="Akapitzlist"/>
        <w:numPr>
          <w:ilvl w:val="0"/>
          <w:numId w:val="108"/>
        </w:numPr>
        <w:contextualSpacing/>
        <w:jc w:val="both"/>
        <w:rPr>
          <w:bCs/>
          <w:sz w:val="22"/>
        </w:rPr>
      </w:pPr>
      <w:r w:rsidRPr="00B77D60">
        <w:rPr>
          <w:bCs/>
          <w:sz w:val="22"/>
        </w:rPr>
        <w:t>W przypadku chęci odbycia wizji: termin i zasady udziału w wizji lokalnej – zgłoszenie</w:t>
      </w:r>
      <w:r>
        <w:rPr>
          <w:bCs/>
          <w:sz w:val="22"/>
        </w:rPr>
        <w:t xml:space="preserve"> </w:t>
      </w:r>
      <w:r w:rsidRPr="00B77D60">
        <w:rPr>
          <w:bCs/>
          <w:sz w:val="22"/>
        </w:rPr>
        <w:t xml:space="preserve">w celu odbyciu wizji następuje drogą mailową na: </w:t>
      </w:r>
      <w:hyperlink r:id="rId9" w:history="1">
        <w:r w:rsidRPr="00B77D60">
          <w:rPr>
            <w:rStyle w:val="Hipercze"/>
            <w:bCs/>
            <w:sz w:val="22"/>
          </w:rPr>
          <w:t>przetargi@lyski.pl</w:t>
        </w:r>
      </w:hyperlink>
      <w:r w:rsidRPr="00B77D60">
        <w:rPr>
          <w:bCs/>
          <w:sz w:val="22"/>
        </w:rPr>
        <w:t xml:space="preserve">. </w:t>
      </w:r>
    </w:p>
    <w:p w14:paraId="058FCCFA" w14:textId="23567757" w:rsidR="004E1DF1" w:rsidRPr="00B77D60" w:rsidRDefault="00B77D60" w:rsidP="00F64687">
      <w:pPr>
        <w:pStyle w:val="Akapitzlist"/>
        <w:numPr>
          <w:ilvl w:val="0"/>
          <w:numId w:val="108"/>
        </w:numPr>
        <w:contextualSpacing/>
        <w:jc w:val="both"/>
        <w:rPr>
          <w:bCs/>
          <w:sz w:val="22"/>
        </w:rPr>
      </w:pPr>
      <w:r w:rsidRPr="00B77D60">
        <w:rPr>
          <w:bCs/>
          <w:sz w:val="22"/>
        </w:rPr>
        <w:t>Zamawiający nie uzależnia złożenia oferty od odbycia wizji lokalnej.</w:t>
      </w:r>
    </w:p>
    <w:p w14:paraId="53223002" w14:textId="77777777" w:rsidR="00E72C11" w:rsidRDefault="00E72C11" w:rsidP="00E72C11">
      <w:pPr>
        <w:pStyle w:val="Akapitzlist"/>
        <w:ind w:left="0"/>
        <w:contextualSpacing/>
        <w:jc w:val="both"/>
        <w:rPr>
          <w:sz w:val="22"/>
        </w:rPr>
      </w:pPr>
    </w:p>
    <w:p w14:paraId="0867DEC4" w14:textId="0CF42333" w:rsidR="009353A5" w:rsidRPr="00C75A95" w:rsidRDefault="009353A5" w:rsidP="000848C3">
      <w:pPr>
        <w:shd w:val="clear" w:color="auto" w:fill="D9D9D9" w:themeFill="background1" w:themeFillShade="D9"/>
        <w:spacing w:after="0" w:line="240" w:lineRule="auto"/>
        <w:ind w:right="1"/>
        <w:contextualSpacing/>
        <w:rPr>
          <w:b/>
          <w:sz w:val="22"/>
        </w:rPr>
      </w:pPr>
      <w:r w:rsidRPr="00C75A95">
        <w:rPr>
          <w:b/>
          <w:sz w:val="22"/>
        </w:rPr>
        <w:t>§4</w:t>
      </w:r>
      <w:r w:rsidR="00A95A45" w:rsidRPr="00C75A95">
        <w:rPr>
          <w:b/>
          <w:sz w:val="22"/>
        </w:rPr>
        <w:t>. Wymagania</w:t>
      </w:r>
      <w:r w:rsidRPr="00C75A95">
        <w:rPr>
          <w:b/>
          <w:sz w:val="22"/>
        </w:rPr>
        <w:t xml:space="preserve"> dotyczące podwykonawstwa</w:t>
      </w:r>
    </w:p>
    <w:p w14:paraId="13D9A799" w14:textId="77777777" w:rsidR="00C70264" w:rsidRPr="00C75A95" w:rsidRDefault="00C70264" w:rsidP="00825454">
      <w:pPr>
        <w:spacing w:after="0" w:line="240" w:lineRule="auto"/>
        <w:contextualSpacing/>
        <w:rPr>
          <w:sz w:val="22"/>
        </w:rPr>
      </w:pPr>
    </w:p>
    <w:p w14:paraId="1FFF5A5F" w14:textId="77777777" w:rsidR="003A4667" w:rsidRPr="00C75A95" w:rsidRDefault="00C22C42" w:rsidP="005922D6">
      <w:pPr>
        <w:pStyle w:val="Akapitzlist"/>
        <w:numPr>
          <w:ilvl w:val="0"/>
          <w:numId w:val="5"/>
        </w:numPr>
        <w:ind w:right="279"/>
        <w:contextualSpacing/>
        <w:rPr>
          <w:sz w:val="22"/>
        </w:rPr>
      </w:pPr>
      <w:r w:rsidRPr="00C75A95">
        <w:rPr>
          <w:sz w:val="22"/>
        </w:rPr>
        <w:t xml:space="preserve">Wykonawca może powierzyć wykonanie części zamówienia podwykonawcy. </w:t>
      </w:r>
    </w:p>
    <w:p w14:paraId="223AB46C" w14:textId="04567E26" w:rsidR="003A4667" w:rsidRPr="00C75A95" w:rsidRDefault="00C22C42" w:rsidP="005922D6">
      <w:pPr>
        <w:pStyle w:val="Akapitzlist"/>
        <w:numPr>
          <w:ilvl w:val="0"/>
          <w:numId w:val="5"/>
        </w:numPr>
        <w:ind w:right="-1"/>
        <w:contextualSpacing/>
        <w:jc w:val="both"/>
        <w:rPr>
          <w:sz w:val="22"/>
        </w:rPr>
      </w:pPr>
      <w:r w:rsidRPr="00C75A95">
        <w:rPr>
          <w:sz w:val="22"/>
        </w:rPr>
        <w:t>Wykonawca, który zamierza wykonywać zamówie</w:t>
      </w:r>
      <w:r w:rsidR="004648E5" w:rsidRPr="00C75A95">
        <w:rPr>
          <w:sz w:val="22"/>
        </w:rPr>
        <w:t>nie przy udziale podwykonawcy</w:t>
      </w:r>
      <w:r w:rsidRPr="00C75A95">
        <w:rPr>
          <w:sz w:val="22"/>
        </w:rPr>
        <w:t xml:space="preserve">, musi wyraźnie </w:t>
      </w:r>
      <w:r w:rsidR="00C70264" w:rsidRPr="00C75A95">
        <w:rPr>
          <w:sz w:val="22"/>
        </w:rPr>
        <w:br/>
      </w:r>
      <w:r w:rsidRPr="00C75A95">
        <w:rPr>
          <w:sz w:val="22"/>
        </w:rPr>
        <w:t>w ofercie wskazać, jaką część (zakres zamówienia) wykonywać będzie w jego imieniu podwykonawca oraz podać firmę podwykonawcy. Należy w tym celu wypełnić odpowiedni punkt formularza, stanowiącego załącznik nr 1 do SWZ. W przypadku</w:t>
      </w:r>
      <w:r w:rsidR="00C70264" w:rsidRPr="00C75A95">
        <w:rPr>
          <w:sz w:val="22"/>
        </w:rPr>
        <w:t>,</w:t>
      </w:r>
      <w:r w:rsidRPr="00C75A95">
        <w:rPr>
          <w:sz w:val="22"/>
        </w:rPr>
        <w:t xml:space="preserve"> gdy </w:t>
      </w:r>
      <w:r w:rsidR="00F75AB0" w:rsidRPr="00C75A95">
        <w:rPr>
          <w:sz w:val="22"/>
        </w:rPr>
        <w:t>w</w:t>
      </w:r>
      <w:r w:rsidRPr="00C75A95">
        <w:rPr>
          <w:sz w:val="22"/>
        </w:rPr>
        <w:t xml:space="preserve">ykonawca nie zamierza wykonywać zamówienia przy udziale podwykonawców, należy wpisać w formularzu „nie dotyczy” lub inne podobne sformułowanie. Jeżeli Wykonawca zostawi ten punkt niewypełniony (puste pole), </w:t>
      </w:r>
      <w:r w:rsidR="00D75A70" w:rsidRPr="00C75A95">
        <w:rPr>
          <w:sz w:val="22"/>
        </w:rPr>
        <w:t>z</w:t>
      </w:r>
      <w:r w:rsidRPr="00C75A95">
        <w:rPr>
          <w:sz w:val="22"/>
        </w:rPr>
        <w:t xml:space="preserve">amawiający uzna, iż zamówienie zostanie wykonane siłami własnymi, tj. bez udziału podwykonawców. </w:t>
      </w:r>
    </w:p>
    <w:p w14:paraId="412858C5" w14:textId="7B3EBEE1" w:rsidR="003A4667" w:rsidRPr="00C75A95" w:rsidRDefault="00C22C42" w:rsidP="005922D6">
      <w:pPr>
        <w:pStyle w:val="Akapitzlist"/>
        <w:numPr>
          <w:ilvl w:val="0"/>
          <w:numId w:val="5"/>
        </w:numPr>
        <w:ind w:right="-1"/>
        <w:contextualSpacing/>
        <w:jc w:val="both"/>
        <w:rPr>
          <w:sz w:val="22"/>
        </w:rPr>
      </w:pPr>
      <w:r w:rsidRPr="00C75A95">
        <w:rPr>
          <w:sz w:val="22"/>
        </w:rPr>
        <w:t xml:space="preserve">Zamawiający żąda, aby przed przystąpieniem do wykonania zamówienia </w:t>
      </w:r>
      <w:r w:rsidR="00F75AB0" w:rsidRPr="00C75A95">
        <w:rPr>
          <w:sz w:val="22"/>
        </w:rPr>
        <w:t>w</w:t>
      </w:r>
      <w:r w:rsidRPr="00C75A95">
        <w:rPr>
          <w:sz w:val="22"/>
        </w:rPr>
        <w:t xml:space="preserve">ykonawca, o ile są już znane, podał nazwy albo imiona i nazwiska oraz dane kontaktowe podwykonawców i osób do kontaktu z nimi, zaangażowanych w wykonanie zamówienia. </w:t>
      </w:r>
    </w:p>
    <w:p w14:paraId="43E2469F" w14:textId="6DFE79FE" w:rsidR="003A4667" w:rsidRPr="00C75A95" w:rsidRDefault="00C22C42" w:rsidP="005922D6">
      <w:pPr>
        <w:pStyle w:val="Akapitzlist"/>
        <w:numPr>
          <w:ilvl w:val="0"/>
          <w:numId w:val="5"/>
        </w:numPr>
        <w:ind w:right="-1"/>
        <w:contextualSpacing/>
        <w:jc w:val="both"/>
        <w:rPr>
          <w:sz w:val="22"/>
        </w:rPr>
      </w:pPr>
      <w:r w:rsidRPr="00C75A95">
        <w:rPr>
          <w:sz w:val="22"/>
        </w:rPr>
        <w:t xml:space="preserve">Jeżeli zmiana albo rezygnacja z podwykonawcy dotyczy podmiotu, na którego zasoby </w:t>
      </w:r>
      <w:r w:rsidR="00F75AB0" w:rsidRPr="00C75A95">
        <w:rPr>
          <w:sz w:val="22"/>
        </w:rPr>
        <w:t>w</w:t>
      </w:r>
      <w:r w:rsidRPr="00C75A95">
        <w:rPr>
          <w:sz w:val="22"/>
        </w:rPr>
        <w:t>ykonawca powoływał się, na zasadach określonych w art.</w:t>
      </w:r>
      <w:r w:rsidR="00C70264" w:rsidRPr="00C75A95">
        <w:rPr>
          <w:sz w:val="22"/>
        </w:rPr>
        <w:t xml:space="preserve"> </w:t>
      </w:r>
      <w:r w:rsidRPr="00C75A95">
        <w:rPr>
          <w:sz w:val="22"/>
        </w:rPr>
        <w:t xml:space="preserve">118 – 123 ustawy </w:t>
      </w:r>
      <w:proofErr w:type="spellStart"/>
      <w:r w:rsidRPr="00C75A95">
        <w:rPr>
          <w:sz w:val="22"/>
        </w:rPr>
        <w:t>Pzp</w:t>
      </w:r>
      <w:proofErr w:type="spellEnd"/>
      <w:r w:rsidRPr="00C75A95">
        <w:rPr>
          <w:sz w:val="22"/>
        </w:rPr>
        <w:t xml:space="preserve">, w celu wykazania spełnienia </w:t>
      </w:r>
      <w:r w:rsidRPr="00C75A95">
        <w:rPr>
          <w:sz w:val="22"/>
        </w:rPr>
        <w:lastRenderedPageBreak/>
        <w:t xml:space="preserve">warunków udziału w postępowaniu, </w:t>
      </w:r>
      <w:r w:rsidR="00F75AB0" w:rsidRPr="00C75A95">
        <w:rPr>
          <w:sz w:val="22"/>
        </w:rPr>
        <w:t>w</w:t>
      </w:r>
      <w:r w:rsidRPr="00C75A95">
        <w:rPr>
          <w:sz w:val="22"/>
        </w:rPr>
        <w:t>ykonawca jest obowiązany wykazać</w:t>
      </w:r>
      <w:r w:rsidR="00C70264" w:rsidRPr="00C75A95">
        <w:rPr>
          <w:sz w:val="22"/>
        </w:rPr>
        <w:t xml:space="preserve"> </w:t>
      </w:r>
      <w:r w:rsidR="00D75A70" w:rsidRPr="00C75A95">
        <w:rPr>
          <w:sz w:val="22"/>
        </w:rPr>
        <w:t>z</w:t>
      </w:r>
      <w:r w:rsidRPr="00C75A95">
        <w:rPr>
          <w:sz w:val="22"/>
        </w:rPr>
        <w:t>amawiającemu, że</w:t>
      </w:r>
      <w:r w:rsidR="00B53551" w:rsidRPr="00C75A95">
        <w:rPr>
          <w:sz w:val="22"/>
        </w:rPr>
        <w:t xml:space="preserve"> </w:t>
      </w:r>
      <w:r w:rsidRPr="00C75A95">
        <w:rPr>
          <w:sz w:val="22"/>
        </w:rPr>
        <w:t>proponowany inny podwykonawca lub wykonawca samodzielnie spełnia je</w:t>
      </w:r>
      <w:r w:rsidR="00B53551" w:rsidRPr="00C75A95">
        <w:rPr>
          <w:sz w:val="22"/>
        </w:rPr>
        <w:t xml:space="preserve"> </w:t>
      </w:r>
      <w:r w:rsidRPr="00C75A95">
        <w:rPr>
          <w:sz w:val="22"/>
        </w:rPr>
        <w:t xml:space="preserve">w stopniu nie mniejszym niż podwykonawca, na którego zasoby </w:t>
      </w:r>
      <w:r w:rsidR="00F75AB0" w:rsidRPr="00C75A95">
        <w:rPr>
          <w:sz w:val="22"/>
        </w:rPr>
        <w:t>w</w:t>
      </w:r>
      <w:r w:rsidRPr="00C75A95">
        <w:rPr>
          <w:sz w:val="22"/>
        </w:rPr>
        <w:t xml:space="preserve">ykonawca powoływał się w trakcie postępowania o udzielenie zamówienia. </w:t>
      </w:r>
    </w:p>
    <w:p w14:paraId="5ABC1F6C" w14:textId="1378D325" w:rsidR="003A4667" w:rsidRPr="00C75A95" w:rsidRDefault="00C22C42" w:rsidP="005922D6">
      <w:pPr>
        <w:pStyle w:val="Akapitzlist"/>
        <w:numPr>
          <w:ilvl w:val="0"/>
          <w:numId w:val="5"/>
        </w:numPr>
        <w:ind w:right="-1"/>
        <w:contextualSpacing/>
        <w:jc w:val="both"/>
        <w:rPr>
          <w:sz w:val="22"/>
        </w:rPr>
      </w:pPr>
      <w:r w:rsidRPr="00C75A95">
        <w:rPr>
          <w:sz w:val="22"/>
        </w:rPr>
        <w:t xml:space="preserve">Jeżeli </w:t>
      </w:r>
      <w:r w:rsidR="00D75A70" w:rsidRPr="00C75A95">
        <w:rPr>
          <w:sz w:val="22"/>
        </w:rPr>
        <w:t>z</w:t>
      </w:r>
      <w:r w:rsidRPr="00C75A95">
        <w:rPr>
          <w:sz w:val="22"/>
        </w:rPr>
        <w:t xml:space="preserve">amawiający stwierdzi, że wobec danego podwykonawcy zachodzą podstawy wykluczenia, </w:t>
      </w:r>
      <w:r w:rsidR="00F75AB0" w:rsidRPr="00C75A95">
        <w:rPr>
          <w:sz w:val="22"/>
        </w:rPr>
        <w:t>w</w:t>
      </w:r>
      <w:r w:rsidRPr="00C75A95">
        <w:rPr>
          <w:sz w:val="22"/>
        </w:rPr>
        <w:t xml:space="preserve">ykonawca obowiązany jest zastąpić tego podwykonawcę lub zrezygnować z powierzenia wykonania części zamówienia podwykonawcy. </w:t>
      </w:r>
    </w:p>
    <w:p w14:paraId="05D40337" w14:textId="25431E88" w:rsidR="00C70264" w:rsidRPr="00C75A95" w:rsidRDefault="00C22C42" w:rsidP="00F15D7B">
      <w:pPr>
        <w:pStyle w:val="Akapitzlist"/>
        <w:numPr>
          <w:ilvl w:val="0"/>
          <w:numId w:val="5"/>
        </w:numPr>
        <w:ind w:right="-1"/>
        <w:contextualSpacing/>
        <w:jc w:val="both"/>
        <w:rPr>
          <w:sz w:val="22"/>
        </w:rPr>
      </w:pPr>
      <w:r w:rsidRPr="00C75A95">
        <w:rPr>
          <w:sz w:val="22"/>
        </w:rPr>
        <w:t xml:space="preserve">Powierzenie wykonania części zamówienia podwykonawcom nie zwalnia </w:t>
      </w:r>
      <w:r w:rsidR="00F75AB0" w:rsidRPr="00C75A95">
        <w:rPr>
          <w:sz w:val="22"/>
        </w:rPr>
        <w:t>w</w:t>
      </w:r>
      <w:r w:rsidRPr="00C75A95">
        <w:rPr>
          <w:sz w:val="22"/>
        </w:rPr>
        <w:t>ykonawcy</w:t>
      </w:r>
      <w:r w:rsidR="00C70264" w:rsidRPr="00C75A95">
        <w:rPr>
          <w:sz w:val="22"/>
        </w:rPr>
        <w:br/>
      </w:r>
      <w:r w:rsidRPr="00C75A95">
        <w:rPr>
          <w:sz w:val="22"/>
        </w:rPr>
        <w:t xml:space="preserve">z odpowiedzialności za należyte wykonanie tego zamówienia. </w:t>
      </w:r>
    </w:p>
    <w:p w14:paraId="3636F9E6" w14:textId="77777777" w:rsidR="00E72C11" w:rsidRPr="00C75A95" w:rsidRDefault="00E72C11" w:rsidP="00E72C11">
      <w:pPr>
        <w:pStyle w:val="Akapitzlist"/>
        <w:ind w:left="360" w:right="-1"/>
        <w:contextualSpacing/>
        <w:jc w:val="both"/>
        <w:rPr>
          <w:sz w:val="22"/>
        </w:rPr>
      </w:pPr>
    </w:p>
    <w:p w14:paraId="36E4E737" w14:textId="328CDA6E" w:rsidR="004E189C" w:rsidRPr="00C75A95" w:rsidRDefault="00C70264" w:rsidP="004E189C">
      <w:pPr>
        <w:shd w:val="clear" w:color="auto" w:fill="D9D9D9" w:themeFill="background1" w:themeFillShade="D9"/>
        <w:spacing w:after="0" w:line="240" w:lineRule="auto"/>
        <w:ind w:left="0" w:right="0" w:firstLine="0"/>
        <w:contextualSpacing/>
        <w:jc w:val="left"/>
        <w:rPr>
          <w:b/>
          <w:sz w:val="22"/>
        </w:rPr>
      </w:pPr>
      <w:r w:rsidRPr="00C75A95">
        <w:rPr>
          <w:b/>
          <w:sz w:val="22"/>
        </w:rPr>
        <w:t>§5. Oferty częściowe</w:t>
      </w:r>
    </w:p>
    <w:p w14:paraId="2F020347" w14:textId="56C90BF1" w:rsidR="004E189C" w:rsidRPr="00C75A95" w:rsidRDefault="004E189C" w:rsidP="00C4775C">
      <w:pPr>
        <w:spacing w:after="0" w:line="240" w:lineRule="auto"/>
        <w:ind w:right="0"/>
        <w:contextualSpacing/>
        <w:jc w:val="left"/>
        <w:rPr>
          <w:sz w:val="22"/>
        </w:rPr>
      </w:pPr>
    </w:p>
    <w:p w14:paraId="537E8328" w14:textId="77777777" w:rsidR="00515727" w:rsidRPr="00C75A95" w:rsidRDefault="00515727" w:rsidP="00F353E2">
      <w:pPr>
        <w:pStyle w:val="Akapitzlist"/>
        <w:numPr>
          <w:ilvl w:val="0"/>
          <w:numId w:val="103"/>
        </w:numPr>
        <w:ind w:left="392"/>
        <w:contextualSpacing/>
        <w:jc w:val="both"/>
        <w:rPr>
          <w:sz w:val="22"/>
        </w:rPr>
      </w:pPr>
      <w:r w:rsidRPr="00C75A95">
        <w:rPr>
          <w:sz w:val="22"/>
        </w:rPr>
        <w:t>Oferta musi obejmować całość zamówienia. Zamawiający nie dopuszcza możliwości składania ofert częściowych.</w:t>
      </w:r>
    </w:p>
    <w:p w14:paraId="377A77D7" w14:textId="77777777" w:rsidR="00515727" w:rsidRPr="00C75A95" w:rsidRDefault="00515727" w:rsidP="00F353E2">
      <w:pPr>
        <w:pStyle w:val="Akapitzlist"/>
        <w:numPr>
          <w:ilvl w:val="0"/>
          <w:numId w:val="103"/>
        </w:numPr>
        <w:ind w:left="392"/>
        <w:contextualSpacing/>
        <w:jc w:val="both"/>
        <w:rPr>
          <w:sz w:val="22"/>
        </w:rPr>
      </w:pPr>
      <w:r w:rsidRPr="00C75A95">
        <w:rPr>
          <w:sz w:val="22"/>
        </w:rPr>
        <w:t>Powody niedokonania podziału zamówienia na części:</w:t>
      </w:r>
    </w:p>
    <w:p w14:paraId="695A447B" w14:textId="420B6950" w:rsidR="001E67C4" w:rsidRDefault="00A470CD" w:rsidP="00A470CD">
      <w:pPr>
        <w:spacing w:after="0" w:line="240" w:lineRule="auto"/>
        <w:ind w:left="0" w:right="0" w:firstLine="0"/>
        <w:contextualSpacing/>
        <w:rPr>
          <w:color w:val="auto"/>
          <w:sz w:val="22"/>
        </w:rPr>
      </w:pPr>
      <w:r w:rsidRPr="00A470CD">
        <w:rPr>
          <w:color w:val="auto"/>
          <w:sz w:val="22"/>
        </w:rPr>
        <w:t>W ocenie Zamawiającego ze względów technicznych, organizacyjnych oraz</w:t>
      </w:r>
      <w:r>
        <w:rPr>
          <w:color w:val="auto"/>
          <w:sz w:val="22"/>
        </w:rPr>
        <w:t xml:space="preserve"> </w:t>
      </w:r>
      <w:r w:rsidRPr="00A470CD">
        <w:rPr>
          <w:color w:val="auto"/>
          <w:sz w:val="22"/>
        </w:rPr>
        <w:t>ekonomicznych brak jest możliwości podziału zamówienia na części. Poszczególne</w:t>
      </w:r>
      <w:r>
        <w:rPr>
          <w:color w:val="auto"/>
          <w:sz w:val="22"/>
        </w:rPr>
        <w:t xml:space="preserve"> </w:t>
      </w:r>
      <w:r w:rsidRPr="00A470CD">
        <w:rPr>
          <w:color w:val="auto"/>
          <w:sz w:val="22"/>
        </w:rPr>
        <w:t>branżowe roboty budowlane na każdym etapie realizacji budowy przenikają się, co</w:t>
      </w:r>
      <w:r>
        <w:rPr>
          <w:color w:val="auto"/>
          <w:sz w:val="22"/>
        </w:rPr>
        <w:t xml:space="preserve"> </w:t>
      </w:r>
      <w:r w:rsidRPr="00A470CD">
        <w:rPr>
          <w:color w:val="auto"/>
          <w:sz w:val="22"/>
        </w:rPr>
        <w:t>uniemożliwia właściwą ich koordynację. Dodatkowo skutkowałoby to potrzebą podjęcia</w:t>
      </w:r>
      <w:r>
        <w:rPr>
          <w:color w:val="auto"/>
          <w:sz w:val="22"/>
        </w:rPr>
        <w:t xml:space="preserve"> </w:t>
      </w:r>
      <w:r w:rsidRPr="00A470CD">
        <w:rPr>
          <w:color w:val="auto"/>
          <w:sz w:val="22"/>
        </w:rPr>
        <w:t>dodatkowych działań ze strony Zamawiającego w celu skoordynowania działań różnych</w:t>
      </w:r>
      <w:r>
        <w:rPr>
          <w:color w:val="auto"/>
          <w:sz w:val="22"/>
        </w:rPr>
        <w:t xml:space="preserve"> </w:t>
      </w:r>
      <w:r w:rsidRPr="00A470CD">
        <w:rPr>
          <w:color w:val="auto"/>
          <w:sz w:val="22"/>
        </w:rPr>
        <w:t>wykonawców. Brak kompleksowej realizacji zamówienia mógłby zagrozić właściwemu jej</w:t>
      </w:r>
      <w:r>
        <w:rPr>
          <w:color w:val="auto"/>
          <w:sz w:val="22"/>
        </w:rPr>
        <w:t xml:space="preserve"> </w:t>
      </w:r>
      <w:r w:rsidRPr="00A470CD">
        <w:rPr>
          <w:color w:val="auto"/>
          <w:sz w:val="22"/>
        </w:rPr>
        <w:t>wykonaniu. Ponadto Zamawiający miałby trudności z egzekwowaniem przysługujących</w:t>
      </w:r>
      <w:r>
        <w:rPr>
          <w:color w:val="auto"/>
          <w:sz w:val="22"/>
        </w:rPr>
        <w:t xml:space="preserve"> </w:t>
      </w:r>
      <w:r w:rsidRPr="00A470CD">
        <w:rPr>
          <w:color w:val="auto"/>
          <w:sz w:val="22"/>
        </w:rPr>
        <w:t>mu uprawnień z tytułu rękojmi/gwarancji – za wady m.in. z uwagi na możliwość</w:t>
      </w:r>
      <w:r>
        <w:rPr>
          <w:color w:val="auto"/>
          <w:sz w:val="22"/>
        </w:rPr>
        <w:t xml:space="preserve"> </w:t>
      </w:r>
      <w:r w:rsidRPr="00A470CD">
        <w:rPr>
          <w:color w:val="auto"/>
          <w:sz w:val="22"/>
        </w:rPr>
        <w:t>zadeklarowania różnych okresów (rękojmi/gwarancji) oraz możliwość przeniesienia</w:t>
      </w:r>
      <w:r>
        <w:rPr>
          <w:color w:val="auto"/>
          <w:sz w:val="22"/>
        </w:rPr>
        <w:t xml:space="preserve"> </w:t>
      </w:r>
      <w:r w:rsidRPr="00A470CD">
        <w:rPr>
          <w:color w:val="auto"/>
          <w:sz w:val="22"/>
        </w:rPr>
        <w:t>odpowiedzialności na innego wykonawcę. Podzielenie zamówienia na części</w:t>
      </w:r>
      <w:r>
        <w:rPr>
          <w:color w:val="auto"/>
          <w:sz w:val="22"/>
        </w:rPr>
        <w:t xml:space="preserve"> </w:t>
      </w:r>
      <w:r w:rsidRPr="00A470CD">
        <w:rPr>
          <w:color w:val="auto"/>
          <w:sz w:val="22"/>
        </w:rPr>
        <w:t>doprowadziłoby do sytuacji, w której każda z części mogłaby być wykonywana przez</w:t>
      </w:r>
      <w:r>
        <w:rPr>
          <w:color w:val="auto"/>
          <w:sz w:val="22"/>
        </w:rPr>
        <w:t xml:space="preserve"> </w:t>
      </w:r>
      <w:r w:rsidRPr="00A470CD">
        <w:rPr>
          <w:color w:val="auto"/>
          <w:sz w:val="22"/>
        </w:rPr>
        <w:t>innego wykonawcę, co niewątpliwie mogłoby doprowadzić do znacznych trudności</w:t>
      </w:r>
      <w:r>
        <w:rPr>
          <w:color w:val="auto"/>
          <w:sz w:val="22"/>
        </w:rPr>
        <w:t xml:space="preserve"> </w:t>
      </w:r>
      <w:r w:rsidRPr="00A470CD">
        <w:rPr>
          <w:color w:val="auto"/>
          <w:sz w:val="22"/>
        </w:rPr>
        <w:t>organizacyjnych w odniesieniu do skoordynowania prac, rozliczenia oraz terminowości</w:t>
      </w:r>
      <w:r>
        <w:rPr>
          <w:color w:val="auto"/>
          <w:sz w:val="22"/>
        </w:rPr>
        <w:t xml:space="preserve"> </w:t>
      </w:r>
      <w:r w:rsidRPr="00A470CD">
        <w:rPr>
          <w:color w:val="auto"/>
          <w:sz w:val="22"/>
        </w:rPr>
        <w:t>wykonania umowy.</w:t>
      </w:r>
    </w:p>
    <w:p w14:paraId="00A7E29E" w14:textId="77777777" w:rsidR="00E90270" w:rsidRPr="00C75A95" w:rsidRDefault="00E90270" w:rsidP="00A470CD">
      <w:pPr>
        <w:spacing w:after="0" w:line="240" w:lineRule="auto"/>
        <w:ind w:left="0" w:right="0" w:firstLine="0"/>
        <w:contextualSpacing/>
        <w:rPr>
          <w:color w:val="auto"/>
          <w:sz w:val="22"/>
        </w:rPr>
      </w:pPr>
    </w:p>
    <w:p w14:paraId="43026A1E" w14:textId="5414829C" w:rsidR="004648E5" w:rsidRPr="00C75A95" w:rsidRDefault="00B53551" w:rsidP="00AE63C2">
      <w:pPr>
        <w:shd w:val="clear" w:color="auto" w:fill="D9D9D9" w:themeFill="background1" w:themeFillShade="D9"/>
        <w:spacing w:after="0" w:line="240" w:lineRule="auto"/>
        <w:ind w:left="0" w:right="0" w:firstLine="0"/>
        <w:contextualSpacing/>
        <w:rPr>
          <w:b/>
          <w:bCs/>
          <w:sz w:val="22"/>
        </w:rPr>
      </w:pPr>
      <w:r w:rsidRPr="00C75A95">
        <w:rPr>
          <w:b/>
          <w:sz w:val="22"/>
        </w:rPr>
        <w:t>§6.</w:t>
      </w:r>
      <w:r w:rsidRPr="00C75A95">
        <w:rPr>
          <w:sz w:val="22"/>
        </w:rPr>
        <w:t xml:space="preserve"> </w:t>
      </w:r>
      <w:r w:rsidR="004648E5" w:rsidRPr="00C75A95">
        <w:rPr>
          <w:b/>
          <w:bCs/>
          <w:sz w:val="22"/>
        </w:rPr>
        <w:t xml:space="preserve">Informacja na temat przewidywanych zamówień polegających na powtórzeniu dodatkowych </w:t>
      </w:r>
      <w:r w:rsidR="00F14EA3" w:rsidRPr="00C75A95">
        <w:rPr>
          <w:b/>
          <w:bCs/>
          <w:sz w:val="22"/>
        </w:rPr>
        <w:t xml:space="preserve">     </w:t>
      </w:r>
      <w:r w:rsidR="00F14EA3" w:rsidRPr="00C75A95">
        <w:rPr>
          <w:b/>
          <w:bCs/>
          <w:sz w:val="22"/>
        </w:rPr>
        <w:br/>
        <w:t xml:space="preserve">      </w:t>
      </w:r>
      <w:r w:rsidR="004648E5" w:rsidRPr="00C75A95">
        <w:rPr>
          <w:b/>
          <w:bCs/>
          <w:sz w:val="22"/>
        </w:rPr>
        <w:t>robót budowlanych / usług / dostawa</w:t>
      </w:r>
    </w:p>
    <w:p w14:paraId="4EADD80A" w14:textId="77777777" w:rsidR="00B53551" w:rsidRPr="00C75A95" w:rsidRDefault="00B53551" w:rsidP="00825454">
      <w:pPr>
        <w:spacing w:after="0" w:line="240" w:lineRule="auto"/>
        <w:ind w:left="96" w:right="279"/>
        <w:contextualSpacing/>
        <w:rPr>
          <w:sz w:val="22"/>
        </w:rPr>
      </w:pPr>
    </w:p>
    <w:p w14:paraId="0CD49806" w14:textId="62BF99F1" w:rsidR="00615831" w:rsidRPr="00C75A95" w:rsidRDefault="00C22C42" w:rsidP="00825454">
      <w:pPr>
        <w:spacing w:after="0" w:line="240" w:lineRule="auto"/>
        <w:ind w:right="-1"/>
        <w:contextualSpacing/>
        <w:rPr>
          <w:sz w:val="22"/>
        </w:rPr>
      </w:pPr>
      <w:r w:rsidRPr="00C75A95">
        <w:rPr>
          <w:sz w:val="22"/>
        </w:rPr>
        <w:t xml:space="preserve">Zamawiający nie przewiduje możliwości udzielenia zamówień, o których mowa w art. 214 ust. 1 pkt 7 i 8 ustawy </w:t>
      </w:r>
      <w:proofErr w:type="spellStart"/>
      <w:r w:rsidRPr="00C75A95">
        <w:rPr>
          <w:sz w:val="22"/>
        </w:rPr>
        <w:t>Pzp</w:t>
      </w:r>
      <w:proofErr w:type="spellEnd"/>
      <w:r w:rsidRPr="00C75A95">
        <w:rPr>
          <w:sz w:val="22"/>
        </w:rPr>
        <w:t xml:space="preserve">. </w:t>
      </w:r>
    </w:p>
    <w:p w14:paraId="52D8E177" w14:textId="60FAE7C0" w:rsidR="00615831" w:rsidRPr="00C75A95" w:rsidRDefault="00615831" w:rsidP="00825454">
      <w:pPr>
        <w:spacing w:after="0" w:line="240" w:lineRule="auto"/>
        <w:ind w:right="-1"/>
        <w:contextualSpacing/>
        <w:rPr>
          <w:sz w:val="22"/>
        </w:rPr>
      </w:pPr>
    </w:p>
    <w:p w14:paraId="6181E211" w14:textId="77777777" w:rsidR="00AE3338" w:rsidRPr="00C75A95" w:rsidRDefault="00AE3338" w:rsidP="000848C3">
      <w:pPr>
        <w:shd w:val="clear" w:color="auto" w:fill="D9D9D9" w:themeFill="background1" w:themeFillShade="D9"/>
        <w:spacing w:after="0" w:line="240" w:lineRule="auto"/>
        <w:ind w:right="-1"/>
        <w:contextualSpacing/>
        <w:rPr>
          <w:sz w:val="22"/>
        </w:rPr>
      </w:pPr>
      <w:r w:rsidRPr="00C75A95">
        <w:rPr>
          <w:b/>
          <w:sz w:val="22"/>
        </w:rPr>
        <w:t>§</w:t>
      </w:r>
      <w:r w:rsidR="008622A4" w:rsidRPr="00C75A95">
        <w:rPr>
          <w:b/>
          <w:sz w:val="22"/>
        </w:rPr>
        <w:t>7. Oferty wariantowe</w:t>
      </w:r>
    </w:p>
    <w:p w14:paraId="4ECA8496" w14:textId="77777777" w:rsidR="008622A4" w:rsidRPr="00C75A95" w:rsidRDefault="008622A4" w:rsidP="00825454">
      <w:pPr>
        <w:spacing w:after="0" w:line="240" w:lineRule="auto"/>
        <w:ind w:left="96" w:right="279"/>
        <w:contextualSpacing/>
        <w:rPr>
          <w:sz w:val="22"/>
        </w:rPr>
      </w:pPr>
    </w:p>
    <w:p w14:paraId="4A4D433C" w14:textId="77777777" w:rsidR="003A4667" w:rsidRPr="00C75A95" w:rsidRDefault="00C22C42" w:rsidP="00825454">
      <w:pPr>
        <w:spacing w:after="0" w:line="240" w:lineRule="auto"/>
        <w:ind w:right="279"/>
        <w:contextualSpacing/>
        <w:rPr>
          <w:sz w:val="22"/>
        </w:rPr>
      </w:pPr>
      <w:r w:rsidRPr="00C75A95">
        <w:rPr>
          <w:sz w:val="22"/>
        </w:rPr>
        <w:t xml:space="preserve">Zamawiający nie przewiduje możliwości składania ofert wariantowych. </w:t>
      </w:r>
    </w:p>
    <w:p w14:paraId="5C4E7DFF" w14:textId="77777777" w:rsidR="00D97D1D" w:rsidRPr="00C75A95" w:rsidRDefault="00D97D1D" w:rsidP="00825454">
      <w:pPr>
        <w:spacing w:after="0" w:line="240" w:lineRule="auto"/>
        <w:ind w:left="96" w:right="279"/>
        <w:contextualSpacing/>
        <w:rPr>
          <w:sz w:val="22"/>
        </w:rPr>
      </w:pPr>
    </w:p>
    <w:p w14:paraId="109FF80D" w14:textId="1F5D2C47" w:rsidR="008622A4" w:rsidRPr="00C75A95" w:rsidRDefault="008622A4" w:rsidP="00233001">
      <w:pPr>
        <w:shd w:val="clear" w:color="auto" w:fill="D9D9D9" w:themeFill="background1" w:themeFillShade="D9"/>
        <w:spacing w:after="0" w:line="240" w:lineRule="auto"/>
        <w:ind w:right="-1"/>
        <w:contextualSpacing/>
        <w:rPr>
          <w:b/>
          <w:sz w:val="22"/>
        </w:rPr>
      </w:pPr>
      <w:r w:rsidRPr="00C75A95">
        <w:rPr>
          <w:b/>
          <w:sz w:val="22"/>
        </w:rPr>
        <w:t>§8. Opis sposobu dokumentowania zatrudnienia osób, o których mowa w art. 95 ust. 1</w:t>
      </w:r>
      <w:r w:rsidR="006E43D2" w:rsidRPr="00C75A95">
        <w:rPr>
          <w:b/>
          <w:sz w:val="22"/>
        </w:rPr>
        <w:t xml:space="preserve"> ustawy</w:t>
      </w:r>
      <w:r w:rsidR="00427696" w:rsidRPr="00C75A95">
        <w:rPr>
          <w:b/>
          <w:sz w:val="22"/>
        </w:rPr>
        <w:br/>
        <w:t xml:space="preserve">      </w:t>
      </w:r>
      <w:proofErr w:type="spellStart"/>
      <w:r w:rsidR="006E43D2" w:rsidRPr="00C75A95">
        <w:rPr>
          <w:b/>
          <w:sz w:val="22"/>
        </w:rPr>
        <w:t>Pzp</w:t>
      </w:r>
      <w:proofErr w:type="spellEnd"/>
      <w:r w:rsidRPr="00C75A95">
        <w:rPr>
          <w:b/>
          <w:sz w:val="22"/>
        </w:rPr>
        <w:t xml:space="preserve">, uprawnienia zamawiającego w zakresie kontroli spełniania przez wykonawcę wymagań,  </w:t>
      </w:r>
      <w:r w:rsidR="00427696" w:rsidRPr="00C75A95">
        <w:rPr>
          <w:b/>
          <w:sz w:val="22"/>
        </w:rPr>
        <w:br/>
        <w:t xml:space="preserve">      </w:t>
      </w:r>
      <w:r w:rsidRPr="00C75A95">
        <w:rPr>
          <w:b/>
          <w:sz w:val="22"/>
        </w:rPr>
        <w:t>oraz sankcji z tyt</w:t>
      </w:r>
      <w:r w:rsidR="006E43D2" w:rsidRPr="00C75A95">
        <w:rPr>
          <w:b/>
          <w:sz w:val="22"/>
        </w:rPr>
        <w:t>ułu niespełnienia tych wymagań</w:t>
      </w:r>
    </w:p>
    <w:p w14:paraId="63FBBF78" w14:textId="77777777" w:rsidR="008622A4" w:rsidRPr="00C75A95" w:rsidRDefault="008622A4" w:rsidP="00825454">
      <w:pPr>
        <w:spacing w:after="0" w:line="240" w:lineRule="auto"/>
        <w:ind w:right="279"/>
        <w:contextualSpacing/>
        <w:rPr>
          <w:sz w:val="22"/>
        </w:rPr>
      </w:pPr>
    </w:p>
    <w:p w14:paraId="4BED5A00" w14:textId="6F143520" w:rsidR="003A4667" w:rsidRPr="00C75A95" w:rsidRDefault="00C22C42" w:rsidP="005922D6">
      <w:pPr>
        <w:pStyle w:val="Akapitzlist"/>
        <w:numPr>
          <w:ilvl w:val="0"/>
          <w:numId w:val="6"/>
        </w:numPr>
        <w:ind w:right="5"/>
        <w:contextualSpacing/>
        <w:jc w:val="both"/>
        <w:rPr>
          <w:sz w:val="22"/>
        </w:rPr>
      </w:pPr>
      <w:r w:rsidRPr="00C75A95">
        <w:rPr>
          <w:sz w:val="22"/>
        </w:rPr>
        <w:t xml:space="preserve">Zamawiający wymaga od </w:t>
      </w:r>
      <w:r w:rsidR="00F75AB0" w:rsidRPr="00C75A95">
        <w:rPr>
          <w:sz w:val="22"/>
        </w:rPr>
        <w:t>w</w:t>
      </w:r>
      <w:r w:rsidRPr="00C75A95">
        <w:rPr>
          <w:sz w:val="22"/>
        </w:rPr>
        <w:t>ykonawcy lub podwykonawcy, stosownie do art. 95 ust</w:t>
      </w:r>
      <w:r w:rsidR="00A338EC" w:rsidRPr="00C75A95">
        <w:rPr>
          <w:sz w:val="22"/>
        </w:rPr>
        <w:t xml:space="preserve">. 1 ustawy </w:t>
      </w:r>
      <w:proofErr w:type="spellStart"/>
      <w:r w:rsidR="00A338EC" w:rsidRPr="00C75A95">
        <w:rPr>
          <w:sz w:val="22"/>
        </w:rPr>
        <w:t>P</w:t>
      </w:r>
      <w:r w:rsidRPr="00C75A95">
        <w:rPr>
          <w:sz w:val="22"/>
        </w:rPr>
        <w:t>zp</w:t>
      </w:r>
      <w:proofErr w:type="spellEnd"/>
      <w:r w:rsidRPr="00C75A95">
        <w:rPr>
          <w:sz w:val="22"/>
        </w:rPr>
        <w:t xml:space="preserve">, aby osoby wykonujące następujące czynności w zakresie realizacji zamówienia, tj.:  </w:t>
      </w:r>
    </w:p>
    <w:p w14:paraId="6BA2920E" w14:textId="77777777" w:rsidR="003A4667" w:rsidRPr="00C75A95" w:rsidRDefault="00C22C42" w:rsidP="005922D6">
      <w:pPr>
        <w:pStyle w:val="Akapitzlist"/>
        <w:numPr>
          <w:ilvl w:val="0"/>
          <w:numId w:val="7"/>
        </w:numPr>
        <w:ind w:right="279"/>
        <w:contextualSpacing/>
        <w:jc w:val="both"/>
        <w:rPr>
          <w:sz w:val="22"/>
        </w:rPr>
      </w:pPr>
      <w:r w:rsidRPr="00C75A95">
        <w:rPr>
          <w:sz w:val="22"/>
        </w:rPr>
        <w:t xml:space="preserve">operatorzy sprzętu i środków transportu,  </w:t>
      </w:r>
    </w:p>
    <w:p w14:paraId="56CA1E0B" w14:textId="09478128" w:rsidR="00172F57" w:rsidRPr="00C75A95" w:rsidRDefault="00C22C42" w:rsidP="005922D6">
      <w:pPr>
        <w:pStyle w:val="Akapitzlist"/>
        <w:numPr>
          <w:ilvl w:val="0"/>
          <w:numId w:val="7"/>
        </w:numPr>
        <w:ind w:right="1"/>
        <w:contextualSpacing/>
        <w:jc w:val="both"/>
        <w:rPr>
          <w:sz w:val="22"/>
        </w:rPr>
      </w:pPr>
      <w:r w:rsidRPr="00C75A95">
        <w:rPr>
          <w:sz w:val="22"/>
        </w:rPr>
        <w:t>pracownicy do prac przygotowawczych, robót ziemnych,</w:t>
      </w:r>
    </w:p>
    <w:p w14:paraId="22EF68AF" w14:textId="77777777" w:rsidR="003A4667" w:rsidRPr="00C75A95" w:rsidRDefault="00C22C42" w:rsidP="005922D6">
      <w:pPr>
        <w:pStyle w:val="Akapitzlist"/>
        <w:numPr>
          <w:ilvl w:val="0"/>
          <w:numId w:val="7"/>
        </w:numPr>
        <w:ind w:right="3405"/>
        <w:contextualSpacing/>
        <w:jc w:val="both"/>
        <w:rPr>
          <w:sz w:val="22"/>
        </w:rPr>
      </w:pPr>
      <w:r w:rsidRPr="00C75A95">
        <w:rPr>
          <w:sz w:val="22"/>
        </w:rPr>
        <w:t xml:space="preserve">pracownicy prowadzący prace ogólnobudowlane,  </w:t>
      </w:r>
    </w:p>
    <w:p w14:paraId="558FCF80" w14:textId="1D33FC2D" w:rsidR="003A4667" w:rsidRPr="00C75A95" w:rsidRDefault="00C22C42" w:rsidP="000848C3">
      <w:pPr>
        <w:pStyle w:val="Akapitzlist"/>
        <w:ind w:left="370"/>
        <w:contextualSpacing/>
        <w:jc w:val="both"/>
        <w:rPr>
          <w:sz w:val="22"/>
        </w:rPr>
      </w:pPr>
      <w:r w:rsidRPr="00C75A95">
        <w:rPr>
          <w:sz w:val="22"/>
        </w:rPr>
        <w:t>były zatrudnione na podstawie umowy o pracę w rozumieniu ustawy</w:t>
      </w:r>
      <w:r w:rsidR="00C87E4D" w:rsidRPr="00C75A95">
        <w:rPr>
          <w:sz w:val="22"/>
        </w:rPr>
        <w:t xml:space="preserve"> </w:t>
      </w:r>
      <w:r w:rsidRPr="00C75A95">
        <w:rPr>
          <w:sz w:val="22"/>
        </w:rPr>
        <w:t>z</w:t>
      </w:r>
      <w:r w:rsidR="006044CE" w:rsidRPr="00C75A95">
        <w:rPr>
          <w:sz w:val="22"/>
        </w:rPr>
        <w:t xml:space="preserve"> </w:t>
      </w:r>
      <w:r w:rsidRPr="00C75A95">
        <w:rPr>
          <w:sz w:val="22"/>
        </w:rPr>
        <w:t>dnia</w:t>
      </w:r>
      <w:r w:rsidR="006044CE" w:rsidRPr="00C75A95">
        <w:rPr>
          <w:sz w:val="22"/>
        </w:rPr>
        <w:t xml:space="preserve"> </w:t>
      </w:r>
      <w:r w:rsidRPr="00C75A95">
        <w:rPr>
          <w:sz w:val="22"/>
        </w:rPr>
        <w:t>26 czerw</w:t>
      </w:r>
      <w:r w:rsidR="00172F57" w:rsidRPr="00C75A95">
        <w:rPr>
          <w:sz w:val="22"/>
        </w:rPr>
        <w:t xml:space="preserve">ca 1974 r. </w:t>
      </w:r>
      <w:r w:rsidR="00C87E4D" w:rsidRPr="00C75A95">
        <w:rPr>
          <w:sz w:val="22"/>
        </w:rPr>
        <w:br/>
      </w:r>
      <w:r w:rsidR="00172F57" w:rsidRPr="00C75A95">
        <w:rPr>
          <w:sz w:val="22"/>
        </w:rPr>
        <w:t>- Kodeks pracy (</w:t>
      </w:r>
      <w:proofErr w:type="spellStart"/>
      <w:r w:rsidR="00270B52" w:rsidRPr="00C75A95">
        <w:rPr>
          <w:sz w:val="22"/>
        </w:rPr>
        <w:t>t.j</w:t>
      </w:r>
      <w:proofErr w:type="spellEnd"/>
      <w:r w:rsidR="00270B52" w:rsidRPr="00C75A95">
        <w:rPr>
          <w:sz w:val="22"/>
        </w:rPr>
        <w:t xml:space="preserve">. </w:t>
      </w:r>
      <w:r w:rsidRPr="00C75A95">
        <w:rPr>
          <w:sz w:val="22"/>
        </w:rPr>
        <w:t xml:space="preserve">Dz.U. </w:t>
      </w:r>
      <w:r w:rsidR="006044CE" w:rsidRPr="00C75A95">
        <w:rPr>
          <w:sz w:val="22"/>
        </w:rPr>
        <w:t xml:space="preserve">z </w:t>
      </w:r>
      <w:r w:rsidRPr="00C75A95">
        <w:rPr>
          <w:sz w:val="22"/>
        </w:rPr>
        <w:t>202</w:t>
      </w:r>
      <w:r w:rsidR="00805152">
        <w:rPr>
          <w:sz w:val="22"/>
        </w:rPr>
        <w:t>5</w:t>
      </w:r>
      <w:r w:rsidR="006044CE" w:rsidRPr="00C75A95">
        <w:rPr>
          <w:sz w:val="22"/>
        </w:rPr>
        <w:t xml:space="preserve"> r.</w:t>
      </w:r>
      <w:r w:rsidRPr="00C75A95">
        <w:rPr>
          <w:sz w:val="22"/>
        </w:rPr>
        <w:t xml:space="preserve"> poz. </w:t>
      </w:r>
      <w:r w:rsidR="00D81C0C" w:rsidRPr="00C75A95">
        <w:rPr>
          <w:sz w:val="22"/>
        </w:rPr>
        <w:t>2</w:t>
      </w:r>
      <w:r w:rsidR="00805152">
        <w:rPr>
          <w:sz w:val="22"/>
        </w:rPr>
        <w:t>77</w:t>
      </w:r>
      <w:r w:rsidR="00C87E4D" w:rsidRPr="00C75A95">
        <w:rPr>
          <w:sz w:val="22"/>
        </w:rPr>
        <w:t xml:space="preserve"> z </w:t>
      </w:r>
      <w:proofErr w:type="spellStart"/>
      <w:r w:rsidR="00C87E4D" w:rsidRPr="00C75A95">
        <w:rPr>
          <w:sz w:val="22"/>
        </w:rPr>
        <w:t>późn</w:t>
      </w:r>
      <w:proofErr w:type="spellEnd"/>
      <w:r w:rsidR="00C87E4D" w:rsidRPr="00C75A95">
        <w:rPr>
          <w:sz w:val="22"/>
        </w:rPr>
        <w:t>. zm.</w:t>
      </w:r>
      <w:r w:rsidRPr="00C75A95">
        <w:rPr>
          <w:sz w:val="22"/>
        </w:rPr>
        <w:t xml:space="preserve">). </w:t>
      </w:r>
    </w:p>
    <w:p w14:paraId="091837BF" w14:textId="56322E46" w:rsidR="003A4667" w:rsidRPr="00C75A95" w:rsidRDefault="00C22C42" w:rsidP="005922D6">
      <w:pPr>
        <w:pStyle w:val="Akapitzlist"/>
        <w:numPr>
          <w:ilvl w:val="0"/>
          <w:numId w:val="6"/>
        </w:numPr>
        <w:ind w:right="2"/>
        <w:contextualSpacing/>
        <w:jc w:val="both"/>
        <w:rPr>
          <w:sz w:val="22"/>
        </w:rPr>
      </w:pPr>
      <w:r w:rsidRPr="00C75A95">
        <w:rPr>
          <w:sz w:val="22"/>
        </w:rPr>
        <w:lastRenderedPageBreak/>
        <w:t xml:space="preserve">W trakcie realizacji zamówienia </w:t>
      </w:r>
      <w:r w:rsidR="00D36750" w:rsidRPr="00C75A95">
        <w:rPr>
          <w:sz w:val="22"/>
        </w:rPr>
        <w:t>Z</w:t>
      </w:r>
      <w:r w:rsidRPr="00C75A95">
        <w:rPr>
          <w:sz w:val="22"/>
        </w:rPr>
        <w:t>amawiający uprawniony jest do wykonywania czynności kontrolnych odnośnie spełniania wymogu zatrudnienia na podstawie umowy o pracę</w:t>
      </w:r>
      <w:r w:rsidR="004121D7" w:rsidRPr="00C75A95">
        <w:rPr>
          <w:sz w:val="22"/>
        </w:rPr>
        <w:br/>
      </w:r>
      <w:r w:rsidRPr="00C75A95">
        <w:rPr>
          <w:sz w:val="22"/>
        </w:rPr>
        <w:t xml:space="preserve">w szczególności do:  </w:t>
      </w:r>
    </w:p>
    <w:p w14:paraId="011F507D" w14:textId="77777777" w:rsidR="003A4667" w:rsidRPr="00C75A95" w:rsidRDefault="00C22C42" w:rsidP="005922D6">
      <w:pPr>
        <w:numPr>
          <w:ilvl w:val="0"/>
          <w:numId w:val="8"/>
        </w:numPr>
        <w:spacing w:after="0" w:line="240" w:lineRule="auto"/>
        <w:ind w:right="2" w:hanging="360"/>
        <w:contextualSpacing/>
        <w:rPr>
          <w:sz w:val="22"/>
        </w:rPr>
      </w:pPr>
      <w:r w:rsidRPr="00C75A95">
        <w:rPr>
          <w:sz w:val="22"/>
        </w:rPr>
        <w:t>żądania oświadczeń i dokumentów w zakresie potwierdzenia spełniania ww. wymogów</w:t>
      </w:r>
      <w:r w:rsidR="00172F57" w:rsidRPr="00C75A95">
        <w:rPr>
          <w:sz w:val="22"/>
        </w:rPr>
        <w:br/>
      </w:r>
      <w:r w:rsidRPr="00C75A95">
        <w:rPr>
          <w:sz w:val="22"/>
        </w:rPr>
        <w:t xml:space="preserve">i dokonywania ich oceny, </w:t>
      </w:r>
    </w:p>
    <w:p w14:paraId="295F846F" w14:textId="77777777" w:rsidR="003A4667" w:rsidRPr="00C75A95" w:rsidRDefault="00C22C42" w:rsidP="005922D6">
      <w:pPr>
        <w:numPr>
          <w:ilvl w:val="0"/>
          <w:numId w:val="8"/>
        </w:numPr>
        <w:spacing w:after="0" w:line="240" w:lineRule="auto"/>
        <w:ind w:right="2" w:hanging="360"/>
        <w:contextualSpacing/>
        <w:rPr>
          <w:sz w:val="22"/>
        </w:rPr>
      </w:pPr>
      <w:r w:rsidRPr="00C75A95">
        <w:rPr>
          <w:sz w:val="22"/>
        </w:rPr>
        <w:t xml:space="preserve">żądania wyjaśnień w przypadku wątpliwości w zakresie potwierdzenia spełniania ww. wymogów, </w:t>
      </w:r>
    </w:p>
    <w:p w14:paraId="50685291" w14:textId="77777777" w:rsidR="003A4667" w:rsidRPr="00C75A95" w:rsidRDefault="00C22C42" w:rsidP="005922D6">
      <w:pPr>
        <w:numPr>
          <w:ilvl w:val="0"/>
          <w:numId w:val="8"/>
        </w:numPr>
        <w:spacing w:after="0" w:line="240" w:lineRule="auto"/>
        <w:ind w:right="2" w:hanging="360"/>
        <w:contextualSpacing/>
        <w:rPr>
          <w:sz w:val="22"/>
        </w:rPr>
      </w:pPr>
      <w:r w:rsidRPr="00C75A95">
        <w:rPr>
          <w:sz w:val="22"/>
        </w:rPr>
        <w:t xml:space="preserve">przeprowadzania kontroli na miejscu wykonywania świadczenia, </w:t>
      </w:r>
    </w:p>
    <w:p w14:paraId="4D346B84" w14:textId="017C3142" w:rsidR="003A4667" w:rsidRPr="00C75A95" w:rsidRDefault="00C22C42" w:rsidP="005922D6">
      <w:pPr>
        <w:numPr>
          <w:ilvl w:val="0"/>
          <w:numId w:val="8"/>
        </w:numPr>
        <w:spacing w:after="0" w:line="240" w:lineRule="auto"/>
        <w:ind w:right="2" w:hanging="360"/>
        <w:contextualSpacing/>
        <w:rPr>
          <w:sz w:val="22"/>
        </w:rPr>
      </w:pPr>
      <w:r w:rsidRPr="00C75A95">
        <w:rPr>
          <w:sz w:val="22"/>
        </w:rPr>
        <w:t xml:space="preserve">weryfikacji tożsamości Personelu </w:t>
      </w:r>
      <w:r w:rsidR="00F75AB0" w:rsidRPr="00C75A95">
        <w:rPr>
          <w:sz w:val="22"/>
        </w:rPr>
        <w:t>w</w:t>
      </w:r>
      <w:r w:rsidRPr="00C75A95">
        <w:rPr>
          <w:sz w:val="22"/>
        </w:rPr>
        <w:t xml:space="preserve">ykonawcy uczestniczącego w realizacji przedmiotu umowy. </w:t>
      </w:r>
    </w:p>
    <w:p w14:paraId="6F0D7939" w14:textId="68409877" w:rsidR="003A4667" w:rsidRPr="00C75A95" w:rsidRDefault="00C22C42" w:rsidP="005922D6">
      <w:pPr>
        <w:numPr>
          <w:ilvl w:val="0"/>
          <w:numId w:val="6"/>
        </w:numPr>
        <w:spacing w:after="0" w:line="240" w:lineRule="auto"/>
        <w:ind w:right="2"/>
        <w:contextualSpacing/>
        <w:rPr>
          <w:sz w:val="22"/>
        </w:rPr>
      </w:pPr>
      <w:r w:rsidRPr="00C75A95">
        <w:rPr>
          <w:sz w:val="22"/>
        </w:rPr>
        <w:t xml:space="preserve">W trakcie realizacji zamówienia na każde wezwanie </w:t>
      </w:r>
      <w:r w:rsidR="004673EB" w:rsidRPr="00C75A95">
        <w:rPr>
          <w:sz w:val="22"/>
        </w:rPr>
        <w:t>Z</w:t>
      </w:r>
      <w:r w:rsidRPr="00C75A95">
        <w:rPr>
          <w:sz w:val="22"/>
        </w:rPr>
        <w:t xml:space="preserve">amawiającego w wyznaczonym w tym wezwaniu terminie wykonawca przedłoży zamawiającemu wskazane poniżej dowody: </w:t>
      </w:r>
    </w:p>
    <w:p w14:paraId="72F06A7A" w14:textId="2BDFF551" w:rsidR="003A4667" w:rsidRPr="00C75A95" w:rsidRDefault="00C22C42" w:rsidP="005922D6">
      <w:pPr>
        <w:numPr>
          <w:ilvl w:val="0"/>
          <w:numId w:val="9"/>
        </w:numPr>
        <w:spacing w:after="0" w:line="240" w:lineRule="auto"/>
        <w:ind w:right="2" w:hanging="360"/>
        <w:contextualSpacing/>
        <w:rPr>
          <w:sz w:val="22"/>
        </w:rPr>
      </w:pPr>
      <w:r w:rsidRPr="00C75A95">
        <w:rPr>
          <w:sz w:val="22"/>
        </w:rPr>
        <w:t>oświadczenie wykonawcy lub podwykonawcy o zatrudnieniu na podstawie umowy o pracę osób wykonujących czynności</w:t>
      </w:r>
      <w:r w:rsidR="001712DE" w:rsidRPr="00C75A95">
        <w:rPr>
          <w:sz w:val="22"/>
        </w:rPr>
        <w:t xml:space="preserve"> w zakresie realizacji zamówienia</w:t>
      </w:r>
      <w:r w:rsidRPr="00C75A95">
        <w:rPr>
          <w:sz w:val="22"/>
        </w:rPr>
        <w:t xml:space="preserve">, których dotyczy wezwanie.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0C31C462" w14:textId="079BA9FC" w:rsidR="003A4667" w:rsidRPr="00C75A95" w:rsidRDefault="00C22C42" w:rsidP="005922D6">
      <w:pPr>
        <w:numPr>
          <w:ilvl w:val="0"/>
          <w:numId w:val="9"/>
        </w:numPr>
        <w:spacing w:after="0" w:line="240" w:lineRule="auto"/>
        <w:ind w:right="2" w:hanging="360"/>
        <w:contextualSpacing/>
        <w:rPr>
          <w:sz w:val="22"/>
        </w:rPr>
      </w:pPr>
      <w:r w:rsidRPr="00C75A95">
        <w:rPr>
          <w:sz w:val="22"/>
        </w:rPr>
        <w:t>poświadczoną za zgodność z oryginałem odpowiednio przez wykonawcę lub podwykonawcę kopię umowy/umów o pracę osób wykonujących w trakcie realizacji zamówienia czynności</w:t>
      </w:r>
      <w:r w:rsidR="001712DE" w:rsidRPr="00C75A95">
        <w:rPr>
          <w:sz w:val="22"/>
        </w:rPr>
        <w:t xml:space="preserve"> </w:t>
      </w:r>
      <w:r w:rsidR="001712DE" w:rsidRPr="00C75A95">
        <w:rPr>
          <w:sz w:val="22"/>
        </w:rPr>
        <w:br/>
        <w:t>w zakresie realizacji zamówienia</w:t>
      </w:r>
      <w:r w:rsidRPr="00C75A95">
        <w:rPr>
          <w:sz w:val="22"/>
        </w:rPr>
        <w:t xml:space="preserve">, których dotyczy ww. oświadczenie wykonawcy lub podwykonawcy (wraz z dokumentem regulującym zakres obowiązków, jeżeli został sporządzony). Kopia umowy/umów powinna zostać zanonimizowana. Imię i nazwisko pracownika nie podlega </w:t>
      </w:r>
      <w:proofErr w:type="spellStart"/>
      <w:r w:rsidRPr="00C75A95">
        <w:rPr>
          <w:sz w:val="22"/>
        </w:rPr>
        <w:t>anonimizacji</w:t>
      </w:r>
      <w:proofErr w:type="spellEnd"/>
      <w:r w:rsidRPr="00C75A95">
        <w:rPr>
          <w:sz w:val="22"/>
        </w:rPr>
        <w:t xml:space="preserve">. Informacje takie jak: data zawarcia umowy, rodzaj umowy o pracę i wymiar etatu powinny być możliwe do zidentyfikowania; </w:t>
      </w:r>
    </w:p>
    <w:p w14:paraId="6C479307" w14:textId="77777777" w:rsidR="003A4667" w:rsidRPr="00C75A95" w:rsidRDefault="00C22C42" w:rsidP="005922D6">
      <w:pPr>
        <w:numPr>
          <w:ilvl w:val="0"/>
          <w:numId w:val="9"/>
        </w:numPr>
        <w:spacing w:after="0" w:line="240" w:lineRule="auto"/>
        <w:ind w:right="2" w:hanging="360"/>
        <w:contextualSpacing/>
        <w:rPr>
          <w:sz w:val="22"/>
        </w:rPr>
      </w:pPr>
      <w:r w:rsidRPr="00C75A95">
        <w:rPr>
          <w:sz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0E072ED" w14:textId="71C31906" w:rsidR="003A4667" w:rsidRPr="00C75A95" w:rsidRDefault="00C22C42" w:rsidP="005922D6">
      <w:pPr>
        <w:numPr>
          <w:ilvl w:val="0"/>
          <w:numId w:val="9"/>
        </w:numPr>
        <w:spacing w:after="0" w:line="240" w:lineRule="auto"/>
        <w:ind w:right="2" w:hanging="360"/>
        <w:contextualSpacing/>
        <w:rPr>
          <w:sz w:val="22"/>
        </w:rPr>
      </w:pPr>
      <w:r w:rsidRPr="00C75A95">
        <w:rPr>
          <w:sz w:val="22"/>
        </w:rPr>
        <w:t>poświadczoną za zgodność z oryginałem odpowiednio przez wykonawcę lub podwykonawcę kopię dowodu potwierdzającego zgłoszenie pracownika przez pracodawcę do ubezpieczeń, zanonimizowaną w sposób zapewniający ochronę danych osobowych pracowników. Imię</w:t>
      </w:r>
      <w:r w:rsidR="009918E9" w:rsidRPr="00C75A95">
        <w:rPr>
          <w:sz w:val="22"/>
        </w:rPr>
        <w:br/>
      </w:r>
      <w:r w:rsidRPr="00C75A95">
        <w:rPr>
          <w:sz w:val="22"/>
        </w:rPr>
        <w:t xml:space="preserve">i nazwisko pracownika nie podlega </w:t>
      </w:r>
      <w:proofErr w:type="spellStart"/>
      <w:r w:rsidRPr="00C75A95">
        <w:rPr>
          <w:sz w:val="22"/>
        </w:rPr>
        <w:t>anonimizacji</w:t>
      </w:r>
      <w:proofErr w:type="spellEnd"/>
      <w:r w:rsidRPr="00C75A95">
        <w:rPr>
          <w:sz w:val="22"/>
        </w:rPr>
        <w:t xml:space="preserve">. </w:t>
      </w:r>
    </w:p>
    <w:p w14:paraId="0DA5997C" w14:textId="64F723ED" w:rsidR="003A4667" w:rsidRPr="00C75A95" w:rsidRDefault="00C22C42" w:rsidP="005922D6">
      <w:pPr>
        <w:numPr>
          <w:ilvl w:val="0"/>
          <w:numId w:val="6"/>
        </w:numPr>
        <w:spacing w:after="0" w:line="240" w:lineRule="auto"/>
        <w:ind w:right="2"/>
        <w:contextualSpacing/>
        <w:rPr>
          <w:sz w:val="22"/>
        </w:rPr>
      </w:pPr>
      <w:r w:rsidRPr="00C75A95">
        <w:rPr>
          <w:sz w:val="22"/>
        </w:rPr>
        <w:t xml:space="preserve">Z tytułu niespełnienia przez wykonawcę lub podwykonawcę wymogu zatrudnienia na podstawie umowy o pracę, </w:t>
      </w:r>
      <w:r w:rsidR="00D75A70" w:rsidRPr="00C75A95">
        <w:rPr>
          <w:sz w:val="22"/>
        </w:rPr>
        <w:t>z</w:t>
      </w:r>
      <w:r w:rsidRPr="00C75A95">
        <w:rPr>
          <w:sz w:val="22"/>
        </w:rPr>
        <w:t xml:space="preserve">amawiający przewiduje sankcję w postaci obowiązku zapłaty przez wykonawcę kary umownej w wysokości </w:t>
      </w:r>
      <w:r w:rsidR="00A05DF6" w:rsidRPr="00C75A95">
        <w:rPr>
          <w:sz w:val="22"/>
        </w:rPr>
        <w:t>5</w:t>
      </w:r>
      <w:r w:rsidRPr="00C75A95">
        <w:rPr>
          <w:sz w:val="22"/>
        </w:rPr>
        <w:t xml:space="preserve">.000,00 zł (słownie: </w:t>
      </w:r>
      <w:r w:rsidR="00A05DF6" w:rsidRPr="00C75A95">
        <w:rPr>
          <w:sz w:val="22"/>
        </w:rPr>
        <w:t>pięć</w:t>
      </w:r>
      <w:r w:rsidRPr="00C75A95">
        <w:rPr>
          <w:sz w:val="22"/>
        </w:rPr>
        <w:t xml:space="preserve"> tysięcy złotych) za każde zdarzenie.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w:t>
      </w:r>
      <w:r w:rsidR="001712DE" w:rsidRPr="00C75A95">
        <w:rPr>
          <w:sz w:val="22"/>
        </w:rPr>
        <w:t>acę osób wykonujących czynności w zakresie realizacji zamówienia.</w:t>
      </w:r>
    </w:p>
    <w:p w14:paraId="0BA75EBE" w14:textId="35A065CF" w:rsidR="009F7679" w:rsidRPr="00C75A95" w:rsidRDefault="00C22C42" w:rsidP="00E16E24">
      <w:pPr>
        <w:numPr>
          <w:ilvl w:val="0"/>
          <w:numId w:val="6"/>
        </w:numPr>
        <w:spacing w:after="0" w:line="240" w:lineRule="auto"/>
        <w:ind w:right="2"/>
        <w:contextualSpacing/>
        <w:rPr>
          <w:sz w:val="22"/>
        </w:rPr>
      </w:pPr>
      <w:r w:rsidRPr="00C75A95">
        <w:rPr>
          <w:sz w:val="22"/>
        </w:rPr>
        <w:t xml:space="preserve">W przypadku uzasadnionych wątpliwości co do przestrzegania prawa pracy przez wykonawcę lub podwykonawcę, </w:t>
      </w:r>
      <w:r w:rsidR="00D75A70" w:rsidRPr="00C75A95">
        <w:rPr>
          <w:sz w:val="22"/>
        </w:rPr>
        <w:t>z</w:t>
      </w:r>
      <w:r w:rsidRPr="00C75A95">
        <w:rPr>
          <w:sz w:val="22"/>
        </w:rPr>
        <w:t xml:space="preserve">amawiający może zwrócić się o przeprowadzenie kontroli przez Państwową Inspekcję Pracy. </w:t>
      </w:r>
    </w:p>
    <w:p w14:paraId="4D4A479D" w14:textId="44237D2C" w:rsidR="00F11B5C" w:rsidRPr="00C75A95" w:rsidRDefault="00F11B5C" w:rsidP="00E16E24">
      <w:pPr>
        <w:numPr>
          <w:ilvl w:val="0"/>
          <w:numId w:val="6"/>
        </w:numPr>
        <w:spacing w:after="0" w:line="240" w:lineRule="auto"/>
        <w:ind w:right="2"/>
        <w:contextualSpacing/>
        <w:rPr>
          <w:sz w:val="22"/>
        </w:rPr>
      </w:pPr>
      <w:r w:rsidRPr="00C75A95">
        <w:rPr>
          <w:sz w:val="22"/>
        </w:rPr>
        <w:t xml:space="preserve">Zamawiający nie określa dodatkowych wymagań związanych z zatrudnianiem osób, o których mowa w art. 96 ust. 2 pkt 2 </w:t>
      </w:r>
      <w:proofErr w:type="spellStart"/>
      <w:r w:rsidRPr="00C75A95">
        <w:rPr>
          <w:sz w:val="22"/>
        </w:rPr>
        <w:t>Pzp</w:t>
      </w:r>
      <w:proofErr w:type="spellEnd"/>
      <w:r w:rsidRPr="00C75A95">
        <w:rPr>
          <w:sz w:val="22"/>
        </w:rPr>
        <w:t>.</w:t>
      </w:r>
    </w:p>
    <w:p w14:paraId="7411B0C5" w14:textId="77777777" w:rsidR="00A7156C" w:rsidRPr="00C75A95" w:rsidRDefault="00A7156C" w:rsidP="007B1F14">
      <w:pPr>
        <w:spacing w:after="0" w:line="240" w:lineRule="auto"/>
        <w:ind w:left="0" w:right="2" w:firstLine="0"/>
        <w:contextualSpacing/>
        <w:rPr>
          <w:sz w:val="22"/>
        </w:rPr>
      </w:pPr>
    </w:p>
    <w:p w14:paraId="2C9B6593" w14:textId="77777777" w:rsidR="00172F57" w:rsidRPr="00C75A95" w:rsidRDefault="00172F57" w:rsidP="000848C3">
      <w:pPr>
        <w:shd w:val="clear" w:color="auto" w:fill="D9D9D9" w:themeFill="background1" w:themeFillShade="D9"/>
        <w:spacing w:after="0" w:line="240" w:lineRule="auto"/>
        <w:ind w:left="0" w:right="1" w:firstLine="0"/>
        <w:contextualSpacing/>
        <w:rPr>
          <w:b/>
          <w:sz w:val="22"/>
        </w:rPr>
      </w:pPr>
      <w:r w:rsidRPr="00C75A95">
        <w:rPr>
          <w:b/>
          <w:sz w:val="22"/>
        </w:rPr>
        <w:t>§9. Termin wykonania zamówienia i forma wynagrodzenia</w:t>
      </w:r>
    </w:p>
    <w:p w14:paraId="609480DB" w14:textId="77777777" w:rsidR="00AA395D" w:rsidRPr="00C75A95" w:rsidRDefault="00AA395D" w:rsidP="00825454">
      <w:pPr>
        <w:spacing w:after="0" w:line="240" w:lineRule="auto"/>
        <w:ind w:left="0" w:right="279" w:firstLine="0"/>
        <w:contextualSpacing/>
        <w:rPr>
          <w:sz w:val="22"/>
          <w:highlight w:val="yellow"/>
        </w:rPr>
      </w:pPr>
    </w:p>
    <w:p w14:paraId="3C204433" w14:textId="66A869A3" w:rsidR="003A4667" w:rsidRPr="00C75A95" w:rsidRDefault="00C22C42" w:rsidP="005922D6">
      <w:pPr>
        <w:numPr>
          <w:ilvl w:val="0"/>
          <w:numId w:val="10"/>
        </w:numPr>
        <w:spacing w:after="0" w:line="240" w:lineRule="auto"/>
        <w:ind w:right="279"/>
        <w:contextualSpacing/>
        <w:rPr>
          <w:sz w:val="22"/>
        </w:rPr>
      </w:pPr>
      <w:r w:rsidRPr="00C75A95">
        <w:rPr>
          <w:sz w:val="22"/>
        </w:rPr>
        <w:t>Termin rozpoczęcia realizacji przedmiotu</w:t>
      </w:r>
      <w:r w:rsidR="00FA66BD" w:rsidRPr="00C75A95">
        <w:rPr>
          <w:sz w:val="22"/>
        </w:rPr>
        <w:t xml:space="preserve"> umowy:</w:t>
      </w:r>
      <w:r w:rsidR="000A2AE5" w:rsidRPr="00C75A95">
        <w:rPr>
          <w:sz w:val="22"/>
        </w:rPr>
        <w:t xml:space="preserve"> </w:t>
      </w:r>
      <w:r w:rsidR="000A2AE5" w:rsidRPr="00C75A95">
        <w:rPr>
          <w:b/>
          <w:bCs/>
          <w:sz w:val="22"/>
        </w:rPr>
        <w:t>dzień</w:t>
      </w:r>
      <w:r w:rsidRPr="00C75A95">
        <w:rPr>
          <w:b/>
          <w:bCs/>
          <w:sz w:val="22"/>
        </w:rPr>
        <w:t xml:space="preserve"> </w:t>
      </w:r>
      <w:r w:rsidR="00FA66BD" w:rsidRPr="00C75A95">
        <w:rPr>
          <w:b/>
          <w:bCs/>
          <w:sz w:val="22"/>
        </w:rPr>
        <w:t>podpisania</w:t>
      </w:r>
      <w:r w:rsidRPr="00C75A95">
        <w:rPr>
          <w:b/>
          <w:bCs/>
          <w:sz w:val="22"/>
        </w:rPr>
        <w:t xml:space="preserve"> umowy</w:t>
      </w:r>
      <w:r w:rsidRPr="00C75A95">
        <w:rPr>
          <w:sz w:val="22"/>
        </w:rPr>
        <w:t xml:space="preserve">. </w:t>
      </w:r>
    </w:p>
    <w:p w14:paraId="236C63FA" w14:textId="56C40B36" w:rsidR="00922F56" w:rsidRPr="00566279" w:rsidRDefault="004E6902" w:rsidP="003C189E">
      <w:pPr>
        <w:numPr>
          <w:ilvl w:val="0"/>
          <w:numId w:val="10"/>
        </w:numPr>
        <w:spacing w:after="0" w:line="240" w:lineRule="auto"/>
        <w:ind w:right="1"/>
        <w:contextualSpacing/>
        <w:rPr>
          <w:bCs/>
          <w:sz w:val="22"/>
        </w:rPr>
      </w:pPr>
      <w:r w:rsidRPr="00C75A95">
        <w:rPr>
          <w:color w:val="auto"/>
          <w:sz w:val="22"/>
        </w:rPr>
        <w:t>Zamówienie</w:t>
      </w:r>
      <w:r w:rsidR="00C4775C" w:rsidRPr="00C75A95">
        <w:rPr>
          <w:color w:val="auto"/>
          <w:sz w:val="22"/>
        </w:rPr>
        <w:t xml:space="preserve"> należy zrealizować w terminie</w:t>
      </w:r>
      <w:r w:rsidR="00515727" w:rsidRPr="00C75A95">
        <w:rPr>
          <w:color w:val="auto"/>
          <w:sz w:val="22"/>
        </w:rPr>
        <w:t xml:space="preserve"> </w:t>
      </w:r>
      <w:r w:rsidR="007B1F14">
        <w:rPr>
          <w:b/>
          <w:sz w:val="22"/>
        </w:rPr>
        <w:t>24 miesięcy</w:t>
      </w:r>
      <w:r w:rsidR="0025013A" w:rsidRPr="00C75A95">
        <w:rPr>
          <w:b/>
          <w:sz w:val="22"/>
        </w:rPr>
        <w:t xml:space="preserve"> </w:t>
      </w:r>
      <w:r w:rsidR="0025013A" w:rsidRPr="00C75A95">
        <w:rPr>
          <w:bCs/>
          <w:sz w:val="22"/>
        </w:rPr>
        <w:t>od dnia podpisania umowy</w:t>
      </w:r>
      <w:r w:rsidR="0007307E">
        <w:t>.</w:t>
      </w:r>
    </w:p>
    <w:p w14:paraId="0C61E817" w14:textId="5B504DCC" w:rsidR="00566279" w:rsidRPr="00566279" w:rsidRDefault="00566279" w:rsidP="00566279">
      <w:pPr>
        <w:spacing w:after="0" w:line="240" w:lineRule="auto"/>
        <w:ind w:right="1"/>
        <w:contextualSpacing/>
        <w:rPr>
          <w:bCs/>
          <w:i/>
          <w:iCs/>
          <w:sz w:val="22"/>
          <w:u w:val="single"/>
        </w:rPr>
      </w:pPr>
      <w:r w:rsidRPr="00566279">
        <w:rPr>
          <w:bCs/>
          <w:i/>
          <w:iCs/>
          <w:sz w:val="22"/>
          <w:u w:val="single"/>
        </w:rPr>
        <w:lastRenderedPageBreak/>
        <w:t>UWAGA: Przedmiot umowy obejmuje również uzyskanie decyzji o pozwoleniu na użytkowanie obiektu budowlanego.</w:t>
      </w:r>
    </w:p>
    <w:p w14:paraId="631CA061" w14:textId="77777777" w:rsidR="00566279" w:rsidRPr="003C189E" w:rsidRDefault="00566279" w:rsidP="00566279">
      <w:pPr>
        <w:spacing w:after="0" w:line="240" w:lineRule="auto"/>
        <w:ind w:left="0" w:right="1" w:firstLine="0"/>
        <w:contextualSpacing/>
        <w:rPr>
          <w:bCs/>
          <w:sz w:val="22"/>
        </w:rPr>
      </w:pPr>
    </w:p>
    <w:p w14:paraId="3F45D7C5" w14:textId="4D2B713B" w:rsidR="003A4667" w:rsidRDefault="00C22C42" w:rsidP="00515727">
      <w:pPr>
        <w:pStyle w:val="Akapitzlist"/>
        <w:numPr>
          <w:ilvl w:val="0"/>
          <w:numId w:val="10"/>
        </w:numPr>
        <w:ind w:right="-1"/>
        <w:contextualSpacing/>
        <w:rPr>
          <w:sz w:val="22"/>
        </w:rPr>
      </w:pPr>
      <w:r w:rsidRPr="00C75A95">
        <w:rPr>
          <w:sz w:val="22"/>
        </w:rPr>
        <w:t>Obowiązującą formą zapłaty za przedmiot zamówienia będzie</w:t>
      </w:r>
      <w:r w:rsidR="00AA395D" w:rsidRPr="00C75A95">
        <w:rPr>
          <w:sz w:val="22"/>
        </w:rPr>
        <w:t xml:space="preserve"> </w:t>
      </w:r>
      <w:r w:rsidRPr="00C75A95">
        <w:rPr>
          <w:sz w:val="22"/>
          <w:u w:color="000000"/>
        </w:rPr>
        <w:t>wynagrodzenie ryczałtowe</w:t>
      </w:r>
      <w:r w:rsidRPr="00C75A95">
        <w:rPr>
          <w:i/>
          <w:sz w:val="22"/>
          <w:u w:color="000000"/>
        </w:rPr>
        <w:t>.</w:t>
      </w:r>
      <w:r w:rsidRPr="00C75A95">
        <w:rPr>
          <w:sz w:val="22"/>
        </w:rPr>
        <w:t xml:space="preserve"> </w:t>
      </w:r>
    </w:p>
    <w:p w14:paraId="5A21FCB4" w14:textId="77777777" w:rsidR="007E6A54" w:rsidRPr="00C75A95" w:rsidRDefault="007E6A54" w:rsidP="007E6A54">
      <w:pPr>
        <w:pStyle w:val="Akapitzlist"/>
        <w:ind w:left="360" w:right="-1"/>
        <w:contextualSpacing/>
        <w:rPr>
          <w:sz w:val="22"/>
        </w:rPr>
      </w:pPr>
    </w:p>
    <w:p w14:paraId="69C43E1B" w14:textId="76F88DC6" w:rsidR="00AA395D" w:rsidRPr="00C75A95" w:rsidRDefault="00AA395D" w:rsidP="000848C3">
      <w:pPr>
        <w:shd w:val="clear" w:color="auto" w:fill="D9D9D9" w:themeFill="background1" w:themeFillShade="D9"/>
        <w:spacing w:after="0" w:line="240" w:lineRule="auto"/>
        <w:ind w:left="0" w:right="-1" w:firstLine="0"/>
        <w:contextualSpacing/>
        <w:rPr>
          <w:b/>
          <w:sz w:val="22"/>
        </w:rPr>
      </w:pPr>
      <w:r w:rsidRPr="00C75A95">
        <w:rPr>
          <w:b/>
          <w:sz w:val="22"/>
        </w:rPr>
        <w:t>§10. Warunki udziału w postępowaniu</w:t>
      </w:r>
      <w:r w:rsidR="00233001" w:rsidRPr="00C75A95">
        <w:rPr>
          <w:b/>
          <w:sz w:val="22"/>
        </w:rPr>
        <w:t xml:space="preserve"> i podstawy wykluczenia oraz informacja dla wykonawców wspólnie ubiegających się o udzielenie zamówienia</w:t>
      </w:r>
    </w:p>
    <w:p w14:paraId="288F8C9E" w14:textId="77777777" w:rsidR="00AA395D" w:rsidRPr="00C75A95" w:rsidRDefault="00AA395D" w:rsidP="00825454">
      <w:pPr>
        <w:spacing w:after="0" w:line="240" w:lineRule="auto"/>
        <w:ind w:left="0" w:right="-1" w:firstLine="0"/>
        <w:contextualSpacing/>
        <w:rPr>
          <w:sz w:val="22"/>
        </w:rPr>
      </w:pPr>
    </w:p>
    <w:p w14:paraId="26125813" w14:textId="77777777" w:rsidR="003A4667" w:rsidRPr="00C75A95" w:rsidRDefault="00C22C42" w:rsidP="007C3FB1">
      <w:pPr>
        <w:numPr>
          <w:ilvl w:val="0"/>
          <w:numId w:val="1"/>
        </w:numPr>
        <w:spacing w:after="0" w:line="240" w:lineRule="auto"/>
        <w:ind w:right="1" w:hanging="283"/>
        <w:contextualSpacing/>
        <w:rPr>
          <w:sz w:val="22"/>
        </w:rPr>
      </w:pPr>
      <w:r w:rsidRPr="00C75A95">
        <w:rPr>
          <w:sz w:val="22"/>
        </w:rPr>
        <w:t xml:space="preserve">O udzielenie zamówienia mogą ubiegać się wykonawcy, którzy:  </w:t>
      </w:r>
    </w:p>
    <w:p w14:paraId="28C9A01A" w14:textId="77777777" w:rsidR="003A4667" w:rsidRPr="00C75A95" w:rsidRDefault="00C22C42" w:rsidP="005922D6">
      <w:pPr>
        <w:numPr>
          <w:ilvl w:val="1"/>
          <w:numId w:val="12"/>
        </w:numPr>
        <w:spacing w:after="0" w:line="240" w:lineRule="auto"/>
        <w:ind w:left="272" w:right="278" w:firstLine="0"/>
        <w:contextualSpacing/>
        <w:rPr>
          <w:sz w:val="22"/>
        </w:rPr>
      </w:pPr>
      <w:r w:rsidRPr="00C75A95">
        <w:rPr>
          <w:sz w:val="22"/>
        </w:rPr>
        <w:t xml:space="preserve">nie podlegają wykluczeniu, </w:t>
      </w:r>
    </w:p>
    <w:p w14:paraId="5A0FDF0F" w14:textId="77777777" w:rsidR="00903FFF" w:rsidRPr="00C75A95" w:rsidRDefault="00C22C42" w:rsidP="005922D6">
      <w:pPr>
        <w:numPr>
          <w:ilvl w:val="1"/>
          <w:numId w:val="12"/>
        </w:numPr>
        <w:spacing w:after="0" w:line="240" w:lineRule="auto"/>
        <w:ind w:left="272" w:right="278" w:firstLine="0"/>
        <w:contextualSpacing/>
        <w:rPr>
          <w:sz w:val="22"/>
        </w:rPr>
      </w:pPr>
      <w:r w:rsidRPr="00C75A95">
        <w:rPr>
          <w:sz w:val="22"/>
        </w:rPr>
        <w:t xml:space="preserve">spełniają warunki udziału w postępowaniu. </w:t>
      </w:r>
    </w:p>
    <w:p w14:paraId="18C7D8B4" w14:textId="77777777" w:rsidR="00922F56" w:rsidRPr="00C75A95" w:rsidRDefault="00922F56" w:rsidP="00922F56">
      <w:pPr>
        <w:pStyle w:val="Akapitzlist"/>
        <w:ind w:left="0" w:right="-1"/>
        <w:contextualSpacing/>
        <w:rPr>
          <w:b/>
          <w:color w:val="70AD47" w:themeColor="accent6"/>
          <w:sz w:val="22"/>
          <w:szCs w:val="22"/>
        </w:rPr>
      </w:pPr>
    </w:p>
    <w:p w14:paraId="7DC78484" w14:textId="4ED1BA37" w:rsidR="003A4667" w:rsidRPr="00C75A95" w:rsidRDefault="00C22C42" w:rsidP="00B57472">
      <w:pPr>
        <w:pStyle w:val="Akapitzlist"/>
        <w:numPr>
          <w:ilvl w:val="0"/>
          <w:numId w:val="12"/>
        </w:numPr>
        <w:tabs>
          <w:tab w:val="left" w:pos="284"/>
        </w:tabs>
        <w:ind w:left="0" w:right="-1"/>
        <w:contextualSpacing/>
        <w:jc w:val="both"/>
        <w:rPr>
          <w:sz w:val="22"/>
        </w:rPr>
      </w:pPr>
      <w:r w:rsidRPr="00C75A95">
        <w:rPr>
          <w:sz w:val="22"/>
        </w:rPr>
        <w:t xml:space="preserve">W postępowaniu mogą wziąć udział wykonawcy, którzy spełniają warunki określone w art. 112 ustawy </w:t>
      </w:r>
      <w:proofErr w:type="spellStart"/>
      <w:r w:rsidRPr="00C75A95">
        <w:rPr>
          <w:sz w:val="22"/>
        </w:rPr>
        <w:t>Pzp</w:t>
      </w:r>
      <w:proofErr w:type="spellEnd"/>
      <w:r w:rsidRPr="00C75A95">
        <w:rPr>
          <w:sz w:val="22"/>
        </w:rPr>
        <w:t xml:space="preserve">, dotyczące: </w:t>
      </w:r>
      <w:r w:rsidRPr="00C75A95">
        <w:rPr>
          <w:b/>
          <w:sz w:val="22"/>
        </w:rPr>
        <w:t xml:space="preserve"> </w:t>
      </w:r>
    </w:p>
    <w:p w14:paraId="6A33AF6A" w14:textId="77777777" w:rsidR="003A4667" w:rsidRPr="00C75A95" w:rsidRDefault="007C3FB1" w:rsidP="005922D6">
      <w:pPr>
        <w:pStyle w:val="Akapitzlist"/>
        <w:numPr>
          <w:ilvl w:val="0"/>
          <w:numId w:val="11"/>
        </w:numPr>
        <w:contextualSpacing/>
        <w:rPr>
          <w:sz w:val="22"/>
        </w:rPr>
      </w:pPr>
      <w:r w:rsidRPr="00C75A95">
        <w:rPr>
          <w:b/>
          <w:sz w:val="22"/>
        </w:rPr>
        <w:t>z</w:t>
      </w:r>
      <w:r w:rsidR="00C22C42" w:rsidRPr="00C75A95">
        <w:rPr>
          <w:b/>
          <w:sz w:val="22"/>
        </w:rPr>
        <w:t xml:space="preserve">dolności do występowania w obrocie gospodarczym: </w:t>
      </w:r>
    </w:p>
    <w:p w14:paraId="5BDD7243" w14:textId="77777777" w:rsidR="003A4667" w:rsidRPr="00C75A95" w:rsidRDefault="00C22C42" w:rsidP="00825454">
      <w:pPr>
        <w:pStyle w:val="Akapitzlist"/>
        <w:ind w:left="643" w:right="279"/>
        <w:contextualSpacing/>
        <w:rPr>
          <w:sz w:val="22"/>
        </w:rPr>
      </w:pPr>
      <w:r w:rsidRPr="00C75A95">
        <w:rPr>
          <w:sz w:val="22"/>
        </w:rPr>
        <w:t xml:space="preserve">Zamawiający nie wyznacza szczegółowego warunku w tym zakresie. </w:t>
      </w:r>
    </w:p>
    <w:p w14:paraId="59755EBD" w14:textId="77777777" w:rsidR="003A4667" w:rsidRPr="00C75A95" w:rsidRDefault="003A4667" w:rsidP="00825454">
      <w:pPr>
        <w:spacing w:after="0" w:line="240" w:lineRule="auto"/>
        <w:ind w:left="360" w:right="0" w:firstLine="60"/>
        <w:contextualSpacing/>
        <w:jc w:val="left"/>
        <w:rPr>
          <w:sz w:val="22"/>
        </w:rPr>
      </w:pPr>
    </w:p>
    <w:p w14:paraId="06C04FCE" w14:textId="77777777" w:rsidR="003A4667" w:rsidRPr="00C75A95" w:rsidRDefault="007C3FB1" w:rsidP="005922D6">
      <w:pPr>
        <w:pStyle w:val="Akapitzlist"/>
        <w:numPr>
          <w:ilvl w:val="0"/>
          <w:numId w:val="11"/>
        </w:numPr>
        <w:ind w:right="-1"/>
        <w:contextualSpacing/>
        <w:jc w:val="both"/>
        <w:rPr>
          <w:sz w:val="22"/>
        </w:rPr>
      </w:pPr>
      <w:r w:rsidRPr="00C75A95">
        <w:rPr>
          <w:b/>
          <w:sz w:val="22"/>
        </w:rPr>
        <w:t>u</w:t>
      </w:r>
      <w:r w:rsidR="00C22C42" w:rsidRPr="00C75A95">
        <w:rPr>
          <w:b/>
          <w:sz w:val="22"/>
        </w:rPr>
        <w:t>prawnień do prowadzenia określonej działalności gospodarczej lub zawodowej, o ile wynika to z</w:t>
      </w:r>
      <w:r w:rsidR="00C22C42" w:rsidRPr="00C75A95">
        <w:rPr>
          <w:sz w:val="22"/>
        </w:rPr>
        <w:t xml:space="preserve"> </w:t>
      </w:r>
      <w:r w:rsidR="00C22C42" w:rsidRPr="00C75A95">
        <w:rPr>
          <w:b/>
          <w:sz w:val="22"/>
        </w:rPr>
        <w:t>odrębnych przepisów:</w:t>
      </w:r>
      <w:r w:rsidR="00C22C42" w:rsidRPr="00C75A95">
        <w:rPr>
          <w:sz w:val="22"/>
        </w:rPr>
        <w:t xml:space="preserve">  </w:t>
      </w:r>
    </w:p>
    <w:p w14:paraId="1AC24ED5" w14:textId="77777777" w:rsidR="003A4667" w:rsidRPr="00C75A95" w:rsidRDefault="00C22C42" w:rsidP="00825454">
      <w:pPr>
        <w:pStyle w:val="Akapitzlist"/>
        <w:ind w:left="643" w:right="279"/>
        <w:contextualSpacing/>
        <w:rPr>
          <w:sz w:val="22"/>
        </w:rPr>
      </w:pPr>
      <w:r w:rsidRPr="00C75A95">
        <w:rPr>
          <w:sz w:val="22"/>
        </w:rPr>
        <w:t xml:space="preserve">Zamawiający nie wyznacza szczegółowego warunku w tym zakresie.  </w:t>
      </w:r>
    </w:p>
    <w:p w14:paraId="2B56EF50" w14:textId="77777777" w:rsidR="003A4667" w:rsidRPr="00C75A95" w:rsidRDefault="003A4667" w:rsidP="00825454">
      <w:pPr>
        <w:spacing w:after="0" w:line="240" w:lineRule="auto"/>
        <w:ind w:left="360" w:right="0" w:firstLine="60"/>
        <w:contextualSpacing/>
        <w:jc w:val="left"/>
        <w:rPr>
          <w:sz w:val="22"/>
        </w:rPr>
      </w:pPr>
    </w:p>
    <w:p w14:paraId="412790CD" w14:textId="77777777" w:rsidR="00943340" w:rsidRPr="00C75A95" w:rsidRDefault="007C3FB1" w:rsidP="005922D6">
      <w:pPr>
        <w:numPr>
          <w:ilvl w:val="0"/>
          <w:numId w:val="11"/>
        </w:numPr>
        <w:spacing w:after="0" w:line="240" w:lineRule="auto"/>
        <w:ind w:right="-1"/>
        <w:contextualSpacing/>
        <w:rPr>
          <w:sz w:val="22"/>
        </w:rPr>
      </w:pPr>
      <w:r w:rsidRPr="00C75A95">
        <w:rPr>
          <w:b/>
          <w:sz w:val="22"/>
        </w:rPr>
        <w:t>s</w:t>
      </w:r>
      <w:r w:rsidR="00C22C42" w:rsidRPr="00C75A95">
        <w:rPr>
          <w:b/>
          <w:sz w:val="22"/>
        </w:rPr>
        <w:t xml:space="preserve">ytuacji ekonomicznej lub finansowej:  </w:t>
      </w:r>
    </w:p>
    <w:p w14:paraId="25EADFEA" w14:textId="77777777" w:rsidR="003A4667" w:rsidRPr="00C75A95" w:rsidRDefault="00C22C42" w:rsidP="00825454">
      <w:pPr>
        <w:spacing w:after="0" w:line="240" w:lineRule="auto"/>
        <w:ind w:left="643" w:right="-1" w:firstLine="0"/>
        <w:contextualSpacing/>
        <w:rPr>
          <w:sz w:val="22"/>
        </w:rPr>
      </w:pPr>
      <w:r w:rsidRPr="00C75A95">
        <w:rPr>
          <w:sz w:val="22"/>
        </w:rPr>
        <w:t xml:space="preserve">Zamawiający nie wyznacza szczegółowego warunku w tym zakresie. </w:t>
      </w:r>
    </w:p>
    <w:p w14:paraId="3E9CECE0" w14:textId="77777777" w:rsidR="003A4667" w:rsidRPr="00C75A95" w:rsidRDefault="003A4667" w:rsidP="00825454">
      <w:pPr>
        <w:spacing w:after="0" w:line="240" w:lineRule="auto"/>
        <w:ind w:left="360" w:right="0" w:firstLine="60"/>
        <w:contextualSpacing/>
        <w:jc w:val="left"/>
        <w:rPr>
          <w:sz w:val="22"/>
        </w:rPr>
      </w:pPr>
    </w:p>
    <w:p w14:paraId="25381130" w14:textId="77777777" w:rsidR="003A4667" w:rsidRPr="00C75A95" w:rsidRDefault="007C3FB1" w:rsidP="005922D6">
      <w:pPr>
        <w:numPr>
          <w:ilvl w:val="0"/>
          <w:numId w:val="11"/>
        </w:numPr>
        <w:spacing w:after="0" w:line="240" w:lineRule="auto"/>
        <w:ind w:right="279"/>
        <w:contextualSpacing/>
        <w:rPr>
          <w:color w:val="auto"/>
          <w:sz w:val="22"/>
        </w:rPr>
      </w:pPr>
      <w:r w:rsidRPr="00C75A95">
        <w:rPr>
          <w:b/>
          <w:color w:val="auto"/>
          <w:sz w:val="22"/>
        </w:rPr>
        <w:t>z</w:t>
      </w:r>
      <w:r w:rsidR="00C22C42" w:rsidRPr="00C75A95">
        <w:rPr>
          <w:b/>
          <w:color w:val="auto"/>
          <w:sz w:val="22"/>
        </w:rPr>
        <w:t>dolności technicznej lub zawodowej:</w:t>
      </w:r>
      <w:r w:rsidR="00C22C42" w:rsidRPr="00C75A95">
        <w:rPr>
          <w:color w:val="auto"/>
          <w:sz w:val="22"/>
        </w:rPr>
        <w:t xml:space="preserve"> </w:t>
      </w:r>
    </w:p>
    <w:p w14:paraId="15415B20" w14:textId="195750F2" w:rsidR="00515727" w:rsidRPr="00CD30A7" w:rsidRDefault="00B457CE" w:rsidP="00206B04">
      <w:pPr>
        <w:pStyle w:val="Akapitzlist"/>
        <w:numPr>
          <w:ilvl w:val="0"/>
          <w:numId w:val="104"/>
        </w:numPr>
        <w:ind w:right="-1"/>
        <w:contextualSpacing/>
        <w:jc w:val="both"/>
        <w:rPr>
          <w:sz w:val="22"/>
        </w:rPr>
      </w:pPr>
      <w:r w:rsidRPr="00CD30A7">
        <w:rPr>
          <w:sz w:val="22"/>
        </w:rPr>
        <w:t>wykonawca musi wykazać, że w okresie ostatnich pięciu lat, a jeżeli okres prowadzenia działalności jest krótszy to w tym okresie wykonał należycie</w:t>
      </w:r>
      <w:r w:rsidR="00240355" w:rsidRPr="00CD30A7">
        <w:rPr>
          <w:sz w:val="22"/>
        </w:rPr>
        <w:t xml:space="preserve"> </w:t>
      </w:r>
      <w:bookmarkStart w:id="1" w:name="_Hlk169691268"/>
      <w:r w:rsidR="0007307E" w:rsidRPr="00CD30A7">
        <w:rPr>
          <w:b/>
          <w:bCs/>
          <w:sz w:val="22"/>
        </w:rPr>
        <w:t>jedn</w:t>
      </w:r>
      <w:r w:rsidR="00CD30A7" w:rsidRPr="00CD30A7">
        <w:rPr>
          <w:b/>
          <w:bCs/>
          <w:sz w:val="22"/>
        </w:rPr>
        <w:t>ą</w:t>
      </w:r>
      <w:r w:rsidR="0007307E" w:rsidRPr="00CD30A7">
        <w:rPr>
          <w:b/>
          <w:bCs/>
          <w:sz w:val="22"/>
        </w:rPr>
        <w:t xml:space="preserve"> (1) robot</w:t>
      </w:r>
      <w:r w:rsidR="00CD30A7" w:rsidRPr="00CD30A7">
        <w:rPr>
          <w:b/>
          <w:bCs/>
          <w:sz w:val="22"/>
        </w:rPr>
        <w:t>ę</w:t>
      </w:r>
      <w:r w:rsidR="0007307E" w:rsidRPr="00CD30A7">
        <w:rPr>
          <w:b/>
          <w:bCs/>
          <w:sz w:val="22"/>
        </w:rPr>
        <w:t xml:space="preserve"> budowlan</w:t>
      </w:r>
      <w:r w:rsidR="00CD30A7" w:rsidRPr="00CD30A7">
        <w:rPr>
          <w:b/>
          <w:bCs/>
          <w:sz w:val="22"/>
        </w:rPr>
        <w:t>ą</w:t>
      </w:r>
      <w:r w:rsidR="0007307E" w:rsidRPr="00CD30A7">
        <w:rPr>
          <w:b/>
          <w:bCs/>
          <w:sz w:val="22"/>
        </w:rPr>
        <w:t xml:space="preserve"> w zakresie zbliżonym do zakresu robót wskazanych w opisie przedmiotu zamówienia o wartości min. 7 000 000,00 zł brutto.</w:t>
      </w:r>
    </w:p>
    <w:bookmarkEnd w:id="1"/>
    <w:p w14:paraId="34E34E25" w14:textId="77777777" w:rsidR="00240355" w:rsidRPr="00240355" w:rsidRDefault="007B1F14" w:rsidP="00240355">
      <w:pPr>
        <w:pStyle w:val="Akapitzlist"/>
        <w:numPr>
          <w:ilvl w:val="0"/>
          <w:numId w:val="104"/>
        </w:numPr>
        <w:ind w:right="-1"/>
        <w:contextualSpacing/>
        <w:jc w:val="both"/>
        <w:rPr>
          <w:b/>
          <w:bCs/>
          <w:sz w:val="22"/>
        </w:rPr>
      </w:pPr>
      <w:r>
        <w:rPr>
          <w:sz w:val="22"/>
        </w:rPr>
        <w:t xml:space="preserve">wykonawca musi wykazać, że dysponuje osobami, które zgodnie z przepisami prawa będą mogły w sposób prawidłowy wykonać przedmiot zamówienia, tj.: </w:t>
      </w:r>
    </w:p>
    <w:p w14:paraId="7F9E569E" w14:textId="1B564352" w:rsidR="00CC6873" w:rsidRPr="00240355" w:rsidRDefault="007B1F14" w:rsidP="00F64687">
      <w:pPr>
        <w:pStyle w:val="Akapitzlist"/>
        <w:numPr>
          <w:ilvl w:val="0"/>
          <w:numId w:val="106"/>
        </w:numPr>
        <w:ind w:right="-1"/>
        <w:contextualSpacing/>
        <w:jc w:val="both"/>
        <w:rPr>
          <w:b/>
          <w:bCs/>
          <w:sz w:val="22"/>
        </w:rPr>
      </w:pPr>
      <w:r>
        <w:rPr>
          <w:b/>
          <w:bCs/>
          <w:sz w:val="22"/>
        </w:rPr>
        <w:t xml:space="preserve">co najmniej </w:t>
      </w:r>
      <w:r w:rsidR="00BF368A">
        <w:rPr>
          <w:b/>
          <w:bCs/>
          <w:sz w:val="22"/>
        </w:rPr>
        <w:t>jedną (1)</w:t>
      </w:r>
      <w:r>
        <w:rPr>
          <w:b/>
          <w:bCs/>
          <w:sz w:val="22"/>
        </w:rPr>
        <w:t xml:space="preserve"> osobą posiadającą</w:t>
      </w:r>
      <w:r>
        <w:rPr>
          <w:sz w:val="22"/>
        </w:rPr>
        <w:t xml:space="preserve"> </w:t>
      </w:r>
      <w:r>
        <w:rPr>
          <w:b/>
          <w:bCs/>
          <w:sz w:val="22"/>
        </w:rPr>
        <w:t>uprawnienia budowlane do kierowania robotami budowlanymi w specjalności konstrukcyjno-budowlanej</w:t>
      </w:r>
      <w:r w:rsidR="00240355">
        <w:rPr>
          <w:b/>
          <w:bCs/>
          <w:sz w:val="22"/>
        </w:rPr>
        <w:t xml:space="preserve"> – </w:t>
      </w:r>
      <w:r w:rsidR="00240355" w:rsidRPr="004E1DF1">
        <w:rPr>
          <w:b/>
          <w:bCs/>
          <w:i/>
          <w:iCs/>
          <w:sz w:val="22"/>
        </w:rPr>
        <w:t>Kierownik budowy</w:t>
      </w:r>
      <w:r>
        <w:rPr>
          <w:b/>
          <w:bCs/>
          <w:sz w:val="22"/>
        </w:rPr>
        <w:t xml:space="preserve">. </w:t>
      </w:r>
      <w:r>
        <w:rPr>
          <w:sz w:val="22"/>
        </w:rPr>
        <w:t>Zamawiający wymaga, aby osoba wskazana na to stanowisko posiadała min. 3 letnie doświadczenie licząc od daty uzyskania uprawnień budowlanych</w:t>
      </w:r>
      <w:r w:rsidR="00F353E2">
        <w:rPr>
          <w:sz w:val="22"/>
        </w:rPr>
        <w:t>.</w:t>
      </w:r>
    </w:p>
    <w:p w14:paraId="4E320C1F" w14:textId="32712500" w:rsidR="00240355" w:rsidRDefault="00240355" w:rsidP="00F64687">
      <w:pPr>
        <w:pStyle w:val="Akapitzlist"/>
        <w:numPr>
          <w:ilvl w:val="0"/>
          <w:numId w:val="106"/>
        </w:numPr>
        <w:ind w:right="-1"/>
        <w:contextualSpacing/>
        <w:jc w:val="both"/>
        <w:rPr>
          <w:b/>
          <w:bCs/>
          <w:sz w:val="22"/>
        </w:rPr>
      </w:pPr>
      <w:r w:rsidRPr="00240355">
        <w:rPr>
          <w:b/>
          <w:bCs/>
          <w:sz w:val="22"/>
        </w:rPr>
        <w:t>co najmniej jedną (1) osobą posiadając</w:t>
      </w:r>
      <w:r>
        <w:rPr>
          <w:b/>
          <w:bCs/>
          <w:sz w:val="22"/>
        </w:rPr>
        <w:t>ą</w:t>
      </w:r>
      <w:r w:rsidRPr="00240355">
        <w:rPr>
          <w:b/>
          <w:bCs/>
          <w:sz w:val="22"/>
        </w:rPr>
        <w:t xml:space="preserve"> uprawnienia budowlane do</w:t>
      </w:r>
      <w:r>
        <w:rPr>
          <w:b/>
          <w:bCs/>
          <w:sz w:val="22"/>
        </w:rPr>
        <w:t xml:space="preserve"> </w:t>
      </w:r>
      <w:r w:rsidRPr="00240355">
        <w:rPr>
          <w:b/>
          <w:bCs/>
          <w:sz w:val="22"/>
        </w:rPr>
        <w:t>kierowania robotami budowlanymi w specjalności instalacyjnej bez ograniczeń</w:t>
      </w:r>
      <w:r>
        <w:rPr>
          <w:b/>
          <w:bCs/>
          <w:sz w:val="22"/>
        </w:rPr>
        <w:t xml:space="preserve"> </w:t>
      </w:r>
      <w:r w:rsidRPr="00240355">
        <w:rPr>
          <w:b/>
          <w:bCs/>
          <w:sz w:val="22"/>
        </w:rPr>
        <w:t>w zakresie sieci, instalacji i urządzeń cieplnych, wentylacyjnych, gazowych,</w:t>
      </w:r>
      <w:r>
        <w:rPr>
          <w:b/>
          <w:bCs/>
          <w:sz w:val="22"/>
        </w:rPr>
        <w:t xml:space="preserve"> </w:t>
      </w:r>
      <w:r w:rsidRPr="00240355">
        <w:rPr>
          <w:b/>
          <w:bCs/>
          <w:sz w:val="22"/>
        </w:rPr>
        <w:t>wodociągowych i kanalizacyjnych</w:t>
      </w:r>
      <w:r w:rsidR="004E1DF1">
        <w:rPr>
          <w:b/>
          <w:bCs/>
          <w:sz w:val="22"/>
        </w:rPr>
        <w:t xml:space="preserve"> </w:t>
      </w:r>
      <w:r w:rsidR="004E1DF1">
        <w:rPr>
          <w:b/>
          <w:bCs/>
          <w:sz w:val="22"/>
        </w:rPr>
        <w:br/>
        <w:t xml:space="preserve">– </w:t>
      </w:r>
      <w:r w:rsidR="004E1DF1" w:rsidRPr="004E1DF1">
        <w:rPr>
          <w:b/>
          <w:bCs/>
          <w:i/>
          <w:iCs/>
          <w:sz w:val="22"/>
        </w:rPr>
        <w:t>Kierownik robót sanitarnych</w:t>
      </w:r>
      <w:r w:rsidR="004E1DF1">
        <w:rPr>
          <w:b/>
          <w:bCs/>
          <w:sz w:val="22"/>
        </w:rPr>
        <w:t xml:space="preserve">. </w:t>
      </w:r>
      <w:r w:rsidR="004E1DF1" w:rsidRPr="004E1DF1">
        <w:rPr>
          <w:sz w:val="22"/>
        </w:rPr>
        <w:t>Zamawiający wymaga, aby osoba wskazana na to stanowisko posiadała min. 3 letnie doświadczenie w pełnieniu funkcji kierownika robót sanitarnych.</w:t>
      </w:r>
      <w:r w:rsidRPr="004E1DF1">
        <w:rPr>
          <w:b/>
          <w:bCs/>
          <w:sz w:val="22"/>
        </w:rPr>
        <w:t xml:space="preserve"> </w:t>
      </w:r>
    </w:p>
    <w:p w14:paraId="1407195C" w14:textId="0455AC91" w:rsidR="004E1DF1" w:rsidRPr="004E1DF1" w:rsidRDefault="004E1DF1" w:rsidP="00F64687">
      <w:pPr>
        <w:pStyle w:val="Akapitzlist"/>
        <w:numPr>
          <w:ilvl w:val="0"/>
          <w:numId w:val="106"/>
        </w:numPr>
        <w:ind w:right="-1"/>
        <w:contextualSpacing/>
        <w:jc w:val="both"/>
        <w:rPr>
          <w:b/>
          <w:bCs/>
          <w:sz w:val="22"/>
        </w:rPr>
      </w:pPr>
      <w:r w:rsidRPr="00240355">
        <w:rPr>
          <w:b/>
          <w:bCs/>
          <w:sz w:val="22"/>
        </w:rPr>
        <w:t>co najmniej jedną (1) osobą posiadając</w:t>
      </w:r>
      <w:r>
        <w:rPr>
          <w:b/>
          <w:bCs/>
          <w:sz w:val="22"/>
        </w:rPr>
        <w:t>ą</w:t>
      </w:r>
      <w:r w:rsidRPr="00240355">
        <w:rPr>
          <w:b/>
          <w:bCs/>
          <w:sz w:val="22"/>
        </w:rPr>
        <w:t xml:space="preserve"> </w:t>
      </w:r>
      <w:r w:rsidRPr="004E1DF1">
        <w:rPr>
          <w:b/>
          <w:bCs/>
          <w:sz w:val="22"/>
        </w:rPr>
        <w:t>uprawnienia budowlane do</w:t>
      </w:r>
      <w:r>
        <w:rPr>
          <w:b/>
          <w:bCs/>
          <w:sz w:val="22"/>
        </w:rPr>
        <w:t xml:space="preserve"> </w:t>
      </w:r>
      <w:r w:rsidRPr="004E1DF1">
        <w:rPr>
          <w:b/>
          <w:bCs/>
          <w:sz w:val="22"/>
        </w:rPr>
        <w:t>kierowania robotami budowlanymi w specjalności instalacyjnej bez ograniczeń</w:t>
      </w:r>
      <w:r>
        <w:rPr>
          <w:b/>
          <w:bCs/>
          <w:sz w:val="22"/>
        </w:rPr>
        <w:t xml:space="preserve"> </w:t>
      </w:r>
      <w:r w:rsidRPr="004E1DF1">
        <w:rPr>
          <w:b/>
          <w:bCs/>
          <w:sz w:val="22"/>
        </w:rPr>
        <w:t xml:space="preserve">w zakresie sieci, instalacji i urządzeń elektrycznych </w:t>
      </w:r>
      <w:r>
        <w:rPr>
          <w:b/>
          <w:bCs/>
          <w:sz w:val="22"/>
        </w:rPr>
        <w:br/>
      </w:r>
      <w:r w:rsidRPr="004E1DF1">
        <w:rPr>
          <w:b/>
          <w:bCs/>
          <w:sz w:val="22"/>
        </w:rPr>
        <w:t>i elektroenergetycznych</w:t>
      </w:r>
      <w:r>
        <w:rPr>
          <w:b/>
          <w:bCs/>
          <w:sz w:val="22"/>
        </w:rPr>
        <w:t xml:space="preserve"> </w:t>
      </w:r>
      <w:r w:rsidRPr="004E1DF1">
        <w:rPr>
          <w:b/>
          <w:bCs/>
          <w:sz w:val="22"/>
        </w:rPr>
        <w:t xml:space="preserve">– </w:t>
      </w:r>
      <w:r w:rsidRPr="004E1DF1">
        <w:rPr>
          <w:b/>
          <w:bCs/>
          <w:i/>
          <w:iCs/>
          <w:sz w:val="22"/>
        </w:rPr>
        <w:t>Kierownik robót elektrycznych</w:t>
      </w:r>
      <w:r w:rsidRPr="004E1DF1">
        <w:rPr>
          <w:b/>
          <w:bCs/>
          <w:sz w:val="22"/>
        </w:rPr>
        <w:t xml:space="preserve">. </w:t>
      </w:r>
      <w:r w:rsidRPr="004E1DF1">
        <w:rPr>
          <w:sz w:val="22"/>
        </w:rPr>
        <w:t xml:space="preserve">Zamawiający wymaga, aby osoba wskazana na to stanowisko posiadała min. 3 letnie doświadczenie w pełnieniu funkcji kierownika robót </w:t>
      </w:r>
      <w:r>
        <w:rPr>
          <w:sz w:val="22"/>
        </w:rPr>
        <w:t>elektrycznych</w:t>
      </w:r>
      <w:r w:rsidRPr="004E1DF1">
        <w:rPr>
          <w:sz w:val="22"/>
        </w:rPr>
        <w:t>.</w:t>
      </w:r>
    </w:p>
    <w:p w14:paraId="2CCF162F" w14:textId="390326A0" w:rsidR="004B16E4" w:rsidRPr="00C75A95" w:rsidRDefault="004B16E4" w:rsidP="00FB7CB7">
      <w:pPr>
        <w:pStyle w:val="Akapitzlist"/>
        <w:ind w:left="2083" w:right="-1"/>
        <w:contextualSpacing/>
        <w:jc w:val="both"/>
        <w:rPr>
          <w:b/>
          <w:sz w:val="22"/>
          <w:highlight w:val="yellow"/>
        </w:rPr>
      </w:pPr>
    </w:p>
    <w:p w14:paraId="4BE85C1A" w14:textId="77777777" w:rsidR="00CD30A7" w:rsidRDefault="00CD30A7" w:rsidP="004E1DF1">
      <w:pPr>
        <w:spacing w:after="0" w:line="240" w:lineRule="auto"/>
        <w:ind w:left="653" w:right="-1"/>
        <w:contextualSpacing/>
        <w:rPr>
          <w:i/>
          <w:iCs/>
          <w:sz w:val="22"/>
          <w:u w:val="single"/>
        </w:rPr>
      </w:pPr>
    </w:p>
    <w:p w14:paraId="4661172A" w14:textId="45C90597" w:rsidR="004E1DF1" w:rsidRPr="009131BF" w:rsidRDefault="004E1DF1" w:rsidP="004E1DF1">
      <w:pPr>
        <w:spacing w:after="0" w:line="240" w:lineRule="auto"/>
        <w:ind w:left="653" w:right="-1"/>
        <w:contextualSpacing/>
        <w:rPr>
          <w:i/>
          <w:iCs/>
          <w:sz w:val="22"/>
          <w:u w:val="single"/>
        </w:rPr>
      </w:pPr>
      <w:r w:rsidRPr="009131BF">
        <w:rPr>
          <w:i/>
          <w:iCs/>
          <w:sz w:val="22"/>
          <w:u w:val="single"/>
        </w:rPr>
        <w:lastRenderedPageBreak/>
        <w:t>Uwaga:</w:t>
      </w:r>
    </w:p>
    <w:p w14:paraId="1CFC9A30" w14:textId="77777777" w:rsidR="004E1DF1" w:rsidRPr="009131BF" w:rsidRDefault="00C22C42" w:rsidP="00F64687">
      <w:pPr>
        <w:pStyle w:val="Akapitzlist"/>
        <w:numPr>
          <w:ilvl w:val="0"/>
          <w:numId w:val="107"/>
        </w:numPr>
        <w:ind w:right="-1"/>
        <w:contextualSpacing/>
        <w:jc w:val="both"/>
        <w:rPr>
          <w:i/>
          <w:iCs/>
          <w:sz w:val="22"/>
        </w:rPr>
      </w:pPr>
      <w:r w:rsidRPr="009131BF">
        <w:rPr>
          <w:i/>
          <w:iCs/>
          <w:sz w:val="22"/>
        </w:rPr>
        <w:t xml:space="preserve">Zdolność techniczna lub zawodowa dla podmiotów występujących wspólnie będzie oceniana łącznie dla wszystkich podmiotów, przy czym warunek </w:t>
      </w:r>
      <w:r w:rsidR="005C222E" w:rsidRPr="009131BF">
        <w:rPr>
          <w:i/>
          <w:iCs/>
          <w:sz w:val="22"/>
        </w:rPr>
        <w:t xml:space="preserve">dotyczący zrealizowanej roboty budowlanej </w:t>
      </w:r>
      <w:r w:rsidRPr="009131BF">
        <w:rPr>
          <w:i/>
          <w:iCs/>
          <w:sz w:val="22"/>
        </w:rPr>
        <w:t>musi spełniać samodzielnie co najmniej jeden z tych podmiotów</w:t>
      </w:r>
      <w:r w:rsidR="008F4373" w:rsidRPr="009131BF">
        <w:rPr>
          <w:i/>
          <w:iCs/>
          <w:sz w:val="22"/>
        </w:rPr>
        <w:t>.</w:t>
      </w:r>
    </w:p>
    <w:p w14:paraId="2D69501F" w14:textId="7465CB03" w:rsidR="00F1095F" w:rsidRPr="009131BF" w:rsidRDefault="004E1DF1" w:rsidP="00F64687">
      <w:pPr>
        <w:pStyle w:val="Akapitzlist"/>
        <w:numPr>
          <w:ilvl w:val="0"/>
          <w:numId w:val="107"/>
        </w:numPr>
        <w:ind w:right="-1"/>
        <w:contextualSpacing/>
        <w:jc w:val="both"/>
        <w:rPr>
          <w:i/>
          <w:iCs/>
          <w:sz w:val="22"/>
        </w:rPr>
      </w:pPr>
      <w:r w:rsidRPr="009131BF">
        <w:rPr>
          <w:i/>
          <w:iCs/>
          <w:sz w:val="22"/>
        </w:rPr>
        <w:t>Zamawiający dopuszcza możliwość łączenia funkcji, o których mowa powyżej, przez jedną osobę posiadającą odpowiednie uprawnienia i doświadczenie.</w:t>
      </w:r>
    </w:p>
    <w:p w14:paraId="765C3A51" w14:textId="77777777" w:rsidR="003A4667" w:rsidRPr="00C75A95" w:rsidRDefault="00C22C42" w:rsidP="00927DF8">
      <w:pPr>
        <w:spacing w:after="0" w:line="240" w:lineRule="auto"/>
        <w:ind w:left="77" w:right="0" w:firstLine="0"/>
        <w:contextualSpacing/>
        <w:rPr>
          <w:sz w:val="22"/>
        </w:rPr>
      </w:pPr>
      <w:r w:rsidRPr="00C75A95">
        <w:rPr>
          <w:b/>
          <w:sz w:val="22"/>
        </w:rPr>
        <w:t xml:space="preserve"> </w:t>
      </w:r>
    </w:p>
    <w:p w14:paraId="39507032" w14:textId="3B69CD4A" w:rsidR="00F02B8F" w:rsidRPr="00C75A95" w:rsidRDefault="00C22C42" w:rsidP="00B57472">
      <w:pPr>
        <w:pStyle w:val="Akapitzlist"/>
        <w:numPr>
          <w:ilvl w:val="0"/>
          <w:numId w:val="12"/>
        </w:numPr>
        <w:tabs>
          <w:tab w:val="left" w:pos="426"/>
        </w:tabs>
        <w:ind w:left="284" w:right="-1" w:hanging="284"/>
        <w:contextualSpacing/>
        <w:jc w:val="both"/>
        <w:rPr>
          <w:sz w:val="22"/>
        </w:rPr>
      </w:pPr>
      <w:r w:rsidRPr="00C75A95">
        <w:rPr>
          <w:sz w:val="22"/>
        </w:rPr>
        <w:t xml:space="preserve">W przypadku zmiany osób wskazanych w wykazie osób </w:t>
      </w:r>
      <w:r w:rsidR="005C222E" w:rsidRPr="00C75A95">
        <w:rPr>
          <w:sz w:val="22"/>
        </w:rPr>
        <w:t>w trakcie realizacji zamówienia</w:t>
      </w:r>
      <w:r w:rsidR="000C3440" w:rsidRPr="00C75A95">
        <w:rPr>
          <w:sz w:val="22"/>
        </w:rPr>
        <w:t xml:space="preserve">, </w:t>
      </w:r>
      <w:r w:rsidRPr="00C75A95">
        <w:rPr>
          <w:sz w:val="22"/>
        </w:rPr>
        <w:t>nowe osoby będą musiały spełniać ww.</w:t>
      </w:r>
      <w:r w:rsidR="00233001" w:rsidRPr="00C75A95">
        <w:rPr>
          <w:sz w:val="22"/>
        </w:rPr>
        <w:t xml:space="preserve"> </w:t>
      </w:r>
      <w:r w:rsidRPr="00C75A95">
        <w:rPr>
          <w:sz w:val="22"/>
        </w:rPr>
        <w:t xml:space="preserve">wymagania. </w:t>
      </w:r>
    </w:p>
    <w:p w14:paraId="063575BF"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 xml:space="preserve">Z postępowania o udzielenie zamówienia wyklucza się Wykonawcę, w stosunku, do którego zachodzi którakolwiek z okoliczności, o których mowa w art. 108 ustawy </w:t>
      </w:r>
      <w:proofErr w:type="spellStart"/>
      <w:r w:rsidRPr="00C75A95">
        <w:rPr>
          <w:color w:val="auto"/>
          <w:sz w:val="22"/>
        </w:rPr>
        <w:t>Pzp</w:t>
      </w:r>
      <w:proofErr w:type="spellEnd"/>
      <w:r w:rsidRPr="00C75A95">
        <w:rPr>
          <w:color w:val="auto"/>
          <w:sz w:val="22"/>
        </w:rPr>
        <w:t>, tj. jeżeli:</w:t>
      </w:r>
    </w:p>
    <w:p w14:paraId="4BF2DAB8" w14:textId="77777777" w:rsidR="00F02B8F" w:rsidRPr="00C75A95" w:rsidRDefault="00F02B8F" w:rsidP="00F353E2">
      <w:pPr>
        <w:pStyle w:val="Akapitzlist"/>
        <w:numPr>
          <w:ilvl w:val="0"/>
          <w:numId w:val="49"/>
        </w:numPr>
        <w:ind w:right="1"/>
        <w:contextualSpacing/>
        <w:rPr>
          <w:sz w:val="22"/>
        </w:rPr>
      </w:pPr>
      <w:r w:rsidRPr="00C75A95">
        <w:rPr>
          <w:sz w:val="22"/>
        </w:rPr>
        <w:t>Wykonawca jest osobą fizyczną, którego prawomocnie skazano za przestępstwo:</w:t>
      </w:r>
    </w:p>
    <w:p w14:paraId="3EBD9B20" w14:textId="77777777" w:rsidR="00F02B8F" w:rsidRPr="00C75A95" w:rsidRDefault="00F02B8F" w:rsidP="00F353E2">
      <w:pPr>
        <w:pStyle w:val="Akapitzlist"/>
        <w:numPr>
          <w:ilvl w:val="0"/>
          <w:numId w:val="50"/>
        </w:numPr>
        <w:ind w:right="1"/>
        <w:contextualSpacing/>
        <w:rPr>
          <w:sz w:val="22"/>
        </w:rPr>
      </w:pPr>
      <w:r w:rsidRPr="00C75A95">
        <w:rPr>
          <w:sz w:val="22"/>
        </w:rPr>
        <w:t>udziału w zorganizowanej grupie przestępczej albo związku mającym na celu popełnienie przestępstwa lub przestępstwa skarbowego, o którym mowa w art. 258 Kodeksu karnego,</w:t>
      </w:r>
    </w:p>
    <w:p w14:paraId="0AF4E75B" w14:textId="77777777" w:rsidR="00F02B8F" w:rsidRPr="00C75A95" w:rsidRDefault="00F02B8F" w:rsidP="00F353E2">
      <w:pPr>
        <w:pStyle w:val="Akapitzlist"/>
        <w:numPr>
          <w:ilvl w:val="0"/>
          <w:numId w:val="50"/>
        </w:numPr>
        <w:ind w:right="1"/>
        <w:contextualSpacing/>
        <w:rPr>
          <w:sz w:val="22"/>
        </w:rPr>
      </w:pPr>
      <w:r w:rsidRPr="00C75A95">
        <w:rPr>
          <w:sz w:val="22"/>
        </w:rPr>
        <w:t>handlu ludźmi, o którym mowa w art. 189a Kodeksu karnego,</w:t>
      </w:r>
    </w:p>
    <w:p w14:paraId="705C4188" w14:textId="77777777" w:rsidR="00F02B8F" w:rsidRPr="00C75A95" w:rsidRDefault="00F02B8F" w:rsidP="00F353E2">
      <w:pPr>
        <w:pStyle w:val="Akapitzlist"/>
        <w:numPr>
          <w:ilvl w:val="0"/>
          <w:numId w:val="50"/>
        </w:numPr>
        <w:ind w:right="1"/>
        <w:contextualSpacing/>
        <w:jc w:val="both"/>
        <w:rPr>
          <w:sz w:val="22"/>
        </w:rPr>
      </w:pPr>
      <w:r w:rsidRPr="00C75A95">
        <w:rPr>
          <w:sz w:val="22"/>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1E4AF672" w14:textId="77777777" w:rsidR="00F02B8F" w:rsidRPr="00C75A95" w:rsidRDefault="00F02B8F" w:rsidP="00F353E2">
      <w:pPr>
        <w:pStyle w:val="Akapitzlist"/>
        <w:numPr>
          <w:ilvl w:val="0"/>
          <w:numId w:val="50"/>
        </w:numPr>
        <w:ind w:right="1"/>
        <w:contextualSpacing/>
        <w:jc w:val="both"/>
        <w:rPr>
          <w:sz w:val="22"/>
        </w:rPr>
      </w:pPr>
      <w:r w:rsidRPr="00C75A95">
        <w:rPr>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DD2697" w14:textId="77777777" w:rsidR="00F02B8F" w:rsidRPr="00C75A95" w:rsidRDefault="00F02B8F" w:rsidP="00F353E2">
      <w:pPr>
        <w:pStyle w:val="Akapitzlist"/>
        <w:numPr>
          <w:ilvl w:val="0"/>
          <w:numId w:val="50"/>
        </w:numPr>
        <w:ind w:right="1"/>
        <w:contextualSpacing/>
        <w:jc w:val="both"/>
        <w:rPr>
          <w:sz w:val="22"/>
        </w:rPr>
      </w:pPr>
      <w:r w:rsidRPr="00C75A95">
        <w:rPr>
          <w:sz w:val="22"/>
        </w:rPr>
        <w:t>o charakterze terrorystycznym, o którym mowa w art. 115 § 20 Kodeksu karnego, lub mające na celu popełnienie tego przestępstwa,</w:t>
      </w:r>
    </w:p>
    <w:p w14:paraId="0B1E4B05" w14:textId="77777777" w:rsidR="00F02B8F" w:rsidRPr="00C75A95" w:rsidRDefault="00F02B8F" w:rsidP="00F353E2">
      <w:pPr>
        <w:pStyle w:val="Akapitzlist"/>
        <w:numPr>
          <w:ilvl w:val="0"/>
          <w:numId w:val="50"/>
        </w:numPr>
        <w:ind w:right="1"/>
        <w:contextualSpacing/>
        <w:jc w:val="both"/>
        <w:rPr>
          <w:sz w:val="22"/>
        </w:rPr>
      </w:pPr>
      <w:r w:rsidRPr="00C75A95">
        <w:rPr>
          <w:sz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430C254" w14:textId="77777777" w:rsidR="00F02B8F" w:rsidRPr="00C75A95" w:rsidRDefault="00F02B8F" w:rsidP="00F353E2">
      <w:pPr>
        <w:pStyle w:val="Akapitzlist"/>
        <w:numPr>
          <w:ilvl w:val="0"/>
          <w:numId w:val="50"/>
        </w:numPr>
        <w:ind w:right="1"/>
        <w:contextualSpacing/>
        <w:jc w:val="both"/>
        <w:rPr>
          <w:sz w:val="22"/>
        </w:rPr>
      </w:pPr>
      <w:r w:rsidRPr="00C75A95">
        <w:rPr>
          <w:sz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9BDD3D" w14:textId="77777777" w:rsidR="00F02B8F" w:rsidRPr="00C75A95" w:rsidRDefault="00F02B8F" w:rsidP="00F353E2">
      <w:pPr>
        <w:pStyle w:val="Akapitzlist"/>
        <w:numPr>
          <w:ilvl w:val="0"/>
          <w:numId w:val="50"/>
        </w:numPr>
        <w:ind w:right="1"/>
        <w:contextualSpacing/>
        <w:jc w:val="both"/>
        <w:rPr>
          <w:sz w:val="22"/>
        </w:rPr>
      </w:pPr>
      <w:r w:rsidRPr="00C75A95">
        <w:rPr>
          <w:sz w:val="22"/>
        </w:rPr>
        <w:t>o którym mowa w art. 9 ust. 1 i 3 lub art. 10 ustawy z dnia 15 czerwca 2012 r. o skutkach powierzania wykonywania pracy cudzoziemcom przebywającym wbrew przepisom na terytorium Rzeczypospolitej Polskiej</w:t>
      </w:r>
    </w:p>
    <w:p w14:paraId="5F836D5C" w14:textId="77777777" w:rsidR="00F02B8F" w:rsidRPr="00C75A95" w:rsidRDefault="00F02B8F" w:rsidP="00F02B8F">
      <w:pPr>
        <w:pStyle w:val="Akapitzlist"/>
        <w:ind w:left="1080" w:right="1"/>
        <w:contextualSpacing/>
        <w:jc w:val="both"/>
        <w:rPr>
          <w:sz w:val="22"/>
        </w:rPr>
      </w:pPr>
      <w:r w:rsidRPr="00C75A95">
        <w:rPr>
          <w:sz w:val="22"/>
        </w:rPr>
        <w:t>– lub za odpowiedni czyn zabroniony określony w przepisach prawa obcego;</w:t>
      </w:r>
    </w:p>
    <w:p w14:paraId="50075A88" w14:textId="77777777" w:rsidR="00F02B8F" w:rsidRPr="00C75A95" w:rsidRDefault="00F02B8F" w:rsidP="00F02B8F">
      <w:pPr>
        <w:spacing w:after="0" w:line="240" w:lineRule="auto"/>
        <w:ind w:right="1"/>
        <w:contextualSpacing/>
        <w:rPr>
          <w:color w:val="auto"/>
          <w:sz w:val="22"/>
        </w:rPr>
      </w:pPr>
    </w:p>
    <w:p w14:paraId="4528F3C4" w14:textId="77777777" w:rsidR="00F02B8F" w:rsidRPr="00C75A95" w:rsidRDefault="00F02B8F" w:rsidP="00F353E2">
      <w:pPr>
        <w:pStyle w:val="Akapitzlist"/>
        <w:numPr>
          <w:ilvl w:val="0"/>
          <w:numId w:val="49"/>
        </w:numPr>
        <w:ind w:right="1"/>
        <w:contextualSpacing/>
        <w:jc w:val="both"/>
        <w:rPr>
          <w:sz w:val="22"/>
        </w:rPr>
      </w:pPr>
      <w:r w:rsidRPr="00C75A95">
        <w:rPr>
          <w:sz w:val="22"/>
        </w:rPr>
        <w:t xml:space="preserve">jeżeli urzędującego członka jego organu zarządzającego lub nadzorczego, wspólnika spółki </w:t>
      </w:r>
      <w:r w:rsidRPr="00C75A95">
        <w:rPr>
          <w:sz w:val="22"/>
        </w:rPr>
        <w:br/>
        <w:t>w spółce jawnej lub partnerskiej albo komplementariusza w spółce komandytowej lub komandytowo-akcyjnej lub prokurenta prawomocnie skazano za przestępstwo, o którym mowa w pkt 1;</w:t>
      </w:r>
    </w:p>
    <w:p w14:paraId="4F1C704E" w14:textId="77777777" w:rsidR="00F02B8F" w:rsidRPr="00C75A95" w:rsidRDefault="00F02B8F" w:rsidP="00F353E2">
      <w:pPr>
        <w:pStyle w:val="Akapitzlist"/>
        <w:numPr>
          <w:ilvl w:val="0"/>
          <w:numId w:val="49"/>
        </w:numPr>
        <w:ind w:right="1"/>
        <w:contextualSpacing/>
        <w:jc w:val="both"/>
        <w:rPr>
          <w:sz w:val="22"/>
        </w:rPr>
      </w:pPr>
      <w:r w:rsidRPr="00C75A95">
        <w:rPr>
          <w:sz w:val="22"/>
        </w:rPr>
        <w:t xml:space="preserve">wobec którego wydano prawomocny wyrok sądu lub ostateczną decyzję administracyjną </w:t>
      </w:r>
      <w:r w:rsidRPr="00C75A95">
        <w:rPr>
          <w:sz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0D52D4" w14:textId="77777777" w:rsidR="00F02B8F" w:rsidRPr="00C75A95" w:rsidRDefault="00F02B8F" w:rsidP="00F353E2">
      <w:pPr>
        <w:pStyle w:val="Akapitzlist"/>
        <w:numPr>
          <w:ilvl w:val="0"/>
          <w:numId w:val="49"/>
        </w:numPr>
        <w:ind w:right="1"/>
        <w:contextualSpacing/>
        <w:rPr>
          <w:sz w:val="22"/>
        </w:rPr>
      </w:pPr>
      <w:r w:rsidRPr="00C75A95">
        <w:rPr>
          <w:sz w:val="22"/>
        </w:rPr>
        <w:t>wobec którego prawomocnie orzeczono zakaz ubiegania się o zamówienia publiczne;</w:t>
      </w:r>
    </w:p>
    <w:p w14:paraId="472F5779" w14:textId="77777777" w:rsidR="00F02B8F" w:rsidRPr="00C75A95" w:rsidRDefault="00F02B8F" w:rsidP="00F353E2">
      <w:pPr>
        <w:pStyle w:val="Akapitzlist"/>
        <w:numPr>
          <w:ilvl w:val="0"/>
          <w:numId w:val="49"/>
        </w:numPr>
        <w:ind w:right="1"/>
        <w:contextualSpacing/>
        <w:jc w:val="both"/>
        <w:rPr>
          <w:sz w:val="22"/>
        </w:rPr>
      </w:pPr>
      <w:r w:rsidRPr="00C75A95">
        <w:rPr>
          <w:sz w:val="22"/>
        </w:rPr>
        <w:lastRenderedPageBreak/>
        <w:t xml:space="preserve">jeżeli zamawiający może stwierdzić, na podstawie wiarygodnych przesłanek, że wykonawca zawarł z innymi wykonawcami porozumienie mające na celu zakłócenie konkurencji, </w:t>
      </w:r>
      <w:r w:rsidRPr="00C75A95">
        <w:rPr>
          <w:sz w:val="22"/>
        </w:rPr>
        <w:br/>
        <w:t xml:space="preserve">w szczególności jeżeli należąc do tej samej grupy kapitałowej w rozumieniu ustawy z dnia </w:t>
      </w:r>
      <w:r w:rsidRPr="00C75A95">
        <w:rPr>
          <w:sz w:val="22"/>
        </w:rPr>
        <w:br/>
        <w:t>16 lutego 2007 r. o ochronie konkurencji i konsumentów, złożyli odrębne oferty, oferty częściowe lub wnioski o dopuszczenie do udziału w postępowaniu, chyba że wykażą, że przygotowali te oferty lub wnioski niezależnie od siebie;</w:t>
      </w:r>
    </w:p>
    <w:p w14:paraId="7E3B893B" w14:textId="77777777" w:rsidR="00F02B8F" w:rsidRPr="00C75A95" w:rsidRDefault="00F02B8F" w:rsidP="00F353E2">
      <w:pPr>
        <w:pStyle w:val="Akapitzlist"/>
        <w:numPr>
          <w:ilvl w:val="0"/>
          <w:numId w:val="49"/>
        </w:numPr>
        <w:ind w:right="1"/>
        <w:contextualSpacing/>
        <w:jc w:val="both"/>
        <w:rPr>
          <w:sz w:val="22"/>
        </w:rPr>
      </w:pPr>
      <w:r w:rsidRPr="00C75A95">
        <w:rPr>
          <w:sz w:val="22"/>
        </w:rPr>
        <w:t xml:space="preserve">jeżeli, w przypadkach, o których mowa w art. 85 ust. 1, doszło do zakłócenia konkurencji wynikającego z wcześniejszego zaangażowania tego wykonawcy lub podmiotu, który należy </w:t>
      </w:r>
      <w:r w:rsidRPr="00C75A95">
        <w:rPr>
          <w:sz w:val="22"/>
        </w:rPr>
        <w:br/>
        <w:t xml:space="preserve">z wykonawcą do tej samej grupy kapitałowej w rozumieniu ustawy z dnia 16 lutego 2007 r. </w:t>
      </w:r>
      <w:r w:rsidRPr="00C75A95">
        <w:rPr>
          <w:sz w:val="22"/>
        </w:rPr>
        <w:br/>
        <w:t xml:space="preserve">o ochronie konkurencji i konsumentów, chyba że spowodowane tym zakłócenie konkurencji może być wyeliminowane w inny sposób niż przez wykluczenie wykonawcy z udziału </w:t>
      </w:r>
      <w:r w:rsidRPr="00C75A95">
        <w:rPr>
          <w:sz w:val="22"/>
        </w:rPr>
        <w:br/>
        <w:t>w postępowaniu o udzielenie zamówienia.</w:t>
      </w:r>
    </w:p>
    <w:p w14:paraId="775DB0E8"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 xml:space="preserve">Zamawiający nie przewiduje podstaw wykluczenia wskazanych w art. 109 ust. 1 ustawy </w:t>
      </w:r>
      <w:proofErr w:type="spellStart"/>
      <w:r w:rsidRPr="00C75A95">
        <w:rPr>
          <w:color w:val="auto"/>
          <w:sz w:val="22"/>
        </w:rPr>
        <w:t>Pzp</w:t>
      </w:r>
      <w:proofErr w:type="spellEnd"/>
      <w:r w:rsidRPr="00C75A95">
        <w:rPr>
          <w:color w:val="auto"/>
          <w:sz w:val="22"/>
        </w:rPr>
        <w:t>.</w:t>
      </w:r>
    </w:p>
    <w:p w14:paraId="6058B8C1"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 xml:space="preserve">Wykonawca może zostać wykluczony przez zamawiającego na każdym etapie postępowania </w:t>
      </w:r>
      <w:r w:rsidRPr="00C75A95">
        <w:rPr>
          <w:color w:val="auto"/>
          <w:sz w:val="22"/>
        </w:rPr>
        <w:br/>
        <w:t>o udzielenie zamówienia.</w:t>
      </w:r>
    </w:p>
    <w:p w14:paraId="46B4A359"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Wykonawca nie podlega wykluczeniu w okolicznościach określonych w art. 108 ust. 1 pkt 1, 2 i 5, jeżeli udowodni zamawiającemu, że spełnił łącznie następujące przesłanki:</w:t>
      </w:r>
    </w:p>
    <w:p w14:paraId="1AEB6201" w14:textId="77777777" w:rsidR="00F02B8F" w:rsidRPr="00C75A95" w:rsidRDefault="00F02B8F" w:rsidP="00F353E2">
      <w:pPr>
        <w:pStyle w:val="Akapitzlist"/>
        <w:numPr>
          <w:ilvl w:val="0"/>
          <w:numId w:val="51"/>
        </w:numPr>
        <w:ind w:right="1"/>
        <w:contextualSpacing/>
        <w:jc w:val="both"/>
        <w:rPr>
          <w:sz w:val="22"/>
        </w:rPr>
      </w:pPr>
      <w:r w:rsidRPr="00C75A95">
        <w:rPr>
          <w:sz w:val="22"/>
        </w:rPr>
        <w:t>naprawił lub zobowiązał się do naprawienia szkody wyrządzonej przestępstwem, wykroczeniem lub swoim nieprawidłowym postępowaniem, w tym poprzez zadośćuczynienie pieniężne;</w:t>
      </w:r>
    </w:p>
    <w:p w14:paraId="531B7D94" w14:textId="77777777" w:rsidR="00F02B8F" w:rsidRPr="00C75A95" w:rsidRDefault="00F02B8F" w:rsidP="00F353E2">
      <w:pPr>
        <w:pStyle w:val="Akapitzlist"/>
        <w:numPr>
          <w:ilvl w:val="0"/>
          <w:numId w:val="51"/>
        </w:numPr>
        <w:ind w:right="1"/>
        <w:contextualSpacing/>
        <w:jc w:val="both"/>
        <w:rPr>
          <w:sz w:val="22"/>
        </w:rPr>
      </w:pPr>
      <w:r w:rsidRPr="00C75A95">
        <w:rPr>
          <w:sz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0AD7FF7" w14:textId="14B00B99" w:rsidR="00F02B8F" w:rsidRPr="00C75A95" w:rsidRDefault="00F02B8F" w:rsidP="00F353E2">
      <w:pPr>
        <w:pStyle w:val="Akapitzlist"/>
        <w:numPr>
          <w:ilvl w:val="0"/>
          <w:numId w:val="51"/>
        </w:numPr>
        <w:ind w:right="1"/>
        <w:contextualSpacing/>
        <w:jc w:val="both"/>
        <w:rPr>
          <w:sz w:val="22"/>
        </w:rPr>
      </w:pPr>
      <w:r w:rsidRPr="00C75A95">
        <w:rPr>
          <w:sz w:val="22"/>
        </w:rPr>
        <w:t>podjął konkretne środki techniczne, organizacyjne i kadrowe, odpowiednie dla zapobiegania dalszym przestępstwom, wykroczeniom lub nieprawidłowemu postępowaniu,</w:t>
      </w:r>
      <w:r w:rsidR="004031A8" w:rsidRPr="00C75A95">
        <w:rPr>
          <w:sz w:val="22"/>
        </w:rPr>
        <w:t xml:space="preserve"> </w:t>
      </w:r>
      <w:r w:rsidR="004031A8" w:rsidRPr="00C75A95">
        <w:rPr>
          <w:sz w:val="22"/>
        </w:rPr>
        <w:br/>
      </w:r>
      <w:r w:rsidRPr="00C75A95">
        <w:rPr>
          <w:sz w:val="22"/>
        </w:rPr>
        <w:t>w szczególności:</w:t>
      </w:r>
    </w:p>
    <w:p w14:paraId="7B130177" w14:textId="77777777" w:rsidR="00F02B8F" w:rsidRPr="00C75A95" w:rsidRDefault="00F02B8F" w:rsidP="00F353E2">
      <w:pPr>
        <w:pStyle w:val="Akapitzlist"/>
        <w:numPr>
          <w:ilvl w:val="0"/>
          <w:numId w:val="52"/>
        </w:numPr>
        <w:ind w:right="1"/>
        <w:contextualSpacing/>
        <w:rPr>
          <w:sz w:val="22"/>
        </w:rPr>
      </w:pPr>
      <w:r w:rsidRPr="00C75A95">
        <w:rPr>
          <w:sz w:val="22"/>
        </w:rPr>
        <w:t>zerwał wszelkie powiązania z osobami lub podmiotami odpowiedzialnymi za nieprawidłowe postępowanie wykonawcy,</w:t>
      </w:r>
    </w:p>
    <w:p w14:paraId="232C3129" w14:textId="77777777" w:rsidR="00F02B8F" w:rsidRPr="00C75A95" w:rsidRDefault="00F02B8F" w:rsidP="00F353E2">
      <w:pPr>
        <w:pStyle w:val="Akapitzlist"/>
        <w:numPr>
          <w:ilvl w:val="0"/>
          <w:numId w:val="52"/>
        </w:numPr>
        <w:ind w:right="1"/>
        <w:contextualSpacing/>
        <w:rPr>
          <w:sz w:val="22"/>
        </w:rPr>
      </w:pPr>
      <w:r w:rsidRPr="00C75A95">
        <w:rPr>
          <w:sz w:val="22"/>
        </w:rPr>
        <w:t>zreorganizował personel,</w:t>
      </w:r>
    </w:p>
    <w:p w14:paraId="7166C057" w14:textId="77777777" w:rsidR="00F02B8F" w:rsidRPr="00C75A95" w:rsidRDefault="00F02B8F" w:rsidP="00F353E2">
      <w:pPr>
        <w:pStyle w:val="Akapitzlist"/>
        <w:numPr>
          <w:ilvl w:val="0"/>
          <w:numId w:val="52"/>
        </w:numPr>
        <w:ind w:right="1"/>
        <w:contextualSpacing/>
        <w:rPr>
          <w:sz w:val="22"/>
        </w:rPr>
      </w:pPr>
      <w:r w:rsidRPr="00C75A95">
        <w:rPr>
          <w:sz w:val="22"/>
        </w:rPr>
        <w:t>wdrożył system sprawozdawczości i kontroli,</w:t>
      </w:r>
    </w:p>
    <w:p w14:paraId="0DEDD0A1" w14:textId="77777777" w:rsidR="00F02B8F" w:rsidRPr="00C75A95" w:rsidRDefault="00F02B8F" w:rsidP="00F353E2">
      <w:pPr>
        <w:pStyle w:val="Akapitzlist"/>
        <w:numPr>
          <w:ilvl w:val="0"/>
          <w:numId w:val="52"/>
        </w:numPr>
        <w:ind w:right="1"/>
        <w:contextualSpacing/>
        <w:jc w:val="both"/>
        <w:rPr>
          <w:sz w:val="22"/>
        </w:rPr>
      </w:pPr>
      <w:r w:rsidRPr="00C75A95">
        <w:rPr>
          <w:sz w:val="22"/>
        </w:rPr>
        <w:t>utworzył struktury audytu wewnętrznego do monitorowania przestrzegania przepisów, wewnętrznych regulacji lub standardów,</w:t>
      </w:r>
    </w:p>
    <w:p w14:paraId="77697040" w14:textId="77777777" w:rsidR="00F02B8F" w:rsidRPr="00C75A95" w:rsidRDefault="00F02B8F" w:rsidP="00F353E2">
      <w:pPr>
        <w:pStyle w:val="Akapitzlist"/>
        <w:numPr>
          <w:ilvl w:val="0"/>
          <w:numId w:val="52"/>
        </w:numPr>
        <w:ind w:right="1"/>
        <w:contextualSpacing/>
        <w:rPr>
          <w:sz w:val="22"/>
        </w:rPr>
      </w:pPr>
      <w:r w:rsidRPr="00C75A95">
        <w:rPr>
          <w:sz w:val="22"/>
        </w:rPr>
        <w:t>wprowadził wewnętrzne regulacje dotyczące odpowiedzialności i odszkodowań za nieprzestrzeganie przepisów, wewnętrznych regulacji lub standardów.</w:t>
      </w:r>
    </w:p>
    <w:p w14:paraId="23043732" w14:textId="77777777" w:rsidR="00F02B8F" w:rsidRPr="00C75A95" w:rsidRDefault="00F02B8F" w:rsidP="00F02B8F">
      <w:pPr>
        <w:spacing w:after="0" w:line="240" w:lineRule="auto"/>
        <w:ind w:right="1"/>
        <w:contextualSpacing/>
        <w:rPr>
          <w:color w:val="auto"/>
          <w:sz w:val="22"/>
        </w:rPr>
      </w:pPr>
    </w:p>
    <w:p w14:paraId="73C63B06" w14:textId="571BF791" w:rsidR="00F02B8F" w:rsidRPr="00C75A95" w:rsidRDefault="00F02B8F" w:rsidP="00F353E2">
      <w:pPr>
        <w:pStyle w:val="Akapitzlist"/>
        <w:numPr>
          <w:ilvl w:val="0"/>
          <w:numId w:val="53"/>
        </w:numPr>
        <w:ind w:left="284" w:right="1" w:hanging="284"/>
        <w:contextualSpacing/>
        <w:jc w:val="both"/>
        <w:rPr>
          <w:sz w:val="22"/>
        </w:rPr>
      </w:pPr>
      <w:r w:rsidRPr="00C75A95">
        <w:rPr>
          <w:sz w:val="22"/>
        </w:rPr>
        <w:t>Zamawiający ocenia, czy podjęte przez Wykonawcę c</w:t>
      </w:r>
      <w:r w:rsidR="0068233C" w:rsidRPr="00C75A95">
        <w:rPr>
          <w:sz w:val="22"/>
        </w:rPr>
        <w:t xml:space="preserve">zynności, o których mowa w pkt </w:t>
      </w:r>
      <w:r w:rsidR="00E727D7" w:rsidRPr="00C75A95">
        <w:rPr>
          <w:sz w:val="22"/>
        </w:rPr>
        <w:t>7</w:t>
      </w:r>
      <w:r w:rsidRPr="00C75A95">
        <w:rPr>
          <w:sz w:val="22"/>
        </w:rPr>
        <w:t xml:space="preserve"> niniejszego paragrafu SWZ, są wystarczające do wykazania jego rzetelności, uwzględniając wagę i szczególne okoliczności czynu wykonawcy. Jeżeli podjęte przez wykonawcę c</w:t>
      </w:r>
      <w:r w:rsidR="0068233C" w:rsidRPr="00C75A95">
        <w:rPr>
          <w:sz w:val="22"/>
        </w:rPr>
        <w:t xml:space="preserve">zynności, o których mowa w pkt </w:t>
      </w:r>
      <w:r w:rsidR="00E727D7" w:rsidRPr="00C75A95">
        <w:rPr>
          <w:sz w:val="22"/>
        </w:rPr>
        <w:t>7</w:t>
      </w:r>
      <w:r w:rsidRPr="00C75A95">
        <w:rPr>
          <w:sz w:val="22"/>
        </w:rPr>
        <w:t xml:space="preserve"> niniejszego paragrafu SWZ, nie są wystarczające do wykazania jego rzetelności, Zamawiający wyklucza Wykonawcę.</w:t>
      </w:r>
    </w:p>
    <w:p w14:paraId="16D3486C" w14:textId="0AD34D6D" w:rsidR="00F02B8F" w:rsidRPr="00C75A95" w:rsidRDefault="00F02B8F" w:rsidP="00F353E2">
      <w:pPr>
        <w:pStyle w:val="Akapitzlist"/>
        <w:numPr>
          <w:ilvl w:val="0"/>
          <w:numId w:val="53"/>
        </w:numPr>
        <w:ind w:left="284" w:right="1" w:hanging="284"/>
        <w:contextualSpacing/>
        <w:jc w:val="both"/>
        <w:rPr>
          <w:sz w:val="22"/>
        </w:rPr>
      </w:pPr>
      <w:r w:rsidRPr="00C75A95">
        <w:rPr>
          <w:sz w:val="22"/>
        </w:rPr>
        <w:t xml:space="preserve">Wykonawca podlega wykluczeniu także w oparciu o podstawy wykluczenia wskazane w art. </w:t>
      </w:r>
      <w:r w:rsidRPr="00C75A95">
        <w:rPr>
          <w:sz w:val="22"/>
        </w:rPr>
        <w:br/>
        <w:t>7 ustawy z dnia 13 kwietnia 2022 r. o szczególnych rozwiązaniach w zakresie przeciwdziałania wpieraniu agresji na Ukrainę oraz służących ochronie bezpieczeństwa narodowego (</w:t>
      </w:r>
      <w:proofErr w:type="spellStart"/>
      <w:r w:rsidRPr="00C75A95">
        <w:rPr>
          <w:sz w:val="22"/>
        </w:rPr>
        <w:t>t</w:t>
      </w:r>
      <w:r w:rsidR="00A5446B" w:rsidRPr="00C75A95">
        <w:rPr>
          <w:sz w:val="22"/>
        </w:rPr>
        <w:t>.</w:t>
      </w:r>
      <w:r w:rsidRPr="00C75A95">
        <w:rPr>
          <w:sz w:val="22"/>
        </w:rPr>
        <w:t>j</w:t>
      </w:r>
      <w:proofErr w:type="spellEnd"/>
      <w:r w:rsidRPr="00C75A95">
        <w:rPr>
          <w:sz w:val="22"/>
        </w:rPr>
        <w:t xml:space="preserve">. Dz.U. </w:t>
      </w:r>
      <w:r w:rsidRPr="00C75A95">
        <w:rPr>
          <w:sz w:val="22"/>
        </w:rPr>
        <w:br/>
        <w:t>z 202</w:t>
      </w:r>
      <w:r w:rsidR="00D720BD" w:rsidRPr="00C75A95">
        <w:rPr>
          <w:sz w:val="22"/>
        </w:rPr>
        <w:t>4</w:t>
      </w:r>
      <w:r w:rsidRPr="00C75A95">
        <w:rPr>
          <w:sz w:val="22"/>
        </w:rPr>
        <w:t xml:space="preserve">, poz. </w:t>
      </w:r>
      <w:r w:rsidR="00D720BD" w:rsidRPr="00C75A95">
        <w:rPr>
          <w:sz w:val="22"/>
        </w:rPr>
        <w:t>507</w:t>
      </w:r>
      <w:r w:rsidR="007B1F14">
        <w:rPr>
          <w:sz w:val="22"/>
        </w:rPr>
        <w:t xml:space="preserve"> z </w:t>
      </w:r>
      <w:proofErr w:type="spellStart"/>
      <w:r w:rsidR="007B1F14">
        <w:rPr>
          <w:sz w:val="22"/>
        </w:rPr>
        <w:t>późn</w:t>
      </w:r>
      <w:proofErr w:type="spellEnd"/>
      <w:r w:rsidR="007B1F14">
        <w:rPr>
          <w:sz w:val="22"/>
        </w:rPr>
        <w:t xml:space="preserve">. </w:t>
      </w:r>
      <w:proofErr w:type="spellStart"/>
      <w:r w:rsidR="007B1F14">
        <w:rPr>
          <w:sz w:val="22"/>
        </w:rPr>
        <w:t>zm</w:t>
      </w:r>
      <w:proofErr w:type="spellEnd"/>
      <w:r w:rsidRPr="00C75A95">
        <w:rPr>
          <w:sz w:val="22"/>
        </w:rPr>
        <w:t>).</w:t>
      </w:r>
    </w:p>
    <w:p w14:paraId="428E18CC" w14:textId="67B6BD0E" w:rsidR="00F02B8F" w:rsidRPr="00C75A95" w:rsidRDefault="0020786F" w:rsidP="00F353E2">
      <w:pPr>
        <w:pStyle w:val="Akapitzlist"/>
        <w:numPr>
          <w:ilvl w:val="0"/>
          <w:numId w:val="53"/>
        </w:numPr>
        <w:ind w:left="284" w:right="1" w:hanging="284"/>
        <w:contextualSpacing/>
        <w:jc w:val="both"/>
        <w:rPr>
          <w:sz w:val="22"/>
        </w:rPr>
      </w:pPr>
      <w:r w:rsidRPr="00C75A95">
        <w:rPr>
          <w:sz w:val="22"/>
        </w:rPr>
        <w:t xml:space="preserve"> </w:t>
      </w:r>
      <w:r w:rsidR="00F02B8F" w:rsidRPr="00C75A95">
        <w:rPr>
          <w:sz w:val="22"/>
        </w:rPr>
        <w:t xml:space="preserve">Zamawiający informuje, że wykluczeniu z postępowania na podstawie pkt </w:t>
      </w:r>
      <w:r w:rsidR="00E727D7" w:rsidRPr="00C75A95">
        <w:rPr>
          <w:sz w:val="22"/>
        </w:rPr>
        <w:t>9</w:t>
      </w:r>
      <w:r w:rsidR="00F02B8F" w:rsidRPr="00C75A95">
        <w:rPr>
          <w:sz w:val="22"/>
        </w:rPr>
        <w:t xml:space="preserve"> niniejszego paragrafu SWZ podlegają:</w:t>
      </w:r>
    </w:p>
    <w:p w14:paraId="605A2179" w14:textId="77777777" w:rsidR="00F02B8F" w:rsidRPr="00C75A95" w:rsidRDefault="00F02B8F" w:rsidP="00F02B8F">
      <w:pPr>
        <w:pStyle w:val="Akapitzlist"/>
        <w:numPr>
          <w:ilvl w:val="1"/>
          <w:numId w:val="1"/>
        </w:numPr>
        <w:tabs>
          <w:tab w:val="left" w:pos="851"/>
        </w:tabs>
        <w:ind w:left="709" w:right="1" w:hanging="283"/>
        <w:contextualSpacing/>
        <w:jc w:val="both"/>
        <w:rPr>
          <w:sz w:val="22"/>
        </w:rPr>
      </w:pPr>
      <w:r w:rsidRPr="00C75A95">
        <w:rPr>
          <w:sz w:val="22"/>
        </w:rPr>
        <w:t xml:space="preserve">wykonawcy oraz uczestnicy konkursu wymienionego w wykazach określonych </w:t>
      </w:r>
      <w:r w:rsidRPr="00C75A95">
        <w:rPr>
          <w:sz w:val="22"/>
        </w:rPr>
        <w:br/>
        <w:t>w rozporządzeniu 765/2006 i rozporządzeniu 269/2014 albo wpisanego na listę na podstawie decyzji w sprawie wpisu na listę rozstrzygającej o zastosowaniu środka, o którym mowa w art. 1 pkt 3 ww. ustawy;</w:t>
      </w:r>
    </w:p>
    <w:p w14:paraId="7CC31737" w14:textId="50953DAF" w:rsidR="00F02B8F" w:rsidRPr="00C75A95" w:rsidRDefault="00F02B8F" w:rsidP="00F02B8F">
      <w:pPr>
        <w:pStyle w:val="Akapitzlist"/>
        <w:numPr>
          <w:ilvl w:val="1"/>
          <w:numId w:val="1"/>
        </w:numPr>
        <w:tabs>
          <w:tab w:val="left" w:pos="851"/>
        </w:tabs>
        <w:ind w:left="709" w:right="1" w:hanging="283"/>
        <w:contextualSpacing/>
        <w:jc w:val="both"/>
        <w:rPr>
          <w:sz w:val="22"/>
        </w:rPr>
      </w:pPr>
      <w:r w:rsidRPr="00C75A95">
        <w:rPr>
          <w:sz w:val="22"/>
        </w:rPr>
        <w:lastRenderedPageBreak/>
        <w:t xml:space="preserve">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Pr="00C75A95">
        <w:rPr>
          <w:sz w:val="22"/>
        </w:rPr>
        <w:br/>
        <w:t>o którym mowa w art. 1 pkt 3 ww. ustawy;</w:t>
      </w:r>
    </w:p>
    <w:p w14:paraId="635E8746" w14:textId="77777777" w:rsidR="00F02B8F" w:rsidRPr="00C75A95" w:rsidRDefault="00F02B8F" w:rsidP="00F02B8F">
      <w:pPr>
        <w:pStyle w:val="Akapitzlist"/>
        <w:numPr>
          <w:ilvl w:val="1"/>
          <w:numId w:val="1"/>
        </w:numPr>
        <w:tabs>
          <w:tab w:val="left" w:pos="851"/>
        </w:tabs>
        <w:ind w:left="709" w:right="1" w:hanging="283"/>
        <w:contextualSpacing/>
        <w:jc w:val="both"/>
        <w:rPr>
          <w:sz w:val="22"/>
        </w:rPr>
      </w:pPr>
      <w:r w:rsidRPr="00C75A95">
        <w:rPr>
          <w:sz w:val="22"/>
        </w:rPr>
        <w:t xml:space="preserve">wykonawcy oraz uczestnicy konkursu, którego jednostką dominującą w rozumieniu art. 3 ust. 1 pkt 37 ustawy z dnia 29 września 1994 r. o rachunkowości (Dz. U. z 2021 r. poz. 217, 2105 </w:t>
      </w:r>
      <w:r w:rsidRPr="00C75A95">
        <w:rPr>
          <w:sz w:val="22"/>
        </w:rPr>
        <w:br/>
        <w:t xml:space="preserve">i 2106) jest podmiot wymieniony w wykazach określonych w rozporządzeniu 765/2006 </w:t>
      </w:r>
      <w:r w:rsidRPr="00C75A95">
        <w:rPr>
          <w:sz w:val="22"/>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41356D6" w14:textId="325FC4EC" w:rsidR="0068233C" w:rsidRPr="00C75A95" w:rsidRDefault="00F02B8F" w:rsidP="00F353E2">
      <w:pPr>
        <w:numPr>
          <w:ilvl w:val="0"/>
          <w:numId w:val="53"/>
        </w:numPr>
        <w:spacing w:after="0" w:line="240" w:lineRule="auto"/>
        <w:ind w:left="364" w:right="1"/>
        <w:contextualSpacing/>
        <w:rPr>
          <w:color w:val="auto"/>
          <w:sz w:val="22"/>
        </w:rPr>
      </w:pPr>
      <w:r w:rsidRPr="00C75A95">
        <w:rPr>
          <w:color w:val="auto"/>
          <w:sz w:val="22"/>
        </w:rPr>
        <w:t xml:space="preserve">Wykluczenie, o którym mowa w pkt </w:t>
      </w:r>
      <w:r w:rsidR="00E727D7" w:rsidRPr="00C75A95">
        <w:rPr>
          <w:color w:val="auto"/>
          <w:sz w:val="22"/>
        </w:rPr>
        <w:t>9</w:t>
      </w:r>
      <w:r w:rsidRPr="00C75A95">
        <w:rPr>
          <w:color w:val="auto"/>
          <w:sz w:val="22"/>
        </w:rPr>
        <w:t xml:space="preserve"> niniejszego paragrafu SWZ następuje na okres trwania ww. okoliczności.</w:t>
      </w:r>
      <w:r w:rsidR="00E727D7" w:rsidRPr="00C75A95">
        <w:rPr>
          <w:color w:val="auto"/>
          <w:sz w:val="22"/>
        </w:rPr>
        <w:t xml:space="preserve"> </w:t>
      </w:r>
      <w:r w:rsidRPr="00C75A95">
        <w:rPr>
          <w:color w:val="auto"/>
          <w:sz w:val="22"/>
        </w:rPr>
        <w:t>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AB1134D" w14:textId="6F7FB1BF" w:rsidR="002D0AA8" w:rsidRPr="00C75A95" w:rsidRDefault="002D0AA8" w:rsidP="00F353E2">
      <w:pPr>
        <w:numPr>
          <w:ilvl w:val="0"/>
          <w:numId w:val="53"/>
        </w:numPr>
        <w:spacing w:after="0" w:line="240" w:lineRule="auto"/>
        <w:ind w:left="364" w:right="1"/>
        <w:contextualSpacing/>
        <w:rPr>
          <w:color w:val="auto"/>
          <w:sz w:val="22"/>
        </w:rPr>
      </w:pPr>
      <w:r w:rsidRPr="00C75A95">
        <w:rPr>
          <w:color w:val="auto"/>
          <w:sz w:val="22"/>
        </w:rPr>
        <w:t xml:space="preserve">Wykluczenie Wykonawcy następuje zgodnie z art. 111 ustawy </w:t>
      </w:r>
      <w:proofErr w:type="spellStart"/>
      <w:r w:rsidRPr="00C75A95">
        <w:rPr>
          <w:color w:val="auto"/>
          <w:sz w:val="22"/>
        </w:rPr>
        <w:t>Pzp</w:t>
      </w:r>
      <w:proofErr w:type="spellEnd"/>
      <w:r w:rsidRPr="00C75A95">
        <w:rPr>
          <w:color w:val="auto"/>
          <w:sz w:val="22"/>
        </w:rPr>
        <w:t>.</w:t>
      </w:r>
    </w:p>
    <w:p w14:paraId="6F4EC174" w14:textId="097CC25B" w:rsidR="00991DE1" w:rsidRPr="00C75A95" w:rsidRDefault="00646087" w:rsidP="00F353E2">
      <w:pPr>
        <w:numPr>
          <w:ilvl w:val="0"/>
          <w:numId w:val="53"/>
        </w:numPr>
        <w:spacing w:after="0" w:line="240" w:lineRule="auto"/>
        <w:ind w:left="360" w:right="1"/>
        <w:contextualSpacing/>
        <w:rPr>
          <w:color w:val="auto"/>
          <w:sz w:val="22"/>
        </w:rPr>
      </w:pPr>
      <w:r w:rsidRPr="00C75A95">
        <w:rPr>
          <w:color w:val="auto"/>
          <w:sz w:val="22"/>
        </w:rPr>
        <w:t>W</w:t>
      </w:r>
      <w:r w:rsidR="00C22C42" w:rsidRPr="00C75A95">
        <w:rPr>
          <w:color w:val="auto"/>
          <w:sz w:val="22"/>
        </w:rPr>
        <w:t xml:space="preserve">ykonawca może w celu potwierdzenia spełniania warunków udziału w postępowaniu polegać na zdolnościach technicznych lub zawodowych lub sytuacji finansowej lub ekonomicznej innych podmiotów, niezależnie od charakteru prawnego łączących go z </w:t>
      </w:r>
      <w:r w:rsidR="00B711AC" w:rsidRPr="00C75A95">
        <w:rPr>
          <w:color w:val="auto"/>
          <w:sz w:val="22"/>
        </w:rPr>
        <w:t>n</w:t>
      </w:r>
      <w:r w:rsidR="00C22C42" w:rsidRPr="00C75A95">
        <w:rPr>
          <w:color w:val="auto"/>
          <w:sz w:val="22"/>
        </w:rPr>
        <w:t xml:space="preserve">im stosunków prawnych. </w:t>
      </w:r>
      <w:r w:rsidR="001C4614">
        <w:rPr>
          <w:color w:val="auto"/>
          <w:sz w:val="22"/>
        </w:rPr>
        <w:t>W</w:t>
      </w:r>
      <w:r w:rsidR="00C22C42" w:rsidRPr="00C75A95">
        <w:rPr>
          <w:color w:val="auto"/>
          <w:sz w:val="22"/>
        </w:rPr>
        <w:t>ykonawca w takiej sytuacji zobowiązany jest udowodnić zamawiającemu, że realizując zamówienie, będzie dysponował niez</w:t>
      </w:r>
      <w:r w:rsidR="00007944" w:rsidRPr="00C75A95">
        <w:rPr>
          <w:color w:val="auto"/>
          <w:sz w:val="22"/>
        </w:rPr>
        <w:t>będnymi zasobami tych podmiotów</w:t>
      </w:r>
      <w:r w:rsidR="00C22C42" w:rsidRPr="00C75A95">
        <w:rPr>
          <w:color w:val="auto"/>
          <w:sz w:val="22"/>
        </w:rPr>
        <w:t xml:space="preserve"> w szczególności przedstawiając zobowiązanie tych podmiotów do oddania mu do dyspozycji niezbędnych zasobów na potrzeby realizacji zamówienia.  </w:t>
      </w:r>
    </w:p>
    <w:p w14:paraId="457EF612" w14:textId="269CA0DA" w:rsidR="00646087" w:rsidRPr="00C75A95" w:rsidRDefault="00C22C42" w:rsidP="00F353E2">
      <w:pPr>
        <w:numPr>
          <w:ilvl w:val="0"/>
          <w:numId w:val="53"/>
        </w:numPr>
        <w:spacing w:after="0" w:line="240" w:lineRule="auto"/>
        <w:ind w:left="360" w:right="1"/>
        <w:contextualSpacing/>
        <w:rPr>
          <w:color w:val="auto"/>
          <w:sz w:val="22"/>
        </w:rPr>
      </w:pPr>
      <w:r w:rsidRPr="00C75A95">
        <w:rPr>
          <w:sz w:val="22"/>
        </w:rPr>
        <w:t>Jeżeli zdolności techniczne lub zawodowe lub sytuacja ekonomiczna lub finansowa</w:t>
      </w:r>
      <w:r w:rsidR="00B711AC" w:rsidRPr="00C75A95">
        <w:rPr>
          <w:sz w:val="22"/>
        </w:rPr>
        <w:t xml:space="preserve">, podmiotu, </w:t>
      </w:r>
      <w:r w:rsidR="005C5A4F" w:rsidRPr="00C75A95">
        <w:rPr>
          <w:sz w:val="22"/>
        </w:rPr>
        <w:br/>
      </w:r>
      <w:r w:rsidR="00B711AC" w:rsidRPr="00C75A95">
        <w:rPr>
          <w:sz w:val="22"/>
        </w:rPr>
        <w:t>o którym mowa w pkt</w:t>
      </w:r>
      <w:r w:rsidRPr="00C75A95">
        <w:rPr>
          <w:sz w:val="22"/>
        </w:rPr>
        <w:t xml:space="preserve"> </w:t>
      </w:r>
      <w:r w:rsidR="00E727D7" w:rsidRPr="00C75A95">
        <w:rPr>
          <w:sz w:val="22"/>
        </w:rPr>
        <w:t>1</w:t>
      </w:r>
      <w:r w:rsidR="001C4614">
        <w:rPr>
          <w:sz w:val="22"/>
        </w:rPr>
        <w:t>3</w:t>
      </w:r>
      <w:r w:rsidRPr="00C75A95">
        <w:rPr>
          <w:sz w:val="22"/>
        </w:rPr>
        <w:t xml:space="preserve"> niniejszego </w:t>
      </w:r>
      <w:r w:rsidR="00B711AC" w:rsidRPr="00C75A95">
        <w:rPr>
          <w:sz w:val="22"/>
        </w:rPr>
        <w:t>paragrafu</w:t>
      </w:r>
      <w:r w:rsidRPr="00C75A95">
        <w:rPr>
          <w:sz w:val="22"/>
        </w:rPr>
        <w:t xml:space="preserve"> SWZ, nie potwierdzają spełnienia przez wykonawcę warunków udziału w post</w:t>
      </w:r>
      <w:r w:rsidR="00E727D7" w:rsidRPr="00C75A95">
        <w:rPr>
          <w:sz w:val="22"/>
        </w:rPr>
        <w:t>ę</w:t>
      </w:r>
      <w:r w:rsidRPr="00C75A95">
        <w:rPr>
          <w:sz w:val="22"/>
        </w:rPr>
        <w:t>powaniu lub zachodzą wobec tych podmiotów podstawy wykluczenia, zamawiający żąda, aby wykonawca w terminie</w:t>
      </w:r>
      <w:r w:rsidR="00B711AC" w:rsidRPr="00C75A95">
        <w:rPr>
          <w:sz w:val="22"/>
        </w:rPr>
        <w:t xml:space="preserve"> określonym przez zamawiającego</w:t>
      </w:r>
      <w:r w:rsidRPr="00C75A95">
        <w:rPr>
          <w:sz w:val="22"/>
        </w:rPr>
        <w:t xml:space="preserve"> zastąpił ten podmiot innym podmiotem lub podmiotami lub zobowiązał się do osobistego wykonania odpowiedniej części zamówienia.  </w:t>
      </w:r>
    </w:p>
    <w:p w14:paraId="63DE0FEF" w14:textId="77777777" w:rsidR="00646087" w:rsidRPr="00C75A95" w:rsidRDefault="00C22C42" w:rsidP="00F353E2">
      <w:pPr>
        <w:pStyle w:val="Akapitzlist"/>
        <w:numPr>
          <w:ilvl w:val="0"/>
          <w:numId w:val="54"/>
        </w:numPr>
        <w:tabs>
          <w:tab w:val="left" w:pos="426"/>
        </w:tabs>
        <w:ind w:left="426" w:right="-1" w:hanging="426"/>
        <w:contextualSpacing/>
        <w:jc w:val="both"/>
        <w:rPr>
          <w:sz w:val="22"/>
        </w:rPr>
      </w:pPr>
      <w:r w:rsidRPr="00C75A95">
        <w:rPr>
          <w:sz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109BE0BD" w14:textId="46C67460" w:rsidR="003A4667" w:rsidRPr="00C75A95" w:rsidRDefault="00C22C42" w:rsidP="00F353E2">
      <w:pPr>
        <w:pStyle w:val="Akapitzlist"/>
        <w:numPr>
          <w:ilvl w:val="0"/>
          <w:numId w:val="54"/>
        </w:numPr>
        <w:tabs>
          <w:tab w:val="left" w:pos="426"/>
        </w:tabs>
        <w:ind w:left="426" w:right="-1" w:hanging="426"/>
        <w:contextualSpacing/>
        <w:rPr>
          <w:sz w:val="22"/>
        </w:rPr>
      </w:pPr>
      <w:r w:rsidRPr="00C75A95">
        <w:rPr>
          <w:sz w:val="22"/>
        </w:rPr>
        <w:t xml:space="preserve">Oferty składane przez </w:t>
      </w:r>
      <w:r w:rsidR="00CD30A7">
        <w:rPr>
          <w:sz w:val="22"/>
        </w:rPr>
        <w:t>W</w:t>
      </w:r>
      <w:r w:rsidRPr="00C75A95">
        <w:rPr>
          <w:sz w:val="22"/>
        </w:rPr>
        <w:t xml:space="preserve">ykonawców wspólnie ubiegających się o udzielenie zamówienia:  </w:t>
      </w:r>
    </w:p>
    <w:p w14:paraId="47095B45" w14:textId="5142C3A8" w:rsidR="003A4667" w:rsidRPr="00C75A95" w:rsidRDefault="00445BAA" w:rsidP="005922D6">
      <w:pPr>
        <w:pStyle w:val="Akapitzlist"/>
        <w:numPr>
          <w:ilvl w:val="0"/>
          <w:numId w:val="13"/>
        </w:numPr>
        <w:ind w:right="-1"/>
        <w:contextualSpacing/>
        <w:jc w:val="both"/>
        <w:rPr>
          <w:sz w:val="22"/>
        </w:rPr>
      </w:pPr>
      <w:r>
        <w:rPr>
          <w:sz w:val="22"/>
        </w:rPr>
        <w:t>W</w:t>
      </w:r>
      <w:r w:rsidR="00C22C42" w:rsidRPr="00C75A95">
        <w:rPr>
          <w:sz w:val="22"/>
        </w:rPr>
        <w:t xml:space="preserve">ykonawcy mogą wspólnie ubiegać się o udzielenie zamówienia składając następujące dokumenty:  </w:t>
      </w:r>
    </w:p>
    <w:p w14:paraId="4C08E730" w14:textId="68BFABE3" w:rsidR="0025013A" w:rsidRPr="00C75A95" w:rsidRDefault="00C22C42" w:rsidP="005922D6">
      <w:pPr>
        <w:numPr>
          <w:ilvl w:val="0"/>
          <w:numId w:val="14"/>
        </w:numPr>
        <w:spacing w:after="0" w:line="240" w:lineRule="auto"/>
        <w:ind w:right="-1"/>
        <w:contextualSpacing/>
        <w:rPr>
          <w:color w:val="auto"/>
          <w:sz w:val="22"/>
        </w:rPr>
      </w:pPr>
      <w:r w:rsidRPr="00C75A95">
        <w:rPr>
          <w:color w:val="auto"/>
          <w:sz w:val="22"/>
        </w:rPr>
        <w:t xml:space="preserve">oświadczenie o ustanowieniu pełnomocnika do reprezentowania </w:t>
      </w:r>
      <w:r w:rsidR="00CD30A7">
        <w:rPr>
          <w:color w:val="auto"/>
          <w:sz w:val="22"/>
        </w:rPr>
        <w:t>W</w:t>
      </w:r>
      <w:r w:rsidRPr="00C75A95">
        <w:rPr>
          <w:color w:val="auto"/>
          <w:sz w:val="22"/>
        </w:rPr>
        <w:t>ykonawców wspólnie ubiegających się o udzielenie zamówienia albo do reprezentowania ich w postępowaniu</w:t>
      </w:r>
      <w:r w:rsidR="005C5A4F" w:rsidRPr="00C75A95">
        <w:rPr>
          <w:color w:val="auto"/>
          <w:sz w:val="22"/>
        </w:rPr>
        <w:br/>
      </w:r>
      <w:r w:rsidRPr="00C75A95">
        <w:rPr>
          <w:color w:val="auto"/>
          <w:sz w:val="22"/>
        </w:rPr>
        <w:t>i zawarcia umowy w sprawie zamówienia publicznego; oświadczenie należy dołączyć do oferty w oryginale lub notarialnie poświadczonej kopii,</w:t>
      </w:r>
    </w:p>
    <w:p w14:paraId="3DF6255D" w14:textId="2180F19C" w:rsidR="00FE21FB" w:rsidRPr="00C75A95" w:rsidRDefault="00FE21FB" w:rsidP="005922D6">
      <w:pPr>
        <w:numPr>
          <w:ilvl w:val="0"/>
          <w:numId w:val="14"/>
        </w:numPr>
        <w:spacing w:after="0" w:line="240" w:lineRule="auto"/>
        <w:ind w:right="-1"/>
        <w:contextualSpacing/>
        <w:rPr>
          <w:color w:val="auto"/>
          <w:sz w:val="22"/>
        </w:rPr>
      </w:pPr>
      <w:r w:rsidRPr="00C75A95">
        <w:rPr>
          <w:color w:val="auto"/>
          <w:sz w:val="22"/>
        </w:rPr>
        <w:t xml:space="preserve">oświadczenie, z którego wynika, które roboty wykonają poszczególni </w:t>
      </w:r>
      <w:r w:rsidR="00CD30A7">
        <w:rPr>
          <w:color w:val="auto"/>
          <w:sz w:val="22"/>
        </w:rPr>
        <w:t>W</w:t>
      </w:r>
      <w:r w:rsidRPr="00C75A95">
        <w:rPr>
          <w:color w:val="auto"/>
          <w:sz w:val="22"/>
        </w:rPr>
        <w:t xml:space="preserve">ykonawcy (art. 117 ust. 4 ustawy </w:t>
      </w:r>
      <w:proofErr w:type="spellStart"/>
      <w:r w:rsidRPr="00C75A95">
        <w:rPr>
          <w:color w:val="auto"/>
          <w:sz w:val="22"/>
        </w:rPr>
        <w:t>Pzp</w:t>
      </w:r>
      <w:proofErr w:type="spellEnd"/>
      <w:r w:rsidRPr="00C75A95">
        <w:rPr>
          <w:color w:val="auto"/>
          <w:sz w:val="22"/>
        </w:rPr>
        <w:t>);</w:t>
      </w:r>
    </w:p>
    <w:p w14:paraId="79D89B34" w14:textId="7A30D5E5" w:rsidR="003A4667" w:rsidRPr="00C75A95" w:rsidRDefault="00C22C42" w:rsidP="005922D6">
      <w:pPr>
        <w:numPr>
          <w:ilvl w:val="0"/>
          <w:numId w:val="14"/>
        </w:numPr>
        <w:spacing w:after="0" w:line="240" w:lineRule="auto"/>
        <w:ind w:right="-1"/>
        <w:contextualSpacing/>
        <w:rPr>
          <w:color w:val="auto"/>
          <w:sz w:val="22"/>
        </w:rPr>
      </w:pPr>
      <w:r w:rsidRPr="00C75A95">
        <w:rPr>
          <w:color w:val="auto"/>
          <w:sz w:val="22"/>
        </w:rPr>
        <w:t xml:space="preserve">każdy z </w:t>
      </w:r>
      <w:r w:rsidR="00CD30A7">
        <w:rPr>
          <w:color w:val="auto"/>
          <w:sz w:val="22"/>
        </w:rPr>
        <w:t>W</w:t>
      </w:r>
      <w:r w:rsidRPr="00C75A95">
        <w:rPr>
          <w:color w:val="auto"/>
          <w:sz w:val="22"/>
        </w:rPr>
        <w:t xml:space="preserve">ykonawców wspólnie ubiegających się o udzielenie zamówienia składa oddzielne dokumenty wymienione w </w:t>
      </w:r>
      <w:r w:rsidR="008335C8" w:rsidRPr="00C75A95">
        <w:rPr>
          <w:color w:val="auto"/>
          <w:sz w:val="22"/>
        </w:rPr>
        <w:t>§</w:t>
      </w:r>
      <w:r w:rsidRPr="00C75A95">
        <w:rPr>
          <w:color w:val="auto"/>
          <w:sz w:val="22"/>
        </w:rPr>
        <w:t xml:space="preserve">11 </w:t>
      </w:r>
      <w:r w:rsidR="00C53FD4" w:rsidRPr="00C75A95">
        <w:rPr>
          <w:color w:val="auto"/>
          <w:sz w:val="22"/>
        </w:rPr>
        <w:t>ust.</w:t>
      </w:r>
      <w:r w:rsidRPr="00C75A95">
        <w:rPr>
          <w:color w:val="auto"/>
          <w:sz w:val="22"/>
        </w:rPr>
        <w:t xml:space="preserve"> 1 SWZ w zakresie, w którym każdy z wykonawców wykazuje spełnianie warunków udziału w postępowaniu oraz brak podstaw wykluczenia</w:t>
      </w:r>
      <w:r w:rsidR="00FE21FB" w:rsidRPr="00C75A95">
        <w:rPr>
          <w:color w:val="auto"/>
          <w:sz w:val="22"/>
        </w:rPr>
        <w:t>;</w:t>
      </w:r>
      <w:r w:rsidRPr="00C75A95">
        <w:rPr>
          <w:color w:val="auto"/>
          <w:sz w:val="22"/>
        </w:rPr>
        <w:t xml:space="preserve">  </w:t>
      </w:r>
    </w:p>
    <w:p w14:paraId="05C724E3" w14:textId="7D683586" w:rsidR="00C42079" w:rsidRPr="00C75A95" w:rsidRDefault="00C22C42" w:rsidP="005922D6">
      <w:pPr>
        <w:numPr>
          <w:ilvl w:val="0"/>
          <w:numId w:val="14"/>
        </w:numPr>
        <w:spacing w:after="0" w:line="240" w:lineRule="auto"/>
        <w:ind w:right="-1"/>
        <w:contextualSpacing/>
        <w:rPr>
          <w:color w:val="auto"/>
          <w:sz w:val="22"/>
        </w:rPr>
      </w:pPr>
      <w:r w:rsidRPr="00C75A95">
        <w:rPr>
          <w:color w:val="auto"/>
          <w:sz w:val="22"/>
        </w:rPr>
        <w:t xml:space="preserve">dokumenty, o których mowa w </w:t>
      </w:r>
      <w:r w:rsidR="008335C8" w:rsidRPr="00C75A95">
        <w:rPr>
          <w:color w:val="auto"/>
          <w:sz w:val="22"/>
        </w:rPr>
        <w:t>§</w:t>
      </w:r>
      <w:r w:rsidRPr="00C75A95">
        <w:rPr>
          <w:color w:val="auto"/>
          <w:sz w:val="22"/>
        </w:rPr>
        <w:t xml:space="preserve">12 </w:t>
      </w:r>
      <w:r w:rsidR="00C53FD4" w:rsidRPr="00C75A95">
        <w:rPr>
          <w:color w:val="auto"/>
          <w:sz w:val="22"/>
        </w:rPr>
        <w:t>ust.</w:t>
      </w:r>
      <w:r w:rsidRPr="00C75A95">
        <w:rPr>
          <w:color w:val="auto"/>
          <w:sz w:val="22"/>
        </w:rPr>
        <w:t xml:space="preserve"> 1</w:t>
      </w:r>
      <w:r w:rsidR="00812958" w:rsidRPr="00C75A95">
        <w:rPr>
          <w:color w:val="auto"/>
          <w:sz w:val="22"/>
        </w:rPr>
        <w:t xml:space="preserve"> pkt 1 i 2</w:t>
      </w:r>
      <w:r w:rsidRPr="00C75A95">
        <w:rPr>
          <w:color w:val="auto"/>
          <w:sz w:val="22"/>
        </w:rPr>
        <w:t xml:space="preserve"> SWZ winni złożyć wspólnie</w:t>
      </w:r>
      <w:r w:rsidR="00CD30A7">
        <w:rPr>
          <w:color w:val="auto"/>
          <w:sz w:val="22"/>
        </w:rPr>
        <w:t xml:space="preserve">, zaś </w:t>
      </w:r>
      <w:r w:rsidR="00445BAA">
        <w:rPr>
          <w:color w:val="auto"/>
          <w:sz w:val="22"/>
        </w:rPr>
        <w:t xml:space="preserve">dokumenty, o których mowa w </w:t>
      </w:r>
      <w:r w:rsidR="00445BAA" w:rsidRPr="00C75A95">
        <w:rPr>
          <w:color w:val="auto"/>
          <w:sz w:val="22"/>
        </w:rPr>
        <w:t>§12 ust. 1</w:t>
      </w:r>
      <w:r w:rsidR="00445BAA">
        <w:rPr>
          <w:color w:val="auto"/>
          <w:sz w:val="22"/>
        </w:rPr>
        <w:t xml:space="preserve"> </w:t>
      </w:r>
      <w:r w:rsidR="00CD30A7">
        <w:rPr>
          <w:color w:val="auto"/>
          <w:sz w:val="22"/>
        </w:rPr>
        <w:t xml:space="preserve">pkt 3 i 4 </w:t>
      </w:r>
      <w:r w:rsidR="00CD30A7" w:rsidRPr="00C75A95">
        <w:rPr>
          <w:color w:val="auto"/>
          <w:sz w:val="22"/>
        </w:rPr>
        <w:t xml:space="preserve">każdy z </w:t>
      </w:r>
      <w:r w:rsidR="00445BAA">
        <w:rPr>
          <w:color w:val="auto"/>
          <w:sz w:val="22"/>
        </w:rPr>
        <w:t>W</w:t>
      </w:r>
      <w:r w:rsidR="00CD30A7" w:rsidRPr="00C75A95">
        <w:rPr>
          <w:color w:val="auto"/>
          <w:sz w:val="22"/>
        </w:rPr>
        <w:t>ykonawców</w:t>
      </w:r>
      <w:r w:rsidR="00CD30A7">
        <w:rPr>
          <w:color w:val="auto"/>
          <w:sz w:val="22"/>
        </w:rPr>
        <w:t xml:space="preserve"> składa oddzielnie</w:t>
      </w:r>
      <w:r w:rsidR="00FE21FB" w:rsidRPr="00C75A95">
        <w:rPr>
          <w:color w:val="auto"/>
          <w:sz w:val="22"/>
        </w:rPr>
        <w:t>;</w:t>
      </w:r>
      <w:r w:rsidRPr="00C75A95">
        <w:rPr>
          <w:color w:val="auto"/>
          <w:sz w:val="22"/>
        </w:rPr>
        <w:t xml:space="preserve">  </w:t>
      </w:r>
    </w:p>
    <w:p w14:paraId="43DEC9D8" w14:textId="47544128" w:rsidR="003A4667" w:rsidRPr="00C75A95" w:rsidRDefault="00C42079" w:rsidP="005922D6">
      <w:pPr>
        <w:pStyle w:val="Akapitzlist"/>
        <w:numPr>
          <w:ilvl w:val="0"/>
          <w:numId w:val="13"/>
        </w:numPr>
        <w:ind w:right="-1"/>
        <w:contextualSpacing/>
        <w:rPr>
          <w:sz w:val="22"/>
        </w:rPr>
      </w:pPr>
      <w:r w:rsidRPr="00C75A95">
        <w:rPr>
          <w:sz w:val="22"/>
        </w:rPr>
        <w:t>w</w:t>
      </w:r>
      <w:r w:rsidR="00C22C42" w:rsidRPr="00C75A95">
        <w:rPr>
          <w:sz w:val="22"/>
        </w:rPr>
        <w:t>szelka korespondencja dokonywana będzie wyłącznie z pełnomocnikiem</w:t>
      </w:r>
      <w:r w:rsidR="00FE21FB" w:rsidRPr="00C75A95">
        <w:rPr>
          <w:sz w:val="22"/>
        </w:rPr>
        <w:t>;</w:t>
      </w:r>
      <w:r w:rsidR="00C22C42" w:rsidRPr="00C75A95">
        <w:rPr>
          <w:sz w:val="22"/>
        </w:rPr>
        <w:t xml:space="preserve">  </w:t>
      </w:r>
    </w:p>
    <w:p w14:paraId="76377201" w14:textId="2C8AEF0F" w:rsidR="00DB1BED" w:rsidRPr="00C75A95" w:rsidRDefault="00C42079" w:rsidP="002D0AA8">
      <w:pPr>
        <w:pStyle w:val="Akapitzlist"/>
        <w:numPr>
          <w:ilvl w:val="0"/>
          <w:numId w:val="13"/>
        </w:numPr>
        <w:ind w:right="-1"/>
        <w:contextualSpacing/>
        <w:jc w:val="both"/>
        <w:rPr>
          <w:sz w:val="22"/>
        </w:rPr>
      </w:pPr>
      <w:r w:rsidRPr="00C75A95">
        <w:rPr>
          <w:sz w:val="22"/>
        </w:rPr>
        <w:lastRenderedPageBreak/>
        <w:t>w</w:t>
      </w:r>
      <w:r w:rsidR="00C22C42" w:rsidRPr="00C75A95">
        <w:rPr>
          <w:sz w:val="22"/>
        </w:rPr>
        <w:t xml:space="preserve">ypełniając formularz ofertowy - załącznik nr 1 do SWZ w miejscu „nazwa i adres </w:t>
      </w:r>
      <w:r w:rsidR="00445BAA">
        <w:rPr>
          <w:sz w:val="22"/>
        </w:rPr>
        <w:t>W</w:t>
      </w:r>
      <w:r w:rsidR="00C22C42" w:rsidRPr="00C75A95">
        <w:rPr>
          <w:sz w:val="22"/>
        </w:rPr>
        <w:t xml:space="preserve">ykonawcy” </w:t>
      </w:r>
      <w:r w:rsidR="00C22C42" w:rsidRPr="001C4614">
        <w:rPr>
          <w:sz w:val="22"/>
          <w:u w:val="single"/>
        </w:rPr>
        <w:t xml:space="preserve">należy wpisać dane </w:t>
      </w:r>
      <w:r w:rsidR="005C5A4F" w:rsidRPr="001C4614">
        <w:rPr>
          <w:sz w:val="22"/>
          <w:u w:val="single"/>
        </w:rPr>
        <w:t xml:space="preserve">dotyczące wszystkich </w:t>
      </w:r>
      <w:r w:rsidR="00445BAA">
        <w:rPr>
          <w:sz w:val="22"/>
          <w:u w:val="single"/>
        </w:rPr>
        <w:t>W</w:t>
      </w:r>
      <w:r w:rsidR="005C5A4F" w:rsidRPr="001C4614">
        <w:rPr>
          <w:sz w:val="22"/>
          <w:u w:val="single"/>
        </w:rPr>
        <w:t>ykonawców</w:t>
      </w:r>
      <w:r w:rsidR="005C5A4F" w:rsidRPr="00C75A95">
        <w:rPr>
          <w:sz w:val="22"/>
        </w:rPr>
        <w:t>.</w:t>
      </w:r>
    </w:p>
    <w:p w14:paraId="34E61C8F" w14:textId="7B9AA1A0" w:rsidR="004C39D9" w:rsidRPr="00C75A95" w:rsidRDefault="00C22C42" w:rsidP="00F353E2">
      <w:pPr>
        <w:pStyle w:val="Akapitzlist"/>
        <w:numPr>
          <w:ilvl w:val="0"/>
          <w:numId w:val="54"/>
        </w:numPr>
        <w:ind w:left="426" w:right="-1" w:hanging="426"/>
        <w:contextualSpacing/>
        <w:jc w:val="both"/>
        <w:rPr>
          <w:sz w:val="22"/>
        </w:rPr>
      </w:pPr>
      <w:r w:rsidRPr="00C75A95">
        <w:rPr>
          <w:sz w:val="22"/>
        </w:rPr>
        <w:t xml:space="preserve">Wykonawcę, którego oferta zostanie najwyżej oceniona, zamawiający wezwie do złożenia </w:t>
      </w:r>
      <w:r w:rsidR="00FF5043" w:rsidRPr="00C75A95">
        <w:rPr>
          <w:sz w:val="22"/>
        </w:rPr>
        <w:br/>
      </w:r>
      <w:r w:rsidRPr="00C75A95">
        <w:rPr>
          <w:sz w:val="22"/>
        </w:rPr>
        <w:t xml:space="preserve">w wyznaczonym, nie krótszym niż 5 dni, terminie aktualnych na dzień złożenia oświadczeń </w:t>
      </w:r>
      <w:r w:rsidR="00C52D87" w:rsidRPr="00C75A95">
        <w:rPr>
          <w:sz w:val="22"/>
        </w:rPr>
        <w:t xml:space="preserve">- </w:t>
      </w:r>
      <w:r w:rsidRPr="00C75A95">
        <w:rPr>
          <w:sz w:val="22"/>
        </w:rPr>
        <w:t xml:space="preserve">dokumentów, których wykaz został określony w </w:t>
      </w:r>
      <w:r w:rsidR="008335C8" w:rsidRPr="00C75A95">
        <w:rPr>
          <w:sz w:val="22"/>
        </w:rPr>
        <w:t>§</w:t>
      </w:r>
      <w:r w:rsidR="004D3B3A" w:rsidRPr="00C75A95">
        <w:rPr>
          <w:sz w:val="22"/>
        </w:rPr>
        <w:t>12 SWZ</w:t>
      </w:r>
      <w:r w:rsidRPr="00C75A95">
        <w:rPr>
          <w:sz w:val="22"/>
        </w:rPr>
        <w:t xml:space="preserve"> </w:t>
      </w:r>
      <w:r w:rsidRPr="00C75A95">
        <w:rPr>
          <w:bCs/>
          <w:sz w:val="22"/>
        </w:rPr>
        <w:t>postępowania.</w:t>
      </w:r>
      <w:r w:rsidRPr="00C75A95">
        <w:rPr>
          <w:sz w:val="22"/>
        </w:rPr>
        <w:t xml:space="preserve">  </w:t>
      </w:r>
    </w:p>
    <w:p w14:paraId="5D02383C" w14:textId="77777777" w:rsidR="004C39D9" w:rsidRPr="00C75A95" w:rsidRDefault="004C39D9" w:rsidP="009B1726">
      <w:pPr>
        <w:spacing w:after="0" w:line="240" w:lineRule="auto"/>
        <w:ind w:left="426" w:right="0" w:hanging="426"/>
        <w:contextualSpacing/>
        <w:jc w:val="left"/>
        <w:rPr>
          <w:b/>
          <w:sz w:val="22"/>
        </w:rPr>
      </w:pPr>
    </w:p>
    <w:p w14:paraId="024F3720" w14:textId="175AC93F" w:rsidR="00FF5043" w:rsidRPr="00C75A95" w:rsidRDefault="00FF5043" w:rsidP="007D37CE">
      <w:pPr>
        <w:shd w:val="clear" w:color="auto" w:fill="D9D9D9" w:themeFill="background1" w:themeFillShade="D9"/>
        <w:spacing w:after="0" w:line="240" w:lineRule="auto"/>
        <w:ind w:left="0" w:right="0" w:firstLine="0"/>
        <w:rPr>
          <w:b/>
          <w:sz w:val="22"/>
        </w:rPr>
      </w:pPr>
      <w:r w:rsidRPr="00C75A95">
        <w:rPr>
          <w:b/>
          <w:sz w:val="22"/>
        </w:rPr>
        <w:t xml:space="preserve">§11. </w:t>
      </w:r>
      <w:r w:rsidR="00E300E7" w:rsidRPr="00C75A95">
        <w:rPr>
          <w:b/>
          <w:sz w:val="22"/>
        </w:rPr>
        <w:t>W</w:t>
      </w:r>
      <w:r w:rsidRPr="00C75A95">
        <w:rPr>
          <w:b/>
          <w:sz w:val="22"/>
        </w:rPr>
        <w:t xml:space="preserve">ykaz oświadczeń lub dokumentów, potwierdzających spełnianie warunków udziału </w:t>
      </w:r>
      <w:r w:rsidRPr="00C75A95">
        <w:rPr>
          <w:b/>
          <w:sz w:val="22"/>
        </w:rPr>
        <w:br/>
      </w:r>
      <w:r w:rsidR="005C5A4F" w:rsidRPr="00C75A95">
        <w:rPr>
          <w:b/>
          <w:sz w:val="22"/>
        </w:rPr>
        <w:t xml:space="preserve">        </w:t>
      </w:r>
      <w:r w:rsidRPr="00C75A95">
        <w:rPr>
          <w:b/>
          <w:sz w:val="22"/>
        </w:rPr>
        <w:t xml:space="preserve">w postępowaniu oraz brak podstaw wykluczenia </w:t>
      </w:r>
    </w:p>
    <w:p w14:paraId="34026DBD" w14:textId="77777777" w:rsidR="003A4667" w:rsidRPr="00C75A95" w:rsidRDefault="00C22C42" w:rsidP="000848C3">
      <w:pPr>
        <w:spacing w:after="0" w:line="240" w:lineRule="auto"/>
        <w:ind w:left="0" w:right="0" w:firstLine="0"/>
        <w:contextualSpacing/>
        <w:jc w:val="left"/>
        <w:rPr>
          <w:sz w:val="22"/>
        </w:rPr>
      </w:pPr>
      <w:r w:rsidRPr="00C75A95">
        <w:rPr>
          <w:sz w:val="22"/>
        </w:rPr>
        <w:t xml:space="preserve"> </w:t>
      </w:r>
    </w:p>
    <w:p w14:paraId="3BC249EE" w14:textId="7F64FBCD" w:rsidR="007017FA" w:rsidRPr="00C75A95" w:rsidRDefault="007017FA" w:rsidP="00F353E2">
      <w:pPr>
        <w:pStyle w:val="Akapitzlist"/>
        <w:numPr>
          <w:ilvl w:val="0"/>
          <w:numId w:val="39"/>
        </w:numPr>
        <w:ind w:right="-1"/>
        <w:contextualSpacing/>
        <w:rPr>
          <w:sz w:val="22"/>
        </w:rPr>
      </w:pPr>
      <w:r w:rsidRPr="00C75A95">
        <w:rPr>
          <w:sz w:val="22"/>
        </w:rPr>
        <w:t>Wraz z ofertą należy złożyć:</w:t>
      </w:r>
    </w:p>
    <w:p w14:paraId="084EB4F4" w14:textId="07AD9D42" w:rsidR="003A4667" w:rsidRPr="00C75A95" w:rsidRDefault="009C0915" w:rsidP="00F353E2">
      <w:pPr>
        <w:pStyle w:val="Akapitzlist"/>
        <w:numPr>
          <w:ilvl w:val="0"/>
          <w:numId w:val="46"/>
        </w:numPr>
        <w:ind w:right="-1"/>
        <w:contextualSpacing/>
        <w:jc w:val="both"/>
        <w:rPr>
          <w:sz w:val="22"/>
        </w:rPr>
      </w:pPr>
      <w:r w:rsidRPr="00C75A95">
        <w:rPr>
          <w:b/>
          <w:sz w:val="22"/>
        </w:rPr>
        <w:t>Oświadczenie, o którym mowa w art. 125 ust. 1 ustawy</w:t>
      </w:r>
      <w:r w:rsidR="00615831" w:rsidRPr="00C75A95">
        <w:rPr>
          <w:b/>
          <w:sz w:val="22"/>
        </w:rPr>
        <w:t xml:space="preserve"> </w:t>
      </w:r>
      <w:proofErr w:type="spellStart"/>
      <w:r w:rsidR="00615831" w:rsidRPr="00C75A95">
        <w:rPr>
          <w:b/>
          <w:sz w:val="22"/>
        </w:rPr>
        <w:t>Pzp</w:t>
      </w:r>
      <w:proofErr w:type="spellEnd"/>
      <w:r w:rsidRPr="00C75A95">
        <w:rPr>
          <w:sz w:val="22"/>
        </w:rPr>
        <w:t>, o niepodleganiu wykluczeniu</w:t>
      </w:r>
      <w:r w:rsidR="001C4614">
        <w:rPr>
          <w:sz w:val="22"/>
        </w:rPr>
        <w:t xml:space="preserve"> </w:t>
      </w:r>
      <w:r w:rsidRPr="00C75A95">
        <w:rPr>
          <w:sz w:val="22"/>
        </w:rPr>
        <w:t xml:space="preserve">z postępowania oraz spełnianiu warunków udziału w postępowaniu, </w:t>
      </w:r>
      <w:r w:rsidR="004D3B3A" w:rsidRPr="00C75A95">
        <w:rPr>
          <w:sz w:val="22"/>
        </w:rPr>
        <w:br/>
      </w:r>
      <w:r w:rsidRPr="00C75A95">
        <w:rPr>
          <w:sz w:val="22"/>
        </w:rPr>
        <w:t>w zakresie wskazanym w </w:t>
      </w:r>
      <w:r w:rsidR="00AB0601" w:rsidRPr="00C75A95">
        <w:rPr>
          <w:sz w:val="22"/>
        </w:rPr>
        <w:t xml:space="preserve">§10 ust. 2 </w:t>
      </w:r>
      <w:r w:rsidRPr="00C75A95">
        <w:rPr>
          <w:sz w:val="22"/>
        </w:rPr>
        <w:t xml:space="preserve">SWZ – </w:t>
      </w:r>
      <w:r w:rsidRPr="00C75A95">
        <w:rPr>
          <w:b/>
          <w:bCs/>
          <w:sz w:val="22"/>
        </w:rPr>
        <w:t>zgodnie z</w:t>
      </w:r>
      <w:r w:rsidRPr="00C75A95">
        <w:rPr>
          <w:sz w:val="22"/>
        </w:rPr>
        <w:t xml:space="preserve"> </w:t>
      </w:r>
      <w:r w:rsidRPr="00C75A95">
        <w:rPr>
          <w:b/>
          <w:bCs/>
          <w:sz w:val="22"/>
        </w:rPr>
        <w:t>załącznikiem nr 2 do SWZ</w:t>
      </w:r>
      <w:r w:rsidRPr="00C75A95">
        <w:rPr>
          <w:sz w:val="22"/>
        </w:rPr>
        <w:t>. Oświadczenie stanowi dowód potwierdzający brak podstaw wykluczenia oraz spełniania warunków udziału w postępowaniu na dzień składania ofert</w:t>
      </w:r>
      <w:r w:rsidR="00AB0601" w:rsidRPr="00C75A95">
        <w:rPr>
          <w:sz w:val="22"/>
        </w:rPr>
        <w:t>.</w:t>
      </w:r>
      <w:r w:rsidR="00D75A70" w:rsidRPr="00C75A95">
        <w:rPr>
          <w:sz w:val="22"/>
        </w:rPr>
        <w:t xml:space="preserve">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w:t>
      </w:r>
      <w:r w:rsidR="008F5E61" w:rsidRPr="00C75A95">
        <w:rPr>
          <w:sz w:val="22"/>
        </w:rPr>
        <w:t xml:space="preserve"> </w:t>
      </w:r>
      <w:r w:rsidR="00D75A70" w:rsidRPr="00C75A95">
        <w:rPr>
          <w:sz w:val="22"/>
        </w:rPr>
        <w:t xml:space="preserve">w postępowaniu w zakresie, </w:t>
      </w:r>
      <w:r w:rsidR="004D3B3A" w:rsidRPr="00C75A95">
        <w:rPr>
          <w:sz w:val="22"/>
        </w:rPr>
        <w:br/>
      </w:r>
      <w:r w:rsidR="00D75A70" w:rsidRPr="00C75A95">
        <w:rPr>
          <w:sz w:val="22"/>
        </w:rPr>
        <w:t xml:space="preserve">w jakim </w:t>
      </w:r>
      <w:r w:rsidR="00445BAA">
        <w:rPr>
          <w:sz w:val="22"/>
        </w:rPr>
        <w:t>W</w:t>
      </w:r>
      <w:r w:rsidR="00D75A70" w:rsidRPr="00C75A95">
        <w:rPr>
          <w:sz w:val="22"/>
        </w:rPr>
        <w:t>ykonawca powołuje się na jego zasoby (załącznik nr 3 do SWZ).</w:t>
      </w:r>
    </w:p>
    <w:p w14:paraId="67B3AD53" w14:textId="5DAA2261" w:rsidR="004D3B3A" w:rsidRPr="00C75A95" w:rsidRDefault="004D3B3A" w:rsidP="00F353E2">
      <w:pPr>
        <w:pStyle w:val="Akapitzlist"/>
        <w:numPr>
          <w:ilvl w:val="0"/>
          <w:numId w:val="46"/>
        </w:numPr>
        <w:ind w:right="-1"/>
        <w:contextualSpacing/>
        <w:jc w:val="both"/>
        <w:rPr>
          <w:sz w:val="22"/>
        </w:rPr>
      </w:pPr>
      <w:r w:rsidRPr="00C75A95">
        <w:rPr>
          <w:b/>
          <w:sz w:val="22"/>
        </w:rPr>
        <w:t>Oświadczenie o niepodleganiu wykluczeniu z postępowania - art. 7 ust. 1</w:t>
      </w:r>
      <w:r w:rsidRPr="00C75A95">
        <w:rPr>
          <w:sz w:val="22"/>
        </w:rPr>
        <w:t xml:space="preserve"> ustawy z dnia </w:t>
      </w:r>
      <w:r w:rsidRPr="00C75A95">
        <w:rPr>
          <w:sz w:val="22"/>
        </w:rPr>
        <w:br/>
        <w:t>13 kwietnia 2022 r. o szczególnych rozwiązaniach w zakresie przeciwdziałania wspieraniu agresji na Ukrainę oraz służących ochronie bezpieczeństwa narodowego (</w:t>
      </w:r>
      <w:r w:rsidRPr="00C75A95">
        <w:rPr>
          <w:b/>
          <w:bCs/>
          <w:sz w:val="22"/>
        </w:rPr>
        <w:t>załącznik nr 6 do SWZ</w:t>
      </w:r>
      <w:r w:rsidRPr="00C75A95">
        <w:rPr>
          <w:sz w:val="22"/>
        </w:rPr>
        <w:t>).</w:t>
      </w:r>
      <w:r w:rsidR="0025013A" w:rsidRPr="00C75A95">
        <w:rPr>
          <w:sz w:val="22"/>
        </w:rPr>
        <w:t xml:space="preserve"> W </w:t>
      </w:r>
      <w:r w:rsidR="0025013A" w:rsidRPr="009131BF">
        <w:rPr>
          <w:sz w:val="22"/>
        </w:rPr>
        <w:t xml:space="preserve">przypadku wspólnego ubiegania się o zamówienie przez </w:t>
      </w:r>
      <w:r w:rsidR="00445BAA">
        <w:rPr>
          <w:sz w:val="22"/>
        </w:rPr>
        <w:t>W</w:t>
      </w:r>
      <w:r w:rsidR="0025013A" w:rsidRPr="009131BF">
        <w:rPr>
          <w:sz w:val="22"/>
        </w:rPr>
        <w:t xml:space="preserve">ykonawców, oświadczenie w tym zakresie składa każdy z </w:t>
      </w:r>
      <w:r w:rsidR="00445BAA">
        <w:rPr>
          <w:sz w:val="22"/>
        </w:rPr>
        <w:t>W</w:t>
      </w:r>
      <w:r w:rsidR="0025013A" w:rsidRPr="009131BF">
        <w:rPr>
          <w:sz w:val="22"/>
        </w:rPr>
        <w:t xml:space="preserve">ykonawców wspólnie ubiegających się </w:t>
      </w:r>
      <w:r w:rsidR="0025013A" w:rsidRPr="009131BF">
        <w:rPr>
          <w:sz w:val="22"/>
        </w:rPr>
        <w:br/>
        <w:t>o zamówienie.</w:t>
      </w:r>
      <w:r w:rsidR="00E90270" w:rsidRPr="009131BF">
        <w:rPr>
          <w:sz w:val="22"/>
        </w:rPr>
        <w:t xml:space="preserve"> </w:t>
      </w:r>
      <w:r w:rsidR="00147756" w:rsidRPr="009131BF">
        <w:rPr>
          <w:sz w:val="22"/>
        </w:rPr>
        <w:t>W przypadku udziału Podwykonawców, jak również w</w:t>
      </w:r>
      <w:r w:rsidR="00E90270" w:rsidRPr="009131BF">
        <w:rPr>
          <w:sz w:val="22"/>
        </w:rPr>
        <w:t xml:space="preserve"> sytuacji polegania na zdolnościach technicznych lub zawodowych podmiotu udostępniającego zasoby załącznik nr 6 składa </w:t>
      </w:r>
      <w:r w:rsidR="00147756" w:rsidRPr="009131BF">
        <w:rPr>
          <w:sz w:val="22"/>
        </w:rPr>
        <w:t xml:space="preserve">zarówno Podwykonawca jak i </w:t>
      </w:r>
      <w:r w:rsidR="00E90270" w:rsidRPr="009131BF">
        <w:rPr>
          <w:sz w:val="22"/>
        </w:rPr>
        <w:t xml:space="preserve">podmiot udostępniający zasoby. </w:t>
      </w:r>
    </w:p>
    <w:p w14:paraId="094A8196" w14:textId="77777777" w:rsidR="003A4667" w:rsidRPr="00C75A95" w:rsidRDefault="00C22C42" w:rsidP="00F353E2">
      <w:pPr>
        <w:pStyle w:val="Akapitzlist"/>
        <w:numPr>
          <w:ilvl w:val="0"/>
          <w:numId w:val="39"/>
        </w:numPr>
        <w:ind w:right="279"/>
        <w:contextualSpacing/>
        <w:rPr>
          <w:sz w:val="22"/>
        </w:rPr>
      </w:pPr>
      <w:r w:rsidRPr="00C75A95">
        <w:rPr>
          <w:sz w:val="22"/>
        </w:rPr>
        <w:t xml:space="preserve">Pozostałe dokumenty, które należy dołączyć do oferty:  </w:t>
      </w:r>
    </w:p>
    <w:p w14:paraId="0A59FF82" w14:textId="0907A82E" w:rsidR="003A4667" w:rsidRPr="00C75A95" w:rsidRDefault="00061DF9" w:rsidP="00F353E2">
      <w:pPr>
        <w:numPr>
          <w:ilvl w:val="0"/>
          <w:numId w:val="40"/>
        </w:numPr>
        <w:spacing w:after="0" w:line="240" w:lineRule="auto"/>
        <w:ind w:right="-1" w:hanging="283"/>
        <w:contextualSpacing/>
        <w:rPr>
          <w:sz w:val="22"/>
        </w:rPr>
      </w:pPr>
      <w:r w:rsidRPr="00F1095F">
        <w:rPr>
          <w:b/>
          <w:bCs/>
          <w:sz w:val="22"/>
        </w:rPr>
        <w:t>p</w:t>
      </w:r>
      <w:r w:rsidR="00C22C42" w:rsidRPr="00F1095F">
        <w:rPr>
          <w:b/>
          <w:bCs/>
          <w:sz w:val="22"/>
        </w:rPr>
        <w:t>ełn</w:t>
      </w:r>
      <w:r w:rsidR="00C20CF3" w:rsidRPr="00F1095F">
        <w:rPr>
          <w:b/>
          <w:bCs/>
          <w:sz w:val="22"/>
        </w:rPr>
        <w:t>omocnictwo</w:t>
      </w:r>
      <w:r w:rsidR="00C20CF3" w:rsidRPr="00C75A95">
        <w:rPr>
          <w:sz w:val="22"/>
        </w:rPr>
        <w:t>;</w:t>
      </w:r>
      <w:r w:rsidR="00C22C42" w:rsidRPr="00C75A95">
        <w:rPr>
          <w:sz w:val="22"/>
        </w:rPr>
        <w:t xml:space="preserve"> </w:t>
      </w:r>
      <w:r w:rsidR="001718DE" w:rsidRPr="00C75A95">
        <w:rPr>
          <w:sz w:val="22"/>
        </w:rPr>
        <w:t>tj.</w:t>
      </w:r>
      <w:r w:rsidR="00C22C42" w:rsidRPr="00C75A95">
        <w:rPr>
          <w:sz w:val="22"/>
        </w:rPr>
        <w:t xml:space="preserve"> oświadczenie woli mocodawcy</w:t>
      </w:r>
      <w:r w:rsidR="00953637" w:rsidRPr="00C75A95">
        <w:rPr>
          <w:sz w:val="22"/>
        </w:rPr>
        <w:t xml:space="preserve"> </w:t>
      </w:r>
      <w:r w:rsidR="00C22C42" w:rsidRPr="00C75A95">
        <w:rPr>
          <w:sz w:val="22"/>
        </w:rPr>
        <w:t>upoważniające ściśle określoną osobę lub osoby do dokonywania w jego imieniu czynności prawnych o</w:t>
      </w:r>
      <w:r w:rsidR="001718DE" w:rsidRPr="00C75A95">
        <w:rPr>
          <w:sz w:val="22"/>
        </w:rPr>
        <w:t>kreślonych w pełnomocnictwie (</w:t>
      </w:r>
      <w:r w:rsidR="00C22C42" w:rsidRPr="00C75A95">
        <w:rPr>
          <w:sz w:val="22"/>
        </w:rPr>
        <w:t>do reprezentowania wykonawcy w postępowaniu o udzielenie zamówienia – podpisania oferty albo do reprezentowania w postępowaniu i zawarcia umowy w sprawie zamówienia publicznego). Pełnomocnictwo należy złożyć w oryginale lub n</w:t>
      </w:r>
      <w:r w:rsidR="00C20CF3" w:rsidRPr="00C75A95">
        <w:rPr>
          <w:sz w:val="22"/>
        </w:rPr>
        <w:t>otarialnie poświadczonej kopii;</w:t>
      </w:r>
      <w:r w:rsidR="00C22C42" w:rsidRPr="00C75A95">
        <w:rPr>
          <w:sz w:val="22"/>
        </w:rPr>
        <w:t xml:space="preserve"> </w:t>
      </w:r>
    </w:p>
    <w:p w14:paraId="39ABD18E" w14:textId="30AB6C73" w:rsidR="003A4667" w:rsidRPr="00C75A95" w:rsidRDefault="00061DF9" w:rsidP="00F353E2">
      <w:pPr>
        <w:numPr>
          <w:ilvl w:val="0"/>
          <w:numId w:val="40"/>
        </w:numPr>
        <w:spacing w:after="0" w:line="240" w:lineRule="auto"/>
        <w:ind w:right="-1" w:hanging="283"/>
        <w:contextualSpacing/>
        <w:rPr>
          <w:sz w:val="22"/>
        </w:rPr>
      </w:pPr>
      <w:r w:rsidRPr="00F1095F">
        <w:rPr>
          <w:b/>
          <w:bCs/>
          <w:sz w:val="22"/>
        </w:rPr>
        <w:t>z</w:t>
      </w:r>
      <w:r w:rsidR="00C22C42" w:rsidRPr="00F1095F">
        <w:rPr>
          <w:b/>
          <w:bCs/>
          <w:sz w:val="22"/>
        </w:rPr>
        <w:t>obowiązanie podmiotu</w:t>
      </w:r>
      <w:r w:rsidR="00C22C42" w:rsidRPr="00C75A95">
        <w:rPr>
          <w:sz w:val="22"/>
        </w:rPr>
        <w:t>, na któreg</w:t>
      </w:r>
      <w:r w:rsidR="00A95A45" w:rsidRPr="00C75A95">
        <w:rPr>
          <w:sz w:val="22"/>
        </w:rPr>
        <w:t xml:space="preserve">o zasoby powołuje się </w:t>
      </w:r>
      <w:r w:rsidR="00445BAA">
        <w:rPr>
          <w:sz w:val="22"/>
        </w:rPr>
        <w:t>W</w:t>
      </w:r>
      <w:r w:rsidR="00A95A45" w:rsidRPr="00C75A95">
        <w:rPr>
          <w:sz w:val="22"/>
        </w:rPr>
        <w:t>ykonawca;</w:t>
      </w:r>
      <w:r w:rsidR="00C22C42" w:rsidRPr="00C75A95">
        <w:rPr>
          <w:sz w:val="22"/>
        </w:rPr>
        <w:t xml:space="preserve"> </w:t>
      </w:r>
      <w:r w:rsidR="00445BAA">
        <w:rPr>
          <w:sz w:val="22"/>
        </w:rPr>
        <w:t>W</w:t>
      </w:r>
      <w:r w:rsidR="00C22C42" w:rsidRPr="00C75A95">
        <w:rPr>
          <w:sz w:val="22"/>
        </w:rPr>
        <w:t xml:space="preserve">ykonawca zobowiązany jest udowodnić zamawiającemu, iż realizując zamówienie będzie dysponował 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t>
      </w:r>
      <w:r w:rsidR="00445BAA">
        <w:rPr>
          <w:sz w:val="22"/>
        </w:rPr>
        <w:t>W</w:t>
      </w:r>
      <w:r w:rsidR="00C22C42" w:rsidRPr="00C75A95">
        <w:rPr>
          <w:sz w:val="22"/>
        </w:rPr>
        <w:t xml:space="preserve">ykonawcy zasobów innego podmiotu; sposób wykorzystania zasobów innego podmiotu przy wykonywaniu zamówienia; zakres i okres udziału innego podmiotu przy wykonywaniu zamówienia; czy podmiot, na zdolnościach którego wykonawca polega </w:t>
      </w:r>
      <w:r w:rsidR="004D3B3A" w:rsidRPr="00C75A95">
        <w:rPr>
          <w:sz w:val="22"/>
        </w:rPr>
        <w:br/>
      </w:r>
      <w:r w:rsidR="00C22C42" w:rsidRPr="00C75A95">
        <w:rPr>
          <w:sz w:val="22"/>
        </w:rPr>
        <w:t>w odniesieniu do warunków udziału w postępowaniu dotyczących wykształcenia, kwalifikacji zawodowych lub doświadczenia, zrealizuje roboty budowlane lub usługi, których wskazane zdolności doty</w:t>
      </w:r>
      <w:r w:rsidR="009C0915" w:rsidRPr="00C75A95">
        <w:rPr>
          <w:sz w:val="22"/>
        </w:rPr>
        <w:t>czą;</w:t>
      </w:r>
    </w:p>
    <w:p w14:paraId="40BED1B2" w14:textId="49272C25" w:rsidR="00D81355" w:rsidRPr="00C75A95" w:rsidRDefault="00D81355" w:rsidP="00F353E2">
      <w:pPr>
        <w:numPr>
          <w:ilvl w:val="0"/>
          <w:numId w:val="40"/>
        </w:numPr>
        <w:spacing w:after="0" w:line="240" w:lineRule="auto"/>
        <w:ind w:right="-1" w:hanging="283"/>
        <w:contextualSpacing/>
        <w:rPr>
          <w:sz w:val="22"/>
        </w:rPr>
      </w:pPr>
      <w:r w:rsidRPr="00F1095F">
        <w:rPr>
          <w:b/>
          <w:bCs/>
          <w:sz w:val="22"/>
        </w:rPr>
        <w:t>oświadczenie</w:t>
      </w:r>
      <w:r w:rsidRPr="00C75A95">
        <w:rPr>
          <w:sz w:val="22"/>
        </w:rPr>
        <w:t xml:space="preserve">, z którego wynika, które roboty wykonają poszczególni </w:t>
      </w:r>
      <w:r w:rsidR="00445BAA">
        <w:rPr>
          <w:sz w:val="22"/>
        </w:rPr>
        <w:t>W</w:t>
      </w:r>
      <w:r w:rsidRPr="00C75A95">
        <w:rPr>
          <w:sz w:val="22"/>
        </w:rPr>
        <w:t xml:space="preserve">ykonawcy (art. 117 ust. 4 ustawy </w:t>
      </w:r>
      <w:proofErr w:type="spellStart"/>
      <w:r w:rsidRPr="00C75A95">
        <w:rPr>
          <w:sz w:val="22"/>
        </w:rPr>
        <w:t>Pzp</w:t>
      </w:r>
      <w:proofErr w:type="spellEnd"/>
      <w:r w:rsidRPr="00C75A95">
        <w:rPr>
          <w:sz w:val="22"/>
        </w:rPr>
        <w:t xml:space="preserve">) – dotyczy </w:t>
      </w:r>
      <w:r w:rsidR="00445BAA">
        <w:rPr>
          <w:sz w:val="22"/>
        </w:rPr>
        <w:t>W</w:t>
      </w:r>
      <w:r w:rsidRPr="00C75A95">
        <w:rPr>
          <w:sz w:val="22"/>
        </w:rPr>
        <w:t>ykonawców wspólnie ubiegających się o zamówienie;</w:t>
      </w:r>
    </w:p>
    <w:p w14:paraId="0F92F853" w14:textId="77777777" w:rsidR="003A4667" w:rsidRPr="00C75A95" w:rsidRDefault="00C20CF3" w:rsidP="00F353E2">
      <w:pPr>
        <w:numPr>
          <w:ilvl w:val="0"/>
          <w:numId w:val="40"/>
        </w:numPr>
        <w:spacing w:after="0" w:line="240" w:lineRule="auto"/>
        <w:ind w:right="-1" w:hanging="283"/>
        <w:contextualSpacing/>
        <w:rPr>
          <w:sz w:val="22"/>
        </w:rPr>
      </w:pPr>
      <w:r w:rsidRPr="00C75A95">
        <w:rPr>
          <w:sz w:val="22"/>
        </w:rPr>
        <w:t>d</w:t>
      </w:r>
      <w:r w:rsidR="00C22C42" w:rsidRPr="00C75A95">
        <w:rPr>
          <w:sz w:val="22"/>
        </w:rPr>
        <w:t xml:space="preserve">okumenty uwiarygodniające zastosowanie rozwiązań równoważnych w przypadku ich zaoferowania przez wykonawcę.  </w:t>
      </w:r>
    </w:p>
    <w:p w14:paraId="34A0BC55" w14:textId="77777777" w:rsidR="00ED196D" w:rsidRDefault="00D66E58" w:rsidP="00F353E2">
      <w:pPr>
        <w:pStyle w:val="Akapitzlist"/>
        <w:numPr>
          <w:ilvl w:val="0"/>
          <w:numId w:val="39"/>
        </w:numPr>
        <w:ind w:right="1"/>
        <w:contextualSpacing/>
        <w:jc w:val="both"/>
        <w:rPr>
          <w:sz w:val="22"/>
        </w:rPr>
      </w:pPr>
      <w:r w:rsidRPr="00C75A95">
        <w:rPr>
          <w:sz w:val="22"/>
        </w:rPr>
        <w:t xml:space="preserve">Zamawiający nie wymaga dołączenia do oferty kosztorysu ofertowego. Zostanie on złożony dopiero przez Wykonawcę wybranego do realizacji zamówienia </w:t>
      </w:r>
      <w:r w:rsidR="00265FA3" w:rsidRPr="00C75A95">
        <w:rPr>
          <w:sz w:val="22"/>
        </w:rPr>
        <w:t>przed podpisaniem umowy.</w:t>
      </w:r>
      <w:r w:rsidRPr="00C75A95">
        <w:rPr>
          <w:sz w:val="22"/>
        </w:rPr>
        <w:t xml:space="preserve"> Wartości </w:t>
      </w:r>
      <w:r w:rsidRPr="00C75A95">
        <w:rPr>
          <w:sz w:val="22"/>
        </w:rPr>
        <w:lastRenderedPageBreak/>
        <w:t xml:space="preserve">poszczególnych pozycji będą pomocne w sytuacji konieczności zmiany umowy w przypadkach, </w:t>
      </w:r>
      <w:r w:rsidR="00F649BD" w:rsidRPr="00C75A95">
        <w:rPr>
          <w:sz w:val="22"/>
        </w:rPr>
        <w:br/>
      </w:r>
      <w:r w:rsidRPr="00C75A95">
        <w:rPr>
          <w:sz w:val="22"/>
        </w:rPr>
        <w:t>o których mowa w art. 455 ustawy</w:t>
      </w:r>
      <w:r w:rsidR="00F649BD" w:rsidRPr="00C75A95">
        <w:rPr>
          <w:sz w:val="22"/>
        </w:rPr>
        <w:t xml:space="preserve"> </w:t>
      </w:r>
      <w:proofErr w:type="spellStart"/>
      <w:r w:rsidR="00F649BD" w:rsidRPr="00C75A95">
        <w:rPr>
          <w:sz w:val="22"/>
        </w:rPr>
        <w:t>Pzp</w:t>
      </w:r>
      <w:proofErr w:type="spellEnd"/>
      <w:r w:rsidR="00F649BD" w:rsidRPr="00C75A95">
        <w:rPr>
          <w:sz w:val="22"/>
        </w:rPr>
        <w:t>.</w:t>
      </w:r>
    </w:p>
    <w:p w14:paraId="695F74A8" w14:textId="60C140C4" w:rsidR="00E236A4" w:rsidRDefault="00E236A4" w:rsidP="00F353E2">
      <w:pPr>
        <w:pStyle w:val="Akapitzlist"/>
        <w:numPr>
          <w:ilvl w:val="0"/>
          <w:numId w:val="39"/>
        </w:numPr>
        <w:ind w:right="1"/>
        <w:contextualSpacing/>
        <w:jc w:val="both"/>
        <w:rPr>
          <w:sz w:val="22"/>
        </w:rPr>
      </w:pPr>
      <w:r w:rsidRPr="00E236A4">
        <w:rPr>
          <w:sz w:val="22"/>
        </w:rPr>
        <w:t xml:space="preserve">W toku badania i oceny ofert zamawiający może żądać od </w:t>
      </w:r>
      <w:r w:rsidR="00445BAA">
        <w:rPr>
          <w:sz w:val="22"/>
        </w:rPr>
        <w:t>W</w:t>
      </w:r>
      <w:r w:rsidRPr="00E236A4">
        <w:rPr>
          <w:sz w:val="22"/>
        </w:rPr>
        <w:t xml:space="preserve">ykonawców wyjaśnień dotyczących treści złożonych ofert oraz przedmiotowych środków dowodowych lub innych składanych dokumentów lub oświadczeń. Niedopuszczalne jest prowadzenie między </w:t>
      </w:r>
      <w:r w:rsidR="00445BAA">
        <w:rPr>
          <w:sz w:val="22"/>
        </w:rPr>
        <w:t>Z</w:t>
      </w:r>
      <w:r w:rsidRPr="00E236A4">
        <w:rPr>
          <w:sz w:val="22"/>
        </w:rPr>
        <w:t xml:space="preserve">amawiającym </w:t>
      </w:r>
      <w:r>
        <w:rPr>
          <w:sz w:val="22"/>
        </w:rPr>
        <w:br/>
      </w:r>
      <w:r w:rsidRPr="00E236A4">
        <w:rPr>
          <w:sz w:val="22"/>
        </w:rPr>
        <w:t xml:space="preserve">a </w:t>
      </w:r>
      <w:r w:rsidR="00445BAA">
        <w:rPr>
          <w:sz w:val="22"/>
        </w:rPr>
        <w:t>W</w:t>
      </w:r>
      <w:r w:rsidRPr="00E236A4">
        <w:rPr>
          <w:sz w:val="22"/>
        </w:rPr>
        <w:t xml:space="preserve">ykonawcą negocjacji dotyczących złożonej oferty oraz, z uwzględnieniem </w:t>
      </w:r>
      <w:r>
        <w:rPr>
          <w:sz w:val="22"/>
        </w:rPr>
        <w:t xml:space="preserve">art. 223 </w:t>
      </w:r>
      <w:r w:rsidRPr="00E236A4">
        <w:rPr>
          <w:sz w:val="22"/>
        </w:rPr>
        <w:t>ust. 2 i art. 187</w:t>
      </w:r>
      <w:r>
        <w:rPr>
          <w:sz w:val="22"/>
        </w:rPr>
        <w:t xml:space="preserve"> ustawy </w:t>
      </w:r>
      <w:proofErr w:type="spellStart"/>
      <w:r>
        <w:rPr>
          <w:sz w:val="22"/>
        </w:rPr>
        <w:t>Pzp</w:t>
      </w:r>
      <w:proofErr w:type="spellEnd"/>
      <w:r w:rsidRPr="00E236A4">
        <w:rPr>
          <w:sz w:val="22"/>
        </w:rPr>
        <w:t>, dokonywanie jakiejkolwiek zmiany w jej treści</w:t>
      </w:r>
      <w:r w:rsidR="00F1095F">
        <w:rPr>
          <w:sz w:val="22"/>
        </w:rPr>
        <w:t>.</w:t>
      </w:r>
    </w:p>
    <w:p w14:paraId="371FC325" w14:textId="402B4B11" w:rsidR="00860369" w:rsidRPr="00C75A95" w:rsidRDefault="00ED196D" w:rsidP="00F353E2">
      <w:pPr>
        <w:pStyle w:val="Akapitzlist"/>
        <w:numPr>
          <w:ilvl w:val="0"/>
          <w:numId w:val="39"/>
        </w:numPr>
        <w:ind w:right="1"/>
        <w:contextualSpacing/>
        <w:jc w:val="both"/>
        <w:rPr>
          <w:b/>
          <w:bCs/>
          <w:sz w:val="22"/>
        </w:rPr>
      </w:pPr>
      <w:r w:rsidRPr="00C75A95">
        <w:rPr>
          <w:sz w:val="22"/>
        </w:rPr>
        <w:t xml:space="preserve">Przedmiotowe środki dowodowe: </w:t>
      </w:r>
      <w:r w:rsidR="00860369" w:rsidRPr="00C75A95">
        <w:rPr>
          <w:b/>
          <w:bCs/>
          <w:sz w:val="22"/>
        </w:rPr>
        <w:t>Z</w:t>
      </w:r>
      <w:r w:rsidRPr="00C75A95">
        <w:rPr>
          <w:b/>
          <w:bCs/>
          <w:sz w:val="22"/>
        </w:rPr>
        <w:t xml:space="preserve">amawiający nie wymaga złożenia przedmiotowych środków dowodowych. </w:t>
      </w:r>
    </w:p>
    <w:p w14:paraId="7B46347D" w14:textId="77777777" w:rsidR="00FE0543" w:rsidRPr="00C75A95" w:rsidRDefault="00FE0543" w:rsidP="004F3C6B">
      <w:pPr>
        <w:ind w:left="0" w:right="1" w:firstLine="0"/>
        <w:contextualSpacing/>
        <w:rPr>
          <w:sz w:val="22"/>
        </w:rPr>
      </w:pPr>
    </w:p>
    <w:p w14:paraId="545A2262" w14:textId="0DF666E4" w:rsidR="00953637" w:rsidRPr="00C75A95" w:rsidRDefault="00953637" w:rsidP="00013E99">
      <w:pPr>
        <w:shd w:val="clear" w:color="auto" w:fill="D9D9D9" w:themeFill="background1" w:themeFillShade="D9"/>
        <w:spacing w:after="0" w:line="240" w:lineRule="auto"/>
        <w:ind w:left="0" w:right="-1" w:firstLine="0"/>
        <w:contextualSpacing/>
        <w:jc w:val="left"/>
        <w:rPr>
          <w:b/>
          <w:sz w:val="22"/>
        </w:rPr>
      </w:pPr>
      <w:r w:rsidRPr="00C75A95">
        <w:rPr>
          <w:b/>
          <w:sz w:val="22"/>
        </w:rPr>
        <w:t xml:space="preserve">§12. </w:t>
      </w:r>
      <w:r w:rsidR="00E300E7" w:rsidRPr="00C75A95">
        <w:rPr>
          <w:b/>
          <w:sz w:val="22"/>
        </w:rPr>
        <w:t>W</w:t>
      </w:r>
      <w:r w:rsidRPr="00C75A95">
        <w:rPr>
          <w:b/>
          <w:sz w:val="22"/>
        </w:rPr>
        <w:t xml:space="preserve">ykaz podmiotowych środków dowodowych, potwierdzających spełnianie warunków </w:t>
      </w:r>
      <w:r w:rsidR="00620E03" w:rsidRPr="00C75A95">
        <w:rPr>
          <w:b/>
          <w:sz w:val="22"/>
        </w:rPr>
        <w:br/>
        <w:t xml:space="preserve">        </w:t>
      </w:r>
      <w:r w:rsidRPr="00C75A95">
        <w:rPr>
          <w:b/>
          <w:sz w:val="22"/>
        </w:rPr>
        <w:t xml:space="preserve">udziału </w:t>
      </w:r>
      <w:r w:rsidR="007D6343" w:rsidRPr="00C75A95">
        <w:rPr>
          <w:b/>
          <w:sz w:val="22"/>
        </w:rPr>
        <w:t xml:space="preserve"> </w:t>
      </w:r>
      <w:r w:rsidRPr="00C75A95">
        <w:rPr>
          <w:b/>
          <w:sz w:val="22"/>
        </w:rPr>
        <w:t xml:space="preserve">w postępowaniu oraz brak podstaw wykluczenia </w:t>
      </w:r>
    </w:p>
    <w:p w14:paraId="20E5FD38" w14:textId="77777777" w:rsidR="00953637" w:rsidRPr="00C75A95" w:rsidRDefault="00953637" w:rsidP="00825454">
      <w:pPr>
        <w:spacing w:after="0" w:line="240" w:lineRule="auto"/>
        <w:ind w:left="0" w:right="-1" w:firstLine="0"/>
        <w:contextualSpacing/>
        <w:rPr>
          <w:sz w:val="22"/>
        </w:rPr>
      </w:pPr>
    </w:p>
    <w:p w14:paraId="32300B3C" w14:textId="6C36F4E8" w:rsidR="003A4667" w:rsidRPr="00C75A95" w:rsidRDefault="00C22C42" w:rsidP="00C20D44">
      <w:pPr>
        <w:numPr>
          <w:ilvl w:val="0"/>
          <w:numId w:val="2"/>
        </w:numPr>
        <w:spacing w:after="0" w:line="240" w:lineRule="auto"/>
        <w:ind w:right="-1" w:hanging="283"/>
        <w:contextualSpacing/>
        <w:rPr>
          <w:sz w:val="22"/>
        </w:rPr>
      </w:pPr>
      <w:r w:rsidRPr="00C75A95">
        <w:rPr>
          <w:sz w:val="22"/>
        </w:rPr>
        <w:t xml:space="preserve">Zgodnie z art. 274 ust. 1 ustawy </w:t>
      </w:r>
      <w:proofErr w:type="spellStart"/>
      <w:r w:rsidRPr="00C75A95">
        <w:rPr>
          <w:sz w:val="22"/>
        </w:rPr>
        <w:t>Pzp</w:t>
      </w:r>
      <w:proofErr w:type="spellEnd"/>
      <w:r w:rsidRPr="00C75A95">
        <w:rPr>
          <w:sz w:val="22"/>
        </w:rPr>
        <w:t xml:space="preserve"> </w:t>
      </w:r>
      <w:r w:rsidR="00445BAA">
        <w:rPr>
          <w:sz w:val="22"/>
        </w:rPr>
        <w:t>Z</w:t>
      </w:r>
      <w:r w:rsidRPr="00C75A95">
        <w:rPr>
          <w:sz w:val="22"/>
        </w:rPr>
        <w:t xml:space="preserve">amawiający wezwie </w:t>
      </w:r>
      <w:r w:rsidR="00445BAA">
        <w:rPr>
          <w:sz w:val="22"/>
        </w:rPr>
        <w:t>W</w:t>
      </w:r>
      <w:r w:rsidRPr="00C75A95">
        <w:rPr>
          <w:sz w:val="22"/>
        </w:rPr>
        <w:t xml:space="preserve">ykonawcę, którego oferta została najwyżej oceniona, do złożenia podmiotowych środków dowodowych, aktualnych na dzień </w:t>
      </w:r>
      <w:r w:rsidR="00941EA0" w:rsidRPr="00C75A95">
        <w:rPr>
          <w:sz w:val="22"/>
        </w:rPr>
        <w:t xml:space="preserve">ich </w:t>
      </w:r>
      <w:r w:rsidRPr="00C75A95">
        <w:rPr>
          <w:sz w:val="22"/>
        </w:rPr>
        <w:t xml:space="preserve">złożenia tj.: </w:t>
      </w:r>
    </w:p>
    <w:p w14:paraId="782BD7FB" w14:textId="23CA9D9D" w:rsidR="003A4667" w:rsidRPr="00C75A95" w:rsidRDefault="00C22C42" w:rsidP="00C20D44">
      <w:pPr>
        <w:numPr>
          <w:ilvl w:val="1"/>
          <w:numId w:val="2"/>
        </w:numPr>
        <w:spacing w:after="0" w:line="240" w:lineRule="auto"/>
        <w:ind w:right="-1" w:hanging="283"/>
        <w:contextualSpacing/>
        <w:rPr>
          <w:sz w:val="22"/>
        </w:rPr>
      </w:pPr>
      <w:r w:rsidRPr="00C75A95">
        <w:rPr>
          <w:b/>
          <w:sz w:val="22"/>
        </w:rPr>
        <w:t xml:space="preserve">wykaz robót budowlanych </w:t>
      </w:r>
      <w:r w:rsidRPr="00C75A95">
        <w:rPr>
          <w:sz w:val="22"/>
        </w:rPr>
        <w:t>wykonanych nie wcześniej niż</w:t>
      </w:r>
      <w:r w:rsidR="007D6343" w:rsidRPr="00C75A95">
        <w:rPr>
          <w:sz w:val="22"/>
        </w:rPr>
        <w:t xml:space="preserve"> </w:t>
      </w:r>
      <w:r w:rsidRPr="00C75A95">
        <w:rPr>
          <w:sz w:val="22"/>
        </w:rPr>
        <w:t>w okresie ostatnich 5 lat, a jeżeli okres prowadzenia działalności jest krótszy – w tym okresie, wraz z podaniem ich rodzaju, wartości, daty, miejsca wykonania</w:t>
      </w:r>
      <w:r w:rsidR="007D6343" w:rsidRPr="00C75A95">
        <w:rPr>
          <w:sz w:val="22"/>
        </w:rPr>
        <w:t xml:space="preserve"> </w:t>
      </w:r>
      <w:r w:rsidRPr="00C75A95">
        <w:rPr>
          <w:sz w:val="22"/>
        </w:rPr>
        <w:t xml:space="preserve">i podmiotów, na rzecz których roboty te zostały wykonane, </w:t>
      </w:r>
      <w:r w:rsidR="00941EA0" w:rsidRPr="00C75A95">
        <w:rPr>
          <w:sz w:val="22"/>
        </w:rPr>
        <w:br/>
      </w:r>
      <w:r w:rsidRPr="00C75A95">
        <w:rPr>
          <w:sz w:val="22"/>
        </w:rPr>
        <w:t>z załączeniem dowodów określających czy te roboty budowlane zostały wykonane należycie,</w:t>
      </w:r>
      <w:r w:rsidR="00941EA0" w:rsidRPr="00C75A95">
        <w:rPr>
          <w:sz w:val="22"/>
        </w:rPr>
        <w:t xml:space="preserve"> </w:t>
      </w:r>
      <w:r w:rsidRPr="00C75A95">
        <w:rPr>
          <w:sz w:val="22"/>
        </w:rPr>
        <w:t>przy czym dowodami,</w:t>
      </w:r>
      <w:r w:rsidR="007D6343" w:rsidRPr="00C75A95">
        <w:rPr>
          <w:sz w:val="22"/>
        </w:rPr>
        <w:t xml:space="preserve"> </w:t>
      </w:r>
      <w:r w:rsidRPr="00C75A95">
        <w:rPr>
          <w:sz w:val="22"/>
        </w:rPr>
        <w:t xml:space="preserve">o których mowa, są referencje bądź inne dokumenty wystawione przez podmiot, na rzecz którego roboty budowlane były wykonywane, a jeżeli z uzasadnionej przyczyny o obiektywnym charakterze </w:t>
      </w:r>
      <w:r w:rsidR="00445BAA">
        <w:rPr>
          <w:sz w:val="22"/>
        </w:rPr>
        <w:t>W</w:t>
      </w:r>
      <w:r w:rsidRPr="00C75A95">
        <w:rPr>
          <w:sz w:val="22"/>
        </w:rPr>
        <w:t>ykonawca nie jest w stanie uzyskać ty</w:t>
      </w:r>
      <w:r w:rsidR="00941EA0" w:rsidRPr="00C75A95">
        <w:rPr>
          <w:sz w:val="22"/>
        </w:rPr>
        <w:t>ch dokumentów – inne dokumenty;</w:t>
      </w:r>
    </w:p>
    <w:p w14:paraId="4509BA8F" w14:textId="2B372683" w:rsidR="003A4667" w:rsidRPr="00C75A95" w:rsidRDefault="00C22C42" w:rsidP="00C20D44">
      <w:pPr>
        <w:numPr>
          <w:ilvl w:val="1"/>
          <w:numId w:val="2"/>
        </w:numPr>
        <w:spacing w:after="0" w:line="240" w:lineRule="auto"/>
        <w:ind w:right="-1" w:hanging="283"/>
        <w:contextualSpacing/>
        <w:rPr>
          <w:sz w:val="22"/>
        </w:rPr>
      </w:pPr>
      <w:r w:rsidRPr="00C75A95">
        <w:rPr>
          <w:b/>
          <w:sz w:val="22"/>
        </w:rPr>
        <w:t>wykaz osób</w:t>
      </w:r>
      <w:r w:rsidR="00C20CF3" w:rsidRPr="00C75A95">
        <w:rPr>
          <w:b/>
          <w:sz w:val="22"/>
        </w:rPr>
        <w:t xml:space="preserve"> </w:t>
      </w:r>
      <w:r w:rsidRPr="00C75A95">
        <w:rPr>
          <w:sz w:val="22"/>
        </w:rPr>
        <w:t xml:space="preserve">skierowanych przez </w:t>
      </w:r>
      <w:r w:rsidR="00445BAA">
        <w:rPr>
          <w:sz w:val="22"/>
        </w:rPr>
        <w:t>W</w:t>
      </w:r>
      <w:r w:rsidRPr="00C75A95">
        <w:rPr>
          <w:sz w:val="22"/>
        </w:rPr>
        <w:t xml:space="preserve">ykonawcę do realizacji zamówienia publicznego wraz </w:t>
      </w:r>
      <w:r w:rsidR="00941EA0" w:rsidRPr="00C75A95">
        <w:rPr>
          <w:sz w:val="22"/>
        </w:rPr>
        <w:br/>
      </w:r>
      <w:r w:rsidRPr="00C75A95">
        <w:rPr>
          <w:sz w:val="22"/>
        </w:rPr>
        <w:t xml:space="preserve">z informacjami na temat ich kwalifikacji zawodowych i uprawnień niezbędnych do wykonania zamówienia publicznego, a także zakresu wykonywanych przez nie czynności oraz informacją </w:t>
      </w:r>
      <w:r w:rsidR="00941EA0" w:rsidRPr="00C75A95">
        <w:rPr>
          <w:sz w:val="22"/>
        </w:rPr>
        <w:br/>
      </w:r>
      <w:r w:rsidRPr="00C75A95">
        <w:rPr>
          <w:sz w:val="22"/>
        </w:rPr>
        <w:t>o podstawi</w:t>
      </w:r>
      <w:r w:rsidR="00CE47E3" w:rsidRPr="00C75A95">
        <w:rPr>
          <w:sz w:val="22"/>
        </w:rPr>
        <w:t>e do dysponowania tymi osobami</w:t>
      </w:r>
      <w:r w:rsidR="00941EA0" w:rsidRPr="00C75A95">
        <w:rPr>
          <w:sz w:val="22"/>
        </w:rPr>
        <w:t>;</w:t>
      </w:r>
    </w:p>
    <w:p w14:paraId="51B5BDCB" w14:textId="64915A6D" w:rsidR="0020786F" w:rsidRPr="00C75A95" w:rsidRDefault="00C22C42" w:rsidP="0020786F">
      <w:pPr>
        <w:numPr>
          <w:ilvl w:val="1"/>
          <w:numId w:val="2"/>
        </w:numPr>
        <w:spacing w:after="0" w:line="240" w:lineRule="auto"/>
        <w:ind w:right="-1" w:hanging="283"/>
        <w:contextualSpacing/>
        <w:rPr>
          <w:sz w:val="22"/>
        </w:rPr>
      </w:pPr>
      <w:r w:rsidRPr="00C75A95">
        <w:rPr>
          <w:b/>
          <w:sz w:val="22"/>
        </w:rPr>
        <w:t>oświadczenie o przynależności lub braku przynależności do tej samej grupy kapitałowej</w:t>
      </w:r>
      <w:r w:rsidRPr="00C75A95">
        <w:rPr>
          <w:sz w:val="22"/>
        </w:rPr>
        <w:t xml:space="preserve">, </w:t>
      </w:r>
      <w:r w:rsidR="00941EA0" w:rsidRPr="00C75A95">
        <w:rPr>
          <w:bCs/>
          <w:sz w:val="22"/>
        </w:rPr>
        <w:t xml:space="preserve">oświadczenia w zakresie art. 108 ust. 1 pkt 5 ustawy </w:t>
      </w:r>
      <w:proofErr w:type="spellStart"/>
      <w:r w:rsidR="00941EA0" w:rsidRPr="00C75A95">
        <w:rPr>
          <w:bCs/>
          <w:sz w:val="22"/>
        </w:rPr>
        <w:t>Pzp</w:t>
      </w:r>
      <w:proofErr w:type="spellEnd"/>
      <w:r w:rsidR="00941EA0" w:rsidRPr="00C75A95">
        <w:rPr>
          <w:bCs/>
          <w:sz w:val="22"/>
        </w:rPr>
        <w:t xml:space="preserve">; </w:t>
      </w:r>
      <w:bookmarkStart w:id="2" w:name="_Hlk135813149"/>
      <w:r w:rsidR="00941EA0" w:rsidRPr="00C75A95">
        <w:rPr>
          <w:bCs/>
          <w:sz w:val="22"/>
        </w:rPr>
        <w:t xml:space="preserve">w przypadku wspólnego ubiegania się o zamówienie przez </w:t>
      </w:r>
      <w:r w:rsidR="00F75AB0" w:rsidRPr="00C75A95">
        <w:rPr>
          <w:bCs/>
          <w:sz w:val="22"/>
        </w:rPr>
        <w:t>w</w:t>
      </w:r>
      <w:r w:rsidR="00941EA0" w:rsidRPr="00C75A95">
        <w:rPr>
          <w:bCs/>
          <w:sz w:val="22"/>
        </w:rPr>
        <w:t xml:space="preserve">ykonawców, oświadczenie w zakresie składa każdy z </w:t>
      </w:r>
      <w:r w:rsidR="00445BAA">
        <w:rPr>
          <w:bCs/>
          <w:sz w:val="22"/>
        </w:rPr>
        <w:t>W</w:t>
      </w:r>
      <w:r w:rsidR="00941EA0" w:rsidRPr="00C75A95">
        <w:rPr>
          <w:bCs/>
          <w:sz w:val="22"/>
        </w:rPr>
        <w:t>ykonawców wspólnie ubiegających się o zamówienie</w:t>
      </w:r>
      <w:bookmarkEnd w:id="2"/>
      <w:r w:rsidR="00DC45A5">
        <w:rPr>
          <w:bCs/>
          <w:sz w:val="22"/>
        </w:rPr>
        <w:t>;</w:t>
      </w:r>
    </w:p>
    <w:p w14:paraId="63B0E970" w14:textId="7D08B286" w:rsidR="0020786F" w:rsidRPr="00C75A95" w:rsidRDefault="0020786F" w:rsidP="0020786F">
      <w:pPr>
        <w:numPr>
          <w:ilvl w:val="1"/>
          <w:numId w:val="2"/>
        </w:numPr>
        <w:spacing w:after="0" w:line="240" w:lineRule="auto"/>
        <w:ind w:right="-1" w:hanging="283"/>
        <w:contextualSpacing/>
        <w:rPr>
          <w:sz w:val="22"/>
        </w:rPr>
      </w:pPr>
      <w:r w:rsidRPr="00C75A95">
        <w:rPr>
          <w:b/>
          <w:bCs/>
          <w:sz w:val="22"/>
        </w:rPr>
        <w:t>informacje/zaświadczenia z Krajowego Rejestru Karnego</w:t>
      </w:r>
      <w:r w:rsidRPr="00C75A95">
        <w:rPr>
          <w:sz w:val="22"/>
        </w:rPr>
        <w:t xml:space="preserve"> w zakresie:</w:t>
      </w:r>
    </w:p>
    <w:p w14:paraId="14F8644D" w14:textId="77777777" w:rsidR="0020786F" w:rsidRPr="00C75A95" w:rsidRDefault="0020786F" w:rsidP="0020786F">
      <w:pPr>
        <w:spacing w:after="0" w:line="240" w:lineRule="auto"/>
        <w:ind w:left="557" w:right="-1" w:firstLine="0"/>
        <w:contextualSpacing/>
        <w:rPr>
          <w:sz w:val="22"/>
        </w:rPr>
      </w:pPr>
      <w:r w:rsidRPr="00C75A95">
        <w:rPr>
          <w:sz w:val="22"/>
        </w:rPr>
        <w:t xml:space="preserve">a) art. 108 ust. 1 pkt 1 i 2 ustawy </w:t>
      </w:r>
      <w:proofErr w:type="spellStart"/>
      <w:r w:rsidRPr="00C75A95">
        <w:rPr>
          <w:sz w:val="22"/>
        </w:rPr>
        <w:t>Pzp</w:t>
      </w:r>
      <w:proofErr w:type="spellEnd"/>
      <w:r w:rsidRPr="00C75A95">
        <w:rPr>
          <w:sz w:val="22"/>
        </w:rPr>
        <w:t>,</w:t>
      </w:r>
    </w:p>
    <w:p w14:paraId="182CA60E" w14:textId="77777777" w:rsidR="0020786F" w:rsidRPr="00C75A95" w:rsidRDefault="0020786F" w:rsidP="0020786F">
      <w:pPr>
        <w:spacing w:after="0" w:line="240" w:lineRule="auto"/>
        <w:ind w:left="557" w:right="-1" w:firstLine="0"/>
        <w:contextualSpacing/>
        <w:rPr>
          <w:sz w:val="22"/>
        </w:rPr>
      </w:pPr>
      <w:r w:rsidRPr="00C75A95">
        <w:rPr>
          <w:sz w:val="22"/>
        </w:rPr>
        <w:t xml:space="preserve">b) art. 108 ust. 1 pkt 4 ustawy </w:t>
      </w:r>
      <w:proofErr w:type="spellStart"/>
      <w:r w:rsidRPr="00C75A95">
        <w:rPr>
          <w:sz w:val="22"/>
        </w:rPr>
        <w:t>Pzp</w:t>
      </w:r>
      <w:proofErr w:type="spellEnd"/>
      <w:r w:rsidRPr="00C75A95">
        <w:rPr>
          <w:sz w:val="22"/>
        </w:rPr>
        <w:t>, dotyczącej orzeczenia zakazu ubiegania się o zamówienie publiczne tytułem środka karnego.</w:t>
      </w:r>
    </w:p>
    <w:p w14:paraId="03EB36E3" w14:textId="77777777" w:rsidR="0020786F" w:rsidRPr="00C75A95" w:rsidRDefault="0020786F" w:rsidP="0020786F">
      <w:pPr>
        <w:spacing w:after="0" w:line="240" w:lineRule="auto"/>
        <w:ind w:left="557" w:right="-1" w:firstLine="0"/>
        <w:contextualSpacing/>
        <w:rPr>
          <w:sz w:val="22"/>
        </w:rPr>
      </w:pPr>
    </w:p>
    <w:p w14:paraId="5187BFE6" w14:textId="531FEAA4" w:rsidR="00A44668" w:rsidRPr="00C75A95" w:rsidRDefault="0020786F" w:rsidP="004F3C6B">
      <w:pPr>
        <w:spacing w:after="0" w:line="240" w:lineRule="auto"/>
        <w:ind w:left="557" w:right="-1" w:firstLine="0"/>
        <w:contextualSpacing/>
        <w:rPr>
          <w:sz w:val="22"/>
        </w:rPr>
      </w:pPr>
      <w:r w:rsidRPr="00C75A95">
        <w:rPr>
          <w:sz w:val="22"/>
        </w:rPr>
        <w:t>W przypadku wspólnego ubiegania się o zamówienie przez Wykonawców,</w:t>
      </w:r>
      <w:r w:rsidR="007A7B2B">
        <w:rPr>
          <w:sz w:val="22"/>
        </w:rPr>
        <w:t xml:space="preserve"> </w:t>
      </w:r>
      <w:r w:rsidR="007A7B2B" w:rsidRPr="007A7B2B">
        <w:rPr>
          <w:sz w:val="22"/>
        </w:rPr>
        <w:t xml:space="preserve">oświadczenie </w:t>
      </w:r>
      <w:r w:rsidR="007A7B2B">
        <w:rPr>
          <w:sz w:val="22"/>
        </w:rPr>
        <w:br/>
      </w:r>
      <w:r w:rsidR="007A7B2B" w:rsidRPr="007A7B2B">
        <w:rPr>
          <w:sz w:val="22"/>
        </w:rPr>
        <w:t>o przynależności lub braku przynależności do tej samej grupy kapitałowej</w:t>
      </w:r>
      <w:r w:rsidRPr="00C75A95">
        <w:rPr>
          <w:sz w:val="22"/>
        </w:rPr>
        <w:t xml:space="preserve"> </w:t>
      </w:r>
      <w:r w:rsidR="007A7B2B">
        <w:rPr>
          <w:sz w:val="22"/>
        </w:rPr>
        <w:t xml:space="preserve">oraz </w:t>
      </w:r>
      <w:r w:rsidRPr="00C75A95">
        <w:rPr>
          <w:sz w:val="22"/>
        </w:rPr>
        <w:t xml:space="preserve">informacje /zaświadczenia z Krajowego Rejestru Karnego składa każdy z Wykonawców ubiegających się </w:t>
      </w:r>
      <w:r w:rsidR="004F3C6B" w:rsidRPr="00C75A95">
        <w:rPr>
          <w:sz w:val="22"/>
        </w:rPr>
        <w:br/>
      </w:r>
      <w:r w:rsidRPr="00C75A95">
        <w:rPr>
          <w:sz w:val="22"/>
        </w:rPr>
        <w:t>o zamówienie.</w:t>
      </w:r>
      <w:r w:rsidR="00286BCF">
        <w:rPr>
          <w:sz w:val="22"/>
        </w:rPr>
        <w:t xml:space="preserve"> W przypadku wskazania w ofercie Podwykonawcy jest on również zobowiązany do złożenia wyżej wskazanych dokumentów z Krajowego Rejestru Karnego.  </w:t>
      </w:r>
    </w:p>
    <w:p w14:paraId="34C7E446" w14:textId="77777777" w:rsidR="00A24CF2" w:rsidRPr="00C75A95" w:rsidRDefault="00A24CF2" w:rsidP="00A44668">
      <w:pPr>
        <w:spacing w:after="0" w:line="240" w:lineRule="auto"/>
        <w:ind w:left="557" w:right="-1" w:firstLine="0"/>
        <w:contextualSpacing/>
        <w:rPr>
          <w:sz w:val="22"/>
        </w:rPr>
      </w:pPr>
    </w:p>
    <w:p w14:paraId="3CFFAB24" w14:textId="77777777" w:rsidR="00286BCF" w:rsidRPr="00286BCF" w:rsidRDefault="0020786F" w:rsidP="00286BCF">
      <w:pPr>
        <w:pStyle w:val="Akapitzlist"/>
        <w:numPr>
          <w:ilvl w:val="0"/>
          <w:numId w:val="2"/>
        </w:numPr>
        <w:ind w:left="284" w:right="-1" w:hanging="284"/>
        <w:contextualSpacing/>
        <w:jc w:val="both"/>
        <w:rPr>
          <w:sz w:val="22"/>
        </w:rPr>
      </w:pPr>
      <w:r w:rsidRPr="00C75A95">
        <w:rPr>
          <w:rFonts w:eastAsiaTheme="minorEastAsia"/>
          <w:sz w:val="22"/>
        </w:rPr>
        <w:t xml:space="preserve">Jeżeli </w:t>
      </w:r>
      <w:r w:rsidR="00286BCF">
        <w:rPr>
          <w:rFonts w:eastAsiaTheme="minorEastAsia"/>
          <w:sz w:val="22"/>
        </w:rPr>
        <w:t>W</w:t>
      </w:r>
      <w:r w:rsidRPr="00C75A95">
        <w:rPr>
          <w:rFonts w:eastAsiaTheme="minorEastAsia"/>
          <w:sz w:val="22"/>
        </w:rPr>
        <w:t xml:space="preserve">ykonawca nie złożył oświadczenia, o którym mowa w art. 125 ust. 1, podmiotowych środków dowodowych, innych dokumentów lub oświadczeń składanych w postępowaniu lub są one niekompletne lub zawierają błędy, </w:t>
      </w:r>
      <w:r w:rsidR="00286BCF">
        <w:rPr>
          <w:rFonts w:eastAsiaTheme="minorEastAsia"/>
          <w:sz w:val="22"/>
        </w:rPr>
        <w:t>Z</w:t>
      </w:r>
      <w:r w:rsidRPr="00C75A95">
        <w:rPr>
          <w:rFonts w:eastAsiaTheme="minorEastAsia"/>
          <w:sz w:val="22"/>
        </w:rPr>
        <w:t xml:space="preserve">amawiający wzywa </w:t>
      </w:r>
      <w:r w:rsidR="00286BCF">
        <w:rPr>
          <w:rFonts w:eastAsiaTheme="minorEastAsia"/>
          <w:sz w:val="22"/>
        </w:rPr>
        <w:t>W</w:t>
      </w:r>
      <w:r w:rsidRPr="00C75A95">
        <w:rPr>
          <w:rFonts w:eastAsiaTheme="minorEastAsia"/>
          <w:sz w:val="22"/>
        </w:rPr>
        <w:t>ykonawcę odpowiednio do ich złożenia, poprawienia lub uzupełnienia w wyznaczonym terminie.</w:t>
      </w:r>
    </w:p>
    <w:p w14:paraId="028D4D71" w14:textId="76A898ED" w:rsidR="00A24CF2" w:rsidRPr="00286BCF" w:rsidRDefault="00286BCF" w:rsidP="00286BCF">
      <w:pPr>
        <w:pStyle w:val="Akapitzlist"/>
        <w:numPr>
          <w:ilvl w:val="0"/>
          <w:numId w:val="2"/>
        </w:numPr>
        <w:ind w:left="284" w:right="-1" w:hanging="284"/>
        <w:contextualSpacing/>
        <w:jc w:val="both"/>
        <w:rPr>
          <w:sz w:val="22"/>
        </w:rPr>
      </w:pPr>
      <w:r w:rsidRPr="00286BCF">
        <w:rPr>
          <w:sz w:val="22"/>
        </w:rPr>
        <w:t xml:space="preserve">Zgodnie z art. 128 ust. 5 ustawy </w:t>
      </w:r>
      <w:proofErr w:type="spellStart"/>
      <w:r w:rsidRPr="00286BCF">
        <w:rPr>
          <w:sz w:val="22"/>
        </w:rPr>
        <w:t>Pzp</w:t>
      </w:r>
      <w:proofErr w:type="spellEnd"/>
      <w:r w:rsidRPr="00286BCF">
        <w:rPr>
          <w:sz w:val="22"/>
        </w:rPr>
        <w:t xml:space="preserve">, jeżeli złożone przez Wykonawcę oświadczenie, o którym mowa w art. 125 ust. 1, lub podmiotowe środki dowodowe budzą wątpliwości Zamawiający zwróci się bezpośrednio do podmiotu, który jest w posiadaniu informacji lub dokumentów istotnych w tym </w:t>
      </w:r>
      <w:r w:rsidRPr="00286BCF">
        <w:rPr>
          <w:sz w:val="22"/>
        </w:rPr>
        <w:lastRenderedPageBreak/>
        <w:t>zakresie dla oceny spełniania przez wykonawcę warunków udziału w postępowaniu, kryteriów selekcji lub braku podstaw wykluczenia, o przedstawienie takich informacji lub dokumentów.</w:t>
      </w:r>
    </w:p>
    <w:p w14:paraId="13F72AB1" w14:textId="03DA1D72" w:rsidR="006B76A4" w:rsidRPr="00C75A95" w:rsidRDefault="0020786F" w:rsidP="00A24CF2">
      <w:pPr>
        <w:pStyle w:val="Akapitzlist"/>
        <w:numPr>
          <w:ilvl w:val="0"/>
          <w:numId w:val="2"/>
        </w:numPr>
        <w:ind w:left="284" w:right="-1" w:hanging="284"/>
        <w:contextualSpacing/>
        <w:jc w:val="both"/>
        <w:rPr>
          <w:sz w:val="22"/>
        </w:rPr>
      </w:pPr>
      <w:r w:rsidRPr="00C75A95">
        <w:rPr>
          <w:rFonts w:eastAsiaTheme="minorEastAsia"/>
          <w:sz w:val="22"/>
        </w:rPr>
        <w:t xml:space="preserve">Zamawiający może żądać od </w:t>
      </w:r>
      <w:r w:rsidR="00445BAA">
        <w:rPr>
          <w:rFonts w:eastAsiaTheme="minorEastAsia"/>
          <w:sz w:val="22"/>
        </w:rPr>
        <w:t>W</w:t>
      </w:r>
      <w:r w:rsidRPr="00C75A95">
        <w:rPr>
          <w:rFonts w:eastAsiaTheme="minorEastAsia"/>
          <w:sz w:val="22"/>
        </w:rPr>
        <w:t xml:space="preserve">ykonawców wyjaśnień dotyczących treści oświadczeń lub złożonych podmiotowych środków dowodowych lub innych dokumentów lub oświadczeń składanych </w:t>
      </w:r>
      <w:r w:rsidRPr="00C75A95">
        <w:rPr>
          <w:rFonts w:eastAsiaTheme="minorEastAsia"/>
          <w:sz w:val="22"/>
        </w:rPr>
        <w:br/>
        <w:t>w postępowaniu.</w:t>
      </w:r>
    </w:p>
    <w:p w14:paraId="579858A9" w14:textId="77777777" w:rsidR="0020786F" w:rsidRPr="00C75A95" w:rsidRDefault="0020786F" w:rsidP="0020786F">
      <w:pPr>
        <w:spacing w:after="0" w:line="240" w:lineRule="auto"/>
        <w:ind w:right="-1"/>
        <w:contextualSpacing/>
        <w:rPr>
          <w:sz w:val="22"/>
        </w:rPr>
      </w:pPr>
    </w:p>
    <w:p w14:paraId="14A3F0F2" w14:textId="19DFAF36" w:rsidR="00A44021" w:rsidRPr="00C75A95" w:rsidRDefault="00A44021" w:rsidP="000848C3">
      <w:pPr>
        <w:shd w:val="clear" w:color="auto" w:fill="D9D9D9" w:themeFill="background1" w:themeFillShade="D9"/>
        <w:spacing w:after="0" w:line="240" w:lineRule="auto"/>
        <w:ind w:left="0" w:right="-1" w:firstLine="0"/>
        <w:jc w:val="left"/>
        <w:rPr>
          <w:b/>
          <w:sz w:val="22"/>
        </w:rPr>
      </w:pPr>
      <w:r w:rsidRPr="00C75A95">
        <w:rPr>
          <w:b/>
          <w:sz w:val="22"/>
        </w:rPr>
        <w:t>§13. Informacje o sposobie porozumiewania się zamawiającego z wykonawcami</w:t>
      </w:r>
      <w:r w:rsidR="00DB1BED" w:rsidRPr="00C75A95">
        <w:rPr>
          <w:b/>
          <w:sz w:val="22"/>
        </w:rPr>
        <w:t>,</w:t>
      </w:r>
      <w:r w:rsidRPr="00C75A95">
        <w:rPr>
          <w:b/>
          <w:sz w:val="22"/>
        </w:rPr>
        <w:t xml:space="preserve"> </w:t>
      </w:r>
      <w:r w:rsidR="00C93964" w:rsidRPr="00C75A95">
        <w:rPr>
          <w:b/>
          <w:sz w:val="22"/>
        </w:rPr>
        <w:br/>
        <w:t xml:space="preserve">        </w:t>
      </w:r>
      <w:r w:rsidRPr="00C75A95">
        <w:rPr>
          <w:b/>
          <w:sz w:val="22"/>
        </w:rPr>
        <w:t>przekazywania oświadczeń lub dokumentów</w:t>
      </w:r>
      <w:r w:rsidR="00DB1BED" w:rsidRPr="00C75A95">
        <w:rPr>
          <w:b/>
          <w:sz w:val="22"/>
        </w:rPr>
        <w:t xml:space="preserve"> oraz wyjaśnienia treści SWZ</w:t>
      </w:r>
    </w:p>
    <w:p w14:paraId="705F3E64" w14:textId="77777777" w:rsidR="00A44021" w:rsidRPr="00C75A95" w:rsidRDefault="00A44021" w:rsidP="00825454">
      <w:pPr>
        <w:spacing w:after="0" w:line="240" w:lineRule="auto"/>
        <w:ind w:left="0" w:right="-1" w:firstLine="0"/>
        <w:contextualSpacing/>
        <w:rPr>
          <w:sz w:val="22"/>
        </w:rPr>
      </w:pPr>
    </w:p>
    <w:p w14:paraId="48FC65DA" w14:textId="0E6F0B21"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W postępowaniu o udzielenie zamówienia publicznego komunikacja między Zamawiającym </w:t>
      </w:r>
      <w:r w:rsidRPr="00C75A95">
        <w:rPr>
          <w:sz w:val="22"/>
        </w:rPr>
        <w:br/>
        <w:t xml:space="preserve">a </w:t>
      </w:r>
      <w:r w:rsidR="00445BAA">
        <w:rPr>
          <w:sz w:val="22"/>
        </w:rPr>
        <w:t>W</w:t>
      </w:r>
      <w:r w:rsidRPr="00C75A95">
        <w:rPr>
          <w:sz w:val="22"/>
        </w:rPr>
        <w:t xml:space="preserve">ykonawcami odbywa się przy użyciu Platformy e-Zamówienia, która jest dostępna pod adresem </w:t>
      </w:r>
      <w:hyperlink r:id="rId10" w:history="1">
        <w:r w:rsidR="009A151F" w:rsidRPr="002A3B0E">
          <w:rPr>
            <w:rStyle w:val="Hipercze"/>
            <w:sz w:val="22"/>
          </w:rPr>
          <w:t>https://ezamowienia.gov.pl</w:t>
        </w:r>
      </w:hyperlink>
      <w:r w:rsidRPr="00C75A95">
        <w:rPr>
          <w:sz w:val="22"/>
        </w:rPr>
        <w:t xml:space="preserve">, oraz przy użyciu poczty elektronicznej </w:t>
      </w:r>
      <w:proofErr w:type="spellStart"/>
      <w:r w:rsidRPr="00C75A95">
        <w:rPr>
          <w:sz w:val="22"/>
        </w:rPr>
        <w:t>tj</w:t>
      </w:r>
      <w:proofErr w:type="spellEnd"/>
      <w:r w:rsidRPr="00C75A95">
        <w:rPr>
          <w:sz w:val="22"/>
        </w:rPr>
        <w:t xml:space="preserve">: </w:t>
      </w:r>
      <w:hyperlink r:id="rId11" w:history="1">
        <w:r w:rsidRPr="00C75A95">
          <w:rPr>
            <w:rStyle w:val="Hipercze"/>
            <w:color w:val="auto"/>
            <w:sz w:val="22"/>
          </w:rPr>
          <w:t>przetargi@lyski.pl</w:t>
        </w:r>
      </w:hyperlink>
      <w:r w:rsidRPr="00C75A95">
        <w:rPr>
          <w:rStyle w:val="Hipercze"/>
          <w:color w:val="auto"/>
          <w:sz w:val="22"/>
          <w:u w:val="none"/>
        </w:rPr>
        <w:t xml:space="preserve"> </w:t>
      </w:r>
      <w:r w:rsidRPr="00C75A95">
        <w:rPr>
          <w:sz w:val="22"/>
        </w:rPr>
        <w:t>(adres poczty elektronicznej nie służy do składania ofert ).</w:t>
      </w:r>
    </w:p>
    <w:p w14:paraId="15DC2CAC"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Korzystanie z Platformy e-Zamówienia jest bezpłatne.</w:t>
      </w:r>
    </w:p>
    <w:p w14:paraId="3AAA791C"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Adres strony internetowej prowadzonego postępowania (link prowadzący bezpośrednio do widoku postępowania na Platformie e-Zamówienia):</w:t>
      </w:r>
    </w:p>
    <w:p w14:paraId="38F4EA9C" w14:textId="6CEFD448" w:rsidR="000468C1" w:rsidRPr="00100B10" w:rsidRDefault="00100B10" w:rsidP="00100B10">
      <w:pPr>
        <w:pStyle w:val="Akapitzlist"/>
        <w:ind w:left="284" w:right="-1"/>
        <w:contextualSpacing/>
        <w:jc w:val="both"/>
        <w:rPr>
          <w:sz w:val="22"/>
          <w:szCs w:val="22"/>
        </w:rPr>
      </w:pPr>
      <w:hyperlink r:id="rId12" w:history="1">
        <w:r w:rsidRPr="00777DCF">
          <w:rPr>
            <w:rStyle w:val="Hipercze"/>
            <w:sz w:val="22"/>
            <w:szCs w:val="22"/>
          </w:rPr>
          <w:t>https://ezamowienia.gov.pl/mp-client/search/list/ocds-148610-de43abad-a993-4b4a-b824-b282ebb874d6</w:t>
        </w:r>
      </w:hyperlink>
      <w:r>
        <w:rPr>
          <w:sz w:val="22"/>
          <w:szCs w:val="22"/>
        </w:rPr>
        <w:t xml:space="preserve"> </w:t>
      </w:r>
      <w:r w:rsidR="00194E52" w:rsidRPr="00100B10">
        <w:rPr>
          <w:sz w:val="22"/>
          <w:szCs w:val="22"/>
        </w:rPr>
        <w:t xml:space="preserve"> </w:t>
      </w:r>
      <w:r w:rsidR="00FE0543" w:rsidRPr="00100B10">
        <w:rPr>
          <w:sz w:val="24"/>
          <w:szCs w:val="24"/>
        </w:rPr>
        <w:t xml:space="preserve"> </w:t>
      </w:r>
      <w:r w:rsidR="00867851" w:rsidRPr="00100B10">
        <w:rPr>
          <w:sz w:val="24"/>
          <w:szCs w:val="24"/>
        </w:rPr>
        <w:t xml:space="preserve"> </w:t>
      </w:r>
      <w:r w:rsidR="00B21F4A" w:rsidRPr="00100B10">
        <w:rPr>
          <w:sz w:val="24"/>
          <w:szCs w:val="24"/>
        </w:rPr>
        <w:t xml:space="preserve"> </w:t>
      </w:r>
      <w:r w:rsidR="004C39D9" w:rsidRPr="00100B10">
        <w:rPr>
          <w:sz w:val="24"/>
          <w:szCs w:val="24"/>
        </w:rPr>
        <w:t xml:space="preserve"> </w:t>
      </w:r>
      <w:r w:rsidR="00F476E5" w:rsidRPr="00100B10">
        <w:rPr>
          <w:sz w:val="24"/>
          <w:szCs w:val="24"/>
        </w:rPr>
        <w:t xml:space="preserve"> </w:t>
      </w:r>
      <w:r w:rsidR="009B1A03" w:rsidRPr="00100B10">
        <w:rPr>
          <w:sz w:val="24"/>
          <w:szCs w:val="24"/>
        </w:rPr>
        <w:t xml:space="preserve"> </w:t>
      </w:r>
    </w:p>
    <w:p w14:paraId="26D9286F" w14:textId="77777777" w:rsidR="000468C1" w:rsidRPr="00C75A95" w:rsidRDefault="000468C1" w:rsidP="000468C1">
      <w:pPr>
        <w:spacing w:after="0" w:line="240" w:lineRule="auto"/>
        <w:ind w:left="284" w:right="-1" w:firstLine="0"/>
        <w:contextualSpacing/>
        <w:rPr>
          <w:color w:val="auto"/>
          <w:sz w:val="22"/>
        </w:rPr>
      </w:pPr>
      <w:r w:rsidRPr="00C75A95">
        <w:rPr>
          <w:color w:val="auto"/>
          <w:sz w:val="22"/>
        </w:rPr>
        <w:t>Postępowanie można wyszukać również ze strony głównej Platformy e-Zamówienia (przycisk „Przeglądaj postępowania/konkursy”).</w:t>
      </w:r>
    </w:p>
    <w:p w14:paraId="2D1705A8" w14:textId="77777777" w:rsidR="00EE165B" w:rsidRPr="00EE165B" w:rsidRDefault="000468C1" w:rsidP="00F353E2">
      <w:pPr>
        <w:pStyle w:val="Akapitzlist"/>
        <w:numPr>
          <w:ilvl w:val="0"/>
          <w:numId w:val="47"/>
        </w:numPr>
        <w:ind w:left="284" w:right="-1" w:hanging="284"/>
        <w:contextualSpacing/>
        <w:jc w:val="both"/>
        <w:rPr>
          <w:b/>
          <w:bCs/>
          <w:sz w:val="22"/>
        </w:rPr>
      </w:pPr>
      <w:r w:rsidRPr="00C75A95">
        <w:rPr>
          <w:sz w:val="22"/>
        </w:rPr>
        <w:t>Identyfikator (ID) postępowania na Platformie e-Zamówienia:</w:t>
      </w:r>
    </w:p>
    <w:p w14:paraId="73F0E1EB" w14:textId="278C878A" w:rsidR="000468C1" w:rsidRPr="00EE165B" w:rsidRDefault="00EE165B" w:rsidP="00EE165B">
      <w:pPr>
        <w:pStyle w:val="Akapitzlist"/>
        <w:ind w:left="284" w:right="-1"/>
        <w:contextualSpacing/>
        <w:jc w:val="both"/>
        <w:rPr>
          <w:b/>
          <w:bCs/>
          <w:sz w:val="22"/>
        </w:rPr>
      </w:pPr>
      <w:r w:rsidRPr="00EE165B">
        <w:rPr>
          <w:b/>
          <w:bCs/>
          <w:sz w:val="22"/>
        </w:rPr>
        <w:t>ocds-148610-de43abad-a993-4b4a-b824-b282ebb874d6</w:t>
      </w:r>
      <w:r w:rsidR="000468C1" w:rsidRPr="00EE165B">
        <w:rPr>
          <w:b/>
          <w:bCs/>
          <w:sz w:val="22"/>
        </w:rPr>
        <w:t xml:space="preserve"> </w:t>
      </w:r>
    </w:p>
    <w:p w14:paraId="5FC6CBE4" w14:textId="2E957F5F"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007A7B2B" w:rsidRPr="002A3B0E">
          <w:rPr>
            <w:rStyle w:val="Hipercze"/>
            <w:sz w:val="22"/>
          </w:rPr>
          <w:t>https://ezamowienia.gov.pl</w:t>
        </w:r>
      </w:hyperlink>
      <w:r w:rsidRPr="00C75A95">
        <w:rPr>
          <w:sz w:val="22"/>
        </w:rPr>
        <w:t xml:space="preserve"> oraz informacje zamieszczone w zakładce „Centrum Pomocy”.</w:t>
      </w:r>
    </w:p>
    <w:p w14:paraId="6888D3B3"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Przeglądanie i pobieranie publicznej treści dokumentacji postępowania nie wymaga posiadania konta na Platformie e-Zamówienia ani logowania.</w:t>
      </w:r>
    </w:p>
    <w:p w14:paraId="642E6D1E"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41CF1BC" w14:textId="019F832D"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 Dokumenty elektroniczne, o których mowa w § 2 ust. 1 rozporządzenia Prezesa Rady Ministrów </w:t>
      </w:r>
      <w:r w:rsidRPr="00C75A95">
        <w:rPr>
          <w:sz w:val="22"/>
        </w:rPr>
        <w:br/>
        <w:t xml:space="preserve">w sprawie wymagań dla dokumentów elektronicznych, sporządza się w postaci elektronicznej, </w:t>
      </w:r>
      <w:r w:rsidRPr="00C75A95">
        <w:rPr>
          <w:sz w:val="22"/>
        </w:rPr>
        <w:br/>
        <w:t xml:space="preserve">w formatach danych określonych w przepisach rozporządzenia Rady Ministrów w sprawie Krajowych Ram Interoperacyjności, z uwzględnieniem rodzaju przekazywanych danych </w:t>
      </w:r>
      <w:r w:rsidR="00672106" w:rsidRPr="00C75A95">
        <w:rPr>
          <w:sz w:val="22"/>
        </w:rPr>
        <w:br/>
      </w:r>
      <w:r w:rsidRPr="00C75A95">
        <w:rPr>
          <w:sz w:val="22"/>
        </w:rPr>
        <w:t xml:space="preserve">i przekazuje się jako załączniki. W przypadku formatów, o których mowa w art. 66 ust. 1 ustawy </w:t>
      </w:r>
      <w:proofErr w:type="spellStart"/>
      <w:r w:rsidRPr="00C75A95">
        <w:rPr>
          <w:sz w:val="22"/>
        </w:rPr>
        <w:t>Pzp</w:t>
      </w:r>
      <w:proofErr w:type="spellEnd"/>
      <w:r w:rsidRPr="00C75A95">
        <w:rPr>
          <w:sz w:val="22"/>
        </w:rPr>
        <w:t>, ww. regulacje nie będą miały bezpośredniego zastosowania.</w:t>
      </w:r>
    </w:p>
    <w:p w14:paraId="4572B155" w14:textId="2D66646E"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Informacje, oświadczenia lub dokumenty, inne niż wymienione w § 2 ust. 1 rozporządzenia Prezesa Rady Ministrów w sprawie wymagań dla dokumentów elektronicznych, przekazywane </w:t>
      </w:r>
      <w:r w:rsidR="008A63E7">
        <w:rPr>
          <w:sz w:val="22"/>
        </w:rPr>
        <w:br/>
      </w:r>
      <w:r w:rsidRPr="00C75A95">
        <w:rPr>
          <w:sz w:val="22"/>
        </w:rPr>
        <w:t>w postępowaniu sporządza się w postaci elektronicznej:</w:t>
      </w:r>
    </w:p>
    <w:p w14:paraId="5C09E344" w14:textId="77777777" w:rsidR="000468C1" w:rsidRPr="00C75A95" w:rsidRDefault="000468C1" w:rsidP="00F353E2">
      <w:pPr>
        <w:pStyle w:val="Akapitzlist"/>
        <w:numPr>
          <w:ilvl w:val="0"/>
          <w:numId w:val="48"/>
        </w:numPr>
        <w:ind w:right="-1"/>
        <w:contextualSpacing/>
        <w:jc w:val="both"/>
        <w:rPr>
          <w:sz w:val="22"/>
        </w:rPr>
      </w:pPr>
      <w:r w:rsidRPr="00C75A95">
        <w:rPr>
          <w:sz w:val="22"/>
        </w:rPr>
        <w:t>w formatach danych określonych w przepisach rozporządzenia Rady Ministrów w sprawie Krajowych Ram Interoperacyjności (i przekazuje się jako załącznik), lub</w:t>
      </w:r>
    </w:p>
    <w:p w14:paraId="02609C4C" w14:textId="77777777" w:rsidR="000468C1" w:rsidRPr="00C75A95" w:rsidRDefault="000468C1" w:rsidP="00F353E2">
      <w:pPr>
        <w:pStyle w:val="Akapitzlist"/>
        <w:numPr>
          <w:ilvl w:val="0"/>
          <w:numId w:val="48"/>
        </w:numPr>
        <w:ind w:right="-1"/>
        <w:contextualSpacing/>
        <w:jc w:val="both"/>
        <w:rPr>
          <w:sz w:val="22"/>
        </w:rPr>
      </w:pPr>
      <w:r w:rsidRPr="00C75A95">
        <w:rPr>
          <w:sz w:val="22"/>
        </w:rPr>
        <w:t>jako tekst wpisany bezpośrednio do wiadomości przekazywanej przy użyciu środków komunikacji elektronicznej (np. w treści wiadomości e-mail lub w treści „Formularza do komunikacji”).</w:t>
      </w:r>
    </w:p>
    <w:p w14:paraId="4F58B4FF" w14:textId="3B9A9B02" w:rsidR="000468C1" w:rsidRPr="00C75A95" w:rsidRDefault="000468C1" w:rsidP="00F353E2">
      <w:pPr>
        <w:pStyle w:val="Akapitzlist"/>
        <w:numPr>
          <w:ilvl w:val="0"/>
          <w:numId w:val="47"/>
        </w:numPr>
        <w:ind w:left="284" w:right="-1" w:hanging="426"/>
        <w:contextualSpacing/>
        <w:jc w:val="both"/>
        <w:rPr>
          <w:sz w:val="22"/>
        </w:rPr>
      </w:pPr>
      <w:r w:rsidRPr="00C75A95">
        <w:rPr>
          <w:sz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7A7B2B">
        <w:rPr>
          <w:sz w:val="22"/>
        </w:rPr>
        <w:t>t.j</w:t>
      </w:r>
      <w:proofErr w:type="spellEnd"/>
      <w:r w:rsidR="007A7B2B">
        <w:rPr>
          <w:sz w:val="22"/>
        </w:rPr>
        <w:t xml:space="preserve">. </w:t>
      </w:r>
      <w:r w:rsidRPr="00C75A95">
        <w:rPr>
          <w:sz w:val="22"/>
        </w:rPr>
        <w:t>Dz. U. z 202</w:t>
      </w:r>
      <w:r w:rsidR="00D73FE3" w:rsidRPr="00C75A95">
        <w:rPr>
          <w:sz w:val="22"/>
        </w:rPr>
        <w:t>2</w:t>
      </w:r>
      <w:r w:rsidRPr="00C75A95">
        <w:rPr>
          <w:sz w:val="22"/>
        </w:rPr>
        <w:t xml:space="preserve"> r. poz. </w:t>
      </w:r>
      <w:r w:rsidR="00D73FE3" w:rsidRPr="00C75A95">
        <w:rPr>
          <w:sz w:val="22"/>
        </w:rPr>
        <w:t>1233</w:t>
      </w:r>
      <w:r w:rsidR="007A7B2B">
        <w:rPr>
          <w:sz w:val="22"/>
        </w:rPr>
        <w:t xml:space="preserve">) </w:t>
      </w:r>
      <w:r w:rsidRPr="00C75A95">
        <w:rPr>
          <w:sz w:val="22"/>
        </w:rPr>
        <w:t xml:space="preserve">wykonawca, w celu utrzymania w poufności tych informacji, przekazuje je w wydzielonym i </w:t>
      </w:r>
      <w:r w:rsidRPr="00C75A95">
        <w:rPr>
          <w:sz w:val="22"/>
        </w:rPr>
        <w:lastRenderedPageBreak/>
        <w:t>odpowiednio oznaczonym pliku, wraz z jednoczesnym zaznaczeniem w nazwie pliku „Dokument stanowiący tajemnicę przedsiębiorstwa”.</w:t>
      </w:r>
    </w:p>
    <w:p w14:paraId="19248CFB"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75A95">
        <w:rPr>
          <w:sz w:val="22"/>
        </w:rPr>
        <w:t>Pzp</w:t>
      </w:r>
      <w:proofErr w:type="spellEnd"/>
      <w:r w:rsidRPr="00C75A95">
        <w:rPr>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Pr="00C75A95">
        <w:rPr>
          <w:sz w:val="22"/>
        </w:rPr>
        <w:br/>
        <w:t>W zależności od rodzaju podpisu i jego typu (zewnętrzny, wewnętrzny) dodaje się do przesyłanej wiadomości uprzednio podpisane dokumenty wraz z wygenerowanym plikiem podpisu (typ zewnętrzny) lub dokument z wszytym podpisem (typ wewnętrzny).</w:t>
      </w:r>
    </w:p>
    <w:p w14:paraId="2A414AB5"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Możliwość korzystania w postępowaniu z „Formularzy do komunikacji” w pełnym zakresie wymaga posiadania konta „Wykonawcy” na Platformie e-Zamówienia oraz zalogowania się na Platformie </w:t>
      </w:r>
      <w:r w:rsidRPr="00C75A95">
        <w:rPr>
          <w:sz w:val="22"/>
        </w:rPr>
        <w:br/>
        <w:t>e-Zamówienia. Do korzystania z „Formularzy do komunikacji” służących do zadawania pytań dotyczących treści dokumentów zamówienia wystarczające jest posiadanie tzw. konta uproszczonego na Platformie e-Zamówienia.</w:t>
      </w:r>
    </w:p>
    <w:p w14:paraId="25DBCD35"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Wszystkie wysłane i odebrane w postępowaniu przez wykonawcę wiadomości widoczne są po zalogowaniu w podglądzie postępowania w zakładce „Komunikacja”. </w:t>
      </w:r>
    </w:p>
    <w:p w14:paraId="7C5C40B8"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Maksymalny rozmiar plików przesyłanych za pośrednictwem „Formularzy do komunikacji” wynosi 150 MB (wielkość ta dotyczy plików przesyłanych jako załączniki do jednego formularza).</w:t>
      </w:r>
    </w:p>
    <w:p w14:paraId="7A2BC435"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Minimalne wymagania techniczne dotyczące sprzętu używanego w celu korzystania z usług Platformy e-Zamówienia oraz informacje dotyczące specyfikacji połączenia określa Regulamin Platformy e-Zamówienia.</w:t>
      </w:r>
    </w:p>
    <w:p w14:paraId="7C131EB6"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W przypadku problemów technicznych i awarii związanych z funkcjonowaniem Platformy </w:t>
      </w:r>
      <w:r w:rsidRPr="00C75A95">
        <w:rPr>
          <w:sz w:val="22"/>
        </w:rPr>
        <w:br/>
        <w:t xml:space="preserve">e-Zamówienia użytkownicy mogą skorzystać ze wsparcia technicznego dostępnego poprzez formularz udostępniony na stronie internetowej </w:t>
      </w:r>
      <w:hyperlink r:id="rId14" w:history="1">
        <w:r w:rsidRPr="00C75A95">
          <w:rPr>
            <w:rStyle w:val="Hipercze"/>
            <w:color w:val="auto"/>
            <w:sz w:val="22"/>
          </w:rPr>
          <w:t>https://ezamowienia.gov.pl</w:t>
        </w:r>
      </w:hyperlink>
      <w:r w:rsidRPr="00C75A95">
        <w:rPr>
          <w:sz w:val="22"/>
        </w:rPr>
        <w:t xml:space="preserve"> w zakładce „Zgłoś problem”.</w:t>
      </w:r>
    </w:p>
    <w:p w14:paraId="048E16E5" w14:textId="2841398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Zamawiający dopuszcza komunikację za pomocą poczty elektronicznej na adres e-mail: </w:t>
      </w:r>
      <w:hyperlink r:id="rId15" w:history="1">
        <w:r w:rsidRPr="00C75A95">
          <w:rPr>
            <w:rStyle w:val="Hipercze"/>
            <w:color w:val="auto"/>
            <w:sz w:val="22"/>
          </w:rPr>
          <w:t>przetargi@lyski.pl</w:t>
        </w:r>
      </w:hyperlink>
      <w:r w:rsidRPr="00C75A95">
        <w:rPr>
          <w:sz w:val="22"/>
        </w:rPr>
        <w:t xml:space="preserve"> (nie dotyczy składania ofert</w:t>
      </w:r>
      <w:r w:rsidR="008A63E7">
        <w:rPr>
          <w:sz w:val="22"/>
        </w:rPr>
        <w:t>!</w:t>
      </w:r>
      <w:r w:rsidRPr="00C75A95">
        <w:rPr>
          <w:sz w:val="22"/>
        </w:rPr>
        <w:t xml:space="preserve">). Podczas komunikowania się Wykonawcy  </w:t>
      </w:r>
      <w:r w:rsidRPr="00C75A95">
        <w:rPr>
          <w:sz w:val="22"/>
        </w:rPr>
        <w:br/>
        <w:t xml:space="preserve">z Zamawiającym przy użyciu adresu e-mail należy powołać się na numer referencyjny postępowania tj. </w:t>
      </w:r>
      <w:r w:rsidRPr="00C75A95">
        <w:rPr>
          <w:b/>
          <w:bCs/>
          <w:sz w:val="22"/>
        </w:rPr>
        <w:t>ZP.271</w:t>
      </w:r>
      <w:r w:rsidR="00D846C3" w:rsidRPr="00C75A95">
        <w:rPr>
          <w:b/>
          <w:bCs/>
          <w:sz w:val="22"/>
        </w:rPr>
        <w:t>.</w:t>
      </w:r>
      <w:r w:rsidR="007A7B2B">
        <w:rPr>
          <w:b/>
          <w:bCs/>
          <w:sz w:val="22"/>
        </w:rPr>
        <w:t>2</w:t>
      </w:r>
      <w:r w:rsidRPr="00C75A95">
        <w:rPr>
          <w:b/>
          <w:bCs/>
          <w:sz w:val="22"/>
        </w:rPr>
        <w:t>.20</w:t>
      </w:r>
      <w:r w:rsidR="007A7B2B">
        <w:rPr>
          <w:b/>
          <w:bCs/>
          <w:sz w:val="22"/>
        </w:rPr>
        <w:t>25</w:t>
      </w:r>
      <w:r w:rsidRPr="00C75A95">
        <w:rPr>
          <w:b/>
          <w:bCs/>
          <w:sz w:val="22"/>
        </w:rPr>
        <w:t>.</w:t>
      </w:r>
      <w:r w:rsidR="00D846C3" w:rsidRPr="00C75A95">
        <w:rPr>
          <w:b/>
          <w:bCs/>
          <w:sz w:val="22"/>
        </w:rPr>
        <w:t>R</w:t>
      </w:r>
      <w:r w:rsidR="007A7B2B">
        <w:rPr>
          <w:b/>
          <w:bCs/>
          <w:sz w:val="22"/>
        </w:rPr>
        <w:t>I</w:t>
      </w:r>
      <w:r w:rsidR="00A44668" w:rsidRPr="00C75A95">
        <w:rPr>
          <w:b/>
          <w:bCs/>
          <w:sz w:val="22"/>
        </w:rPr>
        <w:t xml:space="preserve"> </w:t>
      </w:r>
      <w:r w:rsidR="00A44668" w:rsidRPr="00C75A95">
        <w:rPr>
          <w:sz w:val="22"/>
        </w:rPr>
        <w:t>lub na nazwę postępowania.</w:t>
      </w:r>
    </w:p>
    <w:p w14:paraId="5A10FC86"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Jeżeli Zamawiający lub Wykonawca przekazują oświadczenia, wnioski, zawiadomienia oraz informacje za pośrednictwem poczty elektronicznej, każda ze stron na żądanie drugiej strony niezwłocznie potwierdza fakt ich otrzymania.</w:t>
      </w:r>
    </w:p>
    <w:p w14:paraId="32784CF2" w14:textId="77777777" w:rsidR="00DB1BED" w:rsidRPr="00C75A95" w:rsidRDefault="000468C1" w:rsidP="00F353E2">
      <w:pPr>
        <w:pStyle w:val="Akapitzlist"/>
        <w:numPr>
          <w:ilvl w:val="0"/>
          <w:numId w:val="47"/>
        </w:numPr>
        <w:ind w:left="284" w:right="-1" w:hanging="426"/>
        <w:contextualSpacing/>
        <w:jc w:val="both"/>
        <w:rPr>
          <w:sz w:val="22"/>
        </w:rPr>
      </w:pPr>
      <w:r w:rsidRPr="00C75A95">
        <w:rPr>
          <w:sz w:val="22"/>
        </w:rPr>
        <w:t>Zamawiający nie przewiduje sposobu komunikowania się z wykonawcami w inny sposób niż przy użyciu środków komunikacji elektronicznej wskazanych w SWZ.</w:t>
      </w:r>
    </w:p>
    <w:p w14:paraId="490F679D" w14:textId="13DB8056" w:rsidR="00DB1BED" w:rsidRPr="00C75A95" w:rsidRDefault="00DB1BED" w:rsidP="00F353E2">
      <w:pPr>
        <w:pStyle w:val="Akapitzlist"/>
        <w:numPr>
          <w:ilvl w:val="0"/>
          <w:numId w:val="47"/>
        </w:numPr>
        <w:ind w:left="284" w:right="-1" w:hanging="426"/>
        <w:contextualSpacing/>
        <w:jc w:val="both"/>
        <w:rPr>
          <w:sz w:val="22"/>
        </w:rPr>
      </w:pPr>
      <w:r w:rsidRPr="00C75A95">
        <w:rPr>
          <w:sz w:val="22"/>
        </w:rPr>
        <w:t xml:space="preserve">Wykonawca może zwrócić się do </w:t>
      </w:r>
      <w:r w:rsidR="00445BAA">
        <w:rPr>
          <w:sz w:val="22"/>
        </w:rPr>
        <w:t>Z</w:t>
      </w:r>
      <w:r w:rsidRPr="00C75A95">
        <w:rPr>
          <w:sz w:val="22"/>
        </w:rPr>
        <w:t>amawiającego z wnioskiem o wyjaśnienie treści SWZ.</w:t>
      </w:r>
    </w:p>
    <w:p w14:paraId="6E774AC0" w14:textId="676F4168" w:rsidR="00DB1BED" w:rsidRPr="00C75A95" w:rsidRDefault="00DB1BED" w:rsidP="00F353E2">
      <w:pPr>
        <w:pStyle w:val="Akapitzlist"/>
        <w:numPr>
          <w:ilvl w:val="0"/>
          <w:numId w:val="47"/>
        </w:numPr>
        <w:ind w:left="284" w:right="-1" w:hanging="426"/>
        <w:contextualSpacing/>
        <w:jc w:val="both"/>
        <w:rPr>
          <w:sz w:val="22"/>
        </w:rPr>
      </w:pPr>
      <w:r w:rsidRPr="00C75A95">
        <w:rPr>
          <w:sz w:val="22"/>
        </w:rPr>
        <w:t xml:space="preserve">Zamawiający jest obowiązany udzielić wyjaśnień niezwłocznie, jednak nie później niż na 2 dni przed upływem terminu składania odpowiednio ofert, pod warunkiem że wniosek o wyjaśnienie treści SWZ wpłynął do </w:t>
      </w:r>
      <w:r w:rsidR="00445BAA">
        <w:rPr>
          <w:sz w:val="22"/>
        </w:rPr>
        <w:t>Z</w:t>
      </w:r>
      <w:r w:rsidRPr="00C75A95">
        <w:rPr>
          <w:sz w:val="22"/>
        </w:rPr>
        <w:t xml:space="preserve">amawiającego nie później niż na 4 dni przed upływem terminu składania odpowiednio ofert. </w:t>
      </w:r>
    </w:p>
    <w:p w14:paraId="06EDD9D0" w14:textId="0D44BED1" w:rsidR="00DB1BED" w:rsidRPr="00C75A95" w:rsidRDefault="00DB1BED" w:rsidP="00F353E2">
      <w:pPr>
        <w:pStyle w:val="Akapitzlist"/>
        <w:numPr>
          <w:ilvl w:val="0"/>
          <w:numId w:val="47"/>
        </w:numPr>
        <w:ind w:left="284" w:right="-1" w:hanging="426"/>
        <w:contextualSpacing/>
        <w:jc w:val="both"/>
        <w:rPr>
          <w:sz w:val="22"/>
        </w:rPr>
      </w:pPr>
      <w:r w:rsidRPr="00C75A95">
        <w:rPr>
          <w:sz w:val="22"/>
        </w:rPr>
        <w:t xml:space="preserve">Jeżeli </w:t>
      </w:r>
      <w:r w:rsidR="00445BAA">
        <w:rPr>
          <w:sz w:val="22"/>
        </w:rPr>
        <w:t>Z</w:t>
      </w:r>
      <w:r w:rsidRPr="00C75A95">
        <w:rPr>
          <w:sz w:val="22"/>
        </w:rPr>
        <w:t xml:space="preserve">amawiający nie udzieli wyjaśnień w terminie, przedłuża termin składania ofert o czas niezbędny do zapoznania się wszystkich zainteresowanych </w:t>
      </w:r>
      <w:r w:rsidR="00445BAA">
        <w:rPr>
          <w:sz w:val="22"/>
        </w:rPr>
        <w:t>W</w:t>
      </w:r>
      <w:r w:rsidRPr="00C75A95">
        <w:rPr>
          <w:sz w:val="22"/>
        </w:rPr>
        <w:t xml:space="preserve">ykonawców z wyjaśnieniami niezbędnymi do należytego przygotowania i złożenia ofert. W przypadku gdy wniosek o wyjaśnienie treści SWZ nie wpłynął w terminie, </w:t>
      </w:r>
      <w:r w:rsidR="00445BAA">
        <w:rPr>
          <w:sz w:val="22"/>
        </w:rPr>
        <w:t>Z</w:t>
      </w:r>
      <w:r w:rsidRPr="00C75A95">
        <w:rPr>
          <w:sz w:val="22"/>
        </w:rPr>
        <w:t>amawiający nie ma obowiązku udzielania wyjaśnień SWZ oraz obowiązku przedłużenia terminu składania ofert.</w:t>
      </w:r>
    </w:p>
    <w:p w14:paraId="0CBED9F7" w14:textId="23AEE0AC" w:rsidR="00DB1BED" w:rsidRPr="00C75A95" w:rsidRDefault="00DB1BED" w:rsidP="00F353E2">
      <w:pPr>
        <w:pStyle w:val="Akapitzlist"/>
        <w:numPr>
          <w:ilvl w:val="0"/>
          <w:numId w:val="47"/>
        </w:numPr>
        <w:ind w:left="284" w:right="-1" w:hanging="426"/>
        <w:contextualSpacing/>
        <w:jc w:val="both"/>
        <w:rPr>
          <w:sz w:val="22"/>
        </w:rPr>
      </w:pPr>
      <w:r w:rsidRPr="00C75A95">
        <w:rPr>
          <w:sz w:val="22"/>
        </w:rPr>
        <w:lastRenderedPageBreak/>
        <w:t>Przedłużenie terminu składania ofert nie wpływa na bieg terminu składania wniosku o wyjaśnienie treści SWZ.</w:t>
      </w:r>
    </w:p>
    <w:p w14:paraId="61921C84" w14:textId="4DD2BD72" w:rsidR="00FD0805" w:rsidRPr="00C75A95" w:rsidRDefault="00C22C42" w:rsidP="00825454">
      <w:pPr>
        <w:spacing w:after="0" w:line="240" w:lineRule="auto"/>
        <w:ind w:right="279"/>
        <w:contextualSpacing/>
        <w:rPr>
          <w:sz w:val="22"/>
        </w:rPr>
      </w:pPr>
      <w:r w:rsidRPr="00C75A95">
        <w:rPr>
          <w:sz w:val="22"/>
        </w:rPr>
        <w:t xml:space="preserve"> </w:t>
      </w:r>
    </w:p>
    <w:p w14:paraId="674F43E8" w14:textId="77777777" w:rsidR="006A70B4" w:rsidRPr="00C75A95" w:rsidRDefault="006A70B4" w:rsidP="000848C3">
      <w:pPr>
        <w:shd w:val="clear" w:color="auto" w:fill="D9D9D9" w:themeFill="background1" w:themeFillShade="D9"/>
        <w:spacing w:after="0" w:line="240" w:lineRule="auto"/>
        <w:ind w:right="1"/>
        <w:contextualSpacing/>
        <w:rPr>
          <w:b/>
          <w:sz w:val="22"/>
        </w:rPr>
      </w:pPr>
      <w:r w:rsidRPr="00C75A95">
        <w:rPr>
          <w:b/>
          <w:sz w:val="22"/>
        </w:rPr>
        <w:t>§14.</w:t>
      </w:r>
      <w:r w:rsidRPr="00C75A95">
        <w:rPr>
          <w:sz w:val="22"/>
        </w:rPr>
        <w:t xml:space="preserve"> </w:t>
      </w:r>
      <w:r w:rsidRPr="00C75A95">
        <w:rPr>
          <w:b/>
          <w:sz w:val="22"/>
        </w:rPr>
        <w:t>Osoby uprawnione do porozumiewania się z wykonawcami</w:t>
      </w:r>
    </w:p>
    <w:p w14:paraId="66ED04B4" w14:textId="77777777" w:rsidR="006A70B4" w:rsidRPr="00C75A95" w:rsidRDefault="006A70B4" w:rsidP="00825454">
      <w:pPr>
        <w:spacing w:after="0" w:line="240" w:lineRule="auto"/>
        <w:ind w:right="279"/>
        <w:contextualSpacing/>
        <w:rPr>
          <w:sz w:val="22"/>
        </w:rPr>
      </w:pPr>
    </w:p>
    <w:p w14:paraId="2DDA5D09" w14:textId="5B56953D" w:rsidR="006A70B4" w:rsidRPr="00C75A95" w:rsidRDefault="006A70B4" w:rsidP="00825454">
      <w:pPr>
        <w:spacing w:after="0" w:line="240" w:lineRule="auto"/>
        <w:ind w:right="-1"/>
        <w:contextualSpacing/>
        <w:rPr>
          <w:sz w:val="22"/>
        </w:rPr>
      </w:pPr>
      <w:r w:rsidRPr="00C75A95">
        <w:rPr>
          <w:sz w:val="22"/>
        </w:rPr>
        <w:t xml:space="preserve">Zamawiający wyznacza następującą osobę do porozumiewania się z </w:t>
      </w:r>
      <w:r w:rsidR="00445BAA">
        <w:rPr>
          <w:sz w:val="22"/>
        </w:rPr>
        <w:t>W</w:t>
      </w:r>
      <w:r w:rsidRPr="00C75A95">
        <w:rPr>
          <w:sz w:val="22"/>
        </w:rPr>
        <w:t>ykonawcami, w sprawach dotyczących niniejszego postępowania:</w:t>
      </w:r>
    </w:p>
    <w:p w14:paraId="3280A8F9" w14:textId="74B62FCC" w:rsidR="00515727" w:rsidRDefault="007A7B2B" w:rsidP="009D3E4C">
      <w:pPr>
        <w:pStyle w:val="Akapitzlist"/>
        <w:numPr>
          <w:ilvl w:val="0"/>
          <w:numId w:val="15"/>
        </w:numPr>
        <w:ind w:right="-1"/>
        <w:contextualSpacing/>
        <w:jc w:val="both"/>
        <w:rPr>
          <w:sz w:val="22"/>
        </w:rPr>
      </w:pPr>
      <w:r>
        <w:rPr>
          <w:sz w:val="22"/>
        </w:rPr>
        <w:t xml:space="preserve">Beata </w:t>
      </w:r>
      <w:proofErr w:type="spellStart"/>
      <w:r>
        <w:rPr>
          <w:sz w:val="22"/>
        </w:rPr>
        <w:t>Dronszczyk</w:t>
      </w:r>
      <w:proofErr w:type="spellEnd"/>
      <w:r w:rsidR="006A70B4" w:rsidRPr="00C75A95">
        <w:rPr>
          <w:sz w:val="22"/>
        </w:rPr>
        <w:t xml:space="preserve"> – </w:t>
      </w:r>
      <w:r w:rsidR="00C22C42" w:rsidRPr="00C75A95">
        <w:rPr>
          <w:sz w:val="22"/>
        </w:rPr>
        <w:t xml:space="preserve">tel. </w:t>
      </w:r>
      <w:r w:rsidR="00A00C10" w:rsidRPr="00C75A95">
        <w:rPr>
          <w:sz w:val="22"/>
        </w:rPr>
        <w:t>(32) 43000</w:t>
      </w:r>
      <w:r w:rsidR="00736DEA" w:rsidRPr="00C75A95">
        <w:rPr>
          <w:sz w:val="22"/>
        </w:rPr>
        <w:t xml:space="preserve">51 </w:t>
      </w:r>
      <w:proofErr w:type="spellStart"/>
      <w:r w:rsidR="00E300E7" w:rsidRPr="00C75A95">
        <w:rPr>
          <w:sz w:val="22"/>
        </w:rPr>
        <w:t>wewn</w:t>
      </w:r>
      <w:proofErr w:type="spellEnd"/>
      <w:r w:rsidR="00E300E7" w:rsidRPr="00C75A95">
        <w:rPr>
          <w:sz w:val="22"/>
        </w:rPr>
        <w:t xml:space="preserve">. </w:t>
      </w:r>
      <w:r>
        <w:rPr>
          <w:sz w:val="22"/>
        </w:rPr>
        <w:t>104</w:t>
      </w:r>
      <w:r w:rsidR="00E300E7" w:rsidRPr="00C75A95">
        <w:rPr>
          <w:sz w:val="22"/>
        </w:rPr>
        <w:t xml:space="preserve">, </w:t>
      </w:r>
      <w:r w:rsidR="00C22C42" w:rsidRPr="00C75A95">
        <w:rPr>
          <w:sz w:val="22"/>
        </w:rPr>
        <w:t xml:space="preserve">godziny urzędowania: </w:t>
      </w:r>
      <w:r w:rsidR="00E604CD" w:rsidRPr="00C75A95">
        <w:rPr>
          <w:sz w:val="22"/>
        </w:rPr>
        <w:t>poniedziałek od 8:00 do 16:00, od wtorku do piątku od 7:00 do 15:00.</w:t>
      </w:r>
    </w:p>
    <w:p w14:paraId="4CBB3F8E" w14:textId="77777777" w:rsidR="008F5360" w:rsidRPr="009D3E4C" w:rsidRDefault="008F5360" w:rsidP="008F5360">
      <w:pPr>
        <w:pStyle w:val="Akapitzlist"/>
        <w:ind w:left="370" w:right="-1"/>
        <w:contextualSpacing/>
        <w:jc w:val="both"/>
        <w:rPr>
          <w:sz w:val="22"/>
        </w:rPr>
      </w:pPr>
    </w:p>
    <w:p w14:paraId="7C76E2C1" w14:textId="77777777" w:rsidR="00E604CD" w:rsidRPr="00C75A95" w:rsidRDefault="00E604CD" w:rsidP="000848C3">
      <w:pPr>
        <w:pStyle w:val="Akapitzlist"/>
        <w:shd w:val="clear" w:color="auto" w:fill="D9D9D9" w:themeFill="background1" w:themeFillShade="D9"/>
        <w:ind w:left="10" w:right="-1"/>
        <w:contextualSpacing/>
        <w:jc w:val="both"/>
        <w:rPr>
          <w:b/>
          <w:sz w:val="22"/>
        </w:rPr>
      </w:pPr>
      <w:r w:rsidRPr="00C75A95">
        <w:rPr>
          <w:b/>
          <w:sz w:val="22"/>
        </w:rPr>
        <w:t>§15.</w:t>
      </w:r>
      <w:r w:rsidRPr="00C75A95">
        <w:rPr>
          <w:b/>
          <w:color w:val="000000"/>
          <w:sz w:val="22"/>
          <w:szCs w:val="22"/>
        </w:rPr>
        <w:t xml:space="preserve"> </w:t>
      </w:r>
      <w:r w:rsidRPr="00C75A95">
        <w:rPr>
          <w:b/>
          <w:sz w:val="22"/>
        </w:rPr>
        <w:t>Wymagania dotyczące wadium</w:t>
      </w:r>
    </w:p>
    <w:p w14:paraId="77E6033E" w14:textId="77777777" w:rsidR="00E604CD" w:rsidRPr="00C75A95" w:rsidRDefault="00E604CD" w:rsidP="00825454">
      <w:pPr>
        <w:pStyle w:val="Akapitzlist"/>
        <w:ind w:left="10" w:right="-1"/>
        <w:contextualSpacing/>
        <w:jc w:val="both"/>
        <w:rPr>
          <w:sz w:val="22"/>
        </w:rPr>
      </w:pPr>
    </w:p>
    <w:p w14:paraId="28B4907A" w14:textId="460C5289" w:rsidR="007A7B2B" w:rsidRPr="00445BAA" w:rsidRDefault="007A7B2B" w:rsidP="00F64687">
      <w:pPr>
        <w:widowControl w:val="0"/>
        <w:numPr>
          <w:ilvl w:val="1"/>
          <w:numId w:val="105"/>
        </w:numPr>
        <w:suppressAutoHyphens/>
        <w:autoSpaceDN w:val="0"/>
        <w:spacing w:after="0" w:line="240" w:lineRule="auto"/>
        <w:ind w:right="0"/>
        <w:textAlignment w:val="baseline"/>
        <w:rPr>
          <w:rFonts w:eastAsia="Calibri"/>
          <w:color w:val="auto"/>
          <w:kern w:val="3"/>
          <w:sz w:val="22"/>
          <w:lang w:bidi="hi-IN"/>
        </w:rPr>
      </w:pPr>
      <w:r>
        <w:rPr>
          <w:color w:val="auto"/>
          <w:sz w:val="22"/>
        </w:rPr>
        <w:t xml:space="preserve">Wykonawca przystępujący do postępowania jest zobowiązany przed upływem terminu składania ofert, </w:t>
      </w:r>
      <w:r>
        <w:rPr>
          <w:b/>
          <w:bCs/>
          <w:color w:val="auto"/>
          <w:sz w:val="22"/>
        </w:rPr>
        <w:t>wnieść</w:t>
      </w:r>
      <w:r>
        <w:rPr>
          <w:color w:val="auto"/>
          <w:sz w:val="22"/>
        </w:rPr>
        <w:t xml:space="preserve"> </w:t>
      </w:r>
      <w:r>
        <w:rPr>
          <w:b/>
          <w:bCs/>
          <w:color w:val="auto"/>
          <w:sz w:val="22"/>
        </w:rPr>
        <w:t xml:space="preserve">wadium w </w:t>
      </w:r>
      <w:r w:rsidRPr="00445BAA">
        <w:rPr>
          <w:b/>
          <w:bCs/>
          <w:color w:val="auto"/>
          <w:sz w:val="22"/>
        </w:rPr>
        <w:t xml:space="preserve">wysokości </w:t>
      </w:r>
      <w:r w:rsidR="005C175F" w:rsidRPr="00445BAA">
        <w:rPr>
          <w:b/>
          <w:bCs/>
          <w:color w:val="auto"/>
          <w:sz w:val="22"/>
        </w:rPr>
        <w:t>1</w:t>
      </w:r>
      <w:r w:rsidR="008C6AB4" w:rsidRPr="00445BAA">
        <w:rPr>
          <w:b/>
          <w:bCs/>
          <w:color w:val="auto"/>
          <w:sz w:val="22"/>
        </w:rPr>
        <w:t>60</w:t>
      </w:r>
      <w:r w:rsidR="005C175F" w:rsidRPr="00445BAA">
        <w:rPr>
          <w:b/>
          <w:bCs/>
          <w:color w:val="auto"/>
          <w:sz w:val="22"/>
        </w:rPr>
        <w:t> 000,00</w:t>
      </w:r>
      <w:r w:rsidRPr="00445BAA">
        <w:rPr>
          <w:b/>
          <w:bCs/>
          <w:color w:val="auto"/>
          <w:sz w:val="22"/>
        </w:rPr>
        <w:t xml:space="preserve"> zł </w:t>
      </w:r>
      <w:r w:rsidRPr="00445BAA">
        <w:rPr>
          <w:color w:val="auto"/>
          <w:sz w:val="22"/>
        </w:rPr>
        <w:t xml:space="preserve">(słownie: </w:t>
      </w:r>
      <w:r w:rsidR="005C175F" w:rsidRPr="00445BAA">
        <w:rPr>
          <w:color w:val="auto"/>
          <w:sz w:val="22"/>
        </w:rPr>
        <w:t xml:space="preserve">sto </w:t>
      </w:r>
      <w:r w:rsidR="008C6AB4" w:rsidRPr="00445BAA">
        <w:rPr>
          <w:color w:val="auto"/>
          <w:sz w:val="22"/>
        </w:rPr>
        <w:t>sześćdziesiąt</w:t>
      </w:r>
      <w:r w:rsidR="005C175F" w:rsidRPr="00445BAA">
        <w:rPr>
          <w:color w:val="auto"/>
          <w:sz w:val="22"/>
        </w:rPr>
        <w:t xml:space="preserve"> tysięcy</w:t>
      </w:r>
      <w:r w:rsidRPr="00445BAA">
        <w:rPr>
          <w:color w:val="auto"/>
          <w:sz w:val="22"/>
        </w:rPr>
        <w:t xml:space="preserve"> 00/100)</w:t>
      </w:r>
    </w:p>
    <w:p w14:paraId="7FBCEF84" w14:textId="2FB9EC44" w:rsidR="007A7B2B" w:rsidRDefault="007A7B2B" w:rsidP="00F64687">
      <w:pPr>
        <w:widowControl w:val="0"/>
        <w:numPr>
          <w:ilvl w:val="1"/>
          <w:numId w:val="105"/>
        </w:numPr>
        <w:suppressAutoHyphens/>
        <w:autoSpaceDN w:val="0"/>
        <w:spacing w:after="0" w:line="240" w:lineRule="auto"/>
        <w:ind w:right="0"/>
        <w:jc w:val="left"/>
        <w:textAlignment w:val="baseline"/>
        <w:rPr>
          <w:rFonts w:eastAsia="Calibri"/>
          <w:color w:val="auto"/>
          <w:kern w:val="3"/>
          <w:sz w:val="22"/>
          <w:lang w:bidi="hi-IN"/>
        </w:rPr>
      </w:pPr>
      <w:r w:rsidRPr="00445BAA">
        <w:rPr>
          <w:rFonts w:eastAsia="Calibri"/>
          <w:color w:val="auto"/>
          <w:kern w:val="3"/>
          <w:sz w:val="22"/>
          <w:lang w:bidi="hi-IN"/>
        </w:rPr>
        <w:t xml:space="preserve">Termin wniesienia wadium upływa </w:t>
      </w:r>
      <w:r w:rsidRPr="00445BAA">
        <w:rPr>
          <w:rFonts w:eastAsia="Calibri"/>
          <w:b/>
          <w:color w:val="auto"/>
          <w:kern w:val="3"/>
          <w:sz w:val="22"/>
          <w:lang w:bidi="hi-IN"/>
        </w:rPr>
        <w:t>dnia 0</w:t>
      </w:r>
      <w:r w:rsidR="00E11EF4" w:rsidRPr="00445BAA">
        <w:rPr>
          <w:rFonts w:eastAsia="Calibri"/>
          <w:b/>
          <w:color w:val="auto"/>
          <w:kern w:val="3"/>
          <w:sz w:val="22"/>
          <w:lang w:bidi="hi-IN"/>
        </w:rPr>
        <w:t>3</w:t>
      </w:r>
      <w:r w:rsidRPr="00445BAA">
        <w:rPr>
          <w:rFonts w:eastAsia="Calibri"/>
          <w:b/>
          <w:color w:val="auto"/>
          <w:kern w:val="3"/>
          <w:sz w:val="22"/>
          <w:lang w:bidi="hi-IN"/>
        </w:rPr>
        <w:t xml:space="preserve">.04.2025 r. </w:t>
      </w:r>
      <w:r w:rsidRPr="005C175F">
        <w:rPr>
          <w:rFonts w:eastAsia="Calibri"/>
          <w:b/>
          <w:color w:val="auto"/>
          <w:kern w:val="3"/>
          <w:sz w:val="22"/>
          <w:lang w:bidi="hi-IN"/>
        </w:rPr>
        <w:t>do</w:t>
      </w:r>
      <w:r>
        <w:rPr>
          <w:rFonts w:eastAsia="Calibri"/>
          <w:b/>
          <w:color w:val="auto"/>
          <w:kern w:val="3"/>
          <w:sz w:val="22"/>
          <w:lang w:bidi="hi-IN"/>
        </w:rPr>
        <w:t xml:space="preserve"> godz. 10:00.</w:t>
      </w:r>
    </w:p>
    <w:p w14:paraId="0E3D8667" w14:textId="77777777" w:rsidR="007A7B2B" w:rsidRDefault="007A7B2B" w:rsidP="00F64687">
      <w:pPr>
        <w:widowControl w:val="0"/>
        <w:numPr>
          <w:ilvl w:val="1"/>
          <w:numId w:val="105"/>
        </w:numPr>
        <w:suppressAutoHyphens/>
        <w:autoSpaceDN w:val="0"/>
        <w:spacing w:after="0" w:line="240" w:lineRule="auto"/>
        <w:ind w:right="0"/>
        <w:jc w:val="left"/>
        <w:textAlignment w:val="baseline"/>
        <w:rPr>
          <w:rFonts w:eastAsia="Calibri"/>
          <w:color w:val="auto"/>
          <w:kern w:val="3"/>
          <w:sz w:val="22"/>
          <w:lang w:bidi="hi-IN"/>
        </w:rPr>
      </w:pPr>
      <w:r>
        <w:rPr>
          <w:rFonts w:eastAsia="Calibri"/>
          <w:color w:val="auto"/>
          <w:kern w:val="3"/>
          <w:sz w:val="22"/>
          <w:lang w:bidi="hi-IN"/>
        </w:rPr>
        <w:t>Wadium musi obejmować cały okres związania ofertą.</w:t>
      </w:r>
    </w:p>
    <w:p w14:paraId="6959E32D" w14:textId="77777777" w:rsidR="007A7B2B" w:rsidRDefault="007A7B2B" w:rsidP="00F64687">
      <w:pPr>
        <w:pStyle w:val="Akapitzlist"/>
        <w:numPr>
          <w:ilvl w:val="1"/>
          <w:numId w:val="105"/>
        </w:numPr>
        <w:rPr>
          <w:rFonts w:eastAsia="Calibri"/>
          <w:kern w:val="3"/>
          <w:sz w:val="22"/>
          <w:szCs w:val="22"/>
          <w:lang w:bidi="hi-IN"/>
        </w:rPr>
      </w:pPr>
      <w:r>
        <w:rPr>
          <w:rFonts w:eastAsia="Calibri"/>
          <w:kern w:val="3"/>
          <w:sz w:val="22"/>
          <w:szCs w:val="22"/>
          <w:lang w:bidi="hi-IN"/>
        </w:rPr>
        <w:t xml:space="preserve">Wadium może być wniesione w jednej lub kilku formach wskazanych w art. 97 ust. 7 ustawy </w:t>
      </w:r>
      <w:proofErr w:type="spellStart"/>
      <w:r>
        <w:rPr>
          <w:rFonts w:eastAsia="Calibri"/>
          <w:kern w:val="3"/>
          <w:sz w:val="22"/>
          <w:szCs w:val="22"/>
          <w:lang w:bidi="hi-IN"/>
        </w:rPr>
        <w:t>Pzp</w:t>
      </w:r>
      <w:proofErr w:type="spellEnd"/>
      <w:r>
        <w:rPr>
          <w:rFonts w:eastAsia="Calibri"/>
          <w:kern w:val="3"/>
          <w:sz w:val="22"/>
          <w:szCs w:val="22"/>
          <w:lang w:bidi="hi-IN"/>
        </w:rPr>
        <w:t>.</w:t>
      </w:r>
    </w:p>
    <w:p w14:paraId="386D134F" w14:textId="68002D19" w:rsidR="007A7B2B" w:rsidRDefault="007A7B2B" w:rsidP="00F64687">
      <w:pPr>
        <w:widowControl w:val="0"/>
        <w:numPr>
          <w:ilvl w:val="1"/>
          <w:numId w:val="105"/>
        </w:numPr>
        <w:suppressAutoHyphens/>
        <w:autoSpaceDN w:val="0"/>
        <w:spacing w:after="0" w:line="240" w:lineRule="auto"/>
        <w:ind w:right="0"/>
        <w:textAlignment w:val="baseline"/>
        <w:rPr>
          <w:rFonts w:eastAsia="Calibri"/>
          <w:color w:val="auto"/>
          <w:kern w:val="3"/>
          <w:sz w:val="22"/>
          <w:lang w:bidi="hi-IN"/>
        </w:rPr>
      </w:pPr>
      <w:r>
        <w:rPr>
          <w:rFonts w:eastAsia="Calibri"/>
          <w:color w:val="auto"/>
          <w:kern w:val="3"/>
          <w:sz w:val="22"/>
          <w:lang w:bidi="hi-IN"/>
        </w:rPr>
        <w:t xml:space="preserve">Wadium wnoszone w pieniądzu należy wpłacić przelewem na rachunek Zamawiającego </w:t>
      </w:r>
      <w:r>
        <w:rPr>
          <w:rFonts w:eastAsia="Calibri"/>
          <w:color w:val="auto"/>
          <w:kern w:val="3"/>
          <w:sz w:val="22"/>
          <w:lang w:bidi="hi-IN"/>
        </w:rPr>
        <w:br/>
        <w:t xml:space="preserve">w </w:t>
      </w:r>
      <w:r>
        <w:rPr>
          <w:b/>
          <w:bCs/>
          <w:color w:val="auto"/>
          <w:sz w:val="22"/>
        </w:rPr>
        <w:t xml:space="preserve">Mikołowskim Banku Spółdzielczym nr 84 8455 0000 2001 0031 8059 0004 </w:t>
      </w:r>
      <w:r>
        <w:rPr>
          <w:color w:val="auto"/>
          <w:sz w:val="22"/>
        </w:rPr>
        <w:t>z podaniem tytułu wpłaty:</w:t>
      </w:r>
      <w:r>
        <w:rPr>
          <w:b/>
          <w:bCs/>
          <w:color w:val="auto"/>
          <w:sz w:val="22"/>
        </w:rPr>
        <w:t xml:space="preserve"> wadium nr postępowania </w:t>
      </w:r>
      <w:r>
        <w:rPr>
          <w:b/>
          <w:color w:val="auto"/>
          <w:sz w:val="22"/>
        </w:rPr>
        <w:t xml:space="preserve">ZP.271.2.2025.RI. </w:t>
      </w:r>
      <w:r>
        <w:rPr>
          <w:rFonts w:eastAsia="Calibri"/>
          <w:color w:val="auto"/>
          <w:kern w:val="3"/>
          <w:sz w:val="22"/>
          <w:lang w:bidi="hi-IN"/>
        </w:rPr>
        <w:t>Z treści przelewu winno wynikać, że wpłata dotyczy wadium, jakiego dotyczy zamówienie.</w:t>
      </w:r>
    </w:p>
    <w:p w14:paraId="4B8A8EFF" w14:textId="77777777" w:rsidR="007A7B2B" w:rsidRDefault="007A7B2B" w:rsidP="00F64687">
      <w:pPr>
        <w:widowControl w:val="0"/>
        <w:numPr>
          <w:ilvl w:val="1"/>
          <w:numId w:val="105"/>
        </w:numPr>
        <w:suppressAutoHyphens/>
        <w:autoSpaceDN w:val="0"/>
        <w:spacing w:after="0" w:line="240" w:lineRule="auto"/>
        <w:ind w:right="0"/>
        <w:textAlignment w:val="baseline"/>
        <w:rPr>
          <w:rFonts w:eastAsia="Calibri"/>
          <w:color w:val="auto"/>
          <w:kern w:val="3"/>
          <w:sz w:val="22"/>
          <w:lang w:bidi="hi-IN"/>
        </w:rPr>
      </w:pPr>
      <w:r>
        <w:rPr>
          <w:rFonts w:eastAsia="Calibri"/>
          <w:color w:val="auto"/>
          <w:kern w:val="3"/>
          <w:sz w:val="22"/>
          <w:lang w:bidi="hi-IN"/>
        </w:rPr>
        <w:t>O wpłaceniu wadium w formie pieniężnej w wymaganym terminie decyduje data i godzina wpływu środków na rachunek bankowy Zamawiającego.</w:t>
      </w:r>
    </w:p>
    <w:p w14:paraId="1D9CA98D" w14:textId="77777777" w:rsidR="007A7B2B" w:rsidRDefault="007A7B2B" w:rsidP="00F64687">
      <w:pPr>
        <w:widowControl w:val="0"/>
        <w:numPr>
          <w:ilvl w:val="1"/>
          <w:numId w:val="105"/>
        </w:numPr>
        <w:suppressAutoHyphens/>
        <w:autoSpaceDN w:val="0"/>
        <w:spacing w:after="0" w:line="240" w:lineRule="auto"/>
        <w:ind w:right="0"/>
        <w:textAlignment w:val="baseline"/>
        <w:rPr>
          <w:rFonts w:eastAsia="Calibri"/>
          <w:color w:val="auto"/>
          <w:kern w:val="3"/>
          <w:sz w:val="22"/>
          <w:lang w:bidi="hi-IN"/>
        </w:rPr>
      </w:pPr>
      <w:r>
        <w:rPr>
          <w:rFonts w:eastAsia="Calibri"/>
          <w:color w:val="auto"/>
          <w:kern w:val="3"/>
          <w:sz w:val="22"/>
          <w:lang w:bidi="hi-IN"/>
        </w:rPr>
        <w:t xml:space="preserve">Jeżeli wadium jest wnoszone w formie gwarancji lub poręczenia, Wykonawca przekazuje Zamawiającemu oryginał gwarancji lub poręczenia, </w:t>
      </w:r>
      <w:r>
        <w:rPr>
          <w:rFonts w:eastAsia="Calibri"/>
          <w:color w:val="auto"/>
          <w:kern w:val="3"/>
          <w:sz w:val="22"/>
          <w:u w:val="single"/>
          <w:lang w:bidi="hi-IN"/>
        </w:rPr>
        <w:t>w postaci elektronicznej.</w:t>
      </w:r>
    </w:p>
    <w:p w14:paraId="1E2142B1" w14:textId="77777777" w:rsidR="007A7B2B" w:rsidRDefault="007A7B2B" w:rsidP="00F64687">
      <w:pPr>
        <w:widowControl w:val="0"/>
        <w:numPr>
          <w:ilvl w:val="1"/>
          <w:numId w:val="105"/>
        </w:numPr>
        <w:suppressAutoHyphens/>
        <w:autoSpaceDN w:val="0"/>
        <w:spacing w:after="0" w:line="240" w:lineRule="auto"/>
        <w:ind w:right="0"/>
        <w:textAlignment w:val="baseline"/>
        <w:rPr>
          <w:rFonts w:eastAsia="Calibri"/>
          <w:color w:val="auto"/>
          <w:kern w:val="3"/>
          <w:sz w:val="22"/>
          <w:lang w:bidi="hi-IN"/>
        </w:rPr>
      </w:pPr>
      <w:r>
        <w:rPr>
          <w:rFonts w:eastAsia="Calibri"/>
          <w:color w:val="auto"/>
          <w:kern w:val="3"/>
          <w:sz w:val="22"/>
          <w:lang w:bidi="hi-IN"/>
        </w:rPr>
        <w:t xml:space="preserve">Z treści gwarancji i poręczeń musi wynikać bezwarunkowe, nieodwołalne i wykonalne na pierwsze pisemne żądanie Zamawiającego zobowiązanie gwaranta lub poręczyciela do zapłaty na rzecz Zamawiającego kwoty określonej w gwarancji lub poręczeniu, w okolicznościach, o których mowa w art. 98 ust. 6 ustawy </w:t>
      </w:r>
      <w:proofErr w:type="spellStart"/>
      <w:r>
        <w:rPr>
          <w:rFonts w:eastAsia="Calibri"/>
          <w:color w:val="auto"/>
          <w:kern w:val="3"/>
          <w:sz w:val="22"/>
          <w:lang w:bidi="hi-IN"/>
        </w:rPr>
        <w:t>Pzp</w:t>
      </w:r>
      <w:proofErr w:type="spellEnd"/>
      <w:r>
        <w:rPr>
          <w:rFonts w:eastAsia="Calibri"/>
          <w:color w:val="auto"/>
          <w:kern w:val="3"/>
          <w:sz w:val="22"/>
          <w:lang w:bidi="hi-IN"/>
        </w:rPr>
        <w:t>,</w:t>
      </w:r>
    </w:p>
    <w:p w14:paraId="7D084A2D" w14:textId="77777777" w:rsidR="007A7B2B" w:rsidRDefault="007A7B2B" w:rsidP="00F64687">
      <w:pPr>
        <w:widowControl w:val="0"/>
        <w:numPr>
          <w:ilvl w:val="1"/>
          <w:numId w:val="105"/>
        </w:numPr>
        <w:suppressAutoHyphens/>
        <w:autoSpaceDN w:val="0"/>
        <w:spacing w:after="0" w:line="240" w:lineRule="auto"/>
        <w:ind w:right="0"/>
        <w:textAlignment w:val="baseline"/>
        <w:rPr>
          <w:rFonts w:eastAsia="Calibri"/>
          <w:color w:val="auto"/>
          <w:kern w:val="3"/>
          <w:sz w:val="22"/>
          <w:lang w:bidi="hi-IN"/>
        </w:rPr>
      </w:pPr>
      <w:r>
        <w:rPr>
          <w:rFonts w:eastAsia="Calibri"/>
          <w:color w:val="auto"/>
          <w:kern w:val="3"/>
          <w:sz w:val="22"/>
          <w:lang w:bidi="hi-IN"/>
        </w:rPr>
        <w:t xml:space="preserve">Gwarancje i poręczenia muszą podlegać prawu polskiemu. Wszystkie spory dotyczące gwarancji </w:t>
      </w:r>
      <w:r>
        <w:rPr>
          <w:rFonts w:eastAsia="Calibri"/>
          <w:color w:val="auto"/>
          <w:kern w:val="3"/>
          <w:sz w:val="22"/>
          <w:lang w:bidi="hi-IN"/>
        </w:rPr>
        <w:br/>
        <w:t xml:space="preserve">i poręczeń będą rozstrzygane zgodnie z prawem polskim przez polskie sądy powszechne. </w:t>
      </w:r>
      <w:r>
        <w:rPr>
          <w:rFonts w:eastAsia="Calibri"/>
          <w:color w:val="auto"/>
          <w:kern w:val="3"/>
          <w:sz w:val="22"/>
          <w:lang w:bidi="hi-IN"/>
        </w:rPr>
        <w:br/>
        <w:t>W przypadku, gdy Wykonawca wnosi wadium w formie gwarancji lub poręczenia w języku innym niż język polski, dokument gwarancji lub poręczenia należy złożyć wraz z tłumaczeniem na język polski.</w:t>
      </w:r>
    </w:p>
    <w:p w14:paraId="4212A44C" w14:textId="77777777" w:rsidR="007A7B2B" w:rsidRDefault="007A7B2B" w:rsidP="00F64687">
      <w:pPr>
        <w:widowControl w:val="0"/>
        <w:numPr>
          <w:ilvl w:val="1"/>
          <w:numId w:val="105"/>
        </w:numPr>
        <w:suppressAutoHyphens/>
        <w:autoSpaceDN w:val="0"/>
        <w:spacing w:after="0" w:line="240" w:lineRule="auto"/>
        <w:ind w:left="426" w:right="0" w:hanging="426"/>
        <w:textAlignment w:val="baseline"/>
        <w:rPr>
          <w:rFonts w:eastAsia="Calibri"/>
          <w:color w:val="auto"/>
          <w:kern w:val="3"/>
          <w:sz w:val="22"/>
          <w:lang w:bidi="hi-IN"/>
        </w:rPr>
      </w:pPr>
      <w:r>
        <w:rPr>
          <w:rFonts w:eastAsia="Calibri"/>
          <w:color w:val="auto"/>
          <w:kern w:val="3"/>
          <w:sz w:val="22"/>
          <w:lang w:bidi="hi-IN"/>
        </w:rPr>
        <w:t xml:space="preserve">Oferta Wykonawcy, który nie wniesie wadium do terminu składania ofert na zasadach określonych w SWZ lub wniesie wadium w sposób nieprawidłowy lub nie będzie utrzymywał wadium nieprzerwanie do upływu terminu związania ofertą lub złoży wniosek o zwrot wadium </w:t>
      </w:r>
      <w:r>
        <w:rPr>
          <w:rFonts w:eastAsia="Calibri"/>
          <w:color w:val="auto"/>
          <w:kern w:val="3"/>
          <w:sz w:val="22"/>
          <w:lang w:bidi="hi-IN"/>
        </w:rPr>
        <w:br/>
        <w:t xml:space="preserve">w przypadku, o którym mowa w art. 98 ust. 2 pkt 3 ustawy </w:t>
      </w:r>
      <w:proofErr w:type="spellStart"/>
      <w:r>
        <w:rPr>
          <w:rFonts w:eastAsia="Calibri"/>
          <w:color w:val="auto"/>
          <w:kern w:val="3"/>
          <w:sz w:val="22"/>
          <w:lang w:bidi="hi-IN"/>
        </w:rPr>
        <w:t>pzp</w:t>
      </w:r>
      <w:proofErr w:type="spellEnd"/>
      <w:r>
        <w:rPr>
          <w:rFonts w:eastAsia="Calibri"/>
          <w:color w:val="auto"/>
          <w:kern w:val="3"/>
          <w:sz w:val="22"/>
          <w:lang w:bidi="hi-IN"/>
        </w:rPr>
        <w:t>, zostanie odrzucona.</w:t>
      </w:r>
    </w:p>
    <w:p w14:paraId="6035CC80" w14:textId="77777777" w:rsidR="007A7B2B" w:rsidRDefault="007A7B2B" w:rsidP="00F64687">
      <w:pPr>
        <w:pStyle w:val="Akapitzlist"/>
        <w:numPr>
          <w:ilvl w:val="1"/>
          <w:numId w:val="105"/>
        </w:numPr>
        <w:rPr>
          <w:rFonts w:eastAsia="Calibri"/>
          <w:kern w:val="3"/>
          <w:sz w:val="22"/>
          <w:szCs w:val="22"/>
          <w:lang w:bidi="hi-IN"/>
        </w:rPr>
      </w:pPr>
      <w:r>
        <w:rPr>
          <w:rFonts w:eastAsia="Calibri"/>
          <w:kern w:val="3"/>
          <w:sz w:val="22"/>
          <w:szCs w:val="22"/>
          <w:lang w:bidi="hi-IN"/>
        </w:rPr>
        <w:t xml:space="preserve">Zamawiający zatrzymuje wadium na podstawie art. 98 ust. 6 ustawy </w:t>
      </w:r>
      <w:proofErr w:type="spellStart"/>
      <w:r>
        <w:rPr>
          <w:rFonts w:eastAsia="Calibri"/>
          <w:kern w:val="3"/>
          <w:sz w:val="22"/>
          <w:szCs w:val="22"/>
          <w:lang w:bidi="hi-IN"/>
        </w:rPr>
        <w:t>Pzp</w:t>
      </w:r>
      <w:proofErr w:type="spellEnd"/>
      <w:r>
        <w:rPr>
          <w:rFonts w:eastAsia="Calibri"/>
          <w:kern w:val="3"/>
          <w:sz w:val="22"/>
          <w:szCs w:val="22"/>
          <w:lang w:bidi="hi-IN"/>
        </w:rPr>
        <w:t>.</w:t>
      </w:r>
    </w:p>
    <w:p w14:paraId="0AF342FD" w14:textId="77777777" w:rsidR="007A7B2B" w:rsidRDefault="007A7B2B" w:rsidP="00F64687">
      <w:pPr>
        <w:widowControl w:val="0"/>
        <w:numPr>
          <w:ilvl w:val="1"/>
          <w:numId w:val="105"/>
        </w:numPr>
        <w:suppressAutoHyphens/>
        <w:autoSpaceDN w:val="0"/>
        <w:spacing w:after="0" w:line="240" w:lineRule="auto"/>
        <w:ind w:left="426" w:right="0" w:hanging="426"/>
        <w:jc w:val="left"/>
        <w:textAlignment w:val="baseline"/>
        <w:rPr>
          <w:rFonts w:eastAsia="Calibri"/>
          <w:color w:val="auto"/>
          <w:kern w:val="3"/>
          <w:sz w:val="22"/>
          <w:lang w:bidi="hi-IN"/>
        </w:rPr>
      </w:pPr>
      <w:r>
        <w:rPr>
          <w:rFonts w:eastAsia="Calibri"/>
          <w:color w:val="auto"/>
          <w:kern w:val="3"/>
          <w:sz w:val="22"/>
          <w:lang w:bidi="hi-IN"/>
        </w:rPr>
        <w:t xml:space="preserve">Zamawiający dokona zwrotu wadium zgodnie z zapisami art. 98 ustawy </w:t>
      </w:r>
      <w:proofErr w:type="spellStart"/>
      <w:r>
        <w:rPr>
          <w:rFonts w:eastAsia="Calibri"/>
          <w:color w:val="auto"/>
          <w:kern w:val="3"/>
          <w:sz w:val="22"/>
          <w:lang w:bidi="hi-IN"/>
        </w:rPr>
        <w:t>Pzp</w:t>
      </w:r>
      <w:proofErr w:type="spellEnd"/>
      <w:r>
        <w:rPr>
          <w:rFonts w:eastAsia="Calibri"/>
          <w:color w:val="auto"/>
          <w:kern w:val="3"/>
          <w:sz w:val="22"/>
          <w:lang w:bidi="hi-IN"/>
        </w:rPr>
        <w:t>.</w:t>
      </w:r>
    </w:p>
    <w:p w14:paraId="315D9A62" w14:textId="77777777" w:rsidR="007A7B2B" w:rsidRDefault="007A7B2B" w:rsidP="00F64687">
      <w:pPr>
        <w:widowControl w:val="0"/>
        <w:numPr>
          <w:ilvl w:val="1"/>
          <w:numId w:val="105"/>
        </w:numPr>
        <w:suppressAutoHyphens/>
        <w:autoSpaceDN w:val="0"/>
        <w:spacing w:after="0" w:line="240" w:lineRule="auto"/>
        <w:ind w:right="0"/>
        <w:textAlignment w:val="baseline"/>
        <w:rPr>
          <w:rFonts w:eastAsia="Calibri"/>
          <w:color w:val="auto"/>
          <w:kern w:val="3"/>
          <w:sz w:val="22"/>
          <w:lang w:bidi="hi-IN"/>
        </w:rPr>
      </w:pPr>
      <w:r>
        <w:rPr>
          <w:rFonts w:eastAsia="Calibri"/>
          <w:color w:val="auto"/>
          <w:kern w:val="3"/>
          <w:sz w:val="22"/>
          <w:lang w:bidi="hi-IN"/>
        </w:rPr>
        <w:t xml:space="preserve">Zamawiający zaleca załączenie do oferty dokumentu potwierdzającego wniesienie wadium </w:t>
      </w:r>
      <w:r>
        <w:rPr>
          <w:rFonts w:eastAsia="Calibri"/>
          <w:color w:val="auto"/>
          <w:kern w:val="3"/>
          <w:sz w:val="22"/>
          <w:lang w:bidi="hi-IN"/>
        </w:rPr>
        <w:br/>
        <w:t>w pieniądzu na rachunek bankowy Zamawiającego.</w:t>
      </w:r>
    </w:p>
    <w:p w14:paraId="5A8D9BD1" w14:textId="77777777" w:rsidR="000F412B" w:rsidRPr="00C75A95" w:rsidRDefault="000F412B" w:rsidP="000F412B">
      <w:pPr>
        <w:widowControl w:val="0"/>
        <w:suppressAutoHyphens/>
        <w:autoSpaceDN w:val="0"/>
        <w:spacing w:after="0" w:line="240" w:lineRule="auto"/>
        <w:ind w:left="432" w:right="0" w:firstLine="0"/>
        <w:textAlignment w:val="baseline"/>
        <w:rPr>
          <w:rFonts w:eastAsia="Calibri"/>
          <w:color w:val="auto"/>
          <w:kern w:val="3"/>
          <w:sz w:val="22"/>
          <w:lang w:bidi="hi-IN"/>
        </w:rPr>
      </w:pPr>
    </w:p>
    <w:p w14:paraId="38B47E86" w14:textId="77777777" w:rsidR="00E604CD" w:rsidRPr="00C75A95" w:rsidRDefault="00290051" w:rsidP="000848C3">
      <w:pPr>
        <w:shd w:val="clear" w:color="auto" w:fill="D9D9D9" w:themeFill="background1" w:themeFillShade="D9"/>
        <w:spacing w:after="0" w:line="240" w:lineRule="auto"/>
        <w:ind w:right="1"/>
        <w:contextualSpacing/>
        <w:rPr>
          <w:sz w:val="22"/>
        </w:rPr>
      </w:pPr>
      <w:r w:rsidRPr="00C75A95">
        <w:rPr>
          <w:b/>
          <w:sz w:val="22"/>
        </w:rPr>
        <w:t>§16. Termin związania ofertą</w:t>
      </w:r>
    </w:p>
    <w:p w14:paraId="7F669A24" w14:textId="77777777" w:rsidR="000848C3" w:rsidRPr="00C75A95" w:rsidRDefault="000848C3" w:rsidP="000848C3">
      <w:pPr>
        <w:spacing w:after="0" w:line="240" w:lineRule="auto"/>
        <w:ind w:right="279"/>
        <w:contextualSpacing/>
        <w:rPr>
          <w:sz w:val="22"/>
        </w:rPr>
      </w:pPr>
    </w:p>
    <w:p w14:paraId="2B745DA5" w14:textId="3DBFDBEE" w:rsidR="00BA4596" w:rsidRPr="00C75A95" w:rsidRDefault="00BA4596" w:rsidP="00F353E2">
      <w:pPr>
        <w:pStyle w:val="Akapitzlist"/>
        <w:numPr>
          <w:ilvl w:val="0"/>
          <w:numId w:val="57"/>
        </w:numPr>
        <w:ind w:left="426" w:right="1"/>
        <w:contextualSpacing/>
        <w:jc w:val="both"/>
        <w:rPr>
          <w:sz w:val="22"/>
        </w:rPr>
      </w:pPr>
      <w:r w:rsidRPr="00C75A95">
        <w:rPr>
          <w:sz w:val="22"/>
        </w:rPr>
        <w:t xml:space="preserve">Wykonawca będzie związany ofertą przez okres 30 dni, tj. do </w:t>
      </w:r>
      <w:r w:rsidRPr="00445BAA">
        <w:rPr>
          <w:sz w:val="22"/>
        </w:rPr>
        <w:t xml:space="preserve">dnia </w:t>
      </w:r>
      <w:r w:rsidR="00C75A95" w:rsidRPr="00445BAA">
        <w:rPr>
          <w:b/>
          <w:bCs/>
          <w:sz w:val="22"/>
        </w:rPr>
        <w:t>0</w:t>
      </w:r>
      <w:r w:rsidR="00E11EF4" w:rsidRPr="00445BAA">
        <w:rPr>
          <w:b/>
          <w:bCs/>
          <w:sz w:val="22"/>
        </w:rPr>
        <w:t>2</w:t>
      </w:r>
      <w:r w:rsidR="00C75A95" w:rsidRPr="00445BAA">
        <w:rPr>
          <w:b/>
          <w:bCs/>
          <w:sz w:val="22"/>
        </w:rPr>
        <w:t>.0</w:t>
      </w:r>
      <w:r w:rsidR="00E11EF4" w:rsidRPr="00445BAA">
        <w:rPr>
          <w:b/>
          <w:bCs/>
          <w:sz w:val="22"/>
        </w:rPr>
        <w:t>5</w:t>
      </w:r>
      <w:r w:rsidR="00C75A95" w:rsidRPr="00445BAA">
        <w:rPr>
          <w:b/>
          <w:bCs/>
          <w:sz w:val="22"/>
        </w:rPr>
        <w:t xml:space="preserve">.2025 </w:t>
      </w:r>
      <w:r w:rsidRPr="00445BAA">
        <w:rPr>
          <w:b/>
          <w:bCs/>
          <w:sz w:val="22"/>
        </w:rPr>
        <w:t>r</w:t>
      </w:r>
      <w:r w:rsidRPr="00445BAA">
        <w:rPr>
          <w:sz w:val="22"/>
        </w:rPr>
        <w:t>.</w:t>
      </w:r>
      <w:r w:rsidRPr="00C75A95">
        <w:rPr>
          <w:sz w:val="22"/>
        </w:rPr>
        <w:t xml:space="preserve"> Bieg terminu związania ofertą rozpoczyna się wraz z upływem terminu składania ofert.</w:t>
      </w:r>
    </w:p>
    <w:p w14:paraId="4DF94B1A" w14:textId="5683C0A0" w:rsidR="00BA4596" w:rsidRPr="00C75A95" w:rsidRDefault="00BA4596" w:rsidP="00F353E2">
      <w:pPr>
        <w:pStyle w:val="Akapitzlist"/>
        <w:numPr>
          <w:ilvl w:val="0"/>
          <w:numId w:val="57"/>
        </w:numPr>
        <w:ind w:left="426" w:right="1"/>
        <w:contextualSpacing/>
        <w:jc w:val="both"/>
        <w:rPr>
          <w:sz w:val="22"/>
        </w:rPr>
      </w:pPr>
      <w:r w:rsidRPr="00C75A95">
        <w:rPr>
          <w:sz w:val="22"/>
        </w:rPr>
        <w:t xml:space="preserve">W przypadku, gdy wybór najkorzystniejszej oferty nie nastąpi przed upływem terminu związania ofertą wskazanego w ust. 1, Zamawiający przed upływem terminu związania ofertą zwraca się jednokrotnie do </w:t>
      </w:r>
      <w:r w:rsidR="00445BAA">
        <w:rPr>
          <w:sz w:val="22"/>
        </w:rPr>
        <w:t>W</w:t>
      </w:r>
      <w:r w:rsidRPr="00C75A95">
        <w:rPr>
          <w:sz w:val="22"/>
        </w:rPr>
        <w:t xml:space="preserve">ykonawców o wyrażenie zgody na przedłużenie tego terminu o wskazywany przez niego okres, nie dłuższy niż 30 dni. Przedłużenie terminu związania ofertą wymaga złożenia </w:t>
      </w:r>
      <w:r w:rsidRPr="00C75A95">
        <w:rPr>
          <w:sz w:val="22"/>
        </w:rPr>
        <w:lastRenderedPageBreak/>
        <w:t xml:space="preserve">przez Wykonawcę pisemnego oświadczenia o wyrażeniu zgody na przedłużenie terminu związania ofertą. </w:t>
      </w:r>
      <w:r w:rsidRPr="00445BAA">
        <w:rPr>
          <w:sz w:val="22"/>
          <w:u w:val="single"/>
        </w:rPr>
        <w:t>Przedłużenie terminu związania ofertą następuje wraz z przedłużeniem okresu ważności wadium</w:t>
      </w:r>
      <w:r w:rsidRPr="00C75A95">
        <w:rPr>
          <w:sz w:val="22"/>
        </w:rPr>
        <w:t>, albo jeżeli nie jest to możliwe, z wniesieniem nowego wadium na przedłużony okres związania ofertą.</w:t>
      </w:r>
    </w:p>
    <w:p w14:paraId="029101B3" w14:textId="13936826" w:rsidR="00DA1534" w:rsidRDefault="00BA4596" w:rsidP="00F353E2">
      <w:pPr>
        <w:pStyle w:val="Akapitzlist"/>
        <w:numPr>
          <w:ilvl w:val="0"/>
          <w:numId w:val="57"/>
        </w:numPr>
        <w:ind w:left="426" w:right="1"/>
        <w:contextualSpacing/>
        <w:jc w:val="both"/>
        <w:rPr>
          <w:sz w:val="22"/>
        </w:rPr>
      </w:pPr>
      <w:r w:rsidRPr="00C75A95">
        <w:rPr>
          <w:sz w:val="22"/>
        </w:rPr>
        <w:t>Odmowa wyrażenia zgody na przedłużenie terminu związania ofertą nie powoduje utraty wadium.</w:t>
      </w:r>
    </w:p>
    <w:p w14:paraId="48E12EC3" w14:textId="23ED2469" w:rsidR="00A337C2" w:rsidRPr="002504FB" w:rsidRDefault="00A337C2" w:rsidP="00F353E2">
      <w:pPr>
        <w:pStyle w:val="Akapitzlist"/>
        <w:numPr>
          <w:ilvl w:val="0"/>
          <w:numId w:val="57"/>
        </w:numPr>
        <w:ind w:left="426" w:right="1"/>
        <w:contextualSpacing/>
        <w:jc w:val="both"/>
        <w:rPr>
          <w:sz w:val="22"/>
        </w:rPr>
      </w:pPr>
      <w:r w:rsidRPr="002504FB">
        <w:rPr>
          <w:sz w:val="22"/>
        </w:rPr>
        <w:t>Oferta będzie podlegała odrzuceniu na podstawie art. 226 ust. 1 pkt 12 i 14.</w:t>
      </w:r>
    </w:p>
    <w:p w14:paraId="670CE0EF" w14:textId="77777777" w:rsidR="00A8517C" w:rsidRPr="00C75A95" w:rsidRDefault="00A8517C" w:rsidP="00D75559">
      <w:pPr>
        <w:ind w:left="0" w:right="279" w:firstLine="0"/>
        <w:contextualSpacing/>
        <w:rPr>
          <w:sz w:val="22"/>
        </w:rPr>
      </w:pPr>
    </w:p>
    <w:p w14:paraId="0053E42E" w14:textId="77777777" w:rsidR="00383C70" w:rsidRPr="00C75A95" w:rsidRDefault="00383C70" w:rsidP="000848C3">
      <w:pPr>
        <w:shd w:val="clear" w:color="auto" w:fill="D9D9D9" w:themeFill="background1" w:themeFillShade="D9"/>
        <w:spacing w:after="0" w:line="240" w:lineRule="auto"/>
        <w:ind w:right="0" w:firstLine="0"/>
        <w:contextualSpacing/>
        <w:jc w:val="left"/>
        <w:rPr>
          <w:b/>
          <w:sz w:val="22"/>
        </w:rPr>
      </w:pPr>
      <w:r w:rsidRPr="00C75A95">
        <w:rPr>
          <w:b/>
          <w:sz w:val="22"/>
        </w:rPr>
        <w:t>§17. Opis sposobu przygotowania oferty</w:t>
      </w:r>
    </w:p>
    <w:p w14:paraId="2D656179" w14:textId="77777777" w:rsidR="00897D56" w:rsidRPr="00C75A95" w:rsidRDefault="00897D56" w:rsidP="00825454">
      <w:pPr>
        <w:spacing w:after="0" w:line="240" w:lineRule="auto"/>
        <w:ind w:left="77" w:right="0" w:firstLine="0"/>
        <w:contextualSpacing/>
        <w:jc w:val="left"/>
        <w:rPr>
          <w:b/>
          <w:sz w:val="22"/>
        </w:rPr>
      </w:pPr>
    </w:p>
    <w:p w14:paraId="40EBDAE1" w14:textId="1BA081C4" w:rsidR="006D13C3" w:rsidRPr="00C75A95" w:rsidRDefault="006D13C3" w:rsidP="006C4933">
      <w:pPr>
        <w:pStyle w:val="Akapitzlist"/>
        <w:numPr>
          <w:ilvl w:val="0"/>
          <w:numId w:val="16"/>
        </w:numPr>
        <w:contextualSpacing/>
        <w:jc w:val="both"/>
        <w:rPr>
          <w:bCs/>
          <w:sz w:val="22"/>
        </w:rPr>
      </w:pPr>
      <w:r w:rsidRPr="00C75A95">
        <w:rPr>
          <w:bCs/>
          <w:sz w:val="22"/>
        </w:rPr>
        <w:t xml:space="preserve">Zgodnie z art. 218 ust. 1 ustawy </w:t>
      </w:r>
      <w:proofErr w:type="spellStart"/>
      <w:r w:rsidRPr="00C75A95">
        <w:rPr>
          <w:bCs/>
          <w:sz w:val="22"/>
        </w:rPr>
        <w:t>Pzp</w:t>
      </w:r>
      <w:proofErr w:type="spellEnd"/>
      <w:r w:rsidRPr="00C75A95">
        <w:rPr>
          <w:bCs/>
          <w:sz w:val="22"/>
        </w:rPr>
        <w:t xml:space="preserve"> Wykonawca może złożyć tylko jedną ofertę.</w:t>
      </w:r>
    </w:p>
    <w:p w14:paraId="2317F49A" w14:textId="6E72B08C" w:rsidR="002F5502" w:rsidRPr="00C75A95" w:rsidRDefault="002F5502" w:rsidP="006C4933">
      <w:pPr>
        <w:pStyle w:val="Akapitzlist"/>
        <w:numPr>
          <w:ilvl w:val="0"/>
          <w:numId w:val="16"/>
        </w:numPr>
        <w:contextualSpacing/>
        <w:jc w:val="both"/>
        <w:rPr>
          <w:b/>
          <w:sz w:val="22"/>
        </w:rPr>
      </w:pPr>
      <w:r w:rsidRPr="00C75A95">
        <w:rPr>
          <w:b/>
          <w:sz w:val="22"/>
        </w:rPr>
        <w:t xml:space="preserve">Wykonawca przygotowuje ofertę przy pomocy formularza ofertowego, który stanowi załącznik nr 1 do SWZ. Wzór formularza ofertowego zamieszczony jest w Podglądzie postępowania w zakładce „Informacje podstawowe” -&gt; „Pozostałe dokumenty postępowania”. </w:t>
      </w:r>
    </w:p>
    <w:p w14:paraId="690F7AC7"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75A95">
        <w:rPr>
          <w:bCs/>
          <w:sz w:val="22"/>
        </w:rPr>
        <w:t>drag&amp;drop</w:t>
      </w:r>
      <w:proofErr w:type="spellEnd"/>
      <w:r w:rsidRPr="00C75A95">
        <w:rPr>
          <w:bCs/>
          <w:sz w:val="22"/>
        </w:rPr>
        <w:t xml:space="preserve"> („przeciągnij” i „upuść”) służące do dodawania plików.</w:t>
      </w:r>
    </w:p>
    <w:p w14:paraId="11E62566"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Wykonawca dodaje uprzednio wypełniony i podpisany elektronicznie formularz ofertowy  </w:t>
      </w:r>
      <w:r w:rsidRPr="00C75A95">
        <w:rPr>
          <w:bCs/>
          <w:sz w:val="22"/>
        </w:rPr>
        <w:br/>
        <w:t xml:space="preserve">w pierwszym polu („Wypełniony formularz oferty”). W przypadku, gdy nie będzie możliwości dodania formularza ofertowego w pierwszym polu, Wykonawca dodaje formularz ofertowy </w:t>
      </w:r>
      <w:r w:rsidRPr="00C75A95">
        <w:rPr>
          <w:bCs/>
          <w:sz w:val="22"/>
        </w:rPr>
        <w:br/>
        <w:t xml:space="preserve">w drugim polu („Załączniki i inne dokumenty przedstawione w ofercie przez Wykonawcę”) wraz z pozostałymi dokumentami składanymi wraz z ofertą.  </w:t>
      </w:r>
    </w:p>
    <w:p w14:paraId="45356C42"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C75A95">
        <w:rPr>
          <w:bCs/>
          <w:sz w:val="22"/>
        </w:rPr>
        <w:br/>
        <w:t>i uzasadnienie zastrzeżenia tajemnicy przedsiębiorstwa należy dodać w polu „Załączniki i inne dokumenty przedstawione w ofercie przez Wykonawcę”.</w:t>
      </w:r>
    </w:p>
    <w:p w14:paraId="2D86EE47"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C75A95">
        <w:rPr>
          <w:bCs/>
          <w:sz w:val="22"/>
        </w:rPr>
        <w:br/>
        <w:t xml:space="preserve">w tym przypadku, powstały oddzielny plik podpisu dla tego formularza należy również załączyć </w:t>
      </w:r>
      <w:r w:rsidRPr="00C75A95">
        <w:rPr>
          <w:bCs/>
          <w:sz w:val="22"/>
        </w:rPr>
        <w:br/>
        <w:t xml:space="preserve">w polu „Załączniki i inne dokumenty przedstawione w ofercie przez Wykonawcę”. Pozostałe dokumenty wchodzące w skład oferty lub składane wraz z ofertą, które są zgodne z ustawą </w:t>
      </w:r>
      <w:proofErr w:type="spellStart"/>
      <w:r w:rsidRPr="00C75A95">
        <w:rPr>
          <w:bCs/>
          <w:sz w:val="22"/>
        </w:rPr>
        <w:t>Pzp</w:t>
      </w:r>
      <w:proofErr w:type="spellEnd"/>
      <w:r w:rsidRPr="00C75A95">
        <w:rPr>
          <w:bCs/>
          <w:sz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C75A95">
        <w:rPr>
          <w:bCs/>
          <w:sz w:val="22"/>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6FEC84"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System sprawdza, czy złożone pliki są podpisane i automatycznie je szyfruje, jednocześnie informując o tym wykonawcę. Potwierdzenie czasu przekazania i odbioru oferty znajduje się </w:t>
      </w:r>
      <w:r w:rsidRPr="00C75A95">
        <w:rPr>
          <w:bCs/>
          <w:sz w:val="22"/>
        </w:rPr>
        <w:br/>
      </w:r>
      <w:r w:rsidRPr="00C75A95">
        <w:rPr>
          <w:bCs/>
          <w:sz w:val="22"/>
        </w:rPr>
        <w:lastRenderedPageBreak/>
        <w:t>w Elektronicznym Potwierdzeniu Przesłania (EPP) i Elektronicznym Potwierdzeniu Odebrania (EPO). EPP i EPO dostępne są dla zalogowanego Wykonawcy w zakładce „Oferty/Wnioski”.</w:t>
      </w:r>
    </w:p>
    <w:p w14:paraId="5CD14BCF" w14:textId="77777777" w:rsidR="002F5502" w:rsidRPr="00C75A95" w:rsidRDefault="002F5502" w:rsidP="006C4933">
      <w:pPr>
        <w:pStyle w:val="Akapitzlist"/>
        <w:numPr>
          <w:ilvl w:val="0"/>
          <w:numId w:val="16"/>
        </w:numPr>
        <w:contextualSpacing/>
        <w:jc w:val="both"/>
        <w:rPr>
          <w:bCs/>
          <w:sz w:val="22"/>
        </w:rPr>
      </w:pPr>
      <w:r w:rsidRPr="00C75A95">
        <w:rPr>
          <w:bCs/>
          <w:sz w:val="22"/>
        </w:rPr>
        <w:t>Oferta może być złożona tylko do upływu terminu składania ofert.</w:t>
      </w:r>
    </w:p>
    <w:p w14:paraId="64562574" w14:textId="77777777" w:rsidR="002F5502" w:rsidRPr="00C75A95" w:rsidRDefault="002F5502" w:rsidP="006C4933">
      <w:pPr>
        <w:pStyle w:val="Akapitzlist"/>
        <w:numPr>
          <w:ilvl w:val="0"/>
          <w:numId w:val="16"/>
        </w:numPr>
        <w:contextualSpacing/>
        <w:jc w:val="both"/>
        <w:rPr>
          <w:bCs/>
          <w:sz w:val="22"/>
        </w:rPr>
      </w:pPr>
      <w:r w:rsidRPr="00C75A95">
        <w:rPr>
          <w:bCs/>
          <w:sz w:val="22"/>
        </w:rPr>
        <w:t>Wykonawca może przed upływem terminu składania ofert wycofać ofertę. Wykonawca wycofuje ofertę w zakładce „Oferty/wnioski” używając przycisku „Wycofaj ofertę”.</w:t>
      </w:r>
    </w:p>
    <w:p w14:paraId="57E7CA80" w14:textId="77777777" w:rsidR="002F5502" w:rsidRPr="00C75A95" w:rsidRDefault="002F5502" w:rsidP="006C4933">
      <w:pPr>
        <w:pStyle w:val="Akapitzlist"/>
        <w:numPr>
          <w:ilvl w:val="0"/>
          <w:numId w:val="16"/>
        </w:numPr>
        <w:contextualSpacing/>
        <w:jc w:val="both"/>
        <w:rPr>
          <w:bCs/>
          <w:sz w:val="22"/>
        </w:rPr>
      </w:pPr>
      <w:r w:rsidRPr="00C75A95">
        <w:rPr>
          <w:bCs/>
          <w:sz w:val="22"/>
        </w:rPr>
        <w:t>Maksymalny łączny rozmiar plików stanowiących ofertę lub składanych wraz z ofertą to 250 MB.</w:t>
      </w:r>
    </w:p>
    <w:p w14:paraId="725077E6" w14:textId="77777777" w:rsidR="002F5502" w:rsidRPr="00C75A95" w:rsidRDefault="002F5502" w:rsidP="006C4933">
      <w:pPr>
        <w:pStyle w:val="Akapitzlist"/>
        <w:numPr>
          <w:ilvl w:val="0"/>
          <w:numId w:val="16"/>
        </w:numPr>
        <w:contextualSpacing/>
        <w:jc w:val="both"/>
        <w:rPr>
          <w:bCs/>
          <w:sz w:val="22"/>
        </w:rPr>
      </w:pPr>
      <w:r w:rsidRPr="00C75A95">
        <w:rPr>
          <w:sz w:val="22"/>
        </w:rPr>
        <w:t>Oferta musi być sporządzona w języku polskim. Wszelkie dokumenty obcojęzyczne załączone do oferty muszą być zaopatrzone w tłumaczenie na język polski.</w:t>
      </w:r>
    </w:p>
    <w:p w14:paraId="1414A5DF" w14:textId="77777777" w:rsidR="002F5502" w:rsidRPr="00C75A95" w:rsidRDefault="002F5502" w:rsidP="006C4933">
      <w:pPr>
        <w:pStyle w:val="Akapitzlist"/>
        <w:numPr>
          <w:ilvl w:val="0"/>
          <w:numId w:val="16"/>
        </w:numPr>
        <w:contextualSpacing/>
        <w:jc w:val="both"/>
        <w:rPr>
          <w:bCs/>
          <w:sz w:val="22"/>
        </w:rPr>
      </w:pPr>
      <w:r w:rsidRPr="00C75A95">
        <w:rPr>
          <w:sz w:val="22"/>
        </w:rPr>
        <w:t>Do oferty należy dołączyć wszystkie wymagane w SWZ dokumenty.</w:t>
      </w:r>
    </w:p>
    <w:p w14:paraId="772C2477" w14:textId="77777777" w:rsidR="002F5502" w:rsidRPr="00C75A95" w:rsidRDefault="002F5502" w:rsidP="006C4933">
      <w:pPr>
        <w:pStyle w:val="Akapitzlist"/>
        <w:numPr>
          <w:ilvl w:val="0"/>
          <w:numId w:val="16"/>
        </w:numPr>
        <w:contextualSpacing/>
        <w:jc w:val="both"/>
        <w:rPr>
          <w:bCs/>
          <w:sz w:val="22"/>
        </w:rPr>
      </w:pPr>
      <w:r w:rsidRPr="00C75A95">
        <w:rPr>
          <w:sz w:val="22"/>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C75A95">
        <w:rPr>
          <w:sz w:val="22"/>
        </w:rPr>
        <w:br/>
        <w:t>w postępowaniu.</w:t>
      </w:r>
    </w:p>
    <w:p w14:paraId="2E780F2E" w14:textId="737FDBDE" w:rsidR="00897D56" w:rsidRPr="00C75A95" w:rsidRDefault="002F5502" w:rsidP="006C4933">
      <w:pPr>
        <w:pStyle w:val="Akapitzlist"/>
        <w:numPr>
          <w:ilvl w:val="0"/>
          <w:numId w:val="16"/>
        </w:numPr>
        <w:contextualSpacing/>
        <w:rPr>
          <w:sz w:val="22"/>
        </w:rPr>
      </w:pPr>
      <w:r w:rsidRPr="00C75A95">
        <w:rPr>
          <w:sz w:val="22"/>
        </w:rPr>
        <w:t>Od uczestników postępowania oczekuje się starannego zapoznania się ze specyfikacją.</w:t>
      </w:r>
      <w:r w:rsidR="00897D56" w:rsidRPr="00C75A95">
        <w:rPr>
          <w:sz w:val="22"/>
        </w:rPr>
        <w:t xml:space="preserve"> </w:t>
      </w:r>
    </w:p>
    <w:p w14:paraId="4EEB215D" w14:textId="77777777" w:rsidR="00897D56" w:rsidRPr="00C75A95" w:rsidRDefault="00897D56" w:rsidP="00825454">
      <w:pPr>
        <w:pStyle w:val="Akapitzlist"/>
        <w:ind w:left="437"/>
        <w:contextualSpacing/>
        <w:jc w:val="both"/>
        <w:rPr>
          <w:sz w:val="22"/>
          <w:szCs w:val="22"/>
        </w:rPr>
      </w:pPr>
    </w:p>
    <w:p w14:paraId="2D6BDBD5" w14:textId="77777777" w:rsidR="00897D56" w:rsidRPr="00C75A95" w:rsidRDefault="00897D56" w:rsidP="00C709AB">
      <w:pPr>
        <w:shd w:val="clear" w:color="auto" w:fill="D9D9D9" w:themeFill="background1" w:themeFillShade="D9"/>
        <w:spacing w:after="0" w:line="240" w:lineRule="auto"/>
        <w:ind w:right="1"/>
        <w:contextualSpacing/>
        <w:rPr>
          <w:b/>
          <w:sz w:val="22"/>
        </w:rPr>
      </w:pPr>
      <w:r w:rsidRPr="00C75A95">
        <w:rPr>
          <w:b/>
          <w:sz w:val="22"/>
        </w:rPr>
        <w:t>§18. Termin składania i otwarcia ofert</w:t>
      </w:r>
    </w:p>
    <w:p w14:paraId="1DDD3533" w14:textId="77777777" w:rsidR="00897D56" w:rsidRPr="00C75A95" w:rsidRDefault="00897D56" w:rsidP="00825454">
      <w:pPr>
        <w:spacing w:after="0" w:line="240" w:lineRule="auto"/>
        <w:contextualSpacing/>
        <w:rPr>
          <w:b/>
          <w:sz w:val="22"/>
        </w:rPr>
      </w:pPr>
    </w:p>
    <w:p w14:paraId="4A4EAF8E" w14:textId="66953A44" w:rsidR="00897D56" w:rsidRPr="00A337C2" w:rsidRDefault="00897D56" w:rsidP="00F4036F">
      <w:pPr>
        <w:pStyle w:val="Akapitzlist"/>
        <w:numPr>
          <w:ilvl w:val="0"/>
          <w:numId w:val="17"/>
        </w:numPr>
        <w:contextualSpacing/>
        <w:jc w:val="both"/>
        <w:rPr>
          <w:sz w:val="22"/>
        </w:rPr>
      </w:pPr>
      <w:r w:rsidRPr="00C75A95">
        <w:rPr>
          <w:sz w:val="22"/>
        </w:rPr>
        <w:t xml:space="preserve">Oferty należy złożyć do </w:t>
      </w:r>
      <w:r w:rsidRPr="00A337C2">
        <w:rPr>
          <w:sz w:val="22"/>
        </w:rPr>
        <w:t xml:space="preserve">dnia </w:t>
      </w:r>
      <w:r w:rsidR="00D849BD" w:rsidRPr="00A337C2">
        <w:rPr>
          <w:b/>
          <w:sz w:val="22"/>
        </w:rPr>
        <w:t>0</w:t>
      </w:r>
      <w:r w:rsidR="00E11EF4" w:rsidRPr="00A337C2">
        <w:rPr>
          <w:b/>
          <w:sz w:val="22"/>
        </w:rPr>
        <w:t>3</w:t>
      </w:r>
      <w:r w:rsidR="00D849BD" w:rsidRPr="00A337C2">
        <w:rPr>
          <w:b/>
          <w:sz w:val="22"/>
        </w:rPr>
        <w:t>.</w:t>
      </w:r>
      <w:r w:rsidR="00E11EF4" w:rsidRPr="00A337C2">
        <w:rPr>
          <w:b/>
          <w:sz w:val="22"/>
        </w:rPr>
        <w:t>04</w:t>
      </w:r>
      <w:r w:rsidR="005C5026" w:rsidRPr="00A337C2">
        <w:rPr>
          <w:b/>
          <w:sz w:val="22"/>
        </w:rPr>
        <w:t>.202</w:t>
      </w:r>
      <w:r w:rsidR="00E11EF4" w:rsidRPr="00A337C2">
        <w:rPr>
          <w:b/>
          <w:sz w:val="22"/>
        </w:rPr>
        <w:t>5</w:t>
      </w:r>
      <w:r w:rsidR="00B21980" w:rsidRPr="00A337C2">
        <w:rPr>
          <w:b/>
          <w:sz w:val="22"/>
        </w:rPr>
        <w:t xml:space="preserve"> r. do godz. 10</w:t>
      </w:r>
      <w:r w:rsidRPr="00A337C2">
        <w:rPr>
          <w:b/>
          <w:sz w:val="22"/>
        </w:rPr>
        <w:t>:00</w:t>
      </w:r>
    </w:p>
    <w:p w14:paraId="0A09ECC1" w14:textId="7998CF5B" w:rsidR="00897D56" w:rsidRPr="00C75A95" w:rsidRDefault="00897D56" w:rsidP="00F4036F">
      <w:pPr>
        <w:pStyle w:val="Akapitzlist"/>
        <w:numPr>
          <w:ilvl w:val="0"/>
          <w:numId w:val="17"/>
        </w:numPr>
        <w:contextualSpacing/>
        <w:jc w:val="both"/>
        <w:rPr>
          <w:sz w:val="22"/>
          <w:szCs w:val="22"/>
        </w:rPr>
      </w:pPr>
      <w:r w:rsidRPr="00A337C2">
        <w:rPr>
          <w:sz w:val="22"/>
          <w:szCs w:val="22"/>
        </w:rPr>
        <w:t xml:space="preserve">Otwarcie ofert odbędzie się w dniu </w:t>
      </w:r>
      <w:r w:rsidR="00D849BD" w:rsidRPr="00A337C2">
        <w:rPr>
          <w:b/>
          <w:sz w:val="22"/>
          <w:szCs w:val="22"/>
        </w:rPr>
        <w:t>0</w:t>
      </w:r>
      <w:r w:rsidR="00E11EF4" w:rsidRPr="00A337C2">
        <w:rPr>
          <w:b/>
          <w:sz w:val="22"/>
          <w:szCs w:val="22"/>
        </w:rPr>
        <w:t>3</w:t>
      </w:r>
      <w:r w:rsidR="00D849BD" w:rsidRPr="00A337C2">
        <w:rPr>
          <w:b/>
          <w:sz w:val="22"/>
          <w:szCs w:val="22"/>
        </w:rPr>
        <w:t>.</w:t>
      </w:r>
      <w:r w:rsidR="00E11EF4" w:rsidRPr="00A337C2">
        <w:rPr>
          <w:b/>
          <w:sz w:val="22"/>
          <w:szCs w:val="22"/>
        </w:rPr>
        <w:t>04</w:t>
      </w:r>
      <w:r w:rsidR="005C5026" w:rsidRPr="00A337C2">
        <w:rPr>
          <w:b/>
          <w:sz w:val="22"/>
          <w:szCs w:val="22"/>
        </w:rPr>
        <w:t>.202</w:t>
      </w:r>
      <w:r w:rsidR="00E11EF4" w:rsidRPr="00A337C2">
        <w:rPr>
          <w:b/>
          <w:sz w:val="22"/>
          <w:szCs w:val="22"/>
        </w:rPr>
        <w:t>5</w:t>
      </w:r>
      <w:r w:rsidRPr="00A337C2">
        <w:rPr>
          <w:b/>
          <w:sz w:val="22"/>
          <w:szCs w:val="22"/>
        </w:rPr>
        <w:t xml:space="preserve"> r. o godz. </w:t>
      </w:r>
      <w:r w:rsidR="00F85025" w:rsidRPr="00A337C2">
        <w:rPr>
          <w:b/>
          <w:sz w:val="22"/>
          <w:szCs w:val="22"/>
        </w:rPr>
        <w:t>1</w:t>
      </w:r>
      <w:r w:rsidR="00B21980" w:rsidRPr="00A337C2">
        <w:rPr>
          <w:b/>
          <w:sz w:val="22"/>
          <w:szCs w:val="22"/>
        </w:rPr>
        <w:t>1</w:t>
      </w:r>
      <w:r w:rsidRPr="00A337C2">
        <w:rPr>
          <w:b/>
          <w:sz w:val="22"/>
          <w:szCs w:val="22"/>
        </w:rPr>
        <w:t>:</w:t>
      </w:r>
      <w:r w:rsidR="00F85025" w:rsidRPr="00A337C2">
        <w:rPr>
          <w:b/>
          <w:sz w:val="22"/>
          <w:szCs w:val="22"/>
        </w:rPr>
        <w:t>0</w:t>
      </w:r>
      <w:r w:rsidRPr="00A337C2">
        <w:rPr>
          <w:b/>
          <w:sz w:val="22"/>
          <w:szCs w:val="22"/>
        </w:rPr>
        <w:t>0</w:t>
      </w:r>
      <w:r w:rsidR="00A83805" w:rsidRPr="00C75A95">
        <w:rPr>
          <w:sz w:val="22"/>
          <w:szCs w:val="22"/>
        </w:rPr>
        <w:t xml:space="preserve"> </w:t>
      </w:r>
      <w:r w:rsidR="005C5026" w:rsidRPr="00C75A95">
        <w:rPr>
          <w:sz w:val="22"/>
          <w:szCs w:val="22"/>
        </w:rPr>
        <w:t xml:space="preserve">za pośrednictwem platformy </w:t>
      </w:r>
      <w:r w:rsidR="00F4036F" w:rsidRPr="00C75A95">
        <w:rPr>
          <w:sz w:val="22"/>
          <w:szCs w:val="22"/>
        </w:rPr>
        <w:br/>
      </w:r>
      <w:r w:rsidR="005C5026" w:rsidRPr="00C75A95">
        <w:rPr>
          <w:sz w:val="22"/>
        </w:rPr>
        <w:t>e-Zamówienia.</w:t>
      </w:r>
    </w:p>
    <w:p w14:paraId="3F270162" w14:textId="77777777" w:rsidR="00867851" w:rsidRPr="00C75A95" w:rsidRDefault="00867851" w:rsidP="006F6298">
      <w:pPr>
        <w:pStyle w:val="Akapitzlist"/>
        <w:ind w:left="360"/>
        <w:contextualSpacing/>
        <w:jc w:val="both"/>
        <w:rPr>
          <w:sz w:val="22"/>
        </w:rPr>
      </w:pPr>
    </w:p>
    <w:p w14:paraId="39CC4DA7" w14:textId="77777777" w:rsidR="0095255C" w:rsidRPr="00C75A95" w:rsidRDefault="00557A8C" w:rsidP="00C709AB">
      <w:pPr>
        <w:shd w:val="clear" w:color="auto" w:fill="D9D9D9" w:themeFill="background1" w:themeFillShade="D9"/>
        <w:spacing w:after="0" w:line="240" w:lineRule="auto"/>
        <w:ind w:right="1"/>
        <w:contextualSpacing/>
        <w:rPr>
          <w:sz w:val="22"/>
        </w:rPr>
      </w:pPr>
      <w:r w:rsidRPr="00C75A95">
        <w:rPr>
          <w:b/>
          <w:sz w:val="22"/>
        </w:rPr>
        <w:t>§19. Opis sposobu obliczania ceny</w:t>
      </w:r>
    </w:p>
    <w:p w14:paraId="6DCBD994" w14:textId="77777777" w:rsidR="000848C3" w:rsidRPr="00C75A95" w:rsidRDefault="000848C3" w:rsidP="000848C3">
      <w:pPr>
        <w:pStyle w:val="Akapitzlist"/>
        <w:ind w:left="370"/>
        <w:jc w:val="both"/>
        <w:rPr>
          <w:sz w:val="22"/>
          <w:szCs w:val="22"/>
        </w:rPr>
      </w:pPr>
    </w:p>
    <w:p w14:paraId="5176A4BC" w14:textId="77777777" w:rsidR="005C5026" w:rsidRPr="00C75A95" w:rsidRDefault="005C5026" w:rsidP="006C4933">
      <w:pPr>
        <w:pStyle w:val="Akapitzlist"/>
        <w:numPr>
          <w:ilvl w:val="0"/>
          <w:numId w:val="18"/>
        </w:numPr>
        <w:jc w:val="both"/>
        <w:rPr>
          <w:sz w:val="22"/>
          <w:szCs w:val="22"/>
        </w:rPr>
      </w:pPr>
      <w:r w:rsidRPr="00C75A95">
        <w:rPr>
          <w:sz w:val="22"/>
          <w:szCs w:val="22"/>
        </w:rPr>
        <w:t xml:space="preserve">Ceną ofertową jest cena brutto podana w formularzu oferty (załącznik nr 1 do SWZ). </w:t>
      </w:r>
    </w:p>
    <w:p w14:paraId="4F9A9BEF" w14:textId="77777777" w:rsidR="005C5026" w:rsidRPr="00C75A95" w:rsidRDefault="005C5026" w:rsidP="006C4933">
      <w:pPr>
        <w:pStyle w:val="Akapitzlist"/>
        <w:numPr>
          <w:ilvl w:val="0"/>
          <w:numId w:val="18"/>
        </w:numPr>
        <w:jc w:val="both"/>
        <w:rPr>
          <w:sz w:val="22"/>
        </w:rPr>
      </w:pPr>
      <w:r w:rsidRPr="00C75A95">
        <w:rPr>
          <w:sz w:val="22"/>
          <w:szCs w:val="22"/>
        </w:rPr>
        <w:t xml:space="preserve">Dla zamówienia ustala się </w:t>
      </w:r>
      <w:r w:rsidRPr="00C75A95">
        <w:rPr>
          <w:b/>
          <w:bCs/>
          <w:sz w:val="22"/>
          <w:szCs w:val="22"/>
        </w:rPr>
        <w:t>wynagrodzenie ryczałtowe</w:t>
      </w:r>
      <w:r w:rsidRPr="00C75A95">
        <w:rPr>
          <w:sz w:val="22"/>
          <w:szCs w:val="22"/>
        </w:rPr>
        <w:t xml:space="preserve">. </w:t>
      </w:r>
      <w:r w:rsidRPr="00C75A95">
        <w:rPr>
          <w:sz w:val="22"/>
        </w:rPr>
        <w:t xml:space="preserve">Przyjęta formuła wynagrodzenia oznacza, że podana przez wykonawcę cena ma charakter stały, jednoznaczny i ostateczny. Wykonawca </w:t>
      </w:r>
      <w:r w:rsidRPr="00C75A95">
        <w:rPr>
          <w:sz w:val="22"/>
        </w:rPr>
        <w:br/>
        <w:t>w cenie ofertowej zobowiązany jest uwzględnić wszystkie koszty związane z należytym, zgodnym                z obowiązującymi normami i przepisami oraz warunkami określonymi w SWZ, wykonaniem pełnego zakresu rzeczowego dostawy stanowiącego przedmiot zamówienia.</w:t>
      </w:r>
    </w:p>
    <w:p w14:paraId="795CFF48" w14:textId="77777777" w:rsidR="005C5026" w:rsidRPr="00C75A95" w:rsidRDefault="005C5026" w:rsidP="006C4933">
      <w:pPr>
        <w:pStyle w:val="Akapitzlist"/>
        <w:numPr>
          <w:ilvl w:val="0"/>
          <w:numId w:val="18"/>
        </w:numPr>
        <w:jc w:val="both"/>
        <w:rPr>
          <w:sz w:val="22"/>
        </w:rPr>
      </w:pPr>
      <w:r w:rsidRPr="00C75A95">
        <w:rPr>
          <w:sz w:val="22"/>
          <w:szCs w:val="22"/>
        </w:rPr>
        <w:t xml:space="preserve">Cenę ofertową należy podać z zaokrągleniem do dwóch miejsc po przecinku (zasady zaokrąglania: </w:t>
      </w:r>
      <w:r w:rsidRPr="00C75A95">
        <w:rPr>
          <w:sz w:val="22"/>
        </w:rPr>
        <w:t xml:space="preserve">trzecia cyfra po przecinku od 5 w górę powoduje zaokrąglenie drugiej cyfry po przecinku w górę </w:t>
      </w:r>
      <w:r w:rsidRPr="00C75A95">
        <w:rPr>
          <w:sz w:val="22"/>
        </w:rPr>
        <w:br/>
        <w:t>o 1. Jeśli trzecia cyfra po przecinku jest mniejsza niż 5, to druga cyfra po przecinku nie ulega zmianie.</w:t>
      </w:r>
    </w:p>
    <w:p w14:paraId="2A9E1B3A" w14:textId="77777777" w:rsidR="005C5026" w:rsidRPr="00C75A95" w:rsidRDefault="005C5026" w:rsidP="006C4933">
      <w:pPr>
        <w:pStyle w:val="Akapitzlist"/>
        <w:numPr>
          <w:ilvl w:val="0"/>
          <w:numId w:val="18"/>
        </w:numPr>
        <w:jc w:val="both"/>
        <w:rPr>
          <w:sz w:val="22"/>
          <w:szCs w:val="22"/>
        </w:rPr>
      </w:pPr>
      <w:r w:rsidRPr="00C75A95">
        <w:rPr>
          <w:sz w:val="22"/>
          <w:szCs w:val="22"/>
        </w:rPr>
        <w:t>Wszelkie rozliczenia związane z realizacją zamówienia, którego dotyczy niniejsza SWZ dokonywane będą w PLN.</w:t>
      </w:r>
    </w:p>
    <w:p w14:paraId="0E874B14" w14:textId="77777777" w:rsidR="005C5026" w:rsidRPr="00C75A95" w:rsidRDefault="005C5026" w:rsidP="006C4933">
      <w:pPr>
        <w:pStyle w:val="Akapitzlist"/>
        <w:numPr>
          <w:ilvl w:val="0"/>
          <w:numId w:val="18"/>
        </w:numPr>
        <w:jc w:val="both"/>
        <w:rPr>
          <w:sz w:val="22"/>
          <w:szCs w:val="22"/>
        </w:rPr>
      </w:pPr>
      <w:r w:rsidRPr="00C75A95">
        <w:rPr>
          <w:sz w:val="22"/>
          <w:szCs w:val="22"/>
        </w:rPr>
        <w:t>Wykonawca, składając ofertę, jest zobowiązany poinformować zamawiającego, czy wybór jego oferty doprowadzi do powstania u zamawiającego obowiązku podatkowego. 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02995C68" w14:textId="77777777" w:rsidR="004E52EC" w:rsidRPr="00C75A95" w:rsidRDefault="004E52EC" w:rsidP="00C41901">
      <w:pPr>
        <w:spacing w:line="240" w:lineRule="auto"/>
        <w:rPr>
          <w:sz w:val="22"/>
        </w:rPr>
      </w:pPr>
    </w:p>
    <w:p w14:paraId="34BB6D8F" w14:textId="2C7B5A9B" w:rsidR="004E52EC" w:rsidRPr="00C75A95" w:rsidRDefault="004E52EC" w:rsidP="00C41901">
      <w:pPr>
        <w:spacing w:line="240" w:lineRule="auto"/>
        <w:ind w:left="380" w:right="1"/>
        <w:rPr>
          <w:sz w:val="22"/>
        </w:rPr>
      </w:pPr>
      <w:r w:rsidRPr="00C75A95">
        <w:rPr>
          <w:sz w:val="22"/>
        </w:rPr>
        <w:t xml:space="preserve">Wybór oferty będzie prowadzić do powstania u zamawiającego obowiązku podatkowego </w:t>
      </w:r>
      <w:r w:rsidRPr="00C75A95">
        <w:rPr>
          <w:sz w:val="22"/>
        </w:rPr>
        <w:br/>
        <w:t>w sytuacji, kiedy wystawiana przez wykonawcę faktura nie będzie zawierała kwoty podatku VAT. Powstanie obowiązku podatkowego u zamawiającego może wynikać z takich okoliczności jak:</w:t>
      </w:r>
    </w:p>
    <w:p w14:paraId="1566DB52" w14:textId="77777777" w:rsidR="004E52EC" w:rsidRPr="00C75A95" w:rsidRDefault="004E52EC" w:rsidP="00C41901">
      <w:pPr>
        <w:spacing w:line="240" w:lineRule="auto"/>
        <w:ind w:left="380"/>
        <w:rPr>
          <w:sz w:val="22"/>
        </w:rPr>
      </w:pPr>
      <w:r w:rsidRPr="00C75A95">
        <w:rPr>
          <w:sz w:val="22"/>
        </w:rPr>
        <w:t>•</w:t>
      </w:r>
      <w:r w:rsidRPr="00C75A95">
        <w:rPr>
          <w:sz w:val="22"/>
        </w:rPr>
        <w:tab/>
        <w:t>wewnątrzwspólnotowe nabycie towarów,</w:t>
      </w:r>
    </w:p>
    <w:p w14:paraId="25F8A07F" w14:textId="77777777" w:rsidR="004E52EC" w:rsidRPr="00C75A95" w:rsidRDefault="004E52EC" w:rsidP="00C41901">
      <w:pPr>
        <w:spacing w:line="240" w:lineRule="auto"/>
        <w:ind w:left="380"/>
        <w:rPr>
          <w:sz w:val="22"/>
        </w:rPr>
      </w:pPr>
      <w:r w:rsidRPr="00C75A95">
        <w:rPr>
          <w:sz w:val="22"/>
        </w:rPr>
        <w:t>•</w:t>
      </w:r>
      <w:r w:rsidRPr="00C75A95">
        <w:rPr>
          <w:sz w:val="22"/>
        </w:rPr>
        <w:tab/>
        <w:t>import usług lub towarów,</w:t>
      </w:r>
    </w:p>
    <w:p w14:paraId="6A3E12E6" w14:textId="5440CE7B" w:rsidR="000F17E7" w:rsidRDefault="004E52EC" w:rsidP="00C41901">
      <w:pPr>
        <w:spacing w:line="240" w:lineRule="auto"/>
        <w:ind w:left="380"/>
        <w:rPr>
          <w:sz w:val="22"/>
        </w:rPr>
      </w:pPr>
      <w:r w:rsidRPr="00C75A95">
        <w:rPr>
          <w:sz w:val="22"/>
        </w:rPr>
        <w:t>•</w:t>
      </w:r>
      <w:r w:rsidRPr="00C75A95">
        <w:rPr>
          <w:sz w:val="22"/>
        </w:rPr>
        <w:tab/>
        <w:t>mechanizm odwróconego obciążenia podatkiem VAT.</w:t>
      </w:r>
    </w:p>
    <w:p w14:paraId="2FF99C39" w14:textId="77777777" w:rsidR="0085093F" w:rsidRDefault="0085093F" w:rsidP="00C41901">
      <w:pPr>
        <w:spacing w:line="240" w:lineRule="auto"/>
        <w:ind w:left="380"/>
        <w:rPr>
          <w:sz w:val="22"/>
        </w:rPr>
      </w:pPr>
    </w:p>
    <w:p w14:paraId="52532066" w14:textId="77777777" w:rsidR="00100B10" w:rsidRPr="00C75A95" w:rsidRDefault="00100B10" w:rsidP="00C41901">
      <w:pPr>
        <w:spacing w:line="240" w:lineRule="auto"/>
        <w:ind w:left="380"/>
        <w:rPr>
          <w:sz w:val="22"/>
        </w:rPr>
      </w:pPr>
    </w:p>
    <w:p w14:paraId="6A67E522" w14:textId="163D738A" w:rsidR="00A70F5E" w:rsidRPr="00C75A95" w:rsidRDefault="000F17E7" w:rsidP="006F6298">
      <w:pPr>
        <w:shd w:val="clear" w:color="auto" w:fill="D9D9D9" w:themeFill="background1" w:themeFillShade="D9"/>
        <w:spacing w:after="0" w:line="240" w:lineRule="auto"/>
        <w:ind w:right="1"/>
        <w:jc w:val="left"/>
      </w:pPr>
      <w:r w:rsidRPr="00C75A95">
        <w:rPr>
          <w:b/>
          <w:sz w:val="22"/>
        </w:rPr>
        <w:lastRenderedPageBreak/>
        <w:t xml:space="preserve">§20. Opis kryteriów, którymi zamawiający będzie się kierował przy wyborze oferty wraz </w:t>
      </w:r>
      <w:r w:rsidR="006F6298" w:rsidRPr="00C75A95">
        <w:rPr>
          <w:b/>
          <w:sz w:val="22"/>
        </w:rPr>
        <w:br/>
        <w:t xml:space="preserve">        </w:t>
      </w:r>
      <w:r w:rsidRPr="00C75A95">
        <w:rPr>
          <w:b/>
          <w:sz w:val="22"/>
        </w:rPr>
        <w:t>z podaniem wag tych kryteriów i sposobu oceny ofert</w:t>
      </w:r>
    </w:p>
    <w:p w14:paraId="2ECE328D" w14:textId="77777777" w:rsidR="00A70F5E" w:rsidRPr="00C75A95" w:rsidRDefault="00A70F5E" w:rsidP="00825454">
      <w:pPr>
        <w:spacing w:after="0" w:line="240" w:lineRule="auto"/>
      </w:pPr>
    </w:p>
    <w:p w14:paraId="179A9824" w14:textId="24764DF9" w:rsidR="00C7693D" w:rsidRPr="00C75A95" w:rsidRDefault="00D87D5F" w:rsidP="006C4933">
      <w:pPr>
        <w:pStyle w:val="Tretekstu"/>
        <w:numPr>
          <w:ilvl w:val="0"/>
          <w:numId w:val="19"/>
        </w:numPr>
        <w:tabs>
          <w:tab w:val="num" w:pos="2880"/>
        </w:tabs>
        <w:spacing w:after="0"/>
        <w:jc w:val="both"/>
        <w:rPr>
          <w:sz w:val="22"/>
          <w:szCs w:val="22"/>
        </w:rPr>
      </w:pPr>
      <w:r w:rsidRPr="00C75A95">
        <w:rPr>
          <w:sz w:val="22"/>
          <w:szCs w:val="22"/>
        </w:rPr>
        <w:t>Przy wyborze oferty najkorzystniejszej, zamawiający będzie się kierował następującymi kryteriami:</w:t>
      </w:r>
    </w:p>
    <w:p w14:paraId="16A279D0" w14:textId="77777777" w:rsidR="00C7693D" w:rsidRPr="00C75A95" w:rsidRDefault="00D87D5F" w:rsidP="00F353E2">
      <w:pPr>
        <w:pStyle w:val="Akapitzlist"/>
        <w:numPr>
          <w:ilvl w:val="0"/>
          <w:numId w:val="44"/>
        </w:numPr>
        <w:jc w:val="both"/>
        <w:rPr>
          <w:b/>
          <w:sz w:val="22"/>
          <w:szCs w:val="22"/>
        </w:rPr>
      </w:pPr>
      <w:r w:rsidRPr="00C75A95">
        <w:rPr>
          <w:b/>
          <w:sz w:val="22"/>
          <w:szCs w:val="22"/>
        </w:rPr>
        <w:t>cena ofertowa – 60 pkt</w:t>
      </w:r>
    </w:p>
    <w:p w14:paraId="3D316D20" w14:textId="4D321D7F" w:rsidR="00D87D5F" w:rsidRPr="00C75A95" w:rsidRDefault="00D87D5F" w:rsidP="00F353E2">
      <w:pPr>
        <w:pStyle w:val="Akapitzlist"/>
        <w:numPr>
          <w:ilvl w:val="0"/>
          <w:numId w:val="44"/>
        </w:numPr>
        <w:jc w:val="both"/>
        <w:rPr>
          <w:b/>
          <w:sz w:val="22"/>
          <w:szCs w:val="22"/>
        </w:rPr>
      </w:pPr>
      <w:r w:rsidRPr="00C75A95">
        <w:rPr>
          <w:b/>
          <w:sz w:val="22"/>
        </w:rPr>
        <w:t xml:space="preserve">okres gwarancji </w:t>
      </w:r>
      <w:r w:rsidR="002668E7" w:rsidRPr="00C75A95">
        <w:rPr>
          <w:b/>
          <w:sz w:val="22"/>
        </w:rPr>
        <w:t xml:space="preserve">i rękojmi </w:t>
      </w:r>
      <w:r w:rsidRPr="00C75A95">
        <w:rPr>
          <w:b/>
          <w:sz w:val="22"/>
        </w:rPr>
        <w:t>na przedmiot umowy – 40 pkt</w:t>
      </w:r>
    </w:p>
    <w:p w14:paraId="79DF3991" w14:textId="77777777" w:rsidR="005631AB" w:rsidRPr="00C75A95" w:rsidRDefault="005631AB" w:rsidP="005631AB">
      <w:pPr>
        <w:ind w:left="0" w:firstLine="0"/>
        <w:rPr>
          <w:b/>
          <w:sz w:val="22"/>
          <w:szCs w:val="20"/>
        </w:rPr>
      </w:pPr>
    </w:p>
    <w:p w14:paraId="6A3C1930" w14:textId="52511B1A" w:rsidR="00D87D5F" w:rsidRPr="00C75A95" w:rsidRDefault="00D87D5F" w:rsidP="006C4933">
      <w:pPr>
        <w:pStyle w:val="Akapitzlist"/>
        <w:numPr>
          <w:ilvl w:val="0"/>
          <w:numId w:val="19"/>
        </w:numPr>
        <w:jc w:val="both"/>
        <w:rPr>
          <w:sz w:val="22"/>
        </w:rPr>
      </w:pPr>
      <w:r w:rsidRPr="00C75A95">
        <w:rPr>
          <w:sz w:val="22"/>
        </w:rPr>
        <w:t xml:space="preserve">Każdy z </w:t>
      </w:r>
      <w:r w:rsidR="00210A16" w:rsidRPr="00C75A95">
        <w:rPr>
          <w:sz w:val="22"/>
        </w:rPr>
        <w:t>w</w:t>
      </w:r>
      <w:r w:rsidRPr="00C75A95">
        <w:rPr>
          <w:sz w:val="22"/>
        </w:rPr>
        <w:t>ykonawców w poszczególnych kryteriach otrzyma odpowiednią liczbę punktów, wyliczoną w następujący sposób</w:t>
      </w:r>
      <w:r w:rsidRPr="00C75A95">
        <w:rPr>
          <w:bCs/>
          <w:sz w:val="22"/>
        </w:rPr>
        <w:t>:</w:t>
      </w:r>
    </w:p>
    <w:p w14:paraId="07F48E1B" w14:textId="77777777" w:rsidR="004C39D9" w:rsidRPr="00C75A95" w:rsidRDefault="004C39D9" w:rsidP="00644DBB">
      <w:pPr>
        <w:ind w:left="0" w:firstLine="0"/>
        <w:rPr>
          <w:sz w:val="22"/>
        </w:rPr>
      </w:pPr>
    </w:p>
    <w:p w14:paraId="1E9F27B2" w14:textId="77777777" w:rsidR="00D87D5F" w:rsidRPr="00C75A95" w:rsidRDefault="00D87D5F" w:rsidP="006C4933">
      <w:pPr>
        <w:pStyle w:val="Akapitzlist"/>
        <w:numPr>
          <w:ilvl w:val="0"/>
          <w:numId w:val="20"/>
        </w:numPr>
        <w:jc w:val="both"/>
      </w:pPr>
      <w:r w:rsidRPr="00C75A95">
        <w:rPr>
          <w:b/>
          <w:sz w:val="22"/>
          <w:szCs w:val="22"/>
        </w:rPr>
        <w:t>cena ofertowa – 60 pkt</w:t>
      </w:r>
    </w:p>
    <w:p w14:paraId="4E52B040" w14:textId="77777777" w:rsidR="006856D3" w:rsidRPr="00C75A95" w:rsidRDefault="006856D3" w:rsidP="00223A2C">
      <w:pPr>
        <w:spacing w:after="0" w:line="240" w:lineRule="auto"/>
        <w:ind w:right="1"/>
      </w:pPr>
    </w:p>
    <w:p w14:paraId="7588590F" w14:textId="77777777" w:rsidR="00D87D5F" w:rsidRPr="00C75A95" w:rsidRDefault="00D87D5F" w:rsidP="00223A2C">
      <w:pPr>
        <w:spacing w:after="0" w:line="240" w:lineRule="auto"/>
        <w:ind w:left="1560"/>
        <w:rPr>
          <w:sz w:val="22"/>
        </w:rPr>
      </w:pPr>
      <w:r w:rsidRPr="00C75A95">
        <w:rPr>
          <w:sz w:val="22"/>
        </w:rPr>
        <w:t>najniższa cena podana w ofertach nie podlegających odrzuceniu</w:t>
      </w:r>
    </w:p>
    <w:p w14:paraId="0ACD8346" w14:textId="77777777" w:rsidR="00D87D5F" w:rsidRPr="00C75A95" w:rsidRDefault="00D87D5F" w:rsidP="00223A2C">
      <w:pPr>
        <w:spacing w:after="0" w:line="240" w:lineRule="auto"/>
        <w:ind w:left="567"/>
        <w:rPr>
          <w:sz w:val="22"/>
        </w:rPr>
      </w:pPr>
      <w:r w:rsidRPr="00C75A95">
        <w:rPr>
          <w:sz w:val="22"/>
        </w:rPr>
        <w:t>C = -------------------------------------------------------------------------------------------- x 60 pkt</w:t>
      </w:r>
    </w:p>
    <w:p w14:paraId="54BD4FB2" w14:textId="134FC09B" w:rsidR="00C65360" w:rsidRPr="00C75A95" w:rsidRDefault="00D87D5F" w:rsidP="00B21980">
      <w:pPr>
        <w:spacing w:after="0" w:line="240" w:lineRule="auto"/>
        <w:ind w:left="2268"/>
        <w:rPr>
          <w:sz w:val="22"/>
        </w:rPr>
      </w:pPr>
      <w:r w:rsidRPr="00C75A95">
        <w:rPr>
          <w:sz w:val="22"/>
        </w:rPr>
        <w:t>cena oferty bad</w:t>
      </w:r>
      <w:r w:rsidR="00B21980" w:rsidRPr="00C75A95">
        <w:rPr>
          <w:sz w:val="22"/>
        </w:rPr>
        <w:t>anej nie podlegającej odrzuceni</w:t>
      </w:r>
      <w:r w:rsidR="004E52EC" w:rsidRPr="00C75A95">
        <w:rPr>
          <w:sz w:val="22"/>
        </w:rPr>
        <w:t>u</w:t>
      </w:r>
    </w:p>
    <w:p w14:paraId="7DA739E0" w14:textId="77777777" w:rsidR="00C65360" w:rsidRPr="00C75A95" w:rsidRDefault="00C65360" w:rsidP="00825454">
      <w:pPr>
        <w:spacing w:after="0" w:line="240" w:lineRule="auto"/>
        <w:ind w:left="2832"/>
        <w:rPr>
          <w:sz w:val="22"/>
        </w:rPr>
      </w:pPr>
    </w:p>
    <w:p w14:paraId="4FC80771" w14:textId="77777777" w:rsidR="005C5026" w:rsidRPr="00C75A95" w:rsidRDefault="005C5026" w:rsidP="005C5026">
      <w:pPr>
        <w:spacing w:after="0" w:line="240" w:lineRule="auto"/>
        <w:ind w:left="369"/>
        <w:rPr>
          <w:color w:val="auto"/>
          <w:sz w:val="22"/>
        </w:rPr>
      </w:pPr>
      <w:r w:rsidRPr="00C75A95">
        <w:rPr>
          <w:color w:val="auto"/>
          <w:sz w:val="22"/>
        </w:rPr>
        <w:tab/>
        <w:t xml:space="preserve">W kryterium </w:t>
      </w:r>
      <w:r w:rsidRPr="00C75A95">
        <w:rPr>
          <w:b/>
          <w:bCs/>
          <w:color w:val="auto"/>
          <w:sz w:val="22"/>
        </w:rPr>
        <w:t>„Cena”</w:t>
      </w:r>
      <w:r w:rsidRPr="00C75A95">
        <w:rPr>
          <w:color w:val="auto"/>
          <w:sz w:val="22"/>
        </w:rPr>
        <w:t>, oferta z najniższą ceną otrzyma 60 punktów, a pozostałe oferty po matematycznym przeliczeniu w odniesieniu do najniższej ceny odpowiednio mniej. Końcowy wynik powyższego działania zostanie zaokrąglony do dwóch miejsc po przecinku.</w:t>
      </w:r>
    </w:p>
    <w:p w14:paraId="1CE51EF0" w14:textId="0CFE4BFB" w:rsidR="005C5026" w:rsidRPr="00C75A95" w:rsidRDefault="005C5026" w:rsidP="005C5026">
      <w:pPr>
        <w:spacing w:after="0" w:line="240" w:lineRule="auto"/>
        <w:rPr>
          <w:sz w:val="22"/>
        </w:rPr>
      </w:pPr>
    </w:p>
    <w:p w14:paraId="731655B5" w14:textId="627E7176" w:rsidR="00D87D5F" w:rsidRPr="00C75A95" w:rsidRDefault="00D87D5F" w:rsidP="006C4933">
      <w:pPr>
        <w:pStyle w:val="Akapitzlist"/>
        <w:numPr>
          <w:ilvl w:val="0"/>
          <w:numId w:val="20"/>
        </w:numPr>
        <w:jc w:val="both"/>
        <w:rPr>
          <w:sz w:val="22"/>
          <w:szCs w:val="22"/>
        </w:rPr>
      </w:pPr>
      <w:r w:rsidRPr="00C75A95">
        <w:rPr>
          <w:b/>
          <w:sz w:val="22"/>
          <w:szCs w:val="22"/>
        </w:rPr>
        <w:t xml:space="preserve">okres gwarancji </w:t>
      </w:r>
      <w:r w:rsidR="002668E7" w:rsidRPr="00C75A95">
        <w:rPr>
          <w:b/>
          <w:sz w:val="22"/>
          <w:szCs w:val="22"/>
        </w:rPr>
        <w:t xml:space="preserve">i rękojmi </w:t>
      </w:r>
      <w:r w:rsidRPr="00C75A95">
        <w:rPr>
          <w:b/>
          <w:sz w:val="22"/>
          <w:szCs w:val="22"/>
        </w:rPr>
        <w:t>na przedmiot umowy – 40 pkt</w:t>
      </w:r>
    </w:p>
    <w:p w14:paraId="3AE2FEA2" w14:textId="77777777" w:rsidR="00D87D5F" w:rsidRPr="00C75A95" w:rsidRDefault="00D87D5F" w:rsidP="00825454">
      <w:pPr>
        <w:spacing w:after="0" w:line="240" w:lineRule="auto"/>
        <w:rPr>
          <w:sz w:val="22"/>
        </w:rPr>
      </w:pPr>
    </w:p>
    <w:p w14:paraId="314F6CB0" w14:textId="77777777" w:rsidR="00D87D5F" w:rsidRPr="00C75A95" w:rsidRDefault="00D87D5F" w:rsidP="00825454">
      <w:pPr>
        <w:spacing w:after="0" w:line="240" w:lineRule="auto"/>
        <w:ind w:left="2124"/>
        <w:rPr>
          <w:color w:val="auto"/>
          <w:sz w:val="22"/>
        </w:rPr>
      </w:pPr>
      <w:r w:rsidRPr="00C75A95">
        <w:rPr>
          <w:color w:val="auto"/>
          <w:sz w:val="22"/>
        </w:rPr>
        <w:t xml:space="preserve">okres gwarancji </w:t>
      </w:r>
      <w:r w:rsidRPr="00C75A95">
        <w:rPr>
          <w:color w:val="auto"/>
          <w:sz w:val="22"/>
        </w:rPr>
        <w:tab/>
      </w:r>
      <w:r w:rsidRPr="00C75A95">
        <w:rPr>
          <w:color w:val="auto"/>
          <w:sz w:val="22"/>
        </w:rPr>
        <w:tab/>
        <w:t>minimalny</w:t>
      </w:r>
    </w:p>
    <w:p w14:paraId="5E6E830A" w14:textId="0F5C006B" w:rsidR="002668E7" w:rsidRPr="00C75A95" w:rsidRDefault="002668E7" w:rsidP="002668E7">
      <w:pPr>
        <w:spacing w:after="0" w:line="240" w:lineRule="auto"/>
        <w:ind w:left="2124" w:firstLine="0"/>
        <w:rPr>
          <w:color w:val="auto"/>
          <w:sz w:val="22"/>
        </w:rPr>
      </w:pPr>
      <w:r w:rsidRPr="00C75A95">
        <w:rPr>
          <w:color w:val="auto"/>
          <w:sz w:val="22"/>
        </w:rPr>
        <w:t xml:space="preserve">i rękojmi </w:t>
      </w:r>
      <w:r w:rsidRPr="00C75A95">
        <w:rPr>
          <w:color w:val="auto"/>
          <w:sz w:val="22"/>
        </w:rPr>
        <w:tab/>
      </w:r>
      <w:r w:rsidRPr="00C75A95">
        <w:rPr>
          <w:color w:val="auto"/>
          <w:sz w:val="22"/>
        </w:rPr>
        <w:tab/>
      </w:r>
      <w:r w:rsidRPr="00C75A95">
        <w:rPr>
          <w:color w:val="auto"/>
          <w:sz w:val="22"/>
        </w:rPr>
        <w:tab/>
        <w:t xml:space="preserve">okres gwarancji </w:t>
      </w:r>
    </w:p>
    <w:p w14:paraId="4F095BA0" w14:textId="44622C70" w:rsidR="00D87D5F" w:rsidRPr="00C75A95" w:rsidRDefault="00D87D5F" w:rsidP="00825454">
      <w:pPr>
        <w:spacing w:after="0" w:line="240" w:lineRule="auto"/>
        <w:ind w:left="2124"/>
        <w:rPr>
          <w:color w:val="auto"/>
          <w:sz w:val="22"/>
        </w:rPr>
      </w:pPr>
      <w:r w:rsidRPr="00C75A95">
        <w:rPr>
          <w:color w:val="auto"/>
          <w:sz w:val="22"/>
        </w:rPr>
        <w:t xml:space="preserve">w ocenianej ofercie </w:t>
      </w:r>
      <w:r w:rsidRPr="00C75A95">
        <w:rPr>
          <w:color w:val="auto"/>
          <w:sz w:val="22"/>
        </w:rPr>
        <w:tab/>
        <w:t>–</w:t>
      </w:r>
      <w:r w:rsidRPr="00C75A95">
        <w:rPr>
          <w:color w:val="auto"/>
          <w:sz w:val="22"/>
        </w:rPr>
        <w:tab/>
      </w:r>
      <w:r w:rsidR="002668E7" w:rsidRPr="00C75A95">
        <w:rPr>
          <w:color w:val="auto"/>
          <w:sz w:val="22"/>
        </w:rPr>
        <w:t>i rękojmi</w:t>
      </w:r>
      <w:r w:rsidR="00080011" w:rsidRPr="00C75A95">
        <w:rPr>
          <w:color w:val="auto"/>
          <w:sz w:val="22"/>
        </w:rPr>
        <w:t xml:space="preserve"> (</w:t>
      </w:r>
      <w:r w:rsidR="00517471" w:rsidRPr="00C75A95">
        <w:rPr>
          <w:color w:val="auto"/>
          <w:sz w:val="22"/>
        </w:rPr>
        <w:t>36</w:t>
      </w:r>
      <w:r w:rsidR="00080011" w:rsidRPr="00C75A95">
        <w:rPr>
          <w:color w:val="auto"/>
          <w:sz w:val="22"/>
        </w:rPr>
        <w:t xml:space="preserve"> miesięcy)</w:t>
      </w:r>
    </w:p>
    <w:p w14:paraId="350CF21A" w14:textId="77777777" w:rsidR="00D87D5F" w:rsidRPr="00C75A95" w:rsidRDefault="00D87D5F" w:rsidP="00223A2C">
      <w:pPr>
        <w:spacing w:after="0" w:line="240" w:lineRule="auto"/>
        <w:ind w:left="567"/>
        <w:rPr>
          <w:color w:val="auto"/>
          <w:sz w:val="22"/>
        </w:rPr>
      </w:pPr>
      <w:r w:rsidRPr="00C75A95">
        <w:rPr>
          <w:color w:val="auto"/>
          <w:sz w:val="22"/>
        </w:rPr>
        <w:t>G = -------------------------------------------------------------------------------------------- x 40 pkt</w:t>
      </w:r>
    </w:p>
    <w:p w14:paraId="4CB09547" w14:textId="77777777" w:rsidR="00D87D5F" w:rsidRPr="00C75A95" w:rsidRDefault="00D87D5F" w:rsidP="00825454">
      <w:pPr>
        <w:spacing w:after="0" w:line="240" w:lineRule="auto"/>
        <w:ind w:left="2124"/>
        <w:rPr>
          <w:color w:val="auto"/>
          <w:sz w:val="22"/>
        </w:rPr>
      </w:pPr>
      <w:r w:rsidRPr="00C75A95">
        <w:rPr>
          <w:color w:val="auto"/>
          <w:sz w:val="22"/>
        </w:rPr>
        <w:t xml:space="preserve">maksymalny </w:t>
      </w:r>
      <w:r w:rsidRPr="00C75A95">
        <w:rPr>
          <w:color w:val="auto"/>
          <w:sz w:val="22"/>
        </w:rPr>
        <w:tab/>
      </w:r>
      <w:r w:rsidRPr="00C75A95">
        <w:rPr>
          <w:color w:val="auto"/>
          <w:sz w:val="22"/>
        </w:rPr>
        <w:tab/>
      </w:r>
      <w:r w:rsidRPr="00C75A95">
        <w:rPr>
          <w:color w:val="auto"/>
          <w:sz w:val="22"/>
        </w:rPr>
        <w:tab/>
        <w:t>minimalny</w:t>
      </w:r>
    </w:p>
    <w:p w14:paraId="151D4CF3" w14:textId="3C5CC150" w:rsidR="002668E7" w:rsidRPr="00C75A95" w:rsidRDefault="00D87D5F" w:rsidP="00825454">
      <w:pPr>
        <w:spacing w:after="0" w:line="240" w:lineRule="auto"/>
        <w:ind w:left="2124"/>
        <w:rPr>
          <w:color w:val="auto"/>
          <w:sz w:val="22"/>
        </w:rPr>
      </w:pPr>
      <w:r w:rsidRPr="00C75A95">
        <w:rPr>
          <w:color w:val="auto"/>
          <w:sz w:val="22"/>
        </w:rPr>
        <w:t>okres gwarancji</w:t>
      </w:r>
      <w:r w:rsidR="002668E7" w:rsidRPr="00C75A95">
        <w:rPr>
          <w:color w:val="auto"/>
          <w:sz w:val="22"/>
        </w:rPr>
        <w:t xml:space="preserve"> </w:t>
      </w:r>
      <w:r w:rsidR="002668E7" w:rsidRPr="00C75A95">
        <w:rPr>
          <w:color w:val="auto"/>
          <w:sz w:val="22"/>
        </w:rPr>
        <w:tab/>
      </w:r>
      <w:r w:rsidR="002668E7" w:rsidRPr="00C75A95">
        <w:rPr>
          <w:color w:val="auto"/>
          <w:sz w:val="22"/>
        </w:rPr>
        <w:tab/>
        <w:t>okres gwarancji</w:t>
      </w:r>
    </w:p>
    <w:p w14:paraId="2D5BA9B9" w14:textId="2C331521" w:rsidR="00D87D5F" w:rsidRPr="00C75A95" w:rsidRDefault="002668E7" w:rsidP="00825454">
      <w:pPr>
        <w:spacing w:after="0" w:line="240" w:lineRule="auto"/>
        <w:ind w:left="2124"/>
        <w:rPr>
          <w:color w:val="auto"/>
          <w:sz w:val="22"/>
        </w:rPr>
      </w:pPr>
      <w:r w:rsidRPr="00C75A95">
        <w:rPr>
          <w:color w:val="auto"/>
          <w:sz w:val="22"/>
        </w:rPr>
        <w:t>i rękojmi</w:t>
      </w:r>
      <w:r w:rsidRPr="00C75A95">
        <w:rPr>
          <w:color w:val="auto"/>
          <w:sz w:val="22"/>
        </w:rPr>
        <w:tab/>
      </w:r>
      <w:r w:rsidR="00D87D5F" w:rsidRPr="00C75A95">
        <w:rPr>
          <w:color w:val="auto"/>
          <w:sz w:val="22"/>
        </w:rPr>
        <w:t xml:space="preserve"> </w:t>
      </w:r>
      <w:r w:rsidR="00D87D5F" w:rsidRPr="00C75A95">
        <w:rPr>
          <w:color w:val="auto"/>
          <w:sz w:val="22"/>
        </w:rPr>
        <w:tab/>
        <w:t xml:space="preserve">– </w:t>
      </w:r>
      <w:r w:rsidR="00D87D5F" w:rsidRPr="00C75A95">
        <w:rPr>
          <w:color w:val="auto"/>
          <w:sz w:val="22"/>
        </w:rPr>
        <w:tab/>
      </w:r>
      <w:r w:rsidRPr="00C75A95">
        <w:rPr>
          <w:color w:val="auto"/>
          <w:sz w:val="22"/>
        </w:rPr>
        <w:t>i rękojmi</w:t>
      </w:r>
    </w:p>
    <w:p w14:paraId="308AEB62" w14:textId="32575D40" w:rsidR="00D87D5F" w:rsidRPr="00C75A95" w:rsidRDefault="00D87D5F" w:rsidP="00825454">
      <w:pPr>
        <w:spacing w:after="0" w:line="240" w:lineRule="auto"/>
        <w:ind w:left="2124"/>
        <w:rPr>
          <w:color w:val="auto"/>
          <w:sz w:val="22"/>
        </w:rPr>
      </w:pPr>
      <w:r w:rsidRPr="00C75A95">
        <w:rPr>
          <w:color w:val="auto"/>
          <w:sz w:val="22"/>
        </w:rPr>
        <w:t>(</w:t>
      </w:r>
      <w:r w:rsidR="00517471" w:rsidRPr="00C75A95">
        <w:rPr>
          <w:color w:val="auto"/>
          <w:sz w:val="22"/>
        </w:rPr>
        <w:t>60</w:t>
      </w:r>
      <w:r w:rsidRPr="00C75A95">
        <w:rPr>
          <w:color w:val="auto"/>
          <w:sz w:val="22"/>
        </w:rPr>
        <w:t xml:space="preserve"> miesięcy) </w:t>
      </w:r>
      <w:r w:rsidRPr="00C75A95">
        <w:rPr>
          <w:color w:val="auto"/>
          <w:sz w:val="22"/>
        </w:rPr>
        <w:tab/>
      </w:r>
      <w:r w:rsidRPr="00C75A95">
        <w:rPr>
          <w:color w:val="auto"/>
          <w:sz w:val="22"/>
        </w:rPr>
        <w:tab/>
      </w:r>
      <w:r w:rsidRPr="00C75A95">
        <w:rPr>
          <w:color w:val="auto"/>
          <w:sz w:val="22"/>
        </w:rPr>
        <w:tab/>
        <w:t>(</w:t>
      </w:r>
      <w:r w:rsidR="00517471" w:rsidRPr="00C75A95">
        <w:rPr>
          <w:color w:val="auto"/>
          <w:sz w:val="22"/>
        </w:rPr>
        <w:t>36</w:t>
      </w:r>
      <w:r w:rsidRPr="00C75A95">
        <w:rPr>
          <w:color w:val="auto"/>
          <w:sz w:val="22"/>
        </w:rPr>
        <w:t xml:space="preserve"> miesięcy)</w:t>
      </w:r>
    </w:p>
    <w:p w14:paraId="5C74EBE3" w14:textId="77777777" w:rsidR="00D87D5F" w:rsidRPr="00C75A95" w:rsidRDefault="00D87D5F" w:rsidP="00825454">
      <w:pPr>
        <w:spacing w:after="0" w:line="240" w:lineRule="auto"/>
        <w:rPr>
          <w:sz w:val="22"/>
        </w:rPr>
      </w:pPr>
    </w:p>
    <w:p w14:paraId="0C8A42C7" w14:textId="5206E566" w:rsidR="00D87D5F" w:rsidRPr="00C75A95" w:rsidRDefault="00D87D5F" w:rsidP="006C4933">
      <w:pPr>
        <w:pStyle w:val="Akapitzlist"/>
        <w:numPr>
          <w:ilvl w:val="0"/>
          <w:numId w:val="20"/>
        </w:numPr>
        <w:jc w:val="both"/>
        <w:rPr>
          <w:b/>
          <w:bCs/>
          <w:sz w:val="22"/>
          <w:szCs w:val="22"/>
        </w:rPr>
      </w:pPr>
      <w:r w:rsidRPr="00C75A95">
        <w:rPr>
          <w:b/>
          <w:bCs/>
          <w:sz w:val="22"/>
          <w:szCs w:val="22"/>
        </w:rPr>
        <w:t xml:space="preserve">w ramach wszystkich wskazanych i opisanych kryteriów, </w:t>
      </w:r>
      <w:r w:rsidR="00210A16" w:rsidRPr="00C75A95">
        <w:rPr>
          <w:b/>
          <w:bCs/>
          <w:sz w:val="22"/>
          <w:szCs w:val="22"/>
        </w:rPr>
        <w:t>w</w:t>
      </w:r>
      <w:r w:rsidRPr="00C75A95">
        <w:rPr>
          <w:b/>
          <w:bCs/>
          <w:sz w:val="22"/>
          <w:szCs w:val="22"/>
        </w:rPr>
        <w:t>ykonawca otrzyma łączną (końcową) ilość punktów wyliczoną w następujący sposób:</w:t>
      </w:r>
    </w:p>
    <w:p w14:paraId="2F308191" w14:textId="77777777" w:rsidR="00D87D5F" w:rsidRPr="00C75A95" w:rsidRDefault="00D87D5F" w:rsidP="00825454">
      <w:pPr>
        <w:spacing w:after="0" w:line="240" w:lineRule="auto"/>
        <w:jc w:val="center"/>
        <w:rPr>
          <w:b/>
          <w:bCs/>
          <w:sz w:val="22"/>
        </w:rPr>
      </w:pPr>
    </w:p>
    <w:p w14:paraId="72E77722" w14:textId="77777777" w:rsidR="00D87D5F" w:rsidRPr="00C75A95" w:rsidRDefault="00D87D5F" w:rsidP="00825454">
      <w:pPr>
        <w:spacing w:after="0" w:line="240" w:lineRule="auto"/>
        <w:jc w:val="center"/>
        <w:rPr>
          <w:sz w:val="22"/>
        </w:rPr>
      </w:pPr>
      <w:r w:rsidRPr="00C75A95">
        <w:rPr>
          <w:b/>
          <w:bCs/>
          <w:sz w:val="22"/>
        </w:rPr>
        <w:t>W = C+G</w:t>
      </w:r>
    </w:p>
    <w:p w14:paraId="3A326FAC" w14:textId="77777777" w:rsidR="00E55D8A" w:rsidRPr="00C75A95" w:rsidRDefault="00E55D8A" w:rsidP="00825454">
      <w:pPr>
        <w:spacing w:after="0" w:line="240" w:lineRule="auto"/>
        <w:rPr>
          <w:b/>
          <w:sz w:val="22"/>
        </w:rPr>
      </w:pPr>
    </w:p>
    <w:p w14:paraId="34D23CED" w14:textId="6BE708ED" w:rsidR="00D87D5F" w:rsidRPr="00C75A95" w:rsidRDefault="00D87D5F" w:rsidP="00825454">
      <w:pPr>
        <w:spacing w:after="0" w:line="240" w:lineRule="auto"/>
        <w:rPr>
          <w:sz w:val="22"/>
        </w:rPr>
      </w:pPr>
      <w:r w:rsidRPr="00C75A95">
        <w:rPr>
          <w:b/>
          <w:sz w:val="22"/>
        </w:rPr>
        <w:t>gdzie poszczególne symbole oznaczają:</w:t>
      </w:r>
    </w:p>
    <w:p w14:paraId="00782765" w14:textId="77777777" w:rsidR="00D87D5F" w:rsidRPr="00C75A95" w:rsidRDefault="00D87D5F" w:rsidP="00825454">
      <w:pPr>
        <w:spacing w:after="0" w:line="240" w:lineRule="auto"/>
        <w:rPr>
          <w:sz w:val="22"/>
        </w:rPr>
      </w:pPr>
      <w:r w:rsidRPr="00C75A95">
        <w:rPr>
          <w:b/>
          <w:bCs/>
          <w:sz w:val="22"/>
        </w:rPr>
        <w:t>W –</w:t>
      </w:r>
      <w:r w:rsidRPr="00C75A95">
        <w:rPr>
          <w:b/>
          <w:bCs/>
          <w:sz w:val="22"/>
        </w:rPr>
        <w:tab/>
      </w:r>
      <w:r w:rsidRPr="00C75A95">
        <w:rPr>
          <w:sz w:val="22"/>
        </w:rPr>
        <w:t>końcowa ilość punktów</w:t>
      </w:r>
    </w:p>
    <w:p w14:paraId="1C8BF242" w14:textId="77777777" w:rsidR="00D87D5F" w:rsidRPr="00C75A95" w:rsidRDefault="00D87D5F" w:rsidP="00825454">
      <w:pPr>
        <w:spacing w:after="0" w:line="240" w:lineRule="auto"/>
        <w:rPr>
          <w:sz w:val="22"/>
        </w:rPr>
      </w:pPr>
      <w:r w:rsidRPr="00C75A95">
        <w:rPr>
          <w:b/>
          <w:bCs/>
          <w:sz w:val="22"/>
        </w:rPr>
        <w:t xml:space="preserve">C </w:t>
      </w:r>
      <w:r w:rsidRPr="00C75A95">
        <w:rPr>
          <w:sz w:val="22"/>
        </w:rPr>
        <w:t>–</w:t>
      </w:r>
      <w:r w:rsidRPr="00C75A95">
        <w:rPr>
          <w:sz w:val="22"/>
        </w:rPr>
        <w:tab/>
        <w:t xml:space="preserve">ilość punktów uzyskanych w kryterium: </w:t>
      </w:r>
      <w:r w:rsidRPr="00C75A95">
        <w:rPr>
          <w:b/>
          <w:sz w:val="22"/>
        </w:rPr>
        <w:t>cena ofertowa</w:t>
      </w:r>
    </w:p>
    <w:p w14:paraId="3FD99A08" w14:textId="0F35A2F7" w:rsidR="00D87D5F" w:rsidRPr="00C75A95" w:rsidRDefault="00D87D5F" w:rsidP="00825454">
      <w:pPr>
        <w:spacing w:after="0" w:line="240" w:lineRule="auto"/>
        <w:rPr>
          <w:b/>
          <w:sz w:val="22"/>
        </w:rPr>
      </w:pPr>
      <w:r w:rsidRPr="00C75A95">
        <w:rPr>
          <w:b/>
          <w:bCs/>
          <w:sz w:val="22"/>
        </w:rPr>
        <w:t>G –</w:t>
      </w:r>
      <w:r w:rsidRPr="00C75A95">
        <w:rPr>
          <w:b/>
          <w:bCs/>
          <w:sz w:val="22"/>
        </w:rPr>
        <w:tab/>
      </w:r>
      <w:r w:rsidRPr="00C75A95">
        <w:rPr>
          <w:sz w:val="22"/>
        </w:rPr>
        <w:t xml:space="preserve">ilość punktów uzyskanych w kryterium: </w:t>
      </w:r>
      <w:r w:rsidRPr="00C75A95">
        <w:rPr>
          <w:b/>
          <w:sz w:val="22"/>
        </w:rPr>
        <w:t xml:space="preserve">okres gwarancji </w:t>
      </w:r>
      <w:r w:rsidR="00BA22E9" w:rsidRPr="00C75A95">
        <w:rPr>
          <w:b/>
          <w:sz w:val="22"/>
        </w:rPr>
        <w:t xml:space="preserve">i rękojmi </w:t>
      </w:r>
      <w:r w:rsidRPr="00C75A95">
        <w:rPr>
          <w:b/>
          <w:sz w:val="22"/>
        </w:rPr>
        <w:t>na przedmiot umowy</w:t>
      </w:r>
    </w:p>
    <w:p w14:paraId="19F6F1E6" w14:textId="76E7D71B" w:rsidR="003A4667" w:rsidRPr="00C75A95" w:rsidRDefault="003A4667" w:rsidP="005631AB">
      <w:pPr>
        <w:spacing w:after="0" w:line="240" w:lineRule="auto"/>
        <w:ind w:left="0" w:right="0" w:firstLine="0"/>
        <w:contextualSpacing/>
        <w:jc w:val="left"/>
        <w:rPr>
          <w:sz w:val="22"/>
        </w:rPr>
      </w:pPr>
    </w:p>
    <w:p w14:paraId="6A1367C7" w14:textId="71D1DD33" w:rsidR="005631AB" w:rsidRPr="00C75A95" w:rsidRDefault="005631AB" w:rsidP="006C4933">
      <w:pPr>
        <w:numPr>
          <w:ilvl w:val="0"/>
          <w:numId w:val="19"/>
        </w:numPr>
        <w:spacing w:after="0" w:line="240" w:lineRule="auto"/>
        <w:ind w:right="-1"/>
        <w:contextualSpacing/>
        <w:rPr>
          <w:sz w:val="22"/>
        </w:rPr>
      </w:pPr>
      <w:r w:rsidRPr="00C75A95">
        <w:rPr>
          <w:sz w:val="22"/>
        </w:rPr>
        <w:t xml:space="preserve">Jeżeli </w:t>
      </w:r>
      <w:r w:rsidR="00581833">
        <w:rPr>
          <w:sz w:val="22"/>
        </w:rPr>
        <w:t>W</w:t>
      </w:r>
      <w:r w:rsidRPr="00C75A95">
        <w:rPr>
          <w:sz w:val="22"/>
        </w:rPr>
        <w:t>ykonawca wskaże w ofercie okres gwarancji krótszy niż minimalny, zamawiający odrzuci ofertę.</w:t>
      </w:r>
    </w:p>
    <w:p w14:paraId="2902532E" w14:textId="4B64D089" w:rsidR="005631AB" w:rsidRPr="00C75A95" w:rsidRDefault="005631AB" w:rsidP="006C4933">
      <w:pPr>
        <w:numPr>
          <w:ilvl w:val="0"/>
          <w:numId w:val="19"/>
        </w:numPr>
        <w:spacing w:after="0" w:line="240" w:lineRule="auto"/>
        <w:ind w:right="-1"/>
        <w:contextualSpacing/>
        <w:rPr>
          <w:sz w:val="22"/>
        </w:rPr>
      </w:pPr>
      <w:r w:rsidRPr="00C75A95">
        <w:rPr>
          <w:sz w:val="22"/>
        </w:rPr>
        <w:t xml:space="preserve">Jeżeli </w:t>
      </w:r>
      <w:r w:rsidR="00581833">
        <w:rPr>
          <w:sz w:val="22"/>
        </w:rPr>
        <w:t>W</w:t>
      </w:r>
      <w:r w:rsidRPr="00C75A95">
        <w:rPr>
          <w:sz w:val="22"/>
        </w:rPr>
        <w:t xml:space="preserve">ykonawca wskaże w ofercie okres gwarancji wyższy niż maksymalny, </w:t>
      </w:r>
      <w:r w:rsidR="00581833">
        <w:rPr>
          <w:sz w:val="22"/>
        </w:rPr>
        <w:t>Z</w:t>
      </w:r>
      <w:r w:rsidRPr="00C75A95">
        <w:rPr>
          <w:sz w:val="22"/>
        </w:rPr>
        <w:t xml:space="preserve">amawiający przyjmie na potrzeby oceny oferty maksymalny okres gwarancji określony w SWZ. Jednocześnie </w:t>
      </w:r>
      <w:r w:rsidR="00581833">
        <w:rPr>
          <w:sz w:val="22"/>
        </w:rPr>
        <w:t>Z</w:t>
      </w:r>
      <w:r w:rsidRPr="00C75A95">
        <w:rPr>
          <w:sz w:val="22"/>
        </w:rPr>
        <w:t xml:space="preserve">amawiający informuje, iż w umowie na wykonanie zamówienia zostanie wpisany rzeczywisty termin gwarancji zaproponowany w ofercie, nawet jeżeli będzie on dłuższy od maksymalnego. </w:t>
      </w:r>
    </w:p>
    <w:p w14:paraId="4BE2986B" w14:textId="77777777" w:rsidR="00B56C4F" w:rsidRPr="00C75A95" w:rsidRDefault="00C22C42" w:rsidP="00B56C4F">
      <w:pPr>
        <w:numPr>
          <w:ilvl w:val="0"/>
          <w:numId w:val="19"/>
        </w:numPr>
        <w:spacing w:after="0" w:line="240" w:lineRule="auto"/>
        <w:ind w:right="-1"/>
        <w:contextualSpacing/>
        <w:rPr>
          <w:sz w:val="22"/>
        </w:rPr>
      </w:pPr>
      <w:r w:rsidRPr="00C75A95">
        <w:rPr>
          <w:sz w:val="22"/>
        </w:rPr>
        <w:t>Za ofertę najkorzystniejszą uznana zostanie oferta, która w sumie uzyska najwyższą liczbę punktów.</w:t>
      </w:r>
    </w:p>
    <w:p w14:paraId="0DAF7D9D" w14:textId="02C49DB3" w:rsidR="003A4667" w:rsidRPr="00C75A95" w:rsidRDefault="00B56C4F" w:rsidP="00B56C4F">
      <w:pPr>
        <w:numPr>
          <w:ilvl w:val="0"/>
          <w:numId w:val="19"/>
        </w:numPr>
        <w:spacing w:after="0" w:line="240" w:lineRule="auto"/>
        <w:ind w:right="-1"/>
        <w:contextualSpacing/>
        <w:rPr>
          <w:sz w:val="22"/>
        </w:rPr>
      </w:pPr>
      <w:r w:rsidRPr="00C75A95">
        <w:rPr>
          <w:sz w:val="22"/>
        </w:rPr>
        <w:t>W toku badania i oceny ofert Zamawiający może żądać od Wykonawcy wyjaśnień dotyczących treści złożonej oferty, w tym zaoferowanej ceny.</w:t>
      </w:r>
    </w:p>
    <w:p w14:paraId="7DE6D1B1" w14:textId="77777777" w:rsidR="009D3E4C" w:rsidRPr="00C75A95" w:rsidRDefault="009D3E4C" w:rsidP="00825454">
      <w:pPr>
        <w:spacing w:after="0" w:line="240" w:lineRule="auto"/>
        <w:ind w:left="77" w:right="0" w:firstLine="0"/>
        <w:contextualSpacing/>
        <w:jc w:val="left"/>
        <w:rPr>
          <w:sz w:val="22"/>
        </w:rPr>
      </w:pPr>
    </w:p>
    <w:p w14:paraId="6B1F916E" w14:textId="79C3E5AF" w:rsidR="000D79FE" w:rsidRPr="00C75A95" w:rsidRDefault="000D79FE" w:rsidP="00C709AB">
      <w:pPr>
        <w:shd w:val="clear" w:color="auto" w:fill="D9D9D9" w:themeFill="background1" w:themeFillShade="D9"/>
        <w:spacing w:after="0" w:line="240" w:lineRule="auto"/>
        <w:ind w:right="0" w:firstLine="0"/>
        <w:contextualSpacing/>
        <w:jc w:val="left"/>
        <w:rPr>
          <w:sz w:val="22"/>
        </w:rPr>
      </w:pPr>
      <w:r w:rsidRPr="00C75A95">
        <w:rPr>
          <w:b/>
          <w:sz w:val="22"/>
        </w:rPr>
        <w:lastRenderedPageBreak/>
        <w:t xml:space="preserve">§21. Informacje o formalnościach, jakie powinny zostać dopełnione po wyborze oferty w celu </w:t>
      </w:r>
      <w:r w:rsidR="002D3269" w:rsidRPr="00C75A95">
        <w:rPr>
          <w:b/>
          <w:sz w:val="22"/>
        </w:rPr>
        <w:br/>
        <w:t xml:space="preserve">        </w:t>
      </w:r>
      <w:r w:rsidRPr="00C75A95">
        <w:rPr>
          <w:b/>
          <w:sz w:val="22"/>
        </w:rPr>
        <w:t>zawarcia umowy w sprawie zamówienia publicznego</w:t>
      </w:r>
    </w:p>
    <w:p w14:paraId="351B10BD" w14:textId="77777777" w:rsidR="003A4667" w:rsidRPr="00C75A95" w:rsidRDefault="00C22C42" w:rsidP="00825454">
      <w:pPr>
        <w:spacing w:after="0" w:line="240" w:lineRule="auto"/>
        <w:ind w:left="77" w:right="0" w:firstLine="0"/>
        <w:contextualSpacing/>
        <w:jc w:val="left"/>
        <w:rPr>
          <w:sz w:val="22"/>
        </w:rPr>
      </w:pPr>
      <w:r w:rsidRPr="00C75A95">
        <w:rPr>
          <w:sz w:val="22"/>
        </w:rPr>
        <w:t xml:space="preserve"> </w:t>
      </w:r>
    </w:p>
    <w:p w14:paraId="6A5DEC2A" w14:textId="3A75DE70" w:rsidR="003A4667" w:rsidRPr="00C75A95" w:rsidRDefault="00C22C42" w:rsidP="006C4933">
      <w:pPr>
        <w:numPr>
          <w:ilvl w:val="0"/>
          <w:numId w:val="21"/>
        </w:numPr>
        <w:spacing w:after="0" w:line="240" w:lineRule="auto"/>
        <w:ind w:right="-1" w:hanging="283"/>
        <w:contextualSpacing/>
        <w:rPr>
          <w:sz w:val="22"/>
        </w:rPr>
      </w:pPr>
      <w:r w:rsidRPr="00C75A95">
        <w:rPr>
          <w:sz w:val="22"/>
        </w:rPr>
        <w:t xml:space="preserve">Z </w:t>
      </w:r>
      <w:r w:rsidR="00581833">
        <w:rPr>
          <w:sz w:val="22"/>
        </w:rPr>
        <w:t>W</w:t>
      </w:r>
      <w:r w:rsidRPr="00C75A95">
        <w:rPr>
          <w:sz w:val="22"/>
        </w:rPr>
        <w:t xml:space="preserve">ykonawcą, którego oferta będzie uznana za najkorzystniejszą zostanie zawarta umowa na warunkach określonych </w:t>
      </w:r>
      <w:r w:rsidR="003F1327" w:rsidRPr="00C75A95">
        <w:rPr>
          <w:sz w:val="22"/>
        </w:rPr>
        <w:t>we wzorze umowy</w:t>
      </w:r>
      <w:r w:rsidRPr="00C75A95">
        <w:rPr>
          <w:sz w:val="22"/>
        </w:rPr>
        <w:t xml:space="preserve"> – </w:t>
      </w:r>
      <w:r w:rsidRPr="00C75A95">
        <w:rPr>
          <w:b/>
          <w:bCs/>
          <w:sz w:val="22"/>
        </w:rPr>
        <w:t xml:space="preserve">załącznik nr </w:t>
      </w:r>
      <w:r w:rsidR="008E056C" w:rsidRPr="00C75A95">
        <w:rPr>
          <w:b/>
          <w:bCs/>
          <w:sz w:val="22"/>
        </w:rPr>
        <w:t>5</w:t>
      </w:r>
      <w:r w:rsidRPr="00C75A95">
        <w:rPr>
          <w:b/>
          <w:bCs/>
          <w:sz w:val="22"/>
        </w:rPr>
        <w:t xml:space="preserve"> do SWZ</w:t>
      </w:r>
      <w:r w:rsidRPr="00C75A95">
        <w:rPr>
          <w:sz w:val="22"/>
        </w:rPr>
        <w:t xml:space="preserve">. </w:t>
      </w:r>
    </w:p>
    <w:p w14:paraId="3039E85E" w14:textId="77777777" w:rsidR="003A4667" w:rsidRPr="00C75A95" w:rsidRDefault="00C22C42" w:rsidP="006C4933">
      <w:pPr>
        <w:numPr>
          <w:ilvl w:val="0"/>
          <w:numId w:val="21"/>
        </w:numPr>
        <w:spacing w:after="0" w:line="240" w:lineRule="auto"/>
        <w:ind w:right="-1" w:hanging="283"/>
        <w:contextualSpacing/>
        <w:rPr>
          <w:sz w:val="22"/>
        </w:rPr>
      </w:pPr>
      <w:r w:rsidRPr="00C75A95">
        <w:rPr>
          <w:sz w:val="22"/>
        </w:rPr>
        <w:t xml:space="preserve">Podpisanie umowy nastąpi nie wcześniej niż po upływie terminów, o których mowa w art. 308 ust. 2 i 3 ustawy </w:t>
      </w:r>
      <w:proofErr w:type="spellStart"/>
      <w:r w:rsidRPr="00C75A95">
        <w:rPr>
          <w:sz w:val="22"/>
        </w:rPr>
        <w:t>Pzp</w:t>
      </w:r>
      <w:proofErr w:type="spellEnd"/>
      <w:r w:rsidRPr="00C75A95">
        <w:rPr>
          <w:sz w:val="22"/>
        </w:rPr>
        <w:t xml:space="preserve">. </w:t>
      </w:r>
    </w:p>
    <w:p w14:paraId="70ED921D" w14:textId="69C0E4EF" w:rsidR="005A1B39" w:rsidRPr="00C75A95" w:rsidRDefault="005A1B39" w:rsidP="006C4933">
      <w:pPr>
        <w:numPr>
          <w:ilvl w:val="0"/>
          <w:numId w:val="21"/>
        </w:numPr>
        <w:spacing w:after="0" w:line="240" w:lineRule="auto"/>
        <w:ind w:right="-1" w:hanging="283"/>
        <w:contextualSpacing/>
        <w:rPr>
          <w:sz w:val="22"/>
        </w:rPr>
      </w:pPr>
      <w:r w:rsidRPr="00C75A95">
        <w:rPr>
          <w:sz w:val="22"/>
        </w:rPr>
        <w:t xml:space="preserve">Po wyborze najkorzystniejszej oferty, w celu zawarcia umowy w sprawie zamówienia publicznego, </w:t>
      </w:r>
      <w:r w:rsidR="00581833">
        <w:rPr>
          <w:sz w:val="22"/>
        </w:rPr>
        <w:t>W</w:t>
      </w:r>
      <w:r w:rsidRPr="00C75A95">
        <w:rPr>
          <w:sz w:val="22"/>
        </w:rPr>
        <w:t>ykonawca zobowiązany będzie do:</w:t>
      </w:r>
    </w:p>
    <w:p w14:paraId="650B5925" w14:textId="6B3CEA8C" w:rsidR="005A1B39" w:rsidRPr="00C75A95" w:rsidRDefault="005A1B39" w:rsidP="00F353E2">
      <w:pPr>
        <w:pStyle w:val="Akapitzlist"/>
        <w:numPr>
          <w:ilvl w:val="0"/>
          <w:numId w:val="27"/>
        </w:numPr>
        <w:ind w:right="-1"/>
        <w:contextualSpacing/>
        <w:jc w:val="both"/>
        <w:rPr>
          <w:sz w:val="22"/>
        </w:rPr>
      </w:pPr>
      <w:r w:rsidRPr="00C75A95">
        <w:rPr>
          <w:sz w:val="22"/>
        </w:rPr>
        <w:t xml:space="preserve">złożenia dokumentu pełnomocnictwa dla osoby zawierającej umowę w imieniu wykonawcy, </w:t>
      </w:r>
      <w:r w:rsidRPr="00C75A95">
        <w:rPr>
          <w:sz w:val="22"/>
        </w:rPr>
        <w:br/>
        <w:t xml:space="preserve">o ile upoważnienie do reprezentowania </w:t>
      </w:r>
      <w:r w:rsidR="00210A16" w:rsidRPr="00C75A95">
        <w:rPr>
          <w:sz w:val="22"/>
        </w:rPr>
        <w:t>w</w:t>
      </w:r>
      <w:r w:rsidRPr="00C75A95">
        <w:rPr>
          <w:sz w:val="22"/>
        </w:rPr>
        <w:t xml:space="preserve">ykonawcy nie wynika z dokumentów rejestrowych </w:t>
      </w:r>
      <w:r w:rsidR="00210A16" w:rsidRPr="00C75A95">
        <w:rPr>
          <w:sz w:val="22"/>
        </w:rPr>
        <w:t>w</w:t>
      </w:r>
      <w:r w:rsidRPr="00C75A95">
        <w:rPr>
          <w:sz w:val="22"/>
        </w:rPr>
        <w:t xml:space="preserve">ykonawcy, jeżeli </w:t>
      </w:r>
      <w:r w:rsidR="00D75A70" w:rsidRPr="00C75A95">
        <w:rPr>
          <w:sz w:val="22"/>
        </w:rPr>
        <w:t>z</w:t>
      </w:r>
      <w:r w:rsidRPr="00C75A95">
        <w:rPr>
          <w:sz w:val="22"/>
        </w:rPr>
        <w:t>amawiający może je uzyskać za pomocą bezpłatnych i ogólnodostępnych baz danych lub dokument pełnomocnictwa nie został wcześniej złożony w trakcie postępowania o udzielenie zamówienia;</w:t>
      </w:r>
    </w:p>
    <w:p w14:paraId="7F67CEF5" w14:textId="46EA56F9" w:rsidR="005A1B39" w:rsidRPr="00C75A95" w:rsidRDefault="005A1B39" w:rsidP="00F353E2">
      <w:pPr>
        <w:pStyle w:val="Akapitzlist"/>
        <w:numPr>
          <w:ilvl w:val="0"/>
          <w:numId w:val="27"/>
        </w:numPr>
        <w:ind w:right="-1"/>
        <w:contextualSpacing/>
        <w:jc w:val="both"/>
        <w:rPr>
          <w:sz w:val="22"/>
        </w:rPr>
      </w:pPr>
      <w:r w:rsidRPr="00C75A95">
        <w:rPr>
          <w:sz w:val="22"/>
        </w:rPr>
        <w:t xml:space="preserve">w przypadku dokonania wyboru najkorzystniejszej oferty złożonej przez </w:t>
      </w:r>
      <w:r w:rsidR="00581833">
        <w:rPr>
          <w:sz w:val="22"/>
        </w:rPr>
        <w:t>W</w:t>
      </w:r>
      <w:r w:rsidRPr="00C75A95">
        <w:rPr>
          <w:sz w:val="22"/>
        </w:rPr>
        <w:t>ykonawców wspólnie ubiegających się o udzielenie zamówienia, złożenia umowy regulującej współpracę tych podmiotów (np. umowa konsorcjum, umowa spółki cywilnej);</w:t>
      </w:r>
    </w:p>
    <w:p w14:paraId="4C7B8A22" w14:textId="4A872092" w:rsidR="005A1B39" w:rsidRPr="00C75A95" w:rsidRDefault="005A1B39" w:rsidP="00F353E2">
      <w:pPr>
        <w:pStyle w:val="Akapitzlist"/>
        <w:numPr>
          <w:ilvl w:val="0"/>
          <w:numId w:val="27"/>
        </w:numPr>
        <w:ind w:right="-1"/>
        <w:contextualSpacing/>
        <w:jc w:val="both"/>
        <w:rPr>
          <w:sz w:val="22"/>
        </w:rPr>
      </w:pPr>
      <w:r w:rsidRPr="00C75A95">
        <w:rPr>
          <w:bCs/>
          <w:sz w:val="22"/>
        </w:rPr>
        <w:t>złożenia kosztorys</w:t>
      </w:r>
      <w:r w:rsidR="00E11EF4">
        <w:rPr>
          <w:bCs/>
          <w:sz w:val="22"/>
        </w:rPr>
        <w:t>u</w:t>
      </w:r>
      <w:r w:rsidRPr="00C75A95">
        <w:rPr>
          <w:bCs/>
          <w:sz w:val="22"/>
        </w:rPr>
        <w:t xml:space="preserve"> ofertowego sporządzonego, zgodnie z przedmiarem robót stanowiącym załącznik do SWZ, wskazujący wyliczenie ceny ofertowej podanej w ofercie </w:t>
      </w:r>
      <w:r w:rsidR="00581833">
        <w:rPr>
          <w:bCs/>
          <w:sz w:val="22"/>
        </w:rPr>
        <w:t>W</w:t>
      </w:r>
      <w:r w:rsidRPr="00C75A95">
        <w:rPr>
          <w:bCs/>
          <w:sz w:val="22"/>
        </w:rPr>
        <w:t>ykonawcy;</w:t>
      </w:r>
    </w:p>
    <w:p w14:paraId="3A6F2161" w14:textId="108BE2D3" w:rsidR="005A1B39" w:rsidRPr="00E11EF4" w:rsidRDefault="005A1B39" w:rsidP="00F353E2">
      <w:pPr>
        <w:pStyle w:val="Akapitzlist"/>
        <w:numPr>
          <w:ilvl w:val="0"/>
          <w:numId w:val="27"/>
        </w:numPr>
        <w:ind w:right="-1"/>
        <w:contextualSpacing/>
        <w:jc w:val="both"/>
        <w:rPr>
          <w:sz w:val="22"/>
        </w:rPr>
      </w:pPr>
      <w:r w:rsidRPr="00C75A95">
        <w:rPr>
          <w:sz w:val="22"/>
        </w:rPr>
        <w:t>wniesienia zabezpieczenia należytego wykonania umowy, zgodnie z informacją zawartą w §22 SWZ</w:t>
      </w:r>
      <w:r w:rsidRPr="00C75A95">
        <w:rPr>
          <w:iCs/>
          <w:sz w:val="22"/>
        </w:rPr>
        <w:t>;</w:t>
      </w:r>
    </w:p>
    <w:p w14:paraId="5FECFAFE" w14:textId="2732EBF3" w:rsidR="00E11EF4" w:rsidRPr="009131BF" w:rsidRDefault="00E11EF4" w:rsidP="00F353E2">
      <w:pPr>
        <w:pStyle w:val="Akapitzlist"/>
        <w:numPr>
          <w:ilvl w:val="0"/>
          <w:numId w:val="27"/>
        </w:numPr>
        <w:ind w:right="-1"/>
        <w:contextualSpacing/>
        <w:jc w:val="both"/>
        <w:rPr>
          <w:sz w:val="22"/>
        </w:rPr>
      </w:pPr>
      <w:r w:rsidRPr="009131BF">
        <w:rPr>
          <w:iCs/>
          <w:sz w:val="22"/>
        </w:rPr>
        <w:t>złożenia harmonogramu rzeczowo-finansowego, który będzie podlegał zatwierdzeniu przez Zamawiającego. Zatwierdzony harmonogram rzeczowo-finansowy będzie stanowił załącznik nr 2 do Umowy;</w:t>
      </w:r>
    </w:p>
    <w:p w14:paraId="1D0610C4" w14:textId="4124FD87" w:rsidR="00867851" w:rsidRPr="00C75A95" w:rsidRDefault="005A1B39" w:rsidP="00F353E2">
      <w:pPr>
        <w:pStyle w:val="Akapitzlist"/>
        <w:numPr>
          <w:ilvl w:val="0"/>
          <w:numId w:val="27"/>
        </w:numPr>
        <w:ind w:right="-1"/>
        <w:contextualSpacing/>
        <w:jc w:val="both"/>
        <w:rPr>
          <w:sz w:val="22"/>
        </w:rPr>
      </w:pPr>
      <w:r w:rsidRPr="009131BF">
        <w:rPr>
          <w:sz w:val="22"/>
        </w:rPr>
        <w:t xml:space="preserve">złożenia oświadczenia (przez </w:t>
      </w:r>
      <w:r w:rsidR="00581833">
        <w:rPr>
          <w:sz w:val="22"/>
        </w:rPr>
        <w:t>W</w:t>
      </w:r>
      <w:r w:rsidRPr="009131BF">
        <w:rPr>
          <w:sz w:val="22"/>
        </w:rPr>
        <w:t xml:space="preserve">ykonawcę lub </w:t>
      </w:r>
      <w:r w:rsidR="00581833">
        <w:rPr>
          <w:sz w:val="22"/>
        </w:rPr>
        <w:t>P</w:t>
      </w:r>
      <w:r w:rsidRPr="009131BF">
        <w:rPr>
          <w:sz w:val="22"/>
        </w:rPr>
        <w:t xml:space="preserve">odwykonawcę/dalszego </w:t>
      </w:r>
      <w:r w:rsidR="00581833">
        <w:rPr>
          <w:sz w:val="22"/>
        </w:rPr>
        <w:t>P</w:t>
      </w:r>
      <w:r w:rsidRPr="009131BF">
        <w:rPr>
          <w:sz w:val="22"/>
        </w:rPr>
        <w:t xml:space="preserve">odwykonawcę) </w:t>
      </w:r>
      <w:r w:rsidRPr="00C75A95">
        <w:rPr>
          <w:sz w:val="22"/>
        </w:rPr>
        <w:t xml:space="preserve">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t>
      </w:r>
      <w:r w:rsidR="00581833">
        <w:rPr>
          <w:sz w:val="22"/>
        </w:rPr>
        <w:t>W</w:t>
      </w:r>
      <w:r w:rsidRPr="00C75A95">
        <w:rPr>
          <w:sz w:val="22"/>
        </w:rPr>
        <w:t xml:space="preserve">ykonawcy lub </w:t>
      </w:r>
      <w:r w:rsidR="00581833">
        <w:rPr>
          <w:sz w:val="22"/>
        </w:rPr>
        <w:t>P</w:t>
      </w:r>
      <w:r w:rsidRPr="00C75A95">
        <w:rPr>
          <w:sz w:val="22"/>
        </w:rPr>
        <w:t xml:space="preserve">odwykonawcy lub dalszego </w:t>
      </w:r>
      <w:r w:rsidR="00581833">
        <w:rPr>
          <w:sz w:val="22"/>
        </w:rPr>
        <w:t>P</w:t>
      </w:r>
      <w:r w:rsidRPr="00C75A95">
        <w:rPr>
          <w:sz w:val="22"/>
        </w:rPr>
        <w:t>odwykonawcy);</w:t>
      </w:r>
    </w:p>
    <w:p w14:paraId="6F9651E0" w14:textId="77777777" w:rsidR="00867851" w:rsidRPr="00C75A95" w:rsidRDefault="00867851" w:rsidP="00017183">
      <w:pPr>
        <w:spacing w:after="0" w:line="240" w:lineRule="auto"/>
        <w:ind w:right="279"/>
        <w:contextualSpacing/>
        <w:rPr>
          <w:sz w:val="22"/>
        </w:rPr>
      </w:pPr>
    </w:p>
    <w:p w14:paraId="4AFD0F13" w14:textId="77777777" w:rsidR="00017183" w:rsidRPr="00C75A95" w:rsidRDefault="0004253D" w:rsidP="00C709AB">
      <w:pPr>
        <w:shd w:val="clear" w:color="auto" w:fill="D9D9D9" w:themeFill="background1" w:themeFillShade="D9"/>
        <w:spacing w:after="0" w:line="240" w:lineRule="auto"/>
        <w:ind w:right="1"/>
        <w:contextualSpacing/>
        <w:rPr>
          <w:sz w:val="22"/>
        </w:rPr>
      </w:pPr>
      <w:r w:rsidRPr="00C75A95">
        <w:rPr>
          <w:b/>
          <w:sz w:val="22"/>
        </w:rPr>
        <w:t>§22.</w:t>
      </w:r>
      <w:r w:rsidR="004433E5" w:rsidRPr="00C75A95">
        <w:rPr>
          <w:b/>
          <w:sz w:val="22"/>
        </w:rPr>
        <w:t xml:space="preserve"> Wymagania dotyczące zabezpieczenia należytego wykonania umowy</w:t>
      </w:r>
    </w:p>
    <w:p w14:paraId="693822AB" w14:textId="77777777" w:rsidR="004433E5" w:rsidRPr="00C75A95" w:rsidRDefault="004433E5" w:rsidP="00825454">
      <w:pPr>
        <w:spacing w:after="0" w:line="240" w:lineRule="auto"/>
        <w:ind w:left="96" w:right="279"/>
        <w:contextualSpacing/>
        <w:rPr>
          <w:sz w:val="22"/>
        </w:rPr>
      </w:pPr>
    </w:p>
    <w:p w14:paraId="2996E100" w14:textId="77777777" w:rsidR="003A4667" w:rsidRPr="00C75A95" w:rsidRDefault="00C22C42" w:rsidP="006C4933">
      <w:pPr>
        <w:pStyle w:val="Akapitzlist"/>
        <w:numPr>
          <w:ilvl w:val="0"/>
          <w:numId w:val="22"/>
        </w:numPr>
        <w:ind w:right="-1"/>
        <w:contextualSpacing/>
        <w:rPr>
          <w:sz w:val="22"/>
        </w:rPr>
      </w:pPr>
      <w:r w:rsidRPr="00C75A95">
        <w:rPr>
          <w:sz w:val="22"/>
        </w:rPr>
        <w:t xml:space="preserve">Zamawiający wymaga wniesienia zabezpieczenia należytego wykonania umowy. </w:t>
      </w:r>
    </w:p>
    <w:p w14:paraId="1C427F8A" w14:textId="313E2A85" w:rsidR="003A4667" w:rsidRPr="00C75A95" w:rsidRDefault="00C22C42" w:rsidP="006C4933">
      <w:pPr>
        <w:numPr>
          <w:ilvl w:val="0"/>
          <w:numId w:val="22"/>
        </w:numPr>
        <w:spacing w:after="0" w:line="240" w:lineRule="auto"/>
        <w:ind w:right="-1"/>
        <w:contextualSpacing/>
        <w:rPr>
          <w:sz w:val="22"/>
        </w:rPr>
      </w:pPr>
      <w:r w:rsidRPr="00C75A95">
        <w:rPr>
          <w:sz w:val="22"/>
        </w:rPr>
        <w:t>Wykonawca, którego oferta zostanie wybrana jako najkorzystniejsza, jest zobowiązany, wnieść zabezpieczenie należyt</w:t>
      </w:r>
      <w:r w:rsidR="00C43CC7" w:rsidRPr="00C75A95">
        <w:rPr>
          <w:sz w:val="22"/>
        </w:rPr>
        <w:t>ego wykonania umowy w wysokości</w:t>
      </w:r>
      <w:r w:rsidRPr="00C75A95">
        <w:rPr>
          <w:sz w:val="22"/>
        </w:rPr>
        <w:t xml:space="preserve"> </w:t>
      </w:r>
      <w:r w:rsidR="00517471" w:rsidRPr="00C75A95">
        <w:rPr>
          <w:b/>
          <w:color w:val="auto"/>
          <w:sz w:val="22"/>
        </w:rPr>
        <w:t>5</w:t>
      </w:r>
      <w:r w:rsidR="00753080" w:rsidRPr="00C75A95">
        <w:rPr>
          <w:b/>
          <w:color w:val="auto"/>
          <w:sz w:val="22"/>
        </w:rPr>
        <w:t>%</w:t>
      </w:r>
      <w:r w:rsidR="00D71081" w:rsidRPr="00C75A95">
        <w:rPr>
          <w:color w:val="auto"/>
          <w:sz w:val="22"/>
        </w:rPr>
        <w:t xml:space="preserve"> </w:t>
      </w:r>
      <w:r w:rsidRPr="00C75A95">
        <w:rPr>
          <w:sz w:val="22"/>
        </w:rPr>
        <w:t xml:space="preserve">ceny całkowitej podanej w ofercie (cena brutto). </w:t>
      </w:r>
    </w:p>
    <w:p w14:paraId="3E239000"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Zabezpieczenie należytego wykonania umowy należy wnieść w jednej lub kilku formach określonych w art. 450 ust. 1 ustawy </w:t>
      </w:r>
      <w:proofErr w:type="spellStart"/>
      <w:r w:rsidRPr="00C75A95">
        <w:rPr>
          <w:sz w:val="22"/>
        </w:rPr>
        <w:t>Pzp</w:t>
      </w:r>
      <w:proofErr w:type="spellEnd"/>
      <w:r w:rsidRPr="00C75A95">
        <w:rPr>
          <w:sz w:val="22"/>
        </w:rPr>
        <w:t xml:space="preserve">. </w:t>
      </w:r>
    </w:p>
    <w:p w14:paraId="755812AF"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Zamawiający nie dopuszcza możliwości wniesienia zabezpieczenia należytego wykonania umowy w formach określonych w art. 450 ust. 2 ustawy </w:t>
      </w:r>
      <w:proofErr w:type="spellStart"/>
      <w:r w:rsidRPr="00C75A95">
        <w:rPr>
          <w:sz w:val="22"/>
        </w:rPr>
        <w:t>Pzp</w:t>
      </w:r>
      <w:proofErr w:type="spellEnd"/>
      <w:r w:rsidRPr="00C75A95">
        <w:rPr>
          <w:sz w:val="22"/>
        </w:rPr>
        <w:t xml:space="preserve">. </w:t>
      </w:r>
    </w:p>
    <w:p w14:paraId="4ED1B6BD"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Zabezpieczenie należytego wykonania umowy winno zawierać również prawo do wypłaty kwoty odpowiadającej należnym karom umownym. Gwarant (Poręczyciel) nie może uzależniać dokonania zapłaty od spełnienia jakichkolwiek dodatkowych warunków lub od przedłożenia jakiejkolwiek dokumentacji. </w:t>
      </w:r>
    </w:p>
    <w:p w14:paraId="5E5C518A"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Termin ważności zabezpieczenia należytego wykonania umowy musi obejmować cały okres wykonywania przedmiotu umowy oraz 30 dni po jego zakończeniu. </w:t>
      </w:r>
    </w:p>
    <w:p w14:paraId="16B11605" w14:textId="15A5A84C" w:rsidR="003A4667" w:rsidRPr="00C75A95" w:rsidRDefault="00C22C42" w:rsidP="006C4933">
      <w:pPr>
        <w:numPr>
          <w:ilvl w:val="0"/>
          <w:numId w:val="22"/>
        </w:numPr>
        <w:spacing w:after="0" w:line="240" w:lineRule="auto"/>
        <w:ind w:right="-1"/>
        <w:contextualSpacing/>
        <w:rPr>
          <w:sz w:val="22"/>
        </w:rPr>
      </w:pPr>
      <w:r w:rsidRPr="00C75A95">
        <w:rPr>
          <w:sz w:val="22"/>
        </w:rPr>
        <w:lastRenderedPageBreak/>
        <w:t xml:space="preserve">Na zabezpieczenie roszczeń z tytułu rękojmi za wady, </w:t>
      </w:r>
      <w:r w:rsidR="00581833">
        <w:rPr>
          <w:sz w:val="22"/>
        </w:rPr>
        <w:t>Z</w:t>
      </w:r>
      <w:r w:rsidRPr="00C75A95">
        <w:rPr>
          <w:sz w:val="22"/>
        </w:rPr>
        <w:t>amawia</w:t>
      </w:r>
      <w:r w:rsidR="00C43CC7" w:rsidRPr="00C75A95">
        <w:rPr>
          <w:sz w:val="22"/>
        </w:rPr>
        <w:t>jący pozostawi kwotę 30</w:t>
      </w:r>
      <w:r w:rsidRPr="00C75A95">
        <w:rPr>
          <w:sz w:val="22"/>
        </w:rPr>
        <w:t xml:space="preserve">% wysokości zabezpieczenia. </w:t>
      </w:r>
    </w:p>
    <w:p w14:paraId="22A66D19"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Termin ważności zabezpieczenia roszczeń z tytułu rękojmi za wady musi obejmować cały okres rękojmi za wady oraz 15 dni po upływie tego okresu. </w:t>
      </w:r>
    </w:p>
    <w:p w14:paraId="4AB5B5E2" w14:textId="452B9A75" w:rsidR="003A4667" w:rsidRPr="00C75A95" w:rsidRDefault="00C22C42" w:rsidP="006C4933">
      <w:pPr>
        <w:numPr>
          <w:ilvl w:val="0"/>
          <w:numId w:val="22"/>
        </w:numPr>
        <w:spacing w:after="0" w:line="240" w:lineRule="auto"/>
        <w:ind w:right="-1"/>
        <w:contextualSpacing/>
        <w:rPr>
          <w:sz w:val="22"/>
        </w:rPr>
      </w:pPr>
      <w:r w:rsidRPr="00C75A95">
        <w:rPr>
          <w:sz w:val="22"/>
        </w:rPr>
        <w:t xml:space="preserve">W przypadku przedłożenia poręczenia, gwarancji nie </w:t>
      </w:r>
      <w:r w:rsidR="00C43CC7" w:rsidRPr="00C75A95">
        <w:rPr>
          <w:sz w:val="22"/>
        </w:rPr>
        <w:t xml:space="preserve">zawierającej wymienionych w </w:t>
      </w:r>
      <w:r w:rsidR="00223A2C" w:rsidRPr="00C75A95">
        <w:rPr>
          <w:sz w:val="22"/>
        </w:rPr>
        <w:t>ust.</w:t>
      </w:r>
      <w:r w:rsidRPr="00C75A95">
        <w:rPr>
          <w:sz w:val="22"/>
        </w:rPr>
        <w:t xml:space="preserve"> 5, 6 i 8 elementów bądź posiadającej jakiekolwiek dodatkowe zastrzeżenia, </w:t>
      </w:r>
      <w:r w:rsidR="00581833">
        <w:rPr>
          <w:sz w:val="22"/>
        </w:rPr>
        <w:t>Z</w:t>
      </w:r>
      <w:r w:rsidRPr="00C75A95">
        <w:rPr>
          <w:sz w:val="22"/>
        </w:rPr>
        <w:t xml:space="preserve">amawiający uzna, że </w:t>
      </w:r>
      <w:r w:rsidR="00581833">
        <w:rPr>
          <w:sz w:val="22"/>
        </w:rPr>
        <w:t>W</w:t>
      </w:r>
      <w:r w:rsidRPr="00C75A95">
        <w:rPr>
          <w:sz w:val="22"/>
        </w:rPr>
        <w:t xml:space="preserve">ykonawca nie wniósł zabezpieczenia należytego wykonania umowy. </w:t>
      </w:r>
    </w:p>
    <w:p w14:paraId="380F7EB6" w14:textId="12E815DF" w:rsidR="00C43CC7" w:rsidRPr="00C75A95" w:rsidRDefault="00C22C42" w:rsidP="006C4933">
      <w:pPr>
        <w:numPr>
          <w:ilvl w:val="0"/>
          <w:numId w:val="22"/>
        </w:numPr>
        <w:spacing w:after="0" w:line="240" w:lineRule="auto"/>
        <w:ind w:right="-1"/>
        <w:contextualSpacing/>
        <w:rPr>
          <w:color w:val="auto"/>
          <w:sz w:val="22"/>
        </w:rPr>
      </w:pPr>
      <w:r w:rsidRPr="00C75A95">
        <w:rPr>
          <w:sz w:val="22"/>
        </w:rPr>
        <w:t xml:space="preserve">Zabezpieczenie należytego wykonania umowy wnoszone w pieniądzu należy wpłacić przelewem na rachunek </w:t>
      </w:r>
      <w:r w:rsidRPr="00C75A95">
        <w:rPr>
          <w:color w:val="auto"/>
          <w:sz w:val="22"/>
        </w:rPr>
        <w:t xml:space="preserve">bankowy </w:t>
      </w:r>
      <w:r w:rsidR="00D652FE" w:rsidRPr="00C75A95">
        <w:rPr>
          <w:b/>
          <w:bCs/>
          <w:color w:val="auto"/>
          <w:sz w:val="22"/>
        </w:rPr>
        <w:t>Mikołowski Bank Spółdzielczy nr 84 8455 0000 2001 0031 8059 0004</w:t>
      </w:r>
      <w:r w:rsidR="00C43CC7" w:rsidRPr="00C75A95">
        <w:rPr>
          <w:b/>
          <w:bCs/>
          <w:color w:val="auto"/>
          <w:sz w:val="22"/>
        </w:rPr>
        <w:t xml:space="preserve"> </w:t>
      </w:r>
      <w:r w:rsidR="00D652FE" w:rsidRPr="00C75A95">
        <w:rPr>
          <w:b/>
          <w:bCs/>
          <w:color w:val="auto"/>
          <w:sz w:val="22"/>
        </w:rPr>
        <w:br/>
      </w:r>
      <w:r w:rsidR="00C43CC7" w:rsidRPr="00C75A95">
        <w:rPr>
          <w:color w:val="auto"/>
          <w:sz w:val="22"/>
        </w:rPr>
        <w:t xml:space="preserve">z podaniem tytułu wpłaty: </w:t>
      </w:r>
      <w:r w:rsidR="00C43CC7" w:rsidRPr="00C75A95">
        <w:rPr>
          <w:b/>
          <w:bCs/>
          <w:color w:val="auto"/>
          <w:sz w:val="22"/>
        </w:rPr>
        <w:t xml:space="preserve">zabezpieczenie należytego wykonania umowy, nr </w:t>
      </w:r>
      <w:r w:rsidR="00A338EC" w:rsidRPr="00C75A95">
        <w:rPr>
          <w:b/>
          <w:bCs/>
          <w:color w:val="auto"/>
          <w:sz w:val="22"/>
        </w:rPr>
        <w:t>postępowania</w:t>
      </w:r>
      <w:r w:rsidR="00C43CC7" w:rsidRPr="00C75A95">
        <w:rPr>
          <w:b/>
          <w:bCs/>
          <w:color w:val="auto"/>
          <w:sz w:val="22"/>
        </w:rPr>
        <w:t xml:space="preserve"> </w:t>
      </w:r>
      <w:r w:rsidR="005C5026" w:rsidRPr="00C75A95">
        <w:rPr>
          <w:b/>
          <w:bCs/>
          <w:color w:val="auto"/>
          <w:sz w:val="22"/>
        </w:rPr>
        <w:t>ZP.271.</w:t>
      </w:r>
      <w:r w:rsidR="00E11EF4">
        <w:rPr>
          <w:b/>
          <w:bCs/>
          <w:color w:val="auto"/>
          <w:sz w:val="22"/>
        </w:rPr>
        <w:t>2</w:t>
      </w:r>
      <w:r w:rsidR="005C5026" w:rsidRPr="00C75A95">
        <w:rPr>
          <w:b/>
          <w:bCs/>
          <w:color w:val="auto"/>
          <w:sz w:val="22"/>
        </w:rPr>
        <w:t>.202</w:t>
      </w:r>
      <w:r w:rsidR="00E11EF4">
        <w:rPr>
          <w:b/>
          <w:bCs/>
          <w:color w:val="auto"/>
          <w:sz w:val="22"/>
        </w:rPr>
        <w:t>5</w:t>
      </w:r>
      <w:r w:rsidR="00D71081" w:rsidRPr="00C75A95">
        <w:rPr>
          <w:b/>
          <w:bCs/>
          <w:color w:val="auto"/>
          <w:sz w:val="22"/>
        </w:rPr>
        <w:t>.</w:t>
      </w:r>
      <w:r w:rsidR="00A8517C" w:rsidRPr="00C75A95">
        <w:rPr>
          <w:b/>
          <w:bCs/>
          <w:color w:val="auto"/>
          <w:sz w:val="22"/>
        </w:rPr>
        <w:t>R</w:t>
      </w:r>
      <w:r w:rsidR="00E11EF4">
        <w:rPr>
          <w:b/>
          <w:bCs/>
          <w:color w:val="auto"/>
          <w:sz w:val="22"/>
        </w:rPr>
        <w:t>I</w:t>
      </w:r>
      <w:r w:rsidR="00C41901" w:rsidRPr="00C75A95">
        <w:rPr>
          <w:b/>
          <w:bCs/>
          <w:color w:val="auto"/>
          <w:sz w:val="22"/>
        </w:rPr>
        <w:t>.</w:t>
      </w:r>
      <w:r w:rsidR="00581833" w:rsidRPr="00581833">
        <w:rPr>
          <w:color w:val="00B050"/>
          <w:sz w:val="22"/>
        </w:rPr>
        <w:t xml:space="preserve"> </w:t>
      </w:r>
      <w:r w:rsidR="00581833" w:rsidRPr="00C75A95">
        <w:rPr>
          <w:sz w:val="22"/>
        </w:rPr>
        <w:t>Zabezpieczenie należytego wykonania umowy</w:t>
      </w:r>
      <w:r w:rsidR="00581833" w:rsidRPr="00581833">
        <w:rPr>
          <w:color w:val="auto"/>
          <w:sz w:val="22"/>
        </w:rPr>
        <w:t xml:space="preserve"> </w:t>
      </w:r>
      <w:r w:rsidR="00581833" w:rsidRPr="00581833">
        <w:rPr>
          <w:color w:val="auto"/>
          <w:sz w:val="22"/>
        </w:rPr>
        <w:t xml:space="preserve">uznaje się za wniesione </w:t>
      </w:r>
      <w:r w:rsidR="00581833" w:rsidRPr="00581833">
        <w:rPr>
          <w:color w:val="auto"/>
          <w:sz w:val="22"/>
        </w:rPr>
        <w:br/>
        <w:t>w momencie zaksięgowania środków na rachunku Zamawiającego.</w:t>
      </w:r>
    </w:p>
    <w:p w14:paraId="457CDD44" w14:textId="0E939AEE" w:rsidR="003A4667" w:rsidRPr="00581833" w:rsidRDefault="00C22C42" w:rsidP="006C4933">
      <w:pPr>
        <w:numPr>
          <w:ilvl w:val="0"/>
          <w:numId w:val="22"/>
        </w:numPr>
        <w:spacing w:after="0" w:line="240" w:lineRule="auto"/>
        <w:ind w:right="-1"/>
        <w:contextualSpacing/>
        <w:rPr>
          <w:color w:val="00B050"/>
          <w:sz w:val="22"/>
        </w:rPr>
      </w:pPr>
      <w:r w:rsidRPr="00C75A95">
        <w:rPr>
          <w:sz w:val="22"/>
        </w:rPr>
        <w:t>Jeżeli zabezpieczenie należytego wykonania umowy wnoszone jest w formie innej niż pieniądz należy je złożyć przed podpisaniem umowy</w:t>
      </w:r>
      <w:r w:rsidR="00223A2C" w:rsidRPr="00C75A95">
        <w:rPr>
          <w:sz w:val="22"/>
        </w:rPr>
        <w:t>.</w:t>
      </w:r>
      <w:r w:rsidRPr="00C75A95">
        <w:rPr>
          <w:sz w:val="22"/>
        </w:rPr>
        <w:t xml:space="preserve"> </w:t>
      </w:r>
    </w:p>
    <w:p w14:paraId="0E487188" w14:textId="77777777" w:rsidR="00F3391A" w:rsidRPr="00C75A95" w:rsidRDefault="00F3391A" w:rsidP="00F3391A">
      <w:pPr>
        <w:spacing w:after="0" w:line="240" w:lineRule="auto"/>
        <w:ind w:left="370" w:right="-1" w:firstLine="0"/>
        <w:contextualSpacing/>
        <w:rPr>
          <w:sz w:val="22"/>
        </w:rPr>
      </w:pPr>
    </w:p>
    <w:p w14:paraId="7D8DFFEB" w14:textId="03F1DDF5" w:rsidR="006D245E" w:rsidRPr="00C75A95" w:rsidRDefault="006D245E" w:rsidP="00C709AB">
      <w:pPr>
        <w:shd w:val="clear" w:color="auto" w:fill="D9D9D9" w:themeFill="background1" w:themeFillShade="D9"/>
        <w:spacing w:after="0" w:line="240" w:lineRule="auto"/>
        <w:ind w:right="0" w:firstLine="0"/>
        <w:contextualSpacing/>
        <w:jc w:val="left"/>
        <w:rPr>
          <w:b/>
          <w:sz w:val="22"/>
        </w:rPr>
      </w:pPr>
      <w:r w:rsidRPr="00C75A95">
        <w:rPr>
          <w:b/>
          <w:sz w:val="22"/>
        </w:rPr>
        <w:t>§2</w:t>
      </w:r>
      <w:r w:rsidR="00C709AB" w:rsidRPr="00C75A95">
        <w:rPr>
          <w:b/>
          <w:sz w:val="22"/>
        </w:rPr>
        <w:t>3</w:t>
      </w:r>
      <w:r w:rsidRPr="00C75A95">
        <w:rPr>
          <w:b/>
          <w:sz w:val="22"/>
        </w:rPr>
        <w:t>. Istotne postanowienia umowy</w:t>
      </w:r>
    </w:p>
    <w:p w14:paraId="4B9FC9DD" w14:textId="77777777" w:rsidR="006D245E" w:rsidRPr="00C75A95" w:rsidRDefault="006D245E" w:rsidP="006D245E">
      <w:pPr>
        <w:spacing w:after="0" w:line="240" w:lineRule="auto"/>
        <w:ind w:left="0" w:right="0" w:firstLine="0"/>
        <w:contextualSpacing/>
        <w:jc w:val="left"/>
        <w:rPr>
          <w:sz w:val="22"/>
        </w:rPr>
      </w:pPr>
    </w:p>
    <w:p w14:paraId="0DD7EF2B" w14:textId="1E5D9675" w:rsidR="00BD4EAF" w:rsidRPr="00C75A95" w:rsidRDefault="00C22C42" w:rsidP="00A8517C">
      <w:pPr>
        <w:spacing w:after="0" w:line="240" w:lineRule="auto"/>
        <w:ind w:right="279"/>
        <w:contextualSpacing/>
        <w:rPr>
          <w:sz w:val="22"/>
        </w:rPr>
      </w:pPr>
      <w:r w:rsidRPr="00C75A95">
        <w:rPr>
          <w:sz w:val="22"/>
        </w:rPr>
        <w:t xml:space="preserve">Istotne postanowienia umowy zawiera załączony do SWZ wzór umowy - </w:t>
      </w:r>
      <w:r w:rsidRPr="00C75A95">
        <w:rPr>
          <w:b/>
          <w:bCs/>
          <w:sz w:val="22"/>
        </w:rPr>
        <w:t xml:space="preserve">załącznik nr </w:t>
      </w:r>
      <w:r w:rsidR="008E056C" w:rsidRPr="00C75A95">
        <w:rPr>
          <w:b/>
          <w:bCs/>
          <w:sz w:val="22"/>
        </w:rPr>
        <w:t>5</w:t>
      </w:r>
      <w:r w:rsidRPr="00C75A95">
        <w:rPr>
          <w:sz w:val="22"/>
        </w:rPr>
        <w:t xml:space="preserve">. </w:t>
      </w:r>
    </w:p>
    <w:p w14:paraId="616A00CF" w14:textId="77777777" w:rsidR="00BD4EAF" w:rsidRPr="00C75A95" w:rsidRDefault="00BD4EAF" w:rsidP="00EB2FA5">
      <w:pPr>
        <w:spacing w:after="0" w:line="240" w:lineRule="auto"/>
        <w:ind w:left="0" w:right="279" w:firstLine="0"/>
        <w:contextualSpacing/>
        <w:rPr>
          <w:sz w:val="22"/>
        </w:rPr>
      </w:pPr>
    </w:p>
    <w:p w14:paraId="5EBE7B41" w14:textId="77777777" w:rsidR="00507D56" w:rsidRPr="00C75A95" w:rsidRDefault="00507D56" w:rsidP="00C709AB">
      <w:pPr>
        <w:shd w:val="clear" w:color="auto" w:fill="D9D9D9" w:themeFill="background1" w:themeFillShade="D9"/>
        <w:spacing w:after="0" w:line="240" w:lineRule="auto"/>
        <w:ind w:right="1"/>
        <w:contextualSpacing/>
        <w:rPr>
          <w:sz w:val="22"/>
        </w:rPr>
      </w:pPr>
      <w:r w:rsidRPr="00C75A95">
        <w:rPr>
          <w:b/>
          <w:sz w:val="22"/>
        </w:rPr>
        <w:t>§2</w:t>
      </w:r>
      <w:r w:rsidR="00C709AB" w:rsidRPr="00C75A95">
        <w:rPr>
          <w:b/>
          <w:sz w:val="22"/>
        </w:rPr>
        <w:t>4</w:t>
      </w:r>
      <w:r w:rsidRPr="00C75A95">
        <w:rPr>
          <w:b/>
          <w:sz w:val="22"/>
        </w:rPr>
        <w:t>.</w:t>
      </w:r>
      <w:r w:rsidRPr="00C75A95">
        <w:rPr>
          <w:sz w:val="22"/>
        </w:rPr>
        <w:t xml:space="preserve"> </w:t>
      </w:r>
      <w:r w:rsidRPr="00C75A95">
        <w:rPr>
          <w:b/>
          <w:sz w:val="22"/>
        </w:rPr>
        <w:t>Warunki dokonania zmiany zawartej umowy</w:t>
      </w:r>
    </w:p>
    <w:p w14:paraId="4C8B4A6C" w14:textId="77777777" w:rsidR="00507D56" w:rsidRPr="00C75A95" w:rsidRDefault="00507D56" w:rsidP="006D245E">
      <w:pPr>
        <w:spacing w:after="0" w:line="240" w:lineRule="auto"/>
        <w:ind w:right="279"/>
        <w:contextualSpacing/>
        <w:rPr>
          <w:sz w:val="22"/>
        </w:rPr>
      </w:pPr>
    </w:p>
    <w:p w14:paraId="2EDB8F14" w14:textId="2B90E863" w:rsidR="00F90139" w:rsidRPr="00C75A95" w:rsidRDefault="00BC4DE1" w:rsidP="00C20D44">
      <w:pPr>
        <w:numPr>
          <w:ilvl w:val="0"/>
          <w:numId w:val="3"/>
        </w:numPr>
        <w:spacing w:line="240" w:lineRule="auto"/>
        <w:ind w:right="-1" w:hanging="283"/>
        <w:contextualSpacing/>
        <w:rPr>
          <w:sz w:val="22"/>
        </w:rPr>
      </w:pPr>
      <w:r w:rsidRPr="00C75A95">
        <w:rPr>
          <w:sz w:val="22"/>
        </w:rPr>
        <w:t>Zamawiający przewiduje możliwość zmian postanowień zawartej umowy</w:t>
      </w:r>
      <w:r w:rsidRPr="00C75A95">
        <w:rPr>
          <w:rFonts w:ascii="Trebuchet MS" w:hAnsi="Trebuchet MS" w:cs="Arial"/>
          <w:color w:val="auto"/>
          <w:sz w:val="20"/>
          <w:szCs w:val="20"/>
        </w:rPr>
        <w:t xml:space="preserve"> </w:t>
      </w:r>
      <w:r w:rsidRPr="00C75A95">
        <w:rPr>
          <w:sz w:val="22"/>
        </w:rPr>
        <w:t xml:space="preserve">w stosunku do treści oferty, na podstawie której dokonano wyboru wykonawcy, zgodnie z warunkami zawartymi w załączniku nr </w:t>
      </w:r>
      <w:r w:rsidR="008E056C" w:rsidRPr="00C75A95">
        <w:rPr>
          <w:sz w:val="22"/>
        </w:rPr>
        <w:t>5</w:t>
      </w:r>
      <w:r w:rsidRPr="00C75A95">
        <w:rPr>
          <w:sz w:val="22"/>
        </w:rPr>
        <w:t xml:space="preserve"> do SWZ.</w:t>
      </w:r>
    </w:p>
    <w:p w14:paraId="380CC968" w14:textId="24CFF480" w:rsidR="007C5367" w:rsidRPr="00C75A95" w:rsidRDefault="007C5367" w:rsidP="00C20D44">
      <w:pPr>
        <w:pStyle w:val="Tekstpodstawowy"/>
        <w:numPr>
          <w:ilvl w:val="0"/>
          <w:numId w:val="3"/>
        </w:numPr>
        <w:spacing w:after="0" w:line="240" w:lineRule="auto"/>
        <w:ind w:right="1" w:hanging="293"/>
        <w:rPr>
          <w:sz w:val="22"/>
        </w:rPr>
      </w:pPr>
      <w:r w:rsidRPr="00C75A95">
        <w:rPr>
          <w:sz w:val="22"/>
        </w:rPr>
        <w:t xml:space="preserve">Zmiana umowy może także nastąpić w przypadkach, o których mowa w art. 455 ust. 1 pkt </w:t>
      </w:r>
      <w:r w:rsidR="009B6EF0" w:rsidRPr="00C75A95">
        <w:rPr>
          <w:sz w:val="22"/>
        </w:rPr>
        <w:t>2-</w:t>
      </w:r>
      <w:r w:rsidRPr="00C75A95">
        <w:rPr>
          <w:sz w:val="22"/>
        </w:rPr>
        <w:t xml:space="preserve">4 oraz ust. 2 ustawy </w:t>
      </w:r>
      <w:proofErr w:type="spellStart"/>
      <w:r w:rsidRPr="00C75A95">
        <w:rPr>
          <w:sz w:val="22"/>
        </w:rPr>
        <w:t>Pzp</w:t>
      </w:r>
      <w:proofErr w:type="spellEnd"/>
      <w:r w:rsidRPr="00C75A95">
        <w:rPr>
          <w:sz w:val="22"/>
        </w:rPr>
        <w:t>.</w:t>
      </w:r>
    </w:p>
    <w:p w14:paraId="756808D3" w14:textId="77777777" w:rsidR="003A4667" w:rsidRPr="00C75A95" w:rsidRDefault="00C22C42" w:rsidP="00C20D44">
      <w:pPr>
        <w:pStyle w:val="Tekstpodstawowy"/>
        <w:numPr>
          <w:ilvl w:val="0"/>
          <w:numId w:val="3"/>
        </w:numPr>
        <w:spacing w:after="0" w:line="240" w:lineRule="auto"/>
        <w:ind w:right="1" w:hanging="293"/>
        <w:rPr>
          <w:sz w:val="22"/>
        </w:rPr>
      </w:pPr>
      <w:r w:rsidRPr="00C75A95">
        <w:rPr>
          <w:sz w:val="22"/>
        </w:rPr>
        <w:t xml:space="preserve">Zmiany umowy wymagają formy pisemnej pod rygorem nieważności. </w:t>
      </w:r>
    </w:p>
    <w:p w14:paraId="33278475" w14:textId="77777777" w:rsidR="006A216B" w:rsidRPr="00C75A95" w:rsidRDefault="006A216B" w:rsidP="006A216B">
      <w:pPr>
        <w:spacing w:after="0" w:line="240" w:lineRule="auto"/>
        <w:ind w:left="293" w:right="279" w:firstLine="0"/>
        <w:contextualSpacing/>
        <w:rPr>
          <w:sz w:val="22"/>
        </w:rPr>
      </w:pPr>
    </w:p>
    <w:p w14:paraId="0E115572" w14:textId="670AD113" w:rsidR="006A216B" w:rsidRPr="00C75A95" w:rsidRDefault="006A216B" w:rsidP="0087146A">
      <w:pPr>
        <w:shd w:val="clear" w:color="auto" w:fill="D9D9D9" w:themeFill="background1" w:themeFillShade="D9"/>
        <w:spacing w:after="0" w:line="240" w:lineRule="auto"/>
        <w:ind w:left="0" w:right="1" w:firstLine="0"/>
        <w:contextualSpacing/>
        <w:jc w:val="left"/>
        <w:rPr>
          <w:b/>
          <w:sz w:val="22"/>
        </w:rPr>
      </w:pPr>
      <w:r w:rsidRPr="00C75A95">
        <w:rPr>
          <w:b/>
          <w:sz w:val="22"/>
        </w:rPr>
        <w:t>§2</w:t>
      </w:r>
      <w:r w:rsidR="00C709AB" w:rsidRPr="00C75A95">
        <w:rPr>
          <w:b/>
          <w:sz w:val="22"/>
        </w:rPr>
        <w:t>5</w:t>
      </w:r>
      <w:r w:rsidRPr="00C75A95">
        <w:rPr>
          <w:b/>
          <w:sz w:val="22"/>
        </w:rPr>
        <w:t xml:space="preserve">. Środki ochrony prawnej przysługujące </w:t>
      </w:r>
      <w:r w:rsidR="00210A16" w:rsidRPr="00C75A95">
        <w:rPr>
          <w:b/>
          <w:sz w:val="22"/>
        </w:rPr>
        <w:t>w</w:t>
      </w:r>
      <w:r w:rsidRPr="00C75A95">
        <w:rPr>
          <w:b/>
          <w:sz w:val="22"/>
        </w:rPr>
        <w:t xml:space="preserve">ykonawcy w toku postępowania o udzielenie </w:t>
      </w:r>
      <w:r w:rsidR="0087146A" w:rsidRPr="00C75A95">
        <w:rPr>
          <w:b/>
          <w:sz w:val="22"/>
        </w:rPr>
        <w:br/>
        <w:t xml:space="preserve">        </w:t>
      </w:r>
      <w:r w:rsidRPr="00C75A95">
        <w:rPr>
          <w:b/>
          <w:sz w:val="22"/>
        </w:rPr>
        <w:t>zamówienia</w:t>
      </w:r>
    </w:p>
    <w:p w14:paraId="4A07C131" w14:textId="77777777" w:rsidR="006A216B" w:rsidRPr="00C75A95" w:rsidRDefault="006A216B" w:rsidP="006A216B">
      <w:pPr>
        <w:spacing w:after="0" w:line="240" w:lineRule="auto"/>
        <w:ind w:left="0" w:right="279" w:firstLine="0"/>
        <w:contextualSpacing/>
        <w:rPr>
          <w:sz w:val="22"/>
        </w:rPr>
      </w:pPr>
    </w:p>
    <w:p w14:paraId="268B5948" w14:textId="11C35C4E" w:rsidR="006A216B" w:rsidRPr="00C75A95" w:rsidRDefault="006A216B" w:rsidP="006A216B">
      <w:pPr>
        <w:spacing w:after="0" w:line="240" w:lineRule="auto"/>
        <w:ind w:left="0" w:right="-1" w:firstLine="0"/>
        <w:contextualSpacing/>
        <w:rPr>
          <w:sz w:val="22"/>
        </w:rPr>
      </w:pPr>
      <w:r w:rsidRPr="00C75A95">
        <w:rPr>
          <w:sz w:val="22"/>
        </w:rPr>
        <w:t xml:space="preserve">Zasady, terminy oraz sposób korzystania ze środków ochrony prawnej szczegółowo regulują przepisy działu IX ustawy – Środki ochrony prawnej (art. 505 – 590 ustawy </w:t>
      </w:r>
      <w:proofErr w:type="spellStart"/>
      <w:r w:rsidRPr="00C75A95">
        <w:rPr>
          <w:sz w:val="22"/>
        </w:rPr>
        <w:t>Pzp</w:t>
      </w:r>
      <w:proofErr w:type="spellEnd"/>
      <w:r w:rsidRPr="00C75A95">
        <w:rPr>
          <w:sz w:val="22"/>
        </w:rPr>
        <w:t>).</w:t>
      </w:r>
    </w:p>
    <w:p w14:paraId="0048134E" w14:textId="77777777" w:rsidR="00A60ABC" w:rsidRPr="00C75A95" w:rsidRDefault="00A60ABC" w:rsidP="006A216B">
      <w:pPr>
        <w:spacing w:after="0" w:line="240" w:lineRule="auto"/>
        <w:ind w:left="0" w:right="-1" w:firstLine="0"/>
        <w:contextualSpacing/>
        <w:rPr>
          <w:sz w:val="22"/>
        </w:rPr>
      </w:pPr>
    </w:p>
    <w:p w14:paraId="0C02367F" w14:textId="184776DE" w:rsidR="00735863" w:rsidRPr="00C75A95" w:rsidRDefault="00735863" w:rsidP="004B5A7D">
      <w:pPr>
        <w:pStyle w:val="Nagwek1"/>
        <w:pBdr>
          <w:top w:val="none" w:sz="0" w:space="0" w:color="auto"/>
          <w:left w:val="none" w:sz="0" w:space="0" w:color="auto"/>
          <w:bottom w:val="none" w:sz="0" w:space="0" w:color="auto"/>
          <w:right w:val="none" w:sz="0" w:space="0" w:color="auto"/>
        </w:pBdr>
        <w:shd w:val="clear" w:color="auto" w:fill="D9D9D9" w:themeFill="background1" w:themeFillShade="D9"/>
        <w:ind w:left="0" w:firstLine="0"/>
        <w:rPr>
          <w:color w:val="auto"/>
          <w:sz w:val="22"/>
        </w:rPr>
      </w:pPr>
      <w:r w:rsidRPr="00C75A95">
        <w:rPr>
          <w:color w:val="auto"/>
          <w:sz w:val="22"/>
        </w:rPr>
        <w:t>§2</w:t>
      </w:r>
      <w:r w:rsidR="0048670C" w:rsidRPr="00C75A95">
        <w:rPr>
          <w:color w:val="auto"/>
          <w:sz w:val="22"/>
        </w:rPr>
        <w:t>6.</w:t>
      </w:r>
      <w:r w:rsidR="003D6063" w:rsidRPr="00C75A95">
        <w:rPr>
          <w:b w:val="0"/>
          <w:color w:val="auto"/>
          <w:sz w:val="22"/>
        </w:rPr>
        <w:t xml:space="preserve"> </w:t>
      </w:r>
      <w:r w:rsidR="000A2AE5" w:rsidRPr="00C75A95">
        <w:rPr>
          <w:color w:val="auto"/>
          <w:sz w:val="22"/>
        </w:rPr>
        <w:t>Zawiadomienie o wyborze najkorzystniejszej oferty lub unieważnieniu postępowania</w:t>
      </w:r>
    </w:p>
    <w:p w14:paraId="0B990C14" w14:textId="1EB0511A" w:rsidR="003A4667" w:rsidRPr="00C75A95" w:rsidRDefault="00C22C42" w:rsidP="003D6063">
      <w:pPr>
        <w:spacing w:after="0" w:line="240" w:lineRule="auto"/>
        <w:ind w:left="77" w:right="0" w:firstLine="0"/>
        <w:contextualSpacing/>
        <w:rPr>
          <w:color w:val="auto"/>
          <w:sz w:val="22"/>
        </w:rPr>
      </w:pPr>
      <w:r w:rsidRPr="00C75A95">
        <w:rPr>
          <w:color w:val="auto"/>
          <w:sz w:val="22"/>
        </w:rPr>
        <w:t xml:space="preserve"> </w:t>
      </w:r>
    </w:p>
    <w:p w14:paraId="5849F4A7" w14:textId="11A29B34" w:rsidR="00A60ABC" w:rsidRPr="00C75A95" w:rsidRDefault="00735863" w:rsidP="00F353E2">
      <w:pPr>
        <w:pStyle w:val="Akapitzlist"/>
        <w:numPr>
          <w:ilvl w:val="0"/>
          <w:numId w:val="25"/>
        </w:numPr>
        <w:contextualSpacing/>
        <w:jc w:val="both"/>
        <w:rPr>
          <w:sz w:val="22"/>
          <w:szCs w:val="22"/>
        </w:rPr>
      </w:pPr>
      <w:r w:rsidRPr="00C75A95">
        <w:rPr>
          <w:sz w:val="22"/>
          <w:szCs w:val="22"/>
        </w:rPr>
        <w:t>Zamawiający wybiera najkorzystniejszą ofertę w terminie związania ofertą określonym</w:t>
      </w:r>
      <w:r w:rsidR="0048670C" w:rsidRPr="00C75A95">
        <w:rPr>
          <w:sz w:val="22"/>
          <w:szCs w:val="22"/>
        </w:rPr>
        <w:br/>
      </w:r>
      <w:r w:rsidRPr="00C75A95">
        <w:rPr>
          <w:sz w:val="22"/>
          <w:szCs w:val="22"/>
        </w:rPr>
        <w:t>w dokumentach z</w:t>
      </w:r>
      <w:r w:rsidR="00A60ABC" w:rsidRPr="00C75A95">
        <w:rPr>
          <w:sz w:val="22"/>
          <w:szCs w:val="22"/>
        </w:rPr>
        <w:t>a</w:t>
      </w:r>
      <w:r w:rsidRPr="00C75A95">
        <w:rPr>
          <w:sz w:val="22"/>
          <w:szCs w:val="22"/>
        </w:rPr>
        <w:t xml:space="preserve">mówienia. </w:t>
      </w:r>
    </w:p>
    <w:p w14:paraId="0EAFA4A2" w14:textId="541C3254" w:rsidR="003D6063" w:rsidRPr="00C75A95" w:rsidRDefault="00735863" w:rsidP="00F353E2">
      <w:pPr>
        <w:pStyle w:val="Akapitzlist"/>
        <w:numPr>
          <w:ilvl w:val="0"/>
          <w:numId w:val="25"/>
        </w:numPr>
        <w:contextualSpacing/>
        <w:jc w:val="both"/>
        <w:rPr>
          <w:sz w:val="22"/>
          <w:szCs w:val="22"/>
        </w:rPr>
      </w:pPr>
      <w:r w:rsidRPr="00C75A95">
        <w:rPr>
          <w:sz w:val="22"/>
          <w:szCs w:val="22"/>
        </w:rPr>
        <w:t>Niezwłocznie</w:t>
      </w:r>
      <w:r w:rsidR="003D6063" w:rsidRPr="00C75A95">
        <w:rPr>
          <w:sz w:val="22"/>
          <w:szCs w:val="22"/>
        </w:rPr>
        <w:t xml:space="preserve"> </w:t>
      </w:r>
      <w:r w:rsidRPr="00C75A95">
        <w:rPr>
          <w:sz w:val="22"/>
          <w:szCs w:val="22"/>
        </w:rPr>
        <w:t xml:space="preserve">po wyborze najkorzystniejszej oferty </w:t>
      </w:r>
      <w:r w:rsidR="00D75A70" w:rsidRPr="00C75A95">
        <w:rPr>
          <w:sz w:val="22"/>
          <w:szCs w:val="22"/>
        </w:rPr>
        <w:t>z</w:t>
      </w:r>
      <w:r w:rsidRPr="00C75A95">
        <w:rPr>
          <w:sz w:val="22"/>
          <w:szCs w:val="22"/>
        </w:rPr>
        <w:t>amawiający</w:t>
      </w:r>
      <w:r w:rsidR="003D6063" w:rsidRPr="00C75A95">
        <w:rPr>
          <w:sz w:val="22"/>
          <w:szCs w:val="22"/>
        </w:rPr>
        <w:t xml:space="preserve"> </w:t>
      </w:r>
      <w:r w:rsidRPr="00C75A95">
        <w:rPr>
          <w:sz w:val="22"/>
          <w:szCs w:val="22"/>
        </w:rPr>
        <w:t>informuje równocześnie</w:t>
      </w:r>
      <w:r w:rsidR="003D6063" w:rsidRPr="00C75A95">
        <w:rPr>
          <w:sz w:val="22"/>
          <w:szCs w:val="22"/>
        </w:rPr>
        <w:t xml:space="preserve"> </w:t>
      </w:r>
      <w:r w:rsidRPr="00C75A95">
        <w:rPr>
          <w:sz w:val="22"/>
          <w:szCs w:val="22"/>
        </w:rPr>
        <w:t xml:space="preserve">wszystkich </w:t>
      </w:r>
      <w:r w:rsidR="00210A16" w:rsidRPr="00C75A95">
        <w:rPr>
          <w:sz w:val="22"/>
          <w:szCs w:val="22"/>
        </w:rPr>
        <w:t>w</w:t>
      </w:r>
      <w:r w:rsidRPr="00C75A95">
        <w:rPr>
          <w:sz w:val="22"/>
          <w:szCs w:val="22"/>
        </w:rPr>
        <w:t>ykonawców, którzy</w:t>
      </w:r>
      <w:r w:rsidR="003D6063" w:rsidRPr="00C75A95">
        <w:rPr>
          <w:sz w:val="22"/>
          <w:szCs w:val="22"/>
        </w:rPr>
        <w:t xml:space="preserve"> </w:t>
      </w:r>
      <w:r w:rsidRPr="00C75A95">
        <w:rPr>
          <w:sz w:val="22"/>
          <w:szCs w:val="22"/>
        </w:rPr>
        <w:t>złożyli</w:t>
      </w:r>
      <w:r w:rsidR="003D6063" w:rsidRPr="00C75A95">
        <w:rPr>
          <w:sz w:val="22"/>
          <w:szCs w:val="22"/>
        </w:rPr>
        <w:t xml:space="preserve"> </w:t>
      </w:r>
      <w:r w:rsidRPr="00C75A95">
        <w:rPr>
          <w:sz w:val="22"/>
          <w:szCs w:val="22"/>
        </w:rPr>
        <w:t>oferty o:</w:t>
      </w:r>
      <w:r w:rsidR="003D6063" w:rsidRPr="00C75A95">
        <w:rPr>
          <w:sz w:val="22"/>
          <w:szCs w:val="22"/>
        </w:rPr>
        <w:t xml:space="preserve"> </w:t>
      </w:r>
      <w:r w:rsidRPr="00C75A95">
        <w:rPr>
          <w:sz w:val="22"/>
          <w:szCs w:val="22"/>
        </w:rPr>
        <w:t>wyborze najkorzystniejszej oferty, podając</w:t>
      </w:r>
      <w:r w:rsidR="003D6063" w:rsidRPr="00C75A95">
        <w:rPr>
          <w:sz w:val="22"/>
          <w:szCs w:val="22"/>
        </w:rPr>
        <w:t xml:space="preserve"> </w:t>
      </w:r>
      <w:r w:rsidRPr="00C75A95">
        <w:rPr>
          <w:sz w:val="22"/>
          <w:szCs w:val="22"/>
        </w:rPr>
        <w:t>nazwę albo imię i nazwisko, siedzibę</w:t>
      </w:r>
      <w:r w:rsidR="003D6063" w:rsidRPr="00C75A95">
        <w:rPr>
          <w:sz w:val="22"/>
          <w:szCs w:val="22"/>
        </w:rPr>
        <w:t xml:space="preserve"> </w:t>
      </w:r>
      <w:r w:rsidRPr="00C75A95">
        <w:rPr>
          <w:sz w:val="22"/>
          <w:szCs w:val="22"/>
        </w:rPr>
        <w:t xml:space="preserve">albo miejsce zamieszkania </w:t>
      </w:r>
      <w:r w:rsidR="00210A16" w:rsidRPr="00C75A95">
        <w:rPr>
          <w:sz w:val="22"/>
          <w:szCs w:val="22"/>
        </w:rPr>
        <w:t>w</w:t>
      </w:r>
      <w:r w:rsidRPr="00C75A95">
        <w:rPr>
          <w:sz w:val="22"/>
          <w:szCs w:val="22"/>
        </w:rPr>
        <w:t>ykonawcy, którego</w:t>
      </w:r>
      <w:r w:rsidR="003D6063" w:rsidRPr="00C75A95">
        <w:rPr>
          <w:sz w:val="22"/>
          <w:szCs w:val="22"/>
        </w:rPr>
        <w:t xml:space="preserve"> </w:t>
      </w:r>
      <w:r w:rsidRPr="00C75A95">
        <w:rPr>
          <w:sz w:val="22"/>
          <w:szCs w:val="22"/>
        </w:rPr>
        <w:t>ofertę</w:t>
      </w:r>
      <w:r w:rsidR="003D6063" w:rsidRPr="00C75A95">
        <w:rPr>
          <w:sz w:val="22"/>
          <w:szCs w:val="22"/>
        </w:rPr>
        <w:t xml:space="preserve"> </w:t>
      </w:r>
      <w:r w:rsidR="0048670C" w:rsidRPr="00C75A95">
        <w:rPr>
          <w:sz w:val="22"/>
          <w:szCs w:val="22"/>
        </w:rPr>
        <w:t>wybrano</w:t>
      </w:r>
      <w:r w:rsidRPr="00C75A95">
        <w:rPr>
          <w:sz w:val="22"/>
          <w:szCs w:val="22"/>
        </w:rPr>
        <w:t xml:space="preserve"> oraz pozostałych</w:t>
      </w:r>
      <w:r w:rsidR="003D6063" w:rsidRPr="00C75A95">
        <w:rPr>
          <w:sz w:val="22"/>
          <w:szCs w:val="22"/>
        </w:rPr>
        <w:t xml:space="preserve"> </w:t>
      </w:r>
      <w:r w:rsidR="00210A16" w:rsidRPr="00C75A95">
        <w:rPr>
          <w:sz w:val="22"/>
          <w:szCs w:val="22"/>
        </w:rPr>
        <w:t>w</w:t>
      </w:r>
      <w:r w:rsidRPr="00C75A95">
        <w:rPr>
          <w:sz w:val="22"/>
          <w:szCs w:val="22"/>
        </w:rPr>
        <w:t>ykonawców, którzy</w:t>
      </w:r>
      <w:r w:rsidR="003D6063" w:rsidRPr="00C75A95">
        <w:rPr>
          <w:sz w:val="22"/>
          <w:szCs w:val="22"/>
        </w:rPr>
        <w:t xml:space="preserve"> </w:t>
      </w:r>
      <w:r w:rsidRPr="00C75A95">
        <w:rPr>
          <w:sz w:val="22"/>
          <w:szCs w:val="22"/>
        </w:rPr>
        <w:t>złożyli</w:t>
      </w:r>
      <w:r w:rsidR="003D6063" w:rsidRPr="00C75A95">
        <w:rPr>
          <w:sz w:val="22"/>
          <w:szCs w:val="22"/>
        </w:rPr>
        <w:t xml:space="preserve"> </w:t>
      </w:r>
      <w:r w:rsidRPr="00C75A95">
        <w:rPr>
          <w:sz w:val="22"/>
          <w:szCs w:val="22"/>
        </w:rPr>
        <w:t>oferty, a także</w:t>
      </w:r>
      <w:r w:rsidR="003D6063" w:rsidRPr="00C75A95">
        <w:rPr>
          <w:sz w:val="22"/>
          <w:szCs w:val="22"/>
        </w:rPr>
        <w:t xml:space="preserve"> </w:t>
      </w:r>
      <w:r w:rsidRPr="00C75A95">
        <w:rPr>
          <w:sz w:val="22"/>
          <w:szCs w:val="22"/>
        </w:rPr>
        <w:t>punktacj</w:t>
      </w:r>
      <w:r w:rsidR="0048670C" w:rsidRPr="00C75A95">
        <w:rPr>
          <w:sz w:val="22"/>
          <w:szCs w:val="22"/>
        </w:rPr>
        <w:t>ę</w:t>
      </w:r>
      <w:r w:rsidRPr="00C75A95">
        <w:rPr>
          <w:sz w:val="22"/>
          <w:szCs w:val="22"/>
        </w:rPr>
        <w:t xml:space="preserve"> przyznaną</w:t>
      </w:r>
      <w:r w:rsidR="003D6063" w:rsidRPr="00C75A95">
        <w:rPr>
          <w:sz w:val="22"/>
          <w:szCs w:val="22"/>
        </w:rPr>
        <w:t xml:space="preserve"> </w:t>
      </w:r>
      <w:r w:rsidRPr="00C75A95">
        <w:rPr>
          <w:sz w:val="22"/>
          <w:szCs w:val="22"/>
        </w:rPr>
        <w:t>ofertom w każdym</w:t>
      </w:r>
      <w:r w:rsidR="003D6063" w:rsidRPr="00C75A95">
        <w:rPr>
          <w:sz w:val="22"/>
          <w:szCs w:val="22"/>
        </w:rPr>
        <w:t xml:space="preserve"> </w:t>
      </w:r>
      <w:r w:rsidRPr="00C75A95">
        <w:rPr>
          <w:sz w:val="22"/>
          <w:szCs w:val="22"/>
        </w:rPr>
        <w:t>kryterium oceny ofert i łączną</w:t>
      </w:r>
      <w:r w:rsidR="003D6063" w:rsidRPr="00C75A95">
        <w:rPr>
          <w:sz w:val="22"/>
          <w:szCs w:val="22"/>
        </w:rPr>
        <w:t xml:space="preserve"> </w:t>
      </w:r>
      <w:r w:rsidRPr="00C75A95">
        <w:rPr>
          <w:sz w:val="22"/>
          <w:szCs w:val="22"/>
        </w:rPr>
        <w:t>punktacje,</w:t>
      </w:r>
      <w:r w:rsidR="003D6063" w:rsidRPr="00C75A95">
        <w:rPr>
          <w:sz w:val="22"/>
          <w:szCs w:val="22"/>
        </w:rPr>
        <w:t xml:space="preserve"> </w:t>
      </w:r>
      <w:r w:rsidR="00210A16" w:rsidRPr="00C75A95">
        <w:rPr>
          <w:sz w:val="22"/>
          <w:szCs w:val="22"/>
        </w:rPr>
        <w:t>w</w:t>
      </w:r>
      <w:r w:rsidRPr="00C75A95">
        <w:rPr>
          <w:sz w:val="22"/>
          <w:szCs w:val="22"/>
        </w:rPr>
        <w:t>ykonawcach, których</w:t>
      </w:r>
      <w:r w:rsidR="003D6063" w:rsidRPr="00C75A95">
        <w:rPr>
          <w:sz w:val="22"/>
          <w:szCs w:val="22"/>
        </w:rPr>
        <w:t xml:space="preserve"> </w:t>
      </w:r>
      <w:r w:rsidRPr="00C75A95">
        <w:rPr>
          <w:sz w:val="22"/>
          <w:szCs w:val="22"/>
        </w:rPr>
        <w:t>oferty zostały</w:t>
      </w:r>
      <w:r w:rsidR="003D6063" w:rsidRPr="00C75A95">
        <w:rPr>
          <w:sz w:val="22"/>
          <w:szCs w:val="22"/>
        </w:rPr>
        <w:t xml:space="preserve"> </w:t>
      </w:r>
      <w:r w:rsidRPr="00C75A95">
        <w:rPr>
          <w:sz w:val="22"/>
          <w:szCs w:val="22"/>
        </w:rPr>
        <w:t>odrzucone, poddając</w:t>
      </w:r>
      <w:r w:rsidR="003D6063" w:rsidRPr="00C75A95">
        <w:rPr>
          <w:sz w:val="22"/>
          <w:szCs w:val="22"/>
        </w:rPr>
        <w:t xml:space="preserve"> </w:t>
      </w:r>
      <w:r w:rsidR="000A2AE5" w:rsidRPr="00C75A95">
        <w:rPr>
          <w:sz w:val="22"/>
          <w:szCs w:val="22"/>
        </w:rPr>
        <w:t>uzasadnienie faktyczne i prawne.</w:t>
      </w:r>
    </w:p>
    <w:p w14:paraId="269DB2F0" w14:textId="59736172" w:rsidR="003D6063" w:rsidRPr="00C75A95" w:rsidRDefault="003D6063" w:rsidP="00F353E2">
      <w:pPr>
        <w:pStyle w:val="Akapitzlist"/>
        <w:numPr>
          <w:ilvl w:val="0"/>
          <w:numId w:val="25"/>
        </w:numPr>
        <w:contextualSpacing/>
        <w:jc w:val="both"/>
        <w:rPr>
          <w:sz w:val="22"/>
        </w:rPr>
      </w:pPr>
      <w:r w:rsidRPr="00C75A95">
        <w:rPr>
          <w:sz w:val="22"/>
        </w:rPr>
        <w:t>Zamawiający unieważnia postępowanie o udzielenie z</w:t>
      </w:r>
      <w:r w:rsidR="00A24CF2" w:rsidRPr="00C75A95">
        <w:rPr>
          <w:sz w:val="22"/>
        </w:rPr>
        <w:t>a</w:t>
      </w:r>
      <w:r w:rsidRPr="00C75A95">
        <w:rPr>
          <w:sz w:val="22"/>
        </w:rPr>
        <w:t xml:space="preserve">mówienia, jeśli zachodzi jedna z przestanek opisanych w art. 255 ustawy </w:t>
      </w:r>
      <w:proofErr w:type="spellStart"/>
      <w:r w:rsidRPr="00C75A95">
        <w:rPr>
          <w:sz w:val="22"/>
        </w:rPr>
        <w:t>Pzp</w:t>
      </w:r>
      <w:proofErr w:type="spellEnd"/>
      <w:r w:rsidRPr="00C75A95">
        <w:rPr>
          <w:sz w:val="22"/>
        </w:rPr>
        <w:t>.</w:t>
      </w:r>
    </w:p>
    <w:p w14:paraId="60BFA4CF" w14:textId="33227729" w:rsidR="003D6063" w:rsidRPr="00C75A95" w:rsidRDefault="003D6063" w:rsidP="00F353E2">
      <w:pPr>
        <w:pStyle w:val="Akapitzlist"/>
        <w:numPr>
          <w:ilvl w:val="0"/>
          <w:numId w:val="25"/>
        </w:numPr>
        <w:contextualSpacing/>
        <w:jc w:val="both"/>
        <w:rPr>
          <w:sz w:val="22"/>
        </w:rPr>
      </w:pPr>
      <w:r w:rsidRPr="00C75A95">
        <w:rPr>
          <w:sz w:val="22"/>
        </w:rPr>
        <w:t xml:space="preserve">Zamawiający może unieważnić postępowanie o udzielenie zamówienia na podstawie art. 256 ustawy </w:t>
      </w:r>
      <w:proofErr w:type="spellStart"/>
      <w:r w:rsidRPr="00C75A95">
        <w:rPr>
          <w:sz w:val="22"/>
        </w:rPr>
        <w:t>Pzp</w:t>
      </w:r>
      <w:proofErr w:type="spellEnd"/>
      <w:r w:rsidRPr="00C75A95">
        <w:rPr>
          <w:sz w:val="22"/>
        </w:rPr>
        <w:t>.</w:t>
      </w:r>
    </w:p>
    <w:p w14:paraId="7DC48EF8" w14:textId="027ACA88" w:rsidR="00A7156C" w:rsidRPr="00E11EF4" w:rsidRDefault="003D6063" w:rsidP="00E11EF4">
      <w:pPr>
        <w:pStyle w:val="Akapitzlist"/>
        <w:numPr>
          <w:ilvl w:val="0"/>
          <w:numId w:val="25"/>
        </w:numPr>
        <w:contextualSpacing/>
        <w:jc w:val="both"/>
        <w:rPr>
          <w:sz w:val="22"/>
        </w:rPr>
      </w:pPr>
      <w:r w:rsidRPr="00C75A95">
        <w:rPr>
          <w:sz w:val="22"/>
        </w:rPr>
        <w:t xml:space="preserve">Zamawiający zawiadamia równocześnie </w:t>
      </w:r>
      <w:r w:rsidR="00210A16" w:rsidRPr="00C75A95">
        <w:rPr>
          <w:sz w:val="22"/>
        </w:rPr>
        <w:t>w</w:t>
      </w:r>
      <w:r w:rsidRPr="00C75A95">
        <w:rPr>
          <w:sz w:val="22"/>
        </w:rPr>
        <w:t>ykonawców, którzy złożyli oferty o unieważnieniu postepowania, poddając uzasadnienie faktyczne i prawne.</w:t>
      </w:r>
    </w:p>
    <w:p w14:paraId="3C6678FA" w14:textId="77777777" w:rsidR="00A7156C" w:rsidRPr="00C75A95" w:rsidRDefault="00A7156C" w:rsidP="00825454">
      <w:pPr>
        <w:spacing w:after="0" w:line="240" w:lineRule="auto"/>
        <w:ind w:left="77" w:right="0" w:firstLine="0"/>
        <w:contextualSpacing/>
        <w:jc w:val="left"/>
        <w:rPr>
          <w:sz w:val="22"/>
        </w:rPr>
      </w:pPr>
    </w:p>
    <w:p w14:paraId="09711770" w14:textId="2ACE2FCA" w:rsidR="00F615E9" w:rsidRPr="00C75A95" w:rsidRDefault="00F615E9" w:rsidP="00735863">
      <w:pPr>
        <w:shd w:val="clear" w:color="auto" w:fill="D9D9D9" w:themeFill="background1" w:themeFillShade="D9"/>
        <w:spacing w:after="0" w:line="240" w:lineRule="auto"/>
        <w:ind w:right="0" w:firstLine="0"/>
        <w:contextualSpacing/>
        <w:jc w:val="left"/>
        <w:rPr>
          <w:b/>
          <w:sz w:val="22"/>
        </w:rPr>
      </w:pPr>
      <w:r w:rsidRPr="00C75A95">
        <w:rPr>
          <w:b/>
          <w:sz w:val="22"/>
        </w:rPr>
        <w:lastRenderedPageBreak/>
        <w:t>§2</w:t>
      </w:r>
      <w:r w:rsidR="0048670C" w:rsidRPr="00C75A95">
        <w:rPr>
          <w:b/>
          <w:sz w:val="22"/>
        </w:rPr>
        <w:t>7</w:t>
      </w:r>
      <w:r w:rsidRPr="00C75A95">
        <w:rPr>
          <w:b/>
          <w:sz w:val="22"/>
        </w:rPr>
        <w:t>. Klauzula informacyjna z art. 13 RODO</w:t>
      </w:r>
    </w:p>
    <w:p w14:paraId="529CD1B1" w14:textId="77777777" w:rsidR="00215BCF" w:rsidRPr="00C75A95" w:rsidRDefault="00215BCF" w:rsidP="00F615E9">
      <w:pPr>
        <w:spacing w:after="0" w:line="240" w:lineRule="auto"/>
        <w:ind w:left="0" w:right="0" w:firstLine="0"/>
        <w:rPr>
          <w:rFonts w:eastAsia="Calibri"/>
          <w:color w:val="auto"/>
          <w:sz w:val="22"/>
          <w:lang w:eastAsia="en-US"/>
        </w:rPr>
      </w:pPr>
    </w:p>
    <w:p w14:paraId="6525615E" w14:textId="77777777" w:rsidR="00F615E9" w:rsidRPr="00C75A95" w:rsidRDefault="00F615E9" w:rsidP="00F615E9">
      <w:pPr>
        <w:spacing w:after="0" w:line="240" w:lineRule="auto"/>
        <w:ind w:left="0" w:right="0" w:firstLine="0"/>
        <w:rPr>
          <w:color w:val="auto"/>
          <w:sz w:val="22"/>
        </w:rPr>
      </w:pPr>
      <w:r w:rsidRPr="00C75A95">
        <w:rPr>
          <w:color w:val="auto"/>
          <w:sz w:val="22"/>
        </w:rPr>
        <w:t xml:space="preserve">Zgodnie z art. 13 ust. 1 i 2 </w:t>
      </w:r>
      <w:r w:rsidRPr="00C75A95">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75A95">
        <w:rPr>
          <w:color w:val="auto"/>
          <w:sz w:val="22"/>
        </w:rPr>
        <w:t xml:space="preserve">dalej „RODO”, informuję, że: </w:t>
      </w:r>
    </w:p>
    <w:p w14:paraId="66154CD4" w14:textId="43773423" w:rsidR="00F615E9" w:rsidRPr="00C75A95" w:rsidRDefault="00F615E9" w:rsidP="00F353E2">
      <w:pPr>
        <w:numPr>
          <w:ilvl w:val="0"/>
          <w:numId w:val="28"/>
        </w:numPr>
        <w:spacing w:after="0" w:line="240" w:lineRule="auto"/>
        <w:ind w:right="0"/>
        <w:contextualSpacing/>
        <w:rPr>
          <w:color w:val="auto"/>
          <w:sz w:val="22"/>
        </w:rPr>
      </w:pPr>
      <w:r w:rsidRPr="00C75A95">
        <w:rPr>
          <w:color w:val="auto"/>
          <w:sz w:val="22"/>
        </w:rPr>
        <w:t>administratorem Pani/Pana danych osobowych jest: Gmin</w:t>
      </w:r>
      <w:r w:rsidR="008F5360">
        <w:rPr>
          <w:color w:val="auto"/>
          <w:sz w:val="22"/>
        </w:rPr>
        <w:t>a</w:t>
      </w:r>
      <w:r w:rsidRPr="00C75A95">
        <w:rPr>
          <w:color w:val="auto"/>
          <w:sz w:val="22"/>
        </w:rPr>
        <w:t xml:space="preserve"> Lyski z siedzibą przy</w:t>
      </w:r>
      <w:r w:rsidR="008F5360">
        <w:rPr>
          <w:color w:val="auto"/>
          <w:sz w:val="22"/>
        </w:rPr>
        <w:t xml:space="preserve"> </w:t>
      </w:r>
      <w:r w:rsidRPr="00C75A95">
        <w:rPr>
          <w:color w:val="auto"/>
          <w:sz w:val="22"/>
        </w:rPr>
        <w:t>ul. Dworcowej 1a, 44-295 Lyski</w:t>
      </w:r>
      <w:r w:rsidR="008A0DFD">
        <w:rPr>
          <w:color w:val="auto"/>
          <w:sz w:val="22"/>
          <w:lang w:eastAsia="x-none"/>
        </w:rPr>
        <w:t xml:space="preserve">, reprezentowana przez </w:t>
      </w:r>
      <w:proofErr w:type="spellStart"/>
      <w:r w:rsidR="008A0DFD">
        <w:rPr>
          <w:color w:val="auto"/>
          <w:sz w:val="22"/>
          <w:lang w:eastAsia="x-none"/>
        </w:rPr>
        <w:t>Wojta</w:t>
      </w:r>
      <w:proofErr w:type="spellEnd"/>
      <w:r w:rsidR="008A0DFD">
        <w:rPr>
          <w:color w:val="auto"/>
          <w:sz w:val="22"/>
          <w:lang w:eastAsia="x-none"/>
        </w:rPr>
        <w:t>;</w:t>
      </w:r>
    </w:p>
    <w:p w14:paraId="5A31609E" w14:textId="7D40EAC4" w:rsidR="00F615E9" w:rsidRPr="00C75A95" w:rsidRDefault="00F615E9" w:rsidP="00F353E2">
      <w:pPr>
        <w:numPr>
          <w:ilvl w:val="0"/>
          <w:numId w:val="28"/>
        </w:numPr>
        <w:spacing w:after="0" w:line="240" w:lineRule="auto"/>
        <w:ind w:right="0"/>
        <w:contextualSpacing/>
        <w:rPr>
          <w:color w:val="auto"/>
          <w:sz w:val="22"/>
        </w:rPr>
      </w:pPr>
      <w:r w:rsidRPr="00C75A95">
        <w:rPr>
          <w:color w:val="auto"/>
          <w:sz w:val="22"/>
        </w:rPr>
        <w:t>Administrator wyznaczył Inspektora Ochrony Danyc</w:t>
      </w:r>
      <w:r w:rsidR="005C5026" w:rsidRPr="00C75A95">
        <w:rPr>
          <w:color w:val="auto"/>
          <w:sz w:val="22"/>
        </w:rPr>
        <w:t>h</w:t>
      </w:r>
      <w:r w:rsidRPr="00C75A95">
        <w:rPr>
          <w:color w:val="auto"/>
          <w:sz w:val="22"/>
        </w:rPr>
        <w:t xml:space="preserve">, z którym może się Pani/Pan skontaktować w sprawach związanych z ochroną danych osobowych w następujący sposób: </w:t>
      </w:r>
    </w:p>
    <w:p w14:paraId="3354740D" w14:textId="5B2C2702" w:rsidR="00F615E9" w:rsidRPr="00C75A95" w:rsidRDefault="00F615E9" w:rsidP="00F353E2">
      <w:pPr>
        <w:numPr>
          <w:ilvl w:val="0"/>
          <w:numId w:val="29"/>
        </w:numPr>
        <w:spacing w:after="0" w:line="240" w:lineRule="auto"/>
        <w:ind w:right="0"/>
        <w:contextualSpacing/>
        <w:rPr>
          <w:color w:val="auto"/>
          <w:sz w:val="22"/>
        </w:rPr>
      </w:pPr>
      <w:r w:rsidRPr="00C75A95">
        <w:rPr>
          <w:color w:val="auto"/>
          <w:sz w:val="22"/>
        </w:rPr>
        <w:t>pod adresem poczty elektronicznej:</w:t>
      </w:r>
      <w:r w:rsidRPr="00C75A95">
        <w:rPr>
          <w:bCs/>
          <w:color w:val="auto"/>
          <w:sz w:val="22"/>
          <w:lang w:eastAsia="x-none"/>
        </w:rPr>
        <w:t xml:space="preserve"> </w:t>
      </w:r>
      <w:r w:rsidRPr="00C75A95">
        <w:rPr>
          <w:color w:val="auto"/>
          <w:sz w:val="22"/>
          <w:u w:val="single"/>
          <w:lang w:eastAsia="x-none"/>
        </w:rPr>
        <w:t>iodo@lyski.pl</w:t>
      </w:r>
      <w:r w:rsidRPr="00C75A95">
        <w:rPr>
          <w:color w:val="auto"/>
          <w:sz w:val="22"/>
          <w:lang w:eastAsia="x-none"/>
        </w:rPr>
        <w:t>;</w:t>
      </w:r>
      <w:r w:rsidRPr="00C75A95">
        <w:rPr>
          <w:b/>
          <w:color w:val="auto"/>
          <w:sz w:val="22"/>
          <w:lang w:eastAsia="x-none"/>
        </w:rPr>
        <w:t xml:space="preserve">  </w:t>
      </w:r>
    </w:p>
    <w:p w14:paraId="53DD6012" w14:textId="27247DB8" w:rsidR="00F615E9" w:rsidRPr="00C75A95" w:rsidRDefault="00F615E9" w:rsidP="00F353E2">
      <w:pPr>
        <w:numPr>
          <w:ilvl w:val="0"/>
          <w:numId w:val="29"/>
        </w:numPr>
        <w:spacing w:after="0" w:line="240" w:lineRule="auto"/>
        <w:ind w:right="0"/>
        <w:contextualSpacing/>
        <w:rPr>
          <w:color w:val="auto"/>
          <w:sz w:val="22"/>
        </w:rPr>
      </w:pPr>
      <w:r w:rsidRPr="00C75A95">
        <w:rPr>
          <w:color w:val="auto"/>
          <w:sz w:val="22"/>
          <w:lang w:eastAsia="x-none"/>
        </w:rPr>
        <w:t>pisemnie na adres siedziby Administratora</w:t>
      </w:r>
      <w:r w:rsidRPr="00ED17C8">
        <w:rPr>
          <w:bCs/>
          <w:color w:val="auto"/>
          <w:sz w:val="22"/>
          <w:lang w:eastAsia="x-none"/>
        </w:rPr>
        <w:t>;</w:t>
      </w:r>
    </w:p>
    <w:p w14:paraId="6EBB7A76" w14:textId="77777777" w:rsidR="00F615E9" w:rsidRPr="00C75A95" w:rsidRDefault="00F615E9" w:rsidP="00F353E2">
      <w:pPr>
        <w:pStyle w:val="Akapitzlist"/>
        <w:numPr>
          <w:ilvl w:val="0"/>
          <w:numId w:val="28"/>
        </w:numPr>
        <w:jc w:val="both"/>
        <w:rPr>
          <w:rFonts w:eastAsia="SimSun"/>
          <w:b/>
          <w:bCs/>
          <w:kern w:val="1"/>
          <w:sz w:val="22"/>
          <w:lang w:eastAsia="hi-IN" w:bidi="hi-IN"/>
        </w:rPr>
      </w:pPr>
      <w:r w:rsidRPr="00C75A95">
        <w:rPr>
          <w:rFonts w:eastAsia="Calibri"/>
          <w:sz w:val="22"/>
        </w:rPr>
        <w:t>Pani/Pana dane osobowe przetwarzane będą na podstawie art. 6 ust. 1 lit. c</w:t>
      </w:r>
      <w:r w:rsidRPr="00C75A95">
        <w:rPr>
          <w:rFonts w:eastAsia="Calibri"/>
          <w:i/>
          <w:sz w:val="22"/>
        </w:rPr>
        <w:t xml:space="preserve"> </w:t>
      </w:r>
      <w:r w:rsidRPr="00C75A95">
        <w:rPr>
          <w:rFonts w:eastAsia="Calibri"/>
          <w:sz w:val="22"/>
        </w:rPr>
        <w:t xml:space="preserve">RODO w celu </w:t>
      </w:r>
      <w:r w:rsidRPr="00C75A95">
        <w:rPr>
          <w:rFonts w:eastAsia="Calibri"/>
          <w:sz w:val="22"/>
          <w:lang w:eastAsia="en-US"/>
        </w:rPr>
        <w:t>związanym</w:t>
      </w:r>
      <w:r w:rsidR="00952AF5" w:rsidRPr="00C75A95">
        <w:rPr>
          <w:rFonts w:eastAsia="Calibri"/>
          <w:sz w:val="22"/>
          <w:lang w:eastAsia="en-US"/>
        </w:rPr>
        <w:t xml:space="preserve"> </w:t>
      </w:r>
      <w:r w:rsidRPr="00C75A95">
        <w:rPr>
          <w:rFonts w:eastAsia="Calibri"/>
          <w:sz w:val="22"/>
          <w:lang w:eastAsia="en-US"/>
        </w:rPr>
        <w:t>z postępowaniem o udzielenie zamówienia publicznego, prowadzonym w trybie przetargu nieograniczonego;</w:t>
      </w:r>
    </w:p>
    <w:p w14:paraId="2955FE99" w14:textId="77777777" w:rsidR="00952AF5" w:rsidRPr="00C75A95" w:rsidRDefault="00952AF5" w:rsidP="00F353E2">
      <w:pPr>
        <w:pStyle w:val="Akapitzlist"/>
        <w:numPr>
          <w:ilvl w:val="0"/>
          <w:numId w:val="28"/>
        </w:numPr>
        <w:jc w:val="both"/>
        <w:rPr>
          <w:sz w:val="22"/>
        </w:rPr>
      </w:pPr>
      <w:r w:rsidRPr="00C75A95">
        <w:rPr>
          <w:sz w:val="22"/>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C75A95">
        <w:rPr>
          <w:sz w:val="22"/>
        </w:rPr>
        <w:t>Pzp</w:t>
      </w:r>
      <w:proofErr w:type="spellEnd"/>
      <w:r w:rsidRPr="00C75A95">
        <w:rPr>
          <w:sz w:val="22"/>
        </w:rPr>
        <w:t>”;</w:t>
      </w:r>
    </w:p>
    <w:p w14:paraId="631505A0" w14:textId="77777777" w:rsidR="00F615E9" w:rsidRPr="00C75A95" w:rsidRDefault="00F615E9" w:rsidP="00F353E2">
      <w:pPr>
        <w:pStyle w:val="Akapitzlist"/>
        <w:numPr>
          <w:ilvl w:val="0"/>
          <w:numId w:val="28"/>
        </w:numPr>
        <w:contextualSpacing/>
        <w:jc w:val="both"/>
        <w:rPr>
          <w:sz w:val="22"/>
        </w:rPr>
      </w:pPr>
      <w:r w:rsidRPr="00C75A95">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3885C75B" w14:textId="77777777" w:rsidR="00F615E9" w:rsidRPr="00C75A95" w:rsidRDefault="00F615E9" w:rsidP="00F353E2">
      <w:pPr>
        <w:pStyle w:val="Akapitzlist"/>
        <w:numPr>
          <w:ilvl w:val="0"/>
          <w:numId w:val="28"/>
        </w:numPr>
        <w:contextualSpacing/>
        <w:jc w:val="both"/>
        <w:rPr>
          <w:sz w:val="22"/>
        </w:rPr>
      </w:pPr>
      <w:r w:rsidRPr="00C75A95">
        <w:rPr>
          <w:sz w:val="22"/>
        </w:rPr>
        <w:t xml:space="preserve">obowiązek podania przez Panią/Pana danych osobowych bezpośrednio Pani/Pana dotyczących jest wymogiem ustawowym określonym w przepisach ustawy </w:t>
      </w:r>
      <w:proofErr w:type="spellStart"/>
      <w:r w:rsidRPr="00C75A95">
        <w:rPr>
          <w:sz w:val="22"/>
        </w:rPr>
        <w:t>Pzp</w:t>
      </w:r>
      <w:proofErr w:type="spellEnd"/>
      <w:r w:rsidRPr="00C75A95">
        <w:rPr>
          <w:sz w:val="22"/>
        </w:rPr>
        <w:t xml:space="preserve">, związanym z udziałem w postępowaniu o udzielenie zamówienia publicznego; konsekwencje niepodania określonych danych wynikają z ustawy </w:t>
      </w:r>
      <w:proofErr w:type="spellStart"/>
      <w:r w:rsidRPr="00C75A95">
        <w:rPr>
          <w:sz w:val="22"/>
        </w:rPr>
        <w:t>Pzp</w:t>
      </w:r>
      <w:proofErr w:type="spellEnd"/>
      <w:r w:rsidRPr="00C75A95">
        <w:rPr>
          <w:sz w:val="22"/>
        </w:rPr>
        <w:t xml:space="preserve">;  </w:t>
      </w:r>
    </w:p>
    <w:p w14:paraId="7F3DCE0A" w14:textId="77777777" w:rsidR="00F615E9" w:rsidRPr="00C75A95" w:rsidRDefault="00F615E9" w:rsidP="00F353E2">
      <w:pPr>
        <w:pStyle w:val="Akapitzlist"/>
        <w:numPr>
          <w:ilvl w:val="0"/>
          <w:numId w:val="28"/>
        </w:numPr>
        <w:contextualSpacing/>
        <w:jc w:val="both"/>
        <w:rPr>
          <w:rFonts w:eastAsia="Calibri"/>
          <w:sz w:val="22"/>
          <w:lang w:eastAsia="en-US"/>
        </w:rPr>
      </w:pPr>
      <w:r w:rsidRPr="00C75A95">
        <w:rPr>
          <w:sz w:val="22"/>
        </w:rPr>
        <w:t>w odniesieniu do Pani/Pana danych osobowych decyzje nie będą podejmowane w sposób zautomatyzowany, stosowanie do art. 22 RODO;</w:t>
      </w:r>
    </w:p>
    <w:p w14:paraId="421504AD" w14:textId="0A0F5230" w:rsidR="00A8517C" w:rsidRPr="00C75A95" w:rsidRDefault="00A8517C" w:rsidP="00E11EF4">
      <w:pPr>
        <w:pStyle w:val="Akapitzlist"/>
        <w:numPr>
          <w:ilvl w:val="0"/>
          <w:numId w:val="28"/>
        </w:numPr>
        <w:jc w:val="both"/>
        <w:rPr>
          <w:rFonts w:eastAsia="Calibri"/>
          <w:sz w:val="22"/>
          <w:lang w:eastAsia="en-US"/>
        </w:rPr>
      </w:pPr>
      <w:r w:rsidRPr="00C75A95">
        <w:rPr>
          <w:rFonts w:eastAsia="Calibri"/>
          <w:sz w:val="22"/>
          <w:lang w:eastAsia="en-US"/>
        </w:rPr>
        <w:t>Pani/Pana dane osobowe nie będą przekazywane odbiorcom w państwach trzecich oraz organizacjom międzynarodowym</w:t>
      </w:r>
    </w:p>
    <w:p w14:paraId="011649A0" w14:textId="77777777" w:rsidR="00F615E9" w:rsidRPr="00C75A95" w:rsidRDefault="00F615E9" w:rsidP="00F353E2">
      <w:pPr>
        <w:pStyle w:val="Akapitzlist"/>
        <w:numPr>
          <w:ilvl w:val="0"/>
          <w:numId w:val="28"/>
        </w:numPr>
        <w:contextualSpacing/>
        <w:rPr>
          <w:color w:val="00B0F0"/>
          <w:sz w:val="22"/>
        </w:rPr>
      </w:pPr>
      <w:r w:rsidRPr="00C75A95">
        <w:rPr>
          <w:sz w:val="22"/>
        </w:rPr>
        <w:t>posiada Pani/Pan:</w:t>
      </w:r>
    </w:p>
    <w:p w14:paraId="4F13397E" w14:textId="77777777" w:rsidR="00F615E9" w:rsidRPr="00C75A95" w:rsidRDefault="00F615E9" w:rsidP="00F353E2">
      <w:pPr>
        <w:numPr>
          <w:ilvl w:val="0"/>
          <w:numId w:val="30"/>
        </w:numPr>
        <w:spacing w:after="0" w:line="240" w:lineRule="auto"/>
        <w:ind w:right="0"/>
        <w:contextualSpacing/>
        <w:jc w:val="left"/>
        <w:rPr>
          <w:color w:val="00B0F0"/>
          <w:sz w:val="22"/>
        </w:rPr>
      </w:pPr>
      <w:r w:rsidRPr="00C75A95">
        <w:rPr>
          <w:color w:val="auto"/>
          <w:sz w:val="22"/>
        </w:rPr>
        <w:t>na podstawie art. 15 RODO prawo dostępu do danych osobowych Pani/Pana dotyczących;</w:t>
      </w:r>
    </w:p>
    <w:p w14:paraId="2F9183B9" w14:textId="77777777" w:rsidR="00F615E9" w:rsidRPr="00C75A95" w:rsidRDefault="00F615E9" w:rsidP="00F353E2">
      <w:pPr>
        <w:numPr>
          <w:ilvl w:val="0"/>
          <w:numId w:val="30"/>
        </w:numPr>
        <w:spacing w:after="0" w:line="240" w:lineRule="auto"/>
        <w:ind w:right="0"/>
        <w:contextualSpacing/>
        <w:rPr>
          <w:color w:val="auto"/>
          <w:sz w:val="22"/>
        </w:rPr>
        <w:sectPr w:rsidR="00F615E9" w:rsidRPr="00C75A95" w:rsidSect="00646E2A">
          <w:headerReference w:type="default" r:id="rId16"/>
          <w:footerReference w:type="even" r:id="rId17"/>
          <w:footerReference w:type="default" r:id="rId18"/>
          <w:headerReference w:type="first" r:id="rId19"/>
          <w:footnotePr>
            <w:numRestart w:val="eachPage"/>
          </w:footnotePr>
          <w:pgSz w:w="11907" w:h="16840" w:code="9"/>
          <w:pgMar w:top="1418" w:right="1417" w:bottom="1417" w:left="1417" w:header="142" w:footer="709" w:gutter="0"/>
          <w:cols w:space="708" w:equalWidth="0">
            <w:col w:w="9073"/>
          </w:cols>
          <w:noEndnote/>
          <w:docGrid w:linePitch="326"/>
        </w:sectPr>
      </w:pPr>
      <w:r w:rsidRPr="00C75A95">
        <w:rPr>
          <w:color w:val="auto"/>
          <w:sz w:val="22"/>
        </w:rPr>
        <w:t>na podstawie art. 16 RODO prawo do sprostowania Pani/Pana danych osobowych</w:t>
      </w:r>
      <w:r w:rsidRPr="00C75A95">
        <w:rPr>
          <w:color w:val="auto"/>
          <w:sz w:val="22"/>
          <w:vertAlign w:val="superscript"/>
        </w:rPr>
        <w:footnoteReference w:id="1"/>
      </w:r>
      <w:r w:rsidRPr="00C75A95">
        <w:rPr>
          <w:color w:val="auto"/>
          <w:sz w:val="22"/>
        </w:rPr>
        <w:t>;</w:t>
      </w:r>
    </w:p>
    <w:p w14:paraId="7C771331" w14:textId="77777777" w:rsidR="00F615E9" w:rsidRPr="00C75A95" w:rsidRDefault="00F615E9" w:rsidP="00F353E2">
      <w:pPr>
        <w:numPr>
          <w:ilvl w:val="0"/>
          <w:numId w:val="30"/>
        </w:numPr>
        <w:spacing w:after="0" w:line="240" w:lineRule="auto"/>
        <w:ind w:right="0"/>
        <w:contextualSpacing/>
        <w:rPr>
          <w:color w:val="auto"/>
          <w:sz w:val="22"/>
        </w:rPr>
      </w:pPr>
      <w:r w:rsidRPr="00C75A95">
        <w:rPr>
          <w:color w:val="auto"/>
          <w:sz w:val="22"/>
        </w:rPr>
        <w:t>na podstawie art. 18 RODO prawo żądania od administratora ograniczenia przetwarzania danych osobowych z zastrzeżeniem przypadków, o których mowa w art. 18 ust. 2 RODO</w:t>
      </w:r>
      <w:r w:rsidRPr="00C75A95">
        <w:rPr>
          <w:color w:val="auto"/>
          <w:sz w:val="22"/>
          <w:vertAlign w:val="superscript"/>
        </w:rPr>
        <w:footnoteReference w:id="2"/>
      </w:r>
      <w:r w:rsidRPr="00C75A95">
        <w:rPr>
          <w:color w:val="auto"/>
          <w:sz w:val="22"/>
        </w:rPr>
        <w:t>;</w:t>
      </w:r>
    </w:p>
    <w:p w14:paraId="7F282779" w14:textId="77777777" w:rsidR="00F43873" w:rsidRPr="00C75A95" w:rsidRDefault="00F43873" w:rsidP="00F353E2">
      <w:pPr>
        <w:numPr>
          <w:ilvl w:val="0"/>
          <w:numId w:val="30"/>
        </w:numPr>
        <w:spacing w:after="0" w:line="240" w:lineRule="auto"/>
        <w:ind w:right="0"/>
        <w:contextualSpacing/>
        <w:rPr>
          <w:color w:val="00B0F0"/>
          <w:sz w:val="22"/>
        </w:rPr>
      </w:pPr>
      <w:r w:rsidRPr="00C75A95">
        <w:rPr>
          <w:color w:val="auto"/>
          <w:sz w:val="22"/>
        </w:rPr>
        <w:t>prawo do wniesienia skargi do Prezesa Urzędu Ochrony Danych Osobowych, gdy uzna Pani/Pan, że przetwarzanie danych osobowych Pani/Pana dotyczących narusza przepisy RODO;</w:t>
      </w:r>
    </w:p>
    <w:p w14:paraId="1AC08F1A" w14:textId="77777777" w:rsidR="006A2F8D" w:rsidRPr="00C75A95" w:rsidRDefault="006A2F8D" w:rsidP="006856D3">
      <w:pPr>
        <w:spacing w:after="0" w:line="259" w:lineRule="auto"/>
        <w:ind w:left="0" w:right="0" w:firstLine="0"/>
        <w:jc w:val="right"/>
        <w:rPr>
          <w:b/>
          <w:sz w:val="22"/>
        </w:rPr>
      </w:pPr>
    </w:p>
    <w:p w14:paraId="4273AF71" w14:textId="77777777" w:rsidR="006A2F8D" w:rsidRPr="00C75A95" w:rsidRDefault="006A2F8D" w:rsidP="006856D3">
      <w:pPr>
        <w:spacing w:after="0" w:line="259" w:lineRule="auto"/>
        <w:ind w:left="0" w:right="0" w:firstLine="0"/>
        <w:jc w:val="right"/>
        <w:rPr>
          <w:b/>
          <w:sz w:val="22"/>
        </w:rPr>
      </w:pPr>
    </w:p>
    <w:p w14:paraId="05D7D597" w14:textId="77777777" w:rsidR="006A2F8D" w:rsidRPr="00C75A95" w:rsidRDefault="006A2F8D" w:rsidP="006856D3">
      <w:pPr>
        <w:spacing w:after="0" w:line="259" w:lineRule="auto"/>
        <w:ind w:left="0" w:right="0" w:firstLine="0"/>
        <w:jc w:val="right"/>
        <w:rPr>
          <w:b/>
          <w:sz w:val="22"/>
        </w:rPr>
      </w:pPr>
    </w:p>
    <w:p w14:paraId="113AB73E" w14:textId="77777777" w:rsidR="006A2F8D" w:rsidRDefault="006A2F8D" w:rsidP="006856D3">
      <w:pPr>
        <w:spacing w:after="0" w:line="259" w:lineRule="auto"/>
        <w:ind w:left="0" w:right="0" w:firstLine="0"/>
        <w:jc w:val="right"/>
        <w:rPr>
          <w:b/>
          <w:sz w:val="22"/>
        </w:rPr>
      </w:pPr>
    </w:p>
    <w:p w14:paraId="76A2B79D" w14:textId="77777777" w:rsidR="00363717" w:rsidRDefault="00363717" w:rsidP="006856D3">
      <w:pPr>
        <w:spacing w:after="0" w:line="259" w:lineRule="auto"/>
        <w:ind w:left="0" w:right="0" w:firstLine="0"/>
        <w:jc w:val="right"/>
        <w:rPr>
          <w:b/>
          <w:sz w:val="22"/>
        </w:rPr>
      </w:pPr>
    </w:p>
    <w:p w14:paraId="12F0E506" w14:textId="77777777" w:rsidR="00363717" w:rsidRDefault="00363717" w:rsidP="002504FB">
      <w:pPr>
        <w:spacing w:after="0" w:line="259" w:lineRule="auto"/>
        <w:ind w:left="0" w:right="0" w:firstLine="0"/>
        <w:rPr>
          <w:b/>
          <w:sz w:val="22"/>
        </w:rPr>
      </w:pPr>
    </w:p>
    <w:p w14:paraId="2121FFD6" w14:textId="3200E7CB" w:rsidR="004C251D" w:rsidRPr="00C75A95" w:rsidRDefault="004C251D" w:rsidP="006856D3">
      <w:pPr>
        <w:spacing w:after="0" w:line="259" w:lineRule="auto"/>
        <w:ind w:left="0" w:right="0" w:firstLine="0"/>
        <w:jc w:val="right"/>
        <w:rPr>
          <w:b/>
          <w:sz w:val="22"/>
        </w:rPr>
      </w:pPr>
      <w:r w:rsidRPr="00C75A95">
        <w:rPr>
          <w:b/>
          <w:sz w:val="22"/>
        </w:rPr>
        <w:lastRenderedPageBreak/>
        <w:t>Załącznik nr 1</w:t>
      </w:r>
    </w:p>
    <w:p w14:paraId="30606A2B" w14:textId="2CF73E30" w:rsidR="004C251D" w:rsidRPr="00C75A95" w:rsidRDefault="004C251D" w:rsidP="006856D3">
      <w:pPr>
        <w:pStyle w:val="Tekstpodstawowy"/>
        <w:spacing w:after="0" w:line="240" w:lineRule="auto"/>
        <w:ind w:left="11" w:right="0" w:hanging="11"/>
        <w:jc w:val="right"/>
        <w:outlineLvl w:val="0"/>
        <w:rPr>
          <w:sz w:val="22"/>
        </w:rPr>
      </w:pPr>
      <w:r w:rsidRPr="00C75A95">
        <w:rPr>
          <w:sz w:val="22"/>
        </w:rPr>
        <w:t xml:space="preserve">Zamawiający: </w:t>
      </w:r>
      <w:r w:rsidR="00AD755F" w:rsidRPr="00C75A95">
        <w:rPr>
          <w:sz w:val="22"/>
        </w:rPr>
        <w:t>Gmina Lyski, ul. Dworcowa 1a, 44-295 Lyski</w:t>
      </w:r>
    </w:p>
    <w:p w14:paraId="701990A1" w14:textId="77777777" w:rsidR="00DB2F8A" w:rsidRPr="00C75A95" w:rsidRDefault="00DB2F8A" w:rsidP="00DB2F8A">
      <w:pPr>
        <w:pStyle w:val="Tekstpodstawowy"/>
        <w:spacing w:after="0" w:line="240" w:lineRule="auto"/>
        <w:ind w:right="1"/>
        <w:rPr>
          <w:sz w:val="22"/>
        </w:rPr>
      </w:pPr>
    </w:p>
    <w:p w14:paraId="0B667A01" w14:textId="77777777" w:rsidR="004C251D" w:rsidRPr="00C75A95" w:rsidRDefault="004C251D" w:rsidP="00DB2F8A">
      <w:pPr>
        <w:pStyle w:val="Tekstpodstawowy"/>
        <w:shd w:val="clear" w:color="auto" w:fill="D9D9D9" w:themeFill="background1" w:themeFillShade="D9"/>
        <w:spacing w:after="0" w:line="240" w:lineRule="auto"/>
        <w:ind w:right="1"/>
        <w:jc w:val="center"/>
        <w:rPr>
          <w:b/>
          <w:sz w:val="22"/>
        </w:rPr>
      </w:pPr>
      <w:r w:rsidRPr="00C75A95">
        <w:rPr>
          <w:b/>
          <w:sz w:val="22"/>
        </w:rPr>
        <w:t>FORMULARZ OFERTY</w:t>
      </w:r>
    </w:p>
    <w:p w14:paraId="14F667FC" w14:textId="77777777" w:rsidR="00DB2F8A" w:rsidRPr="00C75A95" w:rsidRDefault="00DB2F8A" w:rsidP="00DB2F8A">
      <w:pPr>
        <w:pStyle w:val="Tekstpodstawowy"/>
        <w:tabs>
          <w:tab w:val="left" w:pos="851"/>
        </w:tabs>
        <w:spacing w:after="0" w:line="240" w:lineRule="auto"/>
        <w:ind w:left="360" w:right="1" w:firstLine="0"/>
        <w:rPr>
          <w:sz w:val="22"/>
        </w:rPr>
      </w:pPr>
    </w:p>
    <w:p w14:paraId="718D66FA" w14:textId="77777777" w:rsidR="005C5026" w:rsidRPr="00C75A95" w:rsidRDefault="004C251D" w:rsidP="00874855">
      <w:pPr>
        <w:pStyle w:val="Standard"/>
        <w:jc w:val="both"/>
        <w:rPr>
          <w:sz w:val="22"/>
          <w:szCs w:val="22"/>
          <w:lang w:val="pl-PL"/>
        </w:rPr>
      </w:pPr>
      <w:r w:rsidRPr="00C75A95">
        <w:rPr>
          <w:sz w:val="22"/>
          <w:szCs w:val="22"/>
          <w:lang w:val="pl-PL"/>
        </w:rPr>
        <w:t xml:space="preserve">Oferta złożona </w:t>
      </w:r>
      <w:r w:rsidR="004F69BC" w:rsidRPr="00C75A95">
        <w:rPr>
          <w:sz w:val="22"/>
          <w:szCs w:val="22"/>
          <w:lang w:val="pl-PL"/>
        </w:rPr>
        <w:t>w postępowaniu</w:t>
      </w:r>
      <w:r w:rsidRPr="00C75A95">
        <w:rPr>
          <w:sz w:val="22"/>
          <w:szCs w:val="22"/>
          <w:lang w:val="pl-PL"/>
        </w:rPr>
        <w:t xml:space="preserve"> o udzielenie zamówienia publicznego na zadanie:</w:t>
      </w:r>
      <w:r w:rsidR="00120DAF" w:rsidRPr="00C75A95">
        <w:rPr>
          <w:sz w:val="22"/>
          <w:szCs w:val="22"/>
          <w:lang w:val="pl-PL"/>
        </w:rPr>
        <w:t xml:space="preserve"> </w:t>
      </w:r>
      <w:bookmarkStart w:id="3" w:name="_Hlk100296048"/>
    </w:p>
    <w:bookmarkEnd w:id="3"/>
    <w:p w14:paraId="22E1DF7E" w14:textId="49F9DB47" w:rsidR="005C5026" w:rsidRPr="00C75A95" w:rsidRDefault="00D80D73" w:rsidP="00D80D73">
      <w:pPr>
        <w:pStyle w:val="Standard"/>
        <w:rPr>
          <w:b/>
          <w:bCs/>
          <w:sz w:val="22"/>
          <w:lang w:val="pl-PL"/>
        </w:rPr>
      </w:pPr>
      <w:r w:rsidRPr="00D80D73">
        <w:rPr>
          <w:b/>
          <w:bCs/>
          <w:sz w:val="22"/>
          <w:lang w:val="pl-PL"/>
        </w:rPr>
        <w:t>Poprawa efektywności energetycznej i przebudowa budynku urzędu gminy oraz OSP w Lyskach</w:t>
      </w:r>
    </w:p>
    <w:p w14:paraId="4BE90E1C" w14:textId="422F8334" w:rsidR="00F00708" w:rsidRPr="00C75A95" w:rsidRDefault="00F00708" w:rsidP="00F00708">
      <w:pPr>
        <w:pStyle w:val="Standard"/>
        <w:jc w:val="both"/>
        <w:rPr>
          <w:sz w:val="22"/>
          <w:szCs w:val="22"/>
          <w:lang w:val="pl-PL"/>
        </w:rPr>
      </w:pPr>
      <w:r w:rsidRPr="00C75A95">
        <w:rPr>
          <w:bCs/>
          <w:sz w:val="22"/>
          <w:szCs w:val="22"/>
          <w:lang w:val="pl-PL" w:eastAsia="ar-SA"/>
        </w:rPr>
        <w:t>numer postępowania</w:t>
      </w:r>
      <w:r w:rsidRPr="00C75A95">
        <w:rPr>
          <w:b/>
          <w:bCs/>
          <w:sz w:val="22"/>
          <w:szCs w:val="22"/>
          <w:lang w:val="pl-PL" w:eastAsia="ar-SA"/>
        </w:rPr>
        <w:t xml:space="preserve"> </w:t>
      </w:r>
      <w:r w:rsidRPr="00C75A95">
        <w:rPr>
          <w:b/>
          <w:bCs/>
          <w:sz w:val="22"/>
          <w:szCs w:val="22"/>
          <w:lang w:val="pl-PL"/>
        </w:rPr>
        <w:t>ZP.271.</w:t>
      </w:r>
      <w:r w:rsidR="00D80D73">
        <w:rPr>
          <w:b/>
          <w:bCs/>
          <w:sz w:val="22"/>
          <w:szCs w:val="22"/>
          <w:lang w:val="pl-PL"/>
        </w:rPr>
        <w:t>2</w:t>
      </w:r>
      <w:r w:rsidRPr="00C75A95">
        <w:rPr>
          <w:b/>
          <w:bCs/>
          <w:sz w:val="22"/>
          <w:szCs w:val="22"/>
          <w:lang w:val="pl-PL"/>
        </w:rPr>
        <w:t>.202</w:t>
      </w:r>
      <w:r w:rsidR="00D80D73">
        <w:rPr>
          <w:b/>
          <w:bCs/>
          <w:sz w:val="22"/>
          <w:szCs w:val="22"/>
          <w:lang w:val="pl-PL"/>
        </w:rPr>
        <w:t>5</w:t>
      </w:r>
      <w:r w:rsidRPr="00C75A95">
        <w:rPr>
          <w:b/>
          <w:bCs/>
          <w:sz w:val="22"/>
          <w:szCs w:val="22"/>
          <w:lang w:val="pl-PL"/>
        </w:rPr>
        <w:t>.</w:t>
      </w:r>
      <w:r w:rsidR="006F65DD" w:rsidRPr="00C75A95">
        <w:rPr>
          <w:b/>
          <w:bCs/>
          <w:sz w:val="22"/>
          <w:szCs w:val="22"/>
          <w:lang w:val="pl-PL"/>
        </w:rPr>
        <w:t>R</w:t>
      </w:r>
      <w:r w:rsidR="00D80D73">
        <w:rPr>
          <w:b/>
          <w:bCs/>
          <w:sz w:val="22"/>
          <w:szCs w:val="22"/>
          <w:lang w:val="pl-PL"/>
        </w:rPr>
        <w:t>I</w:t>
      </w:r>
    </w:p>
    <w:p w14:paraId="5F2F28AD" w14:textId="77777777" w:rsidR="00F00708" w:rsidRPr="00C75A95" w:rsidRDefault="00F00708" w:rsidP="00F00708">
      <w:pPr>
        <w:ind w:left="0" w:right="1" w:firstLine="0"/>
        <w:rPr>
          <w:b/>
        </w:rPr>
      </w:pPr>
    </w:p>
    <w:p w14:paraId="6CC83397" w14:textId="7B2AE5FB" w:rsidR="004C251D" w:rsidRPr="00C75A95" w:rsidRDefault="004C251D" w:rsidP="00F353E2">
      <w:pPr>
        <w:pStyle w:val="Tekstpodstawowy"/>
        <w:numPr>
          <w:ilvl w:val="0"/>
          <w:numId w:val="23"/>
        </w:numPr>
        <w:spacing w:after="0" w:line="240" w:lineRule="auto"/>
        <w:ind w:right="0"/>
        <w:rPr>
          <w:sz w:val="22"/>
        </w:rPr>
      </w:pPr>
      <w:r w:rsidRPr="00C75A95">
        <w:rPr>
          <w:sz w:val="22"/>
        </w:rPr>
        <w:t xml:space="preserve">Dane dotyczące </w:t>
      </w:r>
      <w:r w:rsidR="00210A16" w:rsidRPr="00C75A95">
        <w:rPr>
          <w:sz w:val="22"/>
        </w:rPr>
        <w:t>w</w:t>
      </w:r>
      <w:r w:rsidRPr="00C75A95">
        <w:rPr>
          <w:sz w:val="22"/>
        </w:rPr>
        <w:t>ykonawcy:</w:t>
      </w:r>
    </w:p>
    <w:p w14:paraId="5770127A" w14:textId="77777777" w:rsidR="004C251D" w:rsidRPr="00C75A95" w:rsidRDefault="004C251D" w:rsidP="000542AD">
      <w:pPr>
        <w:pStyle w:val="Tekstpodstawowy"/>
        <w:tabs>
          <w:tab w:val="num" w:pos="851"/>
        </w:tabs>
        <w:spacing w:after="0" w:line="240" w:lineRule="auto"/>
        <w:ind w:left="1146" w:right="0"/>
        <w:rPr>
          <w:sz w:val="22"/>
        </w:rPr>
      </w:pPr>
    </w:p>
    <w:p w14:paraId="0181BE72" w14:textId="3A1B62AE" w:rsidR="004C251D" w:rsidRPr="00C75A95" w:rsidRDefault="004C251D" w:rsidP="000542AD">
      <w:pPr>
        <w:pStyle w:val="Tekstpodstawowy"/>
        <w:spacing w:after="0" w:line="240" w:lineRule="auto"/>
        <w:ind w:left="360" w:right="0"/>
        <w:rPr>
          <w:b/>
          <w:sz w:val="22"/>
        </w:rPr>
      </w:pPr>
      <w:r w:rsidRPr="00C75A95">
        <w:rPr>
          <w:b/>
          <w:sz w:val="22"/>
        </w:rPr>
        <w:t xml:space="preserve">Nazwa i adres </w:t>
      </w:r>
      <w:r w:rsidR="00210A16" w:rsidRPr="00C75A95">
        <w:rPr>
          <w:b/>
          <w:sz w:val="22"/>
        </w:rPr>
        <w:t>w</w:t>
      </w:r>
      <w:r w:rsidRPr="00C75A95">
        <w:rPr>
          <w:b/>
          <w:sz w:val="22"/>
        </w:rPr>
        <w:t>ykonawcy:</w:t>
      </w:r>
    </w:p>
    <w:p w14:paraId="6973D302" w14:textId="77777777" w:rsidR="004C251D" w:rsidRPr="00C75A95" w:rsidRDefault="004C251D" w:rsidP="000542AD">
      <w:pPr>
        <w:pStyle w:val="Tekstpodstawowy"/>
        <w:spacing w:after="0" w:line="240" w:lineRule="auto"/>
        <w:ind w:left="360" w:right="0"/>
        <w:rPr>
          <w:sz w:val="22"/>
        </w:rPr>
      </w:pPr>
      <w:r w:rsidRPr="00C75A95">
        <w:rPr>
          <w:sz w:val="22"/>
        </w:rPr>
        <w:t>................................................................................................................................................</w:t>
      </w:r>
    </w:p>
    <w:p w14:paraId="1B72EB64" w14:textId="77777777" w:rsidR="004C251D" w:rsidRPr="00C75A95" w:rsidRDefault="004C251D" w:rsidP="000542AD">
      <w:pPr>
        <w:pStyle w:val="Tekstpodstawowy"/>
        <w:spacing w:after="0" w:line="240" w:lineRule="auto"/>
        <w:ind w:left="360" w:right="0"/>
        <w:rPr>
          <w:sz w:val="22"/>
        </w:rPr>
      </w:pPr>
      <w:r w:rsidRPr="00C75A95">
        <w:rPr>
          <w:sz w:val="22"/>
        </w:rPr>
        <w:t>................................................................................................................................................</w:t>
      </w:r>
    </w:p>
    <w:p w14:paraId="22BD1D58" w14:textId="77777777" w:rsidR="004C251D" w:rsidRPr="00C75A95" w:rsidRDefault="004C251D" w:rsidP="000542AD">
      <w:pPr>
        <w:pStyle w:val="Tekstpodstawowy"/>
        <w:spacing w:after="0" w:line="240" w:lineRule="auto"/>
        <w:ind w:left="360" w:right="0"/>
        <w:rPr>
          <w:b/>
          <w:sz w:val="22"/>
        </w:rPr>
      </w:pPr>
    </w:p>
    <w:p w14:paraId="4C1B6D6B" w14:textId="77777777" w:rsidR="004C251D" w:rsidRPr="00C75A95" w:rsidRDefault="004C251D" w:rsidP="000542AD">
      <w:pPr>
        <w:pStyle w:val="Tekstpodstawowy"/>
        <w:spacing w:after="0" w:line="240" w:lineRule="auto"/>
        <w:ind w:left="360" w:right="0"/>
        <w:rPr>
          <w:b/>
          <w:sz w:val="22"/>
        </w:rPr>
      </w:pPr>
      <w:r w:rsidRPr="00C75A95">
        <w:rPr>
          <w:b/>
          <w:sz w:val="22"/>
        </w:rPr>
        <w:t>tel.:</w:t>
      </w:r>
      <w:r w:rsidRPr="00C75A95">
        <w:rPr>
          <w:b/>
          <w:sz w:val="22"/>
        </w:rPr>
        <w:tab/>
      </w:r>
      <w:r w:rsidRPr="00C75A95">
        <w:rPr>
          <w:sz w:val="22"/>
        </w:rPr>
        <w:t>.........................................................</w:t>
      </w:r>
    </w:p>
    <w:p w14:paraId="130E3CF7" w14:textId="77777777" w:rsidR="004C251D" w:rsidRPr="00C75A95" w:rsidRDefault="004C251D" w:rsidP="000542AD">
      <w:pPr>
        <w:pStyle w:val="Tekstpodstawowy"/>
        <w:spacing w:after="0" w:line="240" w:lineRule="auto"/>
        <w:ind w:left="360" w:right="0"/>
        <w:rPr>
          <w:b/>
          <w:sz w:val="22"/>
        </w:rPr>
      </w:pPr>
      <w:r w:rsidRPr="00C75A95">
        <w:rPr>
          <w:b/>
          <w:sz w:val="22"/>
        </w:rPr>
        <w:t>e-mail:</w:t>
      </w:r>
      <w:r w:rsidRPr="00C75A95">
        <w:rPr>
          <w:b/>
          <w:sz w:val="22"/>
        </w:rPr>
        <w:tab/>
      </w:r>
      <w:r w:rsidRPr="00C75A95">
        <w:rPr>
          <w:sz w:val="22"/>
        </w:rPr>
        <w:t>.........................................................</w:t>
      </w:r>
    </w:p>
    <w:p w14:paraId="24457C77" w14:textId="77777777" w:rsidR="004C251D" w:rsidRPr="00C75A95" w:rsidRDefault="004C251D" w:rsidP="000542AD">
      <w:pPr>
        <w:pStyle w:val="Tekstpodstawowy"/>
        <w:spacing w:after="0" w:line="240" w:lineRule="auto"/>
        <w:ind w:left="360" w:right="0"/>
        <w:rPr>
          <w:b/>
          <w:sz w:val="22"/>
        </w:rPr>
      </w:pPr>
      <w:r w:rsidRPr="00C75A95">
        <w:rPr>
          <w:b/>
          <w:sz w:val="22"/>
        </w:rPr>
        <w:t>REGON:</w:t>
      </w:r>
      <w:r w:rsidRPr="00C75A95">
        <w:rPr>
          <w:b/>
          <w:sz w:val="22"/>
        </w:rPr>
        <w:tab/>
      </w:r>
      <w:r w:rsidRPr="00C75A95">
        <w:rPr>
          <w:sz w:val="22"/>
        </w:rPr>
        <w:t>.........................................................</w:t>
      </w:r>
    </w:p>
    <w:p w14:paraId="18C4A591" w14:textId="77777777" w:rsidR="004C251D" w:rsidRPr="00C75A95" w:rsidRDefault="004C251D" w:rsidP="000542AD">
      <w:pPr>
        <w:pStyle w:val="Tekstpodstawowy"/>
        <w:spacing w:after="0" w:line="240" w:lineRule="auto"/>
        <w:ind w:left="360" w:right="0"/>
        <w:rPr>
          <w:sz w:val="22"/>
        </w:rPr>
      </w:pPr>
      <w:r w:rsidRPr="00C75A95">
        <w:rPr>
          <w:b/>
          <w:sz w:val="22"/>
        </w:rPr>
        <w:t>NIP:</w:t>
      </w:r>
      <w:r w:rsidRPr="00C75A95">
        <w:rPr>
          <w:b/>
          <w:sz w:val="22"/>
        </w:rPr>
        <w:tab/>
      </w:r>
      <w:r w:rsidRPr="00C75A95">
        <w:rPr>
          <w:sz w:val="22"/>
        </w:rPr>
        <w:t>.........................................................</w:t>
      </w:r>
    </w:p>
    <w:p w14:paraId="4B107854" w14:textId="77777777" w:rsidR="001F7CD9" w:rsidRPr="00C75A95" w:rsidRDefault="001F7CD9" w:rsidP="000542AD">
      <w:pPr>
        <w:pStyle w:val="Tekstpodstawowy"/>
        <w:spacing w:after="0" w:line="240" w:lineRule="auto"/>
        <w:ind w:left="360" w:right="0"/>
        <w:rPr>
          <w:b/>
          <w:sz w:val="22"/>
        </w:rPr>
      </w:pPr>
      <w:r w:rsidRPr="00C75A95">
        <w:rPr>
          <w:b/>
          <w:sz w:val="22"/>
        </w:rPr>
        <w:t xml:space="preserve">adres skrzynki </w:t>
      </w:r>
      <w:proofErr w:type="spellStart"/>
      <w:r w:rsidRPr="00C75A95">
        <w:rPr>
          <w:b/>
          <w:sz w:val="22"/>
        </w:rPr>
        <w:t>ePUAP</w:t>
      </w:r>
      <w:proofErr w:type="spellEnd"/>
      <w:r w:rsidRPr="00C75A95">
        <w:rPr>
          <w:b/>
          <w:sz w:val="22"/>
        </w:rPr>
        <w:tab/>
      </w:r>
      <w:r w:rsidRPr="00C75A95">
        <w:rPr>
          <w:sz w:val="22"/>
        </w:rPr>
        <w:t>.........................................................</w:t>
      </w:r>
    </w:p>
    <w:p w14:paraId="51E50163" w14:textId="77777777" w:rsidR="004C251D" w:rsidRPr="00C75A95" w:rsidRDefault="004C251D" w:rsidP="000542AD">
      <w:pPr>
        <w:pStyle w:val="Tekstpodstawowy"/>
        <w:spacing w:after="0" w:line="240" w:lineRule="auto"/>
        <w:ind w:right="0"/>
        <w:rPr>
          <w:b/>
          <w:sz w:val="22"/>
        </w:rPr>
      </w:pPr>
    </w:p>
    <w:p w14:paraId="597308C2" w14:textId="77777777" w:rsidR="004C251D" w:rsidRPr="00C75A95" w:rsidRDefault="004C251D" w:rsidP="00F353E2">
      <w:pPr>
        <w:pStyle w:val="Tekstpodstawowy"/>
        <w:numPr>
          <w:ilvl w:val="0"/>
          <w:numId w:val="23"/>
        </w:numPr>
        <w:spacing w:after="0" w:line="240" w:lineRule="auto"/>
        <w:ind w:right="0"/>
        <w:rPr>
          <w:sz w:val="22"/>
        </w:rPr>
      </w:pPr>
      <w:r w:rsidRPr="00C75A95">
        <w:rPr>
          <w:b/>
          <w:sz w:val="22"/>
        </w:rPr>
        <w:t>Oferujemy wykonanie prac objętych zamówieniem za cenę łączną (cyfrowo):</w:t>
      </w:r>
    </w:p>
    <w:p w14:paraId="13C2B47D" w14:textId="77777777" w:rsidR="00F00708" w:rsidRPr="00C75A95" w:rsidRDefault="00F00708" w:rsidP="00F00708">
      <w:pPr>
        <w:pStyle w:val="Tekstpodstawowy"/>
        <w:spacing w:after="0" w:line="240" w:lineRule="auto"/>
        <w:ind w:left="360" w:right="0" w:firstLine="0"/>
        <w:rPr>
          <w:sz w:val="22"/>
        </w:rPr>
      </w:pPr>
    </w:p>
    <w:p w14:paraId="22F6089B" w14:textId="77777777" w:rsidR="0076789D" w:rsidRPr="00C75A95" w:rsidRDefault="0076789D" w:rsidP="00F353E2">
      <w:pPr>
        <w:pStyle w:val="Akapitzlist"/>
        <w:numPr>
          <w:ilvl w:val="0"/>
          <w:numId w:val="45"/>
        </w:numPr>
        <w:autoSpaceDE w:val="0"/>
        <w:autoSpaceDN w:val="0"/>
        <w:adjustRightInd w:val="0"/>
        <w:rPr>
          <w:sz w:val="22"/>
        </w:rPr>
      </w:pPr>
      <w:bookmarkStart w:id="4" w:name="_Hlk100148501"/>
      <w:r w:rsidRPr="00C75A95">
        <w:rPr>
          <w:b/>
          <w:bCs/>
          <w:sz w:val="22"/>
        </w:rPr>
        <w:t xml:space="preserve">brutto </w:t>
      </w:r>
      <w:r w:rsidRPr="00C75A95">
        <w:rPr>
          <w:bCs/>
          <w:sz w:val="22"/>
        </w:rPr>
        <w:t>……………………………………………</w:t>
      </w:r>
      <w:r w:rsidRPr="00C75A95">
        <w:rPr>
          <w:b/>
          <w:bCs/>
          <w:sz w:val="22"/>
        </w:rPr>
        <w:t xml:space="preserve"> zł </w:t>
      </w:r>
    </w:p>
    <w:p w14:paraId="53B4E9B7" w14:textId="28A44702" w:rsidR="0076789D" w:rsidRPr="00C75A95" w:rsidRDefault="0076789D" w:rsidP="00F353E2">
      <w:pPr>
        <w:pStyle w:val="Akapitzlist"/>
        <w:numPr>
          <w:ilvl w:val="0"/>
          <w:numId w:val="45"/>
        </w:numPr>
        <w:autoSpaceDE w:val="0"/>
        <w:autoSpaceDN w:val="0"/>
        <w:adjustRightInd w:val="0"/>
        <w:rPr>
          <w:sz w:val="22"/>
        </w:rPr>
      </w:pPr>
      <w:r w:rsidRPr="00C75A95">
        <w:rPr>
          <w:sz w:val="22"/>
        </w:rPr>
        <w:t>termin wykonania:</w:t>
      </w:r>
      <w:r w:rsidRPr="00C75A95">
        <w:rPr>
          <w:b/>
          <w:sz w:val="22"/>
        </w:rPr>
        <w:t xml:space="preserve"> </w:t>
      </w:r>
      <w:r w:rsidR="00E37563">
        <w:rPr>
          <w:b/>
          <w:sz w:val="22"/>
        </w:rPr>
        <w:t>24 miesiące</w:t>
      </w:r>
      <w:r w:rsidRPr="00C75A95">
        <w:rPr>
          <w:b/>
          <w:sz w:val="22"/>
        </w:rPr>
        <w:t xml:space="preserve"> </w:t>
      </w:r>
      <w:r w:rsidRPr="00C75A95">
        <w:rPr>
          <w:sz w:val="22"/>
        </w:rPr>
        <w:t>od</w:t>
      </w:r>
      <w:r w:rsidRPr="00C75A95">
        <w:rPr>
          <w:b/>
          <w:sz w:val="22"/>
        </w:rPr>
        <w:t xml:space="preserve"> </w:t>
      </w:r>
      <w:r w:rsidRPr="00C75A95">
        <w:rPr>
          <w:sz w:val="22"/>
        </w:rPr>
        <w:t>daty podpisania umowy</w:t>
      </w:r>
    </w:p>
    <w:p w14:paraId="5E76EF4A" w14:textId="77777777" w:rsidR="0076789D" w:rsidRPr="00C75A95" w:rsidRDefault="0076789D" w:rsidP="00F353E2">
      <w:pPr>
        <w:pStyle w:val="Akapitzlist"/>
        <w:numPr>
          <w:ilvl w:val="0"/>
          <w:numId w:val="45"/>
        </w:numPr>
        <w:autoSpaceDE w:val="0"/>
        <w:autoSpaceDN w:val="0"/>
        <w:adjustRightInd w:val="0"/>
        <w:rPr>
          <w:sz w:val="22"/>
        </w:rPr>
      </w:pPr>
      <w:r w:rsidRPr="00C75A95">
        <w:rPr>
          <w:sz w:val="22"/>
        </w:rPr>
        <w:t xml:space="preserve">na wykonane zadanie udzielam </w:t>
      </w:r>
      <w:r w:rsidRPr="00C75A95">
        <w:rPr>
          <w:b/>
          <w:bCs/>
          <w:sz w:val="22"/>
        </w:rPr>
        <w:t>……………….*</w:t>
      </w:r>
      <w:r w:rsidRPr="00C75A95">
        <w:rPr>
          <w:sz w:val="22"/>
        </w:rPr>
        <w:t xml:space="preserve"> miesięcy gwarancji i rękojmi</w:t>
      </w:r>
    </w:p>
    <w:p w14:paraId="13C6D39C" w14:textId="77777777" w:rsidR="0076789D" w:rsidRPr="00C75A95" w:rsidRDefault="0076789D" w:rsidP="00F353E2">
      <w:pPr>
        <w:pStyle w:val="Akapitzlist"/>
        <w:numPr>
          <w:ilvl w:val="0"/>
          <w:numId w:val="45"/>
        </w:numPr>
        <w:autoSpaceDE w:val="0"/>
        <w:autoSpaceDN w:val="0"/>
        <w:adjustRightInd w:val="0"/>
        <w:rPr>
          <w:sz w:val="22"/>
        </w:rPr>
      </w:pPr>
      <w:r w:rsidRPr="00C75A95">
        <w:rPr>
          <w:sz w:val="22"/>
        </w:rPr>
        <w:t>warunki płatności – zgodnie z zapisami SWZ</w:t>
      </w:r>
      <w:bookmarkEnd w:id="4"/>
    </w:p>
    <w:p w14:paraId="76530BC0" w14:textId="77777777" w:rsidR="00F00708" w:rsidRPr="00C75A95" w:rsidRDefault="00F00708" w:rsidP="0076789D">
      <w:pPr>
        <w:autoSpaceDE w:val="0"/>
        <w:autoSpaceDN w:val="0"/>
        <w:adjustRightInd w:val="0"/>
        <w:ind w:left="0" w:firstLine="0"/>
        <w:rPr>
          <w:b/>
          <w:bCs/>
          <w:sz w:val="22"/>
        </w:rPr>
      </w:pPr>
    </w:p>
    <w:p w14:paraId="2F4BBC59" w14:textId="6EA19386" w:rsidR="004C251D" w:rsidRPr="00C75A95" w:rsidRDefault="004C251D" w:rsidP="0076789D">
      <w:pPr>
        <w:spacing w:after="0" w:line="240" w:lineRule="auto"/>
        <w:ind w:left="0"/>
        <w:jc w:val="left"/>
        <w:rPr>
          <w:b/>
          <w:i/>
          <w:sz w:val="20"/>
          <w:szCs w:val="20"/>
        </w:rPr>
      </w:pPr>
      <w:bookmarkStart w:id="5" w:name="_Hlk100148587"/>
      <w:r w:rsidRPr="00C75A95">
        <w:rPr>
          <w:b/>
          <w:i/>
          <w:sz w:val="20"/>
          <w:szCs w:val="20"/>
        </w:rPr>
        <w:t>Uwagi:</w:t>
      </w:r>
    </w:p>
    <w:p w14:paraId="26839AF6" w14:textId="7263410E" w:rsidR="004C251D" w:rsidRPr="00C75A95" w:rsidRDefault="00DD164D" w:rsidP="0076789D">
      <w:pPr>
        <w:pStyle w:val="Tekstpodstawowy"/>
        <w:ind w:left="0" w:right="1"/>
        <w:rPr>
          <w:i/>
          <w:color w:val="auto"/>
          <w:sz w:val="20"/>
          <w:szCs w:val="20"/>
        </w:rPr>
      </w:pPr>
      <w:r w:rsidRPr="00C75A95">
        <w:rPr>
          <w:i/>
          <w:color w:val="auto"/>
          <w:sz w:val="20"/>
          <w:szCs w:val="20"/>
        </w:rPr>
        <w:t>*w</w:t>
      </w:r>
      <w:r w:rsidR="0073423B" w:rsidRPr="00C75A95">
        <w:rPr>
          <w:i/>
          <w:color w:val="auto"/>
          <w:sz w:val="20"/>
          <w:szCs w:val="20"/>
        </w:rPr>
        <w:t xml:space="preserve"> przypadku niewypełnienia </w:t>
      </w:r>
      <w:r w:rsidR="002504FB">
        <w:rPr>
          <w:i/>
          <w:color w:val="auto"/>
          <w:sz w:val="20"/>
          <w:szCs w:val="20"/>
        </w:rPr>
        <w:t>Z</w:t>
      </w:r>
      <w:r w:rsidR="0073423B" w:rsidRPr="00C75A95">
        <w:rPr>
          <w:i/>
          <w:color w:val="auto"/>
          <w:sz w:val="20"/>
          <w:szCs w:val="20"/>
        </w:rPr>
        <w:t xml:space="preserve">amawiający przyjmuje, iż </w:t>
      </w:r>
      <w:r w:rsidR="002504FB">
        <w:rPr>
          <w:i/>
          <w:color w:val="auto"/>
          <w:sz w:val="20"/>
          <w:szCs w:val="20"/>
        </w:rPr>
        <w:t>W</w:t>
      </w:r>
      <w:r w:rsidR="0073423B" w:rsidRPr="00C75A95">
        <w:rPr>
          <w:i/>
          <w:color w:val="auto"/>
          <w:sz w:val="20"/>
          <w:szCs w:val="20"/>
        </w:rPr>
        <w:t xml:space="preserve">ykonawca udziela gwarancji na 36 miesięcy. Minimalny wymagany przez </w:t>
      </w:r>
      <w:r w:rsidR="002504FB">
        <w:rPr>
          <w:i/>
          <w:color w:val="auto"/>
          <w:sz w:val="20"/>
          <w:szCs w:val="20"/>
        </w:rPr>
        <w:t>Z</w:t>
      </w:r>
      <w:r w:rsidR="0073423B" w:rsidRPr="00C75A95">
        <w:rPr>
          <w:i/>
          <w:color w:val="auto"/>
          <w:sz w:val="20"/>
          <w:szCs w:val="20"/>
        </w:rPr>
        <w:t>amawiającego okres gwarancji na roboty budowlane wynosi 36 miesięcy.</w:t>
      </w:r>
      <w:r w:rsidR="0076789D" w:rsidRPr="00C75A95">
        <w:rPr>
          <w:i/>
          <w:color w:val="auto"/>
          <w:sz w:val="20"/>
          <w:szCs w:val="20"/>
        </w:rPr>
        <w:t xml:space="preserve"> </w:t>
      </w:r>
      <w:r w:rsidR="002504FB">
        <w:rPr>
          <w:i/>
          <w:color w:val="auto"/>
          <w:sz w:val="20"/>
          <w:szCs w:val="20"/>
        </w:rPr>
        <w:br/>
      </w:r>
      <w:r w:rsidR="0073423B" w:rsidRPr="00C75A95">
        <w:rPr>
          <w:i/>
          <w:color w:val="auto"/>
          <w:sz w:val="20"/>
          <w:szCs w:val="20"/>
        </w:rPr>
        <w:t xml:space="preserve">W przypadku podania przez </w:t>
      </w:r>
      <w:r w:rsidR="002504FB">
        <w:rPr>
          <w:i/>
          <w:color w:val="auto"/>
          <w:sz w:val="20"/>
          <w:szCs w:val="20"/>
        </w:rPr>
        <w:t>W</w:t>
      </w:r>
      <w:r w:rsidR="0073423B" w:rsidRPr="00C75A95">
        <w:rPr>
          <w:i/>
          <w:color w:val="auto"/>
          <w:sz w:val="20"/>
          <w:szCs w:val="20"/>
        </w:rPr>
        <w:t xml:space="preserve">ykonawcę krótszego niż wymagany okresu gwarancji, oferta </w:t>
      </w:r>
      <w:r w:rsidR="00210A16" w:rsidRPr="00C75A95">
        <w:rPr>
          <w:i/>
          <w:color w:val="auto"/>
          <w:sz w:val="20"/>
          <w:szCs w:val="20"/>
        </w:rPr>
        <w:t>w</w:t>
      </w:r>
      <w:r w:rsidR="0073423B" w:rsidRPr="00C75A95">
        <w:rPr>
          <w:i/>
          <w:color w:val="auto"/>
          <w:sz w:val="20"/>
          <w:szCs w:val="20"/>
        </w:rPr>
        <w:t xml:space="preserve">ykonawcy zostanie odrzucona. Maksymalny wymagany przez </w:t>
      </w:r>
      <w:r w:rsidR="002504FB">
        <w:rPr>
          <w:i/>
          <w:color w:val="auto"/>
          <w:sz w:val="20"/>
          <w:szCs w:val="20"/>
        </w:rPr>
        <w:t>Z</w:t>
      </w:r>
      <w:r w:rsidR="0073423B" w:rsidRPr="00C75A95">
        <w:rPr>
          <w:i/>
          <w:color w:val="auto"/>
          <w:sz w:val="20"/>
          <w:szCs w:val="20"/>
        </w:rPr>
        <w:t xml:space="preserve">amawiającego okres gwarancji na roboty budowlane wynosi </w:t>
      </w:r>
      <w:r w:rsidR="002504FB">
        <w:rPr>
          <w:i/>
          <w:color w:val="auto"/>
          <w:sz w:val="20"/>
          <w:szCs w:val="20"/>
        </w:rPr>
        <w:br/>
      </w:r>
      <w:r w:rsidR="0073423B" w:rsidRPr="00C75A95">
        <w:rPr>
          <w:i/>
          <w:color w:val="auto"/>
          <w:sz w:val="20"/>
          <w:szCs w:val="20"/>
        </w:rPr>
        <w:t xml:space="preserve">60 miesięcy. Jeżeli </w:t>
      </w:r>
      <w:r w:rsidR="002504FB">
        <w:rPr>
          <w:i/>
          <w:color w:val="auto"/>
          <w:sz w:val="20"/>
          <w:szCs w:val="20"/>
        </w:rPr>
        <w:t>W</w:t>
      </w:r>
      <w:r w:rsidR="0073423B" w:rsidRPr="00C75A95">
        <w:rPr>
          <w:i/>
          <w:color w:val="auto"/>
          <w:sz w:val="20"/>
          <w:szCs w:val="20"/>
        </w:rPr>
        <w:t>ykonawca zaoferuje okres gwarancji dłuższy niż 60 miesięcy do oceny ofert zostanie przyjęty okres 60 miesięcy</w:t>
      </w:r>
      <w:r w:rsidR="004E03D4">
        <w:rPr>
          <w:i/>
          <w:color w:val="auto"/>
          <w:sz w:val="20"/>
          <w:szCs w:val="20"/>
        </w:rPr>
        <w:t>, zaś w umowie zostanie wpisany okres gwarancji podany w ofercie.</w:t>
      </w:r>
    </w:p>
    <w:bookmarkEnd w:id="5"/>
    <w:p w14:paraId="2C2BB92C" w14:textId="77777777" w:rsidR="00150098" w:rsidRPr="00C75A95" w:rsidRDefault="00150098" w:rsidP="00150098">
      <w:pPr>
        <w:pStyle w:val="Tekstpodstawowy"/>
        <w:spacing w:after="0" w:line="240" w:lineRule="auto"/>
        <w:ind w:left="360" w:firstLine="0"/>
        <w:jc w:val="left"/>
        <w:rPr>
          <w:sz w:val="22"/>
          <w:highlight w:val="green"/>
        </w:rPr>
      </w:pPr>
    </w:p>
    <w:p w14:paraId="21DC91E8" w14:textId="33714068" w:rsidR="004C251D" w:rsidRPr="00C75A95" w:rsidRDefault="004C251D" w:rsidP="00F353E2">
      <w:pPr>
        <w:pStyle w:val="Tekstpodstawowy"/>
        <w:numPr>
          <w:ilvl w:val="0"/>
          <w:numId w:val="23"/>
        </w:numPr>
        <w:spacing w:after="0" w:line="240" w:lineRule="auto"/>
        <w:ind w:right="1"/>
        <w:rPr>
          <w:b/>
          <w:sz w:val="22"/>
        </w:rPr>
      </w:pPr>
      <w:r w:rsidRPr="00C75A95">
        <w:rPr>
          <w:b/>
          <w:sz w:val="22"/>
        </w:rPr>
        <w:t>Niniejszym oświadczam, że:</w:t>
      </w:r>
    </w:p>
    <w:p w14:paraId="25D63026" w14:textId="77777777" w:rsidR="004C251D" w:rsidRPr="00C75A95" w:rsidRDefault="004C251D" w:rsidP="00F353E2">
      <w:pPr>
        <w:pStyle w:val="Tekstpodstawowy"/>
        <w:numPr>
          <w:ilvl w:val="0"/>
          <w:numId w:val="24"/>
        </w:numPr>
        <w:spacing w:after="0" w:line="240" w:lineRule="auto"/>
        <w:ind w:right="1"/>
        <w:rPr>
          <w:sz w:val="22"/>
        </w:rPr>
      </w:pPr>
      <w:r w:rsidRPr="00C75A95">
        <w:rPr>
          <w:sz w:val="22"/>
        </w:rPr>
        <w:t>zapoznałem się z warunkami zamówienia i przyjmuję je bez zastrzeżeń;</w:t>
      </w:r>
    </w:p>
    <w:p w14:paraId="6634C20A" w14:textId="76917804" w:rsidR="00194181" w:rsidRPr="00C75A95" w:rsidRDefault="00194181" w:rsidP="00F353E2">
      <w:pPr>
        <w:pStyle w:val="Tekstpodstawowy"/>
        <w:numPr>
          <w:ilvl w:val="0"/>
          <w:numId w:val="24"/>
        </w:numPr>
        <w:spacing w:after="0" w:line="240" w:lineRule="auto"/>
        <w:ind w:right="1"/>
        <w:rPr>
          <w:sz w:val="22"/>
        </w:rPr>
      </w:pPr>
      <w:r w:rsidRPr="00C75A95">
        <w:rPr>
          <w:sz w:val="22"/>
        </w:rPr>
        <w:t>zawarty w SWZ wzór umowy został przez nas zaakceptowany i zobowiązujemy się</w:t>
      </w:r>
      <w:r w:rsidR="00E37563">
        <w:rPr>
          <w:sz w:val="22"/>
        </w:rPr>
        <w:t xml:space="preserve"> </w:t>
      </w:r>
      <w:r w:rsidR="00E37563">
        <w:rPr>
          <w:sz w:val="22"/>
        </w:rPr>
        <w:br/>
      </w:r>
      <w:r w:rsidRPr="00C75A95">
        <w:rPr>
          <w:sz w:val="22"/>
        </w:rPr>
        <w:t>w przypadku wyboru naszej oferty do zawarcia umowy na określonych tam warunkach,</w:t>
      </w:r>
      <w:r w:rsidRPr="00C75A95">
        <w:rPr>
          <w:sz w:val="22"/>
        </w:rPr>
        <w:br/>
        <w:t xml:space="preserve">w miejscu i terminie wyznaczonym przez </w:t>
      </w:r>
      <w:r w:rsidR="00D75A70" w:rsidRPr="00C75A95">
        <w:rPr>
          <w:sz w:val="22"/>
        </w:rPr>
        <w:t>z</w:t>
      </w:r>
      <w:r w:rsidRPr="00C75A95">
        <w:rPr>
          <w:sz w:val="22"/>
        </w:rPr>
        <w:t>amawiającego;</w:t>
      </w:r>
    </w:p>
    <w:p w14:paraId="54A78293" w14:textId="1104DDAA" w:rsidR="004C251D" w:rsidRPr="00C75A95" w:rsidRDefault="004C251D" w:rsidP="00F353E2">
      <w:pPr>
        <w:pStyle w:val="Tekstpodstawowy"/>
        <w:numPr>
          <w:ilvl w:val="0"/>
          <w:numId w:val="24"/>
        </w:numPr>
        <w:spacing w:after="0" w:line="240" w:lineRule="auto"/>
        <w:ind w:right="1"/>
        <w:rPr>
          <w:sz w:val="22"/>
        </w:rPr>
      </w:pPr>
      <w:r w:rsidRPr="00C75A95">
        <w:rPr>
          <w:sz w:val="22"/>
        </w:rPr>
        <w:t>przedmiot oferty jest zgodny z przedmiotem zamówienia;</w:t>
      </w:r>
    </w:p>
    <w:p w14:paraId="39492236" w14:textId="77777777" w:rsidR="004C251D" w:rsidRPr="00C75A95" w:rsidRDefault="004C251D" w:rsidP="00F353E2">
      <w:pPr>
        <w:pStyle w:val="Tekstpodstawowy"/>
        <w:numPr>
          <w:ilvl w:val="0"/>
          <w:numId w:val="24"/>
        </w:numPr>
        <w:spacing w:after="0" w:line="240" w:lineRule="auto"/>
        <w:ind w:right="1"/>
        <w:rPr>
          <w:sz w:val="22"/>
        </w:rPr>
      </w:pPr>
      <w:r w:rsidRPr="00C75A95">
        <w:rPr>
          <w:sz w:val="22"/>
        </w:rPr>
        <w:t xml:space="preserve">jestem związany niniejszą ofertą przez okres </w:t>
      </w:r>
      <w:r w:rsidR="00ED532E" w:rsidRPr="00C75A95">
        <w:rPr>
          <w:sz w:val="22"/>
        </w:rPr>
        <w:t>wskazany w SWZ;</w:t>
      </w:r>
    </w:p>
    <w:p w14:paraId="3F9613D0" w14:textId="53343E61" w:rsidR="00F13CAE" w:rsidRPr="00C75A95" w:rsidRDefault="002A3CD6" w:rsidP="00F353E2">
      <w:pPr>
        <w:pStyle w:val="Akapitzlist"/>
        <w:numPr>
          <w:ilvl w:val="0"/>
          <w:numId w:val="24"/>
        </w:numPr>
        <w:jc w:val="both"/>
        <w:rPr>
          <w:color w:val="000000"/>
          <w:sz w:val="22"/>
          <w:szCs w:val="22"/>
        </w:rPr>
      </w:pPr>
      <w:r w:rsidRPr="00C75A95">
        <w:rPr>
          <w:color w:val="000000"/>
          <w:sz w:val="22"/>
          <w:szCs w:val="22"/>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69ED4EFE" w14:textId="77777777" w:rsidR="00F13CAE" w:rsidRPr="00C75A95" w:rsidRDefault="00F13CAE" w:rsidP="00181787">
      <w:pPr>
        <w:ind w:left="0" w:firstLine="0"/>
        <w:jc w:val="left"/>
        <w:rPr>
          <w:b/>
          <w:i/>
          <w:sz w:val="10"/>
          <w:szCs w:val="10"/>
        </w:rPr>
      </w:pPr>
    </w:p>
    <w:p w14:paraId="51F382A9" w14:textId="77777777" w:rsidR="00FE0543" w:rsidRDefault="00FE0543" w:rsidP="00181787">
      <w:pPr>
        <w:ind w:left="0" w:firstLine="0"/>
        <w:jc w:val="left"/>
        <w:rPr>
          <w:b/>
          <w:i/>
          <w:sz w:val="10"/>
          <w:szCs w:val="10"/>
        </w:rPr>
      </w:pPr>
    </w:p>
    <w:p w14:paraId="78A1B6F4" w14:textId="77777777" w:rsidR="00E37563" w:rsidRDefault="00E37563" w:rsidP="00181787">
      <w:pPr>
        <w:ind w:left="0" w:firstLine="0"/>
        <w:jc w:val="left"/>
        <w:rPr>
          <w:b/>
          <w:i/>
          <w:sz w:val="10"/>
          <w:szCs w:val="10"/>
        </w:rPr>
      </w:pPr>
    </w:p>
    <w:p w14:paraId="38103264" w14:textId="77777777" w:rsidR="00E37563" w:rsidRDefault="00E37563" w:rsidP="00181787">
      <w:pPr>
        <w:ind w:left="0" w:firstLine="0"/>
        <w:jc w:val="left"/>
        <w:rPr>
          <w:b/>
          <w:i/>
          <w:sz w:val="10"/>
          <w:szCs w:val="10"/>
        </w:rPr>
      </w:pPr>
    </w:p>
    <w:p w14:paraId="5D7E4453" w14:textId="77777777" w:rsidR="00E37563" w:rsidRDefault="00E37563" w:rsidP="00181787">
      <w:pPr>
        <w:ind w:left="0" w:firstLine="0"/>
        <w:jc w:val="left"/>
        <w:rPr>
          <w:b/>
          <w:i/>
          <w:sz w:val="10"/>
          <w:szCs w:val="10"/>
        </w:rPr>
      </w:pPr>
    </w:p>
    <w:p w14:paraId="156F52D2" w14:textId="77777777" w:rsidR="00E37563" w:rsidRPr="00C75A95" w:rsidRDefault="00E37563" w:rsidP="00181787">
      <w:pPr>
        <w:ind w:left="0" w:firstLine="0"/>
        <w:jc w:val="left"/>
        <w:rPr>
          <w:b/>
          <w:i/>
          <w:sz w:val="10"/>
          <w:szCs w:val="10"/>
        </w:rPr>
      </w:pPr>
    </w:p>
    <w:p w14:paraId="20B656AC" w14:textId="5920C212" w:rsidR="002A3CD6" w:rsidRPr="00C75A95" w:rsidRDefault="002A3CD6" w:rsidP="00181787">
      <w:pPr>
        <w:ind w:left="0"/>
        <w:jc w:val="left"/>
        <w:rPr>
          <w:b/>
          <w:i/>
          <w:sz w:val="20"/>
          <w:szCs w:val="20"/>
        </w:rPr>
      </w:pPr>
      <w:r w:rsidRPr="00C75A95">
        <w:rPr>
          <w:b/>
          <w:i/>
          <w:sz w:val="20"/>
          <w:szCs w:val="20"/>
        </w:rPr>
        <w:lastRenderedPageBreak/>
        <w:t>Uwagi:</w:t>
      </w:r>
    </w:p>
    <w:p w14:paraId="0E27BBA3" w14:textId="37C88112" w:rsidR="004C251D" w:rsidRPr="00C75A95" w:rsidRDefault="002A3CD6" w:rsidP="00181787">
      <w:pPr>
        <w:pStyle w:val="Tekstpodstawowy"/>
        <w:ind w:left="0" w:right="1"/>
        <w:rPr>
          <w:i/>
          <w:sz w:val="20"/>
          <w:szCs w:val="20"/>
        </w:rPr>
      </w:pPr>
      <w:r w:rsidRPr="00C75A95">
        <w:rPr>
          <w:i/>
          <w:sz w:val="20"/>
          <w:szCs w:val="20"/>
        </w:rPr>
        <w:t xml:space="preserve">*w przypadku, gdy </w:t>
      </w:r>
      <w:r w:rsidR="00210A16" w:rsidRPr="00C75A95">
        <w:rPr>
          <w:i/>
          <w:sz w:val="20"/>
          <w:szCs w:val="20"/>
        </w:rPr>
        <w:t>w</w:t>
      </w:r>
      <w:r w:rsidRPr="00C75A95">
        <w:rPr>
          <w:i/>
          <w:sz w:val="20"/>
          <w:szCs w:val="20"/>
        </w:rPr>
        <w:t xml:space="preserve">ykonawca nie przekazuje danych osobowych innych niż bezpośrednio jego dotyczących lub zachodzi wyłączenie stosowania obowiązku informacyjnego, stosownie do art. 13 ust. 4 lub art. 14 ust. 5 RODO treści oświadczenia </w:t>
      </w:r>
      <w:r w:rsidR="00210A16" w:rsidRPr="00C75A95">
        <w:rPr>
          <w:i/>
          <w:sz w:val="20"/>
          <w:szCs w:val="20"/>
        </w:rPr>
        <w:t>w</w:t>
      </w:r>
      <w:r w:rsidRPr="00C75A95">
        <w:rPr>
          <w:i/>
          <w:sz w:val="20"/>
          <w:szCs w:val="20"/>
        </w:rPr>
        <w:t>ykonawca nie składa (usunięcie treści oświadczenia np. przez jego wykreślenie).</w:t>
      </w:r>
    </w:p>
    <w:p w14:paraId="3E96C870" w14:textId="77777777" w:rsidR="00FE0543" w:rsidRPr="00C75A95" w:rsidRDefault="00FE0543" w:rsidP="00181787">
      <w:pPr>
        <w:pStyle w:val="Tekstpodstawowy"/>
        <w:ind w:left="0" w:right="1"/>
        <w:rPr>
          <w:i/>
          <w:sz w:val="20"/>
          <w:szCs w:val="20"/>
        </w:rPr>
      </w:pPr>
    </w:p>
    <w:p w14:paraId="012CE651" w14:textId="77777777" w:rsidR="007F37F9" w:rsidRPr="00C75A95" w:rsidRDefault="007F37F9" w:rsidP="007F37F9">
      <w:pPr>
        <w:pStyle w:val="Tekstpodstawowy"/>
        <w:ind w:left="0" w:right="1"/>
        <w:rPr>
          <w:color w:val="auto"/>
          <w:sz w:val="22"/>
        </w:rPr>
      </w:pPr>
      <w:r w:rsidRPr="00C75A95">
        <w:rPr>
          <w:color w:val="auto"/>
          <w:sz w:val="22"/>
        </w:rPr>
        <w:t xml:space="preserve">4.    Zgodnie z art. 225 ust.2 ustawy </w:t>
      </w:r>
      <w:proofErr w:type="spellStart"/>
      <w:r w:rsidRPr="00C75A95">
        <w:rPr>
          <w:color w:val="auto"/>
          <w:sz w:val="22"/>
        </w:rPr>
        <w:t>Pzp</w:t>
      </w:r>
      <w:proofErr w:type="spellEnd"/>
      <w:r w:rsidRPr="00C75A95">
        <w:rPr>
          <w:color w:val="auto"/>
          <w:sz w:val="22"/>
        </w:rPr>
        <w:t xml:space="preserve"> informuję co następuje</w:t>
      </w:r>
      <w:r w:rsidRPr="00C75A95">
        <w:rPr>
          <w:rStyle w:val="Odwoanieprzypisudolnego"/>
          <w:color w:val="auto"/>
          <w:sz w:val="22"/>
        </w:rPr>
        <w:footnoteReference w:id="3"/>
      </w:r>
      <w:r w:rsidRPr="00C75A95">
        <w:rPr>
          <w:color w:val="auto"/>
          <w:sz w:val="22"/>
        </w:rPr>
        <w:t>:</w:t>
      </w:r>
    </w:p>
    <w:p w14:paraId="328C559E" w14:textId="77777777" w:rsidR="007F37F9" w:rsidRPr="00C75A95" w:rsidRDefault="00894BF9" w:rsidP="007F37F9">
      <w:pPr>
        <w:pStyle w:val="Tekstpodstawowy"/>
        <w:tabs>
          <w:tab w:val="left" w:pos="851"/>
        </w:tabs>
        <w:ind w:left="426" w:right="1"/>
        <w:rPr>
          <w:i/>
          <w:iCs/>
          <w:color w:val="auto"/>
          <w:sz w:val="22"/>
        </w:rPr>
      </w:pPr>
      <w:sdt>
        <w:sdtPr>
          <w:rPr>
            <w:color w:val="auto"/>
            <w:sz w:val="22"/>
          </w:rPr>
          <w:id w:val="-236793662"/>
          <w14:checkbox>
            <w14:checked w14:val="0"/>
            <w14:checkedState w14:val="2612" w14:font="MS Gothic"/>
            <w14:uncheckedState w14:val="2610" w14:font="MS Gothic"/>
          </w14:checkbox>
        </w:sdtPr>
        <w:sdtEndPr/>
        <w:sdtContent>
          <w:r w:rsidR="007F37F9" w:rsidRPr="00C75A95">
            <w:rPr>
              <w:rFonts w:ascii="MS Gothic" w:eastAsia="MS Gothic" w:hAnsi="MS Gothic"/>
              <w:color w:val="auto"/>
              <w:sz w:val="22"/>
            </w:rPr>
            <w:t>☐</w:t>
          </w:r>
        </w:sdtContent>
      </w:sdt>
      <w:r w:rsidR="007F37F9" w:rsidRPr="00C75A95">
        <w:rPr>
          <w:color w:val="auto"/>
          <w:sz w:val="22"/>
        </w:rPr>
        <w:tab/>
      </w:r>
      <w:bookmarkStart w:id="6" w:name="_Hlk163130134"/>
      <w:r w:rsidR="007F37F9" w:rsidRPr="00C75A95">
        <w:rPr>
          <w:color w:val="auto"/>
          <w:sz w:val="22"/>
        </w:rPr>
        <w:t xml:space="preserve">wybór mojej/naszej oferty </w:t>
      </w:r>
      <w:r w:rsidR="007F37F9" w:rsidRPr="00C75A95">
        <w:rPr>
          <w:b/>
          <w:bCs/>
          <w:color w:val="auto"/>
          <w:sz w:val="22"/>
        </w:rPr>
        <w:t>nie będzie prowadził</w:t>
      </w:r>
      <w:r w:rsidR="007F37F9" w:rsidRPr="00C75A95">
        <w:rPr>
          <w:color w:val="auto"/>
          <w:sz w:val="22"/>
        </w:rPr>
        <w:t xml:space="preserve"> do powstania u Zamawiającego obowiązku podatkowego zgodnie z </w:t>
      </w:r>
      <w:r w:rsidR="007F37F9" w:rsidRPr="00C75A95">
        <w:rPr>
          <w:i/>
          <w:iCs/>
          <w:color w:val="auto"/>
          <w:sz w:val="22"/>
        </w:rPr>
        <w:t>ustawą o VAT</w:t>
      </w:r>
      <w:bookmarkEnd w:id="6"/>
      <w:r w:rsidR="007F37F9" w:rsidRPr="00C75A95">
        <w:rPr>
          <w:rStyle w:val="Odwoanieprzypisudolnego"/>
          <w:i/>
          <w:iCs/>
          <w:color w:val="auto"/>
          <w:sz w:val="22"/>
        </w:rPr>
        <w:footnoteReference w:id="4"/>
      </w:r>
    </w:p>
    <w:p w14:paraId="4CBD5DF9" w14:textId="77777777" w:rsidR="007F37F9" w:rsidRPr="00C75A95" w:rsidRDefault="007F37F9" w:rsidP="007F37F9">
      <w:pPr>
        <w:pStyle w:val="Tekstpodstawowy"/>
        <w:tabs>
          <w:tab w:val="left" w:pos="851"/>
        </w:tabs>
        <w:ind w:left="426" w:right="1"/>
        <w:rPr>
          <w:color w:val="auto"/>
          <w:sz w:val="22"/>
          <w:u w:val="single"/>
        </w:rPr>
      </w:pPr>
      <w:r w:rsidRPr="00C75A95">
        <w:rPr>
          <w:color w:val="auto"/>
          <w:sz w:val="22"/>
          <w:u w:val="single"/>
        </w:rPr>
        <w:t>albo</w:t>
      </w:r>
    </w:p>
    <w:p w14:paraId="17CAFB0E" w14:textId="77777777" w:rsidR="007F37F9" w:rsidRPr="00C75A95" w:rsidRDefault="00894BF9" w:rsidP="007F37F9">
      <w:pPr>
        <w:pStyle w:val="Tekstpodstawowy"/>
        <w:tabs>
          <w:tab w:val="left" w:pos="851"/>
        </w:tabs>
        <w:ind w:left="426" w:right="1"/>
        <w:rPr>
          <w:color w:val="auto"/>
          <w:sz w:val="22"/>
        </w:rPr>
      </w:pPr>
      <w:sdt>
        <w:sdtPr>
          <w:rPr>
            <w:color w:val="auto"/>
            <w:sz w:val="22"/>
          </w:rPr>
          <w:id w:val="-910925237"/>
          <w14:checkbox>
            <w14:checked w14:val="0"/>
            <w14:checkedState w14:val="2612" w14:font="MS Gothic"/>
            <w14:uncheckedState w14:val="2610" w14:font="MS Gothic"/>
          </w14:checkbox>
        </w:sdtPr>
        <w:sdtEndPr/>
        <w:sdtContent>
          <w:r w:rsidR="007F37F9" w:rsidRPr="00C75A95">
            <w:rPr>
              <w:rFonts w:ascii="MS Gothic" w:eastAsia="MS Gothic" w:hAnsi="MS Gothic"/>
              <w:color w:val="auto"/>
              <w:sz w:val="22"/>
            </w:rPr>
            <w:t>☐</w:t>
          </w:r>
        </w:sdtContent>
      </w:sdt>
      <w:r w:rsidR="007F37F9" w:rsidRPr="00C75A95">
        <w:rPr>
          <w:color w:val="auto"/>
          <w:sz w:val="22"/>
        </w:rPr>
        <w:tab/>
        <w:t xml:space="preserve">wybór mojej/naszej oferty </w:t>
      </w:r>
      <w:r w:rsidR="007F37F9" w:rsidRPr="00C75A95">
        <w:rPr>
          <w:b/>
          <w:bCs/>
          <w:color w:val="auto"/>
          <w:sz w:val="22"/>
        </w:rPr>
        <w:t>będzie prowadził</w:t>
      </w:r>
      <w:r w:rsidR="007F37F9" w:rsidRPr="00C75A95">
        <w:rPr>
          <w:color w:val="auto"/>
          <w:sz w:val="22"/>
        </w:rPr>
        <w:t xml:space="preserve"> do powstania u Zamawiającego obowiązku podatkowego zgodnie z art. ……………. </w:t>
      </w:r>
      <w:r w:rsidR="007F37F9" w:rsidRPr="00C75A95">
        <w:rPr>
          <w:i/>
          <w:iCs/>
          <w:color w:val="auto"/>
          <w:sz w:val="22"/>
        </w:rPr>
        <w:t>ustawy o VAT</w:t>
      </w:r>
      <w:r w:rsidR="007F37F9" w:rsidRPr="00C75A95">
        <w:rPr>
          <w:i/>
          <w:iCs/>
          <w:color w:val="auto"/>
          <w:sz w:val="22"/>
          <w:vertAlign w:val="superscript"/>
        </w:rPr>
        <w:t>2</w:t>
      </w:r>
      <w:r w:rsidR="007F37F9" w:rsidRPr="00C75A95">
        <w:rPr>
          <w:i/>
          <w:iCs/>
          <w:color w:val="auto"/>
          <w:sz w:val="22"/>
        </w:rPr>
        <w:t>:</w:t>
      </w:r>
    </w:p>
    <w:p w14:paraId="610DFEEF" w14:textId="77777777" w:rsidR="007F37F9" w:rsidRPr="00C75A95" w:rsidRDefault="007F37F9" w:rsidP="00F353E2">
      <w:pPr>
        <w:pStyle w:val="Tekstpodstawowy"/>
        <w:numPr>
          <w:ilvl w:val="0"/>
          <w:numId w:val="99"/>
        </w:numPr>
        <w:tabs>
          <w:tab w:val="left" w:pos="851"/>
        </w:tabs>
        <w:ind w:right="1"/>
        <w:rPr>
          <w:color w:val="auto"/>
          <w:sz w:val="22"/>
        </w:rPr>
      </w:pPr>
      <w:r w:rsidRPr="00C75A95">
        <w:rPr>
          <w:color w:val="auto"/>
          <w:sz w:val="22"/>
        </w:rPr>
        <w:t>dotyczy rodzaju (nazwy) towaru lub usługi, które będą prowadziły do powstania obowiązku podatkowego …………………………………………………………………...</w:t>
      </w:r>
    </w:p>
    <w:p w14:paraId="70F9EF29" w14:textId="77777777" w:rsidR="007F37F9" w:rsidRPr="00C75A95" w:rsidRDefault="007F37F9" w:rsidP="00F353E2">
      <w:pPr>
        <w:pStyle w:val="Tekstpodstawowy"/>
        <w:numPr>
          <w:ilvl w:val="0"/>
          <w:numId w:val="99"/>
        </w:numPr>
        <w:tabs>
          <w:tab w:val="left" w:pos="851"/>
        </w:tabs>
        <w:ind w:right="1"/>
        <w:rPr>
          <w:color w:val="auto"/>
          <w:sz w:val="22"/>
        </w:rPr>
      </w:pPr>
      <w:r w:rsidRPr="00C75A95">
        <w:rPr>
          <w:color w:val="auto"/>
          <w:sz w:val="22"/>
        </w:rPr>
        <w:t>dotyczy towaru lub usługi, objętych obowiązkiem podatkowym Zamawiającego o wartości netto (bez podatku VAT) ……………………… zł</w:t>
      </w:r>
    </w:p>
    <w:p w14:paraId="3F58FE04" w14:textId="77777777" w:rsidR="007F37F9" w:rsidRPr="00C75A95" w:rsidRDefault="007F37F9" w:rsidP="00F353E2">
      <w:pPr>
        <w:pStyle w:val="Tekstpodstawowy"/>
        <w:numPr>
          <w:ilvl w:val="0"/>
          <w:numId w:val="99"/>
        </w:numPr>
        <w:tabs>
          <w:tab w:val="left" w:pos="851"/>
        </w:tabs>
        <w:ind w:right="1"/>
        <w:rPr>
          <w:color w:val="auto"/>
          <w:sz w:val="22"/>
        </w:rPr>
      </w:pPr>
      <w:r w:rsidRPr="00C75A95">
        <w:rPr>
          <w:color w:val="auto"/>
          <w:sz w:val="22"/>
        </w:rPr>
        <w:t xml:space="preserve">zgodnie z </w:t>
      </w:r>
      <w:r w:rsidRPr="00C75A95">
        <w:rPr>
          <w:i/>
          <w:iCs/>
          <w:color w:val="auto"/>
          <w:sz w:val="22"/>
        </w:rPr>
        <w:t>ustawą o VAT</w:t>
      </w:r>
      <w:r w:rsidRPr="00C75A95">
        <w:rPr>
          <w:color w:val="auto"/>
          <w:sz w:val="22"/>
          <w:vertAlign w:val="superscript"/>
        </w:rPr>
        <w:t>2</w:t>
      </w:r>
      <w:r w:rsidRPr="00C75A95">
        <w:rPr>
          <w:color w:val="auto"/>
          <w:sz w:val="22"/>
        </w:rPr>
        <w:t xml:space="preserve"> zastosowanie będzie miała stawka podatku w wysokości …… %</w:t>
      </w:r>
      <w:r w:rsidRPr="00C75A95">
        <w:rPr>
          <w:rStyle w:val="Odwoanieprzypisudolnego"/>
          <w:color w:val="auto"/>
          <w:sz w:val="22"/>
        </w:rPr>
        <w:footnoteReference w:id="5"/>
      </w:r>
      <w:r w:rsidRPr="00C75A95">
        <w:rPr>
          <w:color w:val="auto"/>
          <w:sz w:val="22"/>
        </w:rPr>
        <w:t xml:space="preserve"> - zgodnie z art. 225 ust. 1 ustawy </w:t>
      </w:r>
      <w:proofErr w:type="spellStart"/>
      <w:r w:rsidRPr="00C75A95">
        <w:rPr>
          <w:color w:val="auto"/>
          <w:sz w:val="22"/>
        </w:rPr>
        <w:t>Pzp</w:t>
      </w:r>
      <w:proofErr w:type="spellEnd"/>
      <w:r w:rsidRPr="00C75A95">
        <w:rPr>
          <w:color w:val="auto"/>
          <w:sz w:val="22"/>
        </w:rPr>
        <w:t xml:space="preserve"> kwotę podatku VAT Zamawiający doliczy do ceny (brutto) przedstawionej w pkt 2 formularza ofertowego, w celu oceny oferty wg kryterium oceny ofert, o którym mowa w §20 ust. 1 lit. a.</w:t>
      </w:r>
    </w:p>
    <w:p w14:paraId="12EEEF7B" w14:textId="749D2602" w:rsidR="007F37F9" w:rsidRPr="00C75A95" w:rsidRDefault="007F37F9" w:rsidP="00E37563">
      <w:pPr>
        <w:ind w:left="360" w:right="1" w:firstLine="0"/>
        <w:rPr>
          <w:rFonts w:eastAsia="Lucida Sans Unicode"/>
          <w:kern w:val="2"/>
          <w:sz w:val="22"/>
          <w:lang w:eastAsia="hi-IN" w:bidi="hi-IN"/>
        </w:rPr>
      </w:pPr>
      <w:r w:rsidRPr="00C75A95">
        <w:rPr>
          <w:rFonts w:eastAsia="Lucida Sans Unicode"/>
          <w:kern w:val="2"/>
          <w:sz w:val="22"/>
          <w:lang w:eastAsia="hi-IN" w:bidi="hi-IN"/>
        </w:rPr>
        <w:t>Oświadczam, że nie wypełnienie oferty w zakresie powyższym będzie uznane przez Zamawiającego, że jej złożenie nie  prowadzi do powstania obowiązku podatkowego po stronie Zamawiającego.</w:t>
      </w:r>
    </w:p>
    <w:p w14:paraId="0D07CFED" w14:textId="77777777" w:rsidR="0015536B" w:rsidRPr="00C75A95" w:rsidRDefault="0015536B" w:rsidP="00D849BD">
      <w:pPr>
        <w:ind w:left="0" w:firstLine="0"/>
        <w:rPr>
          <w:b/>
          <w:sz w:val="16"/>
          <w:szCs w:val="16"/>
        </w:rPr>
      </w:pPr>
    </w:p>
    <w:p w14:paraId="784EB1B0" w14:textId="356B8E13" w:rsidR="000677B8" w:rsidRPr="00C75A95" w:rsidRDefault="000677B8" w:rsidP="00F353E2">
      <w:pPr>
        <w:pStyle w:val="Tekstpodstawowy"/>
        <w:numPr>
          <w:ilvl w:val="0"/>
          <w:numId w:val="100"/>
        </w:numPr>
        <w:spacing w:after="0" w:line="240" w:lineRule="auto"/>
        <w:ind w:left="357" w:right="0" w:hanging="357"/>
        <w:rPr>
          <w:sz w:val="22"/>
        </w:rPr>
      </w:pPr>
      <w:r w:rsidRPr="00C75A95">
        <w:rPr>
          <w:b/>
          <w:sz w:val="22"/>
        </w:rPr>
        <w:t>Przedmiot zamówienia wykonam (zaznaczyć właściwe):</w:t>
      </w:r>
    </w:p>
    <w:p w14:paraId="305CCBBC" w14:textId="77777777" w:rsidR="000D5993" w:rsidRPr="00C75A95" w:rsidRDefault="000D5993" w:rsidP="000D5993">
      <w:pPr>
        <w:pStyle w:val="Akapitzlist"/>
        <w:rPr>
          <w:sz w:val="10"/>
          <w:szCs w:val="10"/>
        </w:rPr>
      </w:pPr>
    </w:p>
    <w:p w14:paraId="7E039A1B" w14:textId="655D9FA9" w:rsidR="000677B8" w:rsidRPr="00C75A95" w:rsidRDefault="00894BF9" w:rsidP="00E727A4">
      <w:pPr>
        <w:pStyle w:val="Akapitzlist"/>
        <w:ind w:left="360"/>
        <w:rPr>
          <w:sz w:val="22"/>
        </w:rPr>
      </w:pPr>
      <w:sdt>
        <w:sdtPr>
          <w:rPr>
            <w:sz w:val="22"/>
          </w:rPr>
          <w:id w:val="140625883"/>
          <w14:checkbox>
            <w14:checked w14:val="0"/>
            <w14:checkedState w14:val="2612" w14:font="MS Gothic"/>
            <w14:uncheckedState w14:val="2610" w14:font="MS Gothic"/>
          </w14:checkbox>
        </w:sdtPr>
        <w:sdtEndPr/>
        <w:sdtContent>
          <w:r w:rsidR="000D5993" w:rsidRPr="00C75A95">
            <w:rPr>
              <w:rFonts w:ascii="MS Gothic" w:eastAsia="MS Gothic" w:hAnsi="MS Gothic"/>
              <w:sz w:val="22"/>
            </w:rPr>
            <w:t>☐</w:t>
          </w:r>
        </w:sdtContent>
      </w:sdt>
      <w:r w:rsidR="00D13BF7" w:rsidRPr="00C75A95">
        <w:rPr>
          <w:sz w:val="22"/>
        </w:rPr>
        <w:t xml:space="preserve"> </w:t>
      </w:r>
      <w:r w:rsidR="000677B8" w:rsidRPr="00C75A95">
        <w:rPr>
          <w:sz w:val="22"/>
        </w:rPr>
        <w:t>samodzielnie</w:t>
      </w:r>
    </w:p>
    <w:p w14:paraId="6B3BF0AC" w14:textId="77777777" w:rsidR="000677B8" w:rsidRPr="00C75A95" w:rsidRDefault="00894BF9" w:rsidP="00E727A4">
      <w:pPr>
        <w:pStyle w:val="Akapitzlist"/>
        <w:ind w:left="360"/>
        <w:rPr>
          <w:sz w:val="22"/>
        </w:rPr>
      </w:pPr>
      <w:sdt>
        <w:sdtPr>
          <w:rPr>
            <w:sz w:val="22"/>
          </w:rPr>
          <w:id w:val="1880366037"/>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0677B8" w:rsidRPr="00C75A95">
        <w:rPr>
          <w:sz w:val="22"/>
        </w:rPr>
        <w:t>z udziałem podwykonawców</w:t>
      </w:r>
    </w:p>
    <w:p w14:paraId="64CF7631" w14:textId="77777777" w:rsidR="000D5993" w:rsidRPr="00C75A95" w:rsidRDefault="000D5993" w:rsidP="00D849BD">
      <w:pPr>
        <w:pStyle w:val="Tekstpodstawowy"/>
        <w:tabs>
          <w:tab w:val="left" w:pos="426"/>
        </w:tabs>
        <w:spacing w:after="0" w:line="240" w:lineRule="auto"/>
        <w:ind w:left="0" w:right="0" w:firstLine="0"/>
        <w:rPr>
          <w:b/>
          <w:sz w:val="16"/>
          <w:szCs w:val="16"/>
        </w:rPr>
      </w:pPr>
    </w:p>
    <w:p w14:paraId="38C173A3" w14:textId="1C0A3A8A" w:rsidR="004C251D" w:rsidRPr="00C75A95" w:rsidRDefault="000677B8" w:rsidP="00F353E2">
      <w:pPr>
        <w:pStyle w:val="Tekstpodstawowy"/>
        <w:numPr>
          <w:ilvl w:val="0"/>
          <w:numId w:val="100"/>
        </w:numPr>
        <w:tabs>
          <w:tab w:val="left" w:pos="426"/>
        </w:tabs>
        <w:spacing w:after="0" w:line="240" w:lineRule="auto"/>
        <w:ind w:left="357" w:right="0" w:hanging="357"/>
        <w:rPr>
          <w:b/>
          <w:sz w:val="22"/>
        </w:rPr>
      </w:pPr>
      <w:r w:rsidRPr="00C75A95">
        <w:rPr>
          <w:b/>
          <w:sz w:val="22"/>
        </w:rPr>
        <w:t>Podwykonawcom zamierzam przeznaczyć następujące części zamówienia</w:t>
      </w:r>
      <w:r w:rsidR="004C251D" w:rsidRPr="00C75A95">
        <w:rPr>
          <w:b/>
          <w:sz w:val="22"/>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96"/>
        <w:gridCol w:w="4253"/>
      </w:tblGrid>
      <w:tr w:rsidR="004C251D" w:rsidRPr="00C75A95" w14:paraId="7C861585" w14:textId="77777777" w:rsidTr="00F230EA">
        <w:tc>
          <w:tcPr>
            <w:tcW w:w="535" w:type="dxa"/>
            <w:vAlign w:val="center"/>
          </w:tcPr>
          <w:p w14:paraId="707E0F66" w14:textId="77777777" w:rsidR="004C251D" w:rsidRPr="00C75A95" w:rsidRDefault="00467A83" w:rsidP="007C66B7">
            <w:pPr>
              <w:pStyle w:val="Tekstpodstawowy"/>
              <w:spacing w:after="0" w:line="240" w:lineRule="auto"/>
              <w:ind w:right="0"/>
              <w:jc w:val="center"/>
              <w:rPr>
                <w:b/>
                <w:sz w:val="22"/>
              </w:rPr>
            </w:pPr>
            <w:r w:rsidRPr="00C75A95">
              <w:rPr>
                <w:b/>
                <w:sz w:val="22"/>
              </w:rPr>
              <w:t>l</w:t>
            </w:r>
            <w:r w:rsidR="004C251D" w:rsidRPr="00C75A95">
              <w:rPr>
                <w:b/>
                <w:sz w:val="22"/>
              </w:rPr>
              <w:t>p.</w:t>
            </w:r>
          </w:p>
        </w:tc>
        <w:tc>
          <w:tcPr>
            <w:tcW w:w="3996" w:type="dxa"/>
            <w:vAlign w:val="center"/>
          </w:tcPr>
          <w:p w14:paraId="2F21BE6E" w14:textId="5CE3039F" w:rsidR="004C251D" w:rsidRPr="00C75A95" w:rsidRDefault="00467A83" w:rsidP="007C66B7">
            <w:pPr>
              <w:pStyle w:val="Tekstpodstawowy"/>
              <w:spacing w:after="0" w:line="240" w:lineRule="auto"/>
              <w:ind w:right="0"/>
              <w:jc w:val="center"/>
              <w:rPr>
                <w:b/>
                <w:sz w:val="22"/>
              </w:rPr>
            </w:pPr>
            <w:r w:rsidRPr="00C75A95">
              <w:rPr>
                <w:b/>
                <w:sz w:val="22"/>
              </w:rPr>
              <w:t>c</w:t>
            </w:r>
            <w:r w:rsidR="004C251D" w:rsidRPr="00C75A95">
              <w:rPr>
                <w:b/>
                <w:sz w:val="22"/>
              </w:rPr>
              <w:t>zęść/zakres zamówienia</w:t>
            </w:r>
          </w:p>
        </w:tc>
        <w:tc>
          <w:tcPr>
            <w:tcW w:w="4253" w:type="dxa"/>
            <w:vAlign w:val="center"/>
          </w:tcPr>
          <w:p w14:paraId="3C935DE6" w14:textId="77777777" w:rsidR="004C251D" w:rsidRPr="00C75A95" w:rsidRDefault="00467A83" w:rsidP="007C66B7">
            <w:pPr>
              <w:pStyle w:val="Tekstpodstawowy"/>
              <w:spacing w:after="0" w:line="240" w:lineRule="auto"/>
              <w:ind w:right="0"/>
              <w:jc w:val="center"/>
              <w:rPr>
                <w:b/>
                <w:sz w:val="22"/>
                <w:vertAlign w:val="superscript"/>
              </w:rPr>
            </w:pPr>
            <w:r w:rsidRPr="00C75A95">
              <w:rPr>
                <w:b/>
                <w:sz w:val="22"/>
              </w:rPr>
              <w:t>n</w:t>
            </w:r>
            <w:r w:rsidR="004C251D" w:rsidRPr="00C75A95">
              <w:rPr>
                <w:b/>
                <w:sz w:val="22"/>
              </w:rPr>
              <w:t>azwa (firma) podwykonawcy</w:t>
            </w:r>
          </w:p>
        </w:tc>
      </w:tr>
      <w:tr w:rsidR="004C251D" w:rsidRPr="00C75A95" w14:paraId="74FE390F" w14:textId="77777777" w:rsidTr="00F230EA">
        <w:tc>
          <w:tcPr>
            <w:tcW w:w="535" w:type="dxa"/>
          </w:tcPr>
          <w:p w14:paraId="3EF48EC5" w14:textId="77777777" w:rsidR="004C251D" w:rsidRPr="00C75A95" w:rsidRDefault="004C251D" w:rsidP="00E727A4">
            <w:pPr>
              <w:pStyle w:val="Tekstpodstawowy"/>
              <w:spacing w:after="0" w:line="240" w:lineRule="auto"/>
              <w:ind w:right="0"/>
              <w:rPr>
                <w:sz w:val="22"/>
              </w:rPr>
            </w:pPr>
            <w:r w:rsidRPr="00C75A95">
              <w:rPr>
                <w:sz w:val="22"/>
              </w:rPr>
              <w:t>1.</w:t>
            </w:r>
          </w:p>
        </w:tc>
        <w:tc>
          <w:tcPr>
            <w:tcW w:w="3996" w:type="dxa"/>
          </w:tcPr>
          <w:p w14:paraId="4715F45B" w14:textId="77777777" w:rsidR="004C251D" w:rsidRPr="00C75A95" w:rsidRDefault="004C251D" w:rsidP="00E727A4">
            <w:pPr>
              <w:pStyle w:val="Tekstpodstawowy"/>
              <w:spacing w:after="0" w:line="240" w:lineRule="auto"/>
              <w:ind w:right="0"/>
              <w:rPr>
                <w:sz w:val="22"/>
              </w:rPr>
            </w:pPr>
          </w:p>
        </w:tc>
        <w:tc>
          <w:tcPr>
            <w:tcW w:w="4253" w:type="dxa"/>
          </w:tcPr>
          <w:p w14:paraId="304C2A44" w14:textId="77777777" w:rsidR="004C251D" w:rsidRPr="00C75A95" w:rsidRDefault="004C251D" w:rsidP="00E727A4">
            <w:pPr>
              <w:pStyle w:val="Tekstpodstawowy"/>
              <w:spacing w:after="0" w:line="240" w:lineRule="auto"/>
              <w:ind w:right="0"/>
              <w:rPr>
                <w:sz w:val="22"/>
              </w:rPr>
            </w:pPr>
          </w:p>
        </w:tc>
      </w:tr>
      <w:tr w:rsidR="004C251D" w:rsidRPr="00C75A95" w14:paraId="74CED105" w14:textId="77777777" w:rsidTr="00F230EA">
        <w:tc>
          <w:tcPr>
            <w:tcW w:w="535" w:type="dxa"/>
          </w:tcPr>
          <w:p w14:paraId="57DFE3CB" w14:textId="77777777" w:rsidR="004C251D" w:rsidRPr="00C75A95" w:rsidRDefault="004C251D" w:rsidP="00E727A4">
            <w:pPr>
              <w:pStyle w:val="Tekstpodstawowy"/>
              <w:spacing w:after="0" w:line="240" w:lineRule="auto"/>
              <w:ind w:right="0"/>
              <w:rPr>
                <w:sz w:val="22"/>
              </w:rPr>
            </w:pPr>
            <w:r w:rsidRPr="00C75A95">
              <w:rPr>
                <w:sz w:val="22"/>
              </w:rPr>
              <w:t>2.</w:t>
            </w:r>
          </w:p>
        </w:tc>
        <w:tc>
          <w:tcPr>
            <w:tcW w:w="3996" w:type="dxa"/>
          </w:tcPr>
          <w:p w14:paraId="4332B997" w14:textId="77777777" w:rsidR="004C251D" w:rsidRPr="00C75A95" w:rsidRDefault="004C251D" w:rsidP="00E727A4">
            <w:pPr>
              <w:pStyle w:val="Tekstpodstawowy"/>
              <w:spacing w:after="0" w:line="240" w:lineRule="auto"/>
              <w:ind w:right="0"/>
              <w:rPr>
                <w:sz w:val="22"/>
              </w:rPr>
            </w:pPr>
          </w:p>
        </w:tc>
        <w:tc>
          <w:tcPr>
            <w:tcW w:w="4253" w:type="dxa"/>
          </w:tcPr>
          <w:p w14:paraId="0C069D57" w14:textId="77777777" w:rsidR="004C251D" w:rsidRPr="00C75A95" w:rsidRDefault="004C251D" w:rsidP="00E727A4">
            <w:pPr>
              <w:pStyle w:val="Tekstpodstawowy"/>
              <w:spacing w:after="0" w:line="240" w:lineRule="auto"/>
              <w:ind w:right="0"/>
              <w:rPr>
                <w:sz w:val="22"/>
              </w:rPr>
            </w:pPr>
          </w:p>
        </w:tc>
      </w:tr>
      <w:tr w:rsidR="004C251D" w:rsidRPr="00C75A95" w14:paraId="3BB14CB7" w14:textId="77777777" w:rsidTr="00F230EA">
        <w:tc>
          <w:tcPr>
            <w:tcW w:w="535" w:type="dxa"/>
          </w:tcPr>
          <w:p w14:paraId="3D35926B" w14:textId="77777777" w:rsidR="004C251D" w:rsidRPr="00C75A95" w:rsidRDefault="004C251D" w:rsidP="00E727A4">
            <w:pPr>
              <w:pStyle w:val="Tekstpodstawowy"/>
              <w:spacing w:after="0" w:line="240" w:lineRule="auto"/>
              <w:ind w:right="0"/>
              <w:rPr>
                <w:sz w:val="22"/>
              </w:rPr>
            </w:pPr>
            <w:r w:rsidRPr="00C75A95">
              <w:rPr>
                <w:sz w:val="22"/>
              </w:rPr>
              <w:t>3.</w:t>
            </w:r>
          </w:p>
        </w:tc>
        <w:tc>
          <w:tcPr>
            <w:tcW w:w="3996" w:type="dxa"/>
          </w:tcPr>
          <w:p w14:paraId="4B3EF866" w14:textId="77777777" w:rsidR="004C251D" w:rsidRPr="00C75A95" w:rsidRDefault="004C251D" w:rsidP="00E727A4">
            <w:pPr>
              <w:pStyle w:val="Tekstpodstawowy"/>
              <w:spacing w:after="0" w:line="240" w:lineRule="auto"/>
              <w:ind w:right="0"/>
              <w:rPr>
                <w:sz w:val="22"/>
              </w:rPr>
            </w:pPr>
          </w:p>
        </w:tc>
        <w:tc>
          <w:tcPr>
            <w:tcW w:w="4253" w:type="dxa"/>
          </w:tcPr>
          <w:p w14:paraId="49CC3F9D" w14:textId="77777777" w:rsidR="004C251D" w:rsidRPr="00C75A95" w:rsidRDefault="004C251D" w:rsidP="00E727A4">
            <w:pPr>
              <w:pStyle w:val="Tekstpodstawowy"/>
              <w:spacing w:after="0" w:line="240" w:lineRule="auto"/>
              <w:ind w:right="0"/>
              <w:rPr>
                <w:sz w:val="22"/>
              </w:rPr>
            </w:pPr>
          </w:p>
        </w:tc>
      </w:tr>
    </w:tbl>
    <w:p w14:paraId="6350129B" w14:textId="77777777" w:rsidR="00E01867" w:rsidRPr="00C75A95" w:rsidRDefault="00E01867" w:rsidP="005D218A">
      <w:pPr>
        <w:pStyle w:val="Tekstpodstawowy"/>
        <w:spacing w:after="0" w:line="240" w:lineRule="auto"/>
        <w:ind w:left="0" w:right="0" w:firstLine="0"/>
        <w:rPr>
          <w:sz w:val="22"/>
        </w:rPr>
      </w:pPr>
    </w:p>
    <w:p w14:paraId="6BB406D8" w14:textId="54A7F84F" w:rsidR="004C251D" w:rsidRPr="00C75A95" w:rsidRDefault="002A3CD6" w:rsidP="00F353E2">
      <w:pPr>
        <w:pStyle w:val="Akapitzlist"/>
        <w:numPr>
          <w:ilvl w:val="0"/>
          <w:numId w:val="100"/>
        </w:numPr>
        <w:ind w:left="357" w:hanging="357"/>
        <w:rPr>
          <w:b/>
          <w:sz w:val="22"/>
        </w:rPr>
      </w:pPr>
      <w:r w:rsidRPr="00C75A95">
        <w:rPr>
          <w:b/>
          <w:sz w:val="22"/>
        </w:rPr>
        <w:t xml:space="preserve">Rodzaj przedsiębiorstwa, jakim jest </w:t>
      </w:r>
      <w:r w:rsidR="00210A16" w:rsidRPr="00C75A95">
        <w:rPr>
          <w:b/>
          <w:sz w:val="22"/>
        </w:rPr>
        <w:t>w</w:t>
      </w:r>
      <w:r w:rsidRPr="00C75A95">
        <w:rPr>
          <w:b/>
          <w:sz w:val="22"/>
        </w:rPr>
        <w:t>ykonawca (zaznaczyć właściwe)</w:t>
      </w:r>
      <w:r w:rsidR="004C251D" w:rsidRPr="00C75A95">
        <w:rPr>
          <w:b/>
          <w:sz w:val="22"/>
        </w:rPr>
        <w:t>:</w:t>
      </w:r>
    </w:p>
    <w:p w14:paraId="747786E6" w14:textId="77777777" w:rsidR="002A3CD6" w:rsidRPr="00C75A95" w:rsidRDefault="00894BF9" w:rsidP="00E727A4">
      <w:pPr>
        <w:spacing w:after="0" w:line="240" w:lineRule="auto"/>
        <w:ind w:left="360" w:right="0"/>
        <w:rPr>
          <w:sz w:val="22"/>
          <w:vertAlign w:val="superscript"/>
        </w:rPr>
      </w:pPr>
      <w:sdt>
        <w:sdtPr>
          <w:rPr>
            <w:sz w:val="22"/>
          </w:rPr>
          <w:id w:val="-648291813"/>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mikroprzedsiębiorstwo</w:t>
      </w:r>
      <w:r w:rsidR="002A3CD6" w:rsidRPr="00C75A95">
        <w:rPr>
          <w:sz w:val="22"/>
        </w:rPr>
        <w:tab/>
      </w:r>
    </w:p>
    <w:p w14:paraId="287F1E44" w14:textId="77777777" w:rsidR="002A3CD6" w:rsidRPr="00C75A95" w:rsidRDefault="00894BF9" w:rsidP="00E727A4">
      <w:pPr>
        <w:spacing w:after="0" w:line="240" w:lineRule="auto"/>
        <w:ind w:left="360" w:right="0"/>
        <w:rPr>
          <w:sz w:val="22"/>
        </w:rPr>
      </w:pPr>
      <w:sdt>
        <w:sdtPr>
          <w:rPr>
            <w:sz w:val="22"/>
          </w:rPr>
          <w:id w:val="-1402904261"/>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małe przedsiębiorstwo</w:t>
      </w:r>
      <w:r w:rsidR="002A3CD6" w:rsidRPr="00C75A95">
        <w:rPr>
          <w:sz w:val="22"/>
        </w:rPr>
        <w:tab/>
      </w:r>
    </w:p>
    <w:p w14:paraId="2FB8E228" w14:textId="77777777" w:rsidR="002A3CD6" w:rsidRPr="00C75A95" w:rsidRDefault="00894BF9" w:rsidP="00E727A4">
      <w:pPr>
        <w:spacing w:after="0" w:line="240" w:lineRule="auto"/>
        <w:ind w:left="360" w:right="0"/>
        <w:rPr>
          <w:b/>
          <w:sz w:val="22"/>
        </w:rPr>
      </w:pPr>
      <w:sdt>
        <w:sdtPr>
          <w:rPr>
            <w:sz w:val="22"/>
          </w:rPr>
          <w:id w:val="1593668136"/>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średnie przedsiębiorstwo</w:t>
      </w:r>
      <w:r w:rsidR="002A3CD6" w:rsidRPr="00C75A95">
        <w:rPr>
          <w:sz w:val="22"/>
        </w:rPr>
        <w:tab/>
      </w:r>
      <w:r w:rsidR="002A3CD6" w:rsidRPr="00C75A95">
        <w:rPr>
          <w:sz w:val="22"/>
        </w:rPr>
        <w:tab/>
      </w:r>
    </w:p>
    <w:p w14:paraId="51859E01" w14:textId="6C88D919" w:rsidR="002A3CD6" w:rsidRPr="00C75A95" w:rsidRDefault="00894BF9" w:rsidP="00D849BD">
      <w:pPr>
        <w:spacing w:after="0" w:line="240" w:lineRule="auto"/>
        <w:ind w:left="360" w:right="0"/>
        <w:rPr>
          <w:sz w:val="22"/>
        </w:rPr>
      </w:pPr>
      <w:sdt>
        <w:sdtPr>
          <w:rPr>
            <w:sz w:val="22"/>
          </w:rPr>
          <w:id w:val="-1888104921"/>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inne</w:t>
      </w:r>
    </w:p>
    <w:p w14:paraId="0F9F4F57" w14:textId="77777777" w:rsidR="00D849BD" w:rsidRDefault="00D849BD" w:rsidP="00D849BD">
      <w:pPr>
        <w:spacing w:after="0" w:line="240" w:lineRule="auto"/>
        <w:ind w:left="360" w:right="0"/>
        <w:rPr>
          <w:sz w:val="16"/>
          <w:szCs w:val="16"/>
        </w:rPr>
      </w:pPr>
    </w:p>
    <w:p w14:paraId="3E1DF547" w14:textId="77777777" w:rsidR="00E37563" w:rsidRPr="004E03D4" w:rsidRDefault="00E37563" w:rsidP="00D849BD">
      <w:pPr>
        <w:spacing w:after="0" w:line="240" w:lineRule="auto"/>
        <w:ind w:left="360" w:right="0"/>
        <w:rPr>
          <w:sz w:val="16"/>
          <w:szCs w:val="16"/>
        </w:rPr>
      </w:pPr>
    </w:p>
    <w:p w14:paraId="0E0B5F63" w14:textId="77777777" w:rsidR="002A3CD6" w:rsidRPr="00C75A95" w:rsidRDefault="002A3CD6" w:rsidP="002A3CD6">
      <w:pPr>
        <w:ind w:left="360"/>
        <w:jc w:val="left"/>
        <w:rPr>
          <w:b/>
          <w:i/>
          <w:sz w:val="20"/>
          <w:szCs w:val="20"/>
        </w:rPr>
      </w:pPr>
      <w:r w:rsidRPr="00C75A95">
        <w:rPr>
          <w:b/>
          <w:i/>
          <w:sz w:val="20"/>
          <w:szCs w:val="20"/>
        </w:rPr>
        <w:lastRenderedPageBreak/>
        <w:t>Uwagi:</w:t>
      </w:r>
    </w:p>
    <w:p w14:paraId="65571654" w14:textId="286C6720" w:rsidR="002A3CD6" w:rsidRPr="00C75A95" w:rsidRDefault="002A3CD6" w:rsidP="002A3CD6">
      <w:pPr>
        <w:ind w:left="360" w:right="1"/>
        <w:rPr>
          <w:i/>
          <w:sz w:val="18"/>
          <w:szCs w:val="18"/>
        </w:rPr>
      </w:pPr>
      <w:r w:rsidRPr="00C75A95">
        <w:rPr>
          <w:i/>
          <w:sz w:val="18"/>
          <w:szCs w:val="18"/>
        </w:rPr>
        <w:t xml:space="preserve">W przypadku </w:t>
      </w:r>
      <w:r w:rsidR="00210A16" w:rsidRPr="00C75A95">
        <w:rPr>
          <w:i/>
          <w:sz w:val="18"/>
          <w:szCs w:val="18"/>
        </w:rPr>
        <w:t>w</w:t>
      </w:r>
      <w:r w:rsidRPr="00C75A95">
        <w:rPr>
          <w:i/>
          <w:sz w:val="18"/>
          <w:szCs w:val="18"/>
        </w:rPr>
        <w:t xml:space="preserve">ykonawców składających ofertę wspólną należy wypełnić dla każdego podmiotu osobno. </w:t>
      </w:r>
    </w:p>
    <w:p w14:paraId="59008BA7" w14:textId="77777777" w:rsidR="002A3CD6" w:rsidRPr="00C75A95" w:rsidRDefault="002A3CD6" w:rsidP="002A3CD6">
      <w:pPr>
        <w:ind w:left="360" w:right="1"/>
        <w:rPr>
          <w:i/>
          <w:sz w:val="18"/>
          <w:szCs w:val="18"/>
        </w:rPr>
      </w:pPr>
      <w:r w:rsidRPr="00C75A95">
        <w:rPr>
          <w:i/>
          <w:sz w:val="18"/>
          <w:szCs w:val="18"/>
        </w:rPr>
        <w:t>Mikroprzedsiębiorstwo: przedsiębiorstwo, które zatrudnia mniej niż 10 osób i którego roczny obrót lub roczna suma bilansowa nie przekracza 2 milionów EURO.</w:t>
      </w:r>
    </w:p>
    <w:p w14:paraId="04FA582B" w14:textId="77777777" w:rsidR="002A3CD6" w:rsidRPr="00C75A95" w:rsidRDefault="002A3CD6" w:rsidP="002A3CD6">
      <w:pPr>
        <w:ind w:left="360" w:right="1"/>
        <w:rPr>
          <w:i/>
          <w:sz w:val="18"/>
          <w:szCs w:val="18"/>
        </w:rPr>
      </w:pPr>
      <w:r w:rsidRPr="00C75A95">
        <w:rPr>
          <w:i/>
          <w:sz w:val="18"/>
          <w:szCs w:val="18"/>
        </w:rPr>
        <w:t xml:space="preserve">Małe przedsiębiorstwo: przedsiębiorstwo, które zatrudnia mniej niż 50 osób i którego roczny obrót lub roczna suma bilansowa nie przekracza 10 milionów EURO. </w:t>
      </w:r>
    </w:p>
    <w:p w14:paraId="13151C93" w14:textId="77777777" w:rsidR="002A3CD6" w:rsidRPr="00C75A95" w:rsidRDefault="002A3CD6" w:rsidP="0001152C">
      <w:pPr>
        <w:spacing w:after="0" w:line="240" w:lineRule="auto"/>
        <w:ind w:left="360" w:right="0"/>
        <w:rPr>
          <w:i/>
          <w:sz w:val="18"/>
          <w:szCs w:val="18"/>
        </w:rPr>
      </w:pPr>
      <w:r w:rsidRPr="00C75A95">
        <w:rPr>
          <w:i/>
          <w:sz w:val="18"/>
          <w:szCs w:val="18"/>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01071869" w14:textId="08401D82" w:rsidR="00DD164D" w:rsidRDefault="00DD164D" w:rsidP="0001152C">
      <w:pPr>
        <w:pStyle w:val="Tekstpodstawowy"/>
        <w:spacing w:after="0" w:line="240" w:lineRule="auto"/>
        <w:ind w:left="1068" w:right="0"/>
        <w:rPr>
          <w:sz w:val="22"/>
        </w:rPr>
      </w:pPr>
    </w:p>
    <w:p w14:paraId="1BCA73BC" w14:textId="77777777" w:rsidR="00E37563" w:rsidRDefault="00E37563" w:rsidP="0001152C">
      <w:pPr>
        <w:pStyle w:val="Tekstpodstawowy"/>
        <w:spacing w:after="0" w:line="240" w:lineRule="auto"/>
        <w:ind w:left="1068" w:right="0"/>
        <w:rPr>
          <w:sz w:val="22"/>
        </w:rPr>
      </w:pPr>
    </w:p>
    <w:p w14:paraId="2373E383" w14:textId="77777777" w:rsidR="00E37563" w:rsidRPr="00C75A95" w:rsidRDefault="00E37563" w:rsidP="0001152C">
      <w:pPr>
        <w:pStyle w:val="Tekstpodstawowy"/>
        <w:spacing w:after="0" w:line="240" w:lineRule="auto"/>
        <w:ind w:left="1068" w:right="0"/>
        <w:rPr>
          <w:sz w:val="22"/>
        </w:rPr>
      </w:pPr>
    </w:p>
    <w:p w14:paraId="473286EE" w14:textId="4FED3330" w:rsidR="00B81A76" w:rsidRPr="00C75A95" w:rsidRDefault="00E64937" w:rsidP="00D849BD">
      <w:pPr>
        <w:pStyle w:val="Tekstpodstawowy"/>
        <w:spacing w:after="0" w:line="240" w:lineRule="auto"/>
        <w:ind w:right="0"/>
        <w:jc w:val="center"/>
        <w:rPr>
          <w:rStyle w:val="Nagwek22"/>
          <w:rFonts w:ascii="Times New Roman" w:hAnsi="Times New Roman" w:cs="Times New Roman"/>
          <w:b/>
          <w:color w:val="auto"/>
        </w:rPr>
      </w:pPr>
      <w:r w:rsidRPr="00C75A95">
        <w:rPr>
          <w:b/>
          <w:i/>
          <w:sz w:val="18"/>
          <w:szCs w:val="18"/>
        </w:rPr>
        <w:t>Dokument należy opatrzyć kwalifikowanym podpisem elektronicznym lub podpisem zaufanym lub podpisem osobistym</w:t>
      </w:r>
      <w:r w:rsidR="00F230EA" w:rsidRPr="00C75A95">
        <w:rPr>
          <w:b/>
          <w:i/>
          <w:sz w:val="18"/>
          <w:szCs w:val="18"/>
        </w:rPr>
        <w:t xml:space="preserve"> </w:t>
      </w:r>
      <w:r w:rsidRPr="00C75A95">
        <w:rPr>
          <w:b/>
          <w:i/>
          <w:iCs/>
          <w:sz w:val="18"/>
          <w:szCs w:val="18"/>
        </w:rPr>
        <w:t>przez osobę lub osoby uprawnione do reprezentowania wykonawcy</w:t>
      </w:r>
    </w:p>
    <w:p w14:paraId="3AD81FF0"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1B04C904"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1FB01AE9"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58453B8D"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74A7560C"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6B1BA58B"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167DEC3A"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527A90CC"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1D77C784"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555296E7"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6A6B0555"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0EABAA46"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7B513C96"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4C5A5F7A"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22FE4B1E"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2BD96A03"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6C077760"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21FEFBEE"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6088540C"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393B36A6"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0003A909"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4FFE9D19"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5358D3C5"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33BB257E"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0AB4C27E"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3EEADAE3"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60280978"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532D2A81"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3C7754C8"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14A8CB23"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6891D7F3"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7EF4E968"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07D4A95E"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2ACFA92C"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52B7492B"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074C9956"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3080301E" w14:textId="77777777" w:rsidR="00C73B6B" w:rsidRDefault="00C73B6B" w:rsidP="00414FF7">
      <w:pPr>
        <w:pStyle w:val="Tekstpodstawowy"/>
        <w:spacing w:after="0" w:line="240" w:lineRule="auto"/>
        <w:ind w:right="0"/>
        <w:jc w:val="right"/>
        <w:rPr>
          <w:rStyle w:val="Nagwek22"/>
          <w:rFonts w:ascii="Times New Roman" w:hAnsi="Times New Roman" w:cs="Times New Roman"/>
          <w:b/>
          <w:color w:val="auto"/>
        </w:rPr>
      </w:pPr>
    </w:p>
    <w:p w14:paraId="07F44C54" w14:textId="77777777" w:rsidR="00E37563" w:rsidRDefault="00E37563" w:rsidP="00414FF7">
      <w:pPr>
        <w:pStyle w:val="Tekstpodstawowy"/>
        <w:spacing w:after="0" w:line="240" w:lineRule="auto"/>
        <w:ind w:right="0"/>
        <w:jc w:val="right"/>
        <w:rPr>
          <w:rStyle w:val="Nagwek22"/>
          <w:rFonts w:ascii="Times New Roman" w:hAnsi="Times New Roman" w:cs="Times New Roman"/>
          <w:b/>
          <w:color w:val="auto"/>
        </w:rPr>
      </w:pPr>
    </w:p>
    <w:p w14:paraId="21D8399B" w14:textId="2FEBE671" w:rsidR="00C46CB9" w:rsidRPr="00C75A95" w:rsidRDefault="00146A01" w:rsidP="00414FF7">
      <w:pPr>
        <w:pStyle w:val="Tekstpodstawowy"/>
        <w:spacing w:after="0" w:line="240" w:lineRule="auto"/>
        <w:ind w:right="0"/>
        <w:jc w:val="right"/>
        <w:rPr>
          <w:sz w:val="22"/>
        </w:rPr>
      </w:pPr>
      <w:r w:rsidRPr="00C75A95">
        <w:rPr>
          <w:rStyle w:val="Nagwek22"/>
          <w:rFonts w:ascii="Times New Roman" w:hAnsi="Times New Roman" w:cs="Times New Roman"/>
          <w:b/>
          <w:color w:val="auto"/>
        </w:rPr>
        <w:lastRenderedPageBreak/>
        <w:t>Załącznik nr 2</w:t>
      </w:r>
    </w:p>
    <w:p w14:paraId="7F26C626" w14:textId="622E20EE" w:rsidR="00777EF1" w:rsidRPr="00C75A95" w:rsidRDefault="00777EF1" w:rsidP="004B5A7D">
      <w:pPr>
        <w:pStyle w:val="Tekstpodstawowy"/>
        <w:spacing w:after="0" w:line="240" w:lineRule="auto"/>
        <w:ind w:left="11" w:right="1" w:hanging="11"/>
        <w:jc w:val="right"/>
        <w:outlineLvl w:val="0"/>
        <w:rPr>
          <w:sz w:val="22"/>
        </w:rPr>
      </w:pPr>
      <w:r w:rsidRPr="00C75A95">
        <w:rPr>
          <w:sz w:val="22"/>
        </w:rPr>
        <w:t xml:space="preserve">Zamawiający: </w:t>
      </w:r>
      <w:r w:rsidR="00AD755F" w:rsidRPr="00C75A95">
        <w:rPr>
          <w:sz w:val="22"/>
        </w:rPr>
        <w:t>Gmina Lyski, ul. Dworcowa 1a, 44-295 Lyski</w:t>
      </w:r>
    </w:p>
    <w:p w14:paraId="2D8010F9" w14:textId="77777777" w:rsidR="00414FF7" w:rsidRPr="00C75A95" w:rsidRDefault="00414FF7" w:rsidP="004B5A7D">
      <w:pPr>
        <w:pStyle w:val="Tekstpodstawowy"/>
        <w:spacing w:after="0" w:line="240" w:lineRule="auto"/>
        <w:ind w:left="11" w:right="0" w:hanging="11"/>
        <w:rPr>
          <w:b/>
          <w:sz w:val="20"/>
          <w:szCs w:val="20"/>
          <w:highlight w:val="yellow"/>
          <w:lang w:bidi="pl-PL"/>
        </w:rPr>
      </w:pPr>
    </w:p>
    <w:p w14:paraId="76DDDA76" w14:textId="77777777" w:rsidR="00DB2F8A" w:rsidRPr="00C75A95" w:rsidRDefault="00DB2F8A"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C75A95">
        <w:rPr>
          <w:rFonts w:eastAsia="Calibri"/>
          <w:b/>
          <w:color w:val="auto"/>
          <w:sz w:val="20"/>
          <w:szCs w:val="20"/>
          <w:lang w:bidi="pl-PL"/>
        </w:rPr>
        <w:t>OŚWIADCZENIE</w:t>
      </w:r>
    </w:p>
    <w:p w14:paraId="00C63F00" w14:textId="3812D65B" w:rsidR="00044494" w:rsidRPr="00C75A95"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 wykonawcy o niepodleganiu wykluczeniu </w:t>
      </w:r>
    </w:p>
    <w:p w14:paraId="506B980C" w14:textId="2ACFC7A8" w:rsidR="00044494" w:rsidRPr="00C75A95"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oraz spełnianiu warunków udziału w postępowaniu </w:t>
      </w:r>
    </w:p>
    <w:p w14:paraId="4AB4F547" w14:textId="5A848F5B" w:rsidR="00044494" w:rsidRPr="00C75A95" w:rsidRDefault="00044494" w:rsidP="00044494">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 xml:space="preserve">składane na podstawie art. 125 ust. 1 ustawy z dnia 11 września 2019 r. </w:t>
      </w:r>
    </w:p>
    <w:p w14:paraId="1B327FD5" w14:textId="07A3BE8B" w:rsidR="00044494" w:rsidRPr="00C75A95" w:rsidRDefault="00044494" w:rsidP="00044494">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ab/>
        <w:t xml:space="preserve">prawo zamówień publicznych (dalej: ustawa </w:t>
      </w:r>
      <w:proofErr w:type="spellStart"/>
      <w:r w:rsidR="00A338EC" w:rsidRPr="00C75A95">
        <w:rPr>
          <w:rFonts w:eastAsia="Calibri"/>
          <w:color w:val="auto"/>
          <w:sz w:val="20"/>
          <w:szCs w:val="20"/>
          <w:lang w:bidi="pl-PL"/>
        </w:rPr>
        <w:t>P</w:t>
      </w:r>
      <w:r w:rsidRPr="00C75A95">
        <w:rPr>
          <w:rFonts w:eastAsia="Calibri"/>
          <w:color w:val="auto"/>
          <w:sz w:val="20"/>
          <w:szCs w:val="20"/>
          <w:lang w:bidi="pl-PL"/>
        </w:rPr>
        <w:t>zp</w:t>
      </w:r>
      <w:proofErr w:type="spellEnd"/>
      <w:r w:rsidRPr="00C75A95">
        <w:rPr>
          <w:rFonts w:eastAsia="Calibri"/>
          <w:color w:val="auto"/>
          <w:sz w:val="20"/>
          <w:szCs w:val="20"/>
          <w:lang w:bidi="pl-PL"/>
        </w:rPr>
        <w:t>)</w:t>
      </w:r>
    </w:p>
    <w:p w14:paraId="3A1A0B54" w14:textId="77777777" w:rsidR="00044494" w:rsidRPr="00C75A95" w:rsidRDefault="00044494" w:rsidP="00044494">
      <w:pPr>
        <w:keepNext/>
        <w:keepLines/>
        <w:spacing w:after="0" w:line="240" w:lineRule="auto"/>
        <w:jc w:val="center"/>
        <w:rPr>
          <w:rStyle w:val="Nagwek22"/>
          <w:rFonts w:ascii="Times New Roman" w:hAnsi="Times New Roman" w:cs="Times New Roman"/>
          <w:b/>
          <w:color w:val="auto"/>
          <w:sz w:val="10"/>
          <w:szCs w:val="10"/>
        </w:rPr>
      </w:pPr>
    </w:p>
    <w:p w14:paraId="5CD7CEEE" w14:textId="036C5618" w:rsidR="006F65DD" w:rsidRPr="00C75A95" w:rsidRDefault="00120DAF" w:rsidP="00C73B6B">
      <w:pPr>
        <w:pStyle w:val="Standard"/>
        <w:rPr>
          <w:b/>
          <w:bCs/>
          <w:sz w:val="20"/>
          <w:szCs w:val="20"/>
          <w:lang w:val="pl-PL"/>
        </w:rPr>
      </w:pPr>
      <w:bookmarkStart w:id="7" w:name="_Hlk100296232"/>
      <w:r w:rsidRPr="00C75A95">
        <w:rPr>
          <w:rStyle w:val="Nagwek22"/>
          <w:rFonts w:ascii="Times New Roman" w:hAnsi="Times New Roman" w:cs="Times New Roman"/>
          <w:color w:val="auto"/>
          <w:sz w:val="20"/>
          <w:szCs w:val="20"/>
        </w:rPr>
        <w:t xml:space="preserve">nazwa postępowania: </w:t>
      </w:r>
      <w:r w:rsidR="00C73B6B" w:rsidRPr="00C73B6B">
        <w:rPr>
          <w:b/>
          <w:bCs/>
          <w:sz w:val="20"/>
          <w:szCs w:val="20"/>
          <w:lang w:val="pl-PL"/>
        </w:rPr>
        <w:t>Poprawa efektywności energetycznej i przebudowa budynku urzędu gminy oraz OSP w Lyskach</w:t>
      </w:r>
      <w:r w:rsidR="009E34C0" w:rsidRPr="00C75A95">
        <w:rPr>
          <w:b/>
          <w:bCs/>
          <w:sz w:val="20"/>
          <w:szCs w:val="20"/>
          <w:lang w:val="pl-PL"/>
        </w:rPr>
        <w:t xml:space="preserve"> </w:t>
      </w:r>
    </w:p>
    <w:p w14:paraId="4BD5BACF" w14:textId="30EE5F0A" w:rsidR="00625989" w:rsidRPr="00C75A95" w:rsidRDefault="00625989" w:rsidP="006F65DD">
      <w:pPr>
        <w:pStyle w:val="Standard"/>
        <w:jc w:val="both"/>
        <w:rPr>
          <w:b/>
          <w:bCs/>
          <w:sz w:val="20"/>
          <w:szCs w:val="20"/>
          <w:lang w:val="pl-PL" w:eastAsia="ar-SA"/>
        </w:rPr>
      </w:pPr>
      <w:r w:rsidRPr="00C75A95">
        <w:rPr>
          <w:bCs/>
          <w:sz w:val="20"/>
          <w:szCs w:val="20"/>
          <w:lang w:val="pl-PL" w:eastAsia="ar-SA"/>
        </w:rPr>
        <w:t>numer postępowania</w:t>
      </w:r>
      <w:r w:rsidRPr="00C75A95">
        <w:rPr>
          <w:b/>
          <w:bCs/>
          <w:sz w:val="20"/>
          <w:szCs w:val="20"/>
          <w:lang w:val="pl-PL" w:eastAsia="ar-SA"/>
        </w:rPr>
        <w:t xml:space="preserve"> </w:t>
      </w:r>
      <w:r w:rsidR="006C4933" w:rsidRPr="00C75A95">
        <w:rPr>
          <w:b/>
          <w:bCs/>
          <w:sz w:val="20"/>
          <w:szCs w:val="20"/>
          <w:lang w:val="pl-PL"/>
        </w:rPr>
        <w:t>ZP.271.</w:t>
      </w:r>
      <w:r w:rsidR="00C73B6B">
        <w:rPr>
          <w:b/>
          <w:bCs/>
          <w:sz w:val="20"/>
          <w:szCs w:val="20"/>
          <w:lang w:val="pl-PL"/>
        </w:rPr>
        <w:t>2</w:t>
      </w:r>
      <w:r w:rsidR="006C4933" w:rsidRPr="00C75A95">
        <w:rPr>
          <w:b/>
          <w:bCs/>
          <w:sz w:val="20"/>
          <w:szCs w:val="20"/>
          <w:lang w:val="pl-PL"/>
        </w:rPr>
        <w:t>.202</w:t>
      </w:r>
      <w:r w:rsidR="00C73B6B">
        <w:rPr>
          <w:b/>
          <w:bCs/>
          <w:sz w:val="20"/>
          <w:szCs w:val="20"/>
          <w:lang w:val="pl-PL"/>
        </w:rPr>
        <w:t>5</w:t>
      </w:r>
      <w:r w:rsidR="00D71081" w:rsidRPr="00C75A95">
        <w:rPr>
          <w:b/>
          <w:bCs/>
          <w:sz w:val="20"/>
          <w:szCs w:val="20"/>
          <w:lang w:val="pl-PL"/>
        </w:rPr>
        <w:t>.</w:t>
      </w:r>
      <w:r w:rsidR="006F65DD" w:rsidRPr="00C75A95">
        <w:rPr>
          <w:b/>
          <w:bCs/>
          <w:sz w:val="20"/>
          <w:szCs w:val="20"/>
          <w:lang w:val="pl-PL"/>
        </w:rPr>
        <w:t>R</w:t>
      </w:r>
      <w:r w:rsidR="00C73B6B">
        <w:rPr>
          <w:b/>
          <w:bCs/>
          <w:sz w:val="20"/>
          <w:szCs w:val="20"/>
          <w:lang w:val="pl-PL"/>
        </w:rPr>
        <w:t>I</w:t>
      </w:r>
    </w:p>
    <w:bookmarkEnd w:id="7"/>
    <w:p w14:paraId="6C95439D" w14:textId="2774F707" w:rsidR="006707D4" w:rsidRPr="00C75A95" w:rsidRDefault="006707D4" w:rsidP="00625989">
      <w:pPr>
        <w:keepNext/>
        <w:keepLines/>
        <w:spacing w:after="0" w:line="240" w:lineRule="auto"/>
        <w:rPr>
          <w:b/>
          <w:bCs/>
          <w:sz w:val="12"/>
          <w:szCs w:val="12"/>
          <w:lang w:eastAsia="ar-SA"/>
        </w:rPr>
      </w:pPr>
    </w:p>
    <w:p w14:paraId="4D358B5A" w14:textId="77777777" w:rsidR="00874855" w:rsidRPr="00C75A95" w:rsidRDefault="00874855" w:rsidP="00625989">
      <w:pPr>
        <w:keepNext/>
        <w:keepLines/>
        <w:spacing w:after="0" w:line="240" w:lineRule="auto"/>
        <w:rPr>
          <w:b/>
          <w:bCs/>
          <w:sz w:val="12"/>
          <w:szCs w:val="12"/>
          <w:lang w:eastAsia="ar-SA"/>
        </w:rPr>
      </w:pPr>
    </w:p>
    <w:p w14:paraId="58274909" w14:textId="77777777" w:rsidR="00044494" w:rsidRPr="00C75A95" w:rsidRDefault="00044494" w:rsidP="00044494">
      <w:pPr>
        <w:pStyle w:val="Tekstpodstawowy"/>
        <w:spacing w:after="0" w:line="240" w:lineRule="auto"/>
        <w:ind w:left="11" w:right="0"/>
        <w:rPr>
          <w:b/>
          <w:sz w:val="20"/>
          <w:szCs w:val="20"/>
          <w:lang w:bidi="pl-PL"/>
        </w:rPr>
      </w:pPr>
      <w:r w:rsidRPr="00C75A95">
        <w:rPr>
          <w:b/>
          <w:sz w:val="20"/>
          <w:szCs w:val="20"/>
          <w:lang w:bidi="pl-PL"/>
        </w:rPr>
        <w:t>Wykonawca (nazwa i adres):</w:t>
      </w:r>
    </w:p>
    <w:p w14:paraId="7629BF00" w14:textId="77777777" w:rsidR="00044494" w:rsidRPr="00C75A95" w:rsidRDefault="00044494" w:rsidP="00044494">
      <w:pPr>
        <w:pStyle w:val="Tekstpodstawowy"/>
        <w:spacing w:after="0" w:line="240" w:lineRule="auto"/>
        <w:ind w:left="11" w:right="0"/>
        <w:rPr>
          <w:sz w:val="20"/>
          <w:szCs w:val="20"/>
          <w:lang w:bidi="pl-PL"/>
        </w:rPr>
      </w:pPr>
      <w:r w:rsidRPr="00C75A95">
        <w:rPr>
          <w:sz w:val="20"/>
          <w:szCs w:val="20"/>
          <w:lang w:bidi="pl-PL"/>
        </w:rPr>
        <w:t>...................................................................................................................................................................</w:t>
      </w:r>
    </w:p>
    <w:p w14:paraId="73B4D4F2" w14:textId="77777777" w:rsidR="00044494" w:rsidRPr="00C75A95" w:rsidRDefault="00044494" w:rsidP="00044494">
      <w:pPr>
        <w:pStyle w:val="Tekstpodstawowy"/>
        <w:spacing w:after="0" w:line="240" w:lineRule="auto"/>
        <w:ind w:left="11" w:right="0"/>
        <w:rPr>
          <w:sz w:val="20"/>
          <w:szCs w:val="20"/>
          <w:lang w:bidi="pl-PL"/>
        </w:rPr>
      </w:pPr>
    </w:p>
    <w:p w14:paraId="71C18128" w14:textId="68578BB2" w:rsidR="00044494" w:rsidRPr="00C75A95" w:rsidRDefault="002F59EC" w:rsidP="009D51CC">
      <w:pPr>
        <w:spacing w:after="0" w:line="240" w:lineRule="auto"/>
        <w:ind w:right="1"/>
        <w:rPr>
          <w:sz w:val="20"/>
          <w:szCs w:val="20"/>
        </w:rPr>
      </w:pPr>
      <w:r w:rsidRPr="00C75A95">
        <w:rPr>
          <w:rStyle w:val="Teksttreci2"/>
          <w:rFonts w:ascii="Times New Roman" w:hAnsi="Times New Roman" w:cs="Times New Roman"/>
          <w:color w:val="auto"/>
          <w:sz w:val="20"/>
          <w:szCs w:val="20"/>
        </w:rPr>
        <w:t>W celu potwierdzenia</w:t>
      </w:r>
      <w:r w:rsidR="00044494" w:rsidRPr="00C75A95">
        <w:rPr>
          <w:rStyle w:val="Teksttreci2"/>
          <w:rFonts w:ascii="Times New Roman" w:hAnsi="Times New Roman" w:cs="Times New Roman"/>
          <w:color w:val="auto"/>
          <w:sz w:val="20"/>
          <w:szCs w:val="20"/>
        </w:rPr>
        <w:t xml:space="preserve"> umocowana do reprezentowania</w:t>
      </w:r>
      <w:r w:rsidR="00044494" w:rsidRPr="00C75A95">
        <w:rPr>
          <w:sz w:val="20"/>
          <w:szCs w:val="20"/>
        </w:rPr>
        <w:t xml:space="preserve"> wskazuję, że dokumenty znajdują się</w:t>
      </w:r>
      <w:r w:rsidR="000233C8" w:rsidRPr="00C75A95">
        <w:rPr>
          <w:sz w:val="20"/>
          <w:szCs w:val="20"/>
        </w:rPr>
        <w:t xml:space="preserve"> </w:t>
      </w:r>
      <w:r w:rsidR="00044494" w:rsidRPr="00C75A95">
        <w:rPr>
          <w:sz w:val="20"/>
          <w:szCs w:val="20"/>
        </w:rPr>
        <w:t>w formie elektronicznej pod następującymi adresami internetowymi ogólnodostępnych i bezpłatnych baz danych</w:t>
      </w:r>
      <w:r w:rsidR="000233C8" w:rsidRPr="00C75A95">
        <w:rPr>
          <w:sz w:val="20"/>
          <w:szCs w:val="20"/>
        </w:rPr>
        <w:t xml:space="preserve"> </w:t>
      </w:r>
      <w:r w:rsidR="00044494" w:rsidRPr="00C75A95">
        <w:rPr>
          <w:sz w:val="20"/>
          <w:szCs w:val="20"/>
        </w:rPr>
        <w:t>(zaznaczyć</w:t>
      </w:r>
      <w:r w:rsidR="009D51CC" w:rsidRPr="00C75A95">
        <w:rPr>
          <w:sz w:val="20"/>
          <w:szCs w:val="20"/>
        </w:rPr>
        <w:t xml:space="preserve"> </w:t>
      </w:r>
      <w:r w:rsidR="0059391D" w:rsidRPr="00C75A95">
        <w:rPr>
          <w:sz w:val="20"/>
          <w:szCs w:val="20"/>
        </w:rPr>
        <w:t>właściwe</w:t>
      </w:r>
      <w:r w:rsidR="00044494" w:rsidRPr="00C75A95">
        <w:rPr>
          <w:sz w:val="20"/>
          <w:szCs w:val="20"/>
        </w:rPr>
        <w:t>):</w:t>
      </w:r>
    </w:p>
    <w:p w14:paraId="4D713E40" w14:textId="79CA1BB5" w:rsidR="009D51CC" w:rsidRPr="00C75A95" w:rsidRDefault="00894BF9" w:rsidP="009D51CC">
      <w:pPr>
        <w:tabs>
          <w:tab w:val="left" w:pos="360"/>
        </w:tabs>
        <w:spacing w:line="240" w:lineRule="auto"/>
        <w:ind w:right="1"/>
        <w:rPr>
          <w:b/>
          <w:bCs/>
          <w:sz w:val="20"/>
          <w:szCs w:val="20"/>
        </w:rPr>
      </w:pPr>
      <w:sdt>
        <w:sdtPr>
          <w:rPr>
            <w:sz w:val="20"/>
            <w:szCs w:val="20"/>
          </w:rPr>
          <w:id w:val="-367837896"/>
          <w14:checkbox>
            <w14:checked w14:val="0"/>
            <w14:checkedState w14:val="2612" w14:font="MS Gothic"/>
            <w14:uncheckedState w14:val="2610" w14:font="MS Gothic"/>
          </w14:checkbox>
        </w:sdtPr>
        <w:sdtEndPr/>
        <w:sdtContent>
          <w:r w:rsidR="00E37563">
            <w:rPr>
              <w:rFonts w:ascii="MS Gothic" w:eastAsia="MS Gothic" w:hAnsi="MS Gothic" w:hint="eastAsia"/>
              <w:sz w:val="20"/>
              <w:szCs w:val="20"/>
            </w:rPr>
            <w:t>☐</w:t>
          </w:r>
        </w:sdtContent>
      </w:sdt>
      <w:r w:rsidR="009D51CC" w:rsidRPr="00C75A95">
        <w:rPr>
          <w:sz w:val="20"/>
          <w:szCs w:val="20"/>
        </w:rPr>
        <w:t xml:space="preserve"> </w:t>
      </w:r>
      <w:hyperlink r:id="rId20" w:history="1">
        <w:r w:rsidR="00044494" w:rsidRPr="00C75A95">
          <w:rPr>
            <w:rStyle w:val="Hipercze"/>
            <w:color w:val="auto"/>
            <w:sz w:val="20"/>
            <w:szCs w:val="20"/>
          </w:rPr>
          <w:t>https://prod.ceidg.gov.pl</w:t>
        </w:r>
      </w:hyperlink>
      <w:r w:rsidR="00044494" w:rsidRPr="00C75A95">
        <w:rPr>
          <w:sz w:val="20"/>
          <w:szCs w:val="20"/>
        </w:rPr>
        <w:t xml:space="preserve"> </w:t>
      </w:r>
      <w:r w:rsidR="009D51CC" w:rsidRPr="00C75A95">
        <w:rPr>
          <w:sz w:val="20"/>
          <w:szCs w:val="20"/>
        </w:rPr>
        <w:t xml:space="preserve">- </w:t>
      </w:r>
      <w:r w:rsidR="009D51CC" w:rsidRPr="00C75A95">
        <w:rPr>
          <w:bCs/>
          <w:sz w:val="20"/>
          <w:szCs w:val="20"/>
        </w:rPr>
        <w:t>centralna ewidencja i informacja o działalności gospodarczej</w:t>
      </w:r>
    </w:p>
    <w:p w14:paraId="7596BB0B" w14:textId="5147BB99" w:rsidR="009D51CC" w:rsidRPr="00C75A95" w:rsidRDefault="00894BF9" w:rsidP="009D51CC">
      <w:pPr>
        <w:tabs>
          <w:tab w:val="left" w:pos="360"/>
        </w:tabs>
        <w:spacing w:after="0" w:line="240" w:lineRule="auto"/>
        <w:ind w:right="1"/>
        <w:rPr>
          <w:sz w:val="20"/>
          <w:szCs w:val="20"/>
        </w:rPr>
      </w:pPr>
      <w:sdt>
        <w:sdtPr>
          <w:rPr>
            <w:sz w:val="20"/>
            <w:szCs w:val="20"/>
          </w:rPr>
          <w:id w:val="1016736560"/>
          <w14:checkbox>
            <w14:checked w14:val="0"/>
            <w14:checkedState w14:val="2612" w14:font="MS Gothic"/>
            <w14:uncheckedState w14:val="2610" w14:font="MS Gothic"/>
          </w14:checkbox>
        </w:sdtPr>
        <w:sdtEndPr/>
        <w:sdtContent>
          <w:r w:rsidR="009D51CC" w:rsidRPr="00C75A95">
            <w:rPr>
              <w:rFonts w:ascii="Segoe UI Symbol" w:eastAsia="MS Gothic" w:hAnsi="Segoe UI Symbol" w:cs="Segoe UI Symbol"/>
              <w:sz w:val="20"/>
              <w:szCs w:val="20"/>
            </w:rPr>
            <w:t>☐</w:t>
          </w:r>
        </w:sdtContent>
      </w:sdt>
      <w:r w:rsidR="009D51CC" w:rsidRPr="00C75A95">
        <w:rPr>
          <w:sz w:val="20"/>
          <w:szCs w:val="20"/>
        </w:rPr>
        <w:t xml:space="preserve"> </w:t>
      </w:r>
      <w:hyperlink r:id="rId21" w:history="1">
        <w:r w:rsidR="00044494" w:rsidRPr="00C75A95">
          <w:rPr>
            <w:rStyle w:val="Hipercze"/>
            <w:color w:val="auto"/>
            <w:sz w:val="20"/>
            <w:szCs w:val="20"/>
          </w:rPr>
          <w:t>https://ems.ms.gov.pl</w:t>
        </w:r>
      </w:hyperlink>
      <w:r w:rsidR="009D51CC" w:rsidRPr="00C75A95">
        <w:rPr>
          <w:rStyle w:val="Hipercze"/>
          <w:color w:val="auto"/>
          <w:sz w:val="20"/>
          <w:szCs w:val="20"/>
          <w:u w:val="none"/>
        </w:rPr>
        <w:t xml:space="preserve"> – Krajowy Rejestr Sądowy</w:t>
      </w:r>
      <w:r w:rsidR="00044494" w:rsidRPr="00C75A95">
        <w:rPr>
          <w:sz w:val="20"/>
          <w:szCs w:val="20"/>
        </w:rPr>
        <w:t xml:space="preserve">  </w:t>
      </w:r>
    </w:p>
    <w:p w14:paraId="7D5E1652" w14:textId="34C6E145" w:rsidR="009D51CC" w:rsidRPr="00C75A95" w:rsidRDefault="00894BF9" w:rsidP="009D51CC">
      <w:pPr>
        <w:tabs>
          <w:tab w:val="left" w:pos="360"/>
        </w:tabs>
        <w:spacing w:after="0" w:line="240" w:lineRule="auto"/>
        <w:ind w:right="1"/>
        <w:jc w:val="left"/>
        <w:rPr>
          <w:bCs/>
          <w:sz w:val="20"/>
          <w:szCs w:val="20"/>
        </w:rPr>
      </w:pPr>
      <w:sdt>
        <w:sdtPr>
          <w:rPr>
            <w:sz w:val="20"/>
            <w:szCs w:val="20"/>
          </w:rPr>
          <w:id w:val="63223851"/>
          <w14:checkbox>
            <w14:checked w14:val="0"/>
            <w14:checkedState w14:val="2612" w14:font="MS Gothic"/>
            <w14:uncheckedState w14:val="2610" w14:font="MS Gothic"/>
          </w14:checkbox>
        </w:sdtPr>
        <w:sdtEndPr/>
        <w:sdtContent>
          <w:r w:rsidR="009D51CC" w:rsidRPr="00C75A95">
            <w:rPr>
              <w:rFonts w:ascii="Segoe UI Symbol" w:eastAsia="MS Gothic" w:hAnsi="Segoe UI Symbol" w:cs="Segoe UI Symbol"/>
              <w:sz w:val="20"/>
              <w:szCs w:val="20"/>
            </w:rPr>
            <w:t>☐</w:t>
          </w:r>
        </w:sdtContent>
      </w:sdt>
      <w:r w:rsidR="009D51CC" w:rsidRPr="00C75A95">
        <w:rPr>
          <w:sz w:val="20"/>
          <w:szCs w:val="20"/>
        </w:rPr>
        <w:t xml:space="preserve"> </w:t>
      </w:r>
      <w:r w:rsidR="00044494" w:rsidRPr="00C75A95">
        <w:rPr>
          <w:bCs/>
          <w:sz w:val="20"/>
          <w:szCs w:val="20"/>
        </w:rPr>
        <w:t>inne: ……………….</w:t>
      </w:r>
      <w:r w:rsidR="009D51CC" w:rsidRPr="00C75A95">
        <w:rPr>
          <w:bCs/>
          <w:sz w:val="20"/>
          <w:szCs w:val="20"/>
        </w:rPr>
        <w:t xml:space="preserve"> i można je uzyskać po wpisaniu następujących danych ………………...….…</w:t>
      </w:r>
    </w:p>
    <w:p w14:paraId="2784BEF7" w14:textId="1085F03D" w:rsidR="00044494" w:rsidRPr="00C75A95" w:rsidRDefault="00044494" w:rsidP="009D51CC">
      <w:pPr>
        <w:tabs>
          <w:tab w:val="left" w:pos="360"/>
        </w:tabs>
        <w:spacing w:after="0" w:line="240" w:lineRule="auto"/>
        <w:ind w:right="1"/>
        <w:rPr>
          <w:sz w:val="20"/>
          <w:szCs w:val="20"/>
        </w:rPr>
      </w:pPr>
    </w:p>
    <w:p w14:paraId="4F32824D" w14:textId="7D3B949F" w:rsidR="00044494" w:rsidRPr="00C75A95" w:rsidRDefault="00044494" w:rsidP="00F353E2">
      <w:pPr>
        <w:pStyle w:val="Akapitzlist"/>
        <w:numPr>
          <w:ilvl w:val="0"/>
          <w:numId w:val="31"/>
        </w:numPr>
        <w:tabs>
          <w:tab w:val="left" w:leader="dot" w:pos="5443"/>
        </w:tabs>
        <w:ind w:right="1"/>
        <w:rPr>
          <w:rStyle w:val="Teksttreci5Bezkursywy"/>
          <w:rFonts w:ascii="Times New Roman" w:hAnsi="Times New Roman" w:cs="Times New Roman"/>
          <w:b/>
          <w:i w:val="0"/>
          <w:color w:val="auto"/>
          <w:sz w:val="20"/>
          <w:szCs w:val="20"/>
        </w:rPr>
      </w:pPr>
      <w:r w:rsidRPr="00C75A95">
        <w:rPr>
          <w:rStyle w:val="Nagwek22"/>
          <w:rFonts w:ascii="Times New Roman" w:hAnsi="Times New Roman" w:cs="Times New Roman"/>
          <w:b/>
          <w:color w:val="auto"/>
          <w:sz w:val="20"/>
          <w:szCs w:val="20"/>
        </w:rPr>
        <w:t>Oświadczenie dotyczące podstaw wykluczenia z postępowania</w:t>
      </w:r>
      <w:r w:rsidR="00F31F78" w:rsidRPr="00C75A95">
        <w:rPr>
          <w:rStyle w:val="Nagwek22"/>
          <w:rFonts w:ascii="Times New Roman" w:hAnsi="Times New Roman" w:cs="Times New Roman"/>
          <w:b/>
          <w:color w:val="auto"/>
          <w:sz w:val="20"/>
          <w:szCs w:val="20"/>
        </w:rPr>
        <w:t>:</w:t>
      </w:r>
    </w:p>
    <w:p w14:paraId="5FBD99B0" w14:textId="08D5DC52" w:rsidR="00044494" w:rsidRPr="00C75A95" w:rsidRDefault="002F59EC" w:rsidP="00F353E2">
      <w:pPr>
        <w:pStyle w:val="Akapitzlist"/>
        <w:numPr>
          <w:ilvl w:val="0"/>
          <w:numId w:val="32"/>
        </w:numPr>
        <w:tabs>
          <w:tab w:val="left" w:leader="dot" w:pos="5443"/>
        </w:tabs>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w:t>
      </w:r>
      <w:r w:rsidR="00044494" w:rsidRPr="00C75A95">
        <w:rPr>
          <w:rStyle w:val="Teksttreci4"/>
          <w:rFonts w:ascii="Times New Roman" w:hAnsi="Times New Roman" w:cs="Times New Roman"/>
          <w:color w:val="auto"/>
          <w:sz w:val="20"/>
          <w:szCs w:val="20"/>
        </w:rPr>
        <w:t xml:space="preserve">świadczam, że nie podlegam wykluczeniu z postępowania na podstawie </w:t>
      </w:r>
      <w:r w:rsidRPr="00C75A95">
        <w:rPr>
          <w:rStyle w:val="Teksttreci4"/>
          <w:rFonts w:ascii="Times New Roman" w:hAnsi="Times New Roman" w:cs="Times New Roman"/>
          <w:color w:val="auto"/>
          <w:sz w:val="20"/>
          <w:szCs w:val="20"/>
        </w:rPr>
        <w:t xml:space="preserve"> </w:t>
      </w:r>
      <w:r w:rsidR="00044494" w:rsidRPr="00C75A95">
        <w:rPr>
          <w:rStyle w:val="Teksttreci4"/>
          <w:rFonts w:ascii="Times New Roman" w:hAnsi="Times New Roman" w:cs="Times New Roman"/>
          <w:color w:val="auto"/>
          <w:sz w:val="20"/>
          <w:szCs w:val="20"/>
        </w:rPr>
        <w:t>art. 108 ust. 1</w:t>
      </w:r>
      <w:r w:rsidR="00625989" w:rsidRPr="00C75A95">
        <w:rPr>
          <w:rStyle w:val="Teksttreci4"/>
          <w:rFonts w:ascii="Times New Roman" w:hAnsi="Times New Roman" w:cs="Times New Roman"/>
          <w:color w:val="auto"/>
          <w:sz w:val="20"/>
          <w:szCs w:val="20"/>
        </w:rPr>
        <w:t xml:space="preserve"> </w:t>
      </w:r>
      <w:r w:rsidR="001874A9" w:rsidRPr="00C75A95">
        <w:rPr>
          <w:rStyle w:val="Teksttreci4"/>
          <w:rFonts w:ascii="Times New Roman" w:hAnsi="Times New Roman" w:cs="Times New Roman"/>
          <w:color w:val="auto"/>
          <w:sz w:val="20"/>
          <w:szCs w:val="20"/>
        </w:rPr>
        <w:t xml:space="preserve">pkt 1-6 </w:t>
      </w:r>
      <w:r w:rsidR="00044494" w:rsidRPr="00C75A95">
        <w:rPr>
          <w:rStyle w:val="Teksttreci4"/>
          <w:rFonts w:ascii="Times New Roman" w:hAnsi="Times New Roman" w:cs="Times New Roman"/>
          <w:color w:val="auto"/>
          <w:sz w:val="20"/>
          <w:szCs w:val="20"/>
        </w:rPr>
        <w:t>ustawy</w:t>
      </w:r>
      <w:r w:rsidRPr="00C75A95">
        <w:rPr>
          <w:rStyle w:val="Teksttreci4"/>
          <w:rFonts w:ascii="Times New Roman" w:hAnsi="Times New Roman" w:cs="Times New Roman"/>
          <w:color w:val="auto"/>
          <w:sz w:val="20"/>
          <w:szCs w:val="20"/>
        </w:rPr>
        <w:t xml:space="preserve"> </w:t>
      </w:r>
      <w:proofErr w:type="spellStart"/>
      <w:r w:rsidRPr="00C75A95">
        <w:rPr>
          <w:rStyle w:val="Teksttreci4"/>
          <w:rFonts w:ascii="Times New Roman" w:hAnsi="Times New Roman" w:cs="Times New Roman"/>
          <w:color w:val="auto"/>
          <w:sz w:val="20"/>
          <w:szCs w:val="20"/>
        </w:rPr>
        <w:t>Pzp</w:t>
      </w:r>
      <w:proofErr w:type="spellEnd"/>
      <w:r w:rsidRPr="00C75A95">
        <w:rPr>
          <w:rStyle w:val="Teksttreci4"/>
          <w:rFonts w:ascii="Times New Roman" w:hAnsi="Times New Roman" w:cs="Times New Roman"/>
          <w:color w:val="auto"/>
          <w:sz w:val="20"/>
          <w:szCs w:val="20"/>
        </w:rPr>
        <w:t>;</w:t>
      </w:r>
      <w:r w:rsidR="00044494" w:rsidRPr="00C75A95">
        <w:rPr>
          <w:rStyle w:val="Teksttreci4"/>
          <w:rFonts w:ascii="Times New Roman" w:hAnsi="Times New Roman" w:cs="Times New Roman"/>
          <w:color w:val="auto"/>
          <w:sz w:val="20"/>
          <w:szCs w:val="20"/>
        </w:rPr>
        <w:t xml:space="preserve"> </w:t>
      </w:r>
    </w:p>
    <w:p w14:paraId="270DF353" w14:textId="77777777" w:rsidR="00625989" w:rsidRPr="00C75A95" w:rsidRDefault="002F59EC" w:rsidP="00F353E2">
      <w:pPr>
        <w:pStyle w:val="Akapitzlist"/>
        <w:numPr>
          <w:ilvl w:val="0"/>
          <w:numId w:val="32"/>
        </w:numPr>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w:t>
      </w:r>
      <w:r w:rsidR="00044494" w:rsidRPr="00C75A95">
        <w:rPr>
          <w:rStyle w:val="Teksttreci4"/>
          <w:rFonts w:ascii="Times New Roman" w:hAnsi="Times New Roman" w:cs="Times New Roman"/>
          <w:color w:val="auto"/>
          <w:sz w:val="20"/>
          <w:szCs w:val="20"/>
        </w:rPr>
        <w:t>świadczam*, że zachodzą w stosunku do mnie podstawy wykluczenia</w:t>
      </w:r>
      <w:r w:rsidR="00070F46" w:rsidRPr="00C75A95">
        <w:rPr>
          <w:rStyle w:val="Teksttreci4"/>
          <w:rFonts w:ascii="Times New Roman" w:hAnsi="Times New Roman" w:cs="Times New Roman"/>
          <w:color w:val="auto"/>
          <w:sz w:val="20"/>
          <w:szCs w:val="20"/>
        </w:rPr>
        <w:t xml:space="preserve"> </w:t>
      </w:r>
      <w:r w:rsidR="00044494" w:rsidRPr="00C75A95">
        <w:rPr>
          <w:rStyle w:val="Teksttreci4"/>
          <w:rFonts w:ascii="Times New Roman" w:hAnsi="Times New Roman" w:cs="Times New Roman"/>
          <w:color w:val="auto"/>
          <w:sz w:val="20"/>
          <w:szCs w:val="20"/>
        </w:rPr>
        <w:t xml:space="preserve">z postępowania na podstawie </w:t>
      </w:r>
      <w:r w:rsidR="00625989" w:rsidRPr="00C75A95">
        <w:rPr>
          <w:rStyle w:val="Teksttreci4"/>
          <w:rFonts w:ascii="Times New Roman" w:hAnsi="Times New Roman" w:cs="Times New Roman"/>
          <w:color w:val="auto"/>
          <w:sz w:val="20"/>
          <w:szCs w:val="20"/>
        </w:rPr>
        <w:br/>
      </w:r>
      <w:r w:rsidRPr="00C75A95">
        <w:rPr>
          <w:rStyle w:val="Teksttreci5Bezkursywy"/>
          <w:rFonts w:ascii="Times New Roman" w:hAnsi="Times New Roman" w:cs="Times New Roman"/>
          <w:sz w:val="20"/>
          <w:szCs w:val="20"/>
        </w:rPr>
        <w:t>art.</w:t>
      </w:r>
      <w:r w:rsidR="00044494" w:rsidRPr="00C75A95">
        <w:rPr>
          <w:rStyle w:val="Teksttreci5Bezkursywy"/>
          <w:rFonts w:ascii="Times New Roman" w:hAnsi="Times New Roman" w:cs="Times New Roman"/>
          <w:sz w:val="20"/>
          <w:szCs w:val="20"/>
        </w:rPr>
        <w:t xml:space="preserve"> ...... ustawy </w:t>
      </w:r>
      <w:proofErr w:type="spellStart"/>
      <w:r w:rsidR="00044494" w:rsidRPr="00C75A95">
        <w:rPr>
          <w:rStyle w:val="Teksttreci5Bezkursywy"/>
          <w:rFonts w:ascii="Times New Roman" w:hAnsi="Times New Roman" w:cs="Times New Roman"/>
          <w:sz w:val="20"/>
          <w:szCs w:val="20"/>
        </w:rPr>
        <w:t>Pzp</w:t>
      </w:r>
      <w:proofErr w:type="spellEnd"/>
      <w:r w:rsidR="00044494" w:rsidRPr="00C75A95">
        <w:rPr>
          <w:rStyle w:val="Teksttreci5Bezkursywy"/>
          <w:rFonts w:ascii="Times New Roman" w:hAnsi="Times New Roman" w:cs="Times New Roman"/>
          <w:sz w:val="20"/>
          <w:szCs w:val="20"/>
        </w:rPr>
        <w:t xml:space="preserve"> (podać </w:t>
      </w:r>
      <w:r w:rsidR="00044494" w:rsidRPr="00C75A95">
        <w:rPr>
          <w:rStyle w:val="Teksttreci5"/>
          <w:rFonts w:ascii="Times New Roman" w:hAnsi="Times New Roman" w:cs="Times New Roman"/>
          <w:sz w:val="20"/>
          <w:szCs w:val="20"/>
        </w:rPr>
        <w:t>mającą zastosowanie podstawę wykluczenia spośród wymienionych</w:t>
      </w:r>
      <w:r w:rsidR="00044494" w:rsidRPr="00C75A95">
        <w:rPr>
          <w:rStyle w:val="Teksttreci5Bezkursywy"/>
          <w:rFonts w:ascii="Times New Roman" w:hAnsi="Times New Roman" w:cs="Times New Roman"/>
          <w:sz w:val="20"/>
          <w:szCs w:val="20"/>
        </w:rPr>
        <w:t xml:space="preserve"> </w:t>
      </w:r>
      <w:r w:rsidRPr="00C75A95">
        <w:rPr>
          <w:rFonts w:eastAsia="Calibri"/>
          <w:i/>
          <w:iCs/>
          <w:color w:val="000000"/>
          <w:lang w:bidi="pl-PL"/>
        </w:rPr>
        <w:t xml:space="preserve">w art. 108 ust. 1 pkt 1, 2, i 5 </w:t>
      </w:r>
      <w:r w:rsidR="00044494" w:rsidRPr="00C75A95">
        <w:rPr>
          <w:rStyle w:val="Teksttreci4Kursywa"/>
          <w:rFonts w:ascii="Times New Roman" w:hAnsi="Times New Roman" w:cs="Times New Roman"/>
          <w:sz w:val="20"/>
          <w:szCs w:val="20"/>
        </w:rPr>
        <w:t xml:space="preserve">ustawy </w:t>
      </w:r>
      <w:proofErr w:type="spellStart"/>
      <w:r w:rsidR="00044494" w:rsidRPr="00C75A95">
        <w:rPr>
          <w:rStyle w:val="Teksttreci4Kursywa"/>
          <w:rFonts w:ascii="Times New Roman" w:hAnsi="Times New Roman" w:cs="Times New Roman"/>
          <w:sz w:val="20"/>
          <w:szCs w:val="20"/>
        </w:rPr>
        <w:t>Pzp</w:t>
      </w:r>
      <w:proofErr w:type="spellEnd"/>
      <w:r w:rsidR="00044494" w:rsidRPr="00C75A95">
        <w:rPr>
          <w:rStyle w:val="Teksttreci4Kursywa"/>
          <w:rFonts w:ascii="Times New Roman" w:hAnsi="Times New Roman" w:cs="Times New Roman"/>
          <w:sz w:val="20"/>
          <w:szCs w:val="20"/>
        </w:rPr>
        <w:t>).</w:t>
      </w:r>
      <w:r w:rsidR="00044494" w:rsidRPr="00C75A95">
        <w:rPr>
          <w:rStyle w:val="Teksttreci4"/>
          <w:rFonts w:ascii="Times New Roman" w:hAnsi="Times New Roman" w:cs="Times New Roman"/>
          <w:i/>
          <w:color w:val="auto"/>
          <w:sz w:val="20"/>
          <w:szCs w:val="20"/>
        </w:rPr>
        <w:t xml:space="preserve"> </w:t>
      </w:r>
      <w:r w:rsidR="00044494" w:rsidRPr="00C75A95">
        <w:rPr>
          <w:rStyle w:val="Teksttreci4"/>
          <w:rFonts w:ascii="Times New Roman" w:hAnsi="Times New Roman" w:cs="Times New Roman"/>
          <w:color w:val="auto"/>
          <w:sz w:val="20"/>
          <w:szCs w:val="20"/>
        </w:rPr>
        <w:t>Jednocześnie oświadczam, że</w:t>
      </w:r>
      <w:r w:rsidR="00625989" w:rsidRPr="00C75A95">
        <w:rPr>
          <w:rStyle w:val="Teksttreci4"/>
          <w:rFonts w:ascii="Times New Roman" w:hAnsi="Times New Roman" w:cs="Times New Roman"/>
          <w:color w:val="auto"/>
          <w:sz w:val="20"/>
          <w:szCs w:val="20"/>
        </w:rPr>
        <w:t xml:space="preserve"> </w:t>
      </w:r>
      <w:r w:rsidR="00044494" w:rsidRPr="00C75A95">
        <w:rPr>
          <w:rStyle w:val="Teksttreci4"/>
          <w:rFonts w:ascii="Times New Roman" w:hAnsi="Times New Roman" w:cs="Times New Roman"/>
          <w:color w:val="auto"/>
          <w:sz w:val="20"/>
          <w:szCs w:val="20"/>
        </w:rPr>
        <w:t xml:space="preserve">w związku z ww. okolicznością, na podstawie art. 110 ust. 2 ustawy </w:t>
      </w:r>
      <w:proofErr w:type="spellStart"/>
      <w:r w:rsidR="00044494" w:rsidRPr="00C75A95">
        <w:rPr>
          <w:rStyle w:val="Teksttreci4"/>
          <w:rFonts w:ascii="Times New Roman" w:hAnsi="Times New Roman" w:cs="Times New Roman"/>
          <w:color w:val="auto"/>
          <w:sz w:val="20"/>
          <w:szCs w:val="20"/>
        </w:rPr>
        <w:t>Pzp</w:t>
      </w:r>
      <w:proofErr w:type="spellEnd"/>
      <w:r w:rsidR="00044494" w:rsidRPr="00C75A95">
        <w:rPr>
          <w:rStyle w:val="Teksttreci4"/>
          <w:rFonts w:ascii="Times New Roman" w:hAnsi="Times New Roman" w:cs="Times New Roman"/>
          <w:color w:val="auto"/>
          <w:sz w:val="20"/>
          <w:szCs w:val="20"/>
        </w:rPr>
        <w:t xml:space="preserve"> podjąłem następujące środki naprawcze:</w:t>
      </w:r>
    </w:p>
    <w:p w14:paraId="07BDED5A" w14:textId="7534AD3B" w:rsidR="00044494" w:rsidRPr="00C75A95" w:rsidRDefault="00044494" w:rsidP="00625989">
      <w:pPr>
        <w:pStyle w:val="Akapitzlist"/>
        <w:ind w:left="720"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w:t>
      </w:r>
      <w:r w:rsidR="00070F46" w:rsidRPr="00C75A95">
        <w:rPr>
          <w:rStyle w:val="Teksttreci4"/>
          <w:rFonts w:ascii="Times New Roman" w:hAnsi="Times New Roman" w:cs="Times New Roman"/>
          <w:color w:val="auto"/>
          <w:sz w:val="20"/>
          <w:szCs w:val="20"/>
        </w:rPr>
        <w:t>..</w:t>
      </w:r>
    </w:p>
    <w:p w14:paraId="65F7251A" w14:textId="77777777" w:rsidR="00070F46" w:rsidRPr="00C75A95" w:rsidRDefault="00070F46" w:rsidP="00070F46">
      <w:pPr>
        <w:pStyle w:val="Akapitzlist"/>
        <w:ind w:left="720"/>
        <w:jc w:val="both"/>
        <w:rPr>
          <w:rStyle w:val="Teksttreci4"/>
          <w:rFonts w:ascii="Times New Roman" w:hAnsi="Times New Roman" w:cs="Times New Roman"/>
          <w:i/>
          <w:color w:val="auto"/>
          <w:sz w:val="20"/>
          <w:szCs w:val="20"/>
        </w:rPr>
      </w:pPr>
    </w:p>
    <w:p w14:paraId="5DA0CB78" w14:textId="77777777" w:rsidR="007E6729" w:rsidRPr="00C75A95" w:rsidRDefault="007E6729" w:rsidP="007E6729">
      <w:pPr>
        <w:pStyle w:val="Akapitzlist"/>
        <w:ind w:left="720"/>
        <w:rPr>
          <w:rFonts w:eastAsia="Calibri"/>
          <w:lang w:bidi="pl-PL"/>
        </w:rPr>
      </w:pPr>
      <w:r w:rsidRPr="00C75A95">
        <w:rPr>
          <w:rFonts w:eastAsia="Calibri"/>
          <w:lang w:bidi="pl-PL"/>
        </w:rPr>
        <w:t>Na potwierdzenie powyższego przedkładam następujące środki dowodowe:</w:t>
      </w:r>
    </w:p>
    <w:p w14:paraId="7CAAA8A9" w14:textId="509279A4" w:rsidR="007E6729" w:rsidRPr="00C75A95" w:rsidRDefault="007E6729" w:rsidP="00F353E2">
      <w:pPr>
        <w:pStyle w:val="Akapitzlist"/>
        <w:numPr>
          <w:ilvl w:val="0"/>
          <w:numId w:val="36"/>
        </w:numPr>
        <w:rPr>
          <w:rFonts w:eastAsia="Calibri"/>
          <w:lang w:bidi="pl-PL"/>
        </w:rPr>
      </w:pPr>
      <w:r w:rsidRPr="00C75A95">
        <w:rPr>
          <w:rFonts w:eastAsia="Calibri"/>
          <w:lang w:bidi="pl-PL"/>
        </w:rPr>
        <w:t>………………………………………………..</w:t>
      </w:r>
    </w:p>
    <w:p w14:paraId="3A155514" w14:textId="1E517693" w:rsidR="007E6729" w:rsidRPr="00C75A95" w:rsidRDefault="007E6729" w:rsidP="00F353E2">
      <w:pPr>
        <w:pStyle w:val="Akapitzlist"/>
        <w:numPr>
          <w:ilvl w:val="0"/>
          <w:numId w:val="36"/>
        </w:numPr>
        <w:rPr>
          <w:rFonts w:eastAsia="Calibri"/>
          <w:lang w:bidi="pl-PL"/>
        </w:rPr>
      </w:pPr>
      <w:r w:rsidRPr="00C75A95">
        <w:rPr>
          <w:rFonts w:eastAsia="Calibri"/>
          <w:lang w:bidi="pl-PL"/>
        </w:rPr>
        <w:t>………………………………………………..</w:t>
      </w:r>
    </w:p>
    <w:p w14:paraId="68CE2E23" w14:textId="77777777" w:rsidR="007E6729" w:rsidRPr="00C75A95" w:rsidRDefault="007E6729" w:rsidP="00070F46">
      <w:pPr>
        <w:pStyle w:val="Akapitzlist"/>
        <w:ind w:left="720"/>
        <w:jc w:val="both"/>
        <w:rPr>
          <w:rStyle w:val="Teksttreci4"/>
          <w:rFonts w:ascii="Times New Roman" w:hAnsi="Times New Roman" w:cs="Times New Roman"/>
          <w:i/>
          <w:color w:val="auto"/>
          <w:sz w:val="20"/>
          <w:szCs w:val="20"/>
        </w:rPr>
      </w:pPr>
    </w:p>
    <w:p w14:paraId="1C474534" w14:textId="77777777" w:rsidR="00044494" w:rsidRPr="00C75A95" w:rsidRDefault="00044494" w:rsidP="00070F46">
      <w:pPr>
        <w:pStyle w:val="Akapitzlist"/>
        <w:ind w:left="720"/>
        <w:jc w:val="both"/>
        <w:rPr>
          <w:rStyle w:val="Teksttreci4"/>
          <w:rFonts w:ascii="Times New Roman" w:hAnsi="Times New Roman" w:cs="Times New Roman"/>
          <w:i/>
          <w:color w:val="auto"/>
          <w:sz w:val="20"/>
          <w:szCs w:val="20"/>
        </w:rPr>
      </w:pPr>
      <w:r w:rsidRPr="00C75A95">
        <w:rPr>
          <w:rStyle w:val="Teksttreci4"/>
          <w:rFonts w:ascii="Times New Roman" w:hAnsi="Times New Roman" w:cs="Times New Roman"/>
          <w:i/>
          <w:color w:val="auto"/>
          <w:sz w:val="20"/>
          <w:szCs w:val="20"/>
        </w:rPr>
        <w:t>*</w:t>
      </w:r>
      <w:r w:rsidRPr="00C75A95">
        <w:rPr>
          <w:rStyle w:val="Teksttreci4"/>
          <w:rFonts w:ascii="Times New Roman" w:hAnsi="Times New Roman" w:cs="Times New Roman"/>
          <w:i/>
          <w:color w:val="auto"/>
          <w:sz w:val="18"/>
          <w:szCs w:val="18"/>
        </w:rPr>
        <w:t>wskazać jeżeli dotyczy</w:t>
      </w:r>
    </w:p>
    <w:p w14:paraId="555737C7" w14:textId="77777777" w:rsidR="00070F46" w:rsidRPr="00C75A95" w:rsidRDefault="00070F46" w:rsidP="00044494">
      <w:pPr>
        <w:tabs>
          <w:tab w:val="left" w:leader="dot" w:pos="5443"/>
        </w:tabs>
        <w:spacing w:after="0" w:line="240" w:lineRule="auto"/>
        <w:jc w:val="center"/>
        <w:rPr>
          <w:rStyle w:val="Nagwek22"/>
          <w:rFonts w:ascii="Times New Roman" w:hAnsi="Times New Roman" w:cs="Times New Roman"/>
          <w:b/>
          <w:color w:val="auto"/>
          <w:sz w:val="20"/>
          <w:szCs w:val="20"/>
        </w:rPr>
      </w:pPr>
    </w:p>
    <w:p w14:paraId="75369582" w14:textId="06FBAD0B" w:rsidR="00044494" w:rsidRPr="00C75A95" w:rsidRDefault="00044494" w:rsidP="00F353E2">
      <w:pPr>
        <w:pStyle w:val="Akapitzlist"/>
        <w:numPr>
          <w:ilvl w:val="0"/>
          <w:numId w:val="31"/>
        </w:numPr>
        <w:tabs>
          <w:tab w:val="left" w:leader="dot" w:pos="5443"/>
        </w:tabs>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spełniania warunków udziału w postępowaniu</w:t>
      </w:r>
      <w:r w:rsidR="00F31F78" w:rsidRPr="00C75A95">
        <w:rPr>
          <w:rStyle w:val="Nagwek22"/>
          <w:rFonts w:ascii="Times New Roman" w:hAnsi="Times New Roman" w:cs="Times New Roman"/>
          <w:b/>
          <w:color w:val="auto"/>
          <w:sz w:val="20"/>
          <w:szCs w:val="20"/>
        </w:rPr>
        <w:t>:</w:t>
      </w:r>
    </w:p>
    <w:p w14:paraId="72CD255A" w14:textId="031E5C4D" w:rsidR="00044494" w:rsidRPr="00C75A95" w:rsidRDefault="00F31F78" w:rsidP="00F353E2">
      <w:pPr>
        <w:pStyle w:val="Akapitzlist"/>
        <w:numPr>
          <w:ilvl w:val="0"/>
          <w:numId w:val="33"/>
        </w:numPr>
        <w:jc w:val="both"/>
        <w:rPr>
          <w:rStyle w:val="Teksttreci4"/>
          <w:rFonts w:ascii="Times New Roman" w:hAnsi="Times New Roman" w:cs="Times New Roman"/>
          <w:i/>
          <w:color w:val="auto"/>
          <w:sz w:val="20"/>
          <w:szCs w:val="20"/>
        </w:rPr>
      </w:pPr>
      <w:r w:rsidRPr="00C75A95">
        <w:rPr>
          <w:rStyle w:val="Teksttreci4"/>
          <w:rFonts w:ascii="Times New Roman" w:hAnsi="Times New Roman" w:cs="Times New Roman"/>
          <w:color w:val="auto"/>
          <w:sz w:val="20"/>
          <w:szCs w:val="20"/>
        </w:rPr>
        <w:t>o</w:t>
      </w:r>
      <w:r w:rsidR="00044494" w:rsidRPr="00C75A95">
        <w:rPr>
          <w:rStyle w:val="Teksttreci4"/>
          <w:rFonts w:ascii="Times New Roman" w:hAnsi="Times New Roman" w:cs="Times New Roman"/>
          <w:color w:val="auto"/>
          <w:sz w:val="20"/>
          <w:szCs w:val="20"/>
        </w:rPr>
        <w:t xml:space="preserve">świadczam, że spełniam warunki udziału w postępowaniu </w:t>
      </w:r>
      <w:r w:rsidRPr="00C75A95">
        <w:rPr>
          <w:rStyle w:val="Teksttreci4"/>
          <w:rFonts w:ascii="Times New Roman" w:hAnsi="Times New Roman" w:cs="Times New Roman"/>
          <w:color w:val="auto"/>
          <w:sz w:val="20"/>
          <w:szCs w:val="20"/>
        </w:rPr>
        <w:t xml:space="preserve">określone </w:t>
      </w:r>
      <w:r w:rsidRPr="00C75A95">
        <w:rPr>
          <w:rFonts w:eastAsia="Calibri"/>
          <w:lang w:bidi="pl-PL"/>
        </w:rPr>
        <w:t>w ogłoszeniu</w:t>
      </w:r>
      <w:r w:rsidR="00B149F4" w:rsidRPr="00C75A95">
        <w:rPr>
          <w:rFonts w:eastAsia="Calibri"/>
          <w:lang w:bidi="pl-PL"/>
        </w:rPr>
        <w:t xml:space="preserve"> </w:t>
      </w:r>
      <w:r w:rsidRPr="00C75A95">
        <w:rPr>
          <w:rFonts w:eastAsia="Calibri"/>
          <w:lang w:bidi="pl-PL"/>
        </w:rPr>
        <w:t xml:space="preserve">o zamówieniu oraz </w:t>
      </w:r>
      <w:r w:rsidR="00044494" w:rsidRPr="00C75A95">
        <w:rPr>
          <w:rStyle w:val="Teksttreci4"/>
          <w:rFonts w:ascii="Times New Roman" w:hAnsi="Times New Roman" w:cs="Times New Roman"/>
          <w:color w:val="auto"/>
          <w:sz w:val="20"/>
          <w:szCs w:val="20"/>
        </w:rPr>
        <w:t xml:space="preserve">w </w:t>
      </w:r>
      <w:r w:rsidRPr="00C75A95">
        <w:rPr>
          <w:rStyle w:val="Teksttreci4"/>
          <w:rFonts w:ascii="Times New Roman" w:hAnsi="Times New Roman" w:cs="Times New Roman"/>
          <w:color w:val="auto"/>
          <w:sz w:val="20"/>
          <w:szCs w:val="20"/>
        </w:rPr>
        <w:t xml:space="preserve">§10 </w:t>
      </w:r>
      <w:r w:rsidR="00044494" w:rsidRPr="00C75A95">
        <w:rPr>
          <w:rStyle w:val="Teksttreci4"/>
          <w:rFonts w:ascii="Times New Roman" w:hAnsi="Times New Roman" w:cs="Times New Roman"/>
          <w:color w:val="auto"/>
          <w:sz w:val="20"/>
          <w:szCs w:val="20"/>
        </w:rPr>
        <w:t>SWZ</w:t>
      </w:r>
      <w:r w:rsidRPr="00C75A95">
        <w:rPr>
          <w:rStyle w:val="Teksttreci4"/>
          <w:rFonts w:ascii="Times New Roman" w:hAnsi="Times New Roman" w:cs="Times New Roman"/>
          <w:color w:val="auto"/>
          <w:sz w:val="20"/>
          <w:szCs w:val="20"/>
        </w:rPr>
        <w:t>;</w:t>
      </w:r>
    </w:p>
    <w:p w14:paraId="054ACB07" w14:textId="7392BD48" w:rsidR="00F31F78" w:rsidRPr="00C75A95" w:rsidRDefault="00F31F78" w:rsidP="00F353E2">
      <w:pPr>
        <w:pStyle w:val="Akapitzlist"/>
        <w:numPr>
          <w:ilvl w:val="0"/>
          <w:numId w:val="33"/>
        </w:numPr>
        <w:jc w:val="both"/>
        <w:rPr>
          <w:rFonts w:eastAsia="Calibri"/>
          <w:lang w:bidi="pl-PL"/>
        </w:rPr>
      </w:pPr>
      <w:r w:rsidRPr="00C75A95">
        <w:rPr>
          <w:rFonts w:eastAsia="Calibri"/>
          <w:lang w:bidi="pl-PL"/>
        </w:rPr>
        <w:t xml:space="preserve">oświadczam, że w celu wykazania spełniania warunków udziału w postępowaniu, określonych przez </w:t>
      </w:r>
      <w:r w:rsidR="00D75A70" w:rsidRPr="00C75A95">
        <w:rPr>
          <w:rFonts w:eastAsia="Calibri"/>
          <w:lang w:bidi="pl-PL"/>
        </w:rPr>
        <w:t>z</w:t>
      </w:r>
      <w:r w:rsidRPr="00C75A95">
        <w:rPr>
          <w:rFonts w:eastAsia="Calibri"/>
          <w:lang w:bidi="pl-PL"/>
        </w:rPr>
        <w:t xml:space="preserve">amawiającego w ogłoszeniu o zamówieniu oraz </w:t>
      </w:r>
      <w:r w:rsidRPr="00C75A95">
        <w:rPr>
          <w:rStyle w:val="Teksttreci4"/>
          <w:rFonts w:ascii="Times New Roman" w:hAnsi="Times New Roman" w:cs="Times New Roman"/>
          <w:color w:val="auto"/>
          <w:sz w:val="20"/>
          <w:szCs w:val="20"/>
        </w:rPr>
        <w:t>w §10 SWZ</w:t>
      </w:r>
      <w:r w:rsidR="0059391D" w:rsidRPr="00C75A95">
        <w:rPr>
          <w:rStyle w:val="Teksttreci4"/>
          <w:rFonts w:ascii="Times New Roman" w:hAnsi="Times New Roman" w:cs="Times New Roman"/>
          <w:color w:val="auto"/>
          <w:sz w:val="20"/>
          <w:szCs w:val="20"/>
        </w:rPr>
        <w:t xml:space="preserve"> (zaznaczyć właściwe)</w:t>
      </w:r>
      <w:r w:rsidRPr="00C75A95">
        <w:rPr>
          <w:rStyle w:val="Teksttreci4"/>
          <w:rFonts w:ascii="Times New Roman" w:hAnsi="Times New Roman" w:cs="Times New Roman"/>
          <w:color w:val="auto"/>
          <w:sz w:val="20"/>
          <w:szCs w:val="20"/>
        </w:rPr>
        <w:t>:</w:t>
      </w:r>
      <w:r w:rsidRPr="00C75A95">
        <w:rPr>
          <w:rFonts w:eastAsia="Calibri"/>
          <w:lang w:bidi="pl-PL"/>
        </w:rPr>
        <w:t xml:space="preserve"> </w:t>
      </w:r>
    </w:p>
    <w:p w14:paraId="4F8364B6" w14:textId="6F85C4B5" w:rsidR="00F31F78" w:rsidRPr="00C75A95" w:rsidRDefault="00894BF9" w:rsidP="00F31F78">
      <w:pPr>
        <w:pStyle w:val="Akapitzlist"/>
        <w:ind w:left="730"/>
        <w:jc w:val="both"/>
        <w:rPr>
          <w:rFonts w:eastAsia="Calibri"/>
          <w:lang w:bidi="pl-PL"/>
        </w:rPr>
      </w:pPr>
      <w:sdt>
        <w:sdtPr>
          <w:id w:val="928311337"/>
          <w14:checkbox>
            <w14:checked w14:val="0"/>
            <w14:checkedState w14:val="2612" w14:font="MS Gothic"/>
            <w14:uncheckedState w14:val="2610" w14:font="MS Gothic"/>
          </w14:checkbox>
        </w:sdtPr>
        <w:sdtEndPr/>
        <w:sdtContent>
          <w:r w:rsidR="000541CB">
            <w:rPr>
              <w:rFonts w:ascii="MS Gothic" w:eastAsia="MS Gothic" w:hAnsi="MS Gothic" w:hint="eastAsia"/>
            </w:rPr>
            <w:t>☐</w:t>
          </w:r>
        </w:sdtContent>
      </w:sdt>
      <w:r w:rsidR="00F31F78" w:rsidRPr="00C75A95">
        <w:rPr>
          <w:rFonts w:eastAsia="Calibri"/>
          <w:b/>
          <w:lang w:bidi="pl-PL"/>
        </w:rPr>
        <w:t xml:space="preserve"> </w:t>
      </w:r>
      <w:r w:rsidR="00F31F78" w:rsidRPr="00C75A95">
        <w:rPr>
          <w:rFonts w:eastAsia="Calibri"/>
          <w:lang w:bidi="pl-PL"/>
        </w:rPr>
        <w:t>polegam na zasobach innego podmiotu</w:t>
      </w:r>
      <w:r w:rsidR="008D0FED" w:rsidRPr="00C75A95">
        <w:rPr>
          <w:rFonts w:eastAsia="Calibri"/>
          <w:lang w:bidi="pl-PL"/>
        </w:rPr>
        <w:t xml:space="preserve"> </w:t>
      </w:r>
    </w:p>
    <w:p w14:paraId="1CE000CB" w14:textId="62E1969E" w:rsidR="00AD755F" w:rsidRPr="00C75A95" w:rsidRDefault="00894BF9" w:rsidP="00B81A76">
      <w:pPr>
        <w:pStyle w:val="Akapitzlist"/>
        <w:ind w:left="730"/>
        <w:jc w:val="both"/>
        <w:rPr>
          <w:rStyle w:val="Nagwek22"/>
          <w:rFonts w:ascii="Times New Roman" w:hAnsi="Times New Roman" w:cs="Times New Roman"/>
          <w:color w:val="auto"/>
          <w:sz w:val="20"/>
          <w:szCs w:val="20"/>
        </w:rPr>
      </w:pPr>
      <w:sdt>
        <w:sdtPr>
          <w:rPr>
            <w:rFonts w:ascii="Calibri" w:eastAsia="Calibri" w:hAnsi="Calibri" w:cs="Calibri"/>
            <w:color w:val="000000"/>
            <w:sz w:val="22"/>
            <w:szCs w:val="22"/>
            <w:lang w:bidi="pl-PL"/>
          </w:rPr>
          <w:id w:val="872414484"/>
          <w14:checkbox>
            <w14:checked w14:val="0"/>
            <w14:checkedState w14:val="2612" w14:font="MS Gothic"/>
            <w14:uncheckedState w14:val="2610" w14:font="MS Gothic"/>
          </w14:checkbox>
        </w:sdtPr>
        <w:sdtEndPr>
          <w:rPr>
            <w:rFonts w:ascii="Times New Roman" w:eastAsia="Times New Roman" w:hAnsi="Times New Roman" w:cs="Times New Roman"/>
            <w:color w:val="auto"/>
            <w:sz w:val="20"/>
            <w:szCs w:val="20"/>
            <w:lang w:bidi="ar-SA"/>
          </w:rPr>
        </w:sdtEndPr>
        <w:sdtContent>
          <w:r w:rsidR="00F31F78" w:rsidRPr="00C75A95">
            <w:rPr>
              <w:rFonts w:ascii="Segoe UI Symbol" w:eastAsia="MS Gothic" w:hAnsi="Segoe UI Symbol" w:cs="Segoe UI Symbol"/>
            </w:rPr>
            <w:t>☐</w:t>
          </w:r>
        </w:sdtContent>
      </w:sdt>
      <w:r w:rsidR="00F31F78" w:rsidRPr="00C75A95">
        <w:t xml:space="preserve"> </w:t>
      </w:r>
      <w:r w:rsidR="00F31F78" w:rsidRPr="00C75A95">
        <w:rPr>
          <w:rFonts w:eastAsia="Calibri"/>
          <w:lang w:bidi="pl-PL"/>
        </w:rPr>
        <w:t>nie polegam na zasobach innego podmiotu</w:t>
      </w:r>
    </w:p>
    <w:p w14:paraId="6BC6A48D" w14:textId="77777777" w:rsidR="00AD755F" w:rsidRPr="00C75A95" w:rsidRDefault="00AD755F" w:rsidP="00F31F78">
      <w:pPr>
        <w:pStyle w:val="Akapitzlist"/>
        <w:ind w:left="730"/>
        <w:jc w:val="both"/>
        <w:rPr>
          <w:rStyle w:val="Nagwek22"/>
          <w:rFonts w:ascii="Times New Roman" w:hAnsi="Times New Roman" w:cs="Times New Roman"/>
          <w:i/>
          <w:color w:val="auto"/>
          <w:sz w:val="20"/>
          <w:szCs w:val="20"/>
        </w:rPr>
      </w:pPr>
    </w:p>
    <w:p w14:paraId="431EF517" w14:textId="1AECBC2C" w:rsidR="00044494" w:rsidRPr="00C75A95" w:rsidRDefault="00044494" w:rsidP="00F353E2">
      <w:pPr>
        <w:pStyle w:val="Akapitzlist"/>
        <w:numPr>
          <w:ilvl w:val="0"/>
          <w:numId w:val="31"/>
        </w:numPr>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podanych informacji</w:t>
      </w:r>
      <w:r w:rsidR="0059391D" w:rsidRPr="00C75A95">
        <w:rPr>
          <w:rStyle w:val="Nagwek22"/>
          <w:rFonts w:ascii="Times New Roman" w:hAnsi="Times New Roman" w:cs="Times New Roman"/>
          <w:b/>
          <w:color w:val="auto"/>
          <w:sz w:val="20"/>
          <w:szCs w:val="20"/>
        </w:rPr>
        <w:t>:</w:t>
      </w:r>
    </w:p>
    <w:p w14:paraId="5D9425D3" w14:textId="1658CA12" w:rsidR="00E469C5" w:rsidRPr="00C75A95" w:rsidRDefault="00044494" w:rsidP="00F37B95">
      <w:pPr>
        <w:pStyle w:val="Akapitzlist"/>
        <w:ind w:left="370"/>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C75A95">
        <w:rPr>
          <w:rStyle w:val="Teksttreci4"/>
          <w:rFonts w:ascii="Times New Roman" w:hAnsi="Times New Roman" w:cs="Times New Roman"/>
          <w:color w:val="auto"/>
          <w:sz w:val="20"/>
          <w:szCs w:val="20"/>
        </w:rPr>
        <w:t>z</w:t>
      </w:r>
      <w:r w:rsidRPr="00C75A95">
        <w:rPr>
          <w:rStyle w:val="Teksttreci4"/>
          <w:rFonts w:ascii="Times New Roman" w:hAnsi="Times New Roman" w:cs="Times New Roman"/>
          <w:color w:val="auto"/>
          <w:sz w:val="20"/>
          <w:szCs w:val="20"/>
        </w:rPr>
        <w:t>amawiającego w błąd przy przedstawianiu informacji.</w:t>
      </w:r>
    </w:p>
    <w:p w14:paraId="312947FF" w14:textId="20F192D4" w:rsidR="00874855" w:rsidRPr="00C75A95" w:rsidRDefault="00874855" w:rsidP="006C4933">
      <w:pPr>
        <w:ind w:left="0" w:firstLine="0"/>
        <w:rPr>
          <w:rStyle w:val="Teksttreci4"/>
          <w:rFonts w:ascii="Times New Roman" w:hAnsi="Times New Roman" w:cs="Times New Roman"/>
          <w:color w:val="auto"/>
          <w:sz w:val="20"/>
          <w:szCs w:val="20"/>
        </w:rPr>
      </w:pPr>
    </w:p>
    <w:p w14:paraId="5B826878" w14:textId="6F6231A6" w:rsidR="00D11747" w:rsidRPr="00C75A95" w:rsidRDefault="008105E6" w:rsidP="008105E6">
      <w:pPr>
        <w:ind w:left="0"/>
        <w:jc w:val="center"/>
        <w:rPr>
          <w:rStyle w:val="Teksttreci4"/>
          <w:rFonts w:ascii="Times New Roman" w:hAnsi="Times New Roman" w:cs="Times New Roman"/>
          <w:color w:val="auto"/>
          <w:sz w:val="22"/>
          <w:szCs w:val="22"/>
        </w:rPr>
      </w:pPr>
      <w:r w:rsidRPr="00C75A95">
        <w:rPr>
          <w:b/>
          <w:i/>
          <w:sz w:val="18"/>
          <w:szCs w:val="18"/>
        </w:rPr>
        <w:t>W przypadku podmiotów występujących wspólnie (np. konsorcjum) oświadczenie powinien złożyć każdy podmiot (uczestnik konsorcjum)</w:t>
      </w:r>
    </w:p>
    <w:p w14:paraId="0DEEF498" w14:textId="79D84C76" w:rsidR="00C73B6B" w:rsidRPr="000541CB" w:rsidRDefault="00E469C5" w:rsidP="000541CB">
      <w:pPr>
        <w:pStyle w:val="Tekstpodstawowy"/>
        <w:ind w:right="1"/>
        <w:jc w:val="center"/>
        <w:rPr>
          <w:rStyle w:val="Nagwek22"/>
          <w:rFonts w:ascii="Times New Roman" w:eastAsia="Times New Roman" w:hAnsi="Times New Roman" w:cs="Times New Roman"/>
          <w:b/>
          <w:i/>
          <w:iCs/>
          <w:sz w:val="18"/>
          <w:szCs w:val="18"/>
          <w:lang w:bidi="ar-SA"/>
        </w:rP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w:t>
      </w:r>
      <w:r w:rsidR="00B81A76" w:rsidRPr="00C75A95">
        <w:rPr>
          <w:b/>
          <w:i/>
          <w:iCs/>
          <w:sz w:val="18"/>
          <w:szCs w:val="18"/>
        </w:rPr>
        <w:t>y</w:t>
      </w:r>
    </w:p>
    <w:p w14:paraId="2508A065" w14:textId="1058E8E0" w:rsidR="001874A9" w:rsidRPr="00C75A95" w:rsidRDefault="001874A9" w:rsidP="001874A9">
      <w:pPr>
        <w:pStyle w:val="Tekstpodstawowy"/>
        <w:spacing w:after="0" w:line="240" w:lineRule="auto"/>
        <w:ind w:right="0"/>
        <w:jc w:val="right"/>
        <w:rPr>
          <w:sz w:val="22"/>
        </w:rPr>
      </w:pPr>
      <w:r w:rsidRPr="00C75A95">
        <w:rPr>
          <w:rStyle w:val="Nagwek22"/>
          <w:rFonts w:ascii="Times New Roman" w:hAnsi="Times New Roman" w:cs="Times New Roman"/>
          <w:b/>
          <w:color w:val="auto"/>
        </w:rPr>
        <w:lastRenderedPageBreak/>
        <w:t>Załącznik nr 3</w:t>
      </w:r>
    </w:p>
    <w:p w14:paraId="56FDF797" w14:textId="1811B64D" w:rsidR="001874A9" w:rsidRPr="00C75A95" w:rsidRDefault="001874A9" w:rsidP="004B5A7D">
      <w:pPr>
        <w:pStyle w:val="Tekstpodstawowy"/>
        <w:spacing w:after="0" w:line="240" w:lineRule="auto"/>
        <w:ind w:left="11" w:right="1" w:hanging="11"/>
        <w:jc w:val="right"/>
        <w:outlineLvl w:val="0"/>
        <w:rPr>
          <w:sz w:val="22"/>
        </w:rPr>
      </w:pPr>
      <w:r w:rsidRPr="00C75A95">
        <w:rPr>
          <w:sz w:val="22"/>
        </w:rPr>
        <w:t xml:space="preserve">Zamawiający: </w:t>
      </w:r>
      <w:r w:rsidR="00AD755F" w:rsidRPr="00C75A95">
        <w:rPr>
          <w:sz w:val="22"/>
        </w:rPr>
        <w:t>Gmina Lyski, ul. Dworcowa 1a, 44-295 Lyski</w:t>
      </w:r>
    </w:p>
    <w:p w14:paraId="68103ED5" w14:textId="77777777" w:rsidR="001874A9" w:rsidRPr="00C75A95" w:rsidRDefault="001874A9" w:rsidP="004B5A7D">
      <w:pPr>
        <w:pStyle w:val="Tekstpodstawowy"/>
        <w:spacing w:after="0" w:line="240" w:lineRule="auto"/>
        <w:ind w:left="11" w:right="0" w:hanging="11"/>
        <w:rPr>
          <w:b/>
          <w:sz w:val="20"/>
          <w:szCs w:val="20"/>
          <w:highlight w:val="yellow"/>
          <w:lang w:bidi="pl-PL"/>
        </w:rPr>
      </w:pPr>
    </w:p>
    <w:p w14:paraId="198F964C" w14:textId="77777777" w:rsidR="001874A9" w:rsidRPr="00C75A95" w:rsidRDefault="001874A9"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C75A95">
        <w:rPr>
          <w:rFonts w:eastAsia="Calibri"/>
          <w:b/>
          <w:color w:val="auto"/>
          <w:sz w:val="20"/>
          <w:szCs w:val="20"/>
          <w:lang w:bidi="pl-PL"/>
        </w:rPr>
        <w:t>OŚWIADCZENIE</w:t>
      </w:r>
    </w:p>
    <w:p w14:paraId="348590D1" w14:textId="2872DD35" w:rsidR="001874A9" w:rsidRPr="00C75A95"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 podmiotu udostępniającego zasoby o niepodleganiu wykluczeniu </w:t>
      </w:r>
    </w:p>
    <w:p w14:paraId="0311660A" w14:textId="77777777" w:rsidR="001874A9" w:rsidRPr="00C75A95"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oraz spełnianiu warunków udziału w postępowaniu </w:t>
      </w:r>
    </w:p>
    <w:p w14:paraId="4D844561" w14:textId="77777777" w:rsidR="001874A9" w:rsidRPr="00C75A95" w:rsidRDefault="001874A9" w:rsidP="001874A9">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 xml:space="preserve">składane na podstawie art. 125 ust. 1 ustawy z dnia 11 września 2019 r. </w:t>
      </w:r>
    </w:p>
    <w:p w14:paraId="66667979" w14:textId="14FB5E3C" w:rsidR="001874A9" w:rsidRPr="00C75A95" w:rsidRDefault="001874A9" w:rsidP="001874A9">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ab/>
        <w:t xml:space="preserve">prawo zamówień publicznych (dalej: ustawa </w:t>
      </w:r>
      <w:proofErr w:type="spellStart"/>
      <w:r w:rsidR="00A338EC" w:rsidRPr="00C75A95">
        <w:rPr>
          <w:rFonts w:eastAsia="Calibri"/>
          <w:color w:val="auto"/>
          <w:sz w:val="20"/>
          <w:szCs w:val="20"/>
          <w:lang w:bidi="pl-PL"/>
        </w:rPr>
        <w:t>P</w:t>
      </w:r>
      <w:r w:rsidRPr="00C75A95">
        <w:rPr>
          <w:rFonts w:eastAsia="Calibri"/>
          <w:color w:val="auto"/>
          <w:sz w:val="20"/>
          <w:szCs w:val="20"/>
          <w:lang w:bidi="pl-PL"/>
        </w:rPr>
        <w:t>zp</w:t>
      </w:r>
      <w:proofErr w:type="spellEnd"/>
      <w:r w:rsidRPr="00C75A95">
        <w:rPr>
          <w:rFonts w:eastAsia="Calibri"/>
          <w:color w:val="auto"/>
          <w:sz w:val="20"/>
          <w:szCs w:val="20"/>
          <w:lang w:bidi="pl-PL"/>
        </w:rPr>
        <w:t>)</w:t>
      </w:r>
    </w:p>
    <w:p w14:paraId="044F02A2" w14:textId="77777777" w:rsidR="001874A9" w:rsidRPr="00C75A95" w:rsidRDefault="001874A9" w:rsidP="001874A9">
      <w:pPr>
        <w:keepNext/>
        <w:keepLines/>
        <w:spacing w:after="0" w:line="240" w:lineRule="auto"/>
        <w:jc w:val="center"/>
        <w:rPr>
          <w:rStyle w:val="Nagwek22"/>
          <w:rFonts w:ascii="Times New Roman" w:hAnsi="Times New Roman" w:cs="Times New Roman"/>
          <w:b/>
          <w:color w:val="auto"/>
          <w:sz w:val="12"/>
          <w:szCs w:val="12"/>
        </w:rPr>
      </w:pPr>
    </w:p>
    <w:p w14:paraId="3A933499" w14:textId="6087E101" w:rsidR="003C266A" w:rsidRPr="00C75A95" w:rsidRDefault="003C266A" w:rsidP="00C73B6B">
      <w:pPr>
        <w:pStyle w:val="Standard"/>
        <w:rPr>
          <w:b/>
          <w:bCs/>
          <w:sz w:val="20"/>
          <w:szCs w:val="20"/>
          <w:lang w:val="pl-PL"/>
        </w:rPr>
      </w:pPr>
      <w:bookmarkStart w:id="8" w:name="_Hlk100296297"/>
      <w:r w:rsidRPr="00C75A95">
        <w:rPr>
          <w:rStyle w:val="Nagwek22"/>
          <w:rFonts w:ascii="Times New Roman" w:hAnsi="Times New Roman" w:cs="Times New Roman"/>
          <w:color w:val="auto"/>
          <w:sz w:val="20"/>
          <w:szCs w:val="20"/>
        </w:rPr>
        <w:t xml:space="preserve">nazwa postępowania: </w:t>
      </w:r>
      <w:r w:rsidR="00C73B6B" w:rsidRPr="00C73B6B">
        <w:rPr>
          <w:b/>
          <w:bCs/>
          <w:sz w:val="20"/>
          <w:szCs w:val="20"/>
          <w:lang w:val="pl-PL"/>
        </w:rPr>
        <w:t>Poprawa efektywności energetycznej i przebudowa budynku urzędu gminy oraz OSP w Lyskach</w:t>
      </w:r>
    </w:p>
    <w:p w14:paraId="3C55A8E0" w14:textId="491F2436" w:rsidR="003C266A" w:rsidRPr="00C75A95" w:rsidRDefault="003C266A" w:rsidP="003C266A">
      <w:pPr>
        <w:pStyle w:val="Akapitzlist"/>
        <w:ind w:left="10" w:right="1"/>
        <w:rPr>
          <w:b/>
          <w:bCs/>
          <w:lang w:eastAsia="ar-SA"/>
        </w:rPr>
      </w:pPr>
      <w:r w:rsidRPr="00C75A95">
        <w:rPr>
          <w:bCs/>
          <w:lang w:eastAsia="ar-SA"/>
        </w:rPr>
        <w:t>numer postępowania</w:t>
      </w:r>
      <w:r w:rsidR="00AD755F" w:rsidRPr="00C75A95">
        <w:rPr>
          <w:bCs/>
          <w:lang w:eastAsia="ar-SA"/>
        </w:rPr>
        <w:t>:</w:t>
      </w:r>
      <w:r w:rsidRPr="00C75A95">
        <w:rPr>
          <w:b/>
          <w:bCs/>
          <w:lang w:eastAsia="ar-SA"/>
        </w:rPr>
        <w:t xml:space="preserve"> </w:t>
      </w:r>
      <w:r w:rsidR="006C4933" w:rsidRPr="00C75A95">
        <w:rPr>
          <w:b/>
          <w:bCs/>
          <w:szCs w:val="18"/>
        </w:rPr>
        <w:t>ZP.271.</w:t>
      </w:r>
      <w:r w:rsidR="00C73B6B">
        <w:rPr>
          <w:b/>
          <w:bCs/>
          <w:szCs w:val="18"/>
        </w:rPr>
        <w:t>2</w:t>
      </w:r>
      <w:r w:rsidR="006C4933" w:rsidRPr="00C75A95">
        <w:rPr>
          <w:b/>
          <w:bCs/>
          <w:szCs w:val="18"/>
        </w:rPr>
        <w:t>.202</w:t>
      </w:r>
      <w:r w:rsidR="00C73B6B">
        <w:rPr>
          <w:b/>
          <w:bCs/>
          <w:szCs w:val="18"/>
        </w:rPr>
        <w:t>5</w:t>
      </w:r>
      <w:r w:rsidRPr="00C75A95">
        <w:rPr>
          <w:b/>
          <w:bCs/>
          <w:szCs w:val="18"/>
        </w:rPr>
        <w:t>.</w:t>
      </w:r>
      <w:r w:rsidR="006F65DD" w:rsidRPr="00C75A95">
        <w:rPr>
          <w:b/>
          <w:bCs/>
          <w:szCs w:val="18"/>
        </w:rPr>
        <w:t>R</w:t>
      </w:r>
      <w:r w:rsidR="00C73B6B">
        <w:rPr>
          <w:b/>
          <w:bCs/>
          <w:szCs w:val="18"/>
        </w:rPr>
        <w:t>I</w:t>
      </w:r>
    </w:p>
    <w:bookmarkEnd w:id="8"/>
    <w:p w14:paraId="2BB85135" w14:textId="5374A1B3" w:rsidR="003C266A" w:rsidRPr="00C75A95" w:rsidRDefault="003C266A" w:rsidP="0089435A">
      <w:pPr>
        <w:pStyle w:val="Standard"/>
        <w:jc w:val="both"/>
        <w:rPr>
          <w:rStyle w:val="Nagwek22"/>
          <w:rFonts w:ascii="Times New Roman" w:hAnsi="Times New Roman" w:cs="Times New Roman"/>
          <w:color w:val="auto"/>
          <w:sz w:val="14"/>
          <w:szCs w:val="14"/>
        </w:rPr>
      </w:pPr>
    </w:p>
    <w:p w14:paraId="5489F74D" w14:textId="77777777" w:rsidR="00AD755F" w:rsidRPr="00C75A95" w:rsidRDefault="00AD755F" w:rsidP="0089435A">
      <w:pPr>
        <w:pStyle w:val="Standard"/>
        <w:jc w:val="both"/>
        <w:rPr>
          <w:rStyle w:val="Nagwek22"/>
          <w:rFonts w:ascii="Times New Roman" w:hAnsi="Times New Roman" w:cs="Times New Roman"/>
          <w:color w:val="auto"/>
          <w:sz w:val="14"/>
          <w:szCs w:val="14"/>
        </w:rPr>
      </w:pPr>
    </w:p>
    <w:p w14:paraId="30B13311" w14:textId="77777777" w:rsidR="001874A9" w:rsidRPr="00C75A95" w:rsidRDefault="001874A9" w:rsidP="001874A9">
      <w:pPr>
        <w:pStyle w:val="Tekstpodstawowy"/>
        <w:spacing w:after="0" w:line="240" w:lineRule="auto"/>
        <w:ind w:left="11" w:right="0"/>
        <w:rPr>
          <w:b/>
          <w:sz w:val="20"/>
          <w:szCs w:val="20"/>
          <w:lang w:bidi="pl-PL"/>
        </w:rPr>
      </w:pPr>
      <w:r w:rsidRPr="00C75A95">
        <w:rPr>
          <w:b/>
          <w:sz w:val="20"/>
          <w:szCs w:val="20"/>
          <w:lang w:bidi="pl-PL"/>
        </w:rPr>
        <w:t>Wykonawca (nazwa i adres):</w:t>
      </w:r>
    </w:p>
    <w:p w14:paraId="6B4BA5D6" w14:textId="789533AC" w:rsidR="001874A9" w:rsidRPr="00C75A95" w:rsidRDefault="001874A9" w:rsidP="0089435A">
      <w:pPr>
        <w:pStyle w:val="Tekstpodstawowy"/>
        <w:spacing w:after="0" w:line="240" w:lineRule="auto"/>
        <w:ind w:left="11" w:right="0"/>
        <w:rPr>
          <w:sz w:val="20"/>
          <w:szCs w:val="20"/>
          <w:lang w:bidi="pl-PL"/>
        </w:rPr>
      </w:pPr>
      <w:r w:rsidRPr="00C75A95">
        <w:rPr>
          <w:sz w:val="20"/>
          <w:szCs w:val="20"/>
          <w:lang w:bidi="pl-PL"/>
        </w:rPr>
        <w:t>....................................................................................................................................</w:t>
      </w:r>
      <w:r w:rsidR="0089435A" w:rsidRPr="00C75A95">
        <w:rPr>
          <w:sz w:val="20"/>
          <w:szCs w:val="20"/>
          <w:lang w:bidi="pl-PL"/>
        </w:rPr>
        <w:t>...............................</w:t>
      </w:r>
    </w:p>
    <w:p w14:paraId="5025F89B" w14:textId="5B02A336" w:rsidR="001874A9" w:rsidRPr="00C75A95" w:rsidRDefault="001874A9" w:rsidP="001874A9">
      <w:pPr>
        <w:spacing w:after="0" w:line="240" w:lineRule="auto"/>
        <w:ind w:right="1"/>
        <w:rPr>
          <w:sz w:val="20"/>
          <w:szCs w:val="20"/>
        </w:rPr>
      </w:pPr>
      <w:r w:rsidRPr="00C75A95">
        <w:rPr>
          <w:rStyle w:val="Teksttreci2"/>
          <w:rFonts w:ascii="Times New Roman" w:hAnsi="Times New Roman" w:cs="Times New Roman"/>
          <w:color w:val="auto"/>
          <w:sz w:val="20"/>
          <w:szCs w:val="20"/>
        </w:rPr>
        <w:t>W celu potwierdzenia umocowana do reprezentowania</w:t>
      </w:r>
      <w:r w:rsidRPr="00C75A95">
        <w:rPr>
          <w:sz w:val="20"/>
          <w:szCs w:val="20"/>
        </w:rPr>
        <w:t xml:space="preserve"> wskazuję, że dokumenty znajdują się</w:t>
      </w:r>
      <w:r w:rsidR="00AB168B" w:rsidRPr="00C75A95">
        <w:rPr>
          <w:sz w:val="20"/>
          <w:szCs w:val="20"/>
        </w:rPr>
        <w:t xml:space="preserve"> </w:t>
      </w:r>
      <w:r w:rsidRPr="00C75A95">
        <w:rPr>
          <w:sz w:val="20"/>
          <w:szCs w:val="20"/>
        </w:rPr>
        <w:t>w formie elektronicznej pod następującymi adresami internetowymi ogólnodostępnych i bezpłatnych baz danych (zaznaczyć właściwe)</w:t>
      </w:r>
      <w:r w:rsidRPr="00C75A95">
        <w:rPr>
          <w:i/>
          <w:sz w:val="20"/>
          <w:szCs w:val="20"/>
        </w:rPr>
        <w:t>:</w:t>
      </w:r>
    </w:p>
    <w:p w14:paraId="5BBF2182" w14:textId="77777777" w:rsidR="001874A9" w:rsidRPr="00C75A95" w:rsidRDefault="00894BF9" w:rsidP="001874A9">
      <w:pPr>
        <w:tabs>
          <w:tab w:val="left" w:pos="360"/>
        </w:tabs>
        <w:spacing w:line="240" w:lineRule="auto"/>
        <w:ind w:right="1"/>
        <w:rPr>
          <w:b/>
          <w:bCs/>
          <w:sz w:val="20"/>
          <w:szCs w:val="20"/>
        </w:rPr>
      </w:pPr>
      <w:sdt>
        <w:sdtPr>
          <w:rPr>
            <w:sz w:val="20"/>
            <w:szCs w:val="20"/>
          </w:rPr>
          <w:id w:val="-1230922537"/>
          <w14:checkbox>
            <w14:checked w14:val="0"/>
            <w14:checkedState w14:val="2612" w14:font="MS Gothic"/>
            <w14:uncheckedState w14:val="2610" w14:font="MS Gothic"/>
          </w14:checkbox>
        </w:sdtPr>
        <w:sdtEndPr/>
        <w:sdtContent>
          <w:r w:rsidR="001874A9" w:rsidRPr="00C75A95">
            <w:rPr>
              <w:rFonts w:ascii="Segoe UI Symbol" w:eastAsia="MS Gothic" w:hAnsi="Segoe UI Symbol" w:cs="Segoe UI Symbol"/>
              <w:sz w:val="20"/>
              <w:szCs w:val="20"/>
            </w:rPr>
            <w:t>☐</w:t>
          </w:r>
        </w:sdtContent>
      </w:sdt>
      <w:r w:rsidR="001874A9" w:rsidRPr="00C75A95">
        <w:rPr>
          <w:sz w:val="20"/>
          <w:szCs w:val="20"/>
        </w:rPr>
        <w:t xml:space="preserve"> </w:t>
      </w:r>
      <w:hyperlink r:id="rId22" w:history="1">
        <w:r w:rsidR="001874A9" w:rsidRPr="00C75A95">
          <w:rPr>
            <w:rStyle w:val="Hipercze"/>
            <w:color w:val="auto"/>
            <w:sz w:val="20"/>
            <w:szCs w:val="20"/>
          </w:rPr>
          <w:t>https://prod.ceidg.gov.pl</w:t>
        </w:r>
      </w:hyperlink>
      <w:r w:rsidR="001874A9" w:rsidRPr="00C75A95">
        <w:rPr>
          <w:sz w:val="20"/>
          <w:szCs w:val="20"/>
        </w:rPr>
        <w:t xml:space="preserve"> - </w:t>
      </w:r>
      <w:r w:rsidR="001874A9" w:rsidRPr="00C75A95">
        <w:rPr>
          <w:bCs/>
          <w:sz w:val="20"/>
          <w:szCs w:val="20"/>
        </w:rPr>
        <w:t>centralna ewidencja i informacja o działalności gospodarczej</w:t>
      </w:r>
    </w:p>
    <w:p w14:paraId="4E7551D7" w14:textId="77777777" w:rsidR="001874A9" w:rsidRPr="00C75A95" w:rsidRDefault="00894BF9" w:rsidP="001874A9">
      <w:pPr>
        <w:tabs>
          <w:tab w:val="left" w:pos="360"/>
        </w:tabs>
        <w:spacing w:after="0" w:line="240" w:lineRule="auto"/>
        <w:ind w:right="1"/>
        <w:rPr>
          <w:sz w:val="20"/>
          <w:szCs w:val="20"/>
        </w:rPr>
      </w:pPr>
      <w:sdt>
        <w:sdtPr>
          <w:rPr>
            <w:sz w:val="20"/>
            <w:szCs w:val="20"/>
          </w:rPr>
          <w:id w:val="1401407423"/>
          <w14:checkbox>
            <w14:checked w14:val="0"/>
            <w14:checkedState w14:val="2612" w14:font="MS Gothic"/>
            <w14:uncheckedState w14:val="2610" w14:font="MS Gothic"/>
          </w14:checkbox>
        </w:sdtPr>
        <w:sdtEndPr/>
        <w:sdtContent>
          <w:r w:rsidR="001874A9" w:rsidRPr="00C75A95">
            <w:rPr>
              <w:rFonts w:ascii="Segoe UI Symbol" w:eastAsia="MS Gothic" w:hAnsi="Segoe UI Symbol" w:cs="Segoe UI Symbol"/>
              <w:sz w:val="20"/>
              <w:szCs w:val="20"/>
            </w:rPr>
            <w:t>☐</w:t>
          </w:r>
        </w:sdtContent>
      </w:sdt>
      <w:r w:rsidR="001874A9" w:rsidRPr="00C75A95">
        <w:rPr>
          <w:sz w:val="20"/>
          <w:szCs w:val="20"/>
        </w:rPr>
        <w:t xml:space="preserve"> </w:t>
      </w:r>
      <w:hyperlink r:id="rId23" w:history="1">
        <w:r w:rsidR="001874A9" w:rsidRPr="00C75A95">
          <w:rPr>
            <w:rStyle w:val="Hipercze"/>
            <w:color w:val="auto"/>
            <w:sz w:val="20"/>
            <w:szCs w:val="20"/>
          </w:rPr>
          <w:t>https://ems.ms.gov.pl</w:t>
        </w:r>
      </w:hyperlink>
      <w:r w:rsidR="001874A9" w:rsidRPr="00C75A95">
        <w:rPr>
          <w:rStyle w:val="Hipercze"/>
          <w:color w:val="auto"/>
          <w:sz w:val="20"/>
          <w:szCs w:val="20"/>
          <w:u w:val="none"/>
        </w:rPr>
        <w:t xml:space="preserve"> – Krajowy Rejestr Sądowy</w:t>
      </w:r>
      <w:r w:rsidR="001874A9" w:rsidRPr="00C75A95">
        <w:rPr>
          <w:sz w:val="20"/>
          <w:szCs w:val="20"/>
        </w:rPr>
        <w:t xml:space="preserve">  </w:t>
      </w:r>
    </w:p>
    <w:p w14:paraId="05D1883D" w14:textId="77777777" w:rsidR="001874A9" w:rsidRPr="00C75A95" w:rsidRDefault="00894BF9" w:rsidP="001874A9">
      <w:pPr>
        <w:tabs>
          <w:tab w:val="left" w:pos="360"/>
        </w:tabs>
        <w:spacing w:after="0" w:line="240" w:lineRule="auto"/>
        <w:ind w:right="1"/>
        <w:jc w:val="left"/>
        <w:rPr>
          <w:bCs/>
          <w:sz w:val="20"/>
          <w:szCs w:val="20"/>
        </w:rPr>
      </w:pPr>
      <w:sdt>
        <w:sdtPr>
          <w:rPr>
            <w:sz w:val="20"/>
            <w:szCs w:val="20"/>
          </w:rPr>
          <w:id w:val="1400176793"/>
          <w14:checkbox>
            <w14:checked w14:val="0"/>
            <w14:checkedState w14:val="2612" w14:font="MS Gothic"/>
            <w14:uncheckedState w14:val="2610" w14:font="MS Gothic"/>
          </w14:checkbox>
        </w:sdtPr>
        <w:sdtEndPr/>
        <w:sdtContent>
          <w:r w:rsidR="001874A9" w:rsidRPr="00C75A95">
            <w:rPr>
              <w:rFonts w:ascii="Segoe UI Symbol" w:eastAsia="MS Gothic" w:hAnsi="Segoe UI Symbol" w:cs="Segoe UI Symbol"/>
              <w:sz w:val="20"/>
              <w:szCs w:val="20"/>
            </w:rPr>
            <w:t>☐</w:t>
          </w:r>
        </w:sdtContent>
      </w:sdt>
      <w:r w:rsidR="001874A9" w:rsidRPr="00C75A95">
        <w:rPr>
          <w:sz w:val="20"/>
          <w:szCs w:val="20"/>
        </w:rPr>
        <w:t xml:space="preserve"> </w:t>
      </w:r>
      <w:r w:rsidR="001874A9" w:rsidRPr="00C75A95">
        <w:rPr>
          <w:bCs/>
          <w:sz w:val="20"/>
          <w:szCs w:val="20"/>
        </w:rPr>
        <w:t>inne: ………………. i można je uzyskać po wpisaniu następujących danych ………………...….…</w:t>
      </w:r>
    </w:p>
    <w:p w14:paraId="52644B8C" w14:textId="77777777" w:rsidR="001874A9" w:rsidRPr="00C75A95" w:rsidRDefault="001874A9" w:rsidP="001874A9">
      <w:pPr>
        <w:tabs>
          <w:tab w:val="left" w:pos="360"/>
        </w:tabs>
        <w:spacing w:after="0" w:line="240" w:lineRule="auto"/>
        <w:ind w:right="1"/>
        <w:rPr>
          <w:sz w:val="10"/>
          <w:szCs w:val="10"/>
        </w:rPr>
      </w:pPr>
    </w:p>
    <w:p w14:paraId="6CB32D52" w14:textId="77777777" w:rsidR="001874A9" w:rsidRPr="00C75A95" w:rsidRDefault="001874A9" w:rsidP="00F353E2">
      <w:pPr>
        <w:pStyle w:val="Akapitzlist"/>
        <w:numPr>
          <w:ilvl w:val="0"/>
          <w:numId w:val="34"/>
        </w:numPr>
        <w:tabs>
          <w:tab w:val="left" w:leader="dot" w:pos="5443"/>
        </w:tabs>
        <w:ind w:right="1"/>
        <w:rPr>
          <w:rStyle w:val="Teksttreci5Bezkursywy"/>
          <w:rFonts w:ascii="Times New Roman" w:hAnsi="Times New Roman" w:cs="Times New Roman"/>
          <w:b/>
          <w:i w:val="0"/>
          <w:color w:val="auto"/>
          <w:sz w:val="20"/>
          <w:szCs w:val="20"/>
        </w:rPr>
      </w:pPr>
      <w:r w:rsidRPr="00C75A95">
        <w:rPr>
          <w:rStyle w:val="Nagwek22"/>
          <w:rFonts w:ascii="Times New Roman" w:hAnsi="Times New Roman" w:cs="Times New Roman"/>
          <w:b/>
          <w:color w:val="auto"/>
          <w:sz w:val="20"/>
          <w:szCs w:val="20"/>
        </w:rPr>
        <w:t>Oświadczenie dotyczące podstaw wykluczenia z postępowania:</w:t>
      </w:r>
    </w:p>
    <w:p w14:paraId="30DE9F79" w14:textId="3C06629D" w:rsidR="001874A9" w:rsidRPr="00C75A95" w:rsidRDefault="001874A9" w:rsidP="00F353E2">
      <w:pPr>
        <w:pStyle w:val="Akapitzlist"/>
        <w:numPr>
          <w:ilvl w:val="0"/>
          <w:numId w:val="35"/>
        </w:numPr>
        <w:tabs>
          <w:tab w:val="left" w:leader="dot" w:pos="5443"/>
        </w:tabs>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oświadczam, że nie podlegam wykluczeniu z postępowania na podstawie art. 108 ust. 1</w:t>
      </w:r>
      <w:r w:rsidR="00AB168B" w:rsidRPr="00C75A95">
        <w:rPr>
          <w:rStyle w:val="Teksttreci4"/>
          <w:rFonts w:ascii="Times New Roman" w:hAnsi="Times New Roman" w:cs="Times New Roman"/>
          <w:color w:val="auto"/>
          <w:sz w:val="20"/>
          <w:szCs w:val="20"/>
        </w:rPr>
        <w:t xml:space="preserve"> </w:t>
      </w:r>
      <w:r w:rsidR="00755F90" w:rsidRPr="00C75A95">
        <w:rPr>
          <w:rStyle w:val="Teksttreci4"/>
          <w:rFonts w:ascii="Times New Roman" w:hAnsi="Times New Roman" w:cs="Times New Roman"/>
          <w:color w:val="auto"/>
          <w:sz w:val="20"/>
          <w:szCs w:val="20"/>
        </w:rPr>
        <w:t xml:space="preserve">pkt 1-6 </w:t>
      </w:r>
      <w:r w:rsidRPr="00C75A95">
        <w:rPr>
          <w:rStyle w:val="Teksttreci4"/>
          <w:rFonts w:ascii="Times New Roman" w:hAnsi="Times New Roman" w:cs="Times New Roman"/>
          <w:color w:val="auto"/>
          <w:sz w:val="20"/>
          <w:szCs w:val="20"/>
        </w:rPr>
        <w:t xml:space="preserve">ustawy </w:t>
      </w:r>
      <w:proofErr w:type="spellStart"/>
      <w:r w:rsidRPr="00C75A95">
        <w:rPr>
          <w:rStyle w:val="Teksttreci4"/>
          <w:rFonts w:ascii="Times New Roman" w:hAnsi="Times New Roman" w:cs="Times New Roman"/>
          <w:color w:val="auto"/>
          <w:sz w:val="20"/>
          <w:szCs w:val="20"/>
        </w:rPr>
        <w:t>Pzp</w:t>
      </w:r>
      <w:proofErr w:type="spellEnd"/>
      <w:r w:rsidRPr="00C75A95">
        <w:rPr>
          <w:rStyle w:val="Teksttreci4"/>
          <w:rFonts w:ascii="Times New Roman" w:hAnsi="Times New Roman" w:cs="Times New Roman"/>
          <w:color w:val="auto"/>
          <w:sz w:val="20"/>
          <w:szCs w:val="20"/>
        </w:rPr>
        <w:t xml:space="preserve">; </w:t>
      </w:r>
    </w:p>
    <w:p w14:paraId="3DC8BFA0" w14:textId="77777777" w:rsidR="00AB168B" w:rsidRPr="00C75A95" w:rsidRDefault="001874A9" w:rsidP="00F353E2">
      <w:pPr>
        <w:pStyle w:val="Akapitzlist"/>
        <w:numPr>
          <w:ilvl w:val="0"/>
          <w:numId w:val="35"/>
        </w:numPr>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oświadczam*, że zachodzą w stosunku do mnie podstawy wykluczenia z postępowania na podstawie</w:t>
      </w:r>
      <w:r w:rsidR="00AB168B" w:rsidRPr="00C75A95">
        <w:rPr>
          <w:rStyle w:val="Teksttreci4"/>
          <w:rFonts w:ascii="Times New Roman" w:hAnsi="Times New Roman" w:cs="Times New Roman"/>
          <w:color w:val="auto"/>
          <w:sz w:val="20"/>
          <w:szCs w:val="20"/>
        </w:rPr>
        <w:br/>
      </w:r>
      <w:r w:rsidRPr="00C75A95">
        <w:rPr>
          <w:rStyle w:val="Teksttreci5Bezkursywy"/>
          <w:rFonts w:ascii="Times New Roman" w:hAnsi="Times New Roman" w:cs="Times New Roman"/>
          <w:sz w:val="20"/>
          <w:szCs w:val="20"/>
        </w:rPr>
        <w:t xml:space="preserve">art. ...... ustawy </w:t>
      </w:r>
      <w:proofErr w:type="spellStart"/>
      <w:r w:rsidRPr="00C75A95">
        <w:rPr>
          <w:rStyle w:val="Teksttreci5Bezkursywy"/>
          <w:rFonts w:ascii="Times New Roman" w:hAnsi="Times New Roman" w:cs="Times New Roman"/>
          <w:sz w:val="20"/>
          <w:szCs w:val="20"/>
        </w:rPr>
        <w:t>Pzp</w:t>
      </w:r>
      <w:proofErr w:type="spellEnd"/>
      <w:r w:rsidRPr="00C75A95">
        <w:rPr>
          <w:rStyle w:val="Teksttreci5Bezkursywy"/>
          <w:rFonts w:ascii="Times New Roman" w:hAnsi="Times New Roman" w:cs="Times New Roman"/>
          <w:sz w:val="20"/>
          <w:szCs w:val="20"/>
        </w:rPr>
        <w:t xml:space="preserve"> (podać </w:t>
      </w:r>
      <w:r w:rsidRPr="00C75A95">
        <w:rPr>
          <w:rStyle w:val="Teksttreci5"/>
          <w:rFonts w:ascii="Times New Roman" w:hAnsi="Times New Roman" w:cs="Times New Roman"/>
          <w:sz w:val="20"/>
          <w:szCs w:val="20"/>
        </w:rPr>
        <w:t>mającą zastosowanie podstawę wykluczenia spośród wymienionych</w:t>
      </w:r>
      <w:r w:rsidRPr="00C75A95">
        <w:rPr>
          <w:rStyle w:val="Teksttreci5Bezkursywy"/>
          <w:rFonts w:ascii="Times New Roman" w:hAnsi="Times New Roman" w:cs="Times New Roman"/>
          <w:sz w:val="20"/>
          <w:szCs w:val="20"/>
        </w:rPr>
        <w:t xml:space="preserve"> </w:t>
      </w:r>
      <w:r w:rsidRPr="00C75A95">
        <w:rPr>
          <w:rFonts w:eastAsia="Calibri"/>
          <w:i/>
          <w:iCs/>
          <w:color w:val="000000"/>
          <w:lang w:bidi="pl-PL"/>
        </w:rPr>
        <w:t xml:space="preserve">w art. 108 ust. 1 pkt 1, 2, i 5 </w:t>
      </w:r>
      <w:r w:rsidRPr="00C75A95">
        <w:rPr>
          <w:rStyle w:val="Teksttreci4Kursywa"/>
          <w:rFonts w:ascii="Times New Roman" w:hAnsi="Times New Roman" w:cs="Times New Roman"/>
          <w:sz w:val="20"/>
          <w:szCs w:val="20"/>
        </w:rPr>
        <w:t xml:space="preserve">ustawy </w:t>
      </w:r>
      <w:proofErr w:type="spellStart"/>
      <w:r w:rsidRPr="00C75A95">
        <w:rPr>
          <w:rStyle w:val="Teksttreci4Kursywa"/>
          <w:rFonts w:ascii="Times New Roman" w:hAnsi="Times New Roman" w:cs="Times New Roman"/>
          <w:sz w:val="20"/>
          <w:szCs w:val="20"/>
        </w:rPr>
        <w:t>Pzp</w:t>
      </w:r>
      <w:proofErr w:type="spellEnd"/>
      <w:r w:rsidRPr="00C75A95">
        <w:rPr>
          <w:rStyle w:val="Teksttreci4Kursywa"/>
          <w:rFonts w:ascii="Times New Roman" w:hAnsi="Times New Roman" w:cs="Times New Roman"/>
          <w:sz w:val="20"/>
          <w:szCs w:val="20"/>
        </w:rPr>
        <w:t>).</w:t>
      </w:r>
      <w:r w:rsidRPr="00C75A95">
        <w:rPr>
          <w:rStyle w:val="Teksttreci4"/>
          <w:rFonts w:ascii="Times New Roman" w:hAnsi="Times New Roman" w:cs="Times New Roman"/>
          <w:i/>
          <w:color w:val="auto"/>
          <w:sz w:val="20"/>
          <w:szCs w:val="20"/>
        </w:rPr>
        <w:t xml:space="preserve"> </w:t>
      </w:r>
      <w:r w:rsidRPr="00C75A95">
        <w:rPr>
          <w:rStyle w:val="Teksttreci4"/>
          <w:rFonts w:ascii="Times New Roman" w:hAnsi="Times New Roman" w:cs="Times New Roman"/>
          <w:color w:val="auto"/>
          <w:sz w:val="20"/>
          <w:szCs w:val="20"/>
        </w:rPr>
        <w:t>Jednocześnie oświadczam, że</w:t>
      </w:r>
      <w:r w:rsidR="00AB168B" w:rsidRPr="00C75A95">
        <w:rPr>
          <w:rStyle w:val="Teksttreci4"/>
          <w:rFonts w:ascii="Times New Roman" w:hAnsi="Times New Roman" w:cs="Times New Roman"/>
          <w:color w:val="auto"/>
          <w:sz w:val="20"/>
          <w:szCs w:val="20"/>
        </w:rPr>
        <w:t xml:space="preserve"> </w:t>
      </w:r>
      <w:r w:rsidRPr="00C75A95">
        <w:rPr>
          <w:rStyle w:val="Teksttreci4"/>
          <w:rFonts w:ascii="Times New Roman" w:hAnsi="Times New Roman" w:cs="Times New Roman"/>
          <w:color w:val="auto"/>
          <w:sz w:val="20"/>
          <w:szCs w:val="20"/>
        </w:rPr>
        <w:t xml:space="preserve">w związku z ww. okolicznością, na podstawie art. 110 ust. 2 ustawy </w:t>
      </w:r>
      <w:proofErr w:type="spellStart"/>
      <w:r w:rsidRPr="00C75A95">
        <w:rPr>
          <w:rStyle w:val="Teksttreci4"/>
          <w:rFonts w:ascii="Times New Roman" w:hAnsi="Times New Roman" w:cs="Times New Roman"/>
          <w:color w:val="auto"/>
          <w:sz w:val="20"/>
          <w:szCs w:val="20"/>
        </w:rPr>
        <w:t>Pzp</w:t>
      </w:r>
      <w:proofErr w:type="spellEnd"/>
      <w:r w:rsidRPr="00C75A95">
        <w:rPr>
          <w:rStyle w:val="Teksttreci4"/>
          <w:rFonts w:ascii="Times New Roman" w:hAnsi="Times New Roman" w:cs="Times New Roman"/>
          <w:color w:val="auto"/>
          <w:sz w:val="20"/>
          <w:szCs w:val="20"/>
        </w:rPr>
        <w:t xml:space="preserve"> podjąłem następujące środki naprawcze: </w:t>
      </w:r>
    </w:p>
    <w:p w14:paraId="658C9B71" w14:textId="7DB526D7" w:rsidR="001874A9" w:rsidRPr="00C75A95" w:rsidRDefault="001874A9" w:rsidP="0089435A">
      <w:pPr>
        <w:pStyle w:val="Akapitzlist"/>
        <w:ind w:left="720"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w:t>
      </w:r>
    </w:p>
    <w:p w14:paraId="2EE9AC6A" w14:textId="77777777" w:rsidR="00CB71F9" w:rsidRPr="00C75A95" w:rsidRDefault="00CB71F9" w:rsidP="00CB71F9">
      <w:pPr>
        <w:pStyle w:val="Akapitzlist"/>
        <w:ind w:left="720"/>
        <w:rPr>
          <w:rFonts w:eastAsia="Calibri"/>
          <w:lang w:bidi="pl-PL"/>
        </w:rPr>
      </w:pPr>
      <w:r w:rsidRPr="00C75A95">
        <w:rPr>
          <w:rFonts w:eastAsia="Calibri"/>
          <w:lang w:bidi="pl-PL"/>
        </w:rPr>
        <w:t>Na potwierdzenie powyższego przedkładam następujące środki dowodowe:</w:t>
      </w:r>
    </w:p>
    <w:p w14:paraId="55883580" w14:textId="77777777" w:rsidR="00CB71F9" w:rsidRPr="00C75A95" w:rsidRDefault="00CB71F9" w:rsidP="00F353E2">
      <w:pPr>
        <w:pStyle w:val="Akapitzlist"/>
        <w:numPr>
          <w:ilvl w:val="0"/>
          <w:numId w:val="37"/>
        </w:numPr>
        <w:rPr>
          <w:rFonts w:eastAsia="Calibri"/>
          <w:lang w:bidi="pl-PL"/>
        </w:rPr>
      </w:pPr>
      <w:r w:rsidRPr="00C75A95">
        <w:rPr>
          <w:rFonts w:eastAsia="Calibri"/>
          <w:lang w:bidi="pl-PL"/>
        </w:rPr>
        <w:t>………………………………………………..</w:t>
      </w:r>
    </w:p>
    <w:p w14:paraId="657944EB" w14:textId="77777777" w:rsidR="00CB71F9" w:rsidRPr="00C75A95" w:rsidRDefault="00CB71F9" w:rsidP="00F353E2">
      <w:pPr>
        <w:pStyle w:val="Akapitzlist"/>
        <w:numPr>
          <w:ilvl w:val="0"/>
          <w:numId w:val="37"/>
        </w:numPr>
        <w:rPr>
          <w:rFonts w:eastAsia="Calibri"/>
          <w:lang w:bidi="pl-PL"/>
        </w:rPr>
      </w:pPr>
      <w:r w:rsidRPr="00C75A95">
        <w:rPr>
          <w:rFonts w:eastAsia="Calibri"/>
          <w:lang w:bidi="pl-PL"/>
        </w:rPr>
        <w:t>………………………………………………..</w:t>
      </w:r>
    </w:p>
    <w:p w14:paraId="7855C7E8" w14:textId="77777777" w:rsidR="00CB71F9" w:rsidRPr="00C75A95" w:rsidRDefault="00CB71F9" w:rsidP="00CB71F9">
      <w:pPr>
        <w:pStyle w:val="Akapitzlist"/>
        <w:ind w:left="720"/>
        <w:jc w:val="both"/>
        <w:rPr>
          <w:rStyle w:val="Teksttreci4"/>
          <w:rFonts w:ascii="Times New Roman" w:hAnsi="Times New Roman" w:cs="Times New Roman"/>
          <w:i/>
          <w:color w:val="auto"/>
          <w:sz w:val="20"/>
          <w:szCs w:val="20"/>
        </w:rPr>
      </w:pPr>
    </w:p>
    <w:p w14:paraId="0DE2F5A3" w14:textId="77777777" w:rsidR="00CB71F9" w:rsidRPr="00C75A95" w:rsidRDefault="00CB71F9" w:rsidP="00CB71F9">
      <w:pPr>
        <w:pStyle w:val="Akapitzlist"/>
        <w:ind w:left="720"/>
        <w:jc w:val="both"/>
        <w:rPr>
          <w:rStyle w:val="Teksttreci4"/>
          <w:rFonts w:ascii="Times New Roman" w:hAnsi="Times New Roman" w:cs="Times New Roman"/>
          <w:i/>
          <w:color w:val="auto"/>
          <w:sz w:val="20"/>
          <w:szCs w:val="20"/>
        </w:rPr>
      </w:pPr>
      <w:r w:rsidRPr="00C75A95">
        <w:rPr>
          <w:rStyle w:val="Teksttreci4"/>
          <w:rFonts w:ascii="Times New Roman" w:hAnsi="Times New Roman" w:cs="Times New Roman"/>
          <w:i/>
          <w:color w:val="auto"/>
          <w:sz w:val="20"/>
          <w:szCs w:val="20"/>
        </w:rPr>
        <w:t>*</w:t>
      </w:r>
      <w:r w:rsidRPr="00C75A95">
        <w:rPr>
          <w:rStyle w:val="Teksttreci4"/>
          <w:rFonts w:ascii="Times New Roman" w:hAnsi="Times New Roman" w:cs="Times New Roman"/>
          <w:i/>
          <w:color w:val="auto"/>
          <w:sz w:val="18"/>
          <w:szCs w:val="18"/>
        </w:rPr>
        <w:t>wskazać jeżeli dotyczy</w:t>
      </w:r>
    </w:p>
    <w:p w14:paraId="10E407BA" w14:textId="77777777" w:rsidR="001874A9" w:rsidRPr="00C75A95" w:rsidRDefault="001874A9" w:rsidP="001874A9">
      <w:pPr>
        <w:tabs>
          <w:tab w:val="left" w:leader="dot" w:pos="5443"/>
        </w:tabs>
        <w:spacing w:after="0" w:line="240" w:lineRule="auto"/>
        <w:jc w:val="center"/>
        <w:rPr>
          <w:rStyle w:val="Nagwek22"/>
          <w:rFonts w:ascii="Times New Roman" w:hAnsi="Times New Roman" w:cs="Times New Roman"/>
          <w:b/>
          <w:color w:val="auto"/>
          <w:sz w:val="10"/>
          <w:szCs w:val="10"/>
        </w:rPr>
      </w:pPr>
    </w:p>
    <w:p w14:paraId="00B4F87D" w14:textId="77777777" w:rsidR="00AD755F" w:rsidRPr="00C75A95" w:rsidRDefault="00AD755F" w:rsidP="001874A9">
      <w:pPr>
        <w:tabs>
          <w:tab w:val="left" w:leader="dot" w:pos="5443"/>
        </w:tabs>
        <w:spacing w:after="0" w:line="240" w:lineRule="auto"/>
        <w:jc w:val="center"/>
        <w:rPr>
          <w:rStyle w:val="Nagwek22"/>
          <w:rFonts w:ascii="Times New Roman" w:hAnsi="Times New Roman" w:cs="Times New Roman"/>
          <w:b/>
          <w:color w:val="auto"/>
          <w:sz w:val="10"/>
          <w:szCs w:val="10"/>
        </w:rPr>
      </w:pPr>
    </w:p>
    <w:p w14:paraId="17AC25FE" w14:textId="2495A213" w:rsidR="00496CBD" w:rsidRPr="00C75A95" w:rsidRDefault="00496CBD" w:rsidP="00F353E2">
      <w:pPr>
        <w:pStyle w:val="Akapitzlist"/>
        <w:numPr>
          <w:ilvl w:val="0"/>
          <w:numId w:val="34"/>
        </w:numPr>
        <w:tabs>
          <w:tab w:val="left" w:leader="dot" w:pos="5443"/>
        </w:tabs>
        <w:jc w:val="both"/>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 xml:space="preserve">Oświadczam, że w celu wykazania spełniania warunków udziału w postępowaniu, określonych przez </w:t>
      </w:r>
      <w:r w:rsidR="00D75A70" w:rsidRPr="00C75A95">
        <w:rPr>
          <w:rStyle w:val="Nagwek22"/>
          <w:rFonts w:ascii="Times New Roman" w:hAnsi="Times New Roman" w:cs="Times New Roman"/>
          <w:b/>
          <w:color w:val="auto"/>
          <w:sz w:val="20"/>
          <w:szCs w:val="20"/>
        </w:rPr>
        <w:t>z</w:t>
      </w:r>
      <w:r w:rsidRPr="00C75A95">
        <w:rPr>
          <w:rStyle w:val="Nagwek22"/>
          <w:rFonts w:ascii="Times New Roman" w:hAnsi="Times New Roman" w:cs="Times New Roman"/>
          <w:b/>
          <w:color w:val="auto"/>
          <w:sz w:val="20"/>
          <w:szCs w:val="20"/>
        </w:rPr>
        <w:t xml:space="preserve">amawiającego w ogłoszeniu o zamówieniu oraz w </w:t>
      </w:r>
      <w:r w:rsidRPr="00C75A95">
        <w:rPr>
          <w:rStyle w:val="Teksttreci4"/>
          <w:rFonts w:ascii="Times New Roman" w:hAnsi="Times New Roman" w:cs="Times New Roman"/>
          <w:b/>
          <w:color w:val="auto"/>
          <w:sz w:val="20"/>
          <w:szCs w:val="20"/>
        </w:rPr>
        <w:t>§10 SWZ</w:t>
      </w:r>
      <w:r w:rsidRPr="00C75A95">
        <w:rPr>
          <w:rStyle w:val="Nagwek22"/>
          <w:rFonts w:ascii="Times New Roman" w:hAnsi="Times New Roman" w:cs="Times New Roman"/>
          <w:b/>
          <w:color w:val="auto"/>
          <w:sz w:val="20"/>
          <w:szCs w:val="20"/>
        </w:rPr>
        <w:t xml:space="preserve"> udostępniam następujące zasoby:</w:t>
      </w:r>
    </w:p>
    <w:p w14:paraId="423A313A" w14:textId="77777777" w:rsidR="00496CBD" w:rsidRPr="00C75A95"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C75A95">
        <w:rPr>
          <w:rStyle w:val="Nagwek22"/>
          <w:rFonts w:ascii="Times New Roman" w:hAnsi="Times New Roman" w:cs="Times New Roman"/>
          <w:color w:val="auto"/>
          <w:sz w:val="20"/>
          <w:szCs w:val="20"/>
        </w:rPr>
        <w:t>Udostępniane zasoby:</w:t>
      </w:r>
    </w:p>
    <w:p w14:paraId="4D7F6180" w14:textId="5D84247E" w:rsidR="00496CBD" w:rsidRPr="00C75A95"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C75A95">
        <w:rPr>
          <w:rStyle w:val="Nagwek22"/>
          <w:rFonts w:ascii="Times New Roman" w:hAnsi="Times New Roman" w:cs="Times New Roman"/>
          <w:color w:val="auto"/>
          <w:sz w:val="20"/>
          <w:szCs w:val="20"/>
        </w:rPr>
        <w:t>…………………………………………………………………………………….……………………………</w:t>
      </w:r>
    </w:p>
    <w:p w14:paraId="12EE39E2" w14:textId="236BF563" w:rsidR="006F1499" w:rsidRPr="00C75A95" w:rsidRDefault="006F1499" w:rsidP="006F1499">
      <w:pPr>
        <w:pStyle w:val="Akapitzlist"/>
        <w:tabs>
          <w:tab w:val="left" w:leader="dot" w:pos="5443"/>
        </w:tabs>
        <w:ind w:left="370"/>
        <w:rPr>
          <w:rFonts w:eastAsia="Calibri"/>
          <w:i/>
          <w:lang w:bidi="pl-PL"/>
        </w:rPr>
      </w:pPr>
      <w:r w:rsidRPr="00C75A95">
        <w:rPr>
          <w:rFonts w:eastAsia="Calibri"/>
          <w:i/>
          <w:lang w:bidi="pl-PL"/>
        </w:rPr>
        <w:t>(należy wskazać zakres w jakim podmiot trzeci udostępnia zasoby)</w:t>
      </w:r>
    </w:p>
    <w:p w14:paraId="4B5A1370" w14:textId="77777777" w:rsidR="00496CBD" w:rsidRPr="00C75A95" w:rsidRDefault="00496CBD" w:rsidP="00496CBD">
      <w:pPr>
        <w:pStyle w:val="Akapitzlist"/>
        <w:tabs>
          <w:tab w:val="left" w:leader="dot" w:pos="5443"/>
        </w:tabs>
        <w:ind w:left="370"/>
        <w:rPr>
          <w:rStyle w:val="Nagwek22"/>
          <w:rFonts w:ascii="Times New Roman" w:hAnsi="Times New Roman" w:cs="Times New Roman"/>
          <w:color w:val="auto"/>
          <w:sz w:val="10"/>
          <w:szCs w:val="10"/>
        </w:rPr>
      </w:pPr>
    </w:p>
    <w:p w14:paraId="4ECF3EA6" w14:textId="77777777" w:rsidR="00AD755F" w:rsidRPr="00C75A95" w:rsidRDefault="00AD755F" w:rsidP="00496CBD">
      <w:pPr>
        <w:pStyle w:val="Akapitzlist"/>
        <w:tabs>
          <w:tab w:val="left" w:leader="dot" w:pos="5443"/>
        </w:tabs>
        <w:ind w:left="370"/>
        <w:rPr>
          <w:rStyle w:val="Nagwek22"/>
          <w:rFonts w:ascii="Times New Roman" w:hAnsi="Times New Roman" w:cs="Times New Roman"/>
          <w:color w:val="auto"/>
          <w:sz w:val="10"/>
          <w:szCs w:val="10"/>
        </w:rPr>
      </w:pPr>
    </w:p>
    <w:p w14:paraId="36A6C8AE" w14:textId="77777777" w:rsidR="00AD755F" w:rsidRPr="00C75A95" w:rsidRDefault="00AD755F" w:rsidP="00496CBD">
      <w:pPr>
        <w:pStyle w:val="Akapitzlist"/>
        <w:tabs>
          <w:tab w:val="left" w:leader="dot" w:pos="5443"/>
        </w:tabs>
        <w:ind w:left="370"/>
        <w:rPr>
          <w:rStyle w:val="Nagwek22"/>
          <w:rFonts w:ascii="Times New Roman" w:hAnsi="Times New Roman" w:cs="Times New Roman"/>
          <w:color w:val="auto"/>
          <w:sz w:val="10"/>
          <w:szCs w:val="10"/>
        </w:rPr>
      </w:pPr>
    </w:p>
    <w:p w14:paraId="1709198E" w14:textId="77777777" w:rsidR="001874A9" w:rsidRPr="00C75A95" w:rsidRDefault="001874A9" w:rsidP="00F353E2">
      <w:pPr>
        <w:pStyle w:val="Akapitzlist"/>
        <w:numPr>
          <w:ilvl w:val="0"/>
          <w:numId w:val="34"/>
        </w:numPr>
        <w:tabs>
          <w:tab w:val="left" w:leader="dot" w:pos="5443"/>
        </w:tabs>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spełniania warunków udziału w postępowaniu:</w:t>
      </w:r>
    </w:p>
    <w:p w14:paraId="3A74CD5D" w14:textId="26101B56" w:rsidR="00AD755F" w:rsidRPr="00C75A95" w:rsidRDefault="001874A9" w:rsidP="00B81A76">
      <w:pPr>
        <w:ind w:left="370" w:right="1" w:firstLine="0"/>
        <w:rPr>
          <w:rStyle w:val="Nagwek22"/>
          <w:rFonts w:ascii="Times New Roman" w:hAnsi="Times New Roman" w:cs="Times New Roman"/>
          <w:i/>
          <w:color w:val="auto"/>
          <w:sz w:val="20"/>
          <w:szCs w:val="20"/>
        </w:rPr>
      </w:pPr>
      <w:r w:rsidRPr="00C75A95">
        <w:rPr>
          <w:rStyle w:val="Teksttreci4"/>
          <w:rFonts w:ascii="Times New Roman" w:hAnsi="Times New Roman" w:cs="Times New Roman"/>
          <w:color w:val="auto"/>
          <w:sz w:val="20"/>
          <w:szCs w:val="20"/>
        </w:rPr>
        <w:t>oświadczam, że spełniam warunki u</w:t>
      </w:r>
      <w:r w:rsidR="00D11747" w:rsidRPr="00C75A95">
        <w:rPr>
          <w:rStyle w:val="Teksttreci4"/>
          <w:rFonts w:ascii="Times New Roman" w:hAnsi="Times New Roman" w:cs="Times New Roman"/>
          <w:color w:val="auto"/>
          <w:sz w:val="20"/>
          <w:szCs w:val="20"/>
        </w:rPr>
        <w:t xml:space="preserve">działu w postępowaniu określone </w:t>
      </w:r>
      <w:r w:rsidRPr="00C75A95">
        <w:rPr>
          <w:rFonts w:eastAsia="Calibri"/>
          <w:color w:val="auto"/>
          <w:sz w:val="20"/>
          <w:szCs w:val="20"/>
          <w:lang w:bidi="pl-PL"/>
        </w:rPr>
        <w:t>w ogłoszeniu</w:t>
      </w:r>
      <w:r w:rsidR="00D11747" w:rsidRPr="00C75A95">
        <w:rPr>
          <w:rFonts w:eastAsia="Calibri"/>
          <w:color w:val="auto"/>
          <w:sz w:val="20"/>
          <w:szCs w:val="20"/>
          <w:lang w:bidi="pl-PL"/>
        </w:rPr>
        <w:t xml:space="preserve"> </w:t>
      </w:r>
      <w:r w:rsidRPr="00C75A95">
        <w:rPr>
          <w:rFonts w:eastAsia="Calibri"/>
          <w:color w:val="auto"/>
          <w:sz w:val="20"/>
          <w:szCs w:val="20"/>
          <w:lang w:bidi="pl-PL"/>
        </w:rPr>
        <w:t xml:space="preserve">o zamówieniu oraz </w:t>
      </w:r>
      <w:r w:rsidRPr="00C75A95">
        <w:rPr>
          <w:rStyle w:val="Teksttreci4"/>
          <w:rFonts w:ascii="Times New Roman" w:hAnsi="Times New Roman" w:cs="Times New Roman"/>
          <w:color w:val="auto"/>
          <w:sz w:val="20"/>
          <w:szCs w:val="20"/>
        </w:rPr>
        <w:t>w §10 SWZ</w:t>
      </w:r>
      <w:r w:rsidR="006F1499" w:rsidRPr="00C75A95">
        <w:rPr>
          <w:rStyle w:val="Teksttreci4"/>
          <w:rFonts w:ascii="Times New Roman" w:hAnsi="Times New Roman" w:cs="Times New Roman"/>
          <w:color w:val="auto"/>
          <w:sz w:val="20"/>
          <w:szCs w:val="20"/>
        </w:rPr>
        <w:t xml:space="preserve"> </w:t>
      </w:r>
      <w:r w:rsidR="006F1499" w:rsidRPr="00C75A95">
        <w:rPr>
          <w:rFonts w:eastAsia="Calibri"/>
          <w:sz w:val="20"/>
          <w:szCs w:val="20"/>
          <w:lang w:bidi="pl-PL"/>
        </w:rPr>
        <w:t>w zakresie których udostępniam swoje zasoby wykonawcy</w:t>
      </w:r>
      <w:r w:rsidR="00D11747" w:rsidRPr="00C75A95">
        <w:rPr>
          <w:rFonts w:eastAsia="Calibri"/>
          <w:sz w:val="20"/>
          <w:szCs w:val="20"/>
          <w:lang w:bidi="pl-PL"/>
        </w:rPr>
        <w:t xml:space="preserve"> </w:t>
      </w:r>
      <w:r w:rsidR="006F1499" w:rsidRPr="00C75A95">
        <w:rPr>
          <w:rFonts w:eastAsia="Calibri"/>
          <w:sz w:val="20"/>
          <w:szCs w:val="20"/>
          <w:lang w:bidi="pl-PL"/>
        </w:rPr>
        <w:t>w celu wykazania spełniania warunków udziału w postępowaniu</w:t>
      </w:r>
      <w:r w:rsidRPr="00C75A95">
        <w:rPr>
          <w:rStyle w:val="Teksttreci4"/>
          <w:rFonts w:ascii="Times New Roman" w:hAnsi="Times New Roman" w:cs="Times New Roman"/>
          <w:color w:val="auto"/>
          <w:sz w:val="20"/>
          <w:szCs w:val="20"/>
        </w:rPr>
        <w:t>;</w:t>
      </w:r>
    </w:p>
    <w:p w14:paraId="028A1CE1" w14:textId="77777777" w:rsidR="00AD755F" w:rsidRPr="00C75A95" w:rsidRDefault="00AD755F" w:rsidP="001874A9">
      <w:pPr>
        <w:pStyle w:val="Akapitzlist"/>
        <w:ind w:left="730"/>
        <w:jc w:val="both"/>
        <w:rPr>
          <w:rStyle w:val="Nagwek22"/>
          <w:rFonts w:ascii="Times New Roman" w:hAnsi="Times New Roman" w:cs="Times New Roman"/>
          <w:i/>
          <w:color w:val="auto"/>
          <w:sz w:val="10"/>
          <w:szCs w:val="10"/>
        </w:rPr>
      </w:pPr>
    </w:p>
    <w:p w14:paraId="27828E19" w14:textId="5F48310A" w:rsidR="001874A9" w:rsidRPr="00C75A95" w:rsidRDefault="001874A9" w:rsidP="00F353E2">
      <w:pPr>
        <w:pStyle w:val="Akapitzlist"/>
        <w:numPr>
          <w:ilvl w:val="0"/>
          <w:numId w:val="34"/>
        </w:numPr>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podanych informacji:</w:t>
      </w:r>
    </w:p>
    <w:p w14:paraId="56921AC4" w14:textId="4F74B731" w:rsidR="001874A9" w:rsidRPr="00C75A95" w:rsidRDefault="001874A9" w:rsidP="001874A9">
      <w:pPr>
        <w:pStyle w:val="Akapitzlist"/>
        <w:ind w:left="370"/>
        <w:jc w:val="both"/>
        <w:rPr>
          <w:b/>
          <w:lang w:bidi="pl-PL"/>
        </w:rPr>
      </w:pPr>
      <w:r w:rsidRPr="00C75A95">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C75A95">
        <w:rPr>
          <w:rStyle w:val="Teksttreci4"/>
          <w:rFonts w:ascii="Times New Roman" w:hAnsi="Times New Roman" w:cs="Times New Roman"/>
          <w:color w:val="auto"/>
          <w:sz w:val="20"/>
          <w:szCs w:val="20"/>
        </w:rPr>
        <w:t>z</w:t>
      </w:r>
      <w:r w:rsidRPr="00C75A95">
        <w:rPr>
          <w:rStyle w:val="Teksttreci4"/>
          <w:rFonts w:ascii="Times New Roman" w:hAnsi="Times New Roman" w:cs="Times New Roman"/>
          <w:color w:val="auto"/>
          <w:sz w:val="20"/>
          <w:szCs w:val="20"/>
        </w:rPr>
        <w:t>amawiającego w błąd przy przedstawianiu informacji.</w:t>
      </w:r>
    </w:p>
    <w:p w14:paraId="66183F34" w14:textId="1BA44BF1" w:rsidR="00D11747" w:rsidRPr="00C75A95" w:rsidRDefault="00D11747" w:rsidP="001874A9">
      <w:pPr>
        <w:pStyle w:val="Tekstpodstawowy"/>
        <w:spacing w:after="0" w:line="240" w:lineRule="auto"/>
        <w:rPr>
          <w:b/>
          <w:sz w:val="22"/>
          <w:lang w:bidi="pl-PL"/>
        </w:rPr>
      </w:pPr>
    </w:p>
    <w:p w14:paraId="090215E0" w14:textId="50833AA5" w:rsidR="00874855" w:rsidRPr="00C75A95" w:rsidRDefault="00874855" w:rsidP="001874A9">
      <w:pPr>
        <w:pStyle w:val="Tekstpodstawowy"/>
        <w:spacing w:after="0" w:line="240" w:lineRule="auto"/>
        <w:rPr>
          <w:b/>
          <w:sz w:val="22"/>
          <w:lang w:bidi="pl-PL"/>
        </w:rPr>
      </w:pPr>
    </w:p>
    <w:p w14:paraId="2D9D1931" w14:textId="2D881BC8" w:rsidR="00AD755F" w:rsidRPr="00C75A95" w:rsidRDefault="001874A9" w:rsidP="00B81A76">
      <w:pPr>
        <w:pStyle w:val="Tekstpodstawowy"/>
        <w:ind w:right="1"/>
        <w:jc w:val="center"/>
        <w:rPr>
          <w:b/>
          <w:i/>
          <w:iCs/>
          <w:sz w:val="18"/>
          <w:szCs w:val="18"/>
        </w:rP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wykonawcy</w:t>
      </w:r>
    </w:p>
    <w:p w14:paraId="495E3A67" w14:textId="2B8A2E8E" w:rsidR="00FA4772" w:rsidRPr="00C75A95" w:rsidRDefault="00FA4772" w:rsidP="00FA4772">
      <w:pPr>
        <w:tabs>
          <w:tab w:val="left" w:pos="1680"/>
        </w:tabs>
        <w:spacing w:after="0" w:line="240" w:lineRule="auto"/>
        <w:ind w:right="1"/>
        <w:jc w:val="right"/>
        <w:rPr>
          <w:b/>
          <w:sz w:val="22"/>
        </w:rPr>
      </w:pPr>
      <w:r w:rsidRPr="00C75A95">
        <w:rPr>
          <w:b/>
          <w:sz w:val="22"/>
        </w:rPr>
        <w:lastRenderedPageBreak/>
        <w:t xml:space="preserve">Załącznik nr </w:t>
      </w:r>
      <w:r w:rsidR="006A0B85" w:rsidRPr="00C75A95">
        <w:rPr>
          <w:b/>
          <w:sz w:val="22"/>
        </w:rPr>
        <w:t>4</w:t>
      </w:r>
    </w:p>
    <w:p w14:paraId="3EF370B0" w14:textId="5BAF584C" w:rsidR="00FA4772" w:rsidRPr="00C75A95" w:rsidRDefault="00FA4772" w:rsidP="00FA4772">
      <w:pPr>
        <w:pStyle w:val="Tekstpodstawowy"/>
        <w:spacing w:after="0" w:line="240" w:lineRule="auto"/>
        <w:ind w:right="1"/>
        <w:jc w:val="right"/>
        <w:outlineLvl w:val="0"/>
        <w:rPr>
          <w:sz w:val="22"/>
        </w:rPr>
      </w:pPr>
      <w:r w:rsidRPr="00C75A95">
        <w:rPr>
          <w:sz w:val="22"/>
        </w:rPr>
        <w:t xml:space="preserve">Zamawiający: </w:t>
      </w:r>
      <w:r w:rsidR="00AD755F" w:rsidRPr="00C75A95">
        <w:rPr>
          <w:sz w:val="22"/>
        </w:rPr>
        <w:t>Gmina Lyski, ul. Dworcowa 1a, 44-295 Lyski</w:t>
      </w:r>
    </w:p>
    <w:p w14:paraId="17242B32" w14:textId="77777777" w:rsidR="00DB2F8A" w:rsidRPr="00C75A95" w:rsidRDefault="00DB2F8A" w:rsidP="00DB2F8A">
      <w:pPr>
        <w:autoSpaceDE w:val="0"/>
        <w:autoSpaceDN w:val="0"/>
        <w:adjustRightInd w:val="0"/>
        <w:spacing w:after="0" w:line="240" w:lineRule="auto"/>
        <w:ind w:right="1"/>
        <w:jc w:val="center"/>
        <w:rPr>
          <w:b/>
          <w:bCs/>
          <w:sz w:val="22"/>
        </w:rPr>
      </w:pPr>
    </w:p>
    <w:p w14:paraId="0C166165" w14:textId="77777777" w:rsidR="00DB2F8A" w:rsidRPr="00C75A95" w:rsidRDefault="00DB2F8A" w:rsidP="00DB2F8A">
      <w:pPr>
        <w:shd w:val="clear" w:color="auto" w:fill="D9D9D9" w:themeFill="background1" w:themeFillShade="D9"/>
        <w:autoSpaceDE w:val="0"/>
        <w:autoSpaceDN w:val="0"/>
        <w:adjustRightInd w:val="0"/>
        <w:spacing w:after="0" w:line="240" w:lineRule="auto"/>
        <w:ind w:right="1"/>
        <w:jc w:val="center"/>
        <w:rPr>
          <w:b/>
          <w:bCs/>
          <w:sz w:val="22"/>
        </w:rPr>
      </w:pPr>
      <w:r w:rsidRPr="00C75A95">
        <w:rPr>
          <w:b/>
          <w:bCs/>
          <w:sz w:val="22"/>
        </w:rPr>
        <w:t>OŚWIADCZENIE</w:t>
      </w:r>
    </w:p>
    <w:p w14:paraId="51A325F9" w14:textId="77777777" w:rsidR="00DB2F8A" w:rsidRPr="00C75A95" w:rsidRDefault="00DB2F8A" w:rsidP="00DB2F8A">
      <w:pPr>
        <w:pStyle w:val="Tekstpodstawowy"/>
        <w:shd w:val="clear" w:color="auto" w:fill="D9D9D9" w:themeFill="background1" w:themeFillShade="D9"/>
        <w:ind w:right="1"/>
        <w:jc w:val="center"/>
        <w:rPr>
          <w:b/>
          <w:sz w:val="22"/>
        </w:rPr>
      </w:pPr>
      <w:r w:rsidRPr="00C75A95">
        <w:rPr>
          <w:b/>
          <w:sz w:val="22"/>
        </w:rPr>
        <w:t>(grupa kapitałowa)</w:t>
      </w:r>
    </w:p>
    <w:p w14:paraId="21BE25D6" w14:textId="77777777" w:rsidR="00A95A45" w:rsidRPr="00C75A95" w:rsidRDefault="00A95A45" w:rsidP="00A95A45">
      <w:pPr>
        <w:keepNext/>
        <w:keepLines/>
        <w:spacing w:after="0" w:line="240" w:lineRule="auto"/>
        <w:rPr>
          <w:rStyle w:val="Nagwek22"/>
          <w:rFonts w:ascii="Times New Roman" w:hAnsi="Times New Roman" w:cs="Times New Roman"/>
          <w:color w:val="auto"/>
        </w:rPr>
      </w:pPr>
    </w:p>
    <w:p w14:paraId="493AEAF0" w14:textId="5F08B3BA" w:rsidR="009A48A3" w:rsidRPr="00C75A95" w:rsidRDefault="009A48A3" w:rsidP="009D3E4C">
      <w:pPr>
        <w:pStyle w:val="Standard"/>
        <w:jc w:val="both"/>
        <w:rPr>
          <w:rFonts w:cs="Times New Roman"/>
          <w:sz w:val="22"/>
          <w:szCs w:val="22"/>
          <w:lang w:val="pl-PL"/>
        </w:rPr>
      </w:pPr>
      <w:r w:rsidRPr="00C75A95">
        <w:rPr>
          <w:rStyle w:val="Nagwek22"/>
          <w:rFonts w:ascii="Times New Roman" w:hAnsi="Times New Roman" w:cs="Times New Roman"/>
          <w:color w:val="auto"/>
        </w:rPr>
        <w:t xml:space="preserve">nazwa postępowania: </w:t>
      </w:r>
      <w:r w:rsidR="00C73B6B" w:rsidRPr="00C73B6B">
        <w:rPr>
          <w:rFonts w:cs="Times New Roman"/>
          <w:b/>
          <w:bCs/>
          <w:sz w:val="22"/>
          <w:szCs w:val="22"/>
          <w:lang w:val="pl-PL"/>
        </w:rPr>
        <w:t>Poprawa efektywności energetycznej i przebudowa budynku urzędu gminy oraz OSP w Lyskach</w:t>
      </w:r>
    </w:p>
    <w:p w14:paraId="7453D619" w14:textId="05902CB0" w:rsidR="009A48A3" w:rsidRPr="00C75A95" w:rsidRDefault="009A48A3" w:rsidP="00A36510">
      <w:pPr>
        <w:pStyle w:val="Akapitzlist"/>
        <w:ind w:left="10" w:right="1"/>
        <w:rPr>
          <w:b/>
          <w:bCs/>
          <w:sz w:val="22"/>
          <w:szCs w:val="22"/>
        </w:rPr>
      </w:pPr>
      <w:r w:rsidRPr="00C75A95">
        <w:rPr>
          <w:bCs/>
          <w:sz w:val="22"/>
          <w:szCs w:val="22"/>
          <w:lang w:eastAsia="ar-SA"/>
        </w:rPr>
        <w:t>numer postępowania</w:t>
      </w:r>
      <w:r w:rsidR="00AD755F" w:rsidRPr="00C75A95">
        <w:rPr>
          <w:bCs/>
          <w:sz w:val="22"/>
          <w:szCs w:val="22"/>
          <w:lang w:eastAsia="ar-SA"/>
        </w:rPr>
        <w:t>:</w:t>
      </w:r>
      <w:r w:rsidRPr="00C75A95">
        <w:rPr>
          <w:b/>
          <w:bCs/>
          <w:sz w:val="22"/>
          <w:szCs w:val="22"/>
          <w:lang w:eastAsia="ar-SA"/>
        </w:rPr>
        <w:t xml:space="preserve"> </w:t>
      </w:r>
      <w:r w:rsidR="006C4933" w:rsidRPr="00C75A95">
        <w:rPr>
          <w:b/>
          <w:bCs/>
          <w:sz w:val="22"/>
          <w:szCs w:val="22"/>
        </w:rPr>
        <w:t>ZP.271.</w:t>
      </w:r>
      <w:r w:rsidR="00C73B6B">
        <w:rPr>
          <w:b/>
          <w:bCs/>
          <w:sz w:val="22"/>
          <w:szCs w:val="22"/>
        </w:rPr>
        <w:t>2</w:t>
      </w:r>
      <w:r w:rsidR="006C4933" w:rsidRPr="00C75A95">
        <w:rPr>
          <w:b/>
          <w:bCs/>
          <w:sz w:val="22"/>
          <w:szCs w:val="22"/>
        </w:rPr>
        <w:t>.202</w:t>
      </w:r>
      <w:r w:rsidR="00C73B6B">
        <w:rPr>
          <w:b/>
          <w:bCs/>
          <w:sz w:val="22"/>
          <w:szCs w:val="22"/>
        </w:rPr>
        <w:t>5</w:t>
      </w:r>
      <w:r w:rsidRPr="00C75A95">
        <w:rPr>
          <w:b/>
          <w:bCs/>
          <w:sz w:val="22"/>
          <w:szCs w:val="22"/>
        </w:rPr>
        <w:t>.</w:t>
      </w:r>
      <w:r w:rsidR="006F65DD" w:rsidRPr="00C75A95">
        <w:rPr>
          <w:b/>
          <w:bCs/>
          <w:sz w:val="22"/>
          <w:szCs w:val="22"/>
        </w:rPr>
        <w:t>R</w:t>
      </w:r>
      <w:r w:rsidR="00C73B6B">
        <w:rPr>
          <w:b/>
          <w:bCs/>
          <w:sz w:val="22"/>
          <w:szCs w:val="22"/>
        </w:rPr>
        <w:t>I</w:t>
      </w:r>
    </w:p>
    <w:p w14:paraId="4F495FE9" w14:textId="77777777" w:rsidR="009A48A3" w:rsidRPr="00C75A95" w:rsidRDefault="009A48A3" w:rsidP="009A48A3">
      <w:pPr>
        <w:keepNext/>
        <w:keepLines/>
        <w:spacing w:after="0" w:line="240" w:lineRule="auto"/>
        <w:rPr>
          <w:b/>
          <w:bCs/>
          <w:sz w:val="22"/>
          <w:lang w:eastAsia="ar-SA"/>
        </w:rPr>
      </w:pPr>
    </w:p>
    <w:p w14:paraId="170EF1A2" w14:textId="77777777" w:rsidR="009A48A3" w:rsidRPr="00C75A95" w:rsidRDefault="009A48A3" w:rsidP="00CC016B">
      <w:pPr>
        <w:pStyle w:val="Tekstpodstawowy"/>
        <w:spacing w:after="0" w:line="240" w:lineRule="auto"/>
        <w:ind w:left="11" w:right="0"/>
        <w:rPr>
          <w:b/>
          <w:sz w:val="22"/>
          <w:lang w:bidi="pl-PL"/>
        </w:rPr>
      </w:pPr>
    </w:p>
    <w:p w14:paraId="6062A2D5" w14:textId="6F5E7DD9" w:rsidR="00CC016B" w:rsidRPr="00C75A95" w:rsidRDefault="00CC016B" w:rsidP="00CC016B">
      <w:pPr>
        <w:pStyle w:val="Tekstpodstawowy"/>
        <w:spacing w:after="0" w:line="240" w:lineRule="auto"/>
        <w:ind w:left="11" w:right="0"/>
        <w:rPr>
          <w:b/>
          <w:sz w:val="22"/>
          <w:lang w:bidi="pl-PL"/>
        </w:rPr>
      </w:pPr>
      <w:r w:rsidRPr="00C75A95">
        <w:rPr>
          <w:b/>
          <w:sz w:val="22"/>
          <w:lang w:bidi="pl-PL"/>
        </w:rPr>
        <w:t>Wykonawca (nazwa i adres):</w:t>
      </w:r>
    </w:p>
    <w:p w14:paraId="430DBA0B" w14:textId="77777777" w:rsidR="004F6762" w:rsidRPr="00C75A95" w:rsidRDefault="004F6762" w:rsidP="004F6762">
      <w:pPr>
        <w:pStyle w:val="Tekstpodstawowy"/>
        <w:spacing w:after="0" w:line="240" w:lineRule="auto"/>
        <w:ind w:left="11" w:right="0"/>
        <w:rPr>
          <w:sz w:val="22"/>
          <w:lang w:bidi="pl-PL"/>
        </w:rPr>
      </w:pPr>
      <w:r w:rsidRPr="00C75A95">
        <w:rPr>
          <w:sz w:val="22"/>
          <w:lang w:bidi="pl-PL"/>
        </w:rPr>
        <w:t>...................................................................................................................................................................</w:t>
      </w:r>
    </w:p>
    <w:p w14:paraId="00A70AB9" w14:textId="77777777" w:rsidR="004F6762" w:rsidRPr="00C75A95" w:rsidRDefault="004F6762" w:rsidP="004F6762">
      <w:pPr>
        <w:pStyle w:val="Tekstpodstawowy"/>
        <w:spacing w:after="0" w:line="240" w:lineRule="auto"/>
        <w:ind w:left="11" w:right="0"/>
        <w:rPr>
          <w:sz w:val="22"/>
          <w:lang w:bidi="pl-PL"/>
        </w:rPr>
      </w:pPr>
      <w:r w:rsidRPr="00C75A95">
        <w:rPr>
          <w:sz w:val="22"/>
          <w:lang w:bidi="pl-PL"/>
        </w:rPr>
        <w:t>...................................................................................................................................................................</w:t>
      </w:r>
    </w:p>
    <w:p w14:paraId="2352FCB4" w14:textId="77777777" w:rsidR="00FA4772" w:rsidRPr="00C75A95" w:rsidRDefault="00FA4772" w:rsidP="00FA4772">
      <w:pPr>
        <w:autoSpaceDE w:val="0"/>
        <w:autoSpaceDN w:val="0"/>
        <w:adjustRightInd w:val="0"/>
        <w:spacing w:after="0" w:line="240" w:lineRule="auto"/>
        <w:jc w:val="center"/>
        <w:rPr>
          <w:b/>
          <w:bCs/>
          <w:sz w:val="22"/>
        </w:rPr>
      </w:pPr>
    </w:p>
    <w:p w14:paraId="5FDBBA29" w14:textId="77777777" w:rsidR="00FA4772" w:rsidRPr="00C75A95" w:rsidRDefault="00FA4772" w:rsidP="001C03A0">
      <w:pPr>
        <w:pStyle w:val="Nagwektabeli"/>
        <w:suppressLineNumbers w:val="0"/>
        <w:ind w:right="1"/>
        <w:rPr>
          <w:sz w:val="22"/>
          <w:szCs w:val="22"/>
        </w:rPr>
      </w:pPr>
    </w:p>
    <w:p w14:paraId="0B81A38B" w14:textId="00B96A53" w:rsidR="00FA4772" w:rsidRPr="00C75A95" w:rsidRDefault="001E7707" w:rsidP="001C03A0">
      <w:pPr>
        <w:pStyle w:val="Standardowy1"/>
        <w:tabs>
          <w:tab w:val="left" w:pos="0"/>
        </w:tabs>
        <w:ind w:right="1"/>
        <w:jc w:val="both"/>
        <w:rPr>
          <w:rFonts w:cs="Times New Roman"/>
          <w:sz w:val="22"/>
          <w:szCs w:val="22"/>
        </w:rPr>
      </w:pPr>
      <w:r w:rsidRPr="00C75A95">
        <w:rPr>
          <w:rFonts w:cs="Times New Roman"/>
          <w:sz w:val="22"/>
          <w:szCs w:val="22"/>
        </w:rPr>
        <w:t xml:space="preserve">Niniejszym </w:t>
      </w:r>
      <w:r w:rsidR="004F6762" w:rsidRPr="00C75A95">
        <w:rPr>
          <w:rFonts w:cs="Times New Roman"/>
          <w:sz w:val="22"/>
          <w:szCs w:val="22"/>
        </w:rPr>
        <w:t>oświadczam</w:t>
      </w:r>
      <w:r w:rsidR="00FA4772" w:rsidRPr="00C75A95">
        <w:rPr>
          <w:rFonts w:cs="Times New Roman"/>
          <w:sz w:val="22"/>
          <w:szCs w:val="22"/>
        </w:rPr>
        <w:t>, że</w:t>
      </w:r>
      <w:r w:rsidR="00E50F5E" w:rsidRPr="00C75A95">
        <w:rPr>
          <w:rFonts w:cs="Times New Roman"/>
          <w:sz w:val="22"/>
          <w:szCs w:val="22"/>
        </w:rPr>
        <w:t xml:space="preserve"> (zaznaczyć właściwe)</w:t>
      </w:r>
      <w:r w:rsidR="00FA4772" w:rsidRPr="00C75A95">
        <w:rPr>
          <w:rFonts w:cs="Times New Roman"/>
          <w:sz w:val="22"/>
          <w:szCs w:val="22"/>
        </w:rPr>
        <w:t>:</w:t>
      </w:r>
    </w:p>
    <w:p w14:paraId="076BCD83" w14:textId="77777777" w:rsidR="001C03A0" w:rsidRPr="00C75A95" w:rsidRDefault="001C03A0" w:rsidP="001C03A0">
      <w:pPr>
        <w:spacing w:after="0" w:line="240" w:lineRule="auto"/>
        <w:rPr>
          <w:lang w:eastAsia="zh-CN" w:bidi="hi-IN"/>
        </w:rPr>
      </w:pPr>
    </w:p>
    <w:p w14:paraId="4DB7CF0A" w14:textId="77777777" w:rsidR="001C03A0" w:rsidRPr="00C75A95" w:rsidRDefault="00894BF9" w:rsidP="00D11747">
      <w:pPr>
        <w:pStyle w:val="Standardowy1"/>
        <w:ind w:right="1"/>
        <w:jc w:val="both"/>
        <w:rPr>
          <w:rFonts w:cs="Times New Roman"/>
          <w:sz w:val="22"/>
          <w:szCs w:val="22"/>
        </w:rPr>
      </w:pPr>
      <w:sdt>
        <w:sdtPr>
          <w:rPr>
            <w:rFonts w:cs="Times New Roman"/>
            <w:sz w:val="22"/>
            <w:szCs w:val="22"/>
          </w:rPr>
          <w:id w:val="-1407445441"/>
          <w14:checkbox>
            <w14:checked w14:val="0"/>
            <w14:checkedState w14:val="2612" w14:font="MS Gothic"/>
            <w14:uncheckedState w14:val="2610" w14:font="MS Gothic"/>
          </w14:checkbox>
        </w:sdtPr>
        <w:sdtEndPr/>
        <w:sdtContent>
          <w:r w:rsidR="00957025" w:rsidRPr="00C75A95">
            <w:rPr>
              <w:rFonts w:ascii="MS Gothic" w:eastAsia="MS Gothic" w:hAnsi="MS Gothic" w:cs="Times New Roman"/>
              <w:sz w:val="22"/>
              <w:szCs w:val="22"/>
            </w:rPr>
            <w:t>☐</w:t>
          </w:r>
        </w:sdtContent>
      </w:sdt>
      <w:r w:rsidR="004F6762" w:rsidRPr="00C75A95">
        <w:rPr>
          <w:rFonts w:cs="Times New Roman"/>
          <w:sz w:val="22"/>
          <w:szCs w:val="22"/>
        </w:rPr>
        <w:t xml:space="preserve"> n</w:t>
      </w:r>
      <w:r w:rsidR="001C03A0" w:rsidRPr="00C75A95">
        <w:rPr>
          <w:rFonts w:cs="Times New Roman"/>
          <w:sz w:val="22"/>
          <w:szCs w:val="22"/>
        </w:rPr>
        <w:t>ie należę</w:t>
      </w:r>
      <w:r w:rsidR="00FA4772" w:rsidRPr="00C75A95">
        <w:rPr>
          <w:rFonts w:cs="Times New Roman"/>
          <w:sz w:val="22"/>
          <w:szCs w:val="22"/>
        </w:rPr>
        <w:t xml:space="preserve"> do żadnej grupy kapitałowej w rozumieniu ustawy z dnia 16 lutego 2007 r. o ochronie</w:t>
      </w:r>
    </w:p>
    <w:p w14:paraId="1F8E922B" w14:textId="4A16D992" w:rsidR="00FA4772" w:rsidRPr="00C75A95" w:rsidRDefault="00FA4772" w:rsidP="001C03A0">
      <w:pPr>
        <w:pStyle w:val="Standardowy1"/>
        <w:ind w:left="284" w:right="1"/>
        <w:jc w:val="both"/>
        <w:rPr>
          <w:rFonts w:cs="Times New Roman"/>
          <w:sz w:val="22"/>
          <w:szCs w:val="22"/>
        </w:rPr>
      </w:pPr>
      <w:r w:rsidRPr="00C75A95">
        <w:rPr>
          <w:rFonts w:cs="Times New Roman"/>
          <w:sz w:val="22"/>
          <w:szCs w:val="22"/>
        </w:rPr>
        <w:t>konkurencji i konsumentów (</w:t>
      </w:r>
      <w:proofErr w:type="spellStart"/>
      <w:r w:rsidR="00F13CAE" w:rsidRPr="00C75A95">
        <w:rPr>
          <w:rFonts w:cs="Times New Roman"/>
          <w:sz w:val="22"/>
          <w:szCs w:val="22"/>
        </w:rPr>
        <w:t>t.j</w:t>
      </w:r>
      <w:proofErr w:type="spellEnd"/>
      <w:r w:rsidR="00F13CAE" w:rsidRPr="00C75A95">
        <w:rPr>
          <w:rFonts w:cs="Times New Roman"/>
          <w:sz w:val="22"/>
          <w:szCs w:val="22"/>
        </w:rPr>
        <w:t>. Dz.U. z 202</w:t>
      </w:r>
      <w:r w:rsidR="00396861" w:rsidRPr="00C75A95">
        <w:rPr>
          <w:rFonts w:cs="Times New Roman"/>
          <w:sz w:val="22"/>
          <w:szCs w:val="22"/>
        </w:rPr>
        <w:t>4</w:t>
      </w:r>
      <w:r w:rsidR="00F13CAE" w:rsidRPr="00C75A95">
        <w:rPr>
          <w:rFonts w:cs="Times New Roman"/>
          <w:sz w:val="22"/>
          <w:szCs w:val="22"/>
        </w:rPr>
        <w:t xml:space="preserve"> r., poz. </w:t>
      </w:r>
      <w:r w:rsidR="000541CB">
        <w:rPr>
          <w:rFonts w:cs="Times New Roman"/>
          <w:sz w:val="22"/>
          <w:szCs w:val="22"/>
        </w:rPr>
        <w:t>1616</w:t>
      </w:r>
      <w:r w:rsidR="00F13CAE" w:rsidRPr="00C75A95">
        <w:rPr>
          <w:rFonts w:cs="Times New Roman"/>
          <w:sz w:val="22"/>
          <w:szCs w:val="22"/>
        </w:rPr>
        <w:t xml:space="preserve"> z </w:t>
      </w:r>
      <w:proofErr w:type="spellStart"/>
      <w:r w:rsidR="00F13CAE" w:rsidRPr="00C75A95">
        <w:rPr>
          <w:rFonts w:cs="Times New Roman"/>
          <w:sz w:val="22"/>
          <w:szCs w:val="22"/>
        </w:rPr>
        <w:t>późń</w:t>
      </w:r>
      <w:proofErr w:type="spellEnd"/>
      <w:r w:rsidR="00F13CAE" w:rsidRPr="00C75A95">
        <w:rPr>
          <w:rFonts w:cs="Times New Roman"/>
          <w:sz w:val="22"/>
          <w:szCs w:val="22"/>
        </w:rPr>
        <w:t>. zm.</w:t>
      </w:r>
      <w:r w:rsidRPr="00C75A95">
        <w:rPr>
          <w:rFonts w:cs="Times New Roman"/>
          <w:sz w:val="22"/>
          <w:szCs w:val="22"/>
        </w:rPr>
        <w:t>) z pozostałymi wykonawcami, którzy złożyli ofe</w:t>
      </w:r>
      <w:r w:rsidR="001C03A0" w:rsidRPr="00C75A95">
        <w:rPr>
          <w:rFonts w:cs="Times New Roman"/>
          <w:sz w:val="22"/>
          <w:szCs w:val="22"/>
        </w:rPr>
        <w:t>rty w niniejszym postępowaniu</w:t>
      </w:r>
      <w:r w:rsidR="002F203F" w:rsidRPr="00C75A95">
        <w:rPr>
          <w:rFonts w:cs="Times New Roman"/>
          <w:sz w:val="22"/>
          <w:szCs w:val="22"/>
        </w:rPr>
        <w:t>;</w:t>
      </w:r>
    </w:p>
    <w:p w14:paraId="3B8A45CD" w14:textId="158F3FF3" w:rsidR="001C03A0" w:rsidRPr="00C75A95" w:rsidRDefault="00894BF9" w:rsidP="00D11747">
      <w:pPr>
        <w:pStyle w:val="Standardowy1"/>
        <w:tabs>
          <w:tab w:val="left" w:pos="0"/>
        </w:tabs>
        <w:ind w:right="1"/>
        <w:jc w:val="both"/>
        <w:rPr>
          <w:rFonts w:cs="Times New Roman"/>
          <w:sz w:val="22"/>
          <w:szCs w:val="22"/>
        </w:rPr>
      </w:pPr>
      <w:sdt>
        <w:sdtPr>
          <w:rPr>
            <w:rFonts w:cs="Times New Roman"/>
            <w:sz w:val="22"/>
            <w:szCs w:val="22"/>
          </w:rPr>
          <w:id w:val="-1936969410"/>
          <w14:checkbox>
            <w14:checked w14:val="0"/>
            <w14:checkedState w14:val="2612" w14:font="MS Gothic"/>
            <w14:uncheckedState w14:val="2610" w14:font="MS Gothic"/>
          </w14:checkbox>
        </w:sdtPr>
        <w:sdtEndPr/>
        <w:sdtContent>
          <w:r w:rsidR="001C03A0" w:rsidRPr="00C75A95">
            <w:rPr>
              <w:rFonts w:ascii="Segoe UI Symbol" w:eastAsia="MS Gothic" w:hAnsi="Segoe UI Symbol" w:cs="Segoe UI Symbol"/>
              <w:sz w:val="22"/>
              <w:szCs w:val="22"/>
            </w:rPr>
            <w:t>☐</w:t>
          </w:r>
        </w:sdtContent>
      </w:sdt>
      <w:r w:rsidR="001C03A0" w:rsidRPr="00C75A95">
        <w:rPr>
          <w:rFonts w:cs="Times New Roman"/>
          <w:sz w:val="22"/>
          <w:szCs w:val="22"/>
        </w:rPr>
        <w:t xml:space="preserve"> </w:t>
      </w:r>
      <w:r w:rsidR="00D11747" w:rsidRPr="00C75A95">
        <w:rPr>
          <w:rFonts w:cs="Times New Roman"/>
          <w:sz w:val="22"/>
          <w:szCs w:val="22"/>
        </w:rPr>
        <w:t xml:space="preserve"> </w:t>
      </w:r>
      <w:r w:rsidR="001C03A0" w:rsidRPr="00C75A95">
        <w:rPr>
          <w:rFonts w:cs="Times New Roman"/>
          <w:sz w:val="22"/>
          <w:szCs w:val="22"/>
        </w:rPr>
        <w:t>jestem</w:t>
      </w:r>
      <w:r w:rsidR="00FA4772" w:rsidRPr="00C75A95">
        <w:rPr>
          <w:rFonts w:cs="Times New Roman"/>
          <w:sz w:val="22"/>
          <w:szCs w:val="22"/>
        </w:rPr>
        <w:t xml:space="preserve"> członk</w:t>
      </w:r>
      <w:r w:rsidR="002F203F" w:rsidRPr="00C75A95">
        <w:rPr>
          <w:rFonts w:cs="Times New Roman"/>
          <w:sz w:val="22"/>
          <w:szCs w:val="22"/>
        </w:rPr>
        <w:t>iem</w:t>
      </w:r>
      <w:r w:rsidR="00FA4772" w:rsidRPr="00C75A95">
        <w:rPr>
          <w:rFonts w:cs="Times New Roman"/>
          <w:sz w:val="22"/>
          <w:szCs w:val="22"/>
        </w:rPr>
        <w:t xml:space="preserve"> grupy kapitałowej w rozumieniu ustawy z dnia 16 lutego 2007 r. o ochronie </w:t>
      </w:r>
    </w:p>
    <w:p w14:paraId="42A49C91" w14:textId="5D0AE5F2" w:rsidR="00FA4772" w:rsidRPr="00C75A95" w:rsidRDefault="001C03A0" w:rsidP="001C03A0">
      <w:pPr>
        <w:pStyle w:val="Standardowy1"/>
        <w:ind w:left="284" w:right="1"/>
        <w:jc w:val="both"/>
        <w:rPr>
          <w:rFonts w:cs="Times New Roman"/>
          <w:sz w:val="22"/>
          <w:szCs w:val="22"/>
        </w:rPr>
      </w:pPr>
      <w:r w:rsidRPr="00C75A95">
        <w:rPr>
          <w:rFonts w:cs="Times New Roman"/>
          <w:sz w:val="22"/>
          <w:szCs w:val="22"/>
        </w:rPr>
        <w:t>konkurencji i konsumentów (</w:t>
      </w:r>
      <w:proofErr w:type="spellStart"/>
      <w:r w:rsidR="00F13CAE" w:rsidRPr="00C75A95">
        <w:rPr>
          <w:rFonts w:cs="Times New Roman"/>
          <w:sz w:val="22"/>
          <w:szCs w:val="22"/>
        </w:rPr>
        <w:t>t.j</w:t>
      </w:r>
      <w:proofErr w:type="spellEnd"/>
      <w:r w:rsidR="00F13CAE" w:rsidRPr="00C75A95">
        <w:rPr>
          <w:rFonts w:cs="Times New Roman"/>
          <w:sz w:val="22"/>
          <w:szCs w:val="22"/>
        </w:rPr>
        <w:t>. Dz.U. z 202</w:t>
      </w:r>
      <w:r w:rsidR="00396861" w:rsidRPr="00C75A95">
        <w:rPr>
          <w:rFonts w:cs="Times New Roman"/>
          <w:sz w:val="22"/>
          <w:szCs w:val="22"/>
        </w:rPr>
        <w:t>4</w:t>
      </w:r>
      <w:r w:rsidR="00F13CAE" w:rsidRPr="00C75A95">
        <w:rPr>
          <w:rFonts w:cs="Times New Roman"/>
          <w:sz w:val="22"/>
          <w:szCs w:val="22"/>
        </w:rPr>
        <w:t xml:space="preserve"> r., poz. </w:t>
      </w:r>
      <w:r w:rsidR="000541CB">
        <w:rPr>
          <w:rFonts w:cs="Times New Roman"/>
          <w:sz w:val="22"/>
          <w:szCs w:val="22"/>
        </w:rPr>
        <w:t>1616</w:t>
      </w:r>
      <w:r w:rsidR="00F13CAE" w:rsidRPr="00C75A95">
        <w:rPr>
          <w:rFonts w:cs="Times New Roman"/>
          <w:sz w:val="22"/>
          <w:szCs w:val="22"/>
        </w:rPr>
        <w:t xml:space="preserve"> z </w:t>
      </w:r>
      <w:proofErr w:type="spellStart"/>
      <w:r w:rsidR="00F13CAE" w:rsidRPr="00C75A95">
        <w:rPr>
          <w:rFonts w:cs="Times New Roman"/>
          <w:sz w:val="22"/>
          <w:szCs w:val="22"/>
        </w:rPr>
        <w:t>późń</w:t>
      </w:r>
      <w:proofErr w:type="spellEnd"/>
      <w:r w:rsidR="00F13CAE" w:rsidRPr="00C75A95">
        <w:rPr>
          <w:rFonts w:cs="Times New Roman"/>
          <w:sz w:val="22"/>
          <w:szCs w:val="22"/>
        </w:rPr>
        <w:t>. zm.</w:t>
      </w:r>
      <w:r w:rsidR="00AD2934" w:rsidRPr="00C75A95">
        <w:rPr>
          <w:rFonts w:cs="Times New Roman"/>
          <w:sz w:val="22"/>
          <w:szCs w:val="22"/>
        </w:rPr>
        <w:t>)</w:t>
      </w:r>
      <w:r w:rsidR="00FA4772" w:rsidRPr="00C75A95">
        <w:rPr>
          <w:rFonts w:cs="Times New Roman"/>
          <w:sz w:val="22"/>
          <w:szCs w:val="22"/>
        </w:rPr>
        <w:t>, w skład której wchodzą następujący przedsiębiorcy, którzy złożyli ofertę w niniejszym postępowaniu</w:t>
      </w:r>
      <w:r w:rsidRPr="00C75A95">
        <w:rPr>
          <w:rFonts w:cs="Times New Roman"/>
          <w:sz w:val="22"/>
          <w:szCs w:val="22"/>
        </w:rPr>
        <w:t>:</w:t>
      </w:r>
    </w:p>
    <w:p w14:paraId="40175160" w14:textId="77777777" w:rsidR="00FA4772" w:rsidRPr="00C75A95" w:rsidRDefault="00FA4772" w:rsidP="004F6762">
      <w:pPr>
        <w:spacing w:after="0" w:line="240" w:lineRule="auto"/>
        <w:ind w:right="1"/>
        <w:rPr>
          <w:sz w:val="22"/>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4043"/>
        <w:gridCol w:w="4478"/>
      </w:tblGrid>
      <w:tr w:rsidR="00FA4772" w:rsidRPr="00C75A95" w14:paraId="54226090" w14:textId="77777777" w:rsidTr="00ED38CD">
        <w:tc>
          <w:tcPr>
            <w:tcW w:w="543" w:type="dxa"/>
            <w:shd w:val="clear" w:color="auto" w:fill="auto"/>
            <w:vAlign w:val="center"/>
          </w:tcPr>
          <w:p w14:paraId="59999C87" w14:textId="77777777" w:rsidR="00FA4772" w:rsidRPr="00C75A95" w:rsidRDefault="001C03A0" w:rsidP="004F6762">
            <w:pPr>
              <w:spacing w:after="0" w:line="240" w:lineRule="auto"/>
              <w:ind w:right="1"/>
              <w:jc w:val="center"/>
              <w:rPr>
                <w:sz w:val="22"/>
                <w:lang w:bidi="hi-IN"/>
              </w:rPr>
            </w:pPr>
            <w:r w:rsidRPr="00C75A95">
              <w:rPr>
                <w:sz w:val="22"/>
              </w:rPr>
              <w:t>l</w:t>
            </w:r>
            <w:r w:rsidR="00FA4772" w:rsidRPr="00C75A95">
              <w:rPr>
                <w:sz w:val="22"/>
              </w:rPr>
              <w:t>p.</w:t>
            </w:r>
          </w:p>
        </w:tc>
        <w:tc>
          <w:tcPr>
            <w:tcW w:w="4101" w:type="dxa"/>
            <w:shd w:val="clear" w:color="auto" w:fill="auto"/>
            <w:vAlign w:val="center"/>
          </w:tcPr>
          <w:p w14:paraId="7516B9E9" w14:textId="77777777" w:rsidR="00FA4772" w:rsidRPr="00C75A95" w:rsidRDefault="001C03A0" w:rsidP="004F6762">
            <w:pPr>
              <w:spacing w:after="0" w:line="240" w:lineRule="auto"/>
              <w:ind w:right="1"/>
              <w:jc w:val="center"/>
              <w:rPr>
                <w:sz w:val="22"/>
                <w:lang w:bidi="hi-IN"/>
              </w:rPr>
            </w:pPr>
            <w:r w:rsidRPr="00C75A95">
              <w:rPr>
                <w:sz w:val="22"/>
              </w:rPr>
              <w:t>n</w:t>
            </w:r>
            <w:r w:rsidR="00FA4772" w:rsidRPr="00C75A95">
              <w:rPr>
                <w:sz w:val="22"/>
              </w:rPr>
              <w:t>azwa (firma)</w:t>
            </w:r>
            <w:r w:rsidRPr="00C75A95">
              <w:rPr>
                <w:sz w:val="22"/>
              </w:rPr>
              <w:t xml:space="preserve"> </w:t>
            </w:r>
            <w:r w:rsidR="00FA4772" w:rsidRPr="00C75A95">
              <w:rPr>
                <w:sz w:val="22"/>
              </w:rPr>
              <w:t>/</w:t>
            </w:r>
            <w:r w:rsidRPr="00C75A95">
              <w:rPr>
                <w:sz w:val="22"/>
              </w:rPr>
              <w:t xml:space="preserve"> </w:t>
            </w:r>
            <w:r w:rsidR="00FA4772" w:rsidRPr="00C75A95">
              <w:rPr>
                <w:sz w:val="22"/>
              </w:rPr>
              <w:t>imię i nazwisko</w:t>
            </w:r>
          </w:p>
        </w:tc>
        <w:tc>
          <w:tcPr>
            <w:tcW w:w="4536" w:type="dxa"/>
            <w:shd w:val="clear" w:color="auto" w:fill="auto"/>
            <w:vAlign w:val="center"/>
          </w:tcPr>
          <w:p w14:paraId="03E71BCE" w14:textId="77777777" w:rsidR="00FA4772" w:rsidRPr="00C75A95" w:rsidRDefault="00FA4772" w:rsidP="004F6762">
            <w:pPr>
              <w:spacing w:after="0" w:line="240" w:lineRule="auto"/>
              <w:ind w:right="1"/>
              <w:jc w:val="center"/>
              <w:rPr>
                <w:sz w:val="22"/>
                <w:lang w:bidi="hi-IN"/>
              </w:rPr>
            </w:pPr>
            <w:r w:rsidRPr="00C75A95">
              <w:rPr>
                <w:sz w:val="22"/>
              </w:rPr>
              <w:t>adres siedziby</w:t>
            </w:r>
            <w:r w:rsidR="001C03A0" w:rsidRPr="00C75A95">
              <w:rPr>
                <w:sz w:val="22"/>
              </w:rPr>
              <w:t xml:space="preserve"> </w:t>
            </w:r>
            <w:r w:rsidRPr="00C75A95">
              <w:rPr>
                <w:sz w:val="22"/>
              </w:rPr>
              <w:t>/</w:t>
            </w:r>
            <w:r w:rsidR="001C03A0" w:rsidRPr="00C75A95">
              <w:rPr>
                <w:sz w:val="22"/>
              </w:rPr>
              <w:t xml:space="preserve"> </w:t>
            </w:r>
            <w:r w:rsidRPr="00C75A95">
              <w:rPr>
                <w:sz w:val="22"/>
              </w:rPr>
              <w:t>adres zameldowania</w:t>
            </w:r>
          </w:p>
        </w:tc>
      </w:tr>
      <w:tr w:rsidR="00FA4772" w:rsidRPr="00C75A95" w14:paraId="52000783" w14:textId="77777777" w:rsidTr="00ED38CD">
        <w:tc>
          <w:tcPr>
            <w:tcW w:w="543" w:type="dxa"/>
            <w:shd w:val="clear" w:color="auto" w:fill="auto"/>
          </w:tcPr>
          <w:p w14:paraId="45DF4D07" w14:textId="77777777" w:rsidR="00FA4772" w:rsidRPr="00C75A95" w:rsidRDefault="00FA4772" w:rsidP="004F6762">
            <w:pPr>
              <w:spacing w:after="0" w:line="240" w:lineRule="auto"/>
              <w:ind w:right="1"/>
              <w:rPr>
                <w:sz w:val="22"/>
                <w:lang w:bidi="hi-IN"/>
              </w:rPr>
            </w:pPr>
          </w:p>
        </w:tc>
        <w:tc>
          <w:tcPr>
            <w:tcW w:w="4101" w:type="dxa"/>
            <w:shd w:val="clear" w:color="auto" w:fill="auto"/>
          </w:tcPr>
          <w:p w14:paraId="229AE1C8" w14:textId="77777777" w:rsidR="00FA4772" w:rsidRPr="00C75A95" w:rsidRDefault="00FA4772" w:rsidP="004F6762">
            <w:pPr>
              <w:spacing w:after="0" w:line="240" w:lineRule="auto"/>
              <w:ind w:right="1"/>
              <w:rPr>
                <w:sz w:val="22"/>
                <w:lang w:bidi="hi-IN"/>
              </w:rPr>
            </w:pPr>
          </w:p>
          <w:p w14:paraId="2AD48023" w14:textId="77777777" w:rsidR="00FA4772" w:rsidRPr="00C75A95" w:rsidRDefault="00FA4772" w:rsidP="004F6762">
            <w:pPr>
              <w:spacing w:after="0" w:line="240" w:lineRule="auto"/>
              <w:ind w:right="1"/>
              <w:rPr>
                <w:sz w:val="22"/>
                <w:lang w:bidi="hi-IN"/>
              </w:rPr>
            </w:pPr>
          </w:p>
          <w:p w14:paraId="35448752" w14:textId="77777777" w:rsidR="00FA4772" w:rsidRPr="00C75A95" w:rsidRDefault="00FA4772" w:rsidP="004F6762">
            <w:pPr>
              <w:spacing w:after="0" w:line="240" w:lineRule="auto"/>
              <w:ind w:right="1"/>
              <w:rPr>
                <w:sz w:val="22"/>
                <w:lang w:bidi="hi-IN"/>
              </w:rPr>
            </w:pPr>
          </w:p>
        </w:tc>
        <w:tc>
          <w:tcPr>
            <w:tcW w:w="4536" w:type="dxa"/>
            <w:shd w:val="clear" w:color="auto" w:fill="auto"/>
          </w:tcPr>
          <w:p w14:paraId="21082F01" w14:textId="77777777" w:rsidR="00FA4772" w:rsidRPr="00C75A95" w:rsidRDefault="00FA4772" w:rsidP="004F6762">
            <w:pPr>
              <w:spacing w:after="0" w:line="240" w:lineRule="auto"/>
              <w:ind w:right="1"/>
              <w:rPr>
                <w:sz w:val="22"/>
                <w:lang w:bidi="hi-IN"/>
              </w:rPr>
            </w:pPr>
          </w:p>
        </w:tc>
      </w:tr>
      <w:tr w:rsidR="00FA4772" w:rsidRPr="00C75A95" w14:paraId="26CE1061" w14:textId="77777777" w:rsidTr="00ED38CD">
        <w:tc>
          <w:tcPr>
            <w:tcW w:w="543" w:type="dxa"/>
            <w:shd w:val="clear" w:color="auto" w:fill="auto"/>
          </w:tcPr>
          <w:p w14:paraId="662D17BC" w14:textId="77777777" w:rsidR="00FA4772" w:rsidRPr="00C75A95" w:rsidRDefault="00FA4772" w:rsidP="004F6762">
            <w:pPr>
              <w:spacing w:after="0" w:line="240" w:lineRule="auto"/>
              <w:ind w:right="1"/>
              <w:rPr>
                <w:sz w:val="22"/>
                <w:lang w:bidi="hi-IN"/>
              </w:rPr>
            </w:pPr>
          </w:p>
        </w:tc>
        <w:tc>
          <w:tcPr>
            <w:tcW w:w="4101" w:type="dxa"/>
            <w:shd w:val="clear" w:color="auto" w:fill="auto"/>
          </w:tcPr>
          <w:p w14:paraId="6AF47DC2" w14:textId="77777777" w:rsidR="00FA4772" w:rsidRPr="00C75A95" w:rsidRDefault="00FA4772" w:rsidP="004F6762">
            <w:pPr>
              <w:spacing w:after="0" w:line="240" w:lineRule="auto"/>
              <w:ind w:right="1"/>
              <w:rPr>
                <w:sz w:val="22"/>
                <w:lang w:bidi="hi-IN"/>
              </w:rPr>
            </w:pPr>
          </w:p>
          <w:p w14:paraId="40895BFC" w14:textId="77777777" w:rsidR="00FA4772" w:rsidRPr="00C75A95" w:rsidRDefault="00FA4772" w:rsidP="004F6762">
            <w:pPr>
              <w:spacing w:after="0" w:line="240" w:lineRule="auto"/>
              <w:ind w:right="1"/>
              <w:rPr>
                <w:sz w:val="22"/>
                <w:lang w:bidi="hi-IN"/>
              </w:rPr>
            </w:pPr>
          </w:p>
          <w:p w14:paraId="709AAA96" w14:textId="77777777" w:rsidR="00FA4772" w:rsidRPr="00C75A95" w:rsidRDefault="00FA4772" w:rsidP="004F6762">
            <w:pPr>
              <w:spacing w:after="0" w:line="240" w:lineRule="auto"/>
              <w:ind w:right="1"/>
              <w:rPr>
                <w:sz w:val="22"/>
                <w:lang w:bidi="hi-IN"/>
              </w:rPr>
            </w:pPr>
          </w:p>
        </w:tc>
        <w:tc>
          <w:tcPr>
            <w:tcW w:w="4536" w:type="dxa"/>
            <w:shd w:val="clear" w:color="auto" w:fill="auto"/>
          </w:tcPr>
          <w:p w14:paraId="788F26BD" w14:textId="77777777" w:rsidR="00FA4772" w:rsidRPr="00C75A95" w:rsidRDefault="00FA4772" w:rsidP="004F6762">
            <w:pPr>
              <w:spacing w:after="0" w:line="240" w:lineRule="auto"/>
              <w:ind w:right="1"/>
              <w:rPr>
                <w:sz w:val="22"/>
                <w:lang w:bidi="hi-IN"/>
              </w:rPr>
            </w:pPr>
          </w:p>
        </w:tc>
      </w:tr>
    </w:tbl>
    <w:p w14:paraId="4A572C7C" w14:textId="77777777" w:rsidR="00FA4772" w:rsidRPr="00C75A95" w:rsidRDefault="00FA4772" w:rsidP="004F6762">
      <w:pPr>
        <w:spacing w:after="0" w:line="240" w:lineRule="auto"/>
        <w:ind w:right="1"/>
        <w:rPr>
          <w:sz w:val="22"/>
        </w:rPr>
      </w:pPr>
    </w:p>
    <w:p w14:paraId="737F6857" w14:textId="4DAD098A" w:rsidR="00106D4A" w:rsidRPr="00C75A95" w:rsidRDefault="00106D4A" w:rsidP="00106D4A">
      <w:pPr>
        <w:pStyle w:val="Standardowy1"/>
        <w:tabs>
          <w:tab w:val="left" w:pos="0"/>
        </w:tabs>
        <w:ind w:right="1"/>
        <w:jc w:val="both"/>
        <w:rPr>
          <w:bCs/>
          <w:sz w:val="22"/>
        </w:rPr>
      </w:pPr>
      <w:r w:rsidRPr="00C75A95">
        <w:rPr>
          <w:bCs/>
          <w:sz w:val="22"/>
        </w:rPr>
        <w:t xml:space="preserve">Wraz ze złożeniem oświadczenia, </w:t>
      </w:r>
      <w:r w:rsidR="00AF5473" w:rsidRPr="00C75A95">
        <w:rPr>
          <w:bCs/>
          <w:sz w:val="22"/>
        </w:rPr>
        <w:t>w</w:t>
      </w:r>
      <w:r w:rsidRPr="00C75A95">
        <w:rPr>
          <w:bCs/>
          <w:sz w:val="22"/>
        </w:rPr>
        <w:t>ykonawca może przedstawić dowody, że powiązania z innym wykonawcą nie prowadzą do zakłócenia konkurencji w postępowaniu o udzielenie zamówienia.</w:t>
      </w:r>
    </w:p>
    <w:p w14:paraId="4F1145F4" w14:textId="77777777" w:rsidR="00106D4A" w:rsidRPr="00C75A95" w:rsidRDefault="00106D4A" w:rsidP="0089435A">
      <w:pPr>
        <w:ind w:left="0" w:firstLine="0"/>
        <w:rPr>
          <w:lang w:eastAsia="zh-CN" w:bidi="hi-IN"/>
        </w:rPr>
      </w:pPr>
    </w:p>
    <w:p w14:paraId="2BEF82A3" w14:textId="77777777" w:rsidR="00DD4DD6" w:rsidRPr="00C75A95" w:rsidRDefault="00DD4DD6" w:rsidP="007403BF">
      <w:pPr>
        <w:ind w:left="0" w:firstLine="0"/>
        <w:rPr>
          <w:lang w:eastAsia="zh-CN" w:bidi="hi-IN"/>
        </w:rPr>
      </w:pPr>
    </w:p>
    <w:p w14:paraId="4C7CD88E" w14:textId="77777777" w:rsidR="001C03A0" w:rsidRPr="00C75A95" w:rsidRDefault="001C03A0" w:rsidP="001C03A0">
      <w:pPr>
        <w:ind w:right="1"/>
        <w:jc w:val="center"/>
        <w:rPr>
          <w:lang w:eastAsia="zh-CN" w:bidi="hi-IN"/>
        </w:rPr>
      </w:pPr>
      <w:r w:rsidRPr="00C75A95">
        <w:rPr>
          <w:b/>
          <w:i/>
          <w:sz w:val="18"/>
          <w:szCs w:val="18"/>
        </w:rPr>
        <w:t>W przypadku podmiotów występujących wspólnie (np. konsorcjum) oświadczenie powinien złożyć każdy podmiot (uczestnik konsorcjum</w:t>
      </w:r>
      <w:r w:rsidR="009B6BDA" w:rsidRPr="00C75A95">
        <w:rPr>
          <w:b/>
          <w:i/>
          <w:sz w:val="18"/>
          <w:szCs w:val="18"/>
        </w:rPr>
        <w:t>)</w:t>
      </w:r>
    </w:p>
    <w:p w14:paraId="6C8C99B9" w14:textId="77777777" w:rsidR="001C03A0" w:rsidRPr="00C75A95" w:rsidRDefault="001C03A0" w:rsidP="001C03A0">
      <w:pPr>
        <w:rPr>
          <w:lang w:eastAsia="zh-CN" w:bidi="hi-IN"/>
        </w:rPr>
      </w:pPr>
    </w:p>
    <w:p w14:paraId="1D03EF3A" w14:textId="5615F7B1" w:rsidR="00CD3055" w:rsidRPr="00C75A95" w:rsidRDefault="001C03A0" w:rsidP="00F27CFA">
      <w:pPr>
        <w:pStyle w:val="Tekstpodstawowy"/>
        <w:ind w:right="1"/>
        <w:jc w:val="center"/>
        <w:rPr>
          <w:b/>
          <w:i/>
          <w:iCs/>
          <w:sz w:val="18"/>
          <w:szCs w:val="18"/>
        </w:rP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wykonawcy</w:t>
      </w:r>
    </w:p>
    <w:p w14:paraId="587BB4D2" w14:textId="77777777" w:rsidR="007403BF" w:rsidRPr="00C75A95" w:rsidRDefault="007403BF" w:rsidP="007040AD">
      <w:pPr>
        <w:spacing w:after="0" w:line="240" w:lineRule="auto"/>
        <w:ind w:left="0" w:right="0" w:firstLine="0"/>
        <w:jc w:val="right"/>
        <w:rPr>
          <w:b/>
          <w:color w:val="auto"/>
          <w:sz w:val="22"/>
        </w:rPr>
      </w:pPr>
    </w:p>
    <w:p w14:paraId="336A508C" w14:textId="77777777" w:rsidR="00B81A76" w:rsidRPr="00C75A95" w:rsidRDefault="00B81A76" w:rsidP="007040AD">
      <w:pPr>
        <w:spacing w:after="0" w:line="240" w:lineRule="auto"/>
        <w:ind w:left="0" w:right="0" w:firstLine="0"/>
        <w:jc w:val="right"/>
        <w:rPr>
          <w:b/>
          <w:color w:val="auto"/>
          <w:sz w:val="22"/>
        </w:rPr>
      </w:pPr>
    </w:p>
    <w:p w14:paraId="0B84932E" w14:textId="77777777" w:rsidR="00D849BD" w:rsidRPr="00C75A95" w:rsidRDefault="00D849BD" w:rsidP="007040AD">
      <w:pPr>
        <w:spacing w:after="0" w:line="240" w:lineRule="auto"/>
        <w:ind w:left="0" w:right="0" w:firstLine="0"/>
        <w:jc w:val="right"/>
        <w:rPr>
          <w:b/>
          <w:color w:val="auto"/>
          <w:sz w:val="22"/>
        </w:rPr>
      </w:pPr>
    </w:p>
    <w:p w14:paraId="725246C1" w14:textId="77777777" w:rsidR="00D849BD" w:rsidRPr="00C75A95" w:rsidRDefault="00D849BD" w:rsidP="007040AD">
      <w:pPr>
        <w:spacing w:after="0" w:line="240" w:lineRule="auto"/>
        <w:ind w:left="0" w:right="0" w:firstLine="0"/>
        <w:jc w:val="right"/>
        <w:rPr>
          <w:b/>
          <w:color w:val="auto"/>
          <w:sz w:val="22"/>
        </w:rPr>
      </w:pPr>
    </w:p>
    <w:p w14:paraId="69EB0678" w14:textId="77777777" w:rsidR="00D849BD" w:rsidRPr="00C75A95" w:rsidRDefault="00D849BD" w:rsidP="007040AD">
      <w:pPr>
        <w:spacing w:after="0" w:line="240" w:lineRule="auto"/>
        <w:ind w:left="0" w:right="0" w:firstLine="0"/>
        <w:jc w:val="right"/>
        <w:rPr>
          <w:b/>
          <w:color w:val="auto"/>
          <w:sz w:val="22"/>
        </w:rPr>
      </w:pPr>
    </w:p>
    <w:p w14:paraId="30D8E001" w14:textId="77777777" w:rsidR="00D849BD" w:rsidRPr="00C75A95" w:rsidRDefault="00D849BD" w:rsidP="007040AD">
      <w:pPr>
        <w:spacing w:after="0" w:line="240" w:lineRule="auto"/>
        <w:ind w:left="0" w:right="0" w:firstLine="0"/>
        <w:jc w:val="right"/>
        <w:rPr>
          <w:b/>
          <w:color w:val="auto"/>
          <w:sz w:val="22"/>
        </w:rPr>
      </w:pPr>
    </w:p>
    <w:p w14:paraId="76BE29C8" w14:textId="43636DE5" w:rsidR="007040AD" w:rsidRPr="00C75A95" w:rsidRDefault="007040AD" w:rsidP="007040AD">
      <w:pPr>
        <w:spacing w:after="0" w:line="240" w:lineRule="auto"/>
        <w:ind w:left="0" w:right="0" w:firstLine="0"/>
        <w:jc w:val="right"/>
        <w:rPr>
          <w:b/>
          <w:color w:val="auto"/>
          <w:sz w:val="22"/>
        </w:rPr>
      </w:pPr>
      <w:r w:rsidRPr="00C75A95">
        <w:rPr>
          <w:b/>
          <w:color w:val="auto"/>
          <w:sz w:val="22"/>
        </w:rPr>
        <w:lastRenderedPageBreak/>
        <w:t>Załącznik nr 5</w:t>
      </w:r>
    </w:p>
    <w:p w14:paraId="7855D803" w14:textId="26A4BC42" w:rsidR="007040AD" w:rsidRPr="00C75A95" w:rsidRDefault="007040AD" w:rsidP="007040AD">
      <w:pPr>
        <w:spacing w:after="0" w:line="240" w:lineRule="auto"/>
        <w:ind w:left="0" w:right="0" w:firstLine="0"/>
        <w:jc w:val="right"/>
        <w:rPr>
          <w:color w:val="auto"/>
          <w:sz w:val="22"/>
        </w:rPr>
      </w:pPr>
      <w:r w:rsidRPr="00C75A95">
        <w:rPr>
          <w:color w:val="auto"/>
          <w:sz w:val="22"/>
        </w:rPr>
        <w:t xml:space="preserve">Zamawiający: </w:t>
      </w:r>
      <w:r w:rsidR="00AD755F" w:rsidRPr="00C75A95">
        <w:rPr>
          <w:color w:val="auto"/>
          <w:sz w:val="22"/>
        </w:rPr>
        <w:t>Gmina Lyski, ul. Dworcowa 1a, 44-295 Lyski</w:t>
      </w:r>
    </w:p>
    <w:p w14:paraId="104CDCC2" w14:textId="4DFE9297" w:rsidR="007040AD" w:rsidRPr="00C75A95" w:rsidRDefault="003C4D95" w:rsidP="007040AD">
      <w:pPr>
        <w:shd w:val="clear" w:color="auto" w:fill="D9D9D9" w:themeFill="background1" w:themeFillShade="D9"/>
        <w:spacing w:before="100" w:beforeAutospacing="1" w:after="0" w:line="240" w:lineRule="auto"/>
        <w:ind w:left="0" w:right="0" w:firstLine="0"/>
        <w:jc w:val="center"/>
        <w:rPr>
          <w:b/>
          <w:color w:val="auto"/>
          <w:sz w:val="22"/>
        </w:rPr>
      </w:pPr>
      <w:r w:rsidRPr="00C75A95">
        <w:rPr>
          <w:b/>
          <w:color w:val="auto"/>
          <w:sz w:val="22"/>
        </w:rPr>
        <w:t>projektowane postanowienia umowy</w:t>
      </w:r>
    </w:p>
    <w:p w14:paraId="6FBDC714" w14:textId="77777777" w:rsidR="007040AD" w:rsidRPr="00C75A95" w:rsidRDefault="007040AD" w:rsidP="007040AD">
      <w:pPr>
        <w:spacing w:after="0" w:line="240" w:lineRule="auto"/>
        <w:ind w:left="0" w:right="0" w:firstLine="0"/>
        <w:rPr>
          <w:b/>
          <w:color w:val="auto"/>
          <w:sz w:val="22"/>
        </w:rPr>
      </w:pPr>
    </w:p>
    <w:p w14:paraId="3A0D1E8E" w14:textId="50715142" w:rsidR="00F64687" w:rsidRDefault="00F64687" w:rsidP="00F64687">
      <w:pPr>
        <w:widowControl w:val="0"/>
        <w:suppressAutoHyphens/>
        <w:spacing w:after="0" w:line="240" w:lineRule="auto"/>
        <w:ind w:left="0" w:right="0" w:firstLine="0"/>
        <w:jc w:val="center"/>
        <w:rPr>
          <w:rFonts w:eastAsia="SimSun"/>
          <w:color w:val="auto"/>
          <w:kern w:val="2"/>
          <w:sz w:val="22"/>
          <w:lang w:eastAsia="hi-IN" w:bidi="hi-IN"/>
        </w:rPr>
      </w:pPr>
      <w:r>
        <w:rPr>
          <w:rFonts w:eastAsia="SimSun"/>
          <w:color w:val="auto"/>
          <w:kern w:val="2"/>
          <w:sz w:val="22"/>
          <w:lang w:eastAsia="hi-IN" w:bidi="hi-IN"/>
        </w:rPr>
        <w:t>Umowa nr RI-IR…….2025</w:t>
      </w:r>
    </w:p>
    <w:p w14:paraId="13B2808F" w14:textId="77777777" w:rsidR="00F64687" w:rsidRPr="00F64687" w:rsidRDefault="00F64687" w:rsidP="00F64687">
      <w:pPr>
        <w:widowControl w:val="0"/>
        <w:suppressAutoHyphens/>
        <w:spacing w:after="0" w:line="240" w:lineRule="auto"/>
        <w:ind w:left="0" w:right="0" w:firstLine="0"/>
        <w:jc w:val="center"/>
        <w:rPr>
          <w:rFonts w:eastAsia="SimSun"/>
          <w:color w:val="auto"/>
          <w:kern w:val="2"/>
          <w:sz w:val="22"/>
          <w:lang w:eastAsia="hi-IN" w:bidi="hi-IN"/>
        </w:rPr>
      </w:pPr>
    </w:p>
    <w:p w14:paraId="245A0BD9" w14:textId="77777777" w:rsidR="00F64687" w:rsidRPr="00F64687" w:rsidRDefault="00F64687" w:rsidP="00F64687">
      <w:pPr>
        <w:widowControl w:val="0"/>
        <w:tabs>
          <w:tab w:val="left" w:pos="360"/>
        </w:tabs>
        <w:suppressAutoHyphens/>
        <w:spacing w:after="0" w:line="240" w:lineRule="auto"/>
        <w:ind w:left="0" w:right="0" w:firstLine="0"/>
        <w:rPr>
          <w:rFonts w:eastAsia="SimSun"/>
          <w:color w:val="auto"/>
          <w:kern w:val="2"/>
          <w:sz w:val="22"/>
          <w:lang w:eastAsia="hi-IN" w:bidi="hi-IN"/>
        </w:rPr>
      </w:pPr>
      <w:r w:rsidRPr="00F64687">
        <w:rPr>
          <w:rFonts w:eastAsia="SimSun"/>
          <w:color w:val="auto"/>
          <w:kern w:val="2"/>
          <w:sz w:val="22"/>
          <w:lang w:eastAsia="hi-IN" w:bidi="hi-IN"/>
        </w:rPr>
        <w:t xml:space="preserve">zawarta w dniu …………………….. r. pomiędzy </w:t>
      </w:r>
    </w:p>
    <w:p w14:paraId="2D854AA4" w14:textId="77777777" w:rsidR="00F64687" w:rsidRPr="00F64687" w:rsidRDefault="00F64687" w:rsidP="00F64687">
      <w:pPr>
        <w:widowControl w:val="0"/>
        <w:tabs>
          <w:tab w:val="left" w:pos="360"/>
        </w:tabs>
        <w:suppressAutoHyphens/>
        <w:spacing w:after="0" w:line="240" w:lineRule="auto"/>
        <w:ind w:left="0" w:right="0" w:firstLine="0"/>
        <w:rPr>
          <w:rFonts w:eastAsia="SimSun"/>
          <w:color w:val="auto"/>
          <w:kern w:val="2"/>
          <w:sz w:val="22"/>
          <w:lang w:eastAsia="hi-IN" w:bidi="hi-IN"/>
        </w:rPr>
      </w:pPr>
    </w:p>
    <w:p w14:paraId="6D8D4201" w14:textId="77777777" w:rsidR="00F64687" w:rsidRPr="00F64687" w:rsidRDefault="00F64687" w:rsidP="00F64687">
      <w:pPr>
        <w:widowControl w:val="0"/>
        <w:tabs>
          <w:tab w:val="left" w:pos="360"/>
        </w:tabs>
        <w:suppressAutoHyphens/>
        <w:spacing w:after="0" w:line="240" w:lineRule="auto"/>
        <w:ind w:left="0" w:right="0" w:firstLine="0"/>
        <w:jc w:val="left"/>
        <w:rPr>
          <w:rFonts w:eastAsia="SimSun"/>
          <w:color w:val="auto"/>
          <w:kern w:val="2"/>
          <w:sz w:val="22"/>
          <w:lang w:eastAsia="hi-IN" w:bidi="hi-IN"/>
        </w:rPr>
      </w:pPr>
      <w:r w:rsidRPr="00F64687">
        <w:rPr>
          <w:rFonts w:eastAsia="SimSun"/>
          <w:b/>
          <w:bCs/>
          <w:color w:val="auto"/>
          <w:kern w:val="2"/>
          <w:sz w:val="22"/>
          <w:lang w:eastAsia="hi-IN" w:bidi="hi-IN"/>
        </w:rPr>
        <w:t xml:space="preserve">Zamawiającym, tj. </w:t>
      </w:r>
      <w:r w:rsidRPr="00F64687">
        <w:rPr>
          <w:rFonts w:eastAsia="SimSun"/>
          <w:b/>
          <w:color w:val="auto"/>
          <w:kern w:val="2"/>
          <w:sz w:val="22"/>
          <w:lang w:eastAsia="hi-IN" w:bidi="hi-IN"/>
        </w:rPr>
        <w:t>Gminą Lyski, ul. Dworcowa 1a, 44-295 Lyski</w:t>
      </w:r>
      <w:r w:rsidRPr="00F64687">
        <w:rPr>
          <w:rFonts w:eastAsia="SimSun"/>
          <w:color w:val="auto"/>
          <w:kern w:val="2"/>
          <w:sz w:val="22"/>
          <w:lang w:eastAsia="hi-IN" w:bidi="hi-IN"/>
        </w:rPr>
        <w:t xml:space="preserve">, NIP 6423190005, </w:t>
      </w:r>
    </w:p>
    <w:p w14:paraId="5F2A04B1" w14:textId="77777777" w:rsidR="00F64687" w:rsidRPr="00F64687" w:rsidRDefault="00F64687" w:rsidP="00F64687">
      <w:pPr>
        <w:widowControl w:val="0"/>
        <w:tabs>
          <w:tab w:val="left" w:pos="360"/>
        </w:tabs>
        <w:suppressAutoHyphens/>
        <w:spacing w:after="0" w:line="240" w:lineRule="auto"/>
        <w:ind w:left="0" w:right="0" w:firstLine="0"/>
        <w:rPr>
          <w:rFonts w:eastAsia="SimSun"/>
          <w:color w:val="auto"/>
          <w:kern w:val="2"/>
          <w:sz w:val="22"/>
          <w:lang w:eastAsia="hi-IN" w:bidi="hi-IN"/>
        </w:rPr>
      </w:pPr>
      <w:r w:rsidRPr="00F64687">
        <w:rPr>
          <w:rFonts w:eastAsia="SimSun"/>
          <w:color w:val="auto"/>
          <w:kern w:val="2"/>
          <w:sz w:val="22"/>
          <w:lang w:eastAsia="hi-IN" w:bidi="hi-IN"/>
        </w:rPr>
        <w:t xml:space="preserve">którą reprezentuje: </w:t>
      </w:r>
    </w:p>
    <w:p w14:paraId="6A02DC88" w14:textId="77777777" w:rsidR="00F64687" w:rsidRPr="00F64687" w:rsidRDefault="00F64687" w:rsidP="00F64687">
      <w:pPr>
        <w:widowControl w:val="0"/>
        <w:tabs>
          <w:tab w:val="left" w:pos="360"/>
        </w:tabs>
        <w:suppressAutoHyphens/>
        <w:spacing w:after="0" w:line="240" w:lineRule="auto"/>
        <w:ind w:left="0" w:right="0" w:firstLine="0"/>
        <w:rPr>
          <w:rFonts w:eastAsia="SimSun"/>
          <w:b/>
          <w:color w:val="auto"/>
          <w:kern w:val="2"/>
          <w:sz w:val="22"/>
          <w:lang w:eastAsia="hi-IN" w:bidi="hi-IN"/>
        </w:rPr>
      </w:pPr>
    </w:p>
    <w:p w14:paraId="0AD32C45"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r w:rsidRPr="00F64687">
        <w:rPr>
          <w:rFonts w:eastAsia="SimSun"/>
          <w:color w:val="auto"/>
          <w:kern w:val="2"/>
          <w:sz w:val="22"/>
          <w:lang w:eastAsia="hi-IN" w:bidi="hi-IN"/>
        </w:rPr>
        <w:t xml:space="preserve">a </w:t>
      </w:r>
    </w:p>
    <w:p w14:paraId="625604E4"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r w:rsidRPr="00F64687">
        <w:rPr>
          <w:rFonts w:eastAsia="SimSun"/>
          <w:b/>
          <w:bCs/>
          <w:color w:val="auto"/>
          <w:kern w:val="2"/>
          <w:sz w:val="22"/>
          <w:lang w:eastAsia="hi-IN" w:bidi="hi-IN"/>
        </w:rPr>
        <w:t>Wykonawcą</w:t>
      </w:r>
      <w:r w:rsidRPr="00F64687">
        <w:rPr>
          <w:rFonts w:eastAsia="SimSun"/>
          <w:color w:val="auto"/>
          <w:kern w:val="2"/>
          <w:sz w:val="22"/>
          <w:lang w:eastAsia="hi-IN" w:bidi="hi-IN"/>
        </w:rPr>
        <w:t xml:space="preserve">, którym jest:   </w:t>
      </w:r>
    </w:p>
    <w:p w14:paraId="19069704"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r w:rsidRPr="00F64687">
        <w:rPr>
          <w:rFonts w:eastAsia="SimSun"/>
          <w:color w:val="auto"/>
          <w:kern w:val="2"/>
          <w:sz w:val="22"/>
          <w:lang w:eastAsia="hi-IN" w:bidi="hi-IN"/>
        </w:rPr>
        <w:t>……………………………………………………………</w:t>
      </w:r>
    </w:p>
    <w:p w14:paraId="2CDC356B"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r w:rsidRPr="00F64687">
        <w:rPr>
          <w:rFonts w:eastAsia="SimSun"/>
          <w:color w:val="auto"/>
          <w:kern w:val="2"/>
          <w:sz w:val="22"/>
          <w:lang w:eastAsia="hi-IN" w:bidi="hi-IN"/>
        </w:rPr>
        <w:t>reprezentowanym przez: …………………………………</w:t>
      </w:r>
    </w:p>
    <w:p w14:paraId="16FA0FDB"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p>
    <w:p w14:paraId="123F1110" w14:textId="77777777" w:rsidR="00F64687" w:rsidRPr="00F64687" w:rsidRDefault="00F64687" w:rsidP="00F64687">
      <w:pPr>
        <w:widowControl w:val="0"/>
        <w:suppressAutoHyphens/>
        <w:spacing w:after="0" w:line="240" w:lineRule="auto"/>
        <w:ind w:left="0" w:right="0" w:firstLine="0"/>
        <w:textAlignment w:val="baseline"/>
        <w:rPr>
          <w:rFonts w:eastAsia="SimSun"/>
          <w:color w:val="auto"/>
          <w:kern w:val="2"/>
          <w:sz w:val="22"/>
          <w:lang w:eastAsia="hi-IN" w:bidi="hi-IN"/>
        </w:rPr>
      </w:pPr>
      <w:r w:rsidRPr="00F64687">
        <w:rPr>
          <w:rFonts w:eastAsia="SimSun"/>
          <w:color w:val="auto"/>
          <w:kern w:val="2"/>
          <w:sz w:val="22"/>
          <w:lang w:eastAsia="hi-IN" w:bidi="hi-IN"/>
        </w:rPr>
        <w:t>w rezultacie dokonania przez Zamawiającego wyboru oferty Wykonawcy w trybie podstawowym, bez negocjacji zgodnie z ustawą z dnia 11 września 2019 r. – Prawo zamówień publicznych (</w:t>
      </w:r>
      <w:proofErr w:type="spellStart"/>
      <w:r w:rsidRPr="00F64687">
        <w:rPr>
          <w:rFonts w:eastAsia="SimSun"/>
          <w:color w:val="auto"/>
          <w:kern w:val="2"/>
          <w:sz w:val="22"/>
          <w:lang w:eastAsia="hi-IN" w:bidi="hi-IN"/>
        </w:rPr>
        <w:t>t.j</w:t>
      </w:r>
      <w:proofErr w:type="spellEnd"/>
      <w:r w:rsidRPr="00F64687">
        <w:rPr>
          <w:rFonts w:eastAsia="SimSun"/>
          <w:color w:val="auto"/>
          <w:kern w:val="2"/>
          <w:sz w:val="22"/>
          <w:lang w:eastAsia="hi-IN" w:bidi="hi-IN"/>
        </w:rPr>
        <w:t xml:space="preserve">. Dz.U. </w:t>
      </w:r>
      <w:r w:rsidRPr="00F64687">
        <w:rPr>
          <w:rFonts w:eastAsia="SimSun"/>
          <w:color w:val="auto"/>
          <w:kern w:val="2"/>
          <w:sz w:val="22"/>
          <w:lang w:eastAsia="hi-IN" w:bidi="hi-IN"/>
        </w:rPr>
        <w:br/>
        <w:t>z 2024r. poz. 1320)</w:t>
      </w:r>
    </w:p>
    <w:p w14:paraId="187E57C0" w14:textId="77777777" w:rsidR="00F64687" w:rsidRPr="00F64687" w:rsidRDefault="00F64687" w:rsidP="00F64687">
      <w:pPr>
        <w:widowControl w:val="0"/>
        <w:suppressAutoHyphens/>
        <w:spacing w:after="0" w:line="240" w:lineRule="auto"/>
        <w:ind w:left="0" w:right="0" w:firstLine="0"/>
        <w:textAlignment w:val="baseline"/>
        <w:rPr>
          <w:rFonts w:eastAsia="SimSun"/>
          <w:color w:val="auto"/>
          <w:kern w:val="2"/>
          <w:sz w:val="22"/>
          <w:lang w:eastAsia="hi-IN" w:bidi="hi-IN"/>
        </w:rPr>
      </w:pPr>
    </w:p>
    <w:p w14:paraId="41F9186C" w14:textId="77777777" w:rsidR="00F64687" w:rsidRPr="00F64687" w:rsidRDefault="00F64687" w:rsidP="00F64687">
      <w:pPr>
        <w:widowControl w:val="0"/>
        <w:suppressAutoHyphens/>
        <w:spacing w:after="0" w:line="240" w:lineRule="auto"/>
        <w:ind w:left="0" w:right="0" w:firstLine="0"/>
        <w:jc w:val="center"/>
        <w:textAlignment w:val="baseline"/>
        <w:rPr>
          <w:rFonts w:eastAsia="Andale Sans UI"/>
          <w:b/>
          <w:bCs/>
          <w:color w:val="auto"/>
          <w:kern w:val="2"/>
          <w:sz w:val="22"/>
          <w:lang w:eastAsia="ja-JP" w:bidi="fa-IR"/>
        </w:rPr>
      </w:pPr>
      <w:r w:rsidRPr="00F64687">
        <w:rPr>
          <w:rFonts w:eastAsia="Andale Sans UI"/>
          <w:b/>
          <w:bCs/>
          <w:color w:val="auto"/>
          <w:kern w:val="2"/>
          <w:sz w:val="22"/>
          <w:lang w:eastAsia="ja-JP" w:bidi="fa-IR"/>
        </w:rPr>
        <w:t>Oświadczenia stron</w:t>
      </w:r>
    </w:p>
    <w:p w14:paraId="0C2ABF81" w14:textId="77777777" w:rsidR="00F64687" w:rsidRPr="00F64687" w:rsidRDefault="00F64687" w:rsidP="00F64687">
      <w:pPr>
        <w:widowControl w:val="0"/>
        <w:suppressAutoHyphens/>
        <w:spacing w:after="0" w:line="240" w:lineRule="auto"/>
        <w:ind w:left="0" w:right="0" w:firstLine="0"/>
        <w:jc w:val="center"/>
        <w:textAlignment w:val="baseline"/>
        <w:rPr>
          <w:rFonts w:eastAsia="Andale Sans UI"/>
          <w:b/>
          <w:bCs/>
          <w:color w:val="auto"/>
          <w:kern w:val="2"/>
          <w:sz w:val="22"/>
          <w:lang w:eastAsia="ja-JP" w:bidi="fa-IR"/>
        </w:rPr>
      </w:pPr>
    </w:p>
    <w:p w14:paraId="5F016A4A" w14:textId="77777777" w:rsidR="00F64687" w:rsidRPr="00F64687" w:rsidRDefault="00F64687" w:rsidP="00F64687">
      <w:pPr>
        <w:widowControl w:val="0"/>
        <w:numPr>
          <w:ilvl w:val="0"/>
          <w:numId w:val="114"/>
        </w:numPr>
        <w:suppressAutoHyphens/>
        <w:autoSpaceDN w:val="0"/>
        <w:spacing w:after="0" w:line="240" w:lineRule="auto"/>
        <w:ind w:left="360" w:right="0"/>
        <w:contextualSpacing/>
        <w:textAlignment w:val="baseline"/>
        <w:rPr>
          <w:sz w:val="22"/>
        </w:rPr>
      </w:pPr>
      <w:r w:rsidRPr="00F64687">
        <w:rPr>
          <w:sz w:val="22"/>
        </w:rPr>
        <w:t>Zamawiający oświadcza, że niniejsze postępowanie współfinansowane jest z Rządowego Funduszu Polski Ład „Program Inwestycji Strategicznych”.</w:t>
      </w:r>
    </w:p>
    <w:p w14:paraId="54577C16" w14:textId="77777777" w:rsidR="00F64687" w:rsidRPr="00F64687" w:rsidRDefault="00F64687" w:rsidP="00F64687">
      <w:pPr>
        <w:widowControl w:val="0"/>
        <w:numPr>
          <w:ilvl w:val="0"/>
          <w:numId w:val="42"/>
        </w:numPr>
        <w:suppressAutoHyphens/>
        <w:autoSpaceDN w:val="0"/>
        <w:spacing w:after="0" w:line="240" w:lineRule="auto"/>
        <w:ind w:right="0"/>
        <w:contextualSpacing/>
        <w:textAlignment w:val="baseline"/>
        <w:rPr>
          <w:rFonts w:eastAsia="Andale Sans UI"/>
          <w:kern w:val="2"/>
          <w:sz w:val="22"/>
          <w:lang w:eastAsia="ja-JP" w:bidi="fa-IR"/>
        </w:rPr>
      </w:pPr>
      <w:r w:rsidRPr="00F64687">
        <w:rPr>
          <w:rFonts w:eastAsia="Andale Sans UI"/>
          <w:kern w:val="2"/>
          <w:sz w:val="22"/>
          <w:lang w:eastAsia="ja-JP" w:bidi="fa-IR"/>
        </w:rPr>
        <w:t>Zasady wypłaty wynagrodzenia Wykonawcy wskazane w niniejszej umowie zostały ustalone zgodnie z zasadami wskazanymi w:</w:t>
      </w:r>
    </w:p>
    <w:p w14:paraId="3B4044B7" w14:textId="77777777" w:rsidR="00F64687" w:rsidRPr="00F64687" w:rsidRDefault="00F64687" w:rsidP="00F64687">
      <w:pPr>
        <w:widowControl w:val="0"/>
        <w:numPr>
          <w:ilvl w:val="0"/>
          <w:numId w:val="115"/>
        </w:numPr>
        <w:suppressAutoHyphens/>
        <w:autoSpaceDN w:val="0"/>
        <w:spacing w:after="0" w:line="240" w:lineRule="auto"/>
        <w:ind w:right="0"/>
        <w:contextualSpacing/>
        <w:textAlignment w:val="baseline"/>
        <w:rPr>
          <w:color w:val="auto"/>
          <w:sz w:val="22"/>
        </w:rPr>
      </w:pPr>
      <w:r w:rsidRPr="00F64687">
        <w:rPr>
          <w:color w:val="auto"/>
          <w:sz w:val="22"/>
        </w:rPr>
        <w:t>Uchwale Rady Ministrów Nr 84/2021 z dnia 1 lipca 2021 r. w sprawie utworzenia Rządowego Funduszu Polski Ład: Programu Inwestycji Strategicznych, zwaną dalej „uchwałą RM”;</w:t>
      </w:r>
    </w:p>
    <w:p w14:paraId="2B98E976" w14:textId="77777777" w:rsidR="00F64687" w:rsidRPr="00F64687" w:rsidRDefault="00F64687" w:rsidP="00F64687">
      <w:pPr>
        <w:widowControl w:val="0"/>
        <w:numPr>
          <w:ilvl w:val="0"/>
          <w:numId w:val="115"/>
        </w:numPr>
        <w:suppressAutoHyphens/>
        <w:autoSpaceDN w:val="0"/>
        <w:spacing w:after="0" w:line="240" w:lineRule="auto"/>
        <w:ind w:right="0"/>
        <w:contextualSpacing/>
        <w:textAlignment w:val="baseline"/>
        <w:rPr>
          <w:color w:val="auto"/>
          <w:sz w:val="22"/>
        </w:rPr>
      </w:pPr>
      <w:r w:rsidRPr="00F64687">
        <w:rPr>
          <w:color w:val="auto"/>
          <w:sz w:val="22"/>
        </w:rPr>
        <w:t>Regulaminie Banku Gospodarstwa Krajowego -  regulamin, o którym mowa w § 11 uchwały RM, określający szczegółowy tryb i sposób składania wniosków o dofinansowanie z Programu, wydawania wstępnych promes i promes, w tym wzory dokumentów, wydanym przez Bank Gospodarstwa Krajowego i zatwierdzonym przez Prezesa Rady Ministrów (ogłoszony na stronach internetowych Kancelarii Prezesa Rady Ministrów(gov.pl/premier) oraz BGK (www.bgk.pl.).</w:t>
      </w:r>
    </w:p>
    <w:p w14:paraId="24412A90" w14:textId="77777777" w:rsidR="00F64687" w:rsidRPr="00F64687" w:rsidRDefault="00F64687" w:rsidP="00F64687">
      <w:pPr>
        <w:widowControl w:val="0"/>
        <w:numPr>
          <w:ilvl w:val="0"/>
          <w:numId w:val="42"/>
        </w:numPr>
        <w:suppressAutoHyphens/>
        <w:autoSpaceDN w:val="0"/>
        <w:spacing w:after="0" w:line="240" w:lineRule="auto"/>
        <w:ind w:right="0"/>
        <w:contextualSpacing/>
        <w:textAlignment w:val="baseline"/>
        <w:rPr>
          <w:rFonts w:eastAsia="Andale Sans UI"/>
          <w:kern w:val="2"/>
          <w:sz w:val="22"/>
          <w:lang w:eastAsia="ja-JP" w:bidi="fa-IR"/>
        </w:rPr>
      </w:pPr>
      <w:r w:rsidRPr="00F64687">
        <w:rPr>
          <w:rFonts w:eastAsia="Andale Sans UI"/>
          <w:kern w:val="2"/>
          <w:sz w:val="22"/>
          <w:lang w:eastAsia="ja-JP" w:bidi="fa-IR"/>
        </w:rPr>
        <w:t>Strony oświadczają, że będąc świadomymi treści dokumentów wskazanych w ust. 2 lit. a) i b) godzą się na zasady wypłaty wynagrodzenia Wykonawcy wskazane w niniejszej umowie oraz dokumentach wskazanych w ust. 2 lit. a) i b).</w:t>
      </w:r>
    </w:p>
    <w:p w14:paraId="730A8FDB" w14:textId="77777777" w:rsidR="00F64687" w:rsidRPr="00F64687" w:rsidRDefault="00F64687" w:rsidP="00F64687">
      <w:pPr>
        <w:widowControl w:val="0"/>
        <w:numPr>
          <w:ilvl w:val="0"/>
          <w:numId w:val="42"/>
        </w:numPr>
        <w:suppressAutoHyphens/>
        <w:autoSpaceDN w:val="0"/>
        <w:spacing w:after="0" w:line="240" w:lineRule="auto"/>
        <w:ind w:right="0"/>
        <w:contextualSpacing/>
        <w:textAlignment w:val="baseline"/>
        <w:rPr>
          <w:rFonts w:eastAsia="SimSun"/>
          <w:kern w:val="2"/>
          <w:sz w:val="22"/>
          <w:lang w:eastAsia="hi-IN" w:bidi="hi-IN"/>
        </w:rPr>
      </w:pPr>
      <w:r w:rsidRPr="00F64687">
        <w:rPr>
          <w:rFonts w:eastAsia="Andale Sans UI"/>
          <w:kern w:val="2"/>
          <w:sz w:val="22"/>
          <w:lang w:eastAsia="ja-JP" w:bidi="fa-IR"/>
        </w:rPr>
        <w:t>Strony oświadczają, że zasady wypłaty wynagrodzenia wskazane w niniejszej umowie nie będą podlegały zmianom, które byłyby niezgodne z dokumentami wskazanymi w ust. 2 lit. a) i b).</w:t>
      </w:r>
    </w:p>
    <w:p w14:paraId="773DB194"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bCs/>
          <w:color w:val="auto"/>
          <w:kern w:val="2"/>
          <w:sz w:val="22"/>
          <w:lang w:eastAsia="hi-IN" w:bidi="hi-IN"/>
        </w:rPr>
      </w:pPr>
    </w:p>
    <w:p w14:paraId="14D25FB2"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SimSun"/>
          <w:b/>
          <w:bCs/>
          <w:color w:val="auto"/>
          <w:kern w:val="2"/>
          <w:sz w:val="22"/>
          <w:lang w:eastAsia="hi-IN" w:bidi="hi-IN"/>
        </w:rPr>
      </w:pPr>
    </w:p>
    <w:p w14:paraId="65ADFCEA"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Andale Sans UI"/>
          <w:color w:val="auto"/>
          <w:kern w:val="2"/>
          <w:sz w:val="22"/>
          <w:lang w:eastAsia="ja-JP" w:bidi="fa-IR"/>
        </w:rPr>
      </w:pPr>
      <w:r w:rsidRPr="00F64687">
        <w:rPr>
          <w:rFonts w:eastAsia="SimSun"/>
          <w:b/>
          <w:bCs/>
          <w:color w:val="auto"/>
          <w:kern w:val="2"/>
          <w:sz w:val="22"/>
          <w:lang w:eastAsia="hi-IN" w:bidi="hi-IN"/>
        </w:rPr>
        <w:t>§1</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przedmiot umowy</w:t>
      </w:r>
    </w:p>
    <w:p w14:paraId="5ECC8143" w14:textId="77777777" w:rsidR="00F64687" w:rsidRPr="00F64687" w:rsidRDefault="00F64687" w:rsidP="00F64687">
      <w:pPr>
        <w:widowControl w:val="0"/>
        <w:tabs>
          <w:tab w:val="left" w:pos="1080"/>
          <w:tab w:val="left" w:pos="1140"/>
        </w:tabs>
        <w:suppressAutoHyphens/>
        <w:spacing w:after="0" w:line="240" w:lineRule="auto"/>
        <w:ind w:left="360" w:right="0" w:hanging="360"/>
        <w:textAlignment w:val="baseline"/>
        <w:rPr>
          <w:rFonts w:eastAsia="SimSun"/>
          <w:color w:val="auto"/>
          <w:kern w:val="2"/>
          <w:sz w:val="22"/>
          <w:lang w:eastAsia="hi-IN" w:bidi="hi-IN"/>
        </w:rPr>
      </w:pPr>
    </w:p>
    <w:p w14:paraId="6687C287" w14:textId="77777777" w:rsidR="00F64687" w:rsidRPr="00F64687" w:rsidRDefault="00F64687" w:rsidP="00F64687">
      <w:pPr>
        <w:widowControl w:val="0"/>
        <w:numPr>
          <w:ilvl w:val="0"/>
          <w:numId w:val="116"/>
        </w:numPr>
        <w:tabs>
          <w:tab w:val="left" w:pos="0"/>
        </w:tabs>
        <w:suppressAutoHyphens/>
        <w:autoSpaceDN w:val="0"/>
        <w:spacing w:after="0" w:line="240" w:lineRule="auto"/>
        <w:ind w:right="0"/>
        <w:textAlignment w:val="baseline"/>
        <w:rPr>
          <w:rFonts w:eastAsia="Andale Sans UI"/>
          <w:color w:val="auto"/>
          <w:kern w:val="2"/>
          <w:sz w:val="22"/>
          <w:lang w:eastAsia="ja-JP" w:bidi="fa-IR"/>
        </w:rPr>
      </w:pPr>
      <w:r w:rsidRPr="00F64687">
        <w:rPr>
          <w:rFonts w:eastAsia="SimSun"/>
          <w:color w:val="auto"/>
          <w:kern w:val="2"/>
          <w:sz w:val="22"/>
          <w:lang w:eastAsia="hi-IN" w:bidi="hi-IN"/>
        </w:rPr>
        <w:t xml:space="preserve">Przedmiotem umowy jest: </w:t>
      </w:r>
      <w:r w:rsidRPr="00F64687">
        <w:rPr>
          <w:rFonts w:eastAsia="Andale Sans UI" w:cs="Tahoma"/>
          <w:b/>
          <w:bCs/>
          <w:color w:val="auto"/>
          <w:kern w:val="2"/>
          <w:sz w:val="22"/>
          <w:lang w:eastAsia="ja-JP" w:bidi="fa-IR"/>
        </w:rPr>
        <w:t>Poprawa efektywności energetycznej i przebudowa budynku urzędu gminy oraz OSP w Lyskach</w:t>
      </w:r>
    </w:p>
    <w:p w14:paraId="013E910F" w14:textId="77777777" w:rsidR="00F64687" w:rsidRPr="00F64687" w:rsidRDefault="00F64687" w:rsidP="00F64687">
      <w:pPr>
        <w:widowControl w:val="0"/>
        <w:numPr>
          <w:ilvl w:val="0"/>
          <w:numId w:val="85"/>
        </w:numPr>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Szczegółowy zakres robót opisany został w Specyfikacji warunków zamówienia (dalej SWZ) oraz dokumentacji stanowiącej załącznik nr 7 do SWZ.</w:t>
      </w:r>
    </w:p>
    <w:p w14:paraId="77F1B75B" w14:textId="249790F9" w:rsidR="00F64687" w:rsidRPr="00F64687" w:rsidRDefault="00F64687" w:rsidP="00F64687">
      <w:pPr>
        <w:widowControl w:val="0"/>
        <w:numPr>
          <w:ilvl w:val="0"/>
          <w:numId w:val="85"/>
        </w:numPr>
        <w:tabs>
          <w:tab w:val="left" w:pos="36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Roboty muszą być wykonane zgodnie z obowiązującymi przepisami, normami oraz zasadami współczesnej wiedzy technicznej.</w:t>
      </w:r>
    </w:p>
    <w:p w14:paraId="0F141520"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Andale Sans UI"/>
          <w:color w:val="auto"/>
          <w:kern w:val="2"/>
          <w:sz w:val="22"/>
          <w:lang w:eastAsia="ja-JP" w:bidi="fa-IR"/>
        </w:rPr>
      </w:pPr>
      <w:r w:rsidRPr="00F64687">
        <w:rPr>
          <w:rFonts w:eastAsia="SimSun"/>
          <w:b/>
          <w:bCs/>
          <w:color w:val="auto"/>
          <w:kern w:val="2"/>
          <w:sz w:val="22"/>
          <w:lang w:eastAsia="hi-IN" w:bidi="hi-IN"/>
        </w:rPr>
        <w:lastRenderedPageBreak/>
        <w:t>§2</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termin wykonania zamówienia</w:t>
      </w:r>
    </w:p>
    <w:p w14:paraId="107B28CC" w14:textId="77777777" w:rsidR="00F64687" w:rsidRPr="00F64687" w:rsidRDefault="00F64687" w:rsidP="00F64687">
      <w:pPr>
        <w:widowControl w:val="0"/>
        <w:tabs>
          <w:tab w:val="left" w:pos="1080"/>
          <w:tab w:val="left" w:pos="1140"/>
        </w:tabs>
        <w:suppressAutoHyphens/>
        <w:spacing w:after="0" w:line="240" w:lineRule="auto"/>
        <w:ind w:left="360" w:right="0" w:hanging="360"/>
        <w:textAlignment w:val="baseline"/>
        <w:rPr>
          <w:rFonts w:eastAsia="SimSun"/>
          <w:b/>
          <w:color w:val="auto"/>
          <w:kern w:val="2"/>
          <w:sz w:val="22"/>
          <w:lang w:eastAsia="hi-IN" w:bidi="hi-IN"/>
        </w:rPr>
      </w:pPr>
    </w:p>
    <w:p w14:paraId="5FD8C81D" w14:textId="77777777" w:rsidR="00F64687" w:rsidRPr="00F64687" w:rsidRDefault="00F64687" w:rsidP="00F64687">
      <w:pPr>
        <w:widowControl w:val="0"/>
        <w:suppressAutoHyphens/>
        <w:spacing w:after="0" w:line="240" w:lineRule="auto"/>
        <w:ind w:left="0" w:right="0" w:firstLine="0"/>
        <w:textAlignment w:val="baseline"/>
        <w:rPr>
          <w:rFonts w:eastAsia="Andale Sans UI"/>
          <w:b/>
          <w:bCs/>
          <w:color w:val="auto"/>
          <w:kern w:val="2"/>
          <w:sz w:val="22"/>
          <w:lang w:eastAsia="ja-JP" w:bidi="fa-IR"/>
        </w:rPr>
      </w:pPr>
      <w:r w:rsidRPr="00F64687">
        <w:rPr>
          <w:rFonts w:eastAsia="SimSun"/>
          <w:color w:val="auto"/>
          <w:kern w:val="2"/>
          <w:sz w:val="22"/>
          <w:lang w:eastAsia="hi-IN" w:bidi="hi-IN"/>
        </w:rPr>
        <w:t>Termin zakończenia robót będących przedmiotem umowy nastąpi nie później niż do</w:t>
      </w:r>
      <w:r w:rsidRPr="00F64687">
        <w:rPr>
          <w:rFonts w:eastAsia="SimSun"/>
          <w:b/>
          <w:bCs/>
          <w:color w:val="auto"/>
          <w:kern w:val="2"/>
          <w:sz w:val="22"/>
          <w:lang w:eastAsia="hi-IN" w:bidi="hi-IN"/>
        </w:rPr>
        <w:t xml:space="preserve"> 24 miesięcy</w:t>
      </w:r>
      <w:r w:rsidRPr="00F64687">
        <w:rPr>
          <w:rFonts w:eastAsia="SimSun"/>
          <w:color w:val="auto"/>
          <w:kern w:val="2"/>
          <w:sz w:val="22"/>
          <w:lang w:eastAsia="hi-IN" w:bidi="hi-IN"/>
        </w:rPr>
        <w:t xml:space="preserve"> od daty podpisania umowy tj</w:t>
      </w:r>
      <w:r w:rsidRPr="00F64687">
        <w:rPr>
          <w:rFonts w:eastAsia="SimSun"/>
          <w:b/>
          <w:bCs/>
          <w:color w:val="auto"/>
          <w:kern w:val="2"/>
          <w:sz w:val="22"/>
          <w:lang w:eastAsia="hi-IN" w:bidi="hi-IN"/>
        </w:rPr>
        <w:t>. do dnia ……………..</w:t>
      </w:r>
    </w:p>
    <w:p w14:paraId="1A81EE9C" w14:textId="77777777" w:rsidR="00F64687" w:rsidRPr="00F64687" w:rsidRDefault="00F64687" w:rsidP="00F64687">
      <w:pPr>
        <w:widowControl w:val="0"/>
        <w:suppressAutoHyphens/>
        <w:spacing w:after="0" w:line="240" w:lineRule="auto"/>
        <w:ind w:left="720" w:right="0" w:firstLine="0"/>
        <w:rPr>
          <w:rFonts w:eastAsia="SimSun"/>
          <w:b/>
          <w:bCs/>
          <w:color w:val="auto"/>
          <w:kern w:val="2"/>
          <w:sz w:val="22"/>
          <w:lang w:eastAsia="hi-IN" w:bidi="hi-IN"/>
        </w:rPr>
      </w:pPr>
    </w:p>
    <w:p w14:paraId="05AB83A2"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Andale Sans UI"/>
          <w:color w:val="auto"/>
          <w:kern w:val="2"/>
          <w:sz w:val="22"/>
          <w:lang w:eastAsia="ja-JP" w:bidi="fa-IR"/>
        </w:rPr>
      </w:pPr>
      <w:r w:rsidRPr="00F64687">
        <w:rPr>
          <w:rFonts w:eastAsia="SimSun"/>
          <w:b/>
          <w:bCs/>
          <w:color w:val="auto"/>
          <w:kern w:val="2"/>
          <w:sz w:val="22"/>
          <w:lang w:eastAsia="hi-IN" w:bidi="hi-IN"/>
        </w:rPr>
        <w:t>§3</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obowiązki Wykonawcy</w:t>
      </w:r>
    </w:p>
    <w:p w14:paraId="1FE590BB" w14:textId="77777777" w:rsidR="00F64687" w:rsidRPr="00F64687" w:rsidRDefault="00F64687" w:rsidP="00F64687">
      <w:pPr>
        <w:widowControl w:val="0"/>
        <w:tabs>
          <w:tab w:val="left" w:pos="1080"/>
          <w:tab w:val="left" w:pos="1140"/>
        </w:tabs>
        <w:suppressAutoHyphens/>
        <w:spacing w:after="0" w:line="240" w:lineRule="auto"/>
        <w:ind w:left="360" w:right="0" w:hanging="360"/>
        <w:textAlignment w:val="baseline"/>
        <w:rPr>
          <w:rFonts w:eastAsia="SimSun"/>
          <w:b/>
          <w:color w:val="auto"/>
          <w:kern w:val="2"/>
          <w:sz w:val="22"/>
          <w:lang w:eastAsia="hi-IN" w:bidi="hi-IN"/>
        </w:rPr>
      </w:pPr>
    </w:p>
    <w:p w14:paraId="44EE1639" w14:textId="77777777" w:rsidR="00F64687" w:rsidRPr="00F64687" w:rsidRDefault="00F64687" w:rsidP="00F64687">
      <w:pPr>
        <w:widowControl w:val="0"/>
        <w:suppressAutoHyphens/>
        <w:spacing w:after="0" w:line="240" w:lineRule="auto"/>
        <w:ind w:left="0" w:right="0" w:firstLine="0"/>
        <w:textAlignment w:val="baseline"/>
        <w:rPr>
          <w:rFonts w:eastAsia="Andale Sans UI"/>
          <w:color w:val="auto"/>
          <w:kern w:val="2"/>
          <w:sz w:val="22"/>
          <w:lang w:eastAsia="ja-JP" w:bidi="fa-IR"/>
        </w:rPr>
      </w:pPr>
      <w:r w:rsidRPr="00F64687">
        <w:rPr>
          <w:rFonts w:eastAsia="SimSun"/>
          <w:color w:val="auto"/>
          <w:kern w:val="2"/>
          <w:sz w:val="22"/>
          <w:lang w:eastAsia="hi-IN" w:bidi="hi-IN"/>
        </w:rPr>
        <w:t>Do obowiązków Wykonawcy należy:</w:t>
      </w:r>
    </w:p>
    <w:p w14:paraId="7CD75CB3" w14:textId="77777777" w:rsidR="00F64687" w:rsidRPr="00F64687" w:rsidRDefault="00F64687" w:rsidP="00F64687">
      <w:pPr>
        <w:widowControl w:val="0"/>
        <w:numPr>
          <w:ilvl w:val="0"/>
          <w:numId w:val="117"/>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przejęcie terenu robót od Zamawiającego;</w:t>
      </w:r>
    </w:p>
    <w:p w14:paraId="6D0C309E"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realizacja przedmiotu umowy zgodnie z postanowieniami SWZ;</w:t>
      </w:r>
    </w:p>
    <w:p w14:paraId="07B20554"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zabezpieczenie i wygrodzenie terenu robót;</w:t>
      </w:r>
    </w:p>
    <w:p w14:paraId="53831898"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zapewnienie dozoru mienia na terenie robót na własny koszt;</w:t>
      </w:r>
    </w:p>
    <w:p w14:paraId="67535815"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wykonanie przedmiotu umowy z materiałów odpowiadających wymaganiom określonym</w:t>
      </w:r>
      <w:r w:rsidRPr="00F64687">
        <w:rPr>
          <w:rFonts w:eastAsia="Andale Sans UI"/>
          <w:color w:val="auto"/>
          <w:kern w:val="2"/>
          <w:sz w:val="22"/>
          <w:lang w:eastAsia="ja-JP" w:bidi="fa-IR"/>
        </w:rPr>
        <w:br/>
        <w:t>w art. 10 ustawy z dnia 7 lipca 1994 r. Prawo budowlane (</w:t>
      </w:r>
      <w:proofErr w:type="spellStart"/>
      <w:r w:rsidRPr="00F64687">
        <w:rPr>
          <w:rFonts w:eastAsia="Andale Sans UI"/>
          <w:color w:val="auto"/>
          <w:kern w:val="2"/>
          <w:sz w:val="22"/>
          <w:lang w:eastAsia="ja-JP" w:bidi="fa-IR"/>
        </w:rPr>
        <w:t>t.j.Dz.U</w:t>
      </w:r>
      <w:proofErr w:type="spellEnd"/>
      <w:r w:rsidRPr="00F64687">
        <w:rPr>
          <w:rFonts w:eastAsia="Andale Sans UI"/>
          <w:color w:val="auto"/>
          <w:kern w:val="2"/>
          <w:sz w:val="22"/>
          <w:lang w:eastAsia="ja-JP" w:bidi="fa-IR"/>
        </w:rPr>
        <w:t xml:space="preserve">. z 2024 r. poz. 725 z </w:t>
      </w:r>
      <w:proofErr w:type="spellStart"/>
      <w:r w:rsidRPr="00F64687">
        <w:rPr>
          <w:rFonts w:eastAsia="Andale Sans UI"/>
          <w:color w:val="auto"/>
          <w:kern w:val="2"/>
          <w:sz w:val="22"/>
          <w:lang w:eastAsia="ja-JP" w:bidi="fa-IR"/>
        </w:rPr>
        <w:t>późn</w:t>
      </w:r>
      <w:proofErr w:type="spellEnd"/>
      <w:r w:rsidRPr="00F64687">
        <w:rPr>
          <w:rFonts w:eastAsia="Andale Sans UI"/>
          <w:color w:val="auto"/>
          <w:kern w:val="2"/>
          <w:sz w:val="22"/>
          <w:lang w:eastAsia="ja-JP" w:bidi="fa-IR"/>
        </w:rPr>
        <w:t>. zm.), okazania na każde żądanie Zamawiającego certyfikatów zgodności z polską normą lub aprobatą techniczną każdego używanego na budowie wyrobu;</w:t>
      </w:r>
    </w:p>
    <w:p w14:paraId="036707CE"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 xml:space="preserve">zapewnienie na własny koszt transportu odpadów do miejsc ich wykorzystania lub utylizacji, łącznie z kosztami utylizacji – za wyjątkiem destruktu asfaltowego, który należy składować </w:t>
      </w:r>
      <w:r w:rsidRPr="00F64687">
        <w:rPr>
          <w:rFonts w:eastAsia="Andale Sans UI"/>
          <w:color w:val="auto"/>
          <w:kern w:val="2"/>
          <w:sz w:val="22"/>
          <w:lang w:eastAsia="ja-JP" w:bidi="fa-IR"/>
        </w:rPr>
        <w:br/>
        <w:t xml:space="preserve">w miejscu wskazanym przez Zamawiającego; </w:t>
      </w:r>
    </w:p>
    <w:p w14:paraId="22A32C13"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ponoszenie pełnej odpowiedzialności za stan i przestrzeganie przepisów bhp i ochronę p.poż. na terenie robót, jak i za wszelkie szkody powstałe w trakcie trwania robót na terenie przyjętym od Zamawiającego lub mających związek z prowadzonymi robotami;</w:t>
      </w:r>
    </w:p>
    <w:p w14:paraId="68DE9E41"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terminowe wykonanie, uzyskanie decyzji o pozwoleniu na użytkowanie obiektu budowlanego i przekazanie do eksploatacji przedmiotu umowy;</w:t>
      </w:r>
    </w:p>
    <w:p w14:paraId="3F6A1D26"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ponoszenie pełnej odpowiedzialności za stosowanie i bezpieczeństwo wszelkich działań prowadzonych na terenie robót i poza nim, a związanych z wykonaniem przedmiotu umowy;</w:t>
      </w:r>
    </w:p>
    <w:p w14:paraId="64ED061B"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ponoszenie pełnej odpowiedzialności za szkody oraz następstwa nieszczęśliwych wypadków pracowników i osób trzecich, powstałe w związku z prowadzonymi robotami, w tym także ruchem pojazdów;</w:t>
      </w:r>
    </w:p>
    <w:p w14:paraId="741028B3"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2AF654A3"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zabezpieczenie instalacji, urządzeń i obiektów na terenie robót i w jej bezpośrednim otoczeniu, przed ich zniszczeniem lub uszkodzeniem w trakcie wykonywania robót;</w:t>
      </w:r>
    </w:p>
    <w:p w14:paraId="4719C390"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dbanie o porządek na terenie robót oraz utrzymywanie terenu robót w należytym stanie</w:t>
      </w:r>
      <w:r w:rsidRPr="00F64687">
        <w:rPr>
          <w:rFonts w:eastAsia="Andale Sans UI"/>
          <w:color w:val="auto"/>
          <w:kern w:val="2"/>
          <w:sz w:val="22"/>
          <w:lang w:eastAsia="ja-JP" w:bidi="fa-IR"/>
        </w:rPr>
        <w:br/>
        <w:t>i porządku oraz w stanie wolnym od przeszkód komunikacyjnych;</w:t>
      </w:r>
    </w:p>
    <w:p w14:paraId="427036B1"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5EEF3CC"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kompletowanie w trakcie realizacji robót wszelkiej dokumentacji zgodnie z przepisami Prawa budowlanego oraz przygotowanie do odbioru końcowego kompletu protokołów niezbędnych przy odbiorze;</w:t>
      </w:r>
    </w:p>
    <w:p w14:paraId="1B0BCE99"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usunięcie wszelkich wad i usterek stwierdzonych przez nadzór inwestorski w trakcie trwania robót w terminie nie dłuższym niż termin technicznie uzasadniony i konieczny do ich usunięcia;</w:t>
      </w:r>
    </w:p>
    <w:p w14:paraId="2F01963B"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ponoszenie wyłącznej odpowiedzialności za wszelkie szkody będące następstwem niewykonania lub nienależytego wykonania przedmiotu umowy, które to szkody Wykonawca zobowiązuje się pokryć w pełnej wysokości;</w:t>
      </w:r>
    </w:p>
    <w:p w14:paraId="6AED1652"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informowanie Zamawiającego o problemach technicznych lub okolicznościach, które mogą wpłynąć na jakość robót lub termin zakończenia robót;</w:t>
      </w:r>
    </w:p>
    <w:p w14:paraId="247E2D2B"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lastRenderedPageBreak/>
        <w:t>Wykonawca zobowiązany jest zapewnić wykonanie i kierowanie robotami objętymi umową przez osoby posiadające stosowne kwalifikacje zawodowe i uprawnienia budowlane.</w:t>
      </w:r>
    </w:p>
    <w:p w14:paraId="17979B52"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Wykonawca zobowiązuje się wyznaczyć do kierowania robotami osoby wskazane w ofercie Wykonawcy;</w:t>
      </w:r>
    </w:p>
    <w:p w14:paraId="2E2E6451"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zmiana którejkolwiek z osób, o których mowa w ust. 20,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44CB54DD" w14:textId="77777777" w:rsidR="00F64687" w:rsidRPr="00F64687" w:rsidRDefault="00F64687" w:rsidP="00F64687">
      <w:pPr>
        <w:widowControl w:val="0"/>
        <w:numPr>
          <w:ilvl w:val="0"/>
          <w:numId w:val="56"/>
        </w:numPr>
        <w:suppressAutoHyphens/>
        <w:autoSpaceDN w:val="0"/>
        <w:spacing w:after="0" w:line="240" w:lineRule="auto"/>
        <w:ind w:left="720"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zaakceptowana przez Zamawiającego zmiana którejkolwiek z osób, o których mowa w ust. 21 winna być potwierdzona pisemnie.</w:t>
      </w:r>
    </w:p>
    <w:p w14:paraId="4783692B" w14:textId="77777777" w:rsidR="00F64687" w:rsidRPr="00F64687" w:rsidRDefault="00F64687" w:rsidP="00F64687">
      <w:pPr>
        <w:widowControl w:val="0"/>
        <w:suppressAutoHyphens/>
        <w:spacing w:after="0" w:line="240" w:lineRule="auto"/>
        <w:ind w:left="720" w:right="0" w:firstLine="0"/>
        <w:textAlignment w:val="baseline"/>
        <w:rPr>
          <w:rFonts w:eastAsia="Andale Sans UI"/>
          <w:color w:val="auto"/>
          <w:kern w:val="2"/>
          <w:sz w:val="22"/>
          <w:lang w:eastAsia="ja-JP" w:bidi="fa-IR"/>
        </w:rPr>
      </w:pPr>
    </w:p>
    <w:p w14:paraId="17666A05"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Andale Sans UI"/>
          <w:kern w:val="2"/>
          <w:sz w:val="22"/>
          <w:lang w:eastAsia="ja-JP" w:bidi="fa-IR"/>
        </w:rPr>
      </w:pPr>
      <w:r w:rsidRPr="00F64687">
        <w:rPr>
          <w:rFonts w:eastAsia="SimSun"/>
          <w:b/>
          <w:bCs/>
          <w:kern w:val="2"/>
          <w:sz w:val="22"/>
          <w:lang w:eastAsia="hi-IN" w:bidi="hi-IN"/>
        </w:rPr>
        <w:t>§4</w:t>
      </w:r>
      <w:r w:rsidRPr="00F64687">
        <w:rPr>
          <w:rFonts w:eastAsia="SimSun"/>
          <w:kern w:val="2"/>
          <w:sz w:val="22"/>
          <w:lang w:eastAsia="hi-IN" w:bidi="hi-IN"/>
        </w:rPr>
        <w:t xml:space="preserve"> </w:t>
      </w:r>
      <w:r w:rsidRPr="00F64687">
        <w:rPr>
          <w:rFonts w:eastAsia="SimSun"/>
          <w:b/>
          <w:kern w:val="2"/>
          <w:sz w:val="22"/>
          <w:lang w:eastAsia="hi-IN" w:bidi="hi-IN"/>
        </w:rPr>
        <w:t>obowiązki Zamawiającego</w:t>
      </w:r>
    </w:p>
    <w:p w14:paraId="4EFDFBA9" w14:textId="77777777" w:rsidR="00F64687" w:rsidRPr="00F64687" w:rsidRDefault="00F64687" w:rsidP="00F64687">
      <w:pPr>
        <w:widowControl w:val="0"/>
        <w:tabs>
          <w:tab w:val="left" w:pos="1080"/>
          <w:tab w:val="left" w:pos="1140"/>
        </w:tabs>
        <w:suppressAutoHyphens/>
        <w:spacing w:after="0" w:line="240" w:lineRule="auto"/>
        <w:ind w:left="360" w:right="0" w:hanging="360"/>
        <w:textAlignment w:val="baseline"/>
        <w:rPr>
          <w:rFonts w:eastAsia="SimSun"/>
          <w:b/>
          <w:kern w:val="2"/>
          <w:sz w:val="22"/>
          <w:lang w:eastAsia="hi-IN" w:bidi="hi-IN"/>
        </w:rPr>
      </w:pPr>
    </w:p>
    <w:p w14:paraId="00AC64EE" w14:textId="77777777" w:rsidR="00F64687" w:rsidRPr="00F64687" w:rsidRDefault="00F64687" w:rsidP="00F64687">
      <w:pPr>
        <w:widowControl w:val="0"/>
        <w:suppressAutoHyphens/>
        <w:spacing w:after="0" w:line="240" w:lineRule="auto"/>
        <w:ind w:left="0" w:right="0" w:firstLine="0"/>
        <w:textAlignment w:val="baseline"/>
        <w:rPr>
          <w:rFonts w:eastAsia="SimSun"/>
          <w:kern w:val="2"/>
          <w:sz w:val="22"/>
          <w:lang w:eastAsia="hi-IN" w:bidi="hi-IN"/>
        </w:rPr>
      </w:pPr>
      <w:r w:rsidRPr="00F64687">
        <w:rPr>
          <w:rFonts w:eastAsia="SimSun"/>
          <w:kern w:val="2"/>
          <w:sz w:val="22"/>
          <w:lang w:eastAsia="hi-IN" w:bidi="hi-IN"/>
        </w:rPr>
        <w:t>Do obowiązków Zamawiającego należy:</w:t>
      </w:r>
    </w:p>
    <w:p w14:paraId="70A8AC77" w14:textId="77777777" w:rsidR="00F64687" w:rsidRPr="00F64687" w:rsidRDefault="00F64687" w:rsidP="00F64687">
      <w:pPr>
        <w:widowControl w:val="0"/>
        <w:numPr>
          <w:ilvl w:val="0"/>
          <w:numId w:val="118"/>
        </w:numPr>
        <w:suppressAutoHyphens/>
        <w:autoSpaceDN w:val="0"/>
        <w:spacing w:after="0" w:line="240" w:lineRule="auto"/>
        <w:ind w:right="0"/>
        <w:textAlignment w:val="baseline"/>
        <w:rPr>
          <w:rFonts w:eastAsia="SimSun"/>
          <w:bCs/>
          <w:kern w:val="2"/>
          <w:sz w:val="22"/>
          <w:lang w:eastAsia="hi-IN" w:bidi="hi-IN"/>
        </w:rPr>
      </w:pPr>
      <w:r w:rsidRPr="00F64687">
        <w:rPr>
          <w:rFonts w:eastAsia="SimSun"/>
          <w:bCs/>
          <w:kern w:val="2"/>
          <w:sz w:val="22"/>
          <w:lang w:eastAsia="hi-IN" w:bidi="hi-IN"/>
        </w:rPr>
        <w:t>wprowadzenie i protokolarne przekazanie Wykonawcy terenu robót w terminie do 7 dni licząc od dnia podpisania umowy;</w:t>
      </w:r>
    </w:p>
    <w:p w14:paraId="11ED3F4E" w14:textId="77777777" w:rsidR="00F64687" w:rsidRPr="00F64687" w:rsidRDefault="00F64687" w:rsidP="00F64687">
      <w:pPr>
        <w:widowControl w:val="0"/>
        <w:numPr>
          <w:ilvl w:val="0"/>
          <w:numId w:val="55"/>
        </w:numPr>
        <w:suppressAutoHyphens/>
        <w:autoSpaceDN w:val="0"/>
        <w:spacing w:after="0" w:line="240" w:lineRule="auto"/>
        <w:ind w:right="0"/>
        <w:textAlignment w:val="baseline"/>
        <w:rPr>
          <w:rFonts w:eastAsia="SimSun"/>
          <w:bCs/>
          <w:kern w:val="2"/>
          <w:sz w:val="22"/>
          <w:lang w:eastAsia="hi-IN" w:bidi="hi-IN"/>
        </w:rPr>
      </w:pPr>
      <w:r w:rsidRPr="00F64687">
        <w:rPr>
          <w:rFonts w:eastAsia="SimSun"/>
          <w:bCs/>
          <w:kern w:val="2"/>
          <w:sz w:val="22"/>
          <w:lang w:eastAsia="hi-IN" w:bidi="hi-IN"/>
        </w:rPr>
        <w:t>ustanowienie nadzoru inwestorskiego,</w:t>
      </w:r>
    </w:p>
    <w:p w14:paraId="55A24BE8" w14:textId="77777777" w:rsidR="00F64687" w:rsidRPr="00F64687" w:rsidRDefault="00F64687" w:rsidP="00F64687">
      <w:pPr>
        <w:widowControl w:val="0"/>
        <w:numPr>
          <w:ilvl w:val="0"/>
          <w:numId w:val="55"/>
        </w:numPr>
        <w:suppressAutoHyphens/>
        <w:autoSpaceDN w:val="0"/>
        <w:spacing w:after="0" w:line="240" w:lineRule="auto"/>
        <w:ind w:right="0"/>
        <w:textAlignment w:val="baseline"/>
        <w:rPr>
          <w:rFonts w:eastAsia="SimSun"/>
          <w:bCs/>
          <w:kern w:val="2"/>
          <w:sz w:val="22"/>
          <w:lang w:eastAsia="hi-IN" w:bidi="hi-IN"/>
        </w:rPr>
      </w:pPr>
      <w:r w:rsidRPr="00F64687">
        <w:rPr>
          <w:rFonts w:eastAsia="SimSun"/>
          <w:bCs/>
          <w:kern w:val="2"/>
          <w:sz w:val="22"/>
          <w:lang w:eastAsia="hi-IN" w:bidi="hi-IN"/>
        </w:rPr>
        <w:t>odebranie przedmiotu Umowy po sprawdzeniu jego należytego wykonania;</w:t>
      </w:r>
    </w:p>
    <w:p w14:paraId="4E46E271" w14:textId="77777777" w:rsidR="00F64687" w:rsidRPr="00F64687" w:rsidRDefault="00F64687" w:rsidP="00F64687">
      <w:pPr>
        <w:widowControl w:val="0"/>
        <w:numPr>
          <w:ilvl w:val="0"/>
          <w:numId w:val="55"/>
        </w:numPr>
        <w:suppressAutoHyphens/>
        <w:autoSpaceDN w:val="0"/>
        <w:spacing w:after="0" w:line="240" w:lineRule="auto"/>
        <w:ind w:right="0"/>
        <w:textAlignment w:val="baseline"/>
        <w:rPr>
          <w:rFonts w:eastAsia="SimSun"/>
          <w:bCs/>
          <w:kern w:val="2"/>
          <w:sz w:val="22"/>
          <w:lang w:eastAsia="hi-IN" w:bidi="hi-IN"/>
        </w:rPr>
      </w:pPr>
      <w:r w:rsidRPr="00F64687">
        <w:rPr>
          <w:rFonts w:eastAsia="SimSun"/>
          <w:bCs/>
          <w:kern w:val="2"/>
          <w:sz w:val="22"/>
          <w:lang w:eastAsia="hi-IN" w:bidi="hi-IN"/>
        </w:rPr>
        <w:t>terminowa zapłata wynagrodzenia za wykonane i odebrane prace.</w:t>
      </w:r>
    </w:p>
    <w:p w14:paraId="1069D6C1" w14:textId="77777777" w:rsidR="00F64687" w:rsidRPr="00F64687" w:rsidRDefault="00F64687" w:rsidP="00F64687">
      <w:pPr>
        <w:widowControl w:val="0"/>
        <w:tabs>
          <w:tab w:val="left" w:pos="0"/>
        </w:tabs>
        <w:suppressAutoHyphens/>
        <w:spacing w:after="0" w:line="240" w:lineRule="auto"/>
        <w:ind w:left="0" w:right="0" w:firstLine="0"/>
        <w:rPr>
          <w:rFonts w:eastAsia="SimSun"/>
          <w:color w:val="auto"/>
          <w:kern w:val="2"/>
          <w:sz w:val="22"/>
          <w:lang w:eastAsia="hi-IN" w:bidi="hi-IN"/>
        </w:rPr>
      </w:pPr>
    </w:p>
    <w:p w14:paraId="47606B73" w14:textId="77777777" w:rsidR="00F64687" w:rsidRPr="00F64687" w:rsidRDefault="00F64687" w:rsidP="00F64687">
      <w:pPr>
        <w:widowControl w:val="0"/>
        <w:tabs>
          <w:tab w:val="left" w:pos="0"/>
        </w:tabs>
        <w:suppressAutoHyphens/>
        <w:spacing w:after="0" w:line="240" w:lineRule="auto"/>
        <w:ind w:left="0" w:right="0" w:firstLine="0"/>
        <w:jc w:val="center"/>
        <w:rPr>
          <w:rFonts w:eastAsia="SimSun"/>
          <w:color w:val="auto"/>
          <w:kern w:val="2"/>
          <w:sz w:val="22"/>
          <w:lang w:eastAsia="hi-IN" w:bidi="hi-IN"/>
        </w:rPr>
      </w:pPr>
      <w:r w:rsidRPr="00F64687">
        <w:rPr>
          <w:rFonts w:eastAsia="SimSun"/>
          <w:b/>
          <w:bCs/>
          <w:color w:val="auto"/>
          <w:kern w:val="2"/>
          <w:sz w:val="22"/>
          <w:lang w:eastAsia="hi-IN" w:bidi="hi-IN"/>
        </w:rPr>
        <w:t>§5</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wynagrodzenie i zapłata wynagrodzenia</w:t>
      </w:r>
    </w:p>
    <w:p w14:paraId="5907039A"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kern w:val="2"/>
          <w:sz w:val="22"/>
          <w:lang w:eastAsia="hi-IN" w:bidi="hi-IN"/>
        </w:rPr>
      </w:pPr>
    </w:p>
    <w:p w14:paraId="7D220934" w14:textId="77777777" w:rsidR="00F64687" w:rsidRPr="00F64687" w:rsidRDefault="00F64687" w:rsidP="00F64687">
      <w:pPr>
        <w:widowControl w:val="0"/>
        <w:numPr>
          <w:ilvl w:val="0"/>
          <w:numId w:val="112"/>
        </w:numPr>
        <w:suppressAutoHyphens/>
        <w:spacing w:after="0" w:line="240" w:lineRule="auto"/>
        <w:ind w:right="0"/>
        <w:rPr>
          <w:rFonts w:eastAsia="SimSun"/>
          <w:color w:val="auto"/>
          <w:kern w:val="2"/>
          <w:sz w:val="22"/>
          <w:lang w:eastAsia="hi-IN" w:bidi="hi-IN"/>
        </w:rPr>
      </w:pPr>
      <w:r w:rsidRPr="00F64687">
        <w:rPr>
          <w:rFonts w:eastAsia="SimSun"/>
          <w:color w:val="auto"/>
          <w:kern w:val="2"/>
          <w:sz w:val="22"/>
          <w:lang w:eastAsia="hi-IN" w:bidi="hi-IN"/>
        </w:rPr>
        <w:t>Za wykonanie przedmiotu umowy ustala się wynagrodzenie ryczałtowe, które wynosi:</w:t>
      </w:r>
    </w:p>
    <w:p w14:paraId="1DC7FD10" w14:textId="77777777" w:rsidR="00F64687" w:rsidRPr="00F64687" w:rsidRDefault="00F64687" w:rsidP="00F64687">
      <w:pPr>
        <w:suppressAutoHyphens/>
        <w:spacing w:after="0" w:line="240" w:lineRule="auto"/>
        <w:ind w:left="360" w:right="0" w:firstLine="0"/>
        <w:jc w:val="left"/>
        <w:rPr>
          <w:sz w:val="22"/>
        </w:rPr>
      </w:pPr>
      <w:r w:rsidRPr="00F64687">
        <w:rPr>
          <w:color w:val="auto"/>
          <w:sz w:val="22"/>
        </w:rPr>
        <w:t>netto: …………………………… zł</w:t>
      </w:r>
    </w:p>
    <w:p w14:paraId="1C441B51" w14:textId="77777777" w:rsidR="00F64687" w:rsidRPr="00F64687" w:rsidRDefault="00F64687" w:rsidP="00F64687">
      <w:pPr>
        <w:suppressAutoHyphens/>
        <w:spacing w:after="0" w:line="240" w:lineRule="auto"/>
        <w:ind w:left="360" w:right="0" w:firstLine="0"/>
        <w:jc w:val="left"/>
        <w:rPr>
          <w:color w:val="auto"/>
          <w:sz w:val="22"/>
        </w:rPr>
      </w:pPr>
      <w:r w:rsidRPr="00F64687">
        <w:rPr>
          <w:color w:val="auto"/>
          <w:sz w:val="22"/>
        </w:rPr>
        <w:t>podatek VAT: ………………….. zł</w:t>
      </w:r>
    </w:p>
    <w:p w14:paraId="7BD8B75B" w14:textId="77777777" w:rsidR="00F64687" w:rsidRPr="00F64687" w:rsidRDefault="00F64687" w:rsidP="00F64687">
      <w:pPr>
        <w:suppressAutoHyphens/>
        <w:spacing w:after="0" w:line="240" w:lineRule="auto"/>
        <w:ind w:left="360" w:right="0" w:firstLine="0"/>
        <w:jc w:val="left"/>
        <w:rPr>
          <w:color w:val="auto"/>
          <w:sz w:val="22"/>
        </w:rPr>
      </w:pPr>
      <w:r w:rsidRPr="00F64687">
        <w:rPr>
          <w:color w:val="auto"/>
          <w:sz w:val="22"/>
        </w:rPr>
        <w:t>brutto: …………………………..  zł</w:t>
      </w:r>
    </w:p>
    <w:p w14:paraId="43FF2275" w14:textId="77777777" w:rsidR="00F64687" w:rsidRPr="00F64687" w:rsidRDefault="00F64687" w:rsidP="00F64687">
      <w:pPr>
        <w:suppressAutoHyphens/>
        <w:spacing w:after="0" w:line="240" w:lineRule="auto"/>
        <w:ind w:left="360" w:right="0" w:firstLine="0"/>
        <w:jc w:val="left"/>
        <w:rPr>
          <w:color w:val="auto"/>
          <w:sz w:val="22"/>
        </w:rPr>
      </w:pPr>
      <w:r w:rsidRPr="00F64687">
        <w:rPr>
          <w:color w:val="auto"/>
          <w:sz w:val="22"/>
        </w:rPr>
        <w:t>słownie brutto: ……………………………………………………………………………………….</w:t>
      </w:r>
    </w:p>
    <w:p w14:paraId="2DD9BAD9" w14:textId="77777777" w:rsidR="00F64687" w:rsidRPr="00F64687" w:rsidRDefault="00F64687" w:rsidP="00F64687">
      <w:pPr>
        <w:widowControl w:val="0"/>
        <w:suppressAutoHyphens/>
        <w:spacing w:after="0" w:line="240" w:lineRule="auto"/>
        <w:ind w:left="360" w:right="0" w:firstLine="0"/>
        <w:rPr>
          <w:rFonts w:eastAsia="SimSun"/>
          <w:color w:val="auto"/>
          <w:kern w:val="2"/>
          <w:sz w:val="22"/>
          <w:lang w:eastAsia="hi-IN" w:bidi="hi-IN"/>
        </w:rPr>
      </w:pPr>
      <w:r w:rsidRPr="00F64687">
        <w:rPr>
          <w:rFonts w:eastAsia="SimSun"/>
          <w:color w:val="auto"/>
          <w:kern w:val="2"/>
          <w:sz w:val="22"/>
          <w:lang w:eastAsia="hi-IN" w:bidi="hi-IN"/>
        </w:rPr>
        <w:t>Płatne w następujący sposób :</w:t>
      </w:r>
    </w:p>
    <w:p w14:paraId="14E1D03B" w14:textId="77777777" w:rsidR="00F64687" w:rsidRPr="00F64687" w:rsidRDefault="00F64687" w:rsidP="00F64687">
      <w:pPr>
        <w:widowControl w:val="0"/>
        <w:numPr>
          <w:ilvl w:val="0"/>
          <w:numId w:val="127"/>
        </w:numPr>
        <w:suppressAutoHyphens/>
        <w:spacing w:after="0" w:line="240" w:lineRule="auto"/>
        <w:ind w:right="0"/>
        <w:rPr>
          <w:rFonts w:eastAsia="SimSun"/>
          <w:b/>
          <w:bCs/>
          <w:color w:val="auto"/>
          <w:kern w:val="2"/>
          <w:sz w:val="22"/>
          <w:lang w:eastAsia="hi-IN" w:bidi="hi-IN"/>
        </w:rPr>
      </w:pPr>
      <w:r w:rsidRPr="00F64687">
        <w:rPr>
          <w:rFonts w:eastAsia="SimSun"/>
          <w:b/>
          <w:bCs/>
          <w:color w:val="auto"/>
          <w:kern w:val="2"/>
          <w:sz w:val="22"/>
          <w:lang w:eastAsia="hi-IN" w:bidi="hi-IN"/>
        </w:rPr>
        <w:t>w roku 2025</w:t>
      </w:r>
      <w:r w:rsidRPr="00F64687">
        <w:rPr>
          <w:rFonts w:eastAsia="SimSun"/>
          <w:color w:val="auto"/>
          <w:kern w:val="2"/>
          <w:sz w:val="22"/>
          <w:lang w:eastAsia="hi-IN" w:bidi="hi-IN"/>
        </w:rPr>
        <w:t xml:space="preserve"> w wysokości   </w:t>
      </w:r>
      <w:r w:rsidRPr="00F64687">
        <w:rPr>
          <w:rFonts w:eastAsia="SimSun"/>
          <w:b/>
          <w:bCs/>
          <w:color w:val="auto"/>
          <w:kern w:val="2"/>
          <w:sz w:val="22"/>
          <w:lang w:eastAsia="hi-IN" w:bidi="hi-IN"/>
        </w:rPr>
        <w:t>770 000,00 zł brutto</w:t>
      </w:r>
    </w:p>
    <w:p w14:paraId="35FE2028" w14:textId="77777777" w:rsidR="00F64687" w:rsidRPr="00F64687" w:rsidRDefault="00F64687" w:rsidP="00F64687">
      <w:pPr>
        <w:widowControl w:val="0"/>
        <w:numPr>
          <w:ilvl w:val="0"/>
          <w:numId w:val="127"/>
        </w:numPr>
        <w:suppressAutoHyphens/>
        <w:spacing w:after="0" w:line="240" w:lineRule="auto"/>
        <w:ind w:right="0"/>
        <w:rPr>
          <w:rFonts w:eastAsia="SimSun"/>
          <w:b/>
          <w:bCs/>
          <w:color w:val="auto"/>
          <w:kern w:val="2"/>
          <w:sz w:val="22"/>
          <w:lang w:eastAsia="hi-IN" w:bidi="hi-IN"/>
        </w:rPr>
      </w:pPr>
      <w:r w:rsidRPr="00F64687">
        <w:rPr>
          <w:rFonts w:eastAsia="SimSun"/>
          <w:b/>
          <w:bCs/>
          <w:color w:val="auto"/>
          <w:kern w:val="2"/>
          <w:sz w:val="22"/>
          <w:lang w:eastAsia="hi-IN" w:bidi="hi-IN"/>
        </w:rPr>
        <w:t>w roku 2026</w:t>
      </w:r>
      <w:r w:rsidRPr="00F64687">
        <w:rPr>
          <w:rFonts w:eastAsia="SimSun"/>
          <w:color w:val="auto"/>
          <w:kern w:val="2"/>
          <w:sz w:val="22"/>
          <w:lang w:eastAsia="hi-IN" w:bidi="hi-IN"/>
        </w:rPr>
        <w:t xml:space="preserve"> w wysokości </w:t>
      </w:r>
      <w:r w:rsidRPr="00F64687">
        <w:rPr>
          <w:rFonts w:eastAsia="SimSun"/>
          <w:b/>
          <w:bCs/>
          <w:color w:val="auto"/>
          <w:kern w:val="2"/>
          <w:sz w:val="22"/>
          <w:lang w:eastAsia="hi-IN" w:bidi="hi-IN"/>
        </w:rPr>
        <w:t>6 000 000,00 zł brutto</w:t>
      </w:r>
    </w:p>
    <w:p w14:paraId="71246543" w14:textId="77777777" w:rsidR="00F64687" w:rsidRPr="00F64687" w:rsidRDefault="00F64687" w:rsidP="00F64687">
      <w:pPr>
        <w:widowControl w:val="0"/>
        <w:numPr>
          <w:ilvl w:val="0"/>
          <w:numId w:val="127"/>
        </w:numPr>
        <w:suppressAutoHyphens/>
        <w:spacing w:after="0" w:line="240" w:lineRule="auto"/>
        <w:ind w:right="0"/>
        <w:rPr>
          <w:rFonts w:eastAsia="SimSun"/>
          <w:color w:val="auto"/>
          <w:kern w:val="3"/>
          <w:sz w:val="22"/>
          <w:lang w:eastAsia="hi-IN" w:bidi="hi-IN"/>
        </w:rPr>
      </w:pPr>
      <w:r w:rsidRPr="00F64687">
        <w:rPr>
          <w:rFonts w:eastAsia="SimSun"/>
          <w:b/>
          <w:bCs/>
          <w:color w:val="auto"/>
          <w:kern w:val="2"/>
          <w:sz w:val="22"/>
          <w:lang w:eastAsia="hi-IN" w:bidi="hi-IN"/>
        </w:rPr>
        <w:t>w roku 2027</w:t>
      </w:r>
      <w:r w:rsidRPr="00F64687">
        <w:rPr>
          <w:rFonts w:eastAsia="SimSun"/>
          <w:color w:val="auto"/>
          <w:kern w:val="2"/>
          <w:sz w:val="22"/>
          <w:lang w:eastAsia="hi-IN" w:bidi="hi-IN"/>
        </w:rPr>
        <w:t xml:space="preserve"> pozostała należność brutto.</w:t>
      </w:r>
    </w:p>
    <w:p w14:paraId="1C4DA72A" w14:textId="77777777" w:rsidR="00F64687" w:rsidRPr="00F64687" w:rsidRDefault="00F64687" w:rsidP="00F64687">
      <w:pPr>
        <w:widowControl w:val="0"/>
        <w:numPr>
          <w:ilvl w:val="0"/>
          <w:numId w:val="119"/>
        </w:numPr>
        <w:tabs>
          <w:tab w:val="left" w:pos="0"/>
        </w:tabs>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Harmonogram rzeczowo-finansowy stanowi załącznik nr 2 do umowy. Zmiany w zakresie harmonogramu będą stanowiły podstawę do sporządzenia aneksu tylko w przypadku istotnych zmian polegających na przekroczeniu kwot wskazanych w </w:t>
      </w:r>
      <w:r w:rsidRPr="00F64687">
        <w:rPr>
          <w:rFonts w:eastAsia="SimSun"/>
          <w:color w:val="auto"/>
          <w:kern w:val="2"/>
          <w:sz w:val="22"/>
          <w:lang w:eastAsia="hi-IN" w:bidi="hi-IN"/>
        </w:rPr>
        <w:t>§5 ust.1 pkt  1-3. W przypadku innych zmian zmiana harmonogramu wymaga akceptacji Zamawiającego.</w:t>
      </w:r>
    </w:p>
    <w:p w14:paraId="6A12B86B" w14:textId="77777777" w:rsidR="00F64687" w:rsidRPr="00F64687" w:rsidRDefault="00F64687" w:rsidP="00F64687">
      <w:pPr>
        <w:widowControl w:val="0"/>
        <w:numPr>
          <w:ilvl w:val="0"/>
          <w:numId w:val="119"/>
        </w:numPr>
        <w:tabs>
          <w:tab w:val="left" w:pos="0"/>
        </w:tabs>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Wynagrodzenie ryczałtowe o którym mowa w ust. 1 obejmuje wszystkie koszty związane</w:t>
      </w:r>
      <w:r w:rsidRPr="00F64687">
        <w:rPr>
          <w:rFonts w:eastAsia="SimSun"/>
          <w:color w:val="auto"/>
          <w:kern w:val="3"/>
          <w:sz w:val="22"/>
          <w:lang w:eastAsia="hi-IN" w:bidi="hi-IN"/>
        </w:rPr>
        <w:br/>
        <w:t>z realizacją robót objętych dokumentacją, w tym ryzyko Wykonawcy z tytułu oszacowania wszelkich kosztów związanych z realizacją przedmiotu umowy, a także oddziaływania innych czynników mających lub mogących mieć wpływ na koszty.</w:t>
      </w:r>
    </w:p>
    <w:p w14:paraId="6B39C99E"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Niedoszacowanie, pominięcie oraz brak rozpoznania zakresu przedmiotu umowy nie może być podstawą do żądania zmiany wynagrodzenia ryczałtowego określonego w ust. 1 niniejszego paragrafu.</w:t>
      </w:r>
    </w:p>
    <w:p w14:paraId="22F8B00E"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W przypadku wystąpienia robót dodatkowych, Wykonawca określi ich koszt, sporządzając kosztorys w oparciu o stawki, narzuty lub ceny jednostkowe robót przyjęte w kosztorysie ofertowym przedmiotowego zadania. Konieczność wykonania robót dodatkowych i ich zakres określi protokół konieczności zatwierdzony przez Zamawiającego.</w:t>
      </w:r>
    </w:p>
    <w:p w14:paraId="3986D417"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Rozliczenie pomiędzy stronami za wykonane roboty nastąpi na podstawie faktur częściowych, wystawionych przez Wykonawcę na podstawie zatwierdzonych protokołów odbioru robót.</w:t>
      </w:r>
    </w:p>
    <w:p w14:paraId="04834961"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kern w:val="3"/>
          <w:sz w:val="22"/>
          <w:lang w:eastAsia="hi-IN" w:bidi="hi-IN"/>
        </w:rPr>
        <w:lastRenderedPageBreak/>
        <w:t xml:space="preserve">Zamawiający zastrzega, iż zgodnie z art. 443 ust. 2 ustawy </w:t>
      </w:r>
      <w:proofErr w:type="spellStart"/>
      <w:r w:rsidRPr="00F64687">
        <w:rPr>
          <w:rFonts w:eastAsia="SimSun"/>
          <w:kern w:val="3"/>
          <w:sz w:val="22"/>
          <w:lang w:eastAsia="hi-IN" w:bidi="hi-IN"/>
        </w:rPr>
        <w:t>Pzp</w:t>
      </w:r>
      <w:proofErr w:type="spellEnd"/>
      <w:r w:rsidRPr="00F64687">
        <w:rPr>
          <w:rFonts w:eastAsia="SimSun"/>
          <w:kern w:val="3"/>
          <w:sz w:val="22"/>
          <w:lang w:eastAsia="hi-IN" w:bidi="hi-IN"/>
        </w:rPr>
        <w:t xml:space="preserve"> procentowa wartość ostatniej części wynagrodzenia nie może wynosić więcej niż 50%.</w:t>
      </w:r>
    </w:p>
    <w:p w14:paraId="3BA2CB9B"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sz w:val="22"/>
        </w:rPr>
        <w:t>Rozliczenie końcowe nastąpi fakturą końcową wystawioną na podstawie protokołu odbioru  końcowego robót</w:t>
      </w:r>
      <w:r w:rsidRPr="00F64687">
        <w:rPr>
          <w:bCs/>
          <w:sz w:val="22"/>
        </w:rPr>
        <w:t xml:space="preserve">, a w przypadku ujawnienia wad lub usterek </w:t>
      </w:r>
      <w:r w:rsidRPr="00F64687">
        <w:rPr>
          <w:sz w:val="22"/>
        </w:rPr>
        <w:t>po podpisaniu protokołu usunięcia wad. Wykonawca będzie zobowiązany do wystawienia faktury końcowej w terminie do 5 dni od dnia podpisania protokołu  odbioru  końcowego, a w przypadku ujawnienia wad lub usterek w terminie do 5 dni od dnia podpisania protokołu usunięcia wad.</w:t>
      </w:r>
    </w:p>
    <w:p w14:paraId="6F69CA14"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Zamawiający wyklucza, aby prawo do wynagrodzenia Wykonawcy obejmowało równowartość materiałów budowlanych, pozostających na placu budowy lub będących w posiadaniu Wykonawcy.</w:t>
      </w:r>
    </w:p>
    <w:p w14:paraId="487A5A20"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Płatności będą dokonywane przelewem na wskazany przez Wykonawcę rachunek bankowy,</w:t>
      </w:r>
      <w:r w:rsidRPr="00F64687">
        <w:rPr>
          <w:rFonts w:eastAsia="SimSun"/>
          <w:color w:val="auto"/>
          <w:kern w:val="3"/>
          <w:sz w:val="22"/>
          <w:lang w:eastAsia="hi-IN" w:bidi="hi-IN"/>
        </w:rPr>
        <w:br/>
        <w:t>w terminie</w:t>
      </w:r>
      <w:r w:rsidRPr="00F64687">
        <w:rPr>
          <w:rFonts w:eastAsia="SimSun"/>
          <w:color w:val="FF0000"/>
          <w:kern w:val="3"/>
          <w:sz w:val="22"/>
          <w:lang w:eastAsia="hi-IN" w:bidi="hi-IN"/>
        </w:rPr>
        <w:t xml:space="preserve"> </w:t>
      </w:r>
      <w:r w:rsidRPr="00F64687">
        <w:rPr>
          <w:rFonts w:eastAsia="SimSun"/>
          <w:kern w:val="3"/>
          <w:sz w:val="22"/>
          <w:lang w:eastAsia="hi-IN" w:bidi="hi-IN"/>
        </w:rPr>
        <w:t xml:space="preserve">30 dni </w:t>
      </w:r>
      <w:r w:rsidRPr="00F64687">
        <w:rPr>
          <w:rFonts w:eastAsia="SimSun"/>
          <w:color w:val="auto"/>
          <w:kern w:val="3"/>
          <w:sz w:val="22"/>
          <w:lang w:eastAsia="hi-IN" w:bidi="hi-IN"/>
        </w:rPr>
        <w:t>od daty otrzymania przez Zamawiającego faktury wraz z zatwierdzonym protokołem odbioru robót.</w:t>
      </w:r>
    </w:p>
    <w:p w14:paraId="18E05704"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Wykonawca składając fakturę częściową, która zawiera wynagrodzenie za zakres wykonywany również przez podwykonawców lub dalszych podwykonawców, załącza do niej sporządzony protokół potwierdzony przez podwykonawców i dalszych podwykonawców, określający wysokość wynagrodzenia podwykonawców i dalszych podwykonawców z powyższego tytułu, w formie pisemnej pod rygorem bezskuteczności złożenia danej faktury.</w:t>
      </w:r>
    </w:p>
    <w:p w14:paraId="717702AD" w14:textId="77777777" w:rsidR="00F64687" w:rsidRPr="00F64687" w:rsidRDefault="00F64687" w:rsidP="00F64687">
      <w:pPr>
        <w:widowControl w:val="0"/>
        <w:numPr>
          <w:ilvl w:val="0"/>
          <w:numId w:val="119"/>
        </w:numPr>
        <w:tabs>
          <w:tab w:val="left" w:pos="3"/>
        </w:tabs>
        <w:suppressAutoHyphens/>
        <w:autoSpaceDN w:val="0"/>
        <w:spacing w:after="0" w:line="240" w:lineRule="auto"/>
        <w:ind w:left="363" w:right="0" w:hanging="363"/>
        <w:textAlignment w:val="baseline"/>
        <w:rPr>
          <w:rFonts w:eastAsia="Andale Sans UI"/>
          <w:kern w:val="3"/>
          <w:sz w:val="22"/>
          <w:lang w:eastAsia="ja-JP" w:bidi="fa-IR"/>
        </w:rPr>
      </w:pPr>
      <w:r w:rsidRPr="00F64687">
        <w:rPr>
          <w:rFonts w:eastAsia="Andale Sans UI"/>
          <w:kern w:val="3"/>
          <w:sz w:val="22"/>
          <w:lang w:eastAsia="ja-JP" w:bidi="fa-IR"/>
        </w:rPr>
        <w:t xml:space="preserve">Zapłata wynagrodzenia określonego w ust. 1 pkt. 3 </w:t>
      </w:r>
      <w:r w:rsidRPr="00F64687">
        <w:rPr>
          <w:rFonts w:eastAsia="SimSun"/>
          <w:kern w:val="3"/>
          <w:sz w:val="22"/>
          <w:lang w:eastAsia="hi-IN" w:bidi="hi-IN"/>
        </w:rPr>
        <w:t>na wskazany przez Wykonawcę rachunek bankowy,</w:t>
      </w:r>
      <w:r w:rsidRPr="00F64687">
        <w:rPr>
          <w:rFonts w:eastAsia="Andale Sans UI"/>
          <w:kern w:val="3"/>
          <w:sz w:val="22"/>
          <w:lang w:eastAsia="ja-JP" w:bidi="fa-IR"/>
        </w:rPr>
        <w:t xml:space="preserve"> nastąpi w terminie do 35 dni od dnia podpisania protokołu bezusterkowego odbioru końcowego, pod warunkiem przedłożenia faktury końcowej zgodnie z ust. 7.</w:t>
      </w:r>
    </w:p>
    <w:p w14:paraId="7DAE98F6" w14:textId="77777777" w:rsidR="00F64687" w:rsidRPr="00F64687" w:rsidRDefault="00F64687" w:rsidP="00F64687">
      <w:pPr>
        <w:widowControl w:val="0"/>
        <w:numPr>
          <w:ilvl w:val="0"/>
          <w:numId w:val="119"/>
        </w:numPr>
        <w:tabs>
          <w:tab w:val="left" w:pos="723"/>
        </w:tabs>
        <w:suppressAutoHyphens/>
        <w:autoSpaceDN w:val="0"/>
        <w:spacing w:after="0" w:line="240" w:lineRule="auto"/>
        <w:ind w:left="363" w:right="0" w:hanging="363"/>
        <w:textAlignment w:val="baseline"/>
        <w:rPr>
          <w:rFonts w:eastAsia="Andale Sans UI"/>
          <w:kern w:val="3"/>
          <w:sz w:val="22"/>
          <w:lang w:eastAsia="ja-JP" w:bidi="fa-IR"/>
        </w:rPr>
      </w:pPr>
      <w:r w:rsidRPr="00F64687">
        <w:rPr>
          <w:rFonts w:eastAsia="SimSun"/>
          <w:kern w:val="3"/>
          <w:sz w:val="22"/>
          <w:lang w:eastAsia="hi-IN" w:bidi="hi-IN"/>
        </w:rPr>
        <w:t xml:space="preserve">Strony ustalają, że płatność faktury końcowej uzależniona jest od otrzymania przez Zamawiającego środków z Funduszu na wypłatę wynagrodzenia wykonawcy. Środki te przekazywane są zamawiającemu w oknach płatniczych (dzień roboczy, w którym BGK wykonuje dyspozycje płatnicze składane w ramach Programu po weryfikacji wniosków o wypłatę, składanych przez beneficjentów Programu co najmniej na 7 dni roboczych przed datą danego okna płatniczego. </w:t>
      </w:r>
      <w:r w:rsidRPr="00F64687">
        <w:rPr>
          <w:rFonts w:eastAsia="SimSun"/>
          <w:kern w:val="3"/>
          <w:sz w:val="22"/>
          <w:lang w:eastAsia="hi-IN" w:bidi="hi-IN"/>
        </w:rPr>
        <w:br/>
        <w:t>W każdym miesiącu kalendarzowym dostępne są dwa okna płatnicze. Kalendarz okien płatniczych ogłaszany jest na stronie internetowej BGK).</w:t>
      </w:r>
    </w:p>
    <w:p w14:paraId="2E2F07C9"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W przypadku wykonywania przedmiotu umowy przez podwykonawców lub dalszych podwykonawców, druga i następna faktura płatna będzie przez Zamawiającego dopiero po otrzymaniu pisemnych dowodów zapłaty należnego wynagrodzenia podwykonawcy i dalszemu podwykonawcy, biorących udział w realizacji odebranych robót, za uprzednią cześć wykonanych prac. Pisemne dowody winny być przedłożone Zamawiającemu najpóźniej w terminie 7 dni przed terminem zapłaty, w następujących formach:</w:t>
      </w:r>
    </w:p>
    <w:p w14:paraId="5D4A6B95" w14:textId="77777777" w:rsidR="00F64687" w:rsidRPr="00F64687" w:rsidRDefault="00F64687" w:rsidP="00F64687">
      <w:pPr>
        <w:widowControl w:val="0"/>
        <w:numPr>
          <w:ilvl w:val="0"/>
          <w:numId w:val="128"/>
        </w:numPr>
        <w:tabs>
          <w:tab w:val="left" w:pos="360"/>
        </w:tabs>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potwierdzenie dokonania przelewu z rachunku bankowego Wykonawcy wraz z kopią faktury podwykonawcy lub dalszego podwykonawcy z oznaczoną datą jej otrzymania przez Wykonawcę,</w:t>
      </w:r>
    </w:p>
    <w:p w14:paraId="0B0E0A80" w14:textId="77777777" w:rsidR="00F64687" w:rsidRPr="00F64687" w:rsidRDefault="00F64687" w:rsidP="00F64687">
      <w:pPr>
        <w:widowControl w:val="0"/>
        <w:numPr>
          <w:ilvl w:val="0"/>
          <w:numId w:val="128"/>
        </w:numPr>
        <w:tabs>
          <w:tab w:val="left" w:pos="360"/>
        </w:tabs>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oświadczenie podwykonawcy lub dalszego podwykonawcy o uregulowaniu przez Wykonawcę należnego wynagrodzenia podwykonawcy i dalszego podwykonawcy biorących udział w realizacji odebranych robót budowlanych, złożone przez osoby upoważnione do reprezentowania tych podmiotów. Wzór oświadczenia podwykonawcy lub dalszego podwykonawcy stanowi załącznik nr 1 do umowy,</w:t>
      </w:r>
    </w:p>
    <w:p w14:paraId="34B57C09" w14:textId="77777777" w:rsidR="00F64687" w:rsidRPr="00F64687" w:rsidRDefault="00F64687" w:rsidP="00F64687">
      <w:pPr>
        <w:widowControl w:val="0"/>
        <w:numPr>
          <w:ilvl w:val="0"/>
          <w:numId w:val="128"/>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w przypadku jeśli w dacie składania oświadczenia z ust. 14 pkt 2 podwykonawca posiada niewymagalne wierzytelności wobec wykonawcy, których wykonawca nie ureguluje podwykonawcy w terminie wynikającym z faktury podwykonawcy, to zamawiający ma prawo powstrzymania się z zapłatą wynagrodzenia wykonawcy do czasu unormowania tej wierzytelności. Podwykonawca składa oświadczenie w tym zakresie zgodnie ze wzorem oświadczenia z ust. 14 pkt 2 niniejszego paragrafu. Płatność faktury wykonawcy zostanie uruchomiona z chwilą uregulowania wynagrodzenia podwykonawcy i przedłożenia dowodu zapłaty.</w:t>
      </w:r>
    </w:p>
    <w:p w14:paraId="31642D34"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przypadku nieprzedstawienia przez Wykonawcę wszystkich dowodów zapłaty, o których mowa </w:t>
      </w:r>
      <w:r w:rsidRPr="00F64687">
        <w:rPr>
          <w:rFonts w:eastAsia="SimSun"/>
          <w:color w:val="auto"/>
          <w:kern w:val="3"/>
          <w:sz w:val="22"/>
          <w:lang w:eastAsia="hi-IN" w:bidi="hi-IN"/>
        </w:rPr>
        <w:lastRenderedPageBreak/>
        <w:t xml:space="preserve">w ust. 14, Zamawiający wstrzymuje wypłatę należnego wynagrodzenia Wykonawcy za odebrane roboty w części równej wynagrodzeniu podwykonawców lub dalszych podwykonawców, którego Wykonawca nie udowodnił w sposób określony w ust. 14 oraz jest zwolniony z zapłaty odsetek </w:t>
      </w:r>
      <w:r w:rsidRPr="00F64687">
        <w:rPr>
          <w:rFonts w:eastAsia="SimSun"/>
          <w:color w:val="auto"/>
          <w:kern w:val="3"/>
          <w:sz w:val="22"/>
          <w:lang w:eastAsia="hi-IN" w:bidi="hi-IN"/>
        </w:rPr>
        <w:br/>
        <w:t>z tytułu zapłaty tej części wynagrodzenia Wykonawcy, którego zapłata została wstrzymana.</w:t>
      </w:r>
    </w:p>
    <w:p w14:paraId="6B26E5C0"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Wykonawca zobowiązany jest do przedstawienia Zamawiającemu przed datą końcowego rozliczenia z Zamawiającym – najpóźniej na 3 dni poprzedzające ostateczną zapłatę – oświadczeń podwykonawców i dalszych podwykonawców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4E48E9FD"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Za termin zapłaty ustala się dzień obciążenia rachunku Zamawiającego.</w:t>
      </w:r>
    </w:p>
    <w:p w14:paraId="5E4576D6"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Za nieterminowe płatności faktur, Wykonawca ma prawo naliczyć odsetki ustawowe.</w:t>
      </w:r>
    </w:p>
    <w:p w14:paraId="29ECC71C"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Wykonawca nie może zbywać na rzecz osób trzecich wierzytelności powstałych w wyniku realizacji niniejszej umowy bez pisemnej zgody Zamawiającego pod rygorem nieważności.</w:t>
      </w:r>
    </w:p>
    <w:p w14:paraId="7B9F4F11"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Wystawione faktury muszą zawierać numer rachunku bankowego właściwy dla dokonania rozliczeń na zasadach podzielonej płatności (</w:t>
      </w:r>
      <w:proofErr w:type="spellStart"/>
      <w:r w:rsidRPr="00F64687">
        <w:rPr>
          <w:rFonts w:eastAsia="SimSun"/>
          <w:color w:val="auto"/>
          <w:kern w:val="3"/>
          <w:sz w:val="22"/>
          <w:lang w:eastAsia="hi-IN" w:bidi="hi-IN"/>
        </w:rPr>
        <w:t>split</w:t>
      </w:r>
      <w:proofErr w:type="spellEnd"/>
      <w:r w:rsidRPr="00F64687">
        <w:rPr>
          <w:rFonts w:eastAsia="SimSun"/>
          <w:color w:val="auto"/>
          <w:kern w:val="3"/>
          <w:sz w:val="22"/>
          <w:lang w:eastAsia="hi-IN" w:bidi="hi-IN"/>
        </w:rPr>
        <w:t xml:space="preserve"> </w:t>
      </w:r>
      <w:proofErr w:type="spellStart"/>
      <w:r w:rsidRPr="00F64687">
        <w:rPr>
          <w:rFonts w:eastAsia="SimSun"/>
          <w:color w:val="auto"/>
          <w:kern w:val="3"/>
          <w:sz w:val="22"/>
          <w:lang w:eastAsia="hi-IN" w:bidi="hi-IN"/>
        </w:rPr>
        <w:t>payment</w:t>
      </w:r>
      <w:proofErr w:type="spellEnd"/>
      <w:r w:rsidRPr="00F64687">
        <w:rPr>
          <w:rFonts w:eastAsia="SimSun"/>
          <w:color w:val="auto"/>
          <w:kern w:val="3"/>
          <w:sz w:val="22"/>
          <w:lang w:eastAsia="hi-IN" w:bidi="hi-IN"/>
        </w:rPr>
        <w:t>), zgodnie z przepisami ustawy z dnia 11 marca 2004 r. o podatku od towarów i usług.</w:t>
      </w:r>
    </w:p>
    <w:p w14:paraId="29A92D79" w14:textId="77777777" w:rsidR="00F64687" w:rsidRPr="00F64687" w:rsidRDefault="00F64687" w:rsidP="00F64687">
      <w:pPr>
        <w:widowControl w:val="0"/>
        <w:numPr>
          <w:ilvl w:val="0"/>
          <w:numId w:val="119"/>
        </w:numPr>
        <w:tabs>
          <w:tab w:val="left" w:pos="0"/>
        </w:tabs>
        <w:suppressAutoHyphens/>
        <w:autoSpaceDN w:val="0"/>
        <w:spacing w:after="0" w:line="240" w:lineRule="auto"/>
        <w:ind w:left="360" w:right="0"/>
        <w:textAlignment w:val="baseline"/>
        <w:rPr>
          <w:rFonts w:eastAsia="SimSun"/>
          <w:color w:val="auto"/>
          <w:kern w:val="3"/>
          <w:sz w:val="22"/>
          <w:lang w:eastAsia="hi-IN" w:bidi="hi-IN"/>
        </w:rPr>
      </w:pPr>
      <w:r w:rsidRPr="00F64687">
        <w:rPr>
          <w:rFonts w:eastAsia="SimSun"/>
          <w:color w:val="auto"/>
          <w:kern w:val="3"/>
          <w:sz w:val="22"/>
          <w:lang w:eastAsia="hi-IN" w:bidi="hi-IN"/>
        </w:rPr>
        <w:t>W przypadku zwrotu płatności za fakturę przez bank na skutek braku rachunku VAT – za datę płatności (spełnienie świadczenia) uznaje się datę obciążenia rachunku bankowego Gminy Lyski.</w:t>
      </w:r>
    </w:p>
    <w:p w14:paraId="5A423CD1"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bCs/>
          <w:color w:val="auto"/>
          <w:kern w:val="2"/>
          <w:sz w:val="22"/>
          <w:lang w:eastAsia="hi-IN" w:bidi="hi-IN"/>
        </w:rPr>
      </w:pPr>
    </w:p>
    <w:p w14:paraId="3A24112B"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color w:val="auto"/>
          <w:kern w:val="2"/>
          <w:sz w:val="22"/>
          <w:lang w:eastAsia="hi-IN" w:bidi="hi-IN"/>
        </w:rPr>
      </w:pPr>
      <w:r w:rsidRPr="00F64687">
        <w:rPr>
          <w:rFonts w:eastAsia="SimSun"/>
          <w:b/>
          <w:bCs/>
          <w:color w:val="auto"/>
          <w:kern w:val="2"/>
          <w:sz w:val="22"/>
          <w:lang w:eastAsia="hi-IN" w:bidi="hi-IN"/>
        </w:rPr>
        <w:t>§6</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odbiory</w:t>
      </w:r>
    </w:p>
    <w:p w14:paraId="14B36009"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b/>
          <w:color w:val="auto"/>
          <w:kern w:val="2"/>
          <w:sz w:val="22"/>
          <w:lang w:eastAsia="hi-IN" w:bidi="hi-IN"/>
        </w:rPr>
      </w:pPr>
    </w:p>
    <w:p w14:paraId="407802B3" w14:textId="77777777" w:rsidR="00F64687" w:rsidRPr="00F64687" w:rsidRDefault="00F64687" w:rsidP="00F64687">
      <w:pPr>
        <w:widowControl w:val="0"/>
        <w:numPr>
          <w:ilvl w:val="0"/>
          <w:numId w:val="120"/>
        </w:numPr>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Strony zgodnie postanawiają, że będą stosowane następujące rodzaje odbiorów robót:</w:t>
      </w:r>
    </w:p>
    <w:p w14:paraId="570C672A" w14:textId="77777777" w:rsidR="00F64687" w:rsidRPr="00F64687" w:rsidRDefault="00F64687" w:rsidP="00F64687">
      <w:pPr>
        <w:widowControl w:val="0"/>
        <w:numPr>
          <w:ilvl w:val="1"/>
          <w:numId w:val="120"/>
        </w:numPr>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odbiory częściowe, za wykonanie części robót,</w:t>
      </w:r>
    </w:p>
    <w:p w14:paraId="11DEA3CE" w14:textId="77777777" w:rsidR="00F64687" w:rsidRPr="00F64687" w:rsidRDefault="00F64687" w:rsidP="00F64687">
      <w:pPr>
        <w:widowControl w:val="0"/>
        <w:numPr>
          <w:ilvl w:val="1"/>
          <w:numId w:val="120"/>
        </w:numPr>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odbiory robót zanikających i ulegających zakryciu,</w:t>
      </w:r>
    </w:p>
    <w:p w14:paraId="253EDEBE" w14:textId="77777777" w:rsidR="00F64687" w:rsidRPr="00F64687" w:rsidRDefault="00F64687" w:rsidP="00F64687">
      <w:pPr>
        <w:widowControl w:val="0"/>
        <w:numPr>
          <w:ilvl w:val="1"/>
          <w:numId w:val="120"/>
        </w:numPr>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odbiór końcowy.</w:t>
      </w:r>
    </w:p>
    <w:p w14:paraId="77F3EEBE" w14:textId="77777777" w:rsidR="00F64687" w:rsidRPr="00F64687" w:rsidRDefault="00F64687" w:rsidP="00F64687">
      <w:pPr>
        <w:widowControl w:val="0"/>
        <w:numPr>
          <w:ilvl w:val="0"/>
          <w:numId w:val="120"/>
        </w:numPr>
        <w:tabs>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Odbiory częściowe oraz odbiory robót zanikających i ulegających zakryciu, dokonywane będą przez Zamawiającego.</w:t>
      </w:r>
    </w:p>
    <w:p w14:paraId="641AF96A" w14:textId="77777777" w:rsidR="00F64687" w:rsidRPr="00F64687" w:rsidRDefault="00F64687" w:rsidP="00F64687">
      <w:pPr>
        <w:widowControl w:val="0"/>
        <w:numPr>
          <w:ilvl w:val="0"/>
          <w:numId w:val="120"/>
        </w:numPr>
        <w:tabs>
          <w:tab w:val="left" w:pos="1080"/>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zgłosi Zamawiającemu gotowość do odbioru końcowego pisemnie, bezpośrednio</w:t>
      </w:r>
      <w:r w:rsidRPr="00F64687">
        <w:rPr>
          <w:rFonts w:eastAsia="SimSun"/>
          <w:color w:val="auto"/>
          <w:kern w:val="2"/>
          <w:sz w:val="22"/>
          <w:lang w:eastAsia="hi-IN" w:bidi="hi-IN"/>
        </w:rPr>
        <w:br/>
        <w:t>w siedzibie Zamawiającego.</w:t>
      </w:r>
    </w:p>
    <w:p w14:paraId="79DF443A" w14:textId="77777777" w:rsidR="00F64687" w:rsidRPr="00F64687" w:rsidRDefault="00F64687" w:rsidP="00F64687">
      <w:pPr>
        <w:widowControl w:val="0"/>
        <w:numPr>
          <w:ilvl w:val="0"/>
          <w:numId w:val="120"/>
        </w:numPr>
        <w:tabs>
          <w:tab w:val="left" w:pos="1080"/>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Wraz ze zgłoszeniem do odbioru końcowego Wykonawca przekaże Zamawiającemu następujące dokumenty:</w:t>
      </w:r>
    </w:p>
    <w:p w14:paraId="0549546B" w14:textId="77777777" w:rsidR="00F64687" w:rsidRPr="00F64687" w:rsidRDefault="00F64687" w:rsidP="00F64687">
      <w:pPr>
        <w:widowControl w:val="0"/>
        <w:numPr>
          <w:ilvl w:val="1"/>
          <w:numId w:val="120"/>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dokumentację powykonawczą, opisaną i skompletowaną w dwóch egzemplarzach,</w:t>
      </w:r>
    </w:p>
    <w:p w14:paraId="69383D59" w14:textId="77777777" w:rsidR="00F64687" w:rsidRPr="00F64687" w:rsidRDefault="00F64687" w:rsidP="00F64687">
      <w:pPr>
        <w:widowControl w:val="0"/>
        <w:numPr>
          <w:ilvl w:val="1"/>
          <w:numId w:val="120"/>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wymagane dokumenty, protokoły i zaświadczenia z przeprowadzonych prób i sprawdzeń, instrukcje użytkowania i inne dokumenty wymagane stosownymi przepisami,</w:t>
      </w:r>
    </w:p>
    <w:p w14:paraId="2D966D2E" w14:textId="77777777" w:rsidR="00F64687" w:rsidRPr="00F64687" w:rsidRDefault="00F64687" w:rsidP="00F64687">
      <w:pPr>
        <w:widowControl w:val="0"/>
        <w:numPr>
          <w:ilvl w:val="1"/>
          <w:numId w:val="120"/>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oświadczenie Kierownika budowy (robót) o zgodności wykonania robót z dokumentacją projektową, obowiązującymi przepisami i normami,</w:t>
      </w:r>
    </w:p>
    <w:p w14:paraId="7EE73C1F" w14:textId="77777777" w:rsidR="00F64687" w:rsidRPr="00F64687" w:rsidRDefault="00F64687" w:rsidP="00F64687">
      <w:pPr>
        <w:widowControl w:val="0"/>
        <w:numPr>
          <w:ilvl w:val="1"/>
          <w:numId w:val="120"/>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dokumenty (atesty, certyfikaty) potwierdzające, że wbudowane wyroby budowlane są zgodne </w:t>
      </w:r>
      <w:r w:rsidRPr="00F64687">
        <w:rPr>
          <w:rFonts w:eastAsia="SimSun"/>
          <w:color w:val="auto"/>
          <w:kern w:val="2"/>
          <w:sz w:val="22"/>
          <w:lang w:eastAsia="hi-IN" w:bidi="hi-IN"/>
        </w:rPr>
        <w:br/>
        <w:t>z art. 10 ustawy Prawo budowlane (opisane i ostemplowane przez Kierownika robót).</w:t>
      </w:r>
    </w:p>
    <w:p w14:paraId="07FA7D3B" w14:textId="77777777" w:rsidR="00F64687" w:rsidRPr="00F64687" w:rsidRDefault="00F64687" w:rsidP="00F64687">
      <w:pPr>
        <w:widowControl w:val="0"/>
        <w:numPr>
          <w:ilvl w:val="0"/>
          <w:numId w:val="120"/>
        </w:numPr>
        <w:tabs>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Zamawiający wyznaczy i rozpocznie czynności odbioru końcowego w terminie 7 dni roboczych od daty zawiadomienia go o osiągnięciu gotowości do odbioru końcowego.</w:t>
      </w:r>
    </w:p>
    <w:p w14:paraId="2FA2FF99" w14:textId="77777777" w:rsidR="00F64687" w:rsidRPr="00F64687" w:rsidRDefault="00F64687" w:rsidP="00F64687">
      <w:pPr>
        <w:widowControl w:val="0"/>
        <w:numPr>
          <w:ilvl w:val="0"/>
          <w:numId w:val="120"/>
        </w:numPr>
        <w:tabs>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Zamawiający zobowiązany jest do dokonania lub odmowy dokonania odbioru końcowego,</w:t>
      </w:r>
      <w:r w:rsidRPr="00F64687">
        <w:rPr>
          <w:rFonts w:eastAsia="SimSun"/>
          <w:color w:val="auto"/>
          <w:kern w:val="2"/>
          <w:sz w:val="22"/>
          <w:lang w:eastAsia="hi-IN" w:bidi="hi-IN"/>
        </w:rPr>
        <w:br/>
        <w:t>w terminie 14 dni od dnia rozpoczęcia tego odbioru.</w:t>
      </w:r>
    </w:p>
    <w:p w14:paraId="1B346F25" w14:textId="77777777" w:rsidR="00F64687" w:rsidRPr="00F64687" w:rsidRDefault="00F64687" w:rsidP="00F64687">
      <w:pPr>
        <w:widowControl w:val="0"/>
        <w:numPr>
          <w:ilvl w:val="0"/>
          <w:numId w:val="120"/>
        </w:numPr>
        <w:tabs>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W przypadku stwierdzenia w trakcie odbioru wad lub usterek, Zamawiający może odmówić odbioru </w:t>
      </w:r>
    </w:p>
    <w:p w14:paraId="45989AC2" w14:textId="77777777" w:rsidR="00F64687" w:rsidRPr="00F64687" w:rsidRDefault="00F64687" w:rsidP="00F64687">
      <w:pPr>
        <w:widowControl w:val="0"/>
        <w:tabs>
          <w:tab w:val="left" w:pos="1140"/>
        </w:tabs>
        <w:suppressAutoHyphens/>
        <w:autoSpaceDN w:val="0"/>
        <w:spacing w:after="0" w:line="240" w:lineRule="auto"/>
        <w:ind w:left="360" w:right="0" w:firstLine="0"/>
        <w:textAlignment w:val="baseline"/>
        <w:rPr>
          <w:rFonts w:eastAsia="SimSun"/>
          <w:color w:val="auto"/>
          <w:kern w:val="2"/>
          <w:sz w:val="22"/>
          <w:lang w:eastAsia="hi-IN" w:bidi="hi-IN"/>
        </w:rPr>
      </w:pPr>
      <w:r w:rsidRPr="00F64687">
        <w:rPr>
          <w:rFonts w:eastAsia="SimSun"/>
          <w:color w:val="auto"/>
          <w:kern w:val="2"/>
          <w:sz w:val="22"/>
          <w:lang w:eastAsia="hi-IN" w:bidi="hi-IN"/>
        </w:rPr>
        <w:t>do czasu ich usunięcia a Wykonawca usunie je na własny koszt w terminie wyznaczonym przez Zamawiającego.</w:t>
      </w:r>
    </w:p>
    <w:p w14:paraId="0EA07687" w14:textId="2CD0699D" w:rsidR="00F64687" w:rsidRPr="00F64687" w:rsidRDefault="00F64687" w:rsidP="00F64687">
      <w:pPr>
        <w:widowControl w:val="0"/>
        <w:numPr>
          <w:ilvl w:val="0"/>
          <w:numId w:val="120"/>
        </w:numPr>
        <w:tabs>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W razie nie usunięcia w ustalonym terminie przez Wykonawcę wad i usterek stwierdzonych przy odbiorze końcowym, w okresie gwarancji oraz przy przeglądzie gwarancyjnym, Zamawiający jest upoważniony do ich usunięcia na koszt Wykonawcy.</w:t>
      </w:r>
    </w:p>
    <w:p w14:paraId="3CEFCA6C" w14:textId="77777777" w:rsidR="00F64687" w:rsidRPr="00F64687" w:rsidRDefault="00F64687" w:rsidP="00F64687">
      <w:pPr>
        <w:widowControl w:val="0"/>
        <w:tabs>
          <w:tab w:val="left" w:pos="720"/>
          <w:tab w:val="left" w:pos="780"/>
        </w:tabs>
        <w:suppressAutoHyphens/>
        <w:spacing w:after="0" w:line="240" w:lineRule="auto"/>
        <w:ind w:left="360" w:right="0" w:hanging="357"/>
        <w:jc w:val="center"/>
        <w:rPr>
          <w:rFonts w:eastAsia="SimSun"/>
          <w:color w:val="auto"/>
          <w:kern w:val="2"/>
          <w:sz w:val="22"/>
          <w:lang w:eastAsia="hi-IN" w:bidi="hi-IN"/>
        </w:rPr>
      </w:pPr>
      <w:r w:rsidRPr="00F64687">
        <w:rPr>
          <w:rFonts w:eastAsia="SimSun"/>
          <w:b/>
          <w:bCs/>
          <w:color w:val="auto"/>
          <w:kern w:val="2"/>
          <w:sz w:val="22"/>
          <w:lang w:eastAsia="hi-IN" w:bidi="hi-IN"/>
        </w:rPr>
        <w:lastRenderedPageBreak/>
        <w:t>§7</w:t>
      </w:r>
      <w:r w:rsidRPr="00F64687">
        <w:rPr>
          <w:rFonts w:eastAsia="SimSun"/>
          <w:color w:val="auto"/>
          <w:kern w:val="2"/>
          <w:sz w:val="22"/>
          <w:lang w:eastAsia="hi-IN" w:bidi="hi-IN"/>
        </w:rPr>
        <w:t xml:space="preserve"> </w:t>
      </w:r>
      <w:r w:rsidRPr="00F64687">
        <w:rPr>
          <w:rFonts w:eastAsia="SimSun"/>
          <w:b/>
          <w:bCs/>
          <w:color w:val="auto"/>
          <w:kern w:val="2"/>
          <w:sz w:val="22"/>
          <w:lang w:eastAsia="hi-IN" w:bidi="hi-IN"/>
        </w:rPr>
        <w:t>Zabezpieczenie należytego wykonania umowy</w:t>
      </w:r>
    </w:p>
    <w:p w14:paraId="56355F9C" w14:textId="77777777" w:rsidR="00F64687" w:rsidRPr="00F64687" w:rsidRDefault="00F64687" w:rsidP="00F64687">
      <w:pPr>
        <w:widowControl w:val="0"/>
        <w:tabs>
          <w:tab w:val="left" w:pos="720"/>
          <w:tab w:val="left" w:pos="780"/>
        </w:tabs>
        <w:suppressAutoHyphens/>
        <w:spacing w:after="0" w:line="240" w:lineRule="auto"/>
        <w:ind w:left="360" w:right="0" w:hanging="357"/>
        <w:rPr>
          <w:rFonts w:eastAsia="SimSun"/>
          <w:color w:val="auto"/>
          <w:kern w:val="2"/>
          <w:sz w:val="22"/>
          <w:lang w:eastAsia="hi-IN" w:bidi="hi-IN"/>
        </w:rPr>
      </w:pPr>
    </w:p>
    <w:p w14:paraId="58A1BD5C" w14:textId="77777777" w:rsidR="00F64687" w:rsidRPr="00F64687" w:rsidRDefault="00F64687" w:rsidP="00F64687">
      <w:pPr>
        <w:widowControl w:val="0"/>
        <w:numPr>
          <w:ilvl w:val="0"/>
          <w:numId w:val="111"/>
        </w:numPr>
        <w:suppressAutoHyphens/>
        <w:spacing w:after="0" w:line="240" w:lineRule="auto"/>
        <w:ind w:right="0"/>
        <w:rPr>
          <w:rFonts w:eastAsia="SimSun"/>
          <w:color w:val="auto"/>
          <w:kern w:val="2"/>
          <w:sz w:val="22"/>
          <w:lang w:eastAsia="hi-IN" w:bidi="hi-IN"/>
        </w:rPr>
      </w:pPr>
      <w:r w:rsidRPr="00F64687">
        <w:rPr>
          <w:rFonts w:eastAsia="SimSun"/>
          <w:sz w:val="22"/>
          <w:lang w:eastAsia="hi-IN" w:bidi="hi-IN"/>
        </w:rPr>
        <w:t>Strony potwierdzają, że przed zawarciem umowy Wykonawca wniósł zabezpieczenie należytego wykonania umowy w wysokości 5 % wynagrodzenia ofertowego brutto</w:t>
      </w:r>
      <w:r w:rsidRPr="00F64687">
        <w:rPr>
          <w:rFonts w:eastAsia="SimSun"/>
          <w:color w:val="auto"/>
          <w:kern w:val="2"/>
          <w:sz w:val="22"/>
          <w:lang w:eastAsia="hi-IN" w:bidi="hi-IN"/>
        </w:rPr>
        <w:t>, tj. …………………….. w formie……………………</w:t>
      </w:r>
    </w:p>
    <w:p w14:paraId="4FEA5C85" w14:textId="77777777" w:rsidR="00F64687" w:rsidRPr="00F64687" w:rsidRDefault="00F64687" w:rsidP="00F64687">
      <w:pPr>
        <w:widowControl w:val="0"/>
        <w:numPr>
          <w:ilvl w:val="0"/>
          <w:numId w:val="111"/>
        </w:numPr>
        <w:tabs>
          <w:tab w:val="left" w:pos="1080"/>
          <w:tab w:val="left" w:pos="114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Zabezpieczenie należytego wykonania umowy zostanie zwrócone Wykonawcy w następujących terminach:</w:t>
      </w:r>
    </w:p>
    <w:p w14:paraId="6CEC3BF2" w14:textId="77777777" w:rsidR="00F64687" w:rsidRPr="00F64687" w:rsidRDefault="00F64687" w:rsidP="00F64687">
      <w:pPr>
        <w:widowControl w:val="0"/>
        <w:numPr>
          <w:ilvl w:val="1"/>
          <w:numId w:val="111"/>
        </w:numPr>
        <w:tabs>
          <w:tab w:val="left" w:pos="1410"/>
        </w:tabs>
        <w:suppressAutoHyphens/>
        <w:autoSpaceDN w:val="0"/>
        <w:spacing w:after="0" w:line="240" w:lineRule="auto"/>
        <w:ind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70% wysokości zabezpieczenia – w ciągu 30 dni od dnia wykonania zamówienia i uznania przez zamawiającego za należycie wykonane,</w:t>
      </w:r>
    </w:p>
    <w:p w14:paraId="3DC4A6C1" w14:textId="77777777" w:rsidR="00F64687" w:rsidRPr="00F64687" w:rsidRDefault="00F64687" w:rsidP="00F64687">
      <w:pPr>
        <w:widowControl w:val="0"/>
        <w:numPr>
          <w:ilvl w:val="1"/>
          <w:numId w:val="111"/>
        </w:numPr>
        <w:tabs>
          <w:tab w:val="left" w:pos="1410"/>
        </w:tabs>
        <w:suppressAutoHyphens/>
        <w:autoSpaceDN w:val="0"/>
        <w:spacing w:after="0" w:line="240" w:lineRule="auto"/>
        <w:ind w:right="0"/>
        <w:textAlignment w:val="baseline"/>
        <w:rPr>
          <w:rFonts w:eastAsia="Andale Sans UI"/>
          <w:color w:val="auto"/>
          <w:kern w:val="2"/>
          <w:sz w:val="22"/>
          <w:lang w:eastAsia="ja-JP" w:bidi="fa-IR"/>
        </w:rPr>
      </w:pPr>
      <w:r w:rsidRPr="00F64687">
        <w:rPr>
          <w:rFonts w:eastAsia="Andale Sans UI"/>
          <w:color w:val="auto"/>
          <w:kern w:val="2"/>
          <w:sz w:val="22"/>
          <w:lang w:eastAsia="ja-JP" w:bidi="fa-IR"/>
        </w:rPr>
        <w:t>30% wysokości zabezpieczenia – w ciągu 15 dni od upływu okresu rękojmi lub gwarancji.</w:t>
      </w:r>
    </w:p>
    <w:p w14:paraId="3C3E0D0F" w14:textId="77777777" w:rsidR="00F64687" w:rsidRPr="00F64687" w:rsidRDefault="00F64687" w:rsidP="00F64687">
      <w:pPr>
        <w:widowControl w:val="0"/>
        <w:numPr>
          <w:ilvl w:val="0"/>
          <w:numId w:val="111"/>
        </w:numPr>
        <w:tabs>
          <w:tab w:val="left" w:pos="1410"/>
        </w:tabs>
        <w:suppressAutoHyphens/>
        <w:autoSpaceDN w:val="0"/>
        <w:spacing w:after="0" w:line="240" w:lineRule="auto"/>
        <w:ind w:right="0"/>
        <w:textAlignment w:val="baseline"/>
        <w:rPr>
          <w:rFonts w:eastAsia="Andale Sans UI"/>
          <w:color w:val="auto"/>
          <w:kern w:val="2"/>
          <w:sz w:val="22"/>
          <w:lang w:eastAsia="ja-JP" w:bidi="fa-IR"/>
        </w:rPr>
      </w:pPr>
      <w:r w:rsidRPr="00F64687">
        <w:rPr>
          <w:rFonts w:eastAsia="SimSun"/>
          <w:color w:val="auto"/>
          <w:kern w:val="2"/>
          <w:sz w:val="22"/>
          <w:lang w:eastAsia="hi-IN" w:bidi="hi-IN"/>
        </w:rPr>
        <w:t>Zamawiający wstrzyma się ze zwrotem części zabezpieczenia należytego wykonania umowy,</w:t>
      </w:r>
      <w:r w:rsidRPr="00F64687">
        <w:rPr>
          <w:rFonts w:eastAsia="SimSun"/>
          <w:color w:val="auto"/>
          <w:kern w:val="2"/>
          <w:sz w:val="22"/>
          <w:lang w:eastAsia="hi-IN" w:bidi="hi-IN"/>
        </w:rPr>
        <w:br/>
        <w:t>o której mowa w ust. 2 pkt 1, w przypadku, kiedy Wykonawca nie usunął w terminie stwierdzonych w trakcie odbioru wad lub jest w trakcie usuwania tych wad</w:t>
      </w:r>
    </w:p>
    <w:p w14:paraId="3387D536"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bCs/>
          <w:color w:val="auto"/>
          <w:kern w:val="2"/>
          <w:sz w:val="22"/>
          <w:lang w:eastAsia="hi-IN" w:bidi="hi-IN"/>
        </w:rPr>
      </w:pPr>
    </w:p>
    <w:p w14:paraId="7D0B4D82"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color w:val="auto"/>
          <w:kern w:val="2"/>
          <w:sz w:val="22"/>
          <w:lang w:eastAsia="hi-IN" w:bidi="hi-IN"/>
        </w:rPr>
      </w:pPr>
      <w:r w:rsidRPr="00F64687">
        <w:rPr>
          <w:rFonts w:eastAsia="SimSun"/>
          <w:b/>
          <w:bCs/>
          <w:color w:val="auto"/>
          <w:kern w:val="2"/>
          <w:sz w:val="22"/>
          <w:lang w:eastAsia="hi-IN" w:bidi="hi-IN"/>
        </w:rPr>
        <w:t>§8</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kary umowne</w:t>
      </w:r>
    </w:p>
    <w:p w14:paraId="35A96CB6"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color w:val="auto"/>
          <w:kern w:val="2"/>
          <w:sz w:val="22"/>
          <w:lang w:eastAsia="hi-IN" w:bidi="hi-IN"/>
        </w:rPr>
      </w:pPr>
    </w:p>
    <w:p w14:paraId="3FBC5EF4" w14:textId="77777777" w:rsidR="00F64687" w:rsidRPr="00F64687" w:rsidRDefault="00F64687" w:rsidP="00F64687">
      <w:pPr>
        <w:widowControl w:val="0"/>
        <w:numPr>
          <w:ilvl w:val="0"/>
          <w:numId w:val="113"/>
        </w:numPr>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zapłaci Zamawiającemu karę umowną:</w:t>
      </w:r>
    </w:p>
    <w:p w14:paraId="38939281" w14:textId="77777777" w:rsidR="00F64687" w:rsidRPr="00F64687" w:rsidRDefault="00F64687" w:rsidP="00F64687">
      <w:pPr>
        <w:widowControl w:val="0"/>
        <w:numPr>
          <w:ilvl w:val="1"/>
          <w:numId w:val="113"/>
        </w:numPr>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za zwłokę w wykonaniu robót budowlanych w wysokości 0,2% wynagrodzenia, o którym mowa w § 5 ust. 1, za każdy dzień zwłoki w wykonaniu robót budowlanych, ale nie więcej niż 20% wynagrodzenia umownego,</w:t>
      </w:r>
    </w:p>
    <w:p w14:paraId="10682CDE" w14:textId="77777777" w:rsidR="00F64687" w:rsidRPr="00F64687" w:rsidRDefault="00F64687" w:rsidP="00F64687">
      <w:pPr>
        <w:widowControl w:val="0"/>
        <w:numPr>
          <w:ilvl w:val="1"/>
          <w:numId w:val="113"/>
        </w:numPr>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za odstąpienie od umowy przez którąkolwiek ze stron, z przyczyn, za które odpowiada Wykonawca w wysokości 10% wynagrodzenia umownego,</w:t>
      </w:r>
    </w:p>
    <w:p w14:paraId="078DF780" w14:textId="77777777" w:rsidR="00F64687" w:rsidRPr="00F64687" w:rsidRDefault="00F64687" w:rsidP="00F64687">
      <w:pPr>
        <w:widowControl w:val="0"/>
        <w:numPr>
          <w:ilvl w:val="1"/>
          <w:numId w:val="113"/>
        </w:numPr>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za brak zapłaty lub nieterminową zapłatę wynagrodzenia należnego podwykonawcom lub dalszym podwykonawcom, w wysokości 0,5% wartości wynagrodzenia brutto określonego za każdy dzień zwłoki, licząc od następnego dnia po upływie terminu umownego,</w:t>
      </w:r>
    </w:p>
    <w:p w14:paraId="6C5C9B7A" w14:textId="77777777" w:rsidR="00F64687" w:rsidRPr="00F64687" w:rsidRDefault="00F64687" w:rsidP="00F64687">
      <w:pPr>
        <w:widowControl w:val="0"/>
        <w:numPr>
          <w:ilvl w:val="1"/>
          <w:numId w:val="113"/>
        </w:numPr>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za brak zapłaty lub nieterminową zapłatę wynagrodzenia należnego podwykonawcom lub dalszym podwykonawcom z tytułu zmiany wynagrodzenia, zgodnie z wymogiem określonym w §13 ust. 4 pkt 6 Umowy - w wysokości 0,5% wartości wynagrodzenia brutto określonego za każdy dzień zwłoki, licząc od następnego dnia po upływie terminu umownego,</w:t>
      </w:r>
    </w:p>
    <w:p w14:paraId="37C57714" w14:textId="77777777" w:rsidR="00F64687" w:rsidRPr="00F64687" w:rsidRDefault="00F64687" w:rsidP="00F64687">
      <w:pPr>
        <w:widowControl w:val="0"/>
        <w:numPr>
          <w:ilvl w:val="1"/>
          <w:numId w:val="113"/>
        </w:numPr>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z tytułu nie przedłożenia do zaakceptowania projektu umowy o podwykonawstwo, której przedmiotem są roboty budowlane lub projektu jej zmiany w wysokości 500,00 zł brutto za każdy przypadek,</w:t>
      </w:r>
    </w:p>
    <w:p w14:paraId="2D761980" w14:textId="77777777" w:rsidR="00F64687" w:rsidRPr="00F64687" w:rsidRDefault="00F64687" w:rsidP="00F64687">
      <w:pPr>
        <w:widowControl w:val="0"/>
        <w:numPr>
          <w:ilvl w:val="1"/>
          <w:numId w:val="113"/>
        </w:numPr>
        <w:suppressAutoHyphens/>
        <w:autoSpaceDN w:val="0"/>
        <w:spacing w:after="0" w:line="240" w:lineRule="auto"/>
        <w:ind w:right="0"/>
        <w:textAlignment w:val="baseline"/>
        <w:rPr>
          <w:rFonts w:eastAsia="SimSun"/>
          <w:color w:val="auto"/>
          <w:sz w:val="22"/>
          <w:lang w:eastAsia="hi-IN" w:bidi="hi-IN"/>
        </w:rPr>
      </w:pPr>
      <w:r w:rsidRPr="00F64687">
        <w:rPr>
          <w:rFonts w:eastAsia="SimSun"/>
          <w:color w:val="auto"/>
          <w:kern w:val="3"/>
          <w:sz w:val="22"/>
          <w:lang w:eastAsia="hi-IN" w:bidi="hi-IN"/>
        </w:rPr>
        <w:t>z tytułu nie przedłożenia poświadczonej za zgodność z oryginałem kopii umowy o podwykonawstwo lub jej zmiany w wysokości 500,00 zł brutto za każdy przypadek;</w:t>
      </w:r>
    </w:p>
    <w:p w14:paraId="26BD182C" w14:textId="77777777" w:rsidR="00F64687" w:rsidRPr="00F64687" w:rsidRDefault="00F64687" w:rsidP="00F64687">
      <w:pPr>
        <w:widowControl w:val="0"/>
        <w:numPr>
          <w:ilvl w:val="1"/>
          <w:numId w:val="113"/>
        </w:numPr>
        <w:tabs>
          <w:tab w:val="left" w:pos="1068"/>
        </w:tabs>
        <w:suppressAutoHyphens/>
        <w:autoSpaceDN w:val="0"/>
        <w:spacing w:after="0" w:line="240" w:lineRule="auto"/>
        <w:ind w:right="0"/>
        <w:textAlignment w:val="baseline"/>
        <w:rPr>
          <w:color w:val="auto"/>
          <w:sz w:val="22"/>
        </w:rPr>
      </w:pPr>
      <w:r w:rsidRPr="00F64687">
        <w:rPr>
          <w:color w:val="auto"/>
          <w:sz w:val="22"/>
        </w:rPr>
        <w:t>w przypadku braku zmiany umowy o podwykonawstwo w zakresie terminu zapłaty w wysokości 1 000,00 zł brutto za każdy przypadek;</w:t>
      </w:r>
    </w:p>
    <w:p w14:paraId="3F550D33" w14:textId="77777777" w:rsidR="00F64687" w:rsidRPr="00F64687" w:rsidRDefault="00F64687" w:rsidP="00F64687">
      <w:pPr>
        <w:widowControl w:val="0"/>
        <w:numPr>
          <w:ilvl w:val="1"/>
          <w:numId w:val="113"/>
        </w:numPr>
        <w:tabs>
          <w:tab w:val="left" w:pos="1068"/>
        </w:tabs>
        <w:suppressAutoHyphens/>
        <w:autoSpaceDN w:val="0"/>
        <w:spacing w:after="0" w:line="240" w:lineRule="auto"/>
        <w:ind w:right="0"/>
        <w:textAlignment w:val="baseline"/>
        <w:rPr>
          <w:color w:val="auto"/>
          <w:sz w:val="22"/>
        </w:rPr>
      </w:pPr>
      <w:r w:rsidRPr="00F64687">
        <w:rPr>
          <w:color w:val="auto"/>
          <w:sz w:val="22"/>
        </w:rPr>
        <w:t>jeżeli Wykonawca powierzy wykonywanie czynności osobie niezatrudnionej na umowę</w:t>
      </w:r>
      <w:r w:rsidRPr="00F64687">
        <w:rPr>
          <w:color w:val="auto"/>
          <w:sz w:val="22"/>
        </w:rPr>
        <w:br/>
        <w:t>o pracę, (dot. osób wyznaczonych do wykonania niniejszej umowy w zakresie czynności wskazanych w SWZ) – w wysokości 200,00 zł, za każdy potwierdzony protokołem przypadek;</w:t>
      </w:r>
    </w:p>
    <w:p w14:paraId="3CE846BA" w14:textId="77777777" w:rsidR="00F64687" w:rsidRPr="00F64687" w:rsidRDefault="00F64687" w:rsidP="00F64687">
      <w:pPr>
        <w:widowControl w:val="0"/>
        <w:numPr>
          <w:ilvl w:val="1"/>
          <w:numId w:val="113"/>
        </w:numPr>
        <w:tabs>
          <w:tab w:val="left" w:pos="1068"/>
        </w:tabs>
        <w:suppressAutoHyphens/>
        <w:autoSpaceDN w:val="0"/>
        <w:spacing w:after="0" w:line="240" w:lineRule="auto"/>
        <w:ind w:right="0"/>
        <w:textAlignment w:val="baseline"/>
        <w:rPr>
          <w:color w:val="auto"/>
          <w:sz w:val="22"/>
        </w:rPr>
      </w:pPr>
      <w:r w:rsidRPr="00F64687">
        <w:rPr>
          <w:color w:val="auto"/>
          <w:sz w:val="22"/>
        </w:rPr>
        <w:t xml:space="preserve">z tytułu niespełnienia przez Wykonawcę lub podwykonawcę wymogu zatrudnienia na podstawie umowy o pracę osób wykonujących czynności fizyczne pracownika budowlanego lub inne czynności fizyczne związane z zakresem prowadzonych prac w trakcie realizacji przedmiotu umowy, Zamawiający przewiduje sankcję w postaci obowiązku zapłaty przez </w:t>
      </w:r>
    </w:p>
    <w:p w14:paraId="35EE284F" w14:textId="77777777" w:rsidR="00F64687" w:rsidRPr="00F64687" w:rsidRDefault="00F64687" w:rsidP="00F64687">
      <w:pPr>
        <w:widowControl w:val="0"/>
        <w:tabs>
          <w:tab w:val="left" w:pos="1068"/>
        </w:tabs>
        <w:suppressAutoHyphens/>
        <w:autoSpaceDN w:val="0"/>
        <w:spacing w:after="0" w:line="240" w:lineRule="auto"/>
        <w:ind w:left="717" w:right="0" w:firstLine="0"/>
        <w:textAlignment w:val="baseline"/>
        <w:rPr>
          <w:color w:val="auto"/>
          <w:sz w:val="22"/>
        </w:rPr>
      </w:pPr>
      <w:r w:rsidRPr="00F64687">
        <w:rPr>
          <w:color w:val="auto"/>
          <w:sz w:val="22"/>
        </w:rPr>
        <w:t>Wykonawcę kary umownej w wysokości 5.000,00 zł za każde zdarzenie.</w:t>
      </w:r>
    </w:p>
    <w:p w14:paraId="0C8D3745" w14:textId="77777777" w:rsidR="00F64687" w:rsidRPr="00F64687" w:rsidRDefault="00F64687" w:rsidP="00F64687">
      <w:pPr>
        <w:widowControl w:val="0"/>
        <w:numPr>
          <w:ilvl w:val="0"/>
          <w:numId w:val="113"/>
        </w:numPr>
        <w:suppressAutoHyphens/>
        <w:autoSpaceDN w:val="0"/>
        <w:spacing w:after="0" w:line="240" w:lineRule="auto"/>
        <w:ind w:right="0"/>
        <w:textAlignment w:val="baseline"/>
        <w:rPr>
          <w:rFonts w:eastAsia="SimSun"/>
          <w:color w:val="auto"/>
          <w:sz w:val="22"/>
          <w:lang w:eastAsia="hi-IN" w:bidi="hi-IN"/>
        </w:rPr>
      </w:pPr>
      <w:r w:rsidRPr="00F64687">
        <w:rPr>
          <w:rFonts w:eastAsia="SimSun"/>
          <w:color w:val="auto"/>
          <w:kern w:val="3"/>
          <w:sz w:val="22"/>
          <w:lang w:eastAsia="hi-IN" w:bidi="hi-IN"/>
        </w:rPr>
        <w:t>Odstąpienie od umowy nie powoduje utraty możliwości dochodzenia wyżej wskazanych kar umownych przez Zamawiającego.</w:t>
      </w:r>
    </w:p>
    <w:p w14:paraId="208DFA01" w14:textId="77777777" w:rsidR="00F64687" w:rsidRPr="00F64687" w:rsidRDefault="00F64687" w:rsidP="00F64687">
      <w:pPr>
        <w:widowControl w:val="0"/>
        <w:numPr>
          <w:ilvl w:val="0"/>
          <w:numId w:val="113"/>
        </w:numPr>
        <w:suppressAutoHyphens/>
        <w:autoSpaceDN w:val="0"/>
        <w:spacing w:after="0" w:line="240" w:lineRule="auto"/>
        <w:ind w:right="0"/>
        <w:textAlignment w:val="baseline"/>
        <w:rPr>
          <w:rFonts w:eastAsia="SimSun"/>
          <w:color w:val="auto"/>
          <w:sz w:val="22"/>
          <w:lang w:eastAsia="hi-IN" w:bidi="hi-IN"/>
        </w:rPr>
      </w:pPr>
      <w:r w:rsidRPr="00F64687">
        <w:rPr>
          <w:rFonts w:eastAsia="SimSun"/>
          <w:color w:val="auto"/>
          <w:kern w:val="3"/>
          <w:sz w:val="22"/>
          <w:lang w:eastAsia="hi-IN" w:bidi="hi-IN"/>
        </w:rPr>
        <w:t>Zamawiający może dochodzić odszkodowania uzupełniającego na zasadach ogólnych.</w:t>
      </w:r>
    </w:p>
    <w:p w14:paraId="01BCCB17" w14:textId="77777777" w:rsidR="00F64687" w:rsidRPr="00F64687" w:rsidRDefault="00F64687" w:rsidP="00F64687">
      <w:pPr>
        <w:widowControl w:val="0"/>
        <w:numPr>
          <w:ilvl w:val="0"/>
          <w:numId w:val="113"/>
        </w:numPr>
        <w:suppressAutoHyphens/>
        <w:autoSpaceDN w:val="0"/>
        <w:spacing w:after="0" w:line="240" w:lineRule="auto"/>
        <w:ind w:right="0"/>
        <w:textAlignment w:val="baseline"/>
        <w:rPr>
          <w:rFonts w:eastAsia="SimSun"/>
          <w:color w:val="auto"/>
          <w:sz w:val="22"/>
          <w:lang w:eastAsia="hi-IN" w:bidi="hi-IN"/>
        </w:rPr>
      </w:pPr>
      <w:r w:rsidRPr="00F64687">
        <w:rPr>
          <w:rFonts w:eastAsia="SimSun"/>
          <w:color w:val="auto"/>
          <w:kern w:val="3"/>
          <w:sz w:val="22"/>
          <w:lang w:eastAsia="hi-IN" w:bidi="hi-IN"/>
        </w:rPr>
        <w:t>Maksymalna wysokość kar umownych nie może przekroczyć 20% wynagrodzenia umownego.</w:t>
      </w:r>
    </w:p>
    <w:p w14:paraId="42C7D2D9" w14:textId="77777777" w:rsidR="00F64687" w:rsidRPr="00F64687" w:rsidRDefault="00F64687" w:rsidP="00F64687">
      <w:pPr>
        <w:widowControl w:val="0"/>
        <w:tabs>
          <w:tab w:val="left" w:pos="720"/>
          <w:tab w:val="left" w:pos="780"/>
        </w:tabs>
        <w:suppressAutoHyphens/>
        <w:spacing w:after="0" w:line="240" w:lineRule="auto"/>
        <w:ind w:right="0"/>
        <w:rPr>
          <w:rFonts w:eastAsia="SimSun"/>
          <w:color w:val="auto"/>
          <w:kern w:val="2"/>
          <w:sz w:val="22"/>
          <w:lang w:eastAsia="hi-IN" w:bidi="hi-IN"/>
        </w:rPr>
      </w:pPr>
    </w:p>
    <w:p w14:paraId="06F0B018"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color w:val="auto"/>
          <w:kern w:val="2"/>
          <w:sz w:val="22"/>
          <w:lang w:eastAsia="hi-IN" w:bidi="hi-IN"/>
        </w:rPr>
      </w:pPr>
      <w:r w:rsidRPr="00F64687">
        <w:rPr>
          <w:rFonts w:eastAsia="SimSun"/>
          <w:b/>
          <w:bCs/>
          <w:color w:val="auto"/>
          <w:kern w:val="2"/>
          <w:sz w:val="22"/>
          <w:lang w:eastAsia="hi-IN" w:bidi="hi-IN"/>
        </w:rPr>
        <w:lastRenderedPageBreak/>
        <w:t>§9</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umowne prawo odstąpienia od umowy</w:t>
      </w:r>
    </w:p>
    <w:p w14:paraId="5AA04A5B"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color w:val="auto"/>
          <w:kern w:val="2"/>
          <w:sz w:val="22"/>
          <w:lang w:eastAsia="hi-IN" w:bidi="hi-IN"/>
        </w:rPr>
      </w:pPr>
    </w:p>
    <w:p w14:paraId="52516364" w14:textId="77777777" w:rsidR="00F64687" w:rsidRPr="00F64687" w:rsidRDefault="00F64687" w:rsidP="00F64687">
      <w:pPr>
        <w:widowControl w:val="0"/>
        <w:numPr>
          <w:ilvl w:val="0"/>
          <w:numId w:val="121"/>
        </w:numPr>
        <w:tabs>
          <w:tab w:val="left" w:pos="1080"/>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Zamawiającemu przysługuje prawo odstąpienia od umowy, gdy:</w:t>
      </w:r>
    </w:p>
    <w:p w14:paraId="175EE778"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przerwał z przyczyn leżących po stronie Wykonawcy realizację przedmiotu umowy i przerwa ta trwa dłużej niż 30 dni,</w:t>
      </w:r>
    </w:p>
    <w:p w14:paraId="2EE2AEE7"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wystąpi istotna zmiana okoliczności powodująca, że wykonanie umowy nie leży w interesie publicznym, czego nie można było przewidzieć w chwili zawarcia umowy – odstąpienie od umowy w tym przypadku może nastąpić w terminie 30 dni od powzięcia wiadomości powyższych okolicznościach. W takim wypadku Wykonawca może żądać jedynie wynagrodzenia należnego mu z tytułu wykonania części umowy,</w:t>
      </w:r>
    </w:p>
    <w:p w14:paraId="495C9242"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realizuje roboty przewidziane niniejszą umową w sposób niezgodny z niniejszą umową, dokumentacją techniczną lub wskazaniami Zamawiającego,</w:t>
      </w:r>
    </w:p>
    <w:p w14:paraId="7F63CC9C"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wystąpi konieczność trzykrotnego dokonania bezpośredniej zapłaty podwykonawcy lub dalszemu podwykonawcy wymagalnego wynagrodzenia przysługującego podwykonawcy lub dalszemu podwykonawcy, który zawarł zaakceptowaną przez Zamawiającego umowę</w:t>
      </w:r>
      <w:r w:rsidRPr="00F64687">
        <w:rPr>
          <w:rFonts w:eastAsia="SimSun"/>
          <w:color w:val="auto"/>
          <w:kern w:val="2"/>
          <w:sz w:val="22"/>
          <w:lang w:eastAsia="hi-IN" w:bidi="hi-IN"/>
        </w:rPr>
        <w:br/>
        <w:t>o podwykonawstwo, której przedmiotem są roboty budowlane, lub który zawarł przedłożoną Zamawiającemu umowę o podwykonawstwo, której przedmiotem są dostawy lub usługi,</w:t>
      </w:r>
      <w:r w:rsidRPr="00F64687">
        <w:rPr>
          <w:rFonts w:eastAsia="SimSun"/>
          <w:color w:val="auto"/>
          <w:kern w:val="2"/>
          <w:sz w:val="22"/>
          <w:lang w:eastAsia="hi-IN" w:bidi="hi-IN"/>
        </w:rPr>
        <w:br/>
        <w:t>w przypadku uchylenia się od obowiązku zapłaty odpowiednio przez Wykonawcę, podwykonawcę lub dalszego podwykonawcę zamówienia na roboty budowlane, lub konieczność dokonania przez Zamawiającego bezpośredniej zapłaty na sumę większą niż 5% wartości umowy w sprawie zamówienia publicznego.</w:t>
      </w:r>
    </w:p>
    <w:p w14:paraId="32AD6652" w14:textId="77777777" w:rsidR="00F64687" w:rsidRPr="00F64687" w:rsidRDefault="00F64687" w:rsidP="00F64687">
      <w:pPr>
        <w:widowControl w:val="0"/>
        <w:numPr>
          <w:ilvl w:val="0"/>
          <w:numId w:val="121"/>
        </w:numPr>
        <w:tabs>
          <w:tab w:val="left" w:pos="1080"/>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Odstąpienie od umowy, o którym mowa w ust. 1, powinno nastąpić w formie pisemnej pod rygorem nieważności takiego oświadczenia i powinno zawierać uzasadnienie. Zamawiającemu przysługuje prawo do odstąpienia od umowy w terminie 90 dni od powzięcia wiadomości o zdarzeniu będącym podstawą do skorzystania z tego uprawnienia, z zastrzeżeniem §8 ust. 1 pkt 2.</w:t>
      </w:r>
    </w:p>
    <w:p w14:paraId="413B3620" w14:textId="77777777" w:rsidR="00F64687" w:rsidRPr="00F64687" w:rsidRDefault="00F64687" w:rsidP="00F64687">
      <w:pPr>
        <w:widowControl w:val="0"/>
        <w:numPr>
          <w:ilvl w:val="0"/>
          <w:numId w:val="121"/>
        </w:numPr>
        <w:tabs>
          <w:tab w:val="left" w:pos="1080"/>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W wypadku odstąpienia od umowy Wykonawcę oraz Zamawiającego obciążają następujące obowiązki:</w:t>
      </w:r>
    </w:p>
    <w:p w14:paraId="17983767"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zabezpieczy przerwane roboty w zakresie obustronnie uzgodnionym na koszt tej strony, z której to przyczyny nastąpiło odstąpienie od umowy,</w:t>
      </w:r>
    </w:p>
    <w:p w14:paraId="459232B9"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zgłosi do dokonania przez Zamawiającego odbioru robót przerwanych, jeżeli odstąpienie od umowy nastąpiło z przyczyn, za które Wykonawca nie odpowiada,</w:t>
      </w:r>
    </w:p>
    <w:p w14:paraId="14B0C7EA"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W terminie 10 dni od daty zgłoszenia, o którym mowa w punkcie 2 powyżej, Wykonawca przy udziale Zamawiającego sporządzi szczegółowy protokół inwentaryzacji robót w toku wraz</w:t>
      </w:r>
      <w:r w:rsidRPr="00F64687">
        <w:rPr>
          <w:rFonts w:eastAsia="SimSun"/>
          <w:color w:val="auto"/>
          <w:kern w:val="2"/>
          <w:sz w:val="22"/>
          <w:lang w:eastAsia="hi-IN" w:bidi="hi-IN"/>
        </w:rPr>
        <w:br/>
        <w:t>z zestawieniem wartości wykonanych robót według stanu na dzień odstąpienia; protokół inwentaryzacji robót w toku stanowić będzie podstawę do wystawienia faktury VAT przez Wykonawcę,</w:t>
      </w:r>
    </w:p>
    <w:p w14:paraId="5CF21447" w14:textId="77777777" w:rsidR="00F64687" w:rsidRPr="00F64687" w:rsidRDefault="00F64687" w:rsidP="00F64687">
      <w:pPr>
        <w:widowControl w:val="0"/>
        <w:numPr>
          <w:ilvl w:val="1"/>
          <w:numId w:val="121"/>
        </w:numPr>
        <w:tabs>
          <w:tab w:val="left" w:pos="1440"/>
          <w:tab w:val="left" w:pos="1500"/>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4E00D171" w14:textId="77777777" w:rsidR="00F64687" w:rsidRPr="00F64687" w:rsidRDefault="00F64687" w:rsidP="00F64687">
      <w:pPr>
        <w:widowControl w:val="0"/>
        <w:numPr>
          <w:ilvl w:val="0"/>
          <w:numId w:val="121"/>
        </w:numPr>
        <w:tabs>
          <w:tab w:val="left" w:pos="1080"/>
          <w:tab w:val="left" w:pos="114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Jeżeli Wykonawca będzie wykonywał przedmiot umowy wadliwie lub sprzecznie z umową Zamawiający może wezwać go do zmiany sposobu wykonywania umowy i wyznaczyć mu w tym celu odpowiedni termin; po bezskutecznym upływie wyznaczonego terminu Zamawiający może od </w:t>
      </w:r>
    </w:p>
    <w:p w14:paraId="106FBA3D" w14:textId="77777777" w:rsidR="00F64687" w:rsidRPr="00F64687" w:rsidRDefault="00F64687" w:rsidP="00F64687">
      <w:pPr>
        <w:widowControl w:val="0"/>
        <w:tabs>
          <w:tab w:val="left" w:pos="1080"/>
          <w:tab w:val="left" w:pos="1140"/>
        </w:tabs>
        <w:suppressAutoHyphens/>
        <w:autoSpaceDN w:val="0"/>
        <w:spacing w:after="0" w:line="240" w:lineRule="auto"/>
        <w:ind w:left="360" w:right="0" w:firstLine="0"/>
        <w:textAlignment w:val="baseline"/>
        <w:rPr>
          <w:rFonts w:eastAsia="SimSun"/>
          <w:color w:val="auto"/>
          <w:kern w:val="2"/>
          <w:sz w:val="22"/>
          <w:lang w:eastAsia="hi-IN" w:bidi="hi-IN"/>
        </w:rPr>
      </w:pPr>
      <w:r w:rsidRPr="00F64687">
        <w:rPr>
          <w:rFonts w:eastAsia="SimSun"/>
          <w:color w:val="auto"/>
          <w:kern w:val="2"/>
          <w:sz w:val="22"/>
          <w:lang w:eastAsia="hi-IN" w:bidi="hi-IN"/>
        </w:rPr>
        <w:t>umowy odstąpić, powierzyć poprawienie lub dalsze wykonanie przedmiotu umowy innemu podmiotowi na koszt Wykonawcy.</w:t>
      </w:r>
    </w:p>
    <w:p w14:paraId="29487600"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color w:val="auto"/>
          <w:kern w:val="2"/>
          <w:sz w:val="22"/>
          <w:lang w:eastAsia="hi-IN" w:bidi="hi-IN"/>
        </w:rPr>
      </w:pPr>
    </w:p>
    <w:p w14:paraId="5BE3AE8C"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color w:val="auto"/>
          <w:kern w:val="2"/>
          <w:sz w:val="22"/>
          <w:lang w:eastAsia="hi-IN" w:bidi="hi-IN"/>
        </w:rPr>
      </w:pPr>
      <w:r w:rsidRPr="00F64687">
        <w:rPr>
          <w:rFonts w:eastAsia="SimSun"/>
          <w:b/>
          <w:bCs/>
          <w:color w:val="auto"/>
          <w:kern w:val="2"/>
          <w:sz w:val="22"/>
          <w:lang w:eastAsia="hi-IN" w:bidi="hi-IN"/>
        </w:rPr>
        <w:t>§10</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umowy o podwykonawstwo</w:t>
      </w:r>
    </w:p>
    <w:p w14:paraId="48AC14D0"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color w:val="auto"/>
          <w:kern w:val="2"/>
          <w:sz w:val="22"/>
          <w:lang w:eastAsia="hi-IN" w:bidi="hi-IN"/>
        </w:rPr>
      </w:pPr>
    </w:p>
    <w:p w14:paraId="0CA7553E"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może zlecić podwykonawcy/om wskazaną w ofercie część/zakres zamówienia.</w:t>
      </w:r>
    </w:p>
    <w:p w14:paraId="0A7DF1A9"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Wykonawca, Podwykonawca lub dalszy Podwykonawca zamówienia zamierzający zawrzeć </w:t>
      </w:r>
      <w:r w:rsidRPr="00F64687">
        <w:rPr>
          <w:rFonts w:eastAsia="SimSun"/>
          <w:color w:val="auto"/>
          <w:kern w:val="2"/>
          <w:sz w:val="22"/>
          <w:lang w:eastAsia="hi-IN" w:bidi="hi-IN"/>
        </w:rPr>
        <w:lastRenderedPageBreak/>
        <w:t>umowę o podwykonawstwo, której przedmiotem są roboty budowlane, jest obowiązany w trakcie realizacji zamówienia publicznego na roboty budowlane, a przed rozpoczęciem realizacji powierzonej części prac do przedłożenia Zamawiającemu projektu tej umowy, przy czym Podwykonawca lub dalszy Podwykonawca jest obowiązany dołączyć zgodę Wykonawcy na zawarcie umowy o Podwykonawstwo o treści zgodnej z projektem umowy.</w:t>
      </w:r>
    </w:p>
    <w:p w14:paraId="1CAC9479"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Każdy projekt umowy o podwykonawstwo oraz umowa o podwykonawstwo powinny mieć formę pisemną i muszą zawierać w szczególności postanowienia dotyczące:</w:t>
      </w:r>
    </w:p>
    <w:p w14:paraId="23C8A2A7"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zakresu robót przewidzianych do wykonania,</w:t>
      </w:r>
    </w:p>
    <w:p w14:paraId="63149916"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terminu realizacji robót,</w:t>
      </w:r>
    </w:p>
    <w:p w14:paraId="2841D894"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wynagrodzenia i zasad płatności za wykonanie robót,</w:t>
      </w:r>
    </w:p>
    <w:p w14:paraId="011E7BB6"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097CB5B6"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rozwiązania umowy z Podwykonawcą w przypadku rozwiązania niniejszej umowy,</w:t>
      </w:r>
    </w:p>
    <w:p w14:paraId="1053AA43"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wyłączenia możliwości zawarcia umowy ramowej, w której poszczególne umowy jednostkowe będą rozliczane wynagrodzeniem ustalonym wedle cennika podwykonawcy (dostawcy, poddostawcy, usługodawcy, </w:t>
      </w:r>
      <w:proofErr w:type="spellStart"/>
      <w:r w:rsidRPr="00F64687">
        <w:rPr>
          <w:rFonts w:eastAsia="SimSun"/>
          <w:color w:val="auto"/>
          <w:kern w:val="2"/>
          <w:sz w:val="22"/>
          <w:lang w:eastAsia="hi-IN" w:bidi="hi-IN"/>
        </w:rPr>
        <w:t>podusługodawcy</w:t>
      </w:r>
      <w:proofErr w:type="spellEnd"/>
      <w:r w:rsidRPr="00F64687">
        <w:rPr>
          <w:rFonts w:eastAsia="SimSun"/>
          <w:color w:val="auto"/>
          <w:kern w:val="2"/>
          <w:sz w:val="22"/>
          <w:lang w:eastAsia="hi-IN" w:bidi="hi-IN"/>
        </w:rPr>
        <w:t>), nie znanym Zamawiającemu w chwili zawarcia umowy podwykonawczej.</w:t>
      </w:r>
    </w:p>
    <w:p w14:paraId="74B79295" w14:textId="77777777" w:rsidR="00F64687" w:rsidRPr="00F64687" w:rsidRDefault="00F64687" w:rsidP="00F64687">
      <w:pPr>
        <w:widowControl w:val="0"/>
        <w:numPr>
          <w:ilvl w:val="0"/>
          <w:numId w:val="122"/>
        </w:numPr>
        <w:tabs>
          <w:tab w:val="left" w:pos="720"/>
          <w:tab w:val="left" w:pos="1494"/>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Każdy projekt umowy o podwykonawstwo oraz umowa o podwykonawstwo musi również zawierać klauzulę o następującej treści: „W przypadku nie zapłacenia przez Wykonawcę wynagrodzenia Podwykonawcy lub dalszemu Podwykonawcy za wykonane przez Podwykonawcę lub dalszego Podwykonawcę roboty, Zamawiający zapłaci Podwykonawcy lub dalszemu Podwykonawcy żądaną kwotę wynagrodzenia, jednakże nie wyższą, niż kwota wynikająca z obmiaru robót wykonanych przez Podwykonawcę lub dalszego Podwykonawcę, zatwierdzonego przez Zamawiającego, przy cenach jednostkowych zawartych w kosztorysie ofertowym Wykonawcy”.</w:t>
      </w:r>
    </w:p>
    <w:p w14:paraId="417F5634" w14:textId="77777777" w:rsidR="00F64687" w:rsidRPr="00F64687" w:rsidRDefault="00F64687" w:rsidP="00F64687">
      <w:pPr>
        <w:widowControl w:val="0"/>
        <w:numPr>
          <w:ilvl w:val="0"/>
          <w:numId w:val="122"/>
        </w:numPr>
        <w:tabs>
          <w:tab w:val="left" w:pos="720"/>
          <w:tab w:val="left" w:pos="1494"/>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 przypadku wykonywania robót przez Podwykonawcę lub dalszego Podwykonawcę, do umowy podwykonawczej należy załączyć kosztorys dotyczący wykonania robót określonych w umowie podwykonawczej z wyszczególnieniem:</w:t>
      </w:r>
    </w:p>
    <w:p w14:paraId="4D1AD2B2"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ceny materiału,</w:t>
      </w:r>
    </w:p>
    <w:p w14:paraId="1911CD49"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ceny sprzętu,</w:t>
      </w:r>
    </w:p>
    <w:p w14:paraId="5AFD1C18"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robocizny,</w:t>
      </w:r>
    </w:p>
    <w:p w14:paraId="3B2BB5DC" w14:textId="77777777" w:rsidR="00F64687" w:rsidRPr="00F64687" w:rsidRDefault="00F64687" w:rsidP="00F64687">
      <w:pPr>
        <w:widowControl w:val="0"/>
        <w:tabs>
          <w:tab w:val="left" w:pos="1920"/>
        </w:tabs>
        <w:suppressAutoHyphens/>
        <w:spacing w:after="0" w:line="240" w:lineRule="auto"/>
        <w:ind w:left="360" w:right="0" w:firstLine="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przy czym suma ww. elementów nie może być wyższa odpowiednio od kwoty lub kwot wskazanych w kosztorysie ofertowym Wykonawcy odpowiadających zakresowi robót przewidzianych </w:t>
      </w:r>
      <w:r w:rsidRPr="00F64687">
        <w:rPr>
          <w:rFonts w:eastAsia="SimSun"/>
          <w:color w:val="auto"/>
          <w:kern w:val="2"/>
          <w:sz w:val="22"/>
          <w:lang w:eastAsia="hi-IN" w:bidi="hi-IN"/>
        </w:rPr>
        <w:br/>
        <w:t>w umowie podwykonawczej.</w:t>
      </w:r>
    </w:p>
    <w:p w14:paraId="16EC9D67" w14:textId="77777777" w:rsidR="00F64687" w:rsidRPr="00F64687" w:rsidRDefault="00F64687" w:rsidP="00F64687">
      <w:pPr>
        <w:widowControl w:val="0"/>
        <w:numPr>
          <w:ilvl w:val="0"/>
          <w:numId w:val="122"/>
        </w:numPr>
        <w:tabs>
          <w:tab w:val="left" w:pos="742"/>
        </w:tabs>
        <w:suppressAutoHyphens/>
        <w:autoSpaceDN w:val="0"/>
        <w:spacing w:after="0" w:line="240" w:lineRule="auto"/>
        <w:ind w:left="371" w:right="0"/>
        <w:textAlignment w:val="baseline"/>
        <w:rPr>
          <w:rFonts w:eastAsia="SimSun"/>
          <w:color w:val="auto"/>
          <w:kern w:val="2"/>
          <w:sz w:val="22"/>
          <w:lang w:eastAsia="hi-IN" w:bidi="hi-IN"/>
        </w:rPr>
      </w:pPr>
      <w:r w:rsidRPr="00F64687">
        <w:rPr>
          <w:rFonts w:eastAsia="SimSun"/>
          <w:color w:val="auto"/>
          <w:kern w:val="2"/>
          <w:sz w:val="22"/>
          <w:lang w:eastAsia="hi-IN" w:bidi="hi-IN"/>
        </w:rPr>
        <w:t>Zamawiający w terminie 7 dni może zgłosić pisemne zastrzeżenia do projektu umowy o podwykonawstwo, której przedmiotem zamówienia są roboty budowlane, w przypadku:</w:t>
      </w:r>
    </w:p>
    <w:p w14:paraId="0E5F4227" w14:textId="77777777" w:rsidR="00F64687" w:rsidRPr="00F64687" w:rsidRDefault="00F64687" w:rsidP="00F64687">
      <w:pPr>
        <w:widowControl w:val="0"/>
        <w:numPr>
          <w:ilvl w:val="1"/>
          <w:numId w:val="122"/>
        </w:numPr>
        <w:tabs>
          <w:tab w:val="left" w:pos="371"/>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niespełnienia wymagań określonych w SWZ,</w:t>
      </w:r>
    </w:p>
    <w:p w14:paraId="77797B73" w14:textId="77777777" w:rsidR="00F64687" w:rsidRPr="00F64687" w:rsidRDefault="00F64687" w:rsidP="00F64687">
      <w:pPr>
        <w:widowControl w:val="0"/>
        <w:numPr>
          <w:ilvl w:val="1"/>
          <w:numId w:val="122"/>
        </w:numPr>
        <w:tabs>
          <w:tab w:val="left" w:pos="371"/>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gdy określa termin zapłaty wynagrodzenia dłuższy niż 30 dni.</w:t>
      </w:r>
    </w:p>
    <w:p w14:paraId="0A81EE35" w14:textId="77777777" w:rsidR="00F64687" w:rsidRPr="00F64687" w:rsidRDefault="00F64687" w:rsidP="00F64687">
      <w:pPr>
        <w:widowControl w:val="0"/>
        <w:numPr>
          <w:ilvl w:val="0"/>
          <w:numId w:val="122"/>
        </w:numPr>
        <w:tabs>
          <w:tab w:val="left" w:pos="742"/>
          <w:tab w:val="left" w:pos="1505"/>
        </w:tabs>
        <w:suppressAutoHyphens/>
        <w:autoSpaceDN w:val="0"/>
        <w:spacing w:after="0" w:line="240" w:lineRule="auto"/>
        <w:ind w:left="371" w:right="0"/>
        <w:textAlignment w:val="baseline"/>
        <w:rPr>
          <w:rFonts w:eastAsia="SimSun"/>
          <w:color w:val="auto"/>
          <w:kern w:val="2"/>
          <w:sz w:val="22"/>
          <w:lang w:eastAsia="hi-IN" w:bidi="hi-IN"/>
        </w:rPr>
      </w:pPr>
      <w:r w:rsidRPr="00F64687">
        <w:rPr>
          <w:rFonts w:eastAsia="SimSun"/>
          <w:color w:val="auto"/>
          <w:kern w:val="2"/>
          <w:sz w:val="22"/>
          <w:lang w:eastAsia="hi-IN" w:bidi="hi-IN"/>
        </w:rPr>
        <w:t>Niezgłoszenie pisemnych zastrzeżeń przez Zamawiającego do przedłożonego mu projektu umowy o podwykonawstwo, której przedmiotem są roboty budowlane, w terminie 7 dni uważa się za akceptację projektu umowy przez Zamawiającego.</w:t>
      </w:r>
    </w:p>
    <w:p w14:paraId="359C0B72" w14:textId="77777777" w:rsidR="00F64687" w:rsidRPr="00F64687" w:rsidRDefault="00F64687" w:rsidP="00F64687">
      <w:pPr>
        <w:widowControl w:val="0"/>
        <w:numPr>
          <w:ilvl w:val="0"/>
          <w:numId w:val="122"/>
        </w:numPr>
        <w:tabs>
          <w:tab w:val="left" w:pos="742"/>
          <w:tab w:val="left" w:pos="1505"/>
        </w:tabs>
        <w:suppressAutoHyphens/>
        <w:autoSpaceDN w:val="0"/>
        <w:spacing w:after="0" w:line="240" w:lineRule="auto"/>
        <w:ind w:left="371"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E6FE3FD" w14:textId="77777777" w:rsidR="00F64687" w:rsidRPr="00F64687" w:rsidRDefault="00F64687" w:rsidP="00F64687">
      <w:pPr>
        <w:widowControl w:val="0"/>
        <w:numPr>
          <w:ilvl w:val="0"/>
          <w:numId w:val="122"/>
        </w:numPr>
        <w:tabs>
          <w:tab w:val="left" w:pos="742"/>
          <w:tab w:val="left" w:pos="1505"/>
        </w:tabs>
        <w:suppressAutoHyphens/>
        <w:autoSpaceDN w:val="0"/>
        <w:spacing w:after="0" w:line="240" w:lineRule="auto"/>
        <w:ind w:left="371" w:right="0"/>
        <w:textAlignment w:val="baseline"/>
        <w:rPr>
          <w:rFonts w:eastAsia="SimSun"/>
          <w:color w:val="auto"/>
          <w:kern w:val="2"/>
          <w:sz w:val="22"/>
          <w:lang w:eastAsia="hi-IN" w:bidi="hi-IN"/>
        </w:rPr>
      </w:pPr>
      <w:r w:rsidRPr="00F64687">
        <w:rPr>
          <w:rFonts w:eastAsia="SimSun"/>
          <w:color w:val="auto"/>
          <w:kern w:val="2"/>
          <w:sz w:val="22"/>
          <w:lang w:eastAsia="hi-IN" w:bidi="hi-IN"/>
        </w:rPr>
        <w:t>Zamawiający w terminie 7 dni zgłasza pisemny sprzeciw do umowy o podwykonawstwo, której przedmiotem są roboty budowlane, w przypadku:</w:t>
      </w:r>
    </w:p>
    <w:p w14:paraId="658A3700" w14:textId="77777777" w:rsidR="00F64687" w:rsidRPr="00F64687" w:rsidRDefault="00F64687" w:rsidP="00F64687">
      <w:pPr>
        <w:widowControl w:val="0"/>
        <w:numPr>
          <w:ilvl w:val="1"/>
          <w:numId w:val="122"/>
        </w:numPr>
        <w:tabs>
          <w:tab w:val="left" w:pos="371"/>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t>niespełnienia wymagań określonych w SWZ,</w:t>
      </w:r>
    </w:p>
    <w:p w14:paraId="026CEFE4" w14:textId="77777777" w:rsidR="00F64687" w:rsidRPr="00F64687" w:rsidRDefault="00F64687" w:rsidP="00F64687">
      <w:pPr>
        <w:widowControl w:val="0"/>
        <w:numPr>
          <w:ilvl w:val="1"/>
          <w:numId w:val="122"/>
        </w:numPr>
        <w:tabs>
          <w:tab w:val="left" w:pos="371"/>
        </w:tabs>
        <w:suppressAutoHyphens/>
        <w:autoSpaceDN w:val="0"/>
        <w:spacing w:after="0" w:line="240" w:lineRule="auto"/>
        <w:ind w:left="720" w:right="0"/>
        <w:textAlignment w:val="baseline"/>
        <w:rPr>
          <w:rFonts w:eastAsia="SimSun"/>
          <w:color w:val="auto"/>
          <w:kern w:val="2"/>
          <w:sz w:val="22"/>
          <w:lang w:eastAsia="hi-IN" w:bidi="hi-IN"/>
        </w:rPr>
      </w:pPr>
      <w:r w:rsidRPr="00F64687">
        <w:rPr>
          <w:rFonts w:eastAsia="SimSun"/>
          <w:color w:val="auto"/>
          <w:kern w:val="2"/>
          <w:sz w:val="22"/>
          <w:lang w:eastAsia="hi-IN" w:bidi="hi-IN"/>
        </w:rPr>
        <w:lastRenderedPageBreak/>
        <w:t>gdy określa termin zapłaty wynagrodzenia dłuższy niż 30 dni.</w:t>
      </w:r>
    </w:p>
    <w:p w14:paraId="283BBF18"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Niezgłoszenie pisemnego sprzeciwu do przedłożonej umowy o podwykonawstwo, której przedmiotem są roboty budowlane, w terminie 7 dni uważa się za akceptację umowy przez Zamawiającego.</w:t>
      </w:r>
    </w:p>
    <w:p w14:paraId="171EB738"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w:t>
      </w:r>
    </w:p>
    <w:p w14:paraId="10678C01"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 przypadku, o którym mowa w ust. 11, jeżeli termin zapłaty wynagrodzenia jest dłuższy niż 30 dni, Zamawiający poinformuje o tym Wykonawcę i wzywa go do doprowadzenia do zmiany tej umowy pod rygorem wystąpienia o zapłatę kary umownej.</w:t>
      </w:r>
    </w:p>
    <w:p w14:paraId="6F72BFBA"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03239B5"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1DCA766"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Bezpośrednia zapłata obejmuje wyłącznie należne wynagrodzenie, bez odsetek należnych Podwykonawcy lub dalszemu Podwykonawcy.</w:t>
      </w:r>
    </w:p>
    <w:p w14:paraId="490EDB4E"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Przed dokonaniem bezpośredniej zapłaty Zamawiający umożliwi Wykonawcy zgłoszenie pisemnych uwag dotyczących zasadności bezpośredniej zapłaty wynagrodzenia Podwykonawcy lub dalszemu Podwykonawcy, o których mowa w ust. 13, w terminie 7 dni od dnia doręczenia tej informacji.</w:t>
      </w:r>
    </w:p>
    <w:p w14:paraId="5A0024B6"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 przypadku zgłoszenia uwag, o których mowa w ust. 16, w przewidzianym terminie Zamawiający może:</w:t>
      </w:r>
    </w:p>
    <w:p w14:paraId="528D511A"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nie dokonać bezpośredniej zapłaty wynagrodzenia Podwykonawcy lub dalszemu Podwykonawcy, jeżeli Wykonawca wykaże niezasadność takiej zapłaty, albo</w:t>
      </w:r>
    </w:p>
    <w:p w14:paraId="126D3D5F"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820B6" w14:textId="77777777" w:rsidR="00F64687" w:rsidRPr="00F64687" w:rsidRDefault="00F64687" w:rsidP="00F64687">
      <w:pPr>
        <w:widowControl w:val="0"/>
        <w:numPr>
          <w:ilvl w:val="1"/>
          <w:numId w:val="122"/>
        </w:numPr>
        <w:tabs>
          <w:tab w:val="left" w:pos="349"/>
        </w:tabs>
        <w:suppressAutoHyphens/>
        <w:autoSpaceDN w:val="0"/>
        <w:spacing w:after="0" w:line="240" w:lineRule="auto"/>
        <w:ind w:left="709" w:right="0"/>
        <w:textAlignment w:val="baseline"/>
        <w:rPr>
          <w:rFonts w:eastAsia="SimSun"/>
          <w:color w:val="auto"/>
          <w:kern w:val="2"/>
          <w:sz w:val="22"/>
          <w:lang w:eastAsia="hi-IN" w:bidi="hi-IN"/>
        </w:rPr>
      </w:pPr>
      <w:r w:rsidRPr="00F64687">
        <w:rPr>
          <w:rFonts w:eastAsia="SimSun"/>
          <w:color w:val="auto"/>
          <w:kern w:val="2"/>
          <w:sz w:val="22"/>
          <w:lang w:eastAsia="hi-IN" w:bidi="hi-IN"/>
        </w:rPr>
        <w:t>dokonać bezpośredniej zapłaty wynagrodzenia Podwykonawcy lub dalszemu Podwykonawcy, jeżeli Podwykonawca lub dalszy Podwykonawca wykaże zasadność takiej zapłaty.</w:t>
      </w:r>
    </w:p>
    <w:p w14:paraId="156B8644"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W przypadku dokonania bezpośredniej zapłaty Podwykonawcy lub dalszemu Podwykonawcy, </w:t>
      </w:r>
      <w:r w:rsidRPr="00F64687">
        <w:rPr>
          <w:rFonts w:eastAsia="SimSun"/>
          <w:color w:val="auto"/>
          <w:kern w:val="2"/>
          <w:sz w:val="22"/>
          <w:lang w:eastAsia="hi-IN" w:bidi="hi-IN"/>
        </w:rPr>
        <w:br/>
        <w:t>o których mowa w ust. 13, Zamawiający potrąci kwotę wypłaconego wynagrodzenia</w:t>
      </w:r>
      <w:r w:rsidRPr="00F64687">
        <w:rPr>
          <w:rFonts w:eastAsia="SimSun"/>
          <w:color w:val="auto"/>
          <w:kern w:val="2"/>
          <w:sz w:val="22"/>
          <w:lang w:eastAsia="hi-IN" w:bidi="hi-IN"/>
        </w:rPr>
        <w:br/>
        <w:t>z wynagrodzenia należnego Wykonawcy, na co Wykonawca wyraża zgodę.</w:t>
      </w:r>
    </w:p>
    <w:p w14:paraId="590A8F41"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Konieczność trzykrotnego dokonywania bezpośredniej zapłaty Podwykonawcy lub dalszemu </w:t>
      </w:r>
    </w:p>
    <w:p w14:paraId="0526A56E" w14:textId="77777777" w:rsidR="00F64687" w:rsidRPr="00F64687" w:rsidRDefault="00F64687" w:rsidP="00F64687">
      <w:pPr>
        <w:widowControl w:val="0"/>
        <w:tabs>
          <w:tab w:val="left" w:pos="0"/>
        </w:tabs>
        <w:suppressAutoHyphens/>
        <w:autoSpaceDN w:val="0"/>
        <w:spacing w:after="0" w:line="240" w:lineRule="auto"/>
        <w:ind w:left="360" w:right="0" w:firstLine="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Podwykonawcy, o których mowa w ust. 13, lub konieczność dokonania bezpośrednich zapłat na sumę większą niż 5% wartości umowy może stanowić podstawę do odstąpienia od umowy </w:t>
      </w:r>
      <w:r w:rsidRPr="00F64687">
        <w:rPr>
          <w:rFonts w:eastAsia="SimSun"/>
          <w:color w:val="auto"/>
          <w:kern w:val="2"/>
          <w:sz w:val="22"/>
          <w:lang w:eastAsia="hi-IN" w:bidi="hi-IN"/>
        </w:rPr>
        <w:br/>
        <w:t>w sprawie zamówienia publicznego przez Zamawiającego.</w:t>
      </w:r>
    </w:p>
    <w:p w14:paraId="36A52742" w14:textId="77777777" w:rsidR="00F64687" w:rsidRPr="00F64687" w:rsidRDefault="00F64687" w:rsidP="00F64687">
      <w:pPr>
        <w:widowControl w:val="0"/>
        <w:numPr>
          <w:ilvl w:val="0"/>
          <w:numId w:val="122"/>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W przypadku występowania płatności, do których uprawnieni są Podwykonawcy, Wykonawca wraz z własną fakturą przedłoży Zamawiającemu dowód zapłaty należności na rzecz Podwykonawców i dalszych Podwykonawców z tytułu prac objętych w poprzedniej fakturze Wykonawcy. </w:t>
      </w:r>
      <w:r w:rsidRPr="00F64687">
        <w:rPr>
          <w:rFonts w:eastAsia="SimSun"/>
          <w:color w:val="auto"/>
          <w:kern w:val="2"/>
          <w:sz w:val="22"/>
          <w:lang w:eastAsia="hi-IN" w:bidi="hi-IN"/>
        </w:rPr>
        <w:br/>
        <w:t xml:space="preserve">W przypadku nieprzedstawienia przez Wykonawcę wszystkich dowodów zapłaty, Zamawiający </w:t>
      </w:r>
      <w:r w:rsidRPr="00F64687">
        <w:rPr>
          <w:rFonts w:eastAsia="SimSun"/>
          <w:color w:val="auto"/>
          <w:kern w:val="2"/>
          <w:sz w:val="22"/>
          <w:lang w:eastAsia="hi-IN" w:bidi="hi-IN"/>
        </w:rPr>
        <w:lastRenderedPageBreak/>
        <w:t>wstrzyma wypłatę należnego wynagrodzenia za odebrane roboty budowlane, w części równej sumie kwot wynikających z nieprzedstawionych dowodów zapłaty.</w:t>
      </w:r>
    </w:p>
    <w:p w14:paraId="78DFCE96" w14:textId="77777777" w:rsidR="00F64687" w:rsidRPr="00F64687" w:rsidRDefault="00F64687" w:rsidP="00F64687">
      <w:pPr>
        <w:widowControl w:val="0"/>
        <w:tabs>
          <w:tab w:val="left" w:pos="360"/>
          <w:tab w:val="left" w:pos="420"/>
        </w:tabs>
        <w:suppressAutoHyphens/>
        <w:spacing w:after="0" w:line="240" w:lineRule="auto"/>
        <w:ind w:left="0" w:right="0" w:firstLine="0"/>
        <w:rPr>
          <w:rFonts w:eastAsia="SimSun"/>
          <w:color w:val="auto"/>
          <w:kern w:val="2"/>
          <w:sz w:val="22"/>
          <w:lang w:eastAsia="hi-IN" w:bidi="hi-IN"/>
        </w:rPr>
      </w:pPr>
    </w:p>
    <w:p w14:paraId="3D0558DD" w14:textId="77777777" w:rsidR="00F64687" w:rsidRPr="00F64687" w:rsidRDefault="00F64687" w:rsidP="00F64687">
      <w:pPr>
        <w:widowControl w:val="0"/>
        <w:tabs>
          <w:tab w:val="left" w:pos="360"/>
          <w:tab w:val="left" w:pos="420"/>
        </w:tabs>
        <w:suppressAutoHyphens/>
        <w:spacing w:after="0" w:line="240" w:lineRule="auto"/>
        <w:ind w:left="0" w:right="0" w:firstLine="0"/>
        <w:jc w:val="center"/>
        <w:rPr>
          <w:rFonts w:eastAsia="SimSun"/>
          <w:b/>
          <w:color w:val="auto"/>
          <w:kern w:val="2"/>
          <w:sz w:val="22"/>
          <w:lang w:eastAsia="hi-IN" w:bidi="hi-IN"/>
        </w:rPr>
      </w:pPr>
      <w:r w:rsidRPr="00F64687">
        <w:rPr>
          <w:rFonts w:eastAsia="SimSun"/>
          <w:b/>
          <w:bCs/>
          <w:color w:val="auto"/>
          <w:kern w:val="2"/>
          <w:sz w:val="22"/>
          <w:lang w:eastAsia="hi-IN" w:bidi="hi-IN"/>
        </w:rPr>
        <w:t>§11</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podwykonawcy</w:t>
      </w:r>
    </w:p>
    <w:p w14:paraId="112EE03E" w14:textId="77777777" w:rsidR="00F64687" w:rsidRPr="00F64687" w:rsidRDefault="00F64687" w:rsidP="00F64687">
      <w:pPr>
        <w:widowControl w:val="0"/>
        <w:tabs>
          <w:tab w:val="left" w:pos="360"/>
          <w:tab w:val="left" w:pos="420"/>
        </w:tabs>
        <w:suppressAutoHyphens/>
        <w:spacing w:after="0" w:line="240" w:lineRule="auto"/>
        <w:ind w:left="0" w:right="0" w:firstLine="0"/>
        <w:rPr>
          <w:rFonts w:eastAsia="SimSun"/>
          <w:b/>
          <w:color w:val="auto"/>
          <w:kern w:val="2"/>
          <w:sz w:val="22"/>
          <w:lang w:eastAsia="hi-IN" w:bidi="hi-IN"/>
        </w:rPr>
      </w:pPr>
    </w:p>
    <w:p w14:paraId="4E5D68B7" w14:textId="77777777" w:rsidR="00F64687" w:rsidRPr="00F64687" w:rsidRDefault="00F64687" w:rsidP="00F64687">
      <w:pPr>
        <w:widowControl w:val="0"/>
        <w:numPr>
          <w:ilvl w:val="0"/>
          <w:numId w:val="123"/>
        </w:numPr>
        <w:tabs>
          <w:tab w:val="left" w:pos="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W trakcie realizacji umowy Wykonawca może dokonać zmiany podwykonawcy, zrezygnować z podwykonawcy bądź wprowadzić podwykonawcę w zakresie nieprzewidzianym w ofercie.</w:t>
      </w:r>
    </w:p>
    <w:p w14:paraId="7087052D" w14:textId="77777777" w:rsidR="00F64687" w:rsidRPr="00F64687" w:rsidRDefault="00F64687" w:rsidP="00F64687">
      <w:pPr>
        <w:widowControl w:val="0"/>
        <w:numPr>
          <w:ilvl w:val="0"/>
          <w:numId w:val="123"/>
        </w:numPr>
        <w:tabs>
          <w:tab w:val="left" w:pos="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Przed przystąpieniem do wykonania umowy Wykonawca, o ile są już znane, poda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06DE813E" w14:textId="77777777" w:rsidR="00F64687" w:rsidRPr="00F64687" w:rsidRDefault="00F64687" w:rsidP="00F64687">
      <w:pPr>
        <w:widowControl w:val="0"/>
        <w:numPr>
          <w:ilvl w:val="0"/>
          <w:numId w:val="123"/>
        </w:numPr>
        <w:tabs>
          <w:tab w:val="left" w:pos="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Jeżeli zmiana lub rezygnacja z podwykonawcy dotyczy podmiotu, na którego zasoby Wykonawca powoływał się, na zasadach określonych w art. 118 ustawy Prawo zamówień publicznych, w celu wykazania spełniania warunków udziału w postępowaniu, o których mowa w art.  tej ustawy, Wykonawca jest obowiązany wykazać Zamawiającemu, iż proponowany inny podwykonawca lub Wykonawca samodzielnie spełnia je w stopniu nie mniejszym niż wymagany w trakcie postępowania o udzielenie zamówienia.</w:t>
      </w:r>
    </w:p>
    <w:p w14:paraId="2110DE99" w14:textId="77777777" w:rsidR="00F64687" w:rsidRPr="00F64687" w:rsidRDefault="00F64687" w:rsidP="00F64687">
      <w:pPr>
        <w:widowControl w:val="0"/>
        <w:numPr>
          <w:ilvl w:val="0"/>
          <w:numId w:val="123"/>
        </w:numPr>
        <w:tabs>
          <w:tab w:val="left" w:pos="0"/>
        </w:tabs>
        <w:suppressAutoHyphens/>
        <w:autoSpaceDN w:val="0"/>
        <w:spacing w:after="0" w:line="240" w:lineRule="auto"/>
        <w:ind w:left="360" w:right="0"/>
        <w:textAlignment w:val="baseline"/>
        <w:rPr>
          <w:rFonts w:eastAsia="SimSun"/>
          <w:color w:val="auto"/>
          <w:kern w:val="2"/>
          <w:sz w:val="22"/>
          <w:lang w:eastAsia="hi-IN" w:bidi="hi-IN"/>
        </w:rPr>
      </w:pPr>
      <w:r w:rsidRPr="00F64687">
        <w:rPr>
          <w:rFonts w:eastAsia="SimSun"/>
          <w:color w:val="auto"/>
          <w:kern w:val="2"/>
          <w:sz w:val="22"/>
          <w:lang w:eastAsia="hi-IN" w:bidi="hi-IN"/>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1F385A77"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color w:val="auto"/>
          <w:kern w:val="2"/>
          <w:sz w:val="22"/>
          <w:lang w:eastAsia="hi-IN" w:bidi="hi-IN"/>
        </w:rPr>
      </w:pPr>
    </w:p>
    <w:p w14:paraId="4FF35AA0"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color w:val="auto"/>
          <w:kern w:val="2"/>
          <w:sz w:val="22"/>
          <w:lang w:eastAsia="hi-IN" w:bidi="hi-IN"/>
        </w:rPr>
      </w:pPr>
      <w:r w:rsidRPr="00F64687">
        <w:rPr>
          <w:rFonts w:eastAsia="SimSun"/>
          <w:b/>
          <w:bCs/>
          <w:color w:val="auto"/>
          <w:kern w:val="2"/>
          <w:sz w:val="22"/>
          <w:lang w:eastAsia="hi-IN" w:bidi="hi-IN"/>
        </w:rPr>
        <w:t>§12</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gwarancja i rękojmia</w:t>
      </w:r>
    </w:p>
    <w:p w14:paraId="45E88C55"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b/>
          <w:color w:val="auto"/>
          <w:kern w:val="2"/>
          <w:sz w:val="22"/>
          <w:lang w:eastAsia="hi-IN" w:bidi="hi-IN"/>
        </w:rPr>
      </w:pPr>
    </w:p>
    <w:p w14:paraId="055C7B6A" w14:textId="77777777" w:rsidR="00F64687" w:rsidRPr="00F64687" w:rsidRDefault="00F64687" w:rsidP="00F64687">
      <w:pPr>
        <w:widowControl w:val="0"/>
        <w:numPr>
          <w:ilvl w:val="0"/>
          <w:numId w:val="124"/>
        </w:numPr>
        <w:tabs>
          <w:tab w:val="left" w:pos="-360"/>
        </w:tabs>
        <w:suppressAutoHyphens/>
        <w:spacing w:after="0" w:line="240" w:lineRule="auto"/>
        <w:ind w:right="0"/>
        <w:rPr>
          <w:rFonts w:eastAsia="SimSun"/>
          <w:bCs/>
          <w:color w:val="auto"/>
          <w:kern w:val="2"/>
          <w:sz w:val="22"/>
          <w:lang w:eastAsia="hi-IN" w:bidi="hi-IN"/>
        </w:rPr>
      </w:pPr>
      <w:r w:rsidRPr="00F64687">
        <w:rPr>
          <w:rFonts w:eastAsia="SimSun"/>
          <w:color w:val="auto"/>
          <w:kern w:val="2"/>
          <w:sz w:val="22"/>
          <w:lang w:eastAsia="hi-IN" w:bidi="hi-IN"/>
        </w:rPr>
        <w:t xml:space="preserve">Wykonawca udziela Zamawiającemu </w:t>
      </w:r>
      <w:r w:rsidRPr="00F64687">
        <w:rPr>
          <w:rFonts w:eastAsia="SimSun"/>
          <w:b/>
          <w:color w:val="auto"/>
          <w:kern w:val="2"/>
          <w:sz w:val="22"/>
          <w:lang w:eastAsia="hi-IN" w:bidi="hi-IN"/>
        </w:rPr>
        <w:t>…..</w:t>
      </w:r>
      <w:r w:rsidRPr="00F64687">
        <w:rPr>
          <w:rFonts w:eastAsia="SimSun"/>
          <w:b/>
          <w:i/>
          <w:color w:val="auto"/>
          <w:kern w:val="2"/>
          <w:sz w:val="22"/>
          <w:lang w:eastAsia="hi-IN" w:bidi="hi-IN"/>
        </w:rPr>
        <w:t xml:space="preserve"> </w:t>
      </w:r>
      <w:r w:rsidRPr="00F64687">
        <w:rPr>
          <w:rFonts w:eastAsia="SimSun"/>
          <w:b/>
          <w:color w:val="auto"/>
          <w:kern w:val="2"/>
          <w:sz w:val="22"/>
          <w:lang w:eastAsia="hi-IN" w:bidi="hi-IN"/>
        </w:rPr>
        <w:t>miesięcznej</w:t>
      </w:r>
      <w:r w:rsidRPr="00F64687">
        <w:rPr>
          <w:rFonts w:eastAsia="SimSun"/>
          <w:color w:val="auto"/>
          <w:kern w:val="2"/>
          <w:sz w:val="22"/>
          <w:lang w:eastAsia="hi-IN" w:bidi="hi-IN"/>
        </w:rPr>
        <w:t xml:space="preserve"> gwarancji</w:t>
      </w:r>
      <w:r w:rsidRPr="00F64687">
        <w:rPr>
          <w:rFonts w:eastAsia="SimSun"/>
          <w:i/>
          <w:color w:val="auto"/>
          <w:kern w:val="2"/>
          <w:sz w:val="22"/>
          <w:lang w:eastAsia="hi-IN" w:bidi="hi-IN"/>
        </w:rPr>
        <w:t xml:space="preserve"> </w:t>
      </w:r>
      <w:r w:rsidRPr="00F64687">
        <w:rPr>
          <w:rFonts w:eastAsia="SimSun"/>
          <w:color w:val="auto"/>
          <w:kern w:val="2"/>
          <w:sz w:val="22"/>
          <w:lang w:eastAsia="hi-IN" w:bidi="hi-IN"/>
        </w:rPr>
        <w:t xml:space="preserve">na wykonane roboty, zastosowane materiały, zabudowane urządzenia i wyposażenie. </w:t>
      </w:r>
    </w:p>
    <w:p w14:paraId="47F73F83"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Andale Sans UI"/>
          <w:color w:val="auto"/>
          <w:kern w:val="2"/>
          <w:sz w:val="22"/>
          <w:lang w:eastAsia="ja-JP" w:bidi="fa-IR"/>
        </w:rPr>
      </w:pPr>
      <w:r w:rsidRPr="00F64687">
        <w:rPr>
          <w:rFonts w:eastAsia="SimSun"/>
          <w:bCs/>
          <w:color w:val="auto"/>
          <w:kern w:val="2"/>
          <w:sz w:val="22"/>
          <w:lang w:eastAsia="hi-IN" w:bidi="hi-IN"/>
        </w:rPr>
        <w:t>Bieg terminu gwarancji rozpocznie się w dniu podpisania protokołu końcowego odbioru robót</w:t>
      </w:r>
      <w:r w:rsidRPr="00F64687">
        <w:rPr>
          <w:rFonts w:eastAsia="SimSun"/>
          <w:color w:val="auto"/>
          <w:kern w:val="2"/>
          <w:sz w:val="22"/>
          <w:lang w:eastAsia="hi-IN" w:bidi="hi-IN"/>
        </w:rPr>
        <w:t>.</w:t>
      </w:r>
    </w:p>
    <w:p w14:paraId="734C72A8"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Wykonawca nie odpowiada za uszkodzenia mechaniczne powstałe w wyniku dewastacji oraz użytkowania przedmiotu umowy niezgodnego z jego przeznaczeniem.</w:t>
      </w:r>
    </w:p>
    <w:p w14:paraId="56D790B7"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Andale Sans UI"/>
          <w:color w:val="auto"/>
          <w:kern w:val="2"/>
          <w:sz w:val="22"/>
          <w:lang w:eastAsia="ja-JP" w:bidi="fa-IR"/>
        </w:rPr>
      </w:pPr>
      <w:r w:rsidRPr="00F64687">
        <w:rPr>
          <w:rFonts w:eastAsia="SimSun"/>
          <w:bCs/>
          <w:color w:val="auto"/>
          <w:kern w:val="2"/>
          <w:sz w:val="22"/>
          <w:lang w:eastAsia="hi-IN" w:bidi="hi-IN"/>
        </w:rPr>
        <w:t xml:space="preserve">W okresie gwarancji Wykonawca zobowiązuje się do bezpłatnego </w:t>
      </w:r>
      <w:r w:rsidRPr="00F64687">
        <w:rPr>
          <w:rFonts w:eastAsia="SimSun"/>
          <w:color w:val="auto"/>
          <w:kern w:val="2"/>
          <w:sz w:val="22"/>
          <w:lang w:eastAsia="hi-IN" w:bidi="hi-IN"/>
        </w:rPr>
        <w:t xml:space="preserve">wykonywania okresowych przeglądów i konserwacji wyrobów wymagających okresowej konserwacji i przeglądów zgodnie </w:t>
      </w:r>
      <w:r w:rsidRPr="00F64687">
        <w:rPr>
          <w:rFonts w:eastAsia="SimSun"/>
          <w:color w:val="auto"/>
          <w:kern w:val="2"/>
          <w:sz w:val="22"/>
          <w:lang w:eastAsia="hi-IN" w:bidi="hi-IN"/>
        </w:rPr>
        <w:br/>
        <w:t>z instrukcją eksploatacji i obsługi dostarczoną przez Wykonawcę.</w:t>
      </w:r>
    </w:p>
    <w:p w14:paraId="26D795B9"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W okresie gwarancji Wykonawca zobowiązuje się do bezpłatnego usunięcia wad w terminie </w:t>
      </w:r>
      <w:r w:rsidRPr="00F64687">
        <w:rPr>
          <w:rFonts w:eastAsia="SimSun"/>
          <w:color w:val="auto"/>
          <w:kern w:val="2"/>
          <w:sz w:val="22"/>
          <w:lang w:eastAsia="hi-IN" w:bidi="hi-IN"/>
        </w:rPr>
        <w:br/>
        <w:t>do 14 dni od powiadomienia go przez Zamawiającego o wadzie, jeżeli będzie to możliwe technicznie, lub w innym – uzgodnionym przez strony terminie.</w:t>
      </w:r>
    </w:p>
    <w:p w14:paraId="37979A7F"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 przypadku stwierdzenia w okresie gwarancji wady zastosowanego materiału Zamawiający ma prawo żądać wymiany wadliwego materiału w całości.</w:t>
      </w:r>
    </w:p>
    <w:p w14:paraId="4E0ECE21"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bCs/>
          <w:color w:val="auto"/>
          <w:kern w:val="2"/>
          <w:sz w:val="22"/>
          <w:lang w:eastAsia="hi-IN" w:bidi="hi-IN"/>
        </w:rPr>
      </w:pPr>
      <w:r w:rsidRPr="00F64687">
        <w:rPr>
          <w:rFonts w:eastAsia="SimSun"/>
          <w:bCs/>
          <w:color w:val="auto"/>
          <w:kern w:val="2"/>
          <w:sz w:val="22"/>
          <w:lang w:eastAsia="hi-IN" w:bidi="hi-IN"/>
        </w:rPr>
        <w:t>W przypadku stwierdzenia w okresie gwarancji dwukrotnej bezskutecznej naprawy zabudowanego urządzenia lub elementu wyposażenia Zamawiający ma prawo żądać wymiany wadliwego urządzenia lub elementu wyposażenia na nowe wolne od wad.</w:t>
      </w:r>
    </w:p>
    <w:p w14:paraId="2906B995"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Żądanie wykonania robót lub wymiany wadliwego materiału oraz zgłoszenie usunięcia wad lub wymiany wadliwego materiału dokonywane jest w formie pisemnej.</w:t>
      </w:r>
    </w:p>
    <w:p w14:paraId="020A4AB2"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5FE03FAA"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Usunięcie wad Wykonawca zgłasza Zamawiającemu na piśmie.</w:t>
      </w:r>
    </w:p>
    <w:p w14:paraId="38F75505"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 xml:space="preserve">Przedstawiciel Zamawiającego potwierdza usunięcie wad dokonując odpowiedniej adnotacji na </w:t>
      </w:r>
      <w:r w:rsidRPr="00F64687">
        <w:rPr>
          <w:rFonts w:eastAsia="SimSun"/>
          <w:color w:val="auto"/>
          <w:kern w:val="2"/>
          <w:sz w:val="22"/>
          <w:lang w:eastAsia="hi-IN" w:bidi="hi-IN"/>
        </w:rPr>
        <w:lastRenderedPageBreak/>
        <w:t>piśmie Wykonawcy.</w:t>
      </w:r>
    </w:p>
    <w:p w14:paraId="03857FC1"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textAlignment w:val="baseline"/>
        <w:rPr>
          <w:rFonts w:eastAsia="SimSun"/>
          <w:color w:val="auto"/>
          <w:kern w:val="2"/>
          <w:sz w:val="22"/>
          <w:lang w:eastAsia="hi-IN" w:bidi="hi-IN"/>
        </w:rPr>
      </w:pPr>
      <w:r w:rsidRPr="00F64687">
        <w:rPr>
          <w:rFonts w:eastAsia="SimSun"/>
          <w:color w:val="auto"/>
          <w:kern w:val="2"/>
          <w:sz w:val="22"/>
          <w:lang w:eastAsia="hi-IN" w:bidi="hi-IN"/>
        </w:rPr>
        <w:t>Bieg nowego terminu gwarancji rozpoczyna się od dnia protokolarnego odbioru robót.</w:t>
      </w:r>
    </w:p>
    <w:p w14:paraId="3382C7E9" w14:textId="77777777" w:rsidR="00F64687" w:rsidRPr="00F64687" w:rsidRDefault="00F64687" w:rsidP="00F64687">
      <w:pPr>
        <w:widowControl w:val="0"/>
        <w:numPr>
          <w:ilvl w:val="0"/>
          <w:numId w:val="124"/>
        </w:numPr>
        <w:tabs>
          <w:tab w:val="left" w:pos="0"/>
        </w:tabs>
        <w:suppressAutoHyphens/>
        <w:autoSpaceDN w:val="0"/>
        <w:spacing w:after="0" w:line="240" w:lineRule="auto"/>
        <w:ind w:right="0"/>
        <w:jc w:val="left"/>
        <w:textAlignment w:val="baseline"/>
        <w:rPr>
          <w:bCs/>
          <w:color w:val="auto"/>
          <w:sz w:val="22"/>
        </w:rPr>
      </w:pPr>
      <w:r w:rsidRPr="00F64687">
        <w:rPr>
          <w:bCs/>
          <w:color w:val="auto"/>
          <w:sz w:val="22"/>
        </w:rPr>
        <w:t>Rękojmia za wady zostaje wydłużona do okresu gwarancji. Okres liczony jest od daty odbioru końcowego robót budowlanych.</w:t>
      </w:r>
    </w:p>
    <w:p w14:paraId="3B3C0359"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color w:val="auto"/>
          <w:kern w:val="2"/>
          <w:sz w:val="22"/>
          <w:lang w:eastAsia="hi-IN" w:bidi="hi-IN"/>
        </w:rPr>
      </w:pPr>
    </w:p>
    <w:p w14:paraId="08592EAC"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color w:val="auto"/>
          <w:kern w:val="2"/>
          <w:sz w:val="22"/>
          <w:lang w:eastAsia="hi-IN" w:bidi="hi-IN"/>
        </w:rPr>
      </w:pPr>
      <w:r w:rsidRPr="00F64687">
        <w:rPr>
          <w:rFonts w:eastAsia="SimSun"/>
          <w:b/>
          <w:bCs/>
          <w:color w:val="auto"/>
          <w:kern w:val="2"/>
          <w:sz w:val="22"/>
          <w:lang w:eastAsia="hi-IN" w:bidi="hi-IN"/>
        </w:rPr>
        <w:t>§13</w:t>
      </w:r>
      <w:r w:rsidRPr="00F64687">
        <w:rPr>
          <w:rFonts w:eastAsia="SimSun"/>
          <w:color w:val="auto"/>
          <w:kern w:val="2"/>
          <w:sz w:val="22"/>
          <w:lang w:eastAsia="hi-IN" w:bidi="hi-IN"/>
        </w:rPr>
        <w:t xml:space="preserve"> </w:t>
      </w:r>
      <w:r w:rsidRPr="00F64687">
        <w:rPr>
          <w:rFonts w:eastAsia="SimSun"/>
          <w:b/>
          <w:color w:val="auto"/>
          <w:kern w:val="2"/>
          <w:sz w:val="22"/>
          <w:lang w:eastAsia="hi-IN" w:bidi="hi-IN"/>
        </w:rPr>
        <w:t>zmiana umowy</w:t>
      </w:r>
    </w:p>
    <w:p w14:paraId="60603EF2" w14:textId="77777777" w:rsidR="00F64687" w:rsidRPr="00F64687" w:rsidRDefault="00F64687" w:rsidP="00F64687">
      <w:pPr>
        <w:widowControl w:val="0"/>
        <w:tabs>
          <w:tab w:val="left" w:pos="720"/>
          <w:tab w:val="left" w:pos="780"/>
        </w:tabs>
        <w:suppressAutoHyphens/>
        <w:spacing w:after="0" w:line="240" w:lineRule="auto"/>
        <w:ind w:left="360" w:right="0" w:hanging="360"/>
        <w:rPr>
          <w:rFonts w:eastAsia="SimSun"/>
          <w:color w:val="auto"/>
          <w:kern w:val="2"/>
          <w:sz w:val="22"/>
          <w:lang w:eastAsia="hi-IN" w:bidi="hi-IN"/>
        </w:rPr>
      </w:pPr>
    </w:p>
    <w:p w14:paraId="675BA82C" w14:textId="77777777" w:rsidR="00F64687" w:rsidRPr="00F64687" w:rsidRDefault="00F64687" w:rsidP="00F64687">
      <w:pPr>
        <w:widowControl w:val="0"/>
        <w:numPr>
          <w:ilvl w:val="0"/>
          <w:numId w:val="125"/>
        </w:numPr>
        <w:suppressAutoHyphens/>
        <w:autoSpaceDN w:val="0"/>
        <w:spacing w:after="0" w:line="240" w:lineRule="auto"/>
        <w:ind w:left="360" w:right="0" w:hanging="360"/>
        <w:textAlignment w:val="baseline"/>
        <w:rPr>
          <w:rFonts w:eastAsia="SimSun"/>
          <w:color w:val="auto"/>
          <w:sz w:val="22"/>
          <w:lang w:eastAsia="hi-IN" w:bidi="hi-IN"/>
        </w:rPr>
      </w:pPr>
      <w:r w:rsidRPr="00F64687">
        <w:rPr>
          <w:rFonts w:eastAsia="SimSun"/>
          <w:color w:val="auto"/>
          <w:kern w:val="3"/>
          <w:sz w:val="22"/>
          <w:lang w:eastAsia="hi-IN" w:bidi="hi-IN"/>
        </w:rPr>
        <w:t>Zamawiający przewiduje możliwość zmiany umowy w niżej opisanych przypadkach:</w:t>
      </w:r>
    </w:p>
    <w:p w14:paraId="424F8D28" w14:textId="77777777" w:rsidR="00F64687" w:rsidRPr="00F64687" w:rsidRDefault="00F64687" w:rsidP="00F64687">
      <w:pPr>
        <w:widowControl w:val="0"/>
        <w:numPr>
          <w:ilvl w:val="1"/>
          <w:numId w:val="125"/>
        </w:numPr>
        <w:suppressAutoHyphens/>
        <w:autoSpaceDN w:val="0"/>
        <w:spacing w:after="0" w:line="240" w:lineRule="auto"/>
        <w:ind w:left="720" w:right="-1"/>
        <w:textAlignment w:val="baseline"/>
        <w:rPr>
          <w:color w:val="auto"/>
          <w:sz w:val="22"/>
        </w:rPr>
      </w:pPr>
      <w:r w:rsidRPr="00F64687">
        <w:rPr>
          <w:color w:val="auto"/>
          <w:sz w:val="22"/>
        </w:rPr>
        <w:t>zmiana terminu realizacji przedmiotu umowy (bez zmiany wynagrodzenia) z powodu:</w:t>
      </w:r>
    </w:p>
    <w:p w14:paraId="00E703F6"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działania siły wyższej, co oznacza zewnętrzne zdarzenie nagłe, nieprzewidywalne</w:t>
      </w:r>
      <w:r w:rsidRPr="00F64687">
        <w:rPr>
          <w:color w:val="auto"/>
          <w:sz w:val="22"/>
        </w:rPr>
        <w:br/>
        <w:t>i niezależne od woli stron umowy, które nastąpiło po zawarciu umowy, uniemożliwiające wykonanie umowy w całości lub części, na stałe lub pewien czas, któremu nie można zapobiec ani przeciwdziałać przy zachowaniu należytej staranności stron umowy; za przejaw siły wyższej Strony uznają w szczególności: klęski żywiołowe, w tym trzęsienie ziemi, huragan, powódź i inne nadzwyczajne zjawiska atmosferyczne, akty władzy państwowej, w tym stan wojenny, stan wyjątkowy, itd., działania wojenne, akty sabotażu, akty terrorystyczne i inne podobne wydarzenia zagrażające porządkowi publicznemu, strajki powszechne lub inne niepokoje społeczne,</w:t>
      </w:r>
    </w:p>
    <w:p w14:paraId="398FB255"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wyjątkowo niesprzyjających warunków fizycznych bądź atmosferycznych (należy przez to rozumieć warunki atmosferyczne odbiegające od typowych mających wpływ na niemożność prowadzenia robót budowlanych jak: długotrwałe intensywne opady trwające powyżej 3 dni, powódź (czas niezbędny na ustąpienie wody z zalanego terenu i możliwość kontynuacji lub rozpoczęcia robót), wczesny okres zimy, opady śniegu, niskie temperatury, które zgodnie ze szczegółową specyfiką techniczną uniemożliwiają prowadzenie robót),</w:t>
      </w:r>
    </w:p>
    <w:p w14:paraId="58B94909"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 xml:space="preserve">nadzwyczajnych zdarzeń gospodarczych niezależnych od Zamawiającego, których Zamawiający nie mógł przewidzieć w chwili zawarcia umowy, w szczególności zmiany dotychczasowych lub wejścia w życie nowych przepisów prawa mających wpływ na realizację przedmiotu umowy,  </w:t>
      </w:r>
    </w:p>
    <w:p w14:paraId="5733C1A0"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decyzji służb konserwatorskich lub Nadzoru budowlanego mających wpływ na przesunięcie terminu realizacji robót takich jak wstrzymanie budowy, konieczność wykonania prac archeologicznych (badań archeologicznych),</w:t>
      </w:r>
    </w:p>
    <w:p w14:paraId="7797EB6B"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braku w dokumentacji projektowej lub innych dokumentach budowy,</w:t>
      </w:r>
    </w:p>
    <w:p w14:paraId="1A2F4EFA"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 xml:space="preserve">zmian będących następstwem okoliczności leżących po stronie Zamawiającego, </w:t>
      </w:r>
      <w:r w:rsidRPr="00F64687">
        <w:rPr>
          <w:color w:val="auto"/>
          <w:sz w:val="22"/>
        </w:rPr>
        <w:br/>
        <w:t>w szczególności wstrzymanie robót przez Zamawiającego,</w:t>
      </w:r>
    </w:p>
    <w:p w14:paraId="23F57DE6"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 xml:space="preserve">zmian wynikających z konieczności wykonania robót niezwiązanych bezpośrednio </w:t>
      </w:r>
      <w:r w:rsidRPr="00F64687">
        <w:rPr>
          <w:color w:val="auto"/>
          <w:sz w:val="22"/>
        </w:rPr>
        <w:br/>
        <w:t>z przedmiotem umowy i nieprzewidywalnych, których brak wykonania uniemożliwia lub utrudnia prawidłowe wykonanie przedmiotu umowy,</w:t>
      </w:r>
    </w:p>
    <w:p w14:paraId="1BEBB96C" w14:textId="77777777" w:rsidR="00F64687" w:rsidRPr="00F64687" w:rsidRDefault="00F64687" w:rsidP="00F64687">
      <w:pPr>
        <w:widowControl w:val="0"/>
        <w:numPr>
          <w:ilvl w:val="2"/>
          <w:numId w:val="125"/>
        </w:numPr>
        <w:suppressAutoHyphens/>
        <w:autoSpaceDN w:val="0"/>
        <w:spacing w:after="0" w:line="240" w:lineRule="auto"/>
        <w:ind w:left="1069" w:right="-1"/>
        <w:textAlignment w:val="baseline"/>
        <w:rPr>
          <w:color w:val="auto"/>
          <w:sz w:val="22"/>
        </w:rPr>
      </w:pPr>
      <w:r w:rsidRPr="00F64687">
        <w:rPr>
          <w:color w:val="auto"/>
          <w:sz w:val="22"/>
        </w:rPr>
        <w:t xml:space="preserve">odmiennych od przyjętych w dokumentacji projektowej warunków terenowych, </w:t>
      </w:r>
      <w:r w:rsidRPr="00F64687">
        <w:rPr>
          <w:color w:val="auto"/>
          <w:sz w:val="22"/>
        </w:rPr>
        <w:br/>
        <w:t>w szczególności istnienia niezinwentaryzowanych obiektów budowlanych, sieci lub instalacji,</w:t>
      </w:r>
    </w:p>
    <w:p w14:paraId="3D35280C" w14:textId="77777777" w:rsidR="00F64687" w:rsidRPr="00F64687" w:rsidRDefault="00F64687" w:rsidP="00F64687">
      <w:pPr>
        <w:widowControl w:val="0"/>
        <w:numPr>
          <w:ilvl w:val="2"/>
          <w:numId w:val="125"/>
        </w:numPr>
        <w:suppressAutoHyphens/>
        <w:autoSpaceDN w:val="0"/>
        <w:spacing w:after="0" w:line="240" w:lineRule="auto"/>
        <w:ind w:left="1069" w:right="279"/>
        <w:textAlignment w:val="baseline"/>
        <w:rPr>
          <w:color w:val="auto"/>
          <w:sz w:val="22"/>
        </w:rPr>
      </w:pPr>
      <w:r w:rsidRPr="00F64687">
        <w:rPr>
          <w:color w:val="auto"/>
          <w:sz w:val="22"/>
        </w:rPr>
        <w:t>skrócenia terminu realizacji przedmiotu umowy – na wniosek Wykonawcy,</w:t>
      </w:r>
    </w:p>
    <w:p w14:paraId="3B4E1699" w14:textId="77777777" w:rsidR="00F64687" w:rsidRPr="00F64687" w:rsidRDefault="00F64687" w:rsidP="00F64687">
      <w:pPr>
        <w:widowControl w:val="0"/>
        <w:numPr>
          <w:ilvl w:val="1"/>
          <w:numId w:val="125"/>
        </w:numPr>
        <w:suppressAutoHyphens/>
        <w:autoSpaceDN w:val="0"/>
        <w:spacing w:after="0" w:line="240" w:lineRule="auto"/>
        <w:ind w:left="720" w:right="-1"/>
        <w:textAlignment w:val="baseline"/>
        <w:rPr>
          <w:color w:val="auto"/>
          <w:sz w:val="22"/>
        </w:rPr>
      </w:pPr>
      <w:r w:rsidRPr="00F64687">
        <w:rPr>
          <w:color w:val="auto"/>
          <w:sz w:val="22"/>
        </w:rPr>
        <w:t xml:space="preserve">rezygnacja z wykonania części robót – ograniczenie zakresu robót wynikające z wprowadzenia zmian istotnych lub nieistotnych w dokumentacji projektowej, wad w dokumentacji projektowej, które wynikły w trakcie realizacji robót i były konieczne w celu prawidłowej realizacji przedmiotu umowy lub z przyczyn niezależnych od Zamawiającego wraz </w:t>
      </w:r>
      <w:r w:rsidRPr="00F64687">
        <w:rPr>
          <w:color w:val="auto"/>
          <w:sz w:val="22"/>
        </w:rPr>
        <w:br/>
        <w:t>z obniżeniem wynagrodzenia umownego o zakres z którego Zamawiający rezygnuje,</w:t>
      </w:r>
    </w:p>
    <w:p w14:paraId="3DC5B4F0" w14:textId="77777777" w:rsidR="00F64687" w:rsidRPr="00F64687" w:rsidRDefault="00F64687" w:rsidP="00F64687">
      <w:pPr>
        <w:widowControl w:val="0"/>
        <w:numPr>
          <w:ilvl w:val="1"/>
          <w:numId w:val="125"/>
        </w:numPr>
        <w:suppressAutoHyphens/>
        <w:autoSpaceDN w:val="0"/>
        <w:spacing w:after="0" w:line="240" w:lineRule="auto"/>
        <w:ind w:left="720" w:right="-1"/>
        <w:textAlignment w:val="baseline"/>
        <w:rPr>
          <w:color w:val="auto"/>
          <w:sz w:val="22"/>
        </w:rPr>
      </w:pPr>
      <w:r w:rsidRPr="00F64687">
        <w:rPr>
          <w:color w:val="auto"/>
          <w:sz w:val="22"/>
        </w:rPr>
        <w:t xml:space="preserve">zmiana technologii wykonania robót, lub zmiana materiałów, jeżeli nowe rozwiązania będą korzystne dla Zamawiającego, przy zachowaniu niepogorszonych standardów jakościowych, </w:t>
      </w:r>
      <w:r w:rsidRPr="00F64687">
        <w:rPr>
          <w:color w:val="auto"/>
          <w:sz w:val="22"/>
        </w:rPr>
        <w:br/>
        <w:t>z ewentualną (zależną od Zamawiającego) zmianą wynagrodzenia,</w:t>
      </w:r>
    </w:p>
    <w:p w14:paraId="64BB2E5B" w14:textId="77777777" w:rsidR="00F64687" w:rsidRPr="00F64687" w:rsidRDefault="00F64687" w:rsidP="00F64687">
      <w:pPr>
        <w:widowControl w:val="0"/>
        <w:numPr>
          <w:ilvl w:val="1"/>
          <w:numId w:val="125"/>
        </w:numPr>
        <w:suppressAutoHyphens/>
        <w:autoSpaceDN w:val="0"/>
        <w:spacing w:after="0" w:line="240" w:lineRule="auto"/>
        <w:ind w:left="720" w:right="-1"/>
        <w:textAlignment w:val="baseline"/>
        <w:rPr>
          <w:color w:val="auto"/>
          <w:sz w:val="22"/>
        </w:rPr>
      </w:pPr>
      <w:r w:rsidRPr="00F64687">
        <w:rPr>
          <w:color w:val="auto"/>
          <w:sz w:val="22"/>
        </w:rPr>
        <w:lastRenderedPageBreak/>
        <w:t>w przypadku obniżenia stawki podatku od towarów i usług wynagrodzenie wskazane w umowie ulegnie stosownemu obniżeniu, z tym, że kwota netto obliczona z uwzględnieniem obowiązującej w dacie zawarcia niniejszej umowy stawki podatku od towarów i usług nie ulegnie zmianie.</w:t>
      </w:r>
    </w:p>
    <w:p w14:paraId="7BEE4AB9" w14:textId="77777777" w:rsidR="00F64687" w:rsidRPr="00F64687" w:rsidRDefault="00F64687" w:rsidP="00F64687">
      <w:pPr>
        <w:widowControl w:val="0"/>
        <w:numPr>
          <w:ilvl w:val="1"/>
          <w:numId w:val="125"/>
        </w:numPr>
        <w:suppressAutoHyphens/>
        <w:autoSpaceDN w:val="0"/>
        <w:spacing w:after="0" w:line="240" w:lineRule="auto"/>
        <w:ind w:left="720" w:right="-1"/>
        <w:textAlignment w:val="baseline"/>
        <w:rPr>
          <w:color w:val="auto"/>
          <w:sz w:val="22"/>
        </w:rPr>
      </w:pPr>
      <w:r w:rsidRPr="00F64687">
        <w:rPr>
          <w:color w:val="auto"/>
          <w:sz w:val="22"/>
        </w:rPr>
        <w:t>w zakresie zmian wartości wynagrodzenia, o którym mowa w umowie, w przypadku wystąpienia robót dodatkowych, co zostanie poprzedzone sporządzeniem protokołu konieczności. Wynagrodzenie zostanie zmienione o wartość wynikającą z protokołu konieczności na podstawie aneksu.</w:t>
      </w:r>
    </w:p>
    <w:p w14:paraId="7FB58A19" w14:textId="77777777" w:rsidR="00F64687" w:rsidRPr="00F64687" w:rsidRDefault="00F64687" w:rsidP="00F64687">
      <w:pPr>
        <w:widowControl w:val="0"/>
        <w:numPr>
          <w:ilvl w:val="0"/>
          <w:numId w:val="125"/>
        </w:numPr>
        <w:suppressAutoHyphens/>
        <w:autoSpaceDN w:val="0"/>
        <w:spacing w:after="0" w:line="240" w:lineRule="auto"/>
        <w:ind w:left="360" w:right="0" w:hanging="360"/>
        <w:textAlignment w:val="baseline"/>
        <w:rPr>
          <w:rFonts w:eastAsia="SimSun"/>
          <w:color w:val="auto"/>
          <w:sz w:val="22"/>
          <w:lang w:eastAsia="hi-IN" w:bidi="hi-IN"/>
        </w:rPr>
      </w:pPr>
      <w:r w:rsidRPr="00F64687">
        <w:rPr>
          <w:rFonts w:eastAsia="SimSun"/>
          <w:color w:val="auto"/>
          <w:kern w:val="3"/>
          <w:sz w:val="22"/>
          <w:lang w:eastAsia="hi-IN" w:bidi="hi-IN"/>
        </w:rPr>
        <w:t>Podstawą przedłużenia terminu umownego jest zgłoszenie przerwania robót budowlanych przez Wykonawcę w dacie ich przerwania, ze wskazaniem przyczyny ich wstrzymania, potwierdzone każdorazowo przez Zamawiającego w formie pisemnej. Przedłużenie terminu nastąpi w oparciu</w:t>
      </w:r>
      <w:r w:rsidRPr="00F64687">
        <w:rPr>
          <w:rFonts w:eastAsia="SimSun"/>
          <w:color w:val="auto"/>
          <w:kern w:val="3"/>
          <w:sz w:val="22"/>
          <w:lang w:eastAsia="hi-IN" w:bidi="hi-IN"/>
        </w:rPr>
        <w:br/>
        <w:t xml:space="preserve">o aneks do umowy. Podstawą sporządzenia aneksu do umowy będzie wniosek Wykonawcy, </w:t>
      </w:r>
      <w:r w:rsidRPr="00F64687">
        <w:rPr>
          <w:rFonts w:eastAsia="SimSun"/>
          <w:color w:val="auto"/>
          <w:kern w:val="3"/>
          <w:sz w:val="22"/>
          <w:lang w:eastAsia="hi-IN" w:bidi="hi-IN"/>
        </w:rPr>
        <w:br/>
        <w:t>w którym Zamawiający potwierdzi okres wstrzymania robót.</w:t>
      </w:r>
    </w:p>
    <w:p w14:paraId="727FDAB0" w14:textId="77777777" w:rsidR="00F64687" w:rsidRPr="00F64687" w:rsidRDefault="00F64687" w:rsidP="00F64687">
      <w:pPr>
        <w:widowControl w:val="0"/>
        <w:numPr>
          <w:ilvl w:val="0"/>
          <w:numId w:val="125"/>
        </w:numPr>
        <w:suppressAutoHyphens/>
        <w:autoSpaceDN w:val="0"/>
        <w:spacing w:after="0" w:line="240" w:lineRule="auto"/>
        <w:ind w:left="378"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Stosownie do postanowień art. 436 pkt 4 lit. b ustawy </w:t>
      </w:r>
      <w:proofErr w:type="spellStart"/>
      <w:r w:rsidRPr="00F64687">
        <w:rPr>
          <w:rFonts w:eastAsia="SimSun"/>
          <w:color w:val="auto"/>
          <w:kern w:val="3"/>
          <w:sz w:val="22"/>
          <w:lang w:eastAsia="hi-IN" w:bidi="hi-IN"/>
        </w:rPr>
        <w:t>Pzp</w:t>
      </w:r>
      <w:proofErr w:type="spellEnd"/>
      <w:r w:rsidRPr="00F64687">
        <w:rPr>
          <w:rFonts w:eastAsia="SimSun"/>
          <w:color w:val="auto"/>
          <w:kern w:val="3"/>
          <w:sz w:val="22"/>
          <w:lang w:eastAsia="hi-IN" w:bidi="hi-IN"/>
        </w:rPr>
        <w:t xml:space="preserve"> Zamawiający przewiduje możliwość zmiany wysokości wynagrodzenia określonego w § 5 ust. 1 Umowy także w następujących przypadkach: </w:t>
      </w:r>
    </w:p>
    <w:p w14:paraId="2DF58AA6" w14:textId="77777777" w:rsidR="00F64687" w:rsidRPr="00F64687" w:rsidRDefault="00F64687" w:rsidP="00F64687">
      <w:pPr>
        <w:widowControl w:val="0"/>
        <w:numPr>
          <w:ilvl w:val="1"/>
          <w:numId w:val="125"/>
        </w:numPr>
        <w:suppressAutoHyphens/>
        <w:autoSpaceDN w:val="0"/>
        <w:spacing w:after="0" w:line="240" w:lineRule="auto"/>
        <w:ind w:right="0"/>
        <w:jc w:val="left"/>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przypadku zmiany stawki podatku od towarów i usług. </w:t>
      </w:r>
    </w:p>
    <w:p w14:paraId="3FD4CDC2" w14:textId="77777777" w:rsidR="00F64687" w:rsidRPr="00F64687" w:rsidRDefault="00F64687" w:rsidP="00F64687">
      <w:pPr>
        <w:widowControl w:val="0"/>
        <w:suppressAutoHyphens/>
        <w:autoSpaceDN w:val="0"/>
        <w:spacing w:after="0" w:line="240" w:lineRule="auto"/>
        <w:ind w:left="363" w:right="0" w:firstLine="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takiej sytuacji Wykonawca jest uprawniony złożyć Zamawiającemu w terminie 30 dni od dnia wejścia w życie przepisów wprowadzających zmiany stawki podatku od towarów i usług pisemny wniosek o zmianę Umowy w zakresie płatności wynikających z faktur wystawionych po wejściu </w:t>
      </w:r>
      <w:r w:rsidRPr="00F64687">
        <w:rPr>
          <w:rFonts w:eastAsia="SimSun"/>
          <w:color w:val="auto"/>
          <w:kern w:val="3"/>
          <w:sz w:val="22"/>
          <w:lang w:eastAsia="hi-IN" w:bidi="hi-IN"/>
        </w:rPr>
        <w:br/>
        <w:t xml:space="preserve">w życie przepisów zmieniających stawkę podatku od towarów i usług. Wniosek powinien zawierać wyczerpujące uzasadnienie faktyczne i wskazanie podstaw prawnych oraz dokładne wyliczenie kwoty wynagrodzenia należnego Wykonawcy po zmianie Umowy; </w:t>
      </w:r>
    </w:p>
    <w:p w14:paraId="61E661F1"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przypadku zmiany wysokości minimalnego wynagrodzenia albo wysokości minimalnej stawki godzinowej ustalonych na podstawie ustawy z dnia 10 października 2002r. </w:t>
      </w:r>
      <w:r w:rsidRPr="00F64687">
        <w:rPr>
          <w:rFonts w:eastAsia="SimSun"/>
          <w:color w:val="auto"/>
          <w:kern w:val="3"/>
          <w:sz w:val="22"/>
          <w:lang w:eastAsia="hi-IN" w:bidi="hi-IN"/>
        </w:rPr>
        <w:br/>
        <w:t xml:space="preserve">o minimalnym wynagrodzeniu za pracę. </w:t>
      </w:r>
    </w:p>
    <w:p w14:paraId="5E484BEA" w14:textId="77777777" w:rsidR="00F64687" w:rsidRPr="00F64687" w:rsidRDefault="00F64687" w:rsidP="00F64687">
      <w:pPr>
        <w:widowControl w:val="0"/>
        <w:suppressAutoHyphens/>
        <w:autoSpaceDN w:val="0"/>
        <w:spacing w:after="0" w:line="240" w:lineRule="auto"/>
        <w:ind w:left="426" w:right="0" w:firstLine="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takiej sytuacji Wykonawca jest uprawniony złożyć Zamawiającemu w terminie 30 dni od dnia wejścia w życie przepisów wprowadzających zmiany wysokości minimalnego wynagrodzenia albo wysokości minimalnej stawki godzinowej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w:t>
      </w:r>
      <w:r w:rsidRPr="00F64687">
        <w:rPr>
          <w:rFonts w:eastAsia="SimSun"/>
          <w:color w:val="auto"/>
          <w:kern w:val="3"/>
          <w:sz w:val="22"/>
          <w:lang w:eastAsia="hi-IN" w:bidi="hi-IN"/>
        </w:rPr>
        <w:br/>
        <w:t xml:space="preserve">płacy minimalnej. Z uwagi na fakt, iż Wykonawca w cenie oferty był zobowiązany uwzględnić minimalne wynagrodzenie za pracę albo minimalną stawkę godzinową obowiązujące od 01.01.2025r. waloryzacja wynagrodzenia należnego Wykonawcy będzie możliwa począwszy od 01.01.2026r.; </w:t>
      </w:r>
    </w:p>
    <w:p w14:paraId="16954965"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przypadku zmian zasad podlegania ubezpieczeniom społecznym lub ubezpieczeniu zdrowotnemu lub zmiany wysokości stawki składki na ubezpieczenia społeczne lub zdrowotne. </w:t>
      </w:r>
    </w:p>
    <w:p w14:paraId="782D650E" w14:textId="77777777" w:rsidR="00F64687" w:rsidRPr="00F64687" w:rsidRDefault="00F64687" w:rsidP="00F64687">
      <w:pPr>
        <w:widowControl w:val="0"/>
        <w:suppressAutoHyphens/>
        <w:autoSpaceDN w:val="0"/>
        <w:spacing w:after="0" w:line="240" w:lineRule="auto"/>
        <w:ind w:left="426"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takiej sytuacji Wykonawca jest uprawniony złożyć Zamawiającemu w terminie 30 dni od dnia wejścia w życie przepisów wprowadzających zmiany zasad podlegania ubezpieczeniom społecznym lub ubezpieczeniu zdrowotnemu lub zmiany wysokości stawki składki na </w:t>
      </w:r>
      <w:r w:rsidRPr="00F64687">
        <w:rPr>
          <w:rFonts w:eastAsia="SimSun"/>
          <w:color w:val="auto"/>
          <w:kern w:val="3"/>
          <w:sz w:val="22"/>
          <w:lang w:eastAsia="hi-IN" w:bidi="hi-IN"/>
        </w:rPr>
        <w:lastRenderedPageBreak/>
        <w:t xml:space="preserve">ubezpieczenia społeczne lub zdrowotne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niniejszym punkcie na kalkulację wynagrodzenia. Wniosek może obejmować jedynie dodatkowe koszty realizacji Umowy, które Wykonawca obowiązkowo ponosi w związku ze zmianą zasad, o których mowa w niniejszym punkcie. Wraz z wnioskiem Wykonawca zobowiązany jest przedłożyć dokumenty, z których będzie wynikać w jakim zakresie zmiany te mają wpływ na koszty wykonania umowy, a w szczególności: 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pracę bezpośrednio związane z realizacją umowy oraz części wynagrodzenia odpowiadającej temu zakresowi. Ciężar dowodu spoczywa na Wykonawcy; </w:t>
      </w:r>
    </w:p>
    <w:p w14:paraId="008AC13A"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przypadku zmian zasad gromadzenia i wysokości wpłat do pracowniczych planów kapitałowych, o których mowa w ustawie z dnia 4 października 2018r. o pracowniczych planach kapitałowych. </w:t>
      </w:r>
    </w:p>
    <w:p w14:paraId="3073BBDA" w14:textId="77777777" w:rsidR="00F64687" w:rsidRDefault="00F64687" w:rsidP="00F64687">
      <w:pPr>
        <w:widowControl w:val="0"/>
        <w:suppressAutoHyphens/>
        <w:autoSpaceDN w:val="0"/>
        <w:spacing w:after="0" w:line="240" w:lineRule="auto"/>
        <w:ind w:left="426"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 takiej sytuacji Wykonawca jest uprawniony złożyć Zamawiającemu w terminie 30 dni od dnia wejścia w życie przepisów wprowadzających zmiany zasad gromadzenia i wysokości wpłat do pracowniczych planów kapitałowych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niniejszym punkcie na kalkulację wynagrodzenia. Wniosek może obejmować jedynie dodatkowe koszty realizacji Umowy, które Wykonawca obowiązkowo ponosi w związku ze zmianą zasad, o których mowa w niniejszym punkcie.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wskazanie daty, od której nastąpiła bądź nastąpi zmiana kosztów wykonania Umowy uzasadniająca zmianę wysokości wynagrodzenia należnego Wykonawcy. Wykonawca zobowiązany jest przedłożyć dokumenty </w:t>
      </w:r>
      <w:r w:rsidRPr="00F64687">
        <w:rPr>
          <w:rFonts w:eastAsia="SimSun"/>
          <w:color w:val="auto"/>
          <w:kern w:val="3"/>
          <w:sz w:val="22"/>
          <w:lang w:eastAsia="hi-IN" w:bidi="hi-IN"/>
        </w:rPr>
        <w:br/>
        <w:t xml:space="preserve">z których będzie wynikać, w jakim zakresie zmiany te mają wpływ na koszty wykonanie Umowy. Ciężar dowodu w tym zakresie obciąża Wykonawcę; </w:t>
      </w:r>
    </w:p>
    <w:p w14:paraId="66237A5A" w14:textId="3EE9F549" w:rsidR="00F64687" w:rsidRPr="00F64687" w:rsidRDefault="00F64687" w:rsidP="00F64687">
      <w:pPr>
        <w:widowControl w:val="0"/>
        <w:suppressAutoHyphens/>
        <w:autoSpaceDN w:val="0"/>
        <w:spacing w:after="0" w:line="240" w:lineRule="auto"/>
        <w:ind w:left="426"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 jeżeli zmiany określone w pkt. 1) do 4) będą miały wpływ na koszty wykonania Umowy przez Wykonawcę. </w:t>
      </w:r>
    </w:p>
    <w:p w14:paraId="7A19B5F2" w14:textId="77777777" w:rsidR="00F64687" w:rsidRPr="00F64687" w:rsidRDefault="00F64687" w:rsidP="00F64687">
      <w:pPr>
        <w:widowControl w:val="0"/>
        <w:suppressAutoHyphens/>
        <w:autoSpaceDN w:val="0"/>
        <w:spacing w:after="0" w:line="240" w:lineRule="auto"/>
        <w:ind w:left="416" w:right="0" w:firstLine="0"/>
        <w:textAlignment w:val="baseline"/>
        <w:rPr>
          <w:rFonts w:eastAsia="SimSun"/>
          <w:color w:val="auto"/>
          <w:kern w:val="3"/>
          <w:sz w:val="22"/>
          <w:lang w:eastAsia="hi-IN" w:bidi="hi-IN"/>
        </w:rPr>
      </w:pPr>
      <w:r w:rsidRPr="00F64687">
        <w:rPr>
          <w:rFonts w:eastAsia="SimSun"/>
          <w:color w:val="auto"/>
          <w:kern w:val="3"/>
          <w:sz w:val="22"/>
          <w:lang w:eastAsia="hi-IN" w:bidi="hi-IN"/>
        </w:rPr>
        <w:t>Zmiana Umowy w zakresie zmiany wynagrodzenia z przyczyn określonych powyżej w pkt 1) do 4) obejmować będzie wyłącznie płatności za prace, których w dniu zmiany odpowiednio stawki podatku VAT, wysokości minimalnego wynagrodzenia za pracę albo wysokości minimalnej stawki godzinowej i składki na ubezpieczenia społeczne lub zdrowotne, zasad gromadzenia i wysokości wpłat do pracowniczych planów kapitałowych, jeszcze nie wykonano.</w:t>
      </w:r>
    </w:p>
    <w:p w14:paraId="4765F5C2" w14:textId="77777777" w:rsidR="00F64687" w:rsidRPr="00F64687" w:rsidRDefault="00F64687" w:rsidP="00F64687">
      <w:pPr>
        <w:widowControl w:val="0"/>
        <w:suppressAutoHyphens/>
        <w:autoSpaceDN w:val="0"/>
        <w:spacing w:after="0" w:line="240" w:lineRule="auto"/>
        <w:ind w:left="378" w:right="0"/>
        <w:textAlignment w:val="baseline"/>
        <w:rPr>
          <w:rFonts w:eastAsia="SimSun"/>
          <w:color w:val="0070C0"/>
          <w:kern w:val="3"/>
          <w:sz w:val="22"/>
          <w:lang w:eastAsia="hi-IN" w:bidi="hi-IN"/>
        </w:rPr>
      </w:pPr>
      <w:r w:rsidRPr="00F64687">
        <w:rPr>
          <w:rFonts w:eastAsia="SimSun"/>
          <w:color w:val="auto"/>
          <w:kern w:val="3"/>
          <w:sz w:val="22"/>
          <w:lang w:eastAsia="hi-IN" w:bidi="hi-IN"/>
        </w:rPr>
        <w:t>Obowiązek wykazania wpływu zmian, o których mowa w ust. 3 niniejszego paragrafu na zmianę wynagrodzenia, o którym mowa w § 5 ust. 1 Umowy należy do Wykonawcy pod rygorem odmowy dokonania zmiany Umowy przez Zamawiającego.</w:t>
      </w:r>
    </w:p>
    <w:p w14:paraId="2D91DC3C" w14:textId="77777777" w:rsidR="00F64687" w:rsidRPr="00F64687" w:rsidRDefault="00F64687" w:rsidP="00F64687">
      <w:pPr>
        <w:widowControl w:val="0"/>
        <w:numPr>
          <w:ilvl w:val="0"/>
          <w:numId w:val="125"/>
        </w:numPr>
        <w:suppressAutoHyphens/>
        <w:autoSpaceDN w:val="0"/>
        <w:spacing w:after="0" w:line="240" w:lineRule="auto"/>
        <w:ind w:left="426"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Stosownie do postanowień art. 439 ustawy </w:t>
      </w:r>
      <w:proofErr w:type="spellStart"/>
      <w:r w:rsidRPr="00F64687">
        <w:rPr>
          <w:rFonts w:eastAsia="SimSun"/>
          <w:color w:val="auto"/>
          <w:kern w:val="3"/>
          <w:sz w:val="22"/>
          <w:lang w:eastAsia="hi-IN" w:bidi="hi-IN"/>
        </w:rPr>
        <w:t>Pzp</w:t>
      </w:r>
      <w:proofErr w:type="spellEnd"/>
      <w:r w:rsidRPr="00F64687">
        <w:rPr>
          <w:rFonts w:eastAsia="SimSun"/>
          <w:color w:val="auto"/>
          <w:kern w:val="3"/>
          <w:sz w:val="22"/>
          <w:lang w:eastAsia="hi-IN" w:bidi="hi-IN"/>
        </w:rPr>
        <w:t xml:space="preserve"> Zamawiający przewiduje możliwość zmiany wysokości wynagrodzenia określonego w § 5 ust. 1 Umowy, na następujących zasadach: </w:t>
      </w:r>
    </w:p>
    <w:p w14:paraId="4FBAAB95"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lastRenderedPageBreak/>
        <w:t xml:space="preserve">W przypadku, gdy nastąpi zmiana (wzrost cen o więcej niż 1%) miesięcznego wskaźnika cen produkcji budowlano-montażowej dla budowy obiektów inżynierii lądowej i wodnej ogłaszanego przez Prezesa Głównego Urzędu Statystycznego w Monitorze Polskim za poprzedni miesiąc (wskaźnik inflacji GUS) w stosunku do wskaźnika inflacji GUS obowiązującego w dniu zawarcia Umowy, Strony mają prawo do waloryzacji (odpowiednio zwiększenia lub obniżenia) wynagrodzenia umownego, o zmieniony wskaźnik inflacji GUS, począwszy od upływu 6 miesięcy od dnia zawarcia Umowy, co miesiąc, za niewykonany jeszcze zakres prac, </w:t>
      </w:r>
    </w:p>
    <w:p w14:paraId="47555F66"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Jeżeli Umowa została zawarta po upływie 180 dni od dnia upływu terminu składania ofert, początkowym terminem ustalenia zmiany wynagrodzenia jest dzień otwarcia ofert, </w:t>
      </w:r>
    </w:p>
    <w:p w14:paraId="3139B7F4"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Zamawiający dopuszcza maksymalną zmianę wynagrodzenia w wyniku waloryzacji do wysokości 10% wynagrodzenia umownego brutto określonego w ofercie Wykonawcy, </w:t>
      </w:r>
    </w:p>
    <w:p w14:paraId="0E52D4B3"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Nie będzie się stosować żadnej waloryzacji w stosunku do prac wycenianych na podstawie kosztów lub cen bieżących, w tym wprowadzanych na podstawie niniejszego paragrafu, </w:t>
      </w:r>
    </w:p>
    <w:p w14:paraId="1AB68E54"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Jeżeli Wykonawca nie ukończy robót w terminie umownym, to waloryzacja wynagrodzenia po tym okresie będzie dokonywana albo według wskaźnika inflacji GUS obowiązującego przed upływem terminu wykonania robót, albo według bieżącego wskaźnika inflacji GUS, zależnie od tego, co jest korzystniejsze dla Zamawiającego, </w:t>
      </w:r>
    </w:p>
    <w:p w14:paraId="687EE1F0" w14:textId="77777777" w:rsidR="00F64687" w:rsidRPr="00F64687" w:rsidRDefault="00F64687" w:rsidP="00F64687">
      <w:pPr>
        <w:widowControl w:val="0"/>
        <w:numPr>
          <w:ilvl w:val="1"/>
          <w:numId w:val="125"/>
        </w:numPr>
        <w:suppressAutoHyphens/>
        <w:autoSpaceDN w:val="0"/>
        <w:spacing w:after="0" w:line="240" w:lineRule="auto"/>
        <w:ind w:right="0"/>
        <w:textAlignment w:val="baseline"/>
        <w:rPr>
          <w:rFonts w:eastAsia="SimSun"/>
          <w:color w:val="auto"/>
          <w:kern w:val="3"/>
          <w:sz w:val="22"/>
          <w:lang w:eastAsia="hi-IN" w:bidi="hi-IN"/>
        </w:rPr>
      </w:pPr>
      <w:r w:rsidRPr="00F64687">
        <w:rPr>
          <w:rFonts w:eastAsia="SimSun"/>
          <w:color w:val="auto"/>
          <w:kern w:val="3"/>
          <w:sz w:val="22"/>
          <w:lang w:eastAsia="hi-IN" w:bidi="hi-IN"/>
        </w:rPr>
        <w:t xml:space="preserve">Wykonawca, którego wynagrodzenie zostało zmienione zgodnie z niniejszym ustępem,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6AEA195" w14:textId="77777777" w:rsidR="00F64687" w:rsidRPr="00F64687" w:rsidRDefault="00F64687" w:rsidP="00F64687">
      <w:pPr>
        <w:widowControl w:val="0"/>
        <w:suppressAutoHyphens/>
        <w:autoSpaceDN w:val="0"/>
        <w:spacing w:after="0" w:line="240" w:lineRule="auto"/>
        <w:ind w:left="797" w:right="0" w:firstLine="621"/>
        <w:textAlignment w:val="baseline"/>
        <w:rPr>
          <w:rFonts w:eastAsia="SimSun"/>
          <w:color w:val="auto"/>
          <w:kern w:val="3"/>
          <w:sz w:val="22"/>
          <w:lang w:eastAsia="hi-IN" w:bidi="hi-IN"/>
        </w:rPr>
      </w:pPr>
      <w:r w:rsidRPr="00F64687">
        <w:rPr>
          <w:rFonts w:eastAsia="SimSun"/>
          <w:color w:val="auto"/>
          <w:kern w:val="3"/>
          <w:sz w:val="22"/>
          <w:lang w:eastAsia="hi-IN" w:bidi="hi-IN"/>
        </w:rPr>
        <w:t xml:space="preserve">a) przedmiotem umowy są roboty budowlane, dostawy lub usługi, </w:t>
      </w:r>
    </w:p>
    <w:p w14:paraId="5479B276" w14:textId="77777777" w:rsidR="00F64687" w:rsidRPr="00F64687" w:rsidRDefault="00F64687" w:rsidP="00F64687">
      <w:pPr>
        <w:widowControl w:val="0"/>
        <w:suppressAutoHyphens/>
        <w:autoSpaceDN w:val="0"/>
        <w:spacing w:after="0" w:line="240" w:lineRule="auto"/>
        <w:ind w:left="720" w:right="0" w:firstLine="698"/>
        <w:textAlignment w:val="baseline"/>
        <w:rPr>
          <w:rFonts w:eastAsia="SimSun"/>
          <w:color w:val="auto"/>
          <w:kern w:val="3"/>
          <w:sz w:val="22"/>
          <w:lang w:eastAsia="hi-IN" w:bidi="hi-IN"/>
        </w:rPr>
      </w:pPr>
      <w:r w:rsidRPr="00F64687">
        <w:rPr>
          <w:rFonts w:eastAsia="SimSun"/>
          <w:color w:val="auto"/>
          <w:kern w:val="3"/>
          <w:sz w:val="22"/>
          <w:lang w:eastAsia="hi-IN" w:bidi="hi-IN"/>
        </w:rPr>
        <w:t>b) okres obowiązywania umowy przekracza 6 miesięcy.</w:t>
      </w:r>
    </w:p>
    <w:p w14:paraId="5BC030D5" w14:textId="77777777" w:rsidR="00F64687" w:rsidRPr="00F64687" w:rsidRDefault="00F64687" w:rsidP="00F64687">
      <w:pPr>
        <w:widowControl w:val="0"/>
        <w:suppressAutoHyphens/>
        <w:autoSpaceDN w:val="0"/>
        <w:spacing w:after="0" w:line="240" w:lineRule="auto"/>
        <w:ind w:left="720" w:right="0" w:firstLine="698"/>
        <w:textAlignment w:val="baseline"/>
        <w:rPr>
          <w:rFonts w:eastAsia="SimSun"/>
          <w:color w:val="auto"/>
          <w:sz w:val="22"/>
          <w:lang w:eastAsia="hi-IN" w:bidi="hi-IN"/>
        </w:rPr>
      </w:pPr>
    </w:p>
    <w:p w14:paraId="771E3EA8" w14:textId="41FDA5ED" w:rsidR="00F64687" w:rsidRPr="00F64687" w:rsidRDefault="00F64687" w:rsidP="00F64687">
      <w:pPr>
        <w:widowControl w:val="0"/>
        <w:numPr>
          <w:ilvl w:val="0"/>
          <w:numId w:val="125"/>
        </w:numPr>
        <w:suppressAutoHyphens/>
        <w:autoSpaceDN w:val="0"/>
        <w:spacing w:after="0" w:line="240" w:lineRule="auto"/>
        <w:ind w:left="360" w:right="0" w:hanging="360"/>
        <w:textAlignment w:val="baseline"/>
        <w:rPr>
          <w:rFonts w:eastAsia="SimSun"/>
          <w:color w:val="auto"/>
          <w:sz w:val="22"/>
          <w:lang w:eastAsia="hi-IN" w:bidi="hi-IN"/>
        </w:rPr>
      </w:pPr>
      <w:r w:rsidRPr="00F64687">
        <w:rPr>
          <w:rFonts w:eastAsia="SimSun"/>
          <w:color w:val="auto"/>
          <w:kern w:val="3"/>
          <w:sz w:val="22"/>
          <w:lang w:eastAsia="hi-IN" w:bidi="hi-IN"/>
        </w:rPr>
        <w:t>Zmiana umowy może także nastąpić w przypadkach, o których mowa w art. 455 ust. 1 pkt 2</w:t>
      </w:r>
      <w:r>
        <w:rPr>
          <w:rFonts w:eastAsia="SimSun"/>
          <w:color w:val="auto"/>
          <w:kern w:val="3"/>
          <w:sz w:val="22"/>
          <w:lang w:eastAsia="hi-IN" w:bidi="hi-IN"/>
        </w:rPr>
        <w:t xml:space="preserve"> - </w:t>
      </w:r>
      <w:r w:rsidRPr="00F64687">
        <w:rPr>
          <w:rFonts w:eastAsia="SimSun"/>
          <w:color w:val="auto"/>
          <w:kern w:val="3"/>
          <w:sz w:val="22"/>
          <w:lang w:eastAsia="hi-IN" w:bidi="hi-IN"/>
        </w:rPr>
        <w:t xml:space="preserve">4 oraz ust. 2 ustawy </w:t>
      </w:r>
      <w:proofErr w:type="spellStart"/>
      <w:r w:rsidRPr="00F64687">
        <w:rPr>
          <w:rFonts w:eastAsia="SimSun"/>
          <w:color w:val="auto"/>
          <w:kern w:val="3"/>
          <w:sz w:val="22"/>
          <w:lang w:eastAsia="hi-IN" w:bidi="hi-IN"/>
        </w:rPr>
        <w:t>Pzp</w:t>
      </w:r>
      <w:proofErr w:type="spellEnd"/>
      <w:r w:rsidRPr="00F64687">
        <w:rPr>
          <w:rFonts w:eastAsia="SimSun"/>
          <w:color w:val="auto"/>
          <w:kern w:val="3"/>
          <w:sz w:val="22"/>
          <w:lang w:eastAsia="hi-IN" w:bidi="hi-IN"/>
        </w:rPr>
        <w:t>.</w:t>
      </w:r>
    </w:p>
    <w:p w14:paraId="5E56A6B8"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bCs/>
          <w:color w:val="auto"/>
          <w:kern w:val="2"/>
          <w:sz w:val="22"/>
          <w:lang w:eastAsia="hi-IN" w:bidi="hi-IN"/>
        </w:rPr>
      </w:pPr>
      <w:r w:rsidRPr="00F64687">
        <w:rPr>
          <w:rFonts w:eastAsia="SimSun"/>
          <w:b/>
          <w:bCs/>
          <w:color w:val="auto"/>
          <w:kern w:val="2"/>
          <w:sz w:val="22"/>
          <w:lang w:eastAsia="hi-IN" w:bidi="hi-IN"/>
        </w:rPr>
        <w:t>§14</w:t>
      </w:r>
    </w:p>
    <w:p w14:paraId="3D46CC11"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p>
    <w:p w14:paraId="600F7F3E" w14:textId="77777777" w:rsidR="00F64687" w:rsidRPr="00F64687" w:rsidRDefault="00F64687" w:rsidP="00F64687">
      <w:pPr>
        <w:widowControl w:val="0"/>
        <w:numPr>
          <w:ilvl w:val="0"/>
          <w:numId w:val="110"/>
        </w:numPr>
        <w:tabs>
          <w:tab w:val="left" w:pos="1134"/>
        </w:tabs>
        <w:suppressAutoHyphens/>
        <w:spacing w:after="0" w:line="240" w:lineRule="auto"/>
        <w:ind w:right="0"/>
        <w:rPr>
          <w:rFonts w:eastAsia="SimSun"/>
          <w:color w:val="auto"/>
          <w:kern w:val="2"/>
          <w:sz w:val="22"/>
          <w:lang w:eastAsia="hi-IN" w:bidi="hi-IN"/>
        </w:rPr>
      </w:pPr>
      <w:r w:rsidRPr="00F64687">
        <w:rPr>
          <w:rFonts w:eastAsia="SimSun"/>
          <w:color w:val="auto"/>
          <w:kern w:val="2"/>
          <w:sz w:val="22"/>
          <w:lang w:eastAsia="hi-IN" w:bidi="hi-IN"/>
        </w:rPr>
        <w:t>Wykonawca oświadcza, że jest płatnikiem podatku VAT i posiada numer identyfikacji podatkowej NIP: ………………….</w:t>
      </w:r>
    </w:p>
    <w:p w14:paraId="59CD480F" w14:textId="08FA7091" w:rsidR="00F64687" w:rsidRPr="00F64687" w:rsidRDefault="00F64687" w:rsidP="00F64687">
      <w:pPr>
        <w:widowControl w:val="0"/>
        <w:numPr>
          <w:ilvl w:val="0"/>
          <w:numId w:val="110"/>
        </w:numPr>
        <w:tabs>
          <w:tab w:val="left" w:pos="1140"/>
        </w:tabs>
        <w:suppressAutoHyphens/>
        <w:spacing w:after="0" w:line="240" w:lineRule="auto"/>
        <w:ind w:right="0"/>
        <w:rPr>
          <w:rFonts w:eastAsia="SimSun"/>
          <w:color w:val="auto"/>
          <w:kern w:val="2"/>
          <w:sz w:val="22"/>
          <w:lang w:eastAsia="hi-IN" w:bidi="hi-IN"/>
        </w:rPr>
      </w:pPr>
      <w:r w:rsidRPr="00F64687">
        <w:rPr>
          <w:rFonts w:eastAsia="SimSun"/>
          <w:color w:val="auto"/>
          <w:kern w:val="2"/>
          <w:sz w:val="22"/>
          <w:lang w:eastAsia="hi-IN" w:bidi="hi-IN"/>
        </w:rPr>
        <w:t xml:space="preserve">Zamawiający oświadcza, że jest płatnikiem podatku VAT i posiada numer identyfikacji podatkowej NIP: 6423190005. </w:t>
      </w:r>
    </w:p>
    <w:p w14:paraId="33524E2D" w14:textId="77777777" w:rsidR="00F64687" w:rsidRPr="00F64687" w:rsidRDefault="00F64687" w:rsidP="00F64687">
      <w:pPr>
        <w:widowControl w:val="0"/>
        <w:tabs>
          <w:tab w:val="left" w:pos="1080"/>
          <w:tab w:val="left" w:pos="1140"/>
        </w:tabs>
        <w:suppressAutoHyphens/>
        <w:spacing w:after="0" w:line="240" w:lineRule="auto"/>
        <w:ind w:left="0" w:right="0" w:firstLine="0"/>
        <w:jc w:val="left"/>
        <w:textAlignment w:val="baseline"/>
        <w:rPr>
          <w:rFonts w:eastAsia="SimSun"/>
          <w:b/>
          <w:bCs/>
          <w:color w:val="auto"/>
          <w:kern w:val="2"/>
          <w:sz w:val="22"/>
          <w:lang w:eastAsia="hi-IN" w:bidi="hi-IN"/>
        </w:rPr>
      </w:pPr>
    </w:p>
    <w:p w14:paraId="778DEF4F" w14:textId="77777777" w:rsidR="00F64687" w:rsidRPr="00F64687" w:rsidRDefault="00F64687" w:rsidP="00F64687">
      <w:pPr>
        <w:widowControl w:val="0"/>
        <w:tabs>
          <w:tab w:val="left" w:pos="1080"/>
          <w:tab w:val="left" w:pos="1140"/>
        </w:tabs>
        <w:suppressAutoHyphens/>
        <w:spacing w:after="0" w:line="240" w:lineRule="auto"/>
        <w:ind w:left="0" w:right="0" w:firstLine="0"/>
        <w:jc w:val="center"/>
        <w:textAlignment w:val="baseline"/>
        <w:rPr>
          <w:rFonts w:eastAsia="SimSun"/>
          <w:b/>
          <w:bCs/>
          <w:color w:val="auto"/>
          <w:kern w:val="2"/>
          <w:sz w:val="22"/>
          <w:lang w:eastAsia="hi-IN" w:bidi="hi-IN"/>
        </w:rPr>
      </w:pPr>
      <w:r w:rsidRPr="00F64687">
        <w:rPr>
          <w:rFonts w:eastAsia="SimSun"/>
          <w:b/>
          <w:bCs/>
          <w:color w:val="auto"/>
          <w:kern w:val="2"/>
          <w:sz w:val="22"/>
          <w:lang w:eastAsia="hi-IN" w:bidi="hi-IN"/>
        </w:rPr>
        <w:t>§15</w:t>
      </w:r>
    </w:p>
    <w:p w14:paraId="1B22972C" w14:textId="77777777" w:rsidR="00F64687" w:rsidRPr="00F64687" w:rsidRDefault="00F64687" w:rsidP="00F64687">
      <w:pPr>
        <w:widowControl w:val="0"/>
        <w:tabs>
          <w:tab w:val="left" w:pos="1080"/>
          <w:tab w:val="left" w:pos="1140"/>
        </w:tabs>
        <w:suppressAutoHyphens/>
        <w:spacing w:after="0" w:line="240" w:lineRule="auto"/>
        <w:ind w:left="0" w:right="0" w:firstLine="0"/>
        <w:jc w:val="center"/>
        <w:textAlignment w:val="baseline"/>
        <w:rPr>
          <w:rFonts w:eastAsia="SimSun"/>
          <w:b/>
          <w:bCs/>
          <w:color w:val="auto"/>
          <w:kern w:val="2"/>
          <w:sz w:val="22"/>
          <w:lang w:eastAsia="hi-IN" w:bidi="hi-IN"/>
        </w:rPr>
      </w:pPr>
    </w:p>
    <w:p w14:paraId="190E3500" w14:textId="77777777" w:rsidR="00F64687" w:rsidRPr="00F64687" w:rsidRDefault="00F64687" w:rsidP="00F64687">
      <w:pPr>
        <w:widowControl w:val="0"/>
        <w:suppressAutoHyphens/>
        <w:spacing w:after="0" w:line="240" w:lineRule="auto"/>
        <w:ind w:left="0" w:right="0" w:firstLine="0"/>
        <w:textAlignment w:val="baseline"/>
        <w:rPr>
          <w:rFonts w:eastAsia="SimSun" w:cs="Tahoma"/>
          <w:color w:val="auto"/>
          <w:kern w:val="2"/>
          <w:sz w:val="22"/>
          <w:lang w:eastAsia="hi-IN" w:bidi="hi-IN"/>
        </w:rPr>
      </w:pPr>
      <w:r w:rsidRPr="00F64687">
        <w:rPr>
          <w:rFonts w:eastAsia="SimSun" w:cs="Tahoma"/>
          <w:color w:val="auto"/>
          <w:kern w:val="2"/>
          <w:sz w:val="22"/>
          <w:lang w:eastAsia="hi-IN" w:bidi="hi-IN"/>
        </w:rPr>
        <w:t>Wykonawca oświadcza, że nie istnieją przeciwwskazania prawne do zawarcia umowy, o których mowa w art. 7 ust.1, ust.5, ust.9 ustawy z dnia 13 kwietnia 2022 r. o szczególnych rozwiązaniach w zakresie przeciwdziałania wspieraniu agresji na Ukrainę oraz służących ochronie bezpieczeństwa narodowego (</w:t>
      </w:r>
      <w:proofErr w:type="spellStart"/>
      <w:r w:rsidRPr="00F64687">
        <w:rPr>
          <w:rFonts w:eastAsia="SimSun" w:cs="Tahoma"/>
          <w:color w:val="auto"/>
          <w:kern w:val="2"/>
          <w:sz w:val="22"/>
          <w:lang w:eastAsia="hi-IN" w:bidi="hi-IN"/>
        </w:rPr>
        <w:t>t.j</w:t>
      </w:r>
      <w:proofErr w:type="spellEnd"/>
      <w:r w:rsidRPr="00F64687">
        <w:rPr>
          <w:rFonts w:eastAsia="SimSun" w:cs="Tahoma"/>
          <w:color w:val="auto"/>
          <w:kern w:val="2"/>
          <w:sz w:val="22"/>
          <w:lang w:eastAsia="hi-IN" w:bidi="hi-IN"/>
        </w:rPr>
        <w:t>. Dz.U. z 2024 r., poz.507 z późn.zm.).</w:t>
      </w:r>
    </w:p>
    <w:p w14:paraId="5113F573" w14:textId="77777777" w:rsidR="00F64687" w:rsidRPr="00F64687" w:rsidRDefault="00F64687" w:rsidP="00F64687">
      <w:pPr>
        <w:widowControl w:val="0"/>
        <w:tabs>
          <w:tab w:val="left" w:pos="1080"/>
          <w:tab w:val="left" w:pos="1140"/>
        </w:tabs>
        <w:suppressAutoHyphens/>
        <w:spacing w:after="0" w:line="240" w:lineRule="auto"/>
        <w:ind w:left="0" w:right="0" w:firstLine="0"/>
        <w:textAlignment w:val="baseline"/>
        <w:rPr>
          <w:rFonts w:eastAsia="SimSun"/>
          <w:color w:val="auto"/>
          <w:kern w:val="2"/>
          <w:sz w:val="22"/>
          <w:lang w:eastAsia="hi-IN" w:bidi="hi-IN"/>
        </w:rPr>
      </w:pPr>
    </w:p>
    <w:p w14:paraId="05BC1C51" w14:textId="77777777" w:rsidR="00F64687" w:rsidRPr="00F64687" w:rsidRDefault="00F64687" w:rsidP="00F64687">
      <w:pPr>
        <w:widowControl w:val="0"/>
        <w:tabs>
          <w:tab w:val="left" w:pos="1080"/>
          <w:tab w:val="left" w:pos="1140"/>
        </w:tabs>
        <w:suppressAutoHyphens/>
        <w:spacing w:after="0" w:line="240" w:lineRule="auto"/>
        <w:ind w:left="0" w:right="0" w:firstLine="0"/>
        <w:jc w:val="center"/>
        <w:textAlignment w:val="baseline"/>
        <w:rPr>
          <w:rFonts w:eastAsia="SimSun"/>
          <w:b/>
          <w:bCs/>
          <w:color w:val="auto"/>
          <w:kern w:val="2"/>
          <w:sz w:val="22"/>
          <w:lang w:eastAsia="hi-IN" w:bidi="hi-IN"/>
        </w:rPr>
      </w:pPr>
    </w:p>
    <w:p w14:paraId="1C96F33E" w14:textId="77777777" w:rsidR="00F64687" w:rsidRPr="00F64687" w:rsidRDefault="00F64687" w:rsidP="00F64687">
      <w:pPr>
        <w:widowControl w:val="0"/>
        <w:tabs>
          <w:tab w:val="left" w:pos="1080"/>
          <w:tab w:val="left" w:pos="1140"/>
        </w:tabs>
        <w:suppressAutoHyphens/>
        <w:spacing w:after="0" w:line="240" w:lineRule="auto"/>
        <w:ind w:left="0" w:right="0" w:firstLine="0"/>
        <w:jc w:val="center"/>
        <w:textAlignment w:val="baseline"/>
        <w:rPr>
          <w:rFonts w:eastAsia="SimSun"/>
          <w:b/>
          <w:bCs/>
          <w:color w:val="auto"/>
          <w:kern w:val="2"/>
          <w:sz w:val="22"/>
          <w:lang w:eastAsia="hi-IN" w:bidi="hi-IN"/>
        </w:rPr>
      </w:pPr>
      <w:r w:rsidRPr="00F64687">
        <w:rPr>
          <w:rFonts w:eastAsia="SimSun"/>
          <w:b/>
          <w:bCs/>
          <w:color w:val="auto"/>
          <w:kern w:val="2"/>
          <w:sz w:val="22"/>
          <w:lang w:eastAsia="hi-IN" w:bidi="hi-IN"/>
        </w:rPr>
        <w:t>§16</w:t>
      </w:r>
    </w:p>
    <w:p w14:paraId="65FE649E" w14:textId="77777777" w:rsidR="00F64687" w:rsidRPr="00F64687" w:rsidRDefault="00F64687" w:rsidP="00F64687">
      <w:pPr>
        <w:widowControl w:val="0"/>
        <w:tabs>
          <w:tab w:val="left" w:pos="720"/>
          <w:tab w:val="left" w:pos="780"/>
        </w:tabs>
        <w:suppressAutoHyphens/>
        <w:spacing w:after="0" w:line="240" w:lineRule="auto"/>
        <w:ind w:left="360" w:right="0" w:hanging="360"/>
        <w:jc w:val="center"/>
        <w:rPr>
          <w:rFonts w:eastAsia="SimSun"/>
          <w:b/>
          <w:bCs/>
          <w:color w:val="auto"/>
          <w:kern w:val="2"/>
          <w:sz w:val="22"/>
          <w:lang w:eastAsia="hi-IN" w:bidi="hi-IN"/>
        </w:rPr>
      </w:pPr>
    </w:p>
    <w:p w14:paraId="6B66EC18" w14:textId="77777777" w:rsidR="00F64687" w:rsidRPr="00F64687" w:rsidRDefault="00F64687" w:rsidP="00F64687">
      <w:pPr>
        <w:widowControl w:val="0"/>
        <w:suppressAutoHyphens/>
        <w:spacing w:after="0" w:line="240" w:lineRule="auto"/>
        <w:ind w:left="0" w:right="0" w:firstLine="0"/>
        <w:textAlignment w:val="baseline"/>
        <w:rPr>
          <w:rFonts w:eastAsia="SimSun"/>
          <w:color w:val="auto"/>
          <w:kern w:val="2"/>
          <w:sz w:val="22"/>
          <w:lang w:eastAsia="hi-IN" w:bidi="hi-IN"/>
        </w:rPr>
      </w:pPr>
      <w:r w:rsidRPr="00F64687">
        <w:rPr>
          <w:rFonts w:eastAsia="SimSun"/>
          <w:color w:val="auto"/>
          <w:kern w:val="2"/>
          <w:sz w:val="22"/>
          <w:lang w:eastAsia="hi-IN" w:bidi="hi-IN"/>
        </w:rPr>
        <w:t>W sprawach nieuregulowanych niniejszą umową zastosowanie mają odpowiednie obowiązujące przepisy prawa, a w szczególności ustawy: Prawo zamówień publicznych, Prawo budowlane, Kodeks cywilny.</w:t>
      </w:r>
    </w:p>
    <w:p w14:paraId="667C47BB" w14:textId="77777777" w:rsidR="00F64687" w:rsidRPr="00F64687" w:rsidRDefault="00F64687" w:rsidP="00F64687">
      <w:pPr>
        <w:widowControl w:val="0"/>
        <w:suppressAutoHyphens/>
        <w:spacing w:after="0" w:line="240" w:lineRule="auto"/>
        <w:ind w:left="0" w:right="0" w:firstLine="0"/>
        <w:textAlignment w:val="baseline"/>
        <w:rPr>
          <w:rFonts w:eastAsia="SimSun"/>
          <w:color w:val="auto"/>
          <w:kern w:val="2"/>
          <w:sz w:val="22"/>
          <w:lang w:eastAsia="hi-IN" w:bidi="hi-IN"/>
        </w:rPr>
      </w:pPr>
    </w:p>
    <w:p w14:paraId="3FD38949" w14:textId="77777777" w:rsidR="00F64687" w:rsidRPr="00F64687" w:rsidRDefault="00F64687" w:rsidP="00F64687">
      <w:pPr>
        <w:widowControl w:val="0"/>
        <w:suppressAutoHyphens/>
        <w:spacing w:after="0" w:line="240" w:lineRule="auto"/>
        <w:ind w:left="0" w:right="0" w:firstLine="0"/>
        <w:textAlignment w:val="baseline"/>
        <w:rPr>
          <w:rFonts w:eastAsia="SimSun"/>
          <w:color w:val="auto"/>
          <w:kern w:val="2"/>
          <w:sz w:val="22"/>
          <w:lang w:eastAsia="hi-IN" w:bidi="hi-IN"/>
        </w:rPr>
      </w:pPr>
    </w:p>
    <w:p w14:paraId="31468A6A"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SimSun"/>
          <w:b/>
          <w:bCs/>
          <w:color w:val="auto"/>
          <w:kern w:val="2"/>
          <w:sz w:val="22"/>
          <w:lang w:eastAsia="hi-IN" w:bidi="hi-IN"/>
        </w:rPr>
      </w:pPr>
      <w:r w:rsidRPr="00F64687">
        <w:rPr>
          <w:rFonts w:eastAsia="SimSun"/>
          <w:b/>
          <w:bCs/>
          <w:color w:val="auto"/>
          <w:kern w:val="2"/>
          <w:sz w:val="22"/>
          <w:lang w:eastAsia="hi-IN" w:bidi="hi-IN"/>
        </w:rPr>
        <w:lastRenderedPageBreak/>
        <w:t>§17</w:t>
      </w:r>
    </w:p>
    <w:p w14:paraId="7A38D6A0" w14:textId="77777777" w:rsidR="00F64687" w:rsidRPr="00F64687" w:rsidRDefault="00F64687" w:rsidP="00F64687">
      <w:pPr>
        <w:widowControl w:val="0"/>
        <w:tabs>
          <w:tab w:val="left" w:pos="1080"/>
          <w:tab w:val="left" w:pos="1140"/>
        </w:tabs>
        <w:suppressAutoHyphens/>
        <w:spacing w:after="0" w:line="240" w:lineRule="auto"/>
        <w:ind w:left="360" w:right="0" w:hanging="360"/>
        <w:textAlignment w:val="baseline"/>
        <w:rPr>
          <w:rFonts w:eastAsia="SimSun"/>
          <w:kern w:val="2"/>
          <w:sz w:val="22"/>
          <w:lang w:eastAsia="hi-IN" w:bidi="hi-IN"/>
        </w:rPr>
      </w:pPr>
    </w:p>
    <w:p w14:paraId="718EBB52" w14:textId="77777777" w:rsidR="00F64687" w:rsidRPr="00F64687" w:rsidRDefault="00F64687" w:rsidP="00F64687">
      <w:pPr>
        <w:widowControl w:val="0"/>
        <w:suppressAutoHyphens/>
        <w:spacing w:after="0" w:line="240" w:lineRule="auto"/>
        <w:ind w:left="0" w:right="0" w:firstLine="0"/>
        <w:textAlignment w:val="baseline"/>
        <w:rPr>
          <w:rFonts w:eastAsia="SimSun"/>
          <w:kern w:val="2"/>
          <w:sz w:val="22"/>
          <w:lang w:eastAsia="hi-IN" w:bidi="hi-IN"/>
        </w:rPr>
      </w:pPr>
      <w:r w:rsidRPr="00F64687">
        <w:rPr>
          <w:rFonts w:eastAsia="SimSun"/>
          <w:kern w:val="2"/>
          <w:sz w:val="22"/>
          <w:lang w:eastAsia="hi-IN" w:bidi="hi-IN"/>
        </w:rPr>
        <w:t>Nie wyłączając poddania sporu do rozstrzygnięcia sądom powszechnym, ewentualne spory o roszczenia cywilnoprawne, w których zawarcie ugody jest dopuszczalne będą podlegały mediacjom lub innemu polubownemu rozwiązaniu sporu przed Sądem Polubownym przy Prokuratorii Generalnej Rzeczypospolitej Polskiej, wybranym mediatorem albo osobą prowadzącą inne polubowne rozwiązanie sporu.</w:t>
      </w:r>
    </w:p>
    <w:p w14:paraId="0BB53B18" w14:textId="77777777" w:rsidR="00F64687" w:rsidRPr="00F64687" w:rsidRDefault="00F64687" w:rsidP="00F64687">
      <w:pPr>
        <w:widowControl w:val="0"/>
        <w:suppressAutoHyphens/>
        <w:spacing w:after="0" w:line="240" w:lineRule="auto"/>
        <w:ind w:left="0" w:right="0" w:firstLine="0"/>
        <w:textAlignment w:val="baseline"/>
        <w:rPr>
          <w:rFonts w:eastAsia="SimSun"/>
          <w:kern w:val="2"/>
          <w:sz w:val="22"/>
          <w:lang w:eastAsia="hi-IN" w:bidi="hi-IN"/>
        </w:rPr>
      </w:pPr>
    </w:p>
    <w:p w14:paraId="42A8B666"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SimSun"/>
          <w:b/>
          <w:bCs/>
          <w:color w:val="auto"/>
          <w:kern w:val="2"/>
          <w:sz w:val="22"/>
          <w:lang w:eastAsia="hi-IN" w:bidi="hi-IN"/>
        </w:rPr>
      </w:pPr>
      <w:r w:rsidRPr="00F64687">
        <w:rPr>
          <w:rFonts w:eastAsia="SimSun"/>
          <w:b/>
          <w:bCs/>
          <w:color w:val="auto"/>
          <w:kern w:val="2"/>
          <w:sz w:val="22"/>
          <w:lang w:eastAsia="hi-IN" w:bidi="hi-IN"/>
        </w:rPr>
        <w:t>§18</w:t>
      </w:r>
    </w:p>
    <w:p w14:paraId="5D6A471C"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SimSun"/>
          <w:b/>
          <w:bCs/>
          <w:color w:val="auto"/>
          <w:kern w:val="2"/>
          <w:sz w:val="22"/>
          <w:lang w:eastAsia="hi-IN" w:bidi="hi-IN"/>
        </w:rPr>
      </w:pPr>
    </w:p>
    <w:p w14:paraId="5136F821" w14:textId="77777777" w:rsidR="00F64687" w:rsidRPr="00F64687" w:rsidRDefault="00F64687" w:rsidP="00F64687">
      <w:pPr>
        <w:suppressAutoHyphens/>
        <w:autoSpaceDE w:val="0"/>
        <w:autoSpaceDN w:val="0"/>
        <w:adjustRightInd w:val="0"/>
        <w:spacing w:after="0" w:line="240" w:lineRule="auto"/>
        <w:ind w:left="0" w:right="0" w:firstLine="0"/>
        <w:rPr>
          <w:rFonts w:eastAsiaTheme="minorEastAsia"/>
          <w:sz w:val="22"/>
        </w:rPr>
      </w:pPr>
      <w:r w:rsidRPr="00F64687">
        <w:rPr>
          <w:rFonts w:eastAsiaTheme="minorEastAsia"/>
          <w:sz w:val="22"/>
        </w:rPr>
        <w:t xml:space="preserve">Wszelkie zmiany, uzupełnienia lub rozwiązanie Umowy wymagają zachowania formy pisemnej pod rygorem nieważności. </w:t>
      </w:r>
    </w:p>
    <w:p w14:paraId="44D9E69A"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SimSun"/>
          <w:color w:val="auto"/>
          <w:kern w:val="2"/>
          <w:sz w:val="22"/>
          <w:lang w:eastAsia="hi-IN" w:bidi="hi-IN"/>
        </w:rPr>
      </w:pPr>
    </w:p>
    <w:p w14:paraId="767068E6" w14:textId="77777777" w:rsidR="00F64687" w:rsidRPr="00F64687" w:rsidRDefault="00F64687" w:rsidP="00F64687">
      <w:pPr>
        <w:widowControl w:val="0"/>
        <w:tabs>
          <w:tab w:val="left" w:pos="1080"/>
          <w:tab w:val="left" w:pos="1140"/>
        </w:tabs>
        <w:suppressAutoHyphens/>
        <w:spacing w:after="0" w:line="240" w:lineRule="auto"/>
        <w:ind w:left="360" w:right="0" w:hanging="360"/>
        <w:jc w:val="center"/>
        <w:textAlignment w:val="baseline"/>
        <w:rPr>
          <w:rFonts w:eastAsia="SimSun"/>
          <w:b/>
          <w:bCs/>
          <w:color w:val="auto"/>
          <w:kern w:val="2"/>
          <w:sz w:val="22"/>
          <w:lang w:eastAsia="hi-IN" w:bidi="hi-IN"/>
        </w:rPr>
      </w:pPr>
      <w:r w:rsidRPr="00F64687">
        <w:rPr>
          <w:rFonts w:eastAsia="SimSun"/>
          <w:b/>
          <w:bCs/>
          <w:color w:val="auto"/>
          <w:kern w:val="2"/>
          <w:sz w:val="22"/>
          <w:lang w:eastAsia="hi-IN" w:bidi="hi-IN"/>
        </w:rPr>
        <w:t>§19</w:t>
      </w:r>
    </w:p>
    <w:p w14:paraId="51754048" w14:textId="77777777" w:rsidR="00F64687" w:rsidRPr="00F64687" w:rsidRDefault="00F64687" w:rsidP="00F64687">
      <w:pPr>
        <w:widowControl w:val="0"/>
        <w:suppressAutoHyphens/>
        <w:spacing w:after="0" w:line="240" w:lineRule="auto"/>
        <w:ind w:left="0" w:right="0" w:firstLine="0"/>
        <w:textAlignment w:val="baseline"/>
        <w:rPr>
          <w:rFonts w:eastAsia="SimSun"/>
          <w:color w:val="auto"/>
          <w:kern w:val="2"/>
          <w:sz w:val="22"/>
          <w:lang w:eastAsia="hi-IN" w:bidi="hi-IN"/>
        </w:rPr>
      </w:pPr>
      <w:r w:rsidRPr="00F64687">
        <w:rPr>
          <w:rFonts w:eastAsia="SimSun"/>
          <w:color w:val="auto"/>
          <w:kern w:val="2"/>
          <w:sz w:val="22"/>
          <w:lang w:eastAsia="hi-IN" w:bidi="hi-IN"/>
        </w:rPr>
        <w:t>Umowę sporządzono w dwóch jednobrzmiących egzemplarzach, po jednym dla każdej ze Stron.</w:t>
      </w:r>
    </w:p>
    <w:p w14:paraId="1A2FE665" w14:textId="77777777" w:rsidR="00F64687" w:rsidRPr="00F64687" w:rsidRDefault="00F64687" w:rsidP="00F64687">
      <w:pPr>
        <w:widowControl w:val="0"/>
        <w:suppressAutoHyphens/>
        <w:spacing w:after="0" w:line="240" w:lineRule="auto"/>
        <w:ind w:left="0" w:right="0" w:firstLine="0"/>
        <w:textAlignment w:val="baseline"/>
        <w:rPr>
          <w:rFonts w:eastAsia="SimSun"/>
          <w:color w:val="auto"/>
          <w:kern w:val="2"/>
          <w:sz w:val="22"/>
          <w:lang w:eastAsia="hi-IN" w:bidi="hi-IN"/>
        </w:rPr>
      </w:pPr>
    </w:p>
    <w:p w14:paraId="3AA67B2C" w14:textId="77777777" w:rsidR="00F64687" w:rsidRPr="00F64687" w:rsidRDefault="00F64687" w:rsidP="00F64687">
      <w:pPr>
        <w:widowControl w:val="0"/>
        <w:tabs>
          <w:tab w:val="left" w:pos="1110"/>
          <w:tab w:val="left" w:pos="1333"/>
          <w:tab w:val="left" w:pos="1410"/>
        </w:tabs>
        <w:suppressAutoHyphens/>
        <w:spacing w:before="120" w:after="0" w:line="240" w:lineRule="auto"/>
        <w:ind w:left="0" w:right="0" w:firstLine="0"/>
        <w:textAlignment w:val="baseline"/>
        <w:rPr>
          <w:rFonts w:eastAsia="Andale Sans UI"/>
          <w:color w:val="auto"/>
          <w:kern w:val="2"/>
          <w:sz w:val="22"/>
          <w:lang w:eastAsia="ja-JP" w:bidi="fa-IR"/>
        </w:rPr>
      </w:pPr>
      <w:r w:rsidRPr="00F64687">
        <w:rPr>
          <w:rFonts w:eastAsia="Andale Sans UI"/>
          <w:color w:val="auto"/>
          <w:kern w:val="2"/>
          <w:sz w:val="22"/>
          <w:lang w:eastAsia="ja-JP" w:bidi="fa-IR"/>
        </w:rPr>
        <w:t>Integralną część umowy stanowią załączniki:</w:t>
      </w:r>
    </w:p>
    <w:p w14:paraId="1FD00F98" w14:textId="77777777" w:rsidR="00F64687" w:rsidRPr="00F64687" w:rsidRDefault="00F64687" w:rsidP="00F64687">
      <w:pPr>
        <w:widowControl w:val="0"/>
        <w:numPr>
          <w:ilvl w:val="0"/>
          <w:numId w:val="126"/>
        </w:numPr>
        <w:suppressAutoHyphens/>
        <w:autoSpaceDN w:val="0"/>
        <w:spacing w:after="0" w:line="240" w:lineRule="auto"/>
        <w:ind w:left="370" w:right="0"/>
        <w:textAlignment w:val="baseline"/>
        <w:rPr>
          <w:color w:val="auto"/>
          <w:sz w:val="22"/>
        </w:rPr>
      </w:pPr>
      <w:r w:rsidRPr="00F64687">
        <w:rPr>
          <w:color w:val="auto"/>
          <w:sz w:val="22"/>
        </w:rPr>
        <w:t>wzór oświadczenia podwykonawcy (dalszego podwykonawcy) biorącego udział w realizacji części przedmiotu umowy;</w:t>
      </w:r>
    </w:p>
    <w:p w14:paraId="0BF2EE13" w14:textId="77777777" w:rsidR="00F64687" w:rsidRPr="00F64687" w:rsidRDefault="00F64687" w:rsidP="00F64687">
      <w:pPr>
        <w:widowControl w:val="0"/>
        <w:numPr>
          <w:ilvl w:val="0"/>
          <w:numId w:val="126"/>
        </w:numPr>
        <w:suppressAutoHyphens/>
        <w:autoSpaceDN w:val="0"/>
        <w:spacing w:after="0" w:line="240" w:lineRule="auto"/>
        <w:ind w:left="370" w:right="0"/>
        <w:textAlignment w:val="baseline"/>
        <w:rPr>
          <w:color w:val="auto"/>
          <w:sz w:val="22"/>
        </w:rPr>
      </w:pPr>
      <w:r w:rsidRPr="00F64687">
        <w:rPr>
          <w:color w:val="auto"/>
          <w:sz w:val="22"/>
        </w:rPr>
        <w:t>harmonogram rzeczowo-finansowy.</w:t>
      </w:r>
    </w:p>
    <w:p w14:paraId="01A3F6B2" w14:textId="77777777" w:rsidR="00F64687" w:rsidRPr="00F64687" w:rsidRDefault="00F64687" w:rsidP="00F64687">
      <w:pPr>
        <w:widowControl w:val="0"/>
        <w:suppressAutoHyphens/>
        <w:spacing w:after="0" w:line="240" w:lineRule="auto"/>
        <w:ind w:left="360"/>
        <w:textAlignment w:val="baseline"/>
        <w:rPr>
          <w:rFonts w:eastAsia="Andale Sans UI"/>
          <w:color w:val="auto"/>
          <w:kern w:val="2"/>
          <w:sz w:val="22"/>
          <w:lang w:eastAsia="ja-JP" w:bidi="fa-IR"/>
        </w:rPr>
      </w:pPr>
    </w:p>
    <w:p w14:paraId="0A3BA917" w14:textId="77777777" w:rsidR="00F64687" w:rsidRPr="00F64687" w:rsidRDefault="00F64687" w:rsidP="00F64687">
      <w:pPr>
        <w:widowControl w:val="0"/>
        <w:suppressAutoHyphens/>
        <w:spacing w:after="0" w:line="240" w:lineRule="auto"/>
        <w:ind w:left="360"/>
        <w:textAlignment w:val="baseline"/>
        <w:rPr>
          <w:rFonts w:eastAsia="Andale Sans UI"/>
          <w:color w:val="auto"/>
          <w:kern w:val="2"/>
          <w:sz w:val="22"/>
          <w:lang w:eastAsia="ja-JP" w:bidi="fa-IR"/>
        </w:rPr>
      </w:pPr>
    </w:p>
    <w:p w14:paraId="2DD28118" w14:textId="77777777" w:rsidR="00F64687" w:rsidRPr="00F64687" w:rsidRDefault="00F64687" w:rsidP="00F64687">
      <w:pPr>
        <w:widowControl w:val="0"/>
        <w:suppressAutoHyphens/>
        <w:spacing w:after="0" w:line="240" w:lineRule="auto"/>
        <w:ind w:left="0" w:right="0" w:firstLine="0"/>
        <w:textAlignment w:val="baseline"/>
        <w:rPr>
          <w:rFonts w:eastAsia="SimSun"/>
          <w:b/>
          <w:color w:val="auto"/>
          <w:kern w:val="2"/>
          <w:sz w:val="22"/>
          <w:lang w:eastAsia="hi-IN" w:bidi="hi-IN"/>
        </w:rPr>
      </w:pPr>
      <w:r w:rsidRPr="00F64687">
        <w:rPr>
          <w:rFonts w:eastAsia="SimSun"/>
          <w:b/>
          <w:color w:val="auto"/>
          <w:kern w:val="2"/>
          <w:sz w:val="22"/>
          <w:lang w:eastAsia="hi-IN" w:bidi="hi-IN"/>
        </w:rPr>
        <w:tab/>
      </w:r>
      <w:r w:rsidRPr="00F64687">
        <w:rPr>
          <w:rFonts w:eastAsia="SimSun"/>
          <w:b/>
          <w:color w:val="auto"/>
          <w:kern w:val="2"/>
          <w:sz w:val="22"/>
          <w:lang w:eastAsia="hi-IN" w:bidi="hi-IN"/>
        </w:rPr>
        <w:tab/>
        <w:t>Zamawiający</w:t>
      </w:r>
      <w:r w:rsidRPr="00F64687">
        <w:rPr>
          <w:rFonts w:eastAsia="SimSun"/>
          <w:b/>
          <w:color w:val="auto"/>
          <w:kern w:val="2"/>
          <w:sz w:val="22"/>
          <w:lang w:eastAsia="hi-IN" w:bidi="hi-IN"/>
        </w:rPr>
        <w:tab/>
      </w:r>
      <w:r w:rsidRPr="00F64687">
        <w:rPr>
          <w:rFonts w:eastAsia="SimSun"/>
          <w:b/>
          <w:color w:val="auto"/>
          <w:kern w:val="2"/>
          <w:sz w:val="22"/>
          <w:lang w:eastAsia="hi-IN" w:bidi="hi-IN"/>
        </w:rPr>
        <w:tab/>
      </w:r>
      <w:r w:rsidRPr="00F64687">
        <w:rPr>
          <w:rFonts w:eastAsia="SimSun"/>
          <w:b/>
          <w:color w:val="auto"/>
          <w:kern w:val="2"/>
          <w:sz w:val="22"/>
          <w:lang w:eastAsia="hi-IN" w:bidi="hi-IN"/>
        </w:rPr>
        <w:tab/>
      </w:r>
      <w:r w:rsidRPr="00F64687">
        <w:rPr>
          <w:rFonts w:eastAsia="SimSun"/>
          <w:b/>
          <w:color w:val="auto"/>
          <w:kern w:val="2"/>
          <w:sz w:val="22"/>
          <w:lang w:eastAsia="hi-IN" w:bidi="hi-IN"/>
        </w:rPr>
        <w:tab/>
      </w:r>
      <w:r w:rsidRPr="00F64687">
        <w:rPr>
          <w:rFonts w:eastAsia="SimSun"/>
          <w:b/>
          <w:color w:val="auto"/>
          <w:kern w:val="2"/>
          <w:sz w:val="22"/>
          <w:lang w:eastAsia="hi-IN" w:bidi="hi-IN"/>
        </w:rPr>
        <w:tab/>
      </w:r>
      <w:r w:rsidRPr="00F64687">
        <w:rPr>
          <w:rFonts w:eastAsia="SimSun"/>
          <w:b/>
          <w:color w:val="auto"/>
          <w:kern w:val="2"/>
          <w:sz w:val="22"/>
          <w:lang w:eastAsia="hi-IN" w:bidi="hi-IN"/>
        </w:rPr>
        <w:tab/>
        <w:t>Wykonawca</w:t>
      </w:r>
    </w:p>
    <w:p w14:paraId="7FAF3B5C"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p>
    <w:p w14:paraId="0085457B" w14:textId="77777777" w:rsidR="00F64687" w:rsidRPr="00F64687" w:rsidRDefault="00F64687" w:rsidP="00F64687">
      <w:pPr>
        <w:widowControl w:val="0"/>
        <w:suppressAutoHyphens/>
        <w:spacing w:after="0" w:line="240" w:lineRule="auto"/>
        <w:ind w:left="0" w:right="0" w:firstLine="0"/>
        <w:rPr>
          <w:rFonts w:eastAsia="SimSun"/>
          <w:color w:val="auto"/>
          <w:kern w:val="2"/>
          <w:sz w:val="22"/>
          <w:lang w:eastAsia="hi-IN" w:bidi="hi-IN"/>
        </w:rPr>
      </w:pPr>
    </w:p>
    <w:p w14:paraId="13C71DBC" w14:textId="77777777" w:rsidR="00F64687" w:rsidRPr="00F64687" w:rsidRDefault="00F64687" w:rsidP="00F64687">
      <w:pPr>
        <w:suppressAutoHyphens/>
        <w:spacing w:after="0" w:line="240" w:lineRule="auto"/>
        <w:ind w:left="0" w:right="-708" w:firstLine="0"/>
        <w:rPr>
          <w:i/>
          <w:color w:val="auto"/>
          <w:sz w:val="22"/>
        </w:rPr>
      </w:pPr>
    </w:p>
    <w:p w14:paraId="58CC628E" w14:textId="77777777" w:rsidR="00F64687" w:rsidRPr="00F64687" w:rsidRDefault="00F64687" w:rsidP="00F64687">
      <w:pPr>
        <w:suppressAutoHyphens/>
        <w:spacing w:after="0" w:line="240" w:lineRule="auto"/>
        <w:ind w:left="0" w:right="-708" w:firstLine="0"/>
        <w:rPr>
          <w:i/>
          <w:color w:val="auto"/>
          <w:sz w:val="22"/>
        </w:rPr>
      </w:pPr>
    </w:p>
    <w:p w14:paraId="33EDBBD7" w14:textId="77777777" w:rsidR="00F64687" w:rsidRPr="00F64687" w:rsidRDefault="00F64687" w:rsidP="00F64687">
      <w:pPr>
        <w:suppressAutoHyphens/>
        <w:spacing w:after="0" w:line="240" w:lineRule="auto"/>
        <w:ind w:left="0" w:right="-708" w:firstLine="0"/>
        <w:rPr>
          <w:i/>
          <w:color w:val="auto"/>
          <w:sz w:val="22"/>
        </w:rPr>
      </w:pPr>
    </w:p>
    <w:p w14:paraId="424BE599" w14:textId="77777777" w:rsidR="00F64687" w:rsidRPr="00F64687" w:rsidRDefault="00F64687" w:rsidP="00F64687">
      <w:pPr>
        <w:suppressAutoHyphens/>
        <w:spacing w:after="0" w:line="240" w:lineRule="auto"/>
        <w:ind w:left="0" w:right="-708" w:firstLine="0"/>
        <w:rPr>
          <w:i/>
          <w:color w:val="auto"/>
          <w:sz w:val="22"/>
        </w:rPr>
      </w:pPr>
    </w:p>
    <w:p w14:paraId="74B3E4C9" w14:textId="77777777" w:rsidR="00F64687" w:rsidRPr="00F64687" w:rsidRDefault="00F64687" w:rsidP="00F64687">
      <w:pPr>
        <w:suppressAutoHyphens/>
        <w:spacing w:after="0" w:line="240" w:lineRule="auto"/>
        <w:ind w:left="0" w:right="-708" w:firstLine="0"/>
        <w:jc w:val="right"/>
        <w:rPr>
          <w:i/>
          <w:color w:val="auto"/>
          <w:sz w:val="22"/>
        </w:rPr>
      </w:pPr>
    </w:p>
    <w:p w14:paraId="345CFACA" w14:textId="77777777" w:rsidR="00F64687" w:rsidRPr="00F64687" w:rsidRDefault="00F64687" w:rsidP="00F64687">
      <w:pPr>
        <w:suppressAutoHyphens/>
        <w:spacing w:after="0" w:line="240" w:lineRule="auto"/>
        <w:ind w:left="0" w:right="-708" w:firstLine="0"/>
        <w:jc w:val="right"/>
        <w:rPr>
          <w:i/>
          <w:color w:val="auto"/>
          <w:sz w:val="22"/>
        </w:rPr>
      </w:pPr>
    </w:p>
    <w:p w14:paraId="6E0DF651" w14:textId="77777777" w:rsidR="00F64687" w:rsidRPr="00F64687" w:rsidRDefault="00F64687" w:rsidP="00F64687">
      <w:pPr>
        <w:suppressAutoHyphens/>
        <w:spacing w:after="0" w:line="240" w:lineRule="auto"/>
        <w:ind w:left="0" w:right="-708" w:firstLine="0"/>
        <w:jc w:val="right"/>
        <w:rPr>
          <w:i/>
          <w:color w:val="auto"/>
          <w:sz w:val="22"/>
        </w:rPr>
      </w:pPr>
    </w:p>
    <w:p w14:paraId="28AF6096" w14:textId="77777777" w:rsidR="00F64687" w:rsidRPr="00F64687" w:rsidRDefault="00F64687" w:rsidP="00F64687">
      <w:pPr>
        <w:suppressAutoHyphens/>
        <w:spacing w:after="0" w:line="240" w:lineRule="auto"/>
        <w:ind w:left="0" w:right="-708" w:firstLine="0"/>
        <w:jc w:val="right"/>
        <w:rPr>
          <w:i/>
          <w:color w:val="auto"/>
          <w:sz w:val="22"/>
        </w:rPr>
      </w:pPr>
    </w:p>
    <w:p w14:paraId="6B192857" w14:textId="77777777" w:rsidR="00F64687" w:rsidRPr="00F64687" w:rsidRDefault="00F64687" w:rsidP="00F64687">
      <w:pPr>
        <w:suppressAutoHyphens/>
        <w:spacing w:after="0" w:line="240" w:lineRule="auto"/>
        <w:ind w:left="0" w:right="-708" w:firstLine="0"/>
        <w:jc w:val="right"/>
        <w:rPr>
          <w:i/>
          <w:color w:val="auto"/>
          <w:sz w:val="22"/>
        </w:rPr>
      </w:pPr>
    </w:p>
    <w:p w14:paraId="3F2D873E" w14:textId="77777777" w:rsidR="00F64687" w:rsidRPr="00F64687" w:rsidRDefault="00F64687" w:rsidP="00F64687">
      <w:pPr>
        <w:suppressAutoHyphens/>
        <w:spacing w:after="0" w:line="240" w:lineRule="auto"/>
        <w:ind w:left="0" w:right="-708" w:firstLine="0"/>
        <w:jc w:val="right"/>
        <w:rPr>
          <w:i/>
          <w:color w:val="auto"/>
          <w:sz w:val="22"/>
        </w:rPr>
      </w:pPr>
    </w:p>
    <w:p w14:paraId="50AA3641" w14:textId="77777777" w:rsidR="00F64687" w:rsidRPr="00F64687" w:rsidRDefault="00F64687" w:rsidP="00F64687">
      <w:pPr>
        <w:suppressAutoHyphens/>
        <w:spacing w:after="0" w:line="240" w:lineRule="auto"/>
        <w:ind w:left="0" w:right="-708" w:firstLine="0"/>
        <w:jc w:val="right"/>
        <w:rPr>
          <w:i/>
          <w:color w:val="auto"/>
          <w:sz w:val="22"/>
        </w:rPr>
      </w:pPr>
    </w:p>
    <w:p w14:paraId="2CF0488F" w14:textId="77777777" w:rsidR="00F64687" w:rsidRPr="00F64687" w:rsidRDefault="00F64687" w:rsidP="00F64687">
      <w:pPr>
        <w:suppressAutoHyphens/>
        <w:spacing w:after="0" w:line="240" w:lineRule="auto"/>
        <w:ind w:left="0" w:right="-708" w:firstLine="0"/>
        <w:jc w:val="right"/>
        <w:rPr>
          <w:i/>
          <w:color w:val="auto"/>
          <w:sz w:val="22"/>
        </w:rPr>
      </w:pPr>
    </w:p>
    <w:p w14:paraId="191C73D6" w14:textId="77777777" w:rsidR="00F64687" w:rsidRPr="00F64687" w:rsidRDefault="00F64687" w:rsidP="00F64687">
      <w:pPr>
        <w:suppressAutoHyphens/>
        <w:spacing w:after="0" w:line="240" w:lineRule="auto"/>
        <w:ind w:left="0" w:right="-708" w:firstLine="0"/>
        <w:jc w:val="right"/>
        <w:rPr>
          <w:i/>
          <w:color w:val="auto"/>
          <w:sz w:val="22"/>
        </w:rPr>
      </w:pPr>
    </w:p>
    <w:p w14:paraId="7394A311" w14:textId="77777777" w:rsidR="00F64687" w:rsidRPr="00F64687" w:rsidRDefault="00F64687" w:rsidP="00F64687">
      <w:pPr>
        <w:suppressAutoHyphens/>
        <w:spacing w:after="0" w:line="240" w:lineRule="auto"/>
        <w:ind w:left="0" w:right="-708" w:firstLine="0"/>
        <w:jc w:val="right"/>
        <w:rPr>
          <w:i/>
          <w:color w:val="auto"/>
          <w:sz w:val="22"/>
        </w:rPr>
      </w:pPr>
    </w:p>
    <w:p w14:paraId="2840CA93" w14:textId="77777777" w:rsidR="00F64687" w:rsidRPr="00F64687" w:rsidRDefault="00F64687" w:rsidP="00F64687">
      <w:pPr>
        <w:suppressAutoHyphens/>
        <w:spacing w:after="0" w:line="240" w:lineRule="auto"/>
        <w:ind w:left="0" w:right="-708" w:firstLine="0"/>
        <w:jc w:val="right"/>
        <w:rPr>
          <w:i/>
          <w:color w:val="auto"/>
          <w:sz w:val="22"/>
        </w:rPr>
      </w:pPr>
    </w:p>
    <w:p w14:paraId="58A82592" w14:textId="77777777" w:rsidR="00F64687" w:rsidRPr="00F64687" w:rsidRDefault="00F64687" w:rsidP="00F64687">
      <w:pPr>
        <w:suppressAutoHyphens/>
        <w:spacing w:after="0" w:line="240" w:lineRule="auto"/>
        <w:ind w:left="0" w:right="-708" w:firstLine="0"/>
        <w:jc w:val="right"/>
        <w:rPr>
          <w:i/>
          <w:color w:val="auto"/>
          <w:sz w:val="22"/>
        </w:rPr>
      </w:pPr>
    </w:p>
    <w:p w14:paraId="45B62669" w14:textId="77777777" w:rsidR="00F64687" w:rsidRPr="00F64687" w:rsidRDefault="00F64687" w:rsidP="00F64687">
      <w:pPr>
        <w:suppressAutoHyphens/>
        <w:spacing w:after="0" w:line="240" w:lineRule="auto"/>
        <w:ind w:left="0" w:right="-708" w:firstLine="0"/>
        <w:jc w:val="right"/>
        <w:rPr>
          <w:i/>
          <w:color w:val="auto"/>
          <w:sz w:val="22"/>
        </w:rPr>
      </w:pPr>
    </w:p>
    <w:p w14:paraId="77EC51D9" w14:textId="77777777" w:rsidR="00F64687" w:rsidRPr="00F64687" w:rsidRDefault="00F64687" w:rsidP="00F64687">
      <w:pPr>
        <w:suppressAutoHyphens/>
        <w:spacing w:after="0" w:line="240" w:lineRule="auto"/>
        <w:ind w:left="0" w:right="-708" w:firstLine="0"/>
        <w:jc w:val="right"/>
        <w:rPr>
          <w:i/>
          <w:color w:val="auto"/>
          <w:sz w:val="22"/>
        </w:rPr>
      </w:pPr>
    </w:p>
    <w:p w14:paraId="400CEB84" w14:textId="77777777" w:rsidR="00F64687" w:rsidRPr="00F64687" w:rsidRDefault="00F64687" w:rsidP="00F64687">
      <w:pPr>
        <w:suppressAutoHyphens/>
        <w:spacing w:after="0" w:line="240" w:lineRule="auto"/>
        <w:ind w:left="0" w:right="-708" w:firstLine="0"/>
        <w:jc w:val="right"/>
        <w:rPr>
          <w:i/>
          <w:color w:val="auto"/>
          <w:sz w:val="22"/>
        </w:rPr>
      </w:pPr>
    </w:p>
    <w:p w14:paraId="4AB40031" w14:textId="77777777" w:rsidR="00F64687" w:rsidRPr="00F64687" w:rsidRDefault="00F64687" w:rsidP="00F64687">
      <w:pPr>
        <w:suppressAutoHyphens/>
        <w:spacing w:after="0" w:line="240" w:lineRule="auto"/>
        <w:ind w:left="0" w:right="-708" w:firstLine="0"/>
        <w:jc w:val="right"/>
        <w:rPr>
          <w:i/>
          <w:color w:val="auto"/>
          <w:sz w:val="22"/>
        </w:rPr>
      </w:pPr>
    </w:p>
    <w:p w14:paraId="76783E73" w14:textId="77777777" w:rsidR="00F64687" w:rsidRPr="00F64687" w:rsidRDefault="00F64687" w:rsidP="00F64687">
      <w:pPr>
        <w:suppressAutoHyphens/>
        <w:spacing w:after="0" w:line="240" w:lineRule="auto"/>
        <w:ind w:left="0" w:right="-708" w:firstLine="0"/>
        <w:jc w:val="right"/>
        <w:rPr>
          <w:i/>
          <w:color w:val="auto"/>
          <w:sz w:val="22"/>
        </w:rPr>
      </w:pPr>
    </w:p>
    <w:p w14:paraId="7E00BC22" w14:textId="77777777" w:rsidR="00F64687" w:rsidRPr="00F64687" w:rsidRDefault="00F64687" w:rsidP="00F64687">
      <w:pPr>
        <w:suppressAutoHyphens/>
        <w:spacing w:after="0" w:line="240" w:lineRule="auto"/>
        <w:ind w:left="0" w:right="-708" w:firstLine="0"/>
        <w:jc w:val="right"/>
        <w:rPr>
          <w:i/>
          <w:color w:val="auto"/>
          <w:sz w:val="22"/>
        </w:rPr>
      </w:pPr>
    </w:p>
    <w:p w14:paraId="7D3E5604" w14:textId="77777777" w:rsidR="00F64687" w:rsidRPr="00F64687" w:rsidRDefault="00F64687" w:rsidP="00F64687">
      <w:pPr>
        <w:suppressAutoHyphens/>
        <w:spacing w:after="0" w:line="240" w:lineRule="auto"/>
        <w:ind w:left="0" w:right="-708" w:firstLine="0"/>
        <w:jc w:val="right"/>
        <w:rPr>
          <w:i/>
          <w:color w:val="auto"/>
          <w:sz w:val="22"/>
        </w:rPr>
      </w:pPr>
    </w:p>
    <w:p w14:paraId="5B76C66C" w14:textId="77777777" w:rsidR="00F64687" w:rsidRPr="00F64687" w:rsidRDefault="00F64687" w:rsidP="00F64687">
      <w:pPr>
        <w:suppressAutoHyphens/>
        <w:spacing w:after="0" w:line="240" w:lineRule="auto"/>
        <w:ind w:left="0" w:right="-708" w:firstLine="0"/>
        <w:jc w:val="right"/>
        <w:rPr>
          <w:i/>
          <w:color w:val="auto"/>
          <w:sz w:val="22"/>
        </w:rPr>
      </w:pPr>
    </w:p>
    <w:p w14:paraId="76A6F785" w14:textId="77777777" w:rsidR="00F64687" w:rsidRPr="00F64687" w:rsidRDefault="00F64687" w:rsidP="00F64687">
      <w:pPr>
        <w:suppressAutoHyphens/>
        <w:spacing w:after="0" w:line="240" w:lineRule="auto"/>
        <w:ind w:left="0" w:right="-708" w:firstLine="0"/>
        <w:jc w:val="right"/>
        <w:rPr>
          <w:i/>
          <w:color w:val="auto"/>
          <w:sz w:val="22"/>
        </w:rPr>
      </w:pPr>
    </w:p>
    <w:p w14:paraId="7E72A4CB" w14:textId="77777777" w:rsidR="00F64687" w:rsidRPr="00F64687" w:rsidRDefault="00F64687" w:rsidP="00F64687">
      <w:pPr>
        <w:suppressAutoHyphens/>
        <w:spacing w:after="0" w:line="240" w:lineRule="auto"/>
        <w:ind w:left="0" w:right="-708" w:firstLine="0"/>
        <w:jc w:val="right"/>
        <w:rPr>
          <w:i/>
          <w:color w:val="auto"/>
          <w:sz w:val="22"/>
        </w:rPr>
      </w:pPr>
      <w:r w:rsidRPr="00F64687">
        <w:rPr>
          <w:i/>
          <w:color w:val="auto"/>
          <w:sz w:val="22"/>
        </w:rPr>
        <w:lastRenderedPageBreak/>
        <w:t>załącznik nr 1 do umowy nr ……………………… z dnia ………………….</w:t>
      </w:r>
    </w:p>
    <w:p w14:paraId="0F290D24" w14:textId="77777777" w:rsidR="00F64687" w:rsidRPr="00F64687" w:rsidRDefault="00F64687" w:rsidP="00F64687">
      <w:pPr>
        <w:suppressAutoHyphens/>
        <w:spacing w:after="0" w:line="240" w:lineRule="auto"/>
        <w:ind w:left="0" w:right="-708" w:firstLine="0"/>
        <w:jc w:val="right"/>
        <w:rPr>
          <w:i/>
          <w:color w:val="auto"/>
          <w:sz w:val="22"/>
        </w:rPr>
      </w:pPr>
    </w:p>
    <w:tbl>
      <w:tblPr>
        <w:tblW w:w="9781" w:type="dxa"/>
        <w:tblInd w:w="75" w:type="dxa"/>
        <w:tblLayout w:type="fixed"/>
        <w:tblCellMar>
          <w:left w:w="70" w:type="dxa"/>
          <w:right w:w="70" w:type="dxa"/>
        </w:tblCellMar>
        <w:tblLook w:val="04A0" w:firstRow="1" w:lastRow="0" w:firstColumn="1" w:lastColumn="0" w:noHBand="0" w:noVBand="1"/>
      </w:tblPr>
      <w:tblGrid>
        <w:gridCol w:w="9781"/>
      </w:tblGrid>
      <w:tr w:rsidR="00F64687" w:rsidRPr="00F64687" w14:paraId="42F56AB3" w14:textId="77777777" w:rsidTr="00E07DD8">
        <w:trPr>
          <w:trHeight w:val="1"/>
        </w:trPr>
        <w:tc>
          <w:tcPr>
            <w:tcW w:w="9781" w:type="dxa"/>
            <w:tcBorders>
              <w:top w:val="single" w:sz="4" w:space="0" w:color="000000"/>
              <w:left w:val="single" w:sz="4" w:space="0" w:color="000000"/>
              <w:bottom w:val="single" w:sz="4" w:space="0" w:color="000000"/>
              <w:right w:val="single" w:sz="4" w:space="0" w:color="000000"/>
            </w:tcBorders>
          </w:tcPr>
          <w:p w14:paraId="34E9C844"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Oświadczenie podwykonawcy/dalszego podwykonawcy*</w:t>
            </w:r>
          </w:p>
          <w:p w14:paraId="07B4964C"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p>
          <w:p w14:paraId="51886A3B" w14:textId="299847E4"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W ramach zadania pn.: …………………………………………………………………………</w:t>
            </w:r>
            <w:r w:rsidR="007E1214">
              <w:rPr>
                <w:rFonts w:eastAsia="Andale Sans UI" w:cs="Tahoma"/>
                <w:b/>
                <w:color w:val="auto"/>
                <w:kern w:val="2"/>
                <w:sz w:val="20"/>
                <w:szCs w:val="20"/>
                <w:lang w:eastAsia="ja-JP" w:bidi="fa-IR"/>
              </w:rPr>
              <w:t>……………</w:t>
            </w:r>
          </w:p>
          <w:p w14:paraId="796033DE" w14:textId="77777777" w:rsidR="00F64687" w:rsidRPr="00F64687" w:rsidRDefault="00F64687" w:rsidP="00F64687">
            <w:pPr>
              <w:widowControl w:val="0"/>
              <w:tabs>
                <w:tab w:val="left" w:pos="0"/>
              </w:tabs>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zawarto umowę podwykonawczą nr …………………………………. z dnia……………….…………..…</w:t>
            </w:r>
          </w:p>
          <w:p w14:paraId="7AB2D510"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na: wykonanie robót budowlanych* pn.: ……………………………………………………………….…..</w:t>
            </w:r>
          </w:p>
          <w:p w14:paraId="39A4CC1C"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na: dostawę/usługę* pn.:……………………………………………………………….……………….…….</w:t>
            </w:r>
          </w:p>
          <w:p w14:paraId="02372D69" w14:textId="77777777" w:rsidR="00F64687" w:rsidRPr="00F64687" w:rsidRDefault="00F64687" w:rsidP="00F64687">
            <w:pPr>
              <w:widowControl w:val="0"/>
              <w:tabs>
                <w:tab w:val="left" w:pos="1440"/>
              </w:tabs>
              <w:suppressAutoHyphens/>
              <w:spacing w:after="0" w:line="240" w:lineRule="auto"/>
              <w:ind w:left="360" w:right="690" w:hanging="360"/>
              <w:textAlignment w:val="baseline"/>
              <w:rPr>
                <w:rFonts w:eastAsia="Andale Sans UI" w:cs="Tahoma"/>
                <w:b/>
                <w:color w:val="auto"/>
                <w:kern w:val="2"/>
                <w:sz w:val="20"/>
                <w:szCs w:val="20"/>
                <w:lang w:eastAsia="ja-JP" w:bidi="fa-IR"/>
              </w:rPr>
            </w:pPr>
          </w:p>
          <w:p w14:paraId="19D5C374"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Nazwa podwykonawcy/dalszego podwykonawcy*</w:t>
            </w:r>
          </w:p>
          <w:p w14:paraId="38B7F65C"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w:t>
            </w:r>
          </w:p>
          <w:p w14:paraId="04730144" w14:textId="77777777" w:rsidR="00F64687" w:rsidRPr="00F64687" w:rsidRDefault="00F64687" w:rsidP="00F64687">
            <w:pPr>
              <w:widowControl w:val="0"/>
              <w:tabs>
                <w:tab w:val="left" w:pos="1440"/>
              </w:tabs>
              <w:suppressAutoHyphens/>
              <w:spacing w:after="0" w:line="240" w:lineRule="auto"/>
              <w:ind w:left="360" w:hanging="360"/>
              <w:textAlignment w:val="baseline"/>
              <w:rPr>
                <w:rFonts w:eastAsia="Andale Sans UI" w:cs="Tahoma"/>
                <w:color w:val="auto"/>
                <w:kern w:val="2"/>
                <w:sz w:val="20"/>
                <w:szCs w:val="20"/>
                <w:lang w:eastAsia="ja-JP" w:bidi="fa-IR"/>
              </w:rPr>
            </w:pPr>
          </w:p>
          <w:p w14:paraId="4B043903" w14:textId="77777777" w:rsidR="00F64687" w:rsidRPr="00F64687" w:rsidRDefault="00F64687" w:rsidP="00F64687">
            <w:pPr>
              <w:widowControl w:val="0"/>
              <w:tabs>
                <w:tab w:val="left" w:pos="1440"/>
              </w:tabs>
              <w:suppressAutoHyphens/>
              <w:spacing w:after="0" w:line="240" w:lineRule="auto"/>
              <w:ind w:left="360" w:hanging="36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Oświadczenie podwykonawcy/dalszego podwykonawcy*</w:t>
            </w:r>
            <w:r w:rsidRPr="00F64687">
              <w:rPr>
                <w:rFonts w:eastAsia="Andale Sans UI" w:cs="Tahoma"/>
                <w:b/>
                <w:color w:val="auto"/>
                <w:kern w:val="2"/>
                <w:sz w:val="20"/>
                <w:szCs w:val="20"/>
                <w:lang w:eastAsia="ja-JP" w:bidi="fa-IR"/>
              </w:rPr>
              <w:t xml:space="preserve"> na dzień ………………………..…………………..</w:t>
            </w:r>
          </w:p>
          <w:p w14:paraId="7C0C017A" w14:textId="77777777" w:rsidR="00F64687" w:rsidRPr="00F64687" w:rsidRDefault="00F64687" w:rsidP="00F64687">
            <w:pPr>
              <w:widowControl w:val="0"/>
              <w:tabs>
                <w:tab w:val="left" w:pos="1440"/>
              </w:tabs>
              <w:suppressAutoHyphens/>
              <w:spacing w:after="0" w:line="240" w:lineRule="auto"/>
              <w:ind w:left="360" w:hanging="36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biorącego udział w ramach realizacji inwestycji</w:t>
            </w:r>
            <w:r w:rsidRPr="00F64687">
              <w:rPr>
                <w:rFonts w:eastAsia="Andale Sans UI" w:cs="Tahoma"/>
                <w:b/>
                <w:color w:val="auto"/>
                <w:kern w:val="2"/>
                <w:sz w:val="20"/>
                <w:szCs w:val="20"/>
                <w:lang w:eastAsia="ja-JP" w:bidi="fa-IR"/>
              </w:rPr>
              <w:t xml:space="preserve"> w okresie od ………………………. do …..……....…………</w:t>
            </w:r>
          </w:p>
          <w:p w14:paraId="73A199E8" w14:textId="77777777" w:rsidR="00F64687" w:rsidRPr="00F64687" w:rsidRDefault="00F64687" w:rsidP="00F64687">
            <w:pPr>
              <w:widowControl w:val="0"/>
              <w:tabs>
                <w:tab w:val="left" w:pos="1440"/>
              </w:tabs>
              <w:suppressAutoHyphens/>
              <w:spacing w:after="0" w:line="240" w:lineRule="auto"/>
              <w:ind w:left="360"/>
              <w:textAlignment w:val="baseline"/>
              <w:rPr>
                <w:rFonts w:eastAsia="Andale Sans UI" w:cs="Tahoma"/>
                <w:b/>
                <w:color w:val="auto"/>
                <w:kern w:val="2"/>
                <w:sz w:val="20"/>
                <w:szCs w:val="20"/>
                <w:lang w:eastAsia="ja-JP" w:bidi="fa-IR"/>
              </w:rPr>
            </w:pPr>
          </w:p>
          <w:p w14:paraId="199A4B66" w14:textId="77777777" w:rsidR="00F64687" w:rsidRPr="00F64687" w:rsidRDefault="00F64687" w:rsidP="00F64687">
            <w:pPr>
              <w:widowControl w:val="0"/>
              <w:tabs>
                <w:tab w:val="left" w:pos="1077"/>
              </w:tabs>
              <w:suppressAutoHyphens/>
              <w:spacing w:after="0" w:line="240" w:lineRule="auto"/>
              <w:ind w:left="-3"/>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W okresie rozliczeniowym</w:t>
            </w:r>
            <w:r w:rsidRPr="00F64687">
              <w:rPr>
                <w:rFonts w:eastAsia="Andale Sans UI" w:cs="Tahoma"/>
                <w:b/>
                <w:color w:val="auto"/>
                <w:kern w:val="2"/>
                <w:sz w:val="20"/>
                <w:szCs w:val="20"/>
                <w:lang w:eastAsia="ja-JP" w:bidi="fa-IR"/>
              </w:rPr>
              <w:t xml:space="preserve"> wystawiono niżej wymienione faktury</w:t>
            </w:r>
            <w:r w:rsidRPr="00F64687">
              <w:rPr>
                <w:rFonts w:eastAsia="Andale Sans UI" w:cs="Tahoma"/>
                <w:color w:val="auto"/>
                <w:kern w:val="2"/>
                <w:sz w:val="20"/>
                <w:szCs w:val="20"/>
                <w:lang w:eastAsia="ja-JP" w:bidi="fa-IR"/>
              </w:rPr>
              <w:t>:</w:t>
            </w:r>
          </w:p>
          <w:tbl>
            <w:tblPr>
              <w:tblW w:w="9564" w:type="dxa"/>
              <w:tblInd w:w="5" w:type="dxa"/>
              <w:tblLayout w:type="fixed"/>
              <w:tblLook w:val="04A0" w:firstRow="1" w:lastRow="0" w:firstColumn="1" w:lastColumn="0" w:noHBand="0" w:noVBand="1"/>
            </w:tblPr>
            <w:tblGrid>
              <w:gridCol w:w="2689"/>
              <w:gridCol w:w="913"/>
              <w:gridCol w:w="1056"/>
              <w:gridCol w:w="1316"/>
              <w:gridCol w:w="1047"/>
              <w:gridCol w:w="1363"/>
              <w:gridCol w:w="1180"/>
            </w:tblGrid>
            <w:tr w:rsidR="00F64687" w:rsidRPr="00F64687" w14:paraId="7FA92203" w14:textId="77777777" w:rsidTr="00E07DD8">
              <w:tc>
                <w:tcPr>
                  <w:tcW w:w="2688" w:type="dxa"/>
                  <w:tcBorders>
                    <w:top w:val="single" w:sz="4" w:space="0" w:color="000000"/>
                    <w:left w:val="single" w:sz="4" w:space="0" w:color="000000"/>
                    <w:bottom w:val="single" w:sz="4" w:space="0" w:color="000000"/>
                    <w:right w:val="single" w:sz="4" w:space="0" w:color="000000"/>
                  </w:tcBorders>
                  <w:vAlign w:val="center"/>
                </w:tcPr>
                <w:p w14:paraId="4F4B541B"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zakres robót budowlanych/usług/dostaw wykonanych</w:t>
                  </w:r>
                </w:p>
                <w:p w14:paraId="17E677A9"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w okresie rozliczeniowym</w:t>
                  </w:r>
                </w:p>
              </w:tc>
              <w:tc>
                <w:tcPr>
                  <w:tcW w:w="913" w:type="dxa"/>
                  <w:tcBorders>
                    <w:top w:val="single" w:sz="4" w:space="0" w:color="000000"/>
                    <w:left w:val="single" w:sz="4" w:space="0" w:color="000000"/>
                    <w:bottom w:val="single" w:sz="4" w:space="0" w:color="000000"/>
                    <w:right w:val="single" w:sz="4" w:space="0" w:color="000000"/>
                  </w:tcBorders>
                  <w:vAlign w:val="center"/>
                </w:tcPr>
                <w:p w14:paraId="7F895ECA"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nr faktury</w:t>
                  </w:r>
                </w:p>
              </w:tc>
              <w:tc>
                <w:tcPr>
                  <w:tcW w:w="1056" w:type="dxa"/>
                  <w:tcBorders>
                    <w:top w:val="single" w:sz="4" w:space="0" w:color="000000"/>
                    <w:left w:val="single" w:sz="4" w:space="0" w:color="000000"/>
                    <w:bottom w:val="single" w:sz="4" w:space="0" w:color="000000"/>
                    <w:right w:val="single" w:sz="4" w:space="0" w:color="000000"/>
                  </w:tcBorders>
                  <w:vAlign w:val="center"/>
                </w:tcPr>
                <w:p w14:paraId="540667C3"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wartość faktury brutto [PLN]</w:t>
                  </w:r>
                </w:p>
              </w:tc>
              <w:tc>
                <w:tcPr>
                  <w:tcW w:w="1316" w:type="dxa"/>
                  <w:tcBorders>
                    <w:top w:val="single" w:sz="4" w:space="0" w:color="000000"/>
                    <w:left w:val="single" w:sz="4" w:space="0" w:color="000000"/>
                    <w:bottom w:val="single" w:sz="4" w:space="0" w:color="000000"/>
                    <w:right w:val="single" w:sz="4" w:space="0" w:color="000000"/>
                  </w:tcBorders>
                  <w:vAlign w:val="center"/>
                </w:tcPr>
                <w:p w14:paraId="14C791C3"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data wystawienia</w:t>
                  </w:r>
                </w:p>
              </w:tc>
              <w:tc>
                <w:tcPr>
                  <w:tcW w:w="1047" w:type="dxa"/>
                  <w:tcBorders>
                    <w:top w:val="single" w:sz="4" w:space="0" w:color="000000"/>
                    <w:left w:val="single" w:sz="4" w:space="0" w:color="000000"/>
                    <w:bottom w:val="single" w:sz="4" w:space="0" w:color="000000"/>
                    <w:right w:val="single" w:sz="4" w:space="0" w:color="000000"/>
                  </w:tcBorders>
                  <w:vAlign w:val="center"/>
                </w:tcPr>
                <w:p w14:paraId="472FAB39"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termin płatności</w:t>
                  </w:r>
                </w:p>
              </w:tc>
              <w:tc>
                <w:tcPr>
                  <w:tcW w:w="1363" w:type="dxa"/>
                  <w:tcBorders>
                    <w:top w:val="single" w:sz="4" w:space="0" w:color="000000"/>
                    <w:left w:val="single" w:sz="4" w:space="0" w:color="000000"/>
                    <w:bottom w:val="single" w:sz="4" w:space="0" w:color="000000"/>
                    <w:right w:val="single" w:sz="4" w:space="0" w:color="000000"/>
                  </w:tcBorders>
                  <w:vAlign w:val="center"/>
                </w:tcPr>
                <w:p w14:paraId="0AC88B31"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fakturę zapłacono /nie zapłacono /wpłata częściowa (kwota)</w:t>
                  </w:r>
                </w:p>
              </w:tc>
              <w:tc>
                <w:tcPr>
                  <w:tcW w:w="1180" w:type="dxa"/>
                  <w:tcBorders>
                    <w:top w:val="single" w:sz="4" w:space="0" w:color="000000"/>
                    <w:left w:val="single" w:sz="4" w:space="0" w:color="000000"/>
                    <w:bottom w:val="single" w:sz="4" w:space="0" w:color="000000"/>
                    <w:right w:val="single" w:sz="4" w:space="0" w:color="000000"/>
                  </w:tcBorders>
                  <w:vAlign w:val="center"/>
                </w:tcPr>
                <w:p w14:paraId="4A909657"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pozostaje</w:t>
                  </w:r>
                </w:p>
                <w:p w14:paraId="27E462A5"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do zapłaty</w:t>
                  </w:r>
                </w:p>
              </w:tc>
            </w:tr>
            <w:tr w:rsidR="00F64687" w:rsidRPr="00F64687" w14:paraId="22B5211A" w14:textId="77777777" w:rsidTr="00E07DD8">
              <w:trPr>
                <w:trHeight w:val="357"/>
              </w:trPr>
              <w:tc>
                <w:tcPr>
                  <w:tcW w:w="2688" w:type="dxa"/>
                  <w:tcBorders>
                    <w:top w:val="single" w:sz="4" w:space="0" w:color="000000"/>
                    <w:left w:val="single" w:sz="4" w:space="0" w:color="000000"/>
                    <w:bottom w:val="single" w:sz="4" w:space="0" w:color="000000"/>
                    <w:right w:val="single" w:sz="4" w:space="0" w:color="000000"/>
                  </w:tcBorders>
                  <w:vAlign w:val="center"/>
                </w:tcPr>
                <w:p w14:paraId="168AD7A3"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913" w:type="dxa"/>
                  <w:tcBorders>
                    <w:top w:val="single" w:sz="4" w:space="0" w:color="000000"/>
                    <w:left w:val="single" w:sz="4" w:space="0" w:color="000000"/>
                    <w:bottom w:val="single" w:sz="4" w:space="0" w:color="000000"/>
                    <w:right w:val="single" w:sz="4" w:space="0" w:color="000000"/>
                  </w:tcBorders>
                  <w:vAlign w:val="center"/>
                </w:tcPr>
                <w:p w14:paraId="677F3625"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056" w:type="dxa"/>
                  <w:tcBorders>
                    <w:top w:val="single" w:sz="4" w:space="0" w:color="000000"/>
                    <w:left w:val="single" w:sz="4" w:space="0" w:color="000000"/>
                    <w:bottom w:val="single" w:sz="4" w:space="0" w:color="000000"/>
                    <w:right w:val="single" w:sz="4" w:space="0" w:color="000000"/>
                  </w:tcBorders>
                  <w:vAlign w:val="center"/>
                </w:tcPr>
                <w:p w14:paraId="164D108C"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25807BF0"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047" w:type="dxa"/>
                  <w:tcBorders>
                    <w:top w:val="single" w:sz="4" w:space="0" w:color="000000"/>
                    <w:left w:val="single" w:sz="4" w:space="0" w:color="000000"/>
                    <w:bottom w:val="single" w:sz="4" w:space="0" w:color="000000"/>
                    <w:right w:val="single" w:sz="4" w:space="0" w:color="000000"/>
                  </w:tcBorders>
                  <w:vAlign w:val="center"/>
                </w:tcPr>
                <w:p w14:paraId="4D1F7F0D"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363" w:type="dxa"/>
                  <w:tcBorders>
                    <w:top w:val="single" w:sz="4" w:space="0" w:color="000000"/>
                    <w:left w:val="single" w:sz="4" w:space="0" w:color="000000"/>
                    <w:bottom w:val="single" w:sz="4" w:space="0" w:color="000000"/>
                    <w:right w:val="single" w:sz="4" w:space="0" w:color="000000"/>
                  </w:tcBorders>
                  <w:vAlign w:val="center"/>
                </w:tcPr>
                <w:p w14:paraId="4C59FFE5"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33BADCCB"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r>
            <w:tr w:rsidR="00F64687" w:rsidRPr="00F64687" w14:paraId="1B26083E" w14:textId="77777777" w:rsidTr="00E07DD8">
              <w:trPr>
                <w:trHeight w:val="365"/>
              </w:trPr>
              <w:tc>
                <w:tcPr>
                  <w:tcW w:w="2688" w:type="dxa"/>
                  <w:tcBorders>
                    <w:top w:val="single" w:sz="4" w:space="0" w:color="000000"/>
                    <w:left w:val="single" w:sz="4" w:space="0" w:color="000000"/>
                    <w:bottom w:val="single" w:sz="4" w:space="0" w:color="000000"/>
                    <w:right w:val="single" w:sz="4" w:space="0" w:color="000000"/>
                  </w:tcBorders>
                  <w:vAlign w:val="center"/>
                </w:tcPr>
                <w:p w14:paraId="19C3B59E"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913" w:type="dxa"/>
                  <w:tcBorders>
                    <w:top w:val="single" w:sz="4" w:space="0" w:color="000000"/>
                    <w:left w:val="single" w:sz="4" w:space="0" w:color="000000"/>
                    <w:bottom w:val="single" w:sz="4" w:space="0" w:color="000000"/>
                    <w:right w:val="single" w:sz="4" w:space="0" w:color="000000"/>
                  </w:tcBorders>
                  <w:vAlign w:val="center"/>
                </w:tcPr>
                <w:p w14:paraId="041B39B5"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056" w:type="dxa"/>
                  <w:tcBorders>
                    <w:top w:val="single" w:sz="4" w:space="0" w:color="000000"/>
                    <w:left w:val="single" w:sz="4" w:space="0" w:color="000000"/>
                    <w:bottom w:val="single" w:sz="4" w:space="0" w:color="000000"/>
                    <w:right w:val="single" w:sz="4" w:space="0" w:color="000000"/>
                  </w:tcBorders>
                  <w:vAlign w:val="center"/>
                </w:tcPr>
                <w:p w14:paraId="238176EC"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38BC0EFB"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047" w:type="dxa"/>
                  <w:tcBorders>
                    <w:top w:val="single" w:sz="4" w:space="0" w:color="000000"/>
                    <w:left w:val="single" w:sz="4" w:space="0" w:color="000000"/>
                    <w:bottom w:val="single" w:sz="4" w:space="0" w:color="000000"/>
                    <w:right w:val="single" w:sz="4" w:space="0" w:color="000000"/>
                  </w:tcBorders>
                  <w:vAlign w:val="center"/>
                </w:tcPr>
                <w:p w14:paraId="21978575"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363" w:type="dxa"/>
                  <w:tcBorders>
                    <w:top w:val="single" w:sz="4" w:space="0" w:color="000000"/>
                    <w:left w:val="single" w:sz="4" w:space="0" w:color="000000"/>
                    <w:bottom w:val="single" w:sz="4" w:space="0" w:color="000000"/>
                    <w:right w:val="single" w:sz="4" w:space="0" w:color="000000"/>
                  </w:tcBorders>
                  <w:vAlign w:val="center"/>
                </w:tcPr>
                <w:p w14:paraId="4CE79DEA"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6CA1EDA0"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r>
            <w:tr w:rsidR="00F64687" w:rsidRPr="00F64687" w14:paraId="01694820" w14:textId="77777777" w:rsidTr="00E07DD8">
              <w:trPr>
                <w:trHeight w:val="334"/>
              </w:trPr>
              <w:tc>
                <w:tcPr>
                  <w:tcW w:w="8383" w:type="dxa"/>
                  <w:gridSpan w:val="6"/>
                  <w:tcBorders>
                    <w:top w:val="single" w:sz="4" w:space="0" w:color="000000"/>
                    <w:left w:val="single" w:sz="4" w:space="0" w:color="000000"/>
                    <w:bottom w:val="single" w:sz="4" w:space="0" w:color="000000"/>
                    <w:right w:val="single" w:sz="4" w:space="0" w:color="000000"/>
                  </w:tcBorders>
                  <w:vAlign w:val="center"/>
                </w:tcPr>
                <w:p w14:paraId="1D16E268"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RAZEM</w:t>
                  </w:r>
                </w:p>
              </w:tc>
              <w:tc>
                <w:tcPr>
                  <w:tcW w:w="1180" w:type="dxa"/>
                  <w:tcBorders>
                    <w:top w:val="single" w:sz="4" w:space="0" w:color="000000"/>
                    <w:left w:val="single" w:sz="4" w:space="0" w:color="000000"/>
                    <w:bottom w:val="single" w:sz="4" w:space="0" w:color="000000"/>
                    <w:right w:val="single" w:sz="4" w:space="0" w:color="000000"/>
                  </w:tcBorders>
                  <w:vAlign w:val="center"/>
                </w:tcPr>
                <w:p w14:paraId="11F865E2"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r>
          </w:tbl>
          <w:p w14:paraId="3F00AFDE"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p>
          <w:p w14:paraId="1867B2FD"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Oświadczamy, że*:</w:t>
            </w:r>
          </w:p>
          <w:p w14:paraId="5D4A62F5" w14:textId="77777777" w:rsidR="00F64687" w:rsidRPr="00F64687" w:rsidRDefault="00F64687" w:rsidP="00F64687">
            <w:pPr>
              <w:widowControl w:val="0"/>
              <w:suppressAutoHyphens/>
              <w:spacing w:after="0" w:line="240" w:lineRule="auto"/>
              <w:ind w:firstLine="29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 xml:space="preserve">do dnia ………………………… </w:t>
            </w:r>
            <w:r w:rsidRPr="00F64687">
              <w:rPr>
                <w:rFonts w:eastAsia="Andale Sans UI" w:cs="Tahoma"/>
                <w:b/>
                <w:color w:val="auto"/>
                <w:kern w:val="2"/>
                <w:sz w:val="20"/>
                <w:szCs w:val="20"/>
                <w:lang w:eastAsia="ja-JP" w:bidi="fa-IR"/>
              </w:rPr>
              <w:t>otrzymaliśmy/nie otrzymaliśmy*</w:t>
            </w:r>
            <w:r w:rsidRPr="00F64687">
              <w:rPr>
                <w:rFonts w:eastAsia="Andale Sans UI" w:cs="Tahoma"/>
                <w:color w:val="auto"/>
                <w:kern w:val="2"/>
                <w:sz w:val="20"/>
                <w:szCs w:val="20"/>
                <w:lang w:eastAsia="ja-JP" w:bidi="fa-IR"/>
              </w:rPr>
              <w:t xml:space="preserve"> wynagrodzenia za:</w:t>
            </w:r>
          </w:p>
          <w:p w14:paraId="09C3430C" w14:textId="77777777" w:rsidR="00F64687" w:rsidRPr="00F64687" w:rsidRDefault="00F64687" w:rsidP="00F64687">
            <w:pPr>
              <w:widowControl w:val="0"/>
              <w:suppressAutoHyphens/>
              <w:spacing w:after="0" w:line="240" w:lineRule="auto"/>
              <w:ind w:left="290"/>
              <w:textAlignment w:val="baseline"/>
              <w:rPr>
                <w:rFonts w:eastAsia="Andale Sans UI" w:cs="Tahoma"/>
                <w:color w:val="auto"/>
                <w:kern w:val="2"/>
                <w:sz w:val="20"/>
                <w:szCs w:val="20"/>
                <w:lang w:eastAsia="ja-JP" w:bidi="fa-IR"/>
              </w:rPr>
            </w:pPr>
            <w:r w:rsidRPr="00F64687">
              <w:rPr>
                <w:rFonts w:eastAsia="Andale Sans UI" w:cs="Tahoma"/>
                <w:b/>
                <w:color w:val="auto"/>
                <w:kern w:val="2"/>
                <w:sz w:val="20"/>
                <w:szCs w:val="20"/>
                <w:lang w:eastAsia="ja-JP" w:bidi="fa-IR"/>
              </w:rPr>
              <w:t>roboty budowlane/dostawy/usługi*</w:t>
            </w:r>
            <w:r w:rsidRPr="00F64687">
              <w:rPr>
                <w:rFonts w:eastAsia="Andale Sans UI" w:cs="Tahoma"/>
                <w:color w:val="auto"/>
                <w:kern w:val="2"/>
                <w:sz w:val="20"/>
                <w:szCs w:val="20"/>
                <w:lang w:eastAsia="ja-JP" w:bidi="fa-IR"/>
              </w:rPr>
              <w:t xml:space="preserve"> przez nas wykonane i zafakturowane w ramach przedmiotowego zadania</w:t>
            </w:r>
          </w:p>
          <w:p w14:paraId="22EFE85F"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lub</w:t>
            </w:r>
          </w:p>
          <w:p w14:paraId="68B24326"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p>
          <w:p w14:paraId="19C70351" w14:textId="77777777" w:rsidR="00F64687" w:rsidRPr="00F64687" w:rsidRDefault="00F64687" w:rsidP="00F64687">
            <w:pPr>
              <w:widowControl w:val="0"/>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Oświadczamy, że*:</w:t>
            </w:r>
          </w:p>
          <w:p w14:paraId="02D6ED3B" w14:textId="77777777" w:rsidR="00F64687" w:rsidRPr="00F64687" w:rsidRDefault="00F64687" w:rsidP="00F64687">
            <w:pPr>
              <w:widowControl w:val="0"/>
              <w:tabs>
                <w:tab w:val="left" w:pos="1440"/>
              </w:tabs>
              <w:suppressAutoHyphens/>
              <w:spacing w:after="0" w:line="240" w:lineRule="auto"/>
              <w:ind w:left="36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 xml:space="preserve">w okresie rozliczeniowym wykonano </w:t>
            </w:r>
            <w:r w:rsidRPr="00F64687">
              <w:rPr>
                <w:rFonts w:eastAsia="Andale Sans UI" w:cs="Tahoma"/>
                <w:b/>
                <w:color w:val="auto"/>
                <w:kern w:val="2"/>
                <w:sz w:val="20"/>
                <w:szCs w:val="20"/>
                <w:lang w:eastAsia="ja-JP" w:bidi="fa-IR"/>
              </w:rPr>
              <w:t xml:space="preserve">roboty budowlane/dostawy/usługi* </w:t>
            </w:r>
            <w:r w:rsidRPr="00F64687">
              <w:rPr>
                <w:rFonts w:eastAsia="Andale Sans UI" w:cs="Tahoma"/>
                <w:color w:val="auto"/>
                <w:kern w:val="2"/>
                <w:sz w:val="20"/>
                <w:szCs w:val="20"/>
                <w:lang w:eastAsia="ja-JP" w:bidi="fa-IR"/>
              </w:rPr>
              <w:t>wg poniższego zestawienia,</w:t>
            </w:r>
          </w:p>
          <w:p w14:paraId="0A57A9C2" w14:textId="77777777" w:rsidR="00F64687" w:rsidRPr="00F64687" w:rsidRDefault="00F64687" w:rsidP="00F64687">
            <w:pPr>
              <w:widowControl w:val="0"/>
              <w:tabs>
                <w:tab w:val="left" w:pos="1440"/>
              </w:tabs>
              <w:suppressAutoHyphens/>
              <w:spacing w:after="0" w:line="240" w:lineRule="auto"/>
              <w:ind w:left="36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 xml:space="preserve">dla których </w:t>
            </w:r>
            <w:r w:rsidRPr="00F64687">
              <w:rPr>
                <w:rFonts w:eastAsia="Andale Sans UI" w:cs="Tahoma"/>
                <w:b/>
                <w:color w:val="auto"/>
                <w:kern w:val="2"/>
                <w:sz w:val="20"/>
                <w:szCs w:val="20"/>
                <w:lang w:eastAsia="ja-JP" w:bidi="fa-IR"/>
              </w:rPr>
              <w:t>nie wystawiliśmy faktury (nie zostały zafakturowane)</w:t>
            </w:r>
          </w:p>
          <w:p w14:paraId="6018293B" w14:textId="77777777" w:rsidR="00F64687" w:rsidRPr="00F64687" w:rsidRDefault="00F64687" w:rsidP="00F64687">
            <w:pPr>
              <w:widowControl w:val="0"/>
              <w:tabs>
                <w:tab w:val="left" w:pos="1440"/>
              </w:tabs>
              <w:suppressAutoHyphens/>
              <w:spacing w:after="0" w:line="240" w:lineRule="auto"/>
              <w:ind w:left="360"/>
              <w:textAlignment w:val="baseline"/>
              <w:rPr>
                <w:rFonts w:eastAsia="Andale Sans UI" w:cs="Tahoma"/>
                <w:color w:val="auto"/>
                <w:kern w:val="2"/>
                <w:sz w:val="20"/>
                <w:szCs w:val="20"/>
                <w:lang w:eastAsia="ja-JP" w:bidi="fa-IR"/>
              </w:rPr>
            </w:pPr>
          </w:p>
          <w:tbl>
            <w:tblPr>
              <w:tblW w:w="9564" w:type="dxa"/>
              <w:tblInd w:w="5" w:type="dxa"/>
              <w:tblLayout w:type="fixed"/>
              <w:tblLook w:val="04A0" w:firstRow="1" w:lastRow="0" w:firstColumn="1" w:lastColumn="0" w:noHBand="0" w:noVBand="1"/>
            </w:tblPr>
            <w:tblGrid>
              <w:gridCol w:w="3525"/>
              <w:gridCol w:w="3061"/>
              <w:gridCol w:w="2978"/>
            </w:tblGrid>
            <w:tr w:rsidR="00F64687" w:rsidRPr="00F64687" w14:paraId="68246EED" w14:textId="77777777" w:rsidTr="00E07DD8">
              <w:trPr>
                <w:trHeight w:val="448"/>
              </w:trPr>
              <w:tc>
                <w:tcPr>
                  <w:tcW w:w="3525" w:type="dxa"/>
                  <w:tcBorders>
                    <w:top w:val="single" w:sz="4" w:space="0" w:color="000000"/>
                    <w:left w:val="single" w:sz="4" w:space="0" w:color="000000"/>
                    <w:bottom w:val="single" w:sz="4" w:space="0" w:color="000000"/>
                    <w:right w:val="single" w:sz="4" w:space="0" w:color="000000"/>
                  </w:tcBorders>
                  <w:vAlign w:val="center"/>
                </w:tcPr>
                <w:p w14:paraId="19F29E49"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zakres robót budowlanych/usług/dostaw wykonanych w okresie rozliczeniowym</w:t>
                  </w:r>
                </w:p>
              </w:tc>
              <w:tc>
                <w:tcPr>
                  <w:tcW w:w="3061" w:type="dxa"/>
                  <w:tcBorders>
                    <w:top w:val="single" w:sz="4" w:space="0" w:color="000000"/>
                    <w:left w:val="single" w:sz="4" w:space="0" w:color="000000"/>
                    <w:bottom w:val="single" w:sz="4" w:space="0" w:color="000000"/>
                    <w:right w:val="single" w:sz="4" w:space="0" w:color="000000"/>
                  </w:tcBorders>
                  <w:vAlign w:val="center"/>
                </w:tcPr>
                <w:p w14:paraId="0BAF0341"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wartość netto</w:t>
                  </w:r>
                </w:p>
              </w:tc>
              <w:tc>
                <w:tcPr>
                  <w:tcW w:w="2978" w:type="dxa"/>
                  <w:tcBorders>
                    <w:top w:val="single" w:sz="4" w:space="0" w:color="000000"/>
                    <w:left w:val="single" w:sz="4" w:space="0" w:color="000000"/>
                    <w:bottom w:val="single" w:sz="4" w:space="0" w:color="000000"/>
                    <w:right w:val="single" w:sz="4" w:space="0" w:color="000000"/>
                  </w:tcBorders>
                  <w:vAlign w:val="center"/>
                </w:tcPr>
                <w:p w14:paraId="541C98F2"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r w:rsidRPr="00F64687">
                    <w:rPr>
                      <w:rFonts w:eastAsia="Andale Sans UI" w:cs="Tahoma"/>
                      <w:color w:val="auto"/>
                      <w:kern w:val="2"/>
                      <w:sz w:val="20"/>
                      <w:szCs w:val="20"/>
                      <w:lang w:eastAsia="ja-JP" w:bidi="fa-IR"/>
                    </w:rPr>
                    <w:t>wartość brutto</w:t>
                  </w:r>
                </w:p>
              </w:tc>
            </w:tr>
            <w:tr w:rsidR="00F64687" w:rsidRPr="00F64687" w14:paraId="2839A440" w14:textId="77777777" w:rsidTr="00E07DD8">
              <w:trPr>
                <w:trHeight w:val="340"/>
              </w:trPr>
              <w:tc>
                <w:tcPr>
                  <w:tcW w:w="3525" w:type="dxa"/>
                  <w:tcBorders>
                    <w:top w:val="single" w:sz="4" w:space="0" w:color="000000"/>
                    <w:left w:val="single" w:sz="4" w:space="0" w:color="000000"/>
                    <w:bottom w:val="single" w:sz="4" w:space="0" w:color="000000"/>
                    <w:right w:val="single" w:sz="4" w:space="0" w:color="000000"/>
                  </w:tcBorders>
                  <w:vAlign w:val="center"/>
                </w:tcPr>
                <w:p w14:paraId="58C07355"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3061" w:type="dxa"/>
                  <w:tcBorders>
                    <w:top w:val="single" w:sz="4" w:space="0" w:color="000000"/>
                    <w:left w:val="single" w:sz="4" w:space="0" w:color="000000"/>
                    <w:bottom w:val="single" w:sz="4" w:space="0" w:color="000000"/>
                    <w:right w:val="single" w:sz="4" w:space="0" w:color="000000"/>
                  </w:tcBorders>
                  <w:vAlign w:val="center"/>
                </w:tcPr>
                <w:p w14:paraId="6A1559AB"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2978" w:type="dxa"/>
                  <w:tcBorders>
                    <w:top w:val="single" w:sz="4" w:space="0" w:color="000000"/>
                    <w:left w:val="single" w:sz="4" w:space="0" w:color="000000"/>
                    <w:bottom w:val="single" w:sz="4" w:space="0" w:color="000000"/>
                    <w:right w:val="single" w:sz="4" w:space="0" w:color="000000"/>
                  </w:tcBorders>
                  <w:vAlign w:val="center"/>
                </w:tcPr>
                <w:p w14:paraId="501DF480"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r>
            <w:tr w:rsidR="00F64687" w:rsidRPr="00F64687" w14:paraId="3E4626E0" w14:textId="77777777" w:rsidTr="00E07DD8">
              <w:trPr>
                <w:trHeight w:val="340"/>
              </w:trPr>
              <w:tc>
                <w:tcPr>
                  <w:tcW w:w="3525" w:type="dxa"/>
                  <w:tcBorders>
                    <w:top w:val="single" w:sz="4" w:space="0" w:color="000000"/>
                    <w:left w:val="single" w:sz="4" w:space="0" w:color="000000"/>
                    <w:bottom w:val="single" w:sz="4" w:space="0" w:color="000000"/>
                    <w:right w:val="single" w:sz="4" w:space="0" w:color="000000"/>
                  </w:tcBorders>
                  <w:vAlign w:val="center"/>
                </w:tcPr>
                <w:p w14:paraId="465EE53F"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3061" w:type="dxa"/>
                  <w:tcBorders>
                    <w:top w:val="single" w:sz="4" w:space="0" w:color="000000"/>
                    <w:left w:val="single" w:sz="4" w:space="0" w:color="000000"/>
                    <w:bottom w:val="single" w:sz="4" w:space="0" w:color="000000"/>
                    <w:right w:val="single" w:sz="4" w:space="0" w:color="000000"/>
                  </w:tcBorders>
                  <w:vAlign w:val="center"/>
                </w:tcPr>
                <w:p w14:paraId="418D6BFE"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2978" w:type="dxa"/>
                  <w:tcBorders>
                    <w:top w:val="single" w:sz="4" w:space="0" w:color="000000"/>
                    <w:left w:val="single" w:sz="4" w:space="0" w:color="000000"/>
                    <w:bottom w:val="single" w:sz="4" w:space="0" w:color="000000"/>
                    <w:right w:val="single" w:sz="4" w:space="0" w:color="000000"/>
                  </w:tcBorders>
                  <w:vAlign w:val="center"/>
                </w:tcPr>
                <w:p w14:paraId="6974BB66"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r>
            <w:tr w:rsidR="00F64687" w:rsidRPr="00F64687" w14:paraId="0FC79CFA" w14:textId="77777777" w:rsidTr="00E07DD8">
              <w:trPr>
                <w:trHeight w:val="340"/>
              </w:trPr>
              <w:tc>
                <w:tcPr>
                  <w:tcW w:w="3525" w:type="dxa"/>
                  <w:tcBorders>
                    <w:top w:val="single" w:sz="4" w:space="0" w:color="000000"/>
                    <w:left w:val="single" w:sz="4" w:space="0" w:color="000000"/>
                    <w:bottom w:val="single" w:sz="4" w:space="0" w:color="000000"/>
                    <w:right w:val="single" w:sz="4" w:space="0" w:color="000000"/>
                  </w:tcBorders>
                  <w:vAlign w:val="center"/>
                </w:tcPr>
                <w:p w14:paraId="244E2BA7"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b/>
                      <w:color w:val="auto"/>
                      <w:kern w:val="2"/>
                      <w:sz w:val="20"/>
                      <w:szCs w:val="20"/>
                      <w:lang w:eastAsia="ja-JP" w:bidi="fa-IR"/>
                    </w:rPr>
                  </w:pPr>
                  <w:r w:rsidRPr="00F64687">
                    <w:rPr>
                      <w:rFonts w:eastAsia="Andale Sans UI" w:cs="Tahoma"/>
                      <w:b/>
                      <w:color w:val="auto"/>
                      <w:kern w:val="2"/>
                      <w:sz w:val="20"/>
                      <w:szCs w:val="20"/>
                      <w:lang w:eastAsia="ja-JP" w:bidi="fa-IR"/>
                    </w:rPr>
                    <w:t>RAZEM</w:t>
                  </w:r>
                </w:p>
              </w:tc>
              <w:tc>
                <w:tcPr>
                  <w:tcW w:w="3061" w:type="dxa"/>
                  <w:tcBorders>
                    <w:top w:val="single" w:sz="4" w:space="0" w:color="000000"/>
                    <w:left w:val="single" w:sz="4" w:space="0" w:color="000000"/>
                    <w:bottom w:val="single" w:sz="4" w:space="0" w:color="000000"/>
                    <w:right w:val="single" w:sz="4" w:space="0" w:color="000000"/>
                  </w:tcBorders>
                  <w:vAlign w:val="center"/>
                </w:tcPr>
                <w:p w14:paraId="65ED7C0F"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c>
                <w:tcPr>
                  <w:tcW w:w="2978" w:type="dxa"/>
                  <w:tcBorders>
                    <w:top w:val="single" w:sz="4" w:space="0" w:color="000000"/>
                    <w:left w:val="single" w:sz="4" w:space="0" w:color="000000"/>
                    <w:bottom w:val="single" w:sz="4" w:space="0" w:color="000000"/>
                    <w:right w:val="single" w:sz="4" w:space="0" w:color="000000"/>
                  </w:tcBorders>
                  <w:vAlign w:val="center"/>
                </w:tcPr>
                <w:p w14:paraId="62BD35D8" w14:textId="77777777" w:rsidR="00F64687" w:rsidRPr="00F64687" w:rsidRDefault="00F64687" w:rsidP="00F64687">
                  <w:pPr>
                    <w:widowControl w:val="0"/>
                    <w:tabs>
                      <w:tab w:val="left" w:pos="1080"/>
                    </w:tabs>
                    <w:suppressAutoHyphens/>
                    <w:spacing w:after="0" w:line="240" w:lineRule="auto"/>
                    <w:ind w:left="0" w:right="0" w:firstLine="0"/>
                    <w:textAlignment w:val="baseline"/>
                    <w:rPr>
                      <w:rFonts w:eastAsia="Andale Sans UI" w:cs="Tahoma"/>
                      <w:color w:val="auto"/>
                      <w:kern w:val="2"/>
                      <w:sz w:val="20"/>
                      <w:szCs w:val="20"/>
                      <w:lang w:eastAsia="ja-JP" w:bidi="fa-IR"/>
                    </w:rPr>
                  </w:pPr>
                </w:p>
              </w:tc>
            </w:tr>
          </w:tbl>
          <w:p w14:paraId="4D12501F" w14:textId="77777777" w:rsidR="007E1214" w:rsidRDefault="007E1214" w:rsidP="007E1214">
            <w:pPr>
              <w:pStyle w:val="Standard"/>
              <w:rPr>
                <w:b/>
                <w:bCs/>
                <w:color w:val="00000A"/>
                <w:sz w:val="20"/>
                <w:szCs w:val="20"/>
                <w:lang w:val="pl-PL"/>
              </w:rPr>
            </w:pPr>
            <w:r>
              <w:rPr>
                <w:b/>
                <w:bCs/>
                <w:color w:val="00000A"/>
                <w:sz w:val="20"/>
                <w:szCs w:val="20"/>
                <w:lang w:val="pl-PL"/>
              </w:rPr>
              <w:t>lub</w:t>
            </w:r>
          </w:p>
          <w:p w14:paraId="52989851" w14:textId="77777777" w:rsidR="007E1214" w:rsidRDefault="007E1214" w:rsidP="007E1214">
            <w:pPr>
              <w:pStyle w:val="Standard"/>
              <w:rPr>
                <w:color w:val="00000A"/>
                <w:sz w:val="8"/>
                <w:szCs w:val="8"/>
                <w:lang w:val="pl-PL"/>
              </w:rPr>
            </w:pPr>
          </w:p>
          <w:p w14:paraId="43183A36" w14:textId="77777777" w:rsidR="007E1214" w:rsidRDefault="007E1214" w:rsidP="007E1214">
            <w:pPr>
              <w:pStyle w:val="Standard"/>
              <w:rPr>
                <w:b/>
                <w:color w:val="00000A"/>
                <w:sz w:val="20"/>
                <w:szCs w:val="20"/>
                <w:lang w:val="pl-PL"/>
              </w:rPr>
            </w:pPr>
            <w:r>
              <w:rPr>
                <w:b/>
                <w:color w:val="00000A"/>
                <w:sz w:val="20"/>
                <w:szCs w:val="20"/>
                <w:lang w:val="pl-PL"/>
              </w:rPr>
              <w:t>Oświadczamy, że*:</w:t>
            </w:r>
          </w:p>
          <w:p w14:paraId="137DFAD8" w14:textId="77777777" w:rsidR="007E1214" w:rsidRDefault="007E1214" w:rsidP="007E1214">
            <w:pPr>
              <w:pStyle w:val="Standard"/>
              <w:tabs>
                <w:tab w:val="left" w:pos="1440"/>
              </w:tabs>
              <w:ind w:left="360"/>
            </w:pPr>
            <w:r>
              <w:rPr>
                <w:b/>
                <w:bCs/>
                <w:color w:val="00000A"/>
                <w:sz w:val="20"/>
                <w:szCs w:val="20"/>
                <w:lang w:val="pl-PL"/>
              </w:rPr>
              <w:t>posiadamy/nie posiadamy</w:t>
            </w:r>
            <w:r>
              <w:rPr>
                <w:b/>
                <w:color w:val="00000A"/>
                <w:sz w:val="20"/>
                <w:szCs w:val="20"/>
                <w:lang w:val="pl-PL"/>
              </w:rPr>
              <w:t xml:space="preserve">* </w:t>
            </w:r>
            <w:r>
              <w:rPr>
                <w:bCs/>
                <w:color w:val="00000A"/>
                <w:sz w:val="20"/>
                <w:szCs w:val="20"/>
                <w:lang w:val="pl-PL"/>
              </w:rPr>
              <w:t xml:space="preserve">wierzytelności niewymagalne w kwocie ……… wynikające z faktury …………… </w:t>
            </w:r>
            <w:r>
              <w:rPr>
                <w:bCs/>
                <w:color w:val="00000A"/>
                <w:sz w:val="20"/>
                <w:szCs w:val="20"/>
                <w:lang w:val="pl-PL"/>
              </w:rPr>
              <w:br/>
              <w:t>z terminem płatności na dzień ……………</w:t>
            </w:r>
          </w:p>
          <w:p w14:paraId="7FFC134F" w14:textId="77777777" w:rsidR="007E1214" w:rsidRDefault="007E1214" w:rsidP="007E1214">
            <w:pPr>
              <w:pStyle w:val="Standard"/>
              <w:rPr>
                <w:color w:val="00000A"/>
                <w:sz w:val="20"/>
                <w:szCs w:val="20"/>
                <w:lang w:val="pl-PL"/>
              </w:rPr>
            </w:pPr>
          </w:p>
          <w:p w14:paraId="047DAD92" w14:textId="2378CEC3" w:rsidR="007E1214" w:rsidRDefault="007E1214" w:rsidP="007E1214">
            <w:pPr>
              <w:pStyle w:val="Standard"/>
              <w:ind w:firstLine="72"/>
              <w:rPr>
                <w:color w:val="00000A"/>
                <w:sz w:val="20"/>
                <w:szCs w:val="20"/>
                <w:lang w:val="pl-PL"/>
              </w:rPr>
            </w:pPr>
            <w:r>
              <w:rPr>
                <w:color w:val="00000A"/>
                <w:sz w:val="20"/>
                <w:szCs w:val="20"/>
                <w:lang w:val="pl-PL"/>
              </w:rPr>
              <w:t>……………………………………………..….                                       ……………………………………………..…..</w:t>
            </w:r>
          </w:p>
          <w:p w14:paraId="647874DB" w14:textId="77777777" w:rsidR="007E1214" w:rsidRDefault="007E1214" w:rsidP="007E1214">
            <w:pPr>
              <w:pStyle w:val="Standard"/>
              <w:ind w:firstLine="72"/>
              <w:rPr>
                <w:color w:val="00000A"/>
                <w:sz w:val="18"/>
                <w:szCs w:val="18"/>
                <w:lang w:val="pl-PL"/>
              </w:rPr>
            </w:pPr>
            <w:r>
              <w:rPr>
                <w:color w:val="00000A"/>
                <w:sz w:val="18"/>
                <w:szCs w:val="18"/>
                <w:lang w:val="pl-PL"/>
              </w:rPr>
              <w:t>podpis lub podpisy i imienne pieczęcie                                                                   podpis lub podpisy i imienne pieczęcie</w:t>
            </w:r>
          </w:p>
          <w:p w14:paraId="7C27E5F3" w14:textId="77777777" w:rsidR="007E1214" w:rsidRDefault="007E1214" w:rsidP="007E1214">
            <w:pPr>
              <w:pStyle w:val="Standard"/>
              <w:ind w:firstLine="72"/>
              <w:rPr>
                <w:color w:val="00000A"/>
                <w:sz w:val="18"/>
                <w:szCs w:val="18"/>
                <w:lang w:val="pl-PL"/>
              </w:rPr>
            </w:pPr>
            <w:r>
              <w:rPr>
                <w:color w:val="00000A"/>
                <w:sz w:val="18"/>
                <w:szCs w:val="18"/>
                <w:lang w:val="pl-PL"/>
              </w:rPr>
              <w:t>osoby lub osób upoważnionych do reprezentowania                                              osoby lub osób upoważnionych do</w:t>
            </w:r>
          </w:p>
          <w:p w14:paraId="21AD86CD" w14:textId="77777777" w:rsidR="007E1214" w:rsidRDefault="007E1214" w:rsidP="007E1214">
            <w:pPr>
              <w:pStyle w:val="Standard"/>
              <w:ind w:firstLine="72"/>
              <w:rPr>
                <w:color w:val="00000A"/>
                <w:sz w:val="18"/>
                <w:szCs w:val="18"/>
                <w:lang w:val="pl-PL"/>
              </w:rPr>
            </w:pPr>
            <w:r>
              <w:rPr>
                <w:color w:val="00000A"/>
                <w:sz w:val="18"/>
                <w:szCs w:val="18"/>
                <w:lang w:val="pl-PL"/>
              </w:rPr>
              <w:t>podwykonawcy lub dalszego podwykonawcy                                                        reprezentowania Wykonawcy</w:t>
            </w:r>
          </w:p>
          <w:p w14:paraId="19193321" w14:textId="77777777" w:rsidR="007E1214" w:rsidRDefault="007E1214" w:rsidP="007E1214">
            <w:pPr>
              <w:pStyle w:val="Standard"/>
              <w:ind w:firstLine="72"/>
              <w:rPr>
                <w:color w:val="00000A"/>
                <w:sz w:val="18"/>
                <w:szCs w:val="18"/>
                <w:lang w:val="pl-PL"/>
              </w:rPr>
            </w:pPr>
            <w:r>
              <w:rPr>
                <w:color w:val="00000A"/>
                <w:sz w:val="18"/>
                <w:szCs w:val="18"/>
                <w:lang w:val="pl-PL"/>
              </w:rPr>
              <w:t xml:space="preserve">                                                                                                                                 – potwierdzającego dokonanie płatności</w:t>
            </w:r>
          </w:p>
          <w:p w14:paraId="7B7141C7" w14:textId="76CB257E" w:rsidR="00F64687" w:rsidRPr="00F64687" w:rsidRDefault="007E1214" w:rsidP="007E1214">
            <w:pPr>
              <w:widowControl w:val="0"/>
              <w:suppressAutoHyphens/>
              <w:spacing w:after="0" w:line="240" w:lineRule="auto"/>
              <w:ind w:left="0" w:right="0" w:firstLine="0"/>
              <w:textAlignment w:val="baseline"/>
              <w:rPr>
                <w:rFonts w:eastAsia="Andale Sans UI" w:cs="Tahoma"/>
                <w:color w:val="auto"/>
                <w:kern w:val="2"/>
                <w:sz w:val="20"/>
                <w:szCs w:val="20"/>
                <w:lang w:eastAsia="ja-JP" w:bidi="fa-IR"/>
              </w:rPr>
            </w:pPr>
            <w:r>
              <w:rPr>
                <w:color w:val="00000A"/>
                <w:sz w:val="20"/>
                <w:szCs w:val="20"/>
              </w:rPr>
              <w:t>* niepotrzebne skreślić</w:t>
            </w:r>
          </w:p>
        </w:tc>
      </w:tr>
    </w:tbl>
    <w:p w14:paraId="555531A4" w14:textId="3AFD53B8" w:rsidR="00DD4DD6" w:rsidRPr="00C75A95" w:rsidRDefault="00DD4DD6" w:rsidP="00DD4DD6">
      <w:pPr>
        <w:spacing w:after="0" w:line="240" w:lineRule="auto"/>
        <w:ind w:left="0" w:right="0" w:firstLine="0"/>
        <w:jc w:val="right"/>
        <w:rPr>
          <w:b/>
          <w:color w:val="auto"/>
          <w:sz w:val="22"/>
        </w:rPr>
      </w:pPr>
      <w:r w:rsidRPr="00C75A95">
        <w:rPr>
          <w:b/>
          <w:color w:val="auto"/>
          <w:sz w:val="22"/>
        </w:rPr>
        <w:lastRenderedPageBreak/>
        <w:t>Załącznik nr 6</w:t>
      </w:r>
    </w:p>
    <w:p w14:paraId="405E49B4" w14:textId="13C14070" w:rsidR="00DD4DD6" w:rsidRPr="00C75A95" w:rsidRDefault="00DD4DD6" w:rsidP="00DD4DD6">
      <w:pPr>
        <w:spacing w:after="0" w:line="240" w:lineRule="auto"/>
        <w:ind w:left="0" w:right="0" w:firstLine="0"/>
        <w:jc w:val="right"/>
        <w:rPr>
          <w:color w:val="auto"/>
          <w:sz w:val="22"/>
        </w:rPr>
      </w:pPr>
      <w:r w:rsidRPr="00C75A95">
        <w:rPr>
          <w:color w:val="auto"/>
          <w:sz w:val="22"/>
        </w:rPr>
        <w:t xml:space="preserve">Zamawiający: </w:t>
      </w:r>
      <w:r w:rsidR="00AD755F" w:rsidRPr="00C75A95">
        <w:rPr>
          <w:color w:val="auto"/>
          <w:sz w:val="22"/>
        </w:rPr>
        <w:t>Gmina Lyski, ul. Dworcowa 1a, 44-295 Lyski</w:t>
      </w:r>
    </w:p>
    <w:p w14:paraId="3A99CB2E" w14:textId="1C7D2638" w:rsidR="00DD4DD6" w:rsidRPr="00C75A95" w:rsidRDefault="00DD4DD6" w:rsidP="00C860B5">
      <w:pPr>
        <w:pStyle w:val="Tekstpodstawowy"/>
        <w:spacing w:after="0" w:line="240" w:lineRule="auto"/>
        <w:ind w:left="0" w:right="1" w:firstLine="0"/>
        <w:rPr>
          <w:sz w:val="22"/>
        </w:rPr>
      </w:pPr>
    </w:p>
    <w:p w14:paraId="082FE2E7" w14:textId="77777777" w:rsidR="00DD4DD6" w:rsidRPr="00C75A95" w:rsidRDefault="00DD4DD6" w:rsidP="00C860B5">
      <w:pPr>
        <w:pStyle w:val="Tekstpodstawowy"/>
        <w:spacing w:after="0" w:line="240" w:lineRule="auto"/>
        <w:ind w:left="0" w:right="1" w:firstLine="0"/>
        <w:rPr>
          <w:sz w:val="22"/>
        </w:rPr>
      </w:pPr>
    </w:p>
    <w:p w14:paraId="0D071C7B" w14:textId="77777777" w:rsidR="008A6706" w:rsidRPr="00C75A95" w:rsidRDefault="008A6706" w:rsidP="008A6706">
      <w:pPr>
        <w:suppressAutoHyphens/>
        <w:spacing w:after="0" w:line="240" w:lineRule="auto"/>
        <w:ind w:right="1"/>
        <w:jc w:val="center"/>
        <w:rPr>
          <w:b/>
          <w:bCs/>
          <w:sz w:val="22"/>
        </w:rPr>
      </w:pPr>
    </w:p>
    <w:p w14:paraId="64DC4DA2" w14:textId="77777777" w:rsidR="008A6706" w:rsidRPr="00C75A95" w:rsidRDefault="008A6706" w:rsidP="008A6706">
      <w:pPr>
        <w:shd w:val="clear" w:color="auto" w:fill="D9D9D9" w:themeFill="background1" w:themeFillShade="D9"/>
        <w:suppressAutoHyphens/>
        <w:spacing w:after="0" w:line="240" w:lineRule="auto"/>
        <w:ind w:right="1"/>
        <w:jc w:val="center"/>
        <w:rPr>
          <w:b/>
          <w:bCs/>
          <w:sz w:val="22"/>
        </w:rPr>
      </w:pPr>
      <w:r w:rsidRPr="00C75A95">
        <w:rPr>
          <w:b/>
          <w:bCs/>
          <w:sz w:val="22"/>
        </w:rPr>
        <w:t>OŚWIADCZENIE</w:t>
      </w:r>
    </w:p>
    <w:p w14:paraId="729B2D78" w14:textId="77777777" w:rsidR="008A6706" w:rsidRPr="00C75A95" w:rsidRDefault="008A6706" w:rsidP="008A6706">
      <w:pPr>
        <w:shd w:val="clear" w:color="auto" w:fill="D9D9D9" w:themeFill="background1" w:themeFillShade="D9"/>
        <w:suppressAutoHyphens/>
        <w:spacing w:after="0" w:line="240" w:lineRule="auto"/>
        <w:ind w:right="1"/>
        <w:jc w:val="center"/>
        <w:rPr>
          <w:b/>
          <w:bCs/>
          <w:sz w:val="22"/>
        </w:rPr>
      </w:pPr>
      <w:r w:rsidRPr="00C75A95">
        <w:rPr>
          <w:b/>
          <w:bCs/>
          <w:sz w:val="22"/>
        </w:rPr>
        <w:t>(art. 125 ust. 1 ustawy z dnia 11 września 2019 roku Prawo zamówień publicznych)</w:t>
      </w:r>
    </w:p>
    <w:p w14:paraId="462C4AD5" w14:textId="77777777" w:rsidR="008A6706" w:rsidRPr="00C75A95" w:rsidRDefault="008A6706" w:rsidP="008A6706">
      <w:pPr>
        <w:shd w:val="clear" w:color="auto" w:fill="D9D9D9" w:themeFill="background1" w:themeFillShade="D9"/>
        <w:suppressAutoHyphens/>
        <w:spacing w:after="0" w:line="240" w:lineRule="auto"/>
        <w:ind w:right="1"/>
        <w:jc w:val="center"/>
        <w:rPr>
          <w:b/>
          <w:bCs/>
          <w:sz w:val="22"/>
        </w:rPr>
      </w:pPr>
      <w:r w:rsidRPr="00C75A95">
        <w:rPr>
          <w:b/>
          <w:bCs/>
          <w:sz w:val="22"/>
        </w:rPr>
        <w:t>Dotyczące przesłanek wykluczenia z postępowania</w:t>
      </w:r>
    </w:p>
    <w:p w14:paraId="2C3F9922" w14:textId="77777777" w:rsidR="008A6706" w:rsidRPr="00C75A95" w:rsidRDefault="008A6706" w:rsidP="008A6706">
      <w:pPr>
        <w:keepNext/>
        <w:keepLines/>
        <w:suppressAutoHyphens/>
        <w:spacing w:after="0" w:line="240" w:lineRule="auto"/>
        <w:rPr>
          <w:rFonts w:ascii="Calibri" w:eastAsia="Calibri" w:hAnsi="Calibri" w:cs="Calibri"/>
          <w:color w:val="auto"/>
          <w:sz w:val="22"/>
          <w:lang w:bidi="pl-PL"/>
        </w:rPr>
      </w:pPr>
    </w:p>
    <w:p w14:paraId="1EE27955" w14:textId="7751FF23" w:rsidR="008A6706" w:rsidRPr="00C75A95" w:rsidRDefault="008A6706" w:rsidP="00C73B6B">
      <w:pPr>
        <w:suppressAutoHyphens/>
        <w:spacing w:after="0" w:line="240" w:lineRule="auto"/>
        <w:ind w:right="1"/>
        <w:rPr>
          <w:b/>
          <w:bCs/>
          <w:sz w:val="20"/>
          <w:szCs w:val="20"/>
        </w:rPr>
      </w:pPr>
      <w:r w:rsidRPr="00C75A95">
        <w:rPr>
          <w:rFonts w:eastAsia="Calibri"/>
          <w:sz w:val="20"/>
          <w:szCs w:val="20"/>
          <w:lang w:bidi="pl-PL"/>
        </w:rPr>
        <w:t xml:space="preserve">nazwa postępowania: </w:t>
      </w:r>
      <w:r w:rsidR="00C73B6B" w:rsidRPr="00C73B6B">
        <w:rPr>
          <w:b/>
          <w:bCs/>
          <w:sz w:val="20"/>
          <w:szCs w:val="20"/>
        </w:rPr>
        <w:t>Poprawa efektywności energetycznej i przebudowa budynku urzędu gminy oraz OSP w Lyskach</w:t>
      </w:r>
    </w:p>
    <w:p w14:paraId="71556C65" w14:textId="5D5C0523" w:rsidR="008A6706" w:rsidRPr="00C75A95" w:rsidRDefault="008A6706" w:rsidP="008A6706">
      <w:pPr>
        <w:suppressAutoHyphens/>
        <w:spacing w:after="0" w:line="240" w:lineRule="auto"/>
        <w:ind w:right="1"/>
        <w:rPr>
          <w:b/>
          <w:bCs/>
          <w:sz w:val="20"/>
          <w:szCs w:val="20"/>
        </w:rPr>
      </w:pPr>
      <w:r w:rsidRPr="00C75A95">
        <w:rPr>
          <w:bCs/>
          <w:sz w:val="20"/>
          <w:szCs w:val="20"/>
          <w:lang w:eastAsia="ar-SA"/>
        </w:rPr>
        <w:t>numer postępowania:</w:t>
      </w:r>
      <w:r w:rsidRPr="00C75A95">
        <w:rPr>
          <w:b/>
          <w:bCs/>
          <w:sz w:val="20"/>
          <w:szCs w:val="20"/>
          <w:lang w:eastAsia="ar-SA"/>
        </w:rPr>
        <w:t xml:space="preserve"> </w:t>
      </w:r>
      <w:r w:rsidRPr="00C75A95">
        <w:rPr>
          <w:b/>
          <w:bCs/>
          <w:sz w:val="20"/>
          <w:szCs w:val="20"/>
        </w:rPr>
        <w:t>ZP.271.</w:t>
      </w:r>
      <w:r w:rsidR="00C73B6B">
        <w:rPr>
          <w:b/>
          <w:bCs/>
          <w:sz w:val="20"/>
          <w:szCs w:val="20"/>
        </w:rPr>
        <w:t>2</w:t>
      </w:r>
      <w:r w:rsidR="006C4933" w:rsidRPr="00C75A95">
        <w:rPr>
          <w:b/>
          <w:bCs/>
          <w:sz w:val="20"/>
          <w:szCs w:val="20"/>
        </w:rPr>
        <w:t>.202</w:t>
      </w:r>
      <w:r w:rsidR="00C73B6B">
        <w:rPr>
          <w:b/>
          <w:bCs/>
          <w:sz w:val="20"/>
          <w:szCs w:val="20"/>
        </w:rPr>
        <w:t>5</w:t>
      </w:r>
      <w:r w:rsidRPr="00C75A95">
        <w:rPr>
          <w:b/>
          <w:bCs/>
          <w:sz w:val="20"/>
          <w:szCs w:val="20"/>
        </w:rPr>
        <w:t>.</w:t>
      </w:r>
      <w:r w:rsidR="006F65DD" w:rsidRPr="00C75A95">
        <w:rPr>
          <w:b/>
          <w:bCs/>
          <w:sz w:val="20"/>
          <w:szCs w:val="20"/>
        </w:rPr>
        <w:t>R</w:t>
      </w:r>
      <w:r w:rsidR="00C73B6B">
        <w:rPr>
          <w:b/>
          <w:bCs/>
          <w:sz w:val="20"/>
          <w:szCs w:val="20"/>
        </w:rPr>
        <w:t>I</w:t>
      </w:r>
    </w:p>
    <w:p w14:paraId="752C5992" w14:textId="77777777" w:rsidR="008A6706" w:rsidRPr="00C75A95" w:rsidRDefault="008A6706" w:rsidP="008A6706">
      <w:pPr>
        <w:keepNext/>
        <w:keepLines/>
        <w:suppressAutoHyphens/>
        <w:spacing w:after="0" w:line="240" w:lineRule="auto"/>
        <w:rPr>
          <w:b/>
          <w:bCs/>
          <w:sz w:val="20"/>
          <w:szCs w:val="20"/>
          <w:lang w:eastAsia="ar-SA"/>
        </w:rPr>
      </w:pPr>
    </w:p>
    <w:p w14:paraId="5099591A" w14:textId="77777777" w:rsidR="00104937" w:rsidRPr="00C75A95" w:rsidRDefault="00104937" w:rsidP="00104937">
      <w:pPr>
        <w:keepNext/>
        <w:keepLines/>
        <w:suppressAutoHyphens/>
        <w:spacing w:after="0" w:line="240" w:lineRule="auto"/>
        <w:ind w:left="0" w:firstLine="0"/>
        <w:rPr>
          <w:b/>
          <w:bCs/>
          <w:sz w:val="20"/>
          <w:szCs w:val="20"/>
          <w:lang w:eastAsia="ar-SA"/>
        </w:rPr>
      </w:pPr>
    </w:p>
    <w:p w14:paraId="4175320C" w14:textId="77777777" w:rsidR="008A6706" w:rsidRPr="00C75A95" w:rsidRDefault="008A6706" w:rsidP="008A6706">
      <w:pPr>
        <w:widowControl w:val="0"/>
        <w:suppressAutoHyphens/>
        <w:spacing w:after="0" w:line="240" w:lineRule="auto"/>
        <w:ind w:left="0" w:right="0" w:firstLine="0"/>
        <w:textAlignment w:val="baseline"/>
        <w:rPr>
          <w:rFonts w:eastAsia="Andale Sans UI"/>
          <w:color w:val="FF0000"/>
          <w:kern w:val="2"/>
          <w:sz w:val="20"/>
          <w:szCs w:val="20"/>
          <w:lang w:eastAsia="ar-SA" w:bidi="fa-IR"/>
        </w:rPr>
      </w:pPr>
    </w:p>
    <w:p w14:paraId="480DC183" w14:textId="77777777" w:rsidR="008A6706" w:rsidRPr="00C75A95" w:rsidRDefault="008A6706" w:rsidP="008A6706">
      <w:pPr>
        <w:suppressAutoHyphens/>
        <w:spacing w:after="0" w:line="240" w:lineRule="auto"/>
        <w:ind w:left="11" w:right="0"/>
        <w:rPr>
          <w:b/>
          <w:sz w:val="20"/>
          <w:szCs w:val="20"/>
          <w:lang w:bidi="pl-PL"/>
        </w:rPr>
      </w:pPr>
      <w:r w:rsidRPr="00C75A95">
        <w:rPr>
          <w:b/>
          <w:sz w:val="20"/>
          <w:szCs w:val="20"/>
          <w:lang w:bidi="pl-PL"/>
        </w:rPr>
        <w:t>Wykonawca (nazwa i adres):</w:t>
      </w:r>
    </w:p>
    <w:p w14:paraId="52C59F8C" w14:textId="77777777" w:rsidR="008A6706" w:rsidRPr="00C75A95" w:rsidRDefault="008A6706" w:rsidP="008A6706">
      <w:pPr>
        <w:suppressAutoHyphens/>
        <w:spacing w:after="0" w:line="240" w:lineRule="auto"/>
        <w:ind w:left="11" w:right="0"/>
        <w:rPr>
          <w:sz w:val="20"/>
          <w:szCs w:val="20"/>
          <w:lang w:bidi="pl-PL"/>
        </w:rPr>
      </w:pPr>
      <w:r w:rsidRPr="00C75A95">
        <w:rPr>
          <w:sz w:val="20"/>
          <w:szCs w:val="20"/>
          <w:lang w:bidi="pl-PL"/>
        </w:rPr>
        <w:t>...................................................................................................................................................................</w:t>
      </w:r>
    </w:p>
    <w:p w14:paraId="0286995A" w14:textId="77777777" w:rsidR="008A6706" w:rsidRPr="00C75A95" w:rsidRDefault="008A6706" w:rsidP="008A6706">
      <w:pPr>
        <w:suppressAutoHyphens/>
        <w:spacing w:after="0" w:line="240" w:lineRule="auto"/>
        <w:ind w:left="11" w:right="0"/>
        <w:rPr>
          <w:sz w:val="20"/>
          <w:szCs w:val="20"/>
          <w:lang w:bidi="pl-PL"/>
        </w:rPr>
      </w:pPr>
      <w:r w:rsidRPr="00C75A95">
        <w:rPr>
          <w:sz w:val="20"/>
          <w:szCs w:val="20"/>
          <w:lang w:bidi="pl-PL"/>
        </w:rPr>
        <w:t>...................................................................................................................................................................</w:t>
      </w:r>
    </w:p>
    <w:p w14:paraId="00B5BCDC" w14:textId="77777777" w:rsidR="008A6706" w:rsidRPr="00C75A95" w:rsidRDefault="008A6706" w:rsidP="008A6706">
      <w:pPr>
        <w:suppressAutoHyphens/>
        <w:spacing w:after="0" w:line="240" w:lineRule="auto"/>
        <w:jc w:val="center"/>
        <w:rPr>
          <w:b/>
          <w:bCs/>
          <w:sz w:val="20"/>
          <w:szCs w:val="20"/>
        </w:rPr>
      </w:pPr>
    </w:p>
    <w:p w14:paraId="571AE903" w14:textId="77777777" w:rsidR="008A6706" w:rsidRPr="00C75A95" w:rsidRDefault="008A6706" w:rsidP="008A6706">
      <w:pPr>
        <w:suppressLineNumbers/>
        <w:suppressAutoHyphens/>
        <w:spacing w:after="0" w:line="240" w:lineRule="auto"/>
        <w:ind w:left="0" w:right="1" w:firstLine="0"/>
        <w:jc w:val="center"/>
        <w:rPr>
          <w:b/>
          <w:bCs/>
          <w:color w:val="auto"/>
          <w:sz w:val="20"/>
          <w:szCs w:val="20"/>
          <w:lang w:eastAsia="zh-CN"/>
        </w:rPr>
      </w:pPr>
    </w:p>
    <w:p w14:paraId="3E6A058E" w14:textId="77777777" w:rsidR="008A6706" w:rsidRPr="00C75A95"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C75A95">
        <w:rPr>
          <w:rFonts w:eastAsia="Lucida Sans Unicode"/>
          <w:color w:val="auto"/>
          <w:kern w:val="2"/>
          <w:sz w:val="20"/>
          <w:szCs w:val="20"/>
          <w:lang w:eastAsia="zh-CN" w:bidi="hi-IN"/>
        </w:rPr>
        <w:t>Niniejszym oświadczam, że (zaznaczyć właściwe):</w:t>
      </w:r>
    </w:p>
    <w:p w14:paraId="0463EDC9" w14:textId="77777777" w:rsidR="008A6706" w:rsidRPr="00C75A95" w:rsidRDefault="008A6706" w:rsidP="008A6706">
      <w:pPr>
        <w:suppressAutoHyphens/>
        <w:spacing w:after="0" w:line="240" w:lineRule="auto"/>
        <w:rPr>
          <w:sz w:val="20"/>
          <w:szCs w:val="20"/>
          <w:lang w:eastAsia="zh-CN" w:bidi="hi-IN"/>
        </w:rPr>
      </w:pPr>
    </w:p>
    <w:p w14:paraId="08A5D94B" w14:textId="616CD321" w:rsidR="008A6706" w:rsidRPr="00C75A95" w:rsidRDefault="008A6706" w:rsidP="008A6706">
      <w:pPr>
        <w:widowControl w:val="0"/>
        <w:suppressAutoHyphens/>
        <w:spacing w:after="0" w:line="240" w:lineRule="auto"/>
        <w:ind w:left="0" w:right="1" w:firstLine="0"/>
        <w:rPr>
          <w:rFonts w:eastAsia="Lucida Sans Unicode"/>
          <w:color w:val="auto"/>
          <w:kern w:val="2"/>
          <w:sz w:val="20"/>
          <w:szCs w:val="20"/>
          <w:lang w:eastAsia="zh-CN" w:bidi="hi-IN"/>
        </w:rPr>
      </w:pPr>
      <w:r w:rsidRPr="00C75A95">
        <w:rPr>
          <w:rFonts w:eastAsia="Lucida Sans Unicode"/>
          <w:color w:val="auto"/>
          <w:kern w:val="2"/>
          <w:sz w:val="28"/>
          <w:szCs w:val="28"/>
          <w:lang w:eastAsia="zh-CN" w:bidi="hi-IN"/>
        </w:rPr>
        <w:sym w:font="Symbol" w:char="F09E"/>
      </w:r>
      <w:r w:rsidRPr="00C75A95">
        <w:rPr>
          <w:rFonts w:eastAsia="Lucida Sans Unicode"/>
          <w:color w:val="auto"/>
          <w:kern w:val="2"/>
          <w:sz w:val="20"/>
          <w:szCs w:val="20"/>
          <w:lang w:eastAsia="zh-CN" w:bidi="hi-IN"/>
        </w:rPr>
        <w:t xml:space="preserve"> nie podlegam wykluczeniu z postępowania na podstawie art.  7 ust. 1 ustawy z dnia 13  kwietnia 2022 r. </w:t>
      </w:r>
      <w:r w:rsidRPr="00C75A95">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proofErr w:type="spellStart"/>
      <w:r w:rsidR="00F3253C" w:rsidRPr="00C75A95">
        <w:rPr>
          <w:rFonts w:eastAsia="Lucida Sans Unicode"/>
          <w:color w:val="auto"/>
          <w:kern w:val="2"/>
          <w:sz w:val="20"/>
          <w:szCs w:val="20"/>
          <w:lang w:eastAsia="zh-CN" w:bidi="hi-IN"/>
        </w:rPr>
        <w:t>t.j</w:t>
      </w:r>
      <w:proofErr w:type="spellEnd"/>
      <w:r w:rsidR="00F3253C" w:rsidRPr="00C75A95">
        <w:rPr>
          <w:rFonts w:eastAsia="Lucida Sans Unicode"/>
          <w:color w:val="auto"/>
          <w:kern w:val="2"/>
          <w:sz w:val="20"/>
          <w:szCs w:val="20"/>
          <w:lang w:eastAsia="zh-CN" w:bidi="hi-IN"/>
        </w:rPr>
        <w:t xml:space="preserve">. </w:t>
      </w:r>
      <w:r w:rsidRPr="00C75A95">
        <w:rPr>
          <w:rFonts w:eastAsia="Lucida Sans Unicode"/>
          <w:color w:val="auto"/>
          <w:kern w:val="2"/>
          <w:sz w:val="20"/>
          <w:szCs w:val="20"/>
          <w:lang w:eastAsia="zh-CN" w:bidi="hi-IN"/>
        </w:rPr>
        <w:t xml:space="preserve">Dz.U. </w:t>
      </w:r>
      <w:r w:rsidR="00F3253C" w:rsidRPr="00C75A95">
        <w:rPr>
          <w:rFonts w:eastAsia="Lucida Sans Unicode"/>
          <w:color w:val="auto"/>
          <w:kern w:val="2"/>
          <w:sz w:val="20"/>
          <w:szCs w:val="20"/>
          <w:lang w:eastAsia="zh-CN" w:bidi="hi-IN"/>
        </w:rPr>
        <w:t xml:space="preserve">z </w:t>
      </w:r>
      <w:r w:rsidRPr="00C75A95">
        <w:rPr>
          <w:rFonts w:eastAsia="Lucida Sans Unicode"/>
          <w:color w:val="auto"/>
          <w:kern w:val="2"/>
          <w:sz w:val="20"/>
          <w:szCs w:val="20"/>
          <w:lang w:eastAsia="zh-CN" w:bidi="hi-IN"/>
        </w:rPr>
        <w:t>202</w:t>
      </w:r>
      <w:r w:rsidR="00CD3055" w:rsidRPr="00C75A95">
        <w:rPr>
          <w:rFonts w:eastAsia="Lucida Sans Unicode"/>
          <w:color w:val="auto"/>
          <w:kern w:val="2"/>
          <w:sz w:val="20"/>
          <w:szCs w:val="20"/>
          <w:lang w:eastAsia="zh-CN" w:bidi="hi-IN"/>
        </w:rPr>
        <w:t>4</w:t>
      </w:r>
      <w:r w:rsidR="00F3253C" w:rsidRPr="00C75A95">
        <w:rPr>
          <w:rFonts w:eastAsia="Lucida Sans Unicode"/>
          <w:color w:val="auto"/>
          <w:kern w:val="2"/>
          <w:sz w:val="20"/>
          <w:szCs w:val="20"/>
          <w:lang w:eastAsia="zh-CN" w:bidi="hi-IN"/>
        </w:rPr>
        <w:t xml:space="preserve"> r.</w:t>
      </w:r>
      <w:r w:rsidR="00775128" w:rsidRPr="00C75A95">
        <w:rPr>
          <w:rFonts w:eastAsia="Lucida Sans Unicode"/>
          <w:color w:val="auto"/>
          <w:kern w:val="2"/>
          <w:sz w:val="20"/>
          <w:szCs w:val="20"/>
          <w:lang w:eastAsia="zh-CN" w:bidi="hi-IN"/>
        </w:rPr>
        <w:t>,</w:t>
      </w:r>
      <w:r w:rsidRPr="00C75A95">
        <w:rPr>
          <w:rFonts w:eastAsia="Lucida Sans Unicode"/>
          <w:color w:val="auto"/>
          <w:kern w:val="2"/>
          <w:sz w:val="20"/>
          <w:szCs w:val="20"/>
          <w:lang w:eastAsia="zh-CN" w:bidi="hi-IN"/>
        </w:rPr>
        <w:t xml:space="preserve"> poz. </w:t>
      </w:r>
      <w:r w:rsidR="00CD3055" w:rsidRPr="00C75A95">
        <w:rPr>
          <w:rFonts w:eastAsia="Lucida Sans Unicode"/>
          <w:color w:val="auto"/>
          <w:kern w:val="2"/>
          <w:sz w:val="20"/>
          <w:szCs w:val="20"/>
          <w:lang w:eastAsia="zh-CN" w:bidi="hi-IN"/>
        </w:rPr>
        <w:t>507</w:t>
      </w:r>
      <w:r w:rsidR="00C73B6B">
        <w:rPr>
          <w:rFonts w:eastAsia="Lucida Sans Unicode"/>
          <w:color w:val="auto"/>
          <w:kern w:val="2"/>
          <w:sz w:val="20"/>
          <w:szCs w:val="20"/>
          <w:lang w:eastAsia="zh-CN" w:bidi="hi-IN"/>
        </w:rPr>
        <w:t xml:space="preserve"> z </w:t>
      </w:r>
      <w:proofErr w:type="spellStart"/>
      <w:r w:rsidR="00C73B6B">
        <w:rPr>
          <w:rFonts w:eastAsia="Lucida Sans Unicode"/>
          <w:color w:val="auto"/>
          <w:kern w:val="2"/>
          <w:sz w:val="20"/>
          <w:szCs w:val="20"/>
          <w:lang w:eastAsia="zh-CN" w:bidi="hi-IN"/>
        </w:rPr>
        <w:t>późn</w:t>
      </w:r>
      <w:proofErr w:type="spellEnd"/>
      <w:r w:rsidR="00C73B6B">
        <w:rPr>
          <w:rFonts w:eastAsia="Lucida Sans Unicode"/>
          <w:color w:val="auto"/>
          <w:kern w:val="2"/>
          <w:sz w:val="20"/>
          <w:szCs w:val="20"/>
          <w:lang w:eastAsia="zh-CN" w:bidi="hi-IN"/>
        </w:rPr>
        <w:t>. zm.</w:t>
      </w:r>
      <w:r w:rsidRPr="00C75A95">
        <w:rPr>
          <w:rFonts w:eastAsia="Lucida Sans Unicode"/>
          <w:color w:val="auto"/>
          <w:kern w:val="2"/>
          <w:sz w:val="20"/>
          <w:szCs w:val="20"/>
          <w:lang w:eastAsia="zh-CN" w:bidi="hi-IN"/>
        </w:rPr>
        <w:t>)</w:t>
      </w:r>
    </w:p>
    <w:p w14:paraId="5D8DB83C" w14:textId="77777777" w:rsidR="008A6706" w:rsidRPr="00C75A95" w:rsidRDefault="008A6706" w:rsidP="008A6706">
      <w:pPr>
        <w:suppressAutoHyphens/>
        <w:spacing w:line="247" w:lineRule="auto"/>
        <w:rPr>
          <w:sz w:val="20"/>
          <w:szCs w:val="20"/>
          <w:lang w:eastAsia="zh-CN" w:bidi="hi-IN"/>
        </w:rPr>
      </w:pPr>
    </w:p>
    <w:p w14:paraId="20E1B329" w14:textId="5C62B43C" w:rsidR="008A6706" w:rsidRPr="00C75A95"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C75A95">
        <w:rPr>
          <w:rFonts w:eastAsia="Lucida Sans Unicode"/>
          <w:color w:val="auto"/>
          <w:kern w:val="2"/>
          <w:sz w:val="28"/>
          <w:szCs w:val="28"/>
          <w:lang w:eastAsia="zh-CN" w:bidi="hi-IN"/>
        </w:rPr>
        <w:t xml:space="preserve"> </w:t>
      </w:r>
      <w:r w:rsidRPr="00C75A95">
        <w:rPr>
          <w:rFonts w:eastAsia="Lucida Sans Unicode"/>
          <w:color w:val="auto"/>
          <w:kern w:val="2"/>
          <w:sz w:val="28"/>
          <w:szCs w:val="28"/>
          <w:lang w:eastAsia="zh-CN" w:bidi="hi-IN"/>
        </w:rPr>
        <w:sym w:font="Symbol" w:char="F09E"/>
      </w:r>
      <w:r w:rsidRPr="00C75A95">
        <w:rPr>
          <w:rFonts w:eastAsia="Lucida Sans Unicode"/>
          <w:color w:val="auto"/>
          <w:kern w:val="2"/>
          <w:sz w:val="20"/>
          <w:szCs w:val="20"/>
          <w:lang w:eastAsia="zh-CN" w:bidi="hi-IN"/>
        </w:rPr>
        <w:t xml:space="preserve"> podlegam wykluczeniu z postępowania na podstawie art.  7 ust. 1 ustawy z dnia 13 kwietnia 2022 r. </w:t>
      </w:r>
      <w:r w:rsidRPr="00C75A95">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proofErr w:type="spellStart"/>
      <w:r w:rsidR="00F3253C" w:rsidRPr="00C75A95">
        <w:rPr>
          <w:rFonts w:eastAsia="Lucida Sans Unicode"/>
          <w:color w:val="auto"/>
          <w:kern w:val="2"/>
          <w:sz w:val="20"/>
          <w:szCs w:val="20"/>
          <w:lang w:eastAsia="zh-CN" w:bidi="hi-IN"/>
        </w:rPr>
        <w:t>t.j</w:t>
      </w:r>
      <w:proofErr w:type="spellEnd"/>
      <w:r w:rsidR="00F3253C" w:rsidRPr="00C75A95">
        <w:rPr>
          <w:rFonts w:eastAsia="Lucida Sans Unicode"/>
          <w:color w:val="auto"/>
          <w:kern w:val="2"/>
          <w:sz w:val="20"/>
          <w:szCs w:val="20"/>
          <w:lang w:eastAsia="zh-CN" w:bidi="hi-IN"/>
        </w:rPr>
        <w:t>. Dz.U. z 202</w:t>
      </w:r>
      <w:r w:rsidR="00CD3055" w:rsidRPr="00C75A95">
        <w:rPr>
          <w:rFonts w:eastAsia="Lucida Sans Unicode"/>
          <w:color w:val="auto"/>
          <w:kern w:val="2"/>
          <w:sz w:val="20"/>
          <w:szCs w:val="20"/>
          <w:lang w:eastAsia="zh-CN" w:bidi="hi-IN"/>
        </w:rPr>
        <w:t>4</w:t>
      </w:r>
      <w:r w:rsidR="00F3253C" w:rsidRPr="00C75A95">
        <w:rPr>
          <w:rFonts w:eastAsia="Lucida Sans Unicode"/>
          <w:color w:val="auto"/>
          <w:kern w:val="2"/>
          <w:sz w:val="20"/>
          <w:szCs w:val="20"/>
          <w:lang w:eastAsia="zh-CN" w:bidi="hi-IN"/>
        </w:rPr>
        <w:t xml:space="preserve"> r., poz. </w:t>
      </w:r>
      <w:r w:rsidR="00CD3055" w:rsidRPr="00C75A95">
        <w:rPr>
          <w:rFonts w:eastAsia="Lucida Sans Unicode"/>
          <w:color w:val="auto"/>
          <w:kern w:val="2"/>
          <w:sz w:val="20"/>
          <w:szCs w:val="20"/>
          <w:lang w:eastAsia="zh-CN" w:bidi="hi-IN"/>
        </w:rPr>
        <w:t>507</w:t>
      </w:r>
      <w:r w:rsidR="00C73B6B">
        <w:rPr>
          <w:rFonts w:eastAsia="Lucida Sans Unicode"/>
          <w:color w:val="auto"/>
          <w:kern w:val="2"/>
          <w:sz w:val="20"/>
          <w:szCs w:val="20"/>
          <w:lang w:eastAsia="zh-CN" w:bidi="hi-IN"/>
        </w:rPr>
        <w:t xml:space="preserve"> z </w:t>
      </w:r>
      <w:proofErr w:type="spellStart"/>
      <w:r w:rsidR="00C73B6B">
        <w:rPr>
          <w:rFonts w:eastAsia="Lucida Sans Unicode"/>
          <w:color w:val="auto"/>
          <w:kern w:val="2"/>
          <w:sz w:val="20"/>
          <w:szCs w:val="20"/>
          <w:lang w:eastAsia="zh-CN" w:bidi="hi-IN"/>
        </w:rPr>
        <w:t>późn</w:t>
      </w:r>
      <w:proofErr w:type="spellEnd"/>
      <w:r w:rsidR="00C73B6B">
        <w:rPr>
          <w:rFonts w:eastAsia="Lucida Sans Unicode"/>
          <w:color w:val="auto"/>
          <w:kern w:val="2"/>
          <w:sz w:val="20"/>
          <w:szCs w:val="20"/>
          <w:lang w:eastAsia="zh-CN" w:bidi="hi-IN"/>
        </w:rPr>
        <w:t>. zm.</w:t>
      </w:r>
      <w:r w:rsidRPr="00C75A95">
        <w:rPr>
          <w:rFonts w:eastAsia="Lucida Sans Unicode"/>
          <w:color w:val="auto"/>
          <w:kern w:val="2"/>
          <w:sz w:val="20"/>
          <w:szCs w:val="20"/>
          <w:lang w:eastAsia="zh-CN" w:bidi="hi-IN"/>
        </w:rPr>
        <w:t>)</w:t>
      </w:r>
    </w:p>
    <w:p w14:paraId="0DA2EBD0" w14:textId="77777777" w:rsidR="008A6706" w:rsidRPr="00C75A95" w:rsidRDefault="008A6706" w:rsidP="008A6706">
      <w:pPr>
        <w:suppressAutoHyphens/>
        <w:spacing w:after="0" w:line="240" w:lineRule="auto"/>
        <w:ind w:right="1"/>
        <w:rPr>
          <w:sz w:val="22"/>
          <w:lang w:bidi="hi-IN"/>
        </w:rPr>
      </w:pPr>
    </w:p>
    <w:p w14:paraId="3E3D3BB7" w14:textId="77777777" w:rsidR="008A6706" w:rsidRPr="00C75A95" w:rsidRDefault="008A6706" w:rsidP="008A6706">
      <w:pPr>
        <w:suppressAutoHyphens/>
        <w:spacing w:after="0" w:line="240" w:lineRule="auto"/>
        <w:ind w:right="1"/>
        <w:rPr>
          <w:sz w:val="22"/>
        </w:rPr>
      </w:pPr>
    </w:p>
    <w:p w14:paraId="4E28BB50" w14:textId="77777777" w:rsidR="008A6706" w:rsidRPr="00C75A95" w:rsidRDefault="008A6706" w:rsidP="008A6706">
      <w:pPr>
        <w:suppressAutoHyphens/>
        <w:spacing w:line="247" w:lineRule="auto"/>
        <w:ind w:left="0" w:firstLine="0"/>
        <w:rPr>
          <w:lang w:eastAsia="zh-CN" w:bidi="hi-IN"/>
        </w:rPr>
      </w:pPr>
    </w:p>
    <w:p w14:paraId="0BA6D21E" w14:textId="77777777" w:rsidR="008A6706" w:rsidRPr="00C75A95" w:rsidRDefault="008A6706" w:rsidP="008A6706">
      <w:pPr>
        <w:suppressAutoHyphens/>
        <w:spacing w:line="247" w:lineRule="auto"/>
        <w:ind w:left="0" w:firstLine="0"/>
        <w:rPr>
          <w:lang w:eastAsia="zh-CN" w:bidi="hi-IN"/>
        </w:rPr>
      </w:pPr>
    </w:p>
    <w:p w14:paraId="19D78B83" w14:textId="77777777" w:rsidR="008A6706" w:rsidRPr="00C75A95" w:rsidRDefault="008A6706" w:rsidP="008A6706">
      <w:pPr>
        <w:suppressAutoHyphens/>
        <w:spacing w:line="247" w:lineRule="auto"/>
        <w:ind w:left="0" w:firstLine="0"/>
        <w:rPr>
          <w:lang w:eastAsia="zh-CN" w:bidi="hi-IN"/>
        </w:rPr>
      </w:pPr>
    </w:p>
    <w:p w14:paraId="7D0FE66B" w14:textId="77777777" w:rsidR="008A6706" w:rsidRPr="00C75A95" w:rsidRDefault="008A6706" w:rsidP="008A6706">
      <w:pPr>
        <w:suppressAutoHyphens/>
        <w:spacing w:line="247" w:lineRule="auto"/>
        <w:rPr>
          <w:lang w:eastAsia="zh-CN" w:bidi="hi-IN"/>
        </w:rPr>
      </w:pPr>
    </w:p>
    <w:p w14:paraId="6607A229" w14:textId="77777777" w:rsidR="008A6706" w:rsidRPr="00C75A95" w:rsidRDefault="008A6706" w:rsidP="008A6706">
      <w:pPr>
        <w:suppressAutoHyphens/>
        <w:spacing w:line="247" w:lineRule="auto"/>
        <w:ind w:right="1"/>
        <w:jc w:val="center"/>
        <w:rPr>
          <w:lang w:eastAsia="zh-CN" w:bidi="hi-IN"/>
        </w:rPr>
      </w:pPr>
      <w:r w:rsidRPr="00C75A95">
        <w:rPr>
          <w:b/>
          <w:i/>
          <w:sz w:val="18"/>
          <w:szCs w:val="18"/>
        </w:rPr>
        <w:t>W przypadku podmiotów występujących wspólnie (np. konsorcjum) oświadczenie powinien złożyć każdy podmiot (uczestnik konsorcjum)</w:t>
      </w:r>
    </w:p>
    <w:p w14:paraId="4DE4F282" w14:textId="77777777" w:rsidR="008A6706" w:rsidRPr="00C75A95" w:rsidRDefault="008A6706" w:rsidP="008A6706">
      <w:pPr>
        <w:suppressAutoHyphens/>
        <w:spacing w:line="247" w:lineRule="auto"/>
        <w:rPr>
          <w:lang w:eastAsia="zh-CN" w:bidi="hi-IN"/>
        </w:rPr>
      </w:pPr>
    </w:p>
    <w:p w14:paraId="6338497B" w14:textId="77777777" w:rsidR="008A6706" w:rsidRPr="00C75A95" w:rsidRDefault="008A6706" w:rsidP="008A6706">
      <w:pPr>
        <w:suppressAutoHyphens/>
        <w:spacing w:line="247" w:lineRule="auto"/>
        <w:jc w:val="cente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wykonawcy</w:t>
      </w:r>
    </w:p>
    <w:p w14:paraId="0F1A2C3D" w14:textId="77777777" w:rsidR="00DD4DD6" w:rsidRPr="00C75A95" w:rsidRDefault="00DD4DD6" w:rsidP="00C860B5">
      <w:pPr>
        <w:pStyle w:val="Tekstpodstawowy"/>
        <w:spacing w:after="0" w:line="240" w:lineRule="auto"/>
        <w:ind w:left="0" w:right="1" w:firstLine="0"/>
        <w:rPr>
          <w:sz w:val="22"/>
        </w:rPr>
      </w:pPr>
    </w:p>
    <w:sectPr w:rsidR="00DD4DD6" w:rsidRPr="00C75A95" w:rsidSect="00033E0A">
      <w:headerReference w:type="even" r:id="rId24"/>
      <w:footerReference w:type="even" r:id="rId25"/>
      <w:footerReference w:type="default" r:id="rId26"/>
      <w:headerReference w:type="first" r:id="rId27"/>
      <w:footerReference w:type="first" r:id="rId28"/>
      <w:footnotePr>
        <w:numRestart w:val="eachPage"/>
      </w:footnotePr>
      <w:type w:val="continuous"/>
      <w:pgSz w:w="11907" w:h="16840" w:code="9"/>
      <w:pgMar w:top="1417" w:right="1417" w:bottom="1417" w:left="1417" w:header="426" w:footer="709" w:gutter="0"/>
      <w:cols w:space="708" w:equalWidth="0">
        <w:col w:w="9073"/>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266C9" w14:textId="77777777" w:rsidR="00430F0E" w:rsidRDefault="00430F0E">
      <w:pPr>
        <w:spacing w:after="0" w:line="240" w:lineRule="auto"/>
      </w:pPr>
      <w:r>
        <w:separator/>
      </w:r>
    </w:p>
  </w:endnote>
  <w:endnote w:type="continuationSeparator" w:id="0">
    <w:p w14:paraId="5809ED31" w14:textId="77777777" w:rsidR="00430F0E" w:rsidRDefault="00430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Arial">
    <w:altName w:val="Arial"/>
    <w:charset w:val="00"/>
    <w:family w:val="swiss"/>
    <w:pitch w:val="default"/>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99E13" w14:textId="77777777" w:rsidR="00923570" w:rsidRDefault="00923570" w:rsidP="00215B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9E21BE3" w14:textId="77777777" w:rsidR="00923570" w:rsidRDefault="00923570" w:rsidP="00215B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D9F77" w14:textId="27855294" w:rsidR="00923570" w:rsidRPr="001857F8" w:rsidRDefault="00923570" w:rsidP="00215BCF">
    <w:pPr>
      <w:pStyle w:val="Stopka"/>
      <w:jc w:val="right"/>
    </w:pPr>
    <w:r>
      <w:rPr>
        <w:i/>
      </w:rPr>
      <w:tab/>
    </w:r>
    <w:r w:rsidRPr="001857F8">
      <w:fldChar w:fldCharType="begin"/>
    </w:r>
    <w:r w:rsidRPr="001857F8">
      <w:instrText>PAGE   \* MERGEFORMAT</w:instrText>
    </w:r>
    <w:r w:rsidRPr="001857F8">
      <w:fldChar w:fldCharType="separate"/>
    </w:r>
    <w:r w:rsidR="00DA40FF">
      <w:rPr>
        <w:noProof/>
      </w:rPr>
      <w:t>21</w:t>
    </w:r>
    <w:r w:rsidRPr="001857F8">
      <w:fldChar w:fldCharType="end"/>
    </w:r>
  </w:p>
  <w:p w14:paraId="620B4FD3" w14:textId="77777777" w:rsidR="00923570" w:rsidRPr="008D72B0" w:rsidRDefault="00923570" w:rsidP="00215BC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135C2"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6568576C" w14:textId="77777777" w:rsidR="00923570" w:rsidRDefault="00923570">
    <w:pPr>
      <w:spacing w:after="0" w:line="259" w:lineRule="auto"/>
      <w:ind w:left="77" w:righ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B44E5" w14:textId="0D8A1D89" w:rsidR="00923570" w:rsidRPr="003B6970" w:rsidRDefault="00923570">
    <w:pPr>
      <w:spacing w:after="0" w:line="259" w:lineRule="auto"/>
      <w:ind w:left="0" w:firstLine="0"/>
      <w:jc w:val="right"/>
      <w:rPr>
        <w:sz w:val="20"/>
        <w:szCs w:val="20"/>
      </w:rPr>
    </w:pPr>
    <w:r w:rsidRPr="003B6970">
      <w:rPr>
        <w:sz w:val="20"/>
        <w:szCs w:val="20"/>
      </w:rPr>
      <w:fldChar w:fldCharType="begin"/>
    </w:r>
    <w:r w:rsidRPr="003B6970">
      <w:rPr>
        <w:sz w:val="20"/>
        <w:szCs w:val="20"/>
      </w:rPr>
      <w:instrText xml:space="preserve"> PAGE   \* MERGEFORMAT </w:instrText>
    </w:r>
    <w:r w:rsidRPr="003B6970">
      <w:rPr>
        <w:sz w:val="20"/>
        <w:szCs w:val="20"/>
      </w:rPr>
      <w:fldChar w:fldCharType="separate"/>
    </w:r>
    <w:r w:rsidR="00DA40FF">
      <w:rPr>
        <w:noProof/>
        <w:sz w:val="20"/>
        <w:szCs w:val="20"/>
      </w:rPr>
      <w:t>29</w:t>
    </w:r>
    <w:r w:rsidRPr="003B6970">
      <w:rPr>
        <w:sz w:val="20"/>
        <w:szCs w:val="20"/>
      </w:rPr>
      <w:fldChar w:fldCharType="end"/>
    </w:r>
    <w:r w:rsidRPr="003B6970">
      <w:rPr>
        <w:sz w:val="20"/>
        <w:szCs w:val="20"/>
      </w:rPr>
      <w:t xml:space="preserve"> </w:t>
    </w:r>
  </w:p>
  <w:p w14:paraId="062EE208" w14:textId="77777777" w:rsidR="00923570" w:rsidRDefault="00923570">
    <w:pPr>
      <w:spacing w:after="0" w:line="259" w:lineRule="auto"/>
      <w:ind w:left="77"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42FD"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71F4C3AA" w14:textId="77777777" w:rsidR="00923570" w:rsidRDefault="00923570">
    <w:pPr>
      <w:spacing w:after="0" w:line="259" w:lineRule="auto"/>
      <w:ind w:left="7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CB011" w14:textId="77777777" w:rsidR="00430F0E" w:rsidRDefault="00430F0E">
      <w:pPr>
        <w:spacing w:after="0" w:line="240" w:lineRule="auto"/>
      </w:pPr>
      <w:r>
        <w:separator/>
      </w:r>
    </w:p>
  </w:footnote>
  <w:footnote w:type="continuationSeparator" w:id="0">
    <w:p w14:paraId="34AE2996" w14:textId="77777777" w:rsidR="00430F0E" w:rsidRDefault="00430F0E">
      <w:pPr>
        <w:spacing w:after="0" w:line="240" w:lineRule="auto"/>
      </w:pPr>
      <w:r>
        <w:continuationSeparator/>
      </w:r>
    </w:p>
  </w:footnote>
  <w:footnote w:id="1">
    <w:p w14:paraId="2E02903E" w14:textId="77777777" w:rsidR="00923570" w:rsidRDefault="00923570" w:rsidP="00F615E9">
      <w:pPr>
        <w:pStyle w:val="Tekstprzypisudolnego"/>
        <w:jc w:val="both"/>
      </w:pPr>
      <w:r w:rsidRPr="00325DC4">
        <w:rPr>
          <w:rStyle w:val="Odwoanieprzypisudolnego"/>
          <w:rFonts w:ascii="Times New Roman" w:hAnsi="Times New Roman"/>
        </w:rPr>
        <w:footnoteRef/>
      </w:r>
      <w:r w:rsidRPr="00325DC4">
        <w:rPr>
          <w:rFonts w:ascii="Times New Roman" w:hAnsi="Times New Roman"/>
        </w:rPr>
        <w:t xml:space="preserve"> </w:t>
      </w:r>
      <w:r w:rsidRPr="00F74C56">
        <w:rPr>
          <w:rFonts w:ascii="Times New Roman" w:hAnsi="Times New Roman"/>
          <w:b/>
          <w:i/>
          <w:sz w:val="18"/>
          <w:szCs w:val="18"/>
          <w:lang w:val="x-none"/>
        </w:rPr>
        <w:t>Wyjaśnienie:</w:t>
      </w:r>
      <w:r w:rsidRPr="00F74C56">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sidRPr="00F74C56">
        <w:rPr>
          <w:rFonts w:ascii="Times New Roman" w:hAnsi="Times New Roman"/>
          <w:i/>
          <w:sz w:val="18"/>
          <w:szCs w:val="18"/>
          <w:lang w:val="x-none"/>
        </w:rPr>
        <w:t xml:space="preserve">o udzielenie zamówienia publicznego ani zmianą postanowień umowy w zakresie niezgodnym z ustawą </w:t>
      </w:r>
      <w:proofErr w:type="spellStart"/>
      <w:r w:rsidRPr="00F74C56">
        <w:rPr>
          <w:rFonts w:ascii="Times New Roman" w:hAnsi="Times New Roman"/>
          <w:i/>
          <w:sz w:val="18"/>
          <w:szCs w:val="18"/>
          <w:lang w:val="x-none"/>
        </w:rPr>
        <w:t>Pzp</w:t>
      </w:r>
      <w:proofErr w:type="spellEnd"/>
      <w:r w:rsidRPr="00F74C56">
        <w:rPr>
          <w:rFonts w:ascii="Times New Roman" w:hAnsi="Times New Roman"/>
          <w:i/>
          <w:sz w:val="18"/>
          <w:szCs w:val="18"/>
          <w:lang w:val="x-none"/>
        </w:rPr>
        <w:t xml:space="preserve"> oraz nie może naruszać integralności protokołu oraz jego załączników.</w:t>
      </w:r>
    </w:p>
  </w:footnote>
  <w:footnote w:id="2">
    <w:p w14:paraId="3364587D" w14:textId="77777777" w:rsidR="00923570" w:rsidRDefault="00923570" w:rsidP="00F615E9">
      <w:pPr>
        <w:pStyle w:val="Tekstprzypisudolnego"/>
        <w:jc w:val="both"/>
      </w:pPr>
      <w:r w:rsidRPr="00325DC4">
        <w:rPr>
          <w:rStyle w:val="Odwoanieprzypisudolnego"/>
          <w:rFonts w:ascii="Times New Roman" w:hAnsi="Times New Roman"/>
        </w:rPr>
        <w:footnoteRef/>
      </w:r>
      <w:r>
        <w:t xml:space="preserve"> </w:t>
      </w:r>
      <w:r w:rsidRPr="00501E6A">
        <w:rPr>
          <w:rFonts w:ascii="Times New Roman" w:hAnsi="Times New Roman"/>
          <w:b/>
          <w:i/>
          <w:sz w:val="18"/>
          <w:szCs w:val="18"/>
          <w:lang w:val="x-none" w:eastAsia="x-none"/>
        </w:rPr>
        <w:t>Wyjaśnienie:</w:t>
      </w:r>
      <w:r w:rsidRPr="00501E6A">
        <w:rPr>
          <w:rFonts w:ascii="Times New Roman" w:hAnsi="Times New Roman"/>
          <w:i/>
          <w:sz w:val="18"/>
          <w:szCs w:val="18"/>
          <w:lang w:val="x-none" w:eastAsia="x-none"/>
        </w:rPr>
        <w:t xml:space="preserve"> prawo do ograniczenia przetwarzania nie ma zastosowania w odniesieniu do </w:t>
      </w:r>
      <w:r w:rsidRPr="00501E6A">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r>
      <w:r w:rsidRPr="00501E6A">
        <w:rPr>
          <w:rFonts w:ascii="Times New Roman" w:hAnsi="Times New Roman"/>
          <w:i/>
          <w:sz w:val="18"/>
          <w:szCs w:val="18"/>
          <w:lang w:val="x-none"/>
        </w:rPr>
        <w:t>z uwagi na ważne względy interesu publicznego Unii Europejskiej lub państwa członkowskiego.</w:t>
      </w:r>
    </w:p>
  </w:footnote>
  <w:footnote w:id="3">
    <w:p w14:paraId="61413A9B" w14:textId="77777777" w:rsidR="00923570" w:rsidRPr="00576AD5" w:rsidRDefault="00923570" w:rsidP="007F37F9">
      <w:pPr>
        <w:pStyle w:val="Tekstprzypisudolnego"/>
        <w:rPr>
          <w:rFonts w:ascii="Times New Roman" w:hAnsi="Times New Roman"/>
        </w:rPr>
      </w:pPr>
      <w:r w:rsidRPr="00576AD5">
        <w:rPr>
          <w:rStyle w:val="Odwoanieprzypisudolnego"/>
          <w:rFonts w:ascii="Times New Roman" w:hAnsi="Times New Roman"/>
        </w:rPr>
        <w:footnoteRef/>
      </w:r>
      <w:r w:rsidRPr="00576AD5">
        <w:rPr>
          <w:rFonts w:ascii="Times New Roman" w:hAnsi="Times New Roman"/>
        </w:rPr>
        <w:t xml:space="preserve"> wybrać właściwe, poprzez zaznaczenie X odpowiedniego pola</w:t>
      </w:r>
      <w:r>
        <w:rPr>
          <w:rFonts w:ascii="Times New Roman" w:hAnsi="Times New Roman"/>
        </w:rPr>
        <w:t>;</w:t>
      </w:r>
    </w:p>
  </w:footnote>
  <w:footnote w:id="4">
    <w:p w14:paraId="1E722FE4" w14:textId="77777777" w:rsidR="00923570" w:rsidRDefault="00923570" w:rsidP="007F37F9">
      <w:pPr>
        <w:pStyle w:val="Tekstprzypisudolnego"/>
      </w:pPr>
      <w:r>
        <w:rPr>
          <w:rStyle w:val="Odwoanieprzypisudolnego"/>
        </w:rPr>
        <w:footnoteRef/>
      </w:r>
      <w:r>
        <w:t xml:space="preserve"> </w:t>
      </w:r>
      <w:r w:rsidRPr="008D5A04">
        <w:rPr>
          <w:rFonts w:ascii="Times New Roman" w:hAnsi="Times New Roman"/>
        </w:rPr>
        <w:t>przez „ustawę o VAT” należy rozumieć ustawę z dnia 11 marca 2004 r. o podatku od towarów i usług (</w:t>
      </w:r>
      <w:proofErr w:type="spellStart"/>
      <w:r>
        <w:rPr>
          <w:rFonts w:ascii="Times New Roman" w:hAnsi="Times New Roman"/>
        </w:rPr>
        <w:t>t.j</w:t>
      </w:r>
      <w:proofErr w:type="spellEnd"/>
      <w:r>
        <w:rPr>
          <w:rFonts w:ascii="Times New Roman" w:hAnsi="Times New Roman"/>
        </w:rPr>
        <w:t xml:space="preserve">. </w:t>
      </w:r>
      <w:r w:rsidRPr="008D5A04">
        <w:rPr>
          <w:rFonts w:ascii="Times New Roman" w:hAnsi="Times New Roman"/>
        </w:rPr>
        <w:t>Dz. U. z 202</w:t>
      </w:r>
      <w:r>
        <w:rPr>
          <w:rFonts w:ascii="Times New Roman" w:hAnsi="Times New Roman"/>
        </w:rPr>
        <w:t>4</w:t>
      </w:r>
      <w:r w:rsidRPr="008D5A04">
        <w:rPr>
          <w:rFonts w:ascii="Times New Roman" w:hAnsi="Times New Roman"/>
        </w:rPr>
        <w:t xml:space="preserve"> poz. </w:t>
      </w:r>
      <w:r>
        <w:rPr>
          <w:rFonts w:ascii="Times New Roman" w:hAnsi="Times New Roman"/>
        </w:rPr>
        <w:t>36</w:t>
      </w:r>
      <w:r w:rsidRPr="008D5A04">
        <w:rPr>
          <w:rFonts w:ascii="Times New Roman" w:hAnsi="Times New Roman"/>
        </w:rPr>
        <w:t xml:space="preserve">1 z </w:t>
      </w:r>
      <w:proofErr w:type="spellStart"/>
      <w:r w:rsidRPr="008D5A04">
        <w:rPr>
          <w:rFonts w:ascii="Times New Roman" w:hAnsi="Times New Roman"/>
        </w:rPr>
        <w:t>późn</w:t>
      </w:r>
      <w:proofErr w:type="spellEnd"/>
      <w:r w:rsidRPr="008D5A04">
        <w:rPr>
          <w:rFonts w:ascii="Times New Roman" w:hAnsi="Times New Roman"/>
        </w:rPr>
        <w:t>. zm.)</w:t>
      </w:r>
      <w:r>
        <w:rPr>
          <w:rFonts w:ascii="Times New Roman" w:hAnsi="Times New Roman"/>
        </w:rPr>
        <w:t>;</w:t>
      </w:r>
    </w:p>
  </w:footnote>
  <w:footnote w:id="5">
    <w:p w14:paraId="1DA400AB" w14:textId="77777777" w:rsidR="00923570" w:rsidRDefault="00923570" w:rsidP="007F37F9">
      <w:pPr>
        <w:pStyle w:val="Tekstprzypisudolnego"/>
      </w:pPr>
      <w:r>
        <w:rPr>
          <w:rStyle w:val="Odwoanieprzypisudolnego"/>
        </w:rPr>
        <w:footnoteRef/>
      </w:r>
      <w:r>
        <w:t xml:space="preserve"> </w:t>
      </w:r>
      <w:r w:rsidRPr="0001112F">
        <w:rPr>
          <w:rFonts w:ascii="Times New Roman" w:hAnsi="Times New Roman"/>
        </w:rPr>
        <w:t>określić stawkę procentową</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E942F" w14:textId="77777777" w:rsidR="00646E2A" w:rsidRDefault="00646E2A" w:rsidP="00646E2A">
    <w:pPr>
      <w:pStyle w:val="Standard"/>
      <w:jc w:val="right"/>
      <w:rPr>
        <w:sz w:val="14"/>
        <w:szCs w:val="16"/>
      </w:rPr>
    </w:pPr>
  </w:p>
  <w:p w14:paraId="38F0EC56" w14:textId="52DA37CE" w:rsidR="00646E2A" w:rsidRDefault="00646E2A" w:rsidP="00646E2A">
    <w:pPr>
      <w:pStyle w:val="Standard"/>
      <w:jc w:val="right"/>
      <w:rPr>
        <w:b/>
        <w:bCs/>
        <w:sz w:val="14"/>
        <w:szCs w:val="16"/>
        <w:lang w:val="pl-PL"/>
      </w:rPr>
    </w:pPr>
    <w:r>
      <w:rPr>
        <w:sz w:val="14"/>
        <w:szCs w:val="16"/>
      </w:rPr>
      <w:t xml:space="preserve">numer postępowania </w:t>
    </w:r>
    <w:r>
      <w:rPr>
        <w:b/>
        <w:bCs/>
        <w:sz w:val="14"/>
        <w:szCs w:val="16"/>
        <w:lang w:val="pl-PL"/>
      </w:rPr>
      <w:t>ZP.271.2.2025.IR</w:t>
    </w:r>
  </w:p>
  <w:p w14:paraId="0DA7683A" w14:textId="77777777" w:rsidR="00646E2A" w:rsidRDefault="00646E2A" w:rsidP="00646E2A">
    <w:pPr>
      <w:pStyle w:val="Standard"/>
      <w:jc w:val="right"/>
      <w:rPr>
        <w:b/>
        <w:bCs/>
        <w:sz w:val="14"/>
        <w:szCs w:val="16"/>
        <w:lang w:val="pl-PL"/>
      </w:rPr>
    </w:pPr>
  </w:p>
  <w:p w14:paraId="0A87DE75" w14:textId="77777777" w:rsidR="00646E2A" w:rsidRDefault="00646E2A" w:rsidP="00646E2A">
    <w:pPr>
      <w:pStyle w:val="Standard"/>
      <w:jc w:val="right"/>
      <w:rPr>
        <w:b/>
        <w:bCs/>
        <w:sz w:val="14"/>
        <w:szCs w:val="16"/>
        <w:lang w:val="pl-PL"/>
      </w:rPr>
    </w:pPr>
  </w:p>
  <w:p w14:paraId="6A562966" w14:textId="3755B6A0" w:rsidR="00646E2A" w:rsidRDefault="00646E2A" w:rsidP="00646E2A">
    <w:pPr>
      <w:pStyle w:val="Standard"/>
      <w:jc w:val="right"/>
      <w:rPr>
        <w:b/>
        <w:bCs/>
        <w:sz w:val="14"/>
        <w:szCs w:val="16"/>
        <w:lang w:val="pl-PL"/>
      </w:rPr>
    </w:pPr>
    <w:r>
      <w:rPr>
        <w:i/>
        <w:noProof/>
        <w:sz w:val="16"/>
        <w:lang w:val="pl-PL" w:eastAsia="pl-PL" w:bidi="ar-SA"/>
      </w:rPr>
      <w:drawing>
        <wp:inline distT="0" distB="0" distL="0" distR="0" wp14:anchorId="538F3BAB" wp14:editId="42119389">
          <wp:extent cx="5761355" cy="621030"/>
          <wp:effectExtent l="0" t="0" r="0" b="7620"/>
          <wp:docPr id="3733495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571743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21030"/>
                  </a:xfrm>
                  <a:prstGeom prst="rect">
                    <a:avLst/>
                  </a:prstGeom>
                  <a:noFill/>
                  <a:ln>
                    <a:noFill/>
                  </a:ln>
                </pic:spPr>
              </pic:pic>
            </a:graphicData>
          </a:graphic>
        </wp:inline>
      </w:drawing>
    </w:r>
  </w:p>
  <w:p w14:paraId="067F0DF7" w14:textId="77777777" w:rsidR="00646E2A" w:rsidRDefault="00646E2A" w:rsidP="00646E2A">
    <w:pPr>
      <w:pStyle w:val="Standard"/>
      <w:jc w:val="center"/>
      <w:rPr>
        <w:i/>
        <w:sz w:val="16"/>
        <w:lang w:val="pl-PL"/>
      </w:rPr>
    </w:pPr>
    <w:r>
      <w:rPr>
        <w:i/>
        <w:sz w:val="16"/>
        <w:lang w:val="pl-PL"/>
      </w:rPr>
      <w:t>Postępowanie współfinansowane jest ze środków: RZĄDOWY FUNDUSZ POLSKI ŁAD: Program Inwestycji Strategicznych</w:t>
    </w:r>
  </w:p>
  <w:p w14:paraId="7AB5B936" w14:textId="77777777" w:rsidR="00646E2A" w:rsidRDefault="00646E2A" w:rsidP="00646E2A">
    <w:pPr>
      <w:pStyle w:val="Standard"/>
      <w:jc w:val="center"/>
      <w:rPr>
        <w:b/>
        <w:bCs/>
        <w:sz w:val="14"/>
        <w:szCs w:val="16"/>
        <w:lang w:val="pl-PL"/>
      </w:rPr>
    </w:pPr>
  </w:p>
  <w:p w14:paraId="3EBAE295" w14:textId="77777777" w:rsidR="00923570" w:rsidRDefault="00923570" w:rsidP="00646E2A">
    <w:pPr>
      <w:pStyle w:val="Standard"/>
      <w:rPr>
        <w:sz w:val="14"/>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AE25" w14:textId="6D2E999D" w:rsidR="00923570" w:rsidRDefault="00923570" w:rsidP="00FC428E">
    <w:pPr>
      <w:pStyle w:val="Nagwek"/>
      <w:tabs>
        <w:tab w:val="clear" w:pos="9072"/>
        <w:tab w:val="right" w:pos="8787"/>
      </w:tabs>
      <w:jc w:val="left"/>
    </w:pPr>
    <w:r>
      <w:rPr>
        <w:noProof/>
      </w:rPr>
      <w:drawing>
        <wp:inline distT="0" distB="0" distL="0" distR="0" wp14:anchorId="74E407BF" wp14:editId="12D95DB8">
          <wp:extent cx="1720973" cy="749300"/>
          <wp:effectExtent l="0" t="0" r="0" b="0"/>
          <wp:docPr id="1611498141" name="Obraz 1611498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e_web_simple.png"/>
                  <pic:cNvPicPr/>
                </pic:nvPicPr>
                <pic:blipFill>
                  <a:blip r:embed="rId1">
                    <a:extLst>
                      <a:ext uri="{28A0092B-C50C-407E-A947-70E740481C1C}">
                        <a14:useLocalDpi xmlns:a14="http://schemas.microsoft.com/office/drawing/2010/main" val="0"/>
                      </a:ext>
                    </a:extLst>
                  </a:blip>
                  <a:stretch>
                    <a:fillRect/>
                  </a:stretch>
                </pic:blipFill>
                <pic:spPr>
                  <a:xfrm>
                    <a:off x="0" y="0"/>
                    <a:ext cx="1754305" cy="763813"/>
                  </a:xfrm>
                  <a:prstGeom prst="rect">
                    <a:avLst/>
                  </a:prstGeom>
                </pic:spPr>
              </pic:pic>
            </a:graphicData>
          </a:graphic>
        </wp:inline>
      </w:drawing>
    </w:r>
    <w:r>
      <w:rPr>
        <w:noProof/>
      </w:rPr>
      <w:t xml:space="preserve">    </w:t>
    </w:r>
    <w:r>
      <w:rPr>
        <w:noProof/>
      </w:rPr>
      <w:drawing>
        <wp:inline distT="0" distB="0" distL="0" distR="0" wp14:anchorId="2127A484" wp14:editId="44204D29">
          <wp:extent cx="1778000" cy="660875"/>
          <wp:effectExtent l="0" t="0" r="0" b="6350"/>
          <wp:docPr id="629704683" name="Obraz 629704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laskie-kolorowe-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83428" cy="662892"/>
                  </a:xfrm>
                  <a:prstGeom prst="rect">
                    <a:avLst/>
                  </a:prstGeom>
                </pic:spPr>
              </pic:pic>
            </a:graphicData>
          </a:graphic>
        </wp:inline>
      </w:drawing>
    </w:r>
    <w:r>
      <w:t xml:space="preserve">              </w:t>
    </w:r>
    <w:r>
      <w:rPr>
        <w:noProof/>
      </w:rPr>
      <w:drawing>
        <wp:inline distT="0" distB="0" distL="0" distR="0" wp14:anchorId="64BBE1F9" wp14:editId="51087E87">
          <wp:extent cx="1156607" cy="755650"/>
          <wp:effectExtent l="0" t="0" r="5715" b="6350"/>
          <wp:docPr id="165730331" name="Obraz 165730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8b10201c5cc9b43e3f674f378b715a8_XL.jpg"/>
                  <pic:cNvPicPr/>
                </pic:nvPicPr>
                <pic:blipFill>
                  <a:blip r:embed="rId3">
                    <a:extLst>
                      <a:ext uri="{28A0092B-C50C-407E-A947-70E740481C1C}">
                        <a14:useLocalDpi xmlns:a14="http://schemas.microsoft.com/office/drawing/2010/main" val="0"/>
                      </a:ext>
                    </a:extLst>
                  </a:blip>
                  <a:stretch>
                    <a:fillRect/>
                  </a:stretch>
                </pic:blipFill>
                <pic:spPr>
                  <a:xfrm>
                    <a:off x="0" y="0"/>
                    <a:ext cx="1167365" cy="762678"/>
                  </a:xfrm>
                  <a:prstGeom prst="rect">
                    <a:avLst/>
                  </a:prstGeom>
                </pic:spPr>
              </pic:pic>
            </a:graphicData>
          </a:graphic>
        </wp:inline>
      </w:drawing>
    </w:r>
  </w:p>
  <w:p w14:paraId="37F21F46" w14:textId="22856AA1" w:rsidR="00923570" w:rsidRDefault="00923570" w:rsidP="00FC428E">
    <w:pPr>
      <w:pStyle w:val="Nagwek"/>
      <w:pBdr>
        <w:bottom w:val="single" w:sz="6" w:space="1" w:color="auto"/>
      </w:pBdr>
      <w:tabs>
        <w:tab w:val="clear" w:pos="4536"/>
        <w:tab w:val="clear" w:pos="9072"/>
      </w:tabs>
      <w:ind w:right="1"/>
      <w:jc w:val="center"/>
      <w:rPr>
        <w:sz w:val="20"/>
        <w:szCs w:val="20"/>
      </w:rPr>
    </w:pPr>
    <w:r w:rsidRPr="00FC428E">
      <w:rPr>
        <w:sz w:val="20"/>
        <w:szCs w:val="20"/>
      </w:rPr>
      <w:t>"Europejski Fundusz Rolny na rzecz Rozwoju Obszarów Wiejskich: Europa inwestująca w obszary wiejskie"</w:t>
    </w:r>
  </w:p>
  <w:p w14:paraId="5D6C5EBB" w14:textId="77777777" w:rsidR="00923570" w:rsidRPr="00FC428E" w:rsidRDefault="00923570" w:rsidP="008F5E61">
    <w:pPr>
      <w:pStyle w:val="Nagwek"/>
      <w:tabs>
        <w:tab w:val="clear" w:pos="4536"/>
        <w:tab w:val="clear" w:pos="9072"/>
      </w:tabs>
      <w:ind w:left="0" w:right="1" w:firstLine="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35EF9" w14:textId="77777777" w:rsidR="00923570" w:rsidRDefault="00923570">
    <w:pPr>
      <w:spacing w:after="0" w:line="259" w:lineRule="auto"/>
      <w:ind w:left="77" w:right="0" w:firstLine="0"/>
      <w:jc w:val="left"/>
    </w:pPr>
    <w:r>
      <w:rPr>
        <w:b/>
        <w:sz w:val="22"/>
      </w:rPr>
      <w:t>IZP.271.2.2021</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1DC9" w14:textId="77777777" w:rsidR="00923570" w:rsidRDefault="00923570">
    <w:pPr>
      <w:spacing w:after="0" w:line="259" w:lineRule="auto"/>
      <w:ind w:left="77" w:right="0" w:firstLine="0"/>
      <w:jc w:val="left"/>
    </w:pPr>
    <w:r>
      <w:rPr>
        <w:b/>
        <w:sz w:val="22"/>
      </w:rPr>
      <w:t>IZP.271.2.2021</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24FAF150"/>
    <w:name w:val="WW8Num1"/>
    <w:lvl w:ilvl="0">
      <w:start w:val="1"/>
      <w:numFmt w:val="decimal"/>
      <w:lvlText w:val="%1."/>
      <w:lvlJc w:val="left"/>
      <w:pPr>
        <w:tabs>
          <w:tab w:val="num" w:pos="0"/>
        </w:tabs>
        <w:ind w:left="720" w:hanging="360"/>
      </w:pPr>
      <w:rPr>
        <w:color w:val="000000"/>
      </w:rPr>
    </w:lvl>
  </w:abstractNum>
  <w:abstractNum w:abstractNumId="1" w15:restartNumberingAfterBreak="0">
    <w:nsid w:val="00000002"/>
    <w:multiLevelType w:val="multilevel"/>
    <w:tmpl w:val="70107294"/>
    <w:name w:val="WW8Num2"/>
    <w:lvl w:ilvl="0">
      <w:start w:val="6"/>
      <w:numFmt w:val="decimal"/>
      <w:lvlText w:val="%1."/>
      <w:lvlJc w:val="left"/>
      <w:pPr>
        <w:tabs>
          <w:tab w:val="num" w:pos="360"/>
        </w:tabs>
        <w:ind w:left="360" w:hanging="360"/>
      </w:pPr>
      <w:rPr>
        <w:rFonts w:hint="default"/>
        <w:color w:val="000000"/>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color w:val="00000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color w:val="000000"/>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color w:val="000000"/>
      </w:rPr>
    </w:lvl>
  </w:abstractNum>
  <w:abstractNum w:abstractNumId="2" w15:restartNumberingAfterBreak="0">
    <w:nsid w:val="00000003"/>
    <w:multiLevelType w:val="singleLevel"/>
    <w:tmpl w:val="00000003"/>
    <w:name w:val="WW8Num22"/>
    <w:lvl w:ilvl="0">
      <w:start w:val="1"/>
      <w:numFmt w:val="decimal"/>
      <w:lvlText w:val="%1)"/>
      <w:lvlJc w:val="left"/>
      <w:pPr>
        <w:tabs>
          <w:tab w:val="num" w:pos="0"/>
        </w:tabs>
        <w:ind w:left="1069" w:hanging="360"/>
      </w:pPr>
      <w:rPr>
        <w:rFonts w:cs="Times New Roman"/>
      </w:rPr>
    </w:lvl>
  </w:abstractNum>
  <w:abstractNum w:abstractNumId="3" w15:restartNumberingAfterBreak="0">
    <w:nsid w:val="00000005"/>
    <w:multiLevelType w:val="singleLevel"/>
    <w:tmpl w:val="00000005"/>
    <w:name w:val="WW8Num24"/>
    <w:lvl w:ilvl="0">
      <w:start w:val="1"/>
      <w:numFmt w:val="decimal"/>
      <w:lvlText w:val="%1)"/>
      <w:lvlJc w:val="left"/>
      <w:pPr>
        <w:tabs>
          <w:tab w:val="num" w:pos="0"/>
        </w:tabs>
        <w:ind w:left="1069" w:hanging="360"/>
      </w:pPr>
    </w:lvl>
  </w:abstractNum>
  <w:abstractNum w:abstractNumId="4" w15:restartNumberingAfterBreak="0">
    <w:nsid w:val="00000006"/>
    <w:multiLevelType w:val="multilevel"/>
    <w:tmpl w:val="E410D372"/>
    <w:name w:val="WW8Num25"/>
    <w:lvl w:ilvl="0">
      <w:start w:val="4"/>
      <w:numFmt w:val="decimal"/>
      <w:lvlText w:val="%1."/>
      <w:lvlJc w:val="left"/>
      <w:pPr>
        <w:tabs>
          <w:tab w:val="num" w:pos="720"/>
        </w:tabs>
        <w:ind w:left="720" w:hanging="360"/>
      </w:pPr>
      <w:rPr>
        <w:rFonts w:cs="Times New Roman" w:hint="default"/>
        <w:sz w:val="22"/>
        <w:szCs w:val="22"/>
        <w:lang w:val="pl-PL"/>
      </w:rPr>
    </w:lvl>
    <w:lvl w:ilvl="1">
      <w:start w:val="3"/>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2340"/>
        </w:tabs>
        <w:ind w:left="2340" w:hanging="360"/>
      </w:pPr>
      <w:rPr>
        <w:rFonts w:cs="Times New Roman" w:hint="default"/>
        <w:sz w:val="22"/>
        <w:szCs w:val="22"/>
        <w:lang w:val="pl-PL"/>
      </w:rPr>
    </w:lvl>
    <w:lvl w:ilvl="3">
      <w:start w:val="1"/>
      <w:numFmt w:val="decimal"/>
      <w:lvlText w:val="%4."/>
      <w:lvlJc w:val="left"/>
      <w:pPr>
        <w:tabs>
          <w:tab w:val="num" w:pos="2880"/>
        </w:tabs>
        <w:ind w:left="2880" w:hanging="360"/>
      </w:pPr>
      <w:rPr>
        <w:rFonts w:cs="Times New Roman" w:hint="default"/>
        <w:sz w:val="22"/>
        <w:szCs w:val="22"/>
        <w:lang w:val="pl-PL"/>
      </w:rPr>
    </w:lvl>
    <w:lvl w:ilvl="4">
      <w:start w:val="1"/>
      <w:numFmt w:val="lowerLetter"/>
      <w:lvlText w:val="%5."/>
      <w:lvlJc w:val="left"/>
      <w:pPr>
        <w:tabs>
          <w:tab w:val="num" w:pos="3600"/>
        </w:tabs>
        <w:ind w:left="3600" w:hanging="360"/>
      </w:pPr>
      <w:rPr>
        <w:rFonts w:cs="Times New Roman" w:hint="default"/>
        <w:sz w:val="22"/>
        <w:szCs w:val="22"/>
        <w:lang w:val="pl-PL"/>
      </w:rPr>
    </w:lvl>
    <w:lvl w:ilvl="5">
      <w:start w:val="1"/>
      <w:numFmt w:val="lowerRoman"/>
      <w:lvlText w:val="%6."/>
      <w:lvlJc w:val="right"/>
      <w:pPr>
        <w:tabs>
          <w:tab w:val="num" w:pos="4320"/>
        </w:tabs>
        <w:ind w:left="4320" w:hanging="180"/>
      </w:pPr>
      <w:rPr>
        <w:rFonts w:cs="Times New Roman" w:hint="default"/>
        <w:sz w:val="22"/>
        <w:szCs w:val="22"/>
        <w:lang w:val="pl-PL"/>
      </w:rPr>
    </w:lvl>
    <w:lvl w:ilvl="6">
      <w:start w:val="1"/>
      <w:numFmt w:val="decimal"/>
      <w:lvlText w:val="%7."/>
      <w:lvlJc w:val="left"/>
      <w:pPr>
        <w:tabs>
          <w:tab w:val="num" w:pos="5040"/>
        </w:tabs>
        <w:ind w:left="5040" w:hanging="360"/>
      </w:pPr>
      <w:rPr>
        <w:rFonts w:cs="Times New Roman" w:hint="default"/>
        <w:sz w:val="22"/>
        <w:szCs w:val="22"/>
        <w:lang w:val="pl-PL"/>
      </w:rPr>
    </w:lvl>
    <w:lvl w:ilvl="7">
      <w:start w:val="1"/>
      <w:numFmt w:val="lowerLetter"/>
      <w:lvlText w:val="%8."/>
      <w:lvlJc w:val="left"/>
      <w:pPr>
        <w:tabs>
          <w:tab w:val="num" w:pos="5760"/>
        </w:tabs>
        <w:ind w:left="5760" w:hanging="360"/>
      </w:pPr>
      <w:rPr>
        <w:rFonts w:cs="Times New Roman" w:hint="default"/>
        <w:sz w:val="22"/>
        <w:szCs w:val="22"/>
        <w:lang w:val="pl-PL"/>
      </w:rPr>
    </w:lvl>
    <w:lvl w:ilvl="8">
      <w:start w:val="1"/>
      <w:numFmt w:val="lowerRoman"/>
      <w:lvlText w:val="%9."/>
      <w:lvlJc w:val="right"/>
      <w:pPr>
        <w:tabs>
          <w:tab w:val="num" w:pos="6480"/>
        </w:tabs>
        <w:ind w:left="6480" w:hanging="180"/>
      </w:pPr>
      <w:rPr>
        <w:rFonts w:cs="Times New Roman" w:hint="default"/>
        <w:sz w:val="22"/>
        <w:szCs w:val="22"/>
        <w:lang w:val="pl-PL"/>
      </w:rPr>
    </w:lvl>
  </w:abstractNum>
  <w:abstractNum w:abstractNumId="5" w15:restartNumberingAfterBreak="0">
    <w:nsid w:val="0000000A"/>
    <w:multiLevelType w:val="singleLevel"/>
    <w:tmpl w:val="0000000A"/>
    <w:name w:val="WW8Num29"/>
    <w:lvl w:ilvl="0">
      <w:start w:val="1"/>
      <w:numFmt w:val="decimal"/>
      <w:lvlText w:val="%1."/>
      <w:lvlJc w:val="left"/>
      <w:pPr>
        <w:tabs>
          <w:tab w:val="num" w:pos="0"/>
        </w:tabs>
        <w:ind w:left="720" w:hanging="360"/>
      </w:pPr>
      <w:rPr>
        <w:rFonts w:cs="Times New Roman"/>
        <w:sz w:val="22"/>
        <w:szCs w:val="22"/>
        <w:lang w:val="pl-PL"/>
      </w:rPr>
    </w:lvl>
  </w:abstractNum>
  <w:abstractNum w:abstractNumId="6" w15:restartNumberingAfterBreak="0">
    <w:nsid w:val="0000000C"/>
    <w:multiLevelType w:val="singleLevel"/>
    <w:tmpl w:val="0000000C"/>
    <w:name w:val="WW8Num31"/>
    <w:lvl w:ilvl="0">
      <w:start w:val="1"/>
      <w:numFmt w:val="decimal"/>
      <w:lvlText w:val="%1)"/>
      <w:lvlJc w:val="left"/>
      <w:pPr>
        <w:tabs>
          <w:tab w:val="num" w:pos="0"/>
        </w:tabs>
        <w:ind w:left="1069" w:hanging="360"/>
      </w:pPr>
      <w:rPr>
        <w:rFonts w:cs="Times New Roman" w:hint="default"/>
        <w:sz w:val="22"/>
        <w:szCs w:val="22"/>
      </w:rPr>
    </w:lvl>
  </w:abstractNum>
  <w:abstractNum w:abstractNumId="7" w15:restartNumberingAfterBreak="0">
    <w:nsid w:val="0000000E"/>
    <w:multiLevelType w:val="singleLevel"/>
    <w:tmpl w:val="0000000E"/>
    <w:name w:val="WW8Num33"/>
    <w:lvl w:ilvl="0">
      <w:start w:val="1"/>
      <w:numFmt w:val="decimal"/>
      <w:lvlText w:val="%1)"/>
      <w:lvlJc w:val="left"/>
      <w:pPr>
        <w:tabs>
          <w:tab w:val="num" w:pos="0"/>
        </w:tabs>
        <w:ind w:left="720" w:hanging="360"/>
      </w:pPr>
      <w:rPr>
        <w:rFonts w:cs="Times New Roman"/>
        <w:sz w:val="22"/>
        <w:szCs w:val="22"/>
      </w:rPr>
    </w:lvl>
  </w:abstractNum>
  <w:abstractNum w:abstractNumId="8" w15:restartNumberingAfterBreak="0">
    <w:nsid w:val="0000000F"/>
    <w:multiLevelType w:val="singleLevel"/>
    <w:tmpl w:val="0000000F"/>
    <w:name w:val="WW8Num34"/>
    <w:lvl w:ilvl="0">
      <w:start w:val="1"/>
      <w:numFmt w:val="decimal"/>
      <w:lvlText w:val="%1)"/>
      <w:lvlJc w:val="left"/>
      <w:pPr>
        <w:tabs>
          <w:tab w:val="num" w:pos="0"/>
        </w:tabs>
        <w:ind w:left="1069" w:hanging="360"/>
      </w:pPr>
      <w:rPr>
        <w:rFonts w:cs="Times New Roman"/>
        <w:sz w:val="22"/>
        <w:szCs w:val="22"/>
      </w:rPr>
    </w:lvl>
  </w:abstractNum>
  <w:abstractNum w:abstractNumId="9" w15:restartNumberingAfterBreak="0">
    <w:nsid w:val="00000010"/>
    <w:multiLevelType w:val="multilevel"/>
    <w:tmpl w:val="00000010"/>
    <w:name w:val="WW8Num35"/>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2"/>
    <w:multiLevelType w:val="singleLevel"/>
    <w:tmpl w:val="00000012"/>
    <w:name w:val="WW8Num37"/>
    <w:lvl w:ilvl="0">
      <w:start w:val="1"/>
      <w:numFmt w:val="decimal"/>
      <w:lvlText w:val="%1."/>
      <w:lvlJc w:val="left"/>
      <w:pPr>
        <w:tabs>
          <w:tab w:val="num" w:pos="0"/>
        </w:tabs>
        <w:ind w:left="720" w:hanging="360"/>
      </w:pPr>
      <w:rPr>
        <w:rFonts w:cs="Times New Roman" w:hint="default"/>
        <w:sz w:val="22"/>
        <w:szCs w:val="22"/>
      </w:rPr>
    </w:lvl>
  </w:abstractNum>
  <w:abstractNum w:abstractNumId="11" w15:restartNumberingAfterBreak="0">
    <w:nsid w:val="00000013"/>
    <w:multiLevelType w:val="singleLevel"/>
    <w:tmpl w:val="5B80BF64"/>
    <w:name w:val="WW8Num38"/>
    <w:lvl w:ilvl="0">
      <w:start w:val="18"/>
      <w:numFmt w:val="decimal"/>
      <w:lvlText w:val="%1."/>
      <w:lvlJc w:val="left"/>
      <w:pPr>
        <w:tabs>
          <w:tab w:val="num" w:pos="0"/>
        </w:tabs>
        <w:ind w:left="720" w:hanging="360"/>
      </w:pPr>
      <w:rPr>
        <w:rFonts w:cs="Times New Roman" w:hint="default"/>
        <w:sz w:val="22"/>
        <w:szCs w:val="22"/>
      </w:rPr>
    </w:lvl>
  </w:abstractNum>
  <w:abstractNum w:abstractNumId="12" w15:restartNumberingAfterBreak="0">
    <w:nsid w:val="00000015"/>
    <w:multiLevelType w:val="singleLevel"/>
    <w:tmpl w:val="00000015"/>
    <w:name w:val="WW8Num40"/>
    <w:lvl w:ilvl="0">
      <w:start w:val="1"/>
      <w:numFmt w:val="decimal"/>
      <w:lvlText w:val="%1)"/>
      <w:lvlJc w:val="left"/>
      <w:pPr>
        <w:tabs>
          <w:tab w:val="num" w:pos="0"/>
        </w:tabs>
        <w:ind w:left="1069" w:hanging="360"/>
      </w:pPr>
      <w:rPr>
        <w:rFonts w:cs="Times New Roman"/>
      </w:rPr>
    </w:lvl>
  </w:abstractNum>
  <w:abstractNum w:abstractNumId="13" w15:restartNumberingAfterBreak="0">
    <w:nsid w:val="00000017"/>
    <w:multiLevelType w:val="singleLevel"/>
    <w:tmpl w:val="00000017"/>
    <w:name w:val="WW8Num42"/>
    <w:lvl w:ilvl="0">
      <w:start w:val="1"/>
      <w:numFmt w:val="decimal"/>
      <w:lvlText w:val="%1."/>
      <w:lvlJc w:val="left"/>
      <w:pPr>
        <w:tabs>
          <w:tab w:val="num" w:pos="0"/>
        </w:tabs>
        <w:ind w:left="720" w:hanging="360"/>
      </w:pPr>
      <w:rPr>
        <w:rFonts w:cs="Times New Roman"/>
        <w:sz w:val="22"/>
        <w:szCs w:val="22"/>
      </w:rPr>
    </w:lvl>
  </w:abstractNum>
  <w:abstractNum w:abstractNumId="14" w15:restartNumberingAfterBreak="0">
    <w:nsid w:val="00000018"/>
    <w:multiLevelType w:val="multilevel"/>
    <w:tmpl w:val="34D2ABFC"/>
    <w:name w:val="WW8Num43"/>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852"/>
        </w:tabs>
        <w:ind w:left="852" w:hanging="360"/>
      </w:pPr>
    </w:lvl>
    <w:lvl w:ilvl="2">
      <w:start w:val="1"/>
      <w:numFmt w:val="decimal"/>
      <w:lvlText w:val="%3."/>
      <w:lvlJc w:val="left"/>
      <w:pPr>
        <w:tabs>
          <w:tab w:val="num" w:pos="1572"/>
        </w:tabs>
        <w:ind w:left="1572" w:hanging="360"/>
      </w:pPr>
    </w:lvl>
    <w:lvl w:ilvl="3">
      <w:start w:val="1"/>
      <w:numFmt w:val="decimal"/>
      <w:lvlText w:val="%4."/>
      <w:lvlJc w:val="left"/>
      <w:pPr>
        <w:tabs>
          <w:tab w:val="num" w:pos="2292"/>
        </w:tabs>
        <w:ind w:left="2292" w:hanging="360"/>
      </w:pPr>
    </w:lvl>
    <w:lvl w:ilvl="4">
      <w:start w:val="1"/>
      <w:numFmt w:val="decimal"/>
      <w:lvlText w:val="%5."/>
      <w:lvlJc w:val="left"/>
      <w:pPr>
        <w:tabs>
          <w:tab w:val="num" w:pos="3012"/>
        </w:tabs>
        <w:ind w:left="3012" w:hanging="360"/>
      </w:pPr>
    </w:lvl>
    <w:lvl w:ilvl="5">
      <w:start w:val="1"/>
      <w:numFmt w:val="decimal"/>
      <w:lvlText w:val="%6."/>
      <w:lvlJc w:val="left"/>
      <w:pPr>
        <w:tabs>
          <w:tab w:val="num" w:pos="3732"/>
        </w:tabs>
        <w:ind w:left="3732" w:hanging="360"/>
      </w:pPr>
    </w:lvl>
    <w:lvl w:ilvl="6">
      <w:start w:val="1"/>
      <w:numFmt w:val="decimal"/>
      <w:lvlText w:val="%7."/>
      <w:lvlJc w:val="left"/>
      <w:pPr>
        <w:tabs>
          <w:tab w:val="num" w:pos="4452"/>
        </w:tabs>
        <w:ind w:left="4452" w:hanging="360"/>
      </w:pPr>
    </w:lvl>
    <w:lvl w:ilvl="7">
      <w:start w:val="1"/>
      <w:numFmt w:val="decimal"/>
      <w:lvlText w:val="%8."/>
      <w:lvlJc w:val="left"/>
      <w:pPr>
        <w:tabs>
          <w:tab w:val="num" w:pos="5172"/>
        </w:tabs>
        <w:ind w:left="5172" w:hanging="360"/>
      </w:pPr>
    </w:lvl>
    <w:lvl w:ilvl="8">
      <w:start w:val="1"/>
      <w:numFmt w:val="decimal"/>
      <w:lvlText w:val="%9."/>
      <w:lvlJc w:val="left"/>
      <w:pPr>
        <w:tabs>
          <w:tab w:val="num" w:pos="5892"/>
        </w:tabs>
        <w:ind w:left="5892" w:hanging="360"/>
      </w:pPr>
    </w:lvl>
  </w:abstractNum>
  <w:abstractNum w:abstractNumId="15" w15:restartNumberingAfterBreak="0">
    <w:nsid w:val="0000001A"/>
    <w:multiLevelType w:val="singleLevel"/>
    <w:tmpl w:val="0000001A"/>
    <w:name w:val="WW8Num45"/>
    <w:lvl w:ilvl="0">
      <w:start w:val="1"/>
      <w:numFmt w:val="decimal"/>
      <w:lvlText w:val="%1."/>
      <w:lvlJc w:val="left"/>
      <w:pPr>
        <w:tabs>
          <w:tab w:val="num" w:pos="0"/>
        </w:tabs>
        <w:ind w:left="720" w:hanging="360"/>
      </w:pPr>
    </w:lvl>
  </w:abstractNum>
  <w:abstractNum w:abstractNumId="16" w15:restartNumberingAfterBreak="0">
    <w:nsid w:val="003B7547"/>
    <w:multiLevelType w:val="hybridMultilevel"/>
    <w:tmpl w:val="30163ABA"/>
    <w:styleLink w:val="WWNum661"/>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3B67AB6"/>
    <w:multiLevelType w:val="multilevel"/>
    <w:tmpl w:val="F5EE7224"/>
    <w:styleLink w:val="WWNum7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8" w15:restartNumberingAfterBreak="0">
    <w:nsid w:val="041C4F91"/>
    <w:multiLevelType w:val="hybridMultilevel"/>
    <w:tmpl w:val="681C8B12"/>
    <w:lvl w:ilvl="0" w:tplc="E5A217F8">
      <w:start w:val="8"/>
      <w:numFmt w:val="decimal"/>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C81D5D"/>
    <w:multiLevelType w:val="hybridMultilevel"/>
    <w:tmpl w:val="3E22F6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5040841"/>
    <w:multiLevelType w:val="multilevel"/>
    <w:tmpl w:val="AE765442"/>
    <w:lvl w:ilvl="0">
      <w:start w:val="1"/>
      <w:numFmt w:val="decimal"/>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63307F0"/>
    <w:multiLevelType w:val="multilevel"/>
    <w:tmpl w:val="6C961096"/>
    <w:styleLink w:val="WWNum92"/>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07E758C2"/>
    <w:multiLevelType w:val="multilevel"/>
    <w:tmpl w:val="9FAE4C86"/>
    <w:styleLink w:val="WWNum89"/>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0B556CED"/>
    <w:multiLevelType w:val="hybridMultilevel"/>
    <w:tmpl w:val="855E0D1E"/>
    <w:styleLink w:val="WWNum671"/>
    <w:lvl w:ilvl="0" w:tplc="7506C300">
      <w:start w:val="1"/>
      <w:numFmt w:val="decimal"/>
      <w:lvlText w:val="%1)"/>
      <w:lvlJc w:val="left"/>
      <w:pPr>
        <w:ind w:left="643" w:hanging="360"/>
      </w:pPr>
      <w:rPr>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0BA85D0E"/>
    <w:multiLevelType w:val="multilevel"/>
    <w:tmpl w:val="41A22FBC"/>
    <w:styleLink w:val="WWNum45"/>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C955031"/>
    <w:multiLevelType w:val="hybridMultilevel"/>
    <w:tmpl w:val="0F9AD108"/>
    <w:lvl w:ilvl="0" w:tplc="0415000F">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6" w15:restartNumberingAfterBreak="0">
    <w:nsid w:val="0EB318FF"/>
    <w:multiLevelType w:val="hybridMultilevel"/>
    <w:tmpl w:val="ECE236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C66E3F"/>
    <w:multiLevelType w:val="multilevel"/>
    <w:tmpl w:val="5C7C8B2A"/>
    <w:styleLink w:val="WWNum50"/>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0F2C2C05"/>
    <w:multiLevelType w:val="multilevel"/>
    <w:tmpl w:val="FEEC6E66"/>
    <w:styleLink w:val="WWNum4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F3D4EEE"/>
    <w:multiLevelType w:val="hybridMultilevel"/>
    <w:tmpl w:val="C53E6E02"/>
    <w:lvl w:ilvl="0" w:tplc="36E8C3A2">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557"/>
      </w:pPr>
      <w:rPr>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0FB13286"/>
    <w:multiLevelType w:val="hybridMultilevel"/>
    <w:tmpl w:val="96EAFC1A"/>
    <w:styleLink w:val="WWNum481"/>
    <w:lvl w:ilvl="0" w:tplc="0415000F">
      <w:start w:val="1"/>
      <w:numFmt w:val="decimal"/>
      <w:lvlText w:val="%1."/>
      <w:lvlJc w:val="left"/>
      <w:pPr>
        <w:ind w:left="370" w:hanging="360"/>
      </w:pPr>
    </w:lvl>
    <w:lvl w:ilvl="1" w:tplc="04150019">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1" w15:restartNumberingAfterBreak="0">
    <w:nsid w:val="0FEE40C0"/>
    <w:multiLevelType w:val="hybridMultilevel"/>
    <w:tmpl w:val="AD6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2690B0A"/>
    <w:multiLevelType w:val="multilevel"/>
    <w:tmpl w:val="7D98CC70"/>
    <w:styleLink w:val="WWNum9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12E80FEE"/>
    <w:multiLevelType w:val="hybridMultilevel"/>
    <w:tmpl w:val="B03EE42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1391473E"/>
    <w:multiLevelType w:val="hybridMultilevel"/>
    <w:tmpl w:val="1A5C7BCA"/>
    <w:lvl w:ilvl="0" w:tplc="6ABE8DE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3EE4A5C"/>
    <w:multiLevelType w:val="multilevel"/>
    <w:tmpl w:val="C0E46336"/>
    <w:styleLink w:val="WWNum10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15213692"/>
    <w:multiLevelType w:val="hybridMultilevel"/>
    <w:tmpl w:val="BCF24472"/>
    <w:lvl w:ilvl="0" w:tplc="57804A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7C73B8"/>
    <w:multiLevelType w:val="multilevel"/>
    <w:tmpl w:val="72BC07D6"/>
    <w:styleLink w:val="WWNum6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8" w15:restartNumberingAfterBreak="0">
    <w:nsid w:val="15936E00"/>
    <w:multiLevelType w:val="hybridMultilevel"/>
    <w:tmpl w:val="79B2FC4E"/>
    <w:lvl w:ilvl="0" w:tplc="04150011">
      <w:start w:val="1"/>
      <w:numFmt w:val="decimal"/>
      <w:lvlText w:val="%1)"/>
      <w:lvlJc w:val="left"/>
      <w:pPr>
        <w:ind w:left="1090" w:hanging="360"/>
      </w:p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39" w15:restartNumberingAfterBreak="0">
    <w:nsid w:val="17584A79"/>
    <w:multiLevelType w:val="hybridMultilevel"/>
    <w:tmpl w:val="41A816A6"/>
    <w:lvl w:ilvl="0" w:tplc="04150011">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231C58"/>
    <w:multiLevelType w:val="hybridMultilevel"/>
    <w:tmpl w:val="2EAA7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9EC2202"/>
    <w:multiLevelType w:val="multilevel"/>
    <w:tmpl w:val="AD263018"/>
    <w:lvl w:ilvl="0">
      <w:start w:val="1"/>
      <w:numFmt w:val="decimal"/>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A7959A1"/>
    <w:multiLevelType w:val="hybridMultilevel"/>
    <w:tmpl w:val="CD4A3E06"/>
    <w:lvl w:ilvl="0" w:tplc="B61CDC7A">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1B066ED7"/>
    <w:multiLevelType w:val="multilevel"/>
    <w:tmpl w:val="CE4485A6"/>
    <w:styleLink w:val="WWNum47"/>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1CA46A8D"/>
    <w:multiLevelType w:val="hybridMultilevel"/>
    <w:tmpl w:val="E214BC72"/>
    <w:lvl w:ilvl="0" w:tplc="537C21C8">
      <w:start w:val="14"/>
      <w:numFmt w:val="decimal"/>
      <w:lvlText w:val="%1."/>
      <w:lvlJc w:val="left"/>
      <w:pPr>
        <w:ind w:left="283"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C61B44"/>
    <w:multiLevelType w:val="multilevel"/>
    <w:tmpl w:val="3F9E0802"/>
    <w:lvl w:ilvl="0">
      <w:start w:val="2"/>
      <w:numFmt w:val="decimal"/>
      <w:lvlText w:val="%1."/>
      <w:lvlJc w:val="left"/>
      <w:pPr>
        <w:ind w:left="357" w:hanging="357"/>
      </w:pPr>
      <w:rPr>
        <w:rFonts w:hint="default"/>
      </w:rPr>
    </w:lvl>
    <w:lvl w:ilvl="1">
      <w:start w:val="1"/>
      <w:numFmt w:val="decimal"/>
      <w:lvlText w:val="%2)"/>
      <w:lvlJc w:val="left"/>
      <w:pPr>
        <w:ind w:left="717" w:hanging="360"/>
      </w:pPr>
      <w:rPr>
        <w:rFonts w:hint="default"/>
      </w:rPr>
    </w:lvl>
    <w:lvl w:ilvl="2">
      <w:start w:val="1"/>
      <w:numFmt w:val="decimal"/>
      <w:lvlText w:val="%3."/>
      <w:lvlJc w:val="left"/>
      <w:pPr>
        <w:ind w:left="1077" w:hanging="360"/>
      </w:pPr>
      <w:rPr>
        <w:rFonts w:hint="default"/>
      </w:rPr>
    </w:lvl>
    <w:lvl w:ilvl="3">
      <w:start w:val="1"/>
      <w:numFmt w:val="decimal"/>
      <w:lvlText w:val="%4."/>
      <w:lvlJc w:val="left"/>
      <w:pPr>
        <w:ind w:left="1437" w:hanging="360"/>
      </w:pPr>
      <w:rPr>
        <w:rFonts w:hint="default"/>
      </w:rPr>
    </w:lvl>
    <w:lvl w:ilvl="4">
      <w:start w:val="1"/>
      <w:numFmt w:val="decimal"/>
      <w:lvlText w:val="%5."/>
      <w:lvlJc w:val="left"/>
      <w:pPr>
        <w:ind w:left="1797" w:hanging="360"/>
      </w:pPr>
      <w:rPr>
        <w:rFonts w:hint="default"/>
      </w:rPr>
    </w:lvl>
    <w:lvl w:ilvl="5">
      <w:start w:val="1"/>
      <w:numFmt w:val="decimal"/>
      <w:lvlText w:val="%6."/>
      <w:lvlJc w:val="left"/>
      <w:pPr>
        <w:ind w:left="2157" w:hanging="360"/>
      </w:pPr>
      <w:rPr>
        <w:rFonts w:hint="default"/>
      </w:rPr>
    </w:lvl>
    <w:lvl w:ilvl="6">
      <w:start w:val="1"/>
      <w:numFmt w:val="decimal"/>
      <w:lvlText w:val="%7."/>
      <w:lvlJc w:val="left"/>
      <w:pPr>
        <w:ind w:left="2517" w:hanging="360"/>
      </w:pPr>
      <w:rPr>
        <w:rFonts w:hint="default"/>
      </w:rPr>
    </w:lvl>
    <w:lvl w:ilvl="7">
      <w:start w:val="1"/>
      <w:numFmt w:val="decimal"/>
      <w:lvlText w:val="%8."/>
      <w:lvlJc w:val="left"/>
      <w:pPr>
        <w:ind w:left="2877" w:hanging="360"/>
      </w:pPr>
      <w:rPr>
        <w:rFonts w:hint="default"/>
      </w:rPr>
    </w:lvl>
    <w:lvl w:ilvl="8">
      <w:start w:val="1"/>
      <w:numFmt w:val="decimal"/>
      <w:lvlText w:val="%9."/>
      <w:lvlJc w:val="left"/>
      <w:pPr>
        <w:ind w:left="3237" w:hanging="360"/>
      </w:pPr>
      <w:rPr>
        <w:rFonts w:hint="default"/>
      </w:rPr>
    </w:lvl>
  </w:abstractNum>
  <w:abstractNum w:abstractNumId="46" w15:restartNumberingAfterBreak="0">
    <w:nsid w:val="1D0F0A2D"/>
    <w:multiLevelType w:val="multilevel"/>
    <w:tmpl w:val="2A985B8C"/>
    <w:styleLink w:val="WWNum9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1D8C406B"/>
    <w:multiLevelType w:val="hybridMultilevel"/>
    <w:tmpl w:val="5A04E69C"/>
    <w:lvl w:ilvl="0" w:tplc="802C826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DA86232"/>
    <w:multiLevelType w:val="hybridMultilevel"/>
    <w:tmpl w:val="360A6DB8"/>
    <w:lvl w:ilvl="0" w:tplc="B61A9DFC">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FE4AE3C8">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1DE64506"/>
    <w:multiLevelType w:val="multilevel"/>
    <w:tmpl w:val="435695B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1EE43DE4"/>
    <w:multiLevelType w:val="multilevel"/>
    <w:tmpl w:val="477E0316"/>
    <w:styleLink w:val="WWNum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1" w15:restartNumberingAfterBreak="0">
    <w:nsid w:val="1FAE7D6D"/>
    <w:multiLevelType w:val="hybridMultilevel"/>
    <w:tmpl w:val="E1C86B22"/>
    <w:lvl w:ilvl="0" w:tplc="614ADC04">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373"/>
      </w:pPr>
      <w:rPr>
        <w:b w:val="0"/>
        <w:i w:val="0"/>
        <w:strike w:val="0"/>
        <w:dstrike w:val="0"/>
        <w:color w:val="000000"/>
        <w:sz w:val="24"/>
        <w:szCs w:val="24"/>
        <w:u w:val="none" w:color="000000"/>
        <w:bdr w:val="none" w:sz="0" w:space="0" w:color="auto"/>
        <w:shd w:val="clear" w:color="auto" w:fill="auto"/>
        <w:vertAlign w:val="baseline"/>
      </w:rPr>
    </w:lvl>
    <w:lvl w:ilvl="2" w:tplc="8BC44DB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601C">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CC266">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4073F4">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A08D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62550">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821226">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1FEF51D2"/>
    <w:multiLevelType w:val="multilevel"/>
    <w:tmpl w:val="6AE4407A"/>
    <w:styleLink w:val="WWNum4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3" w15:restartNumberingAfterBreak="0">
    <w:nsid w:val="22664D3C"/>
    <w:multiLevelType w:val="hybridMultilevel"/>
    <w:tmpl w:val="83ACD87C"/>
    <w:lvl w:ilvl="0" w:tplc="0415000F">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4" w15:restartNumberingAfterBreak="0">
    <w:nsid w:val="2273517E"/>
    <w:multiLevelType w:val="multilevel"/>
    <w:tmpl w:val="0602C0B6"/>
    <w:styleLink w:val="WWNum39"/>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73D7FE1"/>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7F50F08"/>
    <w:multiLevelType w:val="hybridMultilevel"/>
    <w:tmpl w:val="A8CAE0A8"/>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7" w15:restartNumberingAfterBreak="0">
    <w:nsid w:val="285743DE"/>
    <w:multiLevelType w:val="hybridMultilevel"/>
    <w:tmpl w:val="BA4A49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28755AA0"/>
    <w:multiLevelType w:val="multilevel"/>
    <w:tmpl w:val="2996BC52"/>
    <w:styleLink w:val="WWNum48"/>
    <w:lvl w:ilvl="0">
      <w:start w:val="1"/>
      <w:numFmt w:val="decimal"/>
      <w:lvlText w:val="%1."/>
      <w:lvlJc w:val="left"/>
      <w:pPr>
        <w:ind w:left="720" w:hanging="357"/>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2AFE02A2"/>
    <w:multiLevelType w:val="hybridMultilevel"/>
    <w:tmpl w:val="42E84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5932D3"/>
    <w:multiLevelType w:val="multilevel"/>
    <w:tmpl w:val="EDE03872"/>
    <w:styleLink w:val="WWNum9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1" w15:restartNumberingAfterBreak="0">
    <w:nsid w:val="2E7C7DB4"/>
    <w:multiLevelType w:val="hybridMultilevel"/>
    <w:tmpl w:val="50EE0C5E"/>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2" w15:restartNumberingAfterBreak="0">
    <w:nsid w:val="2ECD3781"/>
    <w:multiLevelType w:val="multilevel"/>
    <w:tmpl w:val="FD00B210"/>
    <w:styleLink w:val="WWNum62"/>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3" w15:restartNumberingAfterBreak="0">
    <w:nsid w:val="2F614F28"/>
    <w:multiLevelType w:val="multilevel"/>
    <w:tmpl w:val="CC624EA6"/>
    <w:lvl w:ilvl="0">
      <w:start w:val="1"/>
      <w:numFmt w:val="decimal"/>
      <w:lvlText w:val="%1."/>
      <w:lvlJc w:val="left"/>
      <w:pPr>
        <w:ind w:left="360" w:hanging="360"/>
      </w:pPr>
    </w:lvl>
    <w:lvl w:ilvl="1">
      <w:start w:val="1"/>
      <w:numFmt w:val="decimal"/>
      <w:lvlText w:val="%2."/>
      <w:lvlJc w:val="left"/>
      <w:pPr>
        <w:ind w:left="432" w:hanging="432"/>
      </w:pPr>
      <w:rPr>
        <w:b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1F70405"/>
    <w:multiLevelType w:val="multilevel"/>
    <w:tmpl w:val="D55CD83C"/>
    <w:styleLink w:val="WW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338117DB"/>
    <w:multiLevelType w:val="hybridMultilevel"/>
    <w:tmpl w:val="5A82C7B0"/>
    <w:lvl w:ilvl="0" w:tplc="0415000F">
      <w:start w:val="1"/>
      <w:numFmt w:val="decimal"/>
      <w:lvlText w:val="%1."/>
      <w:lvlJc w:val="left"/>
      <w:pPr>
        <w:ind w:left="437" w:hanging="360"/>
      </w:p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6" w15:restartNumberingAfterBreak="0">
    <w:nsid w:val="36A764BE"/>
    <w:multiLevelType w:val="hybridMultilevel"/>
    <w:tmpl w:val="A00A4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6B62063"/>
    <w:multiLevelType w:val="hybridMultilevel"/>
    <w:tmpl w:val="5972D56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7B4464E"/>
    <w:multiLevelType w:val="hybridMultilevel"/>
    <w:tmpl w:val="A6409624"/>
    <w:lvl w:ilvl="0" w:tplc="04150017">
      <w:start w:val="1"/>
      <w:numFmt w:val="lowerLetter"/>
      <w:lvlText w:val="%1)"/>
      <w:lvlJc w:val="left"/>
      <w:pPr>
        <w:ind w:left="1136" w:hanging="360"/>
      </w:p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69" w15:restartNumberingAfterBreak="0">
    <w:nsid w:val="37F145B1"/>
    <w:multiLevelType w:val="multilevel"/>
    <w:tmpl w:val="ADEA76EA"/>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852"/>
        </w:tabs>
        <w:ind w:left="852" w:hanging="360"/>
      </w:pPr>
    </w:lvl>
    <w:lvl w:ilvl="2">
      <w:start w:val="1"/>
      <w:numFmt w:val="decimal"/>
      <w:lvlText w:val="%3."/>
      <w:lvlJc w:val="left"/>
      <w:pPr>
        <w:tabs>
          <w:tab w:val="num" w:pos="1572"/>
        </w:tabs>
        <w:ind w:left="1572" w:hanging="360"/>
      </w:pPr>
    </w:lvl>
    <w:lvl w:ilvl="3">
      <w:start w:val="1"/>
      <w:numFmt w:val="decimal"/>
      <w:lvlText w:val="%4."/>
      <w:lvlJc w:val="left"/>
      <w:pPr>
        <w:tabs>
          <w:tab w:val="num" w:pos="2292"/>
        </w:tabs>
        <w:ind w:left="2292" w:hanging="360"/>
      </w:pPr>
    </w:lvl>
    <w:lvl w:ilvl="4">
      <w:start w:val="1"/>
      <w:numFmt w:val="decimal"/>
      <w:lvlText w:val="%5."/>
      <w:lvlJc w:val="left"/>
      <w:pPr>
        <w:tabs>
          <w:tab w:val="num" w:pos="3012"/>
        </w:tabs>
        <w:ind w:left="3012" w:hanging="360"/>
      </w:pPr>
    </w:lvl>
    <w:lvl w:ilvl="5">
      <w:start w:val="1"/>
      <w:numFmt w:val="decimal"/>
      <w:lvlText w:val="%6."/>
      <w:lvlJc w:val="left"/>
      <w:pPr>
        <w:tabs>
          <w:tab w:val="num" w:pos="3732"/>
        </w:tabs>
        <w:ind w:left="3732" w:hanging="360"/>
      </w:pPr>
    </w:lvl>
    <w:lvl w:ilvl="6">
      <w:start w:val="1"/>
      <w:numFmt w:val="decimal"/>
      <w:lvlText w:val="%7."/>
      <w:lvlJc w:val="left"/>
      <w:pPr>
        <w:tabs>
          <w:tab w:val="num" w:pos="4452"/>
        </w:tabs>
        <w:ind w:left="4452" w:hanging="360"/>
      </w:pPr>
    </w:lvl>
    <w:lvl w:ilvl="7">
      <w:start w:val="1"/>
      <w:numFmt w:val="decimal"/>
      <w:lvlText w:val="%8."/>
      <w:lvlJc w:val="left"/>
      <w:pPr>
        <w:tabs>
          <w:tab w:val="num" w:pos="5172"/>
        </w:tabs>
        <w:ind w:left="5172" w:hanging="360"/>
      </w:pPr>
    </w:lvl>
    <w:lvl w:ilvl="8">
      <w:start w:val="1"/>
      <w:numFmt w:val="decimal"/>
      <w:lvlText w:val="%9."/>
      <w:lvlJc w:val="left"/>
      <w:pPr>
        <w:tabs>
          <w:tab w:val="num" w:pos="5892"/>
        </w:tabs>
        <w:ind w:left="5892" w:hanging="360"/>
      </w:pPr>
    </w:lvl>
  </w:abstractNum>
  <w:abstractNum w:abstractNumId="70" w15:restartNumberingAfterBreak="0">
    <w:nsid w:val="39926856"/>
    <w:multiLevelType w:val="hybridMultilevel"/>
    <w:tmpl w:val="29D05C68"/>
    <w:styleLink w:val="WWNum9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3A267D81"/>
    <w:multiLevelType w:val="multilevel"/>
    <w:tmpl w:val="53265EDC"/>
    <w:styleLink w:val="WWNum5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2" w15:restartNumberingAfterBreak="0">
    <w:nsid w:val="3B241D14"/>
    <w:multiLevelType w:val="multilevel"/>
    <w:tmpl w:val="9F80A2CA"/>
    <w:styleLink w:val="WWNum7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3" w15:restartNumberingAfterBreak="0">
    <w:nsid w:val="3BCE0599"/>
    <w:multiLevelType w:val="hybridMultilevel"/>
    <w:tmpl w:val="65D89F04"/>
    <w:lvl w:ilvl="0" w:tplc="04150011">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3E836D32"/>
    <w:multiLevelType w:val="multilevel"/>
    <w:tmpl w:val="CC3A65BE"/>
    <w:styleLink w:val="WWNum91"/>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5" w15:restartNumberingAfterBreak="0">
    <w:nsid w:val="3FB42F1F"/>
    <w:multiLevelType w:val="hybridMultilevel"/>
    <w:tmpl w:val="D1B22A6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6" w15:restartNumberingAfterBreak="0">
    <w:nsid w:val="40390CBD"/>
    <w:multiLevelType w:val="hybridMultilevel"/>
    <w:tmpl w:val="A0CA169A"/>
    <w:lvl w:ilvl="0" w:tplc="04150011">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77" w15:restartNumberingAfterBreak="0">
    <w:nsid w:val="40D20887"/>
    <w:multiLevelType w:val="hybridMultilevel"/>
    <w:tmpl w:val="2D5EC44A"/>
    <w:styleLink w:val="WWNum511"/>
    <w:lvl w:ilvl="0" w:tplc="BFDE2628">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8F66C360">
      <w:start w:val="1"/>
      <w:numFmt w:val="lowerLetter"/>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508630">
      <w:start w:val="1"/>
      <w:numFmt w:val="lowerRoman"/>
      <w:lvlText w:val="%3"/>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E1696">
      <w:start w:val="1"/>
      <w:numFmt w:val="decimal"/>
      <w:lvlText w:val="%4"/>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AA2D6">
      <w:start w:val="1"/>
      <w:numFmt w:val="lowerLetter"/>
      <w:lvlText w:val="%5"/>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FC3762">
      <w:start w:val="1"/>
      <w:numFmt w:val="lowerRoman"/>
      <w:lvlText w:val="%6"/>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ECE1DE">
      <w:start w:val="1"/>
      <w:numFmt w:val="decimal"/>
      <w:lvlText w:val="%7"/>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61086">
      <w:start w:val="1"/>
      <w:numFmt w:val="lowerLetter"/>
      <w:lvlText w:val="%8"/>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A3F4A">
      <w:start w:val="1"/>
      <w:numFmt w:val="lowerRoman"/>
      <w:lvlText w:val="%9"/>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431659E3"/>
    <w:multiLevelType w:val="hybridMultilevel"/>
    <w:tmpl w:val="FCBC62F0"/>
    <w:lvl w:ilvl="0" w:tplc="01D0F82C">
      <w:start w:val="1"/>
      <w:numFmt w:val="lowerLetter"/>
      <w:lvlText w:val="%1)"/>
      <w:lvlJc w:val="left"/>
      <w:pPr>
        <w:ind w:left="1450" w:hanging="360"/>
      </w:pPr>
      <w:rPr>
        <w:b w:val="0"/>
        <w:bCs/>
      </w:rPr>
    </w:lvl>
    <w:lvl w:ilvl="1" w:tplc="04150019">
      <w:start w:val="1"/>
      <w:numFmt w:val="lowerLetter"/>
      <w:lvlText w:val="%2."/>
      <w:lvlJc w:val="left"/>
      <w:pPr>
        <w:ind w:left="2170" w:hanging="360"/>
      </w:pPr>
    </w:lvl>
    <w:lvl w:ilvl="2" w:tplc="0415001B" w:tentative="1">
      <w:start w:val="1"/>
      <w:numFmt w:val="lowerRoman"/>
      <w:lvlText w:val="%3."/>
      <w:lvlJc w:val="right"/>
      <w:pPr>
        <w:ind w:left="2890" w:hanging="180"/>
      </w:pPr>
    </w:lvl>
    <w:lvl w:ilvl="3" w:tplc="0415000F" w:tentative="1">
      <w:start w:val="1"/>
      <w:numFmt w:val="decimal"/>
      <w:lvlText w:val="%4."/>
      <w:lvlJc w:val="left"/>
      <w:pPr>
        <w:ind w:left="3610" w:hanging="360"/>
      </w:pPr>
    </w:lvl>
    <w:lvl w:ilvl="4" w:tplc="04150019" w:tentative="1">
      <w:start w:val="1"/>
      <w:numFmt w:val="lowerLetter"/>
      <w:lvlText w:val="%5."/>
      <w:lvlJc w:val="left"/>
      <w:pPr>
        <w:ind w:left="4330" w:hanging="360"/>
      </w:pPr>
    </w:lvl>
    <w:lvl w:ilvl="5" w:tplc="0415001B" w:tentative="1">
      <w:start w:val="1"/>
      <w:numFmt w:val="lowerRoman"/>
      <w:lvlText w:val="%6."/>
      <w:lvlJc w:val="right"/>
      <w:pPr>
        <w:ind w:left="5050" w:hanging="180"/>
      </w:pPr>
    </w:lvl>
    <w:lvl w:ilvl="6" w:tplc="0415000F" w:tentative="1">
      <w:start w:val="1"/>
      <w:numFmt w:val="decimal"/>
      <w:lvlText w:val="%7."/>
      <w:lvlJc w:val="left"/>
      <w:pPr>
        <w:ind w:left="5770" w:hanging="360"/>
      </w:pPr>
    </w:lvl>
    <w:lvl w:ilvl="7" w:tplc="04150019" w:tentative="1">
      <w:start w:val="1"/>
      <w:numFmt w:val="lowerLetter"/>
      <w:lvlText w:val="%8."/>
      <w:lvlJc w:val="left"/>
      <w:pPr>
        <w:ind w:left="6490" w:hanging="360"/>
      </w:pPr>
    </w:lvl>
    <w:lvl w:ilvl="8" w:tplc="0415001B" w:tentative="1">
      <w:start w:val="1"/>
      <w:numFmt w:val="lowerRoman"/>
      <w:lvlText w:val="%9."/>
      <w:lvlJc w:val="right"/>
      <w:pPr>
        <w:ind w:left="7210" w:hanging="180"/>
      </w:pPr>
    </w:lvl>
  </w:abstractNum>
  <w:abstractNum w:abstractNumId="79" w15:restartNumberingAfterBreak="0">
    <w:nsid w:val="435A1FC7"/>
    <w:multiLevelType w:val="multilevel"/>
    <w:tmpl w:val="829E4FDA"/>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720"/>
        </w:tabs>
        <w:ind w:left="720" w:hanging="360"/>
      </w:pPr>
      <w:rPr>
        <w:rFonts w:cs="Times New Roman" w:hint="default"/>
        <w:b/>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0" w15:restartNumberingAfterBreak="0">
    <w:nsid w:val="44413672"/>
    <w:multiLevelType w:val="multilevel"/>
    <w:tmpl w:val="C35AE9E2"/>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44510A3F"/>
    <w:multiLevelType w:val="multilevel"/>
    <w:tmpl w:val="A5FC5538"/>
    <w:styleLink w:val="WWNum38"/>
    <w:lvl w:ilvl="0">
      <w:start w:val="6"/>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left"/>
      <w:pPr>
        <w:ind w:left="2160" w:hanging="180"/>
      </w:pPr>
      <w:rPr>
        <w:color w:val="00000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rPr>
        <w:color w:val="000000"/>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rPr>
        <w:color w:val="000000"/>
      </w:rPr>
    </w:lvl>
  </w:abstractNum>
  <w:abstractNum w:abstractNumId="82" w15:restartNumberingAfterBreak="0">
    <w:nsid w:val="44DA1BC2"/>
    <w:multiLevelType w:val="multilevel"/>
    <w:tmpl w:val="1548F0F6"/>
    <w:lvl w:ilvl="0">
      <w:start w:val="1"/>
      <w:numFmt w:val="decimal"/>
      <w:lvlText w:val="%1."/>
      <w:lvlJc w:val="left"/>
      <w:pPr>
        <w:tabs>
          <w:tab w:val="num" w:pos="-363"/>
        </w:tabs>
        <w:ind w:left="357" w:hanging="357"/>
      </w:pPr>
      <w:rPr>
        <w:sz w:val="24"/>
        <w:szCs w:val="24"/>
      </w:rPr>
    </w:lvl>
    <w:lvl w:ilvl="1">
      <w:start w:val="1"/>
      <w:numFmt w:val="decimal"/>
      <w:lvlText w:val="%2)"/>
      <w:lvlJc w:val="left"/>
      <w:pPr>
        <w:tabs>
          <w:tab w:val="num" w:pos="-363"/>
        </w:tabs>
        <w:ind w:left="717" w:hanging="360"/>
      </w:pPr>
      <w:rPr>
        <w:sz w:val="24"/>
        <w:szCs w:val="24"/>
      </w:rPr>
    </w:lvl>
    <w:lvl w:ilvl="2">
      <w:start w:val="1"/>
      <w:numFmt w:val="decimal"/>
      <w:lvlText w:val="%3."/>
      <w:lvlJc w:val="left"/>
      <w:pPr>
        <w:tabs>
          <w:tab w:val="num" w:pos="-363"/>
        </w:tabs>
        <w:ind w:left="1077" w:hanging="360"/>
      </w:pPr>
    </w:lvl>
    <w:lvl w:ilvl="3">
      <w:start w:val="1"/>
      <w:numFmt w:val="decimal"/>
      <w:lvlText w:val="%4."/>
      <w:lvlJc w:val="left"/>
      <w:pPr>
        <w:tabs>
          <w:tab w:val="num" w:pos="-363"/>
        </w:tabs>
        <w:ind w:left="1437" w:hanging="360"/>
      </w:pPr>
    </w:lvl>
    <w:lvl w:ilvl="4">
      <w:start w:val="1"/>
      <w:numFmt w:val="decimal"/>
      <w:lvlText w:val="%5."/>
      <w:lvlJc w:val="left"/>
      <w:pPr>
        <w:tabs>
          <w:tab w:val="num" w:pos="-363"/>
        </w:tabs>
        <w:ind w:left="1797" w:hanging="360"/>
      </w:pPr>
    </w:lvl>
    <w:lvl w:ilvl="5">
      <w:start w:val="1"/>
      <w:numFmt w:val="decimal"/>
      <w:lvlText w:val="%6."/>
      <w:lvlJc w:val="left"/>
      <w:pPr>
        <w:tabs>
          <w:tab w:val="num" w:pos="-363"/>
        </w:tabs>
        <w:ind w:left="2157" w:hanging="360"/>
      </w:pPr>
    </w:lvl>
    <w:lvl w:ilvl="6">
      <w:start w:val="1"/>
      <w:numFmt w:val="decimal"/>
      <w:lvlText w:val="%7."/>
      <w:lvlJc w:val="left"/>
      <w:pPr>
        <w:tabs>
          <w:tab w:val="num" w:pos="-363"/>
        </w:tabs>
        <w:ind w:left="2517" w:hanging="360"/>
      </w:pPr>
    </w:lvl>
    <w:lvl w:ilvl="7">
      <w:start w:val="1"/>
      <w:numFmt w:val="decimal"/>
      <w:lvlText w:val="%8."/>
      <w:lvlJc w:val="left"/>
      <w:pPr>
        <w:tabs>
          <w:tab w:val="num" w:pos="-363"/>
        </w:tabs>
        <w:ind w:left="2877" w:hanging="360"/>
      </w:pPr>
    </w:lvl>
    <w:lvl w:ilvl="8">
      <w:start w:val="1"/>
      <w:numFmt w:val="decimal"/>
      <w:lvlText w:val="%9."/>
      <w:lvlJc w:val="left"/>
      <w:pPr>
        <w:tabs>
          <w:tab w:val="num" w:pos="-363"/>
        </w:tabs>
        <w:ind w:left="3237" w:hanging="360"/>
      </w:pPr>
    </w:lvl>
  </w:abstractNum>
  <w:abstractNum w:abstractNumId="83" w15:restartNumberingAfterBreak="0">
    <w:nsid w:val="45342D34"/>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462E1D3D"/>
    <w:multiLevelType w:val="hybridMultilevel"/>
    <w:tmpl w:val="57FE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6353033"/>
    <w:multiLevelType w:val="hybridMultilevel"/>
    <w:tmpl w:val="9252D8DC"/>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6" w15:restartNumberingAfterBreak="0">
    <w:nsid w:val="468B0A43"/>
    <w:multiLevelType w:val="multilevel"/>
    <w:tmpl w:val="A18E6B9E"/>
    <w:styleLink w:val="WWNum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7" w15:restartNumberingAfterBreak="0">
    <w:nsid w:val="46BE1C6A"/>
    <w:multiLevelType w:val="multilevel"/>
    <w:tmpl w:val="AA364A92"/>
    <w:styleLink w:val="WWNum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471F34EB"/>
    <w:multiLevelType w:val="multilevel"/>
    <w:tmpl w:val="91C47878"/>
    <w:styleLink w:val="WWNum96"/>
    <w:lvl w:ilvl="0">
      <w:start w:val="1"/>
      <w:numFmt w:val="decimal"/>
      <w:lvlText w:val="%1."/>
      <w:lvlJc w:val="left"/>
      <w:pPr>
        <w:ind w:left="720" w:hanging="360"/>
      </w:pPr>
      <w:rPr>
        <w:rFonts w:cs="Times New Roman"/>
        <w:bCs/>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47BC3B23"/>
    <w:multiLevelType w:val="hybridMultilevel"/>
    <w:tmpl w:val="DEE0E3C0"/>
    <w:lvl w:ilvl="0" w:tplc="21A0442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AEFD94">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26544C">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8E37A8">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E2E90">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86F90">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2E202">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0FD60">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CACB8">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4C8421FC"/>
    <w:multiLevelType w:val="hybridMultilevel"/>
    <w:tmpl w:val="DE68E0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CB20F1A"/>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CC27E6F"/>
    <w:multiLevelType w:val="hybridMultilevel"/>
    <w:tmpl w:val="E960C620"/>
    <w:lvl w:ilvl="0" w:tplc="6AD4BB68">
      <w:start w:val="1"/>
      <w:numFmt w:val="decimal"/>
      <w:lvlText w:val="%1."/>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004CAE">
      <w:start w:val="1"/>
      <w:numFmt w:val="decimal"/>
      <w:lvlText w:val="%2)"/>
      <w:lvlJc w:val="left"/>
      <w:pPr>
        <w:ind w:left="567"/>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B7215EA">
      <w:start w:val="1"/>
      <w:numFmt w:val="lowerLetter"/>
      <w:lvlText w:val="%3)"/>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9CF6A6">
      <w:start w:val="1"/>
      <w:numFmt w:val="bullet"/>
      <w:lvlText w:val=""/>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F23C9BD6">
      <w:start w:val="1"/>
      <w:numFmt w:val="bullet"/>
      <w:lvlText w:val="o"/>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D2CEEC">
      <w:start w:val="1"/>
      <w:numFmt w:val="bullet"/>
      <w:lvlText w:val="▪"/>
      <w:lvlJc w:val="left"/>
      <w:pPr>
        <w:ind w:left="2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04CFC">
      <w:start w:val="1"/>
      <w:numFmt w:val="bullet"/>
      <w:lvlText w:val="•"/>
      <w:lvlJc w:val="left"/>
      <w:pPr>
        <w:ind w:left="32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CC409C">
      <w:start w:val="1"/>
      <w:numFmt w:val="bullet"/>
      <w:lvlText w:val="o"/>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D87EEA">
      <w:start w:val="1"/>
      <w:numFmt w:val="bullet"/>
      <w:lvlText w:val="▪"/>
      <w:lvlJc w:val="left"/>
      <w:pPr>
        <w:ind w:left="47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500D481A"/>
    <w:multiLevelType w:val="multilevel"/>
    <w:tmpl w:val="A4143B2C"/>
    <w:styleLink w:val="WWNum88"/>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94" w15:restartNumberingAfterBreak="0">
    <w:nsid w:val="513825B8"/>
    <w:multiLevelType w:val="multilevel"/>
    <w:tmpl w:val="8848CE58"/>
    <w:styleLink w:val="WWNum87"/>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5" w15:restartNumberingAfterBreak="0">
    <w:nsid w:val="52F7153C"/>
    <w:multiLevelType w:val="hybridMultilevel"/>
    <w:tmpl w:val="1422A776"/>
    <w:styleLink w:val="WWNum211"/>
    <w:lvl w:ilvl="0" w:tplc="DBF02220">
      <w:start w:val="1"/>
      <w:numFmt w:val="decimal"/>
      <w:lvlText w:val="%1."/>
      <w:lvlJc w:val="left"/>
      <w:pPr>
        <w:ind w:left="370" w:hanging="360"/>
      </w:pPr>
      <w:rPr>
        <w:color w:val="auto"/>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96" w15:restartNumberingAfterBreak="0">
    <w:nsid w:val="531D45F4"/>
    <w:multiLevelType w:val="multilevel"/>
    <w:tmpl w:val="C1489EA2"/>
    <w:styleLink w:val="WWNum72"/>
    <w:lvl w:ilvl="0">
      <w:start w:val="1"/>
      <w:numFmt w:val="lowerLetter"/>
      <w:lvlText w:val="%1)"/>
      <w:lvlJc w:val="left"/>
      <w:pPr>
        <w:ind w:left="1069" w:hanging="360"/>
      </w:pPr>
      <w:rPr>
        <w:rFonts w:ascii="Times New Roman" w:eastAsia="Times New Roman" w:hAnsi="Times New Roman" w:cs="Times New Roman"/>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97" w15:restartNumberingAfterBreak="0">
    <w:nsid w:val="54AC10AC"/>
    <w:multiLevelType w:val="hybridMultilevel"/>
    <w:tmpl w:val="66AC5160"/>
    <w:lvl w:ilvl="0" w:tplc="52C0F71C">
      <w:start w:val="5"/>
      <w:numFmt w:val="decimal"/>
      <w:lvlText w:val="%1."/>
      <w:lvlJc w:val="left"/>
      <w:pPr>
        <w:ind w:left="113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72B5408"/>
    <w:multiLevelType w:val="multilevel"/>
    <w:tmpl w:val="03BEF4B4"/>
    <w:lvl w:ilvl="0">
      <w:start w:val="1"/>
      <w:numFmt w:val="decimal"/>
      <w:lvlText w:val="%1."/>
      <w:lvlJc w:val="left"/>
      <w:pPr>
        <w:ind w:left="720" w:hanging="357"/>
      </w:pPr>
      <w:rPr>
        <w:sz w:val="22"/>
        <w:szCs w:val="22"/>
      </w:rPr>
    </w:lvl>
    <w:lvl w:ilvl="1">
      <w:start w:val="1"/>
      <w:numFmt w:val="decimal"/>
      <w:lvlText w:val="%2)"/>
      <w:lvlJc w:val="left"/>
      <w:pPr>
        <w:ind w:left="1080" w:hanging="360"/>
      </w:pPr>
      <w:rPr>
        <w:sz w:val="24"/>
        <w:szCs w:val="24"/>
      </w:rPr>
    </w:lvl>
    <w:lvl w:ilvl="2">
      <w:start w:val="1"/>
      <w:numFmt w:val="lowerLetter"/>
      <w:lvlText w:val="%3)"/>
      <w:lvlJc w:val="left"/>
      <w:pPr>
        <w:ind w:left="1440" w:hanging="360"/>
      </w:pPr>
      <w:rPr>
        <w:sz w:val="24"/>
        <w:szCs w:val="24"/>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586A2A56"/>
    <w:multiLevelType w:val="multilevel"/>
    <w:tmpl w:val="CD8616F8"/>
    <w:styleLink w:val="WWNum95"/>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0" w15:restartNumberingAfterBreak="0">
    <w:nsid w:val="58805F93"/>
    <w:multiLevelType w:val="multilevel"/>
    <w:tmpl w:val="8AECE71C"/>
    <w:styleLink w:val="WWNum52"/>
    <w:lvl w:ilvl="0">
      <w:start w:val="1"/>
      <w:numFmt w:val="decimal"/>
      <w:lvlText w:val="%1."/>
      <w:lvlJc w:val="left"/>
      <w:pPr>
        <w:ind w:left="720" w:hanging="357"/>
      </w:pPr>
      <w:rPr>
        <w:b w:val="0"/>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1" w15:restartNumberingAfterBreak="0">
    <w:nsid w:val="58C42203"/>
    <w:multiLevelType w:val="multilevel"/>
    <w:tmpl w:val="2EA863A0"/>
    <w:styleLink w:val="WWNum58"/>
    <w:lvl w:ilvl="0">
      <w:start w:val="1"/>
      <w:numFmt w:val="decimal"/>
      <w:lvlText w:val="%1)"/>
      <w:lvlJc w:val="left"/>
      <w:pPr>
        <w:ind w:left="720" w:hanging="360"/>
      </w:pPr>
    </w:lvl>
    <w:lvl w:ilvl="1">
      <w:numFmt w:val="bullet"/>
      <w:lvlText w:val=""/>
      <w:lvlJc w:val="left"/>
      <w:pPr>
        <w:ind w:left="1440" w:hanging="360"/>
      </w:pPr>
      <w:rPr>
        <w:rFonts w:ascii="Symbol" w:hAnsi="Symbol" w:cs="Times New Roman"/>
        <w:bCs/>
        <w:color w:val="000000"/>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58F90FB6"/>
    <w:multiLevelType w:val="multilevel"/>
    <w:tmpl w:val="EF120AF0"/>
    <w:styleLink w:val="WWNum4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59F2543E"/>
    <w:multiLevelType w:val="multilevel"/>
    <w:tmpl w:val="5212E14E"/>
    <w:styleLink w:val="WWNum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04" w15:restartNumberingAfterBreak="0">
    <w:nsid w:val="5A165500"/>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5A251543"/>
    <w:multiLevelType w:val="multilevel"/>
    <w:tmpl w:val="E5B4BAE2"/>
    <w:lvl w:ilvl="0">
      <w:start w:val="1"/>
      <w:numFmt w:val="decimal"/>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5B686AFF"/>
    <w:multiLevelType w:val="multilevel"/>
    <w:tmpl w:val="FCA84800"/>
    <w:styleLink w:val="WWNum6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7" w15:restartNumberingAfterBreak="0">
    <w:nsid w:val="5C1B46F4"/>
    <w:multiLevelType w:val="multilevel"/>
    <w:tmpl w:val="9D96F138"/>
    <w:styleLink w:val="WWNum42"/>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5DC64762"/>
    <w:multiLevelType w:val="hybridMultilevel"/>
    <w:tmpl w:val="9E06FE3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9" w15:restartNumberingAfterBreak="0">
    <w:nsid w:val="61FB1FE5"/>
    <w:multiLevelType w:val="multilevel"/>
    <w:tmpl w:val="FAF631D4"/>
    <w:styleLink w:val="WWNum68"/>
    <w:lvl w:ilvl="0">
      <w:start w:val="1"/>
      <w:numFmt w:val="decimal"/>
      <w:suff w:val="space"/>
      <w:lvlText w:val="%1)"/>
      <w:lvlJc w:val="left"/>
      <w:pPr>
        <w:ind w:left="340" w:firstLine="20"/>
      </w:pPr>
      <w:rPr>
        <w:rFonts w:ascii="Times New Roman" w:eastAsia="Andale Sans UI" w:hAnsi="Times New Roman" w:cs="Tahoma"/>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621B0469"/>
    <w:multiLevelType w:val="hybridMultilevel"/>
    <w:tmpl w:val="E8580CD0"/>
    <w:lvl w:ilvl="0" w:tplc="8CE6FD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627036A4"/>
    <w:multiLevelType w:val="hybridMultilevel"/>
    <w:tmpl w:val="7B760206"/>
    <w:lvl w:ilvl="0" w:tplc="052E18D4">
      <w:start w:val="1"/>
      <w:numFmt w:val="decimal"/>
      <w:lvlText w:val="%1."/>
      <w:lvlJc w:val="left"/>
      <w:pPr>
        <w:ind w:left="293"/>
      </w:pPr>
      <w:rPr>
        <w:b w:val="0"/>
        <w:i w:val="0"/>
        <w:strike w:val="0"/>
        <w:dstrike w:val="0"/>
        <w:color w:val="000000"/>
        <w:sz w:val="22"/>
        <w:szCs w:val="22"/>
        <w:u w:val="none" w:color="000000"/>
        <w:bdr w:val="none" w:sz="0" w:space="0" w:color="auto"/>
        <w:shd w:val="clear" w:color="auto" w:fill="auto"/>
        <w:vertAlign w:val="baseline"/>
      </w:rPr>
    </w:lvl>
    <w:lvl w:ilvl="1" w:tplc="C68446AA">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C164C">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4AAEC">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8C290">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48EBE">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AB65C">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DCE0C2">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B624FE">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649440B9"/>
    <w:multiLevelType w:val="hybridMultilevel"/>
    <w:tmpl w:val="78E425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654F6615"/>
    <w:multiLevelType w:val="multilevel"/>
    <w:tmpl w:val="E1A07AD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14" w15:restartNumberingAfterBreak="0">
    <w:nsid w:val="677F3434"/>
    <w:multiLevelType w:val="hybridMultilevel"/>
    <w:tmpl w:val="30DA9F2E"/>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15" w15:restartNumberingAfterBreak="0">
    <w:nsid w:val="68961A14"/>
    <w:multiLevelType w:val="hybridMultilevel"/>
    <w:tmpl w:val="2E249E3E"/>
    <w:lvl w:ilvl="0" w:tplc="04150011">
      <w:start w:val="1"/>
      <w:numFmt w:val="decimal"/>
      <w:lvlText w:val="%1)"/>
      <w:lvlJc w:val="left"/>
      <w:pPr>
        <w:ind w:left="643"/>
      </w:pPr>
      <w:rPr>
        <w:b w:val="0"/>
        <w:i w:val="0"/>
        <w:strike w:val="0"/>
        <w:dstrike w:val="0"/>
        <w:color w:val="000000"/>
        <w:sz w:val="22"/>
        <w:szCs w:val="22"/>
        <w:u w:val="none" w:color="000000"/>
        <w:bdr w:val="none" w:sz="0" w:space="0" w:color="auto"/>
        <w:shd w:val="clear" w:color="auto" w:fill="auto"/>
        <w:vertAlign w:val="baseline"/>
      </w:rPr>
    </w:lvl>
    <w:lvl w:ilvl="1" w:tplc="1360A20C">
      <w:start w:val="1"/>
      <w:numFmt w:val="decimal"/>
      <w:lvlText w:val="%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82D7F6">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183868">
      <w:start w:val="1"/>
      <w:numFmt w:val="decimal"/>
      <w:lvlText w:val="%4"/>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D4617A">
      <w:start w:val="1"/>
      <w:numFmt w:val="lowerLetter"/>
      <w:lvlText w:val="%5"/>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48958">
      <w:start w:val="1"/>
      <w:numFmt w:val="lowerRoman"/>
      <w:lvlText w:val="%6"/>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A8ED4">
      <w:start w:val="1"/>
      <w:numFmt w:val="decimal"/>
      <w:lvlText w:val="%7"/>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24840">
      <w:start w:val="1"/>
      <w:numFmt w:val="lowerLetter"/>
      <w:lvlText w:val="%8"/>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9CD0B0">
      <w:start w:val="1"/>
      <w:numFmt w:val="lowerRoman"/>
      <w:lvlText w:val="%9"/>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69F110A9"/>
    <w:multiLevelType w:val="multilevel"/>
    <w:tmpl w:val="AFD4CFDE"/>
    <w:styleLink w:val="WWNum40"/>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69F810F0"/>
    <w:multiLevelType w:val="hybridMultilevel"/>
    <w:tmpl w:val="507638E0"/>
    <w:lvl w:ilvl="0" w:tplc="9BE4FC0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8" w15:restartNumberingAfterBreak="0">
    <w:nsid w:val="6A7F6B0A"/>
    <w:multiLevelType w:val="hybridMultilevel"/>
    <w:tmpl w:val="8DE0392A"/>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19" w15:restartNumberingAfterBreak="0">
    <w:nsid w:val="6AD54E37"/>
    <w:multiLevelType w:val="hybridMultilevel"/>
    <w:tmpl w:val="C3B0AD54"/>
    <w:lvl w:ilvl="0" w:tplc="86EEEF6C">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0" w15:restartNumberingAfterBreak="0">
    <w:nsid w:val="6B3D4299"/>
    <w:multiLevelType w:val="hybridMultilevel"/>
    <w:tmpl w:val="765E606E"/>
    <w:lvl w:ilvl="0" w:tplc="B546BAF8">
      <w:start w:val="1"/>
      <w:numFmt w:val="decimal"/>
      <w:lvlText w:val="%1)"/>
      <w:lvlJc w:val="left"/>
      <w:pPr>
        <w:ind w:left="730" w:hanging="360"/>
      </w:pPr>
      <w:rPr>
        <w:i w:val="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21" w15:restartNumberingAfterBreak="0">
    <w:nsid w:val="6BBE1375"/>
    <w:multiLevelType w:val="hybridMultilevel"/>
    <w:tmpl w:val="51602C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C4F51BC"/>
    <w:multiLevelType w:val="multilevel"/>
    <w:tmpl w:val="C262C4C6"/>
    <w:styleLink w:val="WWNum6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23" w15:restartNumberingAfterBreak="0">
    <w:nsid w:val="6D163E0D"/>
    <w:multiLevelType w:val="multilevel"/>
    <w:tmpl w:val="7C729154"/>
    <w:lvl w:ilvl="0">
      <w:start w:val="1"/>
      <w:numFmt w:val="decimal"/>
      <w:lvlText w:val="%1."/>
      <w:lvlJc w:val="left"/>
      <w:pPr>
        <w:tabs>
          <w:tab w:val="num" w:pos="363"/>
        </w:tabs>
        <w:ind w:left="363" w:hanging="360"/>
      </w:pPr>
    </w:lvl>
    <w:lvl w:ilvl="1">
      <w:start w:val="1"/>
      <w:numFmt w:val="decimal"/>
      <w:lvlText w:val="%2."/>
      <w:lvlJc w:val="left"/>
      <w:pPr>
        <w:tabs>
          <w:tab w:val="num" w:pos="1083"/>
        </w:tabs>
        <w:ind w:left="1083" w:hanging="360"/>
      </w:pPr>
    </w:lvl>
    <w:lvl w:ilvl="2">
      <w:start w:val="1"/>
      <w:numFmt w:val="decimal"/>
      <w:lvlText w:val="%3."/>
      <w:lvlJc w:val="left"/>
      <w:pPr>
        <w:tabs>
          <w:tab w:val="num" w:pos="1803"/>
        </w:tabs>
        <w:ind w:left="1803" w:hanging="360"/>
      </w:pPr>
    </w:lvl>
    <w:lvl w:ilvl="3">
      <w:start w:val="1"/>
      <w:numFmt w:val="decimal"/>
      <w:lvlText w:val="%4."/>
      <w:lvlJc w:val="left"/>
      <w:pPr>
        <w:tabs>
          <w:tab w:val="num" w:pos="2523"/>
        </w:tabs>
        <w:ind w:left="2523" w:hanging="360"/>
      </w:pPr>
    </w:lvl>
    <w:lvl w:ilvl="4">
      <w:start w:val="1"/>
      <w:numFmt w:val="decimal"/>
      <w:lvlText w:val="%5."/>
      <w:lvlJc w:val="left"/>
      <w:pPr>
        <w:tabs>
          <w:tab w:val="num" w:pos="3243"/>
        </w:tabs>
        <w:ind w:left="3243" w:hanging="360"/>
      </w:pPr>
    </w:lvl>
    <w:lvl w:ilvl="5">
      <w:start w:val="1"/>
      <w:numFmt w:val="decimal"/>
      <w:lvlText w:val="%6."/>
      <w:lvlJc w:val="left"/>
      <w:pPr>
        <w:tabs>
          <w:tab w:val="num" w:pos="3963"/>
        </w:tabs>
        <w:ind w:left="3963" w:hanging="360"/>
      </w:pPr>
    </w:lvl>
    <w:lvl w:ilvl="6">
      <w:start w:val="1"/>
      <w:numFmt w:val="decimal"/>
      <w:lvlText w:val="%7."/>
      <w:lvlJc w:val="left"/>
      <w:pPr>
        <w:tabs>
          <w:tab w:val="num" w:pos="4683"/>
        </w:tabs>
        <w:ind w:left="4683" w:hanging="360"/>
      </w:pPr>
    </w:lvl>
    <w:lvl w:ilvl="7">
      <w:start w:val="1"/>
      <w:numFmt w:val="decimal"/>
      <w:lvlText w:val="%8."/>
      <w:lvlJc w:val="left"/>
      <w:pPr>
        <w:tabs>
          <w:tab w:val="num" w:pos="5403"/>
        </w:tabs>
        <w:ind w:left="5403" w:hanging="360"/>
      </w:pPr>
    </w:lvl>
    <w:lvl w:ilvl="8">
      <w:start w:val="1"/>
      <w:numFmt w:val="decimal"/>
      <w:lvlText w:val="%9."/>
      <w:lvlJc w:val="left"/>
      <w:pPr>
        <w:tabs>
          <w:tab w:val="num" w:pos="6123"/>
        </w:tabs>
        <w:ind w:left="6123" w:hanging="360"/>
      </w:pPr>
    </w:lvl>
  </w:abstractNum>
  <w:abstractNum w:abstractNumId="124" w15:restartNumberingAfterBreak="0">
    <w:nsid w:val="6D715548"/>
    <w:multiLevelType w:val="multilevel"/>
    <w:tmpl w:val="03563DE8"/>
    <w:styleLink w:val="WWNum55"/>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25" w15:restartNumberingAfterBreak="0">
    <w:nsid w:val="70B47035"/>
    <w:multiLevelType w:val="hybridMultilevel"/>
    <w:tmpl w:val="E376A1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6" w15:restartNumberingAfterBreak="0">
    <w:nsid w:val="716C107E"/>
    <w:multiLevelType w:val="hybridMultilevel"/>
    <w:tmpl w:val="B1080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71EA623E"/>
    <w:multiLevelType w:val="multilevel"/>
    <w:tmpl w:val="78EEC1D2"/>
    <w:styleLink w:val="WWNum41"/>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128" w15:restartNumberingAfterBreak="0">
    <w:nsid w:val="72C25C29"/>
    <w:multiLevelType w:val="multilevel"/>
    <w:tmpl w:val="A1D29B92"/>
    <w:styleLink w:val="WWNum57"/>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29" w15:restartNumberingAfterBreak="0">
    <w:nsid w:val="72CE231D"/>
    <w:multiLevelType w:val="multilevel"/>
    <w:tmpl w:val="AAF6168C"/>
    <w:styleLink w:val="WWNum49"/>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73AE298E"/>
    <w:multiLevelType w:val="multilevel"/>
    <w:tmpl w:val="C652F242"/>
    <w:styleLink w:val="WWNum65"/>
    <w:lvl w:ilvl="0">
      <w:start w:val="1"/>
      <w:numFmt w:val="decimal"/>
      <w:lvlText w:val="%1)"/>
      <w:lvlJc w:val="left"/>
      <w:pPr>
        <w:ind w:left="1065" w:hanging="360"/>
      </w:pPr>
      <w:rPr>
        <w:sz w:val="22"/>
        <w:szCs w:val="22"/>
      </w:rPr>
    </w:lvl>
    <w:lvl w:ilvl="1">
      <w:start w:val="1"/>
      <w:numFmt w:val="decimal"/>
      <w:lvlText w:val="%2."/>
      <w:lvlJc w:val="left"/>
      <w:pPr>
        <w:ind w:left="1785" w:hanging="360"/>
      </w:pPr>
    </w:lvl>
    <w:lvl w:ilvl="2">
      <w:start w:val="1"/>
      <w:numFmt w:val="decimal"/>
      <w:lvlText w:val="%1.%2.%3."/>
      <w:lvlJc w:val="left"/>
      <w:pPr>
        <w:ind w:left="2505" w:hanging="360"/>
      </w:pPr>
    </w:lvl>
    <w:lvl w:ilvl="3">
      <w:start w:val="1"/>
      <w:numFmt w:val="decimal"/>
      <w:lvlText w:val="%1.%2.%3.%4."/>
      <w:lvlJc w:val="left"/>
      <w:pPr>
        <w:ind w:left="3225" w:hanging="360"/>
      </w:pPr>
    </w:lvl>
    <w:lvl w:ilvl="4">
      <w:start w:val="1"/>
      <w:numFmt w:val="decimal"/>
      <w:lvlText w:val="%1.%2.%3.%4.%5."/>
      <w:lvlJc w:val="left"/>
      <w:pPr>
        <w:ind w:left="3945" w:hanging="360"/>
      </w:pPr>
    </w:lvl>
    <w:lvl w:ilvl="5">
      <w:start w:val="1"/>
      <w:numFmt w:val="decimal"/>
      <w:lvlText w:val="%1.%2.%3.%4.%5.%6."/>
      <w:lvlJc w:val="left"/>
      <w:pPr>
        <w:ind w:left="4665" w:hanging="360"/>
      </w:pPr>
    </w:lvl>
    <w:lvl w:ilvl="6">
      <w:start w:val="1"/>
      <w:numFmt w:val="decimal"/>
      <w:lvlText w:val="%1.%2.%3.%4.%5.%6.%7."/>
      <w:lvlJc w:val="left"/>
      <w:pPr>
        <w:ind w:left="5385" w:hanging="360"/>
      </w:pPr>
    </w:lvl>
    <w:lvl w:ilvl="7">
      <w:start w:val="1"/>
      <w:numFmt w:val="decimal"/>
      <w:lvlText w:val="%1.%2.%3.%4.%5.%6.%7.%8."/>
      <w:lvlJc w:val="left"/>
      <w:pPr>
        <w:ind w:left="6105" w:hanging="360"/>
      </w:pPr>
    </w:lvl>
    <w:lvl w:ilvl="8">
      <w:start w:val="1"/>
      <w:numFmt w:val="decimal"/>
      <w:lvlText w:val="%1.%2.%3.%4.%5.%6.%7.%8.%9."/>
      <w:lvlJc w:val="left"/>
      <w:pPr>
        <w:ind w:left="6825" w:hanging="360"/>
      </w:pPr>
    </w:lvl>
  </w:abstractNum>
  <w:abstractNum w:abstractNumId="131" w15:restartNumberingAfterBreak="0">
    <w:nsid w:val="73D51512"/>
    <w:multiLevelType w:val="multilevel"/>
    <w:tmpl w:val="F82079D6"/>
    <w:styleLink w:val="WWNum8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2" w15:restartNumberingAfterBreak="0">
    <w:nsid w:val="74177873"/>
    <w:multiLevelType w:val="multilevel"/>
    <w:tmpl w:val="6AD63426"/>
    <w:styleLink w:val="WW8Num28"/>
    <w:lvl w:ilvl="0">
      <w:numFmt w:val="bullet"/>
      <w:lvlText w:val="-"/>
      <w:lvlJc w:val="left"/>
      <w:pPr>
        <w:ind w:left="488" w:hanging="360"/>
      </w:pPr>
      <w:rPr>
        <w:rFonts w:ascii="Courier New" w:hAnsi="Courier New" w:cs="Courier New"/>
      </w:rPr>
    </w:lvl>
    <w:lvl w:ilvl="1">
      <w:numFmt w:val="bullet"/>
      <w:lvlText w:val="o"/>
      <w:lvlJc w:val="left"/>
      <w:pPr>
        <w:ind w:left="1568" w:hanging="360"/>
      </w:pPr>
      <w:rPr>
        <w:rFonts w:ascii="Courier New" w:hAnsi="Courier New" w:cs="Courier New"/>
      </w:rPr>
    </w:lvl>
    <w:lvl w:ilvl="2">
      <w:numFmt w:val="bullet"/>
      <w:lvlText w:val=""/>
      <w:lvlJc w:val="left"/>
      <w:pPr>
        <w:ind w:left="2288" w:hanging="360"/>
      </w:pPr>
      <w:rPr>
        <w:rFonts w:ascii="Wingdings" w:hAnsi="Wingdings" w:cs="Wingdings"/>
      </w:rPr>
    </w:lvl>
    <w:lvl w:ilvl="3">
      <w:numFmt w:val="bullet"/>
      <w:lvlText w:val=""/>
      <w:lvlJc w:val="left"/>
      <w:pPr>
        <w:ind w:left="3008" w:hanging="360"/>
      </w:pPr>
      <w:rPr>
        <w:rFonts w:ascii="Symbol" w:hAnsi="Symbol" w:cs="Symbol"/>
      </w:rPr>
    </w:lvl>
    <w:lvl w:ilvl="4">
      <w:numFmt w:val="bullet"/>
      <w:lvlText w:val="o"/>
      <w:lvlJc w:val="left"/>
      <w:pPr>
        <w:ind w:left="3728" w:hanging="360"/>
      </w:pPr>
      <w:rPr>
        <w:rFonts w:ascii="Courier New" w:hAnsi="Courier New" w:cs="Courier New"/>
      </w:rPr>
    </w:lvl>
    <w:lvl w:ilvl="5">
      <w:numFmt w:val="bullet"/>
      <w:lvlText w:val=""/>
      <w:lvlJc w:val="left"/>
      <w:pPr>
        <w:ind w:left="4448" w:hanging="360"/>
      </w:pPr>
      <w:rPr>
        <w:rFonts w:ascii="Wingdings" w:hAnsi="Wingdings" w:cs="Wingdings"/>
      </w:rPr>
    </w:lvl>
    <w:lvl w:ilvl="6">
      <w:numFmt w:val="bullet"/>
      <w:lvlText w:val=""/>
      <w:lvlJc w:val="left"/>
      <w:pPr>
        <w:ind w:left="5168" w:hanging="360"/>
      </w:pPr>
      <w:rPr>
        <w:rFonts w:ascii="Symbol" w:hAnsi="Symbol" w:cs="Symbol"/>
      </w:rPr>
    </w:lvl>
    <w:lvl w:ilvl="7">
      <w:numFmt w:val="bullet"/>
      <w:lvlText w:val="o"/>
      <w:lvlJc w:val="left"/>
      <w:pPr>
        <w:ind w:left="5888" w:hanging="360"/>
      </w:pPr>
      <w:rPr>
        <w:rFonts w:ascii="Courier New" w:hAnsi="Courier New" w:cs="Courier New"/>
      </w:rPr>
    </w:lvl>
    <w:lvl w:ilvl="8">
      <w:numFmt w:val="bullet"/>
      <w:lvlText w:val=""/>
      <w:lvlJc w:val="left"/>
      <w:pPr>
        <w:ind w:left="6608" w:hanging="360"/>
      </w:pPr>
      <w:rPr>
        <w:rFonts w:ascii="Wingdings" w:hAnsi="Wingdings" w:cs="Wingdings"/>
      </w:rPr>
    </w:lvl>
  </w:abstractNum>
  <w:abstractNum w:abstractNumId="133" w15:restartNumberingAfterBreak="0">
    <w:nsid w:val="744B325C"/>
    <w:multiLevelType w:val="hybridMultilevel"/>
    <w:tmpl w:val="0C5EB054"/>
    <w:lvl w:ilvl="0" w:tplc="3AD6B760">
      <w:start w:val="1"/>
      <w:numFmt w:val="lowerLetter"/>
      <w:lvlText w:val="%1)"/>
      <w:lvlJc w:val="left"/>
      <w:pPr>
        <w:ind w:left="1440" w:hanging="360"/>
      </w:pPr>
      <w:rPr>
        <w:rFonts w:ascii="Times New Roman" w:eastAsia="Times New Roman" w:hAnsi="Times New Roman" w:cs="Times New Roman"/>
        <w:b w:val="0"/>
        <w:bC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4" w15:restartNumberingAfterBreak="0">
    <w:nsid w:val="799630BE"/>
    <w:multiLevelType w:val="multilevel"/>
    <w:tmpl w:val="6E3A2E62"/>
    <w:styleLink w:val="WWNum21"/>
    <w:lvl w:ilvl="0">
      <w:start w:val="1"/>
      <w:numFmt w:val="decimal"/>
      <w:suff w:val="space"/>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7C8D0081"/>
    <w:multiLevelType w:val="hybridMultilevel"/>
    <w:tmpl w:val="84E4BE3E"/>
    <w:lvl w:ilvl="0" w:tplc="F6781D9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7CEC2F54"/>
    <w:multiLevelType w:val="hybridMultilevel"/>
    <w:tmpl w:val="ACC48DB8"/>
    <w:lvl w:ilvl="0" w:tplc="04150017">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7" w15:restartNumberingAfterBreak="0">
    <w:nsid w:val="7DC12FDD"/>
    <w:multiLevelType w:val="hybridMultilevel"/>
    <w:tmpl w:val="A2865AEE"/>
    <w:lvl w:ilvl="0" w:tplc="B5925B08">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3759174">
    <w:abstractNumId w:val="48"/>
  </w:num>
  <w:num w:numId="2" w16cid:durableId="831024345">
    <w:abstractNumId w:val="89"/>
  </w:num>
  <w:num w:numId="3" w16cid:durableId="728646714">
    <w:abstractNumId w:val="92"/>
  </w:num>
  <w:num w:numId="4" w16cid:durableId="1131090342">
    <w:abstractNumId w:val="34"/>
  </w:num>
  <w:num w:numId="5" w16cid:durableId="745345674">
    <w:abstractNumId w:val="70"/>
  </w:num>
  <w:num w:numId="6" w16cid:durableId="1423647768">
    <w:abstractNumId w:val="25"/>
  </w:num>
  <w:num w:numId="7" w16cid:durableId="1561675636">
    <w:abstractNumId w:val="38"/>
  </w:num>
  <w:num w:numId="8" w16cid:durableId="1050882638">
    <w:abstractNumId w:val="77"/>
  </w:num>
  <w:num w:numId="9" w16cid:durableId="2032947097">
    <w:abstractNumId w:val="51"/>
  </w:num>
  <w:num w:numId="10" w16cid:durableId="265387288">
    <w:abstractNumId w:val="16"/>
  </w:num>
  <w:num w:numId="11" w16cid:durableId="1730574000">
    <w:abstractNumId w:val="23"/>
  </w:num>
  <w:num w:numId="12" w16cid:durableId="650212185">
    <w:abstractNumId w:val="29"/>
  </w:num>
  <w:num w:numId="13" w16cid:durableId="1991325177">
    <w:abstractNumId w:val="84"/>
  </w:num>
  <w:num w:numId="14" w16cid:durableId="1368482592">
    <w:abstractNumId w:val="125"/>
  </w:num>
  <w:num w:numId="15" w16cid:durableId="1999729950">
    <w:abstractNumId w:val="114"/>
  </w:num>
  <w:num w:numId="16" w16cid:durableId="1905526390">
    <w:abstractNumId w:val="65"/>
  </w:num>
  <w:num w:numId="17" w16cid:durableId="1319728051">
    <w:abstractNumId w:val="40"/>
  </w:num>
  <w:num w:numId="18" w16cid:durableId="1968850214">
    <w:abstractNumId w:val="30"/>
  </w:num>
  <w:num w:numId="19" w16cid:durableId="579489036">
    <w:abstractNumId w:val="53"/>
  </w:num>
  <w:num w:numId="20" w16cid:durableId="1130434765">
    <w:abstractNumId w:val="39"/>
  </w:num>
  <w:num w:numId="21" w16cid:durableId="2109539507">
    <w:abstractNumId w:val="111"/>
  </w:num>
  <w:num w:numId="22" w16cid:durableId="704840116">
    <w:abstractNumId w:val="95"/>
  </w:num>
  <w:num w:numId="23" w16cid:durableId="655693427">
    <w:abstractNumId w:val="47"/>
  </w:num>
  <w:num w:numId="24" w16cid:durableId="410543057">
    <w:abstractNumId w:val="79"/>
  </w:num>
  <w:num w:numId="25" w16cid:durableId="972830764">
    <w:abstractNumId w:val="126"/>
  </w:num>
  <w:num w:numId="26" w16cid:durableId="1971394897">
    <w:abstractNumId w:val="121"/>
  </w:num>
  <w:num w:numId="27" w16cid:durableId="373769758">
    <w:abstractNumId w:val="76"/>
  </w:num>
  <w:num w:numId="28" w16cid:durableId="940334982">
    <w:abstractNumId w:val="73"/>
  </w:num>
  <w:num w:numId="29" w16cid:durableId="2045907294">
    <w:abstractNumId w:val="67"/>
  </w:num>
  <w:num w:numId="30" w16cid:durableId="820731037">
    <w:abstractNumId w:val="136"/>
  </w:num>
  <w:num w:numId="31" w16cid:durableId="627665652">
    <w:abstractNumId w:val="56"/>
  </w:num>
  <w:num w:numId="32" w16cid:durableId="1079210102">
    <w:abstractNumId w:val="91"/>
  </w:num>
  <w:num w:numId="33" w16cid:durableId="1395155464">
    <w:abstractNumId w:val="120"/>
  </w:num>
  <w:num w:numId="34" w16cid:durableId="1738090332">
    <w:abstractNumId w:val="118"/>
  </w:num>
  <w:num w:numId="35" w16cid:durableId="621687920">
    <w:abstractNumId w:val="55"/>
  </w:num>
  <w:num w:numId="36" w16cid:durableId="887377034">
    <w:abstractNumId w:val="83"/>
  </w:num>
  <w:num w:numId="37" w16cid:durableId="1910378744">
    <w:abstractNumId w:val="104"/>
  </w:num>
  <w:num w:numId="38" w16cid:durableId="98959585">
    <w:abstractNumId w:val="132"/>
  </w:num>
  <w:num w:numId="39" w16cid:durableId="1079138779">
    <w:abstractNumId w:val="135"/>
  </w:num>
  <w:num w:numId="40" w16cid:durableId="1861699672">
    <w:abstractNumId w:val="115"/>
  </w:num>
  <w:num w:numId="41" w16cid:durableId="807164109">
    <w:abstractNumId w:val="134"/>
  </w:num>
  <w:num w:numId="42" w16cid:durableId="1427993663">
    <w:abstractNumId w:val="88"/>
  </w:num>
  <w:num w:numId="43" w16cid:durableId="533617024">
    <w:abstractNumId w:val="46"/>
  </w:num>
  <w:num w:numId="44" w16cid:durableId="1048605770">
    <w:abstractNumId w:val="78"/>
  </w:num>
  <w:num w:numId="45" w16cid:durableId="287392276">
    <w:abstractNumId w:val="85"/>
  </w:num>
  <w:num w:numId="46" w16cid:durableId="522792893">
    <w:abstractNumId w:val="112"/>
  </w:num>
  <w:num w:numId="47" w16cid:durableId="1172643336">
    <w:abstractNumId w:val="36"/>
  </w:num>
  <w:num w:numId="48" w16cid:durableId="528684266">
    <w:abstractNumId w:val="66"/>
  </w:num>
  <w:num w:numId="49" w16cid:durableId="43338016">
    <w:abstractNumId w:val="59"/>
  </w:num>
  <w:num w:numId="50" w16cid:durableId="1146236860">
    <w:abstractNumId w:val="110"/>
  </w:num>
  <w:num w:numId="51" w16cid:durableId="1750493395">
    <w:abstractNumId w:val="75"/>
  </w:num>
  <w:num w:numId="52" w16cid:durableId="45760310">
    <w:abstractNumId w:val="61"/>
  </w:num>
  <w:num w:numId="53" w16cid:durableId="548877173">
    <w:abstractNumId w:val="18"/>
  </w:num>
  <w:num w:numId="54" w16cid:durableId="1962809055">
    <w:abstractNumId w:val="44"/>
  </w:num>
  <w:num w:numId="55" w16cid:durableId="815337712">
    <w:abstractNumId w:val="106"/>
  </w:num>
  <w:num w:numId="56" w16cid:durableId="1044870772">
    <w:abstractNumId w:val="122"/>
  </w:num>
  <w:num w:numId="57" w16cid:durableId="1979262086">
    <w:abstractNumId w:val="31"/>
  </w:num>
  <w:num w:numId="58" w16cid:durableId="517429570">
    <w:abstractNumId w:val="107"/>
  </w:num>
  <w:num w:numId="59" w16cid:durableId="1427652297">
    <w:abstractNumId w:val="87"/>
  </w:num>
  <w:num w:numId="60" w16cid:durableId="1415935087">
    <w:abstractNumId w:val="103"/>
  </w:num>
  <w:num w:numId="61" w16cid:durableId="26956999">
    <w:abstractNumId w:val="50"/>
  </w:num>
  <w:num w:numId="62" w16cid:durableId="1439445457">
    <w:abstractNumId w:val="124"/>
  </w:num>
  <w:num w:numId="63" w16cid:durableId="1819610607">
    <w:abstractNumId w:val="128"/>
  </w:num>
  <w:num w:numId="64" w16cid:durableId="1889994636">
    <w:abstractNumId w:val="130"/>
  </w:num>
  <w:num w:numId="65" w16cid:durableId="2007856733">
    <w:abstractNumId w:val="64"/>
  </w:num>
  <w:num w:numId="66" w16cid:durableId="659694095">
    <w:abstractNumId w:val="109"/>
  </w:num>
  <w:num w:numId="67" w16cid:durableId="142048222">
    <w:abstractNumId w:val="86"/>
  </w:num>
  <w:num w:numId="68" w16cid:durableId="405541462">
    <w:abstractNumId w:val="101"/>
  </w:num>
  <w:num w:numId="69" w16cid:durableId="1889564365">
    <w:abstractNumId w:val="80"/>
  </w:num>
  <w:num w:numId="70" w16cid:durableId="966160647">
    <w:abstractNumId w:val="52"/>
  </w:num>
  <w:num w:numId="71" w16cid:durableId="913784088">
    <w:abstractNumId w:val="24"/>
  </w:num>
  <w:num w:numId="72" w16cid:durableId="1306466599">
    <w:abstractNumId w:val="127"/>
  </w:num>
  <w:num w:numId="73" w16cid:durableId="1639189881">
    <w:abstractNumId w:val="116"/>
  </w:num>
  <w:num w:numId="74" w16cid:durableId="492532095">
    <w:abstractNumId w:val="81"/>
  </w:num>
  <w:num w:numId="75" w16cid:durableId="1411852671">
    <w:abstractNumId w:val="27"/>
  </w:num>
  <w:num w:numId="76" w16cid:durableId="1907107880">
    <w:abstractNumId w:val="54"/>
  </w:num>
  <w:num w:numId="77" w16cid:durableId="1741712959">
    <w:abstractNumId w:val="28"/>
  </w:num>
  <w:num w:numId="78" w16cid:durableId="2037457902">
    <w:abstractNumId w:val="102"/>
  </w:num>
  <w:num w:numId="79" w16cid:durableId="2042631437">
    <w:abstractNumId w:val="129"/>
  </w:num>
  <w:num w:numId="80" w16cid:durableId="1544370137">
    <w:abstractNumId w:val="72"/>
  </w:num>
  <w:num w:numId="81" w16cid:durableId="2098163696">
    <w:abstractNumId w:val="96"/>
  </w:num>
  <w:num w:numId="82" w16cid:durableId="1778255196">
    <w:abstractNumId w:val="62"/>
  </w:num>
  <w:num w:numId="83" w16cid:durableId="1022167165">
    <w:abstractNumId w:val="37"/>
  </w:num>
  <w:num w:numId="84" w16cid:durableId="711463321">
    <w:abstractNumId w:val="43"/>
  </w:num>
  <w:num w:numId="85" w16cid:durableId="1096439223">
    <w:abstractNumId w:val="71"/>
  </w:num>
  <w:num w:numId="86" w16cid:durableId="2010061848">
    <w:abstractNumId w:val="17"/>
  </w:num>
  <w:num w:numId="87" w16cid:durableId="1900900396">
    <w:abstractNumId w:val="131"/>
  </w:num>
  <w:num w:numId="88" w16cid:durableId="949704401">
    <w:abstractNumId w:val="94"/>
  </w:num>
  <w:num w:numId="89" w16cid:durableId="485123842">
    <w:abstractNumId w:val="93"/>
  </w:num>
  <w:num w:numId="90" w16cid:durableId="1265335558">
    <w:abstractNumId w:val="22"/>
  </w:num>
  <w:num w:numId="91" w16cid:durableId="970482621">
    <w:abstractNumId w:val="74"/>
  </w:num>
  <w:num w:numId="92" w16cid:durableId="425033604">
    <w:abstractNumId w:val="21"/>
  </w:num>
  <w:num w:numId="93" w16cid:durableId="944576783">
    <w:abstractNumId w:val="32"/>
  </w:num>
  <w:num w:numId="94" w16cid:durableId="308049748">
    <w:abstractNumId w:val="60"/>
  </w:num>
  <w:num w:numId="95" w16cid:durableId="241261403">
    <w:abstractNumId w:val="99"/>
  </w:num>
  <w:num w:numId="96" w16cid:durableId="629752465">
    <w:abstractNumId w:val="35"/>
  </w:num>
  <w:num w:numId="97" w16cid:durableId="444739461">
    <w:abstractNumId w:val="117"/>
  </w:num>
  <w:num w:numId="98" w16cid:durableId="1885286011">
    <w:abstractNumId w:val="49"/>
  </w:num>
  <w:num w:numId="99" w16cid:durableId="194077383">
    <w:abstractNumId w:val="68"/>
  </w:num>
  <w:num w:numId="100" w16cid:durableId="2081638667">
    <w:abstractNumId w:val="97"/>
  </w:num>
  <w:num w:numId="101" w16cid:durableId="1738086258">
    <w:abstractNumId w:val="58"/>
  </w:num>
  <w:num w:numId="102" w16cid:durableId="39286188">
    <w:abstractNumId w:val="100"/>
  </w:num>
  <w:num w:numId="103" w16cid:durableId="1655834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99332370">
    <w:abstractNumId w:val="133"/>
  </w:num>
  <w:num w:numId="105" w16cid:durableId="12215530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997343809">
    <w:abstractNumId w:val="108"/>
  </w:num>
  <w:num w:numId="107" w16cid:durableId="1570729075">
    <w:abstractNumId w:val="119"/>
  </w:num>
  <w:num w:numId="108" w16cid:durableId="1288007333">
    <w:abstractNumId w:val="26"/>
  </w:num>
  <w:num w:numId="109" w16cid:durableId="623930697">
    <w:abstractNumId w:val="90"/>
  </w:num>
  <w:num w:numId="110" w16cid:durableId="1072893319">
    <w:abstractNumId w:val="69"/>
  </w:num>
  <w:num w:numId="111" w16cid:durableId="832454691">
    <w:abstractNumId w:val="123"/>
  </w:num>
  <w:num w:numId="112" w16cid:durableId="1291283205">
    <w:abstractNumId w:val="113"/>
  </w:num>
  <w:num w:numId="113" w16cid:durableId="803425864">
    <w:abstractNumId w:val="82"/>
  </w:num>
  <w:num w:numId="114" w16cid:durableId="1754545143">
    <w:abstractNumId w:val="88"/>
    <w:lvlOverride w:ilvl="0">
      <w:startOverride w:val="1"/>
    </w:lvlOverride>
  </w:num>
  <w:num w:numId="115" w16cid:durableId="1799254083">
    <w:abstractNumId w:val="137"/>
  </w:num>
  <w:num w:numId="116" w16cid:durableId="1208956434">
    <w:abstractNumId w:val="71"/>
    <w:lvlOverride w:ilvl="0">
      <w:startOverride w:val="1"/>
    </w:lvlOverride>
  </w:num>
  <w:num w:numId="117" w16cid:durableId="1763989533">
    <w:abstractNumId w:val="122"/>
    <w:lvlOverride w:ilvl="0">
      <w:startOverride w:val="1"/>
    </w:lvlOverride>
  </w:num>
  <w:num w:numId="118" w16cid:durableId="1726369583">
    <w:abstractNumId w:val="106"/>
    <w:lvlOverride w:ilvl="0">
      <w:startOverride w:val="1"/>
    </w:lvlOverride>
  </w:num>
  <w:num w:numId="119" w16cid:durableId="546602288">
    <w:abstractNumId w:val="45"/>
  </w:num>
  <w:num w:numId="120" w16cid:durableId="267078458">
    <w:abstractNumId w:val="105"/>
  </w:num>
  <w:num w:numId="121" w16cid:durableId="631594746">
    <w:abstractNumId w:val="41"/>
  </w:num>
  <w:num w:numId="122" w16cid:durableId="922489304">
    <w:abstractNumId w:val="20"/>
  </w:num>
  <w:num w:numId="123" w16cid:durableId="1683892003">
    <w:abstractNumId w:val="58"/>
    <w:lvlOverride w:ilvl="0">
      <w:startOverride w:val="1"/>
    </w:lvlOverride>
  </w:num>
  <w:num w:numId="124" w16cid:durableId="967514604">
    <w:abstractNumId w:val="57"/>
  </w:num>
  <w:num w:numId="125" w16cid:durableId="961349645">
    <w:abstractNumId w:val="98"/>
  </w:num>
  <w:num w:numId="126" w16cid:durableId="1471939778">
    <w:abstractNumId w:val="134"/>
    <w:lvlOverride w:ilvl="0">
      <w:startOverride w:val="1"/>
    </w:lvlOverride>
  </w:num>
  <w:num w:numId="127" w16cid:durableId="824517354">
    <w:abstractNumId w:val="42"/>
  </w:num>
  <w:num w:numId="128" w16cid:durableId="429933899">
    <w:abstractNumId w:val="33"/>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667"/>
    <w:rsid w:val="00000F33"/>
    <w:rsid w:val="0000124E"/>
    <w:rsid w:val="00003576"/>
    <w:rsid w:val="0000490E"/>
    <w:rsid w:val="000071C4"/>
    <w:rsid w:val="00007944"/>
    <w:rsid w:val="0001152C"/>
    <w:rsid w:val="000130D3"/>
    <w:rsid w:val="00013E99"/>
    <w:rsid w:val="00015F92"/>
    <w:rsid w:val="00017183"/>
    <w:rsid w:val="00022191"/>
    <w:rsid w:val="00022A63"/>
    <w:rsid w:val="000233C8"/>
    <w:rsid w:val="00025F4A"/>
    <w:rsid w:val="00031773"/>
    <w:rsid w:val="00032048"/>
    <w:rsid w:val="00033E0A"/>
    <w:rsid w:val="0004253D"/>
    <w:rsid w:val="00044494"/>
    <w:rsid w:val="00046378"/>
    <w:rsid w:val="000468C1"/>
    <w:rsid w:val="0005073B"/>
    <w:rsid w:val="00051AF0"/>
    <w:rsid w:val="000541CB"/>
    <w:rsid w:val="000542AD"/>
    <w:rsid w:val="00060044"/>
    <w:rsid w:val="00061DF9"/>
    <w:rsid w:val="000633D5"/>
    <w:rsid w:val="00065380"/>
    <w:rsid w:val="000677B8"/>
    <w:rsid w:val="00067F86"/>
    <w:rsid w:val="00070C64"/>
    <w:rsid w:val="00070F46"/>
    <w:rsid w:val="00071BA2"/>
    <w:rsid w:val="0007307E"/>
    <w:rsid w:val="00077CB9"/>
    <w:rsid w:val="00080011"/>
    <w:rsid w:val="00083142"/>
    <w:rsid w:val="000848C3"/>
    <w:rsid w:val="000859F5"/>
    <w:rsid w:val="00087690"/>
    <w:rsid w:val="00092AC3"/>
    <w:rsid w:val="00096A53"/>
    <w:rsid w:val="000A092D"/>
    <w:rsid w:val="000A12B5"/>
    <w:rsid w:val="000A2AE5"/>
    <w:rsid w:val="000A484E"/>
    <w:rsid w:val="000A52EC"/>
    <w:rsid w:val="000B1023"/>
    <w:rsid w:val="000B6F6D"/>
    <w:rsid w:val="000B704C"/>
    <w:rsid w:val="000C071C"/>
    <w:rsid w:val="000C078A"/>
    <w:rsid w:val="000C0FC0"/>
    <w:rsid w:val="000C3440"/>
    <w:rsid w:val="000D02B7"/>
    <w:rsid w:val="000D1752"/>
    <w:rsid w:val="000D1ACD"/>
    <w:rsid w:val="000D27A8"/>
    <w:rsid w:val="000D3A0E"/>
    <w:rsid w:val="000D422E"/>
    <w:rsid w:val="000D5993"/>
    <w:rsid w:val="000D6E08"/>
    <w:rsid w:val="000D79FE"/>
    <w:rsid w:val="000E1202"/>
    <w:rsid w:val="000E77F8"/>
    <w:rsid w:val="000F17E7"/>
    <w:rsid w:val="000F412B"/>
    <w:rsid w:val="000F4766"/>
    <w:rsid w:val="000F63E9"/>
    <w:rsid w:val="00100B10"/>
    <w:rsid w:val="00100CFD"/>
    <w:rsid w:val="00100F5B"/>
    <w:rsid w:val="001021EE"/>
    <w:rsid w:val="00104937"/>
    <w:rsid w:val="00106D4A"/>
    <w:rsid w:val="00110348"/>
    <w:rsid w:val="00113783"/>
    <w:rsid w:val="00114C68"/>
    <w:rsid w:val="0011759A"/>
    <w:rsid w:val="00120B8F"/>
    <w:rsid w:val="00120DAF"/>
    <w:rsid w:val="001228E7"/>
    <w:rsid w:val="00124ADA"/>
    <w:rsid w:val="001266D4"/>
    <w:rsid w:val="00131E7A"/>
    <w:rsid w:val="00134E92"/>
    <w:rsid w:val="001351F0"/>
    <w:rsid w:val="0013628D"/>
    <w:rsid w:val="001376DF"/>
    <w:rsid w:val="00143CD7"/>
    <w:rsid w:val="00145FAF"/>
    <w:rsid w:val="00146A01"/>
    <w:rsid w:val="00147756"/>
    <w:rsid w:val="00150098"/>
    <w:rsid w:val="0015536B"/>
    <w:rsid w:val="00160188"/>
    <w:rsid w:val="00167652"/>
    <w:rsid w:val="001712B9"/>
    <w:rsid w:val="001712DE"/>
    <w:rsid w:val="001718DE"/>
    <w:rsid w:val="00172F57"/>
    <w:rsid w:val="00173B55"/>
    <w:rsid w:val="0017420C"/>
    <w:rsid w:val="00181787"/>
    <w:rsid w:val="00181814"/>
    <w:rsid w:val="00181DD8"/>
    <w:rsid w:val="001857F8"/>
    <w:rsid w:val="0018661D"/>
    <w:rsid w:val="001874A9"/>
    <w:rsid w:val="001905DA"/>
    <w:rsid w:val="001919CE"/>
    <w:rsid w:val="00194181"/>
    <w:rsid w:val="0019449E"/>
    <w:rsid w:val="00194B25"/>
    <w:rsid w:val="00194E52"/>
    <w:rsid w:val="001962CE"/>
    <w:rsid w:val="001A1138"/>
    <w:rsid w:val="001B5F4C"/>
    <w:rsid w:val="001B63F0"/>
    <w:rsid w:val="001C03A0"/>
    <w:rsid w:val="001C4614"/>
    <w:rsid w:val="001C67C1"/>
    <w:rsid w:val="001D12DE"/>
    <w:rsid w:val="001E44B3"/>
    <w:rsid w:val="001E67C4"/>
    <w:rsid w:val="001E7707"/>
    <w:rsid w:val="001F0285"/>
    <w:rsid w:val="001F13FB"/>
    <w:rsid w:val="001F2208"/>
    <w:rsid w:val="001F4E07"/>
    <w:rsid w:val="001F6408"/>
    <w:rsid w:val="001F6939"/>
    <w:rsid w:val="001F7CD9"/>
    <w:rsid w:val="00200A24"/>
    <w:rsid w:val="00202A2F"/>
    <w:rsid w:val="00203825"/>
    <w:rsid w:val="002042E4"/>
    <w:rsid w:val="00204766"/>
    <w:rsid w:val="00206F55"/>
    <w:rsid w:val="0020786F"/>
    <w:rsid w:val="00210843"/>
    <w:rsid w:val="00210A16"/>
    <w:rsid w:val="00210FE0"/>
    <w:rsid w:val="002117EC"/>
    <w:rsid w:val="0021202F"/>
    <w:rsid w:val="00213D89"/>
    <w:rsid w:val="0021410E"/>
    <w:rsid w:val="00215551"/>
    <w:rsid w:val="00215BCF"/>
    <w:rsid w:val="00217729"/>
    <w:rsid w:val="00223A2C"/>
    <w:rsid w:val="0022479D"/>
    <w:rsid w:val="00225F02"/>
    <w:rsid w:val="002264A4"/>
    <w:rsid w:val="00233001"/>
    <w:rsid w:val="00234C04"/>
    <w:rsid w:val="00234F02"/>
    <w:rsid w:val="00237173"/>
    <w:rsid w:val="00240355"/>
    <w:rsid w:val="00244D14"/>
    <w:rsid w:val="0025013A"/>
    <w:rsid w:val="002502C5"/>
    <w:rsid w:val="002504FB"/>
    <w:rsid w:val="00251459"/>
    <w:rsid w:val="00254451"/>
    <w:rsid w:val="00255385"/>
    <w:rsid w:val="0025788B"/>
    <w:rsid w:val="00265FA3"/>
    <w:rsid w:val="002668E7"/>
    <w:rsid w:val="00270B52"/>
    <w:rsid w:val="00275F36"/>
    <w:rsid w:val="00276363"/>
    <w:rsid w:val="00281AE3"/>
    <w:rsid w:val="002865E7"/>
    <w:rsid w:val="00286B89"/>
    <w:rsid w:val="00286BCF"/>
    <w:rsid w:val="00286F60"/>
    <w:rsid w:val="00290051"/>
    <w:rsid w:val="00294733"/>
    <w:rsid w:val="00295829"/>
    <w:rsid w:val="00295DDD"/>
    <w:rsid w:val="002969EE"/>
    <w:rsid w:val="002974C6"/>
    <w:rsid w:val="002A1411"/>
    <w:rsid w:val="002A1442"/>
    <w:rsid w:val="002A1B1D"/>
    <w:rsid w:val="002A22AA"/>
    <w:rsid w:val="002A3CD6"/>
    <w:rsid w:val="002A4BAB"/>
    <w:rsid w:val="002A51F4"/>
    <w:rsid w:val="002A65A7"/>
    <w:rsid w:val="002A71DC"/>
    <w:rsid w:val="002B102A"/>
    <w:rsid w:val="002B45B1"/>
    <w:rsid w:val="002B4B3B"/>
    <w:rsid w:val="002B59B1"/>
    <w:rsid w:val="002B7030"/>
    <w:rsid w:val="002C24E5"/>
    <w:rsid w:val="002C3C06"/>
    <w:rsid w:val="002C4D29"/>
    <w:rsid w:val="002C5FE3"/>
    <w:rsid w:val="002C63AB"/>
    <w:rsid w:val="002D0AA8"/>
    <w:rsid w:val="002D3130"/>
    <w:rsid w:val="002D3269"/>
    <w:rsid w:val="002D42E3"/>
    <w:rsid w:val="002D4C9F"/>
    <w:rsid w:val="002E0E78"/>
    <w:rsid w:val="002F203F"/>
    <w:rsid w:val="002F3CEF"/>
    <w:rsid w:val="002F4D81"/>
    <w:rsid w:val="002F5502"/>
    <w:rsid w:val="002F59EC"/>
    <w:rsid w:val="00300C10"/>
    <w:rsid w:val="003024E8"/>
    <w:rsid w:val="003060B3"/>
    <w:rsid w:val="00312463"/>
    <w:rsid w:val="00313DCF"/>
    <w:rsid w:val="00313F34"/>
    <w:rsid w:val="003163D0"/>
    <w:rsid w:val="00317661"/>
    <w:rsid w:val="00317F5B"/>
    <w:rsid w:val="003212C2"/>
    <w:rsid w:val="003229BC"/>
    <w:rsid w:val="00325DC4"/>
    <w:rsid w:val="003279ED"/>
    <w:rsid w:val="0033031E"/>
    <w:rsid w:val="00332571"/>
    <w:rsid w:val="00340DB1"/>
    <w:rsid w:val="00341A2B"/>
    <w:rsid w:val="00352D15"/>
    <w:rsid w:val="00360B29"/>
    <w:rsid w:val="00363717"/>
    <w:rsid w:val="00371E67"/>
    <w:rsid w:val="00371F92"/>
    <w:rsid w:val="00372E2F"/>
    <w:rsid w:val="003766E3"/>
    <w:rsid w:val="00381330"/>
    <w:rsid w:val="00383817"/>
    <w:rsid w:val="00383C70"/>
    <w:rsid w:val="0038541B"/>
    <w:rsid w:val="003918E1"/>
    <w:rsid w:val="003936BA"/>
    <w:rsid w:val="00394796"/>
    <w:rsid w:val="00396861"/>
    <w:rsid w:val="003A1800"/>
    <w:rsid w:val="003A4667"/>
    <w:rsid w:val="003B2386"/>
    <w:rsid w:val="003B32DF"/>
    <w:rsid w:val="003B6970"/>
    <w:rsid w:val="003C189E"/>
    <w:rsid w:val="003C1DFE"/>
    <w:rsid w:val="003C266A"/>
    <w:rsid w:val="003C280A"/>
    <w:rsid w:val="003C32DF"/>
    <w:rsid w:val="003C45F9"/>
    <w:rsid w:val="003C4D95"/>
    <w:rsid w:val="003C587C"/>
    <w:rsid w:val="003C5A0F"/>
    <w:rsid w:val="003C668E"/>
    <w:rsid w:val="003C7652"/>
    <w:rsid w:val="003D15B3"/>
    <w:rsid w:val="003D2CAF"/>
    <w:rsid w:val="003D6063"/>
    <w:rsid w:val="003E1128"/>
    <w:rsid w:val="003E2D91"/>
    <w:rsid w:val="003E52A2"/>
    <w:rsid w:val="003E639E"/>
    <w:rsid w:val="003E7E0F"/>
    <w:rsid w:val="003F1327"/>
    <w:rsid w:val="003F1674"/>
    <w:rsid w:val="003F39CC"/>
    <w:rsid w:val="003F43A5"/>
    <w:rsid w:val="003F5408"/>
    <w:rsid w:val="003F7046"/>
    <w:rsid w:val="00400CBC"/>
    <w:rsid w:val="004031A8"/>
    <w:rsid w:val="004058F2"/>
    <w:rsid w:val="004066DE"/>
    <w:rsid w:val="00412083"/>
    <w:rsid w:val="004121D7"/>
    <w:rsid w:val="00414FF7"/>
    <w:rsid w:val="004155B1"/>
    <w:rsid w:val="0041693B"/>
    <w:rsid w:val="0041741F"/>
    <w:rsid w:val="00417D60"/>
    <w:rsid w:val="00427696"/>
    <w:rsid w:val="00430F0E"/>
    <w:rsid w:val="00432C52"/>
    <w:rsid w:val="00434FC9"/>
    <w:rsid w:val="0044320C"/>
    <w:rsid w:val="004433E5"/>
    <w:rsid w:val="004444B5"/>
    <w:rsid w:val="004451DF"/>
    <w:rsid w:val="00445BAA"/>
    <w:rsid w:val="00445E55"/>
    <w:rsid w:val="00446BE4"/>
    <w:rsid w:val="00447D08"/>
    <w:rsid w:val="00447F0D"/>
    <w:rsid w:val="00450EDD"/>
    <w:rsid w:val="00453372"/>
    <w:rsid w:val="00453C7B"/>
    <w:rsid w:val="004609DB"/>
    <w:rsid w:val="00460E06"/>
    <w:rsid w:val="004617CD"/>
    <w:rsid w:val="00463FB1"/>
    <w:rsid w:val="0046432C"/>
    <w:rsid w:val="004648E5"/>
    <w:rsid w:val="00464E70"/>
    <w:rsid w:val="00466DB8"/>
    <w:rsid w:val="004673EB"/>
    <w:rsid w:val="00467941"/>
    <w:rsid w:val="00467A83"/>
    <w:rsid w:val="00467DF2"/>
    <w:rsid w:val="00471D75"/>
    <w:rsid w:val="00472AA1"/>
    <w:rsid w:val="00472F3E"/>
    <w:rsid w:val="0047367E"/>
    <w:rsid w:val="0048670C"/>
    <w:rsid w:val="00487AF7"/>
    <w:rsid w:val="00490AC1"/>
    <w:rsid w:val="0049101A"/>
    <w:rsid w:val="004929CC"/>
    <w:rsid w:val="0049370A"/>
    <w:rsid w:val="00493B38"/>
    <w:rsid w:val="00493D34"/>
    <w:rsid w:val="00493DF1"/>
    <w:rsid w:val="00495274"/>
    <w:rsid w:val="00496CBD"/>
    <w:rsid w:val="00496EC4"/>
    <w:rsid w:val="00497EB3"/>
    <w:rsid w:val="00497F35"/>
    <w:rsid w:val="004A1029"/>
    <w:rsid w:val="004A2C5D"/>
    <w:rsid w:val="004A6936"/>
    <w:rsid w:val="004A71A4"/>
    <w:rsid w:val="004A7DCB"/>
    <w:rsid w:val="004B1338"/>
    <w:rsid w:val="004B16E4"/>
    <w:rsid w:val="004B2927"/>
    <w:rsid w:val="004B2BAE"/>
    <w:rsid w:val="004B3DA7"/>
    <w:rsid w:val="004B5A7D"/>
    <w:rsid w:val="004B6ED7"/>
    <w:rsid w:val="004C17F7"/>
    <w:rsid w:val="004C1EAC"/>
    <w:rsid w:val="004C251D"/>
    <w:rsid w:val="004C39D9"/>
    <w:rsid w:val="004C4A2A"/>
    <w:rsid w:val="004C500D"/>
    <w:rsid w:val="004D0ACD"/>
    <w:rsid w:val="004D3B3A"/>
    <w:rsid w:val="004D58FF"/>
    <w:rsid w:val="004D5F37"/>
    <w:rsid w:val="004D7C10"/>
    <w:rsid w:val="004E03D4"/>
    <w:rsid w:val="004E189C"/>
    <w:rsid w:val="004E1A92"/>
    <w:rsid w:val="004E1DF1"/>
    <w:rsid w:val="004E52EC"/>
    <w:rsid w:val="004E5970"/>
    <w:rsid w:val="004E633A"/>
    <w:rsid w:val="004E67DB"/>
    <w:rsid w:val="004E6902"/>
    <w:rsid w:val="004E7BE9"/>
    <w:rsid w:val="004F3C6B"/>
    <w:rsid w:val="004F6762"/>
    <w:rsid w:val="004F69BC"/>
    <w:rsid w:val="00501A73"/>
    <w:rsid w:val="00506C50"/>
    <w:rsid w:val="00507D56"/>
    <w:rsid w:val="00510B58"/>
    <w:rsid w:val="005113F0"/>
    <w:rsid w:val="005120CE"/>
    <w:rsid w:val="00513422"/>
    <w:rsid w:val="00515727"/>
    <w:rsid w:val="00516202"/>
    <w:rsid w:val="00517471"/>
    <w:rsid w:val="0052183C"/>
    <w:rsid w:val="005225EC"/>
    <w:rsid w:val="00525B9C"/>
    <w:rsid w:val="0052678A"/>
    <w:rsid w:val="005302F7"/>
    <w:rsid w:val="0053229E"/>
    <w:rsid w:val="005327AD"/>
    <w:rsid w:val="00536CED"/>
    <w:rsid w:val="0054040E"/>
    <w:rsid w:val="00551A4D"/>
    <w:rsid w:val="00553661"/>
    <w:rsid w:val="00553B76"/>
    <w:rsid w:val="005547D3"/>
    <w:rsid w:val="00557A8C"/>
    <w:rsid w:val="00557DF2"/>
    <w:rsid w:val="00562917"/>
    <w:rsid w:val="005631AB"/>
    <w:rsid w:val="005642C9"/>
    <w:rsid w:val="00564B79"/>
    <w:rsid w:val="00566279"/>
    <w:rsid w:val="005668B6"/>
    <w:rsid w:val="005702A8"/>
    <w:rsid w:val="005718E3"/>
    <w:rsid w:val="00571B78"/>
    <w:rsid w:val="00571C51"/>
    <w:rsid w:val="00572E5D"/>
    <w:rsid w:val="005730E2"/>
    <w:rsid w:val="00576A59"/>
    <w:rsid w:val="00580924"/>
    <w:rsid w:val="00581303"/>
    <w:rsid w:val="00581833"/>
    <w:rsid w:val="00581B05"/>
    <w:rsid w:val="005825FF"/>
    <w:rsid w:val="00585754"/>
    <w:rsid w:val="00590F68"/>
    <w:rsid w:val="005922D6"/>
    <w:rsid w:val="0059391D"/>
    <w:rsid w:val="00594705"/>
    <w:rsid w:val="00595DF8"/>
    <w:rsid w:val="005963C5"/>
    <w:rsid w:val="005A1B39"/>
    <w:rsid w:val="005A5E7F"/>
    <w:rsid w:val="005A7256"/>
    <w:rsid w:val="005A7686"/>
    <w:rsid w:val="005B316A"/>
    <w:rsid w:val="005B4B15"/>
    <w:rsid w:val="005B62A2"/>
    <w:rsid w:val="005B7C9A"/>
    <w:rsid w:val="005C066E"/>
    <w:rsid w:val="005C175F"/>
    <w:rsid w:val="005C222E"/>
    <w:rsid w:val="005C38AF"/>
    <w:rsid w:val="005C5026"/>
    <w:rsid w:val="005C5A4F"/>
    <w:rsid w:val="005C5BD1"/>
    <w:rsid w:val="005C633C"/>
    <w:rsid w:val="005D218A"/>
    <w:rsid w:val="005D3ED0"/>
    <w:rsid w:val="005E08EC"/>
    <w:rsid w:val="005E0F2E"/>
    <w:rsid w:val="005E19C3"/>
    <w:rsid w:val="005E2B4C"/>
    <w:rsid w:val="005E7879"/>
    <w:rsid w:val="005F0A99"/>
    <w:rsid w:val="005F245C"/>
    <w:rsid w:val="005F38EE"/>
    <w:rsid w:val="005F5AC1"/>
    <w:rsid w:val="005F5F78"/>
    <w:rsid w:val="005F7224"/>
    <w:rsid w:val="006021E1"/>
    <w:rsid w:val="0060300B"/>
    <w:rsid w:val="006044CE"/>
    <w:rsid w:val="00607832"/>
    <w:rsid w:val="00611324"/>
    <w:rsid w:val="00612008"/>
    <w:rsid w:val="00613D7F"/>
    <w:rsid w:val="00615831"/>
    <w:rsid w:val="00620004"/>
    <w:rsid w:val="00620E03"/>
    <w:rsid w:val="0062285F"/>
    <w:rsid w:val="0062571F"/>
    <w:rsid w:val="006258B0"/>
    <w:rsid w:val="00625989"/>
    <w:rsid w:val="00625EE7"/>
    <w:rsid w:val="006263E3"/>
    <w:rsid w:val="0063581F"/>
    <w:rsid w:val="00637778"/>
    <w:rsid w:val="0064013E"/>
    <w:rsid w:val="00643826"/>
    <w:rsid w:val="00644C08"/>
    <w:rsid w:val="00644DBB"/>
    <w:rsid w:val="00645C2C"/>
    <w:rsid w:val="00646087"/>
    <w:rsid w:val="00646E2A"/>
    <w:rsid w:val="006474BE"/>
    <w:rsid w:val="00650853"/>
    <w:rsid w:val="00651C8F"/>
    <w:rsid w:val="00655D34"/>
    <w:rsid w:val="00663CAE"/>
    <w:rsid w:val="00664983"/>
    <w:rsid w:val="006707D4"/>
    <w:rsid w:val="00672106"/>
    <w:rsid w:val="00672808"/>
    <w:rsid w:val="00673E98"/>
    <w:rsid w:val="006741D7"/>
    <w:rsid w:val="00677533"/>
    <w:rsid w:val="006801E1"/>
    <w:rsid w:val="00680F06"/>
    <w:rsid w:val="0068233C"/>
    <w:rsid w:val="006856D3"/>
    <w:rsid w:val="0068590C"/>
    <w:rsid w:val="006864BC"/>
    <w:rsid w:val="0069539A"/>
    <w:rsid w:val="006958EB"/>
    <w:rsid w:val="006979FD"/>
    <w:rsid w:val="006A09A5"/>
    <w:rsid w:val="006A0B85"/>
    <w:rsid w:val="006A1595"/>
    <w:rsid w:val="006A216B"/>
    <w:rsid w:val="006A2F8D"/>
    <w:rsid w:val="006A3582"/>
    <w:rsid w:val="006A4E22"/>
    <w:rsid w:val="006A5730"/>
    <w:rsid w:val="006A70B4"/>
    <w:rsid w:val="006A7284"/>
    <w:rsid w:val="006B1C18"/>
    <w:rsid w:val="006B1CCC"/>
    <w:rsid w:val="006B1D7F"/>
    <w:rsid w:val="006B22B6"/>
    <w:rsid w:val="006B3233"/>
    <w:rsid w:val="006B3530"/>
    <w:rsid w:val="006B3D06"/>
    <w:rsid w:val="006B460A"/>
    <w:rsid w:val="006B4989"/>
    <w:rsid w:val="006B76A4"/>
    <w:rsid w:val="006C4933"/>
    <w:rsid w:val="006C4FE4"/>
    <w:rsid w:val="006D13C3"/>
    <w:rsid w:val="006D245E"/>
    <w:rsid w:val="006D335B"/>
    <w:rsid w:val="006D361F"/>
    <w:rsid w:val="006D6D94"/>
    <w:rsid w:val="006E3CC4"/>
    <w:rsid w:val="006E43D2"/>
    <w:rsid w:val="006E4407"/>
    <w:rsid w:val="006E590B"/>
    <w:rsid w:val="006E7979"/>
    <w:rsid w:val="006F1499"/>
    <w:rsid w:val="006F5120"/>
    <w:rsid w:val="006F5943"/>
    <w:rsid w:val="006F6298"/>
    <w:rsid w:val="006F65DD"/>
    <w:rsid w:val="00700220"/>
    <w:rsid w:val="007013FC"/>
    <w:rsid w:val="007017FA"/>
    <w:rsid w:val="00703B38"/>
    <w:rsid w:val="007040AD"/>
    <w:rsid w:val="00707E67"/>
    <w:rsid w:val="00711624"/>
    <w:rsid w:val="00713E52"/>
    <w:rsid w:val="00715783"/>
    <w:rsid w:val="00715873"/>
    <w:rsid w:val="00723BB9"/>
    <w:rsid w:val="00730700"/>
    <w:rsid w:val="0073423B"/>
    <w:rsid w:val="00735863"/>
    <w:rsid w:val="007362B0"/>
    <w:rsid w:val="00736DEA"/>
    <w:rsid w:val="007403BF"/>
    <w:rsid w:val="00742177"/>
    <w:rsid w:val="00742673"/>
    <w:rsid w:val="00742878"/>
    <w:rsid w:val="00744B16"/>
    <w:rsid w:val="00746B07"/>
    <w:rsid w:val="00753080"/>
    <w:rsid w:val="00755C7A"/>
    <w:rsid w:val="00755F90"/>
    <w:rsid w:val="0076021B"/>
    <w:rsid w:val="00762564"/>
    <w:rsid w:val="00763DB2"/>
    <w:rsid w:val="00763FD3"/>
    <w:rsid w:val="007667A4"/>
    <w:rsid w:val="007677B1"/>
    <w:rsid w:val="0076789D"/>
    <w:rsid w:val="00771AFA"/>
    <w:rsid w:val="00773083"/>
    <w:rsid w:val="00774DB0"/>
    <w:rsid w:val="00775128"/>
    <w:rsid w:val="00777C3F"/>
    <w:rsid w:val="00777EF1"/>
    <w:rsid w:val="00782AE7"/>
    <w:rsid w:val="00786D79"/>
    <w:rsid w:val="0079598D"/>
    <w:rsid w:val="007A1352"/>
    <w:rsid w:val="007A181B"/>
    <w:rsid w:val="007A3A27"/>
    <w:rsid w:val="007A56F8"/>
    <w:rsid w:val="007A6AFF"/>
    <w:rsid w:val="007A7B2B"/>
    <w:rsid w:val="007B1F14"/>
    <w:rsid w:val="007B237C"/>
    <w:rsid w:val="007B3CBA"/>
    <w:rsid w:val="007B4527"/>
    <w:rsid w:val="007B51B7"/>
    <w:rsid w:val="007B5867"/>
    <w:rsid w:val="007B742A"/>
    <w:rsid w:val="007C3FB1"/>
    <w:rsid w:val="007C5367"/>
    <w:rsid w:val="007C66B7"/>
    <w:rsid w:val="007C6CC2"/>
    <w:rsid w:val="007C6E7D"/>
    <w:rsid w:val="007D2AF9"/>
    <w:rsid w:val="007D37CE"/>
    <w:rsid w:val="007D6343"/>
    <w:rsid w:val="007D6AE5"/>
    <w:rsid w:val="007E1214"/>
    <w:rsid w:val="007E13AA"/>
    <w:rsid w:val="007E4500"/>
    <w:rsid w:val="007E56C2"/>
    <w:rsid w:val="007E6729"/>
    <w:rsid w:val="007E6A54"/>
    <w:rsid w:val="007F37F9"/>
    <w:rsid w:val="007F3F4D"/>
    <w:rsid w:val="007F720E"/>
    <w:rsid w:val="008003BE"/>
    <w:rsid w:val="00801AB0"/>
    <w:rsid w:val="00805152"/>
    <w:rsid w:val="0080588A"/>
    <w:rsid w:val="008105E6"/>
    <w:rsid w:val="00812768"/>
    <w:rsid w:val="00812958"/>
    <w:rsid w:val="00812EA0"/>
    <w:rsid w:val="00815D88"/>
    <w:rsid w:val="00820C21"/>
    <w:rsid w:val="00821108"/>
    <w:rsid w:val="00821382"/>
    <w:rsid w:val="00821527"/>
    <w:rsid w:val="008221AA"/>
    <w:rsid w:val="00822955"/>
    <w:rsid w:val="0082331A"/>
    <w:rsid w:val="0082393D"/>
    <w:rsid w:val="00825454"/>
    <w:rsid w:val="008306F2"/>
    <w:rsid w:val="00832AC5"/>
    <w:rsid w:val="00833053"/>
    <w:rsid w:val="0083343E"/>
    <w:rsid w:val="008335C8"/>
    <w:rsid w:val="0083497B"/>
    <w:rsid w:val="00841271"/>
    <w:rsid w:val="00841DF7"/>
    <w:rsid w:val="00844826"/>
    <w:rsid w:val="0085093F"/>
    <w:rsid w:val="00856FF1"/>
    <w:rsid w:val="00860369"/>
    <w:rsid w:val="008622A4"/>
    <w:rsid w:val="008648E2"/>
    <w:rsid w:val="00865E9B"/>
    <w:rsid w:val="00866529"/>
    <w:rsid w:val="00867851"/>
    <w:rsid w:val="00867CB9"/>
    <w:rsid w:val="0087146A"/>
    <w:rsid w:val="00871612"/>
    <w:rsid w:val="008731FC"/>
    <w:rsid w:val="00873EDA"/>
    <w:rsid w:val="00874855"/>
    <w:rsid w:val="008751FF"/>
    <w:rsid w:val="00880621"/>
    <w:rsid w:val="00885089"/>
    <w:rsid w:val="008877A3"/>
    <w:rsid w:val="00887D89"/>
    <w:rsid w:val="00892C18"/>
    <w:rsid w:val="00893F2C"/>
    <w:rsid w:val="0089435A"/>
    <w:rsid w:val="00894BF9"/>
    <w:rsid w:val="008974AE"/>
    <w:rsid w:val="00897D56"/>
    <w:rsid w:val="008A01D5"/>
    <w:rsid w:val="008A0DFD"/>
    <w:rsid w:val="008A3DE7"/>
    <w:rsid w:val="008A53BE"/>
    <w:rsid w:val="008A63E7"/>
    <w:rsid w:val="008A6706"/>
    <w:rsid w:val="008A7E9D"/>
    <w:rsid w:val="008B0412"/>
    <w:rsid w:val="008B2157"/>
    <w:rsid w:val="008B269C"/>
    <w:rsid w:val="008B6C8E"/>
    <w:rsid w:val="008C06F4"/>
    <w:rsid w:val="008C6AB4"/>
    <w:rsid w:val="008D0FED"/>
    <w:rsid w:val="008D2B59"/>
    <w:rsid w:val="008D39FB"/>
    <w:rsid w:val="008D4FB6"/>
    <w:rsid w:val="008D506D"/>
    <w:rsid w:val="008D5B91"/>
    <w:rsid w:val="008D5DD4"/>
    <w:rsid w:val="008D6157"/>
    <w:rsid w:val="008D6A87"/>
    <w:rsid w:val="008E056C"/>
    <w:rsid w:val="008E0907"/>
    <w:rsid w:val="008E174D"/>
    <w:rsid w:val="008F15FA"/>
    <w:rsid w:val="008F3062"/>
    <w:rsid w:val="008F4373"/>
    <w:rsid w:val="008F5360"/>
    <w:rsid w:val="008F5E61"/>
    <w:rsid w:val="008F65D8"/>
    <w:rsid w:val="008F673F"/>
    <w:rsid w:val="00903D85"/>
    <w:rsid w:val="00903FFF"/>
    <w:rsid w:val="00904642"/>
    <w:rsid w:val="00905803"/>
    <w:rsid w:val="009077A9"/>
    <w:rsid w:val="00911665"/>
    <w:rsid w:val="009131BF"/>
    <w:rsid w:val="00917968"/>
    <w:rsid w:val="00921D40"/>
    <w:rsid w:val="00921F0E"/>
    <w:rsid w:val="00922F56"/>
    <w:rsid w:val="00923570"/>
    <w:rsid w:val="009259E8"/>
    <w:rsid w:val="00926DF9"/>
    <w:rsid w:val="00927DF8"/>
    <w:rsid w:val="009315CA"/>
    <w:rsid w:val="0093237D"/>
    <w:rsid w:val="00933ED1"/>
    <w:rsid w:val="009353A5"/>
    <w:rsid w:val="009377F9"/>
    <w:rsid w:val="00941EA0"/>
    <w:rsid w:val="00943340"/>
    <w:rsid w:val="00947C59"/>
    <w:rsid w:val="00950037"/>
    <w:rsid w:val="0095255C"/>
    <w:rsid w:val="00952AF5"/>
    <w:rsid w:val="00953637"/>
    <w:rsid w:val="00953893"/>
    <w:rsid w:val="00957025"/>
    <w:rsid w:val="00960F08"/>
    <w:rsid w:val="00961DC9"/>
    <w:rsid w:val="0096290A"/>
    <w:rsid w:val="009633F3"/>
    <w:rsid w:val="009634A0"/>
    <w:rsid w:val="00963C91"/>
    <w:rsid w:val="009644F5"/>
    <w:rsid w:val="0097317D"/>
    <w:rsid w:val="0097722B"/>
    <w:rsid w:val="00981B14"/>
    <w:rsid w:val="00981B99"/>
    <w:rsid w:val="009828CA"/>
    <w:rsid w:val="009839EB"/>
    <w:rsid w:val="00987C12"/>
    <w:rsid w:val="00991855"/>
    <w:rsid w:val="009918E9"/>
    <w:rsid w:val="00991DE1"/>
    <w:rsid w:val="00991F67"/>
    <w:rsid w:val="009935C9"/>
    <w:rsid w:val="00994EC3"/>
    <w:rsid w:val="00996A9F"/>
    <w:rsid w:val="0099787F"/>
    <w:rsid w:val="009A151F"/>
    <w:rsid w:val="009A36B4"/>
    <w:rsid w:val="009A48A3"/>
    <w:rsid w:val="009A5FE5"/>
    <w:rsid w:val="009B0DA4"/>
    <w:rsid w:val="009B1726"/>
    <w:rsid w:val="009B1A03"/>
    <w:rsid w:val="009B2110"/>
    <w:rsid w:val="009B2F6B"/>
    <w:rsid w:val="009B5871"/>
    <w:rsid w:val="009B6605"/>
    <w:rsid w:val="009B6BDA"/>
    <w:rsid w:val="009B6E51"/>
    <w:rsid w:val="009B6EF0"/>
    <w:rsid w:val="009B6F67"/>
    <w:rsid w:val="009C0915"/>
    <w:rsid w:val="009C56C7"/>
    <w:rsid w:val="009C73A8"/>
    <w:rsid w:val="009D3E4C"/>
    <w:rsid w:val="009D51CC"/>
    <w:rsid w:val="009E0DDA"/>
    <w:rsid w:val="009E34C0"/>
    <w:rsid w:val="009E6F6A"/>
    <w:rsid w:val="009E7CE8"/>
    <w:rsid w:val="009F0511"/>
    <w:rsid w:val="009F356E"/>
    <w:rsid w:val="009F51AE"/>
    <w:rsid w:val="009F7679"/>
    <w:rsid w:val="00A002E0"/>
    <w:rsid w:val="00A00C10"/>
    <w:rsid w:val="00A03893"/>
    <w:rsid w:val="00A03BA6"/>
    <w:rsid w:val="00A0422E"/>
    <w:rsid w:val="00A045D7"/>
    <w:rsid w:val="00A05DF6"/>
    <w:rsid w:val="00A06FBF"/>
    <w:rsid w:val="00A13BFB"/>
    <w:rsid w:val="00A16AA0"/>
    <w:rsid w:val="00A17596"/>
    <w:rsid w:val="00A222CB"/>
    <w:rsid w:val="00A2381F"/>
    <w:rsid w:val="00A24CF2"/>
    <w:rsid w:val="00A24F04"/>
    <w:rsid w:val="00A256D2"/>
    <w:rsid w:val="00A25C7A"/>
    <w:rsid w:val="00A337C2"/>
    <w:rsid w:val="00A338EC"/>
    <w:rsid w:val="00A34358"/>
    <w:rsid w:val="00A36510"/>
    <w:rsid w:val="00A41D0A"/>
    <w:rsid w:val="00A44021"/>
    <w:rsid w:val="00A44102"/>
    <w:rsid w:val="00A44668"/>
    <w:rsid w:val="00A470CD"/>
    <w:rsid w:val="00A47AB6"/>
    <w:rsid w:val="00A50279"/>
    <w:rsid w:val="00A519F8"/>
    <w:rsid w:val="00A5446B"/>
    <w:rsid w:val="00A54D23"/>
    <w:rsid w:val="00A56EA6"/>
    <w:rsid w:val="00A60ABC"/>
    <w:rsid w:val="00A61D5A"/>
    <w:rsid w:val="00A6463F"/>
    <w:rsid w:val="00A64814"/>
    <w:rsid w:val="00A6668D"/>
    <w:rsid w:val="00A67B0A"/>
    <w:rsid w:val="00A70F5E"/>
    <w:rsid w:val="00A7156C"/>
    <w:rsid w:val="00A71712"/>
    <w:rsid w:val="00A76879"/>
    <w:rsid w:val="00A769C0"/>
    <w:rsid w:val="00A833C2"/>
    <w:rsid w:val="00A83805"/>
    <w:rsid w:val="00A83BCF"/>
    <w:rsid w:val="00A8517C"/>
    <w:rsid w:val="00A8784C"/>
    <w:rsid w:val="00A87906"/>
    <w:rsid w:val="00A90EA2"/>
    <w:rsid w:val="00A9249C"/>
    <w:rsid w:val="00A940B7"/>
    <w:rsid w:val="00A95A45"/>
    <w:rsid w:val="00A96DE4"/>
    <w:rsid w:val="00AA1E26"/>
    <w:rsid w:val="00AA395D"/>
    <w:rsid w:val="00AA47A5"/>
    <w:rsid w:val="00AA5958"/>
    <w:rsid w:val="00AA5A34"/>
    <w:rsid w:val="00AA5CDF"/>
    <w:rsid w:val="00AA5F5C"/>
    <w:rsid w:val="00AB0601"/>
    <w:rsid w:val="00AB0804"/>
    <w:rsid w:val="00AB168B"/>
    <w:rsid w:val="00AB16F5"/>
    <w:rsid w:val="00AB40B7"/>
    <w:rsid w:val="00AB4A42"/>
    <w:rsid w:val="00AB50A4"/>
    <w:rsid w:val="00AB731A"/>
    <w:rsid w:val="00AC0EF1"/>
    <w:rsid w:val="00AD173B"/>
    <w:rsid w:val="00AD2467"/>
    <w:rsid w:val="00AD2934"/>
    <w:rsid w:val="00AD32D1"/>
    <w:rsid w:val="00AD5659"/>
    <w:rsid w:val="00AD59C5"/>
    <w:rsid w:val="00AD736C"/>
    <w:rsid w:val="00AD7401"/>
    <w:rsid w:val="00AD755F"/>
    <w:rsid w:val="00AE0218"/>
    <w:rsid w:val="00AE068A"/>
    <w:rsid w:val="00AE3017"/>
    <w:rsid w:val="00AE3338"/>
    <w:rsid w:val="00AE57AC"/>
    <w:rsid w:val="00AE63C2"/>
    <w:rsid w:val="00AE6BA2"/>
    <w:rsid w:val="00AF0404"/>
    <w:rsid w:val="00AF1721"/>
    <w:rsid w:val="00AF5107"/>
    <w:rsid w:val="00AF5473"/>
    <w:rsid w:val="00AF6C4F"/>
    <w:rsid w:val="00B00EF1"/>
    <w:rsid w:val="00B05EF2"/>
    <w:rsid w:val="00B065A5"/>
    <w:rsid w:val="00B07A76"/>
    <w:rsid w:val="00B11830"/>
    <w:rsid w:val="00B1326D"/>
    <w:rsid w:val="00B148BB"/>
    <w:rsid w:val="00B149F4"/>
    <w:rsid w:val="00B15BA0"/>
    <w:rsid w:val="00B17D18"/>
    <w:rsid w:val="00B216B1"/>
    <w:rsid w:val="00B21980"/>
    <w:rsid w:val="00B21F4A"/>
    <w:rsid w:val="00B244AE"/>
    <w:rsid w:val="00B25BFA"/>
    <w:rsid w:val="00B2626A"/>
    <w:rsid w:val="00B3083F"/>
    <w:rsid w:val="00B33A61"/>
    <w:rsid w:val="00B4017B"/>
    <w:rsid w:val="00B44856"/>
    <w:rsid w:val="00B457CE"/>
    <w:rsid w:val="00B4694B"/>
    <w:rsid w:val="00B52599"/>
    <w:rsid w:val="00B53551"/>
    <w:rsid w:val="00B56477"/>
    <w:rsid w:val="00B56C4F"/>
    <w:rsid w:val="00B57472"/>
    <w:rsid w:val="00B5793C"/>
    <w:rsid w:val="00B6040C"/>
    <w:rsid w:val="00B628F2"/>
    <w:rsid w:val="00B650E0"/>
    <w:rsid w:val="00B65E0F"/>
    <w:rsid w:val="00B6633D"/>
    <w:rsid w:val="00B66F25"/>
    <w:rsid w:val="00B67A0A"/>
    <w:rsid w:val="00B70678"/>
    <w:rsid w:val="00B711AC"/>
    <w:rsid w:val="00B77D60"/>
    <w:rsid w:val="00B80159"/>
    <w:rsid w:val="00B80FA4"/>
    <w:rsid w:val="00B81A76"/>
    <w:rsid w:val="00B82F7A"/>
    <w:rsid w:val="00B83B7A"/>
    <w:rsid w:val="00B87DA3"/>
    <w:rsid w:val="00B90470"/>
    <w:rsid w:val="00B93BAA"/>
    <w:rsid w:val="00BA0E5E"/>
    <w:rsid w:val="00BA22E9"/>
    <w:rsid w:val="00BA25C4"/>
    <w:rsid w:val="00BA4596"/>
    <w:rsid w:val="00BA56E6"/>
    <w:rsid w:val="00BA5D96"/>
    <w:rsid w:val="00BA6835"/>
    <w:rsid w:val="00BB5EC2"/>
    <w:rsid w:val="00BC04B9"/>
    <w:rsid w:val="00BC15E0"/>
    <w:rsid w:val="00BC2B96"/>
    <w:rsid w:val="00BC4DE1"/>
    <w:rsid w:val="00BC5501"/>
    <w:rsid w:val="00BC5674"/>
    <w:rsid w:val="00BD14C9"/>
    <w:rsid w:val="00BD2A9D"/>
    <w:rsid w:val="00BD40F0"/>
    <w:rsid w:val="00BD4EAF"/>
    <w:rsid w:val="00BD5C8D"/>
    <w:rsid w:val="00BD72C7"/>
    <w:rsid w:val="00BD77A6"/>
    <w:rsid w:val="00BF25C4"/>
    <w:rsid w:val="00BF368A"/>
    <w:rsid w:val="00BF4DE3"/>
    <w:rsid w:val="00C013C7"/>
    <w:rsid w:val="00C0288C"/>
    <w:rsid w:val="00C07B59"/>
    <w:rsid w:val="00C100AA"/>
    <w:rsid w:val="00C110F0"/>
    <w:rsid w:val="00C20CF3"/>
    <w:rsid w:val="00C20D44"/>
    <w:rsid w:val="00C2212A"/>
    <w:rsid w:val="00C22C42"/>
    <w:rsid w:val="00C25E03"/>
    <w:rsid w:val="00C30A2A"/>
    <w:rsid w:val="00C30D06"/>
    <w:rsid w:val="00C37E2F"/>
    <w:rsid w:val="00C41901"/>
    <w:rsid w:val="00C42079"/>
    <w:rsid w:val="00C43CC7"/>
    <w:rsid w:val="00C45AAA"/>
    <w:rsid w:val="00C46CB9"/>
    <w:rsid w:val="00C4775C"/>
    <w:rsid w:val="00C52D87"/>
    <w:rsid w:val="00C53FD4"/>
    <w:rsid w:val="00C54076"/>
    <w:rsid w:val="00C56A33"/>
    <w:rsid w:val="00C61B96"/>
    <w:rsid w:val="00C63C09"/>
    <w:rsid w:val="00C63E44"/>
    <w:rsid w:val="00C65360"/>
    <w:rsid w:val="00C70264"/>
    <w:rsid w:val="00C709AB"/>
    <w:rsid w:val="00C73B6B"/>
    <w:rsid w:val="00C73E1C"/>
    <w:rsid w:val="00C75813"/>
    <w:rsid w:val="00C75A95"/>
    <w:rsid w:val="00C7693D"/>
    <w:rsid w:val="00C8035C"/>
    <w:rsid w:val="00C83EF2"/>
    <w:rsid w:val="00C860B5"/>
    <w:rsid w:val="00C87E4D"/>
    <w:rsid w:val="00C93964"/>
    <w:rsid w:val="00C9473D"/>
    <w:rsid w:val="00C94BF5"/>
    <w:rsid w:val="00CA0365"/>
    <w:rsid w:val="00CA3ACB"/>
    <w:rsid w:val="00CB02F9"/>
    <w:rsid w:val="00CB1A63"/>
    <w:rsid w:val="00CB71F9"/>
    <w:rsid w:val="00CC016B"/>
    <w:rsid w:val="00CC4A06"/>
    <w:rsid w:val="00CC5438"/>
    <w:rsid w:val="00CC6873"/>
    <w:rsid w:val="00CC6AEA"/>
    <w:rsid w:val="00CD1F7B"/>
    <w:rsid w:val="00CD3055"/>
    <w:rsid w:val="00CD30A7"/>
    <w:rsid w:val="00CD59B6"/>
    <w:rsid w:val="00CD7A46"/>
    <w:rsid w:val="00CD7F08"/>
    <w:rsid w:val="00CE47E3"/>
    <w:rsid w:val="00CE5479"/>
    <w:rsid w:val="00CE6231"/>
    <w:rsid w:val="00CF0877"/>
    <w:rsid w:val="00CF2A6B"/>
    <w:rsid w:val="00CF5E60"/>
    <w:rsid w:val="00CF75BA"/>
    <w:rsid w:val="00CF7684"/>
    <w:rsid w:val="00D0324C"/>
    <w:rsid w:val="00D03686"/>
    <w:rsid w:val="00D0586E"/>
    <w:rsid w:val="00D11747"/>
    <w:rsid w:val="00D11933"/>
    <w:rsid w:val="00D13BF7"/>
    <w:rsid w:val="00D14677"/>
    <w:rsid w:val="00D1573F"/>
    <w:rsid w:val="00D15E4B"/>
    <w:rsid w:val="00D20641"/>
    <w:rsid w:val="00D26BEC"/>
    <w:rsid w:val="00D273CB"/>
    <w:rsid w:val="00D31F79"/>
    <w:rsid w:val="00D3257D"/>
    <w:rsid w:val="00D33EDD"/>
    <w:rsid w:val="00D36750"/>
    <w:rsid w:val="00D3789B"/>
    <w:rsid w:val="00D45863"/>
    <w:rsid w:val="00D52DB0"/>
    <w:rsid w:val="00D61769"/>
    <w:rsid w:val="00D623ED"/>
    <w:rsid w:val="00D652FE"/>
    <w:rsid w:val="00D668F9"/>
    <w:rsid w:val="00D66E58"/>
    <w:rsid w:val="00D6725C"/>
    <w:rsid w:val="00D71081"/>
    <w:rsid w:val="00D720BD"/>
    <w:rsid w:val="00D72D9D"/>
    <w:rsid w:val="00D73FE3"/>
    <w:rsid w:val="00D75559"/>
    <w:rsid w:val="00D75A70"/>
    <w:rsid w:val="00D76559"/>
    <w:rsid w:val="00D77E37"/>
    <w:rsid w:val="00D80D73"/>
    <w:rsid w:val="00D80DCE"/>
    <w:rsid w:val="00D81355"/>
    <w:rsid w:val="00D81C0C"/>
    <w:rsid w:val="00D81D84"/>
    <w:rsid w:val="00D846C3"/>
    <w:rsid w:val="00D849BD"/>
    <w:rsid w:val="00D86F3E"/>
    <w:rsid w:val="00D87419"/>
    <w:rsid w:val="00D87D5F"/>
    <w:rsid w:val="00D87EC7"/>
    <w:rsid w:val="00D9062D"/>
    <w:rsid w:val="00D9167E"/>
    <w:rsid w:val="00D95905"/>
    <w:rsid w:val="00D96CB9"/>
    <w:rsid w:val="00D97D1D"/>
    <w:rsid w:val="00DA1534"/>
    <w:rsid w:val="00DA21B3"/>
    <w:rsid w:val="00DA40FF"/>
    <w:rsid w:val="00DA7421"/>
    <w:rsid w:val="00DB1BED"/>
    <w:rsid w:val="00DB2F8A"/>
    <w:rsid w:val="00DB6FB6"/>
    <w:rsid w:val="00DC3E49"/>
    <w:rsid w:val="00DC45A5"/>
    <w:rsid w:val="00DC4CA6"/>
    <w:rsid w:val="00DC65D8"/>
    <w:rsid w:val="00DC6638"/>
    <w:rsid w:val="00DD05BA"/>
    <w:rsid w:val="00DD164D"/>
    <w:rsid w:val="00DD2C38"/>
    <w:rsid w:val="00DD3A91"/>
    <w:rsid w:val="00DD3E78"/>
    <w:rsid w:val="00DD4DD6"/>
    <w:rsid w:val="00DD6A7C"/>
    <w:rsid w:val="00DE27B0"/>
    <w:rsid w:val="00DE2AB7"/>
    <w:rsid w:val="00DE3D9D"/>
    <w:rsid w:val="00DE5887"/>
    <w:rsid w:val="00DF48EF"/>
    <w:rsid w:val="00DF512D"/>
    <w:rsid w:val="00DF7D06"/>
    <w:rsid w:val="00E01867"/>
    <w:rsid w:val="00E027E7"/>
    <w:rsid w:val="00E0337B"/>
    <w:rsid w:val="00E06CC1"/>
    <w:rsid w:val="00E1022D"/>
    <w:rsid w:val="00E111EA"/>
    <w:rsid w:val="00E11EF4"/>
    <w:rsid w:val="00E1203C"/>
    <w:rsid w:val="00E16E24"/>
    <w:rsid w:val="00E16F39"/>
    <w:rsid w:val="00E20DBE"/>
    <w:rsid w:val="00E20E36"/>
    <w:rsid w:val="00E21231"/>
    <w:rsid w:val="00E21CFA"/>
    <w:rsid w:val="00E236A4"/>
    <w:rsid w:val="00E269C5"/>
    <w:rsid w:val="00E26FEE"/>
    <w:rsid w:val="00E300E7"/>
    <w:rsid w:val="00E306AB"/>
    <w:rsid w:val="00E37563"/>
    <w:rsid w:val="00E37E3E"/>
    <w:rsid w:val="00E40CF3"/>
    <w:rsid w:val="00E418A3"/>
    <w:rsid w:val="00E43F4A"/>
    <w:rsid w:val="00E4405E"/>
    <w:rsid w:val="00E44EA7"/>
    <w:rsid w:val="00E4515F"/>
    <w:rsid w:val="00E451B0"/>
    <w:rsid w:val="00E46385"/>
    <w:rsid w:val="00E469C5"/>
    <w:rsid w:val="00E50F5E"/>
    <w:rsid w:val="00E533F9"/>
    <w:rsid w:val="00E54D29"/>
    <w:rsid w:val="00E55D8A"/>
    <w:rsid w:val="00E56BB4"/>
    <w:rsid w:val="00E604CD"/>
    <w:rsid w:val="00E61D2A"/>
    <w:rsid w:val="00E64937"/>
    <w:rsid w:val="00E655F4"/>
    <w:rsid w:val="00E663C1"/>
    <w:rsid w:val="00E70CE9"/>
    <w:rsid w:val="00E727A4"/>
    <w:rsid w:val="00E727D7"/>
    <w:rsid w:val="00E72C11"/>
    <w:rsid w:val="00E72D69"/>
    <w:rsid w:val="00E7340D"/>
    <w:rsid w:val="00E7463C"/>
    <w:rsid w:val="00E74707"/>
    <w:rsid w:val="00E75D9C"/>
    <w:rsid w:val="00E77553"/>
    <w:rsid w:val="00E77B4B"/>
    <w:rsid w:val="00E9007D"/>
    <w:rsid w:val="00E90270"/>
    <w:rsid w:val="00E9438E"/>
    <w:rsid w:val="00E94B60"/>
    <w:rsid w:val="00E969A6"/>
    <w:rsid w:val="00EA005E"/>
    <w:rsid w:val="00EA0FFA"/>
    <w:rsid w:val="00EA3B62"/>
    <w:rsid w:val="00EA40A5"/>
    <w:rsid w:val="00EB1855"/>
    <w:rsid w:val="00EB27A2"/>
    <w:rsid w:val="00EB2FA5"/>
    <w:rsid w:val="00EB33AE"/>
    <w:rsid w:val="00EB400B"/>
    <w:rsid w:val="00EB4410"/>
    <w:rsid w:val="00EB58B8"/>
    <w:rsid w:val="00EB78F4"/>
    <w:rsid w:val="00EC3BBC"/>
    <w:rsid w:val="00EC5101"/>
    <w:rsid w:val="00EC769C"/>
    <w:rsid w:val="00ED17C8"/>
    <w:rsid w:val="00ED196D"/>
    <w:rsid w:val="00ED1B39"/>
    <w:rsid w:val="00ED38CD"/>
    <w:rsid w:val="00ED532E"/>
    <w:rsid w:val="00ED7886"/>
    <w:rsid w:val="00EE13A1"/>
    <w:rsid w:val="00EE165B"/>
    <w:rsid w:val="00EE225A"/>
    <w:rsid w:val="00EE27D3"/>
    <w:rsid w:val="00EE75B6"/>
    <w:rsid w:val="00EE7D12"/>
    <w:rsid w:val="00EF75CF"/>
    <w:rsid w:val="00F00708"/>
    <w:rsid w:val="00F02B8F"/>
    <w:rsid w:val="00F03369"/>
    <w:rsid w:val="00F0404A"/>
    <w:rsid w:val="00F040B4"/>
    <w:rsid w:val="00F04A6C"/>
    <w:rsid w:val="00F1095F"/>
    <w:rsid w:val="00F11B5C"/>
    <w:rsid w:val="00F13CAE"/>
    <w:rsid w:val="00F14973"/>
    <w:rsid w:val="00F14EA3"/>
    <w:rsid w:val="00F15D7B"/>
    <w:rsid w:val="00F2309B"/>
    <w:rsid w:val="00F230CB"/>
    <w:rsid w:val="00F230EA"/>
    <w:rsid w:val="00F236B6"/>
    <w:rsid w:val="00F2408C"/>
    <w:rsid w:val="00F2657D"/>
    <w:rsid w:val="00F27CFA"/>
    <w:rsid w:val="00F31F78"/>
    <w:rsid w:val="00F3253C"/>
    <w:rsid w:val="00F3391A"/>
    <w:rsid w:val="00F353E2"/>
    <w:rsid w:val="00F36EB1"/>
    <w:rsid w:val="00F36F13"/>
    <w:rsid w:val="00F37B95"/>
    <w:rsid w:val="00F4035D"/>
    <w:rsid w:val="00F4036F"/>
    <w:rsid w:val="00F41408"/>
    <w:rsid w:val="00F43873"/>
    <w:rsid w:val="00F44774"/>
    <w:rsid w:val="00F44CF0"/>
    <w:rsid w:val="00F454D4"/>
    <w:rsid w:val="00F46D55"/>
    <w:rsid w:val="00F476E5"/>
    <w:rsid w:val="00F5309B"/>
    <w:rsid w:val="00F56606"/>
    <w:rsid w:val="00F60AB1"/>
    <w:rsid w:val="00F615E9"/>
    <w:rsid w:val="00F61EE7"/>
    <w:rsid w:val="00F63319"/>
    <w:rsid w:val="00F64095"/>
    <w:rsid w:val="00F64687"/>
    <w:rsid w:val="00F649BD"/>
    <w:rsid w:val="00F6734E"/>
    <w:rsid w:val="00F70A79"/>
    <w:rsid w:val="00F70E4E"/>
    <w:rsid w:val="00F737DB"/>
    <w:rsid w:val="00F739D4"/>
    <w:rsid w:val="00F748B3"/>
    <w:rsid w:val="00F75AB0"/>
    <w:rsid w:val="00F76B36"/>
    <w:rsid w:val="00F829B6"/>
    <w:rsid w:val="00F84313"/>
    <w:rsid w:val="00F85025"/>
    <w:rsid w:val="00F85B74"/>
    <w:rsid w:val="00F85CB6"/>
    <w:rsid w:val="00F90139"/>
    <w:rsid w:val="00F90BB5"/>
    <w:rsid w:val="00F93BB0"/>
    <w:rsid w:val="00FA3315"/>
    <w:rsid w:val="00FA4772"/>
    <w:rsid w:val="00FA66BD"/>
    <w:rsid w:val="00FB13C3"/>
    <w:rsid w:val="00FB1CC8"/>
    <w:rsid w:val="00FB1F15"/>
    <w:rsid w:val="00FB2D69"/>
    <w:rsid w:val="00FB31C8"/>
    <w:rsid w:val="00FB5CE6"/>
    <w:rsid w:val="00FB7CB7"/>
    <w:rsid w:val="00FB7E78"/>
    <w:rsid w:val="00FC2619"/>
    <w:rsid w:val="00FC428E"/>
    <w:rsid w:val="00FC4F59"/>
    <w:rsid w:val="00FC602F"/>
    <w:rsid w:val="00FC72E2"/>
    <w:rsid w:val="00FD0805"/>
    <w:rsid w:val="00FD3315"/>
    <w:rsid w:val="00FD55AF"/>
    <w:rsid w:val="00FD5D06"/>
    <w:rsid w:val="00FE0543"/>
    <w:rsid w:val="00FE21FB"/>
    <w:rsid w:val="00FE6891"/>
    <w:rsid w:val="00FE7083"/>
    <w:rsid w:val="00FE7573"/>
    <w:rsid w:val="00FE7C94"/>
    <w:rsid w:val="00FF5043"/>
    <w:rsid w:val="00FF5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E9DFD"/>
  <w15:docId w15:val="{1486D912-F49A-4D3E-85D6-09429B21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408"/>
    <w:pPr>
      <w:spacing w:after="33" w:line="249" w:lineRule="auto"/>
      <w:ind w:left="10" w:right="28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C22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2C42"/>
    <w:rPr>
      <w:rFonts w:ascii="Times New Roman" w:eastAsia="Times New Roman" w:hAnsi="Times New Roman" w:cs="Times New Roman"/>
      <w:color w:val="000000"/>
      <w:sz w:val="24"/>
    </w:rPr>
  </w:style>
  <w:style w:type="paragraph" w:styleId="Akapitzlist">
    <w:name w:val="List Paragraph"/>
    <w:aliases w:val="wypunktowanie,Wypunktowanie,L1,Numerowanie,2 heading,A_wyliczenie,K-P_odwolanie,Akapit z listą5,maz_wyliczenie,opis dzialania"/>
    <w:basedOn w:val="Normalny"/>
    <w:link w:val="AkapitzlistZnak"/>
    <w:uiPriority w:val="34"/>
    <w:qFormat/>
    <w:rsid w:val="00C22C42"/>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rsid w:val="00C22C42"/>
    <w:pPr>
      <w:spacing w:before="100" w:beforeAutospacing="1" w:after="100" w:afterAutospacing="1" w:line="240" w:lineRule="auto"/>
      <w:ind w:left="0" w:right="0" w:firstLine="0"/>
      <w:jc w:val="left"/>
    </w:pPr>
    <w:rPr>
      <w:color w:val="auto"/>
      <w:szCs w:val="24"/>
    </w:rPr>
  </w:style>
  <w:style w:type="character" w:customStyle="1" w:styleId="NormalnyWebZnak">
    <w:name w:val="Normalny (Web) Znak"/>
    <w:link w:val="NormalnyWeb"/>
    <w:uiPriority w:val="99"/>
    <w:locked/>
    <w:rsid w:val="00C22C42"/>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4E7BE9"/>
    <w:rPr>
      <w:color w:val="808080"/>
    </w:rPr>
  </w:style>
  <w:style w:type="character" w:styleId="Hipercze">
    <w:name w:val="Hyperlink"/>
    <w:basedOn w:val="Domylnaczcionkaakapitu"/>
    <w:uiPriority w:val="99"/>
    <w:unhideWhenUsed/>
    <w:rsid w:val="004E7BE9"/>
    <w:rPr>
      <w:color w:val="0563C1" w:themeColor="hyperlink"/>
      <w:u w:val="single"/>
    </w:rPr>
  </w:style>
  <w:style w:type="paragraph" w:styleId="Tekstpodstawowy">
    <w:name w:val="Body Text"/>
    <w:basedOn w:val="Normalny"/>
    <w:link w:val="TekstpodstawowyZnak"/>
    <w:uiPriority w:val="99"/>
    <w:unhideWhenUsed/>
    <w:rsid w:val="00897D56"/>
    <w:pPr>
      <w:spacing w:after="120"/>
    </w:pPr>
  </w:style>
  <w:style w:type="character" w:customStyle="1" w:styleId="TekstpodstawowyZnak">
    <w:name w:val="Tekst podstawowy Znak"/>
    <w:basedOn w:val="Domylnaczcionkaakapitu"/>
    <w:link w:val="Tekstpodstawowy"/>
    <w:uiPriority w:val="99"/>
    <w:rsid w:val="00897D56"/>
    <w:rPr>
      <w:rFonts w:ascii="Times New Roman" w:eastAsia="Times New Roman" w:hAnsi="Times New Roman" w:cs="Times New Roman"/>
      <w:color w:val="000000"/>
      <w:sz w:val="24"/>
    </w:rPr>
  </w:style>
  <w:style w:type="paragraph" w:styleId="Tekstpodstawowy2">
    <w:name w:val="Body Text 2"/>
    <w:basedOn w:val="Normalny"/>
    <w:link w:val="Tekstpodstawowy2Znak"/>
    <w:uiPriority w:val="99"/>
    <w:semiHidden/>
    <w:unhideWhenUsed/>
    <w:rsid w:val="00A70F5E"/>
    <w:pPr>
      <w:spacing w:after="120" w:line="480" w:lineRule="auto"/>
    </w:pPr>
  </w:style>
  <w:style w:type="character" w:customStyle="1" w:styleId="Tekstpodstawowy2Znak">
    <w:name w:val="Tekst podstawowy 2 Znak"/>
    <w:basedOn w:val="Domylnaczcionkaakapitu"/>
    <w:link w:val="Tekstpodstawowy2"/>
    <w:uiPriority w:val="99"/>
    <w:semiHidden/>
    <w:rsid w:val="00A70F5E"/>
    <w:rPr>
      <w:rFonts w:ascii="Times New Roman" w:eastAsia="Times New Roman" w:hAnsi="Times New Roman" w:cs="Times New Roman"/>
      <w:color w:val="000000"/>
      <w:sz w:val="24"/>
    </w:rPr>
  </w:style>
  <w:style w:type="paragraph" w:customStyle="1" w:styleId="Tretekstu">
    <w:name w:val="Treść tekstu"/>
    <w:basedOn w:val="Normalny"/>
    <w:uiPriority w:val="99"/>
    <w:unhideWhenUsed/>
    <w:rsid w:val="00D87D5F"/>
    <w:pPr>
      <w:spacing w:after="120" w:line="240" w:lineRule="auto"/>
      <w:ind w:left="0" w:right="0" w:firstLine="0"/>
      <w:jc w:val="left"/>
    </w:pPr>
    <w:rPr>
      <w:color w:val="auto"/>
      <w:szCs w:val="24"/>
    </w:rPr>
  </w:style>
  <w:style w:type="paragraph" w:styleId="Stopka">
    <w:name w:val="footer"/>
    <w:basedOn w:val="Normalny"/>
    <w:link w:val="StopkaZnak"/>
    <w:uiPriority w:val="99"/>
    <w:rsid w:val="00F615E9"/>
    <w:pPr>
      <w:tabs>
        <w:tab w:val="center" w:pos="4536"/>
        <w:tab w:val="right" w:pos="9072"/>
      </w:tabs>
      <w:spacing w:after="0" w:line="240" w:lineRule="auto"/>
      <w:ind w:left="0" w:right="0" w:firstLine="0"/>
      <w:jc w:val="left"/>
    </w:pPr>
    <w:rPr>
      <w:color w:val="auto"/>
      <w:sz w:val="20"/>
      <w:szCs w:val="20"/>
    </w:rPr>
  </w:style>
  <w:style w:type="character" w:customStyle="1" w:styleId="StopkaZnak">
    <w:name w:val="Stopka Znak"/>
    <w:basedOn w:val="Domylnaczcionkaakapitu"/>
    <w:link w:val="Stopka"/>
    <w:uiPriority w:val="99"/>
    <w:rsid w:val="00F615E9"/>
    <w:rPr>
      <w:rFonts w:ascii="Times New Roman" w:eastAsia="Times New Roman" w:hAnsi="Times New Roman" w:cs="Times New Roman"/>
      <w:sz w:val="20"/>
      <w:szCs w:val="20"/>
    </w:rPr>
  </w:style>
  <w:style w:type="character" w:styleId="Numerstrony">
    <w:name w:val="page number"/>
    <w:basedOn w:val="Domylnaczcionkaakapitu"/>
    <w:rsid w:val="00F615E9"/>
  </w:style>
  <w:style w:type="character" w:styleId="Odwoanieprzypisudolnego">
    <w:name w:val="footnote reference"/>
    <w:basedOn w:val="Domylnaczcionkaakapitu"/>
    <w:uiPriority w:val="99"/>
    <w:unhideWhenUsed/>
    <w:rsid w:val="00F615E9"/>
    <w:rPr>
      <w:vertAlign w:val="superscript"/>
    </w:rPr>
  </w:style>
  <w:style w:type="paragraph" w:styleId="Tekstprzypisudolnego">
    <w:name w:val="footnote text"/>
    <w:basedOn w:val="Normalny"/>
    <w:link w:val="TekstprzypisudolnegoZnak"/>
    <w:uiPriority w:val="99"/>
    <w:unhideWhenUsed/>
    <w:rsid w:val="00F615E9"/>
    <w:pPr>
      <w:spacing w:after="0" w:line="240" w:lineRule="auto"/>
      <w:ind w:left="0" w:right="0" w:firstLine="0"/>
      <w:jc w:val="left"/>
    </w:pPr>
    <w:rPr>
      <w:rFonts w:ascii="Calibri" w:eastAsia="Calibri" w:hAnsi="Calibri"/>
      <w:color w:val="auto"/>
      <w:sz w:val="20"/>
      <w:szCs w:val="20"/>
      <w:lang w:eastAsia="en-US"/>
    </w:rPr>
  </w:style>
  <w:style w:type="character" w:customStyle="1" w:styleId="TekstprzypisudolnegoZnak">
    <w:name w:val="Tekst przypisu dolnego Znak"/>
    <w:basedOn w:val="Domylnaczcionkaakapitu"/>
    <w:link w:val="Tekstprzypisudolnego"/>
    <w:uiPriority w:val="99"/>
    <w:rsid w:val="00F615E9"/>
    <w:rPr>
      <w:rFonts w:ascii="Calibri" w:eastAsia="Calibri" w:hAnsi="Calibri" w:cs="Times New Roman"/>
      <w:sz w:val="20"/>
      <w:szCs w:val="20"/>
      <w:lang w:eastAsia="en-US"/>
    </w:rPr>
  </w:style>
  <w:style w:type="character" w:styleId="UyteHipercze">
    <w:name w:val="FollowedHyperlink"/>
    <w:basedOn w:val="Domylnaczcionkaakapitu"/>
    <w:uiPriority w:val="99"/>
    <w:semiHidden/>
    <w:unhideWhenUsed/>
    <w:rsid w:val="005C5BD1"/>
    <w:rPr>
      <w:color w:val="954F72" w:themeColor="followedHyperlink"/>
      <w:u w:val="single"/>
    </w:rPr>
  </w:style>
  <w:style w:type="character" w:customStyle="1" w:styleId="Nagwek22">
    <w:name w:val="Nagłówek #2 (2)"/>
    <w:basedOn w:val="Domylnaczcionkaakapitu"/>
    <w:rsid w:val="00146A0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table" w:styleId="Tabela-Siatka">
    <w:name w:val="Table Grid"/>
    <w:basedOn w:val="Standardowy"/>
    <w:uiPriority w:val="39"/>
    <w:rsid w:val="00136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tabeli">
    <w:name w:val="Nagłówek tabeli"/>
    <w:basedOn w:val="Normalny"/>
    <w:rsid w:val="00FA4772"/>
    <w:pPr>
      <w:suppressLineNumbers/>
      <w:suppressAutoHyphen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rsid w:val="00FA4772"/>
    <w:pPr>
      <w:widowControl w:val="0"/>
      <w:suppressAutoHyphens/>
      <w:autoSpaceDE w:val="0"/>
      <w:spacing w:after="0" w:line="240" w:lineRule="auto"/>
      <w:ind w:left="0" w:right="0" w:firstLine="0"/>
      <w:jc w:val="left"/>
    </w:pPr>
    <w:rPr>
      <w:rFonts w:eastAsia="Lucida Sans Unicode" w:cs="Mangal"/>
      <w:color w:val="auto"/>
      <w:kern w:val="1"/>
      <w:szCs w:val="24"/>
      <w:lang w:eastAsia="zh-CN" w:bidi="hi-IN"/>
    </w:rPr>
  </w:style>
  <w:style w:type="paragraph" w:styleId="Tekstdymka">
    <w:name w:val="Balloon Text"/>
    <w:basedOn w:val="Normalny"/>
    <w:link w:val="TekstdymkaZnak"/>
    <w:uiPriority w:val="99"/>
    <w:semiHidden/>
    <w:unhideWhenUsed/>
    <w:rsid w:val="00EB78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78F4"/>
    <w:rPr>
      <w:rFonts w:ascii="Segoe UI" w:eastAsia="Times New Roman" w:hAnsi="Segoe UI" w:cs="Segoe UI"/>
      <w:color w:val="000000"/>
      <w:sz w:val="18"/>
      <w:szCs w:val="18"/>
    </w:rPr>
  </w:style>
  <w:style w:type="character" w:styleId="Odwoaniedokomentarza">
    <w:name w:val="annotation reference"/>
    <w:basedOn w:val="Domylnaczcionkaakapitu"/>
    <w:unhideWhenUsed/>
    <w:rsid w:val="003D6063"/>
    <w:rPr>
      <w:sz w:val="16"/>
      <w:szCs w:val="16"/>
    </w:rPr>
  </w:style>
  <w:style w:type="paragraph" w:styleId="Tekstkomentarza">
    <w:name w:val="annotation text"/>
    <w:basedOn w:val="Normalny"/>
    <w:link w:val="TekstkomentarzaZnak"/>
    <w:unhideWhenUsed/>
    <w:rsid w:val="003D6063"/>
    <w:pPr>
      <w:spacing w:line="240" w:lineRule="auto"/>
    </w:pPr>
    <w:rPr>
      <w:sz w:val="20"/>
      <w:szCs w:val="20"/>
    </w:rPr>
  </w:style>
  <w:style w:type="character" w:customStyle="1" w:styleId="TekstkomentarzaZnak">
    <w:name w:val="Tekst komentarza Znak"/>
    <w:basedOn w:val="Domylnaczcionkaakapitu"/>
    <w:link w:val="Tekstkomentarza"/>
    <w:rsid w:val="003D6063"/>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D6063"/>
    <w:rPr>
      <w:b/>
      <w:bCs/>
    </w:rPr>
  </w:style>
  <w:style w:type="character" w:customStyle="1" w:styleId="TematkomentarzaZnak">
    <w:name w:val="Temat komentarza Znak"/>
    <w:basedOn w:val="TekstkomentarzaZnak"/>
    <w:link w:val="Tematkomentarza"/>
    <w:uiPriority w:val="99"/>
    <w:semiHidden/>
    <w:rsid w:val="003D6063"/>
    <w:rPr>
      <w:rFonts w:ascii="Times New Roman" w:eastAsia="Times New Roman" w:hAnsi="Times New Roman" w:cs="Times New Roman"/>
      <w:b/>
      <w:bCs/>
      <w:color w:val="000000"/>
      <w:sz w:val="20"/>
      <w:szCs w:val="20"/>
    </w:rPr>
  </w:style>
  <w:style w:type="paragraph" w:styleId="Tekstprzypisukocowego">
    <w:name w:val="endnote text"/>
    <w:basedOn w:val="Normalny"/>
    <w:link w:val="TekstprzypisukocowegoZnak"/>
    <w:uiPriority w:val="99"/>
    <w:semiHidden/>
    <w:unhideWhenUsed/>
    <w:rsid w:val="009634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34A0"/>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634A0"/>
    <w:rPr>
      <w:vertAlign w:val="superscript"/>
    </w:rPr>
  </w:style>
  <w:style w:type="character" w:customStyle="1" w:styleId="Teksttreci2">
    <w:name w:val="Tekst treści (2)"/>
    <w:basedOn w:val="Domylnaczcionkaakapitu"/>
    <w:rsid w:val="00044494"/>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4">
    <w:name w:val="Tekst treści (4)"/>
    <w:basedOn w:val="Domylnaczcionkaakapitu"/>
    <w:rsid w:val="00044494"/>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5">
    <w:name w:val="Tekst treści (5)"/>
    <w:basedOn w:val="Domylnaczcionkaakapitu"/>
    <w:rsid w:val="00044494"/>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AkapitzlistZnak">
    <w:name w:val="Akapit z listą Znak"/>
    <w:aliases w:val="wypunktowanie Znak,Wypunktowanie Znak,L1 Znak,Numerowanie Znak,2 heading Znak,A_wyliczenie Znak,K-P_odwolanie Znak,Akapit z listą5 Znak,maz_wyliczenie Znak,opis dzialania Znak"/>
    <w:link w:val="Akapitzlist"/>
    <w:uiPriority w:val="34"/>
    <w:qFormat/>
    <w:locked/>
    <w:rsid w:val="00044494"/>
    <w:rPr>
      <w:rFonts w:ascii="Times New Roman" w:eastAsia="Times New Roman" w:hAnsi="Times New Roman" w:cs="Times New Roman"/>
      <w:sz w:val="20"/>
      <w:szCs w:val="20"/>
    </w:rPr>
  </w:style>
  <w:style w:type="paragraph" w:customStyle="1" w:styleId="Tekstpodstawowywcity">
    <w:name w:val="Tekst podstawowy wci?ty"/>
    <w:basedOn w:val="Normalny"/>
    <w:rsid w:val="00044494"/>
    <w:pPr>
      <w:widowControl w:val="0"/>
      <w:spacing w:after="0" w:line="240" w:lineRule="auto"/>
      <w:ind w:left="0" w:right="51" w:firstLine="0"/>
    </w:pPr>
    <w:rPr>
      <w:color w:val="auto"/>
      <w:szCs w:val="20"/>
    </w:rPr>
  </w:style>
  <w:style w:type="numbering" w:customStyle="1" w:styleId="WW8Num28">
    <w:name w:val="WW8Num28"/>
    <w:basedOn w:val="Bezlisty"/>
    <w:rsid w:val="00871612"/>
    <w:pPr>
      <w:numPr>
        <w:numId w:val="38"/>
      </w:numPr>
    </w:pPr>
  </w:style>
  <w:style w:type="paragraph" w:customStyle="1" w:styleId="Standard">
    <w:name w:val="Standard"/>
    <w:rsid w:val="00987C1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basedOn w:val="Standard"/>
    <w:rsid w:val="00987C12"/>
    <w:pPr>
      <w:autoSpaceDE w:val="0"/>
    </w:pPr>
    <w:rPr>
      <w:rFonts w:ascii="Arial, Arial" w:eastAsia="Arial, Arial" w:hAnsi="Arial, Arial" w:cs="Arial, Arial"/>
      <w:color w:val="000000"/>
    </w:rPr>
  </w:style>
  <w:style w:type="paragraph" w:styleId="Tekstpodstawowywcity2">
    <w:name w:val="Body Text Indent 2"/>
    <w:basedOn w:val="Normalny"/>
    <w:link w:val="Tekstpodstawowywcity2Znak"/>
    <w:uiPriority w:val="99"/>
    <w:semiHidden/>
    <w:unhideWhenUsed/>
    <w:rsid w:val="00F2309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2309B"/>
    <w:rPr>
      <w:rFonts w:ascii="Times New Roman" w:eastAsia="Times New Roman" w:hAnsi="Times New Roman" w:cs="Times New Roman"/>
      <w:color w:val="000000"/>
      <w:sz w:val="24"/>
    </w:rPr>
  </w:style>
  <w:style w:type="character" w:customStyle="1" w:styleId="Nierozpoznanawzmianka1">
    <w:name w:val="Nierozpoznana wzmianka1"/>
    <w:basedOn w:val="Domylnaczcionkaakapitu"/>
    <w:uiPriority w:val="99"/>
    <w:semiHidden/>
    <w:unhideWhenUsed/>
    <w:rsid w:val="009F51AE"/>
    <w:rPr>
      <w:color w:val="605E5C"/>
      <w:shd w:val="clear" w:color="auto" w:fill="E1DFDD"/>
    </w:rPr>
  </w:style>
  <w:style w:type="paragraph" w:customStyle="1" w:styleId="Standarduser">
    <w:name w:val="Standard (user)"/>
    <w:rsid w:val="001919C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numbering" w:customStyle="1" w:styleId="WWNum21">
    <w:name w:val="WWNum21"/>
    <w:basedOn w:val="Bezlisty"/>
    <w:rsid w:val="001919CE"/>
    <w:pPr>
      <w:numPr>
        <w:numId w:val="41"/>
      </w:numPr>
    </w:pPr>
  </w:style>
  <w:style w:type="numbering" w:customStyle="1" w:styleId="WWNum47">
    <w:name w:val="WWNum47"/>
    <w:basedOn w:val="Bezlisty"/>
    <w:rsid w:val="001919CE"/>
    <w:pPr>
      <w:numPr>
        <w:numId w:val="84"/>
      </w:numPr>
    </w:pPr>
  </w:style>
  <w:style w:type="numbering" w:customStyle="1" w:styleId="WWNum48">
    <w:name w:val="WWNum48"/>
    <w:basedOn w:val="Bezlisty"/>
    <w:rsid w:val="001919CE"/>
    <w:pPr>
      <w:numPr>
        <w:numId w:val="101"/>
      </w:numPr>
    </w:pPr>
  </w:style>
  <w:style w:type="numbering" w:customStyle="1" w:styleId="WWNum51">
    <w:name w:val="WWNum51"/>
    <w:basedOn w:val="Bezlisty"/>
    <w:rsid w:val="001919CE"/>
    <w:pPr>
      <w:numPr>
        <w:numId w:val="85"/>
      </w:numPr>
    </w:pPr>
  </w:style>
  <w:style w:type="numbering" w:customStyle="1" w:styleId="WWNum52">
    <w:name w:val="WWNum52"/>
    <w:basedOn w:val="Bezlisty"/>
    <w:rsid w:val="001919CE"/>
    <w:pPr>
      <w:numPr>
        <w:numId w:val="102"/>
      </w:numPr>
    </w:pPr>
  </w:style>
  <w:style w:type="numbering" w:customStyle="1" w:styleId="WWNum66">
    <w:name w:val="WWNum66"/>
    <w:basedOn w:val="Bezlisty"/>
    <w:rsid w:val="001919CE"/>
    <w:pPr>
      <w:numPr>
        <w:numId w:val="56"/>
      </w:numPr>
    </w:pPr>
  </w:style>
  <w:style w:type="numbering" w:customStyle="1" w:styleId="WWNum67">
    <w:name w:val="WWNum67"/>
    <w:basedOn w:val="Bezlisty"/>
    <w:rsid w:val="001919CE"/>
    <w:pPr>
      <w:numPr>
        <w:numId w:val="55"/>
      </w:numPr>
    </w:pPr>
  </w:style>
  <w:style w:type="numbering" w:customStyle="1" w:styleId="WWNum96">
    <w:name w:val="WWNum96"/>
    <w:basedOn w:val="Bezlisty"/>
    <w:rsid w:val="001919CE"/>
    <w:pPr>
      <w:numPr>
        <w:numId w:val="42"/>
      </w:numPr>
    </w:pPr>
  </w:style>
  <w:style w:type="numbering" w:customStyle="1" w:styleId="WWNum97">
    <w:name w:val="WWNum97"/>
    <w:basedOn w:val="Bezlisty"/>
    <w:rsid w:val="001919CE"/>
    <w:pPr>
      <w:numPr>
        <w:numId w:val="43"/>
      </w:numPr>
    </w:pPr>
  </w:style>
  <w:style w:type="character" w:customStyle="1" w:styleId="Nierozpoznanawzmianka2">
    <w:name w:val="Nierozpoznana wzmianka2"/>
    <w:basedOn w:val="Domylnaczcionkaakapitu"/>
    <w:uiPriority w:val="99"/>
    <w:semiHidden/>
    <w:unhideWhenUsed/>
    <w:rsid w:val="009B1A03"/>
    <w:rPr>
      <w:color w:val="605E5C"/>
      <w:shd w:val="clear" w:color="auto" w:fill="E1DFDD"/>
    </w:rPr>
  </w:style>
  <w:style w:type="character" w:customStyle="1" w:styleId="size">
    <w:name w:val="size"/>
    <w:basedOn w:val="Domylnaczcionkaakapitu"/>
    <w:rsid w:val="00B628F2"/>
  </w:style>
  <w:style w:type="character" w:customStyle="1" w:styleId="markedcontent">
    <w:name w:val="markedcontent"/>
    <w:basedOn w:val="Domylnaczcionkaakapitu"/>
    <w:rsid w:val="00E7463C"/>
  </w:style>
  <w:style w:type="numbering" w:customStyle="1" w:styleId="WWNum471">
    <w:name w:val="WWNum471"/>
    <w:basedOn w:val="Bezlisty"/>
    <w:rsid w:val="003936BA"/>
  </w:style>
  <w:style w:type="numbering" w:customStyle="1" w:styleId="WWNum521">
    <w:name w:val="WWNum521"/>
    <w:basedOn w:val="Bezlisty"/>
    <w:rsid w:val="003936BA"/>
  </w:style>
  <w:style w:type="numbering" w:customStyle="1" w:styleId="WWNum42">
    <w:name w:val="WWNum42"/>
    <w:basedOn w:val="Bezlisty"/>
    <w:rsid w:val="003936BA"/>
    <w:pPr>
      <w:numPr>
        <w:numId w:val="58"/>
      </w:numPr>
    </w:pPr>
  </w:style>
  <w:style w:type="numbering" w:customStyle="1" w:styleId="WWNum61">
    <w:name w:val="WWNum61"/>
    <w:basedOn w:val="Bezlisty"/>
    <w:rsid w:val="003936BA"/>
    <w:pPr>
      <w:numPr>
        <w:numId w:val="59"/>
      </w:numPr>
    </w:pPr>
  </w:style>
  <w:style w:type="numbering" w:customStyle="1" w:styleId="WWNum54">
    <w:name w:val="WWNum54"/>
    <w:basedOn w:val="Bezlisty"/>
    <w:rsid w:val="003936BA"/>
    <w:pPr>
      <w:numPr>
        <w:numId w:val="60"/>
      </w:numPr>
    </w:pPr>
  </w:style>
  <w:style w:type="numbering" w:customStyle="1" w:styleId="WWNum56">
    <w:name w:val="WWNum56"/>
    <w:basedOn w:val="Bezlisty"/>
    <w:rsid w:val="003936BA"/>
    <w:pPr>
      <w:numPr>
        <w:numId w:val="61"/>
      </w:numPr>
    </w:pPr>
  </w:style>
  <w:style w:type="numbering" w:customStyle="1" w:styleId="WWNum55">
    <w:name w:val="WWNum55"/>
    <w:basedOn w:val="Bezlisty"/>
    <w:rsid w:val="003936BA"/>
    <w:pPr>
      <w:numPr>
        <w:numId w:val="62"/>
      </w:numPr>
    </w:pPr>
  </w:style>
  <w:style w:type="numbering" w:customStyle="1" w:styleId="WWNum57">
    <w:name w:val="WWNum57"/>
    <w:basedOn w:val="Bezlisty"/>
    <w:rsid w:val="003936BA"/>
    <w:pPr>
      <w:numPr>
        <w:numId w:val="63"/>
      </w:numPr>
    </w:pPr>
  </w:style>
  <w:style w:type="numbering" w:customStyle="1" w:styleId="WWNum63">
    <w:name w:val="WWNum63"/>
    <w:basedOn w:val="Bezlisty"/>
    <w:rsid w:val="003936BA"/>
    <w:pPr>
      <w:numPr>
        <w:numId w:val="83"/>
      </w:numPr>
    </w:pPr>
  </w:style>
  <w:style w:type="numbering" w:customStyle="1" w:styleId="WWNum65">
    <w:name w:val="WWNum65"/>
    <w:basedOn w:val="Bezlisty"/>
    <w:rsid w:val="003936BA"/>
    <w:pPr>
      <w:numPr>
        <w:numId w:val="64"/>
      </w:numPr>
    </w:pPr>
  </w:style>
  <w:style w:type="numbering" w:customStyle="1" w:styleId="WWNum53">
    <w:name w:val="WWNum53"/>
    <w:basedOn w:val="Bezlisty"/>
    <w:rsid w:val="003936BA"/>
    <w:pPr>
      <w:numPr>
        <w:numId w:val="65"/>
      </w:numPr>
    </w:pPr>
  </w:style>
  <w:style w:type="numbering" w:customStyle="1" w:styleId="WWNum68">
    <w:name w:val="WWNum68"/>
    <w:basedOn w:val="Bezlisty"/>
    <w:rsid w:val="003936BA"/>
    <w:pPr>
      <w:numPr>
        <w:numId w:val="66"/>
      </w:numPr>
    </w:pPr>
  </w:style>
  <w:style w:type="numbering" w:customStyle="1" w:styleId="WWNum60">
    <w:name w:val="WWNum60"/>
    <w:basedOn w:val="Bezlisty"/>
    <w:rsid w:val="003936BA"/>
    <w:pPr>
      <w:numPr>
        <w:numId w:val="67"/>
      </w:numPr>
    </w:pPr>
  </w:style>
  <w:style w:type="numbering" w:customStyle="1" w:styleId="WWNum58">
    <w:name w:val="WWNum58"/>
    <w:basedOn w:val="Bezlisty"/>
    <w:rsid w:val="003936BA"/>
    <w:pPr>
      <w:numPr>
        <w:numId w:val="68"/>
      </w:numPr>
    </w:pPr>
  </w:style>
  <w:style w:type="numbering" w:customStyle="1" w:styleId="WWNum59">
    <w:name w:val="WWNum59"/>
    <w:basedOn w:val="Bezlisty"/>
    <w:rsid w:val="003936BA"/>
    <w:pPr>
      <w:numPr>
        <w:numId w:val="69"/>
      </w:numPr>
    </w:pPr>
  </w:style>
  <w:style w:type="numbering" w:customStyle="1" w:styleId="WWNum46">
    <w:name w:val="WWNum46"/>
    <w:basedOn w:val="Bezlisty"/>
    <w:rsid w:val="003936BA"/>
    <w:pPr>
      <w:numPr>
        <w:numId w:val="70"/>
      </w:numPr>
    </w:pPr>
  </w:style>
  <w:style w:type="numbering" w:customStyle="1" w:styleId="WWNum45">
    <w:name w:val="WWNum45"/>
    <w:basedOn w:val="Bezlisty"/>
    <w:rsid w:val="003936BA"/>
    <w:pPr>
      <w:numPr>
        <w:numId w:val="71"/>
      </w:numPr>
    </w:pPr>
  </w:style>
  <w:style w:type="numbering" w:customStyle="1" w:styleId="WWNum41">
    <w:name w:val="WWNum41"/>
    <w:basedOn w:val="Bezlisty"/>
    <w:rsid w:val="003936BA"/>
    <w:pPr>
      <w:numPr>
        <w:numId w:val="72"/>
      </w:numPr>
    </w:pPr>
  </w:style>
  <w:style w:type="numbering" w:customStyle="1" w:styleId="WWNum40">
    <w:name w:val="WWNum40"/>
    <w:basedOn w:val="Bezlisty"/>
    <w:rsid w:val="003936BA"/>
    <w:pPr>
      <w:numPr>
        <w:numId w:val="73"/>
      </w:numPr>
    </w:pPr>
  </w:style>
  <w:style w:type="numbering" w:customStyle="1" w:styleId="WWNum38">
    <w:name w:val="WWNum38"/>
    <w:basedOn w:val="Bezlisty"/>
    <w:rsid w:val="003936BA"/>
    <w:pPr>
      <w:numPr>
        <w:numId w:val="74"/>
      </w:numPr>
    </w:pPr>
  </w:style>
  <w:style w:type="numbering" w:customStyle="1" w:styleId="WWNum50">
    <w:name w:val="WWNum50"/>
    <w:basedOn w:val="Bezlisty"/>
    <w:rsid w:val="003936BA"/>
    <w:pPr>
      <w:numPr>
        <w:numId w:val="75"/>
      </w:numPr>
    </w:pPr>
  </w:style>
  <w:style w:type="numbering" w:customStyle="1" w:styleId="WWNum39">
    <w:name w:val="WWNum39"/>
    <w:basedOn w:val="Bezlisty"/>
    <w:rsid w:val="003936BA"/>
    <w:pPr>
      <w:numPr>
        <w:numId w:val="76"/>
      </w:numPr>
    </w:pPr>
  </w:style>
  <w:style w:type="numbering" w:customStyle="1" w:styleId="WWNum43">
    <w:name w:val="WWNum43"/>
    <w:basedOn w:val="Bezlisty"/>
    <w:rsid w:val="003936BA"/>
    <w:pPr>
      <w:numPr>
        <w:numId w:val="77"/>
      </w:numPr>
    </w:pPr>
  </w:style>
  <w:style w:type="numbering" w:customStyle="1" w:styleId="WWNum44">
    <w:name w:val="WWNum44"/>
    <w:basedOn w:val="Bezlisty"/>
    <w:rsid w:val="003936BA"/>
    <w:pPr>
      <w:numPr>
        <w:numId w:val="78"/>
      </w:numPr>
    </w:pPr>
  </w:style>
  <w:style w:type="numbering" w:customStyle="1" w:styleId="WWNum49">
    <w:name w:val="WWNum49"/>
    <w:basedOn w:val="Bezlisty"/>
    <w:rsid w:val="003936BA"/>
    <w:pPr>
      <w:numPr>
        <w:numId w:val="79"/>
      </w:numPr>
    </w:pPr>
  </w:style>
  <w:style w:type="numbering" w:customStyle="1" w:styleId="WWNum70">
    <w:name w:val="WWNum70"/>
    <w:basedOn w:val="Bezlisty"/>
    <w:rsid w:val="003936BA"/>
    <w:pPr>
      <w:numPr>
        <w:numId w:val="80"/>
      </w:numPr>
    </w:pPr>
  </w:style>
  <w:style w:type="numbering" w:customStyle="1" w:styleId="WWNum72">
    <w:name w:val="WWNum72"/>
    <w:basedOn w:val="Bezlisty"/>
    <w:rsid w:val="003936BA"/>
    <w:pPr>
      <w:numPr>
        <w:numId w:val="81"/>
      </w:numPr>
    </w:pPr>
  </w:style>
  <w:style w:type="numbering" w:customStyle="1" w:styleId="WWNum62">
    <w:name w:val="WWNum62"/>
    <w:basedOn w:val="Bezlisty"/>
    <w:rsid w:val="003936BA"/>
    <w:pPr>
      <w:numPr>
        <w:numId w:val="82"/>
      </w:numPr>
    </w:pPr>
  </w:style>
  <w:style w:type="numbering" w:customStyle="1" w:styleId="WWNum71">
    <w:name w:val="WWNum71"/>
    <w:basedOn w:val="Bezlisty"/>
    <w:rsid w:val="003B32DF"/>
    <w:pPr>
      <w:numPr>
        <w:numId w:val="86"/>
      </w:numPr>
    </w:pPr>
  </w:style>
  <w:style w:type="numbering" w:customStyle="1" w:styleId="WWNum74">
    <w:name w:val="WWNum74"/>
    <w:basedOn w:val="Bezlisty"/>
    <w:rsid w:val="003B32DF"/>
    <w:pPr>
      <w:numPr>
        <w:numId w:val="98"/>
      </w:numPr>
    </w:pPr>
  </w:style>
  <w:style w:type="numbering" w:customStyle="1" w:styleId="WWNum86">
    <w:name w:val="WWNum86"/>
    <w:basedOn w:val="Bezlisty"/>
    <w:rsid w:val="003B32DF"/>
    <w:pPr>
      <w:numPr>
        <w:numId w:val="87"/>
      </w:numPr>
    </w:pPr>
  </w:style>
  <w:style w:type="numbering" w:customStyle="1" w:styleId="WWNum87">
    <w:name w:val="WWNum87"/>
    <w:basedOn w:val="Bezlisty"/>
    <w:rsid w:val="003B32DF"/>
    <w:pPr>
      <w:numPr>
        <w:numId w:val="88"/>
      </w:numPr>
    </w:pPr>
  </w:style>
  <w:style w:type="numbering" w:customStyle="1" w:styleId="WWNum88">
    <w:name w:val="WWNum88"/>
    <w:basedOn w:val="Bezlisty"/>
    <w:rsid w:val="003B32DF"/>
    <w:pPr>
      <w:numPr>
        <w:numId w:val="89"/>
      </w:numPr>
    </w:pPr>
  </w:style>
  <w:style w:type="numbering" w:customStyle="1" w:styleId="WWNum89">
    <w:name w:val="WWNum89"/>
    <w:basedOn w:val="Bezlisty"/>
    <w:rsid w:val="003B32DF"/>
    <w:pPr>
      <w:numPr>
        <w:numId w:val="90"/>
      </w:numPr>
    </w:pPr>
  </w:style>
  <w:style w:type="numbering" w:customStyle="1" w:styleId="WWNum91">
    <w:name w:val="WWNum91"/>
    <w:basedOn w:val="Bezlisty"/>
    <w:rsid w:val="003B32DF"/>
    <w:pPr>
      <w:numPr>
        <w:numId w:val="91"/>
      </w:numPr>
    </w:pPr>
  </w:style>
  <w:style w:type="numbering" w:customStyle="1" w:styleId="WWNum92">
    <w:name w:val="WWNum92"/>
    <w:basedOn w:val="Bezlisty"/>
    <w:rsid w:val="003B32DF"/>
    <w:pPr>
      <w:numPr>
        <w:numId w:val="92"/>
      </w:numPr>
    </w:pPr>
  </w:style>
  <w:style w:type="numbering" w:customStyle="1" w:styleId="WWNum93">
    <w:name w:val="WWNum93"/>
    <w:basedOn w:val="Bezlisty"/>
    <w:rsid w:val="003B32DF"/>
    <w:pPr>
      <w:numPr>
        <w:numId w:val="93"/>
      </w:numPr>
    </w:pPr>
  </w:style>
  <w:style w:type="numbering" w:customStyle="1" w:styleId="WWNum94">
    <w:name w:val="WWNum94"/>
    <w:basedOn w:val="Bezlisty"/>
    <w:rsid w:val="003B32DF"/>
    <w:pPr>
      <w:numPr>
        <w:numId w:val="94"/>
      </w:numPr>
    </w:pPr>
  </w:style>
  <w:style w:type="numbering" w:customStyle="1" w:styleId="WWNum95">
    <w:name w:val="WWNum95"/>
    <w:basedOn w:val="Bezlisty"/>
    <w:rsid w:val="003B32DF"/>
    <w:pPr>
      <w:numPr>
        <w:numId w:val="95"/>
      </w:numPr>
    </w:pPr>
  </w:style>
  <w:style w:type="numbering" w:customStyle="1" w:styleId="WWNum103">
    <w:name w:val="WWNum103"/>
    <w:basedOn w:val="Bezlisty"/>
    <w:rsid w:val="003B32DF"/>
    <w:pPr>
      <w:numPr>
        <w:numId w:val="96"/>
      </w:numPr>
    </w:pPr>
  </w:style>
  <w:style w:type="numbering" w:customStyle="1" w:styleId="WWNum961">
    <w:name w:val="WWNum961"/>
    <w:basedOn w:val="Bezlisty"/>
    <w:rsid w:val="00F27CFA"/>
  </w:style>
  <w:style w:type="character" w:styleId="Nierozpoznanawzmianka">
    <w:name w:val="Unresolved Mention"/>
    <w:basedOn w:val="Domylnaczcionkaakapitu"/>
    <w:uiPriority w:val="99"/>
    <w:semiHidden/>
    <w:unhideWhenUsed/>
    <w:rsid w:val="00194E52"/>
    <w:rPr>
      <w:color w:val="605E5C"/>
      <w:shd w:val="clear" w:color="auto" w:fill="E1DFDD"/>
    </w:rPr>
  </w:style>
  <w:style w:type="character" w:customStyle="1" w:styleId="WW8Num3z0">
    <w:name w:val="WW8Num3z0"/>
    <w:rsid w:val="00C75A95"/>
    <w:rPr>
      <w:rFonts w:cs="Times New Roman"/>
      <w:sz w:val="24"/>
      <w:szCs w:val="24"/>
    </w:rPr>
  </w:style>
  <w:style w:type="numbering" w:customStyle="1" w:styleId="WWNum962">
    <w:name w:val="WWNum962"/>
    <w:basedOn w:val="Bezlisty"/>
    <w:rsid w:val="00F64687"/>
    <w:pPr>
      <w:numPr>
        <w:numId w:val="5"/>
      </w:numPr>
    </w:pPr>
  </w:style>
  <w:style w:type="numbering" w:customStyle="1" w:styleId="WWNum511">
    <w:name w:val="WWNum511"/>
    <w:basedOn w:val="Bezlisty"/>
    <w:rsid w:val="00F64687"/>
    <w:pPr>
      <w:numPr>
        <w:numId w:val="8"/>
      </w:numPr>
    </w:pPr>
  </w:style>
  <w:style w:type="numbering" w:customStyle="1" w:styleId="WWNum661">
    <w:name w:val="WWNum661"/>
    <w:basedOn w:val="Bezlisty"/>
    <w:rsid w:val="00F64687"/>
    <w:pPr>
      <w:numPr>
        <w:numId w:val="10"/>
      </w:numPr>
    </w:pPr>
  </w:style>
  <w:style w:type="numbering" w:customStyle="1" w:styleId="WWNum671">
    <w:name w:val="WWNum671"/>
    <w:basedOn w:val="Bezlisty"/>
    <w:rsid w:val="00F64687"/>
    <w:pPr>
      <w:numPr>
        <w:numId w:val="11"/>
      </w:numPr>
    </w:pPr>
  </w:style>
  <w:style w:type="numbering" w:customStyle="1" w:styleId="WWNum481">
    <w:name w:val="WWNum481"/>
    <w:basedOn w:val="Bezlisty"/>
    <w:rsid w:val="00F64687"/>
    <w:pPr>
      <w:numPr>
        <w:numId w:val="18"/>
      </w:numPr>
    </w:pPr>
  </w:style>
  <w:style w:type="numbering" w:customStyle="1" w:styleId="WWNum211">
    <w:name w:val="WWNum211"/>
    <w:basedOn w:val="Bezlisty"/>
    <w:rsid w:val="00F64687"/>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5911">
      <w:bodyDiv w:val="1"/>
      <w:marLeft w:val="0"/>
      <w:marRight w:val="0"/>
      <w:marTop w:val="0"/>
      <w:marBottom w:val="0"/>
      <w:divBdr>
        <w:top w:val="none" w:sz="0" w:space="0" w:color="auto"/>
        <w:left w:val="none" w:sz="0" w:space="0" w:color="auto"/>
        <w:bottom w:val="none" w:sz="0" w:space="0" w:color="auto"/>
        <w:right w:val="none" w:sz="0" w:space="0" w:color="auto"/>
      </w:divBdr>
    </w:div>
    <w:div w:id="311108563">
      <w:bodyDiv w:val="1"/>
      <w:marLeft w:val="0"/>
      <w:marRight w:val="0"/>
      <w:marTop w:val="0"/>
      <w:marBottom w:val="0"/>
      <w:divBdr>
        <w:top w:val="none" w:sz="0" w:space="0" w:color="auto"/>
        <w:left w:val="none" w:sz="0" w:space="0" w:color="auto"/>
        <w:bottom w:val="none" w:sz="0" w:space="0" w:color="auto"/>
        <w:right w:val="none" w:sz="0" w:space="0" w:color="auto"/>
      </w:divBdr>
    </w:div>
    <w:div w:id="543056884">
      <w:bodyDiv w:val="1"/>
      <w:marLeft w:val="0"/>
      <w:marRight w:val="0"/>
      <w:marTop w:val="0"/>
      <w:marBottom w:val="0"/>
      <w:divBdr>
        <w:top w:val="none" w:sz="0" w:space="0" w:color="auto"/>
        <w:left w:val="none" w:sz="0" w:space="0" w:color="auto"/>
        <w:bottom w:val="none" w:sz="0" w:space="0" w:color="auto"/>
        <w:right w:val="none" w:sz="0" w:space="0" w:color="auto"/>
      </w:divBdr>
    </w:div>
    <w:div w:id="698316494">
      <w:bodyDiv w:val="1"/>
      <w:marLeft w:val="0"/>
      <w:marRight w:val="0"/>
      <w:marTop w:val="0"/>
      <w:marBottom w:val="0"/>
      <w:divBdr>
        <w:top w:val="none" w:sz="0" w:space="0" w:color="auto"/>
        <w:left w:val="none" w:sz="0" w:space="0" w:color="auto"/>
        <w:bottom w:val="none" w:sz="0" w:space="0" w:color="auto"/>
        <w:right w:val="none" w:sz="0" w:space="0" w:color="auto"/>
      </w:divBdr>
    </w:div>
    <w:div w:id="851457822">
      <w:bodyDiv w:val="1"/>
      <w:marLeft w:val="0"/>
      <w:marRight w:val="0"/>
      <w:marTop w:val="0"/>
      <w:marBottom w:val="0"/>
      <w:divBdr>
        <w:top w:val="none" w:sz="0" w:space="0" w:color="auto"/>
        <w:left w:val="none" w:sz="0" w:space="0" w:color="auto"/>
        <w:bottom w:val="none" w:sz="0" w:space="0" w:color="auto"/>
        <w:right w:val="none" w:sz="0" w:space="0" w:color="auto"/>
      </w:divBdr>
    </w:div>
    <w:div w:id="887691223">
      <w:bodyDiv w:val="1"/>
      <w:marLeft w:val="0"/>
      <w:marRight w:val="0"/>
      <w:marTop w:val="0"/>
      <w:marBottom w:val="0"/>
      <w:divBdr>
        <w:top w:val="none" w:sz="0" w:space="0" w:color="auto"/>
        <w:left w:val="none" w:sz="0" w:space="0" w:color="auto"/>
        <w:bottom w:val="none" w:sz="0" w:space="0" w:color="auto"/>
        <w:right w:val="none" w:sz="0" w:space="0" w:color="auto"/>
      </w:divBdr>
    </w:div>
    <w:div w:id="1034697987">
      <w:bodyDiv w:val="1"/>
      <w:marLeft w:val="0"/>
      <w:marRight w:val="0"/>
      <w:marTop w:val="0"/>
      <w:marBottom w:val="0"/>
      <w:divBdr>
        <w:top w:val="none" w:sz="0" w:space="0" w:color="auto"/>
        <w:left w:val="none" w:sz="0" w:space="0" w:color="auto"/>
        <w:bottom w:val="none" w:sz="0" w:space="0" w:color="auto"/>
        <w:right w:val="none" w:sz="0" w:space="0" w:color="auto"/>
      </w:divBdr>
    </w:div>
    <w:div w:id="1359356873">
      <w:bodyDiv w:val="1"/>
      <w:marLeft w:val="0"/>
      <w:marRight w:val="0"/>
      <w:marTop w:val="0"/>
      <w:marBottom w:val="0"/>
      <w:divBdr>
        <w:top w:val="none" w:sz="0" w:space="0" w:color="auto"/>
        <w:left w:val="none" w:sz="0" w:space="0" w:color="auto"/>
        <w:bottom w:val="none" w:sz="0" w:space="0" w:color="auto"/>
        <w:right w:val="none" w:sz="0" w:space="0" w:color="auto"/>
      </w:divBdr>
    </w:div>
    <w:div w:id="1364940335">
      <w:bodyDiv w:val="1"/>
      <w:marLeft w:val="0"/>
      <w:marRight w:val="0"/>
      <w:marTop w:val="0"/>
      <w:marBottom w:val="0"/>
      <w:divBdr>
        <w:top w:val="none" w:sz="0" w:space="0" w:color="auto"/>
        <w:left w:val="none" w:sz="0" w:space="0" w:color="auto"/>
        <w:bottom w:val="none" w:sz="0" w:space="0" w:color="auto"/>
        <w:right w:val="none" w:sz="0" w:space="0" w:color="auto"/>
      </w:divBdr>
    </w:div>
    <w:div w:id="1500807064">
      <w:bodyDiv w:val="1"/>
      <w:marLeft w:val="0"/>
      <w:marRight w:val="0"/>
      <w:marTop w:val="0"/>
      <w:marBottom w:val="0"/>
      <w:divBdr>
        <w:top w:val="none" w:sz="0" w:space="0" w:color="auto"/>
        <w:left w:val="none" w:sz="0" w:space="0" w:color="auto"/>
        <w:bottom w:val="none" w:sz="0" w:space="0" w:color="auto"/>
        <w:right w:val="none" w:sz="0" w:space="0" w:color="auto"/>
      </w:divBdr>
    </w:div>
    <w:div w:id="1657759294">
      <w:bodyDiv w:val="1"/>
      <w:marLeft w:val="0"/>
      <w:marRight w:val="0"/>
      <w:marTop w:val="0"/>
      <w:marBottom w:val="0"/>
      <w:divBdr>
        <w:top w:val="none" w:sz="0" w:space="0" w:color="auto"/>
        <w:left w:val="none" w:sz="0" w:space="0" w:color="auto"/>
        <w:bottom w:val="none" w:sz="0" w:space="0" w:color="auto"/>
        <w:right w:val="none" w:sz="0" w:space="0" w:color="auto"/>
      </w:divBdr>
    </w:div>
    <w:div w:id="1826387315">
      <w:bodyDiv w:val="1"/>
      <w:marLeft w:val="0"/>
      <w:marRight w:val="0"/>
      <w:marTop w:val="0"/>
      <w:marBottom w:val="0"/>
      <w:divBdr>
        <w:top w:val="none" w:sz="0" w:space="0" w:color="auto"/>
        <w:left w:val="none" w:sz="0" w:space="0" w:color="auto"/>
        <w:bottom w:val="none" w:sz="0" w:space="0" w:color="auto"/>
        <w:right w:val="none" w:sz="0" w:space="0" w:color="auto"/>
      </w:divBdr>
    </w:div>
    <w:div w:id="1890411928">
      <w:bodyDiv w:val="1"/>
      <w:marLeft w:val="0"/>
      <w:marRight w:val="0"/>
      <w:marTop w:val="0"/>
      <w:marBottom w:val="0"/>
      <w:divBdr>
        <w:top w:val="none" w:sz="0" w:space="0" w:color="auto"/>
        <w:left w:val="none" w:sz="0" w:space="0" w:color="auto"/>
        <w:bottom w:val="none" w:sz="0" w:space="0" w:color="auto"/>
        <w:right w:val="none" w:sz="0" w:space="0" w:color="auto"/>
      </w:divBdr>
    </w:div>
    <w:div w:id="1935166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e43abad-a993-4b4a-b824-b282ebb874d6" TargetMode="External"/><Relationship Id="rId13" Type="http://schemas.openxmlformats.org/officeDocument/2006/relationships/hyperlink" Target="https://ezamowienia.gov.pl"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ms.ms.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de43abad-a993-4b4a-b824-b282ebb874d6"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prod.ceidg.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lyski.p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przetargi@lyski.pl" TargetMode="External"/><Relationship Id="rId23" Type="http://schemas.openxmlformats.org/officeDocument/2006/relationships/hyperlink" Target="https://ems.ms.gov.pl" TargetMode="External"/><Relationship Id="rId28" Type="http://schemas.openxmlformats.org/officeDocument/2006/relationships/footer" Target="footer5.xm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rzetargi@lyski.pl" TargetMode="External"/><Relationship Id="rId14" Type="http://schemas.openxmlformats.org/officeDocument/2006/relationships/hyperlink" Target="https://ezamowienia.gov.pl" TargetMode="External"/><Relationship Id="rId22" Type="http://schemas.openxmlformats.org/officeDocument/2006/relationships/hyperlink" Target="https://prod.ceidg.gov.pl" TargetMode="External"/><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B2155-A9AC-43B9-8EBC-7EEB9420D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45</Pages>
  <Words>18867</Words>
  <Characters>113207</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or37</dc:creator>
  <cp:keywords/>
  <cp:lastModifiedBy>UG Lyski</cp:lastModifiedBy>
  <cp:revision>73</cp:revision>
  <cp:lastPrinted>2024-11-20T10:44:00Z</cp:lastPrinted>
  <dcterms:created xsi:type="dcterms:W3CDTF">2024-11-20T07:01:00Z</dcterms:created>
  <dcterms:modified xsi:type="dcterms:W3CDTF">2025-03-12T11:50:00Z</dcterms:modified>
</cp:coreProperties>
</file>