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FDCCBE" w14:textId="126BE44E" w:rsidR="00C85080" w:rsidRDefault="00C85080" w:rsidP="00C85080">
      <w:pPr>
        <w:jc w:val="center"/>
        <w:rPr>
          <w:b/>
          <w:bCs/>
        </w:rPr>
      </w:pPr>
      <w:r>
        <w:rPr>
          <w:b/>
          <w:bCs/>
        </w:rPr>
        <w:t>Opis przedmiotu zamówienia</w:t>
      </w:r>
    </w:p>
    <w:p w14:paraId="4A5AA4AA" w14:textId="77777777" w:rsidR="00C85080" w:rsidRDefault="00C85080" w:rsidP="00AE5D94">
      <w:pPr>
        <w:rPr>
          <w:b/>
          <w:bCs/>
        </w:rPr>
      </w:pPr>
    </w:p>
    <w:p w14:paraId="556830B2" w14:textId="07A46F9E" w:rsidR="00AE5D94" w:rsidRPr="00207A5F" w:rsidRDefault="00AE5D94" w:rsidP="00AE5D94">
      <w:r w:rsidRPr="00CB03BB">
        <w:rPr>
          <w:b/>
          <w:bCs/>
        </w:rPr>
        <w:t>Okładka brązowa z zielonym paskiem</w:t>
      </w:r>
      <w:r>
        <w:rPr>
          <w:b/>
          <w:bCs/>
        </w:rPr>
        <w:t xml:space="preserve"> „MS/C </w:t>
      </w:r>
      <w:proofErr w:type="spellStart"/>
      <w:r>
        <w:rPr>
          <w:b/>
          <w:bCs/>
        </w:rPr>
        <w:t>okł</w:t>
      </w:r>
      <w:proofErr w:type="spellEnd"/>
      <w:r>
        <w:rPr>
          <w:b/>
          <w:bCs/>
        </w:rPr>
        <w:t>. 1”</w:t>
      </w:r>
      <w:r w:rsidR="00207A5F">
        <w:rPr>
          <w:b/>
          <w:bCs/>
        </w:rPr>
        <w:t xml:space="preserve"> – </w:t>
      </w:r>
      <w:r w:rsidR="00BF342E">
        <w:t>45</w:t>
      </w:r>
      <w:r w:rsidR="00207A5F" w:rsidRPr="00207A5F">
        <w:t>0.000 szt./rok</w:t>
      </w:r>
    </w:p>
    <w:p w14:paraId="1920F2D6" w14:textId="596CB592" w:rsidR="00AE5D94" w:rsidRDefault="00AE5D94" w:rsidP="00AE5D94">
      <w:r w:rsidRPr="00510AA3">
        <w:t xml:space="preserve">Okładka do akt spraw </w:t>
      </w:r>
      <w:r>
        <w:t>cywilnych</w:t>
      </w:r>
      <w:r w:rsidRPr="00510AA3">
        <w:t xml:space="preserve"> + </w:t>
      </w:r>
      <w:r>
        <w:t>zielony</w:t>
      </w:r>
      <w:r w:rsidRPr="00510AA3">
        <w:t xml:space="preserve"> pasek</w:t>
      </w:r>
      <w:r>
        <w:t xml:space="preserve">, nadruk według wzoru(zał. 1), wymiary </w:t>
      </w:r>
      <w:r w:rsidRPr="00510AA3">
        <w:t>540x327mm + 8 dziurek do klipsów</w:t>
      </w:r>
      <w:r>
        <w:t xml:space="preserve"> w odległości od górnej krawędzi – 43mm, 120mm, 198mm, 277mm</w:t>
      </w:r>
      <w:r w:rsidRPr="00510AA3">
        <w:t>- karton brązowy 300g/m2</w:t>
      </w:r>
      <w:r>
        <w:t>, zagięcia okładki od prawej krawędzi – 240mm, 265mm, 290mm</w:t>
      </w:r>
    </w:p>
    <w:p w14:paraId="1BD22759" w14:textId="73CDFE95" w:rsidR="00AE5D94" w:rsidRDefault="00AE5D94" w:rsidP="00AE5D94">
      <w:r w:rsidRPr="00CB03BB">
        <w:rPr>
          <w:b/>
          <w:bCs/>
        </w:rPr>
        <w:t>Okładka brązowa z czerwonym paskiem</w:t>
      </w:r>
      <w:r>
        <w:t xml:space="preserve"> </w:t>
      </w:r>
      <w:r w:rsidRPr="00987A8E">
        <w:rPr>
          <w:b/>
          <w:bCs/>
        </w:rPr>
        <w:t xml:space="preserve">„MS/K </w:t>
      </w:r>
      <w:proofErr w:type="spellStart"/>
      <w:r w:rsidRPr="00987A8E">
        <w:rPr>
          <w:b/>
          <w:bCs/>
        </w:rPr>
        <w:t>og</w:t>
      </w:r>
      <w:proofErr w:type="spellEnd"/>
      <w:r w:rsidRPr="00987A8E">
        <w:rPr>
          <w:b/>
          <w:bCs/>
        </w:rPr>
        <w:t>. 16</w:t>
      </w:r>
      <w:r>
        <w:rPr>
          <w:b/>
          <w:bCs/>
        </w:rPr>
        <w:t>”</w:t>
      </w:r>
      <w:r>
        <w:t xml:space="preserve"> </w:t>
      </w:r>
      <w:r w:rsidR="00207A5F">
        <w:t>–  100.000 szt./rok</w:t>
      </w:r>
    </w:p>
    <w:p w14:paraId="062E2F33" w14:textId="4402004B" w:rsidR="00AE5D94" w:rsidRDefault="00AE5D94" w:rsidP="00AE5D94">
      <w:r w:rsidRPr="00510AA3">
        <w:t>Okładka do akt spraw karnych + czerwony pasek</w:t>
      </w:r>
      <w:r>
        <w:t xml:space="preserve">, nadruk według wzoru(zał. 2), wymiary </w:t>
      </w:r>
      <w:r w:rsidRPr="00510AA3">
        <w:t>540x327mm + 8 dziurek do klipsów</w:t>
      </w:r>
      <w:r>
        <w:t xml:space="preserve"> w odległości od górnej krawędzi – 43mm, 120mm, 198mm, 277mm</w:t>
      </w:r>
      <w:r w:rsidRPr="00510AA3">
        <w:t>- karton brązowy 300g/m2</w:t>
      </w:r>
      <w:r>
        <w:t>, zagięcia okładki od prawej krawędzi – 240mm, 265mm, 290mm</w:t>
      </w:r>
    </w:p>
    <w:p w14:paraId="711E0AFC" w14:textId="49F6867C" w:rsidR="00AE5D94" w:rsidRDefault="00AE5D94" w:rsidP="00AE5D94">
      <w:r w:rsidRPr="00CB03BB">
        <w:rPr>
          <w:b/>
          <w:bCs/>
        </w:rPr>
        <w:t>Okładka (</w:t>
      </w:r>
      <w:r>
        <w:rPr>
          <w:b/>
          <w:bCs/>
        </w:rPr>
        <w:t>Zbiór dokumentów</w:t>
      </w:r>
      <w:r w:rsidRPr="00CB03BB">
        <w:rPr>
          <w:b/>
          <w:bCs/>
        </w:rPr>
        <w:t>) + klip</w:t>
      </w:r>
      <w:r w:rsidRPr="00D1686B">
        <w:t xml:space="preserve">  </w:t>
      </w:r>
      <w:r w:rsidR="00207A5F">
        <w:t>- 70.000 szt./rok</w:t>
      </w:r>
    </w:p>
    <w:p w14:paraId="28985065" w14:textId="52A5476B" w:rsidR="00AE5D94" w:rsidRDefault="00AE5D94" w:rsidP="00AE5D94">
      <w:r>
        <w:t>Okładka do spraw KRS, biała, zielony pasek, nadruk według wzoru(zał. 3), wymiary 564x337mm +4 dziurki do klipów w odległości od górnej krawędzi 13mm, 219mm, zgięcia okładki od prawej krawędzi 238mm, 264mm, 288mm, 295mm, 304mm, 311mm, 318mm,</w:t>
      </w:r>
    </w:p>
    <w:p w14:paraId="76510D6D" w14:textId="4CECB9B3" w:rsidR="00AE5D94" w:rsidRDefault="00AE5D94" w:rsidP="00AE5D94">
      <w:r>
        <w:t>Klip – dwa wąsy z oczkiem + przekładka (według wzoru – zał.4)</w:t>
      </w:r>
    </w:p>
    <w:p w14:paraId="1CB2E7AC" w14:textId="0D64519E" w:rsidR="00AE5D94" w:rsidRDefault="00AE5D94" w:rsidP="00AE5D94">
      <w:pPr>
        <w:rPr>
          <w:b/>
          <w:bCs/>
        </w:rPr>
      </w:pPr>
      <w:r w:rsidRPr="00EE0CBD">
        <w:rPr>
          <w:b/>
          <w:bCs/>
        </w:rPr>
        <w:t>Okładka W-29 (Akta sprawy o wykroczenie)</w:t>
      </w:r>
      <w:r w:rsidR="00207A5F">
        <w:rPr>
          <w:b/>
          <w:bCs/>
        </w:rPr>
        <w:t xml:space="preserve"> – </w:t>
      </w:r>
      <w:r w:rsidR="00207A5F">
        <w:t>4</w:t>
      </w:r>
      <w:r w:rsidR="00207A5F" w:rsidRPr="00207A5F">
        <w:t>0.000 szt./rok</w:t>
      </w:r>
    </w:p>
    <w:p w14:paraId="166E7F44" w14:textId="6D50D6F3" w:rsidR="00AE5D94" w:rsidRPr="00EE2C1B" w:rsidRDefault="00AE5D94" w:rsidP="00AE5D94">
      <w:r>
        <w:t xml:space="preserve">Okładka spraw o wykroczenie biała z metalowymi wąsami, nadruk według wzoru (zał. 5), wymiary 498x325mm, zgięcia okładki od prawej krawędzi 220mm, 248mm, 278mm, </w:t>
      </w:r>
    </w:p>
    <w:p w14:paraId="5A674AE1" w14:textId="1DF513FC" w:rsidR="00AE5D94" w:rsidRPr="00D1686B" w:rsidRDefault="00BF342E" w:rsidP="00AE5D94">
      <w:r>
        <w:t xml:space="preserve"> </w:t>
      </w:r>
      <w:r w:rsidR="00EF36B5">
        <w:rPr>
          <w:b/>
          <w:bCs/>
        </w:rPr>
        <w:t>S</w:t>
      </w:r>
      <w:r w:rsidR="00AE5D94" w:rsidRPr="00CB03BB">
        <w:rPr>
          <w:b/>
          <w:bCs/>
        </w:rPr>
        <w:t>koroszyt brązowy</w:t>
      </w:r>
      <w:r w:rsidR="00AE5D94" w:rsidRPr="00D1686B">
        <w:t xml:space="preserve"> </w:t>
      </w:r>
      <w:r w:rsidR="00AE5D94">
        <w:t>(Akta sprawy rejestrowej/zastawów)</w:t>
      </w:r>
      <w:r w:rsidR="00AE5D94" w:rsidRPr="00D1686B">
        <w:t> </w:t>
      </w:r>
      <w:r w:rsidR="00207A5F">
        <w:t>– 60.000 szt./rok</w:t>
      </w:r>
    </w:p>
    <w:p w14:paraId="47B08ACE" w14:textId="4773C81F" w:rsidR="00AE5D94" w:rsidRPr="00D1686B" w:rsidRDefault="00AE5D94" w:rsidP="00AE5D94">
      <w:r>
        <w:t>Skoroszyt na sprawy rejestru zastawów z metalowymi wąsami, brązowy z zielonym paskiem, nadruk według wzoru</w:t>
      </w:r>
      <w:r w:rsidR="00BF342E">
        <w:t xml:space="preserve"> </w:t>
      </w:r>
      <w:r>
        <w:t xml:space="preserve">(zał. </w:t>
      </w:r>
      <w:r w:rsidR="00BF342E">
        <w:t>6</w:t>
      </w:r>
      <w:r>
        <w:t>) wymiary 528x316mm, zgięcia okładki od prawej strony 240mm, 260mm, 284mm, 290mm, 296mm, 302mm,</w:t>
      </w:r>
    </w:p>
    <w:p w14:paraId="387D83D1" w14:textId="77777777" w:rsidR="0093674A" w:rsidRDefault="0093674A"/>
    <w:sectPr w:rsidR="009367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841"/>
    <w:rsid w:val="00047EED"/>
    <w:rsid w:val="00207A5F"/>
    <w:rsid w:val="00364841"/>
    <w:rsid w:val="003B6E08"/>
    <w:rsid w:val="00616070"/>
    <w:rsid w:val="006A0064"/>
    <w:rsid w:val="0093674A"/>
    <w:rsid w:val="00AE5D94"/>
    <w:rsid w:val="00BF342E"/>
    <w:rsid w:val="00C85080"/>
    <w:rsid w:val="00CC22C2"/>
    <w:rsid w:val="00DD5FC8"/>
    <w:rsid w:val="00EF36B5"/>
    <w:rsid w:val="00FB1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E7A30"/>
  <w15:chartTrackingRefBased/>
  <w15:docId w15:val="{BC9A8C2E-A946-42E5-A2C4-294D6255C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5D94"/>
  </w:style>
  <w:style w:type="paragraph" w:styleId="Nagwek1">
    <w:name w:val="heading 1"/>
    <w:basedOn w:val="Normalny"/>
    <w:next w:val="Normalny"/>
    <w:link w:val="Nagwek1Znak"/>
    <w:uiPriority w:val="9"/>
    <w:qFormat/>
    <w:rsid w:val="003648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648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48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648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648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648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648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648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648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648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648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48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6484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6484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6484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6484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6484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6484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648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648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648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648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648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6484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6484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6484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648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6484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6484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220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Rybakiewicz</dc:creator>
  <cp:keywords/>
  <dc:description/>
  <cp:lastModifiedBy>Jacek Wyszyński</cp:lastModifiedBy>
  <cp:revision>6</cp:revision>
  <dcterms:created xsi:type="dcterms:W3CDTF">2024-12-19T07:02:00Z</dcterms:created>
  <dcterms:modified xsi:type="dcterms:W3CDTF">2024-12-31T06:15:00Z</dcterms:modified>
</cp:coreProperties>
</file>