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B23" w:rsidRPr="004D57DE" w:rsidRDefault="000E72F5" w:rsidP="00E22B23">
      <w:pPr>
        <w:autoSpaceDE w:val="0"/>
        <w:autoSpaceDN w:val="0"/>
        <w:adjustRightInd w:val="0"/>
        <w:spacing w:after="0" w:line="360" w:lineRule="auto"/>
        <w:jc w:val="both"/>
        <w:rPr>
          <w:rFonts w:ascii="Arial" w:eastAsia="Arial" w:hAnsi="Arial" w:cs="Arial"/>
          <w:b/>
          <w:color w:val="000000" w:themeColor="text1"/>
          <w:sz w:val="24"/>
          <w:szCs w:val="24"/>
        </w:rPr>
      </w:pPr>
      <w:bookmarkStart w:id="0" w:name="_GoBack"/>
      <w:bookmarkEnd w:id="0"/>
      <w:permStart w:id="1393951008" w:edGrp="everyone"/>
      <w:permEnd w:id="1393951008"/>
      <w:r>
        <w:rPr>
          <w:rFonts w:ascii="Arial" w:eastAsia="Arial" w:hAnsi="Arial" w:cs="Arial"/>
          <w:b/>
          <w:color w:val="000000" w:themeColor="text1"/>
          <w:sz w:val="24"/>
          <w:szCs w:val="24"/>
        </w:rPr>
        <w:t>Z</w:t>
      </w:r>
      <w:r w:rsidR="002C12F9">
        <w:rPr>
          <w:rFonts w:ascii="Arial" w:eastAsia="Arial" w:hAnsi="Arial" w:cs="Arial"/>
          <w:b/>
          <w:color w:val="000000" w:themeColor="text1"/>
          <w:sz w:val="24"/>
          <w:szCs w:val="24"/>
        </w:rPr>
        <w:t>ał</w:t>
      </w:r>
      <w:r w:rsidR="00E22B23" w:rsidRPr="004D57DE">
        <w:rPr>
          <w:rFonts w:ascii="Arial" w:eastAsia="Arial" w:hAnsi="Arial" w:cs="Arial"/>
          <w:b/>
          <w:color w:val="000000" w:themeColor="text1"/>
          <w:sz w:val="24"/>
          <w:szCs w:val="24"/>
        </w:rPr>
        <w:t xml:space="preserve">ącznik nr </w:t>
      </w:r>
      <w:r w:rsidR="00252C71">
        <w:rPr>
          <w:rFonts w:ascii="Arial" w:eastAsia="Arial" w:hAnsi="Arial" w:cs="Arial"/>
          <w:b/>
          <w:color w:val="000000" w:themeColor="text1"/>
          <w:sz w:val="24"/>
          <w:szCs w:val="24"/>
        </w:rPr>
        <w:t>6</w:t>
      </w:r>
      <w:r w:rsidR="00E22B23" w:rsidRPr="004D57DE">
        <w:rPr>
          <w:rFonts w:ascii="Arial" w:eastAsia="Arial" w:hAnsi="Arial" w:cs="Arial"/>
          <w:b/>
          <w:color w:val="000000" w:themeColor="text1"/>
          <w:sz w:val="24"/>
          <w:szCs w:val="24"/>
        </w:rPr>
        <w:t xml:space="preserve"> – </w:t>
      </w:r>
      <w:r w:rsidR="00E22B23" w:rsidRPr="004D57DE">
        <w:rPr>
          <w:rFonts w:ascii="Arial" w:eastAsia="Calibri" w:hAnsi="Arial" w:cs="Arial"/>
          <w:b/>
          <w:color w:val="000000" w:themeColor="text1"/>
          <w:sz w:val="24"/>
          <w:szCs w:val="24"/>
          <w:lang w:eastAsia="pl-PL" w:bidi="pl-PL"/>
        </w:rPr>
        <w:t xml:space="preserve">Projektowane postanowienia umowy w sprawie zamówienia </w:t>
      </w:r>
      <w:r w:rsidR="00E22B23" w:rsidRPr="00BE2BA7">
        <w:rPr>
          <w:rFonts w:ascii="Arial" w:eastAsia="Calibri" w:hAnsi="Arial" w:cs="Arial"/>
          <w:b/>
          <w:color w:val="000000" w:themeColor="text1"/>
          <w:sz w:val="24"/>
          <w:szCs w:val="24"/>
          <w:lang w:eastAsia="pl-PL" w:bidi="pl-PL"/>
        </w:rPr>
        <w:t>publi</w:t>
      </w:r>
      <w:r w:rsidR="004D57DE" w:rsidRPr="00BE2BA7">
        <w:rPr>
          <w:rFonts w:ascii="Arial" w:eastAsia="Calibri" w:hAnsi="Arial" w:cs="Arial"/>
          <w:b/>
          <w:color w:val="000000" w:themeColor="text1"/>
          <w:sz w:val="24"/>
          <w:szCs w:val="24"/>
          <w:lang w:eastAsia="pl-PL" w:bidi="pl-PL"/>
        </w:rPr>
        <w:t>czn</w:t>
      </w:r>
      <w:r w:rsidR="004D57DE" w:rsidRPr="004D57DE">
        <w:rPr>
          <w:rFonts w:ascii="Arial" w:eastAsia="Calibri" w:hAnsi="Arial" w:cs="Arial"/>
          <w:b/>
          <w:color w:val="000000" w:themeColor="text1"/>
          <w:sz w:val="24"/>
          <w:szCs w:val="24"/>
          <w:lang w:eastAsia="pl-PL" w:bidi="pl-PL"/>
        </w:rPr>
        <w:t>ego</w:t>
      </w:r>
      <w:r w:rsidR="00EA2B28">
        <w:rPr>
          <w:rFonts w:ascii="Arial" w:eastAsia="Calibri" w:hAnsi="Arial" w:cs="Arial"/>
          <w:b/>
          <w:color w:val="000000" w:themeColor="text1"/>
          <w:sz w:val="24"/>
          <w:szCs w:val="24"/>
          <w:lang w:eastAsia="pl-PL" w:bidi="pl-PL"/>
        </w:rPr>
        <w:t xml:space="preserve"> </w:t>
      </w:r>
      <w:r w:rsidR="00EA2B28">
        <w:rPr>
          <w:rFonts w:ascii="Arial" w:hAnsi="Arial" w:cs="Arial"/>
          <w:b/>
          <w:sz w:val="24"/>
          <w:szCs w:val="24"/>
          <w:lang w:bidi="pl-PL"/>
        </w:rPr>
        <w:t>(dotyczy zadania nr 1)</w:t>
      </w:r>
    </w:p>
    <w:p w:rsidR="00E22B23" w:rsidRPr="004D57DE" w:rsidRDefault="00E22B23" w:rsidP="00E22B23">
      <w:pPr>
        <w:tabs>
          <w:tab w:val="left" w:pos="2175"/>
          <w:tab w:val="center" w:pos="4536"/>
        </w:tabs>
        <w:spacing w:before="240" w:after="0" w:line="360" w:lineRule="auto"/>
        <w:jc w:val="center"/>
        <w:rPr>
          <w:rFonts w:ascii="Arial" w:hAnsi="Arial" w:cs="Arial"/>
          <w:color w:val="000000" w:themeColor="text1"/>
          <w:sz w:val="24"/>
          <w:szCs w:val="24"/>
        </w:rPr>
      </w:pPr>
      <w:r w:rsidRPr="004D57DE">
        <w:rPr>
          <w:rFonts w:ascii="Arial" w:hAnsi="Arial" w:cs="Arial"/>
          <w:color w:val="000000" w:themeColor="text1"/>
          <w:sz w:val="24"/>
          <w:szCs w:val="24"/>
        </w:rPr>
        <w:t>Umowa Nr……….</w:t>
      </w:r>
    </w:p>
    <w:p w:rsidR="00E22B23" w:rsidRPr="004D57DE" w:rsidRDefault="00E22B23" w:rsidP="00E22B23">
      <w:pPr>
        <w:tabs>
          <w:tab w:val="left" w:pos="360"/>
        </w:tabs>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zawarta w dniu ............ pomiędzy Zamawiającym, tj. Miastem Rybnik</w:t>
      </w:r>
      <w:r w:rsidRPr="004D57DE">
        <w:rPr>
          <w:rFonts w:ascii="Arial" w:eastAsia="Arial" w:hAnsi="Arial" w:cs="Arial"/>
          <w:color w:val="000000" w:themeColor="text1"/>
          <w:sz w:val="24"/>
          <w:szCs w:val="24"/>
        </w:rPr>
        <w:t xml:space="preserve"> - Zakład Gospodarki Mieszkaniowej z siedzibą w Rybniku, ul. Kościuszki 17</w:t>
      </w:r>
      <w:r w:rsidRPr="004D57DE">
        <w:rPr>
          <w:rFonts w:ascii="Arial" w:hAnsi="Arial" w:cs="Arial"/>
          <w:color w:val="000000" w:themeColor="text1"/>
          <w:sz w:val="24"/>
          <w:szCs w:val="24"/>
        </w:rPr>
        <w:t xml:space="preserve"> w imieniu którego działa:</w:t>
      </w:r>
    </w:p>
    <w:p w:rsidR="00E22B23" w:rsidRPr="004D57DE" w:rsidRDefault="00E22B23" w:rsidP="00E22B23">
      <w:pPr>
        <w:tabs>
          <w:tab w:val="left" w:pos="360"/>
        </w:tabs>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 xml:space="preserve">Dyrektor – </w:t>
      </w:r>
      <w:r w:rsidR="00252C71">
        <w:rPr>
          <w:rFonts w:ascii="Arial" w:hAnsi="Arial" w:cs="Arial"/>
          <w:color w:val="000000" w:themeColor="text1"/>
          <w:sz w:val="24"/>
          <w:szCs w:val="24"/>
        </w:rPr>
        <w:t>Joanna Fojcik</w:t>
      </w:r>
    </w:p>
    <w:p w:rsidR="00E22B23" w:rsidRPr="004D57DE" w:rsidRDefault="00E22B23" w:rsidP="00E22B23">
      <w:pPr>
        <w:tabs>
          <w:tab w:val="left" w:pos="360"/>
        </w:tabs>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 xml:space="preserve">a Wykonawcą tj.: ............................................................................................, </w:t>
      </w:r>
    </w:p>
    <w:p w:rsidR="00E22B23" w:rsidRPr="004D57DE" w:rsidRDefault="00E22B23" w:rsidP="000E72F5">
      <w:pPr>
        <w:spacing w:after="0" w:line="360" w:lineRule="auto"/>
        <w:rPr>
          <w:rFonts w:ascii="Arial" w:hAnsi="Arial" w:cs="Arial"/>
          <w:color w:val="000000" w:themeColor="text1"/>
          <w:sz w:val="24"/>
          <w:szCs w:val="24"/>
        </w:rPr>
      </w:pPr>
      <w:r w:rsidRPr="004D57DE">
        <w:rPr>
          <w:rFonts w:ascii="Arial" w:hAnsi="Arial" w:cs="Arial"/>
          <w:color w:val="000000" w:themeColor="text1"/>
          <w:sz w:val="24"/>
          <w:szCs w:val="24"/>
        </w:rPr>
        <w:t xml:space="preserve">(nazwa firmy, forma prawna, adres) </w:t>
      </w:r>
    </w:p>
    <w:p w:rsidR="00E22B23" w:rsidRPr="004D57DE" w:rsidRDefault="00E22B23" w:rsidP="00E22B23">
      <w:pPr>
        <w:spacing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reprezentowanym przez :.....................................................,</w:t>
      </w:r>
    </w:p>
    <w:p w:rsidR="00E22B23" w:rsidRPr="004D57DE" w:rsidRDefault="00E22B23" w:rsidP="000E72F5">
      <w:pPr>
        <w:spacing w:before="240" w:after="0" w:line="360" w:lineRule="auto"/>
        <w:jc w:val="both"/>
        <w:rPr>
          <w:rFonts w:ascii="Arial" w:hAnsi="Arial" w:cs="Arial"/>
          <w:color w:val="000000" w:themeColor="text1"/>
          <w:sz w:val="24"/>
          <w:szCs w:val="24"/>
        </w:rPr>
      </w:pPr>
      <w:r w:rsidRPr="004D57DE">
        <w:rPr>
          <w:rFonts w:ascii="Arial" w:hAnsi="Arial" w:cs="Arial"/>
          <w:color w:val="000000" w:themeColor="text1"/>
          <w:sz w:val="24"/>
          <w:szCs w:val="24"/>
        </w:rPr>
        <w:t>w rezultacie dokonania przez Zamawiającego wyboru oferty Wykonawcy w trybie podstawowym bez negocjacji, strony zgodnie ustalają, co następuje.</w:t>
      </w:r>
    </w:p>
    <w:p w:rsidR="00252C71" w:rsidRPr="00252C71" w:rsidRDefault="00252C71" w:rsidP="00252C71">
      <w:pPr>
        <w:tabs>
          <w:tab w:val="num" w:pos="360"/>
          <w:tab w:val="left" w:pos="420"/>
        </w:tabs>
        <w:spacing w:before="240" w:after="0" w:line="360" w:lineRule="auto"/>
        <w:ind w:left="357" w:hanging="357"/>
        <w:jc w:val="center"/>
        <w:rPr>
          <w:rFonts w:ascii="Arial" w:hAnsi="Arial" w:cs="Arial"/>
          <w:sz w:val="24"/>
          <w:szCs w:val="24"/>
        </w:rPr>
      </w:pPr>
      <w:r w:rsidRPr="00252C71">
        <w:rPr>
          <w:rFonts w:ascii="Arial" w:hAnsi="Arial" w:cs="Arial"/>
          <w:sz w:val="24"/>
          <w:szCs w:val="24"/>
        </w:rPr>
        <w:t>§ 1</w:t>
      </w:r>
    </w:p>
    <w:p w:rsidR="000E72F5" w:rsidRPr="000E72F5" w:rsidRDefault="00252C71" w:rsidP="000E72F5">
      <w:pPr>
        <w:numPr>
          <w:ilvl w:val="0"/>
          <w:numId w:val="1"/>
        </w:numPr>
        <w:spacing w:after="0" w:line="360" w:lineRule="auto"/>
        <w:ind w:left="284" w:hanging="284"/>
        <w:jc w:val="both"/>
        <w:rPr>
          <w:rFonts w:ascii="Arial" w:hAnsi="Arial" w:cs="Arial"/>
          <w:bCs/>
          <w:sz w:val="24"/>
          <w:szCs w:val="24"/>
        </w:rPr>
      </w:pPr>
      <w:r w:rsidRPr="00252C71">
        <w:rPr>
          <w:rFonts w:ascii="Arial" w:hAnsi="Arial" w:cs="Arial"/>
          <w:sz w:val="24"/>
          <w:szCs w:val="24"/>
        </w:rPr>
        <w:t xml:space="preserve">Przedmiot umowy </w:t>
      </w:r>
      <w:r w:rsidR="000E72F5">
        <w:rPr>
          <w:rFonts w:ascii="Arial" w:hAnsi="Arial" w:cs="Arial"/>
          <w:sz w:val="24"/>
          <w:szCs w:val="24"/>
        </w:rPr>
        <w:t>– „</w:t>
      </w:r>
      <w:r w:rsidR="000E72F5" w:rsidRPr="000E72F5">
        <w:rPr>
          <w:rFonts w:ascii="Arial" w:hAnsi="Arial" w:cs="Arial"/>
          <w:bCs/>
          <w:sz w:val="24"/>
          <w:szCs w:val="24"/>
        </w:rPr>
        <w:t>Sprzątanie</w:t>
      </w:r>
      <w:r w:rsidR="000E72F5">
        <w:rPr>
          <w:rFonts w:ascii="Arial" w:hAnsi="Arial" w:cs="Arial"/>
          <w:bCs/>
          <w:sz w:val="24"/>
          <w:szCs w:val="24"/>
        </w:rPr>
        <w:t xml:space="preserve"> </w:t>
      </w:r>
      <w:r w:rsidR="000E72F5" w:rsidRPr="000E72F5">
        <w:rPr>
          <w:rFonts w:ascii="Arial" w:hAnsi="Arial" w:cs="Arial"/>
          <w:bCs/>
          <w:sz w:val="24"/>
          <w:szCs w:val="24"/>
        </w:rPr>
        <w:t>budynków administrowanych przez Zakład Gospodarki Mieszkaniowej w</w:t>
      </w:r>
      <w:r w:rsidR="000E72F5">
        <w:rPr>
          <w:rFonts w:ascii="Arial" w:hAnsi="Arial" w:cs="Arial"/>
          <w:bCs/>
          <w:sz w:val="24"/>
          <w:szCs w:val="24"/>
        </w:rPr>
        <w:t xml:space="preserve"> </w:t>
      </w:r>
      <w:r w:rsidR="000E72F5" w:rsidRPr="000E72F5">
        <w:rPr>
          <w:rFonts w:ascii="Arial" w:hAnsi="Arial" w:cs="Arial"/>
          <w:bCs/>
          <w:sz w:val="24"/>
          <w:szCs w:val="24"/>
        </w:rPr>
        <w:t xml:space="preserve">Rybniku – Administrację Zasobu Budynków Nr 1 </w:t>
      </w:r>
      <w:r w:rsidR="000E72F5">
        <w:rPr>
          <w:rFonts w:ascii="Arial" w:hAnsi="Arial" w:cs="Arial"/>
          <w:bCs/>
          <w:sz w:val="24"/>
          <w:szCs w:val="24"/>
        </w:rPr>
        <w:t>z </w:t>
      </w:r>
      <w:r w:rsidR="000E72F5" w:rsidRPr="000E72F5">
        <w:rPr>
          <w:rFonts w:ascii="Arial" w:hAnsi="Arial" w:cs="Arial"/>
          <w:bCs/>
          <w:sz w:val="24"/>
          <w:szCs w:val="24"/>
        </w:rPr>
        <w:t>dojściami do i wokół budynków z</w:t>
      </w:r>
      <w:r w:rsidR="000E72F5">
        <w:rPr>
          <w:rFonts w:ascii="Arial" w:hAnsi="Arial" w:cs="Arial"/>
          <w:bCs/>
          <w:sz w:val="24"/>
          <w:szCs w:val="24"/>
        </w:rPr>
        <w:t xml:space="preserve"> </w:t>
      </w:r>
      <w:r w:rsidR="000E72F5" w:rsidRPr="000E72F5">
        <w:rPr>
          <w:rFonts w:ascii="Arial" w:hAnsi="Arial" w:cs="Arial"/>
          <w:bCs/>
          <w:sz w:val="24"/>
          <w:szCs w:val="24"/>
        </w:rPr>
        <w:t>podziałem na 2 zadania:</w:t>
      </w:r>
    </w:p>
    <w:p w:rsidR="00252C71" w:rsidRPr="000E72F5" w:rsidRDefault="000E72F5" w:rsidP="000E72F5">
      <w:pPr>
        <w:spacing w:after="0" w:line="360" w:lineRule="auto"/>
        <w:ind w:left="284"/>
        <w:jc w:val="both"/>
        <w:rPr>
          <w:rFonts w:ascii="Arial" w:hAnsi="Arial" w:cs="Arial"/>
          <w:bCs/>
          <w:sz w:val="24"/>
          <w:szCs w:val="24"/>
        </w:rPr>
      </w:pPr>
      <w:r w:rsidRPr="000E72F5">
        <w:rPr>
          <w:rFonts w:ascii="Arial" w:hAnsi="Arial" w:cs="Arial"/>
          <w:bCs/>
          <w:sz w:val="24"/>
          <w:szCs w:val="24"/>
        </w:rPr>
        <w:t>Zadanie nr 1 – Sprzątanie budynków mieszkalnych administrowanych przez Zakład Gospodarki Mieszkaniowej Administrację Zasobu Budynków N</w:t>
      </w:r>
      <w:r>
        <w:rPr>
          <w:rFonts w:ascii="Arial" w:hAnsi="Arial" w:cs="Arial"/>
          <w:bCs/>
          <w:sz w:val="24"/>
          <w:szCs w:val="24"/>
        </w:rPr>
        <w:t xml:space="preserve">r 1 – z </w:t>
      </w:r>
      <w:r w:rsidRPr="000E72F5">
        <w:rPr>
          <w:rFonts w:ascii="Arial" w:hAnsi="Arial" w:cs="Arial"/>
          <w:bCs/>
          <w:sz w:val="24"/>
          <w:szCs w:val="24"/>
        </w:rPr>
        <w:t>dojściami do i wokół budynków</w:t>
      </w:r>
      <w:r>
        <w:rPr>
          <w:rFonts w:ascii="Arial" w:hAnsi="Arial" w:cs="Arial"/>
          <w:bCs/>
          <w:sz w:val="24"/>
          <w:szCs w:val="24"/>
        </w:rPr>
        <w:t xml:space="preserve"> </w:t>
      </w:r>
      <w:r w:rsidR="00252C71" w:rsidRPr="00252C71">
        <w:rPr>
          <w:rFonts w:ascii="Arial" w:hAnsi="Arial" w:cs="Arial"/>
          <w:sz w:val="24"/>
          <w:szCs w:val="24"/>
        </w:rPr>
        <w:t>(zgodnie z ofertą).</w:t>
      </w:r>
    </w:p>
    <w:p w:rsidR="00252C71" w:rsidRPr="00252C71" w:rsidRDefault="00252C71" w:rsidP="00252C71">
      <w:pPr>
        <w:numPr>
          <w:ilvl w:val="0"/>
          <w:numId w:val="1"/>
        </w:numPr>
        <w:tabs>
          <w:tab w:val="num" w:pos="284"/>
        </w:tabs>
        <w:spacing w:after="0" w:line="360" w:lineRule="auto"/>
        <w:ind w:left="284" w:hanging="284"/>
        <w:jc w:val="both"/>
        <w:rPr>
          <w:rFonts w:ascii="Arial" w:hAnsi="Arial" w:cs="Arial"/>
          <w:sz w:val="24"/>
          <w:szCs w:val="24"/>
        </w:rPr>
      </w:pPr>
      <w:r w:rsidRPr="00252C71">
        <w:rPr>
          <w:rFonts w:ascii="Arial" w:hAnsi="Arial" w:cs="Arial"/>
          <w:sz w:val="24"/>
          <w:szCs w:val="24"/>
        </w:rPr>
        <w:t>Zakres usługi szczegółowo określony jest w ofercie oraz w specyfikacji warunków zamówienia zwanej dalej SWZ. Dokumenty te stanowią integralną część umowy.</w:t>
      </w:r>
      <w:r w:rsidRPr="00252C71">
        <w:rPr>
          <w:rFonts w:ascii="Arial" w:eastAsia="Times New Roman" w:hAnsi="Arial" w:cs="Arial"/>
          <w:color w:val="000000" w:themeColor="text1"/>
          <w:sz w:val="24"/>
          <w:szCs w:val="24"/>
          <w:lang w:eastAsia="pl-PL"/>
        </w:rPr>
        <w:t xml:space="preserve"> </w:t>
      </w:r>
      <w:r w:rsidRPr="00252C71">
        <w:rPr>
          <w:rFonts w:ascii="Arial" w:hAnsi="Arial" w:cs="Arial"/>
          <w:sz w:val="24"/>
          <w:szCs w:val="24"/>
        </w:rPr>
        <w:t xml:space="preserve">Wykaz budynków </w:t>
      </w:r>
      <w:r w:rsidR="00340D68">
        <w:rPr>
          <w:rFonts w:ascii="Arial" w:hAnsi="Arial" w:cs="Arial"/>
          <w:sz w:val="24"/>
          <w:szCs w:val="24"/>
        </w:rPr>
        <w:t xml:space="preserve">do sprzątania </w:t>
      </w:r>
      <w:r w:rsidRPr="00252C71">
        <w:rPr>
          <w:rFonts w:ascii="Arial" w:hAnsi="Arial" w:cs="Arial"/>
          <w:sz w:val="24"/>
          <w:szCs w:val="24"/>
        </w:rPr>
        <w:t>stanowi załącznik do umowy.</w:t>
      </w:r>
    </w:p>
    <w:p w:rsidR="00252C71" w:rsidRPr="00252C71" w:rsidRDefault="00252C71" w:rsidP="00252C71">
      <w:pPr>
        <w:numPr>
          <w:ilvl w:val="0"/>
          <w:numId w:val="1"/>
        </w:numPr>
        <w:tabs>
          <w:tab w:val="num" w:pos="284"/>
        </w:tabs>
        <w:spacing w:after="0" w:line="360" w:lineRule="auto"/>
        <w:ind w:left="284" w:hanging="284"/>
        <w:jc w:val="both"/>
        <w:rPr>
          <w:rFonts w:ascii="Arial" w:hAnsi="Arial" w:cs="Arial"/>
          <w:sz w:val="24"/>
          <w:szCs w:val="24"/>
        </w:rPr>
      </w:pPr>
      <w:r w:rsidRPr="00252C71">
        <w:rPr>
          <w:rFonts w:ascii="Arial" w:eastAsia="Times New Roman" w:hAnsi="Arial" w:cs="Arial"/>
          <w:color w:val="000000" w:themeColor="text1"/>
          <w:sz w:val="24"/>
          <w:szCs w:val="24"/>
          <w:lang w:eastAsia="pl-PL"/>
        </w:rPr>
        <w:t>Usługi muszą być wykonane zgodnie z obowiązującymi przepisami, normami oraz na ustalonych niniejszą umową warunkach. Wykonawca jest odpowiedzialny za przestrzeganie przepisów bezpieczeństwa i higieny pracy podczas realizacji zadania.</w:t>
      </w:r>
    </w:p>
    <w:p w:rsidR="00252C71" w:rsidRPr="00252C71" w:rsidRDefault="00252C71" w:rsidP="00252C71">
      <w:pPr>
        <w:tabs>
          <w:tab w:val="num" w:pos="360"/>
          <w:tab w:val="left" w:pos="420"/>
        </w:tabs>
        <w:spacing w:before="240" w:after="0" w:line="360" w:lineRule="auto"/>
        <w:ind w:left="357" w:hanging="357"/>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2</w:t>
      </w:r>
    </w:p>
    <w:p w:rsidR="00252C71" w:rsidRPr="00252C71" w:rsidRDefault="00252C71" w:rsidP="00252C71">
      <w:pPr>
        <w:numPr>
          <w:ilvl w:val="0"/>
          <w:numId w:val="12"/>
        </w:numPr>
        <w:spacing w:after="0" w:line="360" w:lineRule="auto"/>
        <w:ind w:left="284" w:hanging="284"/>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Do obowiązków Wykonawcy należy:</w:t>
      </w:r>
    </w:p>
    <w:p w:rsidR="00252C71" w:rsidRPr="00252C71" w:rsidRDefault="00252C71" w:rsidP="00252C71">
      <w:pPr>
        <w:numPr>
          <w:ilvl w:val="0"/>
          <w:numId w:val="13"/>
        </w:numPr>
        <w:spacing w:after="0" w:line="360" w:lineRule="auto"/>
        <w:ind w:left="426" w:hanging="284"/>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sprzątanie powierzchni wewnętrznych:</w:t>
      </w:r>
    </w:p>
    <w:p w:rsidR="00252C71" w:rsidRPr="00252C71" w:rsidRDefault="00252C71" w:rsidP="00252C71">
      <w:pPr>
        <w:numPr>
          <w:ilvl w:val="0"/>
          <w:numId w:val="14"/>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klatek schodowych: zamiatanie 2 raz w tygodniu, mycie 1 raz w tygodniu,</w:t>
      </w:r>
    </w:p>
    <w:p w:rsidR="00252C71" w:rsidRPr="00252C71" w:rsidRDefault="00252C71" w:rsidP="00252C71">
      <w:pPr>
        <w:numPr>
          <w:ilvl w:val="0"/>
          <w:numId w:val="14"/>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ciągów komunikacyjnych: zamiatanie 2 razy w tygodniu, mycie 1 raz w tygodniu,</w:t>
      </w:r>
    </w:p>
    <w:p w:rsidR="00252C71" w:rsidRPr="00252C71" w:rsidRDefault="00252C71" w:rsidP="00252C71">
      <w:pPr>
        <w:numPr>
          <w:ilvl w:val="0"/>
          <w:numId w:val="14"/>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lastRenderedPageBreak/>
        <w:t>piwnic: zamiatanie wg potrzeb,</w:t>
      </w:r>
    </w:p>
    <w:p w:rsidR="00252C71" w:rsidRPr="00252C71" w:rsidRDefault="00252C71" w:rsidP="00252C71">
      <w:pPr>
        <w:numPr>
          <w:ilvl w:val="0"/>
          <w:numId w:val="14"/>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mycie drzwi wewnętrznych i drzwi do pomieszczeń wspólnych: 1 raz w miesiącu,</w:t>
      </w:r>
    </w:p>
    <w:p w:rsidR="00252C71" w:rsidRPr="00252C71" w:rsidRDefault="00252C71" w:rsidP="00252C71">
      <w:pPr>
        <w:numPr>
          <w:ilvl w:val="0"/>
          <w:numId w:val="14"/>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mycie okien: 3 razy w roku (mycie okien nie wymaga stosowania metod alpinistycznych),</w:t>
      </w:r>
    </w:p>
    <w:p w:rsidR="00252C71" w:rsidRPr="00252C71" w:rsidRDefault="00252C71" w:rsidP="00252C71">
      <w:pPr>
        <w:numPr>
          <w:ilvl w:val="0"/>
          <w:numId w:val="14"/>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mycie parapetów, balustrad schodowych, skrzynek pocztowych: wg potrzeb,</w:t>
      </w:r>
    </w:p>
    <w:p w:rsidR="00252C71" w:rsidRPr="00252C71" w:rsidRDefault="00252C71" w:rsidP="00252C71">
      <w:pPr>
        <w:numPr>
          <w:ilvl w:val="0"/>
          <w:numId w:val="14"/>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mycie lamperii: 1 raz na kwartał,</w:t>
      </w:r>
    </w:p>
    <w:p w:rsidR="00252C71" w:rsidRPr="00252C71" w:rsidRDefault="00252C71" w:rsidP="00252C71">
      <w:pPr>
        <w:numPr>
          <w:ilvl w:val="0"/>
          <w:numId w:val="14"/>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mycie kloszy i lamp: wg potrzeb,</w:t>
      </w:r>
    </w:p>
    <w:p w:rsidR="00252C71" w:rsidRPr="00252C71" w:rsidRDefault="00252C71" w:rsidP="00252C71">
      <w:pPr>
        <w:numPr>
          <w:ilvl w:val="0"/>
          <w:numId w:val="13"/>
        </w:numPr>
        <w:spacing w:after="0" w:line="360" w:lineRule="auto"/>
        <w:ind w:left="426" w:hanging="284"/>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sprzątanie powierzchni zewnętrznych:</w:t>
      </w:r>
    </w:p>
    <w:p w:rsidR="00252C71" w:rsidRPr="00252C71" w:rsidRDefault="00252C71" w:rsidP="00252C71">
      <w:pPr>
        <w:numPr>
          <w:ilvl w:val="0"/>
          <w:numId w:val="15"/>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chodników wraz z dojściami do budynków (zamiatanie, zbieranie śmieciowych papierków, puszek i innych): 5 razy w tygodniu,</w:t>
      </w:r>
    </w:p>
    <w:p w:rsidR="00252C71" w:rsidRPr="00252C71" w:rsidRDefault="00252C71" w:rsidP="00252C71">
      <w:pPr>
        <w:numPr>
          <w:ilvl w:val="0"/>
          <w:numId w:val="15"/>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opróżnianie koszy na śmieci zlokalizowanych przy budynkach: minimum 1 raz w tygodniu,</w:t>
      </w:r>
    </w:p>
    <w:p w:rsidR="00252C71" w:rsidRPr="00252C71" w:rsidRDefault="00252C71" w:rsidP="00252C71">
      <w:pPr>
        <w:numPr>
          <w:ilvl w:val="0"/>
          <w:numId w:val="15"/>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sprzątanie boksów śmieciowych: 1 raz w tygodniu,</w:t>
      </w:r>
    </w:p>
    <w:p w:rsidR="00252C71" w:rsidRPr="00252C71" w:rsidRDefault="00252C71" w:rsidP="00252C71">
      <w:pPr>
        <w:numPr>
          <w:ilvl w:val="0"/>
          <w:numId w:val="15"/>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usuwanie trawy i chwastów z chodników, dojść do budynków: wg potrzeb,</w:t>
      </w:r>
    </w:p>
    <w:p w:rsidR="00252C71" w:rsidRPr="00252C71" w:rsidRDefault="00252C71" w:rsidP="00252C71">
      <w:pPr>
        <w:numPr>
          <w:ilvl w:val="0"/>
          <w:numId w:val="13"/>
        </w:numPr>
        <w:spacing w:after="0" w:line="360" w:lineRule="auto"/>
        <w:ind w:left="426" w:hanging="284"/>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w okresie zimowym:</w:t>
      </w:r>
    </w:p>
    <w:p w:rsidR="00252C71" w:rsidRPr="00252C71" w:rsidRDefault="00252C71" w:rsidP="00252C71">
      <w:pPr>
        <w:numPr>
          <w:ilvl w:val="0"/>
          <w:numId w:val="16"/>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odśnieżanie ciągów komunikacyjnych, chodników wraz z dojściami do budynków, dojść do śmietników: każdorazowo po opadach śniegu (również w dni wolne od pracy),</w:t>
      </w:r>
    </w:p>
    <w:p w:rsidR="00252C71" w:rsidRPr="00252C71" w:rsidRDefault="00252C71" w:rsidP="00252C71">
      <w:pPr>
        <w:numPr>
          <w:ilvl w:val="0"/>
          <w:numId w:val="16"/>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posypywanie ciągów komunikacyjnych środkami antypoślizgowymi: wg potrzeb (również w dni wolne od pracy) – Wykonawca będzie mógł wykorzystać pojemniki na piasek usytuowane przy niektórych budynkach,</w:t>
      </w:r>
    </w:p>
    <w:p w:rsidR="00252C71" w:rsidRPr="00252C71" w:rsidRDefault="00252C71" w:rsidP="00252C71">
      <w:pPr>
        <w:numPr>
          <w:ilvl w:val="0"/>
          <w:numId w:val="16"/>
        </w:numPr>
        <w:spacing w:after="0" w:line="360" w:lineRule="auto"/>
        <w:ind w:left="567" w:hanging="283"/>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usuwanie oblodzeń: każdorazowo po opadach śniegu (również w dni wolne od pracy),</w:t>
      </w:r>
    </w:p>
    <w:p w:rsidR="00252C71" w:rsidRPr="00252C71" w:rsidRDefault="00252C71" w:rsidP="00252C71">
      <w:pPr>
        <w:numPr>
          <w:ilvl w:val="0"/>
          <w:numId w:val="13"/>
        </w:numPr>
        <w:spacing w:after="0" w:line="360" w:lineRule="auto"/>
        <w:ind w:left="426" w:hanging="284"/>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przekazywanie zauważonych usterek technicznych Administracji,</w:t>
      </w:r>
    </w:p>
    <w:p w:rsidR="00252C71" w:rsidRPr="00252C71" w:rsidRDefault="00252C71" w:rsidP="00252C71">
      <w:pPr>
        <w:numPr>
          <w:ilvl w:val="0"/>
          <w:numId w:val="13"/>
        </w:numPr>
        <w:spacing w:after="0" w:line="360" w:lineRule="auto"/>
        <w:ind w:left="426" w:hanging="284"/>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zaopatrzenie się w sprzęt i w środki potrzebne do wykonania zadania - Wykonawca sam zaopatruje się w sprzęt i środki potrzebne do wykonania zamówienia, a</w:t>
      </w:r>
      <w:r>
        <w:rPr>
          <w:rFonts w:ascii="Arial" w:eastAsia="Times New Roman" w:hAnsi="Arial" w:cs="Arial"/>
          <w:bCs/>
          <w:sz w:val="24"/>
          <w:szCs w:val="24"/>
          <w:lang w:eastAsia="pl-PL"/>
        </w:rPr>
        <w:t xml:space="preserve"> </w:t>
      </w:r>
      <w:r w:rsidRPr="00252C71">
        <w:rPr>
          <w:rFonts w:ascii="Arial" w:eastAsia="Times New Roman" w:hAnsi="Arial" w:cs="Arial"/>
          <w:bCs/>
          <w:sz w:val="24"/>
          <w:szCs w:val="24"/>
          <w:lang w:eastAsia="pl-PL"/>
        </w:rPr>
        <w:t>wykorzystywane przez niego środki czystości muszą posiadać odpowiednie atesty higieniczne (środki czystości mają posiadać kartę charakterystyki, a preparaty będące kosmetykami mają posiadać zgłoszenie produktów kosmetycznych Komisji drogą elektroniczną za pośrednictwem CPNP),</w:t>
      </w:r>
    </w:p>
    <w:p w:rsidR="00252C71" w:rsidRPr="00252C71" w:rsidRDefault="00252C71" w:rsidP="00252C71">
      <w:pPr>
        <w:numPr>
          <w:ilvl w:val="0"/>
          <w:numId w:val="13"/>
        </w:numPr>
        <w:spacing w:after="0" w:line="360" w:lineRule="auto"/>
        <w:ind w:left="426" w:hanging="284"/>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odpowiednie zutylizowanie wszystkich zużytych do wykonywania usługi sprzętów i opakowań po środkach czystości,</w:t>
      </w:r>
    </w:p>
    <w:p w:rsidR="00252C71" w:rsidRPr="00252C71" w:rsidRDefault="00252C71" w:rsidP="00252C71">
      <w:pPr>
        <w:numPr>
          <w:ilvl w:val="0"/>
          <w:numId w:val="13"/>
        </w:numPr>
        <w:spacing w:after="0" w:line="360" w:lineRule="auto"/>
        <w:ind w:left="426" w:hanging="284"/>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lastRenderedPageBreak/>
        <w:t xml:space="preserve">posiadanie </w:t>
      </w:r>
      <w:r w:rsidRPr="00252C71">
        <w:rPr>
          <w:rFonts w:ascii="Arial" w:eastAsia="Times New Roman" w:hAnsi="Arial" w:cs="Arial"/>
          <w:bCs/>
          <w:iCs/>
          <w:sz w:val="24"/>
          <w:szCs w:val="24"/>
          <w:lang w:eastAsia="pl-PL"/>
        </w:rPr>
        <w:t>polisy ubezpieczeniowej od odpowiedzialności cywilnej w zakresie prowadzonej działalności gospodarczej na kwotę co najmniej 200 000,00 zł na czas trwania umowy.</w:t>
      </w:r>
    </w:p>
    <w:p w:rsidR="00252C71" w:rsidRPr="00252C71" w:rsidRDefault="00252C71" w:rsidP="00252C71">
      <w:pPr>
        <w:numPr>
          <w:ilvl w:val="0"/>
          <w:numId w:val="12"/>
        </w:numPr>
        <w:spacing w:after="0" w:line="360" w:lineRule="auto"/>
        <w:ind w:left="284" w:hanging="284"/>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Usługi sprzątania mają być wykonywane od poniedziałku do piątku w godzinach od 7</w:t>
      </w:r>
      <w:r w:rsidR="000E72F5">
        <w:rPr>
          <w:rFonts w:ascii="Arial" w:eastAsia="Times New Roman" w:hAnsi="Arial" w:cs="Arial"/>
          <w:bCs/>
          <w:sz w:val="24"/>
          <w:szCs w:val="24"/>
          <w:lang w:eastAsia="pl-PL"/>
        </w:rPr>
        <w:t>:</w:t>
      </w:r>
      <w:r w:rsidRPr="000E72F5">
        <w:rPr>
          <w:rFonts w:ascii="Arial" w:eastAsia="Times New Roman" w:hAnsi="Arial" w:cs="Arial"/>
          <w:bCs/>
          <w:sz w:val="24"/>
          <w:szCs w:val="24"/>
          <w:lang w:eastAsia="pl-PL"/>
        </w:rPr>
        <w:t>00</w:t>
      </w:r>
      <w:r w:rsidRPr="00252C71">
        <w:rPr>
          <w:rFonts w:ascii="Arial" w:eastAsia="Times New Roman" w:hAnsi="Arial" w:cs="Arial"/>
          <w:bCs/>
          <w:sz w:val="24"/>
          <w:szCs w:val="24"/>
          <w:vertAlign w:val="superscript"/>
          <w:lang w:eastAsia="pl-PL"/>
        </w:rPr>
        <w:t xml:space="preserve"> </w:t>
      </w:r>
      <w:r w:rsidRPr="00252C71">
        <w:rPr>
          <w:rFonts w:ascii="Arial" w:eastAsia="Times New Roman" w:hAnsi="Arial" w:cs="Arial"/>
          <w:bCs/>
          <w:sz w:val="24"/>
          <w:szCs w:val="24"/>
          <w:lang w:eastAsia="pl-PL"/>
        </w:rPr>
        <w:t>do 15</w:t>
      </w:r>
      <w:r w:rsidR="000E72F5">
        <w:rPr>
          <w:rFonts w:ascii="Arial" w:eastAsia="Times New Roman" w:hAnsi="Arial" w:cs="Arial"/>
          <w:bCs/>
          <w:sz w:val="24"/>
          <w:szCs w:val="24"/>
          <w:lang w:eastAsia="pl-PL"/>
        </w:rPr>
        <w:t>:</w:t>
      </w:r>
      <w:r w:rsidRPr="000E72F5">
        <w:rPr>
          <w:rFonts w:ascii="Arial" w:eastAsia="Times New Roman" w:hAnsi="Arial" w:cs="Arial"/>
          <w:bCs/>
          <w:sz w:val="24"/>
          <w:szCs w:val="24"/>
          <w:lang w:eastAsia="pl-PL"/>
        </w:rPr>
        <w:t>00</w:t>
      </w:r>
      <w:r w:rsidRPr="00252C71">
        <w:rPr>
          <w:rFonts w:ascii="Arial" w:eastAsia="Times New Roman" w:hAnsi="Arial" w:cs="Arial"/>
          <w:bCs/>
          <w:sz w:val="24"/>
          <w:szCs w:val="24"/>
          <w:lang w:eastAsia="pl-PL"/>
        </w:rPr>
        <w:t xml:space="preserve">, z wyjątkiem obowiązków określonych w ust. 1 pkt </w:t>
      </w:r>
      <w:smartTag w:uri="urn:schemas-microsoft-com:office:smarttags" w:element="metricconverter">
        <w:smartTagPr>
          <w:attr w:name="ProductID" w:val="3 a"/>
        </w:smartTagPr>
        <w:r w:rsidRPr="00252C71">
          <w:rPr>
            <w:rFonts w:ascii="Arial" w:eastAsia="Times New Roman" w:hAnsi="Arial" w:cs="Arial"/>
            <w:bCs/>
            <w:sz w:val="24"/>
            <w:szCs w:val="24"/>
            <w:lang w:eastAsia="pl-PL"/>
          </w:rPr>
          <w:t>3 a</w:t>
        </w:r>
      </w:smartTag>
      <w:r w:rsidRPr="00252C71">
        <w:rPr>
          <w:rFonts w:ascii="Arial" w:eastAsia="Times New Roman" w:hAnsi="Arial" w:cs="Arial"/>
          <w:bCs/>
          <w:sz w:val="24"/>
          <w:szCs w:val="24"/>
          <w:lang w:eastAsia="pl-PL"/>
        </w:rPr>
        <w:t>), b), c), które mają być wykonywane również w soboty, niedziele i święta w godzinach od 6</w:t>
      </w:r>
      <w:r w:rsidR="000E72F5">
        <w:rPr>
          <w:rFonts w:ascii="Arial" w:eastAsia="Times New Roman" w:hAnsi="Arial" w:cs="Arial"/>
          <w:bCs/>
          <w:sz w:val="24"/>
          <w:szCs w:val="24"/>
          <w:lang w:eastAsia="pl-PL"/>
        </w:rPr>
        <w:t>:</w:t>
      </w:r>
      <w:r w:rsidRPr="000E72F5">
        <w:rPr>
          <w:rFonts w:ascii="Arial" w:eastAsia="Times New Roman" w:hAnsi="Arial" w:cs="Arial"/>
          <w:bCs/>
          <w:sz w:val="24"/>
          <w:szCs w:val="24"/>
          <w:lang w:eastAsia="pl-PL"/>
        </w:rPr>
        <w:t>00</w:t>
      </w:r>
      <w:r w:rsidRPr="00252C71">
        <w:rPr>
          <w:rFonts w:ascii="Arial" w:eastAsia="Times New Roman" w:hAnsi="Arial" w:cs="Arial"/>
          <w:bCs/>
          <w:sz w:val="24"/>
          <w:szCs w:val="24"/>
          <w:lang w:eastAsia="pl-PL"/>
        </w:rPr>
        <w:t xml:space="preserve"> do 22</w:t>
      </w:r>
      <w:r w:rsidR="000E72F5">
        <w:rPr>
          <w:rFonts w:ascii="Arial" w:eastAsia="Times New Roman" w:hAnsi="Arial" w:cs="Arial"/>
          <w:bCs/>
          <w:sz w:val="24"/>
          <w:szCs w:val="24"/>
          <w:lang w:eastAsia="pl-PL"/>
        </w:rPr>
        <w:t>:</w:t>
      </w:r>
      <w:r w:rsidRPr="000E72F5">
        <w:rPr>
          <w:rFonts w:ascii="Arial" w:eastAsia="Times New Roman" w:hAnsi="Arial" w:cs="Arial"/>
          <w:bCs/>
          <w:sz w:val="24"/>
          <w:szCs w:val="24"/>
          <w:lang w:eastAsia="pl-PL"/>
        </w:rPr>
        <w:t>00</w:t>
      </w:r>
      <w:r w:rsidRPr="00252C71">
        <w:rPr>
          <w:rFonts w:ascii="Arial" w:eastAsia="Times New Roman" w:hAnsi="Arial" w:cs="Arial"/>
          <w:bCs/>
          <w:sz w:val="24"/>
          <w:szCs w:val="24"/>
          <w:lang w:eastAsia="pl-PL"/>
        </w:rPr>
        <w:t>.</w:t>
      </w:r>
    </w:p>
    <w:p w:rsidR="00252C71" w:rsidRPr="00252C71" w:rsidRDefault="00252C71" w:rsidP="00252C71">
      <w:pPr>
        <w:numPr>
          <w:ilvl w:val="0"/>
          <w:numId w:val="12"/>
        </w:numPr>
        <w:spacing w:after="0" w:line="360" w:lineRule="auto"/>
        <w:ind w:left="284" w:hanging="284"/>
        <w:contextualSpacing/>
        <w:jc w:val="both"/>
        <w:rPr>
          <w:rFonts w:ascii="Arial" w:eastAsia="Times New Roman" w:hAnsi="Arial" w:cs="Arial"/>
          <w:bCs/>
          <w:sz w:val="24"/>
          <w:szCs w:val="24"/>
          <w:lang w:eastAsia="pl-PL"/>
        </w:rPr>
      </w:pPr>
      <w:r w:rsidRPr="00252C71">
        <w:rPr>
          <w:rFonts w:ascii="Arial" w:eastAsia="Times New Roman" w:hAnsi="Arial" w:cs="Arial"/>
          <w:bCs/>
          <w:sz w:val="24"/>
          <w:szCs w:val="24"/>
          <w:lang w:eastAsia="pl-PL"/>
        </w:rPr>
        <w:t>W okresie 3 dni roboczych od zawarcia umowy Wykonawca przekaże harmonogram wykonywania usług sprzątania na każdym budynku.</w:t>
      </w:r>
    </w:p>
    <w:p w:rsidR="00252C71" w:rsidRPr="00252C71" w:rsidRDefault="00252C71" w:rsidP="00252C71">
      <w:pPr>
        <w:numPr>
          <w:ilvl w:val="0"/>
          <w:numId w:val="12"/>
        </w:numPr>
        <w:spacing w:after="0" w:line="360" w:lineRule="auto"/>
        <w:ind w:left="284" w:hanging="284"/>
        <w:contextualSpacing/>
        <w:jc w:val="both"/>
        <w:rPr>
          <w:rFonts w:ascii="Arial" w:eastAsia="Times New Roman" w:hAnsi="Arial" w:cs="Arial"/>
          <w:bCs/>
          <w:sz w:val="24"/>
          <w:szCs w:val="24"/>
          <w:lang w:eastAsia="pl-PL"/>
        </w:rPr>
      </w:pPr>
      <w:r w:rsidRPr="00252C71">
        <w:rPr>
          <w:rFonts w:ascii="Arial" w:eastAsia="Times New Roman" w:hAnsi="Arial" w:cs="Arial"/>
          <w:bCs/>
          <w:color w:val="000000" w:themeColor="text1"/>
          <w:sz w:val="24"/>
          <w:szCs w:val="24"/>
          <w:lang w:eastAsia="pl-PL"/>
        </w:rPr>
        <w:t>Zamawiający wskaże Wykonawcy punkty poboru wody wraz z ich odczytami na podstawie protokołu.</w:t>
      </w:r>
    </w:p>
    <w:p w:rsidR="00252C71" w:rsidRPr="00252C71" w:rsidRDefault="00252C71" w:rsidP="00252C71">
      <w:pPr>
        <w:numPr>
          <w:ilvl w:val="0"/>
          <w:numId w:val="12"/>
        </w:numPr>
        <w:spacing w:after="0" w:line="360" w:lineRule="auto"/>
        <w:ind w:left="284" w:hanging="284"/>
        <w:contextualSpacing/>
        <w:jc w:val="both"/>
        <w:rPr>
          <w:rFonts w:ascii="Arial" w:eastAsia="Times New Roman" w:hAnsi="Arial" w:cs="Arial"/>
          <w:bCs/>
          <w:sz w:val="24"/>
          <w:szCs w:val="24"/>
          <w:lang w:eastAsia="pl-PL"/>
        </w:rPr>
      </w:pPr>
      <w:r w:rsidRPr="00252C71">
        <w:rPr>
          <w:rFonts w:ascii="Arial" w:eastAsia="Times New Roman" w:hAnsi="Arial" w:cs="Arial"/>
          <w:color w:val="000000" w:themeColor="text1"/>
          <w:sz w:val="24"/>
          <w:szCs w:val="24"/>
          <w:lang w:eastAsia="pl-PL"/>
        </w:rPr>
        <w:t>Zamawiający obciąży Wykonawcę za zużytą wodę (cena wody wraz z kanalizacją) z przekazanych punktów poboru wody.</w:t>
      </w:r>
    </w:p>
    <w:p w:rsidR="00252C71" w:rsidRPr="0090046C" w:rsidRDefault="00252C71" w:rsidP="00252C71">
      <w:pPr>
        <w:numPr>
          <w:ilvl w:val="0"/>
          <w:numId w:val="12"/>
        </w:numPr>
        <w:spacing w:after="0" w:line="360" w:lineRule="auto"/>
        <w:ind w:left="284" w:hanging="284"/>
        <w:contextualSpacing/>
        <w:jc w:val="both"/>
        <w:rPr>
          <w:rFonts w:ascii="Arial" w:eastAsia="Times New Roman" w:hAnsi="Arial" w:cs="Arial"/>
          <w:bCs/>
          <w:sz w:val="24"/>
          <w:szCs w:val="24"/>
          <w:lang w:eastAsia="pl-PL"/>
        </w:rPr>
      </w:pPr>
      <w:r w:rsidRPr="00252C71">
        <w:rPr>
          <w:rFonts w:ascii="Arial" w:eastAsia="Times New Roman" w:hAnsi="Arial" w:cs="Arial"/>
          <w:color w:val="000000" w:themeColor="text1"/>
          <w:sz w:val="24"/>
          <w:szCs w:val="24"/>
          <w:lang w:eastAsia="pl-PL"/>
        </w:rPr>
        <w:t xml:space="preserve">Zamawiający </w:t>
      </w:r>
      <w:r w:rsidRPr="00252C71">
        <w:rPr>
          <w:rFonts w:ascii="Arial" w:eastAsia="Times New Roman" w:hAnsi="Arial" w:cs="Arial"/>
          <w:bCs/>
          <w:color w:val="000000" w:themeColor="text1"/>
          <w:sz w:val="24"/>
          <w:szCs w:val="24"/>
          <w:lang w:eastAsia="pl-PL"/>
        </w:rPr>
        <w:t xml:space="preserve">zastrzega sobie możliwość wprowadzenia obowiązku pisemnego potwierdzenia przez lokatora lub administratora wykonania usługi przez Wykonawcę w przypadku skarg zgłaszanych przez lokatorów dotyczących jakości </w:t>
      </w:r>
      <w:r w:rsidRPr="0090046C">
        <w:rPr>
          <w:rFonts w:ascii="Arial" w:eastAsia="Times New Roman" w:hAnsi="Arial" w:cs="Arial"/>
          <w:bCs/>
          <w:sz w:val="24"/>
          <w:szCs w:val="24"/>
          <w:lang w:eastAsia="pl-PL"/>
        </w:rPr>
        <w:t>sprzątania.</w:t>
      </w:r>
    </w:p>
    <w:p w:rsidR="00B52174" w:rsidRPr="0090046C" w:rsidRDefault="00B52174" w:rsidP="00252C71">
      <w:pPr>
        <w:numPr>
          <w:ilvl w:val="0"/>
          <w:numId w:val="12"/>
        </w:numPr>
        <w:spacing w:after="0" w:line="360" w:lineRule="auto"/>
        <w:ind w:left="284" w:hanging="284"/>
        <w:contextualSpacing/>
        <w:jc w:val="both"/>
        <w:rPr>
          <w:rFonts w:ascii="Arial" w:eastAsia="Times New Roman" w:hAnsi="Arial" w:cs="Arial"/>
          <w:bCs/>
          <w:sz w:val="24"/>
          <w:szCs w:val="24"/>
          <w:lang w:eastAsia="pl-PL"/>
        </w:rPr>
      </w:pPr>
      <w:r w:rsidRPr="0090046C">
        <w:rPr>
          <w:rFonts w:ascii="Arial" w:eastAsia="Times New Roman" w:hAnsi="Arial" w:cs="Arial"/>
          <w:bCs/>
          <w:sz w:val="24"/>
          <w:szCs w:val="24"/>
          <w:lang w:eastAsia="pl-PL"/>
        </w:rPr>
        <w:t xml:space="preserve">Zamawiający zastrzega, że sprzątanie powierzchni zewnętrznych nie przekracza 20 % całego procesu sprzątania budynków, czyli 80 % stanowi sprzątanie wewnątrz budynków z wyłączeniem budynków do sprzątania </w:t>
      </w:r>
      <w:r w:rsidR="00340D68">
        <w:rPr>
          <w:rFonts w:ascii="Arial" w:eastAsia="Times New Roman" w:hAnsi="Arial" w:cs="Arial"/>
          <w:bCs/>
          <w:sz w:val="24"/>
          <w:szCs w:val="24"/>
          <w:lang w:eastAsia="pl-PL"/>
        </w:rPr>
        <w:t xml:space="preserve">wskazanych w załączniku do umowy </w:t>
      </w:r>
      <w:r w:rsidRPr="0090046C">
        <w:rPr>
          <w:rFonts w:ascii="Arial" w:eastAsia="Times New Roman" w:hAnsi="Arial" w:cs="Arial"/>
          <w:bCs/>
          <w:sz w:val="24"/>
          <w:szCs w:val="24"/>
          <w:lang w:eastAsia="pl-PL"/>
        </w:rPr>
        <w:t>w pozycji nr 27 – ul. Gliwicka 44, pozycji nr 40 – ul. Kadłubka 8A, pozycji nr 96 – ul. Raciborska 232a oraz pozycji nr 98 – ul. Rudzka 409.</w:t>
      </w:r>
    </w:p>
    <w:p w:rsidR="00252C71" w:rsidRPr="00252C71" w:rsidRDefault="00252C71" w:rsidP="00252C71">
      <w:pPr>
        <w:autoSpaceDE w:val="0"/>
        <w:autoSpaceDN w:val="0"/>
        <w:adjustRightInd w:val="0"/>
        <w:spacing w:before="240" w:after="0" w:line="360" w:lineRule="auto"/>
        <w:ind w:left="284" w:hanging="284"/>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3</w:t>
      </w:r>
    </w:p>
    <w:p w:rsidR="00252C71" w:rsidRPr="00252C71" w:rsidRDefault="00252C71" w:rsidP="00252C71">
      <w:pPr>
        <w:widowControl w:val="0"/>
        <w:tabs>
          <w:tab w:val="left" w:pos="426"/>
        </w:tabs>
        <w:spacing w:after="0" w:line="360" w:lineRule="auto"/>
        <w:ind w:right="51"/>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Termin realizacji umowy: 12 miesięcy od d</w:t>
      </w:r>
      <w:r w:rsidR="00340D68">
        <w:rPr>
          <w:rFonts w:ascii="Arial" w:eastAsia="Times New Roman" w:hAnsi="Arial" w:cs="Arial"/>
          <w:color w:val="000000" w:themeColor="text1"/>
          <w:sz w:val="24"/>
          <w:szCs w:val="24"/>
          <w:lang w:eastAsia="pl-PL"/>
        </w:rPr>
        <w:t>ni</w:t>
      </w:r>
      <w:r w:rsidRPr="00252C71">
        <w:rPr>
          <w:rFonts w:ascii="Arial" w:eastAsia="Times New Roman" w:hAnsi="Arial" w:cs="Arial"/>
          <w:color w:val="000000" w:themeColor="text1"/>
          <w:sz w:val="24"/>
          <w:szCs w:val="24"/>
          <w:lang w:eastAsia="pl-PL"/>
        </w:rPr>
        <w:t>a zawarcia umowy,</w:t>
      </w:r>
      <w:r w:rsidRPr="00252C71">
        <w:t xml:space="preserve"> </w:t>
      </w:r>
      <w:r w:rsidRPr="00252C71">
        <w:rPr>
          <w:rFonts w:ascii="Arial" w:eastAsia="Times New Roman" w:hAnsi="Arial" w:cs="Arial"/>
          <w:color w:val="000000" w:themeColor="text1"/>
          <w:sz w:val="24"/>
          <w:szCs w:val="24"/>
          <w:lang w:eastAsia="pl-PL"/>
        </w:rPr>
        <w:t>jednak nie wcześniej niż od dnia 1</w:t>
      </w:r>
      <w:r w:rsidR="000E72F5">
        <w:rPr>
          <w:rFonts w:ascii="Arial" w:eastAsia="Times New Roman" w:hAnsi="Arial" w:cs="Arial"/>
          <w:color w:val="000000" w:themeColor="text1"/>
          <w:sz w:val="24"/>
          <w:szCs w:val="24"/>
          <w:lang w:eastAsia="pl-PL"/>
        </w:rPr>
        <w:t>1</w:t>
      </w:r>
      <w:r w:rsidRPr="00252C71">
        <w:rPr>
          <w:rFonts w:ascii="Arial" w:eastAsia="Times New Roman" w:hAnsi="Arial" w:cs="Arial"/>
          <w:color w:val="000000" w:themeColor="text1"/>
          <w:sz w:val="24"/>
          <w:szCs w:val="24"/>
          <w:lang w:eastAsia="pl-PL"/>
        </w:rPr>
        <w:t>.02.202</w:t>
      </w:r>
      <w:r w:rsidR="000E72F5">
        <w:rPr>
          <w:rFonts w:ascii="Arial" w:eastAsia="Times New Roman" w:hAnsi="Arial" w:cs="Arial"/>
          <w:color w:val="000000" w:themeColor="text1"/>
          <w:sz w:val="24"/>
          <w:szCs w:val="24"/>
          <w:lang w:eastAsia="pl-PL"/>
        </w:rPr>
        <w:t>5</w:t>
      </w:r>
      <w:r w:rsidRPr="00252C71">
        <w:rPr>
          <w:rFonts w:ascii="Arial" w:eastAsia="Times New Roman" w:hAnsi="Arial" w:cs="Arial"/>
          <w:color w:val="000000" w:themeColor="text1"/>
          <w:sz w:val="24"/>
          <w:szCs w:val="24"/>
          <w:lang w:eastAsia="pl-PL"/>
        </w:rPr>
        <w:t xml:space="preserve"> r</w:t>
      </w:r>
      <w:r>
        <w:rPr>
          <w:rFonts w:ascii="Arial" w:eastAsia="Times New Roman" w:hAnsi="Arial" w:cs="Arial"/>
          <w:color w:val="000000" w:themeColor="text1"/>
          <w:sz w:val="24"/>
          <w:szCs w:val="24"/>
          <w:lang w:eastAsia="pl-PL"/>
        </w:rPr>
        <w:t>.,</w:t>
      </w:r>
      <w:r w:rsidRPr="00252C71">
        <w:rPr>
          <w:rFonts w:ascii="Arial" w:eastAsia="Times New Roman" w:hAnsi="Arial" w:cs="Arial"/>
          <w:color w:val="000000" w:themeColor="text1"/>
          <w:sz w:val="24"/>
          <w:szCs w:val="24"/>
          <w:lang w:eastAsia="pl-PL"/>
        </w:rPr>
        <w:t xml:space="preserve"> tj. do dnia ……………. </w:t>
      </w:r>
      <w:r w:rsidR="00340D68" w:rsidRPr="00340D68">
        <w:rPr>
          <w:rFonts w:ascii="Arial" w:eastAsia="Times New Roman" w:hAnsi="Arial" w:cs="Arial"/>
          <w:color w:val="000000" w:themeColor="text1"/>
          <w:sz w:val="24"/>
          <w:szCs w:val="24"/>
          <w:lang w:eastAsia="pl-PL"/>
        </w:rPr>
        <w:t>(w przypadku zawarcia umowy przed lub w dniu 11.02.2025 r. termin 12 miesięcy będzie</w:t>
      </w:r>
      <w:r w:rsidR="00340D68">
        <w:rPr>
          <w:rFonts w:ascii="Arial" w:eastAsia="Times New Roman" w:hAnsi="Arial" w:cs="Arial"/>
          <w:color w:val="000000" w:themeColor="text1"/>
          <w:sz w:val="24"/>
          <w:szCs w:val="24"/>
          <w:lang w:eastAsia="pl-PL"/>
        </w:rPr>
        <w:t xml:space="preserve"> liczony od dnia 11.02.2025 r.)</w:t>
      </w:r>
      <w:r w:rsidR="00340D68" w:rsidRPr="00340D68">
        <w:rPr>
          <w:rFonts w:ascii="Arial" w:eastAsia="Times New Roman" w:hAnsi="Arial" w:cs="Arial"/>
          <w:color w:val="000000" w:themeColor="text1"/>
          <w:sz w:val="24"/>
          <w:szCs w:val="24"/>
          <w:lang w:eastAsia="pl-PL"/>
        </w:rPr>
        <w:t xml:space="preserve"> </w:t>
      </w:r>
      <w:r w:rsidRPr="00252C71">
        <w:rPr>
          <w:rFonts w:ascii="Arial" w:eastAsia="Times New Roman" w:hAnsi="Arial" w:cs="Arial"/>
          <w:color w:val="000000" w:themeColor="text1"/>
          <w:sz w:val="24"/>
          <w:szCs w:val="24"/>
          <w:lang w:eastAsia="pl-PL"/>
        </w:rPr>
        <w:t>(zgodnie z ofertą).</w:t>
      </w:r>
    </w:p>
    <w:p w:rsidR="00252C71" w:rsidRPr="00252C71" w:rsidRDefault="00252C71" w:rsidP="00340D68">
      <w:pPr>
        <w:autoSpaceDE w:val="0"/>
        <w:autoSpaceDN w:val="0"/>
        <w:adjustRightInd w:val="0"/>
        <w:spacing w:before="120" w:after="0" w:line="360" w:lineRule="auto"/>
        <w:ind w:left="284" w:hanging="284"/>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4</w:t>
      </w:r>
    </w:p>
    <w:p w:rsidR="00252C71" w:rsidRPr="00252C71" w:rsidRDefault="00252C71" w:rsidP="00252C71">
      <w:pPr>
        <w:numPr>
          <w:ilvl w:val="0"/>
          <w:numId w:val="9"/>
        </w:numPr>
        <w:tabs>
          <w:tab w:val="num" w:pos="284"/>
          <w:tab w:val="num" w:pos="1353"/>
        </w:tabs>
        <w:spacing w:after="0" w:line="360" w:lineRule="auto"/>
        <w:ind w:left="284" w:hanging="284"/>
        <w:jc w:val="both"/>
        <w:rPr>
          <w:rFonts w:ascii="Arial" w:eastAsia="Times New Roman" w:hAnsi="Arial" w:cs="Arial"/>
          <w:color w:val="000000" w:themeColor="text1"/>
          <w:sz w:val="24"/>
          <w:szCs w:val="24"/>
          <w:lang w:val="x-none" w:eastAsia="pl-PL"/>
        </w:rPr>
      </w:pPr>
      <w:r w:rsidRPr="00252C71">
        <w:rPr>
          <w:rFonts w:ascii="Arial" w:eastAsia="Times New Roman" w:hAnsi="Arial" w:cs="Arial"/>
          <w:color w:val="000000" w:themeColor="text1"/>
          <w:sz w:val="24"/>
          <w:szCs w:val="24"/>
          <w:lang w:val="x-none" w:eastAsia="pl-PL"/>
        </w:rPr>
        <w:t xml:space="preserve">Za wykonanie przedmiotu </w:t>
      </w:r>
      <w:r w:rsidR="00A01E29">
        <w:rPr>
          <w:rFonts w:ascii="Arial" w:eastAsia="Times New Roman" w:hAnsi="Arial" w:cs="Arial"/>
          <w:color w:val="000000" w:themeColor="text1"/>
          <w:sz w:val="24"/>
          <w:szCs w:val="24"/>
          <w:lang w:eastAsia="pl-PL"/>
        </w:rPr>
        <w:t>umowy</w:t>
      </w:r>
      <w:r w:rsidRPr="00252C71">
        <w:rPr>
          <w:rFonts w:ascii="Arial" w:eastAsia="Times New Roman" w:hAnsi="Arial" w:cs="Arial"/>
          <w:color w:val="000000" w:themeColor="text1"/>
          <w:sz w:val="24"/>
          <w:szCs w:val="24"/>
          <w:lang w:val="x-none" w:eastAsia="pl-PL"/>
        </w:rPr>
        <w:t xml:space="preserve"> Zamawiający zapłaci wynagrodzenie ryczałtowe za każdy posprzątany budynek.</w:t>
      </w:r>
    </w:p>
    <w:p w:rsidR="00252C71" w:rsidRPr="00252C71" w:rsidRDefault="00252C71" w:rsidP="00252C71">
      <w:pPr>
        <w:numPr>
          <w:ilvl w:val="0"/>
          <w:numId w:val="9"/>
        </w:numPr>
        <w:tabs>
          <w:tab w:val="num" w:pos="284"/>
          <w:tab w:val="num" w:pos="1353"/>
        </w:tabs>
        <w:suppressAutoHyphens/>
        <w:spacing w:after="0" w:line="360" w:lineRule="auto"/>
        <w:ind w:left="284" w:hanging="284"/>
        <w:jc w:val="both"/>
        <w:rPr>
          <w:rFonts w:ascii="Arial" w:eastAsia="Times New Roman" w:hAnsi="Arial" w:cs="Arial"/>
          <w:sz w:val="24"/>
          <w:szCs w:val="24"/>
          <w:lang w:eastAsia="pl-PL"/>
        </w:rPr>
      </w:pPr>
      <w:r w:rsidRPr="00252C71">
        <w:rPr>
          <w:rFonts w:ascii="Arial" w:eastAsia="Times New Roman" w:hAnsi="Arial" w:cs="Arial"/>
          <w:sz w:val="24"/>
          <w:szCs w:val="24"/>
          <w:lang w:eastAsia="pl-PL"/>
        </w:rPr>
        <w:t>Wynagrodzenie rozliczane będzie przy zastosowaniu cen ryczałtowych zawartych w załączniku nr 5 (kalkulacja ofertowa) do SWZ, które są stałe przez cały czas trwania umowy z zastrzeżeniem § 13.</w:t>
      </w:r>
    </w:p>
    <w:p w:rsidR="00252C71" w:rsidRPr="00252C71" w:rsidRDefault="00252C71" w:rsidP="00252C71">
      <w:pPr>
        <w:numPr>
          <w:ilvl w:val="0"/>
          <w:numId w:val="9"/>
        </w:numPr>
        <w:tabs>
          <w:tab w:val="num" w:pos="284"/>
          <w:tab w:val="num" w:pos="1353"/>
        </w:tabs>
        <w:spacing w:after="0" w:line="360" w:lineRule="auto"/>
        <w:ind w:left="284" w:hanging="284"/>
        <w:jc w:val="both"/>
        <w:rPr>
          <w:rFonts w:ascii="Arial" w:eastAsia="Times New Roman" w:hAnsi="Arial" w:cs="Arial"/>
          <w:color w:val="000000" w:themeColor="text1"/>
          <w:sz w:val="24"/>
          <w:szCs w:val="24"/>
          <w:lang w:val="x-none" w:eastAsia="pl-PL"/>
        </w:rPr>
      </w:pPr>
      <w:r w:rsidRPr="00252C71">
        <w:rPr>
          <w:rFonts w:ascii="Arial" w:eastAsia="Times New Roman" w:hAnsi="Arial" w:cs="Arial"/>
          <w:color w:val="000000" w:themeColor="text1"/>
          <w:sz w:val="24"/>
          <w:szCs w:val="24"/>
          <w:lang w:val="x-none" w:eastAsia="pl-PL"/>
        </w:rPr>
        <w:lastRenderedPageBreak/>
        <w:t xml:space="preserve">Wartość </w:t>
      </w:r>
      <w:r w:rsidR="006B47CF">
        <w:rPr>
          <w:rFonts w:ascii="Arial" w:eastAsia="Times New Roman" w:hAnsi="Arial" w:cs="Arial"/>
          <w:color w:val="000000" w:themeColor="text1"/>
          <w:sz w:val="24"/>
          <w:szCs w:val="24"/>
          <w:lang w:eastAsia="pl-PL"/>
        </w:rPr>
        <w:t>przedmiotu umowy</w:t>
      </w:r>
      <w:r w:rsidRPr="00252C71">
        <w:rPr>
          <w:rFonts w:ascii="Arial" w:eastAsia="Times New Roman" w:hAnsi="Arial" w:cs="Arial"/>
          <w:color w:val="000000" w:themeColor="text1"/>
          <w:sz w:val="24"/>
          <w:szCs w:val="24"/>
          <w:lang w:val="x-none" w:eastAsia="pl-PL"/>
        </w:rPr>
        <w:t xml:space="preserve"> wynosi: </w:t>
      </w:r>
    </w:p>
    <w:p w:rsidR="00252C71" w:rsidRPr="00252C71" w:rsidRDefault="00252C71" w:rsidP="00252C71">
      <w:pPr>
        <w:spacing w:after="0" w:line="360" w:lineRule="auto"/>
        <w:ind w:firstLine="284"/>
        <w:jc w:val="both"/>
        <w:rPr>
          <w:rFonts w:ascii="Arial" w:eastAsia="Times New Roman" w:hAnsi="Arial" w:cs="Arial"/>
          <w:color w:val="000000" w:themeColor="text1"/>
          <w:sz w:val="24"/>
          <w:szCs w:val="24"/>
          <w:lang w:val="x-none" w:eastAsia="pl-PL"/>
        </w:rPr>
      </w:pPr>
      <w:r w:rsidRPr="00252C71">
        <w:rPr>
          <w:rFonts w:ascii="Arial" w:eastAsia="Times New Roman" w:hAnsi="Arial" w:cs="Arial"/>
          <w:color w:val="000000" w:themeColor="text1"/>
          <w:sz w:val="24"/>
          <w:szCs w:val="24"/>
          <w:lang w:val="x-none" w:eastAsia="pl-PL"/>
        </w:rPr>
        <w:t>brutto:</w:t>
      </w:r>
      <w:r w:rsidRPr="00252C71">
        <w:rPr>
          <w:rFonts w:ascii="Arial" w:eastAsia="Times New Roman" w:hAnsi="Arial" w:cs="Arial"/>
          <w:color w:val="000000" w:themeColor="text1"/>
          <w:sz w:val="24"/>
          <w:szCs w:val="24"/>
          <w:lang w:eastAsia="pl-PL"/>
        </w:rPr>
        <w:t xml:space="preserve"> </w:t>
      </w:r>
      <w:r w:rsidRPr="00252C71">
        <w:rPr>
          <w:rFonts w:ascii="Arial" w:eastAsia="Times New Roman" w:hAnsi="Arial" w:cs="Arial"/>
          <w:color w:val="000000" w:themeColor="text1"/>
          <w:sz w:val="24"/>
          <w:szCs w:val="24"/>
          <w:lang w:val="x-none" w:eastAsia="pl-PL"/>
        </w:rPr>
        <w:t>.......... zł (słownie: ……………………………………………..)</w:t>
      </w:r>
    </w:p>
    <w:p w:rsidR="00252C71" w:rsidRPr="00252C71" w:rsidRDefault="00252C71" w:rsidP="00252C71">
      <w:pPr>
        <w:numPr>
          <w:ilvl w:val="0"/>
          <w:numId w:val="9"/>
        </w:numPr>
        <w:tabs>
          <w:tab w:val="num" w:pos="284"/>
        </w:tabs>
        <w:spacing w:after="0" w:line="360" w:lineRule="auto"/>
        <w:ind w:left="284" w:hanging="284"/>
        <w:jc w:val="both"/>
        <w:rPr>
          <w:rFonts w:ascii="Arial" w:eastAsia="Times New Roman" w:hAnsi="Arial" w:cs="Arial"/>
          <w:bCs/>
          <w:color w:val="000000" w:themeColor="text1"/>
          <w:sz w:val="24"/>
          <w:szCs w:val="24"/>
          <w:lang w:eastAsia="pl-PL"/>
        </w:rPr>
      </w:pPr>
      <w:r w:rsidRPr="00252C71">
        <w:rPr>
          <w:rFonts w:ascii="Arial" w:eastAsia="Times New Roman" w:hAnsi="Arial" w:cs="Arial"/>
          <w:color w:val="000000" w:themeColor="text1"/>
          <w:sz w:val="24"/>
          <w:szCs w:val="24"/>
          <w:lang w:eastAsia="pl-PL"/>
        </w:rPr>
        <w:t xml:space="preserve">Zamawiający przewiduje możliwość zmniejszenia ilości sprzątanych budynków w przypadku zmiany właściciela lub zarządcy budynku, przekazania budynku innemu podmiotowi, w </w:t>
      </w:r>
      <w:r w:rsidRPr="00252C71">
        <w:rPr>
          <w:rFonts w:ascii="Arial" w:eastAsia="Times New Roman" w:hAnsi="Arial" w:cs="Arial"/>
          <w:bCs/>
          <w:color w:val="000000" w:themeColor="text1"/>
          <w:sz w:val="24"/>
          <w:szCs w:val="24"/>
          <w:lang w:eastAsia="pl-PL"/>
        </w:rPr>
        <w:t>przypadku prowadzenia prac remontowych obiektu (na czas tego remontu), wysiedlenia mieszkańców.</w:t>
      </w:r>
    </w:p>
    <w:p w:rsidR="00252C71" w:rsidRPr="00252C71" w:rsidRDefault="00252C71" w:rsidP="00252C71">
      <w:pPr>
        <w:numPr>
          <w:ilvl w:val="0"/>
          <w:numId w:val="9"/>
        </w:numPr>
        <w:tabs>
          <w:tab w:val="num" w:pos="284"/>
        </w:tabs>
        <w:spacing w:after="0" w:line="360" w:lineRule="auto"/>
        <w:ind w:left="284" w:hanging="284"/>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xml:space="preserve">Zmniejszenie ilości sprzątanych budynków, o którym mowa w ust. 4 wymaga jedynie pisemnego powiadomienia Wykonawcy przez Zamawiającego bez konieczności zmiany umowy w formie aneksu. W takim przypadku wartość </w:t>
      </w:r>
      <w:r w:rsidR="00D50670" w:rsidRPr="00D50670">
        <w:rPr>
          <w:rFonts w:ascii="Arial" w:eastAsia="Times New Roman" w:hAnsi="Arial" w:cs="Arial"/>
          <w:color w:val="000000" w:themeColor="text1"/>
          <w:sz w:val="24"/>
          <w:szCs w:val="24"/>
          <w:lang w:eastAsia="pl-PL"/>
        </w:rPr>
        <w:t>przedmiotu umowy</w:t>
      </w:r>
      <w:r w:rsidR="00D50670">
        <w:rPr>
          <w:rFonts w:ascii="Arial" w:eastAsia="Times New Roman" w:hAnsi="Arial" w:cs="Arial"/>
          <w:color w:val="000000" w:themeColor="text1"/>
          <w:sz w:val="24"/>
          <w:szCs w:val="24"/>
          <w:lang w:eastAsia="pl-PL"/>
        </w:rPr>
        <w:t>, o </w:t>
      </w:r>
      <w:r w:rsidRPr="00252C71">
        <w:rPr>
          <w:rFonts w:ascii="Arial" w:eastAsia="Times New Roman" w:hAnsi="Arial" w:cs="Arial"/>
          <w:color w:val="000000" w:themeColor="text1"/>
          <w:sz w:val="24"/>
          <w:szCs w:val="24"/>
          <w:lang w:eastAsia="pl-PL"/>
        </w:rPr>
        <w:t>której mowa w ust. 3 ulegnie proporcjonalnemu zmniejszeniu.</w:t>
      </w:r>
    </w:p>
    <w:p w:rsidR="005F79A0" w:rsidRDefault="00252C71" w:rsidP="005F79A0">
      <w:pPr>
        <w:numPr>
          <w:ilvl w:val="0"/>
          <w:numId w:val="9"/>
        </w:numPr>
        <w:tabs>
          <w:tab w:val="left" w:pos="0"/>
          <w:tab w:val="num" w:pos="284"/>
        </w:tabs>
        <w:spacing w:after="0" w:line="360" w:lineRule="auto"/>
        <w:ind w:left="284" w:hanging="284"/>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Zamawiający poinformuje pisemnie Wykonawcę o terminie rozpoczęcia sprzątania w przypadku ponownego zasiedlenia budynku lub zakończenia prac remontowych w budynku.</w:t>
      </w:r>
    </w:p>
    <w:p w:rsidR="005F79A0" w:rsidRPr="005F79A0" w:rsidRDefault="005F79A0" w:rsidP="005F79A0">
      <w:pPr>
        <w:numPr>
          <w:ilvl w:val="0"/>
          <w:numId w:val="9"/>
        </w:numPr>
        <w:tabs>
          <w:tab w:val="left" w:pos="0"/>
          <w:tab w:val="num" w:pos="284"/>
        </w:tabs>
        <w:spacing w:after="0" w:line="360" w:lineRule="auto"/>
        <w:ind w:left="284" w:hanging="284"/>
        <w:jc w:val="both"/>
        <w:rPr>
          <w:rFonts w:ascii="Arial" w:eastAsia="Times New Roman" w:hAnsi="Arial" w:cs="Arial"/>
          <w:color w:val="000000" w:themeColor="text1"/>
          <w:sz w:val="24"/>
          <w:szCs w:val="24"/>
          <w:lang w:eastAsia="pl-PL"/>
        </w:rPr>
      </w:pPr>
      <w:r w:rsidRPr="005F79A0">
        <w:rPr>
          <w:rFonts w:ascii="Arial" w:eastAsia="Times New Roman" w:hAnsi="Arial" w:cs="Arial"/>
          <w:sz w:val="24"/>
          <w:szCs w:val="24"/>
          <w:lang w:eastAsia="ar-SA"/>
        </w:rPr>
        <w:t xml:space="preserve">Wynagrodzenie, o którym mowa w </w:t>
      </w:r>
      <w:r w:rsidRPr="005F79A0">
        <w:rPr>
          <w:rFonts w:ascii="Arial" w:eastAsia="Times New Roman" w:hAnsi="Arial" w:cs="Arial"/>
          <w:color w:val="000000"/>
          <w:sz w:val="24"/>
          <w:szCs w:val="24"/>
          <w:lang w:eastAsia="ar-SA"/>
        </w:rPr>
        <w:t xml:space="preserve">ust. 1 za </w:t>
      </w:r>
      <w:r>
        <w:rPr>
          <w:rFonts w:ascii="Arial" w:eastAsia="Times New Roman" w:hAnsi="Arial" w:cs="Arial"/>
          <w:color w:val="000000"/>
          <w:sz w:val="24"/>
          <w:szCs w:val="24"/>
          <w:lang w:eastAsia="ar-SA"/>
        </w:rPr>
        <w:t xml:space="preserve">niepełny </w:t>
      </w:r>
      <w:r w:rsidRPr="005F79A0">
        <w:rPr>
          <w:rFonts w:ascii="Arial" w:eastAsia="Times New Roman" w:hAnsi="Arial" w:cs="Arial"/>
          <w:color w:val="000000"/>
          <w:sz w:val="24"/>
          <w:szCs w:val="24"/>
          <w:lang w:eastAsia="ar-SA"/>
        </w:rPr>
        <w:t xml:space="preserve">miesiąc </w:t>
      </w:r>
      <w:r w:rsidRPr="005F79A0">
        <w:rPr>
          <w:rFonts w:ascii="Arial" w:eastAsia="Times New Roman" w:hAnsi="Arial" w:cs="Arial"/>
          <w:sz w:val="24"/>
          <w:szCs w:val="24"/>
          <w:lang w:eastAsia="ar-SA"/>
        </w:rPr>
        <w:t>będzie płatne proporcjonalnie do ilości dni świadczenia usługi w tym miesiącu.</w:t>
      </w:r>
    </w:p>
    <w:p w:rsidR="00252C71" w:rsidRPr="00EA2B28" w:rsidRDefault="00252C71" w:rsidP="00252C71">
      <w:pPr>
        <w:numPr>
          <w:ilvl w:val="0"/>
          <w:numId w:val="9"/>
        </w:numPr>
        <w:tabs>
          <w:tab w:val="left" w:pos="0"/>
          <w:tab w:val="num" w:pos="284"/>
        </w:tabs>
        <w:spacing w:after="0" w:line="360" w:lineRule="auto"/>
        <w:ind w:left="284" w:hanging="284"/>
        <w:jc w:val="both"/>
        <w:rPr>
          <w:rFonts w:ascii="Arial" w:eastAsia="Times New Roman" w:hAnsi="Arial" w:cs="Arial"/>
          <w:sz w:val="24"/>
          <w:szCs w:val="24"/>
          <w:lang w:eastAsia="pl-PL"/>
        </w:rPr>
      </w:pPr>
      <w:r w:rsidRPr="00252C71">
        <w:rPr>
          <w:rFonts w:ascii="Arial" w:eastAsia="Calibri" w:hAnsi="Arial" w:cs="Arial"/>
          <w:sz w:val="24"/>
          <w:szCs w:val="24"/>
        </w:rPr>
        <w:t xml:space="preserve">Zamawiający jest uprawniony do ograniczenia zakresu przedmiotu umowy, przy czym minimalna wartość przedmiotu umowy </w:t>
      </w:r>
      <w:r w:rsidRPr="00EA2B28">
        <w:rPr>
          <w:rFonts w:ascii="Arial" w:eastAsia="Calibri" w:hAnsi="Arial" w:cs="Arial"/>
          <w:sz w:val="24"/>
          <w:szCs w:val="24"/>
        </w:rPr>
        <w:t>wynosi 2</w:t>
      </w:r>
      <w:r w:rsidR="00D76340">
        <w:rPr>
          <w:rFonts w:ascii="Arial" w:eastAsia="Calibri" w:hAnsi="Arial" w:cs="Arial"/>
          <w:sz w:val="24"/>
          <w:szCs w:val="24"/>
        </w:rPr>
        <w:t>8</w:t>
      </w:r>
      <w:r w:rsidR="00EA2B28" w:rsidRPr="00EA2B28">
        <w:rPr>
          <w:rFonts w:ascii="Arial" w:eastAsia="Calibri" w:hAnsi="Arial" w:cs="Arial"/>
          <w:sz w:val="24"/>
          <w:szCs w:val="24"/>
        </w:rPr>
        <w:t>4</w:t>
      </w:r>
      <w:r w:rsidRPr="00EA2B28">
        <w:rPr>
          <w:rFonts w:ascii="Arial" w:eastAsia="Calibri" w:hAnsi="Arial" w:cs="Arial"/>
          <w:sz w:val="24"/>
          <w:szCs w:val="24"/>
        </w:rPr>
        <w:t> </w:t>
      </w:r>
      <w:r w:rsidR="00D76340">
        <w:rPr>
          <w:rFonts w:ascii="Arial" w:eastAsia="Calibri" w:hAnsi="Arial" w:cs="Arial"/>
          <w:sz w:val="24"/>
          <w:szCs w:val="24"/>
        </w:rPr>
        <w:t>2</w:t>
      </w:r>
      <w:r w:rsidR="00EA2B28">
        <w:rPr>
          <w:rFonts w:ascii="Arial" w:eastAsia="Calibri" w:hAnsi="Arial" w:cs="Arial"/>
          <w:sz w:val="24"/>
          <w:szCs w:val="24"/>
        </w:rPr>
        <w:t>0</w:t>
      </w:r>
      <w:r w:rsidR="00D76340">
        <w:rPr>
          <w:rFonts w:ascii="Arial" w:eastAsia="Calibri" w:hAnsi="Arial" w:cs="Arial"/>
          <w:sz w:val="24"/>
          <w:szCs w:val="24"/>
        </w:rPr>
        <w:t>0</w:t>
      </w:r>
      <w:r w:rsidRPr="00EA2B28">
        <w:rPr>
          <w:rFonts w:ascii="Arial" w:eastAsia="Calibri" w:hAnsi="Arial" w:cs="Arial"/>
          <w:sz w:val="24"/>
          <w:szCs w:val="24"/>
        </w:rPr>
        <w:t>,</w:t>
      </w:r>
      <w:r w:rsidR="00EA2B28" w:rsidRPr="00EA2B28">
        <w:rPr>
          <w:rFonts w:ascii="Arial" w:eastAsia="Calibri" w:hAnsi="Arial" w:cs="Arial"/>
          <w:sz w:val="24"/>
          <w:szCs w:val="24"/>
        </w:rPr>
        <w:t>00</w:t>
      </w:r>
      <w:r w:rsidRPr="00EA2B28">
        <w:rPr>
          <w:rFonts w:ascii="Arial" w:eastAsia="Calibri" w:hAnsi="Arial" w:cs="Arial"/>
          <w:sz w:val="24"/>
          <w:szCs w:val="24"/>
        </w:rPr>
        <w:t xml:space="preserve"> zł.</w:t>
      </w:r>
    </w:p>
    <w:p w:rsidR="00252C71" w:rsidRPr="00252C71" w:rsidRDefault="00252C71" w:rsidP="00252C71">
      <w:pPr>
        <w:spacing w:before="240" w:after="0" w:line="360" w:lineRule="auto"/>
        <w:ind w:left="363" w:hanging="363"/>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5</w:t>
      </w:r>
    </w:p>
    <w:p w:rsidR="00252C71" w:rsidRPr="00252C71" w:rsidRDefault="00252C71" w:rsidP="00252C71">
      <w:pPr>
        <w:numPr>
          <w:ilvl w:val="0"/>
          <w:numId w:val="17"/>
        </w:numPr>
        <w:spacing w:after="0" w:line="360" w:lineRule="auto"/>
        <w:ind w:left="284" w:hanging="284"/>
        <w:contextualSpacing/>
        <w:jc w:val="both"/>
        <w:rPr>
          <w:rFonts w:ascii="Arial" w:eastAsia="Times New Roman" w:hAnsi="Arial" w:cs="Arial"/>
          <w:bCs/>
          <w:color w:val="000000" w:themeColor="text1"/>
          <w:sz w:val="24"/>
          <w:szCs w:val="24"/>
          <w:lang w:eastAsia="pl-PL"/>
        </w:rPr>
      </w:pPr>
      <w:r w:rsidRPr="00252C71">
        <w:rPr>
          <w:rFonts w:ascii="Arial" w:eastAsia="Times New Roman" w:hAnsi="Arial" w:cs="Arial"/>
          <w:bCs/>
          <w:color w:val="000000" w:themeColor="text1"/>
          <w:sz w:val="24"/>
          <w:szCs w:val="24"/>
          <w:lang w:eastAsia="pl-PL"/>
        </w:rPr>
        <w:t>Rozliczenie za przedmiot umowy będzie odbywało się raz na miesiąc, po zakończeniu danego miesiąca na podstawie faktur wystawionych przez Wykonawcę potwierdzonych przez osobę odpowiedzialną za realizację zamówienia ze strony Zamawiającego. Na fakturach tych każdy budynek musi stanowić odrębną pozycję.</w:t>
      </w:r>
    </w:p>
    <w:p w:rsidR="00252C71" w:rsidRPr="00252C71" w:rsidRDefault="00252C71" w:rsidP="00252C71">
      <w:pPr>
        <w:numPr>
          <w:ilvl w:val="0"/>
          <w:numId w:val="17"/>
        </w:numPr>
        <w:spacing w:after="0" w:line="360" w:lineRule="auto"/>
        <w:ind w:left="284" w:hanging="284"/>
        <w:contextualSpacing/>
        <w:jc w:val="both"/>
        <w:rPr>
          <w:rFonts w:ascii="Arial" w:eastAsia="Times New Roman" w:hAnsi="Arial" w:cs="Arial"/>
          <w:bCs/>
          <w:color w:val="000000" w:themeColor="text1"/>
          <w:sz w:val="24"/>
          <w:szCs w:val="24"/>
          <w:lang w:eastAsia="pl-PL"/>
        </w:rPr>
      </w:pPr>
      <w:r w:rsidRPr="00252C71">
        <w:rPr>
          <w:rFonts w:ascii="Arial" w:eastAsia="Times New Roman" w:hAnsi="Arial" w:cs="Arial"/>
          <w:color w:val="000000" w:themeColor="text1"/>
          <w:sz w:val="24"/>
          <w:szCs w:val="24"/>
          <w:lang w:eastAsia="ar-SA"/>
        </w:rPr>
        <w:t>Termin płatności faktur ustala się do 30 dni od daty ich otrzymania. Płatność nastąpi przelewem na konto Wykonawcy podane na fakturze. Za termin zapłaty ustala się dzień obciążenia rachunku Zamawiającego.</w:t>
      </w:r>
    </w:p>
    <w:p w:rsidR="00252C71" w:rsidRPr="00252C71" w:rsidRDefault="00252C71" w:rsidP="00252C71">
      <w:pPr>
        <w:numPr>
          <w:ilvl w:val="0"/>
          <w:numId w:val="17"/>
        </w:numPr>
        <w:spacing w:after="0" w:line="360" w:lineRule="auto"/>
        <w:ind w:left="284" w:hanging="284"/>
        <w:contextualSpacing/>
        <w:jc w:val="both"/>
        <w:rPr>
          <w:rFonts w:ascii="Arial" w:eastAsia="Times New Roman" w:hAnsi="Arial" w:cs="Arial"/>
          <w:bCs/>
          <w:color w:val="000000" w:themeColor="text1"/>
          <w:sz w:val="24"/>
          <w:szCs w:val="24"/>
          <w:lang w:eastAsia="pl-PL"/>
        </w:rPr>
      </w:pPr>
      <w:r w:rsidRPr="00252C71">
        <w:rPr>
          <w:rFonts w:ascii="Arial" w:hAnsi="Arial" w:cs="Arial"/>
          <w:sz w:val="24"/>
          <w:szCs w:val="24"/>
        </w:rPr>
        <w:t xml:space="preserve">Wykonawca zobowiązuje się, że rachunek należący do Wykonawcy wskazany na fakturze na dzień zlecenia przelewu będzie znajdował się w wykazie podmiotów o którym mowa w art. 96b ust. 1 ustawy o podatku od towarów i usług. W przypadku braku, na dzień zapłaty, numeru rachunku w powyższym wykazie Zamawiający jest uprawniony do zapłaty wynagrodzenia na inny rachunek Wykonawcy znajdujący się w ww. wykazie, a w przypadku jego braku do wstrzymania z zapłatą do czasu ujęcia rachunku Wykonawcy w wykazie. W przypadku poniesienia szkody przez </w:t>
      </w:r>
      <w:r w:rsidRPr="00252C71">
        <w:rPr>
          <w:rFonts w:ascii="Arial" w:hAnsi="Arial" w:cs="Arial"/>
          <w:sz w:val="24"/>
          <w:szCs w:val="24"/>
        </w:rPr>
        <w:lastRenderedPageBreak/>
        <w:t>Zamawiającego na skutek nie ujęcia rachunku bankowego Wykonawcy w ww. wykazie Wykonawca zobowiązany jest do naprawienia szkody poniesionej przez Zamawiającego.</w:t>
      </w:r>
    </w:p>
    <w:p w:rsidR="00252C71" w:rsidRPr="00252C71" w:rsidRDefault="00252C71" w:rsidP="00252C71">
      <w:pPr>
        <w:tabs>
          <w:tab w:val="left" w:pos="0"/>
          <w:tab w:val="left" w:pos="60"/>
        </w:tabs>
        <w:spacing w:before="240" w:after="0" w:line="360" w:lineRule="auto"/>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6</w:t>
      </w:r>
    </w:p>
    <w:p w:rsidR="00252C71" w:rsidRPr="00252C71" w:rsidRDefault="00252C71" w:rsidP="00252C71">
      <w:pPr>
        <w:numPr>
          <w:ilvl w:val="0"/>
          <w:numId w:val="2"/>
        </w:numPr>
        <w:tabs>
          <w:tab w:val="num" w:pos="284"/>
        </w:tabs>
        <w:suppressAutoHyphens/>
        <w:spacing w:after="0" w:line="360" w:lineRule="auto"/>
        <w:ind w:left="284" w:hanging="284"/>
        <w:jc w:val="both"/>
        <w:rPr>
          <w:rFonts w:ascii="Arial" w:hAnsi="Arial" w:cs="Arial"/>
          <w:sz w:val="24"/>
          <w:szCs w:val="24"/>
        </w:rPr>
      </w:pPr>
      <w:r w:rsidRPr="00252C71">
        <w:rPr>
          <w:rFonts w:ascii="Arial" w:hAnsi="Arial" w:cs="Arial"/>
          <w:sz w:val="24"/>
          <w:szCs w:val="24"/>
        </w:rPr>
        <w:t>Wykonawca oświadcza, że jest podatnikiem podatku VAT i posiada nr NIP: …….</w:t>
      </w:r>
    </w:p>
    <w:p w:rsidR="00252C71" w:rsidRPr="00252C71" w:rsidRDefault="00252C71" w:rsidP="00252C71">
      <w:pPr>
        <w:numPr>
          <w:ilvl w:val="0"/>
          <w:numId w:val="2"/>
        </w:numPr>
        <w:tabs>
          <w:tab w:val="num" w:pos="284"/>
        </w:tabs>
        <w:spacing w:after="0" w:line="360" w:lineRule="auto"/>
        <w:ind w:left="284" w:hanging="284"/>
        <w:jc w:val="both"/>
        <w:rPr>
          <w:rFonts w:ascii="Arial" w:hAnsi="Arial" w:cs="Arial"/>
          <w:sz w:val="24"/>
          <w:szCs w:val="24"/>
        </w:rPr>
      </w:pPr>
      <w:r w:rsidRPr="00252C71">
        <w:rPr>
          <w:rFonts w:ascii="Arial" w:hAnsi="Arial" w:cs="Arial"/>
          <w:sz w:val="24"/>
          <w:szCs w:val="24"/>
        </w:rPr>
        <w:t>W wystawianych fakturach Wykonawca wskaże „Nabywcę” i „Odbiorcę” zgodnie z poniższymi danymi:</w:t>
      </w:r>
    </w:p>
    <w:p w:rsidR="00252C71" w:rsidRPr="00252C71" w:rsidRDefault="00252C71" w:rsidP="00252C71">
      <w:pPr>
        <w:tabs>
          <w:tab w:val="num" w:pos="426"/>
        </w:tabs>
        <w:spacing w:after="0" w:line="360" w:lineRule="auto"/>
        <w:ind w:left="284"/>
        <w:jc w:val="both"/>
        <w:rPr>
          <w:rFonts w:ascii="Arial" w:hAnsi="Arial" w:cs="Arial"/>
          <w:sz w:val="24"/>
          <w:szCs w:val="24"/>
        </w:rPr>
      </w:pPr>
      <w:r w:rsidRPr="00252C71">
        <w:rPr>
          <w:rFonts w:ascii="Arial" w:hAnsi="Arial" w:cs="Arial"/>
          <w:sz w:val="24"/>
          <w:szCs w:val="24"/>
        </w:rPr>
        <w:t xml:space="preserve">Nabywca: Miasto Rybnik, ul. Bolesława Chrobrego 2, 44-200 Rybnik NIP: 642-001-07-58. </w:t>
      </w:r>
    </w:p>
    <w:p w:rsidR="00252C71" w:rsidRPr="00252C71" w:rsidRDefault="00252C71" w:rsidP="00252C71">
      <w:pPr>
        <w:tabs>
          <w:tab w:val="num" w:pos="284"/>
        </w:tabs>
        <w:spacing w:after="0" w:line="360" w:lineRule="auto"/>
        <w:ind w:left="284"/>
        <w:jc w:val="both"/>
        <w:rPr>
          <w:rFonts w:ascii="Arial" w:hAnsi="Arial" w:cs="Arial"/>
          <w:b/>
          <w:sz w:val="24"/>
          <w:szCs w:val="24"/>
        </w:rPr>
      </w:pPr>
      <w:r w:rsidRPr="00252C71">
        <w:rPr>
          <w:rFonts w:ascii="Arial" w:hAnsi="Arial" w:cs="Arial"/>
          <w:sz w:val="24"/>
          <w:szCs w:val="24"/>
        </w:rPr>
        <w:t>Odbiorca: Zakład Gospodarki Mieszkaniowej, ul. Kościuszki 17, 44-200 Rybnik.</w:t>
      </w:r>
    </w:p>
    <w:p w:rsidR="00252C71" w:rsidRPr="00252C71" w:rsidRDefault="00252C71" w:rsidP="00252C71">
      <w:pPr>
        <w:numPr>
          <w:ilvl w:val="0"/>
          <w:numId w:val="2"/>
        </w:numPr>
        <w:tabs>
          <w:tab w:val="num" w:pos="284"/>
        </w:tabs>
        <w:spacing w:after="0" w:line="360" w:lineRule="auto"/>
        <w:ind w:left="284" w:hanging="284"/>
        <w:contextualSpacing/>
        <w:jc w:val="both"/>
        <w:rPr>
          <w:rFonts w:ascii="Arial" w:hAnsi="Arial" w:cs="Arial"/>
          <w:b/>
          <w:sz w:val="24"/>
          <w:szCs w:val="24"/>
        </w:rPr>
      </w:pPr>
      <w:r w:rsidRPr="00252C71">
        <w:rPr>
          <w:rFonts w:ascii="Arial" w:hAnsi="Arial" w:cs="Arial"/>
          <w:sz w:val="24"/>
          <w:szCs w:val="24"/>
        </w:rPr>
        <w:t>Wystawione faktury należy przekazać do Zakładu Gospodarki Mieszkaniowej, ul. Kościuszki 17, 44-200 Rybnik.</w:t>
      </w:r>
    </w:p>
    <w:p w:rsidR="00252C71" w:rsidRPr="00252C71" w:rsidRDefault="00252C71" w:rsidP="00252C71">
      <w:pPr>
        <w:spacing w:before="240" w:after="0" w:line="360" w:lineRule="auto"/>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§7</w:t>
      </w:r>
    </w:p>
    <w:p w:rsidR="00252C71" w:rsidRPr="00252C71" w:rsidRDefault="00252C71" w:rsidP="00252C71">
      <w:pPr>
        <w:numPr>
          <w:ilvl w:val="0"/>
          <w:numId w:val="10"/>
        </w:numPr>
        <w:tabs>
          <w:tab w:val="left" w:pos="284"/>
        </w:tabs>
        <w:suppressAutoHyphens/>
        <w:spacing w:after="0" w:line="360" w:lineRule="auto"/>
        <w:ind w:left="284" w:hanging="284"/>
        <w:jc w:val="both"/>
        <w:rPr>
          <w:rFonts w:ascii="Arial" w:eastAsia="Times New Roman" w:hAnsi="Arial" w:cs="Arial"/>
          <w:color w:val="000000" w:themeColor="text1"/>
          <w:sz w:val="24"/>
          <w:szCs w:val="24"/>
          <w:lang w:val="x-none" w:eastAsia="pl-PL"/>
        </w:rPr>
      </w:pPr>
      <w:r w:rsidRPr="00252C71">
        <w:rPr>
          <w:rFonts w:ascii="Arial" w:eastAsia="Times New Roman" w:hAnsi="Arial" w:cs="Arial"/>
          <w:color w:val="000000" w:themeColor="text1"/>
          <w:sz w:val="24"/>
          <w:szCs w:val="24"/>
          <w:lang w:val="x-none" w:eastAsia="pl-PL"/>
        </w:rPr>
        <w:t>Osobą upoważnioną do sprawowania kontroli ze strony Zamawiającego jest</w:t>
      </w:r>
      <w:r w:rsidRPr="00252C71">
        <w:rPr>
          <w:rFonts w:ascii="Arial" w:eastAsia="Times New Roman" w:hAnsi="Arial" w:cs="Arial"/>
          <w:color w:val="000000" w:themeColor="text1"/>
          <w:sz w:val="24"/>
          <w:szCs w:val="24"/>
          <w:lang w:eastAsia="pl-PL"/>
        </w:rPr>
        <w:t xml:space="preserve"> .</w:t>
      </w:r>
      <w:r w:rsidRPr="00252C71">
        <w:rPr>
          <w:rFonts w:ascii="Arial" w:eastAsia="Times New Roman" w:hAnsi="Arial" w:cs="Arial"/>
          <w:color w:val="000000" w:themeColor="text1"/>
          <w:sz w:val="24"/>
          <w:szCs w:val="24"/>
          <w:lang w:val="x-none" w:eastAsia="pl-PL"/>
        </w:rPr>
        <w:t>……</w:t>
      </w:r>
      <w:r w:rsidRPr="00252C71">
        <w:rPr>
          <w:rFonts w:ascii="Arial" w:eastAsia="Times New Roman" w:hAnsi="Arial" w:cs="Arial"/>
          <w:color w:val="000000" w:themeColor="text1"/>
          <w:sz w:val="24"/>
          <w:szCs w:val="24"/>
          <w:lang w:eastAsia="pl-PL"/>
        </w:rPr>
        <w:t>.</w:t>
      </w:r>
    </w:p>
    <w:p w:rsidR="00252C71" w:rsidRPr="00252C71" w:rsidRDefault="00252C71" w:rsidP="00252C71">
      <w:pPr>
        <w:numPr>
          <w:ilvl w:val="0"/>
          <w:numId w:val="10"/>
        </w:numPr>
        <w:tabs>
          <w:tab w:val="num" w:pos="0"/>
          <w:tab w:val="left" w:pos="284"/>
        </w:tabs>
        <w:suppressAutoHyphens/>
        <w:spacing w:after="0" w:line="360" w:lineRule="auto"/>
        <w:ind w:hanging="720"/>
        <w:jc w:val="both"/>
        <w:rPr>
          <w:rFonts w:ascii="Arial" w:eastAsia="Times New Roman" w:hAnsi="Arial" w:cs="Arial"/>
          <w:color w:val="000000" w:themeColor="text1"/>
          <w:sz w:val="24"/>
          <w:szCs w:val="24"/>
          <w:lang w:val="x-none" w:eastAsia="pl-PL"/>
        </w:rPr>
      </w:pPr>
      <w:r w:rsidRPr="00252C71">
        <w:rPr>
          <w:rFonts w:ascii="Arial" w:eastAsia="Times New Roman" w:hAnsi="Arial" w:cs="Arial"/>
          <w:color w:val="000000" w:themeColor="text1"/>
          <w:sz w:val="24"/>
          <w:szCs w:val="24"/>
          <w:lang w:val="x-none" w:eastAsia="pl-PL"/>
        </w:rPr>
        <w:t>Osobą odpowiedzialną za realizację zamówienia ze strony Wykonawcy jest ……</w:t>
      </w:r>
      <w:r w:rsidRPr="00252C71">
        <w:rPr>
          <w:rFonts w:ascii="Arial" w:eastAsia="Times New Roman" w:hAnsi="Arial" w:cs="Arial"/>
          <w:color w:val="000000" w:themeColor="text1"/>
          <w:sz w:val="24"/>
          <w:szCs w:val="24"/>
          <w:lang w:eastAsia="pl-PL"/>
        </w:rPr>
        <w:t>...</w:t>
      </w:r>
    </w:p>
    <w:p w:rsidR="00252C71" w:rsidRPr="00252C71" w:rsidRDefault="00252C71" w:rsidP="00252C71">
      <w:pPr>
        <w:numPr>
          <w:ilvl w:val="0"/>
          <w:numId w:val="10"/>
        </w:numPr>
        <w:tabs>
          <w:tab w:val="num" w:pos="284"/>
        </w:tabs>
        <w:suppressAutoHyphens/>
        <w:spacing w:after="0" w:line="360" w:lineRule="auto"/>
        <w:ind w:left="284" w:hanging="284"/>
        <w:jc w:val="both"/>
        <w:rPr>
          <w:rFonts w:ascii="Arial" w:eastAsia="Times New Roman" w:hAnsi="Arial" w:cs="Arial"/>
          <w:color w:val="000000" w:themeColor="text1"/>
          <w:sz w:val="24"/>
          <w:szCs w:val="24"/>
          <w:lang w:val="x-none" w:eastAsia="pl-PL"/>
        </w:rPr>
      </w:pPr>
      <w:r w:rsidRPr="00252C71">
        <w:rPr>
          <w:rFonts w:ascii="Arial" w:eastAsia="Times New Roman" w:hAnsi="Arial" w:cs="Arial"/>
          <w:color w:val="000000" w:themeColor="text1"/>
          <w:sz w:val="24"/>
          <w:szCs w:val="24"/>
          <w:lang w:eastAsia="pl-PL"/>
        </w:rPr>
        <w:t>Zamawiający przewiduje możliwość zmiany osób o których mowa w ust. 1 i 2. Zmiana ta wymaga pisemnego oświadczenia odpowiednio Zamawiającego lub Wykonawcy</w:t>
      </w:r>
      <w:r w:rsidRPr="00252C71">
        <w:rPr>
          <w:rFonts w:ascii="Arial" w:hAnsi="Arial" w:cs="Arial"/>
          <w:sz w:val="24"/>
          <w:szCs w:val="24"/>
        </w:rPr>
        <w:t xml:space="preserve"> </w:t>
      </w:r>
      <w:r w:rsidRPr="00252C71">
        <w:rPr>
          <w:rFonts w:ascii="Arial" w:eastAsia="Times New Roman" w:hAnsi="Arial" w:cs="Arial"/>
          <w:color w:val="000000" w:themeColor="text1"/>
          <w:sz w:val="24"/>
          <w:szCs w:val="24"/>
          <w:lang w:eastAsia="pl-PL"/>
        </w:rPr>
        <w:t>pod rygorem nieważności.</w:t>
      </w:r>
    </w:p>
    <w:p w:rsidR="00252C71" w:rsidRPr="00252C71" w:rsidRDefault="00252C71" w:rsidP="00252C71">
      <w:pPr>
        <w:spacing w:before="240" w:after="0" w:line="360" w:lineRule="auto"/>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8</w:t>
      </w:r>
    </w:p>
    <w:p w:rsidR="00252C71" w:rsidRPr="00252C71" w:rsidRDefault="00252C71" w:rsidP="00252C71">
      <w:pPr>
        <w:numPr>
          <w:ilvl w:val="0"/>
          <w:numId w:val="8"/>
        </w:numPr>
        <w:tabs>
          <w:tab w:val="num" w:pos="284"/>
        </w:tabs>
        <w:spacing w:after="0" w:line="360" w:lineRule="auto"/>
        <w:ind w:left="284" w:hanging="284"/>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Wykonawca ponosi pełną odpowiedzialność za szkody wyrządzone Zamawiającemu oraz osobom trzecim, związane z realizacją przedmiotu umowy.</w:t>
      </w:r>
    </w:p>
    <w:p w:rsidR="00252C71" w:rsidRPr="00252C71" w:rsidRDefault="00252C71" w:rsidP="00252C71">
      <w:pPr>
        <w:numPr>
          <w:ilvl w:val="0"/>
          <w:numId w:val="8"/>
        </w:numPr>
        <w:tabs>
          <w:tab w:val="num" w:pos="284"/>
        </w:tabs>
        <w:spacing w:after="0" w:line="360" w:lineRule="auto"/>
        <w:ind w:left="284" w:hanging="284"/>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Wykonawcy występujący wspólnie ponoszą solidarną odpowiedzialność za wykonanie umowy.</w:t>
      </w:r>
    </w:p>
    <w:p w:rsidR="00252C71" w:rsidRPr="00252C71" w:rsidRDefault="00252C71" w:rsidP="00252C71">
      <w:pPr>
        <w:spacing w:before="240" w:after="0" w:line="360" w:lineRule="auto"/>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9</w:t>
      </w:r>
    </w:p>
    <w:p w:rsidR="00252C71" w:rsidRPr="00252C71" w:rsidRDefault="00252C71" w:rsidP="00252C71">
      <w:pPr>
        <w:numPr>
          <w:ilvl w:val="0"/>
          <w:numId w:val="7"/>
        </w:numPr>
        <w:spacing w:after="0" w:line="360" w:lineRule="auto"/>
        <w:ind w:left="284" w:hanging="284"/>
        <w:jc w:val="both"/>
        <w:rPr>
          <w:rFonts w:ascii="Arial" w:eastAsia="Times New Roman" w:hAnsi="Arial" w:cs="Arial"/>
          <w:color w:val="000000" w:themeColor="text1"/>
          <w:sz w:val="24"/>
          <w:szCs w:val="24"/>
          <w:lang w:val="x-none" w:eastAsia="pl-PL"/>
        </w:rPr>
      </w:pPr>
      <w:r w:rsidRPr="00252C71">
        <w:rPr>
          <w:rFonts w:ascii="Arial" w:eastAsia="Times New Roman" w:hAnsi="Arial" w:cs="Arial"/>
          <w:color w:val="000000" w:themeColor="text1"/>
          <w:sz w:val="24"/>
          <w:szCs w:val="24"/>
          <w:lang w:val="x-none" w:eastAsia="pl-PL"/>
        </w:rPr>
        <w:t>Wykonawca może zlecić podwykonawcy/om wskazaną w ofercie część zamówienia.</w:t>
      </w:r>
    </w:p>
    <w:p w:rsidR="00252C71" w:rsidRPr="00252C71" w:rsidRDefault="00252C71" w:rsidP="00252C71">
      <w:pPr>
        <w:numPr>
          <w:ilvl w:val="0"/>
          <w:numId w:val="7"/>
        </w:numPr>
        <w:spacing w:after="0" w:line="360" w:lineRule="auto"/>
        <w:ind w:left="284" w:hanging="284"/>
        <w:jc w:val="both"/>
        <w:rPr>
          <w:rFonts w:ascii="Arial" w:eastAsia="Times New Roman" w:hAnsi="Arial" w:cs="Arial"/>
          <w:color w:val="000000" w:themeColor="text1"/>
          <w:sz w:val="24"/>
          <w:szCs w:val="24"/>
          <w:lang w:val="x-none" w:eastAsia="pl-PL"/>
        </w:rPr>
      </w:pPr>
      <w:r w:rsidRPr="00252C71">
        <w:rPr>
          <w:rFonts w:ascii="Arial" w:eastAsia="Times New Roman" w:hAnsi="Arial" w:cs="Arial"/>
          <w:color w:val="000000" w:themeColor="text1"/>
          <w:sz w:val="24"/>
          <w:szCs w:val="24"/>
          <w:lang w:val="x-none" w:eastAsia="pl-PL"/>
        </w:rPr>
        <w:t>W trakcie realizacji umowy Wykonawca może dokonać zmiany podwykonawcy, zrezygnować z</w:t>
      </w:r>
      <w:r w:rsidRPr="00252C71">
        <w:rPr>
          <w:rFonts w:ascii="Arial" w:eastAsia="Times New Roman" w:hAnsi="Arial" w:cs="Arial"/>
          <w:color w:val="000000" w:themeColor="text1"/>
          <w:sz w:val="24"/>
          <w:szCs w:val="24"/>
          <w:lang w:eastAsia="pl-PL"/>
        </w:rPr>
        <w:t xml:space="preserve"> </w:t>
      </w:r>
      <w:r w:rsidRPr="00252C71">
        <w:rPr>
          <w:rFonts w:ascii="Arial" w:eastAsia="Times New Roman" w:hAnsi="Arial" w:cs="Arial"/>
          <w:color w:val="000000" w:themeColor="text1"/>
          <w:sz w:val="24"/>
          <w:szCs w:val="24"/>
          <w:lang w:val="x-none" w:eastAsia="pl-PL"/>
        </w:rPr>
        <w:t>podwykonawcy bądź wprowadzić podwykonawcę w zakresie nieprzewidzianym w ofercie.</w:t>
      </w:r>
    </w:p>
    <w:p w:rsidR="00252C71" w:rsidRPr="00252C71" w:rsidRDefault="00252C71" w:rsidP="00252C71">
      <w:pPr>
        <w:numPr>
          <w:ilvl w:val="0"/>
          <w:numId w:val="7"/>
        </w:numPr>
        <w:spacing w:after="0" w:line="360" w:lineRule="auto"/>
        <w:ind w:left="284" w:hanging="284"/>
        <w:jc w:val="both"/>
        <w:rPr>
          <w:rFonts w:ascii="Arial" w:hAnsi="Arial" w:cs="Arial"/>
          <w:sz w:val="24"/>
          <w:szCs w:val="24"/>
        </w:rPr>
      </w:pPr>
      <w:r w:rsidRPr="00252C71">
        <w:rPr>
          <w:rFonts w:ascii="Arial" w:hAnsi="Arial" w:cs="Arial"/>
          <w:sz w:val="24"/>
          <w:szCs w:val="24"/>
        </w:rPr>
        <w:t xml:space="preserve">Przed przystąpieniem do wykonania umowy Wykonawca, o ile są już znane, poda nazwy albo imiona i nazwiska </w:t>
      </w:r>
      <w:r w:rsidRPr="00252C71">
        <w:rPr>
          <w:rFonts w:ascii="Arial" w:hAnsi="Arial" w:cs="Arial"/>
          <w:bCs/>
          <w:sz w:val="24"/>
          <w:szCs w:val="24"/>
        </w:rPr>
        <w:t xml:space="preserve">oraz </w:t>
      </w:r>
      <w:r w:rsidRPr="00252C71">
        <w:rPr>
          <w:rFonts w:ascii="Arial" w:hAnsi="Arial" w:cs="Arial"/>
          <w:sz w:val="24"/>
          <w:szCs w:val="24"/>
        </w:rPr>
        <w:t xml:space="preserve">dane kontaktowe Podwykonawców i osób do </w:t>
      </w:r>
      <w:r w:rsidRPr="00252C71">
        <w:rPr>
          <w:rFonts w:ascii="Arial" w:hAnsi="Arial" w:cs="Arial"/>
          <w:sz w:val="24"/>
          <w:szCs w:val="24"/>
        </w:rPr>
        <w:lastRenderedPageBreak/>
        <w:t>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252C71" w:rsidRPr="00252C71" w:rsidRDefault="00252C71" w:rsidP="00252C71">
      <w:pPr>
        <w:numPr>
          <w:ilvl w:val="0"/>
          <w:numId w:val="7"/>
        </w:numPr>
        <w:spacing w:after="0" w:line="360" w:lineRule="auto"/>
        <w:ind w:left="284" w:hanging="284"/>
        <w:jc w:val="both"/>
        <w:rPr>
          <w:rFonts w:ascii="Arial" w:hAnsi="Arial" w:cs="Arial"/>
          <w:sz w:val="24"/>
          <w:szCs w:val="24"/>
        </w:rPr>
      </w:pPr>
      <w:r w:rsidRPr="00252C71">
        <w:rPr>
          <w:rFonts w:ascii="Arial" w:hAnsi="Arial" w:cs="Arial"/>
          <w:sz w:val="24"/>
          <w:szCs w:val="24"/>
        </w:rPr>
        <w:t>Jeżeli zmiana lub rezygnacja z Podwykonawcy dotyczy podmiotu, na którego zasoby Wykonawca powoływał się, na zasadach określonych w art. 118 ustawy Prawo zamówień publicznych, w celu wykazania spełniania warunków udziału w postępowaniu, o których mowa w art. 112 ust. 2 tej ustawy, Wykonawca jest obowiązany wykazać Zamawiającemu, iż proponowany inny Podwykonawca lub Wykonawca samodzielnie spełnia je w stopniu nie mniejszym niż wymagany w  trakcie postępowania o udzielenie zamówienia.</w:t>
      </w:r>
    </w:p>
    <w:p w:rsidR="00252C71" w:rsidRPr="00252C71" w:rsidRDefault="00252C71" w:rsidP="00252C71">
      <w:pPr>
        <w:numPr>
          <w:ilvl w:val="0"/>
          <w:numId w:val="7"/>
        </w:numPr>
        <w:spacing w:after="0" w:line="360" w:lineRule="auto"/>
        <w:ind w:left="284" w:hanging="284"/>
        <w:jc w:val="both"/>
        <w:rPr>
          <w:rFonts w:ascii="Arial" w:eastAsia="Times New Roman" w:hAnsi="Arial" w:cs="Arial"/>
          <w:color w:val="000000" w:themeColor="text1"/>
          <w:sz w:val="24"/>
          <w:szCs w:val="24"/>
          <w:lang w:eastAsia="pl-PL"/>
        </w:rPr>
      </w:pPr>
      <w:r w:rsidRPr="00252C71">
        <w:rPr>
          <w:rFonts w:ascii="Arial" w:eastAsia="Times New Roman" w:hAnsi="Arial" w:cs="Arial"/>
          <w:sz w:val="24"/>
          <w:szCs w:val="24"/>
          <w:lang w:eastAsia="pl-PL"/>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r w:rsidRPr="00252C71">
        <w:rPr>
          <w:rFonts w:ascii="Arial" w:eastAsia="Times New Roman" w:hAnsi="Arial" w:cs="Arial"/>
          <w:color w:val="000000" w:themeColor="text1"/>
          <w:sz w:val="24"/>
          <w:szCs w:val="24"/>
          <w:lang w:eastAsia="pl-PL"/>
        </w:rPr>
        <w:t>.</w:t>
      </w:r>
    </w:p>
    <w:p w:rsidR="00252C71" w:rsidRPr="00252C71" w:rsidRDefault="00252C71" w:rsidP="00252C71">
      <w:pPr>
        <w:tabs>
          <w:tab w:val="num" w:pos="360"/>
          <w:tab w:val="left" w:pos="420"/>
        </w:tabs>
        <w:spacing w:before="240" w:after="0" w:line="360" w:lineRule="auto"/>
        <w:ind w:left="357" w:hanging="357"/>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10</w:t>
      </w:r>
    </w:p>
    <w:p w:rsidR="00252C71" w:rsidRPr="00252C71" w:rsidRDefault="00252C71" w:rsidP="00252C71">
      <w:pPr>
        <w:spacing w:after="0" w:line="360" w:lineRule="auto"/>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xml:space="preserve">Wierzytelności </w:t>
      </w:r>
      <w:r>
        <w:rPr>
          <w:rFonts w:ascii="Arial" w:eastAsia="Times New Roman" w:hAnsi="Arial" w:cs="Arial"/>
          <w:color w:val="000000" w:themeColor="text1"/>
          <w:sz w:val="24"/>
          <w:szCs w:val="24"/>
          <w:lang w:eastAsia="pl-PL"/>
        </w:rPr>
        <w:t xml:space="preserve">Wykonawcy </w:t>
      </w:r>
      <w:r w:rsidRPr="00252C71">
        <w:rPr>
          <w:rFonts w:ascii="Arial" w:eastAsia="Times New Roman" w:hAnsi="Arial" w:cs="Arial"/>
          <w:color w:val="000000" w:themeColor="text1"/>
          <w:sz w:val="24"/>
          <w:szCs w:val="24"/>
          <w:lang w:eastAsia="pl-PL"/>
        </w:rPr>
        <w:t>wynikające z niniejszej umowy nie mogą być przedmiotem cesji na rzecz osób trzecich bez zgody Zamawiającego.</w:t>
      </w:r>
    </w:p>
    <w:p w:rsidR="00252C71" w:rsidRPr="00252C71" w:rsidRDefault="00252C71" w:rsidP="00252C71">
      <w:pPr>
        <w:spacing w:before="240" w:after="0" w:line="360" w:lineRule="auto"/>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11</w:t>
      </w:r>
    </w:p>
    <w:p w:rsidR="00252C71" w:rsidRPr="00252C71" w:rsidRDefault="00252C71" w:rsidP="00252C71">
      <w:pPr>
        <w:numPr>
          <w:ilvl w:val="0"/>
          <w:numId w:val="18"/>
        </w:numPr>
        <w:spacing w:after="0" w:line="360" w:lineRule="auto"/>
        <w:ind w:left="284" w:hanging="284"/>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xml:space="preserve">Zamawiający wymaga zatrudnienia na podstawie umowy o pracę w rozumieniu przepisów ustawy z dnia 26 czerwca 1974 r. - Kodeks pracy, przez wykonawcę lub podwykonawcę, osób wykonujących czynności sprzątania budynków opisanych </w:t>
      </w:r>
    </w:p>
    <w:p w:rsidR="00252C71" w:rsidRPr="00252C71" w:rsidRDefault="00252C71" w:rsidP="00252C71">
      <w:pPr>
        <w:spacing w:after="0" w:line="360" w:lineRule="auto"/>
        <w:ind w:left="284"/>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w § 2 ust. 1.</w:t>
      </w:r>
    </w:p>
    <w:p w:rsidR="00252C71" w:rsidRPr="00252C71" w:rsidRDefault="00252C71" w:rsidP="00252C71">
      <w:pPr>
        <w:tabs>
          <w:tab w:val="left" w:pos="284"/>
        </w:tabs>
        <w:spacing w:after="0" w:line="360" w:lineRule="auto"/>
        <w:ind w:left="284" w:hanging="284"/>
        <w:jc w:val="both"/>
        <w:rPr>
          <w:rFonts w:ascii="Arial" w:hAnsi="Arial" w:cs="Arial"/>
          <w:color w:val="000000" w:themeColor="text1"/>
          <w:sz w:val="24"/>
          <w:szCs w:val="24"/>
        </w:rPr>
      </w:pPr>
      <w:r w:rsidRPr="00252C71">
        <w:rPr>
          <w:rFonts w:ascii="Arial" w:hAnsi="Arial" w:cs="Arial"/>
          <w:color w:val="000000" w:themeColor="text1"/>
          <w:sz w:val="24"/>
          <w:szCs w:val="24"/>
        </w:rPr>
        <w:t>2.</w:t>
      </w:r>
      <w:r w:rsidRPr="00252C71">
        <w:rPr>
          <w:rFonts w:ascii="Arial" w:hAnsi="Arial" w:cs="Arial"/>
          <w:color w:val="000000" w:themeColor="text1"/>
          <w:sz w:val="24"/>
          <w:szCs w:val="24"/>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252C71" w:rsidRPr="00252C71" w:rsidRDefault="00252C71" w:rsidP="00252C71">
      <w:pPr>
        <w:tabs>
          <w:tab w:val="left" w:pos="426"/>
        </w:tabs>
        <w:spacing w:after="0" w:line="360" w:lineRule="auto"/>
        <w:ind w:left="284" w:hanging="142"/>
        <w:jc w:val="both"/>
        <w:rPr>
          <w:rFonts w:ascii="Arial" w:hAnsi="Arial" w:cs="Arial"/>
          <w:color w:val="000000" w:themeColor="text1"/>
          <w:sz w:val="24"/>
          <w:szCs w:val="24"/>
        </w:rPr>
      </w:pPr>
      <w:r w:rsidRPr="00252C71">
        <w:rPr>
          <w:rFonts w:ascii="Arial" w:hAnsi="Arial" w:cs="Arial"/>
          <w:color w:val="000000" w:themeColor="text1"/>
          <w:sz w:val="24"/>
          <w:szCs w:val="24"/>
        </w:rPr>
        <w:t>1)</w:t>
      </w:r>
      <w:r w:rsidRPr="00252C71">
        <w:rPr>
          <w:rFonts w:ascii="Arial" w:hAnsi="Arial" w:cs="Arial"/>
          <w:color w:val="000000" w:themeColor="text1"/>
          <w:sz w:val="24"/>
          <w:szCs w:val="24"/>
        </w:rPr>
        <w:tab/>
        <w:t>żądania oświadczeń i dokumentów w zakresie potwierdzenia spełniania ww. wymogów i dokonywania ich oceny,</w:t>
      </w:r>
    </w:p>
    <w:p w:rsidR="00252C71" w:rsidRPr="00252C71" w:rsidRDefault="00252C71" w:rsidP="00252C71">
      <w:pPr>
        <w:tabs>
          <w:tab w:val="left" w:pos="426"/>
        </w:tabs>
        <w:spacing w:after="0" w:line="360" w:lineRule="auto"/>
        <w:ind w:left="284" w:hanging="142"/>
        <w:jc w:val="both"/>
        <w:rPr>
          <w:rFonts w:ascii="Arial" w:hAnsi="Arial" w:cs="Arial"/>
          <w:color w:val="000000" w:themeColor="text1"/>
          <w:sz w:val="24"/>
          <w:szCs w:val="24"/>
        </w:rPr>
      </w:pPr>
      <w:r w:rsidRPr="00252C71">
        <w:rPr>
          <w:rFonts w:ascii="Arial" w:hAnsi="Arial" w:cs="Arial"/>
          <w:color w:val="000000" w:themeColor="text1"/>
          <w:sz w:val="24"/>
          <w:szCs w:val="24"/>
        </w:rPr>
        <w:lastRenderedPageBreak/>
        <w:t>2)</w:t>
      </w:r>
      <w:r w:rsidRPr="00252C71">
        <w:rPr>
          <w:rFonts w:ascii="Arial" w:hAnsi="Arial" w:cs="Arial"/>
          <w:color w:val="000000" w:themeColor="text1"/>
          <w:sz w:val="24"/>
          <w:szCs w:val="24"/>
        </w:rPr>
        <w:tab/>
        <w:t>żądania wyjaśnień w przypadku wątpliwości w zakresie potwierdzenia spełniania ww. wymogów,</w:t>
      </w:r>
    </w:p>
    <w:p w:rsidR="00252C71" w:rsidRPr="00252C71" w:rsidRDefault="00252C71" w:rsidP="00252C71">
      <w:pPr>
        <w:tabs>
          <w:tab w:val="left" w:pos="426"/>
        </w:tabs>
        <w:spacing w:after="0" w:line="360" w:lineRule="auto"/>
        <w:ind w:left="284" w:hanging="142"/>
        <w:jc w:val="both"/>
        <w:rPr>
          <w:rFonts w:ascii="Arial" w:hAnsi="Arial" w:cs="Arial"/>
          <w:color w:val="000000" w:themeColor="text1"/>
          <w:sz w:val="24"/>
          <w:szCs w:val="24"/>
        </w:rPr>
      </w:pPr>
      <w:r w:rsidRPr="00252C71">
        <w:rPr>
          <w:rFonts w:ascii="Arial" w:hAnsi="Arial" w:cs="Arial"/>
          <w:color w:val="000000" w:themeColor="text1"/>
          <w:sz w:val="24"/>
          <w:szCs w:val="24"/>
        </w:rPr>
        <w:t>3)</w:t>
      </w:r>
      <w:r w:rsidRPr="00252C71">
        <w:rPr>
          <w:rFonts w:ascii="Arial" w:hAnsi="Arial" w:cs="Arial"/>
          <w:color w:val="000000" w:themeColor="text1"/>
          <w:sz w:val="24"/>
          <w:szCs w:val="24"/>
        </w:rPr>
        <w:tab/>
        <w:t>przeprowadzania kontroli na miejscu wykonywania świadczenia.</w:t>
      </w:r>
    </w:p>
    <w:p w:rsidR="00252C71" w:rsidRPr="00252C71" w:rsidRDefault="00252C71" w:rsidP="00252C71">
      <w:pPr>
        <w:tabs>
          <w:tab w:val="left" w:pos="284"/>
        </w:tabs>
        <w:spacing w:after="0" w:line="360" w:lineRule="auto"/>
        <w:ind w:left="284" w:hanging="284"/>
        <w:jc w:val="both"/>
        <w:rPr>
          <w:rFonts w:ascii="Arial" w:hAnsi="Arial" w:cs="Arial"/>
          <w:color w:val="000000" w:themeColor="text1"/>
          <w:sz w:val="24"/>
          <w:szCs w:val="24"/>
        </w:rPr>
      </w:pPr>
      <w:r w:rsidRPr="00252C71">
        <w:rPr>
          <w:rFonts w:ascii="Arial" w:hAnsi="Arial" w:cs="Arial"/>
          <w:color w:val="000000" w:themeColor="text1"/>
          <w:sz w:val="24"/>
          <w:szCs w:val="24"/>
        </w:rPr>
        <w:t>3.</w:t>
      </w:r>
      <w:r w:rsidRPr="00252C71">
        <w:rPr>
          <w:rFonts w:ascii="Arial" w:hAnsi="Arial" w:cs="Arial"/>
          <w:color w:val="000000" w:themeColor="text1"/>
          <w:sz w:val="24"/>
          <w:szCs w:val="24"/>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252C71" w:rsidRPr="00252C71" w:rsidRDefault="00252C71" w:rsidP="00252C71">
      <w:pPr>
        <w:tabs>
          <w:tab w:val="left" w:pos="426"/>
        </w:tabs>
        <w:spacing w:after="0" w:line="360" w:lineRule="auto"/>
        <w:ind w:left="284" w:hanging="142"/>
        <w:jc w:val="both"/>
        <w:rPr>
          <w:rFonts w:ascii="Arial" w:hAnsi="Arial" w:cs="Arial"/>
          <w:color w:val="000000" w:themeColor="text1"/>
          <w:sz w:val="24"/>
          <w:szCs w:val="24"/>
        </w:rPr>
      </w:pPr>
      <w:r w:rsidRPr="00252C71">
        <w:rPr>
          <w:rFonts w:ascii="Arial" w:hAnsi="Arial" w:cs="Arial"/>
          <w:color w:val="000000" w:themeColor="text1"/>
          <w:sz w:val="24"/>
          <w:szCs w:val="24"/>
        </w:rPr>
        <w:t>1)</w:t>
      </w:r>
      <w:r w:rsidRPr="00252C71">
        <w:rPr>
          <w:rFonts w:ascii="Arial" w:hAnsi="Arial" w:cs="Arial"/>
          <w:color w:val="000000" w:themeColor="text1"/>
          <w:sz w:val="24"/>
          <w:szCs w:val="24"/>
        </w:rPr>
        <w:tab/>
        <w:t>oświadczenie zatrudnionego pracownika,</w:t>
      </w:r>
    </w:p>
    <w:p w:rsidR="00252C71" w:rsidRPr="00252C71" w:rsidRDefault="00252C71" w:rsidP="00252C71">
      <w:pPr>
        <w:tabs>
          <w:tab w:val="left" w:pos="426"/>
        </w:tabs>
        <w:spacing w:after="0" w:line="360" w:lineRule="auto"/>
        <w:ind w:left="426" w:hanging="284"/>
        <w:jc w:val="both"/>
        <w:rPr>
          <w:rFonts w:ascii="Arial" w:hAnsi="Arial" w:cs="Arial"/>
          <w:color w:val="000000" w:themeColor="text1"/>
          <w:sz w:val="24"/>
          <w:szCs w:val="24"/>
        </w:rPr>
      </w:pPr>
      <w:r w:rsidRPr="00252C71">
        <w:rPr>
          <w:rFonts w:ascii="Arial" w:hAnsi="Arial" w:cs="Arial"/>
          <w:color w:val="000000" w:themeColor="text1"/>
          <w:sz w:val="24"/>
          <w:szCs w:val="24"/>
        </w:rPr>
        <w:t>2)</w:t>
      </w:r>
      <w:r w:rsidRPr="00252C71">
        <w:rPr>
          <w:rFonts w:ascii="Arial" w:hAnsi="Arial" w:cs="Arial"/>
          <w:color w:val="000000" w:themeColor="text1"/>
          <w:sz w:val="24"/>
          <w:szCs w:val="24"/>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zakresu obowiązków oraz podpis osoby uprawnionej do złożenia oświadczenia w imieniu wykonawcy lub podwykonawcy,</w:t>
      </w:r>
    </w:p>
    <w:p w:rsidR="00252C71" w:rsidRPr="00252C71" w:rsidRDefault="00252C71" w:rsidP="00252C71">
      <w:pPr>
        <w:tabs>
          <w:tab w:val="left" w:pos="426"/>
        </w:tabs>
        <w:spacing w:after="0" w:line="360" w:lineRule="auto"/>
        <w:ind w:left="426" w:hanging="284"/>
        <w:jc w:val="both"/>
        <w:rPr>
          <w:rFonts w:ascii="Arial" w:hAnsi="Arial" w:cs="Arial"/>
          <w:color w:val="000000" w:themeColor="text1"/>
          <w:sz w:val="24"/>
          <w:szCs w:val="24"/>
        </w:rPr>
      </w:pPr>
      <w:r w:rsidRPr="00252C71">
        <w:rPr>
          <w:rFonts w:ascii="Arial" w:hAnsi="Arial" w:cs="Arial"/>
          <w:color w:val="000000" w:themeColor="text1"/>
          <w:sz w:val="24"/>
          <w:szCs w:val="24"/>
        </w:rPr>
        <w:t>3)</w:t>
      </w:r>
      <w:r w:rsidRPr="00252C71">
        <w:rPr>
          <w:rFonts w:ascii="Arial" w:hAnsi="Arial" w:cs="Arial"/>
          <w:color w:val="000000" w:themeColor="text1"/>
          <w:sz w:val="24"/>
          <w:szCs w:val="24"/>
        </w:rPr>
        <w:tab/>
        <w:t xml:space="preserve">poświadczoną za zgodność </w:t>
      </w:r>
      <w:r w:rsidR="00BF273C">
        <w:rPr>
          <w:rFonts w:ascii="Arial" w:hAnsi="Arial" w:cs="Arial"/>
          <w:color w:val="000000" w:themeColor="text1"/>
          <w:sz w:val="24"/>
          <w:szCs w:val="24"/>
        </w:rPr>
        <w:t>z oryginałem odpowiednio przez W</w:t>
      </w:r>
      <w:r w:rsidRPr="00252C71">
        <w:rPr>
          <w:rFonts w:ascii="Arial" w:hAnsi="Arial" w:cs="Arial"/>
          <w:color w:val="000000" w:themeColor="text1"/>
          <w:sz w:val="24"/>
          <w:szCs w:val="24"/>
        </w:rPr>
        <w:t>ykonawcę lub podwykonawcę kopię umowy/umów o pracę osób wykonujących w trakcie realizacji zamówienia czynności, których dotyczy ww. oświadczenie wykonawcy lub podwykonawcy (wraz z dokumentem regulującym zakres obowiązków, jeżeli</w:t>
      </w:r>
      <w:r w:rsidRPr="00252C71">
        <w:rPr>
          <w:rFonts w:ascii="Arial" w:hAnsi="Arial" w:cs="Arial"/>
          <w:color w:val="FF0000"/>
          <w:sz w:val="24"/>
          <w:szCs w:val="24"/>
        </w:rPr>
        <w:t xml:space="preserve"> </w:t>
      </w:r>
      <w:r w:rsidRPr="00252C71">
        <w:rPr>
          <w:rFonts w:ascii="Arial" w:hAnsi="Arial" w:cs="Arial"/>
          <w:color w:val="000000" w:themeColor="text1"/>
          <w:sz w:val="24"/>
          <w:szCs w:val="24"/>
        </w:rPr>
        <w:t>został sporządzony). Kopia umowy/umów powinna zostać zanonimizowana w sposób zapewniający ochronę danych osobowych pracowników, zgodnie z obowiązującymi przepisami (tj. w szczególności bez adresów</w:t>
      </w:r>
      <w:r w:rsidR="00BF273C">
        <w:rPr>
          <w:rFonts w:ascii="Arial" w:hAnsi="Arial" w:cs="Arial"/>
          <w:color w:val="000000" w:themeColor="text1"/>
          <w:sz w:val="24"/>
          <w:szCs w:val="24"/>
        </w:rPr>
        <w:t xml:space="preserve">, nr PESEL pracowników). Imię i </w:t>
      </w:r>
      <w:r w:rsidRPr="00252C71">
        <w:rPr>
          <w:rFonts w:ascii="Arial" w:hAnsi="Arial" w:cs="Arial"/>
          <w:color w:val="000000" w:themeColor="text1"/>
          <w:sz w:val="24"/>
          <w:szCs w:val="24"/>
        </w:rPr>
        <w:t>nazwisko pracownika nie podlega</w:t>
      </w:r>
      <w:r w:rsidR="00BF273C">
        <w:rPr>
          <w:rFonts w:ascii="Arial" w:hAnsi="Arial" w:cs="Arial"/>
          <w:color w:val="000000" w:themeColor="text1"/>
          <w:sz w:val="24"/>
          <w:szCs w:val="24"/>
        </w:rPr>
        <w:t>ją</w:t>
      </w:r>
      <w:r w:rsidRPr="00252C71">
        <w:rPr>
          <w:rFonts w:ascii="Arial" w:hAnsi="Arial" w:cs="Arial"/>
          <w:color w:val="000000" w:themeColor="text1"/>
          <w:sz w:val="24"/>
          <w:szCs w:val="24"/>
        </w:rPr>
        <w:t xml:space="preserve"> anonimizacji. Informacje takie jak: data zawarcia umowy, rodzaj umowy o pracę i wymiar etatu powinny być możliwe do zidentyfikowania,</w:t>
      </w:r>
    </w:p>
    <w:p w:rsidR="00252C71" w:rsidRPr="00252C71" w:rsidRDefault="00252C71" w:rsidP="00252C71">
      <w:pPr>
        <w:tabs>
          <w:tab w:val="left" w:pos="426"/>
        </w:tabs>
        <w:spacing w:after="0" w:line="360" w:lineRule="auto"/>
        <w:ind w:left="426" w:hanging="284"/>
        <w:jc w:val="both"/>
        <w:rPr>
          <w:rFonts w:ascii="Arial" w:hAnsi="Arial" w:cs="Arial"/>
          <w:color w:val="000000" w:themeColor="text1"/>
          <w:sz w:val="24"/>
          <w:szCs w:val="24"/>
        </w:rPr>
      </w:pPr>
      <w:r w:rsidRPr="00252C71">
        <w:rPr>
          <w:rFonts w:ascii="Arial" w:hAnsi="Arial" w:cs="Arial"/>
          <w:color w:val="000000" w:themeColor="text1"/>
          <w:sz w:val="24"/>
          <w:szCs w:val="24"/>
        </w:rPr>
        <w:t>4)</w:t>
      </w:r>
      <w:r w:rsidRPr="00252C71">
        <w:rPr>
          <w:rFonts w:ascii="Arial" w:hAnsi="Arial" w:cs="Arial"/>
          <w:color w:val="000000" w:themeColor="text1"/>
          <w:sz w:val="24"/>
          <w:szCs w:val="24"/>
        </w:rPr>
        <w:tab/>
        <w:t>zaświadczenie właściwego oddziału Zakładu Ubezpieczeń Społecznych, potwierdzające opłacanie przez Wykonawcę lub podwykonawcę składek na ubezpieczenia społeczne i zdrowotne z tytułu zatrudnienia na podstawie umów o pracę za ostatni okres rozliczeniowy,</w:t>
      </w:r>
    </w:p>
    <w:p w:rsidR="004B1571" w:rsidRDefault="004B1571">
      <w:pPr>
        <w:rPr>
          <w:rFonts w:ascii="Arial" w:hAnsi="Arial" w:cs="Arial"/>
          <w:color w:val="000000" w:themeColor="text1"/>
          <w:sz w:val="24"/>
          <w:szCs w:val="24"/>
        </w:rPr>
      </w:pPr>
      <w:r>
        <w:rPr>
          <w:rFonts w:ascii="Arial" w:hAnsi="Arial" w:cs="Arial"/>
          <w:color w:val="000000" w:themeColor="text1"/>
          <w:sz w:val="24"/>
          <w:szCs w:val="24"/>
        </w:rPr>
        <w:br w:type="page"/>
      </w:r>
    </w:p>
    <w:p w:rsidR="00252C71" w:rsidRPr="00252C71" w:rsidRDefault="00252C71" w:rsidP="00252C71">
      <w:pPr>
        <w:tabs>
          <w:tab w:val="left" w:pos="426"/>
        </w:tabs>
        <w:spacing w:after="0" w:line="360" w:lineRule="auto"/>
        <w:ind w:left="426" w:hanging="284"/>
        <w:jc w:val="both"/>
        <w:rPr>
          <w:rFonts w:ascii="Arial" w:hAnsi="Arial" w:cs="Arial"/>
          <w:color w:val="000000" w:themeColor="text1"/>
          <w:sz w:val="24"/>
          <w:szCs w:val="24"/>
        </w:rPr>
      </w:pPr>
      <w:r w:rsidRPr="00252C71">
        <w:rPr>
          <w:rFonts w:ascii="Arial" w:hAnsi="Arial" w:cs="Arial"/>
          <w:color w:val="000000" w:themeColor="text1"/>
          <w:sz w:val="24"/>
          <w:szCs w:val="24"/>
        </w:rPr>
        <w:lastRenderedPageBreak/>
        <w:t>5)</w:t>
      </w:r>
      <w:r w:rsidRPr="00252C71">
        <w:rPr>
          <w:rFonts w:ascii="Arial" w:hAnsi="Arial" w:cs="Arial"/>
          <w:color w:val="000000" w:themeColor="text1"/>
          <w:sz w:val="24"/>
          <w:szCs w:val="24"/>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Imię i nazwisko pracownika nie podlega</w:t>
      </w:r>
      <w:r w:rsidR="00BF273C">
        <w:rPr>
          <w:rFonts w:ascii="Arial" w:hAnsi="Arial" w:cs="Arial"/>
          <w:color w:val="000000" w:themeColor="text1"/>
          <w:sz w:val="24"/>
          <w:szCs w:val="24"/>
        </w:rPr>
        <w:t>ją</w:t>
      </w:r>
      <w:r w:rsidRPr="00252C71">
        <w:rPr>
          <w:rFonts w:ascii="Arial" w:hAnsi="Arial" w:cs="Arial"/>
          <w:color w:val="000000" w:themeColor="text1"/>
          <w:sz w:val="24"/>
          <w:szCs w:val="24"/>
        </w:rPr>
        <w:t xml:space="preserve"> anonimizacji.</w:t>
      </w:r>
    </w:p>
    <w:p w:rsidR="00252C71" w:rsidRPr="00252C71" w:rsidRDefault="00252C71" w:rsidP="00252C71">
      <w:pPr>
        <w:tabs>
          <w:tab w:val="left" w:pos="284"/>
        </w:tabs>
        <w:spacing w:after="0" w:line="360" w:lineRule="auto"/>
        <w:ind w:left="284" w:hanging="284"/>
        <w:jc w:val="both"/>
        <w:rPr>
          <w:rFonts w:ascii="Arial" w:hAnsi="Arial" w:cs="Arial"/>
          <w:color w:val="000000" w:themeColor="text1"/>
          <w:sz w:val="24"/>
          <w:szCs w:val="24"/>
        </w:rPr>
      </w:pPr>
      <w:r w:rsidRPr="00252C71">
        <w:rPr>
          <w:rFonts w:ascii="Arial" w:hAnsi="Arial" w:cs="Arial"/>
          <w:color w:val="000000" w:themeColor="text1"/>
          <w:sz w:val="24"/>
          <w:szCs w:val="24"/>
        </w:rPr>
        <w:t>4.</w:t>
      </w:r>
      <w:r w:rsidRPr="00252C71">
        <w:rPr>
          <w:rFonts w:ascii="Arial" w:hAnsi="Arial" w:cs="Arial"/>
          <w:color w:val="000000" w:themeColor="text1"/>
          <w:sz w:val="24"/>
          <w:szCs w:val="24"/>
        </w:rPr>
        <w:tab/>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12 niniejszej umowy. Niezłożenie przez Wykonawcę w wyznaczonym przez </w:t>
      </w:r>
      <w:r w:rsidR="00BF273C">
        <w:rPr>
          <w:rFonts w:ascii="Arial" w:hAnsi="Arial" w:cs="Arial"/>
          <w:color w:val="000000" w:themeColor="text1"/>
          <w:sz w:val="24"/>
          <w:szCs w:val="24"/>
        </w:rPr>
        <w:t>Z</w:t>
      </w:r>
      <w:r w:rsidRPr="00252C71">
        <w:rPr>
          <w:rFonts w:ascii="Arial" w:hAnsi="Arial" w:cs="Arial"/>
          <w:color w:val="000000" w:themeColor="text1"/>
          <w:sz w:val="24"/>
          <w:szCs w:val="24"/>
        </w:rPr>
        <w:t xml:space="preserve">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252C71" w:rsidRPr="00252C71" w:rsidRDefault="00252C71" w:rsidP="00252C71">
      <w:pPr>
        <w:tabs>
          <w:tab w:val="left" w:pos="284"/>
        </w:tabs>
        <w:spacing w:after="0" w:line="360" w:lineRule="auto"/>
        <w:ind w:left="284" w:hanging="284"/>
        <w:jc w:val="both"/>
        <w:rPr>
          <w:rFonts w:ascii="Arial" w:hAnsi="Arial" w:cs="Arial"/>
          <w:color w:val="000000" w:themeColor="text1"/>
          <w:sz w:val="24"/>
          <w:szCs w:val="24"/>
        </w:rPr>
      </w:pPr>
      <w:r w:rsidRPr="00252C71">
        <w:rPr>
          <w:rFonts w:ascii="Arial" w:hAnsi="Arial" w:cs="Arial"/>
          <w:color w:val="000000" w:themeColor="text1"/>
          <w:sz w:val="24"/>
          <w:szCs w:val="24"/>
        </w:rPr>
        <w:t>5.</w:t>
      </w:r>
      <w:r w:rsidRPr="00252C71">
        <w:rPr>
          <w:rFonts w:ascii="Arial" w:hAnsi="Arial" w:cs="Arial"/>
          <w:color w:val="000000" w:themeColor="text1"/>
          <w:sz w:val="24"/>
          <w:szCs w:val="24"/>
        </w:rPr>
        <w:tab/>
        <w:t xml:space="preserve">W przypadku uzasadnionych wątpliwości co do przestrzegania prawa pracy przez Wykonawcę lub podwykonawcę, </w:t>
      </w:r>
      <w:r w:rsidR="00BF273C">
        <w:rPr>
          <w:rFonts w:ascii="Arial" w:hAnsi="Arial" w:cs="Arial"/>
          <w:color w:val="000000" w:themeColor="text1"/>
          <w:sz w:val="24"/>
          <w:szCs w:val="24"/>
        </w:rPr>
        <w:t>Z</w:t>
      </w:r>
      <w:r w:rsidRPr="00252C71">
        <w:rPr>
          <w:rFonts w:ascii="Arial" w:hAnsi="Arial" w:cs="Arial"/>
          <w:color w:val="000000" w:themeColor="text1"/>
          <w:sz w:val="24"/>
          <w:szCs w:val="24"/>
        </w:rPr>
        <w:t>amawiający może zwrócić się o przeprowadzenie kontroli przez Państwową Inspekcję Pracy.</w:t>
      </w:r>
    </w:p>
    <w:p w:rsidR="00252C71" w:rsidRPr="00252C71" w:rsidRDefault="00252C71" w:rsidP="00252C71">
      <w:pPr>
        <w:spacing w:before="240" w:after="0" w:line="360" w:lineRule="auto"/>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12</w:t>
      </w:r>
    </w:p>
    <w:p w:rsidR="00252C71" w:rsidRPr="00252C71" w:rsidRDefault="00252C71" w:rsidP="00252C71">
      <w:pPr>
        <w:numPr>
          <w:ilvl w:val="0"/>
          <w:numId w:val="19"/>
        </w:numPr>
        <w:tabs>
          <w:tab w:val="left" w:pos="360"/>
          <w:tab w:val="left" w:pos="420"/>
        </w:tabs>
        <w:spacing w:after="0" w:line="360" w:lineRule="auto"/>
        <w:ind w:left="284" w:hanging="284"/>
        <w:contextualSpacing/>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Wykonawca zapłaci Zamawiającemu karę umowną:</w:t>
      </w:r>
    </w:p>
    <w:p w:rsidR="00252C71" w:rsidRPr="00252C71" w:rsidRDefault="00252C71" w:rsidP="00252C71">
      <w:pPr>
        <w:numPr>
          <w:ilvl w:val="0"/>
          <w:numId w:val="20"/>
        </w:numPr>
        <w:tabs>
          <w:tab w:val="left" w:pos="426"/>
        </w:tabs>
        <w:spacing w:after="0" w:line="360" w:lineRule="auto"/>
        <w:ind w:left="426" w:hanging="284"/>
        <w:contextualSpacing/>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xml:space="preserve">za odstąpienie od umowy z przyczyn zależnych od </w:t>
      </w:r>
      <w:r w:rsidR="004B1571">
        <w:rPr>
          <w:rFonts w:ascii="Arial" w:eastAsia="Times New Roman" w:hAnsi="Arial" w:cs="Arial"/>
          <w:color w:val="000000" w:themeColor="text1"/>
          <w:sz w:val="24"/>
          <w:szCs w:val="24"/>
          <w:lang w:eastAsia="pl-PL"/>
        </w:rPr>
        <w:t>Wykonawcy</w:t>
      </w:r>
      <w:r w:rsidRPr="00252C71">
        <w:rPr>
          <w:rFonts w:ascii="Arial" w:eastAsia="Times New Roman" w:hAnsi="Arial" w:cs="Arial"/>
          <w:color w:val="000000" w:themeColor="text1"/>
          <w:sz w:val="24"/>
          <w:szCs w:val="24"/>
          <w:lang w:eastAsia="pl-PL"/>
        </w:rPr>
        <w:t xml:space="preserve"> w</w:t>
      </w:r>
      <w:r w:rsidR="004B1571">
        <w:rPr>
          <w:rFonts w:ascii="Arial" w:eastAsia="Times New Roman" w:hAnsi="Arial" w:cs="Arial"/>
          <w:color w:val="000000" w:themeColor="text1"/>
          <w:sz w:val="24"/>
          <w:szCs w:val="24"/>
          <w:lang w:eastAsia="pl-PL"/>
        </w:rPr>
        <w:t xml:space="preserve"> </w:t>
      </w:r>
      <w:r w:rsidRPr="00252C71">
        <w:rPr>
          <w:rFonts w:ascii="Arial" w:eastAsia="Times New Roman" w:hAnsi="Arial" w:cs="Arial"/>
          <w:color w:val="000000" w:themeColor="text1"/>
          <w:sz w:val="24"/>
          <w:szCs w:val="24"/>
          <w:lang w:eastAsia="pl-PL"/>
        </w:rPr>
        <w:t xml:space="preserve">wysokości 10 % wartości </w:t>
      </w:r>
      <w:r w:rsidR="00C50819" w:rsidRPr="00C50819">
        <w:rPr>
          <w:rFonts w:ascii="Arial" w:eastAsia="Times New Roman" w:hAnsi="Arial" w:cs="Arial"/>
          <w:color w:val="000000" w:themeColor="text1"/>
          <w:sz w:val="24"/>
          <w:szCs w:val="24"/>
          <w:lang w:eastAsia="pl-PL"/>
        </w:rPr>
        <w:t>przedmiotu umowy</w:t>
      </w:r>
      <w:r w:rsidRPr="00252C71">
        <w:rPr>
          <w:rFonts w:ascii="Arial" w:eastAsia="Times New Roman" w:hAnsi="Arial" w:cs="Arial"/>
          <w:color w:val="000000" w:themeColor="text1"/>
          <w:sz w:val="24"/>
          <w:szCs w:val="24"/>
          <w:lang w:eastAsia="pl-PL"/>
        </w:rPr>
        <w:t>,</w:t>
      </w:r>
      <w:r w:rsidR="006C0536" w:rsidRPr="006C0536">
        <w:rPr>
          <w:rFonts w:ascii="Arial" w:eastAsia="Times New Roman" w:hAnsi="Arial" w:cs="Arial"/>
          <w:color w:val="000000" w:themeColor="text1"/>
          <w:sz w:val="24"/>
          <w:szCs w:val="24"/>
          <w:lang w:eastAsia="pl-PL"/>
        </w:rPr>
        <w:t xml:space="preserve"> </w:t>
      </w:r>
      <w:r w:rsidR="006C0536">
        <w:rPr>
          <w:rFonts w:ascii="Arial" w:eastAsia="Times New Roman" w:hAnsi="Arial" w:cs="Arial"/>
          <w:color w:val="000000" w:themeColor="text1"/>
          <w:sz w:val="24"/>
          <w:szCs w:val="24"/>
          <w:lang w:eastAsia="pl-PL"/>
        </w:rPr>
        <w:t>o której mowa w § 4 ust. 3,</w:t>
      </w:r>
    </w:p>
    <w:p w:rsidR="00252C71" w:rsidRPr="00252C71" w:rsidRDefault="00252C71" w:rsidP="00252C71">
      <w:pPr>
        <w:numPr>
          <w:ilvl w:val="0"/>
          <w:numId w:val="20"/>
        </w:numPr>
        <w:tabs>
          <w:tab w:val="left" w:pos="426"/>
        </w:tabs>
        <w:spacing w:after="0" w:line="360" w:lineRule="auto"/>
        <w:ind w:left="426" w:hanging="284"/>
        <w:contextualSpacing/>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xml:space="preserve">za każdorazowe niewykonanie obowiązku opisanego: w § 2 ust. 1 pkt 1 lit. a), b), c), d),e), f) g), h), w § 2 ust. 1 pkt 2 lit. a), b), c), d), w § 2 ust. 1 pkt 3 lit. a), b), c), w wysokości 0,5 % wartości </w:t>
      </w:r>
      <w:r w:rsidR="008D78B3" w:rsidRPr="008D78B3">
        <w:rPr>
          <w:rFonts w:ascii="Arial" w:eastAsia="Times New Roman" w:hAnsi="Arial" w:cs="Arial"/>
          <w:color w:val="000000" w:themeColor="text1"/>
          <w:sz w:val="24"/>
          <w:szCs w:val="24"/>
          <w:lang w:eastAsia="pl-PL"/>
        </w:rPr>
        <w:t>przedmiotu umowy</w:t>
      </w:r>
      <w:r w:rsidR="004B1571">
        <w:rPr>
          <w:rFonts w:ascii="Arial" w:eastAsia="Times New Roman" w:hAnsi="Arial" w:cs="Arial"/>
          <w:color w:val="000000" w:themeColor="text1"/>
          <w:sz w:val="24"/>
          <w:szCs w:val="24"/>
          <w:lang w:eastAsia="pl-PL"/>
        </w:rPr>
        <w:t>, ale nie więcej niż 10</w:t>
      </w:r>
      <w:r w:rsidRPr="00252C71">
        <w:rPr>
          <w:rFonts w:ascii="Arial" w:eastAsia="Times New Roman" w:hAnsi="Arial" w:cs="Arial"/>
          <w:color w:val="000000" w:themeColor="text1"/>
          <w:sz w:val="24"/>
          <w:szCs w:val="24"/>
          <w:lang w:eastAsia="pl-PL"/>
        </w:rPr>
        <w:t xml:space="preserve">0 % wartości </w:t>
      </w:r>
      <w:r w:rsidR="00001D95">
        <w:rPr>
          <w:rFonts w:ascii="Arial" w:eastAsia="Times New Roman" w:hAnsi="Arial" w:cs="Arial"/>
          <w:color w:val="000000" w:themeColor="text1"/>
          <w:sz w:val="24"/>
          <w:szCs w:val="24"/>
          <w:lang w:eastAsia="pl-PL"/>
        </w:rPr>
        <w:t>przedmiotu umowy</w:t>
      </w:r>
      <w:r w:rsidRPr="00252C71">
        <w:rPr>
          <w:rFonts w:ascii="Arial" w:eastAsia="Times New Roman" w:hAnsi="Arial" w:cs="Arial"/>
          <w:color w:val="000000" w:themeColor="text1"/>
          <w:sz w:val="24"/>
          <w:szCs w:val="24"/>
          <w:lang w:eastAsia="pl-PL"/>
        </w:rPr>
        <w:t>,</w:t>
      </w:r>
      <w:r w:rsidR="006C0536" w:rsidRPr="006C0536">
        <w:rPr>
          <w:rFonts w:ascii="Arial" w:eastAsia="Times New Roman" w:hAnsi="Arial" w:cs="Arial"/>
          <w:color w:val="000000" w:themeColor="text1"/>
          <w:sz w:val="24"/>
          <w:szCs w:val="24"/>
          <w:lang w:eastAsia="pl-PL"/>
        </w:rPr>
        <w:t xml:space="preserve"> o której mowa w § 4 ust. 3,</w:t>
      </w:r>
    </w:p>
    <w:p w:rsidR="00252C71" w:rsidRDefault="00252C71" w:rsidP="00252C71">
      <w:pPr>
        <w:numPr>
          <w:ilvl w:val="0"/>
          <w:numId w:val="20"/>
        </w:numPr>
        <w:tabs>
          <w:tab w:val="left" w:pos="426"/>
        </w:tabs>
        <w:spacing w:after="0" w:line="360" w:lineRule="auto"/>
        <w:ind w:left="426" w:hanging="284"/>
        <w:contextualSpacing/>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xml:space="preserve">za niewykonanie obowiązku opisanego w § 2 ust. 3 w wysokości 0,5 % wartości </w:t>
      </w:r>
      <w:r w:rsidR="00001D95" w:rsidRPr="00001D95">
        <w:rPr>
          <w:rFonts w:ascii="Arial" w:eastAsia="Times New Roman" w:hAnsi="Arial" w:cs="Arial"/>
          <w:color w:val="000000" w:themeColor="text1"/>
          <w:sz w:val="24"/>
          <w:szCs w:val="24"/>
          <w:lang w:eastAsia="pl-PL"/>
        </w:rPr>
        <w:t>przedmiotu umowy</w:t>
      </w:r>
      <w:r w:rsidRPr="00252C71">
        <w:rPr>
          <w:rFonts w:ascii="Arial" w:eastAsia="Times New Roman" w:hAnsi="Arial" w:cs="Arial"/>
          <w:color w:val="000000" w:themeColor="text1"/>
          <w:sz w:val="24"/>
          <w:szCs w:val="24"/>
          <w:lang w:eastAsia="pl-PL"/>
        </w:rPr>
        <w:t>,</w:t>
      </w:r>
      <w:r w:rsidR="006C0536" w:rsidRPr="006C0536">
        <w:rPr>
          <w:rFonts w:ascii="Arial" w:eastAsia="Times New Roman" w:hAnsi="Arial" w:cs="Arial"/>
          <w:color w:val="000000" w:themeColor="text1"/>
          <w:sz w:val="24"/>
          <w:szCs w:val="24"/>
          <w:lang w:eastAsia="pl-PL"/>
        </w:rPr>
        <w:t xml:space="preserve"> o której mowa w § 4 ust. 3,</w:t>
      </w:r>
    </w:p>
    <w:p w:rsidR="004B1571" w:rsidRPr="004B1571" w:rsidRDefault="004B1571" w:rsidP="004B1571">
      <w:pPr>
        <w:numPr>
          <w:ilvl w:val="0"/>
          <w:numId w:val="20"/>
        </w:numPr>
        <w:tabs>
          <w:tab w:val="left" w:pos="426"/>
        </w:tabs>
        <w:spacing w:after="0" w:line="360" w:lineRule="auto"/>
        <w:ind w:left="426" w:hanging="284"/>
        <w:contextualSpacing/>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xml:space="preserve">za niewykonanie obowiązku opisanego w § 2 ust. </w:t>
      </w:r>
      <w:r>
        <w:rPr>
          <w:rFonts w:ascii="Arial" w:eastAsia="Times New Roman" w:hAnsi="Arial" w:cs="Arial"/>
          <w:color w:val="000000" w:themeColor="text1"/>
          <w:sz w:val="24"/>
          <w:szCs w:val="24"/>
          <w:lang w:eastAsia="pl-PL"/>
        </w:rPr>
        <w:t>6</w:t>
      </w:r>
      <w:r w:rsidRPr="00252C71">
        <w:rPr>
          <w:rFonts w:ascii="Arial" w:eastAsia="Times New Roman" w:hAnsi="Arial" w:cs="Arial"/>
          <w:color w:val="000000" w:themeColor="text1"/>
          <w:sz w:val="24"/>
          <w:szCs w:val="24"/>
          <w:lang w:eastAsia="pl-PL"/>
        </w:rPr>
        <w:t xml:space="preserve"> w wysokości 0,5 % wartości </w:t>
      </w:r>
      <w:r w:rsidRPr="00001D95">
        <w:rPr>
          <w:rFonts w:ascii="Arial" w:eastAsia="Times New Roman" w:hAnsi="Arial" w:cs="Arial"/>
          <w:color w:val="000000" w:themeColor="text1"/>
          <w:sz w:val="24"/>
          <w:szCs w:val="24"/>
          <w:lang w:eastAsia="pl-PL"/>
        </w:rPr>
        <w:t>przedmiotu umowy</w:t>
      </w:r>
      <w:r w:rsidRPr="00252C71">
        <w:rPr>
          <w:rFonts w:ascii="Arial" w:eastAsia="Times New Roman" w:hAnsi="Arial" w:cs="Arial"/>
          <w:color w:val="000000" w:themeColor="text1"/>
          <w:sz w:val="24"/>
          <w:szCs w:val="24"/>
          <w:lang w:eastAsia="pl-PL"/>
        </w:rPr>
        <w:t>,</w:t>
      </w:r>
      <w:r w:rsidRPr="004B1571">
        <w:rPr>
          <w:rFonts w:ascii="Arial" w:eastAsia="Times New Roman" w:hAnsi="Arial" w:cs="Arial"/>
          <w:color w:val="000000" w:themeColor="text1"/>
          <w:sz w:val="24"/>
          <w:szCs w:val="24"/>
          <w:lang w:eastAsia="pl-PL"/>
        </w:rPr>
        <w:t xml:space="preserve"> </w:t>
      </w:r>
      <w:r>
        <w:rPr>
          <w:rFonts w:ascii="Arial" w:eastAsia="Times New Roman" w:hAnsi="Arial" w:cs="Arial"/>
          <w:color w:val="000000" w:themeColor="text1"/>
          <w:sz w:val="24"/>
          <w:szCs w:val="24"/>
          <w:lang w:eastAsia="pl-PL"/>
        </w:rPr>
        <w:t xml:space="preserve">ale nie więcej niż </w:t>
      </w:r>
      <w:r w:rsidR="00721A7A">
        <w:rPr>
          <w:rFonts w:ascii="Arial" w:eastAsia="Times New Roman" w:hAnsi="Arial" w:cs="Arial"/>
          <w:color w:val="000000" w:themeColor="text1"/>
          <w:sz w:val="24"/>
          <w:szCs w:val="24"/>
          <w:lang w:eastAsia="pl-PL"/>
        </w:rPr>
        <w:t>50</w:t>
      </w:r>
      <w:r w:rsidRPr="00252C71">
        <w:rPr>
          <w:rFonts w:ascii="Arial" w:eastAsia="Times New Roman" w:hAnsi="Arial" w:cs="Arial"/>
          <w:color w:val="000000" w:themeColor="text1"/>
          <w:sz w:val="24"/>
          <w:szCs w:val="24"/>
          <w:lang w:eastAsia="pl-PL"/>
        </w:rPr>
        <w:t xml:space="preserve"> % wartości </w:t>
      </w:r>
      <w:r>
        <w:rPr>
          <w:rFonts w:ascii="Arial" w:eastAsia="Times New Roman" w:hAnsi="Arial" w:cs="Arial"/>
          <w:color w:val="000000" w:themeColor="text1"/>
          <w:sz w:val="24"/>
          <w:szCs w:val="24"/>
          <w:lang w:eastAsia="pl-PL"/>
        </w:rPr>
        <w:t>przedmiotu umowy</w:t>
      </w:r>
      <w:r w:rsidRPr="00252C71">
        <w:rPr>
          <w:rFonts w:ascii="Arial" w:eastAsia="Times New Roman" w:hAnsi="Arial" w:cs="Arial"/>
          <w:color w:val="000000" w:themeColor="text1"/>
          <w:sz w:val="24"/>
          <w:szCs w:val="24"/>
          <w:lang w:eastAsia="pl-PL"/>
        </w:rPr>
        <w:t>,</w:t>
      </w:r>
      <w:r w:rsidR="006C0536" w:rsidRPr="006C0536">
        <w:rPr>
          <w:rFonts w:ascii="Arial" w:eastAsia="Times New Roman" w:hAnsi="Arial" w:cs="Arial"/>
          <w:color w:val="000000" w:themeColor="text1"/>
          <w:sz w:val="24"/>
          <w:szCs w:val="24"/>
          <w:lang w:eastAsia="pl-PL"/>
        </w:rPr>
        <w:t xml:space="preserve"> o której mowa w § 4 ust. 3,</w:t>
      </w:r>
    </w:p>
    <w:p w:rsidR="006C0536" w:rsidRDefault="006C0536">
      <w:pPr>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br w:type="page"/>
      </w:r>
    </w:p>
    <w:p w:rsidR="00252C71" w:rsidRPr="00340D68" w:rsidRDefault="00252C71" w:rsidP="00252C71">
      <w:pPr>
        <w:numPr>
          <w:ilvl w:val="0"/>
          <w:numId w:val="20"/>
        </w:numPr>
        <w:tabs>
          <w:tab w:val="left" w:pos="426"/>
        </w:tabs>
        <w:spacing w:after="0" w:line="360" w:lineRule="auto"/>
        <w:ind w:left="426" w:hanging="284"/>
        <w:contextualSpacing/>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lastRenderedPageBreak/>
        <w:t>z</w:t>
      </w:r>
      <w:r w:rsidRPr="00252C71">
        <w:rPr>
          <w:rFonts w:ascii="Arial" w:eastAsia="Times New Roman" w:hAnsi="Arial" w:cs="Arial"/>
          <w:color w:val="000000" w:themeColor="text1"/>
          <w:sz w:val="24"/>
          <w:szCs w:val="24"/>
          <w:lang w:val="x-none" w:eastAsia="pl-PL"/>
        </w:rPr>
        <w:t>a niedopełnienie wymogu zatrudniania Pracowników świadczących usługi na podstawie umowy o pracę w rozumieniu przepisów Kodeksu Pracy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w:t>
      </w:r>
      <w:r w:rsidRPr="00252C71">
        <w:rPr>
          <w:rFonts w:ascii="Arial" w:eastAsia="Times New Roman" w:hAnsi="Arial" w:cs="Arial"/>
          <w:color w:val="000000" w:themeColor="text1"/>
          <w:sz w:val="24"/>
          <w:szCs w:val="24"/>
          <w:lang w:eastAsia="pl-PL"/>
        </w:rPr>
        <w:t xml:space="preserve"> </w:t>
      </w:r>
      <w:r w:rsidRPr="00252C71">
        <w:rPr>
          <w:rFonts w:ascii="Arial" w:eastAsia="Times New Roman" w:hAnsi="Arial" w:cs="Arial"/>
          <w:color w:val="000000" w:themeColor="text1"/>
          <w:sz w:val="24"/>
          <w:szCs w:val="24"/>
          <w:lang w:val="x-none" w:eastAsia="pl-PL"/>
        </w:rPr>
        <w:t>pracę w rozumieniu przepisów Kodeksu Pracy) – za każdorazowe stwierdzenie przez</w:t>
      </w:r>
      <w:r w:rsidR="00721A7A">
        <w:rPr>
          <w:rFonts w:ascii="Arial" w:eastAsia="Times New Roman" w:hAnsi="Arial" w:cs="Arial"/>
          <w:color w:val="000000" w:themeColor="text1"/>
          <w:sz w:val="24"/>
          <w:szCs w:val="24"/>
          <w:lang w:val="x-none" w:eastAsia="pl-PL"/>
        </w:rPr>
        <w:t xml:space="preserve"> Zamawiającego tej okoliczności.</w:t>
      </w:r>
    </w:p>
    <w:p w:rsidR="00252C71" w:rsidRPr="00252C71" w:rsidRDefault="00252C71" w:rsidP="00252C71">
      <w:pPr>
        <w:numPr>
          <w:ilvl w:val="0"/>
          <w:numId w:val="19"/>
        </w:numPr>
        <w:spacing w:after="0" w:line="360" w:lineRule="auto"/>
        <w:ind w:left="284" w:hanging="284"/>
        <w:contextualSpacing/>
        <w:jc w:val="both"/>
        <w:rPr>
          <w:rFonts w:ascii="Arial" w:hAnsi="Arial" w:cs="Arial"/>
          <w:sz w:val="24"/>
          <w:szCs w:val="24"/>
        </w:rPr>
      </w:pPr>
      <w:r w:rsidRPr="00252C71">
        <w:rPr>
          <w:rFonts w:ascii="Arial" w:eastAsia="Calibri" w:hAnsi="Arial" w:cs="Arial"/>
          <w:sz w:val="24"/>
          <w:szCs w:val="24"/>
        </w:rPr>
        <w:t xml:space="preserve">Łączna maksymalna wysokość kar umownych nie może przekroczyć 50 % wartości </w:t>
      </w:r>
      <w:r w:rsidR="00001D95" w:rsidRPr="00001D95">
        <w:rPr>
          <w:rFonts w:ascii="Arial" w:eastAsia="Calibri" w:hAnsi="Arial" w:cs="Arial"/>
          <w:sz w:val="24"/>
          <w:szCs w:val="24"/>
        </w:rPr>
        <w:t>przedmiotu umowy</w:t>
      </w:r>
      <w:r w:rsidRPr="00252C71">
        <w:rPr>
          <w:rFonts w:ascii="Arial" w:eastAsia="Calibri" w:hAnsi="Arial" w:cs="Arial"/>
          <w:sz w:val="24"/>
          <w:szCs w:val="24"/>
        </w:rPr>
        <w:t>.</w:t>
      </w:r>
    </w:p>
    <w:p w:rsidR="00252C71" w:rsidRPr="00252C71" w:rsidRDefault="00252C71" w:rsidP="00252C71">
      <w:pPr>
        <w:numPr>
          <w:ilvl w:val="0"/>
          <w:numId w:val="19"/>
        </w:numPr>
        <w:spacing w:after="0" w:line="360" w:lineRule="auto"/>
        <w:ind w:left="284" w:hanging="284"/>
        <w:contextualSpacing/>
        <w:jc w:val="both"/>
        <w:rPr>
          <w:rFonts w:ascii="Arial" w:hAnsi="Arial" w:cs="Arial"/>
          <w:sz w:val="24"/>
          <w:szCs w:val="24"/>
        </w:rPr>
      </w:pPr>
      <w:r w:rsidRPr="00252C71">
        <w:rPr>
          <w:rFonts w:ascii="Arial" w:eastAsia="Calibri" w:hAnsi="Arial" w:cs="Arial"/>
          <w:sz w:val="24"/>
          <w:szCs w:val="24"/>
        </w:rPr>
        <w:t>Naliczone przez Zamawiającego kary umowne zostaną zapłacone w terminie do 7 dni na podstawie wystawionego przez Zamawiającego dokumentu księgowego.</w:t>
      </w:r>
    </w:p>
    <w:p w:rsidR="00252C71" w:rsidRPr="00252C71" w:rsidRDefault="00252C71" w:rsidP="00252C71">
      <w:pPr>
        <w:numPr>
          <w:ilvl w:val="0"/>
          <w:numId w:val="19"/>
        </w:numPr>
        <w:spacing w:after="0" w:line="360" w:lineRule="auto"/>
        <w:ind w:left="284" w:hanging="284"/>
        <w:contextualSpacing/>
        <w:jc w:val="both"/>
        <w:rPr>
          <w:rFonts w:ascii="Arial" w:hAnsi="Arial" w:cs="Arial"/>
          <w:sz w:val="24"/>
          <w:szCs w:val="24"/>
        </w:rPr>
      </w:pPr>
      <w:r w:rsidRPr="00252C71">
        <w:rPr>
          <w:rFonts w:ascii="Arial" w:eastAsia="Calibri" w:hAnsi="Arial" w:cs="Arial"/>
          <w:sz w:val="24"/>
          <w:szCs w:val="24"/>
        </w:rPr>
        <w:t>Naliczone przez Zamawiającego kary umowne mogą zostać potrącone z przysługującego Wykonawcy wynagrodzenia, na co Wykonawca wyraża zgodę.</w:t>
      </w:r>
    </w:p>
    <w:p w:rsidR="00252C71" w:rsidRPr="00252C71" w:rsidRDefault="00252C71" w:rsidP="00252C71">
      <w:pPr>
        <w:numPr>
          <w:ilvl w:val="0"/>
          <w:numId w:val="19"/>
        </w:numPr>
        <w:spacing w:after="0" w:line="360" w:lineRule="auto"/>
        <w:ind w:left="284" w:hanging="284"/>
        <w:contextualSpacing/>
        <w:jc w:val="both"/>
        <w:rPr>
          <w:rFonts w:ascii="Arial" w:hAnsi="Arial" w:cs="Arial"/>
          <w:sz w:val="24"/>
          <w:szCs w:val="24"/>
        </w:rPr>
      </w:pPr>
      <w:r w:rsidRPr="00252C71">
        <w:rPr>
          <w:rFonts w:ascii="Arial" w:hAnsi="Arial" w:cs="Arial"/>
          <w:sz w:val="24"/>
          <w:szCs w:val="24"/>
        </w:rPr>
        <w:t>Zamawiający może dochodzić odszkodowania uzupełniającego na zasadach ogólnych.</w:t>
      </w:r>
    </w:p>
    <w:p w:rsidR="00252C71" w:rsidRPr="00252C71" w:rsidRDefault="00252C71" w:rsidP="00F63E2E">
      <w:pPr>
        <w:tabs>
          <w:tab w:val="num" w:pos="360"/>
          <w:tab w:val="left" w:pos="420"/>
        </w:tabs>
        <w:spacing w:after="0" w:line="360" w:lineRule="auto"/>
        <w:ind w:left="357" w:hanging="357"/>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13</w:t>
      </w:r>
    </w:p>
    <w:p w:rsidR="00252C71" w:rsidRPr="00252C71" w:rsidRDefault="00252C71" w:rsidP="00252C71">
      <w:pPr>
        <w:numPr>
          <w:ilvl w:val="0"/>
          <w:numId w:val="24"/>
        </w:numPr>
        <w:tabs>
          <w:tab w:val="left" w:pos="284"/>
        </w:tabs>
        <w:spacing w:after="0" w:line="360" w:lineRule="auto"/>
        <w:ind w:left="284" w:hanging="284"/>
        <w:jc w:val="both"/>
        <w:rPr>
          <w:rFonts w:ascii="Arial" w:eastAsia="Times New Roman" w:hAnsi="Arial" w:cs="Arial"/>
          <w:sz w:val="24"/>
          <w:szCs w:val="24"/>
          <w:lang w:eastAsia="pl-PL"/>
        </w:rPr>
      </w:pPr>
      <w:r w:rsidRPr="00252C71">
        <w:rPr>
          <w:rFonts w:ascii="Arial" w:eastAsia="Times New Roman" w:hAnsi="Arial" w:cs="Arial"/>
          <w:sz w:val="24"/>
          <w:szCs w:val="24"/>
          <w:lang w:eastAsia="pl-PL"/>
        </w:rPr>
        <w:t>Zamawiający przewiduje możliwość zmiany umowy w przypadkach, o których mowa w art. 455 ustawy Prawo zamówień publicznych.</w:t>
      </w:r>
    </w:p>
    <w:p w:rsidR="00252C71" w:rsidRPr="00252C71" w:rsidRDefault="00252C71" w:rsidP="00252C71">
      <w:pPr>
        <w:numPr>
          <w:ilvl w:val="0"/>
          <w:numId w:val="24"/>
        </w:numPr>
        <w:tabs>
          <w:tab w:val="left" w:pos="284"/>
        </w:tabs>
        <w:spacing w:after="0" w:line="360" w:lineRule="auto"/>
        <w:ind w:left="284" w:hanging="284"/>
        <w:jc w:val="both"/>
        <w:rPr>
          <w:rFonts w:ascii="Arial" w:eastAsia="Times New Roman" w:hAnsi="Arial" w:cs="Arial"/>
          <w:sz w:val="24"/>
          <w:szCs w:val="24"/>
          <w:lang w:eastAsia="pl-PL"/>
        </w:rPr>
      </w:pPr>
      <w:r w:rsidRPr="00252C71">
        <w:rPr>
          <w:rFonts w:ascii="Arial" w:hAnsi="Arial" w:cs="Arial"/>
          <w:sz w:val="24"/>
          <w:szCs w:val="24"/>
        </w:rPr>
        <w:t>Zamawiający określa następujące zasady zmian umowy w zakresie w</w:t>
      </w:r>
      <w:bookmarkStart w:id="1" w:name="_Hlk84488952"/>
      <w:r w:rsidRPr="00252C71">
        <w:rPr>
          <w:rFonts w:ascii="Arial" w:hAnsi="Arial" w:cs="Arial"/>
          <w:sz w:val="24"/>
          <w:szCs w:val="24"/>
        </w:rPr>
        <w:t>ynagrodzenia w przypadku zmiany ceny materiałów lub kosztów związanych z realizacją przedmiotu umowy na następujących zasadach:</w:t>
      </w:r>
    </w:p>
    <w:p w:rsidR="00252C71" w:rsidRPr="00252C71" w:rsidRDefault="00252C71" w:rsidP="00252C71">
      <w:pPr>
        <w:numPr>
          <w:ilvl w:val="0"/>
          <w:numId w:val="23"/>
        </w:numPr>
        <w:tabs>
          <w:tab w:val="left" w:pos="567"/>
          <w:tab w:val="left" w:pos="993"/>
        </w:tabs>
        <w:spacing w:after="0" w:line="360" w:lineRule="auto"/>
        <w:ind w:left="567" w:hanging="283"/>
        <w:contextualSpacing/>
        <w:jc w:val="both"/>
        <w:rPr>
          <w:rFonts w:ascii="Arial" w:hAnsi="Arial" w:cs="Arial"/>
          <w:sz w:val="24"/>
          <w:szCs w:val="24"/>
        </w:rPr>
      </w:pPr>
      <w:r w:rsidRPr="00252C71">
        <w:rPr>
          <w:rFonts w:ascii="Arial" w:hAnsi="Arial" w:cs="Arial"/>
          <w:sz w:val="24"/>
          <w:szCs w:val="24"/>
        </w:rPr>
        <w:t>wysokość wynagrodzenia Wykonawcy może ulec zmianie w przypadku gdy ceny ryczałtowe wskazane w kalkulacji ofertowej ulegną zmianie odpowiednio do zmiany wskaźnika zmiany ceny materiałów lub kosztów, w</w:t>
      </w:r>
      <w:r w:rsidR="001A1178">
        <w:rPr>
          <w:rFonts w:ascii="Arial" w:hAnsi="Arial" w:cs="Arial"/>
          <w:sz w:val="24"/>
          <w:szCs w:val="24"/>
        </w:rPr>
        <w:t xml:space="preserve"> </w:t>
      </w:r>
      <w:r w:rsidRPr="00252C71">
        <w:rPr>
          <w:rFonts w:ascii="Arial" w:hAnsi="Arial" w:cs="Arial"/>
          <w:sz w:val="24"/>
          <w:szCs w:val="24"/>
        </w:rPr>
        <w:t>szczególności średniorocznego wskaźnika w danym roku cen towarów i</w:t>
      </w:r>
      <w:r w:rsidR="001A1178">
        <w:rPr>
          <w:rFonts w:ascii="Arial" w:hAnsi="Arial" w:cs="Arial"/>
          <w:sz w:val="24"/>
          <w:szCs w:val="24"/>
        </w:rPr>
        <w:t xml:space="preserve"> </w:t>
      </w:r>
      <w:r w:rsidRPr="00252C71">
        <w:rPr>
          <w:rFonts w:ascii="Arial" w:hAnsi="Arial" w:cs="Arial"/>
          <w:sz w:val="24"/>
          <w:szCs w:val="24"/>
        </w:rPr>
        <w:t>usług konsumpcyjnych ogółem</w:t>
      </w:r>
      <w:r w:rsidRPr="00252C71" w:rsidDel="00F3215F">
        <w:rPr>
          <w:rFonts w:ascii="Arial" w:hAnsi="Arial" w:cs="Arial"/>
          <w:sz w:val="24"/>
          <w:szCs w:val="24"/>
        </w:rPr>
        <w:t xml:space="preserve"> </w:t>
      </w:r>
      <w:r w:rsidRPr="00252C71">
        <w:rPr>
          <w:rFonts w:ascii="Arial" w:hAnsi="Arial" w:cs="Arial"/>
          <w:sz w:val="24"/>
          <w:szCs w:val="24"/>
        </w:rPr>
        <w:t>ogłaszanego w komunikacie Prezesa Głównego Urzędu Statystycznego, jeżeli Wykonawca udowodni, że zmiana ww. wskaźnika przy tych samych założeniach, przy których Wykonawca wyliczył ceny ryczałtowe, wpłynęła na zmianę wyliczonej ceny ofertowej brutto,</w:t>
      </w:r>
    </w:p>
    <w:p w:rsidR="00252C71" w:rsidRPr="00252C71" w:rsidRDefault="00252C71" w:rsidP="00252C71">
      <w:pPr>
        <w:numPr>
          <w:ilvl w:val="0"/>
          <w:numId w:val="23"/>
        </w:numPr>
        <w:tabs>
          <w:tab w:val="left" w:pos="567"/>
        </w:tabs>
        <w:spacing w:after="0" w:line="360" w:lineRule="auto"/>
        <w:ind w:left="567" w:hanging="283"/>
        <w:contextualSpacing/>
        <w:jc w:val="both"/>
        <w:rPr>
          <w:rFonts w:ascii="Arial" w:hAnsi="Arial" w:cs="Arial"/>
          <w:sz w:val="24"/>
          <w:szCs w:val="24"/>
        </w:rPr>
      </w:pPr>
      <w:r w:rsidRPr="00252C71">
        <w:rPr>
          <w:rFonts w:ascii="Arial" w:hAnsi="Arial" w:cs="Arial"/>
          <w:sz w:val="24"/>
          <w:szCs w:val="24"/>
        </w:rPr>
        <w:t xml:space="preserve">w celu udowodnienia zmian ceny ryczałtowe Wykonawca będzie zobowiązany przedstawić porównanie kalkulacji cen ryczałtowych wyliczonych z kalkulacji ofertowej i kalkulacji cen ryczałtowych, której zmiana wynika ze wskaźnika zmiany ceny materiałów lub kosztów, w szczególności wskaźnika ogłaszanego </w:t>
      </w:r>
      <w:r w:rsidRPr="00252C71">
        <w:rPr>
          <w:rFonts w:ascii="Arial" w:hAnsi="Arial" w:cs="Arial"/>
          <w:sz w:val="24"/>
          <w:szCs w:val="24"/>
        </w:rPr>
        <w:lastRenderedPageBreak/>
        <w:t>w komunikacie Prezesa Głównego Urzędu Statystycznego. Przedstawienie porównania kalkulacji cen ryczałtowych musi wykazywać wpływ zmiany wskaźnika zmiany ceny materiałów lub kosztów, w szczególności wskaźnika ogłaszanego w komunikacie Prezesa Głównego Urzędu Statystycznego na wysokość cen ryczałtowych z kalkulacji ofertowej. Do przedstawionego porównania kalkulacji Wykonawca jest zobowiązany przedstawić dowody potwierdzające ponoszenie poszczególnych kosztów przy cenach ryczałtowych w kalkulacji ofertowej oraz cenach ryczałtowych, której zmiana wynika ze zmiany ww. wskaźnika,</w:t>
      </w:r>
    </w:p>
    <w:p w:rsidR="00252C71" w:rsidRPr="00252C71" w:rsidRDefault="00252C71" w:rsidP="00252C71">
      <w:pPr>
        <w:numPr>
          <w:ilvl w:val="0"/>
          <w:numId w:val="23"/>
        </w:numPr>
        <w:tabs>
          <w:tab w:val="left" w:pos="567"/>
        </w:tabs>
        <w:spacing w:after="0" w:line="360" w:lineRule="auto"/>
        <w:ind w:left="567" w:hanging="283"/>
        <w:contextualSpacing/>
        <w:jc w:val="both"/>
        <w:rPr>
          <w:rFonts w:ascii="Arial" w:hAnsi="Arial" w:cs="Arial"/>
          <w:sz w:val="24"/>
          <w:szCs w:val="24"/>
        </w:rPr>
      </w:pPr>
      <w:r w:rsidRPr="00252C71">
        <w:rPr>
          <w:rFonts w:ascii="Arial" w:hAnsi="Arial" w:cs="Arial"/>
          <w:sz w:val="24"/>
          <w:szCs w:val="24"/>
        </w:rPr>
        <w:t>poprzez zmianę cen materiałów lub kosztów rozumie się jej wzrost, jak i jej obniżenie,</w:t>
      </w:r>
    </w:p>
    <w:p w:rsidR="00252C71" w:rsidRPr="00252C71" w:rsidRDefault="00252C71" w:rsidP="00252C71">
      <w:pPr>
        <w:numPr>
          <w:ilvl w:val="0"/>
          <w:numId w:val="23"/>
        </w:numPr>
        <w:tabs>
          <w:tab w:val="left" w:pos="567"/>
        </w:tabs>
        <w:spacing w:after="0" w:line="360" w:lineRule="auto"/>
        <w:ind w:left="567" w:hanging="283"/>
        <w:contextualSpacing/>
        <w:jc w:val="both"/>
        <w:rPr>
          <w:rFonts w:ascii="Arial" w:hAnsi="Arial" w:cs="Arial"/>
          <w:sz w:val="24"/>
          <w:szCs w:val="24"/>
        </w:rPr>
      </w:pPr>
      <w:r w:rsidRPr="00252C71">
        <w:rPr>
          <w:rFonts w:ascii="Arial" w:hAnsi="Arial" w:cs="Arial"/>
          <w:sz w:val="24"/>
          <w:szCs w:val="24"/>
        </w:rPr>
        <w:t>wynagrodzenie będzie podlegać waloryzacji począwszy od 6 miesiąca wykonywania niniejszej umowy – licząc od daty jej zawarcia, gdy wartość zmiany cen ryczałtowych, o których mowa w § 4 ust. 2 umowy przekroczy 5 % w stosunku do wartości wskazanej w dniu zawarcia umowy,</w:t>
      </w:r>
    </w:p>
    <w:p w:rsidR="00252C71" w:rsidRPr="00252C71" w:rsidRDefault="00252C71" w:rsidP="00252C71">
      <w:pPr>
        <w:numPr>
          <w:ilvl w:val="0"/>
          <w:numId w:val="23"/>
        </w:numPr>
        <w:tabs>
          <w:tab w:val="left" w:pos="567"/>
        </w:tabs>
        <w:spacing w:after="0" w:line="360" w:lineRule="auto"/>
        <w:ind w:left="567" w:hanging="283"/>
        <w:contextualSpacing/>
        <w:jc w:val="both"/>
        <w:rPr>
          <w:rFonts w:ascii="Arial" w:hAnsi="Arial" w:cs="Arial"/>
          <w:sz w:val="24"/>
          <w:szCs w:val="24"/>
        </w:rPr>
      </w:pPr>
      <w:r w:rsidRPr="00252C71">
        <w:rPr>
          <w:rFonts w:ascii="Arial" w:hAnsi="Arial" w:cs="Arial"/>
          <w:sz w:val="24"/>
          <w:szCs w:val="24"/>
        </w:rPr>
        <w:t>maksymalna wartość zmiany wynagrodzenia, jaką dopuszcza Zamawiający zgodnie z pkt. 1) - 4) w trakcie realizacji całej umowy, nie może przekroczyć 10 % maksymalnej wartości wynagrodzenia, o którym mowa w § 4 ust. 3 wskazanego w umowie w dniu jej zawarcia,</w:t>
      </w:r>
    </w:p>
    <w:p w:rsidR="00252C71" w:rsidRPr="00252C71" w:rsidRDefault="00252C71" w:rsidP="00252C71">
      <w:pPr>
        <w:numPr>
          <w:ilvl w:val="0"/>
          <w:numId w:val="23"/>
        </w:numPr>
        <w:tabs>
          <w:tab w:val="left" w:pos="567"/>
        </w:tabs>
        <w:spacing w:after="0" w:line="360" w:lineRule="auto"/>
        <w:ind w:left="567" w:hanging="283"/>
        <w:contextualSpacing/>
        <w:jc w:val="both"/>
        <w:rPr>
          <w:rFonts w:ascii="Arial" w:hAnsi="Arial" w:cs="Arial"/>
          <w:sz w:val="24"/>
          <w:szCs w:val="24"/>
        </w:rPr>
      </w:pPr>
      <w:r w:rsidRPr="00252C71">
        <w:rPr>
          <w:rFonts w:ascii="Arial" w:hAnsi="Arial" w:cs="Arial"/>
          <w:sz w:val="24"/>
          <w:szCs w:val="24"/>
        </w:rPr>
        <w:t>w przypadku zmiany wynagrodzenia zgodnie z pkt. 1) - 5)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rsidR="00252C71" w:rsidRPr="00252C71" w:rsidRDefault="00252C71" w:rsidP="00252C71">
      <w:pPr>
        <w:tabs>
          <w:tab w:val="left" w:pos="851"/>
        </w:tabs>
        <w:spacing w:after="0" w:line="360" w:lineRule="auto"/>
        <w:ind w:left="1134" w:hanging="567"/>
        <w:contextualSpacing/>
        <w:jc w:val="both"/>
        <w:rPr>
          <w:rFonts w:ascii="Arial" w:hAnsi="Arial" w:cs="Arial"/>
          <w:sz w:val="24"/>
          <w:szCs w:val="24"/>
        </w:rPr>
      </w:pPr>
      <w:r w:rsidRPr="00252C71">
        <w:rPr>
          <w:rFonts w:ascii="Arial" w:hAnsi="Arial" w:cs="Arial"/>
          <w:sz w:val="24"/>
          <w:szCs w:val="24"/>
        </w:rPr>
        <w:t>- przedmiotem umowy z podwykonawcą są dostawy lub usługi,</w:t>
      </w:r>
    </w:p>
    <w:p w:rsidR="00252C71" w:rsidRPr="00252C71" w:rsidRDefault="00252C71" w:rsidP="00252C71">
      <w:pPr>
        <w:tabs>
          <w:tab w:val="left" w:pos="851"/>
        </w:tabs>
        <w:spacing w:after="0" w:line="360" w:lineRule="auto"/>
        <w:ind w:left="1134" w:hanging="567"/>
        <w:contextualSpacing/>
        <w:jc w:val="both"/>
        <w:rPr>
          <w:rFonts w:ascii="Arial" w:hAnsi="Arial" w:cs="Arial"/>
          <w:sz w:val="24"/>
          <w:szCs w:val="24"/>
        </w:rPr>
      </w:pPr>
      <w:r w:rsidRPr="00252C71">
        <w:rPr>
          <w:rFonts w:ascii="Arial" w:hAnsi="Arial" w:cs="Arial"/>
          <w:sz w:val="24"/>
          <w:szCs w:val="24"/>
        </w:rPr>
        <w:t>- okres obowiązywania umowy z podwykonawcą przekracza 6 miesięcy.</w:t>
      </w:r>
    </w:p>
    <w:p w:rsidR="00252C71" w:rsidRPr="00252C71" w:rsidRDefault="00252C71" w:rsidP="00252C71">
      <w:pPr>
        <w:numPr>
          <w:ilvl w:val="0"/>
          <w:numId w:val="22"/>
        </w:numPr>
        <w:tabs>
          <w:tab w:val="clear" w:pos="360"/>
          <w:tab w:val="num" w:pos="284"/>
        </w:tabs>
        <w:spacing w:after="0" w:line="360" w:lineRule="auto"/>
        <w:ind w:left="284" w:hanging="284"/>
        <w:contextualSpacing/>
        <w:jc w:val="both"/>
        <w:rPr>
          <w:rFonts w:ascii="Arial" w:hAnsi="Arial" w:cs="Arial"/>
          <w:sz w:val="24"/>
          <w:szCs w:val="24"/>
        </w:rPr>
      </w:pPr>
      <w:r w:rsidRPr="00252C71">
        <w:rPr>
          <w:rFonts w:ascii="Arial" w:hAnsi="Arial" w:cs="Arial"/>
          <w:sz w:val="24"/>
          <w:szCs w:val="24"/>
        </w:rPr>
        <w:t xml:space="preserve">Zmiany, o których mowa w ust. 2 zostaną wprowadzane do umowy na pisemny, uzasadniony i należycie udokumentowany wniosek Wykonawcy, złożony w okresie obowiązywania umowy. We wniosku Wykonawca ma obowiązek wykazać okoliczności potwierdzające zmianę i przedłożyć kalkulację nowej wysokości wynagrodzenia. Wniosek wraz z załączonymi dokumentami będzie podlegać weryfikacji Zamawiającego, który zastrzega sobie prawo odmowy jego uwzględnienia i zmiany wysokości wynagrodzenia umownego Wykonawcy zgodnie </w:t>
      </w:r>
      <w:r w:rsidRPr="00252C71">
        <w:rPr>
          <w:rFonts w:ascii="Arial" w:hAnsi="Arial" w:cs="Arial"/>
          <w:sz w:val="24"/>
          <w:szCs w:val="24"/>
        </w:rPr>
        <w:lastRenderedPageBreak/>
        <w:t>z ust. 2, w przypadku gdy wniosek Wykonawcy nie będzie spełniał warunków tam opisanych.</w:t>
      </w:r>
    </w:p>
    <w:p w:rsidR="00252C71" w:rsidRPr="00252C71" w:rsidRDefault="00252C71" w:rsidP="00252C71">
      <w:pPr>
        <w:numPr>
          <w:ilvl w:val="0"/>
          <w:numId w:val="22"/>
        </w:numPr>
        <w:tabs>
          <w:tab w:val="clear" w:pos="360"/>
          <w:tab w:val="num" w:pos="284"/>
        </w:tabs>
        <w:spacing w:after="0" w:line="360" w:lineRule="auto"/>
        <w:ind w:left="284" w:hanging="284"/>
        <w:jc w:val="both"/>
        <w:rPr>
          <w:rFonts w:ascii="Arial" w:hAnsi="Arial" w:cs="Arial"/>
          <w:sz w:val="24"/>
          <w:szCs w:val="24"/>
        </w:rPr>
      </w:pPr>
      <w:r w:rsidRPr="00252C71">
        <w:rPr>
          <w:rFonts w:ascii="Arial" w:hAnsi="Arial" w:cs="Arial"/>
          <w:sz w:val="24"/>
          <w:szCs w:val="24"/>
        </w:rPr>
        <w:t>Wykonawca obowiązany jest przedstawić na każde żądanie Zamawiającego wszelkie informacje, dane, wyliczenia oraz stosowne dowody potwierdzające zasadność wniosku Wykonawcy, o którym mowa w ust. 3.</w:t>
      </w:r>
    </w:p>
    <w:p w:rsidR="00252C71" w:rsidRPr="00252C71" w:rsidRDefault="00252C71" w:rsidP="00252C71">
      <w:pPr>
        <w:numPr>
          <w:ilvl w:val="0"/>
          <w:numId w:val="22"/>
        </w:numPr>
        <w:tabs>
          <w:tab w:val="clear" w:pos="360"/>
          <w:tab w:val="num" w:pos="284"/>
        </w:tabs>
        <w:spacing w:after="0" w:line="360" w:lineRule="auto"/>
        <w:ind w:left="284" w:hanging="284"/>
        <w:jc w:val="both"/>
        <w:rPr>
          <w:rFonts w:ascii="Arial" w:hAnsi="Arial" w:cs="Arial"/>
          <w:sz w:val="24"/>
          <w:szCs w:val="24"/>
        </w:rPr>
      </w:pPr>
      <w:r w:rsidRPr="00252C71">
        <w:rPr>
          <w:rFonts w:ascii="Arial" w:hAnsi="Arial" w:cs="Arial"/>
          <w:sz w:val="24"/>
          <w:szCs w:val="24"/>
        </w:rPr>
        <w:t>W przypadku uwzględnienia przez Zamawiającego wniosku, o którym mowa w ust. 3, zmiana wynagrodzenia obowiązuje od dnia złożenia wniosku.</w:t>
      </w:r>
    </w:p>
    <w:p w:rsidR="00252C71" w:rsidRPr="00252C71" w:rsidRDefault="00252C71" w:rsidP="00252C71">
      <w:pPr>
        <w:numPr>
          <w:ilvl w:val="0"/>
          <w:numId w:val="22"/>
        </w:numPr>
        <w:tabs>
          <w:tab w:val="clear" w:pos="360"/>
          <w:tab w:val="num" w:pos="284"/>
        </w:tabs>
        <w:spacing w:after="0" w:line="360" w:lineRule="auto"/>
        <w:ind w:left="284" w:hanging="284"/>
        <w:jc w:val="both"/>
        <w:rPr>
          <w:rFonts w:ascii="Arial" w:hAnsi="Arial" w:cs="Arial"/>
          <w:sz w:val="24"/>
          <w:szCs w:val="24"/>
        </w:rPr>
      </w:pPr>
      <w:r w:rsidRPr="00252C71">
        <w:rPr>
          <w:rFonts w:ascii="Arial" w:hAnsi="Arial" w:cs="Arial"/>
          <w:sz w:val="24"/>
          <w:szCs w:val="24"/>
        </w:rPr>
        <w:t>Wszelkie zmiany i uzupełnienia niniejszej umowy będą wprowadzane pisemnie w formie aneksu pod rygorem nieważności.</w:t>
      </w:r>
      <w:bookmarkEnd w:id="1"/>
    </w:p>
    <w:p w:rsidR="00252C71" w:rsidRPr="00252C71" w:rsidRDefault="00252C71" w:rsidP="00252C71">
      <w:pPr>
        <w:numPr>
          <w:ilvl w:val="0"/>
          <w:numId w:val="22"/>
        </w:numPr>
        <w:tabs>
          <w:tab w:val="clear" w:pos="360"/>
          <w:tab w:val="num" w:pos="284"/>
        </w:tabs>
        <w:spacing w:after="0" w:line="360" w:lineRule="auto"/>
        <w:ind w:left="284" w:hanging="284"/>
        <w:jc w:val="both"/>
        <w:rPr>
          <w:rFonts w:ascii="Arial" w:hAnsi="Arial" w:cs="Arial"/>
          <w:sz w:val="24"/>
          <w:szCs w:val="24"/>
        </w:rPr>
      </w:pPr>
      <w:r w:rsidRPr="00252C71">
        <w:rPr>
          <w:rFonts w:ascii="Arial" w:eastAsia="Times New Roman" w:hAnsi="Arial" w:cs="Arial"/>
          <w:sz w:val="24"/>
          <w:szCs w:val="24"/>
          <w:lang w:eastAsia="pl-PL"/>
        </w:rPr>
        <w:t>Umowa może ulec zmianie w przypadku zaistnienia okoliczności związanych z wystąpieniem COVID-19, na warunkach i w zakresie zgodnym z art. 15r ustawy z dnia 2 marca 2020 r. o szczególnych rozwiązaniach związanych z zapobieganiem, przeciwdziałaniem i zwalczaniem COVID-19, innych chorób zakaźnych oraz wywołanych nimi sytuacji kryzysowych.</w:t>
      </w:r>
    </w:p>
    <w:p w:rsidR="00252C71" w:rsidRPr="00252C71" w:rsidRDefault="00252C71" w:rsidP="00252C71">
      <w:pPr>
        <w:spacing w:before="240" w:after="0" w:line="360" w:lineRule="auto"/>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14</w:t>
      </w:r>
    </w:p>
    <w:p w:rsidR="00252C71" w:rsidRPr="00252C71" w:rsidRDefault="00252C71" w:rsidP="00252C71">
      <w:pPr>
        <w:spacing w:after="0" w:line="360" w:lineRule="auto"/>
        <w:jc w:val="both"/>
        <w:rPr>
          <w:rFonts w:ascii="Arial" w:eastAsia="Times New Roman" w:hAnsi="Arial" w:cs="Arial"/>
          <w:bCs/>
          <w:color w:val="000000" w:themeColor="text1"/>
          <w:sz w:val="24"/>
          <w:szCs w:val="24"/>
          <w:lang w:eastAsia="pl-PL"/>
        </w:rPr>
      </w:pPr>
      <w:r w:rsidRPr="00252C71">
        <w:rPr>
          <w:rFonts w:ascii="Arial" w:eastAsia="Times New Roman" w:hAnsi="Arial" w:cs="Arial"/>
          <w:bCs/>
          <w:color w:val="000000" w:themeColor="text1"/>
          <w:sz w:val="24"/>
          <w:szCs w:val="24"/>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przypadku Wykonawca może żądać wyłącznie wynagrodzenia należnego mu z tytułu wykonania części umowy.</w:t>
      </w:r>
    </w:p>
    <w:p w:rsidR="00252C71" w:rsidRPr="00252C71" w:rsidRDefault="00252C71" w:rsidP="00252C71">
      <w:pPr>
        <w:spacing w:before="240" w:after="0" w:line="360" w:lineRule="auto"/>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15</w:t>
      </w:r>
    </w:p>
    <w:p w:rsidR="00252C71" w:rsidRPr="00252C71" w:rsidRDefault="00252C71" w:rsidP="00252C71">
      <w:pPr>
        <w:numPr>
          <w:ilvl w:val="3"/>
          <w:numId w:val="21"/>
        </w:numPr>
        <w:tabs>
          <w:tab w:val="num" w:pos="284"/>
        </w:tabs>
        <w:spacing w:after="0" w:line="360" w:lineRule="auto"/>
        <w:ind w:left="426" w:hanging="426"/>
        <w:contextualSpacing/>
        <w:jc w:val="both"/>
        <w:rPr>
          <w:rFonts w:ascii="Arial" w:eastAsia="Calibri" w:hAnsi="Arial" w:cs="Arial"/>
          <w:color w:val="000000" w:themeColor="text1"/>
          <w:sz w:val="24"/>
          <w:szCs w:val="24"/>
        </w:rPr>
      </w:pPr>
      <w:r w:rsidRPr="00252C71">
        <w:rPr>
          <w:rFonts w:ascii="Arial" w:eastAsia="Calibri" w:hAnsi="Arial" w:cs="Arial"/>
          <w:color w:val="000000" w:themeColor="text1"/>
          <w:sz w:val="24"/>
          <w:szCs w:val="24"/>
        </w:rPr>
        <w:t>Oprócz wypadków wymienionych</w:t>
      </w:r>
      <w:r w:rsidR="001A1178">
        <w:rPr>
          <w:rFonts w:ascii="Arial" w:eastAsia="Calibri" w:hAnsi="Arial" w:cs="Arial"/>
          <w:color w:val="000000" w:themeColor="text1"/>
          <w:sz w:val="24"/>
          <w:szCs w:val="24"/>
        </w:rPr>
        <w:t xml:space="preserve"> w obowiązujących przepisach, w </w:t>
      </w:r>
      <w:r w:rsidRPr="00252C71">
        <w:rPr>
          <w:rFonts w:ascii="Arial" w:eastAsia="Calibri" w:hAnsi="Arial" w:cs="Arial"/>
          <w:color w:val="000000" w:themeColor="text1"/>
          <w:sz w:val="24"/>
          <w:szCs w:val="24"/>
        </w:rPr>
        <w:t>szczególności w treści art. 635, 636, 644 Kodeksu cywilnego, art. 456 ustawy Prawo zamówień publicznych Zamawiającemu przysługuje prawo odstąpienia od Umowy w</w:t>
      </w:r>
      <w:r w:rsidR="001A1178">
        <w:rPr>
          <w:rFonts w:ascii="Arial" w:eastAsia="Calibri" w:hAnsi="Arial" w:cs="Arial"/>
          <w:color w:val="000000" w:themeColor="text1"/>
          <w:sz w:val="24"/>
          <w:szCs w:val="24"/>
        </w:rPr>
        <w:t xml:space="preserve"> </w:t>
      </w:r>
      <w:r w:rsidRPr="00252C71">
        <w:rPr>
          <w:rFonts w:ascii="Arial" w:eastAsia="Calibri" w:hAnsi="Arial" w:cs="Arial"/>
          <w:color w:val="000000" w:themeColor="text1"/>
          <w:sz w:val="24"/>
          <w:szCs w:val="24"/>
        </w:rPr>
        <w:t>całości bądź w części w następujących sytuacjach:</w:t>
      </w:r>
    </w:p>
    <w:p w:rsidR="00252C71" w:rsidRPr="00252C71" w:rsidRDefault="00252C71" w:rsidP="00252C71">
      <w:pPr>
        <w:numPr>
          <w:ilvl w:val="1"/>
          <w:numId w:val="3"/>
        </w:numPr>
        <w:tabs>
          <w:tab w:val="left" w:pos="0"/>
          <w:tab w:val="left" w:pos="426"/>
        </w:tabs>
        <w:spacing w:after="0" w:line="360" w:lineRule="auto"/>
        <w:ind w:left="426" w:hanging="284"/>
        <w:contextualSpacing/>
        <w:jc w:val="both"/>
        <w:rPr>
          <w:rFonts w:ascii="Arial" w:eastAsia="Calibri" w:hAnsi="Arial" w:cs="Arial"/>
          <w:color w:val="000000" w:themeColor="text1"/>
          <w:sz w:val="24"/>
          <w:szCs w:val="24"/>
        </w:rPr>
      </w:pPr>
      <w:r w:rsidRPr="00252C71">
        <w:rPr>
          <w:rFonts w:ascii="Arial" w:eastAsia="Calibri" w:hAnsi="Arial" w:cs="Arial"/>
          <w:color w:val="000000" w:themeColor="text1"/>
          <w:sz w:val="24"/>
          <w:szCs w:val="24"/>
        </w:rPr>
        <w:t>w przypadku podjęcia likwidacji firmy przez Wykonawcę lub co najmniej jednego z Wykonawców w przypadku Wykonawców wspólnie realizujących Umowę (konsorcjum, spółka cywilna),</w:t>
      </w:r>
    </w:p>
    <w:p w:rsidR="00252C71" w:rsidRPr="00252C71" w:rsidRDefault="00252C71" w:rsidP="00252C71">
      <w:pPr>
        <w:numPr>
          <w:ilvl w:val="1"/>
          <w:numId w:val="3"/>
        </w:numPr>
        <w:tabs>
          <w:tab w:val="left" w:pos="284"/>
        </w:tabs>
        <w:spacing w:after="0" w:line="360" w:lineRule="auto"/>
        <w:ind w:left="426" w:hanging="284"/>
        <w:contextualSpacing/>
        <w:jc w:val="both"/>
        <w:rPr>
          <w:rFonts w:ascii="Arial" w:eastAsia="Calibri" w:hAnsi="Arial" w:cs="Arial"/>
          <w:color w:val="000000" w:themeColor="text1"/>
          <w:sz w:val="24"/>
          <w:szCs w:val="24"/>
        </w:rPr>
      </w:pPr>
      <w:r w:rsidRPr="00252C71">
        <w:rPr>
          <w:rFonts w:ascii="Arial" w:eastAsia="Calibri" w:hAnsi="Arial" w:cs="Arial"/>
          <w:color w:val="000000" w:themeColor="text1"/>
          <w:sz w:val="24"/>
          <w:szCs w:val="24"/>
        </w:rPr>
        <w:t>zostanie wydany nakaz zajęcia majątku Wykonawcy w zakresie, który uniemożliwia wykonanie przez Wykonawcę przedmiotu umowy,</w:t>
      </w:r>
    </w:p>
    <w:p w:rsidR="00252C71" w:rsidRPr="00252C71" w:rsidRDefault="00252C71" w:rsidP="00252C71">
      <w:pPr>
        <w:numPr>
          <w:ilvl w:val="1"/>
          <w:numId w:val="3"/>
        </w:numPr>
        <w:spacing w:after="0" w:line="360" w:lineRule="auto"/>
        <w:ind w:left="426" w:hanging="284"/>
        <w:contextualSpacing/>
        <w:jc w:val="both"/>
        <w:rPr>
          <w:rFonts w:ascii="Arial" w:eastAsia="Calibri" w:hAnsi="Arial" w:cs="Arial"/>
          <w:color w:val="000000" w:themeColor="text1"/>
          <w:sz w:val="24"/>
          <w:szCs w:val="24"/>
        </w:rPr>
      </w:pPr>
      <w:r w:rsidRPr="00252C71">
        <w:rPr>
          <w:rFonts w:ascii="Arial" w:eastAsia="Calibri" w:hAnsi="Arial" w:cs="Arial"/>
          <w:color w:val="000000" w:themeColor="text1"/>
          <w:sz w:val="24"/>
          <w:szCs w:val="24"/>
        </w:rPr>
        <w:lastRenderedPageBreak/>
        <w:t>w przypadku realizowania umowy przez Wykonawców w ramach konsorcjum i rozwiązania umowy konsorcjum przez co najmniej jednego z członków konsorcjum.</w:t>
      </w:r>
    </w:p>
    <w:p w:rsidR="00252C71" w:rsidRPr="00252C71" w:rsidRDefault="00252C71" w:rsidP="00252C71">
      <w:pPr>
        <w:tabs>
          <w:tab w:val="left" w:pos="284"/>
        </w:tabs>
        <w:spacing w:after="0" w:line="360" w:lineRule="auto"/>
        <w:ind w:left="284" w:hanging="284"/>
        <w:jc w:val="both"/>
        <w:rPr>
          <w:rFonts w:ascii="Arial" w:eastAsia="Calibri" w:hAnsi="Arial" w:cs="Arial"/>
          <w:color w:val="000000" w:themeColor="text1"/>
          <w:sz w:val="24"/>
          <w:szCs w:val="24"/>
        </w:rPr>
      </w:pPr>
      <w:r w:rsidRPr="00252C71">
        <w:rPr>
          <w:rFonts w:ascii="Arial" w:eastAsia="Calibri" w:hAnsi="Arial" w:cs="Arial"/>
          <w:color w:val="000000" w:themeColor="text1"/>
          <w:sz w:val="24"/>
          <w:szCs w:val="24"/>
        </w:rPr>
        <w:t>2.</w:t>
      </w:r>
      <w:r w:rsidRPr="00252C71">
        <w:rPr>
          <w:rFonts w:ascii="Arial" w:eastAsia="Calibri" w:hAnsi="Arial" w:cs="Arial"/>
          <w:color w:val="000000" w:themeColor="text1"/>
          <w:sz w:val="24"/>
          <w:szCs w:val="24"/>
        </w:rPr>
        <w:tab/>
        <w:t>Odstąpienie od umowy powinno nastąpić w formie pisemnej, pod rygorem nieważności i powinno zawierać uzasadnienie.</w:t>
      </w:r>
    </w:p>
    <w:p w:rsidR="00252C71" w:rsidRPr="00252C71" w:rsidRDefault="00252C71" w:rsidP="00252C71">
      <w:pPr>
        <w:tabs>
          <w:tab w:val="left" w:pos="284"/>
        </w:tabs>
        <w:spacing w:after="0" w:line="360" w:lineRule="auto"/>
        <w:ind w:left="284" w:hanging="284"/>
        <w:jc w:val="both"/>
        <w:rPr>
          <w:rFonts w:ascii="Arial" w:eastAsia="Calibri" w:hAnsi="Arial" w:cs="Arial"/>
          <w:color w:val="000000" w:themeColor="text1"/>
          <w:sz w:val="24"/>
          <w:szCs w:val="24"/>
        </w:rPr>
      </w:pPr>
      <w:r w:rsidRPr="00252C71">
        <w:rPr>
          <w:rFonts w:ascii="Arial" w:eastAsia="Calibri" w:hAnsi="Arial" w:cs="Arial"/>
          <w:color w:val="000000" w:themeColor="text1"/>
          <w:sz w:val="24"/>
          <w:szCs w:val="24"/>
        </w:rPr>
        <w:t>3.</w:t>
      </w:r>
      <w:r w:rsidRPr="00252C71">
        <w:rPr>
          <w:rFonts w:ascii="Arial" w:eastAsia="Calibri" w:hAnsi="Arial" w:cs="Arial"/>
          <w:color w:val="000000" w:themeColor="text1"/>
          <w:sz w:val="24"/>
          <w:szCs w:val="24"/>
        </w:rPr>
        <w:tab/>
        <w:t>Odstąpienie od umowy w przypadkach określonych w ust. 1 pkt 2) - 3) powinno nastąpić w ciągu 30 dni od zaistnienia określonego zdarzenia lub uzyskania przez Zamawiającego informacji o wystąpieniu przesłanki uzasadniającej odstąpienie od umowy.</w:t>
      </w:r>
    </w:p>
    <w:p w:rsidR="00252C71" w:rsidRPr="00252C71" w:rsidRDefault="00252C71" w:rsidP="00C01CAD">
      <w:pPr>
        <w:spacing w:after="0" w:line="360" w:lineRule="auto"/>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16</w:t>
      </w:r>
    </w:p>
    <w:p w:rsidR="00C01CAD" w:rsidRPr="00C01CAD" w:rsidRDefault="00C01CAD" w:rsidP="00C01CAD">
      <w:pPr>
        <w:spacing w:after="0" w:line="360" w:lineRule="auto"/>
        <w:jc w:val="both"/>
        <w:rPr>
          <w:rFonts w:ascii="Arial" w:eastAsia="Times New Roman" w:hAnsi="Arial" w:cs="Arial"/>
          <w:color w:val="000000" w:themeColor="text1"/>
          <w:sz w:val="24"/>
          <w:szCs w:val="24"/>
          <w:lang w:eastAsia="pl-PL"/>
        </w:rPr>
      </w:pPr>
      <w:r w:rsidRPr="00C01CAD">
        <w:rPr>
          <w:rFonts w:ascii="Arial" w:eastAsia="Times New Roman" w:hAnsi="Arial" w:cs="Arial"/>
          <w:color w:val="000000" w:themeColor="text1"/>
          <w:sz w:val="24"/>
          <w:szCs w:val="24"/>
          <w:lang w:eastAsia="pl-PL"/>
        </w:rPr>
        <w:t>W sprawach nie uregulowanych niniejszą umową mają zastosowanie odpowiednie przepisy prawa, a w szczególności: Kodeksu Cywilnego, ustawy Prawo zamówień publicznych.</w:t>
      </w:r>
    </w:p>
    <w:p w:rsidR="00252C71" w:rsidRPr="00252C71" w:rsidRDefault="00252C71" w:rsidP="00C01CAD">
      <w:pPr>
        <w:spacing w:after="0" w:line="360" w:lineRule="auto"/>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17</w:t>
      </w:r>
    </w:p>
    <w:p w:rsidR="00252C71" w:rsidRPr="00252C71" w:rsidRDefault="00252C71" w:rsidP="00C01CAD">
      <w:pPr>
        <w:spacing w:after="0" w:line="360" w:lineRule="auto"/>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Sprawy sporne mogące wyniknąć na tle realizacji niniejszej umowy, rozstrzygane będą przez Sąd właściwy ze względu na siedzibę Zamawiającego.</w:t>
      </w:r>
    </w:p>
    <w:p w:rsidR="00252C71" w:rsidRPr="00252C71" w:rsidRDefault="00252C71" w:rsidP="005F79A0">
      <w:pPr>
        <w:spacing w:before="240" w:after="0" w:line="360" w:lineRule="auto"/>
        <w:jc w:val="center"/>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18</w:t>
      </w:r>
    </w:p>
    <w:p w:rsidR="00252C71" w:rsidRPr="00252C71" w:rsidRDefault="00C01CAD" w:rsidP="00252C71">
      <w:pPr>
        <w:numPr>
          <w:ilvl w:val="1"/>
          <w:numId w:val="6"/>
        </w:numPr>
        <w:tabs>
          <w:tab w:val="num" w:pos="284"/>
        </w:tabs>
        <w:spacing w:after="0" w:line="360" w:lineRule="auto"/>
        <w:ind w:left="284" w:hanging="284"/>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Umowa</w:t>
      </w:r>
      <w:r w:rsidR="00252C71" w:rsidRPr="00252C71">
        <w:rPr>
          <w:rFonts w:ascii="Arial" w:eastAsia="Times New Roman" w:hAnsi="Arial" w:cs="Arial"/>
          <w:color w:val="000000" w:themeColor="text1"/>
          <w:sz w:val="24"/>
          <w:szCs w:val="24"/>
          <w:lang w:eastAsia="pl-PL"/>
        </w:rPr>
        <w:t xml:space="preserve"> sporządzon</w:t>
      </w:r>
      <w:r>
        <w:rPr>
          <w:rFonts w:ascii="Arial" w:eastAsia="Times New Roman" w:hAnsi="Arial" w:cs="Arial"/>
          <w:color w:val="000000" w:themeColor="text1"/>
          <w:sz w:val="24"/>
          <w:szCs w:val="24"/>
          <w:lang w:eastAsia="pl-PL"/>
        </w:rPr>
        <w:t>a</w:t>
      </w:r>
      <w:r w:rsidR="00252C71" w:rsidRPr="00252C71">
        <w:rPr>
          <w:rFonts w:ascii="Arial" w:eastAsia="Times New Roman" w:hAnsi="Arial" w:cs="Arial"/>
          <w:color w:val="000000" w:themeColor="text1"/>
          <w:sz w:val="24"/>
          <w:szCs w:val="24"/>
          <w:lang w:eastAsia="pl-PL"/>
        </w:rPr>
        <w:t xml:space="preserve"> </w:t>
      </w:r>
      <w:r>
        <w:rPr>
          <w:rFonts w:ascii="Arial" w:eastAsia="Times New Roman" w:hAnsi="Arial" w:cs="Arial"/>
          <w:color w:val="000000" w:themeColor="text1"/>
          <w:sz w:val="24"/>
          <w:szCs w:val="24"/>
          <w:lang w:eastAsia="pl-PL"/>
        </w:rPr>
        <w:t>jest</w:t>
      </w:r>
      <w:r w:rsidRPr="00701495">
        <w:rPr>
          <w:rFonts w:ascii="Arial" w:eastAsia="Times New Roman" w:hAnsi="Arial" w:cs="Arial"/>
          <w:color w:val="000000" w:themeColor="text1"/>
          <w:sz w:val="24"/>
          <w:szCs w:val="24"/>
          <w:lang w:eastAsia="pl-PL"/>
        </w:rPr>
        <w:t xml:space="preserve"> w dwóch jednobrzmiących egzemplarzach, po jednym </w:t>
      </w:r>
      <w:r>
        <w:rPr>
          <w:rFonts w:ascii="Arial" w:eastAsia="Times New Roman" w:hAnsi="Arial" w:cs="Arial"/>
          <w:color w:val="000000" w:themeColor="text1"/>
          <w:sz w:val="24"/>
          <w:szCs w:val="24"/>
          <w:lang w:eastAsia="pl-PL"/>
        </w:rPr>
        <w:t>egzemplarzu</w:t>
      </w:r>
      <w:r w:rsidRPr="00252C71">
        <w:rPr>
          <w:rFonts w:ascii="Arial" w:eastAsia="Times New Roman" w:hAnsi="Arial" w:cs="Arial"/>
          <w:color w:val="000000" w:themeColor="text1"/>
          <w:sz w:val="24"/>
          <w:szCs w:val="24"/>
          <w:lang w:eastAsia="pl-PL"/>
        </w:rPr>
        <w:t xml:space="preserve"> </w:t>
      </w:r>
      <w:r w:rsidR="00252C71" w:rsidRPr="00252C71">
        <w:rPr>
          <w:rFonts w:ascii="Arial" w:eastAsia="Times New Roman" w:hAnsi="Arial" w:cs="Arial"/>
          <w:color w:val="000000" w:themeColor="text1"/>
          <w:sz w:val="24"/>
          <w:szCs w:val="24"/>
          <w:lang w:eastAsia="pl-PL"/>
        </w:rPr>
        <w:t xml:space="preserve">dla każdej ze </w:t>
      </w:r>
      <w:r>
        <w:rPr>
          <w:rFonts w:ascii="Arial" w:eastAsia="Times New Roman" w:hAnsi="Arial" w:cs="Arial"/>
          <w:color w:val="000000" w:themeColor="text1"/>
          <w:sz w:val="24"/>
          <w:szCs w:val="24"/>
          <w:lang w:eastAsia="pl-PL"/>
        </w:rPr>
        <w:t>s</w:t>
      </w:r>
      <w:r w:rsidR="00252C71" w:rsidRPr="00252C71">
        <w:rPr>
          <w:rFonts w:ascii="Arial" w:eastAsia="Times New Roman" w:hAnsi="Arial" w:cs="Arial"/>
          <w:color w:val="000000" w:themeColor="text1"/>
          <w:sz w:val="24"/>
          <w:szCs w:val="24"/>
          <w:lang w:eastAsia="pl-PL"/>
        </w:rPr>
        <w:t>tron.</w:t>
      </w:r>
    </w:p>
    <w:p w:rsidR="00252C71" w:rsidRPr="00252C71" w:rsidRDefault="00252C71" w:rsidP="00252C71">
      <w:pPr>
        <w:numPr>
          <w:ilvl w:val="0"/>
          <w:numId w:val="11"/>
        </w:numPr>
        <w:tabs>
          <w:tab w:val="num" w:pos="284"/>
        </w:tabs>
        <w:suppressAutoHyphens/>
        <w:spacing w:after="0" w:line="360" w:lineRule="auto"/>
        <w:ind w:hanging="720"/>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Wszelkie zmiany umowy wymagają formy pisemnej pod rygorem nieważności.</w:t>
      </w:r>
    </w:p>
    <w:p w:rsidR="00252C71" w:rsidRPr="00252C71" w:rsidRDefault="00252C71" w:rsidP="00252C71">
      <w:pPr>
        <w:spacing w:before="240" w:after="0" w:line="360" w:lineRule="auto"/>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Załącznikami do umowy są:</w:t>
      </w:r>
    </w:p>
    <w:p w:rsidR="00252C71" w:rsidRPr="00252C71" w:rsidRDefault="00252C71" w:rsidP="00252C71">
      <w:pPr>
        <w:spacing w:after="0" w:line="360" w:lineRule="auto"/>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specyfikacja istotnych warunków zamówienia,</w:t>
      </w:r>
    </w:p>
    <w:p w:rsidR="00252C71" w:rsidRPr="00252C71" w:rsidRDefault="00252C71" w:rsidP="00252C71">
      <w:pPr>
        <w:spacing w:after="0" w:line="360" w:lineRule="auto"/>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oferta,</w:t>
      </w:r>
    </w:p>
    <w:p w:rsidR="00252C71" w:rsidRPr="00252C71" w:rsidRDefault="00252C71" w:rsidP="00252C71">
      <w:pPr>
        <w:spacing w:after="0" w:line="360" w:lineRule="auto"/>
        <w:jc w:val="both"/>
        <w:rPr>
          <w:rFonts w:ascii="Arial" w:eastAsia="Times New Roman" w:hAnsi="Arial" w:cs="Arial"/>
          <w:color w:val="000000" w:themeColor="text1"/>
          <w:sz w:val="24"/>
          <w:szCs w:val="24"/>
          <w:lang w:eastAsia="pl-PL"/>
        </w:rPr>
      </w:pPr>
      <w:r w:rsidRPr="00252C71">
        <w:rPr>
          <w:rFonts w:ascii="Arial" w:eastAsia="Times New Roman" w:hAnsi="Arial" w:cs="Arial"/>
          <w:color w:val="000000" w:themeColor="text1"/>
          <w:sz w:val="24"/>
          <w:szCs w:val="24"/>
          <w:lang w:eastAsia="pl-PL"/>
        </w:rPr>
        <w:t>- wykaz budynków do sprzątania.</w:t>
      </w:r>
    </w:p>
    <w:p w:rsidR="00F63E2E" w:rsidRDefault="00F63E2E">
      <w:pPr>
        <w:rPr>
          <w:rFonts w:ascii="Arial" w:eastAsia="Times New Roman" w:hAnsi="Arial" w:cs="Arial"/>
          <w:b/>
          <w:color w:val="000000" w:themeColor="text1"/>
          <w:sz w:val="24"/>
          <w:szCs w:val="24"/>
          <w:lang w:eastAsia="pl-PL"/>
        </w:rPr>
      </w:pPr>
      <w:r>
        <w:rPr>
          <w:rFonts w:ascii="Arial" w:eastAsia="Times New Roman" w:hAnsi="Arial" w:cs="Arial"/>
          <w:b/>
          <w:color w:val="000000" w:themeColor="text1"/>
          <w:sz w:val="24"/>
          <w:szCs w:val="24"/>
          <w:lang w:eastAsia="pl-PL"/>
        </w:rPr>
        <w:br w:type="page"/>
      </w:r>
    </w:p>
    <w:p w:rsidR="00252C71" w:rsidRPr="00252C71" w:rsidRDefault="00252C71" w:rsidP="00252C71">
      <w:pPr>
        <w:spacing w:after="0" w:line="360" w:lineRule="auto"/>
        <w:ind w:left="-709" w:right="-851"/>
        <w:rPr>
          <w:rFonts w:ascii="Arial" w:eastAsia="Times New Roman" w:hAnsi="Arial" w:cs="Arial"/>
          <w:color w:val="000000" w:themeColor="text1"/>
          <w:sz w:val="24"/>
          <w:szCs w:val="24"/>
          <w:lang w:eastAsia="pl-PL"/>
        </w:rPr>
      </w:pPr>
      <w:r w:rsidRPr="00252C71">
        <w:rPr>
          <w:rFonts w:ascii="Arial" w:eastAsia="Times New Roman" w:hAnsi="Arial" w:cs="Arial"/>
          <w:b/>
          <w:color w:val="000000" w:themeColor="text1"/>
          <w:sz w:val="24"/>
          <w:szCs w:val="24"/>
          <w:lang w:eastAsia="pl-PL"/>
        </w:rPr>
        <w:lastRenderedPageBreak/>
        <w:t>Załącznik do umowy</w:t>
      </w:r>
      <w:r w:rsidRPr="00252C71">
        <w:rPr>
          <w:rFonts w:ascii="Arial" w:eastAsia="Times New Roman" w:hAnsi="Arial" w:cs="Arial"/>
          <w:color w:val="000000" w:themeColor="text1"/>
          <w:sz w:val="24"/>
          <w:szCs w:val="24"/>
          <w:lang w:eastAsia="pl-PL"/>
        </w:rPr>
        <w:t xml:space="preserve"> </w:t>
      </w:r>
      <w:r w:rsidR="00873FD4">
        <w:rPr>
          <w:rFonts w:ascii="Arial" w:eastAsia="Times New Roman" w:hAnsi="Arial" w:cs="Arial"/>
          <w:color w:val="000000" w:themeColor="text1"/>
          <w:sz w:val="24"/>
          <w:szCs w:val="24"/>
          <w:lang w:eastAsia="pl-PL"/>
        </w:rPr>
        <w:t>–</w:t>
      </w:r>
      <w:r w:rsidR="0014001A">
        <w:rPr>
          <w:rFonts w:ascii="Arial" w:eastAsia="Times New Roman" w:hAnsi="Arial" w:cs="Arial"/>
          <w:color w:val="000000" w:themeColor="text1"/>
          <w:sz w:val="24"/>
          <w:szCs w:val="24"/>
          <w:lang w:eastAsia="pl-PL"/>
        </w:rPr>
        <w:t xml:space="preserve"> Wykaz</w:t>
      </w:r>
      <w:r w:rsidR="00873FD4">
        <w:rPr>
          <w:rFonts w:ascii="Arial" w:eastAsia="Times New Roman" w:hAnsi="Arial" w:cs="Arial"/>
          <w:color w:val="000000" w:themeColor="text1"/>
          <w:sz w:val="24"/>
          <w:szCs w:val="24"/>
          <w:lang w:eastAsia="pl-PL"/>
        </w:rPr>
        <w:t xml:space="preserve"> </w:t>
      </w:r>
      <w:r w:rsidR="0014001A">
        <w:rPr>
          <w:rFonts w:ascii="Arial" w:eastAsia="Times New Roman" w:hAnsi="Arial" w:cs="Arial"/>
          <w:color w:val="000000" w:themeColor="text1"/>
          <w:sz w:val="24"/>
          <w:szCs w:val="24"/>
          <w:lang w:eastAsia="pl-PL"/>
        </w:rPr>
        <w:t>budynków do sprzątania</w:t>
      </w:r>
    </w:p>
    <w:tbl>
      <w:tblPr>
        <w:tblW w:w="10916" w:type="dxa"/>
        <w:tblInd w:w="-859" w:type="dxa"/>
        <w:tblLayout w:type="fixed"/>
        <w:tblCellMar>
          <w:left w:w="70" w:type="dxa"/>
          <w:right w:w="70" w:type="dxa"/>
        </w:tblCellMar>
        <w:tblLook w:val="04A0" w:firstRow="1" w:lastRow="0" w:firstColumn="1" w:lastColumn="0" w:noHBand="0" w:noVBand="1"/>
      </w:tblPr>
      <w:tblGrid>
        <w:gridCol w:w="697"/>
        <w:gridCol w:w="2706"/>
        <w:gridCol w:w="992"/>
        <w:gridCol w:w="992"/>
        <w:gridCol w:w="1701"/>
        <w:gridCol w:w="1276"/>
        <w:gridCol w:w="2552"/>
      </w:tblGrid>
      <w:tr w:rsidR="00B05B62" w:rsidRPr="00252C71" w:rsidTr="005655F3">
        <w:trPr>
          <w:trHeight w:val="1290"/>
        </w:trPr>
        <w:tc>
          <w:tcPr>
            <w:tcW w:w="697"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Lp.</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Adres budynku</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Ilość kondygnacji</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Ilość klatek schodowych</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Całkowita powierzchnia klatek schodowych [m2]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Sprzątanie piwnic (tak/nie)</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Uwagi</w:t>
            </w:r>
          </w:p>
        </w:tc>
      </w:tr>
      <w:tr w:rsidR="00B05B62" w:rsidRPr="00252C71" w:rsidTr="00873FD4">
        <w:trPr>
          <w:trHeight w:val="40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2706"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r w:rsidRPr="005655F3">
              <w:rPr>
                <w:rFonts w:ascii="Arial" w:hAnsi="Arial" w:cs="Arial"/>
                <w:color w:val="000000"/>
              </w:rPr>
              <w:t>ul. Barbary 19</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5</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273,00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873FD4">
        <w:trPr>
          <w:trHeight w:val="40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2706"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r w:rsidRPr="005655F3">
              <w:rPr>
                <w:rFonts w:ascii="Arial" w:hAnsi="Arial" w:cs="Arial"/>
                <w:color w:val="000000"/>
              </w:rPr>
              <w:t>ul. Boh. Westerplatte 18A</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4</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4</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187,17</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873FD4">
        <w:trPr>
          <w:trHeight w:val="39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2706"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r w:rsidRPr="005655F3">
              <w:rPr>
                <w:rFonts w:ascii="Arial" w:hAnsi="Arial" w:cs="Arial"/>
                <w:color w:val="000000"/>
              </w:rPr>
              <w:t>ul. Borki 37C</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5</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321,00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873FD4">
        <w:trPr>
          <w:trHeight w:val="432"/>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4</w:t>
            </w:r>
          </w:p>
        </w:tc>
        <w:tc>
          <w:tcPr>
            <w:tcW w:w="2706"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r w:rsidRPr="005655F3">
              <w:rPr>
                <w:rFonts w:ascii="Arial" w:hAnsi="Arial" w:cs="Arial"/>
                <w:color w:val="000000"/>
              </w:rPr>
              <w:t>ul. Chrobrego 13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70,40</w:t>
            </w:r>
          </w:p>
        </w:tc>
        <w:tc>
          <w:tcPr>
            <w:tcW w:w="1276"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Cmentarna 15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45,14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637162" w:rsidP="005655F3">
            <w:pPr>
              <w:spacing w:after="0" w:line="20" w:lineRule="atLeast"/>
              <w:rPr>
                <w:rFonts w:ascii="Arial" w:hAnsi="Arial" w:cs="Arial"/>
              </w:rPr>
            </w:pPr>
            <w:r w:rsidRPr="005655F3">
              <w:rPr>
                <w:rFonts w:ascii="Arial" w:hAnsi="Arial" w:cs="Arial"/>
              </w:rPr>
              <w:t>budynek opróżniony, do czasu zasiedlenia nie wymaga sprzątania</w:t>
            </w: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Długosza 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5</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129,30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2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13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72,50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2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15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62,50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2"/>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16</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190,06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17</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62,50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18</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142,56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20</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142,56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28</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142,56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30</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126,00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budynek opróżniony, do czasu zasiedlenia nie wymaga sprzątania</w:t>
            </w:r>
          </w:p>
        </w:tc>
      </w:tr>
      <w:tr w:rsidR="00B05B62" w:rsidRPr="00252C71" w:rsidTr="00873FD4">
        <w:trPr>
          <w:trHeight w:val="482"/>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34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39,00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36</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64,50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9"/>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38</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39,00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40</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39,00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40A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39,00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40B</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39,00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42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39,00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2"/>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42A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39,00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44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39,00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44A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39,00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5"/>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gen. Andersa 44B</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39,00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Gliwicka 1 + oficyna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49,02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lastRenderedPageBreak/>
              <w:t>27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Gliwicka 44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637162" w:rsidP="005655F3">
            <w:pPr>
              <w:spacing w:after="0" w:line="20" w:lineRule="atLeast"/>
              <w:jc w:val="center"/>
              <w:rPr>
                <w:rFonts w:ascii="Arial" w:hAnsi="Arial" w:cs="Arial"/>
              </w:rPr>
            </w:pPr>
            <w:r w:rsidRPr="005655F3">
              <w:rPr>
                <w:rFonts w:ascii="Arial" w:hAnsi="Arial" w:cs="Arial"/>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637162" w:rsidP="005655F3">
            <w:pPr>
              <w:spacing w:after="0" w:line="20" w:lineRule="atLeast"/>
              <w:jc w:val="right"/>
              <w:rPr>
                <w:rFonts w:ascii="Arial" w:hAnsi="Arial" w:cs="Arial"/>
              </w:rPr>
            </w:pPr>
            <w:r w:rsidRPr="005655F3">
              <w:rPr>
                <w:rFonts w:ascii="Arial" w:hAnsi="Arial" w:cs="Arial"/>
              </w:rPr>
              <w:t>-</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637162" w:rsidP="005655F3">
            <w:pPr>
              <w:spacing w:after="0" w:line="20" w:lineRule="atLeast"/>
              <w:rPr>
                <w:rFonts w:ascii="Arial" w:hAnsi="Arial" w:cs="Arial"/>
              </w:rPr>
            </w:pPr>
            <w:r w:rsidRPr="005655F3">
              <w:rPr>
                <w:rFonts w:ascii="Arial" w:hAnsi="Arial" w:cs="Arial"/>
              </w:rPr>
              <w:t>sprzątanie tylko powierzchni zewnętrznej</w:t>
            </w:r>
          </w:p>
        </w:tc>
      </w:tr>
      <w:tr w:rsidR="00B05B62" w:rsidRPr="00252C71" w:rsidTr="00873FD4">
        <w:trPr>
          <w:trHeight w:val="405"/>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Gliwicka 48</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33,60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Gliwicka 50</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33,60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Hallera 9</w:t>
            </w:r>
            <w:r w:rsidR="00963363" w:rsidRPr="005655F3">
              <w:rPr>
                <w:rFonts w:ascii="Arial" w:hAnsi="Arial" w:cs="Arial"/>
                <w:color w:val="000000"/>
              </w:rPr>
              <w:t>, 9a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963363"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963363"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66262" w:rsidP="005655F3">
            <w:pPr>
              <w:spacing w:after="0" w:line="20" w:lineRule="atLeast"/>
              <w:jc w:val="right"/>
              <w:rPr>
                <w:rFonts w:ascii="Arial" w:hAnsi="Arial" w:cs="Arial"/>
              </w:rPr>
            </w:pPr>
            <w:r w:rsidRPr="005655F3">
              <w:rPr>
                <w:rFonts w:ascii="Arial" w:hAnsi="Arial" w:cs="Arial"/>
                <w:color w:val="000000"/>
              </w:rPr>
              <w:t>359</w:t>
            </w:r>
            <w:r w:rsidR="00B05B62" w:rsidRPr="005655F3">
              <w:rPr>
                <w:rFonts w:ascii="Arial" w:hAnsi="Arial" w:cs="Arial"/>
                <w:color w:val="000000"/>
              </w:rPr>
              <w:t>,</w:t>
            </w:r>
            <w:r w:rsidRPr="005655F3">
              <w:rPr>
                <w:rFonts w:ascii="Arial" w:hAnsi="Arial" w:cs="Arial"/>
                <w:color w:val="000000"/>
              </w:rPr>
              <w:t>81</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3</w:t>
            </w:r>
            <w:r w:rsidR="000D5853" w:rsidRPr="007B3C59">
              <w:rPr>
                <w:rFonts w:ascii="Arial" w:hAnsi="Arial" w:cs="Arial"/>
              </w:rPr>
              <w:t>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Hallera 11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97,12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3</w:t>
            </w:r>
            <w:r w:rsidR="000D5853" w:rsidRPr="007B3C59">
              <w:rPr>
                <w:rFonts w:ascii="Arial" w:hAnsi="Arial" w:cs="Arial"/>
              </w:rPr>
              <w:t>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Hetmańska 1a,b,c,d</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4</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158,48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3</w:t>
            </w:r>
            <w:r w:rsidR="000D5853" w:rsidRPr="007B3C59">
              <w:rPr>
                <w:rFonts w:ascii="Arial" w:hAnsi="Arial" w:cs="Arial"/>
              </w:rPr>
              <w:t>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Hetmańska 5a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45,23</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2"/>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3</w:t>
            </w:r>
            <w:r w:rsidR="000D5853" w:rsidRPr="007B3C59">
              <w:rPr>
                <w:rFonts w:ascii="Arial" w:hAnsi="Arial" w:cs="Arial"/>
              </w:rPr>
              <w:t>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Hetmańska 7a,b</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118,30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3</w:t>
            </w:r>
            <w:r w:rsidR="000D5853" w:rsidRPr="007B3C59">
              <w:rPr>
                <w:rFonts w:ascii="Arial" w:hAnsi="Arial" w:cs="Arial"/>
              </w:rPr>
              <w:t>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ks. H. Jośki 44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4</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233,34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3</w:t>
            </w:r>
            <w:r w:rsidR="000D5853" w:rsidRPr="007B3C59">
              <w:rPr>
                <w:rFonts w:ascii="Arial" w:hAnsi="Arial" w:cs="Arial"/>
              </w:rPr>
              <w:t>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Janiego 57A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62,26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nie</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budynek opróżniony, do czasu zasiedlenia nie wymaga sprzątania</w:t>
            </w: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3</w:t>
            </w:r>
            <w:r w:rsidR="000D5853" w:rsidRPr="007B3C59">
              <w:rPr>
                <w:rFonts w:ascii="Arial" w:hAnsi="Arial" w:cs="Arial"/>
              </w:rPr>
              <w:t>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Janiego 57B</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54,29</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nie</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budynek opróżniony, do czasu zasiedlenia nie wymaga sprzątania</w:t>
            </w:r>
          </w:p>
        </w:tc>
      </w:tr>
      <w:tr w:rsidR="00B05B62" w:rsidRPr="00252C71" w:rsidTr="00873FD4">
        <w:trPr>
          <w:trHeight w:val="417"/>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3</w:t>
            </w:r>
            <w:r w:rsidR="000D5853" w:rsidRPr="007B3C59">
              <w:rPr>
                <w:rFonts w:ascii="Arial" w:hAnsi="Arial" w:cs="Arial"/>
              </w:rPr>
              <w:t>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Janiego 57C</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82,94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0D5853" w:rsidP="005655F3">
            <w:pPr>
              <w:spacing w:after="0" w:line="20" w:lineRule="atLeast"/>
              <w:jc w:val="center"/>
              <w:rPr>
                <w:rFonts w:ascii="Arial" w:hAnsi="Arial" w:cs="Arial"/>
              </w:rPr>
            </w:pPr>
            <w:r w:rsidRPr="007B3C59">
              <w:rPr>
                <w:rFonts w:ascii="Arial" w:hAnsi="Arial" w:cs="Arial"/>
              </w:rPr>
              <w:t>39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Janiego 57D</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85,60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4</w:t>
            </w:r>
            <w:r w:rsidR="000D5853" w:rsidRPr="007B3C59">
              <w:rPr>
                <w:rFonts w:ascii="Arial" w:hAnsi="Arial" w:cs="Arial"/>
              </w:rPr>
              <w:t>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Kadłubka 8A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66262" w:rsidP="005655F3">
            <w:pPr>
              <w:spacing w:after="0" w:line="20" w:lineRule="atLeast"/>
              <w:jc w:val="center"/>
              <w:rPr>
                <w:rFonts w:ascii="Arial" w:hAnsi="Arial" w:cs="Arial"/>
              </w:rPr>
            </w:pPr>
            <w:r w:rsidRPr="005655F3">
              <w:rPr>
                <w:rFonts w:ascii="Arial" w:hAnsi="Arial" w:cs="Arial"/>
                <w:color w:val="000000"/>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nie</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66262" w:rsidP="005655F3">
            <w:pPr>
              <w:spacing w:after="0" w:line="20" w:lineRule="atLeast"/>
              <w:rPr>
                <w:rFonts w:ascii="Arial" w:hAnsi="Arial" w:cs="Arial"/>
              </w:rPr>
            </w:pPr>
            <w:r w:rsidRPr="005655F3">
              <w:rPr>
                <w:rFonts w:ascii="Arial" w:hAnsi="Arial" w:cs="Arial"/>
              </w:rPr>
              <w:t>sprzątanie tylko powierzchni zewnętrznej</w:t>
            </w: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4</w:t>
            </w:r>
            <w:r w:rsidR="000D5853" w:rsidRPr="007B3C59">
              <w:rPr>
                <w:rFonts w:ascii="Arial" w:hAnsi="Arial" w:cs="Arial"/>
              </w:rPr>
              <w:t>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Karola Miarki 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72,93</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budynek opróżniony, do czasu zasiedlenia nie wymaga sprzątania</w:t>
            </w: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4</w:t>
            </w:r>
            <w:r w:rsidR="000D5853" w:rsidRPr="007B3C59">
              <w:rPr>
                <w:rFonts w:ascii="Arial" w:hAnsi="Arial" w:cs="Arial"/>
              </w:rPr>
              <w:t>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Karola Miarki 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48,04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budynek opróżniony, do czasu zasiedlenia nie wymaga sprzątania</w:t>
            </w: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4</w:t>
            </w:r>
            <w:r w:rsidR="000D5853" w:rsidRPr="007B3C59">
              <w:rPr>
                <w:rFonts w:ascii="Arial" w:hAnsi="Arial" w:cs="Arial"/>
              </w:rPr>
              <w:t>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Karola Miarki 18</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37,46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budynek opróżniony, do czasu zasiedlenia nie wymaga sprzątania</w:t>
            </w:r>
          </w:p>
        </w:tc>
      </w:tr>
      <w:tr w:rsidR="00B05B62" w:rsidRPr="00252C71" w:rsidTr="00873FD4">
        <w:trPr>
          <w:trHeight w:val="40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4</w:t>
            </w:r>
            <w:r w:rsidR="000D5853" w:rsidRPr="007B3C59">
              <w:rPr>
                <w:rFonts w:ascii="Arial" w:hAnsi="Arial" w:cs="Arial"/>
              </w:rPr>
              <w:t>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Kolejowa 18</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35,93</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4</w:t>
            </w:r>
            <w:r w:rsidR="000D5853" w:rsidRPr="007B3C59">
              <w:rPr>
                <w:rFonts w:ascii="Arial" w:hAnsi="Arial" w:cs="Arial"/>
              </w:rPr>
              <w:t>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Kolejowa 38</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4</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282,37</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2"/>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4</w:t>
            </w:r>
            <w:r w:rsidR="000D5853" w:rsidRPr="007B3C59">
              <w:rPr>
                <w:rFonts w:ascii="Arial" w:hAnsi="Arial" w:cs="Arial"/>
              </w:rPr>
              <w:t>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Kolejowa 40</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130,28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4</w:t>
            </w:r>
            <w:r w:rsidR="000D5853" w:rsidRPr="007B3C59">
              <w:rPr>
                <w:rFonts w:ascii="Arial" w:hAnsi="Arial" w:cs="Arial"/>
              </w:rPr>
              <w:t>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Kolejowa 44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282,66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nie</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4</w:t>
            </w:r>
            <w:r w:rsidR="000D5853" w:rsidRPr="007B3C59">
              <w:rPr>
                <w:rFonts w:ascii="Arial" w:hAnsi="Arial" w:cs="Arial"/>
              </w:rPr>
              <w:t>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Kolejowa 46</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282,66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nie</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38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0D5853" w:rsidP="005655F3">
            <w:pPr>
              <w:spacing w:after="0" w:line="20" w:lineRule="atLeast"/>
              <w:jc w:val="center"/>
              <w:rPr>
                <w:rFonts w:ascii="Arial" w:hAnsi="Arial" w:cs="Arial"/>
              </w:rPr>
            </w:pPr>
            <w:r w:rsidRPr="007B3C59">
              <w:rPr>
                <w:rFonts w:ascii="Arial" w:hAnsi="Arial" w:cs="Arial"/>
              </w:rPr>
              <w:t>49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Kraszewskiego 9</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58,01</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35"/>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5</w:t>
            </w:r>
            <w:r w:rsidR="000D5853" w:rsidRPr="007B3C59">
              <w:rPr>
                <w:rFonts w:ascii="Arial" w:hAnsi="Arial" w:cs="Arial"/>
              </w:rPr>
              <w:t>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Kupiecka 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41,83</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5</w:t>
            </w:r>
            <w:r w:rsidR="000D5853" w:rsidRPr="007B3C59">
              <w:rPr>
                <w:rFonts w:ascii="Arial" w:hAnsi="Arial" w:cs="Arial"/>
              </w:rPr>
              <w:t>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Mikołowska 27</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22,26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5</w:t>
            </w:r>
            <w:r w:rsidR="000D5853" w:rsidRPr="007B3C59">
              <w:rPr>
                <w:rFonts w:ascii="Arial" w:hAnsi="Arial" w:cs="Arial"/>
              </w:rPr>
              <w:t>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Mikołowska 29</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90,94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5</w:t>
            </w:r>
            <w:r w:rsidR="000D5853" w:rsidRPr="007B3C59">
              <w:rPr>
                <w:rFonts w:ascii="Arial" w:hAnsi="Arial" w:cs="Arial"/>
              </w:rPr>
              <w:t>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Mikołowska 31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57,13</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7B3C59" w:rsidRDefault="00B05B62" w:rsidP="000D5853">
            <w:pPr>
              <w:spacing w:after="0" w:line="20" w:lineRule="atLeast"/>
              <w:jc w:val="center"/>
              <w:rPr>
                <w:rFonts w:ascii="Arial" w:hAnsi="Arial" w:cs="Arial"/>
              </w:rPr>
            </w:pPr>
            <w:r w:rsidRPr="007B3C59">
              <w:rPr>
                <w:rFonts w:ascii="Arial" w:hAnsi="Arial" w:cs="Arial"/>
              </w:rPr>
              <w:t>5</w:t>
            </w:r>
            <w:r w:rsidR="000D5853" w:rsidRPr="007B3C59">
              <w:rPr>
                <w:rFonts w:ascii="Arial" w:hAnsi="Arial" w:cs="Arial"/>
              </w:rPr>
              <w:t>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7B3C59" w:rsidRDefault="00B05B62" w:rsidP="005655F3">
            <w:pPr>
              <w:spacing w:after="0" w:line="20" w:lineRule="atLeast"/>
              <w:rPr>
                <w:rFonts w:ascii="Arial" w:hAnsi="Arial" w:cs="Arial"/>
              </w:rPr>
            </w:pPr>
            <w:r w:rsidRPr="007B3C59">
              <w:rPr>
                <w:rFonts w:ascii="Arial" w:hAnsi="Arial" w:cs="Arial"/>
              </w:rPr>
              <w:t>ul. Mikołowska 31a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136,22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5"/>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0D5853">
            <w:pPr>
              <w:spacing w:after="0" w:line="20" w:lineRule="atLeast"/>
              <w:jc w:val="center"/>
              <w:rPr>
                <w:rFonts w:ascii="Arial" w:hAnsi="Arial" w:cs="Arial"/>
              </w:rPr>
            </w:pPr>
            <w:r w:rsidRPr="005655F3">
              <w:rPr>
                <w:rFonts w:ascii="Arial" w:hAnsi="Arial" w:cs="Arial"/>
                <w:color w:val="000000"/>
              </w:rPr>
              <w:lastRenderedPageBreak/>
              <w:t>5</w:t>
            </w:r>
            <w:r w:rsidR="000D5853">
              <w:rPr>
                <w:rFonts w:ascii="Arial" w:hAnsi="Arial" w:cs="Arial"/>
                <w:color w:val="000000"/>
              </w:rPr>
              <w:t>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Mikołowska 130</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26,62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1"/>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0D5853">
            <w:pPr>
              <w:spacing w:after="0" w:line="20" w:lineRule="atLeast"/>
              <w:jc w:val="center"/>
              <w:rPr>
                <w:rFonts w:ascii="Arial" w:hAnsi="Arial" w:cs="Arial"/>
              </w:rPr>
            </w:pPr>
            <w:r w:rsidRPr="005655F3">
              <w:rPr>
                <w:rFonts w:ascii="Arial" w:hAnsi="Arial" w:cs="Arial"/>
                <w:color w:val="000000"/>
              </w:rPr>
              <w:t>5</w:t>
            </w:r>
            <w:r w:rsidR="000D5853">
              <w:rPr>
                <w:rFonts w:ascii="Arial" w:hAnsi="Arial" w:cs="Arial"/>
                <w:color w:val="000000"/>
              </w:rPr>
              <w:t>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Mikołowska 134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86,22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0D5853">
            <w:pPr>
              <w:spacing w:after="0" w:line="20" w:lineRule="atLeast"/>
              <w:jc w:val="center"/>
              <w:rPr>
                <w:rFonts w:ascii="Arial" w:hAnsi="Arial" w:cs="Arial"/>
              </w:rPr>
            </w:pPr>
            <w:r w:rsidRPr="005655F3">
              <w:rPr>
                <w:rFonts w:ascii="Arial" w:hAnsi="Arial" w:cs="Arial"/>
                <w:color w:val="000000"/>
              </w:rPr>
              <w:t>5</w:t>
            </w:r>
            <w:r w:rsidR="000D5853">
              <w:rPr>
                <w:rFonts w:ascii="Arial" w:hAnsi="Arial" w:cs="Arial"/>
                <w:color w:val="000000"/>
              </w:rPr>
              <w:t>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Morcinka 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222,22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9"/>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0D5853">
            <w:pPr>
              <w:spacing w:after="0" w:line="20" w:lineRule="atLeast"/>
              <w:jc w:val="center"/>
              <w:rPr>
                <w:rFonts w:ascii="Arial" w:hAnsi="Arial" w:cs="Arial"/>
              </w:rPr>
            </w:pPr>
            <w:r w:rsidRPr="005655F3">
              <w:rPr>
                <w:rFonts w:ascii="Arial" w:hAnsi="Arial" w:cs="Arial"/>
                <w:color w:val="000000"/>
              </w:rPr>
              <w:t>5</w:t>
            </w:r>
            <w:r w:rsidR="000D5853">
              <w:rPr>
                <w:rFonts w:ascii="Arial" w:hAnsi="Arial" w:cs="Arial"/>
                <w:color w:val="000000"/>
              </w:rPr>
              <w:t>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Morcinka 9</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66262"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117,72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59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Morcinka 13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66262"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117,72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0D5853">
            <w:pPr>
              <w:spacing w:after="0" w:line="20" w:lineRule="atLeast"/>
              <w:jc w:val="center"/>
              <w:rPr>
                <w:rFonts w:ascii="Arial" w:hAnsi="Arial" w:cs="Arial"/>
              </w:rPr>
            </w:pPr>
            <w:r w:rsidRPr="005655F3">
              <w:rPr>
                <w:rFonts w:ascii="Arial" w:hAnsi="Arial" w:cs="Arial"/>
                <w:color w:val="000000"/>
              </w:rPr>
              <w:t>6</w:t>
            </w:r>
            <w:r w:rsidR="000D5853">
              <w:rPr>
                <w:rFonts w:ascii="Arial" w:hAnsi="Arial" w:cs="Arial"/>
                <w:color w:val="000000"/>
              </w:rPr>
              <w:t>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Morcinka 23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222,22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39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61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Ogrodowskiego 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78,62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62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Ogrodowskiego 1a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78,62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63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Ogrodowskiego 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78,62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1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64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Ogrodowskiego 3a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78,62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873FD4">
        <w:trPr>
          <w:trHeight w:val="407"/>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65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Ogrodowskiego 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78,62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873FD4">
        <w:trPr>
          <w:trHeight w:val="41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66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Ogrodowskiego 5a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78,62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873FD4">
        <w:trPr>
          <w:trHeight w:val="42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67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Ogrodowskiego 7</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78,62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873FD4">
        <w:trPr>
          <w:trHeight w:val="412"/>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68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Ogrodowskiego 7a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78,62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873FD4">
        <w:trPr>
          <w:trHeight w:val="40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69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Ogrodowskiego 9</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78,62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873FD4">
        <w:trPr>
          <w:trHeight w:val="41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70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Ogrodowskiego 9a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78,62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873FD4">
        <w:trPr>
          <w:trHeight w:val="41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71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Okulickiego 14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108,88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873FD4">
        <w:trPr>
          <w:trHeight w:val="40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72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Paderewskiego 31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111,00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873FD4">
        <w:trPr>
          <w:trHeight w:val="41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73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Paderewskiego 33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37,00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A75C34">
        <w:trPr>
          <w:trHeight w:val="392"/>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74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Paderewskiego 35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37,00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A75C34">
        <w:trPr>
          <w:trHeight w:val="35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75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Paderewskiego 37</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111,00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A75C34">
        <w:trPr>
          <w:trHeight w:val="34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76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Piasta 9</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63,24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A75C34">
        <w:trPr>
          <w:trHeight w:val="39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77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Piasta 19</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66,63</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A75C34">
        <w:trPr>
          <w:trHeight w:val="41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78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Piownik 9</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34,24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A75C34">
        <w:trPr>
          <w:trHeight w:val="42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79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Piownik 13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33,12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A75C34">
        <w:trPr>
          <w:trHeight w:val="412"/>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80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Pl. Kościelny 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100,31</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A75C34">
        <w:trPr>
          <w:trHeight w:val="40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81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Powstańców 16</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56,88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82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Powstańców 16A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32,98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83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Przemysłowa 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90,08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8</w:t>
            </w:r>
            <w:r w:rsidR="000D5853">
              <w:rPr>
                <w:rFonts w:ascii="Arial" w:hAnsi="Arial" w:cs="Arial"/>
                <w:color w:val="000000"/>
              </w:rPr>
              <w:t>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Przemysłowa 14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37,46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budynek opróżniony, do czasu zasiedlenia nie wymaga sprzątania</w:t>
            </w:r>
          </w:p>
        </w:tc>
      </w:tr>
      <w:tr w:rsidR="00B05B62" w:rsidRPr="00252C71" w:rsidTr="000D5853">
        <w:trPr>
          <w:trHeight w:val="392"/>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85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Przemysłowa 17</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274,98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86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color w:val="000000"/>
              </w:rPr>
              <w:t>ul. Przemysłowa 17a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color w:val="000000"/>
              </w:rPr>
              <w:t>324,78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05"/>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lastRenderedPageBreak/>
              <w:t>87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Przemysłowa 18</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31,91</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0D5853">
        <w:trPr>
          <w:trHeight w:val="411"/>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88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Przemysłowa 19</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309,76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rPr>
                <w:rFonts w:ascii="Arial" w:hAnsi="Arial" w:cs="Arial"/>
              </w:rPr>
            </w:pPr>
          </w:p>
        </w:tc>
      </w:tr>
      <w:tr w:rsidR="00B05B62" w:rsidRPr="00252C71" w:rsidTr="000D5853">
        <w:trPr>
          <w:trHeight w:val="41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89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Przemysłowa 19a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176,55</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09"/>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90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Przemysłowa 21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247,68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91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Przemysłowa 21a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306,38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0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92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Przemysłowa 22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290,79</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39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93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Przemysłowa 23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243,58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0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94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Przemysłowa 23a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243,58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95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Przemysłowa 27</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5</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321,91</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96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Raciborska 232a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5</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66262" w:rsidP="005655F3">
            <w:pPr>
              <w:spacing w:after="0" w:line="20" w:lineRule="atLeast"/>
              <w:rPr>
                <w:rFonts w:ascii="Arial" w:hAnsi="Arial" w:cs="Arial"/>
              </w:rPr>
            </w:pPr>
            <w:r w:rsidRPr="005655F3">
              <w:rPr>
                <w:rFonts w:ascii="Arial" w:hAnsi="Arial" w:cs="Arial"/>
              </w:rPr>
              <w:t>sprzątanie tylko powierzchni zewnętrznej</w:t>
            </w:r>
          </w:p>
        </w:tc>
      </w:tr>
      <w:tr w:rsidR="00B05B62" w:rsidRPr="00252C71" w:rsidTr="000D5853">
        <w:trPr>
          <w:trHeight w:val="46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0D5853" w:rsidP="005655F3">
            <w:pPr>
              <w:spacing w:after="0" w:line="20" w:lineRule="atLeast"/>
              <w:jc w:val="center"/>
              <w:rPr>
                <w:rFonts w:ascii="Arial" w:hAnsi="Arial" w:cs="Arial"/>
              </w:rPr>
            </w:pPr>
            <w:r>
              <w:rPr>
                <w:rFonts w:ascii="Arial" w:hAnsi="Arial" w:cs="Arial"/>
                <w:color w:val="000000"/>
              </w:rPr>
              <w:t>97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Rudzka 25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62,61</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98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Rudzka 409</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53665" w:rsidP="005655F3">
            <w:pPr>
              <w:spacing w:after="0" w:line="20" w:lineRule="atLeast"/>
              <w:rPr>
                <w:rFonts w:ascii="Arial" w:hAnsi="Arial" w:cs="Arial"/>
              </w:rPr>
            </w:pPr>
            <w:r w:rsidRPr="005655F3">
              <w:rPr>
                <w:rFonts w:ascii="Arial" w:hAnsi="Arial" w:cs="Arial"/>
              </w:rPr>
              <w:t>sprzątanie tylko powierzchni zewnętrznej</w:t>
            </w:r>
          </w:p>
        </w:tc>
      </w:tr>
      <w:tr w:rsidR="00B05B62" w:rsidRPr="00252C71" w:rsidTr="000D5853">
        <w:trPr>
          <w:trHeight w:val="465"/>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99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Rymera 42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522,00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100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Rzeczna 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142,29</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39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101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Sienkiewicza 39</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39,63</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102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Słoneczna 8</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131,94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05"/>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103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Słoneczna 10</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131,94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2"/>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104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Słoneczna 12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131,94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105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Słoneczna 14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131,94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106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Sobieskiego 14 + oficyna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53665"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68,58</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107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Sobieskiego 20 + oficyna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70,70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9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108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Sobieskiego 22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62,50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7"/>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109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Sportowa 115</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58,75</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39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110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Stawowa 11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74,54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111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Szyb Marcin 6</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148,53</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0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112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Św. Antoniego 11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75,76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3"/>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113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Św. Antoniego 11a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14,45</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114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Św. Antoniego 13 + oficyna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92,32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115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Św. Antoniego 15 + oficyna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53665"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87,41</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50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116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Wolna 8</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53665"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42,06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05"/>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lastRenderedPageBreak/>
              <w:t>117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Wolna 10</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53665"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42,06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1"/>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118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Wolna 12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53665"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42,06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119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Wolna 14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53665"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42,06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09"/>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B05B62" w:rsidP="005655F3">
            <w:pPr>
              <w:spacing w:after="0" w:line="20" w:lineRule="atLeast"/>
              <w:jc w:val="center"/>
              <w:rPr>
                <w:rFonts w:ascii="Arial" w:hAnsi="Arial" w:cs="Arial"/>
              </w:rPr>
            </w:pPr>
            <w:r w:rsidRPr="005655F3">
              <w:rPr>
                <w:rFonts w:ascii="Arial" w:hAnsi="Arial" w:cs="Arial"/>
                <w:color w:val="000000"/>
              </w:rPr>
              <w:t>12</w:t>
            </w:r>
            <w:r w:rsidR="00F05E08">
              <w:rPr>
                <w:rFonts w:ascii="Arial" w:hAnsi="Arial" w:cs="Arial"/>
                <w:color w:val="000000"/>
              </w:rPr>
              <w:t>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Wolna 16</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D53665"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42,06</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D53665" w:rsidRPr="00252C71" w:rsidTr="000D5853">
        <w:trPr>
          <w:trHeight w:val="414"/>
        </w:trPr>
        <w:tc>
          <w:tcPr>
            <w:tcW w:w="697" w:type="dxa"/>
            <w:tcBorders>
              <w:top w:val="single" w:sz="6" w:space="0" w:color="000000"/>
              <w:left w:val="single" w:sz="6" w:space="0" w:color="000000"/>
              <w:bottom w:val="single" w:sz="6" w:space="0" w:color="000000"/>
              <w:right w:val="single" w:sz="6" w:space="0" w:color="000000"/>
            </w:tcBorders>
            <w:vAlign w:val="center"/>
          </w:tcPr>
          <w:p w:rsidR="00D53665" w:rsidRPr="005655F3" w:rsidRDefault="00F05E08" w:rsidP="005655F3">
            <w:pPr>
              <w:spacing w:after="0" w:line="20" w:lineRule="atLeast"/>
              <w:jc w:val="center"/>
              <w:rPr>
                <w:rFonts w:ascii="Arial" w:hAnsi="Arial" w:cs="Arial"/>
                <w:color w:val="000000"/>
              </w:rPr>
            </w:pPr>
            <w:r>
              <w:rPr>
                <w:rFonts w:ascii="Arial" w:hAnsi="Arial" w:cs="Arial"/>
                <w:color w:val="000000"/>
              </w:rPr>
              <w:t>121</w:t>
            </w:r>
          </w:p>
        </w:tc>
        <w:tc>
          <w:tcPr>
            <w:tcW w:w="2706" w:type="dxa"/>
            <w:tcBorders>
              <w:top w:val="single" w:sz="6" w:space="0" w:color="000000"/>
              <w:left w:val="single" w:sz="6" w:space="0" w:color="000000"/>
              <w:bottom w:val="single" w:sz="6" w:space="0" w:color="000000"/>
              <w:right w:val="single" w:sz="6" w:space="0" w:color="000000"/>
            </w:tcBorders>
            <w:vAlign w:val="center"/>
          </w:tcPr>
          <w:p w:rsidR="00D53665" w:rsidRPr="005655F3" w:rsidRDefault="00D53665" w:rsidP="005655F3">
            <w:pPr>
              <w:spacing w:after="0" w:line="20" w:lineRule="atLeast"/>
              <w:rPr>
                <w:rFonts w:ascii="Arial" w:hAnsi="Arial" w:cs="Arial"/>
              </w:rPr>
            </w:pPr>
            <w:r w:rsidRPr="005655F3">
              <w:rPr>
                <w:rFonts w:ascii="Arial" w:hAnsi="Arial" w:cs="Arial"/>
              </w:rPr>
              <w:t>ul. Zamkowa 2</w:t>
            </w:r>
          </w:p>
        </w:tc>
        <w:tc>
          <w:tcPr>
            <w:tcW w:w="992" w:type="dxa"/>
            <w:tcBorders>
              <w:top w:val="single" w:sz="6" w:space="0" w:color="000000"/>
              <w:left w:val="single" w:sz="6" w:space="0" w:color="000000"/>
              <w:bottom w:val="single" w:sz="6" w:space="0" w:color="000000"/>
              <w:right w:val="single" w:sz="6" w:space="0" w:color="000000"/>
            </w:tcBorders>
            <w:vAlign w:val="center"/>
          </w:tcPr>
          <w:p w:rsidR="00D53665" w:rsidRPr="005655F3" w:rsidRDefault="00D53665"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53665" w:rsidRPr="005655F3" w:rsidRDefault="00D53665"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D53665" w:rsidRPr="005655F3" w:rsidRDefault="00D53665" w:rsidP="005655F3">
            <w:pPr>
              <w:spacing w:after="0" w:line="20" w:lineRule="atLeast"/>
              <w:jc w:val="right"/>
              <w:rPr>
                <w:rFonts w:ascii="Arial" w:hAnsi="Arial" w:cs="Arial"/>
              </w:rPr>
            </w:pPr>
            <w:r w:rsidRPr="005655F3">
              <w:rPr>
                <w:rFonts w:ascii="Arial" w:hAnsi="Arial" w:cs="Arial"/>
              </w:rPr>
              <w:t>32,81</w:t>
            </w:r>
          </w:p>
        </w:tc>
        <w:tc>
          <w:tcPr>
            <w:tcW w:w="1276" w:type="dxa"/>
            <w:tcBorders>
              <w:top w:val="single" w:sz="6" w:space="0" w:color="000000"/>
              <w:left w:val="single" w:sz="6" w:space="0" w:color="000000"/>
              <w:bottom w:val="single" w:sz="6" w:space="0" w:color="000000"/>
              <w:right w:val="single" w:sz="6" w:space="0" w:color="000000"/>
            </w:tcBorders>
            <w:vAlign w:val="center"/>
          </w:tcPr>
          <w:p w:rsidR="00D53665" w:rsidRPr="005655F3" w:rsidRDefault="00D53665" w:rsidP="005655F3">
            <w:pPr>
              <w:spacing w:after="0" w:line="20" w:lineRule="atLeast"/>
              <w:jc w:val="center"/>
              <w:rPr>
                <w:rFonts w:ascii="Arial" w:hAnsi="Arial" w:cs="Arial"/>
              </w:rPr>
            </w:pPr>
            <w:r w:rsidRPr="005655F3">
              <w:rPr>
                <w:rFonts w:ascii="Arial" w:hAnsi="Arial" w:cs="Arial"/>
              </w:rPr>
              <w:t>nie</w:t>
            </w:r>
          </w:p>
        </w:tc>
        <w:tc>
          <w:tcPr>
            <w:tcW w:w="2552" w:type="dxa"/>
            <w:tcBorders>
              <w:top w:val="single" w:sz="6" w:space="0" w:color="000000"/>
              <w:left w:val="single" w:sz="6" w:space="0" w:color="000000"/>
              <w:bottom w:val="single" w:sz="6" w:space="0" w:color="000000"/>
              <w:right w:val="single" w:sz="6" w:space="0" w:color="000000"/>
            </w:tcBorders>
            <w:vAlign w:val="center"/>
          </w:tcPr>
          <w:p w:rsidR="00D53665" w:rsidRPr="005655F3" w:rsidRDefault="00D53665" w:rsidP="005655F3">
            <w:pPr>
              <w:spacing w:after="0" w:line="20" w:lineRule="atLeast"/>
              <w:rPr>
                <w:rFonts w:ascii="Arial" w:hAnsi="Arial" w:cs="Arial"/>
              </w:rPr>
            </w:pPr>
          </w:p>
        </w:tc>
      </w:tr>
      <w:tr w:rsidR="00B05B62" w:rsidRPr="00252C71" w:rsidTr="000D5853">
        <w:trPr>
          <w:trHeight w:val="40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122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Zamkowa 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43,89</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398"/>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123</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Zebrzydowicka 2</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69,04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0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124</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Zebrzydowicka 6</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21,01</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0"/>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125</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Zebrzydowicka 10</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21,01</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6"/>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126</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Zebrzydowicka 14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21,01</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07"/>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127</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Zebrzydowicka 18</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21,01</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0D5853">
        <w:trPr>
          <w:trHeight w:val="41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128</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Zebrzydowicka 24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5</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243,27</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129</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Zebrzydowicka 31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169,90</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budynek opróżniony, do czasu zasiedlenia nie wymaga sprzątania</w:t>
            </w: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130</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Zebrzydowicka 31A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131,62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131</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Zgrzebnioka 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4</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91,04</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tak</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132</w:t>
            </w:r>
          </w:p>
        </w:tc>
        <w:tc>
          <w:tcPr>
            <w:tcW w:w="270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Żwirowa 32A</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99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66,12</w:t>
            </w:r>
          </w:p>
        </w:tc>
        <w:tc>
          <w:tcPr>
            <w:tcW w:w="1276"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nie</w:t>
            </w:r>
          </w:p>
        </w:tc>
        <w:tc>
          <w:tcPr>
            <w:tcW w:w="2552" w:type="dxa"/>
            <w:tcBorders>
              <w:top w:val="single" w:sz="6" w:space="0" w:color="000000"/>
              <w:left w:val="single" w:sz="6" w:space="0" w:color="000000"/>
              <w:bottom w:val="single" w:sz="6" w:space="0" w:color="000000"/>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budynek opróżniony, do czasu zasiedlenia nie wymaga sprzątania</w:t>
            </w: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133</w:t>
            </w:r>
          </w:p>
        </w:tc>
        <w:tc>
          <w:tcPr>
            <w:tcW w:w="2706" w:type="dxa"/>
            <w:tcBorders>
              <w:top w:val="single" w:sz="6" w:space="0" w:color="000000"/>
              <w:left w:val="single" w:sz="6" w:space="0" w:color="000000"/>
              <w:bottom w:val="single" w:sz="4" w:space="0" w:color="auto"/>
              <w:right w:val="single" w:sz="6" w:space="0" w:color="000000"/>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Żwirowa 32B</w:t>
            </w:r>
          </w:p>
        </w:tc>
        <w:tc>
          <w:tcPr>
            <w:tcW w:w="992" w:type="dxa"/>
            <w:tcBorders>
              <w:top w:val="single" w:sz="6" w:space="0" w:color="000000"/>
              <w:left w:val="single" w:sz="6" w:space="0" w:color="000000"/>
              <w:bottom w:val="single" w:sz="4" w:space="0" w:color="auto"/>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992" w:type="dxa"/>
            <w:tcBorders>
              <w:top w:val="single" w:sz="6" w:space="0" w:color="000000"/>
              <w:left w:val="single" w:sz="6" w:space="0" w:color="000000"/>
              <w:bottom w:val="single" w:sz="4" w:space="0" w:color="auto"/>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6" w:space="0" w:color="000000"/>
              <w:left w:val="single" w:sz="6" w:space="0" w:color="000000"/>
              <w:bottom w:val="single" w:sz="4" w:space="0" w:color="auto"/>
              <w:right w:val="single" w:sz="6" w:space="0" w:color="000000"/>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66,68</w:t>
            </w:r>
          </w:p>
        </w:tc>
        <w:tc>
          <w:tcPr>
            <w:tcW w:w="1276" w:type="dxa"/>
            <w:tcBorders>
              <w:top w:val="single" w:sz="6" w:space="0" w:color="000000"/>
              <w:left w:val="single" w:sz="6" w:space="0" w:color="000000"/>
              <w:bottom w:val="single" w:sz="4" w:space="0" w:color="auto"/>
              <w:right w:val="single" w:sz="6" w:space="0" w:color="000000"/>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nie</w:t>
            </w:r>
          </w:p>
        </w:tc>
        <w:tc>
          <w:tcPr>
            <w:tcW w:w="2552" w:type="dxa"/>
            <w:tcBorders>
              <w:top w:val="single" w:sz="6" w:space="0" w:color="000000"/>
              <w:left w:val="single" w:sz="6" w:space="0" w:color="000000"/>
              <w:bottom w:val="single" w:sz="4" w:space="0" w:color="auto"/>
              <w:right w:val="single" w:sz="6" w:space="0" w:color="000000"/>
            </w:tcBorders>
            <w:vAlign w:val="center"/>
          </w:tcPr>
          <w:p w:rsidR="00B05B62" w:rsidRPr="005655F3" w:rsidRDefault="00D53665" w:rsidP="005655F3">
            <w:pPr>
              <w:spacing w:after="0" w:line="20" w:lineRule="atLeast"/>
              <w:rPr>
                <w:rFonts w:ascii="Arial" w:hAnsi="Arial" w:cs="Arial"/>
              </w:rPr>
            </w:pPr>
            <w:r w:rsidRPr="005655F3">
              <w:rPr>
                <w:rFonts w:ascii="Arial" w:hAnsi="Arial" w:cs="Arial"/>
              </w:rPr>
              <w:t>budynek opróżniony, do czasu zasiedlenia nie wymaga sprzątania</w:t>
            </w:r>
          </w:p>
        </w:tc>
      </w:tr>
      <w:tr w:rsidR="00B05B62" w:rsidRPr="00252C71" w:rsidTr="005655F3">
        <w:trPr>
          <w:trHeight w:val="454"/>
        </w:trPr>
        <w:tc>
          <w:tcPr>
            <w:tcW w:w="697" w:type="dxa"/>
            <w:tcBorders>
              <w:top w:val="single" w:sz="6" w:space="0" w:color="000000"/>
              <w:left w:val="single" w:sz="6" w:space="0" w:color="000000"/>
              <w:bottom w:val="single" w:sz="6" w:space="0" w:color="000000"/>
              <w:right w:val="single" w:sz="6" w:space="0" w:color="000000"/>
            </w:tcBorders>
            <w:vAlign w:val="center"/>
            <w:hideMark/>
          </w:tcPr>
          <w:p w:rsidR="00B05B62" w:rsidRPr="005655F3" w:rsidRDefault="00F05E08" w:rsidP="005655F3">
            <w:pPr>
              <w:spacing w:after="0" w:line="20" w:lineRule="atLeast"/>
              <w:jc w:val="center"/>
              <w:rPr>
                <w:rFonts w:ascii="Arial" w:hAnsi="Arial" w:cs="Arial"/>
              </w:rPr>
            </w:pPr>
            <w:r>
              <w:rPr>
                <w:rFonts w:ascii="Arial" w:hAnsi="Arial" w:cs="Arial"/>
                <w:color w:val="000000"/>
              </w:rPr>
              <w:t>134</w:t>
            </w:r>
          </w:p>
        </w:tc>
        <w:tc>
          <w:tcPr>
            <w:tcW w:w="2706" w:type="dxa"/>
            <w:tcBorders>
              <w:top w:val="single" w:sz="4" w:space="0" w:color="auto"/>
              <w:left w:val="single" w:sz="4" w:space="0" w:color="auto"/>
              <w:bottom w:val="single" w:sz="4" w:space="0" w:color="auto"/>
              <w:right w:val="single" w:sz="4" w:space="0" w:color="auto"/>
            </w:tcBorders>
            <w:vAlign w:val="center"/>
          </w:tcPr>
          <w:p w:rsidR="00B05B62" w:rsidRPr="005655F3" w:rsidRDefault="00B05B62" w:rsidP="005655F3">
            <w:pPr>
              <w:spacing w:after="0" w:line="20" w:lineRule="atLeast"/>
              <w:rPr>
                <w:rFonts w:ascii="Arial" w:hAnsi="Arial" w:cs="Arial"/>
              </w:rPr>
            </w:pPr>
            <w:r w:rsidRPr="005655F3">
              <w:rPr>
                <w:rFonts w:ascii="Arial" w:hAnsi="Arial" w:cs="Arial"/>
              </w:rPr>
              <w:t>ul. Żwirowa 32C</w:t>
            </w:r>
          </w:p>
        </w:tc>
        <w:tc>
          <w:tcPr>
            <w:tcW w:w="992" w:type="dxa"/>
            <w:tcBorders>
              <w:top w:val="single" w:sz="4" w:space="0" w:color="auto"/>
              <w:left w:val="single" w:sz="4" w:space="0" w:color="auto"/>
              <w:bottom w:val="single" w:sz="4" w:space="0" w:color="auto"/>
              <w:right w:val="single" w:sz="4" w:space="0" w:color="auto"/>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vAlign w:val="center"/>
          </w:tcPr>
          <w:p w:rsidR="00B05B62" w:rsidRPr="005655F3" w:rsidRDefault="00B05B62" w:rsidP="005655F3">
            <w:pPr>
              <w:spacing w:after="0" w:line="20" w:lineRule="atLeast"/>
              <w:jc w:val="right"/>
              <w:rPr>
                <w:rFonts w:ascii="Arial" w:hAnsi="Arial" w:cs="Arial"/>
              </w:rPr>
            </w:pPr>
            <w:r w:rsidRPr="005655F3">
              <w:rPr>
                <w:rFonts w:ascii="Arial" w:hAnsi="Arial" w:cs="Arial"/>
              </w:rPr>
              <w:t>72,21</w:t>
            </w:r>
          </w:p>
        </w:tc>
        <w:tc>
          <w:tcPr>
            <w:tcW w:w="1276" w:type="dxa"/>
            <w:tcBorders>
              <w:top w:val="single" w:sz="4" w:space="0" w:color="auto"/>
              <w:left w:val="single" w:sz="4" w:space="0" w:color="auto"/>
              <w:bottom w:val="single" w:sz="4" w:space="0" w:color="auto"/>
              <w:right w:val="single" w:sz="4" w:space="0" w:color="auto"/>
            </w:tcBorders>
            <w:vAlign w:val="center"/>
          </w:tcPr>
          <w:p w:rsidR="00B05B62" w:rsidRPr="005655F3" w:rsidRDefault="00B05B62" w:rsidP="005655F3">
            <w:pPr>
              <w:spacing w:after="0" w:line="20" w:lineRule="atLeast"/>
              <w:jc w:val="center"/>
              <w:rPr>
                <w:rFonts w:ascii="Arial" w:hAnsi="Arial" w:cs="Arial"/>
              </w:rPr>
            </w:pPr>
            <w:r w:rsidRPr="005655F3">
              <w:rPr>
                <w:rFonts w:ascii="Arial" w:hAnsi="Arial" w:cs="Arial"/>
              </w:rPr>
              <w:t>nie</w:t>
            </w:r>
          </w:p>
        </w:tc>
        <w:tc>
          <w:tcPr>
            <w:tcW w:w="2552" w:type="dxa"/>
            <w:tcBorders>
              <w:top w:val="single" w:sz="4" w:space="0" w:color="auto"/>
              <w:left w:val="single" w:sz="4" w:space="0" w:color="auto"/>
              <w:bottom w:val="single" w:sz="4" w:space="0" w:color="auto"/>
              <w:right w:val="single" w:sz="4" w:space="0" w:color="auto"/>
            </w:tcBorders>
            <w:vAlign w:val="center"/>
          </w:tcPr>
          <w:p w:rsidR="00B05B62" w:rsidRPr="005655F3" w:rsidRDefault="00D53665" w:rsidP="005655F3">
            <w:pPr>
              <w:spacing w:after="0" w:line="20" w:lineRule="atLeast"/>
              <w:rPr>
                <w:rFonts w:ascii="Arial" w:hAnsi="Arial" w:cs="Arial"/>
              </w:rPr>
            </w:pPr>
            <w:r w:rsidRPr="005655F3">
              <w:rPr>
                <w:rFonts w:ascii="Arial" w:hAnsi="Arial" w:cs="Arial"/>
              </w:rPr>
              <w:t>budynek opróżniony, do czasu zasiedlenia nie wymaga sprzątania</w:t>
            </w:r>
          </w:p>
        </w:tc>
      </w:tr>
    </w:tbl>
    <w:p w:rsidR="00252C71" w:rsidRDefault="00252C71" w:rsidP="00D53665">
      <w:pPr>
        <w:tabs>
          <w:tab w:val="num" w:pos="360"/>
          <w:tab w:val="left" w:pos="420"/>
        </w:tabs>
        <w:spacing w:before="240" w:after="0" w:line="360" w:lineRule="auto"/>
        <w:rPr>
          <w:rFonts w:ascii="Arial" w:hAnsi="Arial" w:cs="Arial"/>
          <w:color w:val="000000" w:themeColor="text1"/>
          <w:sz w:val="24"/>
          <w:szCs w:val="24"/>
        </w:rPr>
      </w:pPr>
    </w:p>
    <w:sectPr w:rsidR="00252C71" w:rsidSect="005655F3">
      <w:footerReference w:type="default" r:id="rId8"/>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D68" w:rsidRDefault="00340D68" w:rsidP="00B718AB">
      <w:pPr>
        <w:spacing w:after="0" w:line="240" w:lineRule="auto"/>
      </w:pPr>
      <w:r>
        <w:separator/>
      </w:r>
    </w:p>
  </w:endnote>
  <w:endnote w:type="continuationSeparator" w:id="0">
    <w:p w:rsidR="00340D68" w:rsidRDefault="00340D68" w:rsidP="00B71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EE"/>
    <w:family w:val="swiss"/>
    <w:pitch w:val="variable"/>
    <w:sig w:usb0="8100AAF7" w:usb1="0000807B" w:usb2="00000008" w:usb3="00000000" w:csb0="0000009F" w:csb1="00000000"/>
  </w:font>
  <w:font w:name="Optima">
    <w:altName w:val="Segoe UI Light"/>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141715"/>
      <w:docPartObj>
        <w:docPartGallery w:val="Page Numbers (Bottom of Page)"/>
        <w:docPartUnique/>
      </w:docPartObj>
    </w:sdtPr>
    <w:sdtEndPr>
      <w:rPr>
        <w:rFonts w:ascii="Arial" w:hAnsi="Arial" w:cs="Arial"/>
        <w:sz w:val="24"/>
        <w:szCs w:val="24"/>
      </w:rPr>
    </w:sdtEndPr>
    <w:sdtContent>
      <w:p w:rsidR="00340D68" w:rsidRPr="00B718AB" w:rsidRDefault="00340D68">
        <w:pPr>
          <w:pStyle w:val="Stopka"/>
          <w:jc w:val="right"/>
          <w:rPr>
            <w:rFonts w:ascii="Arial" w:hAnsi="Arial" w:cs="Arial"/>
            <w:sz w:val="24"/>
            <w:szCs w:val="24"/>
          </w:rPr>
        </w:pPr>
        <w:r w:rsidRPr="00B718AB">
          <w:rPr>
            <w:rFonts w:ascii="Arial" w:hAnsi="Arial" w:cs="Arial"/>
            <w:sz w:val="24"/>
            <w:szCs w:val="24"/>
          </w:rPr>
          <w:fldChar w:fldCharType="begin"/>
        </w:r>
        <w:r w:rsidRPr="00B718AB">
          <w:rPr>
            <w:rFonts w:ascii="Arial" w:hAnsi="Arial" w:cs="Arial"/>
            <w:sz w:val="24"/>
            <w:szCs w:val="24"/>
          </w:rPr>
          <w:instrText>PAGE   \* MERGEFORMAT</w:instrText>
        </w:r>
        <w:r w:rsidRPr="00B718AB">
          <w:rPr>
            <w:rFonts w:ascii="Arial" w:hAnsi="Arial" w:cs="Arial"/>
            <w:sz w:val="24"/>
            <w:szCs w:val="24"/>
          </w:rPr>
          <w:fldChar w:fldCharType="separate"/>
        </w:r>
        <w:r w:rsidR="00700787">
          <w:rPr>
            <w:rFonts w:ascii="Arial" w:hAnsi="Arial" w:cs="Arial"/>
            <w:noProof/>
            <w:sz w:val="24"/>
            <w:szCs w:val="24"/>
          </w:rPr>
          <w:t>17</w:t>
        </w:r>
        <w:r w:rsidRPr="00B718AB">
          <w:rPr>
            <w:rFonts w:ascii="Arial" w:hAnsi="Arial" w:cs="Arial"/>
            <w:sz w:val="24"/>
            <w:szCs w:val="24"/>
          </w:rPr>
          <w:fldChar w:fldCharType="end"/>
        </w:r>
      </w:p>
    </w:sdtContent>
  </w:sdt>
  <w:p w:rsidR="00340D68" w:rsidRPr="00946BBA" w:rsidRDefault="00340D68">
    <w:pPr>
      <w:pStyle w:val="Stopka"/>
      <w:rPr>
        <w:rFonts w:ascii="Arial" w:hAnsi="Arial" w:cs="Arial"/>
        <w:sz w:val="24"/>
        <w:szCs w:val="24"/>
      </w:rPr>
    </w:pPr>
    <w:r w:rsidRPr="00946BBA">
      <w:rPr>
        <w:rFonts w:ascii="Arial" w:hAnsi="Arial" w:cs="Arial"/>
        <w:sz w:val="24"/>
        <w:szCs w:val="24"/>
      </w:rPr>
      <w:t>Zakład Gospodarki Mieszkaniowej w Rybniku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D68" w:rsidRDefault="00340D68" w:rsidP="00B718AB">
      <w:pPr>
        <w:spacing w:after="0" w:line="240" w:lineRule="auto"/>
      </w:pPr>
      <w:r>
        <w:separator/>
      </w:r>
    </w:p>
  </w:footnote>
  <w:footnote w:type="continuationSeparator" w:id="0">
    <w:p w:rsidR="00340D68" w:rsidRDefault="00340D68" w:rsidP="00B718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lvl>
  </w:abstractNum>
  <w:abstractNum w:abstractNumId="1" w15:restartNumberingAfterBreak="0">
    <w:nsid w:val="001B3DE8"/>
    <w:multiLevelType w:val="hybridMultilevel"/>
    <w:tmpl w:val="025CEC1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15:restartNumberingAfterBreak="0">
    <w:nsid w:val="03C67C85"/>
    <w:multiLevelType w:val="hybridMultilevel"/>
    <w:tmpl w:val="1102D740"/>
    <w:name w:val="WW8Num7222"/>
    <w:lvl w:ilvl="0" w:tplc="4D9CD99E">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842719F"/>
    <w:multiLevelType w:val="hybridMultilevel"/>
    <w:tmpl w:val="CE98595C"/>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E7018BB"/>
    <w:multiLevelType w:val="hybridMultilevel"/>
    <w:tmpl w:val="03FE64B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1EF2614"/>
    <w:multiLevelType w:val="hybridMultilevel"/>
    <w:tmpl w:val="668EAC40"/>
    <w:lvl w:ilvl="0" w:tplc="B47EE5AC">
      <w:start w:val="1"/>
      <w:numFmt w:val="decimal"/>
      <w:lvlText w:val="%1."/>
      <w:lvlJc w:val="left"/>
      <w:pPr>
        <w:tabs>
          <w:tab w:val="num" w:pos="680"/>
        </w:tabs>
        <w:ind w:left="680" w:hanging="340"/>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A295E27"/>
    <w:multiLevelType w:val="multilevel"/>
    <w:tmpl w:val="85603CAE"/>
    <w:styleLink w:val="WW8Num37"/>
    <w:lvl w:ilvl="0">
      <w:start w:val="1"/>
      <w:numFmt w:val="decimal"/>
      <w:lvlText w:val="%1)"/>
      <w:lvlJc w:val="left"/>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1A57395F"/>
    <w:multiLevelType w:val="hybridMultilevel"/>
    <w:tmpl w:val="17F442F0"/>
    <w:lvl w:ilvl="0" w:tplc="6FFEE408">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F26878"/>
    <w:multiLevelType w:val="hybridMultilevel"/>
    <w:tmpl w:val="42C28C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3C2506"/>
    <w:multiLevelType w:val="hybridMultilevel"/>
    <w:tmpl w:val="D39ECFAE"/>
    <w:lvl w:ilvl="0" w:tplc="920A0C6C">
      <w:start w:val="1"/>
      <w:numFmt w:val="decimal"/>
      <w:lvlText w:val="%1)"/>
      <w:lvlJc w:val="left"/>
      <w:pPr>
        <w:tabs>
          <w:tab w:val="num" w:pos="360"/>
        </w:tabs>
        <w:ind w:left="360" w:hanging="360"/>
      </w:pPr>
      <w:rPr>
        <w:rFonts w:ascii="Arial" w:eastAsia="Times New Roman" w:hAnsi="Arial" w:cs="Arial" w:hint="default"/>
        <w:i w:val="0"/>
        <w:color w:val="000000" w:themeColor="text1"/>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B579C1"/>
    <w:multiLevelType w:val="hybridMultilevel"/>
    <w:tmpl w:val="7BAAB626"/>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950668C"/>
    <w:multiLevelType w:val="multilevel"/>
    <w:tmpl w:val="0A1E8090"/>
    <w:lvl w:ilvl="0">
      <w:start w:val="2"/>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408316F0"/>
    <w:multiLevelType w:val="hybridMultilevel"/>
    <w:tmpl w:val="3682605E"/>
    <w:lvl w:ilvl="0" w:tplc="0415000F">
      <w:start w:val="1"/>
      <w:numFmt w:val="decimal"/>
      <w:lvlText w:val="%1."/>
      <w:lvlJc w:val="left"/>
      <w:pPr>
        <w:ind w:left="720" w:hanging="360"/>
      </w:pPr>
    </w:lvl>
    <w:lvl w:ilvl="1" w:tplc="E3C45EF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CD7F3A"/>
    <w:multiLevelType w:val="hybridMultilevel"/>
    <w:tmpl w:val="7B5CEC68"/>
    <w:lvl w:ilvl="0" w:tplc="0415000F">
      <w:start w:val="1"/>
      <w:numFmt w:val="decimal"/>
      <w:lvlText w:val="%1."/>
      <w:lvlJc w:val="left"/>
      <w:pPr>
        <w:tabs>
          <w:tab w:val="num" w:pos="720"/>
        </w:tabs>
        <w:ind w:left="720" w:hanging="360"/>
      </w:pPr>
    </w:lvl>
    <w:lvl w:ilvl="1" w:tplc="CF46526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09A65C6"/>
    <w:multiLevelType w:val="multilevel"/>
    <w:tmpl w:val="3A506A5A"/>
    <w:lvl w:ilvl="0">
      <w:start w:val="1"/>
      <w:numFmt w:val="decimal"/>
      <w:lvlText w:val="%1."/>
      <w:lvlJc w:val="left"/>
      <w:pPr>
        <w:ind w:left="720" w:hanging="360"/>
      </w:pPr>
      <w:rPr>
        <w:rFonts w:ascii="Arial" w:hAnsi="Arial"/>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BC2477"/>
    <w:multiLevelType w:val="hybridMultilevel"/>
    <w:tmpl w:val="3A78646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54E0576E"/>
    <w:multiLevelType w:val="hybridMultilevel"/>
    <w:tmpl w:val="34E22304"/>
    <w:lvl w:ilvl="0" w:tplc="CA128EE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568F0102"/>
    <w:multiLevelType w:val="multilevel"/>
    <w:tmpl w:val="CF662AC8"/>
    <w:lvl w:ilvl="0">
      <w:start w:val="1"/>
      <w:numFmt w:val="decimal"/>
      <w:lvlText w:val="%1."/>
      <w:lvlJc w:val="left"/>
      <w:pPr>
        <w:tabs>
          <w:tab w:val="num" w:pos="360"/>
        </w:tabs>
        <w:ind w:left="360" w:hanging="360"/>
      </w:pPr>
      <w:rPr>
        <w:rFonts w:hint="default"/>
        <w:sz w:val="24"/>
        <w:szCs w:val="22"/>
      </w:rPr>
    </w:lvl>
    <w:lvl w:ilvl="1">
      <w:start w:val="1"/>
      <w:numFmt w:val="decimal"/>
      <w:lvlText w:val="%2)"/>
      <w:lvlJc w:val="left"/>
      <w:pPr>
        <w:tabs>
          <w:tab w:val="num" w:pos="37"/>
        </w:tabs>
        <w:ind w:left="37" w:hanging="397"/>
      </w:pPr>
      <w:rPr>
        <w:rFonts w:hint="default"/>
      </w:rPr>
    </w:lvl>
    <w:lvl w:ilvl="2">
      <w:start w:val="1"/>
      <w:numFmt w:val="bullet"/>
      <w:lvlText w:val="-"/>
      <w:lvlJc w:val="left"/>
      <w:pPr>
        <w:tabs>
          <w:tab w:val="num" w:pos="2017"/>
        </w:tabs>
        <w:ind w:left="2017" w:hanging="397"/>
      </w:pPr>
      <w:rPr>
        <w:rFonts w:ascii="Times New Roman" w:hAnsi="Times New Roman" w:cs="Times New Roman"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59596D1B"/>
    <w:multiLevelType w:val="multilevel"/>
    <w:tmpl w:val="BFDE4B1E"/>
    <w:lvl w:ilvl="0">
      <w:start w:val="3"/>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18"/>
        </w:tabs>
        <w:ind w:left="1418"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20" w15:restartNumberingAfterBreak="0">
    <w:nsid w:val="5B774061"/>
    <w:multiLevelType w:val="hybridMultilevel"/>
    <w:tmpl w:val="1C72BB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C03392"/>
    <w:multiLevelType w:val="hybridMultilevel"/>
    <w:tmpl w:val="1EBC54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1959A7"/>
    <w:multiLevelType w:val="hybridMultilevel"/>
    <w:tmpl w:val="13AAAF0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6CFF3842"/>
    <w:multiLevelType w:val="multilevel"/>
    <w:tmpl w:val="3716CE12"/>
    <w:lvl w:ilvl="0">
      <w:start w:val="6"/>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79866810"/>
    <w:multiLevelType w:val="hybridMultilevel"/>
    <w:tmpl w:val="D2CEDE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7DB31239"/>
    <w:multiLevelType w:val="hybridMultilevel"/>
    <w:tmpl w:val="ABBE3C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2"/>
  </w:num>
  <w:num w:numId="3">
    <w:abstractNumId w:val="11"/>
  </w:num>
  <w:num w:numId="4">
    <w:abstractNumId w:val="10"/>
  </w:num>
  <w:num w:numId="5">
    <w:abstractNumId w:val="6"/>
  </w:num>
  <w:num w:numId="6">
    <w:abstractNumId w:val="23"/>
  </w:num>
  <w:num w:numId="7">
    <w:abstractNumId w:val="25"/>
  </w:num>
  <w:num w:numId="8">
    <w:abstractNumId w:val="5"/>
  </w:num>
  <w:num w:numId="9">
    <w:abstractNumId w:val="3"/>
  </w:num>
  <w:num w:numId="10">
    <w:abstractNumId w:val="0"/>
  </w:num>
  <w:num w:numId="11">
    <w:abstractNumId w:val="12"/>
  </w:num>
  <w:num w:numId="12">
    <w:abstractNumId w:val="13"/>
  </w:num>
  <w:num w:numId="13">
    <w:abstractNumId w:val="8"/>
  </w:num>
  <w:num w:numId="14">
    <w:abstractNumId w:val="24"/>
  </w:num>
  <w:num w:numId="15">
    <w:abstractNumId w:val="4"/>
  </w:num>
  <w:num w:numId="16">
    <w:abstractNumId w:val="16"/>
  </w:num>
  <w:num w:numId="17">
    <w:abstractNumId w:val="20"/>
  </w:num>
  <w:num w:numId="18">
    <w:abstractNumId w:val="15"/>
  </w:num>
  <w:num w:numId="19">
    <w:abstractNumId w:val="21"/>
  </w:num>
  <w:num w:numId="20">
    <w:abstractNumId w:val="22"/>
  </w:num>
  <w:num w:numId="21">
    <w:abstractNumId w:val="18"/>
  </w:num>
  <w:num w:numId="22">
    <w:abstractNumId w:val="19"/>
  </w:num>
  <w:num w:numId="23">
    <w:abstractNumId w:val="1"/>
  </w:num>
  <w:num w:numId="24">
    <w:abstractNumId w:val="7"/>
  </w:num>
  <w:num w:numId="25">
    <w:abstractNumId w:val="14"/>
  </w:num>
  <w:num w:numId="26">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formatting="1" w:enforcement="1" w:cryptProviderType="rsaAES" w:cryptAlgorithmClass="hash" w:cryptAlgorithmType="typeAny" w:cryptAlgorithmSid="14" w:cryptSpinCount="100000" w:hash="JzV1s8BOH6a65b+JrDLHCK5HrEAYRU0WstDSv2MUzrxBuy8h/yQMidZx/7A9Yut33GnVqhakqMcYgxfCHYH+Xw==" w:salt="VhzI6IwflLlnMmkTRE4RQA=="/>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7D1"/>
    <w:rsid w:val="000005D1"/>
    <w:rsid w:val="00001D95"/>
    <w:rsid w:val="0000475E"/>
    <w:rsid w:val="0001751E"/>
    <w:rsid w:val="000346D6"/>
    <w:rsid w:val="00034E54"/>
    <w:rsid w:val="00051DDD"/>
    <w:rsid w:val="0005525B"/>
    <w:rsid w:val="00077EE9"/>
    <w:rsid w:val="00097B62"/>
    <w:rsid w:val="000B1A38"/>
    <w:rsid w:val="000D5853"/>
    <w:rsid w:val="000E3361"/>
    <w:rsid w:val="000E6D98"/>
    <w:rsid w:val="000E72F5"/>
    <w:rsid w:val="0010211C"/>
    <w:rsid w:val="001074BD"/>
    <w:rsid w:val="00124722"/>
    <w:rsid w:val="0014001A"/>
    <w:rsid w:val="00142EFC"/>
    <w:rsid w:val="00152E7B"/>
    <w:rsid w:val="001534E7"/>
    <w:rsid w:val="00166CE9"/>
    <w:rsid w:val="0019715F"/>
    <w:rsid w:val="001A1178"/>
    <w:rsid w:val="001A4893"/>
    <w:rsid w:val="001A75BA"/>
    <w:rsid w:val="001B114F"/>
    <w:rsid w:val="001B441F"/>
    <w:rsid w:val="001C1046"/>
    <w:rsid w:val="001E29CA"/>
    <w:rsid w:val="0020364F"/>
    <w:rsid w:val="00206D06"/>
    <w:rsid w:val="00251E3F"/>
    <w:rsid w:val="00252C71"/>
    <w:rsid w:val="002663E4"/>
    <w:rsid w:val="00271377"/>
    <w:rsid w:val="00271495"/>
    <w:rsid w:val="002955E1"/>
    <w:rsid w:val="002A416C"/>
    <w:rsid w:val="002B4606"/>
    <w:rsid w:val="002C12F9"/>
    <w:rsid w:val="002F4C09"/>
    <w:rsid w:val="00340D68"/>
    <w:rsid w:val="00347396"/>
    <w:rsid w:val="003535C8"/>
    <w:rsid w:val="00357828"/>
    <w:rsid w:val="00360F4C"/>
    <w:rsid w:val="00366018"/>
    <w:rsid w:val="003701E2"/>
    <w:rsid w:val="003918A6"/>
    <w:rsid w:val="003A39BC"/>
    <w:rsid w:val="003A3D0C"/>
    <w:rsid w:val="003E1D01"/>
    <w:rsid w:val="003E2530"/>
    <w:rsid w:val="003F3CE6"/>
    <w:rsid w:val="0042600F"/>
    <w:rsid w:val="00427F27"/>
    <w:rsid w:val="0046708C"/>
    <w:rsid w:val="0049517D"/>
    <w:rsid w:val="004B1571"/>
    <w:rsid w:val="004C62FB"/>
    <w:rsid w:val="004D3E02"/>
    <w:rsid w:val="004D57DE"/>
    <w:rsid w:val="004E7B72"/>
    <w:rsid w:val="005051E4"/>
    <w:rsid w:val="00533808"/>
    <w:rsid w:val="00533B02"/>
    <w:rsid w:val="005376C2"/>
    <w:rsid w:val="00540235"/>
    <w:rsid w:val="0054186F"/>
    <w:rsid w:val="00547F18"/>
    <w:rsid w:val="00550C82"/>
    <w:rsid w:val="005655F3"/>
    <w:rsid w:val="00582E59"/>
    <w:rsid w:val="005A4BFD"/>
    <w:rsid w:val="005D1DF3"/>
    <w:rsid w:val="005E7C11"/>
    <w:rsid w:val="005F21A0"/>
    <w:rsid w:val="005F79A0"/>
    <w:rsid w:val="00610B75"/>
    <w:rsid w:val="006301B3"/>
    <w:rsid w:val="00634DEF"/>
    <w:rsid w:val="00637162"/>
    <w:rsid w:val="0065044C"/>
    <w:rsid w:val="00657013"/>
    <w:rsid w:val="00657781"/>
    <w:rsid w:val="0066302B"/>
    <w:rsid w:val="00687BF3"/>
    <w:rsid w:val="00693A6C"/>
    <w:rsid w:val="006A0113"/>
    <w:rsid w:val="006B47CF"/>
    <w:rsid w:val="006C0536"/>
    <w:rsid w:val="006C625C"/>
    <w:rsid w:val="00700787"/>
    <w:rsid w:val="0071197C"/>
    <w:rsid w:val="00721A7A"/>
    <w:rsid w:val="007341E5"/>
    <w:rsid w:val="007538EF"/>
    <w:rsid w:val="00761DC2"/>
    <w:rsid w:val="007770E9"/>
    <w:rsid w:val="00783A81"/>
    <w:rsid w:val="007A7D2E"/>
    <w:rsid w:val="007B2CC8"/>
    <w:rsid w:val="007B3C59"/>
    <w:rsid w:val="007C24F4"/>
    <w:rsid w:val="007D7E23"/>
    <w:rsid w:val="008048CE"/>
    <w:rsid w:val="00813316"/>
    <w:rsid w:val="008524B0"/>
    <w:rsid w:val="00873FD4"/>
    <w:rsid w:val="00876D0F"/>
    <w:rsid w:val="00880FAF"/>
    <w:rsid w:val="008A79AE"/>
    <w:rsid w:val="008D78B3"/>
    <w:rsid w:val="0090046C"/>
    <w:rsid w:val="00904D22"/>
    <w:rsid w:val="00905459"/>
    <w:rsid w:val="00931579"/>
    <w:rsid w:val="0093613C"/>
    <w:rsid w:val="00942C06"/>
    <w:rsid w:val="00946BBA"/>
    <w:rsid w:val="00963363"/>
    <w:rsid w:val="00963926"/>
    <w:rsid w:val="00982FBE"/>
    <w:rsid w:val="00985B1B"/>
    <w:rsid w:val="009A26B4"/>
    <w:rsid w:val="009C4BED"/>
    <w:rsid w:val="009E6C86"/>
    <w:rsid w:val="00A01A74"/>
    <w:rsid w:val="00A01E29"/>
    <w:rsid w:val="00A04E77"/>
    <w:rsid w:val="00A12822"/>
    <w:rsid w:val="00A711D3"/>
    <w:rsid w:val="00A75C34"/>
    <w:rsid w:val="00A834B3"/>
    <w:rsid w:val="00A9733D"/>
    <w:rsid w:val="00AA0A36"/>
    <w:rsid w:val="00AC22F4"/>
    <w:rsid w:val="00AC3C9F"/>
    <w:rsid w:val="00AE04AE"/>
    <w:rsid w:val="00AF52A9"/>
    <w:rsid w:val="00B05B62"/>
    <w:rsid w:val="00B17AFE"/>
    <w:rsid w:val="00B24C61"/>
    <w:rsid w:val="00B27A88"/>
    <w:rsid w:val="00B403BF"/>
    <w:rsid w:val="00B46C5D"/>
    <w:rsid w:val="00B52174"/>
    <w:rsid w:val="00B718AB"/>
    <w:rsid w:val="00B72924"/>
    <w:rsid w:val="00B748D4"/>
    <w:rsid w:val="00B95637"/>
    <w:rsid w:val="00BA4C62"/>
    <w:rsid w:val="00BB37D1"/>
    <w:rsid w:val="00BC6BBA"/>
    <w:rsid w:val="00BE2BA7"/>
    <w:rsid w:val="00BE45D6"/>
    <w:rsid w:val="00BE7A2C"/>
    <w:rsid w:val="00BF273C"/>
    <w:rsid w:val="00C01CAD"/>
    <w:rsid w:val="00C114B5"/>
    <w:rsid w:val="00C14369"/>
    <w:rsid w:val="00C25D8B"/>
    <w:rsid w:val="00C41746"/>
    <w:rsid w:val="00C50819"/>
    <w:rsid w:val="00C67056"/>
    <w:rsid w:val="00C70F3E"/>
    <w:rsid w:val="00C76B98"/>
    <w:rsid w:val="00C94716"/>
    <w:rsid w:val="00C9497B"/>
    <w:rsid w:val="00CC6620"/>
    <w:rsid w:val="00CD461A"/>
    <w:rsid w:val="00CD74D4"/>
    <w:rsid w:val="00D16790"/>
    <w:rsid w:val="00D50670"/>
    <w:rsid w:val="00D53665"/>
    <w:rsid w:val="00D66262"/>
    <w:rsid w:val="00D76340"/>
    <w:rsid w:val="00D81970"/>
    <w:rsid w:val="00D85EFC"/>
    <w:rsid w:val="00D85FE7"/>
    <w:rsid w:val="00DC1C51"/>
    <w:rsid w:val="00DC62EE"/>
    <w:rsid w:val="00DC7F11"/>
    <w:rsid w:val="00DD4245"/>
    <w:rsid w:val="00DF5127"/>
    <w:rsid w:val="00E11405"/>
    <w:rsid w:val="00E134A6"/>
    <w:rsid w:val="00E22B23"/>
    <w:rsid w:val="00E3474D"/>
    <w:rsid w:val="00E409DA"/>
    <w:rsid w:val="00E52FA7"/>
    <w:rsid w:val="00E656E5"/>
    <w:rsid w:val="00E72D64"/>
    <w:rsid w:val="00E73988"/>
    <w:rsid w:val="00E75A67"/>
    <w:rsid w:val="00E925D4"/>
    <w:rsid w:val="00E938F4"/>
    <w:rsid w:val="00EA0A7F"/>
    <w:rsid w:val="00EA2B28"/>
    <w:rsid w:val="00EA5A57"/>
    <w:rsid w:val="00EC4552"/>
    <w:rsid w:val="00EC5A9E"/>
    <w:rsid w:val="00F05E08"/>
    <w:rsid w:val="00F229CB"/>
    <w:rsid w:val="00F445EF"/>
    <w:rsid w:val="00F5574D"/>
    <w:rsid w:val="00F621C6"/>
    <w:rsid w:val="00F63E2E"/>
    <w:rsid w:val="00F951D0"/>
    <w:rsid w:val="00FA1380"/>
    <w:rsid w:val="00FC1E2B"/>
    <w:rsid w:val="00FC435C"/>
    <w:rsid w:val="00FE53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9745"/>
    <o:shapelayout v:ext="edit">
      <o:idmap v:ext="edit" data="1"/>
    </o:shapelayout>
  </w:shapeDefaults>
  <w:decimalSymbol w:val=","/>
  <w:listSeparator w:val=";"/>
  <w15:chartTrackingRefBased/>
  <w15:docId w15:val="{75B5CA80-75AC-4430-8B89-802FBF902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1571"/>
  </w:style>
  <w:style w:type="paragraph" w:styleId="Nagwek1">
    <w:name w:val="heading 1"/>
    <w:basedOn w:val="Normalny"/>
    <w:next w:val="Normalny"/>
    <w:link w:val="Nagwek1Znak"/>
    <w:qFormat/>
    <w:rsid w:val="00252C71"/>
    <w:pPr>
      <w:keepNext/>
      <w:keepLines/>
      <w:spacing w:before="240" w:after="0"/>
      <w:outlineLvl w:val="0"/>
    </w:pPr>
    <w:rPr>
      <w:rFonts w:ascii="Arial" w:eastAsia="Times New Roman" w:hAnsi="Arial" w:cs="Times New Roman"/>
      <w:b/>
      <w:bCs/>
      <w:color w:val="365F91"/>
      <w:sz w:val="28"/>
      <w:szCs w:val="28"/>
    </w:rPr>
  </w:style>
  <w:style w:type="paragraph" w:styleId="Nagwek2">
    <w:name w:val="heading 2"/>
    <w:basedOn w:val="Normalny"/>
    <w:next w:val="Normalny"/>
    <w:link w:val="Nagwek2Znak"/>
    <w:qFormat/>
    <w:rsid w:val="00252C71"/>
    <w:pPr>
      <w:keepNext/>
      <w:tabs>
        <w:tab w:val="num" w:pos="576"/>
      </w:tabs>
      <w:spacing w:after="0" w:line="240" w:lineRule="auto"/>
      <w:ind w:left="576" w:hanging="576"/>
      <w:jc w:val="center"/>
      <w:outlineLvl w:val="1"/>
    </w:pPr>
    <w:rPr>
      <w:rFonts w:ascii="Times New Roman" w:eastAsia="Times New Roman" w:hAnsi="Times New Roman" w:cs="Times New Roman"/>
      <w:b/>
      <w:szCs w:val="20"/>
      <w:lang w:eastAsia="pl-PL"/>
    </w:rPr>
  </w:style>
  <w:style w:type="paragraph" w:styleId="Nagwek3">
    <w:name w:val="heading 3"/>
    <w:basedOn w:val="Normalny"/>
    <w:next w:val="Normalny"/>
    <w:link w:val="Nagwek3Znak"/>
    <w:qFormat/>
    <w:rsid w:val="00252C71"/>
    <w:pPr>
      <w:keepNext/>
      <w:numPr>
        <w:ilvl w:val="2"/>
        <w:numId w:val="4"/>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qFormat/>
    <w:rsid w:val="00252C71"/>
    <w:pPr>
      <w:keepNext/>
      <w:numPr>
        <w:ilvl w:val="3"/>
        <w:numId w:val="4"/>
      </w:numPr>
      <w:spacing w:after="0" w:line="240" w:lineRule="auto"/>
      <w:jc w:val="center"/>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252C71"/>
    <w:pPr>
      <w:keepNext/>
      <w:spacing w:after="0" w:line="240" w:lineRule="auto"/>
      <w:jc w:val="center"/>
      <w:outlineLvl w:val="4"/>
    </w:pPr>
    <w:rPr>
      <w:rFonts w:ascii="Times New Roman" w:eastAsia="Times New Roman" w:hAnsi="Times New Roman" w:cs="Times New Roman"/>
      <w:b/>
      <w:bCs/>
      <w:szCs w:val="20"/>
      <w:lang w:eastAsia="pl-PL"/>
    </w:rPr>
  </w:style>
  <w:style w:type="paragraph" w:styleId="Nagwek6">
    <w:name w:val="heading 6"/>
    <w:basedOn w:val="Normalny"/>
    <w:next w:val="Normalny"/>
    <w:link w:val="Nagwek6Znak"/>
    <w:qFormat/>
    <w:rsid w:val="00252C71"/>
    <w:pPr>
      <w:keepNext/>
      <w:spacing w:before="120" w:after="0" w:line="260" w:lineRule="atLeast"/>
      <w:jc w:val="both"/>
      <w:outlineLvl w:val="5"/>
    </w:pPr>
    <w:rPr>
      <w:rFonts w:ascii="Times New Roman" w:eastAsia="Times New Roman" w:hAnsi="Times New Roman" w:cs="Times New Roman"/>
      <w:b/>
      <w:szCs w:val="20"/>
      <w:lang w:eastAsia="pl-PL"/>
    </w:rPr>
  </w:style>
  <w:style w:type="paragraph" w:styleId="Nagwek7">
    <w:name w:val="heading 7"/>
    <w:basedOn w:val="Normalny"/>
    <w:next w:val="Normalny"/>
    <w:link w:val="Nagwek7Znak"/>
    <w:qFormat/>
    <w:rsid w:val="00252C71"/>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nhideWhenUsed/>
    <w:qFormat/>
    <w:rsid w:val="00252C71"/>
    <w:pPr>
      <w:keepNext/>
      <w:keepLines/>
      <w:spacing w:before="40" w:after="0"/>
      <w:outlineLvl w:val="7"/>
    </w:pPr>
    <w:rPr>
      <w:rFonts w:ascii="Arial" w:eastAsia="Times New Roman" w:hAnsi="Arial" w:cs="Times New Roman"/>
      <w:color w:val="404040"/>
      <w:sz w:val="20"/>
      <w:szCs w:val="20"/>
    </w:rPr>
  </w:style>
  <w:style w:type="paragraph" w:styleId="Nagwek9">
    <w:name w:val="heading 9"/>
    <w:basedOn w:val="Normalny"/>
    <w:next w:val="Normalny"/>
    <w:link w:val="Nagwek9Znak"/>
    <w:qFormat/>
    <w:rsid w:val="00252C71"/>
    <w:pPr>
      <w:tabs>
        <w:tab w:val="num" w:pos="1584"/>
      </w:tabs>
      <w:spacing w:before="240" w:after="60" w:line="240" w:lineRule="auto"/>
      <w:ind w:left="1584" w:hanging="1584"/>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qFormat/>
    <w:rsid w:val="00E22B23"/>
    <w:pPr>
      <w:ind w:left="720"/>
      <w:contextualSpacing/>
    </w:pPr>
  </w:style>
  <w:style w:type="paragraph" w:styleId="Nagwek">
    <w:name w:val="header"/>
    <w:basedOn w:val="Normalny"/>
    <w:link w:val="NagwekZnak"/>
    <w:unhideWhenUsed/>
    <w:rsid w:val="00B718AB"/>
    <w:pPr>
      <w:tabs>
        <w:tab w:val="center" w:pos="4536"/>
        <w:tab w:val="right" w:pos="9072"/>
      </w:tabs>
      <w:spacing w:after="0" w:line="240" w:lineRule="auto"/>
    </w:pPr>
  </w:style>
  <w:style w:type="character" w:customStyle="1" w:styleId="NagwekZnak">
    <w:name w:val="Nagłówek Znak"/>
    <w:basedOn w:val="Domylnaczcionkaakapitu"/>
    <w:link w:val="Nagwek"/>
    <w:qFormat/>
    <w:rsid w:val="00B718AB"/>
  </w:style>
  <w:style w:type="paragraph" w:styleId="Stopka">
    <w:name w:val="footer"/>
    <w:basedOn w:val="Normalny"/>
    <w:link w:val="StopkaZnak"/>
    <w:uiPriority w:val="99"/>
    <w:unhideWhenUsed/>
    <w:rsid w:val="00B718AB"/>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B718AB"/>
  </w:style>
  <w:style w:type="paragraph" w:styleId="Tekstdymka">
    <w:name w:val="Balloon Text"/>
    <w:basedOn w:val="Normalny"/>
    <w:link w:val="TekstdymkaZnak"/>
    <w:semiHidden/>
    <w:unhideWhenUsed/>
    <w:rsid w:val="00E75A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E75A67"/>
    <w:rPr>
      <w:rFonts w:ascii="Segoe UI" w:hAnsi="Segoe UI" w:cs="Segoe UI"/>
      <w:sz w:val="18"/>
      <w:szCs w:val="18"/>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EA5A57"/>
  </w:style>
  <w:style w:type="character" w:customStyle="1" w:styleId="Nagwek1Znak">
    <w:name w:val="Nagłówek 1 Znak"/>
    <w:basedOn w:val="Domylnaczcionkaakapitu"/>
    <w:link w:val="Nagwek1"/>
    <w:rsid w:val="00252C71"/>
    <w:rPr>
      <w:rFonts w:ascii="Arial" w:eastAsia="Times New Roman" w:hAnsi="Arial" w:cs="Times New Roman"/>
      <w:b/>
      <w:bCs/>
      <w:color w:val="365F91"/>
      <w:sz w:val="28"/>
      <w:szCs w:val="28"/>
    </w:rPr>
  </w:style>
  <w:style w:type="character" w:customStyle="1" w:styleId="Nagwek2Znak">
    <w:name w:val="Nagłówek 2 Znak"/>
    <w:basedOn w:val="Domylnaczcionkaakapitu"/>
    <w:link w:val="Nagwek2"/>
    <w:rsid w:val="00252C71"/>
    <w:rPr>
      <w:rFonts w:ascii="Times New Roman" w:eastAsia="Times New Roman" w:hAnsi="Times New Roman" w:cs="Times New Roman"/>
      <w:b/>
      <w:szCs w:val="20"/>
      <w:lang w:eastAsia="pl-PL"/>
    </w:rPr>
  </w:style>
  <w:style w:type="character" w:customStyle="1" w:styleId="Nagwek3Znak">
    <w:name w:val="Nagłówek 3 Znak"/>
    <w:basedOn w:val="Domylnaczcionkaakapitu"/>
    <w:link w:val="Nagwek3"/>
    <w:rsid w:val="00252C71"/>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rsid w:val="00252C71"/>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252C71"/>
    <w:rPr>
      <w:rFonts w:ascii="Times New Roman" w:eastAsia="Times New Roman" w:hAnsi="Times New Roman" w:cs="Times New Roman"/>
      <w:b/>
      <w:bCs/>
      <w:szCs w:val="20"/>
      <w:lang w:eastAsia="pl-PL"/>
    </w:rPr>
  </w:style>
  <w:style w:type="character" w:customStyle="1" w:styleId="Nagwek6Znak">
    <w:name w:val="Nagłówek 6 Znak"/>
    <w:basedOn w:val="Domylnaczcionkaakapitu"/>
    <w:link w:val="Nagwek6"/>
    <w:rsid w:val="00252C71"/>
    <w:rPr>
      <w:rFonts w:ascii="Times New Roman" w:eastAsia="Times New Roman" w:hAnsi="Times New Roman" w:cs="Times New Roman"/>
      <w:b/>
      <w:szCs w:val="20"/>
      <w:lang w:eastAsia="pl-PL"/>
    </w:rPr>
  </w:style>
  <w:style w:type="character" w:customStyle="1" w:styleId="Nagwek7Znak">
    <w:name w:val="Nagłówek 7 Znak"/>
    <w:basedOn w:val="Domylnaczcionkaakapitu"/>
    <w:link w:val="Nagwek7"/>
    <w:rsid w:val="00252C71"/>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252C71"/>
    <w:rPr>
      <w:rFonts w:ascii="Arial" w:eastAsia="Times New Roman" w:hAnsi="Arial" w:cs="Times New Roman"/>
      <w:color w:val="404040"/>
      <w:sz w:val="20"/>
      <w:szCs w:val="20"/>
    </w:rPr>
  </w:style>
  <w:style w:type="character" w:customStyle="1" w:styleId="Nagwek9Znak">
    <w:name w:val="Nagłówek 9 Znak"/>
    <w:basedOn w:val="Domylnaczcionkaakapitu"/>
    <w:link w:val="Nagwek9"/>
    <w:rsid w:val="00252C71"/>
    <w:rPr>
      <w:rFonts w:ascii="Arial" w:eastAsia="Times New Roman" w:hAnsi="Arial" w:cs="Arial"/>
      <w:lang w:eastAsia="pl-PL"/>
    </w:rPr>
  </w:style>
  <w:style w:type="paragraph" w:customStyle="1" w:styleId="Nagwek11">
    <w:name w:val="Nagłówek 11"/>
    <w:basedOn w:val="Normalny"/>
    <w:next w:val="Normalny"/>
    <w:uiPriority w:val="9"/>
    <w:qFormat/>
    <w:rsid w:val="00252C71"/>
    <w:pPr>
      <w:keepNext/>
      <w:keepLines/>
      <w:spacing w:before="480" w:after="0" w:line="276" w:lineRule="auto"/>
      <w:outlineLvl w:val="0"/>
    </w:pPr>
    <w:rPr>
      <w:rFonts w:ascii="Arial" w:eastAsia="Times New Roman" w:hAnsi="Arial" w:cs="Times New Roman"/>
      <w:b/>
      <w:bCs/>
      <w:color w:val="365F91"/>
      <w:sz w:val="28"/>
      <w:szCs w:val="28"/>
    </w:rPr>
  </w:style>
  <w:style w:type="paragraph" w:customStyle="1" w:styleId="Nagwek81">
    <w:name w:val="Nagłówek 81"/>
    <w:basedOn w:val="Normalny"/>
    <w:next w:val="Normalny"/>
    <w:uiPriority w:val="9"/>
    <w:semiHidden/>
    <w:unhideWhenUsed/>
    <w:qFormat/>
    <w:rsid w:val="00252C71"/>
    <w:pPr>
      <w:keepNext/>
      <w:keepLines/>
      <w:spacing w:before="200" w:after="0" w:line="276" w:lineRule="auto"/>
      <w:outlineLvl w:val="7"/>
    </w:pPr>
    <w:rPr>
      <w:rFonts w:ascii="Arial" w:eastAsia="Times New Roman" w:hAnsi="Arial" w:cs="Times New Roman"/>
      <w:color w:val="404040"/>
      <w:sz w:val="20"/>
      <w:szCs w:val="20"/>
    </w:rPr>
  </w:style>
  <w:style w:type="numbering" w:customStyle="1" w:styleId="Bezlisty1">
    <w:name w:val="Bez listy1"/>
    <w:next w:val="Bezlisty"/>
    <w:uiPriority w:val="99"/>
    <w:semiHidden/>
    <w:unhideWhenUsed/>
    <w:rsid w:val="00252C71"/>
  </w:style>
  <w:style w:type="character" w:customStyle="1" w:styleId="Teksttreci3Exact">
    <w:name w:val="Tekst treści (3) Exact"/>
    <w:basedOn w:val="Domylnaczcionkaakapitu"/>
    <w:rsid w:val="00252C71"/>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252C71"/>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252C71"/>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252C71"/>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252C71"/>
    <w:rPr>
      <w:rFonts w:ascii="Calibri" w:eastAsia="Calibri" w:hAnsi="Calibri" w:cs="Calibri"/>
      <w:shd w:val="clear" w:color="auto" w:fill="FFFFFF"/>
    </w:rPr>
  </w:style>
  <w:style w:type="character" w:customStyle="1" w:styleId="Spistreci">
    <w:name w:val="Spis treści"/>
    <w:basedOn w:val="Spistreci2Znak"/>
    <w:rsid w:val="00252C71"/>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252C71"/>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252C71"/>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rsid w:val="00252C71"/>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252C71"/>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252C71"/>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252C71"/>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252C71"/>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252C71"/>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252C71"/>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252C71"/>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252C71"/>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252C71"/>
    <w:rPr>
      <w:color w:val="0066CC"/>
      <w:u w:val="single"/>
    </w:rPr>
  </w:style>
  <w:style w:type="character" w:customStyle="1" w:styleId="Stopka0">
    <w:name w:val="Stopka_"/>
    <w:basedOn w:val="Domylnaczcionkaakapitu"/>
    <w:link w:val="Stopka2"/>
    <w:rsid w:val="00252C71"/>
    <w:rPr>
      <w:rFonts w:ascii="Calibri" w:eastAsia="Calibri" w:hAnsi="Calibri" w:cs="Calibri"/>
      <w:sz w:val="19"/>
      <w:szCs w:val="19"/>
      <w:shd w:val="clear" w:color="auto" w:fill="FFFFFF"/>
    </w:rPr>
  </w:style>
  <w:style w:type="character" w:customStyle="1" w:styleId="Stopka1">
    <w:name w:val="Stopka1"/>
    <w:basedOn w:val="Stopka0"/>
    <w:rsid w:val="00252C71"/>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252C71"/>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252C71"/>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252C71"/>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252C71"/>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252C71"/>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0"/>
    <w:rsid w:val="00252C71"/>
    <w:pPr>
      <w:widowControl w:val="0"/>
      <w:shd w:val="clear" w:color="auto" w:fill="FFFFFF"/>
      <w:spacing w:after="0" w:line="0" w:lineRule="atLeast"/>
    </w:pPr>
    <w:rPr>
      <w:rFonts w:ascii="Calibri" w:eastAsia="Calibri" w:hAnsi="Calibri" w:cs="Calibri"/>
      <w:sz w:val="19"/>
      <w:szCs w:val="19"/>
    </w:rPr>
  </w:style>
  <w:style w:type="paragraph" w:customStyle="1" w:styleId="Tekstdymka1">
    <w:name w:val="Tekst dymka1"/>
    <w:basedOn w:val="Normalny"/>
    <w:next w:val="Tekstdymka"/>
    <w:uiPriority w:val="99"/>
    <w:semiHidden/>
    <w:unhideWhenUsed/>
    <w:rsid w:val="00252C71"/>
    <w:pPr>
      <w:spacing w:after="0" w:line="240" w:lineRule="auto"/>
    </w:pPr>
    <w:rPr>
      <w:rFonts w:ascii="Tahoma" w:hAnsi="Tahoma" w:cs="Tahoma"/>
      <w:sz w:val="16"/>
      <w:szCs w:val="16"/>
    </w:rPr>
  </w:style>
  <w:style w:type="character" w:customStyle="1" w:styleId="Teksttreci2Kursywa">
    <w:name w:val="Tekst treści (2) + Kursywa"/>
    <w:basedOn w:val="Teksttreci2"/>
    <w:rsid w:val="00252C71"/>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252C71"/>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252C71"/>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252C71"/>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252C71"/>
    <w:rPr>
      <w:rFonts w:ascii="Calibri" w:eastAsia="Calibri" w:hAnsi="Calibri" w:cs="Calibri"/>
      <w:b/>
      <w:bCs/>
      <w:shd w:val="clear" w:color="auto" w:fill="FFFFFF"/>
    </w:rPr>
  </w:style>
  <w:style w:type="character" w:customStyle="1" w:styleId="Teksttreci6Bezpogrubienia">
    <w:name w:val="Tekst treści (6) + Bez pogrubienia"/>
    <w:basedOn w:val="Teksttreci6"/>
    <w:rsid w:val="00252C71"/>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252C71"/>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252C71"/>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252C71"/>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252C71"/>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252C71"/>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252C71"/>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252C71"/>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252C71"/>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252C71"/>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customStyle="1" w:styleId="wypunktowanie1">
    <w:name w:val="wypunktowanie1"/>
    <w:basedOn w:val="Normalny"/>
    <w:next w:val="Akapitzlist"/>
    <w:uiPriority w:val="34"/>
    <w:qFormat/>
    <w:rsid w:val="00252C71"/>
    <w:pPr>
      <w:spacing w:after="200" w:line="276" w:lineRule="auto"/>
      <w:ind w:left="720"/>
      <w:contextualSpacing/>
    </w:pPr>
  </w:style>
  <w:style w:type="paragraph" w:customStyle="1" w:styleId="Nagwekspisutreci1">
    <w:name w:val="Nagłówek spisu treści1"/>
    <w:basedOn w:val="Nagwek1"/>
    <w:next w:val="Normalny"/>
    <w:uiPriority w:val="39"/>
    <w:semiHidden/>
    <w:unhideWhenUsed/>
    <w:qFormat/>
    <w:rsid w:val="00252C71"/>
  </w:style>
  <w:style w:type="paragraph" w:styleId="Tekstpodstawowy">
    <w:name w:val="Body Text"/>
    <w:aliases w:val="Regulacje,definicje,moj body text,(F2),body text,contents,Szövegtörzs"/>
    <w:basedOn w:val="Normalny"/>
    <w:link w:val="TekstpodstawowyZnak"/>
    <w:uiPriority w:val="99"/>
    <w:rsid w:val="00252C71"/>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F2) Znak,body text Znak,contents Znak,Szövegtörzs Znak"/>
    <w:basedOn w:val="Domylnaczcionkaakapitu"/>
    <w:link w:val="Tekstpodstawowy"/>
    <w:uiPriority w:val="99"/>
    <w:rsid w:val="00252C7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252C71"/>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252C71"/>
    <w:rPr>
      <w:rFonts w:ascii="Times New Roman" w:eastAsia="Times New Roman" w:hAnsi="Times New Roman" w:cs="Times New Roman"/>
      <w:b/>
      <w:szCs w:val="20"/>
      <w:lang w:eastAsia="pl-PL"/>
    </w:rPr>
  </w:style>
  <w:style w:type="paragraph" w:customStyle="1" w:styleId="kodwydz2">
    <w:name w:val="kod_wydz2"/>
    <w:basedOn w:val="Normalny"/>
    <w:uiPriority w:val="99"/>
    <w:rsid w:val="00252C71"/>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52C71"/>
    <w:rPr>
      <w:b/>
      <w:bCs/>
    </w:rPr>
  </w:style>
  <w:style w:type="paragraph" w:customStyle="1" w:styleId="Tekstpodstawowywcity1">
    <w:name w:val="Tekst podstawowy wcięty1"/>
    <w:basedOn w:val="Normalny"/>
    <w:next w:val="Tekstpodstawowywcity"/>
    <w:link w:val="TekstpodstawowywcityZnak"/>
    <w:uiPriority w:val="99"/>
    <w:semiHidden/>
    <w:unhideWhenUsed/>
    <w:rsid w:val="00252C71"/>
    <w:pPr>
      <w:spacing w:after="120" w:line="276" w:lineRule="auto"/>
      <w:ind w:left="283"/>
    </w:pPr>
  </w:style>
  <w:style w:type="character" w:customStyle="1" w:styleId="TekstpodstawowywcityZnak">
    <w:name w:val="Tekst podstawowy wcięty Znak"/>
    <w:basedOn w:val="Domylnaczcionkaakapitu"/>
    <w:link w:val="Tekstpodstawowywcity1"/>
    <w:uiPriority w:val="99"/>
    <w:semiHidden/>
    <w:rsid w:val="00252C71"/>
  </w:style>
  <w:style w:type="paragraph" w:customStyle="1" w:styleId="Tekstkomentarza1">
    <w:name w:val="Tekst komentarza1"/>
    <w:basedOn w:val="Normalny"/>
    <w:next w:val="Tekstkomentarza"/>
    <w:link w:val="TekstkomentarzaZnak"/>
    <w:uiPriority w:val="99"/>
    <w:semiHidden/>
    <w:unhideWhenUsed/>
    <w:rsid w:val="00252C71"/>
    <w:pPr>
      <w:spacing w:after="200" w:line="240" w:lineRule="auto"/>
    </w:pPr>
    <w:rPr>
      <w:sz w:val="20"/>
      <w:szCs w:val="20"/>
    </w:rPr>
  </w:style>
  <w:style w:type="character" w:customStyle="1" w:styleId="TekstkomentarzaZnak">
    <w:name w:val="Tekst komentarza Znak"/>
    <w:basedOn w:val="Domylnaczcionkaakapitu"/>
    <w:link w:val="Tekstkomentarza1"/>
    <w:uiPriority w:val="99"/>
    <w:semiHidden/>
    <w:rsid w:val="00252C71"/>
    <w:rPr>
      <w:sz w:val="20"/>
      <w:szCs w:val="20"/>
    </w:rPr>
  </w:style>
  <w:style w:type="paragraph" w:styleId="Tekstkomentarza">
    <w:name w:val="annotation text"/>
    <w:basedOn w:val="Normalny"/>
    <w:link w:val="TekstkomentarzaZnak1"/>
    <w:semiHidden/>
    <w:unhideWhenUsed/>
    <w:rsid w:val="00252C71"/>
    <w:pPr>
      <w:spacing w:line="240" w:lineRule="auto"/>
    </w:pPr>
    <w:rPr>
      <w:sz w:val="20"/>
      <w:szCs w:val="20"/>
    </w:rPr>
  </w:style>
  <w:style w:type="character" w:customStyle="1" w:styleId="TekstkomentarzaZnak1">
    <w:name w:val="Tekst komentarza Znak1"/>
    <w:basedOn w:val="Domylnaczcionkaakapitu"/>
    <w:link w:val="Tekstkomentarza"/>
    <w:semiHidden/>
    <w:rsid w:val="00252C71"/>
    <w:rPr>
      <w:sz w:val="20"/>
      <w:szCs w:val="20"/>
    </w:rPr>
  </w:style>
  <w:style w:type="paragraph" w:styleId="Tematkomentarza">
    <w:name w:val="annotation subject"/>
    <w:basedOn w:val="Tekstkomentarza"/>
    <w:next w:val="Tekstkomentarza"/>
    <w:link w:val="TematkomentarzaZnak"/>
    <w:uiPriority w:val="99"/>
    <w:semiHidden/>
    <w:rsid w:val="00252C71"/>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1"/>
    <w:link w:val="Tematkomentarza"/>
    <w:uiPriority w:val="99"/>
    <w:semiHidden/>
    <w:rsid w:val="00252C71"/>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252C71"/>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252C71"/>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252C71"/>
    <w:rPr>
      <w:rFonts w:cs="Times New Roman"/>
      <w:sz w:val="20"/>
      <w:vertAlign w:val="superscript"/>
    </w:rPr>
  </w:style>
  <w:style w:type="character" w:customStyle="1" w:styleId="Teksttreci">
    <w:name w:val="Tekst treści_"/>
    <w:link w:val="Teksttreci0"/>
    <w:locked/>
    <w:rsid w:val="00252C71"/>
    <w:rPr>
      <w:rFonts w:ascii="Verdana" w:hAnsi="Verdana"/>
      <w:sz w:val="19"/>
      <w:shd w:val="clear" w:color="auto" w:fill="FFFFFF"/>
    </w:rPr>
  </w:style>
  <w:style w:type="paragraph" w:customStyle="1" w:styleId="Teksttreci0">
    <w:name w:val="Tekst treści"/>
    <w:basedOn w:val="Normalny"/>
    <w:link w:val="Teksttreci"/>
    <w:rsid w:val="00252C71"/>
    <w:pPr>
      <w:shd w:val="clear" w:color="auto" w:fill="FFFFFF"/>
      <w:spacing w:after="0" w:line="240" w:lineRule="atLeast"/>
      <w:ind w:hanging="1700"/>
    </w:pPr>
    <w:rPr>
      <w:rFonts w:ascii="Verdana" w:hAnsi="Verdana"/>
      <w:sz w:val="19"/>
    </w:rPr>
  </w:style>
  <w:style w:type="paragraph" w:customStyle="1" w:styleId="Tekstpodstawowy31">
    <w:name w:val="Tekst podstawowy 31"/>
    <w:basedOn w:val="Normalny"/>
    <w:next w:val="Tekstpodstawowy3"/>
    <w:link w:val="Tekstpodstawowy3Znak"/>
    <w:unhideWhenUsed/>
    <w:rsid w:val="00252C71"/>
    <w:pPr>
      <w:spacing w:after="120" w:line="276" w:lineRule="auto"/>
    </w:pPr>
    <w:rPr>
      <w:sz w:val="16"/>
      <w:szCs w:val="16"/>
    </w:rPr>
  </w:style>
  <w:style w:type="character" w:customStyle="1" w:styleId="Tekstpodstawowy3Znak">
    <w:name w:val="Tekst podstawowy 3 Znak"/>
    <w:basedOn w:val="Domylnaczcionkaakapitu"/>
    <w:link w:val="Tekstpodstawowy31"/>
    <w:rsid w:val="00252C71"/>
    <w:rPr>
      <w:sz w:val="16"/>
      <w:szCs w:val="16"/>
    </w:rPr>
  </w:style>
  <w:style w:type="paragraph" w:styleId="Indeks1">
    <w:name w:val="index 1"/>
    <w:basedOn w:val="Normalny"/>
    <w:next w:val="Normalny"/>
    <w:autoRedefine/>
    <w:semiHidden/>
    <w:rsid w:val="00252C71"/>
    <w:pPr>
      <w:spacing w:after="0" w:line="240" w:lineRule="auto"/>
      <w:jc w:val="both"/>
    </w:pPr>
    <w:rPr>
      <w:rFonts w:ascii="Times New Roman" w:eastAsia="Times New Roman" w:hAnsi="Times New Roman" w:cs="Times New Roman"/>
      <w:sz w:val="16"/>
      <w:szCs w:val="20"/>
      <w:lang w:eastAsia="pl-PL"/>
    </w:rPr>
  </w:style>
  <w:style w:type="paragraph" w:customStyle="1" w:styleId="Tekstpodstawowywcity31">
    <w:name w:val="Tekst podstawowy wcięty 31"/>
    <w:basedOn w:val="Normalny"/>
    <w:next w:val="Tekstpodstawowywcity3"/>
    <w:link w:val="Tekstpodstawowywcity3Znak"/>
    <w:unhideWhenUsed/>
    <w:rsid w:val="00252C71"/>
    <w:pPr>
      <w:spacing w:after="120" w:line="276" w:lineRule="auto"/>
      <w:ind w:left="283"/>
    </w:pPr>
    <w:rPr>
      <w:sz w:val="16"/>
      <w:szCs w:val="16"/>
    </w:rPr>
  </w:style>
  <w:style w:type="character" w:customStyle="1" w:styleId="Tekstpodstawowywcity3Znak">
    <w:name w:val="Tekst podstawowy wcięty 3 Znak"/>
    <w:basedOn w:val="Domylnaczcionkaakapitu"/>
    <w:link w:val="Tekstpodstawowywcity31"/>
    <w:rsid w:val="00252C71"/>
    <w:rPr>
      <w:sz w:val="16"/>
      <w:szCs w:val="16"/>
    </w:rPr>
  </w:style>
  <w:style w:type="paragraph" w:customStyle="1" w:styleId="Tekstpodstawowywcity0">
    <w:name w:val="Tekst podstawowy wci?ty"/>
    <w:basedOn w:val="Normalny"/>
    <w:rsid w:val="00252C71"/>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252C71"/>
    <w:rPr>
      <w:sz w:val="16"/>
      <w:szCs w:val="16"/>
    </w:rPr>
  </w:style>
  <w:style w:type="paragraph" w:customStyle="1" w:styleId="ust">
    <w:name w:val="ust"/>
    <w:rsid w:val="00252C71"/>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252C71"/>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252C71"/>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252C71"/>
  </w:style>
  <w:style w:type="paragraph" w:styleId="Zwykytekst">
    <w:name w:val="Plain Text"/>
    <w:basedOn w:val="Normalny"/>
    <w:link w:val="ZwykytekstZnak"/>
    <w:rsid w:val="00252C71"/>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252C71"/>
    <w:rPr>
      <w:rFonts w:ascii="Courier New" w:eastAsia="Times New Roman" w:hAnsi="Courier New" w:cs="Times New Roman"/>
      <w:sz w:val="20"/>
      <w:szCs w:val="20"/>
      <w:lang w:eastAsia="pl-PL"/>
    </w:rPr>
  </w:style>
  <w:style w:type="paragraph" w:customStyle="1" w:styleId="western">
    <w:name w:val="western"/>
    <w:basedOn w:val="Normalny"/>
    <w:rsid w:val="00252C71"/>
    <w:pPr>
      <w:spacing w:before="100" w:beforeAutospacing="1" w:after="142" w:line="276" w:lineRule="auto"/>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252C71"/>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qFormat/>
    <w:rsid w:val="00252C7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ela-Siatka1">
    <w:name w:val="Tabela - Siatka1"/>
    <w:basedOn w:val="Standardowy"/>
    <w:next w:val="Tabela-Siatka"/>
    <w:uiPriority w:val="59"/>
    <w:rsid w:val="00252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yteHipercze1">
    <w:name w:val="UżyteHiperłącze1"/>
    <w:basedOn w:val="Domylnaczcionkaakapitu"/>
    <w:uiPriority w:val="99"/>
    <w:semiHidden/>
    <w:unhideWhenUsed/>
    <w:rsid w:val="00252C71"/>
    <w:rPr>
      <w:color w:val="800080"/>
      <w:u w:val="single"/>
    </w:rPr>
  </w:style>
  <w:style w:type="paragraph" w:customStyle="1" w:styleId="Standard">
    <w:name w:val="Standard"/>
    <w:rsid w:val="00252C71"/>
    <w:pPr>
      <w:widowControl w:val="0"/>
      <w:suppressAutoHyphens/>
      <w:autoSpaceDN w:val="0"/>
      <w:spacing w:after="0" w:line="240" w:lineRule="auto"/>
      <w:ind w:left="320" w:hanging="340"/>
      <w:textAlignment w:val="baseline"/>
    </w:pPr>
    <w:rPr>
      <w:rFonts w:ascii="Arial Narrow" w:eastAsia="Times New Roman" w:hAnsi="Arial Narrow" w:cs="Times New Roman"/>
      <w:kern w:val="3"/>
      <w:sz w:val="24"/>
      <w:szCs w:val="24"/>
      <w:lang w:eastAsia="pl-PL"/>
    </w:rPr>
  </w:style>
  <w:style w:type="character" w:styleId="Numerstrony">
    <w:name w:val="page number"/>
    <w:basedOn w:val="Domylnaczcionkaakapitu"/>
    <w:qFormat/>
    <w:rsid w:val="00252C71"/>
  </w:style>
  <w:style w:type="character" w:customStyle="1" w:styleId="Nagwek1Znak1">
    <w:name w:val="Nagłówek 1 Znak1"/>
    <w:basedOn w:val="Domylnaczcionkaakapitu"/>
    <w:uiPriority w:val="9"/>
    <w:rsid w:val="00252C71"/>
    <w:rPr>
      <w:rFonts w:asciiTheme="majorHAnsi" w:eastAsiaTheme="majorEastAsia" w:hAnsiTheme="majorHAnsi" w:cstheme="majorBidi"/>
      <w:color w:val="2E74B5" w:themeColor="accent1" w:themeShade="BF"/>
      <w:sz w:val="32"/>
      <w:szCs w:val="32"/>
    </w:rPr>
  </w:style>
  <w:style w:type="character" w:customStyle="1" w:styleId="Nagwek8Znak1">
    <w:name w:val="Nagłówek 8 Znak1"/>
    <w:basedOn w:val="Domylnaczcionkaakapitu"/>
    <w:uiPriority w:val="9"/>
    <w:semiHidden/>
    <w:rsid w:val="00252C71"/>
    <w:rPr>
      <w:rFonts w:asciiTheme="majorHAnsi" w:eastAsiaTheme="majorEastAsia" w:hAnsiTheme="majorHAnsi" w:cstheme="majorBidi"/>
      <w:color w:val="272727" w:themeColor="text1" w:themeTint="D8"/>
      <w:sz w:val="21"/>
      <w:szCs w:val="21"/>
    </w:rPr>
  </w:style>
  <w:style w:type="character" w:customStyle="1" w:styleId="TekstdymkaZnak1">
    <w:name w:val="Tekst dymka Znak1"/>
    <w:basedOn w:val="Domylnaczcionkaakapitu"/>
    <w:uiPriority w:val="99"/>
    <w:semiHidden/>
    <w:rsid w:val="00252C71"/>
    <w:rPr>
      <w:rFonts w:ascii="Segoe UI" w:hAnsi="Segoe UI" w:cs="Segoe UI"/>
      <w:sz w:val="18"/>
      <w:szCs w:val="18"/>
    </w:rPr>
  </w:style>
  <w:style w:type="paragraph" w:styleId="Tekstpodstawowywcity">
    <w:name w:val="Body Text Indent"/>
    <w:basedOn w:val="Normalny"/>
    <w:link w:val="TekstpodstawowywcityZnak1"/>
    <w:uiPriority w:val="99"/>
    <w:unhideWhenUsed/>
    <w:rsid w:val="00252C71"/>
    <w:pPr>
      <w:spacing w:after="120"/>
      <w:ind w:left="283"/>
    </w:pPr>
  </w:style>
  <w:style w:type="character" w:customStyle="1" w:styleId="TekstpodstawowywcityZnak1">
    <w:name w:val="Tekst podstawowy wcięty Znak1"/>
    <w:basedOn w:val="Domylnaczcionkaakapitu"/>
    <w:link w:val="Tekstpodstawowywcity"/>
    <w:uiPriority w:val="99"/>
    <w:rsid w:val="00252C71"/>
  </w:style>
  <w:style w:type="paragraph" w:styleId="Tekstpodstawowy3">
    <w:name w:val="Body Text 3"/>
    <w:basedOn w:val="Normalny"/>
    <w:link w:val="Tekstpodstawowy3Znak1"/>
    <w:uiPriority w:val="99"/>
    <w:unhideWhenUsed/>
    <w:rsid w:val="00252C71"/>
    <w:pPr>
      <w:spacing w:after="120"/>
    </w:pPr>
    <w:rPr>
      <w:sz w:val="16"/>
      <w:szCs w:val="16"/>
    </w:rPr>
  </w:style>
  <w:style w:type="character" w:customStyle="1" w:styleId="Tekstpodstawowy3Znak1">
    <w:name w:val="Tekst podstawowy 3 Znak1"/>
    <w:basedOn w:val="Domylnaczcionkaakapitu"/>
    <w:link w:val="Tekstpodstawowy3"/>
    <w:uiPriority w:val="99"/>
    <w:rsid w:val="00252C71"/>
    <w:rPr>
      <w:sz w:val="16"/>
      <w:szCs w:val="16"/>
    </w:rPr>
  </w:style>
  <w:style w:type="paragraph" w:styleId="Tekstpodstawowywcity3">
    <w:name w:val="Body Text Indent 3"/>
    <w:basedOn w:val="Normalny"/>
    <w:link w:val="Tekstpodstawowywcity3Znak1"/>
    <w:uiPriority w:val="99"/>
    <w:unhideWhenUsed/>
    <w:rsid w:val="00252C71"/>
    <w:pPr>
      <w:spacing w:after="120"/>
      <w:ind w:left="283"/>
    </w:pPr>
    <w:rPr>
      <w:sz w:val="16"/>
      <w:szCs w:val="16"/>
    </w:rPr>
  </w:style>
  <w:style w:type="character" w:customStyle="1" w:styleId="Tekstpodstawowywcity3Znak1">
    <w:name w:val="Tekst podstawowy wcięty 3 Znak1"/>
    <w:basedOn w:val="Domylnaczcionkaakapitu"/>
    <w:link w:val="Tekstpodstawowywcity3"/>
    <w:uiPriority w:val="99"/>
    <w:rsid w:val="00252C71"/>
    <w:rPr>
      <w:sz w:val="16"/>
      <w:szCs w:val="16"/>
    </w:rPr>
  </w:style>
  <w:style w:type="table" w:styleId="Tabela-Siatka">
    <w:name w:val="Table Grid"/>
    <w:basedOn w:val="Standardowy"/>
    <w:uiPriority w:val="39"/>
    <w:rsid w:val="00252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unhideWhenUsed/>
    <w:rsid w:val="00252C71"/>
    <w:rPr>
      <w:color w:val="954F72" w:themeColor="followedHyperlink"/>
      <w:u w:val="single"/>
    </w:rPr>
  </w:style>
  <w:style w:type="paragraph" w:customStyle="1" w:styleId="Textbody">
    <w:name w:val="Text body"/>
    <w:basedOn w:val="Standard"/>
    <w:rsid w:val="00252C71"/>
    <w:pPr>
      <w:widowControl/>
      <w:spacing w:after="140" w:line="288" w:lineRule="auto"/>
      <w:ind w:left="0" w:firstLine="0"/>
    </w:pPr>
    <w:rPr>
      <w:rFonts w:ascii="Liberation Serif" w:eastAsia="SimSun" w:hAnsi="Liberation Serif" w:cs="Lucida Sans"/>
      <w:lang w:eastAsia="zh-CN" w:bidi="hi-IN"/>
    </w:rPr>
  </w:style>
  <w:style w:type="character" w:customStyle="1" w:styleId="Wyrnienie">
    <w:name w:val="Wyróżnienie"/>
    <w:basedOn w:val="Domylnaczcionkaakapitu"/>
    <w:qFormat/>
    <w:rsid w:val="00252C71"/>
    <w:rPr>
      <w:rFonts w:cs="Times New Roman"/>
      <w:i/>
      <w:iCs/>
    </w:rPr>
  </w:style>
  <w:style w:type="paragraph" w:styleId="NormalnyWeb">
    <w:name w:val="Normal (Web)"/>
    <w:basedOn w:val="Normalny"/>
    <w:qFormat/>
    <w:rsid w:val="00252C71"/>
    <w:pPr>
      <w:spacing w:before="100" w:after="100" w:line="240" w:lineRule="auto"/>
    </w:pPr>
    <w:rPr>
      <w:rFonts w:ascii="Times New Roman" w:eastAsia="Times New Roman" w:hAnsi="Times New Roman" w:cs="Times New Roman"/>
      <w:kern w:val="2"/>
      <w:sz w:val="24"/>
      <w:szCs w:val="24"/>
      <w:lang w:eastAsia="pl-PL"/>
    </w:rPr>
  </w:style>
  <w:style w:type="paragraph" w:customStyle="1" w:styleId="Normalny1">
    <w:name w:val="Normalny1"/>
    <w:rsid w:val="00252C71"/>
    <w:pPr>
      <w:suppressAutoHyphens/>
      <w:spacing w:after="0" w:line="240" w:lineRule="auto"/>
    </w:pPr>
    <w:rPr>
      <w:rFonts w:ascii="Times New Roman" w:eastAsia="SimSun" w:hAnsi="Times New Roman" w:cs="Arial"/>
      <w:kern w:val="1"/>
      <w:sz w:val="24"/>
      <w:szCs w:val="24"/>
      <w:lang w:eastAsia="hi-IN" w:bidi="hi-IN"/>
    </w:rPr>
  </w:style>
  <w:style w:type="paragraph" w:customStyle="1" w:styleId="Teksttreci1">
    <w:name w:val="Tekst treści1"/>
    <w:basedOn w:val="Standard"/>
    <w:rsid w:val="00252C71"/>
    <w:pPr>
      <w:spacing w:before="240" w:after="1980" w:line="240" w:lineRule="atLeast"/>
      <w:ind w:left="0" w:hanging="600"/>
    </w:pPr>
    <w:rPr>
      <w:rFonts w:ascii="Liberation Serif" w:eastAsia="SimSun" w:hAnsi="Liberation Serif" w:cs="Lucida Sans"/>
      <w:sz w:val="21"/>
      <w:szCs w:val="21"/>
      <w:lang w:eastAsia="zh-CN" w:bidi="hi-IN"/>
    </w:rPr>
  </w:style>
  <w:style w:type="character" w:customStyle="1" w:styleId="Teksttreci61">
    <w:name w:val="Tekst treści6"/>
    <w:rsid w:val="00252C71"/>
    <w:rPr>
      <w:color w:val="000000"/>
      <w:spacing w:val="0"/>
      <w:w w:val="100"/>
      <w:position w:val="0"/>
      <w:sz w:val="21"/>
      <w:szCs w:val="21"/>
      <w:vertAlign w:val="baseline"/>
      <w:lang w:val="pl-PL" w:bidi="ar-SA"/>
    </w:rPr>
  </w:style>
  <w:style w:type="numbering" w:customStyle="1" w:styleId="WW8Num37">
    <w:name w:val="WW8Num37"/>
    <w:basedOn w:val="Bezlisty"/>
    <w:rsid w:val="00252C71"/>
    <w:pPr>
      <w:numPr>
        <w:numId w:val="5"/>
      </w:numPr>
    </w:pPr>
  </w:style>
  <w:style w:type="paragraph" w:customStyle="1" w:styleId="Tekstpodstawowy21">
    <w:name w:val="Tekst podstawowy 21"/>
    <w:basedOn w:val="Normalny"/>
    <w:rsid w:val="00252C71"/>
    <w:pPr>
      <w:suppressAutoHyphens/>
      <w:spacing w:after="120" w:line="480" w:lineRule="auto"/>
    </w:pPr>
    <w:rPr>
      <w:rFonts w:ascii="Times New Roman" w:eastAsia="Times New Roman" w:hAnsi="Times New Roman" w:cs="Times New Roman"/>
      <w:sz w:val="24"/>
      <w:szCs w:val="24"/>
      <w:lang w:eastAsia="ar-SA"/>
    </w:rPr>
  </w:style>
  <w:style w:type="paragraph" w:styleId="Mapadokumentu">
    <w:name w:val="Document Map"/>
    <w:basedOn w:val="Normalny"/>
    <w:link w:val="MapadokumentuZnak"/>
    <w:uiPriority w:val="99"/>
    <w:semiHidden/>
    <w:unhideWhenUsed/>
    <w:rsid w:val="00252C71"/>
    <w:pPr>
      <w:spacing w:after="0" w:line="240" w:lineRule="auto"/>
    </w:pPr>
    <w:rPr>
      <w:rFonts w:ascii="Segoe UI" w:eastAsia="Times New Roman" w:hAnsi="Segoe UI" w:cs="Segoe UI"/>
      <w:sz w:val="16"/>
      <w:szCs w:val="16"/>
      <w:lang w:eastAsia="pl-PL"/>
    </w:rPr>
  </w:style>
  <w:style w:type="character" w:customStyle="1" w:styleId="MapadokumentuZnak">
    <w:name w:val="Mapa dokumentu Znak"/>
    <w:basedOn w:val="Domylnaczcionkaakapitu"/>
    <w:link w:val="Mapadokumentu"/>
    <w:uiPriority w:val="99"/>
    <w:semiHidden/>
    <w:rsid w:val="00252C71"/>
    <w:rPr>
      <w:rFonts w:ascii="Segoe UI" w:eastAsia="Times New Roman" w:hAnsi="Segoe UI" w:cs="Segoe UI"/>
      <w:sz w:val="16"/>
      <w:szCs w:val="16"/>
      <w:lang w:eastAsia="pl-PL"/>
    </w:rPr>
  </w:style>
  <w:style w:type="paragraph" w:styleId="Tekstpodstawowywcity2">
    <w:name w:val="Body Text Indent 2"/>
    <w:basedOn w:val="Normalny"/>
    <w:link w:val="Tekstpodstawowywcity2Znak"/>
    <w:uiPriority w:val="99"/>
    <w:unhideWhenUsed/>
    <w:rsid w:val="00252C7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252C71"/>
  </w:style>
  <w:style w:type="table" w:customStyle="1" w:styleId="Tabela-Siatka2">
    <w:name w:val="Tabela - Siatka2"/>
    <w:basedOn w:val="Standardowy"/>
    <w:next w:val="Tabela-Siatka"/>
    <w:uiPriority w:val="59"/>
    <w:rsid w:val="00252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qFormat/>
    <w:rsid w:val="00252C71"/>
    <w:pPr>
      <w:spacing w:after="0" w:line="240" w:lineRule="auto"/>
      <w:jc w:val="right"/>
    </w:pPr>
    <w:rPr>
      <w:rFonts w:ascii="Times New Roman" w:eastAsia="Times New Roman" w:hAnsi="Times New Roman" w:cs="Times New Roman"/>
      <w:b/>
      <w:sz w:val="20"/>
      <w:szCs w:val="24"/>
      <w:lang w:eastAsia="pl-PL"/>
    </w:rPr>
  </w:style>
  <w:style w:type="paragraph" w:styleId="Tytu">
    <w:name w:val="Title"/>
    <w:basedOn w:val="Normalny"/>
    <w:link w:val="TytuZnak"/>
    <w:qFormat/>
    <w:rsid w:val="00252C71"/>
    <w:pPr>
      <w:spacing w:after="0" w:line="240" w:lineRule="auto"/>
    </w:pPr>
    <w:rPr>
      <w:rFonts w:ascii="Times New Roman" w:eastAsia="Times New Roman" w:hAnsi="Times New Roman" w:cs="Times New Roman"/>
      <w:sz w:val="32"/>
      <w:szCs w:val="20"/>
      <w:lang w:eastAsia="pl-PL"/>
    </w:rPr>
  </w:style>
  <w:style w:type="character" w:customStyle="1" w:styleId="TytuZnak">
    <w:name w:val="Tytuł Znak"/>
    <w:basedOn w:val="Domylnaczcionkaakapitu"/>
    <w:link w:val="Tytu"/>
    <w:rsid w:val="00252C71"/>
    <w:rPr>
      <w:rFonts w:ascii="Times New Roman" w:eastAsia="Times New Roman" w:hAnsi="Times New Roman" w:cs="Times New Roman"/>
      <w:sz w:val="32"/>
      <w:szCs w:val="20"/>
      <w:lang w:eastAsia="pl-PL"/>
    </w:rPr>
  </w:style>
  <w:style w:type="paragraph" w:customStyle="1" w:styleId="Tytu0">
    <w:name w:val="Tytu?"/>
    <w:basedOn w:val="Normalny"/>
    <w:rsid w:val="00252C71"/>
    <w:pPr>
      <w:spacing w:after="0" w:line="240" w:lineRule="auto"/>
      <w:jc w:val="center"/>
    </w:pPr>
    <w:rPr>
      <w:rFonts w:ascii="Times New Roman" w:eastAsia="Times New Roman" w:hAnsi="Times New Roman" w:cs="Times New Roman"/>
      <w:b/>
      <w:sz w:val="28"/>
      <w:szCs w:val="20"/>
      <w:lang w:eastAsia="pl-PL"/>
    </w:rPr>
  </w:style>
  <w:style w:type="paragraph" w:styleId="Tekstblokowy">
    <w:name w:val="Block Text"/>
    <w:basedOn w:val="Normalny"/>
    <w:rsid w:val="00252C71"/>
    <w:pPr>
      <w:spacing w:after="0" w:line="240" w:lineRule="auto"/>
      <w:ind w:left="-142" w:right="51"/>
      <w:jc w:val="both"/>
    </w:pPr>
    <w:rPr>
      <w:rFonts w:ascii="Times New Roman" w:eastAsia="Times New Roman" w:hAnsi="Times New Roman" w:cs="Times New Roman"/>
      <w:sz w:val="28"/>
      <w:szCs w:val="20"/>
      <w:lang w:eastAsia="pl-PL"/>
    </w:rPr>
  </w:style>
  <w:style w:type="character" w:styleId="Uwydatnienie">
    <w:name w:val="Emphasis"/>
    <w:qFormat/>
    <w:rsid w:val="00252C71"/>
    <w:rPr>
      <w:i/>
      <w:iCs/>
    </w:rPr>
  </w:style>
  <w:style w:type="table" w:customStyle="1" w:styleId="Tabela-Siatka3">
    <w:name w:val="Tabela - Siatka3"/>
    <w:basedOn w:val="Standardowy"/>
    <w:next w:val="Tabela-Siatka"/>
    <w:uiPriority w:val="59"/>
    <w:rsid w:val="00252C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
    <w:name w:val="Znak Znak"/>
    <w:locked/>
    <w:rsid w:val="00252C71"/>
    <w:rPr>
      <w:rFonts w:cs="Times New Roman"/>
      <w:b/>
      <w:sz w:val="22"/>
      <w:lang w:val="pl-PL" w:eastAsia="pl-PL" w:bidi="ar-SA"/>
    </w:rPr>
  </w:style>
  <w:style w:type="character" w:customStyle="1" w:styleId="TekstprzypisukocowegoZnak">
    <w:name w:val="Tekst przypisu końcowego Znak"/>
    <w:basedOn w:val="Domylnaczcionkaakapitu"/>
    <w:link w:val="Tekstprzypisukocowego"/>
    <w:uiPriority w:val="99"/>
    <w:semiHidden/>
    <w:rsid w:val="00252C71"/>
  </w:style>
  <w:style w:type="paragraph" w:styleId="Tekstprzypisukocowego">
    <w:name w:val="endnote text"/>
    <w:basedOn w:val="Normalny"/>
    <w:link w:val="TekstprzypisukocowegoZnak"/>
    <w:uiPriority w:val="99"/>
    <w:semiHidden/>
    <w:unhideWhenUsed/>
    <w:rsid w:val="00252C71"/>
    <w:pPr>
      <w:spacing w:after="0" w:line="240" w:lineRule="auto"/>
    </w:pPr>
  </w:style>
  <w:style w:type="character" w:customStyle="1" w:styleId="TekstprzypisukocowegoZnak1">
    <w:name w:val="Tekst przypisu końcowego Znak1"/>
    <w:basedOn w:val="Domylnaczcionkaakapitu"/>
    <w:uiPriority w:val="99"/>
    <w:semiHidden/>
    <w:rsid w:val="00252C71"/>
    <w:rPr>
      <w:sz w:val="20"/>
      <w:szCs w:val="20"/>
    </w:rPr>
  </w:style>
  <w:style w:type="character" w:styleId="Odwoanieprzypisukocowego">
    <w:name w:val="endnote reference"/>
    <w:uiPriority w:val="99"/>
    <w:semiHidden/>
    <w:unhideWhenUsed/>
    <w:rsid w:val="00252C71"/>
    <w:rPr>
      <w:vertAlign w:val="superscript"/>
    </w:rPr>
  </w:style>
  <w:style w:type="paragraph" w:customStyle="1" w:styleId="zlitpktzmpktliter">
    <w:name w:val="zlitpktzmpktliter"/>
    <w:basedOn w:val="Normalny"/>
    <w:rsid w:val="00252C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czwsppktzmczciwsppktliter">
    <w:name w:val="zlitczwsppktzmczciwsppktliter"/>
    <w:basedOn w:val="Normalny"/>
    <w:rsid w:val="00252C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11">
    <w:name w:val="h11"/>
    <w:rsid w:val="00252C71"/>
    <w:rPr>
      <w:rFonts w:ascii="Verdana" w:hAnsi="Verdana"/>
      <w:b/>
      <w:sz w:val="20"/>
    </w:rPr>
  </w:style>
  <w:style w:type="character" w:customStyle="1" w:styleId="apple-converted-space">
    <w:name w:val="apple-converted-space"/>
    <w:rsid w:val="00252C71"/>
    <w:rPr>
      <w:rFonts w:cs="Times New Roman"/>
    </w:rPr>
  </w:style>
  <w:style w:type="paragraph" w:customStyle="1" w:styleId="NoIndentEIB">
    <w:name w:val="No Indent E.I.B."/>
    <w:basedOn w:val="Normalny"/>
    <w:qFormat/>
    <w:rsid w:val="00252C71"/>
    <w:pPr>
      <w:keepLines/>
      <w:spacing w:after="120" w:line="240" w:lineRule="auto"/>
      <w:jc w:val="both"/>
    </w:pPr>
    <w:rPr>
      <w:rFonts w:ascii="Arial" w:eastAsia="Calibri" w:hAnsi="Arial" w:cs="Times New Roman"/>
      <w:color w:val="000000"/>
      <w:sz w:val="20"/>
      <w:szCs w:val="20"/>
    </w:rPr>
  </w:style>
  <w:style w:type="paragraph" w:customStyle="1" w:styleId="Standardowytekst">
    <w:name w:val="Standardowy.tekst"/>
    <w:rsid w:val="00252C71"/>
    <w:pPr>
      <w:suppressAutoHyphens/>
      <w:overflowPunct w:val="0"/>
      <w:autoSpaceDE w:val="0"/>
      <w:spacing w:after="0" w:line="240" w:lineRule="auto"/>
      <w:jc w:val="both"/>
      <w:textAlignment w:val="baseline"/>
    </w:pPr>
    <w:rPr>
      <w:rFonts w:ascii="Times New Roman" w:eastAsia="Arial" w:hAnsi="Times New Roman" w:cs="Times New Roman"/>
      <w:sz w:val="20"/>
      <w:szCs w:val="20"/>
      <w:lang w:eastAsia="zh-CN"/>
    </w:rPr>
  </w:style>
  <w:style w:type="paragraph" w:customStyle="1" w:styleId="normaltableau">
    <w:name w:val="normal_tableau"/>
    <w:basedOn w:val="Normalny"/>
    <w:rsid w:val="00252C71"/>
    <w:pPr>
      <w:suppressAutoHyphens/>
      <w:spacing w:before="120" w:after="120" w:line="240" w:lineRule="auto"/>
      <w:jc w:val="both"/>
    </w:pPr>
    <w:rPr>
      <w:rFonts w:ascii="Optima" w:eastAsia="Times New Roman" w:hAnsi="Optima" w:cs="Times New Roman"/>
      <w:szCs w:val="20"/>
      <w:lang w:eastAsia="ar-SA"/>
    </w:rPr>
  </w:style>
  <w:style w:type="paragraph" w:customStyle="1" w:styleId="textbodyindent">
    <w:name w:val="text_body_indent"/>
    <w:basedOn w:val="Normalny"/>
    <w:rsid w:val="00252C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0">
    <w:name w:val="standard"/>
    <w:basedOn w:val="Normalny"/>
    <w:rsid w:val="00252C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32">
    <w:name w:val="Tekst podstawowy 32"/>
    <w:basedOn w:val="Normalny"/>
    <w:rsid w:val="00252C71"/>
    <w:pPr>
      <w:suppressAutoHyphens/>
      <w:spacing w:after="0" w:line="240" w:lineRule="auto"/>
    </w:pPr>
    <w:rPr>
      <w:rFonts w:ascii="Times New Roman" w:eastAsia="Times New Roman" w:hAnsi="Times New Roman" w:cs="Times New Roman"/>
      <w:b/>
      <w:bCs/>
      <w:sz w:val="24"/>
      <w:szCs w:val="24"/>
      <w:lang w:eastAsia="ar-SA"/>
    </w:rPr>
  </w:style>
  <w:style w:type="paragraph" w:customStyle="1" w:styleId="Tekstpodstawowywcity21">
    <w:name w:val="Tekst podstawowy wcięty 21"/>
    <w:basedOn w:val="Normalny"/>
    <w:rsid w:val="00252C71"/>
    <w:pPr>
      <w:suppressAutoHyphens/>
      <w:spacing w:after="0" w:line="240" w:lineRule="auto"/>
      <w:ind w:left="705" w:hanging="705"/>
      <w:jc w:val="both"/>
    </w:pPr>
    <w:rPr>
      <w:rFonts w:ascii="Times New Roman" w:eastAsia="Times New Roman" w:hAnsi="Times New Roman" w:cs="Times New Roman"/>
      <w:sz w:val="24"/>
      <w:szCs w:val="24"/>
      <w:lang w:eastAsia="ar-SA"/>
    </w:rPr>
  </w:style>
  <w:style w:type="paragraph" w:customStyle="1" w:styleId="Tekst0">
    <w:name w:val="Tekst"/>
    <w:basedOn w:val="Normalny"/>
    <w:qFormat/>
    <w:rsid w:val="00252C71"/>
    <w:pPr>
      <w:suppressAutoHyphens/>
      <w:spacing w:after="240" w:line="240" w:lineRule="auto"/>
      <w:ind w:firstLine="1440"/>
    </w:pPr>
    <w:rPr>
      <w:rFonts w:ascii="Times New Roman" w:eastAsia="Times New Roman" w:hAnsi="Times New Roman" w:cs="Times New Roman"/>
      <w:sz w:val="24"/>
      <w:szCs w:val="20"/>
      <w:lang w:val="en-US" w:eastAsia="ar-SA"/>
    </w:rPr>
  </w:style>
  <w:style w:type="numbering" w:customStyle="1" w:styleId="Bezlisty2">
    <w:name w:val="Bez listy2"/>
    <w:next w:val="Bezlisty"/>
    <w:uiPriority w:val="99"/>
    <w:semiHidden/>
    <w:unhideWhenUsed/>
    <w:rsid w:val="00252C71"/>
  </w:style>
  <w:style w:type="numbering" w:customStyle="1" w:styleId="Bezlisty11">
    <w:name w:val="Bez listy11"/>
    <w:next w:val="Bezlisty"/>
    <w:uiPriority w:val="99"/>
    <w:semiHidden/>
    <w:unhideWhenUsed/>
    <w:rsid w:val="00252C71"/>
  </w:style>
  <w:style w:type="character" w:customStyle="1" w:styleId="PlandokumentuZnak">
    <w:name w:val="Plan dokumentu Znak"/>
    <w:semiHidden/>
    <w:rsid w:val="00252C71"/>
    <w:rPr>
      <w:rFonts w:ascii="Tahoma" w:eastAsia="Times New Roman" w:hAnsi="Tahoma" w:cs="Tahoma"/>
      <w:sz w:val="20"/>
      <w:szCs w:val="20"/>
      <w:shd w:val="clear" w:color="auto" w:fill="000080"/>
      <w:lang w:val="en-GB" w:eastAsia="pl-PL"/>
    </w:rPr>
  </w:style>
  <w:style w:type="character" w:customStyle="1" w:styleId="WW8Num2z0">
    <w:name w:val="WW8Num2z0"/>
    <w:rsid w:val="00252C71"/>
  </w:style>
  <w:style w:type="paragraph" w:customStyle="1" w:styleId="Tekstpodstawowy22">
    <w:name w:val="Tekst podstawowy 22"/>
    <w:basedOn w:val="Normalny"/>
    <w:rsid w:val="00252C71"/>
    <w:pPr>
      <w:suppressAutoHyphens/>
      <w:spacing w:after="0" w:line="240" w:lineRule="auto"/>
      <w:jc w:val="both"/>
    </w:pPr>
    <w:rPr>
      <w:rFonts w:ascii="Times New Roman" w:eastAsia="Times New Roman" w:hAnsi="Times New Roman" w:cs="Times New Roman"/>
      <w:b/>
      <w:szCs w:val="20"/>
      <w:lang w:eastAsia="zh-CN"/>
    </w:rPr>
  </w:style>
  <w:style w:type="paragraph" w:styleId="Podtytu">
    <w:name w:val="Subtitle"/>
    <w:basedOn w:val="Normalny"/>
    <w:next w:val="Normalny"/>
    <w:link w:val="PodtytuZnak"/>
    <w:uiPriority w:val="11"/>
    <w:qFormat/>
    <w:rsid w:val="00252C71"/>
    <w:pPr>
      <w:spacing w:before="200" w:after="240" w:line="240" w:lineRule="auto"/>
    </w:pPr>
    <w:rPr>
      <w:rFonts w:ascii="Calibri" w:eastAsia="Times New Roman" w:hAnsi="Calibri" w:cs="Times New Roman"/>
      <w:caps/>
      <w:color w:val="595959"/>
      <w:spacing w:val="10"/>
      <w:sz w:val="24"/>
      <w:szCs w:val="24"/>
      <w:lang w:val="x-none" w:eastAsia="pl-PL"/>
    </w:rPr>
  </w:style>
  <w:style w:type="character" w:customStyle="1" w:styleId="PodtytuZnak">
    <w:name w:val="Podtytuł Znak"/>
    <w:basedOn w:val="Domylnaczcionkaakapitu"/>
    <w:link w:val="Podtytu"/>
    <w:uiPriority w:val="11"/>
    <w:rsid w:val="00252C71"/>
    <w:rPr>
      <w:rFonts w:ascii="Calibri" w:eastAsia="Times New Roman" w:hAnsi="Calibri" w:cs="Times New Roman"/>
      <w:caps/>
      <w:color w:val="595959"/>
      <w:spacing w:val="10"/>
      <w:sz w:val="24"/>
      <w:szCs w:val="24"/>
      <w:lang w:val="x-none" w:eastAsia="pl-PL"/>
    </w:rPr>
  </w:style>
  <w:style w:type="table" w:customStyle="1" w:styleId="Tabela-Siatka11">
    <w:name w:val="Tabela - Siatka11"/>
    <w:basedOn w:val="Standardowy"/>
    <w:next w:val="Tabela-Siatka"/>
    <w:uiPriority w:val="59"/>
    <w:rsid w:val="00252C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252C71"/>
    <w:pPr>
      <w:spacing w:after="0" w:line="240" w:lineRule="auto"/>
    </w:pPr>
    <w:rPr>
      <w:rFonts w:ascii="Times New Roman" w:eastAsia="Times New Roman" w:hAnsi="Times New Roman" w:cs="Times New Roman"/>
      <w:szCs w:val="20"/>
      <w:lang w:eastAsia="pl-PL"/>
    </w:rPr>
  </w:style>
  <w:style w:type="paragraph" w:styleId="Lista">
    <w:name w:val="List"/>
    <w:basedOn w:val="Normalny"/>
    <w:uiPriority w:val="99"/>
    <w:rsid w:val="00252C71"/>
    <w:pPr>
      <w:spacing w:after="0" w:line="240" w:lineRule="auto"/>
      <w:ind w:left="283" w:hanging="283"/>
      <w:jc w:val="both"/>
    </w:pPr>
    <w:rPr>
      <w:rFonts w:ascii="Times New Roman" w:eastAsia="Times New Roman" w:hAnsi="Times New Roman" w:cs="Times New Roman"/>
      <w:sz w:val="24"/>
      <w:szCs w:val="20"/>
      <w:lang w:eastAsia="pl-PL"/>
    </w:rPr>
  </w:style>
  <w:style w:type="character" w:customStyle="1" w:styleId="WW-Absatz-Standardschriftart11">
    <w:name w:val="WW-Absatz-Standardschriftart11"/>
    <w:rsid w:val="00252C71"/>
  </w:style>
  <w:style w:type="paragraph" w:customStyle="1" w:styleId="Tekstpodstawowy24">
    <w:name w:val="Tekst podstawowy 24"/>
    <w:basedOn w:val="Normalny"/>
    <w:rsid w:val="00252C71"/>
    <w:pPr>
      <w:suppressAutoHyphens/>
      <w:spacing w:after="0" w:line="240" w:lineRule="auto"/>
    </w:pPr>
    <w:rPr>
      <w:rFonts w:ascii="Times New Roman" w:eastAsia="Times New Roman" w:hAnsi="Times New Roman" w:cs="Times New Roman"/>
      <w:szCs w:val="20"/>
      <w:lang w:eastAsia="ar-SA"/>
    </w:rPr>
  </w:style>
  <w:style w:type="paragraph" w:customStyle="1" w:styleId="Tekstpodstawowywcity32">
    <w:name w:val="Tekst podstawowy wcięty 32"/>
    <w:basedOn w:val="Normalny"/>
    <w:rsid w:val="00252C71"/>
    <w:pPr>
      <w:suppressAutoHyphens/>
      <w:spacing w:after="0" w:line="240" w:lineRule="auto"/>
    </w:pPr>
    <w:rPr>
      <w:rFonts w:ascii="Times New Roman" w:eastAsia="Times New Roman" w:hAnsi="Times New Roman" w:cs="Times New Roman"/>
      <w:sz w:val="24"/>
      <w:szCs w:val="20"/>
      <w:lang w:eastAsia="ar-SA"/>
    </w:rPr>
  </w:style>
  <w:style w:type="paragraph" w:customStyle="1" w:styleId="msonormal0">
    <w:name w:val="msonormal"/>
    <w:basedOn w:val="Normalny"/>
    <w:rsid w:val="00252C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252C7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64">
    <w:name w:val="xl64"/>
    <w:basedOn w:val="Normalny"/>
    <w:rsid w:val="00252C7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0"/>
      <w:szCs w:val="20"/>
      <w:lang w:eastAsia="pl-PL"/>
    </w:rPr>
  </w:style>
  <w:style w:type="paragraph" w:customStyle="1" w:styleId="xl65">
    <w:name w:val="xl65"/>
    <w:basedOn w:val="Normalny"/>
    <w:rsid w:val="00252C71"/>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66">
    <w:name w:val="xl66"/>
    <w:basedOn w:val="Normalny"/>
    <w:rsid w:val="00252C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67">
    <w:name w:val="xl67"/>
    <w:basedOn w:val="Normalny"/>
    <w:rsid w:val="00252C7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68">
    <w:name w:val="xl68"/>
    <w:basedOn w:val="Normalny"/>
    <w:rsid w:val="00252C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69">
    <w:name w:val="xl69"/>
    <w:basedOn w:val="Normalny"/>
    <w:rsid w:val="00252C71"/>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0"/>
      <w:szCs w:val="20"/>
      <w:lang w:eastAsia="pl-PL"/>
    </w:rPr>
  </w:style>
  <w:style w:type="paragraph" w:customStyle="1" w:styleId="xl70">
    <w:name w:val="xl70"/>
    <w:basedOn w:val="Normalny"/>
    <w:rsid w:val="00252C71"/>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0"/>
      <w:szCs w:val="20"/>
      <w:lang w:eastAsia="pl-PL"/>
    </w:rPr>
  </w:style>
  <w:style w:type="paragraph" w:customStyle="1" w:styleId="xl71">
    <w:name w:val="xl71"/>
    <w:basedOn w:val="Normalny"/>
    <w:rsid w:val="00252C7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0"/>
      <w:szCs w:val="20"/>
      <w:lang w:eastAsia="pl-PL"/>
    </w:rPr>
  </w:style>
  <w:style w:type="numbering" w:customStyle="1" w:styleId="Bezlisty21">
    <w:name w:val="Bez listy21"/>
    <w:next w:val="Bezlisty"/>
    <w:uiPriority w:val="99"/>
    <w:semiHidden/>
    <w:unhideWhenUsed/>
    <w:rsid w:val="00252C71"/>
  </w:style>
  <w:style w:type="paragraph" w:customStyle="1" w:styleId="Tekstpodstawowy25">
    <w:name w:val="Tekst podstawowy 25"/>
    <w:basedOn w:val="Normalny"/>
    <w:rsid w:val="00252C71"/>
    <w:pPr>
      <w:suppressAutoHyphens/>
      <w:spacing w:after="0" w:line="240" w:lineRule="auto"/>
    </w:pPr>
    <w:rPr>
      <w:rFonts w:ascii="Times New Roman" w:eastAsia="Times New Roman" w:hAnsi="Times New Roman" w:cs="Times New Roman"/>
      <w:szCs w:val="20"/>
      <w:lang w:eastAsia="ar-SA"/>
    </w:rPr>
  </w:style>
  <w:style w:type="paragraph" w:customStyle="1" w:styleId="Tekstpodstawowywcity33">
    <w:name w:val="Tekst podstawowy wcięty 33"/>
    <w:basedOn w:val="Normalny"/>
    <w:rsid w:val="00252C71"/>
    <w:pPr>
      <w:suppressAutoHyphens/>
      <w:spacing w:after="0" w:line="240" w:lineRule="auto"/>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16FFD-BACC-4492-BE9F-2C368D56F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1424</TotalTime>
  <Pages>17</Pages>
  <Words>4090</Words>
  <Characters>24541</Characters>
  <Application>Microsoft Office Word</Application>
  <DocSecurity>8</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Dąbska</dc:creator>
  <cp:keywords/>
  <dc:description/>
  <cp:lastModifiedBy>Kinga Krzywińska</cp:lastModifiedBy>
  <cp:revision>141</cp:revision>
  <cp:lastPrinted>2024-12-23T09:55:00Z</cp:lastPrinted>
  <dcterms:created xsi:type="dcterms:W3CDTF">2023-03-23T08:56:00Z</dcterms:created>
  <dcterms:modified xsi:type="dcterms:W3CDTF">2024-12-23T12:58:00Z</dcterms:modified>
</cp:coreProperties>
</file>