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35B5E" w14:textId="2BB3647C" w:rsidR="00CB5C5E" w:rsidRPr="008547FF" w:rsidRDefault="00CB5C5E" w:rsidP="003D3608">
      <w:pPr>
        <w:pStyle w:val="NormalnyWeb"/>
        <w:spacing w:before="0" w:after="0"/>
        <w:jc w:val="right"/>
        <w:rPr>
          <w:rFonts w:ascii="Aptos" w:hAnsi="Aptos"/>
          <w:b/>
          <w:spacing w:val="4"/>
          <w:szCs w:val="24"/>
        </w:rPr>
      </w:pPr>
      <w:r w:rsidRPr="008547FF">
        <w:rPr>
          <w:rFonts w:ascii="Aptos" w:hAnsi="Aptos"/>
          <w:b/>
          <w:bCs/>
          <w:spacing w:val="4"/>
          <w:szCs w:val="24"/>
        </w:rPr>
        <w:t xml:space="preserve">Załącznik </w:t>
      </w:r>
      <w:r w:rsidR="00B96585" w:rsidRPr="008547FF">
        <w:rPr>
          <w:rFonts w:ascii="Aptos" w:hAnsi="Aptos"/>
          <w:b/>
          <w:bCs/>
          <w:spacing w:val="4"/>
          <w:szCs w:val="24"/>
        </w:rPr>
        <w:t>B</w:t>
      </w:r>
      <w:r w:rsidR="00A46AAF">
        <w:rPr>
          <w:rFonts w:ascii="Aptos" w:hAnsi="Aptos"/>
          <w:b/>
          <w:bCs/>
          <w:spacing w:val="4"/>
          <w:szCs w:val="24"/>
        </w:rPr>
        <w:t>2</w:t>
      </w:r>
      <w:r w:rsidRPr="008547FF">
        <w:rPr>
          <w:rFonts w:ascii="Aptos" w:hAnsi="Aptos"/>
          <w:b/>
          <w:bCs/>
          <w:spacing w:val="4"/>
          <w:szCs w:val="24"/>
        </w:rPr>
        <w:t xml:space="preserve"> do SWZ</w:t>
      </w:r>
    </w:p>
    <w:p w14:paraId="2005182A" w14:textId="77777777" w:rsidR="00CB5C5E" w:rsidRPr="008547FF" w:rsidRDefault="00CB5C5E" w:rsidP="003D3608">
      <w:pPr>
        <w:ind w:left="0" w:firstLine="0"/>
        <w:jc w:val="right"/>
        <w:rPr>
          <w:rFonts w:ascii="Aptos" w:hAnsi="Aptos" w:cs="Times New Roman"/>
          <w:b/>
          <w:bCs/>
          <w:spacing w:val="4"/>
        </w:rPr>
      </w:pPr>
    </w:p>
    <w:p w14:paraId="7E7CD633" w14:textId="77777777" w:rsidR="00CB5C5E" w:rsidRPr="008547FF" w:rsidRDefault="00CB5C5E" w:rsidP="003D3608">
      <w:pPr>
        <w:ind w:left="0" w:firstLine="0"/>
        <w:jc w:val="right"/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Nr rej.     .DEK.20….</w:t>
      </w:r>
    </w:p>
    <w:p w14:paraId="163265A8" w14:textId="77777777" w:rsidR="00CB5C5E" w:rsidRPr="008547FF" w:rsidRDefault="00CB5C5E" w:rsidP="003D3608">
      <w:pPr>
        <w:jc w:val="center"/>
        <w:rPr>
          <w:rFonts w:ascii="Aptos" w:hAnsi="Aptos" w:cs="Times New Roman"/>
          <w:b/>
        </w:rPr>
      </w:pPr>
    </w:p>
    <w:p w14:paraId="138D022E" w14:textId="1C22AA9D" w:rsidR="00CB5C5E" w:rsidRPr="008547FF" w:rsidRDefault="00CB5C5E" w:rsidP="003D3608">
      <w:pPr>
        <w:jc w:val="center"/>
        <w:rPr>
          <w:rFonts w:ascii="Aptos" w:hAnsi="Aptos" w:cs="Times New Roman"/>
          <w:b/>
        </w:rPr>
      </w:pPr>
      <w:r w:rsidRPr="008547FF">
        <w:rPr>
          <w:rFonts w:ascii="Aptos" w:hAnsi="Aptos" w:cs="Times New Roman"/>
          <w:b/>
        </w:rPr>
        <w:t>UMOWA NR     .DEK.ZP.20….</w:t>
      </w:r>
      <w:r w:rsidR="00F47503" w:rsidRPr="008547FF">
        <w:rPr>
          <w:rFonts w:ascii="Aptos" w:hAnsi="Aptos" w:cs="Times New Roman"/>
          <w:b/>
        </w:rPr>
        <w:t>MK</w:t>
      </w:r>
      <w:r w:rsidRPr="008547FF">
        <w:rPr>
          <w:rFonts w:ascii="Aptos" w:hAnsi="Aptos" w:cs="Times New Roman"/>
          <w:b/>
        </w:rPr>
        <w:t xml:space="preserve"> (</w:t>
      </w:r>
      <w:r w:rsidR="00FC1F4E" w:rsidRPr="008547FF">
        <w:rPr>
          <w:rFonts w:ascii="Aptos" w:hAnsi="Aptos" w:cs="Times New Roman"/>
          <w:b/>
        </w:rPr>
        <w:t>wzór dla części I</w:t>
      </w:r>
      <w:r w:rsidR="00A46AAF">
        <w:rPr>
          <w:rFonts w:ascii="Aptos" w:hAnsi="Aptos" w:cs="Times New Roman"/>
          <w:b/>
        </w:rPr>
        <w:t>I</w:t>
      </w:r>
      <w:r w:rsidRPr="008547FF">
        <w:rPr>
          <w:rFonts w:ascii="Aptos" w:hAnsi="Aptos" w:cs="Times New Roman"/>
          <w:b/>
        </w:rPr>
        <w:t>)</w:t>
      </w:r>
    </w:p>
    <w:p w14:paraId="59C93980" w14:textId="4C124C49" w:rsidR="00DE226A" w:rsidRPr="008547FF" w:rsidRDefault="00DE226A" w:rsidP="00DE226A">
      <w:pPr>
        <w:spacing w:before="120"/>
        <w:ind w:left="0" w:firstLine="0"/>
        <w:rPr>
          <w:rFonts w:ascii="Aptos" w:hAnsi="Aptos" w:cs="Times New Roman"/>
          <w:b/>
          <w:bCs/>
        </w:rPr>
      </w:pPr>
      <w:r w:rsidRPr="008547FF">
        <w:rPr>
          <w:rFonts w:ascii="Aptos" w:hAnsi="Aptos" w:cs="Times New Roman"/>
        </w:rPr>
        <w:t>zawarta w dniu ………</w:t>
      </w:r>
      <w:r w:rsidR="00F47503" w:rsidRPr="008547FF">
        <w:rPr>
          <w:rFonts w:ascii="Aptos" w:hAnsi="Aptos" w:cs="Times New Roman"/>
        </w:rPr>
        <w:t>…….</w:t>
      </w:r>
      <w:r w:rsidRPr="008547FF">
        <w:rPr>
          <w:rFonts w:ascii="Aptos" w:hAnsi="Aptos" w:cs="Times New Roman"/>
        </w:rPr>
        <w:t xml:space="preserve"> r. pomiędzy: </w:t>
      </w:r>
      <w:r w:rsidRPr="008547FF">
        <w:rPr>
          <w:rFonts w:ascii="Aptos" w:hAnsi="Aptos" w:cs="Times New Roman"/>
          <w:b/>
          <w:bCs/>
        </w:rPr>
        <w:t xml:space="preserve">Gminą Miejską Bolesławiec ul. Rynek nr 41, </w:t>
      </w:r>
      <w:r w:rsidRPr="008547FF">
        <w:rPr>
          <w:rFonts w:ascii="Aptos" w:hAnsi="Aptos" w:cs="Times New Roman"/>
          <w:b/>
          <w:bCs/>
        </w:rPr>
        <w:br/>
        <w:t>59-700 Bolesławiec, NIP 612-163-63-26</w:t>
      </w:r>
      <w:r w:rsidRPr="008547FF">
        <w:rPr>
          <w:rFonts w:ascii="Aptos" w:hAnsi="Aptos" w:cs="Times New Roman"/>
        </w:rPr>
        <w:t xml:space="preserve">, w której imieniu działa </w:t>
      </w:r>
      <w:r w:rsidRPr="008547FF">
        <w:rPr>
          <w:rFonts w:ascii="Aptos" w:hAnsi="Aptos" w:cs="Times New Roman"/>
          <w:b/>
        </w:rPr>
        <w:t>Miejski Zakład Gospodarki Mieszkaniowej</w:t>
      </w:r>
      <w:r w:rsidRPr="008547FF">
        <w:rPr>
          <w:rFonts w:ascii="Aptos" w:hAnsi="Aptos" w:cs="Times New Roman"/>
        </w:rPr>
        <w:t xml:space="preserve"> </w:t>
      </w:r>
      <w:r w:rsidRPr="008547FF">
        <w:rPr>
          <w:rFonts w:ascii="Aptos" w:hAnsi="Aptos" w:cs="Times New Roman"/>
          <w:b/>
          <w:bCs/>
        </w:rPr>
        <w:t>w Bolesławcu</w:t>
      </w:r>
      <w:r w:rsidRPr="008547FF">
        <w:rPr>
          <w:rFonts w:ascii="Aptos" w:hAnsi="Aptos" w:cs="Times New Roman"/>
        </w:rPr>
        <w:t>, ul. Dolne Młyny 23, 59- 700 Bolesławiec, reprezentowanym przez:</w:t>
      </w:r>
    </w:p>
    <w:p w14:paraId="46D4895A" w14:textId="77777777" w:rsidR="006B55CD" w:rsidRDefault="00DE226A" w:rsidP="00DE226A">
      <w:pPr>
        <w:spacing w:before="120" w:after="120"/>
        <w:ind w:left="0" w:firstLine="0"/>
        <w:rPr>
          <w:rFonts w:ascii="Aptos" w:hAnsi="Aptos" w:cs="Times New Roman"/>
        </w:rPr>
      </w:pPr>
      <w:r w:rsidRPr="008547FF">
        <w:rPr>
          <w:rFonts w:ascii="Aptos" w:hAnsi="Aptos" w:cs="Times New Roman"/>
          <w:b/>
        </w:rPr>
        <w:t xml:space="preserve">Kazimierza Łomotowskiego – </w:t>
      </w:r>
      <w:r w:rsidRPr="008547FF">
        <w:rPr>
          <w:rFonts w:ascii="Aptos" w:hAnsi="Aptos" w:cs="Times New Roman"/>
        </w:rPr>
        <w:t xml:space="preserve">Dyrektora MZGM w Bolesławcu, na podstawie pełnomocnictwa Prezydenta Miasta Bolesławiec, pismo znak OR.V.0052.34.2022 Prezydenta Miasta Bolesławiec z dnia 1 marca 2022 r., </w:t>
      </w:r>
    </w:p>
    <w:p w14:paraId="17AFD372" w14:textId="6747C16E" w:rsidR="00DE226A" w:rsidRPr="008547FF" w:rsidRDefault="00DE226A" w:rsidP="00DE226A">
      <w:pPr>
        <w:spacing w:before="120" w:after="120"/>
        <w:ind w:left="0" w:firstLine="0"/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 xml:space="preserve">zwanym dalej </w:t>
      </w:r>
      <w:r w:rsidRPr="008547FF">
        <w:rPr>
          <w:rFonts w:ascii="Aptos" w:hAnsi="Aptos" w:cs="Times New Roman"/>
          <w:b/>
        </w:rPr>
        <w:t>„Zamawiającym”</w:t>
      </w:r>
      <w:r w:rsidRPr="008547FF">
        <w:rPr>
          <w:rFonts w:ascii="Aptos" w:hAnsi="Aptos" w:cs="Times New Roman"/>
        </w:rPr>
        <w:t xml:space="preserve"> lub </w:t>
      </w:r>
      <w:r w:rsidRPr="008547FF">
        <w:rPr>
          <w:rFonts w:ascii="Aptos" w:hAnsi="Aptos" w:cs="Times New Roman"/>
          <w:b/>
          <w:bCs/>
        </w:rPr>
        <w:t>„Stroną”</w:t>
      </w:r>
    </w:p>
    <w:p w14:paraId="67136858" w14:textId="0595AAE1" w:rsidR="00CB5C5E" w:rsidRPr="008547FF" w:rsidRDefault="00CB5C5E" w:rsidP="003D3608">
      <w:pPr>
        <w:tabs>
          <w:tab w:val="left" w:pos="9060"/>
        </w:tabs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ab/>
      </w:r>
    </w:p>
    <w:p w14:paraId="6E96D40E" w14:textId="35C3A624" w:rsidR="00CB5C5E" w:rsidRPr="008547FF" w:rsidRDefault="00CB5C5E" w:rsidP="003D3608">
      <w:p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…………………………………………………………………………………………………</w:t>
      </w:r>
    </w:p>
    <w:p w14:paraId="2CB5813A" w14:textId="2DC97744" w:rsidR="00CB5C5E" w:rsidRPr="008547FF" w:rsidRDefault="00CB5C5E" w:rsidP="003D3608">
      <w:p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…………………………………………………………………………………………………</w:t>
      </w:r>
    </w:p>
    <w:p w14:paraId="2B51FFFE" w14:textId="4E4ABF53" w:rsidR="00CB5C5E" w:rsidRPr="008547FF" w:rsidRDefault="008A3184" w:rsidP="003D3608">
      <w:pPr>
        <w:ind w:left="0" w:firstLine="0"/>
        <w:rPr>
          <w:rFonts w:ascii="Aptos" w:hAnsi="Aptos" w:cs="Times New Roman"/>
          <w:b/>
        </w:rPr>
      </w:pPr>
      <w:r w:rsidRPr="008547FF">
        <w:rPr>
          <w:rFonts w:ascii="Aptos" w:hAnsi="Aptos" w:cs="Times New Roman"/>
          <w:b/>
        </w:rPr>
        <w:t>a</w:t>
      </w:r>
    </w:p>
    <w:p w14:paraId="03D68420" w14:textId="55E19872" w:rsidR="00CB5C5E" w:rsidRPr="008547FF" w:rsidRDefault="00033DB4" w:rsidP="003D3608">
      <w:pPr>
        <w:rPr>
          <w:rFonts w:ascii="Aptos" w:hAnsi="Aptos" w:cs="Times New Roman"/>
          <w:b/>
        </w:rPr>
      </w:pPr>
      <w:r w:rsidRPr="008547FF">
        <w:rPr>
          <w:rFonts w:ascii="Aptos" w:hAnsi="Aptos" w:cs="Times New Roman"/>
        </w:rPr>
        <w:t xml:space="preserve">………………………………… </w:t>
      </w:r>
      <w:r w:rsidR="00EF2115" w:rsidRPr="008547FF">
        <w:rPr>
          <w:rFonts w:ascii="Aptos" w:hAnsi="Aptos" w:cs="Times New Roman"/>
        </w:rPr>
        <w:t xml:space="preserve"> </w:t>
      </w:r>
      <w:r w:rsidR="00CB5C5E" w:rsidRPr="008547FF">
        <w:rPr>
          <w:rFonts w:ascii="Aptos" w:hAnsi="Aptos" w:cs="Times New Roman"/>
        </w:rPr>
        <w:t>reprezentowanym przez:</w:t>
      </w:r>
      <w:r w:rsidR="00CB5C5E" w:rsidRPr="008547FF">
        <w:rPr>
          <w:rFonts w:ascii="Aptos" w:hAnsi="Aptos" w:cs="Times New Roman"/>
          <w:b/>
        </w:rPr>
        <w:t xml:space="preserve"> </w:t>
      </w:r>
    </w:p>
    <w:p w14:paraId="68191EC3" w14:textId="76320D15" w:rsidR="00CB5C5E" w:rsidRPr="008547FF" w:rsidRDefault="00CB5C5E" w:rsidP="008547FF">
      <w:p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....................................................................................................................................</w:t>
      </w:r>
    </w:p>
    <w:p w14:paraId="26BE0CD6" w14:textId="31CD0A56" w:rsidR="00CB5C5E" w:rsidRPr="008547FF" w:rsidRDefault="001B0CDA" w:rsidP="003D3608">
      <w:pPr>
        <w:rPr>
          <w:rFonts w:ascii="Aptos" w:hAnsi="Aptos" w:cs="Times New Roman"/>
          <w:b/>
        </w:rPr>
      </w:pPr>
      <w:r w:rsidRPr="008547FF">
        <w:rPr>
          <w:rFonts w:ascii="Aptos" w:hAnsi="Aptos" w:cs="Times New Roman"/>
        </w:rPr>
        <w:t>zwanym dalej</w:t>
      </w:r>
      <w:r w:rsidRPr="008547FF">
        <w:rPr>
          <w:rFonts w:ascii="Aptos" w:hAnsi="Aptos" w:cs="Times New Roman"/>
          <w:b/>
        </w:rPr>
        <w:t xml:space="preserve"> </w:t>
      </w:r>
      <w:r w:rsidR="00384630" w:rsidRPr="008547FF">
        <w:rPr>
          <w:rFonts w:ascii="Aptos" w:hAnsi="Aptos" w:cs="Times New Roman"/>
          <w:b/>
        </w:rPr>
        <w:t>„</w:t>
      </w:r>
      <w:r w:rsidR="00384630">
        <w:rPr>
          <w:rFonts w:ascii="Aptos" w:hAnsi="Aptos" w:cs="Times New Roman"/>
          <w:b/>
        </w:rPr>
        <w:t>Wykonawcą</w:t>
      </w:r>
      <w:r w:rsidR="00384630" w:rsidRPr="008547FF">
        <w:rPr>
          <w:rFonts w:ascii="Aptos" w:hAnsi="Aptos" w:cs="Times New Roman"/>
          <w:b/>
        </w:rPr>
        <w:t>”</w:t>
      </w:r>
      <w:r w:rsidR="00384630" w:rsidRPr="008547FF">
        <w:rPr>
          <w:rFonts w:ascii="Aptos" w:hAnsi="Aptos" w:cs="Times New Roman"/>
        </w:rPr>
        <w:t xml:space="preserve"> lub </w:t>
      </w:r>
      <w:r w:rsidR="00384630" w:rsidRPr="008547FF">
        <w:rPr>
          <w:rFonts w:ascii="Aptos" w:hAnsi="Aptos" w:cs="Times New Roman"/>
          <w:b/>
          <w:bCs/>
        </w:rPr>
        <w:t>„Stroną”</w:t>
      </w:r>
    </w:p>
    <w:p w14:paraId="3A8F1520" w14:textId="77777777" w:rsidR="001B0CDA" w:rsidRPr="008547FF" w:rsidRDefault="001B0CDA" w:rsidP="003D3608">
      <w:pPr>
        <w:rPr>
          <w:rFonts w:ascii="Aptos" w:hAnsi="Aptos" w:cs="Times New Roman"/>
        </w:rPr>
      </w:pPr>
    </w:p>
    <w:p w14:paraId="75383403" w14:textId="504BFDEC" w:rsidR="000A0B1B" w:rsidRPr="008547FF" w:rsidRDefault="000A0B1B" w:rsidP="000A0B1B">
      <w:pPr>
        <w:pStyle w:val="Bezodstpw"/>
        <w:ind w:left="0" w:firstLine="0"/>
        <w:rPr>
          <w:rFonts w:ascii="Aptos" w:eastAsia="Verdana" w:hAnsi="Aptos" w:cs="Times New Roman"/>
          <w:lang w:eastAsia="en-US"/>
        </w:rPr>
      </w:pP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lang w:eastAsia="en-US"/>
        </w:rPr>
        <w:t xml:space="preserve">a </w:t>
      </w:r>
      <w:r w:rsidRPr="008547FF">
        <w:rPr>
          <w:rFonts w:ascii="Aptos" w:eastAsia="Verdana" w:hAnsi="Aptos" w:cs="Times New Roman"/>
          <w:spacing w:val="1"/>
          <w:lang w:eastAsia="en-US"/>
        </w:rPr>
        <w:t>pod</w:t>
      </w:r>
      <w:r w:rsidRPr="008547FF">
        <w:rPr>
          <w:rFonts w:ascii="Aptos" w:eastAsia="Verdana" w:hAnsi="Aptos" w:cs="Times New Roman"/>
          <w:lang w:eastAsia="en-US"/>
        </w:rPr>
        <w:t>s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 xml:space="preserve">e </w:t>
      </w:r>
      <w:r w:rsidRPr="008547FF">
        <w:rPr>
          <w:rFonts w:ascii="Aptos" w:eastAsia="Verdana" w:hAnsi="Aptos" w:cs="Times New Roman"/>
          <w:spacing w:val="-2"/>
          <w:lang w:eastAsia="en-US"/>
        </w:rPr>
        <w:t>d</w:t>
      </w:r>
      <w:r w:rsidRPr="008547FF">
        <w:rPr>
          <w:rFonts w:ascii="Aptos" w:eastAsia="Verdana" w:hAnsi="Aptos" w:cs="Times New Roman"/>
          <w:spacing w:val="1"/>
          <w:lang w:eastAsia="en-US"/>
        </w:rPr>
        <w:t>o</w:t>
      </w:r>
      <w:r w:rsidRPr="008547FF">
        <w:rPr>
          <w:rFonts w:ascii="Aptos" w:eastAsia="Verdana" w:hAnsi="Aptos" w:cs="Times New Roman"/>
          <w:spacing w:val="-1"/>
          <w:lang w:eastAsia="en-US"/>
        </w:rPr>
        <w:t>k</w:t>
      </w:r>
      <w:r w:rsidRPr="008547FF">
        <w:rPr>
          <w:rFonts w:ascii="Aptos" w:eastAsia="Verdana" w:hAnsi="Aptos" w:cs="Times New Roman"/>
          <w:spacing w:val="1"/>
          <w:lang w:eastAsia="en-US"/>
        </w:rPr>
        <w:t>o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spacing w:val="1"/>
          <w:lang w:eastAsia="en-US"/>
        </w:rPr>
        <w:t>e</w:t>
      </w:r>
      <w:r w:rsidRPr="008547FF">
        <w:rPr>
          <w:rFonts w:ascii="Aptos" w:eastAsia="Verdana" w:hAnsi="Aptos" w:cs="Times New Roman"/>
          <w:spacing w:val="-2"/>
          <w:lang w:eastAsia="en-US"/>
        </w:rPr>
        <w:t>g</w:t>
      </w:r>
      <w:r w:rsidRPr="008547FF">
        <w:rPr>
          <w:rFonts w:ascii="Aptos" w:eastAsia="Verdana" w:hAnsi="Aptos" w:cs="Times New Roman"/>
          <w:lang w:eastAsia="en-US"/>
        </w:rPr>
        <w:t xml:space="preserve">o </w:t>
      </w:r>
      <w:r w:rsidRPr="00384630">
        <w:rPr>
          <w:rFonts w:ascii="Aptos" w:eastAsia="Verdana" w:hAnsi="Aptos" w:cs="Times New Roman"/>
          <w:spacing w:val="1"/>
          <w:lang w:eastAsia="en-US"/>
        </w:rPr>
        <w:t>p</w:t>
      </w:r>
      <w:r w:rsidRPr="00384630">
        <w:rPr>
          <w:rFonts w:ascii="Aptos" w:eastAsia="Verdana" w:hAnsi="Aptos" w:cs="Times New Roman"/>
          <w:lang w:eastAsia="en-US"/>
        </w:rPr>
        <w:t>r</w:t>
      </w:r>
      <w:r w:rsidRPr="00384630">
        <w:rPr>
          <w:rFonts w:ascii="Aptos" w:eastAsia="Verdana" w:hAnsi="Aptos" w:cs="Times New Roman"/>
          <w:spacing w:val="-1"/>
          <w:lang w:eastAsia="en-US"/>
        </w:rPr>
        <w:t>z</w:t>
      </w:r>
      <w:r w:rsidRPr="00384630">
        <w:rPr>
          <w:rFonts w:ascii="Aptos" w:eastAsia="Verdana" w:hAnsi="Aptos" w:cs="Times New Roman"/>
          <w:spacing w:val="1"/>
          <w:lang w:eastAsia="en-US"/>
        </w:rPr>
        <w:t>e</w:t>
      </w:r>
      <w:r w:rsidRPr="00384630">
        <w:rPr>
          <w:rFonts w:ascii="Aptos" w:eastAsia="Verdana" w:hAnsi="Aptos" w:cs="Times New Roman"/>
          <w:lang w:eastAsia="en-US"/>
        </w:rPr>
        <w:t xml:space="preserve">z </w:t>
      </w:r>
      <w:r w:rsidRPr="00384630">
        <w:rPr>
          <w:rFonts w:ascii="Aptos" w:eastAsia="Verdana" w:hAnsi="Aptos" w:cs="Times New Roman"/>
          <w:spacing w:val="-1"/>
          <w:lang w:eastAsia="en-US"/>
        </w:rPr>
        <w:t>Z</w:t>
      </w:r>
      <w:r w:rsidRPr="00384630">
        <w:rPr>
          <w:rFonts w:ascii="Aptos" w:eastAsia="Verdana" w:hAnsi="Aptos" w:cs="Times New Roman"/>
          <w:lang w:eastAsia="en-US"/>
        </w:rPr>
        <w:t>ama</w:t>
      </w:r>
      <w:r w:rsidRPr="00384630">
        <w:rPr>
          <w:rFonts w:ascii="Aptos" w:eastAsia="Verdana" w:hAnsi="Aptos" w:cs="Times New Roman"/>
          <w:spacing w:val="-1"/>
          <w:lang w:eastAsia="en-US"/>
        </w:rPr>
        <w:t>w</w:t>
      </w:r>
      <w:r w:rsidRPr="00384630">
        <w:rPr>
          <w:rFonts w:ascii="Aptos" w:eastAsia="Verdana" w:hAnsi="Aptos" w:cs="Times New Roman"/>
          <w:spacing w:val="1"/>
          <w:lang w:eastAsia="en-US"/>
        </w:rPr>
        <w:t>i</w:t>
      </w:r>
      <w:r w:rsidRPr="00384630">
        <w:rPr>
          <w:rFonts w:ascii="Aptos" w:eastAsia="Verdana" w:hAnsi="Aptos" w:cs="Times New Roman"/>
          <w:lang w:eastAsia="en-US"/>
        </w:rPr>
        <w:t>a</w:t>
      </w:r>
      <w:r w:rsidRPr="00384630">
        <w:rPr>
          <w:rFonts w:ascii="Aptos" w:eastAsia="Verdana" w:hAnsi="Aptos" w:cs="Times New Roman"/>
          <w:spacing w:val="1"/>
          <w:lang w:eastAsia="en-US"/>
        </w:rPr>
        <w:t>j</w:t>
      </w:r>
      <w:r w:rsidRPr="00384630">
        <w:rPr>
          <w:rFonts w:ascii="Aptos" w:eastAsia="Verdana" w:hAnsi="Aptos" w:cs="Times New Roman"/>
          <w:lang w:eastAsia="en-US"/>
        </w:rPr>
        <w:t>ąc</w:t>
      </w:r>
      <w:r w:rsidRPr="00384630">
        <w:rPr>
          <w:rFonts w:ascii="Aptos" w:eastAsia="Verdana" w:hAnsi="Aptos" w:cs="Times New Roman"/>
          <w:spacing w:val="1"/>
          <w:lang w:eastAsia="en-US"/>
        </w:rPr>
        <w:t>eg</w:t>
      </w:r>
      <w:r w:rsidRPr="00384630">
        <w:rPr>
          <w:rFonts w:ascii="Aptos" w:eastAsia="Verdana" w:hAnsi="Aptos" w:cs="Times New Roman"/>
          <w:lang w:eastAsia="en-US"/>
        </w:rPr>
        <w:t xml:space="preserve">o </w:t>
      </w:r>
      <w:r w:rsidRPr="00384630">
        <w:rPr>
          <w:rFonts w:ascii="Aptos" w:eastAsia="Verdana" w:hAnsi="Aptos" w:cs="Times New Roman"/>
          <w:spacing w:val="-1"/>
          <w:lang w:eastAsia="en-US"/>
        </w:rPr>
        <w:t>wy</w:t>
      </w:r>
      <w:r w:rsidRPr="00384630">
        <w:rPr>
          <w:rFonts w:ascii="Aptos" w:eastAsia="Verdana" w:hAnsi="Aptos" w:cs="Times New Roman"/>
          <w:spacing w:val="1"/>
          <w:lang w:eastAsia="en-US"/>
        </w:rPr>
        <w:t>bo</w:t>
      </w:r>
      <w:r w:rsidRPr="00384630">
        <w:rPr>
          <w:rFonts w:ascii="Aptos" w:eastAsia="Verdana" w:hAnsi="Aptos" w:cs="Times New Roman"/>
          <w:lang w:eastAsia="en-US"/>
        </w:rPr>
        <w:t xml:space="preserve">ru </w:t>
      </w:r>
      <w:r w:rsidRPr="00384630">
        <w:rPr>
          <w:rFonts w:ascii="Aptos" w:eastAsia="Verdana" w:hAnsi="Aptos" w:cs="Times New Roman"/>
          <w:spacing w:val="1"/>
          <w:lang w:eastAsia="en-US"/>
        </w:rPr>
        <w:t>o</w:t>
      </w:r>
      <w:r w:rsidRPr="00384630">
        <w:rPr>
          <w:rFonts w:ascii="Aptos" w:eastAsia="Verdana" w:hAnsi="Aptos" w:cs="Times New Roman"/>
          <w:spacing w:val="-1"/>
          <w:lang w:eastAsia="en-US"/>
        </w:rPr>
        <w:t>f</w:t>
      </w:r>
      <w:r w:rsidRPr="00384630">
        <w:rPr>
          <w:rFonts w:ascii="Aptos" w:eastAsia="Verdana" w:hAnsi="Aptos" w:cs="Times New Roman"/>
          <w:spacing w:val="1"/>
          <w:lang w:eastAsia="en-US"/>
        </w:rPr>
        <w:t>e</w:t>
      </w:r>
      <w:r w:rsidRPr="00384630">
        <w:rPr>
          <w:rFonts w:ascii="Aptos" w:eastAsia="Verdana" w:hAnsi="Aptos" w:cs="Times New Roman"/>
          <w:lang w:eastAsia="en-US"/>
        </w:rPr>
        <w:t>r</w:t>
      </w:r>
      <w:r w:rsidRPr="00384630">
        <w:rPr>
          <w:rFonts w:ascii="Aptos" w:eastAsia="Verdana" w:hAnsi="Aptos" w:cs="Times New Roman"/>
          <w:spacing w:val="1"/>
          <w:lang w:eastAsia="en-US"/>
        </w:rPr>
        <w:t>t</w:t>
      </w:r>
      <w:r w:rsidRPr="00384630">
        <w:rPr>
          <w:rFonts w:ascii="Aptos" w:eastAsia="Verdana" w:hAnsi="Aptos" w:cs="Times New Roman"/>
          <w:lang w:eastAsia="en-US"/>
        </w:rPr>
        <w:t xml:space="preserve">y </w:t>
      </w:r>
      <w:r w:rsidR="00384630" w:rsidRPr="00384630">
        <w:rPr>
          <w:rFonts w:ascii="Aptos" w:hAnsi="Aptos" w:cs="Times New Roman"/>
        </w:rPr>
        <w:t>Wykonawcy</w:t>
      </w:r>
      <w:r w:rsidRPr="008547FF">
        <w:rPr>
          <w:rFonts w:ascii="Aptos" w:eastAsia="Verdana" w:hAnsi="Aptos" w:cs="Times New Roman"/>
          <w:b/>
          <w:lang w:eastAsia="en-US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>z </w:t>
      </w:r>
      <w:r w:rsidRPr="008547FF">
        <w:rPr>
          <w:rFonts w:ascii="Aptos" w:eastAsia="Verdana" w:hAnsi="Aptos" w:cs="Times New Roman"/>
          <w:spacing w:val="1"/>
          <w:lang w:eastAsia="en-US"/>
        </w:rPr>
        <w:t>d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 xml:space="preserve"> ……………………..</w:t>
      </w:r>
      <w:r w:rsidRPr="008547FF">
        <w:rPr>
          <w:rFonts w:ascii="Aptos" w:eastAsia="Verdana" w:hAnsi="Aptos" w:cs="Times New Roman"/>
          <w:lang w:eastAsia="en-US"/>
        </w:rPr>
        <w:t>, wyłonionym</w:t>
      </w:r>
      <w:r w:rsidRPr="008547FF">
        <w:rPr>
          <w:rFonts w:ascii="Aptos" w:hAnsi="Aptos" w:cs="Times New Roman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 xml:space="preserve">w wyniku przeprowadzonego postępowania przetargowego w 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r</w:t>
      </w:r>
      <w:r w:rsidRPr="008547FF">
        <w:rPr>
          <w:rFonts w:ascii="Aptos" w:eastAsia="Verdana" w:hAnsi="Aptos" w:cs="Times New Roman"/>
          <w:spacing w:val="-1"/>
          <w:lang w:eastAsia="en-US"/>
        </w:rPr>
        <w:t>y</w:t>
      </w:r>
      <w:r w:rsidRPr="008547FF">
        <w:rPr>
          <w:rFonts w:ascii="Aptos" w:eastAsia="Verdana" w:hAnsi="Aptos" w:cs="Times New Roman"/>
          <w:spacing w:val="1"/>
          <w:lang w:eastAsia="en-US"/>
        </w:rPr>
        <w:t>bi</w:t>
      </w:r>
      <w:r w:rsidRPr="008547FF">
        <w:rPr>
          <w:rFonts w:ascii="Aptos" w:eastAsia="Verdana" w:hAnsi="Aptos" w:cs="Times New Roman"/>
          <w:lang w:eastAsia="en-US"/>
        </w:rPr>
        <w:t xml:space="preserve">e </w:t>
      </w:r>
      <w:r w:rsidRPr="008547FF">
        <w:rPr>
          <w:rFonts w:ascii="Aptos" w:eastAsia="Verdana" w:hAnsi="Aptos" w:cs="Times New Roman"/>
          <w:spacing w:val="1"/>
          <w:lang w:eastAsia="en-US"/>
        </w:rPr>
        <w:t xml:space="preserve">podstawowym zgodnie z art. 275 pkt 1 </w:t>
      </w:r>
      <w:r w:rsidRPr="008547FF">
        <w:rPr>
          <w:rFonts w:ascii="Aptos" w:eastAsia="Verdana" w:hAnsi="Aptos" w:cs="Times New Roman"/>
          <w:spacing w:val="-1"/>
          <w:lang w:eastAsia="en-US"/>
        </w:rPr>
        <w:t>u</w:t>
      </w:r>
      <w:r w:rsidRPr="008547FF">
        <w:rPr>
          <w:rFonts w:ascii="Aptos" w:eastAsia="Verdana" w:hAnsi="Aptos" w:cs="Times New Roman"/>
          <w:lang w:eastAsia="en-US"/>
        </w:rPr>
        <w:t>s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lang w:eastAsia="en-US"/>
        </w:rPr>
        <w:t xml:space="preserve">y  z </w:t>
      </w:r>
      <w:r w:rsidRPr="008547FF">
        <w:rPr>
          <w:rFonts w:ascii="Aptos" w:eastAsia="Verdana" w:hAnsi="Aptos" w:cs="Times New Roman"/>
          <w:spacing w:val="1"/>
          <w:lang w:eastAsia="en-US"/>
        </w:rPr>
        <w:t>d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 xml:space="preserve">a </w:t>
      </w:r>
      <w:r w:rsidRPr="008547FF">
        <w:rPr>
          <w:rFonts w:ascii="Aptos" w:eastAsia="Verdana" w:hAnsi="Aptos" w:cs="Times New Roman"/>
          <w:spacing w:val="1"/>
          <w:lang w:eastAsia="en-US"/>
        </w:rPr>
        <w:t xml:space="preserve">11 września </w:t>
      </w:r>
      <w:r w:rsidRPr="008547FF">
        <w:rPr>
          <w:rFonts w:ascii="Aptos" w:eastAsia="Verdana" w:hAnsi="Aptos" w:cs="Times New Roman"/>
          <w:lang w:eastAsia="en-US"/>
        </w:rPr>
        <w:t xml:space="preserve">2019 </w:t>
      </w:r>
      <w:r w:rsidRPr="008547FF">
        <w:rPr>
          <w:rFonts w:ascii="Aptos" w:eastAsia="Verdana" w:hAnsi="Aptos" w:cs="Times New Roman"/>
          <w:spacing w:val="1"/>
          <w:lang w:eastAsia="en-US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>r. Pra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lang w:eastAsia="en-US"/>
        </w:rPr>
        <w:t xml:space="preserve">o </w:t>
      </w:r>
      <w:r w:rsidRPr="008547FF">
        <w:rPr>
          <w:rFonts w:ascii="Aptos" w:eastAsia="Verdana" w:hAnsi="Aptos" w:cs="Times New Roman"/>
          <w:spacing w:val="-1"/>
          <w:lang w:eastAsia="en-US"/>
        </w:rPr>
        <w:t>z</w:t>
      </w:r>
      <w:r w:rsidRPr="008547FF">
        <w:rPr>
          <w:rFonts w:ascii="Aptos" w:eastAsia="Verdana" w:hAnsi="Aptos" w:cs="Times New Roman"/>
          <w:lang w:eastAsia="en-US"/>
        </w:rPr>
        <w:t>am</w:t>
      </w:r>
      <w:r w:rsidRPr="008547FF">
        <w:rPr>
          <w:rFonts w:ascii="Aptos" w:eastAsia="Verdana" w:hAnsi="Aptos" w:cs="Times New Roman"/>
          <w:spacing w:val="1"/>
          <w:lang w:eastAsia="en-US"/>
        </w:rPr>
        <w:t>ó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spacing w:val="1"/>
          <w:lang w:eastAsia="en-US"/>
        </w:rPr>
        <w:t>ie</w:t>
      </w:r>
      <w:r w:rsidRPr="008547FF">
        <w:rPr>
          <w:rFonts w:ascii="Aptos" w:eastAsia="Verdana" w:hAnsi="Aptos" w:cs="Times New Roman"/>
          <w:lang w:eastAsia="en-US"/>
        </w:rPr>
        <w:t xml:space="preserve">ń </w:t>
      </w:r>
      <w:r w:rsidRPr="008547FF">
        <w:rPr>
          <w:rFonts w:ascii="Aptos" w:eastAsia="Verdana" w:hAnsi="Aptos" w:cs="Times New Roman"/>
          <w:spacing w:val="-2"/>
          <w:lang w:eastAsia="en-US"/>
        </w:rPr>
        <w:t>p</w:t>
      </w:r>
      <w:r w:rsidRPr="008547FF">
        <w:rPr>
          <w:rFonts w:ascii="Aptos" w:eastAsia="Verdana" w:hAnsi="Aptos" w:cs="Times New Roman"/>
          <w:spacing w:val="-1"/>
          <w:lang w:eastAsia="en-US"/>
        </w:rPr>
        <w:t>u</w:t>
      </w:r>
      <w:r w:rsidRPr="008547FF">
        <w:rPr>
          <w:rFonts w:ascii="Aptos" w:eastAsia="Verdana" w:hAnsi="Aptos" w:cs="Times New Roman"/>
          <w:spacing w:val="1"/>
          <w:lang w:eastAsia="en-US"/>
        </w:rPr>
        <w:t>bli</w:t>
      </w:r>
      <w:r w:rsidRPr="008547FF">
        <w:rPr>
          <w:rFonts w:ascii="Aptos" w:eastAsia="Verdana" w:hAnsi="Aptos" w:cs="Times New Roman"/>
          <w:lang w:eastAsia="en-US"/>
        </w:rPr>
        <w:t>c</w:t>
      </w:r>
      <w:r w:rsidRPr="008547FF">
        <w:rPr>
          <w:rFonts w:ascii="Aptos" w:eastAsia="Verdana" w:hAnsi="Aptos" w:cs="Times New Roman"/>
          <w:spacing w:val="-1"/>
          <w:lang w:eastAsia="en-US"/>
        </w:rPr>
        <w:t>zny</w:t>
      </w:r>
      <w:r w:rsidRPr="008547FF">
        <w:rPr>
          <w:rFonts w:ascii="Aptos" w:eastAsia="Verdana" w:hAnsi="Aptos" w:cs="Times New Roman"/>
          <w:lang w:eastAsia="en-US"/>
        </w:rPr>
        <w:t>ch</w:t>
      </w:r>
      <w:r w:rsidRPr="008547FF">
        <w:rPr>
          <w:rFonts w:ascii="Aptos" w:eastAsia="Arial Unicode MS" w:hAnsi="Aptos" w:cs="Times New Roman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>(</w:t>
      </w:r>
      <w:r w:rsidR="00F47503" w:rsidRPr="008547FF">
        <w:rPr>
          <w:rFonts w:ascii="Aptos" w:eastAsia="Verdana" w:hAnsi="Aptos" w:cs="Times New Roman"/>
          <w:lang w:eastAsia="en-US"/>
        </w:rPr>
        <w:t>Dz. U. z 202</w:t>
      </w:r>
      <w:r w:rsidR="006210D4" w:rsidRPr="008547FF">
        <w:rPr>
          <w:rFonts w:ascii="Aptos" w:eastAsia="Verdana" w:hAnsi="Aptos" w:cs="Times New Roman"/>
          <w:lang w:eastAsia="en-US"/>
        </w:rPr>
        <w:t>4</w:t>
      </w:r>
      <w:r w:rsidR="00F47503" w:rsidRPr="008547FF">
        <w:rPr>
          <w:rFonts w:ascii="Aptos" w:eastAsia="Verdana" w:hAnsi="Aptos" w:cs="Times New Roman"/>
          <w:lang w:eastAsia="en-US"/>
        </w:rPr>
        <w:t xml:space="preserve"> r. poz. </w:t>
      </w:r>
      <w:r w:rsidR="006210D4" w:rsidRPr="008547FF">
        <w:rPr>
          <w:rFonts w:ascii="Aptos" w:eastAsia="Verdana" w:hAnsi="Aptos" w:cs="Times New Roman"/>
          <w:lang w:eastAsia="en-US"/>
        </w:rPr>
        <w:t>1320</w:t>
      </w:r>
      <w:r w:rsidR="00F47503" w:rsidRPr="008547FF">
        <w:rPr>
          <w:rFonts w:ascii="Aptos" w:eastAsia="Verdana" w:hAnsi="Aptos" w:cs="Times New Roman"/>
          <w:lang w:eastAsia="en-US"/>
        </w:rPr>
        <w:t xml:space="preserve"> z </w:t>
      </w:r>
      <w:proofErr w:type="spellStart"/>
      <w:r w:rsidR="00F47503" w:rsidRPr="008547FF">
        <w:rPr>
          <w:rFonts w:ascii="Aptos" w:eastAsia="Verdana" w:hAnsi="Aptos" w:cs="Times New Roman"/>
          <w:lang w:eastAsia="en-US"/>
        </w:rPr>
        <w:t>późn</w:t>
      </w:r>
      <w:proofErr w:type="spellEnd"/>
      <w:r w:rsidR="00F47503" w:rsidRPr="008547FF">
        <w:rPr>
          <w:rFonts w:ascii="Aptos" w:eastAsia="Verdana" w:hAnsi="Aptos" w:cs="Times New Roman"/>
          <w:lang w:eastAsia="en-US"/>
        </w:rPr>
        <w:t>. zm</w:t>
      </w:r>
      <w:r w:rsidRPr="008547FF">
        <w:rPr>
          <w:rFonts w:ascii="Aptos" w:eastAsia="Verdana" w:hAnsi="Aptos" w:cs="Times New Roman"/>
          <w:lang w:eastAsia="en-US"/>
        </w:rPr>
        <w:t>.),</w:t>
      </w:r>
      <w:r w:rsidRPr="008547FF">
        <w:rPr>
          <w:rFonts w:ascii="Aptos" w:eastAsia="Calibri" w:hAnsi="Aptos" w:cs="Times New Roman"/>
          <w:lang w:eastAsia="en-US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 xml:space="preserve">o 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lang w:eastAsia="en-US"/>
        </w:rPr>
        <w:t>as</w:t>
      </w:r>
      <w:r w:rsidRPr="008547FF">
        <w:rPr>
          <w:rFonts w:ascii="Aptos" w:eastAsia="Verdana" w:hAnsi="Aptos" w:cs="Times New Roman"/>
          <w:spacing w:val="1"/>
          <w:lang w:eastAsia="en-US"/>
        </w:rPr>
        <w:t>tęp</w:t>
      </w:r>
      <w:r w:rsidRPr="008547FF">
        <w:rPr>
          <w:rFonts w:ascii="Aptos" w:eastAsia="Verdana" w:hAnsi="Aptos" w:cs="Times New Roman"/>
          <w:spacing w:val="-1"/>
          <w:lang w:eastAsia="en-US"/>
        </w:rPr>
        <w:t>u</w:t>
      </w:r>
      <w:r w:rsidRPr="008547FF">
        <w:rPr>
          <w:rFonts w:ascii="Aptos" w:eastAsia="Verdana" w:hAnsi="Aptos" w:cs="Times New Roman"/>
          <w:spacing w:val="1"/>
          <w:lang w:eastAsia="en-US"/>
        </w:rPr>
        <w:t>j</w:t>
      </w:r>
      <w:r w:rsidRPr="008547FF">
        <w:rPr>
          <w:rFonts w:ascii="Aptos" w:eastAsia="Verdana" w:hAnsi="Aptos" w:cs="Times New Roman"/>
          <w:lang w:eastAsia="en-US"/>
        </w:rPr>
        <w:t>ąc</w:t>
      </w:r>
      <w:r w:rsidRPr="008547FF">
        <w:rPr>
          <w:rFonts w:ascii="Aptos" w:eastAsia="Verdana" w:hAnsi="Aptos" w:cs="Times New Roman"/>
          <w:spacing w:val="-2"/>
          <w:lang w:eastAsia="en-US"/>
        </w:rPr>
        <w:t>e</w:t>
      </w:r>
      <w:r w:rsidRPr="008547FF">
        <w:rPr>
          <w:rFonts w:ascii="Aptos" w:eastAsia="Verdana" w:hAnsi="Aptos" w:cs="Times New Roman"/>
          <w:lang w:eastAsia="en-US"/>
        </w:rPr>
        <w:t xml:space="preserve">j 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r</w:t>
      </w:r>
      <w:r w:rsidRPr="008547FF">
        <w:rPr>
          <w:rFonts w:ascii="Aptos" w:eastAsia="Verdana" w:hAnsi="Aptos" w:cs="Times New Roman"/>
          <w:spacing w:val="1"/>
          <w:lang w:eastAsia="en-US"/>
        </w:rPr>
        <w:t>e</w:t>
      </w:r>
      <w:r w:rsidRPr="008547FF">
        <w:rPr>
          <w:rFonts w:ascii="Aptos" w:eastAsia="Verdana" w:hAnsi="Aptos" w:cs="Times New Roman"/>
          <w:lang w:eastAsia="en-US"/>
        </w:rPr>
        <w:t>śc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>:</w:t>
      </w:r>
    </w:p>
    <w:p w14:paraId="18C54D8C" w14:textId="77777777" w:rsidR="00CB5C5E" w:rsidRPr="008547FF" w:rsidRDefault="00CB5C5E" w:rsidP="003D3608">
      <w:pPr>
        <w:tabs>
          <w:tab w:val="left" w:pos="4678"/>
        </w:tabs>
        <w:jc w:val="center"/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§ 1</w:t>
      </w:r>
    </w:p>
    <w:p w14:paraId="5DF69B4A" w14:textId="16A29044" w:rsidR="00544563" w:rsidRPr="008547FF" w:rsidRDefault="00CC3714" w:rsidP="003D3608">
      <w:pPr>
        <w:numPr>
          <w:ilvl w:val="0"/>
          <w:numId w:val="11"/>
        </w:num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 xml:space="preserve">Zamawiający zleca, a </w:t>
      </w:r>
      <w:r w:rsidR="00384630">
        <w:rPr>
          <w:rFonts w:ascii="Aptos" w:hAnsi="Aptos" w:cs="Times New Roman"/>
        </w:rPr>
        <w:t>Wykonawca</w:t>
      </w:r>
      <w:r w:rsidR="00CB5C5E" w:rsidRPr="008547FF">
        <w:rPr>
          <w:rFonts w:ascii="Aptos" w:hAnsi="Aptos" w:cs="Times New Roman"/>
        </w:rPr>
        <w:t xml:space="preserve"> zobowiązuje się do dostawy </w:t>
      </w:r>
      <w:r w:rsidR="00CB5C5E" w:rsidRPr="008547FF">
        <w:rPr>
          <w:rFonts w:ascii="Aptos" w:hAnsi="Aptos" w:cs="Times New Roman"/>
          <w:b/>
          <w:bCs/>
        </w:rPr>
        <w:t xml:space="preserve">materiałów </w:t>
      </w:r>
      <w:proofErr w:type="spellStart"/>
      <w:r w:rsidR="00A46AAF">
        <w:rPr>
          <w:rFonts w:ascii="Aptos" w:hAnsi="Aptos" w:cs="Times New Roman"/>
          <w:b/>
          <w:bCs/>
        </w:rPr>
        <w:t>instalacyjno</w:t>
      </w:r>
      <w:proofErr w:type="spellEnd"/>
      <w:r w:rsidR="00A46AAF">
        <w:rPr>
          <w:rFonts w:ascii="Aptos" w:hAnsi="Aptos" w:cs="Times New Roman"/>
          <w:b/>
          <w:bCs/>
        </w:rPr>
        <w:t xml:space="preserve"> - sanitarne</w:t>
      </w:r>
      <w:r w:rsidR="00C312F4" w:rsidRPr="008547FF">
        <w:rPr>
          <w:rFonts w:ascii="Aptos" w:hAnsi="Aptos" w:cs="Times New Roman"/>
          <w:b/>
          <w:bCs/>
        </w:rPr>
        <w:t xml:space="preserve"> </w:t>
      </w:r>
      <w:r w:rsidR="00650E52" w:rsidRPr="008547FF">
        <w:rPr>
          <w:rFonts w:ascii="Aptos" w:hAnsi="Aptos" w:cs="Times New Roman"/>
        </w:rPr>
        <w:t>dla Miejskiego Zakładu Gospodarki Mieszkaniowej w Bolesławcu w roku 202</w:t>
      </w:r>
      <w:r w:rsidR="006A243F" w:rsidRPr="008547FF">
        <w:rPr>
          <w:rFonts w:ascii="Aptos" w:hAnsi="Aptos" w:cs="Times New Roman"/>
        </w:rPr>
        <w:t>5</w:t>
      </w:r>
      <w:r w:rsidR="00882AAE" w:rsidRPr="008547FF">
        <w:rPr>
          <w:rFonts w:ascii="Aptos" w:hAnsi="Aptos" w:cs="Times New Roman"/>
        </w:rPr>
        <w:t>,</w:t>
      </w:r>
      <w:r w:rsidR="00650E52" w:rsidRPr="008547FF">
        <w:rPr>
          <w:rFonts w:ascii="Aptos" w:hAnsi="Aptos" w:cs="Times New Roman"/>
        </w:rPr>
        <w:t xml:space="preserve"> </w:t>
      </w:r>
      <w:r w:rsidR="00544563" w:rsidRPr="008547FF">
        <w:rPr>
          <w:rFonts w:ascii="Aptos" w:hAnsi="Aptos" w:cs="Times New Roman"/>
        </w:rPr>
        <w:t>zwane dalej przedmiotem umowy.</w:t>
      </w:r>
    </w:p>
    <w:p w14:paraId="6D31122D" w14:textId="77777777" w:rsidR="006058FA" w:rsidRDefault="006058FA" w:rsidP="006058FA">
      <w:pPr>
        <w:numPr>
          <w:ilvl w:val="0"/>
          <w:numId w:val="11"/>
        </w:numPr>
        <w:rPr>
          <w:rFonts w:ascii="Aptos" w:hAnsi="Aptos" w:cs="Times New Roman"/>
        </w:rPr>
      </w:pPr>
      <w:r>
        <w:rPr>
          <w:rFonts w:ascii="Aptos" w:hAnsi="Aptos"/>
        </w:rPr>
        <w:t>Umowa wchodzi w życie z dniem  1 lutego 2025 r.</w:t>
      </w:r>
    </w:p>
    <w:p w14:paraId="0E933A2B" w14:textId="77777777" w:rsidR="006058FA" w:rsidRDefault="006058FA" w:rsidP="006058FA">
      <w:pPr>
        <w:numPr>
          <w:ilvl w:val="0"/>
          <w:numId w:val="11"/>
        </w:numPr>
        <w:rPr>
          <w:rFonts w:ascii="Aptos" w:hAnsi="Aptos" w:cs="Times New Roman"/>
        </w:rPr>
      </w:pPr>
      <w:r>
        <w:rPr>
          <w:rFonts w:ascii="Aptos" w:hAnsi="Aptos"/>
        </w:rPr>
        <w:t>Umowa zostaje zawarta na okres 11 miesięcy, począwszy od dnia wejścia w życie umowy.</w:t>
      </w:r>
    </w:p>
    <w:p w14:paraId="7B61F766" w14:textId="5256A874" w:rsidR="00A46AAF" w:rsidRPr="006058FA" w:rsidRDefault="00CB5C5E" w:rsidP="006058FA">
      <w:pPr>
        <w:numPr>
          <w:ilvl w:val="0"/>
          <w:numId w:val="11"/>
        </w:num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 xml:space="preserve">Kosztorys ofertowy </w:t>
      </w:r>
      <w:r w:rsidR="00544563" w:rsidRPr="008547FF">
        <w:rPr>
          <w:rFonts w:ascii="Aptos" w:hAnsi="Aptos" w:cs="Times New Roman"/>
        </w:rPr>
        <w:t xml:space="preserve">– wykaz </w:t>
      </w:r>
      <w:r w:rsidR="00352796" w:rsidRPr="008547FF">
        <w:rPr>
          <w:rFonts w:ascii="Aptos" w:hAnsi="Aptos" w:cs="Times New Roman"/>
          <w:b/>
          <w:bCs/>
        </w:rPr>
        <w:t xml:space="preserve">materiałów </w:t>
      </w:r>
      <w:proofErr w:type="spellStart"/>
      <w:r w:rsidR="00A46AAF">
        <w:rPr>
          <w:rFonts w:ascii="Aptos" w:hAnsi="Aptos" w:cs="Times New Roman"/>
          <w:b/>
          <w:bCs/>
        </w:rPr>
        <w:t>instalacyjno</w:t>
      </w:r>
      <w:proofErr w:type="spellEnd"/>
      <w:r w:rsidR="00A46AAF">
        <w:rPr>
          <w:rFonts w:ascii="Aptos" w:hAnsi="Aptos" w:cs="Times New Roman"/>
          <w:b/>
          <w:bCs/>
        </w:rPr>
        <w:t xml:space="preserve"> - sanitarnych</w:t>
      </w:r>
      <w:r w:rsidR="00352796" w:rsidRPr="008547FF">
        <w:rPr>
          <w:rFonts w:ascii="Aptos" w:hAnsi="Aptos" w:cs="Times New Roman"/>
        </w:rPr>
        <w:t xml:space="preserve"> </w:t>
      </w:r>
      <w:r w:rsidRPr="008547FF">
        <w:rPr>
          <w:rFonts w:ascii="Aptos" w:hAnsi="Aptos" w:cs="Times New Roman"/>
        </w:rPr>
        <w:t xml:space="preserve">wraz z cenami jednostkowymi </w:t>
      </w:r>
      <w:r w:rsidR="00544563" w:rsidRPr="008547FF">
        <w:rPr>
          <w:rFonts w:ascii="Aptos" w:hAnsi="Aptos" w:cs="Times New Roman"/>
        </w:rPr>
        <w:t>zawiera załącznik nr</w:t>
      </w:r>
      <w:r w:rsidR="00D43F32" w:rsidRPr="008547FF">
        <w:rPr>
          <w:rFonts w:ascii="Aptos" w:hAnsi="Aptos" w:cs="Times New Roman"/>
        </w:rPr>
        <w:t xml:space="preserve"> C</w:t>
      </w:r>
      <w:r w:rsidR="00A46AAF">
        <w:rPr>
          <w:rFonts w:ascii="Aptos" w:hAnsi="Aptos" w:cs="Times New Roman"/>
        </w:rPr>
        <w:t>2</w:t>
      </w:r>
      <w:r w:rsidR="00544563" w:rsidRPr="008547FF">
        <w:rPr>
          <w:rFonts w:ascii="Aptos" w:hAnsi="Aptos" w:cs="Times New Roman"/>
        </w:rPr>
        <w:t xml:space="preserve"> który </w:t>
      </w:r>
      <w:r w:rsidR="00490E35" w:rsidRPr="008547FF">
        <w:rPr>
          <w:rFonts w:ascii="Aptos" w:hAnsi="Aptos" w:cs="Times New Roman"/>
        </w:rPr>
        <w:t>stanowi</w:t>
      </w:r>
      <w:r w:rsidRPr="008547FF">
        <w:rPr>
          <w:rFonts w:ascii="Aptos" w:hAnsi="Aptos" w:cs="Times New Roman"/>
        </w:rPr>
        <w:t xml:space="preserve"> integralną część umowy.</w:t>
      </w:r>
    </w:p>
    <w:p w14:paraId="02CB8BC4" w14:textId="77777777" w:rsidR="00ED7146" w:rsidRPr="00AD7BB9" w:rsidRDefault="00ED7146" w:rsidP="00ED7146">
      <w:pPr>
        <w:spacing w:before="200"/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§ 2</w:t>
      </w:r>
    </w:p>
    <w:p w14:paraId="55BD9F04" w14:textId="77777777" w:rsidR="00ED7146" w:rsidRPr="00AD7BB9" w:rsidRDefault="00ED7146" w:rsidP="00ED7146">
      <w:pPr>
        <w:numPr>
          <w:ilvl w:val="0"/>
          <w:numId w:val="16"/>
        </w:numPr>
        <w:spacing w:before="200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Dostawa materiałów realizowana będzie sukcesywnie na podstawie odrębnych zamówień Zamawiającego, określających rodzaj i ilość materiałów.</w:t>
      </w:r>
    </w:p>
    <w:p w14:paraId="668A3ADD" w14:textId="77777777" w:rsidR="00ED7146" w:rsidRPr="00AD7BB9" w:rsidRDefault="00ED7146" w:rsidP="00ED7146">
      <w:pPr>
        <w:numPr>
          <w:ilvl w:val="0"/>
          <w:numId w:val="16"/>
        </w:numPr>
        <w:spacing w:before="200"/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zobowiązuje się dostarczać własnym transportem, na własny koszt i ryzyko materiały, o których mowa w § 1 w terminie ……. dni od otrzymania zlecenia.</w:t>
      </w:r>
    </w:p>
    <w:p w14:paraId="60011C08" w14:textId="77777777" w:rsidR="00ED7146" w:rsidRPr="00AD7BB9" w:rsidRDefault="00ED7146" w:rsidP="00ED7146">
      <w:pPr>
        <w:numPr>
          <w:ilvl w:val="0"/>
          <w:numId w:val="16"/>
        </w:numPr>
        <w:spacing w:before="200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Miejscem dostawy zamawianych materiałów jest siedziba</w:t>
      </w:r>
      <w:r w:rsidRPr="00AD7BB9">
        <w:rPr>
          <w:rFonts w:ascii="Aptos" w:hAnsi="Aptos" w:cs="Times New Roman"/>
          <w:b/>
          <w:bCs/>
        </w:rPr>
        <w:t xml:space="preserve"> </w:t>
      </w:r>
      <w:r w:rsidRPr="00AD7BB9">
        <w:rPr>
          <w:rFonts w:ascii="Aptos" w:hAnsi="Aptos" w:cs="Times New Roman"/>
        </w:rPr>
        <w:t>Zamawiającego – MZGM Bolesławiec, ul. Dolne Młyny 23, 59-700 Bolesławiec, wyłącznie w dni robocze 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 xml:space="preserve">godzinach od 6:00 do 14:00. </w:t>
      </w:r>
    </w:p>
    <w:p w14:paraId="259D4064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3</w:t>
      </w:r>
    </w:p>
    <w:p w14:paraId="1CBBFBDF" w14:textId="77777777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l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ą,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ed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 xml:space="preserve">y,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ama</w:t>
      </w:r>
      <w:r w:rsidRPr="00AD7BB9">
        <w:rPr>
          <w:rFonts w:ascii="Aptos" w:eastAsia="Verdana" w:hAnsi="Aptos" w:cs="Times New Roman"/>
          <w:spacing w:val="2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ący</w:t>
      </w:r>
      <w:r w:rsidRPr="00AD7BB9">
        <w:rPr>
          <w:rFonts w:ascii="Aptos" w:eastAsia="Verdana" w:hAnsi="Aptos" w:cs="Times New Roman"/>
          <w:spacing w:val="-1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-1"/>
          <w:lang w:eastAsia="ar-SA"/>
        </w:rPr>
        <w:t>ł</w:t>
      </w:r>
      <w:r w:rsidRPr="00AD7BB9">
        <w:rPr>
          <w:rFonts w:ascii="Aptos" w:eastAsia="Verdana" w:hAnsi="Aptos" w:cs="Times New Roman"/>
          <w:lang w:eastAsia="ar-SA"/>
        </w:rPr>
        <w:t>aci</w:t>
      </w:r>
      <w:r w:rsidRPr="00AD7BB9">
        <w:rPr>
          <w:rFonts w:ascii="Aptos" w:eastAsia="Verdana" w:hAnsi="Aptos" w:cs="Times New Roman"/>
          <w:spacing w:val="-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2"/>
          <w:lang w:eastAsia="ar-SA"/>
        </w:rPr>
        <w:t>w</w:t>
      </w:r>
      <w:r w:rsidRPr="00AD7BB9">
        <w:rPr>
          <w:rFonts w:ascii="Aptos" w:eastAsia="Verdana" w:hAnsi="Aptos" w:cs="Times New Roman"/>
          <w:spacing w:val="-1"/>
          <w:lang w:eastAsia="ar-SA"/>
        </w:rPr>
        <w:t>yn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ie kosztorysowe</w:t>
      </w:r>
      <w:r w:rsidRPr="00AD7BB9">
        <w:rPr>
          <w:rFonts w:ascii="Aptos" w:eastAsia="Verdana" w:hAnsi="Aptos" w:cs="Times New Roman"/>
          <w:spacing w:val="-1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-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kw</w:t>
      </w:r>
      <w:r w:rsidRPr="00AD7BB9">
        <w:rPr>
          <w:rFonts w:ascii="Aptos" w:eastAsia="Verdana" w:hAnsi="Aptos" w:cs="Times New Roman"/>
          <w:spacing w:val="1"/>
          <w:lang w:eastAsia="ar-SA"/>
        </w:rPr>
        <w:t>ot</w:t>
      </w:r>
      <w:r w:rsidRPr="00AD7BB9">
        <w:rPr>
          <w:rFonts w:ascii="Aptos" w:eastAsia="Verdana" w:hAnsi="Aptos" w:cs="Times New Roman"/>
          <w:spacing w:val="-1"/>
          <w:lang w:eastAsia="ar-SA"/>
        </w:rPr>
        <w:t>y ……………………………. zł, brutto (słownie złotych: ……………………………………………00/100 z</w:t>
      </w:r>
      <w:r w:rsidRPr="00AD7BB9">
        <w:rPr>
          <w:rFonts w:ascii="Aptos" w:eastAsia="Verdana" w:hAnsi="Aptos" w:cs="Times New Roman"/>
          <w:spacing w:val="-3"/>
          <w:lang w:eastAsia="ar-SA"/>
        </w:rPr>
        <w:t>ł</w:t>
      </w:r>
      <w:r w:rsidRPr="00AD7BB9">
        <w:rPr>
          <w:rFonts w:ascii="Aptos" w:eastAsia="Verdana" w:hAnsi="Aptos" w:cs="Times New Roman"/>
          <w:spacing w:val="4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h), …………….. zł netto (słownie złotych: ………………………………….…………00/100 z</w:t>
      </w:r>
      <w:r w:rsidRPr="00AD7BB9">
        <w:rPr>
          <w:rFonts w:ascii="Aptos" w:eastAsia="Verdana" w:hAnsi="Aptos" w:cs="Times New Roman"/>
          <w:spacing w:val="-3"/>
          <w:lang w:eastAsia="ar-SA"/>
        </w:rPr>
        <w:t>ł</w:t>
      </w:r>
      <w:r w:rsidRPr="00AD7BB9">
        <w:rPr>
          <w:rFonts w:ascii="Aptos" w:eastAsia="Verdana" w:hAnsi="Aptos" w:cs="Times New Roman"/>
          <w:spacing w:val="4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h), podatek VAT ………. zł (słownie złotych: …………………………..…. ……00/100 z</w:t>
      </w:r>
      <w:r w:rsidRPr="00AD7BB9">
        <w:rPr>
          <w:rFonts w:ascii="Aptos" w:eastAsia="Verdana" w:hAnsi="Aptos" w:cs="Times New Roman"/>
          <w:spacing w:val="-3"/>
          <w:lang w:eastAsia="ar-SA"/>
        </w:rPr>
        <w:t>ł</w:t>
      </w:r>
      <w:r w:rsidRPr="00AD7BB9">
        <w:rPr>
          <w:rFonts w:ascii="Aptos" w:eastAsia="Verdana" w:hAnsi="Aptos" w:cs="Times New Roman"/>
          <w:spacing w:val="4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h),</w:t>
      </w:r>
      <w:r w:rsidRPr="00AD7BB9">
        <w:rPr>
          <w:rFonts w:ascii="Aptos" w:eastAsia="Verdana" w:hAnsi="Aptos" w:cs="Times New Roman"/>
          <w:lang w:eastAsia="ar-SA"/>
        </w:rPr>
        <w:t xml:space="preserve"> </w:t>
      </w:r>
    </w:p>
    <w:p w14:paraId="72BA4EAF" w14:textId="77777777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lang w:eastAsia="ar-SA"/>
        </w:rPr>
        <w:t xml:space="preserve">Cena określona w ust. 1 jest to cena brutto wynikająca z sumy cen jednostkowych oferowanych przez </w:t>
      </w:r>
      <w:r>
        <w:rPr>
          <w:rFonts w:ascii="Aptos" w:hAnsi="Aptos" w:cs="Times New Roman"/>
        </w:rPr>
        <w:t>Wykonawcę</w:t>
      </w:r>
      <w:r w:rsidRPr="00AD7BB9">
        <w:rPr>
          <w:rFonts w:ascii="Aptos" w:eastAsia="Verdana" w:hAnsi="Aptos" w:cs="Times New Roman"/>
          <w:lang w:eastAsia="ar-SA"/>
        </w:rPr>
        <w:t xml:space="preserve"> materiałów, </w:t>
      </w:r>
      <w:r w:rsidRPr="00AD7BB9">
        <w:rPr>
          <w:rFonts w:ascii="Aptos" w:hAnsi="Aptos" w:cs="Times New Roman"/>
        </w:rPr>
        <w:t>wyszczególnionych w wykazie stanowiącym załącznik do niniejszej umowy,</w:t>
      </w:r>
      <w:r w:rsidRPr="00AD7BB9">
        <w:rPr>
          <w:rFonts w:ascii="Aptos" w:eastAsia="Verdana" w:hAnsi="Aptos" w:cs="Times New Roman"/>
          <w:lang w:eastAsia="ar-SA"/>
        </w:rPr>
        <w:t xml:space="preserve"> przemnożonych przez przewidywane do zakupu w okresie umownym ilości.</w:t>
      </w:r>
    </w:p>
    <w:p w14:paraId="70698403" w14:textId="77777777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hAnsi="Aptos" w:cs="Times New Roman"/>
          <w:lang w:eastAsia="ar-SA"/>
        </w:rPr>
        <w:t xml:space="preserve">Zamawiający zastrzega sobie prawo zmniejszenia ilości zamawianych materiałów określonego asortymentu w zależności od bieżących potrzeb. </w:t>
      </w:r>
    </w:p>
    <w:p w14:paraId="1AFA4B6C" w14:textId="20C36102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hAnsi="Aptos" w:cs="Times New Roman"/>
          <w:lang w:eastAsia="ar-SA"/>
        </w:rPr>
        <w:t>Warunki zmiany wysokości wynagrodzenia za przedmiot umowy</w:t>
      </w:r>
      <w:r w:rsidR="00A30567">
        <w:rPr>
          <w:rFonts w:ascii="Aptos" w:hAnsi="Aptos" w:cs="Times New Roman"/>
          <w:lang w:eastAsia="ar-SA"/>
        </w:rPr>
        <w:t>,</w:t>
      </w:r>
      <w:r w:rsidRPr="00AD7BB9">
        <w:rPr>
          <w:rFonts w:ascii="Aptos" w:hAnsi="Aptos" w:cs="Times New Roman"/>
          <w:lang w:eastAsia="ar-SA"/>
        </w:rPr>
        <w:t xml:space="preserve"> opisany w § 1 ust 1</w:t>
      </w:r>
      <w:r w:rsidR="00A30567">
        <w:rPr>
          <w:rFonts w:ascii="Aptos" w:hAnsi="Aptos" w:cs="Times New Roman"/>
          <w:lang w:eastAsia="ar-SA"/>
        </w:rPr>
        <w:t>,</w:t>
      </w:r>
      <w:r w:rsidRPr="00AD7BB9">
        <w:rPr>
          <w:rFonts w:ascii="Aptos" w:hAnsi="Aptos" w:cs="Times New Roman"/>
          <w:lang w:eastAsia="ar-SA"/>
        </w:rPr>
        <w:t xml:space="preserve">  zostały opisane w § 8 ust. 4. </w:t>
      </w:r>
    </w:p>
    <w:p w14:paraId="0F2C2A1B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4</w:t>
      </w:r>
    </w:p>
    <w:p w14:paraId="2C58064E" w14:textId="77777777" w:rsidR="00ED7146" w:rsidRPr="00AD7BB9" w:rsidRDefault="00ED7146" w:rsidP="00ED7146">
      <w:pPr>
        <w:numPr>
          <w:ilvl w:val="0"/>
          <w:numId w:val="13"/>
        </w:numPr>
        <w:spacing w:before="0" w:line="240" w:lineRule="auto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 dostarczone materiały </w:t>
      </w: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będzie wystawiał faktury częściowe, za okresy minimum 14-sto dniowe.</w:t>
      </w:r>
    </w:p>
    <w:p w14:paraId="47F6B687" w14:textId="395FE8B2" w:rsidR="00ED7146" w:rsidRPr="00AD7BB9" w:rsidRDefault="00ED7146" w:rsidP="00ED7146">
      <w:pPr>
        <w:numPr>
          <w:ilvl w:val="0"/>
          <w:numId w:val="13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Zapłata za dostarczone materiały będzie następować w ciągu </w:t>
      </w:r>
      <w:r w:rsidR="00CE2F49">
        <w:rPr>
          <w:rFonts w:ascii="Aptos" w:hAnsi="Aptos" w:cs="Times New Roman"/>
          <w:b/>
          <w:bCs/>
        </w:rPr>
        <w:t>30</w:t>
      </w:r>
      <w:r w:rsidRPr="00AD7BB9">
        <w:rPr>
          <w:rFonts w:ascii="Aptos" w:hAnsi="Aptos" w:cs="Times New Roman"/>
          <w:b/>
          <w:bCs/>
        </w:rPr>
        <w:t xml:space="preserve"> dni</w:t>
      </w:r>
      <w:r w:rsidRPr="00AD7BB9">
        <w:rPr>
          <w:rFonts w:ascii="Aptos" w:hAnsi="Aptos" w:cs="Times New Roman"/>
        </w:rPr>
        <w:t xml:space="preserve"> od daty dostarczenia faktury do siedziby Zamawiającego.</w:t>
      </w:r>
    </w:p>
    <w:p w14:paraId="5EC52ADD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Faktury o których mowa w ust. 1 będą płatne przelewem na rachunek bankowy wskazany przez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 xml:space="preserve"> o numerze </w:t>
      </w:r>
    </w:p>
    <w:p w14:paraId="4D0A479C" w14:textId="77777777" w:rsidR="00ED7146" w:rsidRPr="00AD7BB9" w:rsidRDefault="00ED7146" w:rsidP="00ED7146">
      <w:pPr>
        <w:ind w:left="377" w:firstLine="0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………………………………………………………………………………………………</w:t>
      </w:r>
    </w:p>
    <w:p w14:paraId="1E6A1805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Numer rachunku bankowego podany w ust. 3 jest numerem właściwym do dokonywania rozliczeń na zasadach podzielonej płatności (</w:t>
      </w:r>
      <w:proofErr w:type="spellStart"/>
      <w:r w:rsidRPr="00AD7BB9">
        <w:rPr>
          <w:rFonts w:ascii="Aptos" w:hAnsi="Aptos" w:cs="Times New Roman"/>
        </w:rPr>
        <w:t>split</w:t>
      </w:r>
      <w:proofErr w:type="spellEnd"/>
      <w:r w:rsidRPr="00AD7BB9">
        <w:rPr>
          <w:rFonts w:ascii="Aptos" w:hAnsi="Aptos" w:cs="Times New Roman"/>
        </w:rPr>
        <w:t xml:space="preserve"> </w:t>
      </w:r>
      <w:proofErr w:type="spellStart"/>
      <w:r w:rsidRPr="00AD7BB9">
        <w:rPr>
          <w:rFonts w:ascii="Aptos" w:hAnsi="Aptos" w:cs="Times New Roman"/>
        </w:rPr>
        <w:t>payment</w:t>
      </w:r>
      <w:proofErr w:type="spellEnd"/>
      <w:r w:rsidRPr="00AD7BB9">
        <w:rPr>
          <w:rFonts w:ascii="Aptos" w:hAnsi="Aptos" w:cs="Times New Roman"/>
        </w:rPr>
        <w:t>) – ustawa z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15 grudnia 2017 r. o zmianie ustawy o podatku od towarów i usług oraz niektórych innych ustaw.</w:t>
      </w:r>
    </w:p>
    <w:p w14:paraId="67284451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oświadcza, że rachunek wskazany w ust. 3 jest bankowym rachunkiem firmowym, właściwym do zapłaty należności z tytułu realizacji niniejszej umowy, o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którym mowa w art. 96 b ustawy o podatku od towarów i usług z dnia 11 marca 2004 r. (tzw. biała lista podatników VAT).</w:t>
      </w:r>
    </w:p>
    <w:p w14:paraId="0ED1C2BA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Za datę zapłaty uważa się datę obciążenia rachunku Zamawiającego.</w:t>
      </w:r>
    </w:p>
    <w:p w14:paraId="2028113F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Nieprawidłowe wystawienie faktury powoduje ponowny bieg terminów płatności po dokonaniu korekty i przedłożeniu prawidłowo wystawionej faktury/korekty Zamawiającemu.</w:t>
      </w:r>
    </w:p>
    <w:p w14:paraId="3C2A4FCA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Zmiana numeru rachunku bankowego, o którym mowa w ust. 3, nie wymaga aneksu do umowy i może zostać dokonana w każdym czasie, w formie pisemnego oświadczenia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.</w:t>
      </w:r>
    </w:p>
    <w:p w14:paraId="3E43D12C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zobowiązany jest do niezwłocznego poinformowania Zamawiającego o każdej zmianie swojego rachunku bankowego.</w:t>
      </w:r>
    </w:p>
    <w:p w14:paraId="4ABC6830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Zgodnie z art. 4 ust. 1 ustawy z dnia 9 listopada 2018 r. o elektronicznym fakturowaniu w zamówieniach publicznych, koncesjach na roboty budowlane lub usługi oraz partnerstwie publiczno-prywatnym, Zamawiający jest obowiązany do odbierania od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 xml:space="preserve"> ustrukturyzowanych faktur elektronicznych przesłanych za pośrednictwem</w:t>
      </w:r>
      <w:r>
        <w:rPr>
          <w:rFonts w:ascii="Aptos" w:hAnsi="Aptos" w:cs="Times New Roman"/>
        </w:rPr>
        <w:t xml:space="preserve"> </w:t>
      </w:r>
      <w:r w:rsidRPr="00AD7BB9">
        <w:rPr>
          <w:rFonts w:ascii="Aptos" w:hAnsi="Aptos" w:cs="Times New Roman"/>
        </w:rPr>
        <w:t xml:space="preserve">Platformy Elektronicznego Fakturowania (platforma), pod adresem https://brokerinfinite.efaktura.gov.pl/. </w:t>
      </w: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nie jest obowiązany do wysyłania ustrukturyzowanych faktur elektronicznych do zamawiającego za pośrednictwem platformy. Adresem dla doręczenia Zamawiającemu faktury w formie innej niż faktura elektroniczna przesłana za pośrednictwem Platformy Elektronicznego Fakturowania jest: Gminą Miejską Bolesławiec – MZGM w Bolesławcu z siedzibą w Bolesławcu, ul. Dolne Młyny 23 lub adres e-mail: </w:t>
      </w:r>
      <w:hyperlink r:id="rId6" w:history="1">
        <w:r w:rsidRPr="00AD7BB9">
          <w:rPr>
            <w:rStyle w:val="Hipercze"/>
            <w:rFonts w:ascii="Aptos" w:eastAsia="Arial Unicode MS" w:hAnsi="Aptos" w:cs="Times New Roman"/>
          </w:rPr>
          <w:t>sekretariat@mzgm.boleslawiec.pl</w:t>
        </w:r>
      </w:hyperlink>
      <w:r w:rsidRPr="00AD7BB9">
        <w:rPr>
          <w:rFonts w:ascii="Aptos" w:hAnsi="Aptos" w:cs="Times New Roman"/>
        </w:rPr>
        <w:t>.</w:t>
      </w:r>
    </w:p>
    <w:p w14:paraId="38F5E629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powiadomi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ama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ąc</w:t>
      </w:r>
      <w:r w:rsidRPr="00AD7BB9">
        <w:rPr>
          <w:rFonts w:ascii="Aptos" w:eastAsia="Verdana" w:hAnsi="Aptos" w:cs="Times New Roman"/>
          <w:spacing w:val="1"/>
        </w:rPr>
        <w:t>eg</w:t>
      </w: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35"/>
        </w:rPr>
        <w:t xml:space="preserve"> </w:t>
      </w:r>
      <w:r w:rsidRPr="00AD7BB9">
        <w:rPr>
          <w:rFonts w:ascii="Aptos" w:hAnsi="Aptos" w:cs="Times New Roman"/>
        </w:rPr>
        <w:t xml:space="preserve">o przesłaniu ustrukturyzowanej faktury elektronicznej na Platformę Elektronicznego Fakturowania. Powyższe powiadomienie zostanie przesłane pocztą elektroniczną na adres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ama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ąc</w:t>
      </w:r>
      <w:r w:rsidRPr="00AD7BB9">
        <w:rPr>
          <w:rFonts w:ascii="Aptos" w:eastAsia="Verdana" w:hAnsi="Aptos" w:cs="Times New Roman"/>
          <w:spacing w:val="1"/>
        </w:rPr>
        <w:t>eg</w:t>
      </w: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35"/>
        </w:rPr>
        <w:t xml:space="preserve"> </w:t>
      </w:r>
      <w:hyperlink r:id="rId7" w:history="1">
        <w:r w:rsidRPr="00AD7BB9">
          <w:rPr>
            <w:rStyle w:val="Hipercze"/>
            <w:rFonts w:ascii="Aptos" w:eastAsia="Arial Unicode MS" w:hAnsi="Aptos" w:cs="Times New Roman"/>
          </w:rPr>
          <w:t>sekretariat@mzgm.boleslawiec.pl</w:t>
        </w:r>
      </w:hyperlink>
      <w:r w:rsidRPr="00AD7BB9">
        <w:rPr>
          <w:rFonts w:ascii="Aptos" w:hAnsi="Aptos" w:cs="Times New Roman"/>
        </w:rPr>
        <w:t xml:space="preserve">. </w:t>
      </w:r>
    </w:p>
    <w:p w14:paraId="4C8B7BE0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5</w:t>
      </w:r>
    </w:p>
    <w:p w14:paraId="1E1C1712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Kary umowne będą naliczane w następujących przypadkach i wysokościach:</w:t>
      </w:r>
    </w:p>
    <w:p w14:paraId="36ADC716" w14:textId="77777777" w:rsidR="00ED7146" w:rsidRPr="00AD7BB9" w:rsidRDefault="00ED7146" w:rsidP="00ED7146">
      <w:pPr>
        <w:pStyle w:val="Akapitzlist"/>
        <w:numPr>
          <w:ilvl w:val="0"/>
          <w:numId w:val="23"/>
        </w:numPr>
        <w:ind w:left="851"/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zapłaci Zamawiającemu kary umowne:</w:t>
      </w:r>
    </w:p>
    <w:p w14:paraId="43BB5DA6" w14:textId="77777777" w:rsidR="00ED7146" w:rsidRPr="00AD7BB9" w:rsidRDefault="00ED7146" w:rsidP="00ED7146">
      <w:pPr>
        <w:numPr>
          <w:ilvl w:val="0"/>
          <w:numId w:val="12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 zwłokę w dostarczaniu zamówionego towaru w wysokości </w:t>
      </w:r>
      <w:r>
        <w:rPr>
          <w:rFonts w:ascii="Aptos" w:hAnsi="Aptos" w:cs="Times New Roman"/>
        </w:rPr>
        <w:t>2</w:t>
      </w:r>
      <w:r w:rsidRPr="00AD7BB9">
        <w:rPr>
          <w:rFonts w:ascii="Aptos" w:hAnsi="Aptos" w:cs="Times New Roman"/>
        </w:rPr>
        <w:t xml:space="preserve"> % wartości brutto tego towaru ustalonej na podstawie cen oferowanych przez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>, za każdy rozpoczęty dzień zwłokę ponad termin określony w § 2 ust. 2.</w:t>
      </w:r>
    </w:p>
    <w:p w14:paraId="06048E29" w14:textId="77777777" w:rsidR="00ED7146" w:rsidRPr="00AD7BB9" w:rsidRDefault="00ED7146" w:rsidP="00ED7146">
      <w:pPr>
        <w:numPr>
          <w:ilvl w:val="0"/>
          <w:numId w:val="12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 zwłokę w wymianie towaru na niewadliwy w wysokości </w:t>
      </w:r>
      <w:r>
        <w:rPr>
          <w:rFonts w:ascii="Aptos" w:hAnsi="Aptos" w:cs="Times New Roman"/>
        </w:rPr>
        <w:t xml:space="preserve">2 </w:t>
      </w:r>
      <w:r w:rsidRPr="00AD7BB9">
        <w:rPr>
          <w:rFonts w:ascii="Aptos" w:hAnsi="Aptos" w:cs="Times New Roman"/>
        </w:rPr>
        <w:t xml:space="preserve">% wartości brutto towaru uznanego za wadliwy ustalonej w oparciu o ceny oferowane przez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>, za każdy rozpoczęty dzień zwłoki liczony od dnia wyznaczonego na usunięcie wad.</w:t>
      </w:r>
    </w:p>
    <w:p w14:paraId="77CE8119" w14:textId="77777777" w:rsidR="00ED7146" w:rsidRPr="00AD7BB9" w:rsidRDefault="00ED7146" w:rsidP="00ED7146">
      <w:pPr>
        <w:numPr>
          <w:ilvl w:val="0"/>
          <w:numId w:val="12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w przypadku odstąpienia od umowy przez jedną ze stron z przyczyn zależnych od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, w wysokości 10% ceny umownej brutto, o której mowa w § 3 ust. 1.</w:t>
      </w:r>
    </w:p>
    <w:p w14:paraId="483BA3DA" w14:textId="77777777" w:rsidR="00ED7146" w:rsidRPr="00AD7BB9" w:rsidRDefault="00ED7146" w:rsidP="00ED7146">
      <w:pPr>
        <w:pStyle w:val="Akapitzlist"/>
        <w:numPr>
          <w:ilvl w:val="0"/>
          <w:numId w:val="23"/>
        </w:numPr>
        <w:ind w:left="709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 xml:space="preserve">Zamawiający zapłaci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 xml:space="preserve"> karę w wysokości 10 % ceny umownej brutto, o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której mowa w § 3 ust. 1, w przypadku odstąpienia od umowy przez jedną ze stron z przyczyn zależnych od Zamawiającego.</w:t>
      </w:r>
    </w:p>
    <w:p w14:paraId="3309C121" w14:textId="77777777" w:rsidR="00ED7146" w:rsidRPr="00AD7BB9" w:rsidRDefault="00ED7146" w:rsidP="00ED7146">
      <w:pPr>
        <w:numPr>
          <w:ilvl w:val="0"/>
          <w:numId w:val="10"/>
        </w:numPr>
        <w:tabs>
          <w:tab w:val="left" w:pos="426"/>
        </w:tabs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Jeżeli wysokość kar umownych ustalona w powyższy sposób nie zrekompensuje szkód poniesionych przez strony, strony zastrzegają sobie prawo dochodzenia odszkodowania uzupełniającego do wysokości rzeczywiście poniesionej szkody.</w:t>
      </w:r>
    </w:p>
    <w:p w14:paraId="1842EE26" w14:textId="77777777" w:rsidR="00ED7146" w:rsidRPr="00FA2486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 xml:space="preserve">Kara umowna powinna być zapłacona przez stronę, która naruszyła postanowienia umowne w terminie 14 dni od daty wystąpienia przez stronę drugą z żądaniem zapłaty. </w:t>
      </w:r>
      <w:r w:rsidRPr="00FA2486">
        <w:rPr>
          <w:rFonts w:ascii="Aptos" w:eastAsia="Verdana" w:hAnsi="Aptos" w:cs="Times New Roman"/>
          <w:spacing w:val="-1"/>
          <w:lang w:eastAsia="ar-SA"/>
        </w:rPr>
        <w:t>Zamawiający,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w razie opóźnienia w zapłacie kary przez </w:t>
      </w:r>
      <w:r>
        <w:rPr>
          <w:rFonts w:ascii="Aptos" w:hAnsi="Aptos" w:cs="Times New Roman"/>
        </w:rPr>
        <w:t>Wykonawcę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, może potrącić należną mu kwotę z dowolnej należności </w:t>
      </w:r>
      <w:r>
        <w:rPr>
          <w:rFonts w:ascii="Aptos" w:hAnsi="Aptos" w:cs="Times New Roman"/>
        </w:rPr>
        <w:t>Wykonawcy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, na co </w:t>
      </w:r>
      <w:r>
        <w:rPr>
          <w:rFonts w:ascii="Aptos" w:hAnsi="Aptos" w:cs="Times New Roman"/>
        </w:rPr>
        <w:t>Wykonawca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wyraża zgodę po uprzednim wystawieniu noty księgowej przez </w:t>
      </w:r>
      <w:r w:rsidRPr="00FA2486">
        <w:rPr>
          <w:rFonts w:ascii="Aptos" w:eastAsia="Verdana" w:hAnsi="Aptos" w:cs="Times New Roman"/>
          <w:spacing w:val="-1"/>
          <w:lang w:eastAsia="ar-SA"/>
        </w:rPr>
        <w:t>Zamawiającego.</w:t>
      </w:r>
    </w:p>
    <w:p w14:paraId="5AB6F581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Kary umowne podlegają kumulacji.</w:t>
      </w:r>
    </w:p>
    <w:p w14:paraId="37F53D91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Limit kar umownych strony ustalają w wysokości 35 % wartości przedmiotu umowy.</w:t>
      </w:r>
    </w:p>
    <w:p w14:paraId="5647A623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Odstąpienie od umowy nie pozbawia Zamawiającego prawa dochodzenia kar umownych naliczonych do dnia odstąpienia.</w:t>
      </w:r>
    </w:p>
    <w:p w14:paraId="15BD6AFA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6</w:t>
      </w:r>
    </w:p>
    <w:p w14:paraId="1EBDBFA1" w14:textId="77777777" w:rsidR="00ED7146" w:rsidRPr="00AD7BB9" w:rsidRDefault="00ED7146" w:rsidP="00ED7146">
      <w:pPr>
        <w:widowControl w:val="0"/>
        <w:ind w:right="-20"/>
        <w:rPr>
          <w:rFonts w:ascii="Aptos" w:eastAsia="Verdana" w:hAnsi="Aptos" w:cs="Times New Roman"/>
        </w:rPr>
      </w:pPr>
      <w:r>
        <w:rPr>
          <w:rFonts w:ascii="Aptos" w:eastAsia="Verdana" w:hAnsi="Aptos" w:cs="Times New Roman"/>
        </w:rPr>
        <w:t>Wykonawca</w:t>
      </w:r>
      <w:r w:rsidRPr="00AD7BB9">
        <w:rPr>
          <w:rFonts w:ascii="Aptos" w:eastAsia="Verdana" w:hAnsi="Aptos" w:cs="Times New Roman"/>
          <w:spacing w:val="-9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ż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do</w:t>
      </w:r>
      <w:r w:rsidRPr="00AD7BB9">
        <w:rPr>
          <w:rFonts w:ascii="Aptos" w:eastAsia="Verdana" w:hAnsi="Aptos" w:cs="Times New Roman"/>
          <w:spacing w:val="-1"/>
        </w:rPr>
        <w:t>k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</w:rPr>
        <w:t>ać</w:t>
      </w:r>
      <w:r w:rsidRPr="00AD7BB9">
        <w:rPr>
          <w:rFonts w:ascii="Aptos" w:eastAsia="Verdana" w:hAnsi="Aptos" w:cs="Times New Roman"/>
          <w:spacing w:val="-9"/>
        </w:rPr>
        <w:t xml:space="preserve"> 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i</w:t>
      </w:r>
      <w:r w:rsidRPr="00AD7BB9">
        <w:rPr>
          <w:rFonts w:ascii="Aptos" w:eastAsia="Verdana" w:hAnsi="Aptos" w:cs="Times New Roman"/>
          <w:spacing w:val="-3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-1"/>
        </w:rPr>
        <w:t>zy</w:t>
      </w:r>
      <w:r w:rsidRPr="00AD7BB9">
        <w:rPr>
          <w:rFonts w:ascii="Aptos" w:eastAsia="Verdana" w:hAnsi="Aptos" w:cs="Times New Roman"/>
          <w:spacing w:val="1"/>
        </w:rPr>
        <w:t>tel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ści</w:t>
      </w:r>
      <w:r w:rsidRPr="00AD7BB9">
        <w:rPr>
          <w:rFonts w:ascii="Aptos" w:eastAsia="Verdana" w:hAnsi="Aptos" w:cs="Times New Roman"/>
          <w:spacing w:val="-10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ob</w:t>
      </w:r>
      <w:r w:rsidRPr="00AD7BB9">
        <w:rPr>
          <w:rFonts w:ascii="Aptos" w:eastAsia="Verdana" w:hAnsi="Aptos" w:cs="Times New Roman"/>
        </w:rPr>
        <w:t>ę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-6"/>
        </w:rPr>
        <w:t xml:space="preserve"> </w:t>
      </w:r>
      <w:r w:rsidRPr="00AD7BB9">
        <w:rPr>
          <w:rFonts w:ascii="Aptos" w:eastAsia="Verdana" w:hAnsi="Aptos" w:cs="Times New Roman"/>
          <w:spacing w:val="-2"/>
        </w:rPr>
        <w:t>b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z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god</w:t>
      </w:r>
      <w:r w:rsidRPr="00AD7BB9">
        <w:rPr>
          <w:rFonts w:ascii="Aptos" w:eastAsia="Verdana" w:hAnsi="Aptos" w:cs="Times New Roman"/>
        </w:rPr>
        <w:t>y</w:t>
      </w:r>
      <w:r w:rsidRPr="00AD7BB9">
        <w:rPr>
          <w:rFonts w:ascii="Aptos" w:eastAsia="Verdana" w:hAnsi="Aptos" w:cs="Times New Roman"/>
          <w:spacing w:val="-6"/>
        </w:rPr>
        <w:t xml:space="preserve"> </w:t>
      </w:r>
      <w:r w:rsidRPr="00AD7BB9">
        <w:rPr>
          <w:rFonts w:ascii="Aptos" w:eastAsia="Verdana" w:hAnsi="Aptos" w:cs="Times New Roman"/>
          <w:spacing w:val="2"/>
        </w:rPr>
        <w:t>Z</w:t>
      </w:r>
      <w:r w:rsidRPr="00AD7BB9">
        <w:rPr>
          <w:rFonts w:ascii="Aptos" w:eastAsia="Verdana" w:hAnsi="Aptos" w:cs="Times New Roman"/>
        </w:rPr>
        <w:t>ama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ąc</w:t>
      </w:r>
      <w:r w:rsidRPr="00AD7BB9">
        <w:rPr>
          <w:rFonts w:ascii="Aptos" w:eastAsia="Verdana" w:hAnsi="Aptos" w:cs="Times New Roman"/>
          <w:spacing w:val="1"/>
        </w:rPr>
        <w:t>ego</w:t>
      </w:r>
      <w:r w:rsidRPr="00AD7BB9">
        <w:rPr>
          <w:rFonts w:ascii="Aptos" w:eastAsia="Verdana" w:hAnsi="Aptos" w:cs="Times New Roman"/>
        </w:rPr>
        <w:t>.</w:t>
      </w:r>
    </w:p>
    <w:p w14:paraId="706D4FEA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7</w:t>
      </w:r>
    </w:p>
    <w:p w14:paraId="2C9FA857" w14:textId="77777777" w:rsidR="00ED7146" w:rsidRPr="00AD7BB9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ama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ący 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2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ć</w:t>
      </w:r>
      <w:r w:rsidRPr="00AD7BB9">
        <w:rPr>
          <w:rFonts w:ascii="Aptos" w:eastAsia="Verdana" w:hAnsi="Aptos" w:cs="Times New Roman"/>
          <w:spacing w:val="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1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9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ra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3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tot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-2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j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spacing w:val="1"/>
          <w:lang w:eastAsia="ar-SA"/>
        </w:rPr>
        <w:t>oli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ś</w:t>
      </w:r>
      <w:r w:rsidRPr="00AD7BB9">
        <w:rPr>
          <w:rFonts w:ascii="Aptos" w:eastAsia="Verdana" w:hAnsi="Aptos" w:cs="Times New Roman"/>
          <w:spacing w:val="-3"/>
          <w:lang w:eastAsia="ar-SA"/>
        </w:rPr>
        <w:t>c</w:t>
      </w:r>
      <w:r w:rsidRPr="00AD7BB9">
        <w:rPr>
          <w:rFonts w:ascii="Aptos" w:eastAsia="Verdana" w:hAnsi="Aptos" w:cs="Times New Roman"/>
          <w:lang w:eastAsia="ar-SA"/>
        </w:rPr>
        <w:t xml:space="preserve">i </w:t>
      </w:r>
      <w:r w:rsidRPr="00AD7BB9">
        <w:rPr>
          <w:rFonts w:ascii="Aptos" w:eastAsia="Verdana" w:hAnsi="Aptos" w:cs="Times New Roman"/>
          <w:spacing w:val="1"/>
          <w:lang w:eastAsia="ar-SA"/>
        </w:rPr>
        <w:t>po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</w:t>
      </w:r>
      <w:r w:rsidRPr="00AD7BB9">
        <w:rPr>
          <w:rFonts w:ascii="Aptos" w:eastAsia="Verdana" w:hAnsi="Aptos" w:cs="Times New Roman"/>
          <w:spacing w:val="1"/>
          <w:lang w:eastAsia="ar-SA"/>
        </w:rPr>
        <w:t>ej</w:t>
      </w:r>
      <w:r w:rsidRPr="00AD7BB9">
        <w:rPr>
          <w:rFonts w:ascii="Aptos" w:eastAsia="Verdana" w:hAnsi="Aptos" w:cs="Times New Roman"/>
          <w:lang w:eastAsia="ar-SA"/>
        </w:rPr>
        <w:t>,</w:t>
      </w:r>
      <w:r w:rsidRPr="00AD7BB9">
        <w:rPr>
          <w:rFonts w:ascii="Aptos" w:eastAsia="Verdana" w:hAnsi="Aptos" w:cs="Times New Roman"/>
          <w:spacing w:val="2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3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2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2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3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le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30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3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sie</w:t>
      </w:r>
      <w:r w:rsidRPr="00AD7BB9">
        <w:rPr>
          <w:rFonts w:ascii="Aptos" w:eastAsia="Verdana" w:hAnsi="Aptos" w:cs="Times New Roman"/>
          <w:spacing w:val="2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spacing w:val="1"/>
          <w:lang w:eastAsia="ar-SA"/>
        </w:rPr>
        <w:t>b</w:t>
      </w:r>
      <w:r w:rsidRPr="00AD7BB9">
        <w:rPr>
          <w:rFonts w:ascii="Aptos" w:eastAsia="Verdana" w:hAnsi="Aptos" w:cs="Times New Roman"/>
          <w:spacing w:val="-1"/>
          <w:lang w:eastAsia="ar-SA"/>
        </w:rPr>
        <w:t>l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zny</w:t>
      </w:r>
      <w:r w:rsidRPr="00AD7BB9">
        <w:rPr>
          <w:rFonts w:ascii="Aptos" w:eastAsia="Verdana" w:hAnsi="Aptos" w:cs="Times New Roman"/>
          <w:lang w:eastAsia="ar-SA"/>
        </w:rPr>
        <w:t>m,</w:t>
      </w:r>
      <w:r w:rsidRPr="00AD7BB9">
        <w:rPr>
          <w:rFonts w:ascii="Aptos" w:eastAsia="Verdana" w:hAnsi="Aptos" w:cs="Times New Roman"/>
          <w:spacing w:val="23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eg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3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3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b</w:t>
      </w:r>
      <w:r w:rsidRPr="00AD7BB9">
        <w:rPr>
          <w:rFonts w:ascii="Aptos" w:eastAsia="Verdana" w:hAnsi="Aptos" w:cs="Times New Roman"/>
          <w:spacing w:val="-1"/>
          <w:lang w:eastAsia="ar-SA"/>
        </w:rPr>
        <w:t>ył</w:t>
      </w:r>
      <w:r w:rsidRPr="00AD7BB9">
        <w:rPr>
          <w:rFonts w:ascii="Aptos" w:eastAsia="Verdana" w:hAnsi="Aptos" w:cs="Times New Roman"/>
          <w:lang w:eastAsia="ar-SA"/>
        </w:rPr>
        <w:t xml:space="preserve">o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id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lang w:eastAsia="ar-SA"/>
        </w:rPr>
        <w:t>ć w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hw</w:t>
      </w:r>
      <w:r w:rsidRPr="00AD7BB9">
        <w:rPr>
          <w:rFonts w:ascii="Aptos" w:eastAsia="Verdana" w:hAnsi="Aptos" w:cs="Times New Roman"/>
          <w:spacing w:val="1"/>
          <w:lang w:eastAsia="ar-SA"/>
        </w:rPr>
        <w:t>il</w:t>
      </w:r>
      <w:r w:rsidRPr="00AD7BB9">
        <w:rPr>
          <w:rFonts w:ascii="Aptos" w:eastAsia="Verdana" w:hAnsi="Aptos" w:cs="Times New Roman"/>
          <w:lang w:eastAsia="ar-SA"/>
        </w:rPr>
        <w:t>i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arc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wy</w:t>
      </w:r>
      <w:r w:rsidRPr="00AD7BB9">
        <w:rPr>
          <w:rFonts w:ascii="Aptos" w:eastAsia="Verdana" w:hAnsi="Aptos" w:cs="Times New Roman"/>
          <w:lang w:eastAsia="ar-SA"/>
        </w:rPr>
        <w:t>, w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3</w:t>
      </w:r>
      <w:r w:rsidRPr="00AD7BB9">
        <w:rPr>
          <w:rFonts w:ascii="Aptos" w:eastAsia="Verdana" w:hAnsi="Aptos" w:cs="Times New Roman"/>
          <w:lang w:eastAsia="ar-SA"/>
        </w:rPr>
        <w:t>0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i</w:t>
      </w:r>
      <w:r w:rsidRPr="00AD7BB9">
        <w:rPr>
          <w:rFonts w:ascii="Aptos" w:eastAsia="Verdana" w:hAnsi="Aptos" w:cs="Times New Roman"/>
          <w:spacing w:val="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po</w:t>
      </w:r>
      <w:r w:rsidRPr="00AD7BB9">
        <w:rPr>
          <w:rFonts w:ascii="Aptos" w:eastAsia="Verdana" w:hAnsi="Aptos" w:cs="Times New Roman"/>
          <w:spacing w:val="-1"/>
          <w:lang w:eastAsia="ar-SA"/>
        </w:rPr>
        <w:t>wz</w:t>
      </w:r>
      <w:r w:rsidRPr="00AD7BB9">
        <w:rPr>
          <w:rFonts w:ascii="Aptos" w:eastAsia="Verdana" w:hAnsi="Aptos" w:cs="Times New Roman"/>
          <w:spacing w:val="1"/>
          <w:lang w:eastAsia="ar-SA"/>
        </w:rPr>
        <w:t>ię</w:t>
      </w:r>
      <w:r w:rsidRPr="00AD7BB9">
        <w:rPr>
          <w:rFonts w:ascii="Aptos" w:eastAsia="Verdana" w:hAnsi="Aptos" w:cs="Times New Roman"/>
          <w:spacing w:val="-3"/>
          <w:lang w:eastAsia="ar-SA"/>
        </w:rPr>
        <w:t>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2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do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ś</w:t>
      </w:r>
      <w:r w:rsidRPr="00AD7BB9">
        <w:rPr>
          <w:rFonts w:ascii="Aptos" w:eastAsia="Verdana" w:hAnsi="Aptos" w:cs="Times New Roman"/>
          <w:spacing w:val="-3"/>
          <w:lang w:eastAsia="ar-SA"/>
        </w:rPr>
        <w:t>c</w:t>
      </w:r>
      <w:r w:rsidRPr="00AD7BB9">
        <w:rPr>
          <w:rFonts w:ascii="Aptos" w:eastAsia="Verdana" w:hAnsi="Aptos" w:cs="Times New Roman"/>
          <w:lang w:eastAsia="ar-SA"/>
        </w:rPr>
        <w:t>i o</w:t>
      </w:r>
      <w:r w:rsidRPr="00AD7BB9">
        <w:rPr>
          <w:rFonts w:ascii="Aptos" w:eastAsia="Verdana" w:hAnsi="Aptos" w:cs="Times New Roman"/>
          <w:spacing w:val="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 xml:space="preserve">ch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spacing w:val="1"/>
          <w:lang w:eastAsia="ar-SA"/>
        </w:rPr>
        <w:t>oli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śc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ac</w:t>
      </w:r>
      <w:r w:rsidRPr="00AD7BB9">
        <w:rPr>
          <w:rFonts w:ascii="Aptos" w:eastAsia="Verdana" w:hAnsi="Aptos" w:cs="Times New Roman"/>
          <w:spacing w:val="-1"/>
          <w:lang w:eastAsia="ar-SA"/>
        </w:rPr>
        <w:t>h</w:t>
      </w:r>
      <w:r w:rsidRPr="00AD7BB9">
        <w:rPr>
          <w:rFonts w:ascii="Aptos" w:eastAsia="Verdana" w:hAnsi="Aptos" w:cs="Times New Roman"/>
          <w:lang w:eastAsia="ar-SA"/>
        </w:rPr>
        <w:t>.</w:t>
      </w:r>
    </w:p>
    <w:p w14:paraId="0409CD7A" w14:textId="77777777" w:rsidR="00ED7146" w:rsidRPr="00AD7BB9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1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zy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ku</w:t>
      </w:r>
      <w:r w:rsidRPr="00AD7BB9">
        <w:rPr>
          <w:rFonts w:ascii="Aptos" w:eastAsia="Verdana" w:hAnsi="Aptos" w:cs="Times New Roman"/>
          <w:lang w:eastAsia="ar-SA"/>
        </w:rPr>
        <w:t>,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2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spacing w:val="1"/>
          <w:lang w:eastAsia="ar-SA"/>
        </w:rPr>
        <w:t>tó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5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6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1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.</w:t>
      </w:r>
      <w:r w:rsidRPr="00AD7BB9">
        <w:rPr>
          <w:rFonts w:ascii="Aptos" w:eastAsia="Verdana" w:hAnsi="Aptos" w:cs="Times New Roman"/>
          <w:spacing w:val="17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1,</w:t>
      </w:r>
      <w:r w:rsidRPr="00AD7BB9">
        <w:rPr>
          <w:rFonts w:ascii="Aptos" w:eastAsia="Verdana" w:hAnsi="Aptos" w:cs="Times New Roman"/>
          <w:spacing w:val="21"/>
          <w:lang w:eastAsia="ar-SA"/>
        </w:rPr>
        <w:t xml:space="preserve"> </w:t>
      </w:r>
      <w:r>
        <w:rPr>
          <w:rFonts w:ascii="Aptos" w:hAnsi="Aptos" w:cs="Times New Roman"/>
        </w:rPr>
        <w:t>Wykonawca</w:t>
      </w:r>
      <w:r w:rsidRPr="00AD7BB9">
        <w:rPr>
          <w:rFonts w:ascii="Aptos" w:eastAsia="Verdana" w:hAnsi="Aptos" w:cs="Times New Roman"/>
          <w:spacing w:val="12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lang w:eastAsia="ar-SA"/>
        </w:rPr>
        <w:t>ać</w:t>
      </w:r>
      <w:r w:rsidRPr="00AD7BB9">
        <w:rPr>
          <w:rFonts w:ascii="Aptos" w:eastAsia="Verdana" w:hAnsi="Aptos" w:cs="Times New Roman"/>
          <w:spacing w:val="1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wył</w:t>
      </w:r>
      <w:r w:rsidRPr="00AD7BB9">
        <w:rPr>
          <w:rFonts w:ascii="Aptos" w:eastAsia="Verdana" w:hAnsi="Aptos" w:cs="Times New Roman"/>
          <w:lang w:eastAsia="ar-SA"/>
        </w:rPr>
        <w:t>ąc</w:t>
      </w:r>
      <w:r w:rsidRPr="00AD7BB9">
        <w:rPr>
          <w:rFonts w:ascii="Aptos" w:eastAsia="Verdana" w:hAnsi="Aptos" w:cs="Times New Roman"/>
          <w:spacing w:val="1"/>
          <w:lang w:eastAsia="ar-SA"/>
        </w:rPr>
        <w:t>z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9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 xml:space="preserve">z 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uł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-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2"/>
          <w:lang w:eastAsia="ar-SA"/>
        </w:rPr>
        <w:t>w</w:t>
      </w:r>
      <w:r w:rsidRPr="00AD7BB9">
        <w:rPr>
          <w:rFonts w:ascii="Aptos" w:eastAsia="Verdana" w:hAnsi="Aptos" w:cs="Times New Roman"/>
          <w:spacing w:val="-1"/>
          <w:lang w:eastAsia="ar-SA"/>
        </w:rPr>
        <w:t>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2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0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ę</w:t>
      </w:r>
      <w:r w:rsidRPr="00AD7BB9">
        <w:rPr>
          <w:rFonts w:ascii="Aptos" w:eastAsia="Verdana" w:hAnsi="Aptos" w:cs="Times New Roman"/>
          <w:lang w:eastAsia="ar-SA"/>
        </w:rPr>
        <w:t>ści</w:t>
      </w:r>
      <w:r w:rsidRPr="00AD7BB9">
        <w:rPr>
          <w:rFonts w:ascii="Aptos" w:eastAsia="Verdana" w:hAnsi="Aptos" w:cs="Times New Roman"/>
          <w:spacing w:val="-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wy</w:t>
      </w:r>
      <w:r w:rsidRPr="00AD7BB9">
        <w:rPr>
          <w:rFonts w:ascii="Aptos" w:eastAsia="Verdana" w:hAnsi="Aptos" w:cs="Times New Roman"/>
          <w:lang w:eastAsia="ar-SA"/>
        </w:rPr>
        <w:t>.</w:t>
      </w:r>
    </w:p>
    <w:p w14:paraId="071C79D2" w14:textId="77777777" w:rsidR="00ED7146" w:rsidRPr="00AD7BB9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ama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ący</w:t>
      </w:r>
      <w:r w:rsidRPr="00AD7BB9">
        <w:rPr>
          <w:rFonts w:ascii="Aptos" w:eastAsia="Verdana" w:hAnsi="Aptos" w:cs="Times New Roman"/>
          <w:spacing w:val="55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3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2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ć</w:t>
      </w:r>
      <w:r w:rsidRPr="00AD7BB9">
        <w:rPr>
          <w:rFonts w:ascii="Aptos" w:eastAsia="Verdana" w:hAnsi="Aptos" w:cs="Times New Roman"/>
          <w:spacing w:val="5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59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 xml:space="preserve">w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zy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-2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5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ł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6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 xml:space="preserve">a </w:t>
      </w:r>
      <w:r>
        <w:rPr>
          <w:rFonts w:ascii="Aptos" w:hAnsi="Aptos" w:cs="Times New Roman"/>
        </w:rPr>
        <w:t>Wykonawcę</w:t>
      </w:r>
      <w:r w:rsidRPr="00AD7BB9">
        <w:rPr>
          <w:rFonts w:ascii="Aptos" w:eastAsia="Verdana" w:hAnsi="Aptos" w:cs="Times New Roman"/>
          <w:spacing w:val="5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57"/>
          <w:lang w:eastAsia="ar-SA"/>
        </w:rPr>
        <w:br/>
      </w:r>
      <w:r w:rsidRPr="00AD7BB9">
        <w:rPr>
          <w:rFonts w:ascii="Aptos" w:eastAsia="Verdana" w:hAnsi="Aptos" w:cs="Times New Roman"/>
          <w:lang w:eastAsia="ar-SA"/>
        </w:rPr>
        <w:t>w 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 xml:space="preserve">u </w:t>
      </w:r>
      <w:r w:rsidRPr="00AD7BB9">
        <w:rPr>
          <w:rFonts w:ascii="Aptos" w:eastAsia="Verdana" w:hAnsi="Aptos" w:cs="Times New Roman"/>
          <w:spacing w:val="1"/>
          <w:lang w:eastAsia="ar-SA"/>
        </w:rPr>
        <w:t>jed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eg</w:t>
      </w:r>
      <w:r w:rsidRPr="00AD7BB9">
        <w:rPr>
          <w:rFonts w:ascii="Aptos" w:eastAsia="Verdana" w:hAnsi="Aptos" w:cs="Times New Roman"/>
          <w:lang w:eastAsia="ar-SA"/>
        </w:rPr>
        <w:t xml:space="preserve">o </w:t>
      </w:r>
      <w:r w:rsidRPr="00AD7BB9">
        <w:rPr>
          <w:rFonts w:ascii="Aptos" w:eastAsia="Verdana" w:hAnsi="Aptos" w:cs="Times New Roman"/>
          <w:spacing w:val="-2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5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3</w:t>
      </w:r>
      <w:r w:rsidRPr="00AD7BB9">
        <w:rPr>
          <w:rFonts w:ascii="Aptos" w:eastAsia="Verdana" w:hAnsi="Aptos" w:cs="Times New Roman"/>
          <w:lang w:eastAsia="ar-SA"/>
        </w:rPr>
        <w:t>-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ot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 xml:space="preserve">ary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wn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j</w:t>
      </w:r>
      <w:r w:rsidRPr="00AD7BB9">
        <w:rPr>
          <w:rFonts w:ascii="Aptos" w:eastAsia="Verdana" w:hAnsi="Aptos" w:cs="Times New Roman"/>
          <w:spacing w:val="5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6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2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4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l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b</w:t>
      </w:r>
      <w:r w:rsidRPr="00AD7BB9">
        <w:rPr>
          <w:rFonts w:ascii="Aptos" w:eastAsia="Verdana" w:hAnsi="Aptos" w:cs="Times New Roman"/>
          <w:spacing w:val="5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le</w:t>
      </w:r>
      <w:r w:rsidRPr="00AD7BB9">
        <w:rPr>
          <w:rFonts w:ascii="Aptos" w:eastAsia="Verdana" w:hAnsi="Aptos" w:cs="Times New Roman"/>
          <w:spacing w:val="-1"/>
          <w:lang w:eastAsia="ar-SA"/>
        </w:rPr>
        <w:t>ży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5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1"/>
          <w:lang w:eastAsia="ar-SA"/>
        </w:rPr>
        <w:t>obo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-1"/>
          <w:lang w:eastAsia="ar-SA"/>
        </w:rPr>
        <w:t>zk</w:t>
      </w:r>
      <w:r w:rsidRPr="00AD7BB9">
        <w:rPr>
          <w:rFonts w:ascii="Aptos" w:eastAsia="Verdana" w:hAnsi="Aptos" w:cs="Times New Roman"/>
          <w:spacing w:val="1"/>
          <w:lang w:eastAsia="ar-SA"/>
        </w:rPr>
        <w:t>ó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ch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z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wy</w:t>
      </w:r>
      <w:r w:rsidRPr="00AD7BB9">
        <w:rPr>
          <w:rFonts w:ascii="Aptos" w:eastAsia="Verdana" w:hAnsi="Aptos" w:cs="Times New Roman"/>
          <w:lang w:eastAsia="ar-SA"/>
        </w:rPr>
        <w:t>,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po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mo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spacing w:val="1"/>
          <w:lang w:eastAsia="ar-SA"/>
        </w:rPr>
        <w:t>do</w:t>
      </w:r>
      <w:r w:rsidRPr="00AD7BB9">
        <w:rPr>
          <w:rFonts w:ascii="Aptos" w:eastAsia="Verdana" w:hAnsi="Aptos" w:cs="Times New Roman"/>
          <w:lang w:eastAsia="ar-SA"/>
        </w:rPr>
        <w:t>ra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zw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a </w:t>
      </w:r>
      <w:r>
        <w:rPr>
          <w:rFonts w:ascii="Aptos" w:hAnsi="Aptos" w:cs="Times New Roman"/>
        </w:rPr>
        <w:t>Wykonawcy</w:t>
      </w:r>
      <w:r>
        <w:rPr>
          <w:rFonts w:ascii="Aptos" w:eastAsia="Verdana" w:hAnsi="Aptos" w:cs="Times New Roman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 xml:space="preserve">i </w:t>
      </w:r>
      <w:r w:rsidRPr="00AD7BB9">
        <w:rPr>
          <w:rFonts w:ascii="Aptos" w:eastAsia="Verdana" w:hAnsi="Aptos" w:cs="Times New Roman"/>
          <w:spacing w:val="1"/>
          <w:lang w:eastAsia="ar-SA"/>
        </w:rPr>
        <w:t>be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-1"/>
          <w:lang w:eastAsia="ar-SA"/>
        </w:rPr>
        <w:t>ku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zny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-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2"/>
          <w:lang w:eastAsia="ar-SA"/>
        </w:rPr>
        <w:t>ł</w:t>
      </w:r>
      <w:r w:rsidRPr="00AD7BB9">
        <w:rPr>
          <w:rFonts w:ascii="Aptos" w:eastAsia="Verdana" w:hAnsi="Aptos" w:cs="Times New Roman"/>
          <w:spacing w:val="-1"/>
          <w:lang w:eastAsia="ar-SA"/>
        </w:rPr>
        <w:t>yw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wyzn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eg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2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nu</w:t>
      </w:r>
      <w:r w:rsidRPr="00AD7BB9">
        <w:rPr>
          <w:rFonts w:ascii="Aptos" w:eastAsia="Verdana" w:hAnsi="Aptos" w:cs="Times New Roman"/>
          <w:lang w:eastAsia="ar-SA"/>
        </w:rPr>
        <w:t>.</w:t>
      </w:r>
      <w:r w:rsidRPr="00AD7BB9">
        <w:rPr>
          <w:rFonts w:ascii="Aptos" w:eastAsia="Verdana" w:hAnsi="Aptos" w:cs="Times New Roman"/>
          <w:spacing w:val="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ni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-2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ć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e do </w:t>
      </w:r>
      <w:r w:rsidRPr="00AD7BB9">
        <w:rPr>
          <w:rFonts w:ascii="Aptos" w:eastAsia="Verdana" w:hAnsi="Aptos" w:cs="Times New Roman"/>
          <w:spacing w:val="1"/>
          <w:lang w:eastAsia="ar-SA"/>
        </w:rPr>
        <w:t>3</w:t>
      </w:r>
      <w:r w:rsidRPr="00AD7BB9">
        <w:rPr>
          <w:rFonts w:ascii="Aptos" w:eastAsia="Verdana" w:hAnsi="Aptos" w:cs="Times New Roman"/>
          <w:lang w:eastAsia="ar-SA"/>
        </w:rPr>
        <w:t>0</w:t>
      </w:r>
      <w:r w:rsidRPr="00AD7BB9">
        <w:rPr>
          <w:rFonts w:ascii="Aptos" w:eastAsia="Verdana" w:hAnsi="Aptos" w:cs="Times New Roman"/>
          <w:spacing w:val="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 xml:space="preserve">i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-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ł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lang w:eastAsia="ar-SA"/>
        </w:rPr>
        <w:t>j</w:t>
      </w:r>
      <w:r w:rsidRPr="00AD7BB9">
        <w:rPr>
          <w:rFonts w:ascii="Aptos" w:eastAsia="Verdana" w:hAnsi="Aptos" w:cs="Times New Roman"/>
          <w:spacing w:val="-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ary</w:t>
      </w:r>
      <w:r w:rsidRPr="00AD7BB9">
        <w:rPr>
          <w:rFonts w:ascii="Aptos" w:eastAsia="Verdana" w:hAnsi="Aptos" w:cs="Times New Roman"/>
          <w:spacing w:val="-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wn</w:t>
      </w:r>
      <w:r w:rsidRPr="00AD7BB9">
        <w:rPr>
          <w:rFonts w:ascii="Aptos" w:eastAsia="Verdana" w:hAnsi="Aptos" w:cs="Times New Roman"/>
          <w:spacing w:val="1"/>
          <w:lang w:eastAsia="ar-SA"/>
        </w:rPr>
        <w:t>ej</w:t>
      </w:r>
      <w:r w:rsidRPr="00AD7BB9">
        <w:rPr>
          <w:rFonts w:ascii="Aptos" w:eastAsia="Verdana" w:hAnsi="Aptos" w:cs="Times New Roman"/>
          <w:lang w:eastAsia="ar-SA"/>
        </w:rPr>
        <w:t>.</w:t>
      </w:r>
    </w:p>
    <w:p w14:paraId="6A7A1F1D" w14:textId="77777777" w:rsidR="00ED7146" w:rsidRPr="00FA2486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1"/>
        </w:rPr>
        <w:t>d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  <w:spacing w:val="-1"/>
        </w:rPr>
        <w:t>i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 xml:space="preserve">e </w:t>
      </w:r>
      <w:r w:rsidRPr="00AD7BB9">
        <w:rPr>
          <w:rFonts w:ascii="Aptos" w:eastAsia="Verdana" w:hAnsi="Aptos" w:cs="Times New Roman"/>
          <w:spacing w:val="-1"/>
        </w:rPr>
        <w:t>wyw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 xml:space="preserve">rać </w:t>
      </w:r>
      <w:r w:rsidRPr="00AD7BB9">
        <w:rPr>
          <w:rFonts w:ascii="Aptos" w:eastAsia="Verdana" w:hAnsi="Aptos" w:cs="Times New Roman"/>
          <w:spacing w:val="1"/>
        </w:rPr>
        <w:t>będ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 s</w:t>
      </w:r>
      <w:r w:rsidRPr="00AD7BB9">
        <w:rPr>
          <w:rFonts w:ascii="Aptos" w:eastAsia="Verdana" w:hAnsi="Aptos" w:cs="Times New Roman"/>
          <w:spacing w:val="-1"/>
        </w:rPr>
        <w:t>ku</w:t>
      </w:r>
      <w:r w:rsidRPr="00AD7BB9">
        <w:rPr>
          <w:rFonts w:ascii="Aptos" w:eastAsia="Verdana" w:hAnsi="Aptos" w:cs="Times New Roman"/>
          <w:spacing w:val="1"/>
        </w:rPr>
        <w:t>te</w:t>
      </w:r>
      <w:r w:rsidRPr="00AD7BB9">
        <w:rPr>
          <w:rFonts w:ascii="Aptos" w:eastAsia="Verdana" w:hAnsi="Aptos" w:cs="Times New Roman"/>
        </w:rPr>
        <w:t xml:space="preserve">k z </w:t>
      </w:r>
      <w:r w:rsidRPr="00AD7BB9">
        <w:rPr>
          <w:rFonts w:ascii="Aptos" w:eastAsia="Verdana" w:hAnsi="Aptos" w:cs="Times New Roman"/>
          <w:spacing w:val="1"/>
        </w:rPr>
        <w:t>d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63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do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1"/>
        </w:rPr>
        <w:t>ę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</w:rPr>
        <w:t xml:space="preserve">ia pisemnego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do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 o</w:t>
      </w:r>
      <w:r w:rsidRPr="00AD7BB9">
        <w:rPr>
          <w:rFonts w:ascii="Aptos" w:eastAsia="Verdana" w:hAnsi="Aptos" w:cs="Times New Roman"/>
          <w:spacing w:val="-1"/>
        </w:rPr>
        <w:t> </w:t>
      </w:r>
      <w:r w:rsidRPr="00AD7BB9">
        <w:rPr>
          <w:rFonts w:ascii="Aptos" w:eastAsia="Verdana" w:hAnsi="Aptos" w:cs="Times New Roman"/>
          <w:spacing w:val="1"/>
        </w:rPr>
        <w:t>od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-2"/>
        </w:rPr>
        <w:t>p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u</w:t>
      </w:r>
      <w:r w:rsidRPr="00AD7BB9">
        <w:rPr>
          <w:rFonts w:ascii="Aptos" w:eastAsia="Verdana" w:hAnsi="Aptos" w:cs="Times New Roman"/>
          <w:spacing w:val="-11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d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wy wraz z uzasadnieniem.</w:t>
      </w:r>
    </w:p>
    <w:p w14:paraId="6A0893B8" w14:textId="77777777" w:rsidR="00ED7146" w:rsidRPr="00AD7BB9" w:rsidRDefault="00ED7146" w:rsidP="00ED7146">
      <w:pPr>
        <w:tabs>
          <w:tab w:val="left" w:pos="180"/>
        </w:tabs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8</w:t>
      </w:r>
    </w:p>
    <w:p w14:paraId="6617E12B" w14:textId="77777777" w:rsidR="00ED7146" w:rsidRPr="00AD7BB9" w:rsidRDefault="00ED7146" w:rsidP="00ED7146">
      <w:pPr>
        <w:numPr>
          <w:ilvl w:val="0"/>
          <w:numId w:val="6"/>
        </w:numPr>
        <w:ind w:left="36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W trakcie realizacji umowy postanowienia umowy mogą ulec zmianom, jeżeli konieczność wprowadzenia zmian wynikać będzie z okoliczności, których nie można </w:t>
      </w:r>
      <w:r w:rsidRPr="00AD7BB9">
        <w:rPr>
          <w:rFonts w:ascii="Aptos" w:hAnsi="Aptos" w:cs="Times New Roman"/>
        </w:rPr>
        <w:lastRenderedPageBreak/>
        <w:t>było przewidzieć w chwili zawarcia umowy, przy czym zmiany postanowień umowy dotyczyć mogą w szczególności:</w:t>
      </w:r>
    </w:p>
    <w:p w14:paraId="3D261AF8" w14:textId="77777777" w:rsidR="00ED7146" w:rsidRPr="00AD7BB9" w:rsidRDefault="00ED7146" w:rsidP="00ED7146">
      <w:pPr>
        <w:numPr>
          <w:ilvl w:val="0"/>
          <w:numId w:val="9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sposobu wykonywania przedmiotu umowy,</w:t>
      </w:r>
    </w:p>
    <w:p w14:paraId="79E56898" w14:textId="77777777" w:rsidR="00ED7146" w:rsidRPr="00AD7BB9" w:rsidRDefault="00ED7146" w:rsidP="00ED7146">
      <w:pPr>
        <w:numPr>
          <w:ilvl w:val="0"/>
          <w:numId w:val="9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zmiany podwykonawcy.</w:t>
      </w:r>
    </w:p>
    <w:p w14:paraId="70EA7A83" w14:textId="77777777" w:rsidR="00ED7146" w:rsidRPr="00AD7BB9" w:rsidRDefault="00ED7146" w:rsidP="00ED7146">
      <w:pPr>
        <w:numPr>
          <w:ilvl w:val="0"/>
          <w:numId w:val="7"/>
        </w:numPr>
        <w:ind w:left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Wprowadzenie zmiany postanowień umowy wymaga aneksu sporządzonego 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formie pisemnej pod rygorem nieważności.</w:t>
      </w:r>
    </w:p>
    <w:p w14:paraId="6E6AF7FC" w14:textId="77777777" w:rsidR="00ED7146" w:rsidRPr="00AD7BB9" w:rsidRDefault="00ED7146" w:rsidP="00ED7146">
      <w:pPr>
        <w:numPr>
          <w:ilvl w:val="0"/>
          <w:numId w:val="7"/>
        </w:numPr>
        <w:ind w:left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Ustala się, iż nie stanowi zmiany umowy:</w:t>
      </w:r>
    </w:p>
    <w:p w14:paraId="18B87D41" w14:textId="77777777" w:rsidR="00ED7146" w:rsidRPr="00AD7BB9" w:rsidRDefault="00ED7146" w:rsidP="00ED7146">
      <w:pPr>
        <w:numPr>
          <w:ilvl w:val="1"/>
          <w:numId w:val="8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Zmiana nr rachunku bankowego,</w:t>
      </w:r>
    </w:p>
    <w:p w14:paraId="78A9E015" w14:textId="77777777" w:rsidR="00ED7146" w:rsidRPr="00AD7BB9" w:rsidRDefault="00ED7146" w:rsidP="00ED7146">
      <w:pPr>
        <w:numPr>
          <w:ilvl w:val="1"/>
          <w:numId w:val="8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Zmiana osób zatrudnionych do realizacji przedmiotu umowy,</w:t>
      </w:r>
    </w:p>
    <w:p w14:paraId="28066BAF" w14:textId="77777777" w:rsidR="00ED7146" w:rsidRPr="00AD7BB9" w:rsidRDefault="00ED7146" w:rsidP="00ED7146">
      <w:pPr>
        <w:numPr>
          <w:ilvl w:val="1"/>
          <w:numId w:val="8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Zmiana danych teleadresowych.</w:t>
      </w:r>
    </w:p>
    <w:p w14:paraId="195DDB57" w14:textId="77777777" w:rsidR="00ED7146" w:rsidRPr="00AD7BB9" w:rsidRDefault="00ED7146" w:rsidP="00ED7146">
      <w:pPr>
        <w:ind w:left="426" w:firstLine="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Zaistnienie okoliczności, o których mowa w niniejszym ustępie wymaga jedynie niezwłocznego pisemnego powiadomienia drugiej strony.</w:t>
      </w:r>
    </w:p>
    <w:p w14:paraId="40B44603" w14:textId="77777777" w:rsidR="00ED7146" w:rsidRPr="00AD7BB9" w:rsidRDefault="00ED7146" w:rsidP="00ED7146">
      <w:pPr>
        <w:pStyle w:val="Akapitzlist"/>
        <w:numPr>
          <w:ilvl w:val="0"/>
          <w:numId w:val="7"/>
        </w:numPr>
        <w:spacing w:before="0"/>
        <w:ind w:left="426"/>
        <w:contextualSpacing/>
        <w:rPr>
          <w:rFonts w:ascii="Aptos" w:hAnsi="Aptos" w:cs="Times New Roman"/>
        </w:rPr>
      </w:pPr>
      <w:r w:rsidRPr="00AD7BB9">
        <w:rPr>
          <w:rFonts w:ascii="Aptos" w:eastAsia="Calibri" w:hAnsi="Aptos" w:cs="Times New Roman"/>
          <w:lang w:eastAsia="en-US"/>
        </w:rPr>
        <w:t xml:space="preserve">Stosownie do postanowień art. 439 ust. 1 </w:t>
      </w:r>
      <w:proofErr w:type="spellStart"/>
      <w:r w:rsidRPr="00AD7BB9">
        <w:rPr>
          <w:rFonts w:ascii="Aptos" w:eastAsia="Calibri" w:hAnsi="Aptos" w:cs="Times New Roman"/>
          <w:lang w:eastAsia="en-US"/>
        </w:rPr>
        <w:t>pzp</w:t>
      </w:r>
      <w:proofErr w:type="spellEnd"/>
      <w:r w:rsidRPr="00AD7BB9">
        <w:rPr>
          <w:rFonts w:ascii="Aptos" w:eastAsia="Calibri" w:hAnsi="Aptos" w:cs="Times New Roman"/>
          <w:lang w:eastAsia="en-US"/>
        </w:rPr>
        <w:t>, Zamawiający przewiduje możliwość zmiany wysokości wynagrodzenia określonego w § 3 ust. 1 niniejszej umowy w</w:t>
      </w:r>
      <w:r>
        <w:rPr>
          <w:rFonts w:ascii="Aptos" w:eastAsia="Calibri" w:hAnsi="Aptos" w:cs="Times New Roman"/>
          <w:lang w:eastAsia="en-US"/>
        </w:rPr>
        <w:t> </w:t>
      </w:r>
      <w:r w:rsidRPr="00AD7BB9">
        <w:rPr>
          <w:rFonts w:ascii="Aptos" w:eastAsia="Calibri" w:hAnsi="Aptos" w:cs="Times New Roman"/>
          <w:lang w:eastAsia="en-US"/>
        </w:rPr>
        <w:t xml:space="preserve">przypadku zmiany ceny materiałów lub kosztów związanych z realizacją przedmiotu zamówienia, o którym mowa w § 1 niniejszej umowy, na następujących zasadach: </w:t>
      </w:r>
    </w:p>
    <w:p w14:paraId="5EEEBDC6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poziom zmiany ceny materiałów lub kosztów, o których mowa w art. 439 ust. 1 </w:t>
      </w:r>
      <w:proofErr w:type="spellStart"/>
      <w:r w:rsidRPr="00AD7BB9">
        <w:rPr>
          <w:rFonts w:ascii="Aptos" w:eastAsia="Calibri" w:hAnsi="Aptos" w:cs="Times New Roman"/>
          <w:lang w:eastAsia="en-US"/>
        </w:rPr>
        <w:t>pzp</w:t>
      </w:r>
      <w:proofErr w:type="spellEnd"/>
      <w:r w:rsidRPr="00AD7BB9">
        <w:rPr>
          <w:rFonts w:ascii="Aptos" w:eastAsia="Calibri" w:hAnsi="Aptos" w:cs="Times New Roman"/>
          <w:lang w:eastAsia="en-US"/>
        </w:rPr>
        <w:t xml:space="preserve"> uprawniający strony umowy do żądania zmiany wynagrodzenia wynosi minimum 15 % względem ceny lub kosztu przyjętych w celu ustalenia wynagrodzenia Wykonawcy zawartego w ofercie. </w:t>
      </w:r>
    </w:p>
    <w:p w14:paraId="07F34939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początkowy termin ustalenia zmiany wynagrodzenia przypada na dzień otwarcia ofert. </w:t>
      </w:r>
    </w:p>
    <w:p w14:paraId="1B4CBF97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zmiana wynagrodzenia dokonana zostanie z użyciem odesłania do wskaźnika zmiany cen materiałów lub kosztów ogłaszanego w komunikacie Prezesa Głównego Urzędu Statystycznego, </w:t>
      </w:r>
    </w:p>
    <w:p w14:paraId="6A5EB9F4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wysokość wynagrodzenia zmienia się o kwotę zmiany cen netto materiałów lub kosztów związanych z realizacją przedmiotu zamówienia, z zastrzeżeniem ust. 4 pkt 1 i 5 niniejszego paragrafu, </w:t>
      </w:r>
    </w:p>
    <w:p w14:paraId="4F10A506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>wniosek o zmianę wysokości wynagrodzenia należnego z tytułu realizacji przedmiotu zamówienia nie może być złożony wcześniej niż po 180 dniach od dnia otwarcia ofert, a każdy kolejny nie może być złożony wcześniej niż po 180 dniach od daty ostatniej zmiany wysokości wynagrodzenia,</w:t>
      </w:r>
    </w:p>
    <w:p w14:paraId="4C97B9C9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maksymalna wartość zmiany wynagrodzenia, jaką dopuszcza Zamawiający w efekcie zastosowania postanowień o zasadach wprowadzania zmian wysokości wynagrodzenia wynosi 20 % względem ceny lub kosztu przyjętych w celu ustalenia wynagrodzenia Wykonawcy zawartego w ofercie. </w:t>
      </w:r>
    </w:p>
    <w:p w14:paraId="73BF2F5B" w14:textId="77777777" w:rsidR="00ED7146" w:rsidRPr="00AD7BB9" w:rsidRDefault="00ED7146" w:rsidP="00ED7146">
      <w:pPr>
        <w:ind w:left="284" w:hanging="284"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lastRenderedPageBreak/>
        <w:t xml:space="preserve">5. Zmiana umowy na podstawie § 8 ust. 4 wymaga złożenia drugiej stronie pisemnego wniosku, o którym mowa w ust. 4 pkt 5 niniejszego paragrafu, w którym wykazany zostanie związek zmiany ceny materiałów lub kosztów z realizacją przedmiotu zamówienia z wysokością wynagrodzenia, o którym mowa w § 3 ust. 1 niniejszej umowy. </w:t>
      </w:r>
    </w:p>
    <w:p w14:paraId="0888A003" w14:textId="77777777" w:rsidR="00ED7146" w:rsidRPr="00AD7BB9" w:rsidRDefault="00ED7146" w:rsidP="00ED7146">
      <w:pPr>
        <w:ind w:left="284" w:hanging="284"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>6. W sprawach nieuregulowanych niniejszym paragrafem zastosowanie znajdują przepisy ustawy Prawo zamówień publicznych regulujące możliwość zmiany umowy, w tym przepisy umożliwiające dokonywanie nieistotnych zmian umowy, w</w:t>
      </w:r>
      <w:r>
        <w:rPr>
          <w:rFonts w:ascii="Aptos" w:eastAsia="Calibri" w:hAnsi="Aptos" w:cs="Times New Roman"/>
          <w:lang w:eastAsia="en-US"/>
        </w:rPr>
        <w:t> </w:t>
      </w:r>
      <w:r w:rsidRPr="00AD7BB9">
        <w:rPr>
          <w:rFonts w:ascii="Aptos" w:eastAsia="Calibri" w:hAnsi="Aptos" w:cs="Times New Roman"/>
          <w:lang w:eastAsia="en-US"/>
        </w:rPr>
        <w:t xml:space="preserve">szczególności art. 455 ust. 2 ustawy Prawo zamówień publicznych. </w:t>
      </w:r>
    </w:p>
    <w:p w14:paraId="7C6F4091" w14:textId="77777777" w:rsidR="00ED7146" w:rsidRPr="005F1E42" w:rsidRDefault="00ED7146" w:rsidP="00ED7146">
      <w:pPr>
        <w:autoSpaceDE w:val="0"/>
        <w:autoSpaceDN w:val="0"/>
        <w:adjustRightInd w:val="0"/>
        <w:ind w:left="284" w:hanging="284"/>
        <w:rPr>
          <w:rFonts w:ascii="Aptos" w:hAnsi="Aptos" w:cs="Times New Roman"/>
          <w:b/>
          <w:bCs/>
        </w:rPr>
      </w:pPr>
      <w:r w:rsidRPr="00AD7BB9">
        <w:rPr>
          <w:rFonts w:ascii="Aptos" w:eastAsia="Calibri" w:hAnsi="Aptos" w:cs="Times New Roman"/>
          <w:lang w:eastAsia="en-US"/>
        </w:rPr>
        <w:t>7. Zmiany w umowie będą dokonywane po uzgodnieniu ich zakresu i warunków przez Strony w drodze pisemnego aneksu do umowy pod rygorem nieważności. W</w:t>
      </w:r>
      <w:r>
        <w:rPr>
          <w:rFonts w:ascii="Aptos" w:eastAsia="Calibri" w:hAnsi="Aptos" w:cs="Times New Roman"/>
          <w:lang w:eastAsia="en-US"/>
        </w:rPr>
        <w:t> </w:t>
      </w:r>
      <w:r w:rsidRPr="00AD7BB9">
        <w:rPr>
          <w:rFonts w:ascii="Aptos" w:eastAsia="Calibri" w:hAnsi="Aptos" w:cs="Times New Roman"/>
          <w:lang w:eastAsia="en-US"/>
        </w:rPr>
        <w:t>odpowiedzi na wniosek jednej ze Stron o zmianę umowy, który powinien zawierać przynajmniej wskazanie zakresu proponowanych zmian oraz szczegółowego uzasadnienia ich wprowadzenia, druga Strona powinna wskazać, czy zmiana umowy jest w jej ocenie możliwa i na jakich warunkach może nastąpić.</w:t>
      </w:r>
    </w:p>
    <w:p w14:paraId="530D04B1" w14:textId="77777777" w:rsidR="00ED7146" w:rsidRPr="00AD7BB9" w:rsidRDefault="00ED7146" w:rsidP="00ED714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 w:cs="Times New Roman"/>
          <w:bCs/>
        </w:rPr>
      </w:pPr>
      <w:r w:rsidRPr="00AD7BB9">
        <w:rPr>
          <w:rFonts w:ascii="Aptos" w:hAnsi="Aptos" w:cs="Times New Roman"/>
          <w:bCs/>
        </w:rPr>
        <w:t>§ 9</w:t>
      </w:r>
    </w:p>
    <w:p w14:paraId="3579EA9F" w14:textId="77777777" w:rsidR="00ED7146" w:rsidRPr="00AD7BB9" w:rsidRDefault="00ED7146" w:rsidP="00ED7146">
      <w:pPr>
        <w:tabs>
          <w:tab w:val="left" w:pos="284"/>
        </w:tabs>
        <w:ind w:left="0" w:firstLine="0"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oświadcza, że znany jest mu jest fakt, iż treść niniejszej umowy, a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szczególności dane identyfikujące, przedmiot umowy i wysokość wynagrodzenia, stanowią informację publiczną w rozumieniu art. 1 ust. 1 ustawy z dnia 6 września 2001 r. o dostępie do informacji publicznej</w:t>
      </w:r>
      <w:r>
        <w:rPr>
          <w:rFonts w:ascii="Aptos" w:hAnsi="Aptos" w:cs="Times New Roman"/>
        </w:rPr>
        <w:t xml:space="preserve">, </w:t>
      </w:r>
      <w:r w:rsidRPr="00AD7BB9">
        <w:rPr>
          <w:rFonts w:ascii="Aptos" w:hAnsi="Aptos" w:cs="Times New Roman"/>
        </w:rPr>
        <w:t>która podlega udostępnieniu w trybie przedmiotowej ustawy.</w:t>
      </w:r>
    </w:p>
    <w:p w14:paraId="212A93F4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10</w:t>
      </w:r>
    </w:p>
    <w:p w14:paraId="797AC856" w14:textId="77777777" w:rsidR="00ED7146" w:rsidRPr="00AD7BB9" w:rsidRDefault="00ED7146" w:rsidP="00ED7146">
      <w:pPr>
        <w:pStyle w:val="Akapitzlist"/>
        <w:numPr>
          <w:ilvl w:val="1"/>
          <w:numId w:val="9"/>
        </w:numPr>
        <w:ind w:left="284" w:hanging="284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W sprawach związanych z realizacją niniejszej umowy Zamawiającego reprezentować będzie: Robert Maciąg – tel. 75 644 09 13 </w:t>
      </w:r>
    </w:p>
    <w:p w14:paraId="76647D21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2.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 xml:space="preserve"> reprezentować będzie: - ........................................................................ tel. </w:t>
      </w:r>
      <w:r>
        <w:rPr>
          <w:rFonts w:ascii="Aptos" w:hAnsi="Aptos" w:cs="Times New Roman"/>
        </w:rPr>
        <w:t>…………………………………………</w:t>
      </w:r>
    </w:p>
    <w:p w14:paraId="08215ECA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11</w:t>
      </w:r>
    </w:p>
    <w:p w14:paraId="033E3258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1.</w:t>
      </w:r>
      <w:r w:rsidRPr="00AD7BB9">
        <w:rPr>
          <w:rFonts w:ascii="Aptos" w:hAnsi="Aptos" w:cs="Times New Roman"/>
        </w:rPr>
        <w:tab/>
        <w:t>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Zamawiającego, które 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 xml:space="preserve">momencie wykrycia lub zgłoszenia noszą znamiona incydentu </w:t>
      </w:r>
      <w:proofErr w:type="spellStart"/>
      <w:r w:rsidRPr="00AD7BB9">
        <w:rPr>
          <w:rFonts w:ascii="Aptos" w:hAnsi="Aptos" w:cs="Times New Roman"/>
        </w:rPr>
        <w:t>cyberbezpieczeństwa</w:t>
      </w:r>
      <w:proofErr w:type="spellEnd"/>
      <w:r w:rsidRPr="00AD7BB9">
        <w:rPr>
          <w:rFonts w:ascii="Aptos" w:hAnsi="Aptos" w:cs="Times New Roman"/>
        </w:rPr>
        <w:t xml:space="preserve">. Przez pojęcie incydentu </w:t>
      </w:r>
      <w:proofErr w:type="spellStart"/>
      <w:r w:rsidRPr="00AD7BB9">
        <w:rPr>
          <w:rFonts w:ascii="Aptos" w:hAnsi="Aptos" w:cs="Times New Roman"/>
        </w:rPr>
        <w:t>cyberbezpieczeństwa</w:t>
      </w:r>
      <w:proofErr w:type="spellEnd"/>
      <w:r w:rsidRPr="00AD7BB9">
        <w:rPr>
          <w:rFonts w:ascii="Aptos" w:hAnsi="Aptos" w:cs="Times New Roman"/>
        </w:rPr>
        <w:t xml:space="preserve"> rozumie się zdarzenie lub serię zdarzeń, które ma albo może mieć niekorzystny wpływ na </w:t>
      </w:r>
      <w:proofErr w:type="spellStart"/>
      <w:r w:rsidRPr="00AD7BB9">
        <w:rPr>
          <w:rFonts w:ascii="Aptos" w:hAnsi="Aptos" w:cs="Times New Roman"/>
        </w:rPr>
        <w:t>cyberbezpieczeństwo</w:t>
      </w:r>
      <w:proofErr w:type="spellEnd"/>
      <w:r w:rsidRPr="00AD7BB9">
        <w:rPr>
          <w:rFonts w:ascii="Aptos" w:hAnsi="Aptos" w:cs="Times New Roman"/>
        </w:rPr>
        <w:t>, rozumiane jako odporność systemów informacyjnych na działania naruszające poufność, integralność, dostępność i autentyczność przetwarzanych danych lub związanych z nimi usług oferowanych przez te systemy.</w:t>
      </w:r>
    </w:p>
    <w:p w14:paraId="041E0DF9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2.</w:t>
      </w:r>
      <w:r w:rsidRPr="00AD7BB9">
        <w:rPr>
          <w:rFonts w:ascii="Aptos" w:hAnsi="Aptos" w:cs="Times New Roman"/>
        </w:rPr>
        <w:tab/>
        <w:t>W przypadku stwierdzenia zdarzenia, o którym mowa w ust. 1 lub prawdopodobieństwa wystąpienia takiego zdarzenia, Wykonawca zobowiązany jest do niezwłocznego poinformowania Zamawiającego poprzez jeden z poniżej dostępnych kanałów komunikacji:</w:t>
      </w:r>
    </w:p>
    <w:p w14:paraId="100ABF30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1)</w:t>
      </w:r>
      <w:r w:rsidRPr="00AD7BB9">
        <w:rPr>
          <w:rFonts w:ascii="Aptos" w:hAnsi="Aptos" w:cs="Times New Roman"/>
        </w:rPr>
        <w:tab/>
        <w:t>telefonicznie na numer: 75 644 09 01;</w:t>
      </w:r>
    </w:p>
    <w:p w14:paraId="0755419D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2)</w:t>
      </w:r>
      <w:r w:rsidRPr="00AD7BB9">
        <w:rPr>
          <w:rFonts w:ascii="Aptos" w:hAnsi="Aptos" w:cs="Times New Roman"/>
        </w:rPr>
        <w:tab/>
        <w:t>mailowo na adres: sekretriat@mzgm.boleslawiec.pl;</w:t>
      </w:r>
    </w:p>
    <w:p w14:paraId="6CC2DC91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3)</w:t>
      </w:r>
      <w:r w:rsidRPr="00AD7BB9">
        <w:rPr>
          <w:rFonts w:ascii="Aptos" w:hAnsi="Aptos" w:cs="Times New Roman"/>
        </w:rPr>
        <w:tab/>
        <w:t>bezpośrednio do pracowników Zamawiającego wskazanych do kontaktów w</w:t>
      </w:r>
      <w:r>
        <w:rPr>
          <w:rFonts w:ascii="Aptos" w:hAnsi="Aptos" w:cs="Times New Roman"/>
        </w:rPr>
        <w:t> u</w:t>
      </w:r>
      <w:r w:rsidRPr="00AD7BB9">
        <w:rPr>
          <w:rFonts w:ascii="Aptos" w:hAnsi="Aptos" w:cs="Times New Roman"/>
        </w:rPr>
        <w:t>mowie.</w:t>
      </w:r>
    </w:p>
    <w:p w14:paraId="0A949589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3.</w:t>
      </w:r>
      <w:r w:rsidRPr="00AD7BB9">
        <w:rPr>
          <w:rFonts w:ascii="Aptos" w:hAnsi="Aptos" w:cs="Times New Roman"/>
        </w:rPr>
        <w:tab/>
        <w:t>Strony zobowiązane są przekazać sobie wszelkie istotne i niezbędne informacje dotyczące zdarzenia, o którym mowa w ust. 1.</w:t>
      </w:r>
    </w:p>
    <w:p w14:paraId="01396564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4.</w:t>
      </w:r>
      <w:r w:rsidRPr="00AD7BB9">
        <w:rPr>
          <w:rFonts w:ascii="Aptos" w:hAnsi="Aptos" w:cs="Times New Roman"/>
        </w:rPr>
        <w:tab/>
        <w:t xml:space="preserve">Zamawiający zastrzega, że szczegółowe wymagania </w:t>
      </w:r>
      <w:proofErr w:type="spellStart"/>
      <w:r w:rsidRPr="00AD7BB9">
        <w:rPr>
          <w:rFonts w:ascii="Aptos" w:hAnsi="Aptos" w:cs="Times New Roman"/>
        </w:rPr>
        <w:t>cyberbezpieczeństwa</w:t>
      </w:r>
      <w:proofErr w:type="spellEnd"/>
      <w:r w:rsidRPr="00AD7BB9">
        <w:rPr>
          <w:rFonts w:ascii="Aptos" w:hAnsi="Aptos" w:cs="Times New Roman"/>
        </w:rPr>
        <w:t xml:space="preserve"> będą określane dla konkretnego Przedmiotu Dostawy.</w:t>
      </w:r>
    </w:p>
    <w:p w14:paraId="11F35EC9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5.</w:t>
      </w:r>
      <w:r w:rsidRPr="00AD7BB9">
        <w:rPr>
          <w:rFonts w:ascii="Aptos" w:hAnsi="Aptos" w:cs="Times New Roman"/>
        </w:rPr>
        <w:tab/>
        <w:t>Przekazywanie dokumentów i materiałów w formie elektronicznej odbywać się będzie przy wykorzystaniu poczty elektronicznej.</w:t>
      </w:r>
    </w:p>
    <w:p w14:paraId="4087F400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6.</w:t>
      </w:r>
      <w:r w:rsidRPr="00AD7BB9">
        <w:rPr>
          <w:rFonts w:ascii="Aptos" w:hAnsi="Aptos" w:cs="Times New Roman"/>
        </w:rPr>
        <w:tab/>
        <w:t>Informacje istotne wymagające dodatkowej ochrony przekazywane będą w postaci zaszyfrowanych plików, do których hasła umożliwiające ich rozszyfrowanie podawane będą adresatom informacji innym kanałem komunikacyjnym, np. osobiście, telefonicznie lub SMS.</w:t>
      </w:r>
    </w:p>
    <w:p w14:paraId="3AA88512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12</w:t>
      </w:r>
    </w:p>
    <w:p w14:paraId="6E05D642" w14:textId="77777777" w:rsidR="00ED7146" w:rsidRPr="00AD7BB9" w:rsidRDefault="00ED7146" w:rsidP="00ED7146">
      <w:pPr>
        <w:ind w:left="142" w:hanging="1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Integralną część niniejszej umowy stanowią niżej wymienione dokumenty:</w:t>
      </w:r>
    </w:p>
    <w:p w14:paraId="70F99032" w14:textId="77777777" w:rsidR="00ED7146" w:rsidRPr="00AD7BB9" w:rsidRDefault="00ED7146" w:rsidP="00ED7146">
      <w:pPr>
        <w:numPr>
          <w:ilvl w:val="0"/>
          <w:numId w:val="5"/>
        </w:numPr>
        <w:ind w:left="567" w:hanging="283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Specyfikacja Warunków Zamówienia wraz z załącznikami,</w:t>
      </w:r>
    </w:p>
    <w:p w14:paraId="311DAF7F" w14:textId="77777777" w:rsidR="00ED7146" w:rsidRPr="00AD7BB9" w:rsidRDefault="00ED7146" w:rsidP="00ED7146">
      <w:pPr>
        <w:numPr>
          <w:ilvl w:val="0"/>
          <w:numId w:val="5"/>
        </w:numPr>
        <w:ind w:left="567" w:hanging="283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Oferta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,</w:t>
      </w:r>
    </w:p>
    <w:p w14:paraId="5AE2732D" w14:textId="77777777" w:rsidR="00ED7146" w:rsidRPr="00AD7BB9" w:rsidRDefault="00ED7146" w:rsidP="00ED7146">
      <w:pPr>
        <w:numPr>
          <w:ilvl w:val="0"/>
          <w:numId w:val="5"/>
        </w:numPr>
        <w:ind w:left="567" w:hanging="283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Kosztorys ofertowy.</w:t>
      </w:r>
    </w:p>
    <w:p w14:paraId="3C696F99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13</w:t>
      </w:r>
    </w:p>
    <w:p w14:paraId="33EB09CA" w14:textId="77777777" w:rsidR="00ED7146" w:rsidRPr="00AD7BB9" w:rsidRDefault="00ED7146" w:rsidP="00ED7146">
      <w:pPr>
        <w:widowControl w:val="0"/>
        <w:ind w:left="0" w:right="-76" w:firstLine="0"/>
        <w:rPr>
          <w:rFonts w:ascii="Aptos" w:eastAsia="Verdana" w:hAnsi="Aptos" w:cs="Times New Roman"/>
        </w:rPr>
      </w:pPr>
      <w:r w:rsidRPr="00AD7BB9">
        <w:rPr>
          <w:rFonts w:ascii="Aptos" w:eastAsia="Verdana" w:hAnsi="Aptos" w:cs="Times New Roman"/>
        </w:rPr>
        <w:t>W</w:t>
      </w:r>
      <w:r w:rsidRPr="00AD7BB9">
        <w:rPr>
          <w:rFonts w:ascii="Aptos" w:eastAsia="Verdana" w:hAnsi="Aptos" w:cs="Times New Roman"/>
          <w:spacing w:val="23"/>
        </w:rPr>
        <w:t xml:space="preserve"> 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</w:rPr>
        <w:t>ra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ach</w:t>
      </w:r>
      <w:r w:rsidRPr="00AD7BB9">
        <w:rPr>
          <w:rFonts w:ascii="Aptos" w:eastAsia="Verdana" w:hAnsi="Aptos" w:cs="Times New Roman"/>
          <w:spacing w:val="16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1"/>
        </w:rPr>
        <w:t>eg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  <w:spacing w:val="1"/>
        </w:rPr>
        <w:t>lo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ny</w:t>
      </w:r>
      <w:r w:rsidRPr="00AD7BB9">
        <w:rPr>
          <w:rFonts w:ascii="Aptos" w:eastAsia="Verdana" w:hAnsi="Aptos" w:cs="Times New Roman"/>
        </w:rPr>
        <w:t>ch</w:t>
      </w:r>
      <w:r w:rsidRPr="00AD7BB9">
        <w:rPr>
          <w:rFonts w:ascii="Aptos" w:eastAsia="Verdana" w:hAnsi="Aptos" w:cs="Times New Roman"/>
          <w:spacing w:val="14"/>
        </w:rPr>
        <w:t xml:space="preserve"> </w:t>
      </w:r>
      <w:r w:rsidRPr="00AD7BB9">
        <w:rPr>
          <w:rFonts w:ascii="Aptos" w:eastAsia="Verdana" w:hAnsi="Aptos" w:cs="Times New Roman"/>
        </w:rPr>
        <w:t>w</w:t>
      </w:r>
      <w:r w:rsidRPr="00AD7BB9">
        <w:rPr>
          <w:rFonts w:ascii="Aptos" w:eastAsia="Verdana" w:hAnsi="Aptos" w:cs="Times New Roman"/>
          <w:spacing w:val="24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iej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j</w:t>
      </w:r>
      <w:r w:rsidRPr="00AD7BB9">
        <w:rPr>
          <w:rFonts w:ascii="Aptos" w:eastAsia="Verdana" w:hAnsi="Aptos" w:cs="Times New Roman"/>
          <w:spacing w:val="21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19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b</w:t>
      </w:r>
      <w:r w:rsidRPr="00AD7BB9">
        <w:rPr>
          <w:rFonts w:ascii="Aptos" w:eastAsia="Verdana" w:hAnsi="Aptos" w:cs="Times New Roman"/>
        </w:rPr>
        <w:t>ę</w:t>
      </w:r>
      <w:r w:rsidRPr="00AD7BB9">
        <w:rPr>
          <w:rFonts w:ascii="Aptos" w:eastAsia="Verdana" w:hAnsi="Aptos" w:cs="Times New Roman"/>
          <w:spacing w:val="1"/>
        </w:rPr>
        <w:t>d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22"/>
        </w:rPr>
        <w:t xml:space="preserve"> </w:t>
      </w:r>
      <w:r w:rsidRPr="00AD7BB9">
        <w:rPr>
          <w:rFonts w:ascii="Aptos" w:eastAsia="Verdana" w:hAnsi="Aptos" w:cs="Times New Roman"/>
          <w:spacing w:val="-2"/>
        </w:rPr>
        <w:t>m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ł</w:t>
      </w:r>
      <w:r w:rsidRPr="00AD7BB9">
        <w:rPr>
          <w:rFonts w:ascii="Aptos" w:eastAsia="Verdana" w:hAnsi="Aptos" w:cs="Times New Roman"/>
        </w:rPr>
        <w:t>y</w:t>
      </w:r>
      <w:r w:rsidRPr="00AD7BB9">
        <w:rPr>
          <w:rFonts w:ascii="Aptos" w:eastAsia="Verdana" w:hAnsi="Aptos" w:cs="Times New Roman"/>
          <w:spacing w:val="21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as</w:t>
      </w:r>
      <w:r w:rsidRPr="00AD7BB9">
        <w:rPr>
          <w:rFonts w:ascii="Aptos" w:eastAsia="Verdana" w:hAnsi="Aptos" w:cs="Times New Roman"/>
          <w:spacing w:val="1"/>
        </w:rPr>
        <w:t>to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15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epi</w:t>
      </w:r>
      <w:r w:rsidRPr="00AD7BB9">
        <w:rPr>
          <w:rFonts w:ascii="Aptos" w:eastAsia="Verdana" w:hAnsi="Aptos" w:cs="Times New Roman"/>
        </w:rPr>
        <w:t>sy</w:t>
      </w:r>
      <w:r w:rsidRPr="00AD7BB9">
        <w:rPr>
          <w:rFonts w:ascii="Aptos" w:eastAsia="Verdana" w:hAnsi="Aptos" w:cs="Times New Roman"/>
          <w:spacing w:val="19"/>
        </w:rPr>
        <w:t xml:space="preserve"> </w:t>
      </w:r>
      <w:r w:rsidRPr="00AD7BB9">
        <w:rPr>
          <w:rFonts w:ascii="Aptos" w:hAnsi="Aptos" w:cs="Times New Roman"/>
        </w:rPr>
        <w:t>Kodeksu Cywilnego</w:t>
      </w:r>
      <w:r w:rsidRPr="00AD7BB9">
        <w:rPr>
          <w:rFonts w:ascii="Aptos" w:eastAsia="Verdana" w:hAnsi="Aptos" w:cs="Times New Roman"/>
          <w:spacing w:val="-8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raz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y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</w:rPr>
        <w:t>z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  <w:spacing w:val="3"/>
        </w:rPr>
        <w:t>d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11 września</w:t>
      </w:r>
      <w:r w:rsidRPr="00AD7BB9">
        <w:rPr>
          <w:rFonts w:ascii="Aptos" w:eastAsia="Verdana" w:hAnsi="Aptos" w:cs="Times New Roman"/>
          <w:spacing w:val="-7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2019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</w:rPr>
        <w:t>r.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</w:rPr>
        <w:t>P</w:t>
      </w:r>
      <w:r w:rsidRPr="00AD7BB9">
        <w:rPr>
          <w:rFonts w:ascii="Aptos" w:eastAsia="Verdana" w:hAnsi="Aptos" w:cs="Times New Roman"/>
          <w:spacing w:val="-1"/>
        </w:rPr>
        <w:t>r</w:t>
      </w:r>
      <w:r w:rsidRPr="00AD7BB9">
        <w:rPr>
          <w:rFonts w:ascii="Aptos" w:eastAsia="Verdana" w:hAnsi="Aptos" w:cs="Times New Roman"/>
          <w:spacing w:val="2"/>
        </w:rPr>
        <w:t>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am</w:t>
      </w:r>
      <w:r w:rsidRPr="00AD7BB9">
        <w:rPr>
          <w:rFonts w:ascii="Aptos" w:eastAsia="Verdana" w:hAnsi="Aptos" w:cs="Times New Roman"/>
          <w:spacing w:val="1"/>
        </w:rPr>
        <w:t>ó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>ń</w:t>
      </w:r>
      <w:r w:rsidRPr="00AD7BB9">
        <w:rPr>
          <w:rFonts w:ascii="Aptos" w:eastAsia="Verdana" w:hAnsi="Aptos" w:cs="Times New Roman"/>
          <w:spacing w:val="-10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  <w:spacing w:val="1"/>
        </w:rPr>
        <w:t>bli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-1"/>
        </w:rPr>
        <w:t>zny</w:t>
      </w:r>
      <w:r w:rsidRPr="00AD7BB9">
        <w:rPr>
          <w:rFonts w:ascii="Aptos" w:eastAsia="Verdana" w:hAnsi="Aptos" w:cs="Times New Roman"/>
          <w:spacing w:val="2"/>
        </w:rPr>
        <w:t>c</w:t>
      </w:r>
      <w:r w:rsidRPr="00AD7BB9">
        <w:rPr>
          <w:rFonts w:ascii="Aptos" w:eastAsia="Verdana" w:hAnsi="Aptos" w:cs="Times New Roman"/>
          <w:spacing w:val="-1"/>
        </w:rPr>
        <w:t>h</w:t>
      </w:r>
      <w:r w:rsidRPr="00AD7BB9">
        <w:rPr>
          <w:rFonts w:ascii="Aptos" w:eastAsia="Verdana" w:hAnsi="Aptos" w:cs="Times New Roman"/>
        </w:rPr>
        <w:t>.</w:t>
      </w:r>
    </w:p>
    <w:p w14:paraId="5AE34F9E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</w:p>
    <w:p w14:paraId="5D7233F1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14</w:t>
      </w:r>
    </w:p>
    <w:p w14:paraId="013F92B3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W wypadku powstania sporu na tle wykonania niniejszej umowy, rozstrzygnięcie sporu strony poddają właściwemu miejscowo dla siedziby Zamawiającego sądowi powszechnemu.</w:t>
      </w:r>
    </w:p>
    <w:p w14:paraId="7EEB90F3" w14:textId="77777777" w:rsidR="00ED7146" w:rsidRDefault="00ED7146" w:rsidP="00ED7146">
      <w:pPr>
        <w:ind w:left="0" w:firstLine="0"/>
        <w:rPr>
          <w:rFonts w:ascii="Aptos" w:hAnsi="Aptos" w:cs="Times New Roman"/>
        </w:rPr>
      </w:pPr>
    </w:p>
    <w:p w14:paraId="6E973D8B" w14:textId="77777777" w:rsidR="00384630" w:rsidRDefault="00384630" w:rsidP="00ED7146">
      <w:pPr>
        <w:ind w:left="0" w:firstLine="0"/>
        <w:rPr>
          <w:rFonts w:ascii="Aptos" w:hAnsi="Aptos" w:cs="Times New Roman"/>
        </w:rPr>
      </w:pPr>
    </w:p>
    <w:p w14:paraId="7C38A7C4" w14:textId="77777777" w:rsidR="00384630" w:rsidRPr="00AD7BB9" w:rsidRDefault="00384630" w:rsidP="00ED7146">
      <w:pPr>
        <w:ind w:left="0" w:firstLine="0"/>
        <w:rPr>
          <w:rFonts w:ascii="Aptos" w:hAnsi="Aptos" w:cs="Times New Roman"/>
        </w:rPr>
      </w:pPr>
    </w:p>
    <w:p w14:paraId="2E24B5C3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§ 15</w:t>
      </w:r>
    </w:p>
    <w:p w14:paraId="515DC60B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Umowę i załączniki sporządzono w 3 egzemplarzach, z przeznaczeniem: 2 egzemplarze dla Zamawiającego i 1 egz. dla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.</w:t>
      </w:r>
    </w:p>
    <w:p w14:paraId="1583636C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</w:p>
    <w:p w14:paraId="6C89EE63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</w:p>
    <w:p w14:paraId="028B4919" w14:textId="77777777" w:rsidR="00ED7146" w:rsidRPr="00AD7BB9" w:rsidRDefault="00ED7146" w:rsidP="00ED7146">
      <w:pPr>
        <w:jc w:val="center"/>
        <w:rPr>
          <w:rFonts w:ascii="Aptos" w:hAnsi="Aptos" w:cs="Times New Roman"/>
          <w:b/>
        </w:rPr>
      </w:pPr>
      <w:r w:rsidRPr="00AD7BB9">
        <w:rPr>
          <w:rFonts w:ascii="Aptos" w:hAnsi="Aptos" w:cs="Times New Roman"/>
          <w:b/>
        </w:rPr>
        <w:t xml:space="preserve">ZAMAWIAJĄCY                                                                </w:t>
      </w:r>
      <w:r>
        <w:rPr>
          <w:rFonts w:ascii="Aptos" w:hAnsi="Aptos" w:cs="Times New Roman"/>
          <w:b/>
        </w:rPr>
        <w:t>WYKONAWCA</w:t>
      </w:r>
    </w:p>
    <w:p w14:paraId="348004BF" w14:textId="77777777" w:rsidR="00ED7146" w:rsidRPr="00AD7BB9" w:rsidRDefault="00ED7146" w:rsidP="00ED7146">
      <w:pPr>
        <w:tabs>
          <w:tab w:val="left" w:pos="9631"/>
        </w:tabs>
        <w:ind w:right="-8"/>
        <w:jc w:val="center"/>
        <w:rPr>
          <w:rFonts w:ascii="Aptos" w:hAnsi="Aptos" w:cs="Times New Roman"/>
          <w:b/>
        </w:rPr>
      </w:pPr>
    </w:p>
    <w:p w14:paraId="2E42E3DD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572C62E9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5CDB6560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67CD00D2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3EA5562D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67E7C6AD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41BDBBE1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26DD8932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1BE51091" w14:textId="77777777" w:rsidR="00ED7146" w:rsidRDefault="00ED7146" w:rsidP="00ED7146">
      <w:pPr>
        <w:rPr>
          <w:rFonts w:ascii="Aptos" w:hAnsi="Aptos" w:cs="Times New Roman"/>
        </w:rPr>
      </w:pPr>
    </w:p>
    <w:p w14:paraId="3DB95681" w14:textId="77777777" w:rsidR="00ED7146" w:rsidRDefault="00ED7146" w:rsidP="00ED7146">
      <w:pPr>
        <w:rPr>
          <w:rFonts w:ascii="Aptos" w:hAnsi="Aptos" w:cs="Times New Roman"/>
        </w:rPr>
      </w:pPr>
    </w:p>
    <w:p w14:paraId="0A3865D0" w14:textId="77777777" w:rsidR="00ED7146" w:rsidRDefault="00ED7146" w:rsidP="00ED7146">
      <w:pPr>
        <w:rPr>
          <w:rFonts w:ascii="Aptos" w:hAnsi="Aptos" w:cs="Times New Roman"/>
        </w:rPr>
      </w:pPr>
    </w:p>
    <w:p w14:paraId="30A692F6" w14:textId="77777777" w:rsidR="00ED7146" w:rsidRDefault="00ED7146" w:rsidP="00ED7146">
      <w:pPr>
        <w:rPr>
          <w:rFonts w:ascii="Aptos" w:hAnsi="Aptos" w:cs="Times New Roman"/>
        </w:rPr>
      </w:pPr>
    </w:p>
    <w:p w14:paraId="0160BC44" w14:textId="77777777" w:rsidR="00ED7146" w:rsidRDefault="00ED7146" w:rsidP="00ED7146">
      <w:pPr>
        <w:rPr>
          <w:rFonts w:ascii="Aptos" w:hAnsi="Aptos" w:cs="Times New Roman"/>
        </w:rPr>
      </w:pPr>
    </w:p>
    <w:p w14:paraId="77232875" w14:textId="77777777" w:rsidR="00ED7146" w:rsidRDefault="00ED7146" w:rsidP="00ED7146">
      <w:pPr>
        <w:rPr>
          <w:rFonts w:ascii="Aptos" w:hAnsi="Aptos" w:cs="Times New Roman"/>
        </w:rPr>
      </w:pPr>
    </w:p>
    <w:p w14:paraId="1AD413B5" w14:textId="77777777" w:rsidR="00ED7146" w:rsidRDefault="00ED7146" w:rsidP="00ED7146">
      <w:pPr>
        <w:rPr>
          <w:rFonts w:ascii="Aptos" w:hAnsi="Aptos" w:cs="Times New Roman"/>
        </w:rPr>
      </w:pPr>
    </w:p>
    <w:p w14:paraId="5504C7DE" w14:textId="77777777" w:rsidR="00ED7146" w:rsidRDefault="00ED7146" w:rsidP="00ED7146">
      <w:pPr>
        <w:rPr>
          <w:rFonts w:ascii="Aptos" w:hAnsi="Aptos" w:cs="Times New Roman"/>
        </w:rPr>
      </w:pPr>
    </w:p>
    <w:p w14:paraId="33746392" w14:textId="77777777" w:rsidR="00ED7146" w:rsidRDefault="00ED7146" w:rsidP="00ED7146">
      <w:pPr>
        <w:rPr>
          <w:rFonts w:ascii="Aptos" w:hAnsi="Aptos" w:cs="Times New Roman"/>
        </w:rPr>
      </w:pPr>
    </w:p>
    <w:p w14:paraId="4BA4FBA8" w14:textId="77777777" w:rsidR="00ED7146" w:rsidRDefault="00ED7146" w:rsidP="00ED7146">
      <w:pPr>
        <w:rPr>
          <w:rFonts w:ascii="Aptos" w:hAnsi="Aptos" w:cs="Times New Roman"/>
        </w:rPr>
      </w:pPr>
    </w:p>
    <w:p w14:paraId="13573307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</w:p>
    <w:p w14:paraId="134D429A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1600C41F" w14:textId="77777777" w:rsidR="00ED7146" w:rsidRPr="00AD7BB9" w:rsidRDefault="00ED7146" w:rsidP="00ED7146">
      <w:pPr>
        <w:ind w:left="0" w:firstLine="0"/>
        <w:rPr>
          <w:rFonts w:ascii="Aptos" w:hAnsi="Aptos" w:cs="Times New Roman"/>
          <w:sz w:val="20"/>
          <w:szCs w:val="20"/>
        </w:rPr>
      </w:pPr>
      <w:r w:rsidRPr="00AD7BB9">
        <w:rPr>
          <w:rFonts w:ascii="Aptos" w:hAnsi="Aptos" w:cs="Times New Roman"/>
          <w:sz w:val="20"/>
          <w:szCs w:val="20"/>
        </w:rPr>
        <w:t>Klasyfikacja budżetowa:</w:t>
      </w:r>
    </w:p>
    <w:p w14:paraId="36709940" w14:textId="77777777" w:rsidR="00ED7146" w:rsidRPr="00AD7BB9" w:rsidRDefault="00ED7146" w:rsidP="00ED7146">
      <w:pPr>
        <w:rPr>
          <w:rFonts w:ascii="Aptos" w:hAnsi="Aptos" w:cs="Times New Roman"/>
          <w:sz w:val="20"/>
          <w:szCs w:val="20"/>
        </w:rPr>
      </w:pPr>
      <w:r w:rsidRPr="00AD7BB9">
        <w:rPr>
          <w:rFonts w:ascii="Aptos" w:hAnsi="Aptos" w:cs="Times New Roman"/>
          <w:sz w:val="20"/>
          <w:szCs w:val="20"/>
        </w:rPr>
        <w:t>Dział………. Rozdział…………</w:t>
      </w:r>
      <w:r w:rsidRPr="00AD7BB9">
        <w:rPr>
          <w:rFonts w:ascii="Aptos" w:hAnsi="Aptos" w:cs="Times New Roman"/>
          <w:bCs/>
          <w:sz w:val="20"/>
          <w:szCs w:val="20"/>
        </w:rPr>
        <w:t>§………..</w:t>
      </w:r>
    </w:p>
    <w:p w14:paraId="18B40ABD" w14:textId="77777777" w:rsidR="00ED7146" w:rsidRPr="00583CD4" w:rsidRDefault="00ED7146" w:rsidP="00ED7146">
      <w:pPr>
        <w:spacing w:before="200"/>
        <w:jc w:val="center"/>
        <w:rPr>
          <w:rFonts w:ascii="Aptos" w:hAnsi="Aptos" w:cs="Times New Roman"/>
          <w:sz w:val="20"/>
          <w:szCs w:val="20"/>
        </w:rPr>
      </w:pPr>
    </w:p>
    <w:p w14:paraId="570BD3C3" w14:textId="38C16B9D" w:rsidR="00324679" w:rsidRPr="008547FF" w:rsidRDefault="00324679" w:rsidP="00ED7146">
      <w:pPr>
        <w:spacing w:before="200"/>
        <w:jc w:val="center"/>
        <w:rPr>
          <w:rFonts w:ascii="Aptos" w:hAnsi="Aptos" w:cs="Times New Roman"/>
          <w:sz w:val="20"/>
          <w:szCs w:val="20"/>
        </w:rPr>
      </w:pPr>
    </w:p>
    <w:sectPr w:rsidR="00324679" w:rsidRPr="0085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894EE876"/>
    <w:styleLink w:val="List1"/>
    <w:lvl w:ilvl="0">
      <w:start w:val="1"/>
      <w:numFmt w:val="decimal"/>
      <w:lvlText w:val="%1)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426"/>
        </w:tabs>
        <w:ind w:left="426" w:hanging="426"/>
      </w:pPr>
      <w:rPr>
        <w:rFonts w:hint="default"/>
        <w:color w:val="000000"/>
        <w:position w:val="0"/>
        <w:sz w:val="26"/>
        <w:szCs w:val="26"/>
      </w:rPr>
    </w:lvl>
    <w:lvl w:ilvl="4">
      <w:start w:val="1"/>
      <w:numFmt w:val="decimal"/>
      <w:lvlText w:val="%5)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5">
      <w:start w:val="1"/>
      <w:numFmt w:val="bullet"/>
      <w:lvlText w:val="−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6">
      <w:start w:val="1"/>
      <w:numFmt w:val="lowerLetter"/>
      <w:lvlText w:val="%7)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7">
      <w:start w:val="1"/>
      <w:numFmt w:val="lowerLetter"/>
      <w:lvlText w:val="%8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8">
      <w:start w:val="1"/>
      <w:numFmt w:val="lowerRoman"/>
      <w:lvlText w:val="%9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</w:abstractNum>
  <w:abstractNum w:abstractNumId="1" w15:restartNumberingAfterBreak="0">
    <w:nsid w:val="02121F0C"/>
    <w:multiLevelType w:val="hybridMultilevel"/>
    <w:tmpl w:val="97CAC0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476D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BA5594"/>
    <w:multiLevelType w:val="hybridMultilevel"/>
    <w:tmpl w:val="AD425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2A9"/>
    <w:multiLevelType w:val="hybridMultilevel"/>
    <w:tmpl w:val="7CD6A0AC"/>
    <w:lvl w:ilvl="0" w:tplc="4AF4ED2A">
      <w:start w:val="2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1D76C9B"/>
    <w:multiLevelType w:val="hybridMultilevel"/>
    <w:tmpl w:val="30082C48"/>
    <w:lvl w:ilvl="0" w:tplc="0ECCE2F0">
      <w:start w:val="1"/>
      <w:numFmt w:val="decimal"/>
      <w:pStyle w:val="WypktNr-beznawiasu"/>
      <w:lvlText w:val="%1."/>
      <w:lvlJc w:val="left"/>
      <w:pPr>
        <w:ind w:left="644" w:hanging="360"/>
      </w:pPr>
      <w:rPr>
        <w:rFonts w:ascii="Arial" w:hAnsi="Arial" w:cs="Arial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B924B0"/>
    <w:multiLevelType w:val="hybridMultilevel"/>
    <w:tmpl w:val="93EC564C"/>
    <w:lvl w:ilvl="0" w:tplc="78A4CF9E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78A4CF9E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" w15:restartNumberingAfterBreak="0">
    <w:nsid w:val="26E270C0"/>
    <w:multiLevelType w:val="hybridMultilevel"/>
    <w:tmpl w:val="D7EE5086"/>
    <w:lvl w:ilvl="0" w:tplc="C9F09956">
      <w:start w:val="1"/>
      <w:numFmt w:val="decimal"/>
      <w:lvlText w:val="%1."/>
      <w:lvlJc w:val="left"/>
      <w:pPr>
        <w:tabs>
          <w:tab w:val="num" w:pos="-3"/>
        </w:tabs>
        <w:ind w:left="37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E4E30A3"/>
    <w:multiLevelType w:val="hybridMultilevel"/>
    <w:tmpl w:val="EF948F14"/>
    <w:lvl w:ilvl="0" w:tplc="7FAA0F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9147615"/>
    <w:multiLevelType w:val="hybridMultilevel"/>
    <w:tmpl w:val="DDFC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F23D9"/>
    <w:multiLevelType w:val="hybridMultilevel"/>
    <w:tmpl w:val="1DA494A6"/>
    <w:lvl w:ilvl="0" w:tplc="E88E27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B46A1"/>
    <w:multiLevelType w:val="hybridMultilevel"/>
    <w:tmpl w:val="9DDA5268"/>
    <w:lvl w:ilvl="0" w:tplc="F2E4DB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60E85"/>
    <w:multiLevelType w:val="hybridMultilevel"/>
    <w:tmpl w:val="3A5EAD44"/>
    <w:lvl w:ilvl="0" w:tplc="BECAF3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3F0F80"/>
    <w:multiLevelType w:val="hybridMultilevel"/>
    <w:tmpl w:val="8BE2F68A"/>
    <w:lvl w:ilvl="0" w:tplc="373C7C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8035E52"/>
    <w:multiLevelType w:val="hybridMultilevel"/>
    <w:tmpl w:val="89AE777E"/>
    <w:lvl w:ilvl="0" w:tplc="03DE98C0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C1C4F60E">
      <w:start w:val="1"/>
      <w:numFmt w:val="decimal"/>
      <w:lvlText w:val="%2."/>
      <w:lvlJc w:val="left"/>
      <w:pPr>
        <w:ind w:left="1440" w:hanging="360"/>
      </w:pPr>
      <w:rPr>
        <w:rFonts w:ascii="Arial Unicode MS" w:eastAsia="Times New Roman" w:hAnsi="Calibri" w:cs="Arial Unicode M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25E9B"/>
    <w:multiLevelType w:val="hybridMultilevel"/>
    <w:tmpl w:val="A26A33E8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456A4A4A">
      <w:start w:val="1"/>
      <w:numFmt w:val="decimal"/>
      <w:lvlText w:val="%2)"/>
      <w:lvlJc w:val="left"/>
      <w:pPr>
        <w:tabs>
          <w:tab w:val="num" w:pos="710"/>
        </w:tabs>
        <w:ind w:left="71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2" w:tplc="CC72CBA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6" w15:restartNumberingAfterBreak="0">
    <w:nsid w:val="4E3E754C"/>
    <w:multiLevelType w:val="multilevel"/>
    <w:tmpl w:val="7DE8D51A"/>
    <w:styleLink w:val="WWNum1"/>
    <w:lvl w:ilvl="0">
      <w:start w:val="1"/>
      <w:numFmt w:val="decimal"/>
      <w:lvlText w:val="%1.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numFmt w:val="bullet"/>
      <w:lvlText w:val="-"/>
      <w:lvlJc w:val="left"/>
      <w:rPr>
        <w:rFonts w:ascii="Times New Roman" w:hAnsi="Times New Roman"/>
        <w:b/>
        <w:i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5D7B6F78"/>
    <w:multiLevelType w:val="hybridMultilevel"/>
    <w:tmpl w:val="AFCCD2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8E021C"/>
    <w:multiLevelType w:val="multilevel"/>
    <w:tmpl w:val="6A721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64747E7A"/>
    <w:multiLevelType w:val="hybridMultilevel"/>
    <w:tmpl w:val="97CAC04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A92283"/>
    <w:multiLevelType w:val="hybridMultilevel"/>
    <w:tmpl w:val="87DA26EC"/>
    <w:lvl w:ilvl="0" w:tplc="B7BAD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92B11"/>
    <w:multiLevelType w:val="hybridMultilevel"/>
    <w:tmpl w:val="C02629C2"/>
    <w:lvl w:ilvl="0" w:tplc="ABC29B6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2" w15:restartNumberingAfterBreak="0">
    <w:nsid w:val="7EB06B70"/>
    <w:multiLevelType w:val="hybridMultilevel"/>
    <w:tmpl w:val="EDE87CB2"/>
    <w:lvl w:ilvl="0" w:tplc="ABC29B6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num w:numId="1" w16cid:durableId="429130696">
    <w:abstractNumId w:val="15"/>
  </w:num>
  <w:num w:numId="2" w16cid:durableId="2079091777">
    <w:abstractNumId w:val="0"/>
  </w:num>
  <w:num w:numId="3" w16cid:durableId="2033457980">
    <w:abstractNumId w:val="16"/>
  </w:num>
  <w:num w:numId="4" w16cid:durableId="295335228">
    <w:abstractNumId w:val="5"/>
  </w:num>
  <w:num w:numId="5" w16cid:durableId="505947764">
    <w:abstractNumId w:val="10"/>
  </w:num>
  <w:num w:numId="6" w16cid:durableId="1288506714">
    <w:abstractNumId w:val="22"/>
  </w:num>
  <w:num w:numId="7" w16cid:durableId="471017946">
    <w:abstractNumId w:val="4"/>
  </w:num>
  <w:num w:numId="8" w16cid:durableId="2023163314">
    <w:abstractNumId w:val="6"/>
  </w:num>
  <w:num w:numId="9" w16cid:durableId="2053528694">
    <w:abstractNumId w:val="14"/>
  </w:num>
  <w:num w:numId="10" w16cid:durableId="499199627">
    <w:abstractNumId w:val="2"/>
  </w:num>
  <w:num w:numId="11" w16cid:durableId="1778672443">
    <w:abstractNumId w:val="17"/>
  </w:num>
  <w:num w:numId="12" w16cid:durableId="258877639">
    <w:abstractNumId w:val="8"/>
  </w:num>
  <w:num w:numId="13" w16cid:durableId="27681743">
    <w:abstractNumId w:val="7"/>
  </w:num>
  <w:num w:numId="14" w16cid:durableId="1360855685">
    <w:abstractNumId w:val="3"/>
  </w:num>
  <w:num w:numId="15" w16cid:durableId="893277073">
    <w:abstractNumId w:val="21"/>
  </w:num>
  <w:num w:numId="16" w16cid:durableId="454102491">
    <w:abstractNumId w:val="18"/>
  </w:num>
  <w:num w:numId="17" w16cid:durableId="1203977322">
    <w:abstractNumId w:val="9"/>
  </w:num>
  <w:num w:numId="18" w16cid:durableId="1631472285">
    <w:abstractNumId w:val="20"/>
  </w:num>
  <w:num w:numId="19" w16cid:durableId="1183282082">
    <w:abstractNumId w:val="13"/>
  </w:num>
  <w:num w:numId="20" w16cid:durableId="256641685">
    <w:abstractNumId w:val="1"/>
  </w:num>
  <w:num w:numId="21" w16cid:durableId="1013797604">
    <w:abstractNumId w:val="11"/>
  </w:num>
  <w:num w:numId="22" w16cid:durableId="1456212197">
    <w:abstractNumId w:val="19"/>
  </w:num>
  <w:num w:numId="23" w16cid:durableId="378553200">
    <w:abstractNumId w:val="12"/>
  </w:num>
  <w:num w:numId="24" w16cid:durableId="1310950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D2"/>
    <w:rsid w:val="00033DB4"/>
    <w:rsid w:val="00082AE3"/>
    <w:rsid w:val="000A0B1B"/>
    <w:rsid w:val="001B0CDA"/>
    <w:rsid w:val="00251CD2"/>
    <w:rsid w:val="00283AF4"/>
    <w:rsid w:val="002937F6"/>
    <w:rsid w:val="002B5EED"/>
    <w:rsid w:val="002C2041"/>
    <w:rsid w:val="002E1AB9"/>
    <w:rsid w:val="00324679"/>
    <w:rsid w:val="00331995"/>
    <w:rsid w:val="00352796"/>
    <w:rsid w:val="00363750"/>
    <w:rsid w:val="00363BA8"/>
    <w:rsid w:val="00384630"/>
    <w:rsid w:val="00390F64"/>
    <w:rsid w:val="003A4A2C"/>
    <w:rsid w:val="003D3608"/>
    <w:rsid w:val="003F6097"/>
    <w:rsid w:val="00422F55"/>
    <w:rsid w:val="00433784"/>
    <w:rsid w:val="00485FBE"/>
    <w:rsid w:val="00490E35"/>
    <w:rsid w:val="004B1C43"/>
    <w:rsid w:val="004D50B2"/>
    <w:rsid w:val="00527FA9"/>
    <w:rsid w:val="00537380"/>
    <w:rsid w:val="00544563"/>
    <w:rsid w:val="005D676A"/>
    <w:rsid w:val="006058FA"/>
    <w:rsid w:val="006204EE"/>
    <w:rsid w:val="006210D4"/>
    <w:rsid w:val="00624E8F"/>
    <w:rsid w:val="00625A05"/>
    <w:rsid w:val="00650E52"/>
    <w:rsid w:val="00654C70"/>
    <w:rsid w:val="006748BE"/>
    <w:rsid w:val="006A243F"/>
    <w:rsid w:val="006B55CD"/>
    <w:rsid w:val="006C0CFE"/>
    <w:rsid w:val="006D45ED"/>
    <w:rsid w:val="006E76B2"/>
    <w:rsid w:val="006F7562"/>
    <w:rsid w:val="00720341"/>
    <w:rsid w:val="007656B8"/>
    <w:rsid w:val="007A2E0A"/>
    <w:rsid w:val="00814481"/>
    <w:rsid w:val="008335CA"/>
    <w:rsid w:val="008547FF"/>
    <w:rsid w:val="00882AAE"/>
    <w:rsid w:val="008A3184"/>
    <w:rsid w:val="008C2C97"/>
    <w:rsid w:val="00961D87"/>
    <w:rsid w:val="009778EA"/>
    <w:rsid w:val="00A14DFB"/>
    <w:rsid w:val="00A2373D"/>
    <w:rsid w:val="00A30567"/>
    <w:rsid w:val="00A43202"/>
    <w:rsid w:val="00A46AAF"/>
    <w:rsid w:val="00A77CFC"/>
    <w:rsid w:val="00AA66F0"/>
    <w:rsid w:val="00AB109E"/>
    <w:rsid w:val="00AB6FE4"/>
    <w:rsid w:val="00AB78D3"/>
    <w:rsid w:val="00AC3223"/>
    <w:rsid w:val="00B04906"/>
    <w:rsid w:val="00B23C67"/>
    <w:rsid w:val="00B273DE"/>
    <w:rsid w:val="00B44D28"/>
    <w:rsid w:val="00B80A4C"/>
    <w:rsid w:val="00B81C6A"/>
    <w:rsid w:val="00B96585"/>
    <w:rsid w:val="00BA4E2F"/>
    <w:rsid w:val="00BC52E3"/>
    <w:rsid w:val="00BE278E"/>
    <w:rsid w:val="00C1141D"/>
    <w:rsid w:val="00C312F4"/>
    <w:rsid w:val="00C379FB"/>
    <w:rsid w:val="00C921B7"/>
    <w:rsid w:val="00C97CD8"/>
    <w:rsid w:val="00CA2A84"/>
    <w:rsid w:val="00CB5C5E"/>
    <w:rsid w:val="00CC0BD5"/>
    <w:rsid w:val="00CC3714"/>
    <w:rsid w:val="00CE2F49"/>
    <w:rsid w:val="00D07A67"/>
    <w:rsid w:val="00D25526"/>
    <w:rsid w:val="00D43F32"/>
    <w:rsid w:val="00DB06F1"/>
    <w:rsid w:val="00DC3F36"/>
    <w:rsid w:val="00DE226A"/>
    <w:rsid w:val="00E04528"/>
    <w:rsid w:val="00E452C0"/>
    <w:rsid w:val="00E55A6D"/>
    <w:rsid w:val="00E71768"/>
    <w:rsid w:val="00EB65ED"/>
    <w:rsid w:val="00ED7146"/>
    <w:rsid w:val="00EF2115"/>
    <w:rsid w:val="00F07D05"/>
    <w:rsid w:val="00F47503"/>
    <w:rsid w:val="00F56D8E"/>
    <w:rsid w:val="00FA5657"/>
    <w:rsid w:val="00FC1F4E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45F0"/>
  <w15:chartTrackingRefBased/>
  <w15:docId w15:val="{7E9257B1-4AAD-4A76-B7A8-88DAE845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C5E"/>
    <w:pPr>
      <w:spacing w:before="115" w:after="0" w:line="276" w:lineRule="auto"/>
      <w:ind w:left="442" w:hanging="442"/>
      <w:jc w:val="both"/>
    </w:pPr>
    <w:rPr>
      <w:rFonts w:ascii="Arial Unicode MS" w:eastAsia="Times New Roman" w:hAnsi="Calibri" w:cs="Arial Unicode MS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5C5E"/>
    <w:pPr>
      <w:keepNext/>
      <w:jc w:val="center"/>
      <w:outlineLvl w:val="0"/>
    </w:pPr>
    <w:rPr>
      <w:rFonts w:ascii="Times New Roman" w:hAnsi="Times New Roman" w:cs="Times New Roman"/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CB5C5E"/>
    <w:pPr>
      <w:keepNext/>
      <w:outlineLvl w:val="1"/>
    </w:pPr>
    <w:rPr>
      <w:rFonts w:ascii="Times New Roman" w:hAnsi="Times New Roman" w:cs="Times New Roman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5C5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B5C5E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Style1">
    <w:name w:val="Style1"/>
    <w:basedOn w:val="Normalny"/>
    <w:uiPriority w:val="99"/>
    <w:rsid w:val="00CB5C5E"/>
  </w:style>
  <w:style w:type="paragraph" w:customStyle="1" w:styleId="Style2">
    <w:name w:val="Style2"/>
    <w:basedOn w:val="Normalny"/>
    <w:uiPriority w:val="99"/>
    <w:rsid w:val="00CB5C5E"/>
  </w:style>
  <w:style w:type="paragraph" w:customStyle="1" w:styleId="Style3">
    <w:name w:val="Style3"/>
    <w:basedOn w:val="Normalny"/>
    <w:uiPriority w:val="99"/>
    <w:rsid w:val="00CB5C5E"/>
  </w:style>
  <w:style w:type="paragraph" w:customStyle="1" w:styleId="Style4">
    <w:name w:val="Style4"/>
    <w:basedOn w:val="Normalny"/>
    <w:uiPriority w:val="99"/>
    <w:rsid w:val="00CB5C5E"/>
    <w:pPr>
      <w:spacing w:line="355" w:lineRule="exact"/>
      <w:jc w:val="center"/>
    </w:pPr>
  </w:style>
  <w:style w:type="paragraph" w:customStyle="1" w:styleId="Style5">
    <w:name w:val="Style5"/>
    <w:basedOn w:val="Normalny"/>
    <w:uiPriority w:val="99"/>
    <w:rsid w:val="00CB5C5E"/>
  </w:style>
  <w:style w:type="paragraph" w:customStyle="1" w:styleId="Style6">
    <w:name w:val="Style6"/>
    <w:basedOn w:val="Normalny"/>
    <w:uiPriority w:val="99"/>
    <w:rsid w:val="00CB5C5E"/>
    <w:pPr>
      <w:jc w:val="center"/>
    </w:pPr>
  </w:style>
  <w:style w:type="paragraph" w:customStyle="1" w:styleId="Style7">
    <w:name w:val="Style7"/>
    <w:basedOn w:val="Normalny"/>
    <w:uiPriority w:val="99"/>
    <w:rsid w:val="00CB5C5E"/>
    <w:pPr>
      <w:jc w:val="center"/>
    </w:pPr>
  </w:style>
  <w:style w:type="paragraph" w:customStyle="1" w:styleId="Style8">
    <w:name w:val="Style8"/>
    <w:basedOn w:val="Normalny"/>
    <w:uiPriority w:val="99"/>
    <w:rsid w:val="00CB5C5E"/>
  </w:style>
  <w:style w:type="paragraph" w:customStyle="1" w:styleId="Style9">
    <w:name w:val="Style9"/>
    <w:basedOn w:val="Normalny"/>
    <w:uiPriority w:val="99"/>
    <w:rsid w:val="00CB5C5E"/>
    <w:pPr>
      <w:spacing w:line="221" w:lineRule="exact"/>
    </w:pPr>
  </w:style>
  <w:style w:type="paragraph" w:customStyle="1" w:styleId="Style10">
    <w:name w:val="Style10"/>
    <w:basedOn w:val="Normalny"/>
    <w:uiPriority w:val="99"/>
    <w:rsid w:val="00CB5C5E"/>
  </w:style>
  <w:style w:type="paragraph" w:customStyle="1" w:styleId="Style11">
    <w:name w:val="Style11"/>
    <w:basedOn w:val="Normalny"/>
    <w:uiPriority w:val="99"/>
    <w:rsid w:val="00CB5C5E"/>
    <w:pPr>
      <w:spacing w:line="230" w:lineRule="exact"/>
    </w:pPr>
  </w:style>
  <w:style w:type="paragraph" w:customStyle="1" w:styleId="Style12">
    <w:name w:val="Style12"/>
    <w:basedOn w:val="Normalny"/>
    <w:uiPriority w:val="99"/>
    <w:rsid w:val="00CB5C5E"/>
    <w:pPr>
      <w:spacing w:line="230" w:lineRule="exact"/>
      <w:ind w:hanging="845"/>
    </w:pPr>
  </w:style>
  <w:style w:type="paragraph" w:customStyle="1" w:styleId="Style13">
    <w:name w:val="Style13"/>
    <w:basedOn w:val="Normalny"/>
    <w:uiPriority w:val="99"/>
    <w:rsid w:val="00CB5C5E"/>
    <w:pPr>
      <w:spacing w:line="228" w:lineRule="exact"/>
      <w:ind w:hanging="336"/>
    </w:pPr>
  </w:style>
  <w:style w:type="paragraph" w:customStyle="1" w:styleId="Style14">
    <w:name w:val="Style14"/>
    <w:basedOn w:val="Normalny"/>
    <w:uiPriority w:val="99"/>
    <w:rsid w:val="00CB5C5E"/>
    <w:pPr>
      <w:spacing w:line="230" w:lineRule="exact"/>
    </w:pPr>
  </w:style>
  <w:style w:type="paragraph" w:customStyle="1" w:styleId="Style15">
    <w:name w:val="Style15"/>
    <w:basedOn w:val="Normalny"/>
    <w:uiPriority w:val="99"/>
    <w:rsid w:val="00CB5C5E"/>
  </w:style>
  <w:style w:type="paragraph" w:customStyle="1" w:styleId="Style16">
    <w:name w:val="Style16"/>
    <w:basedOn w:val="Normalny"/>
    <w:uiPriority w:val="99"/>
    <w:rsid w:val="00CB5C5E"/>
    <w:pPr>
      <w:spacing w:line="360" w:lineRule="exact"/>
      <w:ind w:firstLine="235"/>
    </w:pPr>
  </w:style>
  <w:style w:type="paragraph" w:customStyle="1" w:styleId="Style17">
    <w:name w:val="Style17"/>
    <w:basedOn w:val="Normalny"/>
    <w:uiPriority w:val="99"/>
    <w:rsid w:val="00CB5C5E"/>
  </w:style>
  <w:style w:type="paragraph" w:customStyle="1" w:styleId="Style18">
    <w:name w:val="Style18"/>
    <w:basedOn w:val="Normalny"/>
    <w:uiPriority w:val="99"/>
    <w:rsid w:val="00CB5C5E"/>
  </w:style>
  <w:style w:type="paragraph" w:customStyle="1" w:styleId="Style19">
    <w:name w:val="Style19"/>
    <w:basedOn w:val="Normalny"/>
    <w:uiPriority w:val="99"/>
    <w:rsid w:val="00CB5C5E"/>
    <w:pPr>
      <w:spacing w:line="230" w:lineRule="exact"/>
      <w:ind w:hanging="624"/>
    </w:pPr>
  </w:style>
  <w:style w:type="paragraph" w:customStyle="1" w:styleId="Style20">
    <w:name w:val="Style20"/>
    <w:basedOn w:val="Normalny"/>
    <w:uiPriority w:val="99"/>
    <w:rsid w:val="00CB5C5E"/>
    <w:pPr>
      <w:spacing w:line="230" w:lineRule="exact"/>
      <w:ind w:hanging="701"/>
    </w:pPr>
  </w:style>
  <w:style w:type="paragraph" w:customStyle="1" w:styleId="Style21">
    <w:name w:val="Style21"/>
    <w:basedOn w:val="Normalny"/>
    <w:uiPriority w:val="99"/>
    <w:rsid w:val="00CB5C5E"/>
    <w:pPr>
      <w:spacing w:line="229" w:lineRule="exact"/>
      <w:ind w:hanging="720"/>
    </w:pPr>
  </w:style>
  <w:style w:type="paragraph" w:customStyle="1" w:styleId="Style22">
    <w:name w:val="Style22"/>
    <w:basedOn w:val="Normalny"/>
    <w:uiPriority w:val="99"/>
    <w:rsid w:val="00CB5C5E"/>
    <w:pPr>
      <w:spacing w:line="230" w:lineRule="exact"/>
      <w:ind w:hanging="398"/>
    </w:pPr>
  </w:style>
  <w:style w:type="paragraph" w:customStyle="1" w:styleId="Style23">
    <w:name w:val="Style23"/>
    <w:basedOn w:val="Normalny"/>
    <w:uiPriority w:val="99"/>
    <w:rsid w:val="00CB5C5E"/>
  </w:style>
  <w:style w:type="paragraph" w:customStyle="1" w:styleId="Style24">
    <w:name w:val="Style24"/>
    <w:basedOn w:val="Normalny"/>
    <w:uiPriority w:val="99"/>
    <w:rsid w:val="00CB5C5E"/>
    <w:pPr>
      <w:spacing w:line="350" w:lineRule="exact"/>
      <w:ind w:firstLine="283"/>
    </w:pPr>
  </w:style>
  <w:style w:type="character" w:customStyle="1" w:styleId="FontStyle26">
    <w:name w:val="Font Style26"/>
    <w:uiPriority w:val="99"/>
    <w:rsid w:val="00CB5C5E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27">
    <w:name w:val="Font Style27"/>
    <w:uiPriority w:val="99"/>
    <w:rsid w:val="00CB5C5E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8">
    <w:name w:val="Font Style28"/>
    <w:uiPriority w:val="99"/>
    <w:rsid w:val="00CB5C5E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customStyle="1" w:styleId="FontStyle29">
    <w:name w:val="Font Style29"/>
    <w:uiPriority w:val="99"/>
    <w:rsid w:val="00CB5C5E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uiPriority w:val="99"/>
    <w:rsid w:val="00CB5C5E"/>
    <w:rPr>
      <w:color w:val="0066CC"/>
      <w:u w:val="single"/>
    </w:rPr>
  </w:style>
  <w:style w:type="paragraph" w:customStyle="1" w:styleId="Indeks">
    <w:name w:val="Indeks"/>
    <w:basedOn w:val="Normalny"/>
    <w:rsid w:val="00CB5C5E"/>
    <w:pPr>
      <w:suppressLineNumbers/>
      <w:suppressAutoHyphens/>
    </w:pPr>
    <w:rPr>
      <w:rFonts w:ascii="Times New Roman" w:hAnsi="Times New Roman" w:cs="Mangal"/>
      <w:lang w:eastAsia="ar-SA"/>
    </w:rPr>
  </w:style>
  <w:style w:type="character" w:styleId="UyteHipercze">
    <w:name w:val="FollowedHyperlink"/>
    <w:uiPriority w:val="99"/>
    <w:semiHidden/>
    <w:unhideWhenUsed/>
    <w:rsid w:val="00CB5C5E"/>
    <w:rPr>
      <w:color w:val="800080"/>
      <w:u w:val="single"/>
    </w:rPr>
  </w:style>
  <w:style w:type="paragraph" w:customStyle="1" w:styleId="Styl1">
    <w:name w:val="Styl1"/>
    <w:basedOn w:val="Normalny"/>
    <w:rsid w:val="00CB5C5E"/>
    <w:pPr>
      <w:spacing w:before="24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B5C5E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B5C5E"/>
    <w:rPr>
      <w:rFonts w:ascii="Arial Unicode MS" w:eastAsia="Times New Roman" w:hAnsi="Calibri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B5C5E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B5C5E"/>
    <w:rPr>
      <w:rFonts w:ascii="Arial Unicode MS" w:eastAsia="Times New Roman" w:hAnsi="Calibri" w:cs="Times New Roman"/>
      <w:sz w:val="24"/>
      <w:szCs w:val="24"/>
      <w:lang w:val="x-none" w:eastAsia="x-none"/>
    </w:rPr>
  </w:style>
  <w:style w:type="character" w:customStyle="1" w:styleId="FontStyle70">
    <w:name w:val="Font Style70"/>
    <w:uiPriority w:val="99"/>
    <w:rsid w:val="00CB5C5E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0">
    <w:name w:val="Font Style50"/>
    <w:uiPriority w:val="99"/>
    <w:rsid w:val="00CB5C5E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uiPriority w:val="99"/>
    <w:rsid w:val="00CB5C5E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CB5C5E"/>
    <w:pPr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rsid w:val="00CB5C5E"/>
    <w:rPr>
      <w:rFonts w:ascii="Times New Roman" w:hAnsi="Times New Roman" w:cs="Times New Roman"/>
      <w:b/>
      <w:bCs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5C5E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CB5C5E"/>
    <w:pPr>
      <w:spacing w:after="120" w:line="480" w:lineRule="auto"/>
    </w:pPr>
    <w:rPr>
      <w:rFonts w:ascii="Times New Roman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B5C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B5C5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5C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Normalny"/>
    <w:rsid w:val="00CB5C5E"/>
    <w:pPr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rsid w:val="00CB5C5E"/>
    <w:pPr>
      <w:widowControl w:val="0"/>
      <w:suppressAutoHyphens/>
      <w:autoSpaceDE w:val="0"/>
      <w:spacing w:before="115" w:after="0" w:line="360" w:lineRule="auto"/>
      <w:ind w:left="442" w:right="-6" w:hanging="442"/>
      <w:jc w:val="both"/>
    </w:pPr>
    <w:rPr>
      <w:rFonts w:ascii="Times New Roman" w:eastAsia="Times New Roman" w:hAnsi="Times New Roman" w:cs="Arial Unicode MS"/>
      <w:sz w:val="24"/>
      <w:szCs w:val="24"/>
      <w:lang w:eastAsia="pl-PL" w:bidi="pl-PL"/>
    </w:rPr>
  </w:style>
  <w:style w:type="paragraph" w:customStyle="1" w:styleId="Tekstpodstawowywcity21">
    <w:name w:val="Tekst podstawowy wcięty 21"/>
    <w:basedOn w:val="Normalny"/>
    <w:rsid w:val="00CB5C5E"/>
    <w:pPr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Styl">
    <w:name w:val="Styl"/>
    <w:rsid w:val="00CB5C5E"/>
    <w:pPr>
      <w:widowControl w:val="0"/>
      <w:autoSpaceDE w:val="0"/>
      <w:autoSpaceDN w:val="0"/>
      <w:adjustRightInd w:val="0"/>
      <w:spacing w:before="115" w:after="0" w:line="360" w:lineRule="auto"/>
      <w:ind w:left="442" w:right="-6" w:hanging="442"/>
      <w:jc w:val="both"/>
    </w:pPr>
    <w:rPr>
      <w:rFonts w:ascii="Arial" w:eastAsia="MS Mincho" w:hAnsi="Arial" w:cs="Arial"/>
      <w:sz w:val="24"/>
      <w:szCs w:val="24"/>
      <w:lang w:eastAsia="pl-PL"/>
    </w:rPr>
  </w:style>
  <w:style w:type="character" w:customStyle="1" w:styleId="FontStyle71">
    <w:name w:val="Font Style71"/>
    <w:uiPriority w:val="99"/>
    <w:rsid w:val="00CB5C5E"/>
    <w:rPr>
      <w:rFonts w:ascii="Arial" w:hAnsi="Arial" w:cs="Arial"/>
      <w:color w:val="000000"/>
      <w:sz w:val="18"/>
      <w:szCs w:val="18"/>
    </w:rPr>
  </w:style>
  <w:style w:type="character" w:customStyle="1" w:styleId="FontStyle14">
    <w:name w:val="Font Style14"/>
    <w:uiPriority w:val="99"/>
    <w:rsid w:val="00CB5C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2">
    <w:name w:val="Font Style22"/>
    <w:uiPriority w:val="99"/>
    <w:rsid w:val="00CB5C5E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Tekstpodstawowy3">
    <w:name w:val="Body Text 3"/>
    <w:basedOn w:val="Normalny"/>
    <w:link w:val="Tekstpodstawowy3Znak"/>
    <w:rsid w:val="00CB5C5E"/>
    <w:pPr>
      <w:spacing w:after="120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B5C5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CB5C5E"/>
    <w:pPr>
      <w:spacing w:after="120" w:line="480" w:lineRule="auto"/>
      <w:ind w:left="283"/>
    </w:pPr>
    <w:rPr>
      <w:rFonts w:ascii="Times New Roman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5C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CB5C5E"/>
    <w:pPr>
      <w:spacing w:before="100" w:after="100"/>
    </w:pPr>
    <w:rPr>
      <w:rFonts w:ascii="Times New Roman" w:hAnsi="Times New Roman" w:cs="Times New Roman"/>
      <w:szCs w:val="20"/>
    </w:rPr>
  </w:style>
  <w:style w:type="paragraph" w:styleId="Tytu">
    <w:name w:val="Title"/>
    <w:basedOn w:val="Normalny"/>
    <w:next w:val="Tekstpodstawowy"/>
    <w:link w:val="TytuZnak"/>
    <w:qFormat/>
    <w:rsid w:val="00CB5C5E"/>
    <w:pPr>
      <w:keepNext/>
      <w:suppressAutoHyphens/>
      <w:overflowPunct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B5C5E"/>
    <w:rPr>
      <w:rFonts w:ascii="Albany" w:eastAsia="HG Mincho Light J" w:hAnsi="Albany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B5C5E"/>
    <w:pPr>
      <w:suppressAutoHyphens/>
      <w:overflowPunct w:val="0"/>
      <w:spacing w:after="120"/>
      <w:ind w:left="283"/>
      <w:textAlignment w:val="baseline"/>
    </w:pPr>
    <w:rPr>
      <w:rFonts w:ascii="Times New Roman" w:hAnsi="Times New Roman" w:cs="Times New Roman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5C5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Zwykytekst1">
    <w:name w:val="Zwykły tekst1"/>
    <w:basedOn w:val="Normalny"/>
    <w:rsid w:val="00CB5C5E"/>
    <w:rPr>
      <w:rFonts w:ascii="Courier New" w:hAnsi="Courier New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CB5C5E"/>
    <w:pPr>
      <w:spacing w:after="120" w:line="480" w:lineRule="auto"/>
    </w:pPr>
    <w:rPr>
      <w:rFonts w:ascii="Times New Roman" w:hAnsi="Times New Roman" w:cs="Times New Roman"/>
      <w:lang w:val="en-US" w:eastAsia="ar-SA"/>
    </w:rPr>
  </w:style>
  <w:style w:type="character" w:styleId="Pogrubienie">
    <w:name w:val="Strong"/>
    <w:uiPriority w:val="22"/>
    <w:qFormat/>
    <w:rsid w:val="00CB5C5E"/>
    <w:rPr>
      <w:b/>
      <w:bCs/>
    </w:rPr>
  </w:style>
  <w:style w:type="paragraph" w:styleId="Tekstprzypisukocowego">
    <w:name w:val="endnote text"/>
    <w:basedOn w:val="Normalny"/>
    <w:link w:val="TekstprzypisukocowegoZnak"/>
    <w:rsid w:val="00CB5C5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B5C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List1">
    <w:name w:val="List 1"/>
    <w:basedOn w:val="Bezlisty"/>
    <w:semiHidden/>
    <w:rsid w:val="00CB5C5E"/>
    <w:pPr>
      <w:numPr>
        <w:numId w:val="2"/>
      </w:numPr>
    </w:pPr>
  </w:style>
  <w:style w:type="character" w:customStyle="1" w:styleId="rednialista2akcent4Znak">
    <w:name w:val="Średnia lista 2 — akcent 4 Znak"/>
    <w:link w:val="rednialista2akcent4"/>
    <w:uiPriority w:val="34"/>
    <w:locked/>
    <w:rsid w:val="00CB5C5E"/>
    <w:rPr>
      <w:rFonts w:ascii="Times New Roman" w:hAnsi="Times New Roman"/>
      <w:sz w:val="24"/>
      <w:szCs w:val="24"/>
      <w:lang w:val="en-US" w:eastAsia="en-US"/>
    </w:rPr>
  </w:style>
  <w:style w:type="numbering" w:customStyle="1" w:styleId="WWNum1">
    <w:name w:val="WWNum1"/>
    <w:basedOn w:val="Bezlisty"/>
    <w:rsid w:val="00CB5C5E"/>
    <w:pPr>
      <w:numPr>
        <w:numId w:val="3"/>
      </w:numPr>
    </w:pPr>
  </w:style>
  <w:style w:type="paragraph" w:customStyle="1" w:styleId="CM6">
    <w:name w:val="CM6"/>
    <w:basedOn w:val="Normalny"/>
    <w:next w:val="Normalny"/>
    <w:uiPriority w:val="99"/>
    <w:rsid w:val="00CB5C5E"/>
    <w:pPr>
      <w:spacing w:line="253" w:lineRule="atLeast"/>
    </w:pPr>
    <w:rPr>
      <w:rFonts w:ascii="Arial" w:hAnsi="Arial" w:cs="Arial"/>
    </w:rPr>
  </w:style>
  <w:style w:type="paragraph" w:customStyle="1" w:styleId="Default">
    <w:name w:val="Default"/>
    <w:rsid w:val="00CB5C5E"/>
    <w:pPr>
      <w:autoSpaceDE w:val="0"/>
      <w:autoSpaceDN w:val="0"/>
      <w:adjustRightInd w:val="0"/>
      <w:spacing w:before="115" w:after="0" w:line="360" w:lineRule="auto"/>
      <w:ind w:left="442" w:right="-6" w:hanging="442"/>
      <w:jc w:val="both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CB5C5E"/>
    <w:pPr>
      <w:spacing w:line="230" w:lineRule="exact"/>
    </w:pPr>
    <w:rPr>
      <w:rFonts w:ascii="Arial" w:hAnsi="Arial" w:cs="Arial"/>
    </w:rPr>
  </w:style>
  <w:style w:type="paragraph" w:customStyle="1" w:styleId="Style44">
    <w:name w:val="Style44"/>
    <w:basedOn w:val="Normalny"/>
    <w:uiPriority w:val="99"/>
    <w:rsid w:val="00CB5C5E"/>
    <w:pPr>
      <w:spacing w:line="230" w:lineRule="exact"/>
      <w:ind w:firstLine="437"/>
    </w:pPr>
    <w:rPr>
      <w:rFonts w:ascii="Arial" w:hAnsi="Arial" w:cs="Arial"/>
    </w:rPr>
  </w:style>
  <w:style w:type="paragraph" w:customStyle="1" w:styleId="Style52">
    <w:name w:val="Style52"/>
    <w:basedOn w:val="Normalny"/>
    <w:uiPriority w:val="99"/>
    <w:rsid w:val="00CB5C5E"/>
    <w:pPr>
      <w:spacing w:line="230" w:lineRule="exact"/>
      <w:ind w:hanging="408"/>
    </w:pPr>
    <w:rPr>
      <w:rFonts w:ascii="Arial" w:hAnsi="Arial" w:cs="Arial"/>
    </w:rPr>
  </w:style>
  <w:style w:type="character" w:customStyle="1" w:styleId="Kolorowecieniowanieakcent3Znak1">
    <w:name w:val="Kolorowe cieniowanie — akcent 3 Znak1"/>
    <w:link w:val="Kolorowecieniowanieakcent3"/>
    <w:uiPriority w:val="34"/>
    <w:locked/>
    <w:rsid w:val="00CB5C5E"/>
    <w:rPr>
      <w:rFonts w:ascii="Times New Roman" w:hAnsi="Times New Roman"/>
      <w:sz w:val="24"/>
      <w:szCs w:val="24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CB5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C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C5E"/>
    <w:rPr>
      <w:rFonts w:ascii="Arial Unicode MS" w:eastAsia="Times New Roman" w:hAnsi="Calibri" w:cs="Arial Unicode MS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5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5C5E"/>
    <w:rPr>
      <w:rFonts w:ascii="Arial Unicode MS" w:eastAsia="Times New Roman" w:hAnsi="Calibri" w:cs="Arial Unicode MS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C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C5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5C5E"/>
    <w:pPr>
      <w:spacing w:after="0" w:line="240" w:lineRule="auto"/>
    </w:pPr>
    <w:rPr>
      <w:rFonts w:ascii="Arial Unicode MS" w:eastAsia="Times New Roman" w:hAnsi="Calibri" w:cs="Arial Unicode MS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B5C5E"/>
  </w:style>
  <w:style w:type="character" w:styleId="Odwoanieprzypisudolnego">
    <w:name w:val="footnote reference"/>
    <w:uiPriority w:val="99"/>
    <w:semiHidden/>
    <w:unhideWhenUsed/>
    <w:rsid w:val="00CB5C5E"/>
    <w:rPr>
      <w:vertAlign w:val="superscript"/>
    </w:rPr>
  </w:style>
  <w:style w:type="paragraph" w:customStyle="1" w:styleId="WypktNr-beznawiasu">
    <w:name w:val="Wypkt.Nr - bez nawiasu"/>
    <w:basedOn w:val="Normalny"/>
    <w:rsid w:val="00CB5C5E"/>
    <w:pPr>
      <w:numPr>
        <w:numId w:val="4"/>
      </w:numPr>
      <w:overflowPunct w:val="0"/>
      <w:textAlignment w:val="baseline"/>
    </w:pPr>
    <w:rPr>
      <w:rFonts w:ascii="Arial" w:hAnsi="Arial" w:cs="Times New Roman"/>
      <w:b/>
    </w:rPr>
  </w:style>
  <w:style w:type="paragraph" w:customStyle="1" w:styleId="zsartnormalZnak">
    <w:name w:val="zsart_normal Znak"/>
    <w:basedOn w:val="Normalny"/>
    <w:rsid w:val="00CB5C5E"/>
    <w:pPr>
      <w:spacing w:before="120" w:after="280" w:line="360" w:lineRule="auto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CB5C5E"/>
    <w:rPr>
      <w:rFonts w:eastAsia="Arial Unicode MS" w:cs="Arial Unicode MS"/>
      <w:sz w:val="24"/>
      <w:szCs w:val="24"/>
    </w:rPr>
  </w:style>
  <w:style w:type="paragraph" w:styleId="Akapitzlist">
    <w:name w:val="List Paragraph"/>
    <w:basedOn w:val="Normalny"/>
    <w:uiPriority w:val="34"/>
    <w:qFormat/>
    <w:rsid w:val="00CB5C5E"/>
    <w:pPr>
      <w:ind w:left="708"/>
    </w:pPr>
  </w:style>
  <w:style w:type="numbering" w:customStyle="1" w:styleId="Bezlisty2">
    <w:name w:val="Bez listy2"/>
    <w:next w:val="Bezlisty"/>
    <w:uiPriority w:val="99"/>
    <w:semiHidden/>
    <w:unhideWhenUsed/>
    <w:rsid w:val="00CB5C5E"/>
  </w:style>
  <w:style w:type="paragraph" w:customStyle="1" w:styleId="Akapitzlist1">
    <w:name w:val="Akapit z listą1"/>
    <w:basedOn w:val="Normalny"/>
    <w:rsid w:val="00CB5C5E"/>
    <w:pPr>
      <w:spacing w:before="0" w:after="160" w:line="259" w:lineRule="auto"/>
      <w:ind w:left="720" w:firstLine="0"/>
      <w:contextualSpacing/>
      <w:jc w:val="left"/>
    </w:pPr>
    <w:rPr>
      <w:rFonts w:ascii="Garamond" w:hAnsi="Garamond" w:cs="Garamond"/>
      <w:lang w:eastAsia="en-US"/>
    </w:rPr>
  </w:style>
  <w:style w:type="paragraph" w:styleId="Bezodstpw">
    <w:name w:val="No Spacing"/>
    <w:uiPriority w:val="1"/>
    <w:qFormat/>
    <w:rsid w:val="00CB5C5E"/>
    <w:pPr>
      <w:spacing w:after="0" w:line="240" w:lineRule="auto"/>
      <w:ind w:left="442" w:hanging="442"/>
      <w:jc w:val="both"/>
    </w:pPr>
    <w:rPr>
      <w:rFonts w:ascii="Arial Unicode MS" w:eastAsia="Times New Roman" w:hAnsi="Calibri" w:cs="Arial Unicode MS"/>
      <w:sz w:val="24"/>
      <w:szCs w:val="24"/>
      <w:lang w:eastAsia="pl-PL"/>
    </w:rPr>
  </w:style>
  <w:style w:type="paragraph" w:customStyle="1" w:styleId="Akapitzlist10">
    <w:name w:val="Akapit z listą1"/>
    <w:basedOn w:val="Normalny"/>
    <w:rsid w:val="00CB5C5E"/>
    <w:pPr>
      <w:spacing w:before="0" w:after="160" w:line="259" w:lineRule="auto"/>
      <w:ind w:left="720" w:firstLine="0"/>
      <w:contextualSpacing/>
      <w:jc w:val="left"/>
    </w:pPr>
    <w:rPr>
      <w:rFonts w:ascii="Garamond" w:hAnsi="Garamond" w:cs="Garamond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CB5C5E"/>
    <w:rPr>
      <w:color w:val="605E5C"/>
      <w:shd w:val="clear" w:color="auto" w:fill="E1DFDD"/>
    </w:rPr>
  </w:style>
  <w:style w:type="table" w:styleId="rednialista2akcent4">
    <w:name w:val="Medium List 2 Accent 4"/>
    <w:basedOn w:val="Standardowy"/>
    <w:link w:val="rednialista2akcent4Znak"/>
    <w:uiPriority w:val="34"/>
    <w:semiHidden/>
    <w:unhideWhenUsed/>
    <w:rsid w:val="00CB5C5E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olorowecieniowanieakcent3">
    <w:name w:val="Colorful Shading Accent 3"/>
    <w:basedOn w:val="Standardowy"/>
    <w:link w:val="Kolorowecieniowanieakcent3Znak1"/>
    <w:uiPriority w:val="34"/>
    <w:semiHidden/>
    <w:unhideWhenUsed/>
    <w:rsid w:val="00CB5C5E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5C5E"/>
    <w:pPr>
      <w:spacing w:after="0" w:line="240" w:lineRule="auto"/>
    </w:pPr>
    <w:rPr>
      <w:rFonts w:eastAsia="Arial Unicode MS" w:cs="Arial Unicode MS"/>
      <w:sz w:val="24"/>
      <w:szCs w:val="24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kretariat@mzgm.boleslawiec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mzgm.boleslawiec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89AAD-83A5-4895-A508-91A88330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2129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KoperM</dc:creator>
  <cp:keywords/>
  <dc:description/>
  <cp:lastModifiedBy>KoperM</cp:lastModifiedBy>
  <cp:revision>5</cp:revision>
  <cp:lastPrinted>2024-12-20T09:47:00Z</cp:lastPrinted>
  <dcterms:created xsi:type="dcterms:W3CDTF">2024-11-18T08:57:00Z</dcterms:created>
  <dcterms:modified xsi:type="dcterms:W3CDTF">2024-12-20T09:48:00Z</dcterms:modified>
</cp:coreProperties>
</file>