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9370697" w14:textId="704156F5" w:rsidR="00A75930" w:rsidRDefault="00A75930" w:rsidP="00A75930">
      <w:pPr>
        <w:suppressAutoHyphens w:val="0"/>
        <w:spacing w:before="120" w:after="120"/>
        <w:jc w:val="center"/>
        <w:rPr>
          <w:rFonts w:ascii="Cambria" w:hAnsi="Cambria" w:cs="Arial"/>
          <w:sz w:val="22"/>
          <w:szCs w:val="22"/>
          <w:lang w:eastAsia="pl-PL"/>
        </w:rPr>
      </w:pPr>
      <w:r>
        <w:rPr>
          <w:rFonts w:ascii="Cambria" w:hAnsi="Cambria" w:cs="Arial"/>
          <w:b/>
          <w:sz w:val="22"/>
          <w:szCs w:val="22"/>
          <w:lang w:eastAsia="pl-PL"/>
        </w:rPr>
        <w:t xml:space="preserve">Umowa nr </w:t>
      </w:r>
      <w:r w:rsidR="007926F5">
        <w:rPr>
          <w:rFonts w:ascii="Cambria" w:hAnsi="Cambria" w:cs="Arial"/>
          <w:b/>
          <w:sz w:val="22"/>
          <w:szCs w:val="22"/>
          <w:lang w:eastAsia="pl-PL"/>
        </w:rPr>
        <w:t>……………</w:t>
      </w:r>
    </w:p>
    <w:p w14:paraId="1F04767F" w14:textId="32E61691" w:rsidR="00A75930" w:rsidRPr="007B5468" w:rsidRDefault="00A75930" w:rsidP="00A75930">
      <w:pPr>
        <w:suppressAutoHyphens w:val="0"/>
        <w:spacing w:before="120"/>
        <w:rPr>
          <w:rFonts w:ascii="Cambria" w:hAnsi="Cambria" w:cs="Arial"/>
          <w:sz w:val="22"/>
          <w:szCs w:val="22"/>
          <w:lang w:eastAsia="pl-PL"/>
        </w:rPr>
      </w:pPr>
      <w:r w:rsidRPr="007B5468">
        <w:rPr>
          <w:rFonts w:ascii="Cambria" w:hAnsi="Cambria" w:cs="Arial"/>
          <w:sz w:val="22"/>
          <w:szCs w:val="22"/>
          <w:lang w:eastAsia="pl-PL"/>
        </w:rPr>
        <w:t xml:space="preserve">Zawarta w </w:t>
      </w:r>
      <w:r w:rsidRPr="007B5468">
        <w:rPr>
          <w:rFonts w:ascii="Cambria" w:hAnsi="Cambria" w:cs="Arial"/>
          <w:b/>
          <w:sz w:val="22"/>
          <w:szCs w:val="22"/>
          <w:lang w:eastAsia="pl-PL"/>
        </w:rPr>
        <w:t>Bolewicach</w:t>
      </w:r>
      <w:r>
        <w:rPr>
          <w:rFonts w:ascii="Cambria" w:hAnsi="Cambria" w:cs="Arial"/>
          <w:sz w:val="22"/>
          <w:szCs w:val="22"/>
          <w:lang w:eastAsia="pl-PL"/>
        </w:rPr>
        <w:t xml:space="preserve"> w dniu </w:t>
      </w:r>
      <w:r w:rsidR="007926F5">
        <w:rPr>
          <w:rFonts w:ascii="Cambria" w:hAnsi="Cambria" w:cs="Arial"/>
          <w:b/>
          <w:sz w:val="22"/>
          <w:szCs w:val="22"/>
          <w:lang w:eastAsia="pl-PL"/>
        </w:rPr>
        <w:t>…………….</w:t>
      </w:r>
      <w:r>
        <w:rPr>
          <w:rFonts w:ascii="Cambria" w:hAnsi="Cambria" w:cs="Arial"/>
          <w:b/>
          <w:sz w:val="22"/>
          <w:szCs w:val="22"/>
          <w:lang w:eastAsia="pl-PL"/>
        </w:rPr>
        <w:t>202</w:t>
      </w:r>
      <w:r w:rsidR="009A29FA">
        <w:rPr>
          <w:rFonts w:ascii="Cambria" w:hAnsi="Cambria" w:cs="Arial"/>
          <w:b/>
          <w:sz w:val="22"/>
          <w:szCs w:val="22"/>
          <w:lang w:eastAsia="pl-PL"/>
        </w:rPr>
        <w:t>5</w:t>
      </w:r>
      <w:r>
        <w:rPr>
          <w:rFonts w:ascii="Cambria" w:hAnsi="Cambria" w:cs="Arial"/>
          <w:b/>
          <w:sz w:val="22"/>
          <w:szCs w:val="22"/>
          <w:lang w:eastAsia="pl-PL"/>
        </w:rPr>
        <w:t xml:space="preserve"> r.</w:t>
      </w:r>
      <w:r w:rsidRPr="007B5468">
        <w:rPr>
          <w:rFonts w:ascii="Cambria" w:hAnsi="Cambria" w:cs="Arial"/>
          <w:sz w:val="22"/>
          <w:szCs w:val="22"/>
          <w:lang w:eastAsia="pl-PL"/>
        </w:rPr>
        <w:t xml:space="preserve"> pomiędzy: </w:t>
      </w:r>
    </w:p>
    <w:p w14:paraId="09429CFD" w14:textId="77777777" w:rsidR="00A75930" w:rsidRDefault="00A75930" w:rsidP="00A75930">
      <w:pPr>
        <w:suppressAutoHyphens w:val="0"/>
        <w:rPr>
          <w:rFonts w:ascii="Cambria" w:hAnsi="Cambria" w:cs="Arial"/>
          <w:sz w:val="22"/>
          <w:szCs w:val="22"/>
          <w:lang w:eastAsia="pl-PL"/>
        </w:rPr>
      </w:pPr>
      <w:r w:rsidRPr="007B5468">
        <w:rPr>
          <w:rFonts w:ascii="Cambria" w:hAnsi="Cambria" w:cs="Arial"/>
          <w:sz w:val="22"/>
          <w:szCs w:val="22"/>
          <w:lang w:eastAsia="pl-PL"/>
        </w:rPr>
        <w:t xml:space="preserve">Skarbem Państwa – Państwowym Gospodarstwem Leśnym Lasy Państwowe Nadleśnictwem Bolewice z siedzibą w Bolewicach </w:t>
      </w:r>
    </w:p>
    <w:p w14:paraId="5B8D47E3" w14:textId="77777777" w:rsidR="00A75930" w:rsidRPr="007B5468" w:rsidRDefault="00A75930" w:rsidP="00A75930">
      <w:pPr>
        <w:suppressAutoHyphens w:val="0"/>
        <w:spacing w:after="120"/>
        <w:rPr>
          <w:rFonts w:ascii="Cambria" w:hAnsi="Cambria" w:cs="Arial"/>
          <w:sz w:val="22"/>
          <w:szCs w:val="22"/>
          <w:lang w:eastAsia="pl-PL"/>
        </w:rPr>
      </w:pPr>
      <w:r w:rsidRPr="007B5468">
        <w:rPr>
          <w:rFonts w:ascii="Cambria" w:hAnsi="Cambria" w:cs="Arial"/>
          <w:sz w:val="22"/>
          <w:szCs w:val="22"/>
          <w:lang w:eastAsia="pl-PL"/>
        </w:rPr>
        <w:t>zwanym dalej „Zamawiającym”</w:t>
      </w:r>
    </w:p>
    <w:p w14:paraId="560BAF39" w14:textId="77777777" w:rsidR="00A75930" w:rsidRPr="007B5468" w:rsidRDefault="00A75930" w:rsidP="00A75930">
      <w:pPr>
        <w:suppressAutoHyphens w:val="0"/>
        <w:rPr>
          <w:rFonts w:ascii="Cambria" w:hAnsi="Cambria" w:cs="Arial"/>
          <w:sz w:val="22"/>
          <w:szCs w:val="22"/>
          <w:lang w:eastAsia="pl-PL"/>
        </w:rPr>
      </w:pPr>
      <w:r w:rsidRPr="007B5468">
        <w:rPr>
          <w:rFonts w:ascii="Cambria" w:hAnsi="Cambria" w:cs="Arial"/>
          <w:sz w:val="22"/>
          <w:szCs w:val="22"/>
          <w:lang w:eastAsia="pl-PL"/>
        </w:rPr>
        <w:t xml:space="preserve">ul. Świebodzińska 9; </w:t>
      </w:r>
    </w:p>
    <w:p w14:paraId="194DFCCB" w14:textId="77777777" w:rsidR="00A75930" w:rsidRPr="007B5468" w:rsidRDefault="00A75930" w:rsidP="00A75930">
      <w:pPr>
        <w:suppressAutoHyphens w:val="0"/>
        <w:rPr>
          <w:rFonts w:ascii="Cambria" w:hAnsi="Cambria" w:cs="Arial"/>
          <w:sz w:val="22"/>
          <w:szCs w:val="22"/>
          <w:lang w:eastAsia="pl-PL"/>
        </w:rPr>
      </w:pPr>
      <w:r w:rsidRPr="007B5468">
        <w:rPr>
          <w:rFonts w:ascii="Cambria" w:hAnsi="Cambria" w:cs="Arial"/>
          <w:sz w:val="22"/>
          <w:szCs w:val="22"/>
          <w:lang w:eastAsia="pl-PL"/>
        </w:rPr>
        <w:t>64-305 Bolewice</w:t>
      </w:r>
    </w:p>
    <w:p w14:paraId="5FE7BE7A" w14:textId="77777777" w:rsidR="00A75930" w:rsidRPr="007B5468" w:rsidRDefault="00A75930" w:rsidP="00A75930">
      <w:pPr>
        <w:suppressAutoHyphens w:val="0"/>
        <w:spacing w:after="120"/>
        <w:rPr>
          <w:rFonts w:ascii="Cambria" w:hAnsi="Cambria" w:cs="Arial"/>
          <w:sz w:val="22"/>
          <w:szCs w:val="22"/>
          <w:lang w:eastAsia="pl-PL"/>
        </w:rPr>
      </w:pPr>
      <w:r w:rsidRPr="007B5468">
        <w:rPr>
          <w:rFonts w:ascii="Cambria" w:hAnsi="Cambria" w:cs="Arial"/>
          <w:sz w:val="22"/>
          <w:szCs w:val="22"/>
          <w:lang w:eastAsia="pl-PL"/>
        </w:rPr>
        <w:t>NIP: 596-000-61-45;  REGON: 810539048</w:t>
      </w:r>
    </w:p>
    <w:p w14:paraId="58833A24" w14:textId="77777777" w:rsidR="00A75930" w:rsidRPr="007B5468" w:rsidRDefault="00A75930" w:rsidP="00A75930">
      <w:pPr>
        <w:suppressAutoHyphens w:val="0"/>
        <w:rPr>
          <w:rFonts w:ascii="Cambria" w:hAnsi="Cambria" w:cs="Arial"/>
          <w:sz w:val="22"/>
          <w:szCs w:val="22"/>
          <w:lang w:eastAsia="pl-PL"/>
        </w:rPr>
      </w:pPr>
      <w:r w:rsidRPr="007B5468">
        <w:rPr>
          <w:rFonts w:ascii="Cambria" w:hAnsi="Cambria" w:cs="Arial"/>
          <w:sz w:val="22"/>
          <w:szCs w:val="22"/>
          <w:lang w:eastAsia="pl-PL"/>
        </w:rPr>
        <w:t>reprezentowanym przez:</w:t>
      </w:r>
    </w:p>
    <w:p w14:paraId="3D5A5F87" w14:textId="77777777" w:rsidR="00A75930" w:rsidRDefault="00A75930" w:rsidP="00A75930">
      <w:pPr>
        <w:suppressAutoHyphens w:val="0"/>
        <w:spacing w:before="120" w:after="120"/>
        <w:rPr>
          <w:rFonts w:ascii="Cambria" w:hAnsi="Cambria" w:cs="Arial"/>
          <w:sz w:val="22"/>
          <w:szCs w:val="22"/>
          <w:lang w:eastAsia="pl-PL"/>
        </w:rPr>
      </w:pPr>
      <w:r>
        <w:rPr>
          <w:rFonts w:ascii="Cambria" w:hAnsi="Cambria" w:cs="Arial"/>
          <w:b/>
          <w:sz w:val="22"/>
          <w:szCs w:val="22"/>
          <w:lang w:eastAsia="pl-PL"/>
        </w:rPr>
        <w:t>p. Grzegorza Gaczyńskiego</w:t>
      </w:r>
      <w:r w:rsidRPr="007B5468">
        <w:rPr>
          <w:rFonts w:ascii="Cambria" w:hAnsi="Cambria" w:cs="Arial"/>
          <w:sz w:val="22"/>
          <w:szCs w:val="22"/>
          <w:lang w:eastAsia="pl-PL"/>
        </w:rPr>
        <w:t xml:space="preserve"> – Nadleśniczego</w:t>
      </w:r>
      <w:r>
        <w:rPr>
          <w:rFonts w:ascii="Cambria" w:hAnsi="Cambria" w:cs="Arial"/>
          <w:sz w:val="22"/>
          <w:szCs w:val="22"/>
          <w:lang w:eastAsia="pl-PL"/>
        </w:rPr>
        <w:t>,</w:t>
      </w:r>
    </w:p>
    <w:p w14:paraId="4F0F9FD3" w14:textId="77777777" w:rsidR="00A75930" w:rsidRDefault="00A75930" w:rsidP="00A75930">
      <w:pPr>
        <w:suppressAutoHyphens w:val="0"/>
        <w:spacing w:before="120" w:after="120"/>
        <w:rPr>
          <w:rFonts w:ascii="Cambria" w:hAnsi="Cambria" w:cs="Arial"/>
          <w:sz w:val="22"/>
          <w:szCs w:val="22"/>
          <w:lang w:eastAsia="pl-PL"/>
        </w:rPr>
      </w:pPr>
      <w:r>
        <w:rPr>
          <w:rFonts w:ascii="Cambria" w:hAnsi="Cambria" w:cs="Arial"/>
          <w:sz w:val="22"/>
          <w:szCs w:val="22"/>
          <w:lang w:eastAsia="pl-PL"/>
        </w:rPr>
        <w:t xml:space="preserve">a </w:t>
      </w:r>
    </w:p>
    <w:p w14:paraId="0E2F270C" w14:textId="77777777" w:rsidR="007926F5" w:rsidRDefault="007926F5" w:rsidP="007926F5">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41F9A7C3" w14:textId="77777777" w:rsidR="007926F5" w:rsidRDefault="007926F5" w:rsidP="007926F5">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21A5CAB8" w14:textId="77777777" w:rsidR="007926F5" w:rsidRDefault="007926F5" w:rsidP="007926F5">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705EB761"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7CADE977"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36E2635B"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260A6DE8" w14:textId="77777777" w:rsidR="007926F5" w:rsidRDefault="007926F5" w:rsidP="007926F5">
      <w:pPr>
        <w:suppressAutoHyphens w:val="0"/>
        <w:spacing w:before="120"/>
        <w:rPr>
          <w:rFonts w:ascii="Cambria" w:hAnsi="Cambria" w:cs="Arial"/>
          <w:sz w:val="22"/>
          <w:szCs w:val="22"/>
          <w:lang w:eastAsia="pl-PL"/>
        </w:rPr>
      </w:pPr>
    </w:p>
    <w:p w14:paraId="79271A92"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6C334334" w14:textId="77777777" w:rsidR="007926F5" w:rsidRDefault="007926F5" w:rsidP="007926F5">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05A61EF3" w14:textId="77777777" w:rsidR="007926F5" w:rsidRDefault="007926F5" w:rsidP="007926F5">
      <w:pPr>
        <w:suppressAutoHyphens w:val="0"/>
        <w:spacing w:before="120"/>
        <w:jc w:val="both"/>
        <w:rPr>
          <w:rFonts w:ascii="Cambria" w:hAnsi="Cambria" w:cs="Arial"/>
          <w:i/>
          <w:sz w:val="22"/>
          <w:szCs w:val="22"/>
          <w:lang w:eastAsia="pl-PL"/>
        </w:rPr>
      </w:pPr>
    </w:p>
    <w:p w14:paraId="50FE09E6" w14:textId="77777777" w:rsidR="007926F5" w:rsidRDefault="007926F5" w:rsidP="007926F5">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3CCE8A2E" w14:textId="77777777" w:rsidR="007926F5" w:rsidRDefault="007926F5" w:rsidP="007926F5">
      <w:pPr>
        <w:suppressAutoHyphens w:val="0"/>
        <w:spacing w:before="120"/>
        <w:jc w:val="both"/>
        <w:rPr>
          <w:rFonts w:ascii="Cambria" w:hAnsi="Cambria" w:cs="Arial"/>
          <w:sz w:val="22"/>
          <w:szCs w:val="22"/>
          <w:lang w:eastAsia="pl-PL"/>
        </w:rPr>
      </w:pPr>
    </w:p>
    <w:p w14:paraId="5A97E771"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1096C700"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035D0287" w14:textId="77777777" w:rsidR="007926F5" w:rsidRDefault="007926F5" w:rsidP="007926F5">
      <w:pPr>
        <w:suppressAutoHyphens w:val="0"/>
        <w:spacing w:before="120"/>
        <w:rPr>
          <w:rFonts w:ascii="Cambria" w:hAnsi="Cambria" w:cs="Arial"/>
          <w:sz w:val="22"/>
          <w:szCs w:val="22"/>
          <w:lang w:eastAsia="pl-PL"/>
        </w:rPr>
      </w:pPr>
    </w:p>
    <w:p w14:paraId="22369903"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2398C2C3" w14:textId="77777777" w:rsidR="007926F5" w:rsidRDefault="007926F5" w:rsidP="007926F5">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6746EEF" w14:textId="77777777" w:rsidR="007926F5" w:rsidRDefault="007926F5" w:rsidP="007926F5">
      <w:pPr>
        <w:suppressAutoHyphens w:val="0"/>
        <w:spacing w:before="120"/>
        <w:rPr>
          <w:rFonts w:ascii="Cambria" w:hAnsi="Cambria" w:cs="Arial"/>
          <w:sz w:val="22"/>
          <w:szCs w:val="22"/>
          <w:lang w:eastAsia="pl-PL"/>
        </w:rPr>
      </w:pPr>
    </w:p>
    <w:p w14:paraId="2BD0943A" w14:textId="77777777" w:rsidR="007926F5" w:rsidRDefault="007926F5" w:rsidP="007926F5">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„Wykonawca”):</w:t>
      </w:r>
    </w:p>
    <w:p w14:paraId="7BD340E5" w14:textId="77777777" w:rsidR="007926F5" w:rsidRDefault="007926F5" w:rsidP="007926F5">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lastRenderedPageBreak/>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26D8A7F" w14:textId="77777777" w:rsidR="007926F5" w:rsidRDefault="007926F5" w:rsidP="007926F5">
      <w:pPr>
        <w:suppressAutoHyphens w:val="0"/>
        <w:spacing w:before="120"/>
        <w:ind w:left="574" w:hanging="574"/>
        <w:jc w:val="both"/>
        <w:rPr>
          <w:rFonts w:ascii="Cambria" w:hAnsi="Cambria" w:cs="Arial"/>
          <w:sz w:val="22"/>
          <w:szCs w:val="22"/>
          <w:lang w:eastAsia="pl-PL"/>
        </w:rPr>
      </w:pPr>
    </w:p>
    <w:p w14:paraId="6F672D55" w14:textId="77777777" w:rsidR="007926F5" w:rsidRDefault="007926F5" w:rsidP="007926F5">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443182D" w14:textId="77777777" w:rsidR="007926F5" w:rsidRDefault="007926F5" w:rsidP="007926F5">
      <w:pPr>
        <w:suppressAutoHyphens w:val="0"/>
        <w:spacing w:before="120"/>
        <w:ind w:left="574" w:hanging="574"/>
        <w:jc w:val="both"/>
        <w:rPr>
          <w:rFonts w:ascii="Cambria" w:hAnsi="Cambria" w:cs="Arial"/>
          <w:sz w:val="22"/>
          <w:szCs w:val="22"/>
          <w:lang w:eastAsia="pl-PL"/>
        </w:rPr>
      </w:pPr>
    </w:p>
    <w:p w14:paraId="7D0371C0" w14:textId="77777777" w:rsidR="007926F5" w:rsidRDefault="007926F5" w:rsidP="007926F5">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082FD92D" w14:textId="77777777" w:rsidR="007926F5" w:rsidRDefault="007926F5" w:rsidP="007926F5">
      <w:pPr>
        <w:suppressAutoHyphens w:val="0"/>
        <w:spacing w:before="120"/>
        <w:jc w:val="both"/>
        <w:rPr>
          <w:rFonts w:ascii="Cambria" w:hAnsi="Cambria" w:cs="Arial"/>
          <w:sz w:val="22"/>
          <w:szCs w:val="22"/>
          <w:lang w:eastAsia="pl-PL"/>
        </w:rPr>
      </w:pPr>
    </w:p>
    <w:p w14:paraId="2EAB41BB" w14:textId="77777777" w:rsidR="007926F5" w:rsidRDefault="007926F5" w:rsidP="007926F5">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D93FACB" w14:textId="77777777" w:rsidR="00A75930" w:rsidRDefault="00A75930" w:rsidP="00A75930">
      <w:pPr>
        <w:suppressAutoHyphens w:val="0"/>
        <w:spacing w:before="120"/>
        <w:rPr>
          <w:rFonts w:ascii="Cambria" w:hAnsi="Cambria" w:cs="Arial"/>
          <w:sz w:val="22"/>
          <w:szCs w:val="22"/>
          <w:lang w:eastAsia="pl-PL"/>
        </w:rPr>
      </w:pPr>
    </w:p>
    <w:p w14:paraId="4A53EADA" w14:textId="527DDF7B"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22000586"/>
      <w:r w:rsidR="001F4F45" w:rsidRPr="001F4F45">
        <w:rPr>
          <w:rFonts w:ascii="Cambria" w:hAnsi="Cambria" w:cs="Arial"/>
          <w:b/>
          <w:bCs/>
          <w:sz w:val="22"/>
          <w:szCs w:val="22"/>
          <w:lang w:eastAsia="pl-PL"/>
        </w:rPr>
        <w:t>„</w:t>
      </w:r>
      <w:r w:rsidR="006F2E80" w:rsidRPr="006F2E80">
        <w:rPr>
          <w:rFonts w:ascii="Cambria" w:hAnsi="Cambria" w:cs="Arial"/>
          <w:b/>
          <w:bCs/>
          <w:sz w:val="22"/>
          <w:szCs w:val="22"/>
          <w:lang w:eastAsia="pl-PL"/>
        </w:rPr>
        <w:t>Zamówienie usług z zakresu ochrony ppoż. i utrzymania infrastruktury leśnej w Nadleśnictwie Bolewice na rok 2024</w:t>
      </w:r>
      <w:r w:rsidR="001F4F45" w:rsidRPr="001F4F45">
        <w:rPr>
          <w:rFonts w:ascii="Cambria" w:hAnsi="Cambria" w:cs="Arial"/>
          <w:b/>
          <w:bCs/>
          <w:sz w:val="22"/>
          <w:szCs w:val="22"/>
          <w:lang w:eastAsia="pl-PL"/>
        </w:rPr>
        <w:t>”</w:t>
      </w:r>
      <w:bookmarkEnd w:id="0"/>
      <w:r w:rsidR="00A3137D">
        <w:rPr>
          <w:rFonts w:ascii="Cambria" w:hAnsi="Cambria" w:cs="Arial"/>
          <w:b/>
          <w:bCs/>
          <w:sz w:val="22"/>
          <w:szCs w:val="22"/>
          <w:lang w:eastAsia="pl-PL"/>
        </w:rPr>
        <w:t xml:space="preserve"> Pakiet nr </w:t>
      </w:r>
      <w:r w:rsidR="00A3137D" w:rsidRPr="00A3137D">
        <w:rPr>
          <w:rFonts w:ascii="Cambria" w:hAnsi="Cambria" w:cs="Arial"/>
          <w:b/>
          <w:bCs/>
          <w:sz w:val="22"/>
          <w:szCs w:val="22"/>
          <w:highlight w:val="yellow"/>
          <w:lang w:eastAsia="pl-PL"/>
        </w:rPr>
        <w:t>……………</w:t>
      </w:r>
      <w:r>
        <w:rPr>
          <w:rFonts w:ascii="Cambria" w:hAnsi="Cambria" w:cs="Arial"/>
          <w:sz w:val="22"/>
          <w:szCs w:val="22"/>
          <w:lang w:eastAsia="pl-PL"/>
        </w:rPr>
        <w:t xml:space="preserve"> przeprowadzonym w </w:t>
      </w:r>
      <w:r w:rsidRPr="001F4F45">
        <w:rPr>
          <w:rFonts w:ascii="Cambria" w:hAnsi="Cambria" w:cs="Arial"/>
          <w:b/>
          <w:bCs/>
          <w:sz w:val="22"/>
          <w:szCs w:val="22"/>
          <w:lang w:eastAsia="pl-PL"/>
        </w:rPr>
        <w:t xml:space="preserve">trybie </w:t>
      </w:r>
      <w:r w:rsidR="001F4F45" w:rsidRPr="001F4F45">
        <w:rPr>
          <w:rFonts w:ascii="Cambria" w:hAnsi="Cambria" w:cs="Arial"/>
          <w:b/>
          <w:bCs/>
          <w:sz w:val="22"/>
          <w:szCs w:val="22"/>
          <w:lang w:eastAsia="pl-PL"/>
        </w:rPr>
        <w:t xml:space="preserve">podstawowym </w:t>
      </w:r>
      <w:r w:rsidR="006F2E80">
        <w:rPr>
          <w:rFonts w:ascii="Cambria" w:hAnsi="Cambria" w:cs="Arial"/>
          <w:b/>
          <w:bCs/>
          <w:sz w:val="22"/>
          <w:szCs w:val="22"/>
          <w:lang w:eastAsia="pl-PL"/>
        </w:rPr>
        <w:t>bez</w:t>
      </w:r>
      <w:r w:rsidR="001F4F45" w:rsidRPr="001F4F45">
        <w:rPr>
          <w:rFonts w:ascii="Cambria" w:hAnsi="Cambria" w:cs="Arial"/>
          <w:b/>
          <w:bCs/>
          <w:sz w:val="22"/>
          <w:szCs w:val="22"/>
          <w:lang w:eastAsia="pl-PL"/>
        </w:rPr>
        <w:t xml:space="preserve"> negocjacji</w:t>
      </w:r>
      <w:r w:rsidR="001F4F45">
        <w:rPr>
          <w:rFonts w:ascii="Cambria" w:hAnsi="Cambria" w:cs="Arial"/>
          <w:b/>
          <w:bCs/>
          <w:sz w:val="22"/>
          <w:szCs w:val="22"/>
          <w:lang w:eastAsia="pl-PL"/>
        </w:rPr>
        <w:t xml:space="preserve"> </w:t>
      </w:r>
      <w:r w:rsidR="001F4F45" w:rsidRPr="001F4F45">
        <w:rPr>
          <w:rFonts w:ascii="Cambria" w:hAnsi="Cambria" w:cs="Arial"/>
          <w:b/>
          <w:bCs/>
          <w:sz w:val="22"/>
          <w:szCs w:val="22"/>
          <w:lang w:eastAsia="pl-PL"/>
        </w:rPr>
        <w:t xml:space="preserve">art. 275 pkt </w:t>
      </w:r>
      <w:r w:rsidR="006F2E80">
        <w:rPr>
          <w:rFonts w:ascii="Cambria" w:hAnsi="Cambria" w:cs="Arial"/>
          <w:b/>
          <w:bCs/>
          <w:sz w:val="22"/>
          <w:szCs w:val="22"/>
          <w:lang w:eastAsia="pl-PL"/>
        </w:rPr>
        <w:t>1</w:t>
      </w:r>
      <w:r w:rsidR="001F4F45" w:rsidRPr="001F4F45">
        <w:rPr>
          <w:rFonts w:ascii="Cambria" w:hAnsi="Cambria" w:cs="Arial"/>
          <w:b/>
          <w:bCs/>
          <w:sz w:val="22"/>
          <w:szCs w:val="22"/>
          <w:lang w:eastAsia="pl-PL"/>
        </w:rPr>
        <w:t>)</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9A29FA" w:rsidRPr="009A29FA">
        <w:rPr>
          <w:rFonts w:ascii="Cambria" w:hAnsi="Cambria" w:cs="Arial"/>
          <w:sz w:val="22"/>
          <w:szCs w:val="22"/>
          <w:lang w:eastAsia="pl-PL"/>
        </w:rPr>
        <w:t>Dz. U. z 2024 r. poz. 1320 z późn. zm.</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81A215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w:t>
      </w:r>
      <w:r w:rsidR="001F4F45">
        <w:rPr>
          <w:rFonts w:ascii="Cambria" w:hAnsi="Cambria" w:cs="Arial"/>
          <w:sz w:val="22"/>
          <w:szCs w:val="22"/>
          <w:lang w:eastAsia="pl-PL"/>
        </w:rPr>
        <w:t>ochrony ppoż</w:t>
      </w:r>
      <w:r>
        <w:rPr>
          <w:rFonts w:ascii="Cambria" w:hAnsi="Cambria" w:cs="Arial"/>
          <w:sz w:val="22"/>
          <w:szCs w:val="22"/>
          <w:lang w:eastAsia="pl-PL"/>
        </w:rPr>
        <w:t xml:space="preserve"> polegające na wykonaniu zamówienia pn. </w:t>
      </w:r>
      <w:r w:rsidR="001F4F45" w:rsidRPr="001F4F45">
        <w:rPr>
          <w:rFonts w:ascii="Cambria" w:hAnsi="Cambria" w:cs="Arial"/>
          <w:b/>
          <w:bCs/>
          <w:sz w:val="22"/>
          <w:szCs w:val="22"/>
          <w:lang w:eastAsia="pl-PL"/>
        </w:rPr>
        <w:t>„</w:t>
      </w:r>
      <w:r w:rsidR="00A3137D" w:rsidRPr="00A3137D">
        <w:rPr>
          <w:rFonts w:ascii="Cambria" w:hAnsi="Cambria" w:cs="Arial"/>
          <w:b/>
          <w:bCs/>
          <w:sz w:val="22"/>
          <w:szCs w:val="22"/>
          <w:lang w:eastAsia="pl-PL"/>
        </w:rPr>
        <w:t xml:space="preserve">Zamówienie usług z zakresu ochrony ppoż. i utrzymania infrastruktury leśnej w Nadleśnictwie Bolewice na rok 2024” Pakiet nr </w:t>
      </w:r>
      <w:r w:rsidR="00A3137D" w:rsidRPr="00A3137D">
        <w:rPr>
          <w:rFonts w:ascii="Cambria" w:hAnsi="Cambria" w:cs="Arial"/>
          <w:b/>
          <w:bCs/>
          <w:sz w:val="22"/>
          <w:szCs w:val="22"/>
          <w:highlight w:val="yellow"/>
          <w:lang w:eastAsia="pl-PL"/>
        </w:rPr>
        <w:t>……………</w:t>
      </w:r>
      <w:r>
        <w:rPr>
          <w:rFonts w:ascii="Cambria" w:hAnsi="Cambria" w:cs="Arial"/>
          <w:sz w:val="22"/>
          <w:szCs w:val="22"/>
          <w:lang w:eastAsia="pl-PL"/>
        </w:rPr>
        <w:t xml:space="preserve"> („Przedmiot Umowy”).</w:t>
      </w:r>
    </w:p>
    <w:p w14:paraId="53DE8C6C" w14:textId="41F35D95"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opis </w:t>
      </w:r>
      <w:r>
        <w:rPr>
          <w:rFonts w:ascii="Cambria" w:hAnsi="Cambria" w:cs="Arial"/>
          <w:bCs/>
          <w:sz w:val="22"/>
          <w:szCs w:val="22"/>
          <w:lang w:eastAsia="pl-PL"/>
        </w:rPr>
        <w:t>technologii wykonawstwa prac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509188E6"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r w:rsidR="001F4F45">
        <w:rPr>
          <w:rFonts w:ascii="Cambria" w:hAnsi="Cambria" w:cs="Arial"/>
          <w:bCs/>
          <w:sz w:val="22"/>
          <w:szCs w:val="22"/>
          <w:lang w:eastAsia="en-US"/>
        </w:rPr>
        <w:t>Zamówienia</w:t>
      </w:r>
      <w:r>
        <w:rPr>
          <w:rFonts w:ascii="Cambria" w:hAnsi="Cambria" w:cs="Arial"/>
          <w:bCs/>
          <w:sz w:val="22"/>
          <w:szCs w:val="22"/>
          <w:lang w:eastAsia="en-US"/>
        </w:rPr>
        <w:t xml:space="preserve">”). </w:t>
      </w:r>
    </w:p>
    <w:p w14:paraId="6B86AE20" w14:textId="328B746D" w:rsidR="0013110C" w:rsidRDefault="009A29FA"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A29FA">
        <w:rPr>
          <w:rFonts w:ascii="Cambria" w:hAnsi="Cambria" w:cs="Arial"/>
          <w:sz w:val="22"/>
          <w:szCs w:val="22"/>
          <w:lang w:eastAsia="pl-PL"/>
        </w:rPr>
        <w:t xml:space="preserve">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w:t>
      </w:r>
      <w:r w:rsidRPr="009A29FA">
        <w:rPr>
          <w:rFonts w:ascii="Cambria" w:hAnsi="Cambria" w:cs="Arial"/>
          <w:sz w:val="22"/>
          <w:szCs w:val="22"/>
          <w:lang w:eastAsia="pl-PL"/>
        </w:rPr>
        <w:lastRenderedPageBreak/>
        <w:t>roszczeń Wykonawcy w stosunku do Zamawiającego niezależnie od ich podstawy prawnej. Zamawiający może zlecić w trakcie realizacji Umowy zakres prac mniejszy niż wskazany w SWZ, jednakże nie mniejszy niż stanowiący równowartość 70 % Wynagrodzenia</w:t>
      </w:r>
      <w:r w:rsidR="0013110C" w:rsidRPr="000B61FD">
        <w:rPr>
          <w:rFonts w:ascii="Cambria" w:hAnsi="Cambria" w:cs="Arial"/>
          <w:sz w:val="22"/>
          <w:szCs w:val="22"/>
          <w:lang w:eastAsia="pl-PL"/>
        </w:rPr>
        <w:t>.</w:t>
      </w:r>
      <w:r w:rsidR="0013110C">
        <w:rPr>
          <w:rFonts w:ascii="Cambria" w:hAnsi="Cambria" w:cs="Arial"/>
          <w:sz w:val="22"/>
          <w:szCs w:val="22"/>
          <w:lang w:eastAsia="pl-PL"/>
        </w:rPr>
        <w:t xml:space="preserve"> </w:t>
      </w:r>
    </w:p>
    <w:p w14:paraId="3F8D0FB2" w14:textId="62B42870"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1F4F45">
        <w:rPr>
          <w:rFonts w:ascii="Cambria" w:hAnsi="Cambria" w:cs="Arial"/>
          <w:bCs/>
          <w:sz w:val="22"/>
          <w:szCs w:val="22"/>
          <w:lang w:eastAsia="en-US"/>
        </w:rPr>
        <w:t>Zamówienia</w:t>
      </w:r>
      <w:r>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1F4F45">
        <w:rPr>
          <w:rFonts w:ascii="Cambria" w:hAnsi="Cambria" w:cs="Arial"/>
          <w:bCs/>
          <w:sz w:val="22"/>
          <w:szCs w:val="22"/>
          <w:lang w:eastAsia="en-US"/>
        </w:rPr>
        <w:t>Zamówienia</w:t>
      </w:r>
      <w:r>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1F4F45">
        <w:rPr>
          <w:rFonts w:ascii="Cambria" w:hAnsi="Cambria" w:cs="Arial"/>
          <w:bCs/>
          <w:sz w:val="22"/>
          <w:szCs w:val="22"/>
          <w:lang w:eastAsia="en-US"/>
        </w:rPr>
        <w:t>Zamówienia</w:t>
      </w:r>
      <w:r>
        <w:rPr>
          <w:rFonts w:ascii="Cambria" w:hAnsi="Cambria" w:cs="Arial"/>
          <w:bCs/>
          <w:sz w:val="22"/>
          <w:szCs w:val="22"/>
          <w:lang w:eastAsia="en-US"/>
        </w:rPr>
        <w:t xml:space="preserve"> (w tym również w lokalizacjach</w:t>
      </w:r>
      <w:r>
        <w:t xml:space="preserve"> </w:t>
      </w:r>
      <w:r>
        <w:rPr>
          <w:rFonts w:ascii="Cambria" w:hAnsi="Cambria" w:cs="Arial"/>
          <w:bCs/>
          <w:sz w:val="22"/>
          <w:szCs w:val="22"/>
          <w:lang w:eastAsia="en-US"/>
        </w:rPr>
        <w:t xml:space="preserve">na Obszarze Realizacji </w:t>
      </w:r>
      <w:r w:rsidR="00B838E1">
        <w:rPr>
          <w:rFonts w:ascii="Cambria" w:hAnsi="Cambria" w:cs="Arial"/>
          <w:bCs/>
          <w:sz w:val="22"/>
          <w:szCs w:val="22"/>
          <w:lang w:eastAsia="en-US"/>
        </w:rPr>
        <w:t>Zamówienia</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 xml:space="preserve">lokalizacji (adresie leśnym) na Obszarze Realizacji </w:t>
      </w:r>
      <w:bookmarkEnd w:id="2"/>
      <w:r w:rsidR="00B838E1">
        <w:rPr>
          <w:rFonts w:ascii="Cambria" w:hAnsi="Cambria" w:cs="Arial"/>
          <w:bCs/>
          <w:sz w:val="22"/>
          <w:szCs w:val="22"/>
          <w:lang w:eastAsia="en-US"/>
        </w:rPr>
        <w:t>Zamówienia</w:t>
      </w:r>
      <w:r>
        <w:rPr>
          <w:rFonts w:ascii="Cambria" w:hAnsi="Cambria" w:cs="Arial"/>
          <w:bCs/>
          <w:sz w:val="22"/>
          <w:szCs w:val="22"/>
          <w:lang w:eastAsia="en-US"/>
        </w:rPr>
        <w:t xml:space="preserve">, w ramach sumarycznych ilości poszczególnych prac wchodzących w zakres Przedmiotu Umowy określonych w SWZ, przypadających do wykonania na całym Obszarze Realizacji </w:t>
      </w:r>
      <w:r w:rsidR="00B838E1">
        <w:rPr>
          <w:rFonts w:ascii="Cambria" w:hAnsi="Cambria" w:cs="Arial"/>
          <w:bCs/>
          <w:sz w:val="22"/>
          <w:szCs w:val="22"/>
          <w:lang w:eastAsia="en-US"/>
        </w:rPr>
        <w:t>Zamówienia</w:t>
      </w:r>
      <w:r>
        <w:rPr>
          <w:rFonts w:ascii="Cambria" w:hAnsi="Cambria" w:cs="Arial"/>
          <w:bCs/>
          <w:sz w:val="22"/>
          <w:szCs w:val="22"/>
          <w:lang w:eastAsia="en-US"/>
        </w:rPr>
        <w:t>.</w:t>
      </w:r>
    </w:p>
    <w:bookmarkEnd w:id="1"/>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5FBB7DF4" w14:textId="55E558C6" w:rsidR="000F4CD1" w:rsidRPr="000F4CD1" w:rsidRDefault="000F4CD1" w:rsidP="000F4CD1">
      <w:pPr>
        <w:pStyle w:val="Akapitzlist"/>
        <w:numPr>
          <w:ilvl w:val="0"/>
          <w:numId w:val="5"/>
        </w:numPr>
        <w:spacing w:before="120"/>
        <w:ind w:left="567" w:hanging="567"/>
        <w:contextualSpacing w:val="0"/>
        <w:jc w:val="both"/>
        <w:rPr>
          <w:rFonts w:ascii="Cambria" w:hAnsi="Cambria" w:cs="Arial"/>
          <w:sz w:val="22"/>
          <w:szCs w:val="22"/>
        </w:rPr>
      </w:pPr>
      <w:r w:rsidRPr="000F4CD1">
        <w:rPr>
          <w:rFonts w:ascii="Cambria" w:hAnsi="Cambria" w:cs="Arial"/>
          <w:sz w:val="22"/>
          <w:szCs w:val="22"/>
        </w:rPr>
        <w:t>Zamawiający jest uprawniony zlecić Wykonawcy dodatkowy zakres rzeczowy w stosunku do łącznej ilości wszystkich czynności wycenionych w każdej z pozycji kosztorysu ofertowego stanowiącego część Oferty („Opcja”). 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w:t>
      </w:r>
    </w:p>
    <w:p w14:paraId="36DBF546" w14:textId="77777777" w:rsidR="000F4CD1" w:rsidRPr="000F4CD1" w:rsidRDefault="000F4CD1" w:rsidP="000F4CD1">
      <w:pPr>
        <w:pStyle w:val="Akapitzlist"/>
        <w:spacing w:before="120"/>
        <w:ind w:left="567"/>
        <w:contextualSpacing w:val="0"/>
        <w:jc w:val="both"/>
        <w:rPr>
          <w:rFonts w:ascii="Cambria" w:hAnsi="Cambria" w:cs="Arial"/>
          <w:sz w:val="22"/>
          <w:szCs w:val="22"/>
        </w:rPr>
      </w:pPr>
      <w:r w:rsidRPr="000F4CD1">
        <w:rPr>
          <w:rFonts w:ascii="Cambria" w:hAnsi="Cambria" w:cs="Arial"/>
          <w:sz w:val="22"/>
          <w:szCs w:val="22"/>
        </w:rPr>
        <w:t>Prace będące przedmiotem Opcji mogą zostać zlecone w ilości, której łączna wartość nie będzie przekraczała 30 % Wynagrodzenia z dnia zawarcia Umowy. Podstawą określenia wartości prac zleconych w ramach Opcji (w celu określenia jej zakresu) będą ceny jednostkowe poszczególnych prac zawarte w Kosztorysie Ofertowym stanowiącym część Oferty.</w:t>
      </w:r>
    </w:p>
    <w:p w14:paraId="2F5D4D08" w14:textId="77777777" w:rsidR="000F4CD1" w:rsidRPr="000F4CD1" w:rsidRDefault="000F4CD1" w:rsidP="000F4CD1">
      <w:pPr>
        <w:pStyle w:val="Akapitzlist"/>
        <w:spacing w:before="120"/>
        <w:ind w:left="567"/>
        <w:contextualSpacing w:val="0"/>
        <w:jc w:val="both"/>
        <w:rPr>
          <w:rFonts w:ascii="Cambria" w:hAnsi="Cambria" w:cs="Arial"/>
          <w:sz w:val="22"/>
          <w:szCs w:val="22"/>
        </w:rPr>
      </w:pPr>
      <w:r w:rsidRPr="000F4CD1">
        <w:rPr>
          <w:rFonts w:ascii="Cambria" w:hAnsi="Cambria" w:cs="Arial"/>
          <w:sz w:val="22"/>
          <w:szCs w:val="22"/>
        </w:rPr>
        <w:t xml:space="preserve">Zamawiający nie jest zobowiązany do zlecenia prac objętych przedmiotem Opcji, a Wykonawcy nie służy roszczenie o ich zlecenie.   Zamawiający przewiduje możliwość skorzystania z Opcji w przypadku: (1) wystąpienia konieczności zwiększenia zakresu rzeczowego usług stanowiących przedmiot zamówienia w następstwie przyczyn przyrodniczych, klimatycznych, atmosferycznych bądź związanych z prawidłowym </w:t>
      </w:r>
      <w:r w:rsidRPr="000F4CD1">
        <w:rPr>
          <w:rFonts w:ascii="Cambria" w:hAnsi="Cambria" w:cs="Arial"/>
          <w:sz w:val="22"/>
          <w:szCs w:val="22"/>
        </w:rPr>
        <w:lastRenderedPageBreak/>
        <w:t>prowadzeniem gospodarki leśnej, (2) powierzenia Zamawiającemu nowych zadań gospodarczych lub publicznych, (3) powierzania Wykonawcy prac stanowiących wykonawstwo zastępcze w stosunku do prac realizowanych przez innego wykonawcę.</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356D6ED9"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będzie wykonywał Przedmiot Umowy na podstawie zleceń przekazywanych przez Przedstawicieli Zamawiającego („Zlecenie”). Zlecenie wskazywać będzie: </w:t>
      </w:r>
    </w:p>
    <w:p w14:paraId="424243F6" w14:textId="77777777" w:rsidR="00804EF7" w:rsidRPr="00804EF7" w:rsidRDefault="00804EF7" w:rsidP="00804EF7">
      <w:pPr>
        <w:numPr>
          <w:ilvl w:val="1"/>
          <w:numId w:val="39"/>
        </w:numPr>
        <w:suppressAutoHyphens w:val="0"/>
        <w:spacing w:after="110" w:line="248" w:lineRule="auto"/>
        <w:ind w:right="42" w:hanging="566"/>
        <w:jc w:val="both"/>
        <w:rPr>
          <w:rFonts w:ascii="Cambria" w:hAnsi="Cambria"/>
          <w:sz w:val="22"/>
          <w:szCs w:val="22"/>
        </w:rPr>
      </w:pPr>
      <w:r w:rsidRPr="00804EF7">
        <w:rPr>
          <w:rFonts w:ascii="Cambria" w:hAnsi="Cambria"/>
          <w:sz w:val="22"/>
          <w:szCs w:val="22"/>
        </w:rPr>
        <w:t xml:space="preserve">pozycje planu („Pozycja Zlecenia”) wskazujące rodzaj prac do wykonania oraz  zakres rzeczowy prac do wykonania, określany zgodnie z postanowieniami ust. 2, </w:t>
      </w:r>
    </w:p>
    <w:p w14:paraId="03361900" w14:textId="77777777" w:rsidR="00804EF7" w:rsidRPr="00804EF7" w:rsidRDefault="00804EF7" w:rsidP="00804EF7">
      <w:pPr>
        <w:numPr>
          <w:ilvl w:val="1"/>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terminy realizacji poszczególnych Pozycji Zlecenia, z zastrzeżeniem, że wskazany  w Zleceniach termin wykonania prac w żadnym przypadku nie będzie późniejszy niż </w:t>
      </w:r>
      <w:r w:rsidRPr="00804EF7">
        <w:rPr>
          <w:rFonts w:ascii="Cambria" w:hAnsi="Cambria"/>
          <w:b/>
          <w:sz w:val="22"/>
          <w:szCs w:val="22"/>
        </w:rPr>
        <w:t>15 stycznia 2025 r.,</w:t>
      </w:r>
      <w:r w:rsidRPr="00804EF7">
        <w:rPr>
          <w:rFonts w:ascii="Cambria" w:hAnsi="Cambria"/>
          <w:sz w:val="22"/>
          <w:szCs w:val="22"/>
        </w:rPr>
        <w:t xml:space="preserve"> </w:t>
      </w:r>
    </w:p>
    <w:p w14:paraId="4D69C64D" w14:textId="77777777" w:rsidR="00804EF7" w:rsidRPr="00804EF7" w:rsidRDefault="00804EF7" w:rsidP="00804EF7">
      <w:pPr>
        <w:numPr>
          <w:ilvl w:val="1"/>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lokalizację (adres leśny) Pozycji Zlecenia,  </w:t>
      </w:r>
    </w:p>
    <w:p w14:paraId="6DE965BE" w14:textId="77777777" w:rsidR="00804EF7" w:rsidRPr="00804EF7" w:rsidRDefault="00804EF7" w:rsidP="00804EF7">
      <w:pPr>
        <w:numPr>
          <w:ilvl w:val="1"/>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 przypadku zaistnienia takiej potrzeby - inne niezbędne informacje, w tym w szczególności wymagania co do sposobu wykonania Pozycji Zlecenia oraz informacje dotyczące bezpieczeństwa i ochrony przyrody.  </w:t>
      </w:r>
    </w:p>
    <w:p w14:paraId="2DF11ED7"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 </w:t>
      </w:r>
    </w:p>
    <w:p w14:paraId="1638D87A"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nie może odmówić przyjęcia Zlecenia, co nie uchybia uprawnieniom Wykonawcy określonym w ust. 9 </w:t>
      </w:r>
    </w:p>
    <w:p w14:paraId="1DD586E8" w14:textId="1D563521"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Wezwania do przyjęcia Zlecenia będą przekazywane Wykonawcy, zgodnie z wyborem Zamawiającego ustnie, telefonicznie, pismem doręczonym Wykonawcy lub poprzez wysłanie wiadomości na adres e-mail Przedstawiciela Wykonawcy. 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23A529CE"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Zamawiający przekaże Zlecenie w formie pisemnej. Wykonawca potwierdzi każdorazowo przyjęcie Zlecenia poprzez jego podpisanie.  </w:t>
      </w:r>
    </w:p>
    <w:p w14:paraId="12418E2B"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77F7C249"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Bez przekazania Zlecenia, zgodnie z ustępami poprzedzającymi, Wykonawca nie jest uprawniony, do wykonywania jakichkolwiek prac objętych Przedmiotem Umowy, z zastrzeżeniem ust. 8.  </w:t>
      </w:r>
    </w:p>
    <w:p w14:paraId="76E57356" w14:textId="33F043B8"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 przypadku konieczności natychmiastowego zlecenia prac Zamawiający może przekazać Zlecenie telefonicznie na numer telefonu Wykonawcy. Zlecenie przekazane telefoniczne zostanie niezwłocznie potwierdzone pismem doręczonym Wykonawcy lub poprzez wysłanie wiadomości na adres e-mail Przedstawiciela Wykonawcy.  </w:t>
      </w:r>
    </w:p>
    <w:p w14:paraId="5B869E28" w14:textId="0F41003E"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E5B942F" w14:textId="4DAC60C2" w:rsidR="00804EF7" w:rsidRDefault="00804EF7" w:rsidP="008B4AFC">
      <w:pPr>
        <w:numPr>
          <w:ilvl w:val="0"/>
          <w:numId w:val="39"/>
        </w:numPr>
        <w:suppressAutoHyphens w:val="0"/>
        <w:spacing w:line="248" w:lineRule="auto"/>
        <w:ind w:left="708" w:right="42" w:hanging="566"/>
        <w:jc w:val="both"/>
        <w:rPr>
          <w:rFonts w:ascii="Cambria" w:hAnsi="Cambria"/>
          <w:sz w:val="22"/>
          <w:szCs w:val="22"/>
        </w:rPr>
      </w:pPr>
      <w:r w:rsidRPr="000F4CD1">
        <w:rPr>
          <w:rFonts w:ascii="Cambria" w:hAnsi="Cambria"/>
          <w:sz w:val="22"/>
          <w:szCs w:val="22"/>
        </w:rPr>
        <w:t xml:space="preserve">Dopuszcza się modyfikacje poszczególnych Pozycji Zlecenia lub całego Zlecenia po jego przekazaniu, jeżeli wystąpią okoliczności uzasadniające taką modyfikację. Zamawiający jest uprawniony do zmiany lokalizacji realizacji przedmiotu Zlecenia w ramach Obszaru Realizacji, wstrzymania realizacji lub rezygnacji z realizacji Zlecenia w całości lub Pozycji Zlecenia w przypadku zaistnienia niesprzyjających warunków przyrodniczych bądź atmosferycznych bądź związanych z prawidłowym prowadzeniem gospodarki leśnej, zmian na rynku sprzedaży drewna lub powierzenia Zamawiającemu nowych zadań gospodarczych lub publicznych.  </w:t>
      </w:r>
    </w:p>
    <w:p w14:paraId="7D792115" w14:textId="77777777" w:rsidR="000F4CD1" w:rsidRPr="009218CC" w:rsidRDefault="000F4CD1" w:rsidP="000F4CD1">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 xml:space="preserve">Modyfikacja poszczególnych Pozycji Zlecenia lub wszystkich Pozycji Zlecenia może nastąpić także na wniosek Wykonawcy. W ramach modyfikacji poszczególnych Pozycji Zlecenia lub wszystkich Pozycji Zlecenia Zamawiający jest uprawniony do: </w:t>
      </w:r>
    </w:p>
    <w:p w14:paraId="2AF70C48" w14:textId="77777777" w:rsidR="000F4CD1" w:rsidRPr="009218CC" w:rsidRDefault="000F4CD1" w:rsidP="00D734AE">
      <w:pPr>
        <w:shd w:val="clear" w:color="auto" w:fill="FFFFFF" w:themeFill="background1"/>
        <w:suppressAutoHyphens w:val="0"/>
        <w:spacing w:before="120"/>
        <w:ind w:left="1414" w:hanging="705"/>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629EDE20" w14:textId="77777777" w:rsidR="000F4CD1" w:rsidRPr="009218CC" w:rsidRDefault="000F4CD1" w:rsidP="000F4CD1">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03BC65C5" w14:textId="77777777" w:rsidR="000F4CD1" w:rsidRPr="009218CC" w:rsidRDefault="000F4CD1" w:rsidP="00D734AE">
      <w:pPr>
        <w:shd w:val="clear" w:color="auto" w:fill="FFFFFF" w:themeFill="background1"/>
        <w:suppressAutoHyphens w:val="0"/>
        <w:spacing w:before="120"/>
        <w:ind w:left="1414" w:hanging="705"/>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6D98D882" w14:textId="77777777" w:rsidR="000F4CD1" w:rsidRPr="009218CC" w:rsidRDefault="000F4CD1" w:rsidP="000F4CD1">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BB6D7EF" w14:textId="77777777" w:rsidR="000F4CD1" w:rsidRPr="009218CC" w:rsidRDefault="000F4CD1" w:rsidP="000F4CD1">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0D8B3121" w14:textId="77777777" w:rsidR="000F4CD1" w:rsidRDefault="000F4CD1" w:rsidP="000F4CD1">
      <w:pPr>
        <w:suppressAutoHyphens w:val="0"/>
        <w:spacing w:line="248" w:lineRule="auto"/>
        <w:ind w:left="709" w:right="42"/>
        <w:jc w:val="both"/>
        <w:rPr>
          <w:rFonts w:ascii="Cambria" w:hAnsi="Cambria"/>
          <w:sz w:val="22"/>
          <w:szCs w:val="22"/>
        </w:rPr>
      </w:pPr>
    </w:p>
    <w:p w14:paraId="317849CD" w14:textId="77777777" w:rsidR="00D734AE" w:rsidRPr="009218CC" w:rsidRDefault="00D734AE" w:rsidP="00D734AE">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030BF5F3" w14:textId="77777777" w:rsidR="000F4CD1" w:rsidRDefault="000F4CD1" w:rsidP="000F4CD1">
      <w:pPr>
        <w:suppressAutoHyphens w:val="0"/>
        <w:spacing w:line="248" w:lineRule="auto"/>
        <w:ind w:right="42"/>
        <w:jc w:val="both"/>
        <w:rPr>
          <w:rFonts w:ascii="Cambria" w:hAnsi="Cambria"/>
          <w:sz w:val="22"/>
          <w:szCs w:val="22"/>
        </w:rPr>
      </w:pPr>
    </w:p>
    <w:p w14:paraId="6F73C505" w14:textId="77777777" w:rsidR="00D734AE" w:rsidRPr="009218CC" w:rsidRDefault="00D734AE" w:rsidP="00D734AE">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Jeżeli Wykonawca:</w:t>
      </w:r>
    </w:p>
    <w:p w14:paraId="475A3286" w14:textId="469C8327" w:rsidR="00D734AE" w:rsidRPr="009218CC" w:rsidRDefault="00D734AE" w:rsidP="00D734AE">
      <w:pPr>
        <w:shd w:val="clear" w:color="auto" w:fill="FFFFFF" w:themeFill="background1"/>
        <w:suppressAutoHyphens w:val="0"/>
        <w:spacing w:before="120"/>
        <w:ind w:left="1414" w:hanging="705"/>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 xml:space="preserve">w terminie 3 dni od przekazania modyfikacji nie poinformuje Zamawiającego o </w:t>
      </w:r>
      <w:r>
        <w:rPr>
          <w:rFonts w:ascii="Cambria" w:hAnsi="Cambria" w:cs="Arial"/>
          <w:sz w:val="22"/>
          <w:szCs w:val="22"/>
          <w:lang w:eastAsia="pl-PL"/>
        </w:rPr>
        <w:tab/>
      </w:r>
      <w:r w:rsidRPr="009218CC">
        <w:rPr>
          <w:rFonts w:ascii="Cambria" w:hAnsi="Cambria" w:cs="Arial"/>
          <w:sz w:val="22"/>
          <w:szCs w:val="22"/>
          <w:lang w:eastAsia="pl-PL"/>
        </w:rPr>
        <w:t>terminie zwrotu Zamawiającemu powierzchni, na których wykonywane miały być prace,</w:t>
      </w:r>
    </w:p>
    <w:p w14:paraId="6A51131F" w14:textId="77777777" w:rsidR="00D734AE" w:rsidRPr="009218CC" w:rsidRDefault="00D734AE" w:rsidP="00D734AE">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lub</w:t>
      </w:r>
    </w:p>
    <w:p w14:paraId="4357814D" w14:textId="77777777" w:rsidR="00D734AE" w:rsidRPr="009218CC" w:rsidRDefault="00D734AE" w:rsidP="00D734AE">
      <w:pPr>
        <w:shd w:val="clear" w:color="auto" w:fill="FFFFFF" w:themeFill="background1"/>
        <w:suppressAutoHyphens w:val="0"/>
        <w:spacing w:before="120"/>
        <w:ind w:left="1414" w:hanging="705"/>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0F08362D" w14:textId="77777777" w:rsidR="00D734AE" w:rsidRPr="009218CC" w:rsidRDefault="00D734AE" w:rsidP="00D734AE">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9130F99" w14:textId="77777777" w:rsidR="00D734AE" w:rsidRPr="009218CC" w:rsidRDefault="00D734AE" w:rsidP="00D734AE">
      <w:pPr>
        <w:shd w:val="clear" w:color="auto" w:fill="FFFFFF" w:themeFill="background1"/>
        <w:suppressAutoHyphens w:val="0"/>
        <w:spacing w:before="120"/>
        <w:ind w:left="1414" w:hanging="705"/>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7B4A43B5" w14:textId="77777777" w:rsidR="00D734AE" w:rsidRPr="009218CC" w:rsidRDefault="00D734AE" w:rsidP="00D734AE">
      <w:pPr>
        <w:shd w:val="clear" w:color="auto" w:fill="FFFFFF" w:themeFill="background1"/>
        <w:suppressAutoHyphens w:val="0"/>
        <w:spacing w:before="120"/>
        <w:ind w:left="709"/>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3" w:name="_Hlk173878719"/>
      <w:r w:rsidRPr="009218CC">
        <w:rPr>
          <w:rFonts w:ascii="Cambria" w:hAnsi="Cambria" w:cs="Arial"/>
          <w:sz w:val="22"/>
          <w:szCs w:val="22"/>
          <w:lang w:eastAsia="pl-PL"/>
        </w:rPr>
        <w:t>Powierzchni, a ustalenia zawarte w takim protokole będą wiążące dla obu Stron.</w:t>
      </w:r>
      <w:bookmarkEnd w:id="3"/>
    </w:p>
    <w:p w14:paraId="4A993805" w14:textId="77777777" w:rsidR="000F4CD1" w:rsidRDefault="000F4CD1" w:rsidP="000F4CD1">
      <w:pPr>
        <w:suppressAutoHyphens w:val="0"/>
        <w:spacing w:line="248" w:lineRule="auto"/>
        <w:ind w:right="42"/>
        <w:jc w:val="both"/>
        <w:rPr>
          <w:rFonts w:ascii="Cambria" w:hAnsi="Cambria"/>
          <w:sz w:val="22"/>
          <w:szCs w:val="22"/>
        </w:rPr>
      </w:pPr>
    </w:p>
    <w:p w14:paraId="7A50A876" w14:textId="77777777" w:rsidR="00804EF7" w:rsidRPr="00804EF7" w:rsidRDefault="00804EF7" w:rsidP="00804EF7">
      <w:pPr>
        <w:numPr>
          <w:ilvl w:val="0"/>
          <w:numId w:val="39"/>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Jeżeli pomimo przyjęcia Zlecenia Wykonawca: </w:t>
      </w:r>
    </w:p>
    <w:p w14:paraId="035BAB76" w14:textId="77777777" w:rsidR="00804EF7" w:rsidRPr="00804EF7" w:rsidRDefault="00804EF7" w:rsidP="00804EF7">
      <w:pPr>
        <w:numPr>
          <w:ilvl w:val="1"/>
          <w:numId w:val="39"/>
        </w:numPr>
        <w:suppressAutoHyphens w:val="0"/>
        <w:spacing w:after="109" w:line="248" w:lineRule="auto"/>
        <w:ind w:right="42" w:hanging="566"/>
        <w:jc w:val="both"/>
        <w:rPr>
          <w:rFonts w:ascii="Cambria" w:hAnsi="Cambria"/>
          <w:sz w:val="22"/>
          <w:szCs w:val="22"/>
        </w:rPr>
      </w:pPr>
      <w:r w:rsidRPr="00804EF7">
        <w:rPr>
          <w:rFonts w:ascii="Cambria" w:hAnsi="Cambria"/>
          <w:sz w:val="22"/>
          <w:szCs w:val="22"/>
        </w:rPr>
        <w:t xml:space="preserve">nie rozpoczął realizacji lub realizuje daną Pozycję Zlecenia  w taki sposób, iż nie jest prawdopodobne, żeby zdołał wykonać prace w terminie określonym w Zleceniu;  </w:t>
      </w:r>
    </w:p>
    <w:p w14:paraId="6ECD7341" w14:textId="77777777" w:rsidR="00804EF7" w:rsidRPr="00804EF7" w:rsidRDefault="00804EF7" w:rsidP="00804EF7">
      <w:pPr>
        <w:spacing w:after="136"/>
        <w:ind w:left="718" w:right="35" w:hanging="10"/>
        <w:rPr>
          <w:rFonts w:ascii="Cambria" w:hAnsi="Cambria"/>
          <w:sz w:val="22"/>
          <w:szCs w:val="22"/>
        </w:rPr>
      </w:pPr>
      <w:r w:rsidRPr="00804EF7">
        <w:rPr>
          <w:rFonts w:ascii="Cambria" w:hAnsi="Cambria"/>
          <w:sz w:val="22"/>
          <w:szCs w:val="22"/>
        </w:rPr>
        <w:t xml:space="preserve">lub  </w:t>
      </w:r>
    </w:p>
    <w:p w14:paraId="5ACB76F4" w14:textId="77777777" w:rsidR="00804EF7" w:rsidRPr="00804EF7" w:rsidRDefault="00804EF7" w:rsidP="00804EF7">
      <w:pPr>
        <w:numPr>
          <w:ilvl w:val="1"/>
          <w:numId w:val="39"/>
        </w:numPr>
        <w:suppressAutoHyphens w:val="0"/>
        <w:spacing w:after="109" w:line="248" w:lineRule="auto"/>
        <w:ind w:right="42" w:hanging="566"/>
        <w:jc w:val="both"/>
        <w:rPr>
          <w:rFonts w:ascii="Cambria" w:hAnsi="Cambria"/>
          <w:sz w:val="22"/>
          <w:szCs w:val="22"/>
        </w:rPr>
      </w:pPr>
      <w:r w:rsidRPr="00804EF7">
        <w:rPr>
          <w:rFonts w:ascii="Cambria" w:hAnsi="Cambria"/>
          <w:sz w:val="22"/>
          <w:szCs w:val="22"/>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 </w:t>
      </w:r>
    </w:p>
    <w:p w14:paraId="4A9F4FAC" w14:textId="77777777" w:rsidR="00804EF7" w:rsidRPr="00804EF7" w:rsidRDefault="00804EF7" w:rsidP="00D734AE">
      <w:pPr>
        <w:ind w:left="708" w:right="42"/>
        <w:jc w:val="both"/>
        <w:rPr>
          <w:rFonts w:ascii="Cambria" w:hAnsi="Cambria"/>
          <w:sz w:val="22"/>
          <w:szCs w:val="22"/>
        </w:rPr>
      </w:pPr>
      <w:r w:rsidRPr="00804EF7">
        <w:rPr>
          <w:rFonts w:ascii="Cambria" w:hAnsi="Cambria"/>
          <w:sz w:val="22"/>
          <w:szCs w:val="22"/>
        </w:rPr>
        <w:t xml:space="preserve">- to wówczas, w każdym z tych przypadków, Zamawiający może odwołać z winy Wykonawcy Zlecenie w zakresie danej Pozycji Zlecenia („Odwołanie Zlecenia z winy Wykonawcy”). </w:t>
      </w:r>
    </w:p>
    <w:p w14:paraId="5CC05BF0" w14:textId="77777777" w:rsidR="00804EF7" w:rsidRPr="00804EF7" w:rsidRDefault="00804EF7" w:rsidP="00804EF7">
      <w:pPr>
        <w:numPr>
          <w:ilvl w:val="0"/>
          <w:numId w:val="39"/>
        </w:numPr>
        <w:suppressAutoHyphens w:val="0"/>
        <w:spacing w:after="110" w:line="248" w:lineRule="auto"/>
        <w:ind w:right="42" w:hanging="566"/>
        <w:jc w:val="both"/>
        <w:rPr>
          <w:rFonts w:ascii="Cambria" w:hAnsi="Cambria"/>
          <w:sz w:val="22"/>
          <w:szCs w:val="22"/>
        </w:rPr>
      </w:pPr>
      <w:r w:rsidRPr="00804EF7">
        <w:rPr>
          <w:rFonts w:ascii="Cambria" w:hAnsi="Cambria"/>
          <w:sz w:val="22"/>
          <w:szCs w:val="22"/>
        </w:rPr>
        <w:t xml:space="preserve">W sytuacji: </w:t>
      </w:r>
    </w:p>
    <w:p w14:paraId="5A93F9F3" w14:textId="77777777" w:rsidR="00804EF7" w:rsidRPr="00804EF7" w:rsidRDefault="00804EF7" w:rsidP="00804EF7">
      <w:pPr>
        <w:numPr>
          <w:ilvl w:val="1"/>
          <w:numId w:val="39"/>
        </w:numPr>
        <w:suppressAutoHyphens w:val="0"/>
        <w:spacing w:after="112" w:line="248" w:lineRule="auto"/>
        <w:ind w:right="42" w:hanging="566"/>
        <w:jc w:val="both"/>
        <w:rPr>
          <w:rFonts w:ascii="Cambria" w:hAnsi="Cambria"/>
          <w:sz w:val="22"/>
          <w:szCs w:val="22"/>
        </w:rPr>
      </w:pPr>
      <w:r w:rsidRPr="00804EF7">
        <w:rPr>
          <w:rFonts w:ascii="Cambria" w:hAnsi="Cambria"/>
          <w:sz w:val="22"/>
          <w:szCs w:val="22"/>
        </w:rPr>
        <w:t xml:space="preserve">gdy Wykonawca pozostaje w zwłoce z przyjęciem Zlecenia o więcej niż 3 dni w stosunku do wyznaczonego terminu na jego przyjęcie, o którym mowa w ust. 4,  </w:t>
      </w:r>
    </w:p>
    <w:p w14:paraId="79E8D177" w14:textId="77777777" w:rsidR="00804EF7" w:rsidRPr="00804EF7" w:rsidRDefault="00804EF7" w:rsidP="00804EF7">
      <w:pPr>
        <w:spacing w:after="110"/>
        <w:ind w:left="718" w:right="35" w:hanging="10"/>
        <w:rPr>
          <w:rFonts w:ascii="Cambria" w:hAnsi="Cambria"/>
          <w:sz w:val="22"/>
          <w:szCs w:val="22"/>
        </w:rPr>
      </w:pPr>
      <w:r w:rsidRPr="00804EF7">
        <w:rPr>
          <w:rFonts w:ascii="Cambria" w:hAnsi="Cambria"/>
          <w:sz w:val="22"/>
          <w:szCs w:val="22"/>
        </w:rPr>
        <w:t xml:space="preserve">lub </w:t>
      </w:r>
    </w:p>
    <w:p w14:paraId="73B8BB89" w14:textId="77777777" w:rsidR="00804EF7" w:rsidRPr="00804EF7" w:rsidRDefault="00804EF7" w:rsidP="00804EF7">
      <w:pPr>
        <w:numPr>
          <w:ilvl w:val="1"/>
          <w:numId w:val="39"/>
        </w:numPr>
        <w:suppressAutoHyphens w:val="0"/>
        <w:spacing w:after="113" w:line="248" w:lineRule="auto"/>
        <w:ind w:right="42" w:hanging="566"/>
        <w:jc w:val="both"/>
        <w:rPr>
          <w:rFonts w:ascii="Cambria" w:hAnsi="Cambria"/>
          <w:sz w:val="22"/>
          <w:szCs w:val="22"/>
        </w:rPr>
      </w:pPr>
      <w:r w:rsidRPr="00804EF7">
        <w:rPr>
          <w:rFonts w:ascii="Cambria" w:hAnsi="Cambria"/>
          <w:sz w:val="22"/>
          <w:szCs w:val="22"/>
        </w:rPr>
        <w:t xml:space="preserve">Odwołania Zlecenia z winy Wykonawcy, </w:t>
      </w:r>
    </w:p>
    <w:p w14:paraId="10FF79F9" w14:textId="77777777" w:rsidR="00804EF7" w:rsidRPr="00804EF7" w:rsidRDefault="00804EF7" w:rsidP="00804EF7">
      <w:pPr>
        <w:spacing w:after="110"/>
        <w:ind w:left="708" w:right="42"/>
        <w:rPr>
          <w:rFonts w:ascii="Cambria" w:hAnsi="Cambria"/>
          <w:sz w:val="22"/>
          <w:szCs w:val="22"/>
        </w:rPr>
      </w:pPr>
      <w:r w:rsidRPr="00804EF7">
        <w:rPr>
          <w:rFonts w:ascii="Cambria" w:hAnsi="Cambria"/>
          <w:sz w:val="22"/>
          <w:szCs w:val="22"/>
        </w:rPr>
        <w:t xml:space="preserve">- Zamawiający, w każdym z tych przypadków, może zastępczo powierzyć wykonanie prac objętych Pozycją Zlecenia na koszt Wykonawcy osobie trzeciej, bez konieczności uzyskiwania upoważnienia sądowego („Wykonanie Zastępcze”). </w:t>
      </w:r>
    </w:p>
    <w:p w14:paraId="3AEF44B4" w14:textId="77777777" w:rsidR="00804EF7" w:rsidRDefault="00804EF7" w:rsidP="00804EF7">
      <w:pPr>
        <w:numPr>
          <w:ilvl w:val="0"/>
          <w:numId w:val="39"/>
        </w:numPr>
        <w:suppressAutoHyphens w:val="0"/>
        <w:spacing w:after="112" w:line="248" w:lineRule="auto"/>
        <w:ind w:right="42" w:hanging="566"/>
        <w:jc w:val="both"/>
        <w:rPr>
          <w:rFonts w:ascii="Cambria" w:hAnsi="Cambria"/>
          <w:sz w:val="22"/>
          <w:szCs w:val="22"/>
        </w:rPr>
      </w:pPr>
      <w:r w:rsidRPr="00804EF7">
        <w:rPr>
          <w:rFonts w:ascii="Cambria" w:hAnsi="Cambria"/>
          <w:sz w:val="22"/>
          <w:szCs w:val="22"/>
        </w:rPr>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7F10B6F5" w14:textId="2522965D" w:rsidR="0013110C" w:rsidRPr="00804EF7" w:rsidRDefault="00804EF7" w:rsidP="00804EF7">
      <w:pPr>
        <w:numPr>
          <w:ilvl w:val="0"/>
          <w:numId w:val="39"/>
        </w:numPr>
        <w:suppressAutoHyphens w:val="0"/>
        <w:spacing w:after="112" w:line="248" w:lineRule="auto"/>
        <w:ind w:right="42" w:hanging="566"/>
        <w:jc w:val="both"/>
        <w:rPr>
          <w:rFonts w:ascii="Cambria" w:hAnsi="Cambria"/>
          <w:sz w:val="22"/>
          <w:szCs w:val="22"/>
        </w:rPr>
      </w:pPr>
      <w:r w:rsidRPr="00804EF7">
        <w:rPr>
          <w:rFonts w:ascii="Cambria" w:hAnsi="Cambria"/>
          <w:sz w:val="22"/>
          <w:szCs w:val="22"/>
        </w:rPr>
        <w:t>Strony ustalają, iż wszelkie koszty poniesione przez Zamawiającego w związku z Wykonaniem Zastępczym Zamawiający wedle swojego wyboru potrąci z Wynagrodzenia lub  zaspokoi z Zabezpieczenia.</w:t>
      </w: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3</w:t>
      </w:r>
      <w:r>
        <w:rPr>
          <w:rFonts w:ascii="Cambria" w:hAnsi="Cambria" w:cs="Arial"/>
          <w:b/>
          <w:color w:val="000000"/>
          <w:sz w:val="22"/>
          <w:szCs w:val="22"/>
          <w:lang w:eastAsia="pl-PL"/>
        </w:rPr>
        <w:br/>
        <w:t>Okres realizacji Przedmiotu Umowy</w:t>
      </w:r>
    </w:p>
    <w:p w14:paraId="64ADFA08" w14:textId="55F1A887" w:rsidR="00295D07" w:rsidRPr="00295D07" w:rsidRDefault="00295D07" w:rsidP="00295D07">
      <w:pPr>
        <w:pStyle w:val="Akapitzlist"/>
        <w:numPr>
          <w:ilvl w:val="0"/>
          <w:numId w:val="58"/>
        </w:numPr>
        <w:suppressAutoHyphens w:val="0"/>
        <w:spacing w:before="120"/>
        <w:ind w:left="709" w:hanging="567"/>
        <w:contextualSpacing w:val="0"/>
        <w:jc w:val="both"/>
        <w:rPr>
          <w:rFonts w:ascii="Cambria" w:hAnsi="Cambria"/>
          <w:sz w:val="22"/>
          <w:szCs w:val="22"/>
        </w:rPr>
      </w:pPr>
      <w:r w:rsidRPr="00295D07">
        <w:rPr>
          <w:rFonts w:ascii="Cambria" w:hAnsi="Cambria"/>
          <w:sz w:val="22"/>
          <w:szCs w:val="22"/>
        </w:rPr>
        <w:t xml:space="preserve">Okres realizacji zamówienia, w którym będą przekazywane przez Zamawiającego Zlecenia: </w:t>
      </w:r>
      <w:r w:rsidRPr="00295D07">
        <w:rPr>
          <w:rFonts w:ascii="Cambria" w:hAnsi="Cambria"/>
          <w:b/>
          <w:bCs/>
          <w:sz w:val="22"/>
          <w:szCs w:val="22"/>
        </w:rPr>
        <w:t>od dnia zawarcia umowy do dnia 31 grudnia 2025 r.</w:t>
      </w:r>
      <w:r w:rsidRPr="00295D07">
        <w:rPr>
          <w:rFonts w:ascii="Cambria" w:hAnsi="Cambria"/>
          <w:sz w:val="22"/>
          <w:szCs w:val="22"/>
        </w:rPr>
        <w:t xml:space="preserve"> Powyższe nie uchybia możliwości wykonywania uprawnień wynikających z umowy (w tym w szczególności zgłaszania gotowości do odbioru i naliczania kar umownych) po terminie końcowym, o którym mowa w zdaniu poprzednim, jak również możliwości przedłużenia okresu realizacji zamówienia w drodze zmiany umowy. </w:t>
      </w:r>
    </w:p>
    <w:p w14:paraId="015DF5AD" w14:textId="0F35D930" w:rsidR="00295D07" w:rsidRPr="00295D07" w:rsidRDefault="00295D07" w:rsidP="00295D07">
      <w:pPr>
        <w:pStyle w:val="Akapitzlist"/>
        <w:numPr>
          <w:ilvl w:val="0"/>
          <w:numId w:val="58"/>
        </w:numPr>
        <w:suppressAutoHyphens w:val="0"/>
        <w:spacing w:before="120"/>
        <w:ind w:left="709" w:hanging="567"/>
        <w:contextualSpacing w:val="0"/>
        <w:jc w:val="both"/>
        <w:rPr>
          <w:rFonts w:ascii="Cambria" w:hAnsi="Cambria"/>
          <w:sz w:val="22"/>
          <w:szCs w:val="22"/>
        </w:rPr>
      </w:pPr>
      <w:r w:rsidRPr="00295D07">
        <w:rPr>
          <w:rFonts w:ascii="Cambria" w:hAnsi="Cambria"/>
          <w:sz w:val="22"/>
          <w:szCs w:val="22"/>
        </w:rPr>
        <w:t>Terminy realizacji poszczególnych prac (w każdym z Pakietów) będą określane w Zleceniach sporządzanych przez Przedstawiciela Zamawiającego.</w:t>
      </w:r>
    </w:p>
    <w:p w14:paraId="31D3463C" w14:textId="1C04982A" w:rsidR="0013110C" w:rsidRPr="00295D07" w:rsidRDefault="00295D07" w:rsidP="00295D07">
      <w:pPr>
        <w:pStyle w:val="Akapitzlist"/>
        <w:numPr>
          <w:ilvl w:val="0"/>
          <w:numId w:val="58"/>
        </w:numPr>
        <w:suppressAutoHyphens w:val="0"/>
        <w:spacing w:before="120"/>
        <w:ind w:left="709" w:hanging="567"/>
        <w:contextualSpacing w:val="0"/>
        <w:jc w:val="both"/>
        <w:rPr>
          <w:rFonts w:ascii="Cambria" w:hAnsi="Cambria" w:cs="Arial"/>
          <w:sz w:val="22"/>
          <w:szCs w:val="22"/>
          <w:lang w:eastAsia="pl-PL"/>
        </w:rPr>
      </w:pPr>
      <w:r w:rsidRPr="00295D07">
        <w:rPr>
          <w:rFonts w:ascii="Cambria" w:hAnsi="Cambria"/>
          <w:sz w:val="22"/>
          <w:szCs w:val="22"/>
        </w:rPr>
        <w:t xml:space="preserve">Wskazany w Zleceniach termin wykonania prac w żadnym przypadku nie będzie późniejszy niż </w:t>
      </w:r>
      <w:r w:rsidRPr="00295D07">
        <w:rPr>
          <w:rFonts w:ascii="Cambria" w:hAnsi="Cambria"/>
          <w:b/>
          <w:bCs/>
          <w:sz w:val="22"/>
          <w:szCs w:val="22"/>
        </w:rPr>
        <w:t>15 stycznia 2026</w:t>
      </w:r>
      <w:r>
        <w:rPr>
          <w:rFonts w:ascii="Cambria" w:hAnsi="Cambria"/>
          <w:b/>
          <w:bCs/>
          <w:sz w:val="22"/>
          <w:szCs w:val="22"/>
        </w:rPr>
        <w:t xml:space="preserve"> r.</w:t>
      </w: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235C4A95" w14:textId="77777777" w:rsidR="00804EF7" w:rsidRPr="00804EF7" w:rsidRDefault="00804EF7" w:rsidP="00804EF7">
      <w:pPr>
        <w:spacing w:after="30" w:line="347" w:lineRule="auto"/>
        <w:ind w:right="2877"/>
        <w:rPr>
          <w:rFonts w:ascii="Cambria" w:hAnsi="Cambria"/>
          <w:sz w:val="22"/>
          <w:szCs w:val="22"/>
        </w:rPr>
      </w:pPr>
      <w:r w:rsidRPr="00804EF7">
        <w:rPr>
          <w:rFonts w:ascii="Cambria" w:hAnsi="Cambria"/>
          <w:sz w:val="22"/>
          <w:szCs w:val="22"/>
        </w:rPr>
        <w:t xml:space="preserve">W trakcie realizacji Umowy Zamawiający zobowiązany jest: </w:t>
      </w:r>
    </w:p>
    <w:p w14:paraId="26A5F0CD" w14:textId="77777777" w:rsidR="00804EF7" w:rsidRPr="00804EF7" w:rsidRDefault="00804EF7" w:rsidP="00804EF7">
      <w:pPr>
        <w:numPr>
          <w:ilvl w:val="0"/>
          <w:numId w:val="41"/>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współpracować z Wykonawcą w celu sprawnego i rzetelnego wykonania Przedmiotu Umowy;</w:t>
      </w:r>
      <w:r w:rsidRPr="00804EF7">
        <w:rPr>
          <w:rFonts w:ascii="Cambria" w:hAnsi="Cambria"/>
          <w:b/>
          <w:sz w:val="22"/>
          <w:szCs w:val="22"/>
        </w:rPr>
        <w:t xml:space="preserve"> </w:t>
      </w:r>
    </w:p>
    <w:p w14:paraId="4713A491" w14:textId="7BA9ACDF" w:rsidR="00804EF7" w:rsidRPr="00804EF7" w:rsidRDefault="00804EF7" w:rsidP="00804EF7">
      <w:pPr>
        <w:numPr>
          <w:ilvl w:val="0"/>
          <w:numId w:val="41"/>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informować Wykonawcę o istotnych sprawach mogących mieć wpływ na realizację Przedmiotu Umowy, </w:t>
      </w:r>
      <w:r w:rsidR="00295D07" w:rsidRPr="00295D07">
        <w:rPr>
          <w:rFonts w:ascii="Cambria" w:hAnsi="Cambria"/>
          <w:sz w:val="22"/>
          <w:szCs w:val="22"/>
        </w:rPr>
        <w:t>w tym w szczególności o planowanym zmniejszeniu zakresu prac objętych Zleceniami</w:t>
      </w:r>
      <w:r w:rsidRPr="00804EF7">
        <w:rPr>
          <w:rFonts w:ascii="Cambria" w:hAnsi="Cambria"/>
          <w:sz w:val="22"/>
          <w:szCs w:val="22"/>
        </w:rPr>
        <w:t>;</w:t>
      </w:r>
      <w:r w:rsidRPr="00804EF7">
        <w:rPr>
          <w:rFonts w:ascii="Cambria" w:hAnsi="Cambria"/>
          <w:b/>
          <w:sz w:val="22"/>
          <w:szCs w:val="22"/>
        </w:rPr>
        <w:t xml:space="preserve"> </w:t>
      </w:r>
    </w:p>
    <w:p w14:paraId="579D1C13" w14:textId="77777777" w:rsidR="00804EF7" w:rsidRPr="00804EF7" w:rsidRDefault="00804EF7" w:rsidP="00804EF7">
      <w:pPr>
        <w:numPr>
          <w:ilvl w:val="0"/>
          <w:numId w:val="41"/>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 stosunku do każdego Zlecenia przekazać Wykonawcy posiadane przez Zamawiającego informacje o znanych zagrożeniach mogących wystąpić na Obszarze Realizacji; rodzajowo określony Wykaz zagrożeń występujących na Obszarze Realizacji stanowi Załącznik Nr 2 do Umowy; </w:t>
      </w:r>
    </w:p>
    <w:p w14:paraId="414AF718" w14:textId="77777777" w:rsidR="00804EF7" w:rsidRPr="00804EF7" w:rsidRDefault="00804EF7" w:rsidP="00804EF7">
      <w:pPr>
        <w:numPr>
          <w:ilvl w:val="0"/>
          <w:numId w:val="41"/>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dokonywać terminowo odbiorów prac zrealizowanych przez Wykonawcę;</w:t>
      </w:r>
      <w:r w:rsidRPr="00804EF7">
        <w:rPr>
          <w:rFonts w:ascii="Cambria" w:hAnsi="Cambria"/>
          <w:b/>
          <w:sz w:val="22"/>
          <w:szCs w:val="22"/>
        </w:rPr>
        <w:t xml:space="preserve"> </w:t>
      </w:r>
    </w:p>
    <w:p w14:paraId="73F626A9" w14:textId="77777777" w:rsidR="00804EF7" w:rsidRPr="00804EF7" w:rsidRDefault="00804EF7" w:rsidP="00804EF7">
      <w:pPr>
        <w:numPr>
          <w:ilvl w:val="0"/>
          <w:numId w:val="41"/>
        </w:numPr>
        <w:suppressAutoHyphens w:val="0"/>
        <w:spacing w:after="109" w:line="248" w:lineRule="auto"/>
        <w:ind w:right="42" w:hanging="566"/>
        <w:jc w:val="both"/>
        <w:rPr>
          <w:rFonts w:ascii="Cambria" w:hAnsi="Cambria"/>
          <w:sz w:val="22"/>
          <w:szCs w:val="22"/>
        </w:rPr>
      </w:pPr>
      <w:r w:rsidRPr="00804EF7">
        <w:rPr>
          <w:rFonts w:ascii="Cambria" w:hAnsi="Cambria"/>
          <w:sz w:val="22"/>
          <w:szCs w:val="22"/>
        </w:rPr>
        <w:t>dokonywać zapłaty należnego Wykonawcy wynagrodzenia, w terminach i na warunkach określonych w Umowie.</w:t>
      </w:r>
      <w:r w:rsidRPr="00804EF7">
        <w:rPr>
          <w:rFonts w:ascii="Cambria" w:hAnsi="Cambria"/>
          <w:b/>
          <w:sz w:val="22"/>
          <w:szCs w:val="22"/>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18B9FA1E"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31BD1948"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ponosi wszelkie ryzyko i odpowiedzialność za szkody związane z realizacją Umowy, a w szczególności za szkody materialne, uszkodzenie ciała lub śmierć. </w:t>
      </w:r>
    </w:p>
    <w:p w14:paraId="3E7FA477" w14:textId="77777777" w:rsidR="00804EF7" w:rsidRPr="00804EF7" w:rsidRDefault="00804EF7" w:rsidP="00804EF7">
      <w:pPr>
        <w:numPr>
          <w:ilvl w:val="0"/>
          <w:numId w:val="42"/>
        </w:numPr>
        <w:suppressAutoHyphens w:val="0"/>
        <w:spacing w:after="10" w:line="248" w:lineRule="auto"/>
        <w:ind w:left="708" w:right="42" w:hanging="566"/>
        <w:jc w:val="both"/>
        <w:rPr>
          <w:rFonts w:ascii="Cambria" w:hAnsi="Cambria"/>
          <w:sz w:val="22"/>
          <w:szCs w:val="22"/>
        </w:rPr>
      </w:pPr>
      <w:r w:rsidRPr="00804EF7">
        <w:rPr>
          <w:rFonts w:ascii="Cambria" w:hAnsi="Cambria"/>
          <w:sz w:val="22"/>
          <w:szCs w:val="22"/>
        </w:rPr>
        <w:t xml:space="preserve">Wykonawca </w:t>
      </w:r>
      <w:r w:rsidRPr="00804EF7">
        <w:rPr>
          <w:rFonts w:ascii="Cambria" w:hAnsi="Cambria"/>
          <w:sz w:val="22"/>
          <w:szCs w:val="22"/>
        </w:rPr>
        <w:tab/>
        <w:t xml:space="preserve">ponosi </w:t>
      </w:r>
      <w:r w:rsidRPr="00804EF7">
        <w:rPr>
          <w:rFonts w:ascii="Cambria" w:hAnsi="Cambria"/>
          <w:sz w:val="22"/>
          <w:szCs w:val="22"/>
        </w:rPr>
        <w:tab/>
        <w:t xml:space="preserve">pełną </w:t>
      </w:r>
      <w:r w:rsidRPr="00804EF7">
        <w:rPr>
          <w:rFonts w:ascii="Cambria" w:hAnsi="Cambria"/>
          <w:sz w:val="22"/>
          <w:szCs w:val="22"/>
        </w:rPr>
        <w:tab/>
        <w:t xml:space="preserve">odpowiedzialność </w:t>
      </w:r>
      <w:r w:rsidRPr="00804EF7">
        <w:rPr>
          <w:rFonts w:ascii="Cambria" w:hAnsi="Cambria"/>
          <w:sz w:val="22"/>
          <w:szCs w:val="22"/>
        </w:rPr>
        <w:tab/>
        <w:t xml:space="preserve">odszkodowawczą </w:t>
      </w:r>
      <w:r w:rsidRPr="00804EF7">
        <w:rPr>
          <w:rFonts w:ascii="Cambria" w:hAnsi="Cambria"/>
          <w:sz w:val="22"/>
          <w:szCs w:val="22"/>
        </w:rPr>
        <w:tab/>
        <w:t xml:space="preserve">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41D543BE"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zobowiązany jest do zapłaty Zamawiającemu odszkodowania na równowartość szkód wyrządzonych Zamawiającemu w trakcie realizacji Przedmiotu </w:t>
      </w:r>
      <w:r w:rsidRPr="00804EF7">
        <w:rPr>
          <w:rFonts w:ascii="Cambria" w:hAnsi="Cambria"/>
          <w:sz w:val="22"/>
          <w:szCs w:val="22"/>
        </w:rPr>
        <w:lastRenderedPageBreak/>
        <w:t xml:space="preserve">Umowy, chyba, że Zamawiający zażąda usunięcia przez Wykonawcę szkód wynikających z niewykonania lub nienależytego wykonania zobowiązań związanych z realizacją Umowy poprzez przywrócenie do stanu poprzedniego. </w:t>
      </w:r>
    </w:p>
    <w:p w14:paraId="2D94BA0C"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3DB23906"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poniesie wszelkie koszty realizacji Przedmiotu Umowy, z zastrzeżeniem sytuacji, gdy w Umowie (w tym w SWZ) wyraźnie wskazano odmiennie.  </w:t>
      </w:r>
    </w:p>
    <w:p w14:paraId="79426CC6"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zobowiązany jest do niezwłocznego informowania Zamawiającego o wypadkach przy pracy w rozumieniu przepisów prawa pracy zaistniałych w trakcie realizacji Przedmiotu Umowy.  </w:t>
      </w:r>
    </w:p>
    <w:p w14:paraId="0453E0B8" w14:textId="77777777" w:rsidR="00804EF7" w:rsidRPr="00804EF7" w:rsidRDefault="00804EF7" w:rsidP="00804EF7">
      <w:pPr>
        <w:numPr>
          <w:ilvl w:val="0"/>
          <w:numId w:val="42"/>
        </w:numPr>
        <w:suppressAutoHyphens w:val="0"/>
        <w:spacing w:after="138" w:line="248" w:lineRule="auto"/>
        <w:ind w:right="42" w:hanging="566"/>
        <w:jc w:val="both"/>
        <w:rPr>
          <w:rFonts w:ascii="Cambria" w:hAnsi="Cambria"/>
          <w:sz w:val="22"/>
          <w:szCs w:val="22"/>
        </w:rPr>
      </w:pPr>
      <w:r w:rsidRPr="00804EF7">
        <w:rPr>
          <w:rFonts w:ascii="Cambria" w:hAnsi="Cambria"/>
          <w:sz w:val="22"/>
          <w:szCs w:val="22"/>
        </w:rP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20E09ED4" w14:textId="77777777" w:rsidR="00804EF7" w:rsidRPr="00804EF7" w:rsidRDefault="00804EF7" w:rsidP="00804EF7">
      <w:pPr>
        <w:numPr>
          <w:ilvl w:val="0"/>
          <w:numId w:val="42"/>
        </w:numPr>
        <w:suppressAutoHyphens w:val="0"/>
        <w:spacing w:after="110" w:line="248" w:lineRule="auto"/>
        <w:ind w:right="42" w:hanging="566"/>
        <w:jc w:val="both"/>
        <w:rPr>
          <w:rFonts w:ascii="Cambria" w:hAnsi="Cambria"/>
          <w:sz w:val="22"/>
          <w:szCs w:val="22"/>
        </w:rPr>
      </w:pPr>
      <w:r w:rsidRPr="00804EF7">
        <w:rPr>
          <w:rFonts w:ascii="Cambria" w:hAnsi="Cambria"/>
          <w:sz w:val="22"/>
          <w:szCs w:val="22"/>
        </w:rPr>
        <w:t xml:space="preserve">Zamawiający jest uprawniony wstrzymać realizację Przedmiotu Umowy jeżeli Wykonawca narusza postanowienia Umowy. Wstrzymanie następuje do czasu ustania okoliczności stanowiących przyczynę wstrzymania. </w:t>
      </w:r>
    </w:p>
    <w:p w14:paraId="55F90883" w14:textId="77777777" w:rsidR="006B47A9" w:rsidRDefault="006B47A9" w:rsidP="00225ACD">
      <w:pPr>
        <w:suppressAutoHyphens w:val="0"/>
        <w:spacing w:before="120"/>
        <w:jc w:val="center"/>
        <w:outlineLvl w:val="0"/>
        <w:rPr>
          <w:rFonts w:ascii="Cambria" w:hAnsi="Cambria" w:cs="Arial"/>
          <w:b/>
          <w:color w:val="000000"/>
          <w:sz w:val="22"/>
          <w:szCs w:val="22"/>
          <w:lang w:eastAsia="pl-PL"/>
        </w:rPr>
      </w:pPr>
    </w:p>
    <w:p w14:paraId="7D4CB98F" w14:textId="52099DD6"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3729A3EB" w14:textId="77777777" w:rsidR="00804EF7" w:rsidRPr="00804EF7" w:rsidRDefault="00804EF7" w:rsidP="00804EF7">
      <w:pPr>
        <w:numPr>
          <w:ilvl w:val="0"/>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Wykonawca zobowiązany jest do wykonywania Przedmiotu Umowy wykorzystując techniki oraz technologie gwarantujące minimalizację strat i zanieczyszczeń w środowisku naturalnym</w:t>
      </w:r>
      <w:r w:rsidRPr="00804EF7">
        <w:rPr>
          <w:rFonts w:ascii="Cambria" w:hAnsi="Cambria"/>
          <w:i/>
          <w:sz w:val="22"/>
          <w:szCs w:val="22"/>
        </w:rPr>
        <w:t xml:space="preserve">. </w:t>
      </w:r>
    </w:p>
    <w:p w14:paraId="53822EE2" w14:textId="77777777" w:rsidR="00804EF7" w:rsidRPr="00804EF7" w:rsidRDefault="00804EF7" w:rsidP="00804EF7">
      <w:pPr>
        <w:numPr>
          <w:ilvl w:val="0"/>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Wykonawca gwarantuje, że maszyny i inne urządzenia techniczne, wykorzystywane przez Wykonawcę oraz jego podwykonawców do realizacji Przedmiotu Umowy będą: </w:t>
      </w:r>
    </w:p>
    <w:p w14:paraId="444D7D00" w14:textId="77777777" w:rsidR="00804EF7" w:rsidRPr="00804EF7" w:rsidRDefault="00804EF7" w:rsidP="00804EF7">
      <w:pPr>
        <w:numPr>
          <w:ilvl w:val="1"/>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spełniać, przez cały okres ich użytkowania, minimalne wymagania dotyczące bezpieczeństwa i higieny pracy w zakresie użytkowania maszyn przez pracowników podczas pracy określone w przepisach wykonawczych do Kodeksu Pracy;  </w:t>
      </w:r>
    </w:p>
    <w:p w14:paraId="6BC14E3A" w14:textId="77777777" w:rsidR="00804EF7" w:rsidRPr="00804EF7" w:rsidRDefault="00804EF7" w:rsidP="00804EF7">
      <w:pPr>
        <w:numPr>
          <w:ilvl w:val="1"/>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utrzymywane w stanie sprawności technicznej i czystości zapewniającej użytkowanie ich bez szkody dla bezpieczeństwa i zdrowia osób je eksploatujących oraz środowiska przyrodniczego, w którym realizowane są prace; </w:t>
      </w:r>
    </w:p>
    <w:p w14:paraId="71E2F01E" w14:textId="77777777" w:rsidR="00804EF7" w:rsidRPr="00804EF7" w:rsidRDefault="00804EF7" w:rsidP="00804EF7">
      <w:pPr>
        <w:numPr>
          <w:ilvl w:val="1"/>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posiadać aktualne atesty, świadectwa dopuszczenia do eksploatacji, itp. o ile są wymagane przez odpowiednie przepisy prawa.  </w:t>
      </w:r>
    </w:p>
    <w:p w14:paraId="2A22A237" w14:textId="77777777" w:rsidR="00804EF7" w:rsidRPr="00804EF7" w:rsidRDefault="00804EF7" w:rsidP="00804EF7">
      <w:pPr>
        <w:numPr>
          <w:ilvl w:val="0"/>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Wykonawca jest odpowiedzialny za powierzenie obsługi maszyn i urządzeń technicznych osobom posiadającym odpowiednie kwalifikacje. </w:t>
      </w:r>
    </w:p>
    <w:p w14:paraId="0DB5E071" w14:textId="77777777" w:rsidR="00804EF7" w:rsidRPr="00804EF7" w:rsidRDefault="00804EF7" w:rsidP="00804EF7">
      <w:pPr>
        <w:numPr>
          <w:ilvl w:val="0"/>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w:t>
      </w:r>
      <w:r w:rsidRPr="00804EF7">
        <w:rPr>
          <w:rFonts w:ascii="Cambria" w:hAnsi="Cambria"/>
          <w:sz w:val="22"/>
          <w:szCs w:val="22"/>
        </w:rPr>
        <w:lastRenderedPageBreak/>
        <w:t xml:space="preserve">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156FF4F8" w14:textId="57F7F070" w:rsidR="00804EF7" w:rsidRPr="00804EF7" w:rsidRDefault="00804EF7" w:rsidP="00804EF7">
      <w:pPr>
        <w:numPr>
          <w:ilvl w:val="0"/>
          <w:numId w:val="12"/>
        </w:numPr>
        <w:suppressAutoHyphens w:val="0"/>
        <w:spacing w:after="138" w:line="248" w:lineRule="auto"/>
        <w:ind w:right="42"/>
        <w:jc w:val="both"/>
        <w:rPr>
          <w:rFonts w:ascii="Cambria" w:hAnsi="Cambria"/>
          <w:sz w:val="22"/>
          <w:szCs w:val="22"/>
        </w:rPr>
      </w:pPr>
      <w:r w:rsidRPr="00804EF7">
        <w:rPr>
          <w:rFonts w:ascii="Cambria" w:hAnsi="Cambria"/>
          <w:sz w:val="22"/>
          <w:szCs w:val="22"/>
        </w:rPr>
        <w:t xml:space="preserve">Wykonawca zobowiązany jest do wyposażenia wszystkich maszyn, ciągników i urządzeń pracujących na powierzchniach leśnych w odpowiednie zestawy (sorbenty lub maty sorpcyjne itp.) do pochłaniania rozlanego paliwa lub oleju oraz innych płynów technologicznych używanych w maszynach, ciągnikach i innych urządzeniach oraz użycia tych środków w sytuacjach wymagających zastosowania (awarie, naprawy, tankowania itp.) – w celu zapobieżenia skażeniu środowiska.  </w:t>
      </w:r>
    </w:p>
    <w:p w14:paraId="5AA13EE1" w14:textId="77777777" w:rsidR="00804EF7" w:rsidRDefault="00804EF7" w:rsidP="00804EF7">
      <w:pPr>
        <w:numPr>
          <w:ilvl w:val="0"/>
          <w:numId w:val="12"/>
        </w:numPr>
        <w:suppressAutoHyphens w:val="0"/>
        <w:spacing w:after="112" w:line="248" w:lineRule="auto"/>
        <w:ind w:right="42"/>
        <w:jc w:val="both"/>
        <w:rPr>
          <w:rFonts w:ascii="Cambria" w:hAnsi="Cambria"/>
          <w:sz w:val="22"/>
          <w:szCs w:val="22"/>
        </w:rPr>
      </w:pPr>
      <w:r w:rsidRPr="00804EF7">
        <w:rPr>
          <w:rFonts w:ascii="Cambria" w:hAnsi="Cambria"/>
          <w:sz w:val="22"/>
          <w:szCs w:val="22"/>
        </w:rPr>
        <w:t xml:space="preserve">Wykonawca zobowiązany jest umożliwić Przedstawicielowi Zamawiającego weryfikację wykonania obowiązków, o których mowa w ust. 2, 3 i 5.  </w:t>
      </w:r>
    </w:p>
    <w:p w14:paraId="0E84D702" w14:textId="37CD50CB" w:rsidR="0013110C" w:rsidRPr="00804EF7" w:rsidRDefault="0013110C" w:rsidP="00804EF7">
      <w:pPr>
        <w:numPr>
          <w:ilvl w:val="0"/>
          <w:numId w:val="12"/>
        </w:numPr>
        <w:suppressAutoHyphens w:val="0"/>
        <w:spacing w:after="112" w:line="248" w:lineRule="auto"/>
        <w:ind w:right="42"/>
        <w:jc w:val="both"/>
        <w:rPr>
          <w:rFonts w:ascii="Cambria" w:hAnsi="Cambria"/>
          <w:sz w:val="22"/>
          <w:szCs w:val="22"/>
        </w:rPr>
      </w:pPr>
      <w:r w:rsidRPr="00804EF7">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C339DC8" w14:textId="77777777" w:rsidR="006B47A9" w:rsidRDefault="006B47A9" w:rsidP="00225ACD">
      <w:pPr>
        <w:suppressAutoHyphens w:val="0"/>
        <w:spacing w:before="120"/>
        <w:jc w:val="center"/>
        <w:outlineLvl w:val="0"/>
        <w:rPr>
          <w:rFonts w:ascii="Cambria" w:hAnsi="Cambria" w:cs="Arial"/>
          <w:b/>
          <w:color w:val="000000"/>
          <w:sz w:val="22"/>
          <w:szCs w:val="22"/>
          <w:lang w:eastAsia="pl-PL"/>
        </w:rPr>
      </w:pPr>
    </w:p>
    <w:p w14:paraId="420E6672" w14:textId="4DC86766"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B9F99F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w:t>
      </w:r>
      <w:r w:rsidR="00AF64CD">
        <w:rPr>
          <w:rFonts w:ascii="Cambria" w:hAnsi="Cambria" w:cs="Arial"/>
          <w:sz w:val="22"/>
          <w:szCs w:val="22"/>
          <w:lang w:eastAsia="pl-PL"/>
        </w:rPr>
        <w:t xml:space="preserve">Wykonawca zobowiązał się w swojej ofercie do samodzielnej realizacji </w:t>
      </w:r>
      <w:r w:rsidR="00274F97">
        <w:rPr>
          <w:rFonts w:ascii="Cambria" w:hAnsi="Cambria" w:cs="Arial"/>
          <w:sz w:val="22"/>
          <w:szCs w:val="22"/>
          <w:lang w:eastAsia="pl-PL"/>
        </w:rPr>
        <w:t xml:space="preserve">elementów </w:t>
      </w:r>
      <w:r w:rsidR="00AF64CD">
        <w:rPr>
          <w:rFonts w:ascii="Cambria" w:hAnsi="Cambria" w:cs="Arial"/>
          <w:sz w:val="22"/>
          <w:szCs w:val="22"/>
          <w:lang w:eastAsia="pl-PL"/>
        </w:rPr>
        <w:t>przedmiotu umowy („</w:t>
      </w:r>
      <w:bookmarkStart w:id="4" w:name="_Hlk122003154"/>
      <w:r w:rsidR="00AF64CD" w:rsidRPr="00AF64CD">
        <w:rPr>
          <w:rFonts w:ascii="Cambria" w:hAnsi="Cambria" w:cs="Arial"/>
          <w:sz w:val="22"/>
          <w:szCs w:val="22"/>
          <w:lang w:eastAsia="pl-PL"/>
        </w:rPr>
        <w:t>Obowiąz</w:t>
      </w:r>
      <w:r w:rsidR="00AF64CD">
        <w:rPr>
          <w:rFonts w:ascii="Cambria" w:hAnsi="Cambria" w:cs="Arial"/>
          <w:sz w:val="22"/>
          <w:szCs w:val="22"/>
          <w:lang w:eastAsia="pl-PL"/>
        </w:rPr>
        <w:t>ek</w:t>
      </w:r>
      <w:r w:rsidR="00AF64CD" w:rsidRPr="00AF64CD">
        <w:rPr>
          <w:rFonts w:ascii="Cambria" w:hAnsi="Cambria" w:cs="Arial"/>
          <w:sz w:val="22"/>
          <w:szCs w:val="22"/>
          <w:lang w:eastAsia="pl-PL"/>
        </w:rPr>
        <w:t xml:space="preserve"> Samodzielnej Realizacji</w:t>
      </w:r>
      <w:bookmarkEnd w:id="4"/>
      <w:r w:rsidR="00AF64CD">
        <w:rPr>
          <w:rFonts w:ascii="Cambria" w:hAnsi="Cambria" w:cs="Arial"/>
          <w:sz w:val="22"/>
          <w:szCs w:val="22"/>
          <w:lang w:eastAsia="pl-PL"/>
        </w:rPr>
        <w:t>”),</w:t>
      </w:r>
      <w:r>
        <w:rPr>
          <w:rFonts w:ascii="Cambria" w:hAnsi="Cambria" w:cs="Arial"/>
          <w:sz w:val="22"/>
          <w:szCs w:val="22"/>
          <w:lang w:eastAsia="pl-PL"/>
        </w:rPr>
        <w:t xml:space="preserve"> Wykonawca gwarantuje Zamawiającemu, że osoby wykonujące te czynności będą zatrudnione na podstawie umowy o pracę</w:t>
      </w:r>
      <w:r w:rsidR="006D7A9F">
        <w:rPr>
          <w:rFonts w:ascii="Cambria" w:hAnsi="Cambria" w:cs="Arial"/>
          <w:sz w:val="22"/>
          <w:szCs w:val="22"/>
          <w:lang w:eastAsia="pl-PL"/>
        </w:rPr>
        <w:t>.</w:t>
      </w:r>
    </w:p>
    <w:p w14:paraId="03315673" w14:textId="5BADF008"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 xml:space="preserve">Przed rozpoczęciem realizacji czynności, do których odnosi się </w:t>
      </w:r>
      <w:r w:rsidR="0009223D" w:rsidRPr="0009223D">
        <w:rPr>
          <w:rFonts w:ascii="Cambria" w:hAnsi="Cambria"/>
          <w:color w:val="000000"/>
          <w:sz w:val="22"/>
          <w:szCs w:val="22"/>
          <w:lang w:eastAsia="pl-PL"/>
        </w:rPr>
        <w:t>Obowiązek Samodzielnej Realizacji</w:t>
      </w:r>
      <w:r>
        <w:rPr>
          <w:rFonts w:ascii="Cambria" w:hAnsi="Cambria"/>
          <w:color w:val="000000"/>
          <w:sz w:val="22"/>
          <w:szCs w:val="22"/>
          <w:lang w:eastAsia="pl-PL"/>
        </w:rPr>
        <w:t xml:space="preserve">, w stosunku do osób mających wykonywać te czynności, Wykonawca obowiązany jest przedłożyć Zamawiającemu, </w:t>
      </w:r>
      <w:r w:rsidR="006F7FC0">
        <w:rPr>
          <w:rFonts w:ascii="Cambria" w:hAnsi="Cambria"/>
          <w:color w:val="000000"/>
          <w:sz w:val="22"/>
          <w:szCs w:val="22"/>
          <w:lang w:eastAsia="pl-PL"/>
        </w:rPr>
        <w:t>jeden z poniższych dokumentów wedle swojego wyboru</w:t>
      </w:r>
      <w:r>
        <w:rPr>
          <w:rFonts w:ascii="Cambria" w:hAnsi="Cambria"/>
          <w:color w:val="000000"/>
          <w:sz w:val="22"/>
          <w:szCs w:val="22"/>
          <w:lang w:eastAsia="pl-PL"/>
        </w:rPr>
        <w:t>:</w:t>
      </w:r>
    </w:p>
    <w:p w14:paraId="7C2430E1" w14:textId="44E1D18C"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178CBF8D"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przez </w:t>
      </w:r>
      <w:r w:rsidR="000C2A22">
        <w:rPr>
          <w:rFonts w:ascii="Cambria" w:hAnsi="Cambria" w:cs="Arial"/>
          <w:sz w:val="22"/>
          <w:szCs w:val="22"/>
        </w:rPr>
        <w:t>W</w:t>
      </w:r>
      <w:r>
        <w:rPr>
          <w:rFonts w:ascii="Cambria" w:hAnsi="Cambria" w:cs="Arial"/>
          <w:sz w:val="22"/>
          <w:szCs w:val="22"/>
        </w:rPr>
        <w:t xml:space="preserve">ykonawcę kopię umowy/umów o pracę osób, do których odnosi się </w:t>
      </w:r>
      <w:r w:rsidR="008826C9" w:rsidRPr="008826C9">
        <w:rPr>
          <w:rFonts w:ascii="Cambria" w:hAnsi="Cambria" w:cs="Arial"/>
          <w:sz w:val="22"/>
          <w:szCs w:val="22"/>
        </w:rPr>
        <w:t>Obowiązek Samodzielnej Realizacji</w:t>
      </w:r>
      <w:r>
        <w:rPr>
          <w:rFonts w:ascii="Cambria" w:hAnsi="Cambria" w:cs="Arial"/>
          <w:sz w:val="22"/>
          <w:szCs w:val="22"/>
        </w:rPr>
        <w:t xml:space="preserve">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2491293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 pod rygorem niedopuszczenia tych osób do realizacji tych czynności. W przypadku zmiany składu osobowego Personelu Wykonawcy realizującego czynności, do których odnosi się </w:t>
      </w:r>
      <w:r w:rsidR="008826C9" w:rsidRPr="008826C9">
        <w:rPr>
          <w:rFonts w:ascii="Cambria" w:hAnsi="Cambria"/>
          <w:sz w:val="22"/>
          <w:szCs w:val="22"/>
          <w:lang w:eastAsia="pl-PL"/>
        </w:rPr>
        <w:t>Obowiązek Samodzielnej Realizacji</w:t>
      </w:r>
      <w:r>
        <w:rPr>
          <w:rFonts w:ascii="Cambria" w:hAnsi="Cambria"/>
          <w:sz w:val="22"/>
          <w:szCs w:val="22"/>
          <w:lang w:eastAsia="pl-PL"/>
        </w:rPr>
        <w:t>, przed dopuszczeniem tych osób do wykonywania poszczególnych czynności Wykonawca obowiązany jest przedłożyć Zamawiającemu dla tych osób dokumenty, o których mowa powyżej, pod rygorem niedopuszczenia tych osób do realizacji tych czynności.</w:t>
      </w:r>
    </w:p>
    <w:p w14:paraId="47A3B100" w14:textId="14FF5186"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w:t>
      </w:r>
      <w:r w:rsidR="008826C9" w:rsidRPr="008826C9">
        <w:rPr>
          <w:rFonts w:ascii="Cambria" w:hAnsi="Cambria"/>
          <w:color w:val="000000"/>
          <w:sz w:val="22"/>
          <w:szCs w:val="22"/>
          <w:lang w:eastAsia="pl-PL"/>
        </w:rPr>
        <w:t>Obowiązek Samodzielnej Realizacji</w:t>
      </w:r>
      <w:r>
        <w:rPr>
          <w:rFonts w:ascii="Cambria" w:hAnsi="Cambria"/>
          <w:color w:val="000000"/>
          <w:sz w:val="22"/>
          <w:szCs w:val="22"/>
          <w:lang w:eastAsia="pl-PL"/>
        </w:rPr>
        <w:t xml:space="preserve"> dokumenty, o których mowa </w:t>
      </w:r>
      <w:r w:rsidRPr="000B61FD">
        <w:rPr>
          <w:rFonts w:ascii="Cambria" w:hAnsi="Cambria"/>
          <w:color w:val="000000"/>
          <w:sz w:val="22"/>
          <w:szCs w:val="22"/>
          <w:lang w:eastAsia="pl-PL"/>
        </w:rPr>
        <w:t>w ust. 4. Nieprzedłożenie</w:t>
      </w:r>
      <w:r>
        <w:rPr>
          <w:rFonts w:ascii="Cambria" w:hAnsi="Cambria"/>
          <w:color w:val="000000"/>
          <w:sz w:val="22"/>
          <w:szCs w:val="22"/>
          <w:lang w:eastAsia="pl-PL"/>
        </w:rPr>
        <w:t xml:space="preserve"> dokumentów, o których mowa w zdaniu poprzednim stanowi przypadek naruszenia </w:t>
      </w:r>
      <w:r w:rsidR="008826C9" w:rsidRPr="008826C9">
        <w:rPr>
          <w:rFonts w:ascii="Cambria" w:hAnsi="Cambria"/>
          <w:color w:val="000000"/>
          <w:sz w:val="22"/>
          <w:szCs w:val="22"/>
          <w:lang w:eastAsia="pl-PL"/>
        </w:rPr>
        <w:t>Obowiąz</w:t>
      </w:r>
      <w:r w:rsidR="008826C9">
        <w:rPr>
          <w:rFonts w:ascii="Cambria" w:hAnsi="Cambria"/>
          <w:color w:val="000000"/>
          <w:sz w:val="22"/>
          <w:szCs w:val="22"/>
          <w:lang w:eastAsia="pl-PL"/>
        </w:rPr>
        <w:t>ku</w:t>
      </w:r>
      <w:r w:rsidR="008826C9" w:rsidRPr="008826C9">
        <w:rPr>
          <w:rFonts w:ascii="Cambria" w:hAnsi="Cambria"/>
          <w:color w:val="000000"/>
          <w:sz w:val="22"/>
          <w:szCs w:val="22"/>
          <w:lang w:eastAsia="pl-PL"/>
        </w:rPr>
        <w:t xml:space="preserve"> Samodzielnej Realizacji</w:t>
      </w:r>
      <w:r>
        <w:rPr>
          <w:rFonts w:ascii="Cambria" w:hAnsi="Cambria"/>
          <w:color w:val="000000"/>
          <w:sz w:val="22"/>
          <w:szCs w:val="22"/>
          <w:lang w:eastAsia="pl-PL"/>
        </w:rPr>
        <w:t>.</w:t>
      </w:r>
    </w:p>
    <w:p w14:paraId="1131F87A" w14:textId="77777777" w:rsidR="006F7FC0" w:rsidRDefault="0013110C" w:rsidP="006F7FC0">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638BD967" w14:textId="79C33922" w:rsidR="0013110C" w:rsidRDefault="006F7FC0" w:rsidP="006F7FC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7</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220383A" w:rsidR="0013110C" w:rsidRDefault="006F7FC0"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8</w:t>
      </w:r>
      <w:r w:rsidR="0013110C">
        <w:rPr>
          <w:rFonts w:ascii="Cambria" w:hAnsi="Cambria" w:cs="Arial"/>
          <w:sz w:val="22"/>
          <w:szCs w:val="22"/>
          <w:lang w:eastAsia="pl-PL"/>
        </w:rPr>
        <w:t>.</w:t>
      </w:r>
      <w:r w:rsidR="0013110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t>
      </w:r>
      <w:r w:rsidR="0013110C" w:rsidRPr="000B61FD">
        <w:rPr>
          <w:rFonts w:ascii="Cambria" w:hAnsi="Cambria" w:cs="Arial"/>
          <w:sz w:val="22"/>
          <w:szCs w:val="22"/>
          <w:lang w:eastAsia="pl-PL"/>
        </w:rPr>
        <w:t>w § 13 Umowy.</w:t>
      </w:r>
    </w:p>
    <w:p w14:paraId="761048CA" w14:textId="5CA6066D" w:rsidR="0013110C" w:rsidRDefault="006F7FC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181239FA"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w:t>
      </w:r>
      <w:r w:rsidR="006F7FC0">
        <w:rPr>
          <w:rFonts w:ascii="Cambria" w:eastAsia="Calibri" w:hAnsi="Cambria" w:cs="Arial"/>
          <w:sz w:val="22"/>
          <w:szCs w:val="22"/>
          <w:lang w:eastAsia="en-US"/>
        </w:rPr>
        <w:t>0</w:t>
      </w:r>
      <w:r>
        <w:rPr>
          <w:rFonts w:ascii="Cambria" w:eastAsia="Calibri" w:hAnsi="Cambria" w:cs="Arial"/>
          <w:sz w:val="22"/>
          <w:szCs w:val="22"/>
          <w:lang w:eastAsia="en-US"/>
        </w:rPr>
        <w:t>.</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377CFAC"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w:t>
      </w:r>
      <w:r w:rsidR="006F7FC0">
        <w:rPr>
          <w:rFonts w:ascii="Cambria" w:eastAsia="Calibri" w:hAnsi="Cambria" w:cs="Arial"/>
          <w:sz w:val="22"/>
          <w:szCs w:val="22"/>
          <w:lang w:eastAsia="en-US"/>
        </w:rPr>
        <w:t>1</w:t>
      </w:r>
      <w:r>
        <w:rPr>
          <w:rFonts w:ascii="Cambria" w:eastAsia="Calibri" w:hAnsi="Cambria" w:cs="Arial"/>
          <w:sz w:val="22"/>
          <w:szCs w:val="22"/>
          <w:lang w:eastAsia="en-US"/>
        </w:rPr>
        <w:t>.</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309039C1"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w:t>
      </w:r>
      <w:r w:rsidR="00C43E31">
        <w:rPr>
          <w:rFonts w:ascii="Cambria" w:eastAsia="Calibri" w:hAnsi="Cambria" w:cs="Arial"/>
          <w:sz w:val="22"/>
          <w:szCs w:val="22"/>
          <w:lang w:eastAsia="en-US"/>
        </w:rPr>
        <w:t xml:space="preserve">, </w:t>
      </w:r>
      <w:r w:rsidR="00C43E31" w:rsidRPr="00C7376A">
        <w:rPr>
          <w:rFonts w:ascii="Cambria" w:eastAsia="Calibri" w:hAnsi="Cambria" w:cs="Arial"/>
          <w:sz w:val="22"/>
          <w:szCs w:val="22"/>
          <w:lang w:eastAsia="en-US"/>
        </w:rPr>
        <w:t xml:space="preserve">z zastrzeżeniem obowiązku samodzielnej realizacji kluczowych </w:t>
      </w:r>
      <w:r w:rsidR="00C43E31" w:rsidRPr="00C7376A">
        <w:rPr>
          <w:rFonts w:ascii="Cambria" w:eastAsia="Calibri" w:hAnsi="Cambria" w:cs="Arial"/>
          <w:sz w:val="22"/>
          <w:szCs w:val="22"/>
          <w:lang w:eastAsia="en-US"/>
        </w:rPr>
        <w:lastRenderedPageBreak/>
        <w:t>elementów (części) zamówienia, o którym mowa w ust. 3</w:t>
      </w:r>
      <w:r w:rsidR="00C43E31">
        <w:rPr>
          <w:rFonts w:ascii="Cambria" w:eastAsia="Calibri" w:hAnsi="Cambria" w:cs="Arial"/>
          <w:sz w:val="22"/>
          <w:szCs w:val="22"/>
          <w:lang w:eastAsia="en-US"/>
        </w:rPr>
        <w:t xml:space="preserve"> (</w:t>
      </w:r>
      <w:r w:rsidR="00C43E31" w:rsidRPr="00100189">
        <w:rPr>
          <w:rFonts w:ascii="Cambria" w:hAnsi="Cambria" w:cs="Arial"/>
          <w:bCs/>
          <w:sz w:val="22"/>
          <w:szCs w:val="22"/>
        </w:rPr>
        <w:t>„Obowiązek Samodzielnej Realizacji”</w:t>
      </w:r>
      <w:r w:rsidR="00C43E31">
        <w:rPr>
          <w:rFonts w:ascii="Cambria" w:hAnsi="Cambria" w:cs="Arial"/>
          <w:bCs/>
          <w:sz w:val="22"/>
          <w:szCs w:val="22"/>
        </w:rPr>
        <w:t>)</w:t>
      </w:r>
      <w:r>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363E7FA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16B32D84" w14:textId="77777777" w:rsidR="00C43E31" w:rsidRDefault="00C43E31" w:rsidP="00C43E31">
      <w:pPr>
        <w:suppressAutoHyphens w:val="0"/>
        <w:autoSpaceDE w:val="0"/>
        <w:autoSpaceDN w:val="0"/>
        <w:adjustRightInd w:val="0"/>
        <w:spacing w:before="120"/>
        <w:ind w:left="567"/>
        <w:jc w:val="both"/>
        <w:rPr>
          <w:rFonts w:ascii="Cambria" w:eastAsia="Calibri" w:hAnsi="Cambria" w:cs="Arial"/>
          <w:sz w:val="22"/>
          <w:szCs w:val="22"/>
          <w:lang w:eastAsia="en-US"/>
        </w:rPr>
      </w:pPr>
    </w:p>
    <w:p w14:paraId="6B72AD8D" w14:textId="7632F035" w:rsidR="00C43E31" w:rsidRPr="00C7376A" w:rsidRDefault="00C43E31" w:rsidP="00C43E31">
      <w:pPr>
        <w:numPr>
          <w:ilvl w:val="0"/>
          <w:numId w:val="15"/>
        </w:numPr>
        <w:ind w:left="567" w:hanging="567"/>
        <w:jc w:val="both"/>
        <w:rPr>
          <w:rFonts w:ascii="Cambria" w:eastAsia="Calibri" w:hAnsi="Cambria" w:cs="Arial"/>
          <w:sz w:val="22"/>
          <w:szCs w:val="22"/>
          <w:lang w:eastAsia="en-US"/>
        </w:rPr>
      </w:pPr>
      <w:r w:rsidRPr="00C7376A">
        <w:rPr>
          <w:rFonts w:ascii="Cambria" w:eastAsia="Calibri" w:hAnsi="Cambria" w:cs="Arial"/>
          <w:sz w:val="22"/>
          <w:szCs w:val="22"/>
          <w:lang w:eastAsia="en-US"/>
        </w:rPr>
        <w:t xml:space="preserve">W zakresie, w jakim Wykonawca, na podstawie kryteriów oceny ofert zawartych w SWZ, zobowiązał się do samodzielnego wykonywania kluczowych elementów (części) zamówienia, określonych przez Zamawiającego w SWZ, Wykonawca gwarantuje, że samodzielnie wykona te elementy Przedmiotu Umowy, tj. bez udziału podwykonawców („Obowiązek Samodzielnej Realizacji”). </w:t>
      </w:r>
    </w:p>
    <w:p w14:paraId="78EE5CFF" w14:textId="77777777" w:rsidR="00C43E31" w:rsidRDefault="00C43E31" w:rsidP="00C43E31">
      <w:pPr>
        <w:suppressAutoHyphens w:val="0"/>
        <w:autoSpaceDE w:val="0"/>
        <w:autoSpaceDN w:val="0"/>
        <w:adjustRightInd w:val="0"/>
        <w:spacing w:before="120"/>
        <w:ind w:left="567"/>
        <w:jc w:val="both"/>
        <w:rPr>
          <w:rFonts w:ascii="Cambria" w:eastAsia="Calibri" w:hAnsi="Cambria" w:cs="Arial"/>
          <w:sz w:val="22"/>
          <w:szCs w:val="22"/>
          <w:lang w:eastAsia="en-US"/>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48A6F523"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Odbiór prac objętych danym Zleceniem („Odbiór”) będzie dokonywany w imieniu Zamawiającego przez Przedstawiciela Zamawiającego. Przedmiotem Odbioru będą, w zależności od treści Zlecenia, wszystkie Pozycje Zlecenia lub poszczególne Pozycje Zlecenia. </w:t>
      </w:r>
    </w:p>
    <w:p w14:paraId="4817228C"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Odbiór będzie obejmował obmiar ilości wykonanych prac oraz ocenę ich jakości. Zasady Odbioru poszczególnych prac określa SWZ. </w:t>
      </w:r>
    </w:p>
    <w:p w14:paraId="3A951EBD" w14:textId="0C670D34"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 </w:t>
      </w:r>
    </w:p>
    <w:p w14:paraId="05C91640" w14:textId="68724AC5"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Jeżeli Wykonawca w terminie wynikającym ze Zlecenia nie dokona Zgłoszenia Gotowości do Odbioru Zamawiający jest uprawniony wezwać Wykonawcę pismem doręczonym Wykonawcy lub poprzez wysłanie widomości na adres e-mail Przedstawiciela Wykonawcy, do natychmiastowego dokonania Zgłoszenia Gotowości do Odbioru. W przypadku niedokonania przez Wykonawcę Zgłoszenia Gotowości do Odbioru w terminie 1 dnia od wezwania, o którym mowa w zdaniu poprzednim Zamawiający będzie uprawniony do jednostronnego dokonania odbioru w zakresie i w terminie przez siebie określonym.  </w:t>
      </w:r>
    </w:p>
    <w:p w14:paraId="0E6743B5" w14:textId="60C18D5C"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lastRenderedPageBreak/>
        <w:t xml:space="preserve">Odbiór zostanie wyznaczony przez Zamawiającego na termin nie późniejszy niż 5 dni roboczych od otrzymania Zgłoszenia Gotowości do Odbioru. O wyznaczonym terminie odbioru Zamawiający poinformuje ustnie, telefonicznie, pismem doręczonym Wykonawcy lub poprzez wysłanie wiadomości na adres e-mail Przedstawiciela Wykonawcy.  </w:t>
      </w:r>
    </w:p>
    <w:p w14:paraId="2A9D41E9"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Wykonawca może wziąć udział w odbiorze. Brak obecności Przedstawiciela Wykonawcy nie uniemożliwia dokonania odbioru przez Zamawiającego. </w:t>
      </w:r>
    </w:p>
    <w:p w14:paraId="6DF6423C" w14:textId="3B0D8BE3"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Odbiorowi podlega Pozycja Zlecenia wolna od wad lub usterek, z zastrzeżeniem postanowień § 1</w:t>
      </w:r>
      <w:r>
        <w:rPr>
          <w:rFonts w:ascii="Cambria" w:hAnsi="Cambria"/>
          <w:sz w:val="22"/>
          <w:szCs w:val="22"/>
        </w:rPr>
        <w:t>3</w:t>
      </w:r>
      <w:r w:rsidRPr="00773DD8">
        <w:rPr>
          <w:rFonts w:ascii="Cambria" w:hAnsi="Cambria"/>
          <w:sz w:val="22"/>
          <w:szCs w:val="22"/>
        </w:rPr>
        <w:t xml:space="preserve">.  </w:t>
      </w:r>
    </w:p>
    <w:p w14:paraId="1B57F9A6"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 </w:t>
      </w:r>
    </w:p>
    <w:p w14:paraId="191126E8"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 </w:t>
      </w:r>
    </w:p>
    <w:p w14:paraId="420E3E57"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Po upływie terminu wykonania Zlecenia, Zamawiający może: </w:t>
      </w:r>
    </w:p>
    <w:p w14:paraId="377A61F4" w14:textId="2E91FCF1" w:rsidR="00773DD8" w:rsidRPr="00773DD8" w:rsidRDefault="00773DD8" w:rsidP="00773DD8">
      <w:pPr>
        <w:numPr>
          <w:ilvl w:val="1"/>
          <w:numId w:val="44"/>
        </w:numPr>
        <w:suppressAutoHyphens w:val="0"/>
        <w:spacing w:after="110" w:line="248" w:lineRule="auto"/>
        <w:ind w:right="35" w:hanging="566"/>
        <w:jc w:val="both"/>
        <w:rPr>
          <w:rFonts w:ascii="Cambria" w:hAnsi="Cambria"/>
          <w:sz w:val="22"/>
          <w:szCs w:val="22"/>
        </w:rPr>
      </w:pPr>
      <w:r w:rsidRPr="00773DD8">
        <w:rPr>
          <w:rFonts w:ascii="Cambria" w:hAnsi="Cambria"/>
          <w:sz w:val="22"/>
          <w:szCs w:val="22"/>
        </w:rPr>
        <w:t>naliczyć Wykonawcy karę umowną zgodnie z § 1</w:t>
      </w:r>
      <w:r>
        <w:rPr>
          <w:rFonts w:ascii="Cambria" w:hAnsi="Cambria"/>
          <w:sz w:val="22"/>
          <w:szCs w:val="22"/>
        </w:rPr>
        <w:t xml:space="preserve">3 </w:t>
      </w:r>
      <w:r w:rsidRPr="00773DD8">
        <w:rPr>
          <w:rFonts w:ascii="Cambria" w:hAnsi="Cambria"/>
          <w:sz w:val="22"/>
          <w:szCs w:val="22"/>
        </w:rPr>
        <w:t xml:space="preserve">Umowy w stosunku do Pozycji Zlecenia wykonanych po terminie;  </w:t>
      </w:r>
    </w:p>
    <w:p w14:paraId="6D0C9904" w14:textId="77777777" w:rsidR="00773DD8" w:rsidRPr="00773DD8" w:rsidRDefault="00773DD8" w:rsidP="00773DD8">
      <w:pPr>
        <w:spacing w:after="136"/>
        <w:ind w:left="718" w:right="35" w:hanging="10"/>
        <w:rPr>
          <w:rFonts w:ascii="Cambria" w:hAnsi="Cambria"/>
          <w:sz w:val="22"/>
          <w:szCs w:val="22"/>
        </w:rPr>
      </w:pPr>
      <w:r w:rsidRPr="00773DD8">
        <w:rPr>
          <w:rFonts w:ascii="Cambria" w:hAnsi="Cambria"/>
          <w:sz w:val="22"/>
          <w:szCs w:val="22"/>
        </w:rPr>
        <w:t xml:space="preserve">albo </w:t>
      </w:r>
    </w:p>
    <w:p w14:paraId="17572451" w14:textId="540B7EB7" w:rsidR="00773DD8" w:rsidRPr="00773DD8" w:rsidRDefault="00773DD8" w:rsidP="00773DD8">
      <w:pPr>
        <w:numPr>
          <w:ilvl w:val="1"/>
          <w:numId w:val="44"/>
        </w:numPr>
        <w:suppressAutoHyphens w:val="0"/>
        <w:spacing w:after="138" w:line="248" w:lineRule="auto"/>
        <w:ind w:right="35" w:hanging="566"/>
        <w:jc w:val="both"/>
        <w:rPr>
          <w:rFonts w:ascii="Cambria" w:hAnsi="Cambria"/>
          <w:sz w:val="22"/>
          <w:szCs w:val="22"/>
        </w:rPr>
      </w:pPr>
      <w:r w:rsidRPr="00773DD8">
        <w:rPr>
          <w:rFonts w:ascii="Cambria" w:hAnsi="Cambria"/>
          <w:sz w:val="22"/>
          <w:szCs w:val="22"/>
        </w:rPr>
        <w:t>wyznaczyć Wykonawcy dodatkowy termin na wykonanie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sz w:val="22"/>
          <w:szCs w:val="22"/>
        </w:rPr>
        <w:t>3</w:t>
      </w:r>
      <w:r w:rsidRPr="00773DD8">
        <w:rPr>
          <w:rFonts w:ascii="Cambria" w:hAnsi="Cambria"/>
          <w:sz w:val="22"/>
          <w:szCs w:val="22"/>
        </w:rPr>
        <w:t xml:space="preserve"> Umowy,  albo </w:t>
      </w:r>
    </w:p>
    <w:p w14:paraId="051906A1" w14:textId="77777777" w:rsidR="00773DD8" w:rsidRPr="00773DD8" w:rsidRDefault="00773DD8" w:rsidP="00773DD8">
      <w:pPr>
        <w:numPr>
          <w:ilvl w:val="1"/>
          <w:numId w:val="44"/>
        </w:numPr>
        <w:suppressAutoHyphens w:val="0"/>
        <w:spacing w:after="139" w:line="248" w:lineRule="auto"/>
        <w:ind w:right="35" w:hanging="566"/>
        <w:jc w:val="both"/>
        <w:rPr>
          <w:rFonts w:ascii="Cambria" w:hAnsi="Cambria"/>
          <w:sz w:val="22"/>
          <w:szCs w:val="22"/>
        </w:rPr>
      </w:pPr>
      <w:r w:rsidRPr="00773DD8">
        <w:rPr>
          <w:rFonts w:ascii="Cambria" w:hAnsi="Cambria"/>
          <w:sz w:val="22"/>
          <w:szCs w:val="22"/>
        </w:rPr>
        <w:t xml:space="preserve">dokonać Odwołania Zlecenia z winy Wykonawcy. </w:t>
      </w:r>
    </w:p>
    <w:p w14:paraId="2C2001BE" w14:textId="77777777" w:rsidR="00773DD8" w:rsidRPr="00773DD8" w:rsidRDefault="00773DD8" w:rsidP="00773DD8">
      <w:pPr>
        <w:numPr>
          <w:ilvl w:val="0"/>
          <w:numId w:val="44"/>
        </w:numPr>
        <w:suppressAutoHyphens w:val="0"/>
        <w:spacing w:after="138" w:line="248" w:lineRule="auto"/>
        <w:ind w:right="42" w:hanging="569"/>
        <w:jc w:val="both"/>
        <w:rPr>
          <w:rFonts w:ascii="Cambria" w:hAnsi="Cambria"/>
          <w:sz w:val="22"/>
          <w:szCs w:val="22"/>
        </w:rPr>
      </w:pPr>
      <w:r w:rsidRPr="00773DD8">
        <w:rPr>
          <w:rFonts w:ascii="Cambria" w:hAnsi="Cambria"/>
          <w:sz w:val="22"/>
          <w:szCs w:val="22"/>
        </w:rPr>
        <w:t xml:space="preserve">Odbiór prawidłowo wykonanych Pozycji Zlecenia będzie dokumentowany Protokołem Odbioru Robót.  </w:t>
      </w:r>
    </w:p>
    <w:p w14:paraId="62EF92CA" w14:textId="77777777" w:rsidR="00773DD8" w:rsidRPr="00773DD8" w:rsidRDefault="00773DD8" w:rsidP="00773DD8">
      <w:pPr>
        <w:numPr>
          <w:ilvl w:val="0"/>
          <w:numId w:val="44"/>
        </w:numPr>
        <w:suppressAutoHyphens w:val="0"/>
        <w:spacing w:after="109" w:line="248" w:lineRule="auto"/>
        <w:ind w:right="42" w:hanging="569"/>
        <w:jc w:val="both"/>
        <w:rPr>
          <w:rFonts w:ascii="Cambria" w:hAnsi="Cambria"/>
          <w:sz w:val="22"/>
          <w:szCs w:val="22"/>
        </w:rPr>
      </w:pPr>
      <w:r w:rsidRPr="00773DD8">
        <w:rPr>
          <w:rFonts w:ascii="Cambria" w:hAnsi="Cambria"/>
          <w:sz w:val="22"/>
          <w:szCs w:val="22"/>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47D890CE" w14:textId="6FBD1F4E" w:rsidR="00773DD8" w:rsidRPr="00773DD8" w:rsidRDefault="00773DD8" w:rsidP="00773DD8">
      <w:pPr>
        <w:numPr>
          <w:ilvl w:val="0"/>
          <w:numId w:val="45"/>
        </w:numPr>
        <w:suppressAutoHyphens w:val="0"/>
        <w:spacing w:line="248" w:lineRule="auto"/>
        <w:ind w:right="42" w:hanging="566"/>
        <w:jc w:val="both"/>
        <w:rPr>
          <w:rFonts w:ascii="Cambria" w:hAnsi="Cambria"/>
          <w:sz w:val="22"/>
          <w:szCs w:val="22"/>
        </w:rPr>
      </w:pPr>
      <w:r w:rsidRPr="00773DD8">
        <w:rPr>
          <w:rFonts w:ascii="Cambria" w:hAnsi="Cambria"/>
          <w:sz w:val="22"/>
          <w:szCs w:val="22"/>
        </w:rPr>
        <w:t xml:space="preserve">Za wykonanie Przedmiotu Umowy zgodnie z Umową, Wykonawca otrzyma wynagrodzenie ustalone zgodnie z ust. 3, wstępnie określone na podstawie Oferty na kwotę </w:t>
      </w:r>
      <w:r w:rsidRPr="00773DD8">
        <w:rPr>
          <w:rFonts w:ascii="Cambria" w:hAnsi="Cambria"/>
          <w:b/>
          <w:bCs/>
          <w:sz w:val="22"/>
          <w:szCs w:val="22"/>
          <w:highlight w:val="yellow"/>
        </w:rPr>
        <w:t>…………….</w:t>
      </w:r>
      <w:r w:rsidRPr="00773DD8">
        <w:rPr>
          <w:rFonts w:ascii="Cambria" w:hAnsi="Cambria"/>
          <w:b/>
          <w:bCs/>
          <w:sz w:val="22"/>
          <w:szCs w:val="22"/>
        </w:rPr>
        <w:t xml:space="preserve"> zł brutto</w:t>
      </w:r>
      <w:r w:rsidRPr="00773DD8">
        <w:rPr>
          <w:rFonts w:ascii="Cambria" w:hAnsi="Cambria"/>
          <w:sz w:val="22"/>
          <w:szCs w:val="22"/>
        </w:rPr>
        <w:t xml:space="preserve"> („Wynagrodzenie”). Suma kwoty Wynagrodzenia oraz maksymalnej wartości Opcji stanowi wartość Umowy („Wartość Przedmiotu Umowy”). </w:t>
      </w:r>
    </w:p>
    <w:p w14:paraId="5A3810C4" w14:textId="77777777" w:rsidR="00773DD8" w:rsidRPr="00773DD8" w:rsidRDefault="00773DD8" w:rsidP="00773DD8">
      <w:pPr>
        <w:spacing w:after="10"/>
        <w:ind w:left="708" w:right="42"/>
        <w:rPr>
          <w:rFonts w:ascii="Cambria" w:hAnsi="Cambria"/>
          <w:sz w:val="22"/>
          <w:szCs w:val="22"/>
        </w:rPr>
      </w:pPr>
      <w:r w:rsidRPr="00773DD8">
        <w:rPr>
          <w:rFonts w:ascii="Cambria" w:hAnsi="Cambria"/>
          <w:sz w:val="22"/>
          <w:szCs w:val="22"/>
        </w:rPr>
        <w:t xml:space="preserve">Maksymalna wartość Opcji wynikająca z postanowień zawartych w § 2 ust. 7 wynosi </w:t>
      </w:r>
    </w:p>
    <w:p w14:paraId="33E8188E" w14:textId="5BF9BD69" w:rsidR="00773DD8" w:rsidRPr="00773DD8" w:rsidRDefault="00773DD8" w:rsidP="00773DD8">
      <w:pPr>
        <w:ind w:left="708" w:right="42"/>
        <w:rPr>
          <w:rFonts w:ascii="Cambria" w:hAnsi="Cambria"/>
          <w:sz w:val="22"/>
          <w:szCs w:val="22"/>
        </w:rPr>
      </w:pPr>
      <w:r w:rsidRPr="00773DD8">
        <w:rPr>
          <w:rFonts w:ascii="Cambria" w:hAnsi="Cambria"/>
          <w:b/>
          <w:bCs/>
          <w:sz w:val="22"/>
          <w:szCs w:val="22"/>
          <w:highlight w:val="yellow"/>
        </w:rPr>
        <w:t>……………….</w:t>
      </w:r>
      <w:r w:rsidRPr="00773DD8">
        <w:rPr>
          <w:rFonts w:ascii="Cambria" w:hAnsi="Cambria"/>
          <w:b/>
          <w:bCs/>
          <w:sz w:val="22"/>
          <w:szCs w:val="22"/>
        </w:rPr>
        <w:t xml:space="preserve"> zł brutto</w:t>
      </w:r>
      <w:r w:rsidRPr="00773DD8">
        <w:rPr>
          <w:rFonts w:ascii="Cambria" w:hAnsi="Cambria"/>
          <w:sz w:val="22"/>
          <w:szCs w:val="22"/>
        </w:rPr>
        <w:t xml:space="preserve">. </w:t>
      </w:r>
    </w:p>
    <w:p w14:paraId="6A02C1E5" w14:textId="77777777" w:rsidR="00773DD8" w:rsidRPr="00773DD8" w:rsidRDefault="00773DD8" w:rsidP="00773DD8">
      <w:pPr>
        <w:numPr>
          <w:ilvl w:val="0"/>
          <w:numId w:val="45"/>
        </w:numPr>
        <w:suppressAutoHyphens w:val="0"/>
        <w:spacing w:after="139" w:line="248" w:lineRule="auto"/>
        <w:ind w:right="42" w:hanging="566"/>
        <w:jc w:val="both"/>
        <w:rPr>
          <w:rFonts w:ascii="Cambria" w:hAnsi="Cambria"/>
          <w:sz w:val="22"/>
          <w:szCs w:val="22"/>
        </w:rPr>
      </w:pPr>
      <w:r w:rsidRPr="00773DD8">
        <w:rPr>
          <w:rFonts w:ascii="Cambria" w:hAnsi="Cambria"/>
          <w:sz w:val="22"/>
          <w:szCs w:val="22"/>
        </w:rPr>
        <w:lastRenderedPageBreak/>
        <w:t xml:space="preserve">Kwota Wynagrodzenia nie obejmuje wartości prac wykonywanych w ramach Opcji oraz ew. wzrostu w następstwie zastosowania Waloryzacji.  </w:t>
      </w:r>
    </w:p>
    <w:p w14:paraId="06D564E2" w14:textId="77777777" w:rsidR="00773DD8" w:rsidRPr="00773DD8" w:rsidRDefault="00773DD8" w:rsidP="00773DD8">
      <w:pPr>
        <w:numPr>
          <w:ilvl w:val="0"/>
          <w:numId w:val="45"/>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Wynagrodzenie należne Wykonawcy za wykonanie prac stanowiących przedmiot udzielonych Zleceń obliczane będzie na podstawie ilości odebranych prac, według Cen Jednostkowych, z zastrzeżeniem postanowień dot. Waloryzacji. </w:t>
      </w:r>
    </w:p>
    <w:p w14:paraId="438BDACA" w14:textId="77777777" w:rsidR="00773DD8" w:rsidRPr="00773DD8" w:rsidRDefault="00773DD8" w:rsidP="00773DD8">
      <w:pPr>
        <w:numPr>
          <w:ilvl w:val="0"/>
          <w:numId w:val="45"/>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Wykonawca niniejszym potwierdza, iż Ceny Jednostkowe prac uwzględniają wszystkie koszty związane z ich wykonaniem oraz zysk. </w:t>
      </w:r>
    </w:p>
    <w:p w14:paraId="6755430F" w14:textId="77777777" w:rsidR="00773DD8" w:rsidRPr="00773DD8" w:rsidRDefault="00773DD8" w:rsidP="00773DD8">
      <w:pPr>
        <w:numPr>
          <w:ilvl w:val="0"/>
          <w:numId w:val="45"/>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Ceny Jednostkowe nie będą podlegały zmianom w trakcie realizacji Umowy, z zastrzeżeniem zastosowania postanowień dot. Waloryzacji.  </w:t>
      </w:r>
    </w:p>
    <w:p w14:paraId="4CFA81D2" w14:textId="77777777" w:rsidR="00773DD8" w:rsidRPr="00773DD8" w:rsidRDefault="00773DD8" w:rsidP="00773DD8">
      <w:pPr>
        <w:numPr>
          <w:ilvl w:val="0"/>
          <w:numId w:val="45"/>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Zamawiający zapłaci Wykonawcy za prace wykonane zgodnie z Umową, których wykonanie zostanie potwierdzone w Protokołach Odbioru Robót. </w:t>
      </w:r>
    </w:p>
    <w:p w14:paraId="41533A4B" w14:textId="77777777" w:rsidR="00773DD8" w:rsidRPr="00773DD8" w:rsidRDefault="00773DD8" w:rsidP="00773DD8">
      <w:pPr>
        <w:numPr>
          <w:ilvl w:val="0"/>
          <w:numId w:val="45"/>
        </w:numPr>
        <w:suppressAutoHyphens w:val="0"/>
        <w:spacing w:after="112" w:line="248" w:lineRule="auto"/>
        <w:ind w:right="42" w:hanging="566"/>
        <w:jc w:val="both"/>
        <w:rPr>
          <w:rFonts w:ascii="Cambria" w:hAnsi="Cambria"/>
          <w:sz w:val="22"/>
          <w:szCs w:val="22"/>
        </w:rPr>
      </w:pPr>
      <w:r w:rsidRPr="00773DD8">
        <w:rPr>
          <w:rFonts w:ascii="Cambria" w:hAnsi="Cambria"/>
          <w:sz w:val="22"/>
          <w:szCs w:val="22"/>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73DD8">
        <w:rPr>
          <w:rFonts w:ascii="Cambria" w:eastAsia="Times New Roman" w:hAnsi="Cambria"/>
          <w:sz w:val="22"/>
          <w:szCs w:val="22"/>
        </w:rPr>
        <w:t>.</w:t>
      </w:r>
      <w:r w:rsidRPr="00773DD8">
        <w:rPr>
          <w:rFonts w:ascii="Cambria" w:hAnsi="Cambria"/>
          <w:sz w:val="22"/>
          <w:szCs w:val="22"/>
        </w:rPr>
        <w:t xml:space="preserve"> </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773DD8"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r>
      <w:r w:rsidRPr="00773DD8">
        <w:rPr>
          <w:rFonts w:ascii="Cambria" w:hAnsi="Cambria" w:cs="Arial"/>
          <w:b/>
          <w:sz w:val="22"/>
          <w:szCs w:val="22"/>
          <w:lang w:eastAsia="pl-PL"/>
        </w:rPr>
        <w:t>Warunki płatności</w:t>
      </w:r>
    </w:p>
    <w:p w14:paraId="5BEB8141" w14:textId="1C443072"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Wynagrodzenie, o którym mowa w § 1</w:t>
      </w:r>
      <w:r>
        <w:rPr>
          <w:rFonts w:ascii="Cambria" w:hAnsi="Cambria"/>
          <w:sz w:val="22"/>
          <w:szCs w:val="22"/>
        </w:rPr>
        <w:t>0</w:t>
      </w:r>
      <w:r w:rsidRPr="00773DD8">
        <w:rPr>
          <w:rFonts w:ascii="Cambria" w:hAnsi="Cambria"/>
          <w:sz w:val="22"/>
          <w:szCs w:val="22"/>
        </w:rPr>
        <w:t xml:space="preserve"> ust. 3, płatne będzie po odbiorze Pozycji  Zlecenia na podstawie prawidłowo wystawionej faktury.  </w:t>
      </w:r>
    </w:p>
    <w:p w14:paraId="74CA77E5"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Wynagrodzenie będzie płatne w terminie </w:t>
      </w:r>
      <w:r w:rsidRPr="00773DD8">
        <w:rPr>
          <w:rFonts w:ascii="Cambria" w:hAnsi="Cambria"/>
          <w:b/>
          <w:bCs/>
          <w:sz w:val="22"/>
          <w:szCs w:val="22"/>
        </w:rPr>
        <w:t>do 14 dni</w:t>
      </w:r>
      <w:r w:rsidRPr="00773DD8">
        <w:rPr>
          <w:rFonts w:ascii="Cambria" w:hAnsi="Cambria"/>
          <w:sz w:val="22"/>
          <w:szCs w:val="22"/>
        </w:rPr>
        <w:t xml:space="preserve"> od doręczenia Zamawiającemu prawidłowo wystawionej faktury. Podstawą do wystawienia faktury przez Wykonawcę będą Protokoły Odbioru Robót. </w:t>
      </w:r>
    </w:p>
    <w:p w14:paraId="166691DE"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14:paraId="77F6A6EB"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W przypadku wystawienia</w:t>
      </w:r>
      <w:r w:rsidRPr="00773DD8">
        <w:rPr>
          <w:rFonts w:ascii="Cambria" w:eastAsia="Times New Roman" w:hAnsi="Cambria"/>
          <w:sz w:val="22"/>
          <w:szCs w:val="22"/>
        </w:rPr>
        <w:t xml:space="preserve"> </w:t>
      </w:r>
      <w:r w:rsidRPr="00773DD8">
        <w:rPr>
          <w:rFonts w:ascii="Cambria" w:hAnsi="Cambria"/>
          <w:sz w:val="22"/>
          <w:szCs w:val="22"/>
        </w:rPr>
        <w:t xml:space="preserve">ustrukturyzowanej faktury elektronicznej, o której mowa w ust. 3,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7DEC086" w14:textId="57D40FEB" w:rsidR="00773DD8" w:rsidRPr="001823FB" w:rsidRDefault="00773DD8" w:rsidP="001823FB">
      <w:pPr>
        <w:numPr>
          <w:ilvl w:val="0"/>
          <w:numId w:val="46"/>
        </w:numPr>
        <w:suppressAutoHyphens w:val="0"/>
        <w:spacing w:after="120" w:line="247" w:lineRule="auto"/>
        <w:ind w:left="709" w:right="40" w:hanging="567"/>
        <w:jc w:val="both"/>
        <w:rPr>
          <w:rFonts w:ascii="Cambria" w:hAnsi="Cambria"/>
          <w:sz w:val="22"/>
          <w:szCs w:val="22"/>
        </w:rPr>
      </w:pPr>
      <w:r w:rsidRPr="001823FB">
        <w:rPr>
          <w:rFonts w:ascii="Cambria" w:hAnsi="Cambria"/>
          <w:sz w:val="22"/>
          <w:szCs w:val="22"/>
        </w:rPr>
        <w:t xml:space="preserve">Ustrukturyzowaną fakturę elektroniczną należy wysłać na następujący adres Zamawiającego na PEF: </w:t>
      </w:r>
      <w:r w:rsidRPr="001823FB">
        <w:rPr>
          <w:rFonts w:ascii="Cambria" w:hAnsi="Cambria"/>
          <w:b/>
          <w:bCs/>
          <w:sz w:val="22"/>
          <w:szCs w:val="22"/>
        </w:rPr>
        <w:t>Nadleśnictwo Bolewice – bolewice@szczecin.lasy.gov.pl</w:t>
      </w:r>
    </w:p>
    <w:p w14:paraId="478CB9D5"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 </w:t>
      </w:r>
    </w:p>
    <w:p w14:paraId="7CC20275"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 przypadku wystawienia faktury w formie pisemnej, prawidłowo wystawiona faktura powinna być doręczona do siedziby Zamawiającego.  </w:t>
      </w:r>
    </w:p>
    <w:p w14:paraId="39E539CA"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lastRenderedPageBreak/>
        <w:t xml:space="preserve">Z zastrzeżeniem postanowień ust. 10 zapłata będzie następować na rachunek bankowy Wykonawcy wskazany w fakturze. Za dzień dokonania płatności przyjmuje się dzień obciążenia rachunku bankowego Zamawiającego.  </w:t>
      </w:r>
    </w:p>
    <w:p w14:paraId="29E6DAD1"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Podatek VAT naliczony zostanie w wysokości obowiązującej w dniu wystawienia faktury. </w:t>
      </w:r>
    </w:p>
    <w:p w14:paraId="18655500" w14:textId="77777777" w:rsidR="00773DD8"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Dz. U. z 2023 r. poz. 1570 z późn. zm.).  </w:t>
      </w:r>
    </w:p>
    <w:p w14:paraId="027AA903" w14:textId="77777777" w:rsidR="00773DD8" w:rsidRPr="00773DD8" w:rsidRDefault="00773DD8" w:rsidP="00773DD8">
      <w:pPr>
        <w:numPr>
          <w:ilvl w:val="0"/>
          <w:numId w:val="46"/>
        </w:numPr>
        <w:suppressAutoHyphens w:val="0"/>
        <w:spacing w:after="110" w:line="248" w:lineRule="auto"/>
        <w:ind w:right="42" w:hanging="566"/>
        <w:jc w:val="both"/>
        <w:rPr>
          <w:rFonts w:ascii="Cambria" w:hAnsi="Cambria"/>
          <w:sz w:val="22"/>
          <w:szCs w:val="22"/>
        </w:rPr>
      </w:pPr>
      <w:r w:rsidRPr="00773DD8">
        <w:rPr>
          <w:rFonts w:ascii="Cambria" w:hAnsi="Cambria"/>
          <w:sz w:val="22"/>
          <w:szCs w:val="22"/>
        </w:rPr>
        <w:t xml:space="preserve">Zapłata: </w:t>
      </w:r>
    </w:p>
    <w:p w14:paraId="36B27A8F" w14:textId="67A04646" w:rsidR="00773DD8" w:rsidRPr="00773DD8" w:rsidRDefault="00773DD8" w:rsidP="00773DD8">
      <w:pPr>
        <w:numPr>
          <w:ilvl w:val="1"/>
          <w:numId w:val="46"/>
        </w:numPr>
        <w:suppressAutoHyphens w:val="0"/>
        <w:spacing w:after="109" w:line="248" w:lineRule="auto"/>
        <w:ind w:right="42" w:hanging="566"/>
        <w:jc w:val="both"/>
        <w:rPr>
          <w:rFonts w:ascii="Cambria" w:hAnsi="Cambria"/>
          <w:sz w:val="22"/>
          <w:szCs w:val="22"/>
        </w:rPr>
      </w:pPr>
      <w:r w:rsidRPr="00773DD8">
        <w:rPr>
          <w:rFonts w:ascii="Cambria" w:hAnsi="Cambria"/>
          <w:sz w:val="22"/>
          <w:szCs w:val="22"/>
        </w:rPr>
        <w:t xml:space="preserve">kwoty odpowiadającej całości albo części kwoty podatku wynikającej z otrzymanej faktury będzie dokonywana na rachunek VAT Wykonawcy, w rozumieniu art. 2 pkt 37 ustawy z dnia 11 marca 2004 r. o podatku od towarów i usług (tekst jedn.: </w:t>
      </w:r>
      <w:r w:rsidR="001823FB" w:rsidRPr="001823FB">
        <w:rPr>
          <w:rFonts w:ascii="Cambria" w:hAnsi="Cambria"/>
          <w:sz w:val="22"/>
          <w:szCs w:val="22"/>
        </w:rPr>
        <w:t>Dz. U. z 2024 r. poz. 361</w:t>
      </w:r>
      <w:r w:rsidR="001823FB">
        <w:rPr>
          <w:rFonts w:ascii="Cambria" w:hAnsi="Cambria"/>
          <w:sz w:val="22"/>
          <w:szCs w:val="22"/>
        </w:rPr>
        <w:t xml:space="preserve"> </w:t>
      </w:r>
      <w:r w:rsidRPr="00773DD8">
        <w:rPr>
          <w:rFonts w:ascii="Cambria" w:hAnsi="Cambria"/>
          <w:sz w:val="22"/>
          <w:szCs w:val="22"/>
        </w:rPr>
        <w:t xml:space="preserve">z późn. zm.), </w:t>
      </w:r>
    </w:p>
    <w:p w14:paraId="781488B4" w14:textId="77777777" w:rsidR="00773DD8" w:rsidRPr="00773DD8" w:rsidRDefault="00773DD8" w:rsidP="00773DD8">
      <w:pPr>
        <w:numPr>
          <w:ilvl w:val="1"/>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14:paraId="46CD608B" w14:textId="15FD9600" w:rsidR="00773DD8" w:rsidRPr="00773DD8" w:rsidRDefault="00773DD8" w:rsidP="001823FB">
      <w:pPr>
        <w:numPr>
          <w:ilvl w:val="0"/>
          <w:numId w:val="46"/>
        </w:numPr>
        <w:suppressAutoHyphens w:val="0"/>
        <w:spacing w:after="120" w:line="247" w:lineRule="auto"/>
        <w:ind w:left="709" w:right="40" w:hanging="709"/>
        <w:jc w:val="both"/>
        <w:rPr>
          <w:rFonts w:ascii="Cambria" w:hAnsi="Cambria"/>
          <w:sz w:val="22"/>
          <w:szCs w:val="22"/>
        </w:rPr>
      </w:pPr>
      <w:r w:rsidRPr="00773DD8">
        <w:rPr>
          <w:rFonts w:ascii="Cambria" w:hAnsi="Cambria"/>
          <w:sz w:val="22"/>
          <w:szCs w:val="22"/>
        </w:rPr>
        <w:t xml:space="preserve">Wykonawca przy realizacji Umowy zobowiązuje posługiwać się rachunkiem rozliczeniowym, o którym mowa w art. 49 ust. 1 pkt 1 ustawy z dnia 29 sierpnia 1997 r. Prawo bankowe (tekst jedn.: </w:t>
      </w:r>
      <w:r w:rsidR="001823FB" w:rsidRPr="001823FB">
        <w:rPr>
          <w:rFonts w:ascii="Cambria" w:hAnsi="Cambria"/>
          <w:sz w:val="22"/>
          <w:szCs w:val="22"/>
        </w:rPr>
        <w:t>Dz. U. z 2023 r. poz. 2488</w:t>
      </w:r>
      <w:r w:rsidR="001823FB">
        <w:rPr>
          <w:rFonts w:ascii="Cambria" w:hAnsi="Cambria"/>
          <w:sz w:val="22"/>
          <w:szCs w:val="22"/>
        </w:rPr>
        <w:t xml:space="preserve"> </w:t>
      </w:r>
      <w:r w:rsidRPr="00773DD8">
        <w:rPr>
          <w:rFonts w:ascii="Cambria" w:hAnsi="Cambria"/>
          <w:sz w:val="22"/>
          <w:szCs w:val="22"/>
        </w:rPr>
        <w:t xml:space="preserve">z późn. zm.) zawartym w wykazie podmiotów, o którym mowa w art. 96b ust. 1 ustawy z dnia 11 marca 2004 r. o podatku od towarów i usług (tekst jedn.: </w:t>
      </w:r>
      <w:r w:rsidR="001823FB" w:rsidRPr="001823FB">
        <w:rPr>
          <w:rFonts w:ascii="Cambria" w:hAnsi="Cambria"/>
          <w:sz w:val="22"/>
          <w:szCs w:val="22"/>
        </w:rPr>
        <w:t>Dz. U. z 2024 r. poz. 361</w:t>
      </w:r>
      <w:r w:rsidRPr="00773DD8">
        <w:rPr>
          <w:rFonts w:ascii="Cambria" w:hAnsi="Cambria"/>
          <w:sz w:val="22"/>
          <w:szCs w:val="22"/>
        </w:rPr>
        <w:t xml:space="preserve">). </w:t>
      </w:r>
    </w:p>
    <w:p w14:paraId="457BF7FD" w14:textId="77777777" w:rsid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Wykonawca nie może bez uprzedniej zgody Zamawiającego wyrażonej na piśmie pod rygorem nieważności, przenieść na osobę trzecią jakiejkolwiek wierzytelności wynikającej z Umowy. </w:t>
      </w:r>
    </w:p>
    <w:p w14:paraId="2A47B183" w14:textId="7258C441" w:rsidR="0013110C" w:rsidRPr="00773DD8" w:rsidRDefault="00773DD8" w:rsidP="00773DD8">
      <w:pPr>
        <w:numPr>
          <w:ilvl w:val="0"/>
          <w:numId w:val="46"/>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Dokonanie zapłaty na rachunek bankowy oraz na rachunek VAT Wykonawcy (w rozumieniu art. 2 pkt 37 ustawy z dnia 11 marca 2004 r. o podatku od towarów i usług (tekst jedn.: </w:t>
      </w:r>
      <w:r w:rsidR="001823FB" w:rsidRPr="001823FB">
        <w:rPr>
          <w:rFonts w:ascii="Cambria" w:hAnsi="Cambria"/>
          <w:sz w:val="22"/>
          <w:szCs w:val="22"/>
        </w:rPr>
        <w:t>Dz. U. z 2024 r. poz. 361</w:t>
      </w:r>
      <w:r w:rsidRPr="00773DD8">
        <w:rPr>
          <w:rFonts w:ascii="Cambria" w:hAnsi="Cambria"/>
          <w:sz w:val="22"/>
          <w:szCs w:val="22"/>
        </w:rPr>
        <w:t xml:space="preserve">) wskazanego członka konsorcjum zwalnia Zamawiającego z odpowiedzialności w stosunku do wszystkich członków konsorcjum.  </w:t>
      </w:r>
    </w:p>
    <w:p w14:paraId="61732679" w14:textId="77777777" w:rsidR="00773DD8" w:rsidRDefault="00773DD8" w:rsidP="00225ACD">
      <w:pPr>
        <w:keepNext/>
        <w:suppressAutoHyphens w:val="0"/>
        <w:spacing w:before="120"/>
        <w:jc w:val="center"/>
        <w:outlineLvl w:val="0"/>
        <w:rPr>
          <w:rFonts w:ascii="Cambria" w:hAnsi="Cambria" w:cs="Arial"/>
          <w:b/>
          <w:bCs/>
          <w:kern w:val="32"/>
          <w:sz w:val="22"/>
          <w:szCs w:val="22"/>
          <w:lang w:eastAsia="pl-PL"/>
        </w:rPr>
      </w:pPr>
    </w:p>
    <w:p w14:paraId="1B71B7DF" w14:textId="3FE5798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1DDF46D" w14:textId="77777777" w:rsidR="00773DD8" w:rsidRPr="00773DD8" w:rsidRDefault="00773DD8" w:rsidP="00773DD8">
      <w:pPr>
        <w:numPr>
          <w:ilvl w:val="0"/>
          <w:numId w:val="47"/>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Wykonawca, zgodnie z wymaganiami SWZ, przed zawarciem Umowy wniósł zabezpieczenie należytego wykonania Umowy, w wysokości określonej w SWZ („Zabezpieczenie”). </w:t>
      </w:r>
    </w:p>
    <w:p w14:paraId="6AF6F587" w14:textId="77777777" w:rsidR="00773DD8" w:rsidRPr="00773DD8" w:rsidRDefault="00773DD8" w:rsidP="00773DD8">
      <w:pPr>
        <w:numPr>
          <w:ilvl w:val="0"/>
          <w:numId w:val="47"/>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Zabezpieczenie służy zabezpieczeniu zapłaty roszczeń z tytułu niewykonania lub nienależytego wykonania Przedmiotu Umowy.  </w:t>
      </w:r>
    </w:p>
    <w:p w14:paraId="1F3626AB" w14:textId="68B8035B" w:rsidR="00773DD8" w:rsidRPr="00773DD8" w:rsidRDefault="00773DD8" w:rsidP="00773DD8">
      <w:pPr>
        <w:numPr>
          <w:ilvl w:val="0"/>
          <w:numId w:val="47"/>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Zabezpieczenie zostanie zwolnione przez Zamawiającego i przekazane Wykonawcy w ciągu 30 dni po wykonaniu Przedmiotu Umowy i uznaniu za należycie wykonany. W przypadku niewykonania Zlecenia do upływu terminu, o którym mowa w § </w:t>
      </w:r>
      <w:r>
        <w:rPr>
          <w:rFonts w:ascii="Cambria" w:hAnsi="Cambria"/>
          <w:sz w:val="22"/>
          <w:szCs w:val="22"/>
        </w:rPr>
        <w:t>3</w:t>
      </w:r>
      <w:r w:rsidRPr="00773DD8">
        <w:rPr>
          <w:rFonts w:ascii="Cambria" w:hAnsi="Cambria"/>
          <w:sz w:val="22"/>
          <w:szCs w:val="22"/>
        </w:rPr>
        <w:t xml:space="preserve"> ust. 3, Wykonawca zobowiązany jest wnieść Zabezpieczenie na czas niezbędny do ukończenia i odebrania prac objętych Zleceniem.  </w:t>
      </w:r>
    </w:p>
    <w:p w14:paraId="7B7633E0" w14:textId="77777777" w:rsidR="00773DD8" w:rsidRPr="00773DD8" w:rsidRDefault="00773DD8" w:rsidP="00773DD8">
      <w:pPr>
        <w:numPr>
          <w:ilvl w:val="0"/>
          <w:numId w:val="47"/>
        </w:numPr>
        <w:suppressAutoHyphens w:val="0"/>
        <w:spacing w:after="138" w:line="248" w:lineRule="auto"/>
        <w:ind w:right="42" w:hanging="566"/>
        <w:jc w:val="both"/>
        <w:rPr>
          <w:rFonts w:ascii="Cambria" w:hAnsi="Cambria"/>
          <w:sz w:val="22"/>
          <w:szCs w:val="22"/>
        </w:rPr>
      </w:pPr>
      <w:r w:rsidRPr="00773DD8">
        <w:rPr>
          <w:rFonts w:ascii="Cambria" w:hAnsi="Cambria"/>
          <w:sz w:val="22"/>
          <w:szCs w:val="22"/>
        </w:rPr>
        <w:t xml:space="preserve">Zamawiający jest upoważniony do zaspokojenia z Zabezpieczenia, jak również z innych kwot należnych Wykonawcy na podstawie Umowy, wszelkich należności służących </w:t>
      </w:r>
      <w:r w:rsidRPr="00773DD8">
        <w:rPr>
          <w:rFonts w:ascii="Cambria" w:hAnsi="Cambria"/>
          <w:sz w:val="22"/>
          <w:szCs w:val="22"/>
        </w:rPr>
        <w:lastRenderedPageBreak/>
        <w:t xml:space="preserve">Zamawiającemu w stosunku do Wykonawcy, w tym w szczególności kar umownych, kosztów Wykonania Zastępczego oraz odszkodowań należnych Zamawiającemu w związku z realizacją Umowy. </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4E23D8F7" w14:textId="77777777" w:rsidR="00773DD8" w:rsidRDefault="0013110C" w:rsidP="00773DD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w:t>
      </w:r>
      <w:r w:rsidRPr="000B61FD">
        <w:rPr>
          <w:rFonts w:ascii="Cambria" w:hAnsi="Cambria" w:cs="Arial"/>
          <w:bCs/>
          <w:sz w:val="22"/>
          <w:szCs w:val="22"/>
          <w:lang w:eastAsia="pl-PL"/>
        </w:rPr>
        <w:t xml:space="preserve">mowa w § 2 ust. </w:t>
      </w:r>
      <w:r w:rsidR="00274F97" w:rsidRPr="000B61FD">
        <w:rPr>
          <w:rFonts w:ascii="Cambria" w:hAnsi="Cambria" w:cs="Arial"/>
          <w:bCs/>
          <w:sz w:val="22"/>
          <w:szCs w:val="22"/>
          <w:lang w:eastAsia="pl-PL"/>
        </w:rPr>
        <w:t>4</w:t>
      </w:r>
      <w:r w:rsidRPr="000B61FD">
        <w:rPr>
          <w:rFonts w:ascii="Cambria" w:hAnsi="Cambria" w:cs="Arial"/>
          <w:bCs/>
          <w:sz w:val="22"/>
          <w:szCs w:val="22"/>
          <w:lang w:eastAsia="pl-PL"/>
        </w:rPr>
        <w:t xml:space="preserve"> –</w:t>
      </w:r>
      <w:r>
        <w:rPr>
          <w:rFonts w:ascii="Cambria" w:hAnsi="Cambria" w:cs="Arial"/>
          <w:bCs/>
          <w:sz w:val="22"/>
          <w:szCs w:val="22"/>
          <w:lang w:eastAsia="pl-PL"/>
        </w:rPr>
        <w:t xml:space="preserve"> w wysokości 1</w:t>
      </w:r>
      <w:r w:rsidR="00773DD8">
        <w:rPr>
          <w:rFonts w:ascii="Cambria" w:hAnsi="Cambria" w:cs="Arial"/>
          <w:bCs/>
          <w:sz w:val="22"/>
          <w:szCs w:val="22"/>
          <w:lang w:eastAsia="pl-PL"/>
        </w:rPr>
        <w:t>5</w:t>
      </w:r>
      <w:r>
        <w:rPr>
          <w:rFonts w:ascii="Cambria" w:hAnsi="Cambria" w:cs="Arial"/>
          <w:bCs/>
          <w:sz w:val="22"/>
          <w:szCs w:val="22"/>
          <w:lang w:eastAsia="pl-PL"/>
        </w:rPr>
        <w:t>0 zł za każdy dzień zwłoki;</w:t>
      </w:r>
    </w:p>
    <w:p w14:paraId="212FCD63" w14:textId="7ECE5F1D" w:rsidR="00773DD8" w:rsidRPr="00773DD8" w:rsidRDefault="00773DD8" w:rsidP="00773DD8">
      <w:pPr>
        <w:numPr>
          <w:ilvl w:val="1"/>
          <w:numId w:val="23"/>
        </w:numPr>
        <w:suppressAutoHyphens w:val="0"/>
        <w:spacing w:before="120"/>
        <w:ind w:left="1134" w:hanging="567"/>
        <w:jc w:val="both"/>
        <w:rPr>
          <w:rFonts w:ascii="Cambria" w:hAnsi="Cambria" w:cs="Arial"/>
          <w:bCs/>
          <w:sz w:val="22"/>
          <w:szCs w:val="22"/>
          <w:lang w:eastAsia="pl-PL"/>
        </w:rPr>
      </w:pPr>
      <w:r w:rsidRPr="00773DD8">
        <w:rPr>
          <w:rFonts w:ascii="Cambria" w:hAnsi="Cambria" w:cs="Arial"/>
          <w:sz w:val="22"/>
          <w:szCs w:val="22"/>
          <w:lang w:eastAsia="pl-PL"/>
        </w:rPr>
        <w:t xml:space="preserve">za zwłokę w realizacji danej Pozycji Zlecenia w stosunku  do terminu określonego w Zleceniu - w wysokości 1 % wartości brutto danej Pozycji Zlecenia odebranych po terminie realizacji wskazanym w Zleceniu, liczonej za każdy rozpoczęty dzień zwłoki;  </w:t>
      </w:r>
    </w:p>
    <w:p w14:paraId="6B8B1398" w14:textId="59CDB2C2" w:rsidR="0013110C" w:rsidRPr="00274F97" w:rsidRDefault="00773DD8" w:rsidP="00773DD8">
      <w:pPr>
        <w:suppressAutoHyphens w:val="0"/>
        <w:spacing w:before="120"/>
        <w:ind w:left="1134"/>
        <w:jc w:val="both"/>
        <w:rPr>
          <w:rFonts w:ascii="Cambria" w:hAnsi="Cambria" w:cs="Arial"/>
          <w:bCs/>
          <w:sz w:val="22"/>
          <w:szCs w:val="22"/>
          <w:lang w:eastAsia="pl-PL"/>
        </w:rPr>
      </w:pPr>
      <w:r w:rsidRPr="00773DD8">
        <w:rPr>
          <w:rFonts w:ascii="Cambria" w:hAnsi="Cambria" w:cs="Arial"/>
          <w:sz w:val="22"/>
          <w:szCs w:val="22"/>
          <w:lang w:eastAsia="pl-PL"/>
        </w:rPr>
        <w:t>Wartość brutto prac danej Pozycji Zlecenia będzie określana powykonawczo na podstawie wartości wynikającej z Protokołu Odbioru Robót</w:t>
      </w:r>
      <w:r w:rsidR="001079A0" w:rsidRPr="00274F97">
        <w:rPr>
          <w:rFonts w:ascii="Cambria" w:hAnsi="Cambria" w:cs="Arial"/>
          <w:bCs/>
          <w:sz w:val="22"/>
          <w:szCs w:val="22"/>
          <w:lang w:eastAsia="pl-PL"/>
        </w:rPr>
        <w:t>.</w:t>
      </w:r>
    </w:p>
    <w:p w14:paraId="32430C59" w14:textId="4CEA9DFA"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6" w:name="_Hlk81993704"/>
      <w:r>
        <w:rPr>
          <w:rFonts w:ascii="Cambria" w:hAnsi="Cambria" w:cs="Arial"/>
          <w:sz w:val="22"/>
          <w:szCs w:val="22"/>
        </w:rPr>
        <w:t xml:space="preserve">za każdy przypadek naruszenia przez Wykonawcę </w:t>
      </w:r>
      <w:r w:rsidR="00CA2474">
        <w:rPr>
          <w:rFonts w:ascii="Cambria" w:hAnsi="Cambria" w:cs="Arial"/>
          <w:sz w:val="22"/>
          <w:szCs w:val="22"/>
        </w:rPr>
        <w:t>„</w:t>
      </w:r>
      <w:bookmarkStart w:id="7" w:name="_Hlk122005836"/>
      <w:r>
        <w:rPr>
          <w:rFonts w:ascii="Cambria" w:hAnsi="Cambria" w:cs="Arial"/>
          <w:sz w:val="22"/>
          <w:szCs w:val="22"/>
        </w:rPr>
        <w:t xml:space="preserve">Obowiązku </w:t>
      </w:r>
      <w:r w:rsidR="00274F97">
        <w:rPr>
          <w:rFonts w:ascii="Cambria" w:hAnsi="Cambria" w:cs="Arial"/>
          <w:sz w:val="22"/>
          <w:szCs w:val="22"/>
        </w:rPr>
        <w:t>Samodzielnej Realizacji</w:t>
      </w:r>
      <w:bookmarkEnd w:id="7"/>
      <w:r w:rsidR="00CA2474">
        <w:rPr>
          <w:rFonts w:ascii="Cambria" w:hAnsi="Cambria" w:cs="Arial"/>
          <w:sz w:val="22"/>
          <w:szCs w:val="22"/>
        </w:rPr>
        <w:t>”</w:t>
      </w:r>
      <w:r>
        <w:rPr>
          <w:rFonts w:ascii="Cambria" w:hAnsi="Cambria" w:cs="Arial"/>
          <w:sz w:val="22"/>
          <w:szCs w:val="22"/>
        </w:rPr>
        <w:t xml:space="preserve"> - w wysokości </w:t>
      </w:r>
      <w:r w:rsidR="0002164B">
        <w:rPr>
          <w:rFonts w:ascii="Cambria" w:hAnsi="Cambria" w:cs="Arial"/>
          <w:sz w:val="22"/>
          <w:szCs w:val="22"/>
        </w:rPr>
        <w:t>10</w:t>
      </w:r>
      <w:r w:rsidR="00274F97">
        <w:rPr>
          <w:rFonts w:ascii="Cambria" w:hAnsi="Cambria" w:cs="Arial"/>
          <w:sz w:val="22"/>
          <w:szCs w:val="22"/>
        </w:rPr>
        <w:t>%</w:t>
      </w:r>
      <w:r>
        <w:rPr>
          <w:rFonts w:ascii="Cambria" w:hAnsi="Cambria" w:cs="Arial"/>
          <w:sz w:val="22"/>
          <w:szCs w:val="22"/>
        </w:rPr>
        <w:t xml:space="preserve"> </w:t>
      </w:r>
      <w:r w:rsidR="00CA2474">
        <w:rPr>
          <w:rFonts w:ascii="Cambria" w:hAnsi="Cambria" w:cs="Arial"/>
          <w:sz w:val="22"/>
          <w:szCs w:val="22"/>
        </w:rPr>
        <w:t>„</w:t>
      </w:r>
      <w:r w:rsidR="0002164B">
        <w:rPr>
          <w:rFonts w:ascii="Cambria" w:hAnsi="Cambria" w:cs="Arial"/>
          <w:sz w:val="22"/>
          <w:szCs w:val="22"/>
        </w:rPr>
        <w:t>Wynagrodzenia</w:t>
      </w:r>
      <w:r w:rsidR="00CA2474">
        <w:rPr>
          <w:rFonts w:ascii="Cambria" w:hAnsi="Cambria" w:cs="Arial"/>
          <w:sz w:val="22"/>
          <w:szCs w:val="22"/>
        </w:rPr>
        <w:t>”</w:t>
      </w:r>
      <w:r w:rsidR="00274F97">
        <w:rPr>
          <w:rFonts w:ascii="Cambria" w:hAnsi="Cambria" w:cs="Arial"/>
          <w:sz w:val="22"/>
          <w:szCs w:val="22"/>
        </w:rPr>
        <w:t xml:space="preserve"> określone</w:t>
      </w:r>
      <w:r w:rsidR="0002164B">
        <w:rPr>
          <w:rFonts w:ascii="Cambria" w:hAnsi="Cambria" w:cs="Arial"/>
          <w:sz w:val="22"/>
          <w:szCs w:val="22"/>
        </w:rPr>
        <w:t>go</w:t>
      </w:r>
      <w:r w:rsidR="00274F97">
        <w:rPr>
          <w:rFonts w:ascii="Cambria" w:hAnsi="Cambria" w:cs="Arial"/>
          <w:sz w:val="22"/>
          <w:szCs w:val="22"/>
        </w:rPr>
        <w:t xml:space="preserve"> w § 10 ust. 1</w:t>
      </w:r>
      <w:r w:rsidR="00CA2474">
        <w:rPr>
          <w:rFonts w:ascii="Cambria" w:hAnsi="Cambria" w:cs="Arial"/>
          <w:sz w:val="22"/>
          <w:szCs w:val="22"/>
        </w:rPr>
        <w:t xml:space="preserve"> Umowy</w:t>
      </w:r>
      <w:r>
        <w:rPr>
          <w:rFonts w:ascii="Cambria" w:hAnsi="Cambria" w:cs="Arial"/>
          <w:sz w:val="22"/>
          <w:szCs w:val="22"/>
        </w:rPr>
        <w:t xml:space="preserve">; </w:t>
      </w:r>
      <w:r w:rsidR="00517D73">
        <w:rPr>
          <w:rFonts w:ascii="Cambria" w:hAnsi="Cambria" w:cs="Arial"/>
          <w:sz w:val="22"/>
          <w:szCs w:val="22"/>
        </w:rPr>
        <w:tab/>
      </w:r>
      <w:r w:rsidR="00517D73">
        <w:rPr>
          <w:rFonts w:ascii="Cambria" w:hAnsi="Cambria" w:cs="Arial"/>
          <w:sz w:val="22"/>
          <w:szCs w:val="22"/>
        </w:rPr>
        <w:br/>
      </w:r>
      <w:bookmarkStart w:id="8" w:name="_Hlk81996447"/>
      <w:r w:rsidR="00517D73" w:rsidRPr="00517D73">
        <w:rPr>
          <w:rFonts w:ascii="Cambria" w:hAnsi="Cambria" w:cs="Arial"/>
          <w:sz w:val="22"/>
          <w:szCs w:val="22"/>
        </w:rPr>
        <w:t xml:space="preserve">Przez przypadek naruszenia przez Wykonawcę </w:t>
      </w:r>
      <w:r w:rsidR="00CA2474" w:rsidRPr="00CA2474">
        <w:rPr>
          <w:rFonts w:ascii="Cambria" w:hAnsi="Cambria" w:cs="Arial"/>
          <w:sz w:val="22"/>
          <w:szCs w:val="22"/>
        </w:rPr>
        <w:t>Obowiązku Samodzielnej Realizacji</w:t>
      </w:r>
      <w:r w:rsidR="00517D73" w:rsidRPr="00517D73">
        <w:rPr>
          <w:rFonts w:ascii="Cambria" w:hAnsi="Cambria" w:cs="Arial"/>
          <w:sz w:val="22"/>
          <w:szCs w:val="22"/>
        </w:rPr>
        <w:t xml:space="preserve">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w:t>
      </w:r>
      <w:bookmarkStart w:id="9" w:name="_Hlk122005877"/>
      <w:r w:rsidR="00CA2474" w:rsidRPr="00CA2474">
        <w:rPr>
          <w:rFonts w:ascii="Cambria" w:hAnsi="Cambria" w:cs="Arial"/>
          <w:sz w:val="22"/>
          <w:szCs w:val="22"/>
        </w:rPr>
        <w:t>Obowiązk</w:t>
      </w:r>
      <w:r w:rsidR="00CA2474">
        <w:rPr>
          <w:rFonts w:ascii="Cambria" w:hAnsi="Cambria" w:cs="Arial"/>
          <w:sz w:val="22"/>
          <w:szCs w:val="22"/>
        </w:rPr>
        <w:t>iem</w:t>
      </w:r>
      <w:r w:rsidR="00CA2474" w:rsidRPr="00CA2474">
        <w:rPr>
          <w:rFonts w:ascii="Cambria" w:hAnsi="Cambria" w:cs="Arial"/>
          <w:sz w:val="22"/>
          <w:szCs w:val="22"/>
        </w:rPr>
        <w:t xml:space="preserve"> Samodzielnej Realizacji</w:t>
      </w:r>
      <w:bookmarkEnd w:id="9"/>
      <w:r w:rsidR="00914187">
        <w:rPr>
          <w:rFonts w:ascii="Cambria" w:hAnsi="Cambria" w:cs="Arial"/>
          <w:sz w:val="22"/>
          <w:szCs w:val="22"/>
        </w:rPr>
        <w:t xml:space="preserve">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w:t>
      </w:r>
      <w:r w:rsidR="00400E8C">
        <w:rPr>
          <w:rFonts w:ascii="Cambria" w:hAnsi="Cambria" w:cs="Arial"/>
          <w:sz w:val="22"/>
          <w:szCs w:val="22"/>
        </w:rPr>
        <w:t>nie jest</w:t>
      </w:r>
      <w:r w:rsidR="00517D73" w:rsidRPr="00517D73">
        <w:rPr>
          <w:rFonts w:ascii="Cambria" w:hAnsi="Cambria" w:cs="Arial"/>
          <w:sz w:val="22"/>
          <w:szCs w:val="22"/>
        </w:rPr>
        <w:t xml:space="preserve"> </w:t>
      </w:r>
      <w:r w:rsidR="00AC05CD">
        <w:rPr>
          <w:rFonts w:ascii="Cambria" w:hAnsi="Cambria" w:cs="Arial"/>
          <w:sz w:val="22"/>
          <w:szCs w:val="22"/>
        </w:rPr>
        <w:t>zatrudniona na podstawie umowy o pracę</w:t>
      </w:r>
      <w:r w:rsidR="00400E8C">
        <w:rPr>
          <w:rFonts w:ascii="Cambria" w:hAnsi="Cambria" w:cs="Arial"/>
          <w:sz w:val="22"/>
          <w:szCs w:val="22"/>
        </w:rPr>
        <w:t>.</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w:t>
      </w:r>
      <w:r w:rsidR="00CA2474" w:rsidRPr="00CA2474">
        <w:rPr>
          <w:rFonts w:ascii="Cambria" w:hAnsi="Cambria" w:cs="Arial"/>
          <w:sz w:val="22"/>
          <w:szCs w:val="22"/>
        </w:rPr>
        <w:t>Obowiązkiem Samodzielnej Realizacji</w:t>
      </w:r>
      <w:r w:rsidR="00CE1DE8" w:rsidRPr="00CE1DE8">
        <w:rPr>
          <w:rFonts w:ascii="Cambria" w:hAnsi="Cambria" w:cs="Arial"/>
          <w:sz w:val="22"/>
          <w:szCs w:val="22"/>
        </w:rPr>
        <w:t xml:space="preserve">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6"/>
    <w:bookmarkEnd w:id="8"/>
    <w:p w14:paraId="3F79B9B4" w14:textId="58304791"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xml:space="preserve">– </w:t>
      </w:r>
      <w:r w:rsidR="00400E8C">
        <w:rPr>
          <w:rFonts w:ascii="Cambria" w:hAnsi="Cambria" w:cs="Arial"/>
          <w:sz w:val="22"/>
          <w:szCs w:val="22"/>
          <w:lang w:eastAsia="pl-PL"/>
        </w:rPr>
        <w:t>45</w:t>
      </w:r>
      <w:r>
        <w:rPr>
          <w:rFonts w:ascii="Cambria" w:hAnsi="Cambria" w:cs="Arial"/>
          <w:sz w:val="22"/>
          <w:szCs w:val="22"/>
          <w:lang w:eastAsia="pl-PL"/>
        </w:rPr>
        <w:t>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606451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400E8C">
        <w:rPr>
          <w:rFonts w:ascii="Cambria" w:hAnsi="Cambria" w:cs="Arial"/>
          <w:sz w:val="22"/>
          <w:szCs w:val="22"/>
          <w:lang w:eastAsia="pl-PL"/>
        </w:rPr>
        <w:t>5</w:t>
      </w:r>
      <w:r>
        <w:rPr>
          <w:rFonts w:ascii="Cambria" w:hAnsi="Cambria" w:cs="Arial"/>
          <w:sz w:val="22"/>
          <w:szCs w:val="22"/>
          <w:lang w:eastAsia="pl-PL"/>
        </w:rPr>
        <w:t xml:space="preserve">00 zł. </w:t>
      </w:r>
    </w:p>
    <w:p w14:paraId="77A7A9E6" w14:textId="77777777" w:rsidR="00400E8C" w:rsidRPr="00400E8C"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t>2.</w:t>
      </w:r>
      <w:r w:rsidRPr="00400E8C">
        <w:rPr>
          <w:rFonts w:ascii="Cambria" w:hAnsi="Cambria" w:cs="Arial"/>
          <w:sz w:val="22"/>
          <w:szCs w:val="22"/>
          <w:lang w:eastAsia="pl-PL"/>
        </w:rPr>
        <w:tab/>
        <w:t xml:space="preserve">W przypadku Odwołania Zlecenia z winy Wykonawcy, to wówczas Wykonawca zapłaci Zamawiającemu karę umowną w wysokości 10% wartości brutto prac objętych Pozycjami Zlecenia, których dotyczy Odwołanie Zlecenia z winy Wykonawcy, lecz nie mniej niż 3.500 zł.  </w:t>
      </w:r>
    </w:p>
    <w:p w14:paraId="762DCFB7" w14:textId="77777777" w:rsidR="00400E8C" w:rsidRPr="00400E8C"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t>3.</w:t>
      </w:r>
      <w:r w:rsidRPr="00400E8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 lecz nie mniej niż 3.500 zł.. </w:t>
      </w:r>
    </w:p>
    <w:p w14:paraId="5686A6BA" w14:textId="77777777" w:rsidR="00400E8C" w:rsidRPr="00400E8C"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lastRenderedPageBreak/>
        <w:t>4.</w:t>
      </w:r>
      <w:r w:rsidRPr="00400E8C">
        <w:rPr>
          <w:rFonts w:ascii="Cambria" w:hAnsi="Cambria" w:cs="Arial"/>
          <w:sz w:val="22"/>
          <w:szCs w:val="22"/>
          <w:lang w:eastAsia="pl-PL"/>
        </w:rPr>
        <w:tab/>
        <w:t xml:space="preserve">Odstąpienie od Umowy nie wyłącza uprawnienia Zamawiającego do dochodzenia kar umownych należnych z tytułu wystąpienia okoliczności mających miejsce przed złożeniem oświadczenia o odstąpieniu od Umowy. </w:t>
      </w:r>
    </w:p>
    <w:p w14:paraId="06B7022B" w14:textId="77777777" w:rsidR="00400E8C" w:rsidRPr="00400E8C"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t>5.</w:t>
      </w:r>
      <w:r w:rsidRPr="00400E8C">
        <w:rPr>
          <w:rFonts w:ascii="Cambria" w:hAnsi="Cambria" w:cs="Arial"/>
          <w:sz w:val="22"/>
          <w:szCs w:val="22"/>
          <w:lang w:eastAsia="pl-PL"/>
        </w:rPr>
        <w:tab/>
        <w:t xml:space="preserve">Zamawiającemu służy prawo do dochodzenia odszkodowania uzupełniającego przewyższającego wysokość zastrzeżonych kar umownych, do wysokości rzeczywiście poniesionej szkody, na zasadach ogólnych wynikających z Kodeksu Cywilnego. </w:t>
      </w:r>
    </w:p>
    <w:p w14:paraId="35DAE1DF" w14:textId="77777777" w:rsidR="00400E8C" w:rsidRPr="00400E8C"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t>6.</w:t>
      </w:r>
      <w:r w:rsidRPr="00400E8C">
        <w:rPr>
          <w:rFonts w:ascii="Cambria" w:hAnsi="Cambria" w:cs="Arial"/>
          <w:sz w:val="22"/>
          <w:szCs w:val="22"/>
          <w:lang w:eastAsia="pl-PL"/>
        </w:rPr>
        <w:tab/>
        <w:t xml:space="preserve">Wykonawca jest uprawniony do naliczenia kary umownej za każdy rozpoczęty dzień zwłoki Zamawiającego w odbiorze prac na danej pozycji objętej Zleceniem - w wysokości 1 % wartości brutto danej Pozycji Zlecenia, w stosunku do których Zamawiający pozostaje w zwłoce z odbiorem. </w:t>
      </w:r>
    </w:p>
    <w:p w14:paraId="08788055" w14:textId="2917EEF8" w:rsidR="000C69B9" w:rsidRDefault="00400E8C" w:rsidP="00400E8C">
      <w:pPr>
        <w:suppressAutoHyphens w:val="0"/>
        <w:autoSpaceDE w:val="0"/>
        <w:autoSpaceDN w:val="0"/>
        <w:adjustRightInd w:val="0"/>
        <w:spacing w:before="120"/>
        <w:ind w:left="567" w:hanging="567"/>
        <w:jc w:val="both"/>
        <w:rPr>
          <w:rFonts w:ascii="Cambria" w:hAnsi="Cambria" w:cs="Arial"/>
          <w:sz w:val="22"/>
          <w:szCs w:val="22"/>
          <w:lang w:eastAsia="pl-PL"/>
        </w:rPr>
      </w:pPr>
      <w:r w:rsidRPr="00400E8C">
        <w:rPr>
          <w:rFonts w:ascii="Cambria" w:hAnsi="Cambria" w:cs="Arial"/>
          <w:sz w:val="22"/>
          <w:szCs w:val="22"/>
          <w:lang w:eastAsia="pl-PL"/>
        </w:rPr>
        <w:t>7.</w:t>
      </w:r>
      <w:r w:rsidRPr="00400E8C">
        <w:rPr>
          <w:rFonts w:ascii="Cambria" w:hAnsi="Cambria" w:cs="Arial"/>
          <w:sz w:val="22"/>
          <w:szCs w:val="22"/>
          <w:lang w:eastAsia="pl-PL"/>
        </w:rPr>
        <w:tab/>
        <w:t>Strony określają limit kar umownych naliczonych na podstawie Umowy na 50% Wynagrodzenia.</w:t>
      </w:r>
    </w:p>
    <w:p w14:paraId="6961B697" w14:textId="77777777" w:rsidR="00400E8C" w:rsidRDefault="00400E8C" w:rsidP="00225ACD">
      <w:pPr>
        <w:keepNext/>
        <w:suppressAutoHyphens w:val="0"/>
        <w:spacing w:before="120"/>
        <w:jc w:val="center"/>
        <w:outlineLvl w:val="0"/>
        <w:rPr>
          <w:rFonts w:ascii="Cambria" w:hAnsi="Cambria" w:cs="Arial"/>
          <w:b/>
          <w:bCs/>
          <w:kern w:val="32"/>
          <w:sz w:val="22"/>
          <w:szCs w:val="22"/>
          <w:lang w:eastAsia="pl-PL"/>
        </w:rPr>
      </w:pPr>
    </w:p>
    <w:p w14:paraId="097480D9" w14:textId="16377A76"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46FAE20"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10A78">
        <w:rPr>
          <w:rFonts w:ascii="Cambria" w:hAnsi="Cambria" w:cs="Arial"/>
          <w:b/>
          <w:bCs/>
          <w:sz w:val="22"/>
          <w:szCs w:val="22"/>
          <w:lang w:eastAsia="pl-PL"/>
        </w:rPr>
        <w:t>1</w:t>
      </w:r>
      <w:r w:rsidR="009E5D32" w:rsidRPr="009E5D32">
        <w:rPr>
          <w:rFonts w:ascii="Cambria" w:hAnsi="Cambria" w:cs="Arial"/>
          <w:b/>
          <w:bCs/>
          <w:sz w:val="22"/>
          <w:szCs w:val="22"/>
          <w:lang w:eastAsia="pl-PL"/>
        </w:rPr>
        <w:t>00.000,00</w:t>
      </w:r>
      <w:r w:rsidRPr="009E5D32">
        <w:rPr>
          <w:rFonts w:ascii="Cambria" w:hAnsi="Cambria" w:cs="Arial"/>
          <w:b/>
          <w:bCs/>
          <w:sz w:val="22"/>
          <w:szCs w:val="22"/>
          <w:lang w:eastAsia="pl-PL"/>
        </w:rPr>
        <w:t xml:space="preserve"> zł</w:t>
      </w:r>
      <w:r>
        <w:rPr>
          <w:rFonts w:ascii="Cambria" w:hAnsi="Cambria" w:cs="Arial"/>
          <w:sz w:val="22"/>
          <w:szCs w:val="22"/>
          <w:lang w:eastAsia="pl-PL"/>
        </w:rPr>
        <w:t>.</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0E60E9"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0E60E9" w:rsidRDefault="0013110C" w:rsidP="00225ACD">
      <w:pPr>
        <w:suppressAutoHyphens w:val="0"/>
        <w:spacing w:before="120"/>
        <w:jc w:val="center"/>
        <w:rPr>
          <w:rFonts w:ascii="Cambria" w:hAnsi="Cambria" w:cs="Arial"/>
          <w:b/>
          <w:bCs/>
          <w:sz w:val="22"/>
          <w:szCs w:val="22"/>
          <w:lang w:eastAsia="pl-PL"/>
        </w:rPr>
      </w:pPr>
      <w:r w:rsidRPr="000E60E9">
        <w:rPr>
          <w:rFonts w:ascii="Cambria" w:hAnsi="Cambria"/>
          <w:b/>
          <w:sz w:val="22"/>
          <w:szCs w:val="22"/>
          <w:lang w:eastAsia="pl-PL"/>
        </w:rPr>
        <w:t>§ 15</w:t>
      </w:r>
      <w:r w:rsidRPr="000E60E9">
        <w:rPr>
          <w:rFonts w:ascii="Cambria" w:hAnsi="Cambria" w:cs="Arial"/>
          <w:b/>
          <w:bCs/>
          <w:sz w:val="22"/>
          <w:szCs w:val="22"/>
          <w:lang w:eastAsia="pl-PL"/>
        </w:rPr>
        <w:br/>
        <w:t>Odstąpienie od Umowy</w:t>
      </w:r>
    </w:p>
    <w:p w14:paraId="0B2CD1A2" w14:textId="77777777" w:rsidR="0013110C" w:rsidRPr="000E60E9"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0E60E9">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0E60E9"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0E60E9">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0E60E9"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0E60E9">
        <w:rPr>
          <w:rFonts w:ascii="Cambria" w:hAnsi="Cambria" w:cs="Arial"/>
          <w:sz w:val="22"/>
          <w:szCs w:val="22"/>
          <w:lang w:eastAsia="pl-PL"/>
        </w:rPr>
        <w:t>dwukrotnego wystąpienia przypadku Odwołania Zlecenia z winy Wykonawcy;</w:t>
      </w:r>
    </w:p>
    <w:p w14:paraId="49704591" w14:textId="77777777" w:rsidR="0013110C" w:rsidRPr="000E60E9"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0E60E9">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0E60E9"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0E60E9">
        <w:rPr>
          <w:rFonts w:ascii="Cambria" w:hAnsi="Cambria" w:cs="Arial"/>
          <w:sz w:val="22"/>
          <w:szCs w:val="22"/>
          <w:lang w:eastAsia="pl-PL"/>
        </w:rPr>
        <w:t>naliczenia Wykonawcy kar umownych na kwotę stanowiącą ponad 10 % Wartości Przedmiotu Umowy;</w:t>
      </w:r>
    </w:p>
    <w:p w14:paraId="21A274E7" w14:textId="77777777" w:rsidR="0013110C" w:rsidRPr="000E60E9"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0E60E9">
        <w:rPr>
          <w:rFonts w:ascii="Cambria" w:hAnsi="Cambria" w:cs="Arial"/>
          <w:sz w:val="22"/>
          <w:szCs w:val="22"/>
          <w:lang w:eastAsia="pl-PL"/>
        </w:rPr>
        <w:lastRenderedPageBreak/>
        <w:t>pozostaje w zwłoce z przyjęciem Zlecenia o więcej niż 3 dni.</w:t>
      </w:r>
    </w:p>
    <w:p w14:paraId="706B734B" w14:textId="77777777" w:rsidR="0013110C" w:rsidRPr="000E60E9"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0E60E9">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0E60E9">
        <w:rPr>
          <w:rFonts w:ascii="Cambria" w:hAnsi="Cambria" w:cs="Arial"/>
          <w:sz w:val="22"/>
          <w:szCs w:val="22"/>
          <w:lang w:eastAsia="pl-PL"/>
        </w:rPr>
        <w:t xml:space="preserve">Wedle wyboru Zamawiającego, Zamawiający </w:t>
      </w:r>
      <w:r>
        <w:rPr>
          <w:rFonts w:ascii="Cambria" w:hAnsi="Cambria" w:cs="Arial"/>
          <w:sz w:val="22"/>
          <w:szCs w:val="22"/>
          <w:lang w:eastAsia="pl-PL"/>
        </w:rPr>
        <w:t xml:space="preserve">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6D2E65F5" w:rsidR="0013110C" w:rsidRPr="000B61FD"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t>
      </w:r>
      <w:r w:rsidRPr="000B61FD">
        <w:rPr>
          <w:rFonts w:ascii="Cambria" w:hAnsi="Cambria" w:cs="Arial"/>
          <w:sz w:val="22"/>
          <w:szCs w:val="22"/>
          <w:lang w:eastAsia="pl-PL"/>
        </w:rPr>
        <w:t xml:space="preserve">wskazanego w § 3 ust. </w:t>
      </w:r>
      <w:r w:rsidR="000E60E9">
        <w:rPr>
          <w:rFonts w:ascii="Cambria" w:hAnsi="Cambria" w:cs="Arial"/>
          <w:sz w:val="22"/>
          <w:szCs w:val="22"/>
          <w:lang w:eastAsia="pl-PL"/>
        </w:rPr>
        <w:t>3</w:t>
      </w:r>
      <w:r w:rsidRPr="000B61FD">
        <w:rPr>
          <w:rFonts w:ascii="Cambria" w:hAnsi="Cambria" w:cs="Arial"/>
          <w:sz w:val="22"/>
          <w:szCs w:val="22"/>
          <w:lang w:eastAsia="pl-PL"/>
        </w:rPr>
        <w:t>.</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0E60E9" w:rsidRDefault="0013110C" w:rsidP="000E60E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r>
      <w:r w:rsidRPr="000E60E9">
        <w:rPr>
          <w:rFonts w:ascii="Cambria" w:hAnsi="Cambria" w:cs="Arial"/>
          <w:b/>
          <w:kern w:val="32"/>
          <w:sz w:val="22"/>
          <w:szCs w:val="22"/>
          <w:lang w:eastAsia="pl-PL"/>
        </w:rPr>
        <w:t>Zmiana Umowy</w:t>
      </w:r>
    </w:p>
    <w:p w14:paraId="5DCEB09E" w14:textId="55FBF29D" w:rsidR="000E60E9" w:rsidRPr="000E60E9" w:rsidRDefault="000E60E9" w:rsidP="0089170E">
      <w:pPr>
        <w:ind w:left="567" w:right="42" w:hanging="567"/>
        <w:jc w:val="both"/>
        <w:rPr>
          <w:rFonts w:ascii="Cambria" w:hAnsi="Cambria"/>
          <w:sz w:val="22"/>
          <w:szCs w:val="22"/>
        </w:rPr>
      </w:pPr>
      <w:r w:rsidRPr="000E60E9">
        <w:rPr>
          <w:rFonts w:ascii="Cambria" w:hAnsi="Cambria"/>
          <w:sz w:val="22"/>
          <w:szCs w:val="22"/>
        </w:rPr>
        <w:t xml:space="preserve">1. </w:t>
      </w:r>
      <w:r w:rsidR="0089170E">
        <w:rPr>
          <w:rFonts w:ascii="Cambria" w:hAnsi="Cambria"/>
          <w:sz w:val="22"/>
          <w:szCs w:val="22"/>
        </w:rPr>
        <w:tab/>
      </w:r>
      <w:r w:rsidRPr="000E60E9">
        <w:rPr>
          <w:rFonts w:ascii="Cambria" w:hAnsi="Cambria"/>
          <w:sz w:val="22"/>
          <w:szCs w:val="22"/>
        </w:rPr>
        <w:t xml:space="preserve">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 </w:t>
      </w:r>
    </w:p>
    <w:p w14:paraId="5D5A8758" w14:textId="29061417" w:rsidR="000E60E9" w:rsidRPr="000E60E9" w:rsidRDefault="000E60E9" w:rsidP="0089170E">
      <w:pPr>
        <w:numPr>
          <w:ilvl w:val="0"/>
          <w:numId w:val="48"/>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w:t>
      </w:r>
      <w:r w:rsidR="0089170E">
        <w:rPr>
          <w:rFonts w:ascii="Cambria" w:hAnsi="Cambria"/>
          <w:sz w:val="22"/>
          <w:szCs w:val="22"/>
        </w:rPr>
        <w:t> </w:t>
      </w:r>
      <w:r w:rsidRPr="000E60E9">
        <w:rPr>
          <w:rFonts w:ascii="Cambria" w:hAnsi="Cambria"/>
          <w:sz w:val="22"/>
          <w:szCs w:val="22"/>
        </w:rPr>
        <w:t xml:space="preserve">4 Umowy, jeżeli w trakcie realizacji Umowy wystąpią okoliczności uniemożliwiające realizację jej przedmiotu zgodnie z warunkami opisanymi w Umowie, za które odpowiedzialności nie ponosi Wykonawca, ani Zamawiający.  </w:t>
      </w:r>
    </w:p>
    <w:p w14:paraId="75073506" w14:textId="77777777" w:rsidR="000E60E9" w:rsidRPr="000E60E9" w:rsidRDefault="000E60E9" w:rsidP="0089170E">
      <w:pPr>
        <w:numPr>
          <w:ilvl w:val="0"/>
          <w:numId w:val="48"/>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t xml:space="preserve">Zamawiający dopuszcza wprowadzenie zmian w sposobie wykonywania (technologii) Przedmiotu Umowy, w przypadku, gdy wystąpi co najmniej jedna z poniższych sytuacji: </w:t>
      </w:r>
    </w:p>
    <w:p w14:paraId="308A2343" w14:textId="77777777" w:rsidR="000E60E9" w:rsidRPr="000E60E9" w:rsidRDefault="000E60E9" w:rsidP="0089170E">
      <w:pPr>
        <w:numPr>
          <w:ilvl w:val="1"/>
          <w:numId w:val="48"/>
        </w:numPr>
        <w:suppressAutoHyphens w:val="0"/>
        <w:spacing w:after="138" w:line="248" w:lineRule="auto"/>
        <w:ind w:right="42" w:hanging="567"/>
        <w:jc w:val="both"/>
        <w:rPr>
          <w:rFonts w:ascii="Cambria" w:hAnsi="Cambria"/>
          <w:sz w:val="22"/>
          <w:szCs w:val="22"/>
        </w:rPr>
      </w:pPr>
      <w:r w:rsidRPr="000E60E9">
        <w:rPr>
          <w:rFonts w:ascii="Cambria" w:hAnsi="Cambria"/>
          <w:sz w:val="22"/>
          <w:szCs w:val="22"/>
        </w:rPr>
        <w:t xml:space="preserve">gdy zmiana technologii umożliwiłaby Wykonawcy terminową lub należytą realizację zobowiązań wynikających z Umowy, z zastrzeżeniem, że zmiana technologii nie będzie powodować wzrostu kosztów ponoszonych na realizację Przedmiotu Umowy; </w:t>
      </w:r>
    </w:p>
    <w:p w14:paraId="3E779363" w14:textId="77777777" w:rsidR="000E60E9" w:rsidRPr="000E60E9" w:rsidRDefault="000E60E9" w:rsidP="0089170E">
      <w:pPr>
        <w:numPr>
          <w:ilvl w:val="1"/>
          <w:numId w:val="48"/>
        </w:numPr>
        <w:suppressAutoHyphens w:val="0"/>
        <w:spacing w:after="138" w:line="248" w:lineRule="auto"/>
        <w:ind w:right="42" w:hanging="567"/>
        <w:jc w:val="both"/>
        <w:rPr>
          <w:rFonts w:ascii="Cambria" w:hAnsi="Cambria"/>
          <w:sz w:val="22"/>
          <w:szCs w:val="22"/>
        </w:rPr>
      </w:pPr>
      <w:r w:rsidRPr="000E60E9">
        <w:rPr>
          <w:rFonts w:ascii="Cambria" w:hAnsi="Cambria"/>
          <w:sz w:val="22"/>
          <w:szCs w:val="22"/>
        </w:rPr>
        <w:t xml:space="preserve">konieczność zrealizowania Przedmiotu Umowy przy zastosowaniu innych technologii niż wskazane w Opisie Przedmiotu Zamówienia w szczególności w sytuacji, gdyby zastosowanie przewidzianych rozwiązań </w:t>
      </w:r>
      <w:r w:rsidRPr="000E60E9">
        <w:rPr>
          <w:rFonts w:ascii="Cambria" w:hAnsi="Cambria"/>
          <w:sz w:val="22"/>
          <w:szCs w:val="22"/>
        </w:rPr>
        <w:lastRenderedPageBreak/>
        <w:t xml:space="preserve">groziło niewykonaniem lub wadliwym wykonaniem Przedmiotu Umowy albo naruszało obowiązujące przepisy prawa; </w:t>
      </w:r>
    </w:p>
    <w:p w14:paraId="0C5E12D6" w14:textId="77777777" w:rsidR="000E60E9" w:rsidRPr="000E60E9" w:rsidRDefault="000E60E9" w:rsidP="0089170E">
      <w:pPr>
        <w:numPr>
          <w:ilvl w:val="1"/>
          <w:numId w:val="48"/>
        </w:numPr>
        <w:suppressAutoHyphens w:val="0"/>
        <w:spacing w:after="138" w:line="248" w:lineRule="auto"/>
        <w:ind w:right="42" w:hanging="567"/>
        <w:jc w:val="both"/>
        <w:rPr>
          <w:rFonts w:ascii="Cambria" w:hAnsi="Cambria"/>
          <w:sz w:val="22"/>
          <w:szCs w:val="22"/>
        </w:rPr>
      </w:pPr>
      <w:r w:rsidRPr="000E60E9">
        <w:rPr>
          <w:rFonts w:ascii="Cambria" w:hAnsi="Cambria"/>
          <w:sz w:val="22"/>
          <w:szCs w:val="22"/>
        </w:rPr>
        <w:t xml:space="preserve">konieczność zrealizowania Przedmiotu Umowy przy zastosowaniu innych technologii albo innymi środkami ze względu na zmiany obowiązującego prawa lub regulacji obowiązujących w Państwowym Gospodarstwie Leśnym Lasy Państwowe; </w:t>
      </w:r>
    </w:p>
    <w:p w14:paraId="1005555E" w14:textId="77777777" w:rsidR="000E60E9" w:rsidRPr="000E60E9" w:rsidRDefault="000E60E9" w:rsidP="0089170E">
      <w:pPr>
        <w:numPr>
          <w:ilvl w:val="1"/>
          <w:numId w:val="48"/>
        </w:numPr>
        <w:suppressAutoHyphens w:val="0"/>
        <w:spacing w:after="109" w:line="248" w:lineRule="auto"/>
        <w:ind w:right="42" w:hanging="567"/>
        <w:jc w:val="both"/>
        <w:rPr>
          <w:rFonts w:ascii="Cambria" w:hAnsi="Cambria"/>
          <w:sz w:val="22"/>
          <w:szCs w:val="22"/>
        </w:rPr>
      </w:pPr>
      <w:r w:rsidRPr="000E60E9">
        <w:rPr>
          <w:rFonts w:ascii="Cambria" w:hAnsi="Cambria"/>
          <w:sz w:val="22"/>
          <w:szCs w:val="22"/>
        </w:rPr>
        <w:t xml:space="preserve">pojawienie się nowszych technologii wykonania prac gwarantujących co najmniej ten sam standard wykonania czynności wchodzących w skład Przedmiotu Umowy oraz niepowodujących większych strat i zanieczyszczeń w środowisku naturalnym niż te, które mogą powstać przy wykonywaniu Przedmiotu Umowy w sposób pierwotnie opisany.  </w:t>
      </w:r>
    </w:p>
    <w:p w14:paraId="37A89E69" w14:textId="77777777" w:rsidR="000E60E9" w:rsidRPr="000E60E9" w:rsidRDefault="000E60E9" w:rsidP="0089170E">
      <w:pPr>
        <w:spacing w:after="120"/>
        <w:ind w:left="1276" w:right="40"/>
        <w:jc w:val="both"/>
        <w:rPr>
          <w:rFonts w:ascii="Cambria" w:hAnsi="Cambria"/>
          <w:sz w:val="22"/>
          <w:szCs w:val="22"/>
        </w:rPr>
      </w:pPr>
      <w:r w:rsidRPr="000E60E9">
        <w:rPr>
          <w:rFonts w:ascii="Cambria" w:hAnsi="Cambria"/>
          <w:sz w:val="22"/>
          <w:szCs w:val="22"/>
        </w:rPr>
        <w:t xml:space="preserve">Żadna ze zmian wskazanych w lit. a) – d) nie może pociągnąć za sobą zwiększenia wynagrodzenia należnego Wykonawcy. </w:t>
      </w:r>
    </w:p>
    <w:p w14:paraId="5AD202E0" w14:textId="77777777" w:rsidR="000E60E9" w:rsidRPr="000E60E9" w:rsidRDefault="000E60E9" w:rsidP="0089170E">
      <w:pPr>
        <w:numPr>
          <w:ilvl w:val="0"/>
          <w:numId w:val="49"/>
        </w:numPr>
        <w:suppressAutoHyphens w:val="0"/>
        <w:spacing w:after="109" w:line="248" w:lineRule="auto"/>
        <w:ind w:right="42" w:hanging="707"/>
        <w:jc w:val="both"/>
        <w:rPr>
          <w:rFonts w:ascii="Cambria" w:hAnsi="Cambria"/>
          <w:sz w:val="22"/>
          <w:szCs w:val="22"/>
        </w:rPr>
      </w:pPr>
      <w:r w:rsidRPr="000E60E9">
        <w:rPr>
          <w:rFonts w:ascii="Cambria" w:hAnsi="Cambria"/>
          <w:sz w:val="22"/>
          <w:szCs w:val="22"/>
        </w:rPr>
        <w:t xml:space="preserve">Zamawiający dopuszcza możliwość zmian wskazanych w SWZ ilości prac wchodzących w zakres Przedmiotu Umowy w przypadku:  </w:t>
      </w:r>
    </w:p>
    <w:p w14:paraId="45C53852" w14:textId="77777777" w:rsidR="000E60E9" w:rsidRPr="000E60E9" w:rsidRDefault="000E60E9" w:rsidP="0089170E">
      <w:pPr>
        <w:numPr>
          <w:ilvl w:val="1"/>
          <w:numId w:val="49"/>
        </w:numPr>
        <w:suppressAutoHyphens w:val="0"/>
        <w:spacing w:after="112" w:line="248" w:lineRule="auto"/>
        <w:ind w:right="42" w:hanging="567"/>
        <w:jc w:val="both"/>
        <w:rPr>
          <w:rFonts w:ascii="Cambria" w:hAnsi="Cambria"/>
          <w:sz w:val="22"/>
          <w:szCs w:val="22"/>
        </w:rPr>
      </w:pPr>
      <w:r w:rsidRPr="000E60E9">
        <w:rPr>
          <w:rFonts w:ascii="Cambria" w:hAnsi="Cambria"/>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p>
    <w:p w14:paraId="3A0E7FAD" w14:textId="77777777" w:rsidR="000E60E9" w:rsidRPr="000E60E9" w:rsidRDefault="000E60E9" w:rsidP="0089170E">
      <w:pPr>
        <w:numPr>
          <w:ilvl w:val="1"/>
          <w:numId w:val="49"/>
        </w:numPr>
        <w:suppressAutoHyphens w:val="0"/>
        <w:spacing w:after="112" w:line="248" w:lineRule="auto"/>
        <w:ind w:right="42" w:hanging="567"/>
        <w:jc w:val="both"/>
        <w:rPr>
          <w:rFonts w:ascii="Cambria" w:hAnsi="Cambria"/>
          <w:sz w:val="22"/>
          <w:szCs w:val="22"/>
        </w:rPr>
      </w:pPr>
      <w:r w:rsidRPr="000E60E9">
        <w:rPr>
          <w:rFonts w:ascii="Cambria" w:hAnsi="Cambria"/>
          <w:sz w:val="22"/>
          <w:szCs w:val="22"/>
        </w:rPr>
        <w:t xml:space="preserve">zmian na rynku sprzedaży drewna lub powierzenia Zamawiającemu nowych zadań gospodarczych lub publicznych,  </w:t>
      </w:r>
    </w:p>
    <w:p w14:paraId="5944DA2D" w14:textId="77777777" w:rsidR="000E60E9" w:rsidRPr="000E60E9" w:rsidRDefault="000E60E9" w:rsidP="0089170E">
      <w:pPr>
        <w:numPr>
          <w:ilvl w:val="1"/>
          <w:numId w:val="49"/>
        </w:numPr>
        <w:suppressAutoHyphens w:val="0"/>
        <w:spacing w:after="110" w:line="248" w:lineRule="auto"/>
        <w:ind w:right="42" w:hanging="567"/>
        <w:jc w:val="both"/>
        <w:rPr>
          <w:rFonts w:ascii="Cambria" w:hAnsi="Cambria"/>
          <w:sz w:val="22"/>
          <w:szCs w:val="22"/>
        </w:rPr>
      </w:pPr>
      <w:r w:rsidRPr="000E60E9">
        <w:rPr>
          <w:rFonts w:ascii="Cambria" w:hAnsi="Cambria"/>
          <w:sz w:val="22"/>
          <w:szCs w:val="22"/>
        </w:rPr>
        <w:t xml:space="preserve">braku możliwości wyłonienia z przyczyn obiektywnych wykonawców usług leśnych w ramach podstawowych trybów udzielania zamówień, celem zabezpieczenia niezbędnego wykonawstwa prac (na Obszarze Realizacji),  </w:t>
      </w:r>
    </w:p>
    <w:p w14:paraId="6CD758B1" w14:textId="224B2B7C" w:rsidR="000E60E9" w:rsidRPr="0089170E" w:rsidRDefault="000E60E9" w:rsidP="008471B7">
      <w:pPr>
        <w:numPr>
          <w:ilvl w:val="1"/>
          <w:numId w:val="49"/>
        </w:numPr>
        <w:suppressAutoHyphens w:val="0"/>
        <w:spacing w:after="110" w:line="248" w:lineRule="auto"/>
        <w:ind w:left="1853" w:right="35" w:hanging="567"/>
        <w:jc w:val="both"/>
        <w:rPr>
          <w:rFonts w:ascii="Cambria" w:hAnsi="Cambria"/>
          <w:sz w:val="22"/>
          <w:szCs w:val="22"/>
        </w:rPr>
      </w:pPr>
      <w:r w:rsidRPr="0089170E">
        <w:rPr>
          <w:rFonts w:ascii="Cambria" w:hAnsi="Cambria"/>
          <w:sz w:val="22"/>
          <w:szCs w:val="22"/>
        </w:rPr>
        <w:t xml:space="preserve">powierzania Wykonawcy prac stanowiących wykonawstwo zastępcze w stosunku do prac realizowanych przez innego wykonawcę (na Obszarze Realizacji). </w:t>
      </w:r>
    </w:p>
    <w:p w14:paraId="1C727211" w14:textId="77777777" w:rsidR="000E60E9" w:rsidRPr="000E60E9" w:rsidRDefault="000E60E9" w:rsidP="000E60E9">
      <w:pPr>
        <w:spacing w:after="106"/>
        <w:ind w:left="1274" w:right="42"/>
        <w:rPr>
          <w:rFonts w:ascii="Cambria" w:hAnsi="Cambria"/>
          <w:sz w:val="22"/>
          <w:szCs w:val="22"/>
        </w:rPr>
      </w:pPr>
      <w:r w:rsidRPr="000E60E9">
        <w:rPr>
          <w:rFonts w:ascii="Cambria" w:hAnsi="Cambria"/>
          <w:sz w:val="22"/>
          <w:szCs w:val="22"/>
        </w:rPr>
        <w:t xml:space="preserve">przy czym zmiana ta nastąpi na następujących zasadach: </w:t>
      </w:r>
    </w:p>
    <w:p w14:paraId="6D8EC213" w14:textId="77777777" w:rsidR="000E60E9" w:rsidRPr="000E60E9" w:rsidRDefault="000E60E9" w:rsidP="0089170E">
      <w:pPr>
        <w:numPr>
          <w:ilvl w:val="1"/>
          <w:numId w:val="50"/>
        </w:numPr>
        <w:suppressAutoHyphens w:val="0"/>
        <w:spacing w:after="112" w:line="248" w:lineRule="auto"/>
        <w:ind w:right="42" w:hanging="283"/>
        <w:jc w:val="both"/>
        <w:rPr>
          <w:rFonts w:ascii="Cambria" w:hAnsi="Cambria"/>
          <w:sz w:val="22"/>
          <w:szCs w:val="22"/>
        </w:rPr>
      </w:pPr>
      <w:r w:rsidRPr="000E60E9">
        <w:rPr>
          <w:rFonts w:ascii="Cambria" w:hAnsi="Cambria"/>
          <w:sz w:val="22"/>
          <w:szCs w:val="22"/>
        </w:rPr>
        <w:t xml:space="preserve">zwiększenie ilości prac w stosunku do ilości wskazanej w SWZ może nastąpić tylko pod warunkiem jednoczesnego zmniejszenia ilości innych prac w stosunku do ich ilości wskazanej w SWZ; </w:t>
      </w:r>
    </w:p>
    <w:p w14:paraId="18B8532F" w14:textId="77777777" w:rsidR="000E60E9" w:rsidRPr="000E60E9" w:rsidRDefault="000E60E9" w:rsidP="0089170E">
      <w:pPr>
        <w:numPr>
          <w:ilvl w:val="1"/>
          <w:numId w:val="50"/>
        </w:numPr>
        <w:suppressAutoHyphens w:val="0"/>
        <w:spacing w:after="110" w:line="248" w:lineRule="auto"/>
        <w:ind w:right="42" w:hanging="283"/>
        <w:jc w:val="both"/>
        <w:rPr>
          <w:rFonts w:ascii="Cambria" w:hAnsi="Cambria"/>
          <w:sz w:val="22"/>
          <w:szCs w:val="22"/>
        </w:rPr>
      </w:pPr>
      <w:r w:rsidRPr="000E60E9">
        <w:rPr>
          <w:rFonts w:ascii="Cambria" w:hAnsi="Cambria"/>
          <w:sz w:val="22"/>
          <w:szCs w:val="22"/>
        </w:rPr>
        <w:t xml:space="preserve">zwiększenie ilości prac może nastąpić o wielkość stanowiącą równowartość prac objętych zmniejszeniem;  </w:t>
      </w:r>
    </w:p>
    <w:p w14:paraId="725BE459" w14:textId="77777777" w:rsidR="000E60E9" w:rsidRPr="000E60E9" w:rsidRDefault="000E60E9" w:rsidP="0089170E">
      <w:pPr>
        <w:numPr>
          <w:ilvl w:val="1"/>
          <w:numId w:val="50"/>
        </w:numPr>
        <w:suppressAutoHyphens w:val="0"/>
        <w:spacing w:after="109" w:line="248" w:lineRule="auto"/>
        <w:ind w:right="42" w:hanging="283"/>
        <w:jc w:val="both"/>
        <w:rPr>
          <w:rFonts w:ascii="Cambria" w:hAnsi="Cambria"/>
          <w:sz w:val="22"/>
          <w:szCs w:val="22"/>
        </w:rPr>
      </w:pPr>
      <w:r w:rsidRPr="000E60E9">
        <w:rPr>
          <w:rFonts w:ascii="Cambria" w:hAnsi="Cambria"/>
          <w:sz w:val="22"/>
          <w:szCs w:val="22"/>
        </w:rPr>
        <w:t xml:space="preserve">na potrzeby określenia zakresu zmiany Umowy: (1) równowartość prac objętych zmniejszeniem oraz (2) ilość prac objętych zwiększeniem zostaną obliczone w oparciu o Ceny Jednostkowe bez uwzględniania ewentualnej Waloryzacji;  </w:t>
      </w:r>
    </w:p>
    <w:p w14:paraId="4A5425F7" w14:textId="77777777" w:rsidR="000E60E9" w:rsidRPr="000E60E9" w:rsidRDefault="000E60E9" w:rsidP="0089170E">
      <w:pPr>
        <w:numPr>
          <w:ilvl w:val="1"/>
          <w:numId w:val="50"/>
        </w:numPr>
        <w:suppressAutoHyphens w:val="0"/>
        <w:spacing w:after="138" w:line="248" w:lineRule="auto"/>
        <w:ind w:right="42" w:hanging="283"/>
        <w:jc w:val="both"/>
        <w:rPr>
          <w:rFonts w:ascii="Cambria" w:hAnsi="Cambria"/>
          <w:sz w:val="22"/>
          <w:szCs w:val="22"/>
        </w:rPr>
      </w:pPr>
      <w:r w:rsidRPr="000E60E9">
        <w:rPr>
          <w:rFonts w:ascii="Cambria" w:hAnsi="Cambria"/>
          <w:sz w:val="22"/>
          <w:szCs w:val="22"/>
        </w:rPr>
        <w:t xml:space="preserve">zmiana, o której mowa w niniejszym pkt nie może prowadzić do zwiększenia kwoty Wartości Przedmiotu Umowy; </w:t>
      </w:r>
    </w:p>
    <w:p w14:paraId="1941437C" w14:textId="77777777" w:rsidR="000E60E9" w:rsidRPr="000E60E9" w:rsidRDefault="000E60E9" w:rsidP="0089170E">
      <w:pPr>
        <w:numPr>
          <w:ilvl w:val="0"/>
          <w:numId w:val="49"/>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77C69BD9" w14:textId="77777777" w:rsidR="000E60E9" w:rsidRPr="000E60E9" w:rsidRDefault="000E60E9" w:rsidP="0089170E">
      <w:pPr>
        <w:numPr>
          <w:ilvl w:val="0"/>
          <w:numId w:val="49"/>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lastRenderedPageBreak/>
        <w:t xml:space="preserve">W przypadku zawarcia Umowy z wykonawcami wspólnie ubiegającymi się o udzielenie zamówienia Zamawiający dopuszcza wskazanie członka lub członków konsorcjum upoważnionych do wystawiania faktur i do odbioru wynagrodzenia.  </w:t>
      </w:r>
    </w:p>
    <w:p w14:paraId="1955CFB1" w14:textId="77777777" w:rsidR="000E60E9" w:rsidRPr="000E60E9" w:rsidRDefault="000E60E9" w:rsidP="0089170E">
      <w:pPr>
        <w:numPr>
          <w:ilvl w:val="0"/>
          <w:numId w:val="49"/>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C0D7685" w14:textId="77777777" w:rsidR="000E60E9" w:rsidRPr="000E60E9" w:rsidRDefault="000E60E9" w:rsidP="0089170E">
      <w:pPr>
        <w:numPr>
          <w:ilvl w:val="0"/>
          <w:numId w:val="49"/>
        </w:numPr>
        <w:suppressAutoHyphens w:val="0"/>
        <w:spacing w:after="138" w:line="248" w:lineRule="auto"/>
        <w:ind w:right="42" w:hanging="707"/>
        <w:jc w:val="both"/>
        <w:rPr>
          <w:rFonts w:ascii="Cambria" w:hAnsi="Cambria"/>
          <w:sz w:val="22"/>
          <w:szCs w:val="22"/>
        </w:rPr>
      </w:pPr>
      <w:r w:rsidRPr="000E60E9">
        <w:rPr>
          <w:rFonts w:ascii="Cambria" w:hAnsi="Cambria"/>
          <w:sz w:val="22"/>
          <w:szCs w:val="22"/>
        </w:rPr>
        <w:t xml:space="preserve">Ponadto Zamawiający dopuszcza wprowadzenie zmian w przypadku: </w:t>
      </w:r>
    </w:p>
    <w:p w14:paraId="40E8A5E8" w14:textId="6A52EE68" w:rsidR="000E60E9" w:rsidRPr="0089170E" w:rsidRDefault="000E60E9" w:rsidP="00C6356F">
      <w:pPr>
        <w:numPr>
          <w:ilvl w:val="2"/>
          <w:numId w:val="51"/>
        </w:numPr>
        <w:suppressAutoHyphens w:val="0"/>
        <w:spacing w:after="110" w:line="259" w:lineRule="auto"/>
        <w:ind w:left="1843" w:right="35" w:hanging="567"/>
        <w:jc w:val="both"/>
        <w:rPr>
          <w:rFonts w:ascii="Cambria" w:hAnsi="Cambria"/>
          <w:sz w:val="22"/>
          <w:szCs w:val="22"/>
        </w:rPr>
      </w:pPr>
      <w:r w:rsidRPr="0089170E">
        <w:rPr>
          <w:rFonts w:ascii="Cambria" w:hAnsi="Cambria"/>
          <w:sz w:val="22"/>
          <w:szCs w:val="22"/>
        </w:rPr>
        <w:t xml:space="preserve">wystąpienia siły wyższej, co uniemożliwia wykonanie co najmniej części Przedmiotu Umowy zgodnie z SWZ; </w:t>
      </w:r>
    </w:p>
    <w:p w14:paraId="38318DEC" w14:textId="77777777" w:rsidR="000E60E9" w:rsidRPr="000E60E9" w:rsidRDefault="000E60E9" w:rsidP="0089170E">
      <w:pPr>
        <w:numPr>
          <w:ilvl w:val="2"/>
          <w:numId w:val="51"/>
        </w:numPr>
        <w:suppressAutoHyphens w:val="0"/>
        <w:spacing w:after="109" w:line="248" w:lineRule="auto"/>
        <w:ind w:left="1843" w:right="48" w:hanging="567"/>
        <w:jc w:val="both"/>
        <w:rPr>
          <w:rFonts w:ascii="Cambria" w:hAnsi="Cambria"/>
          <w:sz w:val="22"/>
          <w:szCs w:val="22"/>
        </w:rPr>
      </w:pPr>
      <w:r w:rsidRPr="000E60E9">
        <w:rPr>
          <w:rFonts w:ascii="Cambria" w:hAnsi="Cambria"/>
          <w:sz w:val="22"/>
          <w:szCs w:val="22"/>
        </w:rPr>
        <w:t xml:space="preserve">rezygnacji przez Zamawiającego z realizacji części Przedmiotu Umowy ponad zakres wskazany § 1 ust. 4.  </w:t>
      </w:r>
    </w:p>
    <w:p w14:paraId="601E6C00" w14:textId="77777777" w:rsidR="000E60E9" w:rsidRPr="000E60E9" w:rsidRDefault="000E60E9" w:rsidP="0089170E">
      <w:pPr>
        <w:spacing w:after="120"/>
        <w:ind w:left="1276" w:right="40"/>
        <w:jc w:val="both"/>
        <w:rPr>
          <w:rFonts w:ascii="Cambria" w:hAnsi="Cambria"/>
          <w:sz w:val="22"/>
          <w:szCs w:val="22"/>
        </w:rPr>
      </w:pPr>
      <w:r w:rsidRPr="000E60E9">
        <w:rPr>
          <w:rFonts w:ascii="Cambria" w:hAnsi="Cambria"/>
          <w:sz w:val="22"/>
          <w:szCs w:val="22"/>
        </w:rPr>
        <w:t xml:space="preserve">W takim przypadku może zostać zmniejszony zakres Przedmiotu Umowy, a wynagrodzenie przysługujące Wykonawcy zostanie pomniejszone w oparciu o Ceny Jednostkowe, przy czym Zamawiający zapłaci wynagrodzenie za wszystkie odebrane świadczenia. </w:t>
      </w:r>
    </w:p>
    <w:p w14:paraId="0A2230F7" w14:textId="77777777" w:rsidR="000E60E9" w:rsidRPr="000E60E9" w:rsidRDefault="000E60E9" w:rsidP="00C57C7D">
      <w:pPr>
        <w:numPr>
          <w:ilvl w:val="0"/>
          <w:numId w:val="52"/>
        </w:numPr>
        <w:suppressAutoHyphens w:val="0"/>
        <w:spacing w:after="138" w:line="248" w:lineRule="auto"/>
        <w:ind w:right="42" w:hanging="551"/>
        <w:jc w:val="both"/>
        <w:rPr>
          <w:rFonts w:ascii="Cambria" w:hAnsi="Cambria"/>
          <w:sz w:val="22"/>
          <w:szCs w:val="22"/>
        </w:rPr>
      </w:pPr>
      <w:r w:rsidRPr="000E60E9">
        <w:rPr>
          <w:rFonts w:ascii="Cambria" w:hAnsi="Cambria"/>
          <w:sz w:val="22"/>
          <w:szCs w:val="22"/>
        </w:rPr>
        <w:t xml:space="preserve">Wystąpienie którejkolwiek z okoliczności wskazanych w ust. 1 nie stanowi zobowiązania Stron do wprowadzenia zmiany. </w:t>
      </w:r>
    </w:p>
    <w:p w14:paraId="5CBD3BF6" w14:textId="77777777" w:rsidR="000E60E9" w:rsidRPr="000E60E9" w:rsidRDefault="000E60E9" w:rsidP="00C57C7D">
      <w:pPr>
        <w:numPr>
          <w:ilvl w:val="0"/>
          <w:numId w:val="52"/>
        </w:numPr>
        <w:suppressAutoHyphens w:val="0"/>
        <w:spacing w:after="112" w:line="248" w:lineRule="auto"/>
        <w:ind w:right="42" w:hanging="551"/>
        <w:jc w:val="both"/>
        <w:rPr>
          <w:rFonts w:ascii="Cambria" w:hAnsi="Cambria"/>
          <w:sz w:val="22"/>
          <w:szCs w:val="22"/>
        </w:rPr>
      </w:pPr>
      <w:r w:rsidRPr="000E60E9">
        <w:rPr>
          <w:rFonts w:ascii="Cambria" w:hAnsi="Cambria"/>
          <w:sz w:val="22"/>
          <w:szCs w:val="22"/>
        </w:rPr>
        <w:t xml:space="preserve">Strony potwierdzają sobie wzajemnie, iż podstawą określenia zmiany, o której mowa w art. 455 ust. 2 PZP jest Wartość Przedmiotu Umowy z dnia zawarcia Umowy. </w:t>
      </w:r>
    </w:p>
    <w:p w14:paraId="42FE2EED" w14:textId="4DE6C2FB" w:rsidR="0013110C" w:rsidRDefault="0013110C" w:rsidP="00225ACD">
      <w:pPr>
        <w:suppressAutoHyphens w:val="0"/>
        <w:spacing w:before="120"/>
        <w:jc w:val="center"/>
        <w:rPr>
          <w:rFonts w:ascii="Cambria" w:hAnsi="Cambria" w:cs="Arial"/>
          <w:b/>
          <w:sz w:val="22"/>
          <w:szCs w:val="22"/>
          <w:lang w:eastAsia="pl-PL"/>
        </w:rPr>
      </w:pPr>
    </w:p>
    <w:p w14:paraId="13A9E29A" w14:textId="77777777" w:rsidR="006C6BBE" w:rsidRPr="00B8558F" w:rsidRDefault="006C6BBE" w:rsidP="006C6BBE">
      <w:pPr>
        <w:keepNext/>
        <w:suppressAutoHyphens w:val="0"/>
        <w:spacing w:before="240" w:after="240"/>
        <w:jc w:val="center"/>
        <w:outlineLvl w:val="0"/>
        <w:rPr>
          <w:rFonts w:ascii="Cambria" w:hAnsi="Cambria" w:cs="Arial"/>
          <w:bCs/>
          <w:kern w:val="32"/>
          <w:sz w:val="22"/>
          <w:szCs w:val="22"/>
          <w:lang w:eastAsia="pl-PL"/>
        </w:rPr>
      </w:pPr>
      <w:r w:rsidRPr="00B8558F">
        <w:rPr>
          <w:rFonts w:ascii="Cambria" w:hAnsi="Cambria" w:cs="Arial"/>
          <w:b/>
          <w:bCs/>
          <w:kern w:val="32"/>
          <w:sz w:val="22"/>
          <w:szCs w:val="22"/>
          <w:lang w:eastAsia="pl-PL"/>
        </w:rPr>
        <w:t>§ 16a</w:t>
      </w:r>
      <w:r w:rsidRPr="00B8558F">
        <w:rPr>
          <w:rFonts w:ascii="Cambria" w:hAnsi="Cambria" w:cs="Arial"/>
          <w:b/>
          <w:kern w:val="32"/>
          <w:sz w:val="22"/>
          <w:szCs w:val="22"/>
          <w:lang w:eastAsia="pl-PL"/>
        </w:rPr>
        <w:br/>
        <w:t>Waloryzacja</w:t>
      </w:r>
    </w:p>
    <w:p w14:paraId="5236A509" w14:textId="77777777" w:rsidR="00B8558F" w:rsidRPr="00B8558F" w:rsidRDefault="00B8558F" w:rsidP="00B8558F">
      <w:pPr>
        <w:numPr>
          <w:ilvl w:val="0"/>
          <w:numId w:val="53"/>
        </w:numPr>
        <w:suppressAutoHyphens w:val="0"/>
        <w:spacing w:after="109" w:line="248" w:lineRule="auto"/>
        <w:ind w:right="42" w:hanging="566"/>
        <w:jc w:val="both"/>
        <w:rPr>
          <w:rFonts w:ascii="Cambria" w:hAnsi="Cambria"/>
          <w:sz w:val="22"/>
          <w:szCs w:val="22"/>
        </w:rPr>
      </w:pPr>
      <w:r w:rsidRPr="00B8558F">
        <w:rPr>
          <w:rFonts w:ascii="Cambria" w:hAnsi="Cambria"/>
          <w:sz w:val="22"/>
          <w:szCs w:val="22"/>
        </w:rPr>
        <w:t xml:space="preserve">Na zasadach opisanych w niniejszym paragrafie Strony będą waloryzowały koszty realizacji czynności wchodzących w skład Przedmiotu Umowy („Waloryzacja”). Waloryzacja będzie polegała na podwyższeniu albo obniżeniu każdej z Cen Jednostkowych.  </w:t>
      </w:r>
    </w:p>
    <w:p w14:paraId="15663319" w14:textId="77777777" w:rsidR="00B8558F" w:rsidRPr="00B8558F" w:rsidRDefault="00B8558F" w:rsidP="00B8558F">
      <w:pPr>
        <w:numPr>
          <w:ilvl w:val="0"/>
          <w:numId w:val="53"/>
        </w:numPr>
        <w:suppressAutoHyphens w:val="0"/>
        <w:spacing w:after="109" w:line="248" w:lineRule="auto"/>
        <w:ind w:right="42" w:hanging="566"/>
        <w:jc w:val="both"/>
        <w:rPr>
          <w:rFonts w:ascii="Cambria" w:hAnsi="Cambria"/>
          <w:sz w:val="22"/>
          <w:szCs w:val="22"/>
        </w:rPr>
      </w:pPr>
      <w:r w:rsidRPr="00B8558F">
        <w:rPr>
          <w:rFonts w:ascii="Cambria" w:hAnsi="Cambria"/>
          <w:sz w:val="22"/>
          <w:szCs w:val="22"/>
        </w:rPr>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0CC2FDFB" w14:textId="25F38E89" w:rsidR="00B8558F" w:rsidRPr="00B8558F" w:rsidRDefault="00B8558F" w:rsidP="00B8558F">
      <w:pPr>
        <w:numPr>
          <w:ilvl w:val="1"/>
          <w:numId w:val="53"/>
        </w:numPr>
        <w:suppressAutoHyphens w:val="0"/>
        <w:spacing w:after="109" w:line="248" w:lineRule="auto"/>
        <w:ind w:right="42" w:hanging="566"/>
        <w:jc w:val="both"/>
        <w:rPr>
          <w:rFonts w:ascii="Cambria" w:hAnsi="Cambria"/>
          <w:sz w:val="22"/>
          <w:szCs w:val="22"/>
        </w:rPr>
      </w:pPr>
      <w:r w:rsidRPr="00B8558F">
        <w:rPr>
          <w:rFonts w:ascii="Cambria" w:hAnsi="Cambria"/>
          <w:sz w:val="22"/>
          <w:szCs w:val="22"/>
        </w:rPr>
        <w:t xml:space="preserve">Wskaźnik GUS w I kwartale roku 2024, z zastrzeżeniem, że jeżeli Umowa została zawarta po ogłoszeniu komunikatu Prezesa Głównego Urzędu Statystycznego podającego Wskaźnik GUS w I kwartale roku 2024, to wówczas do obliczenia Waloryzacji zostanie przyjęty Wskaźnik GUS wynikający z pierwszego (licząc od początkowego dnia realizacji Umowy, o którym mowa w § </w:t>
      </w:r>
      <w:r>
        <w:rPr>
          <w:rFonts w:ascii="Cambria" w:hAnsi="Cambria"/>
          <w:sz w:val="22"/>
          <w:szCs w:val="22"/>
        </w:rPr>
        <w:t>3</w:t>
      </w:r>
      <w:r w:rsidRPr="00B8558F">
        <w:rPr>
          <w:rFonts w:ascii="Cambria" w:hAnsi="Cambria"/>
          <w:sz w:val="22"/>
          <w:szCs w:val="22"/>
        </w:rPr>
        <w:t xml:space="preserve"> ust. 1) komunikatu Prezesa Głównego Urzędu Statystycznego podającego Wskaźnik GUS („I Wskaźnik GUS”); </w:t>
      </w:r>
    </w:p>
    <w:p w14:paraId="2F964CFE" w14:textId="73D2C5DB" w:rsidR="00B8558F" w:rsidRPr="00B8558F" w:rsidRDefault="00B8558F" w:rsidP="00B8558F">
      <w:pPr>
        <w:numPr>
          <w:ilvl w:val="1"/>
          <w:numId w:val="53"/>
        </w:numPr>
        <w:suppressAutoHyphens w:val="0"/>
        <w:spacing w:after="112" w:line="248" w:lineRule="auto"/>
        <w:ind w:right="42" w:hanging="566"/>
        <w:jc w:val="both"/>
        <w:rPr>
          <w:rFonts w:ascii="Cambria" w:hAnsi="Cambria"/>
          <w:sz w:val="22"/>
          <w:szCs w:val="22"/>
        </w:rPr>
      </w:pPr>
      <w:r w:rsidRPr="00B8558F">
        <w:rPr>
          <w:rFonts w:ascii="Cambria" w:hAnsi="Cambria"/>
          <w:sz w:val="22"/>
          <w:szCs w:val="22"/>
        </w:rPr>
        <w:t xml:space="preserve">Wskaźnik GUS w II kwartale roku 2024 z zastrzeżeniem, że jeżeli Umowa została zawarta po ogłoszeniu komunikatu Prezesa Głównego Urzędu Statystycznego podającego Wskaźnik GUS w I kwartale roku 2024, to wówczas do obliczenia Waloryzacji zostanie przyjęty Wskaźnik GUS wynikający z drugiego (licząc od początkowego dnia realizacji Umowy, o którym mowa w § </w:t>
      </w:r>
      <w:r>
        <w:rPr>
          <w:rFonts w:ascii="Cambria" w:hAnsi="Cambria"/>
          <w:sz w:val="22"/>
          <w:szCs w:val="22"/>
        </w:rPr>
        <w:t>3</w:t>
      </w:r>
      <w:r w:rsidRPr="00B8558F">
        <w:rPr>
          <w:rFonts w:ascii="Cambria" w:hAnsi="Cambria"/>
          <w:sz w:val="22"/>
          <w:szCs w:val="22"/>
        </w:rPr>
        <w:t xml:space="preserve"> ust. 1) komunikatu </w:t>
      </w:r>
      <w:r w:rsidRPr="00B8558F">
        <w:rPr>
          <w:rFonts w:ascii="Cambria" w:hAnsi="Cambria"/>
          <w:sz w:val="22"/>
          <w:szCs w:val="22"/>
        </w:rPr>
        <w:lastRenderedPageBreak/>
        <w:t xml:space="preserve">Prezesa Głównego Urzędu Statystycznego podającego Wskaźnik GUS („II Wskaźnik GUS”) </w:t>
      </w:r>
    </w:p>
    <w:p w14:paraId="341478B4" w14:textId="4E5E090A" w:rsidR="00B8558F" w:rsidRPr="00B8558F" w:rsidRDefault="00B8558F" w:rsidP="00B8558F">
      <w:pPr>
        <w:numPr>
          <w:ilvl w:val="0"/>
          <w:numId w:val="53"/>
        </w:numPr>
        <w:suppressAutoHyphens w:val="0"/>
        <w:spacing w:after="138" w:line="248" w:lineRule="auto"/>
        <w:ind w:right="42" w:hanging="566"/>
        <w:jc w:val="both"/>
        <w:rPr>
          <w:rFonts w:ascii="Cambria" w:hAnsi="Cambria"/>
          <w:sz w:val="22"/>
          <w:szCs w:val="22"/>
        </w:rPr>
      </w:pPr>
      <w:r w:rsidRPr="00B8558F">
        <w:rPr>
          <w:rFonts w:ascii="Cambria" w:hAnsi="Cambria"/>
          <w:sz w:val="22"/>
          <w:szCs w:val="22"/>
        </w:rPr>
        <w:t xml:space="preserve">W trakcie okresu realizacji Umowy, o którym mowa w § </w:t>
      </w:r>
      <w:r>
        <w:rPr>
          <w:rFonts w:ascii="Cambria" w:hAnsi="Cambria"/>
          <w:sz w:val="22"/>
          <w:szCs w:val="22"/>
        </w:rPr>
        <w:t>3</w:t>
      </w:r>
      <w:r w:rsidRPr="00B8558F">
        <w:rPr>
          <w:rFonts w:ascii="Cambria" w:hAnsi="Cambria"/>
          <w:sz w:val="22"/>
          <w:szCs w:val="22"/>
        </w:rPr>
        <w:t xml:space="preserve"> ust. 1, Waloryzacja zostanie dokonana jednorazowo w dniu opublikowania II Wskaźnika GUS („Dzień Dokonania Waloryzacji”). </w:t>
      </w:r>
    </w:p>
    <w:p w14:paraId="10674F5C" w14:textId="77777777" w:rsidR="00B8558F" w:rsidRPr="00B8558F" w:rsidRDefault="00B8558F" w:rsidP="00B8558F">
      <w:pPr>
        <w:numPr>
          <w:ilvl w:val="0"/>
          <w:numId w:val="53"/>
        </w:numPr>
        <w:suppressAutoHyphens w:val="0"/>
        <w:spacing w:after="112" w:line="248" w:lineRule="auto"/>
        <w:ind w:right="42" w:hanging="566"/>
        <w:jc w:val="both"/>
        <w:rPr>
          <w:rFonts w:ascii="Cambria" w:hAnsi="Cambria"/>
          <w:sz w:val="22"/>
          <w:szCs w:val="22"/>
        </w:rPr>
      </w:pPr>
      <w:r w:rsidRPr="00B8558F">
        <w:rPr>
          <w:rFonts w:ascii="Cambria" w:hAnsi="Cambria"/>
          <w:sz w:val="22"/>
          <w:szCs w:val="22"/>
        </w:rPr>
        <w:t xml:space="preserve">Waloryzacja nie wymaga zawarcia aneksu do Umowy. Ewentualna Waloryzacja zostanie obliczona przez Zamawiającego. O nowych (zwaloryzowanych) Cenach Jednostkowych Zamawiający poinformuje Wykonawcę pisemnie podając ich nową wysokość uwzględniającą Waloryzację oraz sposób obliczenia każdej z nich.  </w:t>
      </w:r>
    </w:p>
    <w:p w14:paraId="665C3836" w14:textId="77777777" w:rsidR="00B8558F" w:rsidRPr="00B8558F" w:rsidRDefault="00B8558F" w:rsidP="00B8558F">
      <w:pPr>
        <w:numPr>
          <w:ilvl w:val="0"/>
          <w:numId w:val="53"/>
        </w:numPr>
        <w:suppressAutoHyphens w:val="0"/>
        <w:spacing w:after="138" w:line="248" w:lineRule="auto"/>
        <w:ind w:right="42" w:hanging="566"/>
        <w:jc w:val="both"/>
        <w:rPr>
          <w:rFonts w:ascii="Cambria" w:hAnsi="Cambria"/>
          <w:sz w:val="22"/>
          <w:szCs w:val="22"/>
        </w:rPr>
      </w:pPr>
      <w:r w:rsidRPr="00B8558F">
        <w:rPr>
          <w:rFonts w:ascii="Cambria" w:hAnsi="Cambria"/>
          <w:sz w:val="22"/>
          <w:szCs w:val="22"/>
        </w:rPr>
        <w:t xml:space="preserve">W ramach Waloryzacji nowa kwota każdej z Cen Jednostkowych zostanie ustalona w następujący sposób:  </w:t>
      </w:r>
    </w:p>
    <w:p w14:paraId="7AE56DDE" w14:textId="77777777" w:rsidR="00B8558F" w:rsidRPr="00B8558F" w:rsidRDefault="00B8558F" w:rsidP="00B8558F">
      <w:pPr>
        <w:spacing w:after="8" w:line="342" w:lineRule="auto"/>
        <w:ind w:left="718" w:right="3691" w:hanging="10"/>
        <w:rPr>
          <w:rFonts w:ascii="Cambria" w:hAnsi="Cambria"/>
          <w:sz w:val="22"/>
          <w:szCs w:val="22"/>
        </w:rPr>
      </w:pPr>
      <w:r w:rsidRPr="00B8558F">
        <w:rPr>
          <w:rFonts w:ascii="Cambria" w:hAnsi="Cambria"/>
          <w:sz w:val="22"/>
          <w:szCs w:val="22"/>
        </w:rPr>
        <w:t>Cn = Cp +(Cp x CPI</w:t>
      </w:r>
      <w:r w:rsidRPr="00B8558F">
        <w:rPr>
          <w:rFonts w:ascii="Cambria" w:hAnsi="Cambria"/>
          <w:sz w:val="22"/>
          <w:szCs w:val="22"/>
          <w:vertAlign w:val="subscript"/>
        </w:rPr>
        <w:t>I</w:t>
      </w:r>
      <w:r w:rsidRPr="00B8558F">
        <w:rPr>
          <w:rFonts w:ascii="Cambria" w:hAnsi="Cambria"/>
          <w:sz w:val="22"/>
          <w:szCs w:val="22"/>
        </w:rPr>
        <w:t>) x 0,5 +(Cp x CPI</w:t>
      </w:r>
      <w:r w:rsidRPr="00B8558F">
        <w:rPr>
          <w:rFonts w:ascii="Cambria" w:hAnsi="Cambria"/>
          <w:sz w:val="22"/>
          <w:szCs w:val="22"/>
          <w:vertAlign w:val="subscript"/>
        </w:rPr>
        <w:t>II</w:t>
      </w:r>
      <w:r w:rsidRPr="00B8558F">
        <w:rPr>
          <w:rFonts w:ascii="Cambria" w:hAnsi="Cambria"/>
          <w:sz w:val="22"/>
          <w:szCs w:val="22"/>
        </w:rPr>
        <w:t>) x 0,5</w:t>
      </w:r>
      <w:r w:rsidRPr="00B8558F">
        <w:rPr>
          <w:rFonts w:ascii="Cambria" w:hAnsi="Cambria"/>
          <w:sz w:val="22"/>
          <w:szCs w:val="22"/>
          <w:vertAlign w:val="subscript"/>
        </w:rPr>
        <w:t xml:space="preserve"> </w:t>
      </w:r>
      <w:r w:rsidRPr="00B8558F">
        <w:rPr>
          <w:rFonts w:ascii="Cambria" w:hAnsi="Cambria"/>
          <w:sz w:val="22"/>
          <w:szCs w:val="22"/>
        </w:rPr>
        <w:t xml:space="preserve">gdzie:  </w:t>
      </w:r>
    </w:p>
    <w:p w14:paraId="4EB4E053" w14:textId="77777777" w:rsidR="00B8558F" w:rsidRPr="00B8558F" w:rsidRDefault="00B8558F" w:rsidP="00B8558F">
      <w:pPr>
        <w:spacing w:after="113"/>
        <w:ind w:left="1560" w:right="42" w:hanging="852"/>
        <w:rPr>
          <w:rFonts w:ascii="Cambria" w:hAnsi="Cambria"/>
          <w:sz w:val="22"/>
          <w:szCs w:val="22"/>
        </w:rPr>
      </w:pPr>
      <w:r w:rsidRPr="00B8558F">
        <w:rPr>
          <w:rFonts w:ascii="Cambria" w:hAnsi="Cambria"/>
          <w:sz w:val="22"/>
          <w:szCs w:val="22"/>
        </w:rPr>
        <w:t xml:space="preserve">Cn  to kwota danej nowej Ceny Jednostkowej po dokonaniu Waloryzacji (wyrażona w PLN); </w:t>
      </w:r>
    </w:p>
    <w:p w14:paraId="0C0EA19A" w14:textId="77777777" w:rsidR="00B8558F" w:rsidRPr="00B8558F" w:rsidRDefault="00B8558F" w:rsidP="00B8558F">
      <w:pPr>
        <w:spacing w:after="110"/>
        <w:ind w:left="1560" w:right="35" w:hanging="852"/>
        <w:rPr>
          <w:rFonts w:ascii="Cambria" w:hAnsi="Cambria"/>
          <w:sz w:val="22"/>
          <w:szCs w:val="22"/>
        </w:rPr>
      </w:pPr>
      <w:r w:rsidRPr="00B8558F">
        <w:rPr>
          <w:rFonts w:ascii="Cambria" w:hAnsi="Cambria"/>
          <w:sz w:val="22"/>
          <w:szCs w:val="22"/>
        </w:rPr>
        <w:t xml:space="preserve">Cp  to kwota danej Ceny Jednostkowej pierwotnie podana w kosztorysie ofertowym stanowiącym część Oferty (wyrażona w PLN); </w:t>
      </w:r>
    </w:p>
    <w:p w14:paraId="285A556E" w14:textId="77777777" w:rsidR="00B8558F" w:rsidRPr="00B8558F" w:rsidRDefault="00B8558F" w:rsidP="00B8558F">
      <w:pPr>
        <w:spacing w:after="103"/>
        <w:ind w:left="1560" w:right="42" w:hanging="852"/>
        <w:rPr>
          <w:rFonts w:ascii="Cambria" w:hAnsi="Cambria"/>
          <w:sz w:val="22"/>
          <w:szCs w:val="22"/>
        </w:rPr>
      </w:pPr>
      <w:r w:rsidRPr="00B8558F">
        <w:rPr>
          <w:rFonts w:ascii="Cambria" w:hAnsi="Cambria"/>
          <w:sz w:val="22"/>
          <w:szCs w:val="22"/>
        </w:rPr>
        <w:t>CPI</w:t>
      </w:r>
      <w:r w:rsidRPr="00B8558F">
        <w:rPr>
          <w:rFonts w:ascii="Cambria" w:hAnsi="Cambria"/>
          <w:sz w:val="22"/>
          <w:szCs w:val="22"/>
          <w:vertAlign w:val="subscript"/>
        </w:rPr>
        <w:t>I</w:t>
      </w:r>
      <w:r w:rsidRPr="00B8558F">
        <w:rPr>
          <w:rFonts w:ascii="Cambria" w:hAnsi="Cambria"/>
          <w:sz w:val="22"/>
          <w:szCs w:val="22"/>
        </w:rPr>
        <w:t xml:space="preserve">  to procentowa wartość wzrostu cen wynikająca z I Wskaźnika GUS (wyrażona jako %); z zastrzeżeniem, że w przypadku, gdy:  </w:t>
      </w:r>
    </w:p>
    <w:p w14:paraId="2C8C378D" w14:textId="77777777" w:rsidR="00B8558F" w:rsidRPr="00B8558F" w:rsidRDefault="00B8558F" w:rsidP="00B8558F">
      <w:pPr>
        <w:numPr>
          <w:ilvl w:val="2"/>
          <w:numId w:val="54"/>
        </w:numPr>
        <w:suppressAutoHyphens w:val="0"/>
        <w:spacing w:after="112" w:line="248" w:lineRule="auto"/>
        <w:ind w:right="42" w:hanging="850"/>
        <w:jc w:val="both"/>
        <w:rPr>
          <w:rFonts w:ascii="Cambria" w:hAnsi="Cambria"/>
          <w:sz w:val="22"/>
          <w:szCs w:val="22"/>
        </w:rPr>
      </w:pPr>
      <w:r w:rsidRPr="00B8558F">
        <w:rPr>
          <w:rFonts w:ascii="Cambria" w:hAnsi="Cambria"/>
          <w:sz w:val="22"/>
          <w:szCs w:val="22"/>
        </w:rPr>
        <w:t xml:space="preserve">wartość wzrostu cen wynikająca z I Wskaźnika GUS będzie mniejsza niż 2% to wówczas do obliczenia Cn zostanie przyjęta wartość 0 (zero);  </w:t>
      </w:r>
    </w:p>
    <w:p w14:paraId="1A3BE6DB" w14:textId="77777777" w:rsidR="00B8558F" w:rsidRPr="00B8558F" w:rsidRDefault="00B8558F" w:rsidP="00B8558F">
      <w:pPr>
        <w:numPr>
          <w:ilvl w:val="2"/>
          <w:numId w:val="54"/>
        </w:numPr>
        <w:suppressAutoHyphens w:val="0"/>
        <w:spacing w:after="138" w:line="248" w:lineRule="auto"/>
        <w:ind w:right="42" w:hanging="850"/>
        <w:jc w:val="both"/>
        <w:rPr>
          <w:rFonts w:ascii="Cambria" w:hAnsi="Cambria"/>
          <w:sz w:val="22"/>
          <w:szCs w:val="22"/>
        </w:rPr>
      </w:pPr>
      <w:r w:rsidRPr="00B8558F">
        <w:rPr>
          <w:rFonts w:ascii="Cambria" w:hAnsi="Cambria"/>
          <w:sz w:val="22"/>
          <w:szCs w:val="22"/>
        </w:rPr>
        <w:t xml:space="preserve">wartość spadku cen wynikająca z I Wskaźnika GUS będzie mniejsza niż 2% to wówczas do obliczenia Cn zostanie przyjęta wartość 0 (zero);  </w:t>
      </w:r>
    </w:p>
    <w:p w14:paraId="07140FBE" w14:textId="77777777" w:rsidR="00B8558F" w:rsidRPr="00B8558F" w:rsidRDefault="00B8558F" w:rsidP="00B8558F">
      <w:pPr>
        <w:spacing w:after="100"/>
        <w:ind w:left="1560" w:right="42" w:hanging="852"/>
        <w:rPr>
          <w:rFonts w:ascii="Cambria" w:hAnsi="Cambria"/>
          <w:sz w:val="22"/>
          <w:szCs w:val="22"/>
        </w:rPr>
      </w:pPr>
      <w:r w:rsidRPr="00B8558F">
        <w:rPr>
          <w:rFonts w:ascii="Cambria" w:hAnsi="Cambria"/>
          <w:sz w:val="22"/>
          <w:szCs w:val="22"/>
        </w:rPr>
        <w:t>CPI</w:t>
      </w:r>
      <w:r w:rsidRPr="00B8558F">
        <w:rPr>
          <w:rFonts w:ascii="Cambria" w:hAnsi="Cambria"/>
          <w:sz w:val="22"/>
          <w:szCs w:val="22"/>
          <w:vertAlign w:val="subscript"/>
        </w:rPr>
        <w:t>II</w:t>
      </w:r>
      <w:r w:rsidRPr="00B8558F">
        <w:rPr>
          <w:rFonts w:ascii="Cambria" w:hAnsi="Cambria"/>
          <w:sz w:val="22"/>
          <w:szCs w:val="22"/>
        </w:rPr>
        <w:t xml:space="preserve">  to procentowa wartość wzrostu cen wynikająca w II Wskaźnika GUS (wyrażona jako %); z zastrzeżeniem, że w przypadku, gdy:   </w:t>
      </w:r>
    </w:p>
    <w:p w14:paraId="27AC97A2" w14:textId="77777777" w:rsidR="00B8558F" w:rsidRPr="00B8558F" w:rsidRDefault="00B8558F" w:rsidP="00B8558F">
      <w:pPr>
        <w:numPr>
          <w:ilvl w:val="2"/>
          <w:numId w:val="55"/>
        </w:numPr>
        <w:suppressAutoHyphens w:val="0"/>
        <w:spacing w:after="109" w:line="248" w:lineRule="auto"/>
        <w:ind w:right="42" w:hanging="850"/>
        <w:jc w:val="both"/>
        <w:rPr>
          <w:rFonts w:ascii="Cambria" w:hAnsi="Cambria"/>
          <w:sz w:val="22"/>
          <w:szCs w:val="22"/>
        </w:rPr>
      </w:pPr>
      <w:r w:rsidRPr="00B8558F">
        <w:rPr>
          <w:rFonts w:ascii="Cambria" w:hAnsi="Cambria"/>
          <w:sz w:val="22"/>
          <w:szCs w:val="22"/>
        </w:rPr>
        <w:t xml:space="preserve">wartość wzrostu cen wynikająca z II Wskaźnika GUS będzie mniejsza niż 2% to wówczas do obliczenia Cn zostanie przyjęta wartość 0 (zero);  </w:t>
      </w:r>
    </w:p>
    <w:p w14:paraId="2341F0C1" w14:textId="77777777" w:rsidR="00B8558F" w:rsidRPr="00B8558F" w:rsidRDefault="00B8558F" w:rsidP="00B8558F">
      <w:pPr>
        <w:numPr>
          <w:ilvl w:val="2"/>
          <w:numId w:val="55"/>
        </w:numPr>
        <w:suppressAutoHyphens w:val="0"/>
        <w:spacing w:after="116" w:line="248" w:lineRule="auto"/>
        <w:ind w:right="42" w:hanging="850"/>
        <w:jc w:val="both"/>
        <w:rPr>
          <w:rFonts w:ascii="Cambria" w:hAnsi="Cambria"/>
          <w:sz w:val="22"/>
          <w:szCs w:val="22"/>
        </w:rPr>
      </w:pPr>
      <w:r w:rsidRPr="00B8558F">
        <w:rPr>
          <w:rFonts w:ascii="Cambria" w:hAnsi="Cambria"/>
          <w:sz w:val="22"/>
          <w:szCs w:val="22"/>
        </w:rPr>
        <w:t xml:space="preserve">wartość spadku cen wynikająca z II Wskaźnika GUS będzie mniejsza niż 2% to wówczas do obliczenia Cn zostanie przyjęta wartość 0 (zero);  </w:t>
      </w:r>
    </w:p>
    <w:p w14:paraId="33BDD9DB" w14:textId="77777777" w:rsidR="00B8558F" w:rsidRPr="00B8558F" w:rsidRDefault="00B8558F" w:rsidP="00B8558F">
      <w:pPr>
        <w:spacing w:after="110"/>
        <w:ind w:left="708" w:right="42"/>
        <w:rPr>
          <w:rFonts w:ascii="Cambria" w:hAnsi="Cambria"/>
          <w:sz w:val="22"/>
          <w:szCs w:val="22"/>
        </w:rPr>
      </w:pPr>
      <w:r w:rsidRPr="00B8558F">
        <w:rPr>
          <w:rFonts w:ascii="Cambria" w:hAnsi="Cambria"/>
          <w:sz w:val="22"/>
          <w:szCs w:val="22"/>
        </w:rPr>
        <w:t>W przypadku, gdy wartość CPI</w:t>
      </w:r>
      <w:r w:rsidRPr="00B8558F">
        <w:rPr>
          <w:rFonts w:ascii="Cambria" w:hAnsi="Cambria"/>
          <w:sz w:val="22"/>
          <w:szCs w:val="22"/>
          <w:vertAlign w:val="subscript"/>
        </w:rPr>
        <w:t>I</w:t>
      </w:r>
      <w:r w:rsidRPr="00B8558F">
        <w:rPr>
          <w:rFonts w:ascii="Cambria" w:hAnsi="Cambria"/>
          <w:sz w:val="22"/>
          <w:szCs w:val="22"/>
        </w:rPr>
        <w:t xml:space="preserve"> wynosić będzie 0 (zero) oraz wartość CPI</w:t>
      </w:r>
      <w:r w:rsidRPr="00B8558F">
        <w:rPr>
          <w:rFonts w:ascii="Cambria" w:hAnsi="Cambria"/>
          <w:sz w:val="22"/>
          <w:szCs w:val="22"/>
          <w:vertAlign w:val="subscript"/>
        </w:rPr>
        <w:t>II</w:t>
      </w:r>
      <w:r w:rsidRPr="00B8558F">
        <w:rPr>
          <w:rFonts w:ascii="Cambria" w:hAnsi="Cambria"/>
          <w:sz w:val="22"/>
          <w:szCs w:val="22"/>
        </w:rPr>
        <w:t xml:space="preserve"> wynosić będzie 0 (zero) to wówczas Waloryzacja nie będzie dokonywana.  </w:t>
      </w:r>
    </w:p>
    <w:p w14:paraId="155B73D0" w14:textId="77777777" w:rsidR="00B8558F" w:rsidRPr="00B8558F" w:rsidRDefault="00B8558F" w:rsidP="00B8558F">
      <w:pPr>
        <w:spacing w:after="106"/>
        <w:ind w:left="708" w:right="42"/>
        <w:rPr>
          <w:rFonts w:ascii="Cambria" w:hAnsi="Cambria"/>
          <w:sz w:val="22"/>
          <w:szCs w:val="22"/>
        </w:rPr>
      </w:pPr>
      <w:r w:rsidRPr="00B8558F">
        <w:rPr>
          <w:rFonts w:ascii="Cambria" w:hAnsi="Cambria"/>
          <w:sz w:val="22"/>
          <w:szCs w:val="22"/>
        </w:rPr>
        <w:t xml:space="preserve">Wyniki mnożenia zostaną zaokrąglone zostaną do dwóch miejsc po przecinku.  </w:t>
      </w:r>
    </w:p>
    <w:p w14:paraId="145C2D55" w14:textId="302A3C0D" w:rsidR="00B8558F" w:rsidRPr="00C57C7D" w:rsidRDefault="00B8558F" w:rsidP="00C57C7D">
      <w:pPr>
        <w:numPr>
          <w:ilvl w:val="0"/>
          <w:numId w:val="53"/>
        </w:numPr>
        <w:suppressAutoHyphens w:val="0"/>
        <w:spacing w:after="110" w:line="248" w:lineRule="auto"/>
        <w:ind w:left="718" w:right="35" w:hanging="576"/>
        <w:jc w:val="both"/>
        <w:rPr>
          <w:rFonts w:ascii="Cambria" w:hAnsi="Cambria"/>
          <w:sz w:val="22"/>
          <w:szCs w:val="22"/>
        </w:rPr>
      </w:pPr>
      <w:r w:rsidRPr="00C57C7D">
        <w:rPr>
          <w:rFonts w:ascii="Cambria" w:hAnsi="Cambria"/>
          <w:sz w:val="22"/>
          <w:szCs w:val="22"/>
        </w:rPr>
        <w:t xml:space="preserve">Nowe (zwaloryzowane) Ceny Jednostkowe będą dotyczyć zapłaty należnej Wykonawcy za czynności odebrane po Dniu Dokonania Waloryzacji, z zastrzeżeniem postanowień ust. 8.  </w:t>
      </w:r>
    </w:p>
    <w:p w14:paraId="2F43CB9B" w14:textId="77777777" w:rsidR="00B8558F" w:rsidRPr="00B8558F" w:rsidRDefault="00B8558F" w:rsidP="00B8558F">
      <w:pPr>
        <w:numPr>
          <w:ilvl w:val="0"/>
          <w:numId w:val="53"/>
        </w:numPr>
        <w:suppressAutoHyphens w:val="0"/>
        <w:spacing w:after="110" w:line="248" w:lineRule="auto"/>
        <w:ind w:right="42" w:hanging="566"/>
        <w:jc w:val="both"/>
        <w:rPr>
          <w:rFonts w:ascii="Cambria" w:hAnsi="Cambria"/>
          <w:sz w:val="22"/>
          <w:szCs w:val="22"/>
        </w:rPr>
      </w:pPr>
      <w:r w:rsidRPr="00B8558F">
        <w:rPr>
          <w:rFonts w:ascii="Cambria" w:hAnsi="Cambria"/>
          <w:sz w:val="22"/>
          <w:szCs w:val="22"/>
        </w:rPr>
        <w:t xml:space="preserve">Nowe (zwaloryzowane) Ceny Jednostkowe będą zastosowane do określenia:  </w:t>
      </w:r>
    </w:p>
    <w:p w14:paraId="56E6B5D9" w14:textId="4D7BA2DD" w:rsidR="00B8558F" w:rsidRPr="00B8558F" w:rsidRDefault="00B8558F" w:rsidP="00B8558F">
      <w:pPr>
        <w:numPr>
          <w:ilvl w:val="1"/>
          <w:numId w:val="53"/>
        </w:numPr>
        <w:suppressAutoHyphens w:val="0"/>
        <w:spacing w:after="138" w:line="248" w:lineRule="auto"/>
        <w:ind w:right="42" w:hanging="566"/>
        <w:jc w:val="both"/>
        <w:rPr>
          <w:rFonts w:ascii="Cambria" w:hAnsi="Cambria"/>
          <w:sz w:val="22"/>
          <w:szCs w:val="22"/>
        </w:rPr>
      </w:pPr>
      <w:r w:rsidRPr="00B8558F">
        <w:rPr>
          <w:rFonts w:ascii="Cambria" w:hAnsi="Cambria"/>
          <w:sz w:val="22"/>
          <w:szCs w:val="22"/>
        </w:rPr>
        <w:t>wartości brutto Pozycji Zlecenia jako podstawy wymiaru kary umownej, o której mowa w § 1</w:t>
      </w:r>
      <w:r w:rsidR="00B31D36">
        <w:rPr>
          <w:rFonts w:ascii="Cambria" w:hAnsi="Cambria"/>
          <w:sz w:val="22"/>
          <w:szCs w:val="22"/>
        </w:rPr>
        <w:t>3</w:t>
      </w:r>
      <w:r w:rsidRPr="00B8558F">
        <w:rPr>
          <w:rFonts w:ascii="Cambria" w:hAnsi="Cambria"/>
          <w:sz w:val="22"/>
          <w:szCs w:val="22"/>
        </w:rPr>
        <w:t xml:space="preserve"> ust. 1 pkt 2 naliczanej w związku z czynnościami zleconymi po Dniu Dokonania Waloryzacji.  </w:t>
      </w:r>
    </w:p>
    <w:p w14:paraId="6BDB3D0A" w14:textId="490FDDFC" w:rsidR="00B8558F" w:rsidRPr="00B8558F" w:rsidRDefault="00B8558F" w:rsidP="00B8558F">
      <w:pPr>
        <w:numPr>
          <w:ilvl w:val="1"/>
          <w:numId w:val="53"/>
        </w:numPr>
        <w:suppressAutoHyphens w:val="0"/>
        <w:spacing w:after="111" w:line="248" w:lineRule="auto"/>
        <w:ind w:right="42" w:hanging="566"/>
        <w:jc w:val="both"/>
        <w:rPr>
          <w:rFonts w:ascii="Cambria" w:hAnsi="Cambria"/>
          <w:sz w:val="22"/>
          <w:szCs w:val="22"/>
        </w:rPr>
      </w:pPr>
      <w:r w:rsidRPr="00B8558F">
        <w:rPr>
          <w:rFonts w:ascii="Cambria" w:hAnsi="Cambria"/>
          <w:sz w:val="22"/>
          <w:szCs w:val="22"/>
        </w:rPr>
        <w:lastRenderedPageBreak/>
        <w:t>Wynagrodzenia jako podstawy wymiaru kary umownej, o której mowa w § 1</w:t>
      </w:r>
      <w:r w:rsidR="00B31D36">
        <w:rPr>
          <w:rFonts w:ascii="Cambria" w:hAnsi="Cambria"/>
          <w:sz w:val="22"/>
          <w:szCs w:val="22"/>
        </w:rPr>
        <w:t>3</w:t>
      </w:r>
      <w:r w:rsidRPr="00B8558F">
        <w:rPr>
          <w:rFonts w:ascii="Cambria" w:hAnsi="Cambria"/>
          <w:sz w:val="22"/>
          <w:szCs w:val="22"/>
        </w:rPr>
        <w:t xml:space="preserve"> ust. 3 naliczanej po Dniu Dokonania Waloryzacji.  </w:t>
      </w:r>
    </w:p>
    <w:p w14:paraId="54C1A876" w14:textId="77777777" w:rsidR="00B8558F" w:rsidRPr="00B8558F" w:rsidRDefault="00B8558F" w:rsidP="00B8558F">
      <w:pPr>
        <w:numPr>
          <w:ilvl w:val="0"/>
          <w:numId w:val="53"/>
        </w:numPr>
        <w:suppressAutoHyphens w:val="0"/>
        <w:spacing w:after="138" w:line="248" w:lineRule="auto"/>
        <w:ind w:right="42" w:hanging="566"/>
        <w:jc w:val="both"/>
        <w:rPr>
          <w:rFonts w:ascii="Cambria" w:hAnsi="Cambria"/>
          <w:sz w:val="22"/>
          <w:szCs w:val="22"/>
        </w:rPr>
      </w:pPr>
      <w:r w:rsidRPr="00B8558F">
        <w:rPr>
          <w:rFonts w:ascii="Cambria" w:hAnsi="Cambria"/>
          <w:sz w:val="22"/>
          <w:szCs w:val="22"/>
        </w:rPr>
        <w:t xml:space="preserve">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 pierwotnie podanych w kosztorysie ofertowym stanowiącym część Oferty.  </w:t>
      </w:r>
    </w:p>
    <w:p w14:paraId="24688C36" w14:textId="77777777" w:rsidR="00B8558F" w:rsidRPr="00B8558F" w:rsidRDefault="00B8558F" w:rsidP="00B8558F">
      <w:pPr>
        <w:numPr>
          <w:ilvl w:val="0"/>
          <w:numId w:val="53"/>
        </w:numPr>
        <w:suppressAutoHyphens w:val="0"/>
        <w:spacing w:after="138" w:line="248" w:lineRule="auto"/>
        <w:ind w:right="42" w:hanging="566"/>
        <w:jc w:val="both"/>
        <w:rPr>
          <w:rFonts w:ascii="Cambria" w:hAnsi="Cambria"/>
          <w:sz w:val="22"/>
          <w:szCs w:val="22"/>
        </w:rPr>
      </w:pPr>
      <w:r w:rsidRPr="00B8558F">
        <w:rPr>
          <w:rFonts w:ascii="Cambria" w:hAnsi="Cambria"/>
          <w:sz w:val="22"/>
          <w:szCs w:val="22"/>
        </w:rPr>
        <w:t xml:space="preserve">Strony ustalają maksymalną wartość obniżenia albo wzrostu Wartości Przedmiotu Umowy w efekcie zastosowania Waloryzacji na poziomie nie większym niż 15 % Wartości Przedmiotu Umowy. </w:t>
      </w:r>
    </w:p>
    <w:p w14:paraId="59D7C92F" w14:textId="77777777" w:rsidR="00B8558F" w:rsidRPr="00B8558F" w:rsidRDefault="00B8558F" w:rsidP="00B8558F">
      <w:pPr>
        <w:numPr>
          <w:ilvl w:val="0"/>
          <w:numId w:val="53"/>
        </w:numPr>
        <w:suppressAutoHyphens w:val="0"/>
        <w:spacing w:after="113" w:line="248" w:lineRule="auto"/>
        <w:ind w:right="42" w:hanging="566"/>
        <w:jc w:val="both"/>
        <w:rPr>
          <w:rFonts w:ascii="Cambria" w:hAnsi="Cambria"/>
          <w:sz w:val="22"/>
          <w:szCs w:val="22"/>
        </w:rPr>
      </w:pPr>
      <w:r w:rsidRPr="00B8558F">
        <w:rPr>
          <w:rFonts w:ascii="Cambria" w:hAnsi="Cambria"/>
          <w:sz w:val="22"/>
          <w:szCs w:val="22"/>
        </w:rPr>
        <w:t xml:space="preserve">W związku z dokonaniem Waloryzacji Zabezpieczenie nie ulegnie zmianie.  </w:t>
      </w:r>
    </w:p>
    <w:p w14:paraId="464DFA8C" w14:textId="77777777" w:rsidR="00B8558F" w:rsidRPr="00B8558F" w:rsidRDefault="00B8558F" w:rsidP="00B8558F">
      <w:pPr>
        <w:numPr>
          <w:ilvl w:val="0"/>
          <w:numId w:val="53"/>
        </w:numPr>
        <w:suppressAutoHyphens w:val="0"/>
        <w:spacing w:after="109" w:line="248" w:lineRule="auto"/>
        <w:ind w:right="42" w:hanging="566"/>
        <w:jc w:val="both"/>
        <w:rPr>
          <w:rFonts w:ascii="Cambria" w:hAnsi="Cambria"/>
          <w:sz w:val="22"/>
          <w:szCs w:val="22"/>
        </w:rPr>
      </w:pPr>
      <w:r w:rsidRPr="00B8558F">
        <w:rPr>
          <w:rFonts w:ascii="Cambria" w:hAnsi="Cambria"/>
          <w:sz w:val="22"/>
          <w:szCs w:val="22"/>
        </w:rPr>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 </w:t>
      </w:r>
    </w:p>
    <w:p w14:paraId="333BB77F" w14:textId="77777777" w:rsidR="006B47A9" w:rsidRDefault="006B47A9" w:rsidP="00225ACD">
      <w:pPr>
        <w:suppressAutoHyphens w:val="0"/>
        <w:spacing w:before="120"/>
        <w:jc w:val="center"/>
        <w:rPr>
          <w:rFonts w:ascii="Cambria" w:hAnsi="Cambria" w:cs="Arial"/>
          <w:b/>
          <w:sz w:val="22"/>
          <w:szCs w:val="22"/>
          <w:lang w:eastAsia="pl-PL"/>
        </w:rPr>
      </w:pPr>
    </w:p>
    <w:p w14:paraId="2C5B21BA" w14:textId="0338C073"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3C8F8964" w14:textId="77777777" w:rsidR="0088724C" w:rsidRPr="0088724C" w:rsidRDefault="0088724C" w:rsidP="0088724C">
      <w:pPr>
        <w:suppressAutoHyphens w:val="0"/>
        <w:overflowPunct w:val="0"/>
        <w:autoSpaceDE w:val="0"/>
        <w:autoSpaceDN w:val="0"/>
        <w:adjustRightInd w:val="0"/>
        <w:spacing w:before="120"/>
        <w:ind w:left="1276"/>
        <w:jc w:val="both"/>
        <w:textAlignment w:val="baseline"/>
        <w:rPr>
          <w:rFonts w:ascii="Cambria" w:hAnsi="Cambria" w:cs="Arial"/>
          <w:sz w:val="22"/>
          <w:szCs w:val="22"/>
          <w:u w:val="single"/>
          <w:lang w:eastAsia="en-US"/>
        </w:rPr>
      </w:pPr>
      <w:r w:rsidRPr="0088724C">
        <w:rPr>
          <w:rFonts w:ascii="Cambria" w:hAnsi="Cambria" w:cs="Arial"/>
          <w:sz w:val="22"/>
          <w:szCs w:val="22"/>
          <w:u w:val="single"/>
          <w:lang w:eastAsia="en-US"/>
        </w:rPr>
        <w:t>Zamawiający:</w:t>
      </w:r>
    </w:p>
    <w:p w14:paraId="31417F72" w14:textId="15043868" w:rsidR="00B31D36" w:rsidRDefault="00B31D36" w:rsidP="0088724C">
      <w:pPr>
        <w:keepNext/>
        <w:suppressAutoHyphens w:val="0"/>
        <w:spacing w:before="120"/>
        <w:ind w:left="1276"/>
        <w:jc w:val="both"/>
        <w:rPr>
          <w:rFonts w:ascii="Cambria" w:hAnsi="Cambria" w:cs="Arial"/>
          <w:sz w:val="22"/>
          <w:szCs w:val="22"/>
          <w:lang w:eastAsia="pl-PL"/>
        </w:rPr>
      </w:pPr>
      <w:r>
        <w:rPr>
          <w:rFonts w:ascii="Cambria" w:hAnsi="Cambria" w:cs="Arial"/>
          <w:sz w:val="22"/>
          <w:szCs w:val="22"/>
          <w:lang w:eastAsia="pl-PL"/>
        </w:rPr>
        <w:t>Nazwa:</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Bolewice</w:t>
      </w:r>
    </w:p>
    <w:p w14:paraId="699698C4" w14:textId="51C297AC" w:rsidR="0088724C" w:rsidRPr="0088724C" w:rsidRDefault="0088724C" w:rsidP="0088724C">
      <w:pPr>
        <w:keepNext/>
        <w:suppressAutoHyphens w:val="0"/>
        <w:spacing w:before="120"/>
        <w:ind w:left="1276"/>
        <w:jc w:val="both"/>
        <w:rPr>
          <w:rFonts w:ascii="Cambria" w:hAnsi="Cambria" w:cs="Arial"/>
          <w:sz w:val="22"/>
          <w:szCs w:val="22"/>
          <w:lang w:eastAsia="pl-PL"/>
        </w:rPr>
      </w:pPr>
      <w:r w:rsidRPr="0088724C">
        <w:rPr>
          <w:rFonts w:ascii="Cambria" w:hAnsi="Cambria" w:cs="Arial"/>
          <w:sz w:val="22"/>
          <w:szCs w:val="22"/>
          <w:lang w:eastAsia="pl-PL"/>
        </w:rPr>
        <w:t xml:space="preserve">Adres: </w:t>
      </w:r>
      <w:r w:rsidRPr="0088724C">
        <w:rPr>
          <w:rFonts w:ascii="Cambria" w:hAnsi="Cambria" w:cs="Arial"/>
          <w:sz w:val="22"/>
          <w:szCs w:val="22"/>
          <w:lang w:eastAsia="pl-PL"/>
        </w:rPr>
        <w:tab/>
      </w:r>
      <w:r w:rsidRPr="0088724C">
        <w:rPr>
          <w:rFonts w:ascii="Cambria" w:hAnsi="Cambria" w:cs="Arial"/>
          <w:sz w:val="22"/>
          <w:szCs w:val="22"/>
          <w:lang w:eastAsia="pl-PL"/>
        </w:rPr>
        <w:tab/>
      </w:r>
      <w:r w:rsidRPr="0088724C">
        <w:rPr>
          <w:rFonts w:ascii="Cambria" w:hAnsi="Cambria" w:cs="Arial"/>
          <w:sz w:val="22"/>
          <w:szCs w:val="22"/>
          <w:lang w:eastAsia="pl-PL"/>
        </w:rPr>
        <w:tab/>
        <w:t>u. Świebodzińska 9, 64-305 Bolewice</w:t>
      </w:r>
    </w:p>
    <w:p w14:paraId="516F966E" w14:textId="77777777" w:rsidR="0088724C" w:rsidRPr="0088724C" w:rsidRDefault="0088724C" w:rsidP="0088724C">
      <w:pPr>
        <w:keepNext/>
        <w:suppressAutoHyphens w:val="0"/>
        <w:spacing w:before="120"/>
        <w:ind w:left="1276"/>
        <w:jc w:val="both"/>
        <w:rPr>
          <w:rFonts w:ascii="Cambria" w:hAnsi="Cambria" w:cs="Arial"/>
          <w:sz w:val="22"/>
          <w:szCs w:val="22"/>
          <w:lang w:eastAsia="pl-PL"/>
        </w:rPr>
      </w:pPr>
      <w:r w:rsidRPr="0088724C">
        <w:rPr>
          <w:rFonts w:ascii="Cambria" w:hAnsi="Cambria" w:cs="Arial"/>
          <w:sz w:val="22"/>
          <w:szCs w:val="22"/>
          <w:lang w:eastAsia="pl-PL"/>
        </w:rPr>
        <w:t xml:space="preserve">Telefon:    </w:t>
      </w:r>
      <w:r w:rsidRPr="0088724C">
        <w:rPr>
          <w:rFonts w:ascii="Cambria" w:hAnsi="Cambria" w:cs="Arial"/>
          <w:sz w:val="22"/>
          <w:szCs w:val="22"/>
          <w:lang w:eastAsia="pl-PL"/>
        </w:rPr>
        <w:tab/>
      </w:r>
      <w:r w:rsidRPr="0088724C">
        <w:rPr>
          <w:rFonts w:ascii="Cambria" w:hAnsi="Cambria" w:cs="Arial"/>
          <w:sz w:val="22"/>
          <w:szCs w:val="22"/>
          <w:lang w:eastAsia="pl-PL"/>
        </w:rPr>
        <w:tab/>
        <w:t>+48 61 44 117 66</w:t>
      </w:r>
    </w:p>
    <w:p w14:paraId="40EAE422" w14:textId="77777777" w:rsidR="0088724C" w:rsidRPr="007926F5" w:rsidRDefault="0088724C" w:rsidP="0088724C">
      <w:pPr>
        <w:keepNext/>
        <w:suppressAutoHyphens w:val="0"/>
        <w:spacing w:before="120"/>
        <w:ind w:left="1276"/>
        <w:jc w:val="both"/>
        <w:rPr>
          <w:rFonts w:ascii="Cambria" w:hAnsi="Cambria" w:cs="Arial"/>
          <w:sz w:val="22"/>
          <w:szCs w:val="22"/>
          <w:lang w:val="de-DE" w:eastAsia="pl-PL"/>
        </w:rPr>
      </w:pPr>
      <w:r w:rsidRPr="007926F5">
        <w:rPr>
          <w:rFonts w:ascii="Cambria" w:hAnsi="Cambria" w:cs="Arial"/>
          <w:sz w:val="22"/>
          <w:szCs w:val="22"/>
          <w:lang w:val="de-DE" w:eastAsia="pl-PL"/>
        </w:rPr>
        <w:t xml:space="preserve">e-mail:    </w:t>
      </w:r>
      <w:r w:rsidRPr="007926F5">
        <w:rPr>
          <w:rFonts w:ascii="Cambria" w:hAnsi="Cambria" w:cs="Arial"/>
          <w:sz w:val="22"/>
          <w:szCs w:val="22"/>
          <w:lang w:val="de-DE" w:eastAsia="pl-PL"/>
        </w:rPr>
        <w:tab/>
      </w:r>
      <w:r w:rsidRPr="007926F5">
        <w:rPr>
          <w:rFonts w:ascii="Cambria" w:hAnsi="Cambria" w:cs="Arial"/>
          <w:sz w:val="22"/>
          <w:szCs w:val="22"/>
          <w:lang w:val="de-DE" w:eastAsia="pl-PL"/>
        </w:rPr>
        <w:tab/>
      </w:r>
      <w:r w:rsidRPr="007926F5">
        <w:rPr>
          <w:rFonts w:ascii="Cambria" w:hAnsi="Cambria" w:cs="Arial"/>
          <w:sz w:val="22"/>
          <w:szCs w:val="22"/>
          <w:lang w:val="de-DE" w:eastAsia="pl-PL"/>
        </w:rPr>
        <w:tab/>
      </w:r>
      <w:hyperlink r:id="rId8" w:history="1">
        <w:r w:rsidRPr="007926F5">
          <w:rPr>
            <w:rStyle w:val="Hipercze"/>
            <w:rFonts w:ascii="Cambria" w:hAnsi="Cambria" w:cs="Arial"/>
            <w:sz w:val="22"/>
            <w:szCs w:val="22"/>
            <w:lang w:val="de-DE" w:eastAsia="pl-PL"/>
          </w:rPr>
          <w:t>bolewice@szczecin.lasy.gov.pl</w:t>
        </w:r>
      </w:hyperlink>
    </w:p>
    <w:p w14:paraId="0E3ED4F4" w14:textId="77777777" w:rsidR="0088724C" w:rsidRPr="0088724C" w:rsidRDefault="0088724C" w:rsidP="0088724C">
      <w:pPr>
        <w:keepNext/>
        <w:suppressAutoHyphens w:val="0"/>
        <w:spacing w:before="120"/>
        <w:ind w:left="1276"/>
        <w:jc w:val="both"/>
        <w:rPr>
          <w:rFonts w:ascii="Cambria" w:hAnsi="Cambria" w:cs="Arial"/>
          <w:sz w:val="22"/>
          <w:szCs w:val="22"/>
          <w:u w:val="single"/>
          <w:lang w:eastAsia="pl-PL"/>
        </w:rPr>
      </w:pPr>
      <w:r w:rsidRPr="0088724C">
        <w:rPr>
          <w:rFonts w:ascii="Cambria" w:hAnsi="Cambria" w:cs="Arial"/>
          <w:sz w:val="22"/>
          <w:szCs w:val="22"/>
          <w:u w:val="single"/>
          <w:lang w:eastAsia="pl-PL"/>
        </w:rPr>
        <w:t>Wykonawca:</w:t>
      </w:r>
    </w:p>
    <w:p w14:paraId="1B7C5DFF" w14:textId="3C4B6021" w:rsidR="0088724C" w:rsidRPr="0088724C" w:rsidRDefault="0088724C" w:rsidP="0088724C">
      <w:pPr>
        <w:spacing w:before="120"/>
        <w:ind w:left="1276"/>
        <w:jc w:val="both"/>
        <w:rPr>
          <w:rFonts w:ascii="Sylfaen" w:hAnsi="Sylfaen" w:cs="Arial"/>
          <w:sz w:val="22"/>
          <w:szCs w:val="22"/>
        </w:rPr>
      </w:pPr>
      <w:r w:rsidRPr="0088724C">
        <w:rPr>
          <w:rFonts w:ascii="Sylfaen" w:hAnsi="Sylfaen" w:cs="Arial"/>
          <w:sz w:val="22"/>
          <w:szCs w:val="22"/>
        </w:rPr>
        <w:t>Imię i Nazwisko</w:t>
      </w:r>
      <w:r w:rsidRPr="0088724C">
        <w:rPr>
          <w:rFonts w:ascii="Sylfaen" w:hAnsi="Sylfaen" w:cs="Arial"/>
          <w:sz w:val="22"/>
          <w:szCs w:val="22"/>
        </w:rPr>
        <w:tab/>
      </w:r>
      <w:r w:rsidRPr="0088724C">
        <w:rPr>
          <w:rFonts w:ascii="Sylfaen" w:hAnsi="Sylfaen" w:cs="Arial"/>
          <w:sz w:val="22"/>
          <w:szCs w:val="22"/>
        </w:rPr>
        <w:tab/>
      </w:r>
      <w:r w:rsidR="00B31D36">
        <w:rPr>
          <w:rFonts w:ascii="Sylfaen" w:hAnsi="Sylfaen" w:cs="Arial"/>
          <w:b/>
          <w:sz w:val="22"/>
          <w:szCs w:val="22"/>
        </w:rPr>
        <w:t>………………….</w:t>
      </w:r>
    </w:p>
    <w:p w14:paraId="0D2ED2D0" w14:textId="6AC3DB42" w:rsidR="0088724C" w:rsidRPr="0088724C" w:rsidRDefault="0088724C" w:rsidP="0088724C">
      <w:pPr>
        <w:spacing w:before="120"/>
        <w:ind w:left="1276"/>
        <w:jc w:val="both"/>
        <w:rPr>
          <w:rFonts w:ascii="Sylfaen" w:hAnsi="Sylfaen" w:cs="Arial"/>
          <w:sz w:val="22"/>
          <w:szCs w:val="22"/>
        </w:rPr>
      </w:pPr>
      <w:r w:rsidRPr="0088724C">
        <w:rPr>
          <w:rFonts w:ascii="Sylfaen" w:hAnsi="Sylfaen" w:cs="Arial"/>
          <w:sz w:val="22"/>
          <w:szCs w:val="22"/>
        </w:rPr>
        <w:t xml:space="preserve">Adres:  </w:t>
      </w:r>
      <w:r w:rsidRPr="0088724C">
        <w:rPr>
          <w:rFonts w:ascii="Sylfaen" w:hAnsi="Sylfaen" w:cs="Arial"/>
          <w:sz w:val="22"/>
          <w:szCs w:val="22"/>
        </w:rPr>
        <w:tab/>
      </w:r>
      <w:r w:rsidRPr="0088724C">
        <w:rPr>
          <w:rFonts w:ascii="Sylfaen" w:hAnsi="Sylfaen" w:cs="Arial"/>
          <w:sz w:val="22"/>
          <w:szCs w:val="22"/>
        </w:rPr>
        <w:tab/>
      </w:r>
      <w:r w:rsidRPr="0088724C">
        <w:rPr>
          <w:rFonts w:ascii="Sylfaen" w:hAnsi="Sylfaen" w:cs="Arial"/>
          <w:sz w:val="22"/>
          <w:szCs w:val="22"/>
        </w:rPr>
        <w:tab/>
      </w:r>
      <w:r w:rsidR="00B31D36">
        <w:rPr>
          <w:rFonts w:ascii="Sylfaen" w:hAnsi="Sylfaen" w:cs="Arial"/>
          <w:b/>
          <w:sz w:val="22"/>
          <w:szCs w:val="22"/>
        </w:rPr>
        <w:t>…………………</w:t>
      </w:r>
    </w:p>
    <w:p w14:paraId="585A1A80" w14:textId="24421AFA" w:rsidR="0088724C" w:rsidRPr="0088724C" w:rsidRDefault="0088724C" w:rsidP="0088724C">
      <w:pPr>
        <w:spacing w:before="120"/>
        <w:ind w:left="1276"/>
        <w:jc w:val="both"/>
        <w:rPr>
          <w:rFonts w:ascii="Sylfaen" w:hAnsi="Sylfaen" w:cs="Arial"/>
          <w:b/>
          <w:sz w:val="22"/>
          <w:szCs w:val="22"/>
        </w:rPr>
      </w:pPr>
      <w:r w:rsidRPr="0088724C">
        <w:rPr>
          <w:rFonts w:ascii="Sylfaen" w:hAnsi="Sylfaen" w:cs="Arial"/>
          <w:sz w:val="22"/>
          <w:szCs w:val="22"/>
        </w:rPr>
        <w:t>Telefon:</w:t>
      </w:r>
      <w:r w:rsidRPr="0088724C">
        <w:rPr>
          <w:rFonts w:ascii="Sylfaen" w:hAnsi="Sylfaen" w:cs="Arial"/>
          <w:sz w:val="22"/>
          <w:szCs w:val="22"/>
        </w:rPr>
        <w:tab/>
      </w:r>
      <w:r w:rsidRPr="0088724C">
        <w:rPr>
          <w:rFonts w:ascii="Sylfaen" w:hAnsi="Sylfaen" w:cs="Arial"/>
          <w:sz w:val="22"/>
          <w:szCs w:val="22"/>
        </w:rPr>
        <w:tab/>
      </w:r>
      <w:r w:rsidRPr="0088724C">
        <w:rPr>
          <w:rFonts w:ascii="Sylfaen" w:hAnsi="Sylfaen" w:cs="Arial"/>
          <w:sz w:val="22"/>
          <w:szCs w:val="22"/>
        </w:rPr>
        <w:tab/>
      </w:r>
      <w:r w:rsidR="00B31D36">
        <w:rPr>
          <w:rFonts w:ascii="Sylfaen" w:hAnsi="Sylfaen" w:cs="Arial"/>
          <w:b/>
          <w:sz w:val="22"/>
          <w:szCs w:val="22"/>
        </w:rPr>
        <w:t>…………………..</w:t>
      </w:r>
    </w:p>
    <w:p w14:paraId="5FBAC250" w14:textId="77777777"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Zmiana danych wskazanych powyżej</w:t>
      </w:r>
      <w:r w:rsidRPr="00B31D36">
        <w:rPr>
          <w:rFonts w:ascii="Cambria" w:hAnsi="Cambria"/>
          <w:color w:val="FF0000"/>
          <w:sz w:val="22"/>
          <w:szCs w:val="22"/>
        </w:rPr>
        <w:t xml:space="preserve"> </w:t>
      </w:r>
      <w:r w:rsidRPr="00B31D36">
        <w:rPr>
          <w:rFonts w:ascii="Cambria" w:hAnsi="Cambria"/>
          <w:sz w:val="22"/>
          <w:szCs w:val="22"/>
        </w:rPr>
        <w:t xml:space="preserve">w ust. 2 nie stanowi zmiany Umowy i wymaga jedynie pisemnego powiadomienia drugiej Strony. </w:t>
      </w:r>
    </w:p>
    <w:p w14:paraId="1ABD5819" w14:textId="738FFF43"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 xml:space="preserve">Zamawiający niezwłocznie po zawarciu Umowy powiadomi Wykonawcę, o osobach uprawnionych z jego strony do zlecania prac, kontroli i nadzoru ich wykonania oraz odbioru prac objętych przedmiotem Zleceń („Przedstawiciel Zamawiającego”). Powiadomienie nastąpi, wedle wyboru Zamawiającego, pisemnie lub pocztą elektroniczną. </w:t>
      </w:r>
    </w:p>
    <w:p w14:paraId="6CE9732C" w14:textId="45CE5E3D"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 xml:space="preserve">Wykonawca niezwłocznie po zawarciu Umowy powiadomi Zamawiającego, o osobach uprawnionych z jego strony do reprezentacji przy wszystkich sprawach związanych z wykonywaniem Przedmiotu Umowy, w tym w szczególności do przyjmowania Zleceń oraz dokonywania Zgłoszeń Gotowości do Odbioru i uczestnictwa w Odbiorach prac </w:t>
      </w:r>
      <w:r w:rsidRPr="00B31D36">
        <w:rPr>
          <w:rFonts w:ascii="Cambria" w:hAnsi="Cambria"/>
          <w:sz w:val="22"/>
          <w:szCs w:val="22"/>
        </w:rPr>
        <w:lastRenderedPageBreak/>
        <w:t xml:space="preserve">(„Przedstawiciel Wykonawcy”). W przypadku zaniechania tego obowiązku wezwania do przyjęcia Zlecenia przekazane przez Zamawiającego na adres e-mail Przedstawiciela Wykonawcy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52F452BF" w14:textId="45EC97FB"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e-mail Przedstawiciela Wykonawcy. </w:t>
      </w:r>
    </w:p>
    <w:p w14:paraId="02175BA8" w14:textId="089E6A8C"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 xml:space="preserve">W przypadku zmiany Przedstawiciela Wykonawcy, Wykonawca powiadomi Zamawiającego o ustanowieniu nowego Przedstawiciela Wykonawcy. Powiadomienie nastąpi, wedle wyboru Wykonawcy, pismem doręczonym Zamawiającemu lub poprzez wysłanie wiadomości na adres e-mail Przedstawiciela Zamawiającego. </w:t>
      </w:r>
    </w:p>
    <w:p w14:paraId="5523EF95" w14:textId="77777777" w:rsidR="00B31D36" w:rsidRPr="00B31D36" w:rsidRDefault="00B31D36" w:rsidP="00B31D36">
      <w:pPr>
        <w:numPr>
          <w:ilvl w:val="0"/>
          <w:numId w:val="29"/>
        </w:numPr>
        <w:suppressAutoHyphens w:val="0"/>
        <w:spacing w:after="138" w:line="248" w:lineRule="auto"/>
        <w:ind w:left="567" w:right="42" w:hanging="567"/>
        <w:jc w:val="both"/>
        <w:rPr>
          <w:rFonts w:ascii="Cambria" w:hAnsi="Cambria"/>
          <w:sz w:val="22"/>
          <w:szCs w:val="22"/>
        </w:rPr>
      </w:pPr>
      <w:r w:rsidRPr="00B31D36">
        <w:rPr>
          <w:rFonts w:ascii="Cambria" w:hAnsi="Cambria"/>
          <w:sz w:val="22"/>
          <w:szCs w:val="22"/>
        </w:rPr>
        <w:t xml:space="preserve">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 </w:t>
      </w:r>
    </w:p>
    <w:p w14:paraId="5EAAFFC5" w14:textId="77777777" w:rsidR="00B31D36" w:rsidRPr="00B31D36" w:rsidRDefault="00B31D36" w:rsidP="00B31D36">
      <w:pPr>
        <w:numPr>
          <w:ilvl w:val="0"/>
          <w:numId w:val="29"/>
        </w:numPr>
        <w:suppressAutoHyphens w:val="0"/>
        <w:spacing w:after="110" w:line="248" w:lineRule="auto"/>
        <w:ind w:left="567" w:right="42" w:hanging="567"/>
        <w:jc w:val="both"/>
        <w:rPr>
          <w:rFonts w:ascii="Cambria" w:hAnsi="Cambria"/>
          <w:sz w:val="22"/>
          <w:szCs w:val="22"/>
        </w:rPr>
      </w:pPr>
      <w:r w:rsidRPr="00B31D36">
        <w:rPr>
          <w:rFonts w:ascii="Cambria" w:hAnsi="Cambria"/>
          <w:sz w:val="22"/>
          <w:szCs w:val="22"/>
        </w:rPr>
        <w:t xml:space="preserve">W przypadku, o którym mowa w ust. 8:  </w:t>
      </w:r>
    </w:p>
    <w:p w14:paraId="612314D6" w14:textId="554B5299" w:rsidR="00B31D36" w:rsidRPr="00B31D36" w:rsidRDefault="00B31D36" w:rsidP="000E477E">
      <w:pPr>
        <w:numPr>
          <w:ilvl w:val="1"/>
          <w:numId w:val="57"/>
        </w:numPr>
        <w:suppressAutoHyphens w:val="0"/>
        <w:spacing w:after="110" w:line="248" w:lineRule="auto"/>
        <w:ind w:right="42"/>
        <w:jc w:val="both"/>
        <w:rPr>
          <w:rFonts w:ascii="Cambria" w:hAnsi="Cambria"/>
          <w:sz w:val="22"/>
          <w:szCs w:val="22"/>
        </w:rPr>
      </w:pPr>
      <w:r w:rsidRPr="00B31D36">
        <w:rPr>
          <w:rFonts w:ascii="Cambria" w:hAnsi="Cambria"/>
          <w:sz w:val="22"/>
          <w:szCs w:val="22"/>
        </w:rPr>
        <w:t xml:space="preserve">Zamawiający będzie przekazywał Zlecenia jako dokument w postaci elektronicznej podpisany kwalifikowanym podpisem elektronicznym przez Przedstawiciela Zamawiającego przesyłając je na adres e-mail Przedstawiciela Wykonawcy; </w:t>
      </w:r>
    </w:p>
    <w:p w14:paraId="3E59F9A2" w14:textId="02C43ED2" w:rsidR="00B31D36" w:rsidRPr="000E477E" w:rsidRDefault="00B31D36" w:rsidP="000E477E">
      <w:pPr>
        <w:numPr>
          <w:ilvl w:val="1"/>
          <w:numId w:val="57"/>
        </w:numPr>
        <w:suppressAutoHyphens w:val="0"/>
        <w:spacing w:line="248" w:lineRule="auto"/>
        <w:ind w:right="42"/>
        <w:jc w:val="both"/>
        <w:rPr>
          <w:rFonts w:ascii="Cambria" w:hAnsi="Cambria"/>
          <w:sz w:val="22"/>
          <w:szCs w:val="22"/>
        </w:rPr>
      </w:pPr>
      <w:r w:rsidRPr="00B31D36">
        <w:rPr>
          <w:rFonts w:ascii="Cambria" w:hAnsi="Cambria"/>
          <w:sz w:val="22"/>
          <w:szCs w:val="22"/>
        </w:rPr>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r w:rsidRPr="000E477E">
        <w:rPr>
          <w:rFonts w:ascii="Cambria" w:hAnsi="Cambria"/>
          <w:sz w:val="22"/>
          <w:szCs w:val="22"/>
        </w:rPr>
        <w:t xml:space="preserve">; </w:t>
      </w:r>
    </w:p>
    <w:p w14:paraId="1CCA9984" w14:textId="77777777" w:rsidR="00B31D36" w:rsidRPr="00B31D36" w:rsidRDefault="00B31D36" w:rsidP="000E477E">
      <w:pPr>
        <w:numPr>
          <w:ilvl w:val="1"/>
          <w:numId w:val="57"/>
        </w:numPr>
        <w:suppressAutoHyphens w:val="0"/>
        <w:spacing w:after="112" w:line="248" w:lineRule="auto"/>
        <w:ind w:right="42"/>
        <w:jc w:val="both"/>
        <w:rPr>
          <w:rFonts w:ascii="Cambria" w:hAnsi="Cambria"/>
          <w:sz w:val="22"/>
          <w:szCs w:val="22"/>
        </w:rPr>
      </w:pPr>
      <w:r w:rsidRPr="00B31D36">
        <w:rPr>
          <w:rFonts w:ascii="Cambria" w:hAnsi="Cambria"/>
          <w:sz w:val="22"/>
          <w:szCs w:val="22"/>
        </w:rPr>
        <w:t xml:space="preserve">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 </w:t>
      </w:r>
    </w:p>
    <w:p w14:paraId="23701261" w14:textId="5A248A59" w:rsidR="00B31D36" w:rsidRPr="00B31D36" w:rsidRDefault="00B31D36" w:rsidP="000E477E">
      <w:pPr>
        <w:numPr>
          <w:ilvl w:val="1"/>
          <w:numId w:val="57"/>
        </w:numPr>
        <w:suppressAutoHyphens w:val="0"/>
        <w:spacing w:after="112" w:line="248" w:lineRule="auto"/>
        <w:ind w:right="42"/>
        <w:jc w:val="both"/>
        <w:rPr>
          <w:rFonts w:ascii="Cambria" w:hAnsi="Cambria"/>
          <w:sz w:val="22"/>
          <w:szCs w:val="22"/>
        </w:rPr>
      </w:pPr>
      <w:r w:rsidRPr="00B31D36">
        <w:rPr>
          <w:rFonts w:ascii="Cambria" w:hAnsi="Cambria"/>
          <w:sz w:val="22"/>
          <w:szCs w:val="22"/>
        </w:rPr>
        <w:t xml:space="preserve">Zamawiający będzie przekazywał Protokoły Odbioru Robót jako dokumenty w postaci elektronicznej podpisane kwalifikowanym podpisem elektronicznym przez Przedstawiciela Zamawiającego przesyłając je na adres e-mail Przedstawiciela Wykonawcy.  </w:t>
      </w:r>
    </w:p>
    <w:p w14:paraId="1D7DDA46" w14:textId="0F659B59" w:rsidR="00B31D36" w:rsidRPr="00B31D36" w:rsidRDefault="00B31D36" w:rsidP="000E477E">
      <w:pPr>
        <w:numPr>
          <w:ilvl w:val="1"/>
          <w:numId w:val="57"/>
        </w:numPr>
        <w:suppressAutoHyphens w:val="0"/>
        <w:spacing w:after="112" w:line="248" w:lineRule="auto"/>
        <w:ind w:right="42"/>
        <w:jc w:val="both"/>
        <w:rPr>
          <w:rFonts w:ascii="Cambria" w:hAnsi="Cambria"/>
          <w:sz w:val="22"/>
          <w:szCs w:val="22"/>
        </w:rPr>
      </w:pPr>
      <w:r w:rsidRPr="00B31D36">
        <w:rPr>
          <w:rFonts w:ascii="Cambria" w:hAnsi="Cambria"/>
          <w:sz w:val="22"/>
          <w:szCs w:val="22"/>
        </w:rPr>
        <w:t xml:space="preserve">Wykonawca będzie podpisywać Protokoły Odbioru Robót kwalifikowanym podpisem elektronicznym Przedstawiciela Wykonawcy. Protokoły Odbioru Robót podpisane w sposób, o którym mowa w zdaniu poprzednim zostaną przesłane na adres e-mail Przedstawiciela Zamawiającego. </w:t>
      </w: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5941EB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50E5A0A9" w14:textId="42D8C84D" w:rsidR="0088724C" w:rsidRDefault="0088724C" w:rsidP="0088724C">
      <w:pPr>
        <w:tabs>
          <w:tab w:val="left" w:pos="1134"/>
        </w:tabs>
        <w:suppressAutoHyphens w:val="0"/>
        <w:spacing w:before="120"/>
        <w:jc w:val="both"/>
        <w:rPr>
          <w:rFonts w:ascii="Cambria" w:hAnsi="Cambria" w:cs="Arial"/>
          <w:sz w:val="22"/>
          <w:szCs w:val="22"/>
          <w:lang w:eastAsia="pl-PL"/>
        </w:rPr>
      </w:pPr>
    </w:p>
    <w:p w14:paraId="118918B4" w14:textId="538565FD" w:rsidR="0088724C" w:rsidRDefault="0088724C" w:rsidP="0088724C">
      <w:pPr>
        <w:tabs>
          <w:tab w:val="left" w:pos="1134"/>
        </w:tabs>
        <w:suppressAutoHyphens w:val="0"/>
        <w:spacing w:before="120"/>
        <w:jc w:val="both"/>
        <w:rPr>
          <w:rFonts w:ascii="Cambria" w:hAnsi="Cambria" w:cs="Arial"/>
          <w:sz w:val="22"/>
          <w:szCs w:val="22"/>
          <w:lang w:eastAsia="pl-PL"/>
        </w:rPr>
      </w:pPr>
    </w:p>
    <w:p w14:paraId="72CAD989" w14:textId="77777777" w:rsidR="0088724C" w:rsidRDefault="0088724C" w:rsidP="0088724C">
      <w:pPr>
        <w:tabs>
          <w:tab w:val="left" w:pos="1134"/>
        </w:tabs>
        <w:spacing w:before="120"/>
        <w:ind w:left="1134"/>
        <w:jc w:val="both"/>
        <w:rPr>
          <w:rFonts w:ascii="Cambria" w:hAnsi="Cambria" w:cs="Arial"/>
          <w:sz w:val="22"/>
          <w:szCs w:val="22"/>
        </w:rPr>
      </w:pPr>
      <w:r>
        <w:rPr>
          <w:rFonts w:ascii="Cambria" w:hAnsi="Cambria" w:cs="Arial"/>
          <w:sz w:val="22"/>
          <w:szCs w:val="22"/>
        </w:rPr>
        <w:t>ZAMAWIAJĄCY</w:t>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WYKONAWCA</w:t>
      </w:r>
    </w:p>
    <w:p w14:paraId="6B0856FA" w14:textId="06A09AAA" w:rsidR="0088724C" w:rsidRDefault="0088724C" w:rsidP="0088724C">
      <w:pPr>
        <w:tabs>
          <w:tab w:val="left" w:pos="1134"/>
        </w:tabs>
        <w:spacing w:before="120"/>
        <w:ind w:left="1134"/>
        <w:jc w:val="both"/>
        <w:rPr>
          <w:rFonts w:ascii="Cambria" w:hAnsi="Cambria" w:cs="Arial"/>
          <w:sz w:val="22"/>
          <w:szCs w:val="22"/>
        </w:rPr>
      </w:pPr>
    </w:p>
    <w:p w14:paraId="5A5A1E09" w14:textId="77777777" w:rsidR="0088724C" w:rsidRDefault="0088724C" w:rsidP="0088724C">
      <w:pPr>
        <w:tabs>
          <w:tab w:val="left" w:pos="1134"/>
        </w:tabs>
        <w:spacing w:before="120"/>
        <w:ind w:left="1134"/>
        <w:jc w:val="both"/>
        <w:rPr>
          <w:rFonts w:ascii="Cambria" w:hAnsi="Cambria" w:cs="Arial"/>
          <w:sz w:val="22"/>
          <w:szCs w:val="22"/>
        </w:rPr>
      </w:pPr>
    </w:p>
    <w:p w14:paraId="39FD988D" w14:textId="77777777" w:rsidR="0088724C" w:rsidRPr="002D0CDD" w:rsidRDefault="0088724C" w:rsidP="0088724C">
      <w:pPr>
        <w:tabs>
          <w:tab w:val="left" w:pos="1134"/>
        </w:tabs>
        <w:spacing w:before="120"/>
        <w:jc w:val="both"/>
        <w:rPr>
          <w:rFonts w:ascii="Cambria" w:hAnsi="Cambria" w:cs="Arial"/>
          <w:sz w:val="22"/>
          <w:szCs w:val="22"/>
        </w:rPr>
      </w:pPr>
      <w:r>
        <w:rPr>
          <w:rFonts w:ascii="Cambria" w:hAnsi="Cambria" w:cs="Arial"/>
          <w:sz w:val="22"/>
          <w:szCs w:val="22"/>
        </w:rPr>
        <w:t xml:space="preserve">                   …..…………………………</w:t>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 xml:space="preserve">         …………………………………</w:t>
      </w:r>
    </w:p>
    <w:p w14:paraId="50D22A12" w14:textId="77777777" w:rsidR="0088724C" w:rsidRDefault="0088724C" w:rsidP="0088724C">
      <w:pPr>
        <w:tabs>
          <w:tab w:val="left" w:pos="1134"/>
        </w:tabs>
        <w:suppressAutoHyphens w:val="0"/>
        <w:spacing w:before="120"/>
        <w:jc w:val="both"/>
        <w:rPr>
          <w:rFonts w:ascii="Cambria" w:hAnsi="Cambria" w:cs="Arial"/>
          <w:color w:val="000000"/>
          <w:sz w:val="22"/>
          <w:szCs w:val="22"/>
          <w:lang w:eastAsia="pl-PL"/>
        </w:rPr>
      </w:pPr>
    </w:p>
    <w:p w14:paraId="3FA68861" w14:textId="77777777" w:rsidR="0088724C" w:rsidRDefault="0088724C" w:rsidP="0088724C">
      <w:pPr>
        <w:tabs>
          <w:tab w:val="left" w:pos="1134"/>
        </w:tabs>
        <w:suppressAutoHyphens w:val="0"/>
        <w:spacing w:before="120"/>
        <w:jc w:val="both"/>
        <w:rPr>
          <w:rFonts w:ascii="Cambria" w:hAnsi="Cambria" w:cs="Arial"/>
          <w:sz w:val="22"/>
          <w:szCs w:val="22"/>
          <w:lang w:eastAsia="pl-PL"/>
        </w:rPr>
      </w:pPr>
    </w:p>
    <w:p w14:paraId="7ED438DF" w14:textId="7C64B4E2" w:rsidR="0013110C" w:rsidRDefault="0013110C" w:rsidP="00FD7197">
      <w:pPr>
        <w:tabs>
          <w:tab w:val="left" w:pos="1134"/>
        </w:tabs>
        <w:suppressAutoHyphens w:val="0"/>
        <w:spacing w:before="120"/>
        <w:ind w:left="1134"/>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F21BC6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1DB244D8" w14:textId="77777777" w:rsidR="00FD7197" w:rsidRDefault="00FD7197" w:rsidP="00FD7197">
      <w:pPr>
        <w:tabs>
          <w:tab w:val="left" w:pos="1134"/>
        </w:tabs>
        <w:suppressAutoHyphens w:val="0"/>
        <w:spacing w:before="120"/>
        <w:jc w:val="center"/>
        <w:rPr>
          <w:rFonts w:ascii="Cambria" w:hAnsi="Cambria" w:cs="Arial"/>
          <w:color w:val="000000"/>
          <w:sz w:val="22"/>
          <w:szCs w:val="22"/>
          <w:lang w:eastAsia="pl-PL"/>
        </w:rPr>
      </w:pPr>
    </w:p>
    <w:p w14:paraId="5B07CD70"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pożarowe oraz związane z niekorzystnymi warunkami atmosferycznymi.</w:t>
      </w:r>
    </w:p>
    <w:p w14:paraId="556119A7"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pracą środków transportowych oraz z transportowanym materiałem.</w:t>
      </w:r>
    </w:p>
    <w:p w14:paraId="0921FEF4"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wynikające z trudnych warunków terenowych – wykroty, jary, stoki, bagna i inne miejsca niebezpieczne.</w:t>
      </w:r>
    </w:p>
    <w:p w14:paraId="783E7D9A"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pracą w pobliżu dróg i innych szlaków komunikacyjnych.</w:t>
      </w:r>
    </w:p>
    <w:p w14:paraId="1065682C"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pracą w pobliżu budynków i innych budowli.</w:t>
      </w:r>
    </w:p>
    <w:p w14:paraId="1D5A10C4"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pracą w pobliżu linii i urządzeń teleenergetycznych.</w:t>
      </w:r>
    </w:p>
    <w:p w14:paraId="330F0E76"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upadkiem przedmiotów z wysokości (np. konary, gałęzie, surowiec).</w:t>
      </w:r>
    </w:p>
    <w:p w14:paraId="63AA859A"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w miejscach składowania i magazynowania, wejściach i dojściach.</w:t>
      </w:r>
    </w:p>
    <w:p w14:paraId="31DD389E"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w miejscach oddziaływania czynników szkodliwych niebezpiecznych.</w:t>
      </w:r>
    </w:p>
    <w:p w14:paraId="0ED1C936"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związane z ekspozycją na szkodliwe czynniki biologiczne.</w:t>
      </w:r>
    </w:p>
    <w:p w14:paraId="2120DEDB"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wynikające z obecności osób postronnych.</w:t>
      </w:r>
    </w:p>
    <w:p w14:paraId="051240EB"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ze strony materiałów wybuchowych innych przedmiotów niebezpiecznych.</w:t>
      </w:r>
    </w:p>
    <w:p w14:paraId="2851242E" w14:textId="77777777" w:rsidR="00FD7197" w:rsidRPr="00415210" w:rsidRDefault="00FD7197" w:rsidP="00FD7197">
      <w:pPr>
        <w:numPr>
          <w:ilvl w:val="0"/>
          <w:numId w:val="37"/>
        </w:numPr>
        <w:tabs>
          <w:tab w:val="clear" w:pos="0"/>
          <w:tab w:val="num" w:pos="567"/>
        </w:tabs>
        <w:ind w:left="709" w:hanging="709"/>
        <w:jc w:val="both"/>
        <w:rPr>
          <w:rFonts w:ascii="Cambria" w:eastAsia="Arial"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odzwierzęce.</w:t>
      </w:r>
    </w:p>
    <w:p w14:paraId="4BE5C403" w14:textId="77777777" w:rsidR="00FD7197" w:rsidRPr="00415210" w:rsidRDefault="00FD7197" w:rsidP="00FD7197">
      <w:pPr>
        <w:numPr>
          <w:ilvl w:val="0"/>
          <w:numId w:val="37"/>
        </w:numPr>
        <w:tabs>
          <w:tab w:val="clear" w:pos="0"/>
          <w:tab w:val="num" w:pos="567"/>
        </w:tabs>
        <w:ind w:left="709" w:hanging="709"/>
        <w:jc w:val="both"/>
        <w:rPr>
          <w:rFonts w:ascii="Cambria" w:hAnsi="Cambria" w:cs="Arial"/>
          <w:sz w:val="24"/>
          <w:szCs w:val="24"/>
        </w:rPr>
      </w:pPr>
      <w:r>
        <w:rPr>
          <w:rFonts w:ascii="Cambria" w:eastAsia="Arial" w:hAnsi="Cambria" w:cs="Arial"/>
          <w:sz w:val="24"/>
          <w:szCs w:val="24"/>
        </w:rPr>
        <w:t xml:space="preserve">   </w:t>
      </w:r>
      <w:r w:rsidRPr="00415210">
        <w:rPr>
          <w:rFonts w:ascii="Cambria" w:hAnsi="Cambria" w:cs="Arial"/>
          <w:sz w:val="24"/>
          <w:szCs w:val="24"/>
        </w:rPr>
        <w:t>Zagrożenia pozostałe.</w:t>
      </w:r>
    </w:p>
    <w:p w14:paraId="50E21E85" w14:textId="77777777" w:rsidR="00FD7197" w:rsidRDefault="00FD7197" w:rsidP="00225ACD">
      <w:pPr>
        <w:tabs>
          <w:tab w:val="left" w:pos="1134"/>
        </w:tabs>
        <w:suppressAutoHyphens w:val="0"/>
        <w:spacing w:before="120"/>
        <w:jc w:val="right"/>
        <w:rPr>
          <w:rFonts w:ascii="Cambria" w:hAnsi="Cambria" w:cs="Arial"/>
          <w:b/>
          <w:color w:val="000000"/>
          <w:sz w:val="22"/>
          <w:szCs w:val="22"/>
          <w:lang w:eastAsia="pl-PL"/>
        </w:rPr>
      </w:pPr>
    </w:p>
    <w:p w14:paraId="2663D154" w14:textId="77777777" w:rsidR="00FD7197" w:rsidRDefault="00FD7197" w:rsidP="00225ACD">
      <w:pPr>
        <w:tabs>
          <w:tab w:val="left" w:pos="1134"/>
        </w:tabs>
        <w:suppressAutoHyphens w:val="0"/>
        <w:spacing w:before="120"/>
        <w:jc w:val="right"/>
        <w:rPr>
          <w:rFonts w:ascii="Cambria" w:hAnsi="Cambria" w:cs="Arial"/>
          <w:b/>
          <w:color w:val="000000"/>
          <w:sz w:val="22"/>
          <w:szCs w:val="22"/>
          <w:lang w:eastAsia="pl-PL"/>
        </w:rPr>
      </w:pPr>
    </w:p>
    <w:p w14:paraId="07846F74" w14:textId="6247DCB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E036415" w14:textId="232AB62A" w:rsidR="0013110C" w:rsidRDefault="0013110C" w:rsidP="00FD7197">
      <w:pPr>
        <w:tabs>
          <w:tab w:val="left" w:pos="1134"/>
        </w:tabs>
        <w:suppressAutoHyphens w:val="0"/>
        <w:spacing w:before="120"/>
        <w:jc w:val="right"/>
        <w:rPr>
          <w:rFonts w:ascii="Cambria" w:hAnsi="Cambria" w:cs="Arial"/>
          <w:color w:val="000000"/>
          <w:sz w:val="22"/>
          <w:szCs w:val="22"/>
          <w:lang w:eastAsia="pl-PL"/>
        </w:rPr>
      </w:pPr>
    </w:p>
    <w:p w14:paraId="0D1DB614" w14:textId="40A974D7"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default" r:id="rId9"/>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B7B93" w14:textId="77777777" w:rsidR="00284B0E" w:rsidRDefault="00284B0E">
      <w:r>
        <w:separator/>
      </w:r>
    </w:p>
  </w:endnote>
  <w:endnote w:type="continuationSeparator" w:id="0">
    <w:p w14:paraId="5A884904" w14:textId="77777777" w:rsidR="00284B0E" w:rsidRDefault="00284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9ECD9" w14:textId="77777777" w:rsidR="00284B0E" w:rsidRDefault="00284B0E">
      <w:r>
        <w:separator/>
      </w:r>
    </w:p>
  </w:footnote>
  <w:footnote w:type="continuationSeparator" w:id="0">
    <w:p w14:paraId="3CBECAD2" w14:textId="77777777" w:rsidR="00284B0E" w:rsidRDefault="00284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717CC" w14:textId="4116E2A7" w:rsidR="007926F5" w:rsidRDefault="007926F5" w:rsidP="007926F5">
    <w:pPr>
      <w:pStyle w:val="Nagwek"/>
      <w:pBdr>
        <w:bottom w:val="single" w:sz="6" w:space="1" w:color="auto"/>
      </w:pBdr>
      <w:jc w:val="both"/>
      <w:rPr>
        <w:sz w:val="16"/>
        <w:szCs w:val="16"/>
      </w:rPr>
    </w:pPr>
    <w:r w:rsidRPr="00945EA0">
      <w:rPr>
        <w:sz w:val="16"/>
        <w:szCs w:val="16"/>
      </w:rPr>
      <w:t>NA.270.1.</w:t>
    </w:r>
    <w:r w:rsidR="009A29FA">
      <w:rPr>
        <w:sz w:val="16"/>
        <w:szCs w:val="16"/>
      </w:rPr>
      <w:t>4</w:t>
    </w:r>
    <w:r w:rsidRPr="00945EA0">
      <w:rPr>
        <w:sz w:val="16"/>
        <w:szCs w:val="16"/>
      </w:rPr>
      <w:t>.202</w:t>
    </w:r>
    <w:r w:rsidR="009A29FA">
      <w:rPr>
        <w:sz w:val="16"/>
        <w:szCs w:val="16"/>
      </w:rPr>
      <w:t>4</w:t>
    </w:r>
    <w:r w:rsidRPr="00C93880">
      <w:rPr>
        <w:sz w:val="16"/>
        <w:szCs w:val="16"/>
      </w:rPr>
      <w:t xml:space="preserve"> „</w:t>
    </w:r>
    <w:r w:rsidRPr="00945EA0">
      <w:rPr>
        <w:sz w:val="16"/>
        <w:szCs w:val="16"/>
      </w:rPr>
      <w:t>Zamówienie usług z zakresu ochrony ppoż</w:t>
    </w:r>
    <w:r>
      <w:rPr>
        <w:sz w:val="16"/>
        <w:szCs w:val="16"/>
      </w:rPr>
      <w:t>.</w:t>
    </w:r>
    <w:r w:rsidRPr="00945EA0">
      <w:rPr>
        <w:sz w:val="16"/>
        <w:szCs w:val="16"/>
      </w:rPr>
      <w:t xml:space="preserve"> i utrzymania infrastruktury leśnej w Nadleśnictwie Bolewice na rok 202</w:t>
    </w:r>
    <w:r w:rsidR="009A29FA">
      <w:rPr>
        <w:sz w:val="16"/>
        <w:szCs w:val="16"/>
      </w:rPr>
      <w:t>5</w:t>
    </w:r>
    <w:r w:rsidRPr="00C93880">
      <w:rPr>
        <w:sz w:val="16"/>
        <w:szCs w:val="16"/>
      </w:rPr>
      <w:t>”</w:t>
    </w:r>
  </w:p>
  <w:p w14:paraId="45013480" w14:textId="055AFA75" w:rsidR="00A75930" w:rsidRPr="007926F5" w:rsidRDefault="00A75930" w:rsidP="007926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D52154"/>
    <w:multiLevelType w:val="hybridMultilevel"/>
    <w:tmpl w:val="8CD073A8"/>
    <w:lvl w:ilvl="0" w:tplc="95707D66">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84278E2">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B96F9FC">
      <w:start w:val="1"/>
      <w:numFmt w:val="lowerRoman"/>
      <w:lvlText w:val="%3"/>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F80EE6A">
      <w:start w:val="1"/>
      <w:numFmt w:val="decimal"/>
      <w:lvlText w:val="%4"/>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E363320">
      <w:start w:val="1"/>
      <w:numFmt w:val="lowerLetter"/>
      <w:lvlText w:val="%5"/>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3AC0240">
      <w:start w:val="1"/>
      <w:numFmt w:val="lowerRoman"/>
      <w:lvlText w:val="%6"/>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E7E9872">
      <w:start w:val="1"/>
      <w:numFmt w:val="decimal"/>
      <w:lvlText w:val="%7"/>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C4C1724">
      <w:start w:val="1"/>
      <w:numFmt w:val="lowerLetter"/>
      <w:lvlText w:val="%8"/>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D0A3584">
      <w:start w:val="1"/>
      <w:numFmt w:val="lowerRoman"/>
      <w:lvlText w:val="%9"/>
      <w:lvlJc w:val="left"/>
      <w:pPr>
        <w:ind w:left="61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ADB2B12"/>
    <w:multiLevelType w:val="hybridMultilevel"/>
    <w:tmpl w:val="AD4E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F7666EF"/>
    <w:multiLevelType w:val="hybridMultilevel"/>
    <w:tmpl w:val="7326F71C"/>
    <w:lvl w:ilvl="0" w:tplc="ADF666C4">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C3CDE46">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0588DAE">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D40A97E">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D92C468">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35EB17A">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98E8E3A">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F968858">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B783708">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1248C0"/>
    <w:multiLevelType w:val="hybridMultilevel"/>
    <w:tmpl w:val="5A40DBE4"/>
    <w:lvl w:ilvl="0" w:tplc="331AFD9E">
      <w:start w:val="3"/>
      <w:numFmt w:val="decimal"/>
      <w:lvlText w:val="%1)"/>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5DC8850">
      <w:start w:val="1"/>
      <w:numFmt w:val="lowerLetter"/>
      <w:lvlText w:val="%2)"/>
      <w:lvlJc w:val="left"/>
      <w:pPr>
        <w:ind w:left="18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638B750">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2343C04">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C86950E">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F5E62FE">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262C848">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3BC81DC">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DD63812">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0A52D1C"/>
    <w:multiLevelType w:val="hybridMultilevel"/>
    <w:tmpl w:val="81647D04"/>
    <w:lvl w:ilvl="0" w:tplc="780602D2">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404F822">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E2CB870">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402ED68">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C1E7392">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A3CCADA">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0B6378E">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3D4C736">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8EFC54">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812A89"/>
    <w:multiLevelType w:val="hybridMultilevel"/>
    <w:tmpl w:val="07D49304"/>
    <w:lvl w:ilvl="0" w:tplc="AB88324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0EE1C76">
      <w:start w:val="1"/>
      <w:numFmt w:val="lowerLetter"/>
      <w:lvlText w:val="%2"/>
      <w:lvlJc w:val="left"/>
      <w:pPr>
        <w:ind w:left="10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30ADD58">
      <w:start w:val="1"/>
      <w:numFmt w:val="lowerRoman"/>
      <w:lvlRestart w:val="0"/>
      <w:lvlText w:val="(%3)"/>
      <w:lvlJc w:val="left"/>
      <w:pPr>
        <w:ind w:left="2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3D664CA">
      <w:start w:val="1"/>
      <w:numFmt w:val="decimal"/>
      <w:lvlText w:val="%4"/>
      <w:lvlJc w:val="left"/>
      <w:pPr>
        <w:ind w:left="24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060C082">
      <w:start w:val="1"/>
      <w:numFmt w:val="lowerLetter"/>
      <w:lvlText w:val="%5"/>
      <w:lvlJc w:val="left"/>
      <w:pPr>
        <w:ind w:left="32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366A15C">
      <w:start w:val="1"/>
      <w:numFmt w:val="lowerRoman"/>
      <w:lvlText w:val="%6"/>
      <w:lvlJc w:val="left"/>
      <w:pPr>
        <w:ind w:left="39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7B4121A">
      <w:start w:val="1"/>
      <w:numFmt w:val="decimal"/>
      <w:lvlText w:val="%7"/>
      <w:lvlJc w:val="left"/>
      <w:pPr>
        <w:ind w:left="46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1B06FC2">
      <w:start w:val="1"/>
      <w:numFmt w:val="lowerLetter"/>
      <w:lvlText w:val="%8"/>
      <w:lvlJc w:val="left"/>
      <w:pPr>
        <w:ind w:left="53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886C28A">
      <w:start w:val="1"/>
      <w:numFmt w:val="lowerRoman"/>
      <w:lvlText w:val="%9"/>
      <w:lvlJc w:val="left"/>
      <w:pPr>
        <w:ind w:left="60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5E3679D"/>
    <w:multiLevelType w:val="hybridMultilevel"/>
    <w:tmpl w:val="6F8A93B2"/>
    <w:lvl w:ilvl="0" w:tplc="A65CA3D8">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2703F1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5CCF17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D74037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A4A1BC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C14B0D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6FCEE7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F8EF61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BC40F7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106889"/>
    <w:multiLevelType w:val="hybridMultilevel"/>
    <w:tmpl w:val="5C1E4274"/>
    <w:lvl w:ilvl="0" w:tplc="C63ECD1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F705284">
      <w:start w:val="1"/>
      <w:numFmt w:val="lowerLetter"/>
      <w:lvlText w:val="%2"/>
      <w:lvlJc w:val="left"/>
      <w:pPr>
        <w:ind w:left="9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A3A7420">
      <w:start w:val="1"/>
      <w:numFmt w:val="lowerLetter"/>
      <w:lvlRestart w:val="0"/>
      <w:lvlText w:val="%3)"/>
      <w:lvlJc w:val="left"/>
      <w:pPr>
        <w:ind w:left="12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4688A36">
      <w:start w:val="1"/>
      <w:numFmt w:val="decimal"/>
      <w:lvlText w:val="%4"/>
      <w:lvlJc w:val="left"/>
      <w:pPr>
        <w:ind w:left="22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79ED752">
      <w:start w:val="1"/>
      <w:numFmt w:val="lowerLetter"/>
      <w:lvlText w:val="%5"/>
      <w:lvlJc w:val="left"/>
      <w:pPr>
        <w:ind w:left="29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C4ADD7E">
      <w:start w:val="1"/>
      <w:numFmt w:val="lowerRoman"/>
      <w:lvlText w:val="%6"/>
      <w:lvlJc w:val="left"/>
      <w:pPr>
        <w:ind w:left="36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9320DC6">
      <w:start w:val="1"/>
      <w:numFmt w:val="decimal"/>
      <w:lvlText w:val="%7"/>
      <w:lvlJc w:val="left"/>
      <w:pPr>
        <w:ind w:left="43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784BC9E">
      <w:start w:val="1"/>
      <w:numFmt w:val="lowerLetter"/>
      <w:lvlText w:val="%8"/>
      <w:lvlJc w:val="left"/>
      <w:pPr>
        <w:ind w:left="50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832B06C">
      <w:start w:val="1"/>
      <w:numFmt w:val="lowerRoman"/>
      <w:lvlText w:val="%9"/>
      <w:lvlJc w:val="left"/>
      <w:pPr>
        <w:ind w:left="58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E745DD1"/>
    <w:multiLevelType w:val="hybridMultilevel"/>
    <w:tmpl w:val="ADFC1AE0"/>
    <w:lvl w:ilvl="0" w:tplc="7CA66774">
      <w:start w:val="1"/>
      <w:numFmt w:val="decimal"/>
      <w:lvlText w:val="%1."/>
      <w:lvlJc w:val="left"/>
      <w:pPr>
        <w:ind w:left="6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9165814">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B96EA92">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50E2B80">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B3A540A">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BEC6C46">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65E045A">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B84282">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170893A">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F120FA6"/>
    <w:multiLevelType w:val="hybridMultilevel"/>
    <w:tmpl w:val="F3EE7630"/>
    <w:lvl w:ilvl="0" w:tplc="83C20984">
      <w:start w:val="2"/>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A2ABE4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2C6D76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F90332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83201E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D1E9CE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F8CC56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23057A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582C7F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8ED5D4C"/>
    <w:multiLevelType w:val="hybridMultilevel"/>
    <w:tmpl w:val="0DF24F78"/>
    <w:lvl w:ilvl="0" w:tplc="17C4FAF6">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8827354">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3BA1A40">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E8A4038">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EC29B6C">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910265E">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1165040">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A202BC4">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7B09D94">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DD517FC"/>
    <w:multiLevelType w:val="hybridMultilevel"/>
    <w:tmpl w:val="B094C6F8"/>
    <w:lvl w:ilvl="0" w:tplc="9194416E">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A14E5F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01EC2C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1E464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9CE3AB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9ECD8B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A2816C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F70E77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366170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B1629D0"/>
    <w:multiLevelType w:val="multilevel"/>
    <w:tmpl w:val="498A8F0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7" w15:restartNumberingAfterBreak="0">
    <w:nsid w:val="5F1F0159"/>
    <w:multiLevelType w:val="hybridMultilevel"/>
    <w:tmpl w:val="D464B936"/>
    <w:lvl w:ilvl="0" w:tplc="FC3E770C">
      <w:start w:val="1"/>
      <w:numFmt w:val="bullet"/>
      <w:lvlText w:val="•"/>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926054E">
      <w:start w:val="1"/>
      <w:numFmt w:val="bullet"/>
      <w:lvlText w:val="-"/>
      <w:lvlJc w:val="left"/>
      <w:pPr>
        <w:ind w:left="18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88CFDCC">
      <w:start w:val="1"/>
      <w:numFmt w:val="bullet"/>
      <w:lvlText w:val="▪"/>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5C02BCC">
      <w:start w:val="1"/>
      <w:numFmt w:val="bullet"/>
      <w:lvlText w:val="•"/>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5F666F4">
      <w:start w:val="1"/>
      <w:numFmt w:val="bullet"/>
      <w:lvlText w:val="o"/>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116EFD6">
      <w:start w:val="1"/>
      <w:numFmt w:val="bullet"/>
      <w:lvlText w:val="▪"/>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67CAAD8">
      <w:start w:val="1"/>
      <w:numFmt w:val="bullet"/>
      <w:lvlText w:val="•"/>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ED2B974">
      <w:start w:val="1"/>
      <w:numFmt w:val="bullet"/>
      <w:lvlText w:val="o"/>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864F3DA">
      <w:start w:val="1"/>
      <w:numFmt w:val="bullet"/>
      <w:lvlText w:val="▪"/>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29D65F0"/>
    <w:multiLevelType w:val="hybridMultilevel"/>
    <w:tmpl w:val="FDC40D6A"/>
    <w:lvl w:ilvl="0" w:tplc="21DA2CFE">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3D4F5DC">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7206BC6">
      <w:start w:val="1"/>
      <w:numFmt w:val="lowerRoman"/>
      <w:lvlText w:val="%3"/>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1B2E642">
      <w:start w:val="1"/>
      <w:numFmt w:val="decimal"/>
      <w:lvlText w:val="%4"/>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F86B6CE">
      <w:start w:val="1"/>
      <w:numFmt w:val="lowerLetter"/>
      <w:lvlText w:val="%5"/>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EC02F46">
      <w:start w:val="1"/>
      <w:numFmt w:val="lowerRoman"/>
      <w:lvlText w:val="%6"/>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A801E48">
      <w:start w:val="1"/>
      <w:numFmt w:val="decimal"/>
      <w:lvlText w:val="%7"/>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02265B8">
      <w:start w:val="1"/>
      <w:numFmt w:val="lowerLetter"/>
      <w:lvlText w:val="%8"/>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A781BA4">
      <w:start w:val="1"/>
      <w:numFmt w:val="lowerRoman"/>
      <w:lvlText w:val="%9"/>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44" w15:restartNumberingAfterBreak="0">
    <w:nsid w:val="69203483"/>
    <w:multiLevelType w:val="hybridMultilevel"/>
    <w:tmpl w:val="61902A72"/>
    <w:lvl w:ilvl="0" w:tplc="A1A0E0CE">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A76140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2C4745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BB8F78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DC20CF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1920E8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808754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FFA4D9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43E005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7" w15:restartNumberingAfterBreak="0">
    <w:nsid w:val="6BDD456E"/>
    <w:multiLevelType w:val="hybridMultilevel"/>
    <w:tmpl w:val="7FEC051E"/>
    <w:lvl w:ilvl="0" w:tplc="9B10279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8C658DE">
      <w:start w:val="1"/>
      <w:numFmt w:val="lowerLetter"/>
      <w:lvlText w:val="%2"/>
      <w:lvlJc w:val="left"/>
      <w:pPr>
        <w:ind w:left="10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0A08FB0">
      <w:start w:val="1"/>
      <w:numFmt w:val="lowerRoman"/>
      <w:lvlRestart w:val="0"/>
      <w:lvlText w:val="(%3)"/>
      <w:lvlJc w:val="left"/>
      <w:pPr>
        <w:ind w:left="2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D507B14">
      <w:start w:val="1"/>
      <w:numFmt w:val="decimal"/>
      <w:lvlText w:val="%4"/>
      <w:lvlJc w:val="left"/>
      <w:pPr>
        <w:ind w:left="24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3808034">
      <w:start w:val="1"/>
      <w:numFmt w:val="lowerLetter"/>
      <w:lvlText w:val="%5"/>
      <w:lvlJc w:val="left"/>
      <w:pPr>
        <w:ind w:left="32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0DC10CE">
      <w:start w:val="1"/>
      <w:numFmt w:val="lowerRoman"/>
      <w:lvlText w:val="%6"/>
      <w:lvlJc w:val="left"/>
      <w:pPr>
        <w:ind w:left="39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9F0AB66">
      <w:start w:val="1"/>
      <w:numFmt w:val="decimal"/>
      <w:lvlText w:val="%7"/>
      <w:lvlJc w:val="left"/>
      <w:pPr>
        <w:ind w:left="46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BF6E29A">
      <w:start w:val="1"/>
      <w:numFmt w:val="lowerLetter"/>
      <w:lvlText w:val="%8"/>
      <w:lvlJc w:val="left"/>
      <w:pPr>
        <w:ind w:left="53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2DA4238">
      <w:start w:val="1"/>
      <w:numFmt w:val="lowerRoman"/>
      <w:lvlText w:val="%9"/>
      <w:lvlJc w:val="left"/>
      <w:pPr>
        <w:ind w:left="60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C183262"/>
    <w:multiLevelType w:val="hybridMultilevel"/>
    <w:tmpl w:val="287ED322"/>
    <w:lvl w:ilvl="0" w:tplc="70EEECFE">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98873B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618B4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E32D7B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E222AA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ACEA0E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70ABE8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F10C17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260952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C523646"/>
    <w:multiLevelType w:val="hybridMultilevel"/>
    <w:tmpl w:val="A634C2BA"/>
    <w:lvl w:ilvl="0" w:tplc="D4123D8A">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33EF1D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8EE7476">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886279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E04CA3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BB847A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7B4937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EEA86D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8C841F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D29734D"/>
    <w:multiLevelType w:val="hybridMultilevel"/>
    <w:tmpl w:val="69847E52"/>
    <w:lvl w:ilvl="0" w:tplc="6E5665B2">
      <w:start w:val="1"/>
      <w:numFmt w:val="decimal"/>
      <w:lvlText w:val="%1)"/>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8D6B90E">
      <w:start w:val="1"/>
      <w:numFmt w:val="lowerLetter"/>
      <w:lvlText w:val="%2)"/>
      <w:lvlJc w:val="left"/>
      <w:pPr>
        <w:ind w:left="18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6585514">
      <w:start w:val="1"/>
      <w:numFmt w:val="lowerRoman"/>
      <w:lvlText w:val="%3"/>
      <w:lvlJc w:val="left"/>
      <w:pPr>
        <w:ind w:left="2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EACDAA4">
      <w:start w:val="1"/>
      <w:numFmt w:val="decimal"/>
      <w:lvlText w:val="%4"/>
      <w:lvlJc w:val="left"/>
      <w:pPr>
        <w:ind w:left="27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9707532">
      <w:start w:val="1"/>
      <w:numFmt w:val="lowerLetter"/>
      <w:lvlText w:val="%5"/>
      <w:lvlJc w:val="left"/>
      <w:pPr>
        <w:ind w:left="35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D84AAAE">
      <w:start w:val="1"/>
      <w:numFmt w:val="lowerRoman"/>
      <w:lvlText w:val="%6"/>
      <w:lvlJc w:val="left"/>
      <w:pPr>
        <w:ind w:left="423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51A351E">
      <w:start w:val="1"/>
      <w:numFmt w:val="decimal"/>
      <w:lvlText w:val="%7"/>
      <w:lvlJc w:val="left"/>
      <w:pPr>
        <w:ind w:left="49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E12ACBC">
      <w:start w:val="1"/>
      <w:numFmt w:val="lowerLetter"/>
      <w:lvlText w:val="%8"/>
      <w:lvlJc w:val="left"/>
      <w:pPr>
        <w:ind w:left="56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0EABBBA">
      <w:start w:val="1"/>
      <w:numFmt w:val="lowerRoman"/>
      <w:lvlText w:val="%9"/>
      <w:lvlJc w:val="left"/>
      <w:pPr>
        <w:ind w:left="63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D767BB4"/>
    <w:multiLevelType w:val="hybridMultilevel"/>
    <w:tmpl w:val="DCA0662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43"/>
    <w:lvlOverride w:ilvl="0">
      <w:startOverride w:val="1"/>
    </w:lvlOverride>
  </w:num>
  <w:num w:numId="2" w16cid:durableId="2035575281">
    <w:abstractNumId w:val="36"/>
    <w:lvlOverride w:ilvl="0">
      <w:startOverride w:val="1"/>
    </w:lvlOverride>
  </w:num>
  <w:num w:numId="3" w16cid:durableId="20124411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25"/>
    <w:lvlOverride w:ilvl="0">
      <w:startOverride w:val="1"/>
    </w:lvlOverride>
  </w:num>
  <w:num w:numId="5" w16cid:durableId="1794522278">
    <w:abstractNumId w:val="26"/>
  </w:num>
  <w:num w:numId="6" w16cid:durableId="1137601971">
    <w:abstractNumId w:val="17"/>
  </w:num>
  <w:num w:numId="7" w16cid:durableId="1312254863">
    <w:abstractNumId w:val="31"/>
  </w:num>
  <w:num w:numId="8" w16cid:durableId="938489232">
    <w:abstractNumId w:val="42"/>
  </w:num>
  <w:num w:numId="9" w16cid:durableId="970477443">
    <w:abstractNumId w:val="3"/>
  </w:num>
  <w:num w:numId="10" w16cid:durableId="627391932">
    <w:abstractNumId w:val="5"/>
  </w:num>
  <w:num w:numId="11" w16cid:durableId="180314490">
    <w:abstractNumId w:val="40"/>
  </w:num>
  <w:num w:numId="12" w16cid:durableId="100610207">
    <w:abstractNumId w:val="33"/>
  </w:num>
  <w:num w:numId="13" w16cid:durableId="1862815165">
    <w:abstractNumId w:val="14"/>
  </w:num>
  <w:num w:numId="14" w16cid:durableId="158622877">
    <w:abstractNumId w:val="38"/>
  </w:num>
  <w:num w:numId="15" w16cid:durableId="2028210496">
    <w:abstractNumId w:val="52"/>
  </w:num>
  <w:num w:numId="16" w16cid:durableId="1814906896">
    <w:abstractNumId w:val="24"/>
  </w:num>
  <w:num w:numId="17" w16cid:durableId="431555756">
    <w:abstractNumId w:val="23"/>
  </w:num>
  <w:num w:numId="18" w16cid:durableId="975379549">
    <w:abstractNumId w:val="28"/>
  </w:num>
  <w:num w:numId="19" w16cid:durableId="1411459857">
    <w:abstractNumId w:val="49"/>
  </w:num>
  <w:num w:numId="20" w16cid:durableId="1239176158">
    <w:abstractNumId w:val="22"/>
  </w:num>
  <w:num w:numId="21" w16cid:durableId="489949905">
    <w:abstractNumId w:val="29"/>
  </w:num>
  <w:num w:numId="22" w16cid:durableId="1866406991">
    <w:abstractNumId w:val="20"/>
  </w:num>
  <w:num w:numId="23" w16cid:durableId="2026712829">
    <w:abstractNumId w:val="32"/>
  </w:num>
  <w:num w:numId="24" w16cid:durableId="1014915020">
    <w:abstractNumId w:val="56"/>
  </w:num>
  <w:num w:numId="25" w16cid:durableId="765463795">
    <w:abstractNumId w:val="7"/>
  </w:num>
  <w:num w:numId="26" w16cid:durableId="1208759280">
    <w:abstractNumId w:val="45"/>
  </w:num>
  <w:num w:numId="27" w16cid:durableId="453988914">
    <w:abstractNumId w:val="50"/>
  </w:num>
  <w:num w:numId="28" w16cid:durableId="1266890703">
    <w:abstractNumId w:val="1"/>
  </w:num>
  <w:num w:numId="29" w16cid:durableId="213391453">
    <w:abstractNumId w:val="21"/>
  </w:num>
  <w:num w:numId="30" w16cid:durableId="1701978246">
    <w:abstractNumId w:val="2"/>
  </w:num>
  <w:num w:numId="31" w16cid:durableId="1791850330">
    <w:abstractNumId w:val="51"/>
  </w:num>
  <w:num w:numId="32" w16cid:durableId="2111970493">
    <w:abstractNumId w:val="41"/>
  </w:num>
  <w:num w:numId="33" w16cid:durableId="667753656">
    <w:abstractNumId w:val="13"/>
  </w:num>
  <w:num w:numId="34" w16cid:durableId="1699817479">
    <w:abstractNumId w:val="46"/>
  </w:num>
  <w:num w:numId="35" w16cid:durableId="455177843">
    <w:abstractNumId w:val="34"/>
  </w:num>
  <w:num w:numId="36" w16cid:durableId="8866417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411220">
    <w:abstractNumId w:val="0"/>
  </w:num>
  <w:num w:numId="38" w16cid:durableId="144704492">
    <w:abstractNumId w:val="6"/>
  </w:num>
  <w:num w:numId="39" w16cid:durableId="1338382948">
    <w:abstractNumId w:val="39"/>
  </w:num>
  <w:num w:numId="40" w16cid:durableId="1379477005">
    <w:abstractNumId w:val="44"/>
  </w:num>
  <w:num w:numId="41" w16cid:durableId="1291548530">
    <w:abstractNumId w:val="48"/>
  </w:num>
  <w:num w:numId="42" w16cid:durableId="1698190736">
    <w:abstractNumId w:val="12"/>
  </w:num>
  <w:num w:numId="43" w16cid:durableId="208612883">
    <w:abstractNumId w:val="8"/>
  </w:num>
  <w:num w:numId="44" w16cid:durableId="319505839">
    <w:abstractNumId w:val="18"/>
  </w:num>
  <w:num w:numId="45" w16cid:durableId="1811358908">
    <w:abstractNumId w:val="30"/>
  </w:num>
  <w:num w:numId="46" w16cid:durableId="1283731573">
    <w:abstractNumId w:val="27"/>
  </w:num>
  <w:num w:numId="47" w16cid:durableId="1210143672">
    <w:abstractNumId w:val="53"/>
  </w:num>
  <w:num w:numId="48" w16cid:durableId="614214122">
    <w:abstractNumId w:val="54"/>
  </w:num>
  <w:num w:numId="49" w16cid:durableId="1863199855">
    <w:abstractNumId w:val="9"/>
  </w:num>
  <w:num w:numId="50" w16cid:durableId="1332879455">
    <w:abstractNumId w:val="37"/>
  </w:num>
  <w:num w:numId="51" w16cid:durableId="655766363">
    <w:abstractNumId w:val="16"/>
  </w:num>
  <w:num w:numId="52" w16cid:durableId="1417440009">
    <w:abstractNumId w:val="19"/>
  </w:num>
  <w:num w:numId="53" w16cid:durableId="385877282">
    <w:abstractNumId w:val="10"/>
  </w:num>
  <w:num w:numId="54" w16cid:durableId="1217207059">
    <w:abstractNumId w:val="11"/>
  </w:num>
  <w:num w:numId="55" w16cid:durableId="1195734374">
    <w:abstractNumId w:val="47"/>
  </w:num>
  <w:num w:numId="56" w16cid:durableId="1210606489">
    <w:abstractNumId w:val="4"/>
  </w:num>
  <w:num w:numId="57" w16cid:durableId="1542863389">
    <w:abstractNumId w:val="35"/>
  </w:num>
  <w:num w:numId="58" w16cid:durableId="1323001118">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64B"/>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86BFB"/>
    <w:rsid w:val="00087112"/>
    <w:rsid w:val="0009111C"/>
    <w:rsid w:val="00091135"/>
    <w:rsid w:val="00091245"/>
    <w:rsid w:val="00091AD2"/>
    <w:rsid w:val="0009223D"/>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1FD"/>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77E"/>
    <w:rsid w:val="000E49FF"/>
    <w:rsid w:val="000E565E"/>
    <w:rsid w:val="000E604A"/>
    <w:rsid w:val="000E60E9"/>
    <w:rsid w:val="000E6766"/>
    <w:rsid w:val="000E6A48"/>
    <w:rsid w:val="000E6FB1"/>
    <w:rsid w:val="000E746E"/>
    <w:rsid w:val="000F0E8D"/>
    <w:rsid w:val="000F2008"/>
    <w:rsid w:val="000F2AE3"/>
    <w:rsid w:val="000F4CD1"/>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335B"/>
    <w:rsid w:val="00134322"/>
    <w:rsid w:val="00134853"/>
    <w:rsid w:val="00134BD2"/>
    <w:rsid w:val="00135B54"/>
    <w:rsid w:val="001402B5"/>
    <w:rsid w:val="0014088F"/>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261"/>
    <w:rsid w:val="00161F09"/>
    <w:rsid w:val="00163C32"/>
    <w:rsid w:val="00163FD9"/>
    <w:rsid w:val="0016520B"/>
    <w:rsid w:val="00165653"/>
    <w:rsid w:val="001663C1"/>
    <w:rsid w:val="001665BD"/>
    <w:rsid w:val="001669CE"/>
    <w:rsid w:val="00166C21"/>
    <w:rsid w:val="00166D5C"/>
    <w:rsid w:val="0016752E"/>
    <w:rsid w:val="00167EC2"/>
    <w:rsid w:val="0017457B"/>
    <w:rsid w:val="00174E66"/>
    <w:rsid w:val="00174F7C"/>
    <w:rsid w:val="00175321"/>
    <w:rsid w:val="001760FC"/>
    <w:rsid w:val="00177500"/>
    <w:rsid w:val="00177D0B"/>
    <w:rsid w:val="00181528"/>
    <w:rsid w:val="001815B3"/>
    <w:rsid w:val="001816D8"/>
    <w:rsid w:val="001823FB"/>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5DDB"/>
    <w:rsid w:val="001E6E6E"/>
    <w:rsid w:val="001F078A"/>
    <w:rsid w:val="001F3EF9"/>
    <w:rsid w:val="001F4386"/>
    <w:rsid w:val="001F4F45"/>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4AE0"/>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F97"/>
    <w:rsid w:val="002757FA"/>
    <w:rsid w:val="00276A2A"/>
    <w:rsid w:val="00276FC7"/>
    <w:rsid w:val="0027799E"/>
    <w:rsid w:val="00281000"/>
    <w:rsid w:val="00281A20"/>
    <w:rsid w:val="002822DA"/>
    <w:rsid w:val="00282553"/>
    <w:rsid w:val="0028272B"/>
    <w:rsid w:val="002840F4"/>
    <w:rsid w:val="00284B0E"/>
    <w:rsid w:val="00284BB2"/>
    <w:rsid w:val="002852F9"/>
    <w:rsid w:val="0028637E"/>
    <w:rsid w:val="002919F0"/>
    <w:rsid w:val="00293F25"/>
    <w:rsid w:val="00295922"/>
    <w:rsid w:val="00295D07"/>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00D9"/>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4769"/>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0E8C"/>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1AE1"/>
    <w:rsid w:val="0054396C"/>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0612C"/>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A9"/>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BBE"/>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D7A9F"/>
    <w:rsid w:val="006E00B9"/>
    <w:rsid w:val="006E147D"/>
    <w:rsid w:val="006E298C"/>
    <w:rsid w:val="006E4C7F"/>
    <w:rsid w:val="006E53B8"/>
    <w:rsid w:val="006E5A0B"/>
    <w:rsid w:val="006F0066"/>
    <w:rsid w:val="006F0AF3"/>
    <w:rsid w:val="006F0CAD"/>
    <w:rsid w:val="006F2BC2"/>
    <w:rsid w:val="006F2E80"/>
    <w:rsid w:val="006F30F5"/>
    <w:rsid w:val="006F59F5"/>
    <w:rsid w:val="006F6DAE"/>
    <w:rsid w:val="006F7FC0"/>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3DD8"/>
    <w:rsid w:val="007741B1"/>
    <w:rsid w:val="007757F6"/>
    <w:rsid w:val="00775EDD"/>
    <w:rsid w:val="00776763"/>
    <w:rsid w:val="007816DE"/>
    <w:rsid w:val="00782E08"/>
    <w:rsid w:val="00783B4E"/>
    <w:rsid w:val="00784104"/>
    <w:rsid w:val="00784147"/>
    <w:rsid w:val="00784A2F"/>
    <w:rsid w:val="00790955"/>
    <w:rsid w:val="00791C9F"/>
    <w:rsid w:val="007920E9"/>
    <w:rsid w:val="007926F5"/>
    <w:rsid w:val="0079298C"/>
    <w:rsid w:val="00793529"/>
    <w:rsid w:val="00793A11"/>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4EF7"/>
    <w:rsid w:val="00805A81"/>
    <w:rsid w:val="0080669F"/>
    <w:rsid w:val="00806FD6"/>
    <w:rsid w:val="0081039D"/>
    <w:rsid w:val="00810A78"/>
    <w:rsid w:val="0081108F"/>
    <w:rsid w:val="00812D81"/>
    <w:rsid w:val="008131BD"/>
    <w:rsid w:val="00815A95"/>
    <w:rsid w:val="00815C51"/>
    <w:rsid w:val="00815EE0"/>
    <w:rsid w:val="008166DF"/>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26C9"/>
    <w:rsid w:val="00884B6A"/>
    <w:rsid w:val="0088617B"/>
    <w:rsid w:val="00886698"/>
    <w:rsid w:val="0088724C"/>
    <w:rsid w:val="0089009B"/>
    <w:rsid w:val="008913DA"/>
    <w:rsid w:val="0089170E"/>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9FA"/>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E5D32"/>
    <w:rsid w:val="009F0CB1"/>
    <w:rsid w:val="009F10C3"/>
    <w:rsid w:val="009F1631"/>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37D"/>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3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64CD"/>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1D36"/>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3BE7"/>
    <w:rsid w:val="00B641C4"/>
    <w:rsid w:val="00B6495A"/>
    <w:rsid w:val="00B64CF3"/>
    <w:rsid w:val="00B6538B"/>
    <w:rsid w:val="00B65964"/>
    <w:rsid w:val="00B66226"/>
    <w:rsid w:val="00B676D3"/>
    <w:rsid w:val="00B67FF0"/>
    <w:rsid w:val="00B712C5"/>
    <w:rsid w:val="00B7184D"/>
    <w:rsid w:val="00B73F4D"/>
    <w:rsid w:val="00B74957"/>
    <w:rsid w:val="00B75185"/>
    <w:rsid w:val="00B759DB"/>
    <w:rsid w:val="00B76BE6"/>
    <w:rsid w:val="00B77C3D"/>
    <w:rsid w:val="00B81E97"/>
    <w:rsid w:val="00B83303"/>
    <w:rsid w:val="00B838E1"/>
    <w:rsid w:val="00B84683"/>
    <w:rsid w:val="00B84A9F"/>
    <w:rsid w:val="00B8558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D7DE7"/>
    <w:rsid w:val="00BE06BB"/>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3E31"/>
    <w:rsid w:val="00C44064"/>
    <w:rsid w:val="00C45B59"/>
    <w:rsid w:val="00C460A7"/>
    <w:rsid w:val="00C46CAC"/>
    <w:rsid w:val="00C500D3"/>
    <w:rsid w:val="00C50349"/>
    <w:rsid w:val="00C50616"/>
    <w:rsid w:val="00C509FA"/>
    <w:rsid w:val="00C5101E"/>
    <w:rsid w:val="00C57295"/>
    <w:rsid w:val="00C57C7D"/>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2474"/>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1ECE"/>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34A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469C"/>
    <w:rsid w:val="00D96055"/>
    <w:rsid w:val="00D96757"/>
    <w:rsid w:val="00DA07A2"/>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FB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197"/>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4A0D"/>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6037991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olewice@szczecin.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24</Pages>
  <Words>9076</Words>
  <Characters>54460</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Jakub Kozłowski</cp:lastModifiedBy>
  <cp:revision>50</cp:revision>
  <cp:lastPrinted>2017-05-23T11:32:00Z</cp:lastPrinted>
  <dcterms:created xsi:type="dcterms:W3CDTF">2022-06-26T13:01:00Z</dcterms:created>
  <dcterms:modified xsi:type="dcterms:W3CDTF">2024-12-16T13:27:00Z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