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86032F" w14:textId="77777777" w:rsidR="007A6F1B" w:rsidRPr="001611A5" w:rsidRDefault="007A6F1B" w:rsidP="007A6F1B">
      <w:pPr>
        <w:spacing w:after="0" w:line="360" w:lineRule="auto"/>
        <w:jc w:val="center"/>
        <w:rPr>
          <w:rFonts w:cstheme="minorHAnsi"/>
          <w:b/>
          <w:bCs/>
          <w:iCs/>
          <w:sz w:val="20"/>
          <w:szCs w:val="20"/>
        </w:rPr>
      </w:pPr>
      <w:r w:rsidRPr="001611A5">
        <w:rPr>
          <w:rFonts w:cstheme="minorHAnsi"/>
          <w:b/>
          <w:bCs/>
          <w:iCs/>
          <w:sz w:val="20"/>
          <w:szCs w:val="20"/>
        </w:rPr>
        <w:t xml:space="preserve">Umowa Nr </w:t>
      </w:r>
      <w:r w:rsidR="00D3318C" w:rsidRPr="001611A5">
        <w:rPr>
          <w:rFonts w:cstheme="minorHAnsi"/>
          <w:b/>
          <w:bCs/>
          <w:iCs/>
          <w:sz w:val="20"/>
          <w:szCs w:val="20"/>
        </w:rPr>
        <w:t>………</w:t>
      </w:r>
    </w:p>
    <w:p w14:paraId="48860330" w14:textId="77777777" w:rsidR="007A6F1B" w:rsidRPr="001611A5" w:rsidRDefault="007A6F1B" w:rsidP="007A6F1B">
      <w:pPr>
        <w:spacing w:after="0" w:line="360" w:lineRule="auto"/>
        <w:rPr>
          <w:rFonts w:cstheme="minorHAnsi"/>
          <w:iCs/>
          <w:sz w:val="20"/>
          <w:szCs w:val="20"/>
        </w:rPr>
      </w:pPr>
    </w:p>
    <w:p w14:paraId="57C6FA70" w14:textId="77777777" w:rsidR="00C213EF" w:rsidRPr="001611A5" w:rsidRDefault="00C213EF" w:rsidP="00C213EF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1611A5">
        <w:rPr>
          <w:rFonts w:asciiTheme="minorHAnsi" w:hAnsiTheme="minorHAnsi" w:cstheme="minorHAnsi"/>
          <w:sz w:val="20"/>
          <w:szCs w:val="20"/>
        </w:rPr>
        <w:t>zawarta w dniu ………. ……………  roku w</w:t>
      </w:r>
      <w:r w:rsidRPr="001611A5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Pr="001611A5">
        <w:rPr>
          <w:rFonts w:asciiTheme="minorHAnsi" w:hAnsiTheme="minorHAnsi" w:cstheme="minorHAnsi"/>
          <w:sz w:val="20"/>
          <w:szCs w:val="20"/>
        </w:rPr>
        <w:t xml:space="preserve">Rakowie </w:t>
      </w:r>
    </w:p>
    <w:p w14:paraId="07827175" w14:textId="77777777" w:rsidR="00C213EF" w:rsidRPr="001611A5" w:rsidRDefault="00C213EF" w:rsidP="00C213EF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1611A5">
        <w:rPr>
          <w:rFonts w:asciiTheme="minorHAnsi" w:hAnsiTheme="minorHAnsi" w:cstheme="minorHAnsi"/>
          <w:sz w:val="20"/>
          <w:szCs w:val="20"/>
        </w:rPr>
        <w:t xml:space="preserve">pomiędzy: </w:t>
      </w:r>
    </w:p>
    <w:p w14:paraId="32475605" w14:textId="77777777" w:rsidR="00C213EF" w:rsidRPr="001611A5" w:rsidRDefault="00C213EF" w:rsidP="00C213EF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bookmarkStart w:id="0" w:name="_Hlk3383753"/>
      <w:r w:rsidRPr="001611A5">
        <w:rPr>
          <w:rFonts w:asciiTheme="minorHAnsi" w:hAnsiTheme="minorHAnsi" w:cstheme="minorHAnsi"/>
          <w:b/>
          <w:bCs/>
          <w:color w:val="000000"/>
          <w:sz w:val="20"/>
          <w:szCs w:val="20"/>
        </w:rPr>
        <w:t>Gmina Raków,</w:t>
      </w:r>
    </w:p>
    <w:p w14:paraId="75BBC05A" w14:textId="77777777" w:rsidR="00C213EF" w:rsidRPr="001611A5" w:rsidRDefault="00C213EF" w:rsidP="00C213EF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1611A5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ul. Ogrodowa 1, 26-035 Raków</w:t>
      </w:r>
    </w:p>
    <w:p w14:paraId="3ECF21ED" w14:textId="77777777" w:rsidR="00C213EF" w:rsidRPr="001611A5" w:rsidRDefault="00C213EF" w:rsidP="00C213EF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1611A5">
        <w:rPr>
          <w:rFonts w:asciiTheme="minorHAnsi" w:hAnsiTheme="minorHAnsi" w:cstheme="minorHAnsi"/>
          <w:b/>
          <w:bCs/>
          <w:color w:val="000000"/>
          <w:sz w:val="20"/>
          <w:szCs w:val="20"/>
        </w:rPr>
        <w:t>NIP: ……………………………………</w:t>
      </w:r>
    </w:p>
    <w:bookmarkEnd w:id="0"/>
    <w:p w14:paraId="2B5543DC" w14:textId="77777777" w:rsidR="00C213EF" w:rsidRPr="001611A5" w:rsidRDefault="00C213EF" w:rsidP="00C213EF">
      <w:pPr>
        <w:spacing w:line="276" w:lineRule="auto"/>
        <w:rPr>
          <w:rFonts w:cstheme="minorHAnsi"/>
          <w:color w:val="000000"/>
          <w:sz w:val="20"/>
          <w:szCs w:val="20"/>
          <w:lang w:eastAsia="pl-PL"/>
        </w:rPr>
      </w:pPr>
      <w:r w:rsidRPr="001611A5">
        <w:rPr>
          <w:rFonts w:cstheme="minorHAnsi"/>
          <w:color w:val="000000"/>
          <w:sz w:val="20"/>
          <w:szCs w:val="20"/>
          <w:lang w:eastAsia="pl-PL"/>
        </w:rPr>
        <w:t>reprezentowaną przez: …………………………………..,</w:t>
      </w:r>
    </w:p>
    <w:p w14:paraId="48860333" w14:textId="77777777" w:rsidR="007A6F1B" w:rsidRPr="001611A5" w:rsidRDefault="007A6F1B" w:rsidP="00D90A06">
      <w:pPr>
        <w:spacing w:after="0" w:line="276" w:lineRule="auto"/>
        <w:rPr>
          <w:rFonts w:cstheme="minorHAnsi"/>
          <w:bCs/>
          <w:sz w:val="20"/>
          <w:szCs w:val="20"/>
        </w:rPr>
      </w:pPr>
      <w:r w:rsidRPr="001611A5">
        <w:rPr>
          <w:rFonts w:cstheme="minorHAnsi"/>
          <w:bCs/>
          <w:sz w:val="20"/>
          <w:szCs w:val="20"/>
        </w:rPr>
        <w:t>a</w:t>
      </w:r>
    </w:p>
    <w:p w14:paraId="48860334" w14:textId="77777777" w:rsidR="007A6F1B" w:rsidRPr="001611A5" w:rsidRDefault="007A6F1B" w:rsidP="00D90A06">
      <w:pPr>
        <w:spacing w:after="0" w:line="276" w:lineRule="auto"/>
        <w:rPr>
          <w:rFonts w:cstheme="minorHAnsi"/>
          <w:bCs/>
          <w:sz w:val="20"/>
          <w:szCs w:val="20"/>
        </w:rPr>
      </w:pPr>
      <w:r w:rsidRPr="001611A5">
        <w:rPr>
          <w:rFonts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…………………………………………………………………………………………………………………………………………………………………………………………………....</w:t>
      </w:r>
    </w:p>
    <w:p w14:paraId="48860335" w14:textId="77777777" w:rsidR="007A6F1B" w:rsidRPr="001611A5" w:rsidRDefault="007A6F1B" w:rsidP="00D90A06">
      <w:pPr>
        <w:spacing w:after="0" w:line="276" w:lineRule="auto"/>
        <w:rPr>
          <w:rFonts w:cstheme="minorHAnsi"/>
          <w:bCs/>
          <w:sz w:val="20"/>
          <w:szCs w:val="20"/>
        </w:rPr>
      </w:pPr>
      <w:r w:rsidRPr="001611A5">
        <w:rPr>
          <w:rFonts w:cstheme="minorHAnsi"/>
          <w:bCs/>
          <w:sz w:val="20"/>
          <w:szCs w:val="20"/>
        </w:rPr>
        <w:t>reprezentowanym przez:</w:t>
      </w:r>
    </w:p>
    <w:p w14:paraId="48860336" w14:textId="77777777" w:rsidR="007A6F1B" w:rsidRPr="001611A5" w:rsidRDefault="007A6F1B" w:rsidP="00D90A06">
      <w:pPr>
        <w:spacing w:after="0" w:line="276" w:lineRule="auto"/>
        <w:rPr>
          <w:rFonts w:cstheme="minorHAnsi"/>
          <w:bCs/>
          <w:sz w:val="20"/>
          <w:szCs w:val="20"/>
        </w:rPr>
      </w:pPr>
      <w:r w:rsidRPr="001611A5">
        <w:rPr>
          <w:rFonts w:cstheme="minorHAnsi"/>
          <w:bCs/>
          <w:sz w:val="20"/>
          <w:szCs w:val="20"/>
        </w:rPr>
        <w:t>……………………………………………………………………………………………….......</w:t>
      </w:r>
    </w:p>
    <w:p w14:paraId="48860337" w14:textId="77777777" w:rsidR="007A6F1B" w:rsidRPr="001611A5" w:rsidRDefault="007A6F1B" w:rsidP="00D90A06">
      <w:pPr>
        <w:spacing w:after="0" w:line="276" w:lineRule="auto"/>
        <w:rPr>
          <w:rFonts w:cstheme="minorHAnsi"/>
          <w:bCs/>
          <w:sz w:val="20"/>
          <w:szCs w:val="20"/>
        </w:rPr>
      </w:pPr>
      <w:r w:rsidRPr="001611A5">
        <w:rPr>
          <w:rFonts w:cstheme="minorHAnsi"/>
          <w:bCs/>
          <w:sz w:val="20"/>
          <w:szCs w:val="20"/>
        </w:rPr>
        <w:t xml:space="preserve">zwanym dalej </w:t>
      </w:r>
      <w:r w:rsidRPr="001611A5">
        <w:rPr>
          <w:rFonts w:cstheme="minorHAnsi"/>
          <w:b/>
          <w:bCs/>
          <w:i/>
          <w:sz w:val="20"/>
          <w:szCs w:val="20"/>
        </w:rPr>
        <w:t>„Wykonawcą”</w:t>
      </w:r>
      <w:r w:rsidRPr="001611A5">
        <w:rPr>
          <w:rFonts w:cstheme="minorHAnsi"/>
          <w:bCs/>
          <w:sz w:val="20"/>
          <w:szCs w:val="20"/>
        </w:rPr>
        <w:t xml:space="preserve">, </w:t>
      </w:r>
    </w:p>
    <w:p w14:paraId="48860338" w14:textId="77777777" w:rsidR="007A6F1B" w:rsidRPr="001611A5" w:rsidRDefault="007A6F1B" w:rsidP="00D90A06">
      <w:pPr>
        <w:spacing w:after="0" w:line="276" w:lineRule="auto"/>
        <w:rPr>
          <w:rFonts w:cstheme="minorHAnsi"/>
          <w:i/>
          <w:iCs/>
          <w:sz w:val="20"/>
          <w:szCs w:val="20"/>
          <w:lang w:eastAsia="pl-PL"/>
        </w:rPr>
      </w:pPr>
      <w:r w:rsidRPr="001611A5">
        <w:rPr>
          <w:rFonts w:cstheme="minorHAnsi"/>
          <w:iCs/>
          <w:sz w:val="20"/>
          <w:szCs w:val="20"/>
          <w:lang w:eastAsia="pl-PL"/>
        </w:rPr>
        <w:t>zwanych dalej wspólnie</w:t>
      </w:r>
      <w:r w:rsidRPr="001611A5">
        <w:rPr>
          <w:rFonts w:cstheme="minorHAnsi"/>
          <w:b/>
          <w:i/>
          <w:iCs/>
          <w:sz w:val="20"/>
          <w:szCs w:val="20"/>
          <w:lang w:eastAsia="pl-PL"/>
        </w:rPr>
        <w:t>„Stronami”</w:t>
      </w:r>
    </w:p>
    <w:p w14:paraId="48860339" w14:textId="77777777" w:rsidR="00340FF8" w:rsidRPr="001611A5" w:rsidRDefault="00340FF8" w:rsidP="00340FF8">
      <w:pPr>
        <w:pStyle w:val="Tekstpodstawowy"/>
        <w:spacing w:line="276" w:lineRule="auto"/>
        <w:jc w:val="both"/>
        <w:rPr>
          <w:rFonts w:asciiTheme="minorHAnsi" w:hAnsiTheme="minorHAnsi" w:cstheme="minorHAnsi"/>
          <w:sz w:val="20"/>
        </w:rPr>
      </w:pPr>
    </w:p>
    <w:p w14:paraId="4886033A" w14:textId="7A5DD5A6" w:rsidR="00340FF8" w:rsidRPr="001611A5" w:rsidRDefault="00340FF8" w:rsidP="00340FF8">
      <w:pPr>
        <w:pStyle w:val="Tekstpodstawowy"/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1611A5">
        <w:rPr>
          <w:rFonts w:asciiTheme="minorHAnsi" w:hAnsiTheme="minorHAnsi" w:cstheme="minorHAnsi"/>
          <w:sz w:val="20"/>
        </w:rPr>
        <w:t>na podstawie</w:t>
      </w:r>
      <w:r w:rsidR="009052EA" w:rsidRPr="001611A5">
        <w:rPr>
          <w:rFonts w:asciiTheme="minorHAnsi" w:hAnsiTheme="minorHAnsi" w:cstheme="minorHAnsi"/>
          <w:sz w:val="20"/>
        </w:rPr>
        <w:t xml:space="preserve"> </w:t>
      </w:r>
      <w:r w:rsidRPr="001611A5">
        <w:rPr>
          <w:rFonts w:asciiTheme="minorHAnsi" w:hAnsiTheme="minorHAnsi" w:cstheme="minorHAnsi"/>
          <w:sz w:val="20"/>
        </w:rPr>
        <w:t xml:space="preserve">Ustawy </w:t>
      </w:r>
      <w:r w:rsidRPr="001611A5">
        <w:rPr>
          <w:rFonts w:asciiTheme="minorHAnsi" w:hAnsiTheme="minorHAnsi" w:cstheme="minorHAnsi"/>
          <w:snapToGrid w:val="0"/>
          <w:sz w:val="20"/>
        </w:rPr>
        <w:t xml:space="preserve">dnia 11 września 2019 r. - Prawo zamówień publicznych (Dz. U. z </w:t>
      </w:r>
      <w:r w:rsidR="001611A5">
        <w:rPr>
          <w:rFonts w:asciiTheme="minorHAnsi" w:hAnsiTheme="minorHAnsi" w:cstheme="minorHAnsi"/>
          <w:snapToGrid w:val="0"/>
          <w:sz w:val="20"/>
        </w:rPr>
        <w:t>2024</w:t>
      </w:r>
      <w:r w:rsidRPr="001611A5">
        <w:rPr>
          <w:rFonts w:asciiTheme="minorHAnsi" w:hAnsiTheme="minorHAnsi" w:cstheme="minorHAnsi"/>
          <w:snapToGrid w:val="0"/>
          <w:sz w:val="20"/>
        </w:rPr>
        <w:t>.</w:t>
      </w:r>
      <w:r w:rsidR="001611A5">
        <w:rPr>
          <w:rFonts w:asciiTheme="minorHAnsi" w:hAnsiTheme="minorHAnsi" w:cstheme="minorHAnsi"/>
          <w:snapToGrid w:val="0"/>
          <w:sz w:val="20"/>
        </w:rPr>
        <w:t>1320</w:t>
      </w:r>
      <w:r w:rsidRPr="001611A5">
        <w:rPr>
          <w:rFonts w:asciiTheme="minorHAnsi" w:hAnsiTheme="minorHAnsi" w:cstheme="minorHAnsi"/>
          <w:snapToGrid w:val="0"/>
          <w:sz w:val="20"/>
        </w:rPr>
        <w:t>)</w:t>
      </w:r>
      <w:r w:rsidRPr="001611A5">
        <w:rPr>
          <w:rFonts w:asciiTheme="minorHAnsi" w:hAnsiTheme="minorHAnsi" w:cstheme="minorHAnsi"/>
          <w:sz w:val="20"/>
        </w:rPr>
        <w:t xml:space="preserve">, </w:t>
      </w:r>
      <w:r w:rsidR="003B78C5" w:rsidRPr="001611A5">
        <w:rPr>
          <w:rFonts w:asciiTheme="minorHAnsi" w:hAnsiTheme="minorHAnsi" w:cstheme="minorHAnsi"/>
          <w:snapToGrid w:val="0"/>
          <w:sz w:val="20"/>
        </w:rPr>
        <w:t>w wyniku udzielenia zamówienia w trybie podstawowym</w:t>
      </w:r>
      <w:r w:rsidR="003B78C5" w:rsidRPr="001611A5">
        <w:rPr>
          <w:rFonts w:asciiTheme="minorHAnsi" w:hAnsiTheme="minorHAnsi" w:cstheme="minorHAnsi"/>
          <w:sz w:val="20"/>
        </w:rPr>
        <w:t xml:space="preserve">, </w:t>
      </w:r>
      <w:r w:rsidRPr="001611A5">
        <w:rPr>
          <w:rFonts w:asciiTheme="minorHAnsi" w:hAnsiTheme="minorHAnsi" w:cstheme="minorHAnsi"/>
          <w:sz w:val="20"/>
        </w:rPr>
        <w:t>Strony zawierają umowę o następującej treści:</w:t>
      </w:r>
    </w:p>
    <w:p w14:paraId="4886033B" w14:textId="77777777" w:rsidR="007A6F1B" w:rsidRPr="001611A5" w:rsidRDefault="007A6F1B" w:rsidP="0038077C">
      <w:pPr>
        <w:spacing w:after="0" w:line="360" w:lineRule="auto"/>
        <w:rPr>
          <w:rFonts w:cstheme="minorHAnsi"/>
          <w:b/>
          <w:bCs/>
          <w:sz w:val="20"/>
          <w:szCs w:val="20"/>
        </w:rPr>
      </w:pPr>
    </w:p>
    <w:p w14:paraId="4886033C" w14:textId="77777777" w:rsidR="007A6F1B" w:rsidRPr="001611A5" w:rsidRDefault="007A6F1B" w:rsidP="00D90A06">
      <w:pPr>
        <w:spacing w:after="0" w:line="276" w:lineRule="auto"/>
        <w:jc w:val="center"/>
        <w:rPr>
          <w:rFonts w:cstheme="minorHAnsi"/>
          <w:b/>
          <w:bCs/>
          <w:sz w:val="20"/>
          <w:szCs w:val="20"/>
        </w:rPr>
      </w:pPr>
      <w:r w:rsidRPr="001611A5">
        <w:rPr>
          <w:rFonts w:cstheme="minorHAnsi"/>
          <w:b/>
          <w:bCs/>
          <w:sz w:val="20"/>
          <w:szCs w:val="20"/>
        </w:rPr>
        <w:t>§1</w:t>
      </w:r>
    </w:p>
    <w:p w14:paraId="4886033D" w14:textId="77777777" w:rsidR="007A6F1B" w:rsidRPr="001611A5" w:rsidRDefault="007A6F1B" w:rsidP="00D90A06">
      <w:pPr>
        <w:spacing w:after="0" w:line="276" w:lineRule="auto"/>
        <w:jc w:val="center"/>
        <w:rPr>
          <w:rFonts w:cstheme="minorHAnsi"/>
          <w:b/>
          <w:bCs/>
          <w:iCs/>
          <w:sz w:val="20"/>
          <w:szCs w:val="20"/>
        </w:rPr>
      </w:pPr>
      <w:r w:rsidRPr="001611A5">
        <w:rPr>
          <w:rFonts w:cstheme="minorHAnsi"/>
          <w:b/>
          <w:bCs/>
          <w:iCs/>
          <w:sz w:val="20"/>
          <w:szCs w:val="20"/>
        </w:rPr>
        <w:t>Przedmiot umowy</w:t>
      </w:r>
    </w:p>
    <w:p w14:paraId="4886033E" w14:textId="3F752CC1" w:rsidR="007A6F1B" w:rsidRPr="001611A5" w:rsidRDefault="007A6F1B" w:rsidP="006D3BBD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cstheme="minorHAnsi"/>
          <w:sz w:val="20"/>
          <w:szCs w:val="20"/>
        </w:rPr>
      </w:pPr>
      <w:r w:rsidRPr="001611A5">
        <w:rPr>
          <w:rFonts w:cstheme="minorHAnsi"/>
          <w:sz w:val="20"/>
          <w:szCs w:val="20"/>
        </w:rPr>
        <w:t xml:space="preserve">Przedmiotem postepowania jest bezgotówkowa dostawa paliw płynnych do </w:t>
      </w:r>
      <w:r w:rsidR="00C213EF" w:rsidRPr="001611A5">
        <w:rPr>
          <w:rFonts w:eastAsia="Times New Roman" w:cstheme="minorHAnsi"/>
          <w:bCs/>
          <w:iCs/>
          <w:sz w:val="20"/>
          <w:szCs w:val="20"/>
          <w:lang w:eastAsia="pl-PL"/>
        </w:rPr>
        <w:t>pojazdów</w:t>
      </w:r>
      <w:r w:rsidR="006B263F" w:rsidRPr="001611A5">
        <w:rPr>
          <w:rFonts w:eastAsia="Times New Roman" w:cstheme="minorHAnsi"/>
          <w:bCs/>
          <w:iCs/>
          <w:sz w:val="20"/>
          <w:szCs w:val="20"/>
          <w:lang w:eastAsia="pl-PL"/>
        </w:rPr>
        <w:t xml:space="preserve"> </w:t>
      </w:r>
      <w:r w:rsidR="00A60443" w:rsidRPr="001611A5">
        <w:rPr>
          <w:rFonts w:eastAsia="Times New Roman" w:cstheme="minorHAnsi"/>
          <w:bCs/>
          <w:iCs/>
          <w:sz w:val="20"/>
          <w:szCs w:val="20"/>
          <w:lang w:eastAsia="pl-PL"/>
        </w:rPr>
        <w:t>Zamawiającego</w:t>
      </w:r>
      <w:r w:rsidRPr="001611A5">
        <w:rPr>
          <w:rFonts w:cstheme="minorHAnsi"/>
          <w:sz w:val="20"/>
          <w:szCs w:val="20"/>
        </w:rPr>
        <w:t>, realizowana na stacjach paliw objętych koncesją Wykonawcy</w:t>
      </w:r>
      <w:r w:rsidR="00E92148" w:rsidRPr="001611A5">
        <w:rPr>
          <w:rFonts w:cstheme="minorHAnsi"/>
          <w:sz w:val="20"/>
          <w:szCs w:val="20"/>
        </w:rPr>
        <w:t>.</w:t>
      </w:r>
    </w:p>
    <w:p w14:paraId="4886033F" w14:textId="7B6347D9" w:rsidR="007A6F1B" w:rsidRPr="001611A5" w:rsidRDefault="00A60443" w:rsidP="006D3BBD">
      <w:pPr>
        <w:pStyle w:val="Akapitzlist"/>
        <w:spacing w:after="0" w:line="276" w:lineRule="auto"/>
        <w:ind w:left="426"/>
        <w:jc w:val="both"/>
        <w:rPr>
          <w:rFonts w:cstheme="minorHAnsi"/>
          <w:sz w:val="20"/>
          <w:szCs w:val="20"/>
        </w:rPr>
      </w:pPr>
      <w:r w:rsidRPr="001611A5">
        <w:rPr>
          <w:rFonts w:cstheme="minorHAnsi"/>
          <w:sz w:val="20"/>
          <w:szCs w:val="20"/>
        </w:rPr>
        <w:t>Wykonawca zagwarantuje Zamawiającemu możliwość całodobowego zakupu pa</w:t>
      </w:r>
      <w:r w:rsidR="009052EA" w:rsidRPr="001611A5">
        <w:rPr>
          <w:rFonts w:cstheme="minorHAnsi"/>
          <w:sz w:val="20"/>
          <w:szCs w:val="20"/>
        </w:rPr>
        <w:t>liwa w odległości maksymalnie 20</w:t>
      </w:r>
      <w:r w:rsidRPr="001611A5">
        <w:rPr>
          <w:rFonts w:cstheme="minorHAnsi"/>
          <w:sz w:val="20"/>
          <w:szCs w:val="20"/>
        </w:rPr>
        <w:t xml:space="preserve"> km od siedziby Zamawiającego</w:t>
      </w:r>
      <w:r w:rsidR="00A03C2A" w:rsidRPr="001611A5">
        <w:rPr>
          <w:rFonts w:cstheme="minorHAnsi"/>
          <w:sz w:val="20"/>
          <w:szCs w:val="20"/>
        </w:rPr>
        <w:t>, czynnych całodobowo</w:t>
      </w:r>
      <w:r w:rsidR="007A6F1B" w:rsidRPr="001611A5">
        <w:rPr>
          <w:rFonts w:cstheme="minorHAnsi"/>
          <w:sz w:val="20"/>
          <w:szCs w:val="20"/>
        </w:rPr>
        <w:t>.</w:t>
      </w:r>
    </w:p>
    <w:p w14:paraId="48860340" w14:textId="77777777" w:rsidR="00025176" w:rsidRPr="001611A5" w:rsidRDefault="007A6F1B" w:rsidP="00025176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cstheme="minorHAnsi"/>
          <w:bCs/>
          <w:sz w:val="20"/>
          <w:szCs w:val="20"/>
        </w:rPr>
      </w:pPr>
      <w:r w:rsidRPr="001611A5">
        <w:rPr>
          <w:rFonts w:cstheme="minorHAnsi"/>
          <w:bCs/>
          <w:sz w:val="20"/>
          <w:szCs w:val="20"/>
        </w:rPr>
        <w:t>Dostawa obejmuje następując</w:t>
      </w:r>
      <w:r w:rsidR="00B559DF" w:rsidRPr="001611A5">
        <w:rPr>
          <w:rFonts w:cstheme="minorHAnsi"/>
          <w:bCs/>
          <w:sz w:val="20"/>
          <w:szCs w:val="20"/>
        </w:rPr>
        <w:t>y</w:t>
      </w:r>
      <w:r w:rsidRPr="001611A5">
        <w:rPr>
          <w:rFonts w:cstheme="minorHAnsi"/>
          <w:bCs/>
          <w:sz w:val="20"/>
          <w:szCs w:val="20"/>
        </w:rPr>
        <w:t xml:space="preserve"> rodzaj paliw</w:t>
      </w:r>
      <w:r w:rsidR="00D90A06" w:rsidRPr="001611A5">
        <w:rPr>
          <w:rFonts w:cstheme="minorHAnsi"/>
          <w:bCs/>
          <w:sz w:val="20"/>
          <w:szCs w:val="20"/>
        </w:rPr>
        <w:t>a</w:t>
      </w:r>
      <w:r w:rsidR="00025176" w:rsidRPr="001611A5">
        <w:rPr>
          <w:rFonts w:cstheme="minorHAnsi"/>
          <w:bCs/>
          <w:sz w:val="20"/>
          <w:szCs w:val="20"/>
        </w:rPr>
        <w:t xml:space="preserve">: </w:t>
      </w:r>
    </w:p>
    <w:p w14:paraId="48860341" w14:textId="77777777" w:rsidR="00025176" w:rsidRPr="001611A5" w:rsidRDefault="007A6F1B" w:rsidP="00025176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cstheme="minorHAnsi"/>
          <w:bCs/>
          <w:sz w:val="20"/>
          <w:szCs w:val="20"/>
        </w:rPr>
      </w:pPr>
      <w:r w:rsidRPr="001611A5">
        <w:rPr>
          <w:rFonts w:cstheme="minorHAnsi"/>
          <w:bCs/>
          <w:sz w:val="20"/>
          <w:szCs w:val="20"/>
        </w:rPr>
        <w:t>olej napędowy</w:t>
      </w:r>
      <w:r w:rsidR="006B263F" w:rsidRPr="001611A5">
        <w:rPr>
          <w:rFonts w:cstheme="minorHAnsi"/>
          <w:bCs/>
          <w:sz w:val="20"/>
          <w:szCs w:val="20"/>
        </w:rPr>
        <w:t xml:space="preserve"> (ON)</w:t>
      </w:r>
    </w:p>
    <w:p w14:paraId="48860343" w14:textId="77777777" w:rsidR="007A6F1B" w:rsidRPr="001611A5" w:rsidRDefault="007A6F1B" w:rsidP="00025176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cstheme="minorHAnsi"/>
          <w:bCs/>
          <w:sz w:val="20"/>
          <w:szCs w:val="20"/>
        </w:rPr>
      </w:pPr>
      <w:r w:rsidRPr="001611A5">
        <w:rPr>
          <w:rFonts w:cstheme="minorHAnsi"/>
          <w:bCs/>
          <w:sz w:val="20"/>
          <w:szCs w:val="20"/>
        </w:rPr>
        <w:t xml:space="preserve">Ilość zakupionego paliwa wynikać będzie z aktualnych potrzeb Zamawiającego, przy czym jego wartość nie może przekraczać kwoty wskazanej w § </w:t>
      </w:r>
      <w:r w:rsidR="009C734D" w:rsidRPr="001611A5">
        <w:rPr>
          <w:rFonts w:cstheme="minorHAnsi"/>
          <w:bCs/>
          <w:sz w:val="20"/>
          <w:szCs w:val="20"/>
        </w:rPr>
        <w:t>5</w:t>
      </w:r>
      <w:r w:rsidRPr="001611A5">
        <w:rPr>
          <w:rFonts w:cstheme="minorHAnsi"/>
          <w:bCs/>
          <w:sz w:val="20"/>
          <w:szCs w:val="20"/>
        </w:rPr>
        <w:t xml:space="preserve"> ust. </w:t>
      </w:r>
      <w:r w:rsidR="00271A38" w:rsidRPr="001611A5">
        <w:rPr>
          <w:rFonts w:cstheme="minorHAnsi"/>
          <w:bCs/>
          <w:sz w:val="20"/>
          <w:szCs w:val="20"/>
        </w:rPr>
        <w:t>2</w:t>
      </w:r>
      <w:r w:rsidR="003B4709" w:rsidRPr="001611A5">
        <w:rPr>
          <w:rFonts w:cstheme="minorHAnsi"/>
          <w:bCs/>
          <w:sz w:val="20"/>
          <w:szCs w:val="20"/>
        </w:rPr>
        <w:t>,</w:t>
      </w:r>
      <w:r w:rsidRPr="001611A5">
        <w:rPr>
          <w:rFonts w:cstheme="minorHAnsi"/>
          <w:bCs/>
          <w:sz w:val="20"/>
          <w:szCs w:val="20"/>
        </w:rPr>
        <w:t xml:space="preserve">z zastrzeżeniem postanowień § </w:t>
      </w:r>
      <w:r w:rsidR="009C734D" w:rsidRPr="001611A5">
        <w:rPr>
          <w:rFonts w:cstheme="minorHAnsi"/>
          <w:bCs/>
          <w:sz w:val="20"/>
          <w:szCs w:val="20"/>
        </w:rPr>
        <w:t>6</w:t>
      </w:r>
      <w:r w:rsidRPr="001611A5">
        <w:rPr>
          <w:rFonts w:cstheme="minorHAnsi"/>
          <w:bCs/>
          <w:sz w:val="20"/>
          <w:szCs w:val="20"/>
        </w:rPr>
        <w:t>.</w:t>
      </w:r>
    </w:p>
    <w:p w14:paraId="48860344" w14:textId="77777777" w:rsidR="00DB535D" w:rsidRPr="001611A5" w:rsidRDefault="007A6F1B" w:rsidP="00025176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cstheme="minorHAnsi"/>
          <w:bCs/>
          <w:sz w:val="20"/>
          <w:szCs w:val="20"/>
        </w:rPr>
      </w:pPr>
      <w:r w:rsidRPr="001611A5">
        <w:rPr>
          <w:rFonts w:cstheme="minorHAnsi"/>
          <w:bCs/>
          <w:sz w:val="20"/>
          <w:szCs w:val="20"/>
        </w:rPr>
        <w:t xml:space="preserve">Zamawiający przekaże Wykonawcy niezwłocznie po zawarciu umowy wykaz </w:t>
      </w:r>
      <w:r w:rsidR="006B263F" w:rsidRPr="001611A5">
        <w:rPr>
          <w:rFonts w:cstheme="minorHAnsi"/>
          <w:bCs/>
          <w:sz w:val="20"/>
          <w:szCs w:val="20"/>
        </w:rPr>
        <w:t>pojazdów</w:t>
      </w:r>
      <w:r w:rsidRPr="001611A5">
        <w:rPr>
          <w:rFonts w:cstheme="minorHAnsi"/>
          <w:bCs/>
          <w:sz w:val="20"/>
          <w:szCs w:val="20"/>
        </w:rPr>
        <w:t xml:space="preserve">, o których mowa w ust. 1. W przypadku zmian w ilościach posiadanych </w:t>
      </w:r>
      <w:r w:rsidR="006B263F" w:rsidRPr="001611A5">
        <w:rPr>
          <w:rFonts w:cstheme="minorHAnsi"/>
          <w:bCs/>
          <w:sz w:val="20"/>
          <w:szCs w:val="20"/>
        </w:rPr>
        <w:t>pojazdów</w:t>
      </w:r>
      <w:r w:rsidRPr="001611A5">
        <w:rPr>
          <w:rFonts w:cstheme="minorHAnsi"/>
          <w:bCs/>
          <w:sz w:val="20"/>
          <w:szCs w:val="20"/>
        </w:rPr>
        <w:t xml:space="preserve"> Zamawiający niezwłocznie przekaże Wykonawcy aktualny ich wykaz.</w:t>
      </w:r>
    </w:p>
    <w:p w14:paraId="6EB81E00" w14:textId="3CB80406" w:rsidR="004164B6" w:rsidRPr="001611A5" w:rsidRDefault="00F20F11" w:rsidP="00E247C2">
      <w:pPr>
        <w:pStyle w:val="Akapitzlist"/>
        <w:numPr>
          <w:ilvl w:val="0"/>
          <w:numId w:val="9"/>
        </w:numPr>
        <w:ind w:left="426" w:hanging="426"/>
        <w:rPr>
          <w:rFonts w:cstheme="minorHAnsi"/>
          <w:color w:val="000000"/>
          <w:sz w:val="20"/>
        </w:rPr>
      </w:pPr>
      <w:r w:rsidRPr="001611A5">
        <w:rPr>
          <w:rFonts w:cstheme="minorHAnsi"/>
          <w:sz w:val="20"/>
          <w:szCs w:val="20"/>
        </w:rPr>
        <w:t>Zamawiający zastrzega sobie możliwość dostawy z przepompowaniem do zbiornika znajdującego się na bazie transportowej przy ul. Kościuszki 45 w Rakowie oleju napędowego  o szacunkowej ilości</w:t>
      </w:r>
      <w:r w:rsidR="009052EA" w:rsidRPr="001611A5">
        <w:rPr>
          <w:rFonts w:cstheme="minorHAnsi"/>
          <w:sz w:val="20"/>
          <w:szCs w:val="20"/>
        </w:rPr>
        <w:t xml:space="preserve"> 50% całego zamówienia</w:t>
      </w:r>
      <w:r w:rsidRPr="001611A5">
        <w:rPr>
          <w:rFonts w:cstheme="minorHAnsi"/>
          <w:sz w:val="20"/>
        </w:rPr>
        <w:t xml:space="preserve">. </w:t>
      </w:r>
      <w:r w:rsidR="004164B6" w:rsidRPr="001611A5">
        <w:rPr>
          <w:rFonts w:cstheme="minorHAnsi"/>
          <w:sz w:val="20"/>
        </w:rPr>
        <w:t>:</w:t>
      </w:r>
    </w:p>
    <w:p w14:paraId="6213B985" w14:textId="77777777" w:rsidR="004164B6" w:rsidRPr="001611A5" w:rsidRDefault="00F20F11" w:rsidP="004164B6">
      <w:pPr>
        <w:pStyle w:val="Akapitzlist"/>
        <w:numPr>
          <w:ilvl w:val="0"/>
          <w:numId w:val="31"/>
        </w:numPr>
        <w:rPr>
          <w:rFonts w:cstheme="minorHAnsi"/>
          <w:color w:val="000000"/>
          <w:sz w:val="20"/>
        </w:rPr>
      </w:pPr>
      <w:r w:rsidRPr="001611A5">
        <w:rPr>
          <w:rFonts w:cstheme="minorHAnsi"/>
          <w:b/>
          <w:bCs/>
          <w:sz w:val="20"/>
        </w:rPr>
        <w:t>Pojazd dostarczający paliwo musi posiadać urządzenie umożliwiające przeliczenie ilości paliwa w zależności od temperatury.</w:t>
      </w:r>
      <w:r w:rsidRPr="001611A5">
        <w:rPr>
          <w:rFonts w:cstheme="minorHAnsi"/>
          <w:sz w:val="20"/>
        </w:rPr>
        <w:t xml:space="preserve">  </w:t>
      </w:r>
    </w:p>
    <w:p w14:paraId="6D9FA379" w14:textId="77777777" w:rsidR="004164B6" w:rsidRPr="001611A5" w:rsidRDefault="00097BB0" w:rsidP="004164B6">
      <w:pPr>
        <w:pStyle w:val="Akapitzlist"/>
        <w:numPr>
          <w:ilvl w:val="0"/>
          <w:numId w:val="31"/>
        </w:numPr>
        <w:rPr>
          <w:rFonts w:cstheme="minorHAnsi"/>
          <w:color w:val="000000"/>
          <w:sz w:val="20"/>
        </w:rPr>
      </w:pPr>
      <w:r w:rsidRPr="001611A5">
        <w:rPr>
          <w:rFonts w:cstheme="minorHAnsi"/>
          <w:sz w:val="20"/>
        </w:rPr>
        <w:t xml:space="preserve">Dostawa będzie wykonywana po  telefonicznym lub faksowym lub e-mailowym zgłoszeniu. </w:t>
      </w:r>
    </w:p>
    <w:p w14:paraId="1EC60F86" w14:textId="77777777" w:rsidR="004164B6" w:rsidRPr="001611A5" w:rsidRDefault="00F20F11" w:rsidP="004164B6">
      <w:pPr>
        <w:pStyle w:val="Akapitzlist"/>
        <w:numPr>
          <w:ilvl w:val="0"/>
          <w:numId w:val="31"/>
        </w:numPr>
        <w:rPr>
          <w:rFonts w:cstheme="minorHAnsi"/>
          <w:color w:val="000000"/>
          <w:sz w:val="20"/>
        </w:rPr>
      </w:pPr>
      <w:r w:rsidRPr="001611A5">
        <w:rPr>
          <w:rFonts w:cstheme="minorHAnsi"/>
          <w:color w:val="000000"/>
          <w:sz w:val="20"/>
        </w:rPr>
        <w:t>Dostawca zobowiązany jest do dostarczenia oleju napędowego w ciągu  maksymalnie 5 dni  od złożenia zamówienia</w:t>
      </w:r>
      <w:r w:rsidR="00E247C2" w:rsidRPr="001611A5">
        <w:rPr>
          <w:rFonts w:cstheme="minorHAnsi"/>
          <w:color w:val="000000"/>
          <w:sz w:val="20"/>
        </w:rPr>
        <w:t xml:space="preserve">. </w:t>
      </w:r>
    </w:p>
    <w:p w14:paraId="2BDD979F" w14:textId="204F56EA" w:rsidR="00E247C2" w:rsidRPr="001611A5" w:rsidRDefault="00E247C2" w:rsidP="004164B6">
      <w:pPr>
        <w:pStyle w:val="Akapitzlist"/>
        <w:numPr>
          <w:ilvl w:val="0"/>
          <w:numId w:val="31"/>
        </w:numPr>
        <w:rPr>
          <w:rFonts w:cstheme="minorHAnsi"/>
          <w:color w:val="000000"/>
          <w:sz w:val="20"/>
        </w:rPr>
      </w:pPr>
      <w:r w:rsidRPr="001611A5">
        <w:rPr>
          <w:rFonts w:cstheme="minorHAnsi"/>
          <w:color w:val="000000"/>
          <w:sz w:val="20"/>
        </w:rPr>
        <w:t>Dostawy realizowane będą transportem Wykonawcy.</w:t>
      </w:r>
    </w:p>
    <w:p w14:paraId="44A5223F" w14:textId="77777777" w:rsidR="004164B6" w:rsidRPr="001611A5" w:rsidRDefault="004164B6" w:rsidP="004164B6">
      <w:pPr>
        <w:pStyle w:val="Akapitzlist"/>
        <w:numPr>
          <w:ilvl w:val="0"/>
          <w:numId w:val="31"/>
        </w:numPr>
        <w:rPr>
          <w:rFonts w:cstheme="minorHAnsi"/>
          <w:color w:val="000000"/>
          <w:sz w:val="20"/>
        </w:rPr>
      </w:pPr>
      <w:r w:rsidRPr="001611A5">
        <w:rPr>
          <w:rFonts w:cstheme="minorHAnsi"/>
          <w:color w:val="000000"/>
          <w:sz w:val="20"/>
        </w:rPr>
        <w:t xml:space="preserve">Wykonawca zobowiązany jest do zapewnienia dostawy: pojazdem specjalnym, przeznaczonym do przewozu paliw płynnych (oleju napędowego) posiadającym Świadectwo Dopuszczenia Pojazdów do Przewozu Niektórych Towarów Niebezpiecznych.  Świadectwo ma stwierdzać, że pojazd odpowiada wymaganiom określonym w Umowie europejskiej dotyczącej międzynarodowego przewozu drogowego towarów niebezpiecznych (ADR), przez kierowcę posiadającego prawo jazdy o kategorii odpowiedniej dla danego rodzaju pojazdu, Zaświadczenie o ukończeniu kursu z zakresu przewozu towarów niebezpiecznych tj. oleju napędowego oraz Zaświadczenie Kwalifikacyjne uprawniające do obsługi urządzeń do napełniania i opróżniania zbiorników transportowych (cystern drogowych) do towarów niebezpiecznych klas: 3 według ADR.  </w:t>
      </w:r>
    </w:p>
    <w:p w14:paraId="69820535" w14:textId="77777777" w:rsidR="004164B6" w:rsidRPr="001611A5" w:rsidRDefault="004164B6" w:rsidP="004164B6">
      <w:pPr>
        <w:pStyle w:val="Akapitzlist"/>
        <w:ind w:left="786"/>
        <w:rPr>
          <w:rFonts w:cstheme="minorHAnsi"/>
          <w:color w:val="000000"/>
          <w:sz w:val="20"/>
        </w:rPr>
      </w:pPr>
    </w:p>
    <w:p w14:paraId="194D27F1" w14:textId="6F0E8633" w:rsidR="00084106" w:rsidRPr="001611A5" w:rsidRDefault="00084106" w:rsidP="00E247C2">
      <w:pPr>
        <w:pStyle w:val="Akapitzlist"/>
        <w:spacing w:after="0" w:line="276" w:lineRule="auto"/>
        <w:ind w:left="426"/>
        <w:jc w:val="both"/>
        <w:rPr>
          <w:rFonts w:cstheme="minorHAnsi"/>
          <w:bCs/>
          <w:sz w:val="20"/>
          <w:szCs w:val="20"/>
        </w:rPr>
      </w:pPr>
    </w:p>
    <w:p w14:paraId="48860345" w14:textId="77777777" w:rsidR="00340FF8" w:rsidRPr="001611A5" w:rsidRDefault="00340FF8" w:rsidP="00025176">
      <w:pPr>
        <w:spacing w:after="0" w:line="276" w:lineRule="auto"/>
        <w:rPr>
          <w:rFonts w:cstheme="minorHAnsi"/>
          <w:b/>
          <w:bCs/>
          <w:sz w:val="20"/>
          <w:szCs w:val="20"/>
        </w:rPr>
      </w:pPr>
    </w:p>
    <w:p w14:paraId="48860346" w14:textId="77777777" w:rsidR="007A6F1B" w:rsidRPr="001611A5" w:rsidRDefault="007A6F1B" w:rsidP="00D90A06">
      <w:pPr>
        <w:spacing w:after="0" w:line="276" w:lineRule="auto"/>
        <w:jc w:val="center"/>
        <w:rPr>
          <w:rFonts w:cstheme="minorHAnsi"/>
          <w:b/>
          <w:bCs/>
          <w:sz w:val="20"/>
          <w:szCs w:val="20"/>
        </w:rPr>
      </w:pPr>
      <w:r w:rsidRPr="001611A5">
        <w:rPr>
          <w:rFonts w:cstheme="minorHAnsi"/>
          <w:b/>
          <w:bCs/>
          <w:sz w:val="20"/>
          <w:szCs w:val="20"/>
        </w:rPr>
        <w:t>§2</w:t>
      </w:r>
    </w:p>
    <w:p w14:paraId="48860347" w14:textId="77777777" w:rsidR="007A6F1B" w:rsidRPr="001611A5" w:rsidRDefault="007A6F1B" w:rsidP="00D90A06">
      <w:pPr>
        <w:spacing w:after="0" w:line="276" w:lineRule="auto"/>
        <w:jc w:val="center"/>
        <w:rPr>
          <w:rFonts w:cstheme="minorHAnsi"/>
          <w:b/>
          <w:bCs/>
          <w:iCs/>
          <w:sz w:val="20"/>
          <w:szCs w:val="20"/>
        </w:rPr>
      </w:pPr>
      <w:r w:rsidRPr="001611A5">
        <w:rPr>
          <w:rFonts w:cstheme="minorHAnsi"/>
          <w:b/>
          <w:bCs/>
          <w:iCs/>
          <w:sz w:val="20"/>
          <w:szCs w:val="20"/>
        </w:rPr>
        <w:t>Zobowiązania Wykonawcy</w:t>
      </w:r>
    </w:p>
    <w:p w14:paraId="48860348" w14:textId="6740FC24" w:rsidR="007A6F1B" w:rsidRPr="001611A5" w:rsidRDefault="007A6F1B" w:rsidP="00D3318C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cstheme="minorHAnsi"/>
          <w:bCs/>
          <w:sz w:val="20"/>
          <w:szCs w:val="20"/>
        </w:rPr>
      </w:pPr>
      <w:r w:rsidRPr="001611A5">
        <w:rPr>
          <w:rFonts w:cstheme="minorHAnsi"/>
          <w:bCs/>
          <w:sz w:val="20"/>
          <w:szCs w:val="20"/>
        </w:rPr>
        <w:t xml:space="preserve">Wykonawca zobowiązuje się do posiadania co najmniej </w:t>
      </w:r>
      <w:r w:rsidR="00E73DC7" w:rsidRPr="001611A5">
        <w:rPr>
          <w:rFonts w:cstheme="minorHAnsi"/>
          <w:bCs/>
          <w:sz w:val="20"/>
          <w:szCs w:val="20"/>
        </w:rPr>
        <w:t xml:space="preserve">jednej </w:t>
      </w:r>
      <w:r w:rsidRPr="001611A5">
        <w:rPr>
          <w:rFonts w:cstheme="minorHAnsi"/>
          <w:bCs/>
          <w:sz w:val="20"/>
          <w:szCs w:val="20"/>
        </w:rPr>
        <w:t>stacj</w:t>
      </w:r>
      <w:r w:rsidR="00E73DC7" w:rsidRPr="001611A5">
        <w:rPr>
          <w:rFonts w:cstheme="minorHAnsi"/>
          <w:bCs/>
          <w:sz w:val="20"/>
          <w:szCs w:val="20"/>
        </w:rPr>
        <w:t>i</w:t>
      </w:r>
      <w:r w:rsidRPr="001611A5">
        <w:rPr>
          <w:rFonts w:cstheme="minorHAnsi"/>
          <w:bCs/>
          <w:sz w:val="20"/>
          <w:szCs w:val="20"/>
        </w:rPr>
        <w:t xml:space="preserve"> paliw </w:t>
      </w:r>
      <w:r w:rsidR="00BD3597" w:rsidRPr="001611A5">
        <w:rPr>
          <w:rFonts w:cstheme="minorHAnsi"/>
          <w:bCs/>
          <w:sz w:val="20"/>
          <w:szCs w:val="20"/>
        </w:rPr>
        <w:t xml:space="preserve">znajdującej się w odległości maksymalnie </w:t>
      </w:r>
      <w:r w:rsidR="0089569C" w:rsidRPr="001611A5">
        <w:rPr>
          <w:rFonts w:cstheme="minorHAnsi"/>
          <w:bCs/>
          <w:sz w:val="20"/>
          <w:szCs w:val="20"/>
        </w:rPr>
        <w:t>20</w:t>
      </w:r>
      <w:r w:rsidR="00BD3597" w:rsidRPr="001611A5">
        <w:rPr>
          <w:rFonts w:cstheme="minorHAnsi"/>
          <w:bCs/>
          <w:sz w:val="20"/>
          <w:szCs w:val="20"/>
        </w:rPr>
        <w:t xml:space="preserve"> km od siedziby Zamawiającego</w:t>
      </w:r>
      <w:r w:rsidR="00D87470" w:rsidRPr="001611A5">
        <w:rPr>
          <w:rFonts w:cstheme="minorHAnsi"/>
          <w:sz w:val="20"/>
          <w:szCs w:val="20"/>
        </w:rPr>
        <w:t>,</w:t>
      </w:r>
      <w:r w:rsidR="00C45940" w:rsidRPr="001611A5">
        <w:rPr>
          <w:rFonts w:cstheme="minorHAnsi"/>
          <w:sz w:val="20"/>
          <w:szCs w:val="20"/>
        </w:rPr>
        <w:t xml:space="preserve"> </w:t>
      </w:r>
      <w:r w:rsidRPr="001611A5">
        <w:rPr>
          <w:rFonts w:cstheme="minorHAnsi"/>
          <w:bCs/>
          <w:sz w:val="20"/>
          <w:szCs w:val="20"/>
        </w:rPr>
        <w:t>działając</w:t>
      </w:r>
      <w:r w:rsidR="00DB535D" w:rsidRPr="001611A5">
        <w:rPr>
          <w:rFonts w:cstheme="minorHAnsi"/>
          <w:bCs/>
          <w:sz w:val="20"/>
          <w:szCs w:val="20"/>
        </w:rPr>
        <w:t>ej</w:t>
      </w:r>
      <w:r w:rsidRPr="001611A5">
        <w:rPr>
          <w:rFonts w:cstheme="minorHAnsi"/>
          <w:bCs/>
          <w:sz w:val="20"/>
          <w:szCs w:val="20"/>
        </w:rPr>
        <w:t xml:space="preserve"> w systemie całodobowym.</w:t>
      </w:r>
    </w:p>
    <w:p w14:paraId="48860349" w14:textId="16F0D08F" w:rsidR="007A6F1B" w:rsidRPr="001611A5" w:rsidRDefault="007A6F1B" w:rsidP="00D3318C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cstheme="minorHAnsi"/>
          <w:bCs/>
          <w:sz w:val="20"/>
          <w:szCs w:val="20"/>
        </w:rPr>
      </w:pPr>
      <w:r w:rsidRPr="001611A5">
        <w:rPr>
          <w:rFonts w:cstheme="minorHAnsi"/>
          <w:bCs/>
          <w:sz w:val="20"/>
          <w:szCs w:val="20"/>
        </w:rPr>
        <w:t xml:space="preserve">Wykonawca zapewni Zamawiającemu możliwość tankowania </w:t>
      </w:r>
      <w:r w:rsidR="00BD3597" w:rsidRPr="001611A5">
        <w:rPr>
          <w:rFonts w:cstheme="minorHAnsi"/>
          <w:bCs/>
          <w:sz w:val="20"/>
          <w:szCs w:val="20"/>
        </w:rPr>
        <w:t>pojazdów</w:t>
      </w:r>
      <w:r w:rsidRPr="001611A5">
        <w:rPr>
          <w:rFonts w:cstheme="minorHAnsi"/>
          <w:bCs/>
          <w:sz w:val="20"/>
          <w:szCs w:val="20"/>
        </w:rPr>
        <w:t xml:space="preserve"> przez kierowców Zamawiającego całą dobę, również w dni wolne od pracy, niedziele i święta.</w:t>
      </w:r>
    </w:p>
    <w:p w14:paraId="4886034A" w14:textId="77777777" w:rsidR="00025176" w:rsidRPr="001611A5" w:rsidRDefault="00025176" w:rsidP="00025176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cstheme="minorHAnsi"/>
          <w:bCs/>
          <w:sz w:val="20"/>
          <w:szCs w:val="20"/>
        </w:rPr>
      </w:pPr>
      <w:r w:rsidRPr="001611A5">
        <w:rPr>
          <w:rFonts w:cstheme="minorHAnsi"/>
          <w:bCs/>
          <w:sz w:val="20"/>
          <w:szCs w:val="20"/>
        </w:rPr>
        <w:t>Dostarczane paliwo płynne musi spełniać wymagania jakościowe określone  w rozporządzeniu Ministra Gospodarki z dnia 9 października 2015 r. w sprawie wymagań jakościowych dla paliw ciekłych (Dz. U. z 2015 r. poz. 1680). Wykonawca przedstawi na stacji paliw dokumenty i świadectwa jakościowe paliw na każde żądanie Zamawiającego.</w:t>
      </w:r>
    </w:p>
    <w:p w14:paraId="4886034B" w14:textId="77777777" w:rsidR="00025176" w:rsidRPr="001611A5" w:rsidRDefault="00025176" w:rsidP="00025176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cstheme="minorHAnsi"/>
          <w:bCs/>
          <w:sz w:val="20"/>
          <w:szCs w:val="20"/>
        </w:rPr>
      </w:pPr>
      <w:r w:rsidRPr="001611A5">
        <w:rPr>
          <w:rFonts w:cstheme="minorHAnsi"/>
          <w:bCs/>
          <w:sz w:val="20"/>
          <w:szCs w:val="20"/>
        </w:rPr>
        <w:t>Stacje paliw Wykonawcy muszą spełniać wymogi przewidziane przepisami dla stacji paliw zgodnie z rozporządzeniem Ministra Gospodarki z dnia 21 listopada 2005 r. w sprawie warunków technicznych, jakim powinny odpowiadać bazy i stacje paliw płynnych, rurociągi dalekosiężne do transportu ropy naftowej i produktów naftowych i ich usytuowanie (Dz. U. z 2014 r., poz.1853).</w:t>
      </w:r>
    </w:p>
    <w:p w14:paraId="4886034D" w14:textId="77777777" w:rsidR="00025176" w:rsidRPr="001611A5" w:rsidRDefault="00025176" w:rsidP="00D90A06">
      <w:pPr>
        <w:spacing w:after="0" w:line="276" w:lineRule="auto"/>
        <w:jc w:val="center"/>
        <w:rPr>
          <w:rFonts w:cstheme="minorHAnsi"/>
          <w:b/>
          <w:bCs/>
          <w:sz w:val="20"/>
          <w:szCs w:val="20"/>
        </w:rPr>
      </w:pPr>
    </w:p>
    <w:p w14:paraId="4886034E" w14:textId="77777777" w:rsidR="007A6F1B" w:rsidRPr="001611A5" w:rsidRDefault="007A6F1B" w:rsidP="00D90A06">
      <w:pPr>
        <w:spacing w:after="0" w:line="276" w:lineRule="auto"/>
        <w:jc w:val="center"/>
        <w:rPr>
          <w:rFonts w:cstheme="minorHAnsi"/>
          <w:b/>
          <w:bCs/>
          <w:sz w:val="20"/>
          <w:szCs w:val="20"/>
        </w:rPr>
      </w:pPr>
      <w:r w:rsidRPr="001611A5">
        <w:rPr>
          <w:rFonts w:cstheme="minorHAnsi"/>
          <w:b/>
          <w:bCs/>
          <w:sz w:val="20"/>
          <w:szCs w:val="20"/>
        </w:rPr>
        <w:t>§3</w:t>
      </w:r>
    </w:p>
    <w:p w14:paraId="4886034F" w14:textId="77777777" w:rsidR="007A6F1B" w:rsidRPr="001611A5" w:rsidRDefault="007A6F1B" w:rsidP="00D90A06">
      <w:pPr>
        <w:spacing w:after="0" w:line="276" w:lineRule="auto"/>
        <w:jc w:val="center"/>
        <w:rPr>
          <w:rFonts w:cstheme="minorHAnsi"/>
          <w:b/>
          <w:bCs/>
          <w:iCs/>
          <w:sz w:val="20"/>
          <w:szCs w:val="20"/>
        </w:rPr>
      </w:pPr>
      <w:r w:rsidRPr="001611A5">
        <w:rPr>
          <w:rFonts w:cstheme="minorHAnsi"/>
          <w:b/>
          <w:bCs/>
          <w:iCs/>
          <w:sz w:val="20"/>
          <w:szCs w:val="20"/>
        </w:rPr>
        <w:t>Zasady realizacji umowy</w:t>
      </w:r>
    </w:p>
    <w:p w14:paraId="48860350" w14:textId="77777777" w:rsidR="00E04150" w:rsidRPr="001611A5" w:rsidRDefault="00E04150" w:rsidP="00E04150">
      <w:pPr>
        <w:pStyle w:val="Akapitzlist"/>
        <w:numPr>
          <w:ilvl w:val="0"/>
          <w:numId w:val="29"/>
        </w:numPr>
        <w:spacing w:after="0" w:line="276" w:lineRule="auto"/>
        <w:ind w:left="426"/>
        <w:jc w:val="both"/>
        <w:rPr>
          <w:rFonts w:cstheme="minorHAnsi"/>
          <w:bCs/>
          <w:sz w:val="20"/>
          <w:szCs w:val="20"/>
        </w:rPr>
      </w:pPr>
      <w:r w:rsidRPr="001611A5">
        <w:rPr>
          <w:rFonts w:cstheme="minorHAnsi"/>
          <w:bCs/>
          <w:sz w:val="20"/>
          <w:szCs w:val="20"/>
        </w:rPr>
        <w:t>Zakup paliwa odbywać się będzie w formie bezgotówkowej na podstawie dokumentu WZ.</w:t>
      </w:r>
    </w:p>
    <w:p w14:paraId="48860351" w14:textId="77777777" w:rsidR="00E04150" w:rsidRPr="001611A5" w:rsidRDefault="00E04150" w:rsidP="00E04150">
      <w:pPr>
        <w:pStyle w:val="Akapitzlist"/>
        <w:numPr>
          <w:ilvl w:val="0"/>
          <w:numId w:val="29"/>
        </w:numPr>
        <w:spacing w:line="252" w:lineRule="auto"/>
        <w:ind w:left="426"/>
        <w:jc w:val="both"/>
        <w:rPr>
          <w:rFonts w:cstheme="minorHAnsi"/>
          <w:bCs/>
          <w:sz w:val="20"/>
          <w:szCs w:val="20"/>
        </w:rPr>
      </w:pPr>
      <w:r w:rsidRPr="001611A5">
        <w:rPr>
          <w:rFonts w:cstheme="minorHAnsi"/>
          <w:bCs/>
          <w:sz w:val="20"/>
          <w:szCs w:val="20"/>
        </w:rPr>
        <w:t>Wykonawca zobowiązany jest do jednoznacznej identyfikacji terminu tankowania i ilości wydanego paliwa, poprzez wystawienie dokumentu WZ, w którym będą podane następujące informacje:</w:t>
      </w:r>
    </w:p>
    <w:p w14:paraId="48860352" w14:textId="77777777" w:rsidR="00E04150" w:rsidRPr="001611A5" w:rsidRDefault="00E04150" w:rsidP="00E04150">
      <w:pPr>
        <w:pStyle w:val="Akapitzlist"/>
        <w:numPr>
          <w:ilvl w:val="0"/>
          <w:numId w:val="30"/>
        </w:numPr>
        <w:spacing w:line="252" w:lineRule="auto"/>
        <w:rPr>
          <w:rFonts w:cstheme="minorHAnsi"/>
          <w:bCs/>
          <w:sz w:val="20"/>
          <w:szCs w:val="20"/>
        </w:rPr>
      </w:pPr>
      <w:r w:rsidRPr="001611A5">
        <w:rPr>
          <w:rFonts w:cstheme="minorHAnsi"/>
          <w:bCs/>
          <w:sz w:val="20"/>
          <w:szCs w:val="20"/>
        </w:rPr>
        <w:t>data i miejsce tankowania;</w:t>
      </w:r>
    </w:p>
    <w:p w14:paraId="48860353" w14:textId="77777777" w:rsidR="00E04150" w:rsidRPr="001611A5" w:rsidRDefault="00E04150" w:rsidP="00E04150">
      <w:pPr>
        <w:pStyle w:val="Akapitzlist"/>
        <w:numPr>
          <w:ilvl w:val="0"/>
          <w:numId w:val="30"/>
        </w:numPr>
        <w:spacing w:line="252" w:lineRule="auto"/>
        <w:rPr>
          <w:rFonts w:cstheme="minorHAnsi"/>
          <w:bCs/>
          <w:sz w:val="20"/>
          <w:szCs w:val="20"/>
        </w:rPr>
      </w:pPr>
      <w:r w:rsidRPr="001611A5">
        <w:rPr>
          <w:rFonts w:cstheme="minorHAnsi"/>
          <w:bCs/>
          <w:sz w:val="20"/>
          <w:szCs w:val="20"/>
        </w:rPr>
        <w:t>numer rejestracyjny pojazdu;</w:t>
      </w:r>
    </w:p>
    <w:p w14:paraId="48860354" w14:textId="77777777" w:rsidR="00E04150" w:rsidRPr="001611A5" w:rsidRDefault="00E04150" w:rsidP="00E04150">
      <w:pPr>
        <w:pStyle w:val="Akapitzlist"/>
        <w:numPr>
          <w:ilvl w:val="0"/>
          <w:numId w:val="30"/>
        </w:numPr>
        <w:spacing w:line="252" w:lineRule="auto"/>
        <w:rPr>
          <w:rFonts w:cstheme="minorHAnsi"/>
          <w:bCs/>
          <w:sz w:val="20"/>
          <w:szCs w:val="20"/>
        </w:rPr>
      </w:pPr>
      <w:r w:rsidRPr="001611A5">
        <w:rPr>
          <w:rFonts w:cstheme="minorHAnsi"/>
          <w:bCs/>
          <w:sz w:val="20"/>
          <w:szCs w:val="20"/>
        </w:rPr>
        <w:t>rodzaj zatankowanego paliwa;</w:t>
      </w:r>
    </w:p>
    <w:p w14:paraId="48860355" w14:textId="77777777" w:rsidR="00E04150" w:rsidRPr="001611A5" w:rsidRDefault="00E04150" w:rsidP="00E04150">
      <w:pPr>
        <w:pStyle w:val="Akapitzlist"/>
        <w:numPr>
          <w:ilvl w:val="0"/>
          <w:numId w:val="30"/>
        </w:numPr>
        <w:spacing w:line="252" w:lineRule="auto"/>
        <w:rPr>
          <w:rFonts w:cstheme="minorHAnsi"/>
          <w:bCs/>
          <w:sz w:val="20"/>
          <w:szCs w:val="20"/>
        </w:rPr>
      </w:pPr>
      <w:r w:rsidRPr="001611A5">
        <w:rPr>
          <w:rFonts w:cstheme="minorHAnsi"/>
          <w:bCs/>
          <w:sz w:val="20"/>
          <w:szCs w:val="20"/>
        </w:rPr>
        <w:t>ilość zatankowanego paliwa;</w:t>
      </w:r>
    </w:p>
    <w:p w14:paraId="48860356" w14:textId="2BCCA9ED" w:rsidR="00E04150" w:rsidRPr="001611A5" w:rsidRDefault="00E04150" w:rsidP="00E04150">
      <w:pPr>
        <w:pStyle w:val="Akapitzlist"/>
        <w:numPr>
          <w:ilvl w:val="0"/>
          <w:numId w:val="30"/>
        </w:numPr>
        <w:spacing w:after="0" w:line="276" w:lineRule="auto"/>
        <w:jc w:val="both"/>
        <w:rPr>
          <w:rFonts w:cstheme="minorHAnsi"/>
          <w:bCs/>
          <w:sz w:val="20"/>
          <w:szCs w:val="20"/>
        </w:rPr>
      </w:pPr>
      <w:r w:rsidRPr="001611A5">
        <w:rPr>
          <w:rFonts w:cstheme="minorHAnsi"/>
          <w:bCs/>
          <w:sz w:val="20"/>
          <w:szCs w:val="20"/>
        </w:rPr>
        <w:t>cena jednostkowa obowiązująca na stacji paliw w dniu tankowania</w:t>
      </w:r>
      <w:r w:rsidR="00182A97" w:rsidRPr="001611A5">
        <w:rPr>
          <w:rFonts w:cstheme="minorHAnsi"/>
          <w:bCs/>
          <w:sz w:val="20"/>
          <w:szCs w:val="20"/>
        </w:rPr>
        <w:t xml:space="preserve"> </w:t>
      </w:r>
      <w:r w:rsidRPr="001611A5">
        <w:rPr>
          <w:rFonts w:cstheme="minorHAnsi"/>
          <w:bCs/>
          <w:sz w:val="20"/>
          <w:szCs w:val="20"/>
        </w:rPr>
        <w:t>wraz z zastosowaniem stałego upustu cenowego, o którym mowa w § 5 ust. 3 umowy.</w:t>
      </w:r>
    </w:p>
    <w:p w14:paraId="5B9394AC" w14:textId="77777777" w:rsidR="001E49BE" w:rsidRPr="001611A5" w:rsidRDefault="001E49BE" w:rsidP="00F02C15">
      <w:pPr>
        <w:pStyle w:val="Akapitzlist"/>
        <w:numPr>
          <w:ilvl w:val="0"/>
          <w:numId w:val="29"/>
        </w:numPr>
        <w:ind w:left="426" w:hanging="426"/>
        <w:jc w:val="both"/>
        <w:rPr>
          <w:rFonts w:cstheme="minorHAnsi"/>
          <w:bCs/>
          <w:sz w:val="20"/>
          <w:szCs w:val="20"/>
        </w:rPr>
      </w:pPr>
      <w:r w:rsidRPr="001611A5">
        <w:rPr>
          <w:rFonts w:cstheme="minorHAnsi"/>
          <w:bCs/>
          <w:sz w:val="20"/>
          <w:szCs w:val="20"/>
        </w:rPr>
        <w:t>Zamawiający dopuszcza tankowanie zbiorników paliwa bezgotówkowo przy użyciu kart do tankowania wystawionych na numer rejestracyjny samochodu (do każdego pojazdu jedna karta) oraz 2 karty na okaziciela. Karty zabezpieczone kodem PIN. Koszt wydania nowych kart oraz duplikatów kart zagubionych lub zniszczonych nie może przekraczać 20,00 zł. netto. za jedną sztukę. W przypadku zagubienia, zniszczenia lub kradzieży karty, Wykonawca przejmie zobowiązania z tytułu jej użycia po jednej godzinie od telefonicznego zgłoszenia jej utraty. Zamawiający niezwłocznie potwierdzi za pomocą poczty elektronicznej fakt jej utraty wraz z wnioskiem o wydanie nowej.</w:t>
      </w:r>
    </w:p>
    <w:p w14:paraId="48860357" w14:textId="3F1F9D21" w:rsidR="00E04150" w:rsidRPr="001611A5" w:rsidRDefault="00E04150" w:rsidP="00E04150">
      <w:pPr>
        <w:pStyle w:val="Akapitzlist"/>
        <w:numPr>
          <w:ilvl w:val="0"/>
          <w:numId w:val="29"/>
        </w:numPr>
        <w:spacing w:line="252" w:lineRule="auto"/>
        <w:ind w:left="426"/>
        <w:rPr>
          <w:rFonts w:cstheme="minorHAnsi"/>
          <w:bCs/>
          <w:sz w:val="20"/>
          <w:szCs w:val="20"/>
        </w:rPr>
      </w:pPr>
      <w:r w:rsidRPr="001611A5">
        <w:rPr>
          <w:rFonts w:cstheme="minorHAnsi"/>
          <w:bCs/>
          <w:sz w:val="20"/>
          <w:szCs w:val="20"/>
        </w:rPr>
        <w:t>Informacje wymienione w pkt. 2 będą dołączane do faktury VAT.</w:t>
      </w:r>
    </w:p>
    <w:p w14:paraId="48860358" w14:textId="77777777" w:rsidR="00E04150" w:rsidRPr="001611A5" w:rsidRDefault="00E04150" w:rsidP="00E04150">
      <w:pPr>
        <w:pStyle w:val="Akapitzlist"/>
        <w:numPr>
          <w:ilvl w:val="0"/>
          <w:numId w:val="29"/>
        </w:numPr>
        <w:spacing w:line="252" w:lineRule="auto"/>
        <w:ind w:left="426"/>
        <w:jc w:val="both"/>
        <w:rPr>
          <w:rFonts w:cstheme="minorHAnsi"/>
          <w:bCs/>
          <w:sz w:val="20"/>
          <w:szCs w:val="20"/>
        </w:rPr>
      </w:pPr>
      <w:r w:rsidRPr="001611A5">
        <w:rPr>
          <w:rFonts w:cstheme="minorHAnsi"/>
          <w:bCs/>
          <w:sz w:val="20"/>
          <w:szCs w:val="20"/>
        </w:rPr>
        <w:t xml:space="preserve">Płatności z tytułu zakupu paliw dokonywane będą przez Zamawiającego za następujące okresy rozliczeniowe: od 1-go do 15-go dnia miesiąca i od 16-go dnia miesiąca do ostatniego dnia miesiąca. </w:t>
      </w:r>
    </w:p>
    <w:p w14:paraId="48860359" w14:textId="77777777" w:rsidR="0038077C" w:rsidRPr="001611A5" w:rsidRDefault="0038077C" w:rsidP="00D90A06">
      <w:pPr>
        <w:spacing w:after="0" w:line="276" w:lineRule="auto"/>
        <w:jc w:val="both"/>
        <w:rPr>
          <w:rFonts w:cstheme="minorHAnsi"/>
          <w:bCs/>
          <w:sz w:val="20"/>
          <w:szCs w:val="20"/>
        </w:rPr>
      </w:pPr>
    </w:p>
    <w:p w14:paraId="4886035A" w14:textId="77777777" w:rsidR="007A6F1B" w:rsidRPr="001611A5" w:rsidRDefault="005D2CC1" w:rsidP="00D90A06">
      <w:pPr>
        <w:spacing w:after="0" w:line="276" w:lineRule="auto"/>
        <w:jc w:val="center"/>
        <w:rPr>
          <w:rFonts w:cstheme="minorHAnsi"/>
          <w:b/>
          <w:bCs/>
          <w:sz w:val="20"/>
          <w:szCs w:val="20"/>
        </w:rPr>
      </w:pPr>
      <w:r w:rsidRPr="001611A5">
        <w:rPr>
          <w:rFonts w:cstheme="minorHAnsi"/>
          <w:b/>
          <w:bCs/>
          <w:sz w:val="20"/>
          <w:szCs w:val="20"/>
        </w:rPr>
        <w:t>§</w:t>
      </w:r>
      <w:r w:rsidR="007A6F1B" w:rsidRPr="001611A5">
        <w:rPr>
          <w:rFonts w:cstheme="minorHAnsi"/>
          <w:b/>
          <w:bCs/>
          <w:sz w:val="20"/>
          <w:szCs w:val="20"/>
        </w:rPr>
        <w:t>4</w:t>
      </w:r>
    </w:p>
    <w:p w14:paraId="4886035B" w14:textId="77777777" w:rsidR="00634A0C" w:rsidRPr="001611A5" w:rsidRDefault="00634A0C" w:rsidP="00D90A06">
      <w:pPr>
        <w:spacing w:after="0" w:line="276" w:lineRule="auto"/>
        <w:jc w:val="center"/>
        <w:rPr>
          <w:rFonts w:cstheme="minorHAnsi"/>
          <w:b/>
          <w:bCs/>
          <w:sz w:val="20"/>
          <w:szCs w:val="20"/>
        </w:rPr>
      </w:pPr>
      <w:r w:rsidRPr="001611A5">
        <w:rPr>
          <w:rFonts w:cstheme="minorHAnsi"/>
          <w:b/>
          <w:bCs/>
          <w:sz w:val="20"/>
          <w:szCs w:val="20"/>
        </w:rPr>
        <w:t>Termin realizacji umowy</w:t>
      </w:r>
    </w:p>
    <w:p w14:paraId="4886035C" w14:textId="1DE2D555" w:rsidR="007F0ED3" w:rsidRPr="001611A5" w:rsidRDefault="007F0ED3" w:rsidP="00D90A06">
      <w:pPr>
        <w:spacing w:after="0" w:line="276" w:lineRule="auto"/>
        <w:jc w:val="both"/>
        <w:rPr>
          <w:rFonts w:cstheme="minorHAnsi"/>
          <w:bCs/>
          <w:sz w:val="20"/>
          <w:szCs w:val="20"/>
        </w:rPr>
      </w:pPr>
      <w:r w:rsidRPr="001611A5">
        <w:rPr>
          <w:rFonts w:cstheme="minorHAnsi"/>
          <w:bCs/>
          <w:sz w:val="20"/>
          <w:szCs w:val="20"/>
        </w:rPr>
        <w:t>Umowa zostaje zawarta z dniem podpisania i obowiązuje od dnia</w:t>
      </w:r>
      <w:r w:rsidR="00D90A06" w:rsidRPr="001611A5">
        <w:rPr>
          <w:rFonts w:cstheme="minorHAnsi"/>
          <w:bCs/>
          <w:sz w:val="20"/>
          <w:szCs w:val="20"/>
        </w:rPr>
        <w:t xml:space="preserve"> …………………….</w:t>
      </w:r>
      <w:r w:rsidRPr="001611A5">
        <w:rPr>
          <w:rFonts w:cstheme="minorHAnsi"/>
          <w:bCs/>
          <w:sz w:val="20"/>
          <w:szCs w:val="20"/>
        </w:rPr>
        <w:t xml:space="preserve"> r. </w:t>
      </w:r>
      <w:r w:rsidRPr="001611A5">
        <w:rPr>
          <w:rFonts w:cstheme="minorHAnsi"/>
          <w:bCs/>
          <w:sz w:val="20"/>
          <w:szCs w:val="20"/>
        </w:rPr>
        <w:br/>
      </w:r>
      <w:r w:rsidR="005D2CC1" w:rsidRPr="001611A5">
        <w:rPr>
          <w:rFonts w:cstheme="minorHAnsi"/>
          <w:bCs/>
          <w:sz w:val="20"/>
          <w:szCs w:val="20"/>
        </w:rPr>
        <w:t>do wyczerpania kwoty o której mowa w § 5 ust. 2 umowy</w:t>
      </w:r>
      <w:r w:rsidR="00D90A06" w:rsidRPr="001611A5">
        <w:rPr>
          <w:rFonts w:cstheme="minorHAnsi"/>
          <w:bCs/>
          <w:sz w:val="20"/>
          <w:szCs w:val="20"/>
        </w:rPr>
        <w:t xml:space="preserve">, jednak nie dłużej niż do </w:t>
      </w:r>
      <w:r w:rsidR="006D1FA3" w:rsidRPr="001611A5">
        <w:rPr>
          <w:rFonts w:cstheme="minorHAnsi"/>
          <w:bCs/>
          <w:sz w:val="20"/>
          <w:szCs w:val="20"/>
        </w:rPr>
        <w:t>……………..</w:t>
      </w:r>
      <w:r w:rsidR="00D90A06" w:rsidRPr="001611A5">
        <w:rPr>
          <w:rFonts w:cstheme="minorHAnsi"/>
          <w:bCs/>
          <w:sz w:val="20"/>
          <w:szCs w:val="20"/>
        </w:rPr>
        <w:t xml:space="preserve"> r.</w:t>
      </w:r>
    </w:p>
    <w:p w14:paraId="4886035D" w14:textId="77777777" w:rsidR="00025176" w:rsidRPr="001611A5" w:rsidRDefault="00025176" w:rsidP="00FE7DA6">
      <w:pPr>
        <w:spacing w:after="0" w:line="276" w:lineRule="auto"/>
        <w:rPr>
          <w:rFonts w:cstheme="minorHAnsi"/>
          <w:b/>
          <w:bCs/>
          <w:sz w:val="20"/>
          <w:szCs w:val="20"/>
        </w:rPr>
      </w:pPr>
    </w:p>
    <w:p w14:paraId="4886035E" w14:textId="77777777" w:rsidR="007F0ED3" w:rsidRPr="001611A5" w:rsidRDefault="007F0ED3" w:rsidP="00D90A06">
      <w:pPr>
        <w:spacing w:after="0" w:line="276" w:lineRule="auto"/>
        <w:jc w:val="center"/>
        <w:rPr>
          <w:rFonts w:cstheme="minorHAnsi"/>
          <w:b/>
          <w:bCs/>
          <w:sz w:val="20"/>
          <w:szCs w:val="20"/>
        </w:rPr>
      </w:pPr>
      <w:r w:rsidRPr="001611A5">
        <w:rPr>
          <w:rFonts w:cstheme="minorHAnsi"/>
          <w:b/>
          <w:bCs/>
          <w:sz w:val="20"/>
          <w:szCs w:val="20"/>
        </w:rPr>
        <w:t>§5</w:t>
      </w:r>
    </w:p>
    <w:p w14:paraId="4886035F" w14:textId="77777777" w:rsidR="007A6F1B" w:rsidRPr="001611A5" w:rsidRDefault="007A6F1B" w:rsidP="00D90A06">
      <w:pPr>
        <w:spacing w:after="0" w:line="276" w:lineRule="auto"/>
        <w:jc w:val="center"/>
        <w:rPr>
          <w:rFonts w:cstheme="minorHAnsi"/>
          <w:b/>
          <w:bCs/>
          <w:iCs/>
          <w:sz w:val="20"/>
          <w:szCs w:val="20"/>
        </w:rPr>
      </w:pPr>
      <w:r w:rsidRPr="001611A5">
        <w:rPr>
          <w:rFonts w:cstheme="minorHAnsi"/>
          <w:b/>
          <w:bCs/>
          <w:iCs/>
          <w:sz w:val="20"/>
          <w:szCs w:val="20"/>
        </w:rPr>
        <w:t>Wynagrodzenie</w:t>
      </w:r>
    </w:p>
    <w:p w14:paraId="48860360" w14:textId="77777777" w:rsidR="007A6F1B" w:rsidRPr="001611A5" w:rsidRDefault="007A6F1B" w:rsidP="00D90A06">
      <w:pPr>
        <w:pStyle w:val="Akapitzlist"/>
        <w:numPr>
          <w:ilvl w:val="0"/>
          <w:numId w:val="18"/>
        </w:numPr>
        <w:spacing w:after="0" w:line="276" w:lineRule="auto"/>
        <w:ind w:left="426"/>
        <w:jc w:val="both"/>
        <w:rPr>
          <w:rFonts w:cstheme="minorHAnsi"/>
          <w:bCs/>
          <w:sz w:val="20"/>
          <w:szCs w:val="20"/>
        </w:rPr>
      </w:pPr>
      <w:r w:rsidRPr="001611A5">
        <w:rPr>
          <w:rFonts w:cstheme="minorHAnsi"/>
          <w:bCs/>
          <w:sz w:val="20"/>
          <w:szCs w:val="20"/>
        </w:rPr>
        <w:t xml:space="preserve">Za usługę wymienioną w § 1 niniejszej umowy Wykonawca będzie otrzymywał każdorazowo zapłatę na podstawie wystawionej faktury. </w:t>
      </w:r>
    </w:p>
    <w:p w14:paraId="48860361" w14:textId="77777777" w:rsidR="007A6F1B" w:rsidRPr="001611A5" w:rsidRDefault="007A6F1B" w:rsidP="00B559DF">
      <w:pPr>
        <w:pStyle w:val="Akapitzlist"/>
        <w:numPr>
          <w:ilvl w:val="0"/>
          <w:numId w:val="18"/>
        </w:numPr>
        <w:spacing w:after="0" w:line="276" w:lineRule="auto"/>
        <w:ind w:left="426"/>
        <w:jc w:val="both"/>
        <w:rPr>
          <w:rFonts w:cstheme="minorHAnsi"/>
          <w:bCs/>
          <w:sz w:val="20"/>
          <w:szCs w:val="20"/>
        </w:rPr>
      </w:pPr>
      <w:r w:rsidRPr="001611A5">
        <w:rPr>
          <w:rFonts w:cstheme="minorHAnsi"/>
          <w:bCs/>
          <w:sz w:val="20"/>
          <w:szCs w:val="20"/>
        </w:rPr>
        <w:t>Wynagrodzenie z tytułu wykonania umowy nie przekroczy kwoty .…………</w:t>
      </w:r>
      <w:r w:rsidR="009B48D5" w:rsidRPr="001611A5">
        <w:rPr>
          <w:rFonts w:cstheme="minorHAnsi"/>
          <w:bCs/>
          <w:sz w:val="20"/>
          <w:szCs w:val="20"/>
        </w:rPr>
        <w:t>…….</w:t>
      </w:r>
      <w:r w:rsidRPr="001611A5">
        <w:rPr>
          <w:rFonts w:cstheme="minorHAnsi"/>
          <w:bCs/>
          <w:sz w:val="20"/>
          <w:szCs w:val="20"/>
        </w:rPr>
        <w:t xml:space="preserve">……..zł brutto (słownie: </w:t>
      </w:r>
      <w:r w:rsidR="009B48D5" w:rsidRPr="001611A5">
        <w:rPr>
          <w:rFonts w:cstheme="minorHAnsi"/>
          <w:bCs/>
          <w:sz w:val="20"/>
          <w:szCs w:val="20"/>
        </w:rPr>
        <w:t>.......................…………</w:t>
      </w:r>
      <w:r w:rsidRPr="001611A5">
        <w:rPr>
          <w:rFonts w:cstheme="minorHAnsi"/>
          <w:bCs/>
          <w:sz w:val="20"/>
          <w:szCs w:val="20"/>
        </w:rPr>
        <w:t>….brutto).</w:t>
      </w:r>
    </w:p>
    <w:p w14:paraId="48860362" w14:textId="2EB650E3" w:rsidR="00297620" w:rsidRPr="001611A5" w:rsidRDefault="00297620" w:rsidP="00B559DF">
      <w:pPr>
        <w:pStyle w:val="Akapitzlist"/>
        <w:numPr>
          <w:ilvl w:val="0"/>
          <w:numId w:val="18"/>
        </w:numPr>
        <w:spacing w:after="0" w:line="276" w:lineRule="auto"/>
        <w:ind w:left="426"/>
        <w:jc w:val="both"/>
        <w:rPr>
          <w:rFonts w:cstheme="minorHAnsi"/>
          <w:bCs/>
          <w:sz w:val="20"/>
          <w:szCs w:val="20"/>
        </w:rPr>
      </w:pPr>
      <w:r w:rsidRPr="001611A5">
        <w:rPr>
          <w:rFonts w:cstheme="minorHAnsi"/>
          <w:bCs/>
          <w:sz w:val="20"/>
          <w:szCs w:val="20"/>
        </w:rPr>
        <w:lastRenderedPageBreak/>
        <w:t xml:space="preserve">Zamawiający zapłaci Wykonawcy wynagrodzenie za faktycznie zatankowane paliwo wg aktualnie obowiązujących cen na stacji paliw na której paliwo zostało zatankowane, z zastosowaniem stałego upustu cenowego w wysokości …… </w:t>
      </w:r>
      <w:r w:rsidR="006D1FA3" w:rsidRPr="001611A5">
        <w:rPr>
          <w:rFonts w:cstheme="minorHAnsi"/>
          <w:bCs/>
          <w:sz w:val="20"/>
          <w:szCs w:val="20"/>
        </w:rPr>
        <w:t>zł</w:t>
      </w:r>
      <w:r w:rsidR="00340FF8" w:rsidRPr="001611A5">
        <w:rPr>
          <w:rFonts w:cstheme="minorHAnsi"/>
          <w:bCs/>
          <w:sz w:val="20"/>
          <w:szCs w:val="20"/>
        </w:rPr>
        <w:t xml:space="preserve"> liczonego od ceny brutto</w:t>
      </w:r>
      <w:r w:rsidR="006D1FA3" w:rsidRPr="001611A5">
        <w:rPr>
          <w:rFonts w:cstheme="minorHAnsi"/>
          <w:bCs/>
          <w:sz w:val="20"/>
          <w:szCs w:val="20"/>
        </w:rPr>
        <w:t xml:space="preserve"> </w:t>
      </w:r>
      <w:r w:rsidR="00340FF8" w:rsidRPr="001611A5">
        <w:rPr>
          <w:rFonts w:cstheme="minorHAnsi"/>
          <w:bCs/>
          <w:sz w:val="20"/>
          <w:szCs w:val="20"/>
        </w:rPr>
        <w:t>w danym dniu tankowania.</w:t>
      </w:r>
    </w:p>
    <w:p w14:paraId="48860363" w14:textId="77777777" w:rsidR="001D54A8" w:rsidRPr="001611A5" w:rsidRDefault="001D54A8" w:rsidP="00B559DF">
      <w:pPr>
        <w:pStyle w:val="Akapitzlist"/>
        <w:numPr>
          <w:ilvl w:val="0"/>
          <w:numId w:val="18"/>
        </w:numPr>
        <w:spacing w:after="0" w:line="276" w:lineRule="auto"/>
        <w:ind w:left="426"/>
        <w:jc w:val="both"/>
        <w:rPr>
          <w:rFonts w:cstheme="minorHAnsi"/>
          <w:bCs/>
          <w:sz w:val="20"/>
          <w:szCs w:val="20"/>
        </w:rPr>
      </w:pPr>
      <w:r w:rsidRPr="001611A5">
        <w:rPr>
          <w:rFonts w:cstheme="minorHAnsi"/>
          <w:bCs/>
          <w:sz w:val="20"/>
          <w:szCs w:val="20"/>
        </w:rPr>
        <w:t>Płatności z tytułu zakupu paliw dokonywane będą przez Zamawiającego za następujące okresy rozliczeniowe: od 1-go do 15-go dnia miesiąca i od 16-go dnia miesiąca do ostatniego dnia miesiąca. Faktura będzie wystawiana za pełny okres rozliczeniowy i obejmować będzie należność z tytułu sprzedaży paliw w tym okresie.</w:t>
      </w:r>
      <w:r w:rsidR="0065386F" w:rsidRPr="001611A5">
        <w:rPr>
          <w:rFonts w:cstheme="minorHAnsi"/>
          <w:bCs/>
          <w:sz w:val="20"/>
          <w:szCs w:val="20"/>
        </w:rPr>
        <w:t xml:space="preserve"> Za datę sprzedaży uznaje się ostatni dzień danego okresu rozliczeniowego.</w:t>
      </w:r>
    </w:p>
    <w:p w14:paraId="48860364" w14:textId="77777777" w:rsidR="00E92148" w:rsidRPr="001611A5" w:rsidRDefault="009B48D5" w:rsidP="00D87470">
      <w:pPr>
        <w:pStyle w:val="Akapitzlist"/>
        <w:numPr>
          <w:ilvl w:val="0"/>
          <w:numId w:val="18"/>
        </w:numPr>
        <w:spacing w:after="0" w:line="276" w:lineRule="auto"/>
        <w:ind w:left="426"/>
        <w:jc w:val="both"/>
        <w:rPr>
          <w:rFonts w:cstheme="minorHAnsi"/>
          <w:sz w:val="20"/>
          <w:szCs w:val="20"/>
        </w:rPr>
      </w:pPr>
      <w:r w:rsidRPr="001611A5">
        <w:rPr>
          <w:rFonts w:cstheme="minorHAnsi"/>
          <w:sz w:val="20"/>
          <w:szCs w:val="20"/>
        </w:rPr>
        <w:t xml:space="preserve">Płatność nastąpi przelewem na konto Wykonawcy wskazane w fakturze w ciągu </w:t>
      </w:r>
      <w:r w:rsidRPr="001611A5">
        <w:rPr>
          <w:rFonts w:cstheme="minorHAnsi"/>
          <w:sz w:val="20"/>
          <w:szCs w:val="20"/>
        </w:rPr>
        <w:br/>
      </w:r>
      <w:r w:rsidR="002B7036" w:rsidRPr="001611A5">
        <w:rPr>
          <w:rFonts w:cstheme="minorHAnsi"/>
          <w:sz w:val="20"/>
          <w:szCs w:val="20"/>
        </w:rPr>
        <w:t>……….</w:t>
      </w:r>
      <w:r w:rsidRPr="001611A5">
        <w:rPr>
          <w:rFonts w:cstheme="minorHAnsi"/>
          <w:sz w:val="20"/>
          <w:szCs w:val="20"/>
        </w:rPr>
        <w:t xml:space="preserve"> dni kalendarzowych od dnia otrzymania przez Zamawiającego prawidłowo wystawionej faktury na dane:</w:t>
      </w: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2"/>
        <w:gridCol w:w="4420"/>
      </w:tblGrid>
      <w:tr w:rsidR="009B48D5" w:rsidRPr="001611A5" w14:paraId="48860369" w14:textId="77777777" w:rsidTr="00674474">
        <w:tc>
          <w:tcPr>
            <w:tcW w:w="4606" w:type="dxa"/>
          </w:tcPr>
          <w:p w14:paraId="48860365" w14:textId="77777777" w:rsidR="00DB535D" w:rsidRPr="001611A5" w:rsidRDefault="00DB535D" w:rsidP="00DB535D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48860366" w14:textId="77777777" w:rsidR="009B48D5" w:rsidRPr="001611A5" w:rsidRDefault="009B48D5" w:rsidP="00D90A06">
            <w:pPr>
              <w:spacing w:line="276" w:lineRule="auto"/>
              <w:ind w:left="426"/>
              <w:jc w:val="both"/>
              <w:rPr>
                <w:rFonts w:cstheme="minorHAnsi"/>
                <w:sz w:val="20"/>
                <w:szCs w:val="20"/>
              </w:rPr>
            </w:pPr>
            <w:r w:rsidRPr="001611A5">
              <w:rPr>
                <w:rFonts w:cstheme="minorHAnsi"/>
                <w:sz w:val="20"/>
                <w:szCs w:val="20"/>
              </w:rPr>
              <w:t>NABYWCA:</w:t>
            </w:r>
          </w:p>
        </w:tc>
        <w:tc>
          <w:tcPr>
            <w:tcW w:w="4606" w:type="dxa"/>
          </w:tcPr>
          <w:p w14:paraId="48860367" w14:textId="77777777" w:rsidR="00DB535D" w:rsidRPr="001611A5" w:rsidRDefault="00DB535D" w:rsidP="00D90A06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48860368" w14:textId="77777777" w:rsidR="009B48D5" w:rsidRPr="001611A5" w:rsidRDefault="009B48D5" w:rsidP="00D90A06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1611A5">
              <w:rPr>
                <w:rFonts w:cstheme="minorHAnsi"/>
                <w:sz w:val="20"/>
                <w:szCs w:val="20"/>
              </w:rPr>
              <w:t>ODBIORCA:</w:t>
            </w:r>
          </w:p>
        </w:tc>
      </w:tr>
      <w:tr w:rsidR="009B48D5" w:rsidRPr="001611A5" w14:paraId="48860371" w14:textId="77777777" w:rsidTr="00674474">
        <w:tc>
          <w:tcPr>
            <w:tcW w:w="4606" w:type="dxa"/>
          </w:tcPr>
          <w:p w14:paraId="2D195D83" w14:textId="77777777" w:rsidR="006D1FA3" w:rsidRPr="001611A5" w:rsidRDefault="006D1FA3" w:rsidP="006D1FA3">
            <w:pPr>
              <w:spacing w:line="276" w:lineRule="auto"/>
              <w:ind w:left="426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1611A5">
              <w:rPr>
                <w:rFonts w:cstheme="minorHAnsi"/>
                <w:b/>
                <w:sz w:val="20"/>
                <w:szCs w:val="20"/>
              </w:rPr>
              <w:t>Gmina Raków,</w:t>
            </w:r>
          </w:p>
          <w:p w14:paraId="0B8D8796" w14:textId="77777777" w:rsidR="003436DF" w:rsidRPr="001611A5" w:rsidRDefault="006D1FA3" w:rsidP="006D1FA3">
            <w:pPr>
              <w:spacing w:line="276" w:lineRule="auto"/>
              <w:ind w:left="426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1611A5">
              <w:rPr>
                <w:rFonts w:cstheme="minorHAnsi"/>
                <w:b/>
                <w:sz w:val="20"/>
                <w:szCs w:val="20"/>
              </w:rPr>
              <w:t xml:space="preserve"> ul. Ogrodowa 1, 26-035 Raków</w:t>
            </w:r>
          </w:p>
          <w:p w14:paraId="4886036D" w14:textId="7DD812DE" w:rsidR="009B48D5" w:rsidRPr="001611A5" w:rsidRDefault="009B48D5" w:rsidP="006D1FA3">
            <w:pPr>
              <w:spacing w:line="276" w:lineRule="auto"/>
              <w:ind w:left="426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1611A5">
              <w:rPr>
                <w:rFonts w:cstheme="minorHAnsi"/>
                <w:b/>
                <w:sz w:val="20"/>
                <w:szCs w:val="20"/>
              </w:rPr>
              <w:t xml:space="preserve">NIP: </w:t>
            </w:r>
            <w:r w:rsidR="009B2727" w:rsidRPr="001611A5">
              <w:rPr>
                <w:rFonts w:cstheme="minorHAnsi"/>
                <w:b/>
                <w:sz w:val="20"/>
                <w:szCs w:val="20"/>
              </w:rPr>
              <w:t>657-25-24-517</w:t>
            </w:r>
          </w:p>
        </w:tc>
        <w:tc>
          <w:tcPr>
            <w:tcW w:w="4606" w:type="dxa"/>
          </w:tcPr>
          <w:p w14:paraId="687AE97A" w14:textId="154616D0" w:rsidR="003436DF" w:rsidRPr="001611A5" w:rsidRDefault="009B48D5" w:rsidP="003436DF">
            <w:pPr>
              <w:spacing w:line="276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1611A5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3436DF" w:rsidRPr="001611A5">
              <w:rPr>
                <w:rFonts w:cstheme="minorHAnsi"/>
                <w:b/>
                <w:sz w:val="20"/>
                <w:szCs w:val="20"/>
              </w:rPr>
              <w:t>Gmin</w:t>
            </w:r>
            <w:r w:rsidR="009052EA" w:rsidRPr="001611A5">
              <w:rPr>
                <w:rFonts w:cstheme="minorHAnsi"/>
                <w:b/>
                <w:sz w:val="20"/>
                <w:szCs w:val="20"/>
              </w:rPr>
              <w:t>a</w:t>
            </w:r>
            <w:r w:rsidR="003436DF" w:rsidRPr="001611A5">
              <w:rPr>
                <w:rFonts w:cstheme="minorHAnsi"/>
                <w:b/>
                <w:sz w:val="20"/>
                <w:szCs w:val="20"/>
              </w:rPr>
              <w:t xml:space="preserve"> Raków,</w:t>
            </w:r>
          </w:p>
          <w:p w14:paraId="48860370" w14:textId="10DBEC92" w:rsidR="009B48D5" w:rsidRPr="001611A5" w:rsidRDefault="003436DF" w:rsidP="003436DF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1611A5">
              <w:rPr>
                <w:rFonts w:cstheme="minorHAnsi"/>
                <w:b/>
                <w:sz w:val="20"/>
                <w:szCs w:val="20"/>
              </w:rPr>
              <w:t>ul. Ogrodowa 1, 26-035 Raków</w:t>
            </w:r>
          </w:p>
        </w:tc>
      </w:tr>
    </w:tbl>
    <w:p w14:paraId="48860372" w14:textId="77777777" w:rsidR="009B48D5" w:rsidRPr="001611A5" w:rsidRDefault="007A6F1B" w:rsidP="00D90A06">
      <w:pPr>
        <w:pStyle w:val="Akapitzlist"/>
        <w:numPr>
          <w:ilvl w:val="0"/>
          <w:numId w:val="18"/>
        </w:numPr>
        <w:spacing w:after="0" w:line="276" w:lineRule="auto"/>
        <w:ind w:left="426"/>
        <w:jc w:val="both"/>
        <w:rPr>
          <w:rFonts w:cstheme="minorHAnsi"/>
          <w:bCs/>
          <w:sz w:val="20"/>
          <w:szCs w:val="20"/>
        </w:rPr>
      </w:pPr>
      <w:r w:rsidRPr="001611A5">
        <w:rPr>
          <w:rFonts w:cstheme="minorHAnsi"/>
          <w:bCs/>
          <w:sz w:val="20"/>
          <w:szCs w:val="20"/>
        </w:rPr>
        <w:t xml:space="preserve">Za datę </w:t>
      </w:r>
      <w:r w:rsidR="009B48D5" w:rsidRPr="001611A5">
        <w:rPr>
          <w:rFonts w:cstheme="minorHAnsi"/>
          <w:bCs/>
          <w:sz w:val="20"/>
          <w:szCs w:val="20"/>
        </w:rPr>
        <w:t xml:space="preserve">płatności </w:t>
      </w:r>
      <w:r w:rsidRPr="001611A5">
        <w:rPr>
          <w:rFonts w:cstheme="minorHAnsi"/>
          <w:bCs/>
          <w:sz w:val="20"/>
          <w:szCs w:val="20"/>
        </w:rPr>
        <w:t>przyjmuje się dzień obciążenia rachunku bankowego Zamawiającego.</w:t>
      </w:r>
    </w:p>
    <w:p w14:paraId="48860373" w14:textId="77777777" w:rsidR="009B48D5" w:rsidRPr="001611A5" w:rsidRDefault="009B48D5" w:rsidP="00D90A06">
      <w:pPr>
        <w:pStyle w:val="Akapitzlist"/>
        <w:numPr>
          <w:ilvl w:val="0"/>
          <w:numId w:val="18"/>
        </w:numPr>
        <w:spacing w:after="0" w:line="276" w:lineRule="auto"/>
        <w:ind w:left="426"/>
        <w:jc w:val="both"/>
        <w:rPr>
          <w:rFonts w:cstheme="minorHAnsi"/>
          <w:bCs/>
          <w:sz w:val="20"/>
          <w:szCs w:val="20"/>
        </w:rPr>
      </w:pPr>
      <w:r w:rsidRPr="001611A5">
        <w:rPr>
          <w:rFonts w:cstheme="minorHAnsi"/>
          <w:sz w:val="20"/>
          <w:szCs w:val="20"/>
        </w:rPr>
        <w:t>W przypadku wystawienia przez Wykonawcę faktury VAT niezgodnie z umową lub obowiązującymi przepisami prawa, Zamawiający ma prawo do wstrzymania płatności do czasu wyjaśnienia przez Wykonawcę przyczyn oraz usunięcia wszelkich niezgodności, a także w razie potrzeby otrzymania faktury lub noty korygującej, bez obowiązku płacenia odsetek za ten okres.</w:t>
      </w:r>
    </w:p>
    <w:p w14:paraId="48860374" w14:textId="77777777" w:rsidR="009B48D5" w:rsidRPr="001611A5" w:rsidRDefault="009B48D5" w:rsidP="00D90A06">
      <w:pPr>
        <w:pStyle w:val="Akapitzlist"/>
        <w:numPr>
          <w:ilvl w:val="0"/>
          <w:numId w:val="18"/>
        </w:numPr>
        <w:spacing w:after="0" w:line="276" w:lineRule="auto"/>
        <w:ind w:left="426"/>
        <w:jc w:val="both"/>
        <w:rPr>
          <w:rFonts w:cstheme="minorHAnsi"/>
          <w:bCs/>
          <w:sz w:val="20"/>
          <w:szCs w:val="20"/>
        </w:rPr>
      </w:pPr>
      <w:r w:rsidRPr="001611A5">
        <w:rPr>
          <w:rFonts w:cstheme="minorHAnsi"/>
          <w:sz w:val="20"/>
          <w:szCs w:val="20"/>
        </w:rPr>
        <w:t xml:space="preserve">Zamawiający nie wyraża zgody na przeniesienie wierzytelności wynikającej z niniejszej umowy na osobę trzecią. </w:t>
      </w:r>
    </w:p>
    <w:p w14:paraId="48860375" w14:textId="77777777" w:rsidR="0057229F" w:rsidRPr="001611A5" w:rsidRDefault="0057229F" w:rsidP="00D90A06">
      <w:pPr>
        <w:pStyle w:val="Akapitzlist"/>
        <w:numPr>
          <w:ilvl w:val="0"/>
          <w:numId w:val="18"/>
        </w:numPr>
        <w:spacing w:after="0" w:line="276" w:lineRule="auto"/>
        <w:ind w:left="426"/>
        <w:jc w:val="both"/>
        <w:rPr>
          <w:rFonts w:cstheme="minorHAnsi"/>
          <w:bCs/>
          <w:sz w:val="20"/>
          <w:szCs w:val="20"/>
        </w:rPr>
      </w:pPr>
      <w:r w:rsidRPr="001611A5">
        <w:rPr>
          <w:rFonts w:cstheme="minorHAnsi"/>
          <w:bCs/>
          <w:sz w:val="20"/>
          <w:szCs w:val="20"/>
        </w:rPr>
        <w:t>Wykonawca oświadcza, że numer rachunku bankowego wskazany na fakturach wystawionych w związku z realizacją umowy jest numerem podanym do Urzędu Skarbowego i jest właściwym dla dokonania rozliczeń na zasadach podzielonej płatności (split payment), zgodnie z przepisami ustawy z dnia 11 marca 2004 r. o podatku od towarów i usług (</w:t>
      </w:r>
      <w:r w:rsidR="009B48D5" w:rsidRPr="001611A5">
        <w:rPr>
          <w:rFonts w:cstheme="minorHAnsi"/>
          <w:sz w:val="20"/>
          <w:szCs w:val="20"/>
        </w:rPr>
        <w:t>Dz.U. z 202</w:t>
      </w:r>
      <w:r w:rsidR="00A56B7B" w:rsidRPr="001611A5">
        <w:rPr>
          <w:rFonts w:cstheme="minorHAnsi"/>
          <w:sz w:val="20"/>
          <w:szCs w:val="20"/>
        </w:rPr>
        <w:t>2</w:t>
      </w:r>
      <w:r w:rsidR="009B48D5" w:rsidRPr="001611A5">
        <w:rPr>
          <w:rFonts w:cstheme="minorHAnsi"/>
          <w:sz w:val="20"/>
          <w:szCs w:val="20"/>
        </w:rPr>
        <w:t xml:space="preserve"> r. poz. </w:t>
      </w:r>
      <w:r w:rsidR="00A56B7B" w:rsidRPr="001611A5">
        <w:rPr>
          <w:rFonts w:cstheme="minorHAnsi"/>
          <w:sz w:val="20"/>
          <w:szCs w:val="20"/>
        </w:rPr>
        <w:t>931</w:t>
      </w:r>
      <w:r w:rsidR="009B48D5" w:rsidRPr="001611A5">
        <w:rPr>
          <w:rFonts w:cstheme="minorHAnsi"/>
          <w:sz w:val="20"/>
          <w:szCs w:val="20"/>
        </w:rPr>
        <w:t xml:space="preserve"> ze zm.</w:t>
      </w:r>
      <w:r w:rsidRPr="001611A5">
        <w:rPr>
          <w:rFonts w:cstheme="minorHAnsi"/>
          <w:bCs/>
          <w:sz w:val="20"/>
          <w:szCs w:val="20"/>
        </w:rPr>
        <w:t>)</w:t>
      </w:r>
      <w:r w:rsidR="006D3BBD" w:rsidRPr="001611A5">
        <w:rPr>
          <w:rFonts w:cstheme="minorHAnsi"/>
          <w:bCs/>
          <w:sz w:val="20"/>
          <w:szCs w:val="20"/>
        </w:rPr>
        <w:t>.</w:t>
      </w:r>
    </w:p>
    <w:p w14:paraId="48860376" w14:textId="77777777" w:rsidR="007A6F1B" w:rsidRPr="001611A5" w:rsidRDefault="007A6F1B" w:rsidP="00D90A06">
      <w:pPr>
        <w:spacing w:after="0" w:line="276" w:lineRule="auto"/>
        <w:jc w:val="both"/>
        <w:rPr>
          <w:rFonts w:cstheme="minorHAnsi"/>
          <w:bCs/>
          <w:sz w:val="20"/>
          <w:szCs w:val="20"/>
        </w:rPr>
      </w:pPr>
    </w:p>
    <w:p w14:paraId="48860377" w14:textId="77777777" w:rsidR="007A6F1B" w:rsidRPr="001611A5" w:rsidRDefault="007F0ED3" w:rsidP="00D90A06">
      <w:pPr>
        <w:spacing w:after="0" w:line="276" w:lineRule="auto"/>
        <w:jc w:val="center"/>
        <w:rPr>
          <w:rFonts w:cstheme="minorHAnsi"/>
          <w:b/>
          <w:bCs/>
          <w:sz w:val="20"/>
          <w:szCs w:val="20"/>
        </w:rPr>
      </w:pPr>
      <w:r w:rsidRPr="001611A5">
        <w:rPr>
          <w:rFonts w:cstheme="minorHAnsi"/>
          <w:b/>
          <w:bCs/>
          <w:sz w:val="20"/>
          <w:szCs w:val="20"/>
        </w:rPr>
        <w:t>§</w:t>
      </w:r>
      <w:r w:rsidR="00D90A06" w:rsidRPr="001611A5">
        <w:rPr>
          <w:rFonts w:cstheme="minorHAnsi"/>
          <w:b/>
          <w:bCs/>
          <w:sz w:val="20"/>
          <w:szCs w:val="20"/>
        </w:rPr>
        <w:t>6</w:t>
      </w:r>
    </w:p>
    <w:p w14:paraId="48860378" w14:textId="77777777" w:rsidR="007A6F1B" w:rsidRPr="001611A5" w:rsidRDefault="007A6F1B" w:rsidP="00D90A06">
      <w:pPr>
        <w:spacing w:after="0" w:line="276" w:lineRule="auto"/>
        <w:jc w:val="center"/>
        <w:rPr>
          <w:rFonts w:cstheme="minorHAnsi"/>
          <w:b/>
          <w:bCs/>
          <w:sz w:val="20"/>
          <w:szCs w:val="20"/>
        </w:rPr>
      </w:pPr>
      <w:r w:rsidRPr="001611A5">
        <w:rPr>
          <w:rFonts w:cstheme="minorHAnsi"/>
          <w:b/>
          <w:bCs/>
          <w:sz w:val="20"/>
          <w:szCs w:val="20"/>
        </w:rPr>
        <w:t>Kary umowne</w:t>
      </w:r>
    </w:p>
    <w:p w14:paraId="48860379" w14:textId="77777777" w:rsidR="007A6F1B" w:rsidRPr="001611A5" w:rsidRDefault="007A6F1B" w:rsidP="00025176">
      <w:pPr>
        <w:spacing w:after="0" w:line="276" w:lineRule="auto"/>
        <w:ind w:left="284" w:hanging="284"/>
        <w:jc w:val="both"/>
        <w:rPr>
          <w:rFonts w:cstheme="minorHAnsi"/>
          <w:bCs/>
          <w:sz w:val="20"/>
          <w:szCs w:val="20"/>
        </w:rPr>
      </w:pPr>
      <w:r w:rsidRPr="001611A5">
        <w:rPr>
          <w:rFonts w:cstheme="minorHAnsi"/>
          <w:bCs/>
          <w:sz w:val="20"/>
          <w:szCs w:val="20"/>
        </w:rPr>
        <w:t xml:space="preserve">1. W przypadku nienależytego wywiązania się z umowy przez Wykonawcę, Zamawiający może ją rozwiązać </w:t>
      </w:r>
      <w:r w:rsidR="00FB2F18" w:rsidRPr="001611A5">
        <w:rPr>
          <w:rFonts w:cstheme="minorHAnsi"/>
          <w:bCs/>
          <w:sz w:val="20"/>
          <w:szCs w:val="20"/>
        </w:rPr>
        <w:t>bez zachowania okresu wypowiedzenia.</w:t>
      </w:r>
    </w:p>
    <w:p w14:paraId="4886037A" w14:textId="77777777" w:rsidR="007A6F1B" w:rsidRPr="001611A5" w:rsidRDefault="007A6F1B" w:rsidP="00025176">
      <w:pPr>
        <w:spacing w:after="0" w:line="276" w:lineRule="auto"/>
        <w:ind w:left="284" w:hanging="284"/>
        <w:jc w:val="both"/>
        <w:rPr>
          <w:rFonts w:cstheme="minorHAnsi"/>
          <w:bCs/>
          <w:sz w:val="20"/>
          <w:szCs w:val="20"/>
        </w:rPr>
      </w:pPr>
      <w:r w:rsidRPr="001611A5">
        <w:rPr>
          <w:rFonts w:cstheme="minorHAnsi"/>
          <w:bCs/>
          <w:sz w:val="20"/>
          <w:szCs w:val="20"/>
        </w:rPr>
        <w:t>2. Zamawiający może rozwiązać umowę w szczególności w razie udokumentowania przypadków sprzedaży paliw złej jakości.</w:t>
      </w:r>
    </w:p>
    <w:p w14:paraId="4886037B" w14:textId="77777777" w:rsidR="007A6F1B" w:rsidRPr="001611A5" w:rsidRDefault="007A6F1B" w:rsidP="00025176">
      <w:pPr>
        <w:spacing w:after="0" w:line="276" w:lineRule="auto"/>
        <w:ind w:left="284" w:hanging="284"/>
        <w:jc w:val="both"/>
        <w:rPr>
          <w:rFonts w:cstheme="minorHAnsi"/>
          <w:bCs/>
          <w:sz w:val="20"/>
          <w:szCs w:val="20"/>
        </w:rPr>
      </w:pPr>
      <w:r w:rsidRPr="001611A5">
        <w:rPr>
          <w:rFonts w:cstheme="minorHAnsi"/>
          <w:bCs/>
          <w:sz w:val="20"/>
          <w:szCs w:val="20"/>
        </w:rPr>
        <w:t xml:space="preserve">3. Wykonawca zobowiązany jest do zapłacenia kary umownej w przypadku rozwiązania umowy przez Zamawiającego z przyczyn leżących po stronie Wykonawcy w wysokości 10% wartości umowy, o której mowa w § </w:t>
      </w:r>
      <w:r w:rsidR="00025176" w:rsidRPr="001611A5">
        <w:rPr>
          <w:rFonts w:cstheme="minorHAnsi"/>
          <w:bCs/>
          <w:sz w:val="20"/>
          <w:szCs w:val="20"/>
        </w:rPr>
        <w:t>5</w:t>
      </w:r>
      <w:r w:rsidRPr="001611A5">
        <w:rPr>
          <w:rFonts w:cstheme="minorHAnsi"/>
          <w:bCs/>
          <w:sz w:val="20"/>
          <w:szCs w:val="20"/>
        </w:rPr>
        <w:t xml:space="preserve"> ust. </w:t>
      </w:r>
      <w:r w:rsidR="009B48D5" w:rsidRPr="001611A5">
        <w:rPr>
          <w:rFonts w:cstheme="minorHAnsi"/>
          <w:bCs/>
          <w:sz w:val="20"/>
          <w:szCs w:val="20"/>
        </w:rPr>
        <w:t>2</w:t>
      </w:r>
      <w:r w:rsidRPr="001611A5">
        <w:rPr>
          <w:rFonts w:cstheme="minorHAnsi"/>
          <w:bCs/>
          <w:sz w:val="20"/>
          <w:szCs w:val="20"/>
        </w:rPr>
        <w:t xml:space="preserve"> umowy.</w:t>
      </w:r>
    </w:p>
    <w:p w14:paraId="4886037C" w14:textId="77777777" w:rsidR="007A6F1B" w:rsidRPr="001611A5" w:rsidRDefault="007A6F1B" w:rsidP="00025176">
      <w:pPr>
        <w:spacing w:after="0" w:line="276" w:lineRule="auto"/>
        <w:ind w:left="284" w:hanging="284"/>
        <w:jc w:val="both"/>
        <w:rPr>
          <w:rFonts w:cstheme="minorHAnsi"/>
          <w:bCs/>
          <w:sz w:val="20"/>
          <w:szCs w:val="20"/>
        </w:rPr>
      </w:pPr>
      <w:r w:rsidRPr="001611A5">
        <w:rPr>
          <w:rFonts w:cstheme="minorHAnsi"/>
          <w:bCs/>
          <w:sz w:val="20"/>
          <w:szCs w:val="20"/>
        </w:rPr>
        <w:t>4. W przypadku nienależytego wykonania umowy, zwłaszcza polegającego na braku możliwości zatankowania paliwa wskazanego w umow</w:t>
      </w:r>
      <w:r w:rsidR="0038077C" w:rsidRPr="001611A5">
        <w:rPr>
          <w:rFonts w:cstheme="minorHAnsi"/>
          <w:bCs/>
          <w:sz w:val="20"/>
          <w:szCs w:val="20"/>
        </w:rPr>
        <w:t xml:space="preserve">ie, Wykonawca zobowiązany jest </w:t>
      </w:r>
      <w:r w:rsidRPr="001611A5">
        <w:rPr>
          <w:rFonts w:cstheme="minorHAnsi"/>
          <w:bCs/>
          <w:sz w:val="20"/>
          <w:szCs w:val="20"/>
        </w:rPr>
        <w:t xml:space="preserve">do zapłaty na rzecz Zamawiającego kary umownej </w:t>
      </w:r>
      <w:r w:rsidR="00480C94" w:rsidRPr="001611A5">
        <w:rPr>
          <w:rFonts w:cstheme="minorHAnsi"/>
          <w:bCs/>
          <w:sz w:val="20"/>
          <w:szCs w:val="20"/>
        </w:rPr>
        <w:t xml:space="preserve">za każdy przypadek nienależytego wykonania umowy </w:t>
      </w:r>
      <w:r w:rsidRPr="001611A5">
        <w:rPr>
          <w:rFonts w:cstheme="minorHAnsi"/>
          <w:bCs/>
          <w:sz w:val="20"/>
          <w:szCs w:val="20"/>
        </w:rPr>
        <w:t xml:space="preserve">w wysokości </w:t>
      </w:r>
      <w:r w:rsidR="00025176" w:rsidRPr="001611A5">
        <w:rPr>
          <w:rFonts w:cstheme="minorHAnsi"/>
          <w:bCs/>
          <w:sz w:val="20"/>
          <w:szCs w:val="20"/>
        </w:rPr>
        <w:t>0,</w:t>
      </w:r>
      <w:r w:rsidRPr="001611A5">
        <w:rPr>
          <w:rFonts w:cstheme="minorHAnsi"/>
          <w:bCs/>
          <w:sz w:val="20"/>
          <w:szCs w:val="20"/>
        </w:rPr>
        <w:t>5 % wartości umowy</w:t>
      </w:r>
      <w:r w:rsidR="00FB2F18" w:rsidRPr="001611A5">
        <w:rPr>
          <w:rFonts w:cstheme="minorHAnsi"/>
          <w:bCs/>
          <w:sz w:val="20"/>
          <w:szCs w:val="20"/>
        </w:rPr>
        <w:t xml:space="preserve">, o której mowa w § </w:t>
      </w:r>
      <w:r w:rsidR="00025176" w:rsidRPr="001611A5">
        <w:rPr>
          <w:rFonts w:cstheme="minorHAnsi"/>
          <w:bCs/>
          <w:sz w:val="20"/>
          <w:szCs w:val="20"/>
        </w:rPr>
        <w:t>5</w:t>
      </w:r>
      <w:r w:rsidR="00FB2F18" w:rsidRPr="001611A5">
        <w:rPr>
          <w:rFonts w:cstheme="minorHAnsi"/>
          <w:bCs/>
          <w:sz w:val="20"/>
          <w:szCs w:val="20"/>
        </w:rPr>
        <w:t xml:space="preserve"> ust. 2.</w:t>
      </w:r>
    </w:p>
    <w:p w14:paraId="4886037D" w14:textId="77777777" w:rsidR="007A6F1B" w:rsidRPr="001611A5" w:rsidRDefault="007A6F1B" w:rsidP="00D90A06">
      <w:pPr>
        <w:spacing w:after="0" w:line="276" w:lineRule="auto"/>
        <w:jc w:val="both"/>
        <w:rPr>
          <w:rFonts w:cstheme="minorHAnsi"/>
          <w:bCs/>
          <w:sz w:val="20"/>
          <w:szCs w:val="20"/>
        </w:rPr>
      </w:pPr>
      <w:r w:rsidRPr="001611A5">
        <w:rPr>
          <w:rFonts w:cstheme="minorHAnsi"/>
          <w:bCs/>
          <w:sz w:val="20"/>
          <w:szCs w:val="20"/>
        </w:rPr>
        <w:t>5. Wykonawca wyraża zgodę na potrącenie kary umownej z przysługującego mu  wynagrodzenia.</w:t>
      </w:r>
    </w:p>
    <w:p w14:paraId="4886037E" w14:textId="77777777" w:rsidR="007A6F1B" w:rsidRPr="001611A5" w:rsidRDefault="007A6F1B" w:rsidP="00025176">
      <w:pPr>
        <w:spacing w:after="0" w:line="276" w:lineRule="auto"/>
        <w:ind w:left="284" w:hanging="284"/>
        <w:jc w:val="both"/>
        <w:rPr>
          <w:rFonts w:cstheme="minorHAnsi"/>
          <w:bCs/>
          <w:sz w:val="20"/>
          <w:szCs w:val="20"/>
        </w:rPr>
      </w:pPr>
      <w:r w:rsidRPr="001611A5">
        <w:rPr>
          <w:rFonts w:cstheme="minorHAnsi"/>
          <w:bCs/>
          <w:sz w:val="20"/>
          <w:szCs w:val="20"/>
        </w:rPr>
        <w:t>6. Zamawiający nie wyraża zgody na zbywanie wierzytelności, a ewentualna zgoda Zamawiającego na cesję musi zostać wyrażona w formie aneksu do umowy.</w:t>
      </w:r>
    </w:p>
    <w:p w14:paraId="4886037F" w14:textId="77777777" w:rsidR="00340FF8" w:rsidRPr="001611A5" w:rsidRDefault="00340FF8" w:rsidP="00D90A06">
      <w:pPr>
        <w:spacing w:after="0" w:line="276" w:lineRule="auto"/>
        <w:rPr>
          <w:rFonts w:cstheme="minorHAnsi"/>
          <w:b/>
          <w:bCs/>
          <w:sz w:val="20"/>
          <w:szCs w:val="20"/>
        </w:rPr>
      </w:pPr>
    </w:p>
    <w:p w14:paraId="48860380" w14:textId="77777777" w:rsidR="007A6F1B" w:rsidRDefault="007F0ED3" w:rsidP="00D90A06">
      <w:pPr>
        <w:spacing w:after="0" w:line="276" w:lineRule="auto"/>
        <w:jc w:val="center"/>
        <w:rPr>
          <w:rFonts w:cstheme="minorHAnsi"/>
          <w:b/>
          <w:bCs/>
          <w:sz w:val="20"/>
          <w:szCs w:val="20"/>
        </w:rPr>
      </w:pPr>
      <w:r w:rsidRPr="001611A5">
        <w:rPr>
          <w:rFonts w:cstheme="minorHAnsi"/>
          <w:b/>
          <w:bCs/>
          <w:sz w:val="20"/>
          <w:szCs w:val="20"/>
        </w:rPr>
        <w:t>§</w:t>
      </w:r>
      <w:r w:rsidR="00D90A06" w:rsidRPr="001611A5">
        <w:rPr>
          <w:rFonts w:cstheme="minorHAnsi"/>
          <w:b/>
          <w:bCs/>
          <w:sz w:val="20"/>
          <w:szCs w:val="20"/>
        </w:rPr>
        <w:t>7</w:t>
      </w:r>
    </w:p>
    <w:p w14:paraId="09540D25" w14:textId="6A756D02" w:rsidR="005714A7" w:rsidRPr="005714A7" w:rsidRDefault="005714A7" w:rsidP="005714A7">
      <w:pPr>
        <w:spacing w:after="0"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1. </w:t>
      </w:r>
      <w:r w:rsidRPr="005714A7">
        <w:rPr>
          <w:rFonts w:cstheme="minorHAnsi"/>
          <w:sz w:val="20"/>
          <w:szCs w:val="20"/>
        </w:rPr>
        <w:t xml:space="preserve">Zamawiający dopuszcza możliwość zmiany wysokości wynagrodzenia określonego w § </w:t>
      </w:r>
      <w:r>
        <w:rPr>
          <w:rFonts w:cstheme="minorHAnsi"/>
          <w:sz w:val="20"/>
          <w:szCs w:val="20"/>
        </w:rPr>
        <w:t>5</w:t>
      </w:r>
      <w:r w:rsidRPr="005714A7">
        <w:rPr>
          <w:rFonts w:cstheme="minorHAnsi"/>
          <w:sz w:val="20"/>
          <w:szCs w:val="20"/>
        </w:rPr>
        <w:t xml:space="preserve"> Umowy w następujących przypadkach: </w:t>
      </w:r>
    </w:p>
    <w:p w14:paraId="7888FD89" w14:textId="77777777" w:rsidR="005714A7" w:rsidRPr="005714A7" w:rsidRDefault="005714A7" w:rsidP="005714A7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5714A7">
        <w:rPr>
          <w:rFonts w:cstheme="minorHAnsi"/>
          <w:sz w:val="20"/>
          <w:szCs w:val="20"/>
        </w:rPr>
        <w:t>1)</w:t>
      </w:r>
      <w:r w:rsidRPr="005714A7">
        <w:rPr>
          <w:rFonts w:cstheme="minorHAnsi"/>
          <w:sz w:val="20"/>
          <w:szCs w:val="20"/>
        </w:rPr>
        <w:tab/>
        <w:t xml:space="preserve">w przypadku ustawowej zmiany stawki podatku od towarów i usług, </w:t>
      </w:r>
    </w:p>
    <w:p w14:paraId="3A735A58" w14:textId="77777777" w:rsidR="005714A7" w:rsidRPr="005714A7" w:rsidRDefault="005714A7" w:rsidP="005714A7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5714A7">
        <w:rPr>
          <w:rFonts w:cstheme="minorHAnsi"/>
          <w:sz w:val="20"/>
          <w:szCs w:val="20"/>
        </w:rPr>
        <w:t>2)</w:t>
      </w:r>
      <w:r w:rsidRPr="005714A7">
        <w:rPr>
          <w:rFonts w:cstheme="minorHAnsi"/>
          <w:sz w:val="20"/>
          <w:szCs w:val="20"/>
        </w:rPr>
        <w:tab/>
        <w:t xml:space="preserve">w przypadku ustawowej zmiany wysokości minimalnego wynagrodzenia za pracę ustalonego na podstawie art. 2 ust. 3 – 5 ustawy z dnia 10 października 2002 r. o minimalnym wynagrodzeniu za pracę, Zmiana umowy w tym zakresie nie będzie dotyczyć waloryzacji wynagrodzenia o której mowa w rozporządzeniu </w:t>
      </w:r>
      <w:r w:rsidRPr="005714A7">
        <w:rPr>
          <w:rFonts w:cstheme="minorHAnsi"/>
          <w:sz w:val="20"/>
          <w:szCs w:val="20"/>
        </w:rPr>
        <w:lastRenderedPageBreak/>
        <w:t>Rady Ministrów z dnia 14 września 2023 r. w sprawie wysokości minimalnego wynagrodzenia za pracę oraz wysokości minimalnej stawki godzinowej w 2024 r. Wykonawca oświadcza, że uwzględnił zmiany w złożonej ofercie.</w:t>
      </w:r>
    </w:p>
    <w:p w14:paraId="765DB942" w14:textId="77777777" w:rsidR="005714A7" w:rsidRPr="005714A7" w:rsidRDefault="005714A7" w:rsidP="005714A7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5714A7">
        <w:rPr>
          <w:rFonts w:cstheme="minorHAnsi"/>
          <w:sz w:val="20"/>
          <w:szCs w:val="20"/>
        </w:rPr>
        <w:t>3)</w:t>
      </w:r>
      <w:r w:rsidRPr="005714A7">
        <w:rPr>
          <w:rFonts w:cstheme="minorHAnsi"/>
          <w:sz w:val="20"/>
          <w:szCs w:val="20"/>
        </w:rPr>
        <w:tab/>
        <w:t>w przypadku ustawowej zmiany zasad podlegania ubezpieczeniom społecznym lub ubezpieczeniu zdrowotnemu lub zmiany wysokości stawki składki na ubezpieczenia społeczne lub zdrowotne,</w:t>
      </w:r>
    </w:p>
    <w:p w14:paraId="04990A46" w14:textId="77777777" w:rsidR="005714A7" w:rsidRPr="005714A7" w:rsidRDefault="005714A7" w:rsidP="005714A7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5714A7">
        <w:rPr>
          <w:rFonts w:cstheme="minorHAnsi"/>
          <w:sz w:val="20"/>
          <w:szCs w:val="20"/>
        </w:rPr>
        <w:t>4)</w:t>
      </w:r>
      <w:r w:rsidRPr="005714A7">
        <w:rPr>
          <w:rFonts w:cstheme="minorHAnsi"/>
          <w:sz w:val="20"/>
          <w:szCs w:val="20"/>
        </w:rPr>
        <w:tab/>
        <w:t>w przypadku ustawowej zmiany zasad gromadzenia i wysokości wpłat do pracowniczych planów kapitałowych, o których mowa w ustawie z dnia 4 października 2018 r. o pracowniczych planach kapitałowych</w:t>
      </w:r>
    </w:p>
    <w:p w14:paraId="7E2BC51D" w14:textId="77777777" w:rsidR="005714A7" w:rsidRPr="005714A7" w:rsidRDefault="005714A7" w:rsidP="005714A7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5714A7">
        <w:rPr>
          <w:rFonts w:cstheme="minorHAnsi"/>
          <w:sz w:val="20"/>
          <w:szCs w:val="20"/>
        </w:rPr>
        <w:t>5)</w:t>
      </w:r>
      <w:r w:rsidRPr="005714A7">
        <w:rPr>
          <w:rFonts w:cstheme="minorHAnsi"/>
          <w:sz w:val="20"/>
          <w:szCs w:val="20"/>
        </w:rPr>
        <w:tab/>
        <w:t xml:space="preserve">w przypadku zmiany cen materiałów lub kosztów związanych z realizacją zamówienia, jeżeli zmiany określone w pkt. 1), 2), 3) i 4) będą miały wpływ na koszty wykonania Umowy przez Wykonawcę. </w:t>
      </w:r>
    </w:p>
    <w:p w14:paraId="7035F7BF" w14:textId="72D8E6D1" w:rsidR="005714A7" w:rsidRPr="005714A7" w:rsidRDefault="005714A7" w:rsidP="005714A7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5714A7">
        <w:rPr>
          <w:rFonts w:cstheme="minorHAnsi"/>
          <w:sz w:val="20"/>
          <w:szCs w:val="20"/>
        </w:rPr>
        <w:t>10.</w:t>
      </w:r>
      <w:r w:rsidRPr="005714A7">
        <w:rPr>
          <w:rFonts w:cstheme="minorHAnsi"/>
          <w:sz w:val="20"/>
          <w:szCs w:val="20"/>
        </w:rPr>
        <w:tab/>
        <w:t xml:space="preserve">W sytuacji wystąpienia okoliczności wskazanych w ust. </w:t>
      </w:r>
      <w:r>
        <w:rPr>
          <w:rFonts w:cstheme="minorHAnsi"/>
          <w:sz w:val="20"/>
          <w:szCs w:val="20"/>
        </w:rPr>
        <w:t>1</w:t>
      </w:r>
      <w:r w:rsidRPr="005714A7">
        <w:rPr>
          <w:rFonts w:cstheme="minorHAnsi"/>
          <w:sz w:val="20"/>
          <w:szCs w:val="20"/>
        </w:rPr>
        <w:t xml:space="preserve"> pkt. 1 niniejszego paragrafu każda ze Stron jest uprawniona złożyć drugiej Stronie pisemny wniosek o zmianę Umowy w zakresie płatności wynikających z faktur wystawionych po wejściu w życie przepisów zmieniających stawkę podatku od towarów i usług. Wniosek powinien zawierać wyczerpujące uzasadnienie faktyczne i wskazanie podstaw prawnych zmiany stawki podatku od towarów i usług oraz dokładne wyliczenie kwoty wynagrodzenia należnego Wykonawcy po zmianie Umowy. </w:t>
      </w:r>
    </w:p>
    <w:p w14:paraId="616E514C" w14:textId="72A0CFB4" w:rsidR="005714A7" w:rsidRPr="005714A7" w:rsidRDefault="005714A7" w:rsidP="005714A7">
      <w:pPr>
        <w:spacing w:after="0"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2</w:t>
      </w:r>
      <w:r w:rsidRPr="005714A7">
        <w:rPr>
          <w:rFonts w:cstheme="minorHAnsi"/>
          <w:sz w:val="20"/>
          <w:szCs w:val="20"/>
        </w:rPr>
        <w:t>.</w:t>
      </w:r>
      <w:r w:rsidRPr="005714A7">
        <w:rPr>
          <w:rFonts w:cstheme="minorHAnsi"/>
          <w:sz w:val="20"/>
          <w:szCs w:val="20"/>
        </w:rPr>
        <w:tab/>
        <w:t xml:space="preserve">W sytuacji wystąpienia okoliczności wskazanych w ust. </w:t>
      </w:r>
      <w:r>
        <w:rPr>
          <w:rFonts w:cstheme="minorHAnsi"/>
          <w:sz w:val="20"/>
          <w:szCs w:val="20"/>
        </w:rPr>
        <w:t>1</w:t>
      </w:r>
      <w:r w:rsidRPr="005714A7">
        <w:rPr>
          <w:rFonts w:cstheme="minorHAnsi"/>
          <w:sz w:val="20"/>
          <w:szCs w:val="20"/>
        </w:rPr>
        <w:t xml:space="preserve"> pkt. 2 niniejszego paragrafu Wykonawca jest uprawniony złożyć Zamawiającemu pisemny wniosek o zmianę Umowy w zakresie płatności wynikających z faktur wystawionych po wejściu w życie przepisów zmieniających wysokość minimalnego wynagrodzenia za pracę. Wniosek powinien zawierać wyczerpujące uzasadnienie faktyczne i wskazanie podstaw prawnych oraz dokładne wyliczenie kwoty wynagrodzenia należnego Wykonawcy po zmianie Umowy, w szczególności Wykonawca zobowiązuje się wykazać związek pomiędzy wnioskowaną kwotą podwyższenia wynagrodzenia, a wpływem zmiany minimalnego wynagrodzenia za pracę na kalkulację wynagrodzenia. Wniosek powinien obejmować jedynie dodatkowe koszty realizacji Umowy, które Wykonawca obowiązkowo ponosi w związku z podwyższeniem wysokości płacy minimalnej. Zamawiający oświadcza, iż nie będzie akceptował, kosztów wynikających z podwyższenia wynagrodzeń pracownikom Wykonawcy, które nie są konieczne w celu ich dostosowania do wysokości minimalnego wynagrodzenia za pracę, w szczególności koszty podwyższenia wynagrodzenia w kwocie przewyższającej wysokość płacy minimalnej.</w:t>
      </w:r>
    </w:p>
    <w:p w14:paraId="6031B4A3" w14:textId="71B9B788" w:rsidR="005714A7" w:rsidRPr="005714A7" w:rsidRDefault="005714A7" w:rsidP="005714A7">
      <w:pPr>
        <w:spacing w:after="0"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3</w:t>
      </w:r>
      <w:r w:rsidRPr="005714A7">
        <w:rPr>
          <w:rFonts w:cstheme="minorHAnsi"/>
          <w:sz w:val="20"/>
          <w:szCs w:val="20"/>
        </w:rPr>
        <w:t>.</w:t>
      </w:r>
      <w:r w:rsidRPr="005714A7">
        <w:rPr>
          <w:rFonts w:cstheme="minorHAnsi"/>
          <w:sz w:val="20"/>
          <w:szCs w:val="20"/>
        </w:rPr>
        <w:tab/>
        <w:t xml:space="preserve">W sytuacji wystąpienia okoliczności wskazanych w ust. </w:t>
      </w:r>
      <w:r>
        <w:rPr>
          <w:rFonts w:cstheme="minorHAnsi"/>
          <w:sz w:val="20"/>
          <w:szCs w:val="20"/>
        </w:rPr>
        <w:t>1</w:t>
      </w:r>
      <w:r w:rsidRPr="005714A7">
        <w:rPr>
          <w:rFonts w:cstheme="minorHAnsi"/>
          <w:sz w:val="20"/>
          <w:szCs w:val="20"/>
        </w:rPr>
        <w:t xml:space="preserve"> pkt. 3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 </w:t>
      </w:r>
      <w:r>
        <w:rPr>
          <w:rFonts w:cstheme="minorHAnsi"/>
          <w:sz w:val="20"/>
          <w:szCs w:val="20"/>
        </w:rPr>
        <w:t>1</w:t>
      </w:r>
      <w:r w:rsidRPr="005714A7">
        <w:rPr>
          <w:rFonts w:cstheme="minorHAnsi"/>
          <w:sz w:val="20"/>
          <w:szCs w:val="20"/>
        </w:rPr>
        <w:t xml:space="preserve"> pkt. 3 niniejszego paragrafu na kalkulację wynagrodzenia. Wniosek może obejmować jedynie dodatkowe koszty realizacji Umowy, które Wykonawca obowiązkowo ponosi w związku ze zmianą zasad, o których mowa w ust. </w:t>
      </w:r>
      <w:r>
        <w:rPr>
          <w:rFonts w:cstheme="minorHAnsi"/>
          <w:sz w:val="20"/>
          <w:szCs w:val="20"/>
        </w:rPr>
        <w:t>1</w:t>
      </w:r>
      <w:r w:rsidRPr="005714A7">
        <w:rPr>
          <w:rFonts w:cstheme="minorHAnsi"/>
          <w:sz w:val="20"/>
          <w:szCs w:val="20"/>
        </w:rPr>
        <w:t xml:space="preserve"> pkt. 3 niniejszego paragrafu. </w:t>
      </w:r>
    </w:p>
    <w:p w14:paraId="222E7377" w14:textId="7F245339" w:rsidR="005714A7" w:rsidRPr="005714A7" w:rsidRDefault="005714A7" w:rsidP="005714A7">
      <w:pPr>
        <w:spacing w:after="0"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4</w:t>
      </w:r>
      <w:r w:rsidRPr="005714A7">
        <w:rPr>
          <w:rFonts w:cstheme="minorHAnsi"/>
          <w:sz w:val="20"/>
          <w:szCs w:val="20"/>
        </w:rPr>
        <w:t>.</w:t>
      </w:r>
      <w:r w:rsidRPr="005714A7">
        <w:rPr>
          <w:rFonts w:cstheme="minorHAnsi"/>
          <w:sz w:val="20"/>
          <w:szCs w:val="20"/>
        </w:rPr>
        <w:tab/>
        <w:t xml:space="preserve">W sytuacji wystąpienia okoliczności wskazanych w ust. </w:t>
      </w:r>
      <w:r>
        <w:rPr>
          <w:rFonts w:cstheme="minorHAnsi"/>
          <w:sz w:val="20"/>
          <w:szCs w:val="20"/>
        </w:rPr>
        <w:t>1</w:t>
      </w:r>
      <w:r w:rsidRPr="005714A7">
        <w:rPr>
          <w:rFonts w:cstheme="minorHAnsi"/>
          <w:sz w:val="20"/>
          <w:szCs w:val="20"/>
        </w:rPr>
        <w:t xml:space="preserve"> pkt. 4 niniejszego paragrafu Wykonawca jest uprawniony złożyć Zamawiającemu pisemny wniosek o zmianę Umowy w zakresie płatności wynikających z faktur wystawionych po zmianie zasad gromadzenia i wysokości wpłat do pracowniczych planów kapitałowych. Wniosek powinien zawierać wyczerpujące uzasadnienie faktyczne i wskazanie podstaw prawnych oraz dokładne wyliczenie kwoty wynagrodzenia należnego Wykonawcy po zmianie Umowy, w szczególności Wykonawca zobowiązuje się wykazać związek pomiędzy wnioskowaną kwotą podwyższenia wynagrodzenia, a wpływem zmiany zasad gromadzenia i wysokości wpłat do pracowniczych planów kapitałowych na kalkulację wynagrodzenia. Wniosek powinien obejmować jedynie dodatkowe koszty realizacji Umowy, które Wykonawca obowiązkowo ponosi w związku ze zmianą zasad gromadzenia i wysokości wpłat do pracowniczych planów kapitałowych. Wniosek powinien wykazać faktycznie wypłaconą przez Wykonawcę wysokość składek w odniesieniu do każdej osoby zatrudnionej w okresie wykonywania zamówienia. Zamawiający oświadcza, iż nie będzie akceptował, kosztów obejmujących składki zatrudnionego, a jedynie wynikające z wpłat do pracowniczych planów kapitałowych dokonywanych przez podmioty zatrudniające z ich środków.</w:t>
      </w:r>
    </w:p>
    <w:p w14:paraId="7EF8A457" w14:textId="2A83D3D0" w:rsidR="005714A7" w:rsidRPr="001611A5" w:rsidRDefault="005714A7" w:rsidP="00D90A06">
      <w:pPr>
        <w:spacing w:after="0" w:line="276" w:lineRule="auto"/>
        <w:jc w:val="center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§8</w:t>
      </w:r>
    </w:p>
    <w:p w14:paraId="48860381" w14:textId="77777777" w:rsidR="007A6F1B" w:rsidRPr="001611A5" w:rsidRDefault="007A6F1B" w:rsidP="00D90A06">
      <w:pPr>
        <w:spacing w:after="0" w:line="276" w:lineRule="auto"/>
        <w:jc w:val="center"/>
        <w:rPr>
          <w:rFonts w:cstheme="minorHAnsi"/>
          <w:b/>
          <w:bCs/>
          <w:sz w:val="20"/>
          <w:szCs w:val="20"/>
        </w:rPr>
      </w:pPr>
      <w:r w:rsidRPr="001611A5">
        <w:rPr>
          <w:rFonts w:cstheme="minorHAnsi"/>
          <w:b/>
          <w:bCs/>
          <w:sz w:val="20"/>
          <w:szCs w:val="20"/>
        </w:rPr>
        <w:t>Ustalenia końcowe</w:t>
      </w:r>
    </w:p>
    <w:p w14:paraId="48860382" w14:textId="77777777" w:rsidR="000219AE" w:rsidRPr="001611A5" w:rsidRDefault="000219AE" w:rsidP="00D90A06">
      <w:pPr>
        <w:pStyle w:val="Style3"/>
        <w:widowControl/>
        <w:numPr>
          <w:ilvl w:val="0"/>
          <w:numId w:val="24"/>
        </w:numPr>
        <w:tabs>
          <w:tab w:val="clear" w:pos="1440"/>
          <w:tab w:val="left" w:pos="9072"/>
        </w:tabs>
        <w:spacing w:line="276" w:lineRule="auto"/>
        <w:ind w:left="142" w:right="74" w:hanging="284"/>
        <w:rPr>
          <w:rStyle w:val="FontStyle33"/>
          <w:rFonts w:asciiTheme="minorHAnsi" w:hAnsiTheme="minorHAnsi" w:cstheme="minorHAnsi"/>
          <w:sz w:val="20"/>
          <w:szCs w:val="20"/>
        </w:rPr>
      </w:pPr>
      <w:r w:rsidRPr="001611A5">
        <w:rPr>
          <w:rStyle w:val="FontStyle33"/>
          <w:rFonts w:asciiTheme="minorHAnsi" w:hAnsiTheme="minorHAnsi" w:cstheme="minorHAnsi"/>
          <w:sz w:val="20"/>
          <w:szCs w:val="20"/>
        </w:rPr>
        <w:lastRenderedPageBreak/>
        <w:t xml:space="preserve">Wszystkie zmiany niniejszej umowy mogą być dokonane tylko w formie pisemnej </w:t>
      </w:r>
      <w:r w:rsidRPr="001611A5">
        <w:rPr>
          <w:rStyle w:val="FontStyle33"/>
          <w:rFonts w:asciiTheme="minorHAnsi" w:hAnsiTheme="minorHAnsi" w:cstheme="minorHAnsi"/>
          <w:sz w:val="20"/>
          <w:szCs w:val="20"/>
        </w:rPr>
        <w:br/>
        <w:t>pod rygorem nieważności.</w:t>
      </w:r>
    </w:p>
    <w:p w14:paraId="48860383" w14:textId="77777777" w:rsidR="000219AE" w:rsidRPr="001611A5" w:rsidRDefault="000219AE" w:rsidP="00D90A06">
      <w:pPr>
        <w:pStyle w:val="Style3"/>
        <w:widowControl/>
        <w:numPr>
          <w:ilvl w:val="0"/>
          <w:numId w:val="24"/>
        </w:numPr>
        <w:tabs>
          <w:tab w:val="clear" w:pos="1440"/>
          <w:tab w:val="left" w:pos="9072"/>
        </w:tabs>
        <w:spacing w:line="276" w:lineRule="auto"/>
        <w:ind w:left="142" w:right="74" w:hanging="284"/>
        <w:rPr>
          <w:rStyle w:val="FontStyle33"/>
          <w:rFonts w:asciiTheme="minorHAnsi" w:hAnsiTheme="minorHAnsi" w:cstheme="minorHAnsi"/>
          <w:sz w:val="20"/>
          <w:szCs w:val="20"/>
        </w:rPr>
      </w:pPr>
      <w:r w:rsidRPr="001611A5">
        <w:rPr>
          <w:rStyle w:val="FontStyle33"/>
          <w:rFonts w:asciiTheme="minorHAnsi" w:hAnsiTheme="minorHAnsi" w:cstheme="minorHAnsi"/>
          <w:sz w:val="20"/>
          <w:szCs w:val="20"/>
        </w:rPr>
        <w:t>Strony deklarują, iż w razie powstania jakiegokolwiek sporu wynikającego z interpretacji lub wykonania Umowy, podejmą w dobrej wierze negocjacje w celu rozstrzygnięcia takiego sporu. W przypadku niedojścia do porozumienia w drodze negocjacji w terminie 14 dni kalendarzowych od dnia doręczenia przez jedną ze Stron drugiej Stronie pisemnego wezwania do negocjacji w celu zakończenia sporu, spór taki Strony poddają rozstrzygnięciu Sądowi powszechnemu miejscowo właściwemu dla siedziby Zamawiającego.</w:t>
      </w:r>
    </w:p>
    <w:p w14:paraId="48860384" w14:textId="77777777" w:rsidR="000219AE" w:rsidRPr="001611A5" w:rsidRDefault="000219AE" w:rsidP="00D90A06">
      <w:pPr>
        <w:pStyle w:val="Style3"/>
        <w:widowControl/>
        <w:numPr>
          <w:ilvl w:val="0"/>
          <w:numId w:val="24"/>
        </w:numPr>
        <w:tabs>
          <w:tab w:val="clear" w:pos="1440"/>
          <w:tab w:val="left" w:pos="9072"/>
        </w:tabs>
        <w:spacing w:line="276" w:lineRule="auto"/>
        <w:ind w:left="142" w:right="74" w:hanging="284"/>
        <w:rPr>
          <w:rStyle w:val="FontStyle33"/>
          <w:rFonts w:asciiTheme="minorHAnsi" w:hAnsiTheme="minorHAnsi" w:cstheme="minorHAnsi"/>
          <w:sz w:val="20"/>
          <w:szCs w:val="20"/>
        </w:rPr>
      </w:pPr>
      <w:r w:rsidRPr="001611A5">
        <w:rPr>
          <w:rStyle w:val="FontStyle33"/>
          <w:rFonts w:asciiTheme="minorHAnsi" w:hAnsiTheme="minorHAnsi" w:cstheme="minorHAnsi"/>
          <w:sz w:val="20"/>
          <w:szCs w:val="20"/>
        </w:rPr>
        <w:t>W sprawach nieuregulowanych niniejszą umową mają zastosowanie przepisy Kodeksu cywilnego oraz inne powszechnie obowiązujące dotyczące przedmiotu zamówienia.</w:t>
      </w:r>
    </w:p>
    <w:p w14:paraId="48860385" w14:textId="77777777" w:rsidR="007A6F1B" w:rsidRPr="001611A5" w:rsidRDefault="000219AE" w:rsidP="00D90A06">
      <w:pPr>
        <w:pStyle w:val="Style3"/>
        <w:widowControl/>
        <w:numPr>
          <w:ilvl w:val="0"/>
          <w:numId w:val="24"/>
        </w:numPr>
        <w:tabs>
          <w:tab w:val="clear" w:pos="1440"/>
          <w:tab w:val="left" w:pos="9072"/>
        </w:tabs>
        <w:spacing w:line="276" w:lineRule="auto"/>
        <w:ind w:left="142" w:right="74" w:hanging="284"/>
        <w:rPr>
          <w:rStyle w:val="FontStyle33"/>
          <w:rFonts w:asciiTheme="minorHAnsi" w:hAnsiTheme="minorHAnsi" w:cstheme="minorHAnsi"/>
          <w:sz w:val="20"/>
          <w:szCs w:val="20"/>
        </w:rPr>
      </w:pPr>
      <w:r w:rsidRPr="001611A5">
        <w:rPr>
          <w:rFonts w:asciiTheme="minorHAnsi" w:hAnsiTheme="minorHAnsi" w:cstheme="minorHAnsi"/>
          <w:sz w:val="20"/>
          <w:szCs w:val="20"/>
        </w:rPr>
        <w:t xml:space="preserve">Umowę sporządzono w trzech jednobrzmiących egzemplarzach, jeden dla Wykonawcy, </w:t>
      </w:r>
      <w:r w:rsidRPr="001611A5">
        <w:rPr>
          <w:rFonts w:asciiTheme="minorHAnsi" w:hAnsiTheme="minorHAnsi" w:cstheme="minorHAnsi"/>
          <w:sz w:val="20"/>
          <w:szCs w:val="20"/>
        </w:rPr>
        <w:br/>
        <w:t>a dwa dla Zamawiającego</w:t>
      </w:r>
      <w:r w:rsidRPr="001611A5">
        <w:rPr>
          <w:rStyle w:val="FontStyle33"/>
          <w:rFonts w:asciiTheme="minorHAnsi" w:hAnsiTheme="minorHAnsi" w:cstheme="minorHAnsi"/>
          <w:sz w:val="20"/>
          <w:szCs w:val="20"/>
        </w:rPr>
        <w:t xml:space="preserve">. </w:t>
      </w:r>
    </w:p>
    <w:p w14:paraId="48860386" w14:textId="77777777" w:rsidR="00FB2F18" w:rsidRPr="001611A5" w:rsidRDefault="00FB2F18" w:rsidP="00D90A06">
      <w:pPr>
        <w:pStyle w:val="Style3"/>
        <w:widowControl/>
        <w:numPr>
          <w:ilvl w:val="0"/>
          <w:numId w:val="24"/>
        </w:numPr>
        <w:tabs>
          <w:tab w:val="clear" w:pos="1440"/>
          <w:tab w:val="left" w:pos="9072"/>
        </w:tabs>
        <w:spacing w:line="276" w:lineRule="auto"/>
        <w:ind w:left="142" w:right="74" w:hanging="284"/>
        <w:rPr>
          <w:rFonts w:asciiTheme="minorHAnsi" w:hAnsiTheme="minorHAnsi" w:cstheme="minorHAnsi"/>
          <w:sz w:val="20"/>
          <w:szCs w:val="20"/>
        </w:rPr>
      </w:pPr>
      <w:r w:rsidRPr="001611A5">
        <w:rPr>
          <w:rStyle w:val="FontStyle33"/>
          <w:rFonts w:asciiTheme="minorHAnsi" w:hAnsiTheme="minorHAnsi" w:cstheme="minorHAnsi"/>
          <w:sz w:val="20"/>
          <w:szCs w:val="20"/>
        </w:rPr>
        <w:t xml:space="preserve">Wykonawca oświadcza, że zapoznał się z treścią klauzuli informacyjnej dotyczącej przetwarzania danych osobowych w Urzędzie Miasta Otwocka. </w:t>
      </w:r>
    </w:p>
    <w:p w14:paraId="48860387" w14:textId="77777777" w:rsidR="008E472D" w:rsidRPr="001611A5" w:rsidRDefault="008E472D" w:rsidP="00D90A06">
      <w:pPr>
        <w:spacing w:after="0" w:line="276" w:lineRule="auto"/>
        <w:jc w:val="both"/>
        <w:rPr>
          <w:rFonts w:cstheme="minorHAnsi"/>
          <w:bCs/>
          <w:sz w:val="20"/>
          <w:szCs w:val="20"/>
        </w:rPr>
      </w:pPr>
    </w:p>
    <w:p w14:paraId="48860388" w14:textId="77777777" w:rsidR="00B41BC3" w:rsidRPr="001611A5" w:rsidRDefault="00B41BC3" w:rsidP="007A6F1B">
      <w:pPr>
        <w:spacing w:after="0" w:line="360" w:lineRule="auto"/>
        <w:jc w:val="both"/>
        <w:rPr>
          <w:rFonts w:cstheme="minorHAnsi"/>
          <w:bCs/>
          <w:sz w:val="20"/>
          <w:szCs w:val="20"/>
        </w:rPr>
      </w:pPr>
    </w:p>
    <w:p w14:paraId="48860389" w14:textId="77777777" w:rsidR="007A6F1B" w:rsidRPr="001611A5" w:rsidRDefault="007A6F1B" w:rsidP="007A6F1B">
      <w:pPr>
        <w:spacing w:after="0" w:line="360" w:lineRule="auto"/>
        <w:rPr>
          <w:rFonts w:cstheme="minorHAnsi"/>
          <w:bCs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E472D" w:rsidRPr="001611A5" w14:paraId="4886038C" w14:textId="77777777" w:rsidTr="008E472D">
        <w:tc>
          <w:tcPr>
            <w:tcW w:w="4531" w:type="dxa"/>
          </w:tcPr>
          <w:p w14:paraId="4886038A" w14:textId="77777777" w:rsidR="008E472D" w:rsidRPr="001611A5" w:rsidRDefault="008E472D" w:rsidP="008E472D">
            <w:pPr>
              <w:spacing w:line="36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1611A5">
              <w:rPr>
                <w:rFonts w:cstheme="minorHAnsi"/>
                <w:bCs/>
                <w:sz w:val="20"/>
                <w:szCs w:val="20"/>
              </w:rPr>
              <w:t>WYKONAWCA:</w:t>
            </w:r>
          </w:p>
        </w:tc>
        <w:tc>
          <w:tcPr>
            <w:tcW w:w="4531" w:type="dxa"/>
          </w:tcPr>
          <w:p w14:paraId="4886038B" w14:textId="77777777" w:rsidR="008E472D" w:rsidRPr="001611A5" w:rsidRDefault="008E472D" w:rsidP="008E472D">
            <w:pPr>
              <w:spacing w:line="36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1611A5">
              <w:rPr>
                <w:rFonts w:cstheme="minorHAnsi"/>
                <w:bCs/>
                <w:sz w:val="20"/>
                <w:szCs w:val="20"/>
              </w:rPr>
              <w:t>ZAMAWIAJĄCY:</w:t>
            </w:r>
          </w:p>
        </w:tc>
      </w:tr>
      <w:tr w:rsidR="008E472D" w:rsidRPr="001611A5" w14:paraId="48860393" w14:textId="77777777" w:rsidTr="008E472D">
        <w:tc>
          <w:tcPr>
            <w:tcW w:w="4531" w:type="dxa"/>
          </w:tcPr>
          <w:p w14:paraId="4886038D" w14:textId="77777777" w:rsidR="008E472D" w:rsidRPr="001611A5" w:rsidRDefault="008E472D" w:rsidP="008E472D">
            <w:pPr>
              <w:spacing w:line="36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4886038E" w14:textId="77777777" w:rsidR="00A56B7B" w:rsidRPr="001611A5" w:rsidRDefault="00A56B7B" w:rsidP="008E472D">
            <w:pPr>
              <w:spacing w:line="36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4886038F" w14:textId="77777777" w:rsidR="008E472D" w:rsidRPr="001611A5" w:rsidRDefault="008E472D" w:rsidP="008E472D">
            <w:pPr>
              <w:spacing w:line="36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1611A5">
              <w:rPr>
                <w:rFonts w:cstheme="minorHAnsi"/>
                <w:bCs/>
                <w:sz w:val="20"/>
                <w:szCs w:val="20"/>
              </w:rPr>
              <w:t>………………………………</w:t>
            </w:r>
          </w:p>
        </w:tc>
        <w:tc>
          <w:tcPr>
            <w:tcW w:w="4531" w:type="dxa"/>
          </w:tcPr>
          <w:p w14:paraId="48860390" w14:textId="77777777" w:rsidR="008E472D" w:rsidRPr="001611A5" w:rsidRDefault="008E472D" w:rsidP="008E472D">
            <w:pPr>
              <w:spacing w:line="36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48860391" w14:textId="77777777" w:rsidR="00A56B7B" w:rsidRPr="001611A5" w:rsidRDefault="00A56B7B" w:rsidP="008E472D">
            <w:pPr>
              <w:spacing w:line="36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48860392" w14:textId="77777777" w:rsidR="008E472D" w:rsidRPr="001611A5" w:rsidRDefault="008E472D" w:rsidP="008E472D">
            <w:pPr>
              <w:spacing w:line="36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1611A5">
              <w:rPr>
                <w:rFonts w:cstheme="minorHAnsi"/>
                <w:bCs/>
                <w:sz w:val="20"/>
                <w:szCs w:val="20"/>
              </w:rPr>
              <w:t>………………………………</w:t>
            </w:r>
          </w:p>
        </w:tc>
      </w:tr>
      <w:tr w:rsidR="008E472D" w:rsidRPr="001611A5" w14:paraId="48860397" w14:textId="77777777" w:rsidTr="008E472D">
        <w:tc>
          <w:tcPr>
            <w:tcW w:w="4531" w:type="dxa"/>
          </w:tcPr>
          <w:p w14:paraId="48860394" w14:textId="77777777" w:rsidR="008E472D" w:rsidRPr="001611A5" w:rsidRDefault="008E472D" w:rsidP="008E472D">
            <w:pPr>
              <w:spacing w:line="36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48860395" w14:textId="77777777" w:rsidR="008E472D" w:rsidRPr="001611A5" w:rsidRDefault="008E472D" w:rsidP="008E472D">
            <w:pPr>
              <w:spacing w:line="36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4531" w:type="dxa"/>
          </w:tcPr>
          <w:p w14:paraId="48860396" w14:textId="77777777" w:rsidR="008E472D" w:rsidRPr="001611A5" w:rsidRDefault="008E472D" w:rsidP="008E472D">
            <w:pPr>
              <w:spacing w:line="36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</w:tr>
    </w:tbl>
    <w:p w14:paraId="488603BB" w14:textId="77777777" w:rsidR="00513017" w:rsidRPr="001611A5" w:rsidRDefault="00513017" w:rsidP="007A6F1B">
      <w:pPr>
        <w:spacing w:after="0" w:line="360" w:lineRule="auto"/>
        <w:rPr>
          <w:rFonts w:cstheme="minorHAnsi"/>
          <w:bCs/>
          <w:i/>
          <w:sz w:val="20"/>
          <w:szCs w:val="20"/>
        </w:rPr>
      </w:pPr>
    </w:p>
    <w:sectPr w:rsidR="00513017" w:rsidRPr="001611A5" w:rsidSect="000219A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9B9D43" w14:textId="77777777" w:rsidR="00D903F9" w:rsidRDefault="00D903F9" w:rsidP="00D012C5">
      <w:pPr>
        <w:spacing w:after="0" w:line="240" w:lineRule="auto"/>
      </w:pPr>
      <w:r>
        <w:separator/>
      </w:r>
    </w:p>
  </w:endnote>
  <w:endnote w:type="continuationSeparator" w:id="0">
    <w:p w14:paraId="38D1C750" w14:textId="77777777" w:rsidR="00D903F9" w:rsidRDefault="00D903F9" w:rsidP="00D01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F1129" w14:textId="77777777" w:rsidR="00A55CFF" w:rsidRDefault="00A55C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8A741" w14:textId="77777777" w:rsidR="00A55CFF" w:rsidRDefault="00A55CF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4BF4D" w14:textId="77777777" w:rsidR="00A55CFF" w:rsidRDefault="00A55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2CD038" w14:textId="77777777" w:rsidR="00D903F9" w:rsidRDefault="00D903F9" w:rsidP="00D012C5">
      <w:pPr>
        <w:spacing w:after="0" w:line="240" w:lineRule="auto"/>
      </w:pPr>
      <w:r>
        <w:separator/>
      </w:r>
    </w:p>
  </w:footnote>
  <w:footnote w:type="continuationSeparator" w:id="0">
    <w:p w14:paraId="0C778406" w14:textId="77777777" w:rsidR="00D903F9" w:rsidRDefault="00D903F9" w:rsidP="00D012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2C710" w14:textId="77777777" w:rsidR="00A55CFF" w:rsidRDefault="00A55C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18C9C" w14:textId="135E3D25" w:rsidR="00D012C5" w:rsidRPr="003C51DB" w:rsidRDefault="00D012C5" w:rsidP="00D012C5">
    <w:pPr>
      <w:pStyle w:val="Nagwek"/>
      <w:rPr>
        <w:rFonts w:ascii="Cambria" w:hAnsi="Cambria" w:cs="Arial"/>
        <w:bCs/>
        <w:sz w:val="20"/>
      </w:rPr>
    </w:pPr>
    <w:r w:rsidRPr="003C51DB">
      <w:rPr>
        <w:rFonts w:ascii="Cambria" w:hAnsi="Cambria" w:cs="Arial"/>
        <w:bCs/>
        <w:sz w:val="20"/>
      </w:rPr>
      <w:t xml:space="preserve">Nr referencyjny: </w:t>
    </w:r>
    <w:r w:rsidR="00A55CFF" w:rsidRPr="00A55CFF">
      <w:rPr>
        <w:rFonts w:ascii="Cambria" w:hAnsi="Cambria"/>
        <w:sz w:val="20"/>
      </w:rPr>
      <w:t>RUK/PALIWO.1.2024</w:t>
    </w:r>
  </w:p>
  <w:p w14:paraId="5A765360" w14:textId="77777777" w:rsidR="00D012C5" w:rsidRDefault="00D012C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C841F" w14:textId="77777777" w:rsidR="00A55CFF" w:rsidRDefault="00A55C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F4D2D"/>
    <w:multiLevelType w:val="hybridMultilevel"/>
    <w:tmpl w:val="A3A8D61E"/>
    <w:lvl w:ilvl="0" w:tplc="49C6821A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B56180"/>
    <w:multiLevelType w:val="hybridMultilevel"/>
    <w:tmpl w:val="920C70C6"/>
    <w:lvl w:ilvl="0" w:tplc="EE20E42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5170A"/>
    <w:multiLevelType w:val="hybridMultilevel"/>
    <w:tmpl w:val="404617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3A3629"/>
    <w:multiLevelType w:val="hybridMultilevel"/>
    <w:tmpl w:val="BA445B36"/>
    <w:lvl w:ilvl="0" w:tplc="27624C2C">
      <w:start w:val="1"/>
      <w:numFmt w:val="decimal"/>
      <w:lvlText w:val="%1)"/>
      <w:lvlJc w:val="left"/>
      <w:pPr>
        <w:ind w:left="786" w:hanging="360"/>
      </w:pPr>
      <w:rPr>
        <w:rFonts w:cstheme="minorBid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A186E4C"/>
    <w:multiLevelType w:val="hybridMultilevel"/>
    <w:tmpl w:val="4C9EDD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F6D8B"/>
    <w:multiLevelType w:val="hybridMultilevel"/>
    <w:tmpl w:val="F350D0B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E06C9E"/>
    <w:multiLevelType w:val="hybridMultilevel"/>
    <w:tmpl w:val="404617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ED1694"/>
    <w:multiLevelType w:val="hybridMultilevel"/>
    <w:tmpl w:val="B3B48BC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2A30961"/>
    <w:multiLevelType w:val="hybridMultilevel"/>
    <w:tmpl w:val="594AE0EA"/>
    <w:lvl w:ilvl="0" w:tplc="1D5CBD1A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A3AC90A2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0400B"/>
    <w:multiLevelType w:val="hybridMultilevel"/>
    <w:tmpl w:val="4E1884B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7F21F6D"/>
    <w:multiLevelType w:val="hybridMultilevel"/>
    <w:tmpl w:val="9A2E878C"/>
    <w:lvl w:ilvl="0" w:tplc="A3AC90A2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24650"/>
    <w:multiLevelType w:val="hybridMultilevel"/>
    <w:tmpl w:val="D2E08DCA"/>
    <w:lvl w:ilvl="0" w:tplc="6DA6EE3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09750C7"/>
    <w:multiLevelType w:val="hybridMultilevel"/>
    <w:tmpl w:val="77CA14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33E92091"/>
    <w:multiLevelType w:val="hybridMultilevel"/>
    <w:tmpl w:val="3DAE98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760BCC"/>
    <w:multiLevelType w:val="hybridMultilevel"/>
    <w:tmpl w:val="973E9E22"/>
    <w:lvl w:ilvl="0" w:tplc="2AB8302E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69632A9"/>
    <w:multiLevelType w:val="hybridMultilevel"/>
    <w:tmpl w:val="6C383254"/>
    <w:lvl w:ilvl="0" w:tplc="970C38A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9812C1"/>
    <w:multiLevelType w:val="hybridMultilevel"/>
    <w:tmpl w:val="7A7AF748"/>
    <w:lvl w:ilvl="0" w:tplc="0998793C">
      <w:start w:val="1"/>
      <w:numFmt w:val="lowerLetter"/>
      <w:lvlText w:val="%1)"/>
      <w:lvlJc w:val="left"/>
      <w:pPr>
        <w:ind w:left="644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2D16047"/>
    <w:multiLevelType w:val="multilevel"/>
    <w:tmpl w:val="7A00F5FE"/>
    <w:lvl w:ilvl="0">
      <w:start w:val="5"/>
      <w:numFmt w:val="decimalZero"/>
      <w:lvlText w:val="%1"/>
      <w:lvlJc w:val="left"/>
      <w:pPr>
        <w:ind w:left="675" w:hanging="675"/>
      </w:pPr>
      <w:rPr>
        <w:rFonts w:hint="default"/>
        <w:b/>
      </w:rPr>
    </w:lvl>
    <w:lvl w:ilvl="1">
      <w:start w:val="400"/>
      <w:numFmt w:val="decimal"/>
      <w:lvlText w:val="%1-%2"/>
      <w:lvlJc w:val="left"/>
      <w:pPr>
        <w:ind w:left="675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8" w15:restartNumberingAfterBreak="0">
    <w:nsid w:val="5AF245DE"/>
    <w:multiLevelType w:val="hybridMultilevel"/>
    <w:tmpl w:val="BB38E57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B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19" w15:restartNumberingAfterBreak="0">
    <w:nsid w:val="602D6BC0"/>
    <w:multiLevelType w:val="hybridMultilevel"/>
    <w:tmpl w:val="FAC02E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216F39"/>
    <w:multiLevelType w:val="hybridMultilevel"/>
    <w:tmpl w:val="7A7AF748"/>
    <w:lvl w:ilvl="0" w:tplc="0998793C">
      <w:start w:val="1"/>
      <w:numFmt w:val="lowerLetter"/>
      <w:lvlText w:val="%1)"/>
      <w:lvlJc w:val="left"/>
      <w:pPr>
        <w:ind w:left="644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311144A"/>
    <w:multiLevelType w:val="hybridMultilevel"/>
    <w:tmpl w:val="F878B9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950408"/>
    <w:multiLevelType w:val="hybridMultilevel"/>
    <w:tmpl w:val="CFA46E7A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 w15:restartNumberingAfterBreak="0">
    <w:nsid w:val="78A817FD"/>
    <w:multiLevelType w:val="hybridMultilevel"/>
    <w:tmpl w:val="920C70C6"/>
    <w:lvl w:ilvl="0" w:tplc="EE20E42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7018C2"/>
    <w:multiLevelType w:val="hybridMultilevel"/>
    <w:tmpl w:val="B3B48BC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 w16cid:durableId="9186400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05624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392986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001025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8401585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384029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8118787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08358114">
    <w:abstractNumId w:val="5"/>
  </w:num>
  <w:num w:numId="9" w16cid:durableId="159424144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0745108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87002627">
    <w:abstractNumId w:val="6"/>
  </w:num>
  <w:num w:numId="12" w16cid:durableId="129382569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84003933">
    <w:abstractNumId w:val="14"/>
  </w:num>
  <w:num w:numId="14" w16cid:durableId="323242623">
    <w:abstractNumId w:val="16"/>
  </w:num>
  <w:num w:numId="15" w16cid:durableId="1357922179">
    <w:abstractNumId w:val="5"/>
  </w:num>
  <w:num w:numId="16" w16cid:durableId="1643775764">
    <w:abstractNumId w:val="0"/>
  </w:num>
  <w:num w:numId="17" w16cid:durableId="559094747">
    <w:abstractNumId w:val="9"/>
  </w:num>
  <w:num w:numId="18" w16cid:durableId="114757249">
    <w:abstractNumId w:val="4"/>
  </w:num>
  <w:num w:numId="19" w16cid:durableId="188764750">
    <w:abstractNumId w:val="2"/>
  </w:num>
  <w:num w:numId="20" w16cid:durableId="1653367540">
    <w:abstractNumId w:val="12"/>
  </w:num>
  <w:num w:numId="21" w16cid:durableId="1320574731">
    <w:abstractNumId w:val="20"/>
  </w:num>
  <w:num w:numId="22" w16cid:durableId="152116127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32670328">
    <w:abstractNumId w:val="17"/>
  </w:num>
  <w:num w:numId="24" w16cid:durableId="5025978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95810634">
    <w:abstractNumId w:val="21"/>
  </w:num>
  <w:num w:numId="26" w16cid:durableId="373621708">
    <w:abstractNumId w:val="7"/>
  </w:num>
  <w:num w:numId="27" w16cid:durableId="43219513">
    <w:abstractNumId w:val="22"/>
  </w:num>
  <w:num w:numId="28" w16cid:durableId="1736586056">
    <w:abstractNumId w:val="11"/>
  </w:num>
  <w:num w:numId="29" w16cid:durableId="21423075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026786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11516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652F"/>
    <w:rsid w:val="000219AE"/>
    <w:rsid w:val="00025176"/>
    <w:rsid w:val="00061B8D"/>
    <w:rsid w:val="00084106"/>
    <w:rsid w:val="00096DCE"/>
    <w:rsid w:val="00097BB0"/>
    <w:rsid w:val="001611A5"/>
    <w:rsid w:val="00182A97"/>
    <w:rsid w:val="001D54A8"/>
    <w:rsid w:val="001E49BE"/>
    <w:rsid w:val="0023357F"/>
    <w:rsid w:val="00271A38"/>
    <w:rsid w:val="00297620"/>
    <w:rsid w:val="002B7036"/>
    <w:rsid w:val="00340FF8"/>
    <w:rsid w:val="003436DF"/>
    <w:rsid w:val="0038077C"/>
    <w:rsid w:val="003A7AE5"/>
    <w:rsid w:val="003B4709"/>
    <w:rsid w:val="003B78C5"/>
    <w:rsid w:val="003C2ED9"/>
    <w:rsid w:val="003E026C"/>
    <w:rsid w:val="004164B6"/>
    <w:rsid w:val="00440AAC"/>
    <w:rsid w:val="00473AB5"/>
    <w:rsid w:val="00476852"/>
    <w:rsid w:val="00476CB2"/>
    <w:rsid w:val="00480C94"/>
    <w:rsid w:val="004D4841"/>
    <w:rsid w:val="00513017"/>
    <w:rsid w:val="005163FB"/>
    <w:rsid w:val="00547DCD"/>
    <w:rsid w:val="005714A7"/>
    <w:rsid w:val="0057229F"/>
    <w:rsid w:val="0058652F"/>
    <w:rsid w:val="005D1BA5"/>
    <w:rsid w:val="005D2CC1"/>
    <w:rsid w:val="005D7E7A"/>
    <w:rsid w:val="00634A0C"/>
    <w:rsid w:val="0065386F"/>
    <w:rsid w:val="00691523"/>
    <w:rsid w:val="006946CD"/>
    <w:rsid w:val="006A4F71"/>
    <w:rsid w:val="006B263F"/>
    <w:rsid w:val="006D1FA3"/>
    <w:rsid w:val="006D3BBD"/>
    <w:rsid w:val="007139CD"/>
    <w:rsid w:val="0072057D"/>
    <w:rsid w:val="00764815"/>
    <w:rsid w:val="00793798"/>
    <w:rsid w:val="007A6F1B"/>
    <w:rsid w:val="007D5BC3"/>
    <w:rsid w:val="007F0ED3"/>
    <w:rsid w:val="008152AD"/>
    <w:rsid w:val="0084695F"/>
    <w:rsid w:val="0086263B"/>
    <w:rsid w:val="00866F2C"/>
    <w:rsid w:val="00875AAF"/>
    <w:rsid w:val="0089569C"/>
    <w:rsid w:val="008A771C"/>
    <w:rsid w:val="008E472D"/>
    <w:rsid w:val="009052EA"/>
    <w:rsid w:val="00906539"/>
    <w:rsid w:val="0091457A"/>
    <w:rsid w:val="0095395D"/>
    <w:rsid w:val="009B2727"/>
    <w:rsid w:val="009B48D5"/>
    <w:rsid w:val="009B6313"/>
    <w:rsid w:val="009C734D"/>
    <w:rsid w:val="00A03C2A"/>
    <w:rsid w:val="00A55CFF"/>
    <w:rsid w:val="00A56B7B"/>
    <w:rsid w:val="00A60443"/>
    <w:rsid w:val="00A6638D"/>
    <w:rsid w:val="00A85746"/>
    <w:rsid w:val="00A941B2"/>
    <w:rsid w:val="00AD4ABD"/>
    <w:rsid w:val="00AD75B0"/>
    <w:rsid w:val="00B16AE8"/>
    <w:rsid w:val="00B419DD"/>
    <w:rsid w:val="00B41BC3"/>
    <w:rsid w:val="00B559DF"/>
    <w:rsid w:val="00B818ED"/>
    <w:rsid w:val="00BB7068"/>
    <w:rsid w:val="00BD3597"/>
    <w:rsid w:val="00BD3CF3"/>
    <w:rsid w:val="00C213EF"/>
    <w:rsid w:val="00C4218C"/>
    <w:rsid w:val="00C45940"/>
    <w:rsid w:val="00C52D2D"/>
    <w:rsid w:val="00CB647D"/>
    <w:rsid w:val="00D012C5"/>
    <w:rsid w:val="00D3318C"/>
    <w:rsid w:val="00D87470"/>
    <w:rsid w:val="00D903F9"/>
    <w:rsid w:val="00D90A06"/>
    <w:rsid w:val="00D97D83"/>
    <w:rsid w:val="00DB26B5"/>
    <w:rsid w:val="00DB535D"/>
    <w:rsid w:val="00E04150"/>
    <w:rsid w:val="00E112AD"/>
    <w:rsid w:val="00E247C2"/>
    <w:rsid w:val="00E73DC7"/>
    <w:rsid w:val="00E91254"/>
    <w:rsid w:val="00E92148"/>
    <w:rsid w:val="00EA33EC"/>
    <w:rsid w:val="00EA3C00"/>
    <w:rsid w:val="00EC31ED"/>
    <w:rsid w:val="00EF751E"/>
    <w:rsid w:val="00F02C15"/>
    <w:rsid w:val="00F17D2F"/>
    <w:rsid w:val="00F20F11"/>
    <w:rsid w:val="00F7132E"/>
    <w:rsid w:val="00F922A2"/>
    <w:rsid w:val="00FB2F18"/>
    <w:rsid w:val="00FE7DA6"/>
    <w:rsid w:val="00FF3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6032F"/>
  <w15:docId w15:val="{04DC27B7-6715-4955-989D-3618C18D7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6F1B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6F1B"/>
    <w:pPr>
      <w:ind w:left="720"/>
      <w:contextualSpacing/>
    </w:pPr>
  </w:style>
  <w:style w:type="table" w:styleId="Tabela-Siatka">
    <w:name w:val="Table Grid"/>
    <w:basedOn w:val="Standardowy"/>
    <w:uiPriority w:val="59"/>
    <w:rsid w:val="008E4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Normalny"/>
    <w:rsid w:val="000219AE"/>
    <w:pPr>
      <w:widowControl w:val="0"/>
      <w:autoSpaceDE w:val="0"/>
      <w:autoSpaceDN w:val="0"/>
      <w:adjustRightInd w:val="0"/>
      <w:spacing w:after="0" w:line="281" w:lineRule="exact"/>
      <w:ind w:hanging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33">
    <w:name w:val="Font Style33"/>
    <w:rsid w:val="000219AE"/>
    <w:rPr>
      <w:rFonts w:ascii="Times New Roman" w:hAnsi="Times New Roman" w:cs="Times New Roman" w:hint="default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6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6B5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semiHidden/>
    <w:unhideWhenUsed/>
    <w:rsid w:val="00340FF8"/>
    <w:pPr>
      <w:spacing w:after="0" w:line="240" w:lineRule="auto"/>
      <w:jc w:val="right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40FF8"/>
    <w:rPr>
      <w:rFonts w:ascii="Times New Roman" w:eastAsia="Times New Roman" w:hAnsi="Times New Roman" w:cs="Times New Roman"/>
      <w:sz w:val="18"/>
      <w:szCs w:val="20"/>
      <w:lang w:eastAsia="pl-PL"/>
    </w:rPr>
  </w:style>
  <w:style w:type="character" w:styleId="Hipercze">
    <w:name w:val="Hyperlink"/>
    <w:uiPriority w:val="99"/>
    <w:semiHidden/>
    <w:unhideWhenUsed/>
    <w:rsid w:val="009C734D"/>
    <w:rPr>
      <w:color w:val="0563C1"/>
      <w:u w:val="single"/>
    </w:rPr>
  </w:style>
  <w:style w:type="character" w:styleId="Uwydatnienie">
    <w:name w:val="Emphasis"/>
    <w:basedOn w:val="Domylnaczcionkaakapitu"/>
    <w:uiPriority w:val="20"/>
    <w:qFormat/>
    <w:rsid w:val="009C734D"/>
    <w:rPr>
      <w:i/>
      <w:iCs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D012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D012C5"/>
  </w:style>
  <w:style w:type="paragraph" w:styleId="Stopka">
    <w:name w:val="footer"/>
    <w:basedOn w:val="Normalny"/>
    <w:link w:val="StopkaZnak"/>
    <w:uiPriority w:val="99"/>
    <w:unhideWhenUsed/>
    <w:rsid w:val="00D012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12C5"/>
  </w:style>
  <w:style w:type="paragraph" w:styleId="Bezodstpw">
    <w:name w:val="No Spacing"/>
    <w:link w:val="BezodstpwZnak"/>
    <w:uiPriority w:val="99"/>
    <w:qFormat/>
    <w:rsid w:val="00C213E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qFormat/>
    <w:rsid w:val="00C213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C213E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75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57C09A-36A0-4013-8CE5-1AEDA46761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E8F567-E07D-4CED-8CF5-FB07DEF6CB3B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5A79BB76-C379-4D9E-9158-D9D05F3928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2126</Words>
  <Characters>12756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</cp:lastModifiedBy>
  <cp:revision>4</cp:revision>
  <cp:lastPrinted>2023-01-25T14:58:00Z</cp:lastPrinted>
  <dcterms:created xsi:type="dcterms:W3CDTF">2023-02-20T13:55:00Z</dcterms:created>
  <dcterms:modified xsi:type="dcterms:W3CDTF">2024-12-23T09:41:00Z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