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2C306" w14:textId="77777777" w:rsidR="00EC359A" w:rsidRDefault="00EC359A" w:rsidP="00EC359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 do SWZ</w:t>
      </w:r>
    </w:p>
    <w:p w14:paraId="7090A567" w14:textId="77777777" w:rsidR="00EC359A" w:rsidRDefault="00EC359A" w:rsidP="00EC359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color w:val="000000" w:themeColor="text1"/>
          <w:sz w:val="26"/>
          <w:szCs w:val="26"/>
        </w:rPr>
        <w:t xml:space="preserve">Opis przedmiotu zamówienia </w:t>
      </w:r>
    </w:p>
    <w:p w14:paraId="782653A8" w14:textId="3204C809" w:rsidR="00EC359A" w:rsidRDefault="00EC359A" w:rsidP="00EC359A">
      <w:pPr>
        <w:spacing w:line="276" w:lineRule="auto"/>
        <w:jc w:val="center"/>
        <w:rPr>
          <w:rFonts w:ascii="Cambria" w:eastAsia="Calibri" w:hAnsi="Cambria"/>
          <w:bCs/>
          <w:lang w:eastAsia="en-US"/>
        </w:rPr>
      </w:pPr>
      <w:r>
        <w:rPr>
          <w:rFonts w:ascii="Cambria" w:eastAsia="Calibri" w:hAnsi="Cambria"/>
          <w:bCs/>
        </w:rPr>
        <w:t xml:space="preserve">(Numer referencyjny: </w:t>
      </w:r>
      <w:r>
        <w:rPr>
          <w:rFonts w:ascii="Cambria" w:eastAsia="Calibri" w:hAnsi="Cambria"/>
          <w:b/>
          <w:bCs/>
          <w:color w:val="000000" w:themeColor="text1"/>
        </w:rPr>
        <w:t>3041-7.261.</w:t>
      </w:r>
      <w:r w:rsidR="00863341">
        <w:rPr>
          <w:rFonts w:ascii="Cambria" w:eastAsia="Calibri" w:hAnsi="Cambria"/>
          <w:b/>
          <w:bCs/>
          <w:color w:val="000000" w:themeColor="text1"/>
        </w:rPr>
        <w:t>14</w:t>
      </w:r>
      <w:r w:rsidR="007D2196">
        <w:rPr>
          <w:rFonts w:ascii="Cambria" w:eastAsia="Calibri" w:hAnsi="Cambria"/>
          <w:b/>
          <w:bCs/>
          <w:color w:val="000000" w:themeColor="text1"/>
        </w:rPr>
        <w:t>.</w:t>
      </w:r>
      <w:r>
        <w:rPr>
          <w:rFonts w:ascii="Cambria" w:eastAsia="Calibri" w:hAnsi="Cambria"/>
          <w:b/>
          <w:bCs/>
          <w:color w:val="000000" w:themeColor="text1"/>
        </w:rPr>
        <w:t>2024</w:t>
      </w:r>
      <w:r>
        <w:rPr>
          <w:rFonts w:ascii="Cambria" w:eastAsia="Calibri" w:hAnsi="Cambria"/>
          <w:bCs/>
        </w:rPr>
        <w:t>)</w:t>
      </w:r>
    </w:p>
    <w:p w14:paraId="6A14174B" w14:textId="26856747" w:rsidR="00F57538" w:rsidRPr="00EC359A" w:rsidRDefault="00F57538" w:rsidP="00F575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0092F7F" w14:textId="2828D027" w:rsidR="00A62C72" w:rsidRPr="00EC359A" w:rsidRDefault="00301E70" w:rsidP="0085043B">
      <w:pPr>
        <w:pStyle w:val="Akapitzlist"/>
        <w:numPr>
          <w:ilvl w:val="0"/>
          <w:numId w:val="1"/>
        </w:numPr>
        <w:tabs>
          <w:tab w:val="left" w:pos="720"/>
        </w:tabs>
        <w:ind w:left="0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 xml:space="preserve">Przedmiotem zamówienia publicznego </w:t>
      </w:r>
      <w:r w:rsidR="00A62C72" w:rsidRPr="00EC359A">
        <w:rPr>
          <w:rFonts w:ascii="Cambria" w:hAnsi="Cambria" w:cstheme="minorHAnsi"/>
          <w:sz w:val="22"/>
          <w:szCs w:val="22"/>
        </w:rPr>
        <w:t xml:space="preserve">jest świadczenie usług </w:t>
      </w:r>
      <w:r w:rsidR="00A62C72" w:rsidRPr="00EC359A">
        <w:rPr>
          <w:rFonts w:ascii="Cambria" w:hAnsi="Cambria" w:cstheme="minorHAnsi"/>
          <w:bCs/>
          <w:sz w:val="22"/>
          <w:szCs w:val="22"/>
        </w:rPr>
        <w:t>przewozu</w:t>
      </w:r>
      <w:r w:rsidR="00BB136B">
        <w:rPr>
          <w:rFonts w:ascii="Cambria" w:hAnsi="Cambria" w:cstheme="minorHAnsi"/>
          <w:bCs/>
          <w:sz w:val="22"/>
          <w:szCs w:val="22"/>
        </w:rPr>
        <w:t xml:space="preserve"> i przechowywania </w:t>
      </w:r>
      <w:r w:rsidR="00A62C72" w:rsidRPr="00EC359A">
        <w:rPr>
          <w:rFonts w:ascii="Cambria" w:hAnsi="Cambria" w:cstheme="minorHAnsi"/>
          <w:bCs/>
          <w:sz w:val="22"/>
          <w:szCs w:val="22"/>
        </w:rPr>
        <w:t xml:space="preserve"> zwłok lub szczątków ludzkich na zlecenie Prokuratora, na obszarze działania </w:t>
      </w:r>
      <w:r w:rsidR="00BB136B">
        <w:rPr>
          <w:rFonts w:ascii="Cambria" w:hAnsi="Cambria" w:cstheme="minorHAnsi"/>
          <w:bCs/>
          <w:sz w:val="22"/>
          <w:szCs w:val="22"/>
        </w:rPr>
        <w:t>prokuratur okręgu nowosądeckiego</w:t>
      </w:r>
      <w:r w:rsidR="00A62C72" w:rsidRPr="00EC359A">
        <w:rPr>
          <w:rFonts w:ascii="Cambria" w:hAnsi="Cambria" w:cstheme="minorHAnsi"/>
          <w:sz w:val="22"/>
          <w:szCs w:val="22"/>
        </w:rPr>
        <w:t xml:space="preserve">. </w:t>
      </w:r>
    </w:p>
    <w:p w14:paraId="1727B106" w14:textId="430B1ED9" w:rsidR="00301E70" w:rsidRPr="00EC359A" w:rsidRDefault="00A06628" w:rsidP="00A62C72">
      <w:pPr>
        <w:pStyle w:val="Akapitzlist"/>
        <w:numPr>
          <w:ilvl w:val="0"/>
          <w:numId w:val="1"/>
        </w:numPr>
        <w:tabs>
          <w:tab w:val="left" w:pos="720"/>
        </w:tabs>
        <w:ind w:left="0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 xml:space="preserve">Odbiór </w:t>
      </w:r>
      <w:r w:rsidR="00967348" w:rsidRPr="00EC359A">
        <w:rPr>
          <w:rFonts w:ascii="Cambria" w:hAnsi="Cambria" w:cstheme="minorHAnsi"/>
          <w:sz w:val="22"/>
          <w:szCs w:val="22"/>
        </w:rPr>
        <w:t xml:space="preserve">zwłok nastąpi </w:t>
      </w:r>
      <w:r w:rsidR="00301E70" w:rsidRPr="00EC359A">
        <w:rPr>
          <w:rFonts w:ascii="Cambria" w:hAnsi="Cambria" w:cstheme="minorHAnsi"/>
          <w:sz w:val="22"/>
          <w:szCs w:val="22"/>
        </w:rPr>
        <w:t>z miejsca zdarzenia do miejsca wskazanego przez przedstawiciel</w:t>
      </w:r>
      <w:r w:rsidR="00A62C72" w:rsidRPr="00EC359A">
        <w:rPr>
          <w:rFonts w:ascii="Cambria" w:hAnsi="Cambria" w:cstheme="minorHAnsi"/>
          <w:sz w:val="22"/>
          <w:szCs w:val="22"/>
        </w:rPr>
        <w:t xml:space="preserve">a Zamawiającego (tj. 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Prokuratora </w:t>
      </w:r>
      <w:r w:rsidR="00BB136B">
        <w:rPr>
          <w:rFonts w:ascii="Cambria" w:hAnsi="Cambria" w:cstheme="minorHAnsi"/>
          <w:sz w:val="22"/>
          <w:szCs w:val="22"/>
        </w:rPr>
        <w:t xml:space="preserve"> na obszarze działania danej Prokuratury Rejonowej)</w:t>
      </w:r>
      <w:r w:rsidR="00175CC8">
        <w:rPr>
          <w:rFonts w:ascii="Cambria" w:hAnsi="Cambria" w:cstheme="minorHAnsi"/>
          <w:sz w:val="22"/>
          <w:szCs w:val="22"/>
        </w:rPr>
        <w:t>.</w:t>
      </w:r>
    </w:p>
    <w:p w14:paraId="62F80CAE" w14:textId="6689B1CB" w:rsidR="00301E70" w:rsidRPr="00EC359A" w:rsidRDefault="00982922" w:rsidP="005A4F9B">
      <w:pPr>
        <w:pStyle w:val="Akapitzlist"/>
        <w:numPr>
          <w:ilvl w:val="0"/>
          <w:numId w:val="1"/>
        </w:numPr>
        <w:tabs>
          <w:tab w:val="left" w:pos="720"/>
        </w:tabs>
        <w:ind w:left="0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pacing w:val="-6"/>
          <w:sz w:val="22"/>
          <w:szCs w:val="22"/>
        </w:rPr>
        <w:t xml:space="preserve">Wspólny Słownik Zamówień </w:t>
      </w:r>
      <w:r w:rsidRPr="00EC359A">
        <w:rPr>
          <w:rFonts w:ascii="Cambria" w:hAnsi="Cambria" w:cstheme="minorHAnsi"/>
          <w:bCs/>
          <w:spacing w:val="-6"/>
          <w:sz w:val="22"/>
          <w:szCs w:val="22"/>
        </w:rPr>
        <w:t xml:space="preserve">CPV:  </w:t>
      </w:r>
    </w:p>
    <w:p w14:paraId="5C21F910" w14:textId="2997DBA2" w:rsidR="00ED632B" w:rsidRPr="00EC359A" w:rsidRDefault="00ED632B" w:rsidP="005A4F9B">
      <w:pPr>
        <w:pStyle w:val="Kolorowalistaakcent11"/>
        <w:suppressAutoHyphens/>
        <w:spacing w:before="0" w:after="0" w:line="276" w:lineRule="auto"/>
        <w:ind w:left="0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60100000-9 Usługi w zakresie transportu drogowego,</w:t>
      </w:r>
    </w:p>
    <w:p w14:paraId="1E5CD2C6" w14:textId="727AD477" w:rsidR="00ED632B" w:rsidRPr="00EC359A" w:rsidRDefault="00ED632B" w:rsidP="005A4F9B">
      <w:pPr>
        <w:pStyle w:val="Kolorowalistaakcent11"/>
        <w:suppressAutoHyphens/>
        <w:spacing w:before="0" w:after="0" w:line="276" w:lineRule="auto"/>
        <w:ind w:left="0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33940000-1 Sprzęt i artykuły do transportu i przechowywania zwłok,</w:t>
      </w:r>
    </w:p>
    <w:p w14:paraId="6A0EC859" w14:textId="64BFA52C" w:rsidR="00ED632B" w:rsidRPr="00EC359A" w:rsidRDefault="00ED632B" w:rsidP="005A4F9B">
      <w:pPr>
        <w:rPr>
          <w:rFonts w:ascii="Cambria" w:hAnsi="Cambria" w:cstheme="minorHAnsi"/>
          <w:bCs/>
          <w:sz w:val="22"/>
          <w:szCs w:val="22"/>
        </w:rPr>
      </w:pPr>
      <w:r w:rsidRPr="00EC359A">
        <w:rPr>
          <w:rFonts w:ascii="Cambria" w:hAnsi="Cambria" w:cstheme="minorHAnsi"/>
          <w:bCs/>
          <w:sz w:val="22"/>
          <w:szCs w:val="22"/>
        </w:rPr>
        <w:t>60130000-8 Usługi w zakresie specjalistycznego transportu drogowego osób,</w:t>
      </w:r>
    </w:p>
    <w:p w14:paraId="5428F70A" w14:textId="274CC2EE" w:rsidR="00ED632B" w:rsidRPr="00EC359A" w:rsidRDefault="00ED632B" w:rsidP="005A4F9B">
      <w:pPr>
        <w:rPr>
          <w:rFonts w:ascii="Cambria" w:hAnsi="Cambria" w:cstheme="minorHAnsi"/>
          <w:bCs/>
          <w:sz w:val="22"/>
          <w:szCs w:val="22"/>
        </w:rPr>
      </w:pPr>
      <w:r w:rsidRPr="00EC359A">
        <w:rPr>
          <w:rFonts w:ascii="Cambria" w:hAnsi="Cambria" w:cstheme="minorHAnsi"/>
          <w:bCs/>
          <w:sz w:val="22"/>
          <w:szCs w:val="22"/>
        </w:rPr>
        <w:t>98370000-7 Usługi pogrzebowe i podobne,</w:t>
      </w:r>
    </w:p>
    <w:p w14:paraId="429A2C60" w14:textId="433FDD04" w:rsidR="00ED632B" w:rsidRPr="00EC359A" w:rsidRDefault="00ED632B" w:rsidP="005A4F9B">
      <w:pPr>
        <w:rPr>
          <w:rFonts w:ascii="Cambria" w:hAnsi="Cambria" w:cstheme="minorHAnsi"/>
          <w:bCs/>
          <w:sz w:val="22"/>
          <w:szCs w:val="22"/>
        </w:rPr>
      </w:pPr>
      <w:r w:rsidRPr="00EC359A">
        <w:rPr>
          <w:rFonts w:ascii="Cambria" w:hAnsi="Cambria" w:cstheme="minorHAnsi"/>
          <w:bCs/>
          <w:sz w:val="22"/>
          <w:szCs w:val="22"/>
        </w:rPr>
        <w:t>33942000-5 Środki transportu zwłok.</w:t>
      </w:r>
    </w:p>
    <w:p w14:paraId="50314120" w14:textId="4C49CC73" w:rsidR="00967348" w:rsidRPr="00EC359A" w:rsidRDefault="00967348" w:rsidP="005A4F9B">
      <w:pPr>
        <w:pStyle w:val="Akapitzlist"/>
        <w:numPr>
          <w:ilvl w:val="0"/>
          <w:numId w:val="1"/>
        </w:numPr>
        <w:tabs>
          <w:tab w:val="left" w:pos="720"/>
        </w:tabs>
        <w:ind w:left="0" w:hanging="284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W zakres usługi będącej przedmiotem zamówienia wchodzi:</w:t>
      </w:r>
    </w:p>
    <w:p w14:paraId="17CD4E81" w14:textId="73073B0E" w:rsidR="00F57538" w:rsidRPr="00EC359A" w:rsidRDefault="00F57538" w:rsidP="00EC359A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theme="minorHAnsi"/>
          <w:sz w:val="22"/>
          <w:szCs w:val="22"/>
        </w:rPr>
      </w:pPr>
      <w:bookmarkStart w:id="0" w:name="_Hlk86218662"/>
      <w:r w:rsidRPr="00EC359A">
        <w:rPr>
          <w:rFonts w:ascii="Cambria" w:hAnsi="Cambria" w:cstheme="minorHAnsi"/>
          <w:sz w:val="22"/>
          <w:szCs w:val="22"/>
        </w:rPr>
        <w:t>Przyjęci</w:t>
      </w:r>
      <w:r w:rsidR="00967348" w:rsidRPr="00EC359A">
        <w:rPr>
          <w:rFonts w:ascii="Cambria" w:hAnsi="Cambria" w:cstheme="minorHAnsi"/>
          <w:sz w:val="22"/>
          <w:szCs w:val="22"/>
        </w:rPr>
        <w:t>e zlecenia na przewóz</w:t>
      </w:r>
      <w:r w:rsidR="00175CC8">
        <w:rPr>
          <w:rFonts w:ascii="Cambria" w:hAnsi="Cambria" w:cstheme="minorHAnsi"/>
          <w:sz w:val="22"/>
          <w:szCs w:val="22"/>
        </w:rPr>
        <w:t xml:space="preserve"> i przechowywanie </w:t>
      </w:r>
      <w:r w:rsidR="00967348" w:rsidRPr="00EC359A">
        <w:rPr>
          <w:rFonts w:ascii="Cambria" w:hAnsi="Cambria" w:cstheme="minorHAnsi"/>
          <w:sz w:val="22"/>
          <w:szCs w:val="22"/>
        </w:rPr>
        <w:t>zwłok.</w:t>
      </w:r>
    </w:p>
    <w:p w14:paraId="3A496E4D" w14:textId="36E9F16D" w:rsidR="00F57538" w:rsidRPr="00EC359A" w:rsidRDefault="00EC359A" w:rsidP="00EC359A">
      <w:pPr>
        <w:pStyle w:val="Akapitzlist"/>
        <w:ind w:left="284" w:hanging="284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     </w:t>
      </w:r>
      <w:r w:rsidR="00F57538" w:rsidRPr="00EC359A">
        <w:rPr>
          <w:rFonts w:ascii="Cambria" w:hAnsi="Cambria" w:cstheme="minorHAnsi"/>
          <w:sz w:val="22"/>
          <w:szCs w:val="22"/>
        </w:rPr>
        <w:t>Wykonawca zapewnia pełną dyspozycyjność i zobow</w:t>
      </w:r>
      <w:r w:rsidR="00C34501" w:rsidRPr="00EC359A">
        <w:rPr>
          <w:rFonts w:ascii="Cambria" w:hAnsi="Cambria" w:cstheme="minorHAnsi"/>
          <w:sz w:val="22"/>
          <w:szCs w:val="22"/>
        </w:rPr>
        <w:t>iązuje się do świadczenia usług</w:t>
      </w:r>
      <w:r w:rsidR="00F57538" w:rsidRPr="00EC359A">
        <w:rPr>
          <w:rFonts w:ascii="Cambria" w:hAnsi="Cambria" w:cstheme="minorHAnsi"/>
          <w:sz w:val="22"/>
          <w:szCs w:val="22"/>
        </w:rPr>
        <w:t xml:space="preserve"> przez 24 godziny na dobę, przez 7 dni w tygodniu, również w dni ustawowo wolne od pracy. </w:t>
      </w:r>
      <w:bookmarkEnd w:id="0"/>
    </w:p>
    <w:p w14:paraId="2E1945BB" w14:textId="371F0930" w:rsidR="00F57538" w:rsidRPr="00EC359A" w:rsidRDefault="00967348" w:rsidP="00EC359A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theme="minorHAnsi"/>
          <w:sz w:val="22"/>
          <w:szCs w:val="22"/>
        </w:rPr>
      </w:pPr>
      <w:bookmarkStart w:id="1" w:name="_Hlk86218686"/>
      <w:r w:rsidRPr="00EC359A">
        <w:rPr>
          <w:rFonts w:ascii="Cambria" w:hAnsi="Cambria" w:cstheme="minorHAnsi"/>
          <w:sz w:val="22"/>
          <w:szCs w:val="22"/>
        </w:rPr>
        <w:t xml:space="preserve">Dojazd </w:t>
      </w:r>
      <w:r w:rsidR="00F57538" w:rsidRPr="00EC359A">
        <w:rPr>
          <w:rFonts w:ascii="Cambria" w:hAnsi="Cambria" w:cstheme="minorHAnsi"/>
          <w:sz w:val="22"/>
          <w:szCs w:val="22"/>
        </w:rPr>
        <w:t>na wskazane miejsce zdarzenia, w cz</w:t>
      </w:r>
      <w:r w:rsidR="009B7E95" w:rsidRPr="00EC359A">
        <w:rPr>
          <w:rFonts w:ascii="Cambria" w:hAnsi="Cambria" w:cstheme="minorHAnsi"/>
          <w:sz w:val="22"/>
          <w:szCs w:val="22"/>
        </w:rPr>
        <w:t xml:space="preserve">asie zadeklarowanym </w:t>
      </w:r>
      <w:r w:rsidR="00F57538" w:rsidRPr="00EC359A">
        <w:rPr>
          <w:rFonts w:ascii="Cambria" w:hAnsi="Cambria" w:cstheme="minorHAnsi"/>
          <w:sz w:val="22"/>
          <w:szCs w:val="22"/>
        </w:rPr>
        <w:t xml:space="preserve">w kryterium </w:t>
      </w:r>
      <w:proofErr w:type="spellStart"/>
      <w:r w:rsidR="00F57538" w:rsidRPr="00EC359A">
        <w:rPr>
          <w:rFonts w:ascii="Cambria" w:hAnsi="Cambria" w:cstheme="minorHAnsi"/>
          <w:sz w:val="22"/>
          <w:szCs w:val="22"/>
        </w:rPr>
        <w:t>poza</w:t>
      </w:r>
      <w:r w:rsidR="009B7E95" w:rsidRPr="00EC359A">
        <w:rPr>
          <w:rFonts w:ascii="Cambria" w:hAnsi="Cambria" w:cstheme="minorHAnsi"/>
          <w:sz w:val="22"/>
          <w:szCs w:val="22"/>
        </w:rPr>
        <w:t>c</w:t>
      </w:r>
      <w:r w:rsidR="00F57538" w:rsidRPr="00EC359A">
        <w:rPr>
          <w:rFonts w:ascii="Cambria" w:hAnsi="Cambria" w:cstheme="minorHAnsi"/>
          <w:sz w:val="22"/>
          <w:szCs w:val="22"/>
        </w:rPr>
        <w:t>enowym</w:t>
      </w:r>
      <w:proofErr w:type="spellEnd"/>
      <w:r w:rsidR="00F57538" w:rsidRPr="00EC359A">
        <w:rPr>
          <w:rFonts w:ascii="Cambria" w:hAnsi="Cambria" w:cstheme="minorHAnsi"/>
          <w:sz w:val="22"/>
          <w:szCs w:val="22"/>
        </w:rPr>
        <w:t>.</w:t>
      </w:r>
      <w:bookmarkEnd w:id="1"/>
    </w:p>
    <w:p w14:paraId="1A94F4E5" w14:textId="77777777" w:rsidR="00F57538" w:rsidRPr="00EC359A" w:rsidRDefault="00F57538" w:rsidP="00EC359A">
      <w:pPr>
        <w:pStyle w:val="Akapitzlist"/>
        <w:numPr>
          <w:ilvl w:val="0"/>
          <w:numId w:val="3"/>
        </w:numPr>
        <w:ind w:left="709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Wykonawca zobowiązuje się do przysyłania na wskazane miejsce pojazdu samochodowego przeznaczonego do przewozu zwłok, wraz z obsługą, w czasie wskazanym w ofercie.</w:t>
      </w:r>
    </w:p>
    <w:p w14:paraId="5F83C67D" w14:textId="3FE69867" w:rsidR="00F57538" w:rsidRPr="00EC359A" w:rsidRDefault="00F57538" w:rsidP="00EC359A">
      <w:pPr>
        <w:pStyle w:val="Akapitzlist"/>
        <w:numPr>
          <w:ilvl w:val="0"/>
          <w:numId w:val="3"/>
        </w:numPr>
        <w:ind w:left="709" w:right="-143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Do przewozu zwłok transportem drogowym mogą być wykorzystywane pojazdy samochodow</w:t>
      </w:r>
      <w:r w:rsidR="0060138E" w:rsidRPr="00EC359A">
        <w:rPr>
          <w:rFonts w:ascii="Cambria" w:hAnsi="Cambria" w:cstheme="minorHAnsi"/>
          <w:sz w:val="22"/>
          <w:szCs w:val="22"/>
        </w:rPr>
        <w:t xml:space="preserve">e </w:t>
      </w:r>
      <w:r w:rsidR="00B3325B" w:rsidRPr="00EC359A">
        <w:rPr>
          <w:rFonts w:ascii="Cambria" w:hAnsi="Cambria" w:cstheme="minorHAnsi"/>
          <w:sz w:val="22"/>
          <w:szCs w:val="22"/>
        </w:rPr>
        <w:t xml:space="preserve">zarejestrowane </w:t>
      </w:r>
      <w:r w:rsidRPr="00EC359A">
        <w:rPr>
          <w:rFonts w:ascii="Cambria" w:hAnsi="Cambria" w:cstheme="minorHAnsi"/>
          <w:sz w:val="22"/>
          <w:szCs w:val="22"/>
        </w:rPr>
        <w:t>jako karawany, spełniają</w:t>
      </w:r>
      <w:r w:rsidR="00CA1CA2" w:rsidRPr="00EC359A">
        <w:rPr>
          <w:rFonts w:ascii="Cambria" w:hAnsi="Cambria" w:cstheme="minorHAnsi"/>
          <w:sz w:val="22"/>
          <w:szCs w:val="22"/>
        </w:rPr>
        <w:t xml:space="preserve">ce </w:t>
      </w:r>
      <w:r w:rsidR="0060138E" w:rsidRPr="00EC359A">
        <w:rPr>
          <w:rFonts w:ascii="Cambria" w:hAnsi="Cambria" w:cstheme="minorHAnsi"/>
          <w:sz w:val="22"/>
          <w:szCs w:val="22"/>
        </w:rPr>
        <w:t xml:space="preserve">wymagania techniczne </w:t>
      </w:r>
      <w:r w:rsidR="00E97263" w:rsidRPr="00EC359A">
        <w:rPr>
          <w:rFonts w:ascii="Cambria" w:hAnsi="Cambria" w:cstheme="minorHAnsi"/>
          <w:sz w:val="22"/>
          <w:szCs w:val="22"/>
        </w:rPr>
        <w:br/>
      </w:r>
      <w:r w:rsidRPr="00EC359A">
        <w:rPr>
          <w:rFonts w:ascii="Cambria" w:hAnsi="Cambria" w:cstheme="minorHAnsi"/>
          <w:sz w:val="22"/>
          <w:szCs w:val="22"/>
        </w:rPr>
        <w:t>i  sanitarne ok</w:t>
      </w:r>
      <w:r w:rsidR="00EC359A">
        <w:rPr>
          <w:rFonts w:ascii="Cambria" w:hAnsi="Cambria" w:cstheme="minorHAnsi"/>
          <w:sz w:val="22"/>
          <w:szCs w:val="22"/>
        </w:rPr>
        <w:t>reślone  w §</w:t>
      </w:r>
      <w:r w:rsidRPr="00EC359A">
        <w:rPr>
          <w:rFonts w:ascii="Cambria" w:hAnsi="Cambria" w:cstheme="minorHAnsi"/>
          <w:sz w:val="22"/>
          <w:szCs w:val="22"/>
        </w:rPr>
        <w:t>4 rozporządzenia Ministra Zdrowia z dnia 27 grudnia 2007</w:t>
      </w:r>
      <w:r w:rsidR="00B3325B" w:rsidRPr="00EC359A">
        <w:rPr>
          <w:rFonts w:ascii="Cambria" w:hAnsi="Cambria" w:cstheme="minorHAnsi"/>
          <w:sz w:val="22"/>
          <w:szCs w:val="22"/>
        </w:rPr>
        <w:t xml:space="preserve"> </w:t>
      </w:r>
      <w:r w:rsidR="00CA1CA2" w:rsidRPr="00EC359A">
        <w:rPr>
          <w:rFonts w:ascii="Cambria" w:hAnsi="Cambria" w:cstheme="minorHAnsi"/>
          <w:sz w:val="22"/>
          <w:szCs w:val="22"/>
        </w:rPr>
        <w:t xml:space="preserve">r. w sprawie  wydania pozwoleń </w:t>
      </w:r>
      <w:r w:rsidR="007F5343" w:rsidRPr="00EC359A">
        <w:rPr>
          <w:rFonts w:ascii="Cambria" w:hAnsi="Cambria" w:cstheme="minorHAnsi"/>
          <w:sz w:val="22"/>
          <w:szCs w:val="22"/>
        </w:rPr>
        <w:t xml:space="preserve">i zaświadczeń na przewóz zwłok  </w:t>
      </w:r>
      <w:r w:rsidRPr="00EC359A">
        <w:rPr>
          <w:rFonts w:ascii="Cambria" w:hAnsi="Cambria" w:cstheme="minorHAnsi"/>
          <w:sz w:val="22"/>
          <w:szCs w:val="22"/>
        </w:rPr>
        <w:t>i szczątków ludzkich (Dz.</w:t>
      </w:r>
      <w:r w:rsid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U.</w:t>
      </w:r>
      <w:r w:rsid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2007.</w:t>
      </w:r>
      <w:r w:rsid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249.1866)</w:t>
      </w:r>
      <w:r w:rsidR="00B3325B" w:rsidRPr="00EC359A">
        <w:rPr>
          <w:rFonts w:ascii="Cambria" w:hAnsi="Cambria" w:cstheme="minorHAnsi"/>
          <w:sz w:val="22"/>
          <w:szCs w:val="22"/>
        </w:rPr>
        <w:t>.</w:t>
      </w:r>
    </w:p>
    <w:p w14:paraId="423CBA4E" w14:textId="4705ED23" w:rsidR="005A624D" w:rsidRPr="00EC359A" w:rsidRDefault="002C6E34" w:rsidP="008927DA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O</w:t>
      </w:r>
      <w:r w:rsidR="005A624D" w:rsidRPr="00EC359A">
        <w:rPr>
          <w:rFonts w:ascii="Cambria" w:hAnsi="Cambria" w:cstheme="minorHAnsi"/>
          <w:sz w:val="22"/>
          <w:szCs w:val="22"/>
        </w:rPr>
        <w:t xml:space="preserve">dbiór zwłok </w:t>
      </w:r>
      <w:r w:rsidR="001C6CA3" w:rsidRPr="00EC359A">
        <w:rPr>
          <w:rFonts w:ascii="Cambria" w:hAnsi="Cambria" w:cstheme="minorHAnsi"/>
          <w:sz w:val="22"/>
          <w:szCs w:val="22"/>
        </w:rPr>
        <w:t xml:space="preserve">w jak najkrótszym czasie od momentu zgłoszenia, </w:t>
      </w:r>
      <w:r w:rsidR="005A624D" w:rsidRPr="00EC359A">
        <w:rPr>
          <w:rFonts w:ascii="Cambria" w:hAnsi="Cambria" w:cstheme="minorHAnsi"/>
          <w:sz w:val="22"/>
          <w:szCs w:val="22"/>
        </w:rPr>
        <w:t xml:space="preserve">z miejsca zdarzenia, </w:t>
      </w:r>
      <w:r w:rsidR="00C34501" w:rsidRPr="00EC359A">
        <w:rPr>
          <w:rFonts w:ascii="Cambria" w:hAnsi="Cambria" w:cstheme="minorHAnsi"/>
          <w:sz w:val="22"/>
          <w:szCs w:val="22"/>
        </w:rPr>
        <w:br/>
      </w:r>
      <w:r w:rsidR="005A624D" w:rsidRPr="00EC359A">
        <w:rPr>
          <w:rFonts w:ascii="Cambria" w:hAnsi="Cambria" w:cstheme="minorHAnsi"/>
          <w:sz w:val="22"/>
          <w:szCs w:val="22"/>
        </w:rPr>
        <w:t>na podstawie pisemnego lub ustnego polec</w:t>
      </w:r>
      <w:r w:rsidR="00437BE2" w:rsidRPr="00EC359A">
        <w:rPr>
          <w:rFonts w:ascii="Cambria" w:hAnsi="Cambria" w:cstheme="minorHAnsi"/>
          <w:sz w:val="22"/>
          <w:szCs w:val="22"/>
        </w:rPr>
        <w:t>enia wydanego przez właściwego P</w:t>
      </w:r>
      <w:r w:rsidR="005A624D" w:rsidRPr="00EC359A">
        <w:rPr>
          <w:rFonts w:ascii="Cambria" w:hAnsi="Cambria" w:cstheme="minorHAnsi"/>
          <w:sz w:val="22"/>
          <w:szCs w:val="22"/>
        </w:rPr>
        <w:t xml:space="preserve">rokuratora (odbiór zwłok np. </w:t>
      </w:r>
      <w:r w:rsidR="00C34501" w:rsidRPr="00EC359A">
        <w:rPr>
          <w:rFonts w:ascii="Cambria" w:hAnsi="Cambria" w:cstheme="minorHAnsi"/>
          <w:sz w:val="22"/>
          <w:szCs w:val="22"/>
        </w:rPr>
        <w:t>z miejsca ich znajdowania się, </w:t>
      </w:r>
      <w:r w:rsidR="005A624D" w:rsidRPr="00EC359A">
        <w:rPr>
          <w:rFonts w:ascii="Cambria" w:hAnsi="Cambria" w:cstheme="minorHAnsi"/>
          <w:sz w:val="22"/>
          <w:szCs w:val="22"/>
        </w:rPr>
        <w:t>do którego dostęp nie jest utrudniony i nie zagraża zdrowiu i życiu pracowników Wykonawcy, zwłoki mogą znajdować się np. w spalo</w:t>
      </w:r>
      <w:r w:rsidR="00A62C72" w:rsidRPr="00EC359A">
        <w:rPr>
          <w:rFonts w:ascii="Cambria" w:hAnsi="Cambria" w:cstheme="minorHAnsi"/>
          <w:sz w:val="22"/>
          <w:szCs w:val="22"/>
        </w:rPr>
        <w:t>nym domu, rozbitym samochodzie).</w:t>
      </w:r>
    </w:p>
    <w:p w14:paraId="2D9AB172" w14:textId="63D8BCD4" w:rsidR="009B7E95" w:rsidRPr="00EC359A" w:rsidRDefault="009B7E95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bookmarkStart w:id="2" w:name="_Hlk86218733"/>
      <w:r w:rsidRPr="00EC359A">
        <w:rPr>
          <w:rFonts w:ascii="Cambria" w:hAnsi="Cambria" w:cstheme="minorHAnsi"/>
          <w:sz w:val="22"/>
          <w:szCs w:val="22"/>
        </w:rPr>
        <w:t xml:space="preserve">Przygotowanie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zwłok</w:t>
      </w:r>
      <w:r w:rsidRPr="00EC359A">
        <w:rPr>
          <w:rFonts w:ascii="Cambria" w:hAnsi="Cambria" w:cstheme="minorHAnsi"/>
          <w:sz w:val="22"/>
          <w:szCs w:val="22"/>
        </w:rPr>
        <w:t xml:space="preserve"> do transportu (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włożenie zwłok</w:t>
      </w:r>
      <w:r w:rsidRPr="00EC359A">
        <w:rPr>
          <w:rFonts w:ascii="Cambria" w:hAnsi="Cambria" w:cstheme="minorHAnsi"/>
          <w:sz w:val="22"/>
          <w:szCs w:val="22"/>
        </w:rPr>
        <w:t xml:space="preserve"> do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worka</w:t>
      </w:r>
      <w:r w:rsidRPr="00EC359A">
        <w:rPr>
          <w:rFonts w:ascii="Cambria" w:hAnsi="Cambria" w:cstheme="minorHAnsi"/>
          <w:sz w:val="22"/>
          <w:szCs w:val="22"/>
        </w:rPr>
        <w:t xml:space="preserve"> zamykanego na przewóz 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zwłok</w:t>
      </w:r>
      <w:r w:rsidRPr="00EC359A">
        <w:rPr>
          <w:rFonts w:ascii="Cambria" w:hAnsi="Cambria" w:cstheme="minorHAnsi"/>
          <w:i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 xml:space="preserve">i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szczątków</w:t>
      </w:r>
      <w:r w:rsidRPr="00EC359A">
        <w:rPr>
          <w:rStyle w:val="Uwydatnienie"/>
          <w:rFonts w:ascii="Cambria" w:hAnsi="Cambria" w:cstheme="minorHAnsi"/>
          <w:sz w:val="22"/>
          <w:szCs w:val="22"/>
        </w:rPr>
        <w:t xml:space="preserve">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ludzkich</w:t>
      </w:r>
      <w:r w:rsidR="00192C1D">
        <w:rPr>
          <w:rStyle w:val="Uwydatnienie"/>
          <w:rFonts w:ascii="Cambria" w:hAnsi="Cambria" w:cstheme="minorHAnsi"/>
          <w:i w:val="0"/>
          <w:sz w:val="22"/>
          <w:szCs w:val="22"/>
        </w:rPr>
        <w:t>)</w:t>
      </w:r>
      <w:r w:rsidR="00A62C72"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.</w:t>
      </w:r>
    </w:p>
    <w:p w14:paraId="6D9255E9" w14:textId="5C77C829" w:rsidR="005A624D" w:rsidRPr="00EC359A" w:rsidRDefault="005A624D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Przeniesienie zwłok na noszach (transport ręczny) w sytuacji, kiedy zdarzenie nastąpiło w miejscu, do którego nie można dojechać pojazdem samochodowym</w:t>
      </w:r>
      <w:r w:rsidR="00A62C72" w:rsidRPr="00EC359A">
        <w:rPr>
          <w:rFonts w:ascii="Cambria" w:hAnsi="Cambria" w:cstheme="minorHAnsi"/>
          <w:sz w:val="22"/>
          <w:szCs w:val="22"/>
        </w:rPr>
        <w:t>.</w:t>
      </w:r>
    </w:p>
    <w:p w14:paraId="37D32E6B" w14:textId="41468059" w:rsidR="00F57538" w:rsidRPr="00EC359A" w:rsidRDefault="00F57538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bookmarkStart w:id="3" w:name="_Hlk86218764"/>
      <w:bookmarkEnd w:id="2"/>
      <w:r w:rsidRPr="00EC359A">
        <w:rPr>
          <w:rFonts w:ascii="Cambria" w:hAnsi="Cambria" w:cstheme="minorHAnsi"/>
          <w:sz w:val="22"/>
          <w:szCs w:val="22"/>
        </w:rPr>
        <w:t>Włożenie worka ze zwłokami lub szczątkam</w:t>
      </w:r>
      <w:r w:rsidR="00A62C72" w:rsidRPr="00EC359A">
        <w:rPr>
          <w:rFonts w:ascii="Cambria" w:hAnsi="Cambria" w:cstheme="minorHAnsi"/>
          <w:sz w:val="22"/>
          <w:szCs w:val="22"/>
        </w:rPr>
        <w:t>i ludzkimi do pojazdu Wykonawcy.</w:t>
      </w:r>
    </w:p>
    <w:p w14:paraId="0D6854A3" w14:textId="492B5BD3" w:rsidR="00617FF0" w:rsidRPr="00EC359A" w:rsidRDefault="00617FF0" w:rsidP="00617FF0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Zapewnienie godnego p</w:t>
      </w:r>
      <w:r w:rsidR="00A62C72" w:rsidRPr="00EC359A">
        <w:rPr>
          <w:rFonts w:ascii="Cambria" w:hAnsi="Cambria" w:cstheme="minorHAnsi"/>
          <w:sz w:val="22"/>
          <w:szCs w:val="22"/>
        </w:rPr>
        <w:t>rzewozu i przemieszczenia zwłok.</w:t>
      </w:r>
    </w:p>
    <w:p w14:paraId="3BA89FD4" w14:textId="068EB70B" w:rsidR="00F57538" w:rsidRPr="00EC359A" w:rsidRDefault="00F57538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Przewóz i przeniesienie zwłok do wskazanego miejsca na podstawie pisemnego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lub ustnego polec</w:t>
      </w:r>
      <w:r w:rsidR="00A62C72" w:rsidRPr="00EC359A">
        <w:rPr>
          <w:rFonts w:ascii="Cambria" w:hAnsi="Cambria" w:cstheme="minorHAnsi"/>
          <w:sz w:val="22"/>
          <w:szCs w:val="22"/>
        </w:rPr>
        <w:t>enia wydanego przez właściwego P</w:t>
      </w:r>
      <w:r w:rsidRPr="00EC359A">
        <w:rPr>
          <w:rFonts w:ascii="Cambria" w:hAnsi="Cambria" w:cstheme="minorHAnsi"/>
          <w:sz w:val="22"/>
          <w:szCs w:val="22"/>
        </w:rPr>
        <w:t>rokuratora</w:t>
      </w:r>
      <w:r w:rsidR="00175CC8">
        <w:rPr>
          <w:rFonts w:ascii="Cambria" w:hAnsi="Cambria" w:cstheme="minorHAnsi"/>
          <w:sz w:val="22"/>
          <w:szCs w:val="22"/>
        </w:rPr>
        <w:t>.</w:t>
      </w:r>
      <w:r w:rsidRPr="00EC359A">
        <w:rPr>
          <w:rFonts w:ascii="Cambria" w:hAnsi="Cambria" w:cstheme="minorHAnsi"/>
          <w:sz w:val="22"/>
          <w:szCs w:val="22"/>
        </w:rPr>
        <w:t xml:space="preserve"> 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Polecenie ustne potwierdzone będzie zleceniem pisemnym </w:t>
      </w:r>
      <w:r w:rsidR="006B48EA" w:rsidRPr="00501456">
        <w:rPr>
          <w:rFonts w:ascii="Cambria" w:hAnsi="Cambria" w:cstheme="minorHAnsi"/>
          <w:sz w:val="22"/>
          <w:szCs w:val="22"/>
        </w:rPr>
        <w:t>Zleceniodawcy</w:t>
      </w:r>
      <w:r w:rsidR="00501456" w:rsidRPr="00501456">
        <w:rPr>
          <w:rFonts w:ascii="Cambria" w:hAnsi="Cambria" w:cstheme="minorHAnsi"/>
          <w:sz w:val="22"/>
          <w:szCs w:val="22"/>
        </w:rPr>
        <w:t>.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     </w:t>
      </w:r>
    </w:p>
    <w:p w14:paraId="568EF4D5" w14:textId="77777777" w:rsidR="00175CC8" w:rsidRPr="00501456" w:rsidRDefault="00F57538" w:rsidP="00175CC8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Zapewnienie wszystkich niezbędnych środków</w:t>
      </w:r>
      <w:r w:rsidR="00C34501" w:rsidRPr="00EC359A">
        <w:rPr>
          <w:rFonts w:ascii="Cambria" w:hAnsi="Cambria" w:cstheme="minorHAnsi"/>
          <w:sz w:val="22"/>
          <w:szCs w:val="22"/>
        </w:rPr>
        <w:t xml:space="preserve"> technicznych</w:t>
      </w:r>
      <w:r w:rsidRPr="00EC359A">
        <w:rPr>
          <w:rFonts w:ascii="Cambria" w:hAnsi="Cambria" w:cstheme="minorHAnsi"/>
          <w:sz w:val="22"/>
          <w:szCs w:val="22"/>
        </w:rPr>
        <w:t xml:space="preserve"> i materiałów do właściwego wykonania usługi, w szczególn</w:t>
      </w:r>
      <w:r w:rsidR="00B64549" w:rsidRPr="00EC359A">
        <w:rPr>
          <w:rFonts w:ascii="Cambria" w:hAnsi="Cambria" w:cstheme="minorHAnsi"/>
          <w:sz w:val="22"/>
          <w:szCs w:val="22"/>
        </w:rPr>
        <w:t>ości specjalistycznych pojazdów</w:t>
      </w:r>
      <w:r w:rsidRPr="00EC359A">
        <w:rPr>
          <w:rFonts w:ascii="Cambria" w:hAnsi="Cambria" w:cstheme="minorHAnsi"/>
          <w:sz w:val="22"/>
          <w:szCs w:val="22"/>
        </w:rPr>
        <w:t>, noszy, środków dezynfekując</w:t>
      </w:r>
      <w:r w:rsidR="00C34501" w:rsidRPr="00EC359A">
        <w:rPr>
          <w:rFonts w:ascii="Cambria" w:hAnsi="Cambria" w:cstheme="minorHAnsi"/>
          <w:sz w:val="22"/>
          <w:szCs w:val="22"/>
        </w:rPr>
        <w:t xml:space="preserve">ych, odzieży ochronnej, rękawic, worków przystosowanych do transportu zwłok, noszy </w:t>
      </w:r>
      <w:r w:rsidRPr="00EC359A">
        <w:rPr>
          <w:rFonts w:ascii="Cambria" w:hAnsi="Cambria" w:cstheme="minorHAnsi"/>
          <w:sz w:val="22"/>
          <w:szCs w:val="22"/>
        </w:rPr>
        <w:t>i innych materiałów n</w:t>
      </w:r>
      <w:r w:rsidR="0060138E" w:rsidRPr="00EC359A">
        <w:rPr>
          <w:rFonts w:ascii="Cambria" w:hAnsi="Cambria" w:cstheme="minorHAnsi"/>
          <w:sz w:val="22"/>
          <w:szCs w:val="22"/>
        </w:rPr>
        <w:t xml:space="preserve">iezbędnych </w:t>
      </w:r>
      <w:r w:rsidRPr="00EC359A">
        <w:rPr>
          <w:rFonts w:ascii="Cambria" w:hAnsi="Cambria" w:cstheme="minorHAnsi"/>
          <w:sz w:val="22"/>
          <w:szCs w:val="22"/>
        </w:rPr>
        <w:t xml:space="preserve">do prawidłowego </w:t>
      </w:r>
      <w:r w:rsidRPr="00501456">
        <w:rPr>
          <w:rFonts w:ascii="Cambria" w:hAnsi="Cambria" w:cstheme="minorHAnsi"/>
          <w:sz w:val="22"/>
          <w:szCs w:val="22"/>
        </w:rPr>
        <w:t>wykonania zamówienia.</w:t>
      </w:r>
    </w:p>
    <w:p w14:paraId="5BB597CC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>Przyjęcie i przechowywanie zwłok lub szczątków ludzkich, do czasu wydania przez prokuratora zezwolenia na pochówek</w:t>
      </w:r>
      <w:r w:rsidR="00192C1D" w:rsidRPr="00501456">
        <w:rPr>
          <w:rFonts w:ascii="Cambria" w:hAnsi="Cambria"/>
          <w:sz w:val="22"/>
          <w:szCs w:val="22"/>
        </w:rPr>
        <w:t>.</w:t>
      </w:r>
    </w:p>
    <w:p w14:paraId="17039E4A" w14:textId="07D3160E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 xml:space="preserve">Zapewnienie pomieszczenia do przechowywania zwłok lub szczątków ludzkich, które </w:t>
      </w:r>
      <w:r w:rsidR="00501456" w:rsidRPr="00501456">
        <w:rPr>
          <w:rFonts w:ascii="Cambria" w:hAnsi="Cambria"/>
          <w:sz w:val="22"/>
          <w:szCs w:val="22"/>
        </w:rPr>
        <w:t>spełnia wymogi określone  w Rozporządzeniu Ministra  Zdrowia  z dnia 23 mara 2011 r. w sprawie sposobu przechowywania zwłok i szczątków (Dz. U. z 2011. Nr 75. Poz. 405).</w:t>
      </w:r>
    </w:p>
    <w:p w14:paraId="5C9BD718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color w:val="000000"/>
          <w:sz w:val="22"/>
          <w:szCs w:val="22"/>
        </w:rPr>
        <w:lastRenderedPageBreak/>
        <w:t>Zapewnienie pomieszczenia do przeprowadzenia oględzin zwłok lub szczątków ludzkich</w:t>
      </w:r>
      <w:r w:rsidR="00192C1D" w:rsidRPr="00501456">
        <w:rPr>
          <w:rFonts w:ascii="Cambria" w:hAnsi="Cambria"/>
          <w:color w:val="000000"/>
          <w:sz w:val="22"/>
          <w:szCs w:val="22"/>
        </w:rPr>
        <w:t>.</w:t>
      </w:r>
    </w:p>
    <w:p w14:paraId="250BD36C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 xml:space="preserve">Udostępnienie pomieszczenia do okazania zwłok w celu ich identyfikacji; </w:t>
      </w:r>
    </w:p>
    <w:p w14:paraId="2A9238B2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 xml:space="preserve">Wydanie zwłok lub szczątków ludzkich do pochówku osobom upoważnionym na podstawie stosownego zezwolenia lub decyzji Prokuratora. </w:t>
      </w:r>
    </w:p>
    <w:p w14:paraId="590FC41E" w14:textId="77777777" w:rsidR="00501456" w:rsidRDefault="001C0241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 w:cstheme="minorHAnsi"/>
          <w:sz w:val="22"/>
          <w:szCs w:val="22"/>
        </w:rPr>
        <w:t>Wykonawca zobowiązany jest do realizacji usługi bez względu na stopień uszkodzenia ciała lub stan rozkładu oraz miejsce, w którym ciało lub jego szczątki się znajdują.</w:t>
      </w:r>
    </w:p>
    <w:p w14:paraId="13884323" w14:textId="77777777" w:rsidR="00501456" w:rsidRPr="00501456" w:rsidRDefault="002F7652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color w:val="000000"/>
          <w:sz w:val="22"/>
          <w:szCs w:val="22"/>
        </w:rPr>
        <w:t xml:space="preserve">W szczególnych przypadkach zwłoki i szczątki ludzkie mogą być transportowane poza obszar właściwości miejscowej Prokuratury, w tym do zakładu medycyny sądowej tylko na pisemne zlecenie Prokuratora. </w:t>
      </w:r>
    </w:p>
    <w:p w14:paraId="32BC95FF" w14:textId="77777777" w:rsidR="00501456" w:rsidRDefault="00F5753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 w:cstheme="minorHAnsi"/>
          <w:sz w:val="22"/>
          <w:szCs w:val="22"/>
        </w:rPr>
        <w:t xml:space="preserve">Zachowanie w bezwzględnej tajemnicy przez Wykonawcę wszystkich informacji </w:t>
      </w:r>
      <w:r w:rsidR="001B6FDE" w:rsidRPr="00501456">
        <w:rPr>
          <w:rFonts w:ascii="Cambria" w:hAnsi="Cambria" w:cstheme="minorHAnsi"/>
          <w:sz w:val="22"/>
          <w:szCs w:val="22"/>
        </w:rPr>
        <w:br/>
      </w:r>
      <w:r w:rsidRPr="00501456">
        <w:rPr>
          <w:rFonts w:ascii="Cambria" w:hAnsi="Cambria" w:cstheme="minorHAnsi"/>
          <w:sz w:val="22"/>
          <w:szCs w:val="22"/>
        </w:rPr>
        <w:t>o faktach, które powzięto podczas wykonywania przedmiotowej usługi.</w:t>
      </w:r>
      <w:bookmarkEnd w:id="3"/>
      <w:r w:rsidRPr="00501456">
        <w:rPr>
          <w:rFonts w:ascii="Cambria" w:hAnsi="Cambria" w:cstheme="minorHAnsi"/>
          <w:sz w:val="22"/>
          <w:szCs w:val="22"/>
        </w:rPr>
        <w:t xml:space="preserve"> </w:t>
      </w:r>
    </w:p>
    <w:p w14:paraId="3DD9C28C" w14:textId="6AAABA5E" w:rsidR="00617FF0" w:rsidRPr="00501456" w:rsidRDefault="00617FF0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 w:cstheme="minorHAnsi"/>
          <w:spacing w:val="-6"/>
          <w:sz w:val="22"/>
          <w:szCs w:val="22"/>
        </w:rPr>
        <w:t>Wystawienie faktury na podstawie dołączonego pisemne</w:t>
      </w:r>
      <w:r w:rsidR="00A62C72" w:rsidRPr="00501456">
        <w:rPr>
          <w:rFonts w:ascii="Cambria" w:hAnsi="Cambria" w:cstheme="minorHAnsi"/>
          <w:spacing w:val="-6"/>
          <w:sz w:val="22"/>
          <w:szCs w:val="22"/>
        </w:rPr>
        <w:t>go zlecenia wystawionego przez P</w:t>
      </w:r>
      <w:r w:rsidRPr="00501456">
        <w:rPr>
          <w:rFonts w:ascii="Cambria" w:hAnsi="Cambria" w:cstheme="minorHAnsi"/>
          <w:spacing w:val="-6"/>
          <w:sz w:val="22"/>
          <w:szCs w:val="22"/>
        </w:rPr>
        <w:t>rokuratora</w:t>
      </w:r>
      <w:r w:rsidR="005B29A1" w:rsidRPr="00501456">
        <w:rPr>
          <w:rFonts w:ascii="Cambria" w:hAnsi="Cambria" w:cstheme="minorHAnsi"/>
          <w:spacing w:val="-6"/>
          <w:sz w:val="22"/>
          <w:szCs w:val="22"/>
        </w:rPr>
        <w:t>.</w:t>
      </w:r>
      <w:r w:rsidRPr="00501456">
        <w:rPr>
          <w:rFonts w:ascii="Cambria" w:hAnsi="Cambria" w:cstheme="minorHAnsi"/>
          <w:spacing w:val="-6"/>
          <w:sz w:val="22"/>
          <w:szCs w:val="22"/>
        </w:rPr>
        <w:t xml:space="preserve"> </w:t>
      </w:r>
    </w:p>
    <w:p w14:paraId="4E28F12B" w14:textId="77777777" w:rsidR="001B3BB9" w:rsidRPr="005B29A1" w:rsidRDefault="001B3BB9" w:rsidP="001B3BB9">
      <w:pPr>
        <w:pStyle w:val="Akapitzlist"/>
        <w:spacing w:before="100" w:beforeAutospacing="1" w:after="100" w:afterAutospacing="1"/>
        <w:ind w:left="426"/>
        <w:jc w:val="both"/>
        <w:rPr>
          <w:rStyle w:val="markedcontent"/>
          <w:rFonts w:ascii="Cambria" w:hAnsi="Cambria" w:cs="Arial"/>
          <w:b/>
          <w:sz w:val="22"/>
          <w:szCs w:val="22"/>
        </w:rPr>
      </w:pPr>
    </w:p>
    <w:p w14:paraId="215D60F1" w14:textId="10597708" w:rsidR="001B3BB9" w:rsidRPr="0058151C" w:rsidRDefault="001B3BB9" w:rsidP="00EC359A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Style w:val="markedcontent"/>
          <w:rFonts w:ascii="Cambria" w:hAnsi="Cambria" w:cstheme="minorHAnsi"/>
          <w:sz w:val="22"/>
          <w:szCs w:val="22"/>
        </w:rPr>
      </w:pPr>
      <w:r w:rsidRPr="0058151C">
        <w:rPr>
          <w:rStyle w:val="markedcontent"/>
          <w:rFonts w:ascii="Cambria" w:hAnsi="Cambria" w:cstheme="minorHAnsi"/>
          <w:b/>
          <w:sz w:val="22"/>
          <w:szCs w:val="22"/>
        </w:rPr>
        <w:t>TERMIN WYKONANIA ZAMÓWIENIA:</w:t>
      </w:r>
      <w:r w:rsidR="00EC359A" w:rsidRPr="0058151C">
        <w:rPr>
          <w:rStyle w:val="markedcontent"/>
          <w:rFonts w:ascii="Cambria" w:hAnsi="Cambria" w:cstheme="minorHAnsi"/>
          <w:b/>
          <w:sz w:val="22"/>
          <w:szCs w:val="22"/>
        </w:rPr>
        <w:t xml:space="preserve">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>1</w:t>
      </w:r>
      <w:r w:rsidR="00863341" w:rsidRPr="0058151C">
        <w:rPr>
          <w:rStyle w:val="markedcontent"/>
          <w:rFonts w:ascii="Cambria" w:hAnsi="Cambria" w:cstheme="minorHAnsi"/>
          <w:sz w:val="22"/>
          <w:szCs w:val="22"/>
        </w:rPr>
        <w:t>2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 miesięcy od dn</w:t>
      </w:r>
      <w:r w:rsidR="00BF3CE3" w:rsidRPr="0058151C">
        <w:rPr>
          <w:rStyle w:val="markedcontent"/>
          <w:rFonts w:ascii="Cambria" w:hAnsi="Cambria" w:cstheme="minorHAnsi"/>
          <w:sz w:val="22"/>
          <w:szCs w:val="22"/>
        </w:rPr>
        <w:t xml:space="preserve">ia </w:t>
      </w:r>
      <w:r w:rsidR="00863341" w:rsidRPr="0058151C">
        <w:rPr>
          <w:rStyle w:val="markedcontent"/>
          <w:rFonts w:ascii="Cambria" w:hAnsi="Cambria" w:cstheme="minorHAnsi"/>
          <w:sz w:val="22"/>
          <w:szCs w:val="22"/>
        </w:rPr>
        <w:t>15.02.2025 r.</w:t>
      </w:r>
      <w:r w:rsidR="00364525" w:rsidRPr="0058151C">
        <w:rPr>
          <w:rStyle w:val="markedcontent"/>
          <w:rFonts w:ascii="Cambria" w:hAnsi="Cambria" w:cstheme="minorHAnsi"/>
          <w:sz w:val="22"/>
          <w:szCs w:val="22"/>
        </w:rPr>
        <w:t xml:space="preserve"> </w:t>
      </w:r>
    </w:p>
    <w:p w14:paraId="378FFDDF" w14:textId="2851C5BA" w:rsidR="001B3BB9" w:rsidRPr="0058151C" w:rsidRDefault="001B3BB9" w:rsidP="001B3BB9">
      <w:pPr>
        <w:pStyle w:val="Akapitzlist"/>
        <w:spacing w:before="100" w:beforeAutospacing="1" w:after="100" w:afterAutospacing="1"/>
        <w:ind w:left="426"/>
        <w:jc w:val="both"/>
        <w:rPr>
          <w:rStyle w:val="markedcontent"/>
          <w:rFonts w:ascii="Cambria" w:hAnsi="Cambria" w:cstheme="minorHAnsi"/>
          <w:i/>
          <w:sz w:val="22"/>
          <w:szCs w:val="22"/>
        </w:rPr>
      </w:pPr>
    </w:p>
    <w:p w14:paraId="78F60AC1" w14:textId="77777777" w:rsidR="001B3BB9" w:rsidRPr="0058151C" w:rsidRDefault="001B3BB9" w:rsidP="001B3BB9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Style w:val="markedcontent"/>
          <w:rFonts w:ascii="Cambria" w:hAnsi="Cambria" w:cstheme="minorHAnsi"/>
          <w:i/>
          <w:sz w:val="22"/>
          <w:szCs w:val="22"/>
        </w:rPr>
      </w:pPr>
      <w:r w:rsidRPr="0058151C">
        <w:rPr>
          <w:rStyle w:val="markedcontent"/>
          <w:rFonts w:ascii="Cambria" w:hAnsi="Cambria" w:cstheme="minorHAnsi"/>
          <w:b/>
          <w:sz w:val="22"/>
          <w:szCs w:val="22"/>
        </w:rPr>
        <w:t>INFORMACJA O MOŻLIWOŚCI SKŁADANIA OFERT CZĘŚCIOWYCH:</w:t>
      </w:r>
    </w:p>
    <w:p w14:paraId="641B3979" w14:textId="2450655A" w:rsidR="001B3BB9" w:rsidRPr="0058151C" w:rsidRDefault="001B3BB9" w:rsidP="005B29A1">
      <w:pPr>
        <w:pStyle w:val="Akapitzlist"/>
        <w:spacing w:before="100" w:beforeAutospacing="1" w:after="100" w:afterAutospacing="1"/>
        <w:ind w:left="426"/>
        <w:rPr>
          <w:rFonts w:ascii="Cambria" w:hAnsi="Cambria" w:cstheme="minorHAnsi"/>
          <w:i/>
          <w:sz w:val="22"/>
          <w:szCs w:val="22"/>
        </w:rPr>
      </w:pP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Zamawiający dopuszcza składanie ofert częściowych na jedną lub więcej części,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br/>
        <w:t xml:space="preserve">tj. na </w:t>
      </w:r>
      <w:r w:rsidRPr="0058151C">
        <w:rPr>
          <w:rFonts w:ascii="Cambria" w:hAnsi="Cambria" w:cstheme="minorHAnsi"/>
          <w:sz w:val="22"/>
          <w:szCs w:val="22"/>
        </w:rPr>
        <w:t xml:space="preserve">świadczenie usług </w:t>
      </w:r>
      <w:r w:rsidRPr="0058151C">
        <w:rPr>
          <w:rFonts w:ascii="Cambria" w:hAnsi="Cambria" w:cstheme="minorHAnsi"/>
          <w:bCs/>
          <w:sz w:val="22"/>
          <w:szCs w:val="22"/>
        </w:rPr>
        <w:t xml:space="preserve">przewozu </w:t>
      </w:r>
      <w:r w:rsidR="005B29A1" w:rsidRPr="0058151C">
        <w:rPr>
          <w:rFonts w:ascii="Cambria" w:hAnsi="Cambria" w:cstheme="minorHAnsi"/>
          <w:bCs/>
          <w:sz w:val="22"/>
          <w:szCs w:val="22"/>
        </w:rPr>
        <w:t xml:space="preserve">i przechowywania </w:t>
      </w:r>
      <w:r w:rsidRPr="0058151C">
        <w:rPr>
          <w:rFonts w:ascii="Cambria" w:hAnsi="Cambria" w:cstheme="minorHAnsi"/>
          <w:bCs/>
          <w:sz w:val="22"/>
          <w:szCs w:val="22"/>
        </w:rPr>
        <w:t xml:space="preserve">zwłok lub szczątków ludzkich na, na obszarze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działania </w:t>
      </w:r>
      <w:r w:rsidR="005B29A1" w:rsidRPr="0058151C">
        <w:rPr>
          <w:rStyle w:val="markedcontent"/>
          <w:rFonts w:ascii="Cambria" w:hAnsi="Cambria" w:cstheme="minorHAnsi"/>
          <w:sz w:val="22"/>
          <w:szCs w:val="22"/>
        </w:rPr>
        <w:t xml:space="preserve">prokuratur okręgu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(Część: 1 – </w:t>
      </w:r>
      <w:r w:rsidR="005B29A1" w:rsidRPr="0058151C">
        <w:rPr>
          <w:rStyle w:val="markedcontent"/>
          <w:rFonts w:ascii="Cambria" w:hAnsi="Cambria" w:cstheme="minorHAnsi"/>
          <w:sz w:val="22"/>
          <w:szCs w:val="22"/>
        </w:rPr>
        <w:t>6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>).</w:t>
      </w:r>
    </w:p>
    <w:p w14:paraId="6511E276" w14:textId="25B929C0" w:rsidR="00BF3CE3" w:rsidRPr="0058151C" w:rsidRDefault="00F57538" w:rsidP="00EC359A">
      <w:pPr>
        <w:pStyle w:val="Akapitzlist"/>
        <w:ind w:left="426"/>
        <w:jc w:val="both"/>
        <w:rPr>
          <w:rFonts w:ascii="Cambria" w:hAnsi="Cambria" w:cstheme="minorHAnsi"/>
          <w:sz w:val="22"/>
          <w:szCs w:val="22"/>
        </w:rPr>
      </w:pPr>
      <w:r w:rsidRPr="0058151C">
        <w:rPr>
          <w:rFonts w:ascii="Cambria" w:hAnsi="Cambria" w:cstheme="minorHAnsi"/>
          <w:sz w:val="22"/>
          <w:szCs w:val="22"/>
        </w:rPr>
        <w:t xml:space="preserve">Szacowana ilość </w:t>
      </w:r>
      <w:r w:rsidR="002F7652" w:rsidRPr="0058151C">
        <w:rPr>
          <w:rFonts w:ascii="Cambria" w:hAnsi="Cambria" w:cstheme="minorHAnsi"/>
          <w:sz w:val="22"/>
          <w:szCs w:val="22"/>
        </w:rPr>
        <w:t>zdarzeń</w:t>
      </w:r>
      <w:r w:rsidRPr="0058151C">
        <w:rPr>
          <w:rFonts w:ascii="Cambria" w:hAnsi="Cambria" w:cstheme="minorHAnsi"/>
          <w:sz w:val="22"/>
          <w:szCs w:val="22"/>
        </w:rPr>
        <w:t xml:space="preserve"> </w:t>
      </w:r>
      <w:r w:rsidR="00364525" w:rsidRPr="0058151C">
        <w:rPr>
          <w:rFonts w:ascii="Cambria" w:hAnsi="Cambria" w:cstheme="minorHAnsi"/>
          <w:sz w:val="22"/>
          <w:szCs w:val="22"/>
        </w:rPr>
        <w:t xml:space="preserve">w okresie trwania umowy </w:t>
      </w:r>
      <w:r w:rsidRPr="0058151C">
        <w:rPr>
          <w:rFonts w:ascii="Cambria" w:hAnsi="Cambria" w:cstheme="minorHAnsi"/>
          <w:sz w:val="22"/>
          <w:szCs w:val="22"/>
        </w:rPr>
        <w:t xml:space="preserve">w rozbiciu na poszczególne jednostki </w:t>
      </w:r>
      <w:r w:rsidR="00E21DBE" w:rsidRPr="0058151C">
        <w:rPr>
          <w:rFonts w:ascii="Cambria" w:hAnsi="Cambria" w:cstheme="minorHAnsi"/>
          <w:sz w:val="22"/>
          <w:szCs w:val="22"/>
        </w:rPr>
        <w:t xml:space="preserve">  </w:t>
      </w:r>
      <w:r w:rsidRPr="0058151C">
        <w:rPr>
          <w:rFonts w:ascii="Cambria" w:hAnsi="Cambria" w:cstheme="minorHAnsi"/>
          <w:sz w:val="22"/>
          <w:szCs w:val="22"/>
        </w:rPr>
        <w:t>prokuratury:</w:t>
      </w:r>
    </w:p>
    <w:p w14:paraId="116D8B3B" w14:textId="77777777" w:rsidR="001B6FDE" w:rsidRPr="0058151C" w:rsidRDefault="001B6FDE" w:rsidP="00EC359A">
      <w:pPr>
        <w:pStyle w:val="Akapitzlist"/>
        <w:ind w:left="426"/>
        <w:jc w:val="both"/>
        <w:rPr>
          <w:rFonts w:ascii="Cambria" w:hAnsi="Cambria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418"/>
        <w:gridCol w:w="1085"/>
        <w:gridCol w:w="1153"/>
        <w:gridCol w:w="1535"/>
        <w:gridCol w:w="1861"/>
      </w:tblGrid>
      <w:tr w:rsidR="00997002" w:rsidRPr="0058151C" w14:paraId="51FE7635" w14:textId="00F386AB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FFD6B5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Część</w:t>
            </w:r>
          </w:p>
          <w:p w14:paraId="2FDCB712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167F4CC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Obszar działania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C2705FC" w14:textId="64027FDA" w:rsidR="001549FC" w:rsidRPr="0058151C" w:rsidRDefault="007E56C8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Przewóz r</w:t>
            </w:r>
            <w:r w:rsidR="001549FC" w:rsidRPr="0058151C">
              <w:rPr>
                <w:rFonts w:ascii="Cambria" w:hAnsi="Cambria" w:cstheme="minorHAnsi"/>
                <w:b/>
                <w:sz w:val="16"/>
                <w:szCs w:val="16"/>
              </w:rPr>
              <w:t>yczałt zwykły</w:t>
            </w: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*</w:t>
            </w:r>
            <w:r w:rsidR="00997002" w:rsidRPr="0058151C">
              <w:rPr>
                <w:rFonts w:ascii="Cambria" w:hAnsi="Cambria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DE6A2DC" w14:textId="77777777" w:rsidR="007E56C8" w:rsidRPr="0058151C" w:rsidRDefault="007E56C8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Przewóz</w:t>
            </w:r>
          </w:p>
          <w:p w14:paraId="101D6027" w14:textId="3435C581" w:rsidR="001549FC" w:rsidRPr="0058151C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Ryczałt specjalistyczny</w:t>
            </w:r>
            <w:r w:rsidR="00997002" w:rsidRPr="0058151C">
              <w:rPr>
                <w:rFonts w:ascii="Cambria" w:hAnsi="Cambria" w:cstheme="minorHAnsi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089A044" w14:textId="0CB71804" w:rsidR="001549FC" w:rsidRPr="0058151C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Ilość km poza</w:t>
            </w:r>
            <w:r w:rsidR="00997002" w:rsidRPr="0058151C">
              <w:rPr>
                <w:rFonts w:ascii="Cambria" w:hAnsi="Cambria" w:cstheme="minorHAnsi"/>
                <w:b/>
                <w:sz w:val="16"/>
                <w:szCs w:val="16"/>
              </w:rPr>
              <w:t xml:space="preserve"> granicami  miasta siedziby prokuratury</w:t>
            </w: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981FAEE" w14:textId="73CE8B8E" w:rsidR="001549FC" w:rsidRPr="0058151C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58151C">
              <w:rPr>
                <w:rFonts w:ascii="Cambria" w:hAnsi="Cambria" w:cstheme="minorHAnsi"/>
                <w:b/>
                <w:sz w:val="16"/>
                <w:szCs w:val="16"/>
              </w:rPr>
              <w:t>Ilość dó</w:t>
            </w:r>
            <w:r w:rsidR="00997002" w:rsidRPr="0058151C">
              <w:rPr>
                <w:rFonts w:ascii="Cambria" w:hAnsi="Cambria" w:cstheme="minorHAnsi"/>
                <w:b/>
                <w:sz w:val="16"/>
                <w:szCs w:val="16"/>
              </w:rPr>
              <w:t>b przechowywania zwłok</w:t>
            </w:r>
          </w:p>
        </w:tc>
      </w:tr>
      <w:tr w:rsidR="00997002" w:rsidRPr="0058151C" w14:paraId="71FB8515" w14:textId="2A8447C4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B861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1F33502" w14:textId="0D55FED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3ACF" w14:textId="0E81A685" w:rsidR="001549FC" w:rsidRPr="0058151C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b/>
                <w:sz w:val="22"/>
                <w:szCs w:val="22"/>
              </w:rPr>
              <w:t>Prokuratura Rejonowa w Nowym Sączu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7318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E72AE7C" w14:textId="48F67181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3CB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47D28315" w14:textId="47E45DA3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65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7EB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BC53321" w14:textId="45854C7A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7 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800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7474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2FC1FE3D" w14:textId="6C96578E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430</w:t>
            </w:r>
          </w:p>
        </w:tc>
      </w:tr>
      <w:tr w:rsidR="00997002" w:rsidRPr="0058151C" w14:paraId="4D426036" w14:textId="404325B1" w:rsidTr="00997002">
        <w:trPr>
          <w:trHeight w:val="32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6945" w14:textId="371E2CA3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529C" w14:textId="3D85526C" w:rsidR="001549FC" w:rsidRPr="0058151C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b/>
                <w:sz w:val="22"/>
                <w:szCs w:val="22"/>
              </w:rPr>
              <w:t>Prokuratura Rejonowa w Muszynie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78D9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4569FCA5" w14:textId="1B4FCB9F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BD3C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E0E14D8" w14:textId="706E1426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D001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23E5BBD9" w14:textId="2D58E934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2 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7</w:t>
            </w:r>
            <w:r w:rsidRPr="0058151C">
              <w:rPr>
                <w:rFonts w:ascii="Cambria" w:hAnsi="Cambria" w:cstheme="minorHAnsi"/>
                <w:sz w:val="22"/>
                <w:szCs w:val="22"/>
              </w:rPr>
              <w:t>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32D7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B09C9FB" w14:textId="77344D1E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75</w:t>
            </w:r>
          </w:p>
        </w:tc>
      </w:tr>
      <w:tr w:rsidR="00997002" w:rsidRPr="0058151C" w14:paraId="36190C3A" w14:textId="7196A00F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C4DF" w14:textId="1BA33B5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5CE7" w14:textId="26FFDBF3" w:rsidR="001549FC" w:rsidRPr="0058151C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b/>
                <w:sz w:val="22"/>
                <w:szCs w:val="22"/>
              </w:rPr>
              <w:t>Prokuratura Rejonowa w Gorlicach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F69B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1DEAE51C" w14:textId="2D721A55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7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B6F9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76418D2" w14:textId="4779E3F8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35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DDB1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369AF2A" w14:textId="2A1A3AA8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8 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00</w:t>
            </w:r>
            <w:r w:rsidRPr="0058151C">
              <w:rPr>
                <w:rFonts w:ascii="Cambria" w:hAnsi="Cambria" w:cstheme="minorHAnsi"/>
                <w:sz w:val="22"/>
                <w:szCs w:val="22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3605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A8765A5" w14:textId="7FC2A2A3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130</w:t>
            </w:r>
          </w:p>
        </w:tc>
      </w:tr>
      <w:tr w:rsidR="00997002" w:rsidRPr="0058151C" w14:paraId="72DE4CD3" w14:textId="77535111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E209" w14:textId="60282F14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72BA" w14:textId="7232BDFE" w:rsidR="001549FC" w:rsidRPr="0058151C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b/>
                <w:sz w:val="22"/>
                <w:szCs w:val="22"/>
              </w:rPr>
              <w:t>Prokuratura Rejonowa w Limanowej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D56B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61FFBFF" w14:textId="0650FA08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3E0C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41348D9" w14:textId="378005EC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31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B7C8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76C70EC" w14:textId="51B7152E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5 100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49D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259E91E" w14:textId="352F1539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140</w:t>
            </w:r>
          </w:p>
        </w:tc>
      </w:tr>
      <w:tr w:rsidR="00997002" w:rsidRPr="0058151C" w14:paraId="7AF1123F" w14:textId="5E510C1F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10C0" w14:textId="00A2EE22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D6A" w14:textId="4236496F" w:rsidR="001549FC" w:rsidRPr="0058151C" w:rsidRDefault="001549FC" w:rsidP="00BA2EDF">
            <w:pPr>
              <w:pStyle w:val="Akapitzlist"/>
              <w:ind w:left="0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b/>
                <w:sz w:val="22"/>
                <w:szCs w:val="22"/>
              </w:rPr>
              <w:t>Prokuratura Rejonowa w Nowym Targu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4E63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8E7D20F" w14:textId="16174047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106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A3F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407245EB" w14:textId="6894EB6E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67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4F61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107D8AF3" w14:textId="7995F090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1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5</w:t>
            </w:r>
            <w:r w:rsidRPr="0058151C">
              <w:rPr>
                <w:rFonts w:ascii="Cambria" w:hAnsi="Cambria" w:cstheme="minorHAnsi"/>
                <w:sz w:val="22"/>
                <w:szCs w:val="22"/>
              </w:rPr>
              <w:t> 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00</w:t>
            </w:r>
            <w:r w:rsidRPr="0058151C">
              <w:rPr>
                <w:rFonts w:ascii="Cambria" w:hAnsi="Cambria" w:cstheme="minorHAnsi"/>
                <w:sz w:val="22"/>
                <w:szCs w:val="22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A32D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64AF480" w14:textId="0FF0C31F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255</w:t>
            </w:r>
          </w:p>
        </w:tc>
      </w:tr>
      <w:tr w:rsidR="00997002" w:rsidRPr="0058151C" w14:paraId="43E54A63" w14:textId="6492BA46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4034" w14:textId="059635FE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D2AC" w14:textId="678BB66A" w:rsidR="001549FC" w:rsidRPr="0058151C" w:rsidRDefault="001549FC" w:rsidP="00BA2EDF">
            <w:pPr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b/>
                <w:sz w:val="22"/>
                <w:szCs w:val="22"/>
              </w:rPr>
              <w:t>Prokuratura Rejonowa w Zakopanem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9A11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496EAC5" w14:textId="7B9A0919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81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39C8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CB9830D" w14:textId="65D89063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2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425A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CEDEA5B" w14:textId="28055C15" w:rsidR="00997002" w:rsidRPr="0058151C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7 </w:t>
            </w:r>
            <w:r w:rsidR="00863341" w:rsidRPr="0058151C">
              <w:rPr>
                <w:rFonts w:ascii="Cambria" w:hAnsi="Cambria" w:cstheme="minorHAnsi"/>
                <w:sz w:val="22"/>
                <w:szCs w:val="22"/>
              </w:rPr>
              <w:t>200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B94A" w14:textId="77777777" w:rsidR="001549FC" w:rsidRPr="0058151C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C00FF38" w14:textId="1EF02083" w:rsidR="00997002" w:rsidRPr="0058151C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8151C">
              <w:rPr>
                <w:rFonts w:ascii="Cambria" w:hAnsi="Cambria" w:cstheme="minorHAnsi"/>
                <w:sz w:val="22"/>
                <w:szCs w:val="22"/>
              </w:rPr>
              <w:t>260</w:t>
            </w:r>
          </w:p>
        </w:tc>
      </w:tr>
    </w:tbl>
    <w:p w14:paraId="0F0826EF" w14:textId="5871ABB8" w:rsidR="00196072" w:rsidRPr="0058151C" w:rsidRDefault="00196072" w:rsidP="00196072">
      <w:pPr>
        <w:pStyle w:val="Tekstpodstawowywcity"/>
        <w:ind w:left="0"/>
        <w:rPr>
          <w:rFonts w:ascii="Cambria" w:hAnsi="Cambria" w:cstheme="minorHAnsi"/>
          <w:b w:val="0"/>
          <w:sz w:val="22"/>
          <w:szCs w:val="22"/>
        </w:rPr>
      </w:pPr>
    </w:p>
    <w:p w14:paraId="1BD5932E" w14:textId="0EB1C959" w:rsidR="007E56C8" w:rsidRPr="0058151C" w:rsidRDefault="007E56C8" w:rsidP="00196072">
      <w:pPr>
        <w:pStyle w:val="Tekstpodstawowywcity"/>
        <w:ind w:left="0"/>
        <w:rPr>
          <w:rFonts w:ascii="Cambria" w:hAnsi="Cambria" w:cstheme="minorHAnsi"/>
          <w:b w:val="0"/>
          <w:sz w:val="22"/>
          <w:szCs w:val="22"/>
        </w:rPr>
      </w:pPr>
    </w:p>
    <w:p w14:paraId="5D0AFC0D" w14:textId="4F72400B" w:rsidR="007E56C8" w:rsidRPr="0058151C" w:rsidRDefault="007E56C8" w:rsidP="007E56C8">
      <w:pPr>
        <w:pStyle w:val="Tekstpodstawowywcity"/>
        <w:ind w:left="360"/>
        <w:rPr>
          <w:rFonts w:ascii="Cambria" w:hAnsi="Cambria" w:cstheme="minorHAnsi"/>
          <w:b w:val="0"/>
          <w:sz w:val="22"/>
          <w:szCs w:val="22"/>
        </w:rPr>
      </w:pPr>
      <w:r w:rsidRPr="0058151C">
        <w:rPr>
          <w:rFonts w:ascii="Cambria" w:hAnsi="Cambria" w:cstheme="minorHAnsi"/>
          <w:b w:val="0"/>
          <w:sz w:val="22"/>
          <w:szCs w:val="22"/>
        </w:rPr>
        <w:t>*Przewóz ryczałt zwykły – przewóz zwłok i szczątków ludzkich na terenie miasta i poza terenem miasta, w którym siedzibę ma dana prokuratura,</w:t>
      </w:r>
    </w:p>
    <w:p w14:paraId="4AF467A7" w14:textId="4276CDF1" w:rsidR="00E7180B" w:rsidRPr="0058151C" w:rsidRDefault="007E56C8" w:rsidP="007E56C8">
      <w:pPr>
        <w:pStyle w:val="Tekstpodstawowywcity"/>
        <w:ind w:left="360"/>
        <w:rPr>
          <w:rFonts w:ascii="Cambria" w:hAnsi="Cambria" w:cstheme="minorHAnsi"/>
          <w:b w:val="0"/>
          <w:sz w:val="22"/>
          <w:szCs w:val="22"/>
        </w:rPr>
      </w:pPr>
      <w:r w:rsidRPr="0058151C">
        <w:rPr>
          <w:rFonts w:ascii="Cambria" w:hAnsi="Cambria" w:cstheme="minorHAnsi"/>
          <w:b w:val="0"/>
          <w:sz w:val="22"/>
          <w:szCs w:val="22"/>
        </w:rPr>
        <w:t>** Przewóz ryczałt specjalistyczny  – przewóz zwłok i szczątków ludzkich do specjalistycznych instytucji medycyny sądowej.</w:t>
      </w:r>
    </w:p>
    <w:p w14:paraId="221682EF" w14:textId="1E9114D0" w:rsidR="00D5002B" w:rsidRPr="0058151C" w:rsidRDefault="00F57538" w:rsidP="00D5002B">
      <w:pPr>
        <w:pStyle w:val="Tekstpodstawowywcity"/>
        <w:numPr>
          <w:ilvl w:val="0"/>
          <w:numId w:val="1"/>
        </w:numPr>
        <w:rPr>
          <w:rFonts w:ascii="Cambria" w:hAnsi="Cambria" w:cstheme="minorHAnsi"/>
          <w:b w:val="0"/>
          <w:sz w:val="22"/>
          <w:szCs w:val="22"/>
        </w:rPr>
      </w:pPr>
      <w:r w:rsidRPr="0058151C">
        <w:rPr>
          <w:rFonts w:ascii="Cambria" w:hAnsi="Cambria" w:cstheme="minorHAnsi"/>
          <w:b w:val="0"/>
          <w:sz w:val="22"/>
          <w:szCs w:val="22"/>
        </w:rPr>
        <w:lastRenderedPageBreak/>
        <w:t xml:space="preserve">Faktyczna </w:t>
      </w:r>
      <w:r w:rsidR="007E56C8" w:rsidRPr="0058151C">
        <w:rPr>
          <w:rFonts w:ascii="Cambria" w:hAnsi="Cambria" w:cstheme="minorHAnsi"/>
          <w:b w:val="0"/>
          <w:sz w:val="22"/>
          <w:szCs w:val="22"/>
        </w:rPr>
        <w:t xml:space="preserve">ilość </w:t>
      </w:r>
      <w:r w:rsidR="002F7652" w:rsidRPr="0058151C">
        <w:rPr>
          <w:rFonts w:ascii="Cambria" w:hAnsi="Cambria" w:cstheme="minorHAnsi"/>
          <w:b w:val="0"/>
          <w:sz w:val="22"/>
          <w:szCs w:val="22"/>
        </w:rPr>
        <w:t>zdarzeń</w:t>
      </w:r>
      <w:r w:rsidRPr="0058151C">
        <w:rPr>
          <w:rFonts w:ascii="Cambria" w:hAnsi="Cambria" w:cstheme="minorHAnsi"/>
          <w:b w:val="0"/>
          <w:sz w:val="22"/>
          <w:szCs w:val="22"/>
        </w:rPr>
        <w:t xml:space="preserve"> </w:t>
      </w:r>
      <w:r w:rsidR="00D5002B" w:rsidRPr="0058151C">
        <w:rPr>
          <w:rFonts w:ascii="Cambria" w:hAnsi="Cambria" w:cstheme="minorHAnsi"/>
          <w:b w:val="0"/>
          <w:sz w:val="22"/>
          <w:szCs w:val="22"/>
        </w:rPr>
        <w:t xml:space="preserve">dokonywanych na zlecenie w okresie trwania umowy, </w:t>
      </w:r>
      <w:r w:rsidRPr="0058151C">
        <w:rPr>
          <w:rFonts w:ascii="Cambria" w:hAnsi="Cambria" w:cstheme="minorHAnsi"/>
          <w:b w:val="0"/>
          <w:sz w:val="22"/>
          <w:szCs w:val="22"/>
        </w:rPr>
        <w:t xml:space="preserve">wynikać będzie ze zdarzeń losowych jakie zaistnieją. </w:t>
      </w:r>
    </w:p>
    <w:p w14:paraId="2F613561" w14:textId="1FAF45D1" w:rsidR="00C07961" w:rsidRPr="0058151C" w:rsidRDefault="00C07961" w:rsidP="00C07961">
      <w:pPr>
        <w:pStyle w:val="Akapitzlist"/>
        <w:numPr>
          <w:ilvl w:val="0"/>
          <w:numId w:val="1"/>
        </w:numPr>
        <w:jc w:val="both"/>
        <w:rPr>
          <w:rFonts w:ascii="Cambria" w:hAnsi="Cambria" w:cstheme="minorHAnsi"/>
          <w:sz w:val="22"/>
          <w:szCs w:val="22"/>
        </w:rPr>
      </w:pPr>
      <w:r w:rsidRPr="0058151C">
        <w:rPr>
          <w:rFonts w:ascii="Cambria" w:hAnsi="Cambria" w:cstheme="minorHAnsi"/>
          <w:spacing w:val="-6"/>
          <w:sz w:val="22"/>
          <w:szCs w:val="22"/>
        </w:rPr>
        <w:t xml:space="preserve">Całkowite wynagrodzenie określone w umowie jest </w:t>
      </w:r>
      <w:r w:rsidR="00A06628" w:rsidRPr="0058151C">
        <w:rPr>
          <w:rFonts w:ascii="Cambria" w:hAnsi="Cambria" w:cstheme="minorHAnsi"/>
          <w:spacing w:val="-6"/>
          <w:sz w:val="22"/>
          <w:szCs w:val="22"/>
        </w:rPr>
        <w:t xml:space="preserve">wartością szacunkową. Wykonawcy </w:t>
      </w:r>
      <w:r w:rsidRPr="0058151C">
        <w:rPr>
          <w:rFonts w:ascii="Cambria" w:hAnsi="Cambria" w:cstheme="minorHAnsi"/>
          <w:spacing w:val="-6"/>
          <w:sz w:val="22"/>
          <w:szCs w:val="22"/>
        </w:rPr>
        <w:t xml:space="preserve">nie przysługuje roszczenie z tytułu braku zleceń. </w:t>
      </w:r>
    </w:p>
    <w:p w14:paraId="36137A2B" w14:textId="171D0660" w:rsidR="00C07961" w:rsidRPr="0058151C" w:rsidRDefault="00C07961" w:rsidP="00C07961">
      <w:pPr>
        <w:pStyle w:val="Akapitzlist"/>
        <w:numPr>
          <w:ilvl w:val="0"/>
          <w:numId w:val="1"/>
        </w:numPr>
        <w:jc w:val="both"/>
        <w:rPr>
          <w:rFonts w:ascii="Cambria" w:hAnsi="Cambria" w:cstheme="minorHAnsi"/>
          <w:color w:val="FF0000"/>
          <w:sz w:val="22"/>
          <w:szCs w:val="22"/>
        </w:rPr>
      </w:pPr>
      <w:r w:rsidRPr="0058151C">
        <w:rPr>
          <w:rFonts w:ascii="Cambria" w:hAnsi="Cambria" w:cstheme="minorHAnsi"/>
          <w:sz w:val="22"/>
          <w:szCs w:val="22"/>
        </w:rPr>
        <w:t>Zamawiający wymaga, aby usługi wykonywane były z należytą starannością i zasadami etyki zawodowej, przy zachowaniu wszystkich wymogów określonych w przepisach szczegółowych.</w:t>
      </w:r>
    </w:p>
    <w:p w14:paraId="5B0F3A63" w14:textId="2B409D0C" w:rsidR="0068028D" w:rsidRPr="0058151C" w:rsidRDefault="0068028D" w:rsidP="0068028D">
      <w:pPr>
        <w:pStyle w:val="Akapitzlist"/>
        <w:numPr>
          <w:ilvl w:val="0"/>
          <w:numId w:val="1"/>
        </w:numPr>
        <w:jc w:val="both"/>
        <w:rPr>
          <w:rFonts w:ascii="Cambria" w:hAnsi="Cambria" w:cstheme="minorHAnsi"/>
          <w:color w:val="FF0000"/>
          <w:sz w:val="22"/>
          <w:szCs w:val="22"/>
        </w:rPr>
      </w:pPr>
      <w:r w:rsidRPr="0058151C">
        <w:rPr>
          <w:rFonts w:ascii="Cambria" w:hAnsi="Cambria" w:cstheme="minorHAnsi"/>
          <w:iCs/>
          <w:sz w:val="22"/>
          <w:szCs w:val="22"/>
        </w:rPr>
        <w:t xml:space="preserve">Zapłata za wykonaną usługę następować będzie przelewem na rachunek bankowy wskazany na fakturze Wykonawcy w terminie 30 dni od daty otrzymania przez Zamawiającego prawidłowo wystawionej faktury VAT. </w:t>
      </w:r>
    </w:p>
    <w:p w14:paraId="5B867D04" w14:textId="4FC1C27C" w:rsidR="00617FF0" w:rsidRPr="00EC359A" w:rsidRDefault="00617FF0" w:rsidP="00617FF0">
      <w:pPr>
        <w:widowControl w:val="0"/>
        <w:autoSpaceDE w:val="0"/>
        <w:autoSpaceDN w:val="0"/>
        <w:adjustRightInd w:val="0"/>
        <w:jc w:val="both"/>
        <w:rPr>
          <w:rFonts w:ascii="Cambria" w:hAnsi="Cambria" w:cstheme="minorHAnsi"/>
          <w:bCs/>
          <w:i/>
          <w:iCs/>
          <w:sz w:val="22"/>
          <w:szCs w:val="22"/>
        </w:rPr>
      </w:pPr>
    </w:p>
    <w:p w14:paraId="574EFD31" w14:textId="58C5604F" w:rsidR="00C07961" w:rsidRPr="00EC359A" w:rsidRDefault="00C07961" w:rsidP="00617FF0">
      <w:pPr>
        <w:widowControl w:val="0"/>
        <w:autoSpaceDE w:val="0"/>
        <w:autoSpaceDN w:val="0"/>
        <w:adjustRightInd w:val="0"/>
        <w:jc w:val="both"/>
        <w:rPr>
          <w:rFonts w:ascii="Cambria" w:hAnsi="Cambria" w:cstheme="minorHAnsi"/>
          <w:bCs/>
          <w:i/>
          <w:iCs/>
          <w:sz w:val="22"/>
          <w:szCs w:val="22"/>
        </w:rPr>
      </w:pPr>
    </w:p>
    <w:p w14:paraId="0164AFED" w14:textId="7750FC05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78E1384F" w14:textId="6734FEBF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771DDD32" w14:textId="1A632671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68C6741F" w14:textId="78436F7E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4E19265D" w14:textId="49CF987D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3C19BF03" w14:textId="77777777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sectPr w:rsidR="00301E70" w:rsidRPr="00EC359A" w:rsidSect="001B6FDE">
      <w:headerReference w:type="default" r:id="rId7"/>
      <w:footerReference w:type="even" r:id="rId8"/>
      <w:footerReference w:type="default" r:id="rId9"/>
      <w:pgSz w:w="11907" w:h="16840" w:code="9"/>
      <w:pgMar w:top="1135" w:right="1701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13DEB" w14:textId="77777777" w:rsidR="00080EC0" w:rsidRDefault="00080EC0">
      <w:r>
        <w:separator/>
      </w:r>
    </w:p>
  </w:endnote>
  <w:endnote w:type="continuationSeparator" w:id="0">
    <w:p w14:paraId="3B926A1B" w14:textId="77777777" w:rsidR="00080EC0" w:rsidRDefault="0008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7062" w14:textId="77777777" w:rsidR="00501456" w:rsidRDefault="00F575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CB0524" w14:textId="77777777" w:rsidR="00501456" w:rsidRDefault="005014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5BEA" w14:textId="7E760A9A" w:rsidR="00501456" w:rsidRPr="00A06628" w:rsidRDefault="00F57538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i/>
        <w:sz w:val="20"/>
        <w:szCs w:val="20"/>
      </w:rPr>
    </w:pPr>
    <w:r w:rsidRPr="00A06628">
      <w:rPr>
        <w:rStyle w:val="Numerstrony"/>
        <w:rFonts w:asciiTheme="minorHAnsi" w:hAnsiTheme="minorHAnsi" w:cstheme="minorHAnsi"/>
        <w:i/>
        <w:sz w:val="20"/>
        <w:szCs w:val="20"/>
      </w:rPr>
      <w:fldChar w:fldCharType="begin"/>
    </w:r>
    <w:r w:rsidRPr="00A06628">
      <w:rPr>
        <w:rStyle w:val="Numerstrony"/>
        <w:rFonts w:asciiTheme="minorHAnsi" w:hAnsiTheme="minorHAnsi" w:cstheme="minorHAnsi"/>
        <w:i/>
        <w:sz w:val="20"/>
        <w:szCs w:val="20"/>
      </w:rPr>
      <w:instrText xml:space="preserve">PAGE  </w:instrText>
    </w:r>
    <w:r w:rsidRPr="00A06628">
      <w:rPr>
        <w:rStyle w:val="Numerstrony"/>
        <w:rFonts w:asciiTheme="minorHAnsi" w:hAnsiTheme="minorHAnsi" w:cstheme="minorHAnsi"/>
        <w:i/>
        <w:sz w:val="20"/>
        <w:szCs w:val="20"/>
      </w:rPr>
      <w:fldChar w:fldCharType="separate"/>
    </w:r>
    <w:r w:rsidR="001B6FDE">
      <w:rPr>
        <w:rStyle w:val="Numerstrony"/>
        <w:rFonts w:asciiTheme="minorHAnsi" w:hAnsiTheme="minorHAnsi" w:cstheme="minorHAnsi"/>
        <w:i/>
        <w:noProof/>
        <w:sz w:val="20"/>
        <w:szCs w:val="20"/>
      </w:rPr>
      <w:t>1</w:t>
    </w:r>
    <w:r w:rsidRPr="00A06628">
      <w:rPr>
        <w:rStyle w:val="Numerstrony"/>
        <w:rFonts w:asciiTheme="minorHAnsi" w:hAnsiTheme="minorHAnsi" w:cstheme="minorHAnsi"/>
        <w:i/>
        <w:sz w:val="20"/>
        <w:szCs w:val="20"/>
      </w:rPr>
      <w:fldChar w:fldCharType="end"/>
    </w:r>
  </w:p>
  <w:p w14:paraId="7615F546" w14:textId="77777777" w:rsidR="00501456" w:rsidRDefault="005014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DC27" w14:textId="77777777" w:rsidR="00080EC0" w:rsidRDefault="00080EC0">
      <w:r>
        <w:separator/>
      </w:r>
    </w:p>
  </w:footnote>
  <w:footnote w:type="continuationSeparator" w:id="0">
    <w:p w14:paraId="60846F97" w14:textId="77777777" w:rsidR="00080EC0" w:rsidRDefault="0008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18AF9" w14:textId="2D3B7998" w:rsidR="0011730E" w:rsidRPr="0011730E" w:rsidRDefault="0011730E" w:rsidP="0011730E">
    <w:pPr>
      <w:pStyle w:val="Nagwek"/>
      <w:jc w:val="right"/>
      <w:rPr>
        <w:rFonts w:asciiTheme="minorHAnsi" w:hAnsiTheme="minorHAnsi" w:cstheme="minorHAnsi"/>
        <w:i/>
      </w:rPr>
    </w:pPr>
    <w:r w:rsidRPr="0011730E">
      <w:rPr>
        <w:rFonts w:asciiTheme="minorHAnsi" w:hAnsiTheme="minorHAnsi" w:cstheme="minorHAnsi"/>
        <w:i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4929"/>
    <w:multiLevelType w:val="hybridMultilevel"/>
    <w:tmpl w:val="555655FC"/>
    <w:lvl w:ilvl="0" w:tplc="0EA89D5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8508B"/>
    <w:multiLevelType w:val="hybridMultilevel"/>
    <w:tmpl w:val="7660C350"/>
    <w:lvl w:ilvl="0" w:tplc="DC4012D2">
      <w:start w:val="1"/>
      <w:numFmt w:val="lowerLetter"/>
      <w:lvlText w:val="%1)"/>
      <w:lvlJc w:val="left"/>
      <w:pPr>
        <w:ind w:left="2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4" w:hanging="360"/>
      </w:pPr>
    </w:lvl>
    <w:lvl w:ilvl="2" w:tplc="0415001B" w:tentative="1">
      <w:start w:val="1"/>
      <w:numFmt w:val="lowerRoman"/>
      <w:lvlText w:val="%3."/>
      <w:lvlJc w:val="right"/>
      <w:pPr>
        <w:ind w:left="4204" w:hanging="180"/>
      </w:pPr>
    </w:lvl>
    <w:lvl w:ilvl="3" w:tplc="0415000F" w:tentative="1">
      <w:start w:val="1"/>
      <w:numFmt w:val="decimal"/>
      <w:lvlText w:val="%4."/>
      <w:lvlJc w:val="left"/>
      <w:pPr>
        <w:ind w:left="4924" w:hanging="360"/>
      </w:pPr>
    </w:lvl>
    <w:lvl w:ilvl="4" w:tplc="04150019" w:tentative="1">
      <w:start w:val="1"/>
      <w:numFmt w:val="lowerLetter"/>
      <w:lvlText w:val="%5."/>
      <w:lvlJc w:val="left"/>
      <w:pPr>
        <w:ind w:left="5644" w:hanging="360"/>
      </w:pPr>
    </w:lvl>
    <w:lvl w:ilvl="5" w:tplc="0415001B" w:tentative="1">
      <w:start w:val="1"/>
      <w:numFmt w:val="lowerRoman"/>
      <w:lvlText w:val="%6."/>
      <w:lvlJc w:val="right"/>
      <w:pPr>
        <w:ind w:left="6364" w:hanging="180"/>
      </w:pPr>
    </w:lvl>
    <w:lvl w:ilvl="6" w:tplc="0415000F" w:tentative="1">
      <w:start w:val="1"/>
      <w:numFmt w:val="decimal"/>
      <w:lvlText w:val="%7."/>
      <w:lvlJc w:val="left"/>
      <w:pPr>
        <w:ind w:left="7084" w:hanging="360"/>
      </w:pPr>
    </w:lvl>
    <w:lvl w:ilvl="7" w:tplc="04150019" w:tentative="1">
      <w:start w:val="1"/>
      <w:numFmt w:val="lowerLetter"/>
      <w:lvlText w:val="%8."/>
      <w:lvlJc w:val="left"/>
      <w:pPr>
        <w:ind w:left="7804" w:hanging="360"/>
      </w:pPr>
    </w:lvl>
    <w:lvl w:ilvl="8" w:tplc="0415001B" w:tentative="1">
      <w:start w:val="1"/>
      <w:numFmt w:val="lowerRoman"/>
      <w:lvlText w:val="%9."/>
      <w:lvlJc w:val="right"/>
      <w:pPr>
        <w:ind w:left="8524" w:hanging="180"/>
      </w:pPr>
    </w:lvl>
  </w:abstractNum>
  <w:abstractNum w:abstractNumId="2" w15:restartNumberingAfterBreak="0">
    <w:nsid w:val="1F5535ED"/>
    <w:multiLevelType w:val="hybridMultilevel"/>
    <w:tmpl w:val="25385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140A2"/>
    <w:multiLevelType w:val="hybridMultilevel"/>
    <w:tmpl w:val="1CA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1130"/>
    <w:multiLevelType w:val="hybridMultilevel"/>
    <w:tmpl w:val="7E248ECE"/>
    <w:lvl w:ilvl="0" w:tplc="4F20F19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BCF"/>
    <w:multiLevelType w:val="hybridMultilevel"/>
    <w:tmpl w:val="4B44C692"/>
    <w:lvl w:ilvl="0" w:tplc="88FE1D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2E69F7"/>
    <w:multiLevelType w:val="hybridMultilevel"/>
    <w:tmpl w:val="489CF458"/>
    <w:lvl w:ilvl="0" w:tplc="E3E449C2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D8333A"/>
    <w:multiLevelType w:val="hybridMultilevel"/>
    <w:tmpl w:val="FEE42C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B0F5A"/>
    <w:multiLevelType w:val="hybridMultilevel"/>
    <w:tmpl w:val="23526356"/>
    <w:lvl w:ilvl="0" w:tplc="5666DE4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A5806"/>
    <w:multiLevelType w:val="hybridMultilevel"/>
    <w:tmpl w:val="4168B8D2"/>
    <w:lvl w:ilvl="0" w:tplc="3F840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8472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3177D8"/>
    <w:multiLevelType w:val="hybridMultilevel"/>
    <w:tmpl w:val="14AC7D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34831"/>
    <w:multiLevelType w:val="hybridMultilevel"/>
    <w:tmpl w:val="7CDA4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020DF"/>
    <w:multiLevelType w:val="hybridMultilevel"/>
    <w:tmpl w:val="5ED0B9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730AB"/>
    <w:multiLevelType w:val="multilevel"/>
    <w:tmpl w:val="B156BD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4" w15:restartNumberingAfterBreak="0">
    <w:nsid w:val="5F6270EA"/>
    <w:multiLevelType w:val="multilevel"/>
    <w:tmpl w:val="27B6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57C32"/>
    <w:multiLevelType w:val="hybridMultilevel"/>
    <w:tmpl w:val="ED046A7A"/>
    <w:lvl w:ilvl="0" w:tplc="E3E449C2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0444571">
    <w:abstractNumId w:val="5"/>
  </w:num>
  <w:num w:numId="2" w16cid:durableId="1884907737">
    <w:abstractNumId w:val="15"/>
  </w:num>
  <w:num w:numId="3" w16cid:durableId="625236522">
    <w:abstractNumId w:val="1"/>
  </w:num>
  <w:num w:numId="4" w16cid:durableId="1141842895">
    <w:abstractNumId w:val="14"/>
  </w:num>
  <w:num w:numId="5" w16cid:durableId="567955345">
    <w:abstractNumId w:val="6"/>
  </w:num>
  <w:num w:numId="6" w16cid:durableId="923950574">
    <w:abstractNumId w:val="2"/>
  </w:num>
  <w:num w:numId="7" w16cid:durableId="937756944">
    <w:abstractNumId w:val="3"/>
  </w:num>
  <w:num w:numId="8" w16cid:durableId="1767996403">
    <w:abstractNumId w:val="9"/>
  </w:num>
  <w:num w:numId="9" w16cid:durableId="1269923795">
    <w:abstractNumId w:val="7"/>
  </w:num>
  <w:num w:numId="10" w16cid:durableId="2093044460">
    <w:abstractNumId w:val="10"/>
  </w:num>
  <w:num w:numId="11" w16cid:durableId="1336499976">
    <w:abstractNumId w:val="12"/>
  </w:num>
  <w:num w:numId="12" w16cid:durableId="214589643">
    <w:abstractNumId w:val="13"/>
  </w:num>
  <w:num w:numId="13" w16cid:durableId="599795916">
    <w:abstractNumId w:val="0"/>
  </w:num>
  <w:num w:numId="14" w16cid:durableId="777018382">
    <w:abstractNumId w:val="8"/>
  </w:num>
  <w:num w:numId="15" w16cid:durableId="1730422410">
    <w:abstractNumId w:val="4"/>
  </w:num>
  <w:num w:numId="16" w16cid:durableId="1835875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85051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E44"/>
    <w:rsid w:val="000418CE"/>
    <w:rsid w:val="00050ED2"/>
    <w:rsid w:val="00080EC0"/>
    <w:rsid w:val="000817CF"/>
    <w:rsid w:val="000B7F67"/>
    <w:rsid w:val="0011730E"/>
    <w:rsid w:val="001549FC"/>
    <w:rsid w:val="0016196D"/>
    <w:rsid w:val="00175CC8"/>
    <w:rsid w:val="00187F24"/>
    <w:rsid w:val="00192C1D"/>
    <w:rsid w:val="00196072"/>
    <w:rsid w:val="001B3BB9"/>
    <w:rsid w:val="001B6FDE"/>
    <w:rsid w:val="001C0241"/>
    <w:rsid w:val="001C652B"/>
    <w:rsid w:val="001C6CA3"/>
    <w:rsid w:val="001D672D"/>
    <w:rsid w:val="001E576A"/>
    <w:rsid w:val="001F5798"/>
    <w:rsid w:val="002350BA"/>
    <w:rsid w:val="002839F0"/>
    <w:rsid w:val="00293302"/>
    <w:rsid w:val="00293DE2"/>
    <w:rsid w:val="002B25F5"/>
    <w:rsid w:val="002C6E34"/>
    <w:rsid w:val="002F7652"/>
    <w:rsid w:val="00301E70"/>
    <w:rsid w:val="00345595"/>
    <w:rsid w:val="00364525"/>
    <w:rsid w:val="003924C9"/>
    <w:rsid w:val="003924D3"/>
    <w:rsid w:val="00437805"/>
    <w:rsid w:val="00437BE2"/>
    <w:rsid w:val="00451EF5"/>
    <w:rsid w:val="0046031E"/>
    <w:rsid w:val="00483984"/>
    <w:rsid w:val="004B1D99"/>
    <w:rsid w:val="004E416B"/>
    <w:rsid w:val="00501456"/>
    <w:rsid w:val="0058151C"/>
    <w:rsid w:val="005974E8"/>
    <w:rsid w:val="005A4F9B"/>
    <w:rsid w:val="005A624D"/>
    <w:rsid w:val="005B295F"/>
    <w:rsid w:val="005B29A1"/>
    <w:rsid w:val="005B3210"/>
    <w:rsid w:val="0060138E"/>
    <w:rsid w:val="00617FF0"/>
    <w:rsid w:val="0068028D"/>
    <w:rsid w:val="006B1AA4"/>
    <w:rsid w:val="006B48EA"/>
    <w:rsid w:val="006C61A7"/>
    <w:rsid w:val="006F5A99"/>
    <w:rsid w:val="00700AD9"/>
    <w:rsid w:val="007734AA"/>
    <w:rsid w:val="007B2D34"/>
    <w:rsid w:val="007D2196"/>
    <w:rsid w:val="007E56C8"/>
    <w:rsid w:val="007F5343"/>
    <w:rsid w:val="008140C1"/>
    <w:rsid w:val="0082507C"/>
    <w:rsid w:val="00831BAE"/>
    <w:rsid w:val="00861E44"/>
    <w:rsid w:val="00863341"/>
    <w:rsid w:val="008812FB"/>
    <w:rsid w:val="00890C1C"/>
    <w:rsid w:val="008C0CC6"/>
    <w:rsid w:val="008C2A3E"/>
    <w:rsid w:val="0090606B"/>
    <w:rsid w:val="00907F96"/>
    <w:rsid w:val="00952BB6"/>
    <w:rsid w:val="00962974"/>
    <w:rsid w:val="00967348"/>
    <w:rsid w:val="00982922"/>
    <w:rsid w:val="00997002"/>
    <w:rsid w:val="009B7E95"/>
    <w:rsid w:val="00A06628"/>
    <w:rsid w:val="00A14C84"/>
    <w:rsid w:val="00A308A4"/>
    <w:rsid w:val="00A4463B"/>
    <w:rsid w:val="00A62C72"/>
    <w:rsid w:val="00A70F66"/>
    <w:rsid w:val="00A75F73"/>
    <w:rsid w:val="00B3325B"/>
    <w:rsid w:val="00B64549"/>
    <w:rsid w:val="00B66C03"/>
    <w:rsid w:val="00BA2EDF"/>
    <w:rsid w:val="00BA4F95"/>
    <w:rsid w:val="00BB136B"/>
    <w:rsid w:val="00BD43C3"/>
    <w:rsid w:val="00BF3CE3"/>
    <w:rsid w:val="00C027A4"/>
    <w:rsid w:val="00C07961"/>
    <w:rsid w:val="00C154F9"/>
    <w:rsid w:val="00C34501"/>
    <w:rsid w:val="00C77661"/>
    <w:rsid w:val="00C90769"/>
    <w:rsid w:val="00CA1CA2"/>
    <w:rsid w:val="00D5002B"/>
    <w:rsid w:val="00D622A7"/>
    <w:rsid w:val="00D70C95"/>
    <w:rsid w:val="00DE0715"/>
    <w:rsid w:val="00E01042"/>
    <w:rsid w:val="00E0394E"/>
    <w:rsid w:val="00E13A45"/>
    <w:rsid w:val="00E21DBE"/>
    <w:rsid w:val="00E560B3"/>
    <w:rsid w:val="00E7180B"/>
    <w:rsid w:val="00E76346"/>
    <w:rsid w:val="00E96B80"/>
    <w:rsid w:val="00E97263"/>
    <w:rsid w:val="00EB436C"/>
    <w:rsid w:val="00EC359A"/>
    <w:rsid w:val="00ED632B"/>
    <w:rsid w:val="00F1070F"/>
    <w:rsid w:val="00F57538"/>
    <w:rsid w:val="00F92A88"/>
    <w:rsid w:val="00FF3EDE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B03E"/>
  <w15:chartTrackingRefBased/>
  <w15:docId w15:val="{415AEE4D-6C3E-4C5D-A5E1-86EA5D9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F57538"/>
    <w:pPr>
      <w:suppressAutoHyphens/>
      <w:ind w:left="600"/>
      <w:jc w:val="both"/>
    </w:pPr>
    <w:rPr>
      <w:b/>
      <w:bCs/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753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F5753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57538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575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575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3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34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34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34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F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F95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B3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7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B7E95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9829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29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ED632B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ED632B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1B3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3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Filipowicz</dc:creator>
  <cp:keywords/>
  <dc:description/>
  <cp:lastModifiedBy>Sułkowska-Sromek Barbara (PO Nowy Sącz)</cp:lastModifiedBy>
  <cp:revision>58</cp:revision>
  <cp:lastPrinted>2024-12-13T14:08:00Z</cp:lastPrinted>
  <dcterms:created xsi:type="dcterms:W3CDTF">2021-10-05T08:00:00Z</dcterms:created>
  <dcterms:modified xsi:type="dcterms:W3CDTF">2024-12-16T15:58:00Z</dcterms:modified>
</cp:coreProperties>
</file>