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771F6" w14:textId="77777777" w:rsidR="00651282" w:rsidRPr="007D12C3" w:rsidRDefault="00651282" w:rsidP="00651282">
      <w:pPr>
        <w:pStyle w:val="Nagwek"/>
        <w:rPr>
          <w:rFonts w:ascii="Calibri" w:hAnsi="Calibri" w:cs="Calibri"/>
          <w:b/>
          <w:i/>
        </w:rPr>
      </w:pPr>
      <w:r w:rsidRPr="00651282">
        <w:rPr>
          <w:rFonts w:ascii="Calibri" w:hAnsi="Calibri" w:cs="Calibri"/>
          <w:b/>
          <w:i/>
        </w:rPr>
        <w:t xml:space="preserve">Nr postępowania </w:t>
      </w:r>
      <w:r w:rsidRPr="007D12C3">
        <w:rPr>
          <w:rFonts w:ascii="Calibri" w:hAnsi="Calibri" w:cs="Calibri"/>
          <w:b/>
          <w:i/>
        </w:rPr>
        <w:t>GP.271.1.22.2024                                                                          Załącznik nr 1d do SWZ</w:t>
      </w:r>
    </w:p>
    <w:p w14:paraId="553BACAE" w14:textId="77777777" w:rsidR="00651282" w:rsidRPr="007D12C3" w:rsidRDefault="00651282" w:rsidP="008A55C2">
      <w:pPr>
        <w:rPr>
          <w:rFonts w:ascii="Calibri" w:hAnsi="Calibri" w:cs="Calibri"/>
          <w:b/>
          <w:sz w:val="24"/>
          <w:szCs w:val="24"/>
        </w:rPr>
      </w:pPr>
    </w:p>
    <w:p w14:paraId="6D5C5F88" w14:textId="77777777" w:rsidR="005B21A2" w:rsidRDefault="005B21A2" w:rsidP="00651282">
      <w:pPr>
        <w:jc w:val="center"/>
        <w:rPr>
          <w:rFonts w:ascii="Calibri" w:hAnsi="Calibri" w:cs="Calibri"/>
          <w:b/>
          <w:sz w:val="24"/>
          <w:szCs w:val="24"/>
        </w:rPr>
      </w:pPr>
    </w:p>
    <w:p w14:paraId="0BC9D9D3" w14:textId="77777777" w:rsidR="00651282" w:rsidRPr="00651282" w:rsidRDefault="00651282" w:rsidP="00651282">
      <w:pPr>
        <w:jc w:val="center"/>
        <w:rPr>
          <w:rFonts w:ascii="Calibri" w:hAnsi="Calibri" w:cs="Calibri"/>
          <w:b/>
          <w:sz w:val="24"/>
          <w:szCs w:val="24"/>
        </w:rPr>
      </w:pPr>
      <w:r w:rsidRPr="00651282">
        <w:rPr>
          <w:rFonts w:ascii="Calibri" w:hAnsi="Calibri" w:cs="Calibri"/>
          <w:b/>
          <w:sz w:val="24"/>
          <w:szCs w:val="24"/>
        </w:rPr>
        <w:t>OPIS PRZEDMIOTU ZAMÓWIENIA</w:t>
      </w:r>
    </w:p>
    <w:p w14:paraId="59B6190A" w14:textId="08AD49E7" w:rsidR="00651282" w:rsidRPr="00CF40E5" w:rsidRDefault="00651282" w:rsidP="00651282">
      <w:pPr>
        <w:jc w:val="both"/>
        <w:rPr>
          <w:rFonts w:cstheme="minorHAnsi"/>
          <w:sz w:val="24"/>
          <w:szCs w:val="24"/>
        </w:rPr>
      </w:pPr>
      <w:r w:rsidRPr="00CF40E5">
        <w:rPr>
          <w:rFonts w:cstheme="minorHAnsi"/>
          <w:sz w:val="24"/>
          <w:szCs w:val="24"/>
        </w:rPr>
        <w:t>Przedmiotem zamówienia jest dostawa dodatkowego wyposażenie strażaków z OSP Perlejewo i OSP Twarogi Lackie, z</w:t>
      </w:r>
      <w:r w:rsidR="005B21A2" w:rsidRPr="00CF40E5">
        <w:rPr>
          <w:rFonts w:cstheme="minorHAnsi"/>
          <w:sz w:val="24"/>
          <w:szCs w:val="24"/>
        </w:rPr>
        <w:t>godnie z poniższym zestawieniem:</w:t>
      </w:r>
    </w:p>
    <w:p w14:paraId="39EB86F9" w14:textId="77777777" w:rsidR="00651282" w:rsidRDefault="00651282" w:rsidP="008A55C2">
      <w:pPr>
        <w:rPr>
          <w:rFonts w:ascii="Calibri" w:hAnsi="Calibri" w:cs="Calibri"/>
          <w:sz w:val="24"/>
          <w:szCs w:val="24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402"/>
        <w:gridCol w:w="4394"/>
        <w:gridCol w:w="851"/>
      </w:tblGrid>
      <w:tr w:rsidR="008A6AAC" w:rsidRPr="005B21A2" w14:paraId="2B4F8D6F" w14:textId="77777777" w:rsidTr="00300D28">
        <w:trPr>
          <w:trHeight w:val="8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A5DF58" w14:textId="77777777" w:rsidR="008A6AAC" w:rsidRPr="008A6AAC" w:rsidRDefault="008A6AAC" w:rsidP="008A6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5E120" w14:textId="77777777" w:rsidR="008A6AAC" w:rsidRPr="008A6AAC" w:rsidRDefault="008A6AAC" w:rsidP="008A6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sprzętu</w:t>
            </w:r>
            <w:r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ratowniczo-gaśniczego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A5E44" w14:textId="77777777" w:rsidR="008A6AAC" w:rsidRPr="008A6AAC" w:rsidRDefault="008A6AAC" w:rsidP="008A6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Szczegółowy opis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F4824" w14:textId="77777777" w:rsidR="008A6AAC" w:rsidRPr="008A6AAC" w:rsidRDefault="008A6AAC" w:rsidP="008A6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A6AAC" w:rsidRPr="005B21A2" w14:paraId="1C18D73A" w14:textId="77777777" w:rsidTr="00300D28">
        <w:trPr>
          <w:trHeight w:val="16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F194A5" w14:textId="77777777" w:rsidR="008A6AAC" w:rsidRPr="008A6AAC" w:rsidRDefault="003E629B" w:rsidP="008A6A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8A6AAC"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0560F" w14:textId="77777777" w:rsidR="008A6AAC" w:rsidRPr="008A6AAC" w:rsidRDefault="008A6AAC" w:rsidP="008A6A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Kombinezon ochronny chemoodporny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2484E" w14:textId="77777777" w:rsidR="003E629B" w:rsidRPr="005B21A2" w:rsidRDefault="003E629B" w:rsidP="003E629B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Kategoria ochrony – III (duże ryzyko)</w:t>
            </w:r>
          </w:p>
          <w:p w14:paraId="1BAC9D6C" w14:textId="77777777" w:rsidR="003E629B" w:rsidRPr="005B21A2" w:rsidRDefault="003E629B" w:rsidP="003E629B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 xml:space="preserve">Typ odzieży </w:t>
            </w:r>
            <w:proofErr w:type="spellStart"/>
            <w:r w:rsidRPr="005B21A2">
              <w:rPr>
                <w:rFonts w:ascii="Calibri" w:hAnsi="Calibri" w:cs="Calibri"/>
                <w:sz w:val="20"/>
                <w:szCs w:val="20"/>
              </w:rPr>
              <w:t>chemoochronnej</w:t>
            </w:r>
            <w:proofErr w:type="spellEnd"/>
            <w:r w:rsidRPr="005B21A2">
              <w:rPr>
                <w:rFonts w:ascii="Calibri" w:hAnsi="Calibri" w:cs="Calibri"/>
                <w:sz w:val="20"/>
                <w:szCs w:val="20"/>
              </w:rPr>
              <w:t xml:space="preserve"> – Typ 3, typ 4, typ 5, typ 6</w:t>
            </w:r>
          </w:p>
          <w:p w14:paraId="481FFDD8" w14:textId="77777777" w:rsidR="003E629B" w:rsidRPr="005B21A2" w:rsidRDefault="003E629B" w:rsidP="003E629B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Czynniki ryzyka: czynniki biologiczne, skażenie promieniotwórcze, chemia-ochlapanie, chemia-pyły, chemia-ciecz rozpylona, chemia-strumień cieczy, elektrostatyka</w:t>
            </w:r>
          </w:p>
          <w:p w14:paraId="0E5A177F" w14:textId="77777777" w:rsidR="008A6AAC" w:rsidRPr="005B21A2" w:rsidRDefault="003E629B" w:rsidP="003E629B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Rozmiary: 4 szt.-M; 4szt.- L; 4 szt.- XL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41650" w14:textId="77777777" w:rsidR="008A6AAC" w:rsidRPr="008A6AAC" w:rsidRDefault="003E629B" w:rsidP="008A6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szt.</w:t>
            </w:r>
          </w:p>
        </w:tc>
      </w:tr>
      <w:tr w:rsidR="008A6AAC" w:rsidRPr="005B21A2" w14:paraId="2B7F3D60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058F96" w14:textId="77777777" w:rsidR="008A6AAC" w:rsidRPr="008A6AAC" w:rsidRDefault="003E629B" w:rsidP="008A6A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8A6AAC"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6213DA" w14:textId="77777777" w:rsidR="008A6AAC" w:rsidRPr="008A6AAC" w:rsidRDefault="008A6AAC" w:rsidP="008A6A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Półmaska filtracyjna z pochłaniaczem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09265" w14:textId="77777777" w:rsidR="003E629B" w:rsidRPr="005B21A2" w:rsidRDefault="003E629B" w:rsidP="003E629B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Ochrona dróg oddechowych przed parami organicznymi, gazami nieorganicznymi, amoniakiem i jego pochodnymi, pyłami i aerozolami ciekłymi</w:t>
            </w:r>
          </w:p>
          <w:p w14:paraId="141D3297" w14:textId="77777777" w:rsidR="003E629B" w:rsidRPr="005B21A2" w:rsidRDefault="003E629B" w:rsidP="003E629B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Regulowany pasek wokół głowy</w:t>
            </w:r>
          </w:p>
          <w:p w14:paraId="3F2A951C" w14:textId="77777777" w:rsidR="008A6AAC" w:rsidRPr="005B21A2" w:rsidRDefault="003E629B" w:rsidP="003E629B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Rozmiary: 12 szt. -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72D3C" w14:textId="77777777" w:rsidR="008A6AAC" w:rsidRPr="008A6AAC" w:rsidRDefault="003E629B" w:rsidP="008A6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szt.</w:t>
            </w:r>
          </w:p>
        </w:tc>
      </w:tr>
      <w:tr w:rsidR="003E629B" w:rsidRPr="005B21A2" w14:paraId="5E90B698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258E7" w14:textId="77777777" w:rsidR="003E629B" w:rsidRPr="005B21A2" w:rsidRDefault="003E629B" w:rsidP="003E6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96545" w14:textId="77777777" w:rsidR="003E629B" w:rsidRPr="005B21A2" w:rsidRDefault="003E629B" w:rsidP="003E6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Okulary ochronne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EC940" w14:textId="77777777" w:rsidR="003E629B" w:rsidRPr="005B21A2" w:rsidRDefault="003E629B" w:rsidP="003E629B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 xml:space="preserve">Materiał: poliwęglan </w:t>
            </w:r>
          </w:p>
          <w:p w14:paraId="0F861E15" w14:textId="68F29177" w:rsidR="003E629B" w:rsidRPr="005B21A2" w:rsidRDefault="003E629B" w:rsidP="007D12C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Klasa optyczna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CB24B" w14:textId="77777777" w:rsidR="003E629B" w:rsidRPr="008A6AAC" w:rsidRDefault="003E629B" w:rsidP="003E6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szt.</w:t>
            </w:r>
          </w:p>
        </w:tc>
      </w:tr>
      <w:tr w:rsidR="007E6A94" w:rsidRPr="005B21A2" w14:paraId="52741458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9CCC4" w14:textId="77777777" w:rsidR="007E6A94" w:rsidRPr="008A6AAC" w:rsidRDefault="007E6A94" w:rsidP="00AC1EF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17C75" w14:textId="77777777" w:rsidR="007E6A94" w:rsidRPr="008A6AAC" w:rsidRDefault="007E6A94" w:rsidP="00AC1E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Butla PV Stop do paneli fotowoltaicznych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054B8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Pojemność min. 9 l</w:t>
            </w:r>
          </w:p>
          <w:p w14:paraId="2FFEE3DF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Zasięg strumienia do 10 m</w:t>
            </w:r>
          </w:p>
          <w:p w14:paraId="6078B15C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Możliwość pokrycia ok. 45 m2 powierzchni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8FDFA" w14:textId="77777777" w:rsidR="007E6A94" w:rsidRPr="008A6AAC" w:rsidRDefault="007E6A94" w:rsidP="00AC1E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szt.</w:t>
            </w:r>
          </w:p>
        </w:tc>
      </w:tr>
      <w:tr w:rsidR="007E6A94" w:rsidRPr="005B21A2" w14:paraId="77D39863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D5A78" w14:textId="77777777" w:rsidR="007E6A94" w:rsidRPr="005B21A2" w:rsidRDefault="007E6A94" w:rsidP="003E6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49A04" w14:textId="77777777" w:rsidR="007E6A94" w:rsidRPr="005B21A2" w:rsidRDefault="007E6A94" w:rsidP="007E6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Latarka czołowa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55EEC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Zasięg światła min. 130 m</w:t>
            </w:r>
          </w:p>
          <w:p w14:paraId="31276AE9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Strumień świetlny min. 30 lm</w:t>
            </w:r>
          </w:p>
          <w:p w14:paraId="503D4B0E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Zasilanie bateryjne</w:t>
            </w:r>
          </w:p>
          <w:p w14:paraId="5A752CD4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Wyposażona w pasek z regulacją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5AB90" w14:textId="77777777" w:rsidR="007E6A94" w:rsidRPr="005B21A2" w:rsidRDefault="007E6A94" w:rsidP="003E6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szt.</w:t>
            </w:r>
          </w:p>
        </w:tc>
      </w:tr>
      <w:tr w:rsidR="007E6A94" w:rsidRPr="005B21A2" w14:paraId="5B2FF77F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A0F72" w14:textId="77777777" w:rsidR="007E6A94" w:rsidRPr="005B21A2" w:rsidRDefault="007E6A94" w:rsidP="003E6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F3718" w14:textId="77777777" w:rsidR="007E6A94" w:rsidRPr="005B21A2" w:rsidRDefault="007E6A94" w:rsidP="007E6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Rękawice chemoodporne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173C8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Kategoria ochrony – III</w:t>
            </w:r>
          </w:p>
          <w:p w14:paraId="54736DE3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Materiał: nitryl</w:t>
            </w:r>
          </w:p>
          <w:p w14:paraId="6B4B7A13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Grubość min. 0,35 mm</w:t>
            </w:r>
          </w:p>
          <w:p w14:paraId="49971839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Rozmiary: 6 szt. – L; 6 szt.- XL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91D25" w14:textId="77777777" w:rsidR="007E6A94" w:rsidRPr="005B21A2" w:rsidRDefault="007E6A94" w:rsidP="003E6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szt.</w:t>
            </w:r>
          </w:p>
        </w:tc>
      </w:tr>
      <w:tr w:rsidR="007E6A94" w:rsidRPr="005B21A2" w14:paraId="4D81C0F3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6A1EB" w14:textId="77777777" w:rsidR="007E6A94" w:rsidRPr="005B21A2" w:rsidRDefault="007E6A94" w:rsidP="003E6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EABF4" w14:textId="77777777" w:rsidR="007E6A94" w:rsidRPr="005B21A2" w:rsidRDefault="007E6A94" w:rsidP="003E6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Plandeka ochronna standard 6x8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7ABF2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Wymiary 6mx8m</w:t>
            </w:r>
          </w:p>
          <w:p w14:paraId="379C49F1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Materiał wodoodporny</w:t>
            </w:r>
          </w:p>
          <w:p w14:paraId="01CD731A" w14:textId="77777777" w:rsidR="007E6A94" w:rsidRPr="005B21A2" w:rsidRDefault="007E6A94" w:rsidP="007E6A94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 xml:space="preserve">Wzmocnienie krawędzi sznurkiem </w:t>
            </w:r>
            <w:proofErr w:type="spellStart"/>
            <w:r w:rsidRPr="005B21A2">
              <w:rPr>
                <w:rFonts w:ascii="Calibri" w:hAnsi="Calibri" w:cs="Calibri"/>
                <w:sz w:val="20"/>
                <w:szCs w:val="20"/>
              </w:rPr>
              <w:t>pp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56A09" w14:textId="77777777" w:rsidR="007E6A94" w:rsidRPr="005B21A2" w:rsidRDefault="007E6A94" w:rsidP="003E6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szt.</w:t>
            </w:r>
          </w:p>
        </w:tc>
      </w:tr>
      <w:tr w:rsidR="00321373" w:rsidRPr="005B21A2" w14:paraId="3409B5D8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4076B" w14:textId="77777777" w:rsidR="00321373" w:rsidRPr="008A6AAC" w:rsidRDefault="00321373" w:rsidP="00AC1EF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  <w:r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D3EE2" w14:textId="77777777" w:rsidR="00321373" w:rsidRPr="008A6AAC" w:rsidRDefault="00321373" w:rsidP="007F71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Detektor </w:t>
            </w:r>
            <w:r w:rsidR="007F71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wielogazowy CH4, O2, H2S, CO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2219F" w14:textId="77777777" w:rsidR="00321373" w:rsidRPr="005B21A2" w:rsidRDefault="00321373" w:rsidP="00AC1EF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Pomiar gazów: O2, H2S, CO, CH4</w:t>
            </w:r>
          </w:p>
          <w:p w14:paraId="7460891B" w14:textId="77777777" w:rsidR="00321373" w:rsidRPr="005B21A2" w:rsidRDefault="00321373" w:rsidP="00AC1EF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Zasilany akumulatorami wielokrotnego ładowania lub bateriami alkaicznymi</w:t>
            </w:r>
          </w:p>
          <w:p w14:paraId="3678C16D" w14:textId="77777777" w:rsidR="00321373" w:rsidRPr="005B21A2" w:rsidRDefault="00321373" w:rsidP="00AC1EF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Wodoodporna obudowa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14CBC" w14:textId="77777777" w:rsidR="00321373" w:rsidRPr="008A6AAC" w:rsidRDefault="00321373" w:rsidP="00AC1E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szt.</w:t>
            </w:r>
          </w:p>
        </w:tc>
      </w:tr>
      <w:tr w:rsidR="00321373" w:rsidRPr="005B21A2" w14:paraId="615DEE0D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1E85F" w14:textId="77777777" w:rsidR="00321373" w:rsidRPr="005B21A2" w:rsidRDefault="00321373" w:rsidP="003E6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C7A99" w14:textId="77777777" w:rsidR="00321373" w:rsidRPr="005B21A2" w:rsidRDefault="00321373" w:rsidP="003E6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Wanna uchwytowa składana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8239D" w14:textId="77777777" w:rsidR="00321373" w:rsidRPr="005B21A2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Pojemność min. 75 l</w:t>
            </w:r>
          </w:p>
          <w:p w14:paraId="698B0451" w14:textId="77777777" w:rsidR="00321373" w:rsidRPr="005B21A2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Wykonana z nieprzemakalnego, olejoodpornego, odpornego na wysokie i niskie temperatury materiału</w:t>
            </w:r>
          </w:p>
          <w:p w14:paraId="15317FCE" w14:textId="77777777" w:rsidR="00321373" w:rsidRPr="005B21A2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 xml:space="preserve">Wyposażona we wzmocnienie utrzymujące kształt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0B64A" w14:textId="77777777" w:rsidR="00321373" w:rsidRPr="005B21A2" w:rsidRDefault="00321373" w:rsidP="003E6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szt.</w:t>
            </w:r>
          </w:p>
        </w:tc>
      </w:tr>
      <w:tr w:rsidR="00321373" w:rsidRPr="005B21A2" w14:paraId="137D4D79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25943" w14:textId="77777777" w:rsidR="00321373" w:rsidRPr="005B21A2" w:rsidRDefault="00321373" w:rsidP="003E62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758CD" w14:textId="77777777" w:rsidR="00321373" w:rsidRPr="005B21A2" w:rsidRDefault="00321373" w:rsidP="003E62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Sorbent 120 kg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674E1" w14:textId="77777777" w:rsidR="00321373" w:rsidRPr="005B21A2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Wielkość ziarna – 0,5mm-1mmm</w:t>
            </w:r>
          </w:p>
          <w:p w14:paraId="37BED5BA" w14:textId="77777777" w:rsidR="00321373" w:rsidRPr="005B21A2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Waga 120 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9FFF6" w14:textId="77777777" w:rsidR="00321373" w:rsidRPr="005B21A2" w:rsidRDefault="00321373" w:rsidP="003E62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</w:tr>
      <w:tr w:rsidR="00321373" w:rsidRPr="005B21A2" w14:paraId="612619D3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1CAE9" w14:textId="77777777" w:rsidR="00321373" w:rsidRPr="005B21A2" w:rsidRDefault="00321373" w:rsidP="003213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23013" w14:textId="77777777" w:rsidR="00321373" w:rsidRPr="008A6AAC" w:rsidRDefault="00321373" w:rsidP="003213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Rozsiewacz do sorbentu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B242A" w14:textId="77777777" w:rsidR="00321373" w:rsidRPr="005B21A2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Pojemność 12 l</w:t>
            </w:r>
          </w:p>
          <w:p w14:paraId="6B47423C" w14:textId="77777777" w:rsidR="00321373" w:rsidRPr="005B21A2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Materiał: tworzywo sztuczne, metal</w:t>
            </w:r>
          </w:p>
          <w:p w14:paraId="27C4F5FA" w14:textId="77777777" w:rsidR="00321373" w:rsidRPr="005B21A2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Regulacja rozrzutu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D4D2A" w14:textId="77777777" w:rsidR="00321373" w:rsidRPr="005B21A2" w:rsidRDefault="00321373" w:rsidP="003213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szt.</w:t>
            </w:r>
          </w:p>
        </w:tc>
      </w:tr>
      <w:tr w:rsidR="00321373" w:rsidRPr="005B21A2" w14:paraId="7AF9487B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99E21" w14:textId="77777777" w:rsidR="00321373" w:rsidRPr="008A6AAC" w:rsidRDefault="00321373" w:rsidP="003213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  <w:r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F40FBD" w14:textId="77777777" w:rsidR="00321373" w:rsidRPr="008A6AAC" w:rsidRDefault="007F7116" w:rsidP="003213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Odtłuszczacz</w:t>
            </w:r>
            <w:r w:rsidR="00321373"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321373"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dyspergent</w:t>
            </w:r>
            <w:proofErr w:type="spellEnd"/>
            <w:r w:rsidR="00321373"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 10l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C7E88" w14:textId="77777777" w:rsidR="00321373" w:rsidRPr="005B21A2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Pojemność min. 10 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EFC13" w14:textId="77777777" w:rsidR="00321373" w:rsidRPr="008A6AAC" w:rsidRDefault="00321373" w:rsidP="003213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</w:tr>
      <w:tr w:rsidR="00321373" w:rsidRPr="005B21A2" w14:paraId="712DB44F" w14:textId="77777777" w:rsidTr="00300D28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E7FF5" w14:textId="77777777" w:rsidR="00321373" w:rsidRPr="008A6AAC" w:rsidRDefault="00321373" w:rsidP="003213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8A6A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5FBBC8" w14:textId="77777777" w:rsidR="00321373" w:rsidRPr="008A6AAC" w:rsidRDefault="00321373" w:rsidP="003213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Spryskiwacz do </w:t>
            </w:r>
            <w:proofErr w:type="spellStart"/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dyspergentu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3E96F" w14:textId="77777777" w:rsidR="00321373" w:rsidRPr="008A6AAC" w:rsidRDefault="00321373" w:rsidP="00321373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Pojemność min. 10 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F11E1" w14:textId="77777777" w:rsidR="00321373" w:rsidRPr="008A6AAC" w:rsidRDefault="00321373" w:rsidP="003213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szt.</w:t>
            </w:r>
          </w:p>
        </w:tc>
      </w:tr>
      <w:tr w:rsidR="00321373" w:rsidRPr="005B21A2" w14:paraId="68DA68E6" w14:textId="77777777" w:rsidTr="00300D28">
        <w:trPr>
          <w:trHeight w:val="286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B3729" w14:textId="77777777" w:rsidR="00321373" w:rsidRPr="008A6AAC" w:rsidRDefault="00321373" w:rsidP="007F71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A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2FC822" w14:textId="77777777" w:rsidR="00321373" w:rsidRPr="008A6AAC" w:rsidRDefault="00321373" w:rsidP="007F71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Zestaw zgodny z ADR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D8896" w14:textId="77777777" w:rsidR="007F7116" w:rsidRDefault="007F7116" w:rsidP="007F7116">
            <w:pPr>
              <w:pStyle w:val="Akapitzlist"/>
              <w:ind w:left="35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skład jednego zestawu wchodzi:</w:t>
            </w:r>
          </w:p>
          <w:p w14:paraId="4D0DA55D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Torba 70 l 1 szt.</w:t>
            </w:r>
          </w:p>
          <w:p w14:paraId="1F8DD231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Kamizelka 1 szt.</w:t>
            </w:r>
          </w:p>
          <w:p w14:paraId="1EC56517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Rękawice ochronne 1 szt.</w:t>
            </w:r>
          </w:p>
          <w:p w14:paraId="15C3DB2E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Łopatka 1 szt.</w:t>
            </w:r>
          </w:p>
          <w:p w14:paraId="15BC338E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Trójkąt ostrzegawczy 1 szt.</w:t>
            </w:r>
          </w:p>
          <w:p w14:paraId="701278C5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Półmaska ochronna 1 szt.</w:t>
            </w:r>
          </w:p>
          <w:p w14:paraId="0FB00186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Sorbent sypki 3 kg</w:t>
            </w:r>
          </w:p>
          <w:p w14:paraId="6E373124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Maty absorpcyjne 5 szt.</w:t>
            </w:r>
          </w:p>
          <w:p w14:paraId="56652C83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Roztwór do płukania oczu 1 szt.</w:t>
            </w:r>
          </w:p>
          <w:p w14:paraId="02696FF1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Worek na odpady niebezpieczne 1 szt.</w:t>
            </w:r>
          </w:p>
          <w:p w14:paraId="21F81591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Okulary ochronne 1 szt.</w:t>
            </w:r>
          </w:p>
          <w:p w14:paraId="45602B2D" w14:textId="77777777" w:rsidR="00321373" w:rsidRPr="005B21A2" w:rsidRDefault="00321373" w:rsidP="007F7116">
            <w:pPr>
              <w:pStyle w:val="Akapitzlist"/>
              <w:numPr>
                <w:ilvl w:val="0"/>
                <w:numId w:val="16"/>
              </w:numPr>
              <w:ind w:left="355" w:hanging="283"/>
              <w:rPr>
                <w:rFonts w:ascii="Calibri" w:hAnsi="Calibri" w:cs="Calibri"/>
                <w:sz w:val="20"/>
                <w:szCs w:val="20"/>
              </w:rPr>
            </w:pPr>
            <w:r w:rsidRPr="005B21A2">
              <w:rPr>
                <w:rFonts w:ascii="Calibri" w:hAnsi="Calibri" w:cs="Calibri"/>
                <w:sz w:val="20"/>
                <w:szCs w:val="20"/>
              </w:rPr>
              <w:t>Latarka 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5437A" w14:textId="77777777" w:rsidR="00321373" w:rsidRPr="008A6AAC" w:rsidRDefault="00321373" w:rsidP="007F71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A6A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5B21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</w:tr>
    </w:tbl>
    <w:p w14:paraId="1DF727A2" w14:textId="77777777" w:rsidR="008A6AAC" w:rsidRPr="00651282" w:rsidRDefault="008A6AAC" w:rsidP="008A55C2">
      <w:pPr>
        <w:rPr>
          <w:rFonts w:ascii="Calibri" w:hAnsi="Calibri" w:cs="Calibri"/>
          <w:sz w:val="24"/>
          <w:szCs w:val="24"/>
        </w:rPr>
      </w:pPr>
    </w:p>
    <w:sectPr w:rsidR="008A6AAC" w:rsidRPr="006512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A892C" w14:textId="77777777" w:rsidR="002A32CC" w:rsidRDefault="002A32CC" w:rsidP="009F1FFE">
      <w:pPr>
        <w:spacing w:after="0" w:line="240" w:lineRule="auto"/>
      </w:pPr>
      <w:r>
        <w:separator/>
      </w:r>
    </w:p>
  </w:endnote>
  <w:endnote w:type="continuationSeparator" w:id="0">
    <w:p w14:paraId="22A4B96F" w14:textId="77777777" w:rsidR="002A32CC" w:rsidRDefault="002A32CC" w:rsidP="009F1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5717C" w14:textId="77777777" w:rsidR="002A32CC" w:rsidRDefault="002A32CC" w:rsidP="009F1FFE">
      <w:pPr>
        <w:spacing w:after="0" w:line="240" w:lineRule="auto"/>
      </w:pPr>
      <w:r>
        <w:separator/>
      </w:r>
    </w:p>
  </w:footnote>
  <w:footnote w:type="continuationSeparator" w:id="0">
    <w:p w14:paraId="38C5F869" w14:textId="77777777" w:rsidR="002A32CC" w:rsidRDefault="002A32CC" w:rsidP="009F1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BA36F" w14:textId="77777777" w:rsidR="00651282" w:rsidRDefault="00651282" w:rsidP="0065128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6933780" wp14:editId="68C5073C">
          <wp:extent cx="5760720" cy="704215"/>
          <wp:effectExtent l="0" t="0" r="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68612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8D0D25"/>
    <w:multiLevelType w:val="hybridMultilevel"/>
    <w:tmpl w:val="FDC035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1518E6"/>
    <w:multiLevelType w:val="hybridMultilevel"/>
    <w:tmpl w:val="E4205E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65108E"/>
    <w:multiLevelType w:val="hybridMultilevel"/>
    <w:tmpl w:val="A0DA71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255BFB"/>
    <w:multiLevelType w:val="hybridMultilevel"/>
    <w:tmpl w:val="78CA4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A7699"/>
    <w:multiLevelType w:val="hybridMultilevel"/>
    <w:tmpl w:val="2D7A00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592FBA"/>
    <w:multiLevelType w:val="hybridMultilevel"/>
    <w:tmpl w:val="3D8A2A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E1742F"/>
    <w:multiLevelType w:val="hybridMultilevel"/>
    <w:tmpl w:val="064E27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440CA4"/>
    <w:multiLevelType w:val="hybridMultilevel"/>
    <w:tmpl w:val="2A3E08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2E7416D"/>
    <w:multiLevelType w:val="hybridMultilevel"/>
    <w:tmpl w:val="84C4B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F546DC"/>
    <w:multiLevelType w:val="hybridMultilevel"/>
    <w:tmpl w:val="58DC7A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0415867"/>
    <w:multiLevelType w:val="hybridMultilevel"/>
    <w:tmpl w:val="4E28EA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411D5E"/>
    <w:multiLevelType w:val="hybridMultilevel"/>
    <w:tmpl w:val="16228C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B7D5E62"/>
    <w:multiLevelType w:val="hybridMultilevel"/>
    <w:tmpl w:val="4C689BCE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6BF3073F"/>
    <w:multiLevelType w:val="hybridMultilevel"/>
    <w:tmpl w:val="698477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5DA0DB0"/>
    <w:multiLevelType w:val="hybridMultilevel"/>
    <w:tmpl w:val="A07C3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1A7DA1"/>
    <w:multiLevelType w:val="hybridMultilevel"/>
    <w:tmpl w:val="064E27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3328760">
    <w:abstractNumId w:val="3"/>
  </w:num>
  <w:num w:numId="2" w16cid:durableId="1525971399">
    <w:abstractNumId w:val="6"/>
  </w:num>
  <w:num w:numId="3" w16cid:durableId="1654797123">
    <w:abstractNumId w:val="14"/>
  </w:num>
  <w:num w:numId="4" w16cid:durableId="102965473">
    <w:abstractNumId w:val="13"/>
  </w:num>
  <w:num w:numId="5" w16cid:durableId="991368768">
    <w:abstractNumId w:val="10"/>
  </w:num>
  <w:num w:numId="6" w16cid:durableId="960182993">
    <w:abstractNumId w:val="9"/>
  </w:num>
  <w:num w:numId="7" w16cid:durableId="1910923358">
    <w:abstractNumId w:val="0"/>
  </w:num>
  <w:num w:numId="8" w16cid:durableId="1436750344">
    <w:abstractNumId w:val="7"/>
  </w:num>
  <w:num w:numId="9" w16cid:durableId="233008895">
    <w:abstractNumId w:val="2"/>
  </w:num>
  <w:num w:numId="10" w16cid:durableId="1921211314">
    <w:abstractNumId w:val="5"/>
  </w:num>
  <w:num w:numId="11" w16cid:durableId="1535531760">
    <w:abstractNumId w:val="8"/>
  </w:num>
  <w:num w:numId="12" w16cid:durableId="1363704256">
    <w:abstractNumId w:val="11"/>
  </w:num>
  <w:num w:numId="13" w16cid:durableId="423496961">
    <w:abstractNumId w:val="4"/>
  </w:num>
  <w:num w:numId="14" w16cid:durableId="388965982">
    <w:abstractNumId w:val="1"/>
  </w:num>
  <w:num w:numId="15" w16cid:durableId="110056817">
    <w:abstractNumId w:val="15"/>
  </w:num>
  <w:num w:numId="16" w16cid:durableId="8873760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045"/>
    <w:rsid w:val="00005233"/>
    <w:rsid w:val="00085736"/>
    <w:rsid w:val="00125056"/>
    <w:rsid w:val="0015285B"/>
    <w:rsid w:val="0017250A"/>
    <w:rsid w:val="001908E4"/>
    <w:rsid w:val="001C6E3F"/>
    <w:rsid w:val="001E7D96"/>
    <w:rsid w:val="00222160"/>
    <w:rsid w:val="002A32CC"/>
    <w:rsid w:val="002F3FC4"/>
    <w:rsid w:val="00300D28"/>
    <w:rsid w:val="00321373"/>
    <w:rsid w:val="003E629B"/>
    <w:rsid w:val="004375A0"/>
    <w:rsid w:val="004B5844"/>
    <w:rsid w:val="004F70DC"/>
    <w:rsid w:val="00533A46"/>
    <w:rsid w:val="00562C78"/>
    <w:rsid w:val="00572E1F"/>
    <w:rsid w:val="005B21A2"/>
    <w:rsid w:val="00651282"/>
    <w:rsid w:val="00663045"/>
    <w:rsid w:val="007218BC"/>
    <w:rsid w:val="00741548"/>
    <w:rsid w:val="007C2108"/>
    <w:rsid w:val="007C242D"/>
    <w:rsid w:val="007D12C3"/>
    <w:rsid w:val="007E6A94"/>
    <w:rsid w:val="007F7116"/>
    <w:rsid w:val="00877E84"/>
    <w:rsid w:val="008A55C2"/>
    <w:rsid w:val="008A6AAC"/>
    <w:rsid w:val="008D260C"/>
    <w:rsid w:val="00936CDF"/>
    <w:rsid w:val="009F1FFE"/>
    <w:rsid w:val="00A078C8"/>
    <w:rsid w:val="00A67BFD"/>
    <w:rsid w:val="00A76C64"/>
    <w:rsid w:val="00AD5230"/>
    <w:rsid w:val="00BE05F8"/>
    <w:rsid w:val="00C0011D"/>
    <w:rsid w:val="00C43672"/>
    <w:rsid w:val="00C575EB"/>
    <w:rsid w:val="00CF3ABA"/>
    <w:rsid w:val="00CF40E5"/>
    <w:rsid w:val="00D14A5E"/>
    <w:rsid w:val="00D83EA8"/>
    <w:rsid w:val="00E20089"/>
    <w:rsid w:val="00E629BB"/>
    <w:rsid w:val="00E66624"/>
    <w:rsid w:val="00E815F5"/>
    <w:rsid w:val="00F35315"/>
    <w:rsid w:val="00FB4825"/>
    <w:rsid w:val="00FB7997"/>
    <w:rsid w:val="00FC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1E980"/>
  <w15:chartTrackingRefBased/>
  <w15:docId w15:val="{84EB9EE3-9469-4EA0-8DF8-A3CDCA38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8E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F1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FFE"/>
  </w:style>
  <w:style w:type="paragraph" w:styleId="Stopka">
    <w:name w:val="footer"/>
    <w:basedOn w:val="Normalny"/>
    <w:link w:val="StopkaZnak"/>
    <w:uiPriority w:val="99"/>
    <w:unhideWhenUsed/>
    <w:rsid w:val="009F1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FFE"/>
  </w:style>
  <w:style w:type="table" w:styleId="Tabela-Siatka">
    <w:name w:val="Table Grid"/>
    <w:basedOn w:val="Standardowy"/>
    <w:uiPriority w:val="39"/>
    <w:rsid w:val="008A6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032C-2F64-4AD1-83BC-024904D6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mjaszczolt</dc:creator>
  <cp:keywords/>
  <dc:description/>
  <cp:lastModifiedBy>Olgierd Koleśnik</cp:lastModifiedBy>
  <cp:revision>10</cp:revision>
  <dcterms:created xsi:type="dcterms:W3CDTF">2024-12-12T14:29:00Z</dcterms:created>
  <dcterms:modified xsi:type="dcterms:W3CDTF">2024-12-13T08:52:00Z</dcterms:modified>
</cp:coreProperties>
</file>