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28CB2" w14:textId="77777777" w:rsidR="00C2313A" w:rsidRDefault="00C2313A" w:rsidP="00C2313A">
      <w:pPr>
        <w:pStyle w:val="Default"/>
      </w:pPr>
    </w:p>
    <w:p w14:paraId="4F4C388B" w14:textId="77777777" w:rsidR="00C2313A" w:rsidRDefault="00C2313A" w:rsidP="00C2313A">
      <w:pPr>
        <w:pStyle w:val="Default"/>
        <w:jc w:val="right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>Załącznik nr 9 do SWZ – projekt umowy powierzenia danych osobowych</w:t>
      </w:r>
    </w:p>
    <w:p w14:paraId="3A2208F5" w14:textId="77777777" w:rsidR="00C2313A" w:rsidRDefault="00C2313A" w:rsidP="00C2313A">
      <w:pPr>
        <w:pStyle w:val="Default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46BE7E63" w14:textId="77777777" w:rsidR="00C2313A" w:rsidRDefault="00C2313A" w:rsidP="00C2313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Umowa powierzenia </w:t>
      </w:r>
      <w:r>
        <w:rPr>
          <w:sz w:val="22"/>
          <w:szCs w:val="22"/>
        </w:rPr>
        <w:t>przetwarzania danych osobowych</w:t>
      </w:r>
    </w:p>
    <w:p w14:paraId="15037E93" w14:textId="77777777" w:rsidR="00C2313A" w:rsidRDefault="00C2313A" w:rsidP="00C2313A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zawarta dnia ____________ pomiędzy:</w:t>
      </w:r>
    </w:p>
    <w:p w14:paraId="421B8260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Gminnym Ośrodkiem Pomocy Społecznej w Żarach, </w:t>
      </w:r>
      <w:proofErr w:type="spellStart"/>
      <w:r>
        <w:rPr>
          <w:sz w:val="22"/>
          <w:szCs w:val="22"/>
        </w:rPr>
        <w:t>Al.Jana</w:t>
      </w:r>
      <w:proofErr w:type="spellEnd"/>
      <w:r>
        <w:rPr>
          <w:sz w:val="22"/>
          <w:szCs w:val="22"/>
        </w:rPr>
        <w:t xml:space="preserve"> Pawła II 6, </w:t>
      </w:r>
    </w:p>
    <w:p w14:paraId="346586D3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reprezentowanym przez ………………………………………………………………………, </w:t>
      </w:r>
    </w:p>
    <w:p w14:paraId="35F22059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zwanym w dalszej części Umowy </w:t>
      </w:r>
      <w:r>
        <w:rPr>
          <w:b/>
          <w:bCs/>
          <w:sz w:val="22"/>
          <w:szCs w:val="22"/>
        </w:rPr>
        <w:t>„Administratorem”</w:t>
      </w:r>
      <w:r>
        <w:rPr>
          <w:sz w:val="22"/>
          <w:szCs w:val="22"/>
        </w:rPr>
        <w:t xml:space="preserve">, </w:t>
      </w:r>
    </w:p>
    <w:p w14:paraId="24CFCC0D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14:paraId="52D3E0C5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 </w:t>
      </w:r>
    </w:p>
    <w:p w14:paraId="2562BB70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 </w:t>
      </w:r>
    </w:p>
    <w:p w14:paraId="57BD714E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zwanym(-</w:t>
      </w:r>
      <w:proofErr w:type="spellStart"/>
      <w:r>
        <w:rPr>
          <w:sz w:val="22"/>
          <w:szCs w:val="22"/>
        </w:rPr>
        <w:t>ną</w:t>
      </w:r>
      <w:proofErr w:type="spellEnd"/>
      <w:r>
        <w:rPr>
          <w:sz w:val="22"/>
          <w:szCs w:val="22"/>
        </w:rPr>
        <w:t xml:space="preserve">) w dalszej części Umowy </w:t>
      </w:r>
      <w:r>
        <w:rPr>
          <w:b/>
          <w:bCs/>
          <w:sz w:val="22"/>
          <w:szCs w:val="22"/>
        </w:rPr>
        <w:t>„Podmiotem przetwarzającym”</w:t>
      </w:r>
      <w:r>
        <w:rPr>
          <w:sz w:val="22"/>
          <w:szCs w:val="22"/>
        </w:rPr>
        <w:t xml:space="preserve">, </w:t>
      </w:r>
    </w:p>
    <w:p w14:paraId="19B0B154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reprezentowanym(-</w:t>
      </w:r>
      <w:proofErr w:type="spellStart"/>
      <w:r>
        <w:rPr>
          <w:sz w:val="22"/>
          <w:szCs w:val="22"/>
        </w:rPr>
        <w:t>ną</w:t>
      </w:r>
      <w:proofErr w:type="spellEnd"/>
      <w:r>
        <w:rPr>
          <w:sz w:val="22"/>
          <w:szCs w:val="22"/>
        </w:rPr>
        <w:t xml:space="preserve">) przez: </w:t>
      </w:r>
    </w:p>
    <w:p w14:paraId="2A8F9DE3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……………………………………………………………. </w:t>
      </w:r>
    </w:p>
    <w:p w14:paraId="62A8D40C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……………………………………………………………. </w:t>
      </w:r>
    </w:p>
    <w:p w14:paraId="01DBAE40" w14:textId="77777777" w:rsidR="00C2313A" w:rsidRDefault="00C2313A" w:rsidP="00C2313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 w14:paraId="63B87137" w14:textId="77777777" w:rsidR="00C2313A" w:rsidRDefault="00C2313A" w:rsidP="0048463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Powierzenie przetwarzania danych osobowych </w:t>
      </w:r>
    </w:p>
    <w:p w14:paraId="35DC2C04" w14:textId="7A974B72" w:rsidR="00C2313A" w:rsidRDefault="00C2313A" w:rsidP="00484639">
      <w:pPr>
        <w:pStyle w:val="Default"/>
        <w:numPr>
          <w:ilvl w:val="0"/>
          <w:numId w:val="1"/>
        </w:numPr>
        <w:spacing w:after="1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 danych powierza Podmiotowi przetwarzającemu dane osobowe do przetwarzania </w:t>
      </w:r>
      <w:r w:rsidR="00484639">
        <w:rPr>
          <w:sz w:val="22"/>
          <w:szCs w:val="22"/>
        </w:rPr>
        <w:t xml:space="preserve">      </w:t>
      </w:r>
      <w:r>
        <w:rPr>
          <w:sz w:val="22"/>
          <w:szCs w:val="22"/>
        </w:rPr>
        <w:t>w trybie art. 28 ogólnego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>
        <w:rPr>
          <w:sz w:val="22"/>
          <w:szCs w:val="22"/>
        </w:rPr>
        <w:t>Dz.Urz.UE.L</w:t>
      </w:r>
      <w:proofErr w:type="spellEnd"/>
      <w:r>
        <w:rPr>
          <w:sz w:val="22"/>
          <w:szCs w:val="22"/>
        </w:rPr>
        <w:t xml:space="preserve"> Nr 119, str. 1) (zwanego w dalszej części Umowy „Rozporządzeniem”), na zasadach, w zakresie i w celu określonych w niniejszej Umowie. </w:t>
      </w:r>
    </w:p>
    <w:p w14:paraId="5A91688C" w14:textId="77777777" w:rsidR="00C2313A" w:rsidRDefault="00C2313A" w:rsidP="00484639">
      <w:pPr>
        <w:pStyle w:val="Default"/>
        <w:numPr>
          <w:ilvl w:val="0"/>
          <w:numId w:val="1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zobowiązuje się do przetwarzania powierzonych mu danych osobowych zgodnie z niniejszą Umową, Rozporządzeniem oraz z innymi przepisami prawa powszechnie obowiązującego, chroniącymi prawa osób, których dane dotyczą. </w:t>
      </w:r>
    </w:p>
    <w:p w14:paraId="1764AD8F" w14:textId="77777777" w:rsidR="00C2313A" w:rsidRDefault="00C2313A" w:rsidP="00C2313A">
      <w:pPr>
        <w:pStyle w:val="Default"/>
        <w:rPr>
          <w:sz w:val="22"/>
          <w:szCs w:val="22"/>
        </w:rPr>
      </w:pPr>
    </w:p>
    <w:p w14:paraId="0C63139B" w14:textId="77777777" w:rsidR="00C2313A" w:rsidRDefault="00C2313A" w:rsidP="00C2313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2</w:t>
      </w:r>
    </w:p>
    <w:p w14:paraId="4FF3CDD1" w14:textId="77777777" w:rsidR="00C2313A" w:rsidRDefault="00C2313A" w:rsidP="0048463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Zakres i cel przetwarzania danych </w:t>
      </w:r>
    </w:p>
    <w:p w14:paraId="572BA0B8" w14:textId="24B23B2E" w:rsidR="00C2313A" w:rsidRDefault="00C2313A" w:rsidP="00484639">
      <w:pPr>
        <w:pStyle w:val="Default"/>
        <w:numPr>
          <w:ilvl w:val="0"/>
          <w:numId w:val="2"/>
        </w:numPr>
        <w:spacing w:after="26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będzie przetwarzał powierzone na podstawie Umowy dane zwykłe i dane szczególnych kategorii osób którym przyznano pomoc w formie </w:t>
      </w:r>
      <w:r w:rsidR="00E91EEA">
        <w:rPr>
          <w:sz w:val="22"/>
          <w:szCs w:val="22"/>
        </w:rPr>
        <w:t>gorącego posiłku</w:t>
      </w:r>
      <w:r>
        <w:rPr>
          <w:sz w:val="22"/>
          <w:szCs w:val="22"/>
        </w:rPr>
        <w:t xml:space="preserve">, w zakresie: dane identyfikacyjne typu imiona i nazwiska, </w:t>
      </w:r>
      <w:r w:rsidR="00E91EEA">
        <w:rPr>
          <w:sz w:val="22"/>
          <w:szCs w:val="22"/>
        </w:rPr>
        <w:t>imiona i nazwiska ucznia, imiona i nazwiska rodziców dziecka, szkoła, do której uczęszcza uczeń</w:t>
      </w:r>
      <w:r>
        <w:rPr>
          <w:sz w:val="22"/>
          <w:szCs w:val="22"/>
        </w:rPr>
        <w:t xml:space="preserve">. </w:t>
      </w:r>
    </w:p>
    <w:p w14:paraId="3FC18BDC" w14:textId="7948BB1B" w:rsidR="00C2313A" w:rsidRPr="00484639" w:rsidRDefault="00C2313A" w:rsidP="00484639">
      <w:pPr>
        <w:jc w:val="both"/>
        <w:rPr>
          <w:b/>
          <w:bCs/>
          <w:sz w:val="28"/>
          <w:szCs w:val="28"/>
        </w:rPr>
      </w:pPr>
      <w:r>
        <w:t xml:space="preserve">Dane osobowe powierzone przez Administratora danych będą przetwarzane przez Podmiot przetwarzający wyłącznie w celu realizacji umowy z dnia ………….., nr ……………. dotyczącej  </w:t>
      </w:r>
      <w:bookmarkStart w:id="0" w:name="_Hlk152513023"/>
      <w:r w:rsidR="00484639" w:rsidRPr="00484639">
        <w:rPr>
          <w:b/>
          <w:bCs/>
        </w:rPr>
        <w:t>„Dożywianie dzieci i młodzieży w placówkach oświatowych na terenie Gminy Żary oraz osób objętych pomocą OPS na rok 2025”</w:t>
      </w:r>
      <w:bookmarkEnd w:id="0"/>
      <w:r>
        <w:t xml:space="preserve">………………………… zwanej dalej </w:t>
      </w:r>
      <w:r>
        <w:rPr>
          <w:b/>
          <w:bCs/>
        </w:rPr>
        <w:t xml:space="preserve">Umowa Podstawową. </w:t>
      </w:r>
    </w:p>
    <w:p w14:paraId="7F1F48AA" w14:textId="77777777" w:rsidR="00C2313A" w:rsidRDefault="00C2313A" w:rsidP="00C2313A">
      <w:pPr>
        <w:pStyle w:val="Default"/>
        <w:rPr>
          <w:sz w:val="22"/>
          <w:szCs w:val="22"/>
        </w:rPr>
      </w:pPr>
    </w:p>
    <w:p w14:paraId="6E33A87A" w14:textId="77777777" w:rsidR="00C2313A" w:rsidRDefault="00C2313A" w:rsidP="00C2313A">
      <w:pPr>
        <w:pStyle w:val="Default"/>
        <w:pageBreakBefore/>
        <w:rPr>
          <w:sz w:val="22"/>
          <w:szCs w:val="22"/>
        </w:rPr>
      </w:pPr>
    </w:p>
    <w:p w14:paraId="4ED340F0" w14:textId="77777777" w:rsidR="00C2313A" w:rsidRDefault="00C2313A" w:rsidP="00484639">
      <w:pPr>
        <w:pStyle w:val="Default"/>
        <w:numPr>
          <w:ilvl w:val="0"/>
          <w:numId w:val="3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jest upoważniony do wykonywania następujących czynności przetwarzania powierzonych danych: utrwalanie, organizowanie, porządkowanie, przechowywanie, przeglądanie, wykorzystywanie, ograniczanie, usuwanie lub niszczenie. </w:t>
      </w:r>
    </w:p>
    <w:p w14:paraId="196F1154" w14:textId="77777777" w:rsidR="00C2313A" w:rsidRDefault="00C2313A" w:rsidP="00484639">
      <w:pPr>
        <w:pStyle w:val="Default"/>
        <w:jc w:val="both"/>
        <w:rPr>
          <w:sz w:val="22"/>
          <w:szCs w:val="22"/>
        </w:rPr>
      </w:pPr>
    </w:p>
    <w:p w14:paraId="54F88AB2" w14:textId="77777777" w:rsidR="00C2313A" w:rsidRDefault="00C2313A" w:rsidP="0048463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3</w:t>
      </w:r>
    </w:p>
    <w:p w14:paraId="5DEDBDEE" w14:textId="77777777" w:rsidR="00C2313A" w:rsidRDefault="00C2313A" w:rsidP="0048463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Obowiązki Podmiotu przetwarzającego </w:t>
      </w:r>
    </w:p>
    <w:p w14:paraId="049C498D" w14:textId="23D38914" w:rsidR="00C2313A" w:rsidRDefault="00C2313A" w:rsidP="00484639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przy przetwarzaniu powierzonych danych osobowych zobowiązuje się </w:t>
      </w:r>
      <w:r w:rsidR="00484639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do ich zabezpieczenia przez stosowanie odpowiednich środków technicznych i organizacyjnych, odpowiadających stanowi wiedzy technicznej, zapewniających zgodność z Rozporządzeniem, </w:t>
      </w:r>
      <w:r w:rsidR="00484639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w tym adekwatny stopień bezpieczeństwa odpowiadający ryzyku naruszenia praw lub wolności osób, których dane dotyczą. </w:t>
      </w:r>
    </w:p>
    <w:p w14:paraId="7ABE63E3" w14:textId="77777777" w:rsidR="00C2313A" w:rsidRDefault="00C2313A" w:rsidP="00484639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zobowiązuje się dołożyć należytej staranności przy przetwarzaniu powierzonych danych osobowych. </w:t>
      </w:r>
    </w:p>
    <w:p w14:paraId="750AE81C" w14:textId="77777777" w:rsidR="00C2313A" w:rsidRDefault="00C2313A" w:rsidP="00484639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zobowiązuje się do nadania upoważnień do przetwarzania danych osobowych wszystkim osobom, które będą przetwarzały powierzone dane osobowe, przy czym będą to jedynie osoby, które mają odpowiednie przeszkolenie z zakresu ochrony danych osobowych i są niezbędne do realizacji celu niniejszej Umowy. </w:t>
      </w:r>
    </w:p>
    <w:p w14:paraId="3E7762B3" w14:textId="77777777" w:rsidR="00C2313A" w:rsidRDefault="00C2313A" w:rsidP="00484639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zapewnia, że osoby, które upoważnia do przetwarzania danych osobowych w celu realizacji niniejszej Umowy, zobowiążą się do zachowania tajemnicy lub będą podlegały odpowiedniemu ustawowemu obowiązkowi zachowania tajemnicy, o której mowa w art. 28 ust. 3 lit. b Rozporządzenia, zarówno w trakcie zatrudnienia ich w Podmiocie przetwarzającym, jak i po jego ustaniu. Podmiot przetwarzający zapewnia ponadto, że osoby, o których mowa w niniejszym ustępie, będą przetwarzały dane osobowe zgodnie z zasadą wiedzy koniecznej. </w:t>
      </w:r>
    </w:p>
    <w:p w14:paraId="05122F7E" w14:textId="77777777" w:rsidR="00C2313A" w:rsidRDefault="00C2313A" w:rsidP="00484639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Dla prawidłowej realizacji ust. 4 Podmiot Przetwarzający dokonuje okresowej weryfikacji listy osób, którym udzielono dostępu do danych przetwarzanych w imieniu Administratora. </w:t>
      </w:r>
    </w:p>
    <w:p w14:paraId="25B4ACAC" w14:textId="77777777" w:rsidR="00C2313A" w:rsidRDefault="00C2313A" w:rsidP="00484639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po zakończeniu świadczenia usług związanych z przetwarzaniem niezwłocznie usuwa wszelkie dane osobowe oraz usuwa wszelkie ich istniejące kopie, chyba że prawo Unii Europejskiej lub prawo państwa członkowskiego nakazują przechowywanie danych osobowych. </w:t>
      </w:r>
    </w:p>
    <w:p w14:paraId="1F51094B" w14:textId="2FF816CB" w:rsidR="00C2313A" w:rsidRDefault="00C2313A" w:rsidP="00484639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pomaga Administratorowi w niezbędnym zakresie wywiązywać się </w:t>
      </w:r>
      <w:r w:rsidR="00484639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z obowiązku odpowiadania na żądania osób, których dane dotyczą, oraz z obowiązków określonych w art. 32–36 Rozporządzenia. Podmiot przetwarzający – w razie wpływu do niego żądania </w:t>
      </w:r>
      <w:r w:rsidR="00484639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w zakresie realizacji praw osób, których dotyczą powierzone dane – informuje o tym Administratora w terminie 5 dni roboczych od otrzymania wiadomości. Udzielając informacji, Podmiot przetwarzający przekazuje dane nadawcy i treść żądania oraz określa, w jakim zakresie jest w stanie przyczynić się do realizacji żądania. </w:t>
      </w:r>
    </w:p>
    <w:p w14:paraId="02DE4EAD" w14:textId="77777777" w:rsidR="00C2313A" w:rsidRDefault="00C2313A" w:rsidP="00484639">
      <w:pPr>
        <w:pStyle w:val="Default"/>
        <w:numPr>
          <w:ilvl w:val="0"/>
          <w:numId w:val="4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stwierdzenia jakiegokolwiek naruszenia ochrony danych osobowych Podmiot przetwarzający lub podwykonawca Podmiotu przetwarzającego zgłasza je Administratorowi bez zbędnej zwłoki. </w:t>
      </w:r>
    </w:p>
    <w:p w14:paraId="257D00D1" w14:textId="77777777" w:rsidR="00C2313A" w:rsidRDefault="00C2313A" w:rsidP="00484639">
      <w:pPr>
        <w:pStyle w:val="Default"/>
        <w:jc w:val="both"/>
        <w:rPr>
          <w:sz w:val="22"/>
          <w:szCs w:val="22"/>
        </w:rPr>
      </w:pPr>
    </w:p>
    <w:p w14:paraId="47950DB9" w14:textId="77777777" w:rsidR="00C2313A" w:rsidRDefault="00C2313A" w:rsidP="0048463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4</w:t>
      </w:r>
    </w:p>
    <w:p w14:paraId="3C3C3ABD" w14:textId="77777777" w:rsidR="00C2313A" w:rsidRDefault="00C2313A" w:rsidP="0048463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Prawo kontroli </w:t>
      </w:r>
    </w:p>
    <w:p w14:paraId="6DA637E7" w14:textId="77777777" w:rsidR="00C2313A" w:rsidRDefault="00C2313A" w:rsidP="00484639">
      <w:pPr>
        <w:pStyle w:val="Default"/>
        <w:numPr>
          <w:ilvl w:val="0"/>
          <w:numId w:val="5"/>
        </w:numPr>
        <w:spacing w:after="1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art. 28 ust. 3 lit. h Rozporządzenia Administrator danych ma prawo kontroli, mającej na celu weryfikację, czy Podmiot przetwarzający spełnia obowiązki wynikające z niniejszej Umowy. </w:t>
      </w:r>
    </w:p>
    <w:p w14:paraId="1CBB918E" w14:textId="77777777" w:rsidR="00C2313A" w:rsidRDefault="00C2313A" w:rsidP="00484639">
      <w:pPr>
        <w:pStyle w:val="Default"/>
        <w:numPr>
          <w:ilvl w:val="0"/>
          <w:numId w:val="5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 danych będzie realizować prawo kontroli w godzinach pracy Podmiotu przetwarzającego i z minimum 7 dniowym uprzedzeniem. </w:t>
      </w:r>
    </w:p>
    <w:p w14:paraId="62CBB925" w14:textId="77777777" w:rsidR="00C2313A" w:rsidRDefault="00C2313A" w:rsidP="00484639">
      <w:pPr>
        <w:pStyle w:val="Default"/>
        <w:jc w:val="both"/>
        <w:rPr>
          <w:sz w:val="22"/>
          <w:szCs w:val="22"/>
        </w:rPr>
      </w:pPr>
    </w:p>
    <w:p w14:paraId="3C8AA200" w14:textId="77777777" w:rsidR="00C2313A" w:rsidRDefault="00C2313A" w:rsidP="00C2313A">
      <w:pPr>
        <w:pStyle w:val="Default"/>
        <w:pageBreakBefore/>
        <w:rPr>
          <w:sz w:val="22"/>
          <w:szCs w:val="22"/>
        </w:rPr>
      </w:pPr>
    </w:p>
    <w:p w14:paraId="2D75A082" w14:textId="21126F53" w:rsidR="00C2313A" w:rsidRDefault="00C2313A" w:rsidP="00484639">
      <w:pPr>
        <w:pStyle w:val="Default"/>
        <w:numPr>
          <w:ilvl w:val="0"/>
          <w:numId w:val="6"/>
        </w:numPr>
        <w:spacing w:after="1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Prawo do przeprowadzenia kontroli obejmuje: wstęp do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i wszelkich danych mających bezpośredni związek </w:t>
      </w:r>
      <w:r w:rsidR="00484639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z celem kontroli; przeprowadzanie oględzin urządzeń, nośników oraz systemów informatycznych służących do przetwarzania powierzonych danych. </w:t>
      </w:r>
    </w:p>
    <w:p w14:paraId="149B7225" w14:textId="7709F35F" w:rsidR="00C2313A" w:rsidRDefault="00C2313A" w:rsidP="00484639">
      <w:pPr>
        <w:pStyle w:val="Default"/>
        <w:numPr>
          <w:ilvl w:val="0"/>
          <w:numId w:val="6"/>
        </w:numPr>
        <w:spacing w:after="1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zobowiązuje się do usunięcia uchybień stwierdzonych podczas kontroli </w:t>
      </w:r>
      <w:r w:rsidR="00484639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w terminie wskazanym przez Administratora danych, nie dłuższym niż 7 dni. </w:t>
      </w:r>
    </w:p>
    <w:p w14:paraId="2A76C3E5" w14:textId="0EAFFB0B" w:rsidR="00C2313A" w:rsidRDefault="00C2313A" w:rsidP="00484639">
      <w:pPr>
        <w:pStyle w:val="Default"/>
        <w:numPr>
          <w:ilvl w:val="0"/>
          <w:numId w:val="6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Powyżej określone zasady kontroli Podmiotu Przetwarzającego mają zastosowanie </w:t>
      </w:r>
      <w:r w:rsidR="00484639">
        <w:rPr>
          <w:sz w:val="22"/>
          <w:szCs w:val="22"/>
        </w:rPr>
        <w:t xml:space="preserve">                                </w:t>
      </w:r>
      <w:r>
        <w:rPr>
          <w:sz w:val="22"/>
          <w:szCs w:val="22"/>
        </w:rPr>
        <w:t xml:space="preserve">do przeprowadzanych przez Administratora kontroli podwykonawców Podmiotu przetwarzającego, o których mowa w § 6 ust. 1 niniejszej Umowy. </w:t>
      </w:r>
    </w:p>
    <w:p w14:paraId="2945E27D" w14:textId="77777777" w:rsidR="00C2313A" w:rsidRDefault="00C2313A" w:rsidP="00C2313A">
      <w:pPr>
        <w:pStyle w:val="Default"/>
        <w:rPr>
          <w:sz w:val="22"/>
          <w:szCs w:val="22"/>
        </w:rPr>
      </w:pPr>
    </w:p>
    <w:p w14:paraId="790E9505" w14:textId="77777777" w:rsidR="00C2313A" w:rsidRDefault="00C2313A" w:rsidP="00C2313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5</w:t>
      </w:r>
    </w:p>
    <w:p w14:paraId="3F77E930" w14:textId="77777777" w:rsidR="00C2313A" w:rsidRDefault="00C2313A" w:rsidP="0048463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Raportowanie </w:t>
      </w:r>
    </w:p>
    <w:p w14:paraId="7639A064" w14:textId="0183B730" w:rsidR="00C2313A" w:rsidRDefault="00C2313A" w:rsidP="00484639">
      <w:pPr>
        <w:pStyle w:val="Default"/>
        <w:numPr>
          <w:ilvl w:val="0"/>
          <w:numId w:val="7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wniosek Administratora Podmiot przetwarzający udostępnia wszelkie informacje niezbędne </w:t>
      </w:r>
      <w:r w:rsidR="00484639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do realizacji lub wykazania spełnienia obowiązków wynikających z Rozporządzenia. </w:t>
      </w:r>
    </w:p>
    <w:p w14:paraId="1BCB00E2" w14:textId="77777777" w:rsidR="00C2313A" w:rsidRDefault="00C2313A" w:rsidP="00484639">
      <w:pPr>
        <w:pStyle w:val="Default"/>
        <w:numPr>
          <w:ilvl w:val="0"/>
          <w:numId w:val="7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Informacji, o których mowa w ust. 1, udziela się w terminie 7 dni roboczych od dnia doręczenia wniosku, z zastrzeżeniem ust. 3. </w:t>
      </w:r>
    </w:p>
    <w:p w14:paraId="55EDAEF3" w14:textId="77777777" w:rsidR="00C2313A" w:rsidRDefault="00C2313A" w:rsidP="00484639">
      <w:pPr>
        <w:pStyle w:val="Default"/>
        <w:numPr>
          <w:ilvl w:val="0"/>
          <w:numId w:val="7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wniosek, o którym mowa w ust. 1 dotyczy realizacji obowiązku zgłoszenia naruszenia ochrony danych osobowych lub usunięcia jego skutków, Podmiot przetwarzający udziela informacji w najbliższym możliwym terminie, nie później niż w ciągu 24 godzin od doręczenia wniosku. </w:t>
      </w:r>
    </w:p>
    <w:p w14:paraId="1A5D79BF" w14:textId="77777777" w:rsidR="00C2313A" w:rsidRDefault="00C2313A" w:rsidP="00C2313A">
      <w:pPr>
        <w:pStyle w:val="Default"/>
        <w:rPr>
          <w:sz w:val="22"/>
          <w:szCs w:val="22"/>
        </w:rPr>
      </w:pPr>
    </w:p>
    <w:p w14:paraId="0F144338" w14:textId="77777777" w:rsidR="00C2313A" w:rsidRDefault="00C2313A" w:rsidP="00C2313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 w14:paraId="176382FA" w14:textId="77777777" w:rsidR="00C2313A" w:rsidRDefault="00C2313A" w:rsidP="0048463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Dalsze powierzenie danych do przetwarzania </w:t>
      </w:r>
    </w:p>
    <w:p w14:paraId="5FA47D2C" w14:textId="77777777" w:rsidR="00C2313A" w:rsidRDefault="00C2313A" w:rsidP="00484639">
      <w:pPr>
        <w:pStyle w:val="Default"/>
        <w:numPr>
          <w:ilvl w:val="0"/>
          <w:numId w:val="8"/>
        </w:numPr>
        <w:spacing w:after="18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może powierzać przetwarzanie powierzonych mu danych osobowych objętych niniejszą umową podwykonawcom na stałe współpracującym z Podmiotem przetwarzającym (tzw. </w:t>
      </w:r>
      <w:proofErr w:type="spellStart"/>
      <w:r>
        <w:rPr>
          <w:sz w:val="22"/>
          <w:szCs w:val="22"/>
        </w:rPr>
        <w:t>podpowierzenie</w:t>
      </w:r>
      <w:proofErr w:type="spellEnd"/>
      <w:r>
        <w:rPr>
          <w:sz w:val="22"/>
          <w:szCs w:val="22"/>
        </w:rPr>
        <w:t xml:space="preserve">) wyłącznie po uprzedniej pisemnej zgodzie Administratora </w:t>
      </w:r>
    </w:p>
    <w:p w14:paraId="4462DE58" w14:textId="77777777" w:rsidR="00C2313A" w:rsidRDefault="00C2313A" w:rsidP="00484639">
      <w:pPr>
        <w:pStyle w:val="Default"/>
        <w:numPr>
          <w:ilvl w:val="0"/>
          <w:numId w:val="8"/>
        </w:numPr>
        <w:spacing w:after="180"/>
        <w:ind w:left="360" w:hanging="36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Podpowierzając</w:t>
      </w:r>
      <w:proofErr w:type="spellEnd"/>
      <w:r>
        <w:rPr>
          <w:sz w:val="22"/>
          <w:szCs w:val="22"/>
        </w:rPr>
        <w:t xml:space="preserve"> przetwarzanie danych osobowych podwykonawcy, Podmiot przetwarzający jest obowiązany zapewnić w dalszej umowie powierzenia spełnienie przez podwykonawcę wszelkich wymogów w zakresie ochrony danych osobowych na poziomie, co najmniej takim samym jak przewidziany w niniejszej umowie. </w:t>
      </w:r>
    </w:p>
    <w:p w14:paraId="1FF8BC40" w14:textId="77777777" w:rsidR="00C2313A" w:rsidRDefault="00C2313A" w:rsidP="00484639">
      <w:pPr>
        <w:pStyle w:val="Default"/>
        <w:numPr>
          <w:ilvl w:val="0"/>
          <w:numId w:val="8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ponosi pełną odpowiedzialność wobec Administratora za niewywiązanie się z obowiązków spoczywających na podwykonawcy, wynikających z niniejszej Umowy. </w:t>
      </w:r>
    </w:p>
    <w:p w14:paraId="245A9468" w14:textId="77777777" w:rsidR="00C2313A" w:rsidRDefault="00C2313A" w:rsidP="00C2313A">
      <w:pPr>
        <w:pStyle w:val="Default"/>
        <w:rPr>
          <w:sz w:val="22"/>
          <w:szCs w:val="22"/>
        </w:rPr>
      </w:pPr>
    </w:p>
    <w:p w14:paraId="41FC1340" w14:textId="77777777" w:rsidR="00C2313A" w:rsidRDefault="00C2313A" w:rsidP="00C2313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7</w:t>
      </w:r>
    </w:p>
    <w:p w14:paraId="7E7B644D" w14:textId="77777777" w:rsidR="00C2313A" w:rsidRDefault="00C2313A" w:rsidP="0048463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Odpowiedzialność Podmiotu przetwarzającego </w:t>
      </w:r>
    </w:p>
    <w:p w14:paraId="5EC3C6F2" w14:textId="77777777" w:rsidR="00C2313A" w:rsidRDefault="00C2313A" w:rsidP="00484639">
      <w:pPr>
        <w:pStyle w:val="Default"/>
        <w:numPr>
          <w:ilvl w:val="0"/>
          <w:numId w:val="9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jest odpowiedzialny za udostępnienie lub wykorzystanie danych osobowych niezgodnie z treścią Umowy, a w szczególności za udostępnienie osobom nieupoważnionym powierzonych do przetwarzania danych osobowych. </w:t>
      </w:r>
    </w:p>
    <w:p w14:paraId="73F6DCF8" w14:textId="4C4D670D" w:rsidR="00C2313A" w:rsidRPr="00484639" w:rsidRDefault="00C2313A" w:rsidP="00C2313A">
      <w:pPr>
        <w:pStyle w:val="Default"/>
        <w:numPr>
          <w:ilvl w:val="0"/>
          <w:numId w:val="9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</w:t>
      </w:r>
      <w:r w:rsidR="00484639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w Umowie, o jakiejkolwiek decyzji administracyjnej lub jakimkolwiek orzeczeniu dotyczących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przez Administratora danych. </w:t>
      </w:r>
    </w:p>
    <w:p w14:paraId="60880583" w14:textId="77777777" w:rsidR="00C2313A" w:rsidRDefault="00C2313A" w:rsidP="00C2313A">
      <w:pPr>
        <w:pStyle w:val="Default"/>
        <w:pageBreakBefore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8</w:t>
      </w:r>
    </w:p>
    <w:p w14:paraId="5D485053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Czas obowiązywania Umowy </w:t>
      </w:r>
    </w:p>
    <w:p w14:paraId="3A3E62E9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Niniejsza Umowa została zawarta na czas obowiązywania </w:t>
      </w:r>
      <w:r>
        <w:rPr>
          <w:b/>
          <w:bCs/>
          <w:sz w:val="22"/>
          <w:szCs w:val="22"/>
        </w:rPr>
        <w:t xml:space="preserve">Umowy Podstawowej </w:t>
      </w:r>
    </w:p>
    <w:p w14:paraId="0665478F" w14:textId="77777777" w:rsidR="00C2313A" w:rsidRDefault="00C2313A" w:rsidP="00C2313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9</w:t>
      </w:r>
    </w:p>
    <w:p w14:paraId="7676F44A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Rozwiązanie Umowy </w:t>
      </w:r>
    </w:p>
    <w:p w14:paraId="4C86B5B1" w14:textId="77777777" w:rsidR="00C2313A" w:rsidRDefault="00C2313A" w:rsidP="00C2313A">
      <w:pPr>
        <w:pStyle w:val="Default"/>
        <w:numPr>
          <w:ilvl w:val="0"/>
          <w:numId w:val="10"/>
        </w:numPr>
        <w:spacing w:after="160"/>
        <w:rPr>
          <w:sz w:val="22"/>
          <w:szCs w:val="22"/>
        </w:rPr>
      </w:pPr>
      <w:r>
        <w:rPr>
          <w:sz w:val="22"/>
          <w:szCs w:val="22"/>
        </w:rPr>
        <w:t xml:space="preserve">Administrator danych może rozwiązać niniejszą Umowę ze skutkiem natychmiastowym, gdy Podmiot przetwarzający: </w:t>
      </w:r>
    </w:p>
    <w:p w14:paraId="66F5160C" w14:textId="77777777" w:rsidR="00C2313A" w:rsidRDefault="00C2313A" w:rsidP="00C2313A">
      <w:pPr>
        <w:pStyle w:val="Default"/>
        <w:numPr>
          <w:ilvl w:val="0"/>
          <w:numId w:val="10"/>
        </w:numPr>
        <w:spacing w:after="160"/>
        <w:rPr>
          <w:sz w:val="22"/>
          <w:szCs w:val="22"/>
        </w:rPr>
      </w:pPr>
      <w:r>
        <w:rPr>
          <w:sz w:val="22"/>
          <w:szCs w:val="22"/>
        </w:rPr>
        <w:t xml:space="preserve">pomimo zobowiązania go do usunięcia uchybień stwierdzonych podczas kontroli nie usunie ich w wyznaczonym terminie, </w:t>
      </w:r>
    </w:p>
    <w:p w14:paraId="635BC6E3" w14:textId="77777777" w:rsidR="00C2313A" w:rsidRDefault="00C2313A" w:rsidP="00C2313A">
      <w:pPr>
        <w:pStyle w:val="Default"/>
        <w:numPr>
          <w:ilvl w:val="0"/>
          <w:numId w:val="10"/>
        </w:numPr>
        <w:spacing w:after="160"/>
        <w:rPr>
          <w:sz w:val="22"/>
          <w:szCs w:val="22"/>
        </w:rPr>
      </w:pPr>
      <w:r>
        <w:rPr>
          <w:sz w:val="22"/>
          <w:szCs w:val="22"/>
        </w:rPr>
        <w:t xml:space="preserve">przetwarza dane osobowe w sposób niezgodny z Umową, </w:t>
      </w:r>
    </w:p>
    <w:p w14:paraId="52E9EE52" w14:textId="77777777" w:rsidR="00C2313A" w:rsidRDefault="00C2313A" w:rsidP="00C2313A"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powierzył przetwarzanie danych osobowych innemu podmiotowi bez zgody Administratora danych. </w:t>
      </w:r>
    </w:p>
    <w:p w14:paraId="7368A34B" w14:textId="77777777" w:rsidR="00C2313A" w:rsidRDefault="00C2313A" w:rsidP="00C2313A">
      <w:pPr>
        <w:pStyle w:val="Default"/>
        <w:rPr>
          <w:sz w:val="22"/>
          <w:szCs w:val="22"/>
        </w:rPr>
      </w:pPr>
    </w:p>
    <w:p w14:paraId="104D567B" w14:textId="77777777" w:rsidR="00C2313A" w:rsidRDefault="00C2313A" w:rsidP="00C2313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 w14:paraId="01FB6542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Zasady zachowania poufności </w:t>
      </w:r>
    </w:p>
    <w:p w14:paraId="24684DC6" w14:textId="77777777" w:rsidR="00C2313A" w:rsidRDefault="00C2313A" w:rsidP="00C2313A">
      <w:pPr>
        <w:pStyle w:val="Default"/>
        <w:numPr>
          <w:ilvl w:val="0"/>
          <w:numId w:val="11"/>
        </w:numPr>
        <w:spacing w:after="158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Podmiot przetwarzający zobowiązuje się do zachowania w tajemnicy wszelkich informacji, danych, materiałów, dokumentów i danych osobowych otrzymanych od Administratora danych i od współpracujących z nim osób, a także danych uzyskanych w jakikolwiek inny sposób, zamierzony czy przypadkowy, w formie ustnej, pisemnej lub elektronicznej („dane poufne”). </w:t>
      </w:r>
    </w:p>
    <w:p w14:paraId="507C72A2" w14:textId="77777777" w:rsidR="00C2313A" w:rsidRDefault="00C2313A" w:rsidP="00C2313A">
      <w:pPr>
        <w:pStyle w:val="Default"/>
        <w:numPr>
          <w:ilvl w:val="0"/>
          <w:numId w:val="11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Podmiot przetwarzający oświadcza, że w związku z zobowiązaniem do zachowania w tajemnicy danych poufnych nie będą one wykorzystywane, ujawniane ani udostępniane bez pisemnej zgody Administratora danych w innym celu niż wykonanie Umowy, chyba że konieczność ujawnienia posiadanych informacji wynika z obowiązujących przepisów prawa lub Umowy. </w:t>
      </w:r>
    </w:p>
    <w:p w14:paraId="51468931" w14:textId="77777777" w:rsidR="00C2313A" w:rsidRDefault="00C2313A" w:rsidP="00C2313A">
      <w:pPr>
        <w:pStyle w:val="Default"/>
        <w:rPr>
          <w:sz w:val="22"/>
          <w:szCs w:val="22"/>
        </w:rPr>
      </w:pPr>
    </w:p>
    <w:p w14:paraId="1A09FC90" w14:textId="77777777" w:rsidR="00C2313A" w:rsidRDefault="00C2313A" w:rsidP="00C2313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 w14:paraId="0C2AD909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Postanowienia końcowe </w:t>
      </w:r>
    </w:p>
    <w:p w14:paraId="62D4F500" w14:textId="77777777" w:rsidR="00C2313A" w:rsidRDefault="00C2313A" w:rsidP="00C2313A">
      <w:pPr>
        <w:pStyle w:val="Default"/>
        <w:numPr>
          <w:ilvl w:val="0"/>
          <w:numId w:val="12"/>
        </w:numPr>
        <w:spacing w:after="158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Umowa została sporządzona w dwóch jednobrzmiących egzemplarzach dla każdej ze stron. </w:t>
      </w:r>
    </w:p>
    <w:p w14:paraId="1EC7ECD3" w14:textId="77777777" w:rsidR="00C2313A" w:rsidRDefault="00C2313A" w:rsidP="00C2313A">
      <w:pPr>
        <w:pStyle w:val="Default"/>
        <w:numPr>
          <w:ilvl w:val="0"/>
          <w:numId w:val="12"/>
        </w:numPr>
        <w:spacing w:after="158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W sprawach nieuregulowanych zastosowanie będą miały przepisy Kodeksu cywilnego oraz Rozporządzenia. </w:t>
      </w:r>
    </w:p>
    <w:p w14:paraId="76D51CBC" w14:textId="77777777" w:rsidR="00C2313A" w:rsidRDefault="00C2313A" w:rsidP="00C2313A">
      <w:pPr>
        <w:pStyle w:val="Default"/>
        <w:numPr>
          <w:ilvl w:val="0"/>
          <w:numId w:val="12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Sądem właściwym dla rozpatrzenia sporów wynikających z niniejszej Umowy będzie sąd właściwy dla Administratora danych. </w:t>
      </w:r>
    </w:p>
    <w:p w14:paraId="68BC6070" w14:textId="77777777" w:rsidR="00C2313A" w:rsidRDefault="00C2313A" w:rsidP="00C2313A">
      <w:pPr>
        <w:pStyle w:val="Default"/>
        <w:rPr>
          <w:sz w:val="22"/>
          <w:szCs w:val="22"/>
        </w:rPr>
      </w:pPr>
    </w:p>
    <w:p w14:paraId="1DCCAA8A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 ____________________ </w:t>
      </w:r>
    </w:p>
    <w:p w14:paraId="4FB741A7" w14:textId="77777777" w:rsidR="00C924D5" w:rsidRDefault="00C2313A" w:rsidP="00C2313A">
      <w:r>
        <w:t>Administrator Podmiot przetwarzający</w:t>
      </w:r>
    </w:p>
    <w:sectPr w:rsidR="00C92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61CF80D"/>
    <w:multiLevelType w:val="hybridMultilevel"/>
    <w:tmpl w:val="BB17AC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A0B1D57"/>
    <w:multiLevelType w:val="hybridMultilevel"/>
    <w:tmpl w:val="4BA174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1EF566A"/>
    <w:multiLevelType w:val="hybridMultilevel"/>
    <w:tmpl w:val="7B8EB3E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3066360"/>
    <w:multiLevelType w:val="hybridMultilevel"/>
    <w:tmpl w:val="BA7ED58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E2E2D2E"/>
    <w:multiLevelType w:val="hybridMultilevel"/>
    <w:tmpl w:val="AA55DAA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A43B6BF"/>
    <w:multiLevelType w:val="hybridMultilevel"/>
    <w:tmpl w:val="FA41273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DD9977"/>
    <w:multiLevelType w:val="hybridMultilevel"/>
    <w:tmpl w:val="97AB61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AB8BEF2"/>
    <w:multiLevelType w:val="hybridMultilevel"/>
    <w:tmpl w:val="7F8723A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B41E999"/>
    <w:multiLevelType w:val="hybridMultilevel"/>
    <w:tmpl w:val="275DB2DC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0664D30"/>
    <w:multiLevelType w:val="hybridMultilevel"/>
    <w:tmpl w:val="51C0E1B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D457BB1"/>
    <w:multiLevelType w:val="hybridMultilevel"/>
    <w:tmpl w:val="9B25455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FEDBDA6"/>
    <w:multiLevelType w:val="hybridMultilevel"/>
    <w:tmpl w:val="0D9C468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86556744">
    <w:abstractNumId w:val="7"/>
  </w:num>
  <w:num w:numId="2" w16cid:durableId="1795176782">
    <w:abstractNumId w:val="2"/>
  </w:num>
  <w:num w:numId="3" w16cid:durableId="974094297">
    <w:abstractNumId w:val="6"/>
  </w:num>
  <w:num w:numId="4" w16cid:durableId="1009064741">
    <w:abstractNumId w:val="0"/>
  </w:num>
  <w:num w:numId="5" w16cid:durableId="73161208">
    <w:abstractNumId w:val="4"/>
  </w:num>
  <w:num w:numId="6" w16cid:durableId="1544559240">
    <w:abstractNumId w:val="5"/>
  </w:num>
  <w:num w:numId="7" w16cid:durableId="987901716">
    <w:abstractNumId w:val="10"/>
  </w:num>
  <w:num w:numId="8" w16cid:durableId="913129441">
    <w:abstractNumId w:val="11"/>
  </w:num>
  <w:num w:numId="9" w16cid:durableId="1129934216">
    <w:abstractNumId w:val="3"/>
  </w:num>
  <w:num w:numId="10" w16cid:durableId="266742263">
    <w:abstractNumId w:val="8"/>
  </w:num>
  <w:num w:numId="11" w16cid:durableId="718674154">
    <w:abstractNumId w:val="9"/>
  </w:num>
  <w:num w:numId="12" w16cid:durableId="361903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13A"/>
    <w:rsid w:val="003E7843"/>
    <w:rsid w:val="00484639"/>
    <w:rsid w:val="00C2313A"/>
    <w:rsid w:val="00C924D5"/>
    <w:rsid w:val="00E42EF7"/>
    <w:rsid w:val="00E9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6EF5"/>
  <w15:chartTrackingRefBased/>
  <w15:docId w15:val="{979A2816-8255-404F-9FCC-B40C178C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31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D0315-F748-4A40-B3EB-41B51BFD3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1478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Wojsław</dc:creator>
  <cp:keywords/>
  <dc:description/>
  <cp:lastModifiedBy>GOPS</cp:lastModifiedBy>
  <cp:revision>5</cp:revision>
  <cp:lastPrinted>2024-11-26T09:37:00Z</cp:lastPrinted>
  <dcterms:created xsi:type="dcterms:W3CDTF">2023-11-27T20:45:00Z</dcterms:created>
  <dcterms:modified xsi:type="dcterms:W3CDTF">2024-11-26T09:37:00Z</dcterms:modified>
</cp:coreProperties>
</file>