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D948" w14:textId="317C5427" w:rsidR="00C8193B" w:rsidRPr="00A710BD" w:rsidRDefault="009840A8" w:rsidP="00AD2FC8">
      <w:pPr>
        <w:contextualSpacing/>
        <w:jc w:val="center"/>
        <w:rPr>
          <w:b/>
          <w:bCs/>
          <w:sz w:val="24"/>
          <w:szCs w:val="24"/>
        </w:rPr>
      </w:pPr>
      <w:r w:rsidRPr="00A710BD">
        <w:rPr>
          <w:b/>
          <w:bCs/>
          <w:sz w:val="24"/>
          <w:szCs w:val="24"/>
        </w:rPr>
        <w:t>Kryterium równoważności – oprogramowanie</w:t>
      </w:r>
    </w:p>
    <w:p w14:paraId="5A4E73C2" w14:textId="77777777" w:rsidR="00A710BD" w:rsidRPr="00AD2FC8" w:rsidRDefault="00A710BD" w:rsidP="00AD2FC8">
      <w:pPr>
        <w:contextualSpacing/>
        <w:jc w:val="center"/>
        <w:rPr>
          <w:sz w:val="24"/>
          <w:szCs w:val="24"/>
        </w:rPr>
      </w:pPr>
    </w:p>
    <w:p w14:paraId="26466236" w14:textId="77777777" w:rsidR="00C30B96" w:rsidRDefault="00C30B96" w:rsidP="009840A8">
      <w:pPr>
        <w:contextualSpacing/>
      </w:pPr>
    </w:p>
    <w:p w14:paraId="2BB0209F" w14:textId="77777777" w:rsidR="00C30B96" w:rsidRDefault="00C30B96" w:rsidP="009840A8">
      <w:pPr>
        <w:contextualSpacing/>
      </w:pPr>
    </w:p>
    <w:p w14:paraId="297B3A9E" w14:textId="37E97678" w:rsidR="009840A8" w:rsidRDefault="00444AFE" w:rsidP="009840A8">
      <w:pPr>
        <w:contextualSpacing/>
      </w:pPr>
      <w:r>
        <w:t>1</w:t>
      </w:r>
      <w:r w:rsidR="009840A8" w:rsidRPr="00AD2FC8">
        <w:rPr>
          <w:u w:val="single"/>
        </w:rPr>
        <w:t xml:space="preserve">. </w:t>
      </w:r>
      <w:r w:rsidR="009840A8" w:rsidRPr="00C30B96">
        <w:rPr>
          <w:b/>
          <w:bCs/>
          <w:u w:val="single"/>
        </w:rPr>
        <w:t xml:space="preserve">Windows Server 2022 16 </w:t>
      </w:r>
      <w:proofErr w:type="spellStart"/>
      <w:r w:rsidR="009840A8" w:rsidRPr="00C30B96">
        <w:rPr>
          <w:b/>
          <w:bCs/>
          <w:u w:val="single"/>
        </w:rPr>
        <w:t>Core</w:t>
      </w:r>
      <w:proofErr w:type="spellEnd"/>
      <w:r w:rsidR="009840A8" w:rsidRPr="00C30B96">
        <w:rPr>
          <w:b/>
          <w:bCs/>
          <w:u w:val="single"/>
        </w:rPr>
        <w:t>:</w:t>
      </w:r>
    </w:p>
    <w:p w14:paraId="2120E191" w14:textId="59A9FDAA" w:rsidR="009840A8" w:rsidRDefault="009840A8" w:rsidP="00596C5F">
      <w:pPr>
        <w:pStyle w:val="Akapitzlist"/>
        <w:numPr>
          <w:ilvl w:val="0"/>
          <w:numId w:val="3"/>
        </w:numPr>
        <w:jc w:val="both"/>
      </w:pPr>
      <w:r w:rsidRPr="009840A8">
        <w:t xml:space="preserve">licencje równoważne muszą być kompatybilne i w sposób niezakłócony współdziałać z </w:t>
      </w:r>
      <w:r>
        <w:t xml:space="preserve"> </w:t>
      </w:r>
    </w:p>
    <w:p w14:paraId="325ADABC" w14:textId="6C751A3D" w:rsidR="009840A8" w:rsidRDefault="009840A8" w:rsidP="00596C5F">
      <w:pPr>
        <w:pStyle w:val="Akapitzlist"/>
        <w:numPr>
          <w:ilvl w:val="0"/>
          <w:numId w:val="3"/>
        </w:numPr>
        <w:jc w:val="both"/>
      </w:pPr>
      <w:r w:rsidRPr="009840A8">
        <w:t>oprogramowaniem Microsoft Windows Server funkcjonującym u Zamawiającego,</w:t>
      </w:r>
    </w:p>
    <w:p w14:paraId="7B1EB02A" w14:textId="63E7A7C2" w:rsidR="00AD2FC8" w:rsidRDefault="00AD2FC8" w:rsidP="00596C5F">
      <w:pPr>
        <w:pStyle w:val="Akapitzlist"/>
        <w:numPr>
          <w:ilvl w:val="0"/>
          <w:numId w:val="3"/>
        </w:numPr>
        <w:jc w:val="both"/>
      </w:pPr>
      <w:r w:rsidRPr="00AD2FC8">
        <w:t xml:space="preserve">licencje równoważne nie mogą zakłócić pracy środowiska systemowo - programowego </w:t>
      </w:r>
    </w:p>
    <w:p w14:paraId="56230D0B" w14:textId="4C95DBE8" w:rsidR="00AD2FC8" w:rsidRDefault="00AD2FC8" w:rsidP="00596C5F">
      <w:pPr>
        <w:pStyle w:val="Akapitzlist"/>
        <w:numPr>
          <w:ilvl w:val="0"/>
          <w:numId w:val="3"/>
        </w:numPr>
        <w:jc w:val="both"/>
      </w:pPr>
      <w:r w:rsidRPr="00AD2FC8">
        <w:t>Zamawiającego</w:t>
      </w:r>
      <w:r>
        <w:t>,</w:t>
      </w:r>
    </w:p>
    <w:p w14:paraId="2AF114D1" w14:textId="18FDFB55" w:rsidR="00AD2FC8" w:rsidRDefault="00AD2FC8" w:rsidP="00596C5F">
      <w:pPr>
        <w:pStyle w:val="Akapitzlist"/>
        <w:numPr>
          <w:ilvl w:val="0"/>
          <w:numId w:val="3"/>
        </w:numPr>
        <w:jc w:val="both"/>
      </w:pPr>
      <w:r w:rsidRPr="00AD2FC8">
        <w:t>licencje równoważne muszą w pełni współpracować z systemami Zamawiającego, opartymi dotychczas użytkowane oprogramowanie Microsoft Windows Server</w:t>
      </w:r>
      <w:r>
        <w:t>,</w:t>
      </w:r>
    </w:p>
    <w:p w14:paraId="26E1A42C" w14:textId="3775D2FD" w:rsidR="00AD2FC8" w:rsidRDefault="00AD2FC8" w:rsidP="00596C5F">
      <w:pPr>
        <w:pStyle w:val="Akapitzlist"/>
        <w:numPr>
          <w:ilvl w:val="0"/>
          <w:numId w:val="3"/>
        </w:numPr>
        <w:jc w:val="both"/>
      </w:pPr>
      <w:r w:rsidRPr="00AD2FC8">
        <w:t>licencje równoważne muszą zapewniać pełną, równoległą współpracę w czasie rzeczywistym</w:t>
      </w:r>
    </w:p>
    <w:p w14:paraId="4B36D391" w14:textId="5400AA8D" w:rsidR="00AD2FC8" w:rsidRDefault="00AD2FC8" w:rsidP="00596C5F">
      <w:pPr>
        <w:pStyle w:val="Akapitzlist"/>
        <w:numPr>
          <w:ilvl w:val="0"/>
          <w:numId w:val="3"/>
        </w:numPr>
        <w:jc w:val="both"/>
      </w:pPr>
      <w:r w:rsidRPr="00AD2FC8">
        <w:t xml:space="preserve">i pełną funkcjonalną zamienność oprogramowania równoważnego z wyspecyfikowanym </w:t>
      </w:r>
    </w:p>
    <w:p w14:paraId="63ED78CC" w14:textId="1EC2F3CA" w:rsidR="00F6263D" w:rsidRPr="00596C5F" w:rsidRDefault="00AD2FC8" w:rsidP="00596C5F">
      <w:pPr>
        <w:pStyle w:val="Akapitzlist"/>
        <w:numPr>
          <w:ilvl w:val="0"/>
          <w:numId w:val="3"/>
        </w:numPr>
        <w:jc w:val="both"/>
        <w:rPr>
          <w:lang w:val="en-US"/>
        </w:rPr>
      </w:pPr>
      <w:proofErr w:type="spellStart"/>
      <w:r w:rsidRPr="00596C5F">
        <w:rPr>
          <w:lang w:val="en-US"/>
        </w:rPr>
        <w:t>oprogramowaniem</w:t>
      </w:r>
      <w:proofErr w:type="spellEnd"/>
      <w:r w:rsidRPr="00596C5F">
        <w:rPr>
          <w:lang w:val="en-US"/>
        </w:rPr>
        <w:t xml:space="preserve"> Microsoft Windows Server 2022 Datacenter 16 Core.</w:t>
      </w:r>
    </w:p>
    <w:p w14:paraId="514F800B" w14:textId="473164B9" w:rsidR="00596C5F" w:rsidRPr="00596C5F" w:rsidRDefault="00596C5F" w:rsidP="00596C5F">
      <w:pPr>
        <w:pStyle w:val="Akapitzlist"/>
        <w:numPr>
          <w:ilvl w:val="0"/>
          <w:numId w:val="3"/>
        </w:numPr>
        <w:jc w:val="both"/>
      </w:pPr>
      <w:r w:rsidRPr="00596C5F">
        <w:t xml:space="preserve">licencje równoważne muszą </w:t>
      </w:r>
      <w:r>
        <w:t xml:space="preserve">umożliwiać uruchomienie programów </w:t>
      </w:r>
      <w:r w:rsidRPr="00596C5F">
        <w:rPr>
          <w:color w:val="000000"/>
        </w:rPr>
        <w:t xml:space="preserve">ZSI Papirus i </w:t>
      </w:r>
      <w:proofErr w:type="spellStart"/>
      <w:r w:rsidRPr="00596C5F">
        <w:rPr>
          <w:color w:val="000000"/>
        </w:rPr>
        <w:t>WinSarcz</w:t>
      </w:r>
      <w:proofErr w:type="spellEnd"/>
      <w:r w:rsidRPr="00596C5F">
        <w:rPr>
          <w:color w:val="000000"/>
        </w:rPr>
        <w:t>, umożliwiające zarządzanie domenami jako kontroler domeny w najnowszej, dostępnej na rynku wersji</w:t>
      </w:r>
      <w:r w:rsidRPr="00596C5F">
        <w:rPr>
          <w:color w:val="000000"/>
        </w:rPr>
        <w:t>.</w:t>
      </w:r>
    </w:p>
    <w:p w14:paraId="7DFC52B0" w14:textId="77777777" w:rsidR="009840A8" w:rsidRPr="00596C5F" w:rsidRDefault="009840A8" w:rsidP="009840A8">
      <w:pPr>
        <w:contextualSpacing/>
      </w:pPr>
    </w:p>
    <w:sectPr w:rsidR="009840A8" w:rsidRPr="00596C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AE9C8" w14:textId="77777777" w:rsidR="0073477E" w:rsidRDefault="0073477E" w:rsidP="00A710BD">
      <w:pPr>
        <w:spacing w:after="0" w:line="240" w:lineRule="auto"/>
      </w:pPr>
      <w:r>
        <w:separator/>
      </w:r>
    </w:p>
  </w:endnote>
  <w:endnote w:type="continuationSeparator" w:id="0">
    <w:p w14:paraId="37496B1D" w14:textId="77777777" w:rsidR="0073477E" w:rsidRDefault="0073477E" w:rsidP="00A7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5099294"/>
      <w:docPartObj>
        <w:docPartGallery w:val="Page Numbers (Bottom of Page)"/>
        <w:docPartUnique/>
      </w:docPartObj>
    </w:sdtPr>
    <w:sdtContent>
      <w:p w14:paraId="453978C0" w14:textId="64971729" w:rsidR="00A710BD" w:rsidRDefault="00A710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30358E" w14:textId="77777777" w:rsidR="00A710BD" w:rsidRDefault="00A71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DA9B0" w14:textId="77777777" w:rsidR="0073477E" w:rsidRDefault="0073477E" w:rsidP="00A710BD">
      <w:pPr>
        <w:spacing w:after="0" w:line="240" w:lineRule="auto"/>
      </w:pPr>
      <w:r>
        <w:separator/>
      </w:r>
    </w:p>
  </w:footnote>
  <w:footnote w:type="continuationSeparator" w:id="0">
    <w:p w14:paraId="73810608" w14:textId="77777777" w:rsidR="0073477E" w:rsidRDefault="0073477E" w:rsidP="00A71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53419"/>
    <w:multiLevelType w:val="hybridMultilevel"/>
    <w:tmpl w:val="67186D22"/>
    <w:lvl w:ilvl="0" w:tplc="EFE49EA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A39CF"/>
    <w:multiLevelType w:val="hybridMultilevel"/>
    <w:tmpl w:val="B4686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D8BB8C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646A7"/>
    <w:multiLevelType w:val="hybridMultilevel"/>
    <w:tmpl w:val="21E47CC0"/>
    <w:lvl w:ilvl="0" w:tplc="CD305D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A07313A"/>
    <w:multiLevelType w:val="hybridMultilevel"/>
    <w:tmpl w:val="2BB05956"/>
    <w:lvl w:ilvl="0" w:tplc="27DC7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645395">
    <w:abstractNumId w:val="0"/>
  </w:num>
  <w:num w:numId="2" w16cid:durableId="235359807">
    <w:abstractNumId w:val="3"/>
  </w:num>
  <w:num w:numId="3" w16cid:durableId="1415013056">
    <w:abstractNumId w:val="1"/>
  </w:num>
  <w:num w:numId="4" w16cid:durableId="71703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A6"/>
    <w:rsid w:val="00050CCF"/>
    <w:rsid w:val="001059E4"/>
    <w:rsid w:val="00137EEB"/>
    <w:rsid w:val="002B266B"/>
    <w:rsid w:val="00331E88"/>
    <w:rsid w:val="003A3303"/>
    <w:rsid w:val="003D1049"/>
    <w:rsid w:val="003F57D9"/>
    <w:rsid w:val="00444AFE"/>
    <w:rsid w:val="004C0D72"/>
    <w:rsid w:val="00595FDC"/>
    <w:rsid w:val="00596C5F"/>
    <w:rsid w:val="00682ABD"/>
    <w:rsid w:val="0073477E"/>
    <w:rsid w:val="007532D4"/>
    <w:rsid w:val="0079293A"/>
    <w:rsid w:val="007C2C75"/>
    <w:rsid w:val="007F12EB"/>
    <w:rsid w:val="0083073A"/>
    <w:rsid w:val="008375A6"/>
    <w:rsid w:val="009840A8"/>
    <w:rsid w:val="00A305B5"/>
    <w:rsid w:val="00A710BD"/>
    <w:rsid w:val="00AD2FC8"/>
    <w:rsid w:val="00B62909"/>
    <w:rsid w:val="00C30B96"/>
    <w:rsid w:val="00C44535"/>
    <w:rsid w:val="00C8193B"/>
    <w:rsid w:val="00CB14C4"/>
    <w:rsid w:val="00D43251"/>
    <w:rsid w:val="00DD4815"/>
    <w:rsid w:val="00EE1AAD"/>
    <w:rsid w:val="00F02565"/>
    <w:rsid w:val="00F6263D"/>
    <w:rsid w:val="00FB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EA14"/>
  <w15:chartTrackingRefBased/>
  <w15:docId w15:val="{1C91129F-29AA-45E8-9D34-89D0CB7C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4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40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1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BD"/>
  </w:style>
  <w:style w:type="paragraph" w:styleId="Stopka">
    <w:name w:val="footer"/>
    <w:basedOn w:val="Normalny"/>
    <w:link w:val="StopkaZnak"/>
    <w:uiPriority w:val="99"/>
    <w:unhideWhenUsed/>
    <w:rsid w:val="00A71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BD"/>
  </w:style>
  <w:style w:type="character" w:styleId="Odwoaniedokomentarza">
    <w:name w:val="annotation reference"/>
    <w:basedOn w:val="Domylnaczcionkaakapitu"/>
    <w:uiPriority w:val="99"/>
    <w:semiHidden/>
    <w:unhideWhenUsed/>
    <w:rsid w:val="00595F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5F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5F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F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CBF9-4112-429A-9A33-CEF8C246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Ćwik Iwona</dc:creator>
  <cp:keywords/>
  <dc:description/>
  <cp:lastModifiedBy>Dołaszyńska Małgorzata</cp:lastModifiedBy>
  <cp:revision>9</cp:revision>
  <dcterms:created xsi:type="dcterms:W3CDTF">2024-10-22T07:38:00Z</dcterms:created>
  <dcterms:modified xsi:type="dcterms:W3CDTF">2024-10-24T05:24:00Z</dcterms:modified>
</cp:coreProperties>
</file>