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787D1" w14:textId="665ADD6D" w:rsidR="00AB2D41" w:rsidRPr="00D47E6B" w:rsidRDefault="0098318B" w:rsidP="00AB2D41">
      <w:pPr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Specyfikacja techniczna - </w:t>
      </w:r>
      <w:r w:rsidR="00AB2D41" w:rsidRPr="00D47E6B">
        <w:rPr>
          <w:rFonts w:ascii="Open Sans" w:hAnsi="Open Sans" w:cs="Open Sans"/>
          <w:b/>
          <w:sz w:val="20"/>
          <w:szCs w:val="20"/>
          <w:u w:val="single"/>
        </w:rPr>
        <w:t xml:space="preserve"> monitor</w:t>
      </w:r>
      <w:r w:rsidR="00322D5B">
        <w:rPr>
          <w:rFonts w:ascii="Open Sans" w:hAnsi="Open Sans" w:cs="Open Sans"/>
          <w:b/>
          <w:sz w:val="20"/>
          <w:szCs w:val="20"/>
          <w:u w:val="single"/>
        </w:rPr>
        <w:t xml:space="preserve"> </w:t>
      </w:r>
      <w:r w:rsidR="00B92123" w:rsidRPr="00B92123">
        <w:rPr>
          <w:rFonts w:ascii="Open Sans" w:hAnsi="Open Sans" w:cs="Open Sans"/>
          <w:b/>
          <w:sz w:val="20"/>
          <w:szCs w:val="20"/>
          <w:u w:val="single"/>
        </w:rPr>
        <w:t>23,8”</w:t>
      </w:r>
    </w:p>
    <w:tbl>
      <w:tblPr>
        <w:tblW w:w="5259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8"/>
        <w:gridCol w:w="1683"/>
        <w:gridCol w:w="4712"/>
        <w:gridCol w:w="2688"/>
      </w:tblGrid>
      <w:tr w:rsidR="00AB2D41" w:rsidRPr="00373795" w14:paraId="41E4737C" w14:textId="77777777" w:rsidTr="00890C1F">
        <w:trPr>
          <w:trHeight w:val="284"/>
        </w:trPr>
        <w:tc>
          <w:tcPr>
            <w:tcW w:w="235" w:type="pct"/>
            <w:shd w:val="clear" w:color="auto" w:fill="auto"/>
            <w:vAlign w:val="center"/>
          </w:tcPr>
          <w:p w14:paraId="48603AE7" w14:textId="77777777" w:rsidR="00AB2D41" w:rsidRPr="00373795" w:rsidRDefault="00AB2D41" w:rsidP="00890C1F">
            <w:pPr>
              <w:pStyle w:val="Tabelapozycja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en-US"/>
              </w:rPr>
            </w:pPr>
            <w:r w:rsidRPr="00373795">
              <w:rPr>
                <w:rFonts w:ascii="Verdana" w:eastAsia="Times New Roman" w:hAnsi="Verdana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2EC08C61" w14:textId="77777777" w:rsidR="00AB2D41" w:rsidRPr="00373795" w:rsidRDefault="00AB2D41" w:rsidP="00890C1F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373795">
              <w:rPr>
                <w:rFonts w:ascii="Verdana" w:hAnsi="Verdana" w:cs="Arial"/>
                <w:b/>
                <w:sz w:val="18"/>
                <w:szCs w:val="18"/>
              </w:rPr>
              <w:t>Nazwa komponentu</w:t>
            </w:r>
          </w:p>
        </w:tc>
        <w:tc>
          <w:tcPr>
            <w:tcW w:w="2472" w:type="pct"/>
            <w:shd w:val="clear" w:color="auto" w:fill="auto"/>
            <w:vAlign w:val="center"/>
          </w:tcPr>
          <w:p w14:paraId="2BD644A0" w14:textId="77777777" w:rsidR="00AB2D41" w:rsidRPr="00373795" w:rsidRDefault="00AB2D41" w:rsidP="00890C1F">
            <w:pPr>
              <w:ind w:left="-71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373795">
              <w:rPr>
                <w:rFonts w:ascii="Verdana" w:hAnsi="Verdana" w:cs="Arial"/>
                <w:b/>
                <w:sz w:val="18"/>
                <w:szCs w:val="18"/>
              </w:rPr>
              <w:t xml:space="preserve">Wymagane minimalne parametry techniczne </w:t>
            </w:r>
          </w:p>
        </w:tc>
        <w:tc>
          <w:tcPr>
            <w:tcW w:w="1410" w:type="pct"/>
          </w:tcPr>
          <w:p w14:paraId="56136A5E" w14:textId="4B3E0493" w:rsidR="00AB2D41" w:rsidRPr="00373795" w:rsidRDefault="0098318B" w:rsidP="00890C1F">
            <w:pPr>
              <w:ind w:left="-71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98318B">
              <w:rPr>
                <w:rFonts w:ascii="Verdana" w:hAnsi="Verdana" w:cs="Arial"/>
                <w:b/>
                <w:sz w:val="18"/>
                <w:szCs w:val="18"/>
              </w:rPr>
              <w:t>Parametry oferowane</w:t>
            </w:r>
          </w:p>
        </w:tc>
      </w:tr>
      <w:tr w:rsidR="00AB2D41" w:rsidRPr="00373795" w14:paraId="2D1C0D3F" w14:textId="77777777" w:rsidTr="00F119D6">
        <w:trPr>
          <w:trHeight w:val="2992"/>
        </w:trPr>
        <w:tc>
          <w:tcPr>
            <w:tcW w:w="235" w:type="pct"/>
          </w:tcPr>
          <w:p w14:paraId="742F45FE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549D1B55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Monitor</w:t>
            </w:r>
          </w:p>
        </w:tc>
        <w:tc>
          <w:tcPr>
            <w:tcW w:w="2472" w:type="pct"/>
          </w:tcPr>
          <w:p w14:paraId="5065DC80" w14:textId="011F9A8D" w:rsidR="00AB2D41" w:rsidRPr="00373795" w:rsidRDefault="00AB2D41" w:rsidP="00AB2D41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Monitor będzie wykorzystywany dla potrzeb aplikacji biurowych, obróbki zdjęć lub wideo. W ofercie należy podać nazwę producenta, typ, model, oraz numer katalogowy oferowanego sprzętu umożliwiający jednoznaczną identyfikację monitora</w:t>
            </w:r>
          </w:p>
        </w:tc>
        <w:tc>
          <w:tcPr>
            <w:tcW w:w="1410" w:type="pct"/>
          </w:tcPr>
          <w:p w14:paraId="72ACF210" w14:textId="77777777" w:rsidR="00AB2D41" w:rsidRDefault="00AB2D41" w:rsidP="00AB2D4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Producent:</w:t>
            </w:r>
          </w:p>
          <w:p w14:paraId="4E832BDF" w14:textId="2E863188" w:rsidR="002C01C1" w:rsidRDefault="002C01C1" w:rsidP="00AB2D4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  <w:p w14:paraId="6113707A" w14:textId="77777777" w:rsidR="00AB2D41" w:rsidRDefault="00AB2D41" w:rsidP="00AB2D4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Typ:</w:t>
            </w:r>
          </w:p>
          <w:p w14:paraId="1BD6D801" w14:textId="77777777" w:rsidR="002C01C1" w:rsidRDefault="002C01C1" w:rsidP="002C01C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  <w:p w14:paraId="1AD5212B" w14:textId="77777777" w:rsidR="00AB2D41" w:rsidRDefault="00AB2D41" w:rsidP="00AB2D4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Model:</w:t>
            </w:r>
          </w:p>
          <w:p w14:paraId="3B61A7FD" w14:textId="77777777" w:rsidR="002C01C1" w:rsidRDefault="002C01C1" w:rsidP="002C01C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  <w:p w14:paraId="7A59A531" w14:textId="77777777" w:rsidR="00AB2D41" w:rsidRDefault="00AB2D41" w:rsidP="00AB2D4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Nr katalogowy:</w:t>
            </w:r>
          </w:p>
          <w:p w14:paraId="6EC8EC3F" w14:textId="0A2AEE92" w:rsidR="002C01C1" w:rsidRPr="00373795" w:rsidRDefault="002C01C1" w:rsidP="00AB2D4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</w:tc>
      </w:tr>
      <w:tr w:rsidR="00AB2D41" w:rsidRPr="00373795" w14:paraId="7482A3A8" w14:textId="77777777" w:rsidTr="00F119D6">
        <w:trPr>
          <w:trHeight w:val="528"/>
        </w:trPr>
        <w:tc>
          <w:tcPr>
            <w:tcW w:w="235" w:type="pct"/>
          </w:tcPr>
          <w:p w14:paraId="2834F424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1286E325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Wielkość ekranu</w:t>
            </w:r>
          </w:p>
        </w:tc>
        <w:tc>
          <w:tcPr>
            <w:tcW w:w="2472" w:type="pct"/>
          </w:tcPr>
          <w:p w14:paraId="266C740F" w14:textId="22ADD40F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Przekątna ekranu min. 23,5”</w:t>
            </w:r>
          </w:p>
        </w:tc>
        <w:tc>
          <w:tcPr>
            <w:tcW w:w="1410" w:type="pct"/>
          </w:tcPr>
          <w:p w14:paraId="1F38096E" w14:textId="43CE94E1" w:rsidR="002C01C1" w:rsidRDefault="002C01C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Przekątna ( calach):</w:t>
            </w:r>
          </w:p>
          <w:p w14:paraId="29AD32CD" w14:textId="141415D4" w:rsidR="002C01C1" w:rsidRPr="00373795" w:rsidRDefault="002C01C1" w:rsidP="002C01C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……………………………………….</w:t>
            </w:r>
          </w:p>
        </w:tc>
      </w:tr>
      <w:tr w:rsidR="00AB2D41" w:rsidRPr="00373795" w14:paraId="02EF5F21" w14:textId="77777777" w:rsidTr="00890C1F">
        <w:trPr>
          <w:trHeight w:val="284"/>
        </w:trPr>
        <w:tc>
          <w:tcPr>
            <w:tcW w:w="235" w:type="pct"/>
          </w:tcPr>
          <w:p w14:paraId="52CD6548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2CB361BC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Matryca</w:t>
            </w:r>
          </w:p>
        </w:tc>
        <w:tc>
          <w:tcPr>
            <w:tcW w:w="2472" w:type="pct"/>
          </w:tcPr>
          <w:p w14:paraId="78B93652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Powłoka matrycy o wykończeniu matowym typu IPS</w:t>
            </w:r>
          </w:p>
        </w:tc>
        <w:tc>
          <w:tcPr>
            <w:tcW w:w="1410" w:type="pct"/>
          </w:tcPr>
          <w:p w14:paraId="7465DD80" w14:textId="4090A996" w:rsidR="002C01C1" w:rsidRPr="00373795" w:rsidRDefault="002C01C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035A1124" w14:textId="77777777" w:rsidTr="00F119D6">
        <w:trPr>
          <w:trHeight w:val="505"/>
        </w:trPr>
        <w:tc>
          <w:tcPr>
            <w:tcW w:w="235" w:type="pct"/>
          </w:tcPr>
          <w:p w14:paraId="3421308F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7850A0EF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Nominalna rozdzielczość</w:t>
            </w:r>
          </w:p>
        </w:tc>
        <w:tc>
          <w:tcPr>
            <w:tcW w:w="2472" w:type="pct"/>
          </w:tcPr>
          <w:p w14:paraId="483AF080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Rozdzielczość nie mniejsza niż: FHD (1920x1080)</w:t>
            </w:r>
          </w:p>
        </w:tc>
        <w:tc>
          <w:tcPr>
            <w:tcW w:w="1410" w:type="pct"/>
          </w:tcPr>
          <w:p w14:paraId="18294C1F" w14:textId="696184F3" w:rsidR="002C01C1" w:rsidRPr="00373795" w:rsidRDefault="002C01C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  <w:r w:rsidRPr="00373795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  <w:tr w:rsidR="00AB2D41" w:rsidRPr="00373795" w14:paraId="0C3C4164" w14:textId="77777777" w:rsidTr="00890C1F">
        <w:trPr>
          <w:trHeight w:val="284"/>
        </w:trPr>
        <w:tc>
          <w:tcPr>
            <w:tcW w:w="235" w:type="pct"/>
          </w:tcPr>
          <w:p w14:paraId="31503752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6D6702D4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Kąty widzenia</w:t>
            </w:r>
          </w:p>
        </w:tc>
        <w:tc>
          <w:tcPr>
            <w:tcW w:w="2472" w:type="pct"/>
          </w:tcPr>
          <w:p w14:paraId="23E46824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Kąty widzenia min. 178 stopni w pionie i w poziomie</w:t>
            </w:r>
          </w:p>
        </w:tc>
        <w:tc>
          <w:tcPr>
            <w:tcW w:w="1410" w:type="pct"/>
          </w:tcPr>
          <w:p w14:paraId="0C7C00ED" w14:textId="6E27CA00" w:rsidR="00AB2D41" w:rsidRPr="00373795" w:rsidRDefault="002C01C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0F2998D8" w14:textId="77777777" w:rsidTr="00890C1F">
        <w:trPr>
          <w:trHeight w:val="284"/>
        </w:trPr>
        <w:tc>
          <w:tcPr>
            <w:tcW w:w="235" w:type="pct"/>
          </w:tcPr>
          <w:p w14:paraId="7EA56321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29D8E5F8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Plamka</w:t>
            </w:r>
          </w:p>
        </w:tc>
        <w:tc>
          <w:tcPr>
            <w:tcW w:w="2472" w:type="pct"/>
          </w:tcPr>
          <w:p w14:paraId="00FB340A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Wielkość plamki (pojedynczego piksela) nie większa niż 0.28 mm</w:t>
            </w:r>
          </w:p>
        </w:tc>
        <w:tc>
          <w:tcPr>
            <w:tcW w:w="1410" w:type="pct"/>
          </w:tcPr>
          <w:p w14:paraId="4008080C" w14:textId="1C1AF879" w:rsidR="00AB2D41" w:rsidRPr="00373795" w:rsidRDefault="002C01C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23C5E28B" w14:textId="77777777" w:rsidTr="00890C1F">
        <w:trPr>
          <w:trHeight w:val="284"/>
        </w:trPr>
        <w:tc>
          <w:tcPr>
            <w:tcW w:w="235" w:type="pct"/>
          </w:tcPr>
          <w:p w14:paraId="49D9454C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2F44629B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Częstotliwość odświeżania</w:t>
            </w:r>
          </w:p>
        </w:tc>
        <w:tc>
          <w:tcPr>
            <w:tcW w:w="2472" w:type="pct"/>
          </w:tcPr>
          <w:p w14:paraId="6D87A0A8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Nie mniejsza niż 60Hz</w:t>
            </w:r>
          </w:p>
        </w:tc>
        <w:tc>
          <w:tcPr>
            <w:tcW w:w="1410" w:type="pct"/>
          </w:tcPr>
          <w:p w14:paraId="072B50C2" w14:textId="4853ECF6" w:rsidR="00AB2D41" w:rsidRPr="00373795" w:rsidRDefault="002C01C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15DC8A12" w14:textId="77777777" w:rsidTr="00890C1F">
        <w:trPr>
          <w:trHeight w:val="284"/>
        </w:trPr>
        <w:tc>
          <w:tcPr>
            <w:tcW w:w="235" w:type="pct"/>
          </w:tcPr>
          <w:p w14:paraId="7990AD95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3E602B15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Jasność</w:t>
            </w:r>
          </w:p>
        </w:tc>
        <w:tc>
          <w:tcPr>
            <w:tcW w:w="2472" w:type="pct"/>
          </w:tcPr>
          <w:p w14:paraId="0A61AB82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Nie mniejsza niż 250 nitów</w:t>
            </w:r>
          </w:p>
        </w:tc>
        <w:tc>
          <w:tcPr>
            <w:tcW w:w="1410" w:type="pct"/>
          </w:tcPr>
          <w:p w14:paraId="5FFD5CC3" w14:textId="239B66BF" w:rsidR="00AB2D41" w:rsidRPr="00373795" w:rsidRDefault="002C01C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4C80BDDE" w14:textId="77777777" w:rsidTr="00F119D6">
        <w:trPr>
          <w:trHeight w:val="505"/>
        </w:trPr>
        <w:tc>
          <w:tcPr>
            <w:tcW w:w="235" w:type="pct"/>
          </w:tcPr>
          <w:p w14:paraId="48A9973A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2D1B58E0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Czas reakcji matrycy</w:t>
            </w:r>
          </w:p>
        </w:tc>
        <w:tc>
          <w:tcPr>
            <w:tcW w:w="2472" w:type="pct"/>
          </w:tcPr>
          <w:p w14:paraId="0D2D43D3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2B53E749">
              <w:rPr>
                <w:rFonts w:ascii="Verdana" w:hAnsi="Verdana" w:cs="Arial"/>
                <w:sz w:val="18"/>
                <w:szCs w:val="18"/>
              </w:rPr>
              <w:t>Nie większy niż 6ms w typowym trybie pracy</w:t>
            </w:r>
          </w:p>
        </w:tc>
        <w:tc>
          <w:tcPr>
            <w:tcW w:w="1410" w:type="pct"/>
          </w:tcPr>
          <w:p w14:paraId="1C8F9CD8" w14:textId="35BEDB17" w:rsidR="00AB2D41" w:rsidRPr="2B53E749" w:rsidRDefault="002C01C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0391BB70" w14:textId="77777777" w:rsidTr="00890C1F">
        <w:trPr>
          <w:trHeight w:val="284"/>
        </w:trPr>
        <w:tc>
          <w:tcPr>
            <w:tcW w:w="235" w:type="pct"/>
          </w:tcPr>
          <w:p w14:paraId="0200DEB8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766CEFFD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Zakres kolorów</w:t>
            </w:r>
          </w:p>
        </w:tc>
        <w:tc>
          <w:tcPr>
            <w:tcW w:w="2472" w:type="pct"/>
          </w:tcPr>
          <w:p w14:paraId="4C3FB120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Nie mniejszy niż 99% sRGB</w:t>
            </w:r>
          </w:p>
        </w:tc>
        <w:tc>
          <w:tcPr>
            <w:tcW w:w="1410" w:type="pct"/>
          </w:tcPr>
          <w:p w14:paraId="427AFEE7" w14:textId="1FA27C4E" w:rsidR="00AB2D41" w:rsidRPr="00373795" w:rsidRDefault="002C01C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2A1CFF82" w14:textId="77777777" w:rsidTr="00890C1F">
        <w:trPr>
          <w:trHeight w:val="284"/>
        </w:trPr>
        <w:tc>
          <w:tcPr>
            <w:tcW w:w="235" w:type="pct"/>
          </w:tcPr>
          <w:p w14:paraId="08D07129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3F91F195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Kontrast</w:t>
            </w:r>
          </w:p>
        </w:tc>
        <w:tc>
          <w:tcPr>
            <w:tcW w:w="2472" w:type="pct"/>
          </w:tcPr>
          <w:p w14:paraId="5CEDCA1A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Kontrast wyświetlacza nie mniejszy niż: 1000:1</w:t>
            </w:r>
          </w:p>
        </w:tc>
        <w:tc>
          <w:tcPr>
            <w:tcW w:w="1410" w:type="pct"/>
          </w:tcPr>
          <w:p w14:paraId="296F33A5" w14:textId="1290E8FB" w:rsidR="00AB2D41" w:rsidRPr="00373795" w:rsidRDefault="002C01C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5C629DCB" w14:textId="77777777" w:rsidTr="00F119D6">
        <w:trPr>
          <w:trHeight w:val="1320"/>
        </w:trPr>
        <w:tc>
          <w:tcPr>
            <w:tcW w:w="235" w:type="pct"/>
          </w:tcPr>
          <w:p w14:paraId="3582EB67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7A8DABB3" w14:textId="77777777" w:rsidR="00AB2D41" w:rsidRPr="00373795" w:rsidRDefault="00AB2D41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Porty/złącza</w:t>
            </w:r>
          </w:p>
        </w:tc>
        <w:tc>
          <w:tcPr>
            <w:tcW w:w="2472" w:type="pct"/>
          </w:tcPr>
          <w:p w14:paraId="2800F7B4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Minimalna ilość dostępnych złącz w monitorze:</w:t>
            </w:r>
          </w:p>
          <w:p w14:paraId="3C5DA845" w14:textId="77777777" w:rsidR="00AB2D41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BA2DFE">
              <w:rPr>
                <w:rFonts w:ascii="Verdana" w:hAnsi="Verdana" w:cs="Arial"/>
                <w:sz w:val="18"/>
                <w:szCs w:val="18"/>
              </w:rPr>
              <w:t>1x DisplayPort min. 1.2</w:t>
            </w:r>
          </w:p>
          <w:p w14:paraId="44817E37" w14:textId="1AA4B919" w:rsidR="00AB2D41" w:rsidRPr="00BA2DFE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BA2DFE">
              <w:rPr>
                <w:rFonts w:ascii="Verdana" w:hAnsi="Verdana" w:cs="Arial"/>
                <w:sz w:val="18"/>
                <w:szCs w:val="18"/>
              </w:rPr>
              <w:t>2x USB 3.2 w tym min. 1 złącze USB 3.2 typu B</w:t>
            </w:r>
          </w:p>
          <w:p w14:paraId="36D3ED8E" w14:textId="77777777" w:rsidR="00AB2D41" w:rsidRPr="00BA2DFE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BA2DFE">
              <w:rPr>
                <w:rFonts w:ascii="Verdana" w:hAnsi="Verdana" w:cs="Arial"/>
                <w:sz w:val="18"/>
                <w:szCs w:val="18"/>
              </w:rPr>
              <w:t>1x HDMI min. 1.4</w:t>
            </w:r>
          </w:p>
        </w:tc>
        <w:tc>
          <w:tcPr>
            <w:tcW w:w="1410" w:type="pct"/>
          </w:tcPr>
          <w:p w14:paraId="7B4D37CD" w14:textId="65E3B92C" w:rsidR="00AB2D41" w:rsidRPr="00373795" w:rsidRDefault="002C01C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4C2ED035" w14:textId="77777777" w:rsidTr="00890C1F">
        <w:trPr>
          <w:trHeight w:val="284"/>
        </w:trPr>
        <w:tc>
          <w:tcPr>
            <w:tcW w:w="235" w:type="pct"/>
          </w:tcPr>
          <w:p w14:paraId="4E4C6B5B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64BF7080" w14:textId="77777777" w:rsidR="00AB2D41" w:rsidRPr="00373795" w:rsidRDefault="00AB2D41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Wbudowane wyposażenie multimedialne</w:t>
            </w:r>
          </w:p>
        </w:tc>
        <w:tc>
          <w:tcPr>
            <w:tcW w:w="2472" w:type="pct"/>
          </w:tcPr>
          <w:p w14:paraId="1F4BD4AA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- Głośniki stereo 2x3W</w:t>
            </w:r>
          </w:p>
          <w:p w14:paraId="3B2A4265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- mikrofon</w:t>
            </w:r>
          </w:p>
          <w:p w14:paraId="5F41DEDA" w14:textId="77777777" w:rsidR="00AB2D41" w:rsidRPr="00373795" w:rsidRDefault="00AB2D4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- Kamera FHD</w:t>
            </w:r>
          </w:p>
        </w:tc>
        <w:tc>
          <w:tcPr>
            <w:tcW w:w="1410" w:type="pct"/>
          </w:tcPr>
          <w:p w14:paraId="5167C918" w14:textId="77777777" w:rsidR="00AB2D41" w:rsidRDefault="002C01C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601613C7" w14:textId="77777777" w:rsidR="002C01C1" w:rsidRDefault="002C01C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7D0F39F1" w14:textId="4A01A1E4" w:rsidR="002C01C1" w:rsidRPr="00373795" w:rsidRDefault="002C01C1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70B4C23A" w14:textId="77777777" w:rsidTr="00890C1F">
        <w:trPr>
          <w:trHeight w:val="284"/>
        </w:trPr>
        <w:tc>
          <w:tcPr>
            <w:tcW w:w="235" w:type="pct"/>
          </w:tcPr>
          <w:p w14:paraId="3AF64C42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15D85300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Zasilanie</w:t>
            </w:r>
          </w:p>
        </w:tc>
        <w:tc>
          <w:tcPr>
            <w:tcW w:w="2472" w:type="pct"/>
          </w:tcPr>
          <w:p w14:paraId="26F4E45E" w14:textId="77777777" w:rsidR="00AB2D41" w:rsidRPr="00373795" w:rsidRDefault="00AB2D41" w:rsidP="00890C1F">
            <w:pPr>
              <w:autoSpaceDN w:val="0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Zasilacz o mocy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min.</w:t>
            </w: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 90W</w:t>
            </w:r>
          </w:p>
        </w:tc>
        <w:tc>
          <w:tcPr>
            <w:tcW w:w="1410" w:type="pct"/>
          </w:tcPr>
          <w:p w14:paraId="1BE9BAEC" w14:textId="6DD31324" w:rsidR="00AB2D41" w:rsidRPr="00373795" w:rsidRDefault="002C01C1" w:rsidP="00890C1F">
            <w:pPr>
              <w:autoSpaceDN w:val="0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6680C2F0" w14:textId="77777777" w:rsidTr="00890C1F">
        <w:trPr>
          <w:trHeight w:val="284"/>
        </w:trPr>
        <w:tc>
          <w:tcPr>
            <w:tcW w:w="235" w:type="pct"/>
          </w:tcPr>
          <w:p w14:paraId="618C2ABF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5950CF01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Ergonomia</w:t>
            </w:r>
          </w:p>
        </w:tc>
        <w:tc>
          <w:tcPr>
            <w:tcW w:w="2472" w:type="pct"/>
          </w:tcPr>
          <w:p w14:paraId="0C224F9B" w14:textId="77777777" w:rsidR="00AB2D41" w:rsidRPr="00373795" w:rsidRDefault="00AB2D41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Podstawa umożliwiająca regulację w zakresie min:</w:t>
            </w:r>
          </w:p>
          <w:p w14:paraId="4BDF12D9" w14:textId="77777777" w:rsidR="00F119D6" w:rsidRPr="00373795" w:rsidRDefault="00F119D6" w:rsidP="00F119D6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lastRenderedPageBreak/>
              <w:t>- Pochylenie przód/tył -5 do 22 stopni</w:t>
            </w:r>
          </w:p>
          <w:p w14:paraId="47E2DE7B" w14:textId="77777777" w:rsidR="00F119D6" w:rsidRPr="00373795" w:rsidRDefault="00F119D6" w:rsidP="00F119D6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- Wysokość 150mm</w:t>
            </w:r>
          </w:p>
          <w:p w14:paraId="657DF1BE" w14:textId="77777777" w:rsidR="00F119D6" w:rsidRPr="00373795" w:rsidRDefault="00F119D6" w:rsidP="00F119D6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2B53E749">
              <w:rPr>
                <w:rFonts w:ascii="Verdana" w:hAnsi="Verdana" w:cs="Arial"/>
                <w:sz w:val="18"/>
                <w:szCs w:val="18"/>
              </w:rPr>
              <w:t>- Obrót na boki 45 stopni</w:t>
            </w:r>
          </w:p>
          <w:p w14:paraId="7B78E0FF" w14:textId="189B8B63" w:rsidR="00AB2D41" w:rsidRPr="00F119D6" w:rsidRDefault="00F119D6" w:rsidP="00F119D6">
            <w:pPr>
              <w:spacing w:after="0" w:line="240" w:lineRule="auto"/>
              <w:jc w:val="both"/>
              <w:rPr>
                <w:b/>
                <w:bCs/>
                <w:color w:val="FF0000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proofErr w:type="spellStart"/>
            <w:r w:rsidRPr="00373795">
              <w:rPr>
                <w:rFonts w:ascii="Verdana" w:hAnsi="Verdana" w:cs="Arial"/>
                <w:sz w:val="18"/>
                <w:szCs w:val="18"/>
              </w:rPr>
              <w:t>Pivot</w:t>
            </w:r>
            <w:proofErr w:type="spellEnd"/>
            <w:r w:rsidRPr="00373795">
              <w:rPr>
                <w:rFonts w:ascii="Verdana" w:hAnsi="Verdana" w:cs="Arial"/>
                <w:sz w:val="18"/>
                <w:szCs w:val="18"/>
              </w:rPr>
              <w:t xml:space="preserve"> od 0 do 90 stopni</w:t>
            </w:r>
          </w:p>
        </w:tc>
        <w:tc>
          <w:tcPr>
            <w:tcW w:w="1410" w:type="pct"/>
          </w:tcPr>
          <w:p w14:paraId="675C99AF" w14:textId="1A9D5647" w:rsidR="00AB2D41" w:rsidRPr="00373795" w:rsidRDefault="002C01C1" w:rsidP="00890C1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TAK / NIE</w:t>
            </w:r>
          </w:p>
        </w:tc>
      </w:tr>
      <w:tr w:rsidR="00AB2D41" w:rsidRPr="00373795" w14:paraId="77C78A1E" w14:textId="77777777" w:rsidTr="00F119D6">
        <w:trPr>
          <w:trHeight w:val="1246"/>
        </w:trPr>
        <w:tc>
          <w:tcPr>
            <w:tcW w:w="235" w:type="pct"/>
          </w:tcPr>
          <w:p w14:paraId="74C34E65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03A37766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Obudowa</w:t>
            </w:r>
          </w:p>
        </w:tc>
        <w:tc>
          <w:tcPr>
            <w:tcW w:w="2472" w:type="pct"/>
          </w:tcPr>
          <w:p w14:paraId="4FF4C7B5" w14:textId="77777777" w:rsidR="00F119D6" w:rsidRPr="00373795" w:rsidRDefault="00AB2D41" w:rsidP="00F119D6">
            <w:pPr>
              <w:autoSpaceDN w:val="0"/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2B53E74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F119D6">
              <w:rPr>
                <w:rFonts w:ascii="Verdana" w:hAnsi="Verdana" w:cs="Arial"/>
                <w:bCs/>
                <w:sz w:val="18"/>
                <w:szCs w:val="18"/>
              </w:rPr>
              <w:t xml:space="preserve">- </w:t>
            </w:r>
            <w:r w:rsidR="00F119D6"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musi umożliwiać zastosowanie zabezpieczenia </w:t>
            </w:r>
            <w:r w:rsidR="00F119D6">
              <w:rPr>
                <w:rFonts w:ascii="Verdana" w:hAnsi="Verdana" w:cs="Arial"/>
                <w:bCs/>
                <w:sz w:val="18"/>
                <w:szCs w:val="18"/>
              </w:rPr>
              <w:t xml:space="preserve">    </w:t>
            </w:r>
            <w:r w:rsidR="00F119D6" w:rsidRPr="00373795">
              <w:rPr>
                <w:rFonts w:ascii="Verdana" w:hAnsi="Verdana" w:cs="Arial"/>
                <w:bCs/>
                <w:sz w:val="18"/>
                <w:szCs w:val="18"/>
              </w:rPr>
              <w:t>fizycznego w postaci linki metalowej</w:t>
            </w:r>
          </w:p>
          <w:p w14:paraId="2BE0A5E9" w14:textId="0EA27216" w:rsidR="00AB2D41" w:rsidRPr="00F119D6" w:rsidRDefault="00F119D6" w:rsidP="00F119D6">
            <w:pPr>
              <w:spacing w:after="0" w:line="240" w:lineRule="auto"/>
              <w:jc w:val="both"/>
              <w:rPr>
                <w:b/>
                <w:bCs/>
                <w:color w:val="FF0000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2B53E749">
              <w:rPr>
                <w:rFonts w:ascii="Verdana" w:hAnsi="Verdana" w:cs="Arial"/>
                <w:sz w:val="18"/>
                <w:szCs w:val="18"/>
              </w:rPr>
              <w:t>Możliwość zainstalowania komputera na ścianie przy wykorzystaniu ściennego systemu montażowego VESA (100x100)</w:t>
            </w:r>
          </w:p>
        </w:tc>
        <w:tc>
          <w:tcPr>
            <w:tcW w:w="1410" w:type="pct"/>
          </w:tcPr>
          <w:p w14:paraId="71434C48" w14:textId="77777777" w:rsidR="00AB2D41" w:rsidRDefault="002C01C1" w:rsidP="00890C1F">
            <w:pPr>
              <w:autoSpaceDN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48357135" w14:textId="77777777" w:rsidR="002C01C1" w:rsidRDefault="002C01C1" w:rsidP="00890C1F">
            <w:pPr>
              <w:autoSpaceDN w:val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449A18D" w14:textId="4544C6A2" w:rsidR="002C01C1" w:rsidRDefault="002C01C1" w:rsidP="00890C1F">
            <w:pPr>
              <w:autoSpaceDN w:val="0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13A3287A" w14:textId="77777777" w:rsidTr="00890C1F">
        <w:trPr>
          <w:trHeight w:val="284"/>
        </w:trPr>
        <w:tc>
          <w:tcPr>
            <w:tcW w:w="235" w:type="pct"/>
          </w:tcPr>
          <w:p w14:paraId="3D0A9051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</w:tcPr>
          <w:p w14:paraId="594F5129" w14:textId="77777777" w:rsidR="00AB2D41" w:rsidRPr="00373795" w:rsidRDefault="00AB2D41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Wymagania dodatkowe</w:t>
            </w:r>
          </w:p>
        </w:tc>
        <w:tc>
          <w:tcPr>
            <w:tcW w:w="2472" w:type="pct"/>
          </w:tcPr>
          <w:p w14:paraId="52E974A6" w14:textId="77777777" w:rsidR="00AB2D41" w:rsidRPr="00373795" w:rsidRDefault="00AB2D41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Monitor umożliwiający rozbudowę do komputera typu All in One, za pomocą dedykowanego slotu na komputer typu tiny. Zamawiający nie dopuszcza rozwiązań polegających na podczepieniu komputera w małej obudowie z pomocą uniwersalnych uchwytów do monitora lub jego podstawy. Komputer służący do rozbudowy nie może wystawać poza obrys monitora. Zestaw po rozbudowie powinien umożliwiać elastyczną rekonfiguracje w zakresie: ram, pamięć masowa, cpu. W ofercie należy podać nazwę producenta, typ, model komputera w celu weryfikacji spełnienia wymogów rozbudowy.</w:t>
            </w:r>
          </w:p>
        </w:tc>
        <w:tc>
          <w:tcPr>
            <w:tcW w:w="1410" w:type="pct"/>
          </w:tcPr>
          <w:p w14:paraId="612CED94" w14:textId="6782B252" w:rsidR="00AB2D41" w:rsidRPr="00373795" w:rsidRDefault="002C01C1" w:rsidP="00890C1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</w:tc>
      </w:tr>
      <w:tr w:rsidR="00AB2D41" w:rsidRPr="00373795" w14:paraId="1B9BADC0" w14:textId="77777777" w:rsidTr="00890C1F">
        <w:trPr>
          <w:trHeight w:val="28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7E66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0418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Certyfikaty i standardy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DC12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Dla producenta sprzętu należy dostarczyć certyfikat: </w:t>
            </w:r>
          </w:p>
          <w:p w14:paraId="6B7E5FB9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- ISO 9001 </w:t>
            </w:r>
          </w:p>
          <w:p w14:paraId="6A2B3D75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- ISO 14001 </w:t>
            </w:r>
          </w:p>
          <w:p w14:paraId="44942AA8" w14:textId="41649629" w:rsidR="00AB2D41" w:rsidRPr="00373795" w:rsidRDefault="00AB2D41" w:rsidP="008A2B60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- ISO 50001 </w:t>
            </w:r>
          </w:p>
          <w:p w14:paraId="03353E62" w14:textId="77777777" w:rsidR="00AB2D41" w:rsidRPr="00373795" w:rsidRDefault="00AB2D41" w:rsidP="00890C1F">
            <w:pPr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 w:rsidRPr="2B53E749">
              <w:rPr>
                <w:rFonts w:ascii="Verdana" w:hAnsi="Verdana" w:cs="Arial"/>
                <w:sz w:val="18"/>
                <w:szCs w:val="18"/>
              </w:rPr>
              <w:t>Dla urządzenia:</w:t>
            </w:r>
          </w:p>
          <w:p w14:paraId="2CA6F6CA" w14:textId="77777777" w:rsidR="00AB2D41" w:rsidRPr="00373795" w:rsidRDefault="00AB2D41" w:rsidP="00890C1F">
            <w:pPr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- </w:t>
            </w: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TCO min. 8.0 oraz Edge 2.0</w:t>
            </w:r>
          </w:p>
          <w:p w14:paraId="1C567E47" w14:textId="77777777" w:rsidR="00AB2D41" w:rsidRPr="00373795" w:rsidRDefault="00AB2D41" w:rsidP="00890C1F">
            <w:pPr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- </w:t>
            </w: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Certyfikat EPEAT na poziomie co najmniej Silver.</w:t>
            </w:r>
          </w:p>
          <w:p w14:paraId="3D371A92" w14:textId="77777777" w:rsidR="00AB2D41" w:rsidRDefault="00AB2D41" w:rsidP="00890C1F">
            <w:pPr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- </w:t>
            </w: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Certyfikacja ochrony oczu TÜV Rheinland Eye Comfort</w:t>
            </w:r>
          </w:p>
          <w:p w14:paraId="06033666" w14:textId="77777777" w:rsidR="00AB2D41" w:rsidRDefault="00AB2D41" w:rsidP="00890C1F">
            <w:pPr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- CE</w:t>
            </w:r>
          </w:p>
          <w:p w14:paraId="444A94FC" w14:textId="77777777" w:rsidR="00AB2D41" w:rsidRPr="00373795" w:rsidRDefault="00AB2D41" w:rsidP="00890C1F">
            <w:pPr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- RoHS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739C" w14:textId="77777777" w:rsidR="00AB2D41" w:rsidRDefault="002C01C1" w:rsidP="00890C1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11763B43" w14:textId="77777777" w:rsidR="002C01C1" w:rsidRDefault="002C01C1" w:rsidP="00890C1F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58083247" w14:textId="77777777" w:rsidR="002C01C1" w:rsidRDefault="002C01C1" w:rsidP="00890C1F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68278870" w14:textId="77777777" w:rsidR="002C01C1" w:rsidRDefault="002C01C1" w:rsidP="00890C1F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9CA2A0F" w14:textId="77777777" w:rsidR="002C01C1" w:rsidRDefault="002C01C1" w:rsidP="00890C1F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C7B3C38" w14:textId="77777777" w:rsidR="002C01C1" w:rsidRDefault="002C01C1" w:rsidP="00890C1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 / NIE</w:t>
            </w:r>
          </w:p>
          <w:p w14:paraId="7C426EA5" w14:textId="6BBC5FEE" w:rsidR="002C01C1" w:rsidRPr="00373795" w:rsidRDefault="002C01C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</w:tr>
      <w:tr w:rsidR="00AB2D41" w:rsidRPr="00373795" w14:paraId="59D7AD9F" w14:textId="77777777" w:rsidTr="00890C1F">
        <w:trPr>
          <w:trHeight w:val="28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5154" w14:textId="77777777" w:rsidR="00AB2D41" w:rsidRPr="00373795" w:rsidRDefault="00AB2D41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CE4B" w14:textId="77777777" w:rsidR="00AB2D41" w:rsidRPr="00373795" w:rsidRDefault="00AB2D41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Gwarancja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F7B9" w14:textId="77777777" w:rsidR="00AB2D41" w:rsidRPr="00373795" w:rsidRDefault="00AB2D41" w:rsidP="00890C1F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Min. 3 lata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4B24" w14:textId="77777777" w:rsidR="00AB2D41" w:rsidRDefault="002C01C1" w:rsidP="00890C1F">
            <w:pPr>
              <w:spacing w:line="276" w:lineRule="auto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Czas gwarancji (miesiące)</w:t>
            </w:r>
          </w:p>
          <w:p w14:paraId="0C9F644E" w14:textId="5865913E" w:rsidR="002C01C1" w:rsidRPr="00373795" w:rsidRDefault="002C01C1" w:rsidP="00890C1F">
            <w:pPr>
              <w:spacing w:line="276" w:lineRule="auto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…………………………………………</w:t>
            </w:r>
          </w:p>
        </w:tc>
      </w:tr>
    </w:tbl>
    <w:p w14:paraId="0E95B9F2" w14:textId="77777777" w:rsidR="00F119D6" w:rsidRDefault="00F119D6" w:rsidP="00F119D6">
      <w:pPr>
        <w:ind w:left="-426"/>
        <w:rPr>
          <w:b/>
          <w:bCs/>
          <w:color w:val="FF0000"/>
        </w:rPr>
      </w:pPr>
    </w:p>
    <w:p w14:paraId="510692CF" w14:textId="5E728F3C" w:rsidR="00AB35C1" w:rsidRDefault="00AB35C1" w:rsidP="00AB35C1">
      <w:pPr>
        <w:ind w:left="-851"/>
        <w:rPr>
          <w:b/>
          <w:bCs/>
          <w:color w:val="FF0000"/>
        </w:rPr>
      </w:pPr>
      <w:r>
        <w:rPr>
          <w:b/>
          <w:bCs/>
          <w:color w:val="FF0000"/>
        </w:rPr>
        <w:t xml:space="preserve">       </w:t>
      </w:r>
      <w:r w:rsidR="00F90FBA"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t xml:space="preserve"> Skreślić niewłaściwą odpowiedź</w:t>
      </w:r>
    </w:p>
    <w:p w14:paraId="1AC948AC" w14:textId="58B6233C" w:rsidR="00F119D6" w:rsidRPr="00745F7B" w:rsidRDefault="00F90FBA" w:rsidP="00AB35C1">
      <w:pPr>
        <w:ind w:left="-426"/>
        <w:rPr>
          <w:b/>
          <w:bCs/>
          <w:color w:val="FF0000"/>
        </w:rPr>
      </w:pPr>
      <w:r w:rsidRPr="00F90FBA">
        <w:rPr>
          <w:b/>
          <w:bCs/>
          <w:color w:val="FF0000"/>
        </w:rPr>
        <w:t>Certyfikaty lub inne dokumenty należy dołączyć w wersji elektronicznej w języku polskim lub angielskim. W przypadku posiadania certyfikatu lub innego dokumentu w innym języku niż w/w wymienione należy dołączyć tłumaczenie na język polski.</w:t>
      </w:r>
    </w:p>
    <w:sectPr w:rsidR="00F119D6" w:rsidRPr="00745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BBEF9" w14:textId="77777777" w:rsidR="00D95D75" w:rsidRDefault="00D95D75" w:rsidP="00AB2D41">
      <w:pPr>
        <w:spacing w:after="0" w:line="240" w:lineRule="auto"/>
      </w:pPr>
      <w:r>
        <w:separator/>
      </w:r>
    </w:p>
  </w:endnote>
  <w:endnote w:type="continuationSeparator" w:id="0">
    <w:p w14:paraId="1B221938" w14:textId="77777777" w:rsidR="00D95D75" w:rsidRDefault="00D95D75" w:rsidP="00AB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E267C" w14:textId="77777777" w:rsidR="004600A9" w:rsidRDefault="004600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3287033"/>
      <w:docPartObj>
        <w:docPartGallery w:val="Page Numbers (Bottom of Page)"/>
        <w:docPartUnique/>
      </w:docPartObj>
    </w:sdtPr>
    <w:sdtEndPr/>
    <w:sdtContent>
      <w:p w14:paraId="7A00A860" w14:textId="79BFC2E3" w:rsidR="00AB2D41" w:rsidRDefault="00AB2D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1D5E36" w14:textId="77777777" w:rsidR="00AB2D41" w:rsidRDefault="00AB2D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16C13" w14:textId="77777777" w:rsidR="004600A9" w:rsidRDefault="00460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9A1D2" w14:textId="77777777" w:rsidR="00D95D75" w:rsidRDefault="00D95D75" w:rsidP="00AB2D41">
      <w:pPr>
        <w:spacing w:after="0" w:line="240" w:lineRule="auto"/>
      </w:pPr>
      <w:r>
        <w:separator/>
      </w:r>
    </w:p>
  </w:footnote>
  <w:footnote w:type="continuationSeparator" w:id="0">
    <w:p w14:paraId="6B14BFA7" w14:textId="77777777" w:rsidR="00D95D75" w:rsidRDefault="00D95D75" w:rsidP="00AB2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C2243" w14:textId="77777777" w:rsidR="004600A9" w:rsidRDefault="004600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B7568" w14:textId="1705BF60" w:rsidR="00AB2D41" w:rsidRPr="00CB7889" w:rsidRDefault="00AB2D41">
    <w:pPr>
      <w:pStyle w:val="Nagwek"/>
      <w:rPr>
        <w:rFonts w:ascii="Arial Narrow" w:hAnsi="Arial Narrow"/>
      </w:rPr>
    </w:pPr>
    <w:r w:rsidRPr="00CB7889">
      <w:rPr>
        <w:rFonts w:ascii="Arial Narrow" w:hAnsi="Arial Narrow"/>
      </w:rPr>
      <w:ptab w:relativeTo="margin" w:alignment="center" w:leader="none"/>
    </w:r>
    <w:r w:rsidRPr="00CB7889">
      <w:rPr>
        <w:rFonts w:ascii="Arial Narrow" w:hAnsi="Arial Narrow"/>
      </w:rPr>
      <w:ptab w:relativeTo="margin" w:alignment="right" w:leader="none"/>
    </w:r>
    <w:r w:rsidRPr="00CB7889">
      <w:rPr>
        <w:rFonts w:ascii="Arial Narrow" w:hAnsi="Arial Narrow"/>
      </w:rPr>
      <w:t xml:space="preserve">Załącznik nr </w:t>
    </w:r>
    <w:r w:rsidR="004600A9">
      <w:rPr>
        <w:rFonts w:ascii="Arial Narrow" w:hAnsi="Arial Narrow"/>
      </w:rPr>
      <w:t>7a</w:t>
    </w:r>
  </w:p>
  <w:p w14:paraId="739F73BA" w14:textId="3C51B3CF" w:rsidR="00AB2D41" w:rsidRPr="00CB7889" w:rsidRDefault="00AB2D41">
    <w:pPr>
      <w:pStyle w:val="Nagwek"/>
      <w:rPr>
        <w:rFonts w:ascii="Arial Narrow" w:hAnsi="Arial Narrow"/>
      </w:rPr>
    </w:pPr>
    <w:r w:rsidRPr="00CB7889">
      <w:rPr>
        <w:rFonts w:ascii="Arial Narrow" w:hAnsi="Arial Narrow"/>
      </w:rPr>
      <w:tab/>
    </w:r>
    <w:r w:rsidRPr="00CB7889">
      <w:rPr>
        <w:rFonts w:ascii="Arial Narrow" w:hAnsi="Arial Narrow"/>
      </w:rPr>
      <w:tab/>
      <w:t>OPZ monitor</w:t>
    </w:r>
    <w:r w:rsidR="005F5C95" w:rsidRPr="00CB7889">
      <w:rPr>
        <w:rFonts w:ascii="Arial Narrow" w:hAnsi="Arial Narrow"/>
      </w:rPr>
      <w:t xml:space="preserve"> </w:t>
    </w:r>
    <w:r w:rsidR="004600A9" w:rsidRPr="004600A9">
      <w:rPr>
        <w:rFonts w:ascii="Arial Narrow" w:hAnsi="Arial Narrow"/>
      </w:rPr>
      <w:t>23,8”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3DE51" w14:textId="77777777" w:rsidR="004600A9" w:rsidRDefault="00460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497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D41"/>
    <w:rsid w:val="00006130"/>
    <w:rsid w:val="00052494"/>
    <w:rsid w:val="000559BB"/>
    <w:rsid w:val="000C75C3"/>
    <w:rsid w:val="00280ADC"/>
    <w:rsid w:val="002C01C1"/>
    <w:rsid w:val="00322D5B"/>
    <w:rsid w:val="003606C0"/>
    <w:rsid w:val="003C5B3F"/>
    <w:rsid w:val="003F6E40"/>
    <w:rsid w:val="004600A9"/>
    <w:rsid w:val="00460F46"/>
    <w:rsid w:val="004A35AF"/>
    <w:rsid w:val="00583A8A"/>
    <w:rsid w:val="005845A7"/>
    <w:rsid w:val="005F5C95"/>
    <w:rsid w:val="006278AE"/>
    <w:rsid w:val="006527AD"/>
    <w:rsid w:val="007129BE"/>
    <w:rsid w:val="00745F7B"/>
    <w:rsid w:val="00757EC8"/>
    <w:rsid w:val="008A2B60"/>
    <w:rsid w:val="008A3FE1"/>
    <w:rsid w:val="008D3001"/>
    <w:rsid w:val="00907C64"/>
    <w:rsid w:val="0098318B"/>
    <w:rsid w:val="00AB2D41"/>
    <w:rsid w:val="00AB35C1"/>
    <w:rsid w:val="00AD2AB2"/>
    <w:rsid w:val="00AF3E0B"/>
    <w:rsid w:val="00B92123"/>
    <w:rsid w:val="00BD7772"/>
    <w:rsid w:val="00CB7889"/>
    <w:rsid w:val="00CC7C3E"/>
    <w:rsid w:val="00D95D75"/>
    <w:rsid w:val="00DE0501"/>
    <w:rsid w:val="00E20EA1"/>
    <w:rsid w:val="00E936FC"/>
    <w:rsid w:val="00F119D6"/>
    <w:rsid w:val="00F90FBA"/>
    <w:rsid w:val="00FB57D6"/>
    <w:rsid w:val="00FE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67D8B"/>
  <w15:chartTrackingRefBased/>
  <w15:docId w15:val="{33620081-0B88-465E-A49F-D62F67688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1C1"/>
  </w:style>
  <w:style w:type="paragraph" w:styleId="Nagwek1">
    <w:name w:val="heading 1"/>
    <w:basedOn w:val="Normalny"/>
    <w:next w:val="Normalny"/>
    <w:link w:val="Nagwek1Znak"/>
    <w:uiPriority w:val="9"/>
    <w:qFormat/>
    <w:rsid w:val="00AB2D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2D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2D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2D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2D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2D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2D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2D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2D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2D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2D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2D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2D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2D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2D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2D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2D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2D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2D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2D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2D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2D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2D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2D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2D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2D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2D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2D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2D41"/>
    <w:rPr>
      <w:b/>
      <w:bCs/>
      <w:smallCaps/>
      <w:color w:val="0F4761" w:themeColor="accent1" w:themeShade="BF"/>
      <w:spacing w:val="5"/>
    </w:rPr>
  </w:style>
  <w:style w:type="paragraph" w:customStyle="1" w:styleId="Tabelapozycja">
    <w:name w:val="Tabela pozycja"/>
    <w:basedOn w:val="Normalny"/>
    <w:rsid w:val="00AB2D41"/>
    <w:pPr>
      <w:spacing w:after="0" w:line="240" w:lineRule="auto"/>
    </w:pPr>
    <w:rPr>
      <w:rFonts w:ascii="Arial" w:eastAsia="MS Outlook" w:hAnsi="Arial" w:cs="Times New Roman"/>
      <w:kern w:val="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B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D41"/>
  </w:style>
  <w:style w:type="paragraph" w:styleId="Stopka">
    <w:name w:val="footer"/>
    <w:basedOn w:val="Normalny"/>
    <w:link w:val="StopkaZnak"/>
    <w:uiPriority w:val="99"/>
    <w:unhideWhenUsed/>
    <w:rsid w:val="00AB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D41"/>
  </w:style>
  <w:style w:type="character" w:styleId="Odwoaniedokomentarza">
    <w:name w:val="annotation reference"/>
    <w:basedOn w:val="Domylnaczcionkaakapitu"/>
    <w:uiPriority w:val="99"/>
    <w:semiHidden/>
    <w:unhideWhenUsed/>
    <w:rsid w:val="004A35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5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5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5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5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7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449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Ćwik Iwona</dc:creator>
  <cp:keywords/>
  <dc:description/>
  <cp:lastModifiedBy>Dołaszyńska Małgorzata</cp:lastModifiedBy>
  <cp:revision>8</cp:revision>
  <cp:lastPrinted>2024-09-04T07:20:00Z</cp:lastPrinted>
  <dcterms:created xsi:type="dcterms:W3CDTF">2024-10-11T07:16:00Z</dcterms:created>
  <dcterms:modified xsi:type="dcterms:W3CDTF">2024-11-27T06:11:00Z</dcterms:modified>
</cp:coreProperties>
</file>