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EDEC1" w14:textId="4EFD1A94" w:rsidR="00A21FA1" w:rsidRDefault="00A21FA1" w:rsidP="00A21FA1">
      <w:pPr>
        <w:spacing w:after="0" w:line="100" w:lineRule="atLeast"/>
        <w:jc w:val="right"/>
        <w:rPr>
          <w:rFonts w:cstheme="minorHAnsi"/>
        </w:rPr>
      </w:pPr>
      <w:r>
        <w:rPr>
          <w:rFonts w:cstheme="minorHAnsi"/>
        </w:rPr>
        <w:t>Załącznik nr 1 do SWZ</w:t>
      </w:r>
    </w:p>
    <w:p w14:paraId="595AF9DE" w14:textId="77777777" w:rsidR="00A21FA1" w:rsidRDefault="00A21FA1" w:rsidP="00A21FA1">
      <w:pPr>
        <w:spacing w:after="0" w:line="100" w:lineRule="atLeast"/>
        <w:rPr>
          <w:rFonts w:cstheme="minorHAnsi"/>
        </w:rPr>
      </w:pPr>
    </w:p>
    <w:p w14:paraId="51F60103" w14:textId="424482CE" w:rsidR="00A21FA1" w:rsidRDefault="00A21FA1" w:rsidP="00A21FA1">
      <w:pPr>
        <w:spacing w:after="0" w:line="100" w:lineRule="atLeast"/>
        <w:rPr>
          <w:rFonts w:cstheme="minorHAnsi"/>
        </w:rPr>
      </w:pPr>
      <w:r>
        <w:rPr>
          <w:rFonts w:cstheme="minorHAnsi"/>
        </w:rPr>
        <w:t>Opis przedmiotu zamówienia</w:t>
      </w:r>
    </w:p>
    <w:p w14:paraId="351FCFFA" w14:textId="3DFE6919" w:rsidR="00E7239A" w:rsidRDefault="00E7239A" w:rsidP="00A21FA1">
      <w:pPr>
        <w:spacing w:after="0" w:line="100" w:lineRule="atLeast"/>
        <w:rPr>
          <w:rFonts w:cstheme="minorHAnsi"/>
        </w:rPr>
      </w:pPr>
      <w:r>
        <w:rPr>
          <w:rFonts w:cstheme="minorHAnsi"/>
        </w:rPr>
        <w:t>Kody CPV:</w:t>
      </w:r>
    </w:p>
    <w:p w14:paraId="09679308" w14:textId="77777777" w:rsidR="00E7239A" w:rsidRDefault="00E7239A" w:rsidP="00A21FA1">
      <w:pPr>
        <w:spacing w:after="0" w:line="100" w:lineRule="atLeast"/>
        <w:rPr>
          <w:rFonts w:cstheme="minorHAnsi"/>
        </w:rPr>
      </w:pPr>
    </w:p>
    <w:p w14:paraId="692F6901" w14:textId="77777777" w:rsidR="00E7239A" w:rsidRPr="00E7239A" w:rsidRDefault="00E7239A" w:rsidP="00E7239A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30200000-1 Urządzenia  komputerowe</w:t>
      </w:r>
    </w:p>
    <w:p w14:paraId="5ADC4891" w14:textId="77777777" w:rsidR="00E7239A" w:rsidRPr="00E7239A" w:rsidRDefault="00E7239A" w:rsidP="00E7239A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30210000-4 Maszyny do przetwarzania danych (sprzęt)</w:t>
      </w:r>
    </w:p>
    <w:p w14:paraId="4FD8D085" w14:textId="77777777" w:rsidR="00E7239A" w:rsidRPr="00E7239A" w:rsidRDefault="00E7239A" w:rsidP="00E7239A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30213000-5 Komputery osobiste</w:t>
      </w:r>
    </w:p>
    <w:p w14:paraId="4BC46318" w14:textId="77777777" w:rsidR="00E7239A" w:rsidRPr="00E7239A" w:rsidRDefault="00E7239A" w:rsidP="00E7239A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30213100-6 Komputery przenośne</w:t>
      </w:r>
    </w:p>
    <w:p w14:paraId="481A7552" w14:textId="77777777" w:rsidR="00E7239A" w:rsidRPr="00E7239A" w:rsidRDefault="00E7239A" w:rsidP="00E7239A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48000000-8 Pakiety oprogramowania i systemy informatyczne</w:t>
      </w:r>
    </w:p>
    <w:p w14:paraId="3A13B051" w14:textId="77777777" w:rsidR="00E7239A" w:rsidRPr="00E7239A" w:rsidRDefault="00E7239A" w:rsidP="00E7239A">
      <w:pPr>
        <w:spacing w:after="0" w:line="240" w:lineRule="auto"/>
        <w:contextualSpacing/>
        <w:jc w:val="both"/>
        <w:rPr>
          <w:rFonts w:eastAsia="Times New Roman" w:cstheme="minorHAnsi"/>
          <w:iCs/>
          <w:lang w:eastAsia="pl-PL"/>
        </w:rPr>
      </w:pPr>
      <w:r w:rsidRPr="00E7239A">
        <w:rPr>
          <w:rFonts w:eastAsia="Times New Roman" w:cstheme="minorHAnsi"/>
          <w:iCs/>
          <w:lang w:eastAsia="pl-PL"/>
        </w:rPr>
        <w:t>48310000-4 Pakiety oprogramowania do tworzenia dokumentów</w:t>
      </w:r>
    </w:p>
    <w:p w14:paraId="7A4C49A9" w14:textId="131CF6C8" w:rsidR="009856B6" w:rsidRPr="009856B6" w:rsidRDefault="00A21FA1" w:rsidP="009856B6">
      <w:pPr>
        <w:spacing w:after="0" w:line="100" w:lineRule="atLeast"/>
        <w:rPr>
          <w:rFonts w:cstheme="minorHAnsi"/>
          <w:b/>
        </w:rPr>
      </w:pPr>
      <w:r>
        <w:rPr>
          <w:rFonts w:cstheme="minorHAnsi"/>
          <w:b/>
        </w:rPr>
        <w:br/>
        <w:t>1</w:t>
      </w:r>
      <w:r w:rsidR="009856B6">
        <w:rPr>
          <w:rFonts w:ascii="Helvetica" w:hAnsi="Helvetica" w:cs="Helvetica"/>
          <w:b/>
          <w:sz w:val="18"/>
          <w:szCs w:val="18"/>
        </w:rPr>
        <w:t xml:space="preserve">. Dla </w:t>
      </w:r>
      <w:r w:rsidR="009856B6" w:rsidRPr="009856B6">
        <w:rPr>
          <w:rFonts w:cstheme="minorHAnsi"/>
          <w:b/>
        </w:rPr>
        <w:t>10 szt. komputerów</w:t>
      </w:r>
    </w:p>
    <w:p w14:paraId="04B077DA" w14:textId="77777777" w:rsidR="009856B6" w:rsidRDefault="009856B6" w:rsidP="009856B6">
      <w:pPr>
        <w:spacing w:after="0" w:line="100" w:lineRule="atLeast"/>
        <w:rPr>
          <w:rFonts w:cstheme="minorHAnsi"/>
          <w:b/>
        </w:rPr>
      </w:pPr>
    </w:p>
    <w:p w14:paraId="7651C128" w14:textId="5ED74CF7" w:rsidR="009856B6" w:rsidRPr="009856B6" w:rsidRDefault="009856B6" w:rsidP="009856B6">
      <w:pPr>
        <w:spacing w:after="0" w:line="100" w:lineRule="atLeast"/>
        <w:rPr>
          <w:rFonts w:cstheme="minorHAnsi"/>
          <w:b/>
        </w:rPr>
      </w:pPr>
      <w:r w:rsidRPr="009856B6">
        <w:rPr>
          <w:rFonts w:cstheme="minorHAnsi"/>
          <w:b/>
        </w:rPr>
        <w:t>spełniający nw. wymagania techniczne:</w:t>
      </w:r>
    </w:p>
    <w:p w14:paraId="396C022F" w14:textId="77777777" w:rsidR="009856B6" w:rsidRPr="009856B6" w:rsidRDefault="009856B6" w:rsidP="009856B6">
      <w:pPr>
        <w:spacing w:after="0" w:line="100" w:lineRule="atLeast"/>
        <w:rPr>
          <w:rFonts w:cstheme="minorHAnsi"/>
          <w:b/>
        </w:rPr>
      </w:pP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2808"/>
        <w:gridCol w:w="5670"/>
      </w:tblGrid>
      <w:tr w:rsidR="009856B6" w:rsidRPr="009856B6" w14:paraId="289F1681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9C9937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5AED282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Nazwa komponentu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ECEA510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Wymagane minimalne parametry techniczne</w:t>
            </w:r>
          </w:p>
        </w:tc>
      </w:tr>
      <w:tr w:rsidR="009856B6" w:rsidRPr="009856B6" w14:paraId="78A8CC68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A2F1579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B57AF26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Procesor – CPU: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DE75018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Procesor:</w:t>
            </w:r>
            <w:r w:rsidRPr="009856B6">
              <w:rPr>
                <w:rFonts w:cstheme="minorHAnsi"/>
                <w:b/>
              </w:rPr>
              <w:t xml:space="preserve"> Jednostka wielordzeniowa, taktowanie bazowe od 2.5GHz, turbo do 4.8GHz</w:t>
            </w:r>
          </w:p>
          <w:p w14:paraId="5DF89C55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CPU:</w:t>
            </w:r>
            <w:r w:rsidRPr="009856B6">
              <w:rPr>
                <w:rFonts w:cstheme="minorHAnsi"/>
                <w:b/>
              </w:rPr>
              <w:t xml:space="preserve"> średnia wydajność</w:t>
            </w:r>
          </w:p>
          <w:p w14:paraId="25924D36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Procesor wielowątkowy wspierający do 20 wątków</w:t>
            </w:r>
          </w:p>
        </w:tc>
      </w:tr>
      <w:tr w:rsidR="009856B6" w:rsidRPr="009856B6" w14:paraId="37D4DBEF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EB6B008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18C25A8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Płyta Główna: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88D7686" w14:textId="77777777" w:rsidR="009856B6" w:rsidRPr="009856B6" w:rsidRDefault="009856B6" w:rsidP="009856B6">
            <w:pPr>
              <w:numPr>
                <w:ilvl w:val="0"/>
                <w:numId w:val="3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Ilość obsługiwanej pamięci </w:t>
            </w:r>
            <w:r w:rsidRPr="009856B6">
              <w:rPr>
                <w:rFonts w:cstheme="minorHAnsi"/>
                <w:b/>
                <w:bCs/>
              </w:rPr>
              <w:t>RAM ≥ 32 GB</w:t>
            </w:r>
          </w:p>
          <w:p w14:paraId="2608BA03" w14:textId="77777777" w:rsidR="009856B6" w:rsidRPr="009856B6" w:rsidRDefault="009856B6" w:rsidP="009856B6">
            <w:pPr>
              <w:numPr>
                <w:ilvl w:val="0"/>
                <w:numId w:val="3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Ilość wolnych banków pamięci </w:t>
            </w:r>
            <w:r w:rsidRPr="009856B6">
              <w:rPr>
                <w:rFonts w:cstheme="minorHAnsi"/>
                <w:b/>
                <w:bCs/>
              </w:rPr>
              <w:t>RAM ≥ 1</w:t>
            </w:r>
          </w:p>
        </w:tc>
      </w:tr>
      <w:tr w:rsidR="009856B6" w:rsidRPr="009856B6" w14:paraId="76714A1C" w14:textId="77777777" w:rsidTr="009856B6">
        <w:trPr>
          <w:trHeight w:val="62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C06274D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31EC01E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Pamięć RAM: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DBCFE37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min. 16 GB , </w:t>
            </w:r>
            <w:r w:rsidRPr="009856B6">
              <w:rPr>
                <w:rFonts w:cstheme="minorHAnsi"/>
                <w:b/>
                <w:bCs/>
              </w:rPr>
              <w:t>które współpracują z modelami min. 13 generacji</w:t>
            </w:r>
          </w:p>
        </w:tc>
      </w:tr>
      <w:tr w:rsidR="009856B6" w:rsidRPr="009856B6" w14:paraId="61ED6CDB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33514F9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6727796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Grafika: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0629B53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Zintegrowany układ graficzny (klasa UHD)</w:t>
            </w:r>
          </w:p>
        </w:tc>
      </w:tr>
      <w:tr w:rsidR="009856B6" w:rsidRPr="009856B6" w14:paraId="0F5C4EBD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C76061E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6D59F18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Dźwięk: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C45084D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Zintegrowana karta dźwiękowa</w:t>
            </w:r>
          </w:p>
        </w:tc>
      </w:tr>
      <w:tr w:rsidR="009856B6" w:rsidRPr="009856B6" w14:paraId="31AFB2FA" w14:textId="77777777" w:rsidTr="009856B6">
        <w:trPr>
          <w:trHeight w:val="59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3455730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62EC4EB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Dysk: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B456E91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 xml:space="preserve">min. </w:t>
            </w:r>
            <w:r w:rsidRPr="009856B6">
              <w:rPr>
                <w:rFonts w:cstheme="minorHAnsi"/>
                <w:b/>
              </w:rPr>
              <w:t xml:space="preserve">512 GB SSD M.2 </w:t>
            </w:r>
            <w:proofErr w:type="spellStart"/>
            <w:r w:rsidRPr="009856B6">
              <w:rPr>
                <w:rFonts w:cstheme="minorHAnsi"/>
                <w:b/>
              </w:rPr>
              <w:t>NVMe</w:t>
            </w:r>
            <w:proofErr w:type="spellEnd"/>
            <w:r w:rsidRPr="009856B6">
              <w:rPr>
                <w:rFonts w:cstheme="minorHAnsi"/>
                <w:b/>
              </w:rPr>
              <w:t xml:space="preserve"> </w:t>
            </w:r>
            <w:proofErr w:type="spellStart"/>
            <w:r w:rsidRPr="009856B6">
              <w:rPr>
                <w:rFonts w:cstheme="minorHAnsi"/>
                <w:b/>
              </w:rPr>
              <w:t>PCIe</w:t>
            </w:r>
            <w:proofErr w:type="spellEnd"/>
            <w:r w:rsidRPr="009856B6">
              <w:rPr>
                <w:rFonts w:cstheme="minorHAnsi"/>
                <w:b/>
              </w:rPr>
              <w:t xml:space="preserve"> v4</w:t>
            </w:r>
          </w:p>
        </w:tc>
      </w:tr>
      <w:tr w:rsidR="009856B6" w:rsidRPr="009856B6" w14:paraId="52871911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C71F5DD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AF1FF57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Łączność: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0DDA790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Karta sieciowa 10/100/1000 Ethernet (RJ-45),</w:t>
            </w:r>
          </w:p>
          <w:p w14:paraId="42721C00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Karta sieciowa bezprzewodowa:</w:t>
            </w:r>
          </w:p>
          <w:p w14:paraId="2EA8F9ED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 xml:space="preserve">min. </w:t>
            </w:r>
            <w:r w:rsidRPr="009856B6">
              <w:rPr>
                <w:rFonts w:cstheme="minorHAnsi"/>
                <w:b/>
              </w:rPr>
              <w:t>Wi-Fi 6 (802.11 a/b/g/n/</w:t>
            </w:r>
            <w:proofErr w:type="spellStart"/>
            <w:r w:rsidRPr="009856B6">
              <w:rPr>
                <w:rFonts w:cstheme="minorHAnsi"/>
                <w:b/>
              </w:rPr>
              <w:t>ac</w:t>
            </w:r>
            <w:proofErr w:type="spellEnd"/>
            <w:r w:rsidRPr="009856B6">
              <w:rPr>
                <w:rFonts w:cstheme="minorHAnsi"/>
                <w:b/>
              </w:rPr>
              <w:t>/</w:t>
            </w:r>
            <w:proofErr w:type="spellStart"/>
            <w:r w:rsidRPr="009856B6">
              <w:rPr>
                <w:rFonts w:cstheme="minorHAnsi"/>
                <w:b/>
              </w:rPr>
              <w:t>ax</w:t>
            </w:r>
            <w:proofErr w:type="spellEnd"/>
            <w:r w:rsidRPr="009856B6">
              <w:rPr>
                <w:rFonts w:cstheme="minorHAnsi"/>
                <w:b/>
              </w:rPr>
              <w:t>)</w:t>
            </w:r>
          </w:p>
          <w:p w14:paraId="2388CF58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 xml:space="preserve">Bluetooth </w:t>
            </w:r>
            <w:r w:rsidRPr="009856B6">
              <w:rPr>
                <w:rFonts w:cstheme="minorHAnsi"/>
                <w:b/>
              </w:rPr>
              <w:t>w wersji min. 5</w:t>
            </w:r>
          </w:p>
        </w:tc>
      </w:tr>
      <w:tr w:rsidR="009856B6" w:rsidRPr="009856B6" w14:paraId="6B0F2896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3D98090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A25D08D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Wymagane zintegrowane złącza: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7BEB2EC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Gniazda z tyłu obudowy:</w:t>
            </w:r>
          </w:p>
          <w:p w14:paraId="79E2F1AE" w14:textId="77777777" w:rsidR="009856B6" w:rsidRPr="009856B6" w:rsidRDefault="009856B6" w:rsidP="009856B6">
            <w:pPr>
              <w:numPr>
                <w:ilvl w:val="0"/>
                <w:numId w:val="4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Złącze Ethernet RJ45 </w:t>
            </w:r>
            <w:r w:rsidRPr="009856B6">
              <w:rPr>
                <w:rFonts w:cstheme="minorHAnsi"/>
                <w:b/>
                <w:bCs/>
              </w:rPr>
              <w:t>≥ 1</w:t>
            </w:r>
          </w:p>
          <w:p w14:paraId="125E9A46" w14:textId="77777777" w:rsidR="009856B6" w:rsidRPr="009856B6" w:rsidRDefault="009856B6" w:rsidP="009856B6">
            <w:pPr>
              <w:numPr>
                <w:ilvl w:val="0"/>
                <w:numId w:val="4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Złącze USB-A min. 2.0 </w:t>
            </w:r>
            <w:r w:rsidRPr="009856B6">
              <w:rPr>
                <w:rFonts w:cstheme="minorHAnsi"/>
                <w:b/>
                <w:bCs/>
              </w:rPr>
              <w:t>≥ 4</w:t>
            </w:r>
          </w:p>
          <w:p w14:paraId="52511EDC" w14:textId="77777777" w:rsidR="009856B6" w:rsidRPr="009856B6" w:rsidRDefault="009856B6" w:rsidP="009856B6">
            <w:pPr>
              <w:numPr>
                <w:ilvl w:val="0"/>
                <w:numId w:val="4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Złącze HDMI-OUT </w:t>
            </w:r>
            <w:r w:rsidRPr="009856B6">
              <w:rPr>
                <w:rFonts w:cstheme="minorHAnsi"/>
                <w:b/>
                <w:bCs/>
              </w:rPr>
              <w:t>≥ 1</w:t>
            </w:r>
          </w:p>
          <w:p w14:paraId="0D19B6F1" w14:textId="77777777" w:rsidR="009856B6" w:rsidRPr="009856B6" w:rsidRDefault="009856B6" w:rsidP="009856B6">
            <w:pPr>
              <w:numPr>
                <w:ilvl w:val="0"/>
                <w:numId w:val="4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Wejście audio </w:t>
            </w:r>
            <w:r w:rsidRPr="009856B6">
              <w:rPr>
                <w:rFonts w:cstheme="minorHAnsi"/>
                <w:b/>
                <w:bCs/>
              </w:rPr>
              <w:t>≥ 1</w:t>
            </w:r>
          </w:p>
          <w:p w14:paraId="2E8BE6F0" w14:textId="77777777" w:rsidR="009856B6" w:rsidRPr="009856B6" w:rsidRDefault="009856B6" w:rsidP="009856B6">
            <w:pPr>
              <w:numPr>
                <w:ilvl w:val="0"/>
                <w:numId w:val="4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 xml:space="preserve">Wyjście audio </w:t>
            </w:r>
            <w:r w:rsidRPr="009856B6">
              <w:rPr>
                <w:rFonts w:cstheme="minorHAnsi"/>
                <w:b/>
                <w:bCs/>
              </w:rPr>
              <w:t>≥ 1</w:t>
            </w:r>
          </w:p>
          <w:p w14:paraId="48273F2F" w14:textId="77777777" w:rsidR="009856B6" w:rsidRPr="009856B6" w:rsidRDefault="009856B6" w:rsidP="009856B6">
            <w:pPr>
              <w:numPr>
                <w:ilvl w:val="0"/>
                <w:numId w:val="4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VGA (D-</w:t>
            </w:r>
            <w:proofErr w:type="spellStart"/>
            <w:r w:rsidRPr="009856B6">
              <w:rPr>
                <w:rFonts w:cstheme="minorHAnsi"/>
                <w:b/>
              </w:rPr>
              <w:t>sub</w:t>
            </w:r>
            <w:proofErr w:type="spellEnd"/>
            <w:r w:rsidRPr="009856B6">
              <w:rPr>
                <w:rFonts w:cstheme="minorHAnsi"/>
                <w:b/>
              </w:rPr>
              <w:t xml:space="preserve">) </w:t>
            </w:r>
            <w:r w:rsidRPr="009856B6">
              <w:rPr>
                <w:rFonts w:cstheme="minorHAnsi"/>
                <w:b/>
                <w:bCs/>
              </w:rPr>
              <w:t xml:space="preserve">≥ 1 </w:t>
            </w:r>
            <w:r w:rsidRPr="009856B6">
              <w:rPr>
                <w:rFonts w:cstheme="minorHAnsi"/>
                <w:b/>
              </w:rPr>
              <w:t>lub adapter dołączony do komputera</w:t>
            </w:r>
          </w:p>
          <w:p w14:paraId="24AFB82E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Gniazda z boku lub/i przodu lub/i dołu obudowy:</w:t>
            </w:r>
          </w:p>
          <w:p w14:paraId="043988D8" w14:textId="77777777" w:rsidR="009856B6" w:rsidRPr="009856B6" w:rsidRDefault="009856B6" w:rsidP="009856B6">
            <w:pPr>
              <w:numPr>
                <w:ilvl w:val="0"/>
                <w:numId w:val="5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Złącze USB – A  min 3.2 ≥ 1</w:t>
            </w:r>
          </w:p>
          <w:p w14:paraId="2E436890" w14:textId="77777777" w:rsidR="009856B6" w:rsidRPr="009856B6" w:rsidRDefault="009856B6" w:rsidP="009856B6">
            <w:pPr>
              <w:numPr>
                <w:ilvl w:val="0"/>
                <w:numId w:val="5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Złącze mini-</w:t>
            </w:r>
            <w:proofErr w:type="spellStart"/>
            <w:r w:rsidRPr="009856B6">
              <w:rPr>
                <w:rFonts w:cstheme="minorHAnsi"/>
                <w:b/>
              </w:rPr>
              <w:t>jack</w:t>
            </w:r>
            <w:proofErr w:type="spellEnd"/>
            <w:r w:rsidRPr="009856B6">
              <w:rPr>
                <w:rFonts w:cstheme="minorHAnsi"/>
                <w:b/>
              </w:rPr>
              <w:t xml:space="preserve"> </w:t>
            </w:r>
            <w:proofErr w:type="spellStart"/>
            <w:r w:rsidRPr="009856B6">
              <w:rPr>
                <w:rFonts w:cstheme="minorHAnsi"/>
                <w:b/>
              </w:rPr>
              <w:t>combo</w:t>
            </w:r>
            <w:proofErr w:type="spellEnd"/>
            <w:r w:rsidRPr="009856B6">
              <w:rPr>
                <w:rFonts w:cstheme="minorHAnsi"/>
                <w:b/>
              </w:rPr>
              <w:t xml:space="preserve"> (wyjcie słuchawkowo-mikrofonowe)</w:t>
            </w:r>
          </w:p>
        </w:tc>
      </w:tr>
      <w:tr w:rsidR="009856B6" w:rsidRPr="009856B6" w14:paraId="2EB6BD53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F94FF40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lastRenderedPageBreak/>
              <w:t>9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210FE5C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Ergonomia: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0FAED87" w14:textId="77777777" w:rsidR="009856B6" w:rsidRPr="009856B6" w:rsidRDefault="009856B6" w:rsidP="009856B6">
            <w:pPr>
              <w:numPr>
                <w:ilvl w:val="0"/>
                <w:numId w:val="6"/>
              </w:num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 xml:space="preserve">Obudowa o wymiarach około </w:t>
            </w:r>
            <w:r w:rsidRPr="009856B6">
              <w:rPr>
                <w:rFonts w:cstheme="minorHAnsi"/>
                <w:b/>
              </w:rPr>
              <w:t xml:space="preserve">270 x 95 x 303mm </w:t>
            </w:r>
            <w:r w:rsidRPr="009856B6">
              <w:rPr>
                <w:rFonts w:cstheme="minorHAnsi"/>
                <w:b/>
                <w:bCs/>
              </w:rPr>
              <w:t xml:space="preserve">(wysokość szerokość x głębokość) i wadze około </w:t>
            </w:r>
            <w:r w:rsidRPr="009856B6">
              <w:rPr>
                <w:rFonts w:cstheme="minorHAnsi"/>
                <w:b/>
              </w:rPr>
              <w:t>4,2kg</w:t>
            </w:r>
          </w:p>
          <w:p w14:paraId="657759A3" w14:textId="77777777" w:rsidR="009856B6" w:rsidRPr="009856B6" w:rsidRDefault="009856B6" w:rsidP="009856B6">
            <w:pPr>
              <w:numPr>
                <w:ilvl w:val="0"/>
                <w:numId w:val="6"/>
              </w:num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Konstrukcja obudowy umożliwiająca łatwy dostęp do komponentów (narzędziowy lub bez narzędziowy demontaż panelu bocznego)</w:t>
            </w:r>
          </w:p>
        </w:tc>
      </w:tr>
      <w:tr w:rsidR="009856B6" w:rsidRPr="009856B6" w14:paraId="13E8DFF7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389DD57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AFD1152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98E51E6" w14:textId="4BC3BA6A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Najświeższa odsłona platformy operacyjnej, zoptymalizowana pod kątem architektury 64-bitowej, przeznaczonej dla polskich użytkowników</w:t>
            </w:r>
            <w:r w:rsidR="00B117A0">
              <w:rPr>
                <w:rFonts w:cstheme="minorHAnsi"/>
                <w:b/>
              </w:rPr>
              <w:t xml:space="preserve"> </w:t>
            </w:r>
            <w:r w:rsidR="00B117A0" w:rsidRPr="00B117A0">
              <w:rPr>
                <w:rFonts w:cstheme="minorHAnsi"/>
                <w:b/>
                <w:color w:val="FF0000"/>
              </w:rPr>
              <w:t>tj. Windows 11</w:t>
            </w:r>
            <w:r w:rsidR="00B117A0">
              <w:rPr>
                <w:rFonts w:cstheme="minorHAnsi"/>
                <w:b/>
                <w:color w:val="FF0000"/>
              </w:rPr>
              <w:t xml:space="preserve"> pro 64 bit PL</w:t>
            </w:r>
            <w:r w:rsidR="00B117A0" w:rsidRPr="00B117A0">
              <w:rPr>
                <w:rFonts w:cstheme="minorHAnsi"/>
                <w:b/>
                <w:color w:val="FF0000"/>
              </w:rPr>
              <w:t xml:space="preserve">  </w:t>
            </w:r>
            <w:r w:rsidRPr="009856B6">
              <w:rPr>
                <w:rFonts w:cstheme="minorHAnsi"/>
                <w:b/>
              </w:rPr>
              <w:t>. Wymagana wersja komercyjna z możliwością dodania do domeny oraz możliwością obsługi z poziomu administratora</w:t>
            </w:r>
          </w:p>
        </w:tc>
      </w:tr>
      <w:tr w:rsidR="009856B6" w:rsidRPr="009856B6" w14:paraId="168B4778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7E4C06C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DB6EA31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proofErr w:type="spellStart"/>
            <w:r w:rsidRPr="009856B6">
              <w:rPr>
                <w:rFonts w:cstheme="minorHAnsi"/>
                <w:b/>
                <w:bCs/>
              </w:rPr>
              <w:t>Trusted</w:t>
            </w:r>
            <w:proofErr w:type="spellEnd"/>
            <w:r w:rsidRPr="009856B6">
              <w:rPr>
                <w:rFonts w:cstheme="minorHAnsi"/>
                <w:b/>
                <w:bCs/>
              </w:rPr>
              <w:t xml:space="preserve"> Platform Module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D433669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Moduł w wersji 2.0 lub późniejszej, zgodny z Windows 10, Windows 11, Linux</w:t>
            </w:r>
          </w:p>
        </w:tc>
      </w:tr>
      <w:tr w:rsidR="009856B6" w:rsidRPr="009856B6" w14:paraId="32B9DB35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8417AAA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30BD52E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Wymagania Dodatkowe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7FDFE47" w14:textId="77777777" w:rsidR="009856B6" w:rsidRPr="009856B6" w:rsidRDefault="009856B6" w:rsidP="009856B6">
            <w:pPr>
              <w:numPr>
                <w:ilvl w:val="0"/>
                <w:numId w:val="7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Mysz i klawiatura w zestawie</w:t>
            </w:r>
          </w:p>
          <w:p w14:paraId="6610EF51" w14:textId="77777777" w:rsidR="009856B6" w:rsidRPr="009856B6" w:rsidRDefault="009856B6" w:rsidP="009856B6">
            <w:pPr>
              <w:numPr>
                <w:ilvl w:val="0"/>
                <w:numId w:val="7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Komplet musi zawierać wszelkie niezbędne przewody zgodne z normami.</w:t>
            </w:r>
          </w:p>
        </w:tc>
      </w:tr>
      <w:tr w:rsidR="009856B6" w:rsidRPr="009856B6" w14:paraId="3280DC69" w14:textId="77777777" w:rsidTr="009856B6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F1B3F7F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9856B6">
              <w:rPr>
                <w:rFonts w:cstheme="minorHAnsi"/>
                <w:b/>
                <w:bCs/>
              </w:rPr>
              <w:t>14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35FAA4C" w14:textId="77777777" w:rsidR="009856B6" w:rsidRPr="009856B6" w:rsidRDefault="009856B6" w:rsidP="009856B6">
            <w:p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  <w:bCs/>
              </w:rPr>
              <w:t>Inne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8152A88" w14:textId="77777777" w:rsidR="009856B6" w:rsidRPr="009856B6" w:rsidRDefault="009856B6" w:rsidP="009856B6">
            <w:pPr>
              <w:numPr>
                <w:ilvl w:val="0"/>
                <w:numId w:val="8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Gwarancja zachowania dysku (</w:t>
            </w:r>
            <w:proofErr w:type="spellStart"/>
            <w:r w:rsidRPr="009856B6">
              <w:rPr>
                <w:rFonts w:cstheme="minorHAnsi"/>
                <w:b/>
              </w:rPr>
              <w:t>Keep</w:t>
            </w:r>
            <w:proofErr w:type="spellEnd"/>
            <w:r w:rsidRPr="009856B6">
              <w:rPr>
                <w:rFonts w:cstheme="minorHAnsi"/>
                <w:b/>
              </w:rPr>
              <w:t xml:space="preserve"> </w:t>
            </w:r>
            <w:proofErr w:type="spellStart"/>
            <w:r w:rsidRPr="009856B6">
              <w:rPr>
                <w:rFonts w:cstheme="minorHAnsi"/>
                <w:b/>
              </w:rPr>
              <w:t>your</w:t>
            </w:r>
            <w:proofErr w:type="spellEnd"/>
            <w:r w:rsidRPr="009856B6">
              <w:rPr>
                <w:rFonts w:cstheme="minorHAnsi"/>
                <w:b/>
              </w:rPr>
              <w:t xml:space="preserve"> hard </w:t>
            </w:r>
            <w:proofErr w:type="spellStart"/>
            <w:r w:rsidRPr="009856B6">
              <w:rPr>
                <w:rFonts w:cstheme="minorHAnsi"/>
                <w:b/>
              </w:rPr>
              <w:t>drive</w:t>
            </w:r>
            <w:proofErr w:type="spellEnd"/>
            <w:r w:rsidRPr="009856B6">
              <w:rPr>
                <w:rFonts w:cstheme="minorHAnsi"/>
                <w:b/>
              </w:rPr>
              <w:t>)</w:t>
            </w:r>
          </w:p>
          <w:p w14:paraId="1F0D863D" w14:textId="77777777" w:rsidR="009856B6" w:rsidRPr="009856B6" w:rsidRDefault="009856B6" w:rsidP="009856B6">
            <w:pPr>
              <w:numPr>
                <w:ilvl w:val="0"/>
                <w:numId w:val="8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Pakiet narzędzi biznesowych Office 2021 H&amp;B z kluczem w wersji pudełkowej</w:t>
            </w:r>
          </w:p>
          <w:p w14:paraId="64E39C0A" w14:textId="77777777" w:rsidR="009856B6" w:rsidRPr="009856B6" w:rsidRDefault="009856B6" w:rsidP="009856B6">
            <w:pPr>
              <w:numPr>
                <w:ilvl w:val="0"/>
                <w:numId w:val="8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Fabrycznie nowe i wolne od obciążeń prawami osób trzecich</w:t>
            </w:r>
          </w:p>
          <w:p w14:paraId="0AE60939" w14:textId="77777777" w:rsidR="009856B6" w:rsidRPr="009856B6" w:rsidRDefault="009856B6" w:rsidP="009856B6">
            <w:pPr>
              <w:numPr>
                <w:ilvl w:val="0"/>
                <w:numId w:val="8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Instrukcje i materiały dotyczące użytkowania, w języku polskim</w:t>
            </w:r>
          </w:p>
          <w:p w14:paraId="35FC7E2A" w14:textId="77777777" w:rsidR="009856B6" w:rsidRPr="009856B6" w:rsidRDefault="009856B6" w:rsidP="009856B6">
            <w:pPr>
              <w:numPr>
                <w:ilvl w:val="0"/>
                <w:numId w:val="8"/>
              </w:numPr>
              <w:spacing w:after="0" w:line="100" w:lineRule="atLeast"/>
              <w:rPr>
                <w:rFonts w:cstheme="minorHAnsi"/>
                <w:b/>
              </w:rPr>
            </w:pPr>
            <w:r w:rsidRPr="009856B6">
              <w:rPr>
                <w:rFonts w:cstheme="minorHAnsi"/>
                <w:b/>
              </w:rPr>
              <w:t>Potwierdzone certyfikacje CE: ISO 9001, ISO 14001</w:t>
            </w:r>
          </w:p>
        </w:tc>
      </w:tr>
    </w:tbl>
    <w:p w14:paraId="1494891B" w14:textId="77777777" w:rsidR="009856B6" w:rsidRDefault="009856B6" w:rsidP="009856B6">
      <w:pPr>
        <w:spacing w:after="0" w:line="100" w:lineRule="atLeast"/>
        <w:rPr>
          <w:rFonts w:cstheme="minorHAnsi"/>
          <w:b/>
        </w:rPr>
      </w:pPr>
    </w:p>
    <w:p w14:paraId="59F03CBE" w14:textId="1B253110" w:rsidR="009856B6" w:rsidRPr="009856B6" w:rsidRDefault="009856B6" w:rsidP="009856B6">
      <w:pPr>
        <w:spacing w:before="120" w:line="259" w:lineRule="auto"/>
        <w:rPr>
          <w:rFonts w:ascii="Helvetica" w:hAnsi="Helvetica" w:cs="Helvetica"/>
          <w:b/>
          <w:sz w:val="18"/>
          <w:szCs w:val="18"/>
        </w:rPr>
      </w:pPr>
      <w:r>
        <w:rPr>
          <w:rFonts w:cstheme="minorHAnsi"/>
          <w:b/>
        </w:rPr>
        <w:t xml:space="preserve">2. Dla </w:t>
      </w:r>
      <w:r w:rsidRPr="009856B6">
        <w:rPr>
          <w:rFonts w:ascii="Helvetica" w:hAnsi="Helvetica" w:cs="Helvetica"/>
          <w:b/>
          <w:sz w:val="18"/>
          <w:szCs w:val="18"/>
        </w:rPr>
        <w:t>90 szt. komputerów</w:t>
      </w:r>
    </w:p>
    <w:p w14:paraId="5CA06F6B" w14:textId="77777777" w:rsidR="009856B6" w:rsidRPr="009856B6" w:rsidRDefault="009856B6" w:rsidP="009856B6">
      <w:pPr>
        <w:spacing w:after="160" w:line="259" w:lineRule="auto"/>
        <w:rPr>
          <w:rFonts w:ascii="Helvetica" w:hAnsi="Helvetica" w:cs="Helvetica"/>
          <w:b/>
          <w:bCs/>
          <w:sz w:val="18"/>
          <w:szCs w:val="18"/>
        </w:rPr>
      </w:pPr>
      <w:r w:rsidRPr="009856B6">
        <w:rPr>
          <w:rFonts w:ascii="Helvetica" w:hAnsi="Helvetica" w:cs="Helvetica"/>
          <w:b/>
          <w:bCs/>
          <w:sz w:val="18"/>
          <w:szCs w:val="18"/>
        </w:rPr>
        <w:t>spełniający nw. wymagania techniczne:</w:t>
      </w:r>
    </w:p>
    <w:p w14:paraId="11DF34D0" w14:textId="77777777" w:rsidR="009856B6" w:rsidRPr="009856B6" w:rsidRDefault="009856B6" w:rsidP="009856B6">
      <w:pPr>
        <w:suppressAutoHyphens/>
        <w:autoSpaceDN w:val="0"/>
        <w:spacing w:after="160" w:line="256" w:lineRule="auto"/>
        <w:rPr>
          <w:rFonts w:ascii="Calibri" w:eastAsia="Calibri" w:hAnsi="Calibri" w:cs="Times New Roman"/>
          <w:kern w:val="3"/>
        </w:rPr>
      </w:pP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2808"/>
        <w:gridCol w:w="5670"/>
      </w:tblGrid>
      <w:tr w:rsidR="009856B6" w:rsidRPr="009856B6" w14:paraId="586149DB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AF9DA57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3A2016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Nazwa komponentu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6EDB5B9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kern w:val="3"/>
              </w:rPr>
              <w:t>Wymagane minimalne parametry techniczne</w:t>
            </w:r>
          </w:p>
        </w:tc>
      </w:tr>
      <w:tr w:rsidR="009856B6" w:rsidRPr="009856B6" w14:paraId="38D3E869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75B339F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0D8252A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Procesor – CPU: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0408D6" w14:textId="542C5F0D" w:rsidR="009856B6" w:rsidRPr="009856B6" w:rsidRDefault="003C7441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150E23">
              <w:rPr>
                <w:rFonts w:ascii="Calibri" w:eastAsia="Calibri" w:hAnsi="Calibri" w:cs="Times New Roman"/>
                <w:b/>
                <w:bCs/>
                <w:color w:val="FF0000"/>
                <w:kern w:val="3"/>
              </w:rPr>
              <w:t>Procesor: Jednostka wielordzeniowa, taktowanie bazowe min. 3.4GHz, turbo do 4.5GHz</w:t>
            </w:r>
            <w:r w:rsidRPr="00150E23">
              <w:rPr>
                <w:rFonts w:ascii="Calibri" w:eastAsia="Calibri" w:hAnsi="Calibri" w:cs="Times New Roman"/>
                <w:b/>
                <w:bCs/>
                <w:color w:val="FF0000"/>
                <w:kern w:val="3"/>
              </w:rPr>
              <w:br/>
              <w:t>CPU: średnia wydajność</w:t>
            </w:r>
            <w:r w:rsidRPr="00150E23">
              <w:rPr>
                <w:rFonts w:ascii="Calibri" w:eastAsia="Calibri" w:hAnsi="Calibri" w:cs="Times New Roman"/>
                <w:b/>
                <w:bCs/>
                <w:color w:val="FF0000"/>
                <w:kern w:val="3"/>
              </w:rPr>
              <w:br/>
              <w:t>Procesor wielowątkowy wspierający do 8 wątków</w:t>
            </w:r>
          </w:p>
        </w:tc>
      </w:tr>
      <w:tr w:rsidR="009856B6" w:rsidRPr="009856B6" w14:paraId="4C2AE9F0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487E8D9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FCAB77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Płyta Główna: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4ADDE1" w14:textId="77777777" w:rsidR="009856B6" w:rsidRPr="009856B6" w:rsidRDefault="009856B6" w:rsidP="009856B6">
            <w:pPr>
              <w:numPr>
                <w:ilvl w:val="0"/>
                <w:numId w:val="9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Ilość obsługiwanej pamięci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RAM ≥ 32 GB</w:t>
            </w:r>
          </w:p>
          <w:p w14:paraId="272EDEED" w14:textId="77777777" w:rsidR="009856B6" w:rsidRPr="009856B6" w:rsidRDefault="009856B6" w:rsidP="009856B6">
            <w:pPr>
              <w:numPr>
                <w:ilvl w:val="0"/>
                <w:numId w:val="9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Ilość wolnych banków pamięci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RAM ≥ 1</w:t>
            </w:r>
          </w:p>
        </w:tc>
      </w:tr>
      <w:tr w:rsidR="009856B6" w:rsidRPr="009856B6" w14:paraId="18042899" w14:textId="77777777" w:rsidTr="00D55360">
        <w:trPr>
          <w:trHeight w:val="62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55D6CBD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kern w:val="3"/>
              </w:rPr>
              <w:t>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C214C41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kern w:val="3"/>
              </w:rPr>
              <w:t>Pamięć RAM: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47718ED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kern w:val="3"/>
              </w:rPr>
              <w:t xml:space="preserve">min. 16 GB , </w:t>
            </w:r>
            <w:r w:rsidRPr="009856B6">
              <w:rPr>
                <w:rFonts w:ascii="Calibri" w:eastAsia="Calibri" w:hAnsi="Calibri" w:cs="Times New Roman"/>
                <w:bCs/>
                <w:kern w:val="3"/>
              </w:rPr>
              <w:t>które współpracują z modelami min. 13 generacji</w:t>
            </w:r>
          </w:p>
        </w:tc>
      </w:tr>
      <w:tr w:rsidR="009856B6" w:rsidRPr="009856B6" w14:paraId="08F50243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9629A8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lastRenderedPageBreak/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C8F517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Grafika: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96F2BEE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Zintegrowany układ graficzny (klasa UHD)</w:t>
            </w:r>
          </w:p>
        </w:tc>
      </w:tr>
      <w:tr w:rsidR="009856B6" w:rsidRPr="009856B6" w14:paraId="6EB719D5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A646BAE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83B38D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Dźwięk: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C8BEAB0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Zintegrowana karta dźwiękowa</w:t>
            </w:r>
          </w:p>
        </w:tc>
      </w:tr>
      <w:tr w:rsidR="009856B6" w:rsidRPr="009856B6" w14:paraId="7502885C" w14:textId="77777777" w:rsidTr="00D55360">
        <w:trPr>
          <w:trHeight w:val="59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166ED8E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B406B9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Dysk: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72D281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min. </w:t>
            </w:r>
            <w:r w:rsidRPr="009856B6">
              <w:rPr>
                <w:rFonts w:ascii="Calibri" w:eastAsia="Calibri" w:hAnsi="Calibri" w:cs="Times New Roman"/>
                <w:kern w:val="3"/>
              </w:rPr>
              <w:t xml:space="preserve">512 GB SSD M.2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NVMe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PCIe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v4</w:t>
            </w:r>
          </w:p>
        </w:tc>
      </w:tr>
      <w:tr w:rsidR="009856B6" w:rsidRPr="009856B6" w14:paraId="7B36E75F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D362808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1AAA96D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Łączność: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B329171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Karta sieciowa 10/100/1000 Ethernet </w:t>
            </w:r>
            <w:r w:rsidRPr="009856B6">
              <w:rPr>
                <w:rFonts w:ascii="Calibri" w:eastAsia="Calibri" w:hAnsi="Calibri" w:cs="Times New Roman"/>
                <w:bCs/>
                <w:kern w:val="3"/>
              </w:rPr>
              <w:t>(RJ-45),</w:t>
            </w:r>
          </w:p>
          <w:p w14:paraId="4E026388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Karta sieciowa bezprzewodowa:</w:t>
            </w:r>
          </w:p>
          <w:p w14:paraId="4CB13D2F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min. </w:t>
            </w:r>
            <w:r w:rsidRPr="009856B6">
              <w:rPr>
                <w:rFonts w:ascii="Calibri" w:eastAsia="Calibri" w:hAnsi="Calibri" w:cs="Times New Roman"/>
                <w:kern w:val="3"/>
              </w:rPr>
              <w:t>Wi-Fi 6 (802.11 a/b/g/n/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ac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>/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ax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>)</w:t>
            </w:r>
          </w:p>
          <w:p w14:paraId="468519AD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Bluetooth </w:t>
            </w:r>
            <w:r w:rsidRPr="009856B6">
              <w:rPr>
                <w:rFonts w:ascii="Calibri" w:eastAsia="Calibri" w:hAnsi="Calibri" w:cs="Times New Roman"/>
                <w:kern w:val="3"/>
              </w:rPr>
              <w:t>w wersji min. 5</w:t>
            </w:r>
          </w:p>
        </w:tc>
      </w:tr>
      <w:tr w:rsidR="009856B6" w:rsidRPr="009856B6" w14:paraId="2C01604A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572C70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8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F508128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Wymagane zintegrowane złącza: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E77A568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Gniazda z tyłu obudowy:</w:t>
            </w:r>
          </w:p>
          <w:p w14:paraId="7F118ABA" w14:textId="77777777" w:rsidR="009856B6" w:rsidRPr="009856B6" w:rsidRDefault="009856B6" w:rsidP="009856B6">
            <w:pPr>
              <w:numPr>
                <w:ilvl w:val="0"/>
                <w:numId w:val="10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Złącze Ethernet RJ45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1</w:t>
            </w:r>
          </w:p>
          <w:p w14:paraId="5F03FCD3" w14:textId="77777777" w:rsidR="009856B6" w:rsidRPr="009856B6" w:rsidRDefault="009856B6" w:rsidP="009856B6">
            <w:pPr>
              <w:numPr>
                <w:ilvl w:val="0"/>
                <w:numId w:val="10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Złącze USB-A min. 2.0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4</w:t>
            </w:r>
          </w:p>
          <w:p w14:paraId="37072336" w14:textId="77777777" w:rsidR="009856B6" w:rsidRPr="009856B6" w:rsidRDefault="009856B6" w:rsidP="009856B6">
            <w:pPr>
              <w:numPr>
                <w:ilvl w:val="0"/>
                <w:numId w:val="10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Złącze HDMI-OUT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1</w:t>
            </w:r>
          </w:p>
          <w:p w14:paraId="27DEB26C" w14:textId="77777777" w:rsidR="009856B6" w:rsidRPr="009856B6" w:rsidRDefault="009856B6" w:rsidP="009856B6">
            <w:pPr>
              <w:numPr>
                <w:ilvl w:val="0"/>
                <w:numId w:val="10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Wejście audio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1</w:t>
            </w:r>
          </w:p>
          <w:p w14:paraId="256FB0FA" w14:textId="77777777" w:rsidR="009856B6" w:rsidRPr="009856B6" w:rsidRDefault="009856B6" w:rsidP="009856B6">
            <w:pPr>
              <w:numPr>
                <w:ilvl w:val="0"/>
                <w:numId w:val="10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Wyjście audio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≥ 1</w:t>
            </w:r>
          </w:p>
          <w:p w14:paraId="48E53532" w14:textId="77777777" w:rsidR="009856B6" w:rsidRPr="009856B6" w:rsidRDefault="009856B6" w:rsidP="009856B6">
            <w:pPr>
              <w:numPr>
                <w:ilvl w:val="0"/>
                <w:numId w:val="10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VGA (D-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sub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) </w:t>
            </w: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 xml:space="preserve">≥ 1 </w:t>
            </w:r>
            <w:r w:rsidRPr="009856B6">
              <w:rPr>
                <w:rFonts w:ascii="Calibri" w:eastAsia="Calibri" w:hAnsi="Calibri" w:cs="Times New Roman"/>
                <w:kern w:val="3"/>
              </w:rPr>
              <w:t>lub adapter dołączony do komputera</w:t>
            </w:r>
          </w:p>
          <w:p w14:paraId="1C3698DB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Gniazda z boku lub/i przodu lub/i dołu obudowy:</w:t>
            </w:r>
          </w:p>
          <w:p w14:paraId="7592CD4A" w14:textId="77777777" w:rsidR="009856B6" w:rsidRPr="009856B6" w:rsidRDefault="009856B6" w:rsidP="009856B6">
            <w:pPr>
              <w:numPr>
                <w:ilvl w:val="0"/>
                <w:numId w:val="11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 xml:space="preserve">Złącze USB – A  min 3.2 </w:t>
            </w:r>
            <w:r w:rsidRPr="009856B6">
              <w:rPr>
                <w:rFonts w:ascii="Calibri" w:eastAsia="Calibri" w:hAnsi="Calibri" w:cs="Times New Roman"/>
                <w:b/>
                <w:kern w:val="3"/>
              </w:rPr>
              <w:t>≥ 1</w:t>
            </w:r>
          </w:p>
          <w:p w14:paraId="1BDA97E1" w14:textId="77777777" w:rsidR="009856B6" w:rsidRPr="009856B6" w:rsidRDefault="009856B6" w:rsidP="009856B6">
            <w:pPr>
              <w:numPr>
                <w:ilvl w:val="0"/>
                <w:numId w:val="11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Złącze mini-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jack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combo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(wyjcie słuchawkowo-mikrofonowe)</w:t>
            </w:r>
          </w:p>
        </w:tc>
      </w:tr>
      <w:tr w:rsidR="009856B6" w:rsidRPr="009856B6" w14:paraId="257F4D5E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BD7D0A6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9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16C3B02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Ergonomia: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020993D" w14:textId="77777777" w:rsidR="009856B6" w:rsidRPr="009856B6" w:rsidRDefault="009856B6" w:rsidP="009856B6">
            <w:pPr>
              <w:numPr>
                <w:ilvl w:val="0"/>
                <w:numId w:val="12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Cs/>
                <w:kern w:val="3"/>
              </w:rPr>
              <w:t xml:space="preserve">Obudowa o wymiarach około </w:t>
            </w:r>
            <w:r w:rsidRPr="009856B6">
              <w:rPr>
                <w:rFonts w:ascii="Calibri" w:eastAsia="Calibri" w:hAnsi="Calibri" w:cs="Times New Roman"/>
                <w:b/>
                <w:kern w:val="3"/>
              </w:rPr>
              <w:t xml:space="preserve">270 x 95 x 303mm </w:t>
            </w:r>
            <w:r w:rsidRPr="009856B6">
              <w:rPr>
                <w:rFonts w:ascii="Calibri" w:eastAsia="Calibri" w:hAnsi="Calibri" w:cs="Times New Roman"/>
                <w:bCs/>
                <w:kern w:val="3"/>
              </w:rPr>
              <w:t xml:space="preserve">(wysokość szerokość x głębokość) i wadze około </w:t>
            </w:r>
            <w:r w:rsidRPr="009856B6">
              <w:rPr>
                <w:rFonts w:ascii="Calibri" w:eastAsia="Calibri" w:hAnsi="Calibri" w:cs="Times New Roman"/>
                <w:b/>
                <w:kern w:val="3"/>
              </w:rPr>
              <w:t>4,2kg</w:t>
            </w:r>
          </w:p>
          <w:p w14:paraId="1DA38703" w14:textId="77777777" w:rsidR="009856B6" w:rsidRPr="009856B6" w:rsidRDefault="009856B6" w:rsidP="009856B6">
            <w:pPr>
              <w:numPr>
                <w:ilvl w:val="0"/>
                <w:numId w:val="12"/>
              </w:num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Cs/>
                <w:kern w:val="3"/>
              </w:rPr>
              <w:t>Konstrukcja obudowy umożliwiająca łatwy dostęp do komponentów (narzędziowy lub bez narzędziowy demontaż panelu bocznego)</w:t>
            </w:r>
          </w:p>
        </w:tc>
      </w:tr>
      <w:tr w:rsidR="009856B6" w:rsidRPr="009856B6" w14:paraId="17D53AFA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FC7C95F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E84FA28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E7DB6A8" w14:textId="0F133392" w:rsidR="009856B6" w:rsidRPr="00FF2DAD" w:rsidRDefault="00FF2DAD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Cs/>
                <w:kern w:val="3"/>
              </w:rPr>
            </w:pPr>
            <w:r w:rsidRPr="00FF2DAD">
              <w:rPr>
                <w:rFonts w:cstheme="minorHAnsi"/>
                <w:bCs/>
              </w:rPr>
              <w:t xml:space="preserve">Najświeższa odsłona platformy operacyjnej, zoptymalizowana pod kątem architektury 64-bitowej, przeznaczonej dla polskich użytkowników </w:t>
            </w:r>
            <w:r w:rsidRPr="00FF2DAD">
              <w:rPr>
                <w:rFonts w:cstheme="minorHAnsi"/>
                <w:bCs/>
                <w:color w:val="FF0000"/>
              </w:rPr>
              <w:t xml:space="preserve">tj. Windows 11 pro 64 bit PL  </w:t>
            </w:r>
            <w:r w:rsidRPr="00FF2DAD">
              <w:rPr>
                <w:rFonts w:cstheme="minorHAnsi"/>
                <w:bCs/>
              </w:rPr>
              <w:t>. Wymagana wersja komercyjna z możliwością dodania do domeny oraz możliwością obsługi z poziomu administratora</w:t>
            </w:r>
          </w:p>
        </w:tc>
      </w:tr>
      <w:tr w:rsidR="009856B6" w:rsidRPr="009856B6" w14:paraId="6DE54F9C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444A88" w14:textId="77777777" w:rsidR="009856B6" w:rsidRPr="009856B6" w:rsidRDefault="009856B6" w:rsidP="009856B6">
            <w:pPr>
              <w:suppressAutoHyphens/>
              <w:autoSpaceDN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8EC28B5" w14:textId="77777777" w:rsidR="009856B6" w:rsidRPr="009856B6" w:rsidRDefault="009856B6" w:rsidP="009856B6">
            <w:pPr>
              <w:suppressAutoHyphens/>
              <w:autoSpaceDN w:val="0"/>
              <w:spacing w:after="0" w:line="240" w:lineRule="auto"/>
              <w:rPr>
                <w:rFonts w:ascii="Calibri" w:eastAsia="Calibri" w:hAnsi="Calibri" w:cs="Times New Roman"/>
                <w:kern w:val="3"/>
              </w:rPr>
            </w:pPr>
            <w:proofErr w:type="spellStart"/>
            <w:r w:rsidRPr="009856B6">
              <w:rPr>
                <w:rFonts w:ascii="Calibri" w:eastAsia="Calibri" w:hAnsi="Calibri" w:cs="Calibri"/>
                <w:b/>
                <w:bCs/>
                <w:kern w:val="3"/>
              </w:rPr>
              <w:t>Trusted</w:t>
            </w:r>
            <w:proofErr w:type="spellEnd"/>
            <w:r w:rsidRPr="009856B6">
              <w:rPr>
                <w:rFonts w:ascii="Calibri" w:eastAsia="Calibri" w:hAnsi="Calibri" w:cs="Calibri"/>
                <w:b/>
                <w:bCs/>
                <w:kern w:val="3"/>
              </w:rPr>
              <w:t xml:space="preserve"> Platform Module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E297C5" w14:textId="77777777" w:rsidR="009856B6" w:rsidRPr="009856B6" w:rsidRDefault="009856B6" w:rsidP="009856B6">
            <w:pPr>
              <w:suppressAutoHyphens/>
              <w:autoSpaceDN w:val="0"/>
              <w:spacing w:after="0" w:line="240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Calibri"/>
                <w:kern w:val="3"/>
              </w:rPr>
              <w:t>Moduł w wersji 2.0 lub późniejszej, zgodny z Windows 10, Windows 11, Linux</w:t>
            </w:r>
          </w:p>
        </w:tc>
      </w:tr>
      <w:tr w:rsidR="009856B6" w:rsidRPr="009856B6" w14:paraId="25C15CC0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2BF502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lastRenderedPageBreak/>
              <w:t>13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E62FF67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Wymagania Dodatkowe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6ECFCAB" w14:textId="77777777" w:rsidR="009856B6" w:rsidRPr="009856B6" w:rsidRDefault="009856B6" w:rsidP="009856B6">
            <w:pPr>
              <w:numPr>
                <w:ilvl w:val="0"/>
                <w:numId w:val="13"/>
              </w:numPr>
              <w:suppressAutoHyphens/>
              <w:autoSpaceDN w:val="0"/>
              <w:spacing w:after="160" w:line="256" w:lineRule="auto"/>
              <w:ind w:left="445" w:firstLine="0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Mysz i klawiatura w zestawie</w:t>
            </w:r>
          </w:p>
          <w:p w14:paraId="1CA5F554" w14:textId="77777777" w:rsidR="009856B6" w:rsidRPr="009856B6" w:rsidRDefault="009856B6" w:rsidP="009856B6">
            <w:pPr>
              <w:numPr>
                <w:ilvl w:val="0"/>
                <w:numId w:val="13"/>
              </w:numPr>
              <w:suppressAutoHyphens/>
              <w:autoSpaceDN w:val="0"/>
              <w:spacing w:after="160" w:line="256" w:lineRule="auto"/>
              <w:ind w:left="728" w:hanging="283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Komplet musi zawierać wszelkie niezbędne przewody zgodne z normami.</w:t>
            </w:r>
          </w:p>
        </w:tc>
      </w:tr>
      <w:tr w:rsidR="009856B6" w:rsidRPr="009856B6" w14:paraId="262FFC41" w14:textId="77777777" w:rsidTr="00D55360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610054D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b/>
                <w:bCs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14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A7FC64" w14:textId="77777777" w:rsidR="009856B6" w:rsidRPr="009856B6" w:rsidRDefault="009856B6" w:rsidP="009856B6">
            <w:pPr>
              <w:suppressAutoHyphens/>
              <w:autoSpaceDN w:val="0"/>
              <w:spacing w:after="160" w:line="256" w:lineRule="auto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b/>
                <w:bCs/>
                <w:kern w:val="3"/>
              </w:rPr>
              <w:t>Inne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8A629E" w14:textId="77777777" w:rsidR="009856B6" w:rsidRPr="009856B6" w:rsidRDefault="009856B6" w:rsidP="009856B6">
            <w:pPr>
              <w:numPr>
                <w:ilvl w:val="0"/>
                <w:numId w:val="14"/>
              </w:numPr>
              <w:suppressAutoHyphens/>
              <w:autoSpaceDN w:val="0"/>
              <w:spacing w:after="160"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Gwarancja zachowania dysku (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Keep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your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 xml:space="preserve"> hard </w:t>
            </w:r>
            <w:proofErr w:type="spellStart"/>
            <w:r w:rsidRPr="009856B6">
              <w:rPr>
                <w:rFonts w:ascii="Calibri" w:eastAsia="Calibri" w:hAnsi="Calibri" w:cs="Times New Roman"/>
                <w:kern w:val="3"/>
              </w:rPr>
              <w:t>drive</w:t>
            </w:r>
            <w:proofErr w:type="spellEnd"/>
            <w:r w:rsidRPr="009856B6">
              <w:rPr>
                <w:rFonts w:ascii="Calibri" w:eastAsia="Calibri" w:hAnsi="Calibri" w:cs="Times New Roman"/>
                <w:kern w:val="3"/>
              </w:rPr>
              <w:t>)</w:t>
            </w:r>
          </w:p>
          <w:p w14:paraId="09F61C85" w14:textId="77777777" w:rsidR="009856B6" w:rsidRPr="009856B6" w:rsidRDefault="009856B6" w:rsidP="009856B6">
            <w:pPr>
              <w:numPr>
                <w:ilvl w:val="0"/>
                <w:numId w:val="14"/>
              </w:numPr>
              <w:suppressAutoHyphens/>
              <w:autoSpaceDN w:val="0"/>
              <w:spacing w:after="160"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Pakiet narzędzi biznesowych Office 2021 H&amp;B z kluczem w wersji pudełkowej</w:t>
            </w:r>
          </w:p>
          <w:p w14:paraId="41B0DAFB" w14:textId="77777777" w:rsidR="009856B6" w:rsidRPr="009856B6" w:rsidRDefault="009856B6" w:rsidP="009856B6">
            <w:pPr>
              <w:numPr>
                <w:ilvl w:val="0"/>
                <w:numId w:val="14"/>
              </w:numPr>
              <w:suppressAutoHyphens/>
              <w:autoSpaceDN w:val="0"/>
              <w:spacing w:after="160"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Fabrycznie nowe i wolne od obciążeń prawami osób trzecich</w:t>
            </w:r>
          </w:p>
          <w:p w14:paraId="38CD9FA8" w14:textId="77777777" w:rsidR="009856B6" w:rsidRPr="009856B6" w:rsidRDefault="009856B6" w:rsidP="009856B6">
            <w:pPr>
              <w:numPr>
                <w:ilvl w:val="0"/>
                <w:numId w:val="14"/>
              </w:numPr>
              <w:suppressAutoHyphens/>
              <w:autoSpaceDN w:val="0"/>
              <w:spacing w:after="160"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Instrukcje i materiały dotyczące użytkowania, w języku polskim</w:t>
            </w:r>
          </w:p>
          <w:p w14:paraId="4372CD04" w14:textId="77777777" w:rsidR="009856B6" w:rsidRPr="009856B6" w:rsidRDefault="009856B6" w:rsidP="009856B6">
            <w:pPr>
              <w:numPr>
                <w:ilvl w:val="0"/>
                <w:numId w:val="14"/>
              </w:numPr>
              <w:suppressAutoHyphens/>
              <w:autoSpaceDN w:val="0"/>
              <w:spacing w:after="160" w:line="256" w:lineRule="auto"/>
              <w:ind w:left="739" w:hanging="284"/>
              <w:rPr>
                <w:rFonts w:ascii="Calibri" w:eastAsia="Calibri" w:hAnsi="Calibri" w:cs="Times New Roman"/>
                <w:kern w:val="3"/>
              </w:rPr>
            </w:pPr>
            <w:r w:rsidRPr="009856B6">
              <w:rPr>
                <w:rFonts w:ascii="Calibri" w:eastAsia="Calibri" w:hAnsi="Calibri" w:cs="Times New Roman"/>
                <w:kern w:val="3"/>
              </w:rPr>
              <w:t>Potwierdzone certyfikacje CE: ISO 9001, ISO 14001</w:t>
            </w:r>
          </w:p>
        </w:tc>
      </w:tr>
    </w:tbl>
    <w:p w14:paraId="64AEAD5E" w14:textId="19ED0F60" w:rsidR="009856B6" w:rsidRDefault="009856B6" w:rsidP="009856B6">
      <w:pPr>
        <w:spacing w:after="0" w:line="100" w:lineRule="atLeast"/>
        <w:rPr>
          <w:rFonts w:cstheme="minorHAnsi"/>
          <w:b/>
        </w:rPr>
      </w:pPr>
    </w:p>
    <w:sectPr w:rsidR="00985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51C67"/>
    <w:multiLevelType w:val="multilevel"/>
    <w:tmpl w:val="C82E28F2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423949AA"/>
    <w:multiLevelType w:val="multilevel"/>
    <w:tmpl w:val="631CA7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9116819"/>
    <w:multiLevelType w:val="multilevel"/>
    <w:tmpl w:val="A6F0C3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40D02C1"/>
    <w:multiLevelType w:val="hybridMultilevel"/>
    <w:tmpl w:val="A9E8D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00854"/>
    <w:multiLevelType w:val="multilevel"/>
    <w:tmpl w:val="780610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78E7E9A"/>
    <w:multiLevelType w:val="hybridMultilevel"/>
    <w:tmpl w:val="39445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45B0A"/>
    <w:multiLevelType w:val="multilevel"/>
    <w:tmpl w:val="AF6689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AF00CC9"/>
    <w:multiLevelType w:val="multilevel"/>
    <w:tmpl w:val="364A0BD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359895752">
    <w:abstractNumId w:val="3"/>
  </w:num>
  <w:num w:numId="2" w16cid:durableId="548415987">
    <w:abstractNumId w:val="5"/>
  </w:num>
  <w:num w:numId="3" w16cid:durableId="69079145">
    <w:abstractNumId w:val="6"/>
  </w:num>
  <w:num w:numId="4" w16cid:durableId="2030443614">
    <w:abstractNumId w:val="4"/>
  </w:num>
  <w:num w:numId="5" w16cid:durableId="1524130308">
    <w:abstractNumId w:val="2"/>
  </w:num>
  <w:num w:numId="6" w16cid:durableId="62528562">
    <w:abstractNumId w:val="1"/>
  </w:num>
  <w:num w:numId="7" w16cid:durableId="1041325290">
    <w:abstractNumId w:val="7"/>
  </w:num>
  <w:num w:numId="8" w16cid:durableId="1588688184">
    <w:abstractNumId w:val="0"/>
  </w:num>
  <w:num w:numId="9" w16cid:durableId="669871558">
    <w:abstractNumId w:val="6"/>
  </w:num>
  <w:num w:numId="10" w16cid:durableId="1291590654">
    <w:abstractNumId w:val="4"/>
  </w:num>
  <w:num w:numId="11" w16cid:durableId="1168398567">
    <w:abstractNumId w:val="2"/>
  </w:num>
  <w:num w:numId="12" w16cid:durableId="1844205430">
    <w:abstractNumId w:val="1"/>
  </w:num>
  <w:num w:numId="13" w16cid:durableId="469401117">
    <w:abstractNumId w:val="7"/>
  </w:num>
  <w:num w:numId="14" w16cid:durableId="525947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D5"/>
    <w:rsid w:val="000D7598"/>
    <w:rsid w:val="00150E23"/>
    <w:rsid w:val="00241782"/>
    <w:rsid w:val="00321A79"/>
    <w:rsid w:val="003C7441"/>
    <w:rsid w:val="005A7CAC"/>
    <w:rsid w:val="005D0135"/>
    <w:rsid w:val="007E6198"/>
    <w:rsid w:val="009856B6"/>
    <w:rsid w:val="00A21FA1"/>
    <w:rsid w:val="00A2757F"/>
    <w:rsid w:val="00B117A0"/>
    <w:rsid w:val="00B85483"/>
    <w:rsid w:val="00BF5D5D"/>
    <w:rsid w:val="00C33F6B"/>
    <w:rsid w:val="00C8644F"/>
    <w:rsid w:val="00C94CD5"/>
    <w:rsid w:val="00CB38DD"/>
    <w:rsid w:val="00D75046"/>
    <w:rsid w:val="00E7239A"/>
    <w:rsid w:val="00FF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65C81"/>
  <w15:chartTrackingRefBased/>
  <w15:docId w15:val="{86AB288A-6543-476E-8E83-9D5D2479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FA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FA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782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782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662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Strudzińska</dc:creator>
  <cp:keywords/>
  <dc:description/>
  <cp:lastModifiedBy>Alicja Strudzińska</cp:lastModifiedBy>
  <cp:revision>14</cp:revision>
  <dcterms:created xsi:type="dcterms:W3CDTF">2024-11-22T07:19:00Z</dcterms:created>
  <dcterms:modified xsi:type="dcterms:W3CDTF">2024-11-27T13:11:00Z</dcterms:modified>
</cp:coreProperties>
</file>